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0862" w:rsidRDefault="00050917" w:rsidP="00050917">
      <w:pPr>
        <w:jc w:val="center"/>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8794846</wp:posOffset>
                </wp:positionH>
                <wp:positionV relativeFrom="paragraph">
                  <wp:posOffset>6016325</wp:posOffset>
                </wp:positionV>
                <wp:extent cx="862557" cy="431321"/>
                <wp:effectExtent l="0" t="0" r="13970" b="26035"/>
                <wp:wrapNone/>
                <wp:docPr id="3" name="Прямоугольник 3"/>
                <wp:cNvGraphicFramePr/>
                <a:graphic xmlns:a="http://schemas.openxmlformats.org/drawingml/2006/main">
                  <a:graphicData uri="http://schemas.microsoft.com/office/word/2010/wordprocessingShape">
                    <wps:wsp>
                      <wps:cNvSpPr/>
                      <wps:spPr>
                        <a:xfrm>
                          <a:off x="0" y="0"/>
                          <a:ext cx="862557" cy="43132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3" o:spid="_x0000_s1026" style="position:absolute;margin-left:692.5pt;margin-top:473.75pt;width:67.9pt;height:33.9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" fillcolor="white [3212]" strokecolor="white [3212]" strokeweight="2pt"/>
            </w:pict>
          </mc:Fallback>
        </mc:AlternateContent>
      </w:r>
      <w:r w:rsidRPr="00050917">
        <w:rPr>
          <w:rFonts w:ascii="Times New Roman" w:hAnsi="Times New Roman"/>
          <w:b/>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2pt;height:468.3pt" o:ole="">
            <v:imagedata r:id="rId9" o:title=""/>
          </v:shape>
          <o:OLEObject Type="Embed" ProgID="FoxitReader.Document" ShapeID="_x0000_i1025" DrawAspect="Content" ObjectID="_1723521060" r:id="rId10"/>
        </w:object>
      </w:r>
      <w:r w:rsidR="00487377">
        <w:rPr>
          <w:rFonts w:ascii="Times New Roman" w:hAnsi="Times New Roman"/>
          <w:b/>
          <w:noProof/>
          <w:sz w:val="24"/>
          <w:szCs w:val="24"/>
          <w:lang w:eastAsia="ru-RU"/>
        </w:rPr>
        <mc:AlternateContent>
          <mc:Choice Requires="wps">
            <w:drawing>
              <wp:anchor distT="0" distB="0" distL="114300" distR="114300" simplePos="0" relativeHeight="251659264" behindDoc="0" locked="0" layoutInCell="1" allowOverlap="1" wp14:anchorId="72C5915A" wp14:editId="20660EB3">
                <wp:simplePos x="0" y="0"/>
                <wp:positionH relativeFrom="column">
                  <wp:posOffset>8888730</wp:posOffset>
                </wp:positionH>
                <wp:positionV relativeFrom="paragraph">
                  <wp:posOffset>6016038</wp:posOffset>
                </wp:positionV>
                <wp:extent cx="586596" cy="319177"/>
                <wp:effectExtent l="0" t="0" r="23495" b="24130"/>
                <wp:wrapNone/>
                <wp:docPr id="2" name="Прямоугольник 2"/>
                <wp:cNvGraphicFramePr/>
                <a:graphic xmlns:a="http://schemas.openxmlformats.org/drawingml/2006/main">
                  <a:graphicData uri="http://schemas.microsoft.com/office/word/2010/wordprocessingShape">
                    <wps:wsp>
                      <wps:cNvSpPr/>
                      <wps:spPr>
                        <a:xfrm>
                          <a:off x="0" y="0"/>
                          <a:ext cx="586596" cy="31917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 o:spid="_x0000_s1026" style="position:absolute;margin-left:699.9pt;margin-top:473.7pt;width:46.2pt;height:25.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" fillcolor="white [3212]" strokecolor="white [3212]" strokeweight="2pt"/>
            </w:pict>
          </mc:Fallback>
        </mc:AlternateContent>
      </w:r>
      <w:r w:rsidR="008B0862">
        <w:rPr>
          <w:rFonts w:ascii="Times New Roman" w:hAnsi="Times New Roman"/>
          <w:b/>
          <w:sz w:val="24"/>
          <w:szCs w:val="24"/>
        </w:rPr>
        <w:t>Содержание</w:t>
      </w:r>
    </w:p>
    <w:p w:rsidR="00B739B6" w:rsidRDefault="00B739B6" w:rsidP="00B739B6">
      <w:pPr>
        <w:spacing w:after="0" w:line="240" w:lineRule="auto"/>
        <w:jc w:val="center"/>
        <w:rPr>
          <w:rFonts w:ascii="Times New Roman" w:hAnsi="Times New Roman"/>
          <w:b/>
          <w:sz w:val="24"/>
          <w:szCs w:val="24"/>
        </w:rPr>
      </w:pPr>
    </w:p>
    <w:tbl>
      <w:tblPr>
        <w:tblW w:w="15158" w:type="dxa"/>
        <w:tblLook w:val="00A0" w:firstRow="1" w:lastRow="0" w:firstColumn="1" w:lastColumn="0" w:noHBand="0" w:noVBand="0"/>
      </w:tblPr>
      <w:tblGrid>
        <w:gridCol w:w="14142"/>
        <w:gridCol w:w="1016"/>
      </w:tblGrid>
      <w:tr w:rsidR="008B0862" w:rsidRPr="0046061F" w:rsidTr="00F916B5">
        <w:trPr>
          <w:trHeight w:val="254"/>
        </w:trPr>
        <w:tc>
          <w:tcPr>
            <w:tcW w:w="14142" w:type="dxa"/>
          </w:tcPr>
          <w:p w:rsidR="008B0862" w:rsidRPr="00B739B6" w:rsidRDefault="00F916B5" w:rsidP="00B739B6">
            <w:pPr>
              <w:spacing w:after="0" w:line="240" w:lineRule="auto"/>
              <w:jc w:val="both"/>
              <w:rPr>
                <w:rFonts w:ascii="Times New Roman" w:hAnsi="Times New Roman"/>
                <w:sz w:val="24"/>
                <w:szCs w:val="24"/>
              </w:rPr>
            </w:pPr>
            <w:r>
              <w:rPr>
                <w:rFonts w:ascii="Times New Roman" w:hAnsi="Times New Roman"/>
                <w:sz w:val="24"/>
                <w:szCs w:val="24"/>
              </w:rPr>
              <w:t>1.</w:t>
            </w:r>
            <w:r w:rsidR="00506B56" w:rsidRPr="00B739B6">
              <w:rPr>
                <w:rFonts w:ascii="Times New Roman" w:hAnsi="Times New Roman"/>
                <w:sz w:val="24"/>
                <w:szCs w:val="24"/>
              </w:rPr>
              <w:t>Целевой раздел</w:t>
            </w:r>
          </w:p>
        </w:tc>
        <w:tc>
          <w:tcPr>
            <w:tcW w:w="1016" w:type="dxa"/>
          </w:tcPr>
          <w:p w:rsidR="008B0862" w:rsidRPr="00B739B6" w:rsidRDefault="00506B56" w:rsidP="00B739B6">
            <w:pPr>
              <w:spacing w:after="0" w:line="240" w:lineRule="auto"/>
              <w:jc w:val="center"/>
              <w:rPr>
                <w:rFonts w:ascii="Times New Roman" w:hAnsi="Times New Roman"/>
                <w:sz w:val="24"/>
                <w:szCs w:val="24"/>
              </w:rPr>
            </w:pPr>
            <w:r w:rsidRPr="00B739B6">
              <w:rPr>
                <w:rFonts w:ascii="Times New Roman" w:hAnsi="Times New Roman"/>
                <w:sz w:val="24"/>
                <w:szCs w:val="24"/>
              </w:rPr>
              <w:t>3</w:t>
            </w:r>
          </w:p>
        </w:tc>
      </w:tr>
      <w:tr w:rsidR="008B0862" w:rsidRPr="0046061F" w:rsidTr="00F916B5">
        <w:trPr>
          <w:trHeight w:val="254"/>
        </w:trPr>
        <w:tc>
          <w:tcPr>
            <w:tcW w:w="14142" w:type="dxa"/>
          </w:tcPr>
          <w:p w:rsidR="008B0862" w:rsidRPr="00B739B6" w:rsidRDefault="00F916B5" w:rsidP="00B739B6">
            <w:pPr>
              <w:pStyle w:val="a9"/>
              <w:spacing w:after="0" w:line="240" w:lineRule="auto"/>
              <w:ind w:left="284" w:hanging="284"/>
              <w:jc w:val="both"/>
              <w:rPr>
                <w:rFonts w:ascii="Times New Roman" w:hAnsi="Times New Roman"/>
                <w:sz w:val="24"/>
                <w:szCs w:val="24"/>
              </w:rPr>
            </w:pPr>
            <w:r>
              <w:rPr>
                <w:rFonts w:ascii="Times New Roman" w:hAnsi="Times New Roman"/>
                <w:sz w:val="24"/>
                <w:szCs w:val="24"/>
              </w:rPr>
              <w:t>1.1.</w:t>
            </w:r>
            <w:r w:rsidR="00506B56" w:rsidRPr="00B739B6">
              <w:rPr>
                <w:rFonts w:ascii="Times New Roman" w:hAnsi="Times New Roman"/>
                <w:sz w:val="24"/>
                <w:szCs w:val="24"/>
              </w:rPr>
              <w:t>Пояснительная записка</w:t>
            </w:r>
          </w:p>
        </w:tc>
        <w:tc>
          <w:tcPr>
            <w:tcW w:w="1016" w:type="dxa"/>
          </w:tcPr>
          <w:p w:rsidR="008B0862" w:rsidRPr="00B739B6" w:rsidRDefault="00506B56" w:rsidP="00B739B6">
            <w:pPr>
              <w:spacing w:after="0" w:line="240" w:lineRule="auto"/>
              <w:jc w:val="center"/>
              <w:rPr>
                <w:rFonts w:ascii="Times New Roman" w:hAnsi="Times New Roman"/>
                <w:sz w:val="24"/>
                <w:szCs w:val="24"/>
              </w:rPr>
            </w:pPr>
            <w:r w:rsidRPr="00B739B6">
              <w:rPr>
                <w:rFonts w:ascii="Times New Roman" w:hAnsi="Times New Roman"/>
                <w:sz w:val="24"/>
                <w:szCs w:val="24"/>
              </w:rPr>
              <w:t>3</w:t>
            </w:r>
          </w:p>
        </w:tc>
      </w:tr>
      <w:tr w:rsidR="008B0862" w:rsidRPr="0046061F" w:rsidTr="00F916B5">
        <w:trPr>
          <w:trHeight w:val="254"/>
        </w:trPr>
        <w:tc>
          <w:tcPr>
            <w:tcW w:w="14142" w:type="dxa"/>
          </w:tcPr>
          <w:p w:rsidR="008B0862" w:rsidRPr="00B739B6" w:rsidRDefault="00F916B5" w:rsidP="00B739B6">
            <w:pPr>
              <w:spacing w:after="0" w:line="240" w:lineRule="auto"/>
              <w:ind w:right="-172"/>
              <w:jc w:val="both"/>
              <w:rPr>
                <w:rFonts w:ascii="Times New Roman" w:hAnsi="Times New Roman"/>
                <w:sz w:val="24"/>
                <w:szCs w:val="24"/>
              </w:rPr>
            </w:pPr>
            <w:r>
              <w:rPr>
                <w:rFonts w:ascii="Times New Roman" w:hAnsi="Times New Roman"/>
                <w:sz w:val="24"/>
                <w:szCs w:val="24"/>
              </w:rPr>
              <w:t>1.2.</w:t>
            </w:r>
            <w:r w:rsidR="00506B56" w:rsidRPr="00B739B6">
              <w:rPr>
                <w:rFonts w:ascii="Times New Roman" w:hAnsi="Times New Roman"/>
                <w:sz w:val="24"/>
                <w:szCs w:val="24"/>
              </w:rPr>
              <w:t xml:space="preserve">Планируемые результаты освоения </w:t>
            </w:r>
            <w:proofErr w:type="gramStart"/>
            <w:r w:rsidR="00506B56" w:rsidRPr="00B739B6">
              <w:rPr>
                <w:rFonts w:ascii="Times New Roman" w:hAnsi="Times New Roman"/>
                <w:sz w:val="24"/>
                <w:szCs w:val="24"/>
              </w:rPr>
              <w:t>обучающимися</w:t>
            </w:r>
            <w:proofErr w:type="gramEnd"/>
            <w:r w:rsidR="00506B56" w:rsidRPr="00B739B6">
              <w:rPr>
                <w:rFonts w:ascii="Times New Roman" w:hAnsi="Times New Roman"/>
                <w:sz w:val="24"/>
                <w:szCs w:val="24"/>
              </w:rPr>
              <w:t xml:space="preserve"> основной образовательной программы среднего общего образования</w:t>
            </w:r>
          </w:p>
        </w:tc>
        <w:tc>
          <w:tcPr>
            <w:tcW w:w="1016" w:type="dxa"/>
          </w:tcPr>
          <w:p w:rsidR="008B0862" w:rsidRPr="00B739B6" w:rsidRDefault="00506B56" w:rsidP="00B739B6">
            <w:pPr>
              <w:spacing w:after="0" w:line="240" w:lineRule="auto"/>
              <w:jc w:val="center"/>
              <w:rPr>
                <w:rFonts w:ascii="Times New Roman" w:hAnsi="Times New Roman"/>
                <w:sz w:val="24"/>
                <w:szCs w:val="24"/>
              </w:rPr>
            </w:pPr>
            <w:r w:rsidRPr="00B739B6">
              <w:rPr>
                <w:rFonts w:ascii="Times New Roman" w:hAnsi="Times New Roman"/>
                <w:sz w:val="24"/>
                <w:szCs w:val="24"/>
              </w:rPr>
              <w:t>7</w:t>
            </w:r>
          </w:p>
        </w:tc>
      </w:tr>
      <w:tr w:rsidR="008B0862" w:rsidRPr="0046061F" w:rsidTr="00F916B5">
        <w:trPr>
          <w:trHeight w:val="254"/>
        </w:trPr>
        <w:tc>
          <w:tcPr>
            <w:tcW w:w="14142" w:type="dxa"/>
          </w:tcPr>
          <w:p w:rsidR="008B0862" w:rsidRPr="00B739B6" w:rsidRDefault="00506B56" w:rsidP="001879BD">
            <w:pPr>
              <w:spacing w:after="0" w:line="240" w:lineRule="auto"/>
              <w:jc w:val="both"/>
              <w:rPr>
                <w:rFonts w:ascii="Times New Roman" w:hAnsi="Times New Roman"/>
                <w:sz w:val="24"/>
                <w:szCs w:val="24"/>
                <w:shd w:val="clear" w:color="auto" w:fill="FFFFFF"/>
              </w:rPr>
            </w:pPr>
            <w:r w:rsidRPr="00B739B6">
              <w:rPr>
                <w:rFonts w:ascii="Times New Roman" w:hAnsi="Times New Roman"/>
                <w:sz w:val="24"/>
                <w:szCs w:val="24"/>
              </w:rPr>
              <w:t>1.3.</w:t>
            </w:r>
            <w:r w:rsidRPr="00B739B6">
              <w:rPr>
                <w:rFonts w:ascii="Times New Roman" w:hAnsi="Times New Roman"/>
                <w:sz w:val="24"/>
                <w:szCs w:val="24"/>
                <w:shd w:val="clear" w:color="auto" w:fill="FFFFFF"/>
              </w:rPr>
              <w:t xml:space="preserve">Система </w:t>
            </w:r>
            <w:proofErr w:type="gramStart"/>
            <w:r w:rsidRPr="00B739B6">
              <w:rPr>
                <w:rFonts w:ascii="Times New Roman" w:hAnsi="Times New Roman"/>
                <w:sz w:val="24"/>
                <w:szCs w:val="24"/>
                <w:shd w:val="clear" w:color="auto" w:fill="FFFFFF"/>
              </w:rPr>
              <w:t>оценки достижения планируемых результатов освоения основной образовательной программы                                    среднего общего образования</w:t>
            </w:r>
            <w:proofErr w:type="gramEnd"/>
          </w:p>
        </w:tc>
        <w:tc>
          <w:tcPr>
            <w:tcW w:w="1016" w:type="dxa"/>
          </w:tcPr>
          <w:p w:rsidR="008B0862" w:rsidRPr="00B739B6" w:rsidRDefault="00506B56" w:rsidP="00B739B6">
            <w:pPr>
              <w:spacing w:after="0" w:line="240" w:lineRule="auto"/>
              <w:jc w:val="center"/>
              <w:rPr>
                <w:rFonts w:ascii="Times New Roman" w:hAnsi="Times New Roman"/>
                <w:sz w:val="24"/>
                <w:szCs w:val="24"/>
              </w:rPr>
            </w:pPr>
            <w:r w:rsidRPr="00B739B6">
              <w:rPr>
                <w:rFonts w:ascii="Times New Roman" w:hAnsi="Times New Roman"/>
                <w:sz w:val="24"/>
                <w:szCs w:val="24"/>
              </w:rPr>
              <w:t>64</w:t>
            </w:r>
          </w:p>
        </w:tc>
      </w:tr>
      <w:tr w:rsidR="008B0862" w:rsidRPr="0046061F" w:rsidTr="00F916B5">
        <w:trPr>
          <w:trHeight w:val="176"/>
        </w:trPr>
        <w:tc>
          <w:tcPr>
            <w:tcW w:w="14142" w:type="dxa"/>
          </w:tcPr>
          <w:p w:rsidR="008B0862" w:rsidRPr="00B739B6" w:rsidRDefault="00F916B5" w:rsidP="00B739B6">
            <w:pPr>
              <w:pStyle w:val="a9"/>
              <w:spacing w:after="0" w:line="240" w:lineRule="auto"/>
              <w:ind w:left="0" w:right="399"/>
              <w:jc w:val="both"/>
              <w:rPr>
                <w:rFonts w:ascii="Times New Roman" w:hAnsi="Times New Roman"/>
                <w:sz w:val="24"/>
                <w:szCs w:val="24"/>
              </w:rPr>
            </w:pPr>
            <w:r>
              <w:rPr>
                <w:rFonts w:ascii="Times New Roman" w:hAnsi="Times New Roman"/>
                <w:sz w:val="24"/>
                <w:szCs w:val="24"/>
              </w:rPr>
              <w:t>2.</w:t>
            </w:r>
            <w:r w:rsidR="00506B56" w:rsidRPr="00B739B6">
              <w:rPr>
                <w:rFonts w:ascii="Times New Roman" w:hAnsi="Times New Roman"/>
                <w:sz w:val="24"/>
                <w:szCs w:val="24"/>
              </w:rPr>
              <w:t xml:space="preserve">Содержательный раздел </w:t>
            </w:r>
          </w:p>
        </w:tc>
        <w:tc>
          <w:tcPr>
            <w:tcW w:w="1016" w:type="dxa"/>
          </w:tcPr>
          <w:p w:rsidR="008B0862" w:rsidRPr="00B739B6" w:rsidRDefault="008B0862" w:rsidP="00B739B6">
            <w:pPr>
              <w:spacing w:after="0" w:line="240" w:lineRule="auto"/>
              <w:jc w:val="center"/>
              <w:rPr>
                <w:rFonts w:ascii="Times New Roman" w:hAnsi="Times New Roman"/>
                <w:sz w:val="24"/>
                <w:szCs w:val="24"/>
              </w:rPr>
            </w:pPr>
          </w:p>
        </w:tc>
      </w:tr>
      <w:tr w:rsidR="008B0862" w:rsidRPr="0046061F" w:rsidTr="00F916B5">
        <w:trPr>
          <w:trHeight w:val="254"/>
        </w:trPr>
        <w:tc>
          <w:tcPr>
            <w:tcW w:w="14142" w:type="dxa"/>
          </w:tcPr>
          <w:p w:rsidR="008B0862" w:rsidRPr="00B739B6" w:rsidRDefault="00F916B5" w:rsidP="00B739B6">
            <w:pPr>
              <w:spacing w:after="0" w:line="240" w:lineRule="auto"/>
              <w:ind w:right="399"/>
              <w:jc w:val="both"/>
              <w:rPr>
                <w:rFonts w:ascii="Times New Roman" w:hAnsi="Times New Roman"/>
                <w:sz w:val="24"/>
                <w:szCs w:val="24"/>
              </w:rPr>
            </w:pPr>
            <w:r>
              <w:rPr>
                <w:rFonts w:ascii="Times New Roman" w:hAnsi="Times New Roman"/>
                <w:sz w:val="24"/>
                <w:szCs w:val="24"/>
              </w:rPr>
              <w:t>2.1.</w:t>
            </w:r>
            <w:r w:rsidR="00506B56" w:rsidRPr="00B739B6">
              <w:rPr>
                <w:rFonts w:ascii="Times New Roman" w:hAnsi="Times New Roman"/>
                <w:sz w:val="24"/>
                <w:szCs w:val="24"/>
              </w:rPr>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tc>
        <w:tc>
          <w:tcPr>
            <w:tcW w:w="1016" w:type="dxa"/>
          </w:tcPr>
          <w:p w:rsidR="008B0862" w:rsidRPr="00B739B6" w:rsidRDefault="00506B56" w:rsidP="00B739B6">
            <w:pPr>
              <w:spacing w:after="0" w:line="240" w:lineRule="auto"/>
              <w:jc w:val="center"/>
              <w:rPr>
                <w:rFonts w:ascii="Times New Roman" w:hAnsi="Times New Roman"/>
                <w:sz w:val="24"/>
                <w:szCs w:val="24"/>
              </w:rPr>
            </w:pPr>
            <w:r w:rsidRPr="00B739B6">
              <w:rPr>
                <w:rFonts w:ascii="Times New Roman" w:hAnsi="Times New Roman"/>
                <w:sz w:val="24"/>
                <w:szCs w:val="24"/>
              </w:rPr>
              <w:t>103</w:t>
            </w:r>
          </w:p>
        </w:tc>
      </w:tr>
      <w:tr w:rsidR="008B0862" w:rsidRPr="0046061F" w:rsidTr="00F916B5">
        <w:trPr>
          <w:trHeight w:val="254"/>
        </w:trPr>
        <w:tc>
          <w:tcPr>
            <w:tcW w:w="14142" w:type="dxa"/>
          </w:tcPr>
          <w:p w:rsidR="008B0862" w:rsidRPr="00B739B6" w:rsidRDefault="00506B56" w:rsidP="00B739B6">
            <w:pPr>
              <w:spacing w:after="0" w:line="240" w:lineRule="auto"/>
              <w:jc w:val="both"/>
              <w:rPr>
                <w:rFonts w:ascii="Times New Roman" w:hAnsi="Times New Roman"/>
                <w:sz w:val="24"/>
                <w:szCs w:val="24"/>
              </w:rPr>
            </w:pPr>
            <w:r w:rsidRPr="00B739B6">
              <w:rPr>
                <w:rFonts w:ascii="Times New Roman" w:hAnsi="Times New Roman"/>
                <w:sz w:val="24"/>
                <w:szCs w:val="24"/>
              </w:rPr>
              <w:t>2.2.Программы отдельных учебных предметов, курсов и курсов внеурочной деятельности</w:t>
            </w:r>
          </w:p>
        </w:tc>
        <w:tc>
          <w:tcPr>
            <w:tcW w:w="1016" w:type="dxa"/>
          </w:tcPr>
          <w:p w:rsidR="008B0862" w:rsidRPr="00B739B6" w:rsidRDefault="00506B56" w:rsidP="00B739B6">
            <w:pPr>
              <w:spacing w:after="0" w:line="240" w:lineRule="auto"/>
              <w:jc w:val="center"/>
              <w:rPr>
                <w:rFonts w:ascii="Times New Roman" w:hAnsi="Times New Roman"/>
                <w:sz w:val="24"/>
                <w:szCs w:val="24"/>
              </w:rPr>
            </w:pPr>
            <w:r w:rsidRPr="00B739B6">
              <w:rPr>
                <w:rFonts w:ascii="Times New Roman" w:hAnsi="Times New Roman"/>
                <w:sz w:val="24"/>
                <w:szCs w:val="24"/>
              </w:rPr>
              <w:t>141</w:t>
            </w:r>
          </w:p>
        </w:tc>
      </w:tr>
      <w:tr w:rsidR="008B0862" w:rsidRPr="0046061F" w:rsidTr="00F916B5">
        <w:trPr>
          <w:trHeight w:val="267"/>
        </w:trPr>
        <w:tc>
          <w:tcPr>
            <w:tcW w:w="14142" w:type="dxa"/>
          </w:tcPr>
          <w:p w:rsidR="008B0862" w:rsidRPr="00B739B6" w:rsidRDefault="00F916B5" w:rsidP="00B739B6">
            <w:pPr>
              <w:spacing w:after="0" w:line="240" w:lineRule="auto"/>
              <w:jc w:val="both"/>
              <w:rPr>
                <w:rFonts w:ascii="Times New Roman" w:hAnsi="Times New Roman"/>
                <w:sz w:val="24"/>
                <w:szCs w:val="24"/>
              </w:rPr>
            </w:pPr>
            <w:r>
              <w:rPr>
                <w:rFonts w:ascii="Times New Roman" w:hAnsi="Times New Roman"/>
                <w:sz w:val="24"/>
                <w:szCs w:val="24"/>
              </w:rPr>
              <w:t>2.3.</w:t>
            </w:r>
            <w:r w:rsidR="00B739B6" w:rsidRPr="00B739B6">
              <w:rPr>
                <w:rFonts w:ascii="Times New Roman" w:hAnsi="Times New Roman"/>
                <w:sz w:val="24"/>
                <w:szCs w:val="24"/>
              </w:rPr>
              <w:t>Рабочая программа воспитания</w:t>
            </w:r>
          </w:p>
        </w:tc>
        <w:tc>
          <w:tcPr>
            <w:tcW w:w="1016" w:type="dxa"/>
          </w:tcPr>
          <w:p w:rsidR="008B0862" w:rsidRPr="00B739B6" w:rsidRDefault="00B739B6" w:rsidP="00B739B6">
            <w:pPr>
              <w:spacing w:after="0" w:line="240" w:lineRule="auto"/>
              <w:jc w:val="center"/>
              <w:rPr>
                <w:rFonts w:ascii="Times New Roman" w:hAnsi="Times New Roman"/>
                <w:sz w:val="24"/>
                <w:szCs w:val="24"/>
              </w:rPr>
            </w:pPr>
            <w:r w:rsidRPr="00B739B6">
              <w:rPr>
                <w:rFonts w:ascii="Times New Roman" w:hAnsi="Times New Roman"/>
                <w:sz w:val="24"/>
                <w:szCs w:val="24"/>
              </w:rPr>
              <w:t>264</w:t>
            </w:r>
          </w:p>
        </w:tc>
      </w:tr>
      <w:tr w:rsidR="0065781E" w:rsidRPr="0046061F" w:rsidTr="00F916B5">
        <w:trPr>
          <w:trHeight w:val="267"/>
        </w:trPr>
        <w:tc>
          <w:tcPr>
            <w:tcW w:w="14142" w:type="dxa"/>
          </w:tcPr>
          <w:p w:rsidR="0065781E" w:rsidRPr="00B739B6" w:rsidRDefault="00B739B6" w:rsidP="00B739B6">
            <w:pPr>
              <w:spacing w:after="0" w:line="240" w:lineRule="auto"/>
              <w:jc w:val="both"/>
              <w:rPr>
                <w:rFonts w:ascii="Times New Roman" w:hAnsi="Times New Roman"/>
                <w:sz w:val="24"/>
                <w:szCs w:val="24"/>
              </w:rPr>
            </w:pPr>
            <w:r w:rsidRPr="00B739B6">
              <w:rPr>
                <w:rFonts w:ascii="Times New Roman" w:hAnsi="Times New Roman"/>
                <w:sz w:val="24"/>
                <w:szCs w:val="24"/>
              </w:rPr>
              <w:t>2.4.Программа коррекционной работы</w:t>
            </w:r>
          </w:p>
        </w:tc>
        <w:tc>
          <w:tcPr>
            <w:tcW w:w="1016" w:type="dxa"/>
          </w:tcPr>
          <w:p w:rsidR="0065781E" w:rsidRPr="00B739B6" w:rsidRDefault="00B739B6" w:rsidP="00B739B6">
            <w:pPr>
              <w:spacing w:after="0" w:line="240" w:lineRule="auto"/>
              <w:jc w:val="center"/>
              <w:rPr>
                <w:rFonts w:ascii="Times New Roman" w:hAnsi="Times New Roman"/>
                <w:sz w:val="24"/>
                <w:szCs w:val="24"/>
              </w:rPr>
            </w:pPr>
            <w:r w:rsidRPr="00B739B6">
              <w:rPr>
                <w:rFonts w:ascii="Times New Roman" w:hAnsi="Times New Roman"/>
                <w:sz w:val="24"/>
                <w:szCs w:val="24"/>
              </w:rPr>
              <w:t>285</w:t>
            </w:r>
          </w:p>
        </w:tc>
      </w:tr>
      <w:tr w:rsidR="0065781E" w:rsidRPr="0046061F" w:rsidTr="00F916B5">
        <w:trPr>
          <w:trHeight w:val="267"/>
        </w:trPr>
        <w:tc>
          <w:tcPr>
            <w:tcW w:w="14142" w:type="dxa"/>
          </w:tcPr>
          <w:p w:rsidR="0065781E" w:rsidRPr="00B739B6" w:rsidRDefault="00F916B5" w:rsidP="00B739B6">
            <w:pPr>
              <w:keepNext/>
              <w:keepLines/>
              <w:suppressAutoHyphens/>
              <w:spacing w:after="0" w:line="240" w:lineRule="auto"/>
              <w:ind w:right="-141"/>
              <w:jc w:val="both"/>
              <w:outlineLvl w:val="2"/>
              <w:rPr>
                <w:rFonts w:ascii="Times New Roman" w:hAnsi="Times New Roman"/>
                <w:sz w:val="24"/>
                <w:szCs w:val="24"/>
              </w:rPr>
            </w:pPr>
            <w:r>
              <w:rPr>
                <w:rFonts w:ascii="Times New Roman" w:hAnsi="Times New Roman"/>
                <w:sz w:val="24"/>
                <w:szCs w:val="24"/>
              </w:rPr>
              <w:t>3.</w:t>
            </w:r>
            <w:r w:rsidR="00B739B6" w:rsidRPr="00B739B6">
              <w:rPr>
                <w:rFonts w:ascii="Times New Roman" w:hAnsi="Times New Roman"/>
                <w:sz w:val="24"/>
                <w:szCs w:val="24"/>
              </w:rPr>
              <w:t>Организационный раздел</w:t>
            </w:r>
          </w:p>
        </w:tc>
        <w:tc>
          <w:tcPr>
            <w:tcW w:w="1016" w:type="dxa"/>
          </w:tcPr>
          <w:p w:rsidR="0065781E" w:rsidRPr="00B739B6" w:rsidRDefault="00B739B6" w:rsidP="00B739B6">
            <w:pPr>
              <w:spacing w:after="0" w:line="240" w:lineRule="auto"/>
              <w:jc w:val="center"/>
              <w:rPr>
                <w:rFonts w:ascii="Times New Roman" w:hAnsi="Times New Roman"/>
                <w:sz w:val="24"/>
                <w:szCs w:val="24"/>
              </w:rPr>
            </w:pPr>
            <w:r w:rsidRPr="00B739B6">
              <w:rPr>
                <w:rFonts w:ascii="Times New Roman" w:hAnsi="Times New Roman"/>
                <w:sz w:val="24"/>
                <w:szCs w:val="24"/>
              </w:rPr>
              <w:t>294</w:t>
            </w:r>
          </w:p>
        </w:tc>
      </w:tr>
      <w:tr w:rsidR="0065781E" w:rsidRPr="0046061F" w:rsidTr="00F916B5">
        <w:trPr>
          <w:trHeight w:val="267"/>
        </w:trPr>
        <w:tc>
          <w:tcPr>
            <w:tcW w:w="14142" w:type="dxa"/>
          </w:tcPr>
          <w:p w:rsidR="0065781E" w:rsidRPr="00B739B6" w:rsidRDefault="00F916B5" w:rsidP="00B739B6">
            <w:pPr>
              <w:spacing w:after="0" w:line="240" w:lineRule="auto"/>
              <w:jc w:val="both"/>
              <w:rPr>
                <w:rFonts w:ascii="Times New Roman" w:hAnsi="Times New Roman"/>
                <w:sz w:val="24"/>
                <w:szCs w:val="24"/>
              </w:rPr>
            </w:pPr>
            <w:r>
              <w:rPr>
                <w:rFonts w:ascii="Times New Roman" w:hAnsi="Times New Roman"/>
                <w:sz w:val="24"/>
                <w:szCs w:val="24"/>
              </w:rPr>
              <w:t>3.1.</w:t>
            </w:r>
            <w:r w:rsidR="00B739B6" w:rsidRPr="00B739B6">
              <w:rPr>
                <w:rFonts w:ascii="Times New Roman" w:hAnsi="Times New Roman"/>
                <w:sz w:val="24"/>
                <w:szCs w:val="24"/>
              </w:rPr>
              <w:t>Учебный план</w:t>
            </w:r>
            <w:r w:rsidR="00B739B6" w:rsidRPr="00B739B6">
              <w:rPr>
                <w:rFonts w:ascii="Times New Roman" w:hAnsi="Times New Roman"/>
                <w:sz w:val="24"/>
                <w:szCs w:val="24"/>
                <w:shd w:val="clear" w:color="auto" w:fill="FFFFFF"/>
              </w:rPr>
              <w:t xml:space="preserve"> среднего общего образования </w:t>
            </w:r>
          </w:p>
        </w:tc>
        <w:tc>
          <w:tcPr>
            <w:tcW w:w="1016" w:type="dxa"/>
          </w:tcPr>
          <w:p w:rsidR="0065781E" w:rsidRPr="00B739B6" w:rsidRDefault="00B739B6" w:rsidP="00B739B6">
            <w:pPr>
              <w:spacing w:after="0" w:line="240" w:lineRule="auto"/>
              <w:jc w:val="center"/>
              <w:rPr>
                <w:rFonts w:ascii="Times New Roman" w:hAnsi="Times New Roman"/>
                <w:sz w:val="24"/>
                <w:szCs w:val="24"/>
              </w:rPr>
            </w:pPr>
            <w:r w:rsidRPr="00B739B6">
              <w:rPr>
                <w:rFonts w:ascii="Times New Roman" w:hAnsi="Times New Roman"/>
                <w:sz w:val="24"/>
                <w:szCs w:val="24"/>
              </w:rPr>
              <w:t>294</w:t>
            </w:r>
          </w:p>
        </w:tc>
      </w:tr>
      <w:tr w:rsidR="0065781E" w:rsidRPr="0046061F" w:rsidTr="00F916B5">
        <w:trPr>
          <w:trHeight w:val="267"/>
        </w:trPr>
        <w:tc>
          <w:tcPr>
            <w:tcW w:w="14142" w:type="dxa"/>
          </w:tcPr>
          <w:p w:rsidR="0065781E" w:rsidRPr="00B739B6" w:rsidRDefault="00F916B5" w:rsidP="00B739B6">
            <w:pPr>
              <w:spacing w:after="0" w:line="240" w:lineRule="auto"/>
              <w:jc w:val="both"/>
              <w:rPr>
                <w:rFonts w:ascii="Times New Roman" w:hAnsi="Times New Roman"/>
                <w:sz w:val="24"/>
                <w:szCs w:val="24"/>
              </w:rPr>
            </w:pPr>
            <w:r>
              <w:rPr>
                <w:rFonts w:ascii="Times New Roman" w:hAnsi="Times New Roman"/>
                <w:sz w:val="24"/>
                <w:szCs w:val="24"/>
              </w:rPr>
              <w:t>3.2.</w:t>
            </w:r>
            <w:r w:rsidR="00B739B6" w:rsidRPr="00B739B6">
              <w:rPr>
                <w:rFonts w:ascii="Times New Roman" w:hAnsi="Times New Roman"/>
                <w:sz w:val="24"/>
                <w:szCs w:val="24"/>
              </w:rPr>
              <w:t>План внеурочной деятельности</w:t>
            </w:r>
          </w:p>
        </w:tc>
        <w:tc>
          <w:tcPr>
            <w:tcW w:w="1016" w:type="dxa"/>
          </w:tcPr>
          <w:p w:rsidR="0065781E" w:rsidRPr="00B739B6" w:rsidRDefault="00B739B6" w:rsidP="00B739B6">
            <w:pPr>
              <w:spacing w:after="0" w:line="240" w:lineRule="auto"/>
              <w:jc w:val="center"/>
              <w:rPr>
                <w:rFonts w:ascii="Times New Roman" w:hAnsi="Times New Roman"/>
                <w:sz w:val="24"/>
                <w:szCs w:val="24"/>
              </w:rPr>
            </w:pPr>
            <w:r w:rsidRPr="00B739B6">
              <w:rPr>
                <w:rFonts w:ascii="Times New Roman" w:hAnsi="Times New Roman"/>
                <w:sz w:val="24"/>
                <w:szCs w:val="24"/>
              </w:rPr>
              <w:t>299</w:t>
            </w:r>
          </w:p>
        </w:tc>
      </w:tr>
      <w:tr w:rsidR="0065781E" w:rsidRPr="0046061F" w:rsidTr="00F916B5">
        <w:trPr>
          <w:trHeight w:val="267"/>
        </w:trPr>
        <w:tc>
          <w:tcPr>
            <w:tcW w:w="14142" w:type="dxa"/>
          </w:tcPr>
          <w:p w:rsidR="0065781E" w:rsidRPr="00B739B6" w:rsidRDefault="00F916B5" w:rsidP="00B739B6">
            <w:pPr>
              <w:spacing w:after="0" w:line="240" w:lineRule="auto"/>
              <w:jc w:val="both"/>
              <w:rPr>
                <w:rFonts w:ascii="Times New Roman" w:hAnsi="Times New Roman"/>
                <w:sz w:val="24"/>
                <w:szCs w:val="24"/>
              </w:rPr>
            </w:pPr>
            <w:r>
              <w:rPr>
                <w:rFonts w:ascii="Times New Roman" w:hAnsi="Times New Roman"/>
                <w:sz w:val="24"/>
                <w:szCs w:val="24"/>
              </w:rPr>
              <w:t>3.3.</w:t>
            </w:r>
            <w:r w:rsidR="00B739B6" w:rsidRPr="00B739B6">
              <w:rPr>
                <w:rFonts w:ascii="Times New Roman" w:hAnsi="Times New Roman"/>
                <w:sz w:val="24"/>
                <w:szCs w:val="24"/>
              </w:rPr>
              <w:t>Календарный учебный график</w:t>
            </w:r>
          </w:p>
        </w:tc>
        <w:tc>
          <w:tcPr>
            <w:tcW w:w="1016" w:type="dxa"/>
          </w:tcPr>
          <w:p w:rsidR="0065781E" w:rsidRPr="00B739B6" w:rsidRDefault="00B739B6" w:rsidP="00B739B6">
            <w:pPr>
              <w:spacing w:after="0" w:line="240" w:lineRule="auto"/>
              <w:jc w:val="center"/>
              <w:rPr>
                <w:rFonts w:ascii="Times New Roman" w:hAnsi="Times New Roman"/>
                <w:sz w:val="24"/>
                <w:szCs w:val="24"/>
              </w:rPr>
            </w:pPr>
            <w:r w:rsidRPr="00B739B6">
              <w:rPr>
                <w:rFonts w:ascii="Times New Roman" w:hAnsi="Times New Roman"/>
                <w:sz w:val="24"/>
                <w:szCs w:val="24"/>
              </w:rPr>
              <w:t>300</w:t>
            </w:r>
          </w:p>
        </w:tc>
      </w:tr>
      <w:tr w:rsidR="0065781E" w:rsidRPr="0046061F" w:rsidTr="00F916B5">
        <w:trPr>
          <w:trHeight w:val="267"/>
        </w:trPr>
        <w:tc>
          <w:tcPr>
            <w:tcW w:w="14142" w:type="dxa"/>
          </w:tcPr>
          <w:p w:rsidR="0065781E" w:rsidRPr="00B739B6" w:rsidRDefault="00F916B5" w:rsidP="00B739B6">
            <w:pPr>
              <w:shd w:val="clear" w:color="auto" w:fill="FFFFFF"/>
              <w:spacing w:after="0" w:line="240" w:lineRule="auto"/>
              <w:jc w:val="both"/>
              <w:outlineLvl w:val="2"/>
              <w:rPr>
                <w:rFonts w:ascii="Times New Roman" w:hAnsi="Times New Roman"/>
                <w:sz w:val="24"/>
                <w:szCs w:val="24"/>
              </w:rPr>
            </w:pPr>
            <w:r>
              <w:rPr>
                <w:rFonts w:ascii="Times New Roman" w:hAnsi="Times New Roman"/>
                <w:sz w:val="24"/>
                <w:szCs w:val="24"/>
              </w:rPr>
              <w:t>3.4.</w:t>
            </w:r>
            <w:r w:rsidR="00B739B6" w:rsidRPr="00B739B6">
              <w:rPr>
                <w:rFonts w:ascii="Times New Roman" w:hAnsi="Times New Roman"/>
                <w:sz w:val="24"/>
                <w:szCs w:val="24"/>
              </w:rPr>
              <w:t>Календарный план воспитательной работы</w:t>
            </w:r>
          </w:p>
        </w:tc>
        <w:tc>
          <w:tcPr>
            <w:tcW w:w="1016" w:type="dxa"/>
          </w:tcPr>
          <w:p w:rsidR="0065781E" w:rsidRPr="00B739B6" w:rsidRDefault="00B739B6" w:rsidP="00B739B6">
            <w:pPr>
              <w:spacing w:after="0" w:line="240" w:lineRule="auto"/>
              <w:jc w:val="center"/>
              <w:rPr>
                <w:rFonts w:ascii="Times New Roman" w:hAnsi="Times New Roman"/>
                <w:sz w:val="24"/>
                <w:szCs w:val="24"/>
              </w:rPr>
            </w:pPr>
            <w:r w:rsidRPr="00B739B6">
              <w:rPr>
                <w:rFonts w:ascii="Times New Roman" w:hAnsi="Times New Roman"/>
                <w:sz w:val="24"/>
                <w:szCs w:val="24"/>
              </w:rPr>
              <w:t>301</w:t>
            </w:r>
          </w:p>
        </w:tc>
      </w:tr>
      <w:tr w:rsidR="0065781E" w:rsidRPr="0046061F" w:rsidTr="00F916B5">
        <w:trPr>
          <w:trHeight w:val="267"/>
        </w:trPr>
        <w:tc>
          <w:tcPr>
            <w:tcW w:w="14142" w:type="dxa"/>
          </w:tcPr>
          <w:p w:rsidR="0065781E" w:rsidRPr="00B739B6" w:rsidRDefault="00F916B5" w:rsidP="00B739B6">
            <w:pPr>
              <w:spacing w:after="0" w:line="240" w:lineRule="auto"/>
              <w:jc w:val="both"/>
              <w:rPr>
                <w:rFonts w:ascii="Times New Roman" w:hAnsi="Times New Roman"/>
                <w:sz w:val="24"/>
                <w:szCs w:val="24"/>
                <w:shd w:val="clear" w:color="auto" w:fill="FFFFFF"/>
              </w:rPr>
            </w:pPr>
            <w:r>
              <w:rPr>
                <w:rFonts w:ascii="Times New Roman" w:hAnsi="Times New Roman"/>
                <w:sz w:val="24"/>
                <w:szCs w:val="24"/>
              </w:rPr>
              <w:t>3.5.</w:t>
            </w:r>
            <w:r w:rsidR="00B739B6" w:rsidRPr="00B739B6">
              <w:rPr>
                <w:rFonts w:ascii="Times New Roman" w:hAnsi="Times New Roman"/>
                <w:sz w:val="24"/>
                <w:szCs w:val="24"/>
              </w:rPr>
              <w:t>Система условий реализации основной образовательной програ</w:t>
            </w:r>
            <w:r w:rsidR="001879BD">
              <w:rPr>
                <w:rFonts w:ascii="Times New Roman" w:hAnsi="Times New Roman"/>
                <w:sz w:val="24"/>
                <w:szCs w:val="24"/>
              </w:rPr>
              <w:t xml:space="preserve">ммы среднего общего образования </w:t>
            </w:r>
            <w:r w:rsidR="00B739B6" w:rsidRPr="00B739B6">
              <w:rPr>
                <w:rFonts w:ascii="Times New Roman" w:hAnsi="Times New Roman"/>
                <w:sz w:val="24"/>
                <w:szCs w:val="24"/>
                <w:shd w:val="clear" w:color="auto" w:fill="FFFFFF"/>
              </w:rPr>
              <w:t>в соответствии с требованиями Стандарта</w:t>
            </w:r>
          </w:p>
        </w:tc>
        <w:tc>
          <w:tcPr>
            <w:tcW w:w="1016" w:type="dxa"/>
          </w:tcPr>
          <w:p w:rsidR="0065781E" w:rsidRPr="00B739B6" w:rsidRDefault="00B739B6" w:rsidP="00B739B6">
            <w:pPr>
              <w:spacing w:after="0" w:line="240" w:lineRule="auto"/>
              <w:jc w:val="center"/>
              <w:rPr>
                <w:rFonts w:ascii="Times New Roman" w:hAnsi="Times New Roman"/>
                <w:sz w:val="24"/>
                <w:szCs w:val="24"/>
              </w:rPr>
            </w:pPr>
            <w:r w:rsidRPr="00B739B6">
              <w:rPr>
                <w:rFonts w:ascii="Times New Roman" w:hAnsi="Times New Roman"/>
                <w:sz w:val="24"/>
                <w:szCs w:val="24"/>
              </w:rPr>
              <w:t>313</w:t>
            </w:r>
          </w:p>
        </w:tc>
      </w:tr>
    </w:tbl>
    <w:p w:rsidR="00B739B6" w:rsidRDefault="00B739B6" w:rsidP="001879BD">
      <w:pPr>
        <w:pStyle w:val="12"/>
        <w:shd w:val="clear" w:color="auto" w:fill="auto"/>
        <w:tabs>
          <w:tab w:val="right" w:leader="dot" w:pos="6397"/>
        </w:tabs>
        <w:spacing w:before="0" w:after="0"/>
        <w:rPr>
          <w:rFonts w:ascii="Times New Roman" w:hAnsi="Times New Roman"/>
          <w:sz w:val="24"/>
          <w:szCs w:val="24"/>
        </w:rPr>
      </w:pPr>
    </w:p>
    <w:p w:rsidR="001879BD" w:rsidRPr="001879BD" w:rsidRDefault="001879BD" w:rsidP="001879BD">
      <w:pPr>
        <w:rPr>
          <w:lang w:eastAsia="ru-RU"/>
        </w:rPr>
      </w:pPr>
    </w:p>
    <w:p w:rsidR="00B739B6" w:rsidRDefault="00B739B6" w:rsidP="00B739B6">
      <w:pPr>
        <w:pStyle w:val="12"/>
        <w:shd w:val="clear" w:color="auto" w:fill="auto"/>
        <w:tabs>
          <w:tab w:val="right" w:leader="dot" w:pos="6397"/>
        </w:tabs>
        <w:spacing w:before="0" w:after="0"/>
        <w:jc w:val="center"/>
        <w:rPr>
          <w:rFonts w:ascii="Times New Roman" w:hAnsi="Times New Roman"/>
          <w:sz w:val="24"/>
          <w:szCs w:val="24"/>
        </w:rPr>
      </w:pPr>
    </w:p>
    <w:p w:rsidR="00B739B6" w:rsidRDefault="00B739B6" w:rsidP="00B739B6">
      <w:pPr>
        <w:pStyle w:val="12"/>
        <w:shd w:val="clear" w:color="auto" w:fill="auto"/>
        <w:tabs>
          <w:tab w:val="right" w:leader="dot" w:pos="6397"/>
        </w:tabs>
        <w:spacing w:before="0" w:after="0"/>
        <w:jc w:val="center"/>
        <w:rPr>
          <w:rFonts w:ascii="Times New Roman" w:hAnsi="Times New Roman"/>
          <w:sz w:val="24"/>
          <w:szCs w:val="24"/>
        </w:rPr>
      </w:pPr>
    </w:p>
    <w:p w:rsidR="00B739B6" w:rsidRDefault="00B739B6" w:rsidP="00B739B6">
      <w:pPr>
        <w:pStyle w:val="12"/>
        <w:shd w:val="clear" w:color="auto" w:fill="auto"/>
        <w:tabs>
          <w:tab w:val="right" w:leader="dot" w:pos="6397"/>
        </w:tabs>
        <w:spacing w:before="0" w:after="0"/>
        <w:jc w:val="center"/>
        <w:rPr>
          <w:rFonts w:ascii="Times New Roman" w:hAnsi="Times New Roman"/>
          <w:sz w:val="24"/>
          <w:szCs w:val="24"/>
        </w:rPr>
      </w:pPr>
    </w:p>
    <w:p w:rsidR="00B739B6" w:rsidRDefault="00B739B6" w:rsidP="00B739B6">
      <w:pPr>
        <w:pStyle w:val="12"/>
        <w:shd w:val="clear" w:color="auto" w:fill="auto"/>
        <w:tabs>
          <w:tab w:val="right" w:leader="dot" w:pos="6397"/>
        </w:tabs>
        <w:spacing w:before="0" w:after="0"/>
        <w:jc w:val="center"/>
        <w:rPr>
          <w:rFonts w:ascii="Times New Roman" w:hAnsi="Times New Roman"/>
          <w:sz w:val="24"/>
          <w:szCs w:val="24"/>
        </w:rPr>
      </w:pPr>
    </w:p>
    <w:p w:rsidR="00B739B6" w:rsidRDefault="00B739B6" w:rsidP="00B739B6">
      <w:pPr>
        <w:pStyle w:val="12"/>
        <w:shd w:val="clear" w:color="auto" w:fill="auto"/>
        <w:tabs>
          <w:tab w:val="right" w:leader="dot" w:pos="6397"/>
        </w:tabs>
        <w:spacing w:before="0" w:after="0"/>
        <w:jc w:val="center"/>
        <w:rPr>
          <w:rFonts w:ascii="Times New Roman" w:hAnsi="Times New Roman"/>
          <w:sz w:val="24"/>
          <w:szCs w:val="24"/>
        </w:rPr>
      </w:pPr>
    </w:p>
    <w:p w:rsidR="00B739B6" w:rsidRDefault="00B739B6" w:rsidP="00B739B6">
      <w:pPr>
        <w:pStyle w:val="12"/>
        <w:shd w:val="clear" w:color="auto" w:fill="auto"/>
        <w:tabs>
          <w:tab w:val="right" w:leader="dot" w:pos="6397"/>
        </w:tabs>
        <w:spacing w:before="0" w:after="0"/>
        <w:jc w:val="center"/>
        <w:rPr>
          <w:rFonts w:ascii="Times New Roman" w:hAnsi="Times New Roman"/>
          <w:sz w:val="24"/>
          <w:szCs w:val="24"/>
        </w:rPr>
      </w:pPr>
    </w:p>
    <w:p w:rsidR="00B739B6" w:rsidRDefault="00B739B6" w:rsidP="00B739B6">
      <w:pPr>
        <w:pStyle w:val="12"/>
        <w:shd w:val="clear" w:color="auto" w:fill="auto"/>
        <w:tabs>
          <w:tab w:val="right" w:leader="dot" w:pos="6397"/>
        </w:tabs>
        <w:spacing w:before="0" w:after="0"/>
        <w:jc w:val="center"/>
        <w:rPr>
          <w:rFonts w:ascii="Times New Roman" w:hAnsi="Times New Roman"/>
          <w:sz w:val="24"/>
          <w:szCs w:val="24"/>
        </w:rPr>
      </w:pPr>
    </w:p>
    <w:p w:rsidR="00B739B6" w:rsidRDefault="00B739B6" w:rsidP="00B739B6">
      <w:pPr>
        <w:pStyle w:val="12"/>
        <w:shd w:val="clear" w:color="auto" w:fill="auto"/>
        <w:tabs>
          <w:tab w:val="right" w:leader="dot" w:pos="6397"/>
        </w:tabs>
        <w:spacing w:before="0" w:after="0"/>
        <w:jc w:val="center"/>
        <w:rPr>
          <w:rFonts w:ascii="Times New Roman" w:hAnsi="Times New Roman"/>
          <w:sz w:val="24"/>
          <w:szCs w:val="24"/>
        </w:rPr>
      </w:pPr>
    </w:p>
    <w:p w:rsidR="00B739B6" w:rsidRDefault="00B739B6" w:rsidP="00B739B6">
      <w:pPr>
        <w:pStyle w:val="12"/>
        <w:shd w:val="clear" w:color="auto" w:fill="auto"/>
        <w:tabs>
          <w:tab w:val="right" w:leader="dot" w:pos="6397"/>
        </w:tabs>
        <w:spacing w:before="0" w:after="0"/>
        <w:jc w:val="center"/>
        <w:rPr>
          <w:rFonts w:ascii="Times New Roman" w:hAnsi="Times New Roman"/>
          <w:sz w:val="24"/>
          <w:szCs w:val="24"/>
        </w:rPr>
      </w:pPr>
    </w:p>
    <w:p w:rsidR="00B739B6" w:rsidRDefault="00B739B6" w:rsidP="00B739B6">
      <w:pPr>
        <w:pStyle w:val="12"/>
        <w:shd w:val="clear" w:color="auto" w:fill="auto"/>
        <w:tabs>
          <w:tab w:val="right" w:leader="dot" w:pos="6397"/>
        </w:tabs>
        <w:spacing w:before="0" w:after="0"/>
        <w:jc w:val="center"/>
        <w:rPr>
          <w:rFonts w:ascii="Times New Roman" w:hAnsi="Times New Roman"/>
          <w:sz w:val="24"/>
          <w:szCs w:val="24"/>
        </w:rPr>
      </w:pPr>
    </w:p>
    <w:p w:rsidR="00B739B6" w:rsidRDefault="00B739B6" w:rsidP="00B739B6">
      <w:pPr>
        <w:pStyle w:val="12"/>
        <w:shd w:val="clear" w:color="auto" w:fill="auto"/>
        <w:tabs>
          <w:tab w:val="right" w:leader="dot" w:pos="6397"/>
        </w:tabs>
        <w:spacing w:before="0" w:after="0"/>
        <w:jc w:val="center"/>
        <w:rPr>
          <w:rFonts w:ascii="Times New Roman" w:hAnsi="Times New Roman"/>
          <w:sz w:val="24"/>
          <w:szCs w:val="24"/>
        </w:rPr>
      </w:pPr>
    </w:p>
    <w:p w:rsidR="00D55903" w:rsidRPr="00D55903" w:rsidRDefault="00D55903" w:rsidP="00487377">
      <w:pPr>
        <w:pStyle w:val="12"/>
        <w:shd w:val="clear" w:color="auto" w:fill="auto"/>
        <w:tabs>
          <w:tab w:val="right" w:leader="dot" w:pos="6397"/>
        </w:tabs>
        <w:spacing w:before="0" w:after="0"/>
        <w:jc w:val="center"/>
        <w:rPr>
          <w:rFonts w:ascii="Times New Roman" w:hAnsi="Times New Roman"/>
          <w:sz w:val="24"/>
          <w:szCs w:val="24"/>
        </w:rPr>
      </w:pPr>
      <w:r w:rsidRPr="00D55903">
        <w:rPr>
          <w:rFonts w:ascii="Times New Roman" w:hAnsi="Times New Roman"/>
          <w:sz w:val="24"/>
          <w:szCs w:val="24"/>
        </w:rPr>
        <w:t xml:space="preserve">1. </w:t>
      </w:r>
      <w:r w:rsidR="008B0862" w:rsidRPr="00D55903">
        <w:rPr>
          <w:rFonts w:ascii="Times New Roman" w:hAnsi="Times New Roman"/>
          <w:sz w:val="24"/>
          <w:szCs w:val="24"/>
        </w:rPr>
        <w:t>Целевой раздел</w:t>
      </w:r>
    </w:p>
    <w:p w:rsidR="00D55903" w:rsidRDefault="00D55903" w:rsidP="00487377">
      <w:pPr>
        <w:pStyle w:val="a9"/>
        <w:ind w:left="0"/>
        <w:rPr>
          <w:rFonts w:ascii="Times New Roman" w:hAnsi="Times New Roman"/>
          <w:b/>
          <w:sz w:val="24"/>
          <w:szCs w:val="24"/>
        </w:rPr>
      </w:pPr>
    </w:p>
    <w:p w:rsidR="008B0862" w:rsidRDefault="00243072" w:rsidP="00487377">
      <w:pPr>
        <w:pStyle w:val="a9"/>
        <w:spacing w:after="0" w:line="240" w:lineRule="auto"/>
        <w:ind w:left="0"/>
        <w:jc w:val="center"/>
        <w:rPr>
          <w:rFonts w:ascii="Times New Roman" w:hAnsi="Times New Roman"/>
          <w:b/>
          <w:sz w:val="24"/>
          <w:szCs w:val="24"/>
        </w:rPr>
      </w:pPr>
      <w:r>
        <w:rPr>
          <w:rFonts w:ascii="Times New Roman" w:hAnsi="Times New Roman"/>
          <w:b/>
          <w:sz w:val="24"/>
          <w:szCs w:val="24"/>
        </w:rPr>
        <w:t xml:space="preserve">1.1. </w:t>
      </w:r>
      <w:r w:rsidR="008B0862">
        <w:rPr>
          <w:rFonts w:ascii="Times New Roman" w:hAnsi="Times New Roman"/>
          <w:b/>
          <w:sz w:val="24"/>
          <w:szCs w:val="24"/>
        </w:rPr>
        <w:t>Пояснительная записка</w:t>
      </w:r>
    </w:p>
    <w:p w:rsidR="00D55903" w:rsidRDefault="00D55903" w:rsidP="003335C6">
      <w:pPr>
        <w:pStyle w:val="a9"/>
        <w:spacing w:after="0" w:line="240" w:lineRule="auto"/>
        <w:ind w:left="567"/>
        <w:jc w:val="center"/>
        <w:rPr>
          <w:rFonts w:ascii="Times New Roman" w:hAnsi="Times New Roman"/>
          <w:b/>
          <w:sz w:val="24"/>
          <w:szCs w:val="24"/>
        </w:rPr>
      </w:pPr>
    </w:p>
    <w:p w:rsidR="008B0862" w:rsidRPr="003C03ED" w:rsidRDefault="008B0862" w:rsidP="009F5359">
      <w:pPr>
        <w:pStyle w:val="a9"/>
        <w:tabs>
          <w:tab w:val="left" w:pos="14570"/>
        </w:tabs>
        <w:spacing w:after="0" w:line="240" w:lineRule="auto"/>
        <w:ind w:left="284" w:right="-172" w:firstLine="283"/>
        <w:jc w:val="both"/>
        <w:rPr>
          <w:rFonts w:ascii="Times New Roman" w:hAnsi="Times New Roman"/>
          <w:i/>
          <w:sz w:val="24"/>
          <w:szCs w:val="24"/>
        </w:rPr>
      </w:pPr>
      <w:r w:rsidRPr="003C03ED">
        <w:rPr>
          <w:rFonts w:ascii="Times New Roman" w:hAnsi="Times New Roman"/>
          <w:i/>
          <w:iCs/>
          <w:sz w:val="24"/>
          <w:szCs w:val="24"/>
        </w:rPr>
        <w:t>Общая характеристика ОО</w:t>
      </w:r>
    </w:p>
    <w:p w:rsidR="00D55903" w:rsidRPr="00D55903" w:rsidRDefault="00D55903" w:rsidP="009F5359">
      <w:pPr>
        <w:pStyle w:val="a9"/>
        <w:tabs>
          <w:tab w:val="left" w:pos="14570"/>
        </w:tabs>
        <w:spacing w:after="0" w:line="240" w:lineRule="auto"/>
        <w:ind w:left="284" w:right="-172" w:firstLine="283"/>
        <w:jc w:val="both"/>
        <w:rPr>
          <w:rFonts w:ascii="Times New Roman" w:hAnsi="Times New Roman"/>
          <w:sz w:val="24"/>
          <w:szCs w:val="24"/>
        </w:rPr>
      </w:pPr>
      <w:r w:rsidRPr="00D55903">
        <w:rPr>
          <w:rFonts w:ascii="Times New Roman" w:hAnsi="Times New Roman"/>
          <w:sz w:val="24"/>
          <w:szCs w:val="24"/>
        </w:rPr>
        <w:t>Муниципального бюджетного общеобразовательного учреждения</w:t>
      </w:r>
      <w:r w:rsidR="004D0F18">
        <w:rPr>
          <w:rFonts w:ascii="Times New Roman" w:hAnsi="Times New Roman"/>
          <w:sz w:val="24"/>
          <w:szCs w:val="24"/>
        </w:rPr>
        <w:t xml:space="preserve"> «Белогорская средняя школа» (ОО</w:t>
      </w:r>
      <w:r w:rsidRPr="00D55903">
        <w:rPr>
          <w:rFonts w:ascii="Times New Roman" w:hAnsi="Times New Roman"/>
          <w:sz w:val="24"/>
          <w:szCs w:val="24"/>
        </w:rPr>
        <w:t xml:space="preserve">) расположена на территории </w:t>
      </w:r>
      <w:r w:rsidR="0065781E">
        <w:rPr>
          <w:rFonts w:ascii="Times New Roman" w:hAnsi="Times New Roman"/>
          <w:sz w:val="24"/>
          <w:szCs w:val="24"/>
        </w:rPr>
        <w:t xml:space="preserve">                 </w:t>
      </w:r>
      <w:r w:rsidRPr="00D55903">
        <w:rPr>
          <w:rFonts w:ascii="Times New Roman" w:hAnsi="Times New Roman"/>
          <w:sz w:val="24"/>
          <w:szCs w:val="24"/>
        </w:rPr>
        <w:t xml:space="preserve">МО «Белогорское» Холмогорского района Архангельской области. Поселок Белогорский расположен в 110 км от областного центра </w:t>
      </w:r>
      <w:r w:rsidR="004D0F18">
        <w:rPr>
          <w:rFonts w:ascii="Times New Roman" w:hAnsi="Times New Roman"/>
          <w:sz w:val="24"/>
          <w:szCs w:val="24"/>
        </w:rPr>
        <w:t xml:space="preserve">                </w:t>
      </w:r>
      <w:r w:rsidR="0065781E">
        <w:rPr>
          <w:rFonts w:ascii="Times New Roman" w:hAnsi="Times New Roman"/>
          <w:sz w:val="24"/>
          <w:szCs w:val="24"/>
        </w:rPr>
        <w:t xml:space="preserve"> </w:t>
      </w:r>
      <w:r w:rsidRPr="00D55903">
        <w:rPr>
          <w:rFonts w:ascii="Times New Roman" w:hAnsi="Times New Roman"/>
          <w:sz w:val="24"/>
          <w:szCs w:val="24"/>
        </w:rPr>
        <w:t>(г. Архангельск) и в 55 км от районного центра (с. Холмогоры). Имеется хорошее дорожное сообщение с областным (маршрутные автобусы Пинега-Архангельск, Мезень - Архангельск) центром.</w:t>
      </w:r>
    </w:p>
    <w:p w:rsidR="00D55903" w:rsidRPr="00D55903" w:rsidRDefault="00D55903" w:rsidP="009F5359">
      <w:pPr>
        <w:pStyle w:val="a9"/>
        <w:tabs>
          <w:tab w:val="left" w:pos="14570"/>
        </w:tabs>
        <w:spacing w:after="0" w:line="240" w:lineRule="auto"/>
        <w:ind w:left="284" w:right="-172" w:firstLine="283"/>
        <w:jc w:val="both"/>
        <w:rPr>
          <w:rFonts w:ascii="Times New Roman" w:hAnsi="Times New Roman"/>
          <w:sz w:val="24"/>
          <w:szCs w:val="24"/>
        </w:rPr>
      </w:pPr>
      <w:r w:rsidRPr="00D55903">
        <w:rPr>
          <w:rFonts w:ascii="Times New Roman" w:hAnsi="Times New Roman"/>
          <w:sz w:val="24"/>
          <w:szCs w:val="24"/>
        </w:rPr>
        <w:t>В состав МО «Белогорское» входят населенные пункты п</w:t>
      </w:r>
      <w:proofErr w:type="gramStart"/>
      <w:r w:rsidRPr="00D55903">
        <w:rPr>
          <w:rFonts w:ascii="Times New Roman" w:hAnsi="Times New Roman"/>
          <w:sz w:val="24"/>
          <w:szCs w:val="24"/>
        </w:rPr>
        <w:t>.Б</w:t>
      </w:r>
      <w:proofErr w:type="gramEnd"/>
      <w:r w:rsidRPr="00D55903">
        <w:rPr>
          <w:rFonts w:ascii="Times New Roman" w:hAnsi="Times New Roman"/>
          <w:sz w:val="24"/>
          <w:szCs w:val="24"/>
        </w:rPr>
        <w:t>елогорский, ст.Паленьга, д.Верхняя Паленьга, д.Кузомень, д.Леуново, д.Горка, д.Гбач, д.Остров. Ежедневно осуществляется подвоз обучающихся, проживающих в д. Кузомень, д</w:t>
      </w:r>
      <w:proofErr w:type="gramStart"/>
      <w:r w:rsidRPr="00D55903">
        <w:rPr>
          <w:rFonts w:ascii="Times New Roman" w:hAnsi="Times New Roman"/>
          <w:sz w:val="24"/>
          <w:szCs w:val="24"/>
        </w:rPr>
        <w:t>.Л</w:t>
      </w:r>
      <w:proofErr w:type="gramEnd"/>
      <w:r w:rsidRPr="00D55903">
        <w:rPr>
          <w:rFonts w:ascii="Times New Roman" w:hAnsi="Times New Roman"/>
          <w:sz w:val="24"/>
          <w:szCs w:val="24"/>
        </w:rPr>
        <w:t>еуново, ст. Паленьга (расстояние от 5 до 40 км).</w:t>
      </w:r>
    </w:p>
    <w:p w:rsidR="00D55903" w:rsidRPr="00D55903" w:rsidRDefault="00D55903" w:rsidP="009F5359">
      <w:pPr>
        <w:pStyle w:val="a9"/>
        <w:tabs>
          <w:tab w:val="left" w:pos="14570"/>
        </w:tabs>
        <w:spacing w:after="0" w:line="240" w:lineRule="auto"/>
        <w:ind w:left="284" w:right="-172" w:firstLine="283"/>
        <w:jc w:val="both"/>
        <w:rPr>
          <w:rFonts w:ascii="Times New Roman" w:hAnsi="Times New Roman"/>
          <w:sz w:val="24"/>
          <w:szCs w:val="24"/>
        </w:rPr>
      </w:pPr>
      <w:r w:rsidRPr="00D55903">
        <w:rPr>
          <w:rFonts w:ascii="Times New Roman" w:hAnsi="Times New Roman"/>
          <w:sz w:val="24"/>
          <w:szCs w:val="24"/>
        </w:rPr>
        <w:t>В ОУ имеются условия для самореализации обучающихся в урочной и внеурочной деятельности, что подтверждается результатами олимпиад и конкурсов различной направленности. В ОУ создано первичное отделение общественно-государственной детско-юношеской организации «Российское движение школьников», работает волонтерский отряд «Добрые сердца», эко-отряд «ЭкоДобро». Повышается уровень профессионального мастерства членов педагогического коллектива через курсы и семинары, вебинары, районные методические объединения, педагогические советы, конкурсы и т.д. Посредством школьного сайта освещается жизнь</w:t>
      </w:r>
      <w:r w:rsidR="004D0F18">
        <w:rPr>
          <w:rFonts w:ascii="Times New Roman" w:hAnsi="Times New Roman"/>
          <w:sz w:val="24"/>
          <w:szCs w:val="24"/>
        </w:rPr>
        <w:t xml:space="preserve"> школы в течение учебного года.</w:t>
      </w:r>
    </w:p>
    <w:p w:rsidR="004D0F18" w:rsidRDefault="004D0F18" w:rsidP="009F5359">
      <w:pPr>
        <w:pStyle w:val="a9"/>
        <w:tabs>
          <w:tab w:val="left" w:pos="14570"/>
        </w:tabs>
        <w:spacing w:after="0" w:line="240" w:lineRule="auto"/>
        <w:ind w:left="284" w:right="-172" w:firstLine="283"/>
        <w:jc w:val="both"/>
        <w:rPr>
          <w:rFonts w:ascii="Times New Roman" w:hAnsi="Times New Roman"/>
          <w:sz w:val="24"/>
          <w:szCs w:val="24"/>
        </w:rPr>
      </w:pPr>
      <w:r>
        <w:rPr>
          <w:rFonts w:ascii="Times New Roman" w:hAnsi="Times New Roman"/>
          <w:sz w:val="24"/>
          <w:szCs w:val="24"/>
        </w:rPr>
        <w:t>О</w:t>
      </w:r>
      <w:r w:rsidR="00D55903" w:rsidRPr="00D55903">
        <w:rPr>
          <w:rFonts w:ascii="Times New Roman" w:hAnsi="Times New Roman"/>
          <w:sz w:val="24"/>
          <w:szCs w:val="24"/>
        </w:rPr>
        <w:t>рганизационно-прав</w:t>
      </w:r>
      <w:r>
        <w:rPr>
          <w:rFonts w:ascii="Times New Roman" w:hAnsi="Times New Roman"/>
          <w:sz w:val="24"/>
          <w:szCs w:val="24"/>
        </w:rPr>
        <w:t>овое обеспечение деятельности: л</w:t>
      </w:r>
      <w:r w:rsidR="00D55903" w:rsidRPr="00D55903">
        <w:rPr>
          <w:rFonts w:ascii="Times New Roman" w:hAnsi="Times New Roman"/>
          <w:sz w:val="24"/>
          <w:szCs w:val="24"/>
        </w:rPr>
        <w:t>ицен</w:t>
      </w:r>
      <w:r>
        <w:rPr>
          <w:rFonts w:ascii="Times New Roman" w:hAnsi="Times New Roman"/>
          <w:sz w:val="24"/>
          <w:szCs w:val="24"/>
        </w:rPr>
        <w:t xml:space="preserve">зия серия РО № 045526 от </w:t>
      </w:r>
      <w:r w:rsidR="00D55903" w:rsidRPr="00D55903">
        <w:rPr>
          <w:rFonts w:ascii="Times New Roman" w:hAnsi="Times New Roman"/>
          <w:sz w:val="24"/>
          <w:szCs w:val="24"/>
        </w:rPr>
        <w:t>27.04.2012</w:t>
      </w:r>
      <w:r>
        <w:rPr>
          <w:rFonts w:ascii="Times New Roman" w:hAnsi="Times New Roman"/>
          <w:sz w:val="24"/>
          <w:szCs w:val="24"/>
        </w:rPr>
        <w:t>г., срок действия – бессрочно; св</w:t>
      </w:r>
      <w:r w:rsidR="00D55903" w:rsidRPr="00D55903">
        <w:rPr>
          <w:rFonts w:ascii="Times New Roman" w:hAnsi="Times New Roman"/>
          <w:sz w:val="24"/>
          <w:szCs w:val="24"/>
        </w:rPr>
        <w:t>идетельство о государственной аккредитации ОП 002246 от 22 янва</w:t>
      </w:r>
      <w:r>
        <w:rPr>
          <w:rFonts w:ascii="Times New Roman" w:hAnsi="Times New Roman"/>
          <w:sz w:val="24"/>
          <w:szCs w:val="24"/>
        </w:rPr>
        <w:t>ря 2013г., с</w:t>
      </w:r>
      <w:r w:rsidR="00D55903" w:rsidRPr="00D55903">
        <w:rPr>
          <w:rFonts w:ascii="Times New Roman" w:hAnsi="Times New Roman"/>
          <w:sz w:val="24"/>
          <w:szCs w:val="24"/>
        </w:rPr>
        <w:t>рок д</w:t>
      </w:r>
      <w:r>
        <w:rPr>
          <w:rFonts w:ascii="Times New Roman" w:hAnsi="Times New Roman"/>
          <w:sz w:val="24"/>
          <w:szCs w:val="24"/>
        </w:rPr>
        <w:t>ействия – по 22 января 2025 г.</w:t>
      </w:r>
    </w:p>
    <w:p w:rsidR="004D0F18" w:rsidRDefault="004D0F18" w:rsidP="009F5359">
      <w:pPr>
        <w:pStyle w:val="a9"/>
        <w:tabs>
          <w:tab w:val="left" w:pos="14570"/>
        </w:tabs>
        <w:spacing w:after="0" w:line="240" w:lineRule="auto"/>
        <w:ind w:left="284" w:right="-172" w:firstLine="283"/>
        <w:jc w:val="both"/>
        <w:rPr>
          <w:rFonts w:ascii="Times New Roman" w:hAnsi="Times New Roman"/>
          <w:sz w:val="24"/>
          <w:szCs w:val="24"/>
        </w:rPr>
      </w:pPr>
      <w:proofErr w:type="gramStart"/>
      <w:r w:rsidRPr="00D55903">
        <w:rPr>
          <w:rFonts w:ascii="Times New Roman" w:hAnsi="Times New Roman"/>
          <w:sz w:val="24"/>
          <w:szCs w:val="24"/>
        </w:rPr>
        <w:t>Осн</w:t>
      </w:r>
      <w:r>
        <w:rPr>
          <w:rFonts w:ascii="Times New Roman" w:hAnsi="Times New Roman"/>
          <w:sz w:val="24"/>
          <w:szCs w:val="24"/>
        </w:rPr>
        <w:t xml:space="preserve">овная образовательная программа среднего </w:t>
      </w:r>
      <w:r w:rsidRPr="00D55903">
        <w:rPr>
          <w:rFonts w:ascii="Times New Roman" w:hAnsi="Times New Roman"/>
          <w:sz w:val="24"/>
          <w:szCs w:val="24"/>
        </w:rPr>
        <w:t>о</w:t>
      </w:r>
      <w:r>
        <w:rPr>
          <w:rFonts w:ascii="Times New Roman" w:hAnsi="Times New Roman"/>
          <w:sz w:val="24"/>
          <w:szCs w:val="24"/>
        </w:rPr>
        <w:t>бщего образования (далее – ООП СОО или Программа) м</w:t>
      </w:r>
      <w:r w:rsidRPr="00D55903">
        <w:rPr>
          <w:rFonts w:ascii="Times New Roman" w:hAnsi="Times New Roman"/>
          <w:sz w:val="24"/>
          <w:szCs w:val="24"/>
        </w:rPr>
        <w:t>униципального бюджетного общеобразовательного учреждения</w:t>
      </w:r>
      <w:r>
        <w:rPr>
          <w:rFonts w:ascii="Times New Roman" w:hAnsi="Times New Roman"/>
          <w:sz w:val="24"/>
          <w:szCs w:val="24"/>
        </w:rPr>
        <w:t xml:space="preserve"> «Белогорская средняя школа» (ОО) </w:t>
      </w:r>
      <w:r w:rsidR="00D55903" w:rsidRPr="00D55903">
        <w:rPr>
          <w:rFonts w:ascii="Times New Roman" w:hAnsi="Times New Roman"/>
          <w:sz w:val="24"/>
          <w:szCs w:val="24"/>
        </w:rPr>
        <w:t>составлена в соответствии с требованиями Федерального государственного образ</w:t>
      </w:r>
      <w:r>
        <w:rPr>
          <w:rFonts w:ascii="Times New Roman" w:hAnsi="Times New Roman"/>
          <w:sz w:val="24"/>
          <w:szCs w:val="24"/>
        </w:rPr>
        <w:t xml:space="preserve">овательного стандарта среднего </w:t>
      </w:r>
      <w:r w:rsidR="00D55903" w:rsidRPr="00D55903">
        <w:rPr>
          <w:rFonts w:ascii="Times New Roman" w:hAnsi="Times New Roman"/>
          <w:sz w:val="24"/>
          <w:szCs w:val="24"/>
        </w:rPr>
        <w:t>общего образования, утверждённого приказом Министерства образован</w:t>
      </w:r>
      <w:r>
        <w:rPr>
          <w:rFonts w:ascii="Times New Roman" w:hAnsi="Times New Roman"/>
          <w:sz w:val="24"/>
          <w:szCs w:val="24"/>
        </w:rPr>
        <w:t xml:space="preserve">ия и науки Российской Федерации от 17 мая 2012 г. N 413 (с изменениями и дополнениями от </w:t>
      </w:r>
      <w:r w:rsidRPr="004D0F18">
        <w:rPr>
          <w:rFonts w:ascii="Times New Roman" w:hAnsi="Times New Roman"/>
          <w:sz w:val="24"/>
          <w:szCs w:val="24"/>
        </w:rPr>
        <w:t>29 декабря 2014 г., 31 декабря 2015 г., 29</w:t>
      </w:r>
      <w:proofErr w:type="gramEnd"/>
      <w:r w:rsidRPr="004D0F18">
        <w:rPr>
          <w:rFonts w:ascii="Times New Roman" w:hAnsi="Times New Roman"/>
          <w:sz w:val="24"/>
          <w:szCs w:val="24"/>
        </w:rPr>
        <w:t xml:space="preserve"> июня 2017 г.,</w:t>
      </w:r>
      <w:r>
        <w:rPr>
          <w:rFonts w:ascii="Times New Roman" w:hAnsi="Times New Roman"/>
          <w:sz w:val="24"/>
          <w:szCs w:val="24"/>
        </w:rPr>
        <w:t xml:space="preserve"> 24 сентября, 11 декабря 2020 г)</w:t>
      </w:r>
    </w:p>
    <w:p w:rsidR="008B0862" w:rsidRPr="00E87D82" w:rsidRDefault="008B0862" w:rsidP="009F5359">
      <w:pPr>
        <w:pStyle w:val="a9"/>
        <w:tabs>
          <w:tab w:val="left" w:pos="14570"/>
        </w:tabs>
        <w:spacing w:after="0" w:line="240" w:lineRule="auto"/>
        <w:ind w:left="284" w:right="-172" w:firstLine="283"/>
        <w:jc w:val="both"/>
        <w:rPr>
          <w:rFonts w:ascii="Times New Roman" w:hAnsi="Times New Roman"/>
          <w:sz w:val="24"/>
          <w:szCs w:val="24"/>
        </w:rPr>
      </w:pPr>
    </w:p>
    <w:p w:rsidR="008B0862" w:rsidRDefault="008B0862" w:rsidP="0065781E">
      <w:pPr>
        <w:pStyle w:val="a9"/>
        <w:tabs>
          <w:tab w:val="left" w:pos="14570"/>
        </w:tabs>
        <w:spacing w:after="0" w:line="240" w:lineRule="auto"/>
        <w:ind w:left="284" w:right="-172" w:firstLine="283"/>
        <w:jc w:val="both"/>
        <w:rPr>
          <w:rFonts w:ascii="Times New Roman" w:hAnsi="Times New Roman"/>
          <w:sz w:val="24"/>
          <w:szCs w:val="24"/>
        </w:rPr>
      </w:pPr>
      <w:r w:rsidRPr="00F4339A">
        <w:rPr>
          <w:rFonts w:ascii="Times New Roman" w:hAnsi="Times New Roman"/>
          <w:i/>
          <w:iCs/>
          <w:sz w:val="24"/>
          <w:szCs w:val="24"/>
        </w:rPr>
        <w:t>Нормативной правовой основой</w:t>
      </w:r>
      <w:r>
        <w:rPr>
          <w:rFonts w:ascii="Times New Roman" w:hAnsi="Times New Roman"/>
          <w:sz w:val="24"/>
          <w:szCs w:val="24"/>
        </w:rPr>
        <w:t xml:space="preserve"> разработки и реализации образовательной программы среднего общего образования является </w:t>
      </w:r>
    </w:p>
    <w:p w:rsidR="003335C6" w:rsidRPr="008F474A" w:rsidRDefault="003335C6" w:rsidP="0065781E">
      <w:pPr>
        <w:tabs>
          <w:tab w:val="left" w:pos="14570"/>
        </w:tabs>
        <w:spacing w:after="0" w:line="240" w:lineRule="auto"/>
        <w:ind w:left="284" w:right="-172" w:firstLine="283"/>
        <w:jc w:val="both"/>
        <w:rPr>
          <w:rFonts w:ascii="Times New Roman" w:hAnsi="Times New Roman"/>
          <w:b/>
          <w:sz w:val="24"/>
          <w:szCs w:val="24"/>
        </w:rPr>
      </w:pPr>
      <w:r w:rsidRPr="008F474A">
        <w:rPr>
          <w:rFonts w:ascii="Times New Roman" w:hAnsi="Times New Roman"/>
          <w:sz w:val="24"/>
          <w:szCs w:val="24"/>
        </w:rPr>
        <w:t>– Федеральный закон от 29.12.2012 № 273-ФЗ «Об образовании в Российской Федерации» (ред. от 30.12.2021 г.);</w:t>
      </w:r>
    </w:p>
    <w:p w:rsidR="008B0862" w:rsidRDefault="00341736" w:rsidP="0065781E">
      <w:pPr>
        <w:pStyle w:val="a9"/>
        <w:tabs>
          <w:tab w:val="left" w:pos="14570"/>
        </w:tabs>
        <w:spacing w:after="0" w:line="240" w:lineRule="auto"/>
        <w:ind w:left="284" w:right="-172" w:firstLine="283"/>
        <w:jc w:val="both"/>
        <w:rPr>
          <w:rFonts w:ascii="Times New Roman" w:hAnsi="Times New Roman"/>
          <w:sz w:val="24"/>
          <w:szCs w:val="24"/>
        </w:rPr>
      </w:pPr>
      <w:r>
        <w:rPr>
          <w:rFonts w:ascii="Times New Roman" w:hAnsi="Times New Roman"/>
          <w:sz w:val="24"/>
          <w:szCs w:val="24"/>
        </w:rPr>
        <w:t>‒</w:t>
      </w:r>
      <w:r w:rsidR="008B0862" w:rsidRPr="00C56C16">
        <w:rPr>
          <w:rFonts w:ascii="Times New Roman" w:hAnsi="Times New Roman"/>
          <w:sz w:val="24"/>
          <w:szCs w:val="24"/>
        </w:rPr>
        <w:t xml:space="preserve"> Приказ Министерства образования</w:t>
      </w:r>
      <w:r w:rsidR="004D0F18">
        <w:rPr>
          <w:rFonts w:ascii="Times New Roman" w:hAnsi="Times New Roman"/>
          <w:sz w:val="24"/>
          <w:szCs w:val="24"/>
        </w:rPr>
        <w:t xml:space="preserve"> и науки РФ от 17 мая 2012 № 413 </w:t>
      </w:r>
      <w:r w:rsidR="008B0862" w:rsidRPr="00C56C16">
        <w:rPr>
          <w:rFonts w:ascii="Times New Roman" w:hAnsi="Times New Roman"/>
          <w:sz w:val="24"/>
          <w:szCs w:val="24"/>
        </w:rPr>
        <w:t>«Об утверждении федерального государственного образовательного стандарта среднего общего образования»</w:t>
      </w:r>
      <w:r w:rsidR="004D0F18">
        <w:rPr>
          <w:rFonts w:ascii="Times New Roman" w:hAnsi="Times New Roman"/>
          <w:sz w:val="24"/>
          <w:szCs w:val="24"/>
        </w:rPr>
        <w:t xml:space="preserve"> (с изменениями и дополнениями);</w:t>
      </w:r>
    </w:p>
    <w:p w:rsidR="004D0F18" w:rsidRDefault="00341736" w:rsidP="0065781E">
      <w:pPr>
        <w:pStyle w:val="a9"/>
        <w:tabs>
          <w:tab w:val="left" w:pos="14884"/>
          <w:tab w:val="left" w:pos="15026"/>
        </w:tabs>
        <w:spacing w:after="0" w:line="240" w:lineRule="auto"/>
        <w:ind w:left="284" w:right="-141" w:firstLine="283"/>
        <w:jc w:val="both"/>
        <w:rPr>
          <w:rFonts w:ascii="Times New Roman" w:hAnsi="Times New Roman"/>
          <w:sz w:val="24"/>
          <w:szCs w:val="24"/>
        </w:rPr>
      </w:pPr>
      <w:r>
        <w:rPr>
          <w:rFonts w:ascii="Times New Roman" w:hAnsi="Times New Roman"/>
          <w:sz w:val="24"/>
          <w:szCs w:val="24"/>
        </w:rPr>
        <w:t>‒</w:t>
      </w:r>
      <w:r w:rsidR="004D0F18" w:rsidRPr="004D0F18">
        <w:rPr>
          <w:rFonts w:ascii="Times New Roman" w:hAnsi="Times New Roman"/>
          <w:sz w:val="24"/>
          <w:szCs w:val="24"/>
        </w:rPr>
        <w:t xml:space="preserve"> Приказ Министерства просвещения РФ от 22 марта 2021 года N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65781E" w:rsidRDefault="00341736" w:rsidP="0065781E">
      <w:pPr>
        <w:pStyle w:val="a9"/>
        <w:tabs>
          <w:tab w:val="left" w:pos="14884"/>
          <w:tab w:val="left" w:pos="15026"/>
        </w:tabs>
        <w:spacing w:after="0" w:line="240" w:lineRule="auto"/>
        <w:ind w:left="284" w:right="-141" w:firstLine="283"/>
        <w:jc w:val="both"/>
        <w:rPr>
          <w:rFonts w:ascii="Times New Roman" w:hAnsi="Times New Roman"/>
          <w:sz w:val="24"/>
          <w:szCs w:val="24"/>
        </w:rPr>
      </w:pPr>
      <w:r>
        <w:rPr>
          <w:rFonts w:ascii="Times New Roman" w:hAnsi="Times New Roman"/>
          <w:sz w:val="24"/>
          <w:szCs w:val="24"/>
        </w:rPr>
        <w:lastRenderedPageBreak/>
        <w:t>‒</w:t>
      </w:r>
      <w:r w:rsidR="004D0F18" w:rsidRPr="004D0F18">
        <w:rPr>
          <w:rFonts w:ascii="Times New Roman" w:hAnsi="Times New Roman"/>
          <w:sz w:val="24"/>
          <w:szCs w:val="24"/>
        </w:rPr>
        <w:t xml:space="preserve"> 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w:t>
      </w:r>
      <w:r w:rsidR="004D0F18">
        <w:rPr>
          <w:rFonts w:ascii="Times New Roman" w:hAnsi="Times New Roman"/>
          <w:sz w:val="24"/>
          <w:szCs w:val="24"/>
        </w:rPr>
        <w:t>оздоровления детей и молодежи»;</w:t>
      </w:r>
    </w:p>
    <w:p w:rsidR="003335C6" w:rsidRPr="0065781E" w:rsidRDefault="003335C6" w:rsidP="0065781E">
      <w:pPr>
        <w:pStyle w:val="a9"/>
        <w:tabs>
          <w:tab w:val="left" w:pos="14884"/>
          <w:tab w:val="left" w:pos="15026"/>
        </w:tabs>
        <w:spacing w:after="0" w:line="240" w:lineRule="auto"/>
        <w:ind w:left="284" w:right="-141" w:firstLine="283"/>
        <w:jc w:val="both"/>
        <w:rPr>
          <w:rFonts w:ascii="Times New Roman" w:hAnsi="Times New Roman"/>
          <w:sz w:val="24"/>
          <w:szCs w:val="24"/>
        </w:rPr>
      </w:pPr>
      <w:r w:rsidRPr="0065781E">
        <w:rPr>
          <w:rFonts w:ascii="Times New Roman" w:hAnsi="Times New Roman"/>
          <w:bCs/>
          <w:sz w:val="24"/>
          <w:szCs w:val="24"/>
          <w:shd w:val="clear" w:color="auto" w:fill="FFFFFF"/>
        </w:rPr>
        <w:t>– Постановление</w:t>
      </w:r>
      <w:r w:rsidRPr="0065781E">
        <w:rPr>
          <w:rFonts w:ascii="Times New Roman" w:hAnsi="Times New Roman"/>
          <w:sz w:val="24"/>
          <w:szCs w:val="24"/>
          <w:shd w:val="clear" w:color="auto" w:fill="FFFFFF"/>
        </w:rPr>
        <w:t> Главного государственного санитарного врача Российской Федерации </w:t>
      </w:r>
      <w:r w:rsidRPr="0065781E">
        <w:rPr>
          <w:rFonts w:ascii="Times New Roman" w:hAnsi="Times New Roman"/>
          <w:bCs/>
          <w:sz w:val="24"/>
          <w:szCs w:val="24"/>
          <w:shd w:val="clear" w:color="auto" w:fill="FFFFFF"/>
        </w:rPr>
        <w:t>от</w:t>
      </w:r>
      <w:r w:rsidRPr="0065781E">
        <w:rPr>
          <w:rFonts w:ascii="Times New Roman" w:hAnsi="Times New Roman"/>
          <w:sz w:val="24"/>
          <w:szCs w:val="24"/>
          <w:shd w:val="clear" w:color="auto" w:fill="FFFFFF"/>
        </w:rPr>
        <w:t> </w:t>
      </w:r>
      <w:r w:rsidRPr="0065781E">
        <w:rPr>
          <w:rFonts w:ascii="Times New Roman" w:hAnsi="Times New Roman"/>
          <w:bCs/>
          <w:sz w:val="24"/>
          <w:szCs w:val="24"/>
          <w:shd w:val="clear" w:color="auto" w:fill="FFFFFF"/>
        </w:rPr>
        <w:t>28</w:t>
      </w:r>
      <w:r w:rsidRPr="0065781E">
        <w:rPr>
          <w:rFonts w:ascii="Times New Roman" w:hAnsi="Times New Roman"/>
          <w:sz w:val="24"/>
          <w:szCs w:val="24"/>
          <w:shd w:val="clear" w:color="auto" w:fill="FFFFFF"/>
        </w:rPr>
        <w:t>.</w:t>
      </w:r>
      <w:r w:rsidRPr="0065781E">
        <w:rPr>
          <w:rFonts w:ascii="Times New Roman" w:hAnsi="Times New Roman"/>
          <w:bCs/>
          <w:sz w:val="24"/>
          <w:szCs w:val="24"/>
          <w:shd w:val="clear" w:color="auto" w:fill="FFFFFF"/>
        </w:rPr>
        <w:t>01</w:t>
      </w:r>
      <w:r w:rsidRPr="0065781E">
        <w:rPr>
          <w:rFonts w:ascii="Times New Roman" w:hAnsi="Times New Roman"/>
          <w:sz w:val="24"/>
          <w:szCs w:val="24"/>
          <w:shd w:val="clear" w:color="auto" w:fill="FFFFFF"/>
        </w:rPr>
        <w:t>.2021 </w:t>
      </w:r>
      <w:r w:rsidRPr="0065781E">
        <w:rPr>
          <w:rFonts w:ascii="Times New Roman" w:hAnsi="Times New Roman"/>
          <w:bCs/>
          <w:sz w:val="24"/>
          <w:szCs w:val="24"/>
          <w:shd w:val="clear" w:color="auto" w:fill="FFFFFF"/>
        </w:rPr>
        <w:t>№</w:t>
      </w:r>
      <w:r w:rsidRPr="0065781E">
        <w:rPr>
          <w:rFonts w:ascii="Times New Roman" w:hAnsi="Times New Roman"/>
          <w:sz w:val="24"/>
          <w:szCs w:val="24"/>
          <w:shd w:val="clear" w:color="auto" w:fill="FFFFFF"/>
        </w:rPr>
        <w:t> </w:t>
      </w:r>
      <w:r w:rsidRPr="0065781E">
        <w:rPr>
          <w:rFonts w:ascii="Times New Roman" w:hAnsi="Times New Roman"/>
          <w:bCs/>
          <w:sz w:val="24"/>
          <w:szCs w:val="24"/>
          <w:shd w:val="clear" w:color="auto" w:fill="FFFFFF"/>
        </w:rPr>
        <w:t>2</w:t>
      </w:r>
      <w:r w:rsidRPr="0065781E">
        <w:rPr>
          <w:rFonts w:ascii="Times New Roman" w:hAnsi="Times New Roman"/>
          <w:sz w:val="24"/>
          <w:szCs w:val="24"/>
          <w:shd w:val="clear" w:color="auto" w:fill="FFFFFF"/>
        </w:rPr>
        <w:t xml:space="preserve"> «Об утверждении санитарных правил и норм СанПиН 1.</w:t>
      </w:r>
      <w:r w:rsidRPr="0065781E">
        <w:rPr>
          <w:rFonts w:ascii="Times New Roman" w:hAnsi="Times New Roman"/>
          <w:bCs/>
          <w:sz w:val="24"/>
          <w:szCs w:val="24"/>
          <w:shd w:val="clear" w:color="auto" w:fill="FFFFFF"/>
        </w:rPr>
        <w:t>2</w:t>
      </w:r>
      <w:r w:rsidRPr="0065781E">
        <w:rPr>
          <w:rFonts w:ascii="Times New Roman" w:hAnsi="Times New Roman"/>
          <w:sz w:val="24"/>
          <w:szCs w:val="24"/>
          <w:shd w:val="clear" w:color="auto" w:fill="FFFFFF"/>
        </w:rPr>
        <w:t>.3685-21 «Гигиенические нормативы и требования к обеспечению безопасности и (или) безвредности для человека факторов среды обитания»;</w:t>
      </w:r>
    </w:p>
    <w:p w:rsidR="004D0F18" w:rsidRDefault="00341736" w:rsidP="0065781E">
      <w:pPr>
        <w:pStyle w:val="a9"/>
        <w:tabs>
          <w:tab w:val="left" w:pos="14884"/>
          <w:tab w:val="left" w:pos="15026"/>
        </w:tabs>
        <w:spacing w:after="0" w:line="240" w:lineRule="auto"/>
        <w:ind w:left="284" w:right="374" w:firstLine="283"/>
        <w:jc w:val="both"/>
        <w:rPr>
          <w:rFonts w:ascii="Times New Roman" w:hAnsi="Times New Roman"/>
          <w:sz w:val="24"/>
          <w:szCs w:val="24"/>
        </w:rPr>
      </w:pPr>
      <w:r>
        <w:rPr>
          <w:rFonts w:ascii="Times New Roman" w:hAnsi="Times New Roman"/>
          <w:sz w:val="24"/>
          <w:szCs w:val="24"/>
        </w:rPr>
        <w:t>‒</w:t>
      </w:r>
      <w:r w:rsidR="004D0F18">
        <w:rPr>
          <w:rFonts w:ascii="Times New Roman" w:hAnsi="Times New Roman"/>
          <w:sz w:val="24"/>
          <w:szCs w:val="24"/>
        </w:rPr>
        <w:t xml:space="preserve"> Устав МБОУ «Бел</w:t>
      </w:r>
      <w:r w:rsidR="00340553">
        <w:rPr>
          <w:rFonts w:ascii="Times New Roman" w:hAnsi="Times New Roman"/>
          <w:sz w:val="24"/>
          <w:szCs w:val="24"/>
        </w:rPr>
        <w:t>огорская СШ»;</w:t>
      </w:r>
    </w:p>
    <w:p w:rsidR="003335C6" w:rsidRPr="008F474A" w:rsidRDefault="003335C6" w:rsidP="0065781E">
      <w:pPr>
        <w:pStyle w:val="affa"/>
        <w:spacing w:line="240" w:lineRule="auto"/>
        <w:ind w:left="284" w:firstLine="283"/>
        <w:rPr>
          <w:sz w:val="24"/>
          <w:szCs w:val="24"/>
        </w:rPr>
      </w:pPr>
      <w:r>
        <w:rPr>
          <w:sz w:val="24"/>
          <w:szCs w:val="24"/>
        </w:rPr>
        <w:t xml:space="preserve">– </w:t>
      </w:r>
      <w:r w:rsidRPr="008F474A">
        <w:rPr>
          <w:sz w:val="24"/>
          <w:szCs w:val="24"/>
        </w:rPr>
        <w:t>Локальные акты ОУ.</w:t>
      </w:r>
    </w:p>
    <w:p w:rsidR="003335C6" w:rsidRPr="00E87D82" w:rsidRDefault="003335C6" w:rsidP="007B12FD">
      <w:pPr>
        <w:pStyle w:val="a9"/>
        <w:tabs>
          <w:tab w:val="left" w:pos="14884"/>
          <w:tab w:val="left" w:pos="15026"/>
        </w:tabs>
        <w:spacing w:after="0" w:line="240" w:lineRule="auto"/>
        <w:ind w:left="284" w:right="374" w:firstLine="283"/>
        <w:jc w:val="both"/>
        <w:rPr>
          <w:rFonts w:ascii="Times New Roman" w:hAnsi="Times New Roman"/>
          <w:sz w:val="24"/>
          <w:szCs w:val="24"/>
        </w:rPr>
      </w:pPr>
    </w:p>
    <w:p w:rsidR="004D0F18" w:rsidRPr="005F317E" w:rsidRDefault="005F317E" w:rsidP="009F5359">
      <w:pPr>
        <w:pStyle w:val="12"/>
        <w:shd w:val="clear" w:color="auto" w:fill="auto"/>
        <w:tabs>
          <w:tab w:val="right" w:leader="dot" w:pos="6397"/>
          <w:tab w:val="left" w:pos="14884"/>
          <w:tab w:val="left" w:pos="15026"/>
        </w:tabs>
        <w:spacing w:before="0" w:after="0" w:line="240" w:lineRule="auto"/>
        <w:ind w:left="284" w:right="-172" w:firstLine="283"/>
        <w:rPr>
          <w:rFonts w:ascii="Times New Roman" w:hAnsi="Times New Roman"/>
          <w:sz w:val="24"/>
          <w:szCs w:val="24"/>
        </w:rPr>
      </w:pPr>
      <w:r>
        <w:rPr>
          <w:rFonts w:ascii="Times New Roman" w:hAnsi="Times New Roman"/>
          <w:sz w:val="24"/>
          <w:szCs w:val="24"/>
        </w:rPr>
        <w:t xml:space="preserve">Цели и задачи </w:t>
      </w:r>
      <w:r w:rsidR="004D0F18" w:rsidRPr="005F317E">
        <w:rPr>
          <w:rFonts w:ascii="Times New Roman" w:hAnsi="Times New Roman"/>
          <w:sz w:val="24"/>
          <w:szCs w:val="24"/>
        </w:rPr>
        <w:t>реализации основной образовательной программы среднего общего образования</w:t>
      </w:r>
    </w:p>
    <w:p w:rsidR="005F317E" w:rsidRPr="005F317E" w:rsidRDefault="005F317E" w:rsidP="009F5359">
      <w:pPr>
        <w:pStyle w:val="a9"/>
        <w:tabs>
          <w:tab w:val="left" w:pos="14884"/>
          <w:tab w:val="left" w:pos="15026"/>
        </w:tabs>
        <w:spacing w:line="240" w:lineRule="auto"/>
        <w:ind w:left="284" w:right="-172" w:firstLine="283"/>
        <w:jc w:val="both"/>
        <w:rPr>
          <w:rFonts w:ascii="Times New Roman" w:hAnsi="Times New Roman"/>
          <w:sz w:val="24"/>
          <w:szCs w:val="24"/>
        </w:rPr>
      </w:pPr>
      <w:r w:rsidRPr="005F317E">
        <w:rPr>
          <w:rFonts w:ascii="Times New Roman" w:hAnsi="Times New Roman"/>
          <w:sz w:val="24"/>
          <w:szCs w:val="24"/>
        </w:rPr>
        <w:t>Целями реализации основной образовательной программы среднего общего образования являются:</w:t>
      </w:r>
    </w:p>
    <w:p w:rsidR="005F317E" w:rsidRPr="005F317E" w:rsidRDefault="003C03ED" w:rsidP="009F5359">
      <w:pPr>
        <w:pStyle w:val="a9"/>
        <w:tabs>
          <w:tab w:val="left" w:pos="14884"/>
          <w:tab w:val="left" w:pos="15026"/>
        </w:tabs>
        <w:spacing w:line="240" w:lineRule="auto"/>
        <w:ind w:left="284" w:right="-172" w:firstLine="283"/>
        <w:jc w:val="both"/>
        <w:rPr>
          <w:rFonts w:ascii="Times New Roman" w:hAnsi="Times New Roman"/>
          <w:sz w:val="24"/>
          <w:szCs w:val="24"/>
        </w:rPr>
      </w:pPr>
      <w:r>
        <w:rPr>
          <w:rFonts w:ascii="Times New Roman" w:hAnsi="Times New Roman"/>
          <w:sz w:val="24"/>
          <w:szCs w:val="24"/>
        </w:rPr>
        <w:t xml:space="preserve">– </w:t>
      </w:r>
      <w:r w:rsidR="005F317E" w:rsidRPr="005F317E">
        <w:rPr>
          <w:rFonts w:ascii="Times New Roman" w:hAnsi="Times New Roman"/>
          <w:sz w:val="24"/>
          <w:szCs w:val="24"/>
        </w:rPr>
        <w:t xml:space="preserve">становление и развитие личности </w:t>
      </w:r>
      <w:proofErr w:type="gramStart"/>
      <w:r w:rsidR="005F317E" w:rsidRPr="005F317E">
        <w:rPr>
          <w:rFonts w:ascii="Times New Roman" w:hAnsi="Times New Roman"/>
          <w:sz w:val="24"/>
          <w:szCs w:val="24"/>
        </w:rPr>
        <w:t>обучающегося</w:t>
      </w:r>
      <w:proofErr w:type="gramEnd"/>
      <w:r w:rsidR="005F317E" w:rsidRPr="005F317E">
        <w:rPr>
          <w:rFonts w:ascii="Times New Roman" w:hAnsi="Times New Roman"/>
          <w:sz w:val="24"/>
          <w:szCs w:val="24"/>
        </w:rPr>
        <w:t xml:space="preserve"> в ее самобытности и уникальности, осознание собственной индивидуальности, появление жизненных планов, готовность к самоопределению;</w:t>
      </w:r>
    </w:p>
    <w:p w:rsidR="005F317E" w:rsidRDefault="003C03ED" w:rsidP="009F5359">
      <w:pPr>
        <w:pStyle w:val="a9"/>
        <w:tabs>
          <w:tab w:val="left" w:pos="14884"/>
          <w:tab w:val="left" w:pos="15026"/>
        </w:tabs>
        <w:spacing w:line="240" w:lineRule="auto"/>
        <w:ind w:left="284" w:right="-172" w:firstLine="283"/>
        <w:jc w:val="both"/>
        <w:rPr>
          <w:rFonts w:ascii="Times New Roman" w:hAnsi="Times New Roman"/>
          <w:sz w:val="24"/>
          <w:szCs w:val="24"/>
        </w:rPr>
      </w:pPr>
      <w:r>
        <w:rPr>
          <w:rFonts w:ascii="Times New Roman" w:hAnsi="Times New Roman"/>
          <w:sz w:val="24"/>
          <w:szCs w:val="24"/>
        </w:rPr>
        <w:t xml:space="preserve">– </w:t>
      </w:r>
      <w:r w:rsidR="005F317E" w:rsidRPr="005F317E">
        <w:rPr>
          <w:rFonts w:ascii="Times New Roman" w:hAnsi="Times New Roman"/>
          <w:sz w:val="24"/>
          <w:szCs w:val="24"/>
        </w:rPr>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w:t>
      </w:r>
      <w:r w:rsidR="005F317E">
        <w:rPr>
          <w:rFonts w:ascii="Times New Roman" w:hAnsi="Times New Roman"/>
          <w:sz w:val="24"/>
          <w:szCs w:val="24"/>
        </w:rPr>
        <w:t>развития и состоянием здоровья.</w:t>
      </w:r>
    </w:p>
    <w:p w:rsidR="005F317E" w:rsidRPr="005F317E" w:rsidRDefault="005F317E" w:rsidP="009F5359">
      <w:pPr>
        <w:pStyle w:val="a9"/>
        <w:tabs>
          <w:tab w:val="left" w:pos="14884"/>
          <w:tab w:val="left" w:pos="15026"/>
        </w:tabs>
        <w:spacing w:line="240" w:lineRule="auto"/>
        <w:ind w:left="284" w:right="-172" w:firstLine="283"/>
        <w:jc w:val="both"/>
        <w:rPr>
          <w:rFonts w:ascii="Times New Roman" w:hAnsi="Times New Roman"/>
          <w:sz w:val="24"/>
          <w:szCs w:val="24"/>
        </w:rPr>
      </w:pPr>
      <w:r w:rsidRPr="005F317E">
        <w:rPr>
          <w:rFonts w:ascii="Times New Roman" w:hAnsi="Times New Roman"/>
          <w:sz w:val="24"/>
          <w:szCs w:val="24"/>
        </w:rPr>
        <w:t xml:space="preserve">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w:t>
      </w:r>
      <w:r w:rsidRPr="005F317E">
        <w:rPr>
          <w:rFonts w:ascii="Times New Roman" w:hAnsi="Times New Roman"/>
          <w:b/>
          <w:sz w:val="24"/>
          <w:szCs w:val="24"/>
        </w:rPr>
        <w:t>основных задач:</w:t>
      </w:r>
    </w:p>
    <w:p w:rsidR="005F317E" w:rsidRPr="005F317E" w:rsidRDefault="003C03ED" w:rsidP="009F5359">
      <w:pPr>
        <w:pStyle w:val="a9"/>
        <w:tabs>
          <w:tab w:val="left" w:pos="14884"/>
          <w:tab w:val="left" w:pos="15026"/>
        </w:tabs>
        <w:spacing w:line="240" w:lineRule="auto"/>
        <w:ind w:left="284" w:right="-172" w:firstLine="283"/>
        <w:jc w:val="both"/>
        <w:rPr>
          <w:rFonts w:ascii="Times New Roman" w:hAnsi="Times New Roman"/>
          <w:sz w:val="24"/>
          <w:szCs w:val="24"/>
        </w:rPr>
      </w:pPr>
      <w:r>
        <w:rPr>
          <w:rFonts w:ascii="Times New Roman" w:hAnsi="Times New Roman"/>
          <w:sz w:val="24"/>
          <w:szCs w:val="24"/>
        </w:rPr>
        <w:t xml:space="preserve">– </w:t>
      </w:r>
      <w:r w:rsidR="005F317E" w:rsidRPr="005F317E">
        <w:rPr>
          <w:rFonts w:ascii="Times New Roman" w:hAnsi="Times New Roman"/>
          <w:sz w:val="24"/>
          <w:szCs w:val="24"/>
        </w:rPr>
        <w:t xml:space="preserve">формирование российской гражданской идентичности </w:t>
      </w:r>
      <w:proofErr w:type="gramStart"/>
      <w:r w:rsidR="005F317E" w:rsidRPr="005F317E">
        <w:rPr>
          <w:rFonts w:ascii="Times New Roman" w:hAnsi="Times New Roman"/>
          <w:sz w:val="24"/>
          <w:szCs w:val="24"/>
        </w:rPr>
        <w:t>обучающихся</w:t>
      </w:r>
      <w:proofErr w:type="gramEnd"/>
      <w:r w:rsidR="005F317E" w:rsidRPr="005F317E">
        <w:rPr>
          <w:rFonts w:ascii="Times New Roman" w:hAnsi="Times New Roman"/>
          <w:sz w:val="24"/>
          <w:szCs w:val="24"/>
        </w:rPr>
        <w:t xml:space="preserve">; </w:t>
      </w:r>
    </w:p>
    <w:p w:rsidR="005F317E" w:rsidRPr="0032114F" w:rsidRDefault="003C03ED" w:rsidP="009F5359">
      <w:pPr>
        <w:pStyle w:val="a9"/>
        <w:tabs>
          <w:tab w:val="left" w:pos="14884"/>
          <w:tab w:val="left" w:pos="15026"/>
        </w:tabs>
        <w:spacing w:line="240" w:lineRule="auto"/>
        <w:ind w:left="284" w:right="-172" w:firstLine="283"/>
        <w:jc w:val="both"/>
        <w:rPr>
          <w:rFonts w:ascii="Times New Roman" w:hAnsi="Times New Roman"/>
          <w:sz w:val="24"/>
          <w:szCs w:val="24"/>
        </w:rPr>
      </w:pPr>
      <w:r>
        <w:rPr>
          <w:rFonts w:ascii="Times New Roman" w:hAnsi="Times New Roman"/>
          <w:sz w:val="24"/>
          <w:szCs w:val="24"/>
        </w:rPr>
        <w:t xml:space="preserve">– </w:t>
      </w:r>
      <w:r w:rsidR="005F317E" w:rsidRPr="0032114F">
        <w:rPr>
          <w:rFonts w:ascii="Times New Roman" w:hAnsi="Times New Roman"/>
          <w:sz w:val="24"/>
          <w:szCs w:val="24"/>
        </w:rPr>
        <w:t>обеспечение равных возможностей получения качественного среднего общего образования;</w:t>
      </w:r>
    </w:p>
    <w:p w:rsidR="005F317E" w:rsidRPr="005F317E" w:rsidRDefault="003C03ED" w:rsidP="009F5359">
      <w:pPr>
        <w:pStyle w:val="a9"/>
        <w:tabs>
          <w:tab w:val="left" w:pos="14884"/>
          <w:tab w:val="left" w:pos="15026"/>
        </w:tabs>
        <w:spacing w:line="240" w:lineRule="auto"/>
        <w:ind w:left="284" w:right="-172" w:firstLine="283"/>
        <w:jc w:val="both"/>
        <w:rPr>
          <w:rFonts w:ascii="Times New Roman" w:hAnsi="Times New Roman"/>
          <w:sz w:val="24"/>
          <w:szCs w:val="24"/>
        </w:rPr>
      </w:pPr>
      <w:r>
        <w:rPr>
          <w:rFonts w:ascii="Times New Roman" w:hAnsi="Times New Roman"/>
          <w:sz w:val="24"/>
          <w:szCs w:val="24"/>
        </w:rPr>
        <w:t xml:space="preserve">– </w:t>
      </w:r>
      <w:r w:rsidR="005F317E" w:rsidRPr="0032114F">
        <w:rPr>
          <w:rFonts w:ascii="Times New Roman" w:hAnsi="Times New Roman"/>
          <w:sz w:val="24"/>
          <w:szCs w:val="24"/>
        </w:rPr>
        <w:t>обеспечение достижения обучающимися образовательных результатов в соответствии с требованиями, установленными ФГОС СОО;</w:t>
      </w:r>
    </w:p>
    <w:p w:rsidR="005F317E" w:rsidRPr="005F317E" w:rsidRDefault="003C03ED" w:rsidP="009F5359">
      <w:pPr>
        <w:pStyle w:val="a9"/>
        <w:tabs>
          <w:tab w:val="left" w:pos="14884"/>
          <w:tab w:val="left" w:pos="15026"/>
        </w:tabs>
        <w:spacing w:line="240" w:lineRule="auto"/>
        <w:ind w:left="284" w:right="-172" w:firstLine="283"/>
        <w:jc w:val="both"/>
        <w:rPr>
          <w:rFonts w:ascii="Times New Roman" w:hAnsi="Times New Roman"/>
          <w:sz w:val="24"/>
          <w:szCs w:val="24"/>
        </w:rPr>
      </w:pPr>
      <w:r>
        <w:rPr>
          <w:rFonts w:ascii="Times New Roman" w:hAnsi="Times New Roman"/>
          <w:sz w:val="24"/>
          <w:szCs w:val="24"/>
        </w:rPr>
        <w:t xml:space="preserve">– </w:t>
      </w:r>
      <w:r w:rsidR="005F317E" w:rsidRPr="005F317E">
        <w:rPr>
          <w:rFonts w:ascii="Times New Roman" w:hAnsi="Times New Roman"/>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w:t>
      </w:r>
      <w:r w:rsidR="0032114F">
        <w:rPr>
          <w:rFonts w:ascii="Times New Roman" w:hAnsi="Times New Roman"/>
          <w:sz w:val="24"/>
          <w:szCs w:val="24"/>
        </w:rPr>
        <w:t xml:space="preserve">дметов, входящих в учебный план, </w:t>
      </w:r>
      <w:r w:rsidR="005F317E" w:rsidRPr="005F317E">
        <w:rPr>
          <w:rFonts w:ascii="Times New Roman" w:hAnsi="Times New Roman"/>
          <w:sz w:val="24"/>
          <w:szCs w:val="24"/>
        </w:rPr>
        <w:t>а также внеурочную деятельность;</w:t>
      </w:r>
    </w:p>
    <w:p w:rsidR="0032114F" w:rsidRDefault="003C03ED" w:rsidP="009F5359">
      <w:pPr>
        <w:pStyle w:val="a9"/>
        <w:tabs>
          <w:tab w:val="left" w:pos="14884"/>
          <w:tab w:val="left" w:pos="15026"/>
        </w:tabs>
        <w:spacing w:line="240" w:lineRule="auto"/>
        <w:ind w:left="284" w:right="-172" w:firstLine="283"/>
        <w:jc w:val="both"/>
        <w:rPr>
          <w:rFonts w:ascii="Times New Roman" w:hAnsi="Times New Roman"/>
          <w:sz w:val="24"/>
          <w:szCs w:val="24"/>
        </w:rPr>
      </w:pPr>
      <w:r>
        <w:rPr>
          <w:rFonts w:ascii="Times New Roman" w:hAnsi="Times New Roman"/>
          <w:sz w:val="24"/>
          <w:szCs w:val="24"/>
        </w:rPr>
        <w:t xml:space="preserve">– </w:t>
      </w:r>
      <w:r w:rsidR="005F317E" w:rsidRPr="005F317E">
        <w:rPr>
          <w:rFonts w:ascii="Times New Roman" w:hAnsi="Times New Roman"/>
          <w:sz w:val="24"/>
          <w:szCs w:val="24"/>
        </w:rPr>
        <w:t>устан</w:t>
      </w:r>
      <w:r w:rsidR="0032114F">
        <w:rPr>
          <w:rFonts w:ascii="Times New Roman" w:hAnsi="Times New Roman"/>
          <w:sz w:val="24"/>
          <w:szCs w:val="24"/>
        </w:rPr>
        <w:t xml:space="preserve">овление требований к воспитанию </w:t>
      </w:r>
      <w:r w:rsidR="005F317E" w:rsidRPr="005F317E">
        <w:rPr>
          <w:rFonts w:ascii="Times New Roman" w:hAnsi="Times New Roman"/>
          <w:sz w:val="24"/>
          <w:szCs w:val="24"/>
        </w:rPr>
        <w:t>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w:t>
      </w:r>
      <w:r w:rsidR="0032114F">
        <w:rPr>
          <w:rFonts w:ascii="Times New Roman" w:hAnsi="Times New Roman"/>
          <w:sz w:val="24"/>
          <w:szCs w:val="24"/>
        </w:rPr>
        <w:t>льности для человека и общества;</w:t>
      </w:r>
    </w:p>
    <w:p w:rsidR="005F317E" w:rsidRPr="005F317E" w:rsidRDefault="003C03ED" w:rsidP="009F5359">
      <w:pPr>
        <w:pStyle w:val="a9"/>
        <w:tabs>
          <w:tab w:val="left" w:pos="14884"/>
          <w:tab w:val="left" w:pos="15026"/>
        </w:tabs>
        <w:spacing w:line="240" w:lineRule="auto"/>
        <w:ind w:left="284" w:right="-172" w:firstLine="283"/>
        <w:jc w:val="both"/>
        <w:rPr>
          <w:rFonts w:ascii="Times New Roman" w:hAnsi="Times New Roman"/>
          <w:sz w:val="24"/>
          <w:szCs w:val="24"/>
        </w:rPr>
      </w:pPr>
      <w:r>
        <w:rPr>
          <w:rFonts w:ascii="Times New Roman" w:hAnsi="Times New Roman"/>
          <w:sz w:val="24"/>
          <w:szCs w:val="24"/>
        </w:rPr>
        <w:t xml:space="preserve">– </w:t>
      </w:r>
      <w:r w:rsidR="005F317E" w:rsidRPr="007A46BB">
        <w:rPr>
          <w:rFonts w:ascii="Times New Roman" w:hAnsi="Times New Roman"/>
          <w:sz w:val="24"/>
          <w:szCs w:val="24"/>
        </w:rPr>
        <w:t>обеспечение преемственности основных образ</w:t>
      </w:r>
      <w:r w:rsidR="007A46BB">
        <w:rPr>
          <w:rFonts w:ascii="Times New Roman" w:hAnsi="Times New Roman"/>
          <w:sz w:val="24"/>
          <w:szCs w:val="24"/>
        </w:rPr>
        <w:t>овательных программ;</w:t>
      </w:r>
    </w:p>
    <w:p w:rsidR="005F317E" w:rsidRPr="005F317E" w:rsidRDefault="003C03ED" w:rsidP="009F5359">
      <w:pPr>
        <w:pStyle w:val="a9"/>
        <w:tabs>
          <w:tab w:val="left" w:pos="14884"/>
          <w:tab w:val="left" w:pos="15026"/>
        </w:tabs>
        <w:spacing w:line="240" w:lineRule="auto"/>
        <w:ind w:left="284" w:right="-172" w:firstLine="283"/>
        <w:jc w:val="both"/>
        <w:rPr>
          <w:rFonts w:ascii="Times New Roman" w:hAnsi="Times New Roman"/>
          <w:sz w:val="24"/>
          <w:szCs w:val="24"/>
        </w:rPr>
      </w:pPr>
      <w:r>
        <w:rPr>
          <w:rFonts w:ascii="Times New Roman" w:hAnsi="Times New Roman"/>
          <w:sz w:val="24"/>
          <w:szCs w:val="24"/>
        </w:rPr>
        <w:t xml:space="preserve">– </w:t>
      </w:r>
      <w:r w:rsidR="0032114F" w:rsidRPr="0032114F">
        <w:rPr>
          <w:rFonts w:ascii="Times New Roman" w:hAnsi="Times New Roman"/>
          <w:sz w:val="24"/>
          <w:szCs w:val="24"/>
        </w:rPr>
        <w:t>взаимодействие  при реализации  образовательной программы среднего общего образов</w:t>
      </w:r>
      <w:r w:rsidR="007A46BB">
        <w:rPr>
          <w:rFonts w:ascii="Times New Roman" w:hAnsi="Times New Roman"/>
          <w:sz w:val="24"/>
          <w:szCs w:val="24"/>
        </w:rPr>
        <w:t xml:space="preserve">ания с социальными партнёрами; </w:t>
      </w:r>
      <w:r w:rsidR="005F317E" w:rsidRPr="005F317E">
        <w:rPr>
          <w:rFonts w:ascii="Times New Roman" w:hAnsi="Times New Roman"/>
          <w:sz w:val="24"/>
          <w:szCs w:val="24"/>
        </w:rPr>
        <w:t xml:space="preserve"> </w:t>
      </w:r>
    </w:p>
    <w:p w:rsidR="008B0862" w:rsidRPr="00E87D82" w:rsidRDefault="003C03ED" w:rsidP="009F5359">
      <w:pPr>
        <w:pStyle w:val="a9"/>
        <w:tabs>
          <w:tab w:val="left" w:pos="14884"/>
          <w:tab w:val="left" w:pos="15026"/>
        </w:tabs>
        <w:spacing w:line="240" w:lineRule="auto"/>
        <w:ind w:left="284" w:right="-172" w:firstLine="283"/>
        <w:jc w:val="both"/>
        <w:rPr>
          <w:rFonts w:ascii="Times New Roman" w:hAnsi="Times New Roman"/>
          <w:sz w:val="24"/>
          <w:szCs w:val="24"/>
        </w:rPr>
      </w:pPr>
      <w:r>
        <w:rPr>
          <w:rFonts w:ascii="Times New Roman" w:hAnsi="Times New Roman"/>
          <w:sz w:val="24"/>
          <w:szCs w:val="24"/>
        </w:rPr>
        <w:t xml:space="preserve">– </w:t>
      </w:r>
      <w:r w:rsidR="005F317E" w:rsidRPr="005F317E">
        <w:rPr>
          <w:rFonts w:ascii="Times New Roman" w:hAnsi="Times New Roman"/>
          <w:sz w:val="24"/>
          <w:szCs w:val="24"/>
        </w:rPr>
        <w:t>создание условий для развития и самореализации обучающихся, для формирования здорового, безопасного и экологически целесообр</w:t>
      </w:r>
      <w:r w:rsidR="007A46BB">
        <w:rPr>
          <w:rFonts w:ascii="Times New Roman" w:hAnsi="Times New Roman"/>
          <w:sz w:val="24"/>
          <w:szCs w:val="24"/>
        </w:rPr>
        <w:t>азного образа жизни;</w:t>
      </w:r>
    </w:p>
    <w:p w:rsidR="008B0862" w:rsidRDefault="003C03ED" w:rsidP="007B12FD">
      <w:pPr>
        <w:pStyle w:val="a9"/>
        <w:tabs>
          <w:tab w:val="left" w:pos="15026"/>
        </w:tabs>
        <w:spacing w:line="240" w:lineRule="auto"/>
        <w:ind w:left="284" w:right="374" w:firstLine="283"/>
        <w:jc w:val="both"/>
        <w:rPr>
          <w:rFonts w:ascii="Times New Roman" w:hAnsi="Times New Roman"/>
          <w:sz w:val="24"/>
          <w:szCs w:val="24"/>
        </w:rPr>
      </w:pPr>
      <w:r>
        <w:rPr>
          <w:rFonts w:ascii="Times New Roman" w:hAnsi="Times New Roman"/>
          <w:sz w:val="24"/>
          <w:szCs w:val="24"/>
        </w:rPr>
        <w:t xml:space="preserve">– </w:t>
      </w:r>
      <w:r w:rsidR="007A46BB">
        <w:rPr>
          <w:rFonts w:ascii="Times New Roman" w:hAnsi="Times New Roman"/>
          <w:sz w:val="24"/>
          <w:szCs w:val="24"/>
        </w:rPr>
        <w:t xml:space="preserve">выявление, поддержка и </w:t>
      </w:r>
      <w:r w:rsidR="007A46BB" w:rsidRPr="007A46BB">
        <w:rPr>
          <w:rFonts w:ascii="Times New Roman" w:hAnsi="Times New Roman"/>
          <w:sz w:val="24"/>
          <w:szCs w:val="24"/>
        </w:rPr>
        <w:t>развитие способностей обучающихс</w:t>
      </w:r>
      <w:r w:rsidR="007A46BB">
        <w:rPr>
          <w:rFonts w:ascii="Times New Roman" w:hAnsi="Times New Roman"/>
          <w:sz w:val="24"/>
          <w:szCs w:val="24"/>
        </w:rPr>
        <w:t xml:space="preserve">я, в том числе одарённых детей </w:t>
      </w:r>
      <w:r w:rsidR="007A46BB" w:rsidRPr="007A46BB">
        <w:rPr>
          <w:rFonts w:ascii="Times New Roman" w:hAnsi="Times New Roman"/>
          <w:sz w:val="24"/>
          <w:szCs w:val="24"/>
        </w:rPr>
        <w:t>через  организацию общ</w:t>
      </w:r>
      <w:r w:rsidR="007A46BB">
        <w:rPr>
          <w:rFonts w:ascii="Times New Roman" w:hAnsi="Times New Roman"/>
          <w:sz w:val="24"/>
          <w:szCs w:val="24"/>
        </w:rPr>
        <w:t>ественно полезной деятельности.</w:t>
      </w:r>
    </w:p>
    <w:p w:rsidR="008B0862" w:rsidRPr="00E87D82" w:rsidRDefault="008B0862" w:rsidP="003335C6">
      <w:pPr>
        <w:pStyle w:val="a9"/>
        <w:tabs>
          <w:tab w:val="left" w:pos="14742"/>
        </w:tabs>
        <w:spacing w:line="240" w:lineRule="auto"/>
        <w:ind w:left="0" w:right="658"/>
        <w:jc w:val="both"/>
        <w:rPr>
          <w:rFonts w:ascii="Times New Roman" w:hAnsi="Times New Roman"/>
          <w:sz w:val="24"/>
          <w:szCs w:val="24"/>
        </w:rPr>
      </w:pPr>
    </w:p>
    <w:p w:rsidR="008B0862" w:rsidRPr="003C03ED" w:rsidRDefault="008B0862" w:rsidP="009F5359">
      <w:pPr>
        <w:pStyle w:val="a9"/>
        <w:tabs>
          <w:tab w:val="left" w:pos="14570"/>
        </w:tabs>
        <w:spacing w:after="0" w:line="240" w:lineRule="auto"/>
        <w:ind w:left="284" w:right="-172" w:firstLine="283"/>
        <w:jc w:val="both"/>
        <w:rPr>
          <w:rFonts w:ascii="Times New Roman" w:hAnsi="Times New Roman"/>
          <w:b/>
          <w:sz w:val="24"/>
          <w:szCs w:val="24"/>
        </w:rPr>
      </w:pPr>
      <w:r w:rsidRPr="003C03ED">
        <w:rPr>
          <w:rFonts w:ascii="Times New Roman" w:hAnsi="Times New Roman"/>
          <w:b/>
          <w:sz w:val="24"/>
          <w:szCs w:val="24"/>
        </w:rPr>
        <w:lastRenderedPageBreak/>
        <w:t>Пр</w:t>
      </w:r>
      <w:r w:rsidR="003C03ED" w:rsidRPr="003C03ED">
        <w:rPr>
          <w:rFonts w:ascii="Times New Roman" w:hAnsi="Times New Roman"/>
          <w:b/>
          <w:sz w:val="24"/>
          <w:szCs w:val="24"/>
        </w:rPr>
        <w:t>инципы и подходы к формированию основной образовательной программы среднего общего образования</w:t>
      </w:r>
    </w:p>
    <w:p w:rsidR="008B0862" w:rsidRDefault="003C03ED" w:rsidP="009F5359">
      <w:pPr>
        <w:pStyle w:val="a9"/>
        <w:tabs>
          <w:tab w:val="left" w:pos="14570"/>
        </w:tabs>
        <w:spacing w:after="0" w:line="240" w:lineRule="auto"/>
        <w:ind w:left="284" w:right="-172" w:firstLine="283"/>
        <w:jc w:val="both"/>
        <w:rPr>
          <w:rFonts w:ascii="Times New Roman" w:hAnsi="Times New Roman"/>
          <w:sz w:val="24"/>
          <w:szCs w:val="24"/>
        </w:rPr>
      </w:pPr>
      <w:r>
        <w:rPr>
          <w:rFonts w:ascii="Times New Roman" w:hAnsi="Times New Roman"/>
          <w:sz w:val="24"/>
          <w:szCs w:val="24"/>
        </w:rPr>
        <w:t xml:space="preserve">ООП СОО </w:t>
      </w:r>
      <w:proofErr w:type="gramStart"/>
      <w:r w:rsidRPr="003C03ED">
        <w:rPr>
          <w:rFonts w:ascii="Times New Roman" w:hAnsi="Times New Roman"/>
          <w:sz w:val="24"/>
          <w:szCs w:val="24"/>
        </w:rPr>
        <w:t>сформирована</w:t>
      </w:r>
      <w:proofErr w:type="gramEnd"/>
      <w:r w:rsidRPr="003C03ED">
        <w:rPr>
          <w:rFonts w:ascii="Times New Roman" w:hAnsi="Times New Roman"/>
          <w:sz w:val="24"/>
          <w:szCs w:val="24"/>
        </w:rPr>
        <w:t xml:space="preserve"> на основе системно-деятельностного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Процесс функционирования образовательной организации, отраженный в ООП СОО, рассматривается как совокупность следующи</w:t>
      </w:r>
      <w:r w:rsidR="009B75F0">
        <w:rPr>
          <w:rFonts w:ascii="Times New Roman" w:hAnsi="Times New Roman"/>
          <w:sz w:val="24"/>
          <w:szCs w:val="24"/>
        </w:rPr>
        <w:t xml:space="preserve">х взаимосвязанных компонентов: цели образования, </w:t>
      </w:r>
      <w:r w:rsidRPr="003C03ED">
        <w:rPr>
          <w:rFonts w:ascii="Times New Roman" w:hAnsi="Times New Roman"/>
          <w:sz w:val="24"/>
          <w:szCs w:val="24"/>
        </w:rPr>
        <w:t>содержания образования на уровне среднего общего образования; форм, методов, средств реализации этого содержания (технологии преп</w:t>
      </w:r>
      <w:r w:rsidR="009B75F0">
        <w:rPr>
          <w:rFonts w:ascii="Times New Roman" w:hAnsi="Times New Roman"/>
          <w:sz w:val="24"/>
          <w:szCs w:val="24"/>
        </w:rPr>
        <w:t xml:space="preserve">одавания, освоения, обучения), </w:t>
      </w:r>
      <w:r w:rsidRPr="003C03ED">
        <w:rPr>
          <w:rFonts w:ascii="Times New Roman" w:hAnsi="Times New Roman"/>
          <w:sz w:val="24"/>
          <w:szCs w:val="24"/>
        </w:rPr>
        <w:t>субъектов системы образования (педагогов, обучающихся, их родителе</w:t>
      </w:r>
      <w:r w:rsidR="009B75F0">
        <w:rPr>
          <w:rFonts w:ascii="Times New Roman" w:hAnsi="Times New Roman"/>
          <w:sz w:val="24"/>
          <w:szCs w:val="24"/>
        </w:rPr>
        <w:t xml:space="preserve">й  (законных представителей)), </w:t>
      </w:r>
      <w:r w:rsidRPr="003C03ED">
        <w:rPr>
          <w:rFonts w:ascii="Times New Roman" w:hAnsi="Times New Roman"/>
          <w:sz w:val="24"/>
          <w:szCs w:val="24"/>
        </w:rPr>
        <w:t>материальной базы как средства системы образования.</w:t>
      </w:r>
    </w:p>
    <w:p w:rsidR="009B75F0" w:rsidRPr="009B75F0" w:rsidRDefault="009B75F0" w:rsidP="009F5359">
      <w:pPr>
        <w:pStyle w:val="a9"/>
        <w:tabs>
          <w:tab w:val="left" w:pos="14570"/>
        </w:tabs>
        <w:spacing w:after="0" w:line="240" w:lineRule="auto"/>
        <w:ind w:left="284" w:right="-172" w:firstLine="283"/>
        <w:jc w:val="both"/>
        <w:rPr>
          <w:rFonts w:ascii="Times New Roman" w:hAnsi="Times New Roman"/>
          <w:sz w:val="24"/>
          <w:szCs w:val="24"/>
        </w:rPr>
      </w:pPr>
      <w:r>
        <w:rPr>
          <w:rFonts w:ascii="Times New Roman" w:hAnsi="Times New Roman"/>
          <w:sz w:val="24"/>
          <w:szCs w:val="24"/>
        </w:rPr>
        <w:t>П</w:t>
      </w:r>
      <w:r w:rsidRPr="009B75F0">
        <w:rPr>
          <w:rFonts w:ascii="Times New Roman" w:hAnsi="Times New Roman"/>
          <w:sz w:val="24"/>
          <w:szCs w:val="24"/>
        </w:rPr>
        <w:t>ринцип преемственности основного общего, среднего общего образования и</w:t>
      </w:r>
      <w:r>
        <w:rPr>
          <w:rFonts w:ascii="Times New Roman" w:hAnsi="Times New Roman"/>
          <w:sz w:val="24"/>
          <w:szCs w:val="24"/>
        </w:rPr>
        <w:t xml:space="preserve"> профессионального образования р</w:t>
      </w:r>
      <w:r w:rsidRPr="009B75F0">
        <w:rPr>
          <w:rFonts w:ascii="Times New Roman" w:hAnsi="Times New Roman"/>
          <w:sz w:val="24"/>
          <w:szCs w:val="24"/>
        </w:rPr>
        <w:t>еализуется как через содержание, так и через формы, средства, техн</w:t>
      </w:r>
      <w:r>
        <w:rPr>
          <w:rFonts w:ascii="Times New Roman" w:hAnsi="Times New Roman"/>
          <w:sz w:val="24"/>
          <w:szCs w:val="24"/>
        </w:rPr>
        <w:t xml:space="preserve">ологии, методы и приемы работы. ООП СОО </w:t>
      </w:r>
      <w:r w:rsidRPr="009B75F0">
        <w:rPr>
          <w:rFonts w:ascii="Times New Roman" w:hAnsi="Times New Roman"/>
          <w:sz w:val="24"/>
          <w:szCs w:val="24"/>
        </w:rPr>
        <w:t>ориентирована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 обучающегося.</w:t>
      </w:r>
    </w:p>
    <w:p w:rsidR="003C03ED" w:rsidRDefault="009B75F0" w:rsidP="009F5359">
      <w:pPr>
        <w:pStyle w:val="a9"/>
        <w:tabs>
          <w:tab w:val="left" w:pos="14570"/>
        </w:tabs>
        <w:spacing w:after="0" w:line="240" w:lineRule="auto"/>
        <w:ind w:left="284" w:right="-172" w:firstLine="283"/>
        <w:jc w:val="both"/>
        <w:rPr>
          <w:rFonts w:ascii="Times New Roman" w:hAnsi="Times New Roman"/>
          <w:sz w:val="24"/>
          <w:szCs w:val="24"/>
        </w:rPr>
      </w:pPr>
      <w:r w:rsidRPr="009B75F0">
        <w:rPr>
          <w:rFonts w:ascii="Times New Roman" w:hAnsi="Times New Roman"/>
          <w:sz w:val="24"/>
          <w:szCs w:val="24"/>
        </w:rPr>
        <w:t>Осуществление принципа индивидуально-дифференцированного подхода позволяет создать оптима</w:t>
      </w:r>
      <w:r>
        <w:rPr>
          <w:rFonts w:ascii="Times New Roman" w:hAnsi="Times New Roman"/>
          <w:sz w:val="24"/>
          <w:szCs w:val="24"/>
        </w:rPr>
        <w:t>льные условия в МБОУ «Белогорская СШ</w:t>
      </w:r>
      <w:r w:rsidRPr="009B75F0">
        <w:rPr>
          <w:rFonts w:ascii="Times New Roman" w:hAnsi="Times New Roman"/>
          <w:sz w:val="24"/>
          <w:szCs w:val="24"/>
        </w:rPr>
        <w:t>» для реализации потенциальных воз</w:t>
      </w:r>
      <w:r>
        <w:rPr>
          <w:rFonts w:ascii="Times New Roman" w:hAnsi="Times New Roman"/>
          <w:sz w:val="24"/>
          <w:szCs w:val="24"/>
        </w:rPr>
        <w:t xml:space="preserve">можностей каждого обучающегося. </w:t>
      </w:r>
      <w:r w:rsidRPr="009B75F0">
        <w:rPr>
          <w:rFonts w:ascii="Times New Roman" w:hAnsi="Times New Roman"/>
          <w:sz w:val="24"/>
          <w:szCs w:val="24"/>
        </w:rPr>
        <w:t xml:space="preserve">ООП СОО </w:t>
      </w:r>
      <w:proofErr w:type="gramStart"/>
      <w:r w:rsidRPr="009B75F0">
        <w:rPr>
          <w:rFonts w:ascii="Times New Roman" w:hAnsi="Times New Roman"/>
          <w:sz w:val="24"/>
          <w:szCs w:val="24"/>
        </w:rPr>
        <w:t>сформирована</w:t>
      </w:r>
      <w:proofErr w:type="gramEnd"/>
      <w:r w:rsidRPr="009B75F0">
        <w:rPr>
          <w:rFonts w:ascii="Times New Roman" w:hAnsi="Times New Roman"/>
          <w:sz w:val="24"/>
          <w:szCs w:val="24"/>
        </w:rPr>
        <w:t xml:space="preserve"> с учетом индивидуальных особенностей, потребностей и запросов обучающихся и их родителей (законных представит</w:t>
      </w:r>
      <w:r>
        <w:rPr>
          <w:rFonts w:ascii="Times New Roman" w:hAnsi="Times New Roman"/>
          <w:sz w:val="24"/>
          <w:szCs w:val="24"/>
        </w:rPr>
        <w:t xml:space="preserve">елей). ОО </w:t>
      </w:r>
      <w:r w:rsidRPr="009B75F0">
        <w:rPr>
          <w:rFonts w:ascii="Times New Roman" w:hAnsi="Times New Roman"/>
          <w:sz w:val="24"/>
          <w:szCs w:val="24"/>
        </w:rPr>
        <w:t>учтено, что данный уровень общего образования значим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 выпускников.</w:t>
      </w:r>
    </w:p>
    <w:p w:rsidR="009B75F0" w:rsidRDefault="00170121" w:rsidP="009F5359">
      <w:pPr>
        <w:pStyle w:val="a9"/>
        <w:tabs>
          <w:tab w:val="left" w:pos="14570"/>
        </w:tabs>
        <w:spacing w:after="0" w:line="240" w:lineRule="auto"/>
        <w:ind w:left="284" w:right="-172" w:firstLine="283"/>
        <w:jc w:val="both"/>
        <w:rPr>
          <w:rFonts w:ascii="Times New Roman" w:hAnsi="Times New Roman"/>
          <w:sz w:val="24"/>
          <w:szCs w:val="24"/>
        </w:rPr>
      </w:pPr>
      <w:r>
        <w:rPr>
          <w:rFonts w:ascii="Times New Roman" w:hAnsi="Times New Roman"/>
          <w:sz w:val="24"/>
          <w:szCs w:val="24"/>
        </w:rPr>
        <w:t xml:space="preserve">ООП СОО </w:t>
      </w:r>
      <w:r w:rsidRPr="00170121">
        <w:rPr>
          <w:rFonts w:ascii="Times New Roman" w:hAnsi="Times New Roman"/>
          <w:sz w:val="24"/>
          <w:szCs w:val="24"/>
        </w:rPr>
        <w:t>формируется с учетом психолого-педагогических особенностей развития дет</w:t>
      </w:r>
      <w:r>
        <w:rPr>
          <w:rFonts w:ascii="Times New Roman" w:hAnsi="Times New Roman"/>
          <w:sz w:val="24"/>
          <w:szCs w:val="24"/>
        </w:rPr>
        <w:t>ей 15–18 лет (</w:t>
      </w:r>
      <w:r w:rsidR="009B75F0" w:rsidRPr="009B75F0">
        <w:rPr>
          <w:rFonts w:ascii="Times New Roman" w:hAnsi="Times New Roman"/>
          <w:sz w:val="24"/>
          <w:szCs w:val="24"/>
        </w:rPr>
        <w:t>учёт возр</w:t>
      </w:r>
      <w:r>
        <w:rPr>
          <w:rFonts w:ascii="Times New Roman" w:hAnsi="Times New Roman"/>
          <w:sz w:val="24"/>
          <w:szCs w:val="24"/>
        </w:rPr>
        <w:t>астных особенностей обучающихся).</w:t>
      </w:r>
    </w:p>
    <w:p w:rsidR="003C03ED" w:rsidRDefault="009B75F0" w:rsidP="009F5359">
      <w:pPr>
        <w:pStyle w:val="a9"/>
        <w:tabs>
          <w:tab w:val="left" w:pos="14570"/>
        </w:tabs>
        <w:spacing w:after="0" w:line="240" w:lineRule="auto"/>
        <w:ind w:left="284" w:right="-172" w:firstLine="283"/>
        <w:jc w:val="both"/>
        <w:rPr>
          <w:rFonts w:ascii="Times New Roman" w:hAnsi="Times New Roman"/>
          <w:sz w:val="24"/>
          <w:szCs w:val="24"/>
        </w:rPr>
      </w:pPr>
      <w:r>
        <w:rPr>
          <w:rFonts w:ascii="Times New Roman" w:hAnsi="Times New Roman"/>
          <w:sz w:val="24"/>
          <w:szCs w:val="24"/>
        </w:rPr>
        <w:t xml:space="preserve">Учет </w:t>
      </w:r>
      <w:r w:rsidRPr="009B75F0">
        <w:rPr>
          <w:rFonts w:ascii="Times New Roman" w:hAnsi="Times New Roman"/>
          <w:sz w:val="24"/>
          <w:szCs w:val="24"/>
        </w:rPr>
        <w:t>п</w:t>
      </w:r>
      <w:r>
        <w:rPr>
          <w:rFonts w:ascii="Times New Roman" w:hAnsi="Times New Roman"/>
          <w:sz w:val="24"/>
          <w:szCs w:val="24"/>
        </w:rPr>
        <w:t xml:space="preserve">ринципа демократизации </w:t>
      </w:r>
      <w:r w:rsidRPr="009B75F0">
        <w:rPr>
          <w:rFonts w:ascii="Times New Roman" w:hAnsi="Times New Roman"/>
          <w:sz w:val="24"/>
          <w:szCs w:val="24"/>
        </w:rPr>
        <w:t>обеспечивает формирование и развитие демократической культуры всех участников образовательных отношений на основе сотрудничества, сотво</w:t>
      </w:r>
      <w:r w:rsidR="00170121">
        <w:rPr>
          <w:rFonts w:ascii="Times New Roman" w:hAnsi="Times New Roman"/>
          <w:sz w:val="24"/>
          <w:szCs w:val="24"/>
        </w:rPr>
        <w:t>рчества, личной ответственности.</w:t>
      </w:r>
    </w:p>
    <w:p w:rsidR="003C03ED" w:rsidRDefault="003C03ED" w:rsidP="009F5359">
      <w:pPr>
        <w:pStyle w:val="a9"/>
        <w:tabs>
          <w:tab w:val="left" w:pos="14570"/>
        </w:tabs>
        <w:spacing w:after="0" w:line="240" w:lineRule="auto"/>
        <w:ind w:left="284" w:right="-172" w:firstLine="283"/>
        <w:jc w:val="both"/>
        <w:rPr>
          <w:rFonts w:ascii="Times New Roman" w:hAnsi="Times New Roman"/>
          <w:sz w:val="24"/>
          <w:szCs w:val="24"/>
        </w:rPr>
      </w:pPr>
    </w:p>
    <w:p w:rsidR="00170121" w:rsidRDefault="008B0862" w:rsidP="009F5359">
      <w:pPr>
        <w:pStyle w:val="a9"/>
        <w:tabs>
          <w:tab w:val="left" w:pos="14570"/>
        </w:tabs>
        <w:spacing w:after="0" w:line="240" w:lineRule="auto"/>
        <w:ind w:left="284" w:right="-172" w:firstLine="283"/>
        <w:jc w:val="both"/>
        <w:rPr>
          <w:rFonts w:ascii="Times New Roman" w:hAnsi="Times New Roman"/>
          <w:b/>
          <w:sz w:val="24"/>
          <w:szCs w:val="24"/>
        </w:rPr>
      </w:pPr>
      <w:r w:rsidRPr="00170121">
        <w:rPr>
          <w:rFonts w:ascii="Times New Roman" w:hAnsi="Times New Roman"/>
          <w:b/>
          <w:sz w:val="24"/>
          <w:szCs w:val="24"/>
        </w:rPr>
        <w:t xml:space="preserve">Общая характеристика </w:t>
      </w:r>
      <w:r w:rsidR="00170121" w:rsidRPr="003C03ED">
        <w:rPr>
          <w:rFonts w:ascii="Times New Roman" w:hAnsi="Times New Roman"/>
          <w:b/>
          <w:sz w:val="24"/>
          <w:szCs w:val="24"/>
        </w:rPr>
        <w:t>основной образовательной программы среднего общего образования</w:t>
      </w:r>
    </w:p>
    <w:p w:rsidR="00F646C0" w:rsidRPr="00F646C0" w:rsidRDefault="00F646C0" w:rsidP="009F5359">
      <w:pPr>
        <w:tabs>
          <w:tab w:val="left" w:pos="14570"/>
        </w:tabs>
        <w:spacing w:after="0" w:line="240" w:lineRule="auto"/>
        <w:ind w:left="284" w:right="-172" w:firstLine="283"/>
        <w:jc w:val="both"/>
        <w:rPr>
          <w:rFonts w:ascii="Times New Roman" w:hAnsi="Times New Roman"/>
          <w:sz w:val="24"/>
          <w:szCs w:val="24"/>
        </w:rPr>
      </w:pPr>
      <w:r w:rsidRPr="00F646C0">
        <w:rPr>
          <w:rFonts w:ascii="Times New Roman" w:hAnsi="Times New Roman"/>
          <w:sz w:val="24"/>
          <w:szCs w:val="24"/>
        </w:rPr>
        <w:t>Осн</w:t>
      </w:r>
      <w:r>
        <w:rPr>
          <w:rFonts w:ascii="Times New Roman" w:hAnsi="Times New Roman"/>
          <w:sz w:val="24"/>
          <w:szCs w:val="24"/>
        </w:rPr>
        <w:t xml:space="preserve">овная образовательная программа среднего общего образования </w:t>
      </w:r>
      <w:r w:rsidRPr="00F646C0">
        <w:rPr>
          <w:rFonts w:ascii="Times New Roman" w:hAnsi="Times New Roman"/>
          <w:sz w:val="24"/>
          <w:szCs w:val="24"/>
        </w:rPr>
        <w:t>содержит обязательную часть и часть, формируемую участниками образовательных отношений.</w:t>
      </w:r>
    </w:p>
    <w:p w:rsidR="00F646C0" w:rsidRPr="00F646C0" w:rsidRDefault="00F646C0" w:rsidP="009F5359">
      <w:pPr>
        <w:tabs>
          <w:tab w:val="left" w:pos="14570"/>
        </w:tabs>
        <w:spacing w:after="0" w:line="240" w:lineRule="auto"/>
        <w:ind w:left="284" w:right="-172" w:firstLine="283"/>
        <w:jc w:val="both"/>
        <w:rPr>
          <w:rFonts w:ascii="Times New Roman" w:hAnsi="Times New Roman"/>
          <w:sz w:val="24"/>
          <w:szCs w:val="24"/>
        </w:rPr>
      </w:pPr>
      <w:bookmarkStart w:id="0" w:name="sub_1144"/>
      <w:r w:rsidRPr="00F646C0">
        <w:rPr>
          <w:rFonts w:ascii="Times New Roman" w:hAnsi="Times New Roman"/>
          <w:sz w:val="24"/>
          <w:szCs w:val="24"/>
        </w:rPr>
        <w:t>Обязательная часть основной образовательной программы в полном объеме выполняет требования Стандарта</w:t>
      </w:r>
      <w:bookmarkStart w:id="1" w:name="sub_1145"/>
      <w:bookmarkEnd w:id="0"/>
      <w:r>
        <w:rPr>
          <w:rFonts w:ascii="Times New Roman" w:hAnsi="Times New Roman"/>
          <w:sz w:val="24"/>
          <w:szCs w:val="24"/>
        </w:rPr>
        <w:t xml:space="preserve">. </w:t>
      </w:r>
      <w:r w:rsidRPr="00F646C0">
        <w:rPr>
          <w:rFonts w:ascii="Times New Roman" w:hAnsi="Times New Roman"/>
          <w:sz w:val="24"/>
          <w:szCs w:val="24"/>
        </w:rPr>
        <w:t>Обязательная часть образовательной программы среднего общего образования составляет 60%, а часть, формируемая участниками образовательных отношений, - 40% от общего объема образовательной программы среднего общего образования.</w:t>
      </w:r>
    </w:p>
    <w:bookmarkEnd w:id="1"/>
    <w:p w:rsidR="00F646C0" w:rsidRPr="00F646C0" w:rsidRDefault="00F646C0" w:rsidP="009F5359">
      <w:pPr>
        <w:tabs>
          <w:tab w:val="left" w:pos="14570"/>
        </w:tabs>
        <w:spacing w:after="0" w:line="240" w:lineRule="auto"/>
        <w:ind w:left="284" w:right="-172" w:firstLine="283"/>
        <w:jc w:val="both"/>
        <w:rPr>
          <w:rFonts w:ascii="Times New Roman" w:hAnsi="Times New Roman"/>
          <w:sz w:val="24"/>
          <w:szCs w:val="24"/>
        </w:rPr>
      </w:pPr>
      <w:r w:rsidRPr="00F646C0">
        <w:rPr>
          <w:rFonts w:ascii="Times New Roman" w:hAnsi="Times New Roman"/>
          <w:sz w:val="24"/>
          <w:szCs w:val="24"/>
        </w:rPr>
        <w:t>В целях обеспечения индивидуальных потребностей обучающихся в основной образовательной программе предусматриваются:</w:t>
      </w:r>
    </w:p>
    <w:p w:rsidR="00F646C0" w:rsidRDefault="00F646C0" w:rsidP="009F5359">
      <w:pPr>
        <w:tabs>
          <w:tab w:val="left" w:pos="14570"/>
        </w:tabs>
        <w:spacing w:after="0" w:line="240" w:lineRule="auto"/>
        <w:ind w:left="284" w:right="-172" w:firstLine="283"/>
        <w:jc w:val="both"/>
        <w:rPr>
          <w:rFonts w:ascii="Times New Roman" w:hAnsi="Times New Roman"/>
          <w:sz w:val="24"/>
          <w:szCs w:val="24"/>
        </w:rPr>
      </w:pPr>
      <w:r w:rsidRPr="00F646C0">
        <w:rPr>
          <w:rFonts w:ascii="Times New Roman" w:hAnsi="Times New Roman"/>
          <w:sz w:val="24"/>
          <w:szCs w:val="24"/>
        </w:rPr>
        <w:t xml:space="preserve">учебные предметы, курсы, обеспечивающие различные интересы </w:t>
      </w:r>
      <w:proofErr w:type="gramStart"/>
      <w:r w:rsidRPr="00F646C0">
        <w:rPr>
          <w:rFonts w:ascii="Times New Roman" w:hAnsi="Times New Roman"/>
          <w:sz w:val="24"/>
          <w:szCs w:val="24"/>
        </w:rPr>
        <w:t>обучающихся</w:t>
      </w:r>
      <w:proofErr w:type="gramEnd"/>
      <w:r w:rsidRPr="00F646C0">
        <w:rPr>
          <w:rFonts w:ascii="Times New Roman" w:hAnsi="Times New Roman"/>
          <w:sz w:val="24"/>
          <w:szCs w:val="24"/>
        </w:rPr>
        <w:t>, в том числе этнокультурные;</w:t>
      </w:r>
      <w:r>
        <w:rPr>
          <w:rFonts w:ascii="Times New Roman" w:hAnsi="Times New Roman"/>
          <w:sz w:val="24"/>
          <w:szCs w:val="24"/>
        </w:rPr>
        <w:t xml:space="preserve"> внеурочная деятельность.</w:t>
      </w:r>
    </w:p>
    <w:p w:rsidR="008B0862" w:rsidRDefault="00170121" w:rsidP="009F5359">
      <w:pPr>
        <w:pStyle w:val="a9"/>
        <w:tabs>
          <w:tab w:val="left" w:pos="14570"/>
        </w:tabs>
        <w:spacing w:after="0" w:line="240" w:lineRule="auto"/>
        <w:ind w:left="284" w:right="-172" w:firstLine="283"/>
        <w:jc w:val="both"/>
        <w:rPr>
          <w:rFonts w:ascii="Times New Roman" w:hAnsi="Times New Roman"/>
          <w:sz w:val="24"/>
          <w:szCs w:val="24"/>
        </w:rPr>
      </w:pPr>
      <w:r>
        <w:rPr>
          <w:rFonts w:ascii="Times New Roman" w:hAnsi="Times New Roman"/>
          <w:sz w:val="24"/>
          <w:szCs w:val="24"/>
        </w:rPr>
        <w:t>О</w:t>
      </w:r>
      <w:r w:rsidR="008B0862">
        <w:rPr>
          <w:rFonts w:ascii="Times New Roman" w:hAnsi="Times New Roman"/>
          <w:sz w:val="24"/>
          <w:szCs w:val="24"/>
        </w:rPr>
        <w:t xml:space="preserve">бразовательная программа среднего общего образования состоит из трёх разделов: </w:t>
      </w:r>
      <w:proofErr w:type="gramStart"/>
      <w:r w:rsidR="008B0862">
        <w:rPr>
          <w:rFonts w:ascii="Times New Roman" w:hAnsi="Times New Roman"/>
          <w:sz w:val="24"/>
          <w:szCs w:val="24"/>
        </w:rPr>
        <w:t>целевой</w:t>
      </w:r>
      <w:proofErr w:type="gramEnd"/>
      <w:r w:rsidR="008B0862">
        <w:rPr>
          <w:rFonts w:ascii="Times New Roman" w:hAnsi="Times New Roman"/>
          <w:sz w:val="24"/>
          <w:szCs w:val="24"/>
        </w:rPr>
        <w:t>, содержательный и организационный.</w:t>
      </w:r>
    </w:p>
    <w:p w:rsidR="00170121" w:rsidRPr="00170121" w:rsidRDefault="00170121" w:rsidP="009F5359">
      <w:pPr>
        <w:pStyle w:val="a9"/>
        <w:tabs>
          <w:tab w:val="left" w:pos="14570"/>
        </w:tabs>
        <w:spacing w:after="0" w:line="240" w:lineRule="auto"/>
        <w:ind w:left="284" w:right="-172" w:firstLine="283"/>
        <w:jc w:val="both"/>
        <w:rPr>
          <w:rFonts w:ascii="Times New Roman" w:hAnsi="Times New Roman"/>
          <w:sz w:val="24"/>
          <w:szCs w:val="24"/>
        </w:rPr>
      </w:pPr>
      <w:r>
        <w:rPr>
          <w:rFonts w:ascii="Times New Roman" w:hAnsi="Times New Roman"/>
          <w:sz w:val="24"/>
          <w:szCs w:val="24"/>
        </w:rPr>
        <w:t xml:space="preserve">Целевой раздел определяет </w:t>
      </w:r>
      <w:r w:rsidRPr="00170121">
        <w:rPr>
          <w:rFonts w:ascii="Times New Roman" w:hAnsi="Times New Roman"/>
          <w:sz w:val="24"/>
          <w:szCs w:val="24"/>
        </w:rPr>
        <w:t>общее назначение, цели, задачи, п</w:t>
      </w:r>
      <w:r>
        <w:rPr>
          <w:rFonts w:ascii="Times New Roman" w:hAnsi="Times New Roman"/>
          <w:sz w:val="24"/>
          <w:szCs w:val="24"/>
        </w:rPr>
        <w:t>ланируемые результаты реализации ООП СОО</w:t>
      </w:r>
      <w:r w:rsidRPr="00170121">
        <w:rPr>
          <w:rFonts w:ascii="Times New Roman" w:hAnsi="Times New Roman"/>
          <w:sz w:val="24"/>
          <w:szCs w:val="24"/>
        </w:rPr>
        <w:t>, а также способы определения достижения эти</w:t>
      </w:r>
      <w:r>
        <w:rPr>
          <w:rFonts w:ascii="Times New Roman" w:hAnsi="Times New Roman"/>
          <w:sz w:val="24"/>
          <w:szCs w:val="24"/>
        </w:rPr>
        <w:t>х целей и результатов и включает</w:t>
      </w:r>
      <w:r w:rsidRPr="00170121">
        <w:rPr>
          <w:rFonts w:ascii="Times New Roman" w:hAnsi="Times New Roman"/>
          <w:sz w:val="24"/>
          <w:szCs w:val="24"/>
        </w:rPr>
        <w:t>:</w:t>
      </w:r>
    </w:p>
    <w:p w:rsidR="00170121" w:rsidRPr="00170121" w:rsidRDefault="0065781E" w:rsidP="009F5359">
      <w:pPr>
        <w:pStyle w:val="a9"/>
        <w:tabs>
          <w:tab w:val="left" w:pos="14570"/>
        </w:tabs>
        <w:spacing w:after="0" w:line="240" w:lineRule="auto"/>
        <w:ind w:left="284" w:right="-172" w:firstLine="283"/>
        <w:jc w:val="both"/>
        <w:rPr>
          <w:rFonts w:ascii="Times New Roman" w:hAnsi="Times New Roman"/>
          <w:sz w:val="24"/>
          <w:szCs w:val="24"/>
        </w:rPr>
      </w:pPr>
      <w:r>
        <w:rPr>
          <w:rFonts w:ascii="Times New Roman" w:hAnsi="Times New Roman"/>
          <w:sz w:val="24"/>
          <w:szCs w:val="24"/>
        </w:rPr>
        <w:t xml:space="preserve">– </w:t>
      </w:r>
      <w:r w:rsidR="00170121" w:rsidRPr="00170121">
        <w:rPr>
          <w:rFonts w:ascii="Times New Roman" w:hAnsi="Times New Roman"/>
          <w:sz w:val="24"/>
          <w:szCs w:val="24"/>
        </w:rPr>
        <w:t>пояснительную записку;</w:t>
      </w:r>
    </w:p>
    <w:p w:rsidR="00170121" w:rsidRPr="00170121" w:rsidRDefault="0065781E" w:rsidP="009F5359">
      <w:pPr>
        <w:pStyle w:val="a9"/>
        <w:tabs>
          <w:tab w:val="left" w:pos="14570"/>
          <w:tab w:val="left" w:pos="15026"/>
        </w:tabs>
        <w:spacing w:after="0" w:line="240" w:lineRule="auto"/>
        <w:ind w:left="284" w:right="-172" w:firstLine="283"/>
        <w:jc w:val="both"/>
        <w:rPr>
          <w:rFonts w:ascii="Times New Roman" w:hAnsi="Times New Roman"/>
          <w:sz w:val="24"/>
          <w:szCs w:val="24"/>
        </w:rPr>
      </w:pPr>
      <w:r>
        <w:rPr>
          <w:rFonts w:ascii="Times New Roman" w:hAnsi="Times New Roman"/>
          <w:sz w:val="24"/>
          <w:szCs w:val="24"/>
        </w:rPr>
        <w:lastRenderedPageBreak/>
        <w:t xml:space="preserve">– </w:t>
      </w:r>
      <w:r w:rsidR="00170121" w:rsidRPr="00170121">
        <w:rPr>
          <w:rFonts w:ascii="Times New Roman" w:hAnsi="Times New Roman"/>
          <w:sz w:val="24"/>
          <w:szCs w:val="24"/>
        </w:rPr>
        <w:t xml:space="preserve">планируемые результаты освоения </w:t>
      </w:r>
      <w:proofErr w:type="gramStart"/>
      <w:r w:rsidR="00170121" w:rsidRPr="00170121">
        <w:rPr>
          <w:rFonts w:ascii="Times New Roman" w:hAnsi="Times New Roman"/>
          <w:sz w:val="24"/>
          <w:szCs w:val="24"/>
        </w:rPr>
        <w:t>обучающимися</w:t>
      </w:r>
      <w:proofErr w:type="gramEnd"/>
      <w:r w:rsidR="00170121" w:rsidRPr="00170121">
        <w:rPr>
          <w:rFonts w:ascii="Times New Roman" w:hAnsi="Times New Roman"/>
          <w:sz w:val="24"/>
          <w:szCs w:val="24"/>
        </w:rPr>
        <w:t xml:space="preserve"> основной образовательной программы</w:t>
      </w:r>
      <w:r w:rsidR="00170121">
        <w:rPr>
          <w:rFonts w:ascii="Times New Roman" w:hAnsi="Times New Roman"/>
          <w:sz w:val="24"/>
          <w:szCs w:val="24"/>
        </w:rPr>
        <w:t xml:space="preserve"> среднего общего образования</w:t>
      </w:r>
      <w:r w:rsidR="00170121" w:rsidRPr="00170121">
        <w:rPr>
          <w:rFonts w:ascii="Times New Roman" w:hAnsi="Times New Roman"/>
          <w:sz w:val="24"/>
          <w:szCs w:val="24"/>
        </w:rPr>
        <w:t>;</w:t>
      </w:r>
    </w:p>
    <w:p w:rsidR="00170121" w:rsidRPr="00666FD0" w:rsidRDefault="0065781E" w:rsidP="009F5359">
      <w:pPr>
        <w:pStyle w:val="a9"/>
        <w:tabs>
          <w:tab w:val="left" w:pos="14570"/>
          <w:tab w:val="left" w:pos="15026"/>
        </w:tabs>
        <w:spacing w:after="0" w:line="240" w:lineRule="auto"/>
        <w:ind w:left="567" w:right="-172"/>
        <w:jc w:val="both"/>
        <w:rPr>
          <w:rFonts w:ascii="Times New Roman" w:hAnsi="Times New Roman"/>
          <w:sz w:val="24"/>
          <w:szCs w:val="24"/>
        </w:rPr>
      </w:pPr>
      <w:r w:rsidRPr="00666FD0">
        <w:rPr>
          <w:rFonts w:ascii="Times New Roman" w:hAnsi="Times New Roman"/>
          <w:sz w:val="24"/>
          <w:szCs w:val="24"/>
        </w:rPr>
        <w:t xml:space="preserve">– </w:t>
      </w:r>
      <w:r w:rsidR="00666FD0" w:rsidRPr="00666FD0">
        <w:rPr>
          <w:rFonts w:ascii="Times New Roman" w:hAnsi="Times New Roman"/>
          <w:sz w:val="24"/>
          <w:szCs w:val="24"/>
          <w:shd w:val="clear" w:color="auto" w:fill="FFFFFF"/>
        </w:rPr>
        <w:t xml:space="preserve">система </w:t>
      </w:r>
      <w:proofErr w:type="gramStart"/>
      <w:r w:rsidR="00666FD0" w:rsidRPr="00666FD0">
        <w:rPr>
          <w:rFonts w:ascii="Times New Roman" w:hAnsi="Times New Roman"/>
          <w:sz w:val="24"/>
          <w:szCs w:val="24"/>
          <w:shd w:val="clear" w:color="auto" w:fill="FFFFFF"/>
        </w:rPr>
        <w:t>оценки достижения планируемых результатов освоения осн</w:t>
      </w:r>
      <w:r w:rsidR="00666FD0">
        <w:rPr>
          <w:rFonts w:ascii="Times New Roman" w:hAnsi="Times New Roman"/>
          <w:sz w:val="24"/>
          <w:szCs w:val="24"/>
          <w:shd w:val="clear" w:color="auto" w:fill="FFFFFF"/>
        </w:rPr>
        <w:t xml:space="preserve">овной образовательной программы </w:t>
      </w:r>
      <w:r w:rsidR="00170121" w:rsidRPr="00666FD0">
        <w:rPr>
          <w:rFonts w:ascii="Times New Roman" w:hAnsi="Times New Roman"/>
          <w:sz w:val="24"/>
          <w:szCs w:val="24"/>
        </w:rPr>
        <w:t>среднего общего образования</w:t>
      </w:r>
      <w:proofErr w:type="gramEnd"/>
      <w:r w:rsidR="00170121" w:rsidRPr="00666FD0">
        <w:rPr>
          <w:rFonts w:ascii="Times New Roman" w:hAnsi="Times New Roman"/>
          <w:sz w:val="24"/>
          <w:szCs w:val="24"/>
        </w:rPr>
        <w:t>.</w:t>
      </w:r>
    </w:p>
    <w:p w:rsidR="00170121" w:rsidRPr="00170121" w:rsidRDefault="00170121" w:rsidP="009F5359">
      <w:pPr>
        <w:pStyle w:val="a9"/>
        <w:tabs>
          <w:tab w:val="left" w:pos="14570"/>
          <w:tab w:val="left" w:pos="15026"/>
        </w:tabs>
        <w:spacing w:after="0" w:line="240" w:lineRule="auto"/>
        <w:ind w:left="284" w:right="-172" w:firstLine="283"/>
        <w:jc w:val="both"/>
        <w:rPr>
          <w:rFonts w:ascii="Times New Roman" w:hAnsi="Times New Roman"/>
          <w:sz w:val="24"/>
          <w:szCs w:val="24"/>
        </w:rPr>
      </w:pPr>
      <w:r>
        <w:rPr>
          <w:rFonts w:ascii="Times New Roman" w:hAnsi="Times New Roman"/>
          <w:sz w:val="24"/>
          <w:szCs w:val="24"/>
        </w:rPr>
        <w:t xml:space="preserve">Содержательный раздел определяет </w:t>
      </w:r>
      <w:r w:rsidRPr="00170121">
        <w:rPr>
          <w:rFonts w:ascii="Times New Roman" w:hAnsi="Times New Roman"/>
          <w:sz w:val="24"/>
          <w:szCs w:val="24"/>
        </w:rPr>
        <w:t>общее содержание среднег</w:t>
      </w:r>
      <w:r>
        <w:rPr>
          <w:rFonts w:ascii="Times New Roman" w:hAnsi="Times New Roman"/>
          <w:sz w:val="24"/>
          <w:szCs w:val="24"/>
        </w:rPr>
        <w:t xml:space="preserve">о общего образования и включает </w:t>
      </w:r>
      <w:r w:rsidRPr="00170121">
        <w:rPr>
          <w:rFonts w:ascii="Times New Roman" w:hAnsi="Times New Roman"/>
          <w:sz w:val="24"/>
          <w:szCs w:val="24"/>
        </w:rPr>
        <w:t>образовательные программы, ориентированные на достижение личностных, предметных и метапредметных результатов, в том числе:</w:t>
      </w:r>
    </w:p>
    <w:p w:rsidR="00170121" w:rsidRPr="00170121" w:rsidRDefault="0065781E" w:rsidP="009F5359">
      <w:pPr>
        <w:pStyle w:val="a9"/>
        <w:tabs>
          <w:tab w:val="left" w:pos="14570"/>
        </w:tabs>
        <w:spacing w:after="0" w:line="240" w:lineRule="auto"/>
        <w:ind w:left="284" w:right="-172" w:firstLine="283"/>
        <w:jc w:val="both"/>
        <w:rPr>
          <w:rFonts w:ascii="Times New Roman" w:hAnsi="Times New Roman"/>
          <w:sz w:val="24"/>
          <w:szCs w:val="24"/>
        </w:rPr>
      </w:pPr>
      <w:r>
        <w:rPr>
          <w:rFonts w:ascii="Times New Roman" w:hAnsi="Times New Roman"/>
          <w:sz w:val="24"/>
          <w:szCs w:val="24"/>
        </w:rPr>
        <w:t xml:space="preserve">– </w:t>
      </w:r>
      <w:r w:rsidR="00170121" w:rsidRPr="00170121">
        <w:rPr>
          <w:rFonts w:ascii="Times New Roman" w:hAnsi="Times New Roman"/>
          <w:sz w:val="24"/>
          <w:szCs w:val="24"/>
        </w:rPr>
        <w:t>программу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p>
    <w:p w:rsidR="00170121" w:rsidRPr="00170121" w:rsidRDefault="0065781E" w:rsidP="009F5359">
      <w:pPr>
        <w:pStyle w:val="a9"/>
        <w:tabs>
          <w:tab w:val="left" w:pos="14570"/>
        </w:tabs>
        <w:spacing w:after="0" w:line="240" w:lineRule="auto"/>
        <w:ind w:left="284" w:right="-172" w:firstLine="283"/>
        <w:jc w:val="both"/>
        <w:rPr>
          <w:rFonts w:ascii="Times New Roman" w:hAnsi="Times New Roman"/>
          <w:sz w:val="24"/>
          <w:szCs w:val="24"/>
        </w:rPr>
      </w:pPr>
      <w:r w:rsidRPr="00506B56">
        <w:rPr>
          <w:rFonts w:ascii="Times New Roman" w:hAnsi="Times New Roman"/>
          <w:sz w:val="24"/>
          <w:szCs w:val="24"/>
        </w:rPr>
        <w:t xml:space="preserve">– </w:t>
      </w:r>
      <w:r w:rsidR="00170121" w:rsidRPr="00506B56">
        <w:rPr>
          <w:rFonts w:ascii="Times New Roman" w:hAnsi="Times New Roman"/>
          <w:sz w:val="24"/>
          <w:szCs w:val="24"/>
        </w:rPr>
        <w:t>программы отдельных учебных предметов, курсов и курсов внеурочной деятельности;</w:t>
      </w:r>
    </w:p>
    <w:p w:rsidR="00170121" w:rsidRPr="00170121" w:rsidRDefault="0065781E" w:rsidP="009F5359">
      <w:pPr>
        <w:pStyle w:val="a9"/>
        <w:tabs>
          <w:tab w:val="left" w:pos="14570"/>
        </w:tabs>
        <w:spacing w:after="0" w:line="240" w:lineRule="auto"/>
        <w:ind w:left="284" w:right="-172" w:firstLine="283"/>
        <w:jc w:val="both"/>
        <w:rPr>
          <w:rFonts w:ascii="Times New Roman" w:hAnsi="Times New Roman"/>
          <w:sz w:val="24"/>
          <w:szCs w:val="24"/>
        </w:rPr>
      </w:pPr>
      <w:r>
        <w:rPr>
          <w:rFonts w:ascii="Times New Roman" w:hAnsi="Times New Roman"/>
          <w:sz w:val="24"/>
          <w:szCs w:val="24"/>
        </w:rPr>
        <w:t xml:space="preserve">– </w:t>
      </w:r>
      <w:r w:rsidR="00170121" w:rsidRPr="00170121">
        <w:rPr>
          <w:rFonts w:ascii="Times New Roman" w:hAnsi="Times New Roman"/>
          <w:sz w:val="24"/>
          <w:szCs w:val="24"/>
        </w:rPr>
        <w:t>рабочую программу воспитания;</w:t>
      </w:r>
    </w:p>
    <w:p w:rsidR="00E50183" w:rsidRDefault="0065781E" w:rsidP="009F5359">
      <w:pPr>
        <w:pStyle w:val="a9"/>
        <w:tabs>
          <w:tab w:val="left" w:pos="14570"/>
        </w:tabs>
        <w:spacing w:after="0" w:line="240" w:lineRule="auto"/>
        <w:ind w:left="284" w:right="-172" w:firstLine="283"/>
        <w:jc w:val="both"/>
        <w:rPr>
          <w:rFonts w:ascii="Times New Roman" w:hAnsi="Times New Roman"/>
          <w:sz w:val="24"/>
          <w:szCs w:val="24"/>
        </w:rPr>
      </w:pPr>
      <w:r>
        <w:rPr>
          <w:rFonts w:ascii="Times New Roman" w:hAnsi="Times New Roman"/>
          <w:sz w:val="24"/>
          <w:szCs w:val="24"/>
        </w:rPr>
        <w:t xml:space="preserve">– </w:t>
      </w:r>
      <w:r w:rsidR="00E50183">
        <w:rPr>
          <w:rFonts w:ascii="Times New Roman" w:hAnsi="Times New Roman"/>
          <w:sz w:val="24"/>
          <w:szCs w:val="24"/>
        </w:rPr>
        <w:t>программу коррекционной работы.</w:t>
      </w:r>
    </w:p>
    <w:p w:rsidR="00170121" w:rsidRPr="00170121" w:rsidRDefault="00E50183" w:rsidP="009F5359">
      <w:pPr>
        <w:pStyle w:val="a9"/>
        <w:tabs>
          <w:tab w:val="left" w:pos="14570"/>
        </w:tabs>
        <w:spacing w:after="0" w:line="240" w:lineRule="auto"/>
        <w:ind w:left="284" w:right="-172" w:firstLine="283"/>
        <w:jc w:val="both"/>
        <w:rPr>
          <w:rFonts w:ascii="Times New Roman" w:hAnsi="Times New Roman"/>
          <w:sz w:val="24"/>
          <w:szCs w:val="24"/>
        </w:rPr>
      </w:pPr>
      <w:r>
        <w:rPr>
          <w:rFonts w:ascii="Times New Roman" w:hAnsi="Times New Roman"/>
          <w:sz w:val="24"/>
          <w:szCs w:val="24"/>
        </w:rPr>
        <w:t xml:space="preserve">Организационный раздел определяет </w:t>
      </w:r>
      <w:r w:rsidR="00170121" w:rsidRPr="00170121">
        <w:rPr>
          <w:rFonts w:ascii="Times New Roman" w:hAnsi="Times New Roman"/>
          <w:sz w:val="24"/>
          <w:szCs w:val="24"/>
        </w:rPr>
        <w:t>общие рамки организации образовательной деятельности, а также механизмы реализации осн</w:t>
      </w:r>
      <w:r>
        <w:rPr>
          <w:rFonts w:ascii="Times New Roman" w:hAnsi="Times New Roman"/>
          <w:sz w:val="24"/>
          <w:szCs w:val="24"/>
        </w:rPr>
        <w:t>овной образовательной программы среднего общего образования.</w:t>
      </w:r>
    </w:p>
    <w:p w:rsidR="00170121" w:rsidRPr="00170121" w:rsidRDefault="00E50183" w:rsidP="009F5359">
      <w:pPr>
        <w:pStyle w:val="a9"/>
        <w:tabs>
          <w:tab w:val="left" w:pos="14570"/>
        </w:tabs>
        <w:spacing w:after="0" w:line="240" w:lineRule="auto"/>
        <w:ind w:left="284" w:right="-172" w:firstLine="283"/>
        <w:jc w:val="both"/>
        <w:rPr>
          <w:rFonts w:ascii="Times New Roman" w:hAnsi="Times New Roman"/>
          <w:sz w:val="24"/>
          <w:szCs w:val="24"/>
        </w:rPr>
      </w:pPr>
      <w:r>
        <w:rPr>
          <w:rFonts w:ascii="Times New Roman" w:hAnsi="Times New Roman"/>
          <w:sz w:val="24"/>
          <w:szCs w:val="24"/>
        </w:rPr>
        <w:t>Организационный раздел включает</w:t>
      </w:r>
      <w:r w:rsidR="00170121" w:rsidRPr="00170121">
        <w:rPr>
          <w:rFonts w:ascii="Times New Roman" w:hAnsi="Times New Roman"/>
          <w:sz w:val="24"/>
          <w:szCs w:val="24"/>
        </w:rPr>
        <w:t>:</w:t>
      </w:r>
    </w:p>
    <w:p w:rsidR="00170121" w:rsidRPr="00170121" w:rsidRDefault="0065781E" w:rsidP="009F5359">
      <w:pPr>
        <w:pStyle w:val="a9"/>
        <w:tabs>
          <w:tab w:val="left" w:pos="14570"/>
        </w:tabs>
        <w:spacing w:after="0" w:line="240" w:lineRule="auto"/>
        <w:ind w:left="284" w:right="-172" w:firstLine="283"/>
        <w:jc w:val="both"/>
        <w:rPr>
          <w:rFonts w:ascii="Times New Roman" w:hAnsi="Times New Roman"/>
          <w:sz w:val="24"/>
          <w:szCs w:val="24"/>
        </w:rPr>
      </w:pPr>
      <w:r>
        <w:rPr>
          <w:rFonts w:ascii="Times New Roman" w:hAnsi="Times New Roman"/>
          <w:sz w:val="24"/>
          <w:szCs w:val="24"/>
        </w:rPr>
        <w:t xml:space="preserve">– </w:t>
      </w:r>
      <w:r w:rsidR="00170121" w:rsidRPr="00170121">
        <w:rPr>
          <w:rFonts w:ascii="Times New Roman" w:hAnsi="Times New Roman"/>
          <w:sz w:val="24"/>
          <w:szCs w:val="24"/>
        </w:rPr>
        <w:t>учебный п</w:t>
      </w:r>
      <w:r w:rsidR="00E50183">
        <w:rPr>
          <w:rFonts w:ascii="Times New Roman" w:hAnsi="Times New Roman"/>
          <w:sz w:val="24"/>
          <w:szCs w:val="24"/>
        </w:rPr>
        <w:t>лан среднего общего образования;</w:t>
      </w:r>
    </w:p>
    <w:p w:rsidR="00170121" w:rsidRPr="00170121" w:rsidRDefault="0065781E" w:rsidP="009F5359">
      <w:pPr>
        <w:pStyle w:val="a9"/>
        <w:tabs>
          <w:tab w:val="left" w:pos="14570"/>
        </w:tabs>
        <w:spacing w:after="0" w:line="240" w:lineRule="auto"/>
        <w:ind w:left="284" w:right="-172" w:firstLine="283"/>
        <w:jc w:val="both"/>
        <w:rPr>
          <w:rFonts w:ascii="Times New Roman" w:hAnsi="Times New Roman"/>
          <w:sz w:val="24"/>
          <w:szCs w:val="24"/>
        </w:rPr>
      </w:pPr>
      <w:r>
        <w:rPr>
          <w:rFonts w:ascii="Times New Roman" w:hAnsi="Times New Roman"/>
          <w:sz w:val="24"/>
          <w:szCs w:val="24"/>
        </w:rPr>
        <w:t xml:space="preserve">– </w:t>
      </w:r>
      <w:r w:rsidR="00170121" w:rsidRPr="00170121">
        <w:rPr>
          <w:rFonts w:ascii="Times New Roman" w:hAnsi="Times New Roman"/>
          <w:sz w:val="24"/>
          <w:szCs w:val="24"/>
        </w:rPr>
        <w:t>план внеурочной деятельности, календарный учебный график, календарный план воспитательной работы;</w:t>
      </w:r>
    </w:p>
    <w:p w:rsidR="00170121" w:rsidRPr="00E87D82" w:rsidRDefault="0065781E" w:rsidP="009F5359">
      <w:pPr>
        <w:pStyle w:val="a9"/>
        <w:tabs>
          <w:tab w:val="left" w:pos="14570"/>
        </w:tabs>
        <w:spacing w:after="0" w:line="240" w:lineRule="auto"/>
        <w:ind w:left="284" w:right="-172" w:firstLine="283"/>
        <w:jc w:val="both"/>
        <w:rPr>
          <w:rFonts w:ascii="Times New Roman" w:hAnsi="Times New Roman"/>
          <w:sz w:val="24"/>
          <w:szCs w:val="24"/>
        </w:rPr>
      </w:pPr>
      <w:r>
        <w:rPr>
          <w:rFonts w:ascii="Times New Roman" w:hAnsi="Times New Roman"/>
          <w:sz w:val="24"/>
          <w:szCs w:val="24"/>
        </w:rPr>
        <w:t xml:space="preserve">– </w:t>
      </w:r>
      <w:r w:rsidR="00170121" w:rsidRPr="00170121">
        <w:rPr>
          <w:rFonts w:ascii="Times New Roman" w:hAnsi="Times New Roman"/>
          <w:sz w:val="24"/>
          <w:szCs w:val="24"/>
        </w:rPr>
        <w:t>систему условий реализации основной образовате</w:t>
      </w:r>
      <w:r w:rsidR="00E50183">
        <w:rPr>
          <w:rFonts w:ascii="Times New Roman" w:hAnsi="Times New Roman"/>
          <w:sz w:val="24"/>
          <w:szCs w:val="24"/>
        </w:rPr>
        <w:t xml:space="preserve">льной программы среднего общего образования </w:t>
      </w:r>
      <w:r w:rsidR="00170121" w:rsidRPr="00170121">
        <w:rPr>
          <w:rFonts w:ascii="Times New Roman" w:hAnsi="Times New Roman"/>
          <w:sz w:val="24"/>
          <w:szCs w:val="24"/>
        </w:rPr>
        <w:t>в соответствии с требованиями Стандарта.</w:t>
      </w:r>
    </w:p>
    <w:p w:rsidR="008B0862" w:rsidRPr="00E87D82" w:rsidRDefault="00E50183" w:rsidP="009F5359">
      <w:pPr>
        <w:pStyle w:val="a9"/>
        <w:tabs>
          <w:tab w:val="left" w:pos="14570"/>
        </w:tabs>
        <w:spacing w:after="0" w:line="240" w:lineRule="auto"/>
        <w:ind w:left="284" w:right="-172" w:firstLine="283"/>
        <w:jc w:val="both"/>
        <w:rPr>
          <w:rFonts w:ascii="Times New Roman" w:hAnsi="Times New Roman"/>
          <w:sz w:val="24"/>
          <w:szCs w:val="24"/>
        </w:rPr>
      </w:pPr>
      <w:r w:rsidRPr="00E50183">
        <w:rPr>
          <w:rFonts w:ascii="Times New Roman" w:hAnsi="Times New Roman"/>
          <w:sz w:val="24"/>
          <w:szCs w:val="24"/>
        </w:rPr>
        <w:t>Осн</w:t>
      </w:r>
      <w:r>
        <w:rPr>
          <w:rFonts w:ascii="Times New Roman" w:hAnsi="Times New Roman"/>
          <w:sz w:val="24"/>
          <w:szCs w:val="24"/>
        </w:rPr>
        <w:t xml:space="preserve">овная образовательная программа среднего общего образования </w:t>
      </w:r>
      <w:r w:rsidRPr="00E50183">
        <w:rPr>
          <w:rFonts w:ascii="Times New Roman" w:hAnsi="Times New Roman"/>
          <w:sz w:val="24"/>
          <w:szCs w:val="24"/>
        </w:rPr>
        <w:t>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8B0862" w:rsidRDefault="00E50183" w:rsidP="009F5359">
      <w:pPr>
        <w:pStyle w:val="a9"/>
        <w:tabs>
          <w:tab w:val="left" w:pos="14570"/>
        </w:tabs>
        <w:spacing w:after="0" w:line="240" w:lineRule="auto"/>
        <w:ind w:left="284" w:right="-172" w:firstLine="283"/>
        <w:jc w:val="both"/>
        <w:rPr>
          <w:rFonts w:ascii="Times New Roman" w:hAnsi="Times New Roman"/>
          <w:sz w:val="24"/>
          <w:szCs w:val="24"/>
        </w:rPr>
      </w:pPr>
      <w:r w:rsidRPr="00E50183">
        <w:rPr>
          <w:rFonts w:ascii="Times New Roman" w:hAnsi="Times New Roman"/>
          <w:sz w:val="24"/>
          <w:szCs w:val="24"/>
        </w:rPr>
        <w:t>В целях обеспечения индивидуальных потребностей обучающихся в осн</w:t>
      </w:r>
      <w:r>
        <w:rPr>
          <w:rFonts w:ascii="Times New Roman" w:hAnsi="Times New Roman"/>
          <w:sz w:val="24"/>
          <w:szCs w:val="24"/>
        </w:rPr>
        <w:t xml:space="preserve">овной образовательной программе среднего общего образования </w:t>
      </w:r>
      <w:r w:rsidRPr="00E50183">
        <w:rPr>
          <w:rFonts w:ascii="Times New Roman" w:hAnsi="Times New Roman"/>
          <w:sz w:val="24"/>
          <w:szCs w:val="24"/>
        </w:rPr>
        <w:t>предусматриваются учебные предметы, курсы, обеспечивающие различные ин</w:t>
      </w:r>
      <w:r>
        <w:rPr>
          <w:rFonts w:ascii="Times New Roman" w:hAnsi="Times New Roman"/>
          <w:sz w:val="24"/>
          <w:szCs w:val="24"/>
        </w:rPr>
        <w:t xml:space="preserve">тересы обучающихся, </w:t>
      </w:r>
      <w:r w:rsidRPr="00E50183">
        <w:rPr>
          <w:rFonts w:ascii="Times New Roman" w:hAnsi="Times New Roman"/>
          <w:sz w:val="24"/>
          <w:szCs w:val="24"/>
        </w:rPr>
        <w:t>внеурочная деятельность.</w:t>
      </w:r>
    </w:p>
    <w:p w:rsidR="00E50183" w:rsidRPr="00E50183" w:rsidRDefault="00EE7771" w:rsidP="009F5359">
      <w:pPr>
        <w:pStyle w:val="a9"/>
        <w:tabs>
          <w:tab w:val="left" w:pos="14570"/>
        </w:tabs>
        <w:spacing w:after="0" w:line="240" w:lineRule="auto"/>
        <w:ind w:left="284" w:right="-172" w:firstLine="283"/>
        <w:jc w:val="both"/>
        <w:rPr>
          <w:rFonts w:ascii="Times New Roman" w:hAnsi="Times New Roman"/>
          <w:sz w:val="24"/>
          <w:szCs w:val="24"/>
        </w:rPr>
      </w:pPr>
      <w:r>
        <w:rPr>
          <w:rFonts w:ascii="Times New Roman" w:hAnsi="Times New Roman"/>
          <w:sz w:val="24"/>
          <w:szCs w:val="24"/>
        </w:rPr>
        <w:t xml:space="preserve">Учебный план и план внеурочной деятельности </w:t>
      </w:r>
      <w:r w:rsidR="00E50183" w:rsidRPr="00E50183">
        <w:rPr>
          <w:rFonts w:ascii="Times New Roman" w:hAnsi="Times New Roman"/>
          <w:sz w:val="24"/>
          <w:szCs w:val="24"/>
        </w:rPr>
        <w:t>являются основными механизмами реализации осн</w:t>
      </w:r>
      <w:r>
        <w:rPr>
          <w:rFonts w:ascii="Times New Roman" w:hAnsi="Times New Roman"/>
          <w:sz w:val="24"/>
          <w:szCs w:val="24"/>
        </w:rPr>
        <w:t>овной образовательной программы среднего общего образования.</w:t>
      </w:r>
    </w:p>
    <w:p w:rsidR="00291A96" w:rsidRPr="00E87D82" w:rsidRDefault="00E50183" w:rsidP="009F5359">
      <w:pPr>
        <w:pStyle w:val="a9"/>
        <w:tabs>
          <w:tab w:val="left" w:pos="14570"/>
        </w:tabs>
        <w:spacing w:after="0" w:line="240" w:lineRule="auto"/>
        <w:ind w:left="284" w:right="-172" w:firstLine="283"/>
        <w:jc w:val="both"/>
        <w:rPr>
          <w:rFonts w:ascii="Times New Roman" w:hAnsi="Times New Roman"/>
          <w:sz w:val="24"/>
          <w:szCs w:val="24"/>
        </w:rPr>
      </w:pPr>
      <w:r w:rsidRPr="00E50183">
        <w:rPr>
          <w:rFonts w:ascii="Times New Roman" w:hAnsi="Times New Roman"/>
          <w:sz w:val="24"/>
          <w:szCs w:val="24"/>
        </w:rPr>
        <w:t>Организация образовательной деятельности по основным образовательным програм</w:t>
      </w:r>
      <w:r w:rsidR="00EE7771">
        <w:rPr>
          <w:rFonts w:ascii="Times New Roman" w:hAnsi="Times New Roman"/>
          <w:sz w:val="24"/>
          <w:szCs w:val="24"/>
        </w:rPr>
        <w:t xml:space="preserve">мам среднего общего образования </w:t>
      </w:r>
      <w:r w:rsidRPr="00E50183">
        <w:rPr>
          <w:rFonts w:ascii="Times New Roman" w:hAnsi="Times New Roman"/>
          <w:sz w:val="24"/>
          <w:szCs w:val="24"/>
        </w:rPr>
        <w:t>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основной образовательной программы среднего общего образования.</w:t>
      </w:r>
    </w:p>
    <w:p w:rsidR="008B0862" w:rsidRPr="00F4339A" w:rsidRDefault="008B0862" w:rsidP="009F5359">
      <w:pPr>
        <w:pStyle w:val="a9"/>
        <w:tabs>
          <w:tab w:val="left" w:pos="14570"/>
        </w:tabs>
        <w:spacing w:after="0" w:line="240" w:lineRule="auto"/>
        <w:ind w:left="284" w:right="-172" w:firstLine="283"/>
        <w:jc w:val="both"/>
        <w:rPr>
          <w:rFonts w:ascii="Times New Roman" w:hAnsi="Times New Roman"/>
          <w:i/>
          <w:iCs/>
          <w:sz w:val="24"/>
          <w:szCs w:val="24"/>
        </w:rPr>
      </w:pPr>
      <w:r w:rsidRPr="00F4339A">
        <w:rPr>
          <w:rFonts w:ascii="Times New Roman" w:hAnsi="Times New Roman"/>
          <w:i/>
          <w:iCs/>
          <w:sz w:val="24"/>
          <w:szCs w:val="24"/>
        </w:rPr>
        <w:t xml:space="preserve">Характеристика </w:t>
      </w:r>
      <w:proofErr w:type="gramStart"/>
      <w:r w:rsidRPr="00F4339A">
        <w:rPr>
          <w:rFonts w:ascii="Times New Roman" w:hAnsi="Times New Roman"/>
          <w:i/>
          <w:iCs/>
          <w:sz w:val="24"/>
          <w:szCs w:val="24"/>
        </w:rPr>
        <w:t>обучающихся</w:t>
      </w:r>
      <w:proofErr w:type="gramEnd"/>
      <w:r w:rsidRPr="00F4339A">
        <w:rPr>
          <w:rFonts w:ascii="Times New Roman" w:hAnsi="Times New Roman"/>
          <w:i/>
          <w:iCs/>
          <w:sz w:val="24"/>
          <w:szCs w:val="24"/>
        </w:rPr>
        <w:t xml:space="preserve"> (возрастные и психолого-педагогические особенности)</w:t>
      </w:r>
    </w:p>
    <w:p w:rsidR="00341736" w:rsidRPr="002D030F" w:rsidRDefault="00341736" w:rsidP="009F5359">
      <w:pPr>
        <w:tabs>
          <w:tab w:val="left" w:pos="14570"/>
        </w:tabs>
        <w:spacing w:after="0" w:line="240" w:lineRule="auto"/>
        <w:ind w:left="284" w:right="-172" w:firstLine="283"/>
        <w:jc w:val="both"/>
        <w:rPr>
          <w:rFonts w:ascii="Times New Roman" w:eastAsia="BatangChe" w:hAnsi="Times New Roman"/>
          <w:sz w:val="24"/>
          <w:szCs w:val="24"/>
        </w:rPr>
      </w:pPr>
      <w:r w:rsidRPr="00341736">
        <w:rPr>
          <w:rFonts w:ascii="Times New Roman" w:eastAsia="BatangChe" w:hAnsi="Times New Roman"/>
          <w:sz w:val="24"/>
          <w:szCs w:val="24"/>
        </w:rP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w:t>
      </w:r>
      <w:r w:rsidRPr="00341736">
        <w:rPr>
          <w:rFonts w:ascii="Times New Roman" w:eastAsia="BatangChe" w:hAnsi="Times New Roman"/>
          <w:sz w:val="24"/>
          <w:szCs w:val="24"/>
          <w:shd w:val="clear" w:color="auto" w:fill="FFFFFF"/>
        </w:rPr>
        <w:t xml:space="preserve"> переходом от подросткового возраста к самостоятельной взрослой жизни</w:t>
      </w:r>
      <w:r w:rsidRPr="00341736">
        <w:rPr>
          <w:rFonts w:ascii="Times New Roman" w:eastAsia="BatangChe" w:hAnsi="Times New Roman"/>
          <w:sz w:val="24"/>
          <w:szCs w:val="24"/>
        </w:rPr>
        <w:t xml:space="preserve">. К этому периоду фактически завершается становление </w:t>
      </w:r>
      <w:r w:rsidRPr="00341736">
        <w:rPr>
          <w:rFonts w:ascii="Times New Roman" w:eastAsia="BatangChe" w:hAnsi="Times New Roman"/>
          <w:sz w:val="24"/>
          <w:szCs w:val="24"/>
        </w:rPr>
        <w:lastRenderedPageBreak/>
        <w:t xml:space="preserve">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sidRPr="00341736">
        <w:rPr>
          <w:rFonts w:ascii="Times New Roman" w:eastAsia="BatangChe" w:hAnsi="Times New Roman"/>
          <w:sz w:val="24"/>
          <w:szCs w:val="24"/>
          <w:shd w:val="clear" w:color="auto" w:fill="FFFFFF"/>
        </w:rPr>
        <w:t xml:space="preserve">эмансипацию </w:t>
      </w:r>
      <w:r w:rsidRPr="00341736">
        <w:rPr>
          <w:rFonts w:ascii="Times New Roman" w:eastAsia="BatangChe" w:hAnsi="Times New Roman"/>
          <w:sz w:val="24"/>
          <w:szCs w:val="24"/>
        </w:rPr>
        <w:t>от взрослых, сколько четкую ориентировку и определение своего места во взрослом мире.</w:t>
      </w:r>
    </w:p>
    <w:p w:rsidR="002D030F" w:rsidRPr="002D030F" w:rsidRDefault="002D030F" w:rsidP="009F5359">
      <w:pPr>
        <w:tabs>
          <w:tab w:val="left" w:pos="14570"/>
        </w:tabs>
        <w:spacing w:after="0" w:line="240" w:lineRule="auto"/>
        <w:ind w:left="284" w:right="-172" w:firstLine="283"/>
        <w:jc w:val="both"/>
        <w:rPr>
          <w:rFonts w:ascii="Times New Roman" w:eastAsia="BatangChe" w:hAnsi="Times New Roman"/>
          <w:sz w:val="24"/>
          <w:szCs w:val="24"/>
        </w:rPr>
      </w:pPr>
    </w:p>
    <w:p w:rsidR="00D50B67" w:rsidRPr="00D50B67" w:rsidRDefault="00D50B67" w:rsidP="009F5359">
      <w:pPr>
        <w:pStyle w:val="a9"/>
        <w:spacing w:after="0" w:line="240" w:lineRule="auto"/>
        <w:ind w:left="284" w:right="-172" w:firstLine="283"/>
        <w:jc w:val="both"/>
        <w:rPr>
          <w:rFonts w:ascii="Times New Roman" w:hAnsi="Times New Roman"/>
          <w:b/>
          <w:sz w:val="24"/>
          <w:szCs w:val="24"/>
        </w:rPr>
      </w:pPr>
      <w:r w:rsidRPr="00D50B67">
        <w:rPr>
          <w:rFonts w:ascii="Times New Roman" w:hAnsi="Times New Roman"/>
          <w:b/>
          <w:sz w:val="24"/>
          <w:szCs w:val="24"/>
        </w:rPr>
        <w:t>Общие подходы к организации внеурочной деятельности</w:t>
      </w:r>
    </w:p>
    <w:p w:rsidR="00D50B67" w:rsidRPr="00D50B67" w:rsidRDefault="00D50B67" w:rsidP="009F5359">
      <w:pPr>
        <w:pStyle w:val="a9"/>
        <w:spacing w:after="0" w:line="240" w:lineRule="auto"/>
        <w:ind w:left="284" w:right="-172" w:firstLine="283"/>
        <w:jc w:val="both"/>
        <w:rPr>
          <w:rFonts w:ascii="Times New Roman" w:hAnsi="Times New Roman"/>
          <w:sz w:val="24"/>
          <w:szCs w:val="24"/>
        </w:rPr>
      </w:pPr>
      <w:r w:rsidRPr="00D50B67">
        <w:rPr>
          <w:rFonts w:ascii="Times New Roman" w:hAnsi="Times New Roman"/>
          <w:sz w:val="24"/>
          <w:szCs w:val="24"/>
        </w:rPr>
        <w:t>В целях обеспечения индивидуальных потребностей обучающихся основная образовательная программа среднего общего образования содержит внеурочную деятельность.</w:t>
      </w:r>
    </w:p>
    <w:p w:rsidR="00D50B67" w:rsidRPr="00D50B67" w:rsidRDefault="00D50B67" w:rsidP="009F5359">
      <w:pPr>
        <w:pStyle w:val="a9"/>
        <w:spacing w:after="0" w:line="240" w:lineRule="auto"/>
        <w:ind w:left="284" w:right="-172" w:firstLine="283"/>
        <w:jc w:val="both"/>
        <w:rPr>
          <w:rFonts w:ascii="Times New Roman" w:hAnsi="Times New Roman"/>
          <w:sz w:val="24"/>
          <w:szCs w:val="24"/>
        </w:rPr>
      </w:pPr>
      <w:r w:rsidRPr="00D50B67">
        <w:rPr>
          <w:rFonts w:ascii="Times New Roman" w:hAnsi="Times New Roman"/>
          <w:sz w:val="24"/>
          <w:szCs w:val="24"/>
        </w:rPr>
        <w:t>План внеурочной деятельности является организационным механизмом реализации ООП СОО. План внеурочной деятельности определяет состав и структуру направлений, формы организации, объем внеурочной деятельности обучающихся при получении среднего общего образования (до 700 часов за два года обучения).</w:t>
      </w:r>
    </w:p>
    <w:p w:rsidR="00D50B67" w:rsidRPr="00D50B67" w:rsidRDefault="00D50B67" w:rsidP="009F5359">
      <w:pPr>
        <w:pStyle w:val="a9"/>
        <w:spacing w:after="0" w:line="240" w:lineRule="auto"/>
        <w:ind w:left="284" w:right="-172" w:firstLine="283"/>
        <w:jc w:val="both"/>
        <w:rPr>
          <w:rFonts w:ascii="Times New Roman" w:hAnsi="Times New Roman"/>
          <w:sz w:val="24"/>
          <w:szCs w:val="24"/>
        </w:rPr>
      </w:pPr>
      <w:proofErr w:type="gramStart"/>
      <w:r w:rsidRPr="00D50B67">
        <w:rPr>
          <w:rFonts w:ascii="Times New Roman" w:hAnsi="Times New Roman"/>
          <w:sz w:val="24"/>
          <w:szCs w:val="24"/>
        </w:rPr>
        <w:t>Система внеурочной деятельности включает в себя: жизнь ученических сообществ (в том числе ученических классов, разновозрастных объединений по интересам, спортивного клуба «Совенок»; юношеских общественных объединений и организаций в рамках «Российского движения школьников» ‒ волонтерский отряд «Добрые сердца», экологический отряд «Эко добро», медиаотряд «Добрая сова»), курсы внеурочной деятельности по выбору обучающихся; организационное обеспечение учебной деятельности;</w:t>
      </w:r>
      <w:proofErr w:type="gramEnd"/>
      <w:r w:rsidRPr="00D50B67">
        <w:rPr>
          <w:rFonts w:ascii="Times New Roman" w:hAnsi="Times New Roman"/>
          <w:sz w:val="24"/>
          <w:szCs w:val="24"/>
        </w:rPr>
        <w:t xml:space="preserve"> обеспечение благополучия обучающихся в пространстве общеобразовательной школы; систему воспитательных мероприятий.</w:t>
      </w:r>
    </w:p>
    <w:p w:rsidR="00D50B67" w:rsidRPr="00D50B67" w:rsidRDefault="00D50B67" w:rsidP="009F5359">
      <w:pPr>
        <w:pStyle w:val="a9"/>
        <w:spacing w:after="0" w:line="240" w:lineRule="auto"/>
        <w:ind w:left="284" w:right="-172" w:firstLine="283"/>
        <w:jc w:val="both"/>
        <w:rPr>
          <w:rFonts w:ascii="Times New Roman" w:hAnsi="Times New Roman"/>
          <w:sz w:val="24"/>
          <w:szCs w:val="24"/>
        </w:rPr>
      </w:pPr>
      <w:r w:rsidRPr="00D50B67">
        <w:rPr>
          <w:rFonts w:ascii="Times New Roman" w:hAnsi="Times New Roman"/>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D50B67" w:rsidRPr="00D50B67" w:rsidRDefault="00D50B67" w:rsidP="009F5359">
      <w:pPr>
        <w:pStyle w:val="a9"/>
        <w:spacing w:after="0" w:line="240" w:lineRule="auto"/>
        <w:ind w:left="284" w:right="-172" w:firstLine="283"/>
        <w:jc w:val="both"/>
        <w:rPr>
          <w:rFonts w:ascii="Times New Roman" w:hAnsi="Times New Roman"/>
          <w:sz w:val="24"/>
          <w:szCs w:val="24"/>
        </w:rPr>
      </w:pPr>
      <w:r w:rsidRPr="00D50B67">
        <w:rPr>
          <w:rFonts w:ascii="Times New Roman" w:hAnsi="Times New Roman"/>
          <w:sz w:val="24"/>
          <w:szCs w:val="24"/>
        </w:rPr>
        <w:t>Вариативность содержания внеурочной деятельности определяется профилями обучения (</w:t>
      </w:r>
      <w:proofErr w:type="gramStart"/>
      <w:r w:rsidRPr="00D50B67">
        <w:rPr>
          <w:rFonts w:ascii="Times New Roman" w:hAnsi="Times New Roman"/>
          <w:sz w:val="24"/>
          <w:szCs w:val="24"/>
        </w:rPr>
        <w:t>универсальный</w:t>
      </w:r>
      <w:proofErr w:type="gramEnd"/>
      <w:r w:rsidRPr="00D50B67">
        <w:rPr>
          <w:rFonts w:ascii="Times New Roman" w:hAnsi="Times New Roman"/>
          <w:sz w:val="24"/>
          <w:szCs w:val="24"/>
        </w:rPr>
        <w:t>). Вариативность                                           в распределении часов на отдельные элементы внеурочной деятельности определяется  с учетом  особенностей МБОУ «Белогорская СШ».</w:t>
      </w:r>
    </w:p>
    <w:p w:rsidR="00D50B67" w:rsidRPr="00D50B67" w:rsidRDefault="00D50B67" w:rsidP="0065781E">
      <w:pPr>
        <w:shd w:val="clear" w:color="auto" w:fill="FFFFFF" w:themeFill="background1"/>
        <w:spacing w:after="0" w:line="240" w:lineRule="auto"/>
        <w:ind w:left="284" w:right="-172" w:firstLine="283"/>
        <w:jc w:val="both"/>
        <w:rPr>
          <w:rFonts w:ascii="Times New Roman" w:hAnsi="Times New Roman"/>
          <w:sz w:val="24"/>
          <w:szCs w:val="24"/>
        </w:rPr>
      </w:pPr>
      <w:proofErr w:type="gramStart"/>
      <w:r w:rsidRPr="00D50B67">
        <w:rPr>
          <w:rFonts w:ascii="Times New Roman" w:hAnsi="Times New Roman"/>
          <w:sz w:val="24"/>
          <w:szCs w:val="24"/>
        </w:rPr>
        <w:t xml:space="preserve">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экскурсии, кружки, </w:t>
      </w:r>
      <w:r w:rsidRPr="00D50B67">
        <w:rPr>
          <w:rFonts w:ascii="Times New Roman" w:hAnsi="Times New Roman"/>
          <w:kern w:val="24"/>
          <w:sz w:val="24"/>
          <w:szCs w:val="24"/>
        </w:rPr>
        <w:t>школьный спортивный клуб, секции, о</w:t>
      </w:r>
      <w:r w:rsidRPr="00D50B67">
        <w:rPr>
          <w:rFonts w:ascii="Times New Roman" w:hAnsi="Times New Roman"/>
          <w:sz w:val="24"/>
          <w:szCs w:val="24"/>
          <w:shd w:val="clear" w:color="auto" w:fill="FBFBFB"/>
        </w:rPr>
        <w:t>бъединения,</w:t>
      </w:r>
      <w:r w:rsidRPr="00D50B67">
        <w:rPr>
          <w:rFonts w:ascii="Arial" w:hAnsi="Arial" w:cs="Arial"/>
          <w:shd w:val="clear" w:color="auto" w:fill="FBFBFB"/>
        </w:rPr>
        <w:t xml:space="preserve"> </w:t>
      </w:r>
      <w:r w:rsidRPr="00D50B67">
        <w:rPr>
          <w:rFonts w:ascii="Times New Roman" w:hAnsi="Times New Roman"/>
          <w:kern w:val="24"/>
          <w:sz w:val="24"/>
          <w:szCs w:val="24"/>
        </w:rPr>
        <w:t xml:space="preserve">конференции, </w:t>
      </w:r>
      <w:r w:rsidRPr="00D50B67">
        <w:rPr>
          <w:rFonts w:ascii="Times New Roman" w:hAnsi="Times New Roman"/>
          <w:sz w:val="24"/>
          <w:szCs w:val="24"/>
        </w:rPr>
        <w:t xml:space="preserve">круглые столы, олимпиады, конкурсы, соревнования, </w:t>
      </w:r>
      <w:r w:rsidRPr="00D50B67">
        <w:rPr>
          <w:rFonts w:ascii="Times New Roman" w:eastAsia="Times New Roman" w:hAnsi="Times New Roman"/>
          <w:sz w:val="24"/>
          <w:szCs w:val="24"/>
          <w:lang w:eastAsia="ru-RU"/>
        </w:rPr>
        <w:t xml:space="preserve">поисковые и научные исследования, </w:t>
      </w:r>
      <w:r w:rsidRPr="00D50B67">
        <w:rPr>
          <w:rFonts w:ascii="Times New Roman" w:hAnsi="Times New Roman"/>
          <w:sz w:val="24"/>
          <w:szCs w:val="24"/>
        </w:rPr>
        <w:t>общественно полезные практики, турниры, десанты, классные часы и другие формы на добровольной основе в соответствии с выбором участников образовательных отношений.</w:t>
      </w:r>
      <w:proofErr w:type="gramEnd"/>
    </w:p>
    <w:p w:rsidR="00D50B67" w:rsidRPr="00D50B67" w:rsidRDefault="00D50B67" w:rsidP="009F5359">
      <w:pPr>
        <w:pStyle w:val="a9"/>
        <w:spacing w:after="0" w:line="240" w:lineRule="auto"/>
        <w:ind w:left="284" w:right="-172" w:firstLine="283"/>
        <w:jc w:val="both"/>
        <w:rPr>
          <w:rFonts w:ascii="Times New Roman" w:hAnsi="Times New Roman"/>
          <w:i/>
          <w:iCs/>
          <w:sz w:val="24"/>
          <w:szCs w:val="24"/>
        </w:rPr>
      </w:pPr>
      <w:r w:rsidRPr="00D50B67">
        <w:rPr>
          <w:rFonts w:ascii="Times New Roman" w:hAnsi="Times New Roman"/>
          <w:i/>
          <w:iCs/>
          <w:sz w:val="24"/>
          <w:szCs w:val="24"/>
        </w:rPr>
        <w:t>Механизм принятия программы и внесения корректив в неё</w:t>
      </w:r>
    </w:p>
    <w:p w:rsidR="00D50B67" w:rsidRDefault="00D50B67" w:rsidP="009F5359">
      <w:pPr>
        <w:pStyle w:val="a9"/>
        <w:spacing w:after="0" w:line="240" w:lineRule="auto"/>
        <w:ind w:left="284" w:right="-172" w:firstLine="283"/>
        <w:jc w:val="both"/>
        <w:rPr>
          <w:rFonts w:ascii="Times New Roman" w:hAnsi="Times New Roman"/>
          <w:sz w:val="24"/>
          <w:szCs w:val="24"/>
        </w:rPr>
      </w:pPr>
      <w:r w:rsidRPr="00D50B67">
        <w:rPr>
          <w:rFonts w:ascii="Times New Roman" w:hAnsi="Times New Roman"/>
          <w:sz w:val="24"/>
          <w:szCs w:val="24"/>
        </w:rPr>
        <w:t>Основная образовательная программа среднего общего образования утверждается приказом директора школы после рассмотрения (согласования) на педагогическом совете. В ходе реализации ООП СОО вносятся изменения и дополнения, которые утверждаются приказом директора МБОУ «Белогорская СШ».</w:t>
      </w:r>
    </w:p>
    <w:p w:rsidR="00AF62A3" w:rsidRDefault="00AF62A3" w:rsidP="009F5359">
      <w:pPr>
        <w:spacing w:after="0" w:line="240" w:lineRule="auto"/>
        <w:ind w:right="-172"/>
        <w:rPr>
          <w:rFonts w:ascii="Times New Roman" w:hAnsi="Times New Roman"/>
          <w:b/>
          <w:sz w:val="24"/>
          <w:szCs w:val="24"/>
        </w:rPr>
      </w:pPr>
    </w:p>
    <w:p w:rsidR="008B0862" w:rsidRDefault="00243072" w:rsidP="009F5359">
      <w:pPr>
        <w:spacing w:after="0" w:line="240" w:lineRule="auto"/>
        <w:ind w:left="567" w:right="-172"/>
        <w:jc w:val="center"/>
        <w:rPr>
          <w:rFonts w:ascii="Times New Roman" w:hAnsi="Times New Roman"/>
          <w:b/>
          <w:sz w:val="24"/>
          <w:szCs w:val="24"/>
        </w:rPr>
      </w:pPr>
      <w:r>
        <w:rPr>
          <w:rFonts w:ascii="Times New Roman" w:hAnsi="Times New Roman"/>
          <w:b/>
          <w:sz w:val="24"/>
          <w:szCs w:val="24"/>
        </w:rPr>
        <w:t xml:space="preserve">1.2. </w:t>
      </w:r>
      <w:r w:rsidR="008B0862" w:rsidRPr="00542175">
        <w:rPr>
          <w:rFonts w:ascii="Times New Roman" w:hAnsi="Times New Roman"/>
          <w:b/>
          <w:sz w:val="24"/>
          <w:szCs w:val="24"/>
        </w:rPr>
        <w:t xml:space="preserve">Планируемые результаты освоения </w:t>
      </w:r>
      <w:proofErr w:type="gramStart"/>
      <w:r w:rsidR="008B0862" w:rsidRPr="00542175">
        <w:rPr>
          <w:rFonts w:ascii="Times New Roman" w:hAnsi="Times New Roman"/>
          <w:b/>
          <w:sz w:val="24"/>
          <w:szCs w:val="24"/>
        </w:rPr>
        <w:t>обучающимися</w:t>
      </w:r>
      <w:proofErr w:type="gramEnd"/>
      <w:r w:rsidR="008B0862" w:rsidRPr="00542175">
        <w:rPr>
          <w:rFonts w:ascii="Times New Roman" w:hAnsi="Times New Roman"/>
          <w:b/>
          <w:sz w:val="24"/>
          <w:szCs w:val="24"/>
        </w:rPr>
        <w:t xml:space="preserve"> ос</w:t>
      </w:r>
      <w:r w:rsidR="0065781E">
        <w:rPr>
          <w:rFonts w:ascii="Times New Roman" w:hAnsi="Times New Roman"/>
          <w:b/>
          <w:sz w:val="24"/>
          <w:szCs w:val="24"/>
        </w:rPr>
        <w:t>новной образовательной программы</w:t>
      </w:r>
      <w:r w:rsidR="00506B56">
        <w:rPr>
          <w:rFonts w:ascii="Times New Roman" w:hAnsi="Times New Roman"/>
          <w:b/>
          <w:sz w:val="24"/>
          <w:szCs w:val="24"/>
        </w:rPr>
        <w:t xml:space="preserve"> среднего общего образования</w:t>
      </w:r>
    </w:p>
    <w:p w:rsidR="00291A96" w:rsidRDefault="00291A96" w:rsidP="009F5359">
      <w:pPr>
        <w:spacing w:after="0" w:line="240" w:lineRule="auto"/>
        <w:ind w:left="567" w:right="-172"/>
        <w:jc w:val="center"/>
        <w:rPr>
          <w:rFonts w:ascii="Times New Roman" w:hAnsi="Times New Roman"/>
          <w:b/>
          <w:sz w:val="24"/>
          <w:szCs w:val="24"/>
        </w:rPr>
      </w:pPr>
    </w:p>
    <w:p w:rsidR="0065781E" w:rsidRPr="0065781E" w:rsidRDefault="0065781E" w:rsidP="0065781E">
      <w:pPr>
        <w:spacing w:after="0" w:line="240" w:lineRule="auto"/>
        <w:ind w:left="284" w:right="-172" w:firstLine="283"/>
        <w:rPr>
          <w:rFonts w:ascii="Times New Roman" w:hAnsi="Times New Roman"/>
          <w:b/>
          <w:sz w:val="24"/>
          <w:szCs w:val="24"/>
          <w:shd w:val="clear" w:color="auto" w:fill="FFFFFF"/>
        </w:rPr>
      </w:pPr>
      <w:r w:rsidRPr="0065781E">
        <w:rPr>
          <w:rFonts w:ascii="Times New Roman" w:hAnsi="Times New Roman"/>
          <w:b/>
          <w:sz w:val="24"/>
          <w:szCs w:val="24"/>
          <w:shd w:val="clear" w:color="auto" w:fill="FFFFFF"/>
        </w:rPr>
        <w:t xml:space="preserve"> Личностные результаты освоения основной образовательной программы </w:t>
      </w:r>
    </w:p>
    <w:p w:rsidR="00D32F47" w:rsidRPr="0065781E" w:rsidRDefault="00D32F47" w:rsidP="009F5359">
      <w:pPr>
        <w:spacing w:after="0" w:line="240" w:lineRule="auto"/>
        <w:ind w:left="284" w:right="-172" w:firstLine="283"/>
        <w:jc w:val="both"/>
        <w:rPr>
          <w:rFonts w:ascii="Times New Roman" w:hAnsi="Times New Roman"/>
          <w:i/>
          <w:sz w:val="24"/>
          <w:szCs w:val="24"/>
        </w:rPr>
      </w:pPr>
      <w:r w:rsidRPr="0065781E">
        <w:rPr>
          <w:rFonts w:ascii="Times New Roman" w:hAnsi="Times New Roman"/>
          <w:i/>
          <w:sz w:val="24"/>
          <w:szCs w:val="24"/>
        </w:rPr>
        <w:t xml:space="preserve">Личностные результаты в сфере отношений обучающихся к себе, к своему здоровью, к познанию себя: </w:t>
      </w:r>
    </w:p>
    <w:p w:rsidR="00D32F47" w:rsidRPr="00D32F47" w:rsidRDefault="00D32F47" w:rsidP="009F5359">
      <w:pPr>
        <w:spacing w:after="0" w:line="240" w:lineRule="auto"/>
        <w:ind w:left="284" w:right="-172" w:firstLine="283"/>
        <w:jc w:val="both"/>
        <w:rPr>
          <w:rFonts w:ascii="Times New Roman" w:hAnsi="Times New Roman"/>
          <w:sz w:val="24"/>
          <w:szCs w:val="24"/>
        </w:rPr>
      </w:pPr>
      <w:r w:rsidRPr="00D32F47">
        <w:rPr>
          <w:rFonts w:ascii="Times New Roman" w:hAnsi="Times New Roman"/>
          <w:sz w:val="24"/>
          <w:szCs w:val="24"/>
        </w:rPr>
        <w:lastRenderedPageBreak/>
        <w:t>–</w:t>
      </w:r>
      <w:r w:rsidRPr="00D32F47">
        <w:rPr>
          <w:rFonts w:ascii="Times New Roman" w:hAnsi="Times New Roman"/>
          <w:sz w:val="24"/>
          <w:szCs w:val="24"/>
        </w:rPr>
        <w:tab/>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D32F47" w:rsidRPr="00D32F47" w:rsidRDefault="00D32F47" w:rsidP="009F5359">
      <w:pPr>
        <w:spacing w:after="0" w:line="240" w:lineRule="auto"/>
        <w:ind w:left="284" w:right="-172" w:firstLine="283"/>
        <w:jc w:val="both"/>
        <w:rPr>
          <w:rFonts w:ascii="Times New Roman" w:hAnsi="Times New Roman"/>
          <w:sz w:val="24"/>
          <w:szCs w:val="24"/>
        </w:rPr>
      </w:pPr>
      <w:r w:rsidRPr="00D32F47">
        <w:rPr>
          <w:rFonts w:ascii="Times New Roman" w:hAnsi="Times New Roman"/>
          <w:sz w:val="24"/>
          <w:szCs w:val="24"/>
        </w:rPr>
        <w:t>–</w:t>
      </w:r>
      <w:r w:rsidRPr="00D32F47">
        <w:rPr>
          <w:rFonts w:ascii="Times New Roman" w:hAnsi="Times New Roman"/>
          <w:sz w:val="24"/>
          <w:szCs w:val="24"/>
        </w:rPr>
        <w:tab/>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D32F47" w:rsidRPr="00D32F47" w:rsidRDefault="00D32F47" w:rsidP="009F5359">
      <w:pPr>
        <w:spacing w:after="0" w:line="240" w:lineRule="auto"/>
        <w:ind w:left="284" w:right="-172" w:firstLine="283"/>
        <w:jc w:val="both"/>
        <w:rPr>
          <w:rFonts w:ascii="Times New Roman" w:hAnsi="Times New Roman"/>
          <w:sz w:val="24"/>
          <w:szCs w:val="24"/>
        </w:rPr>
      </w:pPr>
      <w:r w:rsidRPr="00D32F47">
        <w:rPr>
          <w:rFonts w:ascii="Times New Roman" w:hAnsi="Times New Roman"/>
          <w:sz w:val="24"/>
          <w:szCs w:val="24"/>
        </w:rPr>
        <w:t>–</w:t>
      </w:r>
      <w:r w:rsidRPr="00D32F47">
        <w:rPr>
          <w:rFonts w:ascii="Times New Roman" w:hAnsi="Times New Roman"/>
          <w:sz w:val="24"/>
          <w:szCs w:val="24"/>
        </w:rPr>
        <w:tab/>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D32F47" w:rsidRPr="00D32F47" w:rsidRDefault="00D32F47" w:rsidP="009F5359">
      <w:pPr>
        <w:spacing w:after="0" w:line="240" w:lineRule="auto"/>
        <w:ind w:left="284" w:right="-172" w:firstLine="283"/>
        <w:jc w:val="both"/>
        <w:rPr>
          <w:rFonts w:ascii="Times New Roman" w:hAnsi="Times New Roman"/>
          <w:sz w:val="24"/>
          <w:szCs w:val="24"/>
        </w:rPr>
      </w:pPr>
      <w:r w:rsidRPr="00D32F47">
        <w:rPr>
          <w:rFonts w:ascii="Times New Roman" w:hAnsi="Times New Roman"/>
          <w:sz w:val="24"/>
          <w:szCs w:val="24"/>
        </w:rPr>
        <w:t>–</w:t>
      </w:r>
      <w:r w:rsidRPr="00D32F47">
        <w:rPr>
          <w:rFonts w:ascii="Times New Roman" w:hAnsi="Times New Roman"/>
          <w:sz w:val="24"/>
          <w:szCs w:val="24"/>
        </w:rPr>
        <w:tab/>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D32F47" w:rsidRPr="00D32F47" w:rsidRDefault="00D32F47" w:rsidP="009F5359">
      <w:pPr>
        <w:spacing w:after="0" w:line="240" w:lineRule="auto"/>
        <w:ind w:left="284" w:right="-172" w:firstLine="283"/>
        <w:jc w:val="both"/>
        <w:rPr>
          <w:rFonts w:ascii="Times New Roman" w:hAnsi="Times New Roman"/>
          <w:sz w:val="24"/>
          <w:szCs w:val="24"/>
        </w:rPr>
      </w:pPr>
      <w:r w:rsidRPr="00D32F47">
        <w:rPr>
          <w:rFonts w:ascii="Times New Roman" w:hAnsi="Times New Roman"/>
          <w:sz w:val="24"/>
          <w:szCs w:val="24"/>
        </w:rPr>
        <w:t>–</w:t>
      </w:r>
      <w:r w:rsidRPr="00D32F47">
        <w:rPr>
          <w:rFonts w:ascii="Times New Roman" w:hAnsi="Times New Roman"/>
          <w:sz w:val="24"/>
          <w:szCs w:val="24"/>
        </w:rPr>
        <w:tab/>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D32F47" w:rsidRPr="00D32F47" w:rsidRDefault="00D32F47" w:rsidP="009F5359">
      <w:pPr>
        <w:spacing w:after="0" w:line="240" w:lineRule="auto"/>
        <w:ind w:left="284" w:right="-172" w:firstLine="283"/>
        <w:jc w:val="both"/>
        <w:rPr>
          <w:rFonts w:ascii="Times New Roman" w:hAnsi="Times New Roman"/>
          <w:sz w:val="24"/>
          <w:szCs w:val="24"/>
        </w:rPr>
      </w:pPr>
      <w:r w:rsidRPr="00D32F47">
        <w:rPr>
          <w:rFonts w:ascii="Times New Roman" w:hAnsi="Times New Roman"/>
          <w:sz w:val="24"/>
          <w:szCs w:val="24"/>
        </w:rPr>
        <w:t>–</w:t>
      </w:r>
      <w:r w:rsidRPr="00D32F47">
        <w:rPr>
          <w:rFonts w:ascii="Times New Roman" w:hAnsi="Times New Roman"/>
          <w:sz w:val="24"/>
          <w:szCs w:val="24"/>
        </w:rPr>
        <w:tab/>
        <w:t>неприятие вредных привычек: курения, употребления алкоголя, наркотиков.</w:t>
      </w:r>
    </w:p>
    <w:p w:rsidR="00D32F47" w:rsidRPr="0065781E" w:rsidRDefault="00D32F47" w:rsidP="009F5359">
      <w:pPr>
        <w:spacing w:after="0" w:line="240" w:lineRule="auto"/>
        <w:ind w:left="284" w:right="-172" w:firstLine="283"/>
        <w:jc w:val="both"/>
        <w:rPr>
          <w:rFonts w:ascii="Times New Roman" w:hAnsi="Times New Roman"/>
          <w:i/>
          <w:sz w:val="24"/>
          <w:szCs w:val="24"/>
        </w:rPr>
      </w:pPr>
      <w:r w:rsidRPr="0065781E">
        <w:rPr>
          <w:rFonts w:ascii="Times New Roman" w:hAnsi="Times New Roman"/>
          <w:i/>
          <w:sz w:val="24"/>
          <w:szCs w:val="24"/>
        </w:rPr>
        <w:t xml:space="preserve">Личностные результаты в сфере отношений обучающихся к России как к Родине (Отечеству): </w:t>
      </w:r>
    </w:p>
    <w:p w:rsidR="00D32F47" w:rsidRPr="00D32F47" w:rsidRDefault="00D32F47" w:rsidP="009F5359">
      <w:pPr>
        <w:spacing w:after="0" w:line="240" w:lineRule="auto"/>
        <w:ind w:left="284" w:right="-172" w:firstLine="283"/>
        <w:jc w:val="both"/>
        <w:rPr>
          <w:rFonts w:ascii="Times New Roman" w:hAnsi="Times New Roman"/>
          <w:sz w:val="24"/>
          <w:szCs w:val="24"/>
        </w:rPr>
      </w:pPr>
      <w:r w:rsidRPr="00D32F47">
        <w:rPr>
          <w:rFonts w:ascii="Times New Roman" w:hAnsi="Times New Roman"/>
          <w:sz w:val="24"/>
          <w:szCs w:val="24"/>
        </w:rPr>
        <w:t>–</w:t>
      </w:r>
      <w:r w:rsidRPr="00D32F47">
        <w:rPr>
          <w:rFonts w:ascii="Times New Roman" w:hAnsi="Times New Roman"/>
          <w:sz w:val="24"/>
          <w:szCs w:val="24"/>
        </w:rPr>
        <w:tab/>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D32F47" w:rsidRPr="00D32F47" w:rsidRDefault="00D32F47" w:rsidP="009F5359">
      <w:pPr>
        <w:spacing w:after="0" w:line="240" w:lineRule="auto"/>
        <w:ind w:left="284" w:right="-172" w:firstLine="283"/>
        <w:jc w:val="both"/>
        <w:rPr>
          <w:rFonts w:ascii="Times New Roman" w:hAnsi="Times New Roman"/>
          <w:sz w:val="24"/>
          <w:szCs w:val="24"/>
        </w:rPr>
      </w:pPr>
      <w:r w:rsidRPr="00D32F47">
        <w:rPr>
          <w:rFonts w:ascii="Times New Roman" w:hAnsi="Times New Roman"/>
          <w:sz w:val="24"/>
          <w:szCs w:val="24"/>
        </w:rPr>
        <w:t>–</w:t>
      </w:r>
      <w:r w:rsidRPr="00D32F47">
        <w:rPr>
          <w:rFonts w:ascii="Times New Roman" w:hAnsi="Times New Roman"/>
          <w:sz w:val="24"/>
          <w:szCs w:val="24"/>
        </w:rPr>
        <w:tab/>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D32F47" w:rsidRPr="00D32F47" w:rsidRDefault="00D32F47" w:rsidP="009F5359">
      <w:pPr>
        <w:spacing w:after="0" w:line="240" w:lineRule="auto"/>
        <w:ind w:left="284" w:right="-172" w:firstLine="283"/>
        <w:jc w:val="both"/>
        <w:rPr>
          <w:rFonts w:ascii="Times New Roman" w:hAnsi="Times New Roman"/>
          <w:sz w:val="24"/>
          <w:szCs w:val="24"/>
        </w:rPr>
      </w:pPr>
      <w:r w:rsidRPr="00D32F47">
        <w:rPr>
          <w:rFonts w:ascii="Times New Roman" w:hAnsi="Times New Roman"/>
          <w:sz w:val="24"/>
          <w:szCs w:val="24"/>
        </w:rPr>
        <w:t>–</w:t>
      </w:r>
      <w:r w:rsidRPr="00D32F47">
        <w:rPr>
          <w:rFonts w:ascii="Times New Roman" w:hAnsi="Times New Roman"/>
          <w:sz w:val="24"/>
          <w:szCs w:val="24"/>
        </w:rPr>
        <w:tab/>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D32F47" w:rsidRPr="00D32F47" w:rsidRDefault="00D32F47" w:rsidP="009F5359">
      <w:pPr>
        <w:spacing w:after="0" w:line="240" w:lineRule="auto"/>
        <w:ind w:left="284" w:right="-172" w:firstLine="283"/>
        <w:jc w:val="both"/>
        <w:rPr>
          <w:rFonts w:ascii="Times New Roman" w:hAnsi="Times New Roman"/>
          <w:sz w:val="24"/>
          <w:szCs w:val="24"/>
        </w:rPr>
      </w:pPr>
      <w:r w:rsidRPr="00D32F47">
        <w:rPr>
          <w:rFonts w:ascii="Times New Roman" w:hAnsi="Times New Roman"/>
          <w:sz w:val="24"/>
          <w:szCs w:val="24"/>
        </w:rPr>
        <w:t>–</w:t>
      </w:r>
      <w:r w:rsidRPr="00D32F47">
        <w:rPr>
          <w:rFonts w:ascii="Times New Roman" w:hAnsi="Times New Roman"/>
          <w:sz w:val="24"/>
          <w:szCs w:val="24"/>
        </w:rPr>
        <w:tab/>
        <w:t>воспитание уважения к культуре, языкам, традициям и обычаям народов, прож</w:t>
      </w:r>
      <w:r w:rsidR="00291A96">
        <w:rPr>
          <w:rFonts w:ascii="Times New Roman" w:hAnsi="Times New Roman"/>
          <w:sz w:val="24"/>
          <w:szCs w:val="24"/>
        </w:rPr>
        <w:t>ивающих в Российской Федерации.</w:t>
      </w:r>
    </w:p>
    <w:p w:rsidR="00D32F47" w:rsidRPr="0065781E" w:rsidRDefault="00D32F47" w:rsidP="009F5359">
      <w:pPr>
        <w:spacing w:after="0" w:line="240" w:lineRule="auto"/>
        <w:ind w:left="284" w:right="-172" w:firstLine="283"/>
        <w:jc w:val="both"/>
        <w:rPr>
          <w:rFonts w:ascii="Times New Roman" w:hAnsi="Times New Roman"/>
          <w:i/>
          <w:sz w:val="24"/>
          <w:szCs w:val="24"/>
        </w:rPr>
      </w:pPr>
      <w:r w:rsidRPr="0065781E">
        <w:rPr>
          <w:rFonts w:ascii="Times New Roman" w:hAnsi="Times New Roman"/>
          <w:i/>
          <w:sz w:val="24"/>
          <w:szCs w:val="24"/>
        </w:rPr>
        <w:t xml:space="preserve">Личностные результаты в сфере отношений обучающихся к закону, государству и к гражданскому обществу: </w:t>
      </w:r>
    </w:p>
    <w:p w:rsidR="00D32F47" w:rsidRPr="00D32F47" w:rsidRDefault="00D32F47" w:rsidP="009F5359">
      <w:pPr>
        <w:spacing w:after="0" w:line="240" w:lineRule="auto"/>
        <w:ind w:left="284" w:right="-172" w:firstLine="283"/>
        <w:jc w:val="both"/>
        <w:rPr>
          <w:rFonts w:ascii="Times New Roman" w:hAnsi="Times New Roman"/>
          <w:sz w:val="24"/>
          <w:szCs w:val="24"/>
        </w:rPr>
      </w:pPr>
      <w:proofErr w:type="gramStart"/>
      <w:r w:rsidRPr="00D32F47">
        <w:rPr>
          <w:rFonts w:ascii="Times New Roman" w:hAnsi="Times New Roman"/>
          <w:sz w:val="24"/>
          <w:szCs w:val="24"/>
        </w:rPr>
        <w:t>–</w:t>
      </w:r>
      <w:r w:rsidRPr="00D32F47">
        <w:rPr>
          <w:rFonts w:ascii="Times New Roman" w:hAnsi="Times New Roman"/>
          <w:sz w:val="24"/>
          <w:szCs w:val="24"/>
        </w:rPr>
        <w:tab/>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roofErr w:type="gramEnd"/>
    </w:p>
    <w:p w:rsidR="00D32F47" w:rsidRPr="00D32F47" w:rsidRDefault="00D32F47" w:rsidP="009F5359">
      <w:pPr>
        <w:spacing w:after="0" w:line="240" w:lineRule="auto"/>
        <w:ind w:left="284" w:right="-172" w:firstLine="283"/>
        <w:jc w:val="both"/>
        <w:rPr>
          <w:rFonts w:ascii="Times New Roman" w:hAnsi="Times New Roman"/>
          <w:sz w:val="24"/>
          <w:szCs w:val="24"/>
        </w:rPr>
      </w:pPr>
      <w:proofErr w:type="gramStart"/>
      <w:r w:rsidRPr="00D32F47">
        <w:rPr>
          <w:rFonts w:ascii="Times New Roman" w:hAnsi="Times New Roman"/>
          <w:sz w:val="24"/>
          <w:szCs w:val="24"/>
        </w:rPr>
        <w:t>–</w:t>
      </w:r>
      <w:r w:rsidRPr="00D32F47">
        <w:rPr>
          <w:rFonts w:ascii="Times New Roman" w:hAnsi="Times New Roman"/>
          <w:sz w:val="24"/>
          <w:szCs w:val="24"/>
        </w:rPr>
        <w:tab/>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roofErr w:type="gramEnd"/>
    </w:p>
    <w:p w:rsidR="00D32F47" w:rsidRPr="00D32F47" w:rsidRDefault="00D32F47" w:rsidP="009F5359">
      <w:pPr>
        <w:spacing w:after="0" w:line="240" w:lineRule="auto"/>
        <w:ind w:left="284" w:right="-172" w:firstLine="283"/>
        <w:jc w:val="both"/>
        <w:rPr>
          <w:rFonts w:ascii="Times New Roman" w:hAnsi="Times New Roman"/>
          <w:sz w:val="24"/>
          <w:szCs w:val="24"/>
        </w:rPr>
      </w:pPr>
      <w:r w:rsidRPr="00D32F47">
        <w:rPr>
          <w:rFonts w:ascii="Times New Roman" w:hAnsi="Times New Roman"/>
          <w:sz w:val="24"/>
          <w:szCs w:val="24"/>
        </w:rPr>
        <w:t>–</w:t>
      </w:r>
      <w:r w:rsidRPr="00D32F47">
        <w:rPr>
          <w:rFonts w:ascii="Times New Roman" w:hAnsi="Times New Roman"/>
          <w:sz w:val="24"/>
          <w:szCs w:val="24"/>
        </w:rPr>
        <w:tab/>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D32F47" w:rsidRPr="00D32F47" w:rsidRDefault="00D32F47" w:rsidP="009F5359">
      <w:pPr>
        <w:spacing w:after="0" w:line="240" w:lineRule="auto"/>
        <w:ind w:left="284" w:right="-172" w:firstLine="283"/>
        <w:jc w:val="both"/>
        <w:rPr>
          <w:rFonts w:ascii="Times New Roman" w:hAnsi="Times New Roman"/>
          <w:sz w:val="24"/>
          <w:szCs w:val="24"/>
        </w:rPr>
      </w:pPr>
      <w:r w:rsidRPr="00D32F47">
        <w:rPr>
          <w:rFonts w:ascii="Times New Roman" w:hAnsi="Times New Roman"/>
          <w:sz w:val="24"/>
          <w:szCs w:val="24"/>
        </w:rPr>
        <w:t>–</w:t>
      </w:r>
      <w:r w:rsidRPr="00D32F47">
        <w:rPr>
          <w:rFonts w:ascii="Times New Roman" w:hAnsi="Times New Roman"/>
          <w:sz w:val="24"/>
          <w:szCs w:val="24"/>
        </w:rPr>
        <w:tab/>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D32F47" w:rsidRPr="00D32F47" w:rsidRDefault="00D32F47" w:rsidP="009F5359">
      <w:pPr>
        <w:spacing w:after="0" w:line="240" w:lineRule="auto"/>
        <w:ind w:left="284" w:right="-31" w:firstLine="283"/>
        <w:jc w:val="both"/>
        <w:rPr>
          <w:rFonts w:ascii="Times New Roman" w:hAnsi="Times New Roman"/>
          <w:sz w:val="24"/>
          <w:szCs w:val="24"/>
        </w:rPr>
      </w:pPr>
      <w:r w:rsidRPr="00D32F47">
        <w:rPr>
          <w:rFonts w:ascii="Times New Roman" w:hAnsi="Times New Roman"/>
          <w:sz w:val="24"/>
          <w:szCs w:val="24"/>
        </w:rPr>
        <w:lastRenderedPageBreak/>
        <w:t>–</w:t>
      </w:r>
      <w:r w:rsidRPr="00D32F47">
        <w:rPr>
          <w:rFonts w:ascii="Times New Roman" w:hAnsi="Times New Roman"/>
          <w:sz w:val="24"/>
          <w:szCs w:val="24"/>
        </w:rPr>
        <w:tab/>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D32F47" w:rsidRPr="00D32F47" w:rsidRDefault="00D32F47" w:rsidP="009F5359">
      <w:pPr>
        <w:spacing w:after="0" w:line="240" w:lineRule="auto"/>
        <w:ind w:left="284" w:right="-31" w:firstLine="283"/>
        <w:jc w:val="both"/>
        <w:rPr>
          <w:rFonts w:ascii="Times New Roman" w:hAnsi="Times New Roman"/>
          <w:sz w:val="24"/>
          <w:szCs w:val="24"/>
        </w:rPr>
      </w:pPr>
      <w:r w:rsidRPr="00D32F47">
        <w:rPr>
          <w:rFonts w:ascii="Times New Roman" w:hAnsi="Times New Roman"/>
          <w:sz w:val="24"/>
          <w:szCs w:val="24"/>
        </w:rPr>
        <w:t>–</w:t>
      </w:r>
      <w:r w:rsidRPr="00D32F47">
        <w:rPr>
          <w:rFonts w:ascii="Times New Roman" w:hAnsi="Times New Roman"/>
          <w:sz w:val="24"/>
          <w:szCs w:val="24"/>
        </w:rPr>
        <w:tab/>
        <w:t>приверженность идеям интернационализма, дружбы, равенства, взаимопомощи народов; воспитание уважительного</w:t>
      </w:r>
      <w:r>
        <w:rPr>
          <w:rFonts w:ascii="Times New Roman" w:hAnsi="Times New Roman"/>
          <w:sz w:val="24"/>
          <w:szCs w:val="24"/>
        </w:rPr>
        <w:t xml:space="preserve"> отношения к национальному дост</w:t>
      </w:r>
      <w:r w:rsidRPr="00D32F47">
        <w:rPr>
          <w:rFonts w:ascii="Times New Roman" w:hAnsi="Times New Roman"/>
          <w:sz w:val="24"/>
          <w:szCs w:val="24"/>
        </w:rPr>
        <w:t xml:space="preserve">оинству людей, их чувствам, религиозным убеждениям;  </w:t>
      </w:r>
    </w:p>
    <w:p w:rsidR="00D32F47" w:rsidRPr="00D32F47" w:rsidRDefault="00D32F47" w:rsidP="009F5359">
      <w:pPr>
        <w:spacing w:after="0" w:line="240" w:lineRule="auto"/>
        <w:ind w:left="284" w:right="-31" w:firstLine="283"/>
        <w:jc w:val="both"/>
        <w:rPr>
          <w:rFonts w:ascii="Times New Roman" w:hAnsi="Times New Roman"/>
          <w:sz w:val="24"/>
          <w:szCs w:val="24"/>
        </w:rPr>
      </w:pPr>
      <w:r w:rsidRPr="00D32F47">
        <w:rPr>
          <w:rFonts w:ascii="Times New Roman" w:hAnsi="Times New Roman"/>
          <w:sz w:val="24"/>
          <w:szCs w:val="24"/>
        </w:rPr>
        <w:t>–</w:t>
      </w:r>
      <w:r w:rsidRPr="00D32F47">
        <w:rPr>
          <w:rFonts w:ascii="Times New Roman" w:hAnsi="Times New Roman"/>
          <w:sz w:val="24"/>
          <w:szCs w:val="24"/>
        </w:rPr>
        <w:tab/>
        <w:t xml:space="preserve">готовность </w:t>
      </w:r>
      <w:proofErr w:type="gramStart"/>
      <w:r w:rsidRPr="00D32F47">
        <w:rPr>
          <w:rFonts w:ascii="Times New Roman" w:hAnsi="Times New Roman"/>
          <w:sz w:val="24"/>
          <w:szCs w:val="24"/>
        </w:rPr>
        <w:t>обучающихся</w:t>
      </w:r>
      <w:proofErr w:type="gramEnd"/>
      <w:r w:rsidRPr="00D32F47">
        <w:rPr>
          <w:rFonts w:ascii="Times New Roman" w:hAnsi="Times New Roman"/>
          <w:sz w:val="24"/>
          <w:szCs w:val="24"/>
        </w:rPr>
        <w:t xml:space="preserve">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w:t>
      </w:r>
      <w:r w:rsidR="00291A96">
        <w:rPr>
          <w:rFonts w:ascii="Times New Roman" w:hAnsi="Times New Roman"/>
          <w:sz w:val="24"/>
          <w:szCs w:val="24"/>
        </w:rPr>
        <w:t xml:space="preserve">ативным социальным явлениям. </w:t>
      </w:r>
    </w:p>
    <w:p w:rsidR="00D32F47" w:rsidRPr="0065781E" w:rsidRDefault="00D32F47" w:rsidP="009F5359">
      <w:pPr>
        <w:spacing w:after="0" w:line="240" w:lineRule="auto"/>
        <w:ind w:left="284" w:right="-31" w:firstLine="283"/>
        <w:jc w:val="both"/>
        <w:rPr>
          <w:rFonts w:ascii="Times New Roman" w:hAnsi="Times New Roman"/>
          <w:i/>
          <w:sz w:val="24"/>
          <w:szCs w:val="24"/>
        </w:rPr>
      </w:pPr>
      <w:r w:rsidRPr="0065781E">
        <w:rPr>
          <w:rFonts w:ascii="Times New Roman" w:hAnsi="Times New Roman"/>
          <w:i/>
          <w:sz w:val="24"/>
          <w:szCs w:val="24"/>
        </w:rPr>
        <w:t xml:space="preserve">Личностные результаты в сфере отношений обучающихся с окружающими людьми: </w:t>
      </w:r>
    </w:p>
    <w:p w:rsidR="00D32F47" w:rsidRPr="00D32F47" w:rsidRDefault="00D32F47" w:rsidP="009F5359">
      <w:pPr>
        <w:spacing w:after="0" w:line="240" w:lineRule="auto"/>
        <w:ind w:left="284" w:right="-31" w:firstLine="283"/>
        <w:jc w:val="both"/>
        <w:rPr>
          <w:rFonts w:ascii="Times New Roman" w:hAnsi="Times New Roman"/>
          <w:sz w:val="24"/>
          <w:szCs w:val="24"/>
        </w:rPr>
      </w:pPr>
      <w:r w:rsidRPr="00D32F47">
        <w:rPr>
          <w:rFonts w:ascii="Times New Roman" w:hAnsi="Times New Roman"/>
          <w:sz w:val="24"/>
          <w:szCs w:val="24"/>
        </w:rPr>
        <w:t>–</w:t>
      </w:r>
      <w:r w:rsidRPr="00D32F47">
        <w:rPr>
          <w:rFonts w:ascii="Times New Roman" w:hAnsi="Times New Roman"/>
          <w:sz w:val="24"/>
          <w:szCs w:val="24"/>
        </w:rPr>
        <w:tab/>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D32F47" w:rsidRPr="00D32F47" w:rsidRDefault="00D32F47" w:rsidP="009F5359">
      <w:pPr>
        <w:spacing w:after="0" w:line="240" w:lineRule="auto"/>
        <w:ind w:left="284" w:right="-31" w:firstLine="283"/>
        <w:jc w:val="both"/>
        <w:rPr>
          <w:rFonts w:ascii="Times New Roman" w:hAnsi="Times New Roman"/>
          <w:sz w:val="24"/>
          <w:szCs w:val="24"/>
        </w:rPr>
      </w:pPr>
      <w:r w:rsidRPr="00D32F47">
        <w:rPr>
          <w:rFonts w:ascii="Times New Roman" w:hAnsi="Times New Roman"/>
          <w:sz w:val="24"/>
          <w:szCs w:val="24"/>
        </w:rPr>
        <w:t>–</w:t>
      </w:r>
      <w:r w:rsidRPr="00D32F47">
        <w:rPr>
          <w:rFonts w:ascii="Times New Roman" w:hAnsi="Times New Roman"/>
          <w:sz w:val="24"/>
          <w:szCs w:val="24"/>
        </w:rPr>
        <w:tab/>
        <w:t>принятие гуманистических ценностей, осознанное, уважительное и доброжелательное отношение к другому человеку, его мнению, мировоззрению;</w:t>
      </w:r>
    </w:p>
    <w:p w:rsidR="00D32F47" w:rsidRPr="00D32F47" w:rsidRDefault="00D32F47" w:rsidP="009F5359">
      <w:pPr>
        <w:spacing w:after="0" w:line="240" w:lineRule="auto"/>
        <w:ind w:left="284" w:right="-31" w:firstLine="283"/>
        <w:jc w:val="both"/>
        <w:rPr>
          <w:rFonts w:ascii="Times New Roman" w:hAnsi="Times New Roman"/>
          <w:sz w:val="24"/>
          <w:szCs w:val="24"/>
        </w:rPr>
      </w:pPr>
      <w:r w:rsidRPr="00D32F47">
        <w:rPr>
          <w:rFonts w:ascii="Times New Roman" w:hAnsi="Times New Roman"/>
          <w:sz w:val="24"/>
          <w:szCs w:val="24"/>
        </w:rPr>
        <w:t>–</w:t>
      </w:r>
      <w:r w:rsidRPr="00D32F47">
        <w:rPr>
          <w:rFonts w:ascii="Times New Roman" w:hAnsi="Times New Roman"/>
          <w:sz w:val="24"/>
          <w:szCs w:val="24"/>
        </w:rPr>
        <w:tab/>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D32F47" w:rsidRPr="00D32F47" w:rsidRDefault="00D32F47" w:rsidP="009F5359">
      <w:pPr>
        <w:spacing w:after="0" w:line="240" w:lineRule="auto"/>
        <w:ind w:left="284" w:right="-31" w:firstLine="283"/>
        <w:jc w:val="both"/>
        <w:rPr>
          <w:rFonts w:ascii="Times New Roman" w:hAnsi="Times New Roman"/>
          <w:sz w:val="24"/>
          <w:szCs w:val="24"/>
        </w:rPr>
      </w:pPr>
      <w:r w:rsidRPr="00D32F47">
        <w:rPr>
          <w:rFonts w:ascii="Times New Roman" w:hAnsi="Times New Roman"/>
          <w:sz w:val="24"/>
          <w:szCs w:val="24"/>
        </w:rPr>
        <w:t>–</w:t>
      </w:r>
      <w:r w:rsidRPr="00D32F47">
        <w:rPr>
          <w:rFonts w:ascii="Times New Roman" w:hAnsi="Times New Roman"/>
          <w:sz w:val="24"/>
          <w:szCs w:val="24"/>
        </w:rPr>
        <w:tab/>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D32F47" w:rsidRPr="00D32F47" w:rsidRDefault="00D32F47" w:rsidP="009F5359">
      <w:pPr>
        <w:spacing w:after="0" w:line="240" w:lineRule="auto"/>
        <w:ind w:left="284" w:right="-31" w:firstLine="283"/>
        <w:jc w:val="both"/>
        <w:rPr>
          <w:rFonts w:ascii="Times New Roman" w:hAnsi="Times New Roman"/>
          <w:sz w:val="24"/>
          <w:szCs w:val="24"/>
        </w:rPr>
      </w:pPr>
      <w:r w:rsidRPr="00D32F47">
        <w:rPr>
          <w:rFonts w:ascii="Times New Roman" w:hAnsi="Times New Roman"/>
          <w:sz w:val="24"/>
          <w:szCs w:val="24"/>
        </w:rPr>
        <w:t>–</w:t>
      </w:r>
      <w:r w:rsidRPr="00D32F47">
        <w:rPr>
          <w:rFonts w:ascii="Times New Roman" w:hAnsi="Times New Roman"/>
          <w:sz w:val="24"/>
          <w:szCs w:val="24"/>
        </w:rPr>
        <w:tab/>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w:t>
      </w:r>
      <w:r w:rsidR="00291A96">
        <w:rPr>
          <w:rFonts w:ascii="Times New Roman" w:hAnsi="Times New Roman"/>
          <w:sz w:val="24"/>
          <w:szCs w:val="24"/>
        </w:rPr>
        <w:t xml:space="preserve">ости. </w:t>
      </w:r>
    </w:p>
    <w:p w:rsidR="00D32F47" w:rsidRPr="0065781E" w:rsidRDefault="00D32F47" w:rsidP="009F5359">
      <w:pPr>
        <w:spacing w:after="0" w:line="240" w:lineRule="auto"/>
        <w:ind w:left="284" w:right="-31" w:firstLine="283"/>
        <w:jc w:val="both"/>
        <w:rPr>
          <w:rFonts w:ascii="Times New Roman" w:hAnsi="Times New Roman"/>
          <w:i/>
          <w:sz w:val="24"/>
          <w:szCs w:val="24"/>
        </w:rPr>
      </w:pPr>
      <w:r w:rsidRPr="0065781E">
        <w:rPr>
          <w:rFonts w:ascii="Times New Roman" w:hAnsi="Times New Roman"/>
          <w:i/>
          <w:sz w:val="24"/>
          <w:szCs w:val="24"/>
        </w:rPr>
        <w:t xml:space="preserve">Личностные результаты в сфере отношений обучающихся к окружающему миру, живой природе, художественной культуре: </w:t>
      </w:r>
    </w:p>
    <w:p w:rsidR="00D32F47" w:rsidRPr="00D32F47" w:rsidRDefault="00D32F47" w:rsidP="009F5359">
      <w:pPr>
        <w:spacing w:after="0" w:line="240" w:lineRule="auto"/>
        <w:ind w:left="284" w:right="-31" w:firstLine="283"/>
        <w:jc w:val="both"/>
        <w:rPr>
          <w:rFonts w:ascii="Times New Roman" w:hAnsi="Times New Roman"/>
          <w:sz w:val="24"/>
          <w:szCs w:val="24"/>
        </w:rPr>
      </w:pPr>
      <w:r w:rsidRPr="00D32F47">
        <w:rPr>
          <w:rFonts w:ascii="Times New Roman" w:hAnsi="Times New Roman"/>
          <w:sz w:val="24"/>
          <w:szCs w:val="24"/>
        </w:rPr>
        <w:t>–</w:t>
      </w:r>
      <w:r w:rsidRPr="00D32F47">
        <w:rPr>
          <w:rFonts w:ascii="Times New Roman" w:hAnsi="Times New Roman"/>
          <w:sz w:val="24"/>
          <w:szCs w:val="24"/>
        </w:rPr>
        <w:tab/>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D32F47" w:rsidRPr="00D32F47" w:rsidRDefault="00D32F47" w:rsidP="009F5359">
      <w:pPr>
        <w:spacing w:after="0" w:line="240" w:lineRule="auto"/>
        <w:ind w:left="284" w:right="-31" w:firstLine="283"/>
        <w:jc w:val="both"/>
        <w:rPr>
          <w:rFonts w:ascii="Times New Roman" w:hAnsi="Times New Roman"/>
          <w:sz w:val="24"/>
          <w:szCs w:val="24"/>
        </w:rPr>
      </w:pPr>
      <w:r w:rsidRPr="00D32F47">
        <w:rPr>
          <w:rFonts w:ascii="Times New Roman" w:hAnsi="Times New Roman"/>
          <w:sz w:val="24"/>
          <w:szCs w:val="24"/>
        </w:rPr>
        <w:t>–</w:t>
      </w:r>
      <w:r w:rsidRPr="00D32F47">
        <w:rPr>
          <w:rFonts w:ascii="Times New Roman" w:hAnsi="Times New Roman"/>
          <w:sz w:val="24"/>
          <w:szCs w:val="24"/>
        </w:rPr>
        <w:tab/>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D32F47" w:rsidRPr="00D32F47" w:rsidRDefault="00D32F47" w:rsidP="009F5359">
      <w:pPr>
        <w:spacing w:after="0" w:line="240" w:lineRule="auto"/>
        <w:ind w:left="284" w:right="-31" w:firstLine="283"/>
        <w:jc w:val="both"/>
        <w:rPr>
          <w:rFonts w:ascii="Times New Roman" w:hAnsi="Times New Roman"/>
          <w:sz w:val="24"/>
          <w:szCs w:val="24"/>
        </w:rPr>
      </w:pPr>
      <w:r w:rsidRPr="00D32F47">
        <w:rPr>
          <w:rFonts w:ascii="Times New Roman" w:hAnsi="Times New Roman"/>
          <w:sz w:val="24"/>
          <w:szCs w:val="24"/>
        </w:rPr>
        <w:t>–</w:t>
      </w:r>
      <w:r w:rsidRPr="00D32F47">
        <w:rPr>
          <w:rFonts w:ascii="Times New Roman" w:hAnsi="Times New Roman"/>
          <w:sz w:val="24"/>
          <w:szCs w:val="24"/>
        </w:rPr>
        <w:tab/>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D32F47" w:rsidRPr="00D32F47" w:rsidRDefault="00D32F47" w:rsidP="009F5359">
      <w:pPr>
        <w:spacing w:after="0" w:line="240" w:lineRule="auto"/>
        <w:ind w:left="284" w:right="-31" w:firstLine="283"/>
        <w:jc w:val="both"/>
        <w:rPr>
          <w:rFonts w:ascii="Times New Roman" w:hAnsi="Times New Roman"/>
          <w:sz w:val="24"/>
          <w:szCs w:val="24"/>
        </w:rPr>
      </w:pPr>
      <w:r w:rsidRPr="00D32F47">
        <w:rPr>
          <w:rFonts w:ascii="Times New Roman" w:hAnsi="Times New Roman"/>
          <w:sz w:val="24"/>
          <w:szCs w:val="24"/>
        </w:rPr>
        <w:t>–</w:t>
      </w:r>
      <w:r w:rsidRPr="00D32F47">
        <w:rPr>
          <w:rFonts w:ascii="Times New Roman" w:hAnsi="Times New Roman"/>
          <w:sz w:val="24"/>
          <w:szCs w:val="24"/>
        </w:rPr>
        <w:tab/>
      </w:r>
      <w:proofErr w:type="gramStart"/>
      <w:r w:rsidRPr="00D32F47">
        <w:rPr>
          <w:rFonts w:ascii="Times New Roman" w:hAnsi="Times New Roman"/>
          <w:sz w:val="24"/>
          <w:szCs w:val="24"/>
        </w:rPr>
        <w:t>эстетическое</w:t>
      </w:r>
      <w:proofErr w:type="gramEnd"/>
      <w:r w:rsidRPr="00D32F47">
        <w:rPr>
          <w:rFonts w:ascii="Times New Roman" w:hAnsi="Times New Roman"/>
          <w:sz w:val="24"/>
          <w:szCs w:val="24"/>
        </w:rPr>
        <w:t xml:space="preserve"> отношения к миру, готовность к эстетическому о</w:t>
      </w:r>
      <w:r w:rsidR="00291A96">
        <w:rPr>
          <w:rFonts w:ascii="Times New Roman" w:hAnsi="Times New Roman"/>
          <w:sz w:val="24"/>
          <w:szCs w:val="24"/>
        </w:rPr>
        <w:t xml:space="preserve">бустройству собственного быта. </w:t>
      </w:r>
    </w:p>
    <w:p w:rsidR="00D32F47" w:rsidRPr="0065781E" w:rsidRDefault="00D32F47" w:rsidP="009F5359">
      <w:pPr>
        <w:spacing w:after="0" w:line="240" w:lineRule="auto"/>
        <w:ind w:left="284" w:right="-31" w:firstLine="283"/>
        <w:jc w:val="both"/>
        <w:rPr>
          <w:rFonts w:ascii="Times New Roman" w:hAnsi="Times New Roman"/>
          <w:i/>
          <w:sz w:val="24"/>
          <w:szCs w:val="24"/>
        </w:rPr>
      </w:pPr>
      <w:r w:rsidRPr="0065781E">
        <w:rPr>
          <w:rFonts w:ascii="Times New Roman" w:hAnsi="Times New Roman"/>
          <w:i/>
          <w:sz w:val="24"/>
          <w:szCs w:val="24"/>
        </w:rPr>
        <w:t>Личностные результаты в сфере отношений обучающихся к семье и родителям, в том числе подготовка к семейной жизни:</w:t>
      </w:r>
    </w:p>
    <w:p w:rsidR="00D32F47" w:rsidRPr="00D32F47" w:rsidRDefault="00D32F47" w:rsidP="009F5359">
      <w:pPr>
        <w:spacing w:after="0" w:line="240" w:lineRule="auto"/>
        <w:ind w:left="284" w:right="-172" w:firstLine="283"/>
        <w:jc w:val="both"/>
        <w:rPr>
          <w:rFonts w:ascii="Times New Roman" w:hAnsi="Times New Roman"/>
          <w:sz w:val="24"/>
          <w:szCs w:val="24"/>
        </w:rPr>
      </w:pPr>
      <w:r w:rsidRPr="00D32F47">
        <w:rPr>
          <w:rFonts w:ascii="Times New Roman" w:hAnsi="Times New Roman"/>
          <w:sz w:val="24"/>
          <w:szCs w:val="24"/>
        </w:rPr>
        <w:t>–</w:t>
      </w:r>
      <w:r w:rsidRPr="00D32F47">
        <w:rPr>
          <w:rFonts w:ascii="Times New Roman" w:hAnsi="Times New Roman"/>
          <w:sz w:val="24"/>
          <w:szCs w:val="24"/>
        </w:rPr>
        <w:tab/>
        <w:t xml:space="preserve">ответственное отношение к созданию семьи на основе осознанного принятия ценностей семейной жизни; </w:t>
      </w:r>
    </w:p>
    <w:p w:rsidR="00D32F47" w:rsidRPr="00D32F47" w:rsidRDefault="00D32F47" w:rsidP="009F5359">
      <w:pPr>
        <w:spacing w:after="0" w:line="240" w:lineRule="auto"/>
        <w:ind w:left="284" w:right="-172" w:firstLine="283"/>
        <w:jc w:val="both"/>
        <w:rPr>
          <w:rFonts w:ascii="Times New Roman" w:hAnsi="Times New Roman"/>
          <w:sz w:val="24"/>
          <w:szCs w:val="24"/>
        </w:rPr>
      </w:pPr>
      <w:r w:rsidRPr="00D32F47">
        <w:rPr>
          <w:rFonts w:ascii="Times New Roman" w:hAnsi="Times New Roman"/>
          <w:sz w:val="24"/>
          <w:szCs w:val="24"/>
        </w:rPr>
        <w:lastRenderedPageBreak/>
        <w:t>–</w:t>
      </w:r>
      <w:r w:rsidRPr="00D32F47">
        <w:rPr>
          <w:rFonts w:ascii="Times New Roman" w:hAnsi="Times New Roman"/>
          <w:sz w:val="24"/>
          <w:szCs w:val="24"/>
        </w:rPr>
        <w:tab/>
        <w:t>положительный образ семьи, родительства (отцовства и материнства), интериоризация тр</w:t>
      </w:r>
      <w:r w:rsidR="00291A96">
        <w:rPr>
          <w:rFonts w:ascii="Times New Roman" w:hAnsi="Times New Roman"/>
          <w:sz w:val="24"/>
          <w:szCs w:val="24"/>
        </w:rPr>
        <w:t xml:space="preserve">адиционных семейных ценностей. </w:t>
      </w:r>
    </w:p>
    <w:p w:rsidR="00D32F47" w:rsidRPr="0065781E" w:rsidRDefault="00D32F47" w:rsidP="009F5359">
      <w:pPr>
        <w:spacing w:after="0" w:line="240" w:lineRule="auto"/>
        <w:ind w:left="284" w:right="-172" w:firstLine="283"/>
        <w:jc w:val="both"/>
        <w:rPr>
          <w:rFonts w:ascii="Times New Roman" w:hAnsi="Times New Roman"/>
          <w:i/>
          <w:sz w:val="24"/>
          <w:szCs w:val="24"/>
        </w:rPr>
      </w:pPr>
      <w:r w:rsidRPr="0065781E">
        <w:rPr>
          <w:rFonts w:ascii="Times New Roman" w:hAnsi="Times New Roman"/>
          <w:i/>
          <w:sz w:val="24"/>
          <w:szCs w:val="24"/>
        </w:rPr>
        <w:t>Личностные результаты в сфере отношения обучающихся к труду, в сфере социально-экономических отношений:</w:t>
      </w:r>
    </w:p>
    <w:p w:rsidR="00D32F47" w:rsidRPr="00D32F47" w:rsidRDefault="00D32F47" w:rsidP="009F5359">
      <w:pPr>
        <w:spacing w:after="0" w:line="240" w:lineRule="auto"/>
        <w:ind w:left="284" w:right="-172" w:firstLine="283"/>
        <w:jc w:val="both"/>
        <w:rPr>
          <w:rFonts w:ascii="Times New Roman" w:hAnsi="Times New Roman"/>
          <w:sz w:val="24"/>
          <w:szCs w:val="24"/>
        </w:rPr>
      </w:pPr>
      <w:r w:rsidRPr="00D32F47">
        <w:rPr>
          <w:rFonts w:ascii="Times New Roman" w:hAnsi="Times New Roman"/>
          <w:sz w:val="24"/>
          <w:szCs w:val="24"/>
        </w:rPr>
        <w:t>–</w:t>
      </w:r>
      <w:r w:rsidRPr="00D32F47">
        <w:rPr>
          <w:rFonts w:ascii="Times New Roman" w:hAnsi="Times New Roman"/>
          <w:sz w:val="24"/>
          <w:szCs w:val="24"/>
        </w:rPr>
        <w:tab/>
        <w:t xml:space="preserve">уважение ко всем формам собственности, готовность к защите своей собственности, </w:t>
      </w:r>
    </w:p>
    <w:p w:rsidR="00D32F47" w:rsidRPr="00D32F47" w:rsidRDefault="00D32F47" w:rsidP="009F5359">
      <w:pPr>
        <w:spacing w:after="0" w:line="240" w:lineRule="auto"/>
        <w:ind w:left="284" w:right="-172" w:firstLine="283"/>
        <w:jc w:val="both"/>
        <w:rPr>
          <w:rFonts w:ascii="Times New Roman" w:hAnsi="Times New Roman"/>
          <w:sz w:val="24"/>
          <w:szCs w:val="24"/>
        </w:rPr>
      </w:pPr>
      <w:r w:rsidRPr="00D32F47">
        <w:rPr>
          <w:rFonts w:ascii="Times New Roman" w:hAnsi="Times New Roman"/>
          <w:sz w:val="24"/>
          <w:szCs w:val="24"/>
        </w:rPr>
        <w:t>–</w:t>
      </w:r>
      <w:r w:rsidRPr="00D32F47">
        <w:rPr>
          <w:rFonts w:ascii="Times New Roman" w:hAnsi="Times New Roman"/>
          <w:sz w:val="24"/>
          <w:szCs w:val="24"/>
        </w:rPr>
        <w:tab/>
        <w:t>осознанный выбор будущей профессии как путь и способ реализации собственных жизненных планов;</w:t>
      </w:r>
    </w:p>
    <w:p w:rsidR="00D32F47" w:rsidRPr="00D32F47" w:rsidRDefault="00D32F47" w:rsidP="009F5359">
      <w:pPr>
        <w:spacing w:after="0" w:line="240" w:lineRule="auto"/>
        <w:ind w:left="284" w:right="-172" w:firstLine="283"/>
        <w:jc w:val="both"/>
        <w:rPr>
          <w:rFonts w:ascii="Times New Roman" w:hAnsi="Times New Roman"/>
          <w:sz w:val="24"/>
          <w:szCs w:val="24"/>
        </w:rPr>
      </w:pPr>
      <w:r w:rsidRPr="00D32F47">
        <w:rPr>
          <w:rFonts w:ascii="Times New Roman" w:hAnsi="Times New Roman"/>
          <w:sz w:val="24"/>
          <w:szCs w:val="24"/>
        </w:rPr>
        <w:t>–</w:t>
      </w:r>
      <w:r w:rsidRPr="00D32F47">
        <w:rPr>
          <w:rFonts w:ascii="Times New Roman" w:hAnsi="Times New Roman"/>
          <w:sz w:val="24"/>
          <w:szCs w:val="24"/>
        </w:rPr>
        <w:tab/>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D32F47" w:rsidRPr="00D32F47" w:rsidRDefault="00D32F47" w:rsidP="009F5359">
      <w:pPr>
        <w:spacing w:after="0" w:line="240" w:lineRule="auto"/>
        <w:ind w:left="284" w:right="-172" w:firstLine="283"/>
        <w:jc w:val="both"/>
        <w:rPr>
          <w:rFonts w:ascii="Times New Roman" w:hAnsi="Times New Roman"/>
          <w:sz w:val="24"/>
          <w:szCs w:val="24"/>
        </w:rPr>
      </w:pPr>
      <w:r w:rsidRPr="00D32F47">
        <w:rPr>
          <w:rFonts w:ascii="Times New Roman" w:hAnsi="Times New Roman"/>
          <w:sz w:val="24"/>
          <w:szCs w:val="24"/>
        </w:rPr>
        <w:t>–</w:t>
      </w:r>
      <w:r w:rsidRPr="00D32F47">
        <w:rPr>
          <w:rFonts w:ascii="Times New Roman" w:hAnsi="Times New Roman"/>
          <w:sz w:val="24"/>
          <w:szCs w:val="24"/>
        </w:rPr>
        <w:tab/>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D32F47" w:rsidRPr="00D32F47" w:rsidRDefault="00D32F47" w:rsidP="009F5359">
      <w:pPr>
        <w:spacing w:after="0" w:line="240" w:lineRule="auto"/>
        <w:ind w:left="284" w:right="-172" w:firstLine="283"/>
        <w:jc w:val="both"/>
        <w:rPr>
          <w:rFonts w:ascii="Times New Roman" w:hAnsi="Times New Roman"/>
          <w:sz w:val="24"/>
          <w:szCs w:val="24"/>
        </w:rPr>
      </w:pPr>
      <w:r w:rsidRPr="00D32F47">
        <w:rPr>
          <w:rFonts w:ascii="Times New Roman" w:hAnsi="Times New Roman"/>
          <w:sz w:val="24"/>
          <w:szCs w:val="24"/>
        </w:rPr>
        <w:t>–</w:t>
      </w:r>
      <w:r w:rsidRPr="00D32F47">
        <w:rPr>
          <w:rFonts w:ascii="Times New Roman" w:hAnsi="Times New Roman"/>
          <w:sz w:val="24"/>
          <w:szCs w:val="24"/>
        </w:rPr>
        <w:tab/>
        <w:t>готовность к самообслуживанию, включая обучение и вы</w:t>
      </w:r>
      <w:r w:rsidR="00291A96">
        <w:rPr>
          <w:rFonts w:ascii="Times New Roman" w:hAnsi="Times New Roman"/>
          <w:sz w:val="24"/>
          <w:szCs w:val="24"/>
        </w:rPr>
        <w:t>полнение домашних обязанностей</w:t>
      </w:r>
    </w:p>
    <w:p w:rsidR="00D32F47" w:rsidRPr="0065781E" w:rsidRDefault="00D32F47" w:rsidP="009F5359">
      <w:pPr>
        <w:spacing w:after="0" w:line="240" w:lineRule="auto"/>
        <w:ind w:left="284" w:right="-172" w:firstLine="283"/>
        <w:jc w:val="both"/>
        <w:rPr>
          <w:rFonts w:ascii="Times New Roman" w:hAnsi="Times New Roman"/>
          <w:i/>
          <w:sz w:val="24"/>
          <w:szCs w:val="24"/>
        </w:rPr>
      </w:pPr>
      <w:r w:rsidRPr="0065781E">
        <w:rPr>
          <w:rFonts w:ascii="Times New Roman" w:hAnsi="Times New Roman"/>
          <w:i/>
          <w:sz w:val="24"/>
          <w:szCs w:val="24"/>
        </w:rPr>
        <w:t xml:space="preserve">Личностные результаты в сфере физического, психологического, социального и академического благополучия </w:t>
      </w:r>
      <w:proofErr w:type="gramStart"/>
      <w:r w:rsidRPr="0065781E">
        <w:rPr>
          <w:rFonts w:ascii="Times New Roman" w:hAnsi="Times New Roman"/>
          <w:i/>
          <w:sz w:val="24"/>
          <w:szCs w:val="24"/>
        </w:rPr>
        <w:t>обучающихся</w:t>
      </w:r>
      <w:proofErr w:type="gramEnd"/>
      <w:r w:rsidRPr="0065781E">
        <w:rPr>
          <w:rFonts w:ascii="Times New Roman" w:hAnsi="Times New Roman"/>
          <w:i/>
          <w:sz w:val="24"/>
          <w:szCs w:val="24"/>
        </w:rPr>
        <w:t>:</w:t>
      </w:r>
    </w:p>
    <w:p w:rsidR="00D32F47" w:rsidRDefault="00D32F47" w:rsidP="009F5359">
      <w:pPr>
        <w:spacing w:after="0" w:line="240" w:lineRule="auto"/>
        <w:ind w:left="284" w:right="-172" w:firstLine="283"/>
        <w:jc w:val="both"/>
        <w:rPr>
          <w:rFonts w:ascii="Times New Roman" w:hAnsi="Times New Roman"/>
          <w:sz w:val="24"/>
          <w:szCs w:val="24"/>
        </w:rPr>
      </w:pPr>
      <w:r w:rsidRPr="00D32F47">
        <w:rPr>
          <w:rFonts w:ascii="Times New Roman" w:hAnsi="Times New Roman"/>
          <w:sz w:val="24"/>
          <w:szCs w:val="24"/>
        </w:rPr>
        <w:t>–</w:t>
      </w:r>
      <w:r w:rsidRPr="00D32F47">
        <w:rPr>
          <w:rFonts w:ascii="Times New Roman" w:hAnsi="Times New Roman"/>
          <w:sz w:val="24"/>
          <w:szCs w:val="24"/>
        </w:rPr>
        <w:tab/>
        <w:t xml:space="preserve">физическое, эмоционально-психологическое, социальное благополучие </w:t>
      </w:r>
      <w:proofErr w:type="gramStart"/>
      <w:r w:rsidRPr="00D32F47">
        <w:rPr>
          <w:rFonts w:ascii="Times New Roman" w:hAnsi="Times New Roman"/>
          <w:sz w:val="24"/>
          <w:szCs w:val="24"/>
        </w:rPr>
        <w:t>обучающихся</w:t>
      </w:r>
      <w:proofErr w:type="gramEnd"/>
      <w:r w:rsidRPr="00D32F47">
        <w:rPr>
          <w:rFonts w:ascii="Times New Roman" w:hAnsi="Times New Roman"/>
          <w:sz w:val="24"/>
          <w:szCs w:val="24"/>
        </w:rPr>
        <w:t xml:space="preserve"> в жизни образовательной организации, ощущение детьми безопасности и психологического комфорта, информационной безопасности.</w:t>
      </w:r>
    </w:p>
    <w:p w:rsidR="00D32F47" w:rsidRDefault="00D32F47" w:rsidP="009F5359">
      <w:pPr>
        <w:spacing w:after="0" w:line="240" w:lineRule="auto"/>
        <w:ind w:left="284" w:right="-172" w:firstLine="283"/>
        <w:jc w:val="both"/>
        <w:rPr>
          <w:rFonts w:ascii="Times New Roman" w:hAnsi="Times New Roman"/>
          <w:sz w:val="24"/>
          <w:szCs w:val="24"/>
        </w:rPr>
      </w:pPr>
    </w:p>
    <w:p w:rsidR="0065781E" w:rsidRPr="00191B45" w:rsidRDefault="0065781E" w:rsidP="00191B45">
      <w:pPr>
        <w:spacing w:after="0" w:line="240" w:lineRule="auto"/>
        <w:ind w:left="284" w:right="-172" w:firstLine="283"/>
        <w:jc w:val="both"/>
        <w:rPr>
          <w:rFonts w:ascii="Times New Roman" w:hAnsi="Times New Roman"/>
          <w:b/>
          <w:sz w:val="24"/>
          <w:szCs w:val="24"/>
          <w:shd w:val="clear" w:color="auto" w:fill="FFFFFF"/>
        </w:rPr>
      </w:pPr>
      <w:r w:rsidRPr="0065781E">
        <w:rPr>
          <w:rFonts w:ascii="Times New Roman" w:hAnsi="Times New Roman"/>
          <w:b/>
          <w:sz w:val="24"/>
          <w:szCs w:val="24"/>
          <w:shd w:val="clear" w:color="auto" w:fill="FFFFFF"/>
        </w:rPr>
        <w:t>Метапредметные результаты освоения осно</w:t>
      </w:r>
      <w:r w:rsidR="00191B45">
        <w:rPr>
          <w:rFonts w:ascii="Times New Roman" w:hAnsi="Times New Roman"/>
          <w:b/>
          <w:sz w:val="24"/>
          <w:szCs w:val="24"/>
          <w:shd w:val="clear" w:color="auto" w:fill="FFFFFF"/>
        </w:rPr>
        <w:t>вной образовательной программы </w:t>
      </w:r>
    </w:p>
    <w:p w:rsidR="008C1D46" w:rsidRPr="008C1D46" w:rsidRDefault="008C1D46" w:rsidP="00191B45">
      <w:pPr>
        <w:spacing w:after="0" w:line="240" w:lineRule="auto"/>
        <w:ind w:left="284" w:right="-172" w:firstLine="283"/>
        <w:jc w:val="both"/>
        <w:rPr>
          <w:rFonts w:ascii="Times New Roman" w:hAnsi="Times New Roman"/>
          <w:sz w:val="24"/>
          <w:szCs w:val="24"/>
        </w:rPr>
      </w:pPr>
      <w:r w:rsidRPr="008C1D46">
        <w:rPr>
          <w:rFonts w:ascii="Times New Roman" w:hAnsi="Times New Roman"/>
          <w:sz w:val="24"/>
          <w:szCs w:val="24"/>
        </w:rPr>
        <w:t>Метапр</w:t>
      </w:r>
      <w:r>
        <w:rPr>
          <w:rFonts w:ascii="Times New Roman" w:hAnsi="Times New Roman"/>
          <w:sz w:val="24"/>
          <w:szCs w:val="24"/>
        </w:rPr>
        <w:t xml:space="preserve">едметные результаты освоения ООП СОО </w:t>
      </w:r>
      <w:r w:rsidRPr="008C1D46">
        <w:rPr>
          <w:rFonts w:ascii="Times New Roman" w:hAnsi="Times New Roman"/>
          <w:sz w:val="24"/>
          <w:szCs w:val="24"/>
        </w:rPr>
        <w:t>представлены тремя группами универсальных учебных действий (УУД).</w:t>
      </w:r>
    </w:p>
    <w:p w:rsidR="00BB14EB" w:rsidRPr="00191B45" w:rsidRDefault="00BB14EB" w:rsidP="009F5359">
      <w:pPr>
        <w:spacing w:after="0" w:line="240" w:lineRule="auto"/>
        <w:ind w:left="284" w:right="-172" w:firstLine="283"/>
        <w:jc w:val="both"/>
        <w:rPr>
          <w:rFonts w:ascii="Times New Roman" w:hAnsi="Times New Roman"/>
          <w:i/>
          <w:sz w:val="24"/>
          <w:szCs w:val="24"/>
        </w:rPr>
      </w:pPr>
      <w:r w:rsidRPr="00191B45">
        <w:rPr>
          <w:rFonts w:ascii="Times New Roman" w:hAnsi="Times New Roman"/>
          <w:i/>
          <w:sz w:val="24"/>
          <w:szCs w:val="24"/>
        </w:rPr>
        <w:t>Регулятивные универсальные учебные действия</w:t>
      </w:r>
    </w:p>
    <w:p w:rsidR="00BB14EB" w:rsidRPr="00BB14EB" w:rsidRDefault="00BB14EB" w:rsidP="009F5359">
      <w:pPr>
        <w:spacing w:after="0" w:line="240" w:lineRule="auto"/>
        <w:ind w:left="284" w:right="-172" w:firstLine="283"/>
        <w:jc w:val="both"/>
        <w:rPr>
          <w:rFonts w:ascii="Times New Roman" w:hAnsi="Times New Roman"/>
          <w:sz w:val="24"/>
          <w:szCs w:val="24"/>
        </w:rPr>
      </w:pPr>
      <w:r w:rsidRPr="00BB14EB">
        <w:rPr>
          <w:rFonts w:ascii="Times New Roman" w:hAnsi="Times New Roman"/>
          <w:sz w:val="24"/>
          <w:szCs w:val="24"/>
        </w:rPr>
        <w:t>Выпускник научится:</w:t>
      </w:r>
    </w:p>
    <w:p w:rsidR="00BB14EB" w:rsidRPr="00BB14EB" w:rsidRDefault="00BB14EB" w:rsidP="009F5359">
      <w:pPr>
        <w:spacing w:after="0" w:line="240" w:lineRule="auto"/>
        <w:ind w:left="284" w:right="-172" w:firstLine="283"/>
        <w:jc w:val="both"/>
        <w:rPr>
          <w:rFonts w:ascii="Times New Roman" w:hAnsi="Times New Roman"/>
          <w:sz w:val="24"/>
          <w:szCs w:val="24"/>
        </w:rPr>
      </w:pPr>
      <w:r w:rsidRPr="00BB14EB">
        <w:rPr>
          <w:rFonts w:ascii="Times New Roman" w:hAnsi="Times New Roman"/>
          <w:sz w:val="24"/>
          <w:szCs w:val="24"/>
        </w:rPr>
        <w:t>–</w:t>
      </w:r>
      <w:r w:rsidRPr="00BB14EB">
        <w:rPr>
          <w:rFonts w:ascii="Times New Roman" w:hAnsi="Times New Roman"/>
          <w:sz w:val="24"/>
          <w:szCs w:val="24"/>
        </w:rPr>
        <w:tab/>
        <w:t>самостоятельно определять цели, задавать параметры и критерии, по которым можно определить, что цель достигнута;</w:t>
      </w:r>
    </w:p>
    <w:p w:rsidR="00BB14EB" w:rsidRPr="00BB14EB" w:rsidRDefault="00BB14EB" w:rsidP="009F5359">
      <w:pPr>
        <w:spacing w:after="0" w:line="240" w:lineRule="auto"/>
        <w:ind w:left="284" w:right="-172" w:firstLine="283"/>
        <w:jc w:val="both"/>
        <w:rPr>
          <w:rFonts w:ascii="Times New Roman" w:hAnsi="Times New Roman"/>
          <w:sz w:val="24"/>
          <w:szCs w:val="24"/>
        </w:rPr>
      </w:pPr>
      <w:r w:rsidRPr="00BB14EB">
        <w:rPr>
          <w:rFonts w:ascii="Times New Roman" w:hAnsi="Times New Roman"/>
          <w:sz w:val="24"/>
          <w:szCs w:val="24"/>
        </w:rPr>
        <w:t>–</w:t>
      </w:r>
      <w:r w:rsidRPr="00BB14EB">
        <w:rPr>
          <w:rFonts w:ascii="Times New Roman" w:hAnsi="Times New Roman"/>
          <w:sz w:val="24"/>
          <w:szCs w:val="24"/>
        </w:rPr>
        <w:tab/>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BB14EB" w:rsidRPr="00BB14EB" w:rsidRDefault="00BB14EB" w:rsidP="009F5359">
      <w:pPr>
        <w:spacing w:after="0" w:line="240" w:lineRule="auto"/>
        <w:ind w:left="284" w:right="-172" w:firstLine="283"/>
        <w:jc w:val="both"/>
        <w:rPr>
          <w:rFonts w:ascii="Times New Roman" w:hAnsi="Times New Roman"/>
          <w:sz w:val="24"/>
          <w:szCs w:val="24"/>
        </w:rPr>
      </w:pPr>
      <w:r w:rsidRPr="00BB14EB">
        <w:rPr>
          <w:rFonts w:ascii="Times New Roman" w:hAnsi="Times New Roman"/>
          <w:sz w:val="24"/>
          <w:szCs w:val="24"/>
        </w:rPr>
        <w:t>–</w:t>
      </w:r>
      <w:r w:rsidRPr="00BB14EB">
        <w:rPr>
          <w:rFonts w:ascii="Times New Roman" w:hAnsi="Times New Roman"/>
          <w:sz w:val="24"/>
          <w:szCs w:val="24"/>
        </w:rPr>
        <w:tab/>
        <w:t>ставить и формулировать собственные задачи в образовательной деятельности и жизненных ситуациях;</w:t>
      </w:r>
    </w:p>
    <w:p w:rsidR="00BB14EB" w:rsidRPr="00BB14EB" w:rsidRDefault="00BB14EB" w:rsidP="009F5359">
      <w:pPr>
        <w:spacing w:after="0" w:line="240" w:lineRule="auto"/>
        <w:ind w:left="284" w:right="-172" w:firstLine="283"/>
        <w:jc w:val="both"/>
        <w:rPr>
          <w:rFonts w:ascii="Times New Roman" w:hAnsi="Times New Roman"/>
          <w:sz w:val="24"/>
          <w:szCs w:val="24"/>
        </w:rPr>
      </w:pPr>
      <w:r w:rsidRPr="00BB14EB">
        <w:rPr>
          <w:rFonts w:ascii="Times New Roman" w:hAnsi="Times New Roman"/>
          <w:sz w:val="24"/>
          <w:szCs w:val="24"/>
        </w:rPr>
        <w:t>–</w:t>
      </w:r>
      <w:r w:rsidRPr="00BB14EB">
        <w:rPr>
          <w:rFonts w:ascii="Times New Roman" w:hAnsi="Times New Roman"/>
          <w:sz w:val="24"/>
          <w:szCs w:val="24"/>
        </w:rPr>
        <w:tab/>
        <w:t>оценивать ресурсы, в том числе время и другие нематериальные ресурсы, необходимые для достижения поставленной цели;</w:t>
      </w:r>
    </w:p>
    <w:p w:rsidR="00BB14EB" w:rsidRPr="00BB14EB" w:rsidRDefault="00BB14EB" w:rsidP="009F5359">
      <w:pPr>
        <w:spacing w:after="0" w:line="240" w:lineRule="auto"/>
        <w:ind w:left="284" w:right="-172" w:firstLine="283"/>
        <w:jc w:val="both"/>
        <w:rPr>
          <w:rFonts w:ascii="Times New Roman" w:hAnsi="Times New Roman"/>
          <w:sz w:val="24"/>
          <w:szCs w:val="24"/>
        </w:rPr>
      </w:pPr>
      <w:r w:rsidRPr="00BB14EB">
        <w:rPr>
          <w:rFonts w:ascii="Times New Roman" w:hAnsi="Times New Roman"/>
          <w:sz w:val="24"/>
          <w:szCs w:val="24"/>
        </w:rPr>
        <w:t>–</w:t>
      </w:r>
      <w:r w:rsidRPr="00BB14EB">
        <w:rPr>
          <w:rFonts w:ascii="Times New Roman" w:hAnsi="Times New Roman"/>
          <w:sz w:val="24"/>
          <w:szCs w:val="24"/>
        </w:rPr>
        <w:tab/>
        <w:t xml:space="preserve">выбирать путь достижения цели, планировать решение поставленных задач, оптимизируя материальные и нематериальные затраты; </w:t>
      </w:r>
    </w:p>
    <w:p w:rsidR="00BB14EB" w:rsidRPr="00BB14EB" w:rsidRDefault="00BB14EB" w:rsidP="009F5359">
      <w:pPr>
        <w:spacing w:after="0" w:line="240" w:lineRule="auto"/>
        <w:ind w:left="284" w:right="-172" w:firstLine="283"/>
        <w:jc w:val="both"/>
        <w:rPr>
          <w:rFonts w:ascii="Times New Roman" w:hAnsi="Times New Roman"/>
          <w:sz w:val="24"/>
          <w:szCs w:val="24"/>
        </w:rPr>
      </w:pPr>
      <w:r w:rsidRPr="00BB14EB">
        <w:rPr>
          <w:rFonts w:ascii="Times New Roman" w:hAnsi="Times New Roman"/>
          <w:sz w:val="24"/>
          <w:szCs w:val="24"/>
        </w:rPr>
        <w:t>–</w:t>
      </w:r>
      <w:r w:rsidRPr="00BB14EB">
        <w:rPr>
          <w:rFonts w:ascii="Times New Roman" w:hAnsi="Times New Roman"/>
          <w:sz w:val="24"/>
          <w:szCs w:val="24"/>
        </w:rPr>
        <w:tab/>
        <w:t>организовывать эффективный поиск ресурсов, необходимых для достижения поставленной цели;</w:t>
      </w:r>
    </w:p>
    <w:p w:rsidR="00BB14EB" w:rsidRPr="00BB14EB" w:rsidRDefault="00BB14EB" w:rsidP="009F5359">
      <w:pPr>
        <w:spacing w:after="0" w:line="240" w:lineRule="auto"/>
        <w:ind w:left="284" w:right="-172" w:firstLine="283"/>
        <w:jc w:val="both"/>
        <w:rPr>
          <w:rFonts w:ascii="Times New Roman" w:hAnsi="Times New Roman"/>
          <w:sz w:val="24"/>
          <w:szCs w:val="24"/>
        </w:rPr>
      </w:pPr>
      <w:r w:rsidRPr="00BB14EB">
        <w:rPr>
          <w:rFonts w:ascii="Times New Roman" w:hAnsi="Times New Roman"/>
          <w:sz w:val="24"/>
          <w:szCs w:val="24"/>
        </w:rPr>
        <w:t>–</w:t>
      </w:r>
      <w:r w:rsidRPr="00BB14EB">
        <w:rPr>
          <w:rFonts w:ascii="Times New Roman" w:hAnsi="Times New Roman"/>
          <w:sz w:val="24"/>
          <w:szCs w:val="24"/>
        </w:rPr>
        <w:tab/>
        <w:t>сопоставлять полученный результат деятельност</w:t>
      </w:r>
      <w:r w:rsidR="00291A96">
        <w:rPr>
          <w:rFonts w:ascii="Times New Roman" w:hAnsi="Times New Roman"/>
          <w:sz w:val="24"/>
          <w:szCs w:val="24"/>
        </w:rPr>
        <w:t>и с поставленной заранее целью.</w:t>
      </w:r>
    </w:p>
    <w:p w:rsidR="00BB14EB" w:rsidRPr="00191B45" w:rsidRDefault="00BB14EB" w:rsidP="009F5359">
      <w:pPr>
        <w:spacing w:after="0" w:line="240" w:lineRule="auto"/>
        <w:ind w:left="284" w:right="-172" w:firstLine="283"/>
        <w:jc w:val="both"/>
        <w:rPr>
          <w:rFonts w:ascii="Times New Roman" w:hAnsi="Times New Roman"/>
          <w:i/>
          <w:sz w:val="24"/>
          <w:szCs w:val="24"/>
        </w:rPr>
      </w:pPr>
      <w:r w:rsidRPr="00191B45">
        <w:rPr>
          <w:rFonts w:ascii="Times New Roman" w:hAnsi="Times New Roman"/>
          <w:i/>
          <w:sz w:val="24"/>
          <w:szCs w:val="24"/>
        </w:rPr>
        <w:t>Познавательные универсальные учебные действия</w:t>
      </w:r>
    </w:p>
    <w:p w:rsidR="00BB14EB" w:rsidRPr="00BB14EB" w:rsidRDefault="00BB14EB" w:rsidP="009F5359">
      <w:pPr>
        <w:spacing w:after="0" w:line="240" w:lineRule="auto"/>
        <w:ind w:left="284" w:right="-172" w:firstLine="283"/>
        <w:jc w:val="both"/>
        <w:rPr>
          <w:rFonts w:ascii="Times New Roman" w:hAnsi="Times New Roman"/>
          <w:sz w:val="24"/>
          <w:szCs w:val="24"/>
        </w:rPr>
      </w:pPr>
      <w:r w:rsidRPr="00BB14EB">
        <w:rPr>
          <w:rFonts w:ascii="Times New Roman" w:hAnsi="Times New Roman"/>
          <w:sz w:val="24"/>
          <w:szCs w:val="24"/>
        </w:rPr>
        <w:t xml:space="preserve">Выпускник научится: </w:t>
      </w:r>
    </w:p>
    <w:p w:rsidR="00BB14EB" w:rsidRPr="00BB14EB" w:rsidRDefault="00BB14EB" w:rsidP="009F5359">
      <w:pPr>
        <w:spacing w:after="0" w:line="240" w:lineRule="auto"/>
        <w:ind w:left="284" w:right="-172" w:firstLine="283"/>
        <w:jc w:val="both"/>
        <w:rPr>
          <w:rFonts w:ascii="Times New Roman" w:hAnsi="Times New Roman"/>
          <w:sz w:val="24"/>
          <w:szCs w:val="24"/>
        </w:rPr>
      </w:pPr>
      <w:r w:rsidRPr="00BB14EB">
        <w:rPr>
          <w:rFonts w:ascii="Times New Roman" w:hAnsi="Times New Roman"/>
          <w:sz w:val="24"/>
          <w:szCs w:val="24"/>
        </w:rPr>
        <w:t>–</w:t>
      </w:r>
      <w:r w:rsidRPr="00BB14EB">
        <w:rPr>
          <w:rFonts w:ascii="Times New Roman" w:hAnsi="Times New Roman"/>
          <w:sz w:val="24"/>
          <w:szCs w:val="24"/>
        </w:rPr>
        <w:tab/>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BB14EB" w:rsidRPr="00BB14EB" w:rsidRDefault="00BB14EB" w:rsidP="009F5359">
      <w:pPr>
        <w:spacing w:after="0" w:line="240" w:lineRule="auto"/>
        <w:ind w:left="284" w:right="-172" w:firstLine="283"/>
        <w:jc w:val="both"/>
        <w:rPr>
          <w:rFonts w:ascii="Times New Roman" w:hAnsi="Times New Roman"/>
          <w:sz w:val="24"/>
          <w:szCs w:val="24"/>
        </w:rPr>
      </w:pPr>
      <w:r w:rsidRPr="00BB14EB">
        <w:rPr>
          <w:rFonts w:ascii="Times New Roman" w:hAnsi="Times New Roman"/>
          <w:sz w:val="24"/>
          <w:szCs w:val="24"/>
        </w:rPr>
        <w:t>–</w:t>
      </w:r>
      <w:r w:rsidRPr="00BB14EB">
        <w:rPr>
          <w:rFonts w:ascii="Times New Roman" w:hAnsi="Times New Roman"/>
          <w:sz w:val="24"/>
          <w:szCs w:val="24"/>
        </w:rPr>
        <w:tab/>
        <w:t>критически оценивать и интерпретировать информацию с разных позиций,  распознавать и фиксировать противоречия в информационных источниках;</w:t>
      </w:r>
    </w:p>
    <w:p w:rsidR="00BB14EB" w:rsidRPr="00BB14EB" w:rsidRDefault="00BB14EB" w:rsidP="009F5359">
      <w:pPr>
        <w:spacing w:after="0" w:line="240" w:lineRule="auto"/>
        <w:ind w:left="284" w:right="-172" w:firstLine="283"/>
        <w:jc w:val="both"/>
        <w:rPr>
          <w:rFonts w:ascii="Times New Roman" w:hAnsi="Times New Roman"/>
          <w:sz w:val="24"/>
          <w:szCs w:val="24"/>
        </w:rPr>
      </w:pPr>
      <w:r w:rsidRPr="00BB14EB">
        <w:rPr>
          <w:rFonts w:ascii="Times New Roman" w:hAnsi="Times New Roman"/>
          <w:sz w:val="24"/>
          <w:szCs w:val="24"/>
        </w:rPr>
        <w:t>–</w:t>
      </w:r>
      <w:r w:rsidRPr="00BB14EB">
        <w:rPr>
          <w:rFonts w:ascii="Times New Roman" w:hAnsi="Times New Roman"/>
          <w:sz w:val="24"/>
          <w:szCs w:val="24"/>
        </w:rPr>
        <w:tab/>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BB14EB" w:rsidRPr="00BB14EB" w:rsidRDefault="00BB14EB" w:rsidP="009F5359">
      <w:pPr>
        <w:spacing w:after="0" w:line="240" w:lineRule="auto"/>
        <w:ind w:left="284" w:right="-172" w:firstLine="283"/>
        <w:jc w:val="both"/>
        <w:rPr>
          <w:rFonts w:ascii="Times New Roman" w:hAnsi="Times New Roman"/>
          <w:sz w:val="24"/>
          <w:szCs w:val="24"/>
        </w:rPr>
      </w:pPr>
      <w:r w:rsidRPr="00BB14EB">
        <w:rPr>
          <w:rFonts w:ascii="Times New Roman" w:hAnsi="Times New Roman"/>
          <w:sz w:val="24"/>
          <w:szCs w:val="24"/>
        </w:rPr>
        <w:lastRenderedPageBreak/>
        <w:t>–</w:t>
      </w:r>
      <w:r w:rsidRPr="00BB14EB">
        <w:rPr>
          <w:rFonts w:ascii="Times New Roman" w:hAnsi="Times New Roman"/>
          <w:sz w:val="24"/>
          <w:szCs w:val="24"/>
        </w:rPr>
        <w:tab/>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BB14EB" w:rsidRPr="00BB14EB" w:rsidRDefault="00BB14EB" w:rsidP="009F5359">
      <w:pPr>
        <w:spacing w:after="0" w:line="240" w:lineRule="auto"/>
        <w:ind w:left="284" w:right="-172" w:firstLine="283"/>
        <w:jc w:val="both"/>
        <w:rPr>
          <w:rFonts w:ascii="Times New Roman" w:hAnsi="Times New Roman"/>
          <w:sz w:val="24"/>
          <w:szCs w:val="24"/>
        </w:rPr>
      </w:pPr>
      <w:r w:rsidRPr="00BB14EB">
        <w:rPr>
          <w:rFonts w:ascii="Times New Roman" w:hAnsi="Times New Roman"/>
          <w:sz w:val="24"/>
          <w:szCs w:val="24"/>
        </w:rPr>
        <w:t>–</w:t>
      </w:r>
      <w:r w:rsidRPr="00BB14EB">
        <w:rPr>
          <w:rFonts w:ascii="Times New Roman" w:hAnsi="Times New Roman"/>
          <w:sz w:val="24"/>
          <w:szCs w:val="24"/>
        </w:rPr>
        <w:tab/>
        <w:t>выходить за рамки учебного предмета и осуществлять целенаправленный поиск возможностей для  широкого переноса средств и способов действия;</w:t>
      </w:r>
    </w:p>
    <w:p w:rsidR="00BB14EB" w:rsidRPr="00BB14EB" w:rsidRDefault="00BB14EB" w:rsidP="009F5359">
      <w:pPr>
        <w:spacing w:after="0" w:line="240" w:lineRule="auto"/>
        <w:ind w:left="284" w:right="-172" w:firstLine="283"/>
        <w:jc w:val="both"/>
        <w:rPr>
          <w:rFonts w:ascii="Times New Roman" w:hAnsi="Times New Roman"/>
          <w:sz w:val="24"/>
          <w:szCs w:val="24"/>
        </w:rPr>
      </w:pPr>
      <w:r w:rsidRPr="00BB14EB">
        <w:rPr>
          <w:rFonts w:ascii="Times New Roman" w:hAnsi="Times New Roman"/>
          <w:sz w:val="24"/>
          <w:szCs w:val="24"/>
        </w:rPr>
        <w:t>–</w:t>
      </w:r>
      <w:r w:rsidRPr="00BB14EB">
        <w:rPr>
          <w:rFonts w:ascii="Times New Roman" w:hAnsi="Times New Roman"/>
          <w:sz w:val="24"/>
          <w:szCs w:val="24"/>
        </w:rPr>
        <w:tab/>
        <w:t>выстраивать индивидуальную образовательную траекторию, учитывая ограничения со стороны других участников и ресурсные ограничения;</w:t>
      </w:r>
    </w:p>
    <w:p w:rsidR="00BB14EB" w:rsidRPr="00BB14EB" w:rsidRDefault="00BB14EB" w:rsidP="00191B45">
      <w:pPr>
        <w:spacing w:after="0" w:line="240" w:lineRule="auto"/>
        <w:ind w:left="284" w:right="-172" w:firstLine="283"/>
        <w:jc w:val="both"/>
        <w:rPr>
          <w:rFonts w:ascii="Times New Roman" w:hAnsi="Times New Roman"/>
          <w:sz w:val="24"/>
          <w:szCs w:val="24"/>
        </w:rPr>
      </w:pPr>
      <w:r w:rsidRPr="00BB14EB">
        <w:rPr>
          <w:rFonts w:ascii="Times New Roman" w:hAnsi="Times New Roman"/>
          <w:sz w:val="24"/>
          <w:szCs w:val="24"/>
        </w:rPr>
        <w:t>–</w:t>
      </w:r>
      <w:r w:rsidRPr="00BB14EB">
        <w:rPr>
          <w:rFonts w:ascii="Times New Roman" w:hAnsi="Times New Roman"/>
          <w:sz w:val="24"/>
          <w:szCs w:val="24"/>
        </w:rPr>
        <w:tab/>
        <w:t xml:space="preserve">менять и удерживать разные позиции в </w:t>
      </w:r>
      <w:r w:rsidR="00191B45">
        <w:rPr>
          <w:rFonts w:ascii="Times New Roman" w:hAnsi="Times New Roman"/>
          <w:sz w:val="24"/>
          <w:szCs w:val="24"/>
        </w:rPr>
        <w:t>познавательной деятельности.</w:t>
      </w:r>
    </w:p>
    <w:p w:rsidR="00BB14EB" w:rsidRPr="00191B45" w:rsidRDefault="00BB14EB" w:rsidP="009F5359">
      <w:pPr>
        <w:spacing w:after="0" w:line="240" w:lineRule="auto"/>
        <w:ind w:left="284" w:right="-172" w:firstLine="283"/>
        <w:jc w:val="both"/>
        <w:rPr>
          <w:rFonts w:ascii="Times New Roman" w:hAnsi="Times New Roman"/>
          <w:i/>
          <w:sz w:val="24"/>
          <w:szCs w:val="24"/>
        </w:rPr>
      </w:pPr>
      <w:r w:rsidRPr="00191B45">
        <w:rPr>
          <w:rFonts w:ascii="Times New Roman" w:hAnsi="Times New Roman"/>
          <w:i/>
          <w:sz w:val="24"/>
          <w:szCs w:val="24"/>
        </w:rPr>
        <w:t>Коммуникативные универсальные учебные действия</w:t>
      </w:r>
    </w:p>
    <w:p w:rsidR="00BB14EB" w:rsidRPr="00BB14EB" w:rsidRDefault="00BB14EB" w:rsidP="009F5359">
      <w:pPr>
        <w:spacing w:after="0" w:line="240" w:lineRule="auto"/>
        <w:ind w:left="284" w:right="-172" w:firstLine="283"/>
        <w:jc w:val="both"/>
        <w:rPr>
          <w:rFonts w:ascii="Times New Roman" w:hAnsi="Times New Roman"/>
          <w:sz w:val="24"/>
          <w:szCs w:val="24"/>
        </w:rPr>
      </w:pPr>
      <w:r w:rsidRPr="00BB14EB">
        <w:rPr>
          <w:rFonts w:ascii="Times New Roman" w:hAnsi="Times New Roman"/>
          <w:sz w:val="24"/>
          <w:szCs w:val="24"/>
        </w:rPr>
        <w:t>Выпускник научится:</w:t>
      </w:r>
    </w:p>
    <w:p w:rsidR="00BB14EB" w:rsidRPr="00BB14EB" w:rsidRDefault="00BB14EB" w:rsidP="009F5359">
      <w:pPr>
        <w:spacing w:after="0" w:line="240" w:lineRule="auto"/>
        <w:ind w:left="284" w:right="-172" w:firstLine="283"/>
        <w:jc w:val="both"/>
        <w:rPr>
          <w:rFonts w:ascii="Times New Roman" w:hAnsi="Times New Roman"/>
          <w:sz w:val="24"/>
          <w:szCs w:val="24"/>
        </w:rPr>
      </w:pPr>
      <w:r w:rsidRPr="00BB14EB">
        <w:rPr>
          <w:rFonts w:ascii="Times New Roman" w:hAnsi="Times New Roman"/>
          <w:sz w:val="24"/>
          <w:szCs w:val="24"/>
        </w:rPr>
        <w:t>–</w:t>
      </w:r>
      <w:r w:rsidRPr="00BB14EB">
        <w:rPr>
          <w:rFonts w:ascii="Times New Roman" w:hAnsi="Times New Roman"/>
          <w:sz w:val="24"/>
          <w:szCs w:val="24"/>
        </w:rPr>
        <w:tab/>
        <w:t xml:space="preserve">осуществлять деловую коммуникацию как со сверстниками, так и </w:t>
      </w:r>
      <w:proofErr w:type="gramStart"/>
      <w:r w:rsidRPr="00BB14EB">
        <w:rPr>
          <w:rFonts w:ascii="Times New Roman" w:hAnsi="Times New Roman"/>
          <w:sz w:val="24"/>
          <w:szCs w:val="24"/>
        </w:rPr>
        <w:t>со</w:t>
      </w:r>
      <w:proofErr w:type="gramEnd"/>
      <w:r w:rsidRPr="00BB14EB">
        <w:rPr>
          <w:rFonts w:ascii="Times New Roman" w:hAnsi="Times New Roman"/>
          <w:sz w:val="24"/>
          <w:szCs w:val="24"/>
        </w:rPr>
        <w:t xml:space="preserve">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BB14EB" w:rsidRPr="00BB14EB" w:rsidRDefault="00BB14EB" w:rsidP="009F5359">
      <w:pPr>
        <w:spacing w:after="0" w:line="240" w:lineRule="auto"/>
        <w:ind w:left="284" w:right="-172" w:firstLine="283"/>
        <w:jc w:val="both"/>
        <w:rPr>
          <w:rFonts w:ascii="Times New Roman" w:hAnsi="Times New Roman"/>
          <w:sz w:val="24"/>
          <w:szCs w:val="24"/>
        </w:rPr>
      </w:pPr>
      <w:r w:rsidRPr="00BB14EB">
        <w:rPr>
          <w:rFonts w:ascii="Times New Roman" w:hAnsi="Times New Roman"/>
          <w:sz w:val="24"/>
          <w:szCs w:val="24"/>
        </w:rPr>
        <w:t>–</w:t>
      </w:r>
      <w:r w:rsidRPr="00BB14EB">
        <w:rPr>
          <w:rFonts w:ascii="Times New Roman" w:hAnsi="Times New Roman"/>
          <w:sz w:val="24"/>
          <w:szCs w:val="24"/>
        </w:rPr>
        <w:tab/>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BB14EB" w:rsidRPr="00BB14EB" w:rsidRDefault="00BB14EB" w:rsidP="009F5359">
      <w:pPr>
        <w:spacing w:after="0" w:line="240" w:lineRule="auto"/>
        <w:ind w:left="284" w:right="-172" w:firstLine="283"/>
        <w:jc w:val="both"/>
        <w:rPr>
          <w:rFonts w:ascii="Times New Roman" w:hAnsi="Times New Roman"/>
          <w:sz w:val="24"/>
          <w:szCs w:val="24"/>
        </w:rPr>
      </w:pPr>
      <w:r w:rsidRPr="00BB14EB">
        <w:rPr>
          <w:rFonts w:ascii="Times New Roman" w:hAnsi="Times New Roman"/>
          <w:sz w:val="24"/>
          <w:szCs w:val="24"/>
        </w:rPr>
        <w:t>–</w:t>
      </w:r>
      <w:r w:rsidRPr="00BB14EB">
        <w:rPr>
          <w:rFonts w:ascii="Times New Roman" w:hAnsi="Times New Roman"/>
          <w:sz w:val="24"/>
          <w:szCs w:val="24"/>
        </w:rPr>
        <w:tab/>
        <w:t>координировать и выполнять работу в условиях реального, виртуального и комбинированного взаимодействия;</w:t>
      </w:r>
    </w:p>
    <w:p w:rsidR="00BB14EB" w:rsidRPr="00BB14EB" w:rsidRDefault="00BB14EB" w:rsidP="009F5359">
      <w:pPr>
        <w:spacing w:after="0" w:line="240" w:lineRule="auto"/>
        <w:ind w:left="284" w:right="-172" w:firstLine="283"/>
        <w:jc w:val="both"/>
        <w:rPr>
          <w:rFonts w:ascii="Times New Roman" w:hAnsi="Times New Roman"/>
          <w:sz w:val="24"/>
          <w:szCs w:val="24"/>
        </w:rPr>
      </w:pPr>
      <w:r w:rsidRPr="00BB14EB">
        <w:rPr>
          <w:rFonts w:ascii="Times New Roman" w:hAnsi="Times New Roman"/>
          <w:sz w:val="24"/>
          <w:szCs w:val="24"/>
        </w:rPr>
        <w:t>–</w:t>
      </w:r>
      <w:r w:rsidRPr="00BB14EB">
        <w:rPr>
          <w:rFonts w:ascii="Times New Roman" w:hAnsi="Times New Roman"/>
          <w:sz w:val="24"/>
          <w:szCs w:val="24"/>
        </w:rPr>
        <w:tab/>
        <w:t>развернуто, логично и точно излагать свою точку зрения с использованием адекватных (устных и письменных) языковых средств;</w:t>
      </w:r>
    </w:p>
    <w:p w:rsidR="00D32F47" w:rsidRDefault="00BB14EB" w:rsidP="009F5359">
      <w:pPr>
        <w:spacing w:after="0" w:line="240" w:lineRule="auto"/>
        <w:ind w:left="284" w:right="-172" w:firstLine="283"/>
        <w:jc w:val="both"/>
        <w:rPr>
          <w:rFonts w:ascii="Times New Roman" w:hAnsi="Times New Roman"/>
          <w:sz w:val="24"/>
          <w:szCs w:val="24"/>
        </w:rPr>
      </w:pPr>
      <w:r w:rsidRPr="00BB14EB">
        <w:rPr>
          <w:rFonts w:ascii="Times New Roman" w:hAnsi="Times New Roman"/>
          <w:sz w:val="24"/>
          <w:szCs w:val="24"/>
        </w:rPr>
        <w:t>–</w:t>
      </w:r>
      <w:r w:rsidRPr="00BB14EB">
        <w:rPr>
          <w:rFonts w:ascii="Times New Roman" w:hAnsi="Times New Roman"/>
          <w:sz w:val="24"/>
          <w:szCs w:val="24"/>
        </w:rPr>
        <w:tab/>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3D577A" w:rsidRDefault="003D577A" w:rsidP="009F5359">
      <w:pPr>
        <w:spacing w:after="0" w:line="240" w:lineRule="auto"/>
        <w:ind w:left="284" w:right="374" w:firstLine="283"/>
        <w:jc w:val="both"/>
        <w:rPr>
          <w:rFonts w:ascii="Times New Roman" w:hAnsi="Times New Roman"/>
          <w:sz w:val="24"/>
          <w:szCs w:val="24"/>
        </w:rPr>
      </w:pPr>
    </w:p>
    <w:p w:rsidR="008A17B2" w:rsidRDefault="00191B45" w:rsidP="00291A96">
      <w:pPr>
        <w:pStyle w:val="Default"/>
        <w:ind w:left="567"/>
        <w:rPr>
          <w:b/>
          <w:color w:val="auto"/>
          <w:shd w:val="clear" w:color="auto" w:fill="FFFFFF"/>
        </w:rPr>
      </w:pPr>
      <w:r w:rsidRPr="00191B45">
        <w:rPr>
          <w:b/>
          <w:color w:val="auto"/>
          <w:shd w:val="clear" w:color="auto" w:fill="FFFFFF"/>
        </w:rPr>
        <w:t xml:space="preserve">Предметные результаты освоения </w:t>
      </w:r>
      <w:r>
        <w:rPr>
          <w:b/>
          <w:color w:val="auto"/>
          <w:shd w:val="clear" w:color="auto" w:fill="FFFFFF"/>
        </w:rPr>
        <w:t>основной образовательной программы</w:t>
      </w:r>
    </w:p>
    <w:p w:rsidR="00191B45" w:rsidRPr="00191B45" w:rsidRDefault="00191B45" w:rsidP="00291A96">
      <w:pPr>
        <w:pStyle w:val="Default"/>
        <w:ind w:left="567"/>
        <w:rPr>
          <w:b/>
          <w:bCs/>
          <w:color w:val="auto"/>
        </w:rPr>
      </w:pPr>
    </w:p>
    <w:p w:rsidR="00D91EA0" w:rsidRDefault="00BA0548" w:rsidP="00291A96">
      <w:pPr>
        <w:pStyle w:val="Default"/>
        <w:ind w:left="567"/>
        <w:jc w:val="center"/>
        <w:rPr>
          <w:b/>
          <w:bCs/>
        </w:rPr>
      </w:pPr>
      <w:r w:rsidRPr="00BA0548">
        <w:rPr>
          <w:b/>
          <w:bCs/>
        </w:rPr>
        <w:t>Русский язык</w:t>
      </w: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2"/>
        <w:gridCol w:w="7066"/>
      </w:tblGrid>
      <w:tr w:rsidR="00CB5492" w:rsidRPr="00CB5492" w:rsidTr="009F5359">
        <w:tc>
          <w:tcPr>
            <w:tcW w:w="7392" w:type="dxa"/>
            <w:shd w:val="clear" w:color="auto" w:fill="auto"/>
          </w:tcPr>
          <w:p w:rsidR="008A17B2" w:rsidRPr="00CB5492" w:rsidRDefault="008A17B2" w:rsidP="00291A96">
            <w:pPr>
              <w:pStyle w:val="Default"/>
              <w:rPr>
                <w:b/>
                <w:bCs/>
              </w:rPr>
            </w:pPr>
            <w:r w:rsidRPr="00CB5492">
              <w:rPr>
                <w:b/>
                <w:bCs/>
              </w:rPr>
              <w:t>Выпускник на углубленном уровне научится:</w:t>
            </w:r>
          </w:p>
        </w:tc>
        <w:tc>
          <w:tcPr>
            <w:tcW w:w="7066" w:type="dxa"/>
            <w:shd w:val="clear" w:color="auto" w:fill="auto"/>
          </w:tcPr>
          <w:p w:rsidR="008A17B2" w:rsidRPr="00CB5492" w:rsidRDefault="008A17B2" w:rsidP="00291A96">
            <w:pPr>
              <w:pStyle w:val="Default"/>
              <w:jc w:val="both"/>
              <w:rPr>
                <w:b/>
                <w:bCs/>
                <w:i/>
              </w:rPr>
            </w:pPr>
            <w:r w:rsidRPr="00CB5492">
              <w:rPr>
                <w:b/>
                <w:bCs/>
                <w:i/>
              </w:rPr>
              <w:t>Выпускник на углубленном уровне получит возможность научиться:</w:t>
            </w:r>
          </w:p>
        </w:tc>
      </w:tr>
      <w:tr w:rsidR="00CB5492" w:rsidRPr="00CB5492" w:rsidTr="009F5359">
        <w:tc>
          <w:tcPr>
            <w:tcW w:w="7392" w:type="dxa"/>
            <w:shd w:val="clear" w:color="auto" w:fill="auto"/>
          </w:tcPr>
          <w:p w:rsidR="008A17B2" w:rsidRPr="00CB5492" w:rsidRDefault="008A17B2" w:rsidP="00291A96">
            <w:pPr>
              <w:pStyle w:val="Default"/>
              <w:jc w:val="both"/>
              <w:rPr>
                <w:bCs/>
              </w:rPr>
            </w:pPr>
            <w:r w:rsidRPr="00CB5492">
              <w:rPr>
                <w:bCs/>
              </w:rPr>
              <w:t>–</w:t>
            </w:r>
            <w:r w:rsidRPr="00CB5492">
              <w:rPr>
                <w:bCs/>
              </w:rPr>
              <w:tab/>
              <w:t>воспринимать лингвистику как часть общечеловеческого гуманитарного знания;</w:t>
            </w:r>
          </w:p>
          <w:p w:rsidR="008A17B2" w:rsidRPr="00CB5492" w:rsidRDefault="008A17B2" w:rsidP="00291A96">
            <w:pPr>
              <w:pStyle w:val="Default"/>
              <w:jc w:val="both"/>
              <w:rPr>
                <w:bCs/>
              </w:rPr>
            </w:pPr>
            <w:r w:rsidRPr="00CB5492">
              <w:rPr>
                <w:bCs/>
              </w:rPr>
              <w:t>–</w:t>
            </w:r>
            <w:r w:rsidRPr="00CB5492">
              <w:rPr>
                <w:bCs/>
              </w:rPr>
              <w:tab/>
              <w:t>рассматривать язык в качестве многофункциональной развивающейся системы;</w:t>
            </w:r>
          </w:p>
          <w:p w:rsidR="008A17B2" w:rsidRPr="00CB5492" w:rsidRDefault="008A17B2" w:rsidP="00291A96">
            <w:pPr>
              <w:pStyle w:val="Default"/>
              <w:jc w:val="both"/>
              <w:rPr>
                <w:bCs/>
              </w:rPr>
            </w:pPr>
            <w:r w:rsidRPr="00CB5492">
              <w:rPr>
                <w:bCs/>
              </w:rPr>
              <w:t>–</w:t>
            </w:r>
            <w:r w:rsidRPr="00CB5492">
              <w:rPr>
                <w:bCs/>
              </w:rPr>
              <w:tab/>
              <w:t>распознавать уровни и единицы языка в предъявленном тексте и видеть взаимосвязь между ними;</w:t>
            </w:r>
          </w:p>
          <w:p w:rsidR="008A17B2" w:rsidRPr="00CB5492" w:rsidRDefault="008A17B2" w:rsidP="00291A96">
            <w:pPr>
              <w:pStyle w:val="Default"/>
              <w:jc w:val="both"/>
              <w:rPr>
                <w:bCs/>
              </w:rPr>
            </w:pPr>
            <w:r w:rsidRPr="00CB5492">
              <w:rPr>
                <w:bCs/>
              </w:rPr>
              <w:t>–</w:t>
            </w:r>
            <w:r w:rsidRPr="00CB5492">
              <w:rPr>
                <w:bCs/>
              </w:rPr>
              <w:tab/>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8A17B2" w:rsidRPr="00CB5492" w:rsidRDefault="008A17B2" w:rsidP="00291A96">
            <w:pPr>
              <w:pStyle w:val="Default"/>
              <w:jc w:val="both"/>
              <w:rPr>
                <w:bCs/>
              </w:rPr>
            </w:pPr>
            <w:r w:rsidRPr="00CB5492">
              <w:rPr>
                <w:bCs/>
              </w:rPr>
              <w:lastRenderedPageBreak/>
              <w:t>–</w:t>
            </w:r>
            <w:r w:rsidRPr="00CB5492">
              <w:rPr>
                <w:bCs/>
              </w:rPr>
              <w:tab/>
              <w:t>комментировать авторские высказывания на различные темы (в том числе о богатстве и выразительности русского языка);</w:t>
            </w:r>
          </w:p>
          <w:p w:rsidR="008A17B2" w:rsidRPr="00CB5492" w:rsidRDefault="008A17B2" w:rsidP="00291A96">
            <w:pPr>
              <w:pStyle w:val="Default"/>
              <w:jc w:val="both"/>
              <w:rPr>
                <w:bCs/>
              </w:rPr>
            </w:pPr>
            <w:r w:rsidRPr="00CB5492">
              <w:rPr>
                <w:bCs/>
              </w:rPr>
              <w:t>–</w:t>
            </w:r>
            <w:r w:rsidRPr="00CB5492">
              <w:rPr>
                <w:bCs/>
              </w:rPr>
              <w:tab/>
              <w:t>отмечать отличия языка художественной литературы от других разновидностей современного русского языка;</w:t>
            </w:r>
          </w:p>
          <w:p w:rsidR="008A17B2" w:rsidRPr="00CB5492" w:rsidRDefault="008A17B2" w:rsidP="00291A96">
            <w:pPr>
              <w:pStyle w:val="Default"/>
              <w:jc w:val="both"/>
              <w:rPr>
                <w:bCs/>
              </w:rPr>
            </w:pPr>
            <w:r w:rsidRPr="00CB5492">
              <w:rPr>
                <w:bCs/>
              </w:rPr>
              <w:t>–</w:t>
            </w:r>
            <w:r w:rsidRPr="00CB5492">
              <w:rPr>
                <w:bCs/>
              </w:rPr>
              <w:tab/>
              <w:t>использовать синонимические ресурсы русского языка для более точного выражения мысли и усиления выразительности речи;</w:t>
            </w:r>
          </w:p>
          <w:p w:rsidR="008A17B2" w:rsidRPr="00CB5492" w:rsidRDefault="008A17B2" w:rsidP="00291A96">
            <w:pPr>
              <w:pStyle w:val="Default"/>
              <w:jc w:val="both"/>
              <w:rPr>
                <w:bCs/>
              </w:rPr>
            </w:pPr>
            <w:r w:rsidRPr="00CB5492">
              <w:rPr>
                <w:bCs/>
              </w:rPr>
              <w:t>–</w:t>
            </w:r>
            <w:r w:rsidRPr="00CB5492">
              <w:rPr>
                <w:bCs/>
              </w:rPr>
              <w:tab/>
              <w:t>иметь представление об историческом развитии русского языка и истории русского языкознания;</w:t>
            </w:r>
          </w:p>
          <w:p w:rsidR="008A17B2" w:rsidRPr="00CB5492" w:rsidRDefault="008A17B2" w:rsidP="00291A96">
            <w:pPr>
              <w:pStyle w:val="Default"/>
              <w:jc w:val="both"/>
              <w:rPr>
                <w:bCs/>
              </w:rPr>
            </w:pPr>
            <w:r w:rsidRPr="00CB5492">
              <w:rPr>
                <w:bCs/>
              </w:rPr>
              <w:t>–</w:t>
            </w:r>
            <w:r w:rsidRPr="00CB5492">
              <w:rPr>
                <w:bCs/>
              </w:rPr>
              <w:tab/>
              <w:t>выражать согласие или несогласие с мнением собеседника в соответствии с правилами ведения диалогической речи;</w:t>
            </w:r>
          </w:p>
          <w:p w:rsidR="008A17B2" w:rsidRPr="00CB5492" w:rsidRDefault="008A17B2" w:rsidP="00291A96">
            <w:pPr>
              <w:pStyle w:val="Default"/>
              <w:jc w:val="both"/>
              <w:rPr>
                <w:bCs/>
              </w:rPr>
            </w:pPr>
            <w:r w:rsidRPr="00CB5492">
              <w:rPr>
                <w:bCs/>
              </w:rPr>
              <w:t>–</w:t>
            </w:r>
            <w:r w:rsidRPr="00CB5492">
              <w:rPr>
                <w:bCs/>
              </w:rPr>
              <w:tab/>
              <w:t>дифференцировать главную и второстепенную информацию, известную и неизвестную информацию в прослушанном тексте;</w:t>
            </w:r>
          </w:p>
          <w:p w:rsidR="008A17B2" w:rsidRPr="00CB5492" w:rsidRDefault="008A17B2" w:rsidP="00291A96">
            <w:pPr>
              <w:pStyle w:val="Default"/>
              <w:jc w:val="both"/>
              <w:rPr>
                <w:bCs/>
              </w:rPr>
            </w:pPr>
            <w:r w:rsidRPr="00CB5492">
              <w:rPr>
                <w:bCs/>
              </w:rPr>
              <w:t>–</w:t>
            </w:r>
            <w:r w:rsidRPr="00CB5492">
              <w:rPr>
                <w:bCs/>
              </w:rPr>
              <w:tab/>
              <w:t>проводить самостоятельный поиск текстовой и нетекстовой информации, отбирать и анализировать полученную информацию;</w:t>
            </w:r>
          </w:p>
          <w:p w:rsidR="008A17B2" w:rsidRPr="00CB5492" w:rsidRDefault="008A17B2" w:rsidP="00291A96">
            <w:pPr>
              <w:pStyle w:val="Default"/>
              <w:jc w:val="both"/>
              <w:rPr>
                <w:bCs/>
              </w:rPr>
            </w:pPr>
            <w:r w:rsidRPr="00CB5492">
              <w:rPr>
                <w:bCs/>
              </w:rPr>
              <w:t>–</w:t>
            </w:r>
            <w:r w:rsidRPr="00CB5492">
              <w:rPr>
                <w:bCs/>
              </w:rPr>
              <w:tab/>
              <w:t>оценивать стилистические ресурсы языка;</w:t>
            </w:r>
          </w:p>
          <w:p w:rsidR="008A17B2" w:rsidRPr="00CB5492" w:rsidRDefault="008A17B2" w:rsidP="00291A96">
            <w:pPr>
              <w:pStyle w:val="Default"/>
              <w:jc w:val="both"/>
              <w:rPr>
                <w:bCs/>
              </w:rPr>
            </w:pPr>
            <w:r w:rsidRPr="00CB5492">
              <w:rPr>
                <w:bCs/>
              </w:rPr>
              <w:t>–</w:t>
            </w:r>
            <w:r w:rsidRPr="00CB5492">
              <w:rPr>
                <w:bCs/>
              </w:rPr>
              <w:tab/>
              <w:t>сохранять стилевое единство при создании текста заданного функционального стиля;</w:t>
            </w:r>
          </w:p>
          <w:p w:rsidR="008A17B2" w:rsidRPr="00CB5492" w:rsidRDefault="008A17B2" w:rsidP="00291A96">
            <w:pPr>
              <w:pStyle w:val="Default"/>
              <w:jc w:val="both"/>
              <w:rPr>
                <w:bCs/>
              </w:rPr>
            </w:pPr>
            <w:r w:rsidRPr="00CB5492">
              <w:rPr>
                <w:bCs/>
              </w:rPr>
              <w:t>–</w:t>
            </w:r>
            <w:r w:rsidRPr="00CB5492">
              <w:rPr>
                <w:bCs/>
              </w:rPr>
              <w:tab/>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8A17B2" w:rsidRPr="00CB5492" w:rsidRDefault="008A17B2" w:rsidP="00291A96">
            <w:pPr>
              <w:pStyle w:val="Default"/>
              <w:jc w:val="both"/>
              <w:rPr>
                <w:bCs/>
              </w:rPr>
            </w:pPr>
            <w:r w:rsidRPr="00CB5492">
              <w:rPr>
                <w:bCs/>
              </w:rPr>
              <w:t>–</w:t>
            </w:r>
            <w:r w:rsidRPr="00CB5492">
              <w:rPr>
                <w:bCs/>
              </w:rPr>
              <w:tab/>
              <w:t>создавать отзывы и рецензии на предложенный текст;</w:t>
            </w:r>
          </w:p>
          <w:p w:rsidR="008A17B2" w:rsidRPr="00CB5492" w:rsidRDefault="008A17B2" w:rsidP="00291A96">
            <w:pPr>
              <w:pStyle w:val="Default"/>
              <w:jc w:val="both"/>
              <w:rPr>
                <w:bCs/>
              </w:rPr>
            </w:pPr>
            <w:r w:rsidRPr="00CB5492">
              <w:rPr>
                <w:bCs/>
              </w:rPr>
              <w:t>–</w:t>
            </w:r>
            <w:r w:rsidRPr="00CB5492">
              <w:rPr>
                <w:bCs/>
              </w:rPr>
              <w:tab/>
              <w:t>соблюдать культуру чтения, говорения, аудирования и письма;</w:t>
            </w:r>
          </w:p>
          <w:p w:rsidR="008A17B2" w:rsidRPr="00CB5492" w:rsidRDefault="008A17B2" w:rsidP="00291A96">
            <w:pPr>
              <w:pStyle w:val="Default"/>
              <w:jc w:val="both"/>
              <w:rPr>
                <w:bCs/>
              </w:rPr>
            </w:pPr>
            <w:r w:rsidRPr="00CB5492">
              <w:rPr>
                <w:bCs/>
              </w:rPr>
              <w:t>–</w:t>
            </w:r>
            <w:r w:rsidRPr="00CB5492">
              <w:rPr>
                <w:bCs/>
              </w:rPr>
              <w:tab/>
              <w:t>соблюдать культуру научного и делового общения в устной и письменной форме, в том числе при обсуждении дискуссионных проблем;</w:t>
            </w:r>
          </w:p>
          <w:p w:rsidR="008A17B2" w:rsidRPr="00CB5492" w:rsidRDefault="008A17B2" w:rsidP="00291A96">
            <w:pPr>
              <w:pStyle w:val="Default"/>
              <w:jc w:val="both"/>
              <w:rPr>
                <w:bCs/>
              </w:rPr>
            </w:pPr>
            <w:r w:rsidRPr="00CB5492">
              <w:rPr>
                <w:bCs/>
              </w:rPr>
              <w:t>–</w:t>
            </w:r>
            <w:r w:rsidRPr="00CB5492">
              <w:rPr>
                <w:bCs/>
              </w:rPr>
              <w:tab/>
              <w:t>соблюдать нормы речевого поведения в разговорной речи, а также в учебно-научной и официально-деловой сферах общения;</w:t>
            </w:r>
          </w:p>
          <w:p w:rsidR="008A17B2" w:rsidRPr="00CB5492" w:rsidRDefault="008A17B2" w:rsidP="00291A96">
            <w:pPr>
              <w:pStyle w:val="Default"/>
              <w:jc w:val="both"/>
              <w:rPr>
                <w:bCs/>
              </w:rPr>
            </w:pPr>
            <w:r w:rsidRPr="00CB5492">
              <w:rPr>
                <w:bCs/>
              </w:rPr>
              <w:t>–</w:t>
            </w:r>
            <w:r w:rsidRPr="00CB5492">
              <w:rPr>
                <w:bCs/>
              </w:rPr>
              <w:tab/>
              <w:t>осуществлять речевой самоконтроль;</w:t>
            </w:r>
          </w:p>
          <w:p w:rsidR="008A17B2" w:rsidRPr="00CB5492" w:rsidRDefault="008A17B2" w:rsidP="00291A96">
            <w:pPr>
              <w:pStyle w:val="Default"/>
              <w:jc w:val="both"/>
              <w:rPr>
                <w:bCs/>
              </w:rPr>
            </w:pPr>
            <w:r w:rsidRPr="00CB5492">
              <w:rPr>
                <w:bCs/>
              </w:rPr>
              <w:t>–</w:t>
            </w:r>
            <w:r w:rsidRPr="00CB5492">
              <w:rPr>
                <w:bCs/>
              </w:rPr>
              <w:tab/>
              <w:t>совершенствовать орфографические и пунктуационные умения и навыки на основе знаний о нормах русского литературного языка;</w:t>
            </w:r>
          </w:p>
          <w:p w:rsidR="008A17B2" w:rsidRPr="00CB5492" w:rsidRDefault="008A17B2" w:rsidP="00291A96">
            <w:pPr>
              <w:pStyle w:val="Default"/>
              <w:jc w:val="both"/>
              <w:rPr>
                <w:bCs/>
              </w:rPr>
            </w:pPr>
            <w:r w:rsidRPr="00CB5492">
              <w:rPr>
                <w:bCs/>
              </w:rPr>
              <w:t>–</w:t>
            </w:r>
            <w:r w:rsidRPr="00CB5492">
              <w:rPr>
                <w:bCs/>
              </w:rPr>
              <w:tab/>
              <w:t xml:space="preserve">использовать основные нормативные словари и справочники </w:t>
            </w:r>
            <w:r w:rsidRPr="00CB5492">
              <w:rPr>
                <w:bCs/>
              </w:rPr>
              <w:lastRenderedPageBreak/>
              <w:t>для расширения словарного запаса и спектра используемых языковых средств;</w:t>
            </w:r>
          </w:p>
          <w:p w:rsidR="008A17B2" w:rsidRPr="00CB5492" w:rsidRDefault="008A17B2" w:rsidP="00291A96">
            <w:pPr>
              <w:pStyle w:val="Default"/>
              <w:jc w:val="both"/>
              <w:rPr>
                <w:bCs/>
              </w:rPr>
            </w:pPr>
            <w:r w:rsidRPr="00CB5492">
              <w:rPr>
                <w:bCs/>
              </w:rPr>
              <w:t>–</w:t>
            </w:r>
            <w:r w:rsidRPr="00CB5492">
              <w:rPr>
                <w:bCs/>
              </w:rPr>
              <w:tab/>
              <w:t>оценивать эстетическую сторону речевого высказывания при анализе текстов (в том числе художественной литературы).</w:t>
            </w:r>
          </w:p>
        </w:tc>
        <w:tc>
          <w:tcPr>
            <w:tcW w:w="7066" w:type="dxa"/>
            <w:shd w:val="clear" w:color="auto" w:fill="auto"/>
          </w:tcPr>
          <w:p w:rsidR="008A17B2" w:rsidRPr="00CB5492" w:rsidRDefault="008A17B2" w:rsidP="00291A96">
            <w:pPr>
              <w:pStyle w:val="Default"/>
              <w:jc w:val="both"/>
              <w:rPr>
                <w:bCs/>
                <w:i/>
              </w:rPr>
            </w:pPr>
            <w:r w:rsidRPr="00CB5492">
              <w:rPr>
                <w:bCs/>
                <w:i/>
              </w:rPr>
              <w:lastRenderedPageBreak/>
              <w:t>–</w:t>
            </w:r>
            <w:r w:rsidRPr="00CB5492">
              <w:rPr>
                <w:bCs/>
                <w:i/>
              </w:rPr>
              <w:tab/>
              <w:t>проводить комплексный анализ языковых единиц в тексте;</w:t>
            </w:r>
          </w:p>
          <w:p w:rsidR="008A17B2" w:rsidRPr="00CB5492" w:rsidRDefault="008A17B2" w:rsidP="00291A96">
            <w:pPr>
              <w:pStyle w:val="Default"/>
              <w:jc w:val="both"/>
              <w:rPr>
                <w:bCs/>
                <w:i/>
              </w:rPr>
            </w:pPr>
            <w:r w:rsidRPr="00CB5492">
              <w:rPr>
                <w:bCs/>
                <w:i/>
              </w:rPr>
              <w:t>–</w:t>
            </w:r>
            <w:r w:rsidRPr="00CB5492">
              <w:rPr>
                <w:bCs/>
                <w:i/>
              </w:rPr>
              <w:tab/>
              <w:t>выделять и описывать социальные функции русского языка;</w:t>
            </w:r>
          </w:p>
          <w:p w:rsidR="008A17B2" w:rsidRPr="00CB5492" w:rsidRDefault="008A17B2" w:rsidP="00291A96">
            <w:pPr>
              <w:pStyle w:val="Default"/>
              <w:jc w:val="both"/>
              <w:rPr>
                <w:bCs/>
                <w:i/>
              </w:rPr>
            </w:pPr>
            <w:r w:rsidRPr="00CB5492">
              <w:rPr>
                <w:bCs/>
                <w:i/>
              </w:rPr>
              <w:t>–</w:t>
            </w:r>
            <w:r w:rsidRPr="00CB5492">
              <w:rPr>
                <w:bCs/>
                <w:i/>
              </w:rPr>
              <w:tab/>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8A17B2" w:rsidRPr="00CB5492" w:rsidRDefault="008A17B2" w:rsidP="00291A96">
            <w:pPr>
              <w:pStyle w:val="Default"/>
              <w:jc w:val="both"/>
              <w:rPr>
                <w:bCs/>
                <w:i/>
              </w:rPr>
            </w:pPr>
            <w:r w:rsidRPr="00CB5492">
              <w:rPr>
                <w:bCs/>
                <w:i/>
              </w:rPr>
              <w:t>–</w:t>
            </w:r>
            <w:r w:rsidRPr="00CB5492">
              <w:rPr>
                <w:bCs/>
                <w:i/>
              </w:rPr>
              <w:tab/>
              <w:t>анализировать языковые явления и факты, допускающие неоднозначную интерпретацию;</w:t>
            </w:r>
          </w:p>
          <w:p w:rsidR="008A17B2" w:rsidRPr="00CB5492" w:rsidRDefault="008A17B2" w:rsidP="00291A96">
            <w:pPr>
              <w:pStyle w:val="Default"/>
              <w:jc w:val="both"/>
              <w:rPr>
                <w:bCs/>
                <w:i/>
              </w:rPr>
            </w:pPr>
            <w:r w:rsidRPr="00CB5492">
              <w:rPr>
                <w:bCs/>
                <w:i/>
              </w:rPr>
              <w:t>–</w:t>
            </w:r>
            <w:r w:rsidRPr="00CB5492">
              <w:rPr>
                <w:bCs/>
                <w:i/>
              </w:rPr>
              <w:tab/>
              <w:t xml:space="preserve">характеризовать роль форм русского языка в становлении </w:t>
            </w:r>
            <w:r w:rsidRPr="00CB5492">
              <w:rPr>
                <w:bCs/>
                <w:i/>
              </w:rPr>
              <w:lastRenderedPageBreak/>
              <w:t>и развитии русского языка;</w:t>
            </w:r>
          </w:p>
          <w:p w:rsidR="008A17B2" w:rsidRPr="00CB5492" w:rsidRDefault="008A17B2" w:rsidP="00291A96">
            <w:pPr>
              <w:pStyle w:val="Default"/>
              <w:jc w:val="both"/>
              <w:rPr>
                <w:bCs/>
                <w:i/>
              </w:rPr>
            </w:pPr>
            <w:r w:rsidRPr="00CB5492">
              <w:rPr>
                <w:bCs/>
                <w:i/>
              </w:rPr>
              <w:t>–</w:t>
            </w:r>
            <w:r w:rsidRPr="00CB5492">
              <w:rPr>
                <w:bCs/>
                <w:i/>
              </w:rPr>
              <w:tab/>
              <w:t>проводить анализ прочитанных и прослушанных текстов и представлять их в виде доклада, статьи, рецензии, резюме;</w:t>
            </w:r>
          </w:p>
          <w:p w:rsidR="008A17B2" w:rsidRPr="00CB5492" w:rsidRDefault="008A17B2" w:rsidP="00291A96">
            <w:pPr>
              <w:pStyle w:val="Default"/>
              <w:jc w:val="both"/>
              <w:rPr>
                <w:bCs/>
                <w:i/>
              </w:rPr>
            </w:pPr>
            <w:r w:rsidRPr="00CB5492">
              <w:rPr>
                <w:bCs/>
                <w:i/>
              </w:rPr>
              <w:t>–</w:t>
            </w:r>
            <w:r w:rsidRPr="00CB5492">
              <w:rPr>
                <w:bCs/>
                <w:i/>
              </w:rPr>
              <w:tab/>
              <w:t>проводить комплексный лингвистический анализ текста в соответствии с его функционально-стилевой и жанровой принадлежностью;</w:t>
            </w:r>
          </w:p>
          <w:p w:rsidR="008A17B2" w:rsidRPr="00CB5492" w:rsidRDefault="008A17B2" w:rsidP="00291A96">
            <w:pPr>
              <w:pStyle w:val="Default"/>
              <w:jc w:val="both"/>
              <w:rPr>
                <w:bCs/>
                <w:i/>
              </w:rPr>
            </w:pPr>
            <w:r w:rsidRPr="00CB5492">
              <w:rPr>
                <w:bCs/>
                <w:i/>
              </w:rPr>
              <w:t>–</w:t>
            </w:r>
            <w:r w:rsidRPr="00CB5492">
              <w:rPr>
                <w:bCs/>
                <w:i/>
              </w:rPr>
              <w:tab/>
              <w:t>критически оценивать устный монологический текст и устный диалогический текст;</w:t>
            </w:r>
          </w:p>
          <w:p w:rsidR="008A17B2" w:rsidRPr="00CB5492" w:rsidRDefault="008A17B2" w:rsidP="00291A96">
            <w:pPr>
              <w:pStyle w:val="Default"/>
              <w:jc w:val="both"/>
              <w:rPr>
                <w:bCs/>
                <w:i/>
              </w:rPr>
            </w:pPr>
            <w:r w:rsidRPr="00CB5492">
              <w:rPr>
                <w:bCs/>
                <w:i/>
              </w:rPr>
              <w:t>–</w:t>
            </w:r>
            <w:r w:rsidRPr="00CB5492">
              <w:rPr>
                <w:bCs/>
                <w:i/>
              </w:rPr>
              <w:tab/>
              <w:t>выступать перед аудиторией с текстами различной жанровой принадлежности;</w:t>
            </w:r>
          </w:p>
          <w:p w:rsidR="008A17B2" w:rsidRPr="00CB5492" w:rsidRDefault="008A17B2" w:rsidP="00291A96">
            <w:pPr>
              <w:pStyle w:val="Default"/>
              <w:jc w:val="both"/>
              <w:rPr>
                <w:bCs/>
                <w:i/>
              </w:rPr>
            </w:pPr>
            <w:r w:rsidRPr="00CB5492">
              <w:rPr>
                <w:bCs/>
                <w:i/>
              </w:rPr>
              <w:t>–</w:t>
            </w:r>
            <w:r w:rsidRPr="00CB5492">
              <w:rPr>
                <w:bCs/>
                <w:i/>
              </w:rPr>
              <w:tab/>
              <w:t>осуществлять речевой самоконтроль, самооценку, самокоррекцию;</w:t>
            </w:r>
          </w:p>
          <w:p w:rsidR="008A17B2" w:rsidRPr="00CB5492" w:rsidRDefault="008A17B2" w:rsidP="00291A96">
            <w:pPr>
              <w:pStyle w:val="Default"/>
              <w:jc w:val="both"/>
              <w:rPr>
                <w:bCs/>
                <w:i/>
              </w:rPr>
            </w:pPr>
            <w:r w:rsidRPr="00CB5492">
              <w:rPr>
                <w:bCs/>
                <w:i/>
              </w:rPr>
              <w:t>–</w:t>
            </w:r>
            <w:r w:rsidRPr="00CB5492">
              <w:rPr>
                <w:bCs/>
                <w:i/>
              </w:rPr>
              <w:tab/>
              <w:t>использовать языковые средства с учетом вариативности современного русского языка;</w:t>
            </w:r>
          </w:p>
          <w:p w:rsidR="008A17B2" w:rsidRPr="00CB5492" w:rsidRDefault="008A17B2" w:rsidP="00291A96">
            <w:pPr>
              <w:pStyle w:val="Default"/>
              <w:jc w:val="both"/>
              <w:rPr>
                <w:bCs/>
                <w:i/>
              </w:rPr>
            </w:pPr>
            <w:r w:rsidRPr="00CB5492">
              <w:rPr>
                <w:bCs/>
                <w:i/>
              </w:rPr>
              <w:t>–</w:t>
            </w:r>
            <w:r w:rsidRPr="00CB5492">
              <w:rPr>
                <w:bCs/>
                <w:i/>
              </w:rPr>
              <w:tab/>
              <w:t>проводить анализ коммуникативных качеств и эффективности речи;</w:t>
            </w:r>
          </w:p>
          <w:p w:rsidR="008A17B2" w:rsidRPr="00CB5492" w:rsidRDefault="008A17B2" w:rsidP="00291A96">
            <w:pPr>
              <w:pStyle w:val="Default"/>
              <w:jc w:val="both"/>
              <w:rPr>
                <w:bCs/>
                <w:i/>
              </w:rPr>
            </w:pPr>
            <w:r w:rsidRPr="00CB5492">
              <w:rPr>
                <w:bCs/>
                <w:i/>
              </w:rPr>
              <w:t>–</w:t>
            </w:r>
            <w:r w:rsidRPr="00CB5492">
              <w:rPr>
                <w:bCs/>
                <w:i/>
              </w:rPr>
              <w:tab/>
              <w:t>редактировать устные и письменные тексты различных стилей и жанров на основе знаний о нормах русского литературного языка;</w:t>
            </w:r>
          </w:p>
          <w:p w:rsidR="008A17B2" w:rsidRPr="00CB5492" w:rsidRDefault="008A17B2" w:rsidP="00291A96">
            <w:pPr>
              <w:pStyle w:val="Default"/>
              <w:jc w:val="both"/>
              <w:rPr>
                <w:bCs/>
                <w:i/>
              </w:rPr>
            </w:pPr>
            <w:r w:rsidRPr="00CB5492">
              <w:rPr>
                <w:bCs/>
                <w:i/>
              </w:rPr>
              <w:t>–</w:t>
            </w:r>
            <w:r w:rsidRPr="00CB5492">
              <w:rPr>
                <w:bCs/>
                <w:i/>
              </w:rPr>
              <w:tab/>
              <w:t>определять пути совершенствования собственных коммуникативных способностей и культуры речи.</w:t>
            </w:r>
          </w:p>
          <w:p w:rsidR="008A17B2" w:rsidRPr="00CB5492" w:rsidRDefault="008A17B2" w:rsidP="00291A96">
            <w:pPr>
              <w:pStyle w:val="Default"/>
              <w:jc w:val="both"/>
              <w:rPr>
                <w:bCs/>
              </w:rPr>
            </w:pPr>
          </w:p>
          <w:p w:rsidR="008A17B2" w:rsidRPr="00CB5492" w:rsidRDefault="008A17B2" w:rsidP="00291A96">
            <w:pPr>
              <w:pStyle w:val="Default"/>
              <w:rPr>
                <w:b/>
                <w:bCs/>
              </w:rPr>
            </w:pPr>
          </w:p>
        </w:tc>
      </w:tr>
    </w:tbl>
    <w:p w:rsidR="008A17B2" w:rsidRDefault="008A17B2" w:rsidP="00BA0548">
      <w:pPr>
        <w:pStyle w:val="Default"/>
        <w:ind w:left="567"/>
        <w:rPr>
          <w:b/>
          <w:bCs/>
        </w:rPr>
      </w:pPr>
    </w:p>
    <w:p w:rsidR="002147A8" w:rsidRPr="00D91EA0" w:rsidRDefault="002147A8" w:rsidP="00D91EA0">
      <w:pPr>
        <w:pStyle w:val="4"/>
        <w:spacing w:line="240" w:lineRule="auto"/>
        <w:jc w:val="center"/>
        <w:rPr>
          <w:sz w:val="24"/>
          <w:szCs w:val="24"/>
        </w:rPr>
      </w:pPr>
      <w:r w:rsidRPr="002147A8">
        <w:rPr>
          <w:sz w:val="24"/>
          <w:szCs w:val="24"/>
        </w:rPr>
        <w:t>Литература</w:t>
      </w: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0"/>
        <w:gridCol w:w="7118"/>
      </w:tblGrid>
      <w:tr w:rsidR="002147A8" w:rsidTr="009F5359">
        <w:trPr>
          <w:trHeight w:val="400"/>
        </w:trPr>
        <w:tc>
          <w:tcPr>
            <w:tcW w:w="7340" w:type="dxa"/>
            <w:shd w:val="clear" w:color="auto" w:fill="auto"/>
          </w:tcPr>
          <w:p w:rsidR="002147A8" w:rsidRPr="00CB5492" w:rsidRDefault="002147A8" w:rsidP="00CB5492">
            <w:pPr>
              <w:spacing w:after="0" w:line="240" w:lineRule="auto"/>
              <w:rPr>
                <w:rFonts w:ascii="Times New Roman" w:hAnsi="Times New Roman"/>
                <w:b/>
                <w:sz w:val="24"/>
                <w:szCs w:val="24"/>
              </w:rPr>
            </w:pPr>
            <w:r w:rsidRPr="00CB5492">
              <w:rPr>
                <w:rFonts w:ascii="Times New Roman" w:hAnsi="Times New Roman"/>
                <w:b/>
                <w:sz w:val="24"/>
                <w:szCs w:val="24"/>
              </w:rPr>
              <w:t>Выпускник на базовом уровне научится:</w:t>
            </w:r>
          </w:p>
        </w:tc>
        <w:tc>
          <w:tcPr>
            <w:tcW w:w="7118" w:type="dxa"/>
            <w:shd w:val="clear" w:color="auto" w:fill="auto"/>
          </w:tcPr>
          <w:p w:rsidR="002147A8" w:rsidRPr="00CB5492" w:rsidRDefault="002147A8" w:rsidP="00CB5492">
            <w:pPr>
              <w:spacing w:after="0" w:line="240" w:lineRule="auto"/>
              <w:jc w:val="both"/>
              <w:rPr>
                <w:rFonts w:ascii="Times New Roman" w:hAnsi="Times New Roman"/>
                <w:b/>
                <w:i/>
                <w:sz w:val="24"/>
                <w:szCs w:val="24"/>
              </w:rPr>
            </w:pPr>
            <w:r w:rsidRPr="00CB5492">
              <w:rPr>
                <w:rFonts w:ascii="Times New Roman" w:hAnsi="Times New Roman"/>
                <w:b/>
                <w:i/>
                <w:sz w:val="24"/>
                <w:szCs w:val="24"/>
              </w:rPr>
              <w:t>Выпускник на базовом уровне получит возможность научиться:</w:t>
            </w:r>
          </w:p>
        </w:tc>
      </w:tr>
      <w:tr w:rsidR="002147A8" w:rsidTr="009F5359">
        <w:tc>
          <w:tcPr>
            <w:tcW w:w="7340" w:type="dxa"/>
            <w:shd w:val="clear" w:color="auto" w:fill="auto"/>
          </w:tcPr>
          <w:p w:rsidR="002147A8" w:rsidRPr="00CB5492" w:rsidRDefault="002147A8" w:rsidP="00CB5492">
            <w:pPr>
              <w:pStyle w:val="a0"/>
              <w:spacing w:line="240" w:lineRule="auto"/>
              <w:ind w:firstLine="0"/>
              <w:rPr>
                <w:sz w:val="24"/>
                <w:szCs w:val="24"/>
              </w:rPr>
            </w:pPr>
            <w:r w:rsidRPr="00CB5492">
              <w:rPr>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2147A8" w:rsidRPr="00CB5492" w:rsidRDefault="002147A8" w:rsidP="00CB5492">
            <w:pPr>
              <w:pStyle w:val="a0"/>
              <w:spacing w:line="240" w:lineRule="auto"/>
              <w:ind w:firstLine="0"/>
              <w:rPr>
                <w:sz w:val="24"/>
                <w:szCs w:val="24"/>
              </w:rPr>
            </w:pPr>
            <w:r w:rsidRPr="00CB5492">
              <w:rPr>
                <w:sz w:val="24"/>
                <w:szCs w:val="24"/>
              </w:rPr>
              <w:t>в устной и письменной форме обобщать и анализировать свой читательский опыт, а именно:</w:t>
            </w:r>
          </w:p>
          <w:p w:rsidR="002147A8" w:rsidRPr="00CB5492" w:rsidRDefault="002147A8" w:rsidP="00CB5492">
            <w:pPr>
              <w:pStyle w:val="a3"/>
              <w:numPr>
                <w:ilvl w:val="0"/>
                <w:numId w:val="0"/>
              </w:numPr>
              <w:spacing w:line="240" w:lineRule="auto"/>
              <w:rPr>
                <w:sz w:val="24"/>
                <w:szCs w:val="24"/>
              </w:rPr>
            </w:pPr>
            <w:r w:rsidRPr="00CB5492">
              <w:rPr>
                <w:rFonts w:ascii="Arial Rounded MT Bold" w:hAnsi="Arial Rounded MT Bold"/>
                <w:sz w:val="24"/>
                <w:szCs w:val="24"/>
              </w:rPr>
              <w:t>•</w:t>
            </w:r>
            <w:r w:rsidRPr="00CB5492">
              <w:rPr>
                <w:sz w:val="24"/>
                <w:szCs w:val="24"/>
              </w:rPr>
              <w:t xml:space="preserve"> обосновывать выбор художественного произведения для анализа, приводя в качестве </w:t>
            </w:r>
            <w:proofErr w:type="gramStart"/>
            <w:r w:rsidRPr="00CB5492">
              <w:rPr>
                <w:sz w:val="24"/>
                <w:szCs w:val="24"/>
              </w:rPr>
              <w:t>аргумента</w:t>
            </w:r>
            <w:proofErr w:type="gramEnd"/>
            <w:r w:rsidRPr="00CB5492">
              <w:rPr>
                <w:sz w:val="24"/>
                <w:szCs w:val="24"/>
              </w:rPr>
              <w:t xml:space="preserve"> как тему (темы) произведения, так и его проблематику (содержащиеся в нем смыслы и подтексты);</w:t>
            </w:r>
          </w:p>
          <w:p w:rsidR="002147A8" w:rsidRPr="00CB5492" w:rsidRDefault="002147A8" w:rsidP="00CB5492">
            <w:pPr>
              <w:pStyle w:val="a3"/>
              <w:numPr>
                <w:ilvl w:val="0"/>
                <w:numId w:val="0"/>
              </w:numPr>
              <w:spacing w:line="240" w:lineRule="auto"/>
              <w:ind w:left="33"/>
              <w:rPr>
                <w:sz w:val="24"/>
                <w:szCs w:val="24"/>
              </w:rPr>
            </w:pPr>
            <w:r w:rsidRPr="00CB5492">
              <w:rPr>
                <w:rFonts w:ascii="Arial Rounded MT Bold" w:hAnsi="Arial Rounded MT Bold"/>
                <w:sz w:val="24"/>
                <w:szCs w:val="24"/>
              </w:rPr>
              <w:t>•</w:t>
            </w:r>
            <w:r w:rsidRPr="00CB5492">
              <w:rPr>
                <w:sz w:val="24"/>
                <w:szCs w:val="24"/>
              </w:rPr>
              <w:t xml:space="preserve">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2147A8" w:rsidRPr="00CB5492" w:rsidRDefault="002147A8" w:rsidP="00CB5492">
            <w:pPr>
              <w:pStyle w:val="a3"/>
              <w:numPr>
                <w:ilvl w:val="0"/>
                <w:numId w:val="0"/>
              </w:numPr>
              <w:spacing w:line="240" w:lineRule="auto"/>
              <w:ind w:left="33"/>
              <w:rPr>
                <w:sz w:val="24"/>
                <w:szCs w:val="24"/>
              </w:rPr>
            </w:pPr>
            <w:r w:rsidRPr="00CB5492">
              <w:rPr>
                <w:rFonts w:ascii="Arial Rounded MT Bold" w:hAnsi="Arial Rounded MT Bold"/>
                <w:sz w:val="24"/>
                <w:szCs w:val="24"/>
              </w:rPr>
              <w:t>•</w:t>
            </w:r>
            <w:r w:rsidRPr="00CB5492">
              <w:rPr>
                <w:sz w:val="24"/>
                <w:szCs w:val="24"/>
              </w:rPr>
              <w:t xml:space="preserve">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2147A8" w:rsidRPr="00CB5492" w:rsidRDefault="002147A8" w:rsidP="00CB5492">
            <w:pPr>
              <w:pStyle w:val="a3"/>
              <w:numPr>
                <w:ilvl w:val="0"/>
                <w:numId w:val="0"/>
              </w:numPr>
              <w:spacing w:line="240" w:lineRule="auto"/>
              <w:ind w:left="33"/>
              <w:rPr>
                <w:sz w:val="24"/>
                <w:szCs w:val="24"/>
              </w:rPr>
            </w:pPr>
            <w:r w:rsidRPr="00CB5492">
              <w:rPr>
                <w:rFonts w:ascii="Arial Rounded MT Bold" w:hAnsi="Arial Rounded MT Bold"/>
                <w:sz w:val="24"/>
                <w:szCs w:val="24"/>
              </w:rPr>
              <w:t>•</w:t>
            </w:r>
            <w:r w:rsidRPr="00CB5492">
              <w:rPr>
                <w:sz w:val="24"/>
                <w:szCs w:val="24"/>
              </w:rPr>
              <w:t xml:space="preserve">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2147A8" w:rsidRPr="00CB5492" w:rsidRDefault="002147A8" w:rsidP="00CB5492">
            <w:pPr>
              <w:pStyle w:val="a3"/>
              <w:numPr>
                <w:ilvl w:val="0"/>
                <w:numId w:val="0"/>
              </w:numPr>
              <w:spacing w:line="240" w:lineRule="auto"/>
              <w:ind w:left="33"/>
              <w:rPr>
                <w:sz w:val="24"/>
                <w:szCs w:val="24"/>
              </w:rPr>
            </w:pPr>
            <w:r w:rsidRPr="00CB5492">
              <w:rPr>
                <w:rFonts w:ascii="Arial Rounded MT Bold" w:hAnsi="Arial Rounded MT Bold"/>
                <w:sz w:val="24"/>
                <w:szCs w:val="24"/>
              </w:rPr>
              <w:t>•</w:t>
            </w:r>
            <w:r w:rsidRPr="00CB5492">
              <w:rPr>
                <w:sz w:val="24"/>
                <w:szCs w:val="24"/>
              </w:rPr>
              <w:t xml:space="preserve">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w:t>
            </w:r>
            <w:r w:rsidRPr="00CB5492">
              <w:rPr>
                <w:sz w:val="24"/>
                <w:szCs w:val="24"/>
              </w:rPr>
              <w:lastRenderedPageBreak/>
              <w:t>смысловой наполненности, эстетической значимости;</w:t>
            </w:r>
          </w:p>
          <w:p w:rsidR="002147A8" w:rsidRPr="00CB5492" w:rsidRDefault="002147A8" w:rsidP="00CB5492">
            <w:pPr>
              <w:pStyle w:val="a3"/>
              <w:numPr>
                <w:ilvl w:val="0"/>
                <w:numId w:val="0"/>
              </w:numPr>
              <w:spacing w:line="240" w:lineRule="auto"/>
              <w:ind w:left="33"/>
              <w:rPr>
                <w:sz w:val="24"/>
                <w:szCs w:val="24"/>
              </w:rPr>
            </w:pPr>
            <w:r w:rsidRPr="00CB5492">
              <w:rPr>
                <w:rFonts w:ascii="Arial Rounded MT Bold" w:hAnsi="Arial Rounded MT Bold"/>
                <w:sz w:val="24"/>
                <w:szCs w:val="24"/>
              </w:rPr>
              <w:t>•</w:t>
            </w:r>
            <w:r w:rsidRPr="00CB5492">
              <w:rPr>
                <w:sz w:val="24"/>
                <w:szCs w:val="24"/>
              </w:rPr>
              <w:t xml:space="preserve">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2147A8" w:rsidRPr="00CB5492" w:rsidRDefault="002147A8" w:rsidP="00CB5492">
            <w:pPr>
              <w:pStyle w:val="a3"/>
              <w:numPr>
                <w:ilvl w:val="0"/>
                <w:numId w:val="0"/>
              </w:numPr>
              <w:spacing w:line="240" w:lineRule="auto"/>
              <w:ind w:left="33"/>
              <w:rPr>
                <w:sz w:val="24"/>
                <w:szCs w:val="24"/>
              </w:rPr>
            </w:pPr>
            <w:r w:rsidRPr="00CB5492">
              <w:rPr>
                <w:rFonts w:ascii="Arial Rounded MT Bold" w:hAnsi="Arial Rounded MT Bold"/>
                <w:sz w:val="24"/>
                <w:szCs w:val="24"/>
              </w:rPr>
              <w:t>•</w:t>
            </w:r>
            <w:r w:rsidRPr="00CB5492">
              <w:rPr>
                <w:sz w:val="24"/>
                <w:szCs w:val="24"/>
              </w:rPr>
              <w:t xml:space="preserve">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2147A8" w:rsidRPr="00CB5492" w:rsidRDefault="002147A8" w:rsidP="00CB5492">
            <w:pPr>
              <w:pStyle w:val="a0"/>
              <w:spacing w:line="240" w:lineRule="auto"/>
              <w:ind w:left="33" w:firstLine="33"/>
              <w:rPr>
                <w:sz w:val="24"/>
                <w:szCs w:val="24"/>
              </w:rPr>
            </w:pPr>
            <w:r w:rsidRPr="00CB5492">
              <w:rPr>
                <w:sz w:val="24"/>
                <w:szCs w:val="24"/>
              </w:rPr>
              <w:t>осуществлять следующую продуктивную деятельность:</w:t>
            </w:r>
          </w:p>
          <w:p w:rsidR="002147A8" w:rsidRPr="00CB5492" w:rsidRDefault="002147A8" w:rsidP="00CB5492">
            <w:pPr>
              <w:pStyle w:val="a3"/>
              <w:numPr>
                <w:ilvl w:val="0"/>
                <w:numId w:val="0"/>
              </w:numPr>
              <w:spacing w:line="240" w:lineRule="auto"/>
              <w:ind w:left="33"/>
              <w:rPr>
                <w:sz w:val="24"/>
                <w:szCs w:val="24"/>
              </w:rPr>
            </w:pPr>
            <w:r w:rsidRPr="00CB5492">
              <w:rPr>
                <w:rFonts w:ascii="Arial Rounded MT Bold" w:hAnsi="Arial Rounded MT Bold"/>
                <w:sz w:val="24"/>
                <w:szCs w:val="24"/>
              </w:rPr>
              <w:t>•</w:t>
            </w:r>
            <w:r w:rsidRPr="00CB5492">
              <w:rPr>
                <w:sz w:val="24"/>
                <w:szCs w:val="24"/>
              </w:rPr>
              <w:t xml:space="preserve">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2147A8" w:rsidRPr="00CB5492" w:rsidRDefault="002147A8" w:rsidP="00CB5492">
            <w:pPr>
              <w:pStyle w:val="a3"/>
              <w:numPr>
                <w:ilvl w:val="0"/>
                <w:numId w:val="0"/>
              </w:numPr>
              <w:spacing w:line="240" w:lineRule="auto"/>
              <w:ind w:left="33"/>
              <w:rPr>
                <w:sz w:val="24"/>
                <w:szCs w:val="24"/>
              </w:rPr>
            </w:pPr>
            <w:r w:rsidRPr="00CB5492">
              <w:rPr>
                <w:rFonts w:ascii="Arial Rounded MT Bold" w:hAnsi="Arial Rounded MT Bold"/>
                <w:sz w:val="24"/>
                <w:szCs w:val="24"/>
              </w:rPr>
              <w:t>•</w:t>
            </w:r>
            <w:r w:rsidRPr="00CB5492">
              <w:rPr>
                <w:sz w:val="24"/>
                <w:szCs w:val="24"/>
              </w:rPr>
              <w:t xml:space="preserve"> выполнять проектные работы в сфере литературы и искусства, предлагать свои собственные обоснованные интерпретации литературных произведений.</w:t>
            </w:r>
          </w:p>
        </w:tc>
        <w:tc>
          <w:tcPr>
            <w:tcW w:w="7118" w:type="dxa"/>
            <w:shd w:val="clear" w:color="auto" w:fill="auto"/>
          </w:tcPr>
          <w:p w:rsidR="002147A8" w:rsidRPr="00CB5492" w:rsidRDefault="002147A8" w:rsidP="00CB5492">
            <w:pPr>
              <w:pStyle w:val="a0"/>
              <w:spacing w:line="240" w:lineRule="auto"/>
              <w:ind w:firstLine="0"/>
              <w:rPr>
                <w:i/>
                <w:sz w:val="24"/>
                <w:szCs w:val="24"/>
              </w:rPr>
            </w:pPr>
            <w:r w:rsidRPr="00CB5492">
              <w:rPr>
                <w:i/>
                <w:sz w:val="24"/>
                <w:szCs w:val="24"/>
              </w:rPr>
              <w:lastRenderedPageBreak/>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2147A8" w:rsidRPr="00CB5492" w:rsidRDefault="002147A8" w:rsidP="00CB5492">
            <w:pPr>
              <w:pStyle w:val="a0"/>
              <w:spacing w:line="240" w:lineRule="auto"/>
              <w:ind w:firstLine="0"/>
              <w:rPr>
                <w:i/>
                <w:sz w:val="24"/>
                <w:szCs w:val="24"/>
              </w:rPr>
            </w:pPr>
            <w:r w:rsidRPr="00CB5492">
              <w:rPr>
                <w:i/>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2147A8" w:rsidRPr="00CB5492" w:rsidRDefault="002147A8" w:rsidP="00CB5492">
            <w:pPr>
              <w:pStyle w:val="a0"/>
              <w:spacing w:line="240" w:lineRule="auto"/>
              <w:ind w:firstLine="0"/>
              <w:rPr>
                <w:i/>
                <w:sz w:val="24"/>
                <w:szCs w:val="24"/>
              </w:rPr>
            </w:pPr>
            <w:r w:rsidRPr="00CB5492">
              <w:rPr>
                <w:i/>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2147A8" w:rsidRPr="00CB5492" w:rsidRDefault="002147A8" w:rsidP="00CB5492">
            <w:pPr>
              <w:pStyle w:val="a0"/>
              <w:spacing w:line="240" w:lineRule="auto"/>
              <w:ind w:firstLine="0"/>
              <w:rPr>
                <w:i/>
                <w:sz w:val="24"/>
                <w:szCs w:val="24"/>
              </w:rPr>
            </w:pPr>
            <w:r w:rsidRPr="00CB5492">
              <w:rPr>
                <w:i/>
                <w:sz w:val="24"/>
                <w:szCs w:val="24"/>
              </w:rPr>
              <w:t>анализировать</w:t>
            </w:r>
            <w:r w:rsidRPr="00CB5492">
              <w:rPr>
                <w:i/>
                <w:sz w:val="24"/>
                <w:szCs w:val="24"/>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CB5492">
              <w:rPr>
                <w:i/>
                <w:sz w:val="24"/>
                <w:szCs w:val="24"/>
              </w:rPr>
              <w:t>.</w:t>
            </w:r>
          </w:p>
          <w:p w:rsidR="002147A8" w:rsidRPr="007940CF" w:rsidRDefault="002147A8" w:rsidP="00CB5492">
            <w:pPr>
              <w:spacing w:after="0" w:line="240" w:lineRule="auto"/>
              <w:rPr>
                <w:rFonts w:ascii="Times New Roman" w:hAnsi="Times New Roman"/>
                <w:i/>
                <w:sz w:val="24"/>
                <w:szCs w:val="24"/>
              </w:rPr>
            </w:pPr>
            <w:r w:rsidRPr="007940CF">
              <w:rPr>
                <w:rFonts w:ascii="Times New Roman" w:hAnsi="Times New Roman"/>
                <w:i/>
                <w:sz w:val="24"/>
                <w:szCs w:val="24"/>
              </w:rPr>
              <w:t>Выпускник на базовом уровне получит возможность узнать:</w:t>
            </w:r>
          </w:p>
          <w:p w:rsidR="002147A8" w:rsidRPr="00CB5492" w:rsidRDefault="002147A8" w:rsidP="00CB5492">
            <w:pPr>
              <w:pStyle w:val="a0"/>
              <w:spacing w:line="240" w:lineRule="auto"/>
              <w:ind w:firstLine="0"/>
              <w:rPr>
                <w:i/>
                <w:sz w:val="24"/>
                <w:szCs w:val="24"/>
              </w:rPr>
            </w:pPr>
            <w:r w:rsidRPr="00CB5492">
              <w:rPr>
                <w:i/>
                <w:sz w:val="24"/>
                <w:szCs w:val="24"/>
              </w:rPr>
              <w:t>о месте и значении русской литературы в мировой литературе;</w:t>
            </w:r>
          </w:p>
          <w:p w:rsidR="002147A8" w:rsidRPr="00CB5492" w:rsidRDefault="002147A8" w:rsidP="00CB5492">
            <w:pPr>
              <w:pStyle w:val="a0"/>
              <w:spacing w:line="240" w:lineRule="auto"/>
              <w:ind w:firstLine="0"/>
              <w:rPr>
                <w:i/>
                <w:sz w:val="24"/>
                <w:szCs w:val="24"/>
              </w:rPr>
            </w:pPr>
            <w:r w:rsidRPr="00CB5492">
              <w:rPr>
                <w:i/>
                <w:sz w:val="24"/>
                <w:szCs w:val="24"/>
              </w:rPr>
              <w:t>о произведениях новейшей отечественной и мировой литературы;</w:t>
            </w:r>
          </w:p>
          <w:p w:rsidR="002147A8" w:rsidRPr="00CB5492" w:rsidRDefault="002147A8" w:rsidP="00CB5492">
            <w:pPr>
              <w:pStyle w:val="a0"/>
              <w:spacing w:line="240" w:lineRule="auto"/>
              <w:ind w:firstLine="0"/>
              <w:rPr>
                <w:i/>
                <w:sz w:val="24"/>
                <w:szCs w:val="24"/>
              </w:rPr>
            </w:pPr>
            <w:r w:rsidRPr="00CB5492">
              <w:rPr>
                <w:i/>
                <w:sz w:val="24"/>
                <w:szCs w:val="24"/>
              </w:rPr>
              <w:t>о важнейших литературных ресурсах, в том числе в сети Интернет;</w:t>
            </w:r>
          </w:p>
          <w:p w:rsidR="002147A8" w:rsidRPr="00CB5492" w:rsidRDefault="002147A8" w:rsidP="00CB5492">
            <w:pPr>
              <w:pStyle w:val="a0"/>
              <w:spacing w:line="240" w:lineRule="auto"/>
              <w:ind w:firstLine="0"/>
              <w:rPr>
                <w:i/>
                <w:sz w:val="24"/>
                <w:szCs w:val="24"/>
              </w:rPr>
            </w:pPr>
            <w:r w:rsidRPr="00CB5492">
              <w:rPr>
                <w:i/>
                <w:sz w:val="24"/>
                <w:szCs w:val="24"/>
              </w:rPr>
              <w:t>об историко-культурном подходе в литературоведении;</w:t>
            </w:r>
          </w:p>
          <w:p w:rsidR="002147A8" w:rsidRPr="00CB5492" w:rsidRDefault="002147A8" w:rsidP="00CB5492">
            <w:pPr>
              <w:pStyle w:val="a0"/>
              <w:spacing w:line="240" w:lineRule="auto"/>
              <w:ind w:firstLine="0"/>
              <w:rPr>
                <w:i/>
                <w:sz w:val="24"/>
                <w:szCs w:val="24"/>
              </w:rPr>
            </w:pPr>
            <w:r w:rsidRPr="00CB5492">
              <w:rPr>
                <w:i/>
                <w:sz w:val="24"/>
                <w:szCs w:val="24"/>
              </w:rPr>
              <w:t>об историко-литературном процессе XIX и XX веков;</w:t>
            </w:r>
          </w:p>
          <w:p w:rsidR="002147A8" w:rsidRPr="00CB5492" w:rsidRDefault="002147A8" w:rsidP="00CB5492">
            <w:pPr>
              <w:pStyle w:val="a0"/>
              <w:spacing w:line="240" w:lineRule="auto"/>
              <w:ind w:firstLine="0"/>
              <w:rPr>
                <w:i/>
                <w:sz w:val="24"/>
                <w:szCs w:val="24"/>
              </w:rPr>
            </w:pPr>
            <w:r w:rsidRPr="00CB5492">
              <w:rPr>
                <w:i/>
                <w:sz w:val="24"/>
                <w:szCs w:val="24"/>
              </w:rPr>
              <w:t xml:space="preserve">о наиболее ярких или характерных чертах литературных </w:t>
            </w:r>
            <w:r w:rsidRPr="00CB5492">
              <w:rPr>
                <w:i/>
                <w:sz w:val="24"/>
                <w:szCs w:val="24"/>
              </w:rPr>
              <w:lastRenderedPageBreak/>
              <w:t xml:space="preserve">направлений или течений; </w:t>
            </w:r>
          </w:p>
          <w:p w:rsidR="002147A8" w:rsidRPr="00CB5492" w:rsidRDefault="002147A8" w:rsidP="00CB5492">
            <w:pPr>
              <w:pStyle w:val="a0"/>
              <w:spacing w:line="240" w:lineRule="auto"/>
              <w:ind w:firstLine="0"/>
              <w:rPr>
                <w:i/>
                <w:sz w:val="24"/>
                <w:szCs w:val="24"/>
              </w:rPr>
            </w:pPr>
            <w:r w:rsidRPr="00CB5492">
              <w:rPr>
                <w:i/>
                <w:sz w:val="24"/>
                <w:szCs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2147A8" w:rsidRPr="00CB5492" w:rsidRDefault="002147A8" w:rsidP="00CB5492">
            <w:pPr>
              <w:pStyle w:val="a0"/>
              <w:spacing w:line="240" w:lineRule="auto"/>
              <w:ind w:firstLine="0"/>
              <w:rPr>
                <w:i/>
                <w:sz w:val="24"/>
                <w:szCs w:val="24"/>
              </w:rPr>
            </w:pPr>
            <w:r w:rsidRPr="00CB5492">
              <w:rPr>
                <w:i/>
                <w:sz w:val="24"/>
                <w:szCs w:val="24"/>
              </w:rPr>
              <w:t>о соотношении и взаимосвязях литературы с историческим периодом, эпохой.</w:t>
            </w:r>
          </w:p>
          <w:p w:rsidR="002147A8" w:rsidRPr="00CB5492" w:rsidRDefault="002147A8" w:rsidP="00CB5492">
            <w:pPr>
              <w:pStyle w:val="Default"/>
              <w:ind w:left="567"/>
              <w:rPr>
                <w:b/>
                <w:bCs/>
              </w:rPr>
            </w:pPr>
          </w:p>
          <w:p w:rsidR="002147A8" w:rsidRPr="00CB5492" w:rsidRDefault="002147A8" w:rsidP="00CB5492">
            <w:pPr>
              <w:pStyle w:val="Default"/>
              <w:ind w:left="567"/>
              <w:rPr>
                <w:b/>
                <w:bCs/>
              </w:rPr>
            </w:pPr>
          </w:p>
          <w:p w:rsidR="002147A8" w:rsidRPr="00CB5492" w:rsidRDefault="002147A8" w:rsidP="00CB5492">
            <w:pPr>
              <w:pStyle w:val="Default"/>
              <w:ind w:left="567"/>
              <w:rPr>
                <w:b/>
                <w:bCs/>
              </w:rPr>
            </w:pPr>
          </w:p>
          <w:p w:rsidR="002147A8" w:rsidRDefault="002147A8" w:rsidP="00CB5492">
            <w:pPr>
              <w:spacing w:after="0" w:line="240" w:lineRule="auto"/>
            </w:pPr>
          </w:p>
        </w:tc>
      </w:tr>
    </w:tbl>
    <w:p w:rsidR="0007349B" w:rsidRDefault="0007349B" w:rsidP="0007349B">
      <w:pPr>
        <w:pStyle w:val="Default"/>
        <w:ind w:firstLine="708"/>
        <w:jc w:val="both"/>
        <w:rPr>
          <w:b/>
          <w:bCs/>
        </w:rPr>
      </w:pPr>
    </w:p>
    <w:p w:rsidR="0007349B" w:rsidRDefault="0007349B" w:rsidP="00D91EA0">
      <w:pPr>
        <w:pStyle w:val="Default"/>
        <w:ind w:firstLine="708"/>
        <w:jc w:val="center"/>
        <w:rPr>
          <w:b/>
          <w:bCs/>
        </w:rPr>
      </w:pPr>
      <w:r>
        <w:rPr>
          <w:b/>
          <w:bCs/>
        </w:rPr>
        <w:t>Родная литература (русская)</w:t>
      </w: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7"/>
        <w:gridCol w:w="7121"/>
      </w:tblGrid>
      <w:tr w:rsidR="0007349B" w:rsidRPr="00CB5492" w:rsidTr="009F5359">
        <w:tc>
          <w:tcPr>
            <w:tcW w:w="7337" w:type="dxa"/>
            <w:shd w:val="clear" w:color="auto" w:fill="auto"/>
          </w:tcPr>
          <w:p w:rsidR="0007349B" w:rsidRPr="00CB5492" w:rsidRDefault="0007349B" w:rsidP="00CB5492">
            <w:pPr>
              <w:spacing w:after="0" w:line="240" w:lineRule="auto"/>
              <w:rPr>
                <w:rFonts w:ascii="Times New Roman" w:hAnsi="Times New Roman"/>
                <w:b/>
                <w:sz w:val="24"/>
                <w:szCs w:val="24"/>
              </w:rPr>
            </w:pPr>
            <w:r w:rsidRPr="00CB5492">
              <w:rPr>
                <w:rFonts w:ascii="Times New Roman" w:hAnsi="Times New Roman"/>
                <w:b/>
                <w:sz w:val="24"/>
                <w:szCs w:val="24"/>
              </w:rPr>
              <w:t>Выпускник на базовом уровне научится:</w:t>
            </w:r>
          </w:p>
        </w:tc>
        <w:tc>
          <w:tcPr>
            <w:tcW w:w="7121" w:type="dxa"/>
            <w:shd w:val="clear" w:color="auto" w:fill="auto"/>
          </w:tcPr>
          <w:p w:rsidR="0007349B" w:rsidRPr="00CB5492" w:rsidRDefault="0007349B" w:rsidP="00CB5492">
            <w:pPr>
              <w:spacing w:after="0" w:line="240" w:lineRule="auto"/>
              <w:rPr>
                <w:rFonts w:ascii="Times New Roman" w:hAnsi="Times New Roman"/>
                <w:b/>
                <w:sz w:val="24"/>
                <w:szCs w:val="24"/>
              </w:rPr>
            </w:pPr>
            <w:r w:rsidRPr="00CB5492">
              <w:rPr>
                <w:rFonts w:ascii="Times New Roman" w:hAnsi="Times New Roman"/>
                <w:b/>
                <w:sz w:val="24"/>
                <w:szCs w:val="24"/>
              </w:rPr>
              <w:t>Выпускник на базовом уровне получит возможность научиться:</w:t>
            </w:r>
          </w:p>
        </w:tc>
      </w:tr>
      <w:tr w:rsidR="0007349B" w:rsidRPr="00CB5492" w:rsidTr="009F5359">
        <w:tc>
          <w:tcPr>
            <w:tcW w:w="7337" w:type="dxa"/>
            <w:shd w:val="clear" w:color="auto" w:fill="auto"/>
          </w:tcPr>
          <w:p w:rsidR="00E406E9" w:rsidRPr="00CB5492" w:rsidRDefault="00E406E9" w:rsidP="00CB5492">
            <w:pPr>
              <w:spacing w:after="0" w:line="240" w:lineRule="auto"/>
              <w:jc w:val="both"/>
              <w:rPr>
                <w:rFonts w:ascii="Times New Roman" w:hAnsi="Times New Roman"/>
                <w:sz w:val="24"/>
                <w:szCs w:val="24"/>
              </w:rPr>
            </w:pPr>
            <w:r w:rsidRPr="00CB5492">
              <w:rPr>
                <w:rFonts w:ascii="Times New Roman" w:hAnsi="Times New Roman"/>
                <w:sz w:val="24"/>
                <w:szCs w:val="24"/>
              </w:rPr>
              <w:t>‒ демонстрировать знание произведений литературы Севера, приводя примеры двух или более текстов, затрагивающих общие темы или проблемы;</w:t>
            </w:r>
          </w:p>
          <w:p w:rsidR="00E406E9" w:rsidRPr="00CB5492" w:rsidRDefault="00E406E9" w:rsidP="00CB5492">
            <w:pPr>
              <w:spacing w:after="0" w:line="240" w:lineRule="auto"/>
              <w:jc w:val="both"/>
              <w:rPr>
                <w:rFonts w:ascii="Times New Roman" w:hAnsi="Times New Roman"/>
                <w:sz w:val="24"/>
                <w:szCs w:val="24"/>
              </w:rPr>
            </w:pPr>
            <w:r w:rsidRPr="00CB5492">
              <w:rPr>
                <w:rFonts w:ascii="Times New Roman" w:hAnsi="Times New Roman"/>
                <w:sz w:val="24"/>
                <w:szCs w:val="24"/>
              </w:rPr>
              <w:t>‒ в устной и письменной форме обобщать и анализировать свой читательский опыт, а именно:</w:t>
            </w:r>
          </w:p>
          <w:p w:rsidR="00E406E9" w:rsidRPr="00CB5492" w:rsidRDefault="00E406E9" w:rsidP="00766675">
            <w:pPr>
              <w:pStyle w:val="a9"/>
              <w:numPr>
                <w:ilvl w:val="0"/>
                <w:numId w:val="4"/>
              </w:numPr>
              <w:spacing w:after="0" w:line="240" w:lineRule="auto"/>
              <w:ind w:left="0" w:firstLine="0"/>
              <w:jc w:val="both"/>
              <w:rPr>
                <w:rFonts w:ascii="Times New Roman" w:hAnsi="Times New Roman"/>
                <w:sz w:val="24"/>
                <w:szCs w:val="24"/>
              </w:rPr>
            </w:pPr>
            <w:r w:rsidRPr="00CB5492">
              <w:rPr>
                <w:rFonts w:ascii="Times New Roman" w:hAnsi="Times New Roman"/>
                <w:sz w:val="24"/>
                <w:szCs w:val="24"/>
              </w:rPr>
              <w:t xml:space="preserve">обосновывать выбор художественного произведения для анализа, приводя в качестве </w:t>
            </w:r>
            <w:proofErr w:type="gramStart"/>
            <w:r w:rsidRPr="00CB5492">
              <w:rPr>
                <w:rFonts w:ascii="Times New Roman" w:hAnsi="Times New Roman"/>
                <w:sz w:val="24"/>
                <w:szCs w:val="24"/>
              </w:rPr>
              <w:t>аргумента</w:t>
            </w:r>
            <w:proofErr w:type="gramEnd"/>
            <w:r w:rsidRPr="00CB5492">
              <w:rPr>
                <w:rFonts w:ascii="Times New Roman" w:hAnsi="Times New Roman"/>
                <w:sz w:val="24"/>
                <w:szCs w:val="24"/>
              </w:rPr>
              <w:t xml:space="preserve"> как тему (темы) </w:t>
            </w:r>
            <w:r w:rsidRPr="00CB5492">
              <w:rPr>
                <w:rFonts w:ascii="Times New Roman" w:hAnsi="Times New Roman"/>
                <w:sz w:val="24"/>
                <w:szCs w:val="24"/>
              </w:rPr>
              <w:lastRenderedPageBreak/>
              <w:t>произведения, так и его проблематику (содержащиеся в нём смыслы и подтексты);</w:t>
            </w:r>
          </w:p>
          <w:p w:rsidR="00E406E9" w:rsidRPr="00CB5492" w:rsidRDefault="00E406E9" w:rsidP="00766675">
            <w:pPr>
              <w:pStyle w:val="a9"/>
              <w:numPr>
                <w:ilvl w:val="0"/>
                <w:numId w:val="4"/>
              </w:numPr>
              <w:spacing w:after="0" w:line="240" w:lineRule="auto"/>
              <w:ind w:left="0" w:firstLine="0"/>
              <w:jc w:val="both"/>
              <w:rPr>
                <w:rFonts w:ascii="Times New Roman" w:hAnsi="Times New Roman"/>
                <w:sz w:val="24"/>
                <w:szCs w:val="24"/>
              </w:rPr>
            </w:pPr>
            <w:r w:rsidRPr="00CB5492">
              <w:rPr>
                <w:rFonts w:ascii="Times New Roman" w:hAnsi="Times New Roman"/>
                <w:sz w:val="24"/>
                <w:szCs w:val="24"/>
              </w:rPr>
              <w:t xml:space="preserve">использовать для раскрытия тезисов своего высказывания указание на фрагменты произведения, носящие проблемный характер и требующие анализа; </w:t>
            </w:r>
          </w:p>
          <w:p w:rsidR="00E406E9" w:rsidRPr="00CB5492" w:rsidRDefault="00E406E9" w:rsidP="00766675">
            <w:pPr>
              <w:pStyle w:val="a9"/>
              <w:numPr>
                <w:ilvl w:val="0"/>
                <w:numId w:val="4"/>
              </w:numPr>
              <w:spacing w:after="0" w:line="240" w:lineRule="auto"/>
              <w:ind w:left="0" w:firstLine="0"/>
              <w:jc w:val="both"/>
              <w:rPr>
                <w:rFonts w:ascii="Times New Roman" w:hAnsi="Times New Roman"/>
                <w:sz w:val="24"/>
                <w:szCs w:val="24"/>
              </w:rPr>
            </w:pPr>
            <w:r w:rsidRPr="00CB5492">
              <w:rPr>
                <w:rFonts w:ascii="Times New Roman" w:hAnsi="Times New Roman"/>
                <w:sz w:val="24"/>
                <w:szCs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E406E9" w:rsidRPr="00CB5492" w:rsidRDefault="00E406E9" w:rsidP="00766675">
            <w:pPr>
              <w:pStyle w:val="a9"/>
              <w:numPr>
                <w:ilvl w:val="0"/>
                <w:numId w:val="4"/>
              </w:numPr>
              <w:spacing w:after="0" w:line="240" w:lineRule="auto"/>
              <w:ind w:left="0" w:firstLine="0"/>
              <w:jc w:val="both"/>
              <w:rPr>
                <w:rFonts w:ascii="Times New Roman" w:hAnsi="Times New Roman"/>
                <w:sz w:val="24"/>
                <w:szCs w:val="24"/>
              </w:rPr>
            </w:pPr>
            <w:r w:rsidRPr="00CB5492">
              <w:rPr>
                <w:rFonts w:ascii="Times New Roman" w:hAnsi="Times New Roman"/>
                <w:sz w:val="24"/>
                <w:szCs w:val="24"/>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E406E9" w:rsidRPr="00CB5492" w:rsidRDefault="00E406E9" w:rsidP="00766675">
            <w:pPr>
              <w:pStyle w:val="a9"/>
              <w:numPr>
                <w:ilvl w:val="0"/>
                <w:numId w:val="4"/>
              </w:numPr>
              <w:spacing w:after="0" w:line="240" w:lineRule="auto"/>
              <w:ind w:left="0" w:firstLine="0"/>
              <w:jc w:val="both"/>
              <w:rPr>
                <w:rFonts w:ascii="Times New Roman" w:hAnsi="Times New Roman"/>
                <w:sz w:val="24"/>
                <w:szCs w:val="24"/>
              </w:rPr>
            </w:pPr>
            <w:r w:rsidRPr="00CB5492">
              <w:rPr>
                <w:rFonts w:ascii="Times New Roman" w:hAnsi="Times New Roman"/>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E406E9" w:rsidRPr="00CB5492" w:rsidRDefault="00E406E9" w:rsidP="00CB5492">
            <w:pPr>
              <w:spacing w:after="0" w:line="240" w:lineRule="auto"/>
              <w:jc w:val="both"/>
              <w:rPr>
                <w:rFonts w:ascii="Times New Roman" w:hAnsi="Times New Roman"/>
                <w:sz w:val="24"/>
                <w:szCs w:val="24"/>
              </w:rPr>
            </w:pPr>
            <w:r w:rsidRPr="00CB5492">
              <w:rPr>
                <w:rFonts w:ascii="Times New Roman" w:hAnsi="Times New Roman"/>
                <w:sz w:val="24"/>
                <w:szCs w:val="24"/>
              </w:rPr>
              <w:t>‒ осуществлять следующую продуктивную деятельность:</w:t>
            </w:r>
          </w:p>
          <w:p w:rsidR="0007349B" w:rsidRPr="00CB5492" w:rsidRDefault="00E406E9" w:rsidP="00766675">
            <w:pPr>
              <w:pStyle w:val="a9"/>
              <w:numPr>
                <w:ilvl w:val="0"/>
                <w:numId w:val="5"/>
              </w:numPr>
              <w:spacing w:after="0" w:line="240" w:lineRule="auto"/>
              <w:ind w:left="0" w:firstLine="0"/>
              <w:jc w:val="both"/>
              <w:rPr>
                <w:rFonts w:ascii="Times New Roman" w:hAnsi="Times New Roman"/>
                <w:sz w:val="24"/>
                <w:szCs w:val="24"/>
              </w:rPr>
            </w:pPr>
            <w:r w:rsidRPr="00CB5492">
              <w:rPr>
                <w:rFonts w:ascii="Times New Roman" w:hAnsi="Times New Roman"/>
                <w:sz w:val="24"/>
                <w:szCs w:val="24"/>
              </w:rPr>
              <w:t>давать развёрнутые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и культурно-исторической эпохе (периоду).</w:t>
            </w:r>
          </w:p>
        </w:tc>
        <w:tc>
          <w:tcPr>
            <w:tcW w:w="7121" w:type="dxa"/>
            <w:shd w:val="clear" w:color="auto" w:fill="auto"/>
          </w:tcPr>
          <w:p w:rsidR="00E406E9" w:rsidRPr="00CB5492" w:rsidRDefault="00E406E9" w:rsidP="00CB5492">
            <w:pPr>
              <w:spacing w:after="0" w:line="240" w:lineRule="auto"/>
              <w:jc w:val="both"/>
              <w:rPr>
                <w:rFonts w:ascii="Times New Roman" w:hAnsi="Times New Roman"/>
                <w:i/>
                <w:sz w:val="24"/>
                <w:szCs w:val="24"/>
              </w:rPr>
            </w:pPr>
            <w:r w:rsidRPr="00CB5492">
              <w:rPr>
                <w:rFonts w:ascii="Times New Roman" w:hAnsi="Times New Roman"/>
                <w:i/>
                <w:sz w:val="24"/>
                <w:szCs w:val="24"/>
              </w:rPr>
              <w:lastRenderedPageBreak/>
              <w:t xml:space="preserve">– осознание значимости чтения и изучения родной литературы / </w:t>
            </w:r>
            <w:proofErr w:type="gramStart"/>
            <w:r w:rsidRPr="00CB5492">
              <w:rPr>
                <w:rFonts w:ascii="Times New Roman" w:hAnsi="Times New Roman"/>
                <w:i/>
                <w:sz w:val="24"/>
                <w:szCs w:val="24"/>
              </w:rPr>
              <w:t>литературы</w:t>
            </w:r>
            <w:proofErr w:type="gramEnd"/>
            <w:r w:rsidRPr="00CB5492">
              <w:rPr>
                <w:rFonts w:ascii="Times New Roman" w:hAnsi="Times New Roman"/>
                <w:i/>
                <w:sz w:val="24"/>
                <w:szCs w:val="24"/>
              </w:rPr>
              <w:t xml:space="preserve"> Севера для своего дальнейшего развития; формирование потребности в систематическом чтении (в том числе региональной литературы) как средстве познания мира и себя в этом мире, гармонизации отношений человека и общества, многоаспектного диалога;</w:t>
            </w:r>
          </w:p>
          <w:p w:rsidR="00E406E9" w:rsidRPr="00CB5492" w:rsidRDefault="00E406E9" w:rsidP="00CB5492">
            <w:pPr>
              <w:spacing w:after="0" w:line="240" w:lineRule="auto"/>
              <w:jc w:val="both"/>
              <w:rPr>
                <w:rFonts w:ascii="Times New Roman" w:hAnsi="Times New Roman"/>
                <w:i/>
                <w:sz w:val="24"/>
                <w:szCs w:val="24"/>
              </w:rPr>
            </w:pPr>
            <w:r w:rsidRPr="00CB5492">
              <w:rPr>
                <w:rFonts w:ascii="Times New Roman" w:hAnsi="Times New Roman"/>
                <w:i/>
                <w:sz w:val="24"/>
                <w:szCs w:val="24"/>
              </w:rPr>
              <w:t xml:space="preserve">– обеспечение культурной самоидентификации и осознание </w:t>
            </w:r>
            <w:r w:rsidRPr="00CB5492">
              <w:rPr>
                <w:rFonts w:ascii="Times New Roman" w:hAnsi="Times New Roman"/>
                <w:i/>
                <w:sz w:val="24"/>
                <w:szCs w:val="24"/>
              </w:rPr>
              <w:lastRenderedPageBreak/>
              <w:t>коммуникативно-эстетических возможностей родного языка на основе изучения произведений литературы Севера;</w:t>
            </w:r>
          </w:p>
          <w:p w:rsidR="00E406E9" w:rsidRPr="00CB5492" w:rsidRDefault="00E406E9" w:rsidP="00CB5492">
            <w:pPr>
              <w:spacing w:after="0" w:line="240" w:lineRule="auto"/>
              <w:jc w:val="both"/>
              <w:rPr>
                <w:rFonts w:ascii="Times New Roman" w:hAnsi="Times New Roman"/>
                <w:i/>
                <w:sz w:val="24"/>
                <w:szCs w:val="24"/>
              </w:rPr>
            </w:pPr>
            <w:r w:rsidRPr="00CB5492">
              <w:rPr>
                <w:rFonts w:ascii="Times New Roman" w:hAnsi="Times New Roman"/>
                <w:i/>
                <w:sz w:val="24"/>
                <w:szCs w:val="24"/>
              </w:rPr>
              <w:t>– обеспечение самостоятельной продуктивной читательской деятельности в процессе изучения литературы Севера (в том числе определение читательской задачи, поиск и подбор текстов для чтения, их восприятие и анализ, оценка и интерпретация);</w:t>
            </w:r>
          </w:p>
          <w:p w:rsidR="00E406E9" w:rsidRPr="00CB5492" w:rsidRDefault="00E406E9" w:rsidP="00CB5492">
            <w:pPr>
              <w:spacing w:after="0" w:line="240" w:lineRule="auto"/>
              <w:jc w:val="both"/>
              <w:rPr>
                <w:rFonts w:ascii="Times New Roman" w:hAnsi="Times New Roman"/>
                <w:i/>
                <w:sz w:val="24"/>
                <w:szCs w:val="24"/>
              </w:rPr>
            </w:pPr>
            <w:r w:rsidRPr="00CB5492">
              <w:rPr>
                <w:rFonts w:ascii="Times New Roman" w:hAnsi="Times New Roman"/>
                <w:i/>
                <w:sz w:val="24"/>
                <w:szCs w:val="24"/>
              </w:rPr>
              <w:t>– овладение процедурами медленного чтения, обобщения и анализа своего читательского опыта на основе создания собственных устных и письменных высказываний.</w:t>
            </w:r>
          </w:p>
          <w:p w:rsidR="0007349B" w:rsidRPr="00CB5492" w:rsidRDefault="0007349B" w:rsidP="00CB5492">
            <w:pPr>
              <w:pStyle w:val="Default"/>
              <w:jc w:val="center"/>
              <w:rPr>
                <w:b/>
                <w:bCs/>
                <w:i/>
              </w:rPr>
            </w:pPr>
          </w:p>
        </w:tc>
      </w:tr>
    </w:tbl>
    <w:p w:rsidR="002147A8" w:rsidRDefault="002147A8" w:rsidP="007D713F">
      <w:pPr>
        <w:spacing w:after="0" w:line="240" w:lineRule="auto"/>
      </w:pPr>
    </w:p>
    <w:p w:rsidR="0007349B" w:rsidRPr="00291A96" w:rsidRDefault="0007349B" w:rsidP="007D713F">
      <w:pPr>
        <w:pStyle w:val="4"/>
        <w:spacing w:line="240" w:lineRule="auto"/>
        <w:jc w:val="center"/>
        <w:rPr>
          <w:bCs/>
          <w:sz w:val="24"/>
          <w:szCs w:val="24"/>
        </w:rPr>
      </w:pPr>
      <w:bookmarkStart w:id="2" w:name="_Toc434850657"/>
      <w:bookmarkStart w:id="3" w:name="_Toc435412678"/>
      <w:bookmarkStart w:id="4" w:name="_Toc453968150"/>
      <w:r w:rsidRPr="00291A96">
        <w:rPr>
          <w:sz w:val="24"/>
          <w:szCs w:val="24"/>
        </w:rPr>
        <w:t>Иностранный язык</w:t>
      </w:r>
      <w:bookmarkEnd w:id="2"/>
      <w:bookmarkEnd w:id="3"/>
      <w:bookmarkEnd w:id="4"/>
      <w:r w:rsidR="00E406E9" w:rsidRPr="00291A96">
        <w:rPr>
          <w:sz w:val="24"/>
          <w:szCs w:val="24"/>
        </w:rPr>
        <w:t xml:space="preserve"> </w:t>
      </w:r>
      <w:r w:rsidR="00E406E9" w:rsidRPr="00291A96">
        <w:rPr>
          <w:bCs/>
          <w:sz w:val="24"/>
          <w:szCs w:val="24"/>
        </w:rPr>
        <w:t>(немецкий)</w:t>
      </w: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6"/>
        <w:gridCol w:w="7112"/>
      </w:tblGrid>
      <w:tr w:rsidR="00E406E9" w:rsidTr="009F5359">
        <w:tc>
          <w:tcPr>
            <w:tcW w:w="7346" w:type="dxa"/>
            <w:shd w:val="clear" w:color="auto" w:fill="auto"/>
          </w:tcPr>
          <w:p w:rsidR="00E406E9" w:rsidRPr="00CB5492" w:rsidRDefault="00E406E9" w:rsidP="00CB5492">
            <w:pPr>
              <w:spacing w:after="0" w:line="240" w:lineRule="auto"/>
              <w:rPr>
                <w:rFonts w:ascii="Times New Roman" w:hAnsi="Times New Roman"/>
                <w:b/>
                <w:sz w:val="24"/>
                <w:szCs w:val="24"/>
              </w:rPr>
            </w:pPr>
            <w:r w:rsidRPr="00CB5492">
              <w:rPr>
                <w:rFonts w:ascii="Times New Roman" w:hAnsi="Times New Roman"/>
                <w:b/>
                <w:sz w:val="24"/>
                <w:szCs w:val="24"/>
              </w:rPr>
              <w:t>Выпускник на базовом уровне научится:</w:t>
            </w:r>
          </w:p>
        </w:tc>
        <w:tc>
          <w:tcPr>
            <w:tcW w:w="7112" w:type="dxa"/>
            <w:shd w:val="clear" w:color="auto" w:fill="auto"/>
          </w:tcPr>
          <w:p w:rsidR="00E406E9" w:rsidRPr="00CB5492" w:rsidRDefault="00E406E9" w:rsidP="00CB5492">
            <w:pPr>
              <w:spacing w:after="0" w:line="240" w:lineRule="auto"/>
              <w:rPr>
                <w:rFonts w:ascii="Times New Roman" w:hAnsi="Times New Roman"/>
                <w:b/>
                <w:i/>
                <w:sz w:val="24"/>
                <w:szCs w:val="24"/>
              </w:rPr>
            </w:pPr>
            <w:r w:rsidRPr="00CB5492">
              <w:rPr>
                <w:rFonts w:ascii="Times New Roman" w:hAnsi="Times New Roman"/>
                <w:b/>
                <w:i/>
                <w:sz w:val="24"/>
                <w:szCs w:val="24"/>
              </w:rPr>
              <w:t>Выпускник на базовом уровне получит возможность научиться:</w:t>
            </w:r>
          </w:p>
        </w:tc>
      </w:tr>
      <w:tr w:rsidR="00E406E9" w:rsidTr="009F5359">
        <w:tc>
          <w:tcPr>
            <w:tcW w:w="14458" w:type="dxa"/>
            <w:gridSpan w:val="2"/>
            <w:shd w:val="clear" w:color="auto" w:fill="auto"/>
          </w:tcPr>
          <w:p w:rsidR="00E406E9" w:rsidRPr="00CB5492" w:rsidRDefault="00E406E9" w:rsidP="00CB5492">
            <w:pPr>
              <w:spacing w:after="0" w:line="240" w:lineRule="auto"/>
              <w:jc w:val="center"/>
              <w:rPr>
                <w:rFonts w:ascii="Times New Roman" w:eastAsia="Times New Roman" w:hAnsi="Times New Roman"/>
                <w:b/>
                <w:bCs/>
                <w:sz w:val="24"/>
                <w:szCs w:val="24"/>
                <w:lang w:eastAsia="ru-RU"/>
              </w:rPr>
            </w:pPr>
            <w:r w:rsidRPr="00CB5492">
              <w:rPr>
                <w:rFonts w:ascii="Times New Roman" w:eastAsia="Times New Roman" w:hAnsi="Times New Roman"/>
                <w:b/>
                <w:bCs/>
                <w:sz w:val="24"/>
                <w:szCs w:val="24"/>
                <w:lang w:eastAsia="ru-RU"/>
              </w:rPr>
              <w:t>В области коммуникативных умений. Говорение. Диалогическая речь.</w:t>
            </w:r>
          </w:p>
        </w:tc>
      </w:tr>
      <w:tr w:rsidR="00E406E9" w:rsidTr="009F5359">
        <w:tc>
          <w:tcPr>
            <w:tcW w:w="7346" w:type="dxa"/>
            <w:shd w:val="clear" w:color="auto" w:fill="auto"/>
          </w:tcPr>
          <w:p w:rsidR="00E406E9" w:rsidRPr="00CB5492" w:rsidRDefault="00E406E9" w:rsidP="00766675">
            <w:pPr>
              <w:numPr>
                <w:ilvl w:val="0"/>
                <w:numId w:val="6"/>
              </w:numPr>
              <w:tabs>
                <w:tab w:val="clear" w:pos="720"/>
              </w:tabs>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 xml:space="preserve">вести диалог/полилог в ситуациях официального и </w:t>
            </w:r>
            <w:r w:rsidRPr="00CB5492">
              <w:rPr>
                <w:rFonts w:ascii="Times New Roman" w:eastAsia="Times New Roman" w:hAnsi="Times New Roman"/>
                <w:sz w:val="24"/>
                <w:szCs w:val="24"/>
                <w:lang w:eastAsia="ru-RU"/>
              </w:rPr>
              <w:lastRenderedPageBreak/>
              <w:t>неофициального общения в рамках изученной тематики;</w:t>
            </w:r>
          </w:p>
          <w:p w:rsidR="00E406E9" w:rsidRPr="00CB5492" w:rsidRDefault="00E406E9" w:rsidP="00766675">
            <w:pPr>
              <w:numPr>
                <w:ilvl w:val="0"/>
                <w:numId w:val="6"/>
              </w:numPr>
              <w:tabs>
                <w:tab w:val="clear" w:pos="720"/>
              </w:tabs>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E406E9" w:rsidRPr="00CB5492" w:rsidRDefault="00E406E9" w:rsidP="00766675">
            <w:pPr>
              <w:numPr>
                <w:ilvl w:val="0"/>
                <w:numId w:val="6"/>
              </w:numPr>
              <w:tabs>
                <w:tab w:val="clear" w:pos="720"/>
              </w:tabs>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выражать и аргументировать личную точку зрения;</w:t>
            </w:r>
          </w:p>
          <w:p w:rsidR="00E406E9" w:rsidRPr="00CB5492" w:rsidRDefault="00E406E9" w:rsidP="00766675">
            <w:pPr>
              <w:numPr>
                <w:ilvl w:val="0"/>
                <w:numId w:val="6"/>
              </w:numPr>
              <w:tabs>
                <w:tab w:val="clear" w:pos="720"/>
              </w:tabs>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использовать оценочные суждения и эмоционально-оценочные средства;</w:t>
            </w:r>
          </w:p>
          <w:p w:rsidR="00E406E9" w:rsidRPr="00CB5492" w:rsidRDefault="00E406E9" w:rsidP="00766675">
            <w:pPr>
              <w:numPr>
                <w:ilvl w:val="0"/>
                <w:numId w:val="6"/>
              </w:numPr>
              <w:tabs>
                <w:tab w:val="clear" w:pos="720"/>
              </w:tabs>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запрашивать и обмениваться информацией в пределах изученной тематики;</w:t>
            </w:r>
          </w:p>
          <w:p w:rsidR="00E406E9" w:rsidRPr="00CB5492" w:rsidRDefault="00E406E9" w:rsidP="00766675">
            <w:pPr>
              <w:numPr>
                <w:ilvl w:val="0"/>
                <w:numId w:val="6"/>
              </w:numPr>
              <w:tabs>
                <w:tab w:val="clear" w:pos="720"/>
              </w:tabs>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обращаться за разъяснениями, уточняя интересующую информацию.</w:t>
            </w:r>
          </w:p>
          <w:p w:rsidR="00E406E9" w:rsidRPr="00CB5492" w:rsidRDefault="00E406E9" w:rsidP="00766675">
            <w:pPr>
              <w:numPr>
                <w:ilvl w:val="0"/>
                <w:numId w:val="6"/>
              </w:numPr>
              <w:tabs>
                <w:tab w:val="clear" w:pos="720"/>
              </w:tabs>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типы текстов: интервью, обмен мнениями, дискуссия.</w:t>
            </w:r>
          </w:p>
        </w:tc>
        <w:tc>
          <w:tcPr>
            <w:tcW w:w="7112" w:type="dxa"/>
            <w:shd w:val="clear" w:color="auto" w:fill="auto"/>
          </w:tcPr>
          <w:p w:rsidR="00E406E9" w:rsidRPr="00CB5492" w:rsidRDefault="00E406E9" w:rsidP="00766675">
            <w:pPr>
              <w:numPr>
                <w:ilvl w:val="0"/>
                <w:numId w:val="6"/>
              </w:numPr>
              <w:tabs>
                <w:tab w:val="clear" w:pos="720"/>
              </w:tabs>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i/>
                <w:iCs/>
                <w:sz w:val="24"/>
                <w:szCs w:val="24"/>
                <w:lang w:eastAsia="ru-RU"/>
              </w:rPr>
              <w:lastRenderedPageBreak/>
              <w:t xml:space="preserve">справляться с новыми коммуникативными ситуациями и </w:t>
            </w:r>
            <w:r w:rsidRPr="00CB5492">
              <w:rPr>
                <w:rFonts w:ascii="Times New Roman" w:eastAsia="Times New Roman" w:hAnsi="Times New Roman"/>
                <w:i/>
                <w:iCs/>
                <w:sz w:val="24"/>
                <w:szCs w:val="24"/>
                <w:lang w:eastAsia="ru-RU"/>
              </w:rPr>
              <w:lastRenderedPageBreak/>
              <w:t>объяснять суть проблемы; вести диалог/полилогв ситуациях официального общения в рамках изученной тематики;</w:t>
            </w:r>
          </w:p>
          <w:p w:rsidR="00E406E9" w:rsidRPr="00CB5492" w:rsidRDefault="00E406E9" w:rsidP="00766675">
            <w:pPr>
              <w:numPr>
                <w:ilvl w:val="0"/>
                <w:numId w:val="6"/>
              </w:numPr>
              <w:tabs>
                <w:tab w:val="clear" w:pos="720"/>
              </w:tabs>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i/>
                <w:iCs/>
                <w:sz w:val="24"/>
                <w:szCs w:val="24"/>
                <w:lang w:eastAsia="ru-RU"/>
              </w:rPr>
              <w:t>кратко комментировать точку зрения другого человека;</w:t>
            </w:r>
          </w:p>
          <w:p w:rsidR="00E406E9" w:rsidRPr="00CB5492" w:rsidRDefault="00E406E9" w:rsidP="00766675">
            <w:pPr>
              <w:numPr>
                <w:ilvl w:val="0"/>
                <w:numId w:val="6"/>
              </w:numPr>
              <w:tabs>
                <w:tab w:val="clear" w:pos="720"/>
              </w:tabs>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i/>
                <w:iCs/>
                <w:sz w:val="24"/>
                <w:szCs w:val="24"/>
                <w:lang w:eastAsia="ru-RU"/>
              </w:rPr>
              <w:t>проводить подготовленное интервью, проверяя и получая подтверждение какой-либо информации;</w:t>
            </w:r>
          </w:p>
          <w:p w:rsidR="00E406E9" w:rsidRPr="00CB5492" w:rsidRDefault="00E406E9" w:rsidP="00766675">
            <w:pPr>
              <w:numPr>
                <w:ilvl w:val="0"/>
                <w:numId w:val="6"/>
              </w:numPr>
              <w:tabs>
                <w:tab w:val="clear" w:pos="720"/>
              </w:tabs>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i/>
                <w:iCs/>
                <w:sz w:val="24"/>
                <w:szCs w:val="24"/>
                <w:lang w:eastAsia="ru-RU"/>
              </w:rPr>
              <w:t>уверенно обмениваться, проверять и подтверждать собранную фактическую информацию.</w:t>
            </w:r>
          </w:p>
          <w:p w:rsidR="00E406E9" w:rsidRDefault="00E406E9" w:rsidP="00CB5492">
            <w:pPr>
              <w:spacing w:after="0" w:line="240" w:lineRule="auto"/>
            </w:pPr>
          </w:p>
        </w:tc>
      </w:tr>
      <w:tr w:rsidR="00E406E9" w:rsidTr="009F5359">
        <w:trPr>
          <w:trHeight w:val="82"/>
        </w:trPr>
        <w:tc>
          <w:tcPr>
            <w:tcW w:w="14458" w:type="dxa"/>
            <w:gridSpan w:val="2"/>
            <w:shd w:val="clear" w:color="auto" w:fill="auto"/>
          </w:tcPr>
          <w:p w:rsidR="00E406E9" w:rsidRDefault="00E406E9" w:rsidP="00CB5492">
            <w:pPr>
              <w:spacing w:after="0" w:line="240" w:lineRule="auto"/>
              <w:jc w:val="center"/>
            </w:pPr>
            <w:r w:rsidRPr="00CB5492">
              <w:rPr>
                <w:rFonts w:ascii="Times New Roman" w:eastAsia="Times New Roman" w:hAnsi="Times New Roman"/>
                <w:b/>
                <w:iCs/>
                <w:color w:val="231E20"/>
                <w:sz w:val="24"/>
                <w:szCs w:val="24"/>
                <w:lang w:eastAsia="ru-RU" w:bidi="ru-RU"/>
              </w:rPr>
              <w:lastRenderedPageBreak/>
              <w:t>Говорение. Монологическая речь</w:t>
            </w:r>
          </w:p>
        </w:tc>
      </w:tr>
      <w:tr w:rsidR="00E406E9" w:rsidTr="009F5359">
        <w:trPr>
          <w:trHeight w:val="64"/>
        </w:trPr>
        <w:tc>
          <w:tcPr>
            <w:tcW w:w="7346" w:type="dxa"/>
            <w:shd w:val="clear" w:color="auto" w:fill="auto"/>
          </w:tcPr>
          <w:p w:rsidR="00E406E9" w:rsidRPr="00CB5492" w:rsidRDefault="00E406E9" w:rsidP="00766675">
            <w:pPr>
              <w:numPr>
                <w:ilvl w:val="0"/>
                <w:numId w:val="23"/>
              </w:numPr>
              <w:spacing w:after="0" w:line="240" w:lineRule="auto"/>
              <w:ind w:left="0" w:firstLine="0"/>
              <w:contextualSpacing/>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формулировать простые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E406E9" w:rsidRPr="00CB5492" w:rsidRDefault="00E406E9" w:rsidP="00766675">
            <w:pPr>
              <w:numPr>
                <w:ilvl w:val="0"/>
                <w:numId w:val="7"/>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 xml:space="preserve">передавать основное содержание </w:t>
            </w:r>
            <w:proofErr w:type="gramStart"/>
            <w:r w:rsidRPr="00CB5492">
              <w:rPr>
                <w:rFonts w:ascii="Times New Roman" w:eastAsia="Times New Roman" w:hAnsi="Times New Roman"/>
                <w:sz w:val="24"/>
                <w:szCs w:val="24"/>
                <w:lang w:eastAsia="ru-RU"/>
              </w:rPr>
              <w:t>прочитанного</w:t>
            </w:r>
            <w:proofErr w:type="gramEnd"/>
            <w:r w:rsidRPr="00CB5492">
              <w:rPr>
                <w:rFonts w:ascii="Times New Roman" w:eastAsia="Times New Roman" w:hAnsi="Times New Roman"/>
                <w:sz w:val="24"/>
                <w:szCs w:val="24"/>
                <w:lang w:eastAsia="ru-RU"/>
              </w:rPr>
              <w:t>/увиденного/услышанного;</w:t>
            </w:r>
          </w:p>
          <w:p w:rsidR="00E406E9" w:rsidRPr="00CB5492" w:rsidRDefault="00E406E9" w:rsidP="00766675">
            <w:pPr>
              <w:numPr>
                <w:ilvl w:val="0"/>
                <w:numId w:val="7"/>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кратко высказываться с опорой на нелинейный текст (таблицы, графики);</w:t>
            </w:r>
          </w:p>
          <w:p w:rsidR="00E406E9" w:rsidRPr="00CB5492" w:rsidRDefault="00E406E9" w:rsidP="00766675">
            <w:pPr>
              <w:numPr>
                <w:ilvl w:val="0"/>
                <w:numId w:val="7"/>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строить высказывание на основе изображения с опорой или без опоры на ключевые слова/ план/ вопросы.</w:t>
            </w:r>
          </w:p>
          <w:p w:rsidR="00E406E9" w:rsidRPr="00CB5492" w:rsidRDefault="00E406E9" w:rsidP="00CB5492">
            <w:pPr>
              <w:spacing w:after="0" w:line="240" w:lineRule="auto"/>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Типы текстов: рассказ, описание, характеристика, сообщение, объявление, презентация.</w:t>
            </w:r>
          </w:p>
        </w:tc>
        <w:tc>
          <w:tcPr>
            <w:tcW w:w="7112" w:type="dxa"/>
            <w:shd w:val="clear" w:color="auto" w:fill="auto"/>
          </w:tcPr>
          <w:p w:rsidR="00E406E9" w:rsidRPr="00CB5492" w:rsidRDefault="00E406E9" w:rsidP="00766675">
            <w:pPr>
              <w:numPr>
                <w:ilvl w:val="0"/>
                <w:numId w:val="15"/>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i/>
                <w:iCs/>
                <w:sz w:val="24"/>
                <w:szCs w:val="24"/>
                <w:lang w:eastAsia="ru-RU"/>
              </w:rPr>
              <w:t>резюмировать прослушанный/прочитанный текст;</w:t>
            </w:r>
          </w:p>
          <w:p w:rsidR="00E406E9" w:rsidRPr="00CB5492" w:rsidRDefault="00E406E9" w:rsidP="00766675">
            <w:pPr>
              <w:numPr>
                <w:ilvl w:val="0"/>
                <w:numId w:val="15"/>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i/>
                <w:iCs/>
                <w:sz w:val="24"/>
                <w:szCs w:val="24"/>
                <w:lang w:eastAsia="ru-RU"/>
              </w:rPr>
              <w:t>обобщать информацию на основе прочитанного/прослушанного текста;</w:t>
            </w:r>
          </w:p>
          <w:p w:rsidR="00E406E9" w:rsidRPr="00CB5492" w:rsidRDefault="00E406E9" w:rsidP="00766675">
            <w:pPr>
              <w:numPr>
                <w:ilvl w:val="0"/>
                <w:numId w:val="15"/>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i/>
                <w:iCs/>
                <w:sz w:val="24"/>
                <w:szCs w:val="24"/>
                <w:lang w:eastAsia="ru-RU"/>
              </w:rPr>
              <w:t>сравнивать и противопоставлять друг другу альтернативы.</w:t>
            </w:r>
          </w:p>
          <w:p w:rsidR="00E406E9" w:rsidRDefault="00E406E9" w:rsidP="00CB5492">
            <w:pPr>
              <w:spacing w:after="0" w:line="240" w:lineRule="auto"/>
            </w:pPr>
          </w:p>
        </w:tc>
      </w:tr>
      <w:tr w:rsidR="00E406E9" w:rsidTr="009F5359">
        <w:tc>
          <w:tcPr>
            <w:tcW w:w="14458" w:type="dxa"/>
            <w:gridSpan w:val="2"/>
            <w:shd w:val="clear" w:color="auto" w:fill="auto"/>
          </w:tcPr>
          <w:p w:rsidR="00E406E9" w:rsidRPr="00CB5492" w:rsidRDefault="00E406E9" w:rsidP="00CB5492">
            <w:pPr>
              <w:spacing w:after="0" w:line="240" w:lineRule="auto"/>
              <w:jc w:val="center"/>
              <w:rPr>
                <w:rFonts w:ascii="Times New Roman" w:eastAsia="Times New Roman" w:hAnsi="Times New Roman"/>
                <w:b/>
                <w:bCs/>
                <w:sz w:val="24"/>
                <w:szCs w:val="24"/>
                <w:shd w:val="clear" w:color="auto" w:fill="FFFFFF"/>
                <w:lang w:eastAsia="ru-RU"/>
              </w:rPr>
            </w:pPr>
            <w:r w:rsidRPr="00CB5492">
              <w:rPr>
                <w:rFonts w:ascii="Times New Roman" w:eastAsia="Times New Roman" w:hAnsi="Times New Roman"/>
                <w:b/>
                <w:bCs/>
                <w:sz w:val="24"/>
                <w:szCs w:val="24"/>
                <w:shd w:val="clear" w:color="auto" w:fill="FFFFFF"/>
                <w:lang w:eastAsia="ru-RU"/>
              </w:rPr>
              <w:t>Аудирование</w:t>
            </w:r>
          </w:p>
        </w:tc>
      </w:tr>
      <w:tr w:rsidR="00E406E9" w:rsidTr="009F5359">
        <w:tc>
          <w:tcPr>
            <w:tcW w:w="7346" w:type="dxa"/>
            <w:shd w:val="clear" w:color="auto" w:fill="auto"/>
          </w:tcPr>
          <w:p w:rsidR="00E406E9" w:rsidRPr="00CB5492" w:rsidRDefault="00E406E9" w:rsidP="00766675">
            <w:pPr>
              <w:numPr>
                <w:ilvl w:val="0"/>
                <w:numId w:val="8"/>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понимать основное содержание несложных аутентичных аудио- и видеотекстов различных жанров монологического и диалогического характера с четким, нормативным произношением в рамках изученной тематики;</w:t>
            </w:r>
          </w:p>
          <w:p w:rsidR="00E406E9" w:rsidRPr="00CB5492" w:rsidRDefault="00E406E9" w:rsidP="00766675">
            <w:pPr>
              <w:numPr>
                <w:ilvl w:val="0"/>
                <w:numId w:val="8"/>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 xml:space="preserve">выборочно понимать детали несложных аутентичных аудио- и видеотекстов различных жанров монологического и диалогического характера, характеризующихся четким, </w:t>
            </w:r>
            <w:r w:rsidRPr="00CB5492">
              <w:rPr>
                <w:rFonts w:ascii="Times New Roman" w:eastAsia="Times New Roman" w:hAnsi="Times New Roman"/>
                <w:sz w:val="24"/>
                <w:szCs w:val="24"/>
                <w:lang w:eastAsia="ru-RU"/>
              </w:rPr>
              <w:lastRenderedPageBreak/>
              <w:t>нормативным произношением, в рамках изученной тематики.</w:t>
            </w:r>
          </w:p>
          <w:p w:rsidR="00E406E9" w:rsidRPr="00CB5492" w:rsidRDefault="00E406E9" w:rsidP="00CB5492">
            <w:pPr>
              <w:spacing w:after="0" w:line="240" w:lineRule="auto"/>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Типы текстов: сообщение, объявление, интервью, тексты рекламных видеороликов.</w:t>
            </w:r>
          </w:p>
        </w:tc>
        <w:tc>
          <w:tcPr>
            <w:tcW w:w="7112" w:type="dxa"/>
            <w:shd w:val="clear" w:color="auto" w:fill="auto"/>
          </w:tcPr>
          <w:p w:rsidR="00E406E9" w:rsidRPr="00CB5492" w:rsidRDefault="00E406E9" w:rsidP="00766675">
            <w:pPr>
              <w:numPr>
                <w:ilvl w:val="0"/>
                <w:numId w:val="16"/>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i/>
                <w:iCs/>
                <w:sz w:val="24"/>
                <w:szCs w:val="24"/>
                <w:lang w:eastAsia="ru-RU"/>
              </w:rPr>
              <w:lastRenderedPageBreak/>
              <w:t>понимать простую техническую информацию;</w:t>
            </w:r>
          </w:p>
          <w:p w:rsidR="00E406E9" w:rsidRPr="00CB5492" w:rsidRDefault="00E406E9" w:rsidP="00766675">
            <w:pPr>
              <w:numPr>
                <w:ilvl w:val="0"/>
                <w:numId w:val="16"/>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i/>
                <w:iCs/>
                <w:sz w:val="24"/>
                <w:szCs w:val="24"/>
                <w:lang w:eastAsia="ru-RU"/>
              </w:rPr>
              <w:t>понимать лекцию или беседу при условии, что выступление имеет простую и чёткую структуру;</w:t>
            </w:r>
          </w:p>
          <w:p w:rsidR="00E406E9" w:rsidRPr="00CB5492" w:rsidRDefault="00E406E9" w:rsidP="00766675">
            <w:pPr>
              <w:numPr>
                <w:ilvl w:val="0"/>
                <w:numId w:val="16"/>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i/>
                <w:iCs/>
                <w:sz w:val="24"/>
                <w:szCs w:val="24"/>
                <w:lang w:eastAsia="ru-RU"/>
              </w:rPr>
              <w:t>в общих чертах следить за основными моментами дискуссии, при условии, что все произносится на литературном языке.</w:t>
            </w:r>
          </w:p>
          <w:p w:rsidR="00E406E9" w:rsidRPr="00CB5492" w:rsidRDefault="00E406E9" w:rsidP="00766675">
            <w:pPr>
              <w:numPr>
                <w:ilvl w:val="0"/>
                <w:numId w:val="16"/>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i/>
                <w:iCs/>
                <w:sz w:val="24"/>
                <w:szCs w:val="24"/>
                <w:lang w:eastAsia="ru-RU"/>
              </w:rPr>
              <w:t xml:space="preserve">обобщать прослушанную информацию и выявлять факты </w:t>
            </w:r>
            <w:r w:rsidRPr="00CB5492">
              <w:rPr>
                <w:rFonts w:ascii="Times New Roman" w:eastAsia="Times New Roman" w:hAnsi="Times New Roman"/>
                <w:i/>
                <w:iCs/>
                <w:sz w:val="24"/>
                <w:szCs w:val="24"/>
                <w:lang w:eastAsia="ru-RU"/>
              </w:rPr>
              <w:lastRenderedPageBreak/>
              <w:t>в соответствии с поставленной задачей/вопросом.</w:t>
            </w:r>
          </w:p>
          <w:p w:rsidR="00E406E9" w:rsidRDefault="00E406E9" w:rsidP="00CB5492">
            <w:pPr>
              <w:spacing w:after="0" w:line="240" w:lineRule="auto"/>
            </w:pPr>
          </w:p>
        </w:tc>
      </w:tr>
      <w:tr w:rsidR="00E406E9" w:rsidTr="009F5359">
        <w:tc>
          <w:tcPr>
            <w:tcW w:w="7346" w:type="dxa"/>
            <w:shd w:val="clear" w:color="auto" w:fill="auto"/>
          </w:tcPr>
          <w:p w:rsidR="00E406E9" w:rsidRPr="00CB5492" w:rsidRDefault="007D713F" w:rsidP="00CB5492">
            <w:pPr>
              <w:widowControl w:val="0"/>
              <w:spacing w:after="0" w:line="240" w:lineRule="auto"/>
              <w:jc w:val="both"/>
              <w:rPr>
                <w:rFonts w:ascii="Times New Roman" w:eastAsia="Times New Roman" w:hAnsi="Times New Roman"/>
                <w:b/>
                <w:color w:val="231E20"/>
                <w:sz w:val="24"/>
                <w:szCs w:val="24"/>
                <w:lang w:eastAsia="ru-RU" w:bidi="ru-RU"/>
              </w:rPr>
            </w:pPr>
            <w:r w:rsidRPr="00CB5492">
              <w:rPr>
                <w:rFonts w:ascii="Times New Roman" w:eastAsia="Times New Roman" w:hAnsi="Times New Roman"/>
                <w:b/>
                <w:iCs/>
                <w:color w:val="231E20"/>
                <w:sz w:val="24"/>
                <w:szCs w:val="24"/>
                <w:lang w:eastAsia="ru-RU" w:bidi="ru-RU"/>
              </w:rPr>
              <w:lastRenderedPageBreak/>
              <w:t>Чтение</w:t>
            </w:r>
          </w:p>
        </w:tc>
        <w:tc>
          <w:tcPr>
            <w:tcW w:w="7112" w:type="dxa"/>
            <w:shd w:val="clear" w:color="auto" w:fill="auto"/>
          </w:tcPr>
          <w:p w:rsidR="00E406E9" w:rsidRDefault="00E406E9" w:rsidP="00CB5492">
            <w:pPr>
              <w:spacing w:after="0" w:line="240" w:lineRule="auto"/>
            </w:pPr>
          </w:p>
        </w:tc>
      </w:tr>
      <w:tr w:rsidR="00E406E9" w:rsidTr="009F5359">
        <w:tc>
          <w:tcPr>
            <w:tcW w:w="7346" w:type="dxa"/>
            <w:shd w:val="clear" w:color="auto" w:fill="auto"/>
          </w:tcPr>
          <w:p w:rsidR="007D713F" w:rsidRPr="00CB5492" w:rsidRDefault="007D713F" w:rsidP="00766675">
            <w:pPr>
              <w:numPr>
                <w:ilvl w:val="0"/>
                <w:numId w:val="9"/>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читать и понимать простые аутентичные тексты различных стилей, используя основные виды чтения (ознакомительное, изучающее, поисковое/просмотровое) в зависимости от коммуникативной задачи;</w:t>
            </w:r>
          </w:p>
          <w:p w:rsidR="007D713F" w:rsidRPr="00CB5492" w:rsidRDefault="007D713F" w:rsidP="00766675">
            <w:pPr>
              <w:numPr>
                <w:ilvl w:val="0"/>
                <w:numId w:val="9"/>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 xml:space="preserve">отделять в простых аутентичных текстах различных стилей главную информацию от </w:t>
            </w:r>
            <w:proofErr w:type="gramStart"/>
            <w:r w:rsidRPr="00CB5492">
              <w:rPr>
                <w:rFonts w:ascii="Times New Roman" w:eastAsia="Times New Roman" w:hAnsi="Times New Roman"/>
                <w:sz w:val="24"/>
                <w:szCs w:val="24"/>
                <w:lang w:eastAsia="ru-RU"/>
              </w:rPr>
              <w:t>второстепенной</w:t>
            </w:r>
            <w:proofErr w:type="gramEnd"/>
            <w:r w:rsidRPr="00CB5492">
              <w:rPr>
                <w:rFonts w:ascii="Times New Roman" w:eastAsia="Times New Roman" w:hAnsi="Times New Roman"/>
                <w:sz w:val="24"/>
                <w:szCs w:val="24"/>
                <w:lang w:eastAsia="ru-RU"/>
              </w:rPr>
              <w:t>, выявлять наиболее значимые факты, определять свое отношение к прочитанному.</w:t>
            </w:r>
          </w:p>
          <w:p w:rsidR="00E406E9" w:rsidRPr="00CB5492" w:rsidRDefault="007D713F" w:rsidP="00766675">
            <w:pPr>
              <w:numPr>
                <w:ilvl w:val="0"/>
                <w:numId w:val="9"/>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w:t>
            </w:r>
          </w:p>
        </w:tc>
        <w:tc>
          <w:tcPr>
            <w:tcW w:w="7112" w:type="dxa"/>
            <w:shd w:val="clear" w:color="auto" w:fill="auto"/>
          </w:tcPr>
          <w:p w:rsidR="007D713F" w:rsidRPr="00CB5492" w:rsidRDefault="007D713F" w:rsidP="00766675">
            <w:pPr>
              <w:numPr>
                <w:ilvl w:val="0"/>
                <w:numId w:val="17"/>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i/>
                <w:iCs/>
                <w:sz w:val="24"/>
                <w:szCs w:val="24"/>
                <w:lang w:eastAsia="ru-RU"/>
              </w:rPr>
              <w:t>читать и понимать простые аутентичные тексты различных стилей и отвечать на ряд уточняющих вопросов.</w:t>
            </w:r>
          </w:p>
          <w:p w:rsidR="00E406E9" w:rsidRDefault="00E406E9" w:rsidP="00CB5492">
            <w:pPr>
              <w:spacing w:after="0" w:line="240" w:lineRule="auto"/>
            </w:pPr>
          </w:p>
        </w:tc>
      </w:tr>
      <w:tr w:rsidR="007D713F" w:rsidTr="009F5359">
        <w:tc>
          <w:tcPr>
            <w:tcW w:w="14458" w:type="dxa"/>
            <w:gridSpan w:val="2"/>
            <w:shd w:val="clear" w:color="auto" w:fill="auto"/>
          </w:tcPr>
          <w:p w:rsidR="007D713F" w:rsidRDefault="007D713F" w:rsidP="00CB5492">
            <w:pPr>
              <w:spacing w:after="0" w:line="240" w:lineRule="auto"/>
              <w:jc w:val="center"/>
            </w:pPr>
            <w:r w:rsidRPr="00CB5492">
              <w:rPr>
                <w:rFonts w:ascii="Times New Roman" w:eastAsia="Times New Roman" w:hAnsi="Times New Roman"/>
                <w:b/>
                <w:iCs/>
                <w:color w:val="231E20"/>
                <w:sz w:val="24"/>
                <w:szCs w:val="24"/>
                <w:lang w:eastAsia="ru-RU" w:bidi="ru-RU"/>
              </w:rPr>
              <w:t>Письменная речь</w:t>
            </w:r>
          </w:p>
        </w:tc>
      </w:tr>
      <w:tr w:rsidR="00E406E9" w:rsidTr="009F5359">
        <w:tc>
          <w:tcPr>
            <w:tcW w:w="7346" w:type="dxa"/>
            <w:shd w:val="clear" w:color="auto" w:fill="auto"/>
          </w:tcPr>
          <w:p w:rsidR="007D713F" w:rsidRPr="00CB5492" w:rsidRDefault="007D713F" w:rsidP="00766675">
            <w:pPr>
              <w:numPr>
                <w:ilvl w:val="0"/>
                <w:numId w:val="10"/>
              </w:numPr>
              <w:spacing w:after="0" w:line="240" w:lineRule="auto"/>
              <w:ind w:left="142" w:hanging="142"/>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писать несложные связные тексты по изученной тематике;</w:t>
            </w:r>
          </w:p>
          <w:p w:rsidR="007D713F" w:rsidRPr="00CB5492" w:rsidRDefault="007D713F" w:rsidP="00766675">
            <w:pPr>
              <w:numPr>
                <w:ilvl w:val="0"/>
                <w:numId w:val="10"/>
              </w:numPr>
              <w:spacing w:after="0" w:line="240" w:lineRule="auto"/>
              <w:ind w:left="142" w:hanging="142"/>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писать неофициальное электронное письмо, заполнять анкету, письменно излагать сведения о себе в форме, принятой в стране/странах изучаемого языка;</w:t>
            </w:r>
          </w:p>
          <w:p w:rsidR="007D713F" w:rsidRPr="00CB5492" w:rsidRDefault="007D713F" w:rsidP="00766675">
            <w:pPr>
              <w:numPr>
                <w:ilvl w:val="0"/>
                <w:numId w:val="10"/>
              </w:numPr>
              <w:spacing w:after="0" w:line="240" w:lineRule="auto"/>
              <w:ind w:left="142" w:hanging="142"/>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описывать явления, события, излагать факты, выражая свои суждения и чувства;</w:t>
            </w:r>
          </w:p>
          <w:p w:rsidR="007D713F" w:rsidRPr="00CB5492" w:rsidRDefault="007D713F" w:rsidP="00766675">
            <w:pPr>
              <w:numPr>
                <w:ilvl w:val="0"/>
                <w:numId w:val="10"/>
              </w:numPr>
              <w:spacing w:after="0" w:line="240" w:lineRule="auto"/>
              <w:ind w:left="142" w:hanging="142"/>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письменно выражать свою точку зрения в рамках тематики старшей школы в форме рассуждения, приводя ясные аргументы и примеры.</w:t>
            </w:r>
          </w:p>
          <w:p w:rsidR="00E406E9" w:rsidRPr="00CB5492" w:rsidRDefault="007D713F" w:rsidP="00766675">
            <w:pPr>
              <w:numPr>
                <w:ilvl w:val="0"/>
                <w:numId w:val="10"/>
              </w:numPr>
              <w:spacing w:after="0" w:line="240" w:lineRule="auto"/>
              <w:ind w:left="142" w:hanging="142"/>
              <w:jc w:val="both"/>
              <w:rPr>
                <w:rFonts w:ascii="Times New Roman" w:eastAsia="Times New Roman" w:hAnsi="Times New Roman"/>
                <w:sz w:val="24"/>
                <w:szCs w:val="24"/>
                <w:lang w:eastAsia="ru-RU"/>
              </w:rPr>
            </w:pPr>
            <w:proofErr w:type="gramStart"/>
            <w:r w:rsidRPr="00CB5492">
              <w:rPr>
                <w:rFonts w:ascii="Times New Roman" w:eastAsia="Times New Roman" w:hAnsi="Times New Roman"/>
                <w:sz w:val="24"/>
                <w:szCs w:val="24"/>
                <w:lang w:eastAsia="ru-RU"/>
              </w:rPr>
              <w:t>Типы текстов: личное (электронное) письмо, тезисы, эссе, план мероприятия, биография, презентация, заявление об участии.</w:t>
            </w:r>
            <w:proofErr w:type="gramEnd"/>
          </w:p>
        </w:tc>
        <w:tc>
          <w:tcPr>
            <w:tcW w:w="7112" w:type="dxa"/>
            <w:shd w:val="clear" w:color="auto" w:fill="auto"/>
          </w:tcPr>
          <w:p w:rsidR="007D713F" w:rsidRPr="00CB5492" w:rsidRDefault="007D713F" w:rsidP="00766675">
            <w:pPr>
              <w:numPr>
                <w:ilvl w:val="0"/>
                <w:numId w:val="18"/>
              </w:numPr>
              <w:spacing w:after="0" w:line="240" w:lineRule="auto"/>
              <w:ind w:left="142" w:hanging="142"/>
              <w:jc w:val="both"/>
              <w:rPr>
                <w:rFonts w:ascii="Times New Roman" w:eastAsia="Times New Roman" w:hAnsi="Times New Roman"/>
                <w:sz w:val="24"/>
                <w:szCs w:val="24"/>
                <w:lang w:eastAsia="ru-RU"/>
              </w:rPr>
            </w:pPr>
            <w:r w:rsidRPr="00CB5492">
              <w:rPr>
                <w:rFonts w:ascii="Times New Roman" w:eastAsia="Times New Roman" w:hAnsi="Times New Roman"/>
                <w:i/>
                <w:iCs/>
                <w:sz w:val="24"/>
                <w:szCs w:val="24"/>
                <w:lang w:eastAsia="ru-RU"/>
              </w:rPr>
              <w:t>писать отзыв на фильм, книгу или пьесу;</w:t>
            </w:r>
          </w:p>
          <w:p w:rsidR="007D713F" w:rsidRPr="00CB5492" w:rsidRDefault="007D713F" w:rsidP="00766675">
            <w:pPr>
              <w:numPr>
                <w:ilvl w:val="0"/>
                <w:numId w:val="18"/>
              </w:numPr>
              <w:spacing w:after="0" w:line="240" w:lineRule="auto"/>
              <w:ind w:left="142" w:hanging="142"/>
              <w:jc w:val="both"/>
              <w:rPr>
                <w:rFonts w:ascii="Times New Roman" w:eastAsia="Times New Roman" w:hAnsi="Times New Roman"/>
                <w:sz w:val="24"/>
                <w:szCs w:val="24"/>
                <w:lang w:eastAsia="ru-RU"/>
              </w:rPr>
            </w:pPr>
            <w:r w:rsidRPr="00CB5492">
              <w:rPr>
                <w:rFonts w:ascii="Times New Roman" w:eastAsia="Times New Roman" w:hAnsi="Times New Roman"/>
                <w:i/>
                <w:iCs/>
                <w:sz w:val="24"/>
                <w:szCs w:val="24"/>
                <w:lang w:eastAsia="ru-RU"/>
              </w:rPr>
              <w:t>делать во время лекции записи при условии, что лекция имеет ясную и четкую структуру в рамках изученной тематики.</w:t>
            </w:r>
          </w:p>
          <w:p w:rsidR="00E406E9" w:rsidRDefault="00E406E9" w:rsidP="00CB5492">
            <w:pPr>
              <w:spacing w:after="0" w:line="240" w:lineRule="auto"/>
              <w:ind w:left="142" w:hanging="142"/>
            </w:pPr>
          </w:p>
        </w:tc>
      </w:tr>
      <w:tr w:rsidR="007D713F" w:rsidTr="009F5359">
        <w:tc>
          <w:tcPr>
            <w:tcW w:w="14458" w:type="dxa"/>
            <w:gridSpan w:val="2"/>
            <w:shd w:val="clear" w:color="auto" w:fill="auto"/>
          </w:tcPr>
          <w:p w:rsidR="007D713F" w:rsidRPr="00CB5492" w:rsidRDefault="007D713F" w:rsidP="00CB5492">
            <w:pPr>
              <w:widowControl w:val="0"/>
              <w:spacing w:after="0" w:line="240" w:lineRule="auto"/>
              <w:contextualSpacing/>
              <w:jc w:val="center"/>
              <w:rPr>
                <w:rFonts w:ascii="Times New Roman" w:eastAsia="Times New Roman" w:hAnsi="Times New Roman"/>
                <w:bCs/>
                <w:color w:val="231E20"/>
                <w:sz w:val="24"/>
                <w:szCs w:val="24"/>
                <w:lang w:eastAsia="ru-RU" w:bidi="ru-RU"/>
              </w:rPr>
            </w:pPr>
            <w:r w:rsidRPr="00CB5492">
              <w:rPr>
                <w:rFonts w:ascii="Times New Roman" w:eastAsia="Times New Roman" w:hAnsi="Times New Roman"/>
                <w:b/>
                <w:color w:val="231E20"/>
                <w:sz w:val="24"/>
                <w:szCs w:val="24"/>
                <w:lang w:eastAsia="ru-RU" w:bidi="ru-RU"/>
              </w:rPr>
              <w:t>В области языковых средств и навыков, и оперирования ими</w:t>
            </w:r>
          </w:p>
          <w:p w:rsidR="007D713F" w:rsidRPr="00CB5492" w:rsidRDefault="007D713F" w:rsidP="00CB5492">
            <w:pPr>
              <w:widowControl w:val="0"/>
              <w:spacing w:after="0" w:line="240" w:lineRule="auto"/>
              <w:contextualSpacing/>
              <w:jc w:val="center"/>
              <w:rPr>
                <w:rFonts w:ascii="Times New Roman" w:eastAsia="Times New Roman" w:hAnsi="Times New Roman"/>
                <w:b/>
                <w:color w:val="231E20"/>
                <w:sz w:val="24"/>
                <w:szCs w:val="24"/>
                <w:lang w:eastAsia="ru-RU" w:bidi="ru-RU"/>
              </w:rPr>
            </w:pPr>
            <w:r w:rsidRPr="00CB5492">
              <w:rPr>
                <w:rFonts w:ascii="Times New Roman" w:eastAsia="Times New Roman" w:hAnsi="Times New Roman"/>
                <w:b/>
                <w:iCs/>
                <w:color w:val="231E20"/>
                <w:sz w:val="24"/>
                <w:szCs w:val="24"/>
                <w:lang w:eastAsia="ru-RU" w:bidi="ru-RU"/>
              </w:rPr>
              <w:t>Орфография и пунктуация</w:t>
            </w:r>
          </w:p>
        </w:tc>
      </w:tr>
      <w:tr w:rsidR="007D713F" w:rsidTr="009F5359">
        <w:trPr>
          <w:trHeight w:val="127"/>
        </w:trPr>
        <w:tc>
          <w:tcPr>
            <w:tcW w:w="7346" w:type="dxa"/>
            <w:shd w:val="clear" w:color="auto" w:fill="auto"/>
          </w:tcPr>
          <w:p w:rsidR="007D713F" w:rsidRPr="00CB5492" w:rsidRDefault="007D713F" w:rsidP="00766675">
            <w:pPr>
              <w:numPr>
                <w:ilvl w:val="0"/>
                <w:numId w:val="11"/>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правильно писать лексические единицы, включённые в раздел «предметное содержание речи»;</w:t>
            </w:r>
          </w:p>
          <w:p w:rsidR="007D713F" w:rsidRPr="00CB5492" w:rsidRDefault="007D713F" w:rsidP="00766675">
            <w:pPr>
              <w:numPr>
                <w:ilvl w:val="0"/>
                <w:numId w:val="11"/>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расставлять в тексте знаки препинания в соответствии с орфографическими нормами.</w:t>
            </w:r>
          </w:p>
          <w:p w:rsidR="007D713F" w:rsidRPr="00CB5492" w:rsidRDefault="007D713F" w:rsidP="00CB5492">
            <w:pPr>
              <w:widowControl w:val="0"/>
              <w:spacing w:after="0" w:line="240" w:lineRule="auto"/>
              <w:contextualSpacing/>
              <w:jc w:val="both"/>
              <w:rPr>
                <w:rFonts w:ascii="Times New Roman" w:eastAsia="Times New Roman" w:hAnsi="Times New Roman"/>
                <w:b/>
                <w:color w:val="231E20"/>
                <w:sz w:val="24"/>
                <w:szCs w:val="24"/>
                <w:lang w:eastAsia="ru-RU" w:bidi="ru-RU"/>
              </w:rPr>
            </w:pPr>
          </w:p>
        </w:tc>
        <w:tc>
          <w:tcPr>
            <w:tcW w:w="7112" w:type="dxa"/>
            <w:shd w:val="clear" w:color="auto" w:fill="auto"/>
          </w:tcPr>
          <w:p w:rsidR="007D713F" w:rsidRPr="00CB5492" w:rsidRDefault="007D713F" w:rsidP="00766675">
            <w:pPr>
              <w:numPr>
                <w:ilvl w:val="0"/>
                <w:numId w:val="19"/>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i/>
                <w:iCs/>
                <w:sz w:val="24"/>
                <w:szCs w:val="24"/>
                <w:lang w:eastAsia="ru-RU"/>
              </w:rPr>
              <w:lastRenderedPageBreak/>
              <w:t>владеть орфографическими навыками;</w:t>
            </w:r>
          </w:p>
          <w:p w:rsidR="007D713F" w:rsidRPr="00CB5492" w:rsidRDefault="007D713F" w:rsidP="00766675">
            <w:pPr>
              <w:numPr>
                <w:ilvl w:val="0"/>
                <w:numId w:val="19"/>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i/>
                <w:iCs/>
                <w:sz w:val="24"/>
                <w:szCs w:val="24"/>
                <w:lang w:eastAsia="ru-RU"/>
              </w:rPr>
              <w:t>расставлять в тексте знаки препинания в соответствии                   с нормами пунктуации.</w:t>
            </w:r>
          </w:p>
          <w:p w:rsidR="007D713F" w:rsidRPr="00CB5492" w:rsidRDefault="007D713F" w:rsidP="00766675">
            <w:pPr>
              <w:numPr>
                <w:ilvl w:val="0"/>
                <w:numId w:val="19"/>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i/>
                <w:iCs/>
                <w:sz w:val="24"/>
                <w:szCs w:val="24"/>
                <w:lang w:eastAsia="ru-RU"/>
              </w:rPr>
              <w:t xml:space="preserve">в письменных текстах логично и чётко распределять </w:t>
            </w:r>
            <w:r w:rsidRPr="00CB5492">
              <w:rPr>
                <w:rFonts w:ascii="Times New Roman" w:eastAsia="Times New Roman" w:hAnsi="Times New Roman"/>
                <w:i/>
                <w:iCs/>
                <w:sz w:val="24"/>
                <w:szCs w:val="24"/>
                <w:lang w:eastAsia="ru-RU"/>
              </w:rPr>
              <w:lastRenderedPageBreak/>
              <w:t>информацию внутри абзацев.</w:t>
            </w:r>
          </w:p>
        </w:tc>
      </w:tr>
      <w:tr w:rsidR="007D713F" w:rsidTr="009F5359">
        <w:trPr>
          <w:trHeight w:val="234"/>
        </w:trPr>
        <w:tc>
          <w:tcPr>
            <w:tcW w:w="14458" w:type="dxa"/>
            <w:gridSpan w:val="2"/>
            <w:shd w:val="clear" w:color="auto" w:fill="auto"/>
          </w:tcPr>
          <w:p w:rsidR="007D713F" w:rsidRPr="00CB5492" w:rsidRDefault="007D713F" w:rsidP="00CB5492">
            <w:pPr>
              <w:widowControl w:val="0"/>
              <w:spacing w:after="0" w:line="240" w:lineRule="auto"/>
              <w:contextualSpacing/>
              <w:jc w:val="center"/>
              <w:rPr>
                <w:rFonts w:ascii="Times New Roman" w:eastAsia="Times New Roman" w:hAnsi="Times New Roman"/>
                <w:b/>
                <w:color w:val="231E20"/>
                <w:sz w:val="24"/>
                <w:szCs w:val="24"/>
                <w:lang w:eastAsia="ru-RU" w:bidi="ru-RU"/>
              </w:rPr>
            </w:pPr>
            <w:r w:rsidRPr="00CB5492">
              <w:rPr>
                <w:rFonts w:ascii="Times New Roman" w:eastAsia="Times New Roman" w:hAnsi="Times New Roman"/>
                <w:b/>
                <w:iCs/>
                <w:color w:val="231E20"/>
                <w:sz w:val="24"/>
                <w:szCs w:val="24"/>
                <w:lang w:eastAsia="ru-RU" w:bidi="ru-RU"/>
              </w:rPr>
              <w:lastRenderedPageBreak/>
              <w:t>Фонетическая сторона речи</w:t>
            </w:r>
          </w:p>
        </w:tc>
      </w:tr>
      <w:tr w:rsidR="007D713F" w:rsidTr="009F5359">
        <w:tc>
          <w:tcPr>
            <w:tcW w:w="7346" w:type="dxa"/>
            <w:shd w:val="clear" w:color="auto" w:fill="auto"/>
          </w:tcPr>
          <w:p w:rsidR="007D713F" w:rsidRPr="00CB5492" w:rsidRDefault="007D713F" w:rsidP="00766675">
            <w:pPr>
              <w:numPr>
                <w:ilvl w:val="0"/>
                <w:numId w:val="12"/>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выражать чувства и эмоции с помощью интонации;</w:t>
            </w:r>
          </w:p>
          <w:p w:rsidR="007D713F" w:rsidRPr="00CB5492" w:rsidRDefault="007D713F" w:rsidP="00766675">
            <w:pPr>
              <w:numPr>
                <w:ilvl w:val="0"/>
                <w:numId w:val="12"/>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четко и естественно произносить слова изучаемого иностранного языка.</w:t>
            </w:r>
          </w:p>
        </w:tc>
        <w:tc>
          <w:tcPr>
            <w:tcW w:w="7112" w:type="dxa"/>
            <w:shd w:val="clear" w:color="auto" w:fill="auto"/>
          </w:tcPr>
          <w:p w:rsidR="007D713F" w:rsidRPr="00CB5492" w:rsidRDefault="007D713F" w:rsidP="00766675">
            <w:pPr>
              <w:numPr>
                <w:ilvl w:val="0"/>
                <w:numId w:val="20"/>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i/>
                <w:iCs/>
                <w:sz w:val="24"/>
                <w:szCs w:val="24"/>
                <w:lang w:eastAsia="ru-RU"/>
              </w:rPr>
              <w:t>произносить звуки немецкого языка с чётким, естественным произношением, не допуская ярко выраженного акцента.</w:t>
            </w:r>
          </w:p>
          <w:p w:rsidR="007D713F" w:rsidRDefault="007D713F" w:rsidP="00CB5492">
            <w:pPr>
              <w:spacing w:after="0" w:line="240" w:lineRule="auto"/>
            </w:pPr>
          </w:p>
        </w:tc>
      </w:tr>
      <w:tr w:rsidR="007D713F" w:rsidTr="009F5359">
        <w:tc>
          <w:tcPr>
            <w:tcW w:w="14458" w:type="dxa"/>
            <w:gridSpan w:val="2"/>
            <w:shd w:val="clear" w:color="auto" w:fill="auto"/>
          </w:tcPr>
          <w:p w:rsidR="007D713F" w:rsidRPr="00CB5492" w:rsidRDefault="007D713F" w:rsidP="00CB5492">
            <w:pPr>
              <w:widowControl w:val="0"/>
              <w:spacing w:after="0" w:line="240" w:lineRule="auto"/>
              <w:contextualSpacing/>
              <w:jc w:val="center"/>
              <w:rPr>
                <w:rFonts w:ascii="Times New Roman" w:eastAsia="Times New Roman" w:hAnsi="Times New Roman"/>
                <w:b/>
                <w:iCs/>
                <w:color w:val="231E20"/>
                <w:sz w:val="24"/>
                <w:szCs w:val="24"/>
                <w:lang w:eastAsia="ru-RU" w:bidi="ru-RU"/>
              </w:rPr>
            </w:pPr>
            <w:r w:rsidRPr="00CB5492">
              <w:rPr>
                <w:rFonts w:ascii="Times New Roman" w:eastAsia="Times New Roman" w:hAnsi="Times New Roman"/>
                <w:b/>
                <w:iCs/>
                <w:color w:val="231E20"/>
                <w:sz w:val="24"/>
                <w:szCs w:val="24"/>
                <w:lang w:eastAsia="ru-RU" w:bidi="ru-RU"/>
              </w:rPr>
              <w:t>Лексическая сторона речи</w:t>
            </w:r>
          </w:p>
        </w:tc>
      </w:tr>
      <w:tr w:rsidR="007D713F" w:rsidTr="009F5359">
        <w:tc>
          <w:tcPr>
            <w:tcW w:w="7346" w:type="dxa"/>
            <w:shd w:val="clear" w:color="auto" w:fill="auto"/>
          </w:tcPr>
          <w:p w:rsidR="007D713F" w:rsidRPr="00CB5492" w:rsidRDefault="007D713F" w:rsidP="00766675">
            <w:pPr>
              <w:numPr>
                <w:ilvl w:val="0"/>
                <w:numId w:val="13"/>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распознавать и употреблять лексические единицы в рамках тем, включенных в раздел «Предметное содержание речи»;</w:t>
            </w:r>
          </w:p>
          <w:p w:rsidR="007D713F" w:rsidRPr="00CB5492" w:rsidRDefault="007D713F" w:rsidP="00766675">
            <w:pPr>
              <w:numPr>
                <w:ilvl w:val="0"/>
                <w:numId w:val="13"/>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распознавать и употреблять в речи наиболее распространенные фразовые глаголы;</w:t>
            </w:r>
          </w:p>
          <w:p w:rsidR="007D713F" w:rsidRPr="00CB5492" w:rsidRDefault="007D713F" w:rsidP="00766675">
            <w:pPr>
              <w:numPr>
                <w:ilvl w:val="0"/>
                <w:numId w:val="13"/>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определять принадлежность слов к частям речи по аффиксам;</w:t>
            </w:r>
          </w:p>
          <w:p w:rsidR="007D713F" w:rsidRPr="00CB5492" w:rsidRDefault="007D713F" w:rsidP="00766675">
            <w:pPr>
              <w:numPr>
                <w:ilvl w:val="0"/>
                <w:numId w:val="13"/>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догадываться на основе сходства с родным языком, по словообразовательным элементам и по контексту о значении отдельных слов;</w:t>
            </w:r>
          </w:p>
          <w:p w:rsidR="007D713F" w:rsidRPr="00CB5492" w:rsidRDefault="007D713F" w:rsidP="00766675">
            <w:pPr>
              <w:numPr>
                <w:ilvl w:val="0"/>
                <w:numId w:val="13"/>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распознавать и употреблять в речи различные средства связи в тексте для обеспечения его целостности.</w:t>
            </w:r>
          </w:p>
        </w:tc>
        <w:tc>
          <w:tcPr>
            <w:tcW w:w="7112" w:type="dxa"/>
            <w:shd w:val="clear" w:color="auto" w:fill="auto"/>
          </w:tcPr>
          <w:p w:rsidR="007D713F" w:rsidRPr="00CB5492" w:rsidRDefault="007D713F" w:rsidP="00766675">
            <w:pPr>
              <w:numPr>
                <w:ilvl w:val="0"/>
                <w:numId w:val="21"/>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i/>
                <w:iCs/>
                <w:sz w:val="24"/>
                <w:szCs w:val="24"/>
                <w:lang w:eastAsia="ru-RU"/>
              </w:rPr>
              <w:t>узнавать и употреблять в письменном и звучащем тексте изученные лексические единицы, обслуживающие ситуации в рамках «Предметного содержания речи»;</w:t>
            </w:r>
          </w:p>
          <w:p w:rsidR="007D713F" w:rsidRPr="00CB5492" w:rsidRDefault="007D713F" w:rsidP="00766675">
            <w:pPr>
              <w:numPr>
                <w:ilvl w:val="0"/>
                <w:numId w:val="21"/>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i/>
                <w:iCs/>
                <w:sz w:val="24"/>
                <w:szCs w:val="24"/>
                <w:lang w:eastAsia="ru-RU"/>
              </w:rPr>
              <w:t>использовать фразовые глаголы на широкий спектр тем, уместно употребляя их в соответствии со стилем речи;</w:t>
            </w:r>
          </w:p>
          <w:p w:rsidR="007D713F" w:rsidRPr="00CB5492" w:rsidRDefault="007D713F" w:rsidP="00766675">
            <w:pPr>
              <w:numPr>
                <w:ilvl w:val="0"/>
                <w:numId w:val="21"/>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i/>
                <w:iCs/>
                <w:sz w:val="24"/>
                <w:szCs w:val="24"/>
                <w:lang w:eastAsia="ru-RU"/>
              </w:rPr>
              <w:t>узнавать и использовать в речи устойчивые выражения и фразы.</w:t>
            </w:r>
          </w:p>
          <w:p w:rsidR="007D713F" w:rsidRDefault="007D713F" w:rsidP="00CB5492">
            <w:pPr>
              <w:spacing w:after="0" w:line="240" w:lineRule="auto"/>
            </w:pPr>
          </w:p>
        </w:tc>
      </w:tr>
      <w:tr w:rsidR="007D713F" w:rsidTr="009F5359">
        <w:trPr>
          <w:trHeight w:val="64"/>
        </w:trPr>
        <w:tc>
          <w:tcPr>
            <w:tcW w:w="14458" w:type="dxa"/>
            <w:gridSpan w:val="2"/>
            <w:shd w:val="clear" w:color="auto" w:fill="auto"/>
          </w:tcPr>
          <w:p w:rsidR="007D713F" w:rsidRPr="00CB5492" w:rsidRDefault="007D713F" w:rsidP="00CB5492">
            <w:pPr>
              <w:widowControl w:val="0"/>
              <w:spacing w:after="0" w:line="240" w:lineRule="auto"/>
              <w:jc w:val="center"/>
              <w:rPr>
                <w:rFonts w:ascii="Times New Roman" w:eastAsia="Times New Roman" w:hAnsi="Times New Roman"/>
                <w:b/>
                <w:color w:val="231E20"/>
                <w:sz w:val="24"/>
                <w:szCs w:val="24"/>
                <w:lang w:eastAsia="ru-RU" w:bidi="ru-RU"/>
              </w:rPr>
            </w:pPr>
            <w:r w:rsidRPr="00CB5492">
              <w:rPr>
                <w:rFonts w:ascii="Times New Roman" w:eastAsia="Times New Roman" w:hAnsi="Times New Roman"/>
                <w:b/>
                <w:iCs/>
                <w:color w:val="231E20"/>
                <w:sz w:val="24"/>
                <w:szCs w:val="24"/>
                <w:lang w:eastAsia="ru-RU" w:bidi="ru-RU"/>
              </w:rPr>
              <w:t>Грамматическая сторона речи</w:t>
            </w:r>
          </w:p>
        </w:tc>
      </w:tr>
      <w:tr w:rsidR="007D713F" w:rsidTr="009F5359">
        <w:tc>
          <w:tcPr>
            <w:tcW w:w="7346" w:type="dxa"/>
            <w:shd w:val="clear" w:color="auto" w:fill="auto"/>
          </w:tcPr>
          <w:p w:rsidR="007D713F" w:rsidRPr="00CB5492" w:rsidRDefault="007D713F" w:rsidP="00766675">
            <w:pPr>
              <w:numPr>
                <w:ilvl w:val="0"/>
                <w:numId w:val="14"/>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Совершенствование навыков распознавания и употребления в речи изученных в основной школе коммуникативных и структурных типов предложения.</w:t>
            </w:r>
          </w:p>
          <w:p w:rsidR="007D713F" w:rsidRPr="00CB5492" w:rsidRDefault="007D713F" w:rsidP="00766675">
            <w:pPr>
              <w:numPr>
                <w:ilvl w:val="0"/>
                <w:numId w:val="14"/>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Систематизация знаний о сложносочиненных и сложноподчиненных предложениях, о типах придаточных предложений и, вводящих их союзах и союзных словах, совершенствование навыков их распознавания и употребления.</w:t>
            </w:r>
          </w:p>
          <w:p w:rsidR="007D713F" w:rsidRPr="00CB5492" w:rsidRDefault="007D713F" w:rsidP="00766675">
            <w:pPr>
              <w:numPr>
                <w:ilvl w:val="0"/>
                <w:numId w:val="14"/>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Овладение способами выражения косвенной речи, в том числе косвенным вопросом с союзом ob.</w:t>
            </w:r>
          </w:p>
          <w:p w:rsidR="007D713F" w:rsidRPr="00CB5492" w:rsidRDefault="007D713F" w:rsidP="00766675">
            <w:pPr>
              <w:numPr>
                <w:ilvl w:val="0"/>
                <w:numId w:val="14"/>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Продуктивное овладение грамматическими явлениями, которые ранее были усвоены рецептивно (Perfekt, Plusquamperfekt, Futurum Passiv).</w:t>
            </w:r>
          </w:p>
          <w:p w:rsidR="007D713F" w:rsidRPr="00CB5492" w:rsidRDefault="007D713F" w:rsidP="00766675">
            <w:pPr>
              <w:numPr>
                <w:ilvl w:val="0"/>
                <w:numId w:val="14"/>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Систематизация всех временных форм Passiv.</w:t>
            </w:r>
          </w:p>
          <w:p w:rsidR="007D713F" w:rsidRPr="00CB5492" w:rsidRDefault="007D713F" w:rsidP="00766675">
            <w:pPr>
              <w:numPr>
                <w:ilvl w:val="0"/>
                <w:numId w:val="14"/>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 xml:space="preserve">Развитие навыков распознавания и употребления распространенных определений с PartizipI и PartizipII (der lesende </w:t>
            </w:r>
            <w:r w:rsidRPr="00CB5492">
              <w:rPr>
                <w:rFonts w:ascii="Times New Roman" w:eastAsia="Times New Roman" w:hAnsi="Times New Roman"/>
                <w:sz w:val="24"/>
                <w:szCs w:val="24"/>
                <w:lang w:eastAsia="ru-RU"/>
              </w:rPr>
              <w:lastRenderedPageBreak/>
              <w:t>Schűler; das gelesene Buch), а также форм Konjunktiv от глаголов haben, sein, werden, kőnnen, mőgen и сочетания wűrde + Infinitiv для выражения вежливой просьбы, желания.</w:t>
            </w:r>
          </w:p>
          <w:p w:rsidR="007D713F" w:rsidRPr="00CB5492" w:rsidRDefault="007D713F" w:rsidP="00766675">
            <w:pPr>
              <w:numPr>
                <w:ilvl w:val="0"/>
                <w:numId w:val="14"/>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Систематизация знаний об управлении наиболее употребительных глаголов</w:t>
            </w:r>
            <w:proofErr w:type="gramStart"/>
            <w:r w:rsidRPr="00CB5492">
              <w:rPr>
                <w:rFonts w:ascii="Times New Roman" w:eastAsia="Times New Roman" w:hAnsi="Times New Roman"/>
                <w:sz w:val="24"/>
                <w:szCs w:val="24"/>
                <w:lang w:eastAsia="ru-RU"/>
              </w:rPr>
              <w:t>;о</w:t>
            </w:r>
            <w:proofErr w:type="gramEnd"/>
            <w:r w:rsidRPr="00CB5492">
              <w:rPr>
                <w:rFonts w:ascii="Times New Roman" w:eastAsia="Times New Roman" w:hAnsi="Times New Roman"/>
                <w:sz w:val="24"/>
                <w:szCs w:val="24"/>
                <w:lang w:eastAsia="ru-RU"/>
              </w:rPr>
              <w:t>б использовании после глаголов типа beginnen, vorhaben, сочетаний типа den Wunsch haben + смысловой глагол в Infinitiv с zu (Ich habe vor, eine Reise zu machen).</w:t>
            </w:r>
          </w:p>
          <w:p w:rsidR="007D713F" w:rsidRPr="00CB5492" w:rsidRDefault="007D713F" w:rsidP="00766675">
            <w:pPr>
              <w:numPr>
                <w:ilvl w:val="0"/>
                <w:numId w:val="14"/>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Овладение конструкциями haben/seinzu + Infinitiv для выражения долженствования, возможности; систематизация знаний о разных способах выражения модальности.</w:t>
            </w:r>
          </w:p>
          <w:p w:rsidR="007D713F" w:rsidRPr="00CB5492" w:rsidRDefault="007D713F" w:rsidP="00766675">
            <w:pPr>
              <w:numPr>
                <w:ilvl w:val="0"/>
                <w:numId w:val="14"/>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Систематизация знаний о склонении существительных и прилагательных, об образовании множественного числа существительных.</w:t>
            </w:r>
          </w:p>
          <w:p w:rsidR="007D713F" w:rsidRPr="00CB5492" w:rsidRDefault="007D713F" w:rsidP="00766675">
            <w:pPr>
              <w:numPr>
                <w:ilvl w:val="0"/>
                <w:numId w:val="14"/>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Развитие навыков распознавания и употребления в речи указательных, относительных, неопределенных местоимений, а также прилагательных и наречий, их степеней сравнения.</w:t>
            </w:r>
          </w:p>
          <w:p w:rsidR="007D713F" w:rsidRPr="00CB5492" w:rsidRDefault="007D713F" w:rsidP="00766675">
            <w:pPr>
              <w:numPr>
                <w:ilvl w:val="0"/>
                <w:numId w:val="14"/>
              </w:numPr>
              <w:spacing w:after="0" w:line="240" w:lineRule="auto"/>
              <w:ind w:left="0" w:firstLine="0"/>
              <w:jc w:val="both"/>
              <w:rPr>
                <w:rFonts w:ascii="Times New Roman" w:eastAsia="Times New Roman" w:hAnsi="Times New Roman"/>
                <w:sz w:val="24"/>
                <w:szCs w:val="24"/>
                <w:lang w:eastAsia="ru-RU"/>
              </w:rPr>
            </w:pPr>
            <w:r w:rsidRPr="00CB5492">
              <w:rPr>
                <w:rFonts w:ascii="Times New Roman" w:eastAsia="Times New Roman" w:hAnsi="Times New Roman"/>
                <w:sz w:val="24"/>
                <w:szCs w:val="24"/>
                <w:lang w:eastAsia="ru-RU"/>
              </w:rPr>
              <w:t>Систематизация знаний о функциональной значимости предлогов и совершенствование навыков их употребления; о разных средствах связи в тексте для обеспечения его целостности, связности (например, с помощью наречий zuerst, dann, na</w:t>
            </w:r>
            <w:proofErr w:type="gramStart"/>
            <w:r w:rsidRPr="00CB5492">
              <w:rPr>
                <w:rFonts w:ascii="Times New Roman" w:eastAsia="Times New Roman" w:hAnsi="Times New Roman"/>
                <w:sz w:val="24"/>
                <w:szCs w:val="24"/>
                <w:lang w:eastAsia="ru-RU"/>
              </w:rPr>
              <w:t>с</w:t>
            </w:r>
            <w:proofErr w:type="gramEnd"/>
            <w:r w:rsidRPr="00CB5492">
              <w:rPr>
                <w:rFonts w:ascii="Times New Roman" w:eastAsia="Times New Roman" w:hAnsi="Times New Roman"/>
                <w:sz w:val="24"/>
                <w:szCs w:val="24"/>
                <w:lang w:eastAsia="ru-RU"/>
              </w:rPr>
              <w:t>hher, zuletzt).</w:t>
            </w:r>
          </w:p>
        </w:tc>
        <w:tc>
          <w:tcPr>
            <w:tcW w:w="7112" w:type="dxa"/>
            <w:shd w:val="clear" w:color="auto" w:fill="auto"/>
          </w:tcPr>
          <w:p w:rsidR="007D713F" w:rsidRPr="00CB5492" w:rsidRDefault="007D713F" w:rsidP="00766675">
            <w:pPr>
              <w:widowControl w:val="0"/>
              <w:numPr>
                <w:ilvl w:val="0"/>
                <w:numId w:val="22"/>
              </w:numPr>
              <w:spacing w:after="0" w:line="240" w:lineRule="auto"/>
              <w:ind w:left="0" w:firstLine="0"/>
              <w:contextualSpacing/>
              <w:jc w:val="both"/>
              <w:rPr>
                <w:rFonts w:ascii="Times New Roman" w:eastAsia="Times New Roman" w:hAnsi="Times New Roman"/>
                <w:color w:val="231E20"/>
                <w:sz w:val="24"/>
                <w:szCs w:val="24"/>
                <w:lang w:eastAsia="ru-RU" w:bidi="ru-RU"/>
              </w:rPr>
            </w:pPr>
            <w:r w:rsidRPr="00CB5492">
              <w:rPr>
                <w:rFonts w:ascii="Times New Roman" w:eastAsia="Times New Roman" w:hAnsi="Times New Roman"/>
                <w:i/>
                <w:iCs/>
                <w:color w:val="231E20"/>
                <w:sz w:val="24"/>
                <w:szCs w:val="24"/>
                <w:lang w:eastAsia="ru-RU" w:bidi="ru-RU"/>
              </w:rPr>
              <w:lastRenderedPageBreak/>
              <w:t>использовать в речи модальные глаголы для выражения возможности или вероятности в прошедшем времени;</w:t>
            </w:r>
          </w:p>
          <w:p w:rsidR="007D713F" w:rsidRPr="00CB5492" w:rsidRDefault="007D713F" w:rsidP="00766675">
            <w:pPr>
              <w:widowControl w:val="0"/>
              <w:numPr>
                <w:ilvl w:val="0"/>
                <w:numId w:val="22"/>
              </w:numPr>
              <w:spacing w:after="0" w:line="240" w:lineRule="auto"/>
              <w:ind w:left="0" w:firstLine="0"/>
              <w:contextualSpacing/>
              <w:jc w:val="both"/>
              <w:rPr>
                <w:rFonts w:ascii="Times New Roman" w:eastAsia="Times New Roman" w:hAnsi="Times New Roman"/>
                <w:color w:val="231E20"/>
                <w:sz w:val="24"/>
                <w:szCs w:val="24"/>
                <w:lang w:eastAsia="ru-RU" w:bidi="ru-RU"/>
              </w:rPr>
            </w:pPr>
            <w:r w:rsidRPr="00CB5492">
              <w:rPr>
                <w:rFonts w:ascii="Times New Roman" w:eastAsia="Times New Roman" w:hAnsi="Times New Roman"/>
                <w:i/>
                <w:iCs/>
                <w:color w:val="231E20"/>
                <w:sz w:val="24"/>
                <w:szCs w:val="24"/>
                <w:lang w:eastAsia="ru-RU" w:bidi="ru-RU"/>
              </w:rPr>
              <w:t xml:space="preserve"> употреблять в речи формы </w:t>
            </w:r>
            <w:r w:rsidRPr="00CB5492">
              <w:rPr>
                <w:rFonts w:ascii="Times New Roman" w:eastAsia="Times New Roman" w:hAnsi="Times New Roman"/>
                <w:i/>
                <w:iCs/>
                <w:color w:val="231E20"/>
                <w:sz w:val="24"/>
                <w:szCs w:val="24"/>
                <w:lang w:val="de-DE" w:eastAsia="ru-RU" w:bidi="ru-RU"/>
              </w:rPr>
              <w:t>Konjunktiv</w:t>
            </w:r>
            <w:r w:rsidRPr="00CB5492">
              <w:rPr>
                <w:rFonts w:ascii="Times New Roman" w:eastAsia="Times New Roman" w:hAnsi="Times New Roman"/>
                <w:i/>
                <w:iCs/>
                <w:color w:val="231E20"/>
                <w:sz w:val="24"/>
                <w:szCs w:val="24"/>
                <w:lang w:eastAsia="ru-RU" w:bidi="ru-RU"/>
              </w:rPr>
              <w:t>-сослагательного наклонения;</w:t>
            </w:r>
          </w:p>
          <w:p w:rsidR="007D713F" w:rsidRPr="00CB5492" w:rsidRDefault="007D713F" w:rsidP="00766675">
            <w:pPr>
              <w:widowControl w:val="0"/>
              <w:numPr>
                <w:ilvl w:val="0"/>
                <w:numId w:val="22"/>
              </w:numPr>
              <w:spacing w:after="0" w:line="240" w:lineRule="auto"/>
              <w:ind w:left="0" w:firstLine="0"/>
              <w:contextualSpacing/>
              <w:jc w:val="both"/>
              <w:rPr>
                <w:rFonts w:ascii="Times New Roman" w:eastAsia="Times New Roman" w:hAnsi="Times New Roman"/>
                <w:color w:val="231E20"/>
                <w:sz w:val="24"/>
                <w:szCs w:val="24"/>
                <w:lang w:eastAsia="ru-RU" w:bidi="ru-RU"/>
              </w:rPr>
            </w:pPr>
            <w:r w:rsidRPr="00CB5492">
              <w:rPr>
                <w:rFonts w:ascii="Times New Roman" w:eastAsia="Times New Roman" w:hAnsi="Times New Roman"/>
                <w:i/>
                <w:iCs/>
                <w:color w:val="231E20"/>
                <w:sz w:val="24"/>
                <w:szCs w:val="24"/>
                <w:lang w:eastAsia="ru-RU" w:bidi="ru-RU"/>
              </w:rPr>
              <w:t>употреблять в речи все временные формы Passiv (Perfekt, Plusquamperfekt, FuturumPassiv);</w:t>
            </w:r>
          </w:p>
          <w:p w:rsidR="007D713F" w:rsidRPr="00CB5492" w:rsidRDefault="00AF62A3" w:rsidP="00766675">
            <w:pPr>
              <w:widowControl w:val="0"/>
              <w:numPr>
                <w:ilvl w:val="0"/>
                <w:numId w:val="22"/>
              </w:numPr>
              <w:spacing w:after="0" w:line="240" w:lineRule="auto"/>
              <w:ind w:left="0" w:firstLine="0"/>
              <w:contextualSpacing/>
              <w:jc w:val="both"/>
              <w:rPr>
                <w:rFonts w:ascii="Times New Roman" w:eastAsia="Times New Roman" w:hAnsi="Times New Roman"/>
                <w:color w:val="231E20"/>
                <w:sz w:val="24"/>
                <w:szCs w:val="24"/>
                <w:lang w:eastAsia="ru-RU" w:bidi="ru-RU"/>
              </w:rPr>
            </w:pPr>
            <w:r>
              <w:rPr>
                <w:rFonts w:ascii="Times New Roman" w:eastAsia="Times New Roman" w:hAnsi="Times New Roman"/>
                <w:i/>
                <w:iCs/>
                <w:color w:val="231E20"/>
                <w:sz w:val="24"/>
                <w:szCs w:val="24"/>
                <w:lang w:eastAsia="ru-RU" w:bidi="ru-RU"/>
              </w:rPr>
              <w:t xml:space="preserve">употреблять распространенные </w:t>
            </w:r>
            <w:r w:rsidR="007D713F" w:rsidRPr="00CB5492">
              <w:rPr>
                <w:rFonts w:ascii="Times New Roman" w:eastAsia="Times New Roman" w:hAnsi="Times New Roman"/>
                <w:i/>
                <w:iCs/>
                <w:color w:val="231E20"/>
                <w:sz w:val="24"/>
                <w:szCs w:val="24"/>
                <w:lang w:eastAsia="ru-RU" w:bidi="ru-RU"/>
              </w:rPr>
              <w:t>определения с PartizipI и PartizipII;</w:t>
            </w:r>
          </w:p>
          <w:p w:rsidR="007D713F" w:rsidRPr="00CB5492" w:rsidRDefault="007D713F" w:rsidP="00766675">
            <w:pPr>
              <w:widowControl w:val="0"/>
              <w:numPr>
                <w:ilvl w:val="0"/>
                <w:numId w:val="22"/>
              </w:numPr>
              <w:spacing w:after="0" w:line="240" w:lineRule="auto"/>
              <w:ind w:left="0" w:firstLine="0"/>
              <w:contextualSpacing/>
              <w:jc w:val="both"/>
              <w:rPr>
                <w:rFonts w:ascii="Times New Roman" w:eastAsia="Times New Roman" w:hAnsi="Times New Roman"/>
                <w:color w:val="231E20"/>
                <w:sz w:val="24"/>
                <w:szCs w:val="24"/>
                <w:lang w:eastAsia="ru-RU" w:bidi="ru-RU"/>
              </w:rPr>
            </w:pPr>
            <w:r w:rsidRPr="00CB5492">
              <w:rPr>
                <w:rFonts w:ascii="Times New Roman" w:eastAsia="Times New Roman" w:hAnsi="Times New Roman"/>
                <w:i/>
                <w:iCs/>
                <w:color w:val="231E20"/>
                <w:sz w:val="24"/>
                <w:szCs w:val="24"/>
                <w:lang w:eastAsia="ru-RU" w:bidi="ru-RU"/>
              </w:rPr>
              <w:t>употреблять в речи конструкции haben/seinzu + Infinitiv;</w:t>
            </w:r>
          </w:p>
          <w:p w:rsidR="007D713F" w:rsidRPr="00CB5492" w:rsidRDefault="007D713F" w:rsidP="00766675">
            <w:pPr>
              <w:widowControl w:val="0"/>
              <w:numPr>
                <w:ilvl w:val="0"/>
                <w:numId w:val="22"/>
              </w:numPr>
              <w:spacing w:after="0" w:line="240" w:lineRule="auto"/>
              <w:ind w:left="0" w:firstLine="0"/>
              <w:contextualSpacing/>
              <w:jc w:val="both"/>
              <w:rPr>
                <w:rFonts w:ascii="Times New Roman" w:eastAsia="Times New Roman" w:hAnsi="Times New Roman"/>
                <w:color w:val="231E20"/>
                <w:sz w:val="24"/>
                <w:szCs w:val="24"/>
                <w:lang w:eastAsia="ru-RU" w:bidi="ru-RU"/>
              </w:rPr>
            </w:pPr>
            <w:r w:rsidRPr="00CB5492">
              <w:rPr>
                <w:rFonts w:ascii="Times New Roman" w:eastAsia="Times New Roman" w:hAnsi="Times New Roman"/>
                <w:i/>
                <w:iCs/>
                <w:color w:val="231E20"/>
                <w:sz w:val="24"/>
                <w:szCs w:val="24"/>
                <w:lang w:eastAsia="ru-RU" w:bidi="ru-RU"/>
              </w:rPr>
              <w:t>использовать широкий спектр союзов для выражения противопоставления и различия в сложных предложениях.</w:t>
            </w:r>
          </w:p>
          <w:p w:rsidR="007D713F" w:rsidRDefault="007D713F" w:rsidP="00CB5492">
            <w:pPr>
              <w:spacing w:after="0" w:line="240" w:lineRule="auto"/>
            </w:pPr>
          </w:p>
        </w:tc>
      </w:tr>
      <w:tr w:rsidR="007D713F" w:rsidTr="009F5359">
        <w:tc>
          <w:tcPr>
            <w:tcW w:w="14458" w:type="dxa"/>
            <w:gridSpan w:val="2"/>
            <w:shd w:val="clear" w:color="auto" w:fill="auto"/>
          </w:tcPr>
          <w:p w:rsidR="007D713F" w:rsidRPr="00CB5492" w:rsidRDefault="007D713F" w:rsidP="00CB5492">
            <w:pPr>
              <w:widowControl w:val="0"/>
              <w:spacing w:after="0" w:line="240" w:lineRule="auto"/>
              <w:jc w:val="center"/>
              <w:rPr>
                <w:rFonts w:ascii="Times New Roman" w:eastAsia="Times New Roman" w:hAnsi="Times New Roman"/>
                <w:sz w:val="24"/>
                <w:szCs w:val="24"/>
                <w:lang w:eastAsia="ru-RU" w:bidi="ru-RU"/>
              </w:rPr>
            </w:pPr>
            <w:r w:rsidRPr="00CB5492">
              <w:rPr>
                <w:rFonts w:ascii="Times New Roman" w:eastAsia="Times New Roman" w:hAnsi="Times New Roman"/>
                <w:b/>
                <w:bCs/>
                <w:color w:val="000000"/>
                <w:sz w:val="24"/>
                <w:szCs w:val="24"/>
                <w:lang w:eastAsia="ru-RU" w:bidi="ru-RU"/>
              </w:rPr>
              <w:lastRenderedPageBreak/>
              <w:t>Социокультурная компетенция</w:t>
            </w:r>
          </w:p>
        </w:tc>
      </w:tr>
      <w:tr w:rsidR="007D713F" w:rsidTr="009F5359">
        <w:tc>
          <w:tcPr>
            <w:tcW w:w="7346" w:type="dxa"/>
            <w:shd w:val="clear" w:color="auto" w:fill="auto"/>
          </w:tcPr>
          <w:p w:rsidR="007D713F" w:rsidRPr="00CB5492" w:rsidRDefault="007D713F" w:rsidP="00766675">
            <w:pPr>
              <w:pStyle w:val="a9"/>
              <w:numPr>
                <w:ilvl w:val="0"/>
                <w:numId w:val="23"/>
              </w:numPr>
              <w:spacing w:after="0" w:line="240" w:lineRule="auto"/>
              <w:ind w:left="0" w:firstLine="0"/>
              <w:jc w:val="both"/>
              <w:rPr>
                <w:rFonts w:ascii="Times New Roman" w:eastAsia="Times New Roman" w:hAnsi="Times New Roman"/>
                <w:b/>
                <w:bCs/>
                <w:i/>
                <w:sz w:val="24"/>
                <w:szCs w:val="24"/>
                <w:lang w:eastAsia="ru-RU" w:bidi="ru-RU"/>
              </w:rPr>
            </w:pPr>
            <w:r w:rsidRPr="00CB5492">
              <w:rPr>
                <w:rFonts w:ascii="Times New Roman" w:eastAsia="Times New Roman" w:hAnsi="Times New Roman"/>
                <w:i/>
                <w:color w:val="000000"/>
                <w:sz w:val="24"/>
                <w:szCs w:val="24"/>
                <w:lang w:eastAsia="ru-RU" w:bidi="ru-RU"/>
              </w:rPr>
              <w:t>несколько расширить и систематизировать страноведческие знания, касающиеся страны/стран изучаемого языка, особенностей культуры народа/народов — носителей данного языка;</w:t>
            </w:r>
          </w:p>
          <w:p w:rsidR="007D713F" w:rsidRPr="00CB5492" w:rsidRDefault="007D713F" w:rsidP="00766675">
            <w:pPr>
              <w:pStyle w:val="a9"/>
              <w:numPr>
                <w:ilvl w:val="0"/>
                <w:numId w:val="23"/>
              </w:numPr>
              <w:spacing w:after="0" w:line="240" w:lineRule="auto"/>
              <w:ind w:left="0" w:firstLine="0"/>
              <w:jc w:val="both"/>
              <w:rPr>
                <w:rFonts w:ascii="Times New Roman" w:eastAsia="Times New Roman" w:hAnsi="Times New Roman"/>
                <w:b/>
                <w:bCs/>
                <w:i/>
                <w:sz w:val="24"/>
                <w:szCs w:val="24"/>
                <w:lang w:eastAsia="ru-RU" w:bidi="ru-RU"/>
              </w:rPr>
            </w:pPr>
            <w:r w:rsidRPr="00CB5492">
              <w:rPr>
                <w:rFonts w:ascii="Times New Roman" w:eastAsia="Times New Roman" w:hAnsi="Times New Roman"/>
                <w:i/>
                <w:color w:val="000000"/>
                <w:sz w:val="24"/>
                <w:szCs w:val="24"/>
                <w:lang w:eastAsia="ru-RU" w:bidi="ru-RU"/>
              </w:rPr>
              <w:t>лучше осознать явления своей действительности, своей культуры путем сравнения их с иной действительностью и иной культурой;</w:t>
            </w:r>
          </w:p>
          <w:p w:rsidR="007D713F" w:rsidRPr="00CB5492" w:rsidRDefault="007D713F" w:rsidP="00766675">
            <w:pPr>
              <w:pStyle w:val="a9"/>
              <w:numPr>
                <w:ilvl w:val="0"/>
                <w:numId w:val="23"/>
              </w:numPr>
              <w:spacing w:after="0" w:line="240" w:lineRule="auto"/>
              <w:ind w:left="0" w:firstLine="0"/>
              <w:jc w:val="both"/>
              <w:rPr>
                <w:rFonts w:ascii="Times New Roman" w:eastAsia="Times New Roman" w:hAnsi="Times New Roman"/>
                <w:b/>
                <w:bCs/>
                <w:i/>
                <w:sz w:val="24"/>
                <w:szCs w:val="24"/>
                <w:lang w:eastAsia="ru-RU" w:bidi="ru-RU"/>
              </w:rPr>
            </w:pPr>
            <w:r w:rsidRPr="00CB5492">
              <w:rPr>
                <w:rFonts w:ascii="Times New Roman" w:eastAsia="Times New Roman" w:hAnsi="Times New Roman"/>
                <w:i/>
                <w:color w:val="000000"/>
                <w:sz w:val="24"/>
                <w:szCs w:val="24"/>
                <w:lang w:eastAsia="ru-RU" w:bidi="ru-RU"/>
              </w:rPr>
              <w:t>развивать умения представлять свою страну в процессе межличностного, межкультурного общения;</w:t>
            </w:r>
          </w:p>
          <w:p w:rsidR="007D713F" w:rsidRPr="00CB5492" w:rsidRDefault="007D713F" w:rsidP="00766675">
            <w:pPr>
              <w:pStyle w:val="a9"/>
              <w:numPr>
                <w:ilvl w:val="0"/>
                <w:numId w:val="23"/>
              </w:numPr>
              <w:spacing w:after="0" w:line="240" w:lineRule="auto"/>
              <w:ind w:left="0" w:firstLine="0"/>
              <w:jc w:val="both"/>
              <w:rPr>
                <w:rFonts w:ascii="Times New Roman" w:eastAsia="Times New Roman" w:hAnsi="Times New Roman"/>
                <w:b/>
                <w:bCs/>
                <w:i/>
                <w:sz w:val="24"/>
                <w:szCs w:val="24"/>
                <w:lang w:eastAsia="ru-RU" w:bidi="ru-RU"/>
              </w:rPr>
            </w:pPr>
            <w:r w:rsidRPr="00CB5492">
              <w:rPr>
                <w:rFonts w:ascii="Times New Roman" w:eastAsia="Times New Roman" w:hAnsi="Times New Roman"/>
                <w:i/>
                <w:color w:val="000000"/>
                <w:sz w:val="24"/>
                <w:szCs w:val="24"/>
                <w:lang w:eastAsia="ru-RU" w:bidi="ru-RU"/>
              </w:rPr>
              <w:t xml:space="preserve">совершенствовать умения адекватно вести себя в процессе официального и неофициального общения, соблюдая этику </w:t>
            </w:r>
            <w:r w:rsidRPr="00CB5492">
              <w:rPr>
                <w:rFonts w:ascii="Times New Roman" w:eastAsia="Times New Roman" w:hAnsi="Times New Roman"/>
                <w:i/>
                <w:color w:val="000000"/>
                <w:sz w:val="24"/>
                <w:szCs w:val="24"/>
                <w:lang w:eastAsia="ru-RU" w:bidi="ru-RU"/>
              </w:rPr>
              <w:lastRenderedPageBreak/>
              <w:t>межкультурного общения;</w:t>
            </w:r>
          </w:p>
          <w:p w:rsidR="007D713F" w:rsidRPr="00CB5492" w:rsidRDefault="007D713F" w:rsidP="00766675">
            <w:pPr>
              <w:pStyle w:val="a9"/>
              <w:numPr>
                <w:ilvl w:val="0"/>
                <w:numId w:val="23"/>
              </w:numPr>
              <w:spacing w:after="0" w:line="240" w:lineRule="auto"/>
              <w:ind w:left="0" w:firstLine="0"/>
              <w:jc w:val="both"/>
              <w:rPr>
                <w:rFonts w:ascii="Times New Roman" w:eastAsia="Times New Roman" w:hAnsi="Times New Roman"/>
                <w:b/>
                <w:bCs/>
                <w:i/>
                <w:sz w:val="24"/>
                <w:szCs w:val="24"/>
                <w:lang w:eastAsia="ru-RU" w:bidi="ru-RU"/>
              </w:rPr>
            </w:pPr>
            <w:r w:rsidRPr="00CB5492">
              <w:rPr>
                <w:rFonts w:ascii="Times New Roman" w:eastAsia="Times New Roman" w:hAnsi="Times New Roman"/>
                <w:i/>
                <w:color w:val="000000"/>
                <w:sz w:val="24"/>
                <w:szCs w:val="24"/>
                <w:lang w:eastAsia="ru-RU" w:bidi="ru-RU"/>
              </w:rPr>
              <w:t>проявлять толерантность к необычным проявлениям иной культуры, к особенностям менталитета носителей изучаемого языка.</w:t>
            </w:r>
          </w:p>
        </w:tc>
        <w:tc>
          <w:tcPr>
            <w:tcW w:w="7112" w:type="dxa"/>
            <w:shd w:val="clear" w:color="auto" w:fill="auto"/>
          </w:tcPr>
          <w:p w:rsidR="007D713F" w:rsidRPr="00CB5492" w:rsidRDefault="007D713F" w:rsidP="00766675">
            <w:pPr>
              <w:pStyle w:val="a9"/>
              <w:widowControl w:val="0"/>
              <w:numPr>
                <w:ilvl w:val="0"/>
                <w:numId w:val="25"/>
              </w:numPr>
              <w:spacing w:after="0" w:line="240" w:lineRule="auto"/>
              <w:ind w:left="0" w:firstLine="0"/>
              <w:jc w:val="both"/>
              <w:rPr>
                <w:rFonts w:ascii="Times New Roman" w:eastAsia="Times New Roman" w:hAnsi="Times New Roman"/>
                <w:sz w:val="24"/>
                <w:szCs w:val="24"/>
                <w:lang w:eastAsia="ru-RU" w:bidi="ru-RU"/>
              </w:rPr>
            </w:pPr>
            <w:r w:rsidRPr="00CB5492">
              <w:rPr>
                <w:rFonts w:ascii="Times New Roman" w:eastAsia="Times New Roman" w:hAnsi="Times New Roman"/>
                <w:i/>
                <w:color w:val="000000"/>
                <w:sz w:val="24"/>
                <w:szCs w:val="24"/>
                <w:lang w:eastAsia="ru-RU" w:bidi="ru-RU"/>
              </w:rPr>
              <w:lastRenderedPageBreak/>
              <w:t>использовать переспрос, просьбу повторить сказанное, а также использовать словарные замены с помощью синонимов, описания понятия в процессе непосредственного устно-речевого общения;</w:t>
            </w:r>
          </w:p>
          <w:p w:rsidR="007D713F" w:rsidRPr="00CB5492" w:rsidRDefault="007D713F" w:rsidP="00766675">
            <w:pPr>
              <w:pStyle w:val="a9"/>
              <w:widowControl w:val="0"/>
              <w:numPr>
                <w:ilvl w:val="0"/>
                <w:numId w:val="24"/>
              </w:numPr>
              <w:spacing w:after="0" w:line="240" w:lineRule="auto"/>
              <w:ind w:left="0" w:firstLine="0"/>
              <w:jc w:val="both"/>
              <w:rPr>
                <w:rFonts w:ascii="Times New Roman" w:eastAsia="Times New Roman" w:hAnsi="Times New Roman"/>
                <w:i/>
                <w:sz w:val="24"/>
                <w:szCs w:val="24"/>
                <w:lang w:eastAsia="ru-RU" w:bidi="ru-RU"/>
              </w:rPr>
            </w:pPr>
            <w:r w:rsidRPr="00CB5492">
              <w:rPr>
                <w:rFonts w:ascii="Times New Roman" w:eastAsia="Times New Roman" w:hAnsi="Times New Roman"/>
                <w:i/>
                <w:color w:val="000000"/>
                <w:sz w:val="24"/>
                <w:szCs w:val="24"/>
                <w:lang w:eastAsia="ru-RU" w:bidi="ru-RU"/>
              </w:rPr>
              <w:t>пользоваться языковой и контекстуальной догадкой при чтении и аудировании, прогнозировать содержание текста по заголовку, началу текста;</w:t>
            </w:r>
          </w:p>
          <w:p w:rsidR="007D713F" w:rsidRPr="00CB5492" w:rsidRDefault="007D713F" w:rsidP="00766675">
            <w:pPr>
              <w:pStyle w:val="a9"/>
              <w:widowControl w:val="0"/>
              <w:numPr>
                <w:ilvl w:val="0"/>
                <w:numId w:val="24"/>
              </w:numPr>
              <w:spacing w:after="0" w:line="240" w:lineRule="auto"/>
              <w:ind w:left="0" w:firstLine="0"/>
              <w:jc w:val="both"/>
              <w:rPr>
                <w:rFonts w:ascii="Times New Roman" w:eastAsia="Times New Roman" w:hAnsi="Times New Roman"/>
                <w:i/>
                <w:sz w:val="24"/>
                <w:szCs w:val="24"/>
                <w:lang w:eastAsia="ru-RU" w:bidi="ru-RU"/>
              </w:rPr>
            </w:pPr>
            <w:r w:rsidRPr="00CB5492">
              <w:rPr>
                <w:rFonts w:ascii="Times New Roman" w:eastAsia="Times New Roman" w:hAnsi="Times New Roman"/>
                <w:i/>
                <w:color w:val="000000"/>
                <w:sz w:val="24"/>
                <w:szCs w:val="24"/>
                <w:lang w:eastAsia="ru-RU" w:bidi="ru-RU"/>
              </w:rPr>
              <w:t>использовать текстовые опоры (подзаголовки, сноски, комментарии и др.);</w:t>
            </w:r>
          </w:p>
          <w:p w:rsidR="007D713F" w:rsidRPr="00CB5492" w:rsidRDefault="007D713F" w:rsidP="00766675">
            <w:pPr>
              <w:pStyle w:val="a9"/>
              <w:widowControl w:val="0"/>
              <w:numPr>
                <w:ilvl w:val="0"/>
                <w:numId w:val="24"/>
              </w:numPr>
              <w:spacing w:after="0" w:line="240" w:lineRule="auto"/>
              <w:ind w:left="0" w:firstLine="0"/>
              <w:jc w:val="both"/>
              <w:rPr>
                <w:rFonts w:ascii="Times New Roman" w:eastAsia="Times New Roman" w:hAnsi="Times New Roman"/>
                <w:i/>
                <w:sz w:val="24"/>
                <w:szCs w:val="24"/>
                <w:lang w:eastAsia="ru-RU" w:bidi="ru-RU"/>
              </w:rPr>
            </w:pPr>
            <w:r w:rsidRPr="00CB5492">
              <w:rPr>
                <w:rFonts w:ascii="Times New Roman" w:eastAsia="Times New Roman" w:hAnsi="Times New Roman"/>
                <w:i/>
                <w:color w:val="000000"/>
                <w:sz w:val="24"/>
                <w:szCs w:val="24"/>
                <w:lang w:eastAsia="ru-RU" w:bidi="ru-RU"/>
              </w:rPr>
              <w:t xml:space="preserve">игнорировать лексические и другие трудности при установке на понимание основного содержания текста в </w:t>
            </w:r>
            <w:r w:rsidRPr="00CB5492">
              <w:rPr>
                <w:rFonts w:ascii="Times New Roman" w:eastAsia="Times New Roman" w:hAnsi="Times New Roman"/>
                <w:i/>
                <w:color w:val="000000"/>
                <w:sz w:val="24"/>
                <w:szCs w:val="24"/>
                <w:lang w:eastAsia="ru-RU" w:bidi="ru-RU"/>
              </w:rPr>
              <w:lastRenderedPageBreak/>
              <w:t>процессе опосредованного общения.</w:t>
            </w:r>
          </w:p>
          <w:p w:rsidR="007D713F" w:rsidRDefault="007D713F" w:rsidP="00CB5492">
            <w:pPr>
              <w:spacing w:after="0" w:line="240" w:lineRule="auto"/>
            </w:pPr>
          </w:p>
        </w:tc>
      </w:tr>
    </w:tbl>
    <w:p w:rsidR="00E406E9" w:rsidRDefault="00E406E9" w:rsidP="007D713F">
      <w:pPr>
        <w:spacing w:after="0" w:line="240" w:lineRule="auto"/>
        <w:jc w:val="both"/>
      </w:pPr>
    </w:p>
    <w:p w:rsidR="00D91EA0" w:rsidRPr="00D91EA0" w:rsidRDefault="00D91EA0" w:rsidP="00D91EA0">
      <w:pPr>
        <w:pStyle w:val="4"/>
        <w:spacing w:line="240" w:lineRule="auto"/>
        <w:jc w:val="center"/>
        <w:rPr>
          <w:sz w:val="24"/>
          <w:szCs w:val="24"/>
        </w:rPr>
      </w:pPr>
      <w:bookmarkStart w:id="5" w:name="_Toc434850660"/>
      <w:bookmarkStart w:id="6" w:name="_Toc435412679"/>
      <w:bookmarkStart w:id="7" w:name="_Toc453968151"/>
      <w:r w:rsidRPr="00D91EA0">
        <w:rPr>
          <w:sz w:val="24"/>
          <w:szCs w:val="24"/>
        </w:rPr>
        <w:t>История</w:t>
      </w:r>
      <w:bookmarkEnd w:id="5"/>
      <w:bookmarkEnd w:id="6"/>
      <w:bookmarkEnd w:id="7"/>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4"/>
        <w:gridCol w:w="7124"/>
      </w:tblGrid>
      <w:tr w:rsidR="00D91EA0" w:rsidRPr="00CB5492" w:rsidTr="009F5359">
        <w:trPr>
          <w:trHeight w:val="72"/>
        </w:trPr>
        <w:tc>
          <w:tcPr>
            <w:tcW w:w="7334" w:type="dxa"/>
            <w:shd w:val="clear" w:color="auto" w:fill="auto"/>
          </w:tcPr>
          <w:p w:rsidR="00D91EA0" w:rsidRPr="00CB5492" w:rsidRDefault="00D91EA0" w:rsidP="00CB5492">
            <w:pPr>
              <w:spacing w:line="240" w:lineRule="auto"/>
              <w:rPr>
                <w:rFonts w:ascii="Times New Roman" w:hAnsi="Times New Roman"/>
                <w:b/>
                <w:sz w:val="24"/>
                <w:szCs w:val="24"/>
              </w:rPr>
            </w:pPr>
            <w:r w:rsidRPr="00CB5492">
              <w:rPr>
                <w:rFonts w:ascii="Times New Roman" w:hAnsi="Times New Roman"/>
                <w:b/>
                <w:sz w:val="24"/>
                <w:szCs w:val="24"/>
              </w:rPr>
              <w:t>Выпускник на базовом уровне научится</w:t>
            </w:r>
          </w:p>
        </w:tc>
        <w:tc>
          <w:tcPr>
            <w:tcW w:w="7124" w:type="dxa"/>
            <w:shd w:val="clear" w:color="auto" w:fill="auto"/>
          </w:tcPr>
          <w:p w:rsidR="00D91EA0" w:rsidRPr="00CB5492" w:rsidRDefault="00D91EA0" w:rsidP="00CB5492">
            <w:pPr>
              <w:spacing w:line="240" w:lineRule="auto"/>
              <w:rPr>
                <w:rFonts w:ascii="Times New Roman" w:hAnsi="Times New Roman"/>
                <w:b/>
                <w:i/>
                <w:sz w:val="24"/>
                <w:szCs w:val="24"/>
              </w:rPr>
            </w:pPr>
            <w:r w:rsidRPr="00CB5492">
              <w:rPr>
                <w:rFonts w:ascii="Times New Roman" w:hAnsi="Times New Roman"/>
                <w:b/>
                <w:i/>
                <w:sz w:val="24"/>
                <w:szCs w:val="24"/>
              </w:rPr>
              <w:t>Выпускник на базовом уровне получит возможность научиться:</w:t>
            </w:r>
          </w:p>
        </w:tc>
      </w:tr>
      <w:tr w:rsidR="00D91EA0" w:rsidRPr="00CB5492" w:rsidTr="009F5359">
        <w:trPr>
          <w:trHeight w:val="699"/>
        </w:trPr>
        <w:tc>
          <w:tcPr>
            <w:tcW w:w="7334" w:type="dxa"/>
            <w:shd w:val="clear" w:color="auto" w:fill="auto"/>
          </w:tcPr>
          <w:p w:rsidR="00D91EA0" w:rsidRPr="00CB5492" w:rsidRDefault="00D91EA0" w:rsidP="00CB5492">
            <w:pPr>
              <w:pStyle w:val="a0"/>
              <w:spacing w:line="240" w:lineRule="auto"/>
              <w:rPr>
                <w:rStyle w:val="apple-converted-space"/>
                <w:sz w:val="24"/>
                <w:szCs w:val="24"/>
              </w:rPr>
            </w:pPr>
            <w:r w:rsidRPr="00CB5492">
              <w:rPr>
                <w:sz w:val="24"/>
                <w:szCs w:val="24"/>
                <w:shd w:val="clear" w:color="auto" w:fill="FFFFFF"/>
              </w:rPr>
              <w:t>рассматривать историю России как неотъемлемую часть мирового исторического процесса;</w:t>
            </w:r>
            <w:r w:rsidRPr="00CB5492">
              <w:rPr>
                <w:rStyle w:val="apple-converted-space"/>
                <w:sz w:val="24"/>
                <w:szCs w:val="24"/>
              </w:rPr>
              <w:t> </w:t>
            </w:r>
          </w:p>
          <w:p w:rsidR="00D91EA0" w:rsidRPr="00CB5492" w:rsidRDefault="00D91EA0" w:rsidP="00CB5492">
            <w:pPr>
              <w:pStyle w:val="a0"/>
              <w:spacing w:line="240" w:lineRule="auto"/>
              <w:rPr>
                <w:rStyle w:val="apple-converted-space"/>
                <w:sz w:val="24"/>
                <w:szCs w:val="24"/>
              </w:rPr>
            </w:pPr>
            <w:r w:rsidRPr="00CB5492">
              <w:rPr>
                <w:rStyle w:val="apple-converted-space"/>
                <w:sz w:val="24"/>
                <w:szCs w:val="24"/>
              </w:rPr>
              <w:t>знать основные даты и временные периоды всеобщей и отечественной истории из раздела дидактических единиц;</w:t>
            </w:r>
          </w:p>
          <w:p w:rsidR="00D91EA0" w:rsidRPr="00CB5492" w:rsidRDefault="00D91EA0" w:rsidP="00CB5492">
            <w:pPr>
              <w:pStyle w:val="a0"/>
              <w:spacing w:line="240" w:lineRule="auto"/>
              <w:rPr>
                <w:sz w:val="24"/>
                <w:szCs w:val="24"/>
              </w:rPr>
            </w:pPr>
            <w:r w:rsidRPr="00CB5492">
              <w:rPr>
                <w:sz w:val="24"/>
                <w:szCs w:val="24"/>
              </w:rPr>
              <w:t>определять последовательность и длительность исторических событий, явлений, процессов;</w:t>
            </w:r>
          </w:p>
          <w:p w:rsidR="00D91EA0" w:rsidRPr="00CB5492" w:rsidRDefault="00D91EA0" w:rsidP="00CB5492">
            <w:pPr>
              <w:pStyle w:val="a0"/>
              <w:spacing w:line="240" w:lineRule="auto"/>
              <w:rPr>
                <w:sz w:val="24"/>
                <w:szCs w:val="24"/>
              </w:rPr>
            </w:pPr>
            <w:r w:rsidRPr="00CB5492">
              <w:rPr>
                <w:sz w:val="24"/>
                <w:szCs w:val="24"/>
              </w:rPr>
              <w:t>характеризовать место, обстоятельства, участников, результаты важнейших исторических событий;</w:t>
            </w:r>
          </w:p>
          <w:p w:rsidR="00D91EA0" w:rsidRPr="00CB5492" w:rsidRDefault="00D91EA0" w:rsidP="00CB5492">
            <w:pPr>
              <w:pStyle w:val="a0"/>
              <w:spacing w:line="240" w:lineRule="auto"/>
              <w:rPr>
                <w:sz w:val="24"/>
                <w:szCs w:val="24"/>
                <w:shd w:val="clear" w:color="auto" w:fill="FFFFFF"/>
              </w:rPr>
            </w:pPr>
            <w:r w:rsidRPr="00CB5492">
              <w:rPr>
                <w:sz w:val="24"/>
                <w:szCs w:val="24"/>
                <w:shd w:val="clear" w:color="auto" w:fill="FFFFFF"/>
              </w:rPr>
              <w:t xml:space="preserve">представлять культурное наследие России и других стран; </w:t>
            </w:r>
          </w:p>
          <w:p w:rsidR="00D91EA0" w:rsidRPr="00CB5492" w:rsidRDefault="00D91EA0" w:rsidP="00CB5492">
            <w:pPr>
              <w:pStyle w:val="a0"/>
              <w:spacing w:line="240" w:lineRule="auto"/>
              <w:rPr>
                <w:sz w:val="24"/>
                <w:szCs w:val="24"/>
                <w:shd w:val="clear" w:color="auto" w:fill="FFFFFF"/>
              </w:rPr>
            </w:pPr>
            <w:r w:rsidRPr="00CB5492">
              <w:rPr>
                <w:sz w:val="24"/>
                <w:szCs w:val="24"/>
                <w:shd w:val="clear" w:color="auto" w:fill="FFFFFF"/>
              </w:rPr>
              <w:t xml:space="preserve">работать с историческими документами; </w:t>
            </w:r>
          </w:p>
          <w:p w:rsidR="00D91EA0" w:rsidRPr="00CB5492" w:rsidRDefault="00D91EA0" w:rsidP="00CB5492">
            <w:pPr>
              <w:pStyle w:val="a0"/>
              <w:spacing w:line="240" w:lineRule="auto"/>
              <w:rPr>
                <w:rStyle w:val="apple-converted-space"/>
                <w:sz w:val="24"/>
                <w:szCs w:val="24"/>
              </w:rPr>
            </w:pPr>
            <w:r w:rsidRPr="00CB5492">
              <w:rPr>
                <w:sz w:val="24"/>
                <w:szCs w:val="24"/>
                <w:shd w:val="clear" w:color="auto" w:fill="FFFFFF"/>
              </w:rPr>
              <w:t>сравнивать различные исторические документы, давать им общую характеристику;</w:t>
            </w:r>
            <w:r w:rsidRPr="00CB5492">
              <w:rPr>
                <w:rStyle w:val="apple-converted-space"/>
                <w:sz w:val="24"/>
                <w:szCs w:val="24"/>
              </w:rPr>
              <w:t> </w:t>
            </w:r>
          </w:p>
          <w:p w:rsidR="00D91EA0" w:rsidRPr="00CB5492" w:rsidRDefault="00D91EA0" w:rsidP="00CB5492">
            <w:pPr>
              <w:pStyle w:val="a0"/>
              <w:spacing w:line="240" w:lineRule="auto"/>
              <w:rPr>
                <w:rStyle w:val="apple-converted-space"/>
                <w:sz w:val="24"/>
                <w:szCs w:val="24"/>
              </w:rPr>
            </w:pPr>
            <w:r w:rsidRPr="00CB5492">
              <w:rPr>
                <w:sz w:val="24"/>
                <w:szCs w:val="24"/>
                <w:shd w:val="clear" w:color="auto" w:fill="FFFFFF"/>
              </w:rPr>
              <w:t>критически анализировать информацию из различных источников;</w:t>
            </w:r>
            <w:r w:rsidRPr="00CB5492">
              <w:rPr>
                <w:rStyle w:val="apple-converted-space"/>
                <w:sz w:val="24"/>
                <w:szCs w:val="24"/>
              </w:rPr>
              <w:t> </w:t>
            </w:r>
          </w:p>
          <w:p w:rsidR="00D91EA0" w:rsidRPr="00CB5492" w:rsidRDefault="00D91EA0" w:rsidP="00CB5492">
            <w:pPr>
              <w:pStyle w:val="a0"/>
              <w:spacing w:line="240" w:lineRule="auto"/>
              <w:rPr>
                <w:rStyle w:val="apple-converted-space"/>
                <w:sz w:val="24"/>
                <w:szCs w:val="24"/>
              </w:rPr>
            </w:pPr>
            <w:r w:rsidRPr="00CB5492">
              <w:rPr>
                <w:sz w:val="24"/>
                <w:szCs w:val="24"/>
                <w:shd w:val="clear" w:color="auto" w:fill="FFFFFF"/>
              </w:rPr>
              <w:t>соотносить иллюстративный материал с историческими событиями, явлениями, процессами, персоналиями;</w:t>
            </w:r>
          </w:p>
          <w:p w:rsidR="00D91EA0" w:rsidRPr="00CB5492" w:rsidRDefault="00D91EA0" w:rsidP="00CB5492">
            <w:pPr>
              <w:pStyle w:val="a0"/>
              <w:spacing w:line="240" w:lineRule="auto"/>
              <w:rPr>
                <w:sz w:val="24"/>
                <w:szCs w:val="24"/>
              </w:rPr>
            </w:pPr>
            <w:r w:rsidRPr="00CB5492">
              <w:rPr>
                <w:sz w:val="24"/>
                <w:szCs w:val="24"/>
              </w:rPr>
              <w:t>использовать статистическую (информационную) таблицу, график, диаграмму как источники информации;</w:t>
            </w:r>
          </w:p>
          <w:p w:rsidR="00D91EA0" w:rsidRPr="00CB5492" w:rsidRDefault="00D91EA0" w:rsidP="00CB5492">
            <w:pPr>
              <w:pStyle w:val="a0"/>
              <w:spacing w:line="240" w:lineRule="auto"/>
              <w:rPr>
                <w:sz w:val="24"/>
                <w:szCs w:val="24"/>
                <w:shd w:val="clear" w:color="auto" w:fill="FFFFFF"/>
              </w:rPr>
            </w:pPr>
            <w:r w:rsidRPr="00CB5492">
              <w:rPr>
                <w:sz w:val="24"/>
                <w:szCs w:val="24"/>
              </w:rPr>
              <w:t>использовать аудиовизуальный ряд как источник информации;</w:t>
            </w:r>
            <w:r w:rsidRPr="00CB5492">
              <w:rPr>
                <w:sz w:val="24"/>
                <w:szCs w:val="24"/>
                <w:shd w:val="clear" w:color="auto" w:fill="FFFFFF"/>
              </w:rPr>
              <w:t xml:space="preserve"> </w:t>
            </w:r>
          </w:p>
          <w:p w:rsidR="00D91EA0" w:rsidRPr="00CB5492" w:rsidRDefault="00D91EA0" w:rsidP="00CB5492">
            <w:pPr>
              <w:pStyle w:val="a0"/>
              <w:spacing w:line="240" w:lineRule="auto"/>
              <w:rPr>
                <w:rStyle w:val="apple-converted-space"/>
                <w:sz w:val="24"/>
                <w:szCs w:val="24"/>
              </w:rPr>
            </w:pPr>
            <w:r w:rsidRPr="00CB5492">
              <w:rPr>
                <w:sz w:val="24"/>
                <w:szCs w:val="24"/>
                <w:shd w:val="clear" w:color="auto" w:fill="FFFFFF"/>
              </w:rPr>
              <w:t>составлять описание исторических объектов и памятников на основе текста, иллюстраций, макетов, интернет-ресурсов;</w:t>
            </w:r>
            <w:r w:rsidRPr="00CB5492">
              <w:rPr>
                <w:rStyle w:val="apple-converted-space"/>
                <w:sz w:val="24"/>
                <w:szCs w:val="24"/>
              </w:rPr>
              <w:t> </w:t>
            </w:r>
          </w:p>
          <w:p w:rsidR="00D91EA0" w:rsidRPr="00CB5492" w:rsidRDefault="00D91EA0" w:rsidP="00CB5492">
            <w:pPr>
              <w:pStyle w:val="a0"/>
              <w:spacing w:line="240" w:lineRule="auto"/>
              <w:rPr>
                <w:rStyle w:val="apple-converted-space"/>
                <w:sz w:val="24"/>
                <w:szCs w:val="24"/>
              </w:rPr>
            </w:pPr>
            <w:r w:rsidRPr="00CB5492">
              <w:rPr>
                <w:sz w:val="24"/>
                <w:szCs w:val="24"/>
                <w:shd w:val="clear" w:color="auto" w:fill="FFFFFF"/>
              </w:rPr>
              <w:t>работать с хронологическими таблицами, картами и схемами;</w:t>
            </w:r>
            <w:r w:rsidRPr="00CB5492">
              <w:rPr>
                <w:rStyle w:val="apple-converted-space"/>
                <w:sz w:val="24"/>
                <w:szCs w:val="24"/>
              </w:rPr>
              <w:t> </w:t>
            </w:r>
          </w:p>
          <w:p w:rsidR="00D91EA0" w:rsidRPr="00CB5492" w:rsidRDefault="00D91EA0" w:rsidP="00CB5492">
            <w:pPr>
              <w:pStyle w:val="a0"/>
              <w:spacing w:line="240" w:lineRule="auto"/>
              <w:rPr>
                <w:sz w:val="24"/>
                <w:szCs w:val="24"/>
                <w:shd w:val="clear" w:color="auto" w:fill="FFFFFF"/>
              </w:rPr>
            </w:pPr>
            <w:r w:rsidRPr="00CB5492">
              <w:rPr>
                <w:sz w:val="24"/>
                <w:szCs w:val="24"/>
                <w:shd w:val="clear" w:color="auto" w:fill="FFFFFF"/>
              </w:rPr>
              <w:t xml:space="preserve">читать легенду исторической карты; </w:t>
            </w:r>
          </w:p>
          <w:p w:rsidR="00D91EA0" w:rsidRPr="00CB5492" w:rsidRDefault="00D91EA0" w:rsidP="00CB5492">
            <w:pPr>
              <w:pStyle w:val="a0"/>
              <w:spacing w:line="240" w:lineRule="auto"/>
              <w:rPr>
                <w:sz w:val="24"/>
                <w:szCs w:val="24"/>
                <w:shd w:val="clear" w:color="auto" w:fill="FFFFFF"/>
              </w:rPr>
            </w:pPr>
            <w:r w:rsidRPr="00CB5492">
              <w:rPr>
                <w:sz w:val="24"/>
                <w:szCs w:val="24"/>
                <w:shd w:val="clear" w:color="auto" w:fill="FFFFFF"/>
              </w:rPr>
              <w:lastRenderedPageBreak/>
              <w:t xml:space="preserve">владеть основной современной терминологией исторической науки, предусмотренной программой; </w:t>
            </w:r>
          </w:p>
          <w:p w:rsidR="00D91EA0" w:rsidRPr="00CB5492" w:rsidRDefault="00D91EA0" w:rsidP="00CB5492">
            <w:pPr>
              <w:pStyle w:val="a0"/>
              <w:spacing w:line="240" w:lineRule="auto"/>
              <w:rPr>
                <w:sz w:val="24"/>
                <w:szCs w:val="24"/>
                <w:shd w:val="clear" w:color="auto" w:fill="FFFFFF"/>
              </w:rPr>
            </w:pPr>
            <w:r w:rsidRPr="00CB5492">
              <w:rPr>
                <w:sz w:val="24"/>
                <w:szCs w:val="24"/>
                <w:shd w:val="clear" w:color="auto" w:fill="FFFFFF"/>
              </w:rPr>
              <w:t xml:space="preserve">демонстрировать умение вести диалог, участвовать в дискуссии по исторической тематике; </w:t>
            </w:r>
          </w:p>
          <w:p w:rsidR="00D91EA0" w:rsidRPr="00CB5492" w:rsidRDefault="00D91EA0" w:rsidP="00CB5492">
            <w:pPr>
              <w:pStyle w:val="a0"/>
              <w:spacing w:line="240" w:lineRule="auto"/>
              <w:rPr>
                <w:sz w:val="24"/>
                <w:szCs w:val="24"/>
                <w:shd w:val="clear" w:color="auto" w:fill="FFFFFF"/>
              </w:rPr>
            </w:pPr>
            <w:r w:rsidRPr="00CB5492">
              <w:rPr>
                <w:sz w:val="24"/>
                <w:szCs w:val="24"/>
                <w:shd w:val="clear" w:color="auto" w:fill="FFFFFF"/>
              </w:rPr>
              <w:t>оценивать роль личности в отечественной истории ХХ века;</w:t>
            </w:r>
          </w:p>
          <w:p w:rsidR="00D91EA0" w:rsidRPr="00AF62A3" w:rsidRDefault="00D91EA0" w:rsidP="00CB5492">
            <w:pPr>
              <w:pStyle w:val="a0"/>
              <w:spacing w:line="240" w:lineRule="auto"/>
              <w:rPr>
                <w:sz w:val="24"/>
                <w:szCs w:val="24"/>
              </w:rPr>
            </w:pPr>
            <w:r w:rsidRPr="00CB5492">
              <w:rPr>
                <w:sz w:val="24"/>
                <w:szCs w:val="24"/>
                <w:shd w:val="clear" w:color="auto" w:fill="FFFFFF"/>
              </w:rPr>
              <w:t>ориентироваться в дискуссионных вопросах российской истории ХХ века и существующих в науке их современных версиях и трактовках.</w:t>
            </w:r>
          </w:p>
        </w:tc>
        <w:tc>
          <w:tcPr>
            <w:tcW w:w="7124" w:type="dxa"/>
            <w:shd w:val="clear" w:color="auto" w:fill="auto"/>
          </w:tcPr>
          <w:p w:rsidR="00D91EA0" w:rsidRPr="00CB5492" w:rsidRDefault="00D91EA0" w:rsidP="00CB5492">
            <w:pPr>
              <w:pStyle w:val="a0"/>
              <w:spacing w:line="240" w:lineRule="auto"/>
              <w:rPr>
                <w:rFonts w:eastAsia="Times New Roman"/>
                <w:i/>
                <w:sz w:val="24"/>
                <w:szCs w:val="24"/>
              </w:rPr>
            </w:pPr>
            <w:r w:rsidRPr="00CB5492">
              <w:rPr>
                <w:i/>
                <w:sz w:val="24"/>
                <w:szCs w:val="24"/>
                <w:shd w:val="clear" w:color="auto" w:fill="FFFFFF"/>
              </w:rPr>
              <w:lastRenderedPageBreak/>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D91EA0" w:rsidRPr="00CB5492" w:rsidRDefault="00D91EA0" w:rsidP="00CB5492">
            <w:pPr>
              <w:pStyle w:val="a0"/>
              <w:spacing w:line="240" w:lineRule="auto"/>
              <w:rPr>
                <w:rStyle w:val="apple-converted-space"/>
                <w:i/>
                <w:sz w:val="24"/>
                <w:szCs w:val="24"/>
              </w:rPr>
            </w:pPr>
            <w:r w:rsidRPr="00CB5492">
              <w:rPr>
                <w:i/>
                <w:sz w:val="24"/>
                <w:szCs w:val="24"/>
                <w:shd w:val="clear" w:color="auto" w:fill="FFFFFF"/>
              </w:rPr>
              <w:t>устанавливать аналогии и оценивать вклад разных стран в сокровищницу мировой культуры;</w:t>
            </w:r>
            <w:r w:rsidRPr="00CB5492">
              <w:rPr>
                <w:rStyle w:val="apple-converted-space"/>
                <w:i/>
                <w:sz w:val="24"/>
                <w:szCs w:val="24"/>
              </w:rPr>
              <w:t> </w:t>
            </w:r>
          </w:p>
          <w:p w:rsidR="00D91EA0" w:rsidRPr="00CB5492" w:rsidRDefault="00D91EA0" w:rsidP="00CB5492">
            <w:pPr>
              <w:pStyle w:val="a0"/>
              <w:spacing w:line="240" w:lineRule="auto"/>
              <w:rPr>
                <w:rStyle w:val="apple-converted-space"/>
                <w:i/>
                <w:sz w:val="24"/>
                <w:szCs w:val="24"/>
              </w:rPr>
            </w:pPr>
            <w:r w:rsidRPr="00CB5492">
              <w:rPr>
                <w:i/>
                <w:sz w:val="24"/>
                <w:szCs w:val="24"/>
                <w:shd w:val="clear" w:color="auto" w:fill="FFFFFF"/>
              </w:rPr>
              <w:t>определять место и время создания исторических документов;</w:t>
            </w:r>
            <w:r w:rsidRPr="00CB5492">
              <w:rPr>
                <w:rStyle w:val="apple-converted-space"/>
                <w:i/>
                <w:sz w:val="24"/>
                <w:szCs w:val="24"/>
              </w:rPr>
              <w:t> </w:t>
            </w:r>
          </w:p>
          <w:p w:rsidR="00D91EA0" w:rsidRPr="00CB5492" w:rsidRDefault="00D91EA0" w:rsidP="00CB5492">
            <w:pPr>
              <w:pStyle w:val="a0"/>
              <w:spacing w:line="240" w:lineRule="auto"/>
              <w:rPr>
                <w:rStyle w:val="apple-converted-space"/>
                <w:i/>
                <w:sz w:val="24"/>
                <w:szCs w:val="24"/>
              </w:rPr>
            </w:pPr>
            <w:r w:rsidRPr="00CB5492">
              <w:rPr>
                <w:i/>
                <w:sz w:val="24"/>
                <w:szCs w:val="24"/>
                <w:shd w:val="clear" w:color="auto" w:fill="FFFFFF"/>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CB5492">
              <w:rPr>
                <w:rStyle w:val="apple-converted-space"/>
                <w:i/>
                <w:sz w:val="24"/>
                <w:szCs w:val="24"/>
              </w:rPr>
              <w:t> </w:t>
            </w:r>
          </w:p>
          <w:p w:rsidR="00D91EA0" w:rsidRPr="00CB5492" w:rsidRDefault="00D91EA0" w:rsidP="00CB5492">
            <w:pPr>
              <w:pStyle w:val="a0"/>
              <w:spacing w:line="240" w:lineRule="auto"/>
              <w:rPr>
                <w:i/>
                <w:sz w:val="24"/>
                <w:szCs w:val="24"/>
              </w:rPr>
            </w:pPr>
            <w:r w:rsidRPr="00CB5492">
              <w:rPr>
                <w:i/>
                <w:sz w:val="24"/>
                <w:szCs w:val="24"/>
              </w:rPr>
              <w:t>характеризовать современные версии и трактовки важнейших проблем отечественной и всемирной истории;</w:t>
            </w:r>
          </w:p>
          <w:p w:rsidR="00D91EA0" w:rsidRPr="00CB5492" w:rsidRDefault="00D91EA0" w:rsidP="00CB5492">
            <w:pPr>
              <w:pStyle w:val="a0"/>
              <w:spacing w:line="240" w:lineRule="auto"/>
              <w:rPr>
                <w:rStyle w:val="apple-converted-space"/>
                <w:i/>
                <w:sz w:val="24"/>
                <w:szCs w:val="24"/>
              </w:rPr>
            </w:pPr>
            <w:r w:rsidRPr="00CB5492">
              <w:rPr>
                <w:i/>
                <w:sz w:val="24"/>
                <w:szCs w:val="24"/>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CB5492">
              <w:rPr>
                <w:rStyle w:val="apple-converted-space"/>
                <w:i/>
                <w:sz w:val="24"/>
                <w:szCs w:val="24"/>
              </w:rPr>
              <w:t> </w:t>
            </w:r>
          </w:p>
          <w:p w:rsidR="00D91EA0" w:rsidRPr="00CB5492" w:rsidRDefault="00D91EA0" w:rsidP="00CB5492">
            <w:pPr>
              <w:pStyle w:val="a0"/>
              <w:spacing w:line="240" w:lineRule="auto"/>
              <w:rPr>
                <w:rStyle w:val="apple-converted-space"/>
                <w:i/>
                <w:sz w:val="24"/>
                <w:szCs w:val="24"/>
              </w:rPr>
            </w:pPr>
            <w:r w:rsidRPr="00CB5492">
              <w:rPr>
                <w:i/>
                <w:sz w:val="24"/>
                <w:szCs w:val="24"/>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CB5492">
              <w:rPr>
                <w:rStyle w:val="apple-converted-space"/>
                <w:i/>
                <w:sz w:val="24"/>
                <w:szCs w:val="24"/>
              </w:rPr>
              <w:t> </w:t>
            </w:r>
          </w:p>
          <w:p w:rsidR="00D91EA0" w:rsidRPr="00CB5492" w:rsidRDefault="00D91EA0" w:rsidP="00CB5492">
            <w:pPr>
              <w:pStyle w:val="a0"/>
              <w:spacing w:line="240" w:lineRule="auto"/>
              <w:rPr>
                <w:i/>
                <w:sz w:val="24"/>
                <w:szCs w:val="24"/>
              </w:rPr>
            </w:pPr>
            <w:r w:rsidRPr="00CB5492">
              <w:rPr>
                <w:i/>
                <w:sz w:val="24"/>
                <w:szCs w:val="24"/>
              </w:rPr>
              <w:t>представлять историческую информацию в виде таблиц, схем, графиков и др., заполнять контурную карту;</w:t>
            </w:r>
          </w:p>
          <w:p w:rsidR="00D91EA0" w:rsidRPr="00CB5492" w:rsidRDefault="00D91EA0" w:rsidP="00CB5492">
            <w:pPr>
              <w:pStyle w:val="a0"/>
              <w:spacing w:line="240" w:lineRule="auto"/>
              <w:rPr>
                <w:rStyle w:val="apple-converted-space"/>
                <w:i/>
                <w:sz w:val="24"/>
                <w:szCs w:val="24"/>
              </w:rPr>
            </w:pPr>
            <w:r w:rsidRPr="00CB5492">
              <w:rPr>
                <w:i/>
                <w:sz w:val="24"/>
                <w:szCs w:val="24"/>
                <w:shd w:val="clear" w:color="auto" w:fill="FFFFFF"/>
              </w:rPr>
              <w:t>соотносить историческое время, исторические события, действия и поступки исторических личностей ХХ века;</w:t>
            </w:r>
            <w:r w:rsidRPr="00CB5492">
              <w:rPr>
                <w:rStyle w:val="apple-converted-space"/>
                <w:i/>
                <w:sz w:val="24"/>
                <w:szCs w:val="24"/>
              </w:rPr>
              <w:t> </w:t>
            </w:r>
          </w:p>
          <w:p w:rsidR="00D91EA0" w:rsidRPr="00CB5492" w:rsidRDefault="00D91EA0" w:rsidP="00CB5492">
            <w:pPr>
              <w:pStyle w:val="a0"/>
              <w:spacing w:line="240" w:lineRule="auto"/>
              <w:rPr>
                <w:rStyle w:val="apple-converted-space"/>
                <w:i/>
                <w:sz w:val="24"/>
                <w:szCs w:val="24"/>
              </w:rPr>
            </w:pPr>
            <w:r w:rsidRPr="00CB5492">
              <w:rPr>
                <w:i/>
                <w:sz w:val="24"/>
                <w:szCs w:val="24"/>
                <w:shd w:val="clear" w:color="auto" w:fill="FFFFFF"/>
              </w:rPr>
              <w:lastRenderedPageBreak/>
              <w:t>анализировать и оценивать исторические события местного масштаба в контексте общероссийской и мировой истории ХХ века;</w:t>
            </w:r>
            <w:r w:rsidRPr="00CB5492">
              <w:rPr>
                <w:rStyle w:val="apple-converted-space"/>
                <w:i/>
                <w:sz w:val="24"/>
                <w:szCs w:val="24"/>
              </w:rPr>
              <w:t> </w:t>
            </w:r>
          </w:p>
          <w:p w:rsidR="00D91EA0" w:rsidRPr="00CB5492" w:rsidRDefault="00D91EA0" w:rsidP="00CB5492">
            <w:pPr>
              <w:pStyle w:val="a0"/>
              <w:spacing w:line="240" w:lineRule="auto"/>
              <w:rPr>
                <w:rStyle w:val="apple-converted-space"/>
                <w:i/>
                <w:sz w:val="24"/>
                <w:szCs w:val="24"/>
              </w:rPr>
            </w:pPr>
            <w:r w:rsidRPr="00CB5492">
              <w:rPr>
                <w:i/>
                <w:sz w:val="24"/>
                <w:szCs w:val="24"/>
                <w:shd w:val="clear" w:color="auto" w:fill="FFFFFF"/>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r w:rsidRPr="00CB5492">
              <w:rPr>
                <w:rStyle w:val="apple-converted-space"/>
                <w:i/>
                <w:sz w:val="24"/>
                <w:szCs w:val="24"/>
              </w:rPr>
              <w:t> </w:t>
            </w:r>
          </w:p>
          <w:p w:rsidR="00D91EA0" w:rsidRPr="00CB5492" w:rsidRDefault="00D91EA0" w:rsidP="00CB5492">
            <w:pPr>
              <w:pStyle w:val="a0"/>
              <w:spacing w:line="240" w:lineRule="auto"/>
              <w:rPr>
                <w:rStyle w:val="apple-converted-space"/>
                <w:rFonts w:eastAsia="Times New Roman"/>
                <w:i/>
                <w:sz w:val="24"/>
                <w:szCs w:val="24"/>
              </w:rPr>
            </w:pPr>
            <w:r w:rsidRPr="00CB5492">
              <w:rPr>
                <w:i/>
                <w:sz w:val="24"/>
                <w:szCs w:val="24"/>
                <w:shd w:val="clear" w:color="auto" w:fill="FFFFFF"/>
              </w:rPr>
              <w:t>приводить аргументы и примеры в защиту своей точки зрения;</w:t>
            </w:r>
            <w:r w:rsidRPr="00CB5492">
              <w:rPr>
                <w:rStyle w:val="apple-converted-space"/>
                <w:i/>
                <w:sz w:val="24"/>
                <w:szCs w:val="24"/>
              </w:rPr>
              <w:t> </w:t>
            </w:r>
          </w:p>
          <w:p w:rsidR="00D91EA0" w:rsidRPr="00CB5492" w:rsidRDefault="00D91EA0" w:rsidP="00CB5492">
            <w:pPr>
              <w:pStyle w:val="a0"/>
              <w:spacing w:line="240" w:lineRule="auto"/>
              <w:rPr>
                <w:i/>
                <w:sz w:val="24"/>
                <w:szCs w:val="24"/>
              </w:rPr>
            </w:pPr>
            <w:r w:rsidRPr="00CB5492">
              <w:rPr>
                <w:i/>
                <w:sz w:val="24"/>
                <w:szCs w:val="24"/>
              </w:rPr>
              <w:t>применять полученные знания при анализе современной политики России;</w:t>
            </w:r>
          </w:p>
          <w:p w:rsidR="00D91EA0" w:rsidRPr="00CB5492" w:rsidRDefault="00D91EA0" w:rsidP="00CB5492">
            <w:pPr>
              <w:pStyle w:val="a0"/>
              <w:spacing w:line="240" w:lineRule="auto"/>
              <w:rPr>
                <w:i/>
                <w:sz w:val="24"/>
                <w:szCs w:val="24"/>
              </w:rPr>
            </w:pPr>
            <w:r w:rsidRPr="00CB5492">
              <w:rPr>
                <w:i/>
                <w:sz w:val="24"/>
                <w:szCs w:val="24"/>
              </w:rPr>
              <w:t>владеть элементами проектной деятельности.</w:t>
            </w:r>
          </w:p>
        </w:tc>
      </w:tr>
    </w:tbl>
    <w:p w:rsidR="00981D5E" w:rsidRDefault="00981D5E" w:rsidP="00981D5E">
      <w:pPr>
        <w:pStyle w:val="4"/>
        <w:spacing w:line="240" w:lineRule="auto"/>
        <w:ind w:firstLine="0"/>
        <w:jc w:val="center"/>
        <w:rPr>
          <w:rFonts w:ascii="Calibri" w:eastAsia="Calibri" w:hAnsi="Calibri"/>
          <w:b w:val="0"/>
          <w:iCs w:val="0"/>
          <w:sz w:val="22"/>
        </w:rPr>
      </w:pPr>
      <w:bookmarkStart w:id="8" w:name="_Toc453968155"/>
    </w:p>
    <w:p w:rsidR="00D91EA0" w:rsidRPr="00CB5492" w:rsidRDefault="00D91EA0" w:rsidP="00981D5E">
      <w:pPr>
        <w:pStyle w:val="4"/>
        <w:spacing w:line="240" w:lineRule="auto"/>
        <w:ind w:firstLine="0"/>
        <w:jc w:val="center"/>
        <w:rPr>
          <w:sz w:val="24"/>
          <w:szCs w:val="24"/>
        </w:rPr>
      </w:pPr>
      <w:r w:rsidRPr="00CB5492">
        <w:rPr>
          <w:sz w:val="24"/>
          <w:szCs w:val="24"/>
        </w:rPr>
        <w:t>Обществознание</w:t>
      </w:r>
      <w:bookmarkEnd w:id="8"/>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3"/>
        <w:gridCol w:w="7125"/>
      </w:tblGrid>
      <w:tr w:rsidR="00D91EA0" w:rsidRPr="00CB5492" w:rsidTr="009F5359">
        <w:trPr>
          <w:trHeight w:val="150"/>
        </w:trPr>
        <w:tc>
          <w:tcPr>
            <w:tcW w:w="7333" w:type="dxa"/>
            <w:shd w:val="clear" w:color="auto" w:fill="auto"/>
          </w:tcPr>
          <w:p w:rsidR="00D91EA0" w:rsidRPr="00CB5492" w:rsidRDefault="00D91EA0" w:rsidP="00CB5492">
            <w:pPr>
              <w:spacing w:after="0" w:line="240" w:lineRule="auto"/>
              <w:jc w:val="both"/>
              <w:rPr>
                <w:rFonts w:ascii="Times New Roman" w:eastAsia="BatangChe" w:hAnsi="Times New Roman"/>
                <w:b/>
                <w:sz w:val="24"/>
                <w:szCs w:val="24"/>
              </w:rPr>
            </w:pPr>
            <w:r w:rsidRPr="00CB5492">
              <w:rPr>
                <w:rFonts w:ascii="Times New Roman" w:eastAsia="BatangChe" w:hAnsi="Times New Roman"/>
                <w:b/>
                <w:sz w:val="24"/>
                <w:szCs w:val="24"/>
              </w:rPr>
              <w:t>Выпускник на базовом уровне научится:</w:t>
            </w:r>
          </w:p>
        </w:tc>
        <w:tc>
          <w:tcPr>
            <w:tcW w:w="7125" w:type="dxa"/>
            <w:shd w:val="clear" w:color="auto" w:fill="auto"/>
          </w:tcPr>
          <w:p w:rsidR="00D91EA0" w:rsidRPr="00CB5492" w:rsidRDefault="00D91EA0" w:rsidP="00CB5492">
            <w:pPr>
              <w:spacing w:after="0" w:line="240" w:lineRule="auto"/>
              <w:jc w:val="both"/>
              <w:rPr>
                <w:rFonts w:ascii="Times New Roman" w:eastAsia="BatangChe" w:hAnsi="Times New Roman"/>
                <w:b/>
                <w:i/>
                <w:sz w:val="24"/>
                <w:szCs w:val="24"/>
              </w:rPr>
            </w:pPr>
            <w:r w:rsidRPr="00CB5492">
              <w:rPr>
                <w:rFonts w:ascii="Times New Roman" w:eastAsia="BatangChe" w:hAnsi="Times New Roman"/>
                <w:b/>
                <w:i/>
                <w:sz w:val="24"/>
                <w:szCs w:val="24"/>
              </w:rPr>
              <w:t>Выпускник на базовом уровне получит возможность научиться:</w:t>
            </w:r>
          </w:p>
        </w:tc>
      </w:tr>
      <w:tr w:rsidR="00D91EA0" w:rsidRPr="00CB5492" w:rsidTr="009F5359">
        <w:trPr>
          <w:trHeight w:val="186"/>
        </w:trPr>
        <w:tc>
          <w:tcPr>
            <w:tcW w:w="14458" w:type="dxa"/>
            <w:gridSpan w:val="2"/>
            <w:shd w:val="clear" w:color="auto" w:fill="auto"/>
          </w:tcPr>
          <w:p w:rsidR="00D91EA0" w:rsidRPr="00CB5492" w:rsidRDefault="00D91EA0" w:rsidP="00CB5492">
            <w:pPr>
              <w:spacing w:after="0" w:line="240" w:lineRule="auto"/>
              <w:jc w:val="center"/>
              <w:rPr>
                <w:rFonts w:ascii="Times New Roman" w:hAnsi="Times New Roman"/>
                <w:sz w:val="24"/>
                <w:szCs w:val="24"/>
              </w:rPr>
            </w:pPr>
            <w:r w:rsidRPr="00CB5492">
              <w:rPr>
                <w:rFonts w:ascii="Times New Roman" w:eastAsia="Times New Roman" w:hAnsi="Times New Roman"/>
                <w:b/>
                <w:sz w:val="24"/>
                <w:szCs w:val="24"/>
              </w:rPr>
              <w:t>Человек. Человек в системе общественных отношений</w:t>
            </w:r>
          </w:p>
        </w:tc>
      </w:tr>
      <w:tr w:rsidR="00D91EA0" w:rsidRPr="00CB5492" w:rsidTr="009F5359">
        <w:tc>
          <w:tcPr>
            <w:tcW w:w="7333" w:type="dxa"/>
            <w:shd w:val="clear" w:color="auto" w:fill="auto"/>
          </w:tcPr>
          <w:p w:rsidR="00CB5492" w:rsidRPr="00CB5492" w:rsidRDefault="00A41E0C" w:rsidP="00CB5492">
            <w:pPr>
              <w:pStyle w:val="a0"/>
              <w:spacing w:line="240" w:lineRule="auto"/>
              <w:ind w:firstLine="0"/>
              <w:rPr>
                <w:sz w:val="24"/>
                <w:szCs w:val="24"/>
              </w:rPr>
            </w:pPr>
            <w:r>
              <w:rPr>
                <w:sz w:val="24"/>
                <w:szCs w:val="24"/>
              </w:rPr>
              <w:t>в</w:t>
            </w:r>
            <w:r w:rsidR="00CB5492" w:rsidRPr="00CB5492">
              <w:rPr>
                <w:sz w:val="24"/>
                <w:szCs w:val="24"/>
              </w:rPr>
              <w:t>ыделять черты социальной сущности человека;</w:t>
            </w:r>
          </w:p>
          <w:p w:rsidR="00CB5492" w:rsidRPr="00CB5492" w:rsidRDefault="00CB5492" w:rsidP="00CB5492">
            <w:pPr>
              <w:pStyle w:val="a0"/>
              <w:spacing w:line="240" w:lineRule="auto"/>
              <w:ind w:firstLine="0"/>
              <w:rPr>
                <w:sz w:val="24"/>
                <w:szCs w:val="24"/>
              </w:rPr>
            </w:pPr>
            <w:r w:rsidRPr="00CB5492">
              <w:rPr>
                <w:sz w:val="24"/>
                <w:szCs w:val="24"/>
              </w:rPr>
              <w:t>определять роль духовных ценностей в обществе;</w:t>
            </w:r>
          </w:p>
          <w:p w:rsidR="00CB5492" w:rsidRPr="00CB5492" w:rsidRDefault="00CB5492" w:rsidP="00CB5492">
            <w:pPr>
              <w:pStyle w:val="a0"/>
              <w:spacing w:line="240" w:lineRule="auto"/>
              <w:ind w:firstLine="0"/>
              <w:rPr>
                <w:sz w:val="24"/>
                <w:szCs w:val="24"/>
              </w:rPr>
            </w:pPr>
            <w:r w:rsidRPr="00CB5492">
              <w:rPr>
                <w:sz w:val="24"/>
                <w:szCs w:val="24"/>
              </w:rPr>
              <w:t>распознавать формы культуры по их признакам, иллюстрировать их примерами;</w:t>
            </w:r>
          </w:p>
          <w:p w:rsidR="00CB5492" w:rsidRPr="00CB5492" w:rsidRDefault="00CB5492" w:rsidP="00CB5492">
            <w:pPr>
              <w:pStyle w:val="a0"/>
              <w:spacing w:line="240" w:lineRule="auto"/>
              <w:ind w:firstLine="0"/>
              <w:rPr>
                <w:sz w:val="24"/>
                <w:szCs w:val="24"/>
              </w:rPr>
            </w:pPr>
            <w:r w:rsidRPr="00CB5492">
              <w:rPr>
                <w:sz w:val="24"/>
                <w:szCs w:val="24"/>
              </w:rPr>
              <w:t>различать виды искусства;</w:t>
            </w:r>
          </w:p>
          <w:p w:rsidR="00CB5492" w:rsidRPr="00CB5492" w:rsidRDefault="00CB5492" w:rsidP="00CB5492">
            <w:pPr>
              <w:pStyle w:val="a0"/>
              <w:spacing w:line="240" w:lineRule="auto"/>
              <w:ind w:firstLine="0"/>
              <w:rPr>
                <w:sz w:val="24"/>
                <w:szCs w:val="24"/>
              </w:rPr>
            </w:pPr>
            <w:r w:rsidRPr="00CB5492">
              <w:rPr>
                <w:sz w:val="24"/>
                <w:szCs w:val="24"/>
              </w:rPr>
              <w:t>соотносить поступки и отношения с принятыми нормами морали;</w:t>
            </w:r>
          </w:p>
          <w:p w:rsidR="00CB5492" w:rsidRPr="00CB5492" w:rsidRDefault="00CB5492" w:rsidP="00CB5492">
            <w:pPr>
              <w:pStyle w:val="a0"/>
              <w:spacing w:line="240" w:lineRule="auto"/>
              <w:ind w:firstLine="0"/>
              <w:rPr>
                <w:sz w:val="24"/>
                <w:szCs w:val="24"/>
              </w:rPr>
            </w:pPr>
            <w:r w:rsidRPr="00CB5492">
              <w:rPr>
                <w:sz w:val="24"/>
                <w:szCs w:val="24"/>
              </w:rPr>
              <w:t>выявлять сущностные характеристики религ</w:t>
            </w:r>
            <w:proofErr w:type="gramStart"/>
            <w:r w:rsidRPr="00CB5492">
              <w:rPr>
                <w:sz w:val="24"/>
                <w:szCs w:val="24"/>
              </w:rPr>
              <w:t>ии и ее</w:t>
            </w:r>
            <w:proofErr w:type="gramEnd"/>
            <w:r w:rsidRPr="00CB5492">
              <w:rPr>
                <w:sz w:val="24"/>
                <w:szCs w:val="24"/>
              </w:rPr>
              <w:t xml:space="preserve"> роль в культурной жизни;</w:t>
            </w:r>
          </w:p>
          <w:p w:rsidR="00CB5492" w:rsidRPr="00CB5492" w:rsidRDefault="00CB5492" w:rsidP="00CB5492">
            <w:pPr>
              <w:pStyle w:val="a0"/>
              <w:spacing w:line="240" w:lineRule="auto"/>
              <w:ind w:firstLine="0"/>
              <w:rPr>
                <w:sz w:val="24"/>
                <w:szCs w:val="24"/>
              </w:rPr>
            </w:pPr>
            <w:r w:rsidRPr="00CB5492">
              <w:rPr>
                <w:sz w:val="24"/>
                <w:szCs w:val="24"/>
              </w:rPr>
              <w:t>выявлять роль агентов социализации на основных этапах социализации индивида;</w:t>
            </w:r>
          </w:p>
          <w:p w:rsidR="00CB5492" w:rsidRPr="00CB5492" w:rsidRDefault="00CB5492" w:rsidP="00CB5492">
            <w:pPr>
              <w:pStyle w:val="a0"/>
              <w:spacing w:line="240" w:lineRule="auto"/>
              <w:ind w:firstLine="0"/>
              <w:rPr>
                <w:sz w:val="24"/>
                <w:szCs w:val="24"/>
              </w:rPr>
            </w:pPr>
            <w:r w:rsidRPr="00CB5492">
              <w:rPr>
                <w:sz w:val="24"/>
                <w:szCs w:val="24"/>
              </w:rPr>
              <w:t>раскрывать связь между мышлением и деятельностью;</w:t>
            </w:r>
          </w:p>
          <w:p w:rsidR="00CB5492" w:rsidRPr="00CB5492" w:rsidRDefault="00CB5492" w:rsidP="00CB5492">
            <w:pPr>
              <w:pStyle w:val="a0"/>
              <w:spacing w:line="240" w:lineRule="auto"/>
              <w:ind w:firstLine="0"/>
              <w:rPr>
                <w:sz w:val="24"/>
                <w:szCs w:val="24"/>
              </w:rPr>
            </w:pPr>
            <w:r w:rsidRPr="00CB5492">
              <w:rPr>
                <w:sz w:val="24"/>
                <w:szCs w:val="24"/>
              </w:rPr>
              <w:t>различать виды деятельности, приводить примеры основных видов деятельности;</w:t>
            </w:r>
          </w:p>
          <w:p w:rsidR="00CB5492" w:rsidRPr="00CB5492" w:rsidRDefault="00CB5492" w:rsidP="00CB5492">
            <w:pPr>
              <w:pStyle w:val="a0"/>
              <w:spacing w:line="240" w:lineRule="auto"/>
              <w:ind w:firstLine="0"/>
              <w:rPr>
                <w:sz w:val="24"/>
                <w:szCs w:val="24"/>
              </w:rPr>
            </w:pPr>
            <w:r w:rsidRPr="00CB5492">
              <w:rPr>
                <w:sz w:val="24"/>
                <w:szCs w:val="24"/>
              </w:rPr>
              <w:t>выявлять и соотносить цели, средства и результаты деятельности;</w:t>
            </w:r>
          </w:p>
          <w:p w:rsidR="00CB5492" w:rsidRPr="00CB5492" w:rsidRDefault="00CB5492" w:rsidP="00CB5492">
            <w:pPr>
              <w:pStyle w:val="a0"/>
              <w:spacing w:line="240" w:lineRule="auto"/>
              <w:ind w:firstLine="0"/>
              <w:rPr>
                <w:sz w:val="24"/>
                <w:szCs w:val="24"/>
              </w:rPr>
            </w:pPr>
            <w:r w:rsidRPr="00CB5492">
              <w:rPr>
                <w:sz w:val="24"/>
                <w:szCs w:val="24"/>
              </w:rPr>
              <w:lastRenderedPageBreak/>
              <w:t>анализировать различные ситуации свободного выбора, выявлять его основания и последствия;</w:t>
            </w:r>
          </w:p>
          <w:p w:rsidR="00CB5492" w:rsidRPr="00CB5492" w:rsidRDefault="00CB5492" w:rsidP="00CB5492">
            <w:pPr>
              <w:pStyle w:val="a0"/>
              <w:spacing w:line="240" w:lineRule="auto"/>
              <w:ind w:firstLine="0"/>
              <w:rPr>
                <w:sz w:val="24"/>
                <w:szCs w:val="24"/>
              </w:rPr>
            </w:pPr>
            <w:r w:rsidRPr="00CB5492">
              <w:rPr>
                <w:sz w:val="24"/>
                <w:szCs w:val="24"/>
              </w:rPr>
              <w:t>различать формы чувственного и рационального познания, поясняя их примерами;</w:t>
            </w:r>
          </w:p>
          <w:p w:rsidR="00CB5492" w:rsidRPr="00CB5492" w:rsidRDefault="00CB5492" w:rsidP="00CB5492">
            <w:pPr>
              <w:pStyle w:val="a0"/>
              <w:spacing w:line="240" w:lineRule="auto"/>
              <w:ind w:firstLine="0"/>
              <w:rPr>
                <w:sz w:val="24"/>
                <w:szCs w:val="24"/>
              </w:rPr>
            </w:pPr>
            <w:r w:rsidRPr="00CB5492">
              <w:rPr>
                <w:sz w:val="24"/>
                <w:szCs w:val="24"/>
              </w:rPr>
              <w:t>выявлять особенности научного познания;</w:t>
            </w:r>
          </w:p>
          <w:p w:rsidR="00CB5492" w:rsidRPr="00CB5492" w:rsidRDefault="00CB5492" w:rsidP="00CB5492">
            <w:pPr>
              <w:pStyle w:val="a0"/>
              <w:spacing w:line="240" w:lineRule="auto"/>
              <w:ind w:firstLine="0"/>
              <w:rPr>
                <w:sz w:val="24"/>
                <w:szCs w:val="24"/>
              </w:rPr>
            </w:pPr>
            <w:r w:rsidRPr="00CB5492">
              <w:rPr>
                <w:sz w:val="24"/>
                <w:szCs w:val="24"/>
              </w:rPr>
              <w:t>различать абсолютную и относительную истины;</w:t>
            </w:r>
          </w:p>
          <w:p w:rsidR="00CB5492" w:rsidRPr="00CB5492" w:rsidRDefault="00CB5492" w:rsidP="00CB5492">
            <w:pPr>
              <w:pStyle w:val="a0"/>
              <w:spacing w:line="240" w:lineRule="auto"/>
              <w:ind w:firstLine="0"/>
              <w:rPr>
                <w:sz w:val="24"/>
                <w:szCs w:val="24"/>
              </w:rPr>
            </w:pPr>
            <w:r w:rsidRPr="00CB5492">
              <w:rPr>
                <w:sz w:val="24"/>
                <w:szCs w:val="24"/>
              </w:rPr>
              <w:t>иллюстрировать конкретными примерами роль мировоззрения в жизни человека;</w:t>
            </w:r>
          </w:p>
          <w:p w:rsidR="00CB5492" w:rsidRPr="00CB5492" w:rsidRDefault="00CB5492" w:rsidP="00CB5492">
            <w:pPr>
              <w:pStyle w:val="a0"/>
              <w:spacing w:line="240" w:lineRule="auto"/>
              <w:ind w:firstLine="0"/>
              <w:rPr>
                <w:sz w:val="24"/>
                <w:szCs w:val="24"/>
              </w:rPr>
            </w:pPr>
            <w:r w:rsidRPr="00CB5492">
              <w:rPr>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D91EA0" w:rsidRPr="00CB5492" w:rsidRDefault="00CB5492" w:rsidP="00CB5492">
            <w:pPr>
              <w:pStyle w:val="a0"/>
              <w:spacing w:line="240" w:lineRule="auto"/>
              <w:ind w:firstLine="0"/>
              <w:rPr>
                <w:sz w:val="24"/>
                <w:szCs w:val="24"/>
              </w:rPr>
            </w:pPr>
            <w:r w:rsidRPr="00CB5492">
              <w:rPr>
                <w:sz w:val="24"/>
                <w:szCs w:val="24"/>
              </w:rPr>
              <w:t>выражать и аргументировать собственное отношение к роли образования и самообразования в жизни человека.</w:t>
            </w:r>
          </w:p>
        </w:tc>
        <w:tc>
          <w:tcPr>
            <w:tcW w:w="7125" w:type="dxa"/>
            <w:shd w:val="clear" w:color="auto" w:fill="auto"/>
          </w:tcPr>
          <w:p w:rsidR="00CB5492" w:rsidRPr="00CB5492" w:rsidRDefault="00A41E0C" w:rsidP="00CB5492">
            <w:pPr>
              <w:pStyle w:val="a0"/>
              <w:spacing w:line="240" w:lineRule="auto"/>
              <w:ind w:firstLine="0"/>
              <w:rPr>
                <w:i/>
                <w:sz w:val="24"/>
                <w:szCs w:val="24"/>
              </w:rPr>
            </w:pPr>
            <w:r>
              <w:rPr>
                <w:i/>
                <w:sz w:val="24"/>
                <w:szCs w:val="24"/>
              </w:rPr>
              <w:lastRenderedPageBreak/>
              <w:t>и</w:t>
            </w:r>
            <w:r w:rsidR="00CB5492" w:rsidRPr="00CB5492">
              <w:rPr>
                <w:i/>
                <w:sz w:val="24"/>
                <w:szCs w:val="24"/>
              </w:rPr>
              <w:t>спользовать полученные знания о социальных ценностях и нормах в повседневной жизни, прогнозировать последствия принимаемых решений;</w:t>
            </w:r>
          </w:p>
          <w:p w:rsidR="00CB5492" w:rsidRPr="00CB5492" w:rsidRDefault="00CB5492" w:rsidP="00CB5492">
            <w:pPr>
              <w:pStyle w:val="a0"/>
              <w:spacing w:line="240" w:lineRule="auto"/>
              <w:ind w:firstLine="0"/>
              <w:rPr>
                <w:i/>
                <w:sz w:val="24"/>
                <w:szCs w:val="24"/>
              </w:rPr>
            </w:pPr>
            <w:r w:rsidRPr="00CB5492">
              <w:rPr>
                <w:i/>
                <w:sz w:val="24"/>
                <w:szCs w:val="24"/>
              </w:rPr>
              <w:t>применять знания о методах познания социальных явлений и процессов в учебной деятельности и повседневной жизни;</w:t>
            </w:r>
          </w:p>
          <w:p w:rsidR="00CB5492" w:rsidRPr="00CB5492" w:rsidRDefault="00CB5492" w:rsidP="00CB5492">
            <w:pPr>
              <w:pStyle w:val="a0"/>
              <w:spacing w:line="240" w:lineRule="auto"/>
              <w:ind w:firstLine="0"/>
              <w:rPr>
                <w:i/>
                <w:sz w:val="24"/>
                <w:szCs w:val="24"/>
              </w:rPr>
            </w:pPr>
            <w:r w:rsidRPr="00CB5492">
              <w:rPr>
                <w:i/>
                <w:sz w:val="24"/>
                <w:szCs w:val="24"/>
              </w:rPr>
              <w:t>оценивать разнообразные явления и процессы общественного развития;</w:t>
            </w:r>
          </w:p>
          <w:p w:rsidR="00CB5492" w:rsidRPr="00CB5492" w:rsidRDefault="00CB5492" w:rsidP="00CB5492">
            <w:pPr>
              <w:pStyle w:val="a0"/>
              <w:spacing w:line="240" w:lineRule="auto"/>
              <w:ind w:firstLine="0"/>
              <w:rPr>
                <w:i/>
                <w:sz w:val="24"/>
                <w:szCs w:val="24"/>
              </w:rPr>
            </w:pPr>
            <w:r w:rsidRPr="00CB5492">
              <w:rPr>
                <w:i/>
                <w:sz w:val="24"/>
                <w:szCs w:val="24"/>
              </w:rPr>
              <w:t>характеризовать основные методы научного познания;</w:t>
            </w:r>
          </w:p>
          <w:p w:rsidR="00CB5492" w:rsidRPr="00CB5492" w:rsidRDefault="00CB5492" w:rsidP="00CB5492">
            <w:pPr>
              <w:pStyle w:val="a0"/>
              <w:spacing w:line="240" w:lineRule="auto"/>
              <w:ind w:firstLine="0"/>
              <w:rPr>
                <w:i/>
                <w:sz w:val="24"/>
                <w:szCs w:val="24"/>
              </w:rPr>
            </w:pPr>
            <w:r w:rsidRPr="00CB5492">
              <w:rPr>
                <w:i/>
                <w:sz w:val="24"/>
                <w:szCs w:val="24"/>
              </w:rPr>
              <w:t>выявлять особенности социального познания;</w:t>
            </w:r>
          </w:p>
          <w:p w:rsidR="00CB5492" w:rsidRPr="00CB5492" w:rsidRDefault="00CB5492" w:rsidP="00CB5492">
            <w:pPr>
              <w:pStyle w:val="a0"/>
              <w:spacing w:line="240" w:lineRule="auto"/>
              <w:ind w:firstLine="0"/>
              <w:rPr>
                <w:i/>
                <w:sz w:val="24"/>
                <w:szCs w:val="24"/>
              </w:rPr>
            </w:pPr>
            <w:r w:rsidRPr="00CB5492">
              <w:rPr>
                <w:i/>
                <w:sz w:val="24"/>
                <w:szCs w:val="24"/>
              </w:rPr>
              <w:t>различать типы мировоззрений;</w:t>
            </w:r>
          </w:p>
          <w:p w:rsidR="00CB5492" w:rsidRPr="00CB5492" w:rsidRDefault="00CB5492" w:rsidP="00CB5492">
            <w:pPr>
              <w:pStyle w:val="a0"/>
              <w:spacing w:line="240" w:lineRule="auto"/>
              <w:ind w:firstLine="0"/>
              <w:rPr>
                <w:i/>
                <w:sz w:val="24"/>
                <w:szCs w:val="24"/>
              </w:rPr>
            </w:pPr>
            <w:r w:rsidRPr="00CB5492">
              <w:rPr>
                <w:i/>
                <w:sz w:val="24"/>
                <w:szCs w:val="24"/>
              </w:rPr>
              <w:t>объяснять специфику взаимовлияния двух миров социального и природного в понимании природы человека и его мировоззрения;</w:t>
            </w:r>
          </w:p>
          <w:p w:rsidR="00CB5492" w:rsidRPr="00CB5492" w:rsidRDefault="00CB5492" w:rsidP="00CB5492">
            <w:pPr>
              <w:pStyle w:val="a0"/>
              <w:spacing w:line="240" w:lineRule="auto"/>
              <w:ind w:firstLine="0"/>
              <w:rPr>
                <w:i/>
                <w:sz w:val="24"/>
                <w:szCs w:val="24"/>
              </w:rPr>
            </w:pPr>
            <w:r w:rsidRPr="00CB5492">
              <w:rPr>
                <w:i/>
                <w:sz w:val="24"/>
                <w:szCs w:val="24"/>
              </w:rPr>
              <w:t>выражать собственную позицию по вопросу познаваемости мира и аргументировать ее.</w:t>
            </w:r>
          </w:p>
          <w:p w:rsidR="00D91EA0" w:rsidRPr="00CB5492" w:rsidRDefault="00D91EA0" w:rsidP="00CB5492">
            <w:pPr>
              <w:spacing w:after="0" w:line="240" w:lineRule="auto"/>
              <w:jc w:val="both"/>
              <w:rPr>
                <w:rFonts w:ascii="Times New Roman" w:hAnsi="Times New Roman"/>
                <w:sz w:val="24"/>
                <w:szCs w:val="24"/>
              </w:rPr>
            </w:pPr>
          </w:p>
        </w:tc>
      </w:tr>
      <w:tr w:rsidR="00CB5492" w:rsidRPr="00CB5492" w:rsidTr="009F5359">
        <w:tc>
          <w:tcPr>
            <w:tcW w:w="14458" w:type="dxa"/>
            <w:gridSpan w:val="2"/>
            <w:shd w:val="clear" w:color="auto" w:fill="auto"/>
          </w:tcPr>
          <w:p w:rsidR="00CB5492" w:rsidRPr="00CB5492" w:rsidRDefault="00CB5492" w:rsidP="00CB5492">
            <w:pPr>
              <w:spacing w:after="0" w:line="240" w:lineRule="auto"/>
              <w:jc w:val="center"/>
              <w:rPr>
                <w:rFonts w:ascii="Times New Roman" w:eastAsia="Times New Roman" w:hAnsi="Times New Roman"/>
                <w:b/>
                <w:sz w:val="24"/>
                <w:szCs w:val="24"/>
              </w:rPr>
            </w:pPr>
            <w:r w:rsidRPr="00CB5492">
              <w:rPr>
                <w:rFonts w:ascii="Times New Roman" w:eastAsia="Times New Roman" w:hAnsi="Times New Roman"/>
                <w:b/>
                <w:sz w:val="24"/>
                <w:szCs w:val="24"/>
              </w:rPr>
              <w:lastRenderedPageBreak/>
              <w:t>Общество как сложная динамическая система</w:t>
            </w:r>
          </w:p>
        </w:tc>
      </w:tr>
      <w:tr w:rsidR="00D91EA0" w:rsidRPr="00CB5492" w:rsidTr="009F5359">
        <w:tc>
          <w:tcPr>
            <w:tcW w:w="7333" w:type="dxa"/>
            <w:shd w:val="clear" w:color="auto" w:fill="auto"/>
          </w:tcPr>
          <w:p w:rsidR="00CB5492" w:rsidRPr="00CB5492" w:rsidRDefault="00A41E0C" w:rsidP="00CB5492">
            <w:pPr>
              <w:pStyle w:val="a0"/>
              <w:spacing w:line="240" w:lineRule="auto"/>
              <w:ind w:firstLine="0"/>
              <w:rPr>
                <w:sz w:val="24"/>
                <w:szCs w:val="24"/>
              </w:rPr>
            </w:pPr>
            <w:r>
              <w:rPr>
                <w:sz w:val="24"/>
                <w:szCs w:val="24"/>
              </w:rPr>
              <w:t>х</w:t>
            </w:r>
            <w:r w:rsidR="00CB5492" w:rsidRPr="00CB5492">
              <w:rPr>
                <w:sz w:val="24"/>
                <w:szCs w:val="24"/>
              </w:rPr>
              <w:t>арактеризовать общество как целостную развивающуюся (динамическую) систему в единстве и взаимодействии его основных сфер и институтов;</w:t>
            </w:r>
          </w:p>
          <w:p w:rsidR="00CB5492" w:rsidRPr="00CB5492" w:rsidRDefault="00CB5492" w:rsidP="00CB5492">
            <w:pPr>
              <w:pStyle w:val="a0"/>
              <w:spacing w:line="240" w:lineRule="auto"/>
              <w:ind w:firstLine="0"/>
              <w:rPr>
                <w:sz w:val="24"/>
                <w:szCs w:val="24"/>
              </w:rPr>
            </w:pPr>
            <w:r w:rsidRPr="00CB5492">
              <w:rPr>
                <w:sz w:val="24"/>
                <w:szCs w:val="24"/>
              </w:rPr>
              <w:t>выявлять, анализировать, систематизировать и оценивать информацию, иллюстрирующую многообразие и противоречивость социального развития;</w:t>
            </w:r>
          </w:p>
          <w:p w:rsidR="00CB5492" w:rsidRPr="00CB5492" w:rsidRDefault="00CB5492" w:rsidP="00CB5492">
            <w:pPr>
              <w:pStyle w:val="a0"/>
              <w:spacing w:line="240" w:lineRule="auto"/>
              <w:ind w:firstLine="0"/>
              <w:rPr>
                <w:sz w:val="24"/>
                <w:szCs w:val="24"/>
              </w:rPr>
            </w:pPr>
            <w:r w:rsidRPr="00CB5492">
              <w:rPr>
                <w:sz w:val="24"/>
                <w:szCs w:val="24"/>
              </w:rPr>
              <w:t>приводить примеры прогрессивных и регрессивных общественных изменений, аргументировать свои суждения, выводы;</w:t>
            </w:r>
          </w:p>
          <w:p w:rsidR="00D91EA0" w:rsidRPr="00CB5492" w:rsidRDefault="00CB5492" w:rsidP="00CB5492">
            <w:pPr>
              <w:pStyle w:val="a0"/>
              <w:spacing w:line="240" w:lineRule="auto"/>
              <w:ind w:firstLine="0"/>
              <w:rPr>
                <w:sz w:val="24"/>
                <w:szCs w:val="24"/>
              </w:rPr>
            </w:pPr>
            <w:r w:rsidRPr="00CB5492">
              <w:rPr>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tc>
        <w:tc>
          <w:tcPr>
            <w:tcW w:w="7125" w:type="dxa"/>
            <w:shd w:val="clear" w:color="auto" w:fill="auto"/>
          </w:tcPr>
          <w:p w:rsidR="00CB5492" w:rsidRPr="00CB5492" w:rsidRDefault="00A41E0C" w:rsidP="00CB5492">
            <w:pPr>
              <w:pStyle w:val="a0"/>
              <w:spacing w:line="240" w:lineRule="auto"/>
              <w:ind w:firstLine="0"/>
              <w:rPr>
                <w:i/>
                <w:sz w:val="24"/>
                <w:szCs w:val="24"/>
              </w:rPr>
            </w:pPr>
            <w:r>
              <w:rPr>
                <w:i/>
                <w:sz w:val="24"/>
                <w:szCs w:val="24"/>
              </w:rPr>
              <w:t>у</w:t>
            </w:r>
            <w:r w:rsidR="00CB5492" w:rsidRPr="00CB5492">
              <w:rPr>
                <w:i/>
                <w:sz w:val="24"/>
                <w:szCs w:val="24"/>
              </w:rPr>
              <w:t>станавливать причинно-следственные связи между состоянием различных сфер жизни общества и общественным развитием в целом;</w:t>
            </w:r>
          </w:p>
          <w:p w:rsidR="00CB5492" w:rsidRPr="00CB5492" w:rsidRDefault="00CB5492" w:rsidP="00CB5492">
            <w:pPr>
              <w:pStyle w:val="a0"/>
              <w:spacing w:line="240" w:lineRule="auto"/>
              <w:ind w:firstLine="0"/>
              <w:rPr>
                <w:i/>
                <w:sz w:val="24"/>
                <w:szCs w:val="24"/>
              </w:rPr>
            </w:pPr>
            <w:r w:rsidRPr="00CB5492">
              <w:rPr>
                <w:i/>
                <w:sz w:val="24"/>
                <w:szCs w:val="24"/>
              </w:rPr>
              <w:t>выявлять, опираясь на теоретические положения и материалы СМИ, тенденции и перспективы общественного развития;</w:t>
            </w:r>
          </w:p>
          <w:p w:rsidR="00D91EA0" w:rsidRPr="00CB5492" w:rsidRDefault="00CB5492" w:rsidP="00CB5492">
            <w:pPr>
              <w:pStyle w:val="a0"/>
              <w:spacing w:line="240" w:lineRule="auto"/>
              <w:ind w:firstLine="0"/>
              <w:rPr>
                <w:i/>
                <w:sz w:val="24"/>
                <w:szCs w:val="24"/>
              </w:rPr>
            </w:pPr>
            <w:r w:rsidRPr="00CB5492">
              <w:rPr>
                <w:i/>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tc>
      </w:tr>
      <w:tr w:rsidR="00CB5492" w:rsidRPr="00CB5492" w:rsidTr="009F5359">
        <w:tc>
          <w:tcPr>
            <w:tcW w:w="14458" w:type="dxa"/>
            <w:gridSpan w:val="2"/>
            <w:shd w:val="clear" w:color="auto" w:fill="auto"/>
          </w:tcPr>
          <w:p w:rsidR="00CB5492" w:rsidRPr="00CB5492" w:rsidRDefault="00CB5492" w:rsidP="00CB5492">
            <w:pPr>
              <w:spacing w:after="0" w:line="240" w:lineRule="auto"/>
              <w:jc w:val="center"/>
              <w:rPr>
                <w:rFonts w:ascii="Times New Roman" w:hAnsi="Times New Roman"/>
                <w:sz w:val="24"/>
                <w:szCs w:val="24"/>
              </w:rPr>
            </w:pPr>
            <w:r w:rsidRPr="00CB5492">
              <w:rPr>
                <w:rFonts w:ascii="Times New Roman" w:eastAsia="Times New Roman" w:hAnsi="Times New Roman"/>
                <w:b/>
                <w:sz w:val="24"/>
                <w:szCs w:val="24"/>
              </w:rPr>
              <w:t>Экономика</w:t>
            </w:r>
          </w:p>
        </w:tc>
      </w:tr>
      <w:tr w:rsidR="00D91EA0" w:rsidRPr="00CB5492" w:rsidTr="009F5359">
        <w:tc>
          <w:tcPr>
            <w:tcW w:w="7333" w:type="dxa"/>
            <w:shd w:val="clear" w:color="auto" w:fill="auto"/>
          </w:tcPr>
          <w:p w:rsidR="00CB5492" w:rsidRPr="00CB5492" w:rsidRDefault="00A41E0C" w:rsidP="00CB5492">
            <w:pPr>
              <w:pStyle w:val="a0"/>
              <w:spacing w:line="240" w:lineRule="auto"/>
              <w:ind w:firstLine="0"/>
              <w:rPr>
                <w:sz w:val="24"/>
                <w:szCs w:val="24"/>
              </w:rPr>
            </w:pPr>
            <w:r>
              <w:rPr>
                <w:sz w:val="24"/>
                <w:szCs w:val="24"/>
              </w:rPr>
              <w:t>р</w:t>
            </w:r>
            <w:r w:rsidR="00CB5492" w:rsidRPr="00CB5492">
              <w:rPr>
                <w:sz w:val="24"/>
                <w:szCs w:val="24"/>
              </w:rPr>
              <w:t>аскрывать взаимосвязь экономики с другими сферами жизни общества;</w:t>
            </w:r>
          </w:p>
          <w:p w:rsidR="00CB5492" w:rsidRPr="00CB5492" w:rsidRDefault="00CB5492" w:rsidP="00CB5492">
            <w:pPr>
              <w:pStyle w:val="a0"/>
              <w:spacing w:line="240" w:lineRule="auto"/>
              <w:ind w:firstLine="0"/>
              <w:rPr>
                <w:sz w:val="24"/>
                <w:szCs w:val="24"/>
              </w:rPr>
            </w:pPr>
            <w:r w:rsidRPr="00CB5492">
              <w:rPr>
                <w:sz w:val="24"/>
                <w:szCs w:val="24"/>
              </w:rPr>
              <w:t>конкретизировать примерами основные факторы производства и факторные доходы;</w:t>
            </w:r>
          </w:p>
          <w:p w:rsidR="00CB5492" w:rsidRPr="00CB5492" w:rsidRDefault="00CB5492" w:rsidP="00CB5492">
            <w:pPr>
              <w:pStyle w:val="a0"/>
              <w:spacing w:line="240" w:lineRule="auto"/>
              <w:ind w:firstLine="0"/>
              <w:rPr>
                <w:sz w:val="24"/>
                <w:szCs w:val="24"/>
              </w:rPr>
            </w:pPr>
            <w:r w:rsidRPr="00CB5492">
              <w:rPr>
                <w:sz w:val="24"/>
                <w:szCs w:val="24"/>
              </w:rPr>
              <w:t>объяснять механизм свободного ценообразования, приводить примеры действия законов спроса и предложения;</w:t>
            </w:r>
          </w:p>
          <w:p w:rsidR="00CB5492" w:rsidRPr="00CB5492" w:rsidRDefault="00CB5492" w:rsidP="00CB5492">
            <w:pPr>
              <w:pStyle w:val="a0"/>
              <w:spacing w:line="240" w:lineRule="auto"/>
              <w:ind w:firstLine="0"/>
              <w:rPr>
                <w:sz w:val="24"/>
                <w:szCs w:val="24"/>
              </w:rPr>
            </w:pPr>
            <w:r w:rsidRPr="00CB5492">
              <w:rPr>
                <w:sz w:val="24"/>
                <w:szCs w:val="24"/>
              </w:rPr>
              <w:t xml:space="preserve">оценивать влияние конкуренции и монополии на </w:t>
            </w:r>
            <w:r w:rsidRPr="00CB5492">
              <w:rPr>
                <w:sz w:val="24"/>
                <w:szCs w:val="24"/>
              </w:rPr>
              <w:lastRenderedPageBreak/>
              <w:t>экономическую жизнь, поведение основных участников экономики;</w:t>
            </w:r>
          </w:p>
          <w:p w:rsidR="00CB5492" w:rsidRPr="00CB5492" w:rsidRDefault="00CB5492" w:rsidP="00CB5492">
            <w:pPr>
              <w:pStyle w:val="a0"/>
              <w:spacing w:line="240" w:lineRule="auto"/>
              <w:ind w:firstLine="0"/>
              <w:rPr>
                <w:sz w:val="24"/>
                <w:szCs w:val="24"/>
              </w:rPr>
            </w:pPr>
            <w:r w:rsidRPr="00CB5492">
              <w:rPr>
                <w:sz w:val="24"/>
                <w:szCs w:val="24"/>
              </w:rPr>
              <w:t>различать формы бизнеса;</w:t>
            </w:r>
          </w:p>
          <w:p w:rsidR="00CB5492" w:rsidRPr="00CB5492" w:rsidRDefault="00CB5492" w:rsidP="00CB5492">
            <w:pPr>
              <w:pStyle w:val="a0"/>
              <w:spacing w:line="240" w:lineRule="auto"/>
              <w:ind w:firstLine="0"/>
              <w:rPr>
                <w:sz w:val="24"/>
                <w:szCs w:val="24"/>
              </w:rPr>
            </w:pPr>
            <w:r w:rsidRPr="00CB5492">
              <w:rPr>
                <w:sz w:val="24"/>
                <w:szCs w:val="24"/>
              </w:rPr>
              <w:t>извлекать социальную информацию из источников различного типа о тенденциях развития современной рыночной экономики;</w:t>
            </w:r>
          </w:p>
          <w:p w:rsidR="00CB5492" w:rsidRPr="00CB5492" w:rsidRDefault="00CB5492" w:rsidP="00CB5492">
            <w:pPr>
              <w:pStyle w:val="a0"/>
              <w:spacing w:line="240" w:lineRule="auto"/>
              <w:ind w:firstLine="0"/>
              <w:rPr>
                <w:i/>
                <w:sz w:val="24"/>
                <w:szCs w:val="24"/>
              </w:rPr>
            </w:pPr>
            <w:r w:rsidRPr="00CB5492">
              <w:rPr>
                <w:sz w:val="24"/>
                <w:szCs w:val="24"/>
              </w:rPr>
              <w:t>различать экономические и бухгалтерские издержки;</w:t>
            </w:r>
          </w:p>
          <w:p w:rsidR="00CB5492" w:rsidRPr="00CB5492" w:rsidRDefault="00CB5492" w:rsidP="00CB5492">
            <w:pPr>
              <w:pStyle w:val="a0"/>
              <w:spacing w:line="240" w:lineRule="auto"/>
              <w:ind w:firstLine="0"/>
              <w:rPr>
                <w:sz w:val="24"/>
                <w:szCs w:val="24"/>
              </w:rPr>
            </w:pPr>
            <w:r w:rsidRPr="00CB5492">
              <w:rPr>
                <w:sz w:val="24"/>
                <w:szCs w:val="24"/>
              </w:rPr>
              <w:t>приводить примеры постоянных и переменных издержек производства;</w:t>
            </w:r>
          </w:p>
          <w:p w:rsidR="00CB5492" w:rsidRPr="00CB5492" w:rsidRDefault="00CB5492" w:rsidP="00CB5492">
            <w:pPr>
              <w:pStyle w:val="a0"/>
              <w:spacing w:line="240" w:lineRule="auto"/>
              <w:ind w:firstLine="0"/>
              <w:rPr>
                <w:sz w:val="24"/>
                <w:szCs w:val="24"/>
              </w:rPr>
            </w:pPr>
            <w:r w:rsidRPr="00CB5492">
              <w:rPr>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CB5492" w:rsidRPr="00CB5492" w:rsidRDefault="00CB5492" w:rsidP="00CB5492">
            <w:pPr>
              <w:pStyle w:val="a0"/>
              <w:spacing w:line="240" w:lineRule="auto"/>
              <w:ind w:firstLine="0"/>
              <w:rPr>
                <w:sz w:val="24"/>
                <w:szCs w:val="24"/>
              </w:rPr>
            </w:pPr>
            <w:r w:rsidRPr="00CB5492">
              <w:rPr>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CB5492" w:rsidRPr="00CB5492" w:rsidRDefault="00CB5492" w:rsidP="00CB5492">
            <w:pPr>
              <w:pStyle w:val="a0"/>
              <w:spacing w:line="240" w:lineRule="auto"/>
              <w:ind w:firstLine="0"/>
              <w:rPr>
                <w:sz w:val="24"/>
                <w:szCs w:val="24"/>
              </w:rPr>
            </w:pPr>
            <w:r w:rsidRPr="00CB5492">
              <w:rPr>
                <w:sz w:val="24"/>
                <w:szCs w:val="24"/>
              </w:rPr>
              <w:t>выделять объекты спроса и предложения на рынке труда, описывать механизм их взаимодействия;</w:t>
            </w:r>
          </w:p>
          <w:p w:rsidR="00CB5492" w:rsidRPr="00CB5492" w:rsidRDefault="00CB5492" w:rsidP="00CB5492">
            <w:pPr>
              <w:pStyle w:val="a0"/>
              <w:spacing w:line="240" w:lineRule="auto"/>
              <w:ind w:firstLine="0"/>
              <w:rPr>
                <w:sz w:val="24"/>
                <w:szCs w:val="24"/>
              </w:rPr>
            </w:pPr>
            <w:r w:rsidRPr="00CB5492">
              <w:rPr>
                <w:sz w:val="24"/>
                <w:szCs w:val="24"/>
              </w:rPr>
              <w:t>определять причины безработицы, различать ее виды;</w:t>
            </w:r>
          </w:p>
          <w:p w:rsidR="00CB5492" w:rsidRPr="00CB5492" w:rsidRDefault="00CB5492" w:rsidP="00CB5492">
            <w:pPr>
              <w:pStyle w:val="a0"/>
              <w:spacing w:line="240" w:lineRule="auto"/>
              <w:ind w:firstLine="0"/>
              <w:rPr>
                <w:sz w:val="24"/>
                <w:szCs w:val="24"/>
              </w:rPr>
            </w:pPr>
            <w:r w:rsidRPr="00CB5492">
              <w:rPr>
                <w:sz w:val="24"/>
                <w:szCs w:val="24"/>
              </w:rPr>
              <w:t>высказывать обоснованные суждения о направлениях государственной политики в области занятости;</w:t>
            </w:r>
          </w:p>
          <w:p w:rsidR="00CB5492" w:rsidRPr="00CB5492" w:rsidRDefault="00CB5492" w:rsidP="00CB5492">
            <w:pPr>
              <w:pStyle w:val="a0"/>
              <w:spacing w:line="240" w:lineRule="auto"/>
              <w:ind w:firstLine="0"/>
              <w:rPr>
                <w:sz w:val="24"/>
                <w:szCs w:val="24"/>
              </w:rPr>
            </w:pPr>
            <w:r w:rsidRPr="00CB5492">
              <w:rPr>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CB5492" w:rsidRPr="00CB5492" w:rsidRDefault="00CB5492" w:rsidP="00CB5492">
            <w:pPr>
              <w:pStyle w:val="a0"/>
              <w:spacing w:line="240" w:lineRule="auto"/>
              <w:ind w:firstLine="0"/>
              <w:rPr>
                <w:sz w:val="24"/>
                <w:szCs w:val="24"/>
              </w:rPr>
            </w:pPr>
            <w:r w:rsidRPr="00CB5492">
              <w:rPr>
                <w:sz w:val="24"/>
                <w:szCs w:val="24"/>
              </w:rPr>
              <w:t>анализировать практические ситуации, связанные с реализацией гражданами своих экономических интересов;</w:t>
            </w:r>
          </w:p>
          <w:p w:rsidR="00CB5492" w:rsidRPr="00CB5492" w:rsidRDefault="00CB5492" w:rsidP="00CB5492">
            <w:pPr>
              <w:pStyle w:val="a0"/>
              <w:spacing w:line="240" w:lineRule="auto"/>
              <w:ind w:firstLine="0"/>
              <w:rPr>
                <w:sz w:val="24"/>
                <w:szCs w:val="24"/>
              </w:rPr>
            </w:pPr>
            <w:r w:rsidRPr="00CB5492">
              <w:rPr>
                <w:sz w:val="24"/>
                <w:szCs w:val="24"/>
              </w:rPr>
              <w:t>приводить примеры участия государства в регулировании рыночной экономики;</w:t>
            </w:r>
          </w:p>
          <w:p w:rsidR="00CB5492" w:rsidRPr="00CB5492" w:rsidRDefault="00CB5492" w:rsidP="00CB5492">
            <w:pPr>
              <w:pStyle w:val="a0"/>
              <w:spacing w:line="240" w:lineRule="auto"/>
              <w:ind w:firstLine="0"/>
              <w:rPr>
                <w:sz w:val="24"/>
                <w:szCs w:val="24"/>
              </w:rPr>
            </w:pPr>
            <w:r w:rsidRPr="00CB5492">
              <w:rPr>
                <w:sz w:val="24"/>
                <w:szCs w:val="24"/>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CB5492" w:rsidRPr="00CB5492" w:rsidRDefault="00CB5492" w:rsidP="00CB5492">
            <w:pPr>
              <w:pStyle w:val="a0"/>
              <w:spacing w:line="240" w:lineRule="auto"/>
              <w:ind w:firstLine="0"/>
              <w:rPr>
                <w:sz w:val="24"/>
                <w:szCs w:val="24"/>
              </w:rPr>
            </w:pPr>
            <w:r w:rsidRPr="00CB5492">
              <w:rPr>
                <w:sz w:val="24"/>
                <w:szCs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D91EA0" w:rsidRPr="00CB5492" w:rsidRDefault="00CB5492" w:rsidP="00CB5492">
            <w:pPr>
              <w:pStyle w:val="a0"/>
              <w:spacing w:line="240" w:lineRule="auto"/>
              <w:ind w:firstLine="0"/>
              <w:rPr>
                <w:sz w:val="24"/>
                <w:szCs w:val="24"/>
              </w:rPr>
            </w:pPr>
            <w:r w:rsidRPr="00CB5492">
              <w:rPr>
                <w:sz w:val="24"/>
                <w:szCs w:val="24"/>
              </w:rPr>
              <w:t xml:space="preserve">различать и сравнивать пути достижения экономического </w:t>
            </w:r>
            <w:r w:rsidRPr="00CB5492">
              <w:rPr>
                <w:sz w:val="24"/>
                <w:szCs w:val="24"/>
              </w:rPr>
              <w:lastRenderedPageBreak/>
              <w:t>роста.</w:t>
            </w:r>
          </w:p>
        </w:tc>
        <w:tc>
          <w:tcPr>
            <w:tcW w:w="7125" w:type="dxa"/>
            <w:shd w:val="clear" w:color="auto" w:fill="auto"/>
          </w:tcPr>
          <w:p w:rsidR="00CB5492" w:rsidRPr="00CB5492" w:rsidRDefault="00A41E0C" w:rsidP="00CB5492">
            <w:pPr>
              <w:pStyle w:val="a0"/>
              <w:spacing w:line="240" w:lineRule="auto"/>
              <w:ind w:firstLine="0"/>
              <w:rPr>
                <w:i/>
                <w:sz w:val="24"/>
                <w:szCs w:val="24"/>
              </w:rPr>
            </w:pPr>
            <w:r>
              <w:rPr>
                <w:i/>
                <w:sz w:val="24"/>
                <w:szCs w:val="24"/>
              </w:rPr>
              <w:lastRenderedPageBreak/>
              <w:t>в</w:t>
            </w:r>
            <w:r w:rsidR="00CB5492" w:rsidRPr="00CB5492">
              <w:rPr>
                <w:i/>
                <w:sz w:val="24"/>
                <w:szCs w:val="24"/>
              </w:rPr>
              <w:t>ыделять и формулировать характерные особенности рыночных структур;</w:t>
            </w:r>
          </w:p>
          <w:p w:rsidR="00CB5492" w:rsidRPr="00CB5492" w:rsidRDefault="00CB5492" w:rsidP="00CB5492">
            <w:pPr>
              <w:pStyle w:val="a0"/>
              <w:spacing w:line="240" w:lineRule="auto"/>
              <w:ind w:firstLine="0"/>
              <w:rPr>
                <w:i/>
                <w:sz w:val="24"/>
                <w:szCs w:val="24"/>
              </w:rPr>
            </w:pPr>
            <w:r w:rsidRPr="00CB5492">
              <w:rPr>
                <w:i/>
                <w:sz w:val="24"/>
                <w:szCs w:val="24"/>
              </w:rPr>
              <w:t>выявлять противоречия рынка;</w:t>
            </w:r>
          </w:p>
          <w:p w:rsidR="00CB5492" w:rsidRPr="00CB5492" w:rsidRDefault="00CB5492" w:rsidP="00CB5492">
            <w:pPr>
              <w:pStyle w:val="a0"/>
              <w:spacing w:line="240" w:lineRule="auto"/>
              <w:ind w:firstLine="0"/>
              <w:rPr>
                <w:i/>
                <w:sz w:val="24"/>
                <w:szCs w:val="24"/>
              </w:rPr>
            </w:pPr>
            <w:r w:rsidRPr="00CB5492">
              <w:rPr>
                <w:i/>
                <w:sz w:val="24"/>
                <w:szCs w:val="24"/>
              </w:rPr>
              <w:t>раскрывать роль и место фондового рынка в рыночных структурах;</w:t>
            </w:r>
          </w:p>
          <w:p w:rsidR="00CB5492" w:rsidRPr="00CB5492" w:rsidRDefault="00CB5492" w:rsidP="00CB5492">
            <w:pPr>
              <w:pStyle w:val="a0"/>
              <w:spacing w:line="240" w:lineRule="auto"/>
              <w:ind w:firstLine="0"/>
              <w:rPr>
                <w:i/>
                <w:sz w:val="24"/>
                <w:szCs w:val="24"/>
              </w:rPr>
            </w:pPr>
            <w:r w:rsidRPr="00CB5492">
              <w:rPr>
                <w:i/>
                <w:sz w:val="24"/>
                <w:szCs w:val="24"/>
              </w:rPr>
              <w:t>раскрывать возможности финансирования малых и крупных фирм;</w:t>
            </w:r>
          </w:p>
          <w:p w:rsidR="00CB5492" w:rsidRPr="00CB5492" w:rsidRDefault="00CB5492" w:rsidP="00CB5492">
            <w:pPr>
              <w:pStyle w:val="a0"/>
              <w:spacing w:line="240" w:lineRule="auto"/>
              <w:ind w:firstLine="0"/>
              <w:rPr>
                <w:i/>
                <w:sz w:val="24"/>
                <w:szCs w:val="24"/>
              </w:rPr>
            </w:pPr>
            <w:r w:rsidRPr="00CB5492">
              <w:rPr>
                <w:i/>
                <w:sz w:val="24"/>
                <w:szCs w:val="24"/>
              </w:rPr>
              <w:lastRenderedPageBreak/>
              <w:t>обосновывать выбор форм бизнеса в конкретных ситуациях;</w:t>
            </w:r>
          </w:p>
          <w:p w:rsidR="00CB5492" w:rsidRPr="00CB5492" w:rsidRDefault="00CB5492" w:rsidP="00CB5492">
            <w:pPr>
              <w:pStyle w:val="a0"/>
              <w:spacing w:line="240" w:lineRule="auto"/>
              <w:ind w:firstLine="0"/>
              <w:rPr>
                <w:i/>
                <w:sz w:val="24"/>
                <w:szCs w:val="24"/>
              </w:rPr>
            </w:pPr>
            <w:r w:rsidRPr="00CB5492">
              <w:rPr>
                <w:i/>
                <w:sz w:val="24"/>
                <w:szCs w:val="24"/>
              </w:rPr>
              <w:t>различать источники финансирования малых и крупных предприятий;</w:t>
            </w:r>
          </w:p>
          <w:p w:rsidR="00CB5492" w:rsidRPr="00CB5492" w:rsidRDefault="00CB5492" w:rsidP="00CB5492">
            <w:pPr>
              <w:pStyle w:val="a0"/>
              <w:spacing w:line="240" w:lineRule="auto"/>
              <w:ind w:firstLine="0"/>
              <w:rPr>
                <w:i/>
                <w:sz w:val="24"/>
                <w:szCs w:val="24"/>
              </w:rPr>
            </w:pPr>
            <w:r w:rsidRPr="00CB5492">
              <w:rPr>
                <w:i/>
                <w:sz w:val="24"/>
                <w:szCs w:val="24"/>
              </w:rPr>
              <w:t>определять практическое назначение основных функций менеджмента;</w:t>
            </w:r>
          </w:p>
          <w:p w:rsidR="00CB5492" w:rsidRPr="00CB5492" w:rsidRDefault="00CB5492" w:rsidP="00CB5492">
            <w:pPr>
              <w:pStyle w:val="a0"/>
              <w:spacing w:line="240" w:lineRule="auto"/>
              <w:ind w:firstLine="0"/>
              <w:rPr>
                <w:i/>
                <w:sz w:val="24"/>
                <w:szCs w:val="24"/>
              </w:rPr>
            </w:pPr>
            <w:r w:rsidRPr="00CB5492">
              <w:rPr>
                <w:i/>
                <w:sz w:val="24"/>
                <w:szCs w:val="24"/>
              </w:rPr>
              <w:t>определять место маркетинга в деятельности организации;</w:t>
            </w:r>
          </w:p>
          <w:p w:rsidR="00CB5492" w:rsidRPr="00CB5492" w:rsidRDefault="00CB5492" w:rsidP="00CB5492">
            <w:pPr>
              <w:pStyle w:val="a0"/>
              <w:spacing w:line="240" w:lineRule="auto"/>
              <w:ind w:firstLine="0"/>
              <w:rPr>
                <w:i/>
                <w:sz w:val="24"/>
                <w:szCs w:val="24"/>
              </w:rPr>
            </w:pPr>
            <w:r w:rsidRPr="00CB5492">
              <w:rPr>
                <w:i/>
                <w:sz w:val="24"/>
                <w:szCs w:val="24"/>
              </w:rPr>
              <w:t>применять полученные знания для выполнения социальных ролей работника и производителя;</w:t>
            </w:r>
          </w:p>
          <w:p w:rsidR="00CB5492" w:rsidRPr="00CB5492" w:rsidRDefault="00CB5492" w:rsidP="00CB5492">
            <w:pPr>
              <w:pStyle w:val="a0"/>
              <w:spacing w:line="240" w:lineRule="auto"/>
              <w:ind w:firstLine="0"/>
              <w:rPr>
                <w:i/>
                <w:sz w:val="24"/>
                <w:szCs w:val="24"/>
              </w:rPr>
            </w:pPr>
            <w:r w:rsidRPr="00CB5492">
              <w:rPr>
                <w:i/>
                <w:sz w:val="24"/>
                <w:szCs w:val="24"/>
              </w:rPr>
              <w:t>оценивать свои возможности трудоустройства в условиях рынка труда;</w:t>
            </w:r>
          </w:p>
          <w:p w:rsidR="00CB5492" w:rsidRPr="00CB5492" w:rsidRDefault="00CB5492" w:rsidP="00CB5492">
            <w:pPr>
              <w:pStyle w:val="a0"/>
              <w:spacing w:line="240" w:lineRule="auto"/>
              <w:ind w:firstLine="0"/>
              <w:rPr>
                <w:i/>
                <w:sz w:val="24"/>
                <w:szCs w:val="24"/>
              </w:rPr>
            </w:pPr>
            <w:r w:rsidRPr="00CB5492">
              <w:rPr>
                <w:i/>
                <w:sz w:val="24"/>
                <w:szCs w:val="24"/>
              </w:rPr>
              <w:t>раскрывать фазы экономического цикла;</w:t>
            </w:r>
          </w:p>
          <w:p w:rsidR="00CB5492" w:rsidRPr="00CB5492" w:rsidRDefault="00CB5492" w:rsidP="00CB5492">
            <w:pPr>
              <w:pStyle w:val="a0"/>
              <w:spacing w:line="240" w:lineRule="auto"/>
              <w:ind w:firstLine="0"/>
              <w:rPr>
                <w:i/>
                <w:sz w:val="24"/>
                <w:szCs w:val="24"/>
              </w:rPr>
            </w:pPr>
            <w:r w:rsidRPr="00CB5492">
              <w:rPr>
                <w:i/>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CB5492" w:rsidRPr="00CB5492" w:rsidRDefault="00CB5492" w:rsidP="00CB5492">
            <w:pPr>
              <w:pStyle w:val="a0"/>
              <w:spacing w:line="240" w:lineRule="auto"/>
              <w:ind w:firstLine="0"/>
              <w:rPr>
                <w:i/>
                <w:sz w:val="24"/>
                <w:szCs w:val="24"/>
              </w:rPr>
            </w:pPr>
            <w:r w:rsidRPr="00CB5492">
              <w:rPr>
                <w:i/>
                <w:sz w:val="24"/>
                <w:szCs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CB5492" w:rsidRPr="00CB5492" w:rsidRDefault="00CB5492" w:rsidP="00CB5492">
            <w:pPr>
              <w:spacing w:after="0" w:line="240" w:lineRule="auto"/>
              <w:jc w:val="both"/>
              <w:rPr>
                <w:rFonts w:ascii="Times New Roman" w:hAnsi="Times New Roman"/>
                <w:i/>
                <w:sz w:val="24"/>
                <w:szCs w:val="24"/>
              </w:rPr>
            </w:pPr>
          </w:p>
          <w:p w:rsidR="00D91EA0" w:rsidRPr="00CB5492" w:rsidRDefault="00D91EA0" w:rsidP="00CB5492">
            <w:pPr>
              <w:spacing w:after="0" w:line="240" w:lineRule="auto"/>
              <w:jc w:val="both"/>
              <w:rPr>
                <w:rFonts w:ascii="Times New Roman" w:hAnsi="Times New Roman"/>
                <w:sz w:val="24"/>
                <w:szCs w:val="24"/>
              </w:rPr>
            </w:pPr>
          </w:p>
        </w:tc>
      </w:tr>
      <w:tr w:rsidR="00CB5492" w:rsidRPr="00CB5492" w:rsidTr="009F5359">
        <w:tc>
          <w:tcPr>
            <w:tcW w:w="14458" w:type="dxa"/>
            <w:gridSpan w:val="2"/>
            <w:shd w:val="clear" w:color="auto" w:fill="auto"/>
          </w:tcPr>
          <w:p w:rsidR="00CB5492" w:rsidRPr="00CB5492" w:rsidRDefault="00CB5492" w:rsidP="00CB5492">
            <w:pPr>
              <w:spacing w:after="0" w:line="240" w:lineRule="auto"/>
              <w:jc w:val="center"/>
              <w:rPr>
                <w:rFonts w:ascii="Times New Roman" w:hAnsi="Times New Roman"/>
                <w:sz w:val="24"/>
                <w:szCs w:val="24"/>
              </w:rPr>
            </w:pPr>
            <w:r w:rsidRPr="00CB5492">
              <w:rPr>
                <w:rFonts w:ascii="Times New Roman" w:eastAsia="Times New Roman" w:hAnsi="Times New Roman"/>
                <w:b/>
                <w:sz w:val="24"/>
                <w:szCs w:val="24"/>
              </w:rPr>
              <w:lastRenderedPageBreak/>
              <w:t>Социальные отношения</w:t>
            </w:r>
          </w:p>
        </w:tc>
      </w:tr>
      <w:tr w:rsidR="00CB5492" w:rsidRPr="00CB5492" w:rsidTr="009F5359">
        <w:tc>
          <w:tcPr>
            <w:tcW w:w="7333" w:type="dxa"/>
            <w:shd w:val="clear" w:color="auto" w:fill="auto"/>
          </w:tcPr>
          <w:p w:rsidR="00CB5492" w:rsidRPr="00CB5492" w:rsidRDefault="00A41E0C" w:rsidP="00CB5492">
            <w:pPr>
              <w:pStyle w:val="a0"/>
              <w:spacing w:line="240" w:lineRule="auto"/>
              <w:ind w:firstLine="0"/>
              <w:rPr>
                <w:sz w:val="24"/>
                <w:szCs w:val="24"/>
              </w:rPr>
            </w:pPr>
            <w:r>
              <w:rPr>
                <w:sz w:val="24"/>
                <w:szCs w:val="24"/>
              </w:rPr>
              <w:t>в</w:t>
            </w:r>
            <w:r w:rsidR="00CB5492" w:rsidRPr="00CB5492">
              <w:rPr>
                <w:sz w:val="24"/>
                <w:szCs w:val="24"/>
              </w:rPr>
              <w:t>ыделять критерии социальной стратификации;</w:t>
            </w:r>
          </w:p>
          <w:p w:rsidR="00CB5492" w:rsidRPr="00CB5492" w:rsidRDefault="00CB5492" w:rsidP="00CB5492">
            <w:pPr>
              <w:pStyle w:val="a0"/>
              <w:spacing w:line="240" w:lineRule="auto"/>
              <w:ind w:firstLine="0"/>
              <w:rPr>
                <w:sz w:val="24"/>
                <w:szCs w:val="24"/>
              </w:rPr>
            </w:pPr>
            <w:r w:rsidRPr="00CB5492">
              <w:rPr>
                <w:sz w:val="24"/>
                <w:szCs w:val="24"/>
              </w:rPr>
              <w:t>анализировать социальную информацию из адаптированных источников о структуре общества и направлениях ее изменения;</w:t>
            </w:r>
          </w:p>
          <w:p w:rsidR="00CB5492" w:rsidRPr="00CB5492" w:rsidRDefault="00CB5492" w:rsidP="00CB5492">
            <w:pPr>
              <w:pStyle w:val="a0"/>
              <w:spacing w:line="240" w:lineRule="auto"/>
              <w:ind w:firstLine="0"/>
              <w:rPr>
                <w:sz w:val="24"/>
                <w:szCs w:val="24"/>
              </w:rPr>
            </w:pPr>
            <w:r w:rsidRPr="00CB5492">
              <w:rPr>
                <w:sz w:val="24"/>
                <w:szCs w:val="24"/>
              </w:rPr>
              <w:t>выделять особенности молодежи как социально-демографической группы, раскрывать на примерах социальные роли юношества;</w:t>
            </w:r>
          </w:p>
          <w:p w:rsidR="00CB5492" w:rsidRPr="00CB5492" w:rsidRDefault="00CB5492" w:rsidP="00CB5492">
            <w:pPr>
              <w:pStyle w:val="a0"/>
              <w:spacing w:line="240" w:lineRule="auto"/>
              <w:ind w:firstLine="0"/>
              <w:rPr>
                <w:sz w:val="24"/>
                <w:szCs w:val="24"/>
              </w:rPr>
            </w:pPr>
            <w:r w:rsidRPr="00CB5492">
              <w:rPr>
                <w:sz w:val="24"/>
                <w:szCs w:val="24"/>
              </w:rPr>
              <w:t>высказывать обоснованное суждение о факторах, обеспечивающих успешность самореализации молодежи в условиях современного рынка труда;</w:t>
            </w:r>
          </w:p>
          <w:p w:rsidR="00CB5492" w:rsidRPr="00CB5492" w:rsidRDefault="00CB5492" w:rsidP="00CB5492">
            <w:pPr>
              <w:pStyle w:val="a0"/>
              <w:spacing w:line="240" w:lineRule="auto"/>
              <w:ind w:firstLine="0"/>
              <w:rPr>
                <w:sz w:val="24"/>
                <w:szCs w:val="24"/>
              </w:rPr>
            </w:pPr>
            <w:r w:rsidRPr="00CB5492">
              <w:rPr>
                <w:sz w:val="24"/>
                <w:szCs w:val="24"/>
              </w:rPr>
              <w:t>выявлять причины социальных конфликтов, моделировать ситуации разрешения конфликтов;</w:t>
            </w:r>
          </w:p>
          <w:p w:rsidR="00CB5492" w:rsidRPr="00CB5492" w:rsidRDefault="00CB5492" w:rsidP="00CB5492">
            <w:pPr>
              <w:pStyle w:val="a0"/>
              <w:spacing w:line="240" w:lineRule="auto"/>
              <w:ind w:firstLine="0"/>
              <w:rPr>
                <w:sz w:val="24"/>
                <w:szCs w:val="24"/>
              </w:rPr>
            </w:pPr>
            <w:r w:rsidRPr="00CB5492">
              <w:rPr>
                <w:sz w:val="24"/>
                <w:szCs w:val="24"/>
              </w:rPr>
              <w:t>конкретизировать примерами виды социальных норм;</w:t>
            </w:r>
          </w:p>
          <w:p w:rsidR="00CB5492" w:rsidRPr="00CB5492" w:rsidRDefault="00CB5492" w:rsidP="00CB5492">
            <w:pPr>
              <w:pStyle w:val="a0"/>
              <w:spacing w:line="240" w:lineRule="auto"/>
              <w:ind w:firstLine="0"/>
              <w:rPr>
                <w:sz w:val="24"/>
                <w:szCs w:val="24"/>
              </w:rPr>
            </w:pPr>
            <w:r w:rsidRPr="00CB5492">
              <w:rPr>
                <w:sz w:val="24"/>
                <w:szCs w:val="24"/>
              </w:rPr>
              <w:t>характеризовать виды социального контроля и их социальную роль, различать санкции социального контроля;</w:t>
            </w:r>
          </w:p>
          <w:p w:rsidR="00CB5492" w:rsidRPr="00CB5492" w:rsidRDefault="00CB5492" w:rsidP="00CB5492">
            <w:pPr>
              <w:pStyle w:val="a0"/>
              <w:spacing w:line="240" w:lineRule="auto"/>
              <w:ind w:firstLine="0"/>
              <w:rPr>
                <w:sz w:val="24"/>
                <w:szCs w:val="24"/>
              </w:rPr>
            </w:pPr>
            <w:r w:rsidRPr="00CB5492">
              <w:rPr>
                <w:sz w:val="24"/>
                <w:szCs w:val="24"/>
              </w:rPr>
              <w:t>различать позитивные и негативные девиации, раскрывать на примерах последствия отклоняющегося поведения для человека и общества;</w:t>
            </w:r>
          </w:p>
          <w:p w:rsidR="00CB5492" w:rsidRPr="00CB5492" w:rsidRDefault="00CB5492" w:rsidP="00CB5492">
            <w:pPr>
              <w:pStyle w:val="a0"/>
              <w:spacing w:line="240" w:lineRule="auto"/>
              <w:ind w:firstLine="0"/>
              <w:rPr>
                <w:sz w:val="24"/>
                <w:szCs w:val="24"/>
              </w:rPr>
            </w:pPr>
            <w:r w:rsidRPr="00CB5492">
              <w:rPr>
                <w:sz w:val="24"/>
                <w:szCs w:val="24"/>
              </w:rPr>
              <w:t>определять и оценивать возможную модель собственного поведения в конкретной ситуации с точки зрения социальных норм;</w:t>
            </w:r>
          </w:p>
          <w:p w:rsidR="00CB5492" w:rsidRPr="00CB5492" w:rsidRDefault="00CB5492" w:rsidP="00CB5492">
            <w:pPr>
              <w:pStyle w:val="a0"/>
              <w:spacing w:line="240" w:lineRule="auto"/>
              <w:ind w:firstLine="0"/>
              <w:rPr>
                <w:bCs/>
                <w:sz w:val="24"/>
                <w:szCs w:val="24"/>
              </w:rPr>
            </w:pPr>
            <w:r w:rsidRPr="00CB5492">
              <w:rPr>
                <w:sz w:val="24"/>
                <w:szCs w:val="24"/>
              </w:rPr>
              <w:t>различать виды социальной мобильности, конкретизировать примерами;</w:t>
            </w:r>
          </w:p>
          <w:p w:rsidR="00CB5492" w:rsidRPr="00CB5492" w:rsidRDefault="00CB5492" w:rsidP="00CB5492">
            <w:pPr>
              <w:pStyle w:val="a0"/>
              <w:spacing w:line="240" w:lineRule="auto"/>
              <w:ind w:firstLine="0"/>
              <w:rPr>
                <w:sz w:val="24"/>
                <w:szCs w:val="24"/>
              </w:rPr>
            </w:pPr>
            <w:r w:rsidRPr="00CB5492">
              <w:rPr>
                <w:sz w:val="24"/>
                <w:szCs w:val="24"/>
              </w:rPr>
              <w:t>выделять причины и последствия этносоциальных конфликтов, приводить примеры способов их разрешения;</w:t>
            </w:r>
          </w:p>
          <w:p w:rsidR="00CB5492" w:rsidRPr="00CB5492" w:rsidRDefault="00CB5492" w:rsidP="00CB5492">
            <w:pPr>
              <w:pStyle w:val="a0"/>
              <w:spacing w:line="240" w:lineRule="auto"/>
              <w:ind w:firstLine="0"/>
              <w:rPr>
                <w:sz w:val="24"/>
                <w:szCs w:val="24"/>
              </w:rPr>
            </w:pPr>
            <w:r w:rsidRPr="00CB5492">
              <w:rPr>
                <w:sz w:val="24"/>
                <w:szCs w:val="24"/>
              </w:rPr>
              <w:t>характеризовать основные принципы национальной политики России на современном этапе;</w:t>
            </w:r>
          </w:p>
          <w:p w:rsidR="00CB5492" w:rsidRPr="00CB5492" w:rsidRDefault="00CB5492" w:rsidP="00CB5492">
            <w:pPr>
              <w:pStyle w:val="a0"/>
              <w:spacing w:line="240" w:lineRule="auto"/>
              <w:ind w:firstLine="0"/>
              <w:rPr>
                <w:sz w:val="24"/>
                <w:szCs w:val="24"/>
              </w:rPr>
            </w:pPr>
            <w:r w:rsidRPr="00CB5492">
              <w:rPr>
                <w:sz w:val="24"/>
                <w:szCs w:val="24"/>
              </w:rPr>
              <w:t>характеризовать социальные институты семьи и брака; раскрывать факторы, влияющие на формирование института современной семьи;</w:t>
            </w:r>
          </w:p>
          <w:p w:rsidR="00CB5492" w:rsidRPr="00CB5492" w:rsidRDefault="00CB5492" w:rsidP="00CB5492">
            <w:pPr>
              <w:pStyle w:val="a0"/>
              <w:spacing w:line="240" w:lineRule="auto"/>
              <w:ind w:firstLine="0"/>
              <w:rPr>
                <w:sz w:val="24"/>
                <w:szCs w:val="24"/>
              </w:rPr>
            </w:pPr>
            <w:r w:rsidRPr="00CB5492">
              <w:rPr>
                <w:sz w:val="24"/>
                <w:szCs w:val="24"/>
              </w:rPr>
              <w:t>характеризовать семью как социальный институт, раскрывать роль семьи в современном обществе;</w:t>
            </w:r>
          </w:p>
          <w:p w:rsidR="00CB5492" w:rsidRPr="00CB5492" w:rsidRDefault="00CB5492" w:rsidP="00CB5492">
            <w:pPr>
              <w:pStyle w:val="a0"/>
              <w:spacing w:line="240" w:lineRule="auto"/>
              <w:ind w:firstLine="0"/>
              <w:rPr>
                <w:sz w:val="24"/>
                <w:szCs w:val="24"/>
              </w:rPr>
            </w:pPr>
            <w:r w:rsidRPr="00CB5492">
              <w:rPr>
                <w:sz w:val="24"/>
                <w:szCs w:val="24"/>
              </w:rPr>
              <w:t xml:space="preserve">высказывать обоснованные суждения о факторах, влияющих </w:t>
            </w:r>
            <w:r w:rsidRPr="00CB5492">
              <w:rPr>
                <w:sz w:val="24"/>
                <w:szCs w:val="24"/>
              </w:rPr>
              <w:lastRenderedPageBreak/>
              <w:t>на демографическую ситуацию в стране;</w:t>
            </w:r>
          </w:p>
          <w:p w:rsidR="00CB5492" w:rsidRPr="00CB5492" w:rsidRDefault="00CB5492" w:rsidP="00CB5492">
            <w:pPr>
              <w:pStyle w:val="a0"/>
              <w:spacing w:line="240" w:lineRule="auto"/>
              <w:ind w:firstLine="0"/>
              <w:rPr>
                <w:sz w:val="24"/>
                <w:szCs w:val="24"/>
              </w:rPr>
            </w:pPr>
            <w:r w:rsidRPr="00CB5492">
              <w:rPr>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CB5492" w:rsidRPr="00CB5492" w:rsidRDefault="00CB5492" w:rsidP="00CB5492">
            <w:pPr>
              <w:pStyle w:val="a0"/>
              <w:spacing w:line="240" w:lineRule="auto"/>
              <w:ind w:firstLine="0"/>
              <w:rPr>
                <w:sz w:val="24"/>
                <w:szCs w:val="24"/>
              </w:rPr>
            </w:pPr>
            <w:r w:rsidRPr="00CB5492">
              <w:rPr>
                <w:sz w:val="24"/>
                <w:szCs w:val="24"/>
              </w:rPr>
              <w:t>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w:t>
            </w:r>
          </w:p>
          <w:p w:rsidR="00CB5492" w:rsidRPr="00CB5492" w:rsidRDefault="00CB5492" w:rsidP="00CB5492">
            <w:pPr>
              <w:pStyle w:val="a0"/>
              <w:spacing w:line="240" w:lineRule="auto"/>
              <w:ind w:firstLine="0"/>
              <w:rPr>
                <w:sz w:val="24"/>
                <w:szCs w:val="24"/>
              </w:rPr>
            </w:pPr>
            <w:r w:rsidRPr="00CB5492">
              <w:rPr>
                <w:sz w:val="24"/>
                <w:szCs w:val="24"/>
              </w:rPr>
              <w:t>оценивать собственные отношения и взаимодействие с другими людьми с позиций толерантности.</w:t>
            </w:r>
          </w:p>
        </w:tc>
        <w:tc>
          <w:tcPr>
            <w:tcW w:w="7125" w:type="dxa"/>
            <w:shd w:val="clear" w:color="auto" w:fill="auto"/>
          </w:tcPr>
          <w:p w:rsidR="00CB5492" w:rsidRPr="00CB5492" w:rsidRDefault="007940CF" w:rsidP="00CB5492">
            <w:pPr>
              <w:pStyle w:val="a0"/>
              <w:spacing w:line="240" w:lineRule="auto"/>
              <w:ind w:firstLine="0"/>
              <w:rPr>
                <w:i/>
                <w:sz w:val="24"/>
                <w:szCs w:val="24"/>
              </w:rPr>
            </w:pPr>
            <w:r>
              <w:rPr>
                <w:i/>
                <w:sz w:val="24"/>
                <w:szCs w:val="24"/>
              </w:rPr>
              <w:lastRenderedPageBreak/>
              <w:t>вы</w:t>
            </w:r>
            <w:r w:rsidR="00CB5492" w:rsidRPr="00CB5492">
              <w:rPr>
                <w:i/>
                <w:sz w:val="24"/>
                <w:szCs w:val="24"/>
              </w:rPr>
              <w:t>делять причины социального неравенства в истории и современном обществе;</w:t>
            </w:r>
          </w:p>
          <w:p w:rsidR="00CB5492" w:rsidRPr="00CB5492" w:rsidRDefault="00CB5492" w:rsidP="00CB5492">
            <w:pPr>
              <w:pStyle w:val="a0"/>
              <w:spacing w:line="240" w:lineRule="auto"/>
              <w:ind w:firstLine="0"/>
              <w:rPr>
                <w:i/>
                <w:sz w:val="24"/>
                <w:szCs w:val="24"/>
              </w:rPr>
            </w:pPr>
            <w:r w:rsidRPr="00CB5492">
              <w:rPr>
                <w:i/>
                <w:sz w:val="24"/>
                <w:szCs w:val="24"/>
              </w:rPr>
              <w:t>высказывать обоснованное суждение о факторах, обеспечивающих успешность самореализации молодежи в современных условиях;</w:t>
            </w:r>
          </w:p>
          <w:p w:rsidR="00CB5492" w:rsidRPr="00CB5492" w:rsidRDefault="00CB5492" w:rsidP="00CB5492">
            <w:pPr>
              <w:pStyle w:val="a0"/>
              <w:spacing w:line="240" w:lineRule="auto"/>
              <w:ind w:firstLine="0"/>
              <w:rPr>
                <w:i/>
                <w:sz w:val="24"/>
                <w:szCs w:val="24"/>
              </w:rPr>
            </w:pPr>
            <w:r w:rsidRPr="00CB5492">
              <w:rPr>
                <w:i/>
                <w:sz w:val="24"/>
                <w:szCs w:val="24"/>
              </w:rPr>
              <w:t>анализировать ситуации, связанные с различными способами разрешения социальных конфликтов;</w:t>
            </w:r>
          </w:p>
          <w:p w:rsidR="00CB5492" w:rsidRPr="00CB5492" w:rsidRDefault="00CB5492" w:rsidP="00CB5492">
            <w:pPr>
              <w:pStyle w:val="a0"/>
              <w:spacing w:line="240" w:lineRule="auto"/>
              <w:ind w:firstLine="0"/>
              <w:rPr>
                <w:i/>
                <w:sz w:val="24"/>
                <w:szCs w:val="24"/>
              </w:rPr>
            </w:pPr>
            <w:r w:rsidRPr="00CB5492">
              <w:rPr>
                <w:i/>
                <w:sz w:val="24"/>
                <w:szCs w:val="24"/>
              </w:rPr>
              <w:t>выражать собственное отношение к различным способам разрешения социальных конфликтов;</w:t>
            </w:r>
          </w:p>
          <w:p w:rsidR="00CB5492" w:rsidRPr="00CB5492" w:rsidRDefault="00CB5492" w:rsidP="00CB5492">
            <w:pPr>
              <w:pStyle w:val="a0"/>
              <w:spacing w:line="240" w:lineRule="auto"/>
              <w:ind w:firstLine="0"/>
              <w:rPr>
                <w:i/>
                <w:sz w:val="24"/>
                <w:szCs w:val="24"/>
              </w:rPr>
            </w:pPr>
            <w:r w:rsidRPr="00CB5492">
              <w:rPr>
                <w:i/>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CB5492" w:rsidRPr="00CB5492" w:rsidRDefault="00CB5492" w:rsidP="00CB5492">
            <w:pPr>
              <w:pStyle w:val="a0"/>
              <w:spacing w:line="240" w:lineRule="auto"/>
              <w:ind w:firstLine="0"/>
              <w:rPr>
                <w:i/>
                <w:sz w:val="24"/>
                <w:szCs w:val="24"/>
              </w:rPr>
            </w:pPr>
            <w:r w:rsidRPr="00CB5492">
              <w:rPr>
                <w:i/>
                <w:sz w:val="24"/>
                <w:szCs w:val="24"/>
              </w:rPr>
              <w:t>находить и анализировать социальную информацию о тенденциях развития семьи в современном обществе;</w:t>
            </w:r>
          </w:p>
          <w:p w:rsidR="00CB5492" w:rsidRPr="00CB5492" w:rsidRDefault="00CB5492" w:rsidP="00CB5492">
            <w:pPr>
              <w:pStyle w:val="a0"/>
              <w:spacing w:line="240" w:lineRule="auto"/>
              <w:ind w:firstLine="0"/>
              <w:rPr>
                <w:i/>
                <w:sz w:val="24"/>
                <w:szCs w:val="24"/>
              </w:rPr>
            </w:pPr>
            <w:r w:rsidRPr="00CB5492">
              <w:rPr>
                <w:i/>
                <w:sz w:val="24"/>
                <w:szCs w:val="24"/>
              </w:rPr>
              <w:t>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w:t>
            </w:r>
          </w:p>
          <w:p w:rsidR="00CB5492" w:rsidRPr="00CB5492" w:rsidRDefault="00CB5492" w:rsidP="00CB5492">
            <w:pPr>
              <w:pStyle w:val="a0"/>
              <w:spacing w:line="240" w:lineRule="auto"/>
              <w:ind w:firstLine="0"/>
              <w:rPr>
                <w:i/>
                <w:sz w:val="24"/>
                <w:szCs w:val="24"/>
              </w:rPr>
            </w:pPr>
            <w:r w:rsidRPr="00CB5492">
              <w:rPr>
                <w:i/>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CB5492" w:rsidRPr="00CB5492" w:rsidRDefault="00CB5492" w:rsidP="00CB5492">
            <w:pPr>
              <w:pStyle w:val="a0"/>
              <w:spacing w:line="240" w:lineRule="auto"/>
              <w:ind w:firstLine="0"/>
              <w:rPr>
                <w:i/>
                <w:sz w:val="24"/>
                <w:szCs w:val="24"/>
              </w:rPr>
            </w:pPr>
            <w:r w:rsidRPr="00CB5492">
              <w:rPr>
                <w:i/>
                <w:sz w:val="24"/>
                <w:szCs w:val="24"/>
              </w:rPr>
              <w:t>анализировать численность населения и динамику ее изменений в мире и в России.</w:t>
            </w:r>
          </w:p>
          <w:p w:rsidR="00CB5492" w:rsidRPr="00CB5492" w:rsidRDefault="00CB5492" w:rsidP="00CB5492">
            <w:pPr>
              <w:spacing w:after="0" w:line="240" w:lineRule="auto"/>
              <w:jc w:val="both"/>
              <w:rPr>
                <w:rFonts w:ascii="Times New Roman" w:hAnsi="Times New Roman"/>
                <w:sz w:val="24"/>
                <w:szCs w:val="24"/>
              </w:rPr>
            </w:pPr>
          </w:p>
        </w:tc>
      </w:tr>
      <w:tr w:rsidR="00CB5492" w:rsidRPr="00CB5492" w:rsidTr="009F5359">
        <w:tc>
          <w:tcPr>
            <w:tcW w:w="14458" w:type="dxa"/>
            <w:gridSpan w:val="2"/>
            <w:shd w:val="clear" w:color="auto" w:fill="auto"/>
          </w:tcPr>
          <w:p w:rsidR="00CB5492" w:rsidRPr="00CB5492" w:rsidRDefault="00CB5492" w:rsidP="00CB5492">
            <w:pPr>
              <w:spacing w:after="0" w:line="240" w:lineRule="auto"/>
              <w:jc w:val="center"/>
              <w:rPr>
                <w:rFonts w:ascii="Times New Roman" w:hAnsi="Times New Roman"/>
                <w:sz w:val="24"/>
                <w:szCs w:val="24"/>
              </w:rPr>
            </w:pPr>
            <w:r w:rsidRPr="00CB5492">
              <w:rPr>
                <w:rFonts w:ascii="Times New Roman" w:eastAsia="Times New Roman" w:hAnsi="Times New Roman"/>
                <w:b/>
                <w:sz w:val="24"/>
                <w:szCs w:val="24"/>
              </w:rPr>
              <w:lastRenderedPageBreak/>
              <w:t>Политика</w:t>
            </w:r>
          </w:p>
        </w:tc>
      </w:tr>
      <w:tr w:rsidR="00CB5492" w:rsidRPr="00CB5492" w:rsidTr="009F5359">
        <w:tc>
          <w:tcPr>
            <w:tcW w:w="7333" w:type="dxa"/>
            <w:shd w:val="clear" w:color="auto" w:fill="auto"/>
          </w:tcPr>
          <w:p w:rsidR="00CB5492" w:rsidRPr="00CB5492" w:rsidRDefault="00A41E0C" w:rsidP="00CB5492">
            <w:pPr>
              <w:pStyle w:val="a0"/>
              <w:spacing w:line="240" w:lineRule="auto"/>
              <w:ind w:firstLine="0"/>
              <w:rPr>
                <w:sz w:val="24"/>
                <w:szCs w:val="24"/>
              </w:rPr>
            </w:pPr>
            <w:r>
              <w:rPr>
                <w:sz w:val="24"/>
                <w:szCs w:val="24"/>
              </w:rPr>
              <w:t>в</w:t>
            </w:r>
            <w:r w:rsidR="00CB5492" w:rsidRPr="00CB5492">
              <w:rPr>
                <w:sz w:val="24"/>
                <w:szCs w:val="24"/>
              </w:rPr>
              <w:t>ыделять субъектов политической деятельности и объекты политического воздействия;</w:t>
            </w:r>
          </w:p>
          <w:p w:rsidR="00CB5492" w:rsidRPr="00CB5492" w:rsidRDefault="00CB5492" w:rsidP="00CB5492">
            <w:pPr>
              <w:pStyle w:val="a0"/>
              <w:spacing w:line="240" w:lineRule="auto"/>
              <w:ind w:firstLine="0"/>
              <w:rPr>
                <w:sz w:val="24"/>
                <w:szCs w:val="24"/>
              </w:rPr>
            </w:pPr>
            <w:r w:rsidRPr="00CB5492">
              <w:rPr>
                <w:sz w:val="24"/>
                <w:szCs w:val="24"/>
              </w:rPr>
              <w:t>различать политическую власть и другие виды власти;</w:t>
            </w:r>
          </w:p>
          <w:p w:rsidR="00CB5492" w:rsidRPr="00CB5492" w:rsidRDefault="00CB5492" w:rsidP="00CB5492">
            <w:pPr>
              <w:pStyle w:val="a0"/>
              <w:spacing w:line="240" w:lineRule="auto"/>
              <w:ind w:firstLine="0"/>
              <w:rPr>
                <w:sz w:val="24"/>
                <w:szCs w:val="24"/>
              </w:rPr>
            </w:pPr>
            <w:r w:rsidRPr="00CB5492">
              <w:rPr>
                <w:sz w:val="24"/>
                <w:szCs w:val="24"/>
              </w:rPr>
              <w:t>устанавливать связи между социальными интересами, целями и методами политической деятельности;</w:t>
            </w:r>
          </w:p>
          <w:p w:rsidR="00CB5492" w:rsidRPr="00CB5492" w:rsidRDefault="00CB5492" w:rsidP="00CB5492">
            <w:pPr>
              <w:pStyle w:val="a0"/>
              <w:spacing w:line="240" w:lineRule="auto"/>
              <w:ind w:firstLine="0"/>
              <w:rPr>
                <w:sz w:val="24"/>
                <w:szCs w:val="24"/>
              </w:rPr>
            </w:pPr>
            <w:r w:rsidRPr="00CB5492">
              <w:rPr>
                <w:sz w:val="24"/>
                <w:szCs w:val="24"/>
              </w:rPr>
              <w:t>высказывать аргументированные суждения о соотношении средств и целей в политике;</w:t>
            </w:r>
          </w:p>
          <w:p w:rsidR="00CB5492" w:rsidRPr="00CB5492" w:rsidRDefault="00CB5492" w:rsidP="00CB5492">
            <w:pPr>
              <w:pStyle w:val="a0"/>
              <w:spacing w:line="240" w:lineRule="auto"/>
              <w:ind w:firstLine="0"/>
              <w:rPr>
                <w:sz w:val="24"/>
                <w:szCs w:val="24"/>
              </w:rPr>
            </w:pPr>
            <w:r w:rsidRPr="00CB5492">
              <w:rPr>
                <w:sz w:val="24"/>
                <w:szCs w:val="24"/>
              </w:rPr>
              <w:t>раскрывать роль и функции политической системы;</w:t>
            </w:r>
          </w:p>
          <w:p w:rsidR="00CB5492" w:rsidRPr="00CB5492" w:rsidRDefault="00CB5492" w:rsidP="00CB5492">
            <w:pPr>
              <w:pStyle w:val="a0"/>
              <w:spacing w:line="240" w:lineRule="auto"/>
              <w:ind w:firstLine="0"/>
              <w:rPr>
                <w:sz w:val="24"/>
                <w:szCs w:val="24"/>
              </w:rPr>
            </w:pPr>
            <w:r w:rsidRPr="00CB5492">
              <w:rPr>
                <w:sz w:val="24"/>
                <w:szCs w:val="24"/>
              </w:rPr>
              <w:t>характеризовать государство как центральный институт политической системы;</w:t>
            </w:r>
          </w:p>
          <w:p w:rsidR="00CB5492" w:rsidRPr="00CB5492" w:rsidRDefault="00CB5492" w:rsidP="00CB5492">
            <w:pPr>
              <w:pStyle w:val="a0"/>
              <w:spacing w:line="240" w:lineRule="auto"/>
              <w:ind w:firstLine="0"/>
              <w:rPr>
                <w:sz w:val="24"/>
                <w:szCs w:val="24"/>
              </w:rPr>
            </w:pPr>
            <w:r w:rsidRPr="00CB5492">
              <w:rPr>
                <w:sz w:val="24"/>
                <w:szCs w:val="24"/>
              </w:rPr>
              <w:t>различать типы политических режимов, давать оценку роли политических режимов различных типов в общественном развитии;</w:t>
            </w:r>
          </w:p>
          <w:p w:rsidR="00CB5492" w:rsidRPr="00CB5492" w:rsidRDefault="00CB5492" w:rsidP="00CB5492">
            <w:pPr>
              <w:pStyle w:val="a0"/>
              <w:spacing w:line="240" w:lineRule="auto"/>
              <w:ind w:firstLine="0"/>
              <w:rPr>
                <w:sz w:val="24"/>
                <w:szCs w:val="24"/>
              </w:rPr>
            </w:pPr>
            <w:r w:rsidRPr="00CB5492">
              <w:rPr>
                <w:sz w:val="24"/>
                <w:szCs w:val="24"/>
              </w:rPr>
              <w:t>обобщать и систематизировать информацию о сущности (ценностях, принципах, признаках, роли в общественном развитии) демократии;</w:t>
            </w:r>
          </w:p>
          <w:p w:rsidR="00CB5492" w:rsidRPr="00CB5492" w:rsidRDefault="00CB5492" w:rsidP="00CB5492">
            <w:pPr>
              <w:pStyle w:val="a0"/>
              <w:spacing w:line="240" w:lineRule="auto"/>
              <w:ind w:firstLine="0"/>
              <w:rPr>
                <w:sz w:val="24"/>
                <w:szCs w:val="24"/>
              </w:rPr>
            </w:pPr>
            <w:r w:rsidRPr="00CB5492">
              <w:rPr>
                <w:sz w:val="24"/>
                <w:szCs w:val="24"/>
              </w:rPr>
              <w:t>характеризовать демократическую избирательную систему;</w:t>
            </w:r>
          </w:p>
          <w:p w:rsidR="00CB5492" w:rsidRPr="00CB5492" w:rsidRDefault="00CB5492" w:rsidP="00CB5492">
            <w:pPr>
              <w:pStyle w:val="a0"/>
              <w:spacing w:line="240" w:lineRule="auto"/>
              <w:ind w:firstLine="0"/>
              <w:rPr>
                <w:sz w:val="24"/>
                <w:szCs w:val="24"/>
              </w:rPr>
            </w:pPr>
            <w:r w:rsidRPr="00CB5492">
              <w:rPr>
                <w:sz w:val="24"/>
                <w:szCs w:val="24"/>
              </w:rPr>
              <w:t>различать мажоритарную, пропорциональную, смешанную избирательные системы;</w:t>
            </w:r>
          </w:p>
          <w:p w:rsidR="00CB5492" w:rsidRPr="00CB5492" w:rsidRDefault="00CB5492" w:rsidP="00CB5492">
            <w:pPr>
              <w:pStyle w:val="a0"/>
              <w:spacing w:line="240" w:lineRule="auto"/>
              <w:ind w:firstLine="0"/>
              <w:rPr>
                <w:sz w:val="24"/>
                <w:szCs w:val="24"/>
              </w:rPr>
            </w:pPr>
            <w:r w:rsidRPr="00CB5492">
              <w:rPr>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CB5492" w:rsidRPr="00CB5492" w:rsidRDefault="00CB5492" w:rsidP="00CB5492">
            <w:pPr>
              <w:pStyle w:val="a0"/>
              <w:spacing w:line="240" w:lineRule="auto"/>
              <w:ind w:firstLine="0"/>
              <w:rPr>
                <w:sz w:val="24"/>
                <w:szCs w:val="24"/>
              </w:rPr>
            </w:pPr>
            <w:r w:rsidRPr="00CB5492">
              <w:rPr>
                <w:sz w:val="24"/>
                <w:szCs w:val="24"/>
              </w:rPr>
              <w:t xml:space="preserve">определять роль политической элиты и политического лидера </w:t>
            </w:r>
            <w:r w:rsidRPr="00CB5492">
              <w:rPr>
                <w:sz w:val="24"/>
                <w:szCs w:val="24"/>
              </w:rPr>
              <w:lastRenderedPageBreak/>
              <w:t>в современном обществе;</w:t>
            </w:r>
          </w:p>
          <w:p w:rsidR="00CB5492" w:rsidRPr="00CB5492" w:rsidRDefault="00CB5492" w:rsidP="00CB5492">
            <w:pPr>
              <w:pStyle w:val="a0"/>
              <w:spacing w:line="240" w:lineRule="auto"/>
              <w:ind w:firstLine="0"/>
              <w:rPr>
                <w:sz w:val="24"/>
                <w:szCs w:val="24"/>
              </w:rPr>
            </w:pPr>
            <w:r w:rsidRPr="00CB5492">
              <w:rPr>
                <w:sz w:val="24"/>
                <w:szCs w:val="24"/>
              </w:rPr>
              <w:t>конкретизировать примерами роль политической идеологии;</w:t>
            </w:r>
          </w:p>
          <w:p w:rsidR="00CB5492" w:rsidRPr="00CB5492" w:rsidRDefault="00CB5492" w:rsidP="00CB5492">
            <w:pPr>
              <w:pStyle w:val="a0"/>
              <w:spacing w:line="240" w:lineRule="auto"/>
              <w:ind w:firstLine="0"/>
              <w:rPr>
                <w:sz w:val="24"/>
                <w:szCs w:val="24"/>
              </w:rPr>
            </w:pPr>
            <w:r w:rsidRPr="00CB5492">
              <w:rPr>
                <w:sz w:val="24"/>
                <w:szCs w:val="24"/>
              </w:rPr>
              <w:t>раскрывать на примерах функционирование различных партийных систем;</w:t>
            </w:r>
          </w:p>
          <w:p w:rsidR="00CB5492" w:rsidRPr="00CB5492" w:rsidRDefault="00CB5492" w:rsidP="00CB5492">
            <w:pPr>
              <w:pStyle w:val="a0"/>
              <w:spacing w:line="240" w:lineRule="auto"/>
              <w:ind w:firstLine="0"/>
              <w:rPr>
                <w:sz w:val="24"/>
                <w:szCs w:val="24"/>
              </w:rPr>
            </w:pPr>
            <w:r w:rsidRPr="00CB5492">
              <w:rPr>
                <w:sz w:val="24"/>
                <w:szCs w:val="24"/>
              </w:rPr>
              <w:t>формулировать суждение о значении многопартийности и идеологического плюрализма в современном обществе;</w:t>
            </w:r>
          </w:p>
          <w:p w:rsidR="00CB5492" w:rsidRPr="00CB5492" w:rsidRDefault="00CB5492" w:rsidP="00CB5492">
            <w:pPr>
              <w:pStyle w:val="a0"/>
              <w:spacing w:line="240" w:lineRule="auto"/>
              <w:ind w:firstLine="0"/>
              <w:rPr>
                <w:sz w:val="24"/>
                <w:szCs w:val="24"/>
              </w:rPr>
            </w:pPr>
            <w:r w:rsidRPr="00CB5492">
              <w:rPr>
                <w:sz w:val="24"/>
                <w:szCs w:val="24"/>
              </w:rPr>
              <w:t>оценивать роль СМИ в современной политической жизни;</w:t>
            </w:r>
          </w:p>
          <w:p w:rsidR="00CB5492" w:rsidRPr="00CB5492" w:rsidRDefault="00CB5492" w:rsidP="00CB5492">
            <w:pPr>
              <w:pStyle w:val="a0"/>
              <w:spacing w:line="240" w:lineRule="auto"/>
              <w:ind w:firstLine="0"/>
              <w:rPr>
                <w:sz w:val="24"/>
                <w:szCs w:val="24"/>
              </w:rPr>
            </w:pPr>
            <w:r w:rsidRPr="00CB5492">
              <w:rPr>
                <w:sz w:val="24"/>
                <w:szCs w:val="24"/>
              </w:rPr>
              <w:t>иллюстрировать примерами основные этапы политического процесса;</w:t>
            </w:r>
          </w:p>
          <w:p w:rsidR="00CB5492" w:rsidRPr="00CB5492" w:rsidRDefault="00CB5492" w:rsidP="00CB5492">
            <w:pPr>
              <w:pStyle w:val="a0"/>
              <w:spacing w:line="240" w:lineRule="auto"/>
              <w:ind w:firstLine="0"/>
              <w:rPr>
                <w:sz w:val="24"/>
                <w:szCs w:val="24"/>
              </w:rPr>
            </w:pPr>
            <w:r w:rsidRPr="00CB5492">
              <w:rPr>
                <w:sz w:val="24"/>
                <w:szCs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tc>
        <w:tc>
          <w:tcPr>
            <w:tcW w:w="7125" w:type="dxa"/>
            <w:shd w:val="clear" w:color="auto" w:fill="auto"/>
          </w:tcPr>
          <w:p w:rsidR="00CB5492" w:rsidRPr="00CB5492" w:rsidRDefault="00A41E0C" w:rsidP="00CB5492">
            <w:pPr>
              <w:pStyle w:val="a0"/>
              <w:spacing w:line="240" w:lineRule="auto"/>
              <w:ind w:firstLine="0"/>
              <w:rPr>
                <w:i/>
                <w:sz w:val="24"/>
                <w:szCs w:val="24"/>
              </w:rPr>
            </w:pPr>
            <w:r>
              <w:rPr>
                <w:i/>
                <w:sz w:val="24"/>
                <w:szCs w:val="24"/>
              </w:rPr>
              <w:lastRenderedPageBreak/>
              <w:t>н</w:t>
            </w:r>
            <w:r w:rsidR="00CB5492" w:rsidRPr="00CB5492">
              <w:rPr>
                <w:i/>
                <w:sz w:val="24"/>
                <w:szCs w:val="24"/>
              </w:rPr>
              <w:t>аходить, анализировать информацию о формировании правового государства и гражданского общества в Российской Федерации, выделять проблемы;</w:t>
            </w:r>
          </w:p>
          <w:p w:rsidR="00CB5492" w:rsidRPr="00CB5492" w:rsidRDefault="00CB5492" w:rsidP="00CB5492">
            <w:pPr>
              <w:pStyle w:val="a0"/>
              <w:spacing w:line="240" w:lineRule="auto"/>
              <w:ind w:firstLine="0"/>
              <w:rPr>
                <w:i/>
                <w:sz w:val="24"/>
                <w:szCs w:val="24"/>
              </w:rPr>
            </w:pPr>
            <w:r w:rsidRPr="00CB5492">
              <w:rPr>
                <w:i/>
                <w:sz w:val="24"/>
                <w:szCs w:val="24"/>
              </w:rPr>
              <w:t>выделять основные этапы избирательной кампании;</w:t>
            </w:r>
          </w:p>
          <w:p w:rsidR="00CB5492" w:rsidRPr="00CB5492" w:rsidRDefault="00CB5492" w:rsidP="00CB5492">
            <w:pPr>
              <w:pStyle w:val="a0"/>
              <w:spacing w:line="240" w:lineRule="auto"/>
              <w:ind w:firstLine="0"/>
              <w:rPr>
                <w:i/>
                <w:sz w:val="24"/>
                <w:szCs w:val="24"/>
              </w:rPr>
            </w:pPr>
            <w:r w:rsidRPr="00CB5492">
              <w:rPr>
                <w:i/>
                <w:sz w:val="24"/>
                <w:szCs w:val="24"/>
              </w:rPr>
              <w:t>в перспективе осознанно участвовать в избирательных кампаниях;</w:t>
            </w:r>
          </w:p>
          <w:p w:rsidR="00CB5492" w:rsidRPr="00CB5492" w:rsidRDefault="00CB5492" w:rsidP="00CB5492">
            <w:pPr>
              <w:pStyle w:val="a0"/>
              <w:spacing w:line="240" w:lineRule="auto"/>
              <w:ind w:firstLine="0"/>
              <w:rPr>
                <w:i/>
                <w:sz w:val="24"/>
                <w:szCs w:val="24"/>
              </w:rPr>
            </w:pPr>
            <w:r w:rsidRPr="00CB5492">
              <w:rPr>
                <w:i/>
                <w:sz w:val="24"/>
                <w:szCs w:val="24"/>
              </w:rPr>
              <w:t>отбирать и систематизировать информацию СМИ о функциях и значении местного самоуправления;</w:t>
            </w:r>
          </w:p>
          <w:p w:rsidR="00CB5492" w:rsidRPr="00CB5492" w:rsidRDefault="00CB5492" w:rsidP="00CB5492">
            <w:pPr>
              <w:pStyle w:val="a0"/>
              <w:spacing w:line="240" w:lineRule="auto"/>
              <w:ind w:firstLine="0"/>
              <w:rPr>
                <w:i/>
                <w:sz w:val="24"/>
                <w:szCs w:val="24"/>
              </w:rPr>
            </w:pPr>
            <w:r w:rsidRPr="00CB5492">
              <w:rPr>
                <w:i/>
                <w:sz w:val="24"/>
                <w:szCs w:val="24"/>
              </w:rPr>
              <w:t>самостоятельно давать аргументированную оценку личных качеств и деятельности политических лидеров;</w:t>
            </w:r>
          </w:p>
          <w:p w:rsidR="00CB5492" w:rsidRPr="00CB5492" w:rsidRDefault="00CB5492" w:rsidP="00CB5492">
            <w:pPr>
              <w:pStyle w:val="a0"/>
              <w:spacing w:line="240" w:lineRule="auto"/>
              <w:ind w:firstLine="0"/>
              <w:rPr>
                <w:i/>
                <w:sz w:val="24"/>
                <w:szCs w:val="24"/>
              </w:rPr>
            </w:pPr>
            <w:r w:rsidRPr="00CB5492">
              <w:rPr>
                <w:i/>
                <w:sz w:val="24"/>
                <w:szCs w:val="24"/>
              </w:rPr>
              <w:t>характеризовать особенности политического процесса в России;</w:t>
            </w:r>
          </w:p>
          <w:p w:rsidR="00CB5492" w:rsidRPr="00CB5492" w:rsidRDefault="00CB5492" w:rsidP="00CB5492">
            <w:pPr>
              <w:pStyle w:val="a0"/>
              <w:spacing w:line="240" w:lineRule="auto"/>
              <w:ind w:firstLine="0"/>
              <w:rPr>
                <w:i/>
                <w:sz w:val="24"/>
                <w:szCs w:val="24"/>
              </w:rPr>
            </w:pPr>
            <w:r w:rsidRPr="00CB5492">
              <w:rPr>
                <w:i/>
                <w:sz w:val="24"/>
                <w:szCs w:val="24"/>
              </w:rPr>
              <w:t>анализировать основные тенденции современного политического процесса.</w:t>
            </w:r>
          </w:p>
          <w:p w:rsidR="00CB5492" w:rsidRPr="00CB5492" w:rsidRDefault="00CB5492" w:rsidP="00CB5492">
            <w:pPr>
              <w:spacing w:after="0" w:line="240" w:lineRule="auto"/>
              <w:jc w:val="both"/>
              <w:rPr>
                <w:rFonts w:ascii="Times New Roman" w:hAnsi="Times New Roman"/>
                <w:sz w:val="24"/>
                <w:szCs w:val="24"/>
              </w:rPr>
            </w:pPr>
          </w:p>
        </w:tc>
      </w:tr>
      <w:tr w:rsidR="00CB5492" w:rsidRPr="00CB5492" w:rsidTr="009F5359">
        <w:tc>
          <w:tcPr>
            <w:tcW w:w="14458" w:type="dxa"/>
            <w:gridSpan w:val="2"/>
            <w:shd w:val="clear" w:color="auto" w:fill="auto"/>
          </w:tcPr>
          <w:p w:rsidR="00CB5492" w:rsidRPr="00CB5492" w:rsidRDefault="00CB5492" w:rsidP="00CB5492">
            <w:pPr>
              <w:spacing w:after="0" w:line="240" w:lineRule="auto"/>
              <w:jc w:val="center"/>
              <w:rPr>
                <w:rFonts w:ascii="Times New Roman" w:hAnsi="Times New Roman"/>
                <w:sz w:val="24"/>
                <w:szCs w:val="24"/>
              </w:rPr>
            </w:pPr>
            <w:r w:rsidRPr="00CB5492">
              <w:rPr>
                <w:rFonts w:ascii="Times New Roman" w:eastAsia="Times New Roman" w:hAnsi="Times New Roman"/>
                <w:b/>
                <w:sz w:val="24"/>
                <w:szCs w:val="24"/>
              </w:rPr>
              <w:lastRenderedPageBreak/>
              <w:t>Правовое регулирование общественных отношений</w:t>
            </w:r>
          </w:p>
        </w:tc>
      </w:tr>
      <w:tr w:rsidR="00CB5492" w:rsidRPr="00CB5492" w:rsidTr="009F5359">
        <w:tc>
          <w:tcPr>
            <w:tcW w:w="7333" w:type="dxa"/>
            <w:shd w:val="clear" w:color="auto" w:fill="auto"/>
          </w:tcPr>
          <w:p w:rsidR="00CB5492" w:rsidRPr="00CB5492" w:rsidRDefault="00A41E0C" w:rsidP="00981D5E">
            <w:pPr>
              <w:pStyle w:val="a0"/>
              <w:spacing w:line="240" w:lineRule="auto"/>
              <w:ind w:firstLine="0"/>
              <w:rPr>
                <w:sz w:val="24"/>
                <w:szCs w:val="24"/>
              </w:rPr>
            </w:pPr>
            <w:r>
              <w:rPr>
                <w:sz w:val="24"/>
                <w:szCs w:val="24"/>
              </w:rPr>
              <w:t>с</w:t>
            </w:r>
            <w:r w:rsidR="00CB5492" w:rsidRPr="00CB5492">
              <w:rPr>
                <w:sz w:val="24"/>
                <w:szCs w:val="24"/>
              </w:rPr>
              <w:t>равнивать правовые нормы с другими социальными нормами;</w:t>
            </w:r>
          </w:p>
          <w:p w:rsidR="00CB5492" w:rsidRPr="00CB5492" w:rsidRDefault="00CB5492" w:rsidP="00981D5E">
            <w:pPr>
              <w:pStyle w:val="a0"/>
              <w:spacing w:line="240" w:lineRule="auto"/>
              <w:ind w:firstLine="0"/>
              <w:rPr>
                <w:sz w:val="24"/>
                <w:szCs w:val="24"/>
              </w:rPr>
            </w:pPr>
            <w:r w:rsidRPr="00CB5492">
              <w:rPr>
                <w:sz w:val="24"/>
                <w:szCs w:val="24"/>
              </w:rPr>
              <w:t>выделять основные элементы системы права;</w:t>
            </w:r>
          </w:p>
          <w:p w:rsidR="00CB5492" w:rsidRPr="00CB5492" w:rsidRDefault="00CB5492" w:rsidP="00981D5E">
            <w:pPr>
              <w:pStyle w:val="a0"/>
              <w:spacing w:line="240" w:lineRule="auto"/>
              <w:ind w:firstLine="0"/>
              <w:rPr>
                <w:sz w:val="24"/>
                <w:szCs w:val="24"/>
              </w:rPr>
            </w:pPr>
            <w:r w:rsidRPr="00CB5492">
              <w:rPr>
                <w:sz w:val="24"/>
                <w:szCs w:val="24"/>
              </w:rPr>
              <w:t>выстраивать иерархию нормативных актов;</w:t>
            </w:r>
          </w:p>
          <w:p w:rsidR="00CB5492" w:rsidRPr="00CB5492" w:rsidRDefault="00CB5492" w:rsidP="00981D5E">
            <w:pPr>
              <w:pStyle w:val="a0"/>
              <w:spacing w:line="240" w:lineRule="auto"/>
              <w:ind w:firstLine="0"/>
              <w:rPr>
                <w:sz w:val="24"/>
                <w:szCs w:val="24"/>
              </w:rPr>
            </w:pPr>
            <w:r w:rsidRPr="00CB5492">
              <w:rPr>
                <w:sz w:val="24"/>
                <w:szCs w:val="24"/>
              </w:rPr>
              <w:t>выделять основные стадии законотворческого процесса в Российской Федерации;</w:t>
            </w:r>
          </w:p>
          <w:p w:rsidR="00CB5492" w:rsidRPr="00CB5492" w:rsidRDefault="00CB5492" w:rsidP="00981D5E">
            <w:pPr>
              <w:pStyle w:val="a0"/>
              <w:spacing w:line="240" w:lineRule="auto"/>
              <w:ind w:firstLine="0"/>
              <w:rPr>
                <w:sz w:val="24"/>
                <w:szCs w:val="24"/>
              </w:rPr>
            </w:pPr>
            <w:r w:rsidRPr="00CB5492">
              <w:rPr>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CB5492" w:rsidRPr="00CB5492" w:rsidRDefault="00CB5492" w:rsidP="00981D5E">
            <w:pPr>
              <w:pStyle w:val="a0"/>
              <w:spacing w:line="240" w:lineRule="auto"/>
              <w:ind w:firstLine="0"/>
              <w:rPr>
                <w:sz w:val="24"/>
                <w:szCs w:val="24"/>
              </w:rPr>
            </w:pPr>
            <w:r w:rsidRPr="00CB5492">
              <w:rPr>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CB5492" w:rsidRPr="00CB5492" w:rsidRDefault="00CB5492" w:rsidP="00981D5E">
            <w:pPr>
              <w:pStyle w:val="a0"/>
              <w:spacing w:line="240" w:lineRule="auto"/>
              <w:ind w:firstLine="0"/>
              <w:rPr>
                <w:sz w:val="24"/>
                <w:szCs w:val="24"/>
              </w:rPr>
            </w:pPr>
            <w:r w:rsidRPr="00CB5492">
              <w:rPr>
                <w:sz w:val="24"/>
                <w:szCs w:val="24"/>
              </w:rPr>
              <w:t>аргументировать важность соблюдения норм экологического права и характеризовать способы защиты экологических прав;</w:t>
            </w:r>
          </w:p>
          <w:p w:rsidR="00CB5492" w:rsidRPr="00CB5492" w:rsidRDefault="00CB5492" w:rsidP="00981D5E">
            <w:pPr>
              <w:pStyle w:val="a0"/>
              <w:spacing w:line="240" w:lineRule="auto"/>
              <w:ind w:firstLine="0"/>
              <w:rPr>
                <w:sz w:val="24"/>
                <w:szCs w:val="24"/>
              </w:rPr>
            </w:pPr>
            <w:r w:rsidRPr="00CB5492">
              <w:rPr>
                <w:sz w:val="24"/>
                <w:szCs w:val="24"/>
              </w:rPr>
              <w:t>раскрывать содержание гражданских правоотношений;</w:t>
            </w:r>
          </w:p>
          <w:p w:rsidR="00CB5492" w:rsidRPr="00CB5492" w:rsidRDefault="00CB5492" w:rsidP="00981D5E">
            <w:pPr>
              <w:pStyle w:val="a0"/>
              <w:spacing w:line="240" w:lineRule="auto"/>
              <w:ind w:firstLine="0"/>
              <w:rPr>
                <w:sz w:val="24"/>
                <w:szCs w:val="24"/>
              </w:rPr>
            </w:pPr>
            <w:r w:rsidRPr="00CB5492">
              <w:rPr>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CB5492" w:rsidRPr="00CB5492" w:rsidRDefault="00CB5492" w:rsidP="00981D5E">
            <w:pPr>
              <w:pStyle w:val="a0"/>
              <w:spacing w:line="240" w:lineRule="auto"/>
              <w:ind w:firstLine="0"/>
              <w:rPr>
                <w:sz w:val="24"/>
                <w:szCs w:val="24"/>
              </w:rPr>
            </w:pPr>
            <w:r w:rsidRPr="00CB5492">
              <w:rPr>
                <w:sz w:val="24"/>
                <w:szCs w:val="24"/>
              </w:rPr>
              <w:t>различать организационно-правовые формы предприятий;</w:t>
            </w:r>
          </w:p>
          <w:p w:rsidR="00CB5492" w:rsidRPr="00CB5492" w:rsidRDefault="00CB5492" w:rsidP="00981D5E">
            <w:pPr>
              <w:pStyle w:val="a0"/>
              <w:spacing w:line="240" w:lineRule="auto"/>
              <w:ind w:firstLine="0"/>
              <w:rPr>
                <w:sz w:val="24"/>
                <w:szCs w:val="24"/>
              </w:rPr>
            </w:pPr>
            <w:r w:rsidRPr="00CB5492">
              <w:rPr>
                <w:sz w:val="24"/>
                <w:szCs w:val="24"/>
              </w:rPr>
              <w:lastRenderedPageBreak/>
              <w:t>характеризовать порядок рассмотрения гражданских споров;</w:t>
            </w:r>
          </w:p>
          <w:p w:rsidR="00CB5492" w:rsidRPr="00CB5492" w:rsidRDefault="00CB5492" w:rsidP="00981D5E">
            <w:pPr>
              <w:pStyle w:val="a0"/>
              <w:spacing w:line="240" w:lineRule="auto"/>
              <w:ind w:firstLine="0"/>
              <w:rPr>
                <w:sz w:val="24"/>
                <w:szCs w:val="24"/>
              </w:rPr>
            </w:pPr>
            <w:r w:rsidRPr="00CB5492">
              <w:rPr>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CB5492" w:rsidRPr="00CB5492" w:rsidRDefault="00CB5492" w:rsidP="00981D5E">
            <w:pPr>
              <w:pStyle w:val="a0"/>
              <w:spacing w:line="240" w:lineRule="auto"/>
              <w:ind w:firstLine="0"/>
              <w:rPr>
                <w:sz w:val="24"/>
                <w:szCs w:val="24"/>
              </w:rPr>
            </w:pPr>
            <w:r w:rsidRPr="00CB5492">
              <w:rPr>
                <w:sz w:val="24"/>
                <w:szCs w:val="24"/>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CB5492" w:rsidRPr="00CB5492" w:rsidRDefault="00CB5492" w:rsidP="00981D5E">
            <w:pPr>
              <w:pStyle w:val="a0"/>
              <w:spacing w:line="240" w:lineRule="auto"/>
              <w:ind w:firstLine="0"/>
              <w:rPr>
                <w:sz w:val="24"/>
                <w:szCs w:val="24"/>
              </w:rPr>
            </w:pPr>
            <w:r w:rsidRPr="00CB5492">
              <w:rPr>
                <w:sz w:val="24"/>
                <w:szCs w:val="24"/>
              </w:rPr>
              <w:t>характеризовать условия заключения, изменения и расторжения трудового договора;</w:t>
            </w:r>
          </w:p>
          <w:p w:rsidR="00CB5492" w:rsidRPr="00CB5492" w:rsidRDefault="00CB5492" w:rsidP="00981D5E">
            <w:pPr>
              <w:pStyle w:val="a0"/>
              <w:spacing w:line="240" w:lineRule="auto"/>
              <w:ind w:firstLine="0"/>
              <w:rPr>
                <w:sz w:val="24"/>
                <w:szCs w:val="24"/>
              </w:rPr>
            </w:pPr>
            <w:r w:rsidRPr="00CB5492">
              <w:rPr>
                <w:sz w:val="24"/>
                <w:szCs w:val="24"/>
              </w:rPr>
              <w:t>иллюстрировать примерами виды социальной защиты и социального обеспечения;</w:t>
            </w:r>
          </w:p>
          <w:p w:rsidR="00CB5492" w:rsidRPr="00CB5492" w:rsidRDefault="00CB5492" w:rsidP="00981D5E">
            <w:pPr>
              <w:pStyle w:val="a0"/>
              <w:spacing w:line="240" w:lineRule="auto"/>
              <w:ind w:firstLine="0"/>
              <w:rPr>
                <w:sz w:val="24"/>
                <w:szCs w:val="24"/>
              </w:rPr>
            </w:pPr>
            <w:r w:rsidRPr="00CB5492">
              <w:rPr>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CB5492" w:rsidRPr="00CB5492" w:rsidRDefault="00CB5492" w:rsidP="00981D5E">
            <w:pPr>
              <w:pStyle w:val="a0"/>
              <w:spacing w:line="240" w:lineRule="auto"/>
              <w:ind w:firstLine="0"/>
              <w:rPr>
                <w:sz w:val="24"/>
                <w:szCs w:val="24"/>
              </w:rPr>
            </w:pPr>
            <w:r w:rsidRPr="00CB5492">
              <w:rPr>
                <w:sz w:val="24"/>
                <w:szCs w:val="24"/>
              </w:rPr>
              <w:t>объяснять основные идеи международных документов, направленных на защиту прав человека.</w:t>
            </w:r>
          </w:p>
        </w:tc>
        <w:tc>
          <w:tcPr>
            <w:tcW w:w="7125" w:type="dxa"/>
            <w:shd w:val="clear" w:color="auto" w:fill="auto"/>
          </w:tcPr>
          <w:p w:rsidR="00CB5492" w:rsidRPr="00CB5492" w:rsidRDefault="00A41E0C" w:rsidP="00CB5492">
            <w:pPr>
              <w:pStyle w:val="a0"/>
              <w:spacing w:line="240" w:lineRule="auto"/>
              <w:ind w:firstLine="0"/>
              <w:rPr>
                <w:i/>
                <w:sz w:val="24"/>
                <w:szCs w:val="24"/>
              </w:rPr>
            </w:pPr>
            <w:r>
              <w:rPr>
                <w:i/>
                <w:sz w:val="24"/>
                <w:szCs w:val="24"/>
              </w:rPr>
              <w:lastRenderedPageBreak/>
              <w:t>д</w:t>
            </w:r>
            <w:r w:rsidR="00CB5492" w:rsidRPr="00CB5492">
              <w:rPr>
                <w:i/>
                <w:sz w:val="24"/>
                <w:szCs w:val="24"/>
              </w:rPr>
              <w:t>ействовать в пределах правовых норм для успешного решения жизненных задач в разных сферах общественных отношений;</w:t>
            </w:r>
          </w:p>
          <w:p w:rsidR="00CB5492" w:rsidRPr="00CB5492" w:rsidRDefault="00CB5492" w:rsidP="00CB5492">
            <w:pPr>
              <w:pStyle w:val="a0"/>
              <w:spacing w:line="240" w:lineRule="auto"/>
              <w:ind w:firstLine="0"/>
              <w:rPr>
                <w:i/>
                <w:sz w:val="24"/>
                <w:szCs w:val="24"/>
              </w:rPr>
            </w:pPr>
            <w:r w:rsidRPr="00CB5492">
              <w:rPr>
                <w:i/>
                <w:sz w:val="24"/>
                <w:szCs w:val="24"/>
              </w:rPr>
              <w:t>перечислять участников законотворческого процесса и раскрывать их функции;</w:t>
            </w:r>
          </w:p>
          <w:p w:rsidR="00CB5492" w:rsidRPr="00CB5492" w:rsidRDefault="00CB5492" w:rsidP="00CB5492">
            <w:pPr>
              <w:pStyle w:val="a0"/>
              <w:spacing w:line="240" w:lineRule="auto"/>
              <w:ind w:firstLine="0"/>
              <w:rPr>
                <w:i/>
                <w:sz w:val="24"/>
                <w:szCs w:val="24"/>
              </w:rPr>
            </w:pPr>
            <w:r w:rsidRPr="00CB5492">
              <w:rPr>
                <w:i/>
                <w:sz w:val="24"/>
                <w:szCs w:val="24"/>
              </w:rPr>
              <w:t>характеризовать механизм судебной защиты прав человека и гражданина в РФ;</w:t>
            </w:r>
          </w:p>
          <w:p w:rsidR="00CB5492" w:rsidRPr="00CB5492" w:rsidRDefault="00CB5492" w:rsidP="00CB5492">
            <w:pPr>
              <w:pStyle w:val="a0"/>
              <w:spacing w:line="240" w:lineRule="auto"/>
              <w:ind w:firstLine="0"/>
              <w:rPr>
                <w:i/>
                <w:sz w:val="24"/>
                <w:szCs w:val="24"/>
              </w:rPr>
            </w:pPr>
            <w:r w:rsidRPr="00CB5492">
              <w:rPr>
                <w:i/>
                <w:sz w:val="24"/>
                <w:szCs w:val="24"/>
              </w:rPr>
              <w:t>ориентироваться в предпринимательских правоотношениях;</w:t>
            </w:r>
          </w:p>
          <w:p w:rsidR="00CB5492" w:rsidRPr="00CB5492" w:rsidRDefault="00CB5492" w:rsidP="00CB5492">
            <w:pPr>
              <w:pStyle w:val="a0"/>
              <w:spacing w:line="240" w:lineRule="auto"/>
              <w:ind w:firstLine="0"/>
              <w:rPr>
                <w:i/>
                <w:sz w:val="24"/>
                <w:szCs w:val="24"/>
              </w:rPr>
            </w:pPr>
            <w:r w:rsidRPr="00CB5492">
              <w:rPr>
                <w:i/>
                <w:sz w:val="24"/>
                <w:szCs w:val="24"/>
              </w:rPr>
              <w:t>выявлять общественную опасность коррупции для гражданина, общества и государства;</w:t>
            </w:r>
          </w:p>
          <w:p w:rsidR="00CB5492" w:rsidRPr="00CB5492" w:rsidRDefault="00CB5492" w:rsidP="00CB5492">
            <w:pPr>
              <w:pStyle w:val="a0"/>
              <w:spacing w:line="240" w:lineRule="auto"/>
              <w:ind w:firstLine="0"/>
              <w:rPr>
                <w:i/>
                <w:sz w:val="24"/>
                <w:szCs w:val="24"/>
              </w:rPr>
            </w:pPr>
            <w:r w:rsidRPr="00CB5492">
              <w:rPr>
                <w:i/>
                <w:sz w:val="24"/>
                <w:szCs w:val="24"/>
              </w:rPr>
              <w:t>применять знание основных норм права в ситуациях повседневной жизни, прогнозировать последствия принимаемых решений;</w:t>
            </w:r>
          </w:p>
          <w:p w:rsidR="00CB5492" w:rsidRPr="00CB5492" w:rsidRDefault="00CB5492" w:rsidP="00CB5492">
            <w:pPr>
              <w:pStyle w:val="a0"/>
              <w:spacing w:line="240" w:lineRule="auto"/>
              <w:ind w:firstLine="0"/>
              <w:rPr>
                <w:i/>
                <w:sz w:val="24"/>
                <w:szCs w:val="24"/>
              </w:rPr>
            </w:pPr>
            <w:r w:rsidRPr="00CB5492">
              <w:rPr>
                <w:i/>
                <w:sz w:val="24"/>
                <w:szCs w:val="24"/>
              </w:rPr>
              <w:t>оценивать происходящие события и поведение людей с точки зрения соответствия закону;</w:t>
            </w:r>
          </w:p>
          <w:p w:rsidR="00CB5492" w:rsidRPr="00CB5492" w:rsidRDefault="00CB5492" w:rsidP="00CB5492">
            <w:pPr>
              <w:pStyle w:val="a0"/>
              <w:spacing w:line="240" w:lineRule="auto"/>
              <w:ind w:firstLine="0"/>
              <w:rPr>
                <w:i/>
                <w:sz w:val="24"/>
                <w:szCs w:val="24"/>
              </w:rPr>
            </w:pPr>
            <w:r w:rsidRPr="00CB5492">
              <w:rPr>
                <w:i/>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CB5492" w:rsidRPr="00CB5492" w:rsidRDefault="00CB5492" w:rsidP="00CB5492">
            <w:pPr>
              <w:spacing w:after="0" w:line="240" w:lineRule="auto"/>
              <w:jc w:val="both"/>
              <w:rPr>
                <w:rFonts w:ascii="Times New Roman" w:hAnsi="Times New Roman"/>
                <w:sz w:val="24"/>
                <w:szCs w:val="24"/>
              </w:rPr>
            </w:pPr>
          </w:p>
          <w:p w:rsidR="00CB5492" w:rsidRPr="00CB5492" w:rsidRDefault="00CB5492" w:rsidP="00CB5492">
            <w:pPr>
              <w:spacing w:after="0" w:line="240" w:lineRule="auto"/>
              <w:jc w:val="both"/>
              <w:rPr>
                <w:rFonts w:ascii="Times New Roman" w:hAnsi="Times New Roman"/>
                <w:b/>
                <w:sz w:val="24"/>
                <w:szCs w:val="24"/>
              </w:rPr>
            </w:pPr>
          </w:p>
          <w:p w:rsidR="00CB5492" w:rsidRPr="00CB5492" w:rsidRDefault="00CB5492" w:rsidP="00CB5492">
            <w:pPr>
              <w:spacing w:after="0" w:line="240" w:lineRule="auto"/>
              <w:jc w:val="both"/>
              <w:rPr>
                <w:rFonts w:ascii="Times New Roman" w:hAnsi="Times New Roman"/>
                <w:sz w:val="24"/>
                <w:szCs w:val="24"/>
              </w:rPr>
            </w:pPr>
          </w:p>
        </w:tc>
      </w:tr>
    </w:tbl>
    <w:p w:rsidR="00D91EA0" w:rsidRPr="00CB5492" w:rsidRDefault="00D91EA0" w:rsidP="00CB5492">
      <w:pPr>
        <w:spacing w:after="0" w:line="240" w:lineRule="auto"/>
        <w:jc w:val="both"/>
        <w:rPr>
          <w:rFonts w:ascii="Times New Roman" w:hAnsi="Times New Roman"/>
          <w:sz w:val="24"/>
          <w:szCs w:val="24"/>
        </w:rPr>
      </w:pPr>
    </w:p>
    <w:p w:rsidR="003E408B" w:rsidRPr="00E96BEE" w:rsidRDefault="000E704B" w:rsidP="003E408B">
      <w:pPr>
        <w:pStyle w:val="4"/>
        <w:spacing w:line="240" w:lineRule="auto"/>
        <w:jc w:val="center"/>
        <w:rPr>
          <w:sz w:val="24"/>
          <w:szCs w:val="24"/>
        </w:rPr>
      </w:pPr>
      <w:r>
        <w:rPr>
          <w:sz w:val="24"/>
          <w:szCs w:val="24"/>
        </w:rPr>
        <w:t xml:space="preserve">Математика </w:t>
      </w:r>
      <w:r w:rsidR="00E96BEE" w:rsidRPr="00E96BEE">
        <w:rPr>
          <w:sz w:val="24"/>
          <w:szCs w:val="24"/>
        </w:rPr>
        <w:t>(включая алгебру и начала математического анализа, геометрию) (базовый уровень)</w:t>
      </w: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9"/>
        <w:gridCol w:w="7119"/>
      </w:tblGrid>
      <w:tr w:rsidR="003E408B" w:rsidRPr="00CB5492" w:rsidTr="009F5359">
        <w:trPr>
          <w:trHeight w:val="150"/>
        </w:trPr>
        <w:tc>
          <w:tcPr>
            <w:tcW w:w="7339" w:type="dxa"/>
            <w:shd w:val="clear" w:color="auto" w:fill="auto"/>
          </w:tcPr>
          <w:p w:rsidR="003E408B" w:rsidRPr="00CB5492" w:rsidRDefault="003E408B" w:rsidP="003E408B">
            <w:pPr>
              <w:spacing w:after="0" w:line="240" w:lineRule="auto"/>
              <w:jc w:val="both"/>
              <w:rPr>
                <w:rFonts w:ascii="Times New Roman" w:eastAsia="BatangChe" w:hAnsi="Times New Roman"/>
                <w:b/>
                <w:sz w:val="24"/>
                <w:szCs w:val="24"/>
              </w:rPr>
            </w:pPr>
            <w:r w:rsidRPr="00CB5492">
              <w:rPr>
                <w:rFonts w:ascii="Times New Roman" w:eastAsia="BatangChe" w:hAnsi="Times New Roman"/>
                <w:b/>
                <w:sz w:val="24"/>
                <w:szCs w:val="24"/>
              </w:rPr>
              <w:t>Выпускник на базовом уровне научится:</w:t>
            </w:r>
          </w:p>
        </w:tc>
        <w:tc>
          <w:tcPr>
            <w:tcW w:w="7119" w:type="dxa"/>
            <w:shd w:val="clear" w:color="auto" w:fill="auto"/>
          </w:tcPr>
          <w:p w:rsidR="003E408B" w:rsidRPr="00CB5492" w:rsidRDefault="003E408B" w:rsidP="003E408B">
            <w:pPr>
              <w:spacing w:after="0" w:line="240" w:lineRule="auto"/>
              <w:jc w:val="both"/>
              <w:rPr>
                <w:rFonts w:ascii="Times New Roman" w:eastAsia="BatangChe" w:hAnsi="Times New Roman"/>
                <w:b/>
                <w:i/>
                <w:sz w:val="24"/>
                <w:szCs w:val="24"/>
              </w:rPr>
            </w:pPr>
            <w:r w:rsidRPr="00CB5492">
              <w:rPr>
                <w:rFonts w:ascii="Times New Roman" w:eastAsia="BatangChe" w:hAnsi="Times New Roman"/>
                <w:b/>
                <w:i/>
                <w:sz w:val="24"/>
                <w:szCs w:val="24"/>
              </w:rPr>
              <w:t>Выпускник на базовом уровне получит возможность научиться:</w:t>
            </w:r>
          </w:p>
        </w:tc>
      </w:tr>
      <w:tr w:rsidR="00875B3C" w:rsidRPr="00CB5492" w:rsidTr="009F5359">
        <w:trPr>
          <w:trHeight w:val="150"/>
        </w:trPr>
        <w:tc>
          <w:tcPr>
            <w:tcW w:w="7339" w:type="dxa"/>
            <w:shd w:val="clear" w:color="auto" w:fill="auto"/>
          </w:tcPr>
          <w:p w:rsidR="00875B3C" w:rsidRPr="00E35F68" w:rsidRDefault="00875B3C" w:rsidP="00981D5E">
            <w:pPr>
              <w:autoSpaceDE w:val="0"/>
              <w:autoSpaceDN w:val="0"/>
              <w:adjustRightInd w:val="0"/>
              <w:spacing w:after="0" w:line="240" w:lineRule="auto"/>
              <w:ind w:firstLine="34"/>
              <w:jc w:val="both"/>
              <w:rPr>
                <w:rFonts w:ascii="Times New Roman" w:hAnsi="Times New Roman"/>
                <w:sz w:val="24"/>
                <w:szCs w:val="24"/>
              </w:rPr>
            </w:pPr>
            <w:proofErr w:type="gramStart"/>
            <w:r>
              <w:rPr>
                <w:rFonts w:ascii="Times New Roman" w:hAnsi="Times New Roman"/>
                <w:sz w:val="24"/>
                <w:szCs w:val="24"/>
              </w:rPr>
              <w:t>–</w:t>
            </w:r>
            <w:r w:rsidR="00981D5E">
              <w:rPr>
                <w:rFonts w:ascii="Times New Roman" w:hAnsi="Times New Roman"/>
                <w:sz w:val="24"/>
                <w:szCs w:val="24"/>
              </w:rPr>
              <w:t xml:space="preserve"> </w:t>
            </w:r>
            <w:r>
              <w:rPr>
                <w:rFonts w:ascii="Times New Roman" w:hAnsi="Times New Roman"/>
                <w:sz w:val="24"/>
                <w:szCs w:val="24"/>
              </w:rPr>
              <w:t>о</w:t>
            </w:r>
            <w:r w:rsidRPr="00E35F68">
              <w:rPr>
                <w:rFonts w:ascii="Times New Roman" w:hAnsi="Times New Roman"/>
                <w:sz w:val="24"/>
                <w:szCs w:val="24"/>
              </w:rPr>
              <w:t>перировать понятиями: натуральное и целое число, делимость чисел, обыкновенная дробь, десятичная дробь, рациональное число, иррациональное число, приближённое значение числа, часть, доля, отношение, процент, масштаб;</w:t>
            </w:r>
            <w:proofErr w:type="gramEnd"/>
          </w:p>
          <w:p w:rsidR="00875B3C" w:rsidRPr="00E35F68" w:rsidRDefault="00875B3C" w:rsidP="00981D5E">
            <w:pPr>
              <w:autoSpaceDE w:val="0"/>
              <w:autoSpaceDN w:val="0"/>
              <w:adjustRightInd w:val="0"/>
              <w:spacing w:after="0" w:line="240" w:lineRule="auto"/>
              <w:ind w:firstLine="34"/>
              <w:jc w:val="both"/>
              <w:rPr>
                <w:rFonts w:ascii="Times New Roman" w:hAnsi="Times New Roman"/>
                <w:sz w:val="24"/>
                <w:szCs w:val="24"/>
              </w:rPr>
            </w:pPr>
            <w:r>
              <w:rPr>
                <w:rFonts w:ascii="Times New Roman" w:hAnsi="Times New Roman"/>
                <w:sz w:val="24"/>
                <w:szCs w:val="24"/>
              </w:rPr>
              <w:t>–</w:t>
            </w:r>
            <w:r w:rsidR="00981D5E">
              <w:rPr>
                <w:rFonts w:ascii="Times New Roman" w:hAnsi="Times New Roman"/>
                <w:sz w:val="24"/>
                <w:szCs w:val="24"/>
              </w:rPr>
              <w:t xml:space="preserve"> </w:t>
            </w:r>
            <w:r w:rsidRPr="00E35F68">
              <w:rPr>
                <w:rFonts w:ascii="Times New Roman" w:hAnsi="Times New Roman"/>
                <w:sz w:val="24"/>
                <w:szCs w:val="24"/>
              </w:rPr>
              <w:t>оперировать понятиями: логарифм числа, тригонометрическая окружность, и градусная мера угла, синус, косинус, тангенс и котангенс углов</w:t>
            </w:r>
            <w:r>
              <w:rPr>
                <w:rFonts w:ascii="Times New Roman" w:hAnsi="Times New Roman"/>
                <w:sz w:val="24"/>
                <w:szCs w:val="24"/>
              </w:rPr>
              <w:t>, имеющих произвольную величину;</w:t>
            </w:r>
            <w:r w:rsidRPr="00E35F68">
              <w:rPr>
                <w:rFonts w:ascii="Times New Roman" w:hAnsi="Times New Roman"/>
                <w:sz w:val="24"/>
                <w:szCs w:val="24"/>
              </w:rPr>
              <w:t xml:space="preserve"> </w:t>
            </w:r>
          </w:p>
          <w:p w:rsidR="00875B3C" w:rsidRDefault="00875B3C" w:rsidP="00981D5E">
            <w:pPr>
              <w:autoSpaceDE w:val="0"/>
              <w:autoSpaceDN w:val="0"/>
              <w:adjustRightInd w:val="0"/>
              <w:spacing w:after="0" w:line="240" w:lineRule="auto"/>
              <w:ind w:firstLine="34"/>
              <w:jc w:val="both"/>
              <w:rPr>
                <w:rFonts w:ascii="Times New Roman" w:hAnsi="Times New Roman"/>
                <w:sz w:val="24"/>
                <w:szCs w:val="24"/>
              </w:rPr>
            </w:pPr>
            <w:r>
              <w:rPr>
                <w:rFonts w:ascii="Times New Roman" w:hAnsi="Times New Roman"/>
                <w:sz w:val="24"/>
                <w:szCs w:val="24"/>
              </w:rPr>
              <w:t xml:space="preserve">– </w:t>
            </w:r>
            <w:r w:rsidRPr="00E35F68">
              <w:rPr>
                <w:rFonts w:ascii="Times New Roman" w:hAnsi="Times New Roman"/>
                <w:sz w:val="24"/>
                <w:szCs w:val="24"/>
              </w:rPr>
              <w:t>выполнять арифметические действия с целыми и рациональными числами</w:t>
            </w:r>
            <w:r>
              <w:rPr>
                <w:rFonts w:ascii="Times New Roman" w:hAnsi="Times New Roman"/>
                <w:sz w:val="24"/>
                <w:szCs w:val="24"/>
              </w:rPr>
              <w:t xml:space="preserve">, </w:t>
            </w:r>
            <w:r w:rsidRPr="00E35F68">
              <w:rPr>
                <w:rFonts w:ascii="Times New Roman" w:hAnsi="Times New Roman"/>
                <w:sz w:val="24"/>
                <w:szCs w:val="24"/>
              </w:rPr>
              <w:t>сочетая устные и письменные приёмы, применяя при необходимости вычислительные устройства;</w:t>
            </w:r>
          </w:p>
          <w:p w:rsidR="00875B3C" w:rsidRDefault="00875B3C" w:rsidP="00981D5E">
            <w:pPr>
              <w:autoSpaceDE w:val="0"/>
              <w:autoSpaceDN w:val="0"/>
              <w:adjustRightInd w:val="0"/>
              <w:spacing w:after="0" w:line="240" w:lineRule="auto"/>
              <w:ind w:firstLine="34"/>
              <w:jc w:val="both"/>
              <w:rPr>
                <w:rFonts w:ascii="Times New Roman" w:hAnsi="Times New Roman"/>
                <w:sz w:val="24"/>
                <w:szCs w:val="24"/>
              </w:rPr>
            </w:pPr>
            <w:r>
              <w:rPr>
                <w:rFonts w:ascii="Times New Roman" w:hAnsi="Times New Roman"/>
                <w:sz w:val="24"/>
                <w:szCs w:val="24"/>
              </w:rPr>
              <w:t xml:space="preserve">– </w:t>
            </w:r>
            <w:r w:rsidRPr="00E35F68">
              <w:rPr>
                <w:rFonts w:ascii="Times New Roman" w:hAnsi="Times New Roman"/>
                <w:sz w:val="24"/>
                <w:szCs w:val="24"/>
              </w:rPr>
              <w:t>сравнивать</w:t>
            </w:r>
            <w:r>
              <w:rPr>
                <w:rFonts w:ascii="Times New Roman" w:hAnsi="Times New Roman"/>
                <w:sz w:val="24"/>
                <w:szCs w:val="24"/>
              </w:rPr>
              <w:t xml:space="preserve"> рациональные числа между собой, </w:t>
            </w:r>
            <w:r w:rsidRPr="00E35F68">
              <w:rPr>
                <w:rFonts w:ascii="Times New Roman" w:hAnsi="Times New Roman"/>
                <w:sz w:val="24"/>
                <w:szCs w:val="24"/>
              </w:rPr>
              <w:t>сравнивать с рациональными числами значения целых степеней чисел, корней натуральной степени из чисел, логарифмов чисел в простых случаях;</w:t>
            </w:r>
          </w:p>
          <w:p w:rsidR="00875B3C" w:rsidRDefault="00875B3C" w:rsidP="00981D5E">
            <w:pPr>
              <w:autoSpaceDE w:val="0"/>
              <w:autoSpaceDN w:val="0"/>
              <w:adjustRightInd w:val="0"/>
              <w:spacing w:after="0" w:line="240" w:lineRule="auto"/>
              <w:ind w:firstLine="34"/>
              <w:jc w:val="both"/>
              <w:rPr>
                <w:rFonts w:ascii="Times New Roman" w:hAnsi="Times New Roman"/>
                <w:sz w:val="24"/>
                <w:szCs w:val="24"/>
              </w:rPr>
            </w:pPr>
            <w:r>
              <w:rPr>
                <w:rFonts w:ascii="Times New Roman" w:hAnsi="Times New Roman"/>
                <w:sz w:val="24"/>
                <w:szCs w:val="24"/>
              </w:rPr>
              <w:lastRenderedPageBreak/>
              <w:t xml:space="preserve">– </w:t>
            </w:r>
            <w:r w:rsidRPr="00E35F68">
              <w:rPr>
                <w:rFonts w:ascii="Times New Roman" w:hAnsi="Times New Roman"/>
                <w:sz w:val="24"/>
                <w:szCs w:val="24"/>
              </w:rPr>
              <w:t xml:space="preserve">выполнять несложные преобразования числовых выражений, содержащих степени чисел, корни из чисел, логарифмы чисел; </w:t>
            </w:r>
          </w:p>
          <w:p w:rsidR="00875B3C" w:rsidRPr="00E35F68" w:rsidRDefault="00875B3C" w:rsidP="00981D5E">
            <w:pPr>
              <w:autoSpaceDE w:val="0"/>
              <w:autoSpaceDN w:val="0"/>
              <w:adjustRightInd w:val="0"/>
              <w:spacing w:after="0" w:line="240" w:lineRule="auto"/>
              <w:ind w:firstLine="34"/>
              <w:jc w:val="both"/>
              <w:rPr>
                <w:rFonts w:ascii="Times New Roman" w:hAnsi="Times New Roman"/>
                <w:sz w:val="24"/>
                <w:szCs w:val="24"/>
              </w:rPr>
            </w:pPr>
            <w:r>
              <w:rPr>
                <w:rFonts w:ascii="Times New Roman" w:hAnsi="Times New Roman"/>
                <w:sz w:val="24"/>
                <w:szCs w:val="24"/>
              </w:rPr>
              <w:t xml:space="preserve">– </w:t>
            </w:r>
            <w:r w:rsidRPr="00E35F68">
              <w:rPr>
                <w:rFonts w:ascii="Times New Roman" w:hAnsi="Times New Roman"/>
                <w:sz w:val="24"/>
                <w:szCs w:val="24"/>
              </w:rPr>
              <w:t>пользоваться оценкой и прикидкой при практических расчётах;</w:t>
            </w:r>
          </w:p>
          <w:p w:rsidR="00875B3C" w:rsidRPr="00E35F68" w:rsidRDefault="00875B3C" w:rsidP="00981D5E">
            <w:pPr>
              <w:autoSpaceDE w:val="0"/>
              <w:autoSpaceDN w:val="0"/>
              <w:adjustRightInd w:val="0"/>
              <w:spacing w:after="0" w:line="240" w:lineRule="auto"/>
              <w:ind w:firstLine="34"/>
              <w:jc w:val="both"/>
              <w:rPr>
                <w:rFonts w:ascii="Times New Roman" w:hAnsi="Times New Roman"/>
                <w:sz w:val="24"/>
                <w:szCs w:val="24"/>
              </w:rPr>
            </w:pPr>
            <w:r>
              <w:rPr>
                <w:rFonts w:ascii="Times New Roman" w:hAnsi="Times New Roman"/>
                <w:sz w:val="24"/>
                <w:szCs w:val="24"/>
              </w:rPr>
              <w:t xml:space="preserve">– </w:t>
            </w:r>
            <w:r w:rsidRPr="00E35F68">
              <w:rPr>
                <w:rFonts w:ascii="Times New Roman" w:hAnsi="Times New Roman"/>
                <w:sz w:val="24"/>
                <w:szCs w:val="24"/>
              </w:rPr>
              <w:t>изображать точками на координатной прямой целые и рациональные</w:t>
            </w:r>
            <w:r>
              <w:rPr>
                <w:rFonts w:ascii="Times New Roman" w:hAnsi="Times New Roman"/>
                <w:sz w:val="24"/>
                <w:szCs w:val="24"/>
              </w:rPr>
              <w:t xml:space="preserve"> числа, </w:t>
            </w:r>
            <w:r w:rsidRPr="00E35F68">
              <w:rPr>
                <w:rFonts w:ascii="Times New Roman" w:hAnsi="Times New Roman"/>
                <w:sz w:val="24"/>
                <w:szCs w:val="24"/>
              </w:rPr>
              <w:t>целые степени чисел, корни натуральной степени из чисел, логарифмы чисел в простых случаях;</w:t>
            </w:r>
          </w:p>
          <w:p w:rsidR="00875B3C" w:rsidRDefault="00875B3C" w:rsidP="00981D5E">
            <w:pPr>
              <w:autoSpaceDE w:val="0"/>
              <w:autoSpaceDN w:val="0"/>
              <w:adjustRightInd w:val="0"/>
              <w:spacing w:after="0" w:line="240" w:lineRule="auto"/>
              <w:ind w:firstLine="34"/>
              <w:jc w:val="both"/>
              <w:rPr>
                <w:rFonts w:ascii="Times New Roman" w:hAnsi="Times New Roman"/>
                <w:sz w:val="24"/>
                <w:szCs w:val="24"/>
              </w:rPr>
            </w:pPr>
            <w:r>
              <w:rPr>
                <w:rFonts w:ascii="Times New Roman" w:hAnsi="Times New Roman"/>
                <w:sz w:val="24"/>
                <w:szCs w:val="24"/>
              </w:rPr>
              <w:t xml:space="preserve">– </w:t>
            </w:r>
            <w:r w:rsidRPr="00E35F68">
              <w:rPr>
                <w:rFonts w:ascii="Times New Roman" w:hAnsi="Times New Roman"/>
                <w:sz w:val="24"/>
                <w:szCs w:val="24"/>
              </w:rPr>
              <w:t>выполнять несложные преобразования целых и дробно-раци</w:t>
            </w:r>
            <w:r>
              <w:rPr>
                <w:rFonts w:ascii="Times New Roman" w:hAnsi="Times New Roman"/>
                <w:sz w:val="24"/>
                <w:szCs w:val="24"/>
              </w:rPr>
              <w:t xml:space="preserve">ональных </w:t>
            </w:r>
            <w:r w:rsidRPr="00E35F68">
              <w:rPr>
                <w:rFonts w:ascii="Times New Roman" w:hAnsi="Times New Roman"/>
                <w:sz w:val="24"/>
                <w:szCs w:val="24"/>
              </w:rPr>
              <w:t>буквенных выражений;</w:t>
            </w:r>
          </w:p>
          <w:p w:rsidR="00875B3C" w:rsidRPr="00E35F68" w:rsidRDefault="00875B3C" w:rsidP="00981D5E">
            <w:pPr>
              <w:autoSpaceDE w:val="0"/>
              <w:autoSpaceDN w:val="0"/>
              <w:adjustRightInd w:val="0"/>
              <w:spacing w:after="0" w:line="240" w:lineRule="auto"/>
              <w:ind w:firstLine="34"/>
              <w:jc w:val="both"/>
              <w:rPr>
                <w:rFonts w:ascii="Times New Roman" w:hAnsi="Times New Roman"/>
                <w:sz w:val="24"/>
                <w:szCs w:val="24"/>
              </w:rPr>
            </w:pPr>
            <w:r>
              <w:rPr>
                <w:rFonts w:ascii="Times New Roman" w:hAnsi="Times New Roman"/>
                <w:sz w:val="24"/>
                <w:szCs w:val="24"/>
              </w:rPr>
              <w:t xml:space="preserve">– </w:t>
            </w:r>
            <w:r w:rsidRPr="00E35F68">
              <w:rPr>
                <w:rFonts w:ascii="Times New Roman" w:hAnsi="Times New Roman"/>
                <w:sz w:val="24"/>
                <w:szCs w:val="24"/>
              </w:rPr>
              <w:t xml:space="preserve">выражать в простейших случаях из </w:t>
            </w:r>
            <w:r>
              <w:rPr>
                <w:rFonts w:ascii="Times New Roman" w:hAnsi="Times New Roman"/>
                <w:sz w:val="24"/>
                <w:szCs w:val="24"/>
              </w:rPr>
              <w:t xml:space="preserve">равенства одну переменную через </w:t>
            </w:r>
            <w:r w:rsidRPr="00E35F68">
              <w:rPr>
                <w:rFonts w:ascii="Times New Roman" w:hAnsi="Times New Roman"/>
                <w:sz w:val="24"/>
                <w:szCs w:val="24"/>
              </w:rPr>
              <w:t>другие;</w:t>
            </w:r>
          </w:p>
          <w:p w:rsidR="00875B3C" w:rsidRPr="00E35F68" w:rsidRDefault="00875B3C" w:rsidP="00981D5E">
            <w:pPr>
              <w:autoSpaceDE w:val="0"/>
              <w:autoSpaceDN w:val="0"/>
              <w:adjustRightInd w:val="0"/>
              <w:spacing w:after="0" w:line="240" w:lineRule="auto"/>
              <w:ind w:firstLine="34"/>
              <w:jc w:val="both"/>
              <w:rPr>
                <w:rFonts w:ascii="Times New Roman" w:hAnsi="Times New Roman"/>
                <w:sz w:val="24"/>
                <w:szCs w:val="24"/>
              </w:rPr>
            </w:pPr>
            <w:r>
              <w:rPr>
                <w:rFonts w:ascii="Times New Roman" w:hAnsi="Times New Roman"/>
                <w:sz w:val="24"/>
                <w:szCs w:val="24"/>
              </w:rPr>
              <w:t xml:space="preserve">– </w:t>
            </w:r>
            <w:r w:rsidRPr="00E35F68">
              <w:rPr>
                <w:rFonts w:ascii="Times New Roman" w:hAnsi="Times New Roman"/>
                <w:sz w:val="24"/>
                <w:szCs w:val="24"/>
              </w:rPr>
              <w:t>вычислять в простых случаях значения числовых и буквенных выражений, осуществляя необходимые подстановки и преобразования;</w:t>
            </w:r>
          </w:p>
          <w:p w:rsidR="00875B3C" w:rsidRPr="00E35F68" w:rsidRDefault="00875B3C" w:rsidP="00981D5E">
            <w:pPr>
              <w:autoSpaceDE w:val="0"/>
              <w:autoSpaceDN w:val="0"/>
              <w:adjustRightInd w:val="0"/>
              <w:spacing w:after="0" w:line="240" w:lineRule="auto"/>
              <w:ind w:firstLine="34"/>
              <w:jc w:val="both"/>
              <w:rPr>
                <w:rFonts w:ascii="Times New Roman" w:hAnsi="Times New Roman"/>
                <w:sz w:val="24"/>
                <w:szCs w:val="24"/>
              </w:rPr>
            </w:pPr>
            <w:r>
              <w:rPr>
                <w:rFonts w:ascii="Times New Roman" w:hAnsi="Times New Roman"/>
                <w:sz w:val="24"/>
                <w:szCs w:val="24"/>
              </w:rPr>
              <w:t xml:space="preserve">– </w:t>
            </w:r>
            <w:r w:rsidRPr="00E35F68">
              <w:rPr>
                <w:rFonts w:ascii="Times New Roman" w:hAnsi="Times New Roman"/>
                <w:sz w:val="24"/>
                <w:szCs w:val="24"/>
              </w:rPr>
              <w:t xml:space="preserve">изображать схематически угол, величина которого выражена в градусах или </w:t>
            </w:r>
            <w:r w:rsidRPr="00E35F68">
              <w:rPr>
                <w:rFonts w:ascii="Times New Roman" w:hAnsi="Times New Roman"/>
                <w:i/>
                <w:iCs/>
                <w:sz w:val="24"/>
                <w:szCs w:val="24"/>
              </w:rPr>
              <w:t>радианах;</w:t>
            </w:r>
          </w:p>
          <w:p w:rsidR="00875B3C" w:rsidRDefault="00875B3C" w:rsidP="00981D5E">
            <w:pPr>
              <w:autoSpaceDE w:val="0"/>
              <w:autoSpaceDN w:val="0"/>
              <w:adjustRightInd w:val="0"/>
              <w:spacing w:after="0" w:line="240" w:lineRule="auto"/>
              <w:ind w:firstLine="34"/>
              <w:jc w:val="both"/>
              <w:rPr>
                <w:rFonts w:ascii="Times New Roman" w:hAnsi="Times New Roman"/>
                <w:sz w:val="24"/>
                <w:szCs w:val="24"/>
              </w:rPr>
            </w:pPr>
            <w:r>
              <w:rPr>
                <w:rFonts w:ascii="Times New Roman" w:hAnsi="Times New Roman"/>
                <w:sz w:val="24"/>
                <w:szCs w:val="24"/>
              </w:rPr>
              <w:t xml:space="preserve">– </w:t>
            </w:r>
            <w:r w:rsidRPr="00E35F68">
              <w:rPr>
                <w:rFonts w:ascii="Times New Roman" w:hAnsi="Times New Roman"/>
                <w:sz w:val="24"/>
                <w:szCs w:val="24"/>
              </w:rPr>
              <w:t xml:space="preserve">оценивать знаки синуса, косинуса, тангенса, </w:t>
            </w:r>
            <w:r w:rsidRPr="00E35F68">
              <w:rPr>
                <w:rFonts w:ascii="Times New Roman" w:hAnsi="Times New Roman"/>
                <w:i/>
                <w:iCs/>
                <w:sz w:val="24"/>
                <w:szCs w:val="24"/>
              </w:rPr>
              <w:t xml:space="preserve">котангенса </w:t>
            </w:r>
            <w:r w:rsidRPr="00E35F68">
              <w:rPr>
                <w:rFonts w:ascii="Times New Roman" w:hAnsi="Times New Roman"/>
                <w:sz w:val="24"/>
                <w:szCs w:val="24"/>
              </w:rPr>
              <w:t>конкретных углов;</w:t>
            </w:r>
          </w:p>
          <w:p w:rsidR="00875B3C" w:rsidRPr="00E35F68" w:rsidRDefault="00875B3C" w:rsidP="00981D5E">
            <w:pPr>
              <w:autoSpaceDE w:val="0"/>
              <w:autoSpaceDN w:val="0"/>
              <w:adjustRightInd w:val="0"/>
              <w:spacing w:after="0" w:line="240" w:lineRule="auto"/>
              <w:ind w:firstLine="34"/>
              <w:jc w:val="both"/>
              <w:rPr>
                <w:rFonts w:ascii="Times New Roman" w:hAnsi="Times New Roman"/>
                <w:sz w:val="24"/>
                <w:szCs w:val="24"/>
              </w:rPr>
            </w:pPr>
            <w:r>
              <w:rPr>
                <w:rFonts w:ascii="Times New Roman" w:hAnsi="Times New Roman"/>
                <w:sz w:val="24"/>
                <w:szCs w:val="24"/>
              </w:rPr>
              <w:t xml:space="preserve">– </w:t>
            </w:r>
            <w:r w:rsidRPr="00E35F68">
              <w:rPr>
                <w:rFonts w:ascii="Times New Roman" w:hAnsi="Times New Roman"/>
                <w:sz w:val="24"/>
                <w:szCs w:val="24"/>
              </w:rPr>
              <w:t>оценивать, сравнивать и использовать при решении практических задач числовые значения реальных величин, конкретные числовые характери</w:t>
            </w:r>
            <w:r>
              <w:rPr>
                <w:rFonts w:ascii="Times New Roman" w:hAnsi="Times New Roman"/>
                <w:sz w:val="24"/>
                <w:szCs w:val="24"/>
              </w:rPr>
              <w:t>стики объектов окружающего мира;</w:t>
            </w:r>
          </w:p>
          <w:p w:rsidR="00875B3C" w:rsidRPr="00E35F68" w:rsidRDefault="00875B3C" w:rsidP="00981D5E">
            <w:pPr>
              <w:autoSpaceDE w:val="0"/>
              <w:autoSpaceDN w:val="0"/>
              <w:adjustRightInd w:val="0"/>
              <w:spacing w:after="0" w:line="240" w:lineRule="auto"/>
              <w:ind w:firstLine="34"/>
              <w:jc w:val="both"/>
              <w:rPr>
                <w:rFonts w:ascii="Times New Roman" w:hAnsi="Times New Roman"/>
                <w:sz w:val="24"/>
                <w:szCs w:val="24"/>
              </w:rPr>
            </w:pPr>
            <w:r>
              <w:rPr>
                <w:rFonts w:ascii="Times New Roman" w:hAnsi="Times New Roman"/>
                <w:sz w:val="24"/>
                <w:szCs w:val="24"/>
              </w:rPr>
              <w:t>– р</w:t>
            </w:r>
            <w:r w:rsidRPr="00E35F68">
              <w:rPr>
                <w:rFonts w:ascii="Times New Roman" w:hAnsi="Times New Roman"/>
                <w:sz w:val="24"/>
                <w:szCs w:val="24"/>
              </w:rPr>
              <w:t>ешать линейные уравнения и неравенства, квадратные уравнения;</w:t>
            </w:r>
          </w:p>
          <w:p w:rsidR="00875B3C" w:rsidRDefault="00875B3C" w:rsidP="00981D5E">
            <w:pPr>
              <w:autoSpaceDE w:val="0"/>
              <w:autoSpaceDN w:val="0"/>
              <w:adjustRightInd w:val="0"/>
              <w:spacing w:after="0" w:line="240" w:lineRule="auto"/>
              <w:ind w:firstLine="34"/>
              <w:jc w:val="both"/>
              <w:rPr>
                <w:rFonts w:ascii="Times New Roman" w:hAnsi="Times New Roman"/>
                <w:sz w:val="24"/>
                <w:szCs w:val="24"/>
              </w:rPr>
            </w:pPr>
            <w:r>
              <w:rPr>
                <w:rFonts w:ascii="Times New Roman" w:hAnsi="Times New Roman"/>
                <w:sz w:val="24"/>
                <w:szCs w:val="24"/>
              </w:rPr>
              <w:t xml:space="preserve">– </w:t>
            </w:r>
            <w:r w:rsidRPr="00E35F68">
              <w:rPr>
                <w:rFonts w:ascii="Times New Roman" w:hAnsi="Times New Roman"/>
                <w:sz w:val="24"/>
                <w:szCs w:val="24"/>
              </w:rPr>
              <w:t>приводить несколько примеров корне</w:t>
            </w:r>
            <w:r>
              <w:rPr>
                <w:rFonts w:ascii="Times New Roman" w:hAnsi="Times New Roman"/>
                <w:sz w:val="24"/>
                <w:szCs w:val="24"/>
              </w:rPr>
              <w:t xml:space="preserve">й тригонометрического уравнения </w:t>
            </w:r>
            <w:r w:rsidRPr="00E35F68">
              <w:rPr>
                <w:rFonts w:ascii="Times New Roman" w:hAnsi="Times New Roman"/>
                <w:sz w:val="24"/>
                <w:szCs w:val="24"/>
              </w:rPr>
              <w:t>вида</w:t>
            </w:r>
            <w:r w:rsidRPr="0051481B">
              <w:rPr>
                <w:rFonts w:ascii="Times New Roman" w:hAnsi="Times New Roman"/>
                <w:sz w:val="24"/>
                <w:szCs w:val="24"/>
              </w:rPr>
              <w:t xml:space="preserve"> </w:t>
            </w:r>
            <w:r w:rsidRPr="00E35F68">
              <w:rPr>
                <w:rFonts w:ascii="Times New Roman" w:hAnsi="Times New Roman"/>
                <w:sz w:val="24"/>
                <w:szCs w:val="24"/>
                <w:lang w:val="en-US"/>
              </w:rPr>
              <w:t>sin</w:t>
            </w:r>
            <w:r w:rsidRPr="0051481B">
              <w:rPr>
                <w:rFonts w:ascii="Times New Roman" w:hAnsi="Times New Roman"/>
                <w:sz w:val="24"/>
                <w:szCs w:val="24"/>
              </w:rPr>
              <w:t xml:space="preserve"> </w:t>
            </w:r>
            <w:r w:rsidRPr="00E35F68">
              <w:rPr>
                <w:rFonts w:ascii="Times New Roman" w:hAnsi="Times New Roman"/>
                <w:i/>
                <w:iCs/>
                <w:sz w:val="24"/>
                <w:szCs w:val="24"/>
                <w:lang w:val="en-US"/>
              </w:rPr>
              <w:t>x</w:t>
            </w:r>
            <w:r w:rsidRPr="0051481B">
              <w:rPr>
                <w:rFonts w:ascii="Times New Roman" w:hAnsi="Times New Roman"/>
                <w:i/>
                <w:iCs/>
                <w:sz w:val="24"/>
                <w:szCs w:val="24"/>
              </w:rPr>
              <w:t xml:space="preserve"> </w:t>
            </w:r>
            <w:r w:rsidRPr="0051481B">
              <w:rPr>
                <w:rFonts w:ascii="Times New Roman" w:hAnsi="Times New Roman"/>
                <w:sz w:val="24"/>
                <w:szCs w:val="24"/>
              </w:rPr>
              <w:t xml:space="preserve">= </w:t>
            </w:r>
            <w:r w:rsidRPr="00E35F68">
              <w:rPr>
                <w:rFonts w:ascii="Times New Roman" w:hAnsi="Times New Roman"/>
                <w:i/>
                <w:iCs/>
                <w:sz w:val="24"/>
                <w:szCs w:val="24"/>
                <w:lang w:val="en-US"/>
              </w:rPr>
              <w:t>a</w:t>
            </w:r>
            <w:r w:rsidRPr="0051481B">
              <w:rPr>
                <w:rFonts w:ascii="Times New Roman" w:hAnsi="Times New Roman"/>
                <w:sz w:val="24"/>
                <w:szCs w:val="24"/>
              </w:rPr>
              <w:t xml:space="preserve">, </w:t>
            </w:r>
            <w:r w:rsidRPr="00E35F68">
              <w:rPr>
                <w:rFonts w:ascii="Times New Roman" w:hAnsi="Times New Roman"/>
                <w:sz w:val="24"/>
                <w:szCs w:val="24"/>
                <w:lang w:val="en-US"/>
              </w:rPr>
              <w:t>cos</w:t>
            </w:r>
            <w:r w:rsidRPr="0051481B">
              <w:rPr>
                <w:rFonts w:ascii="Times New Roman" w:hAnsi="Times New Roman"/>
                <w:sz w:val="24"/>
                <w:szCs w:val="24"/>
              </w:rPr>
              <w:t xml:space="preserve"> </w:t>
            </w:r>
            <w:r w:rsidRPr="00E35F68">
              <w:rPr>
                <w:rFonts w:ascii="Times New Roman" w:hAnsi="Times New Roman"/>
                <w:i/>
                <w:iCs/>
                <w:sz w:val="24"/>
                <w:szCs w:val="24"/>
                <w:lang w:val="en-US"/>
              </w:rPr>
              <w:t>x</w:t>
            </w:r>
            <w:r w:rsidRPr="0051481B">
              <w:rPr>
                <w:rFonts w:ascii="Times New Roman" w:hAnsi="Times New Roman"/>
                <w:i/>
                <w:iCs/>
                <w:sz w:val="24"/>
                <w:szCs w:val="24"/>
              </w:rPr>
              <w:t xml:space="preserve"> </w:t>
            </w:r>
            <w:r w:rsidRPr="0051481B">
              <w:rPr>
                <w:rFonts w:ascii="Times New Roman" w:hAnsi="Times New Roman"/>
                <w:sz w:val="24"/>
                <w:szCs w:val="24"/>
              </w:rPr>
              <w:t xml:space="preserve">= </w:t>
            </w:r>
            <w:r w:rsidRPr="00E35F68">
              <w:rPr>
                <w:rFonts w:ascii="Times New Roman" w:hAnsi="Times New Roman"/>
                <w:i/>
                <w:iCs/>
                <w:sz w:val="24"/>
                <w:szCs w:val="24"/>
                <w:lang w:val="en-US"/>
              </w:rPr>
              <w:t>a</w:t>
            </w:r>
            <w:r w:rsidRPr="0051481B">
              <w:rPr>
                <w:rFonts w:ascii="Times New Roman" w:hAnsi="Times New Roman"/>
                <w:sz w:val="24"/>
                <w:szCs w:val="24"/>
              </w:rPr>
              <w:t xml:space="preserve">, </w:t>
            </w:r>
            <w:r w:rsidRPr="00E35F68">
              <w:rPr>
                <w:rFonts w:ascii="Times New Roman" w:hAnsi="Times New Roman"/>
                <w:sz w:val="24"/>
                <w:szCs w:val="24"/>
                <w:lang w:val="en-US"/>
              </w:rPr>
              <w:t>tg</w:t>
            </w:r>
            <w:r w:rsidRPr="0051481B">
              <w:rPr>
                <w:rFonts w:ascii="Times New Roman" w:hAnsi="Times New Roman"/>
                <w:sz w:val="24"/>
                <w:szCs w:val="24"/>
              </w:rPr>
              <w:t xml:space="preserve"> </w:t>
            </w:r>
            <w:r w:rsidRPr="00E35F68">
              <w:rPr>
                <w:rFonts w:ascii="Times New Roman" w:hAnsi="Times New Roman"/>
                <w:i/>
                <w:iCs/>
                <w:sz w:val="24"/>
                <w:szCs w:val="24"/>
                <w:lang w:val="en-US"/>
              </w:rPr>
              <w:t>x</w:t>
            </w:r>
            <w:r w:rsidRPr="0051481B">
              <w:rPr>
                <w:rFonts w:ascii="Times New Roman" w:hAnsi="Times New Roman"/>
                <w:i/>
                <w:iCs/>
                <w:sz w:val="24"/>
                <w:szCs w:val="24"/>
              </w:rPr>
              <w:t xml:space="preserve"> </w:t>
            </w:r>
            <w:r w:rsidRPr="0051481B">
              <w:rPr>
                <w:rFonts w:ascii="Times New Roman" w:hAnsi="Times New Roman"/>
                <w:sz w:val="24"/>
                <w:szCs w:val="24"/>
              </w:rPr>
              <w:t xml:space="preserve">= </w:t>
            </w:r>
            <w:r w:rsidRPr="00E35F68">
              <w:rPr>
                <w:rFonts w:ascii="Times New Roman" w:hAnsi="Times New Roman"/>
                <w:i/>
                <w:iCs/>
                <w:sz w:val="24"/>
                <w:szCs w:val="24"/>
                <w:lang w:val="en-US"/>
              </w:rPr>
              <w:t>a</w:t>
            </w:r>
            <w:r w:rsidRPr="0051481B">
              <w:rPr>
                <w:rFonts w:ascii="Times New Roman" w:hAnsi="Times New Roman"/>
                <w:sz w:val="24"/>
                <w:szCs w:val="24"/>
              </w:rPr>
              <w:t xml:space="preserve">, </w:t>
            </w:r>
            <w:r w:rsidRPr="00E35F68">
              <w:rPr>
                <w:rFonts w:ascii="Times New Roman" w:hAnsi="Times New Roman"/>
                <w:sz w:val="24"/>
                <w:szCs w:val="24"/>
                <w:lang w:val="en-US"/>
              </w:rPr>
              <w:t>ctg</w:t>
            </w:r>
            <w:r w:rsidRPr="0051481B">
              <w:rPr>
                <w:rFonts w:ascii="Times New Roman" w:hAnsi="Times New Roman"/>
                <w:sz w:val="24"/>
                <w:szCs w:val="24"/>
              </w:rPr>
              <w:t xml:space="preserve"> </w:t>
            </w:r>
            <w:r w:rsidRPr="00E35F68">
              <w:rPr>
                <w:rFonts w:ascii="Times New Roman" w:hAnsi="Times New Roman"/>
                <w:i/>
                <w:iCs/>
                <w:sz w:val="24"/>
                <w:szCs w:val="24"/>
                <w:lang w:val="en-US"/>
              </w:rPr>
              <w:t>x</w:t>
            </w:r>
            <w:r w:rsidRPr="0051481B">
              <w:rPr>
                <w:rFonts w:ascii="Times New Roman" w:hAnsi="Times New Roman"/>
                <w:i/>
                <w:iCs/>
                <w:sz w:val="24"/>
                <w:szCs w:val="24"/>
              </w:rPr>
              <w:t xml:space="preserve"> </w:t>
            </w:r>
            <w:r w:rsidRPr="0051481B">
              <w:rPr>
                <w:rFonts w:ascii="Times New Roman" w:hAnsi="Times New Roman"/>
                <w:sz w:val="24"/>
                <w:szCs w:val="24"/>
              </w:rPr>
              <w:t xml:space="preserve">= </w:t>
            </w:r>
            <w:r w:rsidRPr="00E35F68">
              <w:rPr>
                <w:rFonts w:ascii="Times New Roman" w:hAnsi="Times New Roman"/>
                <w:i/>
                <w:iCs/>
                <w:sz w:val="24"/>
                <w:szCs w:val="24"/>
                <w:lang w:val="en-US"/>
              </w:rPr>
              <w:t>a</w:t>
            </w:r>
            <w:r w:rsidRPr="0051481B">
              <w:rPr>
                <w:rFonts w:ascii="Times New Roman" w:hAnsi="Times New Roman"/>
                <w:sz w:val="24"/>
                <w:szCs w:val="24"/>
              </w:rPr>
              <w:t xml:space="preserve">, </w:t>
            </w:r>
            <w:r w:rsidRPr="00E35F68">
              <w:rPr>
                <w:rFonts w:ascii="Times New Roman" w:hAnsi="Times New Roman"/>
                <w:sz w:val="24"/>
                <w:szCs w:val="24"/>
              </w:rPr>
              <w:t>где</w:t>
            </w:r>
            <w:r w:rsidRPr="0051481B">
              <w:rPr>
                <w:rFonts w:ascii="Times New Roman" w:hAnsi="Times New Roman"/>
                <w:sz w:val="24"/>
                <w:szCs w:val="24"/>
              </w:rPr>
              <w:t xml:space="preserve"> </w:t>
            </w:r>
            <w:r w:rsidRPr="00E35F68">
              <w:rPr>
                <w:rFonts w:ascii="Times New Roman" w:hAnsi="Times New Roman"/>
                <w:i/>
                <w:iCs/>
                <w:sz w:val="24"/>
                <w:szCs w:val="24"/>
                <w:lang w:val="en-US"/>
              </w:rPr>
              <w:t>a</w:t>
            </w:r>
            <w:r>
              <w:rPr>
                <w:rFonts w:ascii="Times New Roman" w:hAnsi="Times New Roman"/>
                <w:i/>
                <w:iCs/>
                <w:sz w:val="24"/>
                <w:szCs w:val="24"/>
              </w:rPr>
              <w:t xml:space="preserve"> – </w:t>
            </w:r>
            <w:r w:rsidRPr="00E35F68">
              <w:rPr>
                <w:rFonts w:ascii="Times New Roman" w:hAnsi="Times New Roman"/>
                <w:sz w:val="24"/>
                <w:szCs w:val="24"/>
              </w:rPr>
              <w:t>табличное</w:t>
            </w:r>
            <w:r>
              <w:rPr>
                <w:rFonts w:ascii="Times New Roman" w:hAnsi="Times New Roman"/>
                <w:sz w:val="24"/>
                <w:szCs w:val="24"/>
              </w:rPr>
              <w:t xml:space="preserve"> </w:t>
            </w:r>
            <w:r w:rsidRPr="00E35F68">
              <w:rPr>
                <w:rFonts w:ascii="Times New Roman" w:hAnsi="Times New Roman"/>
                <w:sz w:val="24"/>
                <w:szCs w:val="24"/>
              </w:rPr>
              <w:t>значение соответствующей тригонометрической функции;</w:t>
            </w:r>
          </w:p>
          <w:p w:rsidR="00875B3C" w:rsidRPr="00E35F68" w:rsidRDefault="00875B3C" w:rsidP="00981D5E">
            <w:pPr>
              <w:autoSpaceDE w:val="0"/>
              <w:autoSpaceDN w:val="0"/>
              <w:adjustRightInd w:val="0"/>
              <w:spacing w:after="0" w:line="240" w:lineRule="auto"/>
              <w:ind w:firstLine="34"/>
              <w:jc w:val="both"/>
              <w:rPr>
                <w:rFonts w:ascii="Times New Roman" w:hAnsi="Times New Roman"/>
                <w:sz w:val="24"/>
                <w:szCs w:val="24"/>
              </w:rPr>
            </w:pPr>
            <w:r>
              <w:rPr>
                <w:rFonts w:ascii="Times New Roman" w:hAnsi="Times New Roman"/>
                <w:sz w:val="24"/>
                <w:szCs w:val="24"/>
              </w:rPr>
              <w:t xml:space="preserve">– </w:t>
            </w:r>
            <w:r w:rsidRPr="00E35F68">
              <w:rPr>
                <w:rFonts w:ascii="Times New Roman" w:hAnsi="Times New Roman"/>
                <w:sz w:val="24"/>
                <w:szCs w:val="24"/>
              </w:rPr>
              <w:t>решать логарифмические</w:t>
            </w:r>
            <w:r>
              <w:rPr>
                <w:rFonts w:ascii="Times New Roman" w:hAnsi="Times New Roman"/>
                <w:sz w:val="24"/>
                <w:szCs w:val="24"/>
              </w:rPr>
              <w:t xml:space="preserve"> и показательные уравнения вида </w:t>
            </w:r>
            <w:r w:rsidRPr="00E35F68">
              <w:rPr>
                <w:rFonts w:ascii="Times New Roman" w:hAnsi="Times New Roman"/>
                <w:sz w:val="24"/>
                <w:szCs w:val="24"/>
              </w:rPr>
              <w:t>log</w:t>
            </w:r>
            <w:r w:rsidRPr="00E35F68">
              <w:rPr>
                <w:rFonts w:ascii="Times New Roman" w:hAnsi="Times New Roman"/>
                <w:i/>
                <w:iCs/>
                <w:sz w:val="24"/>
                <w:szCs w:val="24"/>
              </w:rPr>
              <w:t>a</w:t>
            </w:r>
            <w:r w:rsidRPr="00E35F68">
              <w:rPr>
                <w:rFonts w:ascii="Times New Roman" w:hAnsi="Times New Roman"/>
                <w:sz w:val="24"/>
                <w:szCs w:val="24"/>
              </w:rPr>
              <w:t>(</w:t>
            </w:r>
            <w:r w:rsidRPr="00E35F68">
              <w:rPr>
                <w:rFonts w:ascii="Times New Roman" w:hAnsi="Times New Roman"/>
                <w:i/>
                <w:iCs/>
                <w:sz w:val="24"/>
                <w:szCs w:val="24"/>
              </w:rPr>
              <w:t xml:space="preserve">bx </w:t>
            </w:r>
            <w:r w:rsidRPr="00E35F68">
              <w:rPr>
                <w:rFonts w:ascii="Times New Roman" w:hAnsi="Times New Roman"/>
                <w:sz w:val="24"/>
                <w:szCs w:val="24"/>
              </w:rPr>
              <w:t xml:space="preserve">+ </w:t>
            </w:r>
            <w:r w:rsidRPr="00E35F68">
              <w:rPr>
                <w:rFonts w:ascii="Times New Roman" w:hAnsi="Times New Roman"/>
                <w:i/>
                <w:iCs/>
                <w:sz w:val="24"/>
                <w:szCs w:val="24"/>
              </w:rPr>
              <w:t>c</w:t>
            </w:r>
            <w:r w:rsidRPr="00E35F68">
              <w:rPr>
                <w:rFonts w:ascii="Times New Roman" w:hAnsi="Times New Roman"/>
                <w:sz w:val="24"/>
                <w:szCs w:val="24"/>
              </w:rPr>
              <w:t xml:space="preserve">) = </w:t>
            </w:r>
            <w:r w:rsidRPr="00E35F68">
              <w:rPr>
                <w:rFonts w:ascii="Times New Roman" w:hAnsi="Times New Roman"/>
                <w:i/>
                <w:iCs/>
                <w:sz w:val="24"/>
                <w:szCs w:val="24"/>
              </w:rPr>
              <w:t>d</w:t>
            </w:r>
            <w:r w:rsidRPr="00E35F68">
              <w:rPr>
                <w:rFonts w:ascii="Times New Roman" w:hAnsi="Times New Roman"/>
                <w:sz w:val="24"/>
                <w:szCs w:val="24"/>
              </w:rPr>
              <w:t xml:space="preserve">, </w:t>
            </w:r>
            <w:r w:rsidRPr="00E35F68">
              <w:rPr>
                <w:rFonts w:ascii="Times New Roman" w:hAnsi="Times New Roman"/>
                <w:i/>
                <w:iCs/>
                <w:sz w:val="24"/>
                <w:szCs w:val="24"/>
              </w:rPr>
              <w:t xml:space="preserve">abx </w:t>
            </w:r>
            <w:r w:rsidRPr="00E35F68">
              <w:rPr>
                <w:rFonts w:ascii="Times New Roman" w:hAnsi="Times New Roman"/>
                <w:sz w:val="24"/>
                <w:szCs w:val="24"/>
              </w:rPr>
              <w:t xml:space="preserve">+ </w:t>
            </w:r>
            <w:r w:rsidRPr="00E35F68">
              <w:rPr>
                <w:rFonts w:ascii="Times New Roman" w:hAnsi="Times New Roman"/>
                <w:i/>
                <w:iCs/>
                <w:sz w:val="24"/>
                <w:szCs w:val="24"/>
              </w:rPr>
              <w:t xml:space="preserve">c = d </w:t>
            </w:r>
            <w:r w:rsidRPr="00E35F68">
              <w:rPr>
                <w:rFonts w:ascii="Times New Roman" w:hAnsi="Times New Roman"/>
                <w:sz w:val="24"/>
                <w:szCs w:val="24"/>
              </w:rPr>
              <w:t xml:space="preserve">(где </w:t>
            </w:r>
            <w:r w:rsidRPr="00E35F68">
              <w:rPr>
                <w:rFonts w:ascii="Times New Roman" w:hAnsi="Times New Roman"/>
                <w:i/>
                <w:iCs/>
                <w:sz w:val="24"/>
                <w:szCs w:val="24"/>
              </w:rPr>
              <w:t xml:space="preserve">d </w:t>
            </w:r>
            <w:r>
              <w:rPr>
                <w:rFonts w:ascii="Times New Roman" w:hAnsi="Times New Roman"/>
                <w:sz w:val="24"/>
                <w:szCs w:val="24"/>
              </w:rPr>
              <w:t>можно представить в виде степе</w:t>
            </w:r>
            <w:r w:rsidRPr="00E35F68">
              <w:rPr>
                <w:rFonts w:ascii="Times New Roman" w:hAnsi="Times New Roman"/>
                <w:sz w:val="24"/>
                <w:szCs w:val="24"/>
              </w:rPr>
              <w:t xml:space="preserve">ни с основанием </w:t>
            </w:r>
            <w:r w:rsidRPr="00E35F68">
              <w:rPr>
                <w:rFonts w:ascii="Times New Roman" w:hAnsi="Times New Roman"/>
                <w:i/>
                <w:iCs/>
                <w:sz w:val="24"/>
                <w:szCs w:val="24"/>
              </w:rPr>
              <w:t>a</w:t>
            </w:r>
            <w:r w:rsidRPr="00E35F68">
              <w:rPr>
                <w:rFonts w:ascii="Times New Roman" w:hAnsi="Times New Roman"/>
                <w:sz w:val="24"/>
                <w:szCs w:val="24"/>
              </w:rPr>
              <w:t>) и неравенства вида log</w:t>
            </w:r>
            <w:r w:rsidRPr="00E35F68">
              <w:rPr>
                <w:rFonts w:ascii="Times New Roman" w:hAnsi="Times New Roman"/>
                <w:i/>
                <w:iCs/>
                <w:sz w:val="24"/>
                <w:szCs w:val="24"/>
              </w:rPr>
              <w:t xml:space="preserve">a x </w:t>
            </w:r>
            <w:r w:rsidRPr="00E35F68">
              <w:rPr>
                <w:rFonts w:ascii="Times New Roman" w:hAnsi="Times New Roman"/>
                <w:sz w:val="24"/>
                <w:szCs w:val="24"/>
              </w:rPr>
              <w:t xml:space="preserve">&lt; </w:t>
            </w:r>
            <w:r w:rsidRPr="00E35F68">
              <w:rPr>
                <w:rFonts w:ascii="Times New Roman" w:hAnsi="Times New Roman"/>
                <w:i/>
                <w:iCs/>
                <w:sz w:val="24"/>
                <w:szCs w:val="24"/>
              </w:rPr>
              <w:t>d</w:t>
            </w:r>
            <w:r w:rsidRPr="00E35F68">
              <w:rPr>
                <w:rFonts w:ascii="Times New Roman" w:hAnsi="Times New Roman"/>
                <w:sz w:val="24"/>
                <w:szCs w:val="24"/>
              </w:rPr>
              <w:t xml:space="preserve">, </w:t>
            </w:r>
            <w:r w:rsidRPr="00E35F68">
              <w:rPr>
                <w:rFonts w:ascii="Times New Roman" w:hAnsi="Times New Roman"/>
                <w:i/>
                <w:iCs/>
                <w:sz w:val="24"/>
                <w:szCs w:val="24"/>
              </w:rPr>
              <w:t xml:space="preserve">ax &lt; d </w:t>
            </w:r>
            <w:r w:rsidRPr="00E35F68">
              <w:rPr>
                <w:rFonts w:ascii="Times New Roman" w:hAnsi="Times New Roman"/>
                <w:sz w:val="24"/>
                <w:szCs w:val="24"/>
              </w:rPr>
              <w:t xml:space="preserve">(где </w:t>
            </w:r>
            <w:r w:rsidRPr="00E35F68">
              <w:rPr>
                <w:rFonts w:ascii="Times New Roman" w:hAnsi="Times New Roman"/>
                <w:i/>
                <w:iCs/>
                <w:sz w:val="24"/>
                <w:szCs w:val="24"/>
              </w:rPr>
              <w:t>d</w:t>
            </w:r>
            <w:r>
              <w:rPr>
                <w:rFonts w:ascii="Times New Roman" w:hAnsi="Times New Roman"/>
                <w:sz w:val="24"/>
                <w:szCs w:val="24"/>
              </w:rPr>
              <w:t xml:space="preserve"> </w:t>
            </w:r>
            <w:r w:rsidRPr="00E35F68">
              <w:rPr>
                <w:rFonts w:ascii="Times New Roman" w:hAnsi="Times New Roman"/>
                <w:sz w:val="24"/>
                <w:szCs w:val="24"/>
              </w:rPr>
              <w:t xml:space="preserve">можно представить в виде степени с основанием </w:t>
            </w:r>
            <w:r w:rsidRPr="00E35F68">
              <w:rPr>
                <w:rFonts w:ascii="Times New Roman" w:hAnsi="Times New Roman"/>
                <w:i/>
                <w:iCs/>
                <w:sz w:val="24"/>
                <w:szCs w:val="24"/>
              </w:rPr>
              <w:t>a</w:t>
            </w:r>
            <w:r w:rsidRPr="00E35F68">
              <w:rPr>
                <w:rFonts w:ascii="Times New Roman" w:hAnsi="Times New Roman"/>
                <w:sz w:val="24"/>
                <w:szCs w:val="24"/>
              </w:rPr>
              <w:t>);</w:t>
            </w:r>
          </w:p>
          <w:p w:rsidR="00875B3C" w:rsidRPr="0051481B" w:rsidRDefault="00875B3C" w:rsidP="00981D5E">
            <w:pPr>
              <w:autoSpaceDE w:val="0"/>
              <w:autoSpaceDN w:val="0"/>
              <w:adjustRightInd w:val="0"/>
              <w:spacing w:after="0" w:line="240" w:lineRule="auto"/>
              <w:ind w:firstLine="34"/>
              <w:jc w:val="both"/>
              <w:rPr>
                <w:rFonts w:ascii="Times New Roman" w:hAnsi="Times New Roman"/>
                <w:sz w:val="24"/>
                <w:szCs w:val="24"/>
              </w:rPr>
            </w:pPr>
            <w:r>
              <w:rPr>
                <w:rFonts w:ascii="Times New Roman" w:hAnsi="Times New Roman"/>
                <w:i/>
                <w:iCs/>
                <w:sz w:val="24"/>
                <w:szCs w:val="24"/>
              </w:rPr>
              <w:t xml:space="preserve">– </w:t>
            </w:r>
            <w:r w:rsidRPr="000E3951">
              <w:rPr>
                <w:rFonts w:ascii="Times New Roman" w:hAnsi="Times New Roman"/>
                <w:iCs/>
                <w:sz w:val="24"/>
                <w:szCs w:val="24"/>
              </w:rPr>
              <w:t>о</w:t>
            </w:r>
            <w:r w:rsidRPr="00E35F68">
              <w:rPr>
                <w:rFonts w:ascii="Times New Roman" w:hAnsi="Times New Roman"/>
                <w:sz w:val="24"/>
                <w:szCs w:val="24"/>
              </w:rPr>
              <w:t>перировать понятиями: зависимость величин, ф</w:t>
            </w:r>
            <w:r>
              <w:rPr>
                <w:rFonts w:ascii="Times New Roman" w:hAnsi="Times New Roman"/>
                <w:sz w:val="24"/>
                <w:szCs w:val="24"/>
              </w:rPr>
              <w:t xml:space="preserve">ункция, аргумент и </w:t>
            </w:r>
            <w:r w:rsidRPr="00E35F68">
              <w:rPr>
                <w:rFonts w:ascii="Times New Roman" w:hAnsi="Times New Roman"/>
                <w:sz w:val="24"/>
                <w:szCs w:val="24"/>
              </w:rPr>
              <w:t>значение функции, область определ</w:t>
            </w:r>
            <w:r>
              <w:rPr>
                <w:rFonts w:ascii="Times New Roman" w:hAnsi="Times New Roman"/>
                <w:sz w:val="24"/>
                <w:szCs w:val="24"/>
              </w:rPr>
              <w:t>ения и множество значений функ</w:t>
            </w:r>
            <w:r w:rsidRPr="00E35F68">
              <w:rPr>
                <w:rFonts w:ascii="Times New Roman" w:hAnsi="Times New Roman"/>
                <w:sz w:val="24"/>
                <w:szCs w:val="24"/>
              </w:rPr>
              <w:t>ции, график зависимости, график функции, нули функции, возрастание</w:t>
            </w:r>
            <w:r>
              <w:rPr>
                <w:rFonts w:ascii="Times New Roman" w:hAnsi="Times New Roman"/>
                <w:sz w:val="24"/>
                <w:szCs w:val="24"/>
              </w:rPr>
              <w:t xml:space="preserve"> и убывание функции на числовом </w:t>
            </w:r>
            <w:r w:rsidRPr="00E35F68">
              <w:rPr>
                <w:rFonts w:ascii="Times New Roman" w:hAnsi="Times New Roman"/>
                <w:sz w:val="24"/>
                <w:szCs w:val="24"/>
              </w:rPr>
              <w:t xml:space="preserve">промежутке, </w:t>
            </w:r>
            <w:r w:rsidRPr="00E35F68">
              <w:rPr>
                <w:rFonts w:ascii="Times New Roman" w:hAnsi="Times New Roman"/>
                <w:sz w:val="24"/>
                <w:szCs w:val="24"/>
              </w:rPr>
              <w:lastRenderedPageBreak/>
              <w:t>наибольшее и наименьшее знач</w:t>
            </w:r>
            <w:r>
              <w:rPr>
                <w:rFonts w:ascii="Times New Roman" w:hAnsi="Times New Roman"/>
                <w:sz w:val="24"/>
                <w:szCs w:val="24"/>
              </w:rPr>
              <w:t>ения функции на число</w:t>
            </w:r>
            <w:r w:rsidRPr="00E35F68">
              <w:rPr>
                <w:rFonts w:ascii="Times New Roman" w:hAnsi="Times New Roman"/>
                <w:sz w:val="24"/>
                <w:szCs w:val="24"/>
              </w:rPr>
              <w:t>вом промежутке,</w:t>
            </w:r>
            <w:r>
              <w:rPr>
                <w:rFonts w:ascii="Times New Roman" w:hAnsi="Times New Roman"/>
                <w:sz w:val="24"/>
                <w:szCs w:val="24"/>
              </w:rPr>
              <w:t xml:space="preserve"> периодическая функция, период;</w:t>
            </w:r>
            <w:r w:rsidRPr="00E35F68">
              <w:rPr>
                <w:rFonts w:ascii="Times New Roman" w:hAnsi="Times New Roman"/>
                <w:i/>
                <w:iCs/>
                <w:sz w:val="24"/>
                <w:szCs w:val="24"/>
              </w:rPr>
              <w:t xml:space="preserve"> </w:t>
            </w:r>
          </w:p>
          <w:p w:rsidR="00875B3C" w:rsidRPr="00E35F68" w:rsidRDefault="00875B3C" w:rsidP="00981D5E">
            <w:pPr>
              <w:autoSpaceDE w:val="0"/>
              <w:autoSpaceDN w:val="0"/>
              <w:adjustRightInd w:val="0"/>
              <w:spacing w:after="0" w:line="240" w:lineRule="auto"/>
              <w:ind w:firstLine="34"/>
              <w:jc w:val="both"/>
              <w:rPr>
                <w:rFonts w:ascii="Times New Roman" w:hAnsi="Times New Roman"/>
                <w:sz w:val="24"/>
                <w:szCs w:val="24"/>
              </w:rPr>
            </w:pPr>
            <w:r>
              <w:rPr>
                <w:rFonts w:ascii="Times New Roman" w:hAnsi="Times New Roman"/>
                <w:sz w:val="24"/>
                <w:szCs w:val="24"/>
              </w:rPr>
              <w:t xml:space="preserve">– </w:t>
            </w:r>
            <w:r w:rsidRPr="00E35F68">
              <w:rPr>
                <w:rFonts w:ascii="Times New Roman" w:hAnsi="Times New Roman"/>
                <w:sz w:val="24"/>
                <w:szCs w:val="24"/>
              </w:rPr>
              <w:t>оперировать понятиями: прямая и о</w:t>
            </w:r>
            <w:r>
              <w:rPr>
                <w:rFonts w:ascii="Times New Roman" w:hAnsi="Times New Roman"/>
                <w:sz w:val="24"/>
                <w:szCs w:val="24"/>
              </w:rPr>
              <w:t>братная пропорциональность, ли</w:t>
            </w:r>
            <w:r w:rsidRPr="00E35F68">
              <w:rPr>
                <w:rFonts w:ascii="Times New Roman" w:hAnsi="Times New Roman"/>
                <w:sz w:val="24"/>
                <w:szCs w:val="24"/>
              </w:rPr>
              <w:t>нейная, квадратичная, логарифми</w:t>
            </w:r>
            <w:r>
              <w:rPr>
                <w:rFonts w:ascii="Times New Roman" w:hAnsi="Times New Roman"/>
                <w:sz w:val="24"/>
                <w:szCs w:val="24"/>
              </w:rPr>
              <w:t>ческая и показательная функции,</w:t>
            </w:r>
            <w:r w:rsidRPr="00E35F68">
              <w:rPr>
                <w:rFonts w:ascii="Times New Roman" w:hAnsi="Times New Roman"/>
                <w:sz w:val="24"/>
                <w:szCs w:val="24"/>
              </w:rPr>
              <w:t xml:space="preserve"> тригонометрические функции;</w:t>
            </w:r>
          </w:p>
          <w:p w:rsidR="00875B3C" w:rsidRPr="00E35F68" w:rsidRDefault="00875B3C" w:rsidP="00981D5E">
            <w:pPr>
              <w:autoSpaceDE w:val="0"/>
              <w:autoSpaceDN w:val="0"/>
              <w:adjustRightInd w:val="0"/>
              <w:spacing w:after="0" w:line="240" w:lineRule="auto"/>
              <w:ind w:firstLine="34"/>
              <w:jc w:val="both"/>
              <w:rPr>
                <w:rFonts w:ascii="Times New Roman" w:hAnsi="Times New Roman"/>
                <w:sz w:val="24"/>
                <w:szCs w:val="24"/>
              </w:rPr>
            </w:pPr>
            <w:r>
              <w:rPr>
                <w:rFonts w:ascii="Times New Roman" w:hAnsi="Times New Roman"/>
                <w:sz w:val="24"/>
                <w:szCs w:val="24"/>
              </w:rPr>
              <w:t xml:space="preserve">– </w:t>
            </w:r>
            <w:r w:rsidRPr="00E35F68">
              <w:rPr>
                <w:rFonts w:ascii="Times New Roman" w:hAnsi="Times New Roman"/>
                <w:sz w:val="24"/>
                <w:szCs w:val="24"/>
              </w:rPr>
              <w:t>распознавать графики функций п</w:t>
            </w:r>
            <w:r>
              <w:rPr>
                <w:rFonts w:ascii="Times New Roman" w:hAnsi="Times New Roman"/>
                <w:sz w:val="24"/>
                <w:szCs w:val="24"/>
              </w:rPr>
              <w:t>рямой и обратной пропорциональ</w:t>
            </w:r>
            <w:r w:rsidRPr="00E35F68">
              <w:rPr>
                <w:rFonts w:ascii="Times New Roman" w:hAnsi="Times New Roman"/>
                <w:sz w:val="24"/>
                <w:szCs w:val="24"/>
              </w:rPr>
              <w:t>ности, линейной, квадратичной, л</w:t>
            </w:r>
            <w:r>
              <w:rPr>
                <w:rFonts w:ascii="Times New Roman" w:hAnsi="Times New Roman"/>
                <w:sz w:val="24"/>
                <w:szCs w:val="24"/>
              </w:rPr>
              <w:t xml:space="preserve">огарифмической, показательной и </w:t>
            </w:r>
            <w:r w:rsidRPr="00E35F68">
              <w:rPr>
                <w:rFonts w:ascii="Times New Roman" w:hAnsi="Times New Roman"/>
                <w:sz w:val="24"/>
                <w:szCs w:val="24"/>
              </w:rPr>
              <w:t>тригонометрических функций и соот</w:t>
            </w:r>
            <w:r>
              <w:rPr>
                <w:rFonts w:ascii="Times New Roman" w:hAnsi="Times New Roman"/>
                <w:sz w:val="24"/>
                <w:szCs w:val="24"/>
              </w:rPr>
              <w:t xml:space="preserve">носить их с формулами, которыми </w:t>
            </w:r>
            <w:r w:rsidRPr="00E35F68">
              <w:rPr>
                <w:rFonts w:ascii="Times New Roman" w:hAnsi="Times New Roman"/>
                <w:sz w:val="24"/>
                <w:szCs w:val="24"/>
              </w:rPr>
              <w:t>они заданы;</w:t>
            </w:r>
          </w:p>
          <w:p w:rsidR="00875B3C" w:rsidRPr="00E35F68" w:rsidRDefault="00875B3C" w:rsidP="00981D5E">
            <w:pPr>
              <w:autoSpaceDE w:val="0"/>
              <w:autoSpaceDN w:val="0"/>
              <w:adjustRightInd w:val="0"/>
              <w:spacing w:after="0" w:line="240" w:lineRule="auto"/>
              <w:ind w:firstLine="34"/>
              <w:jc w:val="both"/>
              <w:rPr>
                <w:rFonts w:ascii="Times New Roman" w:hAnsi="Times New Roman"/>
                <w:sz w:val="24"/>
                <w:szCs w:val="24"/>
              </w:rPr>
            </w:pPr>
            <w:r>
              <w:rPr>
                <w:rFonts w:ascii="Times New Roman" w:hAnsi="Times New Roman"/>
                <w:sz w:val="24"/>
                <w:szCs w:val="24"/>
              </w:rPr>
              <w:t xml:space="preserve">– </w:t>
            </w:r>
            <w:r w:rsidRPr="00E35F68">
              <w:rPr>
                <w:rFonts w:ascii="Times New Roman" w:hAnsi="Times New Roman"/>
                <w:sz w:val="24"/>
                <w:szCs w:val="24"/>
              </w:rPr>
              <w:t>находить по графику приближённо значения функции в</w:t>
            </w:r>
            <w:r>
              <w:rPr>
                <w:rFonts w:ascii="Times New Roman" w:hAnsi="Times New Roman"/>
                <w:sz w:val="24"/>
                <w:szCs w:val="24"/>
              </w:rPr>
              <w:t xml:space="preserve"> заданных точ</w:t>
            </w:r>
            <w:r w:rsidRPr="00E35F68">
              <w:rPr>
                <w:rFonts w:ascii="Times New Roman" w:hAnsi="Times New Roman"/>
                <w:sz w:val="24"/>
                <w:szCs w:val="24"/>
              </w:rPr>
              <w:t>ках;</w:t>
            </w:r>
          </w:p>
          <w:p w:rsidR="00875B3C" w:rsidRDefault="00875B3C" w:rsidP="00981D5E">
            <w:pPr>
              <w:autoSpaceDE w:val="0"/>
              <w:autoSpaceDN w:val="0"/>
              <w:adjustRightInd w:val="0"/>
              <w:spacing w:after="0" w:line="240" w:lineRule="auto"/>
              <w:ind w:firstLine="34"/>
              <w:jc w:val="both"/>
              <w:rPr>
                <w:rFonts w:ascii="Times New Roman" w:hAnsi="Times New Roman"/>
                <w:sz w:val="24"/>
                <w:szCs w:val="24"/>
              </w:rPr>
            </w:pPr>
            <w:r>
              <w:rPr>
                <w:rFonts w:ascii="Times New Roman" w:hAnsi="Times New Roman"/>
                <w:sz w:val="24"/>
                <w:szCs w:val="24"/>
              </w:rPr>
              <w:t xml:space="preserve">– </w:t>
            </w:r>
            <w:r w:rsidRPr="00E35F68">
              <w:rPr>
                <w:rFonts w:ascii="Times New Roman" w:hAnsi="Times New Roman"/>
                <w:sz w:val="24"/>
                <w:szCs w:val="24"/>
              </w:rPr>
              <w:t>определять по графику свойства фун</w:t>
            </w:r>
            <w:r>
              <w:rPr>
                <w:rFonts w:ascii="Times New Roman" w:hAnsi="Times New Roman"/>
                <w:sz w:val="24"/>
                <w:szCs w:val="24"/>
              </w:rPr>
              <w:t>кции (нули, промежутки знакопо</w:t>
            </w:r>
            <w:r w:rsidRPr="00E35F68">
              <w:rPr>
                <w:rFonts w:ascii="Times New Roman" w:hAnsi="Times New Roman"/>
                <w:sz w:val="24"/>
                <w:szCs w:val="24"/>
              </w:rPr>
              <w:t>стоянства, промежутки монотонност</w:t>
            </w:r>
            <w:r>
              <w:rPr>
                <w:rFonts w:ascii="Times New Roman" w:hAnsi="Times New Roman"/>
                <w:sz w:val="24"/>
                <w:szCs w:val="24"/>
              </w:rPr>
              <w:t>и, наибольшие и наименьшие зна</w:t>
            </w:r>
            <w:r w:rsidRPr="00E35F68">
              <w:rPr>
                <w:rFonts w:ascii="Times New Roman" w:hAnsi="Times New Roman"/>
                <w:sz w:val="24"/>
                <w:szCs w:val="24"/>
              </w:rPr>
              <w:t>чения и т. п.);</w:t>
            </w:r>
          </w:p>
          <w:p w:rsidR="00875B3C" w:rsidRDefault="00875B3C" w:rsidP="00981D5E">
            <w:pPr>
              <w:autoSpaceDE w:val="0"/>
              <w:autoSpaceDN w:val="0"/>
              <w:adjustRightInd w:val="0"/>
              <w:spacing w:after="0" w:line="240" w:lineRule="auto"/>
              <w:ind w:firstLine="34"/>
              <w:jc w:val="both"/>
              <w:rPr>
                <w:rFonts w:ascii="Times New Roman" w:hAnsi="Times New Roman"/>
                <w:sz w:val="24"/>
                <w:szCs w:val="24"/>
              </w:rPr>
            </w:pPr>
            <w:r>
              <w:rPr>
                <w:rFonts w:ascii="Times New Roman" w:hAnsi="Times New Roman"/>
                <w:sz w:val="24"/>
                <w:szCs w:val="24"/>
              </w:rPr>
              <w:t xml:space="preserve">– </w:t>
            </w:r>
            <w:r w:rsidRPr="00E35F68">
              <w:rPr>
                <w:rFonts w:ascii="Times New Roman" w:hAnsi="Times New Roman"/>
                <w:sz w:val="24"/>
                <w:szCs w:val="24"/>
              </w:rPr>
              <w:t>строить эскиз графика функции, удов</w:t>
            </w:r>
            <w:r>
              <w:rPr>
                <w:rFonts w:ascii="Times New Roman" w:hAnsi="Times New Roman"/>
                <w:sz w:val="24"/>
                <w:szCs w:val="24"/>
              </w:rPr>
              <w:t xml:space="preserve">летворяющей </w:t>
            </w:r>
            <w:proofErr w:type="gramStart"/>
            <w:r>
              <w:rPr>
                <w:rFonts w:ascii="Times New Roman" w:hAnsi="Times New Roman"/>
                <w:sz w:val="24"/>
                <w:szCs w:val="24"/>
              </w:rPr>
              <w:t>приведённому</w:t>
            </w:r>
            <w:proofErr w:type="gramEnd"/>
            <w:r>
              <w:rPr>
                <w:rFonts w:ascii="Times New Roman" w:hAnsi="Times New Roman"/>
                <w:sz w:val="24"/>
                <w:szCs w:val="24"/>
              </w:rPr>
              <w:t xml:space="preserve"> набор </w:t>
            </w:r>
            <w:r w:rsidRPr="00E35F68">
              <w:rPr>
                <w:rFonts w:ascii="Times New Roman" w:hAnsi="Times New Roman"/>
                <w:sz w:val="24"/>
                <w:szCs w:val="24"/>
              </w:rPr>
              <w:t>условий (промежутки возрастания</w:t>
            </w:r>
            <w:r>
              <w:rPr>
                <w:rFonts w:ascii="Times New Roman" w:hAnsi="Times New Roman"/>
                <w:sz w:val="24"/>
                <w:szCs w:val="24"/>
              </w:rPr>
              <w:t>);</w:t>
            </w:r>
          </w:p>
          <w:p w:rsidR="00875B3C" w:rsidRPr="00E35F68" w:rsidRDefault="00875B3C" w:rsidP="00981D5E">
            <w:pPr>
              <w:autoSpaceDE w:val="0"/>
              <w:autoSpaceDN w:val="0"/>
              <w:adjustRightInd w:val="0"/>
              <w:spacing w:after="0" w:line="240" w:lineRule="auto"/>
              <w:ind w:firstLine="34"/>
              <w:jc w:val="both"/>
              <w:rPr>
                <w:rFonts w:ascii="Times New Roman" w:hAnsi="Times New Roman"/>
                <w:sz w:val="24"/>
                <w:szCs w:val="24"/>
              </w:rPr>
            </w:pPr>
            <w:r>
              <w:rPr>
                <w:rFonts w:ascii="Times New Roman" w:hAnsi="Times New Roman"/>
                <w:sz w:val="24"/>
                <w:szCs w:val="24"/>
              </w:rPr>
              <w:t xml:space="preserve">– </w:t>
            </w:r>
            <w:r w:rsidRPr="00E35F68">
              <w:rPr>
                <w:rFonts w:ascii="Times New Roman" w:hAnsi="Times New Roman"/>
                <w:sz w:val="24"/>
                <w:szCs w:val="24"/>
              </w:rPr>
              <w:t>определять значение производной</w:t>
            </w:r>
            <w:r>
              <w:rPr>
                <w:rFonts w:ascii="Times New Roman" w:hAnsi="Times New Roman"/>
                <w:sz w:val="24"/>
                <w:szCs w:val="24"/>
              </w:rPr>
              <w:t xml:space="preserve"> функции в точке по изображению </w:t>
            </w:r>
            <w:r w:rsidRPr="00E35F68">
              <w:rPr>
                <w:rFonts w:ascii="Times New Roman" w:hAnsi="Times New Roman"/>
                <w:sz w:val="24"/>
                <w:szCs w:val="24"/>
              </w:rPr>
              <w:t>касательной к графику, проведённой в этой точке;</w:t>
            </w:r>
          </w:p>
          <w:p w:rsidR="00875B3C" w:rsidRPr="00E35F68" w:rsidRDefault="00875B3C" w:rsidP="00981D5E">
            <w:pPr>
              <w:autoSpaceDE w:val="0"/>
              <w:autoSpaceDN w:val="0"/>
              <w:adjustRightInd w:val="0"/>
              <w:spacing w:after="0" w:line="240" w:lineRule="auto"/>
              <w:ind w:firstLine="34"/>
              <w:jc w:val="both"/>
              <w:rPr>
                <w:rFonts w:ascii="Times New Roman" w:hAnsi="Times New Roman"/>
                <w:sz w:val="24"/>
                <w:szCs w:val="24"/>
              </w:rPr>
            </w:pPr>
            <w:r>
              <w:rPr>
                <w:rFonts w:ascii="Times New Roman" w:hAnsi="Times New Roman"/>
                <w:sz w:val="24"/>
                <w:szCs w:val="24"/>
              </w:rPr>
              <w:t>– о</w:t>
            </w:r>
            <w:r w:rsidRPr="00E35F68">
              <w:rPr>
                <w:rFonts w:ascii="Times New Roman" w:hAnsi="Times New Roman"/>
                <w:sz w:val="24"/>
                <w:szCs w:val="24"/>
              </w:rPr>
              <w:t>перировать основными описатель</w:t>
            </w:r>
            <w:r>
              <w:rPr>
                <w:rFonts w:ascii="Times New Roman" w:hAnsi="Times New Roman"/>
                <w:sz w:val="24"/>
                <w:szCs w:val="24"/>
              </w:rPr>
              <w:t xml:space="preserve">ными характеристиками числового </w:t>
            </w:r>
            <w:r w:rsidRPr="00E35F68">
              <w:rPr>
                <w:rFonts w:ascii="Times New Roman" w:hAnsi="Times New Roman"/>
                <w:sz w:val="24"/>
                <w:szCs w:val="24"/>
              </w:rPr>
              <w:t>набора: среднее арифметическое, м</w:t>
            </w:r>
            <w:r>
              <w:rPr>
                <w:rFonts w:ascii="Times New Roman" w:hAnsi="Times New Roman"/>
                <w:sz w:val="24"/>
                <w:szCs w:val="24"/>
              </w:rPr>
              <w:t xml:space="preserve">едиана, наибольшее и наименьшее </w:t>
            </w:r>
            <w:r w:rsidRPr="00E35F68">
              <w:rPr>
                <w:rFonts w:ascii="Times New Roman" w:hAnsi="Times New Roman"/>
                <w:sz w:val="24"/>
                <w:szCs w:val="24"/>
              </w:rPr>
              <w:t>значения;</w:t>
            </w:r>
          </w:p>
          <w:p w:rsidR="00875B3C" w:rsidRPr="00E35F68" w:rsidRDefault="00875B3C" w:rsidP="00981D5E">
            <w:pPr>
              <w:autoSpaceDE w:val="0"/>
              <w:autoSpaceDN w:val="0"/>
              <w:adjustRightInd w:val="0"/>
              <w:spacing w:after="0" w:line="240" w:lineRule="auto"/>
              <w:ind w:firstLine="34"/>
              <w:jc w:val="both"/>
              <w:rPr>
                <w:rFonts w:ascii="Times New Roman" w:hAnsi="Times New Roman"/>
                <w:sz w:val="24"/>
                <w:szCs w:val="24"/>
              </w:rPr>
            </w:pPr>
            <w:r>
              <w:rPr>
                <w:rFonts w:ascii="Times New Roman" w:hAnsi="Times New Roman"/>
                <w:sz w:val="24"/>
                <w:szCs w:val="24"/>
              </w:rPr>
              <w:t xml:space="preserve">– </w:t>
            </w:r>
            <w:r w:rsidRPr="00E35F68">
              <w:rPr>
                <w:rFonts w:ascii="Times New Roman" w:hAnsi="Times New Roman"/>
                <w:sz w:val="24"/>
                <w:szCs w:val="24"/>
              </w:rPr>
              <w:t>оперировать понятиями: частота и</w:t>
            </w:r>
            <w:r>
              <w:rPr>
                <w:rFonts w:ascii="Times New Roman" w:hAnsi="Times New Roman"/>
                <w:sz w:val="24"/>
                <w:szCs w:val="24"/>
              </w:rPr>
              <w:t xml:space="preserve"> вероятность события, случайный </w:t>
            </w:r>
            <w:r w:rsidRPr="00E35F68">
              <w:rPr>
                <w:rFonts w:ascii="Times New Roman" w:hAnsi="Times New Roman"/>
                <w:sz w:val="24"/>
                <w:szCs w:val="24"/>
              </w:rPr>
              <w:t>выбор, опыты с равновозможными элементарными событиями;</w:t>
            </w:r>
          </w:p>
          <w:p w:rsidR="00875B3C" w:rsidRPr="00003585" w:rsidRDefault="00875B3C" w:rsidP="00981D5E">
            <w:pPr>
              <w:autoSpaceDE w:val="0"/>
              <w:autoSpaceDN w:val="0"/>
              <w:adjustRightInd w:val="0"/>
              <w:spacing w:after="0" w:line="240" w:lineRule="auto"/>
              <w:ind w:firstLine="34"/>
              <w:jc w:val="both"/>
              <w:rPr>
                <w:rFonts w:ascii="Times New Roman" w:hAnsi="Times New Roman"/>
                <w:i/>
                <w:iCs/>
                <w:sz w:val="24"/>
                <w:szCs w:val="24"/>
              </w:rPr>
            </w:pPr>
            <w:r>
              <w:rPr>
                <w:rFonts w:ascii="Times New Roman" w:hAnsi="Times New Roman"/>
                <w:sz w:val="24"/>
                <w:szCs w:val="24"/>
              </w:rPr>
              <w:t xml:space="preserve">– </w:t>
            </w:r>
            <w:r w:rsidRPr="00E35F68">
              <w:rPr>
                <w:rFonts w:ascii="Times New Roman" w:hAnsi="Times New Roman"/>
                <w:sz w:val="24"/>
                <w:szCs w:val="24"/>
              </w:rPr>
              <w:t>вычислять вероятности событий на основе подсчёта числа исходов</w:t>
            </w:r>
          </w:p>
          <w:p w:rsidR="00875B3C" w:rsidRDefault="00875B3C" w:rsidP="00981D5E">
            <w:pPr>
              <w:autoSpaceDE w:val="0"/>
              <w:autoSpaceDN w:val="0"/>
              <w:adjustRightInd w:val="0"/>
              <w:spacing w:after="0" w:line="240" w:lineRule="auto"/>
              <w:ind w:firstLine="34"/>
              <w:jc w:val="both"/>
              <w:rPr>
                <w:rFonts w:ascii="Times New Roman" w:hAnsi="Times New Roman"/>
                <w:sz w:val="24"/>
                <w:szCs w:val="24"/>
              </w:rPr>
            </w:pPr>
            <w:r>
              <w:rPr>
                <w:rFonts w:ascii="Times New Roman" w:hAnsi="Times New Roman"/>
                <w:sz w:val="24"/>
                <w:szCs w:val="24"/>
              </w:rPr>
              <w:t xml:space="preserve">– </w:t>
            </w:r>
            <w:r w:rsidRPr="00E35F68">
              <w:rPr>
                <w:rFonts w:ascii="Times New Roman" w:hAnsi="Times New Roman"/>
                <w:sz w:val="24"/>
                <w:szCs w:val="24"/>
              </w:rPr>
              <w:t>решать несложные задачи на прим</w:t>
            </w:r>
            <w:r>
              <w:rPr>
                <w:rFonts w:ascii="Times New Roman" w:hAnsi="Times New Roman"/>
                <w:sz w:val="24"/>
                <w:szCs w:val="24"/>
              </w:rPr>
              <w:t xml:space="preserve">енение связи между промежутками </w:t>
            </w:r>
            <w:r w:rsidRPr="00E35F68">
              <w:rPr>
                <w:rFonts w:ascii="Times New Roman" w:hAnsi="Times New Roman"/>
                <w:sz w:val="24"/>
                <w:szCs w:val="24"/>
              </w:rPr>
              <w:t>монотонности и точками экстр</w:t>
            </w:r>
            <w:r>
              <w:rPr>
                <w:rFonts w:ascii="Times New Roman" w:hAnsi="Times New Roman"/>
                <w:sz w:val="24"/>
                <w:szCs w:val="24"/>
              </w:rPr>
              <w:t xml:space="preserve">емума функции, с одной стороны, </w:t>
            </w:r>
            <w:r w:rsidRPr="00E35F68">
              <w:rPr>
                <w:rFonts w:ascii="Times New Roman" w:hAnsi="Times New Roman"/>
                <w:sz w:val="24"/>
                <w:szCs w:val="24"/>
              </w:rPr>
              <w:t xml:space="preserve">и промежутками знакопостоянства </w:t>
            </w:r>
            <w:r>
              <w:rPr>
                <w:rFonts w:ascii="Times New Roman" w:hAnsi="Times New Roman"/>
                <w:sz w:val="24"/>
                <w:szCs w:val="24"/>
              </w:rPr>
              <w:t xml:space="preserve">и нулями производной этой функции – </w:t>
            </w:r>
            <w:r w:rsidRPr="00E35F68">
              <w:rPr>
                <w:rFonts w:ascii="Times New Roman" w:hAnsi="Times New Roman"/>
                <w:sz w:val="24"/>
                <w:szCs w:val="24"/>
              </w:rPr>
              <w:t>с другой;</w:t>
            </w:r>
          </w:p>
          <w:p w:rsidR="00875B3C" w:rsidRPr="00003585" w:rsidRDefault="00875B3C" w:rsidP="00981D5E">
            <w:pPr>
              <w:autoSpaceDE w:val="0"/>
              <w:autoSpaceDN w:val="0"/>
              <w:adjustRightInd w:val="0"/>
              <w:spacing w:after="0" w:line="240" w:lineRule="auto"/>
              <w:ind w:firstLine="34"/>
              <w:jc w:val="both"/>
              <w:rPr>
                <w:rFonts w:ascii="Times New Roman" w:hAnsi="Times New Roman"/>
                <w:i/>
                <w:iCs/>
                <w:sz w:val="24"/>
                <w:szCs w:val="24"/>
              </w:rPr>
            </w:pPr>
            <w:r>
              <w:rPr>
                <w:rFonts w:ascii="Times New Roman" w:hAnsi="Times New Roman"/>
                <w:sz w:val="24"/>
                <w:szCs w:val="24"/>
              </w:rPr>
              <w:t>– р</w:t>
            </w:r>
            <w:r w:rsidRPr="00E35F68">
              <w:rPr>
                <w:rFonts w:ascii="Times New Roman" w:hAnsi="Times New Roman"/>
                <w:sz w:val="24"/>
                <w:szCs w:val="24"/>
              </w:rPr>
              <w:t>ешать несложные</w:t>
            </w:r>
            <w:r>
              <w:rPr>
                <w:rFonts w:ascii="Times New Roman" w:hAnsi="Times New Roman"/>
                <w:sz w:val="24"/>
                <w:szCs w:val="24"/>
              </w:rPr>
              <w:t xml:space="preserve"> текстовые задачи разных типов;</w:t>
            </w:r>
          </w:p>
          <w:p w:rsidR="00875B3C" w:rsidRPr="00471BED" w:rsidRDefault="00875B3C" w:rsidP="00981D5E">
            <w:pPr>
              <w:autoSpaceDE w:val="0"/>
              <w:autoSpaceDN w:val="0"/>
              <w:adjustRightInd w:val="0"/>
              <w:spacing w:after="0" w:line="240" w:lineRule="auto"/>
              <w:ind w:firstLine="34"/>
              <w:jc w:val="both"/>
              <w:rPr>
                <w:rFonts w:ascii="Times New Roman" w:hAnsi="Times New Roman"/>
                <w:sz w:val="24"/>
                <w:szCs w:val="24"/>
              </w:rPr>
            </w:pPr>
            <w:r>
              <w:rPr>
                <w:rFonts w:ascii="Times New Roman" w:hAnsi="Times New Roman"/>
                <w:sz w:val="24"/>
                <w:szCs w:val="24"/>
              </w:rPr>
              <w:t xml:space="preserve">– </w:t>
            </w:r>
            <w:r w:rsidRPr="00E35F68">
              <w:rPr>
                <w:rFonts w:ascii="Times New Roman" w:hAnsi="Times New Roman"/>
                <w:sz w:val="24"/>
                <w:szCs w:val="24"/>
              </w:rPr>
              <w:t xml:space="preserve">анализировать условие задачи, строить для </w:t>
            </w:r>
            <w:r>
              <w:rPr>
                <w:rFonts w:ascii="Times New Roman" w:hAnsi="Times New Roman"/>
                <w:sz w:val="24"/>
                <w:szCs w:val="24"/>
              </w:rPr>
              <w:t>её решения математическую модель;</w:t>
            </w:r>
          </w:p>
          <w:p w:rsidR="00875B3C" w:rsidRPr="00E35F68" w:rsidRDefault="00875B3C" w:rsidP="00981D5E">
            <w:pPr>
              <w:autoSpaceDE w:val="0"/>
              <w:autoSpaceDN w:val="0"/>
              <w:adjustRightInd w:val="0"/>
              <w:spacing w:after="0" w:line="240" w:lineRule="auto"/>
              <w:ind w:firstLine="34"/>
              <w:jc w:val="both"/>
              <w:rPr>
                <w:rFonts w:ascii="Times New Roman" w:hAnsi="Times New Roman"/>
                <w:sz w:val="24"/>
                <w:szCs w:val="24"/>
              </w:rPr>
            </w:pPr>
            <w:r>
              <w:rPr>
                <w:rFonts w:ascii="Times New Roman" w:hAnsi="Times New Roman"/>
                <w:sz w:val="24"/>
                <w:szCs w:val="24"/>
              </w:rPr>
              <w:t xml:space="preserve">– </w:t>
            </w:r>
            <w:r w:rsidRPr="00E35F68">
              <w:rPr>
                <w:rFonts w:ascii="Times New Roman" w:hAnsi="Times New Roman"/>
                <w:sz w:val="24"/>
                <w:szCs w:val="24"/>
              </w:rPr>
              <w:t>понимать и использовать для решен</w:t>
            </w:r>
            <w:r>
              <w:rPr>
                <w:rFonts w:ascii="Times New Roman" w:hAnsi="Times New Roman"/>
                <w:sz w:val="24"/>
                <w:szCs w:val="24"/>
              </w:rPr>
              <w:t xml:space="preserve">ия задачи информацию, </w:t>
            </w:r>
            <w:r>
              <w:rPr>
                <w:rFonts w:ascii="Times New Roman" w:hAnsi="Times New Roman"/>
                <w:sz w:val="24"/>
                <w:szCs w:val="24"/>
              </w:rPr>
              <w:lastRenderedPageBreak/>
              <w:t>представ</w:t>
            </w:r>
            <w:r w:rsidRPr="00E35F68">
              <w:rPr>
                <w:rFonts w:ascii="Times New Roman" w:hAnsi="Times New Roman"/>
                <w:sz w:val="24"/>
                <w:szCs w:val="24"/>
              </w:rPr>
              <w:t>ленную в виде текстовой и символ</w:t>
            </w:r>
            <w:r>
              <w:rPr>
                <w:rFonts w:ascii="Times New Roman" w:hAnsi="Times New Roman"/>
                <w:sz w:val="24"/>
                <w:szCs w:val="24"/>
              </w:rPr>
              <w:t>ьной записи, схем, таблиц, диа</w:t>
            </w:r>
            <w:r w:rsidRPr="00E35F68">
              <w:rPr>
                <w:rFonts w:ascii="Times New Roman" w:hAnsi="Times New Roman"/>
                <w:sz w:val="24"/>
                <w:szCs w:val="24"/>
              </w:rPr>
              <w:t>грамм, графиков, рисунков;</w:t>
            </w:r>
          </w:p>
          <w:p w:rsidR="00875B3C" w:rsidRPr="00E35F68" w:rsidRDefault="00875B3C" w:rsidP="00981D5E">
            <w:pPr>
              <w:autoSpaceDE w:val="0"/>
              <w:autoSpaceDN w:val="0"/>
              <w:adjustRightInd w:val="0"/>
              <w:spacing w:after="0" w:line="240" w:lineRule="auto"/>
              <w:ind w:firstLine="34"/>
              <w:jc w:val="both"/>
              <w:rPr>
                <w:rFonts w:ascii="Times New Roman" w:hAnsi="Times New Roman"/>
                <w:sz w:val="24"/>
                <w:szCs w:val="24"/>
              </w:rPr>
            </w:pPr>
            <w:r>
              <w:rPr>
                <w:rFonts w:ascii="Times New Roman" w:hAnsi="Times New Roman"/>
                <w:sz w:val="24"/>
                <w:szCs w:val="24"/>
              </w:rPr>
              <w:t xml:space="preserve">– </w:t>
            </w:r>
            <w:r w:rsidRPr="00E35F68">
              <w:rPr>
                <w:rFonts w:ascii="Times New Roman" w:hAnsi="Times New Roman"/>
                <w:sz w:val="24"/>
                <w:szCs w:val="24"/>
              </w:rPr>
              <w:t>действовать по алгоритму, содержащемуся в условии задачи;</w:t>
            </w:r>
          </w:p>
          <w:p w:rsidR="00875B3C" w:rsidRPr="00E35F68" w:rsidRDefault="00875B3C" w:rsidP="00981D5E">
            <w:pPr>
              <w:autoSpaceDE w:val="0"/>
              <w:autoSpaceDN w:val="0"/>
              <w:adjustRightInd w:val="0"/>
              <w:spacing w:after="0" w:line="240" w:lineRule="auto"/>
              <w:ind w:firstLine="34"/>
              <w:jc w:val="both"/>
              <w:rPr>
                <w:rFonts w:ascii="Times New Roman" w:hAnsi="Times New Roman"/>
                <w:sz w:val="24"/>
                <w:szCs w:val="24"/>
              </w:rPr>
            </w:pPr>
            <w:r>
              <w:rPr>
                <w:rFonts w:ascii="Times New Roman" w:hAnsi="Times New Roman"/>
                <w:sz w:val="24"/>
                <w:szCs w:val="24"/>
              </w:rPr>
              <w:t xml:space="preserve">– </w:t>
            </w:r>
            <w:r w:rsidRPr="00E35F68">
              <w:rPr>
                <w:rFonts w:ascii="Times New Roman" w:hAnsi="Times New Roman"/>
                <w:sz w:val="24"/>
                <w:szCs w:val="24"/>
              </w:rPr>
              <w:t xml:space="preserve">использовать </w:t>
            </w:r>
            <w:proofErr w:type="gramStart"/>
            <w:r w:rsidRPr="00E35F68">
              <w:rPr>
                <w:rFonts w:ascii="Times New Roman" w:hAnsi="Times New Roman"/>
                <w:sz w:val="24"/>
                <w:szCs w:val="24"/>
              </w:rPr>
              <w:t>логические рассуждения</w:t>
            </w:r>
            <w:proofErr w:type="gramEnd"/>
            <w:r w:rsidRPr="00E35F68">
              <w:rPr>
                <w:rFonts w:ascii="Times New Roman" w:hAnsi="Times New Roman"/>
                <w:sz w:val="24"/>
                <w:szCs w:val="24"/>
              </w:rPr>
              <w:t xml:space="preserve"> при решении задачи;</w:t>
            </w:r>
          </w:p>
          <w:p w:rsidR="00875B3C" w:rsidRPr="00E35F68" w:rsidRDefault="00875B3C" w:rsidP="00981D5E">
            <w:pPr>
              <w:autoSpaceDE w:val="0"/>
              <w:autoSpaceDN w:val="0"/>
              <w:adjustRightInd w:val="0"/>
              <w:spacing w:after="0" w:line="240" w:lineRule="auto"/>
              <w:ind w:firstLine="34"/>
              <w:jc w:val="both"/>
              <w:rPr>
                <w:rFonts w:ascii="Times New Roman" w:hAnsi="Times New Roman"/>
                <w:sz w:val="24"/>
                <w:szCs w:val="24"/>
              </w:rPr>
            </w:pPr>
            <w:r>
              <w:rPr>
                <w:rFonts w:ascii="Times New Roman" w:hAnsi="Times New Roman"/>
                <w:sz w:val="24"/>
                <w:szCs w:val="24"/>
              </w:rPr>
              <w:t xml:space="preserve">– </w:t>
            </w:r>
            <w:r w:rsidRPr="00E35F68">
              <w:rPr>
                <w:rFonts w:ascii="Times New Roman" w:hAnsi="Times New Roman"/>
                <w:sz w:val="24"/>
                <w:szCs w:val="24"/>
              </w:rPr>
              <w:t>работать с избыточными услови</w:t>
            </w:r>
            <w:r>
              <w:rPr>
                <w:rFonts w:ascii="Times New Roman" w:hAnsi="Times New Roman"/>
                <w:sz w:val="24"/>
                <w:szCs w:val="24"/>
              </w:rPr>
              <w:t xml:space="preserve">ями, выбирая из всей информации </w:t>
            </w:r>
            <w:r w:rsidRPr="00E35F68">
              <w:rPr>
                <w:rFonts w:ascii="Times New Roman" w:hAnsi="Times New Roman"/>
                <w:sz w:val="24"/>
                <w:szCs w:val="24"/>
              </w:rPr>
              <w:t>данные, необходимые для решения задачи;</w:t>
            </w:r>
          </w:p>
          <w:p w:rsidR="00875B3C" w:rsidRPr="00E35F68" w:rsidRDefault="00875B3C" w:rsidP="00981D5E">
            <w:pPr>
              <w:autoSpaceDE w:val="0"/>
              <w:autoSpaceDN w:val="0"/>
              <w:adjustRightInd w:val="0"/>
              <w:spacing w:after="0" w:line="240" w:lineRule="auto"/>
              <w:ind w:firstLine="34"/>
              <w:jc w:val="both"/>
              <w:rPr>
                <w:rFonts w:ascii="Times New Roman" w:hAnsi="Times New Roman"/>
                <w:sz w:val="24"/>
                <w:szCs w:val="24"/>
              </w:rPr>
            </w:pPr>
            <w:r>
              <w:rPr>
                <w:rFonts w:ascii="Times New Roman" w:hAnsi="Times New Roman"/>
                <w:sz w:val="24"/>
                <w:szCs w:val="24"/>
              </w:rPr>
              <w:t xml:space="preserve">– </w:t>
            </w:r>
            <w:r w:rsidRPr="00E35F68">
              <w:rPr>
                <w:rFonts w:ascii="Times New Roman" w:hAnsi="Times New Roman"/>
                <w:sz w:val="24"/>
                <w:szCs w:val="24"/>
              </w:rPr>
              <w:t>осуществлять несложный перебо</w:t>
            </w:r>
            <w:r>
              <w:rPr>
                <w:rFonts w:ascii="Times New Roman" w:hAnsi="Times New Roman"/>
                <w:sz w:val="24"/>
                <w:szCs w:val="24"/>
              </w:rPr>
              <w:t xml:space="preserve">р возможных решений, выбирая из </w:t>
            </w:r>
            <w:r w:rsidRPr="00E35F68">
              <w:rPr>
                <w:rFonts w:ascii="Times New Roman" w:hAnsi="Times New Roman"/>
                <w:sz w:val="24"/>
                <w:szCs w:val="24"/>
              </w:rPr>
              <w:t xml:space="preserve">них </w:t>
            </w:r>
            <w:proofErr w:type="gramStart"/>
            <w:r w:rsidRPr="00E35F68">
              <w:rPr>
                <w:rFonts w:ascii="Times New Roman" w:hAnsi="Times New Roman"/>
                <w:sz w:val="24"/>
                <w:szCs w:val="24"/>
              </w:rPr>
              <w:t>оптимальное</w:t>
            </w:r>
            <w:proofErr w:type="gramEnd"/>
            <w:r w:rsidRPr="00E35F68">
              <w:rPr>
                <w:rFonts w:ascii="Times New Roman" w:hAnsi="Times New Roman"/>
                <w:sz w:val="24"/>
                <w:szCs w:val="24"/>
              </w:rPr>
              <w:t xml:space="preserve"> по критериям, сформулированным в условии;</w:t>
            </w:r>
          </w:p>
          <w:p w:rsidR="00875B3C" w:rsidRPr="00E35F68" w:rsidRDefault="00875B3C" w:rsidP="00981D5E">
            <w:pPr>
              <w:autoSpaceDE w:val="0"/>
              <w:autoSpaceDN w:val="0"/>
              <w:adjustRightInd w:val="0"/>
              <w:spacing w:after="0" w:line="240" w:lineRule="auto"/>
              <w:ind w:firstLine="34"/>
              <w:jc w:val="both"/>
              <w:rPr>
                <w:rFonts w:ascii="Times New Roman" w:hAnsi="Times New Roman"/>
                <w:sz w:val="24"/>
                <w:szCs w:val="24"/>
              </w:rPr>
            </w:pPr>
            <w:r>
              <w:rPr>
                <w:rFonts w:ascii="Times New Roman" w:hAnsi="Times New Roman"/>
                <w:sz w:val="24"/>
                <w:szCs w:val="24"/>
              </w:rPr>
              <w:t xml:space="preserve">– </w:t>
            </w:r>
            <w:r w:rsidRPr="00E35F68">
              <w:rPr>
                <w:rFonts w:ascii="Times New Roman" w:hAnsi="Times New Roman"/>
                <w:sz w:val="24"/>
                <w:szCs w:val="24"/>
              </w:rPr>
              <w:t>анализировать и интерпретировать</w:t>
            </w:r>
            <w:r>
              <w:rPr>
                <w:rFonts w:ascii="Times New Roman" w:hAnsi="Times New Roman"/>
                <w:sz w:val="24"/>
                <w:szCs w:val="24"/>
              </w:rPr>
              <w:t xml:space="preserve"> полученные решения в контексте </w:t>
            </w:r>
            <w:r w:rsidRPr="00E35F68">
              <w:rPr>
                <w:rFonts w:ascii="Times New Roman" w:hAnsi="Times New Roman"/>
                <w:sz w:val="24"/>
                <w:szCs w:val="24"/>
              </w:rPr>
              <w:t>условия задачи, выбирать решения, не противоречащие контексту;</w:t>
            </w:r>
          </w:p>
          <w:p w:rsidR="00875B3C" w:rsidRPr="00E35F68" w:rsidRDefault="00875B3C" w:rsidP="00981D5E">
            <w:pPr>
              <w:autoSpaceDE w:val="0"/>
              <w:autoSpaceDN w:val="0"/>
              <w:adjustRightInd w:val="0"/>
              <w:spacing w:after="0" w:line="240" w:lineRule="auto"/>
              <w:ind w:firstLine="34"/>
              <w:jc w:val="both"/>
              <w:rPr>
                <w:rFonts w:ascii="Times New Roman" w:hAnsi="Times New Roman"/>
                <w:sz w:val="24"/>
                <w:szCs w:val="24"/>
              </w:rPr>
            </w:pPr>
            <w:r>
              <w:rPr>
                <w:rFonts w:ascii="Times New Roman" w:hAnsi="Times New Roman"/>
                <w:sz w:val="24"/>
                <w:szCs w:val="24"/>
              </w:rPr>
              <w:t xml:space="preserve">– </w:t>
            </w:r>
            <w:r w:rsidRPr="00E35F68">
              <w:rPr>
                <w:rFonts w:ascii="Times New Roman" w:hAnsi="Times New Roman"/>
                <w:sz w:val="24"/>
                <w:szCs w:val="24"/>
              </w:rPr>
              <w:t>решать задачи на расчёт стоимости покупок, услуг, поездок и т. п.;</w:t>
            </w:r>
          </w:p>
          <w:p w:rsidR="00875B3C" w:rsidRPr="00E35F68" w:rsidRDefault="00875B3C" w:rsidP="00981D5E">
            <w:pPr>
              <w:autoSpaceDE w:val="0"/>
              <w:autoSpaceDN w:val="0"/>
              <w:adjustRightInd w:val="0"/>
              <w:spacing w:after="0" w:line="240" w:lineRule="auto"/>
              <w:ind w:firstLine="34"/>
              <w:jc w:val="both"/>
              <w:rPr>
                <w:rFonts w:ascii="Times New Roman" w:hAnsi="Times New Roman"/>
                <w:sz w:val="24"/>
                <w:szCs w:val="24"/>
              </w:rPr>
            </w:pPr>
            <w:r>
              <w:rPr>
                <w:rFonts w:ascii="Times New Roman" w:hAnsi="Times New Roman"/>
                <w:sz w:val="24"/>
                <w:szCs w:val="24"/>
              </w:rPr>
              <w:t xml:space="preserve">– </w:t>
            </w:r>
            <w:r w:rsidRPr="00E35F68">
              <w:rPr>
                <w:rFonts w:ascii="Times New Roman" w:hAnsi="Times New Roman"/>
                <w:sz w:val="24"/>
                <w:szCs w:val="24"/>
              </w:rPr>
              <w:t>решать несложные задачи, связанные</w:t>
            </w:r>
            <w:r>
              <w:rPr>
                <w:rFonts w:ascii="Times New Roman" w:hAnsi="Times New Roman"/>
                <w:sz w:val="24"/>
                <w:szCs w:val="24"/>
              </w:rPr>
              <w:t xml:space="preserve"> с долевым участием во владении </w:t>
            </w:r>
            <w:r w:rsidRPr="00E35F68">
              <w:rPr>
                <w:rFonts w:ascii="Times New Roman" w:hAnsi="Times New Roman"/>
                <w:sz w:val="24"/>
                <w:szCs w:val="24"/>
              </w:rPr>
              <w:t>фирмой, предприятием, недвижимостью;</w:t>
            </w:r>
          </w:p>
          <w:p w:rsidR="00875B3C" w:rsidRPr="00E35F68" w:rsidRDefault="00875B3C" w:rsidP="00981D5E">
            <w:pPr>
              <w:autoSpaceDE w:val="0"/>
              <w:autoSpaceDN w:val="0"/>
              <w:adjustRightInd w:val="0"/>
              <w:spacing w:after="0" w:line="240" w:lineRule="auto"/>
              <w:ind w:firstLine="34"/>
              <w:jc w:val="both"/>
              <w:rPr>
                <w:rFonts w:ascii="Times New Roman" w:hAnsi="Times New Roman"/>
                <w:sz w:val="24"/>
                <w:szCs w:val="24"/>
              </w:rPr>
            </w:pPr>
            <w:r>
              <w:rPr>
                <w:rFonts w:ascii="Times New Roman" w:hAnsi="Times New Roman"/>
                <w:sz w:val="24"/>
                <w:szCs w:val="24"/>
              </w:rPr>
              <w:t xml:space="preserve">– </w:t>
            </w:r>
            <w:r w:rsidRPr="00E35F68">
              <w:rPr>
                <w:rFonts w:ascii="Times New Roman" w:hAnsi="Times New Roman"/>
                <w:sz w:val="24"/>
                <w:szCs w:val="24"/>
              </w:rPr>
              <w:t xml:space="preserve">решать задачи на простые проценты </w:t>
            </w:r>
            <w:r>
              <w:rPr>
                <w:rFonts w:ascii="Times New Roman" w:hAnsi="Times New Roman"/>
                <w:sz w:val="24"/>
                <w:szCs w:val="24"/>
              </w:rPr>
              <w:t xml:space="preserve">(системы скидок, комиссии) и на </w:t>
            </w:r>
            <w:r w:rsidRPr="00E35F68">
              <w:rPr>
                <w:rFonts w:ascii="Times New Roman" w:hAnsi="Times New Roman"/>
                <w:sz w:val="24"/>
                <w:szCs w:val="24"/>
              </w:rPr>
              <w:t>вычисление сложных процентов в раз</w:t>
            </w:r>
            <w:r>
              <w:rPr>
                <w:rFonts w:ascii="Times New Roman" w:hAnsi="Times New Roman"/>
                <w:sz w:val="24"/>
                <w:szCs w:val="24"/>
              </w:rPr>
              <w:t xml:space="preserve">личных схемах вкладов, кредитов </w:t>
            </w:r>
            <w:r w:rsidRPr="00E35F68">
              <w:rPr>
                <w:rFonts w:ascii="Times New Roman" w:hAnsi="Times New Roman"/>
                <w:sz w:val="24"/>
                <w:szCs w:val="24"/>
              </w:rPr>
              <w:t>и ипотек;</w:t>
            </w:r>
          </w:p>
          <w:p w:rsidR="00875B3C" w:rsidRPr="00E35F68" w:rsidRDefault="00875B3C" w:rsidP="00981D5E">
            <w:pPr>
              <w:autoSpaceDE w:val="0"/>
              <w:autoSpaceDN w:val="0"/>
              <w:adjustRightInd w:val="0"/>
              <w:spacing w:after="0" w:line="240" w:lineRule="auto"/>
              <w:ind w:firstLine="34"/>
              <w:jc w:val="both"/>
              <w:rPr>
                <w:rFonts w:ascii="Times New Roman" w:hAnsi="Times New Roman"/>
                <w:sz w:val="24"/>
                <w:szCs w:val="24"/>
              </w:rPr>
            </w:pPr>
            <w:r>
              <w:rPr>
                <w:rFonts w:ascii="Times New Roman" w:hAnsi="Times New Roman"/>
                <w:sz w:val="24"/>
                <w:szCs w:val="24"/>
              </w:rPr>
              <w:t xml:space="preserve">– </w:t>
            </w:r>
            <w:r w:rsidRPr="00E35F68">
              <w:rPr>
                <w:rFonts w:ascii="Times New Roman" w:hAnsi="Times New Roman"/>
                <w:sz w:val="24"/>
                <w:szCs w:val="24"/>
              </w:rPr>
              <w:t>решать практические задачи, требую</w:t>
            </w:r>
            <w:r>
              <w:rPr>
                <w:rFonts w:ascii="Times New Roman" w:hAnsi="Times New Roman"/>
                <w:sz w:val="24"/>
                <w:szCs w:val="24"/>
              </w:rPr>
              <w:t xml:space="preserve">щие использования отрицательных </w:t>
            </w:r>
            <w:r w:rsidRPr="00E35F68">
              <w:rPr>
                <w:rFonts w:ascii="Times New Roman" w:hAnsi="Times New Roman"/>
                <w:sz w:val="24"/>
                <w:szCs w:val="24"/>
              </w:rPr>
              <w:t>чисел: на определение температуры, положения на временно</w:t>
            </w:r>
            <w:r>
              <w:rPr>
                <w:rFonts w:ascii="Times New Roman" w:hAnsi="Times New Roman"/>
                <w:sz w:val="24"/>
                <w:szCs w:val="24"/>
              </w:rPr>
              <w:t xml:space="preserve">й оси (до </w:t>
            </w:r>
            <w:r w:rsidRPr="00E35F68">
              <w:rPr>
                <w:rFonts w:ascii="Times New Roman" w:hAnsi="Times New Roman"/>
                <w:sz w:val="24"/>
                <w:szCs w:val="24"/>
              </w:rPr>
              <w:t>нашей эры и после), глубины/высот</w:t>
            </w:r>
            <w:r>
              <w:rPr>
                <w:rFonts w:ascii="Times New Roman" w:hAnsi="Times New Roman"/>
                <w:sz w:val="24"/>
                <w:szCs w:val="24"/>
              </w:rPr>
              <w:t xml:space="preserve">ы, на движение денежных средств </w:t>
            </w:r>
            <w:r w:rsidRPr="00E35F68">
              <w:rPr>
                <w:rFonts w:ascii="Times New Roman" w:hAnsi="Times New Roman"/>
                <w:sz w:val="24"/>
                <w:szCs w:val="24"/>
              </w:rPr>
              <w:t>(приход/расход) и т. п.;</w:t>
            </w:r>
          </w:p>
          <w:p w:rsidR="00875B3C" w:rsidRPr="000E3951" w:rsidRDefault="00875B3C" w:rsidP="00981D5E">
            <w:pPr>
              <w:autoSpaceDE w:val="0"/>
              <w:autoSpaceDN w:val="0"/>
              <w:adjustRightInd w:val="0"/>
              <w:spacing w:after="0" w:line="240" w:lineRule="auto"/>
              <w:ind w:firstLine="34"/>
              <w:jc w:val="both"/>
              <w:rPr>
                <w:rFonts w:ascii="Times New Roman" w:hAnsi="Times New Roman"/>
                <w:sz w:val="24"/>
                <w:szCs w:val="24"/>
              </w:rPr>
            </w:pPr>
            <w:r>
              <w:rPr>
                <w:rFonts w:ascii="Times New Roman" w:hAnsi="Times New Roman"/>
                <w:sz w:val="24"/>
                <w:szCs w:val="24"/>
              </w:rPr>
              <w:t xml:space="preserve">– </w:t>
            </w:r>
            <w:r w:rsidRPr="00E35F68">
              <w:rPr>
                <w:rFonts w:ascii="Times New Roman" w:hAnsi="Times New Roman"/>
                <w:sz w:val="24"/>
                <w:szCs w:val="24"/>
              </w:rPr>
              <w:t>использовать понятие масштаба для нахождения расстояни</w:t>
            </w:r>
            <w:r>
              <w:rPr>
                <w:rFonts w:ascii="Times New Roman" w:hAnsi="Times New Roman"/>
                <w:sz w:val="24"/>
                <w:szCs w:val="24"/>
              </w:rPr>
              <w:t xml:space="preserve">й и длин на </w:t>
            </w:r>
            <w:r w:rsidRPr="00E35F68">
              <w:rPr>
                <w:rFonts w:ascii="Times New Roman" w:hAnsi="Times New Roman"/>
                <w:sz w:val="24"/>
                <w:szCs w:val="24"/>
              </w:rPr>
              <w:t>картах, планах местности, планах п</w:t>
            </w:r>
            <w:r>
              <w:rPr>
                <w:rFonts w:ascii="Times New Roman" w:hAnsi="Times New Roman"/>
                <w:sz w:val="24"/>
                <w:szCs w:val="24"/>
              </w:rPr>
              <w:t xml:space="preserve">омещений, выкройках, при работе </w:t>
            </w:r>
            <w:r w:rsidRPr="00E35F68">
              <w:rPr>
                <w:rFonts w:ascii="Times New Roman" w:hAnsi="Times New Roman"/>
                <w:sz w:val="24"/>
                <w:szCs w:val="24"/>
              </w:rPr>
              <w:t xml:space="preserve">на компьютере и т. </w:t>
            </w:r>
            <w:r>
              <w:rPr>
                <w:rFonts w:ascii="Times New Roman" w:hAnsi="Times New Roman"/>
                <w:sz w:val="24"/>
                <w:szCs w:val="24"/>
              </w:rPr>
              <w:t>п.</w:t>
            </w:r>
          </w:p>
        </w:tc>
        <w:tc>
          <w:tcPr>
            <w:tcW w:w="7119" w:type="dxa"/>
            <w:shd w:val="clear" w:color="auto" w:fill="auto"/>
          </w:tcPr>
          <w:p w:rsidR="00875B3C" w:rsidRPr="00981D5E" w:rsidRDefault="00875B3C" w:rsidP="00981D5E">
            <w:pPr>
              <w:autoSpaceDE w:val="0"/>
              <w:autoSpaceDN w:val="0"/>
              <w:adjustRightInd w:val="0"/>
              <w:spacing w:after="0" w:line="240" w:lineRule="auto"/>
              <w:ind w:firstLine="34"/>
              <w:jc w:val="both"/>
              <w:rPr>
                <w:rFonts w:ascii="Times New Roman" w:hAnsi="Times New Roman"/>
                <w:i/>
                <w:sz w:val="24"/>
                <w:szCs w:val="24"/>
              </w:rPr>
            </w:pPr>
            <w:r w:rsidRPr="00981D5E">
              <w:rPr>
                <w:rFonts w:ascii="Times New Roman" w:hAnsi="Times New Roman"/>
                <w:b/>
                <w:bCs/>
                <w:i/>
                <w:sz w:val="24"/>
                <w:szCs w:val="24"/>
              </w:rPr>
              <w:lastRenderedPageBreak/>
              <w:t xml:space="preserve">– </w:t>
            </w:r>
            <w:r w:rsidRPr="00981D5E">
              <w:rPr>
                <w:rFonts w:ascii="Times New Roman" w:hAnsi="Times New Roman"/>
                <w:i/>
                <w:sz w:val="24"/>
                <w:szCs w:val="24"/>
              </w:rPr>
              <w:t>оперировать понятиями:</w:t>
            </w:r>
            <w:r w:rsidRPr="00981D5E">
              <w:rPr>
                <w:rFonts w:ascii="Times New Roman" w:hAnsi="Times New Roman"/>
                <w:i/>
                <w:iCs/>
                <w:sz w:val="24"/>
                <w:szCs w:val="24"/>
              </w:rPr>
              <w:t xml:space="preserve"> радианная </w:t>
            </w:r>
            <w:r w:rsidRPr="00981D5E">
              <w:rPr>
                <w:rFonts w:ascii="Times New Roman" w:hAnsi="Times New Roman"/>
                <w:i/>
                <w:sz w:val="24"/>
                <w:szCs w:val="24"/>
              </w:rPr>
              <w:t>и градусная мера угла,</w:t>
            </w:r>
            <w:r w:rsidRPr="00981D5E">
              <w:rPr>
                <w:rFonts w:ascii="Times New Roman" w:hAnsi="Times New Roman"/>
                <w:i/>
                <w:iCs/>
                <w:sz w:val="24"/>
                <w:szCs w:val="24"/>
              </w:rPr>
              <w:t xml:space="preserve"> числа е и </w:t>
            </w:r>
            <w:r w:rsidRPr="00981D5E">
              <w:rPr>
                <w:rFonts w:ascii="Times New Roman" w:hAnsi="Times New Roman"/>
                <w:i/>
                <w:sz w:val="24"/>
                <w:szCs w:val="24"/>
              </w:rPr>
              <w:t>p;</w:t>
            </w:r>
          </w:p>
          <w:p w:rsidR="00875B3C" w:rsidRPr="00981D5E" w:rsidRDefault="00875B3C" w:rsidP="00981D5E">
            <w:pPr>
              <w:autoSpaceDE w:val="0"/>
              <w:autoSpaceDN w:val="0"/>
              <w:adjustRightInd w:val="0"/>
              <w:spacing w:after="0" w:line="240" w:lineRule="auto"/>
              <w:ind w:firstLine="34"/>
              <w:jc w:val="both"/>
              <w:rPr>
                <w:rFonts w:ascii="Times New Roman" w:hAnsi="Times New Roman"/>
                <w:i/>
                <w:sz w:val="24"/>
                <w:szCs w:val="24"/>
              </w:rPr>
            </w:pPr>
            <w:r w:rsidRPr="00981D5E">
              <w:rPr>
                <w:rFonts w:ascii="Times New Roman" w:hAnsi="Times New Roman"/>
                <w:i/>
                <w:sz w:val="24"/>
                <w:szCs w:val="24"/>
              </w:rPr>
              <w:t xml:space="preserve">– </w:t>
            </w:r>
            <w:r w:rsidRPr="00981D5E">
              <w:rPr>
                <w:rFonts w:ascii="Times New Roman" w:hAnsi="Times New Roman"/>
                <w:i/>
                <w:iCs/>
                <w:sz w:val="24"/>
                <w:szCs w:val="24"/>
              </w:rPr>
              <w:t>находить значения корня натуральной степени, степени с рациональным показателем, логарифма, используя при необходимости вычислительные</w:t>
            </w:r>
            <w:r w:rsidRPr="00981D5E">
              <w:rPr>
                <w:rFonts w:ascii="Times New Roman" w:hAnsi="Times New Roman"/>
                <w:i/>
                <w:sz w:val="24"/>
                <w:szCs w:val="24"/>
              </w:rPr>
              <w:t xml:space="preserve"> </w:t>
            </w:r>
            <w:r w:rsidRPr="00981D5E">
              <w:rPr>
                <w:rFonts w:ascii="Times New Roman" w:hAnsi="Times New Roman"/>
                <w:i/>
                <w:iCs/>
                <w:sz w:val="24"/>
                <w:szCs w:val="24"/>
              </w:rPr>
              <w:t>устройства;</w:t>
            </w:r>
            <w:r w:rsidRPr="00981D5E">
              <w:rPr>
                <w:rFonts w:ascii="Times New Roman" w:hAnsi="Times New Roman"/>
                <w:i/>
                <w:sz w:val="24"/>
                <w:szCs w:val="24"/>
              </w:rPr>
              <w:t xml:space="preserve"> </w:t>
            </w:r>
          </w:p>
          <w:p w:rsidR="00875B3C" w:rsidRPr="00981D5E" w:rsidRDefault="00875B3C" w:rsidP="00981D5E">
            <w:pPr>
              <w:autoSpaceDE w:val="0"/>
              <w:autoSpaceDN w:val="0"/>
              <w:adjustRightInd w:val="0"/>
              <w:spacing w:after="0" w:line="240" w:lineRule="auto"/>
              <w:ind w:firstLine="34"/>
              <w:jc w:val="both"/>
              <w:rPr>
                <w:rFonts w:ascii="Times New Roman" w:hAnsi="Times New Roman"/>
                <w:i/>
                <w:iCs/>
                <w:sz w:val="24"/>
                <w:szCs w:val="24"/>
              </w:rPr>
            </w:pPr>
            <w:r w:rsidRPr="00981D5E">
              <w:rPr>
                <w:rFonts w:ascii="Times New Roman" w:hAnsi="Times New Roman"/>
                <w:i/>
                <w:sz w:val="24"/>
                <w:szCs w:val="24"/>
              </w:rPr>
              <w:t xml:space="preserve">– </w:t>
            </w:r>
            <w:r w:rsidRPr="00981D5E">
              <w:rPr>
                <w:rFonts w:ascii="Times New Roman" w:hAnsi="Times New Roman"/>
                <w:i/>
                <w:iCs/>
                <w:sz w:val="24"/>
                <w:szCs w:val="24"/>
              </w:rPr>
              <w:t>проводить по известным формулам и правилам преобразования буквенных выражений, включающих степени, корни, логарифмы и тригонометрические формулы;</w:t>
            </w:r>
          </w:p>
          <w:p w:rsidR="00875B3C" w:rsidRPr="00981D5E" w:rsidRDefault="00875B3C" w:rsidP="00981D5E">
            <w:pPr>
              <w:autoSpaceDE w:val="0"/>
              <w:autoSpaceDN w:val="0"/>
              <w:adjustRightInd w:val="0"/>
              <w:spacing w:after="0" w:line="240" w:lineRule="auto"/>
              <w:ind w:firstLine="34"/>
              <w:jc w:val="both"/>
              <w:rPr>
                <w:rFonts w:ascii="Times New Roman" w:hAnsi="Times New Roman"/>
                <w:i/>
                <w:iCs/>
                <w:sz w:val="24"/>
                <w:szCs w:val="24"/>
              </w:rPr>
            </w:pPr>
            <w:r w:rsidRPr="00981D5E">
              <w:rPr>
                <w:rFonts w:ascii="Times New Roman" w:hAnsi="Times New Roman"/>
                <w:i/>
                <w:sz w:val="24"/>
                <w:szCs w:val="24"/>
              </w:rPr>
              <w:t xml:space="preserve">– </w:t>
            </w:r>
            <w:r w:rsidRPr="00981D5E">
              <w:rPr>
                <w:rFonts w:ascii="Times New Roman" w:hAnsi="Times New Roman"/>
                <w:i/>
                <w:iCs/>
                <w:sz w:val="24"/>
                <w:szCs w:val="24"/>
              </w:rPr>
              <w:t xml:space="preserve">находить значения числовых и буквенных выражений, осуществляя необходимые подстановки и преобразования; </w:t>
            </w:r>
          </w:p>
          <w:p w:rsidR="00875B3C" w:rsidRPr="00981D5E" w:rsidRDefault="00875B3C" w:rsidP="00981D5E">
            <w:pPr>
              <w:autoSpaceDE w:val="0"/>
              <w:autoSpaceDN w:val="0"/>
              <w:adjustRightInd w:val="0"/>
              <w:spacing w:after="0" w:line="240" w:lineRule="auto"/>
              <w:ind w:firstLine="34"/>
              <w:jc w:val="both"/>
              <w:rPr>
                <w:rFonts w:ascii="Times New Roman" w:hAnsi="Times New Roman"/>
                <w:i/>
                <w:sz w:val="24"/>
                <w:szCs w:val="24"/>
              </w:rPr>
            </w:pPr>
            <w:r w:rsidRPr="00981D5E">
              <w:rPr>
                <w:rFonts w:ascii="Times New Roman" w:hAnsi="Times New Roman"/>
                <w:i/>
                <w:iCs/>
                <w:sz w:val="24"/>
                <w:szCs w:val="24"/>
              </w:rPr>
              <w:t>– использовать при решении задач табличные значения тригонометрических функций углов;</w:t>
            </w:r>
          </w:p>
          <w:p w:rsidR="00875B3C" w:rsidRPr="00981D5E" w:rsidRDefault="00875B3C" w:rsidP="00981D5E">
            <w:pPr>
              <w:autoSpaceDE w:val="0"/>
              <w:autoSpaceDN w:val="0"/>
              <w:adjustRightInd w:val="0"/>
              <w:spacing w:after="0" w:line="240" w:lineRule="auto"/>
              <w:ind w:firstLine="34"/>
              <w:jc w:val="both"/>
              <w:rPr>
                <w:rFonts w:ascii="Times New Roman" w:hAnsi="Times New Roman"/>
                <w:i/>
                <w:iCs/>
                <w:sz w:val="24"/>
                <w:szCs w:val="24"/>
              </w:rPr>
            </w:pPr>
            <w:r w:rsidRPr="00981D5E">
              <w:rPr>
                <w:rFonts w:ascii="Times New Roman" w:hAnsi="Times New Roman"/>
                <w:i/>
                <w:sz w:val="24"/>
                <w:szCs w:val="24"/>
              </w:rPr>
              <w:t xml:space="preserve">– </w:t>
            </w:r>
            <w:r w:rsidRPr="00981D5E">
              <w:rPr>
                <w:rFonts w:ascii="Times New Roman" w:hAnsi="Times New Roman"/>
                <w:i/>
                <w:iCs/>
                <w:sz w:val="24"/>
                <w:szCs w:val="24"/>
              </w:rPr>
              <w:t xml:space="preserve">выполнять перевод величины угла из радианной меры в </w:t>
            </w:r>
            <w:proofErr w:type="gramStart"/>
            <w:r w:rsidRPr="00981D5E">
              <w:rPr>
                <w:rFonts w:ascii="Times New Roman" w:hAnsi="Times New Roman"/>
                <w:i/>
                <w:iCs/>
                <w:sz w:val="24"/>
                <w:szCs w:val="24"/>
              </w:rPr>
              <w:lastRenderedPageBreak/>
              <w:t>градусную</w:t>
            </w:r>
            <w:proofErr w:type="gramEnd"/>
            <w:r w:rsidRPr="00981D5E">
              <w:rPr>
                <w:rFonts w:ascii="Times New Roman" w:hAnsi="Times New Roman"/>
                <w:i/>
                <w:iCs/>
                <w:sz w:val="24"/>
                <w:szCs w:val="24"/>
              </w:rPr>
              <w:t xml:space="preserve"> и обратно</w:t>
            </w:r>
          </w:p>
          <w:p w:rsidR="00875B3C" w:rsidRPr="00981D5E" w:rsidRDefault="00875B3C" w:rsidP="00981D5E">
            <w:pPr>
              <w:autoSpaceDE w:val="0"/>
              <w:autoSpaceDN w:val="0"/>
              <w:adjustRightInd w:val="0"/>
              <w:spacing w:after="0" w:line="240" w:lineRule="auto"/>
              <w:ind w:firstLine="34"/>
              <w:jc w:val="both"/>
              <w:rPr>
                <w:rFonts w:ascii="Times New Roman" w:hAnsi="Times New Roman"/>
                <w:i/>
                <w:iCs/>
                <w:sz w:val="24"/>
                <w:szCs w:val="24"/>
              </w:rPr>
            </w:pPr>
            <w:r w:rsidRPr="00981D5E">
              <w:rPr>
                <w:rFonts w:ascii="Times New Roman" w:hAnsi="Times New Roman"/>
                <w:i/>
                <w:sz w:val="24"/>
                <w:szCs w:val="24"/>
              </w:rPr>
              <w:t xml:space="preserve">– </w:t>
            </w:r>
            <w:r w:rsidRPr="00981D5E">
              <w:rPr>
                <w:rFonts w:ascii="Times New Roman" w:hAnsi="Times New Roman"/>
                <w:i/>
                <w:iCs/>
                <w:sz w:val="24"/>
                <w:szCs w:val="24"/>
              </w:rPr>
              <w:t>решать несложные рациональные, показательные, логарифмические, тригонометрические уравнения, неравенства и их системы, простейшие иррациональные уравнения и неравенства;</w:t>
            </w:r>
          </w:p>
          <w:p w:rsidR="00875B3C" w:rsidRPr="00981D5E" w:rsidRDefault="00875B3C" w:rsidP="00981D5E">
            <w:pPr>
              <w:autoSpaceDE w:val="0"/>
              <w:autoSpaceDN w:val="0"/>
              <w:adjustRightInd w:val="0"/>
              <w:spacing w:after="0" w:line="240" w:lineRule="auto"/>
              <w:ind w:firstLine="34"/>
              <w:jc w:val="both"/>
              <w:rPr>
                <w:rFonts w:ascii="Times New Roman" w:hAnsi="Times New Roman"/>
                <w:i/>
                <w:iCs/>
                <w:sz w:val="24"/>
                <w:szCs w:val="24"/>
              </w:rPr>
            </w:pPr>
            <w:r w:rsidRPr="00981D5E">
              <w:rPr>
                <w:rFonts w:ascii="Times New Roman" w:hAnsi="Times New Roman"/>
                <w:i/>
                <w:sz w:val="24"/>
                <w:szCs w:val="24"/>
              </w:rPr>
              <w:t xml:space="preserve">– </w:t>
            </w:r>
            <w:r w:rsidRPr="00981D5E">
              <w:rPr>
                <w:rFonts w:ascii="Times New Roman" w:hAnsi="Times New Roman"/>
                <w:i/>
                <w:iCs/>
                <w:sz w:val="24"/>
                <w:szCs w:val="24"/>
              </w:rPr>
              <w:t>использовать методы решения уравнений: приведение к виду «произведение равно нулю» или «частное равно нулю», замена переменных;</w:t>
            </w:r>
          </w:p>
          <w:p w:rsidR="00875B3C" w:rsidRPr="00981D5E" w:rsidRDefault="00875B3C" w:rsidP="00981D5E">
            <w:pPr>
              <w:autoSpaceDE w:val="0"/>
              <w:autoSpaceDN w:val="0"/>
              <w:adjustRightInd w:val="0"/>
              <w:spacing w:after="0" w:line="240" w:lineRule="auto"/>
              <w:ind w:firstLine="34"/>
              <w:jc w:val="both"/>
              <w:rPr>
                <w:rFonts w:ascii="Times New Roman" w:hAnsi="Times New Roman"/>
                <w:i/>
                <w:iCs/>
                <w:sz w:val="24"/>
                <w:szCs w:val="24"/>
              </w:rPr>
            </w:pPr>
            <w:r w:rsidRPr="00981D5E">
              <w:rPr>
                <w:rFonts w:ascii="Times New Roman" w:hAnsi="Times New Roman"/>
                <w:i/>
                <w:sz w:val="24"/>
                <w:szCs w:val="24"/>
              </w:rPr>
              <w:t xml:space="preserve">– </w:t>
            </w:r>
            <w:r w:rsidRPr="00981D5E">
              <w:rPr>
                <w:rFonts w:ascii="Times New Roman" w:hAnsi="Times New Roman"/>
                <w:i/>
                <w:iCs/>
                <w:sz w:val="24"/>
                <w:szCs w:val="24"/>
              </w:rPr>
              <w:t>использовать графический метод для приближённого решения уравнений и неравенств;</w:t>
            </w:r>
          </w:p>
          <w:p w:rsidR="00875B3C" w:rsidRPr="00981D5E" w:rsidRDefault="00875B3C" w:rsidP="00981D5E">
            <w:pPr>
              <w:autoSpaceDE w:val="0"/>
              <w:autoSpaceDN w:val="0"/>
              <w:adjustRightInd w:val="0"/>
              <w:spacing w:after="0" w:line="240" w:lineRule="auto"/>
              <w:ind w:firstLine="34"/>
              <w:jc w:val="both"/>
              <w:rPr>
                <w:rFonts w:ascii="Times New Roman" w:hAnsi="Times New Roman"/>
                <w:i/>
                <w:iCs/>
                <w:sz w:val="24"/>
                <w:szCs w:val="24"/>
              </w:rPr>
            </w:pPr>
            <w:r w:rsidRPr="00981D5E">
              <w:rPr>
                <w:rFonts w:ascii="Times New Roman" w:hAnsi="Times New Roman"/>
                <w:i/>
                <w:sz w:val="24"/>
                <w:szCs w:val="24"/>
              </w:rPr>
              <w:t xml:space="preserve">– составлять и решать уравнения, системы уравнений </w:t>
            </w:r>
            <w:r w:rsidRPr="00981D5E">
              <w:rPr>
                <w:rFonts w:ascii="Times New Roman" w:hAnsi="Times New Roman"/>
                <w:i/>
                <w:iCs/>
                <w:sz w:val="24"/>
                <w:szCs w:val="24"/>
              </w:rPr>
              <w:t xml:space="preserve">и неравенства </w:t>
            </w:r>
            <w:r w:rsidRPr="00981D5E">
              <w:rPr>
                <w:rFonts w:ascii="Times New Roman" w:hAnsi="Times New Roman"/>
                <w:i/>
                <w:sz w:val="24"/>
                <w:szCs w:val="24"/>
              </w:rPr>
              <w:t xml:space="preserve">при решении несложных практических задач </w:t>
            </w:r>
            <w:r w:rsidRPr="00981D5E">
              <w:rPr>
                <w:rFonts w:ascii="Times New Roman" w:hAnsi="Times New Roman"/>
                <w:i/>
                <w:iCs/>
                <w:sz w:val="24"/>
                <w:szCs w:val="24"/>
              </w:rPr>
              <w:t>и задач из других учебных предметов;</w:t>
            </w:r>
          </w:p>
          <w:p w:rsidR="00875B3C" w:rsidRPr="00981D5E" w:rsidRDefault="00875B3C" w:rsidP="00981D5E">
            <w:pPr>
              <w:autoSpaceDE w:val="0"/>
              <w:autoSpaceDN w:val="0"/>
              <w:adjustRightInd w:val="0"/>
              <w:spacing w:after="0" w:line="240" w:lineRule="auto"/>
              <w:ind w:firstLine="34"/>
              <w:jc w:val="both"/>
              <w:rPr>
                <w:rFonts w:ascii="Times New Roman" w:hAnsi="Times New Roman"/>
                <w:i/>
                <w:iCs/>
                <w:sz w:val="24"/>
                <w:szCs w:val="24"/>
              </w:rPr>
            </w:pPr>
            <w:r w:rsidRPr="00981D5E">
              <w:rPr>
                <w:rFonts w:ascii="Times New Roman" w:hAnsi="Times New Roman"/>
                <w:i/>
                <w:sz w:val="24"/>
                <w:szCs w:val="24"/>
              </w:rPr>
              <w:t xml:space="preserve">– </w:t>
            </w:r>
            <w:r w:rsidRPr="00981D5E">
              <w:rPr>
                <w:rFonts w:ascii="Times New Roman" w:hAnsi="Times New Roman"/>
                <w:i/>
                <w:iCs/>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875B3C" w:rsidRPr="00981D5E" w:rsidRDefault="00875B3C" w:rsidP="00981D5E">
            <w:pPr>
              <w:autoSpaceDE w:val="0"/>
              <w:autoSpaceDN w:val="0"/>
              <w:adjustRightInd w:val="0"/>
              <w:spacing w:after="0" w:line="240" w:lineRule="auto"/>
              <w:ind w:firstLine="34"/>
              <w:jc w:val="both"/>
              <w:rPr>
                <w:rFonts w:ascii="Times New Roman" w:hAnsi="Times New Roman"/>
                <w:i/>
                <w:iCs/>
                <w:sz w:val="24"/>
                <w:szCs w:val="24"/>
              </w:rPr>
            </w:pPr>
            <w:r w:rsidRPr="00981D5E">
              <w:rPr>
                <w:rFonts w:ascii="Times New Roman" w:hAnsi="Times New Roman"/>
                <w:i/>
                <w:iCs/>
                <w:sz w:val="24"/>
                <w:szCs w:val="24"/>
              </w:rPr>
              <w:t>– о</w:t>
            </w:r>
            <w:r w:rsidRPr="00981D5E">
              <w:rPr>
                <w:rFonts w:ascii="Times New Roman" w:hAnsi="Times New Roman"/>
                <w:i/>
                <w:sz w:val="24"/>
                <w:szCs w:val="24"/>
              </w:rPr>
              <w:t>перировать понятиями: промежутки знакопостоянства,</w:t>
            </w:r>
            <w:r w:rsidRPr="00981D5E">
              <w:rPr>
                <w:rFonts w:ascii="Times New Roman" w:hAnsi="Times New Roman"/>
                <w:i/>
                <w:iCs/>
                <w:sz w:val="24"/>
                <w:szCs w:val="24"/>
              </w:rPr>
              <w:t xml:space="preserve"> чётная и нечётная функции; асимптоты, нули функции и т. д.</w:t>
            </w:r>
            <w:r w:rsidRPr="00981D5E">
              <w:rPr>
                <w:rFonts w:ascii="Times New Roman" w:hAnsi="Times New Roman"/>
                <w:i/>
                <w:sz w:val="24"/>
                <w:szCs w:val="24"/>
              </w:rPr>
              <w:t>);</w:t>
            </w:r>
          </w:p>
          <w:p w:rsidR="00875B3C" w:rsidRPr="00981D5E" w:rsidRDefault="00875B3C" w:rsidP="00981D5E">
            <w:pPr>
              <w:autoSpaceDE w:val="0"/>
              <w:autoSpaceDN w:val="0"/>
              <w:adjustRightInd w:val="0"/>
              <w:spacing w:after="0" w:line="240" w:lineRule="auto"/>
              <w:ind w:firstLine="34"/>
              <w:jc w:val="both"/>
              <w:rPr>
                <w:rFonts w:ascii="Times New Roman" w:hAnsi="Times New Roman"/>
                <w:i/>
                <w:iCs/>
                <w:sz w:val="24"/>
                <w:szCs w:val="24"/>
              </w:rPr>
            </w:pPr>
            <w:r w:rsidRPr="00981D5E">
              <w:rPr>
                <w:rFonts w:ascii="Times New Roman" w:hAnsi="Times New Roman"/>
                <w:i/>
                <w:sz w:val="24"/>
                <w:szCs w:val="24"/>
              </w:rPr>
              <w:t xml:space="preserve">– </w:t>
            </w:r>
            <w:r w:rsidRPr="00981D5E">
              <w:rPr>
                <w:rFonts w:ascii="Times New Roman" w:hAnsi="Times New Roman"/>
                <w:i/>
                <w:iCs/>
                <w:sz w:val="24"/>
                <w:szCs w:val="24"/>
              </w:rPr>
              <w:t>определять значение функции по значению аргумента при различных способах задания функции;</w:t>
            </w:r>
          </w:p>
          <w:p w:rsidR="00875B3C" w:rsidRPr="00981D5E" w:rsidRDefault="00875B3C" w:rsidP="00981D5E">
            <w:pPr>
              <w:autoSpaceDE w:val="0"/>
              <w:autoSpaceDN w:val="0"/>
              <w:adjustRightInd w:val="0"/>
              <w:spacing w:after="0" w:line="240" w:lineRule="auto"/>
              <w:ind w:firstLine="34"/>
              <w:jc w:val="both"/>
              <w:rPr>
                <w:rFonts w:ascii="Times New Roman" w:hAnsi="Times New Roman"/>
                <w:i/>
                <w:iCs/>
                <w:sz w:val="24"/>
                <w:szCs w:val="24"/>
              </w:rPr>
            </w:pPr>
            <w:r w:rsidRPr="00981D5E">
              <w:rPr>
                <w:rFonts w:ascii="Times New Roman" w:hAnsi="Times New Roman"/>
                <w:i/>
                <w:sz w:val="24"/>
                <w:szCs w:val="24"/>
              </w:rPr>
              <w:t xml:space="preserve">– </w:t>
            </w:r>
            <w:r w:rsidRPr="00981D5E">
              <w:rPr>
                <w:rFonts w:ascii="Times New Roman" w:hAnsi="Times New Roman"/>
                <w:i/>
                <w:iCs/>
                <w:sz w:val="24"/>
                <w:szCs w:val="24"/>
              </w:rPr>
              <w:t>строить графики изученных функций;</w:t>
            </w:r>
          </w:p>
          <w:p w:rsidR="00875B3C" w:rsidRPr="00981D5E" w:rsidRDefault="00875B3C" w:rsidP="00981D5E">
            <w:pPr>
              <w:autoSpaceDE w:val="0"/>
              <w:autoSpaceDN w:val="0"/>
              <w:adjustRightInd w:val="0"/>
              <w:spacing w:after="0" w:line="240" w:lineRule="auto"/>
              <w:ind w:firstLine="34"/>
              <w:jc w:val="both"/>
              <w:rPr>
                <w:rFonts w:ascii="Times New Roman" w:hAnsi="Times New Roman"/>
                <w:i/>
                <w:iCs/>
                <w:sz w:val="24"/>
                <w:szCs w:val="24"/>
              </w:rPr>
            </w:pPr>
            <w:r w:rsidRPr="00981D5E">
              <w:rPr>
                <w:rFonts w:ascii="Times New Roman" w:hAnsi="Times New Roman"/>
                <w:i/>
                <w:sz w:val="24"/>
                <w:szCs w:val="24"/>
              </w:rPr>
              <w:t xml:space="preserve">– </w:t>
            </w:r>
            <w:r w:rsidRPr="00981D5E">
              <w:rPr>
                <w:rFonts w:ascii="Times New Roman" w:hAnsi="Times New Roman"/>
                <w:i/>
                <w:iCs/>
                <w:sz w:val="24"/>
                <w:szCs w:val="24"/>
              </w:rPr>
              <w:t>решать уравнения, простейшие системы уравнений, используя свойства функций и их графики.</w:t>
            </w:r>
          </w:p>
          <w:p w:rsidR="00875B3C" w:rsidRPr="00981D5E" w:rsidRDefault="00875B3C" w:rsidP="00981D5E">
            <w:pPr>
              <w:autoSpaceDE w:val="0"/>
              <w:autoSpaceDN w:val="0"/>
              <w:adjustRightInd w:val="0"/>
              <w:spacing w:after="0" w:line="240" w:lineRule="auto"/>
              <w:ind w:firstLine="34"/>
              <w:jc w:val="both"/>
              <w:rPr>
                <w:rFonts w:ascii="Times New Roman" w:hAnsi="Times New Roman"/>
                <w:i/>
                <w:iCs/>
                <w:sz w:val="24"/>
                <w:szCs w:val="24"/>
              </w:rPr>
            </w:pPr>
            <w:r w:rsidRPr="00981D5E">
              <w:rPr>
                <w:rFonts w:ascii="Times New Roman" w:hAnsi="Times New Roman"/>
                <w:i/>
                <w:sz w:val="24"/>
                <w:szCs w:val="24"/>
              </w:rPr>
              <w:t xml:space="preserve">– </w:t>
            </w:r>
            <w:r w:rsidRPr="00981D5E">
              <w:rPr>
                <w:rFonts w:ascii="Times New Roman" w:hAnsi="Times New Roman"/>
                <w:i/>
                <w:iCs/>
                <w:sz w:val="24"/>
                <w:szCs w:val="24"/>
              </w:rPr>
              <w:t>исследовать функции на монотонность, находить наибольшие и наименьшие значения функций, строить графики многочленов и простых рациональных функций с использованием аппарата математического анализа.</w:t>
            </w:r>
          </w:p>
          <w:p w:rsidR="00875B3C" w:rsidRPr="00981D5E" w:rsidRDefault="00875B3C" w:rsidP="00981D5E">
            <w:pPr>
              <w:autoSpaceDE w:val="0"/>
              <w:autoSpaceDN w:val="0"/>
              <w:adjustRightInd w:val="0"/>
              <w:spacing w:after="0" w:line="240" w:lineRule="auto"/>
              <w:ind w:firstLine="34"/>
              <w:jc w:val="both"/>
              <w:rPr>
                <w:rFonts w:ascii="Times New Roman" w:hAnsi="Times New Roman"/>
                <w:i/>
                <w:iCs/>
                <w:sz w:val="24"/>
                <w:szCs w:val="24"/>
              </w:rPr>
            </w:pPr>
            <w:r w:rsidRPr="00981D5E">
              <w:rPr>
                <w:rFonts w:ascii="Times New Roman" w:hAnsi="Times New Roman"/>
                <w:i/>
                <w:sz w:val="24"/>
                <w:szCs w:val="24"/>
              </w:rPr>
              <w:t xml:space="preserve">– </w:t>
            </w:r>
            <w:r w:rsidRPr="00981D5E">
              <w:rPr>
                <w:rFonts w:ascii="Times New Roman" w:hAnsi="Times New Roman"/>
                <w:i/>
                <w:iCs/>
                <w:sz w:val="24"/>
                <w:szCs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 п., интерпретировать полученные результаты.</w:t>
            </w:r>
          </w:p>
          <w:p w:rsidR="00875B3C" w:rsidRPr="00981D5E" w:rsidRDefault="00875B3C" w:rsidP="00981D5E">
            <w:pPr>
              <w:autoSpaceDE w:val="0"/>
              <w:autoSpaceDN w:val="0"/>
              <w:adjustRightInd w:val="0"/>
              <w:spacing w:after="0" w:line="240" w:lineRule="auto"/>
              <w:ind w:firstLine="34"/>
              <w:jc w:val="both"/>
              <w:rPr>
                <w:rFonts w:ascii="Times New Roman" w:hAnsi="Times New Roman"/>
                <w:i/>
                <w:iCs/>
                <w:sz w:val="24"/>
                <w:szCs w:val="24"/>
              </w:rPr>
            </w:pPr>
            <w:r w:rsidRPr="00981D5E">
              <w:rPr>
                <w:rFonts w:ascii="Times New Roman" w:hAnsi="Times New Roman"/>
                <w:i/>
                <w:sz w:val="24"/>
                <w:szCs w:val="24"/>
              </w:rPr>
              <w:t xml:space="preserve">– </w:t>
            </w:r>
            <w:r w:rsidRPr="00981D5E">
              <w:rPr>
                <w:rFonts w:ascii="Times New Roman" w:hAnsi="Times New Roman"/>
                <w:i/>
                <w:iCs/>
                <w:sz w:val="24"/>
                <w:szCs w:val="24"/>
              </w:rPr>
              <w:t xml:space="preserve">вычислять производную одночлена, многочлена, квадратного </w:t>
            </w:r>
            <w:r w:rsidRPr="00981D5E">
              <w:rPr>
                <w:rFonts w:ascii="Times New Roman" w:hAnsi="Times New Roman"/>
                <w:i/>
                <w:iCs/>
                <w:sz w:val="24"/>
                <w:szCs w:val="24"/>
              </w:rPr>
              <w:lastRenderedPageBreak/>
              <w:t>корня, производную суммы функций;</w:t>
            </w:r>
          </w:p>
          <w:p w:rsidR="00875B3C" w:rsidRPr="00981D5E" w:rsidRDefault="00875B3C" w:rsidP="00981D5E">
            <w:pPr>
              <w:autoSpaceDE w:val="0"/>
              <w:autoSpaceDN w:val="0"/>
              <w:adjustRightInd w:val="0"/>
              <w:spacing w:after="0" w:line="240" w:lineRule="auto"/>
              <w:ind w:firstLine="34"/>
              <w:jc w:val="both"/>
              <w:rPr>
                <w:rFonts w:ascii="Times New Roman" w:hAnsi="Times New Roman"/>
                <w:i/>
                <w:iCs/>
                <w:sz w:val="24"/>
                <w:szCs w:val="24"/>
              </w:rPr>
            </w:pPr>
            <w:r w:rsidRPr="00981D5E">
              <w:rPr>
                <w:rFonts w:ascii="Times New Roman" w:hAnsi="Times New Roman"/>
                <w:i/>
                <w:sz w:val="24"/>
                <w:szCs w:val="24"/>
              </w:rPr>
              <w:t xml:space="preserve">– </w:t>
            </w:r>
            <w:r w:rsidRPr="00981D5E">
              <w:rPr>
                <w:rFonts w:ascii="Times New Roman" w:hAnsi="Times New Roman"/>
                <w:i/>
                <w:iCs/>
                <w:sz w:val="24"/>
                <w:szCs w:val="24"/>
              </w:rPr>
              <w:t>вычислять производные элементарных функций и их комбинаций, используя справочные материалы;</w:t>
            </w:r>
          </w:p>
          <w:p w:rsidR="00875B3C" w:rsidRPr="00981D5E" w:rsidRDefault="00875B3C" w:rsidP="00981D5E">
            <w:pPr>
              <w:autoSpaceDE w:val="0"/>
              <w:autoSpaceDN w:val="0"/>
              <w:adjustRightInd w:val="0"/>
              <w:spacing w:after="0" w:line="240" w:lineRule="auto"/>
              <w:ind w:firstLine="34"/>
              <w:jc w:val="both"/>
              <w:rPr>
                <w:rFonts w:ascii="Times New Roman" w:hAnsi="Times New Roman"/>
                <w:i/>
                <w:iCs/>
                <w:sz w:val="24"/>
                <w:szCs w:val="24"/>
              </w:rPr>
            </w:pPr>
            <w:r w:rsidRPr="00981D5E">
              <w:rPr>
                <w:rFonts w:ascii="Times New Roman" w:hAnsi="Times New Roman"/>
                <w:i/>
                <w:sz w:val="24"/>
                <w:szCs w:val="24"/>
              </w:rPr>
              <w:t xml:space="preserve">– </w:t>
            </w:r>
            <w:r w:rsidRPr="00981D5E">
              <w:rPr>
                <w:rFonts w:ascii="Times New Roman" w:hAnsi="Times New Roman"/>
                <w:i/>
                <w:iCs/>
                <w:sz w:val="24"/>
                <w:szCs w:val="24"/>
              </w:rPr>
              <w:t>иметь представление: о дискретных и непрерывных случайных величинах, и распределениях, о независимости случайных величин; о математическом ожидании и дисперсии случайных величин; о нормальном распределении и примерах нормально распределённых случайных величин;</w:t>
            </w:r>
          </w:p>
          <w:p w:rsidR="00875B3C" w:rsidRPr="00981D5E" w:rsidRDefault="00875B3C" w:rsidP="00981D5E">
            <w:pPr>
              <w:autoSpaceDE w:val="0"/>
              <w:autoSpaceDN w:val="0"/>
              <w:adjustRightInd w:val="0"/>
              <w:spacing w:after="0" w:line="240" w:lineRule="auto"/>
              <w:ind w:firstLine="34"/>
              <w:jc w:val="both"/>
              <w:rPr>
                <w:rFonts w:ascii="Times New Roman" w:hAnsi="Times New Roman"/>
                <w:i/>
                <w:iCs/>
                <w:sz w:val="24"/>
                <w:szCs w:val="24"/>
              </w:rPr>
            </w:pPr>
            <w:r w:rsidRPr="00981D5E">
              <w:rPr>
                <w:rFonts w:ascii="Times New Roman" w:hAnsi="Times New Roman"/>
                <w:i/>
                <w:sz w:val="24"/>
                <w:szCs w:val="24"/>
              </w:rPr>
              <w:t xml:space="preserve">– </w:t>
            </w:r>
            <w:r w:rsidRPr="00981D5E">
              <w:rPr>
                <w:rFonts w:ascii="Times New Roman" w:hAnsi="Times New Roman"/>
                <w:i/>
                <w:iCs/>
                <w:sz w:val="24"/>
                <w:szCs w:val="24"/>
              </w:rPr>
              <w:t>иметь представление о корреляции случайных величин, о линейной регрессии.</w:t>
            </w:r>
          </w:p>
          <w:p w:rsidR="00875B3C" w:rsidRPr="00981D5E" w:rsidRDefault="00875B3C" w:rsidP="00981D5E">
            <w:pPr>
              <w:autoSpaceDE w:val="0"/>
              <w:autoSpaceDN w:val="0"/>
              <w:adjustRightInd w:val="0"/>
              <w:spacing w:after="0" w:line="240" w:lineRule="auto"/>
              <w:ind w:firstLine="34"/>
              <w:jc w:val="both"/>
              <w:rPr>
                <w:rFonts w:ascii="Times New Roman" w:hAnsi="Times New Roman"/>
                <w:i/>
                <w:iCs/>
                <w:sz w:val="24"/>
                <w:szCs w:val="24"/>
              </w:rPr>
            </w:pPr>
            <w:r w:rsidRPr="00981D5E">
              <w:rPr>
                <w:rFonts w:ascii="Times New Roman" w:hAnsi="Times New Roman"/>
                <w:i/>
                <w:sz w:val="24"/>
                <w:szCs w:val="24"/>
              </w:rPr>
              <w:t xml:space="preserve">– </w:t>
            </w:r>
            <w:r w:rsidRPr="00981D5E">
              <w:rPr>
                <w:rFonts w:ascii="Times New Roman" w:hAnsi="Times New Roman"/>
                <w:i/>
                <w:iCs/>
                <w:sz w:val="24"/>
                <w:szCs w:val="24"/>
              </w:rPr>
              <w:t>выбирать подходящие методы представления и обработки данных;</w:t>
            </w:r>
          </w:p>
          <w:p w:rsidR="00875B3C" w:rsidRPr="00981D5E" w:rsidRDefault="00875B3C" w:rsidP="00981D5E">
            <w:pPr>
              <w:autoSpaceDE w:val="0"/>
              <w:autoSpaceDN w:val="0"/>
              <w:adjustRightInd w:val="0"/>
              <w:spacing w:after="0" w:line="240" w:lineRule="auto"/>
              <w:ind w:firstLine="34"/>
              <w:jc w:val="both"/>
              <w:rPr>
                <w:rFonts w:ascii="Times New Roman" w:hAnsi="Times New Roman"/>
                <w:i/>
                <w:iCs/>
                <w:sz w:val="24"/>
                <w:szCs w:val="24"/>
              </w:rPr>
            </w:pPr>
            <w:r w:rsidRPr="00981D5E">
              <w:rPr>
                <w:rFonts w:ascii="Times New Roman" w:hAnsi="Times New Roman"/>
                <w:i/>
                <w:sz w:val="24"/>
                <w:szCs w:val="24"/>
              </w:rPr>
              <w:t xml:space="preserve">– </w:t>
            </w:r>
            <w:r w:rsidRPr="00981D5E">
              <w:rPr>
                <w:rFonts w:ascii="Times New Roman" w:hAnsi="Times New Roman"/>
                <w:i/>
                <w:iCs/>
                <w:sz w:val="24"/>
                <w:szCs w:val="24"/>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p w:rsidR="00875B3C" w:rsidRPr="00981D5E" w:rsidRDefault="00875B3C" w:rsidP="00981D5E">
            <w:pPr>
              <w:autoSpaceDE w:val="0"/>
              <w:autoSpaceDN w:val="0"/>
              <w:adjustRightInd w:val="0"/>
              <w:spacing w:after="0" w:line="240" w:lineRule="auto"/>
              <w:ind w:firstLine="34"/>
              <w:jc w:val="both"/>
              <w:rPr>
                <w:rFonts w:ascii="Times New Roman" w:hAnsi="Times New Roman"/>
                <w:i/>
                <w:iCs/>
                <w:sz w:val="24"/>
                <w:szCs w:val="24"/>
              </w:rPr>
            </w:pPr>
            <w:r w:rsidRPr="00981D5E">
              <w:rPr>
                <w:rFonts w:ascii="Times New Roman" w:hAnsi="Times New Roman"/>
                <w:i/>
                <w:sz w:val="24"/>
                <w:szCs w:val="24"/>
              </w:rPr>
              <w:t xml:space="preserve">– </w:t>
            </w:r>
            <w:r w:rsidRPr="00981D5E">
              <w:rPr>
                <w:rFonts w:ascii="Times New Roman" w:hAnsi="Times New Roman"/>
                <w:i/>
                <w:iCs/>
                <w:sz w:val="24"/>
                <w:szCs w:val="24"/>
              </w:rPr>
              <w:t>анализировать и интерпретировать результаты в контексте условия задачи, выбирать решения, не противоречащие контексту;</w:t>
            </w:r>
          </w:p>
          <w:p w:rsidR="00875B3C" w:rsidRPr="00981D5E" w:rsidRDefault="00875B3C" w:rsidP="00981D5E">
            <w:pPr>
              <w:autoSpaceDE w:val="0"/>
              <w:autoSpaceDN w:val="0"/>
              <w:adjustRightInd w:val="0"/>
              <w:spacing w:after="0" w:line="240" w:lineRule="auto"/>
              <w:ind w:firstLine="34"/>
              <w:jc w:val="both"/>
              <w:rPr>
                <w:rFonts w:ascii="Times New Roman" w:hAnsi="Times New Roman"/>
                <w:i/>
                <w:iCs/>
                <w:sz w:val="24"/>
                <w:szCs w:val="24"/>
              </w:rPr>
            </w:pPr>
            <w:r w:rsidRPr="00981D5E">
              <w:rPr>
                <w:rFonts w:ascii="Times New Roman" w:hAnsi="Times New Roman"/>
                <w:i/>
                <w:sz w:val="24"/>
                <w:szCs w:val="24"/>
              </w:rPr>
              <w:t xml:space="preserve">– </w:t>
            </w:r>
            <w:r w:rsidRPr="00981D5E">
              <w:rPr>
                <w:rFonts w:ascii="Times New Roman" w:hAnsi="Times New Roman"/>
                <w:i/>
                <w:iCs/>
                <w:sz w:val="24"/>
                <w:szCs w:val="24"/>
              </w:rPr>
              <w:t xml:space="preserve">переводить при решении задачи информацию из одной формы </w:t>
            </w:r>
            <w:r w:rsidR="00206BA8">
              <w:rPr>
                <w:rFonts w:ascii="Times New Roman" w:hAnsi="Times New Roman"/>
                <w:i/>
                <w:iCs/>
                <w:sz w:val="24"/>
                <w:szCs w:val="24"/>
              </w:rPr>
              <w:t xml:space="preserve">                 </w:t>
            </w:r>
            <w:r w:rsidRPr="00981D5E">
              <w:rPr>
                <w:rFonts w:ascii="Times New Roman" w:hAnsi="Times New Roman"/>
                <w:i/>
                <w:iCs/>
                <w:sz w:val="24"/>
                <w:szCs w:val="24"/>
              </w:rPr>
              <w:t>в другую, используя при необходимости схемы, таблицы, графики, диаграммы;</w:t>
            </w:r>
          </w:p>
          <w:p w:rsidR="00875B3C" w:rsidRPr="00981D5E" w:rsidRDefault="00875B3C" w:rsidP="00981D5E">
            <w:pPr>
              <w:autoSpaceDE w:val="0"/>
              <w:autoSpaceDN w:val="0"/>
              <w:adjustRightInd w:val="0"/>
              <w:spacing w:after="0" w:line="240" w:lineRule="auto"/>
              <w:ind w:firstLine="34"/>
              <w:jc w:val="both"/>
              <w:rPr>
                <w:rFonts w:ascii="Times New Roman" w:hAnsi="Times New Roman"/>
                <w:i/>
                <w:sz w:val="24"/>
                <w:szCs w:val="24"/>
              </w:rPr>
            </w:pPr>
            <w:r w:rsidRPr="00981D5E">
              <w:rPr>
                <w:rFonts w:ascii="Times New Roman" w:hAnsi="Times New Roman"/>
                <w:i/>
                <w:sz w:val="24"/>
                <w:szCs w:val="24"/>
              </w:rPr>
              <w:t xml:space="preserve">– описывать отдельные выдающиеся результаты, полученные </w:t>
            </w:r>
            <w:r w:rsidR="00206BA8">
              <w:rPr>
                <w:rFonts w:ascii="Times New Roman" w:hAnsi="Times New Roman"/>
                <w:i/>
                <w:sz w:val="24"/>
                <w:szCs w:val="24"/>
              </w:rPr>
              <w:t xml:space="preserve">                    </w:t>
            </w:r>
            <w:r w:rsidRPr="00981D5E">
              <w:rPr>
                <w:rFonts w:ascii="Times New Roman" w:hAnsi="Times New Roman"/>
                <w:i/>
                <w:sz w:val="24"/>
                <w:szCs w:val="24"/>
              </w:rPr>
              <w:t>в ходе развития математики как науки;</w:t>
            </w:r>
          </w:p>
          <w:p w:rsidR="00875B3C" w:rsidRPr="00981D5E" w:rsidRDefault="00875B3C" w:rsidP="00981D5E">
            <w:pPr>
              <w:autoSpaceDE w:val="0"/>
              <w:autoSpaceDN w:val="0"/>
              <w:adjustRightInd w:val="0"/>
              <w:spacing w:after="0" w:line="240" w:lineRule="auto"/>
              <w:ind w:firstLine="34"/>
              <w:jc w:val="both"/>
              <w:rPr>
                <w:rFonts w:ascii="Times New Roman" w:hAnsi="Times New Roman"/>
                <w:i/>
                <w:sz w:val="24"/>
                <w:szCs w:val="24"/>
              </w:rPr>
            </w:pPr>
            <w:r w:rsidRPr="00981D5E">
              <w:rPr>
                <w:rFonts w:ascii="Times New Roman" w:hAnsi="Times New Roman"/>
                <w:i/>
                <w:sz w:val="24"/>
                <w:szCs w:val="24"/>
              </w:rPr>
              <w:t xml:space="preserve">– знать примеры математических открытий и их авторов в связи с отечественной и всемирной историей; </w:t>
            </w:r>
            <w:r w:rsidRPr="00981D5E">
              <w:rPr>
                <w:rFonts w:ascii="Times New Roman" w:hAnsi="Times New Roman"/>
                <w:i/>
                <w:iCs/>
                <w:sz w:val="24"/>
                <w:szCs w:val="24"/>
              </w:rPr>
              <w:t>представлять вклад выдающихся математиков в развитие математики и иных научных областей;</w:t>
            </w:r>
          </w:p>
          <w:p w:rsidR="00875B3C" w:rsidRPr="00981D5E" w:rsidRDefault="00875B3C" w:rsidP="00981D5E">
            <w:pPr>
              <w:autoSpaceDE w:val="0"/>
              <w:autoSpaceDN w:val="0"/>
              <w:adjustRightInd w:val="0"/>
              <w:spacing w:after="0" w:line="240" w:lineRule="auto"/>
              <w:ind w:firstLine="34"/>
              <w:jc w:val="both"/>
              <w:rPr>
                <w:rFonts w:ascii="Times New Roman" w:hAnsi="Times New Roman"/>
                <w:i/>
                <w:sz w:val="24"/>
                <w:szCs w:val="24"/>
              </w:rPr>
            </w:pPr>
            <w:r w:rsidRPr="00981D5E">
              <w:rPr>
                <w:rFonts w:ascii="Times New Roman" w:hAnsi="Times New Roman"/>
                <w:i/>
                <w:sz w:val="24"/>
                <w:szCs w:val="24"/>
              </w:rPr>
              <w:t>– понимать роль математики в развитии России;</w:t>
            </w:r>
          </w:p>
          <w:p w:rsidR="00875B3C" w:rsidRPr="00981D5E" w:rsidRDefault="00875B3C" w:rsidP="00981D5E">
            <w:pPr>
              <w:autoSpaceDE w:val="0"/>
              <w:autoSpaceDN w:val="0"/>
              <w:adjustRightInd w:val="0"/>
              <w:spacing w:after="0" w:line="240" w:lineRule="auto"/>
              <w:ind w:firstLine="34"/>
              <w:jc w:val="both"/>
              <w:rPr>
                <w:rFonts w:ascii="Times New Roman" w:hAnsi="Times New Roman"/>
                <w:i/>
                <w:iCs/>
                <w:sz w:val="24"/>
                <w:szCs w:val="24"/>
              </w:rPr>
            </w:pPr>
            <w:r w:rsidRPr="00981D5E">
              <w:rPr>
                <w:rFonts w:ascii="Times New Roman" w:hAnsi="Times New Roman"/>
                <w:i/>
                <w:sz w:val="24"/>
                <w:szCs w:val="24"/>
              </w:rPr>
              <w:t xml:space="preserve">– применять известные методы при решении стандартных </w:t>
            </w:r>
            <w:r w:rsidRPr="00981D5E">
              <w:rPr>
                <w:rFonts w:ascii="Times New Roman" w:hAnsi="Times New Roman"/>
                <w:i/>
                <w:iCs/>
                <w:sz w:val="24"/>
                <w:szCs w:val="24"/>
              </w:rPr>
              <w:t xml:space="preserve">и нестандартных </w:t>
            </w:r>
            <w:r w:rsidRPr="00981D5E">
              <w:rPr>
                <w:rFonts w:ascii="Times New Roman" w:hAnsi="Times New Roman"/>
                <w:i/>
                <w:sz w:val="24"/>
                <w:szCs w:val="24"/>
              </w:rPr>
              <w:t xml:space="preserve">математических задач; </w:t>
            </w:r>
            <w:r w:rsidRPr="00981D5E">
              <w:rPr>
                <w:rFonts w:ascii="Times New Roman" w:hAnsi="Times New Roman"/>
                <w:i/>
                <w:iCs/>
                <w:sz w:val="24"/>
                <w:szCs w:val="24"/>
              </w:rPr>
              <w:t>использовать основные методы доказательства, проводить доказательство и выполнять опровержение;</w:t>
            </w:r>
          </w:p>
          <w:p w:rsidR="00875B3C" w:rsidRPr="00981D5E" w:rsidRDefault="00875B3C" w:rsidP="00981D5E">
            <w:pPr>
              <w:autoSpaceDE w:val="0"/>
              <w:autoSpaceDN w:val="0"/>
              <w:adjustRightInd w:val="0"/>
              <w:spacing w:after="0" w:line="240" w:lineRule="auto"/>
              <w:ind w:firstLine="34"/>
              <w:jc w:val="both"/>
              <w:rPr>
                <w:rFonts w:ascii="Times New Roman" w:hAnsi="Times New Roman"/>
                <w:i/>
                <w:sz w:val="24"/>
                <w:szCs w:val="24"/>
              </w:rPr>
            </w:pPr>
            <w:r w:rsidRPr="00981D5E">
              <w:rPr>
                <w:rFonts w:ascii="Times New Roman" w:hAnsi="Times New Roman"/>
                <w:i/>
                <w:sz w:val="24"/>
                <w:szCs w:val="24"/>
              </w:rPr>
              <w:t xml:space="preserve">– замечать и характеризовать математические закономерности </w:t>
            </w:r>
            <w:r w:rsidRPr="00981D5E">
              <w:rPr>
                <w:rFonts w:ascii="Times New Roman" w:hAnsi="Times New Roman"/>
                <w:i/>
                <w:sz w:val="24"/>
                <w:szCs w:val="24"/>
              </w:rPr>
              <w:lastRenderedPageBreak/>
              <w:t xml:space="preserve">в окружающей действительности </w:t>
            </w:r>
            <w:r w:rsidRPr="00981D5E">
              <w:rPr>
                <w:rFonts w:ascii="Times New Roman" w:hAnsi="Times New Roman"/>
                <w:i/>
                <w:iCs/>
                <w:sz w:val="24"/>
                <w:szCs w:val="24"/>
              </w:rPr>
              <w:t>и на их основе характеризовать красоту и</w:t>
            </w:r>
            <w:r w:rsidRPr="00981D5E">
              <w:rPr>
                <w:rFonts w:ascii="Times New Roman" w:hAnsi="Times New Roman"/>
                <w:i/>
                <w:sz w:val="24"/>
                <w:szCs w:val="24"/>
              </w:rPr>
              <w:t xml:space="preserve"> </w:t>
            </w:r>
            <w:r w:rsidRPr="00981D5E">
              <w:rPr>
                <w:rFonts w:ascii="Times New Roman" w:hAnsi="Times New Roman"/>
                <w:i/>
                <w:iCs/>
                <w:sz w:val="24"/>
                <w:szCs w:val="24"/>
              </w:rPr>
              <w:t>совершенство окружающего мира, а также произведений искусства;</w:t>
            </w:r>
          </w:p>
          <w:p w:rsidR="00875B3C" w:rsidRPr="00981D5E" w:rsidRDefault="00875B3C" w:rsidP="00981D5E">
            <w:pPr>
              <w:autoSpaceDE w:val="0"/>
              <w:autoSpaceDN w:val="0"/>
              <w:adjustRightInd w:val="0"/>
              <w:spacing w:after="0" w:line="240" w:lineRule="auto"/>
              <w:ind w:firstLine="34"/>
              <w:jc w:val="both"/>
              <w:rPr>
                <w:rFonts w:ascii="Times New Roman" w:hAnsi="Times New Roman"/>
                <w:i/>
                <w:iCs/>
                <w:sz w:val="24"/>
                <w:szCs w:val="24"/>
              </w:rPr>
            </w:pPr>
            <w:r w:rsidRPr="00981D5E">
              <w:rPr>
                <w:rFonts w:ascii="Times New Roman" w:hAnsi="Times New Roman"/>
                <w:i/>
                <w:sz w:val="24"/>
                <w:szCs w:val="24"/>
              </w:rPr>
              <w:t xml:space="preserve">– </w:t>
            </w:r>
            <w:r w:rsidRPr="00981D5E">
              <w:rPr>
                <w:rFonts w:ascii="Times New Roman" w:hAnsi="Times New Roman"/>
                <w:i/>
                <w:iCs/>
                <w:sz w:val="24"/>
                <w:szCs w:val="24"/>
              </w:rPr>
              <w:t>применять простейшие программные средства и электронно-коммуникационные системы при решении математических задач.</w:t>
            </w:r>
          </w:p>
          <w:p w:rsidR="00875B3C" w:rsidRPr="00981D5E" w:rsidRDefault="00875B3C" w:rsidP="00981D5E">
            <w:pPr>
              <w:tabs>
                <w:tab w:val="left" w:pos="765"/>
              </w:tabs>
              <w:spacing w:after="0" w:line="240" w:lineRule="auto"/>
              <w:ind w:left="-567" w:right="283" w:firstLine="34"/>
              <w:jc w:val="center"/>
              <w:rPr>
                <w:rFonts w:ascii="Times New Roman" w:eastAsia="Times New Roman" w:hAnsi="Times New Roman"/>
                <w:b/>
                <w:i/>
                <w:sz w:val="24"/>
                <w:szCs w:val="24"/>
              </w:rPr>
            </w:pPr>
          </w:p>
          <w:p w:rsidR="00875B3C" w:rsidRDefault="00875B3C" w:rsidP="00981D5E">
            <w:pPr>
              <w:tabs>
                <w:tab w:val="left" w:pos="765"/>
              </w:tabs>
              <w:spacing w:after="0" w:line="240" w:lineRule="auto"/>
              <w:ind w:left="-567" w:right="283" w:firstLine="34"/>
              <w:jc w:val="center"/>
              <w:rPr>
                <w:rFonts w:ascii="Times New Roman" w:eastAsia="Times New Roman" w:hAnsi="Times New Roman"/>
                <w:b/>
                <w:sz w:val="24"/>
                <w:szCs w:val="24"/>
              </w:rPr>
            </w:pPr>
          </w:p>
          <w:p w:rsidR="00875B3C" w:rsidRDefault="00875B3C" w:rsidP="00981D5E">
            <w:pPr>
              <w:tabs>
                <w:tab w:val="left" w:pos="765"/>
              </w:tabs>
              <w:spacing w:after="0" w:line="240" w:lineRule="auto"/>
              <w:ind w:left="-567" w:right="283" w:firstLine="34"/>
              <w:jc w:val="center"/>
              <w:rPr>
                <w:rFonts w:ascii="Times New Roman" w:eastAsia="Times New Roman" w:hAnsi="Times New Roman"/>
                <w:b/>
                <w:sz w:val="24"/>
                <w:szCs w:val="24"/>
              </w:rPr>
            </w:pPr>
          </w:p>
          <w:p w:rsidR="00875B3C" w:rsidRPr="00AD2B5E" w:rsidRDefault="00875B3C" w:rsidP="00981D5E">
            <w:pPr>
              <w:tabs>
                <w:tab w:val="left" w:pos="765"/>
              </w:tabs>
              <w:spacing w:after="0" w:line="240" w:lineRule="auto"/>
              <w:ind w:left="-567" w:right="283" w:firstLine="34"/>
              <w:jc w:val="center"/>
              <w:rPr>
                <w:rFonts w:ascii="Times New Roman" w:eastAsia="Times New Roman" w:hAnsi="Times New Roman"/>
                <w:b/>
                <w:sz w:val="24"/>
                <w:szCs w:val="24"/>
              </w:rPr>
            </w:pPr>
          </w:p>
          <w:p w:rsidR="00875B3C" w:rsidRPr="00CB5492" w:rsidRDefault="00875B3C" w:rsidP="00981D5E">
            <w:pPr>
              <w:spacing w:after="0" w:line="240" w:lineRule="auto"/>
              <w:ind w:firstLine="34"/>
              <w:jc w:val="both"/>
              <w:rPr>
                <w:rFonts w:ascii="Times New Roman" w:hAnsi="Times New Roman"/>
                <w:sz w:val="24"/>
                <w:szCs w:val="24"/>
              </w:rPr>
            </w:pPr>
          </w:p>
        </w:tc>
      </w:tr>
      <w:tr w:rsidR="00875B3C" w:rsidRPr="00CB5492" w:rsidTr="009F5359">
        <w:tc>
          <w:tcPr>
            <w:tcW w:w="7339" w:type="dxa"/>
            <w:shd w:val="clear" w:color="auto" w:fill="auto"/>
          </w:tcPr>
          <w:p w:rsidR="00875B3C" w:rsidRPr="00750B9F" w:rsidRDefault="00875B3C" w:rsidP="00875B3C">
            <w:pPr>
              <w:widowControl w:val="0"/>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в</w:t>
            </w:r>
            <w:r w:rsidRPr="00750B9F">
              <w:rPr>
                <w:rFonts w:ascii="Times New Roman" w:eastAsia="Times New Roman" w:hAnsi="Times New Roman"/>
                <w:sz w:val="24"/>
                <w:szCs w:val="24"/>
                <w:lang w:eastAsia="ru-RU"/>
              </w:rPr>
              <w:t>ладеть геометрическими понятиями при решении задач и проведении математических рассуждений;</w:t>
            </w:r>
          </w:p>
          <w:p w:rsidR="00875B3C" w:rsidRPr="00750B9F" w:rsidRDefault="00875B3C" w:rsidP="00875B3C">
            <w:pPr>
              <w:widowControl w:val="0"/>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50B9F">
              <w:rPr>
                <w:rFonts w:ascii="Times New Roman" w:eastAsia="Times New Roman" w:hAnsi="Times New Roman"/>
                <w:sz w:val="24"/>
                <w:szCs w:val="24"/>
                <w:lang w:eastAsia="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w:t>
            </w:r>
            <w:r w:rsidRPr="00750B9F">
              <w:rPr>
                <w:rFonts w:ascii="Times New Roman" w:eastAsia="Times New Roman" w:hAnsi="Times New Roman"/>
                <w:sz w:val="24"/>
                <w:szCs w:val="24"/>
                <w:lang w:eastAsia="ru-RU"/>
              </w:rPr>
              <w:softHyphen/>
              <w:t>гур по различным основаниям;</w:t>
            </w:r>
          </w:p>
          <w:p w:rsidR="00875B3C" w:rsidRPr="00750B9F" w:rsidRDefault="00875B3C" w:rsidP="00875B3C">
            <w:pPr>
              <w:widowControl w:val="0"/>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50B9F">
              <w:rPr>
                <w:rFonts w:ascii="Times New Roman" w:eastAsia="Times New Roman" w:hAnsi="Times New Roman"/>
                <w:sz w:val="24"/>
                <w:szCs w:val="24"/>
                <w:lang w:eastAsia="ru-RU"/>
              </w:rPr>
              <w:t xml:space="preserve">исследовать чертежи, включая комбинации фигур, извлекать, </w:t>
            </w:r>
            <w:r w:rsidRPr="00750B9F">
              <w:rPr>
                <w:rFonts w:ascii="Times New Roman" w:eastAsia="Times New Roman" w:hAnsi="Times New Roman"/>
                <w:sz w:val="24"/>
                <w:szCs w:val="24"/>
                <w:lang w:eastAsia="ru-RU"/>
              </w:rPr>
              <w:lastRenderedPageBreak/>
              <w:t>интерпретировать и преобразовывать информацию, представ</w:t>
            </w:r>
            <w:r w:rsidRPr="00750B9F">
              <w:rPr>
                <w:rFonts w:ascii="Times New Roman" w:eastAsia="Times New Roman" w:hAnsi="Times New Roman"/>
                <w:sz w:val="24"/>
                <w:szCs w:val="24"/>
                <w:lang w:eastAsia="ru-RU"/>
              </w:rPr>
              <w:softHyphen/>
              <w:t>ленную на чертежах;</w:t>
            </w:r>
          </w:p>
          <w:p w:rsidR="00875B3C" w:rsidRPr="00750B9F" w:rsidRDefault="00875B3C" w:rsidP="00875B3C">
            <w:pPr>
              <w:widowControl w:val="0"/>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50B9F">
              <w:rPr>
                <w:rFonts w:ascii="Times New Roman" w:eastAsia="Times New Roman" w:hAnsi="Times New Roman"/>
                <w:sz w:val="24"/>
                <w:szCs w:val="24"/>
                <w:lang w:eastAsia="ru-RU"/>
              </w:rPr>
              <w:t>решать задачи геометрического содержания, в том числе в ситуациях, когда алгоритм решения не следует явно из ус</w:t>
            </w:r>
            <w:r w:rsidRPr="00750B9F">
              <w:rPr>
                <w:rFonts w:ascii="Times New Roman" w:eastAsia="Times New Roman" w:hAnsi="Times New Roman"/>
                <w:sz w:val="24"/>
                <w:szCs w:val="24"/>
                <w:lang w:eastAsia="ru-RU"/>
              </w:rPr>
              <w:softHyphen/>
              <w:t>ловия, выполнять необходимые для решения задачи допол</w:t>
            </w:r>
            <w:r w:rsidRPr="00750B9F">
              <w:rPr>
                <w:rFonts w:ascii="Times New Roman" w:eastAsia="Times New Roman" w:hAnsi="Times New Roman"/>
                <w:sz w:val="24"/>
                <w:szCs w:val="24"/>
                <w:lang w:eastAsia="ru-RU"/>
              </w:rPr>
              <w:softHyphen/>
              <w:t>нительные построения, исследовать возможность применения теорем и формул для решения задач;</w:t>
            </w:r>
          </w:p>
          <w:p w:rsidR="00875B3C" w:rsidRPr="00750B9F" w:rsidRDefault="00875B3C" w:rsidP="00875B3C">
            <w:pPr>
              <w:widowControl w:val="0"/>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50B9F">
              <w:rPr>
                <w:rFonts w:ascii="Times New Roman" w:eastAsia="Times New Roman" w:hAnsi="Times New Roman"/>
                <w:sz w:val="24"/>
                <w:szCs w:val="24"/>
                <w:lang w:eastAsia="ru-RU"/>
              </w:rPr>
              <w:t>уметь формулировать и доказывать геометрические утвержде</w:t>
            </w:r>
            <w:r w:rsidRPr="00750B9F">
              <w:rPr>
                <w:rFonts w:ascii="Times New Roman" w:eastAsia="Times New Roman" w:hAnsi="Times New Roman"/>
                <w:sz w:val="24"/>
                <w:szCs w:val="24"/>
                <w:lang w:eastAsia="ru-RU"/>
              </w:rPr>
              <w:softHyphen/>
              <w:t>ния;</w:t>
            </w:r>
          </w:p>
          <w:p w:rsidR="00875B3C" w:rsidRPr="00750B9F" w:rsidRDefault="00875B3C" w:rsidP="00875B3C">
            <w:pPr>
              <w:widowControl w:val="0"/>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50B9F">
              <w:rPr>
                <w:rFonts w:ascii="Times New Roman" w:eastAsia="Times New Roman" w:hAnsi="Times New Roman"/>
                <w:sz w:val="24"/>
                <w:szCs w:val="24"/>
                <w:lang w:eastAsia="ru-RU"/>
              </w:rPr>
              <w:t>владеть понятиями стереометрии: призма, параллелепипед, пирамида, тетраэдр;</w:t>
            </w:r>
          </w:p>
          <w:p w:rsidR="00875B3C" w:rsidRPr="00750B9F" w:rsidRDefault="00875B3C" w:rsidP="00875B3C">
            <w:pPr>
              <w:widowControl w:val="0"/>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50B9F">
              <w:rPr>
                <w:rFonts w:ascii="Times New Roman" w:eastAsia="Times New Roman" w:hAnsi="Times New Roman"/>
                <w:sz w:val="24"/>
                <w:szCs w:val="24"/>
                <w:lang w:eastAsia="ru-RU"/>
              </w:rPr>
              <w:t>иметь представления об аксиомах стереометрии и следствиях из них и уметь применять их при решении задач;</w:t>
            </w:r>
          </w:p>
          <w:p w:rsidR="00875B3C" w:rsidRPr="00750B9F" w:rsidRDefault="00875B3C" w:rsidP="00875B3C">
            <w:pPr>
              <w:widowControl w:val="0"/>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50B9F">
              <w:rPr>
                <w:rFonts w:ascii="Times New Roman" w:eastAsia="Times New Roman" w:hAnsi="Times New Roman"/>
                <w:sz w:val="24"/>
                <w:szCs w:val="24"/>
                <w:lang w:eastAsia="ru-RU"/>
              </w:rPr>
              <w:t>уметь строить сечения многогранников с использованием раз</w:t>
            </w:r>
            <w:r w:rsidRPr="00750B9F">
              <w:rPr>
                <w:rFonts w:ascii="Times New Roman" w:eastAsia="Times New Roman" w:hAnsi="Times New Roman"/>
                <w:sz w:val="24"/>
                <w:szCs w:val="24"/>
                <w:lang w:eastAsia="ru-RU"/>
              </w:rPr>
              <w:softHyphen/>
              <w:t>личных методов, в том числе метода следов;</w:t>
            </w:r>
          </w:p>
          <w:p w:rsidR="00875B3C" w:rsidRPr="00750B9F" w:rsidRDefault="00875B3C" w:rsidP="00875B3C">
            <w:pPr>
              <w:widowControl w:val="0"/>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50B9F">
              <w:rPr>
                <w:rFonts w:ascii="Times New Roman" w:eastAsia="Times New Roman" w:hAnsi="Times New Roman"/>
                <w:sz w:val="24"/>
                <w:szCs w:val="24"/>
                <w:lang w:eastAsia="ru-RU"/>
              </w:rPr>
              <w:t xml:space="preserve">иметь представление о </w:t>
            </w:r>
            <w:proofErr w:type="gramStart"/>
            <w:r w:rsidRPr="00750B9F">
              <w:rPr>
                <w:rFonts w:ascii="Times New Roman" w:eastAsia="Times New Roman" w:hAnsi="Times New Roman"/>
                <w:sz w:val="24"/>
                <w:szCs w:val="24"/>
                <w:lang w:eastAsia="ru-RU"/>
              </w:rPr>
              <w:t>скрещивающихся</w:t>
            </w:r>
            <w:proofErr w:type="gramEnd"/>
            <w:r w:rsidRPr="00750B9F">
              <w:rPr>
                <w:rFonts w:ascii="Times New Roman" w:eastAsia="Times New Roman" w:hAnsi="Times New Roman"/>
                <w:sz w:val="24"/>
                <w:szCs w:val="24"/>
                <w:lang w:eastAsia="ru-RU"/>
              </w:rPr>
              <w:t xml:space="preserve"> прямых в простран</w:t>
            </w:r>
            <w:r w:rsidRPr="00750B9F">
              <w:rPr>
                <w:rFonts w:ascii="Times New Roman" w:eastAsia="Times New Roman" w:hAnsi="Times New Roman"/>
                <w:sz w:val="24"/>
                <w:szCs w:val="24"/>
                <w:lang w:eastAsia="ru-RU"/>
              </w:rPr>
              <w:softHyphen/>
              <w:t xml:space="preserve">стве и уметь находить угол и расстояние между ними; </w:t>
            </w:r>
          </w:p>
          <w:p w:rsidR="00875B3C" w:rsidRPr="00750B9F" w:rsidRDefault="00875B3C" w:rsidP="00875B3C">
            <w:pPr>
              <w:widowControl w:val="0"/>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50B9F">
              <w:rPr>
                <w:rFonts w:ascii="Times New Roman" w:eastAsia="Times New Roman" w:hAnsi="Times New Roman"/>
                <w:sz w:val="24"/>
                <w:szCs w:val="24"/>
                <w:lang w:eastAsia="ru-RU"/>
              </w:rPr>
              <w:t>применять теоремы о параллельности прямых и плоскостей в пространстве при решении задач;</w:t>
            </w:r>
          </w:p>
          <w:p w:rsidR="00875B3C" w:rsidRPr="00750B9F" w:rsidRDefault="00875B3C" w:rsidP="00875B3C">
            <w:pPr>
              <w:widowControl w:val="0"/>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50B9F">
              <w:rPr>
                <w:rFonts w:ascii="Times New Roman" w:eastAsia="Times New Roman" w:hAnsi="Times New Roman"/>
                <w:sz w:val="24"/>
                <w:szCs w:val="24"/>
                <w:lang w:eastAsia="ru-RU"/>
              </w:rPr>
              <w:t>уметь применять параллельное проектирование для изобра</w:t>
            </w:r>
            <w:r w:rsidRPr="00750B9F">
              <w:rPr>
                <w:rFonts w:ascii="Times New Roman" w:eastAsia="Times New Roman" w:hAnsi="Times New Roman"/>
                <w:sz w:val="24"/>
                <w:szCs w:val="24"/>
                <w:lang w:eastAsia="ru-RU"/>
              </w:rPr>
              <w:softHyphen/>
              <w:t>жения фигур;</w:t>
            </w:r>
          </w:p>
          <w:p w:rsidR="00875B3C" w:rsidRPr="00750B9F" w:rsidRDefault="00875B3C" w:rsidP="00875B3C">
            <w:pPr>
              <w:widowControl w:val="0"/>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50B9F">
              <w:rPr>
                <w:rFonts w:ascii="Times New Roman" w:eastAsia="Times New Roman" w:hAnsi="Times New Roman"/>
                <w:sz w:val="24"/>
                <w:szCs w:val="24"/>
                <w:lang w:eastAsia="ru-RU"/>
              </w:rPr>
              <w:t>уметь применять перпендикулярности прямой и плоскости при решении задач;</w:t>
            </w:r>
          </w:p>
          <w:p w:rsidR="00875B3C" w:rsidRPr="00750B9F" w:rsidRDefault="00875B3C" w:rsidP="00875B3C">
            <w:pPr>
              <w:widowControl w:val="0"/>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50B9F">
              <w:rPr>
                <w:rFonts w:ascii="Times New Roman" w:eastAsia="Times New Roman" w:hAnsi="Times New Roman"/>
                <w:sz w:val="24"/>
                <w:szCs w:val="24"/>
                <w:lang w:eastAsia="ru-RU"/>
              </w:rPr>
              <w:t>владеть понятиями ортогонального проектирования, наклон</w:t>
            </w:r>
            <w:r w:rsidRPr="00750B9F">
              <w:rPr>
                <w:rFonts w:ascii="Times New Roman" w:eastAsia="Times New Roman" w:hAnsi="Times New Roman"/>
                <w:sz w:val="24"/>
                <w:szCs w:val="24"/>
                <w:lang w:eastAsia="ru-RU"/>
              </w:rPr>
              <w:softHyphen/>
              <w:t>ных и их проекций, уметь применять теорему о трёх перпен</w:t>
            </w:r>
            <w:r w:rsidRPr="00750B9F">
              <w:rPr>
                <w:rFonts w:ascii="Times New Roman" w:eastAsia="Times New Roman" w:hAnsi="Times New Roman"/>
                <w:sz w:val="24"/>
                <w:szCs w:val="24"/>
                <w:lang w:eastAsia="ru-RU"/>
              </w:rPr>
              <w:softHyphen/>
              <w:t>дикулярах при решении задач;</w:t>
            </w:r>
          </w:p>
          <w:p w:rsidR="00875B3C" w:rsidRPr="00750B9F" w:rsidRDefault="00875B3C" w:rsidP="00875B3C">
            <w:pPr>
              <w:widowControl w:val="0"/>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50B9F">
              <w:rPr>
                <w:rFonts w:ascii="Times New Roman" w:eastAsia="Times New Roman" w:hAnsi="Times New Roman"/>
                <w:sz w:val="24"/>
                <w:szCs w:val="24"/>
                <w:lang w:eastAsia="ru-RU"/>
              </w:rPr>
              <w:t>владеть понятиями расстояния между фигурами в простран</w:t>
            </w:r>
            <w:r w:rsidRPr="00750B9F">
              <w:rPr>
                <w:rFonts w:ascii="Times New Roman" w:eastAsia="Times New Roman" w:hAnsi="Times New Roman"/>
                <w:sz w:val="24"/>
                <w:szCs w:val="24"/>
                <w:lang w:eastAsia="ru-RU"/>
              </w:rPr>
              <w:softHyphen/>
              <w:t>стве, общего перпендикуляра двух скрещивающихся прямых и уметь применять их при решении задач;</w:t>
            </w:r>
          </w:p>
          <w:p w:rsidR="00875B3C" w:rsidRPr="00750B9F" w:rsidRDefault="00875B3C" w:rsidP="00875B3C">
            <w:pPr>
              <w:widowControl w:val="0"/>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50B9F">
              <w:rPr>
                <w:rFonts w:ascii="Times New Roman" w:eastAsia="Times New Roman" w:hAnsi="Times New Roman"/>
                <w:sz w:val="24"/>
                <w:szCs w:val="24"/>
                <w:lang w:eastAsia="ru-RU"/>
              </w:rPr>
              <w:t>владеть понятием угла между прямой н плоскостью и уметь применять его при решении задач;</w:t>
            </w:r>
          </w:p>
          <w:p w:rsidR="00875B3C" w:rsidRPr="00750B9F" w:rsidRDefault="00875B3C" w:rsidP="00875B3C">
            <w:pPr>
              <w:widowControl w:val="0"/>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50B9F">
              <w:rPr>
                <w:rFonts w:ascii="Times New Roman" w:eastAsia="Times New Roman" w:hAnsi="Times New Roman"/>
                <w:sz w:val="24"/>
                <w:szCs w:val="24"/>
                <w:lang w:eastAsia="ru-RU"/>
              </w:rPr>
              <w:t>владеть понятиями двугранного угла, угла между плоскостя</w:t>
            </w:r>
            <w:r w:rsidRPr="00750B9F">
              <w:rPr>
                <w:rFonts w:ascii="Times New Roman" w:eastAsia="Times New Roman" w:hAnsi="Times New Roman"/>
                <w:sz w:val="24"/>
                <w:szCs w:val="24"/>
                <w:lang w:eastAsia="ru-RU"/>
              </w:rPr>
              <w:softHyphen/>
              <w:t>ми, перпендикулярных плоскостей и уметь применять их при решении задач;</w:t>
            </w:r>
          </w:p>
          <w:p w:rsidR="00875B3C" w:rsidRDefault="00875B3C" w:rsidP="00875B3C">
            <w:pPr>
              <w:widowControl w:val="0"/>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Pr="00750B9F">
              <w:rPr>
                <w:rFonts w:ascii="Times New Roman" w:eastAsia="Times New Roman" w:hAnsi="Times New Roman"/>
                <w:sz w:val="24"/>
                <w:szCs w:val="24"/>
                <w:lang w:eastAsia="ru-RU"/>
              </w:rPr>
              <w:t>иметь понятие о развертке многогранников, цилиндра и конуса;</w:t>
            </w:r>
          </w:p>
          <w:p w:rsidR="00875B3C" w:rsidRPr="00B87CE8" w:rsidRDefault="00875B3C" w:rsidP="00875B3C">
            <w:pPr>
              <w:widowControl w:val="0"/>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w:t>
            </w:r>
            <w:r w:rsidRPr="00B87CE8">
              <w:rPr>
                <w:rFonts w:ascii="Times New Roman" w:eastAsia="Times New Roman" w:hAnsi="Times New Roman"/>
                <w:sz w:val="24"/>
                <w:szCs w:val="24"/>
                <w:lang w:eastAsia="ru-RU"/>
              </w:rPr>
              <w:t>ладеть понятиями вектора, коллинеарных и компланарных векторов;</w:t>
            </w:r>
          </w:p>
          <w:p w:rsidR="00875B3C" w:rsidRPr="00B87CE8" w:rsidRDefault="00875B3C" w:rsidP="00875B3C">
            <w:pPr>
              <w:widowControl w:val="0"/>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B87CE8">
              <w:rPr>
                <w:rFonts w:ascii="Times New Roman" w:eastAsia="Times New Roman" w:hAnsi="Times New Roman"/>
                <w:sz w:val="24"/>
                <w:szCs w:val="24"/>
                <w:lang w:eastAsia="ru-RU"/>
              </w:rPr>
              <w:t>уметь выполнять операции над векторами;</w:t>
            </w:r>
          </w:p>
          <w:p w:rsidR="00875B3C" w:rsidRDefault="00875B3C" w:rsidP="00875B3C">
            <w:pPr>
              <w:widowControl w:val="0"/>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B87CE8">
              <w:rPr>
                <w:rFonts w:ascii="Times New Roman" w:eastAsia="Times New Roman" w:hAnsi="Times New Roman"/>
                <w:sz w:val="24"/>
                <w:szCs w:val="24"/>
                <w:lang w:eastAsia="ru-RU"/>
              </w:rPr>
              <w:t>применять векторы при решении задач;</w:t>
            </w:r>
          </w:p>
          <w:p w:rsidR="00875B3C" w:rsidRPr="00844F2D" w:rsidRDefault="00875B3C" w:rsidP="00875B3C">
            <w:pPr>
              <w:pStyle w:val="ab"/>
              <w:shd w:val="clear" w:color="auto" w:fill="FFFFFF"/>
              <w:spacing w:before="0" w:beforeAutospacing="0" w:after="0" w:afterAutospacing="0"/>
              <w:jc w:val="both"/>
              <w:rPr>
                <w:color w:val="000000"/>
              </w:rPr>
            </w:pPr>
            <w:proofErr w:type="gramStart"/>
            <w:r>
              <w:rPr>
                <w:color w:val="000000"/>
              </w:rPr>
              <w:t xml:space="preserve">– </w:t>
            </w:r>
            <w:r w:rsidRPr="00844F2D">
              <w:rPr>
                <w:color w:val="000000"/>
              </w:rPr>
              <w:t>распознавать тела вращения: цилиндр, конус, шар и сфера, строить сечения цилиндра, конуса и шар, шаровой сегмент, шаровой слой, шаровой сектор (конус),</w:t>
            </w:r>
            <w:r>
              <w:rPr>
                <w:color w:val="000000"/>
              </w:rPr>
              <w:t xml:space="preserve"> </w:t>
            </w:r>
            <w:r w:rsidRPr="00844F2D">
              <w:rPr>
                <w:color w:val="000000"/>
              </w:rPr>
              <w:t>усеченную пирамиду и усеченный конус.</w:t>
            </w:r>
            <w:proofErr w:type="gramEnd"/>
          </w:p>
          <w:p w:rsidR="00875B3C" w:rsidRPr="00844F2D" w:rsidRDefault="00875B3C" w:rsidP="00875B3C">
            <w:pPr>
              <w:pStyle w:val="ab"/>
              <w:shd w:val="clear" w:color="auto" w:fill="FFFFFF"/>
              <w:spacing w:before="0" w:beforeAutospacing="0" w:after="0" w:afterAutospacing="0"/>
              <w:jc w:val="both"/>
              <w:rPr>
                <w:color w:val="000000"/>
              </w:rPr>
            </w:pPr>
            <w:r>
              <w:rPr>
                <w:color w:val="000000"/>
              </w:rPr>
              <w:t xml:space="preserve">– </w:t>
            </w:r>
            <w:r w:rsidRPr="00844F2D">
              <w:rPr>
                <w:color w:val="000000"/>
              </w:rPr>
              <w:t>находить касательные прямые и плоскости, вписанные и описанные сферы.</w:t>
            </w:r>
          </w:p>
          <w:p w:rsidR="00875B3C" w:rsidRPr="00844F2D" w:rsidRDefault="000E704B" w:rsidP="000E704B">
            <w:pPr>
              <w:pStyle w:val="ab"/>
              <w:shd w:val="clear" w:color="auto" w:fill="FFFFFF"/>
              <w:spacing w:before="0" w:beforeAutospacing="0" w:after="0" w:afterAutospacing="0"/>
              <w:jc w:val="both"/>
              <w:rPr>
                <w:color w:val="000000"/>
              </w:rPr>
            </w:pPr>
            <w:r>
              <w:rPr>
                <w:color w:val="000000"/>
              </w:rPr>
              <w:t xml:space="preserve">– </w:t>
            </w:r>
            <w:r w:rsidR="00875B3C" w:rsidRPr="00844F2D">
              <w:rPr>
                <w:color w:val="000000"/>
              </w:rPr>
              <w:t>находить сумму векторов, умножение вектора на число, угол между векторами, скалярное произведение, уравнение плоскости, формулу расстояния между точками, уравнение сферы.</w:t>
            </w:r>
          </w:p>
          <w:p w:rsidR="00875B3C" w:rsidRPr="00875B3C" w:rsidRDefault="000E704B" w:rsidP="000E704B">
            <w:pPr>
              <w:pStyle w:val="ab"/>
              <w:shd w:val="clear" w:color="auto" w:fill="FFFFFF"/>
              <w:spacing w:before="0" w:beforeAutospacing="0" w:after="0" w:afterAutospacing="0"/>
              <w:jc w:val="both"/>
              <w:rPr>
                <w:color w:val="000000"/>
              </w:rPr>
            </w:pPr>
            <w:r>
              <w:rPr>
                <w:color w:val="000000"/>
              </w:rPr>
              <w:t xml:space="preserve">– </w:t>
            </w:r>
            <w:r w:rsidR="00875B3C">
              <w:rPr>
                <w:color w:val="000000"/>
              </w:rPr>
              <w:t>знать понятие объема, объемы многогранников, объемы тел вращения;</w:t>
            </w:r>
          </w:p>
          <w:p w:rsidR="00875B3C" w:rsidRPr="00844F2D" w:rsidRDefault="000E704B" w:rsidP="000E704B">
            <w:pPr>
              <w:pStyle w:val="ab"/>
              <w:shd w:val="clear" w:color="auto" w:fill="FFFFFF"/>
              <w:spacing w:before="0" w:beforeAutospacing="0" w:after="0" w:afterAutospacing="0"/>
              <w:jc w:val="both"/>
              <w:rPr>
                <w:color w:val="000000"/>
              </w:rPr>
            </w:pPr>
            <w:r>
              <w:rPr>
                <w:color w:val="000000"/>
              </w:rPr>
              <w:t xml:space="preserve">– </w:t>
            </w:r>
            <w:r w:rsidR="00875B3C">
              <w:rPr>
                <w:color w:val="000000"/>
              </w:rPr>
              <w:t>находить площадь сферы;</w:t>
            </w:r>
          </w:p>
          <w:p w:rsidR="00875B3C" w:rsidRPr="00844F2D" w:rsidRDefault="000E704B" w:rsidP="000E704B">
            <w:pPr>
              <w:pStyle w:val="ab"/>
              <w:shd w:val="clear" w:color="auto" w:fill="FFFFFF"/>
              <w:spacing w:before="0" w:beforeAutospacing="0" w:after="0" w:afterAutospacing="0"/>
              <w:jc w:val="both"/>
              <w:rPr>
                <w:color w:val="000000"/>
              </w:rPr>
            </w:pPr>
            <w:r>
              <w:rPr>
                <w:color w:val="000000"/>
              </w:rPr>
              <w:t xml:space="preserve">– </w:t>
            </w:r>
            <w:r w:rsidR="00875B3C">
              <w:rPr>
                <w:color w:val="000000"/>
              </w:rPr>
              <w:t>находить п</w:t>
            </w:r>
            <w:r w:rsidR="00875B3C" w:rsidRPr="00844F2D">
              <w:rPr>
                <w:color w:val="000000"/>
              </w:rPr>
              <w:t>лощад</w:t>
            </w:r>
            <w:r w:rsidR="00875B3C">
              <w:rPr>
                <w:color w:val="000000"/>
              </w:rPr>
              <w:t>ь поверхности цилиндра и конуса;</w:t>
            </w:r>
          </w:p>
          <w:p w:rsidR="00875B3C" w:rsidRPr="00844F2D" w:rsidRDefault="000E704B" w:rsidP="000E704B">
            <w:pPr>
              <w:pStyle w:val="ab"/>
              <w:shd w:val="clear" w:color="auto" w:fill="FFFFFF"/>
              <w:spacing w:before="0" w:beforeAutospacing="0" w:after="0" w:afterAutospacing="0"/>
              <w:jc w:val="both"/>
              <w:rPr>
                <w:color w:val="000000"/>
              </w:rPr>
            </w:pPr>
            <w:r>
              <w:rPr>
                <w:color w:val="000000"/>
              </w:rPr>
              <w:t xml:space="preserve">– </w:t>
            </w:r>
            <w:r w:rsidR="00875B3C">
              <w:rPr>
                <w:color w:val="000000"/>
              </w:rPr>
              <w:t>знать к</w:t>
            </w:r>
            <w:r w:rsidR="00875B3C" w:rsidRPr="00844F2D">
              <w:rPr>
                <w:color w:val="000000"/>
              </w:rPr>
              <w:t>омбинаци</w:t>
            </w:r>
            <w:r w:rsidR="00875B3C">
              <w:rPr>
                <w:color w:val="000000"/>
              </w:rPr>
              <w:t>и многогранников и тел вращения;</w:t>
            </w:r>
          </w:p>
          <w:p w:rsidR="00875B3C" w:rsidRPr="000E704B" w:rsidRDefault="000E704B" w:rsidP="000E704B">
            <w:pPr>
              <w:pStyle w:val="ab"/>
              <w:shd w:val="clear" w:color="auto" w:fill="FFFFFF"/>
              <w:spacing w:before="0" w:beforeAutospacing="0" w:after="0" w:afterAutospacing="0"/>
              <w:jc w:val="both"/>
              <w:rPr>
                <w:color w:val="000000"/>
              </w:rPr>
            </w:pPr>
            <w:r>
              <w:rPr>
                <w:color w:val="000000"/>
              </w:rPr>
              <w:t xml:space="preserve">– </w:t>
            </w:r>
            <w:r w:rsidR="00875B3C">
              <w:rPr>
                <w:color w:val="000000"/>
              </w:rPr>
              <w:t>знать о подобии в пространстве, отношении</w:t>
            </w:r>
            <w:r w:rsidR="00875B3C" w:rsidRPr="00844F2D">
              <w:rPr>
                <w:color w:val="000000"/>
              </w:rPr>
              <w:t xml:space="preserve"> объемов и площад</w:t>
            </w:r>
            <w:r>
              <w:rPr>
                <w:color w:val="000000"/>
              </w:rPr>
              <w:t>ей поверхностей подобных фигур.</w:t>
            </w:r>
          </w:p>
        </w:tc>
        <w:tc>
          <w:tcPr>
            <w:tcW w:w="7119" w:type="dxa"/>
            <w:shd w:val="clear" w:color="auto" w:fill="auto"/>
          </w:tcPr>
          <w:p w:rsidR="00875B3C" w:rsidRPr="00981D5E" w:rsidRDefault="000E704B" w:rsidP="000E704B">
            <w:pPr>
              <w:pStyle w:val="ab"/>
              <w:shd w:val="clear" w:color="auto" w:fill="FFFFFF"/>
              <w:spacing w:before="0" w:beforeAutospacing="0" w:after="0" w:afterAutospacing="0"/>
              <w:jc w:val="both"/>
              <w:rPr>
                <w:i/>
                <w:color w:val="000000"/>
              </w:rPr>
            </w:pPr>
            <w:r w:rsidRPr="00981D5E">
              <w:rPr>
                <w:i/>
                <w:iCs/>
                <w:color w:val="000000"/>
              </w:rPr>
              <w:lastRenderedPageBreak/>
              <w:t xml:space="preserve">– </w:t>
            </w:r>
            <w:r w:rsidR="00875B3C" w:rsidRPr="00981D5E">
              <w:rPr>
                <w:i/>
                <w:iCs/>
                <w:color w:val="000000"/>
              </w:rPr>
              <w:t>находить значение математической науки для решения задач, возникающих в теории и практики; широту и ограниченность применения математических методов к анализу и исследованию процессов и явлений в природе и обществе;</w:t>
            </w:r>
          </w:p>
          <w:p w:rsidR="00875B3C" w:rsidRPr="00981D5E" w:rsidRDefault="000E704B" w:rsidP="000E704B">
            <w:pPr>
              <w:pStyle w:val="ab"/>
              <w:shd w:val="clear" w:color="auto" w:fill="FFFFFF"/>
              <w:spacing w:before="0" w:beforeAutospacing="0" w:after="0" w:afterAutospacing="0"/>
              <w:jc w:val="both"/>
              <w:rPr>
                <w:i/>
                <w:color w:val="000000"/>
              </w:rPr>
            </w:pPr>
            <w:r w:rsidRPr="00981D5E">
              <w:rPr>
                <w:i/>
                <w:iCs/>
                <w:color w:val="000000"/>
              </w:rPr>
              <w:t xml:space="preserve">– </w:t>
            </w:r>
            <w:r w:rsidR="00875B3C" w:rsidRPr="00981D5E">
              <w:rPr>
                <w:i/>
                <w:iCs/>
                <w:color w:val="000000"/>
              </w:rPr>
              <w:t>определять значение практики и вопросов, возникающих в самой математике, для формирования и развития математической науки;</w:t>
            </w:r>
          </w:p>
          <w:p w:rsidR="00875B3C" w:rsidRPr="00981D5E" w:rsidRDefault="000E704B" w:rsidP="000E704B">
            <w:pPr>
              <w:pStyle w:val="ab"/>
              <w:shd w:val="clear" w:color="auto" w:fill="FFFFFF"/>
              <w:spacing w:before="0" w:beforeAutospacing="0" w:after="0" w:afterAutospacing="0"/>
              <w:jc w:val="both"/>
              <w:rPr>
                <w:i/>
                <w:color w:val="000000"/>
              </w:rPr>
            </w:pPr>
            <w:r w:rsidRPr="00981D5E">
              <w:rPr>
                <w:i/>
                <w:iCs/>
                <w:color w:val="000000"/>
              </w:rPr>
              <w:t xml:space="preserve">– </w:t>
            </w:r>
            <w:r w:rsidR="00875B3C" w:rsidRPr="00981D5E">
              <w:rPr>
                <w:i/>
                <w:iCs/>
                <w:color w:val="000000"/>
              </w:rPr>
              <w:t xml:space="preserve">находить идеи расширения числовых множеств как способа построения нового математического аппарата для решения </w:t>
            </w:r>
            <w:r w:rsidR="00875B3C" w:rsidRPr="00981D5E">
              <w:rPr>
                <w:i/>
                <w:iCs/>
                <w:color w:val="000000"/>
              </w:rPr>
              <w:lastRenderedPageBreak/>
              <w:t>практических задач и внутренних задач математики;</w:t>
            </w:r>
          </w:p>
          <w:p w:rsidR="00875B3C" w:rsidRPr="00981D5E" w:rsidRDefault="000E704B" w:rsidP="000E704B">
            <w:pPr>
              <w:pStyle w:val="ab"/>
              <w:shd w:val="clear" w:color="auto" w:fill="FFFFFF"/>
              <w:spacing w:before="0" w:beforeAutospacing="0" w:after="0" w:afterAutospacing="0"/>
              <w:jc w:val="both"/>
              <w:rPr>
                <w:i/>
                <w:color w:val="000000"/>
              </w:rPr>
            </w:pPr>
            <w:r w:rsidRPr="00981D5E">
              <w:rPr>
                <w:i/>
                <w:iCs/>
                <w:color w:val="000000"/>
              </w:rPr>
              <w:t xml:space="preserve">– </w:t>
            </w:r>
            <w:r w:rsidR="00875B3C" w:rsidRPr="00981D5E">
              <w:rPr>
                <w:i/>
                <w:iCs/>
                <w:color w:val="000000"/>
              </w:rPr>
              <w:t>понимать значение идей, методов и результатов алгебры и математического анализа для построения моделей реальных процессов и ситуаций;</w:t>
            </w:r>
          </w:p>
          <w:p w:rsidR="00875B3C" w:rsidRPr="00981D5E" w:rsidRDefault="000E704B" w:rsidP="000E704B">
            <w:pPr>
              <w:pStyle w:val="ab"/>
              <w:shd w:val="clear" w:color="auto" w:fill="FFFFFF"/>
              <w:spacing w:before="0" w:beforeAutospacing="0" w:after="0" w:afterAutospacing="0"/>
              <w:jc w:val="both"/>
              <w:rPr>
                <w:i/>
                <w:color w:val="000000"/>
              </w:rPr>
            </w:pPr>
            <w:r w:rsidRPr="00981D5E">
              <w:rPr>
                <w:i/>
                <w:iCs/>
                <w:color w:val="000000"/>
              </w:rPr>
              <w:t xml:space="preserve">– </w:t>
            </w:r>
            <w:r w:rsidR="00875B3C" w:rsidRPr="00981D5E">
              <w:rPr>
                <w:i/>
                <w:iCs/>
                <w:color w:val="000000"/>
              </w:rPr>
              <w:t>понимать роль аксиоматики в математике, возможность построения математических теорий на аксиоматической основе; значение аксиоматики для других областей знания и для практики;</w:t>
            </w:r>
          </w:p>
          <w:p w:rsidR="00875B3C" w:rsidRPr="00981D5E" w:rsidRDefault="000E704B" w:rsidP="000E704B">
            <w:pPr>
              <w:pStyle w:val="ab"/>
              <w:shd w:val="clear" w:color="auto" w:fill="FFFFFF"/>
              <w:spacing w:before="0" w:beforeAutospacing="0" w:after="0" w:afterAutospacing="0"/>
              <w:jc w:val="both"/>
              <w:rPr>
                <w:i/>
                <w:color w:val="000000"/>
              </w:rPr>
            </w:pPr>
            <w:r w:rsidRPr="00981D5E">
              <w:rPr>
                <w:i/>
                <w:iCs/>
                <w:color w:val="000000"/>
              </w:rPr>
              <w:t xml:space="preserve">– </w:t>
            </w:r>
            <w:r w:rsidR="00875B3C" w:rsidRPr="00981D5E">
              <w:rPr>
                <w:i/>
                <w:iCs/>
                <w:color w:val="000000"/>
              </w:rPr>
              <w:t>соотносить плоские геометрические фигуры и трехмерные объекты с их описаниями, чертежами, изображениями; различать и анализировать взаимное расположение фигур;</w:t>
            </w:r>
          </w:p>
          <w:p w:rsidR="00875B3C" w:rsidRPr="00981D5E" w:rsidRDefault="000E704B" w:rsidP="000E704B">
            <w:pPr>
              <w:pStyle w:val="ab"/>
              <w:shd w:val="clear" w:color="auto" w:fill="FFFFFF"/>
              <w:spacing w:before="0" w:beforeAutospacing="0" w:after="0" w:afterAutospacing="0"/>
              <w:jc w:val="both"/>
              <w:rPr>
                <w:i/>
                <w:color w:val="000000"/>
              </w:rPr>
            </w:pPr>
            <w:r w:rsidRPr="00981D5E">
              <w:rPr>
                <w:i/>
                <w:iCs/>
                <w:color w:val="000000"/>
              </w:rPr>
              <w:t xml:space="preserve">– </w:t>
            </w:r>
            <w:r w:rsidR="00875B3C" w:rsidRPr="00981D5E">
              <w:rPr>
                <w:i/>
                <w:iCs/>
                <w:color w:val="000000"/>
              </w:rPr>
              <w:t>изображать геометрические фигуры и тела, выполнять чертеж по условию задачи;</w:t>
            </w:r>
          </w:p>
          <w:p w:rsidR="00875B3C" w:rsidRPr="00981D5E" w:rsidRDefault="000E704B" w:rsidP="000E704B">
            <w:pPr>
              <w:pStyle w:val="ab"/>
              <w:shd w:val="clear" w:color="auto" w:fill="FFFFFF"/>
              <w:spacing w:before="0" w:beforeAutospacing="0" w:after="0" w:afterAutospacing="0"/>
              <w:jc w:val="both"/>
              <w:rPr>
                <w:i/>
                <w:color w:val="000000"/>
              </w:rPr>
            </w:pPr>
            <w:r w:rsidRPr="00981D5E">
              <w:rPr>
                <w:i/>
                <w:iCs/>
                <w:color w:val="000000"/>
              </w:rPr>
              <w:t xml:space="preserve">– </w:t>
            </w:r>
            <w:r w:rsidR="00875B3C" w:rsidRPr="00981D5E">
              <w:rPr>
                <w:i/>
                <w:iCs/>
                <w:color w:val="000000"/>
              </w:rPr>
              <w:t>решать геометрические задачи, опираясь на изученные свойства планиметрических и стереометрических фигур и отношений между ними, применяя алгебраический и тригонометрический аппарат;</w:t>
            </w:r>
          </w:p>
          <w:p w:rsidR="00875B3C" w:rsidRPr="00981D5E" w:rsidRDefault="000E704B" w:rsidP="000E704B">
            <w:pPr>
              <w:pStyle w:val="ab"/>
              <w:shd w:val="clear" w:color="auto" w:fill="FFFFFF"/>
              <w:spacing w:before="0" w:beforeAutospacing="0" w:after="0" w:afterAutospacing="0"/>
              <w:jc w:val="both"/>
              <w:rPr>
                <w:i/>
                <w:color w:val="000000"/>
              </w:rPr>
            </w:pPr>
            <w:r w:rsidRPr="00981D5E">
              <w:rPr>
                <w:i/>
                <w:iCs/>
                <w:color w:val="000000"/>
              </w:rPr>
              <w:t xml:space="preserve">– </w:t>
            </w:r>
            <w:r w:rsidR="00875B3C" w:rsidRPr="00981D5E">
              <w:rPr>
                <w:i/>
                <w:iCs/>
                <w:color w:val="000000"/>
              </w:rPr>
              <w:t>приводить доказательные рассуждения при решении задач, доказывать основные теоремы курса;</w:t>
            </w:r>
          </w:p>
          <w:p w:rsidR="00875B3C" w:rsidRPr="00981D5E" w:rsidRDefault="000E704B" w:rsidP="000E704B">
            <w:pPr>
              <w:pStyle w:val="ab"/>
              <w:shd w:val="clear" w:color="auto" w:fill="FFFFFF"/>
              <w:spacing w:before="0" w:beforeAutospacing="0" w:after="0" w:afterAutospacing="0"/>
              <w:jc w:val="both"/>
              <w:rPr>
                <w:i/>
                <w:color w:val="000000"/>
              </w:rPr>
            </w:pPr>
            <w:r w:rsidRPr="00981D5E">
              <w:rPr>
                <w:i/>
                <w:iCs/>
                <w:color w:val="000000"/>
              </w:rPr>
              <w:t xml:space="preserve">– </w:t>
            </w:r>
            <w:r w:rsidR="00875B3C" w:rsidRPr="00981D5E">
              <w:rPr>
                <w:i/>
                <w:iCs/>
                <w:color w:val="000000"/>
              </w:rPr>
              <w:t>вычислять линейные элементы и углы в пространственных конфигурациях, объемы и площади поверхностей пространственных тел и их простейших комбинаций;</w:t>
            </w:r>
          </w:p>
          <w:p w:rsidR="00875B3C" w:rsidRPr="00981D5E" w:rsidRDefault="000E704B" w:rsidP="000E704B">
            <w:pPr>
              <w:pStyle w:val="ab"/>
              <w:shd w:val="clear" w:color="auto" w:fill="FFFFFF"/>
              <w:spacing w:before="0" w:beforeAutospacing="0" w:after="0" w:afterAutospacing="0"/>
              <w:jc w:val="both"/>
              <w:rPr>
                <w:i/>
                <w:color w:val="000000"/>
              </w:rPr>
            </w:pPr>
            <w:r w:rsidRPr="00981D5E">
              <w:rPr>
                <w:i/>
                <w:iCs/>
                <w:color w:val="000000"/>
              </w:rPr>
              <w:t xml:space="preserve">– </w:t>
            </w:r>
            <w:r w:rsidR="00875B3C" w:rsidRPr="00981D5E">
              <w:rPr>
                <w:i/>
                <w:iCs/>
                <w:color w:val="000000"/>
              </w:rPr>
              <w:t>применять координатно-векторный метод для вычисления отношений, расстояний и углов;</w:t>
            </w:r>
          </w:p>
          <w:p w:rsidR="00875B3C" w:rsidRPr="00981D5E" w:rsidRDefault="000E704B" w:rsidP="000E704B">
            <w:pPr>
              <w:pStyle w:val="ab"/>
              <w:shd w:val="clear" w:color="auto" w:fill="FFFFFF"/>
              <w:spacing w:before="0" w:beforeAutospacing="0" w:after="0" w:afterAutospacing="0"/>
              <w:jc w:val="both"/>
              <w:rPr>
                <w:i/>
                <w:color w:val="000000"/>
              </w:rPr>
            </w:pPr>
            <w:r w:rsidRPr="00981D5E">
              <w:rPr>
                <w:i/>
                <w:iCs/>
                <w:color w:val="000000"/>
              </w:rPr>
              <w:t xml:space="preserve">– </w:t>
            </w:r>
            <w:r w:rsidR="00875B3C" w:rsidRPr="00981D5E">
              <w:rPr>
                <w:i/>
                <w:iCs/>
                <w:color w:val="000000"/>
              </w:rPr>
              <w:t>строить сечения многогранников и изображать сечения тел вращения.</w:t>
            </w:r>
          </w:p>
          <w:p w:rsidR="00875B3C" w:rsidRPr="00CB5492" w:rsidRDefault="00875B3C" w:rsidP="00875B3C">
            <w:pPr>
              <w:pStyle w:val="ab"/>
              <w:shd w:val="clear" w:color="auto" w:fill="FFFFFF"/>
              <w:spacing w:before="0" w:beforeAutospacing="0" w:after="0" w:afterAutospacing="0"/>
              <w:ind w:left="720"/>
              <w:jc w:val="both"/>
            </w:pPr>
          </w:p>
        </w:tc>
      </w:tr>
    </w:tbl>
    <w:p w:rsidR="00981D5E" w:rsidRDefault="00981D5E" w:rsidP="00762BD2">
      <w:pPr>
        <w:pStyle w:val="4"/>
        <w:spacing w:line="240" w:lineRule="auto"/>
        <w:jc w:val="center"/>
        <w:rPr>
          <w:sz w:val="24"/>
          <w:szCs w:val="24"/>
        </w:rPr>
      </w:pPr>
    </w:p>
    <w:p w:rsidR="00762BD2" w:rsidRPr="00E96BEE" w:rsidRDefault="00981D5E" w:rsidP="00981D5E">
      <w:pPr>
        <w:pStyle w:val="4"/>
        <w:spacing w:line="240" w:lineRule="auto"/>
        <w:jc w:val="center"/>
        <w:rPr>
          <w:sz w:val="24"/>
          <w:szCs w:val="24"/>
        </w:rPr>
      </w:pPr>
      <w:r>
        <w:rPr>
          <w:sz w:val="24"/>
          <w:szCs w:val="24"/>
        </w:rPr>
        <w:t xml:space="preserve">Физика </w:t>
      </w:r>
      <w:r w:rsidR="00762BD2" w:rsidRPr="00E96BEE">
        <w:rPr>
          <w:sz w:val="24"/>
          <w:szCs w:val="24"/>
        </w:rPr>
        <w:t>(базовый уровень)</w:t>
      </w: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2"/>
        <w:gridCol w:w="7126"/>
      </w:tblGrid>
      <w:tr w:rsidR="00762BD2" w:rsidRPr="00CB5492" w:rsidTr="009F5359">
        <w:trPr>
          <w:trHeight w:val="150"/>
        </w:trPr>
        <w:tc>
          <w:tcPr>
            <w:tcW w:w="7332" w:type="dxa"/>
            <w:shd w:val="clear" w:color="auto" w:fill="auto"/>
          </w:tcPr>
          <w:p w:rsidR="00762BD2" w:rsidRPr="00CB5492" w:rsidRDefault="00762BD2" w:rsidP="00981D5E">
            <w:pPr>
              <w:spacing w:after="0" w:line="240" w:lineRule="auto"/>
              <w:jc w:val="both"/>
              <w:rPr>
                <w:rFonts w:ascii="Times New Roman" w:eastAsia="BatangChe" w:hAnsi="Times New Roman"/>
                <w:b/>
                <w:sz w:val="24"/>
                <w:szCs w:val="24"/>
              </w:rPr>
            </w:pPr>
            <w:r w:rsidRPr="00CB5492">
              <w:rPr>
                <w:rFonts w:ascii="Times New Roman" w:eastAsia="BatangChe" w:hAnsi="Times New Roman"/>
                <w:b/>
                <w:sz w:val="24"/>
                <w:szCs w:val="24"/>
              </w:rPr>
              <w:t>Выпускник на базовом уровне научится:</w:t>
            </w:r>
          </w:p>
        </w:tc>
        <w:tc>
          <w:tcPr>
            <w:tcW w:w="7126" w:type="dxa"/>
            <w:shd w:val="clear" w:color="auto" w:fill="auto"/>
          </w:tcPr>
          <w:p w:rsidR="00762BD2" w:rsidRPr="00CB5492" w:rsidRDefault="00762BD2" w:rsidP="00981D5E">
            <w:pPr>
              <w:spacing w:after="0" w:line="240" w:lineRule="auto"/>
              <w:jc w:val="both"/>
              <w:rPr>
                <w:rFonts w:ascii="Times New Roman" w:eastAsia="BatangChe" w:hAnsi="Times New Roman"/>
                <w:b/>
                <w:i/>
                <w:sz w:val="24"/>
                <w:szCs w:val="24"/>
              </w:rPr>
            </w:pPr>
            <w:r w:rsidRPr="00CB5492">
              <w:rPr>
                <w:rFonts w:ascii="Times New Roman" w:eastAsia="BatangChe" w:hAnsi="Times New Roman"/>
                <w:b/>
                <w:i/>
                <w:sz w:val="24"/>
                <w:szCs w:val="24"/>
              </w:rPr>
              <w:t>Выпускник на базовом уровне получит возможность научиться:</w:t>
            </w:r>
          </w:p>
        </w:tc>
      </w:tr>
      <w:tr w:rsidR="00762BD2" w:rsidRPr="00CB5492" w:rsidTr="009F5359">
        <w:trPr>
          <w:trHeight w:val="150"/>
        </w:trPr>
        <w:tc>
          <w:tcPr>
            <w:tcW w:w="7332" w:type="dxa"/>
            <w:shd w:val="clear" w:color="auto" w:fill="auto"/>
          </w:tcPr>
          <w:p w:rsidR="00981D5E" w:rsidRPr="00981D5E" w:rsidRDefault="00981D5E" w:rsidP="004E568F">
            <w:pPr>
              <w:widowControl w:val="0"/>
              <w:tabs>
                <w:tab w:val="left" w:pos="993"/>
              </w:tabs>
              <w:autoSpaceDE w:val="0"/>
              <w:autoSpaceDN w:val="0"/>
              <w:adjustRightInd w:val="0"/>
              <w:spacing w:after="0" w:line="240" w:lineRule="auto"/>
              <w:contextualSpacing/>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 </w:t>
            </w:r>
            <w:r w:rsidRPr="00981D5E">
              <w:rPr>
                <w:rFonts w:ascii="Times New Roman" w:eastAsia="Times New Roman" w:hAnsi="Times New Roman"/>
                <w:sz w:val="24"/>
                <w:szCs w:val="24"/>
                <w:lang w:eastAsia="ru-RU"/>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w:t>
            </w:r>
            <w:r w:rsidRPr="00981D5E">
              <w:rPr>
                <w:rFonts w:ascii="Times New Roman" w:eastAsia="Times New Roman" w:hAnsi="Times New Roman"/>
                <w:sz w:val="24"/>
                <w:szCs w:val="24"/>
                <w:lang w:eastAsia="ru-RU"/>
              </w:rPr>
              <w:lastRenderedPageBreak/>
              <w:t>движение</w:t>
            </w:r>
            <w:proofErr w:type="gramEnd"/>
            <w:r w:rsidRPr="00981D5E">
              <w:rPr>
                <w:rFonts w:ascii="Times New Roman" w:eastAsia="Times New Roman" w:hAnsi="Times New Roman"/>
                <w:sz w:val="24"/>
                <w:szCs w:val="24"/>
                <w:lang w:eastAsia="ru-RU"/>
              </w:rPr>
              <w:t>, резонанс, волновое движение (звук);</w:t>
            </w:r>
          </w:p>
          <w:p w:rsidR="00981D5E" w:rsidRPr="00981D5E" w:rsidRDefault="00981D5E" w:rsidP="004E568F">
            <w:pPr>
              <w:widowControl w:val="0"/>
              <w:tabs>
                <w:tab w:val="left" w:pos="993"/>
              </w:tabs>
              <w:autoSpaceDE w:val="0"/>
              <w:autoSpaceDN w:val="0"/>
              <w:adjustRightInd w:val="0"/>
              <w:spacing w:after="0" w:line="240" w:lineRule="auto"/>
              <w:contextualSpacing/>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 </w:t>
            </w:r>
            <w:r w:rsidRPr="00981D5E">
              <w:rPr>
                <w:rFonts w:ascii="Times New Roman" w:eastAsia="Times New Roman" w:hAnsi="Times New Roman"/>
                <w:sz w:val="24"/>
                <w:szCs w:val="24"/>
                <w:lang w:eastAsia="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981D5E">
              <w:rPr>
                <w:rFonts w:ascii="Times New Roman" w:eastAsia="Times New Roman" w:hAnsi="Times New Roman"/>
                <w:sz w:val="24"/>
                <w:szCs w:val="24"/>
                <w:lang w:eastAsia="ru-RU"/>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81D5E" w:rsidRPr="00981D5E" w:rsidRDefault="00981D5E" w:rsidP="004E568F">
            <w:pPr>
              <w:widowControl w:val="0"/>
              <w:tabs>
                <w:tab w:val="left" w:pos="993"/>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981D5E">
              <w:rPr>
                <w:rFonts w:ascii="Times New Roman" w:eastAsia="Times New Roman" w:hAnsi="Times New Roman"/>
                <w:sz w:val="24"/>
                <w:szCs w:val="24"/>
                <w:lang w:eastAsia="ru-RU"/>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981D5E" w:rsidRPr="00981D5E" w:rsidRDefault="00981D5E" w:rsidP="004E568F">
            <w:pPr>
              <w:widowControl w:val="0"/>
              <w:tabs>
                <w:tab w:val="left" w:pos="993"/>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981D5E">
              <w:rPr>
                <w:rFonts w:ascii="Times New Roman" w:eastAsia="Times New Roman" w:hAnsi="Times New Roman"/>
                <w:sz w:val="24"/>
                <w:szCs w:val="24"/>
                <w:lang w:eastAsia="ru-RU"/>
              </w:rPr>
              <w:t>различать основные признаки изученных физических моделей: материальная точка, инерциальная система отсчета;</w:t>
            </w:r>
          </w:p>
          <w:p w:rsidR="00981D5E" w:rsidRPr="00981D5E" w:rsidRDefault="00981D5E" w:rsidP="004E568F">
            <w:pPr>
              <w:widowControl w:val="0"/>
              <w:tabs>
                <w:tab w:val="left" w:pos="993"/>
              </w:tabs>
              <w:autoSpaceDE w:val="0"/>
              <w:autoSpaceDN w:val="0"/>
              <w:adjustRightInd w:val="0"/>
              <w:spacing w:after="0" w:line="240" w:lineRule="auto"/>
              <w:contextualSpacing/>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 </w:t>
            </w:r>
            <w:r w:rsidRPr="00981D5E">
              <w:rPr>
                <w:rFonts w:ascii="Times New Roman" w:eastAsia="Times New Roman" w:hAnsi="Times New Roman"/>
                <w:sz w:val="24"/>
                <w:szCs w:val="24"/>
                <w:lang w:eastAsia="ru-RU"/>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981D5E">
              <w:rPr>
                <w:rFonts w:ascii="Times New Roman" w:eastAsia="Times New Roman" w:hAnsi="Times New Roman"/>
                <w:sz w:val="24"/>
                <w:szCs w:val="24"/>
                <w:lang w:eastAsia="ru-RU"/>
              </w:rPr>
              <w:t xml:space="preserve"> трения, амплитуда, период и частота колебаний, длина волны и скорость ее распространения): на основе анализа условия </w:t>
            </w:r>
            <w:r w:rsidRPr="00981D5E">
              <w:rPr>
                <w:rFonts w:ascii="Times New Roman" w:eastAsia="Times New Roman" w:hAnsi="Times New Roman"/>
                <w:sz w:val="24"/>
                <w:szCs w:val="24"/>
                <w:lang w:eastAsia="ru-RU"/>
              </w:rPr>
              <w:lastRenderedPageBreak/>
              <w:t>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981D5E" w:rsidRPr="00981D5E" w:rsidRDefault="00981D5E" w:rsidP="004E568F">
            <w:pPr>
              <w:widowControl w:val="0"/>
              <w:tabs>
                <w:tab w:val="left" w:pos="993"/>
              </w:tabs>
              <w:autoSpaceDE w:val="0"/>
              <w:autoSpaceDN w:val="0"/>
              <w:adjustRightInd w:val="0"/>
              <w:spacing w:after="0" w:line="240" w:lineRule="auto"/>
              <w:contextualSpacing/>
              <w:jc w:val="both"/>
              <w:rPr>
                <w:rFonts w:ascii="Times New Roman" w:hAnsi="Times New Roman"/>
                <w:sz w:val="24"/>
                <w:szCs w:val="24"/>
              </w:rPr>
            </w:pPr>
            <w:proofErr w:type="gramStart"/>
            <w:r>
              <w:rPr>
                <w:rFonts w:ascii="Times New Roman" w:hAnsi="Times New Roman"/>
                <w:sz w:val="24"/>
                <w:szCs w:val="24"/>
              </w:rPr>
              <w:t xml:space="preserve">– </w:t>
            </w:r>
            <w:r w:rsidRPr="00981D5E">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981D5E">
              <w:rPr>
                <w:rFonts w:ascii="Times New Roman" w:hAnsi="Times New Roman"/>
                <w:sz w:val="24"/>
                <w:szCs w:val="24"/>
              </w:rPr>
              <w:t xml:space="preserve"> света;</w:t>
            </w:r>
          </w:p>
          <w:p w:rsidR="00981D5E" w:rsidRPr="00981D5E" w:rsidRDefault="00981D5E" w:rsidP="004E568F">
            <w:pPr>
              <w:widowControl w:val="0"/>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981D5E">
              <w:rPr>
                <w:rFonts w:ascii="Times New Roman" w:hAnsi="Times New Roman"/>
                <w:sz w:val="24"/>
                <w:szCs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981D5E" w:rsidRPr="00981D5E" w:rsidRDefault="00981D5E" w:rsidP="004E568F">
            <w:pPr>
              <w:widowControl w:val="0"/>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981D5E">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981D5E" w:rsidRPr="00981D5E" w:rsidRDefault="00981D5E" w:rsidP="004E568F">
            <w:pPr>
              <w:widowControl w:val="0"/>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981D5E">
              <w:rPr>
                <w:rFonts w:ascii="Times New Roman" w:hAnsi="Times New Roman"/>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981D5E">
              <w:rPr>
                <w:rFonts w:ascii="Times New Roman" w:hAnsi="Times New Roman"/>
                <w:sz w:val="24"/>
                <w:szCs w:val="24"/>
              </w:rPr>
              <w:t>описании</w:t>
            </w:r>
            <w:proofErr w:type="gramEnd"/>
            <w:r w:rsidRPr="00981D5E">
              <w:rPr>
                <w:rFonts w:ascii="Times New Roman" w:hAnsi="Times New Roman"/>
                <w:sz w:val="24"/>
                <w:szCs w:val="24"/>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981D5E" w:rsidRPr="00981D5E" w:rsidRDefault="00981D5E" w:rsidP="004E568F">
            <w:pPr>
              <w:widowControl w:val="0"/>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981D5E">
              <w:rPr>
                <w:rFonts w:ascii="Times New Roman" w:hAnsi="Times New Roman"/>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981D5E">
              <w:rPr>
                <w:rFonts w:ascii="Times New Roman" w:hAnsi="Times New Roman"/>
                <w:sz w:val="24"/>
                <w:szCs w:val="24"/>
              </w:rPr>
              <w:t>Джоуля-Ленца</w:t>
            </w:r>
            <w:proofErr w:type="gramEnd"/>
            <w:r w:rsidRPr="00981D5E">
              <w:rPr>
                <w:rFonts w:ascii="Times New Roman" w:hAnsi="Times New Roman"/>
                <w:sz w:val="24"/>
                <w:szCs w:val="24"/>
              </w:rPr>
              <w:t xml:space="preserve">, закон прямолинейного распространения света, закон отражения света, закон преломления света; при этом различать </w:t>
            </w:r>
            <w:r w:rsidRPr="00981D5E">
              <w:rPr>
                <w:rFonts w:ascii="Times New Roman" w:hAnsi="Times New Roman"/>
                <w:sz w:val="24"/>
                <w:szCs w:val="24"/>
              </w:rPr>
              <w:lastRenderedPageBreak/>
              <w:t>словесную формулировку закона и его математическое выражение;</w:t>
            </w:r>
          </w:p>
          <w:p w:rsidR="00981D5E" w:rsidRPr="00981D5E" w:rsidRDefault="00981D5E" w:rsidP="004E568F">
            <w:pPr>
              <w:widowControl w:val="0"/>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981D5E">
              <w:rPr>
                <w:rFonts w:ascii="Times New Roman" w:hAnsi="Times New Roman"/>
                <w:sz w:val="24"/>
                <w:szCs w:val="24"/>
              </w:rPr>
              <w:t>приводить примеры практического использования физических знаний об электромагнитных явлениях;</w:t>
            </w:r>
          </w:p>
          <w:p w:rsidR="00981D5E" w:rsidRPr="00981D5E" w:rsidRDefault="00981D5E" w:rsidP="004E568F">
            <w:pPr>
              <w:widowControl w:val="0"/>
              <w:tabs>
                <w:tab w:val="left" w:pos="993"/>
              </w:tabs>
              <w:autoSpaceDE w:val="0"/>
              <w:autoSpaceDN w:val="0"/>
              <w:adjustRightInd w:val="0"/>
              <w:spacing w:after="0" w:line="240" w:lineRule="auto"/>
              <w:contextualSpacing/>
              <w:jc w:val="both"/>
              <w:rPr>
                <w:rFonts w:ascii="Times New Roman" w:hAnsi="Times New Roman"/>
                <w:sz w:val="24"/>
                <w:szCs w:val="24"/>
              </w:rPr>
            </w:pPr>
            <w:proofErr w:type="gramStart"/>
            <w:r>
              <w:rPr>
                <w:rFonts w:ascii="Times New Roman" w:hAnsi="Times New Roman"/>
                <w:sz w:val="24"/>
                <w:szCs w:val="24"/>
              </w:rPr>
              <w:t xml:space="preserve">– </w:t>
            </w:r>
            <w:r w:rsidRPr="00981D5E">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proofErr w:type="gramEnd"/>
            <w:r w:rsidRPr="00981D5E">
              <w:rPr>
                <w:rFonts w:ascii="Times New Roman" w:hAnsi="Times New Roman"/>
                <w:sz w:val="24"/>
                <w:szCs w:val="24"/>
              </w:rPr>
              <w:t xml:space="preserve"> </w:t>
            </w:r>
            <w:proofErr w:type="gramStart"/>
            <w:r w:rsidRPr="00981D5E">
              <w:rPr>
                <w:rFonts w:ascii="Times New Roman" w:hAnsi="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rsidR="00981D5E" w:rsidRPr="00981D5E" w:rsidRDefault="00981D5E" w:rsidP="004E568F">
            <w:pPr>
              <w:widowControl w:val="0"/>
              <w:tabs>
                <w:tab w:val="left" w:pos="993"/>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981D5E">
              <w:rPr>
                <w:rFonts w:ascii="Times New Roman" w:eastAsia="Times New Roman" w:hAnsi="Times New Roman"/>
                <w:sz w:val="24"/>
                <w:szCs w:val="24"/>
                <w:lang w:eastAsia="ru-RU"/>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981D5E">
              <w:rPr>
                <w:rFonts w:ascii="Times New Roman" w:eastAsia="Times New Roman" w:hAnsi="Times New Roman"/>
                <w:sz w:val="24"/>
                <w:szCs w:val="24"/>
                <w:lang w:eastAsia="ru-RU"/>
              </w:rPr>
              <w:t>γ-</w:t>
            </w:r>
            <w:proofErr w:type="gramEnd"/>
            <w:r w:rsidRPr="00981D5E">
              <w:rPr>
                <w:rFonts w:ascii="Times New Roman" w:eastAsia="Times New Roman" w:hAnsi="Times New Roman"/>
                <w:sz w:val="24"/>
                <w:szCs w:val="24"/>
                <w:lang w:eastAsia="ru-RU"/>
              </w:rPr>
              <w:t>излучения, возникновение линейчатого спектра излучения атома;</w:t>
            </w:r>
          </w:p>
          <w:p w:rsidR="00981D5E" w:rsidRPr="00981D5E" w:rsidRDefault="00981D5E" w:rsidP="004E568F">
            <w:pPr>
              <w:widowControl w:val="0"/>
              <w:tabs>
                <w:tab w:val="left" w:pos="993"/>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981D5E">
              <w:rPr>
                <w:rFonts w:ascii="Times New Roman" w:eastAsia="Times New Roman" w:hAnsi="Times New Roman"/>
                <w:sz w:val="24"/>
                <w:szCs w:val="24"/>
                <w:lang w:eastAsia="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81D5E" w:rsidRPr="00981D5E" w:rsidRDefault="00981D5E" w:rsidP="004E568F">
            <w:pPr>
              <w:widowControl w:val="0"/>
              <w:tabs>
                <w:tab w:val="left" w:pos="993"/>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981D5E">
              <w:rPr>
                <w:rFonts w:ascii="Times New Roman" w:eastAsia="Times New Roman" w:hAnsi="Times New Roman"/>
                <w:sz w:val="24"/>
                <w:szCs w:val="24"/>
                <w:lang w:eastAsia="ru-RU"/>
              </w:rP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w:t>
            </w:r>
            <w:r w:rsidRPr="00981D5E">
              <w:rPr>
                <w:rFonts w:ascii="Times New Roman" w:eastAsia="Times New Roman" w:hAnsi="Times New Roman"/>
                <w:sz w:val="24"/>
                <w:szCs w:val="24"/>
                <w:lang w:eastAsia="ru-RU"/>
              </w:rPr>
              <w:lastRenderedPageBreak/>
              <w:t>выражение;</w:t>
            </w:r>
          </w:p>
          <w:p w:rsidR="00981D5E" w:rsidRPr="00981D5E" w:rsidRDefault="00981D5E" w:rsidP="004E568F">
            <w:pPr>
              <w:widowControl w:val="0"/>
              <w:tabs>
                <w:tab w:val="left" w:pos="993"/>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981D5E">
              <w:rPr>
                <w:rFonts w:ascii="Times New Roman" w:eastAsia="Times New Roman" w:hAnsi="Times New Roman"/>
                <w:sz w:val="24"/>
                <w:szCs w:val="24"/>
                <w:lang w:eastAsia="ru-RU"/>
              </w:rPr>
              <w:t>различать основные признаки планетарной модели атома, нуклонной модели атомного ядра;</w:t>
            </w:r>
          </w:p>
          <w:p w:rsidR="00981D5E" w:rsidRPr="00981D5E" w:rsidRDefault="00981D5E" w:rsidP="004E568F">
            <w:pPr>
              <w:widowControl w:val="0"/>
              <w:tabs>
                <w:tab w:val="left" w:pos="993"/>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981D5E">
              <w:rPr>
                <w:rFonts w:ascii="Times New Roman" w:eastAsia="Times New Roman" w:hAnsi="Times New Roman"/>
                <w:sz w:val="24"/>
                <w:szCs w:val="24"/>
                <w:lang w:eastAsia="ru-RU"/>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981D5E" w:rsidRPr="00981D5E" w:rsidRDefault="00981D5E" w:rsidP="004E568F">
            <w:pPr>
              <w:widowControl w:val="0"/>
              <w:tabs>
                <w:tab w:val="left" w:pos="993"/>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981D5E">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762BD2" w:rsidRPr="00981D5E" w:rsidRDefault="00981D5E" w:rsidP="004E568F">
            <w:pPr>
              <w:widowControl w:val="0"/>
              <w:tabs>
                <w:tab w:val="left" w:pos="993"/>
              </w:tabs>
              <w:autoSpaceDE w:val="0"/>
              <w:autoSpaceDN w:val="0"/>
              <w:adjustRightInd w:val="0"/>
              <w:spacing w:after="0" w:line="240" w:lineRule="auto"/>
              <w:contextualSpacing/>
              <w:jc w:val="both"/>
              <w:rPr>
                <w:rFonts w:ascii="Times New Roman" w:hAnsi="Times New Roman"/>
              </w:rPr>
            </w:pPr>
            <w:r>
              <w:rPr>
                <w:rFonts w:ascii="Times New Roman" w:hAnsi="Times New Roman"/>
                <w:sz w:val="24"/>
                <w:szCs w:val="24"/>
              </w:rPr>
              <w:t xml:space="preserve">– </w:t>
            </w:r>
            <w:r w:rsidRPr="00981D5E">
              <w:rPr>
                <w:rFonts w:ascii="Times New Roman" w:hAnsi="Times New Roman"/>
                <w:sz w:val="24"/>
                <w:szCs w:val="24"/>
              </w:rPr>
              <w:t>понимать различия между гелиоцентрической и геоцентрической системами мира.</w:t>
            </w:r>
          </w:p>
        </w:tc>
        <w:tc>
          <w:tcPr>
            <w:tcW w:w="7126" w:type="dxa"/>
            <w:shd w:val="clear" w:color="auto" w:fill="auto"/>
          </w:tcPr>
          <w:p w:rsidR="00981D5E" w:rsidRPr="00981D5E" w:rsidRDefault="00981D5E" w:rsidP="004E568F">
            <w:pPr>
              <w:widowControl w:val="0"/>
              <w:tabs>
                <w:tab w:val="left" w:pos="993"/>
              </w:tabs>
              <w:autoSpaceDE w:val="0"/>
              <w:autoSpaceDN w:val="0"/>
              <w:adjustRightInd w:val="0"/>
              <w:spacing w:after="0" w:line="240" w:lineRule="auto"/>
              <w:contextualSpacing/>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lastRenderedPageBreak/>
              <w:t xml:space="preserve">– </w:t>
            </w:r>
            <w:r w:rsidRPr="00981D5E">
              <w:rPr>
                <w:rFonts w:ascii="Times New Roman" w:eastAsia="Times New Roman" w:hAnsi="Times New Roman"/>
                <w:i/>
                <w:sz w:val="24"/>
                <w:szCs w:val="24"/>
                <w:lang w:eastAsia="ru-RU"/>
              </w:rPr>
              <w:t xml:space="preserve">использовать знания </w:t>
            </w:r>
            <w:proofErr w:type="gramStart"/>
            <w:r w:rsidRPr="00981D5E">
              <w:rPr>
                <w:rFonts w:ascii="Times New Roman" w:eastAsia="Times New Roman" w:hAnsi="Times New Roman"/>
                <w:i/>
                <w:sz w:val="24"/>
                <w:szCs w:val="24"/>
                <w:lang w:eastAsia="ru-RU"/>
              </w:rPr>
              <w:t>о тепловых явлениях в повседневной жизни для обеспечения безопасности при обращении с приборами</w:t>
            </w:r>
            <w:proofErr w:type="gramEnd"/>
            <w:r w:rsidRPr="00981D5E">
              <w:rPr>
                <w:rFonts w:ascii="Times New Roman" w:eastAsia="Times New Roman" w:hAnsi="Times New Roman"/>
                <w:i/>
                <w:sz w:val="24"/>
                <w:szCs w:val="24"/>
                <w:lang w:eastAsia="ru-RU"/>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981D5E" w:rsidRPr="00981D5E" w:rsidRDefault="00981D5E" w:rsidP="004E568F">
            <w:pPr>
              <w:widowControl w:val="0"/>
              <w:tabs>
                <w:tab w:val="left" w:pos="993"/>
              </w:tabs>
              <w:autoSpaceDE w:val="0"/>
              <w:autoSpaceDN w:val="0"/>
              <w:adjustRightInd w:val="0"/>
              <w:spacing w:after="0" w:line="240" w:lineRule="auto"/>
              <w:contextualSpacing/>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 </w:t>
            </w:r>
            <w:r w:rsidRPr="00981D5E">
              <w:rPr>
                <w:rFonts w:ascii="Times New Roman" w:eastAsia="Times New Roman" w:hAnsi="Times New Roman"/>
                <w:i/>
                <w:sz w:val="24"/>
                <w:szCs w:val="24"/>
                <w:lang w:eastAsia="ru-RU"/>
              </w:rPr>
              <w:t xml:space="preserve">различать границы применимости физических законов, понимать всеобщий характер фундаментальных физических </w:t>
            </w:r>
            <w:r w:rsidRPr="00981D5E">
              <w:rPr>
                <w:rFonts w:ascii="Times New Roman" w:eastAsia="Times New Roman" w:hAnsi="Times New Roman"/>
                <w:i/>
                <w:sz w:val="24"/>
                <w:szCs w:val="24"/>
                <w:lang w:eastAsia="ru-RU"/>
              </w:rPr>
              <w:lastRenderedPageBreak/>
              <w:t>законов (закон сохранения энергии в тепловых процессах) и ограниченность использования частных законов;</w:t>
            </w:r>
          </w:p>
          <w:p w:rsidR="00981D5E" w:rsidRPr="00981D5E" w:rsidRDefault="00981D5E" w:rsidP="004E568F">
            <w:pPr>
              <w:widowControl w:val="0"/>
              <w:tabs>
                <w:tab w:val="left" w:pos="993"/>
              </w:tabs>
              <w:autoSpaceDE w:val="0"/>
              <w:autoSpaceDN w:val="0"/>
              <w:adjustRightInd w:val="0"/>
              <w:spacing w:after="0" w:line="240" w:lineRule="auto"/>
              <w:contextualSpacing/>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 </w:t>
            </w:r>
            <w:r w:rsidRPr="00981D5E">
              <w:rPr>
                <w:rFonts w:ascii="Times New Roman" w:eastAsia="Times New Roman" w:hAnsi="Times New Roman"/>
                <w:i/>
                <w:sz w:val="24"/>
                <w:szCs w:val="24"/>
                <w:lang w:eastAsia="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981D5E" w:rsidRPr="00981D5E" w:rsidRDefault="00981D5E" w:rsidP="004E568F">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 xml:space="preserve">– </w:t>
            </w:r>
            <w:r w:rsidRPr="00981D5E">
              <w:rPr>
                <w:rFonts w:ascii="Times New Roman" w:hAnsi="Times New Roman"/>
                <w:i/>
                <w:sz w:val="24"/>
                <w:szCs w:val="24"/>
              </w:rPr>
              <w:t xml:space="preserve">использовать знания </w:t>
            </w:r>
            <w:proofErr w:type="gramStart"/>
            <w:r w:rsidRPr="00981D5E">
              <w:rPr>
                <w:rFonts w:ascii="Times New Roman" w:hAnsi="Times New Roman"/>
                <w:i/>
                <w:sz w:val="24"/>
                <w:szCs w:val="24"/>
              </w:rPr>
              <w:t>об электромагнитных явлениях в повседневной жизни для обеспечения безопасности при обращении с приборами</w:t>
            </w:r>
            <w:proofErr w:type="gramEnd"/>
            <w:r w:rsidRPr="00981D5E">
              <w:rPr>
                <w:rFonts w:ascii="Times New Roman" w:hAnsi="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981D5E" w:rsidRPr="00981D5E" w:rsidRDefault="00981D5E" w:rsidP="004E568F">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 xml:space="preserve">– </w:t>
            </w:r>
            <w:r w:rsidRPr="00981D5E">
              <w:rPr>
                <w:rFonts w:ascii="Times New Roman" w:hAnsi="Times New Roman"/>
                <w:i/>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981D5E">
              <w:rPr>
                <w:rFonts w:ascii="Times New Roman" w:hAnsi="Times New Roman"/>
                <w:i/>
                <w:sz w:val="24"/>
                <w:szCs w:val="24"/>
              </w:rPr>
              <w:t>Джоуля-Ленца</w:t>
            </w:r>
            <w:proofErr w:type="gramEnd"/>
            <w:r w:rsidRPr="00981D5E">
              <w:rPr>
                <w:rFonts w:ascii="Times New Roman" w:hAnsi="Times New Roman"/>
                <w:i/>
                <w:sz w:val="24"/>
                <w:szCs w:val="24"/>
              </w:rPr>
              <w:t xml:space="preserve"> и др.);</w:t>
            </w:r>
          </w:p>
          <w:p w:rsidR="00981D5E" w:rsidRPr="00981D5E" w:rsidRDefault="00981D5E" w:rsidP="004E568F">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 xml:space="preserve">– </w:t>
            </w:r>
            <w:r w:rsidRPr="00981D5E">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81D5E" w:rsidRPr="00981D5E" w:rsidRDefault="00981D5E" w:rsidP="004E568F">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 xml:space="preserve">– </w:t>
            </w:r>
            <w:r w:rsidRPr="00981D5E">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981D5E" w:rsidRPr="00981D5E" w:rsidRDefault="00981D5E" w:rsidP="004E568F">
            <w:pPr>
              <w:widowControl w:val="0"/>
              <w:tabs>
                <w:tab w:val="left" w:pos="993"/>
              </w:tabs>
              <w:autoSpaceDE w:val="0"/>
              <w:autoSpaceDN w:val="0"/>
              <w:adjustRightInd w:val="0"/>
              <w:spacing w:after="0" w:line="240" w:lineRule="auto"/>
              <w:contextualSpacing/>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 </w:t>
            </w:r>
            <w:r w:rsidRPr="00981D5E">
              <w:rPr>
                <w:rFonts w:ascii="Times New Roman" w:eastAsia="Times New Roman" w:hAnsi="Times New Roman"/>
                <w:i/>
                <w:sz w:val="24"/>
                <w:szCs w:val="24"/>
                <w:lang w:eastAsia="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981D5E" w:rsidRPr="00981D5E" w:rsidRDefault="00981D5E" w:rsidP="004E568F">
            <w:pPr>
              <w:widowControl w:val="0"/>
              <w:tabs>
                <w:tab w:val="left" w:pos="993"/>
              </w:tabs>
              <w:autoSpaceDE w:val="0"/>
              <w:autoSpaceDN w:val="0"/>
              <w:adjustRightInd w:val="0"/>
              <w:spacing w:after="0" w:line="240" w:lineRule="auto"/>
              <w:contextualSpacing/>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 </w:t>
            </w:r>
            <w:r w:rsidRPr="00981D5E">
              <w:rPr>
                <w:rFonts w:ascii="Times New Roman" w:eastAsia="Times New Roman" w:hAnsi="Times New Roman"/>
                <w:i/>
                <w:sz w:val="24"/>
                <w:szCs w:val="24"/>
                <w:lang w:eastAsia="ru-RU"/>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981D5E" w:rsidRPr="00981D5E" w:rsidRDefault="00981D5E" w:rsidP="004E568F">
            <w:pPr>
              <w:widowControl w:val="0"/>
              <w:tabs>
                <w:tab w:val="left" w:pos="993"/>
              </w:tabs>
              <w:autoSpaceDE w:val="0"/>
              <w:autoSpaceDN w:val="0"/>
              <w:adjustRightInd w:val="0"/>
              <w:spacing w:after="0" w:line="240" w:lineRule="auto"/>
              <w:contextualSpacing/>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 </w:t>
            </w:r>
            <w:r w:rsidRPr="00981D5E">
              <w:rPr>
                <w:rFonts w:ascii="Times New Roman" w:eastAsia="Times New Roman" w:hAnsi="Times New Roman"/>
                <w:i/>
                <w:sz w:val="24"/>
                <w:szCs w:val="24"/>
                <w:lang w:eastAsia="ru-RU"/>
              </w:rPr>
              <w:t xml:space="preserve">понимать экологические проблемы, возникающие при </w:t>
            </w:r>
            <w:r w:rsidRPr="00981D5E">
              <w:rPr>
                <w:rFonts w:ascii="Times New Roman" w:eastAsia="Times New Roman" w:hAnsi="Times New Roman"/>
                <w:i/>
                <w:sz w:val="24"/>
                <w:szCs w:val="24"/>
                <w:lang w:eastAsia="ru-RU"/>
              </w:rPr>
              <w:lastRenderedPageBreak/>
              <w:t>использовании атомных электростанций, и пути решения этих проблем, перспективы использования управляемого термоядерного синтеза.</w:t>
            </w:r>
          </w:p>
          <w:p w:rsidR="00981D5E" w:rsidRPr="00981D5E" w:rsidRDefault="00981D5E" w:rsidP="004E568F">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w:t>
            </w:r>
            <w:r w:rsidRPr="00981D5E">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981D5E" w:rsidRPr="00981D5E" w:rsidRDefault="00981D5E" w:rsidP="004E568F">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 xml:space="preserve">– </w:t>
            </w:r>
            <w:r w:rsidRPr="00981D5E">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981D5E" w:rsidRPr="00981D5E" w:rsidRDefault="00981D5E" w:rsidP="004E568F">
            <w:pPr>
              <w:widowControl w:val="0"/>
              <w:tabs>
                <w:tab w:val="left" w:pos="993"/>
              </w:tabs>
              <w:autoSpaceDE w:val="0"/>
              <w:autoSpaceDN w:val="0"/>
              <w:adjustRightInd w:val="0"/>
              <w:spacing w:after="0" w:line="240" w:lineRule="auto"/>
              <w:contextualSpacing/>
              <w:jc w:val="both"/>
              <w:rPr>
                <w:rFonts w:ascii="Times New Roman" w:hAnsi="Times New Roman"/>
                <w:i/>
                <w:sz w:val="24"/>
                <w:szCs w:val="24"/>
              </w:rPr>
            </w:pPr>
            <w:r>
              <w:rPr>
                <w:rFonts w:ascii="Times New Roman" w:hAnsi="Times New Roman"/>
                <w:i/>
                <w:sz w:val="24"/>
                <w:szCs w:val="24"/>
              </w:rPr>
              <w:t xml:space="preserve">– </w:t>
            </w:r>
            <w:r w:rsidRPr="00981D5E">
              <w:rPr>
                <w:rFonts w:ascii="Times New Roman" w:hAnsi="Times New Roman"/>
                <w:i/>
                <w:sz w:val="24"/>
                <w:szCs w:val="24"/>
              </w:rPr>
              <w:t>различать гипотезы о происхождении Солнечной системы.</w:t>
            </w:r>
          </w:p>
          <w:p w:rsidR="00981D5E" w:rsidRPr="00981D5E" w:rsidRDefault="00981D5E" w:rsidP="004E568F">
            <w:pPr>
              <w:widowControl w:val="0"/>
              <w:tabs>
                <w:tab w:val="left" w:pos="993"/>
              </w:tabs>
              <w:autoSpaceDE w:val="0"/>
              <w:autoSpaceDN w:val="0"/>
              <w:adjustRightInd w:val="0"/>
              <w:spacing w:after="0" w:line="240" w:lineRule="auto"/>
              <w:ind w:left="709"/>
              <w:contextualSpacing/>
              <w:jc w:val="both"/>
              <w:rPr>
                <w:rFonts w:ascii="Times New Roman" w:hAnsi="Times New Roman"/>
                <w:i/>
                <w:sz w:val="24"/>
                <w:szCs w:val="24"/>
              </w:rPr>
            </w:pPr>
          </w:p>
          <w:p w:rsidR="00762BD2" w:rsidRPr="00CB5492" w:rsidRDefault="00762BD2" w:rsidP="004E568F">
            <w:pPr>
              <w:spacing w:after="0" w:line="240" w:lineRule="auto"/>
              <w:jc w:val="both"/>
              <w:rPr>
                <w:rFonts w:ascii="Times New Roman" w:hAnsi="Times New Roman"/>
                <w:sz w:val="24"/>
                <w:szCs w:val="24"/>
              </w:rPr>
            </w:pPr>
          </w:p>
        </w:tc>
      </w:tr>
    </w:tbl>
    <w:p w:rsidR="000E704B" w:rsidRDefault="000E704B" w:rsidP="00981D5E">
      <w:pPr>
        <w:spacing w:after="0" w:line="240" w:lineRule="auto"/>
        <w:rPr>
          <w:i/>
          <w:szCs w:val="28"/>
        </w:rPr>
      </w:pPr>
    </w:p>
    <w:p w:rsidR="0091403B" w:rsidRPr="00E96BEE" w:rsidRDefault="0091403B" w:rsidP="0091403B">
      <w:pPr>
        <w:pStyle w:val="4"/>
        <w:spacing w:line="240" w:lineRule="auto"/>
        <w:jc w:val="center"/>
        <w:rPr>
          <w:sz w:val="24"/>
          <w:szCs w:val="24"/>
        </w:rPr>
      </w:pPr>
      <w:r>
        <w:rPr>
          <w:sz w:val="24"/>
          <w:szCs w:val="24"/>
        </w:rPr>
        <w:t xml:space="preserve">Химия </w:t>
      </w:r>
      <w:r w:rsidRPr="00E96BEE">
        <w:rPr>
          <w:sz w:val="24"/>
          <w:szCs w:val="24"/>
        </w:rPr>
        <w:t>(базовый уровень)</w:t>
      </w: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9"/>
        <w:gridCol w:w="7119"/>
      </w:tblGrid>
      <w:tr w:rsidR="0091403B" w:rsidRPr="00CB5492" w:rsidTr="009F5359">
        <w:trPr>
          <w:trHeight w:val="150"/>
        </w:trPr>
        <w:tc>
          <w:tcPr>
            <w:tcW w:w="7339" w:type="dxa"/>
            <w:shd w:val="clear" w:color="auto" w:fill="auto"/>
          </w:tcPr>
          <w:p w:rsidR="0091403B" w:rsidRPr="00CB5492" w:rsidRDefault="0091403B" w:rsidP="00A41E0C">
            <w:pPr>
              <w:spacing w:after="0" w:line="240" w:lineRule="auto"/>
              <w:jc w:val="both"/>
              <w:rPr>
                <w:rFonts w:ascii="Times New Roman" w:eastAsia="BatangChe" w:hAnsi="Times New Roman"/>
                <w:b/>
                <w:sz w:val="24"/>
                <w:szCs w:val="24"/>
              </w:rPr>
            </w:pPr>
            <w:r w:rsidRPr="00CB5492">
              <w:rPr>
                <w:rFonts w:ascii="Times New Roman" w:eastAsia="BatangChe" w:hAnsi="Times New Roman"/>
                <w:b/>
                <w:sz w:val="24"/>
                <w:szCs w:val="24"/>
              </w:rPr>
              <w:t>Выпускник на базовом уровне научится:</w:t>
            </w:r>
          </w:p>
        </w:tc>
        <w:tc>
          <w:tcPr>
            <w:tcW w:w="7119" w:type="dxa"/>
            <w:shd w:val="clear" w:color="auto" w:fill="auto"/>
          </w:tcPr>
          <w:p w:rsidR="0091403B" w:rsidRPr="00CB5492" w:rsidRDefault="0091403B" w:rsidP="00A41E0C">
            <w:pPr>
              <w:spacing w:after="0" w:line="240" w:lineRule="auto"/>
              <w:jc w:val="both"/>
              <w:rPr>
                <w:rFonts w:ascii="Times New Roman" w:eastAsia="BatangChe" w:hAnsi="Times New Roman"/>
                <w:b/>
                <w:i/>
                <w:sz w:val="24"/>
                <w:szCs w:val="24"/>
              </w:rPr>
            </w:pPr>
            <w:r w:rsidRPr="00CB5492">
              <w:rPr>
                <w:rFonts w:ascii="Times New Roman" w:eastAsia="BatangChe" w:hAnsi="Times New Roman"/>
                <w:b/>
                <w:i/>
                <w:sz w:val="24"/>
                <w:szCs w:val="24"/>
              </w:rPr>
              <w:t>Выпускник на базовом уровне получит возможность научиться:</w:t>
            </w:r>
          </w:p>
        </w:tc>
      </w:tr>
      <w:tr w:rsidR="0091403B" w:rsidRPr="00CB5492" w:rsidTr="009F5359">
        <w:trPr>
          <w:trHeight w:val="150"/>
        </w:trPr>
        <w:tc>
          <w:tcPr>
            <w:tcW w:w="7339" w:type="dxa"/>
            <w:shd w:val="clear" w:color="auto" w:fill="auto"/>
          </w:tcPr>
          <w:p w:rsidR="0091403B" w:rsidRPr="0091403B" w:rsidRDefault="0091403B" w:rsidP="0091403B">
            <w:pPr>
              <w:pStyle w:val="a0"/>
              <w:spacing w:line="240" w:lineRule="auto"/>
              <w:ind w:firstLine="34"/>
              <w:rPr>
                <w:sz w:val="24"/>
                <w:szCs w:val="24"/>
              </w:rPr>
            </w:pPr>
            <w:r w:rsidRPr="0091403B">
              <w:rPr>
                <w:sz w:val="24"/>
                <w:szCs w:val="24"/>
              </w:rPr>
              <w:t>раскрывать на примерах роль химии в формировании современной научной картины мира и в практической деятельности человека;</w:t>
            </w:r>
          </w:p>
          <w:p w:rsidR="0091403B" w:rsidRPr="0091403B" w:rsidRDefault="0091403B" w:rsidP="0091403B">
            <w:pPr>
              <w:pStyle w:val="a0"/>
              <w:spacing w:line="240" w:lineRule="auto"/>
              <w:ind w:firstLine="34"/>
              <w:rPr>
                <w:sz w:val="24"/>
                <w:szCs w:val="24"/>
              </w:rPr>
            </w:pPr>
            <w:r w:rsidRPr="0091403B">
              <w:rPr>
                <w:sz w:val="24"/>
                <w:szCs w:val="24"/>
              </w:rPr>
              <w:t>демонстрировать на примерах взаимосвязь между химией и другими естественными науками;</w:t>
            </w:r>
          </w:p>
          <w:p w:rsidR="0091403B" w:rsidRPr="0091403B" w:rsidRDefault="0091403B" w:rsidP="0091403B">
            <w:pPr>
              <w:pStyle w:val="a0"/>
              <w:spacing w:line="240" w:lineRule="auto"/>
              <w:ind w:firstLine="34"/>
              <w:rPr>
                <w:sz w:val="24"/>
                <w:szCs w:val="24"/>
              </w:rPr>
            </w:pPr>
            <w:r w:rsidRPr="0091403B">
              <w:rPr>
                <w:sz w:val="24"/>
                <w:szCs w:val="24"/>
              </w:rPr>
              <w:t>раскрывать на примерах положения теории химического строения А.М. Бутлерова;</w:t>
            </w:r>
          </w:p>
          <w:p w:rsidR="0091403B" w:rsidRPr="0091403B" w:rsidRDefault="0091403B" w:rsidP="0091403B">
            <w:pPr>
              <w:pStyle w:val="a0"/>
              <w:spacing w:line="240" w:lineRule="auto"/>
              <w:ind w:firstLine="34"/>
              <w:rPr>
                <w:sz w:val="24"/>
                <w:szCs w:val="24"/>
              </w:rPr>
            </w:pPr>
            <w:r w:rsidRPr="0091403B">
              <w:rPr>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91403B" w:rsidRPr="0091403B" w:rsidRDefault="0091403B" w:rsidP="0091403B">
            <w:pPr>
              <w:pStyle w:val="a0"/>
              <w:spacing w:line="240" w:lineRule="auto"/>
              <w:ind w:firstLine="34"/>
              <w:rPr>
                <w:sz w:val="24"/>
                <w:szCs w:val="24"/>
              </w:rPr>
            </w:pPr>
            <w:r w:rsidRPr="0091403B">
              <w:rPr>
                <w:sz w:val="24"/>
                <w:szCs w:val="24"/>
              </w:rPr>
              <w:t>объяснять причины многообразия веществ на основе общих представлений об их составе и строении;</w:t>
            </w:r>
          </w:p>
          <w:p w:rsidR="0091403B" w:rsidRPr="0091403B" w:rsidRDefault="0091403B" w:rsidP="0091403B">
            <w:pPr>
              <w:pStyle w:val="a0"/>
              <w:spacing w:line="240" w:lineRule="auto"/>
              <w:ind w:firstLine="34"/>
              <w:rPr>
                <w:sz w:val="24"/>
                <w:szCs w:val="24"/>
              </w:rPr>
            </w:pPr>
            <w:r w:rsidRPr="0091403B">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91403B" w:rsidRPr="0091403B" w:rsidRDefault="0091403B" w:rsidP="0091403B">
            <w:pPr>
              <w:pStyle w:val="a0"/>
              <w:spacing w:line="240" w:lineRule="auto"/>
              <w:ind w:firstLine="34"/>
              <w:rPr>
                <w:sz w:val="24"/>
                <w:szCs w:val="24"/>
              </w:rPr>
            </w:pPr>
            <w:r w:rsidRPr="0091403B">
              <w:rPr>
                <w:sz w:val="24"/>
                <w:szCs w:val="24"/>
              </w:rPr>
              <w:t xml:space="preserve">составлять молекулярные и структурные формулы органических веществ как носителей информации о строении </w:t>
            </w:r>
            <w:r w:rsidRPr="0091403B">
              <w:rPr>
                <w:sz w:val="24"/>
                <w:szCs w:val="24"/>
              </w:rPr>
              <w:lastRenderedPageBreak/>
              <w:t>вещества, его свойствах и принадлежности к определенному классу соединений;</w:t>
            </w:r>
          </w:p>
          <w:p w:rsidR="0091403B" w:rsidRPr="0091403B" w:rsidRDefault="0091403B" w:rsidP="0091403B">
            <w:pPr>
              <w:pStyle w:val="a0"/>
              <w:spacing w:line="240" w:lineRule="auto"/>
              <w:ind w:firstLine="34"/>
              <w:rPr>
                <w:sz w:val="24"/>
                <w:szCs w:val="24"/>
              </w:rPr>
            </w:pPr>
            <w:r w:rsidRPr="0091403B">
              <w:rPr>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91403B" w:rsidRPr="0091403B" w:rsidRDefault="0091403B" w:rsidP="0091403B">
            <w:pPr>
              <w:pStyle w:val="a0"/>
              <w:spacing w:line="240" w:lineRule="auto"/>
              <w:ind w:firstLine="34"/>
              <w:rPr>
                <w:sz w:val="24"/>
                <w:szCs w:val="24"/>
              </w:rPr>
            </w:pPr>
            <w:r w:rsidRPr="0091403B">
              <w:rPr>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91403B" w:rsidRPr="0091403B" w:rsidRDefault="0091403B" w:rsidP="0091403B">
            <w:pPr>
              <w:pStyle w:val="a0"/>
              <w:spacing w:line="240" w:lineRule="auto"/>
              <w:ind w:firstLine="34"/>
              <w:rPr>
                <w:sz w:val="24"/>
                <w:szCs w:val="24"/>
              </w:rPr>
            </w:pPr>
            <w:r w:rsidRPr="0091403B">
              <w:rPr>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91403B" w:rsidRPr="0091403B" w:rsidRDefault="0091403B" w:rsidP="0091403B">
            <w:pPr>
              <w:pStyle w:val="a0"/>
              <w:spacing w:line="240" w:lineRule="auto"/>
              <w:ind w:firstLine="34"/>
              <w:rPr>
                <w:sz w:val="24"/>
                <w:szCs w:val="24"/>
              </w:rPr>
            </w:pPr>
            <w:r w:rsidRPr="0091403B">
              <w:rPr>
                <w:sz w:val="24"/>
                <w:szCs w:val="24"/>
              </w:rPr>
              <w:t>использовать знания о составе, строении и химических свойствах веще</w:t>
            </w:r>
            <w:proofErr w:type="gramStart"/>
            <w:r w:rsidRPr="0091403B">
              <w:rPr>
                <w:sz w:val="24"/>
                <w:szCs w:val="24"/>
              </w:rPr>
              <w:t>ств дл</w:t>
            </w:r>
            <w:proofErr w:type="gramEnd"/>
            <w:r w:rsidRPr="0091403B">
              <w:rPr>
                <w:sz w:val="24"/>
                <w:szCs w:val="24"/>
              </w:rPr>
              <w:t>я безопасного применения в практической деятельности;</w:t>
            </w:r>
          </w:p>
          <w:p w:rsidR="0091403B" w:rsidRPr="0091403B" w:rsidRDefault="0091403B" w:rsidP="0091403B">
            <w:pPr>
              <w:pStyle w:val="a0"/>
              <w:spacing w:line="240" w:lineRule="auto"/>
              <w:ind w:firstLine="34"/>
              <w:rPr>
                <w:sz w:val="24"/>
                <w:szCs w:val="24"/>
              </w:rPr>
            </w:pPr>
            <w:r w:rsidRPr="0091403B">
              <w:rPr>
                <w:sz w:val="24"/>
                <w:szCs w:val="24"/>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91403B" w:rsidRPr="0091403B" w:rsidRDefault="0091403B" w:rsidP="0091403B">
            <w:pPr>
              <w:pStyle w:val="a0"/>
              <w:spacing w:line="240" w:lineRule="auto"/>
              <w:ind w:firstLine="34"/>
              <w:rPr>
                <w:sz w:val="24"/>
                <w:szCs w:val="24"/>
              </w:rPr>
            </w:pPr>
            <w:r w:rsidRPr="0091403B">
              <w:rPr>
                <w:sz w:val="24"/>
                <w:szCs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91403B" w:rsidRPr="0091403B" w:rsidRDefault="0091403B" w:rsidP="0091403B">
            <w:pPr>
              <w:pStyle w:val="a0"/>
              <w:spacing w:line="240" w:lineRule="auto"/>
              <w:ind w:firstLine="34"/>
              <w:rPr>
                <w:sz w:val="24"/>
                <w:szCs w:val="24"/>
              </w:rPr>
            </w:pPr>
            <w:r w:rsidRPr="0091403B">
              <w:rPr>
                <w:sz w:val="24"/>
                <w:szCs w:val="24"/>
              </w:rPr>
              <w:t>владеть правилами и приемами безопасной работы с химическими веществами и лабораторным оборудованием;</w:t>
            </w:r>
          </w:p>
          <w:p w:rsidR="0091403B" w:rsidRPr="0091403B" w:rsidRDefault="0091403B" w:rsidP="0091403B">
            <w:pPr>
              <w:pStyle w:val="a0"/>
              <w:spacing w:line="240" w:lineRule="auto"/>
              <w:ind w:firstLine="34"/>
              <w:rPr>
                <w:sz w:val="24"/>
                <w:szCs w:val="24"/>
              </w:rPr>
            </w:pPr>
            <w:r w:rsidRPr="0091403B">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91403B" w:rsidRPr="0091403B" w:rsidRDefault="0091403B" w:rsidP="0091403B">
            <w:pPr>
              <w:pStyle w:val="a0"/>
              <w:spacing w:line="240" w:lineRule="auto"/>
              <w:ind w:firstLine="34"/>
              <w:rPr>
                <w:sz w:val="24"/>
                <w:szCs w:val="24"/>
              </w:rPr>
            </w:pPr>
            <w:r w:rsidRPr="0091403B">
              <w:rPr>
                <w:sz w:val="24"/>
                <w:szCs w:val="24"/>
              </w:rPr>
              <w:t>приводить примеры гидролиза солей в повседневной жизни человека;</w:t>
            </w:r>
          </w:p>
          <w:p w:rsidR="0091403B" w:rsidRPr="0091403B" w:rsidRDefault="0091403B" w:rsidP="0091403B">
            <w:pPr>
              <w:pStyle w:val="a0"/>
              <w:spacing w:line="240" w:lineRule="auto"/>
              <w:ind w:firstLine="34"/>
              <w:rPr>
                <w:sz w:val="24"/>
                <w:szCs w:val="24"/>
              </w:rPr>
            </w:pPr>
            <w:r w:rsidRPr="0091403B">
              <w:rPr>
                <w:sz w:val="24"/>
                <w:szCs w:val="24"/>
              </w:rPr>
              <w:t xml:space="preserve">приводить примеры окислительно-восстановительных реакций в природе, производственных процессах и </w:t>
            </w:r>
            <w:r w:rsidRPr="0091403B">
              <w:rPr>
                <w:sz w:val="24"/>
                <w:szCs w:val="24"/>
              </w:rPr>
              <w:lastRenderedPageBreak/>
              <w:t>жизнедеятельности организмов;</w:t>
            </w:r>
          </w:p>
          <w:p w:rsidR="0091403B" w:rsidRPr="0091403B" w:rsidRDefault="0091403B" w:rsidP="0091403B">
            <w:pPr>
              <w:pStyle w:val="a0"/>
              <w:spacing w:line="240" w:lineRule="auto"/>
              <w:ind w:firstLine="34"/>
              <w:rPr>
                <w:sz w:val="24"/>
                <w:szCs w:val="24"/>
              </w:rPr>
            </w:pPr>
            <w:r w:rsidRPr="0091403B">
              <w:rPr>
                <w:rStyle w:val="ad"/>
                <w:sz w:val="24"/>
                <w:szCs w:val="24"/>
              </w:rPr>
              <w:t>приводить примеры химических реакций, раскрывающих общие химические свойства простых веществ – металлов и неметаллов;</w:t>
            </w:r>
          </w:p>
          <w:p w:rsidR="0091403B" w:rsidRPr="0091403B" w:rsidRDefault="0091403B" w:rsidP="0091403B">
            <w:pPr>
              <w:pStyle w:val="a0"/>
              <w:spacing w:line="240" w:lineRule="auto"/>
              <w:ind w:firstLine="34"/>
              <w:rPr>
                <w:sz w:val="24"/>
                <w:szCs w:val="24"/>
              </w:rPr>
            </w:pPr>
            <w:r w:rsidRPr="0091403B">
              <w:rPr>
                <w:sz w:val="24"/>
                <w:szCs w:val="24"/>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91403B" w:rsidRPr="0091403B" w:rsidRDefault="0091403B" w:rsidP="0091403B">
            <w:pPr>
              <w:pStyle w:val="a0"/>
              <w:spacing w:line="240" w:lineRule="auto"/>
              <w:ind w:firstLine="34"/>
              <w:rPr>
                <w:sz w:val="24"/>
                <w:szCs w:val="24"/>
              </w:rPr>
            </w:pPr>
            <w:r w:rsidRPr="0091403B">
              <w:rPr>
                <w:sz w:val="24"/>
                <w:szCs w:val="24"/>
              </w:rPr>
              <w:t>владеть правилами безопасного обращения с едкими, горючими и токсичными веществами, средствами бытовой химии;</w:t>
            </w:r>
          </w:p>
          <w:p w:rsidR="0091403B" w:rsidRPr="0091403B" w:rsidRDefault="0091403B" w:rsidP="0091403B">
            <w:pPr>
              <w:pStyle w:val="a0"/>
              <w:spacing w:line="240" w:lineRule="auto"/>
              <w:ind w:firstLine="34"/>
              <w:rPr>
                <w:sz w:val="24"/>
                <w:szCs w:val="24"/>
              </w:rPr>
            </w:pPr>
            <w:r w:rsidRPr="0091403B">
              <w:rPr>
                <w:sz w:val="24"/>
                <w:szCs w:val="24"/>
              </w:rPr>
              <w:t>осуществлять поиск химической информации по названиям, идентификаторам, структурным формулам веществ;</w:t>
            </w:r>
          </w:p>
          <w:p w:rsidR="0091403B" w:rsidRPr="0091403B" w:rsidRDefault="0091403B" w:rsidP="0091403B">
            <w:pPr>
              <w:pStyle w:val="a0"/>
              <w:spacing w:line="240" w:lineRule="auto"/>
              <w:ind w:firstLine="34"/>
              <w:rPr>
                <w:sz w:val="24"/>
                <w:szCs w:val="24"/>
              </w:rPr>
            </w:pPr>
            <w:r w:rsidRPr="0091403B">
              <w:rPr>
                <w:sz w:val="24"/>
                <w:szCs w:val="24"/>
              </w:rPr>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w:t>
            </w:r>
            <w:proofErr w:type="gramStart"/>
            <w:r w:rsidRPr="0091403B">
              <w:rPr>
                <w:sz w:val="24"/>
                <w:szCs w:val="24"/>
              </w:rPr>
              <w:t>естественно-научной</w:t>
            </w:r>
            <w:proofErr w:type="gramEnd"/>
            <w:r w:rsidRPr="0091403B">
              <w:rPr>
                <w:sz w:val="24"/>
                <w:szCs w:val="24"/>
              </w:rPr>
              <w:t xml:space="preserve"> корректности в целях выявления ошибочных суждений и формирования собственной позиции;</w:t>
            </w:r>
          </w:p>
          <w:p w:rsidR="0091403B" w:rsidRPr="0091403B" w:rsidRDefault="0091403B" w:rsidP="0091403B">
            <w:pPr>
              <w:pStyle w:val="a0"/>
              <w:spacing w:line="240" w:lineRule="auto"/>
              <w:ind w:firstLine="34"/>
              <w:rPr>
                <w:sz w:val="24"/>
                <w:szCs w:val="24"/>
              </w:rPr>
            </w:pPr>
            <w:r w:rsidRPr="0091403B">
              <w:rPr>
                <w:sz w:val="24"/>
                <w:szCs w:val="24"/>
              </w:rPr>
              <w:t>представлять пути решения глобальных проблем, стоящих перед человечеством: экологических, энергетических, сырьевых, и роль химии в ре</w:t>
            </w:r>
            <w:r>
              <w:rPr>
                <w:sz w:val="24"/>
                <w:szCs w:val="24"/>
              </w:rPr>
              <w:t>шении этих проблем.</w:t>
            </w:r>
          </w:p>
        </w:tc>
        <w:tc>
          <w:tcPr>
            <w:tcW w:w="7119" w:type="dxa"/>
            <w:shd w:val="clear" w:color="auto" w:fill="auto"/>
          </w:tcPr>
          <w:p w:rsidR="0091403B" w:rsidRPr="0091403B" w:rsidRDefault="0091403B" w:rsidP="0091403B">
            <w:pPr>
              <w:pStyle w:val="a0"/>
              <w:spacing w:line="240" w:lineRule="auto"/>
              <w:ind w:firstLine="0"/>
              <w:rPr>
                <w:i/>
                <w:sz w:val="24"/>
                <w:szCs w:val="24"/>
              </w:rPr>
            </w:pPr>
            <w:r w:rsidRPr="0091403B">
              <w:rPr>
                <w:i/>
                <w:sz w:val="24"/>
                <w:szCs w:val="24"/>
              </w:rPr>
              <w:lastRenderedPageBreak/>
              <w:t>иллюстрировать на примерах становление и эволюцию органической химии как науки на различных исторических этапах ее развития;</w:t>
            </w:r>
          </w:p>
          <w:p w:rsidR="0091403B" w:rsidRPr="0091403B" w:rsidRDefault="0091403B" w:rsidP="0091403B">
            <w:pPr>
              <w:pStyle w:val="a0"/>
              <w:spacing w:line="240" w:lineRule="auto"/>
              <w:ind w:firstLine="0"/>
              <w:rPr>
                <w:i/>
                <w:sz w:val="24"/>
                <w:szCs w:val="24"/>
              </w:rPr>
            </w:pPr>
            <w:r w:rsidRPr="0091403B">
              <w:rPr>
                <w:i/>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91403B" w:rsidRPr="0091403B" w:rsidRDefault="0091403B" w:rsidP="0091403B">
            <w:pPr>
              <w:pStyle w:val="a0"/>
              <w:spacing w:line="240" w:lineRule="auto"/>
              <w:ind w:firstLine="0"/>
              <w:rPr>
                <w:i/>
                <w:sz w:val="24"/>
                <w:szCs w:val="24"/>
              </w:rPr>
            </w:pPr>
            <w:r w:rsidRPr="0091403B">
              <w:rPr>
                <w:i/>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91403B" w:rsidRPr="0091403B" w:rsidRDefault="0091403B" w:rsidP="0091403B">
            <w:pPr>
              <w:pStyle w:val="a0"/>
              <w:spacing w:line="240" w:lineRule="auto"/>
              <w:ind w:firstLine="0"/>
              <w:rPr>
                <w:i/>
                <w:sz w:val="24"/>
                <w:szCs w:val="24"/>
              </w:rPr>
            </w:pPr>
            <w:r w:rsidRPr="0091403B">
              <w:rPr>
                <w:i/>
                <w:sz w:val="24"/>
                <w:szCs w:val="24"/>
              </w:rPr>
              <w:t>устанавливать генетическую связь между классами органических веще</w:t>
            </w:r>
            <w:proofErr w:type="gramStart"/>
            <w:r w:rsidRPr="0091403B">
              <w:rPr>
                <w:i/>
                <w:sz w:val="24"/>
                <w:szCs w:val="24"/>
              </w:rPr>
              <w:t>ств дл</w:t>
            </w:r>
            <w:proofErr w:type="gramEnd"/>
            <w:r w:rsidRPr="0091403B">
              <w:rPr>
                <w:i/>
                <w:sz w:val="24"/>
                <w:szCs w:val="24"/>
              </w:rPr>
              <w:t>я обоснования принципиальной возможности получения органических соединений заданного состава и строения;</w:t>
            </w:r>
          </w:p>
          <w:p w:rsidR="0091403B" w:rsidRPr="0091403B" w:rsidRDefault="0091403B" w:rsidP="0091403B">
            <w:pPr>
              <w:pStyle w:val="a0"/>
              <w:spacing w:line="240" w:lineRule="auto"/>
              <w:ind w:firstLine="0"/>
              <w:rPr>
                <w:i/>
                <w:sz w:val="24"/>
                <w:szCs w:val="24"/>
              </w:rPr>
            </w:pPr>
            <w:r w:rsidRPr="0091403B">
              <w:rPr>
                <w:i/>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91403B" w:rsidRPr="00CB5492" w:rsidRDefault="0091403B" w:rsidP="00A41E0C">
            <w:pPr>
              <w:spacing w:after="0" w:line="240" w:lineRule="auto"/>
              <w:jc w:val="both"/>
              <w:rPr>
                <w:rFonts w:ascii="Times New Roman" w:hAnsi="Times New Roman"/>
                <w:sz w:val="24"/>
                <w:szCs w:val="24"/>
              </w:rPr>
            </w:pPr>
          </w:p>
        </w:tc>
      </w:tr>
    </w:tbl>
    <w:p w:rsidR="00A41E0C" w:rsidRDefault="00A41E0C" w:rsidP="00A41E0C">
      <w:pPr>
        <w:pStyle w:val="4"/>
        <w:spacing w:line="240" w:lineRule="auto"/>
        <w:ind w:firstLine="0"/>
        <w:jc w:val="center"/>
        <w:rPr>
          <w:rFonts w:ascii="Calibri" w:eastAsia="Calibri" w:hAnsi="Calibri"/>
          <w:b w:val="0"/>
          <w:i/>
          <w:iCs w:val="0"/>
          <w:sz w:val="22"/>
          <w:szCs w:val="28"/>
        </w:rPr>
      </w:pPr>
    </w:p>
    <w:p w:rsidR="00A41E0C" w:rsidRPr="00E96BEE" w:rsidRDefault="00A41E0C" w:rsidP="00A41E0C">
      <w:pPr>
        <w:pStyle w:val="4"/>
        <w:spacing w:line="240" w:lineRule="auto"/>
        <w:ind w:firstLine="0"/>
        <w:jc w:val="center"/>
        <w:rPr>
          <w:sz w:val="24"/>
          <w:szCs w:val="24"/>
        </w:rPr>
      </w:pPr>
      <w:r>
        <w:rPr>
          <w:sz w:val="24"/>
          <w:szCs w:val="24"/>
        </w:rPr>
        <w:t xml:space="preserve">Биология </w:t>
      </w:r>
      <w:r w:rsidRPr="00E96BEE">
        <w:rPr>
          <w:sz w:val="24"/>
          <w:szCs w:val="24"/>
        </w:rPr>
        <w:t>(базовый уровень)</w:t>
      </w: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2"/>
        <w:gridCol w:w="7116"/>
      </w:tblGrid>
      <w:tr w:rsidR="00A41E0C" w:rsidRPr="00CB5492" w:rsidTr="009F5359">
        <w:trPr>
          <w:trHeight w:val="150"/>
        </w:trPr>
        <w:tc>
          <w:tcPr>
            <w:tcW w:w="7342" w:type="dxa"/>
            <w:shd w:val="clear" w:color="auto" w:fill="auto"/>
          </w:tcPr>
          <w:p w:rsidR="00A41E0C" w:rsidRPr="00CB5492" w:rsidRDefault="00A41E0C" w:rsidP="00A41E0C">
            <w:pPr>
              <w:spacing w:after="0" w:line="240" w:lineRule="auto"/>
              <w:jc w:val="both"/>
              <w:rPr>
                <w:rFonts w:ascii="Times New Roman" w:eastAsia="BatangChe" w:hAnsi="Times New Roman"/>
                <w:b/>
                <w:sz w:val="24"/>
                <w:szCs w:val="24"/>
              </w:rPr>
            </w:pPr>
            <w:r w:rsidRPr="00CB5492">
              <w:rPr>
                <w:rFonts w:ascii="Times New Roman" w:eastAsia="BatangChe" w:hAnsi="Times New Roman"/>
                <w:b/>
                <w:sz w:val="24"/>
                <w:szCs w:val="24"/>
              </w:rPr>
              <w:t>Выпускник на базовом уровне научится:</w:t>
            </w:r>
          </w:p>
        </w:tc>
        <w:tc>
          <w:tcPr>
            <w:tcW w:w="7116" w:type="dxa"/>
            <w:shd w:val="clear" w:color="auto" w:fill="auto"/>
          </w:tcPr>
          <w:p w:rsidR="00A41E0C" w:rsidRPr="00CB5492" w:rsidRDefault="00A41E0C" w:rsidP="00A41E0C">
            <w:pPr>
              <w:spacing w:after="0" w:line="240" w:lineRule="auto"/>
              <w:jc w:val="both"/>
              <w:rPr>
                <w:rFonts w:ascii="Times New Roman" w:eastAsia="BatangChe" w:hAnsi="Times New Roman"/>
                <w:b/>
                <w:i/>
                <w:sz w:val="24"/>
                <w:szCs w:val="24"/>
              </w:rPr>
            </w:pPr>
            <w:r w:rsidRPr="00CB5492">
              <w:rPr>
                <w:rFonts w:ascii="Times New Roman" w:eastAsia="BatangChe" w:hAnsi="Times New Roman"/>
                <w:b/>
                <w:i/>
                <w:sz w:val="24"/>
                <w:szCs w:val="24"/>
              </w:rPr>
              <w:t>Выпускник на базовом уровне получит возможность научиться:</w:t>
            </w:r>
          </w:p>
        </w:tc>
      </w:tr>
      <w:tr w:rsidR="00A41E0C" w:rsidRPr="00CB5492" w:rsidTr="009F5359">
        <w:trPr>
          <w:trHeight w:val="150"/>
        </w:trPr>
        <w:tc>
          <w:tcPr>
            <w:tcW w:w="7342" w:type="dxa"/>
            <w:shd w:val="clear" w:color="auto" w:fill="auto"/>
          </w:tcPr>
          <w:p w:rsidR="00A41E0C" w:rsidRPr="00A41E0C" w:rsidRDefault="00A41E0C" w:rsidP="00A41E0C">
            <w:pPr>
              <w:pStyle w:val="a0"/>
              <w:numPr>
                <w:ilvl w:val="0"/>
                <w:numId w:val="0"/>
              </w:numPr>
              <w:spacing w:line="240" w:lineRule="auto"/>
              <w:rPr>
                <w:sz w:val="24"/>
                <w:szCs w:val="24"/>
              </w:rPr>
            </w:pPr>
            <w:r>
              <w:rPr>
                <w:sz w:val="24"/>
                <w:szCs w:val="24"/>
              </w:rPr>
              <w:t xml:space="preserve">– </w:t>
            </w:r>
            <w:r w:rsidRPr="00A41E0C">
              <w:rPr>
                <w:sz w:val="24"/>
                <w:szCs w:val="24"/>
              </w:rPr>
              <w:t>раскрывать на примерах роль биологии в формировании современной научной картины мира и в практической деятельности людей;</w:t>
            </w:r>
          </w:p>
          <w:p w:rsidR="00A41E0C" w:rsidRPr="00A41E0C" w:rsidRDefault="00A41E0C" w:rsidP="00A41E0C">
            <w:pPr>
              <w:pStyle w:val="a0"/>
              <w:numPr>
                <w:ilvl w:val="0"/>
                <w:numId w:val="0"/>
              </w:numPr>
              <w:spacing w:line="240" w:lineRule="auto"/>
              <w:rPr>
                <w:sz w:val="24"/>
                <w:szCs w:val="24"/>
              </w:rPr>
            </w:pPr>
            <w:r>
              <w:rPr>
                <w:sz w:val="24"/>
                <w:szCs w:val="24"/>
              </w:rPr>
              <w:t xml:space="preserve">– </w:t>
            </w:r>
            <w:r w:rsidRPr="00A41E0C">
              <w:rPr>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A41E0C" w:rsidRPr="00A41E0C" w:rsidRDefault="00A41E0C" w:rsidP="00A41E0C">
            <w:pPr>
              <w:pStyle w:val="a0"/>
              <w:numPr>
                <w:ilvl w:val="0"/>
                <w:numId w:val="0"/>
              </w:numPr>
              <w:spacing w:line="240" w:lineRule="auto"/>
              <w:rPr>
                <w:sz w:val="24"/>
                <w:szCs w:val="24"/>
              </w:rPr>
            </w:pPr>
            <w:r>
              <w:rPr>
                <w:sz w:val="24"/>
                <w:szCs w:val="24"/>
              </w:rPr>
              <w:t xml:space="preserve">– </w:t>
            </w:r>
            <w:r w:rsidRPr="00A41E0C">
              <w:rPr>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A41E0C" w:rsidRPr="00A41E0C" w:rsidRDefault="00A41E0C" w:rsidP="00A41E0C">
            <w:pPr>
              <w:pStyle w:val="a0"/>
              <w:numPr>
                <w:ilvl w:val="0"/>
                <w:numId w:val="0"/>
              </w:numPr>
              <w:spacing w:line="240" w:lineRule="auto"/>
              <w:rPr>
                <w:sz w:val="24"/>
                <w:szCs w:val="24"/>
              </w:rPr>
            </w:pPr>
            <w:r>
              <w:rPr>
                <w:sz w:val="24"/>
                <w:szCs w:val="24"/>
              </w:rPr>
              <w:t xml:space="preserve">– </w:t>
            </w:r>
            <w:r w:rsidRPr="00A41E0C">
              <w:rPr>
                <w:sz w:val="24"/>
                <w:szCs w:val="24"/>
              </w:rPr>
              <w:t xml:space="preserve">использовать основные методы научного познания в учебных </w:t>
            </w:r>
            <w:r w:rsidRPr="00A41E0C">
              <w:rPr>
                <w:sz w:val="24"/>
                <w:szCs w:val="24"/>
              </w:rPr>
              <w:lastRenderedPageBreak/>
              <w:t>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A41E0C" w:rsidRPr="00A41E0C" w:rsidRDefault="00A41E0C" w:rsidP="00A41E0C">
            <w:pPr>
              <w:pStyle w:val="a0"/>
              <w:numPr>
                <w:ilvl w:val="0"/>
                <w:numId w:val="0"/>
              </w:numPr>
              <w:spacing w:line="240" w:lineRule="auto"/>
              <w:rPr>
                <w:sz w:val="24"/>
                <w:szCs w:val="24"/>
              </w:rPr>
            </w:pPr>
            <w:r>
              <w:rPr>
                <w:sz w:val="24"/>
                <w:szCs w:val="24"/>
              </w:rPr>
              <w:t xml:space="preserve">– </w:t>
            </w:r>
            <w:r w:rsidRPr="00A41E0C">
              <w:rPr>
                <w:sz w:val="24"/>
                <w:szCs w:val="24"/>
              </w:rPr>
              <w:t>формулировать гипотезы на основании предложенной биологической информации и предлагать варианты проверки гипотез;</w:t>
            </w:r>
          </w:p>
          <w:p w:rsidR="00A41E0C" w:rsidRPr="00A41E0C" w:rsidRDefault="00A41E0C" w:rsidP="00A41E0C">
            <w:pPr>
              <w:pStyle w:val="a0"/>
              <w:numPr>
                <w:ilvl w:val="0"/>
                <w:numId w:val="0"/>
              </w:numPr>
              <w:spacing w:line="240" w:lineRule="auto"/>
              <w:rPr>
                <w:sz w:val="24"/>
                <w:szCs w:val="24"/>
              </w:rPr>
            </w:pPr>
            <w:r>
              <w:rPr>
                <w:sz w:val="24"/>
                <w:szCs w:val="24"/>
              </w:rPr>
              <w:t xml:space="preserve">– </w:t>
            </w:r>
            <w:r w:rsidRPr="00A41E0C">
              <w:rPr>
                <w:sz w:val="24"/>
                <w:szCs w:val="24"/>
              </w:rPr>
              <w:t>сравнивать биологические объекты между собой по заданным критериям, делать выводы и умозаключения на основе сравнения;</w:t>
            </w:r>
          </w:p>
          <w:p w:rsidR="00A41E0C" w:rsidRPr="00A41E0C" w:rsidRDefault="00A41E0C" w:rsidP="00A41E0C">
            <w:pPr>
              <w:pStyle w:val="a0"/>
              <w:numPr>
                <w:ilvl w:val="0"/>
                <w:numId w:val="0"/>
              </w:numPr>
              <w:spacing w:line="240" w:lineRule="auto"/>
              <w:rPr>
                <w:sz w:val="24"/>
                <w:szCs w:val="24"/>
              </w:rPr>
            </w:pPr>
            <w:r>
              <w:rPr>
                <w:sz w:val="24"/>
                <w:szCs w:val="24"/>
              </w:rPr>
              <w:t xml:space="preserve">– </w:t>
            </w:r>
            <w:r w:rsidRPr="00A41E0C">
              <w:rPr>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A41E0C" w:rsidRPr="00A41E0C" w:rsidRDefault="00A41E0C" w:rsidP="00A41E0C">
            <w:pPr>
              <w:pStyle w:val="a0"/>
              <w:numPr>
                <w:ilvl w:val="0"/>
                <w:numId w:val="0"/>
              </w:numPr>
              <w:spacing w:line="240" w:lineRule="auto"/>
              <w:rPr>
                <w:sz w:val="24"/>
                <w:szCs w:val="24"/>
              </w:rPr>
            </w:pPr>
            <w:r>
              <w:rPr>
                <w:sz w:val="24"/>
                <w:szCs w:val="24"/>
              </w:rPr>
              <w:t>– п</w:t>
            </w:r>
            <w:r w:rsidRPr="00A41E0C">
              <w:rPr>
                <w:sz w:val="24"/>
                <w:szCs w:val="24"/>
              </w:rPr>
              <w:t>риводить примеры веществ основных групп органических соединений клетки (белков, жиров, углеводов, нуклеиновых кислот);</w:t>
            </w:r>
          </w:p>
          <w:p w:rsidR="00A41E0C" w:rsidRPr="00A41E0C" w:rsidRDefault="00A41E0C" w:rsidP="00A41E0C">
            <w:pPr>
              <w:pStyle w:val="a0"/>
              <w:numPr>
                <w:ilvl w:val="0"/>
                <w:numId w:val="0"/>
              </w:numPr>
              <w:spacing w:line="240" w:lineRule="auto"/>
              <w:rPr>
                <w:sz w:val="24"/>
                <w:szCs w:val="24"/>
              </w:rPr>
            </w:pPr>
            <w:r>
              <w:rPr>
                <w:sz w:val="24"/>
                <w:szCs w:val="24"/>
              </w:rPr>
              <w:t xml:space="preserve">– </w:t>
            </w:r>
            <w:r w:rsidRPr="00A41E0C">
              <w:rPr>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A41E0C" w:rsidRPr="00A41E0C" w:rsidRDefault="00A41E0C" w:rsidP="00A41E0C">
            <w:pPr>
              <w:pStyle w:val="a0"/>
              <w:numPr>
                <w:ilvl w:val="0"/>
                <w:numId w:val="0"/>
              </w:numPr>
              <w:spacing w:line="240" w:lineRule="auto"/>
              <w:rPr>
                <w:sz w:val="24"/>
                <w:szCs w:val="24"/>
              </w:rPr>
            </w:pPr>
            <w:r>
              <w:rPr>
                <w:sz w:val="24"/>
                <w:szCs w:val="24"/>
              </w:rPr>
              <w:t xml:space="preserve">– </w:t>
            </w:r>
            <w:r w:rsidRPr="00A41E0C">
              <w:rPr>
                <w:sz w:val="24"/>
                <w:szCs w:val="24"/>
              </w:rPr>
              <w:t>распознавать популяцию и биологический вид по основным признакам;</w:t>
            </w:r>
          </w:p>
          <w:p w:rsidR="00A41E0C" w:rsidRPr="00A41E0C" w:rsidRDefault="00A41E0C" w:rsidP="00A41E0C">
            <w:pPr>
              <w:pStyle w:val="a0"/>
              <w:numPr>
                <w:ilvl w:val="0"/>
                <w:numId w:val="0"/>
              </w:numPr>
              <w:spacing w:line="240" w:lineRule="auto"/>
              <w:rPr>
                <w:sz w:val="24"/>
                <w:szCs w:val="24"/>
              </w:rPr>
            </w:pPr>
            <w:r>
              <w:rPr>
                <w:sz w:val="24"/>
                <w:szCs w:val="24"/>
              </w:rPr>
              <w:t xml:space="preserve">– </w:t>
            </w:r>
            <w:r w:rsidRPr="00A41E0C">
              <w:rPr>
                <w:sz w:val="24"/>
                <w:szCs w:val="24"/>
              </w:rPr>
              <w:t>описывать фенотип многоклеточных растений и животных по морфологическому критерию;</w:t>
            </w:r>
          </w:p>
          <w:p w:rsidR="00A41E0C" w:rsidRPr="00A41E0C" w:rsidRDefault="00A41E0C" w:rsidP="00A41E0C">
            <w:pPr>
              <w:pStyle w:val="a0"/>
              <w:numPr>
                <w:ilvl w:val="0"/>
                <w:numId w:val="0"/>
              </w:numPr>
              <w:spacing w:line="240" w:lineRule="auto"/>
              <w:rPr>
                <w:sz w:val="24"/>
                <w:szCs w:val="24"/>
              </w:rPr>
            </w:pPr>
            <w:r>
              <w:rPr>
                <w:sz w:val="24"/>
                <w:szCs w:val="24"/>
              </w:rPr>
              <w:t xml:space="preserve">– </w:t>
            </w:r>
            <w:r w:rsidRPr="00A41E0C">
              <w:rPr>
                <w:sz w:val="24"/>
                <w:szCs w:val="24"/>
              </w:rPr>
              <w:t>объяснять многообразие организмов, применяя эволюционную теорию;</w:t>
            </w:r>
          </w:p>
          <w:p w:rsidR="00A41E0C" w:rsidRPr="00A41E0C" w:rsidRDefault="00A41E0C" w:rsidP="00A41E0C">
            <w:pPr>
              <w:pStyle w:val="a0"/>
              <w:numPr>
                <w:ilvl w:val="0"/>
                <w:numId w:val="0"/>
              </w:numPr>
              <w:spacing w:line="240" w:lineRule="auto"/>
              <w:rPr>
                <w:sz w:val="24"/>
                <w:szCs w:val="24"/>
              </w:rPr>
            </w:pPr>
            <w:r>
              <w:rPr>
                <w:sz w:val="24"/>
                <w:szCs w:val="24"/>
              </w:rPr>
              <w:t xml:space="preserve">– </w:t>
            </w:r>
            <w:r w:rsidRPr="00A41E0C">
              <w:rPr>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A41E0C" w:rsidRPr="00A41E0C" w:rsidRDefault="00A41E0C" w:rsidP="00A41E0C">
            <w:pPr>
              <w:pStyle w:val="a0"/>
              <w:numPr>
                <w:ilvl w:val="0"/>
                <w:numId w:val="0"/>
              </w:numPr>
              <w:spacing w:line="240" w:lineRule="auto"/>
              <w:rPr>
                <w:sz w:val="24"/>
                <w:szCs w:val="24"/>
              </w:rPr>
            </w:pPr>
            <w:r>
              <w:rPr>
                <w:sz w:val="24"/>
                <w:szCs w:val="24"/>
              </w:rPr>
              <w:t xml:space="preserve">– </w:t>
            </w:r>
            <w:r w:rsidRPr="00A41E0C">
              <w:rPr>
                <w:sz w:val="24"/>
                <w:szCs w:val="24"/>
              </w:rPr>
              <w:t>объяснять причины наследственных заболеваний;</w:t>
            </w:r>
          </w:p>
          <w:p w:rsidR="00A41E0C" w:rsidRPr="00A41E0C" w:rsidRDefault="00A41E0C" w:rsidP="00A41E0C">
            <w:pPr>
              <w:pStyle w:val="a0"/>
              <w:numPr>
                <w:ilvl w:val="0"/>
                <w:numId w:val="0"/>
              </w:numPr>
              <w:spacing w:line="240" w:lineRule="auto"/>
              <w:rPr>
                <w:sz w:val="24"/>
                <w:szCs w:val="24"/>
              </w:rPr>
            </w:pPr>
            <w:r>
              <w:rPr>
                <w:sz w:val="24"/>
                <w:szCs w:val="24"/>
              </w:rPr>
              <w:t xml:space="preserve">– </w:t>
            </w:r>
            <w:r w:rsidRPr="00A41E0C">
              <w:rPr>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A41E0C" w:rsidRPr="00A41E0C" w:rsidRDefault="00A41E0C" w:rsidP="00A41E0C">
            <w:pPr>
              <w:pStyle w:val="a0"/>
              <w:numPr>
                <w:ilvl w:val="0"/>
                <w:numId w:val="0"/>
              </w:numPr>
              <w:spacing w:line="240" w:lineRule="auto"/>
              <w:rPr>
                <w:sz w:val="24"/>
                <w:szCs w:val="24"/>
              </w:rPr>
            </w:pPr>
            <w:r>
              <w:rPr>
                <w:sz w:val="24"/>
                <w:szCs w:val="24"/>
              </w:rPr>
              <w:t xml:space="preserve">– </w:t>
            </w:r>
            <w:r w:rsidRPr="00A41E0C">
              <w:rPr>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A41E0C" w:rsidRPr="00A41E0C" w:rsidRDefault="00A41E0C" w:rsidP="00A41E0C">
            <w:pPr>
              <w:pStyle w:val="a0"/>
              <w:numPr>
                <w:ilvl w:val="0"/>
                <w:numId w:val="0"/>
              </w:numPr>
              <w:spacing w:line="240" w:lineRule="auto"/>
              <w:rPr>
                <w:sz w:val="24"/>
                <w:szCs w:val="24"/>
              </w:rPr>
            </w:pPr>
            <w:r>
              <w:rPr>
                <w:sz w:val="24"/>
                <w:szCs w:val="24"/>
              </w:rPr>
              <w:lastRenderedPageBreak/>
              <w:t xml:space="preserve">– </w:t>
            </w:r>
            <w:r w:rsidRPr="00A41E0C">
              <w:rPr>
                <w:sz w:val="24"/>
                <w:szCs w:val="24"/>
              </w:rPr>
              <w:t>составлять схемы переноса веществ и энергии в экосистеме (цепи питания);</w:t>
            </w:r>
          </w:p>
          <w:p w:rsidR="00A41E0C" w:rsidRPr="00A41E0C" w:rsidRDefault="00A41E0C" w:rsidP="00A41E0C">
            <w:pPr>
              <w:pStyle w:val="a0"/>
              <w:numPr>
                <w:ilvl w:val="0"/>
                <w:numId w:val="0"/>
              </w:numPr>
              <w:spacing w:line="240" w:lineRule="auto"/>
              <w:rPr>
                <w:sz w:val="24"/>
                <w:szCs w:val="24"/>
              </w:rPr>
            </w:pPr>
            <w:r>
              <w:rPr>
                <w:sz w:val="24"/>
                <w:szCs w:val="24"/>
              </w:rPr>
              <w:t xml:space="preserve">– </w:t>
            </w:r>
            <w:r w:rsidRPr="00A41E0C">
              <w:rPr>
                <w:sz w:val="24"/>
                <w:szCs w:val="24"/>
              </w:rPr>
              <w:t>приводить доказательства необходимости сохранения биоразнообразия для устойчивого развития и охраны окружающей среды;</w:t>
            </w:r>
          </w:p>
          <w:p w:rsidR="00A41E0C" w:rsidRPr="00A41E0C" w:rsidRDefault="00A41E0C" w:rsidP="00A41E0C">
            <w:pPr>
              <w:pStyle w:val="a0"/>
              <w:numPr>
                <w:ilvl w:val="0"/>
                <w:numId w:val="0"/>
              </w:numPr>
              <w:spacing w:line="240" w:lineRule="auto"/>
              <w:rPr>
                <w:sz w:val="24"/>
                <w:szCs w:val="24"/>
              </w:rPr>
            </w:pPr>
            <w:r>
              <w:rPr>
                <w:sz w:val="24"/>
                <w:szCs w:val="24"/>
              </w:rPr>
              <w:t xml:space="preserve">– </w:t>
            </w:r>
            <w:r w:rsidRPr="00A41E0C">
              <w:rPr>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A41E0C" w:rsidRPr="00A41E0C" w:rsidRDefault="00A41E0C" w:rsidP="00A41E0C">
            <w:pPr>
              <w:pStyle w:val="a0"/>
              <w:numPr>
                <w:ilvl w:val="0"/>
                <w:numId w:val="0"/>
              </w:numPr>
              <w:spacing w:line="240" w:lineRule="auto"/>
              <w:rPr>
                <w:sz w:val="24"/>
                <w:szCs w:val="24"/>
              </w:rPr>
            </w:pPr>
            <w:r>
              <w:rPr>
                <w:sz w:val="24"/>
                <w:szCs w:val="24"/>
              </w:rPr>
              <w:t xml:space="preserve">– </w:t>
            </w:r>
            <w:r w:rsidRPr="00A41E0C">
              <w:rPr>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A41E0C" w:rsidRPr="00A41E0C" w:rsidRDefault="00A41E0C" w:rsidP="00A41E0C">
            <w:pPr>
              <w:pStyle w:val="a0"/>
              <w:numPr>
                <w:ilvl w:val="0"/>
                <w:numId w:val="0"/>
              </w:numPr>
              <w:spacing w:line="240" w:lineRule="auto"/>
              <w:rPr>
                <w:sz w:val="24"/>
                <w:szCs w:val="24"/>
              </w:rPr>
            </w:pPr>
            <w:r>
              <w:rPr>
                <w:sz w:val="24"/>
                <w:szCs w:val="24"/>
              </w:rPr>
              <w:t xml:space="preserve">– </w:t>
            </w:r>
            <w:r w:rsidRPr="00A41E0C">
              <w:rPr>
                <w:sz w:val="24"/>
                <w:szCs w:val="24"/>
              </w:rPr>
              <w:t>оценивать роль достижений генетики, селекции, биотехнологии в практической деятельности человека и в собственной жизни;</w:t>
            </w:r>
          </w:p>
          <w:p w:rsidR="00A41E0C" w:rsidRPr="00A41E0C" w:rsidRDefault="00A41E0C" w:rsidP="00A41E0C">
            <w:pPr>
              <w:pStyle w:val="a0"/>
              <w:numPr>
                <w:ilvl w:val="0"/>
                <w:numId w:val="0"/>
              </w:numPr>
              <w:spacing w:line="240" w:lineRule="auto"/>
              <w:rPr>
                <w:sz w:val="24"/>
                <w:szCs w:val="24"/>
              </w:rPr>
            </w:pPr>
            <w:r>
              <w:rPr>
                <w:sz w:val="24"/>
                <w:szCs w:val="24"/>
              </w:rPr>
              <w:t xml:space="preserve">– </w:t>
            </w:r>
            <w:r w:rsidRPr="00A41E0C">
              <w:rPr>
                <w:sz w:val="24"/>
                <w:szCs w:val="24"/>
              </w:rPr>
              <w:t>объяснять негативное влияние веществ (алкоголя, никотина, наркотических веществ) на зародышевое развитие человека;</w:t>
            </w:r>
          </w:p>
          <w:p w:rsidR="00A41E0C" w:rsidRPr="00A41E0C" w:rsidRDefault="00A41E0C" w:rsidP="00A41E0C">
            <w:pPr>
              <w:pStyle w:val="a0"/>
              <w:numPr>
                <w:ilvl w:val="0"/>
                <w:numId w:val="0"/>
              </w:numPr>
              <w:spacing w:line="240" w:lineRule="auto"/>
              <w:rPr>
                <w:sz w:val="24"/>
                <w:szCs w:val="24"/>
              </w:rPr>
            </w:pPr>
            <w:r>
              <w:rPr>
                <w:sz w:val="24"/>
                <w:szCs w:val="24"/>
              </w:rPr>
              <w:t xml:space="preserve">– </w:t>
            </w:r>
            <w:r w:rsidRPr="00A41E0C">
              <w:rPr>
                <w:sz w:val="24"/>
                <w:szCs w:val="24"/>
              </w:rPr>
              <w:t>объяснять последствия влияния мутагенов;</w:t>
            </w:r>
          </w:p>
          <w:p w:rsidR="00A41E0C" w:rsidRPr="0091403B" w:rsidRDefault="00A41E0C" w:rsidP="00A41E0C">
            <w:pPr>
              <w:pStyle w:val="a0"/>
              <w:numPr>
                <w:ilvl w:val="0"/>
                <w:numId w:val="0"/>
              </w:numPr>
              <w:spacing w:line="240" w:lineRule="auto"/>
              <w:rPr>
                <w:sz w:val="24"/>
                <w:szCs w:val="24"/>
              </w:rPr>
            </w:pPr>
            <w:r>
              <w:rPr>
                <w:sz w:val="24"/>
                <w:szCs w:val="24"/>
              </w:rPr>
              <w:t xml:space="preserve">– </w:t>
            </w:r>
            <w:r w:rsidRPr="00A41E0C">
              <w:rPr>
                <w:sz w:val="24"/>
                <w:szCs w:val="24"/>
              </w:rPr>
              <w:t>объяснять возможные причины наследственных заболеваний.</w:t>
            </w:r>
          </w:p>
        </w:tc>
        <w:tc>
          <w:tcPr>
            <w:tcW w:w="7116" w:type="dxa"/>
            <w:shd w:val="clear" w:color="auto" w:fill="auto"/>
          </w:tcPr>
          <w:p w:rsidR="00A41E0C" w:rsidRPr="00A41E0C" w:rsidRDefault="00A41E0C" w:rsidP="00A41E0C">
            <w:pPr>
              <w:pStyle w:val="a0"/>
              <w:numPr>
                <w:ilvl w:val="0"/>
                <w:numId w:val="0"/>
              </w:numPr>
              <w:spacing w:line="240" w:lineRule="auto"/>
              <w:rPr>
                <w:i/>
                <w:sz w:val="24"/>
                <w:szCs w:val="24"/>
              </w:rPr>
            </w:pPr>
            <w:proofErr w:type="gramStart"/>
            <w:r>
              <w:rPr>
                <w:i/>
                <w:sz w:val="24"/>
                <w:szCs w:val="24"/>
              </w:rPr>
              <w:lastRenderedPageBreak/>
              <w:t xml:space="preserve">– </w:t>
            </w:r>
            <w:r w:rsidRPr="00A41E0C">
              <w:rPr>
                <w:i/>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roofErr w:type="gramEnd"/>
          </w:p>
          <w:p w:rsidR="00A41E0C" w:rsidRPr="00A41E0C" w:rsidRDefault="00A41E0C" w:rsidP="00A41E0C">
            <w:pPr>
              <w:pStyle w:val="a0"/>
              <w:numPr>
                <w:ilvl w:val="0"/>
                <w:numId w:val="0"/>
              </w:numPr>
              <w:spacing w:line="240" w:lineRule="auto"/>
              <w:rPr>
                <w:i/>
                <w:sz w:val="24"/>
                <w:szCs w:val="24"/>
              </w:rPr>
            </w:pPr>
            <w:r>
              <w:rPr>
                <w:i/>
                <w:sz w:val="24"/>
                <w:szCs w:val="24"/>
              </w:rPr>
              <w:t xml:space="preserve">– </w:t>
            </w:r>
            <w:r w:rsidRPr="00A41E0C">
              <w:rPr>
                <w:i/>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A41E0C" w:rsidRPr="00A41E0C" w:rsidRDefault="00A41E0C" w:rsidP="00A41E0C">
            <w:pPr>
              <w:pStyle w:val="a0"/>
              <w:numPr>
                <w:ilvl w:val="0"/>
                <w:numId w:val="0"/>
              </w:numPr>
              <w:spacing w:line="240" w:lineRule="auto"/>
              <w:rPr>
                <w:i/>
                <w:sz w:val="24"/>
                <w:szCs w:val="24"/>
              </w:rPr>
            </w:pPr>
            <w:r>
              <w:rPr>
                <w:i/>
                <w:sz w:val="24"/>
                <w:szCs w:val="24"/>
              </w:rPr>
              <w:t xml:space="preserve">– </w:t>
            </w:r>
            <w:r w:rsidRPr="00A41E0C">
              <w:rPr>
                <w:i/>
                <w:sz w:val="24"/>
                <w:szCs w:val="24"/>
              </w:rPr>
              <w:t>сравнивать способы деления клетки (митоз и мейоз);</w:t>
            </w:r>
          </w:p>
          <w:p w:rsidR="00A41E0C" w:rsidRPr="00A41E0C" w:rsidRDefault="00A41E0C" w:rsidP="00A41E0C">
            <w:pPr>
              <w:pStyle w:val="a0"/>
              <w:numPr>
                <w:ilvl w:val="0"/>
                <w:numId w:val="0"/>
              </w:numPr>
              <w:spacing w:line="240" w:lineRule="auto"/>
              <w:rPr>
                <w:i/>
                <w:sz w:val="24"/>
                <w:szCs w:val="24"/>
              </w:rPr>
            </w:pPr>
            <w:r>
              <w:rPr>
                <w:i/>
                <w:sz w:val="24"/>
                <w:szCs w:val="24"/>
              </w:rPr>
              <w:t xml:space="preserve">– </w:t>
            </w:r>
            <w:r w:rsidRPr="00A41E0C">
              <w:rPr>
                <w:i/>
                <w:sz w:val="24"/>
                <w:szCs w:val="24"/>
              </w:rPr>
              <w:t xml:space="preserve">решать задачи на построение фрагмента второй цепи ДНК по предложенному фрагменту первой, иРНК (мРНК) по участку </w:t>
            </w:r>
            <w:r w:rsidRPr="00A41E0C">
              <w:rPr>
                <w:i/>
                <w:sz w:val="24"/>
                <w:szCs w:val="24"/>
              </w:rPr>
              <w:lastRenderedPageBreak/>
              <w:t>ДНК;</w:t>
            </w:r>
          </w:p>
          <w:p w:rsidR="00A41E0C" w:rsidRPr="00A41E0C" w:rsidRDefault="00A41E0C" w:rsidP="00A41E0C">
            <w:pPr>
              <w:pStyle w:val="a0"/>
              <w:numPr>
                <w:ilvl w:val="0"/>
                <w:numId w:val="0"/>
              </w:numPr>
              <w:spacing w:line="240" w:lineRule="auto"/>
              <w:rPr>
                <w:i/>
                <w:sz w:val="24"/>
                <w:szCs w:val="24"/>
              </w:rPr>
            </w:pPr>
            <w:r>
              <w:rPr>
                <w:i/>
                <w:sz w:val="24"/>
                <w:szCs w:val="24"/>
              </w:rPr>
              <w:t xml:space="preserve">– </w:t>
            </w:r>
            <w:r w:rsidRPr="00A41E0C">
              <w:rPr>
                <w:i/>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A41E0C" w:rsidRPr="00A41E0C" w:rsidRDefault="00A41E0C" w:rsidP="00A41E0C">
            <w:pPr>
              <w:pStyle w:val="a0"/>
              <w:numPr>
                <w:ilvl w:val="0"/>
                <w:numId w:val="0"/>
              </w:numPr>
              <w:spacing w:line="240" w:lineRule="auto"/>
              <w:rPr>
                <w:i/>
                <w:sz w:val="24"/>
                <w:szCs w:val="24"/>
              </w:rPr>
            </w:pPr>
            <w:r>
              <w:rPr>
                <w:i/>
                <w:sz w:val="24"/>
                <w:szCs w:val="24"/>
              </w:rPr>
              <w:t xml:space="preserve">– </w:t>
            </w:r>
            <w:r w:rsidRPr="00A41E0C">
              <w:rPr>
                <w:i/>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A41E0C" w:rsidRPr="00A41E0C" w:rsidRDefault="00A41E0C" w:rsidP="00A41E0C">
            <w:pPr>
              <w:pStyle w:val="a0"/>
              <w:numPr>
                <w:ilvl w:val="0"/>
                <w:numId w:val="0"/>
              </w:numPr>
              <w:spacing w:line="240" w:lineRule="auto"/>
              <w:rPr>
                <w:i/>
                <w:sz w:val="24"/>
                <w:szCs w:val="24"/>
              </w:rPr>
            </w:pPr>
            <w:r>
              <w:rPr>
                <w:i/>
                <w:sz w:val="24"/>
                <w:szCs w:val="24"/>
              </w:rPr>
              <w:t xml:space="preserve">– </w:t>
            </w:r>
            <w:r w:rsidRPr="00A41E0C">
              <w:rPr>
                <w:i/>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A41E0C" w:rsidRPr="00A41E0C" w:rsidRDefault="00A41E0C" w:rsidP="00A41E0C">
            <w:pPr>
              <w:pStyle w:val="a0"/>
              <w:numPr>
                <w:ilvl w:val="0"/>
                <w:numId w:val="0"/>
              </w:numPr>
              <w:spacing w:line="240" w:lineRule="auto"/>
              <w:rPr>
                <w:i/>
                <w:sz w:val="24"/>
                <w:szCs w:val="24"/>
              </w:rPr>
            </w:pPr>
            <w:r>
              <w:rPr>
                <w:i/>
                <w:sz w:val="24"/>
                <w:szCs w:val="24"/>
              </w:rPr>
              <w:t xml:space="preserve">– </w:t>
            </w:r>
            <w:r w:rsidRPr="00A41E0C">
              <w:rPr>
                <w:i/>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A41E0C" w:rsidRPr="00CB5492" w:rsidRDefault="00A41E0C" w:rsidP="00A41E0C">
            <w:pPr>
              <w:spacing w:after="0" w:line="240" w:lineRule="auto"/>
              <w:jc w:val="both"/>
              <w:rPr>
                <w:rFonts w:ascii="Times New Roman" w:hAnsi="Times New Roman"/>
                <w:sz w:val="24"/>
                <w:szCs w:val="24"/>
              </w:rPr>
            </w:pPr>
          </w:p>
        </w:tc>
      </w:tr>
    </w:tbl>
    <w:p w:rsidR="00F75453" w:rsidRDefault="00F75453" w:rsidP="00F75453">
      <w:pPr>
        <w:pStyle w:val="4"/>
        <w:spacing w:line="240" w:lineRule="auto"/>
        <w:ind w:firstLine="0"/>
        <w:jc w:val="center"/>
        <w:rPr>
          <w:sz w:val="24"/>
          <w:szCs w:val="24"/>
        </w:rPr>
      </w:pPr>
    </w:p>
    <w:p w:rsidR="00F75453" w:rsidRPr="00E96BEE" w:rsidRDefault="00F75453" w:rsidP="00F75453">
      <w:pPr>
        <w:pStyle w:val="4"/>
        <w:spacing w:line="240" w:lineRule="auto"/>
        <w:ind w:firstLine="0"/>
        <w:jc w:val="center"/>
        <w:rPr>
          <w:sz w:val="24"/>
          <w:szCs w:val="24"/>
        </w:rPr>
      </w:pPr>
      <w:r>
        <w:rPr>
          <w:sz w:val="24"/>
          <w:szCs w:val="24"/>
        </w:rPr>
        <w:t xml:space="preserve">Астрономия </w:t>
      </w:r>
      <w:r w:rsidRPr="00E96BEE">
        <w:rPr>
          <w:sz w:val="24"/>
          <w:szCs w:val="24"/>
        </w:rPr>
        <w:t>(базовый уровень)</w:t>
      </w: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0"/>
        <w:gridCol w:w="7118"/>
      </w:tblGrid>
      <w:tr w:rsidR="00F75453" w:rsidRPr="00CB5492" w:rsidTr="009F5359">
        <w:trPr>
          <w:trHeight w:val="150"/>
        </w:trPr>
        <w:tc>
          <w:tcPr>
            <w:tcW w:w="7340" w:type="dxa"/>
            <w:shd w:val="clear" w:color="auto" w:fill="auto"/>
          </w:tcPr>
          <w:p w:rsidR="00F75453" w:rsidRPr="00CB5492" w:rsidRDefault="00F75453" w:rsidP="003F6227">
            <w:pPr>
              <w:spacing w:after="0" w:line="240" w:lineRule="auto"/>
              <w:jc w:val="both"/>
              <w:rPr>
                <w:rFonts w:ascii="Times New Roman" w:eastAsia="BatangChe" w:hAnsi="Times New Roman"/>
                <w:b/>
                <w:sz w:val="24"/>
                <w:szCs w:val="24"/>
              </w:rPr>
            </w:pPr>
            <w:r w:rsidRPr="00CB5492">
              <w:rPr>
                <w:rFonts w:ascii="Times New Roman" w:eastAsia="BatangChe" w:hAnsi="Times New Roman"/>
                <w:b/>
                <w:sz w:val="24"/>
                <w:szCs w:val="24"/>
              </w:rPr>
              <w:t>Выпускник на базовом уровне научится:</w:t>
            </w:r>
          </w:p>
        </w:tc>
        <w:tc>
          <w:tcPr>
            <w:tcW w:w="7118" w:type="dxa"/>
            <w:shd w:val="clear" w:color="auto" w:fill="auto"/>
          </w:tcPr>
          <w:p w:rsidR="00F75453" w:rsidRPr="00CB5492" w:rsidRDefault="00F75453" w:rsidP="003F6227">
            <w:pPr>
              <w:spacing w:after="0" w:line="240" w:lineRule="auto"/>
              <w:jc w:val="both"/>
              <w:rPr>
                <w:rFonts w:ascii="Times New Roman" w:eastAsia="BatangChe" w:hAnsi="Times New Roman"/>
                <w:b/>
                <w:i/>
                <w:sz w:val="24"/>
                <w:szCs w:val="24"/>
              </w:rPr>
            </w:pPr>
            <w:r w:rsidRPr="00CB5492">
              <w:rPr>
                <w:rFonts w:ascii="Times New Roman" w:eastAsia="BatangChe" w:hAnsi="Times New Roman"/>
                <w:b/>
                <w:i/>
                <w:sz w:val="24"/>
                <w:szCs w:val="24"/>
              </w:rPr>
              <w:t>Выпускник на базовом уровне получит возможность научиться:</w:t>
            </w:r>
          </w:p>
        </w:tc>
      </w:tr>
      <w:tr w:rsidR="00F75453" w:rsidRPr="00CB5492" w:rsidTr="009F5359">
        <w:trPr>
          <w:trHeight w:val="150"/>
        </w:trPr>
        <w:tc>
          <w:tcPr>
            <w:tcW w:w="7340" w:type="dxa"/>
            <w:shd w:val="clear" w:color="auto" w:fill="auto"/>
          </w:tcPr>
          <w:p w:rsidR="00F75453" w:rsidRPr="00D200D5" w:rsidRDefault="00D200D5" w:rsidP="00D200D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F75453" w:rsidRPr="00D200D5">
              <w:rPr>
                <w:rFonts w:ascii="Times New Roman" w:hAnsi="Times New Roman"/>
                <w:sz w:val="24"/>
                <w:szCs w:val="24"/>
              </w:rPr>
              <w:t>понимать смысл понятий созвездие, высота и кульминация звезд и Солнца, эклиптика, местное, поясное, летнее и зимнее время;</w:t>
            </w:r>
          </w:p>
          <w:p w:rsidR="00F75453" w:rsidRPr="00D200D5" w:rsidRDefault="00D200D5" w:rsidP="00D200D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F75453" w:rsidRPr="00D200D5">
              <w:rPr>
                <w:rFonts w:ascii="Times New Roman" w:hAnsi="Times New Roman"/>
                <w:sz w:val="24"/>
                <w:szCs w:val="24"/>
              </w:rPr>
              <w:t>объяснять необходимость введения високосных лет и нового календарного стиля;</w:t>
            </w:r>
          </w:p>
          <w:p w:rsidR="00F75453" w:rsidRPr="00D200D5" w:rsidRDefault="00D200D5" w:rsidP="00D200D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F75453" w:rsidRPr="00D200D5">
              <w:rPr>
                <w:rFonts w:ascii="Times New Roman" w:hAnsi="Times New Roman"/>
                <w:sz w:val="24"/>
                <w:szCs w:val="24"/>
              </w:rPr>
              <w:t>объяснять наблюдаемые невооруженным глазом движения звезд и Солнца на различных географических широтах, движение и фазы Луны, причины затмений Луны и Солнца;</w:t>
            </w:r>
          </w:p>
          <w:p w:rsidR="00F75453" w:rsidRPr="00D200D5" w:rsidRDefault="00D200D5" w:rsidP="00D200D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F75453" w:rsidRPr="00D200D5">
              <w:rPr>
                <w:rFonts w:ascii="Times New Roman" w:hAnsi="Times New Roman"/>
                <w:sz w:val="24"/>
                <w:szCs w:val="24"/>
              </w:rPr>
              <w:t>применять звездную карту для поиска на небе</w:t>
            </w:r>
            <w:r>
              <w:rPr>
                <w:rFonts w:ascii="Times New Roman" w:hAnsi="Times New Roman"/>
                <w:sz w:val="24"/>
                <w:szCs w:val="24"/>
              </w:rPr>
              <w:t xml:space="preserve"> определенных созвездий и звезд;</w:t>
            </w:r>
          </w:p>
          <w:p w:rsidR="00F75453" w:rsidRPr="00D200D5" w:rsidRDefault="00D200D5" w:rsidP="00D200D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F75453" w:rsidRPr="00D200D5">
              <w:rPr>
                <w:rFonts w:ascii="Times New Roman" w:hAnsi="Times New Roman"/>
                <w:sz w:val="24"/>
                <w:szCs w:val="24"/>
              </w:rPr>
              <w:t>воспроизводить исторические сведения о становлении и развитии гелиоцентрической системы мира;</w:t>
            </w:r>
          </w:p>
          <w:p w:rsidR="00F75453" w:rsidRPr="00D200D5" w:rsidRDefault="00D200D5" w:rsidP="00D200D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00F75453" w:rsidRPr="00D200D5">
              <w:rPr>
                <w:rFonts w:ascii="Times New Roman" w:hAnsi="Times New Roman"/>
                <w:sz w:val="24"/>
                <w:szCs w:val="24"/>
              </w:rPr>
              <w:t>воспроизводить определения терминов и понятий (конфигурация планет, синодический и сидерический периоды обращения планет, горизонтальный параллакс, угловые размеры объекта, астрономическая единица);</w:t>
            </w:r>
          </w:p>
          <w:p w:rsidR="00F75453" w:rsidRPr="00D200D5" w:rsidRDefault="00D200D5" w:rsidP="00D200D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F75453" w:rsidRPr="00D200D5">
              <w:rPr>
                <w:rFonts w:ascii="Times New Roman" w:hAnsi="Times New Roman"/>
                <w:sz w:val="24"/>
                <w:szCs w:val="24"/>
              </w:rPr>
              <w:t>объяснять причины возникновения приливов на Земле и возмущений в движении тел Солнечной системы;</w:t>
            </w:r>
          </w:p>
          <w:p w:rsidR="00F75453" w:rsidRPr="00D200D5" w:rsidRDefault="00D200D5" w:rsidP="00D200D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F75453" w:rsidRPr="00D200D5">
              <w:rPr>
                <w:rFonts w:ascii="Times New Roman" w:hAnsi="Times New Roman"/>
                <w:sz w:val="24"/>
                <w:szCs w:val="24"/>
              </w:rPr>
              <w:t>характеризовать особенности движения и маневров космических аппаратов для исследования тел Солнечной</w:t>
            </w:r>
          </w:p>
          <w:p w:rsidR="00F75453" w:rsidRPr="00D200D5" w:rsidRDefault="00F75453" w:rsidP="00D200D5">
            <w:pPr>
              <w:autoSpaceDE w:val="0"/>
              <w:autoSpaceDN w:val="0"/>
              <w:adjustRightInd w:val="0"/>
              <w:spacing w:after="0" w:line="240" w:lineRule="auto"/>
              <w:jc w:val="both"/>
              <w:rPr>
                <w:rFonts w:ascii="Times New Roman" w:hAnsi="Times New Roman"/>
                <w:sz w:val="24"/>
                <w:szCs w:val="24"/>
              </w:rPr>
            </w:pPr>
            <w:r w:rsidRPr="00D200D5">
              <w:rPr>
                <w:rFonts w:ascii="Times New Roman" w:hAnsi="Times New Roman"/>
                <w:sz w:val="24"/>
                <w:szCs w:val="24"/>
              </w:rPr>
              <w:t>системы.</w:t>
            </w:r>
          </w:p>
          <w:p w:rsidR="00F75453" w:rsidRPr="00D200D5" w:rsidRDefault="00D200D5" w:rsidP="00D200D5">
            <w:pPr>
              <w:autoSpaceDE w:val="0"/>
              <w:autoSpaceDN w:val="0"/>
              <w:adjustRightInd w:val="0"/>
              <w:spacing w:after="0" w:line="240" w:lineRule="auto"/>
              <w:jc w:val="both"/>
              <w:rPr>
                <w:rFonts w:ascii="Times New Roman" w:hAnsi="Times New Roman"/>
                <w:sz w:val="24"/>
                <w:szCs w:val="24"/>
              </w:rPr>
            </w:pPr>
            <w:proofErr w:type="gramStart"/>
            <w:r>
              <w:rPr>
                <w:rFonts w:ascii="Times New Roman" w:hAnsi="Times New Roman"/>
                <w:sz w:val="24"/>
                <w:szCs w:val="24"/>
              </w:rPr>
              <w:t xml:space="preserve">– </w:t>
            </w:r>
            <w:r w:rsidR="00F75453" w:rsidRPr="00D200D5">
              <w:rPr>
                <w:rFonts w:ascii="Times New Roman" w:hAnsi="Times New Roman"/>
                <w:sz w:val="24"/>
                <w:szCs w:val="24"/>
              </w:rPr>
              <w:t>определять и различать понятия (Солнечная система, планета, ее спутники,</w:t>
            </w:r>
            <w:r>
              <w:rPr>
                <w:rFonts w:ascii="Times New Roman" w:hAnsi="Times New Roman"/>
                <w:sz w:val="24"/>
                <w:szCs w:val="24"/>
              </w:rPr>
              <w:t xml:space="preserve"> планеты земной группы, планеты-</w:t>
            </w:r>
            <w:r w:rsidR="00F75453" w:rsidRPr="00D200D5">
              <w:rPr>
                <w:rFonts w:ascii="Times New Roman" w:hAnsi="Times New Roman"/>
                <w:sz w:val="24"/>
                <w:szCs w:val="24"/>
              </w:rPr>
              <w:t>гиганты, кольца планет,</w:t>
            </w:r>
            <w:r>
              <w:rPr>
                <w:rFonts w:ascii="Times New Roman" w:hAnsi="Times New Roman"/>
                <w:sz w:val="24"/>
                <w:szCs w:val="24"/>
              </w:rPr>
              <w:t xml:space="preserve"> малые тела, астероиды, планеты-</w:t>
            </w:r>
            <w:r w:rsidR="00F75453" w:rsidRPr="00D200D5">
              <w:rPr>
                <w:rFonts w:ascii="Times New Roman" w:hAnsi="Times New Roman"/>
                <w:sz w:val="24"/>
                <w:szCs w:val="24"/>
              </w:rPr>
              <w:t>карлики, кометы, метеороиды, метеоры, болиды, метеориты);</w:t>
            </w:r>
            <w:proofErr w:type="gramEnd"/>
          </w:p>
          <w:p w:rsidR="00F75453" w:rsidRPr="00D200D5" w:rsidRDefault="00D200D5" w:rsidP="00D200D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F75453" w:rsidRPr="00D200D5">
              <w:rPr>
                <w:rFonts w:ascii="Times New Roman" w:hAnsi="Times New Roman"/>
                <w:sz w:val="24"/>
                <w:szCs w:val="24"/>
              </w:rPr>
              <w:t>описывать природу Луны и объяснять причины ее отличия от Земли;</w:t>
            </w:r>
          </w:p>
          <w:p w:rsidR="00F75453" w:rsidRPr="00D200D5" w:rsidRDefault="00D200D5" w:rsidP="00D200D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F75453" w:rsidRPr="00D200D5">
              <w:rPr>
                <w:rFonts w:ascii="Times New Roman" w:hAnsi="Times New Roman"/>
                <w:sz w:val="24"/>
                <w:szCs w:val="24"/>
              </w:rPr>
              <w:t>перечислять существенные различия природы двух групп планет и объяснять причины их возникновения;</w:t>
            </w:r>
          </w:p>
          <w:p w:rsidR="00F75453" w:rsidRPr="00D200D5" w:rsidRDefault="00D200D5" w:rsidP="00D200D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F75453" w:rsidRPr="00D200D5">
              <w:rPr>
                <w:rFonts w:ascii="Times New Roman" w:hAnsi="Times New Roman"/>
                <w:sz w:val="24"/>
                <w:szCs w:val="24"/>
              </w:rPr>
              <w:t>объяснять механизм парникового эффекта и его значение для формирования и сохранения уникальной природы Земли;</w:t>
            </w:r>
          </w:p>
          <w:p w:rsidR="00F75453" w:rsidRPr="00D200D5" w:rsidRDefault="00D200D5" w:rsidP="00D200D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F75453" w:rsidRPr="00D200D5">
              <w:rPr>
                <w:rFonts w:ascii="Times New Roman" w:hAnsi="Times New Roman"/>
                <w:sz w:val="24"/>
                <w:szCs w:val="24"/>
              </w:rPr>
              <w:t>определять и различать понятия (звезда, модель звезды, светимость, парсек, световой год);</w:t>
            </w:r>
          </w:p>
          <w:p w:rsidR="00F75453" w:rsidRPr="00D200D5" w:rsidRDefault="00D200D5" w:rsidP="00D200D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F75453" w:rsidRPr="00D200D5">
              <w:rPr>
                <w:rFonts w:ascii="Times New Roman" w:hAnsi="Times New Roman"/>
                <w:sz w:val="24"/>
                <w:szCs w:val="24"/>
              </w:rPr>
              <w:t>характеризовать физическое состояние вещества Солнца и звезд и источники их энергии;</w:t>
            </w:r>
          </w:p>
          <w:p w:rsidR="00F75453" w:rsidRPr="00D200D5" w:rsidRDefault="00D200D5" w:rsidP="00D200D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F75453" w:rsidRPr="00D200D5">
              <w:rPr>
                <w:rFonts w:ascii="Times New Roman" w:hAnsi="Times New Roman"/>
                <w:sz w:val="24"/>
                <w:szCs w:val="24"/>
              </w:rPr>
              <w:t>описывать внутреннее строение Солнца и способы передачи энергии из центра к поверхности;</w:t>
            </w:r>
          </w:p>
          <w:p w:rsidR="00F75453" w:rsidRPr="00D200D5" w:rsidRDefault="00D200D5" w:rsidP="00D200D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F75453" w:rsidRPr="00D200D5">
              <w:rPr>
                <w:rFonts w:ascii="Times New Roman" w:hAnsi="Times New Roman"/>
                <w:sz w:val="24"/>
                <w:szCs w:val="24"/>
              </w:rPr>
              <w:t>описывать наблюдаемые проявления солнечной активности и их влияние на Землю;</w:t>
            </w:r>
          </w:p>
          <w:p w:rsidR="00F75453" w:rsidRPr="00D200D5" w:rsidRDefault="00D200D5" w:rsidP="00D200D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F75453" w:rsidRPr="00D200D5">
              <w:rPr>
                <w:rFonts w:ascii="Times New Roman" w:hAnsi="Times New Roman"/>
                <w:sz w:val="24"/>
                <w:szCs w:val="24"/>
              </w:rPr>
              <w:t>вычислять расстояние до звезд по годичному параллаксу;</w:t>
            </w:r>
          </w:p>
          <w:p w:rsidR="00D200D5" w:rsidRDefault="00D200D5" w:rsidP="00D200D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F75453" w:rsidRPr="00D200D5">
              <w:rPr>
                <w:rFonts w:ascii="Times New Roman" w:hAnsi="Times New Roman"/>
                <w:sz w:val="24"/>
                <w:szCs w:val="24"/>
              </w:rPr>
              <w:t>называть основные отличительные особенности звезд различных последоват</w:t>
            </w:r>
            <w:r>
              <w:rPr>
                <w:rFonts w:ascii="Times New Roman" w:hAnsi="Times New Roman"/>
                <w:sz w:val="24"/>
                <w:szCs w:val="24"/>
              </w:rPr>
              <w:t xml:space="preserve">ельностей на диаграмме «спектр </w:t>
            </w:r>
            <w:proofErr w:type="gramStart"/>
            <w:r>
              <w:rPr>
                <w:rFonts w:ascii="Times New Roman" w:hAnsi="Times New Roman"/>
                <w:sz w:val="24"/>
                <w:szCs w:val="24"/>
              </w:rPr>
              <w:t>–</w:t>
            </w:r>
            <w:r w:rsidR="00F75453" w:rsidRPr="00D200D5">
              <w:rPr>
                <w:rFonts w:ascii="Times New Roman" w:hAnsi="Times New Roman"/>
                <w:sz w:val="24"/>
                <w:szCs w:val="24"/>
              </w:rPr>
              <w:t>с</w:t>
            </w:r>
            <w:proofErr w:type="gramEnd"/>
            <w:r w:rsidR="00F75453" w:rsidRPr="00D200D5">
              <w:rPr>
                <w:rFonts w:ascii="Times New Roman" w:hAnsi="Times New Roman"/>
                <w:sz w:val="24"/>
                <w:szCs w:val="24"/>
              </w:rPr>
              <w:t>ветимость»;</w:t>
            </w:r>
          </w:p>
          <w:p w:rsidR="00F75453" w:rsidRPr="00D200D5" w:rsidRDefault="00D200D5" w:rsidP="00D200D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F75453" w:rsidRPr="00D200D5">
              <w:rPr>
                <w:rFonts w:ascii="Times New Roman" w:hAnsi="Times New Roman"/>
                <w:sz w:val="24"/>
                <w:szCs w:val="24"/>
              </w:rPr>
              <w:t>сравнивать модели различных типов звезд с моделью Солнца;</w:t>
            </w:r>
          </w:p>
          <w:p w:rsidR="00F75453" w:rsidRPr="00D200D5" w:rsidRDefault="00D200D5" w:rsidP="00D200D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F75453" w:rsidRPr="00D200D5">
              <w:rPr>
                <w:rFonts w:ascii="Times New Roman" w:hAnsi="Times New Roman"/>
                <w:sz w:val="24"/>
                <w:szCs w:val="24"/>
              </w:rPr>
              <w:t>объяснять причины изменения светимости переменных звезд;</w:t>
            </w:r>
          </w:p>
          <w:p w:rsidR="00F75453" w:rsidRPr="00D200D5" w:rsidRDefault="00D200D5" w:rsidP="00D200D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F75453" w:rsidRPr="00D200D5">
              <w:rPr>
                <w:rFonts w:ascii="Times New Roman" w:hAnsi="Times New Roman"/>
                <w:sz w:val="24"/>
                <w:szCs w:val="24"/>
              </w:rPr>
              <w:t>оценивать время существования звезд в зависимости от их массы;</w:t>
            </w:r>
          </w:p>
          <w:p w:rsidR="00F75453" w:rsidRPr="00D200D5" w:rsidRDefault="00D200D5" w:rsidP="00D200D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00F75453" w:rsidRPr="00D200D5">
              <w:rPr>
                <w:rFonts w:ascii="Times New Roman" w:hAnsi="Times New Roman"/>
                <w:sz w:val="24"/>
                <w:szCs w:val="24"/>
              </w:rPr>
              <w:t>описывать этапы формирования и эволюции звезды;</w:t>
            </w:r>
          </w:p>
          <w:p w:rsidR="00F75453" w:rsidRPr="00D200D5" w:rsidRDefault="00D200D5" w:rsidP="00D200D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F75453" w:rsidRPr="00D200D5">
              <w:rPr>
                <w:rFonts w:ascii="Times New Roman" w:hAnsi="Times New Roman"/>
                <w:sz w:val="24"/>
                <w:szCs w:val="24"/>
              </w:rPr>
              <w:t>характеризовать физические особенности объектов, возникающих на конечной стадии эволюции звезд: белых карликов, нейтронных звезд и черных дыр.</w:t>
            </w:r>
          </w:p>
          <w:p w:rsidR="00F75453" w:rsidRPr="00D200D5" w:rsidRDefault="00D200D5" w:rsidP="00D200D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F75453" w:rsidRPr="00D200D5">
              <w:rPr>
                <w:rFonts w:ascii="Times New Roman" w:hAnsi="Times New Roman"/>
                <w:sz w:val="24"/>
                <w:szCs w:val="24"/>
              </w:rPr>
              <w:t>определять расстояние до звездных скоплений и галактик по цефеидам</w:t>
            </w:r>
            <w:r>
              <w:rPr>
                <w:rFonts w:ascii="Times New Roman" w:hAnsi="Times New Roman"/>
                <w:sz w:val="24"/>
                <w:szCs w:val="24"/>
              </w:rPr>
              <w:t xml:space="preserve"> на основе зависимости «период – </w:t>
            </w:r>
            <w:r w:rsidR="00F75453" w:rsidRPr="00D200D5">
              <w:rPr>
                <w:rFonts w:ascii="Times New Roman" w:hAnsi="Times New Roman"/>
                <w:sz w:val="24"/>
                <w:szCs w:val="24"/>
              </w:rPr>
              <w:t>светимость»;</w:t>
            </w:r>
          </w:p>
          <w:p w:rsidR="00F75453" w:rsidRPr="00D200D5" w:rsidRDefault="00D200D5" w:rsidP="00D200D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F75453" w:rsidRPr="00D200D5">
              <w:rPr>
                <w:rFonts w:ascii="Times New Roman" w:hAnsi="Times New Roman"/>
                <w:sz w:val="24"/>
                <w:szCs w:val="24"/>
              </w:rPr>
              <w:t>распознавать типы галактик (спиральные, эллиптические, неправильные);</w:t>
            </w:r>
          </w:p>
          <w:p w:rsidR="00F75453" w:rsidRPr="00D200D5" w:rsidRDefault="00D200D5" w:rsidP="00D200D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F75453" w:rsidRPr="00D200D5">
              <w:rPr>
                <w:rFonts w:ascii="Times New Roman" w:hAnsi="Times New Roman"/>
                <w:sz w:val="24"/>
                <w:szCs w:val="24"/>
              </w:rPr>
              <w:t>интерпретировать обнаружение реликтового излучения как свидетельство в пользу гипотезы Горячей Вселенной;</w:t>
            </w:r>
          </w:p>
          <w:p w:rsidR="00F75453" w:rsidRPr="00D200D5" w:rsidRDefault="00D200D5" w:rsidP="00D200D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F75453" w:rsidRPr="00D200D5">
              <w:rPr>
                <w:rFonts w:ascii="Times New Roman" w:hAnsi="Times New Roman"/>
                <w:sz w:val="24"/>
                <w:szCs w:val="24"/>
              </w:rPr>
              <w:t>интерпретировать современные данные об ускорении расширения Вселенной как результата действия антитяготения «темной э</w:t>
            </w:r>
            <w:r>
              <w:rPr>
                <w:rFonts w:ascii="Times New Roman" w:hAnsi="Times New Roman"/>
                <w:sz w:val="24"/>
                <w:szCs w:val="24"/>
              </w:rPr>
              <w:t xml:space="preserve">нергии» – </w:t>
            </w:r>
            <w:r w:rsidR="00F75453" w:rsidRPr="00D200D5">
              <w:rPr>
                <w:rFonts w:ascii="Times New Roman" w:hAnsi="Times New Roman"/>
                <w:sz w:val="24"/>
                <w:szCs w:val="24"/>
              </w:rPr>
              <w:t>вида материи, природа которой еще неизвестна.</w:t>
            </w:r>
          </w:p>
        </w:tc>
        <w:tc>
          <w:tcPr>
            <w:tcW w:w="7118" w:type="dxa"/>
            <w:shd w:val="clear" w:color="auto" w:fill="auto"/>
          </w:tcPr>
          <w:p w:rsidR="00D200D5" w:rsidRPr="00206BA8" w:rsidRDefault="00D200D5" w:rsidP="00D200D5">
            <w:pPr>
              <w:autoSpaceDE w:val="0"/>
              <w:autoSpaceDN w:val="0"/>
              <w:adjustRightInd w:val="0"/>
              <w:spacing w:after="0" w:line="240" w:lineRule="auto"/>
              <w:jc w:val="both"/>
              <w:rPr>
                <w:rFonts w:ascii="Times New Roman" w:hAnsi="Times New Roman"/>
                <w:i/>
                <w:sz w:val="24"/>
                <w:szCs w:val="24"/>
              </w:rPr>
            </w:pPr>
            <w:r w:rsidRPr="00206BA8">
              <w:rPr>
                <w:rFonts w:ascii="Times New Roman" w:hAnsi="Times New Roman"/>
                <w:i/>
                <w:sz w:val="24"/>
                <w:szCs w:val="24"/>
              </w:rPr>
              <w:lastRenderedPageBreak/>
              <w:t>– формулировать и обосновывать основные положения современной гипотезы о формировании всех тел Солнечной системы из единого газопылевого облака;</w:t>
            </w:r>
          </w:p>
          <w:p w:rsidR="00D200D5" w:rsidRPr="00206BA8" w:rsidRDefault="00D200D5" w:rsidP="00D200D5">
            <w:pPr>
              <w:autoSpaceDE w:val="0"/>
              <w:autoSpaceDN w:val="0"/>
              <w:adjustRightInd w:val="0"/>
              <w:spacing w:after="0" w:line="240" w:lineRule="auto"/>
              <w:jc w:val="both"/>
              <w:rPr>
                <w:rFonts w:ascii="Times New Roman" w:hAnsi="Times New Roman"/>
                <w:i/>
                <w:sz w:val="24"/>
                <w:szCs w:val="24"/>
              </w:rPr>
            </w:pPr>
            <w:r w:rsidRPr="00206BA8">
              <w:rPr>
                <w:rFonts w:ascii="Times New Roman" w:hAnsi="Times New Roman"/>
                <w:i/>
                <w:sz w:val="24"/>
                <w:szCs w:val="24"/>
              </w:rPr>
              <w:t>– описывать характерные особенности природы планет-гигантов, их спутников и колец;</w:t>
            </w:r>
          </w:p>
          <w:p w:rsidR="00D200D5" w:rsidRPr="00206BA8" w:rsidRDefault="00D200D5" w:rsidP="00D200D5">
            <w:pPr>
              <w:autoSpaceDE w:val="0"/>
              <w:autoSpaceDN w:val="0"/>
              <w:adjustRightInd w:val="0"/>
              <w:spacing w:after="0" w:line="240" w:lineRule="auto"/>
              <w:jc w:val="both"/>
              <w:rPr>
                <w:rFonts w:ascii="Times New Roman" w:hAnsi="Times New Roman"/>
                <w:i/>
                <w:sz w:val="24"/>
                <w:szCs w:val="24"/>
              </w:rPr>
            </w:pPr>
            <w:r w:rsidRPr="00206BA8">
              <w:rPr>
                <w:rFonts w:ascii="Times New Roman" w:hAnsi="Times New Roman"/>
                <w:i/>
                <w:sz w:val="24"/>
                <w:szCs w:val="24"/>
              </w:rPr>
              <w:t>– характеризовать природу малых тел Солнечной системы и объяснять причины их значительных различий;</w:t>
            </w:r>
          </w:p>
          <w:p w:rsidR="00D200D5" w:rsidRPr="00206BA8" w:rsidRDefault="00D200D5" w:rsidP="00D200D5">
            <w:pPr>
              <w:autoSpaceDE w:val="0"/>
              <w:autoSpaceDN w:val="0"/>
              <w:adjustRightInd w:val="0"/>
              <w:spacing w:after="0" w:line="240" w:lineRule="auto"/>
              <w:jc w:val="both"/>
              <w:rPr>
                <w:rFonts w:ascii="Times New Roman" w:hAnsi="Times New Roman"/>
                <w:i/>
                <w:sz w:val="24"/>
                <w:szCs w:val="24"/>
              </w:rPr>
            </w:pPr>
            <w:r w:rsidRPr="00206BA8">
              <w:rPr>
                <w:rFonts w:ascii="Times New Roman" w:hAnsi="Times New Roman"/>
                <w:i/>
                <w:sz w:val="24"/>
                <w:szCs w:val="24"/>
              </w:rPr>
              <w:t>– описывать явления метеора и болида, объяснять процессы, которые происходят при движении тел, влетающих в атмосферу планеты                   с космической скоростью;</w:t>
            </w:r>
          </w:p>
          <w:p w:rsidR="00D200D5" w:rsidRPr="00206BA8" w:rsidRDefault="00D200D5" w:rsidP="00D200D5">
            <w:pPr>
              <w:autoSpaceDE w:val="0"/>
              <w:autoSpaceDN w:val="0"/>
              <w:adjustRightInd w:val="0"/>
              <w:spacing w:after="0" w:line="240" w:lineRule="auto"/>
              <w:jc w:val="both"/>
              <w:rPr>
                <w:rFonts w:ascii="Times New Roman" w:hAnsi="Times New Roman"/>
                <w:i/>
                <w:sz w:val="24"/>
                <w:szCs w:val="24"/>
              </w:rPr>
            </w:pPr>
            <w:r w:rsidRPr="00206BA8">
              <w:rPr>
                <w:rFonts w:ascii="Times New Roman" w:hAnsi="Times New Roman"/>
                <w:i/>
                <w:sz w:val="24"/>
                <w:szCs w:val="24"/>
              </w:rPr>
              <w:t xml:space="preserve">– описывать последствия падения на Землю крупных </w:t>
            </w:r>
            <w:r w:rsidRPr="00206BA8">
              <w:rPr>
                <w:rFonts w:ascii="Times New Roman" w:hAnsi="Times New Roman"/>
                <w:i/>
                <w:sz w:val="24"/>
                <w:szCs w:val="24"/>
              </w:rPr>
              <w:lastRenderedPageBreak/>
              <w:t>метеоритов;</w:t>
            </w:r>
          </w:p>
          <w:p w:rsidR="00D200D5" w:rsidRPr="00206BA8" w:rsidRDefault="00D200D5" w:rsidP="00D200D5">
            <w:pPr>
              <w:autoSpaceDE w:val="0"/>
              <w:autoSpaceDN w:val="0"/>
              <w:adjustRightInd w:val="0"/>
              <w:spacing w:after="0" w:line="240" w:lineRule="auto"/>
              <w:jc w:val="both"/>
              <w:rPr>
                <w:rFonts w:ascii="Times New Roman" w:hAnsi="Times New Roman"/>
                <w:i/>
                <w:sz w:val="24"/>
                <w:szCs w:val="24"/>
              </w:rPr>
            </w:pPr>
            <w:r w:rsidRPr="00206BA8">
              <w:rPr>
                <w:rFonts w:ascii="Times New Roman" w:hAnsi="Times New Roman"/>
                <w:i/>
                <w:sz w:val="24"/>
                <w:szCs w:val="24"/>
              </w:rPr>
              <w:t>– объяснять смысл понятий (космология, Вселенная, модель Вселенной, Большой взрыв, реликтовое излучение);</w:t>
            </w:r>
          </w:p>
          <w:p w:rsidR="00D200D5" w:rsidRPr="00206BA8" w:rsidRDefault="00D200D5" w:rsidP="00D200D5">
            <w:pPr>
              <w:autoSpaceDE w:val="0"/>
              <w:autoSpaceDN w:val="0"/>
              <w:adjustRightInd w:val="0"/>
              <w:spacing w:after="0" w:line="240" w:lineRule="auto"/>
              <w:jc w:val="both"/>
              <w:rPr>
                <w:rFonts w:ascii="Times New Roman" w:hAnsi="Times New Roman"/>
                <w:i/>
                <w:sz w:val="24"/>
                <w:szCs w:val="24"/>
              </w:rPr>
            </w:pPr>
            <w:r w:rsidRPr="00206BA8">
              <w:rPr>
                <w:rFonts w:ascii="Times New Roman" w:hAnsi="Times New Roman"/>
                <w:i/>
                <w:sz w:val="24"/>
                <w:szCs w:val="24"/>
              </w:rPr>
              <w:t>– характеризовать основные параметры Галактики (размеры, состав, структура и кинематика);</w:t>
            </w:r>
          </w:p>
          <w:p w:rsidR="00D200D5" w:rsidRPr="00206BA8" w:rsidRDefault="00D200D5" w:rsidP="00D200D5">
            <w:pPr>
              <w:autoSpaceDE w:val="0"/>
              <w:autoSpaceDN w:val="0"/>
              <w:adjustRightInd w:val="0"/>
              <w:spacing w:after="0" w:line="240" w:lineRule="auto"/>
              <w:jc w:val="both"/>
              <w:rPr>
                <w:rFonts w:ascii="Times New Roman" w:hAnsi="Times New Roman"/>
                <w:i/>
                <w:sz w:val="24"/>
                <w:szCs w:val="24"/>
              </w:rPr>
            </w:pPr>
            <w:r w:rsidRPr="00206BA8">
              <w:rPr>
                <w:rFonts w:ascii="Times New Roman" w:hAnsi="Times New Roman"/>
                <w:i/>
                <w:sz w:val="24"/>
                <w:szCs w:val="24"/>
              </w:rPr>
              <w:t>– описывать особенности движения тел Солнечной системы под действием сил тяготения по орбитам с различным эксцентриситетом;</w:t>
            </w:r>
          </w:p>
          <w:p w:rsidR="00D200D5" w:rsidRPr="00206BA8" w:rsidRDefault="00D200D5" w:rsidP="00D200D5">
            <w:pPr>
              <w:autoSpaceDE w:val="0"/>
              <w:autoSpaceDN w:val="0"/>
              <w:adjustRightInd w:val="0"/>
              <w:spacing w:after="0" w:line="240" w:lineRule="auto"/>
              <w:jc w:val="both"/>
              <w:rPr>
                <w:rFonts w:ascii="Times New Roman" w:hAnsi="Times New Roman"/>
                <w:i/>
                <w:sz w:val="24"/>
                <w:szCs w:val="24"/>
              </w:rPr>
            </w:pPr>
            <w:r w:rsidRPr="00206BA8">
              <w:rPr>
                <w:rFonts w:ascii="Times New Roman" w:hAnsi="Times New Roman"/>
                <w:i/>
                <w:sz w:val="24"/>
                <w:szCs w:val="24"/>
              </w:rPr>
              <w:t>– вычислять расстояние до планет по горизонтальному параллаксу, а их размеры по угловым размерам и расстоянию;</w:t>
            </w:r>
          </w:p>
          <w:p w:rsidR="00D200D5" w:rsidRPr="00206BA8" w:rsidRDefault="00D200D5" w:rsidP="00D200D5">
            <w:pPr>
              <w:autoSpaceDE w:val="0"/>
              <w:autoSpaceDN w:val="0"/>
              <w:adjustRightInd w:val="0"/>
              <w:spacing w:after="0" w:line="240" w:lineRule="auto"/>
              <w:jc w:val="both"/>
              <w:rPr>
                <w:rFonts w:ascii="Times New Roman" w:hAnsi="Times New Roman"/>
                <w:i/>
                <w:sz w:val="24"/>
                <w:szCs w:val="24"/>
              </w:rPr>
            </w:pPr>
            <w:r w:rsidRPr="00206BA8">
              <w:rPr>
                <w:rFonts w:ascii="Times New Roman" w:hAnsi="Times New Roman"/>
                <w:i/>
                <w:sz w:val="24"/>
                <w:szCs w:val="24"/>
              </w:rPr>
              <w:t>– формулировать законы Кеплера, определять массы планет на основе третьего (уточненного) закона Кеплера;</w:t>
            </w:r>
          </w:p>
          <w:p w:rsidR="00D200D5" w:rsidRPr="00206BA8" w:rsidRDefault="00D200D5" w:rsidP="00D200D5">
            <w:pPr>
              <w:autoSpaceDE w:val="0"/>
              <w:autoSpaceDN w:val="0"/>
              <w:adjustRightInd w:val="0"/>
              <w:spacing w:after="0" w:line="240" w:lineRule="auto"/>
              <w:jc w:val="both"/>
              <w:rPr>
                <w:rFonts w:ascii="Times New Roman" w:hAnsi="Times New Roman"/>
                <w:i/>
                <w:sz w:val="24"/>
                <w:szCs w:val="24"/>
              </w:rPr>
            </w:pPr>
            <w:r w:rsidRPr="00206BA8">
              <w:rPr>
                <w:rFonts w:ascii="Times New Roman" w:hAnsi="Times New Roman"/>
                <w:i/>
                <w:sz w:val="24"/>
                <w:szCs w:val="24"/>
              </w:rPr>
              <w:t>– объяснять механизм возникновения на Солнце грануляции и пятен;</w:t>
            </w:r>
          </w:p>
          <w:p w:rsidR="00D200D5" w:rsidRPr="00206BA8" w:rsidRDefault="00D200D5" w:rsidP="00D200D5">
            <w:pPr>
              <w:autoSpaceDE w:val="0"/>
              <w:autoSpaceDN w:val="0"/>
              <w:adjustRightInd w:val="0"/>
              <w:spacing w:after="0" w:line="240" w:lineRule="auto"/>
              <w:jc w:val="both"/>
              <w:rPr>
                <w:rFonts w:ascii="Times New Roman" w:hAnsi="Times New Roman"/>
                <w:i/>
                <w:sz w:val="24"/>
                <w:szCs w:val="24"/>
              </w:rPr>
            </w:pPr>
            <w:r w:rsidRPr="00206BA8">
              <w:rPr>
                <w:rFonts w:ascii="Times New Roman" w:hAnsi="Times New Roman"/>
                <w:i/>
                <w:sz w:val="24"/>
                <w:szCs w:val="24"/>
              </w:rPr>
              <w:t>– воспроизводить сведения по истории развития астрономии, ее связях с физикой и математикой;</w:t>
            </w:r>
          </w:p>
          <w:p w:rsidR="00D200D5" w:rsidRPr="00206BA8" w:rsidRDefault="00D200D5" w:rsidP="00D200D5">
            <w:pPr>
              <w:autoSpaceDE w:val="0"/>
              <w:autoSpaceDN w:val="0"/>
              <w:adjustRightInd w:val="0"/>
              <w:spacing w:after="0" w:line="240" w:lineRule="auto"/>
              <w:jc w:val="both"/>
              <w:rPr>
                <w:rFonts w:ascii="Times New Roman" w:hAnsi="Times New Roman"/>
                <w:i/>
                <w:sz w:val="24"/>
                <w:szCs w:val="24"/>
              </w:rPr>
            </w:pPr>
            <w:r w:rsidRPr="00206BA8">
              <w:rPr>
                <w:rFonts w:ascii="Times New Roman" w:hAnsi="Times New Roman"/>
                <w:i/>
                <w:sz w:val="24"/>
                <w:szCs w:val="24"/>
              </w:rPr>
              <w:t>– использовать полученные ранее знания для объяснения устройства и принципа работы телескопа.</w:t>
            </w:r>
          </w:p>
          <w:p w:rsidR="00D200D5" w:rsidRPr="00206BA8" w:rsidRDefault="00D200D5" w:rsidP="00D200D5">
            <w:pPr>
              <w:autoSpaceDE w:val="0"/>
              <w:autoSpaceDN w:val="0"/>
              <w:adjustRightInd w:val="0"/>
              <w:spacing w:after="0" w:line="240" w:lineRule="auto"/>
              <w:jc w:val="both"/>
              <w:rPr>
                <w:rFonts w:ascii="Times New Roman" w:hAnsi="Times New Roman"/>
                <w:i/>
                <w:sz w:val="24"/>
                <w:szCs w:val="24"/>
              </w:rPr>
            </w:pPr>
            <w:r w:rsidRPr="00206BA8">
              <w:rPr>
                <w:rFonts w:ascii="Times New Roman" w:hAnsi="Times New Roman"/>
                <w:i/>
                <w:sz w:val="24"/>
                <w:szCs w:val="24"/>
              </w:rPr>
              <w:t>– проводить сравнение Меркурия, Венеры и Марса с Землей                        по рельефу поверхности и составу атмосфер, указывать следы эволюционных изменений природы этих планет — объяснять сущность астероидно-кометной опасности, возможности и способы ее предотвращения.</w:t>
            </w:r>
          </w:p>
          <w:p w:rsidR="00D200D5" w:rsidRPr="00206BA8" w:rsidRDefault="00D200D5" w:rsidP="00D200D5">
            <w:pPr>
              <w:autoSpaceDE w:val="0"/>
              <w:autoSpaceDN w:val="0"/>
              <w:adjustRightInd w:val="0"/>
              <w:spacing w:after="0" w:line="240" w:lineRule="auto"/>
              <w:jc w:val="both"/>
              <w:rPr>
                <w:rFonts w:ascii="Times New Roman" w:hAnsi="Times New Roman"/>
                <w:i/>
                <w:sz w:val="24"/>
                <w:szCs w:val="24"/>
              </w:rPr>
            </w:pPr>
            <w:r w:rsidRPr="00206BA8">
              <w:rPr>
                <w:rFonts w:ascii="Times New Roman" w:hAnsi="Times New Roman"/>
                <w:i/>
                <w:sz w:val="24"/>
                <w:szCs w:val="24"/>
              </w:rPr>
              <w:t>– описывать механизм вспышек Новых и Сверхновых;</w:t>
            </w:r>
          </w:p>
          <w:p w:rsidR="00D200D5" w:rsidRPr="00206BA8" w:rsidRDefault="00D200D5" w:rsidP="00D200D5">
            <w:pPr>
              <w:autoSpaceDE w:val="0"/>
              <w:autoSpaceDN w:val="0"/>
              <w:adjustRightInd w:val="0"/>
              <w:spacing w:after="0" w:line="240" w:lineRule="auto"/>
              <w:jc w:val="both"/>
              <w:rPr>
                <w:rFonts w:ascii="Times New Roman" w:hAnsi="Times New Roman"/>
                <w:i/>
                <w:sz w:val="24"/>
                <w:szCs w:val="24"/>
              </w:rPr>
            </w:pPr>
            <w:r w:rsidRPr="00206BA8">
              <w:rPr>
                <w:rFonts w:ascii="Times New Roman" w:hAnsi="Times New Roman"/>
                <w:i/>
                <w:sz w:val="24"/>
                <w:szCs w:val="24"/>
              </w:rPr>
              <w:t>– сравнивать выводы А. Эйнштейна и А. А. Фридмана относительно модели Вселенной;</w:t>
            </w:r>
          </w:p>
          <w:p w:rsidR="00D200D5" w:rsidRPr="00206BA8" w:rsidRDefault="00D200D5" w:rsidP="00D200D5">
            <w:pPr>
              <w:autoSpaceDE w:val="0"/>
              <w:autoSpaceDN w:val="0"/>
              <w:adjustRightInd w:val="0"/>
              <w:spacing w:after="0" w:line="240" w:lineRule="auto"/>
              <w:jc w:val="both"/>
              <w:rPr>
                <w:rFonts w:ascii="Times New Roman" w:hAnsi="Times New Roman"/>
                <w:i/>
                <w:sz w:val="24"/>
                <w:szCs w:val="24"/>
              </w:rPr>
            </w:pPr>
            <w:r w:rsidRPr="00206BA8">
              <w:rPr>
                <w:rFonts w:ascii="Times New Roman" w:hAnsi="Times New Roman"/>
                <w:i/>
                <w:sz w:val="24"/>
                <w:szCs w:val="24"/>
              </w:rPr>
              <w:t>– определять расстояние до галактик на основе закона Хаббла;                        по светимости Сверхновых;</w:t>
            </w:r>
          </w:p>
          <w:p w:rsidR="00D200D5" w:rsidRPr="00206BA8" w:rsidRDefault="00D200D5" w:rsidP="00D200D5">
            <w:pPr>
              <w:autoSpaceDE w:val="0"/>
              <w:autoSpaceDN w:val="0"/>
              <w:adjustRightInd w:val="0"/>
              <w:spacing w:after="0" w:line="240" w:lineRule="auto"/>
              <w:jc w:val="both"/>
              <w:rPr>
                <w:rFonts w:ascii="Times New Roman" w:hAnsi="Times New Roman"/>
                <w:i/>
                <w:sz w:val="24"/>
                <w:szCs w:val="24"/>
              </w:rPr>
            </w:pPr>
            <w:r w:rsidRPr="00206BA8">
              <w:rPr>
                <w:rFonts w:ascii="Times New Roman" w:hAnsi="Times New Roman"/>
                <w:i/>
                <w:sz w:val="24"/>
                <w:szCs w:val="24"/>
              </w:rPr>
              <w:t>– обосновывать справедливость модели Фридмана результатами наблюдений «красного смещения» в спектрах галактик;</w:t>
            </w:r>
          </w:p>
          <w:p w:rsidR="00D200D5" w:rsidRPr="00206BA8" w:rsidRDefault="00D200D5" w:rsidP="00D200D5">
            <w:pPr>
              <w:autoSpaceDE w:val="0"/>
              <w:autoSpaceDN w:val="0"/>
              <w:adjustRightInd w:val="0"/>
              <w:spacing w:after="0" w:line="240" w:lineRule="auto"/>
              <w:jc w:val="both"/>
              <w:rPr>
                <w:rFonts w:ascii="Times New Roman" w:hAnsi="Times New Roman"/>
                <w:i/>
                <w:sz w:val="24"/>
                <w:szCs w:val="24"/>
              </w:rPr>
            </w:pPr>
            <w:r w:rsidRPr="00206BA8">
              <w:rPr>
                <w:rFonts w:ascii="Times New Roman" w:hAnsi="Times New Roman"/>
                <w:i/>
                <w:sz w:val="24"/>
                <w:szCs w:val="24"/>
              </w:rPr>
              <w:t>– формулировать закон Хаббла;</w:t>
            </w:r>
          </w:p>
          <w:p w:rsidR="00D200D5" w:rsidRPr="00206BA8" w:rsidRDefault="00D200D5" w:rsidP="00D200D5">
            <w:pPr>
              <w:autoSpaceDE w:val="0"/>
              <w:autoSpaceDN w:val="0"/>
              <w:adjustRightInd w:val="0"/>
              <w:spacing w:after="0" w:line="240" w:lineRule="auto"/>
              <w:jc w:val="both"/>
              <w:rPr>
                <w:rFonts w:ascii="Times New Roman" w:hAnsi="Times New Roman"/>
                <w:i/>
                <w:sz w:val="24"/>
                <w:szCs w:val="24"/>
              </w:rPr>
            </w:pPr>
            <w:r w:rsidRPr="00206BA8">
              <w:rPr>
                <w:rFonts w:ascii="Times New Roman" w:hAnsi="Times New Roman"/>
                <w:i/>
                <w:sz w:val="24"/>
                <w:szCs w:val="24"/>
              </w:rPr>
              <w:t>– оценивать возраст Вселенной на основе постоянной Хаббла;</w:t>
            </w:r>
          </w:p>
          <w:p w:rsidR="00D200D5" w:rsidRPr="00206BA8" w:rsidRDefault="00D200D5" w:rsidP="00D200D5">
            <w:pPr>
              <w:autoSpaceDE w:val="0"/>
              <w:autoSpaceDN w:val="0"/>
              <w:adjustRightInd w:val="0"/>
              <w:spacing w:after="0" w:line="240" w:lineRule="auto"/>
              <w:jc w:val="both"/>
              <w:rPr>
                <w:rFonts w:ascii="Times New Roman" w:hAnsi="Times New Roman"/>
                <w:i/>
                <w:sz w:val="24"/>
                <w:szCs w:val="24"/>
              </w:rPr>
            </w:pPr>
            <w:r w:rsidRPr="00206BA8">
              <w:rPr>
                <w:rFonts w:ascii="Times New Roman" w:hAnsi="Times New Roman"/>
                <w:i/>
                <w:sz w:val="24"/>
                <w:szCs w:val="24"/>
              </w:rPr>
              <w:t xml:space="preserve">– классифицировать основные периоды эволюции Вселенной                          </w:t>
            </w:r>
            <w:r w:rsidRPr="00206BA8">
              <w:rPr>
                <w:rFonts w:ascii="Times New Roman" w:hAnsi="Times New Roman"/>
                <w:i/>
                <w:sz w:val="24"/>
                <w:szCs w:val="24"/>
              </w:rPr>
              <w:lastRenderedPageBreak/>
              <w:t>с момента начала ее расширения – Большого взрыва.</w:t>
            </w:r>
          </w:p>
          <w:p w:rsidR="00F75453" w:rsidRPr="00D200D5" w:rsidRDefault="00F75453" w:rsidP="00D200D5">
            <w:pPr>
              <w:spacing w:after="0" w:line="240" w:lineRule="auto"/>
              <w:jc w:val="both"/>
              <w:rPr>
                <w:rFonts w:ascii="Times New Roman" w:hAnsi="Times New Roman"/>
                <w:sz w:val="24"/>
                <w:szCs w:val="24"/>
              </w:rPr>
            </w:pPr>
          </w:p>
        </w:tc>
      </w:tr>
    </w:tbl>
    <w:p w:rsidR="003A4CA1" w:rsidRDefault="003A4CA1" w:rsidP="003A4CA1">
      <w:pPr>
        <w:pStyle w:val="4"/>
        <w:spacing w:line="240" w:lineRule="auto"/>
        <w:ind w:firstLine="0"/>
        <w:jc w:val="center"/>
        <w:rPr>
          <w:rFonts w:ascii="Calibri" w:eastAsia="Calibri" w:hAnsi="Calibri"/>
          <w:b w:val="0"/>
          <w:i/>
          <w:iCs w:val="0"/>
          <w:sz w:val="22"/>
          <w:szCs w:val="28"/>
        </w:rPr>
      </w:pPr>
    </w:p>
    <w:p w:rsidR="00D3325B" w:rsidRPr="00E96BEE" w:rsidRDefault="00D3325B" w:rsidP="003A4CA1">
      <w:pPr>
        <w:pStyle w:val="4"/>
        <w:spacing w:line="240" w:lineRule="auto"/>
        <w:ind w:firstLine="0"/>
        <w:jc w:val="center"/>
        <w:rPr>
          <w:sz w:val="24"/>
          <w:szCs w:val="24"/>
        </w:rPr>
      </w:pPr>
      <w:r>
        <w:rPr>
          <w:sz w:val="24"/>
          <w:szCs w:val="24"/>
        </w:rPr>
        <w:t xml:space="preserve">Физическая культура </w:t>
      </w:r>
      <w:r w:rsidRPr="00E96BEE">
        <w:rPr>
          <w:sz w:val="24"/>
          <w:szCs w:val="24"/>
        </w:rPr>
        <w:t>(базовый уровень)</w:t>
      </w: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5"/>
        <w:gridCol w:w="7123"/>
      </w:tblGrid>
      <w:tr w:rsidR="00D3325B" w:rsidRPr="00CB5492" w:rsidTr="009F5359">
        <w:trPr>
          <w:trHeight w:val="150"/>
        </w:trPr>
        <w:tc>
          <w:tcPr>
            <w:tcW w:w="7335" w:type="dxa"/>
            <w:shd w:val="clear" w:color="auto" w:fill="auto"/>
          </w:tcPr>
          <w:p w:rsidR="00D3325B" w:rsidRPr="00CB5492" w:rsidRDefault="00D3325B" w:rsidP="003F6227">
            <w:pPr>
              <w:spacing w:after="0" w:line="240" w:lineRule="auto"/>
              <w:jc w:val="both"/>
              <w:rPr>
                <w:rFonts w:ascii="Times New Roman" w:eastAsia="BatangChe" w:hAnsi="Times New Roman"/>
                <w:b/>
                <w:sz w:val="24"/>
                <w:szCs w:val="24"/>
              </w:rPr>
            </w:pPr>
            <w:r w:rsidRPr="00CB5492">
              <w:rPr>
                <w:rFonts w:ascii="Times New Roman" w:eastAsia="BatangChe" w:hAnsi="Times New Roman"/>
                <w:b/>
                <w:sz w:val="24"/>
                <w:szCs w:val="24"/>
              </w:rPr>
              <w:t>Выпускник на базовом уровне научится:</w:t>
            </w:r>
          </w:p>
        </w:tc>
        <w:tc>
          <w:tcPr>
            <w:tcW w:w="7123" w:type="dxa"/>
            <w:shd w:val="clear" w:color="auto" w:fill="auto"/>
          </w:tcPr>
          <w:p w:rsidR="00D3325B" w:rsidRPr="00CB5492" w:rsidRDefault="00D3325B" w:rsidP="003F6227">
            <w:pPr>
              <w:spacing w:after="0" w:line="240" w:lineRule="auto"/>
              <w:jc w:val="both"/>
              <w:rPr>
                <w:rFonts w:ascii="Times New Roman" w:eastAsia="BatangChe" w:hAnsi="Times New Roman"/>
                <w:b/>
                <w:i/>
                <w:sz w:val="24"/>
                <w:szCs w:val="24"/>
              </w:rPr>
            </w:pPr>
            <w:r w:rsidRPr="00CB5492">
              <w:rPr>
                <w:rFonts w:ascii="Times New Roman" w:eastAsia="BatangChe" w:hAnsi="Times New Roman"/>
                <w:b/>
                <w:i/>
                <w:sz w:val="24"/>
                <w:szCs w:val="24"/>
              </w:rPr>
              <w:t>Выпускник на базовом уровне получит возможность научиться:</w:t>
            </w:r>
          </w:p>
        </w:tc>
      </w:tr>
      <w:tr w:rsidR="00D3325B" w:rsidRPr="00CB5492" w:rsidTr="009F5359">
        <w:trPr>
          <w:trHeight w:val="150"/>
        </w:trPr>
        <w:tc>
          <w:tcPr>
            <w:tcW w:w="7335" w:type="dxa"/>
            <w:shd w:val="clear" w:color="auto" w:fill="auto"/>
          </w:tcPr>
          <w:p w:rsidR="00D3325B" w:rsidRPr="00D3325B" w:rsidRDefault="003A4CA1" w:rsidP="00291A96">
            <w:pPr>
              <w:pStyle w:val="a0"/>
              <w:numPr>
                <w:ilvl w:val="0"/>
                <w:numId w:val="0"/>
              </w:numPr>
              <w:spacing w:line="240" w:lineRule="auto"/>
              <w:rPr>
                <w:sz w:val="24"/>
                <w:szCs w:val="24"/>
              </w:rPr>
            </w:pPr>
            <w:r>
              <w:rPr>
                <w:sz w:val="24"/>
                <w:szCs w:val="24"/>
              </w:rPr>
              <w:t xml:space="preserve">– </w:t>
            </w:r>
            <w:r w:rsidR="00D3325B" w:rsidRPr="00D3325B">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D3325B" w:rsidRPr="00D3325B" w:rsidRDefault="003A4CA1" w:rsidP="00291A96">
            <w:pPr>
              <w:pStyle w:val="a0"/>
              <w:numPr>
                <w:ilvl w:val="0"/>
                <w:numId w:val="0"/>
              </w:numPr>
              <w:spacing w:line="240" w:lineRule="auto"/>
              <w:rPr>
                <w:sz w:val="24"/>
                <w:szCs w:val="24"/>
              </w:rPr>
            </w:pPr>
            <w:r>
              <w:rPr>
                <w:sz w:val="24"/>
                <w:szCs w:val="24"/>
              </w:rPr>
              <w:t xml:space="preserve">– </w:t>
            </w:r>
            <w:r w:rsidR="00D3325B" w:rsidRPr="00D3325B">
              <w:rPr>
                <w:sz w:val="24"/>
                <w:szCs w:val="24"/>
              </w:rPr>
              <w:t>знать способы контроля и оценки физического развития и физической подготовленности;</w:t>
            </w:r>
          </w:p>
          <w:p w:rsidR="00D3325B" w:rsidRPr="00D3325B" w:rsidRDefault="003A4CA1" w:rsidP="00291A96">
            <w:pPr>
              <w:pStyle w:val="a0"/>
              <w:numPr>
                <w:ilvl w:val="0"/>
                <w:numId w:val="0"/>
              </w:numPr>
              <w:spacing w:line="240" w:lineRule="auto"/>
              <w:rPr>
                <w:sz w:val="24"/>
                <w:szCs w:val="24"/>
              </w:rPr>
            </w:pPr>
            <w:r>
              <w:rPr>
                <w:sz w:val="24"/>
                <w:szCs w:val="24"/>
              </w:rPr>
              <w:t xml:space="preserve">– </w:t>
            </w:r>
            <w:r w:rsidR="00D3325B" w:rsidRPr="00D3325B">
              <w:rPr>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D3325B" w:rsidRPr="00D3325B" w:rsidRDefault="003A4CA1" w:rsidP="00291A96">
            <w:pPr>
              <w:pStyle w:val="a0"/>
              <w:numPr>
                <w:ilvl w:val="0"/>
                <w:numId w:val="0"/>
              </w:numPr>
              <w:spacing w:line="240" w:lineRule="auto"/>
              <w:rPr>
                <w:sz w:val="24"/>
                <w:szCs w:val="24"/>
              </w:rPr>
            </w:pPr>
            <w:r>
              <w:rPr>
                <w:sz w:val="24"/>
                <w:szCs w:val="24"/>
              </w:rPr>
              <w:t xml:space="preserve">– </w:t>
            </w:r>
            <w:r w:rsidR="00D3325B" w:rsidRPr="00D3325B">
              <w:rPr>
                <w:sz w:val="24"/>
                <w:szCs w:val="24"/>
              </w:rPr>
              <w:t>характеризовать индивидуальные особенности физического и психического развития;</w:t>
            </w:r>
          </w:p>
          <w:p w:rsidR="00D3325B" w:rsidRPr="00D3325B" w:rsidRDefault="003A4CA1" w:rsidP="00291A96">
            <w:pPr>
              <w:pStyle w:val="a0"/>
              <w:numPr>
                <w:ilvl w:val="0"/>
                <w:numId w:val="0"/>
              </w:numPr>
              <w:spacing w:line="240" w:lineRule="auto"/>
              <w:rPr>
                <w:sz w:val="24"/>
                <w:szCs w:val="24"/>
              </w:rPr>
            </w:pPr>
            <w:r>
              <w:rPr>
                <w:sz w:val="24"/>
                <w:szCs w:val="24"/>
              </w:rPr>
              <w:t xml:space="preserve">– </w:t>
            </w:r>
            <w:r w:rsidR="00D3325B" w:rsidRPr="00D3325B">
              <w:rPr>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D3325B" w:rsidRPr="00D3325B" w:rsidRDefault="003A4CA1" w:rsidP="00291A96">
            <w:pPr>
              <w:pStyle w:val="a0"/>
              <w:numPr>
                <w:ilvl w:val="0"/>
                <w:numId w:val="0"/>
              </w:numPr>
              <w:spacing w:line="240" w:lineRule="auto"/>
              <w:rPr>
                <w:sz w:val="24"/>
                <w:szCs w:val="24"/>
              </w:rPr>
            </w:pPr>
            <w:r>
              <w:rPr>
                <w:sz w:val="24"/>
                <w:szCs w:val="24"/>
              </w:rPr>
              <w:t xml:space="preserve">– </w:t>
            </w:r>
            <w:r w:rsidR="00D3325B" w:rsidRPr="00D3325B">
              <w:rPr>
                <w:sz w:val="24"/>
                <w:szCs w:val="24"/>
              </w:rPr>
              <w:t>составлять и выполнять индивидуально ориентированные комплексы оздоровительной и адаптивной физической культуры;</w:t>
            </w:r>
          </w:p>
          <w:p w:rsidR="00D3325B" w:rsidRPr="00D3325B" w:rsidRDefault="003A4CA1" w:rsidP="00291A96">
            <w:pPr>
              <w:pStyle w:val="a0"/>
              <w:numPr>
                <w:ilvl w:val="0"/>
                <w:numId w:val="0"/>
              </w:numPr>
              <w:spacing w:line="240" w:lineRule="auto"/>
              <w:rPr>
                <w:sz w:val="24"/>
                <w:szCs w:val="24"/>
              </w:rPr>
            </w:pPr>
            <w:r>
              <w:rPr>
                <w:sz w:val="24"/>
                <w:szCs w:val="24"/>
              </w:rPr>
              <w:t xml:space="preserve">– </w:t>
            </w:r>
            <w:r w:rsidR="00D3325B" w:rsidRPr="00D3325B">
              <w:rPr>
                <w:sz w:val="24"/>
                <w:szCs w:val="24"/>
              </w:rPr>
              <w:t xml:space="preserve">выполнять комплексы упражнений традиционных и современных </w:t>
            </w:r>
            <w:r w:rsidR="00D3325B" w:rsidRPr="00D3325B">
              <w:rPr>
                <w:sz w:val="24"/>
                <w:szCs w:val="24"/>
              </w:rPr>
              <w:lastRenderedPageBreak/>
              <w:t>оздоровительных систем физического воспитания;</w:t>
            </w:r>
          </w:p>
          <w:p w:rsidR="00D3325B" w:rsidRPr="00D3325B" w:rsidRDefault="003A4CA1" w:rsidP="00291A96">
            <w:pPr>
              <w:pStyle w:val="a0"/>
              <w:numPr>
                <w:ilvl w:val="0"/>
                <w:numId w:val="0"/>
              </w:numPr>
              <w:spacing w:line="240" w:lineRule="auto"/>
              <w:rPr>
                <w:sz w:val="24"/>
                <w:szCs w:val="24"/>
              </w:rPr>
            </w:pPr>
            <w:r>
              <w:rPr>
                <w:sz w:val="24"/>
                <w:szCs w:val="24"/>
              </w:rPr>
              <w:t xml:space="preserve">– </w:t>
            </w:r>
            <w:r w:rsidR="00D3325B" w:rsidRPr="00D3325B">
              <w:rPr>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D3325B" w:rsidRPr="00D3325B" w:rsidRDefault="003A4CA1" w:rsidP="00291A96">
            <w:pPr>
              <w:pStyle w:val="a0"/>
              <w:numPr>
                <w:ilvl w:val="0"/>
                <w:numId w:val="0"/>
              </w:numPr>
              <w:spacing w:line="240" w:lineRule="auto"/>
              <w:rPr>
                <w:sz w:val="24"/>
                <w:szCs w:val="24"/>
              </w:rPr>
            </w:pPr>
            <w:r>
              <w:rPr>
                <w:sz w:val="24"/>
                <w:szCs w:val="24"/>
              </w:rPr>
              <w:t xml:space="preserve">– </w:t>
            </w:r>
            <w:r w:rsidR="00D3325B" w:rsidRPr="00D3325B">
              <w:rPr>
                <w:sz w:val="24"/>
                <w:szCs w:val="24"/>
              </w:rPr>
              <w:t>практически использовать приемы самомассажа и релаксации;</w:t>
            </w:r>
          </w:p>
          <w:p w:rsidR="00D3325B" w:rsidRPr="00D3325B" w:rsidRDefault="003A4CA1" w:rsidP="00291A96">
            <w:pPr>
              <w:pStyle w:val="a0"/>
              <w:numPr>
                <w:ilvl w:val="0"/>
                <w:numId w:val="0"/>
              </w:numPr>
              <w:spacing w:line="240" w:lineRule="auto"/>
              <w:rPr>
                <w:sz w:val="24"/>
                <w:szCs w:val="24"/>
              </w:rPr>
            </w:pPr>
            <w:r>
              <w:rPr>
                <w:sz w:val="24"/>
                <w:szCs w:val="24"/>
              </w:rPr>
              <w:t xml:space="preserve">– </w:t>
            </w:r>
            <w:r w:rsidR="00D3325B" w:rsidRPr="00D3325B">
              <w:rPr>
                <w:sz w:val="24"/>
                <w:szCs w:val="24"/>
              </w:rPr>
              <w:t>практически использовать приемы защиты и самообороны;</w:t>
            </w:r>
          </w:p>
          <w:p w:rsidR="00D3325B" w:rsidRPr="00D3325B" w:rsidRDefault="003A4CA1" w:rsidP="00291A96">
            <w:pPr>
              <w:pStyle w:val="a0"/>
              <w:numPr>
                <w:ilvl w:val="0"/>
                <w:numId w:val="0"/>
              </w:numPr>
              <w:spacing w:line="240" w:lineRule="auto"/>
              <w:rPr>
                <w:sz w:val="24"/>
                <w:szCs w:val="24"/>
              </w:rPr>
            </w:pPr>
            <w:r>
              <w:rPr>
                <w:sz w:val="24"/>
                <w:szCs w:val="24"/>
              </w:rPr>
              <w:t xml:space="preserve">– </w:t>
            </w:r>
            <w:r w:rsidR="00D3325B" w:rsidRPr="00D3325B">
              <w:rPr>
                <w:sz w:val="24"/>
                <w:szCs w:val="24"/>
              </w:rPr>
              <w:t>составлять и проводить комплексы физических упражнений различной направленности;</w:t>
            </w:r>
          </w:p>
          <w:p w:rsidR="00D3325B" w:rsidRPr="00D3325B" w:rsidRDefault="003A4CA1" w:rsidP="00291A96">
            <w:pPr>
              <w:pStyle w:val="a0"/>
              <w:numPr>
                <w:ilvl w:val="0"/>
                <w:numId w:val="0"/>
              </w:numPr>
              <w:spacing w:line="240" w:lineRule="auto"/>
              <w:rPr>
                <w:sz w:val="24"/>
                <w:szCs w:val="24"/>
              </w:rPr>
            </w:pPr>
            <w:r>
              <w:rPr>
                <w:sz w:val="24"/>
                <w:szCs w:val="24"/>
              </w:rPr>
              <w:t xml:space="preserve">– </w:t>
            </w:r>
            <w:r w:rsidR="00D3325B" w:rsidRPr="00D3325B">
              <w:rPr>
                <w:sz w:val="24"/>
                <w:szCs w:val="24"/>
              </w:rPr>
              <w:t>определять уровни индивидуального физического развития и развития физических качеств;</w:t>
            </w:r>
          </w:p>
          <w:p w:rsidR="00D3325B" w:rsidRPr="00D3325B" w:rsidRDefault="003A4CA1" w:rsidP="00291A96">
            <w:pPr>
              <w:pStyle w:val="a0"/>
              <w:numPr>
                <w:ilvl w:val="0"/>
                <w:numId w:val="0"/>
              </w:numPr>
              <w:spacing w:line="240" w:lineRule="auto"/>
              <w:rPr>
                <w:sz w:val="24"/>
                <w:szCs w:val="24"/>
              </w:rPr>
            </w:pPr>
            <w:r>
              <w:rPr>
                <w:sz w:val="24"/>
                <w:szCs w:val="24"/>
              </w:rPr>
              <w:t xml:space="preserve">– </w:t>
            </w:r>
            <w:r w:rsidR="00D3325B" w:rsidRPr="00D3325B">
              <w:rPr>
                <w:sz w:val="24"/>
                <w:szCs w:val="24"/>
              </w:rPr>
              <w:t>проводить мероприятия по профилактике травматизма во время занятий физическими упражнениями;</w:t>
            </w:r>
          </w:p>
          <w:p w:rsidR="00D3325B" w:rsidRPr="00D3325B" w:rsidRDefault="003A4CA1" w:rsidP="00291A96">
            <w:pPr>
              <w:pStyle w:val="a0"/>
              <w:numPr>
                <w:ilvl w:val="0"/>
                <w:numId w:val="0"/>
              </w:numPr>
              <w:spacing w:line="240" w:lineRule="auto"/>
              <w:rPr>
                <w:sz w:val="24"/>
                <w:szCs w:val="24"/>
              </w:rPr>
            </w:pPr>
            <w:r>
              <w:rPr>
                <w:sz w:val="24"/>
                <w:szCs w:val="24"/>
              </w:rPr>
              <w:t xml:space="preserve">– </w:t>
            </w:r>
            <w:r w:rsidR="00D3325B" w:rsidRPr="00D3325B">
              <w:rPr>
                <w:sz w:val="24"/>
                <w:szCs w:val="24"/>
              </w:rPr>
              <w:t>владеть техникой выполнения тестовых испытаний Всероссийского физкультурно-спортивного комплекса «</w:t>
            </w:r>
            <w:r w:rsidR="00291A96">
              <w:rPr>
                <w:sz w:val="24"/>
                <w:szCs w:val="24"/>
              </w:rPr>
              <w:t xml:space="preserve">Готов                        </w:t>
            </w:r>
            <w:r w:rsidR="00D3325B">
              <w:rPr>
                <w:sz w:val="24"/>
                <w:szCs w:val="24"/>
              </w:rPr>
              <w:t>к труду и обороне» (ГТО).</w:t>
            </w:r>
          </w:p>
        </w:tc>
        <w:tc>
          <w:tcPr>
            <w:tcW w:w="7123" w:type="dxa"/>
            <w:shd w:val="clear" w:color="auto" w:fill="auto"/>
          </w:tcPr>
          <w:p w:rsidR="00CC3781" w:rsidRPr="00CC3781" w:rsidRDefault="00CC3781" w:rsidP="00291A96">
            <w:pPr>
              <w:pStyle w:val="a0"/>
              <w:numPr>
                <w:ilvl w:val="0"/>
                <w:numId w:val="0"/>
              </w:numPr>
              <w:spacing w:line="240" w:lineRule="auto"/>
              <w:rPr>
                <w:i/>
                <w:sz w:val="24"/>
                <w:szCs w:val="24"/>
              </w:rPr>
            </w:pPr>
            <w:r>
              <w:rPr>
                <w:i/>
                <w:sz w:val="24"/>
                <w:szCs w:val="24"/>
              </w:rPr>
              <w:lastRenderedPageBreak/>
              <w:t xml:space="preserve">– </w:t>
            </w:r>
            <w:r w:rsidRPr="00CC3781">
              <w:rPr>
                <w:i/>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CC3781" w:rsidRPr="00CC3781" w:rsidRDefault="00CC3781" w:rsidP="00291A96">
            <w:pPr>
              <w:pStyle w:val="a0"/>
              <w:numPr>
                <w:ilvl w:val="0"/>
                <w:numId w:val="0"/>
              </w:numPr>
              <w:spacing w:line="240" w:lineRule="auto"/>
              <w:rPr>
                <w:i/>
                <w:sz w:val="24"/>
                <w:szCs w:val="24"/>
              </w:rPr>
            </w:pPr>
            <w:r>
              <w:rPr>
                <w:i/>
                <w:sz w:val="24"/>
                <w:szCs w:val="24"/>
              </w:rPr>
              <w:t xml:space="preserve">– </w:t>
            </w:r>
            <w:r w:rsidRPr="00CC3781">
              <w:rPr>
                <w:i/>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CC3781" w:rsidRPr="00CC3781" w:rsidRDefault="00CC3781" w:rsidP="00291A96">
            <w:pPr>
              <w:pStyle w:val="a0"/>
              <w:numPr>
                <w:ilvl w:val="0"/>
                <w:numId w:val="0"/>
              </w:numPr>
              <w:spacing w:line="240" w:lineRule="auto"/>
              <w:rPr>
                <w:i/>
                <w:sz w:val="24"/>
                <w:szCs w:val="24"/>
              </w:rPr>
            </w:pPr>
            <w:r>
              <w:rPr>
                <w:i/>
                <w:sz w:val="24"/>
                <w:szCs w:val="24"/>
              </w:rPr>
              <w:t xml:space="preserve">– </w:t>
            </w:r>
            <w:r w:rsidRPr="00CC3781">
              <w:rPr>
                <w:i/>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CC3781" w:rsidRPr="00CC3781" w:rsidRDefault="00CC3781" w:rsidP="00291A96">
            <w:pPr>
              <w:pStyle w:val="a0"/>
              <w:numPr>
                <w:ilvl w:val="0"/>
                <w:numId w:val="0"/>
              </w:numPr>
              <w:spacing w:line="240" w:lineRule="auto"/>
              <w:rPr>
                <w:i/>
                <w:sz w:val="24"/>
                <w:szCs w:val="24"/>
              </w:rPr>
            </w:pPr>
            <w:r>
              <w:rPr>
                <w:i/>
                <w:sz w:val="24"/>
                <w:szCs w:val="24"/>
              </w:rPr>
              <w:t xml:space="preserve">– </w:t>
            </w:r>
            <w:r w:rsidRPr="00CC3781">
              <w:rPr>
                <w:i/>
                <w:sz w:val="24"/>
                <w:szCs w:val="24"/>
              </w:rPr>
              <w:t>выполнять технические приемы и тактические действия национальных видов спорта;</w:t>
            </w:r>
          </w:p>
          <w:p w:rsidR="00CC3781" w:rsidRPr="00CC3781" w:rsidRDefault="00CC3781" w:rsidP="00291A96">
            <w:pPr>
              <w:pStyle w:val="a0"/>
              <w:numPr>
                <w:ilvl w:val="0"/>
                <w:numId w:val="0"/>
              </w:numPr>
              <w:spacing w:line="240" w:lineRule="auto"/>
              <w:rPr>
                <w:i/>
                <w:sz w:val="24"/>
                <w:szCs w:val="24"/>
              </w:rPr>
            </w:pPr>
            <w:r>
              <w:rPr>
                <w:i/>
                <w:sz w:val="24"/>
                <w:szCs w:val="24"/>
              </w:rPr>
              <w:t xml:space="preserve">– </w:t>
            </w:r>
            <w:r w:rsidRPr="00CC3781">
              <w:rPr>
                <w:i/>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CC3781" w:rsidRPr="00CC3781" w:rsidRDefault="00CC3781" w:rsidP="00291A96">
            <w:pPr>
              <w:pStyle w:val="a0"/>
              <w:numPr>
                <w:ilvl w:val="0"/>
                <w:numId w:val="0"/>
              </w:numPr>
              <w:spacing w:line="240" w:lineRule="auto"/>
              <w:rPr>
                <w:i/>
                <w:sz w:val="24"/>
                <w:szCs w:val="24"/>
              </w:rPr>
            </w:pPr>
            <w:r>
              <w:rPr>
                <w:i/>
                <w:sz w:val="24"/>
                <w:szCs w:val="24"/>
              </w:rPr>
              <w:t xml:space="preserve">– </w:t>
            </w:r>
            <w:r w:rsidRPr="00CC3781">
              <w:rPr>
                <w:i/>
                <w:sz w:val="24"/>
                <w:szCs w:val="24"/>
              </w:rPr>
              <w:t>осуществлять судейство в избранном виде спорта;</w:t>
            </w:r>
          </w:p>
          <w:p w:rsidR="00CC3781" w:rsidRPr="00CC3781" w:rsidRDefault="00CC3781" w:rsidP="00291A96">
            <w:pPr>
              <w:pStyle w:val="a0"/>
              <w:numPr>
                <w:ilvl w:val="0"/>
                <w:numId w:val="0"/>
              </w:numPr>
              <w:spacing w:line="240" w:lineRule="auto"/>
              <w:rPr>
                <w:i/>
                <w:sz w:val="24"/>
                <w:szCs w:val="24"/>
              </w:rPr>
            </w:pPr>
            <w:r>
              <w:rPr>
                <w:i/>
                <w:sz w:val="24"/>
                <w:szCs w:val="24"/>
              </w:rPr>
              <w:lastRenderedPageBreak/>
              <w:t xml:space="preserve">– </w:t>
            </w:r>
            <w:r w:rsidRPr="00CC3781">
              <w:rPr>
                <w:i/>
                <w:sz w:val="24"/>
                <w:szCs w:val="24"/>
              </w:rPr>
              <w:t>составлять и выполнять комплексы специальной физической подготовки.</w:t>
            </w:r>
          </w:p>
          <w:p w:rsidR="00CC3781" w:rsidRPr="00CC3781" w:rsidRDefault="00CC3781" w:rsidP="00291A96">
            <w:pPr>
              <w:spacing w:line="240" w:lineRule="auto"/>
              <w:rPr>
                <w:i/>
                <w:sz w:val="24"/>
                <w:szCs w:val="24"/>
              </w:rPr>
            </w:pPr>
          </w:p>
          <w:p w:rsidR="00D3325B" w:rsidRPr="00D200D5" w:rsidRDefault="00D3325B" w:rsidP="00291A96">
            <w:pPr>
              <w:spacing w:after="0" w:line="240" w:lineRule="auto"/>
              <w:jc w:val="both"/>
              <w:rPr>
                <w:rFonts w:ascii="Times New Roman" w:hAnsi="Times New Roman"/>
                <w:sz w:val="24"/>
                <w:szCs w:val="24"/>
              </w:rPr>
            </w:pPr>
          </w:p>
        </w:tc>
      </w:tr>
    </w:tbl>
    <w:p w:rsidR="003A4CA1" w:rsidRDefault="003A4CA1" w:rsidP="00291A96">
      <w:pPr>
        <w:pStyle w:val="4"/>
        <w:spacing w:line="240" w:lineRule="auto"/>
        <w:ind w:firstLine="0"/>
        <w:jc w:val="center"/>
        <w:rPr>
          <w:rFonts w:ascii="Calibri" w:eastAsia="Calibri" w:hAnsi="Calibri"/>
          <w:b w:val="0"/>
          <w:i/>
          <w:iCs w:val="0"/>
          <w:sz w:val="22"/>
          <w:szCs w:val="28"/>
        </w:rPr>
      </w:pPr>
      <w:bookmarkStart w:id="9" w:name="_Toc434850697"/>
      <w:bookmarkStart w:id="10" w:name="_Toc435412692"/>
      <w:bookmarkStart w:id="11" w:name="_Toc453968165"/>
    </w:p>
    <w:p w:rsidR="003A4CA1" w:rsidRPr="009B40C9" w:rsidRDefault="003A4CA1" w:rsidP="00291A96">
      <w:pPr>
        <w:pStyle w:val="4"/>
        <w:spacing w:line="240" w:lineRule="auto"/>
        <w:ind w:firstLine="0"/>
        <w:jc w:val="center"/>
        <w:rPr>
          <w:sz w:val="24"/>
          <w:szCs w:val="24"/>
        </w:rPr>
      </w:pPr>
      <w:r w:rsidRPr="009B40C9">
        <w:rPr>
          <w:sz w:val="24"/>
          <w:szCs w:val="24"/>
        </w:rPr>
        <w:t>Основы безопасности жизнедеятельно</w:t>
      </w:r>
      <w:bookmarkEnd w:id="9"/>
      <w:bookmarkEnd w:id="10"/>
      <w:bookmarkEnd w:id="11"/>
      <w:r w:rsidRPr="009B40C9">
        <w:rPr>
          <w:sz w:val="24"/>
          <w:szCs w:val="24"/>
        </w:rPr>
        <w:t>сти (базовый уровень)</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8"/>
        <w:gridCol w:w="7046"/>
      </w:tblGrid>
      <w:tr w:rsidR="003A4CA1" w:rsidRPr="009B40C9" w:rsidTr="009F5359">
        <w:trPr>
          <w:trHeight w:val="150"/>
        </w:trPr>
        <w:tc>
          <w:tcPr>
            <w:tcW w:w="7348" w:type="dxa"/>
            <w:shd w:val="clear" w:color="auto" w:fill="auto"/>
          </w:tcPr>
          <w:p w:rsidR="003A4CA1" w:rsidRPr="009B40C9" w:rsidRDefault="003A4CA1" w:rsidP="00291A96">
            <w:pPr>
              <w:spacing w:after="0" w:line="240" w:lineRule="auto"/>
              <w:jc w:val="both"/>
              <w:rPr>
                <w:rFonts w:ascii="Times New Roman" w:eastAsia="BatangChe" w:hAnsi="Times New Roman"/>
                <w:b/>
                <w:sz w:val="24"/>
                <w:szCs w:val="24"/>
              </w:rPr>
            </w:pPr>
            <w:r w:rsidRPr="009B40C9">
              <w:rPr>
                <w:rFonts w:ascii="Times New Roman" w:eastAsia="BatangChe" w:hAnsi="Times New Roman"/>
                <w:b/>
                <w:sz w:val="24"/>
                <w:szCs w:val="24"/>
              </w:rPr>
              <w:t>Выпускник на базовом уровне научится:</w:t>
            </w:r>
          </w:p>
        </w:tc>
        <w:tc>
          <w:tcPr>
            <w:tcW w:w="7046" w:type="dxa"/>
            <w:shd w:val="clear" w:color="auto" w:fill="auto"/>
          </w:tcPr>
          <w:p w:rsidR="003A4CA1" w:rsidRPr="009B40C9" w:rsidRDefault="003A4CA1" w:rsidP="00291A96">
            <w:pPr>
              <w:spacing w:after="0" w:line="240" w:lineRule="auto"/>
              <w:jc w:val="both"/>
              <w:rPr>
                <w:rFonts w:ascii="Times New Roman" w:eastAsia="BatangChe" w:hAnsi="Times New Roman"/>
                <w:b/>
                <w:i/>
                <w:sz w:val="24"/>
                <w:szCs w:val="24"/>
              </w:rPr>
            </w:pPr>
            <w:r w:rsidRPr="009B40C9">
              <w:rPr>
                <w:rFonts w:ascii="Times New Roman" w:eastAsia="BatangChe" w:hAnsi="Times New Roman"/>
                <w:b/>
                <w:i/>
                <w:sz w:val="24"/>
                <w:szCs w:val="24"/>
              </w:rPr>
              <w:t>Выпускник на базовом уровне получит возможность научиться:</w:t>
            </w:r>
          </w:p>
        </w:tc>
      </w:tr>
      <w:tr w:rsidR="009B40C9" w:rsidRPr="009B40C9" w:rsidTr="009F5359">
        <w:trPr>
          <w:trHeight w:val="150"/>
        </w:trPr>
        <w:tc>
          <w:tcPr>
            <w:tcW w:w="14394" w:type="dxa"/>
            <w:gridSpan w:val="2"/>
            <w:shd w:val="clear" w:color="auto" w:fill="auto"/>
          </w:tcPr>
          <w:p w:rsidR="009B40C9" w:rsidRPr="009B40C9" w:rsidRDefault="009B40C9" w:rsidP="00291A96">
            <w:pPr>
              <w:spacing w:after="0" w:line="240" w:lineRule="auto"/>
              <w:jc w:val="center"/>
              <w:rPr>
                <w:rFonts w:ascii="Times New Roman" w:eastAsia="BatangChe" w:hAnsi="Times New Roman"/>
                <w:b/>
                <w:i/>
                <w:sz w:val="24"/>
                <w:szCs w:val="24"/>
              </w:rPr>
            </w:pPr>
            <w:r w:rsidRPr="009B40C9">
              <w:rPr>
                <w:rFonts w:ascii="Times New Roman" w:hAnsi="Times New Roman"/>
                <w:b/>
                <w:sz w:val="24"/>
                <w:szCs w:val="24"/>
              </w:rPr>
              <w:t>Основы комплексной безопасности личности, общества, государства</w:t>
            </w:r>
          </w:p>
        </w:tc>
      </w:tr>
      <w:tr w:rsidR="003A4CA1" w:rsidRPr="009B40C9" w:rsidTr="009F5359">
        <w:trPr>
          <w:trHeight w:val="150"/>
        </w:trPr>
        <w:tc>
          <w:tcPr>
            <w:tcW w:w="7348" w:type="dxa"/>
            <w:shd w:val="clear" w:color="auto" w:fill="auto"/>
          </w:tcPr>
          <w:p w:rsidR="003A4CA1" w:rsidRPr="009B40C9" w:rsidRDefault="006D7420" w:rsidP="00291A96">
            <w:pPr>
              <w:pStyle w:val="a0"/>
              <w:numPr>
                <w:ilvl w:val="0"/>
                <w:numId w:val="0"/>
              </w:numPr>
              <w:spacing w:line="240" w:lineRule="auto"/>
              <w:rPr>
                <w:sz w:val="24"/>
                <w:szCs w:val="24"/>
              </w:rPr>
            </w:pPr>
            <w:r w:rsidRPr="009B40C9">
              <w:rPr>
                <w:sz w:val="24"/>
                <w:szCs w:val="24"/>
              </w:rPr>
              <w:t>– к</w:t>
            </w:r>
            <w:r w:rsidR="003A4CA1" w:rsidRPr="009B40C9">
              <w:rPr>
                <w:sz w:val="24"/>
                <w:szCs w:val="24"/>
              </w:rPr>
              <w:t>омментировать назначение основных нормативных правовых актов, определяющих правила и безопасность дорожного движения;</w:t>
            </w:r>
          </w:p>
          <w:p w:rsidR="003A4CA1" w:rsidRPr="009B40C9" w:rsidRDefault="009B40C9" w:rsidP="00291A96">
            <w:pPr>
              <w:pStyle w:val="a0"/>
              <w:numPr>
                <w:ilvl w:val="0"/>
                <w:numId w:val="0"/>
              </w:numPr>
              <w:spacing w:line="240" w:lineRule="auto"/>
              <w:rPr>
                <w:sz w:val="24"/>
                <w:szCs w:val="24"/>
              </w:rPr>
            </w:pPr>
            <w:r>
              <w:rPr>
                <w:sz w:val="24"/>
                <w:szCs w:val="24"/>
              </w:rPr>
              <w:t xml:space="preserve">– </w:t>
            </w:r>
            <w:r w:rsidR="003A4CA1" w:rsidRPr="009B40C9">
              <w:rPr>
                <w:sz w:val="24"/>
                <w:szCs w:val="24"/>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3A4CA1" w:rsidRPr="009B40C9" w:rsidRDefault="009B40C9" w:rsidP="00291A96">
            <w:pPr>
              <w:pStyle w:val="a0"/>
              <w:numPr>
                <w:ilvl w:val="0"/>
                <w:numId w:val="0"/>
              </w:numPr>
              <w:spacing w:line="240" w:lineRule="auto"/>
              <w:rPr>
                <w:sz w:val="24"/>
                <w:szCs w:val="24"/>
              </w:rPr>
            </w:pPr>
            <w:r>
              <w:rPr>
                <w:sz w:val="24"/>
                <w:szCs w:val="24"/>
              </w:rPr>
              <w:t xml:space="preserve">– </w:t>
            </w:r>
            <w:r w:rsidR="003A4CA1" w:rsidRPr="009B40C9">
              <w:rPr>
                <w:sz w:val="24"/>
                <w:szCs w:val="24"/>
              </w:rPr>
              <w:t>оперировать основными понятиями в области безопасности дорожного движения;</w:t>
            </w:r>
          </w:p>
          <w:p w:rsidR="003A4CA1" w:rsidRPr="009B40C9" w:rsidRDefault="009B40C9" w:rsidP="00291A96">
            <w:pPr>
              <w:pStyle w:val="a0"/>
              <w:numPr>
                <w:ilvl w:val="0"/>
                <w:numId w:val="0"/>
              </w:numPr>
              <w:spacing w:line="240" w:lineRule="auto"/>
              <w:rPr>
                <w:sz w:val="24"/>
                <w:szCs w:val="24"/>
              </w:rPr>
            </w:pPr>
            <w:r>
              <w:rPr>
                <w:sz w:val="24"/>
                <w:szCs w:val="24"/>
              </w:rPr>
              <w:t xml:space="preserve">– </w:t>
            </w:r>
            <w:r w:rsidR="003A4CA1" w:rsidRPr="009B40C9">
              <w:rPr>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3A4CA1" w:rsidRPr="009B40C9" w:rsidRDefault="009B40C9" w:rsidP="00291A96">
            <w:pPr>
              <w:pStyle w:val="a0"/>
              <w:numPr>
                <w:ilvl w:val="0"/>
                <w:numId w:val="0"/>
              </w:numPr>
              <w:spacing w:line="240" w:lineRule="auto"/>
              <w:rPr>
                <w:sz w:val="24"/>
                <w:szCs w:val="24"/>
              </w:rPr>
            </w:pPr>
            <w:r>
              <w:rPr>
                <w:sz w:val="24"/>
                <w:szCs w:val="24"/>
              </w:rPr>
              <w:t xml:space="preserve">– </w:t>
            </w:r>
            <w:r w:rsidR="003A4CA1" w:rsidRPr="009B40C9">
              <w:rPr>
                <w:sz w:val="24"/>
                <w:szCs w:val="24"/>
              </w:rPr>
              <w:t>действовать согласно указанию на дорожных знаках;</w:t>
            </w:r>
          </w:p>
          <w:p w:rsidR="003A4CA1" w:rsidRPr="009B40C9" w:rsidRDefault="009B40C9" w:rsidP="00291A96">
            <w:pPr>
              <w:pStyle w:val="a0"/>
              <w:numPr>
                <w:ilvl w:val="0"/>
                <w:numId w:val="0"/>
              </w:numPr>
              <w:spacing w:line="240" w:lineRule="auto"/>
              <w:rPr>
                <w:sz w:val="24"/>
                <w:szCs w:val="24"/>
              </w:rPr>
            </w:pPr>
            <w:r>
              <w:rPr>
                <w:sz w:val="24"/>
                <w:szCs w:val="24"/>
              </w:rPr>
              <w:t xml:space="preserve">– </w:t>
            </w:r>
            <w:r w:rsidR="003A4CA1" w:rsidRPr="009B40C9">
              <w:rPr>
                <w:sz w:val="24"/>
                <w:szCs w:val="24"/>
              </w:rPr>
              <w:t>пользоваться официальными источниками для получения информации в области безопасности дорожного движения;</w:t>
            </w:r>
          </w:p>
          <w:p w:rsidR="003A4CA1" w:rsidRPr="009B40C9" w:rsidRDefault="009B40C9" w:rsidP="00291A96">
            <w:pPr>
              <w:pStyle w:val="a0"/>
              <w:numPr>
                <w:ilvl w:val="0"/>
                <w:numId w:val="0"/>
              </w:numPr>
              <w:spacing w:line="240" w:lineRule="auto"/>
              <w:rPr>
                <w:sz w:val="24"/>
                <w:szCs w:val="24"/>
              </w:rPr>
            </w:pPr>
            <w:r>
              <w:rPr>
                <w:sz w:val="24"/>
                <w:szCs w:val="24"/>
              </w:rPr>
              <w:lastRenderedPageBreak/>
              <w:t xml:space="preserve">– </w:t>
            </w:r>
            <w:r w:rsidR="003A4CA1" w:rsidRPr="009B40C9">
              <w:rPr>
                <w:sz w:val="24"/>
                <w:szCs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3A4CA1" w:rsidRPr="009B40C9" w:rsidRDefault="009B40C9" w:rsidP="00291A96">
            <w:pPr>
              <w:pStyle w:val="a0"/>
              <w:numPr>
                <w:ilvl w:val="0"/>
                <w:numId w:val="0"/>
              </w:numPr>
              <w:spacing w:line="240" w:lineRule="auto"/>
              <w:rPr>
                <w:sz w:val="24"/>
                <w:szCs w:val="24"/>
              </w:rPr>
            </w:pPr>
            <w:r>
              <w:rPr>
                <w:sz w:val="24"/>
                <w:szCs w:val="24"/>
              </w:rPr>
              <w:t xml:space="preserve">– </w:t>
            </w:r>
            <w:r w:rsidR="003A4CA1" w:rsidRPr="009B40C9">
              <w:rPr>
                <w:sz w:val="24"/>
                <w:szCs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3A4CA1" w:rsidRPr="009B40C9" w:rsidRDefault="009B40C9" w:rsidP="00291A96">
            <w:pPr>
              <w:pStyle w:val="a0"/>
              <w:numPr>
                <w:ilvl w:val="0"/>
                <w:numId w:val="0"/>
              </w:numPr>
              <w:spacing w:line="240" w:lineRule="auto"/>
              <w:rPr>
                <w:sz w:val="24"/>
                <w:szCs w:val="24"/>
              </w:rPr>
            </w:pPr>
            <w:r>
              <w:rPr>
                <w:sz w:val="24"/>
                <w:szCs w:val="24"/>
              </w:rPr>
              <w:t xml:space="preserve">– </w:t>
            </w:r>
            <w:r w:rsidR="003A4CA1" w:rsidRPr="009B40C9">
              <w:rPr>
                <w:sz w:val="24"/>
                <w:szCs w:val="24"/>
              </w:rPr>
              <w:t>комментировать назначение нормативных правовых актов в области охраны окружающей среды;</w:t>
            </w:r>
          </w:p>
          <w:p w:rsidR="003A4CA1" w:rsidRPr="009B40C9" w:rsidRDefault="009B40C9" w:rsidP="00291A96">
            <w:pPr>
              <w:pStyle w:val="a0"/>
              <w:numPr>
                <w:ilvl w:val="0"/>
                <w:numId w:val="0"/>
              </w:numPr>
              <w:spacing w:line="240" w:lineRule="auto"/>
              <w:rPr>
                <w:sz w:val="24"/>
                <w:szCs w:val="24"/>
              </w:rPr>
            </w:pPr>
            <w:r>
              <w:rPr>
                <w:sz w:val="24"/>
                <w:szCs w:val="24"/>
              </w:rPr>
              <w:t xml:space="preserve">– </w:t>
            </w:r>
            <w:r w:rsidR="003A4CA1" w:rsidRPr="009B40C9">
              <w:rPr>
                <w:sz w:val="24"/>
                <w:szCs w:val="24"/>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3A4CA1" w:rsidRPr="009B40C9" w:rsidRDefault="009B40C9" w:rsidP="00291A96">
            <w:pPr>
              <w:pStyle w:val="a0"/>
              <w:numPr>
                <w:ilvl w:val="0"/>
                <w:numId w:val="0"/>
              </w:numPr>
              <w:spacing w:line="240" w:lineRule="auto"/>
              <w:rPr>
                <w:sz w:val="24"/>
                <w:szCs w:val="24"/>
              </w:rPr>
            </w:pPr>
            <w:r>
              <w:rPr>
                <w:sz w:val="24"/>
                <w:szCs w:val="24"/>
              </w:rPr>
              <w:t xml:space="preserve">– </w:t>
            </w:r>
            <w:r w:rsidR="003A4CA1" w:rsidRPr="009B40C9">
              <w:rPr>
                <w:sz w:val="24"/>
                <w:szCs w:val="24"/>
              </w:rPr>
              <w:t>оперировать основными понятиями в области охраны окружающей среды;</w:t>
            </w:r>
          </w:p>
          <w:p w:rsidR="003A4CA1" w:rsidRPr="009B40C9" w:rsidRDefault="009B40C9" w:rsidP="00291A96">
            <w:pPr>
              <w:pStyle w:val="a0"/>
              <w:numPr>
                <w:ilvl w:val="0"/>
                <w:numId w:val="0"/>
              </w:numPr>
              <w:spacing w:line="240" w:lineRule="auto"/>
              <w:rPr>
                <w:sz w:val="24"/>
                <w:szCs w:val="24"/>
              </w:rPr>
            </w:pPr>
            <w:r>
              <w:rPr>
                <w:sz w:val="24"/>
                <w:szCs w:val="24"/>
              </w:rPr>
              <w:t xml:space="preserve">– </w:t>
            </w:r>
            <w:r w:rsidR="003A4CA1" w:rsidRPr="009B40C9">
              <w:rPr>
                <w:sz w:val="24"/>
                <w:szCs w:val="24"/>
              </w:rPr>
              <w:t>распознавать наиболее неблагоприятные территории в районе проживания;</w:t>
            </w:r>
          </w:p>
          <w:p w:rsidR="003A4CA1" w:rsidRPr="009B40C9" w:rsidRDefault="009B40C9" w:rsidP="00291A96">
            <w:pPr>
              <w:pStyle w:val="a0"/>
              <w:numPr>
                <w:ilvl w:val="0"/>
                <w:numId w:val="0"/>
              </w:numPr>
              <w:spacing w:line="240" w:lineRule="auto"/>
              <w:rPr>
                <w:sz w:val="24"/>
                <w:szCs w:val="24"/>
              </w:rPr>
            </w:pPr>
            <w:r>
              <w:rPr>
                <w:sz w:val="24"/>
                <w:szCs w:val="24"/>
              </w:rPr>
              <w:t xml:space="preserve">– </w:t>
            </w:r>
            <w:r w:rsidR="003A4CA1" w:rsidRPr="009B40C9">
              <w:rPr>
                <w:sz w:val="24"/>
                <w:szCs w:val="24"/>
              </w:rPr>
              <w:t>описывать факторы экориска, объяснять, как снизить последствия их воздействия;</w:t>
            </w:r>
          </w:p>
          <w:p w:rsidR="003A4CA1" w:rsidRPr="009B40C9" w:rsidRDefault="009B40C9" w:rsidP="00291A96">
            <w:pPr>
              <w:pStyle w:val="a0"/>
              <w:numPr>
                <w:ilvl w:val="0"/>
                <w:numId w:val="0"/>
              </w:numPr>
              <w:spacing w:line="240" w:lineRule="auto"/>
              <w:rPr>
                <w:sz w:val="24"/>
                <w:szCs w:val="24"/>
              </w:rPr>
            </w:pPr>
            <w:r>
              <w:rPr>
                <w:sz w:val="24"/>
                <w:szCs w:val="24"/>
              </w:rPr>
              <w:t xml:space="preserve">– </w:t>
            </w:r>
            <w:r w:rsidR="003A4CA1" w:rsidRPr="009B40C9">
              <w:rPr>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3A4CA1" w:rsidRPr="009B40C9" w:rsidRDefault="009B40C9" w:rsidP="00291A96">
            <w:pPr>
              <w:pStyle w:val="a0"/>
              <w:numPr>
                <w:ilvl w:val="0"/>
                <w:numId w:val="0"/>
              </w:numPr>
              <w:spacing w:line="240" w:lineRule="auto"/>
              <w:rPr>
                <w:sz w:val="24"/>
                <w:szCs w:val="24"/>
              </w:rPr>
            </w:pPr>
            <w:r>
              <w:rPr>
                <w:sz w:val="24"/>
                <w:szCs w:val="24"/>
              </w:rPr>
              <w:t xml:space="preserve">– </w:t>
            </w:r>
            <w:r w:rsidR="003A4CA1" w:rsidRPr="009B40C9">
              <w:rPr>
                <w:sz w:val="24"/>
                <w:szCs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3A4CA1" w:rsidRPr="009B40C9" w:rsidRDefault="009B40C9" w:rsidP="00291A96">
            <w:pPr>
              <w:pStyle w:val="a0"/>
              <w:numPr>
                <w:ilvl w:val="0"/>
                <w:numId w:val="0"/>
              </w:numPr>
              <w:spacing w:line="240" w:lineRule="auto"/>
              <w:rPr>
                <w:sz w:val="24"/>
                <w:szCs w:val="24"/>
              </w:rPr>
            </w:pPr>
            <w:r>
              <w:rPr>
                <w:sz w:val="24"/>
                <w:szCs w:val="24"/>
              </w:rPr>
              <w:t xml:space="preserve">– </w:t>
            </w:r>
            <w:r w:rsidR="003A4CA1" w:rsidRPr="009B40C9">
              <w:rPr>
                <w:sz w:val="24"/>
                <w:szCs w:val="24"/>
              </w:rPr>
              <w:t>опознавать, для чего применяются и используются экологические знаки;</w:t>
            </w:r>
          </w:p>
          <w:p w:rsidR="003A4CA1" w:rsidRPr="009B40C9" w:rsidRDefault="009B40C9" w:rsidP="00291A96">
            <w:pPr>
              <w:pStyle w:val="a0"/>
              <w:numPr>
                <w:ilvl w:val="0"/>
                <w:numId w:val="0"/>
              </w:numPr>
              <w:spacing w:line="240" w:lineRule="auto"/>
              <w:rPr>
                <w:sz w:val="24"/>
                <w:szCs w:val="24"/>
              </w:rPr>
            </w:pPr>
            <w:r>
              <w:rPr>
                <w:sz w:val="24"/>
                <w:szCs w:val="24"/>
              </w:rPr>
              <w:t xml:space="preserve">– </w:t>
            </w:r>
            <w:r w:rsidR="003A4CA1" w:rsidRPr="009B40C9">
              <w:rPr>
                <w:sz w:val="24"/>
                <w:szCs w:val="24"/>
              </w:rPr>
              <w:t>пользоваться официальными источниками для получения информации об экологической безопасности и охране окружающей среды;</w:t>
            </w:r>
          </w:p>
          <w:p w:rsidR="003A4CA1" w:rsidRPr="009B40C9" w:rsidRDefault="009B40C9" w:rsidP="00291A96">
            <w:pPr>
              <w:pStyle w:val="a0"/>
              <w:numPr>
                <w:ilvl w:val="0"/>
                <w:numId w:val="0"/>
              </w:numPr>
              <w:spacing w:line="240" w:lineRule="auto"/>
              <w:rPr>
                <w:sz w:val="24"/>
                <w:szCs w:val="24"/>
              </w:rPr>
            </w:pPr>
            <w:r>
              <w:rPr>
                <w:sz w:val="24"/>
                <w:szCs w:val="24"/>
              </w:rPr>
              <w:t xml:space="preserve">– </w:t>
            </w:r>
            <w:r w:rsidR="003A4CA1" w:rsidRPr="009B40C9">
              <w:rPr>
                <w:sz w:val="24"/>
                <w:szCs w:val="24"/>
              </w:rPr>
              <w:t>прогнозировать и оценивать свои действия в области охраны окружающей среды;</w:t>
            </w:r>
          </w:p>
          <w:p w:rsidR="003A4CA1" w:rsidRPr="009B40C9" w:rsidRDefault="009B40C9" w:rsidP="00291A96">
            <w:pPr>
              <w:pStyle w:val="a0"/>
              <w:numPr>
                <w:ilvl w:val="0"/>
                <w:numId w:val="0"/>
              </w:numPr>
              <w:spacing w:line="240" w:lineRule="auto"/>
              <w:rPr>
                <w:sz w:val="24"/>
                <w:szCs w:val="24"/>
              </w:rPr>
            </w:pPr>
            <w:r>
              <w:rPr>
                <w:sz w:val="24"/>
                <w:szCs w:val="24"/>
              </w:rPr>
              <w:t xml:space="preserve">– </w:t>
            </w:r>
            <w:r w:rsidR="003A4CA1" w:rsidRPr="009B40C9">
              <w:rPr>
                <w:sz w:val="24"/>
                <w:szCs w:val="24"/>
              </w:rPr>
              <w:t xml:space="preserve">составлять модель личного безопасного поведения в повседневной </w:t>
            </w:r>
            <w:r w:rsidR="003A4CA1" w:rsidRPr="009B40C9">
              <w:rPr>
                <w:sz w:val="24"/>
                <w:szCs w:val="24"/>
              </w:rPr>
              <w:lastRenderedPageBreak/>
              <w:t>жизнедеятельности и при ухудшении экологической обстановки;</w:t>
            </w:r>
          </w:p>
          <w:p w:rsidR="003A4CA1" w:rsidRPr="009B40C9" w:rsidRDefault="009B40C9" w:rsidP="00291A96">
            <w:pPr>
              <w:pStyle w:val="a0"/>
              <w:numPr>
                <w:ilvl w:val="0"/>
                <w:numId w:val="0"/>
              </w:numPr>
              <w:spacing w:line="240" w:lineRule="auto"/>
              <w:rPr>
                <w:sz w:val="24"/>
                <w:szCs w:val="24"/>
              </w:rPr>
            </w:pPr>
            <w:r>
              <w:rPr>
                <w:sz w:val="24"/>
                <w:szCs w:val="24"/>
              </w:rPr>
              <w:t xml:space="preserve">– </w:t>
            </w:r>
            <w:r w:rsidR="003A4CA1" w:rsidRPr="009B40C9">
              <w:rPr>
                <w:sz w:val="24"/>
                <w:szCs w:val="24"/>
              </w:rPr>
              <w:t>распознавать явные и скрытые опасности в современных молодежных хобби;</w:t>
            </w:r>
          </w:p>
          <w:p w:rsidR="003A4CA1" w:rsidRPr="009B40C9" w:rsidRDefault="009B40C9" w:rsidP="00291A96">
            <w:pPr>
              <w:pStyle w:val="a0"/>
              <w:numPr>
                <w:ilvl w:val="0"/>
                <w:numId w:val="0"/>
              </w:numPr>
              <w:spacing w:line="240" w:lineRule="auto"/>
              <w:rPr>
                <w:sz w:val="24"/>
                <w:szCs w:val="24"/>
              </w:rPr>
            </w:pPr>
            <w:r>
              <w:rPr>
                <w:sz w:val="24"/>
                <w:szCs w:val="24"/>
              </w:rPr>
              <w:t xml:space="preserve">– </w:t>
            </w:r>
            <w:r w:rsidR="003A4CA1" w:rsidRPr="009B40C9">
              <w:rPr>
                <w:sz w:val="24"/>
                <w:szCs w:val="24"/>
              </w:rPr>
              <w:t>соблюдать правила безопасности в увлечениях, не противоречащих законодательству РФ;</w:t>
            </w:r>
          </w:p>
          <w:p w:rsidR="003A4CA1" w:rsidRPr="009B40C9" w:rsidRDefault="009B40C9" w:rsidP="00291A96">
            <w:pPr>
              <w:pStyle w:val="a0"/>
              <w:numPr>
                <w:ilvl w:val="0"/>
                <w:numId w:val="0"/>
              </w:numPr>
              <w:spacing w:line="240" w:lineRule="auto"/>
              <w:rPr>
                <w:sz w:val="24"/>
                <w:szCs w:val="24"/>
              </w:rPr>
            </w:pPr>
            <w:r>
              <w:rPr>
                <w:sz w:val="24"/>
                <w:szCs w:val="24"/>
              </w:rPr>
              <w:t xml:space="preserve">– </w:t>
            </w:r>
            <w:r w:rsidR="003A4CA1" w:rsidRPr="009B40C9">
              <w:rPr>
                <w:sz w:val="24"/>
                <w:szCs w:val="24"/>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3A4CA1" w:rsidRPr="009B40C9" w:rsidRDefault="009B40C9" w:rsidP="00291A96">
            <w:pPr>
              <w:pStyle w:val="a0"/>
              <w:numPr>
                <w:ilvl w:val="0"/>
                <w:numId w:val="0"/>
              </w:numPr>
              <w:spacing w:line="240" w:lineRule="auto"/>
              <w:rPr>
                <w:sz w:val="24"/>
                <w:szCs w:val="24"/>
              </w:rPr>
            </w:pPr>
            <w:r>
              <w:rPr>
                <w:sz w:val="24"/>
                <w:szCs w:val="24"/>
              </w:rPr>
              <w:t xml:space="preserve">– </w:t>
            </w:r>
            <w:r w:rsidR="003A4CA1" w:rsidRPr="009B40C9">
              <w:rPr>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3A4CA1" w:rsidRPr="009B40C9" w:rsidRDefault="009B40C9" w:rsidP="00291A96">
            <w:pPr>
              <w:pStyle w:val="a0"/>
              <w:numPr>
                <w:ilvl w:val="0"/>
                <w:numId w:val="0"/>
              </w:numPr>
              <w:spacing w:line="240" w:lineRule="auto"/>
              <w:rPr>
                <w:sz w:val="24"/>
                <w:szCs w:val="24"/>
              </w:rPr>
            </w:pPr>
            <w:r>
              <w:rPr>
                <w:sz w:val="24"/>
                <w:szCs w:val="24"/>
              </w:rPr>
              <w:t xml:space="preserve">– </w:t>
            </w:r>
            <w:r w:rsidR="003A4CA1" w:rsidRPr="009B40C9">
              <w:rPr>
                <w:sz w:val="24"/>
                <w:szCs w:val="24"/>
              </w:rPr>
              <w:t>прогнозировать и оценивать последствия своего поведения во время занятий современными молодежными хобби;</w:t>
            </w:r>
          </w:p>
          <w:p w:rsidR="003A4CA1" w:rsidRPr="009B40C9" w:rsidRDefault="009B40C9" w:rsidP="00291A96">
            <w:pPr>
              <w:pStyle w:val="a0"/>
              <w:numPr>
                <w:ilvl w:val="0"/>
                <w:numId w:val="0"/>
              </w:numPr>
              <w:spacing w:line="240" w:lineRule="auto"/>
              <w:rPr>
                <w:sz w:val="24"/>
                <w:szCs w:val="24"/>
              </w:rPr>
            </w:pPr>
            <w:r>
              <w:rPr>
                <w:sz w:val="24"/>
                <w:szCs w:val="24"/>
              </w:rPr>
              <w:t xml:space="preserve">– </w:t>
            </w:r>
            <w:r w:rsidR="003A4CA1" w:rsidRPr="009B40C9">
              <w:rPr>
                <w:sz w:val="24"/>
                <w:szCs w:val="24"/>
              </w:rPr>
              <w:t>применять правила и рекомендации для составления модели личного безопасного поведения во время занятий современными молодежными хобби;</w:t>
            </w:r>
          </w:p>
          <w:p w:rsidR="003A4CA1" w:rsidRPr="009B40C9" w:rsidRDefault="009B40C9" w:rsidP="00291A96">
            <w:pPr>
              <w:pStyle w:val="a0"/>
              <w:numPr>
                <w:ilvl w:val="0"/>
                <w:numId w:val="0"/>
              </w:numPr>
              <w:spacing w:line="240" w:lineRule="auto"/>
              <w:rPr>
                <w:sz w:val="24"/>
                <w:szCs w:val="24"/>
              </w:rPr>
            </w:pPr>
            <w:r>
              <w:rPr>
                <w:sz w:val="24"/>
                <w:szCs w:val="24"/>
              </w:rPr>
              <w:t xml:space="preserve">– </w:t>
            </w:r>
            <w:r w:rsidR="003A4CA1" w:rsidRPr="009B40C9">
              <w:rPr>
                <w:sz w:val="24"/>
                <w:szCs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3A4CA1" w:rsidRPr="009B40C9" w:rsidRDefault="009B40C9" w:rsidP="00291A96">
            <w:pPr>
              <w:pStyle w:val="a0"/>
              <w:numPr>
                <w:ilvl w:val="0"/>
                <w:numId w:val="0"/>
              </w:numPr>
              <w:spacing w:line="240" w:lineRule="auto"/>
              <w:rPr>
                <w:sz w:val="24"/>
                <w:szCs w:val="24"/>
              </w:rPr>
            </w:pPr>
            <w:r>
              <w:rPr>
                <w:sz w:val="24"/>
                <w:szCs w:val="24"/>
              </w:rPr>
              <w:t xml:space="preserve">– </w:t>
            </w:r>
            <w:r w:rsidR="003A4CA1" w:rsidRPr="009B40C9">
              <w:rPr>
                <w:sz w:val="24"/>
                <w:szCs w:val="24"/>
              </w:rPr>
              <w:t xml:space="preserve">использовать нормативные правовые акты для определения ответственности за асоциальное поведение на транспорте; </w:t>
            </w:r>
          </w:p>
          <w:p w:rsidR="003A4CA1" w:rsidRPr="009B40C9" w:rsidRDefault="009B40C9" w:rsidP="00291A96">
            <w:pPr>
              <w:pStyle w:val="a0"/>
              <w:numPr>
                <w:ilvl w:val="0"/>
                <w:numId w:val="0"/>
              </w:numPr>
              <w:spacing w:line="240" w:lineRule="auto"/>
              <w:rPr>
                <w:sz w:val="24"/>
                <w:szCs w:val="24"/>
              </w:rPr>
            </w:pPr>
            <w:r>
              <w:rPr>
                <w:sz w:val="24"/>
                <w:szCs w:val="24"/>
              </w:rPr>
              <w:t xml:space="preserve">– </w:t>
            </w:r>
            <w:r w:rsidR="003A4CA1" w:rsidRPr="009B40C9">
              <w:rPr>
                <w:sz w:val="24"/>
                <w:szCs w:val="24"/>
              </w:rPr>
              <w:t>пользоваться официальными источниками для получения информации о правилах и рекомендациях по обеспечению безопасности на транспорте;</w:t>
            </w:r>
          </w:p>
          <w:p w:rsidR="003A4CA1" w:rsidRPr="009B40C9" w:rsidRDefault="009B40C9" w:rsidP="00291A96">
            <w:pPr>
              <w:pStyle w:val="a0"/>
              <w:numPr>
                <w:ilvl w:val="0"/>
                <w:numId w:val="0"/>
              </w:numPr>
              <w:spacing w:line="240" w:lineRule="auto"/>
              <w:rPr>
                <w:sz w:val="24"/>
                <w:szCs w:val="24"/>
              </w:rPr>
            </w:pPr>
            <w:r>
              <w:rPr>
                <w:sz w:val="24"/>
                <w:szCs w:val="24"/>
              </w:rPr>
              <w:t xml:space="preserve">– </w:t>
            </w:r>
            <w:r w:rsidR="003A4CA1" w:rsidRPr="009B40C9">
              <w:rPr>
                <w:sz w:val="24"/>
                <w:szCs w:val="24"/>
              </w:rPr>
              <w:t>прогнозировать и оценивать последствия своего поведения на транспорте;</w:t>
            </w:r>
          </w:p>
          <w:p w:rsidR="003A4CA1" w:rsidRPr="009B40C9" w:rsidRDefault="009B40C9" w:rsidP="00291A96">
            <w:pPr>
              <w:pStyle w:val="a0"/>
              <w:numPr>
                <w:ilvl w:val="0"/>
                <w:numId w:val="0"/>
              </w:numPr>
              <w:spacing w:line="240" w:lineRule="auto"/>
              <w:rPr>
                <w:sz w:val="24"/>
                <w:szCs w:val="24"/>
              </w:rPr>
            </w:pPr>
            <w:r>
              <w:rPr>
                <w:sz w:val="24"/>
                <w:szCs w:val="24"/>
              </w:rPr>
              <w:t xml:space="preserve">– </w:t>
            </w:r>
            <w:r w:rsidR="003A4CA1" w:rsidRPr="009B40C9">
              <w:rPr>
                <w:sz w:val="24"/>
                <w:szCs w:val="24"/>
              </w:rPr>
              <w:t>составлять модель личного безопасного поведения в повседневной жизнедеятельности и в опасных и чрезвычайных ситуациях на транспорте.</w:t>
            </w:r>
          </w:p>
        </w:tc>
        <w:tc>
          <w:tcPr>
            <w:tcW w:w="7046" w:type="dxa"/>
            <w:shd w:val="clear" w:color="auto" w:fill="auto"/>
          </w:tcPr>
          <w:p w:rsidR="009B40C9" w:rsidRPr="009B40C9" w:rsidRDefault="005D7488" w:rsidP="00291A96">
            <w:pPr>
              <w:pStyle w:val="a0"/>
              <w:numPr>
                <w:ilvl w:val="0"/>
                <w:numId w:val="0"/>
              </w:numPr>
              <w:spacing w:line="240" w:lineRule="auto"/>
              <w:rPr>
                <w:i/>
                <w:sz w:val="24"/>
                <w:szCs w:val="24"/>
              </w:rPr>
            </w:pPr>
            <w:r>
              <w:rPr>
                <w:i/>
                <w:sz w:val="24"/>
                <w:szCs w:val="24"/>
              </w:rPr>
              <w:lastRenderedPageBreak/>
              <w:t>– о</w:t>
            </w:r>
            <w:r w:rsidR="009B40C9" w:rsidRPr="009B40C9">
              <w:rPr>
                <w:i/>
                <w:sz w:val="24"/>
                <w:szCs w:val="24"/>
              </w:rPr>
              <w:t>бъяснять, как экологическая безопасность связана с национальной безопасностью и влияет на нее</w:t>
            </w:r>
            <w:proofErr w:type="gramStart"/>
            <w:r w:rsidR="009B40C9" w:rsidRPr="009B40C9">
              <w:rPr>
                <w:i/>
                <w:sz w:val="24"/>
                <w:szCs w:val="24"/>
              </w:rPr>
              <w:t xml:space="preserve"> .</w:t>
            </w:r>
            <w:proofErr w:type="gramEnd"/>
          </w:p>
          <w:p w:rsidR="009B40C9" w:rsidRPr="009B40C9" w:rsidRDefault="009B40C9" w:rsidP="00291A96">
            <w:pPr>
              <w:spacing w:after="0" w:line="240" w:lineRule="auto"/>
              <w:rPr>
                <w:rFonts w:ascii="Times New Roman" w:hAnsi="Times New Roman"/>
                <w:i/>
                <w:sz w:val="24"/>
                <w:szCs w:val="24"/>
                <w:lang w:eastAsia="ru-RU"/>
              </w:rPr>
            </w:pPr>
          </w:p>
          <w:p w:rsidR="003A4CA1" w:rsidRPr="009B40C9" w:rsidRDefault="003A4CA1" w:rsidP="00291A96">
            <w:pPr>
              <w:spacing w:after="0" w:line="240" w:lineRule="auto"/>
              <w:jc w:val="both"/>
              <w:rPr>
                <w:rFonts w:ascii="Times New Roman" w:hAnsi="Times New Roman"/>
                <w:sz w:val="24"/>
                <w:szCs w:val="24"/>
              </w:rPr>
            </w:pPr>
          </w:p>
        </w:tc>
      </w:tr>
      <w:tr w:rsidR="009B40C9" w:rsidRPr="009B40C9" w:rsidTr="009F5359">
        <w:trPr>
          <w:trHeight w:val="150"/>
        </w:trPr>
        <w:tc>
          <w:tcPr>
            <w:tcW w:w="14394" w:type="dxa"/>
            <w:gridSpan w:val="2"/>
            <w:shd w:val="clear" w:color="auto" w:fill="auto"/>
          </w:tcPr>
          <w:p w:rsidR="009B40C9" w:rsidRPr="009B40C9" w:rsidRDefault="009B40C9" w:rsidP="009B40C9">
            <w:pPr>
              <w:pStyle w:val="a0"/>
              <w:numPr>
                <w:ilvl w:val="0"/>
                <w:numId w:val="0"/>
              </w:numPr>
              <w:spacing w:line="240" w:lineRule="auto"/>
              <w:ind w:left="284"/>
              <w:jc w:val="center"/>
              <w:rPr>
                <w:i/>
                <w:sz w:val="24"/>
                <w:szCs w:val="24"/>
              </w:rPr>
            </w:pPr>
            <w:r w:rsidRPr="009B40C9">
              <w:rPr>
                <w:b/>
                <w:sz w:val="24"/>
                <w:szCs w:val="24"/>
              </w:rPr>
              <w:lastRenderedPageBreak/>
              <w:t>Организационные основы защиты населения и территорий России в чрезвычайных ситуациях</w:t>
            </w:r>
          </w:p>
        </w:tc>
      </w:tr>
      <w:tr w:rsidR="003A4CA1" w:rsidRPr="009B40C9" w:rsidTr="009F5359">
        <w:trPr>
          <w:trHeight w:val="150"/>
        </w:trPr>
        <w:tc>
          <w:tcPr>
            <w:tcW w:w="7348" w:type="dxa"/>
            <w:shd w:val="clear" w:color="auto" w:fill="auto"/>
          </w:tcPr>
          <w:p w:rsidR="003A4CA1" w:rsidRPr="009B40C9" w:rsidRDefault="006D7420" w:rsidP="009B40C9">
            <w:pPr>
              <w:pStyle w:val="a0"/>
              <w:numPr>
                <w:ilvl w:val="0"/>
                <w:numId w:val="0"/>
              </w:numPr>
              <w:spacing w:line="240" w:lineRule="auto"/>
              <w:rPr>
                <w:sz w:val="24"/>
                <w:szCs w:val="24"/>
              </w:rPr>
            </w:pPr>
            <w:r w:rsidRPr="009B40C9">
              <w:rPr>
                <w:sz w:val="24"/>
                <w:szCs w:val="24"/>
              </w:rPr>
              <w:t>– к</w:t>
            </w:r>
            <w:r w:rsidR="003A4CA1" w:rsidRPr="009B40C9">
              <w:rPr>
                <w:sz w:val="24"/>
                <w:szCs w:val="24"/>
              </w:rPr>
              <w:t>омментировать назначение основных нормативных правовых актов в области защиты населения и территорий от опасных и чрезвычайных ситуаций;</w:t>
            </w:r>
          </w:p>
          <w:p w:rsidR="003A4CA1" w:rsidRPr="009B40C9" w:rsidRDefault="009B40C9" w:rsidP="009B40C9">
            <w:pPr>
              <w:pStyle w:val="a0"/>
              <w:numPr>
                <w:ilvl w:val="0"/>
                <w:numId w:val="0"/>
              </w:numPr>
              <w:spacing w:line="240" w:lineRule="auto"/>
              <w:rPr>
                <w:sz w:val="24"/>
                <w:szCs w:val="24"/>
              </w:rPr>
            </w:pPr>
            <w:r>
              <w:rPr>
                <w:sz w:val="24"/>
                <w:szCs w:val="24"/>
              </w:rPr>
              <w:lastRenderedPageBreak/>
              <w:t xml:space="preserve">– </w:t>
            </w:r>
            <w:r w:rsidR="003A4CA1" w:rsidRPr="009B40C9">
              <w:rPr>
                <w:sz w:val="24"/>
                <w:szCs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раскрывать составляющие государственной системы, направленной на защиту населения от опасных и чрезвычайных ситуаций;</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объяснять причины их возникновения, характеристики, поражающие факторы, особенности и последствия;</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использовать средства индивидуальной, коллективной защиты и приборы индивидуального дозиметрического контроля;</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 xml:space="preserve">действовать согласно обозначению на знаках безопасности и плане эвакуации; </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вызывать в случае необходимости службы экстренной помощи;</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составлять модель личного безопасного поведения в условиях опасных и чрезвычайных ситуаций мирного и военного времени.</w:t>
            </w:r>
          </w:p>
        </w:tc>
        <w:tc>
          <w:tcPr>
            <w:tcW w:w="7046" w:type="dxa"/>
            <w:shd w:val="clear" w:color="auto" w:fill="auto"/>
          </w:tcPr>
          <w:p w:rsidR="009B40C9" w:rsidRPr="009B40C9" w:rsidRDefault="005D7488" w:rsidP="005D7488">
            <w:pPr>
              <w:pStyle w:val="a0"/>
              <w:numPr>
                <w:ilvl w:val="0"/>
                <w:numId w:val="0"/>
              </w:numPr>
              <w:spacing w:line="240" w:lineRule="auto"/>
              <w:rPr>
                <w:i/>
                <w:sz w:val="24"/>
                <w:szCs w:val="24"/>
              </w:rPr>
            </w:pPr>
            <w:r>
              <w:rPr>
                <w:i/>
                <w:sz w:val="24"/>
                <w:szCs w:val="24"/>
              </w:rPr>
              <w:lastRenderedPageBreak/>
              <w:t>– у</w:t>
            </w:r>
            <w:r w:rsidR="009B40C9" w:rsidRPr="009B40C9">
              <w:rPr>
                <w:i/>
                <w:sz w:val="24"/>
                <w:szCs w:val="24"/>
              </w:rPr>
              <w:t>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3A4CA1" w:rsidRPr="009B40C9" w:rsidRDefault="003A4CA1" w:rsidP="009B40C9">
            <w:pPr>
              <w:spacing w:after="0" w:line="240" w:lineRule="auto"/>
              <w:jc w:val="both"/>
              <w:rPr>
                <w:rFonts w:ascii="Times New Roman" w:hAnsi="Times New Roman"/>
                <w:sz w:val="24"/>
                <w:szCs w:val="24"/>
              </w:rPr>
            </w:pPr>
          </w:p>
        </w:tc>
      </w:tr>
      <w:tr w:rsidR="009B40C9" w:rsidRPr="009B40C9" w:rsidTr="009F5359">
        <w:trPr>
          <w:trHeight w:val="150"/>
        </w:trPr>
        <w:tc>
          <w:tcPr>
            <w:tcW w:w="14394" w:type="dxa"/>
            <w:gridSpan w:val="2"/>
            <w:shd w:val="clear" w:color="auto" w:fill="auto"/>
          </w:tcPr>
          <w:p w:rsidR="009B40C9" w:rsidRPr="009B40C9" w:rsidRDefault="009B40C9" w:rsidP="009B40C9">
            <w:pPr>
              <w:spacing w:after="0" w:line="240" w:lineRule="auto"/>
              <w:jc w:val="center"/>
              <w:rPr>
                <w:rFonts w:ascii="Times New Roman" w:hAnsi="Times New Roman"/>
                <w:sz w:val="24"/>
                <w:szCs w:val="24"/>
              </w:rPr>
            </w:pPr>
            <w:r w:rsidRPr="009B40C9">
              <w:rPr>
                <w:rFonts w:ascii="Times New Roman" w:hAnsi="Times New Roman"/>
                <w:b/>
                <w:bCs/>
                <w:sz w:val="24"/>
                <w:szCs w:val="24"/>
              </w:rPr>
              <w:lastRenderedPageBreak/>
              <w:t>Экстремальные ситуации и безопасность человека</w:t>
            </w:r>
          </w:p>
        </w:tc>
      </w:tr>
      <w:tr w:rsidR="003A4CA1" w:rsidRPr="009B40C9" w:rsidTr="009F5359">
        <w:trPr>
          <w:trHeight w:val="150"/>
        </w:trPr>
        <w:tc>
          <w:tcPr>
            <w:tcW w:w="7348" w:type="dxa"/>
            <w:shd w:val="clear" w:color="auto" w:fill="auto"/>
          </w:tcPr>
          <w:p w:rsidR="003A4CA1" w:rsidRPr="009B40C9" w:rsidRDefault="009B40C9" w:rsidP="009B40C9">
            <w:pPr>
              <w:pStyle w:val="a0"/>
              <w:numPr>
                <w:ilvl w:val="0"/>
                <w:numId w:val="0"/>
              </w:numPr>
              <w:spacing w:line="240" w:lineRule="auto"/>
              <w:rPr>
                <w:sz w:val="24"/>
                <w:szCs w:val="24"/>
              </w:rPr>
            </w:pPr>
            <w:r>
              <w:rPr>
                <w:sz w:val="24"/>
                <w:szCs w:val="24"/>
              </w:rPr>
              <w:t xml:space="preserve">– </w:t>
            </w:r>
            <w:r w:rsidR="006D7420" w:rsidRPr="009B40C9">
              <w:rPr>
                <w:sz w:val="24"/>
                <w:szCs w:val="24"/>
              </w:rPr>
              <w:t>х</w:t>
            </w:r>
            <w:r w:rsidR="003A4CA1" w:rsidRPr="009B40C9">
              <w:rPr>
                <w:sz w:val="24"/>
                <w:szCs w:val="24"/>
              </w:rPr>
              <w:t>арактеризовать особенности экстремизма, терроризма и наркотизма в Российской Федерации;</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объяснять взаимосвязь экстремизма, терроризма и наркотизма;</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оперировать основными понятиями в области противодействия экстремизму, терроризму и наркотизму в Российской Федерации;</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раскрывать предназначение общегосударственной системы противодействия экстремизму, терроризму и наркотизму;</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объяснять основные принципы и направления противодействия экстремистской, террористической деятельности и наркотизму;</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распознавать признаки вовлечения в экстремистскую и террористическую деятельность;</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распознавать симптомы употребления наркотических средств;</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 xml:space="preserve">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w:t>
            </w:r>
            <w:r w:rsidR="003A4CA1" w:rsidRPr="009B40C9">
              <w:rPr>
                <w:sz w:val="24"/>
                <w:szCs w:val="24"/>
              </w:rPr>
              <w:lastRenderedPageBreak/>
              <w:t>экстремистской и террористической деятельностью;</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описывать действия граждан при установлении уровней террористической опасности;</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описывать правила и рекомендации в случае проведения террористической акции;</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tc>
        <w:tc>
          <w:tcPr>
            <w:tcW w:w="7046" w:type="dxa"/>
            <w:shd w:val="clear" w:color="auto" w:fill="auto"/>
          </w:tcPr>
          <w:p w:rsidR="003A4CA1" w:rsidRPr="009B40C9" w:rsidRDefault="003A4CA1" w:rsidP="009B40C9">
            <w:pPr>
              <w:spacing w:after="0" w:line="240" w:lineRule="auto"/>
              <w:jc w:val="both"/>
              <w:rPr>
                <w:rFonts w:ascii="Times New Roman" w:hAnsi="Times New Roman"/>
                <w:sz w:val="24"/>
                <w:szCs w:val="24"/>
              </w:rPr>
            </w:pPr>
          </w:p>
        </w:tc>
      </w:tr>
      <w:tr w:rsidR="009B40C9" w:rsidRPr="009B40C9" w:rsidTr="009F5359">
        <w:trPr>
          <w:trHeight w:val="150"/>
        </w:trPr>
        <w:tc>
          <w:tcPr>
            <w:tcW w:w="14394" w:type="dxa"/>
            <w:gridSpan w:val="2"/>
            <w:shd w:val="clear" w:color="auto" w:fill="auto"/>
          </w:tcPr>
          <w:p w:rsidR="009B40C9" w:rsidRPr="009B40C9" w:rsidRDefault="009B40C9" w:rsidP="009B40C9">
            <w:pPr>
              <w:spacing w:after="0" w:line="240" w:lineRule="auto"/>
              <w:jc w:val="center"/>
              <w:rPr>
                <w:rFonts w:ascii="Times New Roman" w:hAnsi="Times New Roman"/>
                <w:sz w:val="24"/>
                <w:szCs w:val="24"/>
              </w:rPr>
            </w:pPr>
            <w:r w:rsidRPr="009B40C9">
              <w:rPr>
                <w:rFonts w:ascii="Times New Roman" w:hAnsi="Times New Roman"/>
                <w:b/>
                <w:sz w:val="24"/>
                <w:szCs w:val="24"/>
              </w:rPr>
              <w:lastRenderedPageBreak/>
              <w:t>Основы здорового образа жизни</w:t>
            </w:r>
          </w:p>
        </w:tc>
      </w:tr>
      <w:tr w:rsidR="003A4CA1" w:rsidRPr="009B40C9" w:rsidTr="009F5359">
        <w:trPr>
          <w:trHeight w:val="150"/>
        </w:trPr>
        <w:tc>
          <w:tcPr>
            <w:tcW w:w="7348" w:type="dxa"/>
            <w:shd w:val="clear" w:color="auto" w:fill="auto"/>
          </w:tcPr>
          <w:p w:rsidR="003A4CA1" w:rsidRPr="009B40C9" w:rsidRDefault="009B40C9" w:rsidP="009B40C9">
            <w:pPr>
              <w:pStyle w:val="a0"/>
              <w:numPr>
                <w:ilvl w:val="0"/>
                <w:numId w:val="0"/>
              </w:numPr>
              <w:spacing w:line="240" w:lineRule="auto"/>
              <w:rPr>
                <w:sz w:val="24"/>
                <w:szCs w:val="24"/>
              </w:rPr>
            </w:pPr>
            <w:r>
              <w:rPr>
                <w:sz w:val="24"/>
                <w:szCs w:val="24"/>
              </w:rPr>
              <w:t>– к</w:t>
            </w:r>
            <w:r w:rsidR="003A4CA1" w:rsidRPr="009B40C9">
              <w:rPr>
                <w:sz w:val="24"/>
                <w:szCs w:val="24"/>
              </w:rPr>
              <w:t>омментировать назначение основных нормативных правовых актов в области здорового образа жизни;</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использовать основные нормативные правовые акты в области здорового образа жизни для изучения и реализации своих прав;</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оперировать основными понятиями в области здорового образа жизни;</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описывать факторы здорового образа жизни;</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объяснять преимущества здорового образа жизни;</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объяснять значение здорового образа жизни для благополучия общества и государства;</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 xml:space="preserve">описывать основные факторы и привычки, пагубно влияющие на здоровье человека; </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раскрывать сущность репродуктивного здоровья;</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распознавать факторы, положительно и отрицательно влияющие на репродуктивное здоровье;</w:t>
            </w:r>
          </w:p>
          <w:p w:rsidR="003A4CA1" w:rsidRPr="009B40C9" w:rsidRDefault="009B40C9" w:rsidP="009B40C9">
            <w:pPr>
              <w:pStyle w:val="a0"/>
              <w:numPr>
                <w:ilvl w:val="0"/>
                <w:numId w:val="0"/>
              </w:numPr>
              <w:spacing w:line="240" w:lineRule="auto"/>
              <w:rPr>
                <w:sz w:val="24"/>
                <w:szCs w:val="24"/>
              </w:rPr>
            </w:pPr>
            <w:r>
              <w:rPr>
                <w:color w:val="000000"/>
                <w:sz w:val="24"/>
                <w:szCs w:val="24"/>
              </w:rPr>
              <w:t xml:space="preserve">– </w:t>
            </w:r>
            <w:r w:rsidR="003A4CA1" w:rsidRPr="009B40C9">
              <w:rPr>
                <w:color w:val="000000"/>
                <w:sz w:val="24"/>
                <w:szCs w:val="24"/>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003A4CA1" w:rsidRPr="009B40C9">
              <w:rPr>
                <w:sz w:val="24"/>
                <w:szCs w:val="24"/>
              </w:rPr>
              <w:t>.</w:t>
            </w:r>
          </w:p>
        </w:tc>
        <w:tc>
          <w:tcPr>
            <w:tcW w:w="7046" w:type="dxa"/>
            <w:shd w:val="clear" w:color="auto" w:fill="auto"/>
          </w:tcPr>
          <w:p w:rsidR="003A4CA1" w:rsidRPr="009B40C9" w:rsidRDefault="003A4CA1" w:rsidP="009B40C9">
            <w:pPr>
              <w:spacing w:after="0" w:line="240" w:lineRule="auto"/>
              <w:jc w:val="both"/>
              <w:rPr>
                <w:rFonts w:ascii="Times New Roman" w:hAnsi="Times New Roman"/>
                <w:sz w:val="24"/>
                <w:szCs w:val="24"/>
              </w:rPr>
            </w:pPr>
          </w:p>
        </w:tc>
      </w:tr>
      <w:tr w:rsidR="009B40C9" w:rsidRPr="009B40C9" w:rsidTr="009F5359">
        <w:trPr>
          <w:trHeight w:val="150"/>
        </w:trPr>
        <w:tc>
          <w:tcPr>
            <w:tcW w:w="14394" w:type="dxa"/>
            <w:gridSpan w:val="2"/>
            <w:shd w:val="clear" w:color="auto" w:fill="auto"/>
          </w:tcPr>
          <w:p w:rsidR="009B40C9" w:rsidRPr="009B40C9" w:rsidRDefault="009B40C9" w:rsidP="009B40C9">
            <w:pPr>
              <w:spacing w:after="0" w:line="240" w:lineRule="auto"/>
              <w:jc w:val="center"/>
              <w:rPr>
                <w:rFonts w:ascii="Times New Roman" w:hAnsi="Times New Roman"/>
                <w:sz w:val="24"/>
                <w:szCs w:val="24"/>
              </w:rPr>
            </w:pPr>
            <w:r w:rsidRPr="009B40C9">
              <w:rPr>
                <w:rFonts w:ascii="Times New Roman" w:hAnsi="Times New Roman"/>
                <w:b/>
                <w:sz w:val="24"/>
                <w:szCs w:val="24"/>
              </w:rPr>
              <w:t>Основы медицинских знаний и оказание первой помощи</w:t>
            </w:r>
          </w:p>
        </w:tc>
      </w:tr>
      <w:tr w:rsidR="003A4CA1" w:rsidRPr="009B40C9" w:rsidTr="009F5359">
        <w:trPr>
          <w:trHeight w:val="150"/>
        </w:trPr>
        <w:tc>
          <w:tcPr>
            <w:tcW w:w="7348" w:type="dxa"/>
            <w:shd w:val="clear" w:color="auto" w:fill="auto"/>
          </w:tcPr>
          <w:p w:rsidR="003A4CA1" w:rsidRPr="009B40C9" w:rsidRDefault="009B40C9" w:rsidP="009B40C9">
            <w:pPr>
              <w:pStyle w:val="a0"/>
              <w:numPr>
                <w:ilvl w:val="0"/>
                <w:numId w:val="0"/>
              </w:numPr>
              <w:spacing w:line="240" w:lineRule="auto"/>
              <w:rPr>
                <w:sz w:val="24"/>
                <w:szCs w:val="24"/>
              </w:rPr>
            </w:pPr>
            <w:r>
              <w:rPr>
                <w:sz w:val="24"/>
                <w:szCs w:val="24"/>
              </w:rPr>
              <w:t>– к</w:t>
            </w:r>
            <w:r w:rsidR="003A4CA1" w:rsidRPr="009B40C9">
              <w:rPr>
                <w:sz w:val="24"/>
                <w:szCs w:val="24"/>
              </w:rPr>
              <w:t>омментировать назначение основных нормативных правовых актов в области оказания первой помощи;</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3A4CA1" w:rsidRPr="009B40C9" w:rsidRDefault="009B40C9" w:rsidP="009B40C9">
            <w:pPr>
              <w:pStyle w:val="a0"/>
              <w:numPr>
                <w:ilvl w:val="0"/>
                <w:numId w:val="0"/>
              </w:numPr>
              <w:spacing w:line="240" w:lineRule="auto"/>
              <w:rPr>
                <w:sz w:val="24"/>
                <w:szCs w:val="24"/>
              </w:rPr>
            </w:pPr>
            <w:r>
              <w:rPr>
                <w:sz w:val="24"/>
                <w:szCs w:val="24"/>
              </w:rPr>
              <w:lastRenderedPageBreak/>
              <w:t xml:space="preserve">– </w:t>
            </w:r>
            <w:r w:rsidR="003A4CA1" w:rsidRPr="009B40C9">
              <w:rPr>
                <w:sz w:val="24"/>
                <w:szCs w:val="24"/>
              </w:rPr>
              <w:t>оперировать основными понятиями в области оказания первой помощи;</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 xml:space="preserve">отличать первую помощь от медицинской помощи; </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распознавать состояния, при которых оказывается первая помощь, и определять мероприятия по ее оказанию;</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оказывать первую помощь при неотложных состояниях;</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вызывать в случае необходимости службы экстренной помощи;</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выполнять переноску (транспортировку) пострадавших различными способами с использованием подручных средств и сре</w:t>
            </w:r>
            <w:proofErr w:type="gramStart"/>
            <w:r w:rsidR="003A4CA1" w:rsidRPr="009B40C9">
              <w:rPr>
                <w:sz w:val="24"/>
                <w:szCs w:val="24"/>
              </w:rPr>
              <w:t>дств пр</w:t>
            </w:r>
            <w:proofErr w:type="gramEnd"/>
            <w:r w:rsidR="003A4CA1" w:rsidRPr="009B40C9">
              <w:rPr>
                <w:sz w:val="24"/>
                <w:szCs w:val="24"/>
              </w:rPr>
              <w:t>омышленного изготовления;</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действовать согласно указанию на знаках безопасности медицинского и санитарного назначения;</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составлять модель личного безопасного поведения при оказании первой помощи пострадавшему;</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 xml:space="preserve">комментировать назначение основных нормативных правовых актов в сфере </w:t>
            </w:r>
            <w:proofErr w:type="gramStart"/>
            <w:r w:rsidR="003A4CA1" w:rsidRPr="009B40C9">
              <w:rPr>
                <w:sz w:val="24"/>
                <w:szCs w:val="24"/>
              </w:rPr>
              <w:t>санитарно-эпидемиологическом</w:t>
            </w:r>
            <w:proofErr w:type="gramEnd"/>
            <w:r w:rsidR="003A4CA1" w:rsidRPr="009B40C9">
              <w:rPr>
                <w:sz w:val="24"/>
                <w:szCs w:val="24"/>
              </w:rPr>
              <w:t xml:space="preserve"> благополучия населения;</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классифицировать основные инфекционные болезни;</w:t>
            </w:r>
          </w:p>
          <w:p w:rsidR="003A4CA1" w:rsidRPr="009B40C9" w:rsidRDefault="003A4CA1" w:rsidP="009B40C9">
            <w:pPr>
              <w:pStyle w:val="a0"/>
              <w:numPr>
                <w:ilvl w:val="0"/>
                <w:numId w:val="0"/>
              </w:numPr>
              <w:spacing w:line="240" w:lineRule="auto"/>
              <w:rPr>
                <w:sz w:val="24"/>
                <w:szCs w:val="24"/>
              </w:rPr>
            </w:pPr>
            <w:r w:rsidRPr="009B40C9">
              <w:rPr>
                <w:sz w:val="24"/>
                <w:szCs w:val="24"/>
              </w:rPr>
              <w:t>определять меры, направленные на предупреждение возникновения и распространения инфекционных заболеваний;</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действовать в порядке и по правилам поведения в случае возникновения эпидемиологического или бактериологического очага.</w:t>
            </w:r>
          </w:p>
        </w:tc>
        <w:tc>
          <w:tcPr>
            <w:tcW w:w="7046" w:type="dxa"/>
            <w:shd w:val="clear" w:color="auto" w:fill="auto"/>
          </w:tcPr>
          <w:p w:rsidR="003A4CA1" w:rsidRPr="009B40C9" w:rsidRDefault="003A4CA1" w:rsidP="009B40C9">
            <w:pPr>
              <w:spacing w:after="0" w:line="240" w:lineRule="auto"/>
              <w:jc w:val="both"/>
              <w:rPr>
                <w:rFonts w:ascii="Times New Roman" w:hAnsi="Times New Roman"/>
                <w:sz w:val="24"/>
                <w:szCs w:val="24"/>
              </w:rPr>
            </w:pPr>
          </w:p>
        </w:tc>
      </w:tr>
      <w:tr w:rsidR="009B40C9" w:rsidRPr="009B40C9" w:rsidTr="009F5359">
        <w:trPr>
          <w:trHeight w:val="150"/>
        </w:trPr>
        <w:tc>
          <w:tcPr>
            <w:tcW w:w="14394" w:type="dxa"/>
            <w:gridSpan w:val="2"/>
            <w:shd w:val="clear" w:color="auto" w:fill="auto"/>
          </w:tcPr>
          <w:p w:rsidR="009B40C9" w:rsidRPr="009B40C9" w:rsidRDefault="009B40C9" w:rsidP="009B40C9">
            <w:pPr>
              <w:pStyle w:val="a0"/>
              <w:numPr>
                <w:ilvl w:val="0"/>
                <w:numId w:val="0"/>
              </w:numPr>
              <w:spacing w:line="240" w:lineRule="auto"/>
              <w:ind w:left="284"/>
              <w:jc w:val="center"/>
              <w:rPr>
                <w:i/>
                <w:sz w:val="24"/>
                <w:szCs w:val="24"/>
              </w:rPr>
            </w:pPr>
            <w:r w:rsidRPr="009B40C9">
              <w:rPr>
                <w:b/>
                <w:sz w:val="24"/>
                <w:szCs w:val="24"/>
              </w:rPr>
              <w:lastRenderedPageBreak/>
              <w:t>Военная безопасность государства</w:t>
            </w:r>
          </w:p>
        </w:tc>
      </w:tr>
      <w:tr w:rsidR="003A4CA1" w:rsidRPr="009B40C9" w:rsidTr="009F5359">
        <w:trPr>
          <w:trHeight w:val="150"/>
        </w:trPr>
        <w:tc>
          <w:tcPr>
            <w:tcW w:w="7348" w:type="dxa"/>
            <w:shd w:val="clear" w:color="auto" w:fill="auto"/>
          </w:tcPr>
          <w:p w:rsidR="003A4CA1" w:rsidRPr="009B40C9" w:rsidRDefault="009B40C9" w:rsidP="009B40C9">
            <w:pPr>
              <w:pStyle w:val="a0"/>
              <w:numPr>
                <w:ilvl w:val="0"/>
                <w:numId w:val="0"/>
              </w:numPr>
              <w:spacing w:line="240" w:lineRule="auto"/>
              <w:rPr>
                <w:sz w:val="24"/>
                <w:szCs w:val="24"/>
              </w:rPr>
            </w:pPr>
            <w:r>
              <w:rPr>
                <w:sz w:val="24"/>
                <w:szCs w:val="24"/>
              </w:rPr>
              <w:t xml:space="preserve">– </w:t>
            </w:r>
            <w:r w:rsidR="006D7420" w:rsidRPr="009B40C9">
              <w:rPr>
                <w:sz w:val="24"/>
                <w:szCs w:val="24"/>
              </w:rPr>
              <w:t>к</w:t>
            </w:r>
            <w:r w:rsidR="003A4CA1" w:rsidRPr="009B40C9">
              <w:rPr>
                <w:sz w:val="24"/>
                <w:szCs w:val="24"/>
              </w:rPr>
              <w:t>омментировать назначение основных нормативных правовых актов в области обороны государства;</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 xml:space="preserve">характеризовать состояние и тенденции развития современного </w:t>
            </w:r>
            <w:r w:rsidR="003A4CA1" w:rsidRPr="009B40C9">
              <w:rPr>
                <w:sz w:val="24"/>
                <w:szCs w:val="24"/>
              </w:rPr>
              <w:lastRenderedPageBreak/>
              <w:t>мира и России;</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описывать национальные интересы РФ и стратегические национальные приоритеты;</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 xml:space="preserve">приводить примеры основных внешних и внутренних опасностей; </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разъяснять основные направления обеспечения национальной безопасности и обороны РФ;</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оперировать основными понятиями в области обороны государства;</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раскрывать основы и организацию обороны РФ;</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раскрывать предназначение и использование ВС РФ в области обороны;</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объяснять направление военной политики РФ в современных условиях;</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описывать предназначение и задачи Вооруженных Сил РФ, других войск, воинских формирований и органов в мирное и военное время;</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характеризовать историю создания ВС РФ;</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описывать структуру ВС РФ;</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характеризовать виды и рода войск ВС РФ, их предназначение и задачи;</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распознавать символы ВС РФ;</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приводить примеры воинских традиций и ритуалов ВС РФ.</w:t>
            </w:r>
          </w:p>
        </w:tc>
        <w:tc>
          <w:tcPr>
            <w:tcW w:w="7046" w:type="dxa"/>
            <w:shd w:val="clear" w:color="auto" w:fill="auto"/>
          </w:tcPr>
          <w:p w:rsidR="009B40C9" w:rsidRPr="009B40C9" w:rsidRDefault="005D7488" w:rsidP="005D7488">
            <w:pPr>
              <w:pStyle w:val="a0"/>
              <w:numPr>
                <w:ilvl w:val="0"/>
                <w:numId w:val="0"/>
              </w:numPr>
              <w:spacing w:line="240" w:lineRule="auto"/>
              <w:rPr>
                <w:i/>
                <w:sz w:val="24"/>
                <w:szCs w:val="24"/>
              </w:rPr>
            </w:pPr>
            <w:r>
              <w:rPr>
                <w:i/>
                <w:sz w:val="24"/>
                <w:szCs w:val="24"/>
              </w:rPr>
              <w:lastRenderedPageBreak/>
              <w:t>– о</w:t>
            </w:r>
            <w:r w:rsidR="009B40C9" w:rsidRPr="009B40C9">
              <w:rPr>
                <w:i/>
                <w:sz w:val="24"/>
                <w:szCs w:val="24"/>
              </w:rPr>
              <w:t>бъяснять основные задачи и направления развития, строительства, оснащения и модернизации ВС РФ;</w:t>
            </w:r>
          </w:p>
          <w:p w:rsidR="009B40C9" w:rsidRPr="009B40C9" w:rsidRDefault="005D7488" w:rsidP="005D7488">
            <w:pPr>
              <w:pStyle w:val="a0"/>
              <w:numPr>
                <w:ilvl w:val="0"/>
                <w:numId w:val="0"/>
              </w:numPr>
              <w:spacing w:line="240" w:lineRule="auto"/>
              <w:rPr>
                <w:i/>
                <w:sz w:val="24"/>
                <w:szCs w:val="24"/>
              </w:rPr>
            </w:pPr>
            <w:r>
              <w:rPr>
                <w:i/>
                <w:sz w:val="24"/>
                <w:szCs w:val="24"/>
              </w:rPr>
              <w:t xml:space="preserve">– </w:t>
            </w:r>
            <w:r w:rsidR="009B40C9" w:rsidRPr="009B40C9">
              <w:rPr>
                <w:i/>
                <w:sz w:val="24"/>
                <w:szCs w:val="24"/>
              </w:rPr>
              <w:t xml:space="preserve">приводить примеры применения различных типов вооружения и </w:t>
            </w:r>
            <w:r w:rsidR="009B40C9" w:rsidRPr="009B40C9">
              <w:rPr>
                <w:i/>
                <w:sz w:val="24"/>
                <w:szCs w:val="24"/>
              </w:rPr>
              <w:lastRenderedPageBreak/>
              <w:t>военной техники в войнах и конфликтах различных исторических периодов, прослеживать их эволюцию.</w:t>
            </w:r>
          </w:p>
          <w:p w:rsidR="003A4CA1" w:rsidRPr="009B40C9" w:rsidRDefault="003A4CA1" w:rsidP="009B40C9">
            <w:pPr>
              <w:spacing w:after="0" w:line="240" w:lineRule="auto"/>
              <w:jc w:val="both"/>
              <w:rPr>
                <w:rFonts w:ascii="Times New Roman" w:hAnsi="Times New Roman"/>
                <w:sz w:val="24"/>
                <w:szCs w:val="24"/>
              </w:rPr>
            </w:pPr>
          </w:p>
        </w:tc>
      </w:tr>
      <w:tr w:rsidR="009B40C9" w:rsidRPr="009B40C9" w:rsidTr="009F5359">
        <w:trPr>
          <w:trHeight w:val="150"/>
        </w:trPr>
        <w:tc>
          <w:tcPr>
            <w:tcW w:w="14394" w:type="dxa"/>
            <w:gridSpan w:val="2"/>
            <w:shd w:val="clear" w:color="auto" w:fill="auto"/>
          </w:tcPr>
          <w:p w:rsidR="009B40C9" w:rsidRPr="009B40C9" w:rsidRDefault="009B40C9" w:rsidP="009B40C9">
            <w:pPr>
              <w:pStyle w:val="a0"/>
              <w:numPr>
                <w:ilvl w:val="0"/>
                <w:numId w:val="0"/>
              </w:numPr>
              <w:spacing w:line="240" w:lineRule="auto"/>
              <w:ind w:left="284"/>
              <w:jc w:val="center"/>
              <w:rPr>
                <w:i/>
                <w:sz w:val="24"/>
                <w:szCs w:val="24"/>
              </w:rPr>
            </w:pPr>
            <w:r w:rsidRPr="009B40C9">
              <w:rPr>
                <w:b/>
                <w:color w:val="231F20"/>
                <w:sz w:val="24"/>
                <w:szCs w:val="24"/>
              </w:rPr>
              <w:lastRenderedPageBreak/>
              <w:t>Особенности военной службы в современной Российской армии</w:t>
            </w:r>
          </w:p>
        </w:tc>
      </w:tr>
      <w:tr w:rsidR="003A4CA1" w:rsidRPr="009B40C9" w:rsidTr="009F5359">
        <w:trPr>
          <w:trHeight w:val="150"/>
        </w:trPr>
        <w:tc>
          <w:tcPr>
            <w:tcW w:w="7348" w:type="dxa"/>
            <w:shd w:val="clear" w:color="auto" w:fill="auto"/>
          </w:tcPr>
          <w:p w:rsidR="003A4CA1" w:rsidRPr="009B40C9" w:rsidRDefault="009B40C9" w:rsidP="009B40C9">
            <w:pPr>
              <w:pStyle w:val="a0"/>
              <w:numPr>
                <w:ilvl w:val="0"/>
                <w:numId w:val="0"/>
              </w:numPr>
              <w:spacing w:line="240" w:lineRule="auto"/>
              <w:rPr>
                <w:sz w:val="24"/>
                <w:szCs w:val="24"/>
              </w:rPr>
            </w:pPr>
            <w:r>
              <w:rPr>
                <w:sz w:val="24"/>
                <w:szCs w:val="24"/>
              </w:rPr>
              <w:t xml:space="preserve">– </w:t>
            </w:r>
            <w:r w:rsidR="006D7420" w:rsidRPr="009B40C9">
              <w:rPr>
                <w:sz w:val="24"/>
                <w:szCs w:val="24"/>
              </w:rPr>
              <w:t>к</w:t>
            </w:r>
            <w:r w:rsidR="003A4CA1" w:rsidRPr="009B40C9">
              <w:rPr>
                <w:sz w:val="24"/>
                <w:szCs w:val="24"/>
              </w:rPr>
              <w:t>омментировать назначение основных нормативных правовых актов в области воинской обязанности граждан и военной службы;</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w:t>
            </w:r>
            <w:r w:rsidR="003A4CA1" w:rsidRPr="009B40C9">
              <w:rPr>
                <w:sz w:val="24"/>
                <w:szCs w:val="24"/>
              </w:rPr>
              <w:lastRenderedPageBreak/>
              <w:t xml:space="preserve">увольнения с военной службы и пребывания в запасе; </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оперировать основными понятиями в области воинской обязанности граждан и военной службы;</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раскрывать сущность военной службы и составляющие воинской обязанности гражданина РФ;</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характеризовать обязательную и добровольную подготовку к военной службе;</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раскрывать организацию воинского учета;</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комментировать назначение Общевоинских уставов ВС РФ;</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использовать Общевоинские уставы ВС РФ при подготовке к прохождению военной службы по призыву, контракту;</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описывать порядок и сроки прохождения службы по призыву, контракту и альтернативной гражданской службы;</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объяснять порядок назначения на воинскую должность, присвоения и лишения воинского звания;</w:t>
            </w:r>
          </w:p>
          <w:p w:rsidR="003A4CA1" w:rsidRPr="009B40C9" w:rsidRDefault="009B40C9" w:rsidP="009B40C9">
            <w:pPr>
              <w:pStyle w:val="a0"/>
              <w:numPr>
                <w:ilvl w:val="0"/>
                <w:numId w:val="0"/>
              </w:numPr>
              <w:spacing w:line="240" w:lineRule="auto"/>
              <w:rPr>
                <w:spacing w:val="-8"/>
                <w:sz w:val="24"/>
                <w:szCs w:val="24"/>
              </w:rPr>
            </w:pPr>
            <w:r>
              <w:rPr>
                <w:spacing w:val="-8"/>
                <w:sz w:val="24"/>
                <w:szCs w:val="24"/>
              </w:rPr>
              <w:t xml:space="preserve">– </w:t>
            </w:r>
            <w:r w:rsidR="003A4CA1" w:rsidRPr="009B40C9">
              <w:rPr>
                <w:spacing w:val="-8"/>
                <w:sz w:val="24"/>
                <w:szCs w:val="24"/>
              </w:rPr>
              <w:t>различать военную форму одежды и знаки различия военнослужащих ВС РФ;</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описывать основание увольнения с военной службы;</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раскрывать предназначение запаса;</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 xml:space="preserve">объяснять порядок зачисления и пребывания в запасе; </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раскрывать предназначение мобилизационного резерва;</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объяснять порядок заключения контракта и сроки пребывания в резерве.</w:t>
            </w:r>
          </w:p>
        </w:tc>
        <w:tc>
          <w:tcPr>
            <w:tcW w:w="7046" w:type="dxa"/>
            <w:shd w:val="clear" w:color="auto" w:fill="auto"/>
          </w:tcPr>
          <w:p w:rsidR="009B40C9" w:rsidRPr="009B40C9" w:rsidRDefault="005D7488" w:rsidP="005D7488">
            <w:pPr>
              <w:pStyle w:val="a0"/>
              <w:numPr>
                <w:ilvl w:val="0"/>
                <w:numId w:val="0"/>
              </w:numPr>
              <w:spacing w:line="240" w:lineRule="auto"/>
              <w:rPr>
                <w:i/>
                <w:sz w:val="24"/>
                <w:szCs w:val="24"/>
              </w:rPr>
            </w:pPr>
            <w:r>
              <w:rPr>
                <w:i/>
                <w:sz w:val="24"/>
                <w:szCs w:val="24"/>
              </w:rPr>
              <w:lastRenderedPageBreak/>
              <w:t>– п</w:t>
            </w:r>
            <w:r w:rsidR="009B40C9" w:rsidRPr="009B40C9">
              <w:rPr>
                <w:i/>
                <w:sz w:val="24"/>
                <w:szCs w:val="24"/>
              </w:rPr>
              <w:t>риводить примеры сигналов управления строем с помощью рук, флажков и фонаря;</w:t>
            </w:r>
          </w:p>
          <w:p w:rsidR="009B40C9" w:rsidRPr="009B40C9" w:rsidRDefault="005D7488" w:rsidP="005D7488">
            <w:pPr>
              <w:pStyle w:val="a0"/>
              <w:numPr>
                <w:ilvl w:val="0"/>
                <w:numId w:val="0"/>
              </w:numPr>
              <w:spacing w:line="240" w:lineRule="auto"/>
              <w:rPr>
                <w:i/>
                <w:sz w:val="24"/>
                <w:szCs w:val="24"/>
              </w:rPr>
            </w:pPr>
            <w:r>
              <w:rPr>
                <w:i/>
                <w:sz w:val="24"/>
                <w:szCs w:val="24"/>
              </w:rPr>
              <w:t xml:space="preserve">– </w:t>
            </w:r>
            <w:r w:rsidR="009B40C9" w:rsidRPr="009B40C9">
              <w:rPr>
                <w:i/>
                <w:sz w:val="24"/>
                <w:szCs w:val="24"/>
              </w:rPr>
              <w:t>определять назначение, устройство частей и механизмов автомата Калашникова;</w:t>
            </w:r>
          </w:p>
          <w:p w:rsidR="009B40C9" w:rsidRPr="009B40C9" w:rsidRDefault="005D7488" w:rsidP="005D7488">
            <w:pPr>
              <w:pStyle w:val="a0"/>
              <w:numPr>
                <w:ilvl w:val="0"/>
                <w:numId w:val="0"/>
              </w:numPr>
              <w:spacing w:line="240" w:lineRule="auto"/>
              <w:rPr>
                <w:i/>
                <w:sz w:val="24"/>
                <w:szCs w:val="24"/>
              </w:rPr>
            </w:pPr>
            <w:r>
              <w:rPr>
                <w:i/>
                <w:sz w:val="24"/>
                <w:szCs w:val="24"/>
              </w:rPr>
              <w:t xml:space="preserve">– </w:t>
            </w:r>
            <w:r w:rsidR="009B40C9" w:rsidRPr="009B40C9">
              <w:rPr>
                <w:i/>
                <w:sz w:val="24"/>
                <w:szCs w:val="24"/>
              </w:rPr>
              <w:t>выполнять чистку и смазку автомата Калашникова;</w:t>
            </w:r>
          </w:p>
          <w:p w:rsidR="009B40C9" w:rsidRPr="009B40C9" w:rsidRDefault="005D7488" w:rsidP="005D7488">
            <w:pPr>
              <w:pStyle w:val="a0"/>
              <w:numPr>
                <w:ilvl w:val="0"/>
                <w:numId w:val="0"/>
              </w:numPr>
              <w:spacing w:line="240" w:lineRule="auto"/>
              <w:rPr>
                <w:i/>
                <w:sz w:val="24"/>
                <w:szCs w:val="24"/>
              </w:rPr>
            </w:pPr>
            <w:r>
              <w:rPr>
                <w:i/>
                <w:sz w:val="24"/>
                <w:szCs w:val="24"/>
              </w:rPr>
              <w:lastRenderedPageBreak/>
              <w:t xml:space="preserve">– </w:t>
            </w:r>
            <w:r w:rsidR="009B40C9" w:rsidRPr="009B40C9">
              <w:rPr>
                <w:i/>
                <w:sz w:val="24"/>
                <w:szCs w:val="24"/>
              </w:rPr>
              <w:t>выполнять нормативы неполной разборки и сборки автомата Калашникова;</w:t>
            </w:r>
          </w:p>
          <w:p w:rsidR="009B40C9" w:rsidRPr="009B40C9" w:rsidRDefault="005D7488" w:rsidP="005D7488">
            <w:pPr>
              <w:pStyle w:val="a0"/>
              <w:numPr>
                <w:ilvl w:val="0"/>
                <w:numId w:val="0"/>
              </w:numPr>
              <w:spacing w:line="240" w:lineRule="auto"/>
              <w:rPr>
                <w:i/>
                <w:sz w:val="24"/>
                <w:szCs w:val="24"/>
              </w:rPr>
            </w:pPr>
            <w:r>
              <w:rPr>
                <w:i/>
                <w:sz w:val="24"/>
                <w:szCs w:val="24"/>
              </w:rPr>
              <w:t xml:space="preserve">– </w:t>
            </w:r>
            <w:r w:rsidR="009B40C9" w:rsidRPr="009B40C9">
              <w:rPr>
                <w:i/>
                <w:sz w:val="24"/>
                <w:szCs w:val="24"/>
              </w:rPr>
              <w:t>описывать работу частей и механизмов автомата Калашникова при стрельбе;</w:t>
            </w:r>
          </w:p>
          <w:p w:rsidR="009B40C9" w:rsidRPr="009B40C9" w:rsidRDefault="005D7488" w:rsidP="005D7488">
            <w:pPr>
              <w:pStyle w:val="a0"/>
              <w:numPr>
                <w:ilvl w:val="0"/>
                <w:numId w:val="0"/>
              </w:numPr>
              <w:spacing w:line="240" w:lineRule="auto"/>
              <w:rPr>
                <w:i/>
                <w:sz w:val="24"/>
                <w:szCs w:val="24"/>
              </w:rPr>
            </w:pPr>
            <w:r>
              <w:rPr>
                <w:i/>
                <w:sz w:val="24"/>
                <w:szCs w:val="24"/>
              </w:rPr>
              <w:t xml:space="preserve">– </w:t>
            </w:r>
            <w:r w:rsidR="009B40C9" w:rsidRPr="009B40C9">
              <w:rPr>
                <w:i/>
                <w:sz w:val="24"/>
                <w:szCs w:val="24"/>
              </w:rPr>
              <w:t>выполнять норматив снаряжения магазина автомата Калашникова патронами;</w:t>
            </w:r>
          </w:p>
          <w:p w:rsidR="009B40C9" w:rsidRPr="009B40C9" w:rsidRDefault="005D7488" w:rsidP="005D7488">
            <w:pPr>
              <w:pStyle w:val="a0"/>
              <w:numPr>
                <w:ilvl w:val="0"/>
                <w:numId w:val="0"/>
              </w:numPr>
              <w:spacing w:line="240" w:lineRule="auto"/>
              <w:rPr>
                <w:i/>
                <w:sz w:val="24"/>
                <w:szCs w:val="24"/>
              </w:rPr>
            </w:pPr>
            <w:r>
              <w:rPr>
                <w:i/>
                <w:sz w:val="24"/>
                <w:szCs w:val="24"/>
              </w:rPr>
              <w:t xml:space="preserve">– </w:t>
            </w:r>
            <w:r w:rsidR="009B40C9" w:rsidRPr="009B40C9">
              <w:rPr>
                <w:i/>
                <w:sz w:val="24"/>
                <w:szCs w:val="24"/>
              </w:rPr>
              <w:t>описывать работу частей и механизмов гранаты при метании;</w:t>
            </w:r>
          </w:p>
          <w:p w:rsidR="009B40C9" w:rsidRPr="009B40C9" w:rsidRDefault="005D7488" w:rsidP="005D7488">
            <w:pPr>
              <w:pStyle w:val="a0"/>
              <w:numPr>
                <w:ilvl w:val="0"/>
                <w:numId w:val="0"/>
              </w:numPr>
              <w:spacing w:line="240" w:lineRule="auto"/>
              <w:rPr>
                <w:i/>
                <w:sz w:val="24"/>
                <w:szCs w:val="24"/>
              </w:rPr>
            </w:pPr>
            <w:r>
              <w:rPr>
                <w:i/>
                <w:sz w:val="24"/>
                <w:szCs w:val="24"/>
              </w:rPr>
              <w:t xml:space="preserve">– </w:t>
            </w:r>
            <w:r w:rsidR="009B40C9" w:rsidRPr="009B40C9">
              <w:rPr>
                <w:i/>
                <w:sz w:val="24"/>
                <w:szCs w:val="24"/>
              </w:rPr>
              <w:t>выполнять нормативы надевания противогаза, респиратора и общевойскового защитного комплекта (ОЗК).</w:t>
            </w:r>
          </w:p>
          <w:p w:rsidR="003A4CA1" w:rsidRPr="009B40C9" w:rsidRDefault="003A4CA1" w:rsidP="009B40C9">
            <w:pPr>
              <w:spacing w:after="0" w:line="240" w:lineRule="auto"/>
              <w:jc w:val="both"/>
              <w:rPr>
                <w:rFonts w:ascii="Times New Roman" w:hAnsi="Times New Roman"/>
                <w:sz w:val="24"/>
                <w:szCs w:val="24"/>
              </w:rPr>
            </w:pPr>
          </w:p>
        </w:tc>
      </w:tr>
      <w:tr w:rsidR="009B40C9" w:rsidRPr="009B40C9" w:rsidTr="009F5359">
        <w:trPr>
          <w:trHeight w:val="150"/>
        </w:trPr>
        <w:tc>
          <w:tcPr>
            <w:tcW w:w="14394" w:type="dxa"/>
            <w:gridSpan w:val="2"/>
            <w:shd w:val="clear" w:color="auto" w:fill="auto"/>
          </w:tcPr>
          <w:p w:rsidR="009B40C9" w:rsidRPr="009B40C9" w:rsidRDefault="009B40C9" w:rsidP="009B40C9">
            <w:pPr>
              <w:pStyle w:val="a0"/>
              <w:numPr>
                <w:ilvl w:val="0"/>
                <w:numId w:val="0"/>
              </w:numPr>
              <w:spacing w:line="240" w:lineRule="auto"/>
              <w:ind w:left="284"/>
              <w:jc w:val="center"/>
              <w:rPr>
                <w:i/>
                <w:sz w:val="24"/>
                <w:szCs w:val="24"/>
              </w:rPr>
            </w:pPr>
            <w:r w:rsidRPr="009B40C9">
              <w:rPr>
                <w:b/>
                <w:sz w:val="24"/>
                <w:szCs w:val="24"/>
              </w:rPr>
              <w:lastRenderedPageBreak/>
              <w:t>Военная безопасность государства (элементы начальной военной подготовки)</w:t>
            </w:r>
          </w:p>
        </w:tc>
      </w:tr>
      <w:tr w:rsidR="003A4CA1" w:rsidRPr="009B40C9" w:rsidTr="009F5359">
        <w:trPr>
          <w:trHeight w:val="150"/>
        </w:trPr>
        <w:tc>
          <w:tcPr>
            <w:tcW w:w="7348" w:type="dxa"/>
            <w:shd w:val="clear" w:color="auto" w:fill="auto"/>
          </w:tcPr>
          <w:p w:rsidR="003A4CA1" w:rsidRPr="009B40C9" w:rsidRDefault="009B40C9" w:rsidP="009B40C9">
            <w:pPr>
              <w:pStyle w:val="a0"/>
              <w:numPr>
                <w:ilvl w:val="0"/>
                <w:numId w:val="0"/>
              </w:numPr>
              <w:spacing w:line="240" w:lineRule="auto"/>
              <w:rPr>
                <w:sz w:val="24"/>
                <w:szCs w:val="24"/>
              </w:rPr>
            </w:pPr>
            <w:r>
              <w:rPr>
                <w:sz w:val="24"/>
                <w:szCs w:val="24"/>
              </w:rPr>
              <w:t xml:space="preserve">– </w:t>
            </w:r>
            <w:r w:rsidR="006D7420" w:rsidRPr="009B40C9">
              <w:rPr>
                <w:sz w:val="24"/>
                <w:szCs w:val="24"/>
              </w:rPr>
              <w:t>к</w:t>
            </w:r>
            <w:r w:rsidR="003A4CA1" w:rsidRPr="009B40C9">
              <w:rPr>
                <w:sz w:val="24"/>
                <w:szCs w:val="24"/>
              </w:rPr>
              <w:t>омментировать назначение Строевого устава ВС РФ;</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использовать Строевой устав ВС РФ при обучении элементам строевой подготовки;</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оперировать основными понятиями Строевого устава ВС РФ;</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выполнять строевые приемы и движение без оружия;</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 xml:space="preserve">выполнять строевые приемы в составе отделения на месте и в </w:t>
            </w:r>
            <w:r w:rsidR="003A4CA1" w:rsidRPr="009B40C9">
              <w:rPr>
                <w:sz w:val="24"/>
                <w:szCs w:val="24"/>
              </w:rPr>
              <w:lastRenderedPageBreak/>
              <w:t>движении;</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приводить примеры команд управления строем с помощью голоса;</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описывать назначение, боевые свойства и общее устройство автомата Калашникова;</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выполнять неполную разборку и сборку автомата Калашникова для чистки и смазки;</w:t>
            </w:r>
            <w:r w:rsidR="003A4CA1" w:rsidRPr="009B40C9">
              <w:rPr>
                <w:sz w:val="24"/>
                <w:szCs w:val="24"/>
              </w:rPr>
              <w:tab/>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описывать порядок хранения автомата;</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различать составляющие патрона;</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снаряжать магазин патронами;</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описывать явление выстрела и его практическое значение;</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объяснять влияние отдачи оружия на результат выстрела;</w:t>
            </w:r>
          </w:p>
          <w:p w:rsidR="003A4CA1" w:rsidRPr="009B40C9" w:rsidRDefault="009B40C9" w:rsidP="009B40C9">
            <w:pPr>
              <w:pStyle w:val="a0"/>
              <w:numPr>
                <w:ilvl w:val="0"/>
                <w:numId w:val="0"/>
              </w:numPr>
              <w:spacing w:line="240" w:lineRule="auto"/>
              <w:rPr>
                <w:sz w:val="24"/>
                <w:szCs w:val="24"/>
              </w:rPr>
            </w:pPr>
            <w:r>
              <w:rPr>
                <w:sz w:val="24"/>
                <w:szCs w:val="24"/>
              </w:rPr>
              <w:t xml:space="preserve">– </w:t>
            </w:r>
            <w:r w:rsidR="003A4CA1" w:rsidRPr="009B40C9">
              <w:rPr>
                <w:sz w:val="24"/>
                <w:szCs w:val="24"/>
              </w:rPr>
              <w:t>выбирать прицел и правильную точку прицеливания для стрельбы по неподвижным целям;</w:t>
            </w:r>
          </w:p>
          <w:p w:rsidR="003A4CA1" w:rsidRPr="009B40C9" w:rsidRDefault="005D7488" w:rsidP="005D7488">
            <w:pPr>
              <w:pStyle w:val="a0"/>
              <w:numPr>
                <w:ilvl w:val="0"/>
                <w:numId w:val="0"/>
              </w:numPr>
              <w:spacing w:line="240" w:lineRule="auto"/>
              <w:rPr>
                <w:sz w:val="24"/>
                <w:szCs w:val="24"/>
              </w:rPr>
            </w:pPr>
            <w:r>
              <w:rPr>
                <w:sz w:val="24"/>
                <w:szCs w:val="24"/>
              </w:rPr>
              <w:t xml:space="preserve">– </w:t>
            </w:r>
            <w:r w:rsidR="003A4CA1" w:rsidRPr="009B40C9">
              <w:rPr>
                <w:sz w:val="24"/>
                <w:szCs w:val="24"/>
              </w:rPr>
              <w:t>объяснять ошибки прицеливания по результатам стрельбы;</w:t>
            </w:r>
          </w:p>
          <w:p w:rsidR="003A4CA1" w:rsidRPr="009B40C9" w:rsidRDefault="005D7488" w:rsidP="005D7488">
            <w:pPr>
              <w:pStyle w:val="a0"/>
              <w:numPr>
                <w:ilvl w:val="0"/>
                <w:numId w:val="0"/>
              </w:numPr>
              <w:spacing w:line="240" w:lineRule="auto"/>
              <w:rPr>
                <w:sz w:val="24"/>
                <w:szCs w:val="24"/>
              </w:rPr>
            </w:pPr>
            <w:r>
              <w:rPr>
                <w:sz w:val="24"/>
                <w:szCs w:val="24"/>
              </w:rPr>
              <w:t xml:space="preserve">– </w:t>
            </w:r>
            <w:r w:rsidR="003A4CA1" w:rsidRPr="009B40C9">
              <w:rPr>
                <w:sz w:val="24"/>
                <w:szCs w:val="24"/>
              </w:rPr>
              <w:t>производить стрельбу;</w:t>
            </w:r>
          </w:p>
          <w:p w:rsidR="003A4CA1" w:rsidRPr="009B40C9" w:rsidRDefault="005D7488" w:rsidP="005D7488">
            <w:pPr>
              <w:pStyle w:val="a0"/>
              <w:numPr>
                <w:ilvl w:val="0"/>
                <w:numId w:val="0"/>
              </w:numPr>
              <w:spacing w:line="240" w:lineRule="auto"/>
              <w:rPr>
                <w:sz w:val="24"/>
                <w:szCs w:val="24"/>
              </w:rPr>
            </w:pPr>
            <w:r>
              <w:rPr>
                <w:sz w:val="24"/>
                <w:szCs w:val="24"/>
              </w:rPr>
              <w:t xml:space="preserve">– </w:t>
            </w:r>
            <w:r w:rsidR="003A4CA1" w:rsidRPr="009B40C9">
              <w:rPr>
                <w:sz w:val="24"/>
                <w:szCs w:val="24"/>
              </w:rPr>
              <w:t>объяснять назначение и боевые свойства гранат;</w:t>
            </w:r>
          </w:p>
          <w:p w:rsidR="003A4CA1" w:rsidRPr="009B40C9" w:rsidRDefault="005D7488" w:rsidP="005D7488">
            <w:pPr>
              <w:pStyle w:val="a0"/>
              <w:numPr>
                <w:ilvl w:val="0"/>
                <w:numId w:val="0"/>
              </w:numPr>
              <w:spacing w:line="240" w:lineRule="auto"/>
              <w:rPr>
                <w:sz w:val="24"/>
                <w:szCs w:val="24"/>
              </w:rPr>
            </w:pPr>
            <w:r>
              <w:rPr>
                <w:sz w:val="24"/>
                <w:szCs w:val="24"/>
              </w:rPr>
              <w:t xml:space="preserve">– </w:t>
            </w:r>
            <w:r w:rsidR="003A4CA1" w:rsidRPr="009B40C9">
              <w:rPr>
                <w:sz w:val="24"/>
                <w:szCs w:val="24"/>
              </w:rPr>
              <w:t>различать наступательные и оборонительные гранаты;</w:t>
            </w:r>
          </w:p>
          <w:p w:rsidR="003A4CA1" w:rsidRPr="009B40C9" w:rsidRDefault="005D7488" w:rsidP="005D7488">
            <w:pPr>
              <w:pStyle w:val="a0"/>
              <w:numPr>
                <w:ilvl w:val="0"/>
                <w:numId w:val="0"/>
              </w:numPr>
              <w:spacing w:line="240" w:lineRule="auto"/>
              <w:rPr>
                <w:sz w:val="24"/>
                <w:szCs w:val="24"/>
              </w:rPr>
            </w:pPr>
            <w:r>
              <w:rPr>
                <w:sz w:val="24"/>
                <w:szCs w:val="24"/>
              </w:rPr>
              <w:t xml:space="preserve">– </w:t>
            </w:r>
            <w:r w:rsidR="003A4CA1" w:rsidRPr="009B40C9">
              <w:rPr>
                <w:sz w:val="24"/>
                <w:szCs w:val="24"/>
              </w:rPr>
              <w:t xml:space="preserve">описывать устройство ручных осколочных гранат; </w:t>
            </w:r>
          </w:p>
          <w:p w:rsidR="003A4CA1" w:rsidRPr="009B40C9" w:rsidRDefault="005D7488" w:rsidP="005D7488">
            <w:pPr>
              <w:pStyle w:val="a0"/>
              <w:numPr>
                <w:ilvl w:val="0"/>
                <w:numId w:val="0"/>
              </w:numPr>
              <w:spacing w:line="240" w:lineRule="auto"/>
              <w:rPr>
                <w:sz w:val="24"/>
                <w:szCs w:val="24"/>
              </w:rPr>
            </w:pPr>
            <w:r>
              <w:rPr>
                <w:sz w:val="24"/>
                <w:szCs w:val="24"/>
              </w:rPr>
              <w:t xml:space="preserve">– </w:t>
            </w:r>
            <w:r w:rsidR="003A4CA1" w:rsidRPr="009B40C9">
              <w:rPr>
                <w:sz w:val="24"/>
                <w:szCs w:val="24"/>
              </w:rPr>
              <w:t>объяснять предназначение современного общевойскового боя;</w:t>
            </w:r>
          </w:p>
          <w:p w:rsidR="003A4CA1" w:rsidRPr="009B40C9" w:rsidRDefault="005D7488" w:rsidP="005D7488">
            <w:pPr>
              <w:pStyle w:val="a0"/>
              <w:numPr>
                <w:ilvl w:val="0"/>
                <w:numId w:val="0"/>
              </w:numPr>
              <w:spacing w:line="240" w:lineRule="auto"/>
              <w:rPr>
                <w:sz w:val="24"/>
                <w:szCs w:val="24"/>
              </w:rPr>
            </w:pPr>
            <w:r>
              <w:rPr>
                <w:sz w:val="24"/>
                <w:szCs w:val="24"/>
              </w:rPr>
              <w:t xml:space="preserve">– </w:t>
            </w:r>
            <w:r w:rsidR="003A4CA1" w:rsidRPr="009B40C9">
              <w:rPr>
                <w:sz w:val="24"/>
                <w:szCs w:val="24"/>
              </w:rPr>
              <w:t>характеризовать современный общевойсковой бой;</w:t>
            </w:r>
          </w:p>
          <w:p w:rsidR="003A4CA1" w:rsidRPr="009B40C9" w:rsidRDefault="005D7488" w:rsidP="005D7488">
            <w:pPr>
              <w:pStyle w:val="a0"/>
              <w:numPr>
                <w:ilvl w:val="0"/>
                <w:numId w:val="0"/>
              </w:numPr>
              <w:spacing w:line="240" w:lineRule="auto"/>
              <w:rPr>
                <w:sz w:val="24"/>
                <w:szCs w:val="24"/>
              </w:rPr>
            </w:pPr>
            <w:r>
              <w:rPr>
                <w:sz w:val="24"/>
                <w:szCs w:val="24"/>
              </w:rPr>
              <w:t xml:space="preserve">– </w:t>
            </w:r>
            <w:r w:rsidR="003A4CA1" w:rsidRPr="009B40C9">
              <w:rPr>
                <w:sz w:val="24"/>
                <w:szCs w:val="24"/>
              </w:rPr>
              <w:t>описывать элементы инженерного оборудования позиции солдата и порядок их оборудования;</w:t>
            </w:r>
          </w:p>
          <w:p w:rsidR="003A4CA1" w:rsidRPr="009B40C9" w:rsidRDefault="005D7488" w:rsidP="005D7488">
            <w:pPr>
              <w:pStyle w:val="a0"/>
              <w:numPr>
                <w:ilvl w:val="0"/>
                <w:numId w:val="0"/>
              </w:numPr>
              <w:spacing w:line="240" w:lineRule="auto"/>
              <w:rPr>
                <w:sz w:val="24"/>
                <w:szCs w:val="24"/>
              </w:rPr>
            </w:pPr>
            <w:r>
              <w:rPr>
                <w:sz w:val="24"/>
                <w:szCs w:val="24"/>
              </w:rPr>
              <w:t xml:space="preserve">– </w:t>
            </w:r>
            <w:r w:rsidR="003A4CA1" w:rsidRPr="009B40C9">
              <w:rPr>
                <w:sz w:val="24"/>
                <w:szCs w:val="24"/>
              </w:rPr>
              <w:t>выполнять приемы «К бою», «Встать»;</w:t>
            </w:r>
          </w:p>
          <w:p w:rsidR="003A4CA1" w:rsidRPr="009B40C9" w:rsidRDefault="005D7488" w:rsidP="005D7488">
            <w:pPr>
              <w:pStyle w:val="a0"/>
              <w:numPr>
                <w:ilvl w:val="0"/>
                <w:numId w:val="0"/>
              </w:numPr>
              <w:spacing w:line="240" w:lineRule="auto"/>
              <w:rPr>
                <w:sz w:val="24"/>
                <w:szCs w:val="24"/>
              </w:rPr>
            </w:pPr>
            <w:r>
              <w:rPr>
                <w:sz w:val="24"/>
                <w:szCs w:val="24"/>
              </w:rPr>
              <w:t xml:space="preserve">– </w:t>
            </w:r>
            <w:r w:rsidR="003A4CA1" w:rsidRPr="009B40C9">
              <w:rPr>
                <w:sz w:val="24"/>
                <w:szCs w:val="24"/>
              </w:rPr>
              <w:t>объяснять, в каких случаях используются перебежки и переползания;</w:t>
            </w:r>
          </w:p>
          <w:p w:rsidR="003A4CA1" w:rsidRPr="009B40C9" w:rsidRDefault="005D7488" w:rsidP="005D7488">
            <w:pPr>
              <w:pStyle w:val="a0"/>
              <w:numPr>
                <w:ilvl w:val="0"/>
                <w:numId w:val="0"/>
              </w:numPr>
              <w:spacing w:line="240" w:lineRule="auto"/>
              <w:rPr>
                <w:sz w:val="24"/>
                <w:szCs w:val="24"/>
              </w:rPr>
            </w:pPr>
            <w:r>
              <w:rPr>
                <w:sz w:val="24"/>
                <w:szCs w:val="24"/>
              </w:rPr>
              <w:t xml:space="preserve">– </w:t>
            </w:r>
            <w:r w:rsidR="003A4CA1" w:rsidRPr="009B40C9">
              <w:rPr>
                <w:sz w:val="24"/>
                <w:szCs w:val="24"/>
              </w:rPr>
              <w:t>выполнять перебежки и переползания (по-пластунски, на получетвереньках, на боку);</w:t>
            </w:r>
          </w:p>
          <w:p w:rsidR="003A4CA1" w:rsidRPr="009B40C9" w:rsidRDefault="005D7488" w:rsidP="005D7488">
            <w:pPr>
              <w:pStyle w:val="a0"/>
              <w:numPr>
                <w:ilvl w:val="0"/>
                <w:numId w:val="0"/>
              </w:numPr>
              <w:spacing w:line="240" w:lineRule="auto"/>
              <w:rPr>
                <w:sz w:val="24"/>
                <w:szCs w:val="24"/>
              </w:rPr>
            </w:pPr>
            <w:r>
              <w:rPr>
                <w:sz w:val="24"/>
                <w:szCs w:val="24"/>
              </w:rPr>
              <w:lastRenderedPageBreak/>
              <w:t xml:space="preserve">– </w:t>
            </w:r>
            <w:r w:rsidR="003A4CA1" w:rsidRPr="009B40C9">
              <w:rPr>
                <w:sz w:val="24"/>
                <w:szCs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3A4CA1" w:rsidRPr="009B40C9" w:rsidRDefault="005D7488" w:rsidP="005D7488">
            <w:pPr>
              <w:pStyle w:val="a0"/>
              <w:numPr>
                <w:ilvl w:val="0"/>
                <w:numId w:val="0"/>
              </w:numPr>
              <w:spacing w:line="240" w:lineRule="auto"/>
              <w:rPr>
                <w:sz w:val="24"/>
                <w:szCs w:val="24"/>
              </w:rPr>
            </w:pPr>
            <w:r>
              <w:rPr>
                <w:sz w:val="24"/>
                <w:szCs w:val="24"/>
              </w:rPr>
              <w:t xml:space="preserve">– </w:t>
            </w:r>
            <w:r w:rsidR="003A4CA1" w:rsidRPr="009B40C9">
              <w:rPr>
                <w:sz w:val="24"/>
                <w:szCs w:val="24"/>
              </w:rPr>
              <w:t>применять средства индивидуальной защиты;</w:t>
            </w:r>
          </w:p>
          <w:p w:rsidR="003A4CA1" w:rsidRPr="009B40C9" w:rsidRDefault="005D7488" w:rsidP="005D7488">
            <w:pPr>
              <w:pStyle w:val="a0"/>
              <w:numPr>
                <w:ilvl w:val="0"/>
                <w:numId w:val="0"/>
              </w:numPr>
              <w:spacing w:line="240" w:lineRule="auto"/>
              <w:rPr>
                <w:sz w:val="24"/>
                <w:szCs w:val="24"/>
              </w:rPr>
            </w:pPr>
            <w:r>
              <w:rPr>
                <w:sz w:val="24"/>
                <w:szCs w:val="24"/>
              </w:rPr>
              <w:t xml:space="preserve">– </w:t>
            </w:r>
            <w:r w:rsidR="003A4CA1" w:rsidRPr="009B40C9">
              <w:rPr>
                <w:sz w:val="24"/>
                <w:szCs w:val="24"/>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3A4CA1" w:rsidRPr="009B40C9" w:rsidRDefault="005D7488" w:rsidP="005D7488">
            <w:pPr>
              <w:pStyle w:val="a0"/>
              <w:numPr>
                <w:ilvl w:val="0"/>
                <w:numId w:val="0"/>
              </w:numPr>
              <w:spacing w:line="240" w:lineRule="auto"/>
              <w:rPr>
                <w:sz w:val="24"/>
                <w:szCs w:val="24"/>
              </w:rPr>
            </w:pPr>
            <w:r>
              <w:rPr>
                <w:sz w:val="24"/>
                <w:szCs w:val="24"/>
              </w:rPr>
              <w:t xml:space="preserve">– </w:t>
            </w:r>
            <w:r w:rsidR="003A4CA1" w:rsidRPr="009B40C9">
              <w:rPr>
                <w:sz w:val="24"/>
                <w:szCs w:val="24"/>
              </w:rPr>
              <w:t>описывать состав и область применения аптечки индивидуальной;</w:t>
            </w:r>
          </w:p>
          <w:p w:rsidR="003A4CA1" w:rsidRPr="009B40C9" w:rsidRDefault="005D7488" w:rsidP="005D7488">
            <w:pPr>
              <w:pStyle w:val="a0"/>
              <w:numPr>
                <w:ilvl w:val="0"/>
                <w:numId w:val="0"/>
              </w:numPr>
              <w:spacing w:line="240" w:lineRule="auto"/>
              <w:rPr>
                <w:sz w:val="24"/>
                <w:szCs w:val="24"/>
              </w:rPr>
            </w:pPr>
            <w:r>
              <w:rPr>
                <w:sz w:val="24"/>
                <w:szCs w:val="24"/>
              </w:rPr>
              <w:t xml:space="preserve">– </w:t>
            </w:r>
            <w:r w:rsidR="003A4CA1" w:rsidRPr="009B40C9">
              <w:rPr>
                <w:sz w:val="24"/>
                <w:szCs w:val="24"/>
              </w:rPr>
              <w:t>раскрывать особенности оказания первой помощи в бою;</w:t>
            </w:r>
          </w:p>
          <w:p w:rsidR="003A4CA1" w:rsidRPr="009B40C9" w:rsidRDefault="005D7488" w:rsidP="005D7488">
            <w:pPr>
              <w:pStyle w:val="a0"/>
              <w:numPr>
                <w:ilvl w:val="0"/>
                <w:numId w:val="0"/>
              </w:numPr>
              <w:spacing w:line="240" w:lineRule="auto"/>
              <w:rPr>
                <w:sz w:val="24"/>
                <w:szCs w:val="24"/>
              </w:rPr>
            </w:pPr>
            <w:r>
              <w:rPr>
                <w:sz w:val="24"/>
                <w:szCs w:val="24"/>
              </w:rPr>
              <w:t xml:space="preserve">– </w:t>
            </w:r>
            <w:r w:rsidR="003A4CA1" w:rsidRPr="009B40C9">
              <w:rPr>
                <w:sz w:val="24"/>
                <w:szCs w:val="24"/>
              </w:rPr>
              <w:t>выполнять прием</w:t>
            </w:r>
            <w:r w:rsidR="009B40C9" w:rsidRPr="009B40C9">
              <w:rPr>
                <w:sz w:val="24"/>
                <w:szCs w:val="24"/>
              </w:rPr>
              <w:t>ы по выносу раненых с поля боя.</w:t>
            </w:r>
          </w:p>
        </w:tc>
        <w:tc>
          <w:tcPr>
            <w:tcW w:w="7046" w:type="dxa"/>
            <w:shd w:val="clear" w:color="auto" w:fill="auto"/>
          </w:tcPr>
          <w:p w:rsidR="009B40C9" w:rsidRPr="009B40C9" w:rsidRDefault="005D7488" w:rsidP="005D7488">
            <w:pPr>
              <w:pStyle w:val="a0"/>
              <w:numPr>
                <w:ilvl w:val="0"/>
                <w:numId w:val="0"/>
              </w:numPr>
              <w:spacing w:line="240" w:lineRule="auto"/>
              <w:rPr>
                <w:i/>
                <w:sz w:val="24"/>
                <w:szCs w:val="24"/>
              </w:rPr>
            </w:pPr>
            <w:r>
              <w:rPr>
                <w:i/>
                <w:sz w:val="24"/>
                <w:szCs w:val="24"/>
              </w:rPr>
              <w:lastRenderedPageBreak/>
              <w:t>– в</w:t>
            </w:r>
            <w:r w:rsidR="009B40C9" w:rsidRPr="009B40C9">
              <w:rPr>
                <w:i/>
                <w:sz w:val="24"/>
                <w:szCs w:val="24"/>
              </w:rPr>
              <w:t>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9B40C9" w:rsidRPr="009B40C9" w:rsidRDefault="005D7488" w:rsidP="005D7488">
            <w:pPr>
              <w:pStyle w:val="a0"/>
              <w:numPr>
                <w:ilvl w:val="0"/>
                <w:numId w:val="0"/>
              </w:numPr>
              <w:spacing w:line="240" w:lineRule="auto"/>
              <w:rPr>
                <w:i/>
                <w:sz w:val="24"/>
                <w:szCs w:val="24"/>
              </w:rPr>
            </w:pPr>
            <w:r>
              <w:rPr>
                <w:i/>
                <w:sz w:val="24"/>
                <w:szCs w:val="24"/>
              </w:rPr>
              <w:t xml:space="preserve">– </w:t>
            </w:r>
            <w:r w:rsidR="009B40C9" w:rsidRPr="009B40C9">
              <w:rPr>
                <w:i/>
                <w:sz w:val="24"/>
                <w:szCs w:val="24"/>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3A4CA1" w:rsidRPr="009B40C9" w:rsidRDefault="003A4CA1" w:rsidP="009B40C9">
            <w:pPr>
              <w:spacing w:after="0" w:line="240" w:lineRule="auto"/>
              <w:jc w:val="both"/>
              <w:rPr>
                <w:rFonts w:ascii="Times New Roman" w:hAnsi="Times New Roman"/>
                <w:sz w:val="24"/>
                <w:szCs w:val="24"/>
              </w:rPr>
            </w:pPr>
          </w:p>
        </w:tc>
      </w:tr>
    </w:tbl>
    <w:p w:rsidR="00FD378A" w:rsidRDefault="00FD378A" w:rsidP="009B40C9">
      <w:pPr>
        <w:spacing w:after="0" w:line="240" w:lineRule="auto"/>
        <w:rPr>
          <w:rFonts w:ascii="Times New Roman" w:hAnsi="Times New Roman"/>
          <w:i/>
          <w:sz w:val="24"/>
          <w:szCs w:val="24"/>
        </w:rPr>
      </w:pPr>
    </w:p>
    <w:p w:rsidR="00FD378A" w:rsidRDefault="00191B45" w:rsidP="00FD378A">
      <w:pPr>
        <w:spacing w:after="0" w:line="240" w:lineRule="auto"/>
        <w:ind w:left="567"/>
        <w:jc w:val="center"/>
        <w:rPr>
          <w:rFonts w:ascii="Times New Roman" w:hAnsi="Times New Roman"/>
          <w:b/>
          <w:sz w:val="24"/>
          <w:szCs w:val="24"/>
        </w:rPr>
      </w:pPr>
      <w:proofErr w:type="gramStart"/>
      <w:r>
        <w:rPr>
          <w:rFonts w:ascii="Times New Roman" w:hAnsi="Times New Roman"/>
          <w:b/>
          <w:sz w:val="24"/>
          <w:szCs w:val="24"/>
        </w:rPr>
        <w:t>Индивидуальный проект</w:t>
      </w:r>
      <w:proofErr w:type="gramEnd"/>
      <w:r>
        <w:rPr>
          <w:rFonts w:ascii="Times New Roman" w:hAnsi="Times New Roman"/>
          <w:b/>
          <w:sz w:val="24"/>
          <w:szCs w:val="24"/>
        </w:rPr>
        <w:t>, 10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9"/>
        <w:gridCol w:w="7055"/>
      </w:tblGrid>
      <w:tr w:rsidR="00FD378A" w:rsidRPr="009B40C9" w:rsidTr="009F5359">
        <w:trPr>
          <w:trHeight w:val="150"/>
        </w:trPr>
        <w:tc>
          <w:tcPr>
            <w:tcW w:w="7339" w:type="dxa"/>
            <w:shd w:val="clear" w:color="auto" w:fill="auto"/>
          </w:tcPr>
          <w:p w:rsidR="00FD378A" w:rsidRPr="009B40C9" w:rsidRDefault="00FD378A" w:rsidP="00AF6DC4">
            <w:pPr>
              <w:spacing w:after="0" w:line="240" w:lineRule="auto"/>
              <w:jc w:val="both"/>
              <w:rPr>
                <w:rFonts w:ascii="Times New Roman" w:eastAsia="BatangChe" w:hAnsi="Times New Roman"/>
                <w:b/>
                <w:sz w:val="24"/>
                <w:szCs w:val="24"/>
              </w:rPr>
            </w:pPr>
            <w:r>
              <w:rPr>
                <w:rFonts w:ascii="Times New Roman" w:eastAsia="BatangChe" w:hAnsi="Times New Roman"/>
                <w:b/>
                <w:sz w:val="24"/>
                <w:szCs w:val="24"/>
              </w:rPr>
              <w:t xml:space="preserve">Выпускник </w:t>
            </w:r>
            <w:r w:rsidRPr="009B40C9">
              <w:rPr>
                <w:rFonts w:ascii="Times New Roman" w:eastAsia="BatangChe" w:hAnsi="Times New Roman"/>
                <w:b/>
                <w:sz w:val="24"/>
                <w:szCs w:val="24"/>
              </w:rPr>
              <w:t>научится:</w:t>
            </w:r>
          </w:p>
        </w:tc>
        <w:tc>
          <w:tcPr>
            <w:tcW w:w="7055" w:type="dxa"/>
            <w:shd w:val="clear" w:color="auto" w:fill="auto"/>
          </w:tcPr>
          <w:p w:rsidR="00FD378A" w:rsidRPr="009B40C9" w:rsidRDefault="00FD378A" w:rsidP="00AF6DC4">
            <w:pPr>
              <w:spacing w:after="0" w:line="240" w:lineRule="auto"/>
              <w:jc w:val="both"/>
              <w:rPr>
                <w:rFonts w:ascii="Times New Roman" w:eastAsia="BatangChe" w:hAnsi="Times New Roman"/>
                <w:b/>
                <w:i/>
                <w:sz w:val="24"/>
                <w:szCs w:val="24"/>
              </w:rPr>
            </w:pPr>
            <w:r>
              <w:rPr>
                <w:rFonts w:ascii="Times New Roman" w:eastAsia="BatangChe" w:hAnsi="Times New Roman"/>
                <w:b/>
                <w:i/>
                <w:sz w:val="24"/>
                <w:szCs w:val="24"/>
              </w:rPr>
              <w:t xml:space="preserve">Выпускник </w:t>
            </w:r>
            <w:r w:rsidRPr="009B40C9">
              <w:rPr>
                <w:rFonts w:ascii="Times New Roman" w:eastAsia="BatangChe" w:hAnsi="Times New Roman"/>
                <w:b/>
                <w:i/>
                <w:sz w:val="24"/>
                <w:szCs w:val="24"/>
              </w:rPr>
              <w:t>получит возможность научиться:</w:t>
            </w:r>
          </w:p>
        </w:tc>
      </w:tr>
      <w:tr w:rsidR="00FD378A" w:rsidRPr="00BA79AE" w:rsidTr="009F5359">
        <w:trPr>
          <w:trHeight w:val="830"/>
        </w:trPr>
        <w:tc>
          <w:tcPr>
            <w:tcW w:w="7339" w:type="dxa"/>
            <w:shd w:val="clear" w:color="auto" w:fill="auto"/>
          </w:tcPr>
          <w:p w:rsidR="00FD378A" w:rsidRPr="007940CF" w:rsidRDefault="00FD378A" w:rsidP="00AF6DC4">
            <w:pPr>
              <w:spacing w:after="0" w:line="240" w:lineRule="auto"/>
              <w:ind w:left="34"/>
              <w:jc w:val="both"/>
              <w:rPr>
                <w:rFonts w:ascii="Times New Roman" w:hAnsi="Times New Roman"/>
                <w:sz w:val="24"/>
                <w:szCs w:val="24"/>
              </w:rPr>
            </w:pPr>
            <w:r>
              <w:rPr>
                <w:rFonts w:ascii="Times New Roman" w:hAnsi="Times New Roman"/>
                <w:sz w:val="24"/>
                <w:szCs w:val="24"/>
              </w:rPr>
              <w:t xml:space="preserve">– </w:t>
            </w:r>
            <w:r w:rsidRPr="007940CF">
              <w:rPr>
                <w:rFonts w:ascii="Times New Roman" w:hAnsi="Times New Roman"/>
                <w:sz w:val="24"/>
                <w:szCs w:val="24"/>
              </w:rPr>
              <w:t>сформированность навыков коммуникативной, учебно-исследовательской деятельности, критического мышления;</w:t>
            </w:r>
          </w:p>
          <w:p w:rsidR="00FD378A" w:rsidRPr="007940CF" w:rsidRDefault="00FD378A" w:rsidP="00AF6DC4">
            <w:pPr>
              <w:spacing w:after="0" w:line="240" w:lineRule="auto"/>
              <w:ind w:left="34"/>
              <w:jc w:val="both"/>
              <w:rPr>
                <w:rFonts w:ascii="Times New Roman" w:hAnsi="Times New Roman"/>
                <w:sz w:val="24"/>
                <w:szCs w:val="24"/>
              </w:rPr>
            </w:pPr>
            <w:r>
              <w:rPr>
                <w:rFonts w:ascii="Times New Roman" w:hAnsi="Times New Roman"/>
                <w:sz w:val="24"/>
                <w:szCs w:val="24"/>
              </w:rPr>
              <w:t xml:space="preserve">– </w:t>
            </w:r>
            <w:r w:rsidRPr="007940CF">
              <w:rPr>
                <w:rFonts w:ascii="Times New Roman" w:hAnsi="Times New Roman"/>
                <w:sz w:val="24"/>
                <w:szCs w:val="24"/>
              </w:rPr>
              <w:t>способность к инновационной, аналитической, творческой, интеллектуальной деятельности;</w:t>
            </w:r>
          </w:p>
          <w:p w:rsidR="00FD378A" w:rsidRPr="00FD378A" w:rsidRDefault="00FD378A" w:rsidP="00AF6DC4">
            <w:pPr>
              <w:spacing w:after="0" w:line="240" w:lineRule="auto"/>
              <w:ind w:left="34"/>
              <w:jc w:val="both"/>
              <w:rPr>
                <w:rFonts w:ascii="Times New Roman" w:hAnsi="Times New Roman"/>
                <w:sz w:val="24"/>
                <w:szCs w:val="24"/>
              </w:rPr>
            </w:pPr>
            <w:r>
              <w:rPr>
                <w:rFonts w:ascii="Times New Roman" w:hAnsi="Times New Roman"/>
                <w:sz w:val="24"/>
                <w:szCs w:val="24"/>
              </w:rPr>
              <w:t xml:space="preserve">– </w:t>
            </w:r>
            <w:r w:rsidRPr="007940CF">
              <w:rPr>
                <w:rFonts w:ascii="Times New Roma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w:t>
            </w:r>
            <w:r>
              <w:rPr>
                <w:rFonts w:ascii="Times New Roman" w:hAnsi="Times New Roman"/>
                <w:sz w:val="24"/>
                <w:szCs w:val="24"/>
              </w:rPr>
              <w:t>анных, презентации результатов.</w:t>
            </w:r>
          </w:p>
        </w:tc>
        <w:tc>
          <w:tcPr>
            <w:tcW w:w="7055" w:type="dxa"/>
            <w:shd w:val="clear" w:color="auto" w:fill="auto"/>
          </w:tcPr>
          <w:p w:rsidR="00191B45" w:rsidRPr="00191B45" w:rsidRDefault="00191B45" w:rsidP="00191B45">
            <w:pPr>
              <w:spacing w:after="0" w:line="240" w:lineRule="auto"/>
              <w:jc w:val="both"/>
              <w:rPr>
                <w:rFonts w:ascii="Times New Roman" w:hAnsi="Times New Roman"/>
                <w:i/>
                <w:sz w:val="24"/>
                <w:szCs w:val="24"/>
              </w:rPr>
            </w:pPr>
            <w:r w:rsidRPr="00191B45">
              <w:rPr>
                <w:rFonts w:ascii="Times New Roman" w:hAnsi="Times New Roman"/>
                <w:i/>
                <w:sz w:val="24"/>
                <w:szCs w:val="24"/>
              </w:rPr>
              <w:t xml:space="preserve">– сформировать навыки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191B45" w:rsidRPr="00191B45" w:rsidRDefault="00191B45" w:rsidP="00191B45">
            <w:pPr>
              <w:spacing w:after="0" w:line="240" w:lineRule="auto"/>
              <w:jc w:val="both"/>
              <w:rPr>
                <w:rFonts w:ascii="Times New Roman" w:hAnsi="Times New Roman"/>
                <w:i/>
                <w:sz w:val="24"/>
                <w:szCs w:val="24"/>
              </w:rPr>
            </w:pPr>
            <w:r>
              <w:rPr>
                <w:rFonts w:ascii="Times New Roman" w:hAnsi="Times New Roman"/>
                <w:i/>
                <w:sz w:val="24"/>
                <w:szCs w:val="24"/>
              </w:rPr>
              <w:t>–</w:t>
            </w:r>
            <w:r w:rsidRPr="00191B45">
              <w:rPr>
                <w:rFonts w:ascii="Times New Roman" w:hAnsi="Times New Roman"/>
                <w:i/>
                <w:sz w:val="24"/>
                <w:szCs w:val="24"/>
              </w:rPr>
              <w:t xml:space="preserve"> владеть научной терминологией, ключевыми понятиями, методами и приёмами;</w:t>
            </w:r>
          </w:p>
          <w:p w:rsidR="00FD378A" w:rsidRPr="00191B45" w:rsidRDefault="00191B45" w:rsidP="00191B45">
            <w:pPr>
              <w:spacing w:after="0" w:line="240" w:lineRule="auto"/>
              <w:jc w:val="both"/>
              <w:rPr>
                <w:rFonts w:ascii="Times New Roman" w:hAnsi="Times New Roman"/>
                <w:sz w:val="24"/>
                <w:szCs w:val="24"/>
              </w:rPr>
            </w:pPr>
            <w:r>
              <w:rPr>
                <w:rFonts w:ascii="Times New Roman" w:hAnsi="Times New Roman"/>
                <w:i/>
                <w:sz w:val="24"/>
                <w:szCs w:val="24"/>
              </w:rPr>
              <w:t xml:space="preserve">– </w:t>
            </w:r>
            <w:r w:rsidRPr="00191B45">
              <w:rPr>
                <w:rFonts w:ascii="Times New Roman" w:hAnsi="Times New Roman"/>
                <w:i/>
                <w:sz w:val="24"/>
                <w:szCs w:val="24"/>
              </w:rPr>
              <w:t>принимать участие в различных формах организации учебно-исследовательской и проектной деятельности (творческие конкурсы, научно-практические конференции и другие формы).</w:t>
            </w:r>
          </w:p>
        </w:tc>
      </w:tr>
    </w:tbl>
    <w:p w:rsidR="00FD378A" w:rsidRPr="009B40C9" w:rsidRDefault="00FD378A" w:rsidP="009B40C9">
      <w:pPr>
        <w:spacing w:after="0" w:line="240" w:lineRule="auto"/>
        <w:rPr>
          <w:rFonts w:ascii="Times New Roman" w:hAnsi="Times New Roman"/>
          <w:i/>
          <w:sz w:val="24"/>
          <w:szCs w:val="24"/>
        </w:rPr>
      </w:pPr>
    </w:p>
    <w:p w:rsidR="00DD3F77" w:rsidRPr="00191B45" w:rsidRDefault="00DD3F77" w:rsidP="00191B45">
      <w:pPr>
        <w:spacing w:after="0" w:line="240" w:lineRule="auto"/>
        <w:jc w:val="center"/>
        <w:rPr>
          <w:rFonts w:ascii="Times New Roman" w:eastAsia="Times New Roman" w:hAnsi="Times New Roman"/>
          <w:b/>
          <w:sz w:val="24"/>
          <w:szCs w:val="24"/>
        </w:rPr>
      </w:pPr>
      <w:r w:rsidRPr="00191B45">
        <w:rPr>
          <w:rFonts w:ascii="Times New Roman" w:eastAsia="Times New Roman" w:hAnsi="Times New Roman"/>
          <w:b/>
          <w:sz w:val="24"/>
          <w:szCs w:val="24"/>
        </w:rPr>
        <w:t>Технология</w:t>
      </w:r>
      <w:r w:rsidR="00191B45">
        <w:rPr>
          <w:rFonts w:ascii="Times New Roman" w:eastAsia="Times New Roman" w:hAnsi="Times New Roman"/>
          <w:b/>
          <w:sz w:val="24"/>
          <w:szCs w:val="24"/>
        </w:rPr>
        <w:t>, 10-11 классы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6"/>
        <w:gridCol w:w="7058"/>
      </w:tblGrid>
      <w:tr w:rsidR="00DD3F77" w:rsidRPr="00191B45" w:rsidTr="009F5359">
        <w:trPr>
          <w:trHeight w:val="150"/>
        </w:trPr>
        <w:tc>
          <w:tcPr>
            <w:tcW w:w="7336" w:type="dxa"/>
            <w:shd w:val="clear" w:color="auto" w:fill="auto"/>
          </w:tcPr>
          <w:p w:rsidR="00DD3F77" w:rsidRPr="00191B45" w:rsidRDefault="00A367F9" w:rsidP="00191B45">
            <w:pPr>
              <w:spacing w:after="0" w:line="240" w:lineRule="auto"/>
              <w:jc w:val="both"/>
              <w:rPr>
                <w:rFonts w:ascii="Times New Roman" w:eastAsia="BatangChe" w:hAnsi="Times New Roman"/>
                <w:b/>
                <w:sz w:val="24"/>
                <w:szCs w:val="24"/>
              </w:rPr>
            </w:pPr>
            <w:r w:rsidRPr="00191B45">
              <w:rPr>
                <w:rFonts w:ascii="Times New Roman" w:eastAsia="BatangChe" w:hAnsi="Times New Roman"/>
                <w:b/>
                <w:sz w:val="24"/>
                <w:szCs w:val="24"/>
              </w:rPr>
              <w:t xml:space="preserve">Выпускник </w:t>
            </w:r>
            <w:r w:rsidR="00DD3F77" w:rsidRPr="00191B45">
              <w:rPr>
                <w:rFonts w:ascii="Times New Roman" w:eastAsia="BatangChe" w:hAnsi="Times New Roman"/>
                <w:b/>
                <w:sz w:val="24"/>
                <w:szCs w:val="24"/>
              </w:rPr>
              <w:t>научится:</w:t>
            </w:r>
          </w:p>
        </w:tc>
        <w:tc>
          <w:tcPr>
            <w:tcW w:w="7058" w:type="dxa"/>
            <w:shd w:val="clear" w:color="auto" w:fill="auto"/>
          </w:tcPr>
          <w:p w:rsidR="00DD3F77" w:rsidRPr="00191B45" w:rsidRDefault="00A367F9" w:rsidP="00191B45">
            <w:pPr>
              <w:spacing w:after="0" w:line="240" w:lineRule="auto"/>
              <w:jc w:val="both"/>
              <w:rPr>
                <w:rFonts w:ascii="Times New Roman" w:eastAsia="BatangChe" w:hAnsi="Times New Roman"/>
                <w:b/>
                <w:i/>
                <w:sz w:val="24"/>
                <w:szCs w:val="24"/>
              </w:rPr>
            </w:pPr>
            <w:r w:rsidRPr="00191B45">
              <w:rPr>
                <w:rFonts w:ascii="Times New Roman" w:eastAsia="BatangChe" w:hAnsi="Times New Roman"/>
                <w:b/>
                <w:i/>
                <w:sz w:val="24"/>
                <w:szCs w:val="24"/>
              </w:rPr>
              <w:t xml:space="preserve">Выпускник </w:t>
            </w:r>
            <w:r w:rsidR="00DD3F77" w:rsidRPr="00191B45">
              <w:rPr>
                <w:rFonts w:ascii="Times New Roman" w:eastAsia="BatangChe" w:hAnsi="Times New Roman"/>
                <w:b/>
                <w:i/>
                <w:sz w:val="24"/>
                <w:szCs w:val="24"/>
              </w:rPr>
              <w:t>получит возможность научиться:</w:t>
            </w:r>
          </w:p>
        </w:tc>
      </w:tr>
      <w:tr w:rsidR="00191B45" w:rsidRPr="00191B45" w:rsidTr="009F5359">
        <w:trPr>
          <w:trHeight w:val="150"/>
        </w:trPr>
        <w:tc>
          <w:tcPr>
            <w:tcW w:w="7336" w:type="dxa"/>
            <w:shd w:val="clear" w:color="auto" w:fill="auto"/>
          </w:tcPr>
          <w:p w:rsidR="00191B45" w:rsidRPr="00191B45" w:rsidRDefault="00191B45" w:rsidP="00191B45">
            <w:pPr>
              <w:tabs>
                <w:tab w:val="left" w:pos="518"/>
              </w:tabs>
              <w:suppressAutoHyphens/>
              <w:snapToGrid w:val="0"/>
              <w:spacing w:after="0" w:line="240" w:lineRule="auto"/>
              <w:jc w:val="both"/>
              <w:rPr>
                <w:rFonts w:ascii="Times New Roman" w:hAnsi="Times New Roman"/>
                <w:color w:val="000000"/>
                <w:sz w:val="24"/>
                <w:szCs w:val="24"/>
                <w:lang w:eastAsia="ar-SA"/>
              </w:rPr>
            </w:pPr>
            <w:r>
              <w:rPr>
                <w:rFonts w:ascii="Times New Roman" w:hAnsi="Times New Roman"/>
                <w:color w:val="000000"/>
                <w:sz w:val="24"/>
                <w:szCs w:val="24"/>
                <w:lang w:eastAsia="ar-SA"/>
              </w:rPr>
              <w:t xml:space="preserve">– </w:t>
            </w:r>
            <w:r w:rsidRPr="00191B45">
              <w:rPr>
                <w:rFonts w:ascii="Times New Roman" w:hAnsi="Times New Roman"/>
                <w:color w:val="000000"/>
                <w:sz w:val="24"/>
                <w:szCs w:val="24"/>
                <w:lang w:eastAsia="ar-SA"/>
              </w:rPr>
              <w:t>планировать и выполнять учебные технологические проекты: выявлять и</w:t>
            </w:r>
            <w:r>
              <w:rPr>
                <w:rFonts w:ascii="Times New Roman" w:hAnsi="Times New Roman"/>
                <w:color w:val="000000"/>
                <w:sz w:val="24"/>
                <w:szCs w:val="24"/>
                <w:lang w:eastAsia="ar-SA"/>
              </w:rPr>
              <w:t xml:space="preserve"> </w:t>
            </w:r>
            <w:r w:rsidRPr="00191B45">
              <w:rPr>
                <w:rFonts w:ascii="Times New Roman" w:hAnsi="Times New Roman"/>
                <w:color w:val="000000"/>
                <w:sz w:val="24"/>
                <w:szCs w:val="24"/>
                <w:lang w:eastAsia="ar-SA"/>
              </w:rPr>
              <w:t>формулировать проблему; обосновывать цель проекта, конструкцию объекта, сущность итогового продукта или желаемого результата; планировать этапы выполнения работ; составлять технологическую карту изготовления объекта; выбирать средства реализации замысла; осуществлять технологический процесс; контролировать ход и результаты выполнения проекта;</w:t>
            </w:r>
          </w:p>
          <w:p w:rsidR="00191B45" w:rsidRPr="00191B45" w:rsidRDefault="00191B45" w:rsidP="00191B45">
            <w:pPr>
              <w:tabs>
                <w:tab w:val="left" w:pos="518"/>
              </w:tabs>
              <w:suppressAutoHyphens/>
              <w:snapToGrid w:val="0"/>
              <w:spacing w:after="0" w:line="240" w:lineRule="auto"/>
              <w:jc w:val="both"/>
              <w:rPr>
                <w:rFonts w:ascii="Times New Roman" w:hAnsi="Times New Roman"/>
                <w:color w:val="000000"/>
                <w:sz w:val="24"/>
                <w:szCs w:val="24"/>
                <w:lang w:eastAsia="ar-SA"/>
              </w:rPr>
            </w:pPr>
            <w:r>
              <w:rPr>
                <w:rFonts w:ascii="Times New Roman" w:hAnsi="Times New Roman"/>
                <w:color w:val="000000"/>
                <w:sz w:val="24"/>
                <w:szCs w:val="24"/>
                <w:lang w:eastAsia="ar-SA"/>
              </w:rPr>
              <w:t xml:space="preserve">– </w:t>
            </w:r>
            <w:r w:rsidRPr="00191B45">
              <w:rPr>
                <w:rFonts w:ascii="Times New Roman" w:hAnsi="Times New Roman"/>
                <w:color w:val="000000"/>
                <w:sz w:val="24"/>
                <w:szCs w:val="24"/>
                <w:lang w:eastAsia="ar-SA"/>
              </w:rPr>
              <w:t xml:space="preserve">находить в учебной литературе сведения, необходимые для </w:t>
            </w:r>
            <w:r w:rsidRPr="00191B45">
              <w:rPr>
                <w:rFonts w:ascii="Times New Roman" w:hAnsi="Times New Roman"/>
                <w:color w:val="000000"/>
                <w:sz w:val="24"/>
                <w:szCs w:val="24"/>
                <w:lang w:eastAsia="ar-SA"/>
              </w:rPr>
              <w:lastRenderedPageBreak/>
              <w:t>конструирования объекта и осуществления выбранной технологии;</w:t>
            </w:r>
          </w:p>
          <w:p w:rsidR="00191B45" w:rsidRPr="00191B45" w:rsidRDefault="00191B45" w:rsidP="00191B45">
            <w:pPr>
              <w:tabs>
                <w:tab w:val="left" w:pos="518"/>
              </w:tabs>
              <w:suppressAutoHyphens/>
              <w:snapToGrid w:val="0"/>
              <w:spacing w:after="0" w:line="240" w:lineRule="auto"/>
              <w:jc w:val="both"/>
              <w:rPr>
                <w:rFonts w:ascii="Times New Roman" w:hAnsi="Times New Roman"/>
                <w:color w:val="000000"/>
                <w:sz w:val="24"/>
                <w:szCs w:val="24"/>
                <w:lang w:eastAsia="ar-SA"/>
              </w:rPr>
            </w:pPr>
            <w:r>
              <w:rPr>
                <w:rFonts w:ascii="Times New Roman" w:hAnsi="Times New Roman"/>
                <w:color w:val="000000"/>
                <w:sz w:val="24"/>
                <w:szCs w:val="24"/>
                <w:lang w:eastAsia="ar-SA"/>
              </w:rPr>
              <w:t xml:space="preserve">– </w:t>
            </w:r>
            <w:r w:rsidRPr="00191B45">
              <w:rPr>
                <w:rFonts w:ascii="Times New Roman" w:hAnsi="Times New Roman"/>
                <w:color w:val="000000"/>
                <w:sz w:val="24"/>
                <w:szCs w:val="24"/>
                <w:lang w:eastAsia="ar-SA"/>
              </w:rPr>
              <w:t>читать технические рисунки, эскизы, чертежи, схемы;</w:t>
            </w:r>
          </w:p>
          <w:p w:rsidR="00191B45" w:rsidRPr="00191B45" w:rsidRDefault="00191B45" w:rsidP="00191B45">
            <w:pPr>
              <w:tabs>
                <w:tab w:val="left" w:pos="518"/>
              </w:tabs>
              <w:suppressAutoHyphens/>
              <w:snapToGrid w:val="0"/>
              <w:spacing w:after="0" w:line="240" w:lineRule="auto"/>
              <w:jc w:val="both"/>
              <w:rPr>
                <w:rFonts w:ascii="Times New Roman" w:hAnsi="Times New Roman"/>
                <w:color w:val="000000"/>
                <w:sz w:val="24"/>
                <w:szCs w:val="24"/>
                <w:lang w:eastAsia="ar-SA"/>
              </w:rPr>
            </w:pPr>
            <w:r>
              <w:rPr>
                <w:rFonts w:ascii="Times New Roman" w:hAnsi="Times New Roman"/>
                <w:color w:val="000000"/>
                <w:sz w:val="24"/>
                <w:szCs w:val="24"/>
                <w:lang w:eastAsia="ar-SA"/>
              </w:rPr>
              <w:t xml:space="preserve">– </w:t>
            </w:r>
            <w:r w:rsidRPr="00191B45">
              <w:rPr>
                <w:rFonts w:ascii="Times New Roman" w:hAnsi="Times New Roman"/>
                <w:color w:val="000000"/>
                <w:sz w:val="24"/>
                <w:szCs w:val="24"/>
                <w:lang w:eastAsia="ar-SA"/>
              </w:rPr>
              <w:t>выполнять в масштабе и правильно оформлять технические рисунки и эскизы разрабатываемых объектов;</w:t>
            </w:r>
          </w:p>
          <w:p w:rsidR="00191B45" w:rsidRPr="00191B45" w:rsidRDefault="00191B45" w:rsidP="00191B45">
            <w:pPr>
              <w:tabs>
                <w:tab w:val="left" w:pos="518"/>
              </w:tabs>
              <w:suppressAutoHyphens/>
              <w:snapToGrid w:val="0"/>
              <w:spacing w:after="0" w:line="240" w:lineRule="auto"/>
              <w:jc w:val="both"/>
              <w:rPr>
                <w:rFonts w:ascii="Times New Roman" w:hAnsi="Times New Roman"/>
                <w:color w:val="000000"/>
                <w:sz w:val="24"/>
                <w:szCs w:val="24"/>
                <w:lang w:eastAsia="ar-SA"/>
              </w:rPr>
            </w:pPr>
            <w:r>
              <w:rPr>
                <w:rFonts w:ascii="Times New Roman" w:hAnsi="Times New Roman"/>
                <w:color w:val="000000"/>
                <w:sz w:val="24"/>
                <w:szCs w:val="24"/>
                <w:lang w:eastAsia="ar-SA"/>
              </w:rPr>
              <w:t xml:space="preserve">– </w:t>
            </w:r>
            <w:r w:rsidRPr="00191B45">
              <w:rPr>
                <w:rFonts w:ascii="Times New Roman" w:hAnsi="Times New Roman"/>
                <w:color w:val="000000"/>
                <w:sz w:val="24"/>
                <w:szCs w:val="24"/>
                <w:lang w:eastAsia="ar-SA"/>
              </w:rPr>
              <w:t>планировать варианты личной профессиональной карьеры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p w:rsidR="00191B45" w:rsidRPr="00191B45" w:rsidRDefault="00191B45" w:rsidP="00191B45">
            <w:pPr>
              <w:tabs>
                <w:tab w:val="left" w:pos="518"/>
              </w:tabs>
              <w:suppressAutoHyphens/>
              <w:snapToGrid w:val="0"/>
              <w:spacing w:after="0" w:line="240" w:lineRule="auto"/>
              <w:jc w:val="both"/>
              <w:rPr>
                <w:rFonts w:ascii="Times New Roman" w:hAnsi="Times New Roman"/>
                <w:color w:val="000000"/>
                <w:sz w:val="24"/>
                <w:szCs w:val="24"/>
                <w:lang w:eastAsia="ar-SA"/>
              </w:rPr>
            </w:pPr>
            <w:r>
              <w:rPr>
                <w:rFonts w:ascii="Times New Roman" w:hAnsi="Times New Roman"/>
                <w:color w:val="000000"/>
                <w:sz w:val="24"/>
                <w:szCs w:val="24"/>
                <w:lang w:eastAsia="ar-SA"/>
              </w:rPr>
              <w:t xml:space="preserve">– </w:t>
            </w:r>
            <w:r w:rsidRPr="00191B45">
              <w:rPr>
                <w:rFonts w:ascii="Times New Roman" w:hAnsi="Times New Roman"/>
                <w:color w:val="000000"/>
                <w:sz w:val="24"/>
                <w:szCs w:val="24"/>
                <w:lang w:eastAsia="ar-SA"/>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tc>
        <w:tc>
          <w:tcPr>
            <w:tcW w:w="7058" w:type="dxa"/>
            <w:shd w:val="clear" w:color="auto" w:fill="auto"/>
          </w:tcPr>
          <w:p w:rsidR="00191B45" w:rsidRPr="00191B45" w:rsidRDefault="00191B45" w:rsidP="00191B45">
            <w:pPr>
              <w:tabs>
                <w:tab w:val="left" w:pos="518"/>
              </w:tabs>
              <w:suppressAutoHyphens/>
              <w:snapToGrid w:val="0"/>
              <w:spacing w:after="0" w:line="240" w:lineRule="auto"/>
              <w:jc w:val="both"/>
              <w:rPr>
                <w:rFonts w:ascii="Times New Roman" w:hAnsi="Times New Roman"/>
                <w:i/>
                <w:color w:val="000000"/>
                <w:sz w:val="24"/>
                <w:szCs w:val="24"/>
                <w:lang w:eastAsia="ar-SA"/>
              </w:rPr>
            </w:pPr>
            <w:r>
              <w:rPr>
                <w:rFonts w:ascii="Times New Roman" w:hAnsi="Times New Roman"/>
                <w:i/>
                <w:color w:val="000000"/>
                <w:sz w:val="24"/>
                <w:szCs w:val="24"/>
                <w:lang w:eastAsia="ar-SA"/>
              </w:rPr>
              <w:lastRenderedPageBreak/>
              <w:t xml:space="preserve">– </w:t>
            </w:r>
            <w:r w:rsidRPr="00191B45">
              <w:rPr>
                <w:rFonts w:ascii="Times New Roman" w:hAnsi="Times New Roman"/>
                <w:i/>
                <w:color w:val="000000"/>
                <w:sz w:val="24"/>
                <w:szCs w:val="24"/>
                <w:lang w:eastAsia="ar-SA"/>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191B45" w:rsidRPr="00191B45" w:rsidRDefault="00191B45" w:rsidP="00191B45">
            <w:pPr>
              <w:tabs>
                <w:tab w:val="left" w:pos="518"/>
              </w:tabs>
              <w:suppressAutoHyphens/>
              <w:snapToGrid w:val="0"/>
              <w:spacing w:after="0" w:line="240" w:lineRule="auto"/>
              <w:jc w:val="both"/>
              <w:rPr>
                <w:rFonts w:ascii="Times New Roman" w:hAnsi="Times New Roman"/>
                <w:i/>
                <w:color w:val="000000"/>
                <w:sz w:val="24"/>
                <w:szCs w:val="24"/>
                <w:lang w:eastAsia="ar-SA"/>
              </w:rPr>
            </w:pPr>
            <w:r>
              <w:rPr>
                <w:rFonts w:ascii="Times New Roman" w:hAnsi="Times New Roman"/>
                <w:i/>
                <w:color w:val="000000"/>
                <w:sz w:val="24"/>
                <w:szCs w:val="24"/>
                <w:lang w:eastAsia="ar-SA"/>
              </w:rPr>
              <w:t xml:space="preserve">– </w:t>
            </w:r>
            <w:r w:rsidRPr="00191B45">
              <w:rPr>
                <w:rFonts w:ascii="Times New Roman" w:hAnsi="Times New Roman"/>
                <w:i/>
                <w:color w:val="000000"/>
                <w:sz w:val="24"/>
                <w:szCs w:val="24"/>
                <w:lang w:eastAsia="ar-SA"/>
              </w:rPr>
              <w:t>выполнять мероприятия по предотвращению негативного влияния техногенной сферы на окружающую среду и здоровье человека;</w:t>
            </w:r>
          </w:p>
          <w:p w:rsidR="00191B45" w:rsidRPr="00191B45" w:rsidRDefault="00191B45" w:rsidP="00191B45">
            <w:pPr>
              <w:tabs>
                <w:tab w:val="left" w:pos="518"/>
              </w:tabs>
              <w:suppressAutoHyphens/>
              <w:snapToGrid w:val="0"/>
              <w:spacing w:after="0" w:line="240" w:lineRule="auto"/>
              <w:jc w:val="both"/>
              <w:rPr>
                <w:rFonts w:ascii="Times New Roman" w:hAnsi="Times New Roman"/>
                <w:i/>
                <w:color w:val="000000"/>
                <w:sz w:val="24"/>
                <w:szCs w:val="24"/>
                <w:lang w:eastAsia="ar-SA"/>
              </w:rPr>
            </w:pPr>
            <w:r>
              <w:rPr>
                <w:rFonts w:ascii="Times New Roman" w:hAnsi="Times New Roman"/>
                <w:i/>
                <w:color w:val="000000"/>
                <w:sz w:val="24"/>
                <w:szCs w:val="24"/>
                <w:lang w:eastAsia="ar-SA"/>
              </w:rPr>
              <w:lastRenderedPageBreak/>
              <w:t xml:space="preserve">– </w:t>
            </w:r>
            <w:r w:rsidRPr="00191B45">
              <w:rPr>
                <w:rFonts w:ascii="Times New Roman" w:hAnsi="Times New Roman"/>
                <w:i/>
                <w:color w:val="000000"/>
                <w:sz w:val="24"/>
                <w:szCs w:val="24"/>
                <w:lang w:eastAsia="ar-SA"/>
              </w:rPr>
              <w:t>находить и применять в работе дополнительные источники информации (включая Интернет);</w:t>
            </w:r>
          </w:p>
          <w:p w:rsidR="00191B45" w:rsidRPr="00191B45" w:rsidRDefault="00191B45" w:rsidP="00191B45">
            <w:pPr>
              <w:tabs>
                <w:tab w:val="left" w:pos="518"/>
              </w:tabs>
              <w:suppressAutoHyphens/>
              <w:snapToGrid w:val="0"/>
              <w:spacing w:after="0" w:line="240" w:lineRule="auto"/>
              <w:jc w:val="both"/>
              <w:rPr>
                <w:rFonts w:ascii="Times New Roman" w:hAnsi="Times New Roman"/>
                <w:i/>
                <w:color w:val="000000"/>
                <w:sz w:val="24"/>
                <w:szCs w:val="24"/>
                <w:lang w:eastAsia="ar-SA"/>
              </w:rPr>
            </w:pPr>
            <w:r>
              <w:rPr>
                <w:rFonts w:ascii="Times New Roman" w:hAnsi="Times New Roman"/>
                <w:i/>
                <w:color w:val="000000"/>
                <w:sz w:val="24"/>
                <w:szCs w:val="24"/>
                <w:lang w:eastAsia="ar-SA"/>
              </w:rPr>
              <w:t xml:space="preserve">– </w:t>
            </w:r>
            <w:r w:rsidRPr="00191B45">
              <w:rPr>
                <w:rFonts w:ascii="Times New Roman" w:hAnsi="Times New Roman"/>
                <w:i/>
                <w:color w:val="000000"/>
                <w:sz w:val="24"/>
                <w:szCs w:val="24"/>
                <w:lang w:eastAsia="ar-SA"/>
              </w:rPr>
              <w:t>планировать профессиональную карьеру;</w:t>
            </w:r>
          </w:p>
          <w:p w:rsidR="00191B45" w:rsidRPr="00191B45" w:rsidRDefault="00191B45" w:rsidP="00191B45">
            <w:pPr>
              <w:tabs>
                <w:tab w:val="left" w:pos="518"/>
              </w:tabs>
              <w:suppressAutoHyphens/>
              <w:snapToGrid w:val="0"/>
              <w:spacing w:after="0" w:line="240" w:lineRule="auto"/>
              <w:jc w:val="both"/>
              <w:rPr>
                <w:rFonts w:ascii="Times New Roman" w:hAnsi="Times New Roman"/>
                <w:i/>
                <w:color w:val="000000"/>
                <w:sz w:val="24"/>
                <w:szCs w:val="24"/>
                <w:lang w:eastAsia="ar-SA"/>
              </w:rPr>
            </w:pPr>
            <w:r>
              <w:rPr>
                <w:rFonts w:ascii="Times New Roman" w:hAnsi="Times New Roman"/>
                <w:i/>
                <w:color w:val="000000"/>
                <w:sz w:val="24"/>
                <w:szCs w:val="24"/>
                <w:lang w:eastAsia="ar-SA"/>
              </w:rPr>
              <w:t xml:space="preserve">– </w:t>
            </w:r>
            <w:r w:rsidRPr="00191B45">
              <w:rPr>
                <w:rFonts w:ascii="Times New Roman" w:hAnsi="Times New Roman"/>
                <w:i/>
                <w:color w:val="000000"/>
                <w:sz w:val="24"/>
                <w:szCs w:val="24"/>
                <w:lang w:eastAsia="ar-SA"/>
              </w:rPr>
              <w:t>рационально выбирать пути продолжения образования или трудоустройства;</w:t>
            </w:r>
          </w:p>
          <w:p w:rsidR="00191B45" w:rsidRPr="00191B45" w:rsidRDefault="00191B45" w:rsidP="00191B45">
            <w:pPr>
              <w:tabs>
                <w:tab w:val="left" w:pos="518"/>
              </w:tabs>
              <w:suppressAutoHyphens/>
              <w:snapToGrid w:val="0"/>
              <w:spacing w:after="0" w:line="240" w:lineRule="auto"/>
              <w:jc w:val="both"/>
              <w:rPr>
                <w:rFonts w:ascii="Times New Roman" w:hAnsi="Times New Roman"/>
                <w:i/>
                <w:color w:val="000000"/>
                <w:sz w:val="24"/>
                <w:szCs w:val="24"/>
                <w:lang w:eastAsia="ar-SA"/>
              </w:rPr>
            </w:pPr>
            <w:r>
              <w:rPr>
                <w:rFonts w:ascii="Times New Roman" w:hAnsi="Times New Roman"/>
                <w:i/>
                <w:color w:val="000000"/>
                <w:sz w:val="24"/>
                <w:szCs w:val="24"/>
                <w:lang w:eastAsia="ar-SA"/>
              </w:rPr>
              <w:t xml:space="preserve">– </w:t>
            </w:r>
            <w:r w:rsidRPr="00191B45">
              <w:rPr>
                <w:rFonts w:ascii="Times New Roman" w:hAnsi="Times New Roman"/>
                <w:i/>
                <w:color w:val="000000"/>
                <w:sz w:val="24"/>
                <w:szCs w:val="24"/>
                <w:lang w:eastAsia="ar-SA"/>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tc>
      </w:tr>
    </w:tbl>
    <w:p w:rsidR="00FD378A" w:rsidRDefault="00FD378A" w:rsidP="003F6227">
      <w:pPr>
        <w:spacing w:after="0" w:line="240" w:lineRule="auto"/>
        <w:jc w:val="center"/>
        <w:rPr>
          <w:rFonts w:ascii="Times New Roman" w:hAnsi="Times New Roman"/>
          <w:b/>
          <w:bCs/>
          <w:iCs/>
          <w:sz w:val="24"/>
          <w:szCs w:val="24"/>
        </w:rPr>
      </w:pPr>
    </w:p>
    <w:p w:rsidR="00D91EA0" w:rsidRDefault="00FD378A" w:rsidP="003F6227">
      <w:pPr>
        <w:spacing w:after="0" w:line="240" w:lineRule="auto"/>
        <w:jc w:val="center"/>
        <w:rPr>
          <w:rFonts w:ascii="Times New Roman" w:hAnsi="Times New Roman"/>
          <w:b/>
          <w:bCs/>
          <w:iCs/>
          <w:sz w:val="24"/>
          <w:szCs w:val="24"/>
        </w:rPr>
      </w:pPr>
      <w:r>
        <w:rPr>
          <w:rFonts w:ascii="Times New Roman" w:hAnsi="Times New Roman"/>
          <w:b/>
          <w:bCs/>
          <w:iCs/>
          <w:sz w:val="24"/>
          <w:szCs w:val="24"/>
        </w:rPr>
        <w:t>Учеб</w:t>
      </w:r>
      <w:r w:rsidR="00B623DB" w:rsidRPr="00F211BB">
        <w:rPr>
          <w:rFonts w:ascii="Times New Roman" w:hAnsi="Times New Roman"/>
          <w:b/>
          <w:bCs/>
          <w:iCs/>
          <w:sz w:val="24"/>
          <w:szCs w:val="24"/>
        </w:rPr>
        <w:t>ный курс «Человек и профессия», 10-11 классы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7050"/>
      </w:tblGrid>
      <w:tr w:rsidR="003F6227" w:rsidRPr="009B40C9" w:rsidTr="009F5359">
        <w:trPr>
          <w:trHeight w:val="150"/>
        </w:trPr>
        <w:tc>
          <w:tcPr>
            <w:tcW w:w="7344" w:type="dxa"/>
            <w:shd w:val="clear" w:color="auto" w:fill="auto"/>
          </w:tcPr>
          <w:p w:rsidR="003F6227" w:rsidRPr="009B40C9" w:rsidRDefault="00A367F9" w:rsidP="003F6227">
            <w:pPr>
              <w:spacing w:after="0" w:line="240" w:lineRule="auto"/>
              <w:jc w:val="both"/>
              <w:rPr>
                <w:rFonts w:ascii="Times New Roman" w:eastAsia="BatangChe" w:hAnsi="Times New Roman"/>
                <w:b/>
                <w:sz w:val="24"/>
                <w:szCs w:val="24"/>
              </w:rPr>
            </w:pPr>
            <w:r>
              <w:rPr>
                <w:rFonts w:ascii="Times New Roman" w:eastAsia="BatangChe" w:hAnsi="Times New Roman"/>
                <w:b/>
                <w:sz w:val="24"/>
                <w:szCs w:val="24"/>
              </w:rPr>
              <w:t xml:space="preserve">Выпускник </w:t>
            </w:r>
            <w:r w:rsidR="003F6227" w:rsidRPr="009B40C9">
              <w:rPr>
                <w:rFonts w:ascii="Times New Roman" w:eastAsia="BatangChe" w:hAnsi="Times New Roman"/>
                <w:b/>
                <w:sz w:val="24"/>
                <w:szCs w:val="24"/>
              </w:rPr>
              <w:t>научится:</w:t>
            </w:r>
          </w:p>
        </w:tc>
        <w:tc>
          <w:tcPr>
            <w:tcW w:w="7050" w:type="dxa"/>
            <w:shd w:val="clear" w:color="auto" w:fill="auto"/>
          </w:tcPr>
          <w:p w:rsidR="003F6227" w:rsidRPr="009B40C9" w:rsidRDefault="00A367F9" w:rsidP="003F6227">
            <w:pPr>
              <w:spacing w:after="0" w:line="240" w:lineRule="auto"/>
              <w:jc w:val="both"/>
              <w:rPr>
                <w:rFonts w:ascii="Times New Roman" w:eastAsia="BatangChe" w:hAnsi="Times New Roman"/>
                <w:b/>
                <w:i/>
                <w:sz w:val="24"/>
                <w:szCs w:val="24"/>
              </w:rPr>
            </w:pPr>
            <w:r>
              <w:rPr>
                <w:rFonts w:ascii="Times New Roman" w:eastAsia="BatangChe" w:hAnsi="Times New Roman"/>
                <w:b/>
                <w:i/>
                <w:sz w:val="24"/>
                <w:szCs w:val="24"/>
              </w:rPr>
              <w:t xml:space="preserve">Выпускник </w:t>
            </w:r>
            <w:r w:rsidR="003F6227" w:rsidRPr="009B40C9">
              <w:rPr>
                <w:rFonts w:ascii="Times New Roman" w:eastAsia="BatangChe" w:hAnsi="Times New Roman"/>
                <w:b/>
                <w:i/>
                <w:sz w:val="24"/>
                <w:szCs w:val="24"/>
              </w:rPr>
              <w:t>получит возможность научиться:</w:t>
            </w:r>
          </w:p>
        </w:tc>
      </w:tr>
      <w:tr w:rsidR="003F6227" w:rsidRPr="009B40C9" w:rsidTr="009F5359">
        <w:trPr>
          <w:trHeight w:val="150"/>
        </w:trPr>
        <w:tc>
          <w:tcPr>
            <w:tcW w:w="7344" w:type="dxa"/>
            <w:shd w:val="clear" w:color="auto" w:fill="auto"/>
          </w:tcPr>
          <w:p w:rsidR="003F6227" w:rsidRDefault="003F6227" w:rsidP="003F6227">
            <w:pPr>
              <w:spacing w:after="0" w:line="240" w:lineRule="auto"/>
              <w:jc w:val="both"/>
              <w:rPr>
                <w:rFonts w:ascii="Times New Roman" w:hAnsi="Times New Roman"/>
                <w:sz w:val="24"/>
                <w:szCs w:val="24"/>
              </w:rPr>
            </w:pPr>
            <w:r>
              <w:rPr>
                <w:rFonts w:ascii="Times New Roman" w:hAnsi="Times New Roman"/>
                <w:sz w:val="24"/>
                <w:szCs w:val="24"/>
              </w:rPr>
              <w:t xml:space="preserve">– </w:t>
            </w:r>
            <w:r w:rsidRPr="00514EFB">
              <w:rPr>
                <w:rFonts w:ascii="Times New Roman" w:hAnsi="Times New Roman"/>
                <w:sz w:val="24"/>
                <w:szCs w:val="24"/>
              </w:rPr>
              <w:t xml:space="preserve">ориентироваться в рынке труда и особенностях профессионального образования; </w:t>
            </w:r>
          </w:p>
          <w:p w:rsidR="003F6227" w:rsidRDefault="003F6227" w:rsidP="003F6227">
            <w:pPr>
              <w:spacing w:after="0" w:line="240" w:lineRule="auto"/>
              <w:jc w:val="both"/>
              <w:rPr>
                <w:rFonts w:ascii="Times New Roman" w:hAnsi="Times New Roman"/>
                <w:sz w:val="24"/>
                <w:szCs w:val="24"/>
              </w:rPr>
            </w:pPr>
            <w:r>
              <w:rPr>
                <w:rFonts w:ascii="Times New Roman" w:hAnsi="Times New Roman"/>
                <w:sz w:val="24"/>
                <w:szCs w:val="24"/>
              </w:rPr>
              <w:t xml:space="preserve">– </w:t>
            </w:r>
            <w:r w:rsidRPr="00514EFB">
              <w:rPr>
                <w:rFonts w:ascii="Times New Roman" w:hAnsi="Times New Roman"/>
                <w:sz w:val="24"/>
                <w:szCs w:val="24"/>
              </w:rPr>
              <w:t xml:space="preserve">ориентироваться в профилях обучения; </w:t>
            </w:r>
          </w:p>
          <w:p w:rsidR="003F6227" w:rsidRDefault="003F6227" w:rsidP="003F6227">
            <w:pPr>
              <w:spacing w:after="0" w:line="240" w:lineRule="auto"/>
              <w:jc w:val="both"/>
              <w:rPr>
                <w:rFonts w:ascii="Times New Roman" w:hAnsi="Times New Roman"/>
                <w:sz w:val="24"/>
                <w:szCs w:val="24"/>
              </w:rPr>
            </w:pPr>
            <w:r>
              <w:rPr>
                <w:rFonts w:ascii="Times New Roman" w:hAnsi="Times New Roman"/>
                <w:sz w:val="24"/>
                <w:szCs w:val="24"/>
              </w:rPr>
              <w:t xml:space="preserve">– </w:t>
            </w:r>
            <w:r w:rsidRPr="00514EFB">
              <w:rPr>
                <w:rFonts w:ascii="Times New Roman" w:hAnsi="Times New Roman"/>
                <w:sz w:val="24"/>
                <w:szCs w:val="24"/>
              </w:rPr>
              <w:t>ориентироваться в том, как изучаемые дисциплины могут быть применены в профессиональной деятельности;</w:t>
            </w:r>
          </w:p>
          <w:p w:rsidR="003F6227" w:rsidRDefault="003F6227" w:rsidP="003F6227">
            <w:pPr>
              <w:spacing w:after="0" w:line="240" w:lineRule="auto"/>
              <w:jc w:val="both"/>
              <w:rPr>
                <w:rFonts w:ascii="Times New Roman" w:hAnsi="Times New Roman"/>
                <w:sz w:val="24"/>
                <w:szCs w:val="24"/>
              </w:rPr>
            </w:pPr>
            <w:r>
              <w:rPr>
                <w:rFonts w:ascii="Times New Roman" w:hAnsi="Times New Roman"/>
                <w:sz w:val="24"/>
                <w:szCs w:val="24"/>
              </w:rPr>
              <w:t xml:space="preserve">– </w:t>
            </w:r>
            <w:r w:rsidRPr="00514EFB">
              <w:rPr>
                <w:rFonts w:ascii="Times New Roman" w:hAnsi="Times New Roman"/>
                <w:sz w:val="24"/>
                <w:szCs w:val="24"/>
              </w:rPr>
              <w:t>ориентироваться в мире профессий: востребованные профессии и нео</w:t>
            </w:r>
            <w:r>
              <w:rPr>
                <w:rFonts w:ascii="Times New Roman" w:hAnsi="Times New Roman"/>
                <w:sz w:val="24"/>
                <w:szCs w:val="24"/>
              </w:rPr>
              <w:t>бходимые для этого компетенции;</w:t>
            </w:r>
          </w:p>
          <w:p w:rsidR="003F6227" w:rsidRDefault="003F6227" w:rsidP="003F6227">
            <w:pPr>
              <w:spacing w:after="0" w:line="240" w:lineRule="auto"/>
              <w:jc w:val="both"/>
              <w:rPr>
                <w:rFonts w:ascii="Times New Roman" w:hAnsi="Times New Roman"/>
                <w:sz w:val="24"/>
                <w:szCs w:val="24"/>
              </w:rPr>
            </w:pPr>
            <w:r>
              <w:rPr>
                <w:rFonts w:ascii="Times New Roman" w:hAnsi="Times New Roman"/>
                <w:sz w:val="24"/>
                <w:szCs w:val="24"/>
              </w:rPr>
              <w:t xml:space="preserve">– </w:t>
            </w:r>
            <w:r w:rsidRPr="00514EFB">
              <w:rPr>
                <w:rFonts w:ascii="Times New Roman" w:hAnsi="Times New Roman"/>
                <w:sz w:val="24"/>
                <w:szCs w:val="24"/>
              </w:rPr>
              <w:t xml:space="preserve">ставить перед собой профориентационные цели, реализовывать их и при необходимости корректировать; </w:t>
            </w:r>
          </w:p>
          <w:p w:rsidR="003F6227" w:rsidRDefault="003F6227" w:rsidP="003F6227">
            <w:pPr>
              <w:spacing w:after="0" w:line="240" w:lineRule="auto"/>
              <w:jc w:val="both"/>
              <w:rPr>
                <w:rFonts w:ascii="Times New Roman" w:hAnsi="Times New Roman"/>
                <w:sz w:val="24"/>
                <w:szCs w:val="24"/>
              </w:rPr>
            </w:pPr>
            <w:r>
              <w:rPr>
                <w:rFonts w:ascii="Times New Roman" w:hAnsi="Times New Roman"/>
                <w:sz w:val="24"/>
                <w:szCs w:val="24"/>
              </w:rPr>
              <w:t xml:space="preserve">– </w:t>
            </w:r>
            <w:r w:rsidRPr="00514EFB">
              <w:rPr>
                <w:rFonts w:ascii="Times New Roman" w:hAnsi="Times New Roman"/>
                <w:sz w:val="24"/>
                <w:szCs w:val="24"/>
              </w:rPr>
              <w:t>классифицировать профессии по предмету и содержанию труда;</w:t>
            </w:r>
          </w:p>
          <w:p w:rsidR="003F6227" w:rsidRDefault="003F6227" w:rsidP="003F6227">
            <w:pPr>
              <w:spacing w:after="0" w:line="240" w:lineRule="auto"/>
              <w:jc w:val="both"/>
              <w:rPr>
                <w:rFonts w:ascii="Times New Roman" w:hAnsi="Times New Roman"/>
                <w:sz w:val="24"/>
                <w:szCs w:val="24"/>
              </w:rPr>
            </w:pPr>
            <w:r>
              <w:rPr>
                <w:rFonts w:ascii="Times New Roman" w:hAnsi="Times New Roman"/>
                <w:sz w:val="24"/>
                <w:szCs w:val="24"/>
              </w:rPr>
              <w:t xml:space="preserve">– </w:t>
            </w:r>
            <w:r w:rsidRPr="00514EFB">
              <w:rPr>
                <w:rFonts w:ascii="Times New Roman" w:hAnsi="Times New Roman"/>
                <w:sz w:val="24"/>
                <w:szCs w:val="24"/>
              </w:rPr>
              <w:t>ориентироваться в требованиях, предъявляемых профессиями к человеку с учётом распределения профессий по типам и классам;</w:t>
            </w:r>
          </w:p>
          <w:p w:rsidR="003F6227" w:rsidRDefault="003F6227" w:rsidP="003F6227">
            <w:pPr>
              <w:spacing w:after="0" w:line="240" w:lineRule="auto"/>
              <w:jc w:val="both"/>
              <w:rPr>
                <w:rFonts w:ascii="Times New Roman" w:hAnsi="Times New Roman"/>
                <w:sz w:val="24"/>
                <w:szCs w:val="24"/>
              </w:rPr>
            </w:pPr>
            <w:r>
              <w:rPr>
                <w:rFonts w:ascii="Times New Roman" w:hAnsi="Times New Roman"/>
                <w:sz w:val="24"/>
                <w:szCs w:val="24"/>
              </w:rPr>
              <w:t xml:space="preserve">– </w:t>
            </w:r>
            <w:r w:rsidRPr="00514EFB">
              <w:rPr>
                <w:rFonts w:ascii="Times New Roman" w:hAnsi="Times New Roman"/>
                <w:sz w:val="24"/>
                <w:szCs w:val="24"/>
              </w:rPr>
              <w:t>ориентироваться в требованиях, предъявляемых профессиями к физической форме и состоянию здоровья человека;</w:t>
            </w:r>
          </w:p>
          <w:p w:rsidR="003F6227" w:rsidRDefault="003F6227" w:rsidP="003F6227">
            <w:pPr>
              <w:spacing w:after="0" w:line="240" w:lineRule="auto"/>
              <w:jc w:val="both"/>
              <w:rPr>
                <w:rFonts w:ascii="Times New Roman" w:hAnsi="Times New Roman"/>
                <w:sz w:val="24"/>
                <w:szCs w:val="24"/>
              </w:rPr>
            </w:pPr>
            <w:r>
              <w:rPr>
                <w:rFonts w:ascii="Times New Roman" w:hAnsi="Times New Roman"/>
                <w:sz w:val="24"/>
                <w:szCs w:val="24"/>
              </w:rPr>
              <w:t xml:space="preserve">– </w:t>
            </w:r>
            <w:r w:rsidRPr="00514EFB">
              <w:rPr>
                <w:rFonts w:ascii="Times New Roman" w:hAnsi="Times New Roman"/>
                <w:sz w:val="24"/>
                <w:szCs w:val="24"/>
              </w:rPr>
              <w:t xml:space="preserve">выбирать профиль обучения в соответствии </w:t>
            </w:r>
            <w:r w:rsidR="002A3620">
              <w:rPr>
                <w:rFonts w:ascii="Times New Roman" w:hAnsi="Times New Roman"/>
                <w:sz w:val="24"/>
                <w:szCs w:val="24"/>
              </w:rPr>
              <w:t xml:space="preserve">                                       </w:t>
            </w:r>
            <w:r w:rsidRPr="00514EFB">
              <w:rPr>
                <w:rFonts w:ascii="Times New Roman" w:hAnsi="Times New Roman"/>
                <w:sz w:val="24"/>
                <w:szCs w:val="24"/>
              </w:rPr>
              <w:t>с индивидуальными интересами и способностями;</w:t>
            </w:r>
          </w:p>
          <w:p w:rsidR="003F6227" w:rsidRPr="003F6227" w:rsidRDefault="003F6227" w:rsidP="003F6227">
            <w:pPr>
              <w:spacing w:after="0" w:line="240" w:lineRule="auto"/>
              <w:jc w:val="both"/>
              <w:rPr>
                <w:rFonts w:ascii="Times New Roman" w:hAnsi="Times New Roman"/>
                <w:sz w:val="24"/>
                <w:szCs w:val="24"/>
              </w:rPr>
            </w:pPr>
            <w:r>
              <w:rPr>
                <w:rFonts w:ascii="Times New Roman" w:hAnsi="Times New Roman"/>
                <w:sz w:val="24"/>
                <w:szCs w:val="24"/>
              </w:rPr>
              <w:t xml:space="preserve">– </w:t>
            </w:r>
            <w:r w:rsidRPr="00514EFB">
              <w:rPr>
                <w:rFonts w:ascii="Times New Roman" w:hAnsi="Times New Roman"/>
                <w:sz w:val="24"/>
                <w:szCs w:val="24"/>
              </w:rPr>
              <w:t xml:space="preserve">использовать алгоритм выбора профессии. </w:t>
            </w:r>
          </w:p>
        </w:tc>
        <w:tc>
          <w:tcPr>
            <w:tcW w:w="7050" w:type="dxa"/>
            <w:shd w:val="clear" w:color="auto" w:fill="auto"/>
          </w:tcPr>
          <w:p w:rsidR="003F6227" w:rsidRPr="00A367F9" w:rsidRDefault="003F6227" w:rsidP="003F6227">
            <w:pPr>
              <w:spacing w:after="0" w:line="240" w:lineRule="auto"/>
              <w:jc w:val="both"/>
              <w:rPr>
                <w:rFonts w:ascii="Times New Roman" w:hAnsi="Times New Roman"/>
                <w:i/>
                <w:sz w:val="24"/>
                <w:szCs w:val="24"/>
              </w:rPr>
            </w:pPr>
            <w:r w:rsidRPr="00A367F9">
              <w:rPr>
                <w:rFonts w:ascii="Times New Roman" w:hAnsi="Times New Roman"/>
                <w:i/>
                <w:sz w:val="24"/>
                <w:szCs w:val="24"/>
              </w:rPr>
              <w:t>– определять индивидуальные склонности и способности к изучению предметов различных профилей;</w:t>
            </w:r>
          </w:p>
          <w:p w:rsidR="003F6227" w:rsidRPr="00A367F9" w:rsidRDefault="003F6227" w:rsidP="003F6227">
            <w:pPr>
              <w:spacing w:after="0" w:line="240" w:lineRule="auto"/>
              <w:jc w:val="both"/>
              <w:rPr>
                <w:rFonts w:ascii="Times New Roman" w:hAnsi="Times New Roman"/>
                <w:i/>
                <w:sz w:val="24"/>
                <w:szCs w:val="24"/>
              </w:rPr>
            </w:pPr>
            <w:r w:rsidRPr="00A367F9">
              <w:rPr>
                <w:rFonts w:ascii="Times New Roman" w:hAnsi="Times New Roman"/>
                <w:i/>
                <w:sz w:val="24"/>
                <w:szCs w:val="24"/>
              </w:rPr>
              <w:t>– определять личностные особенности и анализировать их с точки зрения выбора области профессиональной деятельности;</w:t>
            </w:r>
          </w:p>
          <w:p w:rsidR="003F6227" w:rsidRPr="00A367F9" w:rsidRDefault="003F6227" w:rsidP="003F6227">
            <w:pPr>
              <w:spacing w:after="0" w:line="240" w:lineRule="auto"/>
              <w:jc w:val="both"/>
              <w:rPr>
                <w:rFonts w:ascii="Times New Roman" w:hAnsi="Times New Roman"/>
                <w:i/>
                <w:sz w:val="24"/>
                <w:szCs w:val="24"/>
              </w:rPr>
            </w:pPr>
            <w:r w:rsidRPr="00A367F9">
              <w:rPr>
                <w:rFonts w:ascii="Times New Roman" w:hAnsi="Times New Roman"/>
                <w:i/>
                <w:sz w:val="24"/>
                <w:szCs w:val="24"/>
              </w:rPr>
              <w:t xml:space="preserve">– выстраивать индивидуальный образовательный маршрут; </w:t>
            </w:r>
          </w:p>
          <w:p w:rsidR="003F6227" w:rsidRDefault="003F6227" w:rsidP="003F6227">
            <w:pPr>
              <w:spacing w:after="0" w:line="240" w:lineRule="auto"/>
              <w:jc w:val="both"/>
              <w:rPr>
                <w:rFonts w:ascii="Times New Roman" w:hAnsi="Times New Roman"/>
                <w:sz w:val="24"/>
                <w:szCs w:val="24"/>
              </w:rPr>
            </w:pPr>
            <w:r w:rsidRPr="00A367F9">
              <w:rPr>
                <w:rFonts w:ascii="Times New Roman" w:hAnsi="Times New Roman"/>
                <w:i/>
                <w:sz w:val="24"/>
                <w:szCs w:val="24"/>
              </w:rPr>
              <w:t>– выстраивать индивидуальный профессиональный маршрут.</w:t>
            </w:r>
            <w:r w:rsidRPr="00514EFB">
              <w:rPr>
                <w:rFonts w:ascii="Times New Roman" w:hAnsi="Times New Roman"/>
                <w:sz w:val="24"/>
                <w:szCs w:val="24"/>
              </w:rPr>
              <w:t xml:space="preserve"> </w:t>
            </w:r>
          </w:p>
          <w:p w:rsidR="003F6227" w:rsidRPr="009B40C9" w:rsidRDefault="003F6227" w:rsidP="003F6227">
            <w:pPr>
              <w:spacing w:after="0" w:line="240" w:lineRule="auto"/>
              <w:jc w:val="both"/>
              <w:rPr>
                <w:rFonts w:ascii="Times New Roman" w:hAnsi="Times New Roman"/>
                <w:sz w:val="24"/>
                <w:szCs w:val="24"/>
              </w:rPr>
            </w:pPr>
          </w:p>
        </w:tc>
      </w:tr>
    </w:tbl>
    <w:p w:rsidR="003F6227" w:rsidRDefault="003F6227" w:rsidP="003F6227">
      <w:pPr>
        <w:spacing w:after="0" w:line="240" w:lineRule="auto"/>
        <w:jc w:val="center"/>
        <w:rPr>
          <w:b/>
          <w:sz w:val="24"/>
          <w:szCs w:val="24"/>
        </w:rPr>
      </w:pPr>
    </w:p>
    <w:p w:rsidR="00B623DB" w:rsidRDefault="00B623DB" w:rsidP="003F6227">
      <w:pPr>
        <w:spacing w:after="0" w:line="240" w:lineRule="auto"/>
        <w:jc w:val="center"/>
        <w:rPr>
          <w:rFonts w:ascii="Times New Roman" w:hAnsi="Times New Roman"/>
          <w:b/>
          <w:sz w:val="24"/>
          <w:szCs w:val="24"/>
        </w:rPr>
      </w:pPr>
      <w:r w:rsidRPr="00F211BB">
        <w:rPr>
          <w:rFonts w:ascii="Times New Roman" w:hAnsi="Times New Roman"/>
          <w:b/>
          <w:sz w:val="24"/>
          <w:szCs w:val="24"/>
        </w:rPr>
        <w:t>Учебный курс «Основы программирования», 10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2"/>
        <w:gridCol w:w="7052"/>
      </w:tblGrid>
      <w:tr w:rsidR="003F6227" w:rsidRPr="009B40C9" w:rsidTr="009F5359">
        <w:trPr>
          <w:trHeight w:val="150"/>
        </w:trPr>
        <w:tc>
          <w:tcPr>
            <w:tcW w:w="7342" w:type="dxa"/>
            <w:shd w:val="clear" w:color="auto" w:fill="auto"/>
          </w:tcPr>
          <w:p w:rsidR="003F6227" w:rsidRPr="009B40C9" w:rsidRDefault="00A367F9" w:rsidP="00A367F9">
            <w:pPr>
              <w:spacing w:after="0" w:line="240" w:lineRule="auto"/>
              <w:jc w:val="both"/>
              <w:rPr>
                <w:rFonts w:ascii="Times New Roman" w:eastAsia="BatangChe" w:hAnsi="Times New Roman"/>
                <w:b/>
                <w:sz w:val="24"/>
                <w:szCs w:val="24"/>
              </w:rPr>
            </w:pPr>
            <w:r>
              <w:rPr>
                <w:rFonts w:ascii="Times New Roman" w:eastAsia="BatangChe" w:hAnsi="Times New Roman"/>
                <w:b/>
                <w:sz w:val="24"/>
                <w:szCs w:val="24"/>
              </w:rPr>
              <w:t xml:space="preserve">Выпускник </w:t>
            </w:r>
            <w:r w:rsidR="003F6227" w:rsidRPr="009B40C9">
              <w:rPr>
                <w:rFonts w:ascii="Times New Roman" w:eastAsia="BatangChe" w:hAnsi="Times New Roman"/>
                <w:b/>
                <w:sz w:val="24"/>
                <w:szCs w:val="24"/>
              </w:rPr>
              <w:t>научится:</w:t>
            </w:r>
          </w:p>
        </w:tc>
        <w:tc>
          <w:tcPr>
            <w:tcW w:w="7052" w:type="dxa"/>
            <w:shd w:val="clear" w:color="auto" w:fill="auto"/>
          </w:tcPr>
          <w:p w:rsidR="003F6227" w:rsidRPr="009B40C9" w:rsidRDefault="00A367F9" w:rsidP="00A367F9">
            <w:pPr>
              <w:spacing w:after="0" w:line="240" w:lineRule="auto"/>
              <w:jc w:val="both"/>
              <w:rPr>
                <w:rFonts w:ascii="Times New Roman" w:eastAsia="BatangChe" w:hAnsi="Times New Roman"/>
                <w:b/>
                <w:i/>
                <w:sz w:val="24"/>
                <w:szCs w:val="24"/>
              </w:rPr>
            </w:pPr>
            <w:r>
              <w:rPr>
                <w:rFonts w:ascii="Times New Roman" w:eastAsia="BatangChe" w:hAnsi="Times New Roman"/>
                <w:b/>
                <w:i/>
                <w:sz w:val="24"/>
                <w:szCs w:val="24"/>
              </w:rPr>
              <w:t xml:space="preserve">Выпускник </w:t>
            </w:r>
            <w:r w:rsidR="003F6227" w:rsidRPr="009B40C9">
              <w:rPr>
                <w:rFonts w:ascii="Times New Roman" w:eastAsia="BatangChe" w:hAnsi="Times New Roman"/>
                <w:b/>
                <w:i/>
                <w:sz w:val="24"/>
                <w:szCs w:val="24"/>
              </w:rPr>
              <w:t>получит возможность научиться:</w:t>
            </w:r>
          </w:p>
        </w:tc>
      </w:tr>
      <w:tr w:rsidR="003F6227" w:rsidRPr="009B40C9" w:rsidTr="009F5359">
        <w:trPr>
          <w:trHeight w:val="150"/>
        </w:trPr>
        <w:tc>
          <w:tcPr>
            <w:tcW w:w="7342" w:type="dxa"/>
            <w:shd w:val="clear" w:color="auto" w:fill="auto"/>
          </w:tcPr>
          <w:p w:rsidR="002A3620" w:rsidRPr="002A3620" w:rsidRDefault="002A3620" w:rsidP="002A3620">
            <w:pPr>
              <w:spacing w:after="0" w:line="240" w:lineRule="auto"/>
              <w:ind w:left="34"/>
              <w:contextualSpacing/>
              <w:jc w:val="both"/>
              <w:rPr>
                <w:rFonts w:ascii="Times New Roman" w:hAnsi="Times New Roman"/>
                <w:sz w:val="24"/>
                <w:szCs w:val="24"/>
              </w:rPr>
            </w:pPr>
            <w:r>
              <w:rPr>
                <w:rFonts w:ascii="Times New Roman" w:hAnsi="Times New Roman"/>
                <w:sz w:val="24"/>
                <w:szCs w:val="24"/>
              </w:rPr>
              <w:t xml:space="preserve">В результате освоения  </w:t>
            </w:r>
            <w:proofErr w:type="gramStart"/>
            <w:r>
              <w:rPr>
                <w:rFonts w:ascii="Times New Roman" w:hAnsi="Times New Roman"/>
                <w:sz w:val="24"/>
                <w:szCs w:val="24"/>
              </w:rPr>
              <w:t>курса</w:t>
            </w:r>
            <w:proofErr w:type="gramEnd"/>
            <w:r>
              <w:rPr>
                <w:rFonts w:ascii="Times New Roman" w:hAnsi="Times New Roman"/>
                <w:sz w:val="24"/>
                <w:szCs w:val="24"/>
              </w:rPr>
              <w:t xml:space="preserve"> </w:t>
            </w:r>
            <w:r w:rsidRPr="002A3620">
              <w:rPr>
                <w:rFonts w:ascii="Times New Roman" w:hAnsi="Times New Roman"/>
                <w:sz w:val="24"/>
                <w:szCs w:val="24"/>
              </w:rPr>
              <w:t>обучающиеся должны знать:</w:t>
            </w:r>
          </w:p>
          <w:p w:rsidR="002A3620" w:rsidRPr="00284835" w:rsidRDefault="00A31431" w:rsidP="002A3620">
            <w:pPr>
              <w:spacing w:after="0" w:line="240" w:lineRule="auto"/>
              <w:ind w:left="34"/>
              <w:contextualSpacing/>
              <w:jc w:val="both"/>
              <w:rPr>
                <w:rFonts w:ascii="Times New Roman" w:hAnsi="Times New Roman"/>
                <w:sz w:val="24"/>
                <w:szCs w:val="24"/>
              </w:rPr>
            </w:pPr>
            <w:r>
              <w:rPr>
                <w:rFonts w:ascii="Times New Roman" w:hAnsi="Times New Roman"/>
                <w:sz w:val="24"/>
                <w:szCs w:val="24"/>
              </w:rPr>
              <w:t xml:space="preserve">– </w:t>
            </w:r>
            <w:r w:rsidR="002A3620" w:rsidRPr="00284835">
              <w:rPr>
                <w:rFonts w:ascii="Times New Roman" w:hAnsi="Times New Roman"/>
                <w:sz w:val="24"/>
                <w:szCs w:val="24"/>
              </w:rPr>
              <w:t xml:space="preserve">основы программирования на алгоритмическом языке программирования и языке программирования </w:t>
            </w:r>
            <w:r w:rsidR="002A3620" w:rsidRPr="00284835">
              <w:rPr>
                <w:rFonts w:ascii="Times New Roman" w:hAnsi="Times New Roman"/>
                <w:sz w:val="24"/>
                <w:szCs w:val="24"/>
                <w:lang w:val="en-US"/>
              </w:rPr>
              <w:t>PascalABC</w:t>
            </w:r>
            <w:r w:rsidR="002A3620" w:rsidRPr="00284835">
              <w:rPr>
                <w:rFonts w:ascii="Times New Roman" w:hAnsi="Times New Roman"/>
                <w:sz w:val="24"/>
                <w:szCs w:val="24"/>
              </w:rPr>
              <w:t>;</w:t>
            </w:r>
          </w:p>
          <w:p w:rsidR="002A3620" w:rsidRPr="00284835" w:rsidRDefault="00A31431" w:rsidP="002A3620">
            <w:pPr>
              <w:spacing w:after="0" w:line="240" w:lineRule="auto"/>
              <w:ind w:left="34"/>
              <w:contextualSpacing/>
              <w:jc w:val="both"/>
              <w:rPr>
                <w:rFonts w:ascii="Times New Roman" w:hAnsi="Times New Roman"/>
                <w:sz w:val="24"/>
                <w:szCs w:val="24"/>
              </w:rPr>
            </w:pPr>
            <w:r>
              <w:rPr>
                <w:rFonts w:ascii="Times New Roman" w:hAnsi="Times New Roman"/>
                <w:sz w:val="24"/>
                <w:szCs w:val="24"/>
              </w:rPr>
              <w:t xml:space="preserve">– </w:t>
            </w:r>
            <w:r w:rsidR="002A3620" w:rsidRPr="00284835">
              <w:rPr>
                <w:rFonts w:ascii="Times New Roman" w:hAnsi="Times New Roman"/>
                <w:sz w:val="24"/>
                <w:szCs w:val="24"/>
              </w:rPr>
              <w:t>общую структуру языка программирования, его синтаксис;</w:t>
            </w:r>
          </w:p>
          <w:p w:rsidR="002A3620" w:rsidRPr="00284835" w:rsidRDefault="00A31431" w:rsidP="002A3620">
            <w:pPr>
              <w:spacing w:after="0" w:line="240" w:lineRule="auto"/>
              <w:ind w:left="34"/>
              <w:contextualSpacing/>
              <w:jc w:val="both"/>
              <w:rPr>
                <w:rFonts w:ascii="Times New Roman" w:hAnsi="Times New Roman"/>
                <w:sz w:val="24"/>
                <w:szCs w:val="24"/>
              </w:rPr>
            </w:pPr>
            <w:r>
              <w:rPr>
                <w:rFonts w:ascii="Times New Roman" w:hAnsi="Times New Roman"/>
                <w:sz w:val="24"/>
                <w:szCs w:val="24"/>
              </w:rPr>
              <w:t xml:space="preserve">– </w:t>
            </w:r>
            <w:r w:rsidR="002A3620" w:rsidRPr="00284835">
              <w:rPr>
                <w:rFonts w:ascii="Times New Roman" w:hAnsi="Times New Roman"/>
                <w:sz w:val="24"/>
                <w:szCs w:val="24"/>
              </w:rPr>
              <w:t>правила определения типа переменной и ее описания;</w:t>
            </w:r>
          </w:p>
          <w:p w:rsidR="002A3620" w:rsidRPr="00284835" w:rsidRDefault="00A31431" w:rsidP="002A3620">
            <w:pPr>
              <w:spacing w:after="0" w:line="240" w:lineRule="auto"/>
              <w:ind w:left="34"/>
              <w:contextualSpacing/>
              <w:jc w:val="both"/>
              <w:rPr>
                <w:rFonts w:ascii="Times New Roman" w:hAnsi="Times New Roman"/>
                <w:sz w:val="24"/>
                <w:szCs w:val="24"/>
              </w:rPr>
            </w:pPr>
            <w:r>
              <w:rPr>
                <w:rFonts w:ascii="Times New Roman" w:hAnsi="Times New Roman"/>
                <w:sz w:val="24"/>
                <w:szCs w:val="24"/>
              </w:rPr>
              <w:t xml:space="preserve">– </w:t>
            </w:r>
            <w:r w:rsidR="002A3620" w:rsidRPr="00284835">
              <w:rPr>
                <w:rFonts w:ascii="Times New Roman" w:hAnsi="Times New Roman"/>
                <w:sz w:val="24"/>
                <w:szCs w:val="24"/>
              </w:rPr>
              <w:t>правила записи операторов языка, порядок выполнения операций, стандартные и пользовательские функции, записи и выполнения арифметических и логических функций;</w:t>
            </w:r>
          </w:p>
          <w:p w:rsidR="002A3620" w:rsidRPr="00284835" w:rsidRDefault="00A31431" w:rsidP="00A31431">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002A3620" w:rsidRPr="00284835">
              <w:rPr>
                <w:rFonts w:ascii="Times New Roman" w:hAnsi="Times New Roman"/>
                <w:sz w:val="24"/>
                <w:szCs w:val="24"/>
              </w:rPr>
              <w:t>правила записи на языке программирования условного оператора, оператора выбора, цикла с предусловием, цикла с постусловием;</w:t>
            </w:r>
          </w:p>
          <w:p w:rsidR="002A3620" w:rsidRPr="00284835" w:rsidRDefault="00A31431" w:rsidP="00A31431">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002A3620" w:rsidRPr="00284835">
              <w:rPr>
                <w:rFonts w:ascii="Times New Roman" w:hAnsi="Times New Roman"/>
                <w:sz w:val="24"/>
                <w:szCs w:val="24"/>
              </w:rPr>
              <w:t>правила программирования задач с использованием  одномерных и  многомерных массивов;</w:t>
            </w:r>
          </w:p>
          <w:p w:rsidR="002A3620" w:rsidRPr="00284835" w:rsidRDefault="00A31431" w:rsidP="00A31431">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002A3620" w:rsidRPr="00284835">
              <w:rPr>
                <w:rFonts w:ascii="Times New Roman" w:hAnsi="Times New Roman"/>
                <w:sz w:val="24"/>
                <w:szCs w:val="24"/>
              </w:rPr>
              <w:t>правила программирования процедур и функций;</w:t>
            </w:r>
          </w:p>
          <w:p w:rsidR="002A3620" w:rsidRPr="00284835" w:rsidRDefault="00A31431" w:rsidP="00A31431">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002A3620" w:rsidRPr="00284835">
              <w:rPr>
                <w:rFonts w:ascii="Times New Roman" w:hAnsi="Times New Roman"/>
                <w:sz w:val="24"/>
                <w:szCs w:val="24"/>
              </w:rPr>
              <w:t xml:space="preserve">правила записи и программирования записей и файлов на языке </w:t>
            </w:r>
            <w:r w:rsidR="002A3620" w:rsidRPr="00284835">
              <w:rPr>
                <w:rFonts w:ascii="Times New Roman" w:hAnsi="Times New Roman"/>
                <w:sz w:val="24"/>
                <w:szCs w:val="24"/>
                <w:lang w:val="en-US"/>
              </w:rPr>
              <w:t>PascalABC</w:t>
            </w:r>
            <w:r w:rsidR="002A3620" w:rsidRPr="00284835">
              <w:rPr>
                <w:rFonts w:ascii="Times New Roman" w:hAnsi="Times New Roman"/>
                <w:sz w:val="24"/>
                <w:szCs w:val="24"/>
              </w:rPr>
              <w:t>;</w:t>
            </w:r>
          </w:p>
          <w:p w:rsidR="002A3620" w:rsidRPr="00284835" w:rsidRDefault="00A31431" w:rsidP="00A31431">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002A3620" w:rsidRPr="00284835">
              <w:rPr>
                <w:rFonts w:ascii="Times New Roman" w:hAnsi="Times New Roman"/>
                <w:sz w:val="24"/>
                <w:szCs w:val="24"/>
              </w:rPr>
              <w:t>основные приёмы отладки и тестирования программ.</w:t>
            </w:r>
          </w:p>
          <w:p w:rsidR="002A3620" w:rsidRPr="002A3620" w:rsidRDefault="002A3620" w:rsidP="002A3620">
            <w:pPr>
              <w:spacing w:after="0" w:line="240" w:lineRule="auto"/>
              <w:ind w:left="34"/>
              <w:contextualSpacing/>
              <w:jc w:val="both"/>
              <w:rPr>
                <w:rFonts w:ascii="Times New Roman" w:hAnsi="Times New Roman"/>
                <w:sz w:val="24"/>
                <w:szCs w:val="24"/>
              </w:rPr>
            </w:pPr>
            <w:r w:rsidRPr="002A3620">
              <w:rPr>
                <w:rFonts w:ascii="Times New Roman" w:hAnsi="Times New Roman"/>
                <w:sz w:val="24"/>
                <w:szCs w:val="24"/>
              </w:rPr>
              <w:t>Обучающиеся должны уметь:</w:t>
            </w:r>
          </w:p>
          <w:p w:rsidR="002A3620" w:rsidRPr="00284835" w:rsidRDefault="00A31431" w:rsidP="00A31431">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002A3620" w:rsidRPr="00284835">
              <w:rPr>
                <w:rFonts w:ascii="Times New Roman" w:hAnsi="Times New Roman"/>
                <w:sz w:val="24"/>
                <w:szCs w:val="24"/>
              </w:rPr>
              <w:t>составлять и записывать программы, используя известные алгоритмические конструкции;</w:t>
            </w:r>
          </w:p>
          <w:p w:rsidR="002A3620" w:rsidRPr="00284835" w:rsidRDefault="00A31431" w:rsidP="00A31431">
            <w:p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002A3620" w:rsidRPr="00284835">
              <w:rPr>
                <w:rFonts w:ascii="Times New Roman" w:hAnsi="Times New Roman"/>
                <w:sz w:val="24"/>
                <w:szCs w:val="24"/>
              </w:rPr>
              <w:t>распознавать необходимость применения той или иной алгоритмической конструкции при решении задачи;</w:t>
            </w:r>
          </w:p>
          <w:p w:rsidR="002A3620" w:rsidRPr="00284835" w:rsidRDefault="00A31431" w:rsidP="002A3620">
            <w:pPr>
              <w:spacing w:after="0" w:line="240" w:lineRule="auto"/>
              <w:ind w:left="34"/>
              <w:contextualSpacing/>
              <w:jc w:val="both"/>
              <w:rPr>
                <w:rFonts w:ascii="Times New Roman" w:hAnsi="Times New Roman"/>
                <w:sz w:val="24"/>
                <w:szCs w:val="24"/>
              </w:rPr>
            </w:pPr>
            <w:r>
              <w:rPr>
                <w:rFonts w:ascii="Times New Roman" w:hAnsi="Times New Roman"/>
                <w:sz w:val="24"/>
                <w:szCs w:val="24"/>
              </w:rPr>
              <w:t xml:space="preserve">– </w:t>
            </w:r>
            <w:r w:rsidR="002A3620" w:rsidRPr="00284835">
              <w:rPr>
                <w:rFonts w:ascii="Times New Roman" w:hAnsi="Times New Roman"/>
                <w:sz w:val="24"/>
                <w:szCs w:val="24"/>
              </w:rPr>
              <w:t>использовать процедуры и функции при решении задач;</w:t>
            </w:r>
          </w:p>
          <w:p w:rsidR="002A3620" w:rsidRPr="00284835" w:rsidRDefault="002A3620" w:rsidP="002A3620">
            <w:pPr>
              <w:spacing w:after="0" w:line="240" w:lineRule="auto"/>
              <w:ind w:left="34"/>
              <w:contextualSpacing/>
              <w:jc w:val="both"/>
              <w:rPr>
                <w:rFonts w:ascii="Times New Roman" w:hAnsi="Times New Roman"/>
                <w:sz w:val="24"/>
                <w:szCs w:val="24"/>
              </w:rPr>
            </w:pPr>
            <w:r w:rsidRPr="00284835">
              <w:rPr>
                <w:rFonts w:ascii="Times New Roman" w:hAnsi="Times New Roman"/>
                <w:sz w:val="24"/>
                <w:szCs w:val="24"/>
              </w:rPr>
              <w:t>правильно записывать символы и ключевые слова языка программирования;</w:t>
            </w:r>
          </w:p>
          <w:p w:rsidR="002A3620" w:rsidRPr="00284835" w:rsidRDefault="00A31431" w:rsidP="002A3620">
            <w:pPr>
              <w:spacing w:after="0" w:line="240" w:lineRule="auto"/>
              <w:ind w:left="34"/>
              <w:contextualSpacing/>
              <w:jc w:val="both"/>
              <w:rPr>
                <w:rFonts w:ascii="Times New Roman" w:hAnsi="Times New Roman"/>
                <w:sz w:val="24"/>
                <w:szCs w:val="24"/>
              </w:rPr>
            </w:pPr>
            <w:r>
              <w:rPr>
                <w:rFonts w:ascii="Times New Roman" w:hAnsi="Times New Roman"/>
                <w:sz w:val="24"/>
                <w:szCs w:val="24"/>
              </w:rPr>
              <w:t xml:space="preserve">– </w:t>
            </w:r>
            <w:r w:rsidR="002A3620" w:rsidRPr="00284835">
              <w:rPr>
                <w:rFonts w:ascii="Times New Roman" w:hAnsi="Times New Roman"/>
                <w:sz w:val="24"/>
                <w:szCs w:val="24"/>
              </w:rPr>
              <w:t>записывать числовые и логические константы, задавать и описывать переменные;</w:t>
            </w:r>
          </w:p>
          <w:p w:rsidR="002A3620" w:rsidRPr="00284835" w:rsidRDefault="00A31431" w:rsidP="002A3620">
            <w:pPr>
              <w:spacing w:after="0" w:line="240" w:lineRule="auto"/>
              <w:ind w:left="34"/>
              <w:contextualSpacing/>
              <w:jc w:val="both"/>
              <w:rPr>
                <w:rFonts w:ascii="Times New Roman" w:hAnsi="Times New Roman"/>
                <w:sz w:val="24"/>
                <w:szCs w:val="24"/>
              </w:rPr>
            </w:pPr>
            <w:r>
              <w:rPr>
                <w:rFonts w:ascii="Times New Roman" w:hAnsi="Times New Roman"/>
                <w:sz w:val="24"/>
                <w:szCs w:val="24"/>
              </w:rPr>
              <w:t xml:space="preserve">– </w:t>
            </w:r>
            <w:r w:rsidR="002A3620" w:rsidRPr="00284835">
              <w:rPr>
                <w:rFonts w:ascii="Times New Roman" w:hAnsi="Times New Roman"/>
                <w:sz w:val="24"/>
                <w:szCs w:val="24"/>
              </w:rPr>
              <w:t>описывать тип и размерность массивов;</w:t>
            </w:r>
          </w:p>
          <w:p w:rsidR="002A3620" w:rsidRPr="00284835" w:rsidRDefault="00A31431" w:rsidP="002A3620">
            <w:pPr>
              <w:spacing w:after="0" w:line="240" w:lineRule="auto"/>
              <w:ind w:left="34"/>
              <w:contextualSpacing/>
              <w:jc w:val="both"/>
              <w:rPr>
                <w:rFonts w:ascii="Times New Roman" w:hAnsi="Times New Roman"/>
                <w:sz w:val="24"/>
                <w:szCs w:val="24"/>
              </w:rPr>
            </w:pPr>
            <w:r>
              <w:rPr>
                <w:rFonts w:ascii="Times New Roman" w:hAnsi="Times New Roman"/>
                <w:sz w:val="24"/>
                <w:szCs w:val="24"/>
              </w:rPr>
              <w:t xml:space="preserve">– </w:t>
            </w:r>
            <w:r w:rsidR="002A3620" w:rsidRPr="00284835">
              <w:rPr>
                <w:rFonts w:ascii="Times New Roman" w:hAnsi="Times New Roman"/>
                <w:sz w:val="24"/>
                <w:szCs w:val="24"/>
              </w:rPr>
              <w:t>составлять математическую модель, алгоритм и программу для решения простых задач;</w:t>
            </w:r>
          </w:p>
          <w:p w:rsidR="002A3620" w:rsidRPr="00284835" w:rsidRDefault="00A31431" w:rsidP="002A3620">
            <w:pPr>
              <w:spacing w:after="0" w:line="240" w:lineRule="auto"/>
              <w:ind w:left="34"/>
              <w:contextualSpacing/>
              <w:jc w:val="both"/>
              <w:rPr>
                <w:rFonts w:ascii="Times New Roman" w:hAnsi="Times New Roman"/>
                <w:sz w:val="24"/>
                <w:szCs w:val="24"/>
              </w:rPr>
            </w:pPr>
            <w:r>
              <w:rPr>
                <w:rFonts w:ascii="Times New Roman" w:hAnsi="Times New Roman"/>
                <w:sz w:val="24"/>
                <w:szCs w:val="24"/>
              </w:rPr>
              <w:t xml:space="preserve">– </w:t>
            </w:r>
            <w:r w:rsidR="002A3620" w:rsidRPr="00284835">
              <w:rPr>
                <w:rFonts w:ascii="Times New Roman" w:hAnsi="Times New Roman"/>
                <w:sz w:val="24"/>
                <w:szCs w:val="24"/>
              </w:rPr>
              <w:t>понимать листинг, корректировать программу;</w:t>
            </w:r>
          </w:p>
          <w:p w:rsidR="002A3620" w:rsidRPr="00284835" w:rsidRDefault="00A31431" w:rsidP="00A31431">
            <w:pPr>
              <w:spacing w:after="0" w:line="240" w:lineRule="auto"/>
              <w:ind w:left="34"/>
              <w:contextualSpacing/>
              <w:jc w:val="both"/>
              <w:rPr>
                <w:rFonts w:ascii="Times New Roman" w:hAnsi="Times New Roman"/>
                <w:sz w:val="24"/>
                <w:szCs w:val="24"/>
              </w:rPr>
            </w:pPr>
            <w:r>
              <w:rPr>
                <w:rFonts w:ascii="Times New Roman" w:hAnsi="Times New Roman"/>
                <w:sz w:val="24"/>
                <w:szCs w:val="24"/>
              </w:rPr>
              <w:lastRenderedPageBreak/>
              <w:t xml:space="preserve">– </w:t>
            </w:r>
            <w:r w:rsidR="002A3620" w:rsidRPr="00284835">
              <w:rPr>
                <w:rFonts w:ascii="Times New Roman" w:hAnsi="Times New Roman"/>
                <w:sz w:val="24"/>
                <w:szCs w:val="24"/>
              </w:rPr>
              <w:t>выводить результаты на дисплей;</w:t>
            </w:r>
          </w:p>
          <w:p w:rsidR="003F6227" w:rsidRPr="003F6227" w:rsidRDefault="00A31431" w:rsidP="00A31431">
            <w:pPr>
              <w:spacing w:after="0" w:line="240" w:lineRule="auto"/>
              <w:ind w:left="34"/>
              <w:contextualSpacing/>
              <w:jc w:val="both"/>
              <w:rPr>
                <w:rFonts w:ascii="Times New Roman" w:hAnsi="Times New Roman"/>
                <w:sz w:val="24"/>
                <w:szCs w:val="24"/>
              </w:rPr>
            </w:pPr>
            <w:r>
              <w:rPr>
                <w:rFonts w:ascii="Times New Roman" w:hAnsi="Times New Roman"/>
                <w:sz w:val="24"/>
                <w:szCs w:val="24"/>
              </w:rPr>
              <w:t xml:space="preserve">– </w:t>
            </w:r>
            <w:r w:rsidR="002A3620" w:rsidRPr="00284835">
              <w:rPr>
                <w:rFonts w:ascii="Times New Roman" w:hAnsi="Times New Roman"/>
                <w:sz w:val="24"/>
                <w:szCs w:val="24"/>
              </w:rPr>
              <w:t>проводить отладку и тестирование программ.</w:t>
            </w:r>
          </w:p>
        </w:tc>
        <w:tc>
          <w:tcPr>
            <w:tcW w:w="7052" w:type="dxa"/>
            <w:shd w:val="clear" w:color="auto" w:fill="auto"/>
          </w:tcPr>
          <w:p w:rsidR="00A31431" w:rsidRPr="00206BA8" w:rsidRDefault="00A31431" w:rsidP="007940CF">
            <w:pPr>
              <w:suppressAutoHyphens/>
              <w:spacing w:after="0" w:line="240" w:lineRule="auto"/>
              <w:contextualSpacing/>
              <w:jc w:val="both"/>
              <w:rPr>
                <w:rFonts w:ascii="Times New Roman" w:eastAsia="Times New Roman" w:hAnsi="Times New Roman"/>
                <w:i/>
                <w:sz w:val="24"/>
                <w:szCs w:val="24"/>
                <w:lang w:eastAsia="ru-RU"/>
              </w:rPr>
            </w:pPr>
            <w:r w:rsidRPr="00206BA8">
              <w:rPr>
                <w:rFonts w:ascii="Times New Roman" w:eastAsia="Times New Roman" w:hAnsi="Times New Roman"/>
                <w:i/>
                <w:sz w:val="24"/>
                <w:szCs w:val="24"/>
                <w:lang w:eastAsia="ru-RU"/>
              </w:rPr>
              <w:lastRenderedPageBreak/>
              <w:t>– сознательно и рационально использовать компьютер в своей учебной, а затем и профессиональной деятельности;</w:t>
            </w:r>
          </w:p>
          <w:p w:rsidR="00A31431" w:rsidRPr="00206BA8" w:rsidRDefault="00A31431" w:rsidP="007940CF">
            <w:pPr>
              <w:suppressAutoHyphens/>
              <w:spacing w:after="0" w:line="240" w:lineRule="auto"/>
              <w:contextualSpacing/>
              <w:jc w:val="both"/>
              <w:rPr>
                <w:rFonts w:ascii="Times New Roman" w:hAnsi="Times New Roman"/>
                <w:i/>
                <w:sz w:val="24"/>
                <w:szCs w:val="24"/>
              </w:rPr>
            </w:pPr>
            <w:r w:rsidRPr="00206BA8">
              <w:rPr>
                <w:rFonts w:ascii="Times New Roman" w:hAnsi="Times New Roman"/>
                <w:i/>
                <w:sz w:val="24"/>
                <w:szCs w:val="24"/>
              </w:rPr>
              <w:t>– решать олимпиадные задачи начального уровня;</w:t>
            </w:r>
          </w:p>
          <w:p w:rsidR="003F6227" w:rsidRPr="00A31431" w:rsidRDefault="00A31431" w:rsidP="007940CF">
            <w:pPr>
              <w:suppressAutoHyphens/>
              <w:spacing w:after="0" w:line="240" w:lineRule="auto"/>
              <w:contextualSpacing/>
              <w:jc w:val="both"/>
              <w:rPr>
                <w:rFonts w:ascii="Times New Roman" w:eastAsia="Times New Roman" w:hAnsi="Times New Roman"/>
                <w:sz w:val="24"/>
                <w:szCs w:val="24"/>
                <w:lang w:eastAsia="ru-RU"/>
              </w:rPr>
            </w:pPr>
            <w:r w:rsidRPr="00206BA8">
              <w:rPr>
                <w:rFonts w:ascii="Times New Roman" w:eastAsia="Times New Roman" w:hAnsi="Times New Roman"/>
                <w:i/>
                <w:sz w:val="24"/>
                <w:szCs w:val="24"/>
                <w:lang w:eastAsia="ru-RU"/>
              </w:rPr>
              <w:t>– стремление к овладению техникой исследования.</w:t>
            </w:r>
          </w:p>
        </w:tc>
      </w:tr>
    </w:tbl>
    <w:p w:rsidR="00D64A1B" w:rsidRPr="00F211BB" w:rsidRDefault="00D64A1B" w:rsidP="00D64A1B">
      <w:pPr>
        <w:spacing w:after="0" w:line="240" w:lineRule="auto"/>
        <w:rPr>
          <w:b/>
          <w:sz w:val="24"/>
          <w:szCs w:val="24"/>
        </w:rPr>
      </w:pPr>
    </w:p>
    <w:p w:rsidR="00B623DB" w:rsidRDefault="00B623DB" w:rsidP="00A31431">
      <w:pPr>
        <w:spacing w:after="0" w:line="240" w:lineRule="auto"/>
        <w:jc w:val="center"/>
        <w:rPr>
          <w:rFonts w:ascii="Times New Roman" w:eastAsia="Times New Roman" w:hAnsi="Times New Roman"/>
          <w:b/>
          <w:sz w:val="24"/>
          <w:szCs w:val="24"/>
          <w:lang w:eastAsia="ru-RU"/>
        </w:rPr>
      </w:pPr>
      <w:r w:rsidRPr="00F211BB">
        <w:rPr>
          <w:rFonts w:ascii="Times New Roman" w:eastAsia="Times New Roman" w:hAnsi="Times New Roman"/>
          <w:b/>
          <w:sz w:val="24"/>
          <w:szCs w:val="24"/>
          <w:lang w:eastAsia="ru-RU"/>
        </w:rPr>
        <w:t>Учебный курс «Практикум в программных прикладных средах», 11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2"/>
        <w:gridCol w:w="7052"/>
      </w:tblGrid>
      <w:tr w:rsidR="00A367F9" w:rsidRPr="009B40C9" w:rsidTr="009F5359">
        <w:trPr>
          <w:trHeight w:val="150"/>
        </w:trPr>
        <w:tc>
          <w:tcPr>
            <w:tcW w:w="7342" w:type="dxa"/>
            <w:shd w:val="clear" w:color="auto" w:fill="auto"/>
          </w:tcPr>
          <w:p w:rsidR="00A367F9" w:rsidRPr="009B40C9" w:rsidRDefault="00A367F9" w:rsidP="00A31431">
            <w:pPr>
              <w:spacing w:after="0" w:line="240" w:lineRule="auto"/>
              <w:jc w:val="both"/>
              <w:rPr>
                <w:rFonts w:ascii="Times New Roman" w:eastAsia="BatangChe" w:hAnsi="Times New Roman"/>
                <w:b/>
                <w:sz w:val="24"/>
                <w:szCs w:val="24"/>
              </w:rPr>
            </w:pPr>
            <w:r>
              <w:rPr>
                <w:rFonts w:ascii="Times New Roman" w:eastAsia="BatangChe" w:hAnsi="Times New Roman"/>
                <w:b/>
                <w:sz w:val="24"/>
                <w:szCs w:val="24"/>
              </w:rPr>
              <w:t xml:space="preserve">Выпускник </w:t>
            </w:r>
            <w:r w:rsidRPr="009B40C9">
              <w:rPr>
                <w:rFonts w:ascii="Times New Roman" w:eastAsia="BatangChe" w:hAnsi="Times New Roman"/>
                <w:b/>
                <w:sz w:val="24"/>
                <w:szCs w:val="24"/>
              </w:rPr>
              <w:t>научится:</w:t>
            </w:r>
          </w:p>
        </w:tc>
        <w:tc>
          <w:tcPr>
            <w:tcW w:w="7052" w:type="dxa"/>
            <w:shd w:val="clear" w:color="auto" w:fill="auto"/>
          </w:tcPr>
          <w:p w:rsidR="00A367F9" w:rsidRPr="009B40C9" w:rsidRDefault="00A367F9" w:rsidP="00A31431">
            <w:pPr>
              <w:spacing w:after="0" w:line="240" w:lineRule="auto"/>
              <w:jc w:val="both"/>
              <w:rPr>
                <w:rFonts w:ascii="Times New Roman" w:eastAsia="BatangChe" w:hAnsi="Times New Roman"/>
                <w:b/>
                <w:i/>
                <w:sz w:val="24"/>
                <w:szCs w:val="24"/>
              </w:rPr>
            </w:pPr>
            <w:r>
              <w:rPr>
                <w:rFonts w:ascii="Times New Roman" w:eastAsia="BatangChe" w:hAnsi="Times New Roman"/>
                <w:b/>
                <w:i/>
                <w:sz w:val="24"/>
                <w:szCs w:val="24"/>
              </w:rPr>
              <w:t xml:space="preserve">Выпускник </w:t>
            </w:r>
            <w:r w:rsidRPr="009B40C9">
              <w:rPr>
                <w:rFonts w:ascii="Times New Roman" w:eastAsia="BatangChe" w:hAnsi="Times New Roman"/>
                <w:b/>
                <w:i/>
                <w:sz w:val="24"/>
                <w:szCs w:val="24"/>
              </w:rPr>
              <w:t>получит возможность научиться:</w:t>
            </w:r>
          </w:p>
        </w:tc>
      </w:tr>
      <w:tr w:rsidR="00A367F9" w:rsidRPr="009B40C9" w:rsidTr="009F5359">
        <w:trPr>
          <w:trHeight w:val="150"/>
        </w:trPr>
        <w:tc>
          <w:tcPr>
            <w:tcW w:w="7342" w:type="dxa"/>
            <w:shd w:val="clear" w:color="auto" w:fill="auto"/>
          </w:tcPr>
          <w:p w:rsidR="00860B86" w:rsidRPr="00071D6B" w:rsidRDefault="00860B86" w:rsidP="00860B86">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071D6B">
              <w:rPr>
                <w:rFonts w:ascii="Times New Roman" w:hAnsi="Times New Roman"/>
                <w:sz w:val="24"/>
                <w:szCs w:val="24"/>
                <w:lang w:eastAsia="ru-RU"/>
              </w:rPr>
              <w:t xml:space="preserve">сформированность представлений о роли информации и информационных процессов в окружающем мире; </w:t>
            </w:r>
          </w:p>
          <w:p w:rsidR="00860B86" w:rsidRPr="00071D6B" w:rsidRDefault="00860B86" w:rsidP="00860B86">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071D6B">
              <w:rPr>
                <w:rFonts w:ascii="Times New Roman" w:hAnsi="Times New Roman"/>
                <w:sz w:val="24"/>
                <w:szCs w:val="24"/>
                <w:lang w:eastAsia="ru-RU"/>
              </w:rPr>
              <w:t>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w:t>
            </w:r>
          </w:p>
          <w:p w:rsidR="00860B86" w:rsidRPr="00071D6B" w:rsidRDefault="00860B86" w:rsidP="00860B86">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071D6B">
              <w:rPr>
                <w:rFonts w:ascii="Times New Roman" w:hAnsi="Times New Roman"/>
                <w:sz w:val="24"/>
                <w:szCs w:val="24"/>
                <w:lang w:eastAsia="ru-RU"/>
              </w:rPr>
              <w:t>использование готовых прикладных ко</w:t>
            </w:r>
            <w:r>
              <w:rPr>
                <w:rFonts w:ascii="Times New Roman" w:hAnsi="Times New Roman"/>
                <w:sz w:val="24"/>
                <w:szCs w:val="24"/>
                <w:lang w:eastAsia="ru-RU"/>
              </w:rPr>
              <w:t xml:space="preserve">мпьютерных программ по профилю </w:t>
            </w:r>
            <w:r w:rsidRPr="00071D6B">
              <w:rPr>
                <w:rFonts w:ascii="Times New Roman" w:hAnsi="Times New Roman"/>
                <w:sz w:val="24"/>
                <w:szCs w:val="24"/>
                <w:lang w:eastAsia="ru-RU"/>
              </w:rPr>
              <w:t xml:space="preserve">подготовки; </w:t>
            </w:r>
          </w:p>
          <w:p w:rsidR="00860B86" w:rsidRPr="00071D6B" w:rsidRDefault="00860B86" w:rsidP="00860B86">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071D6B">
              <w:rPr>
                <w:rFonts w:ascii="Times New Roman" w:hAnsi="Times New Roman"/>
                <w:sz w:val="24"/>
                <w:szCs w:val="24"/>
                <w:lang w:eastAsia="ru-RU"/>
              </w:rPr>
              <w:t>владение способами представления,</w:t>
            </w:r>
            <w:r>
              <w:rPr>
                <w:rFonts w:ascii="Times New Roman" w:hAnsi="Times New Roman"/>
                <w:sz w:val="24"/>
                <w:szCs w:val="24"/>
                <w:lang w:eastAsia="ru-RU"/>
              </w:rPr>
              <w:t xml:space="preserve"> хранения и обработки данных на </w:t>
            </w:r>
            <w:r w:rsidRPr="00071D6B">
              <w:rPr>
                <w:rFonts w:ascii="Times New Roman" w:hAnsi="Times New Roman"/>
                <w:sz w:val="24"/>
                <w:szCs w:val="24"/>
                <w:lang w:eastAsia="ru-RU"/>
              </w:rPr>
              <w:t>компьютере;</w:t>
            </w:r>
          </w:p>
          <w:p w:rsidR="00860B86" w:rsidRPr="00071D6B" w:rsidRDefault="00860B86" w:rsidP="00860B86">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071D6B">
              <w:rPr>
                <w:rFonts w:ascii="Times New Roman" w:hAnsi="Times New Roman"/>
                <w:sz w:val="24"/>
                <w:szCs w:val="24"/>
                <w:lang w:eastAsia="ru-RU"/>
              </w:rPr>
              <w:t xml:space="preserve">владение компьютерными средствами представления и анализа данных в электронных таблицах; </w:t>
            </w:r>
          </w:p>
          <w:p w:rsidR="00860B86" w:rsidRPr="00071D6B" w:rsidRDefault="00860B86" w:rsidP="00860B86">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071D6B">
              <w:rPr>
                <w:rFonts w:ascii="Times New Roman" w:hAnsi="Times New Roman"/>
                <w:sz w:val="24"/>
                <w:szCs w:val="24"/>
                <w:lang w:eastAsia="ru-RU"/>
              </w:rPr>
              <w:t>сформированность представлений о базах данных и простейших средствах управления ими;</w:t>
            </w:r>
          </w:p>
          <w:p w:rsidR="00860B86" w:rsidRPr="00071D6B" w:rsidRDefault="00860B86" w:rsidP="00860B86">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071D6B">
              <w:rPr>
                <w:rFonts w:ascii="Times New Roman" w:hAnsi="Times New Roman"/>
                <w:sz w:val="24"/>
                <w:szCs w:val="24"/>
                <w:lang w:eastAsia="ru-RU"/>
              </w:rPr>
              <w:t>сформированность представлений о компьютерно-математических моделях и необходимости анализа соответствия модели и моделируемого объекта (процесса);</w:t>
            </w:r>
          </w:p>
          <w:p w:rsidR="00860B86" w:rsidRPr="00071D6B" w:rsidRDefault="00860B86" w:rsidP="00860B86">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071D6B">
              <w:rPr>
                <w:rFonts w:ascii="Times New Roman" w:hAnsi="Times New Roman"/>
                <w:sz w:val="24"/>
                <w:szCs w:val="24"/>
                <w:lang w:eastAsia="ru-RU"/>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rsidR="00A367F9" w:rsidRPr="003F6227" w:rsidRDefault="00860B86" w:rsidP="00860B86">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071D6B">
              <w:rPr>
                <w:rFonts w:ascii="Times New Roman" w:hAnsi="Times New Roman"/>
                <w:sz w:val="24"/>
                <w:szCs w:val="24"/>
                <w:lang w:eastAsia="ru-RU"/>
              </w:rPr>
              <w:t>сформированность базовых навыков и умений по соблюдению требований  техники безопасности, гигиены и ресурсосбережения при рабо</w:t>
            </w:r>
            <w:r>
              <w:rPr>
                <w:rFonts w:ascii="Times New Roman" w:hAnsi="Times New Roman"/>
                <w:sz w:val="24"/>
                <w:szCs w:val="24"/>
                <w:lang w:eastAsia="ru-RU"/>
              </w:rPr>
              <w:t>те со средствами информатизации.</w:t>
            </w:r>
          </w:p>
        </w:tc>
        <w:tc>
          <w:tcPr>
            <w:tcW w:w="7052" w:type="dxa"/>
            <w:shd w:val="clear" w:color="auto" w:fill="auto"/>
          </w:tcPr>
          <w:p w:rsidR="00860B86" w:rsidRPr="00206BA8" w:rsidRDefault="00860B86" w:rsidP="00860B86">
            <w:pPr>
              <w:autoSpaceDE w:val="0"/>
              <w:autoSpaceDN w:val="0"/>
              <w:adjustRightInd w:val="0"/>
              <w:spacing w:after="0" w:line="240" w:lineRule="auto"/>
              <w:jc w:val="both"/>
              <w:rPr>
                <w:rFonts w:ascii="Times New Roman" w:hAnsi="Times New Roman"/>
                <w:i/>
                <w:sz w:val="24"/>
                <w:szCs w:val="24"/>
                <w:lang w:eastAsia="ru-RU"/>
              </w:rPr>
            </w:pPr>
            <w:r w:rsidRPr="00206BA8">
              <w:rPr>
                <w:rFonts w:ascii="Times New Roman" w:hAnsi="Times New Roman"/>
                <w:i/>
                <w:sz w:val="24"/>
                <w:szCs w:val="24"/>
                <w:lang w:eastAsia="ru-RU"/>
              </w:rPr>
              <w:t>– понимание основ правовых аспектов использования компьютерных программ и прав доступа к глобальным информационным сервисам;</w:t>
            </w:r>
          </w:p>
          <w:p w:rsidR="00A367F9" w:rsidRPr="009B40C9" w:rsidRDefault="00860B86" w:rsidP="00860B86">
            <w:pPr>
              <w:spacing w:after="0" w:line="240" w:lineRule="auto"/>
              <w:jc w:val="both"/>
              <w:rPr>
                <w:rFonts w:ascii="Times New Roman" w:hAnsi="Times New Roman"/>
                <w:sz w:val="24"/>
                <w:szCs w:val="24"/>
              </w:rPr>
            </w:pPr>
            <w:r w:rsidRPr="00206BA8">
              <w:rPr>
                <w:rFonts w:ascii="Times New Roman" w:hAnsi="Times New Roman"/>
                <w:i/>
                <w:sz w:val="24"/>
                <w:szCs w:val="24"/>
                <w:lang w:eastAsia="ru-RU"/>
              </w:rPr>
              <w:t>– применение на практике средств защиты информации                                   от вредоносных программ, соблюдение правил личной безопасности и этики в работе с информацией и средствами комму</w:t>
            </w:r>
            <w:r w:rsidR="00291A96">
              <w:rPr>
                <w:rFonts w:ascii="Times New Roman" w:hAnsi="Times New Roman"/>
                <w:i/>
                <w:sz w:val="24"/>
                <w:szCs w:val="24"/>
                <w:lang w:eastAsia="ru-RU"/>
              </w:rPr>
              <w:t xml:space="preserve">никаций </w:t>
            </w:r>
            <w:r w:rsidRPr="00206BA8">
              <w:rPr>
                <w:rFonts w:ascii="Times New Roman" w:hAnsi="Times New Roman"/>
                <w:i/>
                <w:sz w:val="24"/>
                <w:szCs w:val="24"/>
                <w:lang w:eastAsia="ru-RU"/>
              </w:rPr>
              <w:t>в Интернете.</w:t>
            </w:r>
          </w:p>
        </w:tc>
      </w:tr>
    </w:tbl>
    <w:p w:rsidR="00D64A1B" w:rsidRPr="00F211BB" w:rsidRDefault="00D64A1B" w:rsidP="0052273D">
      <w:pPr>
        <w:spacing w:after="0" w:line="240" w:lineRule="auto"/>
        <w:rPr>
          <w:rFonts w:ascii="Times New Roman" w:eastAsia="Times New Roman" w:hAnsi="Times New Roman"/>
          <w:b/>
          <w:sz w:val="24"/>
          <w:szCs w:val="24"/>
          <w:lang w:eastAsia="ru-RU"/>
        </w:rPr>
      </w:pPr>
    </w:p>
    <w:p w:rsidR="00B623DB" w:rsidRDefault="00B623DB" w:rsidP="0052273D">
      <w:pPr>
        <w:spacing w:after="0" w:line="240" w:lineRule="auto"/>
        <w:jc w:val="center"/>
        <w:rPr>
          <w:rFonts w:ascii="Times New Roman" w:hAnsi="Times New Roman"/>
          <w:b/>
          <w:sz w:val="24"/>
          <w:szCs w:val="24"/>
        </w:rPr>
      </w:pPr>
      <w:r w:rsidRPr="00F211BB">
        <w:rPr>
          <w:rFonts w:ascii="Times New Roman" w:hAnsi="Times New Roman"/>
          <w:b/>
          <w:sz w:val="24"/>
          <w:szCs w:val="24"/>
        </w:rPr>
        <w:t>Учебный курс «Основы финансовой грамотности», 10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0"/>
        <w:gridCol w:w="7054"/>
      </w:tblGrid>
      <w:tr w:rsidR="00A367F9" w:rsidRPr="009B40C9" w:rsidTr="009F5359">
        <w:trPr>
          <w:trHeight w:val="150"/>
        </w:trPr>
        <w:tc>
          <w:tcPr>
            <w:tcW w:w="7340" w:type="dxa"/>
            <w:shd w:val="clear" w:color="auto" w:fill="auto"/>
          </w:tcPr>
          <w:p w:rsidR="00A367F9" w:rsidRPr="009B40C9" w:rsidRDefault="00A367F9" w:rsidP="0052273D">
            <w:pPr>
              <w:spacing w:after="0" w:line="240" w:lineRule="auto"/>
              <w:jc w:val="both"/>
              <w:rPr>
                <w:rFonts w:ascii="Times New Roman" w:eastAsia="BatangChe" w:hAnsi="Times New Roman"/>
                <w:b/>
                <w:sz w:val="24"/>
                <w:szCs w:val="24"/>
              </w:rPr>
            </w:pPr>
            <w:r>
              <w:rPr>
                <w:rFonts w:ascii="Times New Roman" w:eastAsia="BatangChe" w:hAnsi="Times New Roman"/>
                <w:b/>
                <w:sz w:val="24"/>
                <w:szCs w:val="24"/>
              </w:rPr>
              <w:t xml:space="preserve">Выпускник </w:t>
            </w:r>
            <w:r w:rsidRPr="009B40C9">
              <w:rPr>
                <w:rFonts w:ascii="Times New Roman" w:eastAsia="BatangChe" w:hAnsi="Times New Roman"/>
                <w:b/>
                <w:sz w:val="24"/>
                <w:szCs w:val="24"/>
              </w:rPr>
              <w:t>научится:</w:t>
            </w:r>
          </w:p>
        </w:tc>
        <w:tc>
          <w:tcPr>
            <w:tcW w:w="7054" w:type="dxa"/>
            <w:shd w:val="clear" w:color="auto" w:fill="auto"/>
          </w:tcPr>
          <w:p w:rsidR="00A367F9" w:rsidRPr="009B40C9" w:rsidRDefault="00A367F9" w:rsidP="0052273D">
            <w:pPr>
              <w:spacing w:after="0" w:line="240" w:lineRule="auto"/>
              <w:jc w:val="both"/>
              <w:rPr>
                <w:rFonts w:ascii="Times New Roman" w:eastAsia="BatangChe" w:hAnsi="Times New Roman"/>
                <w:b/>
                <w:i/>
                <w:sz w:val="24"/>
                <w:szCs w:val="24"/>
              </w:rPr>
            </w:pPr>
            <w:r>
              <w:rPr>
                <w:rFonts w:ascii="Times New Roman" w:eastAsia="BatangChe" w:hAnsi="Times New Roman"/>
                <w:b/>
                <w:i/>
                <w:sz w:val="24"/>
                <w:szCs w:val="24"/>
              </w:rPr>
              <w:t xml:space="preserve">Выпускник </w:t>
            </w:r>
            <w:r w:rsidRPr="009B40C9">
              <w:rPr>
                <w:rFonts w:ascii="Times New Roman" w:eastAsia="BatangChe" w:hAnsi="Times New Roman"/>
                <w:b/>
                <w:i/>
                <w:sz w:val="24"/>
                <w:szCs w:val="24"/>
              </w:rPr>
              <w:t>получит возможность научиться:</w:t>
            </w:r>
          </w:p>
        </w:tc>
      </w:tr>
      <w:tr w:rsidR="00A367F9" w:rsidRPr="009B40C9" w:rsidTr="009F5359">
        <w:trPr>
          <w:trHeight w:val="150"/>
        </w:trPr>
        <w:tc>
          <w:tcPr>
            <w:tcW w:w="7340" w:type="dxa"/>
            <w:shd w:val="clear" w:color="auto" w:fill="auto"/>
          </w:tcPr>
          <w:p w:rsidR="00A367F9" w:rsidRPr="008233CD" w:rsidRDefault="00A367F9" w:rsidP="0052273D">
            <w:pPr>
              <w:autoSpaceDE w:val="0"/>
              <w:autoSpaceDN w:val="0"/>
              <w:adjustRightInd w:val="0"/>
              <w:spacing w:after="0" w:line="240" w:lineRule="auto"/>
              <w:contextualSpacing/>
              <w:jc w:val="both"/>
              <w:rPr>
                <w:rFonts w:ascii="Times New Roman" w:hAnsi="Times New Roman"/>
                <w:bCs/>
                <w:iCs/>
                <w:sz w:val="24"/>
                <w:szCs w:val="24"/>
              </w:rPr>
            </w:pPr>
            <w:proofErr w:type="gramStart"/>
            <w:r>
              <w:rPr>
                <w:rFonts w:ascii="Times New Roman" w:hAnsi="Times New Roman"/>
                <w:bCs/>
                <w:iCs/>
                <w:sz w:val="24"/>
                <w:szCs w:val="24"/>
              </w:rPr>
              <w:t xml:space="preserve">– </w:t>
            </w:r>
            <w:r w:rsidRPr="008233CD">
              <w:rPr>
                <w:rFonts w:ascii="Times New Roman" w:hAnsi="Times New Roman"/>
                <w:bCs/>
                <w:iCs/>
                <w:sz w:val="24"/>
                <w:szCs w:val="24"/>
              </w:rPr>
              <w:t>владение базовыми понят</w:t>
            </w:r>
            <w:r>
              <w:rPr>
                <w:rFonts w:ascii="Times New Roman" w:hAnsi="Times New Roman"/>
                <w:bCs/>
                <w:iCs/>
                <w:sz w:val="24"/>
                <w:szCs w:val="24"/>
              </w:rPr>
              <w:t>иями финансовой сферы (банк, де</w:t>
            </w:r>
            <w:r w:rsidRPr="008233CD">
              <w:rPr>
                <w:rFonts w:ascii="Times New Roman" w:hAnsi="Times New Roman"/>
                <w:bCs/>
                <w:iCs/>
                <w:sz w:val="24"/>
                <w:szCs w:val="24"/>
              </w:rPr>
              <w:t>позит, кредит, портфель инвестиций, страхование, страховой случай,</w:t>
            </w:r>
            <w:r>
              <w:rPr>
                <w:rFonts w:ascii="Times New Roman" w:hAnsi="Times New Roman"/>
                <w:bCs/>
                <w:iCs/>
                <w:sz w:val="24"/>
                <w:szCs w:val="24"/>
              </w:rPr>
              <w:t xml:space="preserve"> </w:t>
            </w:r>
            <w:r w:rsidRPr="008233CD">
              <w:rPr>
                <w:rFonts w:ascii="Times New Roman" w:hAnsi="Times New Roman"/>
                <w:bCs/>
                <w:iCs/>
                <w:sz w:val="24"/>
                <w:szCs w:val="24"/>
              </w:rPr>
              <w:lastRenderedPageBreak/>
              <w:t>фондовый рынок, ценные бумаги</w:t>
            </w:r>
            <w:r>
              <w:rPr>
                <w:rFonts w:ascii="Times New Roman" w:hAnsi="Times New Roman"/>
                <w:bCs/>
                <w:iCs/>
                <w:sz w:val="24"/>
                <w:szCs w:val="24"/>
              </w:rPr>
              <w:t>, акции, облигации, налоги, пош</w:t>
            </w:r>
            <w:r w:rsidRPr="008233CD">
              <w:rPr>
                <w:rFonts w:ascii="Times New Roman" w:hAnsi="Times New Roman"/>
                <w:bCs/>
                <w:iCs/>
                <w:sz w:val="24"/>
                <w:szCs w:val="24"/>
              </w:rPr>
              <w:t>лины, сборы, налоговый вычет, пеня по налогам, пенсия, пенсионная</w:t>
            </w:r>
            <w:r>
              <w:rPr>
                <w:rFonts w:ascii="Times New Roman" w:hAnsi="Times New Roman"/>
                <w:bCs/>
                <w:iCs/>
                <w:sz w:val="24"/>
                <w:szCs w:val="24"/>
              </w:rPr>
              <w:t xml:space="preserve"> </w:t>
            </w:r>
            <w:r w:rsidRPr="008233CD">
              <w:rPr>
                <w:rFonts w:ascii="Times New Roman" w:hAnsi="Times New Roman"/>
                <w:bCs/>
                <w:iCs/>
                <w:sz w:val="24"/>
                <w:szCs w:val="24"/>
              </w:rPr>
              <w:t>система, пенсионные накопления, би</w:t>
            </w:r>
            <w:r>
              <w:rPr>
                <w:rFonts w:ascii="Times New Roman" w:hAnsi="Times New Roman"/>
                <w:bCs/>
                <w:iCs/>
                <w:sz w:val="24"/>
                <w:szCs w:val="24"/>
              </w:rPr>
              <w:t>знес, стартап, бизнес-план, биз</w:t>
            </w:r>
            <w:r w:rsidRPr="008233CD">
              <w:rPr>
                <w:rFonts w:ascii="Times New Roman" w:hAnsi="Times New Roman"/>
                <w:bCs/>
                <w:iCs/>
                <w:sz w:val="24"/>
                <w:szCs w:val="24"/>
              </w:rPr>
              <w:t>нес-ангел, венчурный предприниматель, финансовое мошенничество,</w:t>
            </w:r>
            <w:r>
              <w:rPr>
                <w:rFonts w:ascii="Times New Roman" w:hAnsi="Times New Roman"/>
                <w:bCs/>
                <w:iCs/>
                <w:sz w:val="24"/>
                <w:szCs w:val="24"/>
              </w:rPr>
              <w:t xml:space="preserve"> </w:t>
            </w:r>
            <w:r w:rsidRPr="008233CD">
              <w:rPr>
                <w:rFonts w:ascii="Times New Roman" w:hAnsi="Times New Roman"/>
                <w:bCs/>
                <w:iCs/>
                <w:sz w:val="24"/>
                <w:szCs w:val="24"/>
              </w:rPr>
              <w:t>финансовые пирамиды, финансовые риски);</w:t>
            </w:r>
            <w:proofErr w:type="gramEnd"/>
          </w:p>
          <w:p w:rsidR="00A367F9" w:rsidRPr="008233CD" w:rsidRDefault="00A367F9" w:rsidP="0052273D">
            <w:pPr>
              <w:autoSpaceDE w:val="0"/>
              <w:autoSpaceDN w:val="0"/>
              <w:adjustRightInd w:val="0"/>
              <w:spacing w:after="0" w:line="240" w:lineRule="auto"/>
              <w:contextualSpacing/>
              <w:jc w:val="both"/>
              <w:rPr>
                <w:rFonts w:ascii="Times New Roman" w:hAnsi="Times New Roman"/>
                <w:bCs/>
                <w:iCs/>
                <w:sz w:val="24"/>
                <w:szCs w:val="24"/>
              </w:rPr>
            </w:pPr>
            <w:r>
              <w:rPr>
                <w:rFonts w:ascii="Times New Roman" w:hAnsi="Times New Roman"/>
                <w:bCs/>
                <w:iCs/>
                <w:sz w:val="24"/>
                <w:szCs w:val="24"/>
              </w:rPr>
              <w:t xml:space="preserve">– </w:t>
            </w:r>
            <w:r w:rsidRPr="008233CD">
              <w:rPr>
                <w:rFonts w:ascii="Times New Roman" w:hAnsi="Times New Roman"/>
                <w:bCs/>
                <w:iCs/>
                <w:sz w:val="24"/>
                <w:szCs w:val="24"/>
              </w:rPr>
              <w:t>владение знаниями:</w:t>
            </w:r>
          </w:p>
          <w:p w:rsidR="00A367F9" w:rsidRPr="008233CD" w:rsidRDefault="00A367F9" w:rsidP="00766675">
            <w:pPr>
              <w:numPr>
                <w:ilvl w:val="0"/>
                <w:numId w:val="26"/>
              </w:numPr>
              <w:autoSpaceDE w:val="0"/>
              <w:autoSpaceDN w:val="0"/>
              <w:adjustRightInd w:val="0"/>
              <w:spacing w:after="0" w:line="240" w:lineRule="auto"/>
              <w:ind w:left="34" w:firstLine="0"/>
              <w:contextualSpacing/>
              <w:jc w:val="both"/>
              <w:rPr>
                <w:rFonts w:ascii="Times New Roman" w:hAnsi="Times New Roman"/>
                <w:bCs/>
                <w:iCs/>
                <w:sz w:val="24"/>
                <w:szCs w:val="24"/>
              </w:rPr>
            </w:pPr>
            <w:r w:rsidRPr="008233CD">
              <w:rPr>
                <w:rFonts w:ascii="Times New Roman" w:hAnsi="Times New Roman"/>
                <w:bCs/>
                <w:iCs/>
                <w:sz w:val="24"/>
                <w:szCs w:val="24"/>
              </w:rPr>
              <w:t>об устройстве банковск</w:t>
            </w:r>
            <w:r>
              <w:rPr>
                <w:rFonts w:ascii="Times New Roman" w:hAnsi="Times New Roman"/>
                <w:bCs/>
                <w:iCs/>
                <w:sz w:val="24"/>
                <w:szCs w:val="24"/>
              </w:rPr>
              <w:t>ой системы, особенностях банков</w:t>
            </w:r>
            <w:r w:rsidRPr="008233CD">
              <w:rPr>
                <w:rFonts w:ascii="Times New Roman" w:hAnsi="Times New Roman"/>
                <w:bCs/>
                <w:iCs/>
                <w:sz w:val="24"/>
                <w:szCs w:val="24"/>
              </w:rPr>
              <w:t>ских продуктов для физических лиц, правилах инвестирования</w:t>
            </w:r>
            <w:r>
              <w:rPr>
                <w:rFonts w:ascii="Times New Roman" w:hAnsi="Times New Roman"/>
                <w:bCs/>
                <w:iCs/>
                <w:sz w:val="24"/>
                <w:szCs w:val="24"/>
              </w:rPr>
              <w:t xml:space="preserve"> </w:t>
            </w:r>
            <w:r w:rsidRPr="008233CD">
              <w:rPr>
                <w:rFonts w:ascii="Times New Roman" w:hAnsi="Times New Roman"/>
                <w:bCs/>
                <w:iCs/>
                <w:sz w:val="24"/>
                <w:szCs w:val="24"/>
              </w:rPr>
              <w:t>денежных сре</w:t>
            </w:r>
            <w:proofErr w:type="gramStart"/>
            <w:r w:rsidRPr="008233CD">
              <w:rPr>
                <w:rFonts w:ascii="Times New Roman" w:hAnsi="Times New Roman"/>
                <w:bCs/>
                <w:iCs/>
                <w:sz w:val="24"/>
                <w:szCs w:val="24"/>
              </w:rPr>
              <w:t>дств в б</w:t>
            </w:r>
            <w:proofErr w:type="gramEnd"/>
            <w:r w:rsidRPr="008233CD">
              <w:rPr>
                <w:rFonts w:ascii="Times New Roman" w:hAnsi="Times New Roman"/>
                <w:bCs/>
                <w:iCs/>
                <w:sz w:val="24"/>
                <w:szCs w:val="24"/>
              </w:rPr>
              <w:t>анков</w:t>
            </w:r>
            <w:r>
              <w:rPr>
                <w:rFonts w:ascii="Times New Roman" w:hAnsi="Times New Roman"/>
                <w:bCs/>
                <w:iCs/>
                <w:sz w:val="24"/>
                <w:szCs w:val="24"/>
              </w:rPr>
              <w:t>ские продукты и привлечения кре</w:t>
            </w:r>
            <w:r w:rsidRPr="008233CD">
              <w:rPr>
                <w:rFonts w:ascii="Times New Roman" w:hAnsi="Times New Roman"/>
                <w:bCs/>
                <w:iCs/>
                <w:sz w:val="24"/>
                <w:szCs w:val="24"/>
              </w:rPr>
              <w:t>дитов;</w:t>
            </w:r>
          </w:p>
          <w:p w:rsidR="00A367F9" w:rsidRPr="008233CD" w:rsidRDefault="00A367F9" w:rsidP="00766675">
            <w:pPr>
              <w:numPr>
                <w:ilvl w:val="0"/>
                <w:numId w:val="26"/>
              </w:numPr>
              <w:autoSpaceDE w:val="0"/>
              <w:autoSpaceDN w:val="0"/>
              <w:adjustRightInd w:val="0"/>
              <w:spacing w:after="0" w:line="240" w:lineRule="auto"/>
              <w:ind w:left="34" w:firstLine="0"/>
              <w:contextualSpacing/>
              <w:jc w:val="both"/>
              <w:rPr>
                <w:rFonts w:ascii="Times New Roman" w:hAnsi="Times New Roman"/>
                <w:bCs/>
                <w:iCs/>
                <w:sz w:val="24"/>
                <w:szCs w:val="24"/>
              </w:rPr>
            </w:pPr>
            <w:r w:rsidRPr="008233CD">
              <w:rPr>
                <w:rFonts w:ascii="Times New Roman" w:hAnsi="Times New Roman"/>
                <w:bCs/>
                <w:iCs/>
                <w:sz w:val="24"/>
                <w:szCs w:val="24"/>
              </w:rPr>
              <w:t>о структуре фондового</w:t>
            </w:r>
            <w:r>
              <w:rPr>
                <w:rFonts w:ascii="Times New Roman" w:hAnsi="Times New Roman"/>
                <w:bCs/>
                <w:iCs/>
                <w:sz w:val="24"/>
                <w:szCs w:val="24"/>
              </w:rPr>
              <w:t xml:space="preserve"> рынка, основных участниках фон</w:t>
            </w:r>
            <w:r w:rsidRPr="008233CD">
              <w:rPr>
                <w:rFonts w:ascii="Times New Roman" w:hAnsi="Times New Roman"/>
                <w:bCs/>
                <w:iCs/>
                <w:sz w:val="24"/>
                <w:szCs w:val="24"/>
              </w:rPr>
              <w:t>дового рынка, ценных бумагах, обращающихся на фондовом</w:t>
            </w:r>
            <w:r>
              <w:rPr>
                <w:rFonts w:ascii="Times New Roman" w:hAnsi="Times New Roman"/>
                <w:bCs/>
                <w:iCs/>
                <w:sz w:val="24"/>
                <w:szCs w:val="24"/>
              </w:rPr>
              <w:t xml:space="preserve"> </w:t>
            </w:r>
            <w:r w:rsidRPr="008233CD">
              <w:rPr>
                <w:rFonts w:ascii="Times New Roman" w:hAnsi="Times New Roman"/>
                <w:bCs/>
                <w:iCs/>
                <w:sz w:val="24"/>
                <w:szCs w:val="24"/>
              </w:rPr>
              <w:t>рынке, и особенностях инвестирования в них;</w:t>
            </w:r>
          </w:p>
          <w:p w:rsidR="00A367F9" w:rsidRPr="008233CD" w:rsidRDefault="00A367F9" w:rsidP="00766675">
            <w:pPr>
              <w:numPr>
                <w:ilvl w:val="0"/>
                <w:numId w:val="27"/>
              </w:numPr>
              <w:autoSpaceDE w:val="0"/>
              <w:autoSpaceDN w:val="0"/>
              <w:adjustRightInd w:val="0"/>
              <w:spacing w:after="0" w:line="240" w:lineRule="auto"/>
              <w:ind w:left="34" w:firstLine="0"/>
              <w:contextualSpacing/>
              <w:jc w:val="both"/>
              <w:rPr>
                <w:rFonts w:ascii="Times New Roman" w:hAnsi="Times New Roman"/>
                <w:bCs/>
                <w:iCs/>
                <w:sz w:val="24"/>
                <w:szCs w:val="24"/>
              </w:rPr>
            </w:pPr>
            <w:r w:rsidRPr="008233CD">
              <w:rPr>
                <w:rFonts w:ascii="Times New Roman" w:hAnsi="Times New Roman"/>
                <w:bCs/>
                <w:iCs/>
                <w:sz w:val="24"/>
                <w:szCs w:val="24"/>
              </w:rPr>
              <w:t>об устройстве налоговой системы государства, правилах</w:t>
            </w:r>
            <w:r>
              <w:rPr>
                <w:rFonts w:ascii="Times New Roman" w:hAnsi="Times New Roman"/>
                <w:bCs/>
                <w:iCs/>
                <w:sz w:val="24"/>
                <w:szCs w:val="24"/>
              </w:rPr>
              <w:t xml:space="preserve"> </w:t>
            </w:r>
            <w:r w:rsidRPr="008233CD">
              <w:rPr>
                <w:rFonts w:ascii="Times New Roman" w:hAnsi="Times New Roman"/>
                <w:bCs/>
                <w:iCs/>
                <w:sz w:val="24"/>
                <w:szCs w:val="24"/>
              </w:rPr>
              <w:t>налогообложения граждан, содержании основных личн</w:t>
            </w:r>
            <w:r>
              <w:rPr>
                <w:rFonts w:ascii="Times New Roman" w:hAnsi="Times New Roman"/>
                <w:bCs/>
                <w:iCs/>
                <w:sz w:val="24"/>
                <w:szCs w:val="24"/>
              </w:rPr>
              <w:t>ых на</w:t>
            </w:r>
            <w:r w:rsidRPr="008233CD">
              <w:rPr>
                <w:rFonts w:ascii="Times New Roman" w:hAnsi="Times New Roman"/>
                <w:bCs/>
                <w:iCs/>
                <w:sz w:val="24"/>
                <w:szCs w:val="24"/>
              </w:rPr>
              <w:t>логов, правах и обязанностя</w:t>
            </w:r>
            <w:r>
              <w:rPr>
                <w:rFonts w:ascii="Times New Roman" w:hAnsi="Times New Roman"/>
                <w:bCs/>
                <w:iCs/>
                <w:sz w:val="24"/>
                <w:szCs w:val="24"/>
              </w:rPr>
              <w:t>х налогоплательщика, последстви</w:t>
            </w:r>
            <w:r w:rsidRPr="008233CD">
              <w:rPr>
                <w:rFonts w:ascii="Times New Roman" w:hAnsi="Times New Roman"/>
                <w:bCs/>
                <w:iCs/>
                <w:sz w:val="24"/>
                <w:szCs w:val="24"/>
              </w:rPr>
              <w:t>ях в случае уклонения от уплаты налогов;</w:t>
            </w:r>
          </w:p>
          <w:p w:rsidR="00A367F9" w:rsidRPr="008233CD" w:rsidRDefault="00A367F9" w:rsidP="00766675">
            <w:pPr>
              <w:numPr>
                <w:ilvl w:val="0"/>
                <w:numId w:val="27"/>
              </w:numPr>
              <w:autoSpaceDE w:val="0"/>
              <w:autoSpaceDN w:val="0"/>
              <w:adjustRightInd w:val="0"/>
              <w:spacing w:after="0" w:line="240" w:lineRule="auto"/>
              <w:ind w:left="34" w:firstLine="0"/>
              <w:contextualSpacing/>
              <w:jc w:val="both"/>
              <w:rPr>
                <w:rFonts w:ascii="Times New Roman" w:hAnsi="Times New Roman"/>
                <w:bCs/>
                <w:iCs/>
                <w:sz w:val="24"/>
                <w:szCs w:val="24"/>
              </w:rPr>
            </w:pPr>
            <w:r w:rsidRPr="008233CD">
              <w:rPr>
                <w:rFonts w:ascii="Times New Roman" w:hAnsi="Times New Roman"/>
                <w:bCs/>
                <w:iCs/>
                <w:sz w:val="24"/>
                <w:szCs w:val="24"/>
              </w:rPr>
              <w:t>об особенностях пенсионной системы в России, видах</w:t>
            </w:r>
            <w:r>
              <w:rPr>
                <w:rFonts w:ascii="Times New Roman" w:hAnsi="Times New Roman"/>
                <w:bCs/>
                <w:iCs/>
                <w:sz w:val="24"/>
                <w:szCs w:val="24"/>
              </w:rPr>
              <w:t xml:space="preserve"> </w:t>
            </w:r>
            <w:r w:rsidRPr="008233CD">
              <w:rPr>
                <w:rFonts w:ascii="Times New Roman" w:hAnsi="Times New Roman"/>
                <w:bCs/>
                <w:iCs/>
                <w:sz w:val="24"/>
                <w:szCs w:val="24"/>
              </w:rPr>
              <w:t>пенсий, факторах, определяющих размер пенсии, способах</w:t>
            </w:r>
            <w:r>
              <w:rPr>
                <w:rFonts w:ascii="Times New Roman" w:hAnsi="Times New Roman"/>
                <w:bCs/>
                <w:iCs/>
                <w:sz w:val="24"/>
                <w:szCs w:val="24"/>
              </w:rPr>
              <w:t xml:space="preserve"> </w:t>
            </w:r>
            <w:r w:rsidRPr="008233CD">
              <w:rPr>
                <w:rFonts w:ascii="Times New Roman" w:hAnsi="Times New Roman"/>
                <w:bCs/>
                <w:iCs/>
                <w:sz w:val="24"/>
                <w:szCs w:val="24"/>
              </w:rPr>
              <w:t>формирования будущей пенсии;</w:t>
            </w:r>
          </w:p>
          <w:p w:rsidR="00A367F9" w:rsidRPr="008233CD" w:rsidRDefault="00A367F9" w:rsidP="00766675">
            <w:pPr>
              <w:numPr>
                <w:ilvl w:val="0"/>
                <w:numId w:val="27"/>
              </w:numPr>
              <w:autoSpaceDE w:val="0"/>
              <w:autoSpaceDN w:val="0"/>
              <w:adjustRightInd w:val="0"/>
              <w:spacing w:after="0" w:line="240" w:lineRule="auto"/>
              <w:ind w:left="34" w:firstLine="0"/>
              <w:contextualSpacing/>
              <w:jc w:val="both"/>
              <w:rPr>
                <w:rFonts w:ascii="Times New Roman" w:hAnsi="Times New Roman"/>
                <w:bCs/>
                <w:iCs/>
                <w:sz w:val="24"/>
                <w:szCs w:val="24"/>
              </w:rPr>
            </w:pPr>
            <w:r w:rsidRPr="008233CD">
              <w:rPr>
                <w:rFonts w:ascii="Times New Roman" w:hAnsi="Times New Roman"/>
                <w:bCs/>
                <w:iCs/>
                <w:sz w:val="24"/>
                <w:szCs w:val="24"/>
              </w:rPr>
              <w:t>об основах функц</w:t>
            </w:r>
            <w:r>
              <w:rPr>
                <w:rFonts w:ascii="Times New Roman" w:hAnsi="Times New Roman"/>
                <w:bCs/>
                <w:iCs/>
                <w:sz w:val="24"/>
                <w:szCs w:val="24"/>
              </w:rPr>
              <w:t>ионирования и организации бизне</w:t>
            </w:r>
            <w:r w:rsidRPr="008233CD">
              <w:rPr>
                <w:rFonts w:ascii="Times New Roman" w:hAnsi="Times New Roman"/>
                <w:bCs/>
                <w:iCs/>
                <w:sz w:val="24"/>
                <w:szCs w:val="24"/>
              </w:rPr>
              <w:t xml:space="preserve">са, структуре бизнес-плана, </w:t>
            </w:r>
            <w:r>
              <w:rPr>
                <w:rFonts w:ascii="Times New Roman" w:hAnsi="Times New Roman"/>
                <w:bCs/>
                <w:iCs/>
                <w:sz w:val="24"/>
                <w:szCs w:val="24"/>
              </w:rPr>
              <w:t>н</w:t>
            </w:r>
            <w:r w:rsidRPr="008233CD">
              <w:rPr>
                <w:rFonts w:ascii="Times New Roman" w:hAnsi="Times New Roman"/>
                <w:bCs/>
                <w:iCs/>
                <w:sz w:val="24"/>
                <w:szCs w:val="24"/>
              </w:rPr>
              <w:t>алогообложении малого бизнеса</w:t>
            </w:r>
            <w:r>
              <w:rPr>
                <w:rFonts w:ascii="Times New Roman" w:hAnsi="Times New Roman"/>
                <w:bCs/>
                <w:iCs/>
                <w:sz w:val="24"/>
                <w:szCs w:val="24"/>
              </w:rPr>
              <w:t xml:space="preserve"> </w:t>
            </w:r>
            <w:r w:rsidRPr="008233CD">
              <w:rPr>
                <w:rFonts w:ascii="Times New Roman" w:hAnsi="Times New Roman"/>
                <w:bCs/>
                <w:iCs/>
                <w:sz w:val="24"/>
                <w:szCs w:val="24"/>
              </w:rPr>
              <w:t>и источниках его финансирования;</w:t>
            </w:r>
          </w:p>
          <w:p w:rsidR="00A367F9" w:rsidRPr="008233CD" w:rsidRDefault="00A367F9" w:rsidP="00766675">
            <w:pPr>
              <w:numPr>
                <w:ilvl w:val="0"/>
                <w:numId w:val="27"/>
              </w:numPr>
              <w:autoSpaceDE w:val="0"/>
              <w:autoSpaceDN w:val="0"/>
              <w:adjustRightInd w:val="0"/>
              <w:spacing w:after="0" w:line="240" w:lineRule="auto"/>
              <w:ind w:left="34" w:firstLine="0"/>
              <w:contextualSpacing/>
              <w:jc w:val="both"/>
              <w:rPr>
                <w:rFonts w:ascii="Times New Roman" w:hAnsi="Times New Roman"/>
                <w:bCs/>
                <w:iCs/>
                <w:sz w:val="24"/>
                <w:szCs w:val="24"/>
              </w:rPr>
            </w:pPr>
            <w:r w:rsidRPr="008233CD">
              <w:rPr>
                <w:rFonts w:ascii="Times New Roman" w:hAnsi="Times New Roman"/>
                <w:bCs/>
                <w:iCs/>
                <w:sz w:val="24"/>
                <w:szCs w:val="24"/>
              </w:rPr>
              <w:t>о видах финансовых мошенничеств и особенностях их</w:t>
            </w:r>
            <w:r>
              <w:rPr>
                <w:rFonts w:ascii="Times New Roman" w:hAnsi="Times New Roman"/>
                <w:bCs/>
                <w:iCs/>
                <w:sz w:val="24"/>
                <w:szCs w:val="24"/>
              </w:rPr>
              <w:t xml:space="preserve"> </w:t>
            </w:r>
            <w:r w:rsidRPr="008233CD">
              <w:rPr>
                <w:rFonts w:ascii="Times New Roman" w:hAnsi="Times New Roman"/>
                <w:bCs/>
                <w:iCs/>
                <w:sz w:val="24"/>
                <w:szCs w:val="24"/>
              </w:rPr>
              <w:t>функционирования, спосо</w:t>
            </w:r>
            <w:r>
              <w:rPr>
                <w:rFonts w:ascii="Times New Roman" w:hAnsi="Times New Roman"/>
                <w:bCs/>
                <w:iCs/>
                <w:sz w:val="24"/>
                <w:szCs w:val="24"/>
              </w:rPr>
              <w:t>бах идентификации финансовых мо</w:t>
            </w:r>
            <w:r w:rsidRPr="008233CD">
              <w:rPr>
                <w:rFonts w:ascii="Times New Roman" w:hAnsi="Times New Roman"/>
                <w:bCs/>
                <w:iCs/>
                <w:sz w:val="24"/>
                <w:szCs w:val="24"/>
              </w:rPr>
              <w:t>шенниче</w:t>
            </w:r>
            <w:proofErr w:type="gramStart"/>
            <w:r w:rsidRPr="008233CD">
              <w:rPr>
                <w:rFonts w:ascii="Times New Roman" w:hAnsi="Times New Roman"/>
                <w:bCs/>
                <w:iCs/>
                <w:sz w:val="24"/>
                <w:szCs w:val="24"/>
              </w:rPr>
              <w:t>ств ср</w:t>
            </w:r>
            <w:proofErr w:type="gramEnd"/>
            <w:r w:rsidRPr="008233CD">
              <w:rPr>
                <w:rFonts w:ascii="Times New Roman" w:hAnsi="Times New Roman"/>
                <w:bCs/>
                <w:iCs/>
                <w:sz w:val="24"/>
                <w:szCs w:val="24"/>
              </w:rPr>
              <w:t>еди предлагаемых финансовых продуктов;</w:t>
            </w:r>
          </w:p>
          <w:p w:rsidR="00A367F9" w:rsidRPr="00A367F9" w:rsidRDefault="00A367F9" w:rsidP="00766675">
            <w:pPr>
              <w:numPr>
                <w:ilvl w:val="0"/>
                <w:numId w:val="27"/>
              </w:numPr>
              <w:autoSpaceDE w:val="0"/>
              <w:autoSpaceDN w:val="0"/>
              <w:adjustRightInd w:val="0"/>
              <w:spacing w:after="0" w:line="240" w:lineRule="auto"/>
              <w:ind w:left="34" w:firstLine="0"/>
              <w:contextualSpacing/>
              <w:jc w:val="both"/>
              <w:rPr>
                <w:rFonts w:ascii="Times New Roman" w:hAnsi="Times New Roman"/>
                <w:bCs/>
                <w:iCs/>
                <w:sz w:val="24"/>
                <w:szCs w:val="24"/>
              </w:rPr>
            </w:pPr>
            <w:proofErr w:type="gramStart"/>
            <w:r w:rsidRPr="008233CD">
              <w:rPr>
                <w:rFonts w:ascii="Times New Roman" w:hAnsi="Times New Roman"/>
                <w:bCs/>
                <w:iCs/>
                <w:sz w:val="24"/>
                <w:szCs w:val="24"/>
              </w:rPr>
              <w:t>правилах</w:t>
            </w:r>
            <w:proofErr w:type="gramEnd"/>
            <w:r w:rsidRPr="008233CD">
              <w:rPr>
                <w:rFonts w:ascii="Times New Roman" w:hAnsi="Times New Roman"/>
                <w:bCs/>
                <w:iCs/>
                <w:sz w:val="24"/>
                <w:szCs w:val="24"/>
              </w:rPr>
              <w:t xml:space="preserve"> поведения при взаимодействии с различными</w:t>
            </w:r>
            <w:r>
              <w:rPr>
                <w:rFonts w:ascii="Times New Roman" w:hAnsi="Times New Roman"/>
                <w:bCs/>
                <w:iCs/>
                <w:sz w:val="24"/>
                <w:szCs w:val="24"/>
              </w:rPr>
              <w:t xml:space="preserve"> </w:t>
            </w:r>
            <w:r w:rsidRPr="008233CD">
              <w:rPr>
                <w:rFonts w:ascii="Times New Roman" w:hAnsi="Times New Roman"/>
                <w:bCs/>
                <w:iCs/>
                <w:sz w:val="24"/>
                <w:szCs w:val="24"/>
              </w:rPr>
              <w:t>финансовыми института</w:t>
            </w:r>
            <w:r>
              <w:rPr>
                <w:rFonts w:ascii="Times New Roman" w:hAnsi="Times New Roman"/>
                <w:bCs/>
                <w:iCs/>
                <w:sz w:val="24"/>
                <w:szCs w:val="24"/>
              </w:rPr>
              <w:t>ми.</w:t>
            </w:r>
          </w:p>
        </w:tc>
        <w:tc>
          <w:tcPr>
            <w:tcW w:w="7054" w:type="dxa"/>
            <w:shd w:val="clear" w:color="auto" w:fill="auto"/>
          </w:tcPr>
          <w:p w:rsidR="0052273D" w:rsidRPr="00206BA8" w:rsidRDefault="0052273D" w:rsidP="0052273D">
            <w:pPr>
              <w:autoSpaceDE w:val="0"/>
              <w:autoSpaceDN w:val="0"/>
              <w:adjustRightInd w:val="0"/>
              <w:spacing w:after="0" w:line="240" w:lineRule="auto"/>
              <w:contextualSpacing/>
              <w:jc w:val="both"/>
              <w:rPr>
                <w:rFonts w:ascii="Times New Roman" w:hAnsi="Times New Roman"/>
                <w:i/>
                <w:sz w:val="24"/>
                <w:szCs w:val="24"/>
              </w:rPr>
            </w:pPr>
            <w:r w:rsidRPr="00206BA8">
              <w:rPr>
                <w:rFonts w:ascii="Times New Roman" w:hAnsi="Times New Roman"/>
                <w:i/>
                <w:sz w:val="24"/>
                <w:szCs w:val="24"/>
              </w:rPr>
              <w:lastRenderedPageBreak/>
              <w:t xml:space="preserve">– </w:t>
            </w:r>
            <w:r w:rsidR="00A367F9" w:rsidRPr="00206BA8">
              <w:rPr>
                <w:rFonts w:ascii="Times New Roman" w:hAnsi="Times New Roman"/>
                <w:i/>
                <w:sz w:val="24"/>
                <w:szCs w:val="24"/>
              </w:rPr>
              <w:t xml:space="preserve">владение компетенциями, позволяющими решать практические </w:t>
            </w:r>
            <w:r w:rsidRPr="00206BA8">
              <w:rPr>
                <w:rFonts w:ascii="Times New Roman" w:hAnsi="Times New Roman"/>
                <w:i/>
                <w:sz w:val="24"/>
                <w:szCs w:val="24"/>
              </w:rPr>
              <w:t>финансовые задачи;</w:t>
            </w:r>
          </w:p>
          <w:p w:rsidR="0052273D" w:rsidRPr="00206BA8" w:rsidRDefault="0052273D" w:rsidP="0052273D">
            <w:pPr>
              <w:autoSpaceDE w:val="0"/>
              <w:autoSpaceDN w:val="0"/>
              <w:adjustRightInd w:val="0"/>
              <w:spacing w:after="0" w:line="240" w:lineRule="auto"/>
              <w:contextualSpacing/>
              <w:jc w:val="both"/>
              <w:rPr>
                <w:rFonts w:ascii="Times New Roman" w:hAnsi="Times New Roman"/>
                <w:i/>
                <w:sz w:val="24"/>
                <w:szCs w:val="24"/>
              </w:rPr>
            </w:pPr>
            <w:r w:rsidRPr="00206BA8">
              <w:rPr>
                <w:rFonts w:ascii="Times New Roman" w:hAnsi="Times New Roman"/>
                <w:i/>
                <w:sz w:val="24"/>
                <w:szCs w:val="24"/>
              </w:rPr>
              <w:lastRenderedPageBreak/>
              <w:t xml:space="preserve">– </w:t>
            </w:r>
            <w:r w:rsidR="00A367F9" w:rsidRPr="00206BA8">
              <w:rPr>
                <w:rFonts w:ascii="Times New Roman" w:hAnsi="Times New Roman"/>
                <w:i/>
                <w:sz w:val="24"/>
                <w:szCs w:val="24"/>
              </w:rPr>
              <w:t>анализировать и интерпретировать финансовую информацию из различных источников;</w:t>
            </w:r>
          </w:p>
          <w:p w:rsidR="00A367F9" w:rsidRPr="00206BA8" w:rsidRDefault="0052273D" w:rsidP="0052273D">
            <w:pPr>
              <w:autoSpaceDE w:val="0"/>
              <w:autoSpaceDN w:val="0"/>
              <w:adjustRightInd w:val="0"/>
              <w:spacing w:after="0" w:line="240" w:lineRule="auto"/>
              <w:contextualSpacing/>
              <w:jc w:val="both"/>
              <w:rPr>
                <w:rFonts w:ascii="Times New Roman" w:hAnsi="Times New Roman"/>
                <w:i/>
                <w:sz w:val="24"/>
                <w:szCs w:val="24"/>
              </w:rPr>
            </w:pPr>
            <w:r w:rsidRPr="00206BA8">
              <w:rPr>
                <w:rFonts w:ascii="Times New Roman" w:hAnsi="Times New Roman"/>
                <w:i/>
                <w:sz w:val="24"/>
                <w:szCs w:val="24"/>
              </w:rPr>
              <w:t xml:space="preserve">– </w:t>
            </w:r>
            <w:r w:rsidR="00A367F9" w:rsidRPr="00206BA8">
              <w:rPr>
                <w:rFonts w:ascii="Times New Roman" w:hAnsi="Times New Roman"/>
                <w:i/>
                <w:sz w:val="24"/>
                <w:szCs w:val="24"/>
              </w:rPr>
              <w:t xml:space="preserve">владение умением выступать в различных финансово-экономических ролях (покупателя, осуществляющего расчёт безналичным и наличным способом, заёмщика, вкладчика, участника фондового </w:t>
            </w:r>
            <w:r w:rsidRPr="00206BA8">
              <w:rPr>
                <w:rFonts w:ascii="Times New Roman" w:hAnsi="Times New Roman"/>
                <w:i/>
                <w:sz w:val="24"/>
                <w:szCs w:val="24"/>
              </w:rPr>
              <w:t>рынка, налогоплательщика и др.).</w:t>
            </w:r>
          </w:p>
          <w:p w:rsidR="00A367F9" w:rsidRPr="009B40C9" w:rsidRDefault="00A367F9" w:rsidP="0052273D">
            <w:pPr>
              <w:spacing w:after="0" w:line="240" w:lineRule="auto"/>
              <w:jc w:val="both"/>
              <w:rPr>
                <w:rFonts w:ascii="Times New Roman" w:hAnsi="Times New Roman"/>
                <w:sz w:val="24"/>
                <w:szCs w:val="24"/>
              </w:rPr>
            </w:pPr>
          </w:p>
        </w:tc>
      </w:tr>
    </w:tbl>
    <w:p w:rsidR="00A367F9" w:rsidRPr="00F211BB" w:rsidRDefault="00A367F9" w:rsidP="00860B86">
      <w:pPr>
        <w:spacing w:after="0" w:line="240" w:lineRule="auto"/>
        <w:rPr>
          <w:rFonts w:ascii="Times New Roman" w:hAnsi="Times New Roman"/>
          <w:b/>
          <w:sz w:val="24"/>
          <w:szCs w:val="24"/>
        </w:rPr>
      </w:pPr>
    </w:p>
    <w:p w:rsidR="00B623DB" w:rsidRDefault="00B623DB" w:rsidP="00860B86">
      <w:pPr>
        <w:spacing w:after="0" w:line="240" w:lineRule="auto"/>
        <w:jc w:val="center"/>
        <w:rPr>
          <w:rFonts w:ascii="Times New Roman" w:hAnsi="Times New Roman"/>
          <w:b/>
          <w:bCs/>
          <w:sz w:val="24"/>
          <w:szCs w:val="24"/>
        </w:rPr>
      </w:pPr>
      <w:r w:rsidRPr="00F211BB">
        <w:rPr>
          <w:rFonts w:ascii="Times New Roman" w:hAnsi="Times New Roman"/>
          <w:b/>
          <w:bCs/>
          <w:sz w:val="24"/>
          <w:szCs w:val="24"/>
        </w:rPr>
        <w:t>Учебный курс «Практикум абитуриента», 10-11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0"/>
        <w:gridCol w:w="7054"/>
      </w:tblGrid>
      <w:tr w:rsidR="00860B86" w:rsidRPr="009B40C9" w:rsidTr="009F5359">
        <w:trPr>
          <w:trHeight w:val="150"/>
        </w:trPr>
        <w:tc>
          <w:tcPr>
            <w:tcW w:w="7340" w:type="dxa"/>
            <w:shd w:val="clear" w:color="auto" w:fill="auto"/>
          </w:tcPr>
          <w:p w:rsidR="00860B86" w:rsidRPr="009B40C9" w:rsidRDefault="00860B86" w:rsidP="00860B86">
            <w:pPr>
              <w:spacing w:after="0" w:line="240" w:lineRule="auto"/>
              <w:jc w:val="both"/>
              <w:rPr>
                <w:rFonts w:ascii="Times New Roman" w:eastAsia="BatangChe" w:hAnsi="Times New Roman"/>
                <w:b/>
                <w:sz w:val="24"/>
                <w:szCs w:val="24"/>
              </w:rPr>
            </w:pPr>
            <w:r>
              <w:rPr>
                <w:rFonts w:ascii="Times New Roman" w:eastAsia="BatangChe" w:hAnsi="Times New Roman"/>
                <w:b/>
                <w:sz w:val="24"/>
                <w:szCs w:val="24"/>
              </w:rPr>
              <w:t xml:space="preserve">Выпускник </w:t>
            </w:r>
            <w:r w:rsidRPr="009B40C9">
              <w:rPr>
                <w:rFonts w:ascii="Times New Roman" w:eastAsia="BatangChe" w:hAnsi="Times New Roman"/>
                <w:b/>
                <w:sz w:val="24"/>
                <w:szCs w:val="24"/>
              </w:rPr>
              <w:t>научится:</w:t>
            </w:r>
          </w:p>
        </w:tc>
        <w:tc>
          <w:tcPr>
            <w:tcW w:w="7054" w:type="dxa"/>
            <w:shd w:val="clear" w:color="auto" w:fill="auto"/>
          </w:tcPr>
          <w:p w:rsidR="00860B86" w:rsidRPr="009B40C9" w:rsidRDefault="00860B86" w:rsidP="00860B86">
            <w:pPr>
              <w:spacing w:after="0" w:line="240" w:lineRule="auto"/>
              <w:jc w:val="both"/>
              <w:rPr>
                <w:rFonts w:ascii="Times New Roman" w:eastAsia="BatangChe" w:hAnsi="Times New Roman"/>
                <w:b/>
                <w:i/>
                <w:sz w:val="24"/>
                <w:szCs w:val="24"/>
              </w:rPr>
            </w:pPr>
            <w:r>
              <w:rPr>
                <w:rFonts w:ascii="Times New Roman" w:eastAsia="BatangChe" w:hAnsi="Times New Roman"/>
                <w:b/>
                <w:i/>
                <w:sz w:val="24"/>
                <w:szCs w:val="24"/>
              </w:rPr>
              <w:t xml:space="preserve">Выпускник </w:t>
            </w:r>
            <w:r w:rsidRPr="009B40C9">
              <w:rPr>
                <w:rFonts w:ascii="Times New Roman" w:eastAsia="BatangChe" w:hAnsi="Times New Roman"/>
                <w:b/>
                <w:i/>
                <w:sz w:val="24"/>
                <w:szCs w:val="24"/>
              </w:rPr>
              <w:t>получит возможность научиться:</w:t>
            </w:r>
          </w:p>
        </w:tc>
      </w:tr>
      <w:tr w:rsidR="00860B86" w:rsidRPr="009B40C9" w:rsidTr="009F5359">
        <w:trPr>
          <w:trHeight w:val="150"/>
        </w:trPr>
        <w:tc>
          <w:tcPr>
            <w:tcW w:w="7340" w:type="dxa"/>
            <w:shd w:val="clear" w:color="auto" w:fill="auto"/>
          </w:tcPr>
          <w:p w:rsidR="00DA5BBD" w:rsidRPr="003267FC" w:rsidRDefault="00DA5BBD" w:rsidP="00DA5BBD">
            <w:pPr>
              <w:pStyle w:val="ab"/>
              <w:shd w:val="clear" w:color="auto" w:fill="FFFFFF"/>
              <w:spacing w:before="0" w:beforeAutospacing="0" w:after="0" w:afterAutospacing="0" w:line="294" w:lineRule="atLeast"/>
              <w:ind w:left="34"/>
              <w:jc w:val="both"/>
              <w:rPr>
                <w:color w:val="000000"/>
              </w:rPr>
            </w:pPr>
            <w:r>
              <w:rPr>
                <w:color w:val="000000"/>
              </w:rPr>
              <w:t xml:space="preserve">– </w:t>
            </w:r>
            <w:r w:rsidRPr="003267FC">
              <w:rPr>
                <w:color w:val="000000"/>
              </w:rPr>
              <w:t xml:space="preserve">работать с математическим текстом (структурирование, извлечение необходимой информации), точно и грамотно выражать </w:t>
            </w:r>
            <w:r w:rsidRPr="003267FC">
              <w:rPr>
                <w:color w:val="000000"/>
              </w:rPr>
              <w:lastRenderedPageBreak/>
              <w:t>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развитие способности обосновывать суждения, проводить классификацию;</w:t>
            </w:r>
          </w:p>
          <w:p w:rsidR="00DA5BBD" w:rsidRPr="003267FC" w:rsidRDefault="00DA5BBD" w:rsidP="00DA5BBD">
            <w:pPr>
              <w:pStyle w:val="ab"/>
              <w:shd w:val="clear" w:color="auto" w:fill="FFFFFF"/>
              <w:spacing w:before="0" w:beforeAutospacing="0" w:after="0" w:afterAutospacing="0" w:line="294" w:lineRule="atLeast"/>
              <w:ind w:left="34"/>
              <w:jc w:val="both"/>
              <w:rPr>
                <w:color w:val="000000"/>
              </w:rPr>
            </w:pPr>
            <w:r>
              <w:rPr>
                <w:color w:val="000000"/>
              </w:rPr>
              <w:t xml:space="preserve">– </w:t>
            </w:r>
            <w:r w:rsidRPr="003267FC">
              <w:rPr>
                <w:color w:val="000000"/>
              </w:rPr>
              <w:t>владеть базовым понятийным аппаратом: иметь представление о числе, дроби, процентах, формирование представлений о статистических закономерностях в реальном мире и различных способах их изучения;</w:t>
            </w:r>
          </w:p>
          <w:p w:rsidR="00DA5BBD" w:rsidRPr="003267FC" w:rsidRDefault="00DA5BBD" w:rsidP="00DA5BBD">
            <w:pPr>
              <w:pStyle w:val="ab"/>
              <w:shd w:val="clear" w:color="auto" w:fill="FFFFFF"/>
              <w:spacing w:before="0" w:beforeAutospacing="0" w:after="0" w:afterAutospacing="0" w:line="294" w:lineRule="atLeast"/>
              <w:ind w:left="34"/>
              <w:jc w:val="both"/>
              <w:rPr>
                <w:color w:val="000000"/>
              </w:rPr>
            </w:pPr>
            <w:r>
              <w:rPr>
                <w:color w:val="000000"/>
              </w:rPr>
              <w:t xml:space="preserve">– </w:t>
            </w:r>
            <w:r w:rsidRPr="003267FC">
              <w:rPr>
                <w:color w:val="000000"/>
              </w:rPr>
              <w:t>выполнять арифметические преобразования рациональных выражений, применять их для решения учебных математических задач;</w:t>
            </w:r>
          </w:p>
          <w:p w:rsidR="00DA5BBD" w:rsidRPr="003267FC" w:rsidRDefault="00DA5BBD" w:rsidP="00DA5BBD">
            <w:pPr>
              <w:pStyle w:val="ab"/>
              <w:shd w:val="clear" w:color="auto" w:fill="FFFFFF"/>
              <w:spacing w:before="0" w:beforeAutospacing="0" w:after="0" w:afterAutospacing="0" w:line="294" w:lineRule="atLeast"/>
              <w:ind w:left="34"/>
              <w:jc w:val="both"/>
              <w:rPr>
                <w:color w:val="000000"/>
              </w:rPr>
            </w:pPr>
            <w:r>
              <w:rPr>
                <w:color w:val="000000"/>
              </w:rPr>
              <w:t xml:space="preserve">– </w:t>
            </w:r>
            <w:r w:rsidRPr="003267FC">
              <w:rPr>
                <w:color w:val="000000"/>
              </w:rPr>
              <w:t>правильно употреблять термины, связанные с различными видами чисел и способами их записи: целое, дробное, переход от одной формы записи к другой (например, проценты в виде десятичной дроби; выделение целой части из неправильной дроби); решать три основные задачи на дроби;</w:t>
            </w:r>
          </w:p>
          <w:p w:rsidR="00DA5BBD" w:rsidRPr="003267FC" w:rsidRDefault="00DA5BBD" w:rsidP="00DA5BBD">
            <w:pPr>
              <w:pStyle w:val="ab"/>
              <w:shd w:val="clear" w:color="auto" w:fill="FFFFFF"/>
              <w:spacing w:before="0" w:beforeAutospacing="0" w:after="0" w:afterAutospacing="0" w:line="294" w:lineRule="atLeast"/>
              <w:ind w:left="34"/>
              <w:jc w:val="both"/>
              <w:rPr>
                <w:color w:val="000000"/>
              </w:rPr>
            </w:pPr>
            <w:r>
              <w:rPr>
                <w:color w:val="000000"/>
              </w:rPr>
              <w:t xml:space="preserve">– </w:t>
            </w:r>
            <w:r w:rsidRPr="003267FC">
              <w:rPr>
                <w:color w:val="000000"/>
              </w:rPr>
              <w:t>сравнивать числа, упорядочивать наборы чисел, понимать связь отношений «больше», «меньше» с расположением точек на координатной прямой; находить среднее арифметическое нескольких чисел;</w:t>
            </w:r>
          </w:p>
          <w:p w:rsidR="00DA5BBD" w:rsidRPr="003267FC" w:rsidRDefault="00DA5BBD" w:rsidP="00DA5BBD">
            <w:pPr>
              <w:pStyle w:val="ab"/>
              <w:shd w:val="clear" w:color="auto" w:fill="FFFFFF"/>
              <w:spacing w:before="0" w:beforeAutospacing="0" w:after="0" w:afterAutospacing="0" w:line="294" w:lineRule="atLeast"/>
              <w:ind w:left="34"/>
              <w:jc w:val="both"/>
              <w:rPr>
                <w:color w:val="000000"/>
              </w:rPr>
            </w:pPr>
            <w:r>
              <w:rPr>
                <w:color w:val="000000"/>
              </w:rPr>
              <w:t xml:space="preserve">– </w:t>
            </w:r>
            <w:r w:rsidRPr="003267FC">
              <w:rPr>
                <w:color w:val="000000"/>
              </w:rPr>
              <w:t xml:space="preserve">владеть навыками вычисления по формулам, знать основные единицы измерения и уметь перейти от одних единиц измерения </w:t>
            </w:r>
            <w:r w:rsidR="00191B45">
              <w:rPr>
                <w:color w:val="000000"/>
              </w:rPr>
              <w:t xml:space="preserve">                  </w:t>
            </w:r>
            <w:r w:rsidRPr="003267FC">
              <w:rPr>
                <w:color w:val="000000"/>
              </w:rPr>
              <w:t>к другим в соответствии с условиями задачи;</w:t>
            </w:r>
          </w:p>
          <w:p w:rsidR="00DA5BBD" w:rsidRPr="003267FC" w:rsidRDefault="00DA5BBD" w:rsidP="00DA5BBD">
            <w:pPr>
              <w:pStyle w:val="ab"/>
              <w:shd w:val="clear" w:color="auto" w:fill="FFFFFF"/>
              <w:spacing w:before="0" w:beforeAutospacing="0" w:after="0" w:afterAutospacing="0" w:line="294" w:lineRule="atLeast"/>
              <w:ind w:left="34"/>
              <w:jc w:val="both"/>
              <w:rPr>
                <w:color w:val="000000"/>
              </w:rPr>
            </w:pPr>
            <w:r>
              <w:rPr>
                <w:color w:val="000000"/>
              </w:rPr>
              <w:t xml:space="preserve">– </w:t>
            </w:r>
            <w:r w:rsidRPr="003267FC">
              <w:rPr>
                <w:color w:val="000000"/>
              </w:rPr>
              <w:t>находить числовые значения буквенных выражений;</w:t>
            </w:r>
          </w:p>
          <w:p w:rsidR="00860B86" w:rsidRPr="00DA5BBD" w:rsidRDefault="00DA5BBD" w:rsidP="00DA5BBD">
            <w:pPr>
              <w:pStyle w:val="ab"/>
              <w:shd w:val="clear" w:color="auto" w:fill="FFFFFF"/>
              <w:spacing w:before="0" w:beforeAutospacing="0" w:after="0" w:afterAutospacing="0" w:line="294" w:lineRule="atLeast"/>
              <w:ind w:left="34"/>
              <w:jc w:val="both"/>
              <w:rPr>
                <w:color w:val="000000"/>
              </w:rPr>
            </w:pPr>
            <w:r>
              <w:rPr>
                <w:color w:val="000000"/>
              </w:rPr>
              <w:t xml:space="preserve">– </w:t>
            </w:r>
            <w:r w:rsidRPr="003267FC">
              <w:rPr>
                <w:color w:val="000000"/>
              </w:rPr>
              <w:t>применять изученные понятия, результаты и методы при решении задач из различных</w:t>
            </w:r>
            <w:r>
              <w:rPr>
                <w:color w:val="000000"/>
              </w:rPr>
              <w:t xml:space="preserve"> разделов курса.</w:t>
            </w:r>
          </w:p>
        </w:tc>
        <w:tc>
          <w:tcPr>
            <w:tcW w:w="7054" w:type="dxa"/>
            <w:shd w:val="clear" w:color="auto" w:fill="auto"/>
          </w:tcPr>
          <w:p w:rsidR="00206BA8" w:rsidRPr="00981D5E" w:rsidRDefault="00206BA8" w:rsidP="00206BA8">
            <w:pPr>
              <w:autoSpaceDE w:val="0"/>
              <w:autoSpaceDN w:val="0"/>
              <w:adjustRightInd w:val="0"/>
              <w:spacing w:after="0" w:line="240" w:lineRule="auto"/>
              <w:ind w:firstLine="34"/>
              <w:jc w:val="both"/>
              <w:rPr>
                <w:rFonts w:ascii="Times New Roman" w:hAnsi="Times New Roman"/>
                <w:i/>
                <w:iCs/>
                <w:sz w:val="24"/>
                <w:szCs w:val="24"/>
              </w:rPr>
            </w:pPr>
            <w:r w:rsidRPr="00981D5E">
              <w:rPr>
                <w:rFonts w:ascii="Times New Roman" w:hAnsi="Times New Roman"/>
                <w:i/>
                <w:sz w:val="24"/>
                <w:szCs w:val="24"/>
              </w:rPr>
              <w:lastRenderedPageBreak/>
              <w:t xml:space="preserve">– применять известные методы при решении стандартных </w:t>
            </w:r>
            <w:r w:rsidRPr="00981D5E">
              <w:rPr>
                <w:rFonts w:ascii="Times New Roman" w:hAnsi="Times New Roman"/>
                <w:i/>
                <w:iCs/>
                <w:sz w:val="24"/>
                <w:szCs w:val="24"/>
              </w:rPr>
              <w:t xml:space="preserve">и нестандартных </w:t>
            </w:r>
            <w:r w:rsidRPr="00981D5E">
              <w:rPr>
                <w:rFonts w:ascii="Times New Roman" w:hAnsi="Times New Roman"/>
                <w:i/>
                <w:sz w:val="24"/>
                <w:szCs w:val="24"/>
              </w:rPr>
              <w:t xml:space="preserve">математических задач; </w:t>
            </w:r>
            <w:r w:rsidRPr="00981D5E">
              <w:rPr>
                <w:rFonts w:ascii="Times New Roman" w:hAnsi="Times New Roman"/>
                <w:i/>
                <w:iCs/>
                <w:sz w:val="24"/>
                <w:szCs w:val="24"/>
              </w:rPr>
              <w:t xml:space="preserve">использовать основные </w:t>
            </w:r>
            <w:r w:rsidRPr="00981D5E">
              <w:rPr>
                <w:rFonts w:ascii="Times New Roman" w:hAnsi="Times New Roman"/>
                <w:i/>
                <w:iCs/>
                <w:sz w:val="24"/>
                <w:szCs w:val="24"/>
              </w:rPr>
              <w:lastRenderedPageBreak/>
              <w:t>методы доказательства, проводить доказательство и выполнять опровержение;</w:t>
            </w:r>
          </w:p>
          <w:p w:rsidR="00206BA8" w:rsidRPr="00981D5E" w:rsidRDefault="00206BA8" w:rsidP="00206BA8">
            <w:pPr>
              <w:autoSpaceDE w:val="0"/>
              <w:autoSpaceDN w:val="0"/>
              <w:adjustRightInd w:val="0"/>
              <w:spacing w:after="0" w:line="240" w:lineRule="auto"/>
              <w:ind w:firstLine="34"/>
              <w:jc w:val="both"/>
              <w:rPr>
                <w:rFonts w:ascii="Times New Roman" w:hAnsi="Times New Roman"/>
                <w:i/>
                <w:sz w:val="24"/>
                <w:szCs w:val="24"/>
              </w:rPr>
            </w:pPr>
            <w:r w:rsidRPr="00981D5E">
              <w:rPr>
                <w:rFonts w:ascii="Times New Roman" w:hAnsi="Times New Roman"/>
                <w:i/>
                <w:sz w:val="24"/>
                <w:szCs w:val="24"/>
              </w:rPr>
              <w:t xml:space="preserve">– замечать и характеризовать математические закономерности в окружающей действительности </w:t>
            </w:r>
            <w:r w:rsidRPr="00981D5E">
              <w:rPr>
                <w:rFonts w:ascii="Times New Roman" w:hAnsi="Times New Roman"/>
                <w:i/>
                <w:iCs/>
                <w:sz w:val="24"/>
                <w:szCs w:val="24"/>
              </w:rPr>
              <w:t>и на их основе характеризовать красоту и</w:t>
            </w:r>
            <w:r w:rsidRPr="00981D5E">
              <w:rPr>
                <w:rFonts w:ascii="Times New Roman" w:hAnsi="Times New Roman"/>
                <w:i/>
                <w:sz w:val="24"/>
                <w:szCs w:val="24"/>
              </w:rPr>
              <w:t xml:space="preserve"> </w:t>
            </w:r>
            <w:r w:rsidRPr="00981D5E">
              <w:rPr>
                <w:rFonts w:ascii="Times New Roman" w:hAnsi="Times New Roman"/>
                <w:i/>
                <w:iCs/>
                <w:sz w:val="24"/>
                <w:szCs w:val="24"/>
              </w:rPr>
              <w:t>совершенство окружающего мира, а также произведений искусства;</w:t>
            </w:r>
          </w:p>
          <w:p w:rsidR="00206BA8" w:rsidRPr="00981D5E" w:rsidRDefault="00206BA8" w:rsidP="00206BA8">
            <w:pPr>
              <w:autoSpaceDE w:val="0"/>
              <w:autoSpaceDN w:val="0"/>
              <w:adjustRightInd w:val="0"/>
              <w:spacing w:after="0" w:line="240" w:lineRule="auto"/>
              <w:ind w:firstLine="34"/>
              <w:jc w:val="both"/>
              <w:rPr>
                <w:rFonts w:ascii="Times New Roman" w:hAnsi="Times New Roman"/>
                <w:i/>
                <w:iCs/>
                <w:sz w:val="24"/>
                <w:szCs w:val="24"/>
              </w:rPr>
            </w:pPr>
            <w:r w:rsidRPr="00981D5E">
              <w:rPr>
                <w:rFonts w:ascii="Times New Roman" w:hAnsi="Times New Roman"/>
                <w:i/>
                <w:sz w:val="24"/>
                <w:szCs w:val="24"/>
              </w:rPr>
              <w:t xml:space="preserve">– </w:t>
            </w:r>
            <w:r w:rsidRPr="00981D5E">
              <w:rPr>
                <w:rFonts w:ascii="Times New Roman" w:hAnsi="Times New Roman"/>
                <w:i/>
                <w:iCs/>
                <w:sz w:val="24"/>
                <w:szCs w:val="24"/>
              </w:rPr>
              <w:t>применять простейшие программные средства и электронно-коммуникационные системы при решении математических задач.</w:t>
            </w:r>
          </w:p>
          <w:p w:rsidR="00860B86" w:rsidRPr="009B40C9" w:rsidRDefault="00860B86" w:rsidP="00860B86">
            <w:pPr>
              <w:spacing w:after="0" w:line="240" w:lineRule="auto"/>
              <w:jc w:val="both"/>
              <w:rPr>
                <w:rFonts w:ascii="Times New Roman" w:hAnsi="Times New Roman"/>
                <w:sz w:val="24"/>
                <w:szCs w:val="24"/>
              </w:rPr>
            </w:pPr>
          </w:p>
        </w:tc>
      </w:tr>
    </w:tbl>
    <w:p w:rsidR="00860B86" w:rsidRPr="00F211BB" w:rsidRDefault="00860B86" w:rsidP="00206BA8">
      <w:pPr>
        <w:spacing w:after="0" w:line="240" w:lineRule="auto"/>
        <w:jc w:val="center"/>
        <w:rPr>
          <w:rFonts w:ascii="Times New Roman" w:hAnsi="Times New Roman"/>
          <w:b/>
          <w:bCs/>
          <w:sz w:val="24"/>
          <w:szCs w:val="24"/>
        </w:rPr>
      </w:pPr>
    </w:p>
    <w:p w:rsidR="00B623DB" w:rsidRDefault="00B623DB" w:rsidP="00206BA8">
      <w:pPr>
        <w:spacing w:after="0" w:line="240" w:lineRule="auto"/>
        <w:jc w:val="center"/>
        <w:rPr>
          <w:rFonts w:ascii="Times New Roman" w:hAnsi="Times New Roman"/>
          <w:b/>
          <w:bCs/>
          <w:sz w:val="24"/>
          <w:szCs w:val="24"/>
        </w:rPr>
      </w:pPr>
      <w:r w:rsidRPr="00F211BB">
        <w:rPr>
          <w:rFonts w:ascii="Times New Roman" w:hAnsi="Times New Roman"/>
          <w:b/>
          <w:bCs/>
          <w:sz w:val="24"/>
          <w:szCs w:val="24"/>
        </w:rPr>
        <w:t>Учебный курс «Теория и практика написания сочинений разных жанров», 11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1"/>
        <w:gridCol w:w="7053"/>
      </w:tblGrid>
      <w:tr w:rsidR="00206BA8" w:rsidRPr="009B40C9" w:rsidTr="009F5359">
        <w:trPr>
          <w:trHeight w:val="150"/>
        </w:trPr>
        <w:tc>
          <w:tcPr>
            <w:tcW w:w="7341" w:type="dxa"/>
            <w:shd w:val="clear" w:color="auto" w:fill="auto"/>
          </w:tcPr>
          <w:p w:rsidR="00206BA8" w:rsidRPr="009B40C9" w:rsidRDefault="00206BA8" w:rsidP="00C034BB">
            <w:pPr>
              <w:spacing w:after="0" w:line="240" w:lineRule="auto"/>
              <w:jc w:val="both"/>
              <w:rPr>
                <w:rFonts w:ascii="Times New Roman" w:eastAsia="BatangChe" w:hAnsi="Times New Roman"/>
                <w:b/>
                <w:sz w:val="24"/>
                <w:szCs w:val="24"/>
              </w:rPr>
            </w:pPr>
            <w:r>
              <w:rPr>
                <w:rFonts w:ascii="Times New Roman" w:eastAsia="BatangChe" w:hAnsi="Times New Roman"/>
                <w:b/>
                <w:sz w:val="24"/>
                <w:szCs w:val="24"/>
              </w:rPr>
              <w:t xml:space="preserve">Выпускник </w:t>
            </w:r>
            <w:r w:rsidRPr="009B40C9">
              <w:rPr>
                <w:rFonts w:ascii="Times New Roman" w:eastAsia="BatangChe" w:hAnsi="Times New Roman"/>
                <w:b/>
                <w:sz w:val="24"/>
                <w:szCs w:val="24"/>
              </w:rPr>
              <w:t>научится:</w:t>
            </w:r>
          </w:p>
        </w:tc>
        <w:tc>
          <w:tcPr>
            <w:tcW w:w="7053" w:type="dxa"/>
            <w:shd w:val="clear" w:color="auto" w:fill="auto"/>
          </w:tcPr>
          <w:p w:rsidR="00206BA8" w:rsidRPr="009B40C9" w:rsidRDefault="00206BA8" w:rsidP="00C034BB">
            <w:pPr>
              <w:spacing w:after="0" w:line="240" w:lineRule="auto"/>
              <w:jc w:val="both"/>
              <w:rPr>
                <w:rFonts w:ascii="Times New Roman" w:eastAsia="BatangChe" w:hAnsi="Times New Roman"/>
                <w:b/>
                <w:i/>
                <w:sz w:val="24"/>
                <w:szCs w:val="24"/>
              </w:rPr>
            </w:pPr>
            <w:r>
              <w:rPr>
                <w:rFonts w:ascii="Times New Roman" w:eastAsia="BatangChe" w:hAnsi="Times New Roman"/>
                <w:b/>
                <w:i/>
                <w:sz w:val="24"/>
                <w:szCs w:val="24"/>
              </w:rPr>
              <w:t xml:space="preserve">Выпускник </w:t>
            </w:r>
            <w:r w:rsidRPr="009B40C9">
              <w:rPr>
                <w:rFonts w:ascii="Times New Roman" w:eastAsia="BatangChe" w:hAnsi="Times New Roman"/>
                <w:b/>
                <w:i/>
                <w:sz w:val="24"/>
                <w:szCs w:val="24"/>
              </w:rPr>
              <w:t>получит возможность научиться:</w:t>
            </w:r>
          </w:p>
        </w:tc>
      </w:tr>
      <w:tr w:rsidR="00206BA8" w:rsidRPr="009B40C9" w:rsidTr="009F5359">
        <w:trPr>
          <w:trHeight w:val="150"/>
        </w:trPr>
        <w:tc>
          <w:tcPr>
            <w:tcW w:w="7341" w:type="dxa"/>
            <w:shd w:val="clear" w:color="auto" w:fill="auto"/>
          </w:tcPr>
          <w:p w:rsidR="00BA79AE" w:rsidRPr="00BA79AE" w:rsidRDefault="00BA79AE" w:rsidP="00291A96">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BA79AE">
              <w:rPr>
                <w:rFonts w:ascii="Times New Roman" w:hAnsi="Times New Roman"/>
                <w:color w:val="000000"/>
                <w:sz w:val="24"/>
                <w:szCs w:val="24"/>
              </w:rPr>
              <w:t>самостоятельно работать с текстом и создавать собственный грамотный текст в условиях ограниченного времени, выражать свои мысли современным языком, избегая при этом ложно-</w:t>
            </w:r>
            <w:r w:rsidRPr="00BA79AE">
              <w:rPr>
                <w:rFonts w:ascii="Times New Roman" w:hAnsi="Times New Roman"/>
                <w:color w:val="000000"/>
                <w:sz w:val="24"/>
                <w:szCs w:val="24"/>
              </w:rPr>
              <w:lastRenderedPageBreak/>
              <w:t>публицистических штампов и общих мест, выстраивать свой текст по определённой модели, продумывать план и композицию, отбирать фактический материал в соответствии с темой;</w:t>
            </w:r>
          </w:p>
          <w:p w:rsidR="00BA79AE" w:rsidRPr="00BA79AE" w:rsidRDefault="00BA79AE" w:rsidP="00291A96">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BA79AE">
              <w:rPr>
                <w:rFonts w:ascii="Times New Roman" w:hAnsi="Times New Roman"/>
                <w:color w:val="000000"/>
                <w:sz w:val="24"/>
                <w:szCs w:val="24"/>
              </w:rPr>
              <w:t>оценивать</w:t>
            </w:r>
            <w:r w:rsidRPr="00BA79AE">
              <w:rPr>
                <w:rFonts w:ascii="Times New Roman" w:hAnsi="Times New Roman"/>
                <w:b/>
                <w:color w:val="000000"/>
                <w:sz w:val="24"/>
                <w:szCs w:val="24"/>
              </w:rPr>
              <w:t xml:space="preserve"> </w:t>
            </w:r>
            <w:r w:rsidRPr="00BA79AE">
              <w:rPr>
                <w:rFonts w:ascii="Times New Roman" w:hAnsi="Times New Roman"/>
                <w:color w:val="000000"/>
                <w:sz w:val="24"/>
                <w:szCs w:val="24"/>
              </w:rPr>
              <w:t xml:space="preserve">свои творческие работы с точки зрения их речевой грамотности, композиционной стройности, тематического соответствия, жанровой соотнесённости. </w:t>
            </w:r>
          </w:p>
          <w:p w:rsidR="00BA79AE" w:rsidRPr="00BA79AE" w:rsidRDefault="00BA79AE" w:rsidP="00291A96">
            <w:pPr>
              <w:pStyle w:val="a9"/>
              <w:tabs>
                <w:tab w:val="left" w:pos="284"/>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 </w:t>
            </w:r>
            <w:r w:rsidRPr="00BA79AE">
              <w:rPr>
                <w:rFonts w:ascii="Times New Roman" w:hAnsi="Times New Roman"/>
                <w:color w:val="000000"/>
                <w:sz w:val="24"/>
                <w:szCs w:val="24"/>
              </w:rPr>
              <w:t>работать со справочным материалом;</w:t>
            </w:r>
          </w:p>
          <w:p w:rsidR="00206BA8" w:rsidRPr="00BA79AE" w:rsidRDefault="00BA79AE" w:rsidP="00291A96">
            <w:pPr>
              <w:pStyle w:val="a9"/>
              <w:tabs>
                <w:tab w:val="left" w:pos="284"/>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w:t>
            </w:r>
            <w:r w:rsidRPr="00BA79AE">
              <w:rPr>
                <w:rFonts w:ascii="Times New Roman" w:hAnsi="Times New Roman"/>
                <w:color w:val="000000"/>
                <w:sz w:val="24"/>
                <w:szCs w:val="24"/>
              </w:rPr>
              <w:t>обнаруживать и исправлять орфографические ошибки.</w:t>
            </w:r>
          </w:p>
        </w:tc>
        <w:tc>
          <w:tcPr>
            <w:tcW w:w="7053" w:type="dxa"/>
            <w:shd w:val="clear" w:color="auto" w:fill="auto"/>
          </w:tcPr>
          <w:p w:rsidR="00BA79AE" w:rsidRPr="00BA79AE" w:rsidRDefault="00BA79AE" w:rsidP="00291A96">
            <w:pPr>
              <w:pStyle w:val="a9"/>
              <w:spacing w:after="0" w:line="240" w:lineRule="auto"/>
              <w:ind w:left="0"/>
              <w:jc w:val="both"/>
              <w:rPr>
                <w:rFonts w:ascii="Times New Roman" w:hAnsi="Times New Roman"/>
                <w:i/>
                <w:color w:val="000000"/>
                <w:sz w:val="24"/>
                <w:szCs w:val="24"/>
              </w:rPr>
            </w:pPr>
            <w:r w:rsidRPr="00BA79AE">
              <w:rPr>
                <w:rFonts w:ascii="Times New Roman" w:hAnsi="Times New Roman"/>
                <w:i/>
                <w:color w:val="000000"/>
                <w:sz w:val="24"/>
                <w:szCs w:val="24"/>
              </w:rPr>
              <w:lastRenderedPageBreak/>
              <w:t xml:space="preserve">–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w:t>
            </w:r>
            <w:r w:rsidRPr="00BA79AE">
              <w:rPr>
                <w:rFonts w:ascii="Times New Roman" w:hAnsi="Times New Roman"/>
                <w:i/>
                <w:color w:val="000000"/>
                <w:sz w:val="24"/>
                <w:szCs w:val="24"/>
              </w:rPr>
              <w:lastRenderedPageBreak/>
              <w:t xml:space="preserve">познавательной деятельности; </w:t>
            </w:r>
          </w:p>
          <w:p w:rsidR="00BA79AE" w:rsidRPr="00BA79AE" w:rsidRDefault="00BA79AE" w:rsidP="00291A96">
            <w:pPr>
              <w:pStyle w:val="a9"/>
              <w:spacing w:after="0" w:line="240" w:lineRule="auto"/>
              <w:ind w:left="0"/>
              <w:jc w:val="both"/>
              <w:rPr>
                <w:rFonts w:ascii="Times New Roman" w:hAnsi="Times New Roman"/>
                <w:i/>
                <w:color w:val="000000"/>
                <w:sz w:val="24"/>
                <w:szCs w:val="24"/>
              </w:rPr>
            </w:pPr>
            <w:r w:rsidRPr="00BA79AE">
              <w:rPr>
                <w:rFonts w:ascii="Times New Roman" w:hAnsi="Times New Roman"/>
                <w:i/>
                <w:color w:val="000000"/>
                <w:sz w:val="24"/>
                <w:szCs w:val="24"/>
              </w:rPr>
              <w:t>–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A79AE" w:rsidRPr="00BA79AE" w:rsidRDefault="00BA79AE" w:rsidP="00291A96">
            <w:pPr>
              <w:pStyle w:val="a9"/>
              <w:spacing w:after="0" w:line="240" w:lineRule="auto"/>
              <w:ind w:left="0"/>
              <w:jc w:val="both"/>
              <w:rPr>
                <w:rFonts w:ascii="Times New Roman" w:hAnsi="Times New Roman"/>
                <w:i/>
                <w:color w:val="000000"/>
                <w:sz w:val="24"/>
                <w:szCs w:val="24"/>
              </w:rPr>
            </w:pPr>
            <w:r w:rsidRPr="00BA79AE">
              <w:rPr>
                <w:rFonts w:ascii="Times New Roman" w:hAnsi="Times New Roman"/>
                <w:i/>
                <w:color w:val="000000"/>
                <w:sz w:val="24"/>
                <w:szCs w:val="24"/>
              </w:rPr>
              <w:t>– владеть различными приёмами редактирования текстов;</w:t>
            </w:r>
          </w:p>
          <w:p w:rsidR="00BA79AE" w:rsidRPr="00BA79AE" w:rsidRDefault="00BA79AE" w:rsidP="00291A96">
            <w:pPr>
              <w:pStyle w:val="a9"/>
              <w:tabs>
                <w:tab w:val="left" w:pos="284"/>
              </w:tabs>
              <w:spacing w:after="0" w:line="240" w:lineRule="auto"/>
              <w:ind w:left="0"/>
              <w:rPr>
                <w:rFonts w:ascii="Times New Roman" w:hAnsi="Times New Roman"/>
                <w:i/>
                <w:color w:val="000000"/>
                <w:sz w:val="24"/>
                <w:szCs w:val="24"/>
              </w:rPr>
            </w:pPr>
            <w:r w:rsidRPr="00BA79AE">
              <w:rPr>
                <w:rFonts w:ascii="Times New Roman" w:hAnsi="Times New Roman"/>
                <w:i/>
                <w:color w:val="000000"/>
                <w:sz w:val="24"/>
                <w:szCs w:val="24"/>
              </w:rPr>
              <w:t>– владеть основными понятиями теории сочинений разных жанров; основными нормами построения письменного высказывания;</w:t>
            </w:r>
          </w:p>
          <w:p w:rsidR="00206BA8" w:rsidRPr="00BA79AE" w:rsidRDefault="00BA79AE" w:rsidP="00291A96">
            <w:pPr>
              <w:pStyle w:val="a9"/>
              <w:tabs>
                <w:tab w:val="left" w:pos="284"/>
              </w:tabs>
              <w:spacing w:after="0" w:line="240" w:lineRule="auto"/>
              <w:ind w:left="0"/>
              <w:rPr>
                <w:rFonts w:ascii="Times New Roman" w:hAnsi="Times New Roman"/>
                <w:color w:val="000000"/>
                <w:sz w:val="24"/>
                <w:szCs w:val="24"/>
              </w:rPr>
            </w:pPr>
            <w:r w:rsidRPr="00BA79AE">
              <w:rPr>
                <w:rFonts w:ascii="Times New Roman" w:hAnsi="Times New Roman"/>
                <w:i/>
                <w:color w:val="000000"/>
                <w:sz w:val="24"/>
                <w:szCs w:val="24"/>
              </w:rPr>
              <w:t>– анализировать требования, предъявляемые к итоговому сочинению и сочинению в формате ЕГЭ.</w:t>
            </w:r>
            <w:r w:rsidRPr="00BA79AE">
              <w:rPr>
                <w:rFonts w:ascii="Times New Roman" w:hAnsi="Times New Roman"/>
                <w:color w:val="000000"/>
                <w:sz w:val="24"/>
                <w:szCs w:val="24"/>
              </w:rPr>
              <w:t xml:space="preserve">       </w:t>
            </w:r>
          </w:p>
        </w:tc>
      </w:tr>
    </w:tbl>
    <w:p w:rsidR="00291A96" w:rsidRDefault="00291A96" w:rsidP="00291A96">
      <w:pPr>
        <w:spacing w:after="0" w:line="240" w:lineRule="auto"/>
        <w:rPr>
          <w:rFonts w:ascii="Times New Roman" w:hAnsi="Times New Roman"/>
          <w:b/>
          <w:sz w:val="24"/>
          <w:szCs w:val="24"/>
        </w:rPr>
      </w:pPr>
    </w:p>
    <w:p w:rsidR="00B623DB" w:rsidRDefault="00B623DB" w:rsidP="00291A96">
      <w:pPr>
        <w:spacing w:after="0" w:line="240" w:lineRule="auto"/>
        <w:jc w:val="center"/>
        <w:rPr>
          <w:rFonts w:ascii="Times New Roman" w:hAnsi="Times New Roman"/>
          <w:b/>
          <w:sz w:val="24"/>
          <w:szCs w:val="24"/>
        </w:rPr>
      </w:pPr>
      <w:r w:rsidRPr="00F211BB">
        <w:rPr>
          <w:rFonts w:ascii="Times New Roman" w:hAnsi="Times New Roman"/>
          <w:b/>
          <w:sz w:val="24"/>
          <w:szCs w:val="24"/>
        </w:rPr>
        <w:t>Учебный курс «Мир. Общество. Человек», 10-11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0"/>
        <w:gridCol w:w="7054"/>
      </w:tblGrid>
      <w:tr w:rsidR="00BA79AE" w:rsidRPr="009B40C9" w:rsidTr="009F5359">
        <w:trPr>
          <w:trHeight w:val="150"/>
        </w:trPr>
        <w:tc>
          <w:tcPr>
            <w:tcW w:w="7340" w:type="dxa"/>
            <w:shd w:val="clear" w:color="auto" w:fill="auto"/>
          </w:tcPr>
          <w:p w:rsidR="00BA79AE" w:rsidRPr="009B40C9" w:rsidRDefault="00BA79AE" w:rsidP="00291A96">
            <w:pPr>
              <w:spacing w:after="0" w:line="240" w:lineRule="auto"/>
              <w:jc w:val="both"/>
              <w:rPr>
                <w:rFonts w:ascii="Times New Roman" w:eastAsia="BatangChe" w:hAnsi="Times New Roman"/>
                <w:b/>
                <w:sz w:val="24"/>
                <w:szCs w:val="24"/>
              </w:rPr>
            </w:pPr>
            <w:r>
              <w:rPr>
                <w:rFonts w:ascii="Times New Roman" w:eastAsia="BatangChe" w:hAnsi="Times New Roman"/>
                <w:b/>
                <w:sz w:val="24"/>
                <w:szCs w:val="24"/>
              </w:rPr>
              <w:t xml:space="preserve">Выпускник </w:t>
            </w:r>
            <w:r w:rsidRPr="009B40C9">
              <w:rPr>
                <w:rFonts w:ascii="Times New Roman" w:eastAsia="BatangChe" w:hAnsi="Times New Roman"/>
                <w:b/>
                <w:sz w:val="24"/>
                <w:szCs w:val="24"/>
              </w:rPr>
              <w:t>научится:</w:t>
            </w:r>
          </w:p>
        </w:tc>
        <w:tc>
          <w:tcPr>
            <w:tcW w:w="7054" w:type="dxa"/>
            <w:shd w:val="clear" w:color="auto" w:fill="auto"/>
          </w:tcPr>
          <w:p w:rsidR="00BA79AE" w:rsidRPr="009B40C9" w:rsidRDefault="00BA79AE" w:rsidP="00291A96">
            <w:pPr>
              <w:spacing w:after="0" w:line="240" w:lineRule="auto"/>
              <w:jc w:val="both"/>
              <w:rPr>
                <w:rFonts w:ascii="Times New Roman" w:eastAsia="BatangChe" w:hAnsi="Times New Roman"/>
                <w:b/>
                <w:i/>
                <w:sz w:val="24"/>
                <w:szCs w:val="24"/>
              </w:rPr>
            </w:pPr>
            <w:r>
              <w:rPr>
                <w:rFonts w:ascii="Times New Roman" w:eastAsia="BatangChe" w:hAnsi="Times New Roman"/>
                <w:b/>
                <w:i/>
                <w:sz w:val="24"/>
                <w:szCs w:val="24"/>
              </w:rPr>
              <w:t xml:space="preserve">Выпускник </w:t>
            </w:r>
            <w:r w:rsidRPr="009B40C9">
              <w:rPr>
                <w:rFonts w:ascii="Times New Roman" w:eastAsia="BatangChe" w:hAnsi="Times New Roman"/>
                <w:b/>
                <w:i/>
                <w:sz w:val="24"/>
                <w:szCs w:val="24"/>
              </w:rPr>
              <w:t>получит возможность научиться:</w:t>
            </w:r>
          </w:p>
        </w:tc>
      </w:tr>
      <w:tr w:rsidR="00BA79AE" w:rsidRPr="00BA79AE" w:rsidTr="009F5359">
        <w:trPr>
          <w:trHeight w:val="150"/>
        </w:trPr>
        <w:tc>
          <w:tcPr>
            <w:tcW w:w="7340" w:type="dxa"/>
            <w:shd w:val="clear" w:color="auto" w:fill="auto"/>
          </w:tcPr>
          <w:p w:rsidR="00A46A2B" w:rsidRPr="00DA732E" w:rsidRDefault="00A46A2B" w:rsidP="00291A9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DA732E">
              <w:rPr>
                <w:rFonts w:ascii="Times New Roman" w:eastAsia="Times New Roman" w:hAnsi="Times New Roman"/>
                <w:sz w:val="24"/>
                <w:szCs w:val="24"/>
              </w:rPr>
              <w:t>понимание общества как целостной развивающейся системы в единстве и взаимодействии основных сфер и институтов, осознание основных проблем, тенденций и возможных перспектив общественного развития, умение выявлять причинно-следственные, функциональные, иерархические и другие связи социальных объектов и процессов;</w:t>
            </w:r>
          </w:p>
          <w:p w:rsidR="00A46A2B" w:rsidRPr="00DA732E" w:rsidRDefault="00A46A2B" w:rsidP="00291A9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DA732E">
              <w:rPr>
                <w:rFonts w:ascii="Times New Roman" w:eastAsia="Times New Roman" w:hAnsi="Times New Roman"/>
                <w:sz w:val="24"/>
                <w:szCs w:val="24"/>
              </w:rPr>
              <w:t>владение основными обществоведческими понятиями и терминами как познавательными средствами осмысления окружающей социальной действительности;</w:t>
            </w:r>
          </w:p>
          <w:p w:rsidR="00BA79AE" w:rsidRDefault="00A46A2B" w:rsidP="00291A9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DA732E">
              <w:rPr>
                <w:rFonts w:ascii="Times New Roman" w:eastAsia="Times New Roman" w:hAnsi="Times New Roman"/>
                <w:sz w:val="24"/>
                <w:szCs w:val="24"/>
              </w:rPr>
              <w:t>опыт использования получаемых знаний и умений для принятия обоснованных и социально одобряемых решений в условиях реально складывающихся жизненных альтернатив, связанных с выполнением типичных социальных ролей (гражданин, член семьи, рабо</w:t>
            </w:r>
            <w:r>
              <w:rPr>
                <w:rFonts w:ascii="Times New Roman" w:eastAsia="Times New Roman" w:hAnsi="Times New Roman"/>
                <w:sz w:val="24"/>
                <w:szCs w:val="24"/>
              </w:rPr>
              <w:t>тник, собственник, потребитель);</w:t>
            </w:r>
          </w:p>
          <w:p w:rsidR="00A46A2B" w:rsidRPr="00DA732E" w:rsidRDefault="00A46A2B" w:rsidP="00291A9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DA732E">
              <w:rPr>
                <w:rFonts w:ascii="Times New Roman" w:eastAsia="Times New Roman" w:hAnsi="Times New Roman"/>
                <w:sz w:val="24"/>
                <w:szCs w:val="24"/>
              </w:rPr>
              <w:t>умение ориентироваться в мире социальных, нравственных и эстетических ценностей: различа</w:t>
            </w:r>
            <w:r>
              <w:rPr>
                <w:rFonts w:ascii="Times New Roman" w:eastAsia="Times New Roman" w:hAnsi="Times New Roman"/>
                <w:sz w:val="24"/>
                <w:szCs w:val="24"/>
              </w:rPr>
              <w:t xml:space="preserve">ть факты, суждения и оценки, их </w:t>
            </w:r>
            <w:r w:rsidRPr="00DA732E">
              <w:rPr>
                <w:rFonts w:ascii="Times New Roman" w:eastAsia="Times New Roman" w:hAnsi="Times New Roman"/>
                <w:sz w:val="24"/>
                <w:szCs w:val="24"/>
              </w:rPr>
              <w:t>связь с определённой системой ценностей, формулировать и обосновывать собственную позицию;</w:t>
            </w:r>
          </w:p>
          <w:p w:rsidR="00A46A2B" w:rsidRPr="00A46A2B" w:rsidRDefault="00A46A2B" w:rsidP="00291A9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DA732E">
              <w:rPr>
                <w:rFonts w:ascii="Times New Roman" w:eastAsia="Times New Roman" w:hAnsi="Times New Roman"/>
                <w:sz w:val="24"/>
                <w:szCs w:val="24"/>
              </w:rPr>
              <w:t xml:space="preserve">уважение ценностей иных культур, конфессий и мировоззрений, осознание глобальных проблем современности, своей роли в их </w:t>
            </w:r>
            <w:r w:rsidRPr="00DA732E">
              <w:rPr>
                <w:rFonts w:ascii="Times New Roman" w:eastAsia="Times New Roman" w:hAnsi="Times New Roman"/>
                <w:sz w:val="24"/>
                <w:szCs w:val="24"/>
              </w:rPr>
              <w:lastRenderedPageBreak/>
              <w:t>решении.</w:t>
            </w:r>
          </w:p>
        </w:tc>
        <w:tc>
          <w:tcPr>
            <w:tcW w:w="7054" w:type="dxa"/>
            <w:shd w:val="clear" w:color="auto" w:fill="auto"/>
          </w:tcPr>
          <w:p w:rsidR="00A46A2B" w:rsidRPr="001F023F" w:rsidRDefault="00A46A2B" w:rsidP="00291A96">
            <w:pPr>
              <w:spacing w:after="0" w:line="240" w:lineRule="auto"/>
              <w:jc w:val="both"/>
              <w:rPr>
                <w:rFonts w:ascii="Times New Roman" w:eastAsia="Times New Roman" w:hAnsi="Times New Roman"/>
                <w:i/>
                <w:sz w:val="24"/>
                <w:szCs w:val="24"/>
              </w:rPr>
            </w:pPr>
            <w:proofErr w:type="gramStart"/>
            <w:r w:rsidRPr="001F023F">
              <w:rPr>
                <w:rFonts w:ascii="Times New Roman" w:eastAsia="Times New Roman" w:hAnsi="Times New Roman"/>
                <w:i/>
                <w:sz w:val="24"/>
                <w:szCs w:val="24"/>
              </w:rPr>
              <w:lastRenderedPageBreak/>
              <w:t>– умение извлекать социальную информацию из различных неадаптированных источников, анализировать её, соотносить со знаниями, полученными при изучении курса, интегрировать все имеющиеся знания по проблеме в единых комплекс;</w:t>
            </w:r>
            <w:proofErr w:type="gramEnd"/>
          </w:p>
          <w:p w:rsidR="00A46A2B" w:rsidRPr="001F023F" w:rsidRDefault="00A46A2B" w:rsidP="00291A96">
            <w:pPr>
              <w:spacing w:after="0" w:line="240" w:lineRule="auto"/>
              <w:jc w:val="both"/>
              <w:rPr>
                <w:rFonts w:ascii="Times New Roman" w:eastAsia="Times New Roman" w:hAnsi="Times New Roman"/>
                <w:i/>
                <w:sz w:val="24"/>
                <w:szCs w:val="24"/>
              </w:rPr>
            </w:pPr>
            <w:r w:rsidRPr="001F023F">
              <w:rPr>
                <w:rFonts w:ascii="Times New Roman" w:eastAsia="Times New Roman" w:hAnsi="Times New Roman"/>
                <w:i/>
                <w:sz w:val="24"/>
                <w:szCs w:val="24"/>
              </w:rPr>
              <w:t>– социальная самоидентификация личности обучающегося как гражданина России, наследника традиций и достижений своего народа, современника и в ближайшем будущем активного участника процессов модернизации различных сторон общественной жизни;</w:t>
            </w:r>
          </w:p>
          <w:p w:rsidR="00A46A2B" w:rsidRPr="001F023F" w:rsidRDefault="00A46A2B" w:rsidP="00291A96">
            <w:pPr>
              <w:spacing w:after="0" w:line="240" w:lineRule="auto"/>
              <w:jc w:val="both"/>
              <w:rPr>
                <w:rFonts w:ascii="Times New Roman" w:eastAsia="Times New Roman" w:hAnsi="Times New Roman"/>
                <w:i/>
                <w:sz w:val="24"/>
                <w:szCs w:val="24"/>
              </w:rPr>
            </w:pPr>
            <w:r w:rsidRPr="001F023F">
              <w:rPr>
                <w:rFonts w:ascii="Times New Roman" w:eastAsia="Times New Roman" w:hAnsi="Times New Roman"/>
                <w:i/>
                <w:sz w:val="24"/>
                <w:szCs w:val="24"/>
              </w:rPr>
              <w:t>– мотивация к самостоятельному изучению общественных дисциплин, развитие интереса к их проблематике.</w:t>
            </w:r>
          </w:p>
          <w:p w:rsidR="00BA79AE" w:rsidRPr="00BA79AE" w:rsidRDefault="00BA79AE" w:rsidP="00291A96">
            <w:pPr>
              <w:pStyle w:val="a9"/>
              <w:tabs>
                <w:tab w:val="left" w:pos="284"/>
              </w:tabs>
              <w:spacing w:after="0" w:line="240" w:lineRule="auto"/>
              <w:ind w:left="0"/>
              <w:rPr>
                <w:rFonts w:ascii="Times New Roman" w:hAnsi="Times New Roman"/>
                <w:color w:val="000000"/>
                <w:sz w:val="24"/>
                <w:szCs w:val="24"/>
              </w:rPr>
            </w:pPr>
          </w:p>
        </w:tc>
      </w:tr>
    </w:tbl>
    <w:p w:rsidR="00C81F88" w:rsidRDefault="00C81F88" w:rsidP="00C81F88">
      <w:pPr>
        <w:spacing w:after="0" w:line="240" w:lineRule="auto"/>
        <w:rPr>
          <w:rFonts w:ascii="Times New Roman" w:hAnsi="Times New Roman"/>
          <w:b/>
          <w:bCs/>
          <w:sz w:val="24"/>
          <w:szCs w:val="24"/>
        </w:rPr>
      </w:pPr>
    </w:p>
    <w:p w:rsidR="00C034BB" w:rsidRDefault="00C034BB" w:rsidP="00C034BB">
      <w:pPr>
        <w:spacing w:after="0" w:line="240" w:lineRule="auto"/>
        <w:jc w:val="center"/>
        <w:rPr>
          <w:rFonts w:ascii="Times New Roman" w:hAnsi="Times New Roman"/>
          <w:b/>
          <w:bCs/>
          <w:sz w:val="24"/>
          <w:szCs w:val="24"/>
        </w:rPr>
      </w:pPr>
      <w:r w:rsidRPr="00F211BB">
        <w:rPr>
          <w:rFonts w:ascii="Times New Roman" w:hAnsi="Times New Roman"/>
          <w:b/>
          <w:bCs/>
          <w:sz w:val="24"/>
          <w:szCs w:val="24"/>
        </w:rPr>
        <w:t>Учебный курс «Школа волонтёра», 10-11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1"/>
        <w:gridCol w:w="7053"/>
      </w:tblGrid>
      <w:tr w:rsidR="00C034BB" w:rsidRPr="009B40C9" w:rsidTr="009F5359">
        <w:trPr>
          <w:trHeight w:val="150"/>
        </w:trPr>
        <w:tc>
          <w:tcPr>
            <w:tcW w:w="7341" w:type="dxa"/>
            <w:shd w:val="clear" w:color="auto" w:fill="auto"/>
          </w:tcPr>
          <w:p w:rsidR="00C034BB" w:rsidRPr="009B40C9" w:rsidRDefault="00C034BB" w:rsidP="00C034BB">
            <w:pPr>
              <w:spacing w:after="0" w:line="240" w:lineRule="auto"/>
              <w:jc w:val="both"/>
              <w:rPr>
                <w:rFonts w:ascii="Times New Roman" w:eastAsia="BatangChe" w:hAnsi="Times New Roman"/>
                <w:b/>
                <w:sz w:val="24"/>
                <w:szCs w:val="24"/>
              </w:rPr>
            </w:pPr>
            <w:r>
              <w:rPr>
                <w:rFonts w:ascii="Times New Roman" w:eastAsia="BatangChe" w:hAnsi="Times New Roman"/>
                <w:b/>
                <w:sz w:val="24"/>
                <w:szCs w:val="24"/>
              </w:rPr>
              <w:t xml:space="preserve">Выпускник </w:t>
            </w:r>
            <w:r w:rsidRPr="009B40C9">
              <w:rPr>
                <w:rFonts w:ascii="Times New Roman" w:eastAsia="BatangChe" w:hAnsi="Times New Roman"/>
                <w:b/>
                <w:sz w:val="24"/>
                <w:szCs w:val="24"/>
              </w:rPr>
              <w:t>научится:</w:t>
            </w:r>
          </w:p>
        </w:tc>
        <w:tc>
          <w:tcPr>
            <w:tcW w:w="7053" w:type="dxa"/>
            <w:shd w:val="clear" w:color="auto" w:fill="auto"/>
          </w:tcPr>
          <w:p w:rsidR="00C034BB" w:rsidRPr="009B40C9" w:rsidRDefault="00C034BB" w:rsidP="00C034BB">
            <w:pPr>
              <w:spacing w:after="0" w:line="240" w:lineRule="auto"/>
              <w:jc w:val="both"/>
              <w:rPr>
                <w:rFonts w:ascii="Times New Roman" w:eastAsia="BatangChe" w:hAnsi="Times New Roman"/>
                <w:b/>
                <w:i/>
                <w:sz w:val="24"/>
                <w:szCs w:val="24"/>
              </w:rPr>
            </w:pPr>
            <w:r>
              <w:rPr>
                <w:rFonts w:ascii="Times New Roman" w:eastAsia="BatangChe" w:hAnsi="Times New Roman"/>
                <w:b/>
                <w:i/>
                <w:sz w:val="24"/>
                <w:szCs w:val="24"/>
              </w:rPr>
              <w:t xml:space="preserve">Выпускник </w:t>
            </w:r>
            <w:r w:rsidRPr="009B40C9">
              <w:rPr>
                <w:rFonts w:ascii="Times New Roman" w:eastAsia="BatangChe" w:hAnsi="Times New Roman"/>
                <w:b/>
                <w:i/>
                <w:sz w:val="24"/>
                <w:szCs w:val="24"/>
              </w:rPr>
              <w:t>получит возможность научиться:</w:t>
            </w:r>
          </w:p>
        </w:tc>
      </w:tr>
      <w:tr w:rsidR="00C034BB" w:rsidRPr="00BA79AE" w:rsidTr="009F5359">
        <w:trPr>
          <w:trHeight w:val="1408"/>
        </w:trPr>
        <w:tc>
          <w:tcPr>
            <w:tcW w:w="7341" w:type="dxa"/>
            <w:shd w:val="clear" w:color="auto" w:fill="auto"/>
          </w:tcPr>
          <w:p w:rsidR="009A49F3" w:rsidRPr="00AA31B4" w:rsidRDefault="009A49F3" w:rsidP="009A49F3">
            <w:pPr>
              <w:spacing w:after="0" w:line="240" w:lineRule="auto"/>
              <w:ind w:left="34"/>
              <w:jc w:val="both"/>
              <w:rPr>
                <w:rFonts w:ascii="Times New Roman" w:hAnsi="Times New Roman"/>
                <w:sz w:val="24"/>
                <w:szCs w:val="24"/>
              </w:rPr>
            </w:pPr>
            <w:r>
              <w:rPr>
                <w:rFonts w:ascii="Times New Roman" w:hAnsi="Times New Roman"/>
                <w:sz w:val="24"/>
                <w:szCs w:val="24"/>
              </w:rPr>
              <w:t xml:space="preserve">– </w:t>
            </w:r>
            <w:r w:rsidRPr="00AA31B4">
              <w:rPr>
                <w:rFonts w:ascii="Times New Roman" w:hAnsi="Times New Roman"/>
                <w:sz w:val="24"/>
                <w:szCs w:val="24"/>
              </w:rPr>
              <w:t xml:space="preserve">сформированность мировоззренческой, ценностно-смысловой сферы </w:t>
            </w:r>
            <w:proofErr w:type="gramStart"/>
            <w:r w:rsidRPr="00AA31B4">
              <w:rPr>
                <w:rFonts w:ascii="Times New Roman" w:hAnsi="Times New Roman"/>
                <w:sz w:val="24"/>
                <w:szCs w:val="24"/>
              </w:rPr>
              <w:t>обучающихся</w:t>
            </w:r>
            <w:proofErr w:type="gramEnd"/>
            <w:r w:rsidRPr="00AA31B4">
              <w:rPr>
                <w:rFonts w:ascii="Times New Roman" w:hAnsi="Times New Roman"/>
                <w:sz w:val="24"/>
                <w:szCs w:val="24"/>
              </w:rPr>
              <w:t xml:space="preserve">, российской гражданской идентичности, поликультурности, толерантности, приверженности ценностям, закреплённым Конституцией Российской Федерации; </w:t>
            </w:r>
          </w:p>
          <w:p w:rsidR="009A49F3" w:rsidRPr="00AA31B4" w:rsidRDefault="009A49F3" w:rsidP="009A49F3">
            <w:pPr>
              <w:spacing w:after="0" w:line="240" w:lineRule="auto"/>
              <w:ind w:left="34"/>
              <w:jc w:val="both"/>
              <w:rPr>
                <w:rFonts w:ascii="Times New Roman" w:hAnsi="Times New Roman"/>
                <w:sz w:val="24"/>
                <w:szCs w:val="24"/>
              </w:rPr>
            </w:pPr>
            <w:r>
              <w:rPr>
                <w:rFonts w:ascii="Times New Roman" w:hAnsi="Times New Roman"/>
                <w:sz w:val="24"/>
                <w:szCs w:val="24"/>
              </w:rPr>
              <w:t xml:space="preserve">– </w:t>
            </w:r>
            <w:r w:rsidRPr="00AA31B4">
              <w:rPr>
                <w:rFonts w:ascii="Times New Roman" w:hAnsi="Times New Roman"/>
                <w:sz w:val="24"/>
                <w:szCs w:val="24"/>
              </w:rPr>
              <w:t xml:space="preserve">понимание роли России в многообразном, быстро меняющемся глобальном мире; </w:t>
            </w:r>
          </w:p>
          <w:p w:rsidR="009A49F3" w:rsidRPr="00AA31B4" w:rsidRDefault="009A49F3" w:rsidP="009A49F3">
            <w:pPr>
              <w:spacing w:after="0" w:line="240" w:lineRule="auto"/>
              <w:ind w:left="34"/>
              <w:jc w:val="both"/>
              <w:rPr>
                <w:rFonts w:ascii="Times New Roman" w:hAnsi="Times New Roman"/>
                <w:sz w:val="24"/>
                <w:szCs w:val="24"/>
              </w:rPr>
            </w:pPr>
            <w:r>
              <w:rPr>
                <w:rFonts w:ascii="Times New Roman" w:hAnsi="Times New Roman"/>
                <w:sz w:val="24"/>
                <w:szCs w:val="24"/>
              </w:rPr>
              <w:t xml:space="preserve">– </w:t>
            </w:r>
            <w:r w:rsidRPr="00AA31B4">
              <w:rPr>
                <w:rFonts w:ascii="Times New Roman" w:hAnsi="Times New Roman"/>
                <w:sz w:val="24"/>
                <w:szCs w:val="24"/>
              </w:rPr>
              <w:t xml:space="preserve">сформированность навыков критического мышления, анализа и синтеза, умений оценивать и сопоставлять методы исследования, характерные для общественных наук; </w:t>
            </w:r>
          </w:p>
          <w:p w:rsidR="00C034BB" w:rsidRPr="009A49F3" w:rsidRDefault="009A49F3" w:rsidP="009A49F3">
            <w:pPr>
              <w:spacing w:after="0" w:line="240" w:lineRule="auto"/>
              <w:ind w:left="34"/>
              <w:jc w:val="both"/>
              <w:rPr>
                <w:rFonts w:ascii="Times New Roman" w:hAnsi="Times New Roman"/>
                <w:b/>
                <w:bCs/>
                <w:sz w:val="24"/>
                <w:szCs w:val="24"/>
              </w:rPr>
            </w:pPr>
            <w:r>
              <w:rPr>
                <w:rFonts w:ascii="Times New Roman" w:hAnsi="Times New Roman"/>
                <w:sz w:val="24"/>
                <w:szCs w:val="24"/>
              </w:rPr>
              <w:t xml:space="preserve">– </w:t>
            </w:r>
            <w:r w:rsidRPr="00AA31B4">
              <w:rPr>
                <w:rFonts w:ascii="Times New Roman" w:hAnsi="Times New Roman"/>
                <w:sz w:val="24"/>
                <w:szCs w:val="24"/>
              </w:rPr>
              <w:t>владение знаниями о многообразии взглядов и теорий по т</w:t>
            </w:r>
            <w:r>
              <w:rPr>
                <w:rFonts w:ascii="Times New Roman" w:hAnsi="Times New Roman"/>
                <w:sz w:val="24"/>
                <w:szCs w:val="24"/>
              </w:rPr>
              <w:t>ематике общественных наук.</w:t>
            </w:r>
          </w:p>
        </w:tc>
        <w:tc>
          <w:tcPr>
            <w:tcW w:w="7053" w:type="dxa"/>
            <w:shd w:val="clear" w:color="auto" w:fill="auto"/>
          </w:tcPr>
          <w:p w:rsidR="00C81F88" w:rsidRPr="00426B77" w:rsidRDefault="00C81F88" w:rsidP="00C81F88">
            <w:pPr>
              <w:spacing w:after="0" w:line="240" w:lineRule="auto"/>
              <w:ind w:left="-22" w:firstLine="22"/>
              <w:jc w:val="both"/>
              <w:rPr>
                <w:rFonts w:ascii="Times New Roman" w:hAnsi="Times New Roman"/>
                <w:i/>
                <w:sz w:val="24"/>
                <w:szCs w:val="24"/>
              </w:rPr>
            </w:pPr>
            <w:r w:rsidRPr="00426B77">
              <w:rPr>
                <w:rFonts w:ascii="Times New Roman" w:hAnsi="Times New Roman"/>
                <w:i/>
                <w:sz w:val="24"/>
                <w:szCs w:val="24"/>
              </w:rPr>
              <w:t xml:space="preserve">– формирование целостного восприятия всего спектра природных, экономических, социальных реалий; </w:t>
            </w:r>
          </w:p>
          <w:p w:rsidR="00C81F88" w:rsidRPr="00426B77" w:rsidRDefault="00C81F88" w:rsidP="00C81F88">
            <w:pPr>
              <w:spacing w:after="0" w:line="240" w:lineRule="auto"/>
              <w:ind w:left="-22" w:firstLine="22"/>
              <w:jc w:val="both"/>
              <w:rPr>
                <w:rFonts w:ascii="Times New Roman" w:hAnsi="Times New Roman"/>
                <w:i/>
                <w:sz w:val="24"/>
                <w:szCs w:val="24"/>
              </w:rPr>
            </w:pPr>
            <w:r w:rsidRPr="00426B77">
              <w:rPr>
                <w:rFonts w:ascii="Times New Roman" w:hAnsi="Times New Roman"/>
                <w:i/>
                <w:sz w:val="24"/>
                <w:szCs w:val="24"/>
              </w:rPr>
              <w:t xml:space="preserve">– сформированность умений обобщать, анализировать и оценивать информацию: теории, концепции, факты, имеющие отношение </w:t>
            </w:r>
            <w:r>
              <w:rPr>
                <w:rFonts w:ascii="Times New Roman" w:hAnsi="Times New Roman"/>
                <w:i/>
                <w:sz w:val="24"/>
                <w:szCs w:val="24"/>
              </w:rPr>
              <w:t xml:space="preserve">                  </w:t>
            </w:r>
            <w:r w:rsidRPr="00426B77">
              <w:rPr>
                <w:rFonts w:ascii="Times New Roman" w:hAnsi="Times New Roman"/>
                <w:i/>
                <w:sz w:val="24"/>
                <w:szCs w:val="24"/>
              </w:rPr>
              <w:t>к общественному развитию и роли личности в нём, с целью проверки гипотез и интерпретации данных различных источников.</w:t>
            </w:r>
          </w:p>
          <w:p w:rsidR="00C034BB" w:rsidRPr="00BA79AE" w:rsidRDefault="00C034BB" w:rsidP="00C034BB">
            <w:pPr>
              <w:pStyle w:val="a9"/>
              <w:tabs>
                <w:tab w:val="left" w:pos="284"/>
              </w:tabs>
              <w:spacing w:after="0" w:line="240" w:lineRule="auto"/>
              <w:ind w:left="0"/>
              <w:rPr>
                <w:rFonts w:ascii="Times New Roman" w:hAnsi="Times New Roman"/>
                <w:color w:val="000000"/>
                <w:sz w:val="24"/>
                <w:szCs w:val="24"/>
              </w:rPr>
            </w:pPr>
          </w:p>
        </w:tc>
      </w:tr>
    </w:tbl>
    <w:p w:rsidR="00FD378A" w:rsidRDefault="00FD378A" w:rsidP="00FD378A">
      <w:pPr>
        <w:pStyle w:val="131"/>
        <w:shd w:val="clear" w:color="auto" w:fill="auto"/>
        <w:spacing w:before="0" w:after="0" w:line="240" w:lineRule="auto"/>
        <w:jc w:val="left"/>
        <w:rPr>
          <w:rFonts w:ascii="Times New Roman" w:hAnsi="Times New Roman"/>
          <w:b/>
          <w:sz w:val="24"/>
          <w:szCs w:val="24"/>
          <w:lang w:eastAsia="en-US"/>
        </w:rPr>
      </w:pPr>
    </w:p>
    <w:p w:rsidR="001E704A" w:rsidRPr="001E704A" w:rsidRDefault="001E704A" w:rsidP="003F3ED3">
      <w:pPr>
        <w:pStyle w:val="131"/>
        <w:shd w:val="clear" w:color="auto" w:fill="auto"/>
        <w:spacing w:before="0" w:after="0" w:line="240" w:lineRule="auto"/>
        <w:rPr>
          <w:rFonts w:ascii="Times New Roman" w:hAnsi="Times New Roman"/>
          <w:b/>
          <w:sz w:val="24"/>
          <w:szCs w:val="24"/>
        </w:rPr>
      </w:pPr>
      <w:r w:rsidRPr="00FE2672">
        <w:rPr>
          <w:rFonts w:ascii="Times New Roman" w:hAnsi="Times New Roman"/>
          <w:b/>
          <w:sz w:val="24"/>
          <w:szCs w:val="24"/>
          <w:lang w:eastAsia="en-US"/>
        </w:rPr>
        <w:t xml:space="preserve">Курс внеурочной деятельности </w:t>
      </w:r>
      <w:r w:rsidRPr="00FE2672">
        <w:rPr>
          <w:rFonts w:ascii="Times New Roman" w:hAnsi="Times New Roman"/>
          <w:b/>
          <w:sz w:val="24"/>
          <w:szCs w:val="24"/>
        </w:rPr>
        <w:t>«Волшебный крючок» (о</w:t>
      </w:r>
      <w:r>
        <w:rPr>
          <w:rFonts w:ascii="Times New Roman" w:hAnsi="Times New Roman"/>
          <w:b/>
          <w:sz w:val="24"/>
          <w:szCs w:val="24"/>
        </w:rPr>
        <w:t>бщекультурное направление), 10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4"/>
        <w:gridCol w:w="7060"/>
      </w:tblGrid>
      <w:tr w:rsidR="001E704A" w:rsidRPr="009B40C9" w:rsidTr="009F5359">
        <w:trPr>
          <w:trHeight w:val="150"/>
        </w:trPr>
        <w:tc>
          <w:tcPr>
            <w:tcW w:w="7334" w:type="dxa"/>
            <w:shd w:val="clear" w:color="auto" w:fill="auto"/>
          </w:tcPr>
          <w:p w:rsidR="001E704A" w:rsidRPr="009B40C9" w:rsidRDefault="001E704A" w:rsidP="003F3ED3">
            <w:pPr>
              <w:spacing w:after="0" w:line="240" w:lineRule="auto"/>
              <w:jc w:val="both"/>
              <w:rPr>
                <w:rFonts w:ascii="Times New Roman" w:eastAsia="BatangChe" w:hAnsi="Times New Roman"/>
                <w:b/>
                <w:sz w:val="24"/>
                <w:szCs w:val="24"/>
              </w:rPr>
            </w:pPr>
            <w:r>
              <w:rPr>
                <w:rFonts w:ascii="Times New Roman" w:eastAsia="BatangChe" w:hAnsi="Times New Roman"/>
                <w:b/>
                <w:sz w:val="24"/>
                <w:szCs w:val="24"/>
              </w:rPr>
              <w:t xml:space="preserve">Выпускник </w:t>
            </w:r>
            <w:r w:rsidRPr="009B40C9">
              <w:rPr>
                <w:rFonts w:ascii="Times New Roman" w:eastAsia="BatangChe" w:hAnsi="Times New Roman"/>
                <w:b/>
                <w:sz w:val="24"/>
                <w:szCs w:val="24"/>
              </w:rPr>
              <w:t>научится:</w:t>
            </w:r>
          </w:p>
        </w:tc>
        <w:tc>
          <w:tcPr>
            <w:tcW w:w="7060" w:type="dxa"/>
            <w:shd w:val="clear" w:color="auto" w:fill="auto"/>
          </w:tcPr>
          <w:p w:rsidR="001E704A" w:rsidRPr="009B40C9" w:rsidRDefault="001E704A" w:rsidP="003F3ED3">
            <w:pPr>
              <w:spacing w:after="0" w:line="240" w:lineRule="auto"/>
              <w:jc w:val="both"/>
              <w:rPr>
                <w:rFonts w:ascii="Times New Roman" w:eastAsia="BatangChe" w:hAnsi="Times New Roman"/>
                <w:b/>
                <w:i/>
                <w:sz w:val="24"/>
                <w:szCs w:val="24"/>
              </w:rPr>
            </w:pPr>
            <w:r>
              <w:rPr>
                <w:rFonts w:ascii="Times New Roman" w:eastAsia="BatangChe" w:hAnsi="Times New Roman"/>
                <w:b/>
                <w:i/>
                <w:sz w:val="24"/>
                <w:szCs w:val="24"/>
              </w:rPr>
              <w:t xml:space="preserve">Выпускник </w:t>
            </w:r>
            <w:r w:rsidRPr="009B40C9">
              <w:rPr>
                <w:rFonts w:ascii="Times New Roman" w:eastAsia="BatangChe" w:hAnsi="Times New Roman"/>
                <w:b/>
                <w:i/>
                <w:sz w:val="24"/>
                <w:szCs w:val="24"/>
              </w:rPr>
              <w:t>получит возможность научиться:</w:t>
            </w:r>
          </w:p>
        </w:tc>
      </w:tr>
      <w:tr w:rsidR="001E704A" w:rsidRPr="00BA79AE" w:rsidTr="009F5359">
        <w:trPr>
          <w:trHeight w:val="150"/>
        </w:trPr>
        <w:tc>
          <w:tcPr>
            <w:tcW w:w="7334" w:type="dxa"/>
            <w:shd w:val="clear" w:color="auto" w:fill="auto"/>
          </w:tcPr>
          <w:p w:rsidR="001E704A" w:rsidRPr="00C034BB" w:rsidRDefault="001E704A" w:rsidP="003F3ED3">
            <w:pPr>
              <w:spacing w:after="0" w:line="240" w:lineRule="auto"/>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C034BB">
              <w:rPr>
                <w:rFonts w:ascii="Times New Roman" w:eastAsia="Times New Roman" w:hAnsi="Times New Roman"/>
                <w:color w:val="000000"/>
                <w:sz w:val="24"/>
                <w:szCs w:val="24"/>
                <w:lang w:eastAsia="ru-RU"/>
              </w:rPr>
              <w:t>научить четко, выполнять основные приемы вязания;</w:t>
            </w:r>
          </w:p>
          <w:p w:rsidR="001E704A" w:rsidRPr="00C034BB" w:rsidRDefault="001E704A" w:rsidP="003F3ED3">
            <w:pPr>
              <w:spacing w:after="0" w:line="240" w:lineRule="auto"/>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C034BB">
              <w:rPr>
                <w:rFonts w:ascii="Times New Roman" w:eastAsia="Times New Roman" w:hAnsi="Times New Roman"/>
                <w:color w:val="000000"/>
                <w:sz w:val="24"/>
                <w:szCs w:val="24"/>
                <w:lang w:eastAsia="ru-RU"/>
              </w:rPr>
              <w:t>сформировать технические навыки и приемы в выполнении вязаных изделий;</w:t>
            </w:r>
          </w:p>
          <w:p w:rsidR="001E704A" w:rsidRPr="00C034BB" w:rsidRDefault="001E704A" w:rsidP="003F3ED3">
            <w:pPr>
              <w:spacing w:after="0" w:line="240" w:lineRule="auto"/>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C034BB">
              <w:rPr>
                <w:rFonts w:ascii="Times New Roman" w:eastAsia="Times New Roman" w:hAnsi="Times New Roman"/>
                <w:color w:val="000000"/>
                <w:sz w:val="24"/>
                <w:szCs w:val="24"/>
                <w:lang w:eastAsia="ru-RU"/>
              </w:rPr>
              <w:t>обучить свободному пользованию схемами из журналов по вязанию;</w:t>
            </w:r>
          </w:p>
          <w:p w:rsidR="001E704A" w:rsidRDefault="001E704A" w:rsidP="003F3ED3">
            <w:pPr>
              <w:spacing w:after="0" w:line="240" w:lineRule="auto"/>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C034BB">
              <w:rPr>
                <w:rFonts w:ascii="Times New Roman" w:eastAsia="Times New Roman" w:hAnsi="Times New Roman"/>
                <w:color w:val="000000"/>
                <w:sz w:val="24"/>
                <w:szCs w:val="24"/>
                <w:lang w:eastAsia="ru-RU"/>
              </w:rPr>
              <w:t>обучить экономному отношению к используемым материалам;</w:t>
            </w:r>
          </w:p>
          <w:p w:rsidR="001E704A" w:rsidRPr="001E704A" w:rsidRDefault="001E704A" w:rsidP="003F3ED3">
            <w:pPr>
              <w:pStyle w:val="a9"/>
              <w:spacing w:after="0" w:line="240" w:lineRule="auto"/>
              <w:ind w:left="0" w:firstLine="34"/>
              <w:jc w:val="both"/>
              <w:rPr>
                <w:rFonts w:ascii="Times New Roman" w:hAnsi="Times New Roman"/>
                <w:color w:val="000000"/>
                <w:sz w:val="24"/>
                <w:szCs w:val="24"/>
              </w:rPr>
            </w:pPr>
            <w:r>
              <w:rPr>
                <w:rFonts w:ascii="Times New Roman" w:hAnsi="Times New Roman"/>
                <w:color w:val="000000"/>
                <w:sz w:val="24"/>
                <w:szCs w:val="24"/>
              </w:rPr>
              <w:t xml:space="preserve">– </w:t>
            </w:r>
            <w:r w:rsidRPr="001E704A">
              <w:rPr>
                <w:rFonts w:ascii="Times New Roman" w:hAnsi="Times New Roman"/>
                <w:color w:val="000000"/>
                <w:sz w:val="24"/>
                <w:szCs w:val="24"/>
              </w:rPr>
              <w:t xml:space="preserve">развивать творческие </w:t>
            </w:r>
            <w:r>
              <w:rPr>
                <w:rFonts w:ascii="Times New Roman" w:hAnsi="Times New Roman"/>
                <w:color w:val="000000"/>
                <w:sz w:val="24"/>
                <w:szCs w:val="24"/>
              </w:rPr>
              <w:t>способности.</w:t>
            </w:r>
          </w:p>
        </w:tc>
        <w:tc>
          <w:tcPr>
            <w:tcW w:w="7060" w:type="dxa"/>
            <w:shd w:val="clear" w:color="auto" w:fill="auto"/>
          </w:tcPr>
          <w:p w:rsidR="001E704A" w:rsidRPr="00C81F88" w:rsidRDefault="001E704A" w:rsidP="003F3ED3">
            <w:pPr>
              <w:spacing w:after="0" w:line="240" w:lineRule="auto"/>
              <w:contextualSpacing/>
              <w:jc w:val="both"/>
              <w:rPr>
                <w:rFonts w:ascii="Times New Roman" w:eastAsia="Times New Roman" w:hAnsi="Times New Roman"/>
                <w:i/>
                <w:color w:val="000000"/>
                <w:sz w:val="24"/>
                <w:szCs w:val="24"/>
                <w:lang w:eastAsia="ru-RU"/>
              </w:rPr>
            </w:pPr>
            <w:r w:rsidRPr="00C81F88">
              <w:rPr>
                <w:rFonts w:ascii="Times New Roman" w:eastAsia="Times New Roman" w:hAnsi="Times New Roman"/>
                <w:i/>
                <w:color w:val="000000"/>
                <w:sz w:val="24"/>
                <w:szCs w:val="24"/>
                <w:lang w:eastAsia="ru-RU"/>
              </w:rPr>
              <w:t>– применять полученные знания на практике;</w:t>
            </w:r>
          </w:p>
          <w:p w:rsidR="001E704A" w:rsidRPr="00C81F88" w:rsidRDefault="001E704A" w:rsidP="003F3ED3">
            <w:pPr>
              <w:pStyle w:val="a9"/>
              <w:spacing w:after="0" w:line="240" w:lineRule="auto"/>
              <w:ind w:left="0"/>
              <w:jc w:val="both"/>
              <w:rPr>
                <w:rFonts w:ascii="Times New Roman" w:hAnsi="Times New Roman"/>
                <w:i/>
                <w:color w:val="000000"/>
                <w:sz w:val="24"/>
                <w:szCs w:val="24"/>
              </w:rPr>
            </w:pPr>
            <w:r w:rsidRPr="00C81F88">
              <w:rPr>
                <w:rFonts w:ascii="Times New Roman" w:hAnsi="Times New Roman"/>
                <w:i/>
                <w:color w:val="000000"/>
                <w:sz w:val="24"/>
                <w:szCs w:val="24"/>
              </w:rPr>
              <w:t>– развивать фантазию, эстетический и художественный вкус.</w:t>
            </w:r>
          </w:p>
          <w:p w:rsidR="001E704A" w:rsidRPr="001E704A" w:rsidRDefault="001E704A" w:rsidP="003F3ED3">
            <w:pPr>
              <w:spacing w:after="0" w:line="240" w:lineRule="auto"/>
              <w:contextualSpacing/>
              <w:jc w:val="both"/>
              <w:rPr>
                <w:rFonts w:ascii="Times New Roman" w:eastAsia="Times New Roman" w:hAnsi="Times New Roman"/>
                <w:color w:val="000000"/>
                <w:sz w:val="24"/>
                <w:szCs w:val="24"/>
                <w:lang w:eastAsia="ru-RU"/>
              </w:rPr>
            </w:pPr>
          </w:p>
          <w:p w:rsidR="001E704A" w:rsidRDefault="001E704A" w:rsidP="003F3ED3">
            <w:pPr>
              <w:pStyle w:val="a9"/>
              <w:tabs>
                <w:tab w:val="left" w:pos="284"/>
              </w:tabs>
              <w:spacing w:after="0" w:line="240" w:lineRule="auto"/>
              <w:ind w:left="0"/>
              <w:rPr>
                <w:rFonts w:ascii="Times New Roman" w:hAnsi="Times New Roman"/>
                <w:color w:val="000000"/>
                <w:sz w:val="24"/>
                <w:szCs w:val="24"/>
              </w:rPr>
            </w:pPr>
          </w:p>
          <w:p w:rsidR="00FD378A" w:rsidRDefault="00FD378A" w:rsidP="003F3ED3">
            <w:pPr>
              <w:pStyle w:val="a9"/>
              <w:tabs>
                <w:tab w:val="left" w:pos="284"/>
              </w:tabs>
              <w:spacing w:after="0" w:line="240" w:lineRule="auto"/>
              <w:ind w:left="0"/>
              <w:rPr>
                <w:rFonts w:ascii="Times New Roman" w:hAnsi="Times New Roman"/>
                <w:color w:val="000000"/>
                <w:sz w:val="24"/>
                <w:szCs w:val="24"/>
              </w:rPr>
            </w:pPr>
          </w:p>
          <w:p w:rsidR="00FD378A" w:rsidRDefault="00FD378A" w:rsidP="003F3ED3">
            <w:pPr>
              <w:pStyle w:val="a9"/>
              <w:tabs>
                <w:tab w:val="left" w:pos="284"/>
              </w:tabs>
              <w:spacing w:after="0" w:line="240" w:lineRule="auto"/>
              <w:ind w:left="0"/>
              <w:rPr>
                <w:rFonts w:ascii="Times New Roman" w:hAnsi="Times New Roman"/>
                <w:color w:val="000000"/>
                <w:sz w:val="24"/>
                <w:szCs w:val="24"/>
              </w:rPr>
            </w:pPr>
          </w:p>
          <w:p w:rsidR="00FD378A" w:rsidRPr="00BA79AE" w:rsidRDefault="00FD378A" w:rsidP="003F3ED3">
            <w:pPr>
              <w:pStyle w:val="a9"/>
              <w:tabs>
                <w:tab w:val="left" w:pos="284"/>
              </w:tabs>
              <w:spacing w:after="0" w:line="240" w:lineRule="auto"/>
              <w:ind w:left="0"/>
              <w:rPr>
                <w:rFonts w:ascii="Times New Roman" w:hAnsi="Times New Roman"/>
                <w:color w:val="000000"/>
                <w:sz w:val="24"/>
                <w:szCs w:val="24"/>
              </w:rPr>
            </w:pPr>
          </w:p>
        </w:tc>
      </w:tr>
    </w:tbl>
    <w:p w:rsidR="00625BB6" w:rsidRDefault="00625BB6" w:rsidP="003F3ED3">
      <w:pPr>
        <w:spacing w:after="0" w:line="240" w:lineRule="auto"/>
        <w:jc w:val="both"/>
        <w:rPr>
          <w:rFonts w:ascii="Times New Roman" w:hAnsi="Times New Roman"/>
          <w:sz w:val="24"/>
          <w:szCs w:val="24"/>
        </w:rPr>
      </w:pPr>
    </w:p>
    <w:p w:rsidR="00BA79AE" w:rsidRPr="001E704A" w:rsidRDefault="001E704A" w:rsidP="003F3ED3">
      <w:pPr>
        <w:pStyle w:val="131"/>
        <w:shd w:val="clear" w:color="auto" w:fill="auto"/>
        <w:spacing w:before="0" w:after="0" w:line="240" w:lineRule="auto"/>
        <w:ind w:firstLine="567"/>
        <w:rPr>
          <w:rFonts w:ascii="Times New Roman" w:hAnsi="Times New Roman"/>
          <w:b/>
          <w:sz w:val="24"/>
          <w:szCs w:val="24"/>
        </w:rPr>
      </w:pPr>
      <w:r w:rsidRPr="009F2294">
        <w:rPr>
          <w:rFonts w:ascii="Times New Roman" w:hAnsi="Times New Roman"/>
          <w:b/>
          <w:sz w:val="24"/>
          <w:szCs w:val="24"/>
          <w:lang w:eastAsia="en-US"/>
        </w:rPr>
        <w:t xml:space="preserve">Курс внеурочной деятельности </w:t>
      </w:r>
      <w:r w:rsidRPr="009F2294">
        <w:rPr>
          <w:rFonts w:ascii="Times New Roman" w:hAnsi="Times New Roman"/>
          <w:b/>
          <w:sz w:val="24"/>
          <w:szCs w:val="24"/>
        </w:rPr>
        <w:t xml:space="preserve">«Школьный каток» (физкультурно-спортивное </w:t>
      </w:r>
      <w:r>
        <w:rPr>
          <w:rFonts w:ascii="Times New Roman" w:hAnsi="Times New Roman"/>
          <w:b/>
          <w:sz w:val="24"/>
          <w:szCs w:val="24"/>
        </w:rPr>
        <w:t>и оздоровительное направление),</w:t>
      </w:r>
      <w:r w:rsidR="003F3ED3">
        <w:rPr>
          <w:rFonts w:ascii="Times New Roman" w:hAnsi="Times New Roman"/>
          <w:b/>
          <w:sz w:val="24"/>
          <w:szCs w:val="24"/>
        </w:rPr>
        <w:t xml:space="preserve"> </w:t>
      </w:r>
      <w:r>
        <w:rPr>
          <w:rFonts w:ascii="Times New Roman" w:hAnsi="Times New Roman"/>
          <w:b/>
          <w:sz w:val="24"/>
          <w:szCs w:val="24"/>
        </w:rPr>
        <w:t>10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9"/>
        <w:gridCol w:w="7055"/>
      </w:tblGrid>
      <w:tr w:rsidR="001E704A" w:rsidRPr="009B40C9" w:rsidTr="009F5359">
        <w:trPr>
          <w:trHeight w:val="150"/>
        </w:trPr>
        <w:tc>
          <w:tcPr>
            <w:tcW w:w="7339" w:type="dxa"/>
            <w:shd w:val="clear" w:color="auto" w:fill="auto"/>
          </w:tcPr>
          <w:p w:rsidR="001E704A" w:rsidRPr="009B40C9" w:rsidRDefault="001E704A" w:rsidP="003F3ED3">
            <w:pPr>
              <w:spacing w:after="0" w:line="240" w:lineRule="auto"/>
              <w:jc w:val="both"/>
              <w:rPr>
                <w:rFonts w:ascii="Times New Roman" w:eastAsia="BatangChe" w:hAnsi="Times New Roman"/>
                <w:b/>
                <w:sz w:val="24"/>
                <w:szCs w:val="24"/>
              </w:rPr>
            </w:pPr>
            <w:r>
              <w:rPr>
                <w:rFonts w:ascii="Times New Roman" w:eastAsia="BatangChe" w:hAnsi="Times New Roman"/>
                <w:b/>
                <w:sz w:val="24"/>
                <w:szCs w:val="24"/>
              </w:rPr>
              <w:t xml:space="preserve">Выпускник </w:t>
            </w:r>
            <w:r w:rsidRPr="009B40C9">
              <w:rPr>
                <w:rFonts w:ascii="Times New Roman" w:eastAsia="BatangChe" w:hAnsi="Times New Roman"/>
                <w:b/>
                <w:sz w:val="24"/>
                <w:szCs w:val="24"/>
              </w:rPr>
              <w:t>научится:</w:t>
            </w:r>
          </w:p>
        </w:tc>
        <w:tc>
          <w:tcPr>
            <w:tcW w:w="7055" w:type="dxa"/>
            <w:shd w:val="clear" w:color="auto" w:fill="auto"/>
          </w:tcPr>
          <w:p w:rsidR="001E704A" w:rsidRPr="009B40C9" w:rsidRDefault="001E704A" w:rsidP="003F3ED3">
            <w:pPr>
              <w:spacing w:after="0" w:line="240" w:lineRule="auto"/>
              <w:jc w:val="both"/>
              <w:rPr>
                <w:rFonts w:ascii="Times New Roman" w:eastAsia="BatangChe" w:hAnsi="Times New Roman"/>
                <w:b/>
                <w:i/>
                <w:sz w:val="24"/>
                <w:szCs w:val="24"/>
              </w:rPr>
            </w:pPr>
            <w:r>
              <w:rPr>
                <w:rFonts w:ascii="Times New Roman" w:eastAsia="BatangChe" w:hAnsi="Times New Roman"/>
                <w:b/>
                <w:i/>
                <w:sz w:val="24"/>
                <w:szCs w:val="24"/>
              </w:rPr>
              <w:t xml:space="preserve">Выпускник </w:t>
            </w:r>
            <w:r w:rsidRPr="009B40C9">
              <w:rPr>
                <w:rFonts w:ascii="Times New Roman" w:eastAsia="BatangChe" w:hAnsi="Times New Roman"/>
                <w:b/>
                <w:i/>
                <w:sz w:val="24"/>
                <w:szCs w:val="24"/>
              </w:rPr>
              <w:t>получит возможность научиться:</w:t>
            </w:r>
          </w:p>
        </w:tc>
      </w:tr>
      <w:tr w:rsidR="001E704A" w:rsidRPr="00BA79AE" w:rsidTr="009F5359">
        <w:trPr>
          <w:trHeight w:val="150"/>
        </w:trPr>
        <w:tc>
          <w:tcPr>
            <w:tcW w:w="7339" w:type="dxa"/>
            <w:shd w:val="clear" w:color="auto" w:fill="auto"/>
          </w:tcPr>
          <w:p w:rsidR="001E704A" w:rsidRPr="00CC0C5F" w:rsidRDefault="001E704A" w:rsidP="003F3ED3">
            <w:pPr>
              <w:pStyle w:val="af"/>
              <w:ind w:left="34"/>
              <w:jc w:val="both"/>
              <w:rPr>
                <w:rFonts w:ascii="Times New Roman" w:hAnsi="Times New Roman"/>
                <w:sz w:val="24"/>
                <w:szCs w:val="24"/>
              </w:rPr>
            </w:pPr>
            <w:r>
              <w:rPr>
                <w:rFonts w:ascii="Times New Roman" w:hAnsi="Times New Roman"/>
                <w:sz w:val="24"/>
                <w:szCs w:val="24"/>
              </w:rPr>
              <w:t xml:space="preserve">– освоение </w:t>
            </w:r>
            <w:r w:rsidRPr="00CC0C5F">
              <w:rPr>
                <w:rFonts w:ascii="Times New Roman" w:hAnsi="Times New Roman"/>
                <w:sz w:val="24"/>
                <w:szCs w:val="24"/>
              </w:rPr>
              <w:t>базовых понятий о физической культуре</w:t>
            </w:r>
            <w:r>
              <w:rPr>
                <w:rFonts w:ascii="Times New Roman" w:hAnsi="Times New Roman"/>
                <w:sz w:val="24"/>
                <w:szCs w:val="24"/>
              </w:rPr>
              <w:t>, спорте, здоровом образе жизни;</w:t>
            </w:r>
          </w:p>
          <w:p w:rsidR="001E704A" w:rsidRPr="00CC0C5F" w:rsidRDefault="001E704A" w:rsidP="003F3ED3">
            <w:pPr>
              <w:pStyle w:val="af"/>
              <w:ind w:left="34"/>
              <w:jc w:val="both"/>
              <w:rPr>
                <w:rFonts w:ascii="Times New Roman" w:hAnsi="Times New Roman"/>
                <w:sz w:val="24"/>
                <w:szCs w:val="24"/>
              </w:rPr>
            </w:pPr>
            <w:proofErr w:type="gramStart"/>
            <w:r>
              <w:rPr>
                <w:rFonts w:ascii="Times New Roman" w:hAnsi="Times New Roman"/>
                <w:sz w:val="24"/>
                <w:szCs w:val="24"/>
              </w:rPr>
              <w:t>– знание основ техники катания на коньках (</w:t>
            </w:r>
            <w:r w:rsidRPr="00CC0C5F">
              <w:rPr>
                <w:rFonts w:ascii="Times New Roman" w:hAnsi="Times New Roman"/>
                <w:sz w:val="24"/>
                <w:szCs w:val="24"/>
              </w:rPr>
              <w:t>отталкивания на одном, поочередн</w:t>
            </w:r>
            <w:r>
              <w:rPr>
                <w:rFonts w:ascii="Times New Roman" w:hAnsi="Times New Roman"/>
                <w:sz w:val="24"/>
                <w:szCs w:val="24"/>
              </w:rPr>
              <w:t xml:space="preserve">о на двух коньках в катании по прямой, </w:t>
            </w:r>
            <w:r w:rsidRPr="00CC0C5F">
              <w:rPr>
                <w:rFonts w:ascii="Times New Roman" w:hAnsi="Times New Roman"/>
                <w:sz w:val="24"/>
                <w:szCs w:val="24"/>
              </w:rPr>
              <w:t>катания по кругу;</w:t>
            </w:r>
            <w:r>
              <w:rPr>
                <w:rFonts w:ascii="Times New Roman" w:hAnsi="Times New Roman"/>
                <w:sz w:val="24"/>
                <w:szCs w:val="24"/>
              </w:rPr>
              <w:t xml:space="preserve"> сочетание отталкивания </w:t>
            </w:r>
            <w:r w:rsidRPr="00CC0C5F">
              <w:rPr>
                <w:rFonts w:ascii="Times New Roman" w:hAnsi="Times New Roman"/>
                <w:sz w:val="24"/>
                <w:szCs w:val="24"/>
              </w:rPr>
              <w:t xml:space="preserve">со скольжением на одном, на другом </w:t>
            </w:r>
            <w:r w:rsidRPr="00CC0C5F">
              <w:rPr>
                <w:rFonts w:ascii="Times New Roman" w:hAnsi="Times New Roman"/>
                <w:sz w:val="24"/>
                <w:szCs w:val="24"/>
              </w:rPr>
              <w:lastRenderedPageBreak/>
              <w:t>коньке, на двух вместе, соблюдая при этом правильную посадку, постановку коньков</w:t>
            </w:r>
            <w:r>
              <w:rPr>
                <w:rFonts w:ascii="Times New Roman" w:hAnsi="Times New Roman"/>
                <w:sz w:val="24"/>
                <w:szCs w:val="24"/>
              </w:rPr>
              <w:t>)</w:t>
            </w:r>
            <w:r w:rsidRPr="00CC0C5F">
              <w:rPr>
                <w:rFonts w:ascii="Times New Roman" w:hAnsi="Times New Roman"/>
                <w:sz w:val="24"/>
                <w:szCs w:val="24"/>
              </w:rPr>
              <w:t>;</w:t>
            </w:r>
            <w:proofErr w:type="gramEnd"/>
          </w:p>
          <w:p w:rsidR="001E704A" w:rsidRPr="001E704A" w:rsidRDefault="001E704A" w:rsidP="003F3ED3">
            <w:pPr>
              <w:pStyle w:val="af"/>
              <w:ind w:left="34"/>
              <w:jc w:val="both"/>
              <w:rPr>
                <w:rFonts w:ascii="Times New Roman" w:hAnsi="Times New Roman"/>
                <w:sz w:val="24"/>
                <w:szCs w:val="24"/>
              </w:rPr>
            </w:pPr>
            <w:r>
              <w:rPr>
                <w:rFonts w:ascii="Times New Roman" w:hAnsi="Times New Roman"/>
                <w:sz w:val="24"/>
                <w:szCs w:val="24"/>
              </w:rPr>
              <w:t>– знание техники поворотов и торможения.</w:t>
            </w:r>
          </w:p>
        </w:tc>
        <w:tc>
          <w:tcPr>
            <w:tcW w:w="7055" w:type="dxa"/>
            <w:shd w:val="clear" w:color="auto" w:fill="auto"/>
          </w:tcPr>
          <w:p w:rsidR="001E704A" w:rsidRPr="00C81F88" w:rsidRDefault="001E704A" w:rsidP="003F3ED3">
            <w:pPr>
              <w:spacing w:after="0" w:line="240" w:lineRule="auto"/>
              <w:contextualSpacing/>
              <w:jc w:val="both"/>
              <w:rPr>
                <w:rFonts w:ascii="Times New Roman" w:eastAsia="Times New Roman" w:hAnsi="Times New Roman"/>
                <w:i/>
                <w:color w:val="000000"/>
                <w:sz w:val="24"/>
                <w:szCs w:val="24"/>
                <w:lang w:eastAsia="ru-RU"/>
              </w:rPr>
            </w:pPr>
            <w:r w:rsidRPr="00C81F88">
              <w:rPr>
                <w:rFonts w:ascii="Times New Roman" w:eastAsia="Times New Roman" w:hAnsi="Times New Roman"/>
                <w:i/>
                <w:color w:val="000000"/>
                <w:sz w:val="24"/>
                <w:szCs w:val="24"/>
                <w:lang w:eastAsia="ru-RU"/>
              </w:rPr>
              <w:lastRenderedPageBreak/>
              <w:t>– применять полученные знания на практике.</w:t>
            </w:r>
          </w:p>
          <w:p w:rsidR="001E704A" w:rsidRPr="00C81F88" w:rsidRDefault="001E704A" w:rsidP="003F3ED3">
            <w:pPr>
              <w:spacing w:after="0" w:line="240" w:lineRule="auto"/>
              <w:contextualSpacing/>
              <w:jc w:val="both"/>
              <w:rPr>
                <w:rFonts w:ascii="Times New Roman" w:eastAsia="Times New Roman" w:hAnsi="Times New Roman"/>
                <w:i/>
                <w:color w:val="000000"/>
                <w:sz w:val="24"/>
                <w:szCs w:val="24"/>
                <w:lang w:eastAsia="ru-RU"/>
              </w:rPr>
            </w:pPr>
          </w:p>
          <w:p w:rsidR="001E704A" w:rsidRPr="00BA79AE" w:rsidRDefault="001E704A" w:rsidP="003F3ED3">
            <w:pPr>
              <w:pStyle w:val="a9"/>
              <w:tabs>
                <w:tab w:val="left" w:pos="284"/>
              </w:tabs>
              <w:spacing w:after="0" w:line="240" w:lineRule="auto"/>
              <w:ind w:left="0"/>
              <w:rPr>
                <w:rFonts w:ascii="Times New Roman" w:hAnsi="Times New Roman"/>
                <w:color w:val="000000"/>
                <w:sz w:val="24"/>
                <w:szCs w:val="24"/>
              </w:rPr>
            </w:pPr>
          </w:p>
        </w:tc>
      </w:tr>
    </w:tbl>
    <w:p w:rsidR="001E704A" w:rsidRDefault="001E704A" w:rsidP="0091403B">
      <w:pPr>
        <w:spacing w:after="0" w:line="240" w:lineRule="auto"/>
        <w:jc w:val="both"/>
        <w:rPr>
          <w:rFonts w:ascii="Times New Roman" w:hAnsi="Times New Roman"/>
          <w:sz w:val="24"/>
          <w:szCs w:val="24"/>
        </w:rPr>
      </w:pPr>
    </w:p>
    <w:p w:rsidR="00856991" w:rsidRPr="001E704A" w:rsidRDefault="00856991" w:rsidP="00426B77">
      <w:pPr>
        <w:pStyle w:val="131"/>
        <w:shd w:val="clear" w:color="auto" w:fill="auto"/>
        <w:spacing w:before="0" w:after="0" w:line="240" w:lineRule="auto"/>
        <w:ind w:firstLine="567"/>
        <w:rPr>
          <w:rFonts w:ascii="Times New Roman" w:hAnsi="Times New Roman"/>
          <w:b/>
          <w:sz w:val="24"/>
          <w:szCs w:val="24"/>
        </w:rPr>
      </w:pPr>
      <w:r w:rsidRPr="009A49F3">
        <w:rPr>
          <w:rFonts w:ascii="Times New Roman" w:hAnsi="Times New Roman"/>
          <w:b/>
          <w:sz w:val="24"/>
          <w:szCs w:val="24"/>
          <w:lang w:eastAsia="en-US"/>
        </w:rPr>
        <w:t xml:space="preserve">Курс внеурочной деятельности </w:t>
      </w:r>
      <w:r w:rsidRPr="009A49F3">
        <w:rPr>
          <w:rFonts w:ascii="Times New Roman" w:hAnsi="Times New Roman"/>
          <w:b/>
          <w:color w:val="000000"/>
          <w:sz w:val="24"/>
          <w:szCs w:val="24"/>
        </w:rPr>
        <w:t>«Нравственные основы семейной жизни»</w:t>
      </w:r>
      <w:r w:rsidRPr="009A49F3">
        <w:rPr>
          <w:rFonts w:ascii="Times New Roman" w:hAnsi="Times New Roman"/>
          <w:b/>
          <w:sz w:val="24"/>
          <w:szCs w:val="24"/>
        </w:rPr>
        <w:t xml:space="preserve"> (духовно-нравственное направление), 11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0"/>
        <w:gridCol w:w="7044"/>
      </w:tblGrid>
      <w:tr w:rsidR="00856991" w:rsidRPr="009B40C9" w:rsidTr="009F5359">
        <w:trPr>
          <w:trHeight w:val="150"/>
        </w:trPr>
        <w:tc>
          <w:tcPr>
            <w:tcW w:w="7350" w:type="dxa"/>
            <w:shd w:val="clear" w:color="auto" w:fill="auto"/>
          </w:tcPr>
          <w:p w:rsidR="00856991" w:rsidRPr="009B40C9" w:rsidRDefault="00856991" w:rsidP="009A49F3">
            <w:pPr>
              <w:spacing w:after="0" w:line="240" w:lineRule="auto"/>
              <w:jc w:val="both"/>
              <w:rPr>
                <w:rFonts w:ascii="Times New Roman" w:eastAsia="BatangChe" w:hAnsi="Times New Roman"/>
                <w:b/>
                <w:sz w:val="24"/>
                <w:szCs w:val="24"/>
              </w:rPr>
            </w:pPr>
            <w:r>
              <w:rPr>
                <w:rFonts w:ascii="Times New Roman" w:eastAsia="BatangChe" w:hAnsi="Times New Roman"/>
                <w:b/>
                <w:sz w:val="24"/>
                <w:szCs w:val="24"/>
              </w:rPr>
              <w:t xml:space="preserve">Выпускник </w:t>
            </w:r>
            <w:r w:rsidRPr="009B40C9">
              <w:rPr>
                <w:rFonts w:ascii="Times New Roman" w:eastAsia="BatangChe" w:hAnsi="Times New Roman"/>
                <w:b/>
                <w:sz w:val="24"/>
                <w:szCs w:val="24"/>
              </w:rPr>
              <w:t>научится:</w:t>
            </w:r>
          </w:p>
        </w:tc>
        <w:tc>
          <w:tcPr>
            <w:tcW w:w="7044" w:type="dxa"/>
            <w:shd w:val="clear" w:color="auto" w:fill="auto"/>
          </w:tcPr>
          <w:p w:rsidR="00856991" w:rsidRPr="009B40C9" w:rsidRDefault="00856991" w:rsidP="009A49F3">
            <w:pPr>
              <w:spacing w:after="0" w:line="240" w:lineRule="auto"/>
              <w:jc w:val="both"/>
              <w:rPr>
                <w:rFonts w:ascii="Times New Roman" w:eastAsia="BatangChe" w:hAnsi="Times New Roman"/>
                <w:b/>
                <w:i/>
                <w:sz w:val="24"/>
                <w:szCs w:val="24"/>
              </w:rPr>
            </w:pPr>
            <w:r>
              <w:rPr>
                <w:rFonts w:ascii="Times New Roman" w:eastAsia="BatangChe" w:hAnsi="Times New Roman"/>
                <w:b/>
                <w:i/>
                <w:sz w:val="24"/>
                <w:szCs w:val="24"/>
              </w:rPr>
              <w:t xml:space="preserve">Выпускник </w:t>
            </w:r>
            <w:r w:rsidRPr="009B40C9">
              <w:rPr>
                <w:rFonts w:ascii="Times New Roman" w:eastAsia="BatangChe" w:hAnsi="Times New Roman"/>
                <w:b/>
                <w:i/>
                <w:sz w:val="24"/>
                <w:szCs w:val="24"/>
              </w:rPr>
              <w:t>получит возможность научиться:</w:t>
            </w:r>
          </w:p>
        </w:tc>
      </w:tr>
      <w:tr w:rsidR="00856991" w:rsidRPr="00BA79AE" w:rsidTr="009F5359">
        <w:trPr>
          <w:trHeight w:val="150"/>
        </w:trPr>
        <w:tc>
          <w:tcPr>
            <w:tcW w:w="7350" w:type="dxa"/>
            <w:shd w:val="clear" w:color="auto" w:fill="auto"/>
          </w:tcPr>
          <w:p w:rsidR="009A49F3" w:rsidRPr="009A49F3" w:rsidRDefault="009A49F3" w:rsidP="009A49F3">
            <w:pPr>
              <w:pStyle w:val="a9"/>
              <w:spacing w:after="0" w:line="240" w:lineRule="auto"/>
              <w:ind w:left="34"/>
              <w:jc w:val="both"/>
              <w:rPr>
                <w:rFonts w:ascii="Times New Roman" w:hAnsi="Times New Roman"/>
                <w:color w:val="000000"/>
                <w:sz w:val="24"/>
                <w:szCs w:val="24"/>
              </w:rPr>
            </w:pPr>
            <w:r w:rsidRPr="009A49F3">
              <w:rPr>
                <w:rFonts w:ascii="Times New Roman" w:hAnsi="Times New Roman"/>
                <w:color w:val="000000"/>
                <w:sz w:val="24"/>
                <w:szCs w:val="24"/>
              </w:rPr>
              <w:t xml:space="preserve">- знание нравственных, духовных идеалов, хранимых </w:t>
            </w:r>
            <w:r>
              <w:rPr>
                <w:rFonts w:ascii="Times New Roman" w:hAnsi="Times New Roman"/>
                <w:color w:val="000000"/>
                <w:sz w:val="24"/>
                <w:szCs w:val="24"/>
              </w:rPr>
              <w:t xml:space="preserve">                    </w:t>
            </w:r>
            <w:r w:rsidRPr="009A49F3">
              <w:rPr>
                <w:rFonts w:ascii="Times New Roman" w:hAnsi="Times New Roman"/>
                <w:color w:val="000000"/>
                <w:sz w:val="24"/>
                <w:szCs w:val="24"/>
              </w:rPr>
              <w:t xml:space="preserve">в культурных традициях России, готовность на их основе </w:t>
            </w:r>
            <w:r>
              <w:rPr>
                <w:rFonts w:ascii="Times New Roman" w:hAnsi="Times New Roman"/>
                <w:color w:val="000000"/>
                <w:sz w:val="24"/>
                <w:szCs w:val="24"/>
              </w:rPr>
              <w:t xml:space="preserve">                      </w:t>
            </w:r>
            <w:r w:rsidRPr="009A49F3">
              <w:rPr>
                <w:rFonts w:ascii="Times New Roman" w:hAnsi="Times New Roman"/>
                <w:color w:val="000000"/>
                <w:sz w:val="24"/>
                <w:szCs w:val="24"/>
              </w:rPr>
              <w:t xml:space="preserve">к сознательному самоограничению в поступках, поведении; </w:t>
            </w:r>
          </w:p>
          <w:p w:rsidR="009A49F3" w:rsidRPr="009A49F3" w:rsidRDefault="009A49F3" w:rsidP="009A49F3">
            <w:pPr>
              <w:pStyle w:val="a9"/>
              <w:spacing w:after="0" w:line="240" w:lineRule="auto"/>
              <w:ind w:left="34"/>
              <w:jc w:val="both"/>
              <w:rPr>
                <w:rFonts w:ascii="Times New Roman" w:hAnsi="Times New Roman"/>
                <w:color w:val="000000"/>
                <w:sz w:val="24"/>
                <w:szCs w:val="24"/>
              </w:rPr>
            </w:pPr>
            <w:r w:rsidRPr="009A49F3">
              <w:rPr>
                <w:rFonts w:ascii="Times New Roman" w:hAnsi="Times New Roman"/>
                <w:color w:val="000000"/>
                <w:sz w:val="24"/>
                <w:szCs w:val="24"/>
              </w:rPr>
              <w:t>- представление о мужественности и женственности, добрачном, предбрачном периоде, типах и функциях семьи;</w:t>
            </w:r>
          </w:p>
          <w:p w:rsidR="009A49F3" w:rsidRPr="009A49F3" w:rsidRDefault="009A49F3" w:rsidP="009A49F3">
            <w:pPr>
              <w:pStyle w:val="a9"/>
              <w:spacing w:after="0" w:line="240" w:lineRule="auto"/>
              <w:ind w:left="34"/>
              <w:jc w:val="both"/>
              <w:rPr>
                <w:rFonts w:ascii="Times New Roman" w:hAnsi="Times New Roman"/>
                <w:color w:val="000000"/>
                <w:sz w:val="24"/>
                <w:szCs w:val="24"/>
              </w:rPr>
            </w:pPr>
            <w:proofErr w:type="gramStart"/>
            <w:r w:rsidRPr="009A49F3">
              <w:rPr>
                <w:rFonts w:ascii="Times New Roman" w:hAnsi="Times New Roman"/>
                <w:color w:val="000000"/>
                <w:sz w:val="24"/>
                <w:szCs w:val="24"/>
              </w:rPr>
              <w:t xml:space="preserve">- понимание различий между влюбленностью и любовью, гражданским браком и браком, зарегистрированном в загсе,  </w:t>
            </w:r>
            <w:proofErr w:type="gramEnd"/>
          </w:p>
          <w:p w:rsidR="009A49F3" w:rsidRPr="009A49F3" w:rsidRDefault="009A49F3" w:rsidP="009A49F3">
            <w:pPr>
              <w:pStyle w:val="a9"/>
              <w:spacing w:after="0" w:line="240" w:lineRule="auto"/>
              <w:ind w:left="34"/>
              <w:jc w:val="both"/>
              <w:rPr>
                <w:rFonts w:ascii="Times New Roman" w:hAnsi="Times New Roman"/>
                <w:color w:val="000000"/>
                <w:sz w:val="24"/>
                <w:szCs w:val="24"/>
              </w:rPr>
            </w:pPr>
            <w:r w:rsidRPr="009A49F3">
              <w:rPr>
                <w:rFonts w:ascii="Times New Roman" w:hAnsi="Times New Roman"/>
                <w:color w:val="000000"/>
                <w:sz w:val="24"/>
                <w:szCs w:val="24"/>
              </w:rPr>
              <w:t xml:space="preserve">- представление об обручении и венчании, церковном браке, благословении родителей и священника; </w:t>
            </w:r>
          </w:p>
          <w:p w:rsidR="009A49F3" w:rsidRPr="009A49F3" w:rsidRDefault="009A49F3" w:rsidP="009A49F3">
            <w:pPr>
              <w:pStyle w:val="a9"/>
              <w:spacing w:after="0" w:line="240" w:lineRule="auto"/>
              <w:ind w:left="34"/>
              <w:jc w:val="both"/>
              <w:rPr>
                <w:rFonts w:ascii="Times New Roman" w:hAnsi="Times New Roman"/>
                <w:color w:val="000000"/>
                <w:sz w:val="24"/>
                <w:szCs w:val="24"/>
              </w:rPr>
            </w:pPr>
            <w:r w:rsidRPr="009A49F3">
              <w:rPr>
                <w:rFonts w:ascii="Times New Roman" w:hAnsi="Times New Roman"/>
                <w:color w:val="000000"/>
                <w:sz w:val="24"/>
                <w:szCs w:val="24"/>
              </w:rPr>
              <w:t>- понимание сущности аборта, значении однодетности и многодетности для стабильности семейных отношений;</w:t>
            </w:r>
          </w:p>
          <w:p w:rsidR="009A49F3" w:rsidRPr="009A49F3" w:rsidRDefault="009A49F3" w:rsidP="009A49F3">
            <w:pPr>
              <w:pStyle w:val="a9"/>
              <w:spacing w:after="0" w:line="240" w:lineRule="auto"/>
              <w:ind w:left="34"/>
              <w:jc w:val="both"/>
              <w:rPr>
                <w:rFonts w:ascii="Times New Roman" w:hAnsi="Times New Roman"/>
                <w:color w:val="000000"/>
                <w:sz w:val="24"/>
                <w:szCs w:val="24"/>
              </w:rPr>
            </w:pPr>
            <w:r w:rsidRPr="009A49F3">
              <w:rPr>
                <w:rFonts w:ascii="Times New Roman" w:hAnsi="Times New Roman"/>
                <w:color w:val="000000"/>
                <w:sz w:val="24"/>
                <w:szCs w:val="24"/>
              </w:rPr>
              <w:t>-  понимание причин супружеских конфликтов и разводов;</w:t>
            </w:r>
          </w:p>
          <w:p w:rsidR="009A49F3" w:rsidRPr="009A49F3" w:rsidRDefault="009A49F3" w:rsidP="009A49F3">
            <w:pPr>
              <w:pStyle w:val="a9"/>
              <w:spacing w:after="0" w:line="240" w:lineRule="auto"/>
              <w:ind w:left="34"/>
              <w:jc w:val="both"/>
              <w:rPr>
                <w:rFonts w:ascii="Times New Roman" w:hAnsi="Times New Roman"/>
                <w:color w:val="000000"/>
                <w:sz w:val="24"/>
                <w:szCs w:val="24"/>
              </w:rPr>
            </w:pPr>
            <w:r w:rsidRPr="009A49F3">
              <w:rPr>
                <w:rFonts w:ascii="Times New Roman" w:hAnsi="Times New Roman"/>
                <w:color w:val="000000"/>
                <w:sz w:val="24"/>
                <w:szCs w:val="24"/>
              </w:rPr>
              <w:t>- знание святых семейств, покровителей семьи,</w:t>
            </w:r>
          </w:p>
          <w:p w:rsidR="009A49F3" w:rsidRPr="009A49F3" w:rsidRDefault="009A49F3" w:rsidP="009A49F3">
            <w:pPr>
              <w:pStyle w:val="a9"/>
              <w:spacing w:after="0" w:line="240" w:lineRule="auto"/>
              <w:ind w:left="34"/>
              <w:jc w:val="both"/>
              <w:rPr>
                <w:rFonts w:ascii="Times New Roman" w:hAnsi="Times New Roman"/>
                <w:color w:val="000000"/>
                <w:sz w:val="24"/>
                <w:szCs w:val="24"/>
              </w:rPr>
            </w:pPr>
            <w:r w:rsidRPr="009A49F3">
              <w:rPr>
                <w:rFonts w:ascii="Times New Roman" w:hAnsi="Times New Roman"/>
                <w:color w:val="000000"/>
                <w:sz w:val="24"/>
                <w:szCs w:val="24"/>
              </w:rPr>
              <w:t>- знакомство и формирование навыков понимания духовно-нравственного смысла народной мудрости,  осознание ценности человеческой жизни;</w:t>
            </w:r>
          </w:p>
          <w:p w:rsidR="009A49F3" w:rsidRPr="009A49F3" w:rsidRDefault="009A49F3" w:rsidP="009A49F3">
            <w:pPr>
              <w:pStyle w:val="a9"/>
              <w:spacing w:after="0" w:line="240" w:lineRule="auto"/>
              <w:ind w:left="34"/>
              <w:jc w:val="both"/>
              <w:rPr>
                <w:rFonts w:ascii="Times New Roman" w:hAnsi="Times New Roman"/>
                <w:color w:val="000000"/>
                <w:sz w:val="24"/>
                <w:szCs w:val="24"/>
              </w:rPr>
            </w:pPr>
            <w:r w:rsidRPr="009A49F3">
              <w:rPr>
                <w:rFonts w:ascii="Times New Roman" w:hAnsi="Times New Roman"/>
                <w:color w:val="000000"/>
                <w:sz w:val="24"/>
                <w:szCs w:val="24"/>
              </w:rPr>
              <w:t>-  представление о христианском браке и нормах христианского поведения (христианской этике);</w:t>
            </w:r>
          </w:p>
          <w:p w:rsidR="00856991" w:rsidRPr="001E704A" w:rsidRDefault="009A49F3" w:rsidP="009A49F3">
            <w:pPr>
              <w:pStyle w:val="a9"/>
              <w:spacing w:after="0" w:line="240" w:lineRule="auto"/>
              <w:ind w:left="0" w:firstLine="34"/>
              <w:jc w:val="both"/>
              <w:rPr>
                <w:rFonts w:ascii="Times New Roman" w:hAnsi="Times New Roman"/>
                <w:color w:val="000000"/>
                <w:sz w:val="24"/>
                <w:szCs w:val="24"/>
              </w:rPr>
            </w:pPr>
            <w:r w:rsidRPr="009A49F3">
              <w:rPr>
                <w:rFonts w:ascii="Times New Roman" w:hAnsi="Times New Roman"/>
                <w:color w:val="000000"/>
                <w:sz w:val="24"/>
                <w:szCs w:val="24"/>
              </w:rPr>
              <w:t>- знание основ общественной нравственности, этики общественного служения, добродетелей современного христианина.</w:t>
            </w:r>
          </w:p>
        </w:tc>
        <w:tc>
          <w:tcPr>
            <w:tcW w:w="7044" w:type="dxa"/>
            <w:shd w:val="clear" w:color="auto" w:fill="auto"/>
          </w:tcPr>
          <w:p w:rsidR="009A49F3" w:rsidRPr="00C81F88" w:rsidRDefault="009A49F3" w:rsidP="009A49F3">
            <w:pPr>
              <w:pStyle w:val="a9"/>
              <w:tabs>
                <w:tab w:val="left" w:pos="284"/>
              </w:tabs>
              <w:spacing w:after="0" w:line="240" w:lineRule="auto"/>
              <w:ind w:left="0"/>
              <w:rPr>
                <w:rFonts w:ascii="Times New Roman" w:hAnsi="Times New Roman"/>
                <w:i/>
                <w:color w:val="000000"/>
                <w:sz w:val="24"/>
                <w:szCs w:val="24"/>
              </w:rPr>
            </w:pPr>
            <w:r w:rsidRPr="00C81F88">
              <w:rPr>
                <w:rFonts w:ascii="Times New Roman" w:hAnsi="Times New Roman"/>
                <w:i/>
                <w:color w:val="000000"/>
                <w:sz w:val="24"/>
                <w:szCs w:val="24"/>
              </w:rPr>
              <w:t xml:space="preserve">учащиеся должны уметь  применять полученные знания: </w:t>
            </w:r>
          </w:p>
          <w:p w:rsidR="009A49F3" w:rsidRPr="00C81F88" w:rsidRDefault="009A49F3" w:rsidP="009A49F3">
            <w:pPr>
              <w:pStyle w:val="a9"/>
              <w:tabs>
                <w:tab w:val="left" w:pos="284"/>
              </w:tabs>
              <w:spacing w:after="0" w:line="240" w:lineRule="auto"/>
              <w:ind w:hanging="720"/>
              <w:rPr>
                <w:rFonts w:ascii="Times New Roman" w:hAnsi="Times New Roman"/>
                <w:i/>
                <w:color w:val="000000"/>
                <w:sz w:val="24"/>
                <w:szCs w:val="24"/>
              </w:rPr>
            </w:pPr>
            <w:r w:rsidRPr="00C81F88">
              <w:rPr>
                <w:rFonts w:ascii="Times New Roman" w:hAnsi="Times New Roman"/>
                <w:i/>
                <w:color w:val="000000"/>
                <w:sz w:val="24"/>
                <w:szCs w:val="24"/>
              </w:rPr>
              <w:t>– в реальной жизни;</w:t>
            </w:r>
          </w:p>
          <w:p w:rsidR="009A49F3" w:rsidRPr="00C81F88" w:rsidRDefault="009A49F3" w:rsidP="009A49F3">
            <w:pPr>
              <w:pStyle w:val="a9"/>
              <w:tabs>
                <w:tab w:val="left" w:pos="284"/>
              </w:tabs>
              <w:spacing w:after="0" w:line="240" w:lineRule="auto"/>
              <w:ind w:hanging="720"/>
              <w:rPr>
                <w:rFonts w:ascii="Times New Roman" w:hAnsi="Times New Roman"/>
                <w:i/>
                <w:color w:val="000000"/>
                <w:sz w:val="24"/>
                <w:szCs w:val="24"/>
              </w:rPr>
            </w:pPr>
            <w:r w:rsidRPr="00C81F88">
              <w:rPr>
                <w:rFonts w:ascii="Times New Roman" w:hAnsi="Times New Roman"/>
                <w:i/>
                <w:color w:val="000000"/>
                <w:sz w:val="24"/>
                <w:szCs w:val="24"/>
              </w:rPr>
              <w:t xml:space="preserve">– при создании семьи; </w:t>
            </w:r>
          </w:p>
          <w:p w:rsidR="009A49F3" w:rsidRPr="00C81F88" w:rsidRDefault="009A49F3" w:rsidP="009A49F3">
            <w:pPr>
              <w:pStyle w:val="a9"/>
              <w:tabs>
                <w:tab w:val="left" w:pos="284"/>
              </w:tabs>
              <w:spacing w:after="0" w:line="240" w:lineRule="auto"/>
              <w:ind w:hanging="720"/>
              <w:rPr>
                <w:rFonts w:ascii="Times New Roman" w:hAnsi="Times New Roman"/>
                <w:i/>
                <w:color w:val="000000"/>
                <w:sz w:val="24"/>
                <w:szCs w:val="24"/>
              </w:rPr>
            </w:pPr>
            <w:r w:rsidRPr="00C81F88">
              <w:rPr>
                <w:rFonts w:ascii="Times New Roman" w:hAnsi="Times New Roman"/>
                <w:i/>
                <w:color w:val="000000"/>
                <w:sz w:val="24"/>
                <w:szCs w:val="24"/>
              </w:rPr>
              <w:t>– при воспитании детей;</w:t>
            </w:r>
          </w:p>
          <w:p w:rsidR="00856991" w:rsidRPr="00BA79AE" w:rsidRDefault="009A49F3" w:rsidP="009A49F3">
            <w:pPr>
              <w:pStyle w:val="a9"/>
              <w:tabs>
                <w:tab w:val="left" w:pos="284"/>
              </w:tabs>
              <w:spacing w:after="0" w:line="240" w:lineRule="auto"/>
              <w:ind w:left="0"/>
              <w:rPr>
                <w:rFonts w:ascii="Times New Roman" w:hAnsi="Times New Roman"/>
                <w:color w:val="000000"/>
                <w:sz w:val="24"/>
                <w:szCs w:val="24"/>
              </w:rPr>
            </w:pPr>
            <w:r w:rsidRPr="00C81F88">
              <w:rPr>
                <w:rFonts w:ascii="Times New Roman" w:hAnsi="Times New Roman"/>
                <w:i/>
                <w:color w:val="000000"/>
                <w:sz w:val="24"/>
                <w:szCs w:val="24"/>
              </w:rPr>
              <w:t>– при общении со старшим поколением.</w:t>
            </w:r>
          </w:p>
        </w:tc>
      </w:tr>
    </w:tbl>
    <w:p w:rsidR="009A49F3" w:rsidRDefault="009A49F3" w:rsidP="009A49F3">
      <w:pPr>
        <w:pStyle w:val="131"/>
        <w:shd w:val="clear" w:color="auto" w:fill="auto"/>
        <w:spacing w:before="0" w:after="0" w:line="240" w:lineRule="auto"/>
        <w:jc w:val="left"/>
        <w:rPr>
          <w:rFonts w:ascii="Times New Roman" w:hAnsi="Times New Roman"/>
          <w:b/>
          <w:sz w:val="24"/>
          <w:szCs w:val="24"/>
          <w:lang w:eastAsia="en-US"/>
        </w:rPr>
      </w:pPr>
    </w:p>
    <w:p w:rsidR="00F916B5" w:rsidRDefault="00F916B5" w:rsidP="00F916B5">
      <w:pPr>
        <w:pStyle w:val="131"/>
        <w:shd w:val="clear" w:color="auto" w:fill="auto"/>
        <w:spacing w:before="0" w:after="0" w:line="240" w:lineRule="auto"/>
        <w:ind w:firstLine="567"/>
        <w:jc w:val="left"/>
        <w:rPr>
          <w:rFonts w:ascii="Times New Roman" w:hAnsi="Times New Roman"/>
          <w:b/>
          <w:sz w:val="24"/>
          <w:szCs w:val="24"/>
          <w:lang w:eastAsia="en-US"/>
        </w:rPr>
      </w:pPr>
    </w:p>
    <w:p w:rsidR="00F916B5" w:rsidRDefault="00F916B5" w:rsidP="00F916B5">
      <w:pPr>
        <w:pStyle w:val="131"/>
        <w:shd w:val="clear" w:color="auto" w:fill="auto"/>
        <w:spacing w:before="0" w:after="0" w:line="240" w:lineRule="auto"/>
        <w:ind w:firstLine="567"/>
        <w:jc w:val="left"/>
        <w:rPr>
          <w:rFonts w:ascii="Times New Roman" w:hAnsi="Times New Roman"/>
          <w:b/>
          <w:sz w:val="24"/>
          <w:szCs w:val="24"/>
          <w:lang w:eastAsia="en-US"/>
        </w:rPr>
      </w:pPr>
    </w:p>
    <w:p w:rsidR="00F916B5" w:rsidRDefault="00F916B5" w:rsidP="00F916B5">
      <w:pPr>
        <w:pStyle w:val="131"/>
        <w:shd w:val="clear" w:color="auto" w:fill="auto"/>
        <w:spacing w:before="0" w:after="0" w:line="240" w:lineRule="auto"/>
        <w:ind w:firstLine="567"/>
        <w:jc w:val="left"/>
        <w:rPr>
          <w:rFonts w:ascii="Times New Roman" w:hAnsi="Times New Roman"/>
          <w:b/>
          <w:sz w:val="24"/>
          <w:szCs w:val="24"/>
          <w:lang w:eastAsia="en-US"/>
        </w:rPr>
      </w:pPr>
    </w:p>
    <w:p w:rsidR="00F916B5" w:rsidRDefault="00F916B5" w:rsidP="00F916B5">
      <w:pPr>
        <w:pStyle w:val="131"/>
        <w:shd w:val="clear" w:color="auto" w:fill="auto"/>
        <w:spacing w:before="0" w:after="0" w:line="240" w:lineRule="auto"/>
        <w:ind w:firstLine="567"/>
        <w:jc w:val="left"/>
        <w:rPr>
          <w:rFonts w:ascii="Times New Roman" w:hAnsi="Times New Roman"/>
          <w:b/>
          <w:sz w:val="24"/>
          <w:szCs w:val="24"/>
          <w:lang w:eastAsia="en-US"/>
        </w:rPr>
      </w:pPr>
    </w:p>
    <w:p w:rsidR="00F916B5" w:rsidRDefault="00F916B5" w:rsidP="00F916B5">
      <w:pPr>
        <w:pStyle w:val="131"/>
        <w:shd w:val="clear" w:color="auto" w:fill="auto"/>
        <w:spacing w:before="0" w:after="0" w:line="240" w:lineRule="auto"/>
        <w:ind w:firstLine="567"/>
        <w:jc w:val="left"/>
        <w:rPr>
          <w:rFonts w:ascii="Times New Roman" w:hAnsi="Times New Roman"/>
          <w:b/>
          <w:sz w:val="24"/>
          <w:szCs w:val="24"/>
          <w:lang w:eastAsia="en-US"/>
        </w:rPr>
      </w:pPr>
    </w:p>
    <w:p w:rsidR="00F916B5" w:rsidRDefault="00F916B5" w:rsidP="00F916B5">
      <w:pPr>
        <w:pStyle w:val="131"/>
        <w:shd w:val="clear" w:color="auto" w:fill="auto"/>
        <w:spacing w:before="0" w:after="0" w:line="240" w:lineRule="auto"/>
        <w:ind w:firstLine="567"/>
        <w:jc w:val="left"/>
        <w:rPr>
          <w:rFonts w:ascii="Times New Roman" w:hAnsi="Times New Roman"/>
          <w:b/>
          <w:sz w:val="24"/>
          <w:szCs w:val="24"/>
          <w:lang w:eastAsia="en-US"/>
        </w:rPr>
      </w:pPr>
    </w:p>
    <w:p w:rsidR="00856991" w:rsidRPr="001E704A" w:rsidRDefault="00856991" w:rsidP="00F916B5">
      <w:pPr>
        <w:pStyle w:val="131"/>
        <w:shd w:val="clear" w:color="auto" w:fill="auto"/>
        <w:spacing w:before="0" w:after="0" w:line="240" w:lineRule="auto"/>
        <w:ind w:firstLine="567"/>
        <w:jc w:val="left"/>
        <w:rPr>
          <w:rFonts w:ascii="Times New Roman" w:hAnsi="Times New Roman"/>
          <w:b/>
          <w:sz w:val="24"/>
          <w:szCs w:val="24"/>
        </w:rPr>
      </w:pPr>
      <w:r w:rsidRPr="00D35274">
        <w:rPr>
          <w:rFonts w:ascii="Times New Roman" w:hAnsi="Times New Roman"/>
          <w:b/>
          <w:sz w:val="24"/>
          <w:szCs w:val="24"/>
          <w:lang w:eastAsia="en-US"/>
        </w:rPr>
        <w:lastRenderedPageBreak/>
        <w:t xml:space="preserve">Курс внеурочной деятельности </w:t>
      </w:r>
      <w:r w:rsidRPr="00D35274">
        <w:rPr>
          <w:rFonts w:ascii="Times New Roman" w:hAnsi="Times New Roman"/>
          <w:b/>
          <w:sz w:val="24"/>
          <w:szCs w:val="24"/>
        </w:rPr>
        <w:t>«Мир танца» (физкультурно-спортивное и оздоровительное направление), 11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9"/>
        <w:gridCol w:w="7055"/>
      </w:tblGrid>
      <w:tr w:rsidR="00856991" w:rsidRPr="009B40C9" w:rsidTr="009F5359">
        <w:trPr>
          <w:trHeight w:val="150"/>
        </w:trPr>
        <w:tc>
          <w:tcPr>
            <w:tcW w:w="7339" w:type="dxa"/>
            <w:shd w:val="clear" w:color="auto" w:fill="auto"/>
          </w:tcPr>
          <w:p w:rsidR="00856991" w:rsidRPr="009B40C9" w:rsidRDefault="00856991" w:rsidP="009A49F3">
            <w:pPr>
              <w:spacing w:after="0" w:line="240" w:lineRule="auto"/>
              <w:jc w:val="both"/>
              <w:rPr>
                <w:rFonts w:ascii="Times New Roman" w:eastAsia="BatangChe" w:hAnsi="Times New Roman"/>
                <w:b/>
                <w:sz w:val="24"/>
                <w:szCs w:val="24"/>
              </w:rPr>
            </w:pPr>
            <w:r>
              <w:rPr>
                <w:rFonts w:ascii="Times New Roman" w:eastAsia="BatangChe" w:hAnsi="Times New Roman"/>
                <w:b/>
                <w:sz w:val="24"/>
                <w:szCs w:val="24"/>
              </w:rPr>
              <w:t xml:space="preserve">Выпускник </w:t>
            </w:r>
            <w:r w:rsidRPr="009B40C9">
              <w:rPr>
                <w:rFonts w:ascii="Times New Roman" w:eastAsia="BatangChe" w:hAnsi="Times New Roman"/>
                <w:b/>
                <w:sz w:val="24"/>
                <w:szCs w:val="24"/>
              </w:rPr>
              <w:t>научится:</w:t>
            </w:r>
          </w:p>
        </w:tc>
        <w:tc>
          <w:tcPr>
            <w:tcW w:w="7055" w:type="dxa"/>
            <w:shd w:val="clear" w:color="auto" w:fill="auto"/>
          </w:tcPr>
          <w:p w:rsidR="00856991" w:rsidRPr="009B40C9" w:rsidRDefault="00856991" w:rsidP="009A49F3">
            <w:pPr>
              <w:spacing w:after="0" w:line="240" w:lineRule="auto"/>
              <w:jc w:val="both"/>
              <w:rPr>
                <w:rFonts w:ascii="Times New Roman" w:eastAsia="BatangChe" w:hAnsi="Times New Roman"/>
                <w:b/>
                <w:i/>
                <w:sz w:val="24"/>
                <w:szCs w:val="24"/>
              </w:rPr>
            </w:pPr>
            <w:r>
              <w:rPr>
                <w:rFonts w:ascii="Times New Roman" w:eastAsia="BatangChe" w:hAnsi="Times New Roman"/>
                <w:b/>
                <w:i/>
                <w:sz w:val="24"/>
                <w:szCs w:val="24"/>
              </w:rPr>
              <w:t xml:space="preserve">Выпускник </w:t>
            </w:r>
            <w:r w:rsidRPr="009B40C9">
              <w:rPr>
                <w:rFonts w:ascii="Times New Roman" w:eastAsia="BatangChe" w:hAnsi="Times New Roman"/>
                <w:b/>
                <w:i/>
                <w:sz w:val="24"/>
                <w:szCs w:val="24"/>
              </w:rPr>
              <w:t>получит возможность научиться:</w:t>
            </w:r>
          </w:p>
        </w:tc>
      </w:tr>
      <w:tr w:rsidR="00856991" w:rsidRPr="00BA79AE" w:rsidTr="009F5359">
        <w:trPr>
          <w:trHeight w:val="2169"/>
        </w:trPr>
        <w:tc>
          <w:tcPr>
            <w:tcW w:w="7339" w:type="dxa"/>
            <w:shd w:val="clear" w:color="auto" w:fill="auto"/>
          </w:tcPr>
          <w:p w:rsidR="00D35274" w:rsidRPr="00D35274" w:rsidRDefault="00D35274" w:rsidP="00D35274">
            <w:pPr>
              <w:pStyle w:val="af"/>
              <w:ind w:left="34"/>
              <w:jc w:val="both"/>
              <w:rPr>
                <w:rFonts w:ascii="Times New Roman" w:hAnsi="Times New Roman"/>
                <w:sz w:val="24"/>
                <w:szCs w:val="24"/>
              </w:rPr>
            </w:pPr>
            <w:r>
              <w:rPr>
                <w:rFonts w:ascii="Times New Roman" w:hAnsi="Times New Roman"/>
                <w:sz w:val="24"/>
                <w:szCs w:val="24"/>
              </w:rPr>
              <w:t xml:space="preserve">– </w:t>
            </w:r>
            <w:r w:rsidRPr="00D35274">
              <w:rPr>
                <w:rFonts w:ascii="Times New Roman" w:hAnsi="Times New Roman"/>
                <w:sz w:val="24"/>
                <w:szCs w:val="24"/>
              </w:rPr>
              <w:t xml:space="preserve">устойчивый интерес к хореографии, к различным видам музыкально-творческой деятельности, понимание значения танца в жизни человека;    </w:t>
            </w:r>
          </w:p>
          <w:p w:rsidR="00D35274" w:rsidRPr="00D35274" w:rsidRDefault="00D35274" w:rsidP="00D35274">
            <w:pPr>
              <w:pStyle w:val="af"/>
              <w:ind w:left="34"/>
              <w:jc w:val="both"/>
              <w:rPr>
                <w:rFonts w:ascii="Times New Roman" w:hAnsi="Times New Roman"/>
                <w:sz w:val="24"/>
                <w:szCs w:val="24"/>
              </w:rPr>
            </w:pPr>
            <w:r>
              <w:rPr>
                <w:rFonts w:ascii="Times New Roman" w:hAnsi="Times New Roman"/>
                <w:sz w:val="24"/>
                <w:szCs w:val="24"/>
              </w:rPr>
              <w:t xml:space="preserve">– </w:t>
            </w:r>
            <w:r w:rsidRPr="00D35274">
              <w:rPr>
                <w:rFonts w:ascii="Times New Roman" w:hAnsi="Times New Roman"/>
                <w:sz w:val="24"/>
                <w:szCs w:val="24"/>
              </w:rPr>
              <w:t>воспитание музыкально-ритмического слуха;</w:t>
            </w:r>
          </w:p>
          <w:p w:rsidR="00D35274" w:rsidRPr="00D35274" w:rsidRDefault="00D35274" w:rsidP="00D35274">
            <w:pPr>
              <w:pStyle w:val="af"/>
              <w:ind w:left="34"/>
              <w:jc w:val="both"/>
              <w:rPr>
                <w:rFonts w:ascii="Times New Roman" w:hAnsi="Times New Roman"/>
                <w:sz w:val="24"/>
                <w:szCs w:val="24"/>
              </w:rPr>
            </w:pPr>
            <w:r>
              <w:rPr>
                <w:rFonts w:ascii="Times New Roman" w:hAnsi="Times New Roman"/>
                <w:sz w:val="24"/>
                <w:szCs w:val="24"/>
              </w:rPr>
              <w:t xml:space="preserve">– </w:t>
            </w:r>
            <w:r w:rsidRPr="00D35274">
              <w:rPr>
                <w:rFonts w:ascii="Times New Roman" w:hAnsi="Times New Roman"/>
                <w:sz w:val="24"/>
                <w:szCs w:val="24"/>
              </w:rPr>
              <w:t>формирование двигательных навыков и умений;</w:t>
            </w:r>
          </w:p>
          <w:p w:rsidR="00D35274" w:rsidRPr="00D35274" w:rsidRDefault="00D35274" w:rsidP="00D35274">
            <w:pPr>
              <w:pStyle w:val="af"/>
              <w:ind w:left="34"/>
              <w:jc w:val="both"/>
              <w:rPr>
                <w:rFonts w:ascii="Times New Roman" w:hAnsi="Times New Roman"/>
                <w:sz w:val="24"/>
                <w:szCs w:val="24"/>
              </w:rPr>
            </w:pPr>
            <w:r>
              <w:rPr>
                <w:rFonts w:ascii="Times New Roman" w:hAnsi="Times New Roman"/>
                <w:sz w:val="24"/>
                <w:szCs w:val="24"/>
              </w:rPr>
              <w:t xml:space="preserve">– </w:t>
            </w:r>
            <w:r w:rsidRPr="00D35274">
              <w:rPr>
                <w:rFonts w:ascii="Times New Roman" w:hAnsi="Times New Roman"/>
                <w:sz w:val="24"/>
                <w:szCs w:val="24"/>
              </w:rPr>
              <w:t>развитие физических данных, координации движения, пластичности, хореографической памяти, выносливости;</w:t>
            </w:r>
          </w:p>
          <w:p w:rsidR="00856991" w:rsidRPr="001E704A" w:rsidRDefault="00D35274" w:rsidP="00AF62A3">
            <w:pPr>
              <w:pStyle w:val="af"/>
              <w:ind w:left="34"/>
              <w:jc w:val="both"/>
              <w:rPr>
                <w:rFonts w:ascii="Times New Roman" w:hAnsi="Times New Roman"/>
                <w:sz w:val="24"/>
                <w:szCs w:val="24"/>
              </w:rPr>
            </w:pPr>
            <w:r>
              <w:rPr>
                <w:rFonts w:ascii="Times New Roman" w:hAnsi="Times New Roman"/>
                <w:sz w:val="24"/>
                <w:szCs w:val="24"/>
              </w:rPr>
              <w:t xml:space="preserve">– </w:t>
            </w:r>
            <w:r w:rsidRPr="00D35274">
              <w:rPr>
                <w:rFonts w:ascii="Times New Roman" w:hAnsi="Times New Roman"/>
                <w:sz w:val="24"/>
                <w:szCs w:val="24"/>
              </w:rPr>
              <w:t>формирование умений соотносить движения с музыкой;</w:t>
            </w:r>
          </w:p>
        </w:tc>
        <w:tc>
          <w:tcPr>
            <w:tcW w:w="7055" w:type="dxa"/>
            <w:shd w:val="clear" w:color="auto" w:fill="auto"/>
          </w:tcPr>
          <w:p w:rsidR="00D35274" w:rsidRPr="00D35274" w:rsidRDefault="00D35274" w:rsidP="00D35274">
            <w:pPr>
              <w:pStyle w:val="af"/>
              <w:ind w:left="34"/>
              <w:jc w:val="both"/>
              <w:rPr>
                <w:rFonts w:ascii="Times New Roman" w:hAnsi="Times New Roman"/>
                <w:i/>
                <w:sz w:val="24"/>
                <w:szCs w:val="24"/>
              </w:rPr>
            </w:pPr>
            <w:r w:rsidRPr="00D35274">
              <w:rPr>
                <w:rFonts w:ascii="Times New Roman" w:hAnsi="Times New Roman"/>
                <w:i/>
                <w:sz w:val="24"/>
                <w:szCs w:val="24"/>
              </w:rPr>
              <w:t xml:space="preserve">– применение полученных знаний и приобретённого опыта творческой деятельности при реализации различных проектов для организации содержательного культурного досуга во внеурочной и внешкольной деятельности; </w:t>
            </w:r>
          </w:p>
          <w:p w:rsidR="00D35274" w:rsidRPr="00D35274" w:rsidRDefault="00D35274" w:rsidP="00D35274">
            <w:pPr>
              <w:pStyle w:val="af"/>
              <w:ind w:left="34"/>
              <w:jc w:val="both"/>
              <w:rPr>
                <w:rFonts w:ascii="Times New Roman" w:hAnsi="Times New Roman"/>
                <w:i/>
                <w:sz w:val="24"/>
                <w:szCs w:val="24"/>
              </w:rPr>
            </w:pPr>
            <w:r w:rsidRPr="00D35274">
              <w:rPr>
                <w:rFonts w:ascii="Times New Roman" w:hAnsi="Times New Roman"/>
                <w:i/>
                <w:sz w:val="24"/>
                <w:szCs w:val="24"/>
              </w:rPr>
              <w:t xml:space="preserve">– активизация творческих способностей учащихся; </w:t>
            </w:r>
          </w:p>
          <w:p w:rsidR="00D35274" w:rsidRPr="00D35274" w:rsidRDefault="00D35274" w:rsidP="00D35274">
            <w:pPr>
              <w:pStyle w:val="af"/>
              <w:ind w:left="34"/>
              <w:jc w:val="both"/>
              <w:rPr>
                <w:rFonts w:ascii="Times New Roman" w:hAnsi="Times New Roman"/>
                <w:i/>
                <w:sz w:val="24"/>
                <w:szCs w:val="24"/>
              </w:rPr>
            </w:pPr>
            <w:r w:rsidRPr="00D35274">
              <w:rPr>
                <w:rFonts w:ascii="Times New Roman" w:hAnsi="Times New Roman"/>
                <w:i/>
                <w:sz w:val="24"/>
                <w:szCs w:val="24"/>
              </w:rPr>
              <w:t>– психологическое раскрепощение учащихся;</w:t>
            </w:r>
          </w:p>
          <w:p w:rsidR="00856991" w:rsidRPr="00BA79AE" w:rsidRDefault="00D35274" w:rsidP="00D35274">
            <w:pPr>
              <w:pStyle w:val="a9"/>
              <w:tabs>
                <w:tab w:val="left" w:pos="284"/>
              </w:tabs>
              <w:spacing w:after="0" w:line="240" w:lineRule="auto"/>
              <w:ind w:left="0"/>
              <w:jc w:val="both"/>
              <w:rPr>
                <w:rFonts w:ascii="Times New Roman" w:hAnsi="Times New Roman"/>
                <w:color w:val="000000"/>
                <w:sz w:val="24"/>
                <w:szCs w:val="24"/>
              </w:rPr>
            </w:pPr>
            <w:r w:rsidRPr="00D35274">
              <w:rPr>
                <w:rFonts w:ascii="Times New Roman" w:hAnsi="Times New Roman"/>
                <w:i/>
                <w:sz w:val="24"/>
                <w:szCs w:val="24"/>
              </w:rPr>
              <w:t>– приобщение к искусству танца.</w:t>
            </w:r>
          </w:p>
        </w:tc>
      </w:tr>
    </w:tbl>
    <w:p w:rsidR="00FD378A" w:rsidRDefault="00FD378A" w:rsidP="00AF62A3">
      <w:pPr>
        <w:pStyle w:val="131"/>
        <w:shd w:val="clear" w:color="auto" w:fill="auto"/>
        <w:spacing w:before="0" w:after="0" w:line="240" w:lineRule="auto"/>
        <w:jc w:val="left"/>
        <w:rPr>
          <w:rFonts w:ascii="Times New Roman" w:hAnsi="Times New Roman"/>
          <w:b/>
          <w:sz w:val="24"/>
          <w:szCs w:val="24"/>
          <w:lang w:eastAsia="en-US"/>
        </w:rPr>
      </w:pPr>
    </w:p>
    <w:p w:rsidR="00856991" w:rsidRPr="00856991" w:rsidRDefault="00856991" w:rsidP="00856991">
      <w:pPr>
        <w:pStyle w:val="131"/>
        <w:shd w:val="clear" w:color="auto" w:fill="auto"/>
        <w:spacing w:before="0" w:after="0" w:line="240" w:lineRule="auto"/>
        <w:ind w:firstLine="567"/>
        <w:rPr>
          <w:rFonts w:ascii="Times New Roman" w:hAnsi="Times New Roman"/>
          <w:b/>
          <w:sz w:val="24"/>
          <w:szCs w:val="24"/>
        </w:rPr>
      </w:pPr>
      <w:r w:rsidRPr="00856991">
        <w:rPr>
          <w:rFonts w:ascii="Times New Roman" w:hAnsi="Times New Roman"/>
          <w:b/>
          <w:sz w:val="24"/>
          <w:szCs w:val="24"/>
          <w:lang w:eastAsia="en-US"/>
        </w:rPr>
        <w:t xml:space="preserve">Курс внеурочной деятельности </w:t>
      </w:r>
      <w:r w:rsidRPr="00856991">
        <w:rPr>
          <w:rFonts w:ascii="Times New Roman" w:hAnsi="Times New Roman"/>
          <w:b/>
          <w:sz w:val="24"/>
          <w:szCs w:val="24"/>
        </w:rPr>
        <w:t>«Математика после уроков»</w:t>
      </w:r>
      <w:r>
        <w:rPr>
          <w:rFonts w:ascii="Times New Roman" w:hAnsi="Times New Roman"/>
          <w:b/>
          <w:sz w:val="24"/>
          <w:szCs w:val="24"/>
        </w:rPr>
        <w:t xml:space="preserve"> </w:t>
      </w:r>
      <w:r w:rsidRPr="00856991">
        <w:rPr>
          <w:rFonts w:ascii="Times New Roman" w:hAnsi="Times New Roman"/>
          <w:b/>
          <w:sz w:val="24"/>
          <w:szCs w:val="24"/>
        </w:rPr>
        <w:t>(общеинтеллектуальное направление), 11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7050"/>
      </w:tblGrid>
      <w:tr w:rsidR="00856991" w:rsidRPr="009B40C9" w:rsidTr="009F5359">
        <w:trPr>
          <w:trHeight w:val="150"/>
        </w:trPr>
        <w:tc>
          <w:tcPr>
            <w:tcW w:w="7344" w:type="dxa"/>
            <w:shd w:val="clear" w:color="auto" w:fill="auto"/>
          </w:tcPr>
          <w:p w:rsidR="00856991" w:rsidRPr="009B40C9" w:rsidRDefault="00856991" w:rsidP="009A49F3">
            <w:pPr>
              <w:spacing w:after="0" w:line="240" w:lineRule="auto"/>
              <w:jc w:val="both"/>
              <w:rPr>
                <w:rFonts w:ascii="Times New Roman" w:eastAsia="BatangChe" w:hAnsi="Times New Roman"/>
                <w:b/>
                <w:sz w:val="24"/>
                <w:szCs w:val="24"/>
              </w:rPr>
            </w:pPr>
            <w:r>
              <w:rPr>
                <w:rFonts w:ascii="Times New Roman" w:eastAsia="BatangChe" w:hAnsi="Times New Roman"/>
                <w:b/>
                <w:sz w:val="24"/>
                <w:szCs w:val="24"/>
              </w:rPr>
              <w:t xml:space="preserve">Выпускник </w:t>
            </w:r>
            <w:r w:rsidRPr="009B40C9">
              <w:rPr>
                <w:rFonts w:ascii="Times New Roman" w:eastAsia="BatangChe" w:hAnsi="Times New Roman"/>
                <w:b/>
                <w:sz w:val="24"/>
                <w:szCs w:val="24"/>
              </w:rPr>
              <w:t>научится:</w:t>
            </w:r>
          </w:p>
        </w:tc>
        <w:tc>
          <w:tcPr>
            <w:tcW w:w="7050" w:type="dxa"/>
            <w:shd w:val="clear" w:color="auto" w:fill="auto"/>
          </w:tcPr>
          <w:p w:rsidR="00856991" w:rsidRPr="009B40C9" w:rsidRDefault="00856991" w:rsidP="009A49F3">
            <w:pPr>
              <w:spacing w:after="0" w:line="240" w:lineRule="auto"/>
              <w:jc w:val="both"/>
              <w:rPr>
                <w:rFonts w:ascii="Times New Roman" w:eastAsia="BatangChe" w:hAnsi="Times New Roman"/>
                <w:b/>
                <w:i/>
                <w:sz w:val="24"/>
                <w:szCs w:val="24"/>
              </w:rPr>
            </w:pPr>
            <w:r>
              <w:rPr>
                <w:rFonts w:ascii="Times New Roman" w:eastAsia="BatangChe" w:hAnsi="Times New Roman"/>
                <w:b/>
                <w:i/>
                <w:sz w:val="24"/>
                <w:szCs w:val="24"/>
              </w:rPr>
              <w:t xml:space="preserve">Выпускник </w:t>
            </w:r>
            <w:r w:rsidRPr="009B40C9">
              <w:rPr>
                <w:rFonts w:ascii="Times New Roman" w:eastAsia="BatangChe" w:hAnsi="Times New Roman"/>
                <w:b/>
                <w:i/>
                <w:sz w:val="24"/>
                <w:szCs w:val="24"/>
              </w:rPr>
              <w:t>получит возможность научиться:</w:t>
            </w:r>
          </w:p>
        </w:tc>
      </w:tr>
      <w:tr w:rsidR="00856991" w:rsidRPr="00BA79AE" w:rsidTr="009F5359">
        <w:trPr>
          <w:trHeight w:val="150"/>
        </w:trPr>
        <w:tc>
          <w:tcPr>
            <w:tcW w:w="7344" w:type="dxa"/>
            <w:shd w:val="clear" w:color="auto" w:fill="auto"/>
          </w:tcPr>
          <w:p w:rsidR="00E40BD3" w:rsidRPr="002F3DB4" w:rsidRDefault="00E40BD3" w:rsidP="00291A96">
            <w:pPr>
              <w:shd w:val="clear" w:color="auto" w:fill="FFFFFF"/>
              <w:spacing w:after="0" w:line="240" w:lineRule="auto"/>
              <w:jc w:val="both"/>
              <w:rPr>
                <w:rFonts w:eastAsia="Times New Roman" w:cs="Calibri"/>
                <w:color w:val="000000"/>
                <w:sz w:val="20"/>
                <w:szCs w:val="20"/>
                <w:lang w:eastAsia="ru-RU"/>
              </w:rPr>
            </w:pPr>
            <w:r>
              <w:rPr>
                <w:rFonts w:ascii="Times New Roman" w:eastAsia="Times New Roman" w:hAnsi="Times New Roman"/>
                <w:color w:val="000000"/>
                <w:sz w:val="24"/>
                <w:szCs w:val="24"/>
                <w:lang w:eastAsia="ru-RU"/>
              </w:rPr>
              <w:t xml:space="preserve">– </w:t>
            </w:r>
            <w:r w:rsidRPr="002F3DB4">
              <w:rPr>
                <w:rFonts w:ascii="Times New Roman" w:eastAsia="Times New Roman" w:hAnsi="Times New Roman"/>
                <w:color w:val="000000"/>
                <w:sz w:val="24"/>
                <w:szCs w:val="24"/>
                <w:lang w:eastAsia="ru-RU"/>
              </w:rPr>
              <w:t>развитие представлений о математике как о методе познания действительности, позволяющем описывать и изучать реальные процессы и явления;</w:t>
            </w:r>
          </w:p>
          <w:p w:rsidR="00E40BD3" w:rsidRPr="002F3DB4" w:rsidRDefault="00E40BD3" w:rsidP="00291A96">
            <w:pPr>
              <w:shd w:val="clear" w:color="auto" w:fill="FFFFFF"/>
              <w:spacing w:after="0" w:line="240" w:lineRule="auto"/>
              <w:jc w:val="both"/>
              <w:rPr>
                <w:rFonts w:eastAsia="Times New Roman" w:cs="Calibri"/>
                <w:color w:val="000000"/>
                <w:sz w:val="20"/>
                <w:szCs w:val="20"/>
                <w:lang w:eastAsia="ru-RU"/>
              </w:rPr>
            </w:pPr>
            <w:r>
              <w:rPr>
                <w:rFonts w:ascii="Times New Roman" w:eastAsia="Times New Roman" w:hAnsi="Times New Roman"/>
                <w:color w:val="000000"/>
                <w:sz w:val="24"/>
                <w:szCs w:val="24"/>
                <w:lang w:eastAsia="ru-RU"/>
              </w:rPr>
              <w:t xml:space="preserve">– </w:t>
            </w:r>
            <w:r w:rsidRPr="002F3DB4">
              <w:rPr>
                <w:rFonts w:ascii="Times New Roman" w:eastAsia="Times New Roman" w:hAnsi="Times New Roman"/>
                <w:color w:val="000000"/>
                <w:sz w:val="24"/>
                <w:szCs w:val="24"/>
                <w:lang w:eastAsia="ru-RU"/>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E40BD3" w:rsidRPr="002F3DB4" w:rsidRDefault="00E40BD3" w:rsidP="00291A96">
            <w:pPr>
              <w:shd w:val="clear" w:color="auto" w:fill="FFFFFF"/>
              <w:spacing w:after="0" w:line="240" w:lineRule="auto"/>
              <w:jc w:val="both"/>
              <w:rPr>
                <w:rFonts w:eastAsia="Times New Roman" w:cs="Calibri"/>
                <w:color w:val="000000"/>
                <w:sz w:val="20"/>
                <w:szCs w:val="20"/>
                <w:lang w:eastAsia="ru-RU"/>
              </w:rPr>
            </w:pPr>
            <w:r>
              <w:rPr>
                <w:rFonts w:ascii="Times New Roman" w:eastAsia="Times New Roman" w:hAnsi="Times New Roman"/>
                <w:color w:val="000000"/>
                <w:sz w:val="24"/>
                <w:szCs w:val="24"/>
                <w:lang w:eastAsia="ru-RU"/>
              </w:rPr>
              <w:t xml:space="preserve">– </w:t>
            </w:r>
            <w:r w:rsidRPr="002F3DB4">
              <w:rPr>
                <w:rFonts w:ascii="Times New Roman" w:eastAsia="Times New Roman" w:hAnsi="Times New Roman"/>
                <w:color w:val="000000"/>
                <w:sz w:val="24"/>
                <w:szCs w:val="24"/>
                <w:lang w:eastAsia="ru-RU"/>
              </w:rPr>
              <w:t>решение сюжетных задач разных типов на все арифметические действия; применение способа поиска решения задачи, в котором рассуждение строится от условия к требованию или от требования к условию;  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 решение логических задач;</w:t>
            </w:r>
          </w:p>
          <w:p w:rsidR="00E40BD3" w:rsidRPr="002F3DB4" w:rsidRDefault="00E40BD3" w:rsidP="00291A96">
            <w:pPr>
              <w:shd w:val="clear" w:color="auto" w:fill="FFFFFF"/>
              <w:spacing w:after="0" w:line="240" w:lineRule="auto"/>
              <w:jc w:val="both"/>
              <w:rPr>
                <w:rFonts w:eastAsia="Times New Roman" w:cs="Calibri"/>
                <w:color w:val="000000"/>
                <w:sz w:val="20"/>
                <w:szCs w:val="20"/>
                <w:lang w:eastAsia="ru-RU"/>
              </w:rPr>
            </w:pPr>
            <w:r>
              <w:rPr>
                <w:rFonts w:ascii="Times New Roman" w:eastAsia="Times New Roman" w:hAnsi="Times New Roman"/>
                <w:color w:val="000000"/>
                <w:sz w:val="24"/>
                <w:szCs w:val="24"/>
                <w:lang w:eastAsia="ru-RU"/>
              </w:rPr>
              <w:t xml:space="preserve">– </w:t>
            </w:r>
            <w:r w:rsidRPr="002F3DB4">
              <w:rPr>
                <w:rFonts w:ascii="Times New Roman" w:eastAsia="Times New Roman" w:hAnsi="Times New Roman"/>
                <w:color w:val="000000"/>
                <w:sz w:val="24"/>
                <w:szCs w:val="24"/>
                <w:lang w:eastAsia="ru-RU"/>
              </w:rPr>
              <w:t>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E40BD3" w:rsidRPr="002F3DB4" w:rsidRDefault="00E40BD3" w:rsidP="00291A96">
            <w:pPr>
              <w:shd w:val="clear" w:color="auto" w:fill="FFFFFF"/>
              <w:spacing w:after="0" w:line="240" w:lineRule="auto"/>
              <w:jc w:val="both"/>
              <w:rPr>
                <w:rFonts w:eastAsia="Times New Roman" w:cs="Calibri"/>
                <w:color w:val="000000"/>
                <w:sz w:val="20"/>
                <w:szCs w:val="20"/>
                <w:lang w:eastAsia="ru-RU"/>
              </w:rPr>
            </w:pPr>
            <w:r>
              <w:rPr>
                <w:rFonts w:ascii="Times New Roman" w:eastAsia="Times New Roman" w:hAnsi="Times New Roman"/>
                <w:color w:val="000000"/>
                <w:sz w:val="24"/>
                <w:szCs w:val="24"/>
                <w:lang w:eastAsia="ru-RU"/>
              </w:rPr>
              <w:t xml:space="preserve">– </w:t>
            </w:r>
            <w:r w:rsidRPr="002F3DB4">
              <w:rPr>
                <w:rFonts w:ascii="Times New Roman" w:eastAsia="Times New Roman" w:hAnsi="Times New Roman"/>
                <w:color w:val="000000"/>
                <w:sz w:val="24"/>
                <w:szCs w:val="24"/>
                <w:lang w:eastAsia="ru-RU"/>
              </w:rPr>
              <w:t xml:space="preserve">овладение символьным языком алгебры, приемами выполнения тождественных преобразований выражений, решения уравнений, </w:t>
            </w:r>
            <w:r w:rsidRPr="002F3DB4">
              <w:rPr>
                <w:rFonts w:ascii="Times New Roman" w:eastAsia="Times New Roman" w:hAnsi="Times New Roman"/>
                <w:color w:val="000000"/>
                <w:sz w:val="24"/>
                <w:szCs w:val="24"/>
                <w:lang w:eastAsia="ru-RU"/>
              </w:rPr>
              <w:lastRenderedPageBreak/>
              <w:t>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E40BD3" w:rsidRPr="002F3DB4" w:rsidRDefault="00E40BD3" w:rsidP="00291A96">
            <w:pPr>
              <w:shd w:val="clear" w:color="auto" w:fill="FFFFFF"/>
              <w:spacing w:after="0" w:line="240" w:lineRule="auto"/>
              <w:jc w:val="both"/>
              <w:rPr>
                <w:rFonts w:eastAsia="Times New Roman" w:cs="Calibri"/>
                <w:color w:val="000000"/>
                <w:sz w:val="20"/>
                <w:szCs w:val="20"/>
                <w:lang w:eastAsia="ru-RU"/>
              </w:rPr>
            </w:pPr>
            <w:r>
              <w:rPr>
                <w:rFonts w:ascii="Times New Roman" w:eastAsia="Times New Roman" w:hAnsi="Times New Roman"/>
                <w:color w:val="000000"/>
                <w:sz w:val="24"/>
                <w:szCs w:val="24"/>
                <w:lang w:eastAsia="ru-RU"/>
              </w:rPr>
              <w:t xml:space="preserve">– </w:t>
            </w:r>
            <w:r w:rsidRPr="002F3DB4">
              <w:rPr>
                <w:rFonts w:ascii="Times New Roman" w:eastAsia="Times New Roman" w:hAnsi="Times New Roman"/>
                <w:color w:val="000000"/>
                <w:sz w:val="24"/>
                <w:szCs w:val="24"/>
                <w:lang w:eastAsia="ru-RU"/>
              </w:rPr>
              <w:t>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856991" w:rsidRPr="00E40BD3" w:rsidRDefault="00E40BD3" w:rsidP="00291A96">
            <w:pPr>
              <w:shd w:val="clear" w:color="auto" w:fill="FFFFFF"/>
              <w:spacing w:after="0" w:line="240" w:lineRule="auto"/>
              <w:jc w:val="both"/>
              <w:rPr>
                <w:rFonts w:eastAsia="Times New Roman" w:cs="Calibri"/>
                <w:color w:val="000000"/>
                <w:sz w:val="20"/>
                <w:szCs w:val="20"/>
                <w:lang w:eastAsia="ru-RU"/>
              </w:rPr>
            </w:pPr>
            <w:r>
              <w:rPr>
                <w:rFonts w:ascii="Times New Roman" w:eastAsia="Times New Roman" w:hAnsi="Times New Roman"/>
                <w:color w:val="000000"/>
                <w:sz w:val="24"/>
                <w:szCs w:val="24"/>
                <w:lang w:eastAsia="ru-RU"/>
              </w:rPr>
              <w:t xml:space="preserve">– </w:t>
            </w:r>
            <w:r w:rsidRPr="002F3DB4">
              <w:rPr>
                <w:rFonts w:ascii="Times New Roman" w:eastAsia="Times New Roman" w:hAnsi="Times New Roman"/>
                <w:color w:val="000000"/>
                <w:sz w:val="24"/>
                <w:szCs w:val="24"/>
                <w:lang w:eastAsia="ru-RU"/>
              </w:rPr>
              <w:t>сформированность понятийного аппарата по основным курсам математики; знание основных теорем, формул и умения их применять; умения находить нестандартные способы решения задач;</w:t>
            </w:r>
          </w:p>
        </w:tc>
        <w:tc>
          <w:tcPr>
            <w:tcW w:w="7050" w:type="dxa"/>
            <w:shd w:val="clear" w:color="auto" w:fill="auto"/>
          </w:tcPr>
          <w:p w:rsidR="00E40BD3" w:rsidRPr="00FD590E" w:rsidRDefault="00E40BD3" w:rsidP="00291A96">
            <w:pPr>
              <w:shd w:val="clear" w:color="auto" w:fill="FFFFFF"/>
              <w:spacing w:after="0" w:line="240" w:lineRule="auto"/>
              <w:jc w:val="both"/>
              <w:rPr>
                <w:rFonts w:ascii="Times New Roman" w:eastAsia="Times New Roman" w:hAnsi="Times New Roman"/>
                <w:i/>
                <w:color w:val="000000"/>
                <w:sz w:val="24"/>
                <w:szCs w:val="24"/>
                <w:lang w:eastAsia="ru-RU"/>
              </w:rPr>
            </w:pPr>
            <w:r w:rsidRPr="00FD590E">
              <w:rPr>
                <w:rFonts w:ascii="Times New Roman" w:eastAsia="Times New Roman" w:hAnsi="Times New Roman"/>
                <w:i/>
                <w:color w:val="000000"/>
                <w:sz w:val="24"/>
                <w:szCs w:val="24"/>
                <w:lang w:eastAsia="ru-RU"/>
              </w:rPr>
              <w:lastRenderedPageBreak/>
              <w:t>–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E40BD3" w:rsidRPr="00FD590E" w:rsidRDefault="00E40BD3" w:rsidP="00291A96">
            <w:pPr>
              <w:shd w:val="clear" w:color="auto" w:fill="FFFFFF"/>
              <w:spacing w:after="0" w:line="240" w:lineRule="auto"/>
              <w:jc w:val="both"/>
              <w:rPr>
                <w:rFonts w:eastAsia="Times New Roman" w:cs="Calibri"/>
                <w:i/>
                <w:color w:val="000000"/>
                <w:sz w:val="20"/>
                <w:szCs w:val="20"/>
                <w:lang w:eastAsia="ru-RU"/>
              </w:rPr>
            </w:pPr>
            <w:r w:rsidRPr="00FD590E">
              <w:rPr>
                <w:rFonts w:eastAsia="Times New Roman" w:cs="Calibri"/>
                <w:i/>
                <w:color w:val="000000"/>
                <w:sz w:val="20"/>
                <w:szCs w:val="20"/>
                <w:lang w:eastAsia="ru-RU"/>
              </w:rPr>
              <w:t xml:space="preserve">– </w:t>
            </w:r>
            <w:r w:rsidRPr="00FD590E">
              <w:rPr>
                <w:rFonts w:ascii="Times New Roman" w:eastAsia="Times New Roman" w:hAnsi="Times New Roman"/>
                <w:i/>
                <w:color w:val="000000"/>
                <w:sz w:val="24"/>
                <w:szCs w:val="24"/>
                <w:lang w:eastAsia="ru-RU"/>
              </w:rPr>
              <w:t>сформированность умений моделировать реальные ситуации, исследовать построенные модели, интерпретировать полученный результат;</w:t>
            </w:r>
          </w:p>
          <w:p w:rsidR="00E40BD3" w:rsidRPr="00FD590E" w:rsidRDefault="00E40BD3" w:rsidP="00291A96">
            <w:pPr>
              <w:shd w:val="clear" w:color="auto" w:fill="FFFFFF"/>
              <w:spacing w:after="0" w:line="240" w:lineRule="auto"/>
              <w:jc w:val="both"/>
              <w:rPr>
                <w:rFonts w:eastAsia="Times New Roman" w:cs="Calibri"/>
                <w:i/>
                <w:color w:val="000000"/>
                <w:sz w:val="20"/>
                <w:szCs w:val="20"/>
                <w:lang w:eastAsia="ru-RU"/>
              </w:rPr>
            </w:pPr>
            <w:r w:rsidRPr="00FD590E">
              <w:rPr>
                <w:rFonts w:eastAsia="Times New Roman" w:cs="Calibri"/>
                <w:i/>
                <w:color w:val="000000"/>
                <w:sz w:val="20"/>
                <w:szCs w:val="20"/>
                <w:lang w:eastAsia="ru-RU"/>
              </w:rPr>
              <w:t xml:space="preserve">– </w:t>
            </w:r>
            <w:r w:rsidRPr="00FD590E">
              <w:rPr>
                <w:rFonts w:ascii="Times New Roman" w:eastAsia="Times New Roman" w:hAnsi="Times New Roman"/>
                <w:i/>
                <w:color w:val="000000"/>
                <w:sz w:val="24"/>
                <w:szCs w:val="24"/>
                <w:lang w:eastAsia="ru-RU"/>
              </w:rPr>
              <w:t>освоение математики на профильном уровне, необходимом для применения математики в профессиональной деятельности.</w:t>
            </w:r>
          </w:p>
          <w:p w:rsidR="00E40BD3" w:rsidRPr="00FD590E" w:rsidRDefault="00E40BD3" w:rsidP="00291A96">
            <w:pPr>
              <w:shd w:val="clear" w:color="auto" w:fill="FFFFFF"/>
              <w:spacing w:after="0" w:line="240" w:lineRule="auto"/>
              <w:ind w:left="142"/>
              <w:jc w:val="both"/>
              <w:rPr>
                <w:rFonts w:eastAsia="Times New Roman" w:cs="Calibri"/>
                <w:i/>
                <w:color w:val="000000"/>
                <w:sz w:val="20"/>
                <w:szCs w:val="20"/>
                <w:lang w:eastAsia="ru-RU"/>
              </w:rPr>
            </w:pPr>
          </w:p>
          <w:p w:rsidR="00856991" w:rsidRPr="00BA79AE" w:rsidRDefault="00856991" w:rsidP="00291A96">
            <w:pPr>
              <w:pStyle w:val="a9"/>
              <w:tabs>
                <w:tab w:val="left" w:pos="284"/>
              </w:tabs>
              <w:spacing w:after="0" w:line="240" w:lineRule="auto"/>
              <w:ind w:left="0"/>
              <w:rPr>
                <w:rFonts w:ascii="Times New Roman" w:hAnsi="Times New Roman"/>
                <w:color w:val="000000"/>
                <w:sz w:val="24"/>
                <w:szCs w:val="24"/>
              </w:rPr>
            </w:pPr>
          </w:p>
        </w:tc>
      </w:tr>
    </w:tbl>
    <w:p w:rsidR="001E704A" w:rsidRDefault="001E704A" w:rsidP="00291A96">
      <w:pPr>
        <w:spacing w:after="0" w:line="240" w:lineRule="auto"/>
        <w:jc w:val="both"/>
        <w:rPr>
          <w:rFonts w:ascii="Times New Roman" w:hAnsi="Times New Roman"/>
          <w:sz w:val="24"/>
          <w:szCs w:val="24"/>
        </w:rPr>
      </w:pPr>
    </w:p>
    <w:p w:rsidR="00856991" w:rsidRPr="00856991" w:rsidRDefault="00856991" w:rsidP="00291A96">
      <w:pPr>
        <w:pStyle w:val="131"/>
        <w:shd w:val="clear" w:color="auto" w:fill="auto"/>
        <w:spacing w:before="0" w:after="0" w:line="240" w:lineRule="auto"/>
        <w:ind w:firstLine="567"/>
        <w:rPr>
          <w:rFonts w:ascii="Times New Roman" w:hAnsi="Times New Roman"/>
          <w:b/>
          <w:sz w:val="24"/>
          <w:szCs w:val="24"/>
        </w:rPr>
      </w:pPr>
      <w:r w:rsidRPr="00236CED">
        <w:rPr>
          <w:rFonts w:ascii="Times New Roman" w:hAnsi="Times New Roman"/>
          <w:b/>
          <w:sz w:val="24"/>
          <w:szCs w:val="24"/>
          <w:lang w:eastAsia="en-US"/>
        </w:rPr>
        <w:t xml:space="preserve">Курс внеурочной деятельности </w:t>
      </w:r>
      <w:r w:rsidRPr="00236CED">
        <w:rPr>
          <w:rFonts w:ascii="Times New Roman" w:hAnsi="Times New Roman"/>
          <w:b/>
          <w:sz w:val="24"/>
          <w:szCs w:val="24"/>
        </w:rPr>
        <w:t xml:space="preserve">«С химией </w:t>
      </w:r>
      <w:proofErr w:type="gramStart"/>
      <w:r w:rsidRPr="00236CED">
        <w:rPr>
          <w:rFonts w:ascii="Times New Roman" w:hAnsi="Times New Roman"/>
          <w:b/>
          <w:sz w:val="24"/>
          <w:szCs w:val="24"/>
        </w:rPr>
        <w:t>на</w:t>
      </w:r>
      <w:proofErr w:type="gramEnd"/>
      <w:r w:rsidRPr="00236CED">
        <w:rPr>
          <w:rFonts w:ascii="Times New Roman" w:hAnsi="Times New Roman"/>
          <w:b/>
          <w:sz w:val="24"/>
          <w:szCs w:val="24"/>
        </w:rPr>
        <w:t xml:space="preserve"> </w:t>
      </w:r>
      <w:proofErr w:type="gramStart"/>
      <w:r w:rsidRPr="00236CED">
        <w:rPr>
          <w:rFonts w:ascii="Times New Roman" w:hAnsi="Times New Roman"/>
          <w:b/>
          <w:sz w:val="24"/>
          <w:szCs w:val="24"/>
        </w:rPr>
        <w:t>ты</w:t>
      </w:r>
      <w:proofErr w:type="gramEnd"/>
      <w:r w:rsidRPr="00236CED">
        <w:rPr>
          <w:rFonts w:ascii="Times New Roman" w:hAnsi="Times New Roman"/>
          <w:b/>
          <w:sz w:val="24"/>
          <w:szCs w:val="24"/>
        </w:rPr>
        <w:t>!» (общеинтеллектуальное направление), 11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0"/>
        <w:gridCol w:w="7054"/>
      </w:tblGrid>
      <w:tr w:rsidR="00856991" w:rsidRPr="009B40C9" w:rsidTr="009F5359">
        <w:trPr>
          <w:trHeight w:val="150"/>
        </w:trPr>
        <w:tc>
          <w:tcPr>
            <w:tcW w:w="7340" w:type="dxa"/>
            <w:shd w:val="clear" w:color="auto" w:fill="auto"/>
          </w:tcPr>
          <w:p w:rsidR="00856991" w:rsidRPr="009B40C9" w:rsidRDefault="00856991" w:rsidP="00291A96">
            <w:pPr>
              <w:spacing w:after="0" w:line="240" w:lineRule="auto"/>
              <w:jc w:val="both"/>
              <w:rPr>
                <w:rFonts w:ascii="Times New Roman" w:eastAsia="BatangChe" w:hAnsi="Times New Roman"/>
                <w:b/>
                <w:sz w:val="24"/>
                <w:szCs w:val="24"/>
              </w:rPr>
            </w:pPr>
            <w:r>
              <w:rPr>
                <w:rFonts w:ascii="Times New Roman" w:eastAsia="BatangChe" w:hAnsi="Times New Roman"/>
                <w:b/>
                <w:sz w:val="24"/>
                <w:szCs w:val="24"/>
              </w:rPr>
              <w:t xml:space="preserve">Выпускник </w:t>
            </w:r>
            <w:r w:rsidRPr="009B40C9">
              <w:rPr>
                <w:rFonts w:ascii="Times New Roman" w:eastAsia="BatangChe" w:hAnsi="Times New Roman"/>
                <w:b/>
                <w:sz w:val="24"/>
                <w:szCs w:val="24"/>
              </w:rPr>
              <w:t>научится:</w:t>
            </w:r>
          </w:p>
        </w:tc>
        <w:tc>
          <w:tcPr>
            <w:tcW w:w="7054" w:type="dxa"/>
            <w:shd w:val="clear" w:color="auto" w:fill="auto"/>
          </w:tcPr>
          <w:p w:rsidR="00856991" w:rsidRPr="009B40C9" w:rsidRDefault="00856991" w:rsidP="00291A96">
            <w:pPr>
              <w:spacing w:after="0" w:line="240" w:lineRule="auto"/>
              <w:jc w:val="both"/>
              <w:rPr>
                <w:rFonts w:ascii="Times New Roman" w:eastAsia="BatangChe" w:hAnsi="Times New Roman"/>
                <w:b/>
                <w:i/>
                <w:sz w:val="24"/>
                <w:szCs w:val="24"/>
              </w:rPr>
            </w:pPr>
            <w:r>
              <w:rPr>
                <w:rFonts w:ascii="Times New Roman" w:eastAsia="BatangChe" w:hAnsi="Times New Roman"/>
                <w:b/>
                <w:i/>
                <w:sz w:val="24"/>
                <w:szCs w:val="24"/>
              </w:rPr>
              <w:t xml:space="preserve">Выпускник </w:t>
            </w:r>
            <w:r w:rsidRPr="009B40C9">
              <w:rPr>
                <w:rFonts w:ascii="Times New Roman" w:eastAsia="BatangChe" w:hAnsi="Times New Roman"/>
                <w:b/>
                <w:i/>
                <w:sz w:val="24"/>
                <w:szCs w:val="24"/>
              </w:rPr>
              <w:t>получит возможность научиться:</w:t>
            </w:r>
          </w:p>
        </w:tc>
      </w:tr>
      <w:tr w:rsidR="00856991" w:rsidRPr="00BA79AE" w:rsidTr="009F5359">
        <w:trPr>
          <w:trHeight w:val="150"/>
        </w:trPr>
        <w:tc>
          <w:tcPr>
            <w:tcW w:w="7340" w:type="dxa"/>
            <w:shd w:val="clear" w:color="auto" w:fill="auto"/>
          </w:tcPr>
          <w:p w:rsidR="00236CED" w:rsidRPr="00236CED" w:rsidRDefault="00236CED" w:rsidP="00291A96">
            <w:pPr>
              <w:widowControl w:val="0"/>
              <w:tabs>
                <w:tab w:val="left" w:pos="2517"/>
                <w:tab w:val="left" w:pos="2518"/>
                <w:tab w:val="left" w:pos="6413"/>
              </w:tabs>
              <w:autoSpaceDE w:val="0"/>
              <w:autoSpaceDN w:val="0"/>
              <w:spacing w:after="0" w:line="240" w:lineRule="auto"/>
              <w:jc w:val="both"/>
              <w:rPr>
                <w:rFonts w:ascii="Times New Roman" w:eastAsia="Times New Roman" w:hAnsi="Times New Roman"/>
                <w:sz w:val="24"/>
                <w:szCs w:val="24"/>
              </w:rPr>
            </w:pPr>
            <w:r w:rsidRPr="00236CED">
              <w:rPr>
                <w:rFonts w:ascii="Times New Roman" w:eastAsia="Times New Roman" w:hAnsi="Times New Roman"/>
                <w:sz w:val="24"/>
                <w:szCs w:val="24"/>
              </w:rPr>
              <w:t>– давать</w:t>
            </w:r>
            <w:r w:rsidRPr="00236CED">
              <w:rPr>
                <w:rFonts w:ascii="Times New Roman" w:eastAsia="Times New Roman" w:hAnsi="Times New Roman"/>
                <w:spacing w:val="-3"/>
                <w:sz w:val="24"/>
                <w:szCs w:val="24"/>
              </w:rPr>
              <w:t xml:space="preserve"> </w:t>
            </w:r>
            <w:r w:rsidRPr="00236CED">
              <w:rPr>
                <w:rFonts w:ascii="Times New Roman" w:eastAsia="Times New Roman" w:hAnsi="Times New Roman"/>
                <w:sz w:val="24"/>
                <w:szCs w:val="24"/>
              </w:rPr>
              <w:t>определения</w:t>
            </w:r>
            <w:r w:rsidRPr="00236CED">
              <w:rPr>
                <w:rFonts w:ascii="Times New Roman" w:eastAsia="Times New Roman" w:hAnsi="Times New Roman"/>
                <w:spacing w:val="-3"/>
                <w:sz w:val="24"/>
                <w:szCs w:val="24"/>
              </w:rPr>
              <w:t xml:space="preserve"> </w:t>
            </w:r>
            <w:r w:rsidRPr="00236CED">
              <w:rPr>
                <w:rFonts w:ascii="Times New Roman" w:eastAsia="Times New Roman" w:hAnsi="Times New Roman"/>
                <w:sz w:val="24"/>
                <w:szCs w:val="24"/>
              </w:rPr>
              <w:t>изученных</w:t>
            </w:r>
            <w:r w:rsidRPr="00236CED">
              <w:rPr>
                <w:rFonts w:ascii="Times New Roman" w:eastAsia="Times New Roman" w:hAnsi="Times New Roman"/>
                <w:spacing w:val="-3"/>
                <w:sz w:val="24"/>
                <w:szCs w:val="24"/>
              </w:rPr>
              <w:t xml:space="preserve"> </w:t>
            </w:r>
            <w:r w:rsidRPr="00236CED">
              <w:rPr>
                <w:rFonts w:ascii="Times New Roman" w:eastAsia="Times New Roman" w:hAnsi="Times New Roman"/>
                <w:sz w:val="24"/>
                <w:szCs w:val="24"/>
              </w:rPr>
              <w:t>понятий;</w:t>
            </w:r>
          </w:p>
          <w:p w:rsidR="00236CED" w:rsidRPr="00236CED" w:rsidRDefault="00236CED" w:rsidP="00291A96">
            <w:pPr>
              <w:widowControl w:val="0"/>
              <w:tabs>
                <w:tab w:val="left" w:pos="2517"/>
                <w:tab w:val="left" w:pos="2518"/>
                <w:tab w:val="left" w:pos="6413"/>
              </w:tabs>
              <w:autoSpaceDE w:val="0"/>
              <w:autoSpaceDN w:val="0"/>
              <w:spacing w:after="0" w:line="240" w:lineRule="auto"/>
              <w:jc w:val="both"/>
              <w:rPr>
                <w:rFonts w:ascii="Times New Roman" w:eastAsia="Times New Roman" w:hAnsi="Times New Roman"/>
                <w:sz w:val="24"/>
                <w:szCs w:val="24"/>
              </w:rPr>
            </w:pPr>
            <w:r w:rsidRPr="00236CED">
              <w:rPr>
                <w:rFonts w:ascii="Times New Roman" w:eastAsia="Times New Roman" w:hAnsi="Times New Roman"/>
                <w:sz w:val="24"/>
                <w:szCs w:val="24"/>
              </w:rPr>
              <w:t>– классифицировать</w:t>
            </w:r>
            <w:r w:rsidRPr="00236CED">
              <w:rPr>
                <w:rFonts w:ascii="Times New Roman" w:eastAsia="Times New Roman" w:hAnsi="Times New Roman"/>
                <w:spacing w:val="-3"/>
                <w:sz w:val="24"/>
                <w:szCs w:val="24"/>
              </w:rPr>
              <w:t xml:space="preserve"> </w:t>
            </w:r>
            <w:r w:rsidRPr="00236CED">
              <w:rPr>
                <w:rFonts w:ascii="Times New Roman" w:eastAsia="Times New Roman" w:hAnsi="Times New Roman"/>
                <w:sz w:val="24"/>
                <w:szCs w:val="24"/>
              </w:rPr>
              <w:t>изученные</w:t>
            </w:r>
            <w:r w:rsidRPr="00236CED">
              <w:rPr>
                <w:rFonts w:ascii="Times New Roman" w:eastAsia="Times New Roman" w:hAnsi="Times New Roman"/>
                <w:spacing w:val="-5"/>
                <w:sz w:val="24"/>
                <w:szCs w:val="24"/>
              </w:rPr>
              <w:t xml:space="preserve"> </w:t>
            </w:r>
            <w:r w:rsidRPr="00236CED">
              <w:rPr>
                <w:rFonts w:ascii="Times New Roman" w:eastAsia="Times New Roman" w:hAnsi="Times New Roman"/>
                <w:sz w:val="24"/>
                <w:szCs w:val="24"/>
              </w:rPr>
              <w:t>объекты</w:t>
            </w:r>
            <w:r w:rsidRPr="00236CED">
              <w:rPr>
                <w:rFonts w:ascii="Times New Roman" w:eastAsia="Times New Roman" w:hAnsi="Times New Roman"/>
                <w:spacing w:val="-3"/>
                <w:sz w:val="24"/>
                <w:szCs w:val="24"/>
              </w:rPr>
              <w:t xml:space="preserve"> </w:t>
            </w:r>
            <w:r w:rsidRPr="00236CED">
              <w:rPr>
                <w:rFonts w:ascii="Times New Roman" w:eastAsia="Times New Roman" w:hAnsi="Times New Roman"/>
                <w:sz w:val="24"/>
                <w:szCs w:val="24"/>
              </w:rPr>
              <w:t>и</w:t>
            </w:r>
            <w:r w:rsidRPr="00236CED">
              <w:rPr>
                <w:rFonts w:ascii="Times New Roman" w:eastAsia="Times New Roman" w:hAnsi="Times New Roman"/>
                <w:spacing w:val="-2"/>
                <w:sz w:val="24"/>
                <w:szCs w:val="24"/>
              </w:rPr>
              <w:t xml:space="preserve"> </w:t>
            </w:r>
            <w:r w:rsidRPr="00236CED">
              <w:rPr>
                <w:rFonts w:ascii="Times New Roman" w:eastAsia="Times New Roman" w:hAnsi="Times New Roman"/>
                <w:sz w:val="24"/>
                <w:szCs w:val="24"/>
              </w:rPr>
              <w:t>явления;</w:t>
            </w:r>
          </w:p>
          <w:p w:rsidR="00236CED" w:rsidRPr="00236CED" w:rsidRDefault="00236CED" w:rsidP="00291A96">
            <w:pPr>
              <w:widowControl w:val="0"/>
              <w:tabs>
                <w:tab w:val="left" w:pos="2517"/>
                <w:tab w:val="left" w:pos="2518"/>
                <w:tab w:val="left" w:pos="6413"/>
              </w:tabs>
              <w:autoSpaceDE w:val="0"/>
              <w:autoSpaceDN w:val="0"/>
              <w:spacing w:after="0" w:line="240" w:lineRule="auto"/>
              <w:jc w:val="both"/>
              <w:rPr>
                <w:rFonts w:ascii="Times New Roman" w:eastAsia="Times New Roman" w:hAnsi="Times New Roman"/>
                <w:sz w:val="24"/>
                <w:szCs w:val="24"/>
              </w:rPr>
            </w:pPr>
            <w:r w:rsidRPr="00236CED">
              <w:rPr>
                <w:rFonts w:ascii="Times New Roman" w:eastAsia="Times New Roman" w:hAnsi="Times New Roman"/>
                <w:sz w:val="24"/>
                <w:szCs w:val="24"/>
              </w:rPr>
              <w:t>– отработать навыки решения</w:t>
            </w:r>
            <w:r w:rsidRPr="00236CED">
              <w:rPr>
                <w:rFonts w:ascii="Times New Roman" w:eastAsia="Times New Roman" w:hAnsi="Times New Roman"/>
                <w:spacing w:val="-2"/>
                <w:sz w:val="24"/>
                <w:szCs w:val="24"/>
              </w:rPr>
              <w:t xml:space="preserve"> </w:t>
            </w:r>
            <w:r w:rsidRPr="00236CED">
              <w:rPr>
                <w:rFonts w:ascii="Times New Roman" w:eastAsia="Times New Roman" w:hAnsi="Times New Roman"/>
                <w:sz w:val="24"/>
                <w:szCs w:val="24"/>
              </w:rPr>
              <w:t>задач разных</w:t>
            </w:r>
            <w:r w:rsidRPr="00236CED">
              <w:rPr>
                <w:rFonts w:ascii="Times New Roman" w:eastAsia="Times New Roman" w:hAnsi="Times New Roman"/>
                <w:spacing w:val="-2"/>
                <w:sz w:val="24"/>
                <w:szCs w:val="24"/>
              </w:rPr>
              <w:t xml:space="preserve"> </w:t>
            </w:r>
            <w:r w:rsidRPr="00236CED">
              <w:rPr>
                <w:rFonts w:ascii="Times New Roman" w:eastAsia="Times New Roman" w:hAnsi="Times New Roman"/>
                <w:sz w:val="24"/>
                <w:szCs w:val="24"/>
              </w:rPr>
              <w:t>типов;</w:t>
            </w:r>
          </w:p>
          <w:p w:rsidR="00236CED" w:rsidRPr="00236CED" w:rsidRDefault="00236CED" w:rsidP="00291A96">
            <w:pPr>
              <w:widowControl w:val="0"/>
              <w:tabs>
                <w:tab w:val="left" w:pos="2517"/>
                <w:tab w:val="left" w:pos="2518"/>
                <w:tab w:val="left" w:pos="6413"/>
              </w:tabs>
              <w:autoSpaceDE w:val="0"/>
              <w:autoSpaceDN w:val="0"/>
              <w:spacing w:after="0" w:line="240" w:lineRule="auto"/>
              <w:jc w:val="both"/>
              <w:rPr>
                <w:rFonts w:ascii="Times New Roman" w:eastAsia="Times New Roman" w:hAnsi="Times New Roman"/>
                <w:sz w:val="24"/>
                <w:szCs w:val="24"/>
              </w:rPr>
            </w:pPr>
            <w:r w:rsidRPr="00236CED">
              <w:rPr>
                <w:rFonts w:ascii="Times New Roman" w:eastAsia="Times New Roman" w:hAnsi="Times New Roman"/>
                <w:sz w:val="24"/>
                <w:szCs w:val="24"/>
              </w:rPr>
              <w:t>– закрепить, систематизировать и углубить знания по химии путем</w:t>
            </w:r>
            <w:r w:rsidRPr="00236CED">
              <w:rPr>
                <w:rFonts w:ascii="Times New Roman" w:eastAsia="Times New Roman" w:hAnsi="Times New Roman"/>
                <w:spacing w:val="1"/>
                <w:sz w:val="24"/>
                <w:szCs w:val="24"/>
              </w:rPr>
              <w:t xml:space="preserve"> </w:t>
            </w:r>
            <w:r w:rsidRPr="00236CED">
              <w:rPr>
                <w:rFonts w:ascii="Times New Roman" w:eastAsia="Times New Roman" w:hAnsi="Times New Roman"/>
                <w:sz w:val="24"/>
                <w:szCs w:val="24"/>
              </w:rPr>
              <w:t>решения разнообразных заданий повышенного уровня сложности, соответствующие требованиям</w:t>
            </w:r>
            <w:r w:rsidRPr="00236CED">
              <w:rPr>
                <w:rFonts w:ascii="Times New Roman" w:eastAsia="Times New Roman" w:hAnsi="Times New Roman"/>
                <w:spacing w:val="1"/>
                <w:sz w:val="24"/>
                <w:szCs w:val="24"/>
              </w:rPr>
              <w:t xml:space="preserve"> </w:t>
            </w:r>
            <w:r w:rsidRPr="00236CED">
              <w:rPr>
                <w:rFonts w:ascii="Times New Roman" w:eastAsia="Times New Roman" w:hAnsi="Times New Roman"/>
                <w:sz w:val="24"/>
                <w:szCs w:val="24"/>
              </w:rPr>
              <w:t>ЕГЭ по химии;</w:t>
            </w:r>
          </w:p>
          <w:p w:rsidR="00236CED" w:rsidRPr="00236CED" w:rsidRDefault="00236CED" w:rsidP="00291A96">
            <w:pPr>
              <w:tabs>
                <w:tab w:val="left" w:pos="6413"/>
              </w:tabs>
              <w:suppressAutoHyphens/>
              <w:spacing w:after="0" w:line="240" w:lineRule="auto"/>
              <w:jc w:val="both"/>
              <w:rPr>
                <w:rFonts w:ascii="Times New Roman" w:hAnsi="Times New Roman"/>
                <w:sz w:val="24"/>
                <w:szCs w:val="24"/>
                <w:u w:color="000000"/>
                <w:bdr w:val="nil"/>
                <w:lang w:eastAsia="ru-RU"/>
              </w:rPr>
            </w:pPr>
            <w:r w:rsidRPr="00236CED">
              <w:rPr>
                <w:rFonts w:ascii="Times New Roman" w:hAnsi="Times New Roman"/>
                <w:sz w:val="24"/>
                <w:szCs w:val="24"/>
                <w:u w:color="000000"/>
                <w:bdr w:val="nil"/>
                <w:lang w:eastAsia="ru-RU"/>
              </w:rPr>
              <w:t>– владеть правилами безопасного обращения с едкими, горючими и токсичными веществами, средствами бытовой химии;</w:t>
            </w:r>
          </w:p>
          <w:p w:rsidR="00236CED" w:rsidRPr="00236CED" w:rsidRDefault="00236CED" w:rsidP="00291A96">
            <w:pPr>
              <w:tabs>
                <w:tab w:val="left" w:pos="6413"/>
              </w:tabs>
              <w:suppressAutoHyphens/>
              <w:spacing w:after="0" w:line="240" w:lineRule="auto"/>
              <w:jc w:val="both"/>
              <w:rPr>
                <w:rFonts w:ascii="Times New Roman" w:hAnsi="Times New Roman"/>
                <w:sz w:val="24"/>
                <w:szCs w:val="24"/>
                <w:u w:color="000000"/>
                <w:bdr w:val="nil"/>
                <w:lang w:eastAsia="ru-RU"/>
              </w:rPr>
            </w:pPr>
            <w:r w:rsidRPr="00236CED">
              <w:rPr>
                <w:rFonts w:ascii="Times New Roman" w:hAnsi="Times New Roman"/>
                <w:sz w:val="24"/>
                <w:szCs w:val="24"/>
                <w:u w:color="000000"/>
                <w:bdr w:val="nil"/>
                <w:lang w:eastAsia="ru-RU"/>
              </w:rPr>
              <w:t>– осуществлять поиск химической информации по названиям, идентификаторам, структурным формулам веществ;</w:t>
            </w:r>
          </w:p>
          <w:p w:rsidR="00236CED" w:rsidRPr="00236CED" w:rsidRDefault="00236CED" w:rsidP="00291A96">
            <w:pPr>
              <w:widowControl w:val="0"/>
              <w:tabs>
                <w:tab w:val="left" w:pos="2518"/>
                <w:tab w:val="left" w:pos="6413"/>
              </w:tabs>
              <w:autoSpaceDE w:val="0"/>
              <w:autoSpaceDN w:val="0"/>
              <w:spacing w:after="0" w:line="240" w:lineRule="auto"/>
              <w:jc w:val="both"/>
              <w:rPr>
                <w:rFonts w:ascii="Times New Roman" w:eastAsia="Times New Roman" w:hAnsi="Times New Roman"/>
                <w:sz w:val="24"/>
                <w:szCs w:val="24"/>
              </w:rPr>
            </w:pPr>
            <w:r w:rsidRPr="00236CED">
              <w:rPr>
                <w:rFonts w:ascii="Times New Roman" w:eastAsia="Times New Roman" w:hAnsi="Times New Roman"/>
                <w:sz w:val="24"/>
                <w:szCs w:val="24"/>
              </w:rPr>
              <w:t>– структурировать</w:t>
            </w:r>
            <w:r w:rsidRPr="00236CED">
              <w:rPr>
                <w:rFonts w:ascii="Times New Roman" w:eastAsia="Times New Roman" w:hAnsi="Times New Roman"/>
                <w:spacing w:val="1"/>
                <w:sz w:val="24"/>
                <w:szCs w:val="24"/>
              </w:rPr>
              <w:t xml:space="preserve"> </w:t>
            </w:r>
            <w:r w:rsidRPr="00236CED">
              <w:rPr>
                <w:rFonts w:ascii="Times New Roman" w:eastAsia="Times New Roman" w:hAnsi="Times New Roman"/>
                <w:sz w:val="24"/>
                <w:szCs w:val="24"/>
              </w:rPr>
              <w:t>изученный</w:t>
            </w:r>
            <w:r w:rsidRPr="00236CED">
              <w:rPr>
                <w:rFonts w:ascii="Times New Roman" w:eastAsia="Times New Roman" w:hAnsi="Times New Roman"/>
                <w:spacing w:val="1"/>
                <w:sz w:val="24"/>
                <w:szCs w:val="24"/>
              </w:rPr>
              <w:t xml:space="preserve"> </w:t>
            </w:r>
            <w:r w:rsidRPr="00236CED">
              <w:rPr>
                <w:rFonts w:ascii="Times New Roman" w:eastAsia="Times New Roman" w:hAnsi="Times New Roman"/>
                <w:sz w:val="24"/>
                <w:szCs w:val="24"/>
              </w:rPr>
              <w:t>материал</w:t>
            </w:r>
            <w:r w:rsidRPr="00236CED">
              <w:rPr>
                <w:rFonts w:ascii="Times New Roman" w:eastAsia="Times New Roman" w:hAnsi="Times New Roman"/>
                <w:spacing w:val="1"/>
                <w:sz w:val="24"/>
                <w:szCs w:val="24"/>
              </w:rPr>
              <w:t xml:space="preserve"> </w:t>
            </w:r>
            <w:r w:rsidRPr="00236CED">
              <w:rPr>
                <w:rFonts w:ascii="Times New Roman" w:eastAsia="Times New Roman" w:hAnsi="Times New Roman"/>
                <w:sz w:val="24"/>
                <w:szCs w:val="24"/>
              </w:rPr>
              <w:t>и</w:t>
            </w:r>
            <w:r w:rsidRPr="00236CED">
              <w:rPr>
                <w:rFonts w:ascii="Times New Roman" w:eastAsia="Times New Roman" w:hAnsi="Times New Roman"/>
                <w:spacing w:val="1"/>
                <w:sz w:val="24"/>
                <w:szCs w:val="24"/>
              </w:rPr>
              <w:t xml:space="preserve"> </w:t>
            </w:r>
            <w:r w:rsidRPr="00236CED">
              <w:rPr>
                <w:rFonts w:ascii="Times New Roman" w:eastAsia="Times New Roman" w:hAnsi="Times New Roman"/>
                <w:sz w:val="24"/>
                <w:szCs w:val="24"/>
              </w:rPr>
              <w:t>химическую</w:t>
            </w:r>
            <w:r w:rsidRPr="00236CED">
              <w:rPr>
                <w:rFonts w:ascii="Times New Roman" w:eastAsia="Times New Roman" w:hAnsi="Times New Roman"/>
                <w:spacing w:val="1"/>
                <w:sz w:val="24"/>
                <w:szCs w:val="24"/>
              </w:rPr>
              <w:t xml:space="preserve"> </w:t>
            </w:r>
            <w:r w:rsidRPr="00236CED">
              <w:rPr>
                <w:rFonts w:ascii="Times New Roman" w:eastAsia="Times New Roman" w:hAnsi="Times New Roman"/>
                <w:sz w:val="24"/>
                <w:szCs w:val="24"/>
              </w:rPr>
              <w:t>информацию,</w:t>
            </w:r>
            <w:r w:rsidRPr="00236CED">
              <w:rPr>
                <w:rFonts w:ascii="Times New Roman" w:eastAsia="Times New Roman" w:hAnsi="Times New Roman"/>
                <w:spacing w:val="1"/>
                <w:sz w:val="24"/>
                <w:szCs w:val="24"/>
              </w:rPr>
              <w:t xml:space="preserve"> </w:t>
            </w:r>
            <w:r w:rsidRPr="00236CED">
              <w:rPr>
                <w:rFonts w:ascii="Times New Roman" w:eastAsia="Times New Roman" w:hAnsi="Times New Roman"/>
                <w:sz w:val="24"/>
                <w:szCs w:val="24"/>
              </w:rPr>
              <w:t>полученную</w:t>
            </w:r>
            <w:r w:rsidRPr="00236CED">
              <w:rPr>
                <w:rFonts w:ascii="Times New Roman" w:eastAsia="Times New Roman" w:hAnsi="Times New Roman"/>
                <w:spacing w:val="-1"/>
                <w:sz w:val="24"/>
                <w:szCs w:val="24"/>
              </w:rPr>
              <w:t xml:space="preserve"> </w:t>
            </w:r>
            <w:r w:rsidRPr="00236CED">
              <w:rPr>
                <w:rFonts w:ascii="Times New Roman" w:eastAsia="Times New Roman" w:hAnsi="Times New Roman"/>
                <w:sz w:val="24"/>
                <w:szCs w:val="24"/>
              </w:rPr>
              <w:t>из различных источников;</w:t>
            </w:r>
          </w:p>
          <w:p w:rsidR="00236CED" w:rsidRPr="00236CED" w:rsidRDefault="00236CED" w:rsidP="00291A96">
            <w:pPr>
              <w:widowControl w:val="0"/>
              <w:tabs>
                <w:tab w:val="left" w:pos="2518"/>
                <w:tab w:val="left" w:pos="6413"/>
              </w:tabs>
              <w:autoSpaceDE w:val="0"/>
              <w:autoSpaceDN w:val="0"/>
              <w:spacing w:after="0" w:line="240" w:lineRule="auto"/>
              <w:jc w:val="both"/>
              <w:rPr>
                <w:rFonts w:ascii="Times New Roman" w:eastAsia="Times New Roman" w:hAnsi="Times New Roman"/>
                <w:sz w:val="24"/>
                <w:szCs w:val="24"/>
              </w:rPr>
            </w:pPr>
            <w:r w:rsidRPr="00236CED">
              <w:rPr>
                <w:rFonts w:ascii="Times New Roman" w:eastAsia="Times New Roman" w:hAnsi="Times New Roman"/>
                <w:sz w:val="24"/>
                <w:szCs w:val="24"/>
              </w:rPr>
              <w:t>– проводить</w:t>
            </w:r>
            <w:r w:rsidRPr="00236CED">
              <w:rPr>
                <w:rFonts w:ascii="Times New Roman" w:eastAsia="Times New Roman" w:hAnsi="Times New Roman"/>
                <w:spacing w:val="-5"/>
                <w:sz w:val="24"/>
                <w:szCs w:val="24"/>
              </w:rPr>
              <w:t xml:space="preserve"> </w:t>
            </w:r>
            <w:r w:rsidRPr="00236CED">
              <w:rPr>
                <w:rFonts w:ascii="Times New Roman" w:eastAsia="Times New Roman" w:hAnsi="Times New Roman"/>
                <w:sz w:val="24"/>
                <w:szCs w:val="24"/>
              </w:rPr>
              <w:t>химический</w:t>
            </w:r>
            <w:r w:rsidRPr="00236CED">
              <w:rPr>
                <w:rFonts w:ascii="Times New Roman" w:eastAsia="Times New Roman" w:hAnsi="Times New Roman"/>
                <w:spacing w:val="-5"/>
                <w:sz w:val="24"/>
                <w:szCs w:val="24"/>
              </w:rPr>
              <w:t xml:space="preserve"> </w:t>
            </w:r>
            <w:r w:rsidRPr="00236CED">
              <w:rPr>
                <w:rFonts w:ascii="Times New Roman" w:eastAsia="Times New Roman" w:hAnsi="Times New Roman"/>
                <w:sz w:val="24"/>
                <w:szCs w:val="24"/>
              </w:rPr>
              <w:t>эксперимент;</w:t>
            </w:r>
          </w:p>
          <w:p w:rsidR="00236CED" w:rsidRPr="00236CED" w:rsidRDefault="00236CED" w:rsidP="00291A96">
            <w:pPr>
              <w:widowControl w:val="0"/>
              <w:tabs>
                <w:tab w:val="left" w:pos="2518"/>
                <w:tab w:val="left" w:pos="6413"/>
              </w:tabs>
              <w:autoSpaceDE w:val="0"/>
              <w:autoSpaceDN w:val="0"/>
              <w:spacing w:after="0" w:line="240" w:lineRule="auto"/>
              <w:jc w:val="both"/>
              <w:rPr>
                <w:rFonts w:ascii="Times New Roman" w:eastAsia="Times New Roman" w:hAnsi="Times New Roman"/>
                <w:sz w:val="24"/>
                <w:szCs w:val="24"/>
              </w:rPr>
            </w:pPr>
            <w:r w:rsidRPr="00236CED">
              <w:rPr>
                <w:rFonts w:ascii="Times New Roman" w:eastAsia="Times New Roman" w:hAnsi="Times New Roman"/>
                <w:sz w:val="24"/>
                <w:szCs w:val="24"/>
              </w:rPr>
              <w:t>– описывать</w:t>
            </w:r>
            <w:r w:rsidRPr="00236CED">
              <w:rPr>
                <w:rFonts w:ascii="Times New Roman" w:eastAsia="Times New Roman" w:hAnsi="Times New Roman"/>
                <w:spacing w:val="54"/>
                <w:sz w:val="24"/>
                <w:szCs w:val="24"/>
              </w:rPr>
              <w:t xml:space="preserve"> </w:t>
            </w:r>
            <w:r w:rsidRPr="00236CED">
              <w:rPr>
                <w:rFonts w:ascii="Times New Roman" w:eastAsia="Times New Roman" w:hAnsi="Times New Roman"/>
                <w:sz w:val="24"/>
                <w:szCs w:val="24"/>
              </w:rPr>
              <w:t>демонстрационные</w:t>
            </w:r>
            <w:r w:rsidRPr="00236CED">
              <w:rPr>
                <w:rFonts w:ascii="Times New Roman" w:eastAsia="Times New Roman" w:hAnsi="Times New Roman"/>
                <w:spacing w:val="51"/>
                <w:sz w:val="24"/>
                <w:szCs w:val="24"/>
              </w:rPr>
              <w:t xml:space="preserve"> </w:t>
            </w:r>
            <w:r w:rsidRPr="00236CED">
              <w:rPr>
                <w:rFonts w:ascii="Times New Roman" w:eastAsia="Times New Roman" w:hAnsi="Times New Roman"/>
                <w:sz w:val="24"/>
                <w:szCs w:val="24"/>
              </w:rPr>
              <w:t>и</w:t>
            </w:r>
            <w:r w:rsidRPr="00236CED">
              <w:rPr>
                <w:rFonts w:ascii="Times New Roman" w:eastAsia="Times New Roman" w:hAnsi="Times New Roman"/>
                <w:spacing w:val="54"/>
                <w:sz w:val="24"/>
                <w:szCs w:val="24"/>
              </w:rPr>
              <w:t xml:space="preserve"> </w:t>
            </w:r>
            <w:r w:rsidRPr="00236CED">
              <w:rPr>
                <w:rFonts w:ascii="Times New Roman" w:eastAsia="Times New Roman" w:hAnsi="Times New Roman"/>
                <w:sz w:val="24"/>
                <w:szCs w:val="24"/>
              </w:rPr>
              <w:t>самостоятельно</w:t>
            </w:r>
            <w:r w:rsidRPr="00236CED">
              <w:rPr>
                <w:rFonts w:ascii="Times New Roman" w:eastAsia="Times New Roman" w:hAnsi="Times New Roman"/>
                <w:spacing w:val="53"/>
                <w:sz w:val="24"/>
                <w:szCs w:val="24"/>
              </w:rPr>
              <w:t xml:space="preserve"> </w:t>
            </w:r>
            <w:r w:rsidRPr="00236CED">
              <w:rPr>
                <w:rFonts w:ascii="Times New Roman" w:eastAsia="Times New Roman" w:hAnsi="Times New Roman"/>
                <w:sz w:val="24"/>
                <w:szCs w:val="24"/>
              </w:rPr>
              <w:t>проведенные</w:t>
            </w:r>
            <w:r w:rsidRPr="00236CED">
              <w:rPr>
                <w:rFonts w:ascii="Times New Roman" w:eastAsia="Times New Roman" w:hAnsi="Times New Roman"/>
                <w:spacing w:val="51"/>
                <w:sz w:val="24"/>
                <w:szCs w:val="24"/>
              </w:rPr>
              <w:t xml:space="preserve"> </w:t>
            </w:r>
            <w:r w:rsidRPr="00236CED">
              <w:rPr>
                <w:rFonts w:ascii="Times New Roman" w:eastAsia="Times New Roman" w:hAnsi="Times New Roman"/>
                <w:sz w:val="24"/>
                <w:szCs w:val="24"/>
              </w:rPr>
              <w:t>химические</w:t>
            </w:r>
            <w:r w:rsidRPr="00236CED">
              <w:rPr>
                <w:rFonts w:ascii="Times New Roman" w:eastAsia="Times New Roman" w:hAnsi="Times New Roman"/>
                <w:spacing w:val="-57"/>
                <w:sz w:val="24"/>
                <w:szCs w:val="24"/>
              </w:rPr>
              <w:t xml:space="preserve"> </w:t>
            </w:r>
            <w:r w:rsidRPr="00236CED">
              <w:rPr>
                <w:rFonts w:ascii="Times New Roman" w:eastAsia="Times New Roman" w:hAnsi="Times New Roman"/>
                <w:sz w:val="24"/>
                <w:szCs w:val="24"/>
              </w:rPr>
              <w:t>эксперименты;</w:t>
            </w:r>
          </w:p>
          <w:p w:rsidR="00856991" w:rsidRPr="00236CED" w:rsidRDefault="00236CED" w:rsidP="00291A96">
            <w:pPr>
              <w:widowControl w:val="0"/>
              <w:tabs>
                <w:tab w:val="left" w:pos="2518"/>
                <w:tab w:val="left" w:pos="6413"/>
              </w:tabs>
              <w:autoSpaceDE w:val="0"/>
              <w:autoSpaceDN w:val="0"/>
              <w:spacing w:after="0" w:line="240" w:lineRule="auto"/>
              <w:jc w:val="both"/>
              <w:rPr>
                <w:rFonts w:ascii="Times New Roman" w:eastAsia="Times New Roman" w:hAnsi="Times New Roman"/>
                <w:sz w:val="24"/>
                <w:szCs w:val="24"/>
              </w:rPr>
            </w:pPr>
            <w:r w:rsidRPr="00236CED">
              <w:rPr>
                <w:rFonts w:ascii="Times New Roman" w:eastAsia="Times New Roman" w:hAnsi="Times New Roman"/>
                <w:sz w:val="24"/>
                <w:szCs w:val="24"/>
              </w:rPr>
              <w:t>– оказывать</w:t>
            </w:r>
            <w:r w:rsidRPr="00236CED">
              <w:rPr>
                <w:rFonts w:ascii="Times New Roman" w:eastAsia="Times New Roman" w:hAnsi="Times New Roman"/>
                <w:spacing w:val="1"/>
                <w:sz w:val="24"/>
                <w:szCs w:val="24"/>
              </w:rPr>
              <w:t xml:space="preserve"> </w:t>
            </w:r>
            <w:r w:rsidRPr="00236CED">
              <w:rPr>
                <w:rFonts w:ascii="Times New Roman" w:eastAsia="Times New Roman" w:hAnsi="Times New Roman"/>
                <w:sz w:val="24"/>
                <w:szCs w:val="24"/>
              </w:rPr>
              <w:t>первую</w:t>
            </w:r>
            <w:r w:rsidRPr="00236CED">
              <w:rPr>
                <w:rFonts w:ascii="Times New Roman" w:eastAsia="Times New Roman" w:hAnsi="Times New Roman"/>
                <w:spacing w:val="1"/>
                <w:sz w:val="24"/>
                <w:szCs w:val="24"/>
              </w:rPr>
              <w:t xml:space="preserve"> </w:t>
            </w:r>
            <w:r w:rsidRPr="00236CED">
              <w:rPr>
                <w:rFonts w:ascii="Times New Roman" w:eastAsia="Times New Roman" w:hAnsi="Times New Roman"/>
                <w:sz w:val="24"/>
                <w:szCs w:val="24"/>
              </w:rPr>
              <w:t>помощь</w:t>
            </w:r>
            <w:r w:rsidRPr="00236CED">
              <w:rPr>
                <w:rFonts w:ascii="Times New Roman" w:eastAsia="Times New Roman" w:hAnsi="Times New Roman"/>
                <w:spacing w:val="1"/>
                <w:sz w:val="24"/>
                <w:szCs w:val="24"/>
              </w:rPr>
              <w:t xml:space="preserve"> </w:t>
            </w:r>
            <w:r w:rsidRPr="00236CED">
              <w:rPr>
                <w:rFonts w:ascii="Times New Roman" w:eastAsia="Times New Roman" w:hAnsi="Times New Roman"/>
                <w:sz w:val="24"/>
                <w:szCs w:val="24"/>
              </w:rPr>
              <w:t>при</w:t>
            </w:r>
            <w:r w:rsidRPr="00236CED">
              <w:rPr>
                <w:rFonts w:ascii="Times New Roman" w:eastAsia="Times New Roman" w:hAnsi="Times New Roman"/>
                <w:spacing w:val="1"/>
                <w:sz w:val="24"/>
                <w:szCs w:val="24"/>
              </w:rPr>
              <w:t xml:space="preserve"> </w:t>
            </w:r>
            <w:r w:rsidRPr="00236CED">
              <w:rPr>
                <w:rFonts w:ascii="Times New Roman" w:eastAsia="Times New Roman" w:hAnsi="Times New Roman"/>
                <w:sz w:val="24"/>
                <w:szCs w:val="24"/>
              </w:rPr>
              <w:t>отравлениях,</w:t>
            </w:r>
            <w:r w:rsidRPr="00236CED">
              <w:rPr>
                <w:rFonts w:ascii="Times New Roman" w:eastAsia="Times New Roman" w:hAnsi="Times New Roman"/>
                <w:spacing w:val="1"/>
                <w:sz w:val="24"/>
                <w:szCs w:val="24"/>
              </w:rPr>
              <w:t xml:space="preserve"> </w:t>
            </w:r>
            <w:r w:rsidRPr="00236CED">
              <w:rPr>
                <w:rFonts w:ascii="Times New Roman" w:eastAsia="Times New Roman" w:hAnsi="Times New Roman"/>
                <w:sz w:val="24"/>
                <w:szCs w:val="24"/>
              </w:rPr>
              <w:t>ожогах</w:t>
            </w:r>
            <w:r w:rsidRPr="00236CED">
              <w:rPr>
                <w:rFonts w:ascii="Times New Roman" w:eastAsia="Times New Roman" w:hAnsi="Times New Roman"/>
                <w:spacing w:val="1"/>
                <w:sz w:val="24"/>
                <w:szCs w:val="24"/>
              </w:rPr>
              <w:t xml:space="preserve"> </w:t>
            </w:r>
            <w:r w:rsidRPr="00236CED">
              <w:rPr>
                <w:rFonts w:ascii="Times New Roman" w:eastAsia="Times New Roman" w:hAnsi="Times New Roman"/>
                <w:sz w:val="24"/>
                <w:szCs w:val="24"/>
              </w:rPr>
              <w:t>и</w:t>
            </w:r>
            <w:r w:rsidRPr="00236CED">
              <w:rPr>
                <w:rFonts w:ascii="Times New Roman" w:eastAsia="Times New Roman" w:hAnsi="Times New Roman"/>
                <w:spacing w:val="1"/>
                <w:sz w:val="24"/>
                <w:szCs w:val="24"/>
              </w:rPr>
              <w:t xml:space="preserve"> </w:t>
            </w:r>
            <w:r w:rsidRPr="00236CED">
              <w:rPr>
                <w:rFonts w:ascii="Times New Roman" w:eastAsia="Times New Roman" w:hAnsi="Times New Roman"/>
                <w:sz w:val="24"/>
                <w:szCs w:val="24"/>
              </w:rPr>
              <w:t>других</w:t>
            </w:r>
            <w:r w:rsidRPr="00236CED">
              <w:rPr>
                <w:rFonts w:ascii="Times New Roman" w:eastAsia="Times New Roman" w:hAnsi="Times New Roman"/>
                <w:spacing w:val="1"/>
                <w:sz w:val="24"/>
                <w:szCs w:val="24"/>
              </w:rPr>
              <w:t xml:space="preserve"> </w:t>
            </w:r>
            <w:r w:rsidRPr="00236CED">
              <w:rPr>
                <w:rFonts w:ascii="Times New Roman" w:eastAsia="Times New Roman" w:hAnsi="Times New Roman"/>
                <w:sz w:val="24"/>
                <w:szCs w:val="24"/>
              </w:rPr>
              <w:t>травмах,</w:t>
            </w:r>
            <w:r w:rsidRPr="00236CED">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связанных </w:t>
            </w:r>
            <w:r w:rsidRPr="00236CED">
              <w:rPr>
                <w:rFonts w:ascii="Times New Roman" w:eastAsia="Times New Roman" w:hAnsi="Times New Roman"/>
                <w:sz w:val="24"/>
                <w:szCs w:val="24"/>
              </w:rPr>
              <w:t>с</w:t>
            </w:r>
            <w:r w:rsidRPr="00236CED">
              <w:rPr>
                <w:rFonts w:ascii="Times New Roman" w:eastAsia="Times New Roman" w:hAnsi="Times New Roman"/>
                <w:spacing w:val="-1"/>
                <w:sz w:val="24"/>
                <w:szCs w:val="24"/>
              </w:rPr>
              <w:t xml:space="preserve"> </w:t>
            </w:r>
            <w:r w:rsidRPr="00236CED">
              <w:rPr>
                <w:rFonts w:ascii="Times New Roman" w:eastAsia="Times New Roman" w:hAnsi="Times New Roman"/>
                <w:sz w:val="24"/>
                <w:szCs w:val="24"/>
              </w:rPr>
              <w:t>веществами и</w:t>
            </w:r>
            <w:r w:rsidRPr="00236CED">
              <w:rPr>
                <w:rFonts w:ascii="Times New Roman" w:eastAsia="Times New Roman" w:hAnsi="Times New Roman"/>
                <w:spacing w:val="-1"/>
                <w:sz w:val="24"/>
                <w:szCs w:val="24"/>
              </w:rPr>
              <w:t xml:space="preserve"> </w:t>
            </w:r>
            <w:proofErr w:type="gramStart"/>
            <w:r w:rsidRPr="00236CED">
              <w:rPr>
                <w:rFonts w:ascii="Times New Roman" w:eastAsia="Times New Roman" w:hAnsi="Times New Roman"/>
                <w:sz w:val="24"/>
                <w:szCs w:val="24"/>
              </w:rPr>
              <w:t>лабораторным</w:t>
            </w:r>
            <w:proofErr w:type="gramEnd"/>
            <w:r w:rsidRPr="00236CED">
              <w:rPr>
                <w:rFonts w:ascii="Times New Roman" w:eastAsia="Times New Roman" w:hAnsi="Times New Roman"/>
                <w:spacing w:val="-2"/>
                <w:sz w:val="24"/>
                <w:szCs w:val="24"/>
              </w:rPr>
              <w:t xml:space="preserve"> </w:t>
            </w:r>
            <w:r>
              <w:rPr>
                <w:rFonts w:ascii="Times New Roman" w:eastAsia="Times New Roman" w:hAnsi="Times New Roman"/>
                <w:sz w:val="24"/>
                <w:szCs w:val="24"/>
              </w:rPr>
              <w:t>оборудование.</w:t>
            </w:r>
          </w:p>
        </w:tc>
        <w:tc>
          <w:tcPr>
            <w:tcW w:w="7054" w:type="dxa"/>
            <w:shd w:val="clear" w:color="auto" w:fill="auto"/>
          </w:tcPr>
          <w:p w:rsidR="00236CED" w:rsidRPr="00236CED" w:rsidRDefault="00236CED" w:rsidP="00291A96">
            <w:pPr>
              <w:widowControl w:val="0"/>
              <w:tabs>
                <w:tab w:val="left" w:pos="2517"/>
                <w:tab w:val="left" w:pos="2518"/>
                <w:tab w:val="left" w:pos="6413"/>
              </w:tabs>
              <w:autoSpaceDE w:val="0"/>
              <w:autoSpaceDN w:val="0"/>
              <w:spacing w:after="0" w:line="240" w:lineRule="auto"/>
              <w:jc w:val="both"/>
              <w:rPr>
                <w:rFonts w:ascii="Times New Roman" w:eastAsia="Times New Roman" w:hAnsi="Times New Roman"/>
                <w:i/>
                <w:sz w:val="24"/>
                <w:szCs w:val="24"/>
              </w:rPr>
            </w:pPr>
            <w:r w:rsidRPr="00236CED">
              <w:rPr>
                <w:rFonts w:ascii="Times New Roman" w:eastAsia="Times New Roman" w:hAnsi="Times New Roman"/>
                <w:i/>
                <w:sz w:val="24"/>
                <w:szCs w:val="24"/>
              </w:rPr>
              <w:t>– описывать</w:t>
            </w:r>
            <w:r w:rsidRPr="00236CED">
              <w:rPr>
                <w:rFonts w:ascii="Times New Roman" w:eastAsia="Times New Roman" w:hAnsi="Times New Roman"/>
                <w:i/>
                <w:spacing w:val="35"/>
                <w:sz w:val="24"/>
                <w:szCs w:val="24"/>
              </w:rPr>
              <w:t xml:space="preserve"> </w:t>
            </w:r>
            <w:r w:rsidRPr="00236CED">
              <w:rPr>
                <w:rFonts w:ascii="Times New Roman" w:eastAsia="Times New Roman" w:hAnsi="Times New Roman"/>
                <w:i/>
                <w:sz w:val="24"/>
                <w:szCs w:val="24"/>
              </w:rPr>
              <w:t>и</w:t>
            </w:r>
            <w:r w:rsidRPr="00236CED">
              <w:rPr>
                <w:rFonts w:ascii="Times New Roman" w:eastAsia="Times New Roman" w:hAnsi="Times New Roman"/>
                <w:i/>
                <w:spacing w:val="36"/>
                <w:sz w:val="24"/>
                <w:szCs w:val="24"/>
              </w:rPr>
              <w:t xml:space="preserve"> </w:t>
            </w:r>
            <w:r w:rsidRPr="00236CED">
              <w:rPr>
                <w:rFonts w:ascii="Times New Roman" w:eastAsia="Times New Roman" w:hAnsi="Times New Roman"/>
                <w:i/>
                <w:sz w:val="24"/>
                <w:szCs w:val="24"/>
              </w:rPr>
              <w:t>различать</w:t>
            </w:r>
            <w:r w:rsidRPr="00236CED">
              <w:rPr>
                <w:rFonts w:ascii="Times New Roman" w:eastAsia="Times New Roman" w:hAnsi="Times New Roman"/>
                <w:i/>
                <w:spacing w:val="34"/>
                <w:sz w:val="24"/>
                <w:szCs w:val="24"/>
              </w:rPr>
              <w:t xml:space="preserve"> </w:t>
            </w:r>
            <w:r w:rsidRPr="00236CED">
              <w:rPr>
                <w:rFonts w:ascii="Times New Roman" w:eastAsia="Times New Roman" w:hAnsi="Times New Roman"/>
                <w:i/>
                <w:sz w:val="24"/>
                <w:szCs w:val="24"/>
              </w:rPr>
              <w:t>изученные</w:t>
            </w:r>
            <w:r w:rsidRPr="00236CED">
              <w:rPr>
                <w:rFonts w:ascii="Times New Roman" w:eastAsia="Times New Roman" w:hAnsi="Times New Roman"/>
                <w:i/>
                <w:spacing w:val="33"/>
                <w:sz w:val="24"/>
                <w:szCs w:val="24"/>
              </w:rPr>
              <w:t xml:space="preserve"> </w:t>
            </w:r>
            <w:r w:rsidRPr="00236CED">
              <w:rPr>
                <w:rFonts w:ascii="Times New Roman" w:eastAsia="Times New Roman" w:hAnsi="Times New Roman"/>
                <w:i/>
                <w:sz w:val="24"/>
                <w:szCs w:val="24"/>
              </w:rPr>
              <w:t>вещества,</w:t>
            </w:r>
            <w:r w:rsidRPr="00236CED">
              <w:rPr>
                <w:rFonts w:ascii="Times New Roman" w:eastAsia="Times New Roman" w:hAnsi="Times New Roman"/>
                <w:i/>
                <w:spacing w:val="36"/>
                <w:sz w:val="24"/>
                <w:szCs w:val="24"/>
              </w:rPr>
              <w:t xml:space="preserve"> </w:t>
            </w:r>
            <w:r w:rsidRPr="00236CED">
              <w:rPr>
                <w:rFonts w:ascii="Times New Roman" w:eastAsia="Times New Roman" w:hAnsi="Times New Roman"/>
                <w:i/>
                <w:sz w:val="24"/>
                <w:szCs w:val="24"/>
              </w:rPr>
              <w:t>применяемые</w:t>
            </w:r>
            <w:r w:rsidRPr="00236CED">
              <w:rPr>
                <w:rFonts w:ascii="Times New Roman" w:eastAsia="Times New Roman" w:hAnsi="Times New Roman"/>
                <w:i/>
                <w:spacing w:val="33"/>
                <w:sz w:val="24"/>
                <w:szCs w:val="24"/>
              </w:rPr>
              <w:t xml:space="preserve"> </w:t>
            </w:r>
            <w:r>
              <w:rPr>
                <w:rFonts w:ascii="Times New Roman" w:eastAsia="Times New Roman" w:hAnsi="Times New Roman"/>
                <w:i/>
                <w:spacing w:val="33"/>
                <w:sz w:val="24"/>
                <w:szCs w:val="24"/>
              </w:rPr>
              <w:t xml:space="preserve">                     </w:t>
            </w:r>
            <w:r w:rsidRPr="00236CED">
              <w:rPr>
                <w:rFonts w:ascii="Times New Roman" w:eastAsia="Times New Roman" w:hAnsi="Times New Roman"/>
                <w:i/>
                <w:sz w:val="24"/>
                <w:szCs w:val="24"/>
              </w:rPr>
              <w:t>в</w:t>
            </w:r>
            <w:r w:rsidRPr="00236CED">
              <w:rPr>
                <w:rFonts w:ascii="Times New Roman" w:eastAsia="Times New Roman" w:hAnsi="Times New Roman"/>
                <w:i/>
                <w:spacing w:val="34"/>
                <w:sz w:val="24"/>
                <w:szCs w:val="24"/>
              </w:rPr>
              <w:t xml:space="preserve"> </w:t>
            </w:r>
            <w:r w:rsidRPr="00236CED">
              <w:rPr>
                <w:rFonts w:ascii="Times New Roman" w:eastAsia="Times New Roman" w:hAnsi="Times New Roman"/>
                <w:i/>
                <w:sz w:val="24"/>
                <w:szCs w:val="24"/>
              </w:rPr>
              <w:t>повседневной жизни;</w:t>
            </w:r>
          </w:p>
          <w:p w:rsidR="00236CED" w:rsidRPr="00236CED" w:rsidRDefault="00236CED" w:rsidP="00291A96">
            <w:pPr>
              <w:widowControl w:val="0"/>
              <w:tabs>
                <w:tab w:val="left" w:pos="6413"/>
              </w:tabs>
              <w:autoSpaceDE w:val="0"/>
              <w:autoSpaceDN w:val="0"/>
              <w:spacing w:after="0" w:line="240" w:lineRule="auto"/>
              <w:jc w:val="both"/>
              <w:rPr>
                <w:rFonts w:ascii="Times New Roman" w:eastAsia="Times New Roman" w:hAnsi="Times New Roman"/>
                <w:i/>
                <w:sz w:val="24"/>
                <w:szCs w:val="24"/>
              </w:rPr>
            </w:pPr>
            <w:r w:rsidRPr="00236CED">
              <w:rPr>
                <w:rFonts w:ascii="Times New Roman" w:eastAsia="Times New Roman" w:hAnsi="Times New Roman"/>
                <w:i/>
                <w:sz w:val="24"/>
                <w:szCs w:val="24"/>
              </w:rPr>
              <w:t>– безопасно</w:t>
            </w:r>
            <w:r w:rsidRPr="00236CED">
              <w:rPr>
                <w:rFonts w:ascii="Times New Roman" w:eastAsia="Times New Roman" w:hAnsi="Times New Roman"/>
                <w:i/>
                <w:spacing w:val="-3"/>
                <w:sz w:val="24"/>
                <w:szCs w:val="24"/>
              </w:rPr>
              <w:t xml:space="preserve"> </w:t>
            </w:r>
            <w:r w:rsidRPr="00236CED">
              <w:rPr>
                <w:rFonts w:ascii="Times New Roman" w:eastAsia="Times New Roman" w:hAnsi="Times New Roman"/>
                <w:i/>
                <w:sz w:val="24"/>
                <w:szCs w:val="24"/>
              </w:rPr>
              <w:t>обращаться</w:t>
            </w:r>
            <w:r w:rsidRPr="00236CED">
              <w:rPr>
                <w:rFonts w:ascii="Times New Roman" w:eastAsia="Times New Roman" w:hAnsi="Times New Roman"/>
                <w:i/>
                <w:spacing w:val="-4"/>
                <w:sz w:val="24"/>
                <w:szCs w:val="24"/>
              </w:rPr>
              <w:t xml:space="preserve"> </w:t>
            </w:r>
            <w:r w:rsidRPr="00236CED">
              <w:rPr>
                <w:rFonts w:ascii="Times New Roman" w:eastAsia="Times New Roman" w:hAnsi="Times New Roman"/>
                <w:i/>
                <w:sz w:val="24"/>
                <w:szCs w:val="24"/>
              </w:rPr>
              <w:t>веществами,</w:t>
            </w:r>
            <w:r w:rsidRPr="00236CED">
              <w:rPr>
                <w:rFonts w:ascii="Times New Roman" w:eastAsia="Times New Roman" w:hAnsi="Times New Roman"/>
                <w:i/>
                <w:spacing w:val="-3"/>
                <w:sz w:val="24"/>
                <w:szCs w:val="24"/>
              </w:rPr>
              <w:t xml:space="preserve"> </w:t>
            </w:r>
            <w:r w:rsidRPr="00236CED">
              <w:rPr>
                <w:rFonts w:ascii="Times New Roman" w:eastAsia="Times New Roman" w:hAnsi="Times New Roman"/>
                <w:i/>
                <w:sz w:val="24"/>
                <w:szCs w:val="24"/>
              </w:rPr>
              <w:t>применяемыми</w:t>
            </w:r>
            <w:r w:rsidRPr="00236CED">
              <w:rPr>
                <w:rFonts w:ascii="Times New Roman" w:eastAsia="Times New Roman" w:hAnsi="Times New Roman"/>
                <w:i/>
                <w:spacing w:val="-3"/>
                <w:sz w:val="24"/>
                <w:szCs w:val="24"/>
              </w:rPr>
              <w:t xml:space="preserve"> </w:t>
            </w:r>
            <w:r w:rsidR="00AF62A3">
              <w:rPr>
                <w:rFonts w:ascii="Times New Roman" w:eastAsia="Times New Roman" w:hAnsi="Times New Roman"/>
                <w:i/>
                <w:spacing w:val="-3"/>
                <w:sz w:val="24"/>
                <w:szCs w:val="24"/>
              </w:rPr>
              <w:t xml:space="preserve">                                   </w:t>
            </w:r>
            <w:r w:rsidRPr="00236CED">
              <w:rPr>
                <w:rFonts w:ascii="Times New Roman" w:eastAsia="Times New Roman" w:hAnsi="Times New Roman"/>
                <w:i/>
                <w:sz w:val="24"/>
                <w:szCs w:val="24"/>
              </w:rPr>
              <w:t>в</w:t>
            </w:r>
            <w:r w:rsidRPr="00236CED">
              <w:rPr>
                <w:rFonts w:ascii="Times New Roman" w:eastAsia="Times New Roman" w:hAnsi="Times New Roman"/>
                <w:i/>
                <w:spacing w:val="-3"/>
                <w:sz w:val="24"/>
                <w:szCs w:val="24"/>
              </w:rPr>
              <w:t xml:space="preserve"> </w:t>
            </w:r>
            <w:r w:rsidRPr="00236CED">
              <w:rPr>
                <w:rFonts w:ascii="Times New Roman" w:eastAsia="Times New Roman" w:hAnsi="Times New Roman"/>
                <w:i/>
                <w:sz w:val="24"/>
                <w:szCs w:val="24"/>
              </w:rPr>
              <w:t>повседневной</w:t>
            </w:r>
            <w:r w:rsidRPr="00236CED">
              <w:rPr>
                <w:rFonts w:ascii="Times New Roman" w:eastAsia="Times New Roman" w:hAnsi="Times New Roman"/>
                <w:i/>
                <w:spacing w:val="-3"/>
                <w:sz w:val="24"/>
                <w:szCs w:val="24"/>
              </w:rPr>
              <w:t xml:space="preserve"> </w:t>
            </w:r>
            <w:r w:rsidRPr="00236CED">
              <w:rPr>
                <w:rFonts w:ascii="Times New Roman" w:eastAsia="Times New Roman" w:hAnsi="Times New Roman"/>
                <w:i/>
                <w:sz w:val="24"/>
                <w:szCs w:val="24"/>
              </w:rPr>
              <w:t>жизни;</w:t>
            </w:r>
          </w:p>
          <w:p w:rsidR="00236CED" w:rsidRPr="00236CED" w:rsidRDefault="00236CED" w:rsidP="00291A96">
            <w:pPr>
              <w:widowControl w:val="0"/>
              <w:tabs>
                <w:tab w:val="left" w:pos="1099"/>
                <w:tab w:val="left" w:pos="1100"/>
                <w:tab w:val="left" w:pos="6413"/>
              </w:tabs>
              <w:autoSpaceDE w:val="0"/>
              <w:autoSpaceDN w:val="0"/>
              <w:spacing w:after="0" w:line="240" w:lineRule="auto"/>
              <w:jc w:val="both"/>
              <w:rPr>
                <w:rFonts w:ascii="Times New Roman" w:eastAsia="Times New Roman" w:hAnsi="Times New Roman"/>
                <w:i/>
                <w:sz w:val="24"/>
                <w:szCs w:val="24"/>
              </w:rPr>
            </w:pPr>
            <w:r w:rsidRPr="00236CED">
              <w:rPr>
                <w:rFonts w:ascii="Times New Roman" w:eastAsia="Times New Roman" w:hAnsi="Times New Roman"/>
                <w:i/>
                <w:sz w:val="24"/>
                <w:szCs w:val="24"/>
              </w:rPr>
              <w:t>– делать</w:t>
            </w:r>
            <w:r w:rsidRPr="00236CED">
              <w:rPr>
                <w:rFonts w:ascii="Times New Roman" w:eastAsia="Times New Roman" w:hAnsi="Times New Roman"/>
                <w:i/>
                <w:spacing w:val="-2"/>
                <w:sz w:val="24"/>
                <w:szCs w:val="24"/>
              </w:rPr>
              <w:t xml:space="preserve"> </w:t>
            </w:r>
            <w:r w:rsidRPr="00236CED">
              <w:rPr>
                <w:rFonts w:ascii="Times New Roman" w:eastAsia="Times New Roman" w:hAnsi="Times New Roman"/>
                <w:i/>
                <w:sz w:val="24"/>
                <w:szCs w:val="24"/>
              </w:rPr>
              <w:t>выводы</w:t>
            </w:r>
            <w:r w:rsidRPr="00236CED">
              <w:rPr>
                <w:rFonts w:ascii="Times New Roman" w:eastAsia="Times New Roman" w:hAnsi="Times New Roman"/>
                <w:i/>
                <w:spacing w:val="-3"/>
                <w:sz w:val="24"/>
                <w:szCs w:val="24"/>
              </w:rPr>
              <w:t xml:space="preserve"> </w:t>
            </w:r>
            <w:r w:rsidRPr="00236CED">
              <w:rPr>
                <w:rFonts w:ascii="Times New Roman" w:eastAsia="Times New Roman" w:hAnsi="Times New Roman"/>
                <w:i/>
                <w:sz w:val="24"/>
                <w:szCs w:val="24"/>
              </w:rPr>
              <w:t>и умозаключения</w:t>
            </w:r>
            <w:r w:rsidRPr="00236CED">
              <w:rPr>
                <w:rFonts w:ascii="Times New Roman" w:eastAsia="Times New Roman" w:hAnsi="Times New Roman"/>
                <w:i/>
                <w:spacing w:val="-5"/>
                <w:sz w:val="24"/>
                <w:szCs w:val="24"/>
              </w:rPr>
              <w:t xml:space="preserve"> </w:t>
            </w:r>
            <w:r w:rsidRPr="00236CED">
              <w:rPr>
                <w:rFonts w:ascii="Times New Roman" w:eastAsia="Times New Roman" w:hAnsi="Times New Roman"/>
                <w:i/>
                <w:sz w:val="24"/>
                <w:szCs w:val="24"/>
              </w:rPr>
              <w:t>из</w:t>
            </w:r>
            <w:r w:rsidRPr="00236CED">
              <w:rPr>
                <w:rFonts w:ascii="Times New Roman" w:eastAsia="Times New Roman" w:hAnsi="Times New Roman"/>
                <w:i/>
                <w:spacing w:val="-4"/>
                <w:sz w:val="24"/>
                <w:szCs w:val="24"/>
              </w:rPr>
              <w:t xml:space="preserve"> </w:t>
            </w:r>
            <w:r w:rsidRPr="00236CED">
              <w:rPr>
                <w:rFonts w:ascii="Times New Roman" w:eastAsia="Times New Roman" w:hAnsi="Times New Roman"/>
                <w:i/>
                <w:sz w:val="24"/>
                <w:szCs w:val="24"/>
              </w:rPr>
              <w:t>наблюдений;</w:t>
            </w:r>
          </w:p>
          <w:p w:rsidR="00236CED" w:rsidRPr="00236CED" w:rsidRDefault="00236CED" w:rsidP="00291A96">
            <w:pPr>
              <w:tabs>
                <w:tab w:val="left" w:pos="6413"/>
              </w:tabs>
              <w:suppressAutoHyphens/>
              <w:spacing w:after="0" w:line="240" w:lineRule="auto"/>
              <w:jc w:val="both"/>
              <w:rPr>
                <w:rFonts w:ascii="Times New Roman" w:hAnsi="Times New Roman"/>
                <w:i/>
                <w:sz w:val="24"/>
                <w:szCs w:val="24"/>
                <w:u w:color="000000"/>
                <w:bdr w:val="nil"/>
                <w:lang w:eastAsia="ru-RU"/>
              </w:rPr>
            </w:pPr>
            <w:r w:rsidRPr="00236CED">
              <w:rPr>
                <w:rFonts w:ascii="Times New Roman" w:hAnsi="Times New Roman"/>
                <w:i/>
                <w:sz w:val="24"/>
                <w:szCs w:val="24"/>
                <w:u w:color="000000"/>
                <w:bdr w:val="nil"/>
                <w:lang w:eastAsia="ru-RU"/>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236CED" w:rsidRPr="00236CED" w:rsidRDefault="00236CED" w:rsidP="00291A96">
            <w:pPr>
              <w:widowControl w:val="0"/>
              <w:tabs>
                <w:tab w:val="left" w:pos="2518"/>
                <w:tab w:val="left" w:pos="6413"/>
              </w:tabs>
              <w:autoSpaceDE w:val="0"/>
              <w:autoSpaceDN w:val="0"/>
              <w:spacing w:after="0" w:line="240" w:lineRule="auto"/>
              <w:jc w:val="both"/>
              <w:rPr>
                <w:rFonts w:ascii="Times New Roman" w:eastAsia="Times New Roman" w:hAnsi="Times New Roman"/>
                <w:i/>
                <w:sz w:val="24"/>
                <w:szCs w:val="24"/>
              </w:rPr>
            </w:pPr>
            <w:r w:rsidRPr="00236CED">
              <w:rPr>
                <w:rFonts w:ascii="Times New Roman" w:eastAsia="Times New Roman" w:hAnsi="Times New Roman"/>
                <w:i/>
                <w:sz w:val="24"/>
                <w:szCs w:val="24"/>
              </w:rPr>
              <w:t>– анализировать</w:t>
            </w:r>
            <w:r w:rsidRPr="00236CED">
              <w:rPr>
                <w:rFonts w:ascii="Times New Roman" w:eastAsia="Times New Roman" w:hAnsi="Times New Roman"/>
                <w:i/>
                <w:spacing w:val="61"/>
                <w:sz w:val="24"/>
                <w:szCs w:val="24"/>
              </w:rPr>
              <w:t xml:space="preserve"> </w:t>
            </w:r>
            <w:r w:rsidRPr="00236CED">
              <w:rPr>
                <w:rFonts w:ascii="Times New Roman" w:eastAsia="Times New Roman" w:hAnsi="Times New Roman"/>
                <w:i/>
                <w:sz w:val="24"/>
                <w:szCs w:val="24"/>
              </w:rPr>
              <w:t>и</w:t>
            </w:r>
            <w:r w:rsidRPr="00236CED">
              <w:rPr>
                <w:rFonts w:ascii="Times New Roman" w:eastAsia="Times New Roman" w:hAnsi="Times New Roman"/>
                <w:i/>
                <w:spacing w:val="61"/>
                <w:sz w:val="24"/>
                <w:szCs w:val="24"/>
              </w:rPr>
              <w:t xml:space="preserve"> </w:t>
            </w:r>
            <w:r w:rsidRPr="00236CED">
              <w:rPr>
                <w:rFonts w:ascii="Times New Roman" w:eastAsia="Times New Roman" w:hAnsi="Times New Roman"/>
                <w:i/>
                <w:sz w:val="24"/>
                <w:szCs w:val="24"/>
              </w:rPr>
              <w:t>оценивать</w:t>
            </w:r>
            <w:r w:rsidRPr="00236CED">
              <w:rPr>
                <w:rFonts w:ascii="Times New Roman" w:eastAsia="Times New Roman" w:hAnsi="Times New Roman"/>
                <w:i/>
                <w:spacing w:val="61"/>
                <w:sz w:val="24"/>
                <w:szCs w:val="24"/>
              </w:rPr>
              <w:t xml:space="preserve"> </w:t>
            </w:r>
            <w:r w:rsidRPr="00236CED">
              <w:rPr>
                <w:rFonts w:ascii="Times New Roman" w:eastAsia="Times New Roman" w:hAnsi="Times New Roman"/>
                <w:i/>
                <w:sz w:val="24"/>
                <w:szCs w:val="24"/>
              </w:rPr>
              <w:t>последствия</w:t>
            </w:r>
            <w:r w:rsidRPr="00236CED">
              <w:rPr>
                <w:rFonts w:ascii="Times New Roman" w:eastAsia="Times New Roman" w:hAnsi="Times New Roman"/>
                <w:i/>
                <w:spacing w:val="61"/>
                <w:sz w:val="24"/>
                <w:szCs w:val="24"/>
              </w:rPr>
              <w:t xml:space="preserve"> </w:t>
            </w:r>
            <w:r w:rsidRPr="00236CED">
              <w:rPr>
                <w:rFonts w:ascii="Times New Roman" w:eastAsia="Times New Roman" w:hAnsi="Times New Roman"/>
                <w:i/>
                <w:sz w:val="24"/>
                <w:szCs w:val="24"/>
              </w:rPr>
              <w:t xml:space="preserve">для  </w:t>
            </w:r>
            <w:r w:rsidRPr="00236CED">
              <w:rPr>
                <w:rFonts w:ascii="Times New Roman" w:eastAsia="Times New Roman" w:hAnsi="Times New Roman"/>
                <w:i/>
                <w:spacing w:val="1"/>
                <w:sz w:val="24"/>
                <w:szCs w:val="24"/>
              </w:rPr>
              <w:t xml:space="preserve"> </w:t>
            </w:r>
            <w:r w:rsidRPr="00236CED">
              <w:rPr>
                <w:rFonts w:ascii="Times New Roman" w:eastAsia="Times New Roman" w:hAnsi="Times New Roman"/>
                <w:i/>
                <w:sz w:val="24"/>
                <w:szCs w:val="24"/>
              </w:rPr>
              <w:t xml:space="preserve">окружающей  </w:t>
            </w:r>
            <w:r w:rsidRPr="00236CED">
              <w:rPr>
                <w:rFonts w:ascii="Times New Roman" w:eastAsia="Times New Roman" w:hAnsi="Times New Roman"/>
                <w:i/>
                <w:spacing w:val="1"/>
                <w:sz w:val="24"/>
                <w:szCs w:val="24"/>
              </w:rPr>
              <w:t xml:space="preserve"> </w:t>
            </w:r>
            <w:r w:rsidRPr="00236CED">
              <w:rPr>
                <w:rFonts w:ascii="Times New Roman" w:eastAsia="Times New Roman" w:hAnsi="Times New Roman"/>
                <w:i/>
                <w:sz w:val="24"/>
                <w:szCs w:val="24"/>
              </w:rPr>
              <w:t>среды бытовой</w:t>
            </w:r>
            <w:r w:rsidRPr="00236CED">
              <w:rPr>
                <w:rFonts w:ascii="Times New Roman" w:eastAsia="Times New Roman" w:hAnsi="Times New Roman"/>
                <w:i/>
                <w:spacing w:val="-1"/>
                <w:sz w:val="24"/>
                <w:szCs w:val="24"/>
              </w:rPr>
              <w:t xml:space="preserve"> </w:t>
            </w:r>
            <w:r w:rsidRPr="00236CED">
              <w:rPr>
                <w:rFonts w:ascii="Times New Roman" w:eastAsia="Times New Roman" w:hAnsi="Times New Roman"/>
                <w:i/>
                <w:sz w:val="24"/>
                <w:szCs w:val="24"/>
              </w:rPr>
              <w:t>и</w:t>
            </w:r>
            <w:r w:rsidRPr="00236CED">
              <w:rPr>
                <w:rFonts w:ascii="Times New Roman" w:eastAsia="Times New Roman" w:hAnsi="Times New Roman"/>
                <w:i/>
                <w:spacing w:val="-1"/>
                <w:sz w:val="24"/>
                <w:szCs w:val="24"/>
              </w:rPr>
              <w:t xml:space="preserve"> </w:t>
            </w:r>
            <w:r w:rsidRPr="00236CED">
              <w:rPr>
                <w:rFonts w:ascii="Times New Roman" w:eastAsia="Times New Roman" w:hAnsi="Times New Roman"/>
                <w:i/>
                <w:sz w:val="24"/>
                <w:szCs w:val="24"/>
              </w:rPr>
              <w:t>производственной</w:t>
            </w:r>
            <w:r w:rsidRPr="00236CED">
              <w:rPr>
                <w:rFonts w:ascii="Times New Roman" w:eastAsia="Times New Roman" w:hAnsi="Times New Roman"/>
                <w:i/>
                <w:spacing w:val="57"/>
                <w:sz w:val="24"/>
                <w:szCs w:val="24"/>
              </w:rPr>
              <w:t xml:space="preserve"> </w:t>
            </w:r>
            <w:r w:rsidRPr="00236CED">
              <w:rPr>
                <w:rFonts w:ascii="Times New Roman" w:eastAsia="Times New Roman" w:hAnsi="Times New Roman"/>
                <w:i/>
                <w:sz w:val="24"/>
                <w:szCs w:val="24"/>
              </w:rPr>
              <w:t>деятельности</w:t>
            </w:r>
            <w:r w:rsidRPr="00236CED">
              <w:rPr>
                <w:rFonts w:ascii="Times New Roman" w:eastAsia="Times New Roman" w:hAnsi="Times New Roman"/>
                <w:i/>
                <w:spacing w:val="-1"/>
                <w:sz w:val="24"/>
                <w:szCs w:val="24"/>
              </w:rPr>
              <w:t xml:space="preserve"> </w:t>
            </w:r>
            <w:r w:rsidRPr="00236CED">
              <w:rPr>
                <w:rFonts w:ascii="Times New Roman" w:eastAsia="Times New Roman" w:hAnsi="Times New Roman"/>
                <w:i/>
                <w:sz w:val="24"/>
                <w:szCs w:val="24"/>
              </w:rPr>
              <w:t>человека,</w:t>
            </w:r>
            <w:r w:rsidRPr="00236CED">
              <w:rPr>
                <w:rFonts w:ascii="Times New Roman" w:eastAsia="Times New Roman" w:hAnsi="Times New Roman"/>
                <w:i/>
                <w:spacing w:val="-1"/>
                <w:sz w:val="24"/>
                <w:szCs w:val="24"/>
              </w:rPr>
              <w:t xml:space="preserve"> </w:t>
            </w:r>
            <w:r w:rsidRPr="00236CED">
              <w:rPr>
                <w:rFonts w:ascii="Times New Roman" w:eastAsia="Times New Roman" w:hAnsi="Times New Roman"/>
                <w:i/>
                <w:sz w:val="24"/>
                <w:szCs w:val="24"/>
              </w:rPr>
              <w:t>связанной</w:t>
            </w:r>
            <w:r w:rsidRPr="00236CED">
              <w:rPr>
                <w:rFonts w:ascii="Times New Roman" w:eastAsia="Times New Roman" w:hAnsi="Times New Roman"/>
                <w:i/>
                <w:spacing w:val="-1"/>
                <w:sz w:val="24"/>
                <w:szCs w:val="24"/>
              </w:rPr>
              <w:t xml:space="preserve"> </w:t>
            </w:r>
            <w:r w:rsidRPr="00236CED">
              <w:rPr>
                <w:rFonts w:ascii="Times New Roman" w:eastAsia="Times New Roman" w:hAnsi="Times New Roman"/>
                <w:i/>
                <w:sz w:val="24"/>
                <w:szCs w:val="24"/>
              </w:rPr>
              <w:t>с</w:t>
            </w:r>
            <w:r w:rsidRPr="00236CED">
              <w:rPr>
                <w:rFonts w:ascii="Times New Roman" w:eastAsia="Times New Roman" w:hAnsi="Times New Roman"/>
                <w:i/>
                <w:spacing w:val="-3"/>
                <w:sz w:val="24"/>
                <w:szCs w:val="24"/>
              </w:rPr>
              <w:t xml:space="preserve"> </w:t>
            </w:r>
            <w:r w:rsidRPr="00236CED">
              <w:rPr>
                <w:rFonts w:ascii="Times New Roman" w:eastAsia="Times New Roman" w:hAnsi="Times New Roman"/>
                <w:i/>
                <w:sz w:val="24"/>
                <w:szCs w:val="24"/>
              </w:rPr>
              <w:t>переработкой</w:t>
            </w:r>
            <w:r w:rsidRPr="00236CED">
              <w:rPr>
                <w:rFonts w:ascii="Times New Roman" w:eastAsia="Times New Roman" w:hAnsi="Times New Roman"/>
                <w:i/>
                <w:spacing w:val="-1"/>
                <w:sz w:val="24"/>
                <w:szCs w:val="24"/>
              </w:rPr>
              <w:t xml:space="preserve"> </w:t>
            </w:r>
            <w:r w:rsidRPr="00236CED">
              <w:rPr>
                <w:rFonts w:ascii="Times New Roman" w:eastAsia="Times New Roman" w:hAnsi="Times New Roman"/>
                <w:i/>
                <w:sz w:val="24"/>
                <w:szCs w:val="24"/>
              </w:rPr>
              <w:t>веществ.</w:t>
            </w:r>
          </w:p>
          <w:p w:rsidR="00856991" w:rsidRPr="00BA79AE" w:rsidRDefault="00856991" w:rsidP="00291A96">
            <w:pPr>
              <w:pStyle w:val="a9"/>
              <w:tabs>
                <w:tab w:val="left" w:pos="284"/>
                <w:tab w:val="left" w:pos="6413"/>
              </w:tabs>
              <w:spacing w:after="0" w:line="240" w:lineRule="auto"/>
              <w:ind w:left="0"/>
              <w:rPr>
                <w:rFonts w:ascii="Times New Roman" w:hAnsi="Times New Roman"/>
                <w:color w:val="000000"/>
                <w:sz w:val="24"/>
                <w:szCs w:val="24"/>
              </w:rPr>
            </w:pPr>
          </w:p>
        </w:tc>
      </w:tr>
    </w:tbl>
    <w:p w:rsidR="00856991" w:rsidRPr="00856991" w:rsidRDefault="00856991" w:rsidP="00F916B5">
      <w:pPr>
        <w:pStyle w:val="131"/>
        <w:shd w:val="clear" w:color="auto" w:fill="auto"/>
        <w:spacing w:before="0" w:after="0" w:line="240" w:lineRule="auto"/>
        <w:rPr>
          <w:rFonts w:ascii="Times New Roman" w:hAnsi="Times New Roman"/>
          <w:b/>
          <w:sz w:val="24"/>
          <w:szCs w:val="24"/>
        </w:rPr>
      </w:pPr>
      <w:r w:rsidRPr="00856991">
        <w:rPr>
          <w:rFonts w:ascii="Times New Roman" w:hAnsi="Times New Roman"/>
          <w:b/>
          <w:sz w:val="24"/>
          <w:szCs w:val="24"/>
          <w:lang w:eastAsia="en-US"/>
        </w:rPr>
        <w:lastRenderedPageBreak/>
        <w:t xml:space="preserve">Курс внеурочной деятельности </w:t>
      </w:r>
      <w:r w:rsidRPr="00856991">
        <w:rPr>
          <w:rFonts w:ascii="Times New Roman" w:hAnsi="Times New Roman"/>
          <w:b/>
          <w:color w:val="000000"/>
          <w:sz w:val="24"/>
          <w:szCs w:val="24"/>
        </w:rPr>
        <w:t>«Мир общения»</w:t>
      </w:r>
      <w:r w:rsidRPr="00856991">
        <w:rPr>
          <w:rFonts w:ascii="Times New Roman" w:hAnsi="Times New Roman"/>
          <w:b/>
          <w:sz w:val="24"/>
          <w:szCs w:val="24"/>
        </w:rPr>
        <w:t xml:space="preserve"> (общекультурное направление), 11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7"/>
        <w:gridCol w:w="7047"/>
      </w:tblGrid>
      <w:tr w:rsidR="00856991" w:rsidRPr="009B40C9" w:rsidTr="009F5359">
        <w:trPr>
          <w:trHeight w:val="150"/>
        </w:trPr>
        <w:tc>
          <w:tcPr>
            <w:tcW w:w="7347" w:type="dxa"/>
            <w:shd w:val="clear" w:color="auto" w:fill="auto"/>
          </w:tcPr>
          <w:p w:rsidR="00856991" w:rsidRPr="009B40C9" w:rsidRDefault="00856991" w:rsidP="009A49F3">
            <w:pPr>
              <w:spacing w:after="0" w:line="240" w:lineRule="auto"/>
              <w:jc w:val="both"/>
              <w:rPr>
                <w:rFonts w:ascii="Times New Roman" w:eastAsia="BatangChe" w:hAnsi="Times New Roman"/>
                <w:b/>
                <w:sz w:val="24"/>
                <w:szCs w:val="24"/>
              </w:rPr>
            </w:pPr>
            <w:r>
              <w:rPr>
                <w:rFonts w:ascii="Times New Roman" w:eastAsia="BatangChe" w:hAnsi="Times New Roman"/>
                <w:b/>
                <w:sz w:val="24"/>
                <w:szCs w:val="24"/>
              </w:rPr>
              <w:t xml:space="preserve">Выпускник </w:t>
            </w:r>
            <w:r w:rsidRPr="009B40C9">
              <w:rPr>
                <w:rFonts w:ascii="Times New Roman" w:eastAsia="BatangChe" w:hAnsi="Times New Roman"/>
                <w:b/>
                <w:sz w:val="24"/>
                <w:szCs w:val="24"/>
              </w:rPr>
              <w:t>научится:</w:t>
            </w:r>
          </w:p>
        </w:tc>
        <w:tc>
          <w:tcPr>
            <w:tcW w:w="7047" w:type="dxa"/>
            <w:shd w:val="clear" w:color="auto" w:fill="auto"/>
          </w:tcPr>
          <w:p w:rsidR="00856991" w:rsidRPr="009B40C9" w:rsidRDefault="00856991" w:rsidP="009A49F3">
            <w:pPr>
              <w:spacing w:after="0" w:line="240" w:lineRule="auto"/>
              <w:jc w:val="both"/>
              <w:rPr>
                <w:rFonts w:ascii="Times New Roman" w:eastAsia="BatangChe" w:hAnsi="Times New Roman"/>
                <w:b/>
                <w:i/>
                <w:sz w:val="24"/>
                <w:szCs w:val="24"/>
              </w:rPr>
            </w:pPr>
            <w:r>
              <w:rPr>
                <w:rFonts w:ascii="Times New Roman" w:eastAsia="BatangChe" w:hAnsi="Times New Roman"/>
                <w:b/>
                <w:i/>
                <w:sz w:val="24"/>
                <w:szCs w:val="24"/>
              </w:rPr>
              <w:t xml:space="preserve">Выпускник </w:t>
            </w:r>
            <w:r w:rsidRPr="009B40C9">
              <w:rPr>
                <w:rFonts w:ascii="Times New Roman" w:eastAsia="BatangChe" w:hAnsi="Times New Roman"/>
                <w:b/>
                <w:i/>
                <w:sz w:val="24"/>
                <w:szCs w:val="24"/>
              </w:rPr>
              <w:t>получит возможность научиться:</w:t>
            </w:r>
          </w:p>
        </w:tc>
      </w:tr>
      <w:tr w:rsidR="00856991" w:rsidRPr="00BA79AE" w:rsidTr="009F5359">
        <w:trPr>
          <w:trHeight w:val="150"/>
        </w:trPr>
        <w:tc>
          <w:tcPr>
            <w:tcW w:w="7347" w:type="dxa"/>
            <w:shd w:val="clear" w:color="auto" w:fill="auto"/>
          </w:tcPr>
          <w:p w:rsidR="00E40BD3" w:rsidRPr="008E02AC" w:rsidRDefault="00E40BD3" w:rsidP="00E40BD3">
            <w:pPr>
              <w:spacing w:after="0" w:line="240" w:lineRule="auto"/>
              <w:contextualSpacing/>
              <w:jc w:val="both"/>
              <w:rPr>
                <w:rFonts w:ascii="Times New Roman" w:hAnsi="Times New Roman"/>
                <w:sz w:val="24"/>
                <w:szCs w:val="24"/>
              </w:rPr>
            </w:pPr>
            <w:r w:rsidRPr="008E02AC">
              <w:rPr>
                <w:rFonts w:ascii="Times New Roman" w:hAnsi="Times New Roman"/>
                <w:sz w:val="24"/>
                <w:szCs w:val="24"/>
              </w:rPr>
              <w:t xml:space="preserve">- овладение ценностными установками и знаниевыми основаниями для осознанной мотивации к нравственному совершенствованию и духовному саморазвитию;  </w:t>
            </w:r>
          </w:p>
          <w:p w:rsidR="00E40BD3" w:rsidRPr="008E02AC" w:rsidRDefault="00E40BD3" w:rsidP="00E40BD3">
            <w:pPr>
              <w:spacing w:after="0" w:line="240" w:lineRule="auto"/>
              <w:contextualSpacing/>
              <w:jc w:val="both"/>
              <w:rPr>
                <w:rFonts w:ascii="Times New Roman" w:hAnsi="Times New Roman"/>
                <w:sz w:val="24"/>
                <w:szCs w:val="24"/>
              </w:rPr>
            </w:pPr>
            <w:r>
              <w:rPr>
                <w:rFonts w:ascii="Times New Roman" w:hAnsi="Times New Roman"/>
                <w:sz w:val="24"/>
                <w:szCs w:val="24"/>
              </w:rPr>
              <w:t xml:space="preserve">- правила установки близких отношений с </w:t>
            </w:r>
            <w:r w:rsidRPr="00DB279D">
              <w:rPr>
                <w:rFonts w:ascii="Times New Roman" w:hAnsi="Times New Roman"/>
                <w:sz w:val="24"/>
                <w:szCs w:val="24"/>
              </w:rPr>
              <w:t>людьми,</w:t>
            </w:r>
            <w:r>
              <w:rPr>
                <w:rFonts w:ascii="Times New Roman" w:hAnsi="Times New Roman"/>
                <w:sz w:val="24"/>
                <w:szCs w:val="24"/>
              </w:rPr>
              <w:t xml:space="preserve"> принятие своей половой идентификации, выстр</w:t>
            </w:r>
            <w:r w:rsidR="00AF62A3">
              <w:rPr>
                <w:rFonts w:ascii="Times New Roman" w:hAnsi="Times New Roman"/>
                <w:sz w:val="24"/>
                <w:szCs w:val="24"/>
              </w:rPr>
              <w:t xml:space="preserve">аивание отношений </w:t>
            </w:r>
            <w:r w:rsidRPr="00DB279D">
              <w:rPr>
                <w:rFonts w:ascii="Times New Roman" w:hAnsi="Times New Roman"/>
                <w:sz w:val="24"/>
                <w:szCs w:val="24"/>
              </w:rPr>
              <w:t>с родителями;</w:t>
            </w:r>
            <w:r w:rsidRPr="008E02AC">
              <w:rPr>
                <w:rFonts w:ascii="Times New Roman" w:hAnsi="Times New Roman"/>
                <w:sz w:val="24"/>
                <w:szCs w:val="24"/>
              </w:rPr>
              <w:t xml:space="preserve"> </w:t>
            </w:r>
          </w:p>
          <w:p w:rsidR="00856991" w:rsidRPr="001E704A" w:rsidRDefault="00E40BD3" w:rsidP="003867DF">
            <w:pPr>
              <w:spacing w:after="0" w:line="240" w:lineRule="auto"/>
              <w:contextualSpacing/>
              <w:jc w:val="both"/>
              <w:rPr>
                <w:rFonts w:ascii="Times New Roman" w:hAnsi="Times New Roman"/>
                <w:sz w:val="24"/>
                <w:szCs w:val="24"/>
              </w:rPr>
            </w:pPr>
            <w:r w:rsidRPr="00DB279D">
              <w:rPr>
                <w:rFonts w:ascii="Times New Roman" w:hAnsi="Times New Roman"/>
                <w:sz w:val="24"/>
                <w:szCs w:val="24"/>
              </w:rPr>
              <w:t>- представление о планировании с</w:t>
            </w:r>
            <w:r w:rsidR="003867DF">
              <w:rPr>
                <w:rFonts w:ascii="Times New Roman" w:hAnsi="Times New Roman"/>
                <w:sz w:val="24"/>
                <w:szCs w:val="24"/>
              </w:rPr>
              <w:t xml:space="preserve">воего будущего, своего времени; умение </w:t>
            </w:r>
            <w:r w:rsidRPr="00DB279D">
              <w:rPr>
                <w:rFonts w:ascii="Times New Roman" w:hAnsi="Times New Roman"/>
                <w:sz w:val="24"/>
                <w:szCs w:val="24"/>
              </w:rPr>
              <w:t>слуша</w:t>
            </w:r>
            <w:r w:rsidR="003867DF">
              <w:rPr>
                <w:rFonts w:ascii="Times New Roman" w:hAnsi="Times New Roman"/>
                <w:sz w:val="24"/>
                <w:szCs w:val="24"/>
              </w:rPr>
              <w:t xml:space="preserve">ть собеседника, кратко излагать высказывание </w:t>
            </w:r>
            <w:r w:rsidRPr="00DB279D">
              <w:rPr>
                <w:rFonts w:ascii="Times New Roman" w:hAnsi="Times New Roman"/>
                <w:sz w:val="24"/>
                <w:szCs w:val="24"/>
              </w:rPr>
              <w:t>в процессе обсуждения темы, проблемы</w:t>
            </w:r>
            <w:r w:rsidR="003867DF">
              <w:rPr>
                <w:rFonts w:ascii="Times New Roman" w:hAnsi="Times New Roman"/>
                <w:sz w:val="24"/>
                <w:szCs w:val="24"/>
              </w:rPr>
              <w:t>.</w:t>
            </w:r>
          </w:p>
        </w:tc>
        <w:tc>
          <w:tcPr>
            <w:tcW w:w="7047" w:type="dxa"/>
            <w:shd w:val="clear" w:color="auto" w:fill="auto"/>
          </w:tcPr>
          <w:p w:rsidR="00856991" w:rsidRPr="00FD590E" w:rsidRDefault="003867DF" w:rsidP="009A49F3">
            <w:pPr>
              <w:pStyle w:val="a9"/>
              <w:tabs>
                <w:tab w:val="left" w:pos="284"/>
              </w:tabs>
              <w:spacing w:after="0" w:line="240" w:lineRule="auto"/>
              <w:ind w:left="0"/>
              <w:rPr>
                <w:rFonts w:ascii="Times New Roman" w:hAnsi="Times New Roman"/>
                <w:i/>
                <w:color w:val="000000"/>
                <w:sz w:val="24"/>
                <w:szCs w:val="24"/>
              </w:rPr>
            </w:pPr>
            <w:r w:rsidRPr="00FD590E">
              <w:rPr>
                <w:rFonts w:ascii="Times New Roman" w:hAnsi="Times New Roman"/>
                <w:i/>
                <w:sz w:val="24"/>
                <w:szCs w:val="24"/>
              </w:rPr>
              <w:t>– овладение навыками адаптации в динамично развивающемся мире.</w:t>
            </w:r>
          </w:p>
        </w:tc>
      </w:tr>
    </w:tbl>
    <w:p w:rsidR="00856991" w:rsidRDefault="00856991" w:rsidP="00856991">
      <w:pPr>
        <w:spacing w:after="0" w:line="240" w:lineRule="auto"/>
        <w:jc w:val="both"/>
        <w:rPr>
          <w:rFonts w:ascii="Times New Roman" w:hAnsi="Times New Roman"/>
          <w:sz w:val="24"/>
          <w:szCs w:val="24"/>
        </w:rPr>
      </w:pPr>
    </w:p>
    <w:p w:rsidR="00856991" w:rsidRPr="00E40BD3" w:rsidRDefault="000D1636" w:rsidP="00856991">
      <w:pPr>
        <w:pStyle w:val="131"/>
        <w:shd w:val="clear" w:color="auto" w:fill="auto"/>
        <w:spacing w:before="0" w:after="0" w:line="240" w:lineRule="auto"/>
        <w:ind w:firstLine="567"/>
        <w:rPr>
          <w:rFonts w:ascii="Times New Roman" w:hAnsi="Times New Roman"/>
          <w:b/>
          <w:sz w:val="24"/>
          <w:szCs w:val="24"/>
        </w:rPr>
      </w:pPr>
      <w:r w:rsidRPr="001F023F">
        <w:rPr>
          <w:rFonts w:ascii="Times New Roman" w:hAnsi="Times New Roman"/>
          <w:b/>
          <w:sz w:val="24"/>
          <w:szCs w:val="24"/>
          <w:lang w:eastAsia="en-US"/>
        </w:rPr>
        <w:t xml:space="preserve">Курс внеурочной деятельности </w:t>
      </w:r>
      <w:r w:rsidRPr="001F023F">
        <w:rPr>
          <w:rFonts w:ascii="Times New Roman" w:hAnsi="Times New Roman"/>
          <w:b/>
          <w:sz w:val="24"/>
          <w:szCs w:val="24"/>
        </w:rPr>
        <w:t>«Я в современном обществе»</w:t>
      </w:r>
      <w:r w:rsidRPr="001F023F">
        <w:rPr>
          <w:rFonts w:ascii="Times New Roman" w:hAnsi="Times New Roman"/>
          <w:b/>
          <w:color w:val="000000"/>
          <w:sz w:val="24"/>
          <w:szCs w:val="24"/>
        </w:rPr>
        <w:t xml:space="preserve"> </w:t>
      </w:r>
      <w:r w:rsidR="00856991" w:rsidRPr="001F023F">
        <w:rPr>
          <w:rFonts w:ascii="Times New Roman" w:hAnsi="Times New Roman"/>
          <w:b/>
          <w:sz w:val="24"/>
          <w:szCs w:val="24"/>
        </w:rPr>
        <w:t>(</w:t>
      </w:r>
      <w:r w:rsidRPr="001F023F">
        <w:rPr>
          <w:rFonts w:ascii="Times New Roman" w:hAnsi="Times New Roman"/>
          <w:b/>
          <w:sz w:val="24"/>
          <w:szCs w:val="24"/>
        </w:rPr>
        <w:t xml:space="preserve">социальное </w:t>
      </w:r>
      <w:r w:rsidR="00856991" w:rsidRPr="001F023F">
        <w:rPr>
          <w:rFonts w:ascii="Times New Roman" w:hAnsi="Times New Roman"/>
          <w:b/>
          <w:sz w:val="24"/>
          <w:szCs w:val="24"/>
        </w:rPr>
        <w:t>направление), 11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7"/>
        <w:gridCol w:w="7057"/>
      </w:tblGrid>
      <w:tr w:rsidR="00856991" w:rsidRPr="009B40C9" w:rsidTr="009F5359">
        <w:trPr>
          <w:trHeight w:val="150"/>
        </w:trPr>
        <w:tc>
          <w:tcPr>
            <w:tcW w:w="7337" w:type="dxa"/>
            <w:shd w:val="clear" w:color="auto" w:fill="auto"/>
          </w:tcPr>
          <w:p w:rsidR="00856991" w:rsidRPr="009B40C9" w:rsidRDefault="00856991" w:rsidP="009A49F3">
            <w:pPr>
              <w:spacing w:after="0" w:line="240" w:lineRule="auto"/>
              <w:jc w:val="both"/>
              <w:rPr>
                <w:rFonts w:ascii="Times New Roman" w:eastAsia="BatangChe" w:hAnsi="Times New Roman"/>
                <w:b/>
                <w:sz w:val="24"/>
                <w:szCs w:val="24"/>
              </w:rPr>
            </w:pPr>
            <w:r>
              <w:rPr>
                <w:rFonts w:ascii="Times New Roman" w:eastAsia="BatangChe" w:hAnsi="Times New Roman"/>
                <w:b/>
                <w:sz w:val="24"/>
                <w:szCs w:val="24"/>
              </w:rPr>
              <w:t xml:space="preserve">Выпускник </w:t>
            </w:r>
            <w:r w:rsidRPr="009B40C9">
              <w:rPr>
                <w:rFonts w:ascii="Times New Roman" w:eastAsia="BatangChe" w:hAnsi="Times New Roman"/>
                <w:b/>
                <w:sz w:val="24"/>
                <w:szCs w:val="24"/>
              </w:rPr>
              <w:t>научится:</w:t>
            </w:r>
          </w:p>
        </w:tc>
        <w:tc>
          <w:tcPr>
            <w:tcW w:w="7057" w:type="dxa"/>
            <w:shd w:val="clear" w:color="auto" w:fill="auto"/>
          </w:tcPr>
          <w:p w:rsidR="00856991" w:rsidRPr="009B40C9" w:rsidRDefault="00856991" w:rsidP="009A49F3">
            <w:pPr>
              <w:spacing w:after="0" w:line="240" w:lineRule="auto"/>
              <w:jc w:val="both"/>
              <w:rPr>
                <w:rFonts w:ascii="Times New Roman" w:eastAsia="BatangChe" w:hAnsi="Times New Roman"/>
                <w:b/>
                <w:i/>
                <w:sz w:val="24"/>
                <w:szCs w:val="24"/>
              </w:rPr>
            </w:pPr>
            <w:r>
              <w:rPr>
                <w:rFonts w:ascii="Times New Roman" w:eastAsia="BatangChe" w:hAnsi="Times New Roman"/>
                <w:b/>
                <w:i/>
                <w:sz w:val="24"/>
                <w:szCs w:val="24"/>
              </w:rPr>
              <w:t xml:space="preserve">Выпускник </w:t>
            </w:r>
            <w:r w:rsidRPr="009B40C9">
              <w:rPr>
                <w:rFonts w:ascii="Times New Roman" w:eastAsia="BatangChe" w:hAnsi="Times New Roman"/>
                <w:b/>
                <w:i/>
                <w:sz w:val="24"/>
                <w:szCs w:val="24"/>
              </w:rPr>
              <w:t>получит возможность научиться:</w:t>
            </w:r>
          </w:p>
        </w:tc>
      </w:tr>
      <w:tr w:rsidR="00856991" w:rsidRPr="00BA79AE" w:rsidTr="009F5359">
        <w:trPr>
          <w:trHeight w:val="150"/>
        </w:trPr>
        <w:tc>
          <w:tcPr>
            <w:tcW w:w="7337" w:type="dxa"/>
            <w:shd w:val="clear" w:color="auto" w:fill="auto"/>
          </w:tcPr>
          <w:p w:rsidR="001F023F" w:rsidRPr="00DC623B" w:rsidRDefault="001F023F" w:rsidP="001F023F">
            <w:pPr>
              <w:spacing w:after="0" w:line="240" w:lineRule="auto"/>
              <w:jc w:val="both"/>
              <w:rPr>
                <w:rFonts w:ascii="Times New Roman" w:hAnsi="Times New Roman"/>
                <w:sz w:val="24"/>
                <w:szCs w:val="24"/>
              </w:rPr>
            </w:pPr>
            <w:r w:rsidRPr="00DC623B">
              <w:rPr>
                <w:rFonts w:ascii="Times New Roman" w:hAnsi="Times New Roman"/>
                <w:sz w:val="24"/>
                <w:szCs w:val="24"/>
              </w:rPr>
              <w:t>Развитие:</w:t>
            </w:r>
          </w:p>
          <w:p w:rsidR="001F023F" w:rsidRDefault="001F023F" w:rsidP="001F023F">
            <w:pPr>
              <w:spacing w:after="0" w:line="240" w:lineRule="auto"/>
              <w:jc w:val="both"/>
              <w:rPr>
                <w:rFonts w:ascii="Times New Roman" w:hAnsi="Times New Roman"/>
                <w:sz w:val="24"/>
                <w:szCs w:val="24"/>
              </w:rPr>
            </w:pPr>
            <w:r w:rsidRPr="005660EE">
              <w:rPr>
                <w:rFonts w:ascii="Times New Roman" w:hAnsi="Times New Roman"/>
                <w:sz w:val="24"/>
                <w:szCs w:val="24"/>
              </w:rPr>
              <w:t>– духовных ценностей и нравственных идеалов, базовых ценностей общества</w:t>
            </w:r>
            <w:r>
              <w:rPr>
                <w:rFonts w:ascii="Times New Roman" w:hAnsi="Times New Roman"/>
                <w:sz w:val="24"/>
                <w:szCs w:val="24"/>
              </w:rPr>
              <w:t>;</w:t>
            </w:r>
          </w:p>
          <w:p w:rsidR="001F023F" w:rsidRDefault="001F023F" w:rsidP="001F023F">
            <w:pPr>
              <w:spacing w:after="0" w:line="240" w:lineRule="auto"/>
              <w:jc w:val="both"/>
              <w:rPr>
                <w:rFonts w:ascii="Times New Roman" w:hAnsi="Times New Roman"/>
                <w:sz w:val="24"/>
                <w:szCs w:val="24"/>
              </w:rPr>
            </w:pPr>
            <w:r w:rsidRPr="005660EE">
              <w:rPr>
                <w:rFonts w:ascii="Times New Roman" w:hAnsi="Times New Roman"/>
                <w:sz w:val="24"/>
                <w:szCs w:val="24"/>
              </w:rPr>
              <w:t>– российских традиций – конституционных прав и свобод;</w:t>
            </w:r>
          </w:p>
          <w:p w:rsidR="001F023F" w:rsidRDefault="001F023F" w:rsidP="001F023F">
            <w:pPr>
              <w:spacing w:after="0" w:line="240" w:lineRule="auto"/>
              <w:jc w:val="both"/>
              <w:rPr>
                <w:rFonts w:ascii="Times New Roman" w:hAnsi="Times New Roman"/>
                <w:sz w:val="24"/>
                <w:szCs w:val="24"/>
              </w:rPr>
            </w:pPr>
            <w:r>
              <w:rPr>
                <w:rFonts w:ascii="Times New Roman" w:hAnsi="Times New Roman"/>
                <w:sz w:val="24"/>
                <w:szCs w:val="24"/>
              </w:rPr>
              <w:t xml:space="preserve">– знаний </w:t>
            </w:r>
            <w:r w:rsidRPr="005660EE">
              <w:rPr>
                <w:rFonts w:ascii="Times New Roman" w:hAnsi="Times New Roman"/>
                <w:sz w:val="24"/>
                <w:szCs w:val="24"/>
              </w:rPr>
              <w:t xml:space="preserve">о </w:t>
            </w:r>
            <w:r>
              <w:rPr>
                <w:rFonts w:ascii="Times New Roman" w:hAnsi="Times New Roman"/>
                <w:sz w:val="24"/>
                <w:szCs w:val="24"/>
              </w:rPr>
              <w:t>морали и совести человека;</w:t>
            </w:r>
          </w:p>
          <w:p w:rsidR="001F023F" w:rsidRDefault="001F023F" w:rsidP="001F023F">
            <w:pPr>
              <w:spacing w:after="0" w:line="240" w:lineRule="auto"/>
              <w:jc w:val="both"/>
              <w:rPr>
                <w:rFonts w:ascii="Times New Roman" w:hAnsi="Times New Roman"/>
                <w:sz w:val="24"/>
                <w:szCs w:val="24"/>
              </w:rPr>
            </w:pPr>
            <w:r>
              <w:rPr>
                <w:rFonts w:ascii="Times New Roman" w:hAnsi="Times New Roman"/>
                <w:sz w:val="24"/>
                <w:szCs w:val="24"/>
              </w:rPr>
              <w:t>– знаний о предотвращении конфликтных ситуаций и умений контролировать эмоции;</w:t>
            </w:r>
          </w:p>
          <w:p w:rsidR="001F023F" w:rsidRDefault="001F023F" w:rsidP="001F023F">
            <w:pPr>
              <w:spacing w:after="0" w:line="240" w:lineRule="auto"/>
              <w:jc w:val="both"/>
              <w:rPr>
                <w:rFonts w:ascii="Times New Roman" w:hAnsi="Times New Roman"/>
                <w:sz w:val="24"/>
                <w:szCs w:val="24"/>
              </w:rPr>
            </w:pPr>
            <w:r>
              <w:rPr>
                <w:rFonts w:ascii="Times New Roman" w:hAnsi="Times New Roman"/>
                <w:sz w:val="24"/>
                <w:szCs w:val="24"/>
              </w:rPr>
              <w:t xml:space="preserve">– знаний </w:t>
            </w:r>
            <w:r w:rsidRPr="005660EE">
              <w:rPr>
                <w:rFonts w:ascii="Times New Roman" w:hAnsi="Times New Roman"/>
                <w:sz w:val="24"/>
                <w:szCs w:val="24"/>
              </w:rPr>
              <w:t>основ пр</w:t>
            </w:r>
            <w:r>
              <w:rPr>
                <w:rFonts w:ascii="Times New Roman" w:hAnsi="Times New Roman"/>
                <w:sz w:val="24"/>
                <w:szCs w:val="24"/>
              </w:rPr>
              <w:t>офилактики алкоголизма и табакокурения;</w:t>
            </w:r>
          </w:p>
          <w:p w:rsidR="00856991" w:rsidRPr="001E704A" w:rsidRDefault="001F023F" w:rsidP="001F023F">
            <w:pPr>
              <w:spacing w:after="0" w:line="240" w:lineRule="auto"/>
              <w:jc w:val="both"/>
              <w:rPr>
                <w:rFonts w:ascii="Times New Roman" w:hAnsi="Times New Roman"/>
                <w:sz w:val="24"/>
                <w:szCs w:val="24"/>
              </w:rPr>
            </w:pPr>
            <w:r>
              <w:rPr>
                <w:rFonts w:ascii="Times New Roman" w:hAnsi="Times New Roman"/>
                <w:sz w:val="24"/>
                <w:szCs w:val="24"/>
              </w:rPr>
              <w:t xml:space="preserve">– умения </w:t>
            </w:r>
            <w:r w:rsidRPr="005660EE">
              <w:rPr>
                <w:rFonts w:ascii="Times New Roman" w:hAnsi="Times New Roman"/>
                <w:sz w:val="24"/>
                <w:szCs w:val="24"/>
              </w:rPr>
              <w:t>моделировать</w:t>
            </w:r>
            <w:r>
              <w:rPr>
                <w:rFonts w:ascii="Times New Roman" w:hAnsi="Times New Roman"/>
                <w:sz w:val="24"/>
                <w:szCs w:val="24"/>
              </w:rPr>
              <w:t xml:space="preserve"> ситуацию.</w:t>
            </w:r>
          </w:p>
        </w:tc>
        <w:tc>
          <w:tcPr>
            <w:tcW w:w="7057" w:type="dxa"/>
            <w:shd w:val="clear" w:color="auto" w:fill="auto"/>
          </w:tcPr>
          <w:p w:rsidR="00856991" w:rsidRPr="001F023F" w:rsidRDefault="001F023F" w:rsidP="009A49F3">
            <w:pPr>
              <w:pStyle w:val="a9"/>
              <w:tabs>
                <w:tab w:val="left" w:pos="284"/>
              </w:tabs>
              <w:spacing w:after="0" w:line="240" w:lineRule="auto"/>
              <w:ind w:left="0"/>
              <w:rPr>
                <w:rFonts w:ascii="Times New Roman" w:hAnsi="Times New Roman"/>
                <w:i/>
                <w:color w:val="000000"/>
                <w:sz w:val="24"/>
                <w:szCs w:val="24"/>
              </w:rPr>
            </w:pPr>
            <w:r w:rsidRPr="001F023F">
              <w:rPr>
                <w:rFonts w:ascii="Times New Roman" w:hAnsi="Times New Roman"/>
                <w:i/>
                <w:sz w:val="24"/>
                <w:szCs w:val="24"/>
              </w:rPr>
              <w:t>– умению проектировать профессиональный жизненный путь.</w:t>
            </w:r>
          </w:p>
        </w:tc>
      </w:tr>
    </w:tbl>
    <w:p w:rsidR="00291A96" w:rsidRDefault="00291A96" w:rsidP="00291A96">
      <w:pPr>
        <w:spacing w:after="0" w:line="240" w:lineRule="auto"/>
        <w:rPr>
          <w:rFonts w:ascii="Times New Roman" w:hAnsi="Times New Roman"/>
          <w:b/>
          <w:sz w:val="24"/>
          <w:szCs w:val="24"/>
        </w:rPr>
      </w:pPr>
    </w:p>
    <w:p w:rsidR="00CB74FE" w:rsidRPr="00666FD0" w:rsidRDefault="007940CF" w:rsidP="00666FD0">
      <w:pPr>
        <w:spacing w:after="0" w:line="240" w:lineRule="auto"/>
        <w:ind w:left="567" w:right="-172"/>
        <w:jc w:val="center"/>
        <w:rPr>
          <w:rFonts w:ascii="Times New Roman" w:hAnsi="Times New Roman"/>
          <w:b/>
          <w:sz w:val="24"/>
          <w:szCs w:val="24"/>
          <w:shd w:val="clear" w:color="auto" w:fill="FFFFFF"/>
        </w:rPr>
      </w:pPr>
      <w:r w:rsidRPr="00666FD0">
        <w:rPr>
          <w:rFonts w:ascii="Times New Roman" w:hAnsi="Times New Roman"/>
          <w:b/>
          <w:sz w:val="24"/>
          <w:szCs w:val="24"/>
        </w:rPr>
        <w:t>1.3.</w:t>
      </w:r>
      <w:r w:rsidR="00666FD0" w:rsidRPr="00666FD0">
        <w:rPr>
          <w:rFonts w:ascii="Times New Roman" w:hAnsi="Times New Roman"/>
          <w:b/>
          <w:sz w:val="24"/>
          <w:szCs w:val="24"/>
          <w:shd w:val="clear" w:color="auto" w:fill="FFFFFF"/>
        </w:rPr>
        <w:t xml:space="preserve"> </w:t>
      </w:r>
      <w:r w:rsidR="00CB74FE" w:rsidRPr="00666FD0">
        <w:rPr>
          <w:rFonts w:ascii="Times New Roman" w:hAnsi="Times New Roman"/>
          <w:b/>
          <w:sz w:val="24"/>
          <w:szCs w:val="24"/>
          <w:shd w:val="clear" w:color="auto" w:fill="FFFFFF"/>
        </w:rPr>
        <w:t xml:space="preserve">Система </w:t>
      </w:r>
      <w:proofErr w:type="gramStart"/>
      <w:r w:rsidR="00CB74FE" w:rsidRPr="00666FD0">
        <w:rPr>
          <w:rFonts w:ascii="Times New Roman" w:hAnsi="Times New Roman"/>
          <w:b/>
          <w:sz w:val="24"/>
          <w:szCs w:val="24"/>
          <w:shd w:val="clear" w:color="auto" w:fill="FFFFFF"/>
        </w:rPr>
        <w:t>оценки достижения планируемых результатов освоения осн</w:t>
      </w:r>
      <w:r w:rsidR="00666FD0" w:rsidRPr="00666FD0">
        <w:rPr>
          <w:rFonts w:ascii="Times New Roman" w:hAnsi="Times New Roman"/>
          <w:b/>
          <w:sz w:val="24"/>
          <w:szCs w:val="24"/>
          <w:shd w:val="clear" w:color="auto" w:fill="FFFFFF"/>
        </w:rPr>
        <w:t xml:space="preserve">овной образовательной программы </w:t>
      </w:r>
      <w:r w:rsidR="00666FD0">
        <w:rPr>
          <w:rFonts w:ascii="Times New Roman" w:hAnsi="Times New Roman"/>
          <w:b/>
          <w:sz w:val="24"/>
          <w:szCs w:val="24"/>
          <w:shd w:val="clear" w:color="auto" w:fill="FFFFFF"/>
        </w:rPr>
        <w:t xml:space="preserve">                                   </w:t>
      </w:r>
      <w:r w:rsidR="00666FD0" w:rsidRPr="00666FD0">
        <w:rPr>
          <w:rFonts w:ascii="Times New Roman" w:hAnsi="Times New Roman"/>
          <w:b/>
          <w:sz w:val="24"/>
          <w:szCs w:val="24"/>
          <w:shd w:val="clear" w:color="auto" w:fill="FFFFFF"/>
        </w:rPr>
        <w:t>среднего общего образования</w:t>
      </w:r>
      <w:proofErr w:type="gramEnd"/>
    </w:p>
    <w:p w:rsidR="00666FD0" w:rsidRPr="00D32F47" w:rsidRDefault="00666FD0" w:rsidP="009F5359">
      <w:pPr>
        <w:spacing w:after="0" w:line="240" w:lineRule="auto"/>
        <w:ind w:left="567" w:right="-172"/>
        <w:jc w:val="center"/>
        <w:rPr>
          <w:rFonts w:ascii="Times New Roman" w:hAnsi="Times New Roman"/>
          <w:b/>
          <w:sz w:val="24"/>
          <w:szCs w:val="24"/>
        </w:rPr>
      </w:pPr>
    </w:p>
    <w:p w:rsidR="00AF6DC4" w:rsidRPr="007F32EB" w:rsidRDefault="00AF6DC4" w:rsidP="009F5359">
      <w:pPr>
        <w:spacing w:after="0" w:line="240" w:lineRule="auto"/>
        <w:ind w:left="284" w:right="-172" w:firstLine="283"/>
        <w:jc w:val="both"/>
        <w:rPr>
          <w:rFonts w:ascii="Times New Roman" w:hAnsi="Times New Roman"/>
          <w:sz w:val="24"/>
          <w:szCs w:val="24"/>
        </w:rPr>
      </w:pPr>
      <w:r w:rsidRPr="00AF6DC4">
        <w:rPr>
          <w:rFonts w:ascii="Times New Roman" w:hAnsi="Times New Roman"/>
          <w:sz w:val="24"/>
          <w:szCs w:val="24"/>
        </w:rPr>
        <w:t xml:space="preserve">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МБОУ «Белогорская СШ», определяется </w:t>
      </w:r>
      <w:r w:rsidRPr="00AF6DC4">
        <w:rPr>
          <w:rFonts w:ascii="Times New Roman" w:hAnsi="Times New Roman"/>
          <w:bCs/>
          <w:sz w:val="24"/>
          <w:szCs w:val="24"/>
        </w:rPr>
        <w:t xml:space="preserve">Положением о формах, периодичности и порядке текущего контроля успеваемости и промежуточной </w:t>
      </w:r>
      <w:proofErr w:type="gramStart"/>
      <w:r w:rsidRPr="00AF6DC4">
        <w:rPr>
          <w:rFonts w:ascii="Times New Roman" w:hAnsi="Times New Roman"/>
          <w:bCs/>
          <w:sz w:val="24"/>
          <w:szCs w:val="24"/>
        </w:rPr>
        <w:t>аттестации</w:t>
      </w:r>
      <w:proofErr w:type="gramEnd"/>
      <w:r w:rsidRPr="00AF6DC4">
        <w:rPr>
          <w:rFonts w:ascii="Times New Roman" w:hAnsi="Times New Roman"/>
          <w:bCs/>
          <w:sz w:val="24"/>
          <w:szCs w:val="24"/>
        </w:rPr>
        <w:t xml:space="preserve"> обучающихся в </w:t>
      </w:r>
      <w:r w:rsidRPr="00AF6DC4">
        <w:rPr>
          <w:rFonts w:ascii="Times New Roman" w:eastAsia="Times New Roman" w:hAnsi="Times New Roman"/>
          <w:bCs/>
          <w:sz w:val="24"/>
          <w:szCs w:val="24"/>
        </w:rPr>
        <w:t xml:space="preserve">муниципальном бюджетном общеобразовательном учреждении </w:t>
      </w:r>
      <w:r w:rsidRPr="00AF6DC4">
        <w:rPr>
          <w:rFonts w:ascii="Times New Roman" w:eastAsia="Times New Roman" w:hAnsi="Times New Roman"/>
          <w:sz w:val="24"/>
          <w:szCs w:val="24"/>
        </w:rPr>
        <w:t>«</w:t>
      </w:r>
      <w:r w:rsidRPr="00AF6DC4">
        <w:rPr>
          <w:rFonts w:ascii="Times New Roman" w:eastAsia="Times New Roman" w:hAnsi="Times New Roman"/>
          <w:bCs/>
          <w:sz w:val="24"/>
          <w:szCs w:val="24"/>
        </w:rPr>
        <w:t>Белогорская средняя школа</w:t>
      </w:r>
      <w:r w:rsidRPr="00AF6DC4">
        <w:rPr>
          <w:rFonts w:ascii="Times New Roman" w:eastAsia="Times New Roman" w:hAnsi="Times New Roman"/>
          <w:sz w:val="24"/>
          <w:szCs w:val="24"/>
        </w:rPr>
        <w:t>»</w:t>
      </w:r>
      <w:r>
        <w:rPr>
          <w:rFonts w:ascii="Times New Roman" w:eastAsia="Times New Roman" w:hAnsi="Times New Roman"/>
          <w:sz w:val="24"/>
          <w:szCs w:val="24"/>
        </w:rPr>
        <w:t>.</w:t>
      </w:r>
    </w:p>
    <w:p w:rsidR="000D6C5E" w:rsidRDefault="004B0514" w:rsidP="009F5359">
      <w:pPr>
        <w:pStyle w:val="a2"/>
        <w:numPr>
          <w:ilvl w:val="0"/>
          <w:numId w:val="0"/>
        </w:numPr>
        <w:spacing w:after="0" w:line="240" w:lineRule="auto"/>
        <w:ind w:left="284" w:right="-172" w:firstLine="283"/>
        <w:rPr>
          <w:b/>
          <w:sz w:val="24"/>
          <w:szCs w:val="24"/>
        </w:rPr>
      </w:pPr>
      <w:r>
        <w:rPr>
          <w:b/>
          <w:sz w:val="24"/>
          <w:szCs w:val="24"/>
        </w:rPr>
        <w:t>Общие положения</w:t>
      </w:r>
    </w:p>
    <w:p w:rsidR="004B0514" w:rsidRPr="00AF39C3" w:rsidRDefault="004B0514" w:rsidP="009F5359">
      <w:pPr>
        <w:pStyle w:val="a2"/>
        <w:numPr>
          <w:ilvl w:val="0"/>
          <w:numId w:val="0"/>
        </w:numPr>
        <w:spacing w:after="0" w:line="240" w:lineRule="auto"/>
        <w:ind w:left="284" w:right="-172" w:firstLine="283"/>
        <w:rPr>
          <w:sz w:val="24"/>
          <w:szCs w:val="24"/>
        </w:rPr>
      </w:pPr>
      <w:r w:rsidRPr="00AF39C3">
        <w:rPr>
          <w:sz w:val="24"/>
          <w:szCs w:val="24"/>
        </w:rPr>
        <w:lastRenderedPageBreak/>
        <w:t>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w:t>
      </w:r>
      <w:r>
        <w:rPr>
          <w:sz w:val="24"/>
          <w:szCs w:val="24"/>
        </w:rPr>
        <w:t xml:space="preserve">зультатах освоения </w:t>
      </w:r>
      <w:proofErr w:type="gramStart"/>
      <w:r>
        <w:rPr>
          <w:sz w:val="24"/>
          <w:szCs w:val="24"/>
        </w:rPr>
        <w:t>обучающимися</w:t>
      </w:r>
      <w:proofErr w:type="gramEnd"/>
      <w:r>
        <w:rPr>
          <w:sz w:val="24"/>
          <w:szCs w:val="24"/>
        </w:rPr>
        <w:t xml:space="preserve"> </w:t>
      </w:r>
      <w:r w:rsidRPr="00AF39C3">
        <w:rPr>
          <w:sz w:val="24"/>
          <w:szCs w:val="24"/>
        </w:rPr>
        <w:t xml:space="preserve">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4B0514" w:rsidRPr="00AF39C3" w:rsidRDefault="004B0514" w:rsidP="009F5359">
      <w:pPr>
        <w:pStyle w:val="a2"/>
        <w:numPr>
          <w:ilvl w:val="0"/>
          <w:numId w:val="0"/>
        </w:numPr>
        <w:spacing w:after="0" w:line="240" w:lineRule="auto"/>
        <w:ind w:left="284" w:right="-172" w:firstLine="283"/>
        <w:rPr>
          <w:sz w:val="24"/>
          <w:szCs w:val="24"/>
        </w:rPr>
      </w:pPr>
      <w:r w:rsidRPr="00AF39C3">
        <w:rPr>
          <w:sz w:val="24"/>
          <w:szCs w:val="24"/>
        </w:rPr>
        <w:t xml:space="preserve">Основными направлениями и целями оценочной деятельности в образовательной организации в соответствии с требованиями ФГОС СОО являются: </w:t>
      </w:r>
    </w:p>
    <w:p w:rsidR="004B0514" w:rsidRPr="00AF39C3" w:rsidRDefault="004B0514" w:rsidP="009F5359">
      <w:pPr>
        <w:pStyle w:val="a2"/>
        <w:numPr>
          <w:ilvl w:val="0"/>
          <w:numId w:val="0"/>
        </w:numPr>
        <w:spacing w:after="0" w:line="240" w:lineRule="auto"/>
        <w:ind w:left="284" w:right="-172" w:firstLine="283"/>
        <w:rPr>
          <w:sz w:val="24"/>
          <w:szCs w:val="24"/>
        </w:rPr>
      </w:pPr>
      <w:r w:rsidRPr="00AF39C3">
        <w:rPr>
          <w:sz w:val="24"/>
          <w:szCs w:val="24"/>
        </w:rPr>
        <w:t xml:space="preserve">– оценка образовательных достижений обучающихся на различных этапах обучения как основа их итоговой аттестации; </w:t>
      </w:r>
    </w:p>
    <w:p w:rsidR="004B0514" w:rsidRPr="00AF39C3" w:rsidRDefault="004B0514" w:rsidP="009F5359">
      <w:pPr>
        <w:pStyle w:val="a2"/>
        <w:numPr>
          <w:ilvl w:val="0"/>
          <w:numId w:val="0"/>
        </w:numPr>
        <w:spacing w:after="0" w:line="240" w:lineRule="auto"/>
        <w:ind w:left="284" w:right="-172" w:firstLine="283"/>
        <w:rPr>
          <w:sz w:val="24"/>
          <w:szCs w:val="24"/>
        </w:rPr>
      </w:pPr>
      <w:r w:rsidRPr="00AF39C3">
        <w:rPr>
          <w:sz w:val="24"/>
          <w:szCs w:val="24"/>
        </w:rPr>
        <w:t xml:space="preserve">– оценка результатов деятельности педагогических работников как основа аттестационных процедур; </w:t>
      </w:r>
    </w:p>
    <w:p w:rsidR="005764A1" w:rsidRPr="005764A1" w:rsidRDefault="004B0514" w:rsidP="009F5359">
      <w:pPr>
        <w:pStyle w:val="a2"/>
        <w:numPr>
          <w:ilvl w:val="0"/>
          <w:numId w:val="0"/>
        </w:numPr>
        <w:spacing w:after="0" w:line="240" w:lineRule="auto"/>
        <w:ind w:left="284" w:right="-172" w:firstLine="283"/>
        <w:rPr>
          <w:sz w:val="24"/>
          <w:szCs w:val="24"/>
        </w:rPr>
      </w:pPr>
      <w:r w:rsidRPr="00AF39C3">
        <w:rPr>
          <w:sz w:val="24"/>
          <w:szCs w:val="24"/>
        </w:rPr>
        <w:t xml:space="preserve">– оценка результатов деятельности образовательной организации как основа аккредитационных процедур. </w:t>
      </w:r>
    </w:p>
    <w:p w:rsidR="000D6C5E" w:rsidRPr="005764A1" w:rsidRDefault="000D6C5E" w:rsidP="009F5359">
      <w:pPr>
        <w:pStyle w:val="a2"/>
        <w:numPr>
          <w:ilvl w:val="0"/>
          <w:numId w:val="0"/>
        </w:numPr>
        <w:spacing w:after="0" w:line="240" w:lineRule="auto"/>
        <w:ind w:left="284" w:right="-172" w:firstLine="283"/>
        <w:rPr>
          <w:sz w:val="24"/>
          <w:szCs w:val="24"/>
        </w:rPr>
      </w:pPr>
      <w:proofErr w:type="gramStart"/>
      <w:r w:rsidRPr="005764A1">
        <w:rPr>
          <w:sz w:val="24"/>
          <w:szCs w:val="24"/>
        </w:rPr>
        <w:t xml:space="preserve">Оценка образовательных достижений обучающихся осуществляется в рамках </w:t>
      </w:r>
      <w:r w:rsidRPr="005764A1">
        <w:rPr>
          <w:b/>
          <w:bCs/>
          <w:sz w:val="24"/>
          <w:szCs w:val="24"/>
        </w:rPr>
        <w:t xml:space="preserve">внутренней оценки </w:t>
      </w:r>
      <w:r w:rsidRPr="005764A1">
        <w:rPr>
          <w:sz w:val="24"/>
          <w:szCs w:val="24"/>
        </w:rPr>
        <w:t xml:space="preserve">школы,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w:t>
      </w:r>
      <w:r w:rsidRPr="005764A1">
        <w:rPr>
          <w:b/>
          <w:sz w:val="24"/>
          <w:szCs w:val="24"/>
        </w:rPr>
        <w:t>промежуточная и итоговая</w:t>
      </w:r>
      <w:r w:rsidRPr="005764A1">
        <w:rPr>
          <w:sz w:val="24"/>
          <w:szCs w:val="24"/>
        </w:rPr>
        <w:t xml:space="preserve"> аттестации обучающихся), а также процедур </w:t>
      </w:r>
      <w:r w:rsidRPr="005764A1">
        <w:rPr>
          <w:b/>
          <w:bCs/>
          <w:sz w:val="24"/>
          <w:szCs w:val="24"/>
        </w:rPr>
        <w:t>внешней оценки</w:t>
      </w:r>
      <w:r w:rsidRPr="005764A1">
        <w:rPr>
          <w:sz w:val="24"/>
          <w:szCs w:val="24"/>
        </w:rPr>
        <w:t xml:space="preserve">,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 </w:t>
      </w:r>
      <w:proofErr w:type="gramEnd"/>
    </w:p>
    <w:p w:rsidR="000D6C5E" w:rsidRPr="005764A1" w:rsidRDefault="000D6C5E" w:rsidP="009F5359">
      <w:pPr>
        <w:pStyle w:val="a2"/>
        <w:numPr>
          <w:ilvl w:val="0"/>
          <w:numId w:val="0"/>
        </w:numPr>
        <w:spacing w:after="0" w:line="240" w:lineRule="auto"/>
        <w:ind w:left="284" w:right="-172" w:firstLine="283"/>
        <w:rPr>
          <w:sz w:val="24"/>
          <w:szCs w:val="24"/>
        </w:rPr>
      </w:pPr>
      <w:r w:rsidRPr="005764A1">
        <w:rPr>
          <w:sz w:val="24"/>
          <w:szCs w:val="24"/>
        </w:rPr>
        <w:t xml:space="preserve">Оценка результатов деятельности педагогических работников осуществляется на основании: </w:t>
      </w:r>
    </w:p>
    <w:p w:rsidR="000D6C5E" w:rsidRPr="005764A1" w:rsidRDefault="000D6C5E" w:rsidP="009F5359">
      <w:pPr>
        <w:pStyle w:val="a2"/>
        <w:numPr>
          <w:ilvl w:val="0"/>
          <w:numId w:val="0"/>
        </w:numPr>
        <w:spacing w:after="0" w:line="240" w:lineRule="auto"/>
        <w:ind w:left="284" w:right="-172" w:firstLine="283"/>
        <w:rPr>
          <w:sz w:val="24"/>
          <w:szCs w:val="24"/>
        </w:rPr>
      </w:pPr>
      <w:r w:rsidRPr="005764A1">
        <w:rPr>
          <w:sz w:val="24"/>
          <w:szCs w:val="24"/>
        </w:rPr>
        <w:t>– мониторинга результатов образовательных достижений обучающихся, получе</w:t>
      </w:r>
      <w:r w:rsidR="005764A1" w:rsidRPr="005764A1">
        <w:rPr>
          <w:sz w:val="24"/>
          <w:szCs w:val="24"/>
        </w:rPr>
        <w:t xml:space="preserve">нных в рамках внутренней оценки ОО </w:t>
      </w:r>
      <w:r w:rsidRPr="005764A1">
        <w:rPr>
          <w:sz w:val="24"/>
          <w:szCs w:val="24"/>
        </w:rPr>
        <w:t xml:space="preserve">и в рамках процедур внешней оценки; </w:t>
      </w:r>
    </w:p>
    <w:p w:rsidR="000D6C5E" w:rsidRPr="005764A1" w:rsidRDefault="000D6C5E" w:rsidP="009F5359">
      <w:pPr>
        <w:pStyle w:val="a2"/>
        <w:numPr>
          <w:ilvl w:val="0"/>
          <w:numId w:val="0"/>
        </w:numPr>
        <w:spacing w:after="0" w:line="240" w:lineRule="auto"/>
        <w:ind w:left="284" w:right="-172" w:firstLine="283"/>
        <w:rPr>
          <w:sz w:val="24"/>
          <w:szCs w:val="24"/>
        </w:rPr>
      </w:pPr>
      <w:r w:rsidRPr="005764A1">
        <w:rPr>
          <w:sz w:val="24"/>
          <w:szCs w:val="24"/>
        </w:rPr>
        <w:t xml:space="preserve">– мониторинга уровня профессионального мастерства учителя (анализа качества уроков, качества учебных заданий, предлагаемых учителем). </w:t>
      </w:r>
    </w:p>
    <w:p w:rsidR="000D6C5E" w:rsidRPr="005764A1" w:rsidRDefault="000D6C5E" w:rsidP="009F5359">
      <w:pPr>
        <w:pStyle w:val="a2"/>
        <w:numPr>
          <w:ilvl w:val="0"/>
          <w:numId w:val="0"/>
        </w:numPr>
        <w:spacing w:after="0" w:line="240" w:lineRule="auto"/>
        <w:ind w:left="284" w:right="-172" w:firstLine="283"/>
        <w:rPr>
          <w:sz w:val="24"/>
          <w:szCs w:val="24"/>
        </w:rPr>
      </w:pPr>
      <w:r w:rsidRPr="005764A1">
        <w:rPr>
          <w:sz w:val="24"/>
          <w:szCs w:val="24"/>
        </w:rPr>
        <w:t>Мониторинг оценочной деятельности учителя с целью повышения объективности оценивания осуществляется методическим объединением учителей по</w:t>
      </w:r>
      <w:r w:rsidR="005764A1" w:rsidRPr="005764A1">
        <w:rPr>
          <w:sz w:val="24"/>
          <w:szCs w:val="24"/>
        </w:rPr>
        <w:t xml:space="preserve"> данному предмету и администрацией ОО.</w:t>
      </w:r>
    </w:p>
    <w:p w:rsidR="000D6C5E" w:rsidRPr="005764A1" w:rsidRDefault="000D6C5E" w:rsidP="009F5359">
      <w:pPr>
        <w:pStyle w:val="a2"/>
        <w:numPr>
          <w:ilvl w:val="0"/>
          <w:numId w:val="0"/>
        </w:numPr>
        <w:spacing w:after="0" w:line="240" w:lineRule="auto"/>
        <w:ind w:left="284" w:right="-172" w:firstLine="283"/>
        <w:rPr>
          <w:sz w:val="24"/>
          <w:szCs w:val="24"/>
        </w:rPr>
      </w:pPr>
      <w:r w:rsidRPr="005764A1">
        <w:rPr>
          <w:sz w:val="24"/>
          <w:szCs w:val="24"/>
        </w:rPr>
        <w:t>Результаты процедур оценки результатов деятельно</w:t>
      </w:r>
      <w:r w:rsidR="005764A1" w:rsidRPr="005764A1">
        <w:rPr>
          <w:sz w:val="24"/>
          <w:szCs w:val="24"/>
        </w:rPr>
        <w:t xml:space="preserve">сти ОО </w:t>
      </w:r>
      <w:r w:rsidRPr="005764A1">
        <w:rPr>
          <w:sz w:val="24"/>
          <w:szCs w:val="24"/>
        </w:rPr>
        <w:t>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w:t>
      </w:r>
      <w:r w:rsidR="005764A1" w:rsidRPr="005764A1">
        <w:rPr>
          <w:sz w:val="24"/>
          <w:szCs w:val="24"/>
        </w:rPr>
        <w:t xml:space="preserve">тельной программы </w:t>
      </w:r>
      <w:r w:rsidRPr="005764A1">
        <w:rPr>
          <w:sz w:val="24"/>
          <w:szCs w:val="24"/>
        </w:rPr>
        <w:t>и уточнению и/или разработке программы разв</w:t>
      </w:r>
      <w:r w:rsidR="005764A1" w:rsidRPr="005764A1">
        <w:rPr>
          <w:sz w:val="24"/>
          <w:szCs w:val="24"/>
        </w:rPr>
        <w:t>ития ОО</w:t>
      </w:r>
      <w:r w:rsidRPr="005764A1">
        <w:rPr>
          <w:sz w:val="24"/>
          <w:szCs w:val="24"/>
        </w:rPr>
        <w:t xml:space="preserve">, а также служат основанием для принятия иных необходимых управленческих решений. </w:t>
      </w:r>
    </w:p>
    <w:p w:rsidR="000D6C5E" w:rsidRPr="005764A1" w:rsidRDefault="000D6C5E" w:rsidP="009F5359">
      <w:pPr>
        <w:pStyle w:val="a2"/>
        <w:numPr>
          <w:ilvl w:val="0"/>
          <w:numId w:val="0"/>
        </w:numPr>
        <w:spacing w:after="0" w:line="240" w:lineRule="auto"/>
        <w:ind w:left="284" w:right="-172" w:firstLine="283"/>
        <w:rPr>
          <w:sz w:val="24"/>
          <w:szCs w:val="24"/>
        </w:rPr>
      </w:pPr>
      <w:r w:rsidRPr="005764A1">
        <w:rPr>
          <w:sz w:val="24"/>
          <w:szCs w:val="24"/>
        </w:rPr>
        <w:t>Для оценки результатов деятельности педагогических работников и оценки результатов деятельн</w:t>
      </w:r>
      <w:r w:rsidR="005764A1" w:rsidRPr="005764A1">
        <w:rPr>
          <w:sz w:val="24"/>
          <w:szCs w:val="24"/>
        </w:rPr>
        <w:t xml:space="preserve">ости МБОУ «Белогорская СШ» </w:t>
      </w:r>
      <w:r w:rsidRPr="005764A1">
        <w:rPr>
          <w:sz w:val="24"/>
          <w:szCs w:val="24"/>
        </w:rPr>
        <w:t xml:space="preserve">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0D6C5E" w:rsidRPr="005764A1" w:rsidRDefault="000D6C5E" w:rsidP="009F5359">
      <w:pPr>
        <w:pStyle w:val="a2"/>
        <w:numPr>
          <w:ilvl w:val="0"/>
          <w:numId w:val="0"/>
        </w:numPr>
        <w:spacing w:after="0" w:line="240" w:lineRule="auto"/>
        <w:ind w:left="284" w:right="-172" w:firstLine="283"/>
        <w:rPr>
          <w:sz w:val="24"/>
          <w:szCs w:val="24"/>
        </w:rPr>
      </w:pPr>
      <w:r w:rsidRPr="005764A1">
        <w:rPr>
          <w:sz w:val="24"/>
          <w:szCs w:val="24"/>
        </w:rPr>
        <w:t>В соответствии с ФГОС СОО сист</w:t>
      </w:r>
      <w:r w:rsidR="005764A1" w:rsidRPr="005764A1">
        <w:rPr>
          <w:sz w:val="24"/>
          <w:szCs w:val="24"/>
        </w:rPr>
        <w:t xml:space="preserve">ема оценки ОО </w:t>
      </w:r>
      <w:r w:rsidRPr="005764A1">
        <w:rPr>
          <w:sz w:val="24"/>
          <w:szCs w:val="24"/>
        </w:rPr>
        <w:t xml:space="preserve">реализует системно-деятельностный, комплексный и уровневый подходы к оценке образовательных достижений. </w:t>
      </w:r>
    </w:p>
    <w:p w:rsidR="000D6C5E" w:rsidRPr="005764A1" w:rsidRDefault="000D6C5E" w:rsidP="009F5359">
      <w:pPr>
        <w:pStyle w:val="a2"/>
        <w:numPr>
          <w:ilvl w:val="0"/>
          <w:numId w:val="0"/>
        </w:numPr>
        <w:spacing w:after="0" w:line="240" w:lineRule="auto"/>
        <w:ind w:left="284" w:right="-172" w:firstLine="283"/>
        <w:rPr>
          <w:sz w:val="24"/>
          <w:szCs w:val="24"/>
        </w:rPr>
      </w:pPr>
      <w:r w:rsidRPr="005764A1">
        <w:rPr>
          <w:sz w:val="24"/>
          <w:szCs w:val="24"/>
        </w:rPr>
        <w:t xml:space="preserve">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0D6C5E" w:rsidRPr="005764A1" w:rsidRDefault="000D6C5E" w:rsidP="009F5359">
      <w:pPr>
        <w:pStyle w:val="a2"/>
        <w:numPr>
          <w:ilvl w:val="0"/>
          <w:numId w:val="0"/>
        </w:numPr>
        <w:spacing w:after="0" w:line="240" w:lineRule="auto"/>
        <w:ind w:left="284" w:right="-172" w:firstLine="283"/>
        <w:rPr>
          <w:sz w:val="24"/>
          <w:szCs w:val="24"/>
        </w:rPr>
      </w:pPr>
      <w:r w:rsidRPr="005764A1">
        <w:rPr>
          <w:sz w:val="24"/>
          <w:szCs w:val="24"/>
        </w:rPr>
        <w:t xml:space="preserve">Комплексный подход к оценке образовательных достижений реализуется путем: </w:t>
      </w:r>
    </w:p>
    <w:p w:rsidR="000D6C5E" w:rsidRPr="005764A1" w:rsidRDefault="000D6C5E" w:rsidP="009F5359">
      <w:pPr>
        <w:pStyle w:val="a2"/>
        <w:numPr>
          <w:ilvl w:val="0"/>
          <w:numId w:val="0"/>
        </w:numPr>
        <w:spacing w:after="0" w:line="240" w:lineRule="auto"/>
        <w:ind w:left="284" w:right="-172" w:firstLine="283"/>
        <w:rPr>
          <w:sz w:val="24"/>
          <w:szCs w:val="24"/>
        </w:rPr>
      </w:pPr>
      <w:r w:rsidRPr="005764A1">
        <w:rPr>
          <w:sz w:val="24"/>
          <w:szCs w:val="24"/>
        </w:rPr>
        <w:lastRenderedPageBreak/>
        <w:t xml:space="preserve">– оценки трех групп результатов: личностных, предметных, метапредметных (регулятивных, коммуникативных и познавательных универсальных учебных действий); </w:t>
      </w:r>
    </w:p>
    <w:p w:rsidR="000D6C5E" w:rsidRPr="005764A1" w:rsidRDefault="000D6C5E" w:rsidP="009F5359">
      <w:pPr>
        <w:pStyle w:val="a2"/>
        <w:numPr>
          <w:ilvl w:val="0"/>
          <w:numId w:val="0"/>
        </w:numPr>
        <w:spacing w:after="0" w:line="240" w:lineRule="auto"/>
        <w:ind w:left="284" w:right="-172" w:firstLine="283"/>
        <w:rPr>
          <w:sz w:val="24"/>
          <w:szCs w:val="24"/>
        </w:rPr>
      </w:pPr>
      <w:r w:rsidRPr="005764A1">
        <w:rPr>
          <w:sz w:val="24"/>
          <w:szCs w:val="24"/>
        </w:rPr>
        <w:t xml:space="preserve">– использования комплекса оценочных процедур как основы для оценки динамики индивидуальных образовательных достижений и для итоговой оценки; </w:t>
      </w:r>
    </w:p>
    <w:p w:rsidR="000D6C5E" w:rsidRPr="005764A1" w:rsidRDefault="000D6C5E" w:rsidP="009F5359">
      <w:pPr>
        <w:pStyle w:val="a2"/>
        <w:numPr>
          <w:ilvl w:val="0"/>
          <w:numId w:val="0"/>
        </w:numPr>
        <w:spacing w:after="0" w:line="240" w:lineRule="auto"/>
        <w:ind w:left="284" w:right="-172" w:firstLine="283"/>
        <w:rPr>
          <w:sz w:val="24"/>
          <w:szCs w:val="24"/>
        </w:rPr>
      </w:pPr>
      <w:r w:rsidRPr="005764A1">
        <w:rPr>
          <w:sz w:val="24"/>
          <w:szCs w:val="24"/>
        </w:rPr>
        <w:t xml:space="preserve">– 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 </w:t>
      </w:r>
    </w:p>
    <w:p w:rsidR="00614E64" w:rsidRDefault="00614E64" w:rsidP="009F5359">
      <w:pPr>
        <w:pStyle w:val="a2"/>
        <w:numPr>
          <w:ilvl w:val="0"/>
          <w:numId w:val="0"/>
        </w:numPr>
        <w:spacing w:after="0" w:line="240" w:lineRule="auto"/>
        <w:ind w:left="284" w:right="-172" w:firstLine="283"/>
        <w:rPr>
          <w:sz w:val="24"/>
          <w:szCs w:val="24"/>
        </w:rPr>
      </w:pPr>
      <w:r w:rsidRPr="00614E64">
        <w:rPr>
          <w:sz w:val="24"/>
          <w:szCs w:val="24"/>
        </w:rPr>
        <w:t xml:space="preserve">Уровневый подход реализуется по </w:t>
      </w:r>
      <w:proofErr w:type="gramStart"/>
      <w:r w:rsidRPr="00614E64">
        <w:rPr>
          <w:sz w:val="24"/>
          <w:szCs w:val="24"/>
        </w:rPr>
        <w:t>отношению</w:t>
      </w:r>
      <w:proofErr w:type="gramEnd"/>
      <w:r w:rsidRPr="00614E64">
        <w:rPr>
          <w:sz w:val="24"/>
          <w:szCs w:val="24"/>
        </w:rPr>
        <w:t xml:space="preserve"> как к содержанию оценки, так и к представлению и интерпретации результатов. Уровневый подход к содержанию оценки на уровне среднего общего образования обеспечивается следующими </w:t>
      </w:r>
      <w:r>
        <w:rPr>
          <w:sz w:val="24"/>
          <w:szCs w:val="24"/>
        </w:rPr>
        <w:t>составляющими:</w:t>
      </w:r>
    </w:p>
    <w:p w:rsidR="00614E64" w:rsidRDefault="00614E64" w:rsidP="009F5359">
      <w:pPr>
        <w:pStyle w:val="a2"/>
        <w:numPr>
          <w:ilvl w:val="0"/>
          <w:numId w:val="0"/>
        </w:numPr>
        <w:spacing w:after="0" w:line="240" w:lineRule="auto"/>
        <w:ind w:left="284" w:right="-172" w:firstLine="283"/>
        <w:rPr>
          <w:sz w:val="24"/>
          <w:szCs w:val="24"/>
        </w:rPr>
      </w:pPr>
      <w:r>
        <w:rPr>
          <w:sz w:val="24"/>
          <w:szCs w:val="24"/>
        </w:rPr>
        <w:t xml:space="preserve">– </w:t>
      </w:r>
      <w:r w:rsidRPr="00614E64">
        <w:rPr>
          <w:sz w:val="24"/>
          <w:szCs w:val="24"/>
        </w:rPr>
        <w:t>для каждого предмета предлагаются результаты двух уровней изуч</w:t>
      </w:r>
      <w:r>
        <w:rPr>
          <w:sz w:val="24"/>
          <w:szCs w:val="24"/>
        </w:rPr>
        <w:t>ения – базового и углубленного;</w:t>
      </w:r>
    </w:p>
    <w:p w:rsidR="00614E64" w:rsidRPr="00614E64" w:rsidRDefault="00614E64" w:rsidP="009F5359">
      <w:pPr>
        <w:pStyle w:val="a2"/>
        <w:numPr>
          <w:ilvl w:val="0"/>
          <w:numId w:val="0"/>
        </w:numPr>
        <w:spacing w:after="0" w:line="240" w:lineRule="auto"/>
        <w:ind w:left="284" w:right="-172" w:firstLine="283"/>
        <w:rPr>
          <w:sz w:val="24"/>
          <w:szCs w:val="24"/>
        </w:rPr>
      </w:pPr>
      <w:r>
        <w:rPr>
          <w:sz w:val="24"/>
          <w:szCs w:val="24"/>
        </w:rPr>
        <w:t xml:space="preserve">– </w:t>
      </w:r>
      <w:r w:rsidRPr="00614E64">
        <w:rPr>
          <w:sz w:val="24"/>
          <w:szCs w:val="24"/>
        </w:rPr>
        <w:t>планируемые результаты содержат блоки «Выпускник научится» и «Выпускник получит возможность научиться».</w:t>
      </w:r>
    </w:p>
    <w:p w:rsidR="00614E64" w:rsidRPr="00614E64" w:rsidRDefault="00614E64" w:rsidP="009F5359">
      <w:pPr>
        <w:pStyle w:val="a2"/>
        <w:numPr>
          <w:ilvl w:val="0"/>
          <w:numId w:val="0"/>
        </w:numPr>
        <w:spacing w:after="0" w:line="240" w:lineRule="auto"/>
        <w:ind w:left="284" w:right="-172" w:firstLine="283"/>
        <w:rPr>
          <w:sz w:val="24"/>
          <w:szCs w:val="24"/>
        </w:rPr>
      </w:pPr>
      <w:r w:rsidRPr="00614E64">
        <w:rPr>
          <w:sz w:val="24"/>
          <w:szCs w:val="24"/>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w:t>
      </w:r>
      <w:proofErr w:type="gramStart"/>
      <w:r w:rsidRPr="00614E64">
        <w:rPr>
          <w:sz w:val="24"/>
          <w:szCs w:val="24"/>
        </w:rPr>
        <w:t>обучающихся</w:t>
      </w:r>
      <w:proofErr w:type="gramEnd"/>
      <w:r w:rsidRPr="00614E64">
        <w:rPr>
          <w:sz w:val="24"/>
          <w:szCs w:val="24"/>
        </w:rPr>
        <w:t xml:space="preserve">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w:t>
      </w:r>
      <w:proofErr w:type="gramStart"/>
      <w:r w:rsidRPr="00614E64">
        <w:rPr>
          <w:sz w:val="24"/>
          <w:szCs w:val="24"/>
        </w:rPr>
        <w:t>обучающимися</w:t>
      </w:r>
      <w:proofErr w:type="gramEnd"/>
      <w:r w:rsidRPr="00614E64">
        <w:rPr>
          <w:sz w:val="24"/>
          <w:szCs w:val="24"/>
        </w:rPr>
        <w:t xml:space="preserve">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0D6C5E" w:rsidRPr="00614E64" w:rsidRDefault="000D6C5E" w:rsidP="009F5359">
      <w:pPr>
        <w:pStyle w:val="a2"/>
        <w:numPr>
          <w:ilvl w:val="0"/>
          <w:numId w:val="0"/>
        </w:numPr>
        <w:spacing w:after="0" w:line="240" w:lineRule="auto"/>
        <w:ind w:left="284" w:right="-172" w:firstLine="283"/>
        <w:rPr>
          <w:sz w:val="24"/>
          <w:szCs w:val="24"/>
        </w:rPr>
      </w:pPr>
      <w:r w:rsidRPr="00614E64">
        <w:rPr>
          <w:sz w:val="24"/>
          <w:szCs w:val="24"/>
        </w:rPr>
        <w:t xml:space="preserve">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w:t>
      </w:r>
      <w:proofErr w:type="gramStart"/>
      <w:r w:rsidRPr="00614E64">
        <w:rPr>
          <w:sz w:val="24"/>
          <w:szCs w:val="24"/>
        </w:rPr>
        <w:t>особенностях</w:t>
      </w:r>
      <w:proofErr w:type="gramEnd"/>
      <w:r w:rsidRPr="00614E64">
        <w:rPr>
          <w:sz w:val="24"/>
          <w:szCs w:val="24"/>
        </w:rPr>
        <w:t xml:space="preserve"> обучающихся, об организации образовательной деятельности и т.п. </w:t>
      </w:r>
    </w:p>
    <w:p w:rsidR="00614E64" w:rsidRPr="000D6C5E" w:rsidRDefault="00614E64" w:rsidP="009F5359">
      <w:pPr>
        <w:pStyle w:val="a2"/>
        <w:numPr>
          <w:ilvl w:val="0"/>
          <w:numId w:val="0"/>
        </w:numPr>
        <w:spacing w:after="0" w:line="240" w:lineRule="auto"/>
        <w:ind w:left="284" w:right="-172" w:firstLine="283"/>
        <w:rPr>
          <w:sz w:val="24"/>
          <w:szCs w:val="24"/>
          <w:highlight w:val="yellow"/>
        </w:rPr>
      </w:pPr>
    </w:p>
    <w:p w:rsidR="00AD4AA1" w:rsidRPr="00607626" w:rsidRDefault="00607626" w:rsidP="009F5359">
      <w:pPr>
        <w:pStyle w:val="a2"/>
        <w:numPr>
          <w:ilvl w:val="0"/>
          <w:numId w:val="0"/>
        </w:numPr>
        <w:spacing w:after="0" w:line="240" w:lineRule="auto"/>
        <w:ind w:left="284" w:right="-172" w:firstLine="283"/>
        <w:rPr>
          <w:b/>
          <w:sz w:val="24"/>
          <w:szCs w:val="24"/>
        </w:rPr>
      </w:pPr>
      <w:r w:rsidRPr="00607626">
        <w:rPr>
          <w:b/>
          <w:sz w:val="24"/>
          <w:szCs w:val="24"/>
        </w:rPr>
        <w:t>Особенности оценки личностных, метапредметных и предметных результатов</w:t>
      </w:r>
    </w:p>
    <w:p w:rsidR="000D6C5E" w:rsidRPr="00666FD0" w:rsidRDefault="000D6C5E" w:rsidP="009F5359">
      <w:pPr>
        <w:pStyle w:val="a2"/>
        <w:numPr>
          <w:ilvl w:val="0"/>
          <w:numId w:val="0"/>
        </w:numPr>
        <w:spacing w:after="0" w:line="240" w:lineRule="auto"/>
        <w:ind w:left="284" w:right="-172" w:firstLine="283"/>
        <w:rPr>
          <w:i/>
          <w:sz w:val="24"/>
          <w:szCs w:val="24"/>
        </w:rPr>
      </w:pPr>
      <w:r w:rsidRPr="00666FD0">
        <w:rPr>
          <w:i/>
          <w:sz w:val="24"/>
          <w:szCs w:val="24"/>
        </w:rPr>
        <w:t>Особенности</w:t>
      </w:r>
      <w:r w:rsidR="00607626" w:rsidRPr="00666FD0">
        <w:rPr>
          <w:i/>
          <w:sz w:val="24"/>
          <w:szCs w:val="24"/>
        </w:rPr>
        <w:t xml:space="preserve"> оценки личностных результатов</w:t>
      </w:r>
    </w:p>
    <w:p w:rsidR="000D6C5E" w:rsidRPr="00771144" w:rsidRDefault="000D6C5E" w:rsidP="009F5359">
      <w:pPr>
        <w:pStyle w:val="a2"/>
        <w:numPr>
          <w:ilvl w:val="0"/>
          <w:numId w:val="0"/>
        </w:numPr>
        <w:spacing w:after="0" w:line="240" w:lineRule="auto"/>
        <w:ind w:left="284" w:right="-172" w:firstLine="283"/>
        <w:rPr>
          <w:sz w:val="24"/>
          <w:szCs w:val="24"/>
        </w:rPr>
      </w:pPr>
      <w:r w:rsidRPr="00771144">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0D6C5E" w:rsidRPr="00771144" w:rsidRDefault="000D6C5E" w:rsidP="009F5359">
      <w:pPr>
        <w:pStyle w:val="a2"/>
        <w:numPr>
          <w:ilvl w:val="0"/>
          <w:numId w:val="0"/>
        </w:numPr>
        <w:tabs>
          <w:tab w:val="left" w:pos="14570"/>
        </w:tabs>
        <w:spacing w:after="0" w:line="240" w:lineRule="auto"/>
        <w:ind w:left="284" w:right="-172" w:firstLine="283"/>
        <w:rPr>
          <w:sz w:val="24"/>
          <w:szCs w:val="24"/>
        </w:rPr>
      </w:pPr>
      <w:r w:rsidRPr="00771144">
        <w:rPr>
          <w:sz w:val="24"/>
          <w:szCs w:val="24"/>
        </w:rPr>
        <w:t xml:space="preserve">В соответствии с требованиями ФГОС СОО достижение личностных результатов </w:t>
      </w:r>
      <w:r w:rsidRPr="00771144">
        <w:rPr>
          <w:b/>
          <w:bCs/>
          <w:sz w:val="24"/>
          <w:szCs w:val="24"/>
        </w:rPr>
        <w:t xml:space="preserve">не выносится </w:t>
      </w:r>
      <w:r w:rsidRPr="00771144">
        <w:rPr>
          <w:sz w:val="24"/>
          <w:szCs w:val="24"/>
        </w:rPr>
        <w:t>на итоговую оценку обучающихся, а является предметом оценки эффективности воспитательно-образовательной деятельно</w:t>
      </w:r>
      <w:r w:rsidR="00607626" w:rsidRPr="00771144">
        <w:rPr>
          <w:sz w:val="24"/>
          <w:szCs w:val="24"/>
        </w:rPr>
        <w:t xml:space="preserve">сти ОО </w:t>
      </w:r>
      <w:r w:rsidRPr="00771144">
        <w:rPr>
          <w:sz w:val="24"/>
          <w:szCs w:val="24"/>
        </w:rPr>
        <w:t xml:space="preserve">и образовательных систем разного уровня. Оценка личностных результатов образовательной деятельности осуществляется в ходе </w:t>
      </w:r>
      <w:r w:rsidRPr="00771144">
        <w:rPr>
          <w:b/>
          <w:bCs/>
          <w:sz w:val="24"/>
          <w:szCs w:val="24"/>
        </w:rPr>
        <w:t xml:space="preserve">внешних </w:t>
      </w:r>
      <w:r w:rsidRPr="00771144">
        <w:rPr>
          <w:sz w:val="24"/>
          <w:szCs w:val="24"/>
        </w:rPr>
        <w:t>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w:t>
      </w:r>
      <w:r w:rsidR="00607626" w:rsidRPr="00771144">
        <w:rPr>
          <w:sz w:val="24"/>
          <w:szCs w:val="24"/>
        </w:rPr>
        <w:t xml:space="preserve">го-педагогической диагностики. </w:t>
      </w:r>
    </w:p>
    <w:p w:rsidR="000D6C5E" w:rsidRPr="00771144" w:rsidRDefault="000D6C5E" w:rsidP="009F5359">
      <w:pPr>
        <w:pStyle w:val="a2"/>
        <w:numPr>
          <w:ilvl w:val="0"/>
          <w:numId w:val="0"/>
        </w:numPr>
        <w:tabs>
          <w:tab w:val="left" w:pos="14570"/>
        </w:tabs>
        <w:spacing w:after="0" w:line="240" w:lineRule="auto"/>
        <w:ind w:left="284" w:right="-172" w:firstLine="283"/>
        <w:rPr>
          <w:sz w:val="24"/>
          <w:szCs w:val="24"/>
        </w:rPr>
      </w:pPr>
      <w:proofErr w:type="gramStart"/>
      <w:r w:rsidRPr="00771144">
        <w:rPr>
          <w:sz w:val="24"/>
          <w:szCs w:val="24"/>
        </w:rPr>
        <w:t xml:space="preserve">Во внутреннем мониторинге возможна оценка сформированности отдельных личностных результатов, проявляющихся </w:t>
      </w:r>
      <w:r w:rsidR="00607626" w:rsidRPr="00771144">
        <w:rPr>
          <w:sz w:val="24"/>
          <w:szCs w:val="24"/>
        </w:rPr>
        <w:t xml:space="preserve">                               </w:t>
      </w:r>
      <w:r w:rsidRPr="00771144">
        <w:rPr>
          <w:sz w:val="24"/>
          <w:szCs w:val="24"/>
        </w:rPr>
        <w:t>в соблюдении норм и правил поведения, принят</w:t>
      </w:r>
      <w:r w:rsidR="00607626" w:rsidRPr="00771144">
        <w:rPr>
          <w:sz w:val="24"/>
          <w:szCs w:val="24"/>
        </w:rPr>
        <w:t>ых в ОО</w:t>
      </w:r>
      <w:r w:rsidRPr="00771144">
        <w:rPr>
          <w:sz w:val="24"/>
          <w:szCs w:val="24"/>
        </w:rPr>
        <w:t>; участии в общественной ж</w:t>
      </w:r>
      <w:r w:rsidR="00607626" w:rsidRPr="00771144">
        <w:rPr>
          <w:sz w:val="24"/>
          <w:szCs w:val="24"/>
        </w:rPr>
        <w:t>изни ОО</w:t>
      </w:r>
      <w:r w:rsidRPr="00771144">
        <w:rPr>
          <w:sz w:val="24"/>
          <w:szCs w:val="24"/>
        </w:rPr>
        <w:t xml:space="preserve">,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w:t>
      </w:r>
      <w:r w:rsidRPr="00771144">
        <w:rPr>
          <w:sz w:val="24"/>
          <w:szCs w:val="24"/>
        </w:rPr>
        <w:lastRenderedPageBreak/>
        <w:t xml:space="preserve">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 </w:t>
      </w:r>
      <w:proofErr w:type="gramEnd"/>
    </w:p>
    <w:p w:rsidR="000D6C5E" w:rsidRPr="00771144" w:rsidRDefault="000D6C5E" w:rsidP="009F5359">
      <w:pPr>
        <w:pStyle w:val="a2"/>
        <w:numPr>
          <w:ilvl w:val="0"/>
          <w:numId w:val="0"/>
        </w:numPr>
        <w:tabs>
          <w:tab w:val="left" w:pos="14570"/>
        </w:tabs>
        <w:spacing w:after="0" w:line="240" w:lineRule="auto"/>
        <w:ind w:left="284" w:right="-172" w:firstLine="283"/>
        <w:rPr>
          <w:sz w:val="24"/>
          <w:szCs w:val="24"/>
        </w:rPr>
      </w:pPr>
      <w:r w:rsidRPr="00771144">
        <w:rPr>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AD4AA1" w:rsidRPr="00771144" w:rsidRDefault="000D6C5E" w:rsidP="009F5359">
      <w:pPr>
        <w:pStyle w:val="a2"/>
        <w:numPr>
          <w:ilvl w:val="0"/>
          <w:numId w:val="0"/>
        </w:numPr>
        <w:tabs>
          <w:tab w:val="left" w:pos="14570"/>
        </w:tabs>
        <w:spacing w:after="0" w:line="240" w:lineRule="auto"/>
        <w:ind w:left="284" w:right="-172" w:firstLine="283"/>
        <w:rPr>
          <w:sz w:val="24"/>
          <w:szCs w:val="24"/>
        </w:rPr>
      </w:pPr>
      <w:r w:rsidRPr="00771144">
        <w:rPr>
          <w:sz w:val="24"/>
          <w:szCs w:val="24"/>
        </w:rPr>
        <w:t>Внутренний мониторинг организуется администрац</w:t>
      </w:r>
      <w:r w:rsidR="00771144" w:rsidRPr="00771144">
        <w:rPr>
          <w:sz w:val="24"/>
          <w:szCs w:val="24"/>
        </w:rPr>
        <w:t xml:space="preserve">ией ОО </w:t>
      </w:r>
      <w:r w:rsidRPr="00771144">
        <w:rPr>
          <w:sz w:val="24"/>
          <w:szCs w:val="24"/>
        </w:rPr>
        <w:t>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w:t>
      </w:r>
      <w:r w:rsidR="00771144" w:rsidRPr="00771144">
        <w:rPr>
          <w:sz w:val="24"/>
          <w:szCs w:val="24"/>
        </w:rPr>
        <w:t>ной ОО</w:t>
      </w:r>
      <w:r w:rsidRPr="00771144">
        <w:rPr>
          <w:sz w:val="24"/>
          <w:szCs w:val="24"/>
        </w:rPr>
        <w:t xml:space="preserve">. Любое использование данных, полученных в ходе мониторинговых исследований, возможно только в соответствии с Федеральным законом от 27.07.2006 № </w:t>
      </w:r>
      <w:r w:rsidR="000B3835">
        <w:rPr>
          <w:sz w:val="24"/>
          <w:szCs w:val="24"/>
        </w:rPr>
        <w:t>152-ФЗ «О персональных данных».</w:t>
      </w:r>
    </w:p>
    <w:p w:rsidR="000D6C5E" w:rsidRPr="00666FD0" w:rsidRDefault="000D6C5E" w:rsidP="009F5359">
      <w:pPr>
        <w:pStyle w:val="a2"/>
        <w:numPr>
          <w:ilvl w:val="0"/>
          <w:numId w:val="0"/>
        </w:numPr>
        <w:tabs>
          <w:tab w:val="left" w:pos="14570"/>
        </w:tabs>
        <w:spacing w:after="0" w:line="240" w:lineRule="auto"/>
        <w:ind w:left="284" w:right="-172" w:firstLine="283"/>
        <w:rPr>
          <w:i/>
          <w:sz w:val="24"/>
          <w:szCs w:val="24"/>
        </w:rPr>
      </w:pPr>
      <w:r w:rsidRPr="00666FD0">
        <w:rPr>
          <w:bCs/>
          <w:i/>
          <w:sz w:val="24"/>
          <w:szCs w:val="24"/>
        </w:rPr>
        <w:t xml:space="preserve">Особенности оценки метапредметных результатов </w:t>
      </w:r>
    </w:p>
    <w:p w:rsidR="000D6C5E" w:rsidRPr="000B3835" w:rsidRDefault="000D6C5E" w:rsidP="009F5359">
      <w:pPr>
        <w:pStyle w:val="a2"/>
        <w:numPr>
          <w:ilvl w:val="0"/>
          <w:numId w:val="0"/>
        </w:numPr>
        <w:tabs>
          <w:tab w:val="left" w:pos="14570"/>
        </w:tabs>
        <w:spacing w:after="0" w:line="240" w:lineRule="auto"/>
        <w:ind w:left="284" w:right="-172" w:firstLine="283"/>
        <w:rPr>
          <w:sz w:val="24"/>
          <w:szCs w:val="24"/>
        </w:rPr>
      </w:pPr>
      <w:r w:rsidRPr="000B3835">
        <w:rPr>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w:t>
      </w:r>
      <w:r w:rsidR="000B3835" w:rsidRPr="000B3835">
        <w:rPr>
          <w:sz w:val="24"/>
          <w:szCs w:val="24"/>
        </w:rPr>
        <w:t xml:space="preserve">ограммы, которые представлены в </w:t>
      </w:r>
      <w:r w:rsidRPr="000B3835">
        <w:rPr>
          <w:sz w:val="24"/>
          <w:szCs w:val="24"/>
        </w:rPr>
        <w:t xml:space="preserve">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w:t>
      </w:r>
    </w:p>
    <w:p w:rsidR="000D6C5E" w:rsidRPr="000B3835" w:rsidRDefault="000D6C5E" w:rsidP="009F5359">
      <w:pPr>
        <w:pStyle w:val="a2"/>
        <w:numPr>
          <w:ilvl w:val="0"/>
          <w:numId w:val="0"/>
        </w:numPr>
        <w:tabs>
          <w:tab w:val="left" w:pos="14570"/>
        </w:tabs>
        <w:spacing w:after="0" w:line="240" w:lineRule="auto"/>
        <w:ind w:left="284" w:right="-172" w:firstLine="283"/>
        <w:rPr>
          <w:sz w:val="24"/>
          <w:szCs w:val="24"/>
        </w:rPr>
      </w:pPr>
      <w:r w:rsidRPr="000B3835">
        <w:rPr>
          <w:sz w:val="24"/>
          <w:szCs w:val="24"/>
        </w:rPr>
        <w:t xml:space="preserve">Оценка достижения метапредметных результатов осуществляется </w:t>
      </w:r>
      <w:r w:rsidR="000B3835" w:rsidRPr="000B3835">
        <w:rPr>
          <w:sz w:val="24"/>
          <w:szCs w:val="24"/>
        </w:rPr>
        <w:t xml:space="preserve">администрацией ОО </w:t>
      </w:r>
      <w:r w:rsidRPr="000B3835">
        <w:rPr>
          <w:sz w:val="24"/>
          <w:szCs w:val="24"/>
        </w:rPr>
        <w:t>в ходе внутреннего мониторинга. Содержание и периодичность оценочных процедур устанавливается решением педагогического совета. Инструментарий ст</w:t>
      </w:r>
      <w:r w:rsidR="000B3835" w:rsidRPr="000B3835">
        <w:rPr>
          <w:sz w:val="24"/>
          <w:szCs w:val="24"/>
        </w:rPr>
        <w:t xml:space="preserve">роится на межпредметной основе (письменные измерительные материалы, практическая работа с использованием компьютера, наблюдение за ходом выполнения групповых и индивидуальных учебных исследований и проектов). В рамках внутреннего мониторинга могут быть проведены процедуры по оценке: смыслового чтения, </w:t>
      </w:r>
      <w:r w:rsidRPr="000B3835">
        <w:rPr>
          <w:sz w:val="24"/>
          <w:szCs w:val="24"/>
        </w:rPr>
        <w:t>познавательных учебных действий (включая логические приемы и методы познания, специфические для отдель</w:t>
      </w:r>
      <w:r w:rsidR="000B3835" w:rsidRPr="000B3835">
        <w:rPr>
          <w:sz w:val="24"/>
          <w:szCs w:val="24"/>
        </w:rPr>
        <w:t xml:space="preserve">ных образовательных областей); </w:t>
      </w:r>
      <w:proofErr w:type="gramStart"/>
      <w:r w:rsidR="000B3835" w:rsidRPr="000B3835">
        <w:rPr>
          <w:sz w:val="24"/>
          <w:szCs w:val="24"/>
        </w:rPr>
        <w:t>ИКТ-компетентности</w:t>
      </w:r>
      <w:proofErr w:type="gramEnd"/>
      <w:r w:rsidR="000B3835" w:rsidRPr="000B3835">
        <w:rPr>
          <w:sz w:val="24"/>
          <w:szCs w:val="24"/>
        </w:rPr>
        <w:t xml:space="preserve">; </w:t>
      </w:r>
      <w:r w:rsidRPr="000B3835">
        <w:rPr>
          <w:sz w:val="24"/>
          <w:szCs w:val="24"/>
        </w:rPr>
        <w:t>сформированности регулятивных и коммуникативных у</w:t>
      </w:r>
      <w:r w:rsidR="000B3835" w:rsidRPr="000B3835">
        <w:rPr>
          <w:sz w:val="24"/>
          <w:szCs w:val="24"/>
        </w:rPr>
        <w:t xml:space="preserve">ниверсальных учебных действий. </w:t>
      </w:r>
      <w:r w:rsidRPr="000B3835">
        <w:rPr>
          <w:sz w:val="24"/>
          <w:szCs w:val="24"/>
        </w:rPr>
        <w:t xml:space="preserve">Каждый из перечисленных видов диагностики проводится с периодичностью не реже, чем один раз в ходе обучения на уровне среднего общего образования. </w:t>
      </w:r>
    </w:p>
    <w:p w:rsidR="00AD4AA1" w:rsidRPr="000B3835" w:rsidRDefault="000D6C5E" w:rsidP="009F5359">
      <w:pPr>
        <w:pStyle w:val="a2"/>
        <w:numPr>
          <w:ilvl w:val="0"/>
          <w:numId w:val="0"/>
        </w:numPr>
        <w:tabs>
          <w:tab w:val="left" w:pos="14570"/>
        </w:tabs>
        <w:spacing w:after="0" w:line="240" w:lineRule="auto"/>
        <w:ind w:left="284" w:right="-172" w:firstLine="283"/>
        <w:rPr>
          <w:sz w:val="24"/>
          <w:szCs w:val="24"/>
        </w:rPr>
      </w:pPr>
      <w:r w:rsidRPr="000B3835">
        <w:rPr>
          <w:sz w:val="24"/>
          <w:szCs w:val="24"/>
        </w:rPr>
        <w:t xml:space="preserve">Основной процедурой итоговой оценки достижения метапредметных результатов является защита индивидуального итогового проекта. </w:t>
      </w:r>
    </w:p>
    <w:p w:rsidR="000D6C5E" w:rsidRPr="00666FD0" w:rsidRDefault="000D6C5E" w:rsidP="009F5359">
      <w:pPr>
        <w:pStyle w:val="a2"/>
        <w:numPr>
          <w:ilvl w:val="0"/>
          <w:numId w:val="0"/>
        </w:numPr>
        <w:tabs>
          <w:tab w:val="left" w:pos="14570"/>
        </w:tabs>
        <w:spacing w:after="0" w:line="240" w:lineRule="auto"/>
        <w:ind w:left="284" w:right="-172" w:firstLine="283"/>
        <w:rPr>
          <w:i/>
          <w:sz w:val="24"/>
          <w:szCs w:val="24"/>
        </w:rPr>
      </w:pPr>
      <w:r w:rsidRPr="00666FD0">
        <w:rPr>
          <w:bCs/>
          <w:i/>
          <w:sz w:val="24"/>
          <w:szCs w:val="24"/>
        </w:rPr>
        <w:t xml:space="preserve">Особенности оценки предметных результатов </w:t>
      </w:r>
    </w:p>
    <w:p w:rsidR="000D6C5E" w:rsidRPr="000B3835" w:rsidRDefault="000D6C5E" w:rsidP="009F5359">
      <w:pPr>
        <w:pStyle w:val="a2"/>
        <w:numPr>
          <w:ilvl w:val="0"/>
          <w:numId w:val="0"/>
        </w:numPr>
        <w:spacing w:after="0" w:line="240" w:lineRule="auto"/>
        <w:ind w:left="284" w:right="-172" w:firstLine="283"/>
        <w:rPr>
          <w:sz w:val="24"/>
          <w:szCs w:val="24"/>
        </w:rPr>
      </w:pPr>
      <w:r w:rsidRPr="000B3835">
        <w:rPr>
          <w:sz w:val="24"/>
          <w:szCs w:val="24"/>
        </w:rPr>
        <w:t xml:space="preserve">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0D6C5E" w:rsidRPr="000B3835" w:rsidRDefault="000D6C5E" w:rsidP="009F5359">
      <w:pPr>
        <w:pStyle w:val="a2"/>
        <w:numPr>
          <w:ilvl w:val="0"/>
          <w:numId w:val="0"/>
        </w:numPr>
        <w:spacing w:after="0" w:line="240" w:lineRule="auto"/>
        <w:ind w:left="284" w:right="-172" w:firstLine="283"/>
        <w:rPr>
          <w:sz w:val="24"/>
          <w:szCs w:val="24"/>
        </w:rPr>
      </w:pPr>
      <w:r w:rsidRPr="000B3835">
        <w:rPr>
          <w:sz w:val="24"/>
          <w:szCs w:val="24"/>
        </w:rPr>
        <w:t xml:space="preserve">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 </w:t>
      </w:r>
    </w:p>
    <w:p w:rsidR="000D6C5E" w:rsidRPr="000B3835" w:rsidRDefault="000D6C5E" w:rsidP="009F5359">
      <w:pPr>
        <w:pStyle w:val="a2"/>
        <w:numPr>
          <w:ilvl w:val="0"/>
          <w:numId w:val="0"/>
        </w:numPr>
        <w:spacing w:after="0" w:line="240" w:lineRule="auto"/>
        <w:ind w:left="284" w:right="-172" w:firstLine="283"/>
        <w:rPr>
          <w:sz w:val="24"/>
          <w:szCs w:val="24"/>
        </w:rPr>
      </w:pPr>
      <w:r w:rsidRPr="000B3835">
        <w:rPr>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w:t>
      </w:r>
      <w:r w:rsidR="000B3835" w:rsidRPr="000B3835">
        <w:rPr>
          <w:sz w:val="24"/>
          <w:szCs w:val="24"/>
        </w:rPr>
        <w:t xml:space="preserve">ией ОО </w:t>
      </w:r>
      <w:r w:rsidRPr="000B3835">
        <w:rPr>
          <w:sz w:val="24"/>
          <w:szCs w:val="24"/>
        </w:rPr>
        <w:t xml:space="preserve">в ходе внутреннего мониторинга учебных достижений. </w:t>
      </w:r>
    </w:p>
    <w:p w:rsidR="000D6C5E" w:rsidRPr="009939A9" w:rsidRDefault="000D6C5E" w:rsidP="009F5359">
      <w:pPr>
        <w:pStyle w:val="a2"/>
        <w:numPr>
          <w:ilvl w:val="0"/>
          <w:numId w:val="0"/>
        </w:numPr>
        <w:spacing w:after="0" w:line="240" w:lineRule="auto"/>
        <w:ind w:left="284" w:right="-172" w:firstLine="283"/>
        <w:rPr>
          <w:sz w:val="24"/>
          <w:szCs w:val="24"/>
        </w:rPr>
      </w:pPr>
      <w:r w:rsidRPr="009939A9">
        <w:rPr>
          <w:sz w:val="24"/>
          <w:szCs w:val="24"/>
        </w:rPr>
        <w:lastRenderedPageBreak/>
        <w:t>Особенности оценки по от</w:t>
      </w:r>
      <w:r w:rsidR="000B3835" w:rsidRPr="009939A9">
        <w:rPr>
          <w:sz w:val="24"/>
          <w:szCs w:val="24"/>
        </w:rPr>
        <w:t xml:space="preserve">дельному предмету фиксируются в </w:t>
      </w:r>
      <w:r w:rsidRPr="009939A9">
        <w:rPr>
          <w:sz w:val="24"/>
          <w:szCs w:val="24"/>
        </w:rPr>
        <w:t>об</w:t>
      </w:r>
      <w:r w:rsidR="000B3835" w:rsidRPr="009939A9">
        <w:rPr>
          <w:sz w:val="24"/>
          <w:szCs w:val="24"/>
        </w:rPr>
        <w:t>разовательной программе.</w:t>
      </w:r>
      <w:r w:rsidR="009939A9" w:rsidRPr="009939A9">
        <w:rPr>
          <w:sz w:val="24"/>
          <w:szCs w:val="24"/>
        </w:rPr>
        <w:t xml:space="preserve"> Это могут быть:</w:t>
      </w:r>
      <w:r w:rsidR="000B3835" w:rsidRPr="009939A9">
        <w:rPr>
          <w:sz w:val="24"/>
          <w:szCs w:val="24"/>
        </w:rPr>
        <w:t xml:space="preserve"> </w:t>
      </w:r>
    </w:p>
    <w:p w:rsidR="009939A9" w:rsidRPr="009939A9" w:rsidRDefault="000D6C5E" w:rsidP="009F5359">
      <w:pPr>
        <w:pStyle w:val="a2"/>
        <w:numPr>
          <w:ilvl w:val="0"/>
          <w:numId w:val="0"/>
        </w:numPr>
        <w:spacing w:after="0" w:line="240" w:lineRule="auto"/>
        <w:ind w:left="284" w:right="-172" w:firstLine="283"/>
        <w:rPr>
          <w:sz w:val="24"/>
          <w:szCs w:val="24"/>
        </w:rPr>
      </w:pPr>
      <w:r w:rsidRPr="009939A9">
        <w:rPr>
          <w:sz w:val="24"/>
          <w:szCs w:val="24"/>
        </w:rPr>
        <w:t>– т</w:t>
      </w:r>
      <w:r w:rsidR="000B3835" w:rsidRPr="009939A9">
        <w:rPr>
          <w:sz w:val="24"/>
          <w:szCs w:val="24"/>
        </w:rPr>
        <w:t xml:space="preserve">ребования к выставлению отметок за разные виды работ при текущей </w:t>
      </w:r>
      <w:r w:rsidRPr="009939A9">
        <w:rPr>
          <w:sz w:val="24"/>
          <w:szCs w:val="24"/>
        </w:rPr>
        <w:t>атт</w:t>
      </w:r>
      <w:r w:rsidR="000B3835" w:rsidRPr="009939A9">
        <w:rPr>
          <w:sz w:val="24"/>
          <w:szCs w:val="24"/>
        </w:rPr>
        <w:t>естации</w:t>
      </w:r>
      <w:r w:rsidR="009939A9" w:rsidRPr="009939A9">
        <w:rPr>
          <w:sz w:val="24"/>
          <w:szCs w:val="24"/>
        </w:rPr>
        <w:t>;</w:t>
      </w:r>
    </w:p>
    <w:p w:rsidR="009939A9" w:rsidRDefault="000D6C5E" w:rsidP="009F5359">
      <w:pPr>
        <w:pStyle w:val="a2"/>
        <w:numPr>
          <w:ilvl w:val="0"/>
          <w:numId w:val="0"/>
        </w:numPr>
        <w:spacing w:after="0" w:line="240" w:lineRule="auto"/>
        <w:ind w:left="284" w:right="-172" w:firstLine="283"/>
        <w:rPr>
          <w:sz w:val="24"/>
          <w:szCs w:val="24"/>
        </w:rPr>
      </w:pPr>
      <w:r w:rsidRPr="009939A9">
        <w:rPr>
          <w:sz w:val="24"/>
          <w:szCs w:val="24"/>
        </w:rPr>
        <w:t xml:space="preserve">– </w:t>
      </w:r>
      <w:r w:rsidR="009939A9" w:rsidRPr="009939A9">
        <w:rPr>
          <w:sz w:val="24"/>
          <w:szCs w:val="24"/>
        </w:rPr>
        <w:t xml:space="preserve">демонстрационные версии итоговых работ </w:t>
      </w:r>
      <w:r w:rsidRPr="009939A9">
        <w:rPr>
          <w:sz w:val="24"/>
          <w:szCs w:val="24"/>
        </w:rPr>
        <w:t>(являющихся одним из оснований для промеж</w:t>
      </w:r>
      <w:r w:rsidR="009939A9" w:rsidRPr="009939A9">
        <w:rPr>
          <w:sz w:val="24"/>
          <w:szCs w:val="24"/>
        </w:rPr>
        <w:t>уточной и итоговой аттестации).</w:t>
      </w:r>
    </w:p>
    <w:p w:rsidR="00666FD0" w:rsidRPr="00EE0144" w:rsidRDefault="00666FD0" w:rsidP="009F5359">
      <w:pPr>
        <w:pStyle w:val="a2"/>
        <w:numPr>
          <w:ilvl w:val="0"/>
          <w:numId w:val="0"/>
        </w:numPr>
        <w:spacing w:after="0" w:line="240" w:lineRule="auto"/>
        <w:ind w:left="284" w:right="-172" w:firstLine="283"/>
        <w:rPr>
          <w:sz w:val="24"/>
          <w:szCs w:val="24"/>
        </w:rPr>
      </w:pPr>
    </w:p>
    <w:p w:rsidR="000D6C5E" w:rsidRPr="009939A9" w:rsidRDefault="000D6C5E" w:rsidP="009F5359">
      <w:pPr>
        <w:pStyle w:val="a2"/>
        <w:numPr>
          <w:ilvl w:val="0"/>
          <w:numId w:val="0"/>
        </w:numPr>
        <w:spacing w:after="0" w:line="240" w:lineRule="auto"/>
        <w:ind w:left="284" w:right="-172" w:firstLine="283"/>
        <w:rPr>
          <w:sz w:val="24"/>
          <w:szCs w:val="24"/>
        </w:rPr>
      </w:pPr>
      <w:r w:rsidRPr="009939A9">
        <w:rPr>
          <w:b/>
          <w:bCs/>
          <w:sz w:val="24"/>
          <w:szCs w:val="24"/>
        </w:rPr>
        <w:t xml:space="preserve">Организация и содержание оценочных процедур </w:t>
      </w:r>
    </w:p>
    <w:p w:rsidR="000D6C5E" w:rsidRPr="009939A9" w:rsidRDefault="000D6C5E" w:rsidP="009F5359">
      <w:pPr>
        <w:pStyle w:val="a2"/>
        <w:numPr>
          <w:ilvl w:val="0"/>
          <w:numId w:val="0"/>
        </w:numPr>
        <w:spacing w:after="0" w:line="240" w:lineRule="auto"/>
        <w:ind w:left="284" w:right="-172" w:firstLine="283"/>
        <w:rPr>
          <w:sz w:val="24"/>
          <w:szCs w:val="24"/>
        </w:rPr>
      </w:pPr>
      <w:r w:rsidRPr="009939A9">
        <w:rPr>
          <w:sz w:val="24"/>
          <w:szCs w:val="24"/>
        </w:rPr>
        <w:t xml:space="preserve">Стартовая диагностика представляет собой процедуру оценки готовности к обучению на уровне среднего общего образования. </w:t>
      </w:r>
    </w:p>
    <w:p w:rsidR="009939A9" w:rsidRPr="009939A9" w:rsidRDefault="009939A9" w:rsidP="009F5359">
      <w:pPr>
        <w:pStyle w:val="a2"/>
        <w:numPr>
          <w:ilvl w:val="0"/>
          <w:numId w:val="0"/>
        </w:numPr>
        <w:spacing w:after="0" w:line="240" w:lineRule="auto"/>
        <w:ind w:left="284" w:right="-172" w:firstLine="283"/>
        <w:rPr>
          <w:sz w:val="24"/>
          <w:szCs w:val="24"/>
        </w:rPr>
      </w:pPr>
      <w:r w:rsidRPr="009939A9">
        <w:rPr>
          <w:b/>
          <w:bCs/>
          <w:sz w:val="24"/>
          <w:szCs w:val="24"/>
        </w:rPr>
        <w:t xml:space="preserve">Стартовая диагностика </w:t>
      </w:r>
      <w:r w:rsidR="000D6C5E" w:rsidRPr="009939A9">
        <w:rPr>
          <w:sz w:val="24"/>
          <w:szCs w:val="24"/>
        </w:rPr>
        <w:t xml:space="preserve">проводится учителем в начале 10-го класса и выступает как основа (точка отсчета) для оценки динамики образовательных достижений. </w:t>
      </w:r>
    </w:p>
    <w:p w:rsidR="000D6C5E" w:rsidRPr="009939A9" w:rsidRDefault="000D6C5E" w:rsidP="009F5359">
      <w:pPr>
        <w:pStyle w:val="a2"/>
        <w:numPr>
          <w:ilvl w:val="0"/>
          <w:numId w:val="0"/>
        </w:numPr>
        <w:spacing w:after="0" w:line="240" w:lineRule="auto"/>
        <w:ind w:left="284" w:right="-172" w:firstLine="283"/>
        <w:rPr>
          <w:sz w:val="24"/>
          <w:szCs w:val="24"/>
        </w:rPr>
      </w:pPr>
      <w:r w:rsidRPr="009939A9">
        <w:rPr>
          <w:sz w:val="24"/>
          <w:szCs w:val="24"/>
        </w:rPr>
        <w:t xml:space="preserve">Стартовая диагностика готовности к изучению отдельных предметов (разделов) проводится учителем в начале изучения предметного курса (раздела). </w:t>
      </w:r>
    </w:p>
    <w:p w:rsidR="000D6C5E" w:rsidRPr="009939A9" w:rsidRDefault="000D6C5E" w:rsidP="009F5359">
      <w:pPr>
        <w:pStyle w:val="a2"/>
        <w:numPr>
          <w:ilvl w:val="0"/>
          <w:numId w:val="0"/>
        </w:numPr>
        <w:spacing w:after="0" w:line="240" w:lineRule="auto"/>
        <w:ind w:left="284" w:right="-172" w:firstLine="283"/>
        <w:rPr>
          <w:sz w:val="24"/>
          <w:szCs w:val="24"/>
        </w:rPr>
      </w:pPr>
      <w:r w:rsidRPr="009939A9">
        <w:rPr>
          <w:sz w:val="24"/>
          <w:szCs w:val="24"/>
        </w:rPr>
        <w:t xml:space="preserve">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 </w:t>
      </w:r>
    </w:p>
    <w:p w:rsidR="000D6C5E" w:rsidRPr="00D97AF1" w:rsidRDefault="000D6C5E" w:rsidP="009F5359">
      <w:pPr>
        <w:pStyle w:val="a2"/>
        <w:numPr>
          <w:ilvl w:val="0"/>
          <w:numId w:val="0"/>
        </w:numPr>
        <w:spacing w:after="0" w:line="240" w:lineRule="auto"/>
        <w:ind w:left="284" w:right="-172" w:firstLine="283"/>
        <w:rPr>
          <w:sz w:val="24"/>
          <w:szCs w:val="24"/>
        </w:rPr>
      </w:pPr>
      <w:r w:rsidRPr="00D97AF1">
        <w:rPr>
          <w:b/>
          <w:bCs/>
          <w:sz w:val="24"/>
          <w:szCs w:val="24"/>
        </w:rPr>
        <w:t xml:space="preserve">Текущая оценка </w:t>
      </w:r>
      <w:r w:rsidRPr="00D97AF1">
        <w:rPr>
          <w:sz w:val="24"/>
          <w:szCs w:val="24"/>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w:t>
      </w:r>
    </w:p>
    <w:p w:rsidR="005A657D" w:rsidRPr="005A657D" w:rsidRDefault="000D6C5E" w:rsidP="009F5359">
      <w:pPr>
        <w:shd w:val="clear" w:color="auto" w:fill="FFFFFF"/>
        <w:spacing w:after="0" w:line="240" w:lineRule="auto"/>
        <w:ind w:left="284" w:right="-172" w:firstLine="283"/>
        <w:jc w:val="both"/>
        <w:rPr>
          <w:rFonts w:ascii="Times New Roman" w:hAnsi="Times New Roman"/>
          <w:color w:val="000000"/>
          <w:sz w:val="24"/>
          <w:szCs w:val="24"/>
        </w:rPr>
      </w:pPr>
      <w:proofErr w:type="gramStart"/>
      <w:r w:rsidRPr="005A657D">
        <w:rPr>
          <w:rFonts w:ascii="Times New Roman" w:hAnsi="Times New Roman"/>
          <w:sz w:val="24"/>
          <w:szCs w:val="24"/>
        </w:rPr>
        <w:t>В текущей о</w:t>
      </w:r>
      <w:r w:rsidR="00D97AF1" w:rsidRPr="005A657D">
        <w:rPr>
          <w:rFonts w:ascii="Times New Roman" w:hAnsi="Times New Roman"/>
          <w:sz w:val="24"/>
          <w:szCs w:val="24"/>
        </w:rPr>
        <w:t xml:space="preserve">ценке используются формы </w:t>
      </w:r>
      <w:r w:rsidRPr="005A657D">
        <w:rPr>
          <w:rFonts w:ascii="Times New Roman" w:hAnsi="Times New Roman"/>
          <w:sz w:val="24"/>
          <w:szCs w:val="24"/>
        </w:rPr>
        <w:t>и ме</w:t>
      </w:r>
      <w:r w:rsidR="00D97AF1" w:rsidRPr="005A657D">
        <w:rPr>
          <w:rFonts w:ascii="Times New Roman" w:hAnsi="Times New Roman"/>
          <w:sz w:val="24"/>
          <w:szCs w:val="24"/>
        </w:rPr>
        <w:t xml:space="preserve">тоды </w:t>
      </w:r>
      <w:r w:rsidRPr="005A657D">
        <w:rPr>
          <w:rFonts w:ascii="Times New Roman" w:hAnsi="Times New Roman"/>
          <w:sz w:val="24"/>
          <w:szCs w:val="24"/>
        </w:rPr>
        <w:t>проверки (</w:t>
      </w:r>
      <w:r w:rsidR="005A657D" w:rsidRPr="005A657D">
        <w:rPr>
          <w:rFonts w:ascii="Times New Roman" w:hAnsi="Times New Roman"/>
          <w:color w:val="000000"/>
          <w:sz w:val="24"/>
          <w:szCs w:val="24"/>
        </w:rPr>
        <w:t xml:space="preserve">устных и письменных ответов, защиты проектов, презентаций, рефератов, докладов, творческих работ, контрольных работ, проверочных работ, самостоятельных работ, тестовых работ,  зачётов, практических работ, лабораторных работ, сочинений, изложений, диктантов,  </w:t>
      </w:r>
      <w:r w:rsidR="005A657D" w:rsidRPr="005A657D">
        <w:rPr>
          <w:rFonts w:ascii="Times New Roman" w:hAnsi="Times New Roman"/>
          <w:sz w:val="24"/>
          <w:szCs w:val="24"/>
        </w:rPr>
        <w:t xml:space="preserve">выразительного чтения (в том числе наизусть) </w:t>
      </w:r>
      <w:r w:rsidR="005A657D" w:rsidRPr="005A657D">
        <w:rPr>
          <w:rFonts w:ascii="Times New Roman" w:hAnsi="Times New Roman"/>
          <w:color w:val="000000"/>
          <w:sz w:val="24"/>
          <w:szCs w:val="24"/>
        </w:rPr>
        <w:t xml:space="preserve">и др.) </w:t>
      </w:r>
      <w:r w:rsidRPr="005A657D">
        <w:rPr>
          <w:rFonts w:ascii="Times New Roman" w:hAnsi="Times New Roman"/>
          <w:sz w:val="24"/>
          <w:szCs w:val="24"/>
        </w:rPr>
        <w:t>Выбор форм, методов и моделей заданий определяется особенностями предмета, особенностями контрольно-</w:t>
      </w:r>
      <w:r w:rsidR="005A657D">
        <w:rPr>
          <w:rFonts w:ascii="Times New Roman" w:hAnsi="Times New Roman"/>
          <w:sz w:val="24"/>
          <w:szCs w:val="24"/>
        </w:rPr>
        <w:t>оценочной деятельности учителя.</w:t>
      </w:r>
      <w:proofErr w:type="gramEnd"/>
    </w:p>
    <w:p w:rsidR="000D6C5E" w:rsidRPr="004406D7" w:rsidRDefault="000D6C5E" w:rsidP="009F5359">
      <w:pPr>
        <w:pStyle w:val="a2"/>
        <w:numPr>
          <w:ilvl w:val="0"/>
          <w:numId w:val="0"/>
        </w:numPr>
        <w:spacing w:after="0" w:line="240" w:lineRule="auto"/>
        <w:ind w:left="284" w:right="-172" w:firstLine="283"/>
        <w:rPr>
          <w:sz w:val="24"/>
          <w:szCs w:val="24"/>
        </w:rPr>
      </w:pPr>
      <w:r w:rsidRPr="004406D7">
        <w:rPr>
          <w:b/>
          <w:bCs/>
          <w:sz w:val="24"/>
          <w:szCs w:val="24"/>
        </w:rPr>
        <w:t xml:space="preserve">Тематическая оценка </w:t>
      </w:r>
      <w:r w:rsidRPr="004406D7">
        <w:rPr>
          <w:sz w:val="24"/>
          <w:szCs w:val="24"/>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w:t>
      </w:r>
      <w:r w:rsidR="004406D7" w:rsidRPr="004406D7">
        <w:rPr>
          <w:sz w:val="24"/>
          <w:szCs w:val="24"/>
        </w:rPr>
        <w:t xml:space="preserve">ым ОО </w:t>
      </w:r>
      <w:r w:rsidRPr="004406D7">
        <w:rPr>
          <w:sz w:val="24"/>
          <w:szCs w:val="24"/>
        </w:rPr>
        <w:t xml:space="preserve">самостоятельно, планируемые </w:t>
      </w:r>
      <w:r w:rsidR="004406D7" w:rsidRPr="004406D7">
        <w:rPr>
          <w:sz w:val="24"/>
          <w:szCs w:val="24"/>
        </w:rPr>
        <w:t>результаты устанавливаются самой ОО</w:t>
      </w:r>
      <w:r w:rsidRPr="004406D7">
        <w:rPr>
          <w:sz w:val="24"/>
          <w:szCs w:val="24"/>
        </w:rPr>
        <w:t xml:space="preserve">.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 </w:t>
      </w:r>
    </w:p>
    <w:p w:rsidR="000D6C5E" w:rsidRPr="004406D7" w:rsidRDefault="000D6C5E" w:rsidP="009F5359">
      <w:pPr>
        <w:pStyle w:val="a2"/>
        <w:numPr>
          <w:ilvl w:val="0"/>
          <w:numId w:val="0"/>
        </w:numPr>
        <w:spacing w:after="0" w:line="240" w:lineRule="auto"/>
        <w:ind w:left="284" w:right="-172" w:firstLine="283"/>
        <w:rPr>
          <w:sz w:val="24"/>
          <w:szCs w:val="24"/>
        </w:rPr>
      </w:pPr>
      <w:r w:rsidRPr="004406D7">
        <w:rPr>
          <w:b/>
          <w:bCs/>
          <w:sz w:val="24"/>
          <w:szCs w:val="24"/>
        </w:rPr>
        <w:t xml:space="preserve">Портфолио </w:t>
      </w:r>
      <w:r w:rsidRPr="004406D7">
        <w:rPr>
          <w:sz w:val="24"/>
          <w:szCs w:val="24"/>
        </w:rPr>
        <w:t>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w:t>
      </w:r>
      <w:r w:rsidR="004406D7" w:rsidRPr="004406D7">
        <w:rPr>
          <w:sz w:val="24"/>
          <w:szCs w:val="24"/>
        </w:rPr>
        <w:t>годно утверждается Министерством просвещения РФ</w:t>
      </w:r>
      <w:r w:rsidRPr="004406D7">
        <w:rPr>
          <w:sz w:val="24"/>
          <w:szCs w:val="24"/>
        </w:rPr>
        <w:t>). Отбор работ и отзывов для портфолио ведется самим обучающимся совместно с классным руководителем и при участии семьи. Включение каких-</w:t>
      </w:r>
      <w:r w:rsidRPr="004406D7">
        <w:rPr>
          <w:sz w:val="24"/>
          <w:szCs w:val="24"/>
        </w:rPr>
        <w:lastRenderedPageBreak/>
        <w:t xml:space="preserve">либо материалов в портфолио без согласия обучающегося не допускается. Портфолио в части подборки документов формируется в течение всех лет обучения в основной и средней школе. Результаты, представленные в портфолио, используются при поступлении в высшие учебные заведения. </w:t>
      </w:r>
    </w:p>
    <w:p w:rsidR="000D6C5E" w:rsidRPr="004406D7" w:rsidRDefault="000D6C5E" w:rsidP="009F5359">
      <w:pPr>
        <w:pStyle w:val="a2"/>
        <w:numPr>
          <w:ilvl w:val="0"/>
          <w:numId w:val="0"/>
        </w:numPr>
        <w:spacing w:after="0" w:line="240" w:lineRule="auto"/>
        <w:ind w:left="284" w:right="-172" w:firstLine="283"/>
        <w:rPr>
          <w:sz w:val="24"/>
          <w:szCs w:val="24"/>
        </w:rPr>
      </w:pPr>
      <w:r w:rsidRPr="004406D7">
        <w:rPr>
          <w:sz w:val="24"/>
          <w:szCs w:val="24"/>
        </w:rPr>
        <w:t xml:space="preserve">Промежуточная аттестация представляет собой процедуру аттестации </w:t>
      </w:r>
      <w:proofErr w:type="gramStart"/>
      <w:r w:rsidRPr="004406D7">
        <w:rPr>
          <w:sz w:val="24"/>
          <w:szCs w:val="24"/>
        </w:rPr>
        <w:t>обучающихся</w:t>
      </w:r>
      <w:proofErr w:type="gramEnd"/>
      <w:r w:rsidRPr="004406D7">
        <w:rPr>
          <w:sz w:val="24"/>
          <w:szCs w:val="24"/>
        </w:rPr>
        <w:t xml:space="preserve"> на уровне среднего общего </w:t>
      </w:r>
      <w:r w:rsidR="004406D7" w:rsidRPr="004406D7">
        <w:rPr>
          <w:sz w:val="24"/>
          <w:szCs w:val="24"/>
        </w:rPr>
        <w:t xml:space="preserve">образования и проводится в </w:t>
      </w:r>
      <w:r w:rsidRPr="004406D7">
        <w:rPr>
          <w:sz w:val="24"/>
          <w:szCs w:val="24"/>
        </w:rPr>
        <w:t xml:space="preserve">конце учебного года по каждому изучаемому предмету. </w:t>
      </w:r>
    </w:p>
    <w:p w:rsidR="005A657D" w:rsidRDefault="000D6C5E" w:rsidP="009F5359">
      <w:pPr>
        <w:shd w:val="clear" w:color="auto" w:fill="FFFFFF"/>
        <w:tabs>
          <w:tab w:val="left" w:pos="567"/>
        </w:tabs>
        <w:spacing w:after="0" w:line="240" w:lineRule="auto"/>
        <w:ind w:left="284" w:right="-172" w:firstLine="283"/>
        <w:jc w:val="both"/>
        <w:rPr>
          <w:rFonts w:ascii="Times New Roman" w:hAnsi="Times New Roman"/>
          <w:sz w:val="24"/>
          <w:szCs w:val="24"/>
        </w:rPr>
      </w:pPr>
      <w:r w:rsidRPr="004406D7">
        <w:rPr>
          <w:rFonts w:ascii="Times New Roman" w:hAnsi="Times New Roman"/>
          <w:b/>
          <w:bCs/>
          <w:sz w:val="24"/>
          <w:szCs w:val="24"/>
        </w:rPr>
        <w:t xml:space="preserve">Промежуточная аттестация, оценка, </w:t>
      </w:r>
      <w:r w:rsidRPr="004406D7">
        <w:rPr>
          <w:rFonts w:ascii="Times New Roman" w:hAnsi="Times New Roman"/>
          <w:sz w:val="24"/>
          <w:szCs w:val="24"/>
        </w:rPr>
        <w:t xml:space="preserve">фиксирующая достижение </w:t>
      </w:r>
      <w:r w:rsidR="004406D7" w:rsidRPr="004406D7">
        <w:rPr>
          <w:rFonts w:ascii="Times New Roman" w:hAnsi="Times New Roman"/>
          <w:sz w:val="24"/>
          <w:szCs w:val="24"/>
        </w:rPr>
        <w:t xml:space="preserve">планируемых результатов </w:t>
      </w:r>
      <w:r w:rsidRPr="004406D7">
        <w:rPr>
          <w:rFonts w:ascii="Times New Roman" w:hAnsi="Times New Roman"/>
          <w:sz w:val="24"/>
          <w:szCs w:val="24"/>
        </w:rPr>
        <w:t xml:space="preserve">на уровне не ниже базового, является основанием для перевода в следующий класс и для </w:t>
      </w:r>
      <w:proofErr w:type="gramStart"/>
      <w:r w:rsidRPr="004406D7">
        <w:rPr>
          <w:rFonts w:ascii="Times New Roman" w:hAnsi="Times New Roman"/>
          <w:sz w:val="24"/>
          <w:szCs w:val="24"/>
        </w:rPr>
        <w:t>допуска</w:t>
      </w:r>
      <w:proofErr w:type="gramEnd"/>
      <w:r w:rsidRPr="004406D7">
        <w:rPr>
          <w:rFonts w:ascii="Times New Roman" w:hAnsi="Times New Roman"/>
          <w:sz w:val="24"/>
          <w:szCs w:val="24"/>
        </w:rPr>
        <w:t xml:space="preserve"> обучающегося к госуд</w:t>
      </w:r>
      <w:r w:rsidR="005A657D">
        <w:rPr>
          <w:rFonts w:ascii="Times New Roman" w:hAnsi="Times New Roman"/>
          <w:sz w:val="24"/>
          <w:szCs w:val="24"/>
        </w:rPr>
        <w:t>арственной итоговой аттестации.</w:t>
      </w:r>
    </w:p>
    <w:p w:rsidR="00E34259" w:rsidRDefault="00E34259" w:rsidP="009F5359">
      <w:pPr>
        <w:shd w:val="clear" w:color="auto" w:fill="FFFFFF"/>
        <w:tabs>
          <w:tab w:val="left" w:pos="567"/>
        </w:tabs>
        <w:spacing w:after="0" w:line="240" w:lineRule="auto"/>
        <w:ind w:left="284" w:right="-172" w:firstLine="283"/>
        <w:jc w:val="both"/>
        <w:rPr>
          <w:rFonts w:ascii="Times New Roman" w:hAnsi="Times New Roman"/>
          <w:color w:val="000000"/>
          <w:sz w:val="24"/>
          <w:szCs w:val="24"/>
        </w:rPr>
      </w:pPr>
      <w:r w:rsidRPr="00E34259">
        <w:rPr>
          <w:rFonts w:ascii="Times New Roman" w:hAnsi="Times New Roman"/>
          <w:color w:val="000000"/>
          <w:sz w:val="24"/>
          <w:szCs w:val="24"/>
        </w:rPr>
        <w:t>Промежуточная аттестация по итог</w:t>
      </w:r>
      <w:r>
        <w:rPr>
          <w:rFonts w:ascii="Times New Roman" w:hAnsi="Times New Roman"/>
          <w:color w:val="000000"/>
          <w:sz w:val="24"/>
          <w:szCs w:val="24"/>
        </w:rPr>
        <w:t xml:space="preserve">ам учебного года проводится </w:t>
      </w:r>
      <w:r w:rsidRPr="00E34259">
        <w:rPr>
          <w:rFonts w:ascii="Times New Roman" w:hAnsi="Times New Roman"/>
          <w:color w:val="000000"/>
          <w:sz w:val="24"/>
          <w:szCs w:val="24"/>
        </w:rPr>
        <w:t>с 15 марта по 15 мая (при условии, что данные дни не являются выходными) в форм</w:t>
      </w:r>
      <w:r>
        <w:rPr>
          <w:rFonts w:ascii="Times New Roman" w:hAnsi="Times New Roman"/>
          <w:color w:val="000000"/>
          <w:sz w:val="24"/>
          <w:szCs w:val="24"/>
        </w:rPr>
        <w:t xml:space="preserve">ах, определённых учебным планом на учебный год. </w:t>
      </w:r>
      <w:r w:rsidRPr="00E34259">
        <w:rPr>
          <w:rFonts w:ascii="Times New Roman" w:hAnsi="Times New Roman"/>
          <w:color w:val="000000"/>
          <w:sz w:val="24"/>
          <w:szCs w:val="24"/>
        </w:rPr>
        <w:t xml:space="preserve">Если учебный предмет, курс, дисциплина (модуль) изучается </w:t>
      </w:r>
      <w:r>
        <w:rPr>
          <w:rFonts w:ascii="Times New Roman" w:hAnsi="Times New Roman"/>
          <w:color w:val="000000"/>
          <w:sz w:val="24"/>
          <w:szCs w:val="24"/>
        </w:rPr>
        <w:t xml:space="preserve">                                  </w:t>
      </w:r>
      <w:r w:rsidRPr="00E34259">
        <w:rPr>
          <w:rFonts w:ascii="Times New Roman" w:hAnsi="Times New Roman"/>
          <w:color w:val="000000"/>
          <w:sz w:val="24"/>
          <w:szCs w:val="24"/>
        </w:rPr>
        <w:t>с нагрузкой менее 34 часов и завершается ранее 15 марта, то промежуточная аттестация проводится по окончании его изучения.</w:t>
      </w:r>
    </w:p>
    <w:p w:rsidR="005A657D" w:rsidRPr="00CC6699" w:rsidRDefault="005A657D" w:rsidP="009F5359">
      <w:pPr>
        <w:shd w:val="clear" w:color="auto" w:fill="FFFFFF"/>
        <w:tabs>
          <w:tab w:val="left" w:pos="567"/>
        </w:tabs>
        <w:spacing w:after="0" w:line="240" w:lineRule="auto"/>
        <w:ind w:left="284" w:right="-172" w:firstLine="283"/>
        <w:jc w:val="both"/>
        <w:rPr>
          <w:rFonts w:ascii="Verdana" w:hAnsi="Verdana"/>
          <w:color w:val="000000"/>
          <w:sz w:val="24"/>
          <w:szCs w:val="24"/>
        </w:rPr>
      </w:pPr>
      <w:r w:rsidRPr="00CC6699">
        <w:rPr>
          <w:rFonts w:ascii="Times New Roman" w:hAnsi="Times New Roman"/>
          <w:color w:val="000000"/>
          <w:sz w:val="24"/>
          <w:szCs w:val="24"/>
        </w:rPr>
        <w:t>Формами промежуточной аттестации являются:</w:t>
      </w:r>
    </w:p>
    <w:p w:rsidR="005A657D" w:rsidRPr="00CC6699" w:rsidRDefault="005A657D" w:rsidP="009F5359">
      <w:pPr>
        <w:shd w:val="clear" w:color="auto" w:fill="FFFFFF"/>
        <w:tabs>
          <w:tab w:val="left" w:pos="567"/>
        </w:tabs>
        <w:spacing w:after="0" w:line="240" w:lineRule="auto"/>
        <w:ind w:left="284" w:right="-172" w:firstLine="283"/>
        <w:jc w:val="both"/>
        <w:rPr>
          <w:rFonts w:ascii="Verdana" w:hAnsi="Verdana"/>
          <w:color w:val="000000"/>
          <w:sz w:val="24"/>
          <w:szCs w:val="24"/>
        </w:rPr>
      </w:pPr>
      <w:r w:rsidRPr="00CC6699">
        <w:rPr>
          <w:rFonts w:ascii="Times New Roman" w:hAnsi="Times New Roman"/>
          <w:color w:val="000000"/>
          <w:sz w:val="24"/>
          <w:szCs w:val="24"/>
        </w:rPr>
        <w:t xml:space="preserve">– письменная проверка – письменный ответ </w:t>
      </w:r>
      <w:proofErr w:type="gramStart"/>
      <w:r w:rsidRPr="00CC6699">
        <w:rPr>
          <w:rFonts w:ascii="Times New Roman" w:hAnsi="Times New Roman"/>
          <w:color w:val="000000"/>
          <w:sz w:val="24"/>
          <w:szCs w:val="24"/>
        </w:rPr>
        <w:t>обучающегося</w:t>
      </w:r>
      <w:proofErr w:type="gramEnd"/>
      <w:r w:rsidRPr="00CC6699">
        <w:rPr>
          <w:rFonts w:ascii="Times New Roman" w:hAnsi="Times New Roman"/>
          <w:color w:val="000000"/>
          <w:sz w:val="24"/>
          <w:szCs w:val="24"/>
        </w:rPr>
        <w:t xml:space="preserve"> на один или систему вопросов (заданий). </w:t>
      </w:r>
      <w:proofErr w:type="gramStart"/>
      <w:r w:rsidRPr="00CC6699">
        <w:rPr>
          <w:rFonts w:ascii="Times New Roman" w:hAnsi="Times New Roman"/>
          <w:color w:val="000000"/>
          <w:sz w:val="24"/>
          <w:szCs w:val="24"/>
        </w:rPr>
        <w:t>К письменным ответам относятся: контрольные, творческие работы;  письменные отчёты  о наблюдениях; сочинения, изложения, диктанты, рефераты, тесты, зачёты;</w:t>
      </w:r>
      <w:proofErr w:type="gramEnd"/>
    </w:p>
    <w:p w:rsidR="005A657D" w:rsidRPr="00CC6699" w:rsidRDefault="005A657D" w:rsidP="009F5359">
      <w:pPr>
        <w:shd w:val="clear" w:color="auto" w:fill="FFFFFF"/>
        <w:tabs>
          <w:tab w:val="left" w:pos="567"/>
        </w:tabs>
        <w:spacing w:after="0" w:line="240" w:lineRule="auto"/>
        <w:ind w:left="284" w:right="-172" w:firstLine="283"/>
        <w:jc w:val="both"/>
        <w:rPr>
          <w:rFonts w:ascii="Verdana" w:hAnsi="Verdana"/>
          <w:color w:val="000000"/>
          <w:sz w:val="24"/>
          <w:szCs w:val="24"/>
        </w:rPr>
      </w:pPr>
      <w:r w:rsidRPr="00CC6699">
        <w:rPr>
          <w:rFonts w:ascii="Times New Roman" w:hAnsi="Times New Roman"/>
          <w:color w:val="000000"/>
          <w:sz w:val="24"/>
          <w:szCs w:val="24"/>
        </w:rPr>
        <w:t>– устная проверка – устный ответ обучающегося на один или</w:t>
      </w:r>
      <w:r>
        <w:rPr>
          <w:rFonts w:ascii="Times New Roman" w:hAnsi="Times New Roman"/>
          <w:color w:val="000000"/>
          <w:sz w:val="24"/>
          <w:szCs w:val="24"/>
        </w:rPr>
        <w:t xml:space="preserve"> систему вопросов </w:t>
      </w:r>
      <w:r w:rsidRPr="00CC6699">
        <w:rPr>
          <w:rFonts w:ascii="Times New Roman" w:hAnsi="Times New Roman"/>
          <w:color w:val="000000"/>
          <w:sz w:val="24"/>
          <w:szCs w:val="24"/>
        </w:rPr>
        <w:t>в форме ответа на билеты,  беседы, собеседования, защиты реферата, проекта;</w:t>
      </w:r>
    </w:p>
    <w:p w:rsidR="005A657D" w:rsidRPr="00CC6699" w:rsidRDefault="005A657D" w:rsidP="009F5359">
      <w:pPr>
        <w:shd w:val="clear" w:color="auto" w:fill="FFFFFF"/>
        <w:tabs>
          <w:tab w:val="left" w:pos="567"/>
        </w:tabs>
        <w:spacing w:after="0" w:line="240" w:lineRule="auto"/>
        <w:ind w:left="284" w:right="-172" w:firstLine="283"/>
        <w:jc w:val="both"/>
        <w:rPr>
          <w:rFonts w:ascii="Times New Roman" w:hAnsi="Times New Roman"/>
          <w:color w:val="000000"/>
          <w:sz w:val="24"/>
          <w:szCs w:val="24"/>
        </w:rPr>
      </w:pPr>
      <w:r w:rsidRPr="00CC6699">
        <w:rPr>
          <w:rFonts w:ascii="Times New Roman" w:hAnsi="Times New Roman"/>
          <w:color w:val="000000"/>
          <w:sz w:val="24"/>
          <w:szCs w:val="24"/>
        </w:rPr>
        <w:t>– сдача нормативов по физической культуре.</w:t>
      </w:r>
    </w:p>
    <w:p w:rsidR="00E34259" w:rsidRDefault="00E34259" w:rsidP="009F5359">
      <w:pPr>
        <w:pStyle w:val="a2"/>
        <w:numPr>
          <w:ilvl w:val="0"/>
          <w:numId w:val="0"/>
        </w:numPr>
        <w:spacing w:after="0" w:line="240" w:lineRule="auto"/>
        <w:ind w:left="284" w:right="-172" w:firstLine="283"/>
        <w:rPr>
          <w:color w:val="000000"/>
          <w:sz w:val="24"/>
          <w:szCs w:val="24"/>
          <w:shd w:val="clear" w:color="auto" w:fill="FFFFFF"/>
        </w:rPr>
      </w:pPr>
      <w:r w:rsidRPr="00E34259">
        <w:rPr>
          <w:color w:val="000000"/>
          <w:sz w:val="24"/>
          <w:szCs w:val="24"/>
          <w:shd w:val="clear" w:color="auto" w:fill="FFFFFF"/>
        </w:rPr>
        <w:t>Фиксация резул</w:t>
      </w:r>
      <w:r>
        <w:rPr>
          <w:color w:val="000000"/>
          <w:sz w:val="24"/>
          <w:szCs w:val="24"/>
          <w:shd w:val="clear" w:color="auto" w:fill="FFFFFF"/>
        </w:rPr>
        <w:t xml:space="preserve">ьтатов промежуточной аттестации по учебным предметам </w:t>
      </w:r>
      <w:r w:rsidRPr="00E34259">
        <w:rPr>
          <w:color w:val="000000"/>
          <w:sz w:val="24"/>
          <w:szCs w:val="24"/>
          <w:shd w:val="clear" w:color="auto" w:fill="FFFFFF"/>
        </w:rPr>
        <w:t>осуществля</w:t>
      </w:r>
      <w:r>
        <w:rPr>
          <w:color w:val="000000"/>
          <w:sz w:val="24"/>
          <w:szCs w:val="24"/>
          <w:shd w:val="clear" w:color="auto" w:fill="FFFFFF"/>
        </w:rPr>
        <w:t xml:space="preserve">ется по пятибалльной системе. </w:t>
      </w:r>
      <w:r w:rsidRPr="00E34259">
        <w:rPr>
          <w:color w:val="000000"/>
          <w:sz w:val="24"/>
          <w:szCs w:val="24"/>
          <w:shd w:val="clear" w:color="auto" w:fill="FFFFFF"/>
        </w:rPr>
        <w:t>За промежуточную аттестацию по</w:t>
      </w:r>
      <w:r>
        <w:rPr>
          <w:color w:val="000000"/>
          <w:sz w:val="24"/>
          <w:szCs w:val="24"/>
          <w:shd w:val="clear" w:color="auto" w:fill="FFFFFF"/>
        </w:rPr>
        <w:t xml:space="preserve"> учебным курсам, </w:t>
      </w:r>
      <w:r w:rsidRPr="00E34259">
        <w:rPr>
          <w:color w:val="000000"/>
          <w:sz w:val="24"/>
          <w:szCs w:val="24"/>
          <w:shd w:val="clear" w:color="auto" w:fill="FFFFFF"/>
        </w:rPr>
        <w:t>курса</w:t>
      </w:r>
      <w:r>
        <w:rPr>
          <w:color w:val="000000"/>
          <w:sz w:val="24"/>
          <w:szCs w:val="24"/>
          <w:shd w:val="clear" w:color="auto" w:fill="FFFFFF"/>
        </w:rPr>
        <w:t xml:space="preserve">м внеурочной деятельности </w:t>
      </w:r>
      <w:r w:rsidRPr="00E34259">
        <w:rPr>
          <w:color w:val="000000"/>
          <w:sz w:val="24"/>
          <w:szCs w:val="24"/>
          <w:shd w:val="clear" w:color="auto" w:fill="FFFFFF"/>
        </w:rPr>
        <w:t xml:space="preserve">выставляется «ЗЧ» (зачтено). </w:t>
      </w:r>
    </w:p>
    <w:p w:rsidR="004406D7" w:rsidRDefault="005A657D" w:rsidP="009F5359">
      <w:pPr>
        <w:pStyle w:val="a2"/>
        <w:numPr>
          <w:ilvl w:val="0"/>
          <w:numId w:val="0"/>
        </w:numPr>
        <w:spacing w:after="0" w:line="240" w:lineRule="auto"/>
        <w:ind w:left="284" w:right="-172" w:firstLine="283"/>
        <w:rPr>
          <w:rFonts w:eastAsia="Times New Roman"/>
          <w:sz w:val="24"/>
          <w:szCs w:val="24"/>
        </w:rPr>
      </w:pPr>
      <w:r w:rsidRPr="00CC6699">
        <w:rPr>
          <w:color w:val="000000"/>
          <w:sz w:val="24"/>
          <w:szCs w:val="24"/>
          <w:shd w:val="clear" w:color="auto" w:fill="FFFFFF"/>
        </w:rPr>
        <w:t xml:space="preserve">Контрольно-измерительные материалы для промежуточной аттестации разрабатывают учителя-предметники, реализующие соответствующую часть образовательной программы. Материалы рассматриваются на заседаниях школьных методических объединений, утверждаются директором ОУ. </w:t>
      </w:r>
      <w:r w:rsidR="000D6C5E" w:rsidRPr="004406D7">
        <w:rPr>
          <w:sz w:val="24"/>
          <w:szCs w:val="24"/>
        </w:rPr>
        <w:t xml:space="preserve">Порядок проведения промежуточной аттестации регламентируется </w:t>
      </w:r>
      <w:r w:rsidR="004406D7" w:rsidRPr="004406D7">
        <w:rPr>
          <w:bCs/>
          <w:sz w:val="24"/>
          <w:szCs w:val="24"/>
        </w:rPr>
        <w:t xml:space="preserve">Положением о формах, периодичности и порядке текущего контроля успеваемости и промежуточной </w:t>
      </w:r>
      <w:proofErr w:type="gramStart"/>
      <w:r w:rsidR="004406D7" w:rsidRPr="004406D7">
        <w:rPr>
          <w:bCs/>
          <w:sz w:val="24"/>
          <w:szCs w:val="24"/>
        </w:rPr>
        <w:t>аттестации</w:t>
      </w:r>
      <w:proofErr w:type="gramEnd"/>
      <w:r w:rsidR="004406D7" w:rsidRPr="004406D7">
        <w:rPr>
          <w:bCs/>
          <w:sz w:val="24"/>
          <w:szCs w:val="24"/>
        </w:rPr>
        <w:t xml:space="preserve"> обучающихся в </w:t>
      </w:r>
      <w:r w:rsidR="004406D7" w:rsidRPr="004406D7">
        <w:rPr>
          <w:rFonts w:eastAsia="Times New Roman"/>
          <w:bCs/>
          <w:sz w:val="24"/>
          <w:szCs w:val="24"/>
        </w:rPr>
        <w:t xml:space="preserve">муниципальном бюджетном общеобразовательном учреждении </w:t>
      </w:r>
      <w:r w:rsidR="004406D7" w:rsidRPr="004406D7">
        <w:rPr>
          <w:rFonts w:eastAsia="Times New Roman"/>
          <w:sz w:val="24"/>
          <w:szCs w:val="24"/>
        </w:rPr>
        <w:t>«</w:t>
      </w:r>
      <w:r w:rsidR="004406D7" w:rsidRPr="004406D7">
        <w:rPr>
          <w:rFonts w:eastAsia="Times New Roman"/>
          <w:bCs/>
          <w:sz w:val="24"/>
          <w:szCs w:val="24"/>
        </w:rPr>
        <w:t>Белогорская средняя школа</w:t>
      </w:r>
      <w:r w:rsidR="004406D7" w:rsidRPr="004406D7">
        <w:rPr>
          <w:rFonts w:eastAsia="Times New Roman"/>
          <w:sz w:val="24"/>
          <w:szCs w:val="24"/>
        </w:rPr>
        <w:t>».</w:t>
      </w:r>
    </w:p>
    <w:p w:rsidR="00E34259" w:rsidRPr="00E34259" w:rsidRDefault="00E34259" w:rsidP="009F5359">
      <w:pPr>
        <w:pStyle w:val="a2"/>
        <w:numPr>
          <w:ilvl w:val="0"/>
          <w:numId w:val="0"/>
        </w:numPr>
        <w:spacing w:after="0" w:line="240" w:lineRule="auto"/>
        <w:ind w:left="284" w:right="-172" w:firstLine="283"/>
        <w:rPr>
          <w:rFonts w:eastAsia="Times New Roman"/>
          <w:sz w:val="24"/>
          <w:szCs w:val="24"/>
        </w:rPr>
      </w:pPr>
      <w:r w:rsidRPr="00E34259">
        <w:rPr>
          <w:rFonts w:eastAsia="Times New Roman"/>
          <w:sz w:val="24"/>
          <w:szCs w:val="24"/>
        </w:rPr>
        <w:t>Результаты промежуточной аттестации оформляются прот</w:t>
      </w:r>
      <w:r>
        <w:rPr>
          <w:rFonts w:eastAsia="Times New Roman"/>
          <w:sz w:val="24"/>
          <w:szCs w:val="24"/>
        </w:rPr>
        <w:t>околом промежуточной аттестации.</w:t>
      </w:r>
    </w:p>
    <w:p w:rsidR="00E34259" w:rsidRPr="00E34259" w:rsidRDefault="00E34259" w:rsidP="009F5359">
      <w:pPr>
        <w:pStyle w:val="a2"/>
        <w:numPr>
          <w:ilvl w:val="0"/>
          <w:numId w:val="0"/>
        </w:numPr>
        <w:spacing w:after="0" w:line="240" w:lineRule="auto"/>
        <w:ind w:left="284" w:right="-172" w:firstLine="283"/>
        <w:rPr>
          <w:rFonts w:eastAsia="Times New Roman"/>
          <w:sz w:val="24"/>
          <w:szCs w:val="24"/>
        </w:rPr>
      </w:pPr>
      <w:r w:rsidRPr="00E34259">
        <w:rPr>
          <w:rFonts w:eastAsia="Times New Roman"/>
          <w:sz w:val="24"/>
          <w:szCs w:val="24"/>
        </w:rPr>
        <w:t xml:space="preserve">Педагогические работники доводят до сведения обучающихся и их родителей (законных представителей)  сведения о результатах промежуточной аттестации обучающихся как посредством заполнения классных электронных журналов и </w:t>
      </w:r>
      <w:r>
        <w:rPr>
          <w:rFonts w:eastAsia="Times New Roman"/>
          <w:sz w:val="24"/>
          <w:szCs w:val="24"/>
        </w:rPr>
        <w:t xml:space="preserve">дневников обучающихся, так и по </w:t>
      </w:r>
      <w:r w:rsidRPr="00E34259">
        <w:rPr>
          <w:rFonts w:eastAsia="Times New Roman"/>
          <w:sz w:val="24"/>
          <w:szCs w:val="24"/>
        </w:rPr>
        <w:t>запросу родителей (законных представителей) обучающихся на бумажном носителе в течение трёх дней  с м</w:t>
      </w:r>
      <w:r>
        <w:rPr>
          <w:rFonts w:eastAsia="Times New Roman"/>
          <w:sz w:val="24"/>
          <w:szCs w:val="24"/>
        </w:rPr>
        <w:t xml:space="preserve">омента получения результатов. В </w:t>
      </w:r>
      <w:r w:rsidRPr="00E34259">
        <w:rPr>
          <w:rFonts w:eastAsia="Times New Roman"/>
          <w:sz w:val="24"/>
          <w:szCs w:val="24"/>
        </w:rPr>
        <w:t>случае неудовлетворительных результатов промежуточной аттестации сведения</w:t>
      </w:r>
      <w:r>
        <w:rPr>
          <w:rFonts w:eastAsia="Times New Roman"/>
          <w:sz w:val="24"/>
          <w:szCs w:val="24"/>
        </w:rPr>
        <w:t xml:space="preserve"> доводятся </w:t>
      </w:r>
      <w:r w:rsidRPr="00E34259">
        <w:rPr>
          <w:rFonts w:eastAsia="Times New Roman"/>
          <w:sz w:val="24"/>
          <w:szCs w:val="24"/>
        </w:rPr>
        <w:t>до родителей (законных</w:t>
      </w:r>
      <w:r>
        <w:rPr>
          <w:rFonts w:eastAsia="Times New Roman"/>
          <w:sz w:val="24"/>
          <w:szCs w:val="24"/>
        </w:rPr>
        <w:t xml:space="preserve"> представителей) </w:t>
      </w:r>
      <w:r w:rsidRPr="00E34259">
        <w:rPr>
          <w:rFonts w:eastAsia="Times New Roman"/>
          <w:sz w:val="24"/>
          <w:szCs w:val="24"/>
        </w:rPr>
        <w:t xml:space="preserve">обучающихся в письменной форме под роспись с указанием даты ознакомления. </w:t>
      </w:r>
    </w:p>
    <w:p w:rsidR="00E34259" w:rsidRPr="00E34259" w:rsidRDefault="00E34259" w:rsidP="009F5359">
      <w:pPr>
        <w:pStyle w:val="a2"/>
        <w:numPr>
          <w:ilvl w:val="0"/>
          <w:numId w:val="0"/>
        </w:numPr>
        <w:spacing w:after="0" w:line="240" w:lineRule="auto"/>
        <w:ind w:left="284" w:right="-172" w:firstLine="283"/>
        <w:rPr>
          <w:rFonts w:eastAsia="Times New Roman"/>
          <w:sz w:val="24"/>
          <w:szCs w:val="24"/>
        </w:rPr>
      </w:pPr>
      <w:r w:rsidRPr="00E34259">
        <w:rPr>
          <w:rFonts w:eastAsia="Times New Roman"/>
          <w:sz w:val="24"/>
          <w:szCs w:val="24"/>
        </w:rPr>
        <w:t>Итоги промежуточной аттестации обсуждаются на заседаниях методических объединений и педагогического совета.</w:t>
      </w:r>
    </w:p>
    <w:p w:rsidR="00E34259" w:rsidRDefault="00E34259" w:rsidP="009F5359">
      <w:pPr>
        <w:pStyle w:val="a2"/>
        <w:numPr>
          <w:ilvl w:val="0"/>
          <w:numId w:val="0"/>
        </w:numPr>
        <w:spacing w:after="0" w:line="240" w:lineRule="auto"/>
        <w:ind w:left="284" w:right="-172" w:firstLine="283"/>
        <w:rPr>
          <w:rFonts w:eastAsia="Times New Roman"/>
          <w:sz w:val="24"/>
          <w:szCs w:val="24"/>
        </w:rPr>
      </w:pPr>
      <w:r w:rsidRPr="00E34259">
        <w:rPr>
          <w:rFonts w:eastAsia="Times New Roman"/>
          <w:sz w:val="24"/>
          <w:szCs w:val="24"/>
        </w:rPr>
        <w:t>Обучающиеся, освоившие в полном объёме соответствующую часть образовательной программы, имеющие положительные результаты промежуточной аттестации, переводятся в следующий класс.</w:t>
      </w:r>
      <w:r w:rsidR="00AB7078">
        <w:rPr>
          <w:rFonts w:eastAsia="Times New Roman"/>
          <w:sz w:val="24"/>
          <w:szCs w:val="24"/>
        </w:rPr>
        <w:t xml:space="preserve"> </w:t>
      </w:r>
      <w:r w:rsidRPr="00E34259">
        <w:rPr>
          <w:rFonts w:eastAsia="Times New Roman"/>
          <w:sz w:val="24"/>
          <w:szCs w:val="24"/>
        </w:rPr>
        <w:t xml:space="preserve">Неудовлетворительные результаты промежуточной аттестации по одному или </w:t>
      </w:r>
      <w:r w:rsidRPr="00E34259">
        <w:rPr>
          <w:rFonts w:eastAsia="Times New Roman"/>
          <w:sz w:val="24"/>
          <w:szCs w:val="24"/>
        </w:rPr>
        <w:lastRenderedPageBreak/>
        <w:t xml:space="preserve">нескольким учебным предметам, курсам или непрохождение промежуточной аттестации при отсутствии уважительных причин признаются академической задолженностью. </w:t>
      </w:r>
      <w:r w:rsidR="00AB7078">
        <w:rPr>
          <w:rFonts w:eastAsia="Times New Roman"/>
          <w:sz w:val="24"/>
          <w:szCs w:val="24"/>
        </w:rPr>
        <w:t xml:space="preserve"> </w:t>
      </w:r>
      <w:proofErr w:type="gramStart"/>
      <w:r w:rsidRPr="00E34259">
        <w:rPr>
          <w:rFonts w:eastAsia="Times New Roman"/>
          <w:sz w:val="24"/>
          <w:szCs w:val="24"/>
        </w:rPr>
        <w:t>Обучающиеся</w:t>
      </w:r>
      <w:proofErr w:type="gramEnd"/>
      <w:r w:rsidRPr="00E34259">
        <w:rPr>
          <w:rFonts w:eastAsia="Times New Roman"/>
          <w:sz w:val="24"/>
          <w:szCs w:val="24"/>
        </w:rPr>
        <w:t xml:space="preserve"> обязаны ликвидировать академическую задолженность.</w:t>
      </w:r>
    </w:p>
    <w:p w:rsidR="005A657D" w:rsidRPr="005A657D" w:rsidRDefault="005A657D" w:rsidP="009F5359">
      <w:pPr>
        <w:pStyle w:val="a2"/>
        <w:numPr>
          <w:ilvl w:val="0"/>
          <w:numId w:val="0"/>
        </w:numPr>
        <w:spacing w:after="0" w:line="240" w:lineRule="auto"/>
        <w:ind w:left="284" w:right="-172" w:firstLine="283"/>
        <w:rPr>
          <w:rFonts w:eastAsia="Times New Roman"/>
          <w:sz w:val="24"/>
          <w:szCs w:val="24"/>
        </w:rPr>
      </w:pPr>
      <w:r w:rsidRPr="005A657D">
        <w:rPr>
          <w:rFonts w:eastAsia="Times New Roman"/>
          <w:sz w:val="24"/>
          <w:szCs w:val="24"/>
        </w:rPr>
        <w:t>Ф</w:t>
      </w:r>
      <w:r>
        <w:rPr>
          <w:rFonts w:eastAsia="Times New Roman"/>
          <w:sz w:val="24"/>
          <w:szCs w:val="24"/>
        </w:rPr>
        <w:t xml:space="preserve">ормами промежуточной аттестации освоения курсов внеурочной деятельности </w:t>
      </w:r>
      <w:r w:rsidRPr="005A657D">
        <w:rPr>
          <w:rFonts w:eastAsia="Times New Roman"/>
          <w:sz w:val="24"/>
          <w:szCs w:val="24"/>
        </w:rPr>
        <w:t>являются:</w:t>
      </w:r>
    </w:p>
    <w:p w:rsidR="005A657D" w:rsidRPr="005A657D" w:rsidRDefault="005A657D" w:rsidP="009F5359">
      <w:pPr>
        <w:pStyle w:val="a2"/>
        <w:numPr>
          <w:ilvl w:val="0"/>
          <w:numId w:val="0"/>
        </w:numPr>
        <w:spacing w:after="0" w:line="240" w:lineRule="auto"/>
        <w:ind w:left="284" w:right="-172" w:firstLine="283"/>
        <w:rPr>
          <w:rFonts w:eastAsia="Times New Roman"/>
          <w:sz w:val="24"/>
          <w:szCs w:val="24"/>
        </w:rPr>
      </w:pPr>
      <w:r>
        <w:rPr>
          <w:rFonts w:eastAsia="Times New Roman"/>
          <w:sz w:val="24"/>
          <w:szCs w:val="24"/>
        </w:rPr>
        <w:t xml:space="preserve">– </w:t>
      </w:r>
      <w:r w:rsidRPr="005A657D">
        <w:rPr>
          <w:rFonts w:eastAsia="Times New Roman"/>
          <w:sz w:val="24"/>
          <w:szCs w:val="24"/>
        </w:rPr>
        <w:t>защита проекта, реферата, творческий отчет, презентация, фотоотчет;</w:t>
      </w:r>
    </w:p>
    <w:p w:rsidR="005A657D" w:rsidRPr="005A657D" w:rsidRDefault="005A657D" w:rsidP="009F5359">
      <w:pPr>
        <w:pStyle w:val="a2"/>
        <w:numPr>
          <w:ilvl w:val="0"/>
          <w:numId w:val="0"/>
        </w:numPr>
        <w:spacing w:after="0" w:line="240" w:lineRule="auto"/>
        <w:ind w:left="284" w:right="-172" w:firstLine="283"/>
        <w:rPr>
          <w:rFonts w:eastAsia="Times New Roman"/>
          <w:sz w:val="24"/>
          <w:szCs w:val="24"/>
        </w:rPr>
      </w:pPr>
      <w:r>
        <w:rPr>
          <w:rFonts w:ascii="Cambria Math" w:eastAsia="Times New Roman" w:hAnsi="Cambria Math" w:cs="Cambria Math"/>
          <w:sz w:val="24"/>
          <w:szCs w:val="24"/>
        </w:rPr>
        <w:t xml:space="preserve">– </w:t>
      </w:r>
      <w:r w:rsidRPr="005A657D">
        <w:rPr>
          <w:rFonts w:eastAsia="Times New Roman"/>
          <w:sz w:val="24"/>
          <w:szCs w:val="24"/>
        </w:rPr>
        <w:t>сообщение, доклад;</w:t>
      </w:r>
    </w:p>
    <w:p w:rsidR="005A657D" w:rsidRPr="005A657D" w:rsidRDefault="005A657D" w:rsidP="009F5359">
      <w:pPr>
        <w:pStyle w:val="a2"/>
        <w:numPr>
          <w:ilvl w:val="0"/>
          <w:numId w:val="0"/>
        </w:numPr>
        <w:spacing w:after="0" w:line="240" w:lineRule="auto"/>
        <w:ind w:left="284" w:right="-172" w:firstLine="283"/>
        <w:rPr>
          <w:rFonts w:eastAsia="Times New Roman"/>
          <w:sz w:val="24"/>
          <w:szCs w:val="24"/>
        </w:rPr>
      </w:pPr>
      <w:r>
        <w:rPr>
          <w:rFonts w:ascii="Cambria Math" w:eastAsia="Times New Roman" w:hAnsi="Cambria Math" w:cs="Cambria Math"/>
          <w:sz w:val="24"/>
          <w:szCs w:val="24"/>
        </w:rPr>
        <w:t xml:space="preserve">– </w:t>
      </w:r>
      <w:r w:rsidRPr="005A657D">
        <w:rPr>
          <w:rFonts w:eastAsia="Times New Roman"/>
          <w:sz w:val="24"/>
          <w:szCs w:val="24"/>
        </w:rPr>
        <w:t>сочинения, изложения, диктанты;</w:t>
      </w:r>
    </w:p>
    <w:p w:rsidR="005A657D" w:rsidRPr="005A657D" w:rsidRDefault="005A657D" w:rsidP="009F5359">
      <w:pPr>
        <w:pStyle w:val="a2"/>
        <w:numPr>
          <w:ilvl w:val="0"/>
          <w:numId w:val="0"/>
        </w:numPr>
        <w:spacing w:after="0" w:line="240" w:lineRule="auto"/>
        <w:ind w:left="284" w:right="-172" w:firstLine="283"/>
        <w:rPr>
          <w:rFonts w:eastAsia="Times New Roman"/>
          <w:sz w:val="24"/>
          <w:szCs w:val="24"/>
        </w:rPr>
      </w:pPr>
      <w:r>
        <w:rPr>
          <w:rFonts w:ascii="Cambria Math" w:eastAsia="Times New Roman" w:hAnsi="Cambria Math" w:cs="Cambria Math"/>
          <w:sz w:val="24"/>
          <w:szCs w:val="24"/>
        </w:rPr>
        <w:t xml:space="preserve">– </w:t>
      </w:r>
      <w:r w:rsidRPr="005A657D">
        <w:rPr>
          <w:rFonts w:eastAsia="Times New Roman"/>
          <w:sz w:val="24"/>
          <w:szCs w:val="24"/>
        </w:rPr>
        <w:t>тесты;</w:t>
      </w:r>
    </w:p>
    <w:p w:rsidR="005A657D" w:rsidRPr="005A657D" w:rsidRDefault="005A657D" w:rsidP="009F5359">
      <w:pPr>
        <w:pStyle w:val="a2"/>
        <w:numPr>
          <w:ilvl w:val="0"/>
          <w:numId w:val="0"/>
        </w:numPr>
        <w:spacing w:after="0" w:line="240" w:lineRule="auto"/>
        <w:ind w:left="284" w:right="-172" w:firstLine="283"/>
        <w:rPr>
          <w:rFonts w:eastAsia="Times New Roman"/>
          <w:sz w:val="24"/>
          <w:szCs w:val="24"/>
        </w:rPr>
      </w:pPr>
      <w:r>
        <w:rPr>
          <w:rFonts w:ascii="Cambria Math" w:eastAsia="Times New Roman" w:hAnsi="Cambria Math" w:cs="Cambria Math"/>
          <w:sz w:val="24"/>
          <w:szCs w:val="24"/>
        </w:rPr>
        <w:t xml:space="preserve">– </w:t>
      </w:r>
      <w:r w:rsidRPr="005A657D">
        <w:rPr>
          <w:rFonts w:eastAsia="Times New Roman"/>
          <w:sz w:val="24"/>
          <w:szCs w:val="24"/>
        </w:rPr>
        <w:t>беседа;</w:t>
      </w:r>
    </w:p>
    <w:p w:rsidR="005A657D" w:rsidRPr="005A657D" w:rsidRDefault="005A657D" w:rsidP="009F5359">
      <w:pPr>
        <w:pStyle w:val="a2"/>
        <w:numPr>
          <w:ilvl w:val="0"/>
          <w:numId w:val="0"/>
        </w:numPr>
        <w:spacing w:after="0" w:line="240" w:lineRule="auto"/>
        <w:ind w:left="284" w:right="-172" w:firstLine="283"/>
        <w:rPr>
          <w:rFonts w:eastAsia="Times New Roman"/>
          <w:sz w:val="24"/>
          <w:szCs w:val="24"/>
        </w:rPr>
      </w:pPr>
      <w:r>
        <w:rPr>
          <w:rFonts w:ascii="Cambria Math" w:eastAsia="Times New Roman" w:hAnsi="Cambria Math" w:cs="Cambria Math"/>
          <w:sz w:val="24"/>
          <w:szCs w:val="24"/>
        </w:rPr>
        <w:t xml:space="preserve">– </w:t>
      </w:r>
      <w:r w:rsidRPr="005A657D">
        <w:rPr>
          <w:rFonts w:eastAsia="Times New Roman"/>
          <w:sz w:val="24"/>
          <w:szCs w:val="24"/>
        </w:rPr>
        <w:t>творческие работы;</w:t>
      </w:r>
    </w:p>
    <w:p w:rsidR="005A657D" w:rsidRPr="005A657D" w:rsidRDefault="005A657D" w:rsidP="009F5359">
      <w:pPr>
        <w:pStyle w:val="a2"/>
        <w:numPr>
          <w:ilvl w:val="0"/>
          <w:numId w:val="0"/>
        </w:numPr>
        <w:spacing w:after="0" w:line="240" w:lineRule="auto"/>
        <w:ind w:left="284" w:right="-172" w:firstLine="283"/>
        <w:rPr>
          <w:rFonts w:eastAsia="Times New Roman"/>
          <w:sz w:val="24"/>
          <w:szCs w:val="24"/>
        </w:rPr>
      </w:pPr>
      <w:r>
        <w:rPr>
          <w:rFonts w:ascii="Cambria Math" w:eastAsia="Times New Roman" w:hAnsi="Cambria Math" w:cs="Cambria Math"/>
          <w:sz w:val="24"/>
          <w:szCs w:val="24"/>
        </w:rPr>
        <w:t xml:space="preserve">– </w:t>
      </w:r>
      <w:r w:rsidRPr="005A657D">
        <w:rPr>
          <w:rFonts w:eastAsia="Times New Roman"/>
          <w:sz w:val="24"/>
          <w:szCs w:val="24"/>
        </w:rPr>
        <w:t>разработка изделия, макета;</w:t>
      </w:r>
    </w:p>
    <w:p w:rsidR="005A657D" w:rsidRPr="005A657D" w:rsidRDefault="005A657D" w:rsidP="009F5359">
      <w:pPr>
        <w:pStyle w:val="a2"/>
        <w:numPr>
          <w:ilvl w:val="0"/>
          <w:numId w:val="0"/>
        </w:numPr>
        <w:spacing w:after="0" w:line="240" w:lineRule="auto"/>
        <w:ind w:left="284" w:right="-172" w:firstLine="283"/>
        <w:rPr>
          <w:rFonts w:eastAsia="Times New Roman"/>
          <w:sz w:val="24"/>
          <w:szCs w:val="24"/>
        </w:rPr>
      </w:pPr>
      <w:r>
        <w:rPr>
          <w:rFonts w:ascii="Cambria Math" w:eastAsia="Times New Roman" w:hAnsi="Cambria Math" w:cs="Cambria Math"/>
          <w:sz w:val="24"/>
          <w:szCs w:val="24"/>
        </w:rPr>
        <w:t xml:space="preserve">– </w:t>
      </w:r>
      <w:r w:rsidRPr="005A657D">
        <w:rPr>
          <w:rFonts w:eastAsia="Times New Roman"/>
          <w:sz w:val="24"/>
          <w:szCs w:val="24"/>
        </w:rPr>
        <w:t>выставка работ;</w:t>
      </w:r>
    </w:p>
    <w:p w:rsidR="005A657D" w:rsidRPr="005A657D" w:rsidRDefault="005A657D" w:rsidP="009F5359">
      <w:pPr>
        <w:pStyle w:val="a2"/>
        <w:numPr>
          <w:ilvl w:val="0"/>
          <w:numId w:val="0"/>
        </w:numPr>
        <w:spacing w:after="0" w:line="240" w:lineRule="auto"/>
        <w:ind w:left="284" w:right="-172" w:firstLine="283"/>
        <w:rPr>
          <w:rFonts w:eastAsia="Times New Roman"/>
          <w:sz w:val="24"/>
          <w:szCs w:val="24"/>
        </w:rPr>
      </w:pPr>
      <w:r>
        <w:rPr>
          <w:rFonts w:ascii="Cambria Math" w:eastAsia="Times New Roman" w:hAnsi="Cambria Math" w:cs="Cambria Math"/>
          <w:sz w:val="24"/>
          <w:szCs w:val="24"/>
        </w:rPr>
        <w:t xml:space="preserve">– </w:t>
      </w:r>
      <w:r w:rsidRPr="005A657D">
        <w:rPr>
          <w:rFonts w:eastAsia="Times New Roman"/>
          <w:sz w:val="24"/>
          <w:szCs w:val="24"/>
        </w:rPr>
        <w:t>отчетный концерт, выступление;</w:t>
      </w:r>
    </w:p>
    <w:p w:rsidR="005A657D" w:rsidRPr="005A657D" w:rsidRDefault="005A657D" w:rsidP="009F5359">
      <w:pPr>
        <w:pStyle w:val="a2"/>
        <w:numPr>
          <w:ilvl w:val="0"/>
          <w:numId w:val="0"/>
        </w:numPr>
        <w:spacing w:after="0" w:line="240" w:lineRule="auto"/>
        <w:ind w:left="284" w:right="-172" w:firstLine="283"/>
        <w:rPr>
          <w:rFonts w:eastAsia="Times New Roman"/>
          <w:sz w:val="24"/>
          <w:szCs w:val="24"/>
        </w:rPr>
      </w:pPr>
      <w:r>
        <w:rPr>
          <w:rFonts w:ascii="Cambria Math" w:eastAsia="Times New Roman" w:hAnsi="Cambria Math" w:cs="Cambria Math"/>
          <w:sz w:val="24"/>
          <w:szCs w:val="24"/>
        </w:rPr>
        <w:t xml:space="preserve">– </w:t>
      </w:r>
      <w:r w:rsidRPr="005A657D">
        <w:rPr>
          <w:rFonts w:eastAsia="Times New Roman"/>
          <w:sz w:val="24"/>
          <w:szCs w:val="24"/>
        </w:rPr>
        <w:t>анкетирование, тестирование, диагностика;</w:t>
      </w:r>
    </w:p>
    <w:p w:rsidR="005A657D" w:rsidRPr="005A657D" w:rsidRDefault="005A657D" w:rsidP="009F5359">
      <w:pPr>
        <w:pStyle w:val="a2"/>
        <w:numPr>
          <w:ilvl w:val="0"/>
          <w:numId w:val="0"/>
        </w:numPr>
        <w:spacing w:after="0" w:line="240" w:lineRule="auto"/>
        <w:ind w:left="284" w:right="-172" w:firstLine="283"/>
        <w:rPr>
          <w:rFonts w:eastAsia="Times New Roman"/>
          <w:sz w:val="24"/>
          <w:szCs w:val="24"/>
        </w:rPr>
      </w:pPr>
      <w:r>
        <w:rPr>
          <w:rFonts w:ascii="Cambria Math" w:eastAsia="Times New Roman" w:hAnsi="Cambria Math" w:cs="Cambria Math"/>
          <w:sz w:val="24"/>
          <w:szCs w:val="24"/>
        </w:rPr>
        <w:t xml:space="preserve">– </w:t>
      </w:r>
      <w:r w:rsidRPr="005A657D">
        <w:rPr>
          <w:rFonts w:eastAsia="Times New Roman"/>
          <w:sz w:val="24"/>
          <w:szCs w:val="24"/>
        </w:rPr>
        <w:t>спортивные соревнования;</w:t>
      </w:r>
    </w:p>
    <w:p w:rsidR="005A657D" w:rsidRPr="005A657D" w:rsidRDefault="005A657D" w:rsidP="009F5359">
      <w:pPr>
        <w:pStyle w:val="a2"/>
        <w:numPr>
          <w:ilvl w:val="0"/>
          <w:numId w:val="0"/>
        </w:numPr>
        <w:spacing w:after="0" w:line="240" w:lineRule="auto"/>
        <w:ind w:left="284" w:right="-172" w:firstLine="283"/>
        <w:rPr>
          <w:rFonts w:eastAsia="Times New Roman"/>
          <w:sz w:val="24"/>
          <w:szCs w:val="24"/>
        </w:rPr>
      </w:pPr>
      <w:r>
        <w:rPr>
          <w:rFonts w:eastAsia="Times New Roman"/>
          <w:sz w:val="24"/>
          <w:szCs w:val="24"/>
        </w:rPr>
        <w:t xml:space="preserve">– </w:t>
      </w:r>
      <w:r w:rsidRPr="005A657D">
        <w:rPr>
          <w:rFonts w:eastAsia="Times New Roman"/>
          <w:sz w:val="24"/>
          <w:szCs w:val="24"/>
        </w:rPr>
        <w:t>сдача нормативов по физической культуре.</w:t>
      </w:r>
    </w:p>
    <w:p w:rsidR="005A657D" w:rsidRPr="005A657D" w:rsidRDefault="005A657D" w:rsidP="009F5359">
      <w:pPr>
        <w:pStyle w:val="a2"/>
        <w:numPr>
          <w:ilvl w:val="0"/>
          <w:numId w:val="0"/>
        </w:numPr>
        <w:spacing w:after="0" w:line="240" w:lineRule="auto"/>
        <w:ind w:left="284" w:right="-172" w:firstLine="283"/>
        <w:rPr>
          <w:rFonts w:eastAsia="Times New Roman"/>
          <w:sz w:val="24"/>
          <w:szCs w:val="24"/>
        </w:rPr>
      </w:pPr>
      <w:proofErr w:type="gramStart"/>
      <w:r w:rsidRPr="005A657D">
        <w:rPr>
          <w:rFonts w:eastAsia="Times New Roman"/>
          <w:sz w:val="24"/>
          <w:szCs w:val="24"/>
        </w:rPr>
        <w:t xml:space="preserve">ОУ может использовать результативность участия в мероприятиях различных уровней (включая школьный), в том числе выполнение проектных и творческих работ, результаты участия в конкурсах и соревнованиях, в качестве зачёта за промежуточную аттестацию курсов внеурочной деятельности. </w:t>
      </w:r>
      <w:proofErr w:type="gramEnd"/>
    </w:p>
    <w:p w:rsidR="005A657D" w:rsidRPr="004406D7" w:rsidRDefault="005A657D" w:rsidP="009F5359">
      <w:pPr>
        <w:pStyle w:val="a2"/>
        <w:numPr>
          <w:ilvl w:val="0"/>
          <w:numId w:val="0"/>
        </w:numPr>
        <w:spacing w:after="0" w:line="240" w:lineRule="auto"/>
        <w:ind w:left="284" w:right="-172" w:firstLine="283"/>
        <w:rPr>
          <w:sz w:val="24"/>
          <w:szCs w:val="24"/>
        </w:rPr>
      </w:pPr>
    </w:p>
    <w:p w:rsidR="000D6C5E" w:rsidRPr="009F4DA6" w:rsidRDefault="000D6C5E" w:rsidP="009F5359">
      <w:pPr>
        <w:pStyle w:val="a2"/>
        <w:numPr>
          <w:ilvl w:val="0"/>
          <w:numId w:val="0"/>
        </w:numPr>
        <w:spacing w:after="0" w:line="240" w:lineRule="auto"/>
        <w:ind w:left="284" w:right="-172" w:firstLine="283"/>
        <w:rPr>
          <w:sz w:val="24"/>
          <w:szCs w:val="24"/>
        </w:rPr>
      </w:pPr>
      <w:r w:rsidRPr="009F4DA6">
        <w:rPr>
          <w:b/>
          <w:bCs/>
          <w:sz w:val="24"/>
          <w:szCs w:val="24"/>
        </w:rPr>
        <w:t xml:space="preserve">Государственная итоговая аттестация </w:t>
      </w:r>
    </w:p>
    <w:p w:rsidR="000D6C5E" w:rsidRPr="009F4DA6" w:rsidRDefault="009F4DA6" w:rsidP="009F5359">
      <w:pPr>
        <w:pStyle w:val="a2"/>
        <w:numPr>
          <w:ilvl w:val="0"/>
          <w:numId w:val="0"/>
        </w:numPr>
        <w:spacing w:after="0" w:line="240" w:lineRule="auto"/>
        <w:ind w:left="284" w:right="-172" w:firstLine="283"/>
        <w:rPr>
          <w:sz w:val="24"/>
          <w:szCs w:val="24"/>
        </w:rPr>
      </w:pPr>
      <w:r w:rsidRPr="009F4DA6">
        <w:rPr>
          <w:sz w:val="24"/>
          <w:szCs w:val="24"/>
        </w:rPr>
        <w:t xml:space="preserve">В соответствии со статьей 59 </w:t>
      </w:r>
      <w:r w:rsidRPr="009F4DA6">
        <w:rPr>
          <w:rFonts w:eastAsia="Times New Roman"/>
          <w:color w:val="000000"/>
          <w:sz w:val="24"/>
          <w:szCs w:val="24"/>
        </w:rPr>
        <w:t xml:space="preserve">Федерального закона от 29 декабря 2012 г. № 273-ФЗ «Об образовании в Российской Федерации» </w:t>
      </w:r>
      <w:r w:rsidR="000D6C5E" w:rsidRPr="009F4DA6">
        <w:rPr>
          <w:sz w:val="24"/>
          <w:szCs w:val="24"/>
        </w:rPr>
        <w:t>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w:t>
      </w:r>
      <w:r w:rsidRPr="009F4DA6">
        <w:rPr>
          <w:sz w:val="24"/>
          <w:szCs w:val="24"/>
        </w:rPr>
        <w:t xml:space="preserve">вливается Приказом Министерства просвещения </w:t>
      </w:r>
      <w:r w:rsidR="000D6C5E" w:rsidRPr="009F4DA6">
        <w:rPr>
          <w:sz w:val="24"/>
          <w:szCs w:val="24"/>
        </w:rPr>
        <w:t xml:space="preserve">Российской Федерации. </w:t>
      </w:r>
    </w:p>
    <w:p w:rsidR="000D6C5E" w:rsidRPr="009F4DA6" w:rsidRDefault="000D6C5E" w:rsidP="009F5359">
      <w:pPr>
        <w:pStyle w:val="a2"/>
        <w:numPr>
          <w:ilvl w:val="0"/>
          <w:numId w:val="0"/>
        </w:numPr>
        <w:spacing w:after="0" w:line="240" w:lineRule="auto"/>
        <w:ind w:left="284" w:right="-172" w:firstLine="283"/>
        <w:rPr>
          <w:sz w:val="24"/>
          <w:szCs w:val="24"/>
        </w:rPr>
      </w:pPr>
      <w:r w:rsidRPr="009F4DA6">
        <w:rPr>
          <w:sz w:val="24"/>
          <w:szCs w:val="24"/>
        </w:rPr>
        <w:t xml:space="preserve">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(государственный выпускной экзамен – ГВЭ). </w:t>
      </w:r>
    </w:p>
    <w:p w:rsidR="000D6C5E" w:rsidRPr="009F4DA6" w:rsidRDefault="000D6C5E" w:rsidP="009F5359">
      <w:pPr>
        <w:pStyle w:val="a2"/>
        <w:numPr>
          <w:ilvl w:val="0"/>
          <w:numId w:val="0"/>
        </w:numPr>
        <w:spacing w:after="0" w:line="240" w:lineRule="auto"/>
        <w:ind w:left="284" w:right="-172" w:firstLine="283"/>
        <w:rPr>
          <w:sz w:val="24"/>
          <w:szCs w:val="24"/>
        </w:rPr>
      </w:pPr>
      <w:r w:rsidRPr="009F4DA6">
        <w:rPr>
          <w:sz w:val="24"/>
          <w:szCs w:val="24"/>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AE692B" w:rsidRPr="00AE692B" w:rsidRDefault="00AE692B" w:rsidP="009F5359">
      <w:pPr>
        <w:spacing w:after="0" w:line="240" w:lineRule="auto"/>
        <w:ind w:left="284" w:right="-172" w:firstLine="283"/>
        <w:jc w:val="both"/>
        <w:rPr>
          <w:rFonts w:ascii="Times New Roman" w:hAnsi="Times New Roman"/>
          <w:sz w:val="24"/>
          <w:szCs w:val="24"/>
        </w:rPr>
      </w:pPr>
      <w:bookmarkStart w:id="12" w:name="sub_1133"/>
      <w:r w:rsidRPr="00AE692B">
        <w:rPr>
          <w:rFonts w:ascii="Times New Roman" w:hAnsi="Times New Roman"/>
          <w:sz w:val="24"/>
          <w:szCs w:val="24"/>
        </w:rPr>
        <w:t xml:space="preserve">Государственная итоговая аттестация обучающихся проводится по обязательным учебным предметам "Русский язык" и "Математика", а также по следующим учебным предметам: </w:t>
      </w:r>
      <w:proofErr w:type="gramStart"/>
      <w:r w:rsidRPr="00AE692B">
        <w:rPr>
          <w:rFonts w:ascii="Times New Roman" w:hAnsi="Times New Roman"/>
          <w:sz w:val="24"/>
          <w:szCs w:val="24"/>
        </w:rPr>
        <w:t xml:space="preserve">"Литература", "Физика", "Химия", "Биология", "География", "История", "Обществознание", </w:t>
      </w:r>
      <w:r w:rsidRPr="00AE692B">
        <w:rPr>
          <w:rFonts w:ascii="Times New Roman" w:hAnsi="Times New Roman"/>
          <w:sz w:val="24"/>
          <w:szCs w:val="24"/>
        </w:rPr>
        <w:lastRenderedPageBreak/>
        <w:t>"Иностранный язык" (английский, немецкий, французский, испанский и китайский), "Информатика", "Родной язык", "Родная литература", которые обучающиеся сдают на добровольной основе по своему выбору.</w:t>
      </w:r>
      <w:proofErr w:type="gramEnd"/>
    </w:p>
    <w:p w:rsidR="00AE692B" w:rsidRPr="00AE692B" w:rsidRDefault="00AE692B" w:rsidP="009F5359">
      <w:pPr>
        <w:spacing w:after="0" w:line="240" w:lineRule="auto"/>
        <w:ind w:left="284" w:right="-172" w:firstLine="283"/>
        <w:jc w:val="both"/>
        <w:rPr>
          <w:rFonts w:ascii="Times New Roman" w:hAnsi="Times New Roman"/>
          <w:sz w:val="24"/>
          <w:szCs w:val="24"/>
        </w:rPr>
      </w:pPr>
      <w:bookmarkStart w:id="13" w:name="sub_1134"/>
      <w:bookmarkEnd w:id="12"/>
      <w:r w:rsidRPr="00AE692B">
        <w:rPr>
          <w:rFonts w:ascii="Times New Roman" w:hAnsi="Times New Roman"/>
          <w:sz w:val="24"/>
          <w:szCs w:val="24"/>
        </w:rPr>
        <w:t>Обучающийся самостоятельно выбирает уровень (базовый или профильный), в соответствии с которым будет проводиться государственная итоговая аттестация по учебному предмету "Математика".</w:t>
      </w:r>
    </w:p>
    <w:p w:rsidR="00AE692B" w:rsidRPr="00AE692B" w:rsidRDefault="00AE692B" w:rsidP="009F5359">
      <w:pPr>
        <w:spacing w:after="0" w:line="240" w:lineRule="auto"/>
        <w:ind w:left="284" w:right="-172" w:firstLine="283"/>
        <w:jc w:val="both"/>
        <w:rPr>
          <w:rFonts w:ascii="Times New Roman" w:hAnsi="Times New Roman"/>
          <w:sz w:val="24"/>
          <w:szCs w:val="24"/>
        </w:rPr>
      </w:pPr>
      <w:bookmarkStart w:id="14" w:name="sub_1135"/>
      <w:bookmarkEnd w:id="13"/>
      <w:r w:rsidRPr="00AE692B">
        <w:rPr>
          <w:rFonts w:ascii="Times New Roman" w:hAnsi="Times New Roman"/>
          <w:sz w:val="24"/>
          <w:szCs w:val="24"/>
        </w:rPr>
        <w:t xml:space="preserve">Допускается прохождение </w:t>
      </w:r>
      <w:proofErr w:type="gramStart"/>
      <w:r w:rsidRPr="00AE692B">
        <w:rPr>
          <w:rFonts w:ascii="Times New Roman" w:hAnsi="Times New Roman"/>
          <w:sz w:val="24"/>
          <w:szCs w:val="24"/>
        </w:rPr>
        <w:t>обучающимися</w:t>
      </w:r>
      <w:proofErr w:type="gramEnd"/>
      <w:r w:rsidRPr="00AE692B">
        <w:rPr>
          <w:rFonts w:ascii="Times New Roman" w:hAnsi="Times New Roman"/>
          <w:sz w:val="24"/>
          <w:szCs w:val="24"/>
        </w:rPr>
        <w:t xml:space="preserve"> государственной итоговой аттестации по завершении изучения отдельных учебных предметов после 10 класса.</w:t>
      </w:r>
    </w:p>
    <w:bookmarkEnd w:id="14"/>
    <w:p w:rsidR="000D6C5E" w:rsidRPr="009F4DA6" w:rsidRDefault="000D6C5E" w:rsidP="009F5359">
      <w:pPr>
        <w:pStyle w:val="a2"/>
        <w:numPr>
          <w:ilvl w:val="0"/>
          <w:numId w:val="0"/>
        </w:numPr>
        <w:spacing w:after="0" w:line="240" w:lineRule="auto"/>
        <w:ind w:left="284" w:right="-172" w:firstLine="283"/>
        <w:rPr>
          <w:sz w:val="24"/>
          <w:szCs w:val="24"/>
        </w:rPr>
      </w:pPr>
      <w:r w:rsidRPr="009F4DA6">
        <w:rPr>
          <w:sz w:val="24"/>
          <w:szCs w:val="24"/>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0D6C5E" w:rsidRPr="00666FD0" w:rsidRDefault="000D6C5E" w:rsidP="009F5359">
      <w:pPr>
        <w:pStyle w:val="a2"/>
        <w:numPr>
          <w:ilvl w:val="0"/>
          <w:numId w:val="0"/>
        </w:numPr>
        <w:spacing w:after="0" w:line="240" w:lineRule="auto"/>
        <w:ind w:left="284" w:right="-172" w:firstLine="283"/>
        <w:rPr>
          <w:sz w:val="24"/>
          <w:szCs w:val="24"/>
        </w:rPr>
      </w:pPr>
      <w:r w:rsidRPr="009F4DA6">
        <w:rPr>
          <w:sz w:val="24"/>
          <w:szCs w:val="24"/>
        </w:rPr>
        <w:t xml:space="preserve">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w:t>
      </w:r>
      <w:r w:rsidRPr="00666FD0">
        <w:rPr>
          <w:sz w:val="24"/>
          <w:szCs w:val="24"/>
        </w:rPr>
        <w:t xml:space="preserve">Итоговые работы проводятся по тем предметам, которые для </w:t>
      </w:r>
      <w:proofErr w:type="gramStart"/>
      <w:r w:rsidRPr="00666FD0">
        <w:rPr>
          <w:sz w:val="24"/>
          <w:szCs w:val="24"/>
        </w:rPr>
        <w:t>данного</w:t>
      </w:r>
      <w:proofErr w:type="gramEnd"/>
      <w:r w:rsidRPr="00666FD0">
        <w:rPr>
          <w:sz w:val="24"/>
          <w:szCs w:val="24"/>
        </w:rPr>
        <w:t xml:space="preserve"> обучающегося не вынесены на государственную итоговую аттестацию. </w:t>
      </w:r>
    </w:p>
    <w:p w:rsidR="000D6C5E" w:rsidRPr="00666FD0" w:rsidRDefault="000D6C5E" w:rsidP="009F5359">
      <w:pPr>
        <w:pStyle w:val="a2"/>
        <w:numPr>
          <w:ilvl w:val="0"/>
          <w:numId w:val="0"/>
        </w:numPr>
        <w:spacing w:after="0" w:line="240" w:lineRule="auto"/>
        <w:ind w:left="284" w:right="-172" w:firstLine="283"/>
        <w:rPr>
          <w:sz w:val="24"/>
          <w:szCs w:val="24"/>
        </w:rPr>
      </w:pPr>
      <w:r w:rsidRPr="00666FD0">
        <w:rPr>
          <w:sz w:val="24"/>
          <w:szCs w:val="24"/>
        </w:rPr>
        <w:t xml:space="preserve">Форма итоговой работы по предмету устанавливается решением методического объединения учителей. </w:t>
      </w:r>
      <w:proofErr w:type="gramStart"/>
      <w:r w:rsidRPr="00666FD0">
        <w:rPr>
          <w:sz w:val="24"/>
          <w:szCs w:val="24"/>
        </w:rPr>
        <w:t xml:space="preserve">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roofErr w:type="gramEnd"/>
    </w:p>
    <w:p w:rsidR="000D6C5E" w:rsidRPr="00666FD0" w:rsidRDefault="000D6C5E" w:rsidP="009F5359">
      <w:pPr>
        <w:pStyle w:val="a2"/>
        <w:numPr>
          <w:ilvl w:val="0"/>
          <w:numId w:val="0"/>
        </w:numPr>
        <w:spacing w:after="0" w:line="240" w:lineRule="auto"/>
        <w:ind w:left="284" w:right="-172" w:firstLine="283"/>
        <w:rPr>
          <w:sz w:val="24"/>
          <w:szCs w:val="24"/>
        </w:rPr>
      </w:pPr>
      <w:r w:rsidRPr="00666FD0">
        <w:rPr>
          <w:sz w:val="24"/>
          <w:szCs w:val="24"/>
        </w:rPr>
        <w:t xml:space="preserve">По предметам, не вынесенным на ГИА, итоговая отметка ставится на основе результатов только внутренней оценки. </w:t>
      </w:r>
    </w:p>
    <w:p w:rsidR="00AD4AA1" w:rsidRPr="00666FD0" w:rsidRDefault="00AD4AA1" w:rsidP="009F5359">
      <w:pPr>
        <w:pStyle w:val="a2"/>
        <w:numPr>
          <w:ilvl w:val="0"/>
          <w:numId w:val="0"/>
        </w:numPr>
        <w:spacing w:after="0" w:line="240" w:lineRule="auto"/>
        <w:ind w:left="284" w:right="-172" w:firstLine="283"/>
        <w:rPr>
          <w:sz w:val="24"/>
          <w:szCs w:val="24"/>
        </w:rPr>
      </w:pPr>
    </w:p>
    <w:p w:rsidR="00F17253" w:rsidRDefault="000D6C5E" w:rsidP="009F5359">
      <w:pPr>
        <w:pStyle w:val="a2"/>
        <w:numPr>
          <w:ilvl w:val="0"/>
          <w:numId w:val="0"/>
        </w:numPr>
        <w:spacing w:after="0" w:line="240" w:lineRule="auto"/>
        <w:ind w:left="284" w:right="-172" w:firstLine="283"/>
        <w:rPr>
          <w:sz w:val="24"/>
          <w:szCs w:val="24"/>
        </w:rPr>
      </w:pPr>
      <w:r w:rsidRPr="00C26F6A">
        <w:rPr>
          <w:sz w:val="24"/>
          <w:szCs w:val="24"/>
        </w:rPr>
        <w:t xml:space="preserve">Основной процедурой </w:t>
      </w:r>
      <w:r w:rsidRPr="00F00650">
        <w:rPr>
          <w:b/>
          <w:sz w:val="24"/>
          <w:szCs w:val="24"/>
        </w:rPr>
        <w:t>итоговой оценки достижения метапредметных результатов</w:t>
      </w:r>
      <w:r w:rsidRPr="00C26F6A">
        <w:rPr>
          <w:sz w:val="24"/>
          <w:szCs w:val="24"/>
        </w:rPr>
        <w:t xml:space="preserve"> является </w:t>
      </w:r>
      <w:r w:rsidRPr="00C26F6A">
        <w:rPr>
          <w:bCs/>
          <w:iCs/>
          <w:sz w:val="24"/>
          <w:szCs w:val="24"/>
        </w:rPr>
        <w:t xml:space="preserve">защита итогового </w:t>
      </w:r>
      <w:proofErr w:type="gramStart"/>
      <w:r w:rsidRPr="00C26F6A">
        <w:rPr>
          <w:bCs/>
          <w:iCs/>
          <w:sz w:val="24"/>
          <w:szCs w:val="24"/>
        </w:rPr>
        <w:t>индивидуального проекта</w:t>
      </w:r>
      <w:proofErr w:type="gramEnd"/>
      <w:r w:rsidR="00C26F6A" w:rsidRPr="00C26F6A">
        <w:rPr>
          <w:bCs/>
          <w:iCs/>
          <w:sz w:val="24"/>
          <w:szCs w:val="24"/>
        </w:rPr>
        <w:t xml:space="preserve">. Индивидуальный проект представляет собой особую форму организации деятельности </w:t>
      </w:r>
      <w:proofErr w:type="gramStart"/>
      <w:r w:rsidR="00C26F6A" w:rsidRPr="00C26F6A">
        <w:rPr>
          <w:bCs/>
          <w:iCs/>
          <w:sz w:val="24"/>
          <w:szCs w:val="24"/>
        </w:rPr>
        <w:t>обучающихся</w:t>
      </w:r>
      <w:proofErr w:type="gramEnd"/>
      <w:r w:rsidR="00C26F6A" w:rsidRPr="00C26F6A">
        <w:rPr>
          <w:bCs/>
          <w:iCs/>
          <w:sz w:val="24"/>
          <w:szCs w:val="24"/>
        </w:rPr>
        <w:t xml:space="preserve"> (учебное исследование или учебный проект).</w:t>
      </w:r>
      <w:r w:rsidR="00C26F6A">
        <w:rPr>
          <w:bCs/>
          <w:iCs/>
          <w:sz w:val="24"/>
          <w:szCs w:val="24"/>
        </w:rPr>
        <w:t xml:space="preserve"> </w:t>
      </w:r>
      <w:proofErr w:type="gramStart"/>
      <w:r w:rsidR="00C26F6A" w:rsidRPr="00C26F6A">
        <w:rPr>
          <w:sz w:val="24"/>
          <w:szCs w:val="24"/>
        </w:rPr>
        <w:t>Индивидуальный проект выполняется обучающимся самостоятельно под</w:t>
      </w:r>
      <w:r w:rsidR="00C26F6A">
        <w:rPr>
          <w:sz w:val="24"/>
          <w:szCs w:val="24"/>
        </w:rPr>
        <w:t xml:space="preserve"> руководством учителя </w:t>
      </w:r>
      <w:r w:rsidR="00C26F6A" w:rsidRPr="00C26F6A">
        <w:rPr>
          <w:sz w:val="24"/>
          <w:szCs w:val="24"/>
        </w:rPr>
        <w:t>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roofErr w:type="gramEnd"/>
    </w:p>
    <w:p w:rsidR="00C26F6A" w:rsidRPr="00F17253" w:rsidRDefault="00C26F6A" w:rsidP="009F5359">
      <w:pPr>
        <w:pStyle w:val="a2"/>
        <w:numPr>
          <w:ilvl w:val="0"/>
          <w:numId w:val="0"/>
        </w:numPr>
        <w:spacing w:after="0" w:line="240" w:lineRule="auto"/>
        <w:ind w:left="284" w:right="-172" w:firstLine="283"/>
        <w:rPr>
          <w:sz w:val="24"/>
          <w:szCs w:val="24"/>
        </w:rPr>
      </w:pPr>
      <w:r w:rsidRPr="00C26F6A">
        <w:rPr>
          <w:bCs/>
          <w:iCs/>
          <w:sz w:val="24"/>
          <w:szCs w:val="24"/>
        </w:rPr>
        <w:t xml:space="preserve">Результаты выполнения </w:t>
      </w:r>
      <w:proofErr w:type="gramStart"/>
      <w:r w:rsidRPr="00C26F6A">
        <w:rPr>
          <w:bCs/>
          <w:iCs/>
          <w:sz w:val="24"/>
          <w:szCs w:val="24"/>
        </w:rPr>
        <w:t>индивидуального проекта</w:t>
      </w:r>
      <w:proofErr w:type="gramEnd"/>
      <w:r w:rsidRPr="00C26F6A">
        <w:rPr>
          <w:bCs/>
          <w:iCs/>
          <w:sz w:val="24"/>
          <w:szCs w:val="24"/>
        </w:rPr>
        <w:t xml:space="preserve"> должны отражать:</w:t>
      </w:r>
    </w:p>
    <w:p w:rsidR="00C26F6A" w:rsidRPr="00C26F6A" w:rsidRDefault="00F17253" w:rsidP="009F5359">
      <w:pPr>
        <w:pStyle w:val="a2"/>
        <w:numPr>
          <w:ilvl w:val="0"/>
          <w:numId w:val="0"/>
        </w:numPr>
        <w:spacing w:after="0" w:line="240" w:lineRule="auto"/>
        <w:ind w:left="284" w:right="-172" w:firstLine="283"/>
        <w:rPr>
          <w:bCs/>
          <w:iCs/>
          <w:sz w:val="24"/>
          <w:szCs w:val="24"/>
        </w:rPr>
      </w:pPr>
      <w:r>
        <w:rPr>
          <w:bCs/>
          <w:iCs/>
          <w:sz w:val="24"/>
          <w:szCs w:val="24"/>
        </w:rPr>
        <w:t xml:space="preserve">– </w:t>
      </w:r>
      <w:r w:rsidR="00C26F6A" w:rsidRPr="00C26F6A">
        <w:rPr>
          <w:bCs/>
          <w:iCs/>
          <w:sz w:val="24"/>
          <w:szCs w:val="24"/>
        </w:rPr>
        <w:t>сформированность навыков коммуникативной, учебно-исследовательской деятельности, критического мышления;</w:t>
      </w:r>
    </w:p>
    <w:p w:rsidR="00C26F6A" w:rsidRPr="00C26F6A" w:rsidRDefault="00F17253" w:rsidP="009F5359">
      <w:pPr>
        <w:pStyle w:val="a2"/>
        <w:numPr>
          <w:ilvl w:val="0"/>
          <w:numId w:val="0"/>
        </w:numPr>
        <w:spacing w:after="0" w:line="240" w:lineRule="auto"/>
        <w:ind w:left="284" w:right="-172" w:firstLine="283"/>
        <w:rPr>
          <w:bCs/>
          <w:iCs/>
          <w:sz w:val="24"/>
          <w:szCs w:val="24"/>
        </w:rPr>
      </w:pPr>
      <w:r>
        <w:rPr>
          <w:bCs/>
          <w:iCs/>
          <w:sz w:val="24"/>
          <w:szCs w:val="24"/>
        </w:rPr>
        <w:t xml:space="preserve">– </w:t>
      </w:r>
      <w:r w:rsidR="00C26F6A" w:rsidRPr="00C26F6A">
        <w:rPr>
          <w:bCs/>
          <w:iCs/>
          <w:sz w:val="24"/>
          <w:szCs w:val="24"/>
        </w:rPr>
        <w:t>способность к инновационной, аналитической, творческой, интеллектуальной деятельности;</w:t>
      </w:r>
    </w:p>
    <w:p w:rsidR="00C26F6A" w:rsidRPr="00C26F6A" w:rsidRDefault="00F17253" w:rsidP="009F5359">
      <w:pPr>
        <w:pStyle w:val="a2"/>
        <w:numPr>
          <w:ilvl w:val="0"/>
          <w:numId w:val="0"/>
        </w:numPr>
        <w:spacing w:after="0" w:line="240" w:lineRule="auto"/>
        <w:ind w:left="284" w:right="-172" w:firstLine="283"/>
        <w:rPr>
          <w:bCs/>
          <w:iCs/>
          <w:sz w:val="24"/>
          <w:szCs w:val="24"/>
        </w:rPr>
      </w:pPr>
      <w:r>
        <w:rPr>
          <w:bCs/>
          <w:iCs/>
          <w:sz w:val="24"/>
          <w:szCs w:val="24"/>
        </w:rPr>
        <w:t xml:space="preserve">– </w:t>
      </w:r>
      <w:r w:rsidR="00C26F6A" w:rsidRPr="00C26F6A">
        <w:rPr>
          <w:bCs/>
          <w:iCs/>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C26F6A" w:rsidRPr="00C26F6A" w:rsidRDefault="00F17253" w:rsidP="009F5359">
      <w:pPr>
        <w:pStyle w:val="a2"/>
        <w:numPr>
          <w:ilvl w:val="0"/>
          <w:numId w:val="0"/>
        </w:numPr>
        <w:spacing w:after="0" w:line="240" w:lineRule="auto"/>
        <w:ind w:left="284" w:right="-172" w:firstLine="283"/>
        <w:rPr>
          <w:bCs/>
          <w:iCs/>
          <w:sz w:val="24"/>
          <w:szCs w:val="24"/>
        </w:rPr>
      </w:pPr>
      <w:r>
        <w:rPr>
          <w:bCs/>
          <w:iCs/>
          <w:sz w:val="24"/>
          <w:szCs w:val="24"/>
        </w:rPr>
        <w:t xml:space="preserve">– </w:t>
      </w:r>
      <w:r w:rsidR="00C26F6A" w:rsidRPr="00C26F6A">
        <w:rPr>
          <w:bCs/>
          <w:iCs/>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F17253" w:rsidRPr="00C26F6A" w:rsidRDefault="00C26F6A" w:rsidP="009F5359">
      <w:pPr>
        <w:pStyle w:val="a2"/>
        <w:numPr>
          <w:ilvl w:val="0"/>
          <w:numId w:val="0"/>
        </w:numPr>
        <w:spacing w:after="0" w:line="240" w:lineRule="auto"/>
        <w:ind w:left="284" w:right="-172" w:firstLine="283"/>
        <w:rPr>
          <w:bCs/>
          <w:iCs/>
          <w:sz w:val="24"/>
          <w:szCs w:val="24"/>
        </w:rPr>
      </w:pPr>
      <w:proofErr w:type="gramStart"/>
      <w:r w:rsidRPr="00C26F6A">
        <w:rPr>
          <w:bCs/>
          <w:iCs/>
          <w:sz w:val="24"/>
          <w:szCs w:val="24"/>
        </w:rPr>
        <w:lastRenderedPageBreak/>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roofErr w:type="gramEnd"/>
    </w:p>
    <w:p w:rsidR="00614C1B" w:rsidRPr="00614C1B" w:rsidRDefault="00614C1B" w:rsidP="009F5359">
      <w:pPr>
        <w:pStyle w:val="a2"/>
        <w:numPr>
          <w:ilvl w:val="0"/>
          <w:numId w:val="0"/>
        </w:numPr>
        <w:spacing w:after="0" w:line="240" w:lineRule="auto"/>
        <w:ind w:left="284" w:right="-172" w:firstLine="283"/>
        <w:rPr>
          <w:sz w:val="24"/>
          <w:szCs w:val="24"/>
        </w:rPr>
      </w:pPr>
      <w:r w:rsidRPr="00614C1B">
        <w:rPr>
          <w:sz w:val="24"/>
          <w:szCs w:val="24"/>
        </w:rPr>
        <w:t>Презентация и защита проектных работ проводится в классе (урок, классный час, родительское собрание и др.), на школьной ученической конференции. Для оценки проекта создаётся специальная комиссия, в состав которой могут входить педагоги, администр</w:t>
      </w:r>
      <w:r>
        <w:rPr>
          <w:sz w:val="24"/>
          <w:szCs w:val="24"/>
        </w:rPr>
        <w:t>ация ОО</w:t>
      </w:r>
      <w:r w:rsidRPr="00614C1B">
        <w:rPr>
          <w:sz w:val="24"/>
          <w:szCs w:val="24"/>
        </w:rPr>
        <w:t>.</w:t>
      </w:r>
      <w:r>
        <w:rPr>
          <w:sz w:val="24"/>
          <w:szCs w:val="24"/>
        </w:rPr>
        <w:t xml:space="preserve"> </w:t>
      </w:r>
      <w:r w:rsidRPr="00614C1B">
        <w:rPr>
          <w:sz w:val="24"/>
          <w:szCs w:val="24"/>
        </w:rPr>
        <w:t>В состав материалов, которые должны быть подготовлены по завершении проекта для его защиты, в о</w:t>
      </w:r>
      <w:r>
        <w:rPr>
          <w:sz w:val="24"/>
          <w:szCs w:val="24"/>
        </w:rPr>
        <w:t xml:space="preserve">бязательном порядке включаются: </w:t>
      </w:r>
      <w:r w:rsidRPr="00614C1B">
        <w:rPr>
          <w:sz w:val="24"/>
          <w:szCs w:val="24"/>
        </w:rPr>
        <w:t xml:space="preserve">выносимый на защиту </w:t>
      </w:r>
      <w:r>
        <w:rPr>
          <w:sz w:val="24"/>
          <w:szCs w:val="24"/>
        </w:rPr>
        <w:t xml:space="preserve">продукт проектной деятельности; </w:t>
      </w:r>
      <w:r w:rsidRPr="00614C1B">
        <w:rPr>
          <w:sz w:val="24"/>
          <w:szCs w:val="24"/>
        </w:rPr>
        <w:t>отзыв руководителя, содержащий краткую характеристику работы обучающегося</w:t>
      </w:r>
      <w:r>
        <w:rPr>
          <w:sz w:val="24"/>
          <w:szCs w:val="24"/>
        </w:rPr>
        <w:t xml:space="preserve"> в ходе выполнения проекта.</w:t>
      </w:r>
    </w:p>
    <w:p w:rsidR="000D6C5E" w:rsidRPr="00AF39C3" w:rsidRDefault="000D6C5E" w:rsidP="009F5359">
      <w:pPr>
        <w:pStyle w:val="a2"/>
        <w:numPr>
          <w:ilvl w:val="0"/>
          <w:numId w:val="0"/>
        </w:numPr>
        <w:spacing w:after="0" w:line="240" w:lineRule="auto"/>
        <w:ind w:left="284" w:right="-172" w:firstLine="283"/>
        <w:rPr>
          <w:sz w:val="24"/>
          <w:szCs w:val="24"/>
        </w:rPr>
      </w:pPr>
      <w:r w:rsidRPr="00AD4AA1">
        <w:rPr>
          <w:sz w:val="24"/>
          <w:szCs w:val="24"/>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AD4AA1" w:rsidRDefault="00AD4AA1" w:rsidP="009F5359">
      <w:pPr>
        <w:spacing w:after="0" w:line="240" w:lineRule="auto"/>
        <w:ind w:right="-172"/>
        <w:jc w:val="center"/>
        <w:rPr>
          <w:rFonts w:ascii="Times New Roman" w:hAnsi="Times New Roman"/>
          <w:b/>
          <w:sz w:val="24"/>
          <w:szCs w:val="24"/>
        </w:rPr>
      </w:pPr>
    </w:p>
    <w:p w:rsidR="00510924" w:rsidRPr="00510924" w:rsidRDefault="00510924" w:rsidP="00510924">
      <w:pPr>
        <w:spacing w:after="0" w:line="240" w:lineRule="auto"/>
        <w:jc w:val="center"/>
        <w:rPr>
          <w:rFonts w:ascii="Times New Roman" w:eastAsia="Times New Roman" w:hAnsi="Times New Roman"/>
          <w:b/>
          <w:bCs/>
          <w:sz w:val="24"/>
          <w:szCs w:val="24"/>
          <w:lang w:eastAsia="ru-RU"/>
        </w:rPr>
      </w:pPr>
      <w:r w:rsidRPr="00510924">
        <w:rPr>
          <w:rFonts w:ascii="Times New Roman" w:eastAsia="Times New Roman" w:hAnsi="Times New Roman"/>
          <w:b/>
          <w:sz w:val="24"/>
          <w:szCs w:val="24"/>
          <w:lang w:eastAsia="ru-RU"/>
        </w:rPr>
        <w:t>Нормы оценок по учебн</w:t>
      </w:r>
      <w:r>
        <w:rPr>
          <w:rFonts w:ascii="Times New Roman" w:eastAsia="Times New Roman" w:hAnsi="Times New Roman"/>
          <w:b/>
          <w:sz w:val="24"/>
          <w:szCs w:val="24"/>
          <w:lang w:eastAsia="ru-RU"/>
        </w:rPr>
        <w:t>ым предметам учебного плана</w:t>
      </w:r>
    </w:p>
    <w:p w:rsidR="00510924" w:rsidRPr="00510924" w:rsidRDefault="00510924" w:rsidP="00510924">
      <w:pPr>
        <w:spacing w:after="0" w:line="240" w:lineRule="auto"/>
        <w:jc w:val="center"/>
        <w:rPr>
          <w:rFonts w:ascii="Times New Roman" w:eastAsia="Times New Roman" w:hAnsi="Times New Roman"/>
          <w:b/>
          <w:sz w:val="24"/>
          <w:szCs w:val="24"/>
          <w:lang w:eastAsia="ru-RU"/>
        </w:rPr>
      </w:pPr>
    </w:p>
    <w:p w:rsidR="00510924" w:rsidRPr="00510924" w:rsidRDefault="00510924" w:rsidP="00510924">
      <w:pPr>
        <w:spacing w:after="0" w:line="240" w:lineRule="auto"/>
        <w:jc w:val="center"/>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Оценивание (общее) по  всем предметам учебного плана</w:t>
      </w:r>
    </w:p>
    <w:p w:rsidR="00510924" w:rsidRPr="00510924" w:rsidRDefault="00510924" w:rsidP="00510924">
      <w:pPr>
        <w:spacing w:after="0" w:line="240" w:lineRule="auto"/>
        <w:ind w:left="567" w:firstLine="284"/>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1.Устный ответ</w:t>
      </w: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10616"/>
        <w:gridCol w:w="1332"/>
      </w:tblGrid>
      <w:tr w:rsidR="00510924" w:rsidRPr="00766675" w:rsidTr="009F5359">
        <w:tc>
          <w:tcPr>
            <w:tcW w:w="2510" w:type="dxa"/>
            <w:shd w:val="clear" w:color="auto" w:fill="auto"/>
          </w:tcPr>
          <w:p w:rsidR="00510924" w:rsidRPr="00766675" w:rsidRDefault="00510924" w:rsidP="00766675">
            <w:pPr>
              <w:spacing w:after="0" w:line="240" w:lineRule="auto"/>
              <w:jc w:val="center"/>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Формы работы</w:t>
            </w:r>
          </w:p>
        </w:tc>
        <w:tc>
          <w:tcPr>
            <w:tcW w:w="10616" w:type="dxa"/>
            <w:shd w:val="clear" w:color="auto" w:fill="auto"/>
          </w:tcPr>
          <w:p w:rsidR="00510924" w:rsidRPr="00766675" w:rsidRDefault="00506B56" w:rsidP="00766675">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Критерии</w:t>
            </w:r>
          </w:p>
        </w:tc>
        <w:tc>
          <w:tcPr>
            <w:tcW w:w="1332" w:type="dxa"/>
            <w:shd w:val="clear" w:color="auto" w:fill="auto"/>
          </w:tcPr>
          <w:p w:rsidR="00510924" w:rsidRPr="00766675" w:rsidRDefault="00510924" w:rsidP="00766675">
            <w:pPr>
              <w:spacing w:after="0" w:line="240" w:lineRule="auto"/>
              <w:jc w:val="center"/>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 xml:space="preserve">Оценка </w:t>
            </w:r>
          </w:p>
        </w:tc>
      </w:tr>
      <w:tr w:rsidR="00510924" w:rsidRPr="00766675" w:rsidTr="009F5359">
        <w:tc>
          <w:tcPr>
            <w:tcW w:w="2510" w:type="dxa"/>
            <w:vMerge w:val="restart"/>
            <w:shd w:val="clear" w:color="auto" w:fill="auto"/>
          </w:tcPr>
          <w:p w:rsidR="00510924" w:rsidRPr="00766675" w:rsidRDefault="00510924" w:rsidP="00766675">
            <w:pPr>
              <w:spacing w:after="0" w:line="240" w:lineRule="auto"/>
              <w:jc w:val="center"/>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Устный ответ</w:t>
            </w:r>
          </w:p>
        </w:tc>
        <w:tc>
          <w:tcPr>
            <w:tcW w:w="10616" w:type="dxa"/>
            <w:shd w:val="clear" w:color="auto" w:fill="auto"/>
          </w:tcPr>
          <w:p w:rsidR="00510924" w:rsidRPr="00766675" w:rsidRDefault="00510924" w:rsidP="00766675">
            <w:pPr>
              <w:spacing w:after="0" w:line="240" w:lineRule="auto"/>
              <w:jc w:val="both"/>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1)полно излагает изученный материал, дает правильное определение понятий;</w:t>
            </w:r>
          </w:p>
          <w:p w:rsidR="00510924" w:rsidRPr="00766675" w:rsidRDefault="00510924" w:rsidP="00766675">
            <w:pPr>
              <w:spacing w:after="0" w:line="240" w:lineRule="auto"/>
              <w:jc w:val="both"/>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2)обнаруживает понимание материала, может обосновать свои суждения, применять знания на практике, привести необходимые примеры не только по учебнику, но и самостоятельно составленные;</w:t>
            </w:r>
          </w:p>
          <w:p w:rsidR="00510924" w:rsidRPr="00766675" w:rsidRDefault="00510924" w:rsidP="00766675">
            <w:pPr>
              <w:spacing w:after="0" w:line="240" w:lineRule="auto"/>
              <w:jc w:val="both"/>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 xml:space="preserve">3)излагает материал последовательно и правильно </w:t>
            </w:r>
          </w:p>
        </w:tc>
        <w:tc>
          <w:tcPr>
            <w:tcW w:w="1332"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5</w:t>
            </w:r>
          </w:p>
        </w:tc>
      </w:tr>
      <w:tr w:rsidR="00510924" w:rsidRPr="00766675" w:rsidTr="009F5359">
        <w:tc>
          <w:tcPr>
            <w:tcW w:w="2510" w:type="dxa"/>
            <w:vMerge/>
            <w:shd w:val="clear" w:color="auto" w:fill="auto"/>
          </w:tcPr>
          <w:p w:rsidR="00510924" w:rsidRPr="00766675" w:rsidRDefault="00510924" w:rsidP="00766675">
            <w:pPr>
              <w:spacing w:after="0" w:line="240" w:lineRule="auto"/>
              <w:jc w:val="center"/>
              <w:rPr>
                <w:rFonts w:ascii="Times New Roman" w:eastAsia="Times New Roman" w:hAnsi="Times New Roman"/>
                <w:b/>
                <w:sz w:val="24"/>
                <w:szCs w:val="24"/>
                <w:lang w:eastAsia="ru-RU"/>
              </w:rPr>
            </w:pPr>
          </w:p>
        </w:tc>
        <w:tc>
          <w:tcPr>
            <w:tcW w:w="10616" w:type="dxa"/>
            <w:shd w:val="clear" w:color="auto" w:fill="auto"/>
          </w:tcPr>
          <w:p w:rsidR="00510924" w:rsidRPr="00766675" w:rsidRDefault="00510924" w:rsidP="00766675">
            <w:pPr>
              <w:spacing w:after="0" w:line="240" w:lineRule="auto"/>
              <w:jc w:val="both"/>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1)полно излагает изученный материал, дает правильное определение понятий, но допускает одну-две ошибки, которые сам же исправляет;</w:t>
            </w:r>
          </w:p>
          <w:p w:rsidR="00510924" w:rsidRPr="00766675" w:rsidRDefault="00510924" w:rsidP="00766675">
            <w:pPr>
              <w:spacing w:after="0" w:line="240" w:lineRule="auto"/>
              <w:jc w:val="both"/>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2)обнаруживает понимание материала, может обосновать свои суждения, применять знания на практике, привести необходимые  не тол</w:t>
            </w:r>
            <w:r w:rsidR="00EE0144">
              <w:rPr>
                <w:rFonts w:ascii="Times New Roman" w:eastAsia="Times New Roman" w:hAnsi="Times New Roman"/>
                <w:sz w:val="24"/>
                <w:szCs w:val="24"/>
                <w:lang w:eastAsia="ru-RU"/>
              </w:rPr>
              <w:t xml:space="preserve">ько по учебнику, </w:t>
            </w:r>
            <w:r w:rsidRPr="00766675">
              <w:rPr>
                <w:rFonts w:ascii="Times New Roman" w:eastAsia="Times New Roman" w:hAnsi="Times New Roman"/>
                <w:sz w:val="24"/>
                <w:szCs w:val="24"/>
                <w:lang w:eastAsia="ru-RU"/>
              </w:rPr>
              <w:t>но и самостоятельно составленные;</w:t>
            </w:r>
          </w:p>
          <w:p w:rsidR="00510924" w:rsidRPr="00766675" w:rsidRDefault="00510924" w:rsidP="00766675">
            <w:pPr>
              <w:spacing w:after="0" w:line="240" w:lineRule="auto"/>
              <w:jc w:val="both"/>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3)допускает один-два недочета в последовательном языковом оформлении излагаемого.</w:t>
            </w:r>
          </w:p>
        </w:tc>
        <w:tc>
          <w:tcPr>
            <w:tcW w:w="1332"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4</w:t>
            </w:r>
          </w:p>
        </w:tc>
      </w:tr>
      <w:tr w:rsidR="00510924" w:rsidRPr="00766675" w:rsidTr="009F5359">
        <w:tc>
          <w:tcPr>
            <w:tcW w:w="2510" w:type="dxa"/>
            <w:vMerge/>
            <w:shd w:val="clear" w:color="auto" w:fill="auto"/>
          </w:tcPr>
          <w:p w:rsidR="00510924" w:rsidRPr="00766675" w:rsidRDefault="00510924" w:rsidP="00766675">
            <w:pPr>
              <w:spacing w:after="0" w:line="240" w:lineRule="auto"/>
              <w:jc w:val="center"/>
              <w:rPr>
                <w:rFonts w:ascii="Times New Roman" w:eastAsia="Times New Roman" w:hAnsi="Times New Roman"/>
                <w:b/>
                <w:sz w:val="24"/>
                <w:szCs w:val="24"/>
                <w:lang w:eastAsia="ru-RU"/>
              </w:rPr>
            </w:pPr>
          </w:p>
        </w:tc>
        <w:tc>
          <w:tcPr>
            <w:tcW w:w="10616" w:type="dxa"/>
            <w:shd w:val="clear" w:color="auto" w:fill="auto"/>
          </w:tcPr>
          <w:p w:rsidR="00510924" w:rsidRPr="00766675" w:rsidRDefault="00510924" w:rsidP="00766675">
            <w:pPr>
              <w:spacing w:after="0" w:line="240" w:lineRule="auto"/>
              <w:jc w:val="both"/>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Обнаруживает знание и понимание основных положений данной темы, но:</w:t>
            </w:r>
          </w:p>
          <w:p w:rsidR="00510924" w:rsidRPr="00766675" w:rsidRDefault="00510924" w:rsidP="00766675">
            <w:pPr>
              <w:spacing w:after="0" w:line="240" w:lineRule="auto"/>
              <w:jc w:val="both"/>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1)излагает материал неполно и допускает неточности в определении понятий и формулировке правил;</w:t>
            </w:r>
          </w:p>
          <w:p w:rsidR="00510924" w:rsidRPr="00766675" w:rsidRDefault="00510924" w:rsidP="00766675">
            <w:pPr>
              <w:spacing w:after="0" w:line="240" w:lineRule="auto"/>
              <w:jc w:val="both"/>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2)не умеет достаточно глубоко и доказательно обосновывать свои суждения и привести свои примеры;</w:t>
            </w:r>
          </w:p>
          <w:p w:rsidR="00510924" w:rsidRPr="00766675" w:rsidRDefault="00510924" w:rsidP="00766675">
            <w:pPr>
              <w:spacing w:after="0" w:line="240" w:lineRule="auto"/>
              <w:jc w:val="both"/>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 xml:space="preserve">3)излагает материал непоследовательно и допускает ошибки в языковом оформлении </w:t>
            </w:r>
            <w:proofErr w:type="gramStart"/>
            <w:r w:rsidRPr="00766675">
              <w:rPr>
                <w:rFonts w:ascii="Times New Roman" w:eastAsia="Times New Roman" w:hAnsi="Times New Roman"/>
                <w:sz w:val="24"/>
                <w:szCs w:val="24"/>
                <w:lang w:eastAsia="ru-RU"/>
              </w:rPr>
              <w:t>излагаемого</w:t>
            </w:r>
            <w:proofErr w:type="gramEnd"/>
          </w:p>
        </w:tc>
        <w:tc>
          <w:tcPr>
            <w:tcW w:w="1332"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3</w:t>
            </w:r>
          </w:p>
        </w:tc>
      </w:tr>
      <w:tr w:rsidR="00510924" w:rsidRPr="00766675" w:rsidTr="009F5359">
        <w:tc>
          <w:tcPr>
            <w:tcW w:w="2510" w:type="dxa"/>
            <w:vMerge/>
            <w:shd w:val="clear" w:color="auto" w:fill="auto"/>
          </w:tcPr>
          <w:p w:rsidR="00510924" w:rsidRPr="00766675" w:rsidRDefault="00510924" w:rsidP="00766675">
            <w:pPr>
              <w:spacing w:after="0" w:line="240" w:lineRule="auto"/>
              <w:jc w:val="center"/>
              <w:rPr>
                <w:rFonts w:ascii="Times New Roman" w:eastAsia="Times New Roman" w:hAnsi="Times New Roman"/>
                <w:b/>
                <w:sz w:val="24"/>
                <w:szCs w:val="24"/>
                <w:lang w:eastAsia="ru-RU"/>
              </w:rPr>
            </w:pPr>
          </w:p>
        </w:tc>
        <w:tc>
          <w:tcPr>
            <w:tcW w:w="10616" w:type="dxa"/>
            <w:shd w:val="clear" w:color="auto" w:fill="auto"/>
          </w:tcPr>
          <w:p w:rsidR="00510924" w:rsidRPr="00766675" w:rsidRDefault="00510924" w:rsidP="00766675">
            <w:pPr>
              <w:spacing w:after="0" w:line="240" w:lineRule="auto"/>
              <w:jc w:val="both"/>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 xml:space="preserve">Обнаруживает незнание большей части соответствующего раздела изучаемого материала, допускает </w:t>
            </w:r>
            <w:r w:rsidRPr="00766675">
              <w:rPr>
                <w:rFonts w:ascii="Times New Roman" w:eastAsia="Times New Roman" w:hAnsi="Times New Roman"/>
                <w:sz w:val="24"/>
                <w:szCs w:val="24"/>
                <w:lang w:eastAsia="ru-RU"/>
              </w:rPr>
              <w:lastRenderedPageBreak/>
              <w:t>ошибки в формулировке правил и определений. Искажает их смысл, беспорядочно и неуверенно излагает материал</w:t>
            </w:r>
          </w:p>
        </w:tc>
        <w:tc>
          <w:tcPr>
            <w:tcW w:w="1332"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lastRenderedPageBreak/>
              <w:t>2</w:t>
            </w:r>
          </w:p>
        </w:tc>
      </w:tr>
      <w:tr w:rsidR="00510924" w:rsidRPr="00766675" w:rsidTr="009F5359">
        <w:tc>
          <w:tcPr>
            <w:tcW w:w="2510" w:type="dxa"/>
            <w:vMerge/>
            <w:shd w:val="clear" w:color="auto" w:fill="auto"/>
          </w:tcPr>
          <w:p w:rsidR="00510924" w:rsidRPr="00766675" w:rsidRDefault="00510924" w:rsidP="00766675">
            <w:pPr>
              <w:spacing w:after="0" w:line="240" w:lineRule="auto"/>
              <w:jc w:val="center"/>
              <w:rPr>
                <w:rFonts w:ascii="Times New Roman" w:eastAsia="Times New Roman" w:hAnsi="Times New Roman"/>
                <w:b/>
                <w:sz w:val="24"/>
                <w:szCs w:val="24"/>
                <w:lang w:eastAsia="ru-RU"/>
              </w:rPr>
            </w:pPr>
          </w:p>
        </w:tc>
        <w:tc>
          <w:tcPr>
            <w:tcW w:w="10616" w:type="dxa"/>
            <w:shd w:val="clear" w:color="auto" w:fill="auto"/>
          </w:tcPr>
          <w:p w:rsidR="00510924" w:rsidRPr="00766675" w:rsidRDefault="00510924" w:rsidP="00766675">
            <w:pPr>
              <w:spacing w:after="0" w:line="240" w:lineRule="auto"/>
              <w:jc w:val="both"/>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 xml:space="preserve">Обнаруживает полное незнание или непонимание материала </w:t>
            </w:r>
          </w:p>
        </w:tc>
        <w:tc>
          <w:tcPr>
            <w:tcW w:w="1332"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w:t>
            </w:r>
          </w:p>
        </w:tc>
      </w:tr>
    </w:tbl>
    <w:p w:rsidR="00510924" w:rsidRPr="00510924" w:rsidRDefault="00510924" w:rsidP="00510924">
      <w:pPr>
        <w:spacing w:after="0" w:line="240" w:lineRule="auto"/>
        <w:textAlignment w:val="baseline"/>
        <w:rPr>
          <w:rFonts w:ascii="Times New Roman" w:eastAsia="Times New Roman" w:hAnsi="Times New Roman"/>
          <w:bCs/>
          <w:sz w:val="24"/>
          <w:szCs w:val="24"/>
          <w:bdr w:val="none" w:sz="0" w:space="0" w:color="auto" w:frame="1"/>
          <w:lang w:eastAsia="ru-RU"/>
        </w:rPr>
      </w:pPr>
    </w:p>
    <w:p w:rsidR="00510924" w:rsidRPr="00510924" w:rsidRDefault="00510924" w:rsidP="009F5359">
      <w:pPr>
        <w:spacing w:after="0" w:line="240" w:lineRule="auto"/>
        <w:ind w:left="567" w:hanging="283"/>
        <w:textAlignment w:val="baseline"/>
        <w:rPr>
          <w:rFonts w:ascii="Times New Roman" w:eastAsia="Times New Roman" w:hAnsi="Times New Roman"/>
          <w:b/>
          <w:sz w:val="24"/>
          <w:szCs w:val="24"/>
          <w:lang w:eastAsia="ru-RU"/>
        </w:rPr>
      </w:pPr>
      <w:r w:rsidRPr="00510924">
        <w:rPr>
          <w:rFonts w:ascii="Times New Roman" w:eastAsia="Times New Roman" w:hAnsi="Times New Roman"/>
          <w:b/>
          <w:bCs/>
          <w:sz w:val="24"/>
          <w:szCs w:val="24"/>
          <w:bdr w:val="none" w:sz="0" w:space="0" w:color="auto" w:frame="1"/>
          <w:lang w:eastAsia="ru-RU"/>
        </w:rPr>
        <w:t>2.Выполнение итоговых тестовых работ</w:t>
      </w:r>
      <w:r w:rsidRPr="00510924">
        <w:rPr>
          <w:rFonts w:ascii="Times New Roman" w:eastAsia="Times New Roman" w:hAnsi="Times New Roman"/>
          <w:b/>
          <w:sz w:val="24"/>
          <w:szCs w:val="24"/>
          <w:lang w:eastAsia="ru-RU"/>
        </w:rPr>
        <w:t xml:space="preserve"> </w:t>
      </w:r>
    </w:p>
    <w:p w:rsidR="00510924" w:rsidRPr="00510924" w:rsidRDefault="00510924" w:rsidP="009F5359">
      <w:pPr>
        <w:suppressAutoHyphens/>
        <w:spacing w:after="0" w:line="240" w:lineRule="auto"/>
        <w:ind w:left="567" w:hanging="283"/>
        <w:jc w:val="both"/>
        <w:rPr>
          <w:rFonts w:ascii="Times New Roman" w:hAnsi="Times New Roman"/>
          <w:sz w:val="24"/>
          <w:szCs w:val="24"/>
        </w:rPr>
      </w:pPr>
      <w:r w:rsidRPr="00510924">
        <w:rPr>
          <w:rFonts w:ascii="Times New Roman" w:hAnsi="Times New Roman"/>
          <w:sz w:val="24"/>
          <w:szCs w:val="24"/>
        </w:rPr>
        <w:t>Оценка «5» ставится, если выполнено от 90 до100% работы</w:t>
      </w:r>
    </w:p>
    <w:p w:rsidR="00510924" w:rsidRPr="00510924" w:rsidRDefault="00510924" w:rsidP="009F5359">
      <w:pPr>
        <w:suppressAutoHyphens/>
        <w:spacing w:after="0" w:line="240" w:lineRule="auto"/>
        <w:ind w:left="567" w:hanging="283"/>
        <w:jc w:val="both"/>
        <w:rPr>
          <w:rFonts w:ascii="Times New Roman" w:hAnsi="Times New Roman"/>
          <w:sz w:val="24"/>
          <w:szCs w:val="24"/>
        </w:rPr>
      </w:pPr>
      <w:r w:rsidRPr="00510924">
        <w:rPr>
          <w:rFonts w:ascii="Times New Roman" w:hAnsi="Times New Roman"/>
          <w:sz w:val="24"/>
          <w:szCs w:val="24"/>
        </w:rPr>
        <w:t>Оценка «4» ставится, если выполнено от 70 до 89% работы</w:t>
      </w:r>
    </w:p>
    <w:p w:rsidR="00510924" w:rsidRPr="00510924" w:rsidRDefault="00510924" w:rsidP="009F5359">
      <w:pPr>
        <w:suppressAutoHyphens/>
        <w:spacing w:after="0" w:line="240" w:lineRule="auto"/>
        <w:ind w:left="567" w:hanging="283"/>
        <w:jc w:val="both"/>
        <w:rPr>
          <w:rFonts w:ascii="Times New Roman" w:hAnsi="Times New Roman"/>
          <w:sz w:val="24"/>
          <w:szCs w:val="24"/>
        </w:rPr>
      </w:pPr>
      <w:r w:rsidRPr="00510924">
        <w:rPr>
          <w:rFonts w:ascii="Times New Roman" w:hAnsi="Times New Roman"/>
          <w:sz w:val="24"/>
          <w:szCs w:val="24"/>
        </w:rPr>
        <w:t>Оценка «3» ставится, если выполнено от 50 до 69 % работы</w:t>
      </w:r>
    </w:p>
    <w:p w:rsidR="00510924" w:rsidRPr="00510924" w:rsidRDefault="00510924" w:rsidP="009F5359">
      <w:pPr>
        <w:suppressAutoHyphens/>
        <w:spacing w:after="0" w:line="240" w:lineRule="auto"/>
        <w:ind w:left="567" w:hanging="283"/>
        <w:jc w:val="both"/>
        <w:rPr>
          <w:rFonts w:ascii="Times New Roman" w:hAnsi="Times New Roman"/>
          <w:sz w:val="24"/>
          <w:szCs w:val="24"/>
        </w:rPr>
      </w:pPr>
      <w:r w:rsidRPr="00510924">
        <w:rPr>
          <w:rFonts w:ascii="Times New Roman" w:hAnsi="Times New Roman"/>
          <w:sz w:val="24"/>
          <w:szCs w:val="24"/>
        </w:rPr>
        <w:t>Оценка «2» ставится, если выполнено от 30 до 49 % работы</w:t>
      </w:r>
    </w:p>
    <w:p w:rsidR="00510924" w:rsidRPr="00510924" w:rsidRDefault="00510924" w:rsidP="009F5359">
      <w:pPr>
        <w:suppressAutoHyphens/>
        <w:spacing w:after="0" w:line="240" w:lineRule="auto"/>
        <w:ind w:left="567" w:hanging="283"/>
        <w:jc w:val="both"/>
        <w:rPr>
          <w:rFonts w:ascii="Times New Roman" w:hAnsi="Times New Roman"/>
          <w:sz w:val="24"/>
          <w:szCs w:val="24"/>
        </w:rPr>
      </w:pPr>
      <w:r w:rsidRPr="00510924">
        <w:rPr>
          <w:rFonts w:ascii="Times New Roman" w:hAnsi="Times New Roman"/>
          <w:sz w:val="24"/>
          <w:szCs w:val="24"/>
        </w:rPr>
        <w:t>Оценка «1» ставится, если выполнено до 0 до 29 % работы</w:t>
      </w:r>
    </w:p>
    <w:p w:rsidR="00510924" w:rsidRPr="00510924" w:rsidRDefault="00510924" w:rsidP="00510924">
      <w:pPr>
        <w:spacing w:after="0" w:line="240" w:lineRule="auto"/>
        <w:rPr>
          <w:rFonts w:ascii="Times New Roman" w:eastAsia="Times New Roman" w:hAnsi="Times New Roman"/>
          <w:b/>
          <w:sz w:val="24"/>
          <w:szCs w:val="24"/>
          <w:lang w:eastAsia="ru-RU"/>
        </w:rPr>
      </w:pPr>
    </w:p>
    <w:p w:rsidR="00510924" w:rsidRPr="00510924" w:rsidRDefault="00510924" w:rsidP="009F5359">
      <w:pPr>
        <w:spacing w:after="0" w:line="240" w:lineRule="auto"/>
        <w:ind w:firstLine="284"/>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3.</w:t>
      </w:r>
      <w:r w:rsidRPr="00510924">
        <w:rPr>
          <w:rFonts w:ascii="Times New Roman" w:eastAsia="Times New Roman" w:hAnsi="Times New Roman"/>
          <w:b/>
          <w:sz w:val="24"/>
          <w:szCs w:val="24"/>
          <w:lang w:val="en-US" w:eastAsia="ru-RU"/>
        </w:rPr>
        <w:t>Работа с источниками</w:t>
      </w: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8574"/>
        <w:gridCol w:w="3388"/>
      </w:tblGrid>
      <w:tr w:rsidR="00510924" w:rsidRPr="00766675" w:rsidTr="00BD6D2D">
        <w:tc>
          <w:tcPr>
            <w:tcW w:w="2496" w:type="dxa"/>
            <w:shd w:val="clear" w:color="auto" w:fill="auto"/>
          </w:tcPr>
          <w:p w:rsidR="00510924" w:rsidRPr="00766675" w:rsidRDefault="00510924" w:rsidP="00766675">
            <w:pPr>
              <w:spacing w:after="0" w:line="240" w:lineRule="auto"/>
              <w:jc w:val="center"/>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 xml:space="preserve">№ </w:t>
            </w:r>
            <w:proofErr w:type="gramStart"/>
            <w:r w:rsidRPr="00766675">
              <w:rPr>
                <w:rFonts w:ascii="Times New Roman" w:eastAsia="Times New Roman" w:hAnsi="Times New Roman"/>
                <w:b/>
                <w:sz w:val="24"/>
                <w:szCs w:val="24"/>
                <w:lang w:eastAsia="ru-RU"/>
              </w:rPr>
              <w:t>п</w:t>
            </w:r>
            <w:proofErr w:type="gramEnd"/>
            <w:r w:rsidRPr="00766675">
              <w:rPr>
                <w:rFonts w:ascii="Times New Roman" w:eastAsia="Times New Roman" w:hAnsi="Times New Roman"/>
                <w:b/>
                <w:sz w:val="24"/>
                <w:szCs w:val="24"/>
                <w:lang w:eastAsia="ru-RU"/>
              </w:rPr>
              <w:t>/п</w:t>
            </w:r>
          </w:p>
        </w:tc>
        <w:tc>
          <w:tcPr>
            <w:tcW w:w="8574" w:type="dxa"/>
            <w:shd w:val="clear" w:color="auto" w:fill="auto"/>
          </w:tcPr>
          <w:p w:rsidR="00510924" w:rsidRPr="00766675" w:rsidRDefault="00506B56" w:rsidP="00766675">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Критерии</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 xml:space="preserve">Баллы </w:t>
            </w:r>
          </w:p>
        </w:tc>
      </w:tr>
      <w:tr w:rsidR="00510924" w:rsidRPr="00766675" w:rsidTr="00BD6D2D">
        <w:tc>
          <w:tcPr>
            <w:tcW w:w="14458" w:type="dxa"/>
            <w:gridSpan w:val="3"/>
            <w:shd w:val="clear" w:color="auto" w:fill="auto"/>
          </w:tcPr>
          <w:p w:rsidR="00510924" w:rsidRPr="00766675" w:rsidRDefault="00510924" w:rsidP="00766675">
            <w:pPr>
              <w:spacing w:after="0" w:line="240" w:lineRule="auto"/>
              <w:jc w:val="center"/>
              <w:rPr>
                <w:rFonts w:ascii="Times New Roman" w:eastAsia="Times New Roman" w:hAnsi="Times New Roman"/>
                <w:b/>
                <w:sz w:val="24"/>
                <w:szCs w:val="24"/>
                <w:lang w:eastAsia="ru-RU"/>
              </w:rPr>
            </w:pPr>
            <w:r w:rsidRPr="00766675">
              <w:rPr>
                <w:rFonts w:ascii="Times New Roman" w:eastAsia="Times New Roman" w:hAnsi="Times New Roman"/>
                <w:b/>
                <w:sz w:val="24"/>
                <w:szCs w:val="24"/>
                <w:lang w:val="en-US" w:eastAsia="ru-RU"/>
              </w:rPr>
              <w:t>I</w:t>
            </w:r>
            <w:r w:rsidRPr="00766675">
              <w:rPr>
                <w:rFonts w:ascii="Times New Roman" w:eastAsia="Times New Roman" w:hAnsi="Times New Roman"/>
                <w:b/>
                <w:sz w:val="24"/>
                <w:szCs w:val="24"/>
                <w:lang w:eastAsia="ru-RU"/>
              </w:rPr>
              <w:t xml:space="preserve">. Конспект </w:t>
            </w:r>
          </w:p>
        </w:tc>
      </w:tr>
      <w:tr w:rsidR="00510924" w:rsidRPr="00766675" w:rsidTr="00BD6D2D">
        <w:tc>
          <w:tcPr>
            <w:tcW w:w="2496"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w:t>
            </w: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Тема раскрыта</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w:t>
            </w:r>
          </w:p>
        </w:tc>
      </w:tr>
      <w:tr w:rsidR="00510924" w:rsidRPr="00766675" w:rsidTr="00BD6D2D">
        <w:tc>
          <w:tcPr>
            <w:tcW w:w="2496"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2</w:t>
            </w: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 xml:space="preserve">Изложение логично </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w:t>
            </w:r>
          </w:p>
        </w:tc>
      </w:tr>
      <w:tr w:rsidR="00510924" w:rsidRPr="00766675" w:rsidTr="00BD6D2D">
        <w:tc>
          <w:tcPr>
            <w:tcW w:w="2496"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3</w:t>
            </w: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Материал источника трансформирован (те</w:t>
            </w:r>
            <w:proofErr w:type="gramStart"/>
            <w:r w:rsidRPr="00766675">
              <w:rPr>
                <w:rFonts w:ascii="Times New Roman" w:eastAsia="Times New Roman" w:hAnsi="Times New Roman"/>
                <w:sz w:val="24"/>
                <w:szCs w:val="24"/>
                <w:lang w:eastAsia="ru-RU"/>
              </w:rPr>
              <w:t>кст пр</w:t>
            </w:r>
            <w:proofErr w:type="gramEnd"/>
            <w:r w:rsidRPr="00766675">
              <w:rPr>
                <w:rFonts w:ascii="Times New Roman" w:eastAsia="Times New Roman" w:hAnsi="Times New Roman"/>
                <w:sz w:val="24"/>
                <w:szCs w:val="24"/>
                <w:lang w:eastAsia="ru-RU"/>
              </w:rPr>
              <w:t>евращен в план, таблицу, схему)</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w:t>
            </w:r>
          </w:p>
        </w:tc>
      </w:tr>
      <w:tr w:rsidR="00510924" w:rsidRPr="00766675" w:rsidTr="00BD6D2D">
        <w:tc>
          <w:tcPr>
            <w:tcW w:w="2496"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4</w:t>
            </w: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Указан источник (книга, печатное издание, учебник)</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w:t>
            </w:r>
          </w:p>
        </w:tc>
      </w:tr>
      <w:tr w:rsidR="00510924" w:rsidRPr="00766675" w:rsidTr="00BD6D2D">
        <w:tc>
          <w:tcPr>
            <w:tcW w:w="2496"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5</w:t>
            </w: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 xml:space="preserve">Оформление аккуратное, грамотное </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w:t>
            </w:r>
          </w:p>
        </w:tc>
      </w:tr>
      <w:tr w:rsidR="00510924" w:rsidRPr="00766675" w:rsidTr="00BD6D2D">
        <w:tc>
          <w:tcPr>
            <w:tcW w:w="11070" w:type="dxa"/>
            <w:gridSpan w:val="2"/>
            <w:shd w:val="clear" w:color="auto" w:fill="auto"/>
          </w:tcPr>
          <w:p w:rsidR="00510924" w:rsidRPr="00766675" w:rsidRDefault="00510924" w:rsidP="00766675">
            <w:pPr>
              <w:spacing w:after="0" w:line="240" w:lineRule="auto"/>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 xml:space="preserve">Максимальный балл </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5</w:t>
            </w:r>
          </w:p>
        </w:tc>
      </w:tr>
    </w:tbl>
    <w:p w:rsidR="00510924" w:rsidRPr="00510924" w:rsidRDefault="00510924" w:rsidP="009F5359">
      <w:pPr>
        <w:spacing w:after="0" w:line="240" w:lineRule="auto"/>
        <w:ind w:firstLine="284"/>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Количество баллов соответствует оценке, выставляемой в классный журнал</w:t>
      </w:r>
    </w:p>
    <w:p w:rsidR="00510924" w:rsidRPr="00510924" w:rsidRDefault="00510924" w:rsidP="00510924">
      <w:pPr>
        <w:spacing w:after="0" w:line="240" w:lineRule="auto"/>
        <w:rPr>
          <w:rFonts w:ascii="Times New Roman" w:eastAsia="Times New Roman" w:hAnsi="Times New Roman"/>
          <w:sz w:val="24"/>
          <w:szCs w:val="24"/>
          <w:lang w:eastAsia="ru-RU"/>
        </w:rPr>
      </w:pPr>
    </w:p>
    <w:p w:rsidR="00510924" w:rsidRPr="00510924" w:rsidRDefault="00510924" w:rsidP="009F5359">
      <w:pPr>
        <w:spacing w:after="0" w:line="240" w:lineRule="auto"/>
        <w:ind w:firstLine="284"/>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4.</w:t>
      </w:r>
      <w:r w:rsidRPr="00510924">
        <w:rPr>
          <w:rFonts w:ascii="Times New Roman" w:eastAsia="Times New Roman" w:hAnsi="Times New Roman"/>
          <w:b/>
          <w:sz w:val="24"/>
          <w:szCs w:val="24"/>
          <w:lang w:val="en-US" w:eastAsia="ru-RU"/>
        </w:rPr>
        <w:t>Творческие работы</w:t>
      </w: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8574"/>
        <w:gridCol w:w="3388"/>
      </w:tblGrid>
      <w:tr w:rsidR="00510924" w:rsidRPr="00766675" w:rsidTr="00BD6D2D">
        <w:tc>
          <w:tcPr>
            <w:tcW w:w="2496" w:type="dxa"/>
            <w:shd w:val="clear" w:color="auto" w:fill="auto"/>
          </w:tcPr>
          <w:p w:rsidR="00510924" w:rsidRPr="00766675" w:rsidRDefault="00510924" w:rsidP="00766675">
            <w:pPr>
              <w:spacing w:after="0" w:line="240" w:lineRule="auto"/>
              <w:jc w:val="center"/>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 xml:space="preserve">№ </w:t>
            </w:r>
            <w:proofErr w:type="gramStart"/>
            <w:r w:rsidRPr="00766675">
              <w:rPr>
                <w:rFonts w:ascii="Times New Roman" w:eastAsia="Times New Roman" w:hAnsi="Times New Roman"/>
                <w:b/>
                <w:sz w:val="24"/>
                <w:szCs w:val="24"/>
                <w:lang w:eastAsia="ru-RU"/>
              </w:rPr>
              <w:t>п</w:t>
            </w:r>
            <w:proofErr w:type="gramEnd"/>
            <w:r w:rsidRPr="00766675">
              <w:rPr>
                <w:rFonts w:ascii="Times New Roman" w:eastAsia="Times New Roman" w:hAnsi="Times New Roman"/>
                <w:b/>
                <w:sz w:val="24"/>
                <w:szCs w:val="24"/>
                <w:lang w:eastAsia="ru-RU"/>
              </w:rPr>
              <w:t>/п</w:t>
            </w:r>
          </w:p>
        </w:tc>
        <w:tc>
          <w:tcPr>
            <w:tcW w:w="8574" w:type="dxa"/>
            <w:shd w:val="clear" w:color="auto" w:fill="auto"/>
          </w:tcPr>
          <w:p w:rsidR="00510924" w:rsidRPr="00766675" w:rsidRDefault="00506B56" w:rsidP="00766675">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Критерии</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 xml:space="preserve">Баллы </w:t>
            </w:r>
          </w:p>
        </w:tc>
      </w:tr>
      <w:tr w:rsidR="00510924" w:rsidRPr="00766675" w:rsidTr="00BD6D2D">
        <w:tc>
          <w:tcPr>
            <w:tcW w:w="14458" w:type="dxa"/>
            <w:gridSpan w:val="3"/>
            <w:shd w:val="clear" w:color="auto" w:fill="auto"/>
          </w:tcPr>
          <w:p w:rsidR="00510924" w:rsidRPr="00766675" w:rsidRDefault="00510924" w:rsidP="00766675">
            <w:pPr>
              <w:spacing w:after="0" w:line="240" w:lineRule="auto"/>
              <w:jc w:val="center"/>
              <w:rPr>
                <w:rFonts w:ascii="Times New Roman" w:eastAsia="Times New Roman" w:hAnsi="Times New Roman"/>
                <w:b/>
                <w:sz w:val="24"/>
                <w:szCs w:val="24"/>
                <w:lang w:eastAsia="ru-RU"/>
              </w:rPr>
            </w:pPr>
            <w:r w:rsidRPr="00766675">
              <w:rPr>
                <w:rFonts w:ascii="Times New Roman" w:eastAsia="Times New Roman" w:hAnsi="Times New Roman"/>
                <w:b/>
                <w:sz w:val="24"/>
                <w:szCs w:val="24"/>
                <w:lang w:val="en-US" w:eastAsia="ru-RU"/>
              </w:rPr>
              <w:t>I</w:t>
            </w:r>
            <w:r w:rsidRPr="00766675">
              <w:rPr>
                <w:rFonts w:ascii="Times New Roman" w:eastAsia="Times New Roman" w:hAnsi="Times New Roman"/>
                <w:b/>
                <w:sz w:val="24"/>
                <w:szCs w:val="24"/>
                <w:lang w:eastAsia="ru-RU"/>
              </w:rPr>
              <w:t xml:space="preserve">. Составление кроссворда </w:t>
            </w:r>
          </w:p>
        </w:tc>
      </w:tr>
      <w:tr w:rsidR="00510924" w:rsidRPr="00766675" w:rsidTr="00BD6D2D">
        <w:tc>
          <w:tcPr>
            <w:tcW w:w="2496"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w:t>
            </w: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Содержание соответствует теме не менее чем на 85%</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w:t>
            </w:r>
          </w:p>
        </w:tc>
      </w:tr>
      <w:tr w:rsidR="00510924" w:rsidRPr="00766675" w:rsidTr="00BD6D2D">
        <w:tc>
          <w:tcPr>
            <w:tcW w:w="2496"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2</w:t>
            </w: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 xml:space="preserve">Объем не менее 10 слов </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1-2</w:t>
            </w:r>
          </w:p>
        </w:tc>
      </w:tr>
      <w:tr w:rsidR="00510924" w:rsidRPr="00766675" w:rsidTr="00BD6D2D">
        <w:tc>
          <w:tcPr>
            <w:tcW w:w="2496"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3</w:t>
            </w: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 xml:space="preserve">Эстетический уровень </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1-2</w:t>
            </w:r>
          </w:p>
        </w:tc>
      </w:tr>
      <w:tr w:rsidR="00510924" w:rsidRPr="00766675" w:rsidTr="00BD6D2D">
        <w:tc>
          <w:tcPr>
            <w:tcW w:w="11070" w:type="dxa"/>
            <w:gridSpan w:val="2"/>
            <w:shd w:val="clear" w:color="auto" w:fill="auto"/>
          </w:tcPr>
          <w:p w:rsidR="00510924" w:rsidRPr="00766675" w:rsidRDefault="00510924" w:rsidP="00766675">
            <w:pPr>
              <w:spacing w:after="0" w:line="240" w:lineRule="auto"/>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 xml:space="preserve">Максимальный балл </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5</w:t>
            </w:r>
          </w:p>
        </w:tc>
      </w:tr>
      <w:tr w:rsidR="00510924" w:rsidRPr="00766675" w:rsidTr="00BD6D2D">
        <w:tc>
          <w:tcPr>
            <w:tcW w:w="14458" w:type="dxa"/>
            <w:gridSpan w:val="3"/>
            <w:shd w:val="clear" w:color="auto" w:fill="auto"/>
          </w:tcPr>
          <w:p w:rsidR="00510924" w:rsidRPr="00766675" w:rsidRDefault="00510924" w:rsidP="00766675">
            <w:pPr>
              <w:spacing w:after="0" w:line="240" w:lineRule="auto"/>
              <w:jc w:val="center"/>
              <w:rPr>
                <w:rFonts w:ascii="Times New Roman" w:eastAsia="Times New Roman" w:hAnsi="Times New Roman"/>
                <w:b/>
                <w:sz w:val="24"/>
                <w:szCs w:val="24"/>
                <w:lang w:eastAsia="ru-RU"/>
              </w:rPr>
            </w:pPr>
            <w:r w:rsidRPr="00766675">
              <w:rPr>
                <w:rFonts w:ascii="Times New Roman" w:eastAsia="Times New Roman" w:hAnsi="Times New Roman"/>
                <w:b/>
                <w:sz w:val="24"/>
                <w:szCs w:val="24"/>
                <w:lang w:val="en-US" w:eastAsia="ru-RU"/>
              </w:rPr>
              <w:t>II.</w:t>
            </w:r>
            <w:r w:rsidRPr="00766675">
              <w:rPr>
                <w:rFonts w:ascii="Times New Roman" w:eastAsia="Times New Roman" w:hAnsi="Times New Roman"/>
                <w:b/>
                <w:sz w:val="24"/>
                <w:szCs w:val="24"/>
                <w:lang w:eastAsia="ru-RU"/>
              </w:rPr>
              <w:t xml:space="preserve"> </w:t>
            </w:r>
            <w:r w:rsidRPr="00766675">
              <w:rPr>
                <w:rFonts w:ascii="Times New Roman" w:eastAsia="Times New Roman" w:hAnsi="Times New Roman"/>
                <w:b/>
                <w:sz w:val="24"/>
                <w:szCs w:val="24"/>
                <w:lang w:val="en-US" w:eastAsia="ru-RU"/>
              </w:rPr>
              <w:t>Составление викторины, текста</w:t>
            </w:r>
          </w:p>
        </w:tc>
      </w:tr>
      <w:tr w:rsidR="00510924" w:rsidRPr="00766675" w:rsidTr="00BD6D2D">
        <w:tc>
          <w:tcPr>
            <w:tcW w:w="2496"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w:t>
            </w: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Содержание соответствует теме не менее чем на 85%</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w:t>
            </w:r>
          </w:p>
        </w:tc>
      </w:tr>
      <w:tr w:rsidR="00510924" w:rsidRPr="00766675" w:rsidTr="00BD6D2D">
        <w:tc>
          <w:tcPr>
            <w:tcW w:w="2496"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2</w:t>
            </w: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Объем не менее 10 вопросов</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1-2</w:t>
            </w:r>
          </w:p>
        </w:tc>
      </w:tr>
      <w:tr w:rsidR="00510924" w:rsidRPr="00766675" w:rsidTr="00BD6D2D">
        <w:tc>
          <w:tcPr>
            <w:tcW w:w="2496"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3</w:t>
            </w: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 xml:space="preserve">Эстетический уровень </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1-2</w:t>
            </w:r>
          </w:p>
        </w:tc>
      </w:tr>
      <w:tr w:rsidR="00510924" w:rsidRPr="00766675" w:rsidTr="00BD6D2D">
        <w:tc>
          <w:tcPr>
            <w:tcW w:w="11070" w:type="dxa"/>
            <w:gridSpan w:val="2"/>
            <w:shd w:val="clear" w:color="auto" w:fill="auto"/>
          </w:tcPr>
          <w:p w:rsidR="00510924" w:rsidRPr="00766675" w:rsidRDefault="00510924" w:rsidP="00766675">
            <w:pPr>
              <w:spacing w:after="0" w:line="240" w:lineRule="auto"/>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lastRenderedPageBreak/>
              <w:t>Максимальный балл</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7</w:t>
            </w:r>
          </w:p>
        </w:tc>
      </w:tr>
      <w:tr w:rsidR="00510924" w:rsidRPr="00766675" w:rsidTr="00BD6D2D">
        <w:tc>
          <w:tcPr>
            <w:tcW w:w="14458" w:type="dxa"/>
            <w:gridSpan w:val="3"/>
            <w:shd w:val="clear" w:color="auto" w:fill="auto"/>
          </w:tcPr>
          <w:p w:rsidR="00510924" w:rsidRPr="00766675" w:rsidRDefault="00510924" w:rsidP="00766675">
            <w:pPr>
              <w:spacing w:after="0" w:line="240" w:lineRule="auto"/>
              <w:jc w:val="center"/>
              <w:rPr>
                <w:rFonts w:ascii="Times New Roman" w:eastAsia="Times New Roman" w:hAnsi="Times New Roman"/>
                <w:b/>
                <w:sz w:val="24"/>
                <w:szCs w:val="24"/>
                <w:lang w:eastAsia="ru-RU"/>
              </w:rPr>
            </w:pPr>
            <w:r w:rsidRPr="00766675">
              <w:rPr>
                <w:rFonts w:ascii="Times New Roman" w:eastAsia="Times New Roman" w:hAnsi="Times New Roman"/>
                <w:b/>
                <w:sz w:val="24"/>
                <w:szCs w:val="24"/>
                <w:lang w:val="en-US" w:eastAsia="ru-RU"/>
              </w:rPr>
              <w:t>III</w:t>
            </w:r>
            <w:r w:rsidRPr="00766675">
              <w:rPr>
                <w:rFonts w:ascii="Times New Roman" w:eastAsia="Times New Roman" w:hAnsi="Times New Roman"/>
                <w:b/>
                <w:sz w:val="24"/>
                <w:szCs w:val="24"/>
                <w:lang w:eastAsia="ru-RU"/>
              </w:rPr>
              <w:t xml:space="preserve">. Иллюстрация, эскиз, буклет, плакат, модель </w:t>
            </w:r>
          </w:p>
        </w:tc>
      </w:tr>
      <w:tr w:rsidR="00510924" w:rsidRPr="00766675" w:rsidTr="00BD6D2D">
        <w:tc>
          <w:tcPr>
            <w:tcW w:w="2496"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w:t>
            </w: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Содержание соответствует теме</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w:t>
            </w:r>
          </w:p>
        </w:tc>
      </w:tr>
      <w:tr w:rsidR="00510924" w:rsidRPr="00766675" w:rsidTr="00BD6D2D">
        <w:tc>
          <w:tcPr>
            <w:tcW w:w="2496"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2</w:t>
            </w: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 xml:space="preserve">Работы </w:t>
            </w:r>
            <w:proofErr w:type="gramStart"/>
            <w:r w:rsidRPr="00766675">
              <w:rPr>
                <w:rFonts w:ascii="Times New Roman" w:eastAsia="Times New Roman" w:hAnsi="Times New Roman"/>
                <w:sz w:val="24"/>
                <w:szCs w:val="24"/>
                <w:lang w:eastAsia="ru-RU"/>
              </w:rPr>
              <w:t>выполнена</w:t>
            </w:r>
            <w:proofErr w:type="gramEnd"/>
            <w:r w:rsidRPr="00766675">
              <w:rPr>
                <w:rFonts w:ascii="Times New Roman" w:eastAsia="Times New Roman" w:hAnsi="Times New Roman"/>
                <w:sz w:val="24"/>
                <w:szCs w:val="24"/>
                <w:lang w:eastAsia="ru-RU"/>
              </w:rPr>
              <w:t xml:space="preserve"> с соблюдением основных законов изобразительного искусства или канонов национального стиля </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w:t>
            </w:r>
          </w:p>
        </w:tc>
      </w:tr>
      <w:tr w:rsidR="00510924" w:rsidRPr="00766675" w:rsidTr="00BD6D2D">
        <w:tc>
          <w:tcPr>
            <w:tcW w:w="2496"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3</w:t>
            </w: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 xml:space="preserve">Эстетический уровень </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1-2</w:t>
            </w:r>
          </w:p>
        </w:tc>
      </w:tr>
      <w:tr w:rsidR="00510924" w:rsidRPr="00766675" w:rsidTr="00BD6D2D">
        <w:tc>
          <w:tcPr>
            <w:tcW w:w="2496"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4</w:t>
            </w: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 xml:space="preserve">Оригинальность решения </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w:t>
            </w:r>
          </w:p>
        </w:tc>
      </w:tr>
      <w:tr w:rsidR="00510924" w:rsidRPr="00766675" w:rsidTr="00BD6D2D">
        <w:tc>
          <w:tcPr>
            <w:tcW w:w="11070" w:type="dxa"/>
            <w:gridSpan w:val="2"/>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b/>
                <w:sz w:val="24"/>
                <w:szCs w:val="24"/>
                <w:lang w:eastAsia="ru-RU"/>
              </w:rPr>
              <w:t xml:space="preserve">Максимальный балл </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5</w:t>
            </w:r>
          </w:p>
        </w:tc>
      </w:tr>
      <w:tr w:rsidR="00510924" w:rsidRPr="00766675" w:rsidTr="00BD6D2D">
        <w:tc>
          <w:tcPr>
            <w:tcW w:w="14458" w:type="dxa"/>
            <w:gridSpan w:val="3"/>
            <w:shd w:val="clear" w:color="auto" w:fill="auto"/>
          </w:tcPr>
          <w:p w:rsidR="00510924" w:rsidRPr="00766675" w:rsidRDefault="00510924" w:rsidP="00766675">
            <w:pPr>
              <w:spacing w:after="0" w:line="240" w:lineRule="auto"/>
              <w:jc w:val="center"/>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IV. Таблица, схема</w:t>
            </w:r>
          </w:p>
        </w:tc>
      </w:tr>
      <w:tr w:rsidR="00510924" w:rsidRPr="00766675" w:rsidTr="00BD6D2D">
        <w:tc>
          <w:tcPr>
            <w:tcW w:w="2496"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w:t>
            </w: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 xml:space="preserve">Содержание </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b/>
                <w:sz w:val="24"/>
                <w:szCs w:val="24"/>
                <w:lang w:eastAsia="ru-RU"/>
              </w:rPr>
            </w:pPr>
          </w:p>
        </w:tc>
      </w:tr>
      <w:tr w:rsidR="00510924" w:rsidRPr="00766675" w:rsidTr="00BD6D2D">
        <w:tc>
          <w:tcPr>
            <w:tcW w:w="2496"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Соответствует теме не менее чем на 85%</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2</w:t>
            </w:r>
          </w:p>
        </w:tc>
      </w:tr>
      <w:tr w:rsidR="00510924" w:rsidRPr="00766675" w:rsidTr="00BD6D2D">
        <w:tc>
          <w:tcPr>
            <w:tcW w:w="2496"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В содержании встречаются отклонения от темы, некорректные выражения</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w:t>
            </w:r>
          </w:p>
        </w:tc>
      </w:tr>
      <w:tr w:rsidR="00510924" w:rsidRPr="00766675" w:rsidTr="00BD6D2D">
        <w:tc>
          <w:tcPr>
            <w:tcW w:w="2496"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 xml:space="preserve">Содержание не соответствует теме работы </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0</w:t>
            </w:r>
          </w:p>
        </w:tc>
      </w:tr>
      <w:tr w:rsidR="00510924" w:rsidRPr="00766675" w:rsidTr="00BD6D2D">
        <w:tc>
          <w:tcPr>
            <w:tcW w:w="2496"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 xml:space="preserve">Максимальное количество баллов за содержание </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2</w:t>
            </w:r>
          </w:p>
        </w:tc>
      </w:tr>
      <w:tr w:rsidR="00510924" w:rsidRPr="00766675" w:rsidTr="00BD6D2D">
        <w:trPr>
          <w:trHeight w:val="82"/>
        </w:trPr>
        <w:tc>
          <w:tcPr>
            <w:tcW w:w="2496"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2</w:t>
            </w: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 xml:space="preserve">Организация </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p>
        </w:tc>
      </w:tr>
      <w:tr w:rsidR="00510924" w:rsidRPr="00766675" w:rsidTr="00BD6D2D">
        <w:tc>
          <w:tcPr>
            <w:tcW w:w="2496" w:type="dxa"/>
            <w:vMerge w:val="restart"/>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Материал распределен по графам, строкам верно</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2</w:t>
            </w:r>
          </w:p>
        </w:tc>
      </w:tr>
      <w:tr w:rsidR="00510924" w:rsidRPr="00766675" w:rsidTr="00BD6D2D">
        <w:tc>
          <w:tcPr>
            <w:tcW w:w="2496" w:type="dxa"/>
            <w:vMerge/>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Встречаются отдельные незначительные ошибки</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w:t>
            </w:r>
          </w:p>
        </w:tc>
      </w:tr>
      <w:tr w:rsidR="00510924" w:rsidRPr="00766675" w:rsidTr="00BD6D2D">
        <w:tc>
          <w:tcPr>
            <w:tcW w:w="2496" w:type="dxa"/>
            <w:vMerge/>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 xml:space="preserve">Логика отсутствует </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0</w:t>
            </w:r>
          </w:p>
        </w:tc>
      </w:tr>
      <w:tr w:rsidR="00510924" w:rsidRPr="00766675" w:rsidTr="00BD6D2D">
        <w:tc>
          <w:tcPr>
            <w:tcW w:w="2496"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 xml:space="preserve">Максимальное количество баллов за организацию </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2</w:t>
            </w:r>
          </w:p>
        </w:tc>
      </w:tr>
      <w:tr w:rsidR="00510924" w:rsidRPr="00766675" w:rsidTr="00BD6D2D">
        <w:tc>
          <w:tcPr>
            <w:tcW w:w="2496"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3</w:t>
            </w: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 xml:space="preserve">Оформление </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p>
        </w:tc>
      </w:tr>
      <w:tr w:rsidR="00510924" w:rsidRPr="00766675" w:rsidTr="00BD6D2D">
        <w:tc>
          <w:tcPr>
            <w:tcW w:w="2496"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Границы аккуратные, записи разборчивые</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w:t>
            </w:r>
          </w:p>
        </w:tc>
      </w:tr>
      <w:tr w:rsidR="00510924" w:rsidRPr="00766675" w:rsidTr="00BD6D2D">
        <w:tc>
          <w:tcPr>
            <w:tcW w:w="2496"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Максимальное количество баллов за оформление</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w:t>
            </w:r>
          </w:p>
        </w:tc>
      </w:tr>
      <w:tr w:rsidR="00510924" w:rsidRPr="00766675" w:rsidTr="00BD6D2D">
        <w:tc>
          <w:tcPr>
            <w:tcW w:w="11070" w:type="dxa"/>
            <w:gridSpan w:val="2"/>
            <w:shd w:val="clear" w:color="auto" w:fill="auto"/>
          </w:tcPr>
          <w:p w:rsidR="00510924" w:rsidRPr="00766675" w:rsidRDefault="00510924" w:rsidP="00766675">
            <w:pPr>
              <w:spacing w:after="0" w:line="240" w:lineRule="auto"/>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 xml:space="preserve">Максимальный балл </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5</w:t>
            </w:r>
          </w:p>
        </w:tc>
      </w:tr>
      <w:tr w:rsidR="00510924" w:rsidRPr="00766675" w:rsidTr="00BD6D2D">
        <w:tc>
          <w:tcPr>
            <w:tcW w:w="14458" w:type="dxa"/>
            <w:gridSpan w:val="3"/>
            <w:shd w:val="clear" w:color="auto" w:fill="auto"/>
          </w:tcPr>
          <w:p w:rsidR="00510924" w:rsidRPr="00766675" w:rsidRDefault="00510924" w:rsidP="00766675">
            <w:pPr>
              <w:spacing w:after="0" w:line="240" w:lineRule="auto"/>
              <w:jc w:val="center"/>
              <w:rPr>
                <w:rFonts w:ascii="Times New Roman" w:eastAsia="Times New Roman" w:hAnsi="Times New Roman"/>
                <w:b/>
                <w:sz w:val="24"/>
                <w:szCs w:val="24"/>
                <w:lang w:eastAsia="ru-RU"/>
              </w:rPr>
            </w:pPr>
            <w:r w:rsidRPr="00766675">
              <w:rPr>
                <w:rFonts w:ascii="Times New Roman" w:eastAsia="Times New Roman" w:hAnsi="Times New Roman"/>
                <w:b/>
                <w:sz w:val="24"/>
                <w:szCs w:val="24"/>
                <w:lang w:val="en-US" w:eastAsia="ru-RU"/>
              </w:rPr>
              <w:t>V.</w:t>
            </w:r>
            <w:r w:rsidRPr="00766675">
              <w:rPr>
                <w:rFonts w:ascii="Times New Roman" w:eastAsia="Times New Roman" w:hAnsi="Times New Roman"/>
                <w:b/>
                <w:sz w:val="24"/>
                <w:szCs w:val="24"/>
                <w:lang w:eastAsia="ru-RU"/>
              </w:rPr>
              <w:t xml:space="preserve"> </w:t>
            </w:r>
            <w:r w:rsidRPr="00766675">
              <w:rPr>
                <w:rFonts w:ascii="Times New Roman" w:eastAsia="Times New Roman" w:hAnsi="Times New Roman"/>
                <w:b/>
                <w:sz w:val="24"/>
                <w:szCs w:val="24"/>
                <w:lang w:val="en-US" w:eastAsia="ru-RU"/>
              </w:rPr>
              <w:t xml:space="preserve">Создание презентации </w:t>
            </w:r>
          </w:p>
        </w:tc>
      </w:tr>
      <w:tr w:rsidR="00510924" w:rsidRPr="00766675" w:rsidTr="00BD6D2D">
        <w:tc>
          <w:tcPr>
            <w:tcW w:w="2496"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w:t>
            </w: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 xml:space="preserve">Содержание </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p>
        </w:tc>
      </w:tr>
      <w:tr w:rsidR="00510924" w:rsidRPr="00766675" w:rsidTr="00BD6D2D">
        <w:tc>
          <w:tcPr>
            <w:tcW w:w="2496" w:type="dxa"/>
            <w:vMerge w:val="restart"/>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Соответствует теме не менее чем на 85%</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2</w:t>
            </w:r>
          </w:p>
        </w:tc>
      </w:tr>
      <w:tr w:rsidR="00510924" w:rsidRPr="00766675" w:rsidTr="00BD6D2D">
        <w:tc>
          <w:tcPr>
            <w:tcW w:w="2496" w:type="dxa"/>
            <w:vMerge/>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 xml:space="preserve">В содержании встречаются отклонения от темы, некорректные выражения </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w:t>
            </w:r>
          </w:p>
        </w:tc>
      </w:tr>
      <w:tr w:rsidR="00510924" w:rsidRPr="00766675" w:rsidTr="00BD6D2D">
        <w:tc>
          <w:tcPr>
            <w:tcW w:w="2496" w:type="dxa"/>
            <w:vMerge/>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 xml:space="preserve">Содержание не соответствует теме работы </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0</w:t>
            </w:r>
          </w:p>
        </w:tc>
      </w:tr>
      <w:tr w:rsidR="00510924" w:rsidRPr="00766675" w:rsidTr="00BD6D2D">
        <w:tc>
          <w:tcPr>
            <w:tcW w:w="11070" w:type="dxa"/>
            <w:gridSpan w:val="2"/>
            <w:shd w:val="clear" w:color="auto" w:fill="auto"/>
          </w:tcPr>
          <w:p w:rsidR="00510924" w:rsidRPr="00766675" w:rsidRDefault="00510924" w:rsidP="00766675">
            <w:pPr>
              <w:spacing w:after="0" w:line="240" w:lineRule="auto"/>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 xml:space="preserve">Максимальное количество баллов за содержание  </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2</w:t>
            </w:r>
          </w:p>
        </w:tc>
      </w:tr>
      <w:tr w:rsidR="00510924" w:rsidRPr="00766675" w:rsidTr="00BD6D2D">
        <w:tc>
          <w:tcPr>
            <w:tcW w:w="2496"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2</w:t>
            </w: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 xml:space="preserve">Организация </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p>
        </w:tc>
      </w:tr>
      <w:tr w:rsidR="00510924" w:rsidRPr="00766675" w:rsidTr="00BD6D2D">
        <w:tc>
          <w:tcPr>
            <w:tcW w:w="2496" w:type="dxa"/>
            <w:vMerge w:val="restart"/>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 xml:space="preserve">Материал логически верно распределен по слайдам </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2</w:t>
            </w:r>
          </w:p>
        </w:tc>
      </w:tr>
      <w:tr w:rsidR="00510924" w:rsidRPr="00766675" w:rsidTr="00BD6D2D">
        <w:tc>
          <w:tcPr>
            <w:tcW w:w="2496" w:type="dxa"/>
            <w:vMerge/>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 xml:space="preserve">Встречаются нарушения логики подачи материала </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w:t>
            </w:r>
          </w:p>
        </w:tc>
      </w:tr>
      <w:tr w:rsidR="00510924" w:rsidRPr="00766675" w:rsidTr="00BD6D2D">
        <w:tc>
          <w:tcPr>
            <w:tcW w:w="2496" w:type="dxa"/>
            <w:vMerge/>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 xml:space="preserve">Логика отсутствует </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0</w:t>
            </w:r>
          </w:p>
        </w:tc>
      </w:tr>
      <w:tr w:rsidR="00510924" w:rsidRPr="00766675" w:rsidTr="00BD6D2D">
        <w:tc>
          <w:tcPr>
            <w:tcW w:w="11070" w:type="dxa"/>
            <w:gridSpan w:val="2"/>
            <w:shd w:val="clear" w:color="auto" w:fill="auto"/>
          </w:tcPr>
          <w:p w:rsidR="00510924" w:rsidRPr="00766675" w:rsidRDefault="00510924" w:rsidP="00766675">
            <w:pPr>
              <w:spacing w:after="0" w:line="240" w:lineRule="auto"/>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 xml:space="preserve">Максимальное количество баллов за организацию </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2</w:t>
            </w:r>
          </w:p>
        </w:tc>
      </w:tr>
      <w:tr w:rsidR="00510924" w:rsidRPr="00766675" w:rsidTr="00BD6D2D">
        <w:tc>
          <w:tcPr>
            <w:tcW w:w="2496"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3</w:t>
            </w: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 xml:space="preserve">Оформление </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p>
        </w:tc>
      </w:tr>
      <w:tr w:rsidR="00510924" w:rsidRPr="00766675" w:rsidTr="00BD6D2D">
        <w:tc>
          <w:tcPr>
            <w:tcW w:w="2496"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 xml:space="preserve">Грамотные тексты, оптимальный подбор размера изображений и их количества </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w:t>
            </w:r>
          </w:p>
        </w:tc>
      </w:tr>
      <w:tr w:rsidR="00510924" w:rsidRPr="00766675" w:rsidTr="00BD6D2D">
        <w:tc>
          <w:tcPr>
            <w:tcW w:w="2496"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p>
        </w:tc>
        <w:tc>
          <w:tcPr>
            <w:tcW w:w="8574" w:type="dxa"/>
            <w:shd w:val="clear" w:color="auto" w:fill="auto"/>
          </w:tcPr>
          <w:p w:rsidR="00510924" w:rsidRPr="00766675" w:rsidRDefault="00510924" w:rsidP="00766675">
            <w:pPr>
              <w:spacing w:after="0" w:line="240" w:lineRule="auto"/>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 xml:space="preserve">Максимальное количество баллов за оформление </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1</w:t>
            </w:r>
          </w:p>
        </w:tc>
      </w:tr>
      <w:tr w:rsidR="00510924" w:rsidRPr="00766675" w:rsidTr="00BD6D2D">
        <w:trPr>
          <w:trHeight w:val="70"/>
        </w:trPr>
        <w:tc>
          <w:tcPr>
            <w:tcW w:w="11070" w:type="dxa"/>
            <w:gridSpan w:val="2"/>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b/>
                <w:sz w:val="24"/>
                <w:szCs w:val="24"/>
                <w:lang w:eastAsia="ru-RU"/>
              </w:rPr>
              <w:t>Максимальный балл   Количество баллов соответствует оценке, выставляемой в классный журнал</w:t>
            </w:r>
          </w:p>
        </w:tc>
        <w:tc>
          <w:tcPr>
            <w:tcW w:w="3388" w:type="dxa"/>
            <w:shd w:val="clear" w:color="auto" w:fill="auto"/>
          </w:tcPr>
          <w:p w:rsidR="00510924" w:rsidRPr="00766675" w:rsidRDefault="00510924" w:rsidP="00766675">
            <w:pPr>
              <w:spacing w:after="0" w:line="240" w:lineRule="auto"/>
              <w:jc w:val="center"/>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5</w:t>
            </w:r>
          </w:p>
        </w:tc>
      </w:tr>
    </w:tbl>
    <w:p w:rsidR="001E607F" w:rsidRDefault="001E607F" w:rsidP="001E607F">
      <w:pPr>
        <w:keepNext/>
        <w:widowControl w:val="0"/>
        <w:autoSpaceDE w:val="0"/>
        <w:autoSpaceDN w:val="0"/>
        <w:adjustRightInd w:val="0"/>
        <w:spacing w:after="0" w:line="240" w:lineRule="auto"/>
        <w:jc w:val="center"/>
        <w:outlineLvl w:val="0"/>
        <w:rPr>
          <w:rFonts w:ascii="Times New Roman" w:eastAsia="Times New Roman" w:hAnsi="Times New Roman"/>
          <w:b/>
          <w:bCs/>
          <w:kern w:val="32"/>
          <w:sz w:val="24"/>
          <w:szCs w:val="24"/>
          <w:lang w:eastAsia="ru-RU"/>
        </w:rPr>
      </w:pPr>
    </w:p>
    <w:p w:rsidR="00510924" w:rsidRPr="00510924" w:rsidRDefault="00510924" w:rsidP="001E607F">
      <w:pPr>
        <w:keepNext/>
        <w:widowControl w:val="0"/>
        <w:autoSpaceDE w:val="0"/>
        <w:autoSpaceDN w:val="0"/>
        <w:adjustRightInd w:val="0"/>
        <w:spacing w:after="0" w:line="240" w:lineRule="auto"/>
        <w:jc w:val="center"/>
        <w:outlineLvl w:val="0"/>
        <w:rPr>
          <w:rFonts w:ascii="Times New Roman" w:eastAsia="Times New Roman" w:hAnsi="Times New Roman"/>
          <w:b/>
          <w:bCs/>
          <w:kern w:val="32"/>
          <w:sz w:val="24"/>
          <w:szCs w:val="24"/>
          <w:lang w:eastAsia="ru-RU"/>
        </w:rPr>
      </w:pPr>
      <w:r w:rsidRPr="00510924">
        <w:rPr>
          <w:rFonts w:ascii="Times New Roman" w:eastAsia="Times New Roman" w:hAnsi="Times New Roman"/>
          <w:b/>
          <w:bCs/>
          <w:kern w:val="32"/>
          <w:sz w:val="24"/>
          <w:szCs w:val="24"/>
          <w:lang w:eastAsia="ru-RU"/>
        </w:rPr>
        <w:t>Оценивание по русскому языку</w:t>
      </w:r>
    </w:p>
    <w:p w:rsidR="00510924" w:rsidRPr="00510924" w:rsidRDefault="00510924" w:rsidP="001E607F">
      <w:pPr>
        <w:keepNext/>
        <w:widowControl w:val="0"/>
        <w:autoSpaceDE w:val="0"/>
        <w:autoSpaceDN w:val="0"/>
        <w:adjustRightInd w:val="0"/>
        <w:spacing w:after="0" w:line="240" w:lineRule="auto"/>
        <w:jc w:val="center"/>
        <w:outlineLvl w:val="0"/>
        <w:rPr>
          <w:rFonts w:ascii="Times New Roman" w:eastAsia="Times New Roman" w:hAnsi="Times New Roman"/>
          <w:b/>
          <w:bCs/>
          <w:kern w:val="32"/>
          <w:sz w:val="24"/>
          <w:szCs w:val="24"/>
          <w:lang w:eastAsia="ru-RU"/>
        </w:rPr>
      </w:pPr>
      <w:r w:rsidRPr="00510924">
        <w:rPr>
          <w:rFonts w:ascii="Times New Roman" w:eastAsia="Times New Roman" w:hAnsi="Times New Roman"/>
          <w:b/>
          <w:bCs/>
          <w:kern w:val="32"/>
          <w:sz w:val="24"/>
          <w:szCs w:val="24"/>
          <w:lang w:eastAsia="ru-RU"/>
        </w:rPr>
        <w:t>Оценка сочинений и изложений</w:t>
      </w:r>
    </w:p>
    <w:p w:rsidR="00510924" w:rsidRPr="00510924" w:rsidRDefault="00510924" w:rsidP="00BD6D2D">
      <w:pPr>
        <w:spacing w:after="0" w:line="240" w:lineRule="auto"/>
        <w:ind w:left="284" w:right="-172"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Сочинение и изложение – основные формы проверки умения правильно и последовательно излагать мысли, уровня речевой подготовки учащихся. С помощью сочинений и изложений проверяются:</w:t>
      </w:r>
    </w:p>
    <w:p w:rsidR="00510924" w:rsidRPr="00510924" w:rsidRDefault="00510924" w:rsidP="00BD6D2D">
      <w:pPr>
        <w:spacing w:after="0" w:line="240" w:lineRule="auto"/>
        <w:ind w:left="284" w:right="-172"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1) умение раскрывать тему;</w:t>
      </w:r>
    </w:p>
    <w:p w:rsidR="00510924" w:rsidRPr="00510924" w:rsidRDefault="00510924" w:rsidP="00BD6D2D">
      <w:pPr>
        <w:spacing w:after="0" w:line="240" w:lineRule="auto"/>
        <w:ind w:left="284" w:right="-172"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2) умение использовать языковые средства в соответствии со стилем, темой и задачей высказывания;</w:t>
      </w:r>
    </w:p>
    <w:p w:rsidR="00510924" w:rsidRPr="00510924" w:rsidRDefault="00510924" w:rsidP="00BD6D2D">
      <w:pPr>
        <w:spacing w:after="0" w:line="240" w:lineRule="auto"/>
        <w:ind w:left="284" w:right="-172"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3) соблюдение языковых норм и правил правописания.</w:t>
      </w:r>
    </w:p>
    <w:p w:rsidR="00510924" w:rsidRPr="00510924" w:rsidRDefault="00510924" w:rsidP="00BD6D2D">
      <w:pPr>
        <w:spacing w:after="0" w:line="240" w:lineRule="auto"/>
        <w:ind w:left="284" w:right="-172"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Любое сочинение и изложение оценивается двумя отметками: первая ставится за содержание и речевое оформление, вторая —                          за грамотность, т. е. за соблюдение орфографических, пунктуационных и языковых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w:t>
      </w:r>
      <w:r w:rsidR="009F5359">
        <w:rPr>
          <w:rFonts w:ascii="Times New Roman" w:eastAsia="Times New Roman" w:hAnsi="Times New Roman"/>
          <w:sz w:val="24"/>
          <w:szCs w:val="24"/>
          <w:lang w:eastAsia="ru-RU"/>
        </w:rPr>
        <w:t xml:space="preserve">я оценка </w:t>
      </w:r>
      <w:r w:rsidRPr="00510924">
        <w:rPr>
          <w:rFonts w:ascii="Times New Roman" w:eastAsia="Times New Roman" w:hAnsi="Times New Roman"/>
          <w:sz w:val="24"/>
          <w:szCs w:val="24"/>
          <w:lang w:eastAsia="ru-RU"/>
        </w:rPr>
        <w:t>(за содержание и речь) считается оценкой по литературе.</w:t>
      </w:r>
    </w:p>
    <w:p w:rsidR="00510924" w:rsidRPr="00510924" w:rsidRDefault="00510924" w:rsidP="00BD6D2D">
      <w:pPr>
        <w:spacing w:after="0" w:line="240" w:lineRule="auto"/>
        <w:ind w:left="284" w:right="-172" w:firstLine="283"/>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Содержание сочинения и изложения оценивается по следующим критериям:</w:t>
      </w:r>
    </w:p>
    <w:p w:rsidR="00510924" w:rsidRPr="00510924" w:rsidRDefault="00510924" w:rsidP="00BD6D2D">
      <w:pPr>
        <w:numPr>
          <w:ilvl w:val="0"/>
          <w:numId w:val="29"/>
        </w:numPr>
        <w:spacing w:after="0" w:line="240" w:lineRule="auto"/>
        <w:ind w:left="284" w:right="-172"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соответствие работы ученика теме и основной мысли;</w:t>
      </w:r>
    </w:p>
    <w:p w:rsidR="00510924" w:rsidRPr="00510924" w:rsidRDefault="00510924" w:rsidP="00BD6D2D">
      <w:pPr>
        <w:numPr>
          <w:ilvl w:val="0"/>
          <w:numId w:val="30"/>
        </w:numPr>
        <w:spacing w:after="0" w:line="240" w:lineRule="auto"/>
        <w:ind w:left="284" w:right="-172"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полнота раскрытия темы;</w:t>
      </w:r>
    </w:p>
    <w:p w:rsidR="00510924" w:rsidRPr="00510924" w:rsidRDefault="00510924" w:rsidP="00BD6D2D">
      <w:pPr>
        <w:numPr>
          <w:ilvl w:val="0"/>
          <w:numId w:val="31"/>
        </w:numPr>
        <w:spacing w:after="0" w:line="240" w:lineRule="auto"/>
        <w:ind w:left="284" w:right="-172"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правильность фактического материала;</w:t>
      </w:r>
    </w:p>
    <w:p w:rsidR="00510924" w:rsidRPr="00510924" w:rsidRDefault="00510924" w:rsidP="00BD6D2D">
      <w:pPr>
        <w:numPr>
          <w:ilvl w:val="0"/>
          <w:numId w:val="32"/>
        </w:numPr>
        <w:spacing w:after="0" w:line="240" w:lineRule="auto"/>
        <w:ind w:left="284" w:right="-172"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последовательность изложения.</w:t>
      </w:r>
    </w:p>
    <w:p w:rsidR="00510924" w:rsidRPr="00510924" w:rsidRDefault="00510924" w:rsidP="00BD6D2D">
      <w:pPr>
        <w:spacing w:after="0" w:line="240" w:lineRule="auto"/>
        <w:ind w:left="284" w:right="-172" w:firstLine="283"/>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При оценке речевого оформления сочинений и изложений учитывается:</w:t>
      </w:r>
    </w:p>
    <w:p w:rsidR="00510924" w:rsidRPr="00510924" w:rsidRDefault="00510924" w:rsidP="00BD6D2D">
      <w:pPr>
        <w:numPr>
          <w:ilvl w:val="0"/>
          <w:numId w:val="33"/>
        </w:numPr>
        <w:spacing w:after="0" w:line="240" w:lineRule="auto"/>
        <w:ind w:left="284" w:right="-172"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разнообразие словаря и грамматического строя речи;</w:t>
      </w:r>
    </w:p>
    <w:p w:rsidR="00510924" w:rsidRPr="00510924" w:rsidRDefault="00510924" w:rsidP="00BD6D2D">
      <w:pPr>
        <w:numPr>
          <w:ilvl w:val="0"/>
          <w:numId w:val="34"/>
        </w:numPr>
        <w:spacing w:after="0" w:line="240" w:lineRule="auto"/>
        <w:ind w:left="284" w:right="-172"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стилевое единство и выразительность речи;</w:t>
      </w:r>
    </w:p>
    <w:p w:rsidR="00510924" w:rsidRPr="00510924" w:rsidRDefault="00510924" w:rsidP="00BD6D2D">
      <w:pPr>
        <w:numPr>
          <w:ilvl w:val="0"/>
          <w:numId w:val="35"/>
        </w:numPr>
        <w:spacing w:after="0" w:line="240" w:lineRule="auto"/>
        <w:ind w:left="284" w:right="-172"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число речевых недочетов.</w:t>
      </w:r>
    </w:p>
    <w:p w:rsidR="00510924" w:rsidRPr="00510924" w:rsidRDefault="00510924" w:rsidP="00BD6D2D">
      <w:pPr>
        <w:spacing w:after="0" w:line="240" w:lineRule="auto"/>
        <w:ind w:left="567" w:right="-172" w:firstLine="284"/>
        <w:jc w:val="both"/>
        <w:rPr>
          <w:rFonts w:ascii="Times New Roman" w:eastAsia="Times New Roman" w:hAnsi="Times New Roman"/>
          <w:b/>
          <w:sz w:val="24"/>
          <w:szCs w:val="24"/>
          <w:lang w:eastAsia="ru-RU"/>
        </w:rPr>
      </w:pPr>
      <w:r w:rsidRPr="00510924">
        <w:rPr>
          <w:rFonts w:ascii="Times New Roman" w:eastAsia="Times New Roman" w:hAnsi="Times New Roman"/>
          <w:sz w:val="24"/>
          <w:szCs w:val="24"/>
          <w:lang w:eastAsia="ru-RU"/>
        </w:rPr>
        <w:t>Грамотность оценивается по числу допущенных учеником ошибок — орфографических, пунктуационных и грамматических.</w:t>
      </w:r>
      <w:r w:rsidRPr="00510924">
        <w:rPr>
          <w:rFonts w:ascii="Times New Roman" w:eastAsia="Times New Roman" w:hAnsi="Times New Roman"/>
          <w:b/>
          <w:sz w:val="24"/>
          <w:szCs w:val="24"/>
          <w:lang w:eastAsia="ru-RU"/>
        </w:rPr>
        <w:t xml:space="preserve"> </w:t>
      </w:r>
    </w:p>
    <w:p w:rsidR="00510924" w:rsidRPr="00510924" w:rsidRDefault="00510924" w:rsidP="00BD6D2D">
      <w:pPr>
        <w:spacing w:after="0" w:line="240" w:lineRule="auto"/>
        <w:ind w:left="567" w:right="-172" w:firstLine="284"/>
        <w:jc w:val="both"/>
        <w:rPr>
          <w:rFonts w:ascii="Times New Roman" w:eastAsia="Times New Roman" w:hAnsi="Times New Roman"/>
          <w:b/>
          <w:sz w:val="20"/>
          <w:szCs w:val="20"/>
          <w:lang w:eastAsia="ru-RU"/>
        </w:rPr>
      </w:pPr>
      <w:r w:rsidRPr="00510924">
        <w:rPr>
          <w:rFonts w:ascii="Times New Roman" w:eastAsia="Times New Roman" w:hAnsi="Times New Roman"/>
          <w:b/>
          <w:sz w:val="20"/>
          <w:szCs w:val="20"/>
          <w:lang w:eastAsia="ru-RU"/>
        </w:rPr>
        <w:t>Примечания</w:t>
      </w:r>
      <w:proofErr w:type="gramStart"/>
      <w:r w:rsidRPr="00510924">
        <w:rPr>
          <w:rFonts w:ascii="Times New Roman" w:eastAsia="Times New Roman" w:hAnsi="Times New Roman"/>
          <w:b/>
          <w:sz w:val="20"/>
          <w:szCs w:val="20"/>
          <w:lang w:eastAsia="ru-RU"/>
        </w:rPr>
        <w:t>.</w:t>
      </w:r>
      <w:r w:rsidRPr="00510924">
        <w:rPr>
          <w:rFonts w:ascii="Times New Roman" w:eastAsia="Times New Roman" w:hAnsi="Times New Roman"/>
          <w:sz w:val="20"/>
          <w:szCs w:val="20"/>
          <w:lang w:eastAsia="ru-RU"/>
        </w:rPr>
        <w:t>П</w:t>
      </w:r>
      <w:proofErr w:type="gramEnd"/>
      <w:r w:rsidRPr="00510924">
        <w:rPr>
          <w:rFonts w:ascii="Times New Roman" w:eastAsia="Times New Roman" w:hAnsi="Times New Roman"/>
          <w:sz w:val="20"/>
          <w:szCs w:val="20"/>
          <w:lang w:eastAsia="ru-RU"/>
        </w:rPr>
        <w:t>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rsidR="00510924" w:rsidRPr="00510924" w:rsidRDefault="00510924" w:rsidP="00BD6D2D">
      <w:pPr>
        <w:spacing w:after="0" w:line="240" w:lineRule="auto"/>
        <w:ind w:left="567" w:right="-172" w:firstLine="284"/>
        <w:jc w:val="both"/>
        <w:rPr>
          <w:rFonts w:ascii="Times New Roman" w:eastAsia="Times New Roman" w:hAnsi="Times New Roman"/>
          <w:sz w:val="20"/>
          <w:szCs w:val="20"/>
          <w:lang w:eastAsia="ru-RU"/>
        </w:rPr>
      </w:pPr>
      <w:r w:rsidRPr="00510924">
        <w:rPr>
          <w:rFonts w:ascii="Times New Roman" w:eastAsia="Times New Roman" w:hAnsi="Times New Roman"/>
          <w:sz w:val="20"/>
          <w:szCs w:val="20"/>
          <w:lang w:eastAsia="ru-RU"/>
        </w:rPr>
        <w:t xml:space="preserve">Если объем сочинения в полтора – два раза больше указанного в настоящих нормах, то при оценке работы следует исходить из нормативов, увеличенных для отметки «4» на одну, а для отметки «3» на две единицы. Например, при оценке грамотности «4» ставится при 3 орфографических, 2 пунктуационных и 2 </w:t>
      </w:r>
      <w:r w:rsidRPr="00510924">
        <w:rPr>
          <w:rFonts w:ascii="Times New Roman" w:eastAsia="Times New Roman" w:hAnsi="Times New Roman"/>
          <w:sz w:val="20"/>
          <w:szCs w:val="20"/>
          <w:lang w:eastAsia="ru-RU"/>
        </w:rPr>
        <w:lastRenderedPageBreak/>
        <w:t>грамматических ошибках или при соотношениях: 2 – 3 – 2, 2 – 2 – 3; «3» ставится при соотношениях: 6 – 4 – 4 , 4 – 6 – 4, 4 – 4 – 6. При выставлении оценки «5» превышение объема сочинения не принимается во внимание.</w:t>
      </w:r>
    </w:p>
    <w:p w:rsidR="00510924" w:rsidRPr="00510924" w:rsidRDefault="00510924" w:rsidP="00BD6D2D">
      <w:pPr>
        <w:spacing w:after="0" w:line="240" w:lineRule="auto"/>
        <w:ind w:left="567" w:right="-172" w:firstLine="284"/>
        <w:jc w:val="both"/>
        <w:rPr>
          <w:rFonts w:ascii="Times New Roman" w:eastAsia="Times New Roman" w:hAnsi="Times New Roman"/>
          <w:sz w:val="20"/>
          <w:szCs w:val="20"/>
          <w:lang w:eastAsia="ru-RU"/>
        </w:rPr>
      </w:pPr>
      <w:r w:rsidRPr="00510924">
        <w:rPr>
          <w:rFonts w:ascii="Times New Roman" w:eastAsia="Times New Roman" w:hAnsi="Times New Roman"/>
          <w:sz w:val="20"/>
          <w:szCs w:val="20"/>
          <w:lang w:eastAsia="ru-RU"/>
        </w:rPr>
        <w:t>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510924" w:rsidRPr="00510924" w:rsidRDefault="00510924" w:rsidP="00BD6D2D">
      <w:pPr>
        <w:spacing w:after="0" w:line="240" w:lineRule="auto"/>
        <w:ind w:left="567" w:right="-172" w:firstLine="284"/>
        <w:jc w:val="both"/>
        <w:rPr>
          <w:rFonts w:ascii="Times New Roman" w:eastAsia="Times New Roman" w:hAnsi="Times New Roman"/>
          <w:sz w:val="20"/>
          <w:szCs w:val="20"/>
          <w:lang w:eastAsia="ru-RU"/>
        </w:rPr>
      </w:pPr>
      <w:r w:rsidRPr="00510924">
        <w:rPr>
          <w:rFonts w:ascii="Times New Roman" w:eastAsia="Times New Roman" w:hAnsi="Times New Roman"/>
          <w:sz w:val="20"/>
          <w:szCs w:val="20"/>
          <w:lang w:eastAsia="ru-RU"/>
        </w:rPr>
        <w:t>На оценку сочинения и изложения распространяются положения об однотипных и негрубых ошибках, а также о сделанных учеником исправлениях, п</w:t>
      </w:r>
      <w:r w:rsidR="00BD6D2D">
        <w:rPr>
          <w:rFonts w:ascii="Times New Roman" w:eastAsia="Times New Roman" w:hAnsi="Times New Roman"/>
          <w:sz w:val="20"/>
          <w:szCs w:val="20"/>
          <w:lang w:eastAsia="ru-RU"/>
        </w:rPr>
        <w:t xml:space="preserve">риведенные </w:t>
      </w:r>
      <w:r w:rsidRPr="00510924">
        <w:rPr>
          <w:rFonts w:ascii="Times New Roman" w:eastAsia="Times New Roman" w:hAnsi="Times New Roman"/>
          <w:sz w:val="20"/>
          <w:szCs w:val="20"/>
          <w:lang w:eastAsia="ru-RU"/>
        </w:rPr>
        <w:t>в разделе «Оценка диктантов».</w:t>
      </w:r>
    </w:p>
    <w:p w:rsidR="00510924" w:rsidRPr="00510924" w:rsidRDefault="00510924" w:rsidP="00EE0144">
      <w:pPr>
        <w:spacing w:after="0" w:line="240" w:lineRule="auto"/>
        <w:ind w:right="399"/>
        <w:jc w:val="center"/>
        <w:rPr>
          <w:rFonts w:ascii="Times New Roman" w:eastAsia="Times New Roman" w:hAnsi="Times New Roman"/>
          <w:sz w:val="24"/>
          <w:szCs w:val="24"/>
          <w:lang w:eastAsia="ru-RU"/>
        </w:rPr>
      </w:pPr>
    </w:p>
    <w:tbl>
      <w:tblPr>
        <w:tblW w:w="1417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9658"/>
        <w:gridCol w:w="3555"/>
      </w:tblGrid>
      <w:tr w:rsidR="00510924" w:rsidRPr="00766675" w:rsidTr="00BD6D2D">
        <w:tc>
          <w:tcPr>
            <w:tcW w:w="962" w:type="dxa"/>
            <w:shd w:val="clear" w:color="auto" w:fill="auto"/>
          </w:tcPr>
          <w:p w:rsidR="00510924" w:rsidRPr="00766675" w:rsidRDefault="00510924" w:rsidP="00766675">
            <w:pPr>
              <w:keepNext/>
              <w:widowControl w:val="0"/>
              <w:autoSpaceDE w:val="0"/>
              <w:autoSpaceDN w:val="0"/>
              <w:adjustRightInd w:val="0"/>
              <w:spacing w:after="0" w:line="240" w:lineRule="auto"/>
              <w:jc w:val="center"/>
              <w:outlineLvl w:val="2"/>
              <w:rPr>
                <w:rFonts w:ascii="Times New Roman" w:eastAsia="Times New Roman" w:hAnsi="Times New Roman"/>
                <w:b/>
                <w:bCs/>
                <w:sz w:val="28"/>
                <w:szCs w:val="28"/>
                <w:lang w:eastAsia="ru-RU"/>
              </w:rPr>
            </w:pPr>
          </w:p>
        </w:tc>
        <w:tc>
          <w:tcPr>
            <w:tcW w:w="9658" w:type="dxa"/>
            <w:shd w:val="clear" w:color="auto" w:fill="auto"/>
          </w:tcPr>
          <w:p w:rsidR="00510924" w:rsidRPr="00766675" w:rsidRDefault="00510924" w:rsidP="00766675">
            <w:pPr>
              <w:keepNext/>
              <w:spacing w:after="0" w:line="240" w:lineRule="auto"/>
              <w:jc w:val="center"/>
              <w:outlineLvl w:val="3"/>
              <w:rPr>
                <w:rFonts w:ascii="Times New Roman" w:eastAsia="Times New Roman" w:hAnsi="Times New Roman"/>
                <w:b/>
                <w:bCs/>
                <w:sz w:val="24"/>
                <w:szCs w:val="24"/>
                <w:lang w:eastAsia="ru-RU"/>
              </w:rPr>
            </w:pPr>
            <w:r w:rsidRPr="00766675">
              <w:rPr>
                <w:rFonts w:ascii="Times New Roman" w:eastAsia="Times New Roman" w:hAnsi="Times New Roman"/>
                <w:b/>
                <w:bCs/>
                <w:sz w:val="24"/>
                <w:szCs w:val="24"/>
                <w:lang w:val="de-DE" w:eastAsia="ru-RU"/>
              </w:rPr>
              <w:t>Основные критерии оценки</w:t>
            </w:r>
          </w:p>
        </w:tc>
        <w:tc>
          <w:tcPr>
            <w:tcW w:w="3555" w:type="dxa"/>
            <w:shd w:val="clear" w:color="auto" w:fill="auto"/>
          </w:tcPr>
          <w:p w:rsidR="00510924" w:rsidRPr="00766675" w:rsidRDefault="00510924" w:rsidP="00766675">
            <w:pPr>
              <w:keepNext/>
              <w:widowControl w:val="0"/>
              <w:autoSpaceDE w:val="0"/>
              <w:autoSpaceDN w:val="0"/>
              <w:adjustRightInd w:val="0"/>
              <w:spacing w:after="0" w:line="240" w:lineRule="auto"/>
              <w:jc w:val="center"/>
              <w:outlineLvl w:val="2"/>
              <w:rPr>
                <w:rFonts w:ascii="Times New Roman" w:eastAsia="Times New Roman" w:hAnsi="Times New Roman"/>
                <w:b/>
                <w:bCs/>
                <w:sz w:val="28"/>
                <w:szCs w:val="28"/>
                <w:lang w:eastAsia="ru-RU"/>
              </w:rPr>
            </w:pPr>
          </w:p>
        </w:tc>
      </w:tr>
      <w:tr w:rsidR="00510924" w:rsidRPr="00766675" w:rsidTr="00BD6D2D">
        <w:tc>
          <w:tcPr>
            <w:tcW w:w="962" w:type="dxa"/>
            <w:shd w:val="clear" w:color="auto" w:fill="auto"/>
          </w:tcPr>
          <w:p w:rsidR="00510924" w:rsidRPr="00766675" w:rsidRDefault="00510924" w:rsidP="00766675">
            <w:pPr>
              <w:keepNext/>
              <w:widowControl w:val="0"/>
              <w:autoSpaceDE w:val="0"/>
              <w:autoSpaceDN w:val="0"/>
              <w:adjustRightInd w:val="0"/>
              <w:spacing w:after="0" w:line="240" w:lineRule="auto"/>
              <w:jc w:val="center"/>
              <w:outlineLvl w:val="2"/>
              <w:rPr>
                <w:rFonts w:ascii="Times New Roman" w:eastAsia="Times New Roman" w:hAnsi="Times New Roman"/>
                <w:b/>
                <w:bCs/>
                <w:sz w:val="28"/>
                <w:szCs w:val="28"/>
                <w:lang w:eastAsia="ru-RU"/>
              </w:rPr>
            </w:pPr>
          </w:p>
        </w:tc>
        <w:tc>
          <w:tcPr>
            <w:tcW w:w="9658" w:type="dxa"/>
            <w:shd w:val="clear" w:color="auto" w:fill="auto"/>
          </w:tcPr>
          <w:p w:rsidR="00510924" w:rsidRPr="00766675" w:rsidRDefault="00510924" w:rsidP="00766675">
            <w:pPr>
              <w:keepNext/>
              <w:widowControl w:val="0"/>
              <w:autoSpaceDE w:val="0"/>
              <w:autoSpaceDN w:val="0"/>
              <w:adjustRightInd w:val="0"/>
              <w:spacing w:after="0" w:line="240" w:lineRule="auto"/>
              <w:jc w:val="center"/>
              <w:outlineLvl w:val="2"/>
              <w:rPr>
                <w:rFonts w:ascii="Times New Roman" w:eastAsia="Times New Roman" w:hAnsi="Times New Roman"/>
                <w:b/>
                <w:bCs/>
                <w:sz w:val="28"/>
                <w:szCs w:val="28"/>
                <w:lang w:eastAsia="ru-RU"/>
              </w:rPr>
            </w:pPr>
            <w:r w:rsidRPr="00766675">
              <w:rPr>
                <w:rFonts w:ascii="Times New Roman" w:eastAsia="Times New Roman" w:hAnsi="Times New Roman"/>
                <w:b/>
                <w:bCs/>
                <w:spacing w:val="4"/>
                <w:sz w:val="26"/>
                <w:szCs w:val="26"/>
                <w:lang w:eastAsia="ru-RU"/>
              </w:rPr>
              <w:t>Содержание и речь</w:t>
            </w:r>
          </w:p>
        </w:tc>
        <w:tc>
          <w:tcPr>
            <w:tcW w:w="3555" w:type="dxa"/>
            <w:shd w:val="clear" w:color="auto" w:fill="auto"/>
          </w:tcPr>
          <w:p w:rsidR="00510924" w:rsidRPr="00766675" w:rsidRDefault="00510924" w:rsidP="00766675">
            <w:pPr>
              <w:keepNext/>
              <w:widowControl w:val="0"/>
              <w:autoSpaceDE w:val="0"/>
              <w:autoSpaceDN w:val="0"/>
              <w:adjustRightInd w:val="0"/>
              <w:spacing w:after="0" w:line="240" w:lineRule="auto"/>
              <w:jc w:val="center"/>
              <w:outlineLvl w:val="2"/>
              <w:rPr>
                <w:rFonts w:ascii="Times New Roman" w:eastAsia="Times New Roman" w:hAnsi="Times New Roman"/>
                <w:b/>
                <w:bCs/>
                <w:sz w:val="28"/>
                <w:szCs w:val="28"/>
                <w:lang w:eastAsia="ru-RU"/>
              </w:rPr>
            </w:pPr>
            <w:r w:rsidRPr="00766675">
              <w:rPr>
                <w:rFonts w:ascii="Times New Roman" w:eastAsia="Times New Roman" w:hAnsi="Times New Roman"/>
                <w:b/>
                <w:bCs/>
                <w:spacing w:val="4"/>
                <w:sz w:val="26"/>
                <w:szCs w:val="26"/>
                <w:lang w:eastAsia="ru-RU"/>
              </w:rPr>
              <w:t>Грамотность</w:t>
            </w:r>
          </w:p>
        </w:tc>
      </w:tr>
      <w:tr w:rsidR="00510924" w:rsidRPr="00766675" w:rsidTr="00BD6D2D">
        <w:tc>
          <w:tcPr>
            <w:tcW w:w="962" w:type="dxa"/>
            <w:shd w:val="clear" w:color="auto" w:fill="auto"/>
          </w:tcPr>
          <w:p w:rsidR="00510924" w:rsidRPr="00766675" w:rsidRDefault="00510924" w:rsidP="00766675">
            <w:pPr>
              <w:keepNext/>
              <w:widowControl w:val="0"/>
              <w:autoSpaceDE w:val="0"/>
              <w:autoSpaceDN w:val="0"/>
              <w:adjustRightInd w:val="0"/>
              <w:spacing w:after="0" w:line="240" w:lineRule="auto"/>
              <w:jc w:val="center"/>
              <w:outlineLvl w:val="2"/>
              <w:rPr>
                <w:rFonts w:ascii="Times New Roman" w:eastAsia="Times New Roman" w:hAnsi="Times New Roman"/>
                <w:b/>
                <w:bCs/>
                <w:sz w:val="28"/>
                <w:szCs w:val="28"/>
                <w:lang w:eastAsia="ru-RU"/>
              </w:rPr>
            </w:pPr>
            <w:r w:rsidRPr="00766675">
              <w:rPr>
                <w:rFonts w:ascii="Times New Roman" w:eastAsia="Times New Roman" w:hAnsi="Times New Roman"/>
                <w:b/>
                <w:bCs/>
                <w:sz w:val="26"/>
                <w:szCs w:val="26"/>
                <w:lang w:eastAsia="ru-RU"/>
              </w:rPr>
              <w:t>«5»</w:t>
            </w:r>
          </w:p>
        </w:tc>
        <w:tc>
          <w:tcPr>
            <w:tcW w:w="9658" w:type="dxa"/>
            <w:shd w:val="clear" w:color="auto" w:fill="auto"/>
          </w:tcPr>
          <w:p w:rsidR="00510924" w:rsidRPr="00766675" w:rsidRDefault="00510924" w:rsidP="00766675">
            <w:pPr>
              <w:spacing w:after="0" w:line="240" w:lineRule="auto"/>
              <w:jc w:val="both"/>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1.Содержание работы полностью соответствует теме.</w:t>
            </w:r>
          </w:p>
          <w:p w:rsidR="00510924" w:rsidRPr="00766675" w:rsidRDefault="00510924" w:rsidP="00766675">
            <w:pPr>
              <w:spacing w:after="0" w:line="240" w:lineRule="auto"/>
              <w:jc w:val="both"/>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2.Фактические ошибки отсутствуют.</w:t>
            </w:r>
          </w:p>
          <w:p w:rsidR="00510924" w:rsidRPr="00766675" w:rsidRDefault="00510924" w:rsidP="00766675">
            <w:pPr>
              <w:spacing w:after="0" w:line="240" w:lineRule="auto"/>
              <w:jc w:val="both"/>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 xml:space="preserve">3.Содержание излагается последовательно. </w:t>
            </w:r>
          </w:p>
          <w:p w:rsidR="00510924" w:rsidRPr="00766675" w:rsidRDefault="00510924" w:rsidP="00766675">
            <w:pPr>
              <w:spacing w:after="0" w:line="240" w:lineRule="auto"/>
              <w:jc w:val="both"/>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4.Работа отличается богатством словаря, разнообра</w:t>
            </w:r>
            <w:r w:rsidRPr="00766675">
              <w:rPr>
                <w:rFonts w:ascii="Times New Roman" w:eastAsia="Times New Roman" w:hAnsi="Times New Roman"/>
                <w:sz w:val="24"/>
                <w:szCs w:val="24"/>
                <w:lang w:eastAsia="ru-RU"/>
              </w:rPr>
              <w:softHyphen/>
              <w:t xml:space="preserve">зием используемых синтаксических конструкций, точностью словоупотребления. </w:t>
            </w:r>
          </w:p>
          <w:p w:rsidR="00510924" w:rsidRPr="00766675" w:rsidRDefault="00510924" w:rsidP="00766675">
            <w:pPr>
              <w:spacing w:after="0" w:line="240" w:lineRule="auto"/>
              <w:jc w:val="both"/>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5.Достигнуто стилевое единство и выразительность текста.  В целом в работе допускается 1 недочет в содержа</w:t>
            </w:r>
            <w:r w:rsidRPr="00766675">
              <w:rPr>
                <w:rFonts w:ascii="Times New Roman" w:eastAsia="Times New Roman" w:hAnsi="Times New Roman"/>
                <w:sz w:val="24"/>
                <w:szCs w:val="24"/>
                <w:lang w:eastAsia="ru-RU"/>
              </w:rPr>
              <w:softHyphen/>
              <w:t xml:space="preserve">нии и 1-2 </w:t>
            </w:r>
            <w:proofErr w:type="gramStart"/>
            <w:r w:rsidRPr="00766675">
              <w:rPr>
                <w:rFonts w:ascii="Times New Roman" w:eastAsia="Times New Roman" w:hAnsi="Times New Roman"/>
                <w:sz w:val="24"/>
                <w:szCs w:val="24"/>
                <w:lang w:eastAsia="ru-RU"/>
              </w:rPr>
              <w:t>речевых</w:t>
            </w:r>
            <w:proofErr w:type="gramEnd"/>
            <w:r w:rsidRPr="00766675">
              <w:rPr>
                <w:rFonts w:ascii="Times New Roman" w:eastAsia="Times New Roman" w:hAnsi="Times New Roman"/>
                <w:sz w:val="24"/>
                <w:szCs w:val="24"/>
                <w:lang w:eastAsia="ru-RU"/>
              </w:rPr>
              <w:t xml:space="preserve"> недочета.</w:t>
            </w:r>
          </w:p>
        </w:tc>
        <w:tc>
          <w:tcPr>
            <w:tcW w:w="3555" w:type="dxa"/>
            <w:shd w:val="clear" w:color="auto" w:fill="auto"/>
          </w:tcPr>
          <w:p w:rsidR="00510924" w:rsidRPr="00766675" w:rsidRDefault="00510924" w:rsidP="00766675">
            <w:pPr>
              <w:keepNext/>
              <w:widowControl w:val="0"/>
              <w:autoSpaceDE w:val="0"/>
              <w:autoSpaceDN w:val="0"/>
              <w:adjustRightInd w:val="0"/>
              <w:spacing w:after="0" w:line="240" w:lineRule="auto"/>
              <w:outlineLvl w:val="2"/>
              <w:rPr>
                <w:rFonts w:ascii="Times New Roman" w:eastAsia="Times New Roman" w:hAnsi="Times New Roman"/>
                <w:bCs/>
                <w:sz w:val="24"/>
                <w:szCs w:val="24"/>
                <w:lang w:eastAsia="ru-RU"/>
              </w:rPr>
            </w:pPr>
            <w:r w:rsidRPr="00766675">
              <w:rPr>
                <w:rFonts w:ascii="Times New Roman" w:eastAsia="Times New Roman" w:hAnsi="Times New Roman"/>
                <w:bCs/>
                <w:sz w:val="24"/>
                <w:szCs w:val="24"/>
                <w:u w:val="single"/>
                <w:lang w:eastAsia="ru-RU"/>
              </w:rPr>
              <w:t>Допускается:</w:t>
            </w:r>
            <w:r w:rsidRPr="00766675">
              <w:rPr>
                <w:rFonts w:ascii="Times New Roman" w:eastAsia="Times New Roman" w:hAnsi="Times New Roman"/>
                <w:bCs/>
                <w:sz w:val="24"/>
                <w:szCs w:val="24"/>
                <w:lang w:eastAsia="ru-RU"/>
              </w:rPr>
              <w:t xml:space="preserve">                               </w:t>
            </w:r>
          </w:p>
          <w:p w:rsidR="00510924" w:rsidRPr="00766675" w:rsidRDefault="00510924" w:rsidP="00766675">
            <w:pPr>
              <w:keepNext/>
              <w:widowControl w:val="0"/>
              <w:autoSpaceDE w:val="0"/>
              <w:autoSpaceDN w:val="0"/>
              <w:adjustRightInd w:val="0"/>
              <w:spacing w:after="0" w:line="240" w:lineRule="auto"/>
              <w:outlineLvl w:val="2"/>
              <w:rPr>
                <w:rFonts w:ascii="Times New Roman" w:eastAsia="Times New Roman" w:hAnsi="Times New Roman"/>
                <w:bCs/>
                <w:sz w:val="24"/>
                <w:szCs w:val="24"/>
                <w:lang w:eastAsia="ru-RU"/>
              </w:rPr>
            </w:pPr>
            <w:r w:rsidRPr="00766675">
              <w:rPr>
                <w:rFonts w:ascii="Times New Roman" w:eastAsia="Times New Roman" w:hAnsi="Times New Roman"/>
                <w:bCs/>
                <w:sz w:val="24"/>
                <w:szCs w:val="24"/>
                <w:lang w:eastAsia="ru-RU"/>
              </w:rPr>
              <w:t xml:space="preserve">1 орфографическая, или                </w:t>
            </w:r>
          </w:p>
          <w:p w:rsidR="00510924" w:rsidRPr="00766675" w:rsidRDefault="00BD6D2D" w:rsidP="00766675">
            <w:pPr>
              <w:keepNext/>
              <w:widowControl w:val="0"/>
              <w:autoSpaceDE w:val="0"/>
              <w:autoSpaceDN w:val="0"/>
              <w:adjustRightInd w:val="0"/>
              <w:spacing w:after="0" w:line="240" w:lineRule="auto"/>
              <w:outlineLvl w:val="2"/>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1 пунктуационная, или                        </w:t>
            </w:r>
            <w:r w:rsidR="00510924" w:rsidRPr="00766675">
              <w:rPr>
                <w:rFonts w:ascii="Times New Roman" w:eastAsia="Times New Roman" w:hAnsi="Times New Roman"/>
                <w:bCs/>
                <w:sz w:val="24"/>
                <w:szCs w:val="24"/>
                <w:lang w:eastAsia="ru-RU"/>
              </w:rPr>
              <w:t>1 грамматическая ошибка</w:t>
            </w:r>
          </w:p>
        </w:tc>
      </w:tr>
      <w:tr w:rsidR="00510924" w:rsidRPr="00766675" w:rsidTr="00BD6D2D">
        <w:tc>
          <w:tcPr>
            <w:tcW w:w="962"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b/>
                <w:sz w:val="24"/>
                <w:szCs w:val="24"/>
                <w:lang w:eastAsia="ru-RU"/>
              </w:rPr>
              <w:t>«4»</w:t>
            </w:r>
          </w:p>
        </w:tc>
        <w:tc>
          <w:tcPr>
            <w:tcW w:w="9658" w:type="dxa"/>
            <w:shd w:val="clear" w:color="auto" w:fill="auto"/>
          </w:tcPr>
          <w:p w:rsidR="00510924" w:rsidRPr="00766675" w:rsidRDefault="00510924" w:rsidP="00766675">
            <w:pPr>
              <w:spacing w:after="0" w:line="240" w:lineRule="auto"/>
              <w:jc w:val="both"/>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 xml:space="preserve">1.Содержание работы в основном соответствует теме (имеются незначительные отклонения от темы). </w:t>
            </w:r>
          </w:p>
          <w:p w:rsidR="00510924" w:rsidRPr="00766675" w:rsidRDefault="00510924" w:rsidP="00766675">
            <w:pPr>
              <w:spacing w:after="0" w:line="240" w:lineRule="auto"/>
              <w:jc w:val="both"/>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 xml:space="preserve">2.Содержание в основном достоверно, но имеются единичные фактические неточности. </w:t>
            </w:r>
          </w:p>
          <w:p w:rsidR="00510924" w:rsidRPr="00766675" w:rsidRDefault="00510924" w:rsidP="00766675">
            <w:pPr>
              <w:spacing w:after="0" w:line="240" w:lineRule="auto"/>
              <w:jc w:val="both"/>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3.Имеются незначительные нарушения последова</w:t>
            </w:r>
            <w:r w:rsidRPr="00766675">
              <w:rPr>
                <w:rFonts w:ascii="Times New Roman" w:eastAsia="Times New Roman" w:hAnsi="Times New Roman"/>
                <w:sz w:val="24"/>
                <w:szCs w:val="24"/>
                <w:lang w:eastAsia="ru-RU"/>
              </w:rPr>
              <w:softHyphen/>
              <w:t xml:space="preserve">тельности в изложении мыслей. </w:t>
            </w:r>
          </w:p>
          <w:p w:rsidR="00510924" w:rsidRPr="00766675" w:rsidRDefault="00510924" w:rsidP="00766675">
            <w:pPr>
              <w:spacing w:after="0" w:line="240" w:lineRule="auto"/>
              <w:jc w:val="both"/>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4.Лексический и грамматический строй речи доста</w:t>
            </w:r>
            <w:r w:rsidRPr="00766675">
              <w:rPr>
                <w:rFonts w:ascii="Times New Roman" w:eastAsia="Times New Roman" w:hAnsi="Times New Roman"/>
                <w:sz w:val="24"/>
                <w:szCs w:val="24"/>
                <w:lang w:eastAsia="ru-RU"/>
              </w:rPr>
              <w:softHyphen/>
              <w:t>точно разнообразен.</w:t>
            </w:r>
          </w:p>
          <w:p w:rsidR="00510924" w:rsidRPr="00766675" w:rsidRDefault="00510924" w:rsidP="00766675">
            <w:pPr>
              <w:spacing w:after="0" w:line="240" w:lineRule="auto"/>
              <w:jc w:val="both"/>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5.Стиль работы отличается единством и достаточной выразительностью. В целом в работе допускается не более 2 недочётов в содержании и не более 3-4 речевых недочетов.</w:t>
            </w:r>
          </w:p>
        </w:tc>
        <w:tc>
          <w:tcPr>
            <w:tcW w:w="3555" w:type="dxa"/>
            <w:shd w:val="clear" w:color="auto" w:fill="auto"/>
          </w:tcPr>
          <w:p w:rsidR="00510924" w:rsidRPr="00766675" w:rsidRDefault="00510924" w:rsidP="00766675">
            <w:pPr>
              <w:keepNext/>
              <w:widowControl w:val="0"/>
              <w:autoSpaceDE w:val="0"/>
              <w:autoSpaceDN w:val="0"/>
              <w:adjustRightInd w:val="0"/>
              <w:spacing w:after="0" w:line="240" w:lineRule="auto"/>
              <w:outlineLvl w:val="2"/>
              <w:rPr>
                <w:rFonts w:ascii="Times New Roman" w:eastAsia="Times New Roman" w:hAnsi="Times New Roman"/>
                <w:bCs/>
                <w:sz w:val="24"/>
                <w:szCs w:val="24"/>
                <w:lang w:eastAsia="ru-RU"/>
              </w:rPr>
            </w:pPr>
            <w:r w:rsidRPr="00766675">
              <w:rPr>
                <w:rFonts w:ascii="Times New Roman" w:eastAsia="Times New Roman" w:hAnsi="Times New Roman"/>
                <w:bCs/>
                <w:sz w:val="24"/>
                <w:szCs w:val="24"/>
                <w:u w:val="single"/>
                <w:lang w:eastAsia="ru-RU"/>
              </w:rPr>
              <w:t>Допускается:</w:t>
            </w:r>
            <w:r w:rsidRPr="00766675">
              <w:rPr>
                <w:rFonts w:ascii="Times New Roman" w:eastAsia="Times New Roman" w:hAnsi="Times New Roman"/>
                <w:bCs/>
                <w:sz w:val="24"/>
                <w:szCs w:val="24"/>
                <w:lang w:eastAsia="ru-RU"/>
              </w:rPr>
              <w:t xml:space="preserve">                            </w:t>
            </w:r>
          </w:p>
          <w:p w:rsidR="00510924" w:rsidRPr="00766675" w:rsidRDefault="00510924" w:rsidP="00766675">
            <w:pPr>
              <w:keepNext/>
              <w:widowControl w:val="0"/>
              <w:autoSpaceDE w:val="0"/>
              <w:autoSpaceDN w:val="0"/>
              <w:adjustRightInd w:val="0"/>
              <w:spacing w:after="0" w:line="240" w:lineRule="auto"/>
              <w:outlineLvl w:val="2"/>
              <w:rPr>
                <w:rFonts w:ascii="Times New Roman" w:eastAsia="Times New Roman" w:hAnsi="Times New Roman"/>
                <w:bCs/>
                <w:sz w:val="24"/>
                <w:szCs w:val="24"/>
                <w:lang w:eastAsia="ru-RU"/>
              </w:rPr>
            </w:pPr>
            <w:r w:rsidRPr="00766675">
              <w:rPr>
                <w:rFonts w:ascii="Times New Roman" w:eastAsia="Times New Roman" w:hAnsi="Times New Roman"/>
                <w:bCs/>
                <w:sz w:val="24"/>
                <w:szCs w:val="24"/>
                <w:lang w:eastAsia="ru-RU"/>
              </w:rPr>
              <w:t xml:space="preserve">2 орфографические и 2 пунктуационные ошибки;                                       </w:t>
            </w:r>
          </w:p>
          <w:p w:rsidR="00510924" w:rsidRPr="00766675" w:rsidRDefault="00510924" w:rsidP="00766675">
            <w:pPr>
              <w:keepNext/>
              <w:widowControl w:val="0"/>
              <w:autoSpaceDE w:val="0"/>
              <w:autoSpaceDN w:val="0"/>
              <w:adjustRightInd w:val="0"/>
              <w:spacing w:after="0" w:line="240" w:lineRule="auto"/>
              <w:outlineLvl w:val="2"/>
              <w:rPr>
                <w:rFonts w:ascii="Times New Roman" w:eastAsia="Times New Roman" w:hAnsi="Times New Roman"/>
                <w:bCs/>
                <w:sz w:val="24"/>
                <w:szCs w:val="24"/>
                <w:lang w:eastAsia="ru-RU"/>
              </w:rPr>
            </w:pPr>
            <w:r w:rsidRPr="00766675">
              <w:rPr>
                <w:rFonts w:ascii="Times New Roman" w:eastAsia="Times New Roman" w:hAnsi="Times New Roman"/>
                <w:bCs/>
                <w:sz w:val="24"/>
                <w:szCs w:val="24"/>
                <w:lang w:eastAsia="ru-RU"/>
              </w:rPr>
              <w:t xml:space="preserve">или 1 </w:t>
            </w:r>
            <w:proofErr w:type="gramStart"/>
            <w:r w:rsidRPr="00766675">
              <w:rPr>
                <w:rFonts w:ascii="Times New Roman" w:eastAsia="Times New Roman" w:hAnsi="Times New Roman"/>
                <w:bCs/>
                <w:sz w:val="24"/>
                <w:szCs w:val="24"/>
                <w:lang w:eastAsia="ru-RU"/>
              </w:rPr>
              <w:t>орфографи</w:t>
            </w:r>
            <w:r w:rsidRPr="00766675">
              <w:rPr>
                <w:rFonts w:ascii="Times New Roman" w:eastAsia="Times New Roman" w:hAnsi="Times New Roman"/>
                <w:bCs/>
                <w:sz w:val="24"/>
                <w:szCs w:val="24"/>
                <w:lang w:eastAsia="ru-RU"/>
              </w:rPr>
              <w:softHyphen/>
              <w:t>ческая</w:t>
            </w:r>
            <w:proofErr w:type="gramEnd"/>
            <w:r w:rsidRPr="00766675">
              <w:rPr>
                <w:rFonts w:ascii="Times New Roman" w:eastAsia="Times New Roman" w:hAnsi="Times New Roman"/>
                <w:bCs/>
                <w:sz w:val="24"/>
                <w:szCs w:val="24"/>
                <w:lang w:eastAsia="ru-RU"/>
              </w:rPr>
              <w:t xml:space="preserve"> и 3 пунктуа</w:t>
            </w:r>
            <w:r w:rsidRPr="00766675">
              <w:rPr>
                <w:rFonts w:ascii="Times New Roman" w:eastAsia="Times New Roman" w:hAnsi="Times New Roman"/>
                <w:bCs/>
                <w:sz w:val="24"/>
                <w:szCs w:val="24"/>
                <w:lang w:eastAsia="ru-RU"/>
              </w:rPr>
              <w:softHyphen/>
              <w:t xml:space="preserve">ционные ошибки;                                     </w:t>
            </w:r>
          </w:p>
          <w:p w:rsidR="00510924" w:rsidRPr="00766675" w:rsidRDefault="00510924" w:rsidP="00766675">
            <w:pPr>
              <w:keepNext/>
              <w:widowControl w:val="0"/>
              <w:autoSpaceDE w:val="0"/>
              <w:autoSpaceDN w:val="0"/>
              <w:adjustRightInd w:val="0"/>
              <w:spacing w:after="0" w:line="240" w:lineRule="auto"/>
              <w:outlineLvl w:val="2"/>
              <w:rPr>
                <w:rFonts w:ascii="Times New Roman" w:eastAsia="Times New Roman" w:hAnsi="Times New Roman"/>
                <w:bCs/>
                <w:sz w:val="24"/>
                <w:szCs w:val="24"/>
                <w:lang w:eastAsia="ru-RU"/>
              </w:rPr>
            </w:pPr>
            <w:r w:rsidRPr="00766675">
              <w:rPr>
                <w:rFonts w:ascii="Times New Roman" w:eastAsia="Times New Roman" w:hAnsi="Times New Roman"/>
                <w:bCs/>
                <w:sz w:val="24"/>
                <w:szCs w:val="24"/>
                <w:lang w:eastAsia="ru-RU"/>
              </w:rPr>
              <w:t>или 4 пунктуаци</w:t>
            </w:r>
            <w:r w:rsidRPr="00766675">
              <w:rPr>
                <w:rFonts w:ascii="Times New Roman" w:eastAsia="Times New Roman" w:hAnsi="Times New Roman"/>
                <w:bCs/>
                <w:sz w:val="24"/>
                <w:szCs w:val="24"/>
                <w:lang w:eastAsia="ru-RU"/>
              </w:rPr>
              <w:softHyphen/>
              <w:t>онные ошибки при отсутствии орфо</w:t>
            </w:r>
            <w:r w:rsidRPr="00766675">
              <w:rPr>
                <w:rFonts w:ascii="Times New Roman" w:eastAsia="Times New Roman" w:hAnsi="Times New Roman"/>
                <w:bCs/>
                <w:sz w:val="24"/>
                <w:szCs w:val="24"/>
                <w:lang w:eastAsia="ru-RU"/>
              </w:rPr>
              <w:softHyphen/>
              <w:t>графических оши</w:t>
            </w:r>
            <w:r w:rsidRPr="00766675">
              <w:rPr>
                <w:rFonts w:ascii="Times New Roman" w:eastAsia="Times New Roman" w:hAnsi="Times New Roman"/>
                <w:bCs/>
                <w:sz w:val="24"/>
                <w:szCs w:val="24"/>
                <w:lang w:eastAsia="ru-RU"/>
              </w:rPr>
              <w:softHyphen/>
              <w:t>бок;                                                      а также 2 грамма</w:t>
            </w:r>
            <w:r w:rsidRPr="00766675">
              <w:rPr>
                <w:rFonts w:ascii="Times New Roman" w:eastAsia="Times New Roman" w:hAnsi="Times New Roman"/>
                <w:bCs/>
                <w:sz w:val="24"/>
                <w:szCs w:val="24"/>
                <w:lang w:eastAsia="ru-RU"/>
              </w:rPr>
              <w:softHyphen/>
              <w:t>тические ошибки.</w:t>
            </w:r>
          </w:p>
        </w:tc>
      </w:tr>
      <w:tr w:rsidR="00510924" w:rsidRPr="00766675" w:rsidTr="00BD6D2D">
        <w:tc>
          <w:tcPr>
            <w:tcW w:w="962"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b/>
                <w:sz w:val="24"/>
                <w:szCs w:val="24"/>
                <w:lang w:eastAsia="ru-RU"/>
              </w:rPr>
              <w:t>«3»</w:t>
            </w:r>
          </w:p>
        </w:tc>
        <w:tc>
          <w:tcPr>
            <w:tcW w:w="9658" w:type="dxa"/>
            <w:shd w:val="clear" w:color="auto" w:fill="auto"/>
          </w:tcPr>
          <w:p w:rsidR="00510924" w:rsidRPr="00766675" w:rsidRDefault="00510924" w:rsidP="00766675">
            <w:pPr>
              <w:spacing w:after="0" w:line="240" w:lineRule="auto"/>
              <w:jc w:val="both"/>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1.В работе допущены существенные отклоне</w:t>
            </w:r>
            <w:r w:rsidRPr="00766675">
              <w:rPr>
                <w:rFonts w:ascii="Times New Roman" w:eastAsia="Times New Roman" w:hAnsi="Times New Roman"/>
                <w:sz w:val="24"/>
                <w:szCs w:val="24"/>
                <w:lang w:eastAsia="ru-RU"/>
              </w:rPr>
              <w:softHyphen/>
              <w:t xml:space="preserve">ния от темы. </w:t>
            </w:r>
          </w:p>
          <w:p w:rsidR="00510924" w:rsidRPr="00766675" w:rsidRDefault="00510924" w:rsidP="00766675">
            <w:pPr>
              <w:spacing w:after="0" w:line="240" w:lineRule="auto"/>
              <w:jc w:val="both"/>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 xml:space="preserve">2.Работа достоверна в основном, но в ней имеются отдельные фактические неточности. </w:t>
            </w:r>
          </w:p>
          <w:p w:rsidR="00510924" w:rsidRPr="00766675" w:rsidRDefault="00510924" w:rsidP="00766675">
            <w:pPr>
              <w:spacing w:after="0" w:line="240" w:lineRule="auto"/>
              <w:jc w:val="both"/>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3.Допущены отдельные нарушения последова</w:t>
            </w:r>
            <w:r w:rsidRPr="00766675">
              <w:rPr>
                <w:rFonts w:ascii="Times New Roman" w:eastAsia="Times New Roman" w:hAnsi="Times New Roman"/>
                <w:sz w:val="24"/>
                <w:szCs w:val="24"/>
                <w:lang w:eastAsia="ru-RU"/>
              </w:rPr>
              <w:softHyphen/>
              <w:t xml:space="preserve">тельности изложения. </w:t>
            </w:r>
          </w:p>
          <w:p w:rsidR="00510924" w:rsidRPr="00766675" w:rsidRDefault="00510924" w:rsidP="00766675">
            <w:pPr>
              <w:spacing w:after="0" w:line="240" w:lineRule="auto"/>
              <w:jc w:val="both"/>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4.Беден словарь и однообразны употребляе</w:t>
            </w:r>
            <w:r w:rsidRPr="00766675">
              <w:rPr>
                <w:rFonts w:ascii="Times New Roman" w:eastAsia="Times New Roman" w:hAnsi="Times New Roman"/>
                <w:sz w:val="24"/>
                <w:szCs w:val="24"/>
                <w:lang w:eastAsia="ru-RU"/>
              </w:rPr>
              <w:softHyphen/>
              <w:t>мые синтаксические конструкции, встречает</w:t>
            </w:r>
            <w:r w:rsidRPr="00766675">
              <w:rPr>
                <w:rFonts w:ascii="Times New Roman" w:eastAsia="Times New Roman" w:hAnsi="Times New Roman"/>
                <w:sz w:val="24"/>
                <w:szCs w:val="24"/>
                <w:lang w:eastAsia="ru-RU"/>
              </w:rPr>
              <w:softHyphen/>
              <w:t>ся неправильное словоупотребление.</w:t>
            </w:r>
          </w:p>
          <w:p w:rsidR="00510924" w:rsidRPr="00766675" w:rsidRDefault="00510924" w:rsidP="00766675">
            <w:pPr>
              <w:spacing w:after="0" w:line="240" w:lineRule="auto"/>
              <w:jc w:val="both"/>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5.Стиль работы не отличается единством, речь недостаточно выразительна. В целом в работе допускается не более 4 не</w:t>
            </w:r>
            <w:r w:rsidRPr="00766675">
              <w:rPr>
                <w:rFonts w:ascii="Times New Roman" w:eastAsia="Times New Roman" w:hAnsi="Times New Roman"/>
                <w:sz w:val="24"/>
                <w:szCs w:val="24"/>
                <w:lang w:eastAsia="ru-RU"/>
              </w:rPr>
              <w:softHyphen/>
              <w:t>дочётов в содержании и 5 речевых недочё</w:t>
            </w:r>
            <w:r w:rsidRPr="00766675">
              <w:rPr>
                <w:rFonts w:ascii="Times New Roman" w:eastAsia="Times New Roman" w:hAnsi="Times New Roman"/>
                <w:sz w:val="24"/>
                <w:szCs w:val="24"/>
                <w:lang w:eastAsia="ru-RU"/>
              </w:rPr>
              <w:softHyphen/>
              <w:t>тов</w:t>
            </w:r>
          </w:p>
        </w:tc>
        <w:tc>
          <w:tcPr>
            <w:tcW w:w="3555" w:type="dxa"/>
            <w:shd w:val="clear" w:color="auto" w:fill="auto"/>
          </w:tcPr>
          <w:p w:rsidR="00510924" w:rsidRPr="00766675" w:rsidRDefault="00510924" w:rsidP="00766675">
            <w:pPr>
              <w:keepNext/>
              <w:widowControl w:val="0"/>
              <w:autoSpaceDE w:val="0"/>
              <w:autoSpaceDN w:val="0"/>
              <w:adjustRightInd w:val="0"/>
              <w:spacing w:after="0" w:line="240" w:lineRule="auto"/>
              <w:outlineLvl w:val="2"/>
              <w:rPr>
                <w:rFonts w:ascii="Times New Roman" w:eastAsia="Times New Roman" w:hAnsi="Times New Roman"/>
                <w:bCs/>
                <w:sz w:val="24"/>
                <w:szCs w:val="24"/>
                <w:lang w:eastAsia="ru-RU"/>
              </w:rPr>
            </w:pPr>
            <w:r w:rsidRPr="00766675">
              <w:rPr>
                <w:rFonts w:ascii="Times New Roman" w:eastAsia="Times New Roman" w:hAnsi="Times New Roman"/>
                <w:bCs/>
                <w:sz w:val="24"/>
                <w:szCs w:val="24"/>
                <w:lang w:eastAsia="ru-RU"/>
              </w:rPr>
              <w:t xml:space="preserve">Допускается:                                   </w:t>
            </w:r>
          </w:p>
          <w:p w:rsidR="00510924" w:rsidRPr="00766675" w:rsidRDefault="00510924" w:rsidP="00766675">
            <w:pPr>
              <w:keepNext/>
              <w:widowControl w:val="0"/>
              <w:autoSpaceDE w:val="0"/>
              <w:autoSpaceDN w:val="0"/>
              <w:adjustRightInd w:val="0"/>
              <w:spacing w:after="0" w:line="240" w:lineRule="auto"/>
              <w:outlineLvl w:val="2"/>
              <w:rPr>
                <w:rFonts w:ascii="Times New Roman" w:eastAsia="Times New Roman" w:hAnsi="Times New Roman"/>
                <w:bCs/>
                <w:sz w:val="24"/>
                <w:szCs w:val="24"/>
                <w:lang w:eastAsia="ru-RU"/>
              </w:rPr>
            </w:pPr>
            <w:r w:rsidRPr="00766675">
              <w:rPr>
                <w:rFonts w:ascii="Times New Roman" w:eastAsia="Times New Roman" w:hAnsi="Times New Roman"/>
                <w:bCs/>
                <w:sz w:val="24"/>
                <w:szCs w:val="24"/>
                <w:lang w:eastAsia="ru-RU"/>
              </w:rPr>
              <w:t>4 орфографические и 4 пунктуационные ошиб</w:t>
            </w:r>
            <w:r w:rsidRPr="00766675">
              <w:rPr>
                <w:rFonts w:ascii="Times New Roman" w:eastAsia="Times New Roman" w:hAnsi="Times New Roman"/>
                <w:bCs/>
                <w:sz w:val="24"/>
                <w:szCs w:val="24"/>
                <w:lang w:eastAsia="ru-RU"/>
              </w:rPr>
              <w:softHyphen/>
              <w:t xml:space="preserve">ки; или </w:t>
            </w:r>
            <w:r w:rsidR="00EE0144">
              <w:rPr>
                <w:rFonts w:ascii="Times New Roman" w:eastAsia="Times New Roman" w:hAnsi="Times New Roman"/>
                <w:bCs/>
                <w:sz w:val="24"/>
                <w:szCs w:val="24"/>
                <w:lang w:eastAsia="ru-RU"/>
              </w:rPr>
              <w:t xml:space="preserve">         </w:t>
            </w:r>
            <w:r w:rsidRPr="00766675">
              <w:rPr>
                <w:rFonts w:ascii="Times New Roman" w:eastAsia="Times New Roman" w:hAnsi="Times New Roman"/>
                <w:bCs/>
                <w:sz w:val="24"/>
                <w:szCs w:val="24"/>
                <w:lang w:eastAsia="ru-RU"/>
              </w:rPr>
              <w:t xml:space="preserve">3 орфографические ошибки и </w:t>
            </w:r>
            <w:r w:rsidR="00EE0144">
              <w:rPr>
                <w:rFonts w:ascii="Times New Roman" w:eastAsia="Times New Roman" w:hAnsi="Times New Roman"/>
                <w:bCs/>
                <w:sz w:val="24"/>
                <w:szCs w:val="24"/>
                <w:lang w:eastAsia="ru-RU"/>
              </w:rPr>
              <w:t xml:space="preserve">                 </w:t>
            </w:r>
            <w:r w:rsidRPr="00766675">
              <w:rPr>
                <w:rFonts w:ascii="Times New Roman" w:eastAsia="Times New Roman" w:hAnsi="Times New Roman"/>
                <w:bCs/>
                <w:sz w:val="24"/>
                <w:szCs w:val="24"/>
                <w:lang w:eastAsia="ru-RU"/>
              </w:rPr>
              <w:t>5 пунктуацион</w:t>
            </w:r>
            <w:r w:rsidRPr="00766675">
              <w:rPr>
                <w:rFonts w:ascii="Times New Roman" w:eastAsia="Times New Roman" w:hAnsi="Times New Roman"/>
                <w:bCs/>
                <w:sz w:val="24"/>
                <w:szCs w:val="24"/>
                <w:lang w:eastAsia="ru-RU"/>
              </w:rPr>
              <w:softHyphen/>
              <w:t xml:space="preserve">ных ошибок;                                           или 7 пунктуационных ошибок при отсутствии орфографических ошибок                  </w:t>
            </w:r>
          </w:p>
        </w:tc>
      </w:tr>
      <w:tr w:rsidR="00510924" w:rsidRPr="00766675" w:rsidTr="00BD6D2D">
        <w:tc>
          <w:tcPr>
            <w:tcW w:w="962"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b/>
                <w:sz w:val="24"/>
                <w:szCs w:val="24"/>
                <w:lang w:eastAsia="ru-RU"/>
              </w:rPr>
              <w:lastRenderedPageBreak/>
              <w:t>«2»</w:t>
            </w:r>
          </w:p>
        </w:tc>
        <w:tc>
          <w:tcPr>
            <w:tcW w:w="9658" w:type="dxa"/>
            <w:shd w:val="clear" w:color="auto" w:fill="auto"/>
          </w:tcPr>
          <w:p w:rsidR="00510924" w:rsidRPr="00766675" w:rsidRDefault="00510924" w:rsidP="00766675">
            <w:pPr>
              <w:keepNext/>
              <w:widowControl w:val="0"/>
              <w:tabs>
                <w:tab w:val="num" w:pos="0"/>
              </w:tabs>
              <w:autoSpaceDE w:val="0"/>
              <w:autoSpaceDN w:val="0"/>
              <w:adjustRightInd w:val="0"/>
              <w:spacing w:after="0" w:line="240" w:lineRule="auto"/>
              <w:jc w:val="both"/>
              <w:outlineLvl w:val="2"/>
              <w:rPr>
                <w:rFonts w:ascii="Times New Roman" w:eastAsia="Times New Roman" w:hAnsi="Times New Roman"/>
                <w:bCs/>
                <w:sz w:val="24"/>
                <w:szCs w:val="24"/>
                <w:lang w:eastAsia="ru-RU"/>
              </w:rPr>
            </w:pPr>
            <w:r w:rsidRPr="00766675">
              <w:rPr>
                <w:rFonts w:ascii="Times New Roman" w:eastAsia="Times New Roman" w:hAnsi="Times New Roman"/>
                <w:bCs/>
                <w:sz w:val="24"/>
                <w:szCs w:val="24"/>
                <w:lang w:eastAsia="ru-RU"/>
              </w:rPr>
              <w:t xml:space="preserve">1.Работа не соответствует теме. </w:t>
            </w:r>
          </w:p>
          <w:p w:rsidR="00510924" w:rsidRPr="00766675" w:rsidRDefault="00510924" w:rsidP="00766675">
            <w:pPr>
              <w:keepNext/>
              <w:widowControl w:val="0"/>
              <w:tabs>
                <w:tab w:val="num" w:pos="0"/>
              </w:tabs>
              <w:autoSpaceDE w:val="0"/>
              <w:autoSpaceDN w:val="0"/>
              <w:adjustRightInd w:val="0"/>
              <w:spacing w:after="0" w:line="240" w:lineRule="auto"/>
              <w:jc w:val="both"/>
              <w:outlineLvl w:val="2"/>
              <w:rPr>
                <w:rFonts w:ascii="Times New Roman" w:eastAsia="Times New Roman" w:hAnsi="Times New Roman"/>
                <w:bCs/>
                <w:sz w:val="24"/>
                <w:szCs w:val="24"/>
                <w:lang w:eastAsia="ru-RU"/>
              </w:rPr>
            </w:pPr>
            <w:r w:rsidRPr="00766675">
              <w:rPr>
                <w:rFonts w:ascii="Times New Roman" w:eastAsia="Times New Roman" w:hAnsi="Times New Roman"/>
                <w:bCs/>
                <w:sz w:val="24"/>
                <w:szCs w:val="24"/>
                <w:lang w:eastAsia="ru-RU"/>
              </w:rPr>
              <w:t xml:space="preserve">2.Допущено много фактических неточностей.                               </w:t>
            </w:r>
          </w:p>
          <w:p w:rsidR="00510924" w:rsidRPr="00766675" w:rsidRDefault="00510924" w:rsidP="00766675">
            <w:pPr>
              <w:keepNext/>
              <w:widowControl w:val="0"/>
              <w:tabs>
                <w:tab w:val="num" w:pos="0"/>
              </w:tabs>
              <w:autoSpaceDE w:val="0"/>
              <w:autoSpaceDN w:val="0"/>
              <w:adjustRightInd w:val="0"/>
              <w:spacing w:after="0" w:line="240" w:lineRule="auto"/>
              <w:jc w:val="both"/>
              <w:outlineLvl w:val="2"/>
              <w:rPr>
                <w:rFonts w:ascii="Times New Roman" w:eastAsia="Times New Roman" w:hAnsi="Times New Roman"/>
                <w:bCs/>
                <w:sz w:val="24"/>
                <w:szCs w:val="24"/>
                <w:lang w:eastAsia="ru-RU"/>
              </w:rPr>
            </w:pPr>
            <w:r w:rsidRPr="00766675">
              <w:rPr>
                <w:rFonts w:ascii="Times New Roman" w:eastAsia="Times New Roman" w:hAnsi="Times New Roman"/>
                <w:bCs/>
                <w:sz w:val="24"/>
                <w:szCs w:val="24"/>
                <w:lang w:eastAsia="ru-RU"/>
              </w:rPr>
              <w:t xml:space="preserve">3.Нарушена последовательность изложения мыслей во всех частях работы, отсутствует связь между ними, работа не соответствует плану. </w:t>
            </w:r>
          </w:p>
          <w:p w:rsidR="00510924" w:rsidRPr="00766675" w:rsidRDefault="00510924" w:rsidP="00766675">
            <w:pPr>
              <w:keepNext/>
              <w:widowControl w:val="0"/>
              <w:tabs>
                <w:tab w:val="num" w:pos="0"/>
              </w:tabs>
              <w:autoSpaceDE w:val="0"/>
              <w:autoSpaceDN w:val="0"/>
              <w:adjustRightInd w:val="0"/>
              <w:spacing w:after="0" w:line="240" w:lineRule="auto"/>
              <w:jc w:val="both"/>
              <w:outlineLvl w:val="2"/>
              <w:rPr>
                <w:rFonts w:ascii="Times New Roman" w:eastAsia="Times New Roman" w:hAnsi="Times New Roman"/>
                <w:bCs/>
                <w:sz w:val="24"/>
                <w:szCs w:val="24"/>
                <w:lang w:eastAsia="ru-RU"/>
              </w:rPr>
            </w:pPr>
            <w:r w:rsidRPr="00766675">
              <w:rPr>
                <w:rFonts w:ascii="Times New Roman" w:eastAsia="Times New Roman" w:hAnsi="Times New Roman"/>
                <w:bCs/>
                <w:sz w:val="24"/>
                <w:szCs w:val="24"/>
                <w:lang w:eastAsia="ru-RU"/>
              </w:rPr>
              <w:t>4.Крайне беден словарь, работа написана ко</w:t>
            </w:r>
            <w:r w:rsidRPr="00766675">
              <w:rPr>
                <w:rFonts w:ascii="Times New Roman" w:eastAsia="Times New Roman" w:hAnsi="Times New Roman"/>
                <w:bCs/>
                <w:sz w:val="24"/>
                <w:szCs w:val="24"/>
                <w:lang w:eastAsia="ru-RU"/>
              </w:rPr>
              <w:softHyphen/>
              <w:t>роткими однотипными предложениями со слабо выраженной связью между ними, час</w:t>
            </w:r>
            <w:r w:rsidRPr="00766675">
              <w:rPr>
                <w:rFonts w:ascii="Times New Roman" w:eastAsia="Times New Roman" w:hAnsi="Times New Roman"/>
                <w:bCs/>
                <w:sz w:val="24"/>
                <w:szCs w:val="24"/>
                <w:lang w:eastAsia="ru-RU"/>
              </w:rPr>
              <w:softHyphen/>
              <w:t>ты случаи неправильного словоупотребле</w:t>
            </w:r>
            <w:r w:rsidRPr="00766675">
              <w:rPr>
                <w:rFonts w:ascii="Times New Roman" w:eastAsia="Times New Roman" w:hAnsi="Times New Roman"/>
                <w:bCs/>
                <w:sz w:val="24"/>
                <w:szCs w:val="24"/>
                <w:lang w:eastAsia="ru-RU"/>
              </w:rPr>
              <w:softHyphen/>
              <w:t>ния.</w:t>
            </w:r>
          </w:p>
          <w:p w:rsidR="00510924" w:rsidRPr="00766675" w:rsidRDefault="00510924" w:rsidP="00766675">
            <w:pPr>
              <w:keepNext/>
              <w:widowControl w:val="0"/>
              <w:tabs>
                <w:tab w:val="num" w:pos="0"/>
              </w:tabs>
              <w:autoSpaceDE w:val="0"/>
              <w:autoSpaceDN w:val="0"/>
              <w:adjustRightInd w:val="0"/>
              <w:spacing w:after="0" w:line="240" w:lineRule="auto"/>
              <w:jc w:val="both"/>
              <w:outlineLvl w:val="2"/>
              <w:rPr>
                <w:rFonts w:ascii="Times New Roman" w:eastAsia="Times New Roman" w:hAnsi="Times New Roman"/>
                <w:bCs/>
                <w:sz w:val="24"/>
                <w:szCs w:val="24"/>
                <w:lang w:eastAsia="ru-RU"/>
              </w:rPr>
            </w:pPr>
            <w:r w:rsidRPr="00766675">
              <w:rPr>
                <w:rFonts w:ascii="Times New Roman" w:eastAsia="Times New Roman" w:hAnsi="Times New Roman"/>
                <w:bCs/>
                <w:sz w:val="24"/>
                <w:szCs w:val="24"/>
                <w:lang w:eastAsia="ru-RU"/>
              </w:rPr>
              <w:t>5.Нарушено стилевое единство текста. В це</w:t>
            </w:r>
            <w:r w:rsidRPr="00766675">
              <w:rPr>
                <w:rFonts w:ascii="Times New Roman" w:eastAsia="Times New Roman" w:hAnsi="Times New Roman"/>
                <w:bCs/>
                <w:sz w:val="24"/>
                <w:szCs w:val="24"/>
                <w:lang w:eastAsia="ru-RU"/>
              </w:rPr>
              <w:softHyphen/>
              <w:t>лом в работе допущено до 6 недочётов в со</w:t>
            </w:r>
            <w:r w:rsidRPr="00766675">
              <w:rPr>
                <w:rFonts w:ascii="Times New Roman" w:eastAsia="Times New Roman" w:hAnsi="Times New Roman"/>
                <w:bCs/>
                <w:sz w:val="24"/>
                <w:szCs w:val="24"/>
                <w:lang w:eastAsia="ru-RU"/>
              </w:rPr>
              <w:softHyphen/>
              <w:t>держании и до 7 речевых недочетов</w:t>
            </w:r>
          </w:p>
        </w:tc>
        <w:tc>
          <w:tcPr>
            <w:tcW w:w="3555" w:type="dxa"/>
            <w:shd w:val="clear" w:color="auto" w:fill="auto"/>
          </w:tcPr>
          <w:p w:rsidR="00510924" w:rsidRPr="00766675" w:rsidRDefault="00510924" w:rsidP="00766675">
            <w:pPr>
              <w:keepNext/>
              <w:widowControl w:val="0"/>
              <w:autoSpaceDE w:val="0"/>
              <w:autoSpaceDN w:val="0"/>
              <w:adjustRightInd w:val="0"/>
              <w:spacing w:after="0" w:line="240" w:lineRule="auto"/>
              <w:outlineLvl w:val="2"/>
              <w:rPr>
                <w:rFonts w:ascii="Times New Roman" w:eastAsia="Times New Roman" w:hAnsi="Times New Roman"/>
                <w:bCs/>
                <w:sz w:val="24"/>
                <w:szCs w:val="24"/>
                <w:lang w:eastAsia="ru-RU"/>
              </w:rPr>
            </w:pPr>
            <w:r w:rsidRPr="00766675">
              <w:rPr>
                <w:rFonts w:ascii="Times New Roman" w:eastAsia="Times New Roman" w:hAnsi="Times New Roman"/>
                <w:bCs/>
                <w:sz w:val="24"/>
                <w:szCs w:val="24"/>
                <w:u w:val="single"/>
                <w:lang w:eastAsia="ru-RU"/>
              </w:rPr>
              <w:t>Допускается:</w:t>
            </w:r>
            <w:r w:rsidRPr="00766675">
              <w:rPr>
                <w:rFonts w:ascii="Times New Roman" w:eastAsia="Times New Roman" w:hAnsi="Times New Roman"/>
                <w:bCs/>
                <w:sz w:val="24"/>
                <w:szCs w:val="24"/>
                <w:lang w:eastAsia="ru-RU"/>
              </w:rPr>
              <w:t xml:space="preserve">                              </w:t>
            </w:r>
          </w:p>
          <w:p w:rsidR="00510924" w:rsidRPr="00766675" w:rsidRDefault="00510924" w:rsidP="00766675">
            <w:pPr>
              <w:keepNext/>
              <w:widowControl w:val="0"/>
              <w:autoSpaceDE w:val="0"/>
              <w:autoSpaceDN w:val="0"/>
              <w:adjustRightInd w:val="0"/>
              <w:spacing w:after="0" w:line="240" w:lineRule="auto"/>
              <w:outlineLvl w:val="2"/>
              <w:rPr>
                <w:rFonts w:ascii="Times New Roman" w:eastAsia="Times New Roman" w:hAnsi="Times New Roman"/>
                <w:bCs/>
                <w:sz w:val="24"/>
                <w:szCs w:val="24"/>
                <w:lang w:eastAsia="ru-RU"/>
              </w:rPr>
            </w:pPr>
            <w:r w:rsidRPr="00766675">
              <w:rPr>
                <w:rFonts w:ascii="Times New Roman" w:eastAsia="Times New Roman" w:hAnsi="Times New Roman"/>
                <w:bCs/>
                <w:sz w:val="24"/>
                <w:szCs w:val="24"/>
                <w:lang w:eastAsia="ru-RU"/>
              </w:rPr>
              <w:t xml:space="preserve">7 орфографических и                     </w:t>
            </w:r>
          </w:p>
          <w:p w:rsidR="00510924" w:rsidRPr="00766675" w:rsidRDefault="00510924" w:rsidP="00766675">
            <w:pPr>
              <w:keepNext/>
              <w:widowControl w:val="0"/>
              <w:autoSpaceDE w:val="0"/>
              <w:autoSpaceDN w:val="0"/>
              <w:adjustRightInd w:val="0"/>
              <w:spacing w:after="0" w:line="240" w:lineRule="auto"/>
              <w:outlineLvl w:val="2"/>
              <w:rPr>
                <w:rFonts w:ascii="Times New Roman" w:eastAsia="Times New Roman" w:hAnsi="Times New Roman"/>
                <w:bCs/>
                <w:sz w:val="24"/>
                <w:szCs w:val="24"/>
                <w:lang w:eastAsia="ru-RU"/>
              </w:rPr>
            </w:pPr>
            <w:r w:rsidRPr="00766675">
              <w:rPr>
                <w:rFonts w:ascii="Times New Roman" w:eastAsia="Times New Roman" w:hAnsi="Times New Roman"/>
                <w:bCs/>
                <w:sz w:val="24"/>
                <w:szCs w:val="24"/>
                <w:lang w:eastAsia="ru-RU"/>
              </w:rPr>
              <w:t xml:space="preserve"> 7 пунктуационных ошибок;  или 6 орфографических ошибки и 8 пунктуационных ошибок; </w:t>
            </w:r>
          </w:p>
          <w:p w:rsidR="00510924" w:rsidRPr="00766675" w:rsidRDefault="00510924" w:rsidP="00766675">
            <w:pPr>
              <w:keepNext/>
              <w:widowControl w:val="0"/>
              <w:autoSpaceDE w:val="0"/>
              <w:autoSpaceDN w:val="0"/>
              <w:adjustRightInd w:val="0"/>
              <w:spacing w:after="0" w:line="240" w:lineRule="auto"/>
              <w:outlineLvl w:val="2"/>
              <w:rPr>
                <w:rFonts w:ascii="Times New Roman" w:eastAsia="Times New Roman" w:hAnsi="Times New Roman"/>
                <w:bCs/>
                <w:sz w:val="24"/>
                <w:szCs w:val="24"/>
                <w:lang w:eastAsia="ru-RU"/>
              </w:rPr>
            </w:pPr>
            <w:r w:rsidRPr="00766675">
              <w:rPr>
                <w:rFonts w:ascii="Times New Roman" w:eastAsia="Times New Roman" w:hAnsi="Times New Roman"/>
                <w:bCs/>
                <w:sz w:val="24"/>
                <w:szCs w:val="24"/>
                <w:lang w:eastAsia="ru-RU"/>
              </w:rPr>
              <w:t xml:space="preserve">или 5 орфографических ошибок и 9 пунктуационных ошибок; </w:t>
            </w:r>
          </w:p>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или 8 орфографических и 6 пунктуационных ошибок.</w:t>
            </w:r>
          </w:p>
        </w:tc>
      </w:tr>
      <w:tr w:rsidR="00510924" w:rsidRPr="00766675" w:rsidTr="00BD6D2D">
        <w:tc>
          <w:tcPr>
            <w:tcW w:w="962"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b/>
                <w:sz w:val="24"/>
                <w:szCs w:val="24"/>
                <w:lang w:eastAsia="ru-RU"/>
              </w:rPr>
              <w:t>«1»</w:t>
            </w:r>
          </w:p>
        </w:tc>
        <w:tc>
          <w:tcPr>
            <w:tcW w:w="9658" w:type="dxa"/>
            <w:shd w:val="clear" w:color="auto" w:fill="auto"/>
          </w:tcPr>
          <w:p w:rsidR="00510924" w:rsidRPr="00766675" w:rsidRDefault="00510924" w:rsidP="00766675">
            <w:pPr>
              <w:keepNext/>
              <w:widowControl w:val="0"/>
              <w:tabs>
                <w:tab w:val="num" w:pos="0"/>
              </w:tabs>
              <w:autoSpaceDE w:val="0"/>
              <w:autoSpaceDN w:val="0"/>
              <w:adjustRightInd w:val="0"/>
              <w:spacing w:after="0" w:line="240" w:lineRule="auto"/>
              <w:jc w:val="both"/>
              <w:outlineLvl w:val="2"/>
              <w:rPr>
                <w:rFonts w:ascii="Times New Roman" w:eastAsia="Times New Roman" w:hAnsi="Times New Roman"/>
                <w:bCs/>
                <w:sz w:val="28"/>
                <w:szCs w:val="28"/>
                <w:lang w:eastAsia="ru-RU"/>
              </w:rPr>
            </w:pPr>
            <w:r w:rsidRPr="00766675">
              <w:rPr>
                <w:rFonts w:ascii="Times New Roman" w:eastAsia="Times New Roman" w:hAnsi="Times New Roman"/>
                <w:bCs/>
                <w:sz w:val="24"/>
                <w:szCs w:val="24"/>
                <w:lang w:eastAsia="ru-RU"/>
              </w:rPr>
              <w:t>В работе допущено более  6 недочетов в содержании и более 7 речевых недочётов</w:t>
            </w:r>
            <w:r w:rsidRPr="00766675">
              <w:rPr>
                <w:rFonts w:ascii="Arial" w:eastAsia="Times New Roman" w:hAnsi="Arial" w:cs="Arial"/>
                <w:bCs/>
                <w:sz w:val="26"/>
                <w:szCs w:val="26"/>
                <w:lang w:eastAsia="ru-RU"/>
              </w:rPr>
              <w:t>.</w:t>
            </w:r>
          </w:p>
        </w:tc>
        <w:tc>
          <w:tcPr>
            <w:tcW w:w="3555" w:type="dxa"/>
            <w:shd w:val="clear" w:color="auto" w:fill="auto"/>
          </w:tcPr>
          <w:p w:rsidR="00510924" w:rsidRPr="00766675" w:rsidRDefault="00510924" w:rsidP="00766675">
            <w:pPr>
              <w:keepNext/>
              <w:widowControl w:val="0"/>
              <w:autoSpaceDE w:val="0"/>
              <w:autoSpaceDN w:val="0"/>
              <w:adjustRightInd w:val="0"/>
              <w:spacing w:after="0" w:line="240" w:lineRule="auto"/>
              <w:outlineLvl w:val="2"/>
              <w:rPr>
                <w:rFonts w:ascii="Times New Roman" w:eastAsia="Times New Roman" w:hAnsi="Times New Roman"/>
                <w:bCs/>
                <w:sz w:val="24"/>
                <w:szCs w:val="24"/>
                <w:lang w:eastAsia="ru-RU"/>
              </w:rPr>
            </w:pPr>
            <w:r w:rsidRPr="00766675">
              <w:rPr>
                <w:rFonts w:ascii="Times New Roman" w:eastAsia="Times New Roman" w:hAnsi="Times New Roman"/>
                <w:bCs/>
                <w:sz w:val="24"/>
                <w:szCs w:val="24"/>
                <w:lang w:eastAsia="ru-RU"/>
              </w:rPr>
              <w:t xml:space="preserve">Имеется более 7 орфографических,                 </w:t>
            </w:r>
          </w:p>
          <w:p w:rsidR="00510924" w:rsidRPr="00766675" w:rsidRDefault="00510924" w:rsidP="00766675">
            <w:pPr>
              <w:keepNext/>
              <w:widowControl w:val="0"/>
              <w:autoSpaceDE w:val="0"/>
              <w:autoSpaceDN w:val="0"/>
              <w:adjustRightInd w:val="0"/>
              <w:spacing w:after="0" w:line="240" w:lineRule="auto"/>
              <w:outlineLvl w:val="2"/>
              <w:rPr>
                <w:rFonts w:ascii="Times New Roman" w:eastAsia="Times New Roman" w:hAnsi="Times New Roman"/>
                <w:bCs/>
                <w:sz w:val="24"/>
                <w:szCs w:val="24"/>
                <w:lang w:eastAsia="ru-RU"/>
              </w:rPr>
            </w:pPr>
            <w:r w:rsidRPr="00766675">
              <w:rPr>
                <w:rFonts w:ascii="Times New Roman" w:eastAsia="Times New Roman" w:hAnsi="Times New Roman"/>
                <w:bCs/>
                <w:sz w:val="24"/>
                <w:szCs w:val="24"/>
                <w:lang w:eastAsia="ru-RU"/>
              </w:rPr>
              <w:t xml:space="preserve">7 пунктуационных и                     </w:t>
            </w:r>
          </w:p>
          <w:p w:rsidR="00510924" w:rsidRPr="00766675" w:rsidRDefault="00510924" w:rsidP="00766675">
            <w:pPr>
              <w:keepNext/>
              <w:widowControl w:val="0"/>
              <w:autoSpaceDE w:val="0"/>
              <w:autoSpaceDN w:val="0"/>
              <w:adjustRightInd w:val="0"/>
              <w:spacing w:after="0" w:line="240" w:lineRule="auto"/>
              <w:outlineLvl w:val="2"/>
              <w:rPr>
                <w:rFonts w:ascii="Times New Roman" w:eastAsia="Times New Roman" w:hAnsi="Times New Roman"/>
                <w:bCs/>
                <w:sz w:val="24"/>
                <w:szCs w:val="24"/>
                <w:lang w:eastAsia="ru-RU"/>
              </w:rPr>
            </w:pPr>
            <w:r w:rsidRPr="00766675">
              <w:rPr>
                <w:rFonts w:ascii="Times New Roman" w:eastAsia="Times New Roman" w:hAnsi="Times New Roman"/>
                <w:bCs/>
                <w:sz w:val="24"/>
                <w:szCs w:val="24"/>
                <w:lang w:eastAsia="ru-RU"/>
              </w:rPr>
              <w:t>7 грамматических ошибок.</w:t>
            </w:r>
          </w:p>
        </w:tc>
      </w:tr>
    </w:tbl>
    <w:p w:rsidR="00510924" w:rsidRPr="00510924" w:rsidRDefault="00510924" w:rsidP="00510924">
      <w:pPr>
        <w:spacing w:after="0" w:line="240" w:lineRule="auto"/>
        <w:jc w:val="center"/>
        <w:rPr>
          <w:rFonts w:ascii="Times New Roman" w:eastAsia="Times New Roman" w:hAnsi="Times New Roman"/>
          <w:b/>
          <w:sz w:val="24"/>
          <w:szCs w:val="24"/>
          <w:lang w:eastAsia="ru-RU"/>
        </w:rPr>
      </w:pPr>
    </w:p>
    <w:p w:rsidR="00510924" w:rsidRPr="00510924" w:rsidRDefault="00510924" w:rsidP="00510924">
      <w:pPr>
        <w:spacing w:after="0" w:line="240" w:lineRule="auto"/>
        <w:jc w:val="center"/>
        <w:rPr>
          <w:rFonts w:ascii="Times New Roman" w:eastAsia="Times New Roman" w:hAnsi="Times New Roman"/>
          <w:sz w:val="24"/>
          <w:szCs w:val="24"/>
          <w:lang w:eastAsia="ru-RU"/>
        </w:rPr>
      </w:pPr>
      <w:r w:rsidRPr="00510924">
        <w:rPr>
          <w:rFonts w:ascii="Times New Roman" w:eastAsia="Times New Roman" w:hAnsi="Times New Roman"/>
          <w:b/>
          <w:sz w:val="24"/>
          <w:szCs w:val="24"/>
          <w:lang w:eastAsia="ru-RU"/>
        </w:rPr>
        <w:t>Оценка диктантов</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Диктант – одна из основных форм проверки орфографической и пунктуационной грамотности.</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Объем диктанта устанавливается: для 5 класса – 90-100 слов, для 6 класса – 100-110, для 7 – 110-120, для 8 – 120-150, для 9 – 150-170 слов. (При подсчете слов учитываются как самостоятельные, так и служебные слова.)</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Контрольный словарный диктант проверяет усвоение слов с непроверяемыми и труднопроверяемыми орфограммами. Он может состоять из следующего количества слов: для 5 класса – 15-20, для 6 класса – 20-25 слов, для 7 класса -25-30, для 8 класса – 30-35, для 9 класса – 35-40 слов.</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Диктант, имеющий целью проверку подготовки учащихся по определенной теме, должен включать основные орфограммы или пунктограммы этой темы, а также обеспечивать выявление прочности ранее приобретенных навыков. Итоговые диктанты, проводимые в конце четверти и года, проверяют подготовку учащихся, как правило, по всем изученным темам.</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Для контрольных диктантов следует подбирать такие тексты, в которых изучаемые в данной теме орфограммы и пунктограммы были бы представлены не менее 2-3 случаями. Из изученных ранее орфограмм и пунктограмм включаются основные: они должны быть представлены 1-3 случаями. </w:t>
      </w:r>
      <w:proofErr w:type="gramStart"/>
      <w:r w:rsidRPr="00510924">
        <w:rPr>
          <w:rFonts w:ascii="Times New Roman" w:eastAsia="Times New Roman" w:hAnsi="Times New Roman"/>
          <w:sz w:val="24"/>
          <w:szCs w:val="24"/>
          <w:lang w:eastAsia="ru-RU"/>
        </w:rPr>
        <w:t>В целом количество проверяемых орфограмм не должно превышать в 5 классе -12 различных орфограмм и 2-3 пунктограммы, в 6 классе - 16 различных орфограмм и 3-4 пунктограммы, в 7 классе -20 различных орфограмм и 4-5 пунктограмм, в 8 классе -24 различных орфограммы и 10 пунктограмм, в 9 классе -24 различных орфограммы  и 15 пунктограмм.</w:t>
      </w:r>
      <w:proofErr w:type="gramEnd"/>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В текст контрольных диктантов могут включаться только те вновь изученные орфограммы, которые в достаточной мере закреплялись (не менее чем на 2-3 предыдущих уроках).  В диктантах должно быть в 5 классе – не более 5 слов, в 6-7 классах – не более 7 слов, в 8-9 </w:t>
      </w:r>
      <w:r w:rsidRPr="00510924">
        <w:rPr>
          <w:rFonts w:ascii="Times New Roman" w:eastAsia="Times New Roman" w:hAnsi="Times New Roman"/>
          <w:sz w:val="24"/>
          <w:szCs w:val="24"/>
          <w:lang w:eastAsia="ru-RU"/>
        </w:rPr>
        <w:lastRenderedPageBreak/>
        <w:t>классах – не более 10 различных слов с непроверяемыми и труднопроверяемыми написаниями, правописанию которых ученики специально обучались.</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До конца первой четверти (а в 5 классе – до конца первого полугодия) сохраняется объем текста, рекомендованный для предыдущего класса.</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При оценке диктанта исправляются, но не учитываются орфографические и пунктуационные ошибки:</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1) В переносе слов;</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2) На правила, которые не включены в школьную программу;</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3) На еще не изученные правила;</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4) В словах с непроверяемыми написаниями, над которыми не проводилась специальная работа;</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5) В передаче авторской пунктуации.</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Исправляются, но не учитываются описки, неправильные написания, искажающие звуковой облик слова, например: «рапотает» (</w:t>
      </w:r>
      <w:proofErr w:type="gramStart"/>
      <w:r w:rsidRPr="00510924">
        <w:rPr>
          <w:rFonts w:ascii="Times New Roman" w:eastAsia="Times New Roman" w:hAnsi="Times New Roman"/>
          <w:sz w:val="24"/>
          <w:szCs w:val="24"/>
          <w:lang w:eastAsia="ru-RU"/>
        </w:rPr>
        <w:t>вместо</w:t>
      </w:r>
      <w:proofErr w:type="gramEnd"/>
      <w:r w:rsidRPr="00510924">
        <w:rPr>
          <w:rFonts w:ascii="Times New Roman" w:eastAsia="Times New Roman" w:hAnsi="Times New Roman"/>
          <w:sz w:val="24"/>
          <w:szCs w:val="24"/>
          <w:lang w:eastAsia="ru-RU"/>
        </w:rPr>
        <w:t xml:space="preserve"> работает), «дулпо» (вместо дупло), «мемля» (вместо земля).</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При оценке диктантов важно также учитывать характер ошибки. Среди ошибок следует выделять негрубые, то есть не имеющие существенного значения для характеристики грамотности. При подсчете ошибок две негрубые считаются за одну. К </w:t>
      </w:r>
      <w:proofErr w:type="gramStart"/>
      <w:r w:rsidRPr="00510924">
        <w:rPr>
          <w:rFonts w:ascii="Times New Roman" w:eastAsia="Times New Roman" w:hAnsi="Times New Roman"/>
          <w:sz w:val="24"/>
          <w:szCs w:val="24"/>
          <w:lang w:eastAsia="ru-RU"/>
        </w:rPr>
        <w:t>негрубым</w:t>
      </w:r>
      <w:proofErr w:type="gramEnd"/>
      <w:r w:rsidRPr="00510924">
        <w:rPr>
          <w:rFonts w:ascii="Times New Roman" w:eastAsia="Times New Roman" w:hAnsi="Times New Roman"/>
          <w:sz w:val="24"/>
          <w:szCs w:val="24"/>
          <w:lang w:eastAsia="ru-RU"/>
        </w:rPr>
        <w:t xml:space="preserve"> относятся ошибки:</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1) В исключениях из правил;</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2) В написании большой буквы в составных собственных наименованиях;</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4) В случаях раздельного и слитного написания «не» с прилагательными и причастиями, выступающими в роли сказуемого;</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5) В написании ы и </w:t>
      </w:r>
      <w:proofErr w:type="gramStart"/>
      <w:r w:rsidRPr="00510924">
        <w:rPr>
          <w:rFonts w:ascii="Times New Roman" w:eastAsia="Times New Roman" w:hAnsi="Times New Roman"/>
          <w:sz w:val="24"/>
          <w:szCs w:val="24"/>
          <w:lang w:eastAsia="ru-RU"/>
        </w:rPr>
        <w:t>и</w:t>
      </w:r>
      <w:proofErr w:type="gramEnd"/>
      <w:r w:rsidRPr="00510924">
        <w:rPr>
          <w:rFonts w:ascii="Times New Roman" w:eastAsia="Times New Roman" w:hAnsi="Times New Roman"/>
          <w:sz w:val="24"/>
          <w:szCs w:val="24"/>
          <w:lang w:eastAsia="ru-RU"/>
        </w:rPr>
        <w:t xml:space="preserve"> после приставок;</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6) В случаях трудного различия не и ни (Куда он только не обращался! Куда он ни обращался, никто не мог дать ему ответ. Никто иной не …; не кто иной как; ничто иное не…; не что </w:t>
      </w:r>
      <w:proofErr w:type="gramStart"/>
      <w:r w:rsidRPr="00510924">
        <w:rPr>
          <w:rFonts w:ascii="Times New Roman" w:eastAsia="Times New Roman" w:hAnsi="Times New Roman"/>
          <w:sz w:val="24"/>
          <w:szCs w:val="24"/>
          <w:lang w:eastAsia="ru-RU"/>
        </w:rPr>
        <w:t>иное</w:t>
      </w:r>
      <w:proofErr w:type="gramEnd"/>
      <w:r w:rsidRPr="00510924">
        <w:rPr>
          <w:rFonts w:ascii="Times New Roman" w:eastAsia="Times New Roman" w:hAnsi="Times New Roman"/>
          <w:sz w:val="24"/>
          <w:szCs w:val="24"/>
          <w:lang w:eastAsia="ru-RU"/>
        </w:rPr>
        <w:t xml:space="preserve"> как и др.);</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7) В собственных именах нерусского происхождения;</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8) В случаях, когда вместо одного знака препинания поставлен другой;</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9) В пропуске одного из сочетающихся знаков препинания или в нарушении их последовательности.</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510924" w:rsidRPr="00510924" w:rsidRDefault="00510924" w:rsidP="00BD6D2D">
      <w:pPr>
        <w:spacing w:after="0" w:line="240" w:lineRule="auto"/>
        <w:ind w:left="567" w:right="-172" w:firstLine="284"/>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 xml:space="preserve"> </w:t>
      </w:r>
      <w:proofErr w:type="gramStart"/>
      <w:r w:rsidRPr="00510924">
        <w:rPr>
          <w:rFonts w:ascii="Times New Roman" w:eastAsia="Times New Roman" w:hAnsi="Times New Roman"/>
          <w:b/>
          <w:sz w:val="24"/>
          <w:szCs w:val="24"/>
          <w:lang w:eastAsia="ru-RU"/>
        </w:rPr>
        <w:t>Однотипными</w:t>
      </w:r>
      <w:r w:rsidRPr="00510924">
        <w:rPr>
          <w:rFonts w:ascii="Times New Roman" w:eastAsia="Times New Roman" w:hAnsi="Times New Roman"/>
          <w:sz w:val="24"/>
          <w:szCs w:val="24"/>
          <w:lang w:eastAsia="ru-RU"/>
        </w:rPr>
        <w:t xml:space="preserve"> считаются ошибки на одно правило, если условия выбора правильного написания заключены в грамматических (в армии, в роще; колют, борются) в фонетических (пирожок, сверчок) особенностях данного слова.</w:t>
      </w:r>
      <w:proofErr w:type="gramEnd"/>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w:t>
      </w:r>
      <w:proofErr w:type="gramStart"/>
      <w:r w:rsidRPr="00510924">
        <w:rPr>
          <w:rFonts w:ascii="Times New Roman" w:eastAsia="Times New Roman" w:hAnsi="Times New Roman"/>
          <w:sz w:val="24"/>
          <w:szCs w:val="24"/>
          <w:lang w:eastAsia="ru-RU"/>
        </w:rPr>
        <w:t>Не считаются однотипными ошибками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w:t>
      </w:r>
      <w:proofErr w:type="gramEnd"/>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Первые три однотипные ошибки считаются за одну ошибку, каждая следующая подобная ошибка учитывается как самостоятельная.</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u w:val="single"/>
          <w:lang w:eastAsia="ru-RU"/>
        </w:rPr>
        <w:lastRenderedPageBreak/>
        <w:t xml:space="preserve"> Примечание.</w:t>
      </w:r>
      <w:r w:rsidRPr="00510924">
        <w:rPr>
          <w:rFonts w:ascii="Times New Roman" w:eastAsia="Times New Roman" w:hAnsi="Times New Roman"/>
          <w:sz w:val="24"/>
          <w:szCs w:val="24"/>
          <w:lang w:eastAsia="ru-RU"/>
        </w:rPr>
        <w:t xml:space="preserve"> Если в одном непроверяемом слове допущены 2 и более ошибок, то все они считаются за одну ошибку.</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w:t>
      </w:r>
      <w:proofErr w:type="gramStart"/>
      <w:r w:rsidRPr="00510924">
        <w:rPr>
          <w:rFonts w:ascii="Times New Roman" w:eastAsia="Times New Roman" w:hAnsi="Times New Roman"/>
          <w:sz w:val="24"/>
          <w:szCs w:val="24"/>
          <w:lang w:eastAsia="ru-RU"/>
        </w:rPr>
        <w:t>При наличии в контрольном диктанте более 5 поправок (исправление неверного написания на верное) оценка снижается на 1 балл.</w:t>
      </w:r>
      <w:proofErr w:type="gramEnd"/>
      <w:r w:rsidRPr="00510924">
        <w:rPr>
          <w:rFonts w:ascii="Times New Roman" w:eastAsia="Times New Roman" w:hAnsi="Times New Roman"/>
          <w:sz w:val="24"/>
          <w:szCs w:val="24"/>
          <w:lang w:eastAsia="ru-RU"/>
        </w:rPr>
        <w:t xml:space="preserve"> Отличная оценка не выставляется при наличии 3-х и более исправлений.</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Диктант оценивается одной отметкой.</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b/>
          <w:sz w:val="24"/>
          <w:szCs w:val="24"/>
          <w:lang w:eastAsia="ru-RU"/>
        </w:rPr>
        <w:t>Оценка «5»</w:t>
      </w:r>
      <w:r w:rsidRPr="00510924">
        <w:rPr>
          <w:rFonts w:ascii="Times New Roman" w:eastAsia="Times New Roman" w:hAnsi="Times New Roman"/>
          <w:sz w:val="24"/>
          <w:szCs w:val="24"/>
          <w:lang w:eastAsia="ru-RU"/>
        </w:rPr>
        <w:t xml:space="preserve"> выставляется за безошибочную работу, а также при наличии в ней одной негрубой орфографической или одной негрубой пунктуационной ошибки.</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b/>
          <w:sz w:val="24"/>
          <w:szCs w:val="24"/>
          <w:lang w:eastAsia="ru-RU"/>
        </w:rPr>
        <w:t>Оценка «4»</w:t>
      </w:r>
      <w:r w:rsidRPr="00510924">
        <w:rPr>
          <w:rFonts w:ascii="Times New Roman" w:eastAsia="Times New Roman" w:hAnsi="Times New Roman"/>
          <w:sz w:val="24"/>
          <w:szCs w:val="24"/>
          <w:lang w:eastAsia="ru-RU"/>
        </w:rPr>
        <w:t xml:space="preserve"> выставляется при наличии в диктанте двух орфографических и двух пунктуационных ошибок, или 1 </w:t>
      </w:r>
      <w:proofErr w:type="gramStart"/>
      <w:r w:rsidRPr="00510924">
        <w:rPr>
          <w:rFonts w:ascii="Times New Roman" w:eastAsia="Times New Roman" w:hAnsi="Times New Roman"/>
          <w:sz w:val="24"/>
          <w:szCs w:val="24"/>
          <w:lang w:eastAsia="ru-RU"/>
        </w:rPr>
        <w:t>орфографической</w:t>
      </w:r>
      <w:proofErr w:type="gramEnd"/>
      <w:r w:rsidRPr="00510924">
        <w:rPr>
          <w:rFonts w:ascii="Times New Roman" w:eastAsia="Times New Roman" w:hAnsi="Times New Roman"/>
          <w:sz w:val="24"/>
          <w:szCs w:val="24"/>
          <w:lang w:eastAsia="ru-RU"/>
        </w:rPr>
        <w:t xml:space="preserve"> и 3-х пунктуационных ошибок или 4-х пунктуационных ошибок при отсутствии орфографических ошибок. Оценка «4» может выставляться при 3-х орфографических ошибках, если среди них есть однотипные.</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b/>
          <w:sz w:val="24"/>
          <w:szCs w:val="24"/>
          <w:lang w:eastAsia="ru-RU"/>
        </w:rPr>
        <w:t>Оценка «3»</w:t>
      </w:r>
      <w:r w:rsidRPr="00510924">
        <w:rPr>
          <w:rFonts w:ascii="Times New Roman" w:eastAsia="Times New Roman" w:hAnsi="Times New Roman"/>
          <w:sz w:val="24"/>
          <w:szCs w:val="24"/>
          <w:lang w:eastAsia="ru-RU"/>
        </w:rPr>
        <w:t xml:space="preserve">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В 4 классе допускается выставление оценки «3» за диктант при 5 орфографических и 4-х пунктуационных ошибках. Оценка «3» может быть поставлена также при наличии 6 орфографических и 6 пунктуационных ошибок, если среди тех и других имеются однотипные и негрубые ошибки.</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b/>
          <w:sz w:val="24"/>
          <w:szCs w:val="24"/>
          <w:lang w:eastAsia="ru-RU"/>
        </w:rPr>
        <w:t>Оценка «2»</w:t>
      </w:r>
      <w:r w:rsidRPr="00510924">
        <w:rPr>
          <w:rFonts w:ascii="Times New Roman" w:eastAsia="Times New Roman" w:hAnsi="Times New Roman"/>
          <w:sz w:val="24"/>
          <w:szCs w:val="24"/>
          <w:lang w:eastAsia="ru-RU"/>
        </w:rPr>
        <w:t xml:space="preserve"> выставляется за диктант, в котором допущено до 7 орфографических и 7 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ошибок.</w:t>
      </w:r>
    </w:p>
    <w:p w:rsidR="00510924" w:rsidRPr="00510924" w:rsidRDefault="00510924" w:rsidP="00BD6D2D">
      <w:pPr>
        <w:spacing w:after="0" w:line="240" w:lineRule="auto"/>
        <w:ind w:left="567" w:right="-172" w:firstLine="284"/>
        <w:jc w:val="both"/>
        <w:rPr>
          <w:rFonts w:ascii="Times New Roman" w:eastAsia="Times New Roman" w:hAnsi="Times New Roman"/>
          <w:b/>
          <w:sz w:val="24"/>
          <w:szCs w:val="24"/>
          <w:lang w:eastAsia="ru-RU"/>
        </w:rPr>
      </w:pPr>
      <w:r w:rsidRPr="00510924">
        <w:rPr>
          <w:rFonts w:ascii="Times New Roman" w:eastAsia="Times New Roman" w:hAnsi="Times New Roman"/>
          <w:sz w:val="24"/>
          <w:szCs w:val="24"/>
          <w:lang w:eastAsia="ru-RU"/>
        </w:rPr>
        <w:t xml:space="preserve">При большем количестве ошибок диктант </w:t>
      </w:r>
      <w:r w:rsidRPr="00510924">
        <w:rPr>
          <w:rFonts w:ascii="Times New Roman" w:eastAsia="Times New Roman" w:hAnsi="Times New Roman"/>
          <w:b/>
          <w:sz w:val="24"/>
          <w:szCs w:val="24"/>
          <w:lang w:eastAsia="ru-RU"/>
        </w:rPr>
        <w:t>оценивается баллом «1».</w:t>
      </w:r>
    </w:p>
    <w:p w:rsidR="00510924" w:rsidRPr="00510924" w:rsidRDefault="00510924" w:rsidP="00BD6D2D">
      <w:pPr>
        <w:spacing w:after="0" w:line="240" w:lineRule="auto"/>
        <w:ind w:right="-172" w:firstLine="284"/>
        <w:jc w:val="both"/>
        <w:rPr>
          <w:rFonts w:ascii="Times New Roman" w:eastAsia="Times New Roman" w:hAnsi="Times New Roman"/>
          <w:sz w:val="24"/>
          <w:szCs w:val="24"/>
          <w:lang w:eastAsia="ru-RU"/>
        </w:rPr>
      </w:pP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При некоторой вариативности количества ошибок, учитываемых при выставлении оценки за диктант, следует принимать во внимание предел, превышение которого не позволяет выставлять данную оценку. Таким пределом является для оценки «4» 2 орфографические ошибки, для оценки «3» - 4 орфографические ошибки (для 5 класса – 5 орфографических ошибок), для оценки «2» - 7 орфографических ошибок.</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В комплексной контрольной работе, состоящей из диктанта и дополнительного (фонетического, лексического, орфографического, грамматического) задания, выставляются 2 оценки за каждый вид работы.</w:t>
      </w:r>
    </w:p>
    <w:p w:rsidR="00510924" w:rsidRPr="00510924" w:rsidRDefault="00510924" w:rsidP="00EE0144">
      <w:pPr>
        <w:spacing w:after="0" w:line="240" w:lineRule="auto"/>
        <w:ind w:left="567" w:right="399" w:firstLine="284"/>
        <w:jc w:val="both"/>
        <w:rPr>
          <w:rFonts w:ascii="Times New Roman" w:eastAsia="Times New Roman" w:hAnsi="Times New Roman"/>
          <w:sz w:val="24"/>
          <w:szCs w:val="24"/>
          <w:lang w:eastAsia="ru-RU"/>
        </w:rPr>
      </w:pP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u w:val="single"/>
          <w:lang w:eastAsia="ru-RU"/>
        </w:rPr>
        <w:t>При оценке выполнения дополнительных заданий рекомендуется руководствоваться следующим:</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b/>
          <w:sz w:val="24"/>
          <w:szCs w:val="24"/>
          <w:lang w:eastAsia="ru-RU"/>
        </w:rPr>
        <w:t>Оценка «5»</w:t>
      </w:r>
      <w:r w:rsidRPr="00510924">
        <w:rPr>
          <w:rFonts w:ascii="Times New Roman" w:eastAsia="Times New Roman" w:hAnsi="Times New Roman"/>
          <w:sz w:val="24"/>
          <w:szCs w:val="24"/>
          <w:lang w:eastAsia="ru-RU"/>
        </w:rPr>
        <w:t xml:space="preserve"> ставится, если ученик выполнил все задания верно.</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b/>
          <w:sz w:val="24"/>
          <w:szCs w:val="24"/>
          <w:lang w:eastAsia="ru-RU"/>
        </w:rPr>
        <w:t>Оценка «4»</w:t>
      </w:r>
      <w:r w:rsidRPr="00510924">
        <w:rPr>
          <w:rFonts w:ascii="Times New Roman" w:eastAsia="Times New Roman" w:hAnsi="Times New Roman"/>
          <w:sz w:val="24"/>
          <w:szCs w:val="24"/>
          <w:lang w:eastAsia="ru-RU"/>
        </w:rPr>
        <w:t xml:space="preserve"> ставится, если ученик выполнил правильно не менее ¾ задания.</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b/>
          <w:sz w:val="24"/>
          <w:szCs w:val="24"/>
          <w:lang w:eastAsia="ru-RU"/>
        </w:rPr>
        <w:t>Оценка «3»</w:t>
      </w:r>
      <w:r w:rsidRPr="00510924">
        <w:rPr>
          <w:rFonts w:ascii="Times New Roman" w:eastAsia="Times New Roman" w:hAnsi="Times New Roman"/>
          <w:sz w:val="24"/>
          <w:szCs w:val="24"/>
          <w:lang w:eastAsia="ru-RU"/>
        </w:rPr>
        <w:t xml:space="preserve"> ставится за работу, в которой правильно выполнено не менее половины заданий.</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b/>
          <w:sz w:val="24"/>
          <w:szCs w:val="24"/>
          <w:lang w:eastAsia="ru-RU"/>
        </w:rPr>
        <w:t>Оценка «2»</w:t>
      </w:r>
      <w:r w:rsidRPr="00510924">
        <w:rPr>
          <w:rFonts w:ascii="Times New Roman" w:eastAsia="Times New Roman" w:hAnsi="Times New Roman"/>
          <w:sz w:val="24"/>
          <w:szCs w:val="24"/>
          <w:lang w:eastAsia="ru-RU"/>
        </w:rPr>
        <w:t xml:space="preserve"> ставится за работу, в которой не выполнено более половины заданий.</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b/>
          <w:sz w:val="24"/>
          <w:szCs w:val="24"/>
          <w:lang w:eastAsia="ru-RU"/>
        </w:rPr>
        <w:t>Оценка «1»</w:t>
      </w:r>
      <w:r w:rsidRPr="00510924">
        <w:rPr>
          <w:rFonts w:ascii="Times New Roman" w:eastAsia="Times New Roman" w:hAnsi="Times New Roman"/>
          <w:sz w:val="24"/>
          <w:szCs w:val="24"/>
          <w:lang w:eastAsia="ru-RU"/>
        </w:rPr>
        <w:t xml:space="preserve"> ставится, если ученик не выполнил не одного задания.</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u w:val="single"/>
          <w:lang w:eastAsia="ru-RU"/>
        </w:rPr>
        <w:t>Примечание.</w:t>
      </w:r>
      <w:r w:rsidRPr="00510924">
        <w:rPr>
          <w:rFonts w:ascii="Times New Roman" w:eastAsia="Times New Roman" w:hAnsi="Times New Roman"/>
          <w:sz w:val="24"/>
          <w:szCs w:val="24"/>
          <w:lang w:eastAsia="ru-RU"/>
        </w:rPr>
        <w:t xml:space="preserve"> Орфографические и пунктуационные ошибки, допущенные при выполнении дополнительных заданий, учитываются при выведении оценки за диктант.</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u w:val="single"/>
          <w:lang w:eastAsia="ru-RU"/>
        </w:rPr>
      </w:pP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u w:val="single"/>
          <w:lang w:eastAsia="ru-RU"/>
        </w:rPr>
      </w:pPr>
      <w:r w:rsidRPr="00510924">
        <w:rPr>
          <w:rFonts w:ascii="Times New Roman" w:eastAsia="Times New Roman" w:hAnsi="Times New Roman"/>
          <w:sz w:val="24"/>
          <w:szCs w:val="24"/>
          <w:u w:val="single"/>
          <w:lang w:eastAsia="ru-RU"/>
        </w:rPr>
        <w:t>При оценке контрольного словарного диктанта рекомендуется руководствоваться следующим:</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b/>
          <w:sz w:val="24"/>
          <w:szCs w:val="24"/>
          <w:lang w:eastAsia="ru-RU"/>
        </w:rPr>
        <w:t>Оценка «5»</w:t>
      </w:r>
      <w:r w:rsidRPr="00510924">
        <w:rPr>
          <w:rFonts w:ascii="Times New Roman" w:eastAsia="Times New Roman" w:hAnsi="Times New Roman"/>
          <w:sz w:val="24"/>
          <w:szCs w:val="24"/>
          <w:lang w:eastAsia="ru-RU"/>
        </w:rPr>
        <w:t xml:space="preserve"> ставится за диктант, в котором нет ошибок.</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b/>
          <w:sz w:val="24"/>
          <w:szCs w:val="24"/>
          <w:lang w:eastAsia="ru-RU"/>
        </w:rPr>
        <w:t>Оценка «4»</w:t>
      </w:r>
      <w:r w:rsidRPr="00510924">
        <w:rPr>
          <w:rFonts w:ascii="Times New Roman" w:eastAsia="Times New Roman" w:hAnsi="Times New Roman"/>
          <w:sz w:val="24"/>
          <w:szCs w:val="24"/>
          <w:lang w:eastAsia="ru-RU"/>
        </w:rPr>
        <w:t xml:space="preserve"> ставится за диктант, в котором ученик допустил 1-2 ошибки.</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b/>
          <w:sz w:val="24"/>
          <w:szCs w:val="24"/>
          <w:lang w:eastAsia="ru-RU"/>
        </w:rPr>
        <w:t>Оценка «3»</w:t>
      </w:r>
      <w:r w:rsidRPr="00510924">
        <w:rPr>
          <w:rFonts w:ascii="Times New Roman" w:eastAsia="Times New Roman" w:hAnsi="Times New Roman"/>
          <w:sz w:val="24"/>
          <w:szCs w:val="24"/>
          <w:lang w:eastAsia="ru-RU"/>
        </w:rPr>
        <w:t xml:space="preserve"> ставится за диктант, в котором допущено 3-4 ошибки.</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b/>
          <w:sz w:val="24"/>
          <w:szCs w:val="24"/>
          <w:lang w:eastAsia="ru-RU"/>
        </w:rPr>
        <w:t>Оценка «2»</w:t>
      </w:r>
      <w:r w:rsidRPr="00510924">
        <w:rPr>
          <w:rFonts w:ascii="Times New Roman" w:eastAsia="Times New Roman" w:hAnsi="Times New Roman"/>
          <w:sz w:val="24"/>
          <w:szCs w:val="24"/>
          <w:lang w:eastAsia="ru-RU"/>
        </w:rPr>
        <w:t xml:space="preserve"> ставится за диктант, в котором допущено до 7 ошибок. </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При большем количестве ошибок диктант оценивается </w:t>
      </w:r>
      <w:r w:rsidRPr="00510924">
        <w:rPr>
          <w:rFonts w:ascii="Times New Roman" w:eastAsia="Times New Roman" w:hAnsi="Times New Roman"/>
          <w:b/>
          <w:sz w:val="24"/>
          <w:szCs w:val="24"/>
          <w:lang w:eastAsia="ru-RU"/>
        </w:rPr>
        <w:t>баллом «1».</w:t>
      </w:r>
    </w:p>
    <w:p w:rsidR="00510924" w:rsidRPr="00510924" w:rsidRDefault="00510924" w:rsidP="00BD6D2D">
      <w:pPr>
        <w:spacing w:after="0" w:line="240" w:lineRule="auto"/>
        <w:ind w:right="-172"/>
        <w:jc w:val="center"/>
        <w:rPr>
          <w:rFonts w:ascii="Times New Roman" w:eastAsia="Times New Roman" w:hAnsi="Times New Roman"/>
          <w:b/>
          <w:sz w:val="24"/>
          <w:szCs w:val="24"/>
          <w:lang w:eastAsia="ru-RU"/>
        </w:rPr>
      </w:pPr>
    </w:p>
    <w:p w:rsidR="00510924" w:rsidRPr="00510924" w:rsidRDefault="00510924" w:rsidP="00BD6D2D">
      <w:pPr>
        <w:spacing w:after="0" w:line="240" w:lineRule="auto"/>
        <w:ind w:right="-172"/>
        <w:jc w:val="center"/>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обучающих работ</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Обучающие работы (различные упражнения и диктанты неконтрольного характера) оцениваются более строго, чем контрольные работы.</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При оценке обучающихся работ учитывается: 1) степень самостоятельности учащегося; 2) этап обучения; 3) объем работы; 4) четкость, аккуратность, каллиграфическая правильность письма.</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Если возможные ошибки были предупреждены в ходе работы, оценки «5»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 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диктантов для данного класса, для оценки «4» допустимо и 2 исправления ошибок.</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Первая и вторая работа как классная, так и домашняя при закреплении определенного умения или навыка проверяется, но по усмотрению учителя может не оцениваться.</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510924" w:rsidRPr="001E607F" w:rsidRDefault="001E607F" w:rsidP="00BD6D2D">
      <w:pPr>
        <w:keepNext/>
        <w:widowControl w:val="0"/>
        <w:autoSpaceDE w:val="0"/>
        <w:autoSpaceDN w:val="0"/>
        <w:adjustRightInd w:val="0"/>
        <w:spacing w:before="240" w:after="60" w:line="240" w:lineRule="auto"/>
        <w:ind w:right="-172" w:firstLine="284"/>
        <w:jc w:val="center"/>
        <w:outlineLvl w:val="0"/>
        <w:rPr>
          <w:rFonts w:ascii="Times New Roman" w:eastAsia="Times New Roman" w:hAnsi="Times New Roman"/>
          <w:b/>
          <w:bCs/>
          <w:kern w:val="32"/>
          <w:sz w:val="24"/>
          <w:szCs w:val="24"/>
          <w:lang w:eastAsia="ru-RU"/>
        </w:rPr>
      </w:pPr>
      <w:r>
        <w:rPr>
          <w:rFonts w:ascii="Times New Roman" w:eastAsia="Times New Roman" w:hAnsi="Times New Roman"/>
          <w:b/>
          <w:bCs/>
          <w:kern w:val="32"/>
          <w:sz w:val="24"/>
          <w:szCs w:val="24"/>
          <w:lang w:eastAsia="ru-RU"/>
        </w:rPr>
        <w:t>Оценивание по литературе</w:t>
      </w:r>
      <w:r w:rsidR="00DE70F8">
        <w:rPr>
          <w:rFonts w:ascii="Times New Roman" w:eastAsia="Times New Roman" w:hAnsi="Times New Roman"/>
          <w:b/>
          <w:bCs/>
          <w:kern w:val="32"/>
          <w:sz w:val="24"/>
          <w:szCs w:val="24"/>
          <w:lang w:eastAsia="ru-RU"/>
        </w:rPr>
        <w:t>, родной литературе (русской)</w:t>
      </w:r>
    </w:p>
    <w:p w:rsidR="00510924" w:rsidRPr="00510924" w:rsidRDefault="00510924" w:rsidP="00BD6D2D">
      <w:pPr>
        <w:spacing w:after="0" w:line="25" w:lineRule="atLeast"/>
        <w:ind w:right="-172"/>
        <w:jc w:val="center"/>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сочинений</w:t>
      </w:r>
    </w:p>
    <w:p w:rsidR="00510924" w:rsidRPr="00510924" w:rsidRDefault="00510924" w:rsidP="00BD6D2D">
      <w:pPr>
        <w:spacing w:after="0" w:line="25" w:lineRule="atLeast"/>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В основу оценки сочинений по литературе должны быть положены следующие главные критерии в пределах программы данного класса:</w:t>
      </w:r>
    </w:p>
    <w:p w:rsidR="00510924" w:rsidRPr="00510924" w:rsidRDefault="00510924" w:rsidP="00BD6D2D">
      <w:pPr>
        <w:spacing w:after="0" w:line="25" w:lineRule="atLeast"/>
        <w:ind w:left="567" w:right="-172" w:firstLine="284"/>
        <w:jc w:val="both"/>
        <w:rPr>
          <w:rFonts w:ascii="Times New Roman" w:eastAsia="Times New Roman" w:hAnsi="Times New Roman"/>
          <w:sz w:val="24"/>
          <w:szCs w:val="24"/>
          <w:lang w:eastAsia="ru-RU"/>
        </w:rPr>
      </w:pPr>
      <w:proofErr w:type="gramStart"/>
      <w:r w:rsidRPr="00510924">
        <w:rPr>
          <w:rFonts w:ascii="Times New Roman" w:eastAsia="Times New Roman" w:hAnsi="Times New Roman"/>
          <w:sz w:val="24"/>
          <w:szCs w:val="24"/>
          <w:lang w:eastAsia="ru-RU"/>
        </w:rPr>
        <w:t>-правильное понимание темы, глубина, и полнота ее раскрытия, верная передача фактов, правильное объяснение событий и поведения героев, исходя из идейно-эстетического содержания произведения, доказательность основных положении, привлечение материала, важного и существенного для раскрытия темы, умение делать выводы и обобщения, точность в цитатах и умение включать их в текст сочинения;</w:t>
      </w:r>
      <w:proofErr w:type="gramEnd"/>
    </w:p>
    <w:p w:rsidR="00510924" w:rsidRPr="00510924" w:rsidRDefault="00510924" w:rsidP="00BD6D2D">
      <w:pPr>
        <w:spacing w:after="0" w:line="25" w:lineRule="atLeast"/>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-соразмерность частей сочинения, логичность связей и переходов между ними;</w:t>
      </w:r>
    </w:p>
    <w:p w:rsidR="00510924" w:rsidRPr="00510924" w:rsidRDefault="00510924" w:rsidP="00BD6D2D">
      <w:pPr>
        <w:spacing w:after="0" w:line="25" w:lineRule="atLeast"/>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-точность и богатство лексики, умение пользоваться изобразительными средствами языка.</w:t>
      </w:r>
    </w:p>
    <w:p w:rsidR="00510924" w:rsidRPr="00510924" w:rsidRDefault="00510924" w:rsidP="00BD6D2D">
      <w:pPr>
        <w:spacing w:after="0" w:line="25" w:lineRule="atLeast"/>
        <w:ind w:left="567" w:right="-172" w:firstLine="284"/>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lastRenderedPageBreak/>
        <w:t>Оценка "5":</w:t>
      </w:r>
    </w:p>
    <w:p w:rsidR="00510924" w:rsidRPr="00510924" w:rsidRDefault="00510924" w:rsidP="00BD6D2D">
      <w:pPr>
        <w:spacing w:after="0" w:line="25" w:lineRule="atLeast"/>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ставится за сочинение:</w:t>
      </w:r>
    </w:p>
    <w:p w:rsidR="00510924" w:rsidRPr="00510924" w:rsidRDefault="00510924" w:rsidP="00BD6D2D">
      <w:pPr>
        <w:spacing w:after="0" w:line="25" w:lineRule="atLeast"/>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-глубоко и аргументировано раскрывающее тему, свидетельствующее об отличном знании текста произведения и других материалов, необходимых для ее раскрытия, умение делать выводы и обобщения;</w:t>
      </w:r>
    </w:p>
    <w:p w:rsidR="00510924" w:rsidRPr="00510924" w:rsidRDefault="00510924" w:rsidP="00BD6D2D">
      <w:pPr>
        <w:spacing w:after="0" w:line="25" w:lineRule="atLeast"/>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w:t>
      </w:r>
      <w:proofErr w:type="gramStart"/>
      <w:r w:rsidRPr="00510924">
        <w:rPr>
          <w:rFonts w:ascii="Times New Roman" w:eastAsia="Times New Roman" w:hAnsi="Times New Roman"/>
          <w:sz w:val="24"/>
          <w:szCs w:val="24"/>
          <w:lang w:eastAsia="ru-RU"/>
        </w:rPr>
        <w:t>стройное</w:t>
      </w:r>
      <w:proofErr w:type="gramEnd"/>
      <w:r w:rsidRPr="00510924">
        <w:rPr>
          <w:rFonts w:ascii="Times New Roman" w:eastAsia="Times New Roman" w:hAnsi="Times New Roman"/>
          <w:sz w:val="24"/>
          <w:szCs w:val="24"/>
          <w:lang w:eastAsia="ru-RU"/>
        </w:rPr>
        <w:t xml:space="preserve"> по композиции, логическое и последовательное в изложении мыслей;</w:t>
      </w:r>
    </w:p>
    <w:p w:rsidR="00510924" w:rsidRPr="00510924" w:rsidRDefault="00510924" w:rsidP="00BD6D2D">
      <w:pPr>
        <w:spacing w:after="0" w:line="25" w:lineRule="atLeast"/>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w:t>
      </w:r>
      <w:proofErr w:type="gramStart"/>
      <w:r w:rsidRPr="00510924">
        <w:rPr>
          <w:rFonts w:ascii="Times New Roman" w:eastAsia="Times New Roman" w:hAnsi="Times New Roman"/>
          <w:sz w:val="24"/>
          <w:szCs w:val="24"/>
          <w:lang w:eastAsia="ru-RU"/>
        </w:rPr>
        <w:t>написанное</w:t>
      </w:r>
      <w:proofErr w:type="gramEnd"/>
      <w:r w:rsidRPr="00510924">
        <w:rPr>
          <w:rFonts w:ascii="Times New Roman" w:eastAsia="Times New Roman" w:hAnsi="Times New Roman"/>
          <w:sz w:val="24"/>
          <w:szCs w:val="24"/>
          <w:lang w:eastAsia="ru-RU"/>
        </w:rPr>
        <w:t xml:space="preserve"> правильным литературным языком и стилистически соответствующее содержанию;</w:t>
      </w:r>
    </w:p>
    <w:p w:rsidR="00510924" w:rsidRPr="00510924" w:rsidRDefault="00510924" w:rsidP="00BD6D2D">
      <w:pPr>
        <w:spacing w:after="0" w:line="25" w:lineRule="atLeast"/>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-допускается одна - две неточности в содержании.</w:t>
      </w:r>
    </w:p>
    <w:p w:rsidR="00510924" w:rsidRPr="00510924" w:rsidRDefault="00510924" w:rsidP="00BD6D2D">
      <w:pPr>
        <w:spacing w:after="0" w:line="25" w:lineRule="atLeast"/>
        <w:ind w:left="567" w:right="-172" w:firstLine="284"/>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"4":</w:t>
      </w:r>
    </w:p>
    <w:p w:rsidR="00510924" w:rsidRPr="00510924" w:rsidRDefault="00510924" w:rsidP="00BD6D2D">
      <w:pPr>
        <w:spacing w:after="0" w:line="25" w:lineRule="atLeast"/>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ставится за сочинение:</w:t>
      </w:r>
    </w:p>
    <w:p w:rsidR="00510924" w:rsidRPr="00510924" w:rsidRDefault="00510924" w:rsidP="00BD6D2D">
      <w:pPr>
        <w:spacing w:after="0" w:line="25" w:lineRule="atLeast"/>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-достаточно полно и убедительно раскрывающее тему с незначительными отклонениями от нее; обнаруживающее хорошее знание литературного материала, и других источников по теме  сочинения и умение пользоваться ими для обоснования своих мыслей, а также делать выводы и обобщения;</w:t>
      </w:r>
    </w:p>
    <w:p w:rsidR="00510924" w:rsidRPr="00510924" w:rsidRDefault="00510924" w:rsidP="00BD6D2D">
      <w:pPr>
        <w:spacing w:after="0" w:line="25" w:lineRule="atLeast"/>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-логическое и последовательное в изложении содержания;</w:t>
      </w:r>
    </w:p>
    <w:p w:rsidR="00510924" w:rsidRPr="00510924" w:rsidRDefault="00510924" w:rsidP="00BD6D2D">
      <w:pPr>
        <w:spacing w:after="0" w:line="25" w:lineRule="atLeast"/>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w:t>
      </w:r>
      <w:proofErr w:type="gramStart"/>
      <w:r w:rsidRPr="00510924">
        <w:rPr>
          <w:rFonts w:ascii="Times New Roman" w:eastAsia="Times New Roman" w:hAnsi="Times New Roman"/>
          <w:sz w:val="24"/>
          <w:szCs w:val="24"/>
          <w:lang w:eastAsia="ru-RU"/>
        </w:rPr>
        <w:t>написанное</w:t>
      </w:r>
      <w:proofErr w:type="gramEnd"/>
      <w:r w:rsidRPr="00510924">
        <w:rPr>
          <w:rFonts w:ascii="Times New Roman" w:eastAsia="Times New Roman" w:hAnsi="Times New Roman"/>
          <w:sz w:val="24"/>
          <w:szCs w:val="24"/>
          <w:lang w:eastAsia="ru-RU"/>
        </w:rPr>
        <w:t xml:space="preserve"> правильным литературным языком, стилистически соответствующее содержанию;</w:t>
      </w:r>
    </w:p>
    <w:p w:rsidR="00510924" w:rsidRPr="00510924" w:rsidRDefault="00510924" w:rsidP="00BD6D2D">
      <w:pPr>
        <w:spacing w:after="0" w:line="25" w:lineRule="atLeast"/>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-допускаются две - три неточности: в содержании, а также не более трех-четырех речевых недочетов.</w:t>
      </w:r>
    </w:p>
    <w:p w:rsidR="00510924" w:rsidRPr="00510924" w:rsidRDefault="00510924" w:rsidP="00BD6D2D">
      <w:pPr>
        <w:spacing w:after="0" w:line="25" w:lineRule="atLeast"/>
        <w:ind w:left="567" w:right="-172" w:firstLine="284"/>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"3":</w:t>
      </w:r>
    </w:p>
    <w:p w:rsidR="00510924" w:rsidRPr="00510924" w:rsidRDefault="00510924" w:rsidP="00BD6D2D">
      <w:pPr>
        <w:spacing w:after="0" w:line="25" w:lineRule="atLeast"/>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ставится за сочинение, в котором:</w:t>
      </w:r>
    </w:p>
    <w:p w:rsidR="00510924" w:rsidRPr="00510924" w:rsidRDefault="00510924" w:rsidP="00BD6D2D">
      <w:pPr>
        <w:spacing w:after="0" w:line="25" w:lineRule="atLeast"/>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-в главном и основном раскрывается тема, в делом дан верный, но односторонний или недостаточно полный ответ на</w:t>
      </w:r>
      <w:proofErr w:type="gramStart"/>
      <w:r w:rsidRPr="00510924">
        <w:rPr>
          <w:rFonts w:ascii="Times New Roman" w:eastAsia="Times New Roman" w:hAnsi="Times New Roman"/>
          <w:sz w:val="24"/>
          <w:szCs w:val="24"/>
          <w:lang w:eastAsia="ru-RU"/>
        </w:rPr>
        <w:t>.</w:t>
      </w:r>
      <w:proofErr w:type="gramEnd"/>
      <w:r w:rsidRPr="00510924">
        <w:rPr>
          <w:rFonts w:ascii="Times New Roman" w:eastAsia="Times New Roman" w:hAnsi="Times New Roman"/>
          <w:sz w:val="24"/>
          <w:szCs w:val="24"/>
          <w:lang w:eastAsia="ru-RU"/>
        </w:rPr>
        <w:t xml:space="preserve"> </w:t>
      </w:r>
      <w:proofErr w:type="gramStart"/>
      <w:r w:rsidRPr="00510924">
        <w:rPr>
          <w:rFonts w:ascii="Times New Roman" w:eastAsia="Times New Roman" w:hAnsi="Times New Roman"/>
          <w:sz w:val="24"/>
          <w:szCs w:val="24"/>
          <w:lang w:eastAsia="ru-RU"/>
        </w:rPr>
        <w:t>т</w:t>
      </w:r>
      <w:proofErr w:type="gramEnd"/>
      <w:r w:rsidRPr="00510924">
        <w:rPr>
          <w:rFonts w:ascii="Times New Roman" w:eastAsia="Times New Roman" w:hAnsi="Times New Roman"/>
          <w:sz w:val="24"/>
          <w:szCs w:val="24"/>
          <w:lang w:eastAsia="ru-RU"/>
        </w:rPr>
        <w:t>ему, допущены отклонения от нее или отдельные ошибки в изложении фактического материала; обнаруживается недостаточное умение делать выводы и обобщения;</w:t>
      </w:r>
    </w:p>
    <w:p w:rsidR="00510924" w:rsidRPr="00510924" w:rsidRDefault="00510924" w:rsidP="00BD6D2D">
      <w:pPr>
        <w:spacing w:after="0" w:line="25" w:lineRule="atLeast"/>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-материал излагается достаточно логично, но имеются отдельные нарушения последовательности выражения мыслей;</w:t>
      </w:r>
    </w:p>
    <w:p w:rsidR="00510924" w:rsidRPr="00510924" w:rsidRDefault="00510924" w:rsidP="00BD6D2D">
      <w:pPr>
        <w:spacing w:after="0" w:line="25" w:lineRule="atLeast"/>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-материал излагается достаточно логично, но имеются отдельные нарушения последовательности выражения мыслей,</w:t>
      </w:r>
    </w:p>
    <w:p w:rsidR="00510924" w:rsidRPr="00510924" w:rsidRDefault="00510924" w:rsidP="00BD6D2D">
      <w:pPr>
        <w:spacing w:after="0" w:line="25" w:lineRule="atLeast"/>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-обнаруживается владение основами письменной речи;</w:t>
      </w:r>
    </w:p>
    <w:p w:rsidR="00510924" w:rsidRPr="00510924" w:rsidRDefault="00510924" w:rsidP="00BD6D2D">
      <w:pPr>
        <w:spacing w:after="0" w:line="25" w:lineRule="atLeast"/>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в работе имеется не более 4-5 речевых недочетов.</w:t>
      </w:r>
    </w:p>
    <w:p w:rsidR="00510924" w:rsidRPr="00510924" w:rsidRDefault="00510924" w:rsidP="00BD6D2D">
      <w:pPr>
        <w:spacing w:after="0" w:line="25" w:lineRule="atLeast"/>
        <w:ind w:left="567" w:right="-172" w:firstLine="284"/>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"2":</w:t>
      </w:r>
    </w:p>
    <w:p w:rsidR="00510924" w:rsidRPr="00510924" w:rsidRDefault="00510924" w:rsidP="00BD6D2D">
      <w:pPr>
        <w:spacing w:after="0" w:line="25" w:lineRule="atLeast"/>
        <w:ind w:left="567" w:right="-31"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ставится за сочинение, которое:</w:t>
      </w:r>
    </w:p>
    <w:p w:rsidR="00510924" w:rsidRPr="00510924" w:rsidRDefault="00510924" w:rsidP="00BD6D2D">
      <w:pPr>
        <w:spacing w:after="0" w:line="25" w:lineRule="atLeast"/>
        <w:ind w:left="567" w:right="-31"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-не раскрывает тему, свидетельствует о поверхностном знании текста произведения, состоит из </w:t>
      </w:r>
      <w:proofErr w:type="gramStart"/>
      <w:r w:rsidRPr="00510924">
        <w:rPr>
          <w:rFonts w:ascii="Times New Roman" w:eastAsia="Times New Roman" w:hAnsi="Times New Roman"/>
          <w:sz w:val="24"/>
          <w:szCs w:val="24"/>
          <w:lang w:eastAsia="ru-RU"/>
        </w:rPr>
        <w:t>путанного</w:t>
      </w:r>
      <w:proofErr w:type="gramEnd"/>
      <w:r w:rsidRPr="00510924">
        <w:rPr>
          <w:rFonts w:ascii="Times New Roman" w:eastAsia="Times New Roman" w:hAnsi="Times New Roman"/>
          <w:sz w:val="24"/>
          <w:szCs w:val="24"/>
          <w:lang w:eastAsia="ru-RU"/>
        </w:rPr>
        <w:t xml:space="preserve"> пересказа отдельных событий без вывода и обобщений или из общих положений, не опирающихся на</w:t>
      </w:r>
    </w:p>
    <w:p w:rsidR="00510924" w:rsidRPr="00510924" w:rsidRDefault="00510924" w:rsidP="00BD6D2D">
      <w:pPr>
        <w:spacing w:after="0" w:line="25" w:lineRule="atLeast"/>
        <w:ind w:left="567" w:right="-31"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-характеризуется случайным расположением материала, отсутствием связи между частями;</w:t>
      </w:r>
    </w:p>
    <w:p w:rsidR="00510924" w:rsidRPr="00510924" w:rsidRDefault="00510924" w:rsidP="00BD6D2D">
      <w:pPr>
        <w:spacing w:after="0" w:line="25" w:lineRule="atLeast"/>
        <w:ind w:left="567" w:right="-31"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-отличается бедностью словаря, наличием грубых речевых ошибок.</w:t>
      </w:r>
    </w:p>
    <w:p w:rsidR="00510924" w:rsidRPr="00510924" w:rsidRDefault="00510924" w:rsidP="00BD6D2D">
      <w:pPr>
        <w:spacing w:after="0" w:line="25" w:lineRule="atLeast"/>
        <w:ind w:left="567" w:right="-31" w:firstLine="284"/>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"1":</w:t>
      </w:r>
    </w:p>
    <w:p w:rsidR="00510924" w:rsidRPr="00510924" w:rsidRDefault="00510924" w:rsidP="00BD6D2D">
      <w:pPr>
        <w:spacing w:after="0" w:line="25" w:lineRule="atLeast"/>
        <w:ind w:left="567" w:right="-31"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ставится за сочинение:</w:t>
      </w:r>
    </w:p>
    <w:p w:rsidR="00510924" w:rsidRPr="00510924" w:rsidRDefault="00510924" w:rsidP="00BD6D2D">
      <w:pPr>
        <w:spacing w:after="0" w:line="25" w:lineRule="atLeast"/>
        <w:ind w:left="567" w:right="-31"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-написанное не на тему, свидетельствующее о полном незнании текста произведения и неумении излагать свои мысли; </w:t>
      </w:r>
    </w:p>
    <w:p w:rsidR="00510924" w:rsidRPr="00510924" w:rsidRDefault="00510924" w:rsidP="00BD6D2D">
      <w:pPr>
        <w:spacing w:after="0" w:line="25" w:lineRule="atLeast"/>
        <w:ind w:left="567" w:right="-31"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lastRenderedPageBreak/>
        <w:t>- содержащее большее число ошибок, чем это установлено для оценки</w:t>
      </w:r>
    </w:p>
    <w:p w:rsidR="00510924" w:rsidRPr="00510924" w:rsidRDefault="00510924" w:rsidP="00510924">
      <w:pPr>
        <w:spacing w:after="0" w:line="240" w:lineRule="auto"/>
        <w:jc w:val="center"/>
        <w:rPr>
          <w:rFonts w:ascii="Times New Roman" w:eastAsia="Times New Roman" w:hAnsi="Times New Roman"/>
          <w:sz w:val="24"/>
          <w:szCs w:val="24"/>
          <w:lang w:eastAsia="ru-RU"/>
        </w:rPr>
      </w:pPr>
    </w:p>
    <w:p w:rsidR="00510924" w:rsidRPr="00510924" w:rsidRDefault="00510924" w:rsidP="00510924">
      <w:pPr>
        <w:spacing w:after="0" w:line="240" w:lineRule="auto"/>
        <w:jc w:val="center"/>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Устные работы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8591"/>
        <w:gridCol w:w="3328"/>
      </w:tblGrid>
      <w:tr w:rsidR="00510924" w:rsidRPr="00766675" w:rsidTr="00EE0144">
        <w:tc>
          <w:tcPr>
            <w:tcW w:w="2268" w:type="dxa"/>
            <w:shd w:val="clear" w:color="auto" w:fill="auto"/>
          </w:tcPr>
          <w:p w:rsidR="00510924" w:rsidRPr="00766675" w:rsidRDefault="00510924" w:rsidP="00766675">
            <w:pPr>
              <w:spacing w:after="0" w:line="240" w:lineRule="auto"/>
              <w:jc w:val="center"/>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w:t>
            </w:r>
            <w:proofErr w:type="gramStart"/>
            <w:r w:rsidRPr="00766675">
              <w:rPr>
                <w:rFonts w:ascii="Times New Roman" w:eastAsia="Times New Roman" w:hAnsi="Times New Roman"/>
                <w:b/>
                <w:sz w:val="24"/>
                <w:szCs w:val="24"/>
                <w:lang w:eastAsia="ru-RU"/>
              </w:rPr>
              <w:t>п</w:t>
            </w:r>
            <w:proofErr w:type="gramEnd"/>
            <w:r w:rsidRPr="00766675">
              <w:rPr>
                <w:rFonts w:ascii="Times New Roman" w:eastAsia="Times New Roman" w:hAnsi="Times New Roman"/>
                <w:b/>
                <w:sz w:val="24"/>
                <w:szCs w:val="24"/>
                <w:lang w:eastAsia="ru-RU"/>
              </w:rPr>
              <w:t>/п</w:t>
            </w:r>
          </w:p>
        </w:tc>
        <w:tc>
          <w:tcPr>
            <w:tcW w:w="8789" w:type="dxa"/>
            <w:shd w:val="clear" w:color="auto" w:fill="auto"/>
          </w:tcPr>
          <w:p w:rsidR="00510924" w:rsidRPr="00766675" w:rsidRDefault="00510924" w:rsidP="00766675">
            <w:pPr>
              <w:spacing w:after="0" w:line="240" w:lineRule="auto"/>
              <w:jc w:val="center"/>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 xml:space="preserve">Критерий </w:t>
            </w:r>
          </w:p>
        </w:tc>
        <w:tc>
          <w:tcPr>
            <w:tcW w:w="3402" w:type="dxa"/>
            <w:shd w:val="clear" w:color="auto" w:fill="auto"/>
          </w:tcPr>
          <w:p w:rsidR="00510924" w:rsidRPr="00766675" w:rsidRDefault="00510924" w:rsidP="00766675">
            <w:pPr>
              <w:spacing w:after="0" w:line="240" w:lineRule="auto"/>
              <w:jc w:val="center"/>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Баллы</w:t>
            </w:r>
          </w:p>
        </w:tc>
      </w:tr>
      <w:tr w:rsidR="00510924" w:rsidRPr="00766675" w:rsidTr="00EE0144">
        <w:tc>
          <w:tcPr>
            <w:tcW w:w="11057" w:type="dxa"/>
            <w:gridSpan w:val="2"/>
            <w:shd w:val="clear" w:color="auto" w:fill="auto"/>
          </w:tcPr>
          <w:p w:rsidR="00510924" w:rsidRPr="00766675" w:rsidRDefault="00510924" w:rsidP="00766675">
            <w:pPr>
              <w:spacing w:after="0" w:line="240" w:lineRule="auto"/>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 xml:space="preserve">Максимальный балл </w:t>
            </w:r>
          </w:p>
        </w:tc>
        <w:tc>
          <w:tcPr>
            <w:tcW w:w="3402" w:type="dxa"/>
            <w:shd w:val="clear" w:color="auto" w:fill="auto"/>
          </w:tcPr>
          <w:p w:rsidR="00510924" w:rsidRPr="00766675" w:rsidRDefault="00510924" w:rsidP="00766675">
            <w:pPr>
              <w:spacing w:after="0" w:line="240" w:lineRule="auto"/>
              <w:jc w:val="center"/>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5</w:t>
            </w:r>
          </w:p>
        </w:tc>
      </w:tr>
      <w:tr w:rsidR="00510924" w:rsidRPr="00766675" w:rsidTr="00EE0144">
        <w:tc>
          <w:tcPr>
            <w:tcW w:w="14459" w:type="dxa"/>
            <w:gridSpan w:val="3"/>
            <w:shd w:val="clear" w:color="auto" w:fill="auto"/>
          </w:tcPr>
          <w:p w:rsidR="00510924" w:rsidRPr="00766675" w:rsidRDefault="00510924" w:rsidP="00766675">
            <w:pPr>
              <w:spacing w:after="0" w:line="240" w:lineRule="auto"/>
              <w:jc w:val="center"/>
              <w:rPr>
                <w:rFonts w:ascii="Times New Roman" w:eastAsia="Times New Roman" w:hAnsi="Times New Roman"/>
                <w:b/>
                <w:sz w:val="24"/>
                <w:szCs w:val="24"/>
                <w:lang w:eastAsia="ru-RU"/>
              </w:rPr>
            </w:pPr>
            <w:r w:rsidRPr="00766675">
              <w:rPr>
                <w:rFonts w:ascii="Times New Roman" w:eastAsia="Times New Roman" w:hAnsi="Times New Roman"/>
                <w:b/>
                <w:sz w:val="24"/>
                <w:szCs w:val="24"/>
                <w:lang w:val="en-US" w:eastAsia="ru-RU"/>
              </w:rPr>
              <w:t>I.</w:t>
            </w:r>
            <w:r w:rsidRPr="00766675">
              <w:rPr>
                <w:rFonts w:ascii="Times New Roman" w:eastAsia="Times New Roman" w:hAnsi="Times New Roman"/>
                <w:b/>
                <w:sz w:val="24"/>
                <w:szCs w:val="24"/>
                <w:lang w:eastAsia="ru-RU"/>
              </w:rPr>
              <w:t xml:space="preserve"> </w:t>
            </w:r>
            <w:r w:rsidRPr="00766675">
              <w:rPr>
                <w:rFonts w:ascii="Times New Roman" w:eastAsia="Times New Roman" w:hAnsi="Times New Roman"/>
                <w:b/>
                <w:sz w:val="24"/>
                <w:szCs w:val="24"/>
                <w:lang w:val="en-US" w:eastAsia="ru-RU"/>
              </w:rPr>
              <w:t>Подготовительный ответ (сообщение)</w:t>
            </w:r>
          </w:p>
        </w:tc>
      </w:tr>
      <w:tr w:rsidR="00510924" w:rsidRPr="00766675" w:rsidTr="00EE0144">
        <w:tc>
          <w:tcPr>
            <w:tcW w:w="226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w:t>
            </w:r>
          </w:p>
        </w:tc>
        <w:tc>
          <w:tcPr>
            <w:tcW w:w="8789"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Наличие плана (конспекта, тезисов)</w:t>
            </w:r>
          </w:p>
        </w:tc>
        <w:tc>
          <w:tcPr>
            <w:tcW w:w="3402"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w:t>
            </w:r>
          </w:p>
        </w:tc>
      </w:tr>
      <w:tr w:rsidR="00510924" w:rsidRPr="00766675" w:rsidTr="00EE0144">
        <w:tc>
          <w:tcPr>
            <w:tcW w:w="226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2</w:t>
            </w:r>
          </w:p>
        </w:tc>
        <w:tc>
          <w:tcPr>
            <w:tcW w:w="8789"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Владение понятийным и терминологическим аппаратом (знание материала)</w:t>
            </w:r>
          </w:p>
        </w:tc>
        <w:tc>
          <w:tcPr>
            <w:tcW w:w="3402"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w:t>
            </w:r>
          </w:p>
        </w:tc>
      </w:tr>
      <w:tr w:rsidR="00510924" w:rsidRPr="00766675" w:rsidTr="00EE0144">
        <w:tc>
          <w:tcPr>
            <w:tcW w:w="226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3</w:t>
            </w:r>
          </w:p>
        </w:tc>
        <w:tc>
          <w:tcPr>
            <w:tcW w:w="8789"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Монологичность речи (отсутсвие наводящих вопросов)</w:t>
            </w:r>
          </w:p>
        </w:tc>
        <w:tc>
          <w:tcPr>
            <w:tcW w:w="3402"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w:t>
            </w:r>
          </w:p>
        </w:tc>
      </w:tr>
      <w:tr w:rsidR="00510924" w:rsidRPr="00766675" w:rsidTr="00EE0144">
        <w:tc>
          <w:tcPr>
            <w:tcW w:w="226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4</w:t>
            </w:r>
          </w:p>
        </w:tc>
        <w:tc>
          <w:tcPr>
            <w:tcW w:w="8789"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 xml:space="preserve">Соблюдение правил </w:t>
            </w:r>
            <w:r w:rsidRPr="00766675">
              <w:rPr>
                <w:rFonts w:ascii="Times New Roman" w:eastAsia="Times New Roman" w:hAnsi="Times New Roman"/>
                <w:b/>
                <w:sz w:val="24"/>
                <w:szCs w:val="24"/>
                <w:lang w:eastAsia="ru-RU"/>
              </w:rPr>
              <w:t xml:space="preserve">культурной и  правильной </w:t>
            </w:r>
            <w:r w:rsidRPr="00766675">
              <w:rPr>
                <w:rFonts w:ascii="Times New Roman" w:eastAsia="Times New Roman" w:hAnsi="Times New Roman"/>
                <w:sz w:val="24"/>
                <w:szCs w:val="24"/>
                <w:lang w:eastAsia="ru-RU"/>
              </w:rPr>
              <w:t>речи</w:t>
            </w:r>
          </w:p>
        </w:tc>
        <w:tc>
          <w:tcPr>
            <w:tcW w:w="3402"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w:t>
            </w:r>
          </w:p>
        </w:tc>
      </w:tr>
      <w:tr w:rsidR="00510924" w:rsidRPr="00766675" w:rsidTr="00EE0144">
        <w:tc>
          <w:tcPr>
            <w:tcW w:w="226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5</w:t>
            </w:r>
          </w:p>
        </w:tc>
        <w:tc>
          <w:tcPr>
            <w:tcW w:w="8789"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Выразительность, эмоциональность выступления</w:t>
            </w:r>
          </w:p>
        </w:tc>
        <w:tc>
          <w:tcPr>
            <w:tcW w:w="3402"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w:t>
            </w:r>
          </w:p>
        </w:tc>
      </w:tr>
      <w:tr w:rsidR="00510924" w:rsidRPr="00766675" w:rsidTr="00EE0144">
        <w:tc>
          <w:tcPr>
            <w:tcW w:w="11057" w:type="dxa"/>
            <w:gridSpan w:val="2"/>
            <w:shd w:val="clear" w:color="auto" w:fill="auto"/>
          </w:tcPr>
          <w:p w:rsidR="00510924" w:rsidRPr="00766675" w:rsidRDefault="00510924" w:rsidP="00766675">
            <w:pPr>
              <w:spacing w:after="0" w:line="240" w:lineRule="auto"/>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 xml:space="preserve">Максимальный балл </w:t>
            </w:r>
          </w:p>
        </w:tc>
        <w:tc>
          <w:tcPr>
            <w:tcW w:w="3402" w:type="dxa"/>
            <w:shd w:val="clear" w:color="auto" w:fill="auto"/>
          </w:tcPr>
          <w:p w:rsidR="00510924" w:rsidRPr="00766675" w:rsidRDefault="00510924" w:rsidP="00766675">
            <w:pPr>
              <w:spacing w:after="0" w:line="240" w:lineRule="auto"/>
              <w:jc w:val="center"/>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5</w:t>
            </w:r>
          </w:p>
        </w:tc>
      </w:tr>
      <w:tr w:rsidR="00510924" w:rsidRPr="00766675" w:rsidTr="00EE0144">
        <w:tc>
          <w:tcPr>
            <w:tcW w:w="2268"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p>
        </w:tc>
        <w:tc>
          <w:tcPr>
            <w:tcW w:w="8789" w:type="dxa"/>
            <w:shd w:val="clear" w:color="auto" w:fill="auto"/>
          </w:tcPr>
          <w:p w:rsidR="00510924" w:rsidRPr="00766675" w:rsidRDefault="00510924" w:rsidP="00766675">
            <w:pPr>
              <w:spacing w:after="0" w:line="240" w:lineRule="auto"/>
              <w:jc w:val="center"/>
              <w:rPr>
                <w:rFonts w:ascii="Times New Roman" w:eastAsia="Times New Roman" w:hAnsi="Times New Roman"/>
                <w:b/>
                <w:sz w:val="24"/>
                <w:szCs w:val="24"/>
                <w:lang w:eastAsia="ru-RU"/>
              </w:rPr>
            </w:pPr>
            <w:r w:rsidRPr="00766675">
              <w:rPr>
                <w:rFonts w:ascii="Times New Roman" w:eastAsia="Times New Roman" w:hAnsi="Times New Roman"/>
                <w:b/>
                <w:sz w:val="24"/>
                <w:szCs w:val="24"/>
                <w:lang w:val="en-US" w:eastAsia="ru-RU"/>
              </w:rPr>
              <w:t>II</w:t>
            </w:r>
            <w:r w:rsidRPr="00766675">
              <w:rPr>
                <w:rFonts w:ascii="Times New Roman" w:eastAsia="Times New Roman" w:hAnsi="Times New Roman"/>
                <w:b/>
                <w:sz w:val="24"/>
                <w:szCs w:val="24"/>
                <w:lang w:eastAsia="ru-RU"/>
              </w:rPr>
              <w:t xml:space="preserve">. Выразительное чтение наизусть </w:t>
            </w:r>
          </w:p>
        </w:tc>
        <w:tc>
          <w:tcPr>
            <w:tcW w:w="3402"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p>
        </w:tc>
      </w:tr>
      <w:tr w:rsidR="00510924" w:rsidRPr="00766675" w:rsidTr="00EE0144">
        <w:tc>
          <w:tcPr>
            <w:tcW w:w="226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w:t>
            </w:r>
          </w:p>
        </w:tc>
        <w:tc>
          <w:tcPr>
            <w:tcW w:w="8789"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proofErr w:type="gramStart"/>
            <w:r w:rsidRPr="00766675">
              <w:rPr>
                <w:rFonts w:ascii="Times New Roman" w:eastAsia="Times New Roman" w:hAnsi="Times New Roman"/>
                <w:sz w:val="24"/>
                <w:szCs w:val="24"/>
                <w:lang w:eastAsia="ru-RU"/>
              </w:rPr>
              <w:t>Верно</w:t>
            </w:r>
            <w:proofErr w:type="gramEnd"/>
            <w:r w:rsidRPr="00766675">
              <w:rPr>
                <w:rFonts w:ascii="Times New Roman" w:eastAsia="Times New Roman" w:hAnsi="Times New Roman"/>
                <w:sz w:val="24"/>
                <w:szCs w:val="24"/>
                <w:lang w:eastAsia="ru-RU"/>
              </w:rPr>
              <w:t xml:space="preserve"> называет автора и название произведения</w:t>
            </w:r>
          </w:p>
        </w:tc>
        <w:tc>
          <w:tcPr>
            <w:tcW w:w="3402"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w:t>
            </w:r>
          </w:p>
        </w:tc>
      </w:tr>
      <w:tr w:rsidR="00510924" w:rsidRPr="00766675" w:rsidTr="00EE0144">
        <w:tc>
          <w:tcPr>
            <w:tcW w:w="226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2</w:t>
            </w:r>
          </w:p>
        </w:tc>
        <w:tc>
          <w:tcPr>
            <w:tcW w:w="8789"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Читает правильно, главно, выразительно</w:t>
            </w:r>
          </w:p>
        </w:tc>
        <w:tc>
          <w:tcPr>
            <w:tcW w:w="3402"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w:t>
            </w:r>
          </w:p>
        </w:tc>
      </w:tr>
      <w:tr w:rsidR="00510924" w:rsidRPr="00766675" w:rsidTr="00EE0144">
        <w:tc>
          <w:tcPr>
            <w:tcW w:w="226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3</w:t>
            </w:r>
          </w:p>
        </w:tc>
        <w:tc>
          <w:tcPr>
            <w:tcW w:w="8789"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Знает наизусть не менее 65%</w:t>
            </w:r>
          </w:p>
        </w:tc>
        <w:tc>
          <w:tcPr>
            <w:tcW w:w="3402"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w:t>
            </w:r>
          </w:p>
        </w:tc>
      </w:tr>
      <w:tr w:rsidR="00510924" w:rsidRPr="00766675" w:rsidTr="00EE0144">
        <w:tc>
          <w:tcPr>
            <w:tcW w:w="226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4</w:t>
            </w:r>
          </w:p>
        </w:tc>
        <w:tc>
          <w:tcPr>
            <w:tcW w:w="8789"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Знает наизусть не менее 85%</w:t>
            </w:r>
          </w:p>
        </w:tc>
        <w:tc>
          <w:tcPr>
            <w:tcW w:w="3402"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2</w:t>
            </w:r>
          </w:p>
        </w:tc>
      </w:tr>
      <w:tr w:rsidR="00510924" w:rsidRPr="00766675" w:rsidTr="00EE0144">
        <w:tc>
          <w:tcPr>
            <w:tcW w:w="226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5</w:t>
            </w:r>
          </w:p>
        </w:tc>
        <w:tc>
          <w:tcPr>
            <w:tcW w:w="8789"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Знает наизусть не менее 95%</w:t>
            </w:r>
          </w:p>
        </w:tc>
        <w:tc>
          <w:tcPr>
            <w:tcW w:w="3402"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3</w:t>
            </w:r>
          </w:p>
        </w:tc>
      </w:tr>
      <w:tr w:rsidR="00510924" w:rsidRPr="00766675" w:rsidTr="00EE0144">
        <w:tc>
          <w:tcPr>
            <w:tcW w:w="11057" w:type="dxa"/>
            <w:gridSpan w:val="2"/>
            <w:shd w:val="clear" w:color="auto" w:fill="auto"/>
          </w:tcPr>
          <w:p w:rsidR="00510924" w:rsidRPr="00766675" w:rsidRDefault="00510924" w:rsidP="00766675">
            <w:pPr>
              <w:spacing w:after="0" w:line="240" w:lineRule="auto"/>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 xml:space="preserve">Максимальный балл </w:t>
            </w:r>
          </w:p>
        </w:tc>
        <w:tc>
          <w:tcPr>
            <w:tcW w:w="3402" w:type="dxa"/>
            <w:shd w:val="clear" w:color="auto" w:fill="auto"/>
          </w:tcPr>
          <w:p w:rsidR="00510924" w:rsidRPr="00766675" w:rsidRDefault="00510924" w:rsidP="00766675">
            <w:pPr>
              <w:spacing w:after="0" w:line="240" w:lineRule="auto"/>
              <w:jc w:val="center"/>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5</w:t>
            </w:r>
          </w:p>
        </w:tc>
      </w:tr>
      <w:tr w:rsidR="00510924" w:rsidRPr="00766675" w:rsidTr="00EE0144">
        <w:tc>
          <w:tcPr>
            <w:tcW w:w="14459" w:type="dxa"/>
            <w:gridSpan w:val="3"/>
            <w:shd w:val="clear" w:color="auto" w:fill="auto"/>
          </w:tcPr>
          <w:p w:rsidR="00510924" w:rsidRPr="00766675" w:rsidRDefault="00510924" w:rsidP="00766675">
            <w:pPr>
              <w:spacing w:after="0" w:line="240" w:lineRule="auto"/>
              <w:jc w:val="center"/>
              <w:rPr>
                <w:rFonts w:ascii="Times New Roman" w:eastAsia="Times New Roman" w:hAnsi="Times New Roman"/>
                <w:b/>
                <w:sz w:val="24"/>
                <w:szCs w:val="24"/>
                <w:lang w:eastAsia="ru-RU"/>
              </w:rPr>
            </w:pPr>
            <w:r w:rsidRPr="00766675">
              <w:rPr>
                <w:rFonts w:ascii="Times New Roman" w:eastAsia="Times New Roman" w:hAnsi="Times New Roman"/>
                <w:b/>
                <w:sz w:val="24"/>
                <w:szCs w:val="24"/>
                <w:lang w:val="en-US" w:eastAsia="ru-RU"/>
              </w:rPr>
              <w:t>III</w:t>
            </w:r>
            <w:r w:rsidRPr="00766675">
              <w:rPr>
                <w:rFonts w:ascii="Times New Roman" w:eastAsia="Times New Roman" w:hAnsi="Times New Roman"/>
                <w:b/>
                <w:sz w:val="24"/>
                <w:szCs w:val="24"/>
                <w:lang w:eastAsia="ru-RU"/>
              </w:rPr>
              <w:t>. Выразительное чтение с листа</w:t>
            </w:r>
          </w:p>
        </w:tc>
      </w:tr>
      <w:tr w:rsidR="00510924" w:rsidRPr="00766675" w:rsidTr="00EE0144">
        <w:tc>
          <w:tcPr>
            <w:tcW w:w="226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w:t>
            </w:r>
          </w:p>
        </w:tc>
        <w:tc>
          <w:tcPr>
            <w:tcW w:w="8789"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proofErr w:type="gramStart"/>
            <w:r w:rsidRPr="00766675">
              <w:rPr>
                <w:rFonts w:ascii="Times New Roman" w:eastAsia="Times New Roman" w:hAnsi="Times New Roman"/>
                <w:sz w:val="24"/>
                <w:szCs w:val="24"/>
                <w:lang w:eastAsia="ru-RU"/>
              </w:rPr>
              <w:t>Верно</w:t>
            </w:r>
            <w:proofErr w:type="gramEnd"/>
            <w:r w:rsidRPr="00766675">
              <w:rPr>
                <w:rFonts w:ascii="Times New Roman" w:eastAsia="Times New Roman" w:hAnsi="Times New Roman"/>
                <w:sz w:val="24"/>
                <w:szCs w:val="24"/>
                <w:lang w:eastAsia="ru-RU"/>
              </w:rPr>
              <w:t xml:space="preserve"> называет автора и название произведения</w:t>
            </w:r>
          </w:p>
        </w:tc>
        <w:tc>
          <w:tcPr>
            <w:tcW w:w="3402"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w:t>
            </w:r>
          </w:p>
        </w:tc>
      </w:tr>
      <w:tr w:rsidR="00510924" w:rsidRPr="00766675" w:rsidTr="00EE0144">
        <w:tc>
          <w:tcPr>
            <w:tcW w:w="226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2</w:t>
            </w:r>
          </w:p>
        </w:tc>
        <w:tc>
          <w:tcPr>
            <w:tcW w:w="8789"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Читает правильно, плавно, выразительно</w:t>
            </w:r>
          </w:p>
        </w:tc>
        <w:tc>
          <w:tcPr>
            <w:tcW w:w="3402"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w:t>
            </w:r>
          </w:p>
        </w:tc>
      </w:tr>
      <w:tr w:rsidR="00510924" w:rsidRPr="00766675" w:rsidTr="00EE0144">
        <w:tc>
          <w:tcPr>
            <w:tcW w:w="226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3</w:t>
            </w:r>
          </w:p>
        </w:tc>
        <w:tc>
          <w:tcPr>
            <w:tcW w:w="8789"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Ошибки при чтении, скорость не соответствует норме</w:t>
            </w:r>
          </w:p>
        </w:tc>
        <w:tc>
          <w:tcPr>
            <w:tcW w:w="3402"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1</w:t>
            </w:r>
          </w:p>
        </w:tc>
      </w:tr>
      <w:tr w:rsidR="00510924" w:rsidRPr="00766675" w:rsidTr="00EE0144">
        <w:tc>
          <w:tcPr>
            <w:tcW w:w="226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4</w:t>
            </w:r>
          </w:p>
        </w:tc>
        <w:tc>
          <w:tcPr>
            <w:tcW w:w="8789"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Нет ошибок при чтении, скорость не соответствует норме</w:t>
            </w:r>
          </w:p>
        </w:tc>
        <w:tc>
          <w:tcPr>
            <w:tcW w:w="3402"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2</w:t>
            </w:r>
          </w:p>
        </w:tc>
      </w:tr>
      <w:tr w:rsidR="00510924" w:rsidRPr="00766675" w:rsidTr="00EE0144">
        <w:tc>
          <w:tcPr>
            <w:tcW w:w="226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5</w:t>
            </w:r>
          </w:p>
        </w:tc>
        <w:tc>
          <w:tcPr>
            <w:tcW w:w="8789"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Ошибки при чтении, скорость соответствует норме</w:t>
            </w:r>
          </w:p>
        </w:tc>
        <w:tc>
          <w:tcPr>
            <w:tcW w:w="3402"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2</w:t>
            </w:r>
          </w:p>
        </w:tc>
      </w:tr>
      <w:tr w:rsidR="00510924" w:rsidRPr="00766675" w:rsidTr="00EE0144">
        <w:tc>
          <w:tcPr>
            <w:tcW w:w="2268"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6</w:t>
            </w:r>
          </w:p>
        </w:tc>
        <w:tc>
          <w:tcPr>
            <w:tcW w:w="8789" w:type="dxa"/>
            <w:shd w:val="clear" w:color="auto" w:fill="auto"/>
          </w:tcPr>
          <w:p w:rsidR="00510924" w:rsidRPr="00766675" w:rsidRDefault="00510924" w:rsidP="00766675">
            <w:pPr>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 xml:space="preserve">Нет ошибок при чтении, скорость соответствует норме </w:t>
            </w:r>
          </w:p>
        </w:tc>
        <w:tc>
          <w:tcPr>
            <w:tcW w:w="3402" w:type="dxa"/>
            <w:shd w:val="clear" w:color="auto" w:fill="auto"/>
          </w:tcPr>
          <w:p w:rsidR="00510924" w:rsidRPr="00766675" w:rsidRDefault="00510924" w:rsidP="00766675">
            <w:pPr>
              <w:spacing w:after="0" w:line="240" w:lineRule="auto"/>
              <w:jc w:val="center"/>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3</w:t>
            </w:r>
          </w:p>
        </w:tc>
      </w:tr>
      <w:tr w:rsidR="00510924" w:rsidRPr="00766675" w:rsidTr="00EE0144">
        <w:tc>
          <w:tcPr>
            <w:tcW w:w="11057" w:type="dxa"/>
            <w:gridSpan w:val="2"/>
            <w:shd w:val="clear" w:color="auto" w:fill="auto"/>
          </w:tcPr>
          <w:p w:rsidR="00510924" w:rsidRPr="00766675" w:rsidRDefault="00510924" w:rsidP="00766675">
            <w:pPr>
              <w:spacing w:after="0" w:line="240" w:lineRule="auto"/>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 xml:space="preserve">Максимальный балл </w:t>
            </w:r>
          </w:p>
        </w:tc>
        <w:tc>
          <w:tcPr>
            <w:tcW w:w="3402" w:type="dxa"/>
            <w:shd w:val="clear" w:color="auto" w:fill="auto"/>
          </w:tcPr>
          <w:p w:rsidR="00510924" w:rsidRPr="00766675" w:rsidRDefault="00510924" w:rsidP="00766675">
            <w:pPr>
              <w:spacing w:after="0" w:line="240" w:lineRule="auto"/>
              <w:jc w:val="center"/>
              <w:rPr>
                <w:rFonts w:ascii="Times New Roman" w:eastAsia="Times New Roman" w:hAnsi="Times New Roman"/>
                <w:b/>
                <w:sz w:val="24"/>
                <w:szCs w:val="24"/>
                <w:lang w:eastAsia="ru-RU"/>
              </w:rPr>
            </w:pPr>
            <w:r w:rsidRPr="00766675">
              <w:rPr>
                <w:rFonts w:ascii="Times New Roman" w:eastAsia="Times New Roman" w:hAnsi="Times New Roman"/>
                <w:b/>
                <w:sz w:val="24"/>
                <w:szCs w:val="24"/>
                <w:lang w:eastAsia="ru-RU"/>
              </w:rPr>
              <w:t>5</w:t>
            </w:r>
          </w:p>
        </w:tc>
      </w:tr>
    </w:tbl>
    <w:p w:rsidR="00510924" w:rsidRPr="00510924" w:rsidRDefault="00510924" w:rsidP="00BD6D2D">
      <w:pPr>
        <w:spacing w:after="0" w:line="240" w:lineRule="auto"/>
        <w:ind w:firstLine="567"/>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Количество баллов соответствует оценке, выставляемой в классный журнал.</w:t>
      </w:r>
    </w:p>
    <w:p w:rsidR="00510924" w:rsidRPr="00510924" w:rsidRDefault="00510924" w:rsidP="00510924">
      <w:pPr>
        <w:spacing w:after="0" w:line="240" w:lineRule="auto"/>
        <w:rPr>
          <w:rFonts w:ascii="Times New Roman" w:eastAsia="Times New Roman" w:hAnsi="Times New Roman"/>
          <w:sz w:val="24"/>
          <w:szCs w:val="24"/>
          <w:lang w:eastAsia="ru-RU"/>
        </w:rPr>
      </w:pPr>
    </w:p>
    <w:p w:rsidR="00510924" w:rsidRPr="001E607F" w:rsidRDefault="001E607F" w:rsidP="00BD6D2D">
      <w:pPr>
        <w:keepNext/>
        <w:widowControl w:val="0"/>
        <w:autoSpaceDE w:val="0"/>
        <w:autoSpaceDN w:val="0"/>
        <w:adjustRightInd w:val="0"/>
        <w:spacing w:after="0" w:line="240" w:lineRule="auto"/>
        <w:ind w:right="-172"/>
        <w:jc w:val="center"/>
        <w:outlineLvl w:val="0"/>
        <w:rPr>
          <w:rFonts w:ascii="Times New Roman" w:eastAsia="Times New Roman" w:hAnsi="Times New Roman"/>
          <w:b/>
          <w:bCs/>
          <w:kern w:val="32"/>
          <w:sz w:val="24"/>
          <w:szCs w:val="24"/>
          <w:lang w:eastAsia="ru-RU"/>
        </w:rPr>
      </w:pPr>
      <w:r>
        <w:rPr>
          <w:rFonts w:ascii="Times New Roman" w:eastAsia="Times New Roman" w:hAnsi="Times New Roman"/>
          <w:b/>
          <w:bCs/>
          <w:kern w:val="32"/>
          <w:sz w:val="24"/>
          <w:szCs w:val="24"/>
          <w:lang w:eastAsia="ru-RU"/>
        </w:rPr>
        <w:t>Оценивание по математике</w:t>
      </w:r>
    </w:p>
    <w:p w:rsidR="00510924" w:rsidRPr="00510924" w:rsidRDefault="00510924" w:rsidP="00BD6D2D">
      <w:pPr>
        <w:widowControl w:val="0"/>
        <w:spacing w:after="0" w:line="240" w:lineRule="auto"/>
        <w:ind w:right="-172"/>
        <w:jc w:val="center"/>
        <w:rPr>
          <w:rFonts w:ascii="Times New Roman" w:hAnsi="Times New Roman"/>
          <w:b/>
          <w:bCs/>
          <w:sz w:val="24"/>
          <w:szCs w:val="24"/>
          <w:lang w:eastAsia="ru-RU"/>
        </w:rPr>
      </w:pPr>
      <w:r w:rsidRPr="00510924">
        <w:rPr>
          <w:rFonts w:ascii="Times New Roman" w:hAnsi="Times New Roman"/>
          <w:b/>
          <w:bCs/>
          <w:sz w:val="24"/>
          <w:szCs w:val="24"/>
          <w:lang w:eastAsia="ru-RU"/>
        </w:rPr>
        <w:t>Оце</w:t>
      </w:r>
      <w:r w:rsidR="001E607F">
        <w:rPr>
          <w:rFonts w:ascii="Times New Roman" w:hAnsi="Times New Roman"/>
          <w:b/>
          <w:bCs/>
          <w:sz w:val="24"/>
          <w:szCs w:val="24"/>
          <w:lang w:eastAsia="ru-RU"/>
        </w:rPr>
        <w:t>нка письменных контрольных работ по алгебре</w:t>
      </w:r>
    </w:p>
    <w:p w:rsidR="00510924" w:rsidRPr="00510924" w:rsidRDefault="00510924" w:rsidP="00BD6D2D">
      <w:pPr>
        <w:widowControl w:val="0"/>
        <w:spacing w:after="0" w:line="240" w:lineRule="auto"/>
        <w:ind w:left="567" w:right="-172" w:firstLine="284"/>
        <w:rPr>
          <w:rFonts w:ascii="Times New Roman" w:hAnsi="Times New Roman"/>
          <w:b/>
          <w:bCs/>
          <w:sz w:val="24"/>
          <w:szCs w:val="24"/>
          <w:lang w:eastAsia="ru-RU"/>
        </w:rPr>
      </w:pPr>
      <w:r w:rsidRPr="00510924">
        <w:rPr>
          <w:rFonts w:ascii="Times New Roman" w:hAnsi="Times New Roman"/>
          <w:b/>
          <w:bCs/>
          <w:sz w:val="24"/>
          <w:szCs w:val="24"/>
          <w:lang w:eastAsia="ru-RU"/>
        </w:rPr>
        <w:t>Ответ оценивается отметкой «5», если:</w:t>
      </w:r>
    </w:p>
    <w:p w:rsidR="00510924" w:rsidRPr="00510924" w:rsidRDefault="00510924" w:rsidP="00BD6D2D">
      <w:pPr>
        <w:widowControl w:val="0"/>
        <w:spacing w:after="0" w:line="240" w:lineRule="auto"/>
        <w:ind w:left="567" w:right="-172" w:firstLine="284"/>
        <w:jc w:val="both"/>
        <w:rPr>
          <w:rFonts w:ascii="Times New Roman" w:hAnsi="Times New Roman"/>
          <w:bCs/>
          <w:sz w:val="24"/>
          <w:szCs w:val="24"/>
          <w:lang w:eastAsia="ru-RU"/>
        </w:rPr>
      </w:pPr>
      <w:r w:rsidRPr="00510924">
        <w:rPr>
          <w:rFonts w:ascii="Times New Roman" w:hAnsi="Times New Roman"/>
          <w:bCs/>
          <w:sz w:val="24"/>
          <w:szCs w:val="24"/>
          <w:lang w:eastAsia="ru-RU"/>
        </w:rPr>
        <w:lastRenderedPageBreak/>
        <w:t>1) работа выполнена полностью;</w:t>
      </w:r>
    </w:p>
    <w:p w:rsidR="00510924" w:rsidRPr="00510924" w:rsidRDefault="00510924" w:rsidP="00BD6D2D">
      <w:pPr>
        <w:widowControl w:val="0"/>
        <w:spacing w:after="0" w:line="240" w:lineRule="auto"/>
        <w:ind w:left="567" w:right="-172" w:firstLine="284"/>
        <w:jc w:val="both"/>
        <w:rPr>
          <w:rFonts w:ascii="Times New Roman" w:hAnsi="Times New Roman"/>
          <w:bCs/>
          <w:sz w:val="24"/>
          <w:szCs w:val="24"/>
          <w:lang w:eastAsia="ru-RU"/>
        </w:rPr>
      </w:pPr>
      <w:r w:rsidRPr="00510924">
        <w:rPr>
          <w:rFonts w:ascii="Times New Roman" w:hAnsi="Times New Roman"/>
          <w:bCs/>
          <w:sz w:val="24"/>
          <w:szCs w:val="24"/>
          <w:lang w:eastAsia="ru-RU"/>
        </w:rPr>
        <w:t xml:space="preserve">2) в </w:t>
      </w:r>
      <w:proofErr w:type="gramStart"/>
      <w:r w:rsidRPr="00510924">
        <w:rPr>
          <w:rFonts w:ascii="Times New Roman" w:hAnsi="Times New Roman"/>
          <w:bCs/>
          <w:sz w:val="24"/>
          <w:szCs w:val="24"/>
          <w:lang w:eastAsia="ru-RU"/>
        </w:rPr>
        <w:t>логических рассуждениях</w:t>
      </w:r>
      <w:proofErr w:type="gramEnd"/>
      <w:r w:rsidRPr="00510924">
        <w:rPr>
          <w:rFonts w:ascii="Times New Roman" w:hAnsi="Times New Roman"/>
          <w:bCs/>
          <w:sz w:val="24"/>
          <w:szCs w:val="24"/>
          <w:lang w:eastAsia="ru-RU"/>
        </w:rPr>
        <w:t xml:space="preserve"> и обосновании решения нет пробелов и ошибок;</w:t>
      </w:r>
    </w:p>
    <w:p w:rsidR="00510924" w:rsidRPr="00510924" w:rsidRDefault="00510924" w:rsidP="00BD6D2D">
      <w:pPr>
        <w:widowControl w:val="0"/>
        <w:spacing w:after="0" w:line="240" w:lineRule="auto"/>
        <w:ind w:left="567" w:right="-172" w:firstLine="284"/>
        <w:jc w:val="both"/>
        <w:rPr>
          <w:rFonts w:ascii="Times New Roman" w:hAnsi="Times New Roman"/>
          <w:bCs/>
          <w:sz w:val="24"/>
          <w:szCs w:val="24"/>
          <w:lang w:eastAsia="ru-RU"/>
        </w:rPr>
      </w:pPr>
      <w:r w:rsidRPr="00510924">
        <w:rPr>
          <w:rFonts w:ascii="Times New Roman" w:hAnsi="Times New Roman"/>
          <w:bCs/>
          <w:sz w:val="24"/>
          <w:szCs w:val="24"/>
          <w:lang w:eastAsia="ru-RU"/>
        </w:rPr>
        <w:t>3) 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510924" w:rsidRPr="00510924" w:rsidRDefault="00510924" w:rsidP="00BD6D2D">
      <w:pPr>
        <w:widowControl w:val="0"/>
        <w:spacing w:after="0" w:line="240" w:lineRule="auto"/>
        <w:ind w:left="567" w:right="-172" w:firstLine="284"/>
        <w:rPr>
          <w:rFonts w:ascii="Times New Roman" w:hAnsi="Times New Roman"/>
          <w:b/>
          <w:bCs/>
          <w:sz w:val="24"/>
          <w:szCs w:val="24"/>
          <w:lang w:eastAsia="ru-RU"/>
        </w:rPr>
      </w:pPr>
      <w:r w:rsidRPr="00510924">
        <w:rPr>
          <w:rFonts w:ascii="Times New Roman" w:hAnsi="Times New Roman"/>
          <w:b/>
          <w:bCs/>
          <w:sz w:val="24"/>
          <w:szCs w:val="24"/>
          <w:lang w:eastAsia="ru-RU"/>
        </w:rPr>
        <w:t>Отметка «4» ставится, если:</w:t>
      </w:r>
    </w:p>
    <w:p w:rsidR="00510924" w:rsidRPr="00510924" w:rsidRDefault="00510924" w:rsidP="00BD6D2D">
      <w:pPr>
        <w:widowControl w:val="0"/>
        <w:spacing w:after="0" w:line="240" w:lineRule="auto"/>
        <w:ind w:left="567" w:right="-172" w:firstLine="284"/>
        <w:jc w:val="both"/>
        <w:rPr>
          <w:rFonts w:ascii="Times New Roman" w:hAnsi="Times New Roman"/>
          <w:bCs/>
          <w:sz w:val="24"/>
          <w:szCs w:val="24"/>
          <w:lang w:eastAsia="ru-RU"/>
        </w:rPr>
      </w:pPr>
      <w:r w:rsidRPr="00510924">
        <w:rPr>
          <w:rFonts w:ascii="Times New Roman" w:hAnsi="Times New Roman"/>
          <w:bCs/>
          <w:sz w:val="24"/>
          <w:szCs w:val="24"/>
          <w:lang w:eastAsia="ru-RU"/>
        </w:rPr>
        <w:t>1) 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510924" w:rsidRPr="00510924" w:rsidRDefault="00510924" w:rsidP="00BD6D2D">
      <w:pPr>
        <w:widowControl w:val="0"/>
        <w:spacing w:after="0" w:line="240" w:lineRule="auto"/>
        <w:ind w:left="567" w:right="-172" w:firstLine="284"/>
        <w:jc w:val="both"/>
        <w:rPr>
          <w:rFonts w:ascii="Times New Roman" w:hAnsi="Times New Roman"/>
          <w:bCs/>
          <w:sz w:val="24"/>
          <w:szCs w:val="24"/>
          <w:lang w:eastAsia="ru-RU"/>
        </w:rPr>
      </w:pPr>
      <w:r w:rsidRPr="00510924">
        <w:rPr>
          <w:rFonts w:ascii="Times New Roman" w:hAnsi="Times New Roman"/>
          <w:bCs/>
          <w:sz w:val="24"/>
          <w:szCs w:val="24"/>
          <w:lang w:eastAsia="ru-RU"/>
        </w:rPr>
        <w:t xml:space="preserve">2) 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 </w:t>
      </w:r>
    </w:p>
    <w:p w:rsidR="00510924" w:rsidRPr="00510924" w:rsidRDefault="00510924" w:rsidP="00BD6D2D">
      <w:pPr>
        <w:widowControl w:val="0"/>
        <w:spacing w:after="0" w:line="240" w:lineRule="auto"/>
        <w:ind w:left="567" w:right="-172" w:firstLine="284"/>
        <w:rPr>
          <w:rFonts w:ascii="Times New Roman" w:hAnsi="Times New Roman"/>
          <w:b/>
          <w:bCs/>
          <w:sz w:val="24"/>
          <w:szCs w:val="24"/>
          <w:lang w:eastAsia="ru-RU"/>
        </w:rPr>
      </w:pPr>
      <w:r w:rsidRPr="00510924">
        <w:rPr>
          <w:rFonts w:ascii="Times New Roman" w:hAnsi="Times New Roman"/>
          <w:b/>
          <w:bCs/>
          <w:sz w:val="24"/>
          <w:szCs w:val="24"/>
          <w:lang w:eastAsia="ru-RU"/>
        </w:rPr>
        <w:t>Отметка «3» ставится, если:</w:t>
      </w:r>
    </w:p>
    <w:p w:rsidR="00510924" w:rsidRPr="00510924" w:rsidRDefault="00510924" w:rsidP="00BD6D2D">
      <w:pPr>
        <w:widowControl w:val="0"/>
        <w:spacing w:after="0" w:line="240" w:lineRule="auto"/>
        <w:ind w:left="567" w:right="-172" w:firstLine="284"/>
        <w:jc w:val="both"/>
        <w:rPr>
          <w:rFonts w:ascii="Times New Roman" w:hAnsi="Times New Roman"/>
          <w:bCs/>
          <w:sz w:val="24"/>
          <w:szCs w:val="24"/>
          <w:lang w:eastAsia="ru-RU"/>
        </w:rPr>
      </w:pPr>
      <w:r w:rsidRPr="00510924">
        <w:rPr>
          <w:rFonts w:ascii="Times New Roman" w:hAnsi="Times New Roman"/>
          <w:bCs/>
          <w:sz w:val="24"/>
          <w:szCs w:val="24"/>
          <w:lang w:eastAsia="ru-RU"/>
        </w:rPr>
        <w:t xml:space="preserve">1) допущено более одной ошибки или более двух – трех недочетов в выкладках, чертежах или графиках, но </w:t>
      </w:r>
      <w:proofErr w:type="gramStart"/>
      <w:r w:rsidRPr="00510924">
        <w:rPr>
          <w:rFonts w:ascii="Times New Roman" w:hAnsi="Times New Roman"/>
          <w:bCs/>
          <w:sz w:val="24"/>
          <w:szCs w:val="24"/>
          <w:lang w:eastAsia="ru-RU"/>
        </w:rPr>
        <w:t>обучающийся</w:t>
      </w:r>
      <w:proofErr w:type="gramEnd"/>
      <w:r w:rsidRPr="00510924">
        <w:rPr>
          <w:rFonts w:ascii="Times New Roman" w:hAnsi="Times New Roman"/>
          <w:bCs/>
          <w:sz w:val="24"/>
          <w:szCs w:val="24"/>
          <w:lang w:eastAsia="ru-RU"/>
        </w:rPr>
        <w:t xml:space="preserve"> обладает обязательными умениями по проверяемой теме.</w:t>
      </w:r>
    </w:p>
    <w:p w:rsidR="00510924" w:rsidRPr="00510924" w:rsidRDefault="00510924" w:rsidP="00BD6D2D">
      <w:pPr>
        <w:widowControl w:val="0"/>
        <w:spacing w:after="0" w:line="240" w:lineRule="auto"/>
        <w:ind w:left="567" w:right="-172" w:firstLine="284"/>
        <w:rPr>
          <w:rFonts w:ascii="Times New Roman" w:hAnsi="Times New Roman"/>
          <w:b/>
          <w:bCs/>
          <w:sz w:val="24"/>
          <w:szCs w:val="24"/>
          <w:lang w:eastAsia="ru-RU"/>
        </w:rPr>
      </w:pPr>
      <w:r w:rsidRPr="00510924">
        <w:rPr>
          <w:rFonts w:ascii="Times New Roman" w:hAnsi="Times New Roman"/>
          <w:b/>
          <w:bCs/>
          <w:sz w:val="24"/>
          <w:szCs w:val="24"/>
          <w:lang w:eastAsia="ru-RU"/>
        </w:rPr>
        <w:t>Отметка «2» ставится, если:</w:t>
      </w:r>
    </w:p>
    <w:p w:rsidR="00510924" w:rsidRPr="00510924" w:rsidRDefault="00510924" w:rsidP="00BD6D2D">
      <w:pPr>
        <w:widowControl w:val="0"/>
        <w:spacing w:after="0" w:line="240" w:lineRule="auto"/>
        <w:ind w:left="567" w:right="-172" w:firstLine="284"/>
        <w:contextualSpacing/>
        <w:jc w:val="both"/>
        <w:rPr>
          <w:rFonts w:ascii="Times New Roman" w:hAnsi="Times New Roman"/>
          <w:bCs/>
          <w:sz w:val="24"/>
          <w:szCs w:val="24"/>
          <w:lang w:eastAsia="ru-RU"/>
        </w:rPr>
      </w:pPr>
      <w:r w:rsidRPr="00510924">
        <w:rPr>
          <w:rFonts w:ascii="Times New Roman" w:hAnsi="Times New Roman"/>
          <w:bCs/>
          <w:sz w:val="24"/>
          <w:szCs w:val="24"/>
          <w:lang w:eastAsia="ru-RU"/>
        </w:rPr>
        <w:t xml:space="preserve">1) допущены существенные ошибки, показавшие, что </w:t>
      </w:r>
      <w:proofErr w:type="gramStart"/>
      <w:r w:rsidRPr="00510924">
        <w:rPr>
          <w:rFonts w:ascii="Times New Roman" w:hAnsi="Times New Roman"/>
          <w:bCs/>
          <w:sz w:val="24"/>
          <w:szCs w:val="24"/>
          <w:lang w:eastAsia="ru-RU"/>
        </w:rPr>
        <w:t>обучающийся</w:t>
      </w:r>
      <w:proofErr w:type="gramEnd"/>
      <w:r w:rsidRPr="00510924">
        <w:rPr>
          <w:rFonts w:ascii="Times New Roman" w:hAnsi="Times New Roman"/>
          <w:bCs/>
          <w:sz w:val="24"/>
          <w:szCs w:val="24"/>
          <w:lang w:eastAsia="ru-RU"/>
        </w:rPr>
        <w:t xml:space="preserve"> не обладает обязательными умениями по данной теме в полной мере. </w:t>
      </w:r>
    </w:p>
    <w:p w:rsidR="00510924" w:rsidRPr="00510924" w:rsidRDefault="00510924" w:rsidP="00BD6D2D">
      <w:pPr>
        <w:widowControl w:val="0"/>
        <w:spacing w:after="0" w:line="240" w:lineRule="auto"/>
        <w:ind w:left="567" w:right="-172" w:firstLine="284"/>
        <w:contextualSpacing/>
        <w:rPr>
          <w:rFonts w:ascii="Times New Roman" w:hAnsi="Times New Roman"/>
          <w:b/>
          <w:bCs/>
          <w:sz w:val="24"/>
          <w:szCs w:val="24"/>
          <w:lang w:eastAsia="ru-RU"/>
        </w:rPr>
      </w:pPr>
      <w:r w:rsidRPr="00510924">
        <w:rPr>
          <w:rFonts w:ascii="Times New Roman" w:hAnsi="Times New Roman"/>
          <w:b/>
          <w:bCs/>
          <w:sz w:val="24"/>
          <w:szCs w:val="24"/>
          <w:lang w:eastAsia="ru-RU"/>
        </w:rPr>
        <w:t>Отметка «1» ставится, если:</w:t>
      </w:r>
    </w:p>
    <w:p w:rsidR="00510924" w:rsidRPr="00510924" w:rsidRDefault="00510924" w:rsidP="00BD6D2D">
      <w:pPr>
        <w:widowControl w:val="0"/>
        <w:spacing w:after="0" w:line="240" w:lineRule="auto"/>
        <w:ind w:left="567" w:right="-172" w:firstLine="284"/>
        <w:contextualSpacing/>
        <w:jc w:val="both"/>
        <w:rPr>
          <w:rFonts w:ascii="Times New Roman" w:hAnsi="Times New Roman"/>
          <w:bCs/>
          <w:sz w:val="24"/>
          <w:szCs w:val="24"/>
          <w:lang w:eastAsia="ru-RU"/>
        </w:rPr>
      </w:pPr>
      <w:r w:rsidRPr="00510924">
        <w:rPr>
          <w:rFonts w:ascii="Times New Roman" w:hAnsi="Times New Roman"/>
          <w:bCs/>
          <w:sz w:val="24"/>
          <w:szCs w:val="24"/>
          <w:lang w:eastAsia="ru-RU"/>
        </w:rPr>
        <w:t xml:space="preserve">работа показала полное отсутствие у </w:t>
      </w:r>
      <w:proofErr w:type="gramStart"/>
      <w:r w:rsidRPr="00510924">
        <w:rPr>
          <w:rFonts w:ascii="Times New Roman" w:hAnsi="Times New Roman"/>
          <w:bCs/>
          <w:sz w:val="24"/>
          <w:szCs w:val="24"/>
          <w:lang w:eastAsia="ru-RU"/>
        </w:rPr>
        <w:t>обучающегося</w:t>
      </w:r>
      <w:proofErr w:type="gramEnd"/>
      <w:r w:rsidRPr="00510924">
        <w:rPr>
          <w:rFonts w:ascii="Times New Roman" w:hAnsi="Times New Roman"/>
          <w:bCs/>
          <w:sz w:val="24"/>
          <w:szCs w:val="24"/>
          <w:lang w:eastAsia="ru-RU"/>
        </w:rPr>
        <w:t xml:space="preserve"> обязательных знаний и умений по проверяемой теме или значительная часть работы выполнена не самостоятельно.</w:t>
      </w:r>
    </w:p>
    <w:p w:rsidR="00510924" w:rsidRPr="00510924" w:rsidRDefault="00510924" w:rsidP="00BD6D2D">
      <w:pPr>
        <w:widowControl w:val="0"/>
        <w:spacing w:after="0" w:line="240" w:lineRule="auto"/>
        <w:ind w:left="567" w:right="-172" w:firstLine="284"/>
        <w:contextualSpacing/>
        <w:jc w:val="both"/>
        <w:rPr>
          <w:rFonts w:ascii="Times New Roman" w:hAnsi="Times New Roman"/>
          <w:bCs/>
          <w:sz w:val="24"/>
          <w:szCs w:val="24"/>
          <w:lang w:eastAsia="ru-RU"/>
        </w:rPr>
      </w:pPr>
      <w:r w:rsidRPr="00510924">
        <w:rPr>
          <w:rFonts w:ascii="Times New Roman" w:hAnsi="Times New Roman"/>
          <w:bCs/>
          <w:sz w:val="24"/>
          <w:szCs w:val="24"/>
          <w:lang w:eastAsia="ru-RU"/>
        </w:rPr>
        <w:t xml:space="preserve">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обучающегося; за решение более сложной задачи или ответ на более сложный вопрос, предложенные </w:t>
      </w:r>
      <w:proofErr w:type="gramStart"/>
      <w:r w:rsidRPr="00510924">
        <w:rPr>
          <w:rFonts w:ascii="Times New Roman" w:hAnsi="Times New Roman"/>
          <w:bCs/>
          <w:sz w:val="24"/>
          <w:szCs w:val="24"/>
          <w:lang w:eastAsia="ru-RU"/>
        </w:rPr>
        <w:t>обучающемуся</w:t>
      </w:r>
      <w:proofErr w:type="gramEnd"/>
      <w:r w:rsidRPr="00510924">
        <w:rPr>
          <w:rFonts w:ascii="Times New Roman" w:hAnsi="Times New Roman"/>
          <w:bCs/>
          <w:sz w:val="24"/>
          <w:szCs w:val="24"/>
          <w:lang w:eastAsia="ru-RU"/>
        </w:rPr>
        <w:t xml:space="preserve"> дополнительно после выполнения им каких-либо других заданий. </w:t>
      </w:r>
    </w:p>
    <w:p w:rsidR="00510924" w:rsidRPr="00510924" w:rsidRDefault="00510924" w:rsidP="00BD6D2D">
      <w:pPr>
        <w:spacing w:after="0" w:line="240" w:lineRule="auto"/>
        <w:ind w:right="-172"/>
        <w:rPr>
          <w:rFonts w:ascii="Times New Roman" w:eastAsia="Times New Roman" w:hAnsi="Times New Roman"/>
          <w:b/>
          <w:sz w:val="24"/>
          <w:szCs w:val="24"/>
          <w:lang w:eastAsia="ru-RU"/>
        </w:rPr>
      </w:pPr>
    </w:p>
    <w:p w:rsidR="00510924" w:rsidRPr="00510924" w:rsidRDefault="00510924" w:rsidP="00BD6D2D">
      <w:pPr>
        <w:spacing w:after="0" w:line="40" w:lineRule="atLeast"/>
        <w:ind w:right="-172"/>
        <w:jc w:val="center"/>
        <w:rPr>
          <w:rFonts w:ascii="Times New Roman" w:eastAsia="Times New Roman" w:hAnsi="Times New Roman"/>
          <w:sz w:val="24"/>
          <w:szCs w:val="24"/>
          <w:lang w:eastAsia="ru-RU"/>
        </w:rPr>
      </w:pPr>
      <w:r w:rsidRPr="00510924">
        <w:rPr>
          <w:rFonts w:ascii="Times New Roman" w:eastAsia="Times New Roman" w:hAnsi="Times New Roman"/>
          <w:b/>
          <w:bCs/>
          <w:iCs/>
          <w:sz w:val="24"/>
          <w:szCs w:val="24"/>
          <w:lang w:eastAsia="ru-RU"/>
        </w:rPr>
        <w:t>Оценка письменных контрольных работ</w:t>
      </w:r>
      <w:r w:rsidR="001E607F">
        <w:rPr>
          <w:rFonts w:ascii="Times New Roman" w:eastAsia="Times New Roman" w:hAnsi="Times New Roman"/>
          <w:b/>
          <w:bCs/>
          <w:iCs/>
          <w:sz w:val="24"/>
          <w:szCs w:val="24"/>
          <w:lang w:eastAsia="ru-RU"/>
        </w:rPr>
        <w:t xml:space="preserve"> по геометрии</w:t>
      </w:r>
    </w:p>
    <w:p w:rsidR="00510924" w:rsidRPr="00510924" w:rsidRDefault="00510924" w:rsidP="00BD6D2D">
      <w:pPr>
        <w:spacing w:after="0" w:line="40" w:lineRule="atLeast"/>
        <w:ind w:left="567" w:right="-172" w:firstLine="284"/>
        <w:jc w:val="both"/>
        <w:rPr>
          <w:rFonts w:ascii="Times New Roman" w:eastAsia="Times New Roman" w:hAnsi="Times New Roman"/>
          <w:b/>
          <w:sz w:val="24"/>
          <w:szCs w:val="24"/>
          <w:lang w:eastAsia="ru-RU"/>
        </w:rPr>
      </w:pPr>
      <w:r w:rsidRPr="00510924">
        <w:rPr>
          <w:rFonts w:ascii="Times New Roman" w:eastAsia="Times New Roman" w:hAnsi="Times New Roman"/>
          <w:b/>
          <w:bCs/>
          <w:i/>
          <w:iCs/>
          <w:sz w:val="24"/>
          <w:szCs w:val="24"/>
          <w:lang w:eastAsia="ru-RU"/>
        </w:rPr>
        <w:t> </w:t>
      </w:r>
      <w:r w:rsidRPr="00510924">
        <w:rPr>
          <w:rFonts w:ascii="Times New Roman" w:eastAsia="Times New Roman" w:hAnsi="Times New Roman"/>
          <w:i/>
          <w:iCs/>
          <w:sz w:val="24"/>
          <w:szCs w:val="24"/>
          <w:lang w:eastAsia="ru-RU"/>
        </w:rPr>
        <w:t> </w:t>
      </w:r>
      <w:r w:rsidRPr="00510924">
        <w:rPr>
          <w:rFonts w:ascii="Times New Roman" w:eastAsia="Times New Roman" w:hAnsi="Times New Roman"/>
          <w:b/>
          <w:iCs/>
          <w:sz w:val="24"/>
          <w:szCs w:val="24"/>
          <w:lang w:eastAsia="ru-RU"/>
        </w:rPr>
        <w:t xml:space="preserve">Отметка «5» ставится, если: </w:t>
      </w:r>
    </w:p>
    <w:p w:rsidR="00510924" w:rsidRPr="00510924" w:rsidRDefault="00510924" w:rsidP="00BD6D2D">
      <w:pPr>
        <w:spacing w:after="0" w:line="40" w:lineRule="atLeast"/>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работа выполнена полностью; </w:t>
      </w:r>
    </w:p>
    <w:p w:rsidR="00510924" w:rsidRPr="00510924" w:rsidRDefault="00510924" w:rsidP="00BD6D2D">
      <w:pPr>
        <w:spacing w:after="0" w:line="40" w:lineRule="atLeast"/>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в </w:t>
      </w:r>
      <w:proofErr w:type="gramStart"/>
      <w:r w:rsidRPr="00510924">
        <w:rPr>
          <w:rFonts w:ascii="Times New Roman" w:eastAsia="Times New Roman" w:hAnsi="Times New Roman"/>
          <w:sz w:val="24"/>
          <w:szCs w:val="24"/>
          <w:lang w:eastAsia="ru-RU"/>
        </w:rPr>
        <w:t>логических рассуждениях</w:t>
      </w:r>
      <w:proofErr w:type="gramEnd"/>
      <w:r w:rsidRPr="00510924">
        <w:rPr>
          <w:rFonts w:ascii="Times New Roman" w:eastAsia="Times New Roman" w:hAnsi="Times New Roman"/>
          <w:sz w:val="24"/>
          <w:szCs w:val="24"/>
          <w:lang w:eastAsia="ru-RU"/>
        </w:rPr>
        <w:t xml:space="preserve"> и обосновании решения нет пробелов и ошибок; </w:t>
      </w:r>
    </w:p>
    <w:p w:rsidR="00510924" w:rsidRPr="00510924" w:rsidRDefault="00510924" w:rsidP="00BD6D2D">
      <w:pPr>
        <w:spacing w:after="0" w:line="40" w:lineRule="atLeast"/>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в решении нет математических ошибок (возможна одна неточность, описка, не являющаяся следствием незнания или непонимания учебного материала). </w:t>
      </w:r>
    </w:p>
    <w:p w:rsidR="00510924" w:rsidRPr="00510924" w:rsidRDefault="00510924" w:rsidP="00BD6D2D">
      <w:pPr>
        <w:spacing w:after="0" w:line="40" w:lineRule="atLeast"/>
        <w:ind w:left="567" w:right="-172" w:firstLine="284"/>
        <w:jc w:val="both"/>
        <w:rPr>
          <w:rFonts w:ascii="Times New Roman" w:eastAsia="Times New Roman" w:hAnsi="Times New Roman"/>
          <w:b/>
          <w:sz w:val="24"/>
          <w:szCs w:val="24"/>
          <w:lang w:eastAsia="ru-RU"/>
        </w:rPr>
      </w:pPr>
      <w:r w:rsidRPr="00510924">
        <w:rPr>
          <w:rFonts w:ascii="Times New Roman" w:eastAsia="Times New Roman" w:hAnsi="Times New Roman"/>
          <w:b/>
          <w:iCs/>
          <w:sz w:val="24"/>
          <w:szCs w:val="24"/>
          <w:lang w:eastAsia="ru-RU"/>
        </w:rPr>
        <w:t xml:space="preserve">Отметка «4» ставится, если: </w:t>
      </w:r>
    </w:p>
    <w:p w:rsidR="00510924" w:rsidRPr="00510924" w:rsidRDefault="00510924" w:rsidP="00BD6D2D">
      <w:pPr>
        <w:spacing w:after="0" w:line="40" w:lineRule="atLeast"/>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i/>
          <w:iCs/>
          <w:sz w:val="24"/>
          <w:szCs w:val="24"/>
          <w:lang w:eastAsia="ru-RU"/>
        </w:rPr>
        <w:t> </w:t>
      </w:r>
      <w:r w:rsidRPr="00510924">
        <w:rPr>
          <w:rFonts w:ascii="Times New Roman" w:eastAsia="Times New Roman" w:hAnsi="Times New Roman"/>
          <w:sz w:val="24"/>
          <w:szCs w:val="24"/>
          <w:lang w:eastAsia="ru-RU"/>
        </w:rPr>
        <w:t xml:space="preserve">• работа выполнена полностью, но обоснования шагов решения недостаточны (если умение обосновывать рассуждения не являлось специальным объектом проверки); </w:t>
      </w:r>
    </w:p>
    <w:p w:rsidR="00510924" w:rsidRPr="00510924" w:rsidRDefault="00510924" w:rsidP="00BD6D2D">
      <w:pPr>
        <w:spacing w:after="0" w:line="40" w:lineRule="atLeast"/>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допущена одна ошибка или два-три недочета в выкладках, рисунках, чертежах или графиках (если эти виды работы не являлись специальным объектом проверки). </w:t>
      </w:r>
    </w:p>
    <w:p w:rsidR="00510924" w:rsidRPr="00510924" w:rsidRDefault="00510924" w:rsidP="00BD6D2D">
      <w:pPr>
        <w:spacing w:after="0" w:line="40" w:lineRule="atLeast"/>
        <w:ind w:left="567" w:right="-172" w:firstLine="284"/>
        <w:jc w:val="both"/>
        <w:rPr>
          <w:rFonts w:ascii="Times New Roman" w:eastAsia="Times New Roman" w:hAnsi="Times New Roman"/>
          <w:b/>
          <w:sz w:val="24"/>
          <w:szCs w:val="24"/>
          <w:lang w:eastAsia="ru-RU"/>
        </w:rPr>
      </w:pPr>
      <w:r w:rsidRPr="00510924">
        <w:rPr>
          <w:rFonts w:ascii="Times New Roman" w:eastAsia="Times New Roman" w:hAnsi="Times New Roman"/>
          <w:b/>
          <w:iCs/>
          <w:sz w:val="24"/>
          <w:szCs w:val="24"/>
          <w:lang w:eastAsia="ru-RU"/>
        </w:rPr>
        <w:lastRenderedPageBreak/>
        <w:t xml:space="preserve">Отметка «3» ставится, если: </w:t>
      </w:r>
    </w:p>
    <w:p w:rsidR="00510924" w:rsidRPr="00510924" w:rsidRDefault="00510924" w:rsidP="00BD6D2D">
      <w:pPr>
        <w:spacing w:after="0" w:line="40" w:lineRule="atLeast"/>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i/>
          <w:iCs/>
          <w:sz w:val="24"/>
          <w:szCs w:val="24"/>
          <w:lang w:eastAsia="ru-RU"/>
        </w:rPr>
        <w:t> </w:t>
      </w:r>
      <w:r w:rsidRPr="00510924">
        <w:rPr>
          <w:rFonts w:ascii="Times New Roman" w:eastAsia="Times New Roman" w:hAnsi="Times New Roman"/>
          <w:sz w:val="24"/>
          <w:szCs w:val="24"/>
          <w:lang w:eastAsia="ru-RU"/>
        </w:rPr>
        <w:t xml:space="preserve">• допущены более одной ошибки или более двух-трех недочетов в выкладках, чертежах или графиках, но учащийся владеет обязательными умениями по проверяемой теме. </w:t>
      </w:r>
    </w:p>
    <w:p w:rsidR="00510924" w:rsidRPr="00510924" w:rsidRDefault="00510924" w:rsidP="00BD6D2D">
      <w:pPr>
        <w:spacing w:after="0" w:line="40" w:lineRule="atLeast"/>
        <w:ind w:left="567" w:right="-172" w:firstLine="284"/>
        <w:jc w:val="both"/>
        <w:rPr>
          <w:rFonts w:ascii="Times New Roman" w:eastAsia="Times New Roman" w:hAnsi="Times New Roman"/>
          <w:b/>
          <w:sz w:val="24"/>
          <w:szCs w:val="24"/>
          <w:lang w:eastAsia="ru-RU"/>
        </w:rPr>
      </w:pPr>
      <w:r w:rsidRPr="00510924">
        <w:rPr>
          <w:rFonts w:ascii="Times New Roman" w:eastAsia="Times New Roman" w:hAnsi="Times New Roman"/>
          <w:b/>
          <w:iCs/>
          <w:sz w:val="24"/>
          <w:szCs w:val="24"/>
          <w:lang w:eastAsia="ru-RU"/>
        </w:rPr>
        <w:t xml:space="preserve">Отметка «2» ставится, если: </w:t>
      </w:r>
    </w:p>
    <w:p w:rsidR="00510924" w:rsidRPr="00510924" w:rsidRDefault="00510924" w:rsidP="00BD6D2D">
      <w:pPr>
        <w:spacing w:after="0" w:line="40" w:lineRule="atLeast"/>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i/>
          <w:iCs/>
          <w:sz w:val="24"/>
          <w:szCs w:val="24"/>
          <w:lang w:eastAsia="ru-RU"/>
        </w:rPr>
        <w:t> </w:t>
      </w:r>
      <w:r w:rsidRPr="00510924">
        <w:rPr>
          <w:rFonts w:ascii="Times New Roman" w:eastAsia="Times New Roman" w:hAnsi="Times New Roman"/>
          <w:sz w:val="24"/>
          <w:szCs w:val="24"/>
          <w:lang w:eastAsia="ru-RU"/>
        </w:rPr>
        <w:t xml:space="preserve">• допущены существенные ошибки, показавшие, что учащийся не владеет </w:t>
      </w:r>
    </w:p>
    <w:p w:rsidR="00510924" w:rsidRPr="00510924" w:rsidRDefault="00510924" w:rsidP="00BD6D2D">
      <w:pPr>
        <w:spacing w:after="0" w:line="40" w:lineRule="atLeast"/>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обязательными умениями по данной теме в полной мере. </w:t>
      </w:r>
    </w:p>
    <w:p w:rsidR="00510924" w:rsidRPr="00510924" w:rsidRDefault="00510924" w:rsidP="00BD6D2D">
      <w:pPr>
        <w:spacing w:after="0" w:line="40" w:lineRule="atLeast"/>
        <w:ind w:left="567" w:right="-172" w:firstLine="284"/>
        <w:jc w:val="both"/>
        <w:rPr>
          <w:rFonts w:ascii="Times New Roman" w:eastAsia="Times New Roman" w:hAnsi="Times New Roman"/>
          <w:b/>
          <w:sz w:val="24"/>
          <w:szCs w:val="24"/>
          <w:lang w:eastAsia="ru-RU"/>
        </w:rPr>
      </w:pPr>
      <w:r w:rsidRPr="00510924">
        <w:rPr>
          <w:rFonts w:ascii="Times New Roman" w:eastAsia="Times New Roman" w:hAnsi="Times New Roman"/>
          <w:b/>
          <w:iCs/>
          <w:sz w:val="24"/>
          <w:szCs w:val="24"/>
          <w:lang w:eastAsia="ru-RU"/>
        </w:rPr>
        <w:t xml:space="preserve">Отметка «1» ставится, если: </w:t>
      </w:r>
    </w:p>
    <w:p w:rsidR="00510924" w:rsidRPr="00510924" w:rsidRDefault="00510924" w:rsidP="00BD6D2D">
      <w:pPr>
        <w:spacing w:after="0" w:line="40" w:lineRule="atLeast"/>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i/>
          <w:iCs/>
          <w:sz w:val="24"/>
          <w:szCs w:val="24"/>
          <w:lang w:eastAsia="ru-RU"/>
        </w:rPr>
        <w:t> </w:t>
      </w:r>
      <w:r w:rsidRPr="00510924">
        <w:rPr>
          <w:rFonts w:ascii="Times New Roman" w:eastAsia="Times New Roman" w:hAnsi="Times New Roman"/>
          <w:sz w:val="24"/>
          <w:szCs w:val="24"/>
          <w:lang w:eastAsia="ru-RU"/>
        </w:rPr>
        <w:t xml:space="preserve">• работа показала полное отсутствие у учащегося обязательных знаний и умений по проверяемой теме или значительная часть работы выполнена не самостоятельно. </w:t>
      </w:r>
    </w:p>
    <w:p w:rsidR="00510924" w:rsidRPr="00510924" w:rsidRDefault="00510924" w:rsidP="00510924">
      <w:pPr>
        <w:spacing w:after="0" w:line="40" w:lineRule="atLeast"/>
        <w:jc w:val="both"/>
        <w:rPr>
          <w:rFonts w:ascii="Times New Roman" w:eastAsia="Times New Roman" w:hAnsi="Times New Roman"/>
          <w:sz w:val="24"/>
          <w:szCs w:val="24"/>
          <w:lang w:eastAsia="ru-RU"/>
        </w:rPr>
      </w:pPr>
      <w:r w:rsidRPr="00510924">
        <w:rPr>
          <w:rFonts w:ascii="Times New Roman" w:eastAsia="Times New Roman" w:hAnsi="Times New Roman"/>
          <w:i/>
          <w:iCs/>
          <w:sz w:val="24"/>
          <w:szCs w:val="24"/>
          <w:lang w:eastAsia="ru-RU"/>
        </w:rPr>
        <w:t> </w:t>
      </w:r>
    </w:p>
    <w:p w:rsidR="00510924" w:rsidRPr="00510924" w:rsidRDefault="001E607F" w:rsidP="001E607F">
      <w:pPr>
        <w:spacing w:after="0" w:line="40" w:lineRule="atLeast"/>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Оценивание по физике</w:t>
      </w:r>
    </w:p>
    <w:p w:rsidR="00510924" w:rsidRPr="00510924" w:rsidRDefault="001E607F" w:rsidP="00510924">
      <w:pPr>
        <w:spacing w:after="0" w:line="40" w:lineRule="atLeast"/>
        <w:jc w:val="center"/>
        <w:rPr>
          <w:rFonts w:ascii="Times New Roman" w:eastAsia="Times New Roman" w:hAnsi="Times New Roman"/>
          <w:sz w:val="24"/>
          <w:szCs w:val="24"/>
          <w:lang w:eastAsia="ru-RU"/>
        </w:rPr>
      </w:pPr>
      <w:r>
        <w:rPr>
          <w:rFonts w:ascii="Times New Roman" w:hAnsi="Times New Roman"/>
          <w:b/>
          <w:sz w:val="24"/>
          <w:szCs w:val="24"/>
          <w:lang w:eastAsia="ru-RU"/>
        </w:rPr>
        <w:t>Оценивание ла</w:t>
      </w:r>
      <w:r w:rsidR="00510924" w:rsidRPr="00510924">
        <w:rPr>
          <w:rFonts w:ascii="Times New Roman" w:hAnsi="Times New Roman"/>
          <w:b/>
          <w:sz w:val="24"/>
          <w:szCs w:val="24"/>
          <w:lang w:eastAsia="ru-RU"/>
        </w:rPr>
        <w:t>бораторных работ и практикумов</w:t>
      </w:r>
    </w:p>
    <w:p w:rsidR="00510924" w:rsidRPr="00510924" w:rsidRDefault="00510924" w:rsidP="00BD6D2D">
      <w:pPr>
        <w:spacing w:after="0" w:line="240" w:lineRule="auto"/>
        <w:ind w:left="567" w:right="-172" w:firstLine="284"/>
        <w:jc w:val="both"/>
        <w:rPr>
          <w:rFonts w:ascii="Times New Roman" w:hAnsi="Times New Roman"/>
          <w:sz w:val="24"/>
          <w:szCs w:val="24"/>
          <w:lang w:eastAsia="ru-RU"/>
        </w:rPr>
      </w:pPr>
      <w:r w:rsidRPr="00510924">
        <w:rPr>
          <w:rFonts w:ascii="Times New Roman" w:hAnsi="Times New Roman"/>
          <w:b/>
          <w:sz w:val="24"/>
          <w:szCs w:val="24"/>
          <w:lang w:eastAsia="ru-RU"/>
        </w:rPr>
        <w:t>Оценка</w:t>
      </w:r>
      <w:r w:rsidRPr="00510924">
        <w:rPr>
          <w:rFonts w:ascii="Times New Roman" w:hAnsi="Times New Roman"/>
          <w:sz w:val="24"/>
          <w:szCs w:val="24"/>
          <w:lang w:eastAsia="ru-RU"/>
        </w:rPr>
        <w:t xml:space="preserve"> «</w:t>
      </w:r>
      <w:r w:rsidRPr="00510924">
        <w:rPr>
          <w:rFonts w:ascii="Times New Roman" w:hAnsi="Times New Roman"/>
          <w:b/>
          <w:sz w:val="24"/>
          <w:szCs w:val="24"/>
          <w:lang w:eastAsia="ru-RU"/>
        </w:rPr>
        <w:t>5</w:t>
      </w:r>
      <w:r w:rsidRPr="00510924">
        <w:rPr>
          <w:rFonts w:ascii="Times New Roman" w:hAnsi="Times New Roman"/>
          <w:sz w:val="24"/>
          <w:szCs w:val="24"/>
          <w:lang w:eastAsia="ru-RU"/>
        </w:rPr>
        <w:t>» ставится за работу, выполненную полностью без ошибок и недочётов (или в зависимости от набранного количества баллов, необходимых для оценки «</w:t>
      </w:r>
      <w:r w:rsidRPr="00510924">
        <w:rPr>
          <w:rFonts w:ascii="Times New Roman" w:hAnsi="Times New Roman"/>
          <w:b/>
          <w:sz w:val="24"/>
          <w:szCs w:val="24"/>
          <w:lang w:eastAsia="ru-RU"/>
        </w:rPr>
        <w:t>5</w:t>
      </w:r>
      <w:r w:rsidRPr="00510924">
        <w:rPr>
          <w:rFonts w:ascii="Times New Roman" w:hAnsi="Times New Roman"/>
          <w:sz w:val="24"/>
          <w:szCs w:val="24"/>
          <w:lang w:eastAsia="ru-RU"/>
        </w:rPr>
        <w:t>» в данной работе).</w:t>
      </w:r>
    </w:p>
    <w:p w:rsidR="00510924" w:rsidRPr="00510924" w:rsidRDefault="00510924" w:rsidP="00BD6D2D">
      <w:pPr>
        <w:spacing w:after="0" w:line="240" w:lineRule="auto"/>
        <w:ind w:left="567" w:right="-172" w:firstLine="284"/>
        <w:jc w:val="both"/>
        <w:rPr>
          <w:rFonts w:ascii="Times New Roman" w:hAnsi="Times New Roman"/>
          <w:sz w:val="24"/>
          <w:szCs w:val="24"/>
          <w:lang w:eastAsia="ru-RU"/>
        </w:rPr>
      </w:pPr>
      <w:r w:rsidRPr="00510924">
        <w:rPr>
          <w:rFonts w:ascii="Times New Roman" w:hAnsi="Times New Roman"/>
          <w:b/>
          <w:sz w:val="24"/>
          <w:szCs w:val="24"/>
          <w:lang w:eastAsia="ru-RU"/>
        </w:rPr>
        <w:t>Оценка</w:t>
      </w:r>
      <w:r w:rsidRPr="00510924">
        <w:rPr>
          <w:rFonts w:ascii="Times New Roman" w:hAnsi="Times New Roman"/>
          <w:sz w:val="24"/>
          <w:szCs w:val="24"/>
          <w:lang w:eastAsia="ru-RU"/>
        </w:rPr>
        <w:t xml:space="preserve"> «</w:t>
      </w:r>
      <w:r w:rsidRPr="00510924">
        <w:rPr>
          <w:rFonts w:ascii="Times New Roman" w:hAnsi="Times New Roman"/>
          <w:b/>
          <w:sz w:val="24"/>
          <w:szCs w:val="24"/>
          <w:lang w:eastAsia="ru-RU"/>
        </w:rPr>
        <w:t>4</w:t>
      </w:r>
      <w:r w:rsidRPr="00510924">
        <w:rPr>
          <w:rFonts w:ascii="Times New Roman" w:hAnsi="Times New Roman"/>
          <w:sz w:val="24"/>
          <w:szCs w:val="24"/>
          <w:lang w:eastAsia="ru-RU"/>
        </w:rPr>
        <w:t>» ставится за работу, выполненную полностью, но при наличии в ней не более одной негрубой ошибки и одного недочёта, не более трёх недочётов (или в зависимости от набранного количества баллов, необходимых для оценки «</w:t>
      </w:r>
      <w:r w:rsidRPr="00510924">
        <w:rPr>
          <w:rFonts w:ascii="Times New Roman" w:hAnsi="Times New Roman"/>
          <w:b/>
          <w:sz w:val="24"/>
          <w:szCs w:val="24"/>
          <w:lang w:eastAsia="ru-RU"/>
        </w:rPr>
        <w:t>4</w:t>
      </w:r>
      <w:r w:rsidRPr="00510924">
        <w:rPr>
          <w:rFonts w:ascii="Times New Roman" w:hAnsi="Times New Roman"/>
          <w:sz w:val="24"/>
          <w:szCs w:val="24"/>
          <w:lang w:eastAsia="ru-RU"/>
        </w:rPr>
        <w:t>» в данной работе).</w:t>
      </w:r>
    </w:p>
    <w:p w:rsidR="00510924" w:rsidRPr="00510924" w:rsidRDefault="00510924" w:rsidP="00BD6D2D">
      <w:pPr>
        <w:spacing w:after="0" w:line="240" w:lineRule="auto"/>
        <w:ind w:left="567" w:right="-172" w:firstLine="284"/>
        <w:jc w:val="both"/>
        <w:rPr>
          <w:rFonts w:ascii="Times New Roman" w:hAnsi="Times New Roman"/>
          <w:sz w:val="24"/>
          <w:szCs w:val="24"/>
          <w:lang w:eastAsia="ru-RU"/>
        </w:rPr>
      </w:pPr>
      <w:proofErr w:type="gramStart"/>
      <w:r w:rsidRPr="00510924">
        <w:rPr>
          <w:rFonts w:ascii="Times New Roman" w:hAnsi="Times New Roman"/>
          <w:b/>
          <w:sz w:val="24"/>
          <w:szCs w:val="24"/>
          <w:lang w:eastAsia="ru-RU"/>
        </w:rPr>
        <w:t>Оценка</w:t>
      </w:r>
      <w:r w:rsidRPr="00510924">
        <w:rPr>
          <w:rFonts w:ascii="Times New Roman" w:hAnsi="Times New Roman"/>
          <w:sz w:val="24"/>
          <w:szCs w:val="24"/>
          <w:lang w:eastAsia="ru-RU"/>
        </w:rPr>
        <w:t xml:space="preserve"> «</w:t>
      </w:r>
      <w:r w:rsidRPr="00510924">
        <w:rPr>
          <w:rFonts w:ascii="Times New Roman" w:hAnsi="Times New Roman"/>
          <w:b/>
          <w:sz w:val="24"/>
          <w:szCs w:val="24"/>
          <w:lang w:eastAsia="ru-RU"/>
        </w:rPr>
        <w:t>3</w:t>
      </w:r>
      <w:r w:rsidRPr="00510924">
        <w:rPr>
          <w:rFonts w:ascii="Times New Roman" w:hAnsi="Times New Roman"/>
          <w:sz w:val="24"/>
          <w:szCs w:val="24"/>
          <w:lang w:eastAsia="ru-RU"/>
        </w:rPr>
        <w:t>» ставится, если обучающийся правильно выполнил не менее 2/3 всей работы или допустил не более одной грубой ошибки и двух недочётов, не более одной грубой ошибки и одной негрубой ошибки, не более трёх негрубых ошибок, не более одной негрубой ошибки и трёх недочётов, при наличии четырёх-пяти недочётов (или в зависимости от набранного количества баллов, необходимых для оценки «</w:t>
      </w:r>
      <w:r w:rsidRPr="00510924">
        <w:rPr>
          <w:rFonts w:ascii="Times New Roman" w:hAnsi="Times New Roman"/>
          <w:b/>
          <w:sz w:val="24"/>
          <w:szCs w:val="24"/>
          <w:lang w:eastAsia="ru-RU"/>
        </w:rPr>
        <w:t>3</w:t>
      </w:r>
      <w:proofErr w:type="gramEnd"/>
      <w:r w:rsidR="00BD6D2D">
        <w:rPr>
          <w:rFonts w:ascii="Times New Roman" w:hAnsi="Times New Roman"/>
          <w:sz w:val="24"/>
          <w:szCs w:val="24"/>
          <w:lang w:eastAsia="ru-RU"/>
        </w:rPr>
        <w:t xml:space="preserve">» </w:t>
      </w:r>
      <w:r w:rsidRPr="00510924">
        <w:rPr>
          <w:rFonts w:ascii="Times New Roman" w:hAnsi="Times New Roman"/>
          <w:sz w:val="24"/>
          <w:szCs w:val="24"/>
          <w:lang w:eastAsia="ru-RU"/>
        </w:rPr>
        <w:t>в данной работе).</w:t>
      </w:r>
    </w:p>
    <w:p w:rsidR="00510924" w:rsidRPr="00510924" w:rsidRDefault="00510924" w:rsidP="00BD6D2D">
      <w:pPr>
        <w:spacing w:after="0" w:line="240" w:lineRule="auto"/>
        <w:ind w:left="567" w:right="-172" w:firstLine="284"/>
        <w:jc w:val="both"/>
        <w:rPr>
          <w:rFonts w:ascii="Times New Roman" w:hAnsi="Times New Roman"/>
          <w:sz w:val="24"/>
          <w:szCs w:val="24"/>
          <w:lang w:eastAsia="ru-RU"/>
        </w:rPr>
      </w:pPr>
      <w:r w:rsidRPr="00510924">
        <w:rPr>
          <w:rFonts w:ascii="Times New Roman" w:hAnsi="Times New Roman"/>
          <w:b/>
          <w:sz w:val="24"/>
          <w:szCs w:val="24"/>
          <w:lang w:eastAsia="ru-RU"/>
        </w:rPr>
        <w:t>Оценка</w:t>
      </w:r>
      <w:r w:rsidRPr="00510924">
        <w:rPr>
          <w:rFonts w:ascii="Times New Roman" w:hAnsi="Times New Roman"/>
          <w:sz w:val="24"/>
          <w:szCs w:val="24"/>
          <w:lang w:eastAsia="ru-RU"/>
        </w:rPr>
        <w:t xml:space="preserve"> «</w:t>
      </w:r>
      <w:r w:rsidRPr="00510924">
        <w:rPr>
          <w:rFonts w:ascii="Times New Roman" w:hAnsi="Times New Roman"/>
          <w:b/>
          <w:sz w:val="24"/>
          <w:szCs w:val="24"/>
          <w:lang w:eastAsia="ru-RU"/>
        </w:rPr>
        <w:t>2</w:t>
      </w:r>
      <w:r w:rsidRPr="00510924">
        <w:rPr>
          <w:rFonts w:ascii="Times New Roman" w:hAnsi="Times New Roman"/>
          <w:sz w:val="24"/>
          <w:szCs w:val="24"/>
          <w:lang w:eastAsia="ru-RU"/>
        </w:rPr>
        <w:t>» ставится, если число ошибок и недочётов превысило норму для оценки «</w:t>
      </w:r>
      <w:r w:rsidRPr="00510924">
        <w:rPr>
          <w:rFonts w:ascii="Times New Roman" w:hAnsi="Times New Roman"/>
          <w:b/>
          <w:sz w:val="24"/>
          <w:szCs w:val="24"/>
          <w:lang w:eastAsia="ru-RU"/>
        </w:rPr>
        <w:t>3</w:t>
      </w:r>
      <w:r w:rsidRPr="00510924">
        <w:rPr>
          <w:rFonts w:ascii="Times New Roman" w:hAnsi="Times New Roman"/>
          <w:sz w:val="24"/>
          <w:szCs w:val="24"/>
          <w:lang w:eastAsia="ru-RU"/>
        </w:rPr>
        <w:t>» или правильно выполнено менее 2/3 всей работы.</w:t>
      </w:r>
    </w:p>
    <w:p w:rsidR="00510924" w:rsidRPr="00510924" w:rsidRDefault="00510924" w:rsidP="00BD6D2D">
      <w:pPr>
        <w:spacing w:after="0" w:line="240" w:lineRule="auto"/>
        <w:ind w:left="567" w:right="-172" w:firstLine="284"/>
        <w:jc w:val="both"/>
        <w:textAlignment w:val="top"/>
        <w:rPr>
          <w:rFonts w:ascii="Times New Roman" w:eastAsia="Times New Roman" w:hAnsi="Times New Roman"/>
          <w:sz w:val="24"/>
          <w:szCs w:val="24"/>
          <w:lang w:eastAsia="ar-SA"/>
        </w:rPr>
      </w:pPr>
      <w:r w:rsidRPr="00510924">
        <w:rPr>
          <w:rFonts w:ascii="Times New Roman" w:eastAsia="Times New Roman" w:hAnsi="Times New Roman"/>
          <w:b/>
          <w:sz w:val="24"/>
          <w:szCs w:val="24"/>
          <w:lang w:eastAsia="ar-SA"/>
        </w:rPr>
        <w:t>Оценка «1»</w:t>
      </w:r>
      <w:r w:rsidRPr="00510924">
        <w:rPr>
          <w:rFonts w:ascii="Times New Roman" w:eastAsia="Times New Roman" w:hAnsi="Times New Roman"/>
          <w:sz w:val="24"/>
          <w:szCs w:val="24"/>
          <w:lang w:eastAsia="ar-SA"/>
        </w:rPr>
        <w:t xml:space="preserve"> ставится, если учащийся совсем не выполнил работу.</w:t>
      </w:r>
    </w:p>
    <w:p w:rsidR="00510924" w:rsidRPr="00510924" w:rsidRDefault="00510924" w:rsidP="00BD6D2D">
      <w:pPr>
        <w:spacing w:after="0" w:line="240" w:lineRule="auto"/>
        <w:ind w:left="567" w:right="-172" w:firstLine="284"/>
        <w:jc w:val="both"/>
        <w:textAlignment w:val="top"/>
        <w:rPr>
          <w:rFonts w:ascii="Times New Roman" w:eastAsia="Times New Roman" w:hAnsi="Times New Roman"/>
          <w:sz w:val="24"/>
          <w:szCs w:val="24"/>
          <w:lang w:eastAsia="ar-SA"/>
        </w:rPr>
      </w:pPr>
      <w:r w:rsidRPr="00510924">
        <w:rPr>
          <w:rFonts w:ascii="Times New Roman" w:eastAsia="Times New Roman" w:hAnsi="Times New Roman"/>
          <w:i/>
          <w:sz w:val="24"/>
          <w:szCs w:val="24"/>
          <w:lang w:eastAsia="ru-RU"/>
        </w:rPr>
        <w:t>Во всех случаях оценка снижается, если ученик не соблюдал требования правил безопасности труда.</w:t>
      </w:r>
    </w:p>
    <w:p w:rsidR="00510924" w:rsidRPr="00510924" w:rsidRDefault="00510924" w:rsidP="00510924">
      <w:pPr>
        <w:spacing w:after="0" w:line="240" w:lineRule="auto"/>
        <w:jc w:val="center"/>
        <w:rPr>
          <w:rFonts w:ascii="Times New Roman" w:hAnsi="Times New Roman"/>
          <w:sz w:val="24"/>
          <w:szCs w:val="24"/>
          <w:lang w:eastAsia="ru-RU"/>
        </w:rPr>
      </w:pPr>
    </w:p>
    <w:p w:rsidR="00510924" w:rsidRPr="00510924" w:rsidRDefault="00510924" w:rsidP="00510924">
      <w:pPr>
        <w:spacing w:after="0" w:line="240" w:lineRule="auto"/>
        <w:jc w:val="center"/>
        <w:rPr>
          <w:rFonts w:ascii="Times New Roman" w:hAnsi="Times New Roman"/>
          <w:b/>
          <w:sz w:val="24"/>
          <w:szCs w:val="24"/>
          <w:lang w:eastAsia="ru-RU"/>
        </w:rPr>
      </w:pPr>
      <w:r w:rsidRPr="00510924">
        <w:rPr>
          <w:rFonts w:ascii="Times New Roman" w:hAnsi="Times New Roman"/>
          <w:b/>
          <w:sz w:val="24"/>
          <w:szCs w:val="24"/>
          <w:lang w:eastAsia="ru-RU"/>
        </w:rPr>
        <w:t>Оценивание контрольных и самостоятельных работ</w:t>
      </w:r>
    </w:p>
    <w:p w:rsidR="00510924" w:rsidRPr="00510924" w:rsidRDefault="00510924" w:rsidP="00BD6D2D">
      <w:pPr>
        <w:spacing w:after="0" w:line="240" w:lineRule="auto"/>
        <w:ind w:left="567" w:right="-31" w:firstLine="284"/>
        <w:jc w:val="both"/>
        <w:rPr>
          <w:rFonts w:ascii="Times New Roman" w:hAnsi="Times New Roman"/>
          <w:sz w:val="24"/>
          <w:szCs w:val="24"/>
          <w:lang w:eastAsia="ru-RU"/>
        </w:rPr>
      </w:pPr>
      <w:r w:rsidRPr="00510924">
        <w:rPr>
          <w:rFonts w:ascii="Times New Roman" w:hAnsi="Times New Roman"/>
          <w:b/>
          <w:sz w:val="24"/>
          <w:szCs w:val="24"/>
          <w:lang w:eastAsia="ru-RU"/>
        </w:rPr>
        <w:t>Оценка</w:t>
      </w:r>
      <w:r w:rsidRPr="00510924">
        <w:rPr>
          <w:rFonts w:ascii="Times New Roman" w:hAnsi="Times New Roman"/>
          <w:sz w:val="24"/>
          <w:szCs w:val="24"/>
          <w:lang w:eastAsia="ru-RU"/>
        </w:rPr>
        <w:t xml:space="preserve"> «</w:t>
      </w:r>
      <w:r w:rsidRPr="00510924">
        <w:rPr>
          <w:rFonts w:ascii="Times New Roman" w:hAnsi="Times New Roman"/>
          <w:b/>
          <w:sz w:val="24"/>
          <w:szCs w:val="24"/>
          <w:lang w:eastAsia="ru-RU"/>
        </w:rPr>
        <w:t>5</w:t>
      </w:r>
      <w:r w:rsidRPr="00510924">
        <w:rPr>
          <w:rFonts w:ascii="Times New Roman" w:hAnsi="Times New Roman"/>
          <w:sz w:val="24"/>
          <w:szCs w:val="24"/>
          <w:lang w:eastAsia="ru-RU"/>
        </w:rPr>
        <w:t>» ставится, если правильно выполнено не менее 90% от всей работы, или в зависимости от набранного количества баллов, предусмотренных в данной работе на оценку «</w:t>
      </w:r>
      <w:r w:rsidRPr="00510924">
        <w:rPr>
          <w:rFonts w:ascii="Times New Roman" w:hAnsi="Times New Roman"/>
          <w:b/>
          <w:sz w:val="24"/>
          <w:szCs w:val="24"/>
          <w:lang w:eastAsia="ru-RU"/>
        </w:rPr>
        <w:t>5</w:t>
      </w:r>
      <w:r w:rsidRPr="00510924">
        <w:rPr>
          <w:rFonts w:ascii="Times New Roman" w:hAnsi="Times New Roman"/>
          <w:sz w:val="24"/>
          <w:szCs w:val="24"/>
          <w:lang w:eastAsia="ru-RU"/>
        </w:rPr>
        <w:t>».</w:t>
      </w:r>
    </w:p>
    <w:p w:rsidR="00510924" w:rsidRPr="00510924" w:rsidRDefault="00510924" w:rsidP="00BD6D2D">
      <w:pPr>
        <w:spacing w:after="0" w:line="240" w:lineRule="auto"/>
        <w:ind w:left="567" w:right="-31" w:firstLine="284"/>
        <w:jc w:val="both"/>
        <w:rPr>
          <w:rFonts w:ascii="Times New Roman" w:hAnsi="Times New Roman"/>
          <w:sz w:val="24"/>
          <w:szCs w:val="24"/>
          <w:lang w:eastAsia="ru-RU"/>
        </w:rPr>
      </w:pPr>
      <w:r w:rsidRPr="00510924">
        <w:rPr>
          <w:rFonts w:ascii="Times New Roman" w:hAnsi="Times New Roman"/>
          <w:b/>
          <w:sz w:val="24"/>
          <w:szCs w:val="24"/>
          <w:lang w:eastAsia="ru-RU"/>
        </w:rPr>
        <w:t>Оценка</w:t>
      </w:r>
      <w:r w:rsidRPr="00510924">
        <w:rPr>
          <w:rFonts w:ascii="Times New Roman" w:hAnsi="Times New Roman"/>
          <w:sz w:val="24"/>
          <w:szCs w:val="24"/>
          <w:lang w:eastAsia="ru-RU"/>
        </w:rPr>
        <w:t xml:space="preserve"> «</w:t>
      </w:r>
      <w:r w:rsidRPr="00510924">
        <w:rPr>
          <w:rFonts w:ascii="Times New Roman" w:hAnsi="Times New Roman"/>
          <w:b/>
          <w:sz w:val="24"/>
          <w:szCs w:val="24"/>
          <w:lang w:eastAsia="ru-RU"/>
        </w:rPr>
        <w:t>4</w:t>
      </w:r>
      <w:r w:rsidRPr="00510924">
        <w:rPr>
          <w:rFonts w:ascii="Times New Roman" w:hAnsi="Times New Roman"/>
          <w:sz w:val="24"/>
          <w:szCs w:val="24"/>
          <w:lang w:eastAsia="ru-RU"/>
        </w:rPr>
        <w:t>» ставится, если правильно выполнено не менее 70% от всей работы, или в зависимости от набранного количества баллов, предусмотренных в данной работе на оценку «</w:t>
      </w:r>
      <w:r w:rsidRPr="00510924">
        <w:rPr>
          <w:rFonts w:ascii="Times New Roman" w:hAnsi="Times New Roman"/>
          <w:b/>
          <w:sz w:val="24"/>
          <w:szCs w:val="24"/>
          <w:lang w:eastAsia="ru-RU"/>
        </w:rPr>
        <w:t>4</w:t>
      </w:r>
      <w:r w:rsidRPr="00510924">
        <w:rPr>
          <w:rFonts w:ascii="Times New Roman" w:hAnsi="Times New Roman"/>
          <w:sz w:val="24"/>
          <w:szCs w:val="24"/>
          <w:lang w:eastAsia="ru-RU"/>
        </w:rPr>
        <w:t>».</w:t>
      </w:r>
    </w:p>
    <w:p w:rsidR="00510924" w:rsidRPr="00510924" w:rsidRDefault="00510924" w:rsidP="00BD6D2D">
      <w:pPr>
        <w:spacing w:after="0" w:line="240" w:lineRule="auto"/>
        <w:ind w:left="567" w:right="-31" w:firstLine="284"/>
        <w:jc w:val="both"/>
        <w:rPr>
          <w:rFonts w:ascii="Times New Roman" w:hAnsi="Times New Roman"/>
          <w:sz w:val="24"/>
          <w:szCs w:val="24"/>
          <w:lang w:eastAsia="ru-RU"/>
        </w:rPr>
      </w:pPr>
      <w:r w:rsidRPr="00510924">
        <w:rPr>
          <w:rFonts w:ascii="Times New Roman" w:hAnsi="Times New Roman"/>
          <w:b/>
          <w:sz w:val="24"/>
          <w:szCs w:val="24"/>
          <w:lang w:eastAsia="ru-RU"/>
        </w:rPr>
        <w:t>Оценка</w:t>
      </w:r>
      <w:r w:rsidRPr="00510924">
        <w:rPr>
          <w:rFonts w:ascii="Times New Roman" w:hAnsi="Times New Roman"/>
          <w:sz w:val="24"/>
          <w:szCs w:val="24"/>
          <w:lang w:eastAsia="ru-RU"/>
        </w:rPr>
        <w:t xml:space="preserve"> «</w:t>
      </w:r>
      <w:r w:rsidRPr="00510924">
        <w:rPr>
          <w:rFonts w:ascii="Times New Roman" w:hAnsi="Times New Roman"/>
          <w:b/>
          <w:sz w:val="24"/>
          <w:szCs w:val="24"/>
          <w:lang w:eastAsia="ru-RU"/>
        </w:rPr>
        <w:t>3</w:t>
      </w:r>
      <w:r w:rsidRPr="00510924">
        <w:rPr>
          <w:rFonts w:ascii="Times New Roman" w:hAnsi="Times New Roman"/>
          <w:sz w:val="24"/>
          <w:szCs w:val="24"/>
          <w:lang w:eastAsia="ru-RU"/>
        </w:rPr>
        <w:t>» ставится, если правильно выполнено не менее 60% от всей работы, или в зависимости от набранного количества баллов, предусмотренных в данной работе на оценку «</w:t>
      </w:r>
      <w:r w:rsidRPr="00510924">
        <w:rPr>
          <w:rFonts w:ascii="Times New Roman" w:hAnsi="Times New Roman"/>
          <w:b/>
          <w:sz w:val="24"/>
          <w:szCs w:val="24"/>
          <w:lang w:eastAsia="ru-RU"/>
        </w:rPr>
        <w:t>3</w:t>
      </w:r>
      <w:r w:rsidRPr="00510924">
        <w:rPr>
          <w:rFonts w:ascii="Times New Roman" w:hAnsi="Times New Roman"/>
          <w:sz w:val="24"/>
          <w:szCs w:val="24"/>
          <w:lang w:eastAsia="ru-RU"/>
        </w:rPr>
        <w:t>».</w:t>
      </w:r>
    </w:p>
    <w:p w:rsidR="00510924" w:rsidRPr="00510924" w:rsidRDefault="00510924" w:rsidP="00BD6D2D">
      <w:pPr>
        <w:spacing w:after="0" w:line="240" w:lineRule="auto"/>
        <w:ind w:left="567" w:right="-31" w:firstLine="284"/>
        <w:jc w:val="both"/>
        <w:rPr>
          <w:rFonts w:ascii="Times New Roman" w:hAnsi="Times New Roman"/>
          <w:sz w:val="24"/>
          <w:szCs w:val="24"/>
          <w:lang w:eastAsia="ru-RU"/>
        </w:rPr>
      </w:pPr>
      <w:r w:rsidRPr="00510924">
        <w:rPr>
          <w:rFonts w:ascii="Times New Roman" w:hAnsi="Times New Roman"/>
          <w:b/>
          <w:sz w:val="24"/>
          <w:szCs w:val="24"/>
          <w:lang w:eastAsia="ru-RU"/>
        </w:rPr>
        <w:lastRenderedPageBreak/>
        <w:t>Оценка</w:t>
      </w:r>
      <w:r w:rsidRPr="00510924">
        <w:rPr>
          <w:rFonts w:ascii="Times New Roman" w:hAnsi="Times New Roman"/>
          <w:sz w:val="24"/>
          <w:szCs w:val="24"/>
          <w:lang w:eastAsia="ru-RU"/>
        </w:rPr>
        <w:t xml:space="preserve"> «</w:t>
      </w:r>
      <w:r w:rsidRPr="00510924">
        <w:rPr>
          <w:rFonts w:ascii="Times New Roman" w:hAnsi="Times New Roman"/>
          <w:b/>
          <w:sz w:val="24"/>
          <w:szCs w:val="24"/>
          <w:lang w:eastAsia="ru-RU"/>
        </w:rPr>
        <w:t>2</w:t>
      </w:r>
      <w:r w:rsidRPr="00510924">
        <w:rPr>
          <w:rFonts w:ascii="Times New Roman" w:hAnsi="Times New Roman"/>
          <w:sz w:val="24"/>
          <w:szCs w:val="24"/>
          <w:lang w:eastAsia="ru-RU"/>
        </w:rPr>
        <w:t>» ставится, если правильно выполнено менее 60% от всей работы, или набрано меньше баллов, предусмотренных на оценку «</w:t>
      </w:r>
      <w:r w:rsidRPr="00510924">
        <w:rPr>
          <w:rFonts w:ascii="Times New Roman" w:hAnsi="Times New Roman"/>
          <w:b/>
          <w:sz w:val="24"/>
          <w:szCs w:val="24"/>
          <w:lang w:eastAsia="ru-RU"/>
        </w:rPr>
        <w:t>3</w:t>
      </w:r>
      <w:r w:rsidRPr="00510924">
        <w:rPr>
          <w:rFonts w:ascii="Times New Roman" w:hAnsi="Times New Roman"/>
          <w:sz w:val="24"/>
          <w:szCs w:val="24"/>
          <w:lang w:eastAsia="ru-RU"/>
        </w:rPr>
        <w:t>» в данной работе.</w:t>
      </w:r>
    </w:p>
    <w:p w:rsidR="00510924" w:rsidRPr="00510924" w:rsidRDefault="00510924" w:rsidP="00BD6D2D">
      <w:pPr>
        <w:ind w:left="567" w:right="-31" w:firstLine="284"/>
        <w:jc w:val="both"/>
        <w:textAlignment w:val="top"/>
        <w:rPr>
          <w:rFonts w:ascii="Times New Roman" w:eastAsia="Times New Roman" w:hAnsi="Times New Roman"/>
          <w:sz w:val="24"/>
          <w:szCs w:val="24"/>
          <w:lang w:eastAsia="ar-SA"/>
        </w:rPr>
      </w:pPr>
      <w:r w:rsidRPr="00510924">
        <w:rPr>
          <w:rFonts w:ascii="Times New Roman" w:eastAsia="Times New Roman" w:hAnsi="Times New Roman"/>
          <w:b/>
          <w:sz w:val="24"/>
          <w:szCs w:val="24"/>
          <w:lang w:eastAsia="ar-SA"/>
        </w:rPr>
        <w:t>Оценка «1»</w:t>
      </w:r>
      <w:r w:rsidRPr="00510924">
        <w:rPr>
          <w:rFonts w:ascii="Times New Roman" w:eastAsia="Times New Roman" w:hAnsi="Times New Roman"/>
          <w:sz w:val="24"/>
          <w:szCs w:val="24"/>
          <w:lang w:eastAsia="ar-SA"/>
        </w:rPr>
        <w:t xml:space="preserve"> ставится, если ученик совсем не выполнил ни одного задания.</w:t>
      </w:r>
    </w:p>
    <w:p w:rsidR="00510924" w:rsidRPr="00510924" w:rsidRDefault="00510924" w:rsidP="00510924">
      <w:pPr>
        <w:spacing w:after="0" w:line="240" w:lineRule="auto"/>
        <w:jc w:val="center"/>
        <w:rPr>
          <w:rFonts w:ascii="Times New Roman" w:hAnsi="Times New Roman"/>
          <w:b/>
          <w:sz w:val="24"/>
          <w:szCs w:val="24"/>
          <w:lang w:eastAsia="ru-RU"/>
        </w:rPr>
      </w:pPr>
      <w:r w:rsidRPr="00510924">
        <w:rPr>
          <w:rFonts w:ascii="Times New Roman" w:hAnsi="Times New Roman"/>
          <w:b/>
          <w:sz w:val="24"/>
          <w:szCs w:val="24"/>
          <w:lang w:eastAsia="ru-RU"/>
        </w:rPr>
        <w:t>Перечень ошибок</w:t>
      </w:r>
    </w:p>
    <w:p w:rsidR="00510924" w:rsidRPr="00510924" w:rsidRDefault="00510924" w:rsidP="00510924">
      <w:pPr>
        <w:spacing w:after="0" w:line="240" w:lineRule="auto"/>
        <w:jc w:val="center"/>
        <w:rPr>
          <w:rFonts w:ascii="Times New Roman" w:hAnsi="Times New Roman"/>
          <w:b/>
          <w:sz w:val="24"/>
          <w:szCs w:val="24"/>
          <w:lang w:eastAsia="ru-RU"/>
        </w:rPr>
      </w:pPr>
      <w:r w:rsidRPr="00510924">
        <w:rPr>
          <w:rFonts w:ascii="Times New Roman" w:hAnsi="Times New Roman"/>
          <w:b/>
          <w:sz w:val="24"/>
          <w:szCs w:val="24"/>
          <w:lang w:eastAsia="ru-RU"/>
        </w:rPr>
        <w:t>Грубые ошибки</w:t>
      </w:r>
    </w:p>
    <w:p w:rsidR="00510924" w:rsidRPr="00510924" w:rsidRDefault="00510924" w:rsidP="00BD6D2D">
      <w:pPr>
        <w:spacing w:after="0" w:line="240" w:lineRule="auto"/>
        <w:ind w:left="567" w:right="-31" w:firstLine="284"/>
        <w:jc w:val="both"/>
        <w:rPr>
          <w:rFonts w:ascii="Times New Roman" w:hAnsi="Times New Roman"/>
          <w:sz w:val="24"/>
          <w:szCs w:val="24"/>
          <w:lang w:eastAsia="ru-RU"/>
        </w:rPr>
      </w:pPr>
      <w:r w:rsidRPr="00510924">
        <w:rPr>
          <w:rFonts w:ascii="Times New Roman" w:hAnsi="Times New Roman"/>
          <w:sz w:val="24"/>
          <w:szCs w:val="24"/>
          <w:lang w:eastAsia="ru-RU"/>
        </w:rPr>
        <w:t>1.Незнание определений основных понятий, законов, правил, основных положений теории, формул, общепринятых символов обозначения физических величин, единиц их измерения.</w:t>
      </w:r>
    </w:p>
    <w:p w:rsidR="00510924" w:rsidRPr="00510924" w:rsidRDefault="00510924" w:rsidP="00BD6D2D">
      <w:pPr>
        <w:spacing w:after="0" w:line="240" w:lineRule="auto"/>
        <w:ind w:left="567" w:right="-31" w:firstLine="284"/>
        <w:jc w:val="both"/>
        <w:rPr>
          <w:rFonts w:ascii="Times New Roman" w:hAnsi="Times New Roman"/>
          <w:sz w:val="24"/>
          <w:szCs w:val="24"/>
          <w:lang w:eastAsia="ru-RU"/>
        </w:rPr>
      </w:pPr>
      <w:r w:rsidRPr="00510924">
        <w:rPr>
          <w:rFonts w:ascii="Times New Roman" w:hAnsi="Times New Roman"/>
          <w:sz w:val="24"/>
          <w:szCs w:val="24"/>
          <w:lang w:eastAsia="ru-RU"/>
        </w:rPr>
        <w:t>2.Неумение выделять главное в ответе.</w:t>
      </w:r>
    </w:p>
    <w:p w:rsidR="00510924" w:rsidRPr="00510924" w:rsidRDefault="00510924" w:rsidP="00BD6D2D">
      <w:pPr>
        <w:spacing w:after="0" w:line="240" w:lineRule="auto"/>
        <w:ind w:left="567" w:right="-31" w:firstLine="284"/>
        <w:jc w:val="both"/>
        <w:rPr>
          <w:rFonts w:ascii="Times New Roman" w:hAnsi="Times New Roman"/>
          <w:sz w:val="24"/>
          <w:szCs w:val="24"/>
          <w:lang w:eastAsia="ru-RU"/>
        </w:rPr>
      </w:pPr>
      <w:r w:rsidRPr="00510924">
        <w:rPr>
          <w:rFonts w:ascii="Times New Roman" w:hAnsi="Times New Roman"/>
          <w:sz w:val="24"/>
          <w:szCs w:val="24"/>
          <w:lang w:eastAsia="ru-RU"/>
        </w:rPr>
        <w:t xml:space="preserve">3.Неумение применять знания для решения задач и объяснения физических явлений; неправильно сформулированные вопросы задачи или неверные объяснения хода её решения; незнание приёмов решения задач, аналогичных ранее </w:t>
      </w:r>
      <w:proofErr w:type="gramStart"/>
      <w:r w:rsidRPr="00510924">
        <w:rPr>
          <w:rFonts w:ascii="Times New Roman" w:hAnsi="Times New Roman"/>
          <w:sz w:val="24"/>
          <w:szCs w:val="24"/>
          <w:lang w:eastAsia="ru-RU"/>
        </w:rPr>
        <w:t>решённым</w:t>
      </w:r>
      <w:proofErr w:type="gramEnd"/>
      <w:r w:rsidRPr="00510924">
        <w:rPr>
          <w:rFonts w:ascii="Times New Roman" w:hAnsi="Times New Roman"/>
          <w:sz w:val="24"/>
          <w:szCs w:val="24"/>
          <w:lang w:eastAsia="ru-RU"/>
        </w:rPr>
        <w:t xml:space="preserve"> в классе; ошибки, показывающие неправильное понимание условия задачи или неправильное истолкование решения.</w:t>
      </w:r>
    </w:p>
    <w:p w:rsidR="00510924" w:rsidRPr="00510924" w:rsidRDefault="00510924" w:rsidP="00BD6D2D">
      <w:pPr>
        <w:spacing w:after="0" w:line="240" w:lineRule="auto"/>
        <w:ind w:left="567" w:right="-31" w:firstLine="284"/>
        <w:jc w:val="both"/>
        <w:rPr>
          <w:rFonts w:ascii="Times New Roman" w:hAnsi="Times New Roman"/>
          <w:sz w:val="24"/>
          <w:szCs w:val="24"/>
          <w:lang w:eastAsia="ru-RU"/>
        </w:rPr>
      </w:pPr>
      <w:r w:rsidRPr="00510924">
        <w:rPr>
          <w:rFonts w:ascii="Times New Roman" w:hAnsi="Times New Roman"/>
          <w:sz w:val="24"/>
          <w:szCs w:val="24"/>
          <w:lang w:eastAsia="ru-RU"/>
        </w:rPr>
        <w:t>4.Неумение читать и строить графики, принципиальные схемы.</w:t>
      </w:r>
    </w:p>
    <w:p w:rsidR="00510924" w:rsidRPr="00510924" w:rsidRDefault="00510924" w:rsidP="00BD6D2D">
      <w:pPr>
        <w:spacing w:after="0" w:line="240" w:lineRule="auto"/>
        <w:ind w:left="567" w:right="-31" w:firstLine="284"/>
        <w:jc w:val="both"/>
        <w:rPr>
          <w:rFonts w:ascii="Times New Roman" w:hAnsi="Times New Roman"/>
          <w:sz w:val="24"/>
          <w:szCs w:val="24"/>
          <w:lang w:eastAsia="ru-RU"/>
        </w:rPr>
      </w:pPr>
      <w:r w:rsidRPr="00510924">
        <w:rPr>
          <w:rFonts w:ascii="Times New Roman" w:hAnsi="Times New Roman"/>
          <w:sz w:val="24"/>
          <w:szCs w:val="24"/>
          <w:lang w:eastAsia="ru-RU"/>
        </w:rPr>
        <w:t>5.Неумение подготовить к работе установку или лабораторное оборудование, провести опыт, необходимые расчёты или использовать полученные данные для выводов.</w:t>
      </w:r>
    </w:p>
    <w:p w:rsidR="00510924" w:rsidRPr="00510924" w:rsidRDefault="00510924" w:rsidP="00BD6D2D">
      <w:pPr>
        <w:spacing w:after="0" w:line="240" w:lineRule="auto"/>
        <w:ind w:left="567" w:right="-31" w:firstLine="284"/>
        <w:jc w:val="both"/>
        <w:rPr>
          <w:rFonts w:ascii="Times New Roman" w:hAnsi="Times New Roman"/>
          <w:sz w:val="24"/>
          <w:szCs w:val="24"/>
          <w:lang w:eastAsia="ru-RU"/>
        </w:rPr>
      </w:pPr>
      <w:r w:rsidRPr="00510924">
        <w:rPr>
          <w:rFonts w:ascii="Times New Roman" w:hAnsi="Times New Roman"/>
          <w:sz w:val="24"/>
          <w:szCs w:val="24"/>
          <w:lang w:eastAsia="ru-RU"/>
        </w:rPr>
        <w:t>6.Небрежное отношение к лабораторному оборудованию и измерительным приборам.</w:t>
      </w:r>
    </w:p>
    <w:p w:rsidR="00510924" w:rsidRPr="00510924" w:rsidRDefault="00510924" w:rsidP="00BD6D2D">
      <w:pPr>
        <w:spacing w:after="0" w:line="240" w:lineRule="auto"/>
        <w:ind w:left="567" w:right="-31" w:firstLine="284"/>
        <w:jc w:val="both"/>
        <w:rPr>
          <w:rFonts w:ascii="Times New Roman" w:hAnsi="Times New Roman"/>
          <w:sz w:val="24"/>
          <w:szCs w:val="24"/>
          <w:lang w:eastAsia="ru-RU"/>
        </w:rPr>
      </w:pPr>
      <w:r w:rsidRPr="00510924">
        <w:rPr>
          <w:rFonts w:ascii="Times New Roman" w:hAnsi="Times New Roman"/>
          <w:sz w:val="24"/>
          <w:szCs w:val="24"/>
          <w:lang w:eastAsia="ru-RU"/>
        </w:rPr>
        <w:t>7.Неумение определить показание измерительного прибора.</w:t>
      </w:r>
    </w:p>
    <w:p w:rsidR="00510924" w:rsidRPr="00510924" w:rsidRDefault="00510924" w:rsidP="00BD6D2D">
      <w:pPr>
        <w:spacing w:after="0" w:line="240" w:lineRule="auto"/>
        <w:ind w:left="567" w:right="-31" w:firstLine="284"/>
        <w:jc w:val="both"/>
        <w:rPr>
          <w:rFonts w:ascii="Times New Roman" w:hAnsi="Times New Roman"/>
          <w:sz w:val="24"/>
          <w:szCs w:val="24"/>
          <w:lang w:eastAsia="ru-RU"/>
        </w:rPr>
      </w:pPr>
      <w:r w:rsidRPr="00510924">
        <w:rPr>
          <w:rFonts w:ascii="Times New Roman" w:hAnsi="Times New Roman"/>
          <w:sz w:val="24"/>
          <w:szCs w:val="24"/>
          <w:lang w:eastAsia="ru-RU"/>
        </w:rPr>
        <w:t>8.Нарушение требований правил безопасного труда при выполнении эксперимента.</w:t>
      </w:r>
    </w:p>
    <w:p w:rsidR="00510924" w:rsidRPr="00510924" w:rsidRDefault="00510924" w:rsidP="00510924">
      <w:pPr>
        <w:spacing w:after="0" w:line="240" w:lineRule="auto"/>
        <w:jc w:val="both"/>
        <w:rPr>
          <w:rFonts w:ascii="Times New Roman" w:hAnsi="Times New Roman"/>
          <w:sz w:val="24"/>
          <w:szCs w:val="24"/>
          <w:lang w:eastAsia="ru-RU"/>
        </w:rPr>
      </w:pPr>
    </w:p>
    <w:p w:rsidR="00510924" w:rsidRPr="00510924" w:rsidRDefault="00510924" w:rsidP="00EE0144">
      <w:pPr>
        <w:spacing w:after="0" w:line="240" w:lineRule="auto"/>
        <w:ind w:right="399"/>
        <w:jc w:val="center"/>
        <w:rPr>
          <w:rFonts w:ascii="Times New Roman" w:hAnsi="Times New Roman"/>
          <w:b/>
          <w:sz w:val="24"/>
          <w:szCs w:val="24"/>
          <w:lang w:eastAsia="ru-RU"/>
        </w:rPr>
      </w:pPr>
      <w:r w:rsidRPr="00510924">
        <w:rPr>
          <w:rFonts w:ascii="Times New Roman" w:hAnsi="Times New Roman"/>
          <w:b/>
          <w:sz w:val="24"/>
          <w:szCs w:val="24"/>
          <w:lang w:eastAsia="ru-RU"/>
        </w:rPr>
        <w:t>Негрубые ошибки</w:t>
      </w:r>
    </w:p>
    <w:p w:rsidR="00510924" w:rsidRPr="00510924" w:rsidRDefault="00510924" w:rsidP="00BD6D2D">
      <w:pPr>
        <w:spacing w:after="0" w:line="240" w:lineRule="auto"/>
        <w:ind w:left="567" w:right="-172" w:firstLine="284"/>
        <w:jc w:val="both"/>
        <w:rPr>
          <w:rFonts w:ascii="Times New Roman" w:hAnsi="Times New Roman"/>
          <w:sz w:val="24"/>
          <w:szCs w:val="24"/>
          <w:lang w:eastAsia="ru-RU"/>
        </w:rPr>
      </w:pPr>
      <w:r w:rsidRPr="00510924">
        <w:rPr>
          <w:rFonts w:ascii="Times New Roman" w:hAnsi="Times New Roman"/>
          <w:sz w:val="24"/>
          <w:szCs w:val="24"/>
          <w:lang w:eastAsia="ru-RU"/>
        </w:rPr>
        <w:t>1.Неточности формулировок, определений, понятий, законов, теорий, вызванные неполнотой охвата основных признаков определяемого понятия; вызванные несоблюдением условий проведения эксперимента или измерений.</w:t>
      </w:r>
    </w:p>
    <w:p w:rsidR="00510924" w:rsidRPr="00510924" w:rsidRDefault="00510924" w:rsidP="00BD6D2D">
      <w:pPr>
        <w:spacing w:after="0" w:line="240" w:lineRule="auto"/>
        <w:ind w:left="567" w:right="-172" w:firstLine="284"/>
        <w:jc w:val="both"/>
        <w:rPr>
          <w:rFonts w:ascii="Times New Roman" w:hAnsi="Times New Roman"/>
          <w:sz w:val="24"/>
          <w:szCs w:val="24"/>
          <w:lang w:eastAsia="ru-RU"/>
        </w:rPr>
      </w:pPr>
      <w:r w:rsidRPr="00510924">
        <w:rPr>
          <w:rFonts w:ascii="Times New Roman" w:hAnsi="Times New Roman"/>
          <w:sz w:val="24"/>
          <w:szCs w:val="24"/>
          <w:lang w:eastAsia="ru-RU"/>
        </w:rPr>
        <w:t>2.Ошибки в условных обозначениях на принципиальных схемах; неточности чертежей, графиков, схем.</w:t>
      </w:r>
    </w:p>
    <w:p w:rsidR="00510924" w:rsidRPr="00510924" w:rsidRDefault="00510924" w:rsidP="00BD6D2D">
      <w:pPr>
        <w:spacing w:after="0" w:line="240" w:lineRule="auto"/>
        <w:ind w:left="567" w:right="-172" w:firstLine="284"/>
        <w:jc w:val="both"/>
        <w:rPr>
          <w:rFonts w:ascii="Times New Roman" w:hAnsi="Times New Roman"/>
          <w:sz w:val="24"/>
          <w:szCs w:val="24"/>
          <w:lang w:eastAsia="ru-RU"/>
        </w:rPr>
      </w:pPr>
      <w:r w:rsidRPr="00510924">
        <w:rPr>
          <w:rFonts w:ascii="Times New Roman" w:hAnsi="Times New Roman"/>
          <w:sz w:val="24"/>
          <w:szCs w:val="24"/>
          <w:lang w:eastAsia="ru-RU"/>
        </w:rPr>
        <w:t>3.Пропуск или неточное описание наименований единиц физических величин, сокращение слов в выводах.</w:t>
      </w:r>
    </w:p>
    <w:p w:rsidR="00510924" w:rsidRPr="00510924" w:rsidRDefault="00510924" w:rsidP="00BD6D2D">
      <w:pPr>
        <w:spacing w:after="0" w:line="240" w:lineRule="auto"/>
        <w:ind w:left="567" w:right="-172" w:firstLine="284"/>
        <w:jc w:val="both"/>
        <w:rPr>
          <w:rFonts w:ascii="Times New Roman" w:hAnsi="Times New Roman"/>
          <w:sz w:val="24"/>
          <w:szCs w:val="24"/>
          <w:lang w:eastAsia="ru-RU"/>
        </w:rPr>
      </w:pPr>
      <w:r w:rsidRPr="00510924">
        <w:rPr>
          <w:rFonts w:ascii="Times New Roman" w:hAnsi="Times New Roman"/>
          <w:sz w:val="24"/>
          <w:szCs w:val="24"/>
          <w:lang w:eastAsia="ru-RU"/>
        </w:rPr>
        <w:t>4.Нерационал</w:t>
      </w:r>
      <w:r w:rsidR="001E607F">
        <w:rPr>
          <w:rFonts w:ascii="Times New Roman" w:hAnsi="Times New Roman"/>
          <w:sz w:val="24"/>
          <w:szCs w:val="24"/>
          <w:lang w:eastAsia="ru-RU"/>
        </w:rPr>
        <w:t>ьный выбор хода решения задачи.</w:t>
      </w:r>
    </w:p>
    <w:p w:rsidR="00510924" w:rsidRPr="00510924" w:rsidRDefault="00510924" w:rsidP="00EE0144">
      <w:pPr>
        <w:spacing w:after="0" w:line="240" w:lineRule="auto"/>
        <w:ind w:left="567" w:right="399" w:firstLine="284"/>
        <w:jc w:val="center"/>
        <w:rPr>
          <w:rFonts w:ascii="Times New Roman" w:hAnsi="Times New Roman"/>
          <w:b/>
          <w:sz w:val="24"/>
          <w:szCs w:val="24"/>
          <w:lang w:eastAsia="ru-RU"/>
        </w:rPr>
      </w:pPr>
      <w:r w:rsidRPr="00510924">
        <w:rPr>
          <w:rFonts w:ascii="Times New Roman" w:hAnsi="Times New Roman"/>
          <w:b/>
          <w:sz w:val="24"/>
          <w:szCs w:val="24"/>
          <w:lang w:eastAsia="ru-RU"/>
        </w:rPr>
        <w:t>Недочёты</w:t>
      </w:r>
    </w:p>
    <w:p w:rsidR="00510924" w:rsidRPr="00510924" w:rsidRDefault="00510924" w:rsidP="00EE0144">
      <w:pPr>
        <w:spacing w:after="0" w:line="240" w:lineRule="auto"/>
        <w:ind w:left="567" w:right="399" w:firstLine="284"/>
        <w:jc w:val="both"/>
        <w:rPr>
          <w:rFonts w:ascii="Times New Roman" w:hAnsi="Times New Roman"/>
          <w:sz w:val="24"/>
          <w:szCs w:val="24"/>
          <w:lang w:eastAsia="ru-RU"/>
        </w:rPr>
      </w:pPr>
      <w:r w:rsidRPr="00510924">
        <w:rPr>
          <w:rFonts w:ascii="Times New Roman" w:hAnsi="Times New Roman"/>
          <w:sz w:val="24"/>
          <w:szCs w:val="24"/>
          <w:lang w:eastAsia="ru-RU"/>
        </w:rPr>
        <w:t>1.Нерациональные записи при вычислениях, нерациональные приёмы вычислений, преобразований при решении задач.</w:t>
      </w:r>
    </w:p>
    <w:p w:rsidR="00510924" w:rsidRPr="00510924" w:rsidRDefault="00510924" w:rsidP="00EE0144">
      <w:pPr>
        <w:spacing w:after="0" w:line="240" w:lineRule="auto"/>
        <w:ind w:left="567" w:right="399" w:firstLine="284"/>
        <w:jc w:val="both"/>
        <w:rPr>
          <w:rFonts w:ascii="Times New Roman" w:hAnsi="Times New Roman"/>
          <w:sz w:val="24"/>
          <w:szCs w:val="24"/>
          <w:lang w:eastAsia="ru-RU"/>
        </w:rPr>
      </w:pPr>
      <w:r w:rsidRPr="00510924">
        <w:rPr>
          <w:rFonts w:ascii="Times New Roman" w:hAnsi="Times New Roman"/>
          <w:sz w:val="24"/>
          <w:szCs w:val="24"/>
          <w:lang w:eastAsia="ru-RU"/>
        </w:rPr>
        <w:t>2.Арифметические ошибки в  вычислениях, если эти ошибки грубо искажают реальность полученного результата.</w:t>
      </w:r>
    </w:p>
    <w:p w:rsidR="00510924" w:rsidRPr="00510924" w:rsidRDefault="00510924" w:rsidP="00EE0144">
      <w:pPr>
        <w:spacing w:after="0" w:line="240" w:lineRule="auto"/>
        <w:ind w:left="567" w:right="399" w:firstLine="284"/>
        <w:jc w:val="both"/>
        <w:rPr>
          <w:rFonts w:ascii="Times New Roman" w:hAnsi="Times New Roman"/>
          <w:sz w:val="24"/>
          <w:szCs w:val="24"/>
          <w:lang w:eastAsia="ru-RU"/>
        </w:rPr>
      </w:pPr>
      <w:r w:rsidRPr="00510924">
        <w:rPr>
          <w:rFonts w:ascii="Times New Roman" w:hAnsi="Times New Roman"/>
          <w:sz w:val="24"/>
          <w:szCs w:val="24"/>
          <w:lang w:eastAsia="ru-RU"/>
        </w:rPr>
        <w:t>3.Отдельные погрешности в формулировке вопроса или ответа.</w:t>
      </w:r>
    </w:p>
    <w:p w:rsidR="00510924" w:rsidRPr="001E607F" w:rsidRDefault="00510924" w:rsidP="00EE0144">
      <w:pPr>
        <w:spacing w:after="0" w:line="240" w:lineRule="auto"/>
        <w:ind w:left="567" w:right="399" w:firstLine="284"/>
        <w:jc w:val="both"/>
        <w:rPr>
          <w:rFonts w:ascii="Times New Roman" w:hAnsi="Times New Roman"/>
          <w:sz w:val="24"/>
          <w:szCs w:val="24"/>
          <w:lang w:eastAsia="ru-RU"/>
        </w:rPr>
      </w:pPr>
      <w:r w:rsidRPr="00510924">
        <w:rPr>
          <w:rFonts w:ascii="Times New Roman" w:hAnsi="Times New Roman"/>
          <w:sz w:val="24"/>
          <w:szCs w:val="24"/>
          <w:lang w:eastAsia="ru-RU"/>
        </w:rPr>
        <w:t>4.Небрежное выполнение зап</w:t>
      </w:r>
      <w:r w:rsidR="001E607F">
        <w:rPr>
          <w:rFonts w:ascii="Times New Roman" w:hAnsi="Times New Roman"/>
          <w:sz w:val="24"/>
          <w:szCs w:val="24"/>
          <w:lang w:eastAsia="ru-RU"/>
        </w:rPr>
        <w:t>исей, чертежей, схем, графиков.</w:t>
      </w:r>
    </w:p>
    <w:p w:rsidR="00510924" w:rsidRPr="00510924" w:rsidRDefault="00510924" w:rsidP="00510924">
      <w:pPr>
        <w:keepNext/>
        <w:widowControl w:val="0"/>
        <w:autoSpaceDE w:val="0"/>
        <w:autoSpaceDN w:val="0"/>
        <w:adjustRightInd w:val="0"/>
        <w:spacing w:before="240" w:after="60" w:line="240" w:lineRule="auto"/>
        <w:jc w:val="center"/>
        <w:outlineLvl w:val="0"/>
        <w:rPr>
          <w:rFonts w:ascii="Times New Roman" w:eastAsia="Times New Roman" w:hAnsi="Times New Roman"/>
          <w:b/>
          <w:bCs/>
          <w:kern w:val="32"/>
          <w:sz w:val="24"/>
          <w:szCs w:val="24"/>
          <w:lang w:eastAsia="ru-RU"/>
        </w:rPr>
      </w:pPr>
      <w:r w:rsidRPr="00510924">
        <w:rPr>
          <w:rFonts w:ascii="Times New Roman" w:eastAsia="Times New Roman" w:hAnsi="Times New Roman"/>
          <w:b/>
          <w:bCs/>
          <w:kern w:val="32"/>
          <w:sz w:val="24"/>
          <w:szCs w:val="24"/>
          <w:lang w:eastAsia="ru-RU"/>
        </w:rPr>
        <w:t>Оценивание по иностранному языку</w:t>
      </w:r>
    </w:p>
    <w:p w:rsidR="00510924" w:rsidRPr="00510924" w:rsidRDefault="00510924" w:rsidP="00510924">
      <w:pPr>
        <w:spacing w:after="0" w:line="25" w:lineRule="atLeast"/>
        <w:jc w:val="center"/>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Аудирование</w:t>
      </w:r>
    </w:p>
    <w:p w:rsidR="00510924" w:rsidRPr="00510924" w:rsidRDefault="00510924" w:rsidP="00BD6D2D">
      <w:pPr>
        <w:spacing w:after="0" w:line="25" w:lineRule="atLeast"/>
        <w:ind w:left="567" w:right="-172" w:firstLine="284"/>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lastRenderedPageBreak/>
        <w:t>Оценка «5»:</w:t>
      </w:r>
    </w:p>
    <w:p w:rsidR="00510924" w:rsidRPr="00510924" w:rsidRDefault="00510924" w:rsidP="00BD6D2D">
      <w:pPr>
        <w:spacing w:after="0" w:line="25" w:lineRule="atLeast"/>
        <w:ind w:left="567" w:right="-172" w:firstLine="284"/>
        <w:jc w:val="both"/>
        <w:rPr>
          <w:rFonts w:ascii="Times New Roman" w:eastAsia="Times New Roman" w:hAnsi="Times New Roman"/>
          <w:sz w:val="24"/>
          <w:szCs w:val="24"/>
          <w:lang w:eastAsia="ru-RU"/>
        </w:rPr>
      </w:pPr>
      <w:proofErr w:type="gramStart"/>
      <w:r w:rsidRPr="00510924">
        <w:rPr>
          <w:rFonts w:ascii="Times New Roman" w:eastAsia="Times New Roman" w:hAnsi="Times New Roman"/>
          <w:sz w:val="24"/>
          <w:szCs w:val="24"/>
          <w:lang w:eastAsia="ru-RU"/>
        </w:rPr>
        <w:t>-ставиться в том случае, если коммуникативная задача решена и при этом обучающиеся полностью поняли содержание иноязычной речи, соответствующей программным требованиям для каждого класса.</w:t>
      </w:r>
      <w:proofErr w:type="gramEnd"/>
    </w:p>
    <w:p w:rsidR="00510924" w:rsidRPr="00510924" w:rsidRDefault="00510924" w:rsidP="00BD6D2D">
      <w:pPr>
        <w:spacing w:after="0" w:line="25" w:lineRule="atLeast"/>
        <w:ind w:left="567" w:right="-172" w:firstLine="284"/>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«4»:</w:t>
      </w:r>
    </w:p>
    <w:p w:rsidR="00510924" w:rsidRPr="00510924" w:rsidRDefault="00510924" w:rsidP="00BD6D2D">
      <w:pPr>
        <w:spacing w:after="0" w:line="25" w:lineRule="atLeast"/>
        <w:ind w:left="567" w:right="-172" w:firstLine="284"/>
        <w:jc w:val="both"/>
        <w:rPr>
          <w:rFonts w:ascii="Times New Roman" w:eastAsia="Times New Roman" w:hAnsi="Times New Roman"/>
          <w:sz w:val="24"/>
          <w:szCs w:val="24"/>
          <w:lang w:eastAsia="ru-RU"/>
        </w:rPr>
      </w:pPr>
      <w:proofErr w:type="gramStart"/>
      <w:r w:rsidRPr="00510924">
        <w:rPr>
          <w:rFonts w:ascii="Times New Roman" w:eastAsia="Times New Roman" w:hAnsi="Times New Roman"/>
          <w:sz w:val="24"/>
          <w:szCs w:val="24"/>
          <w:lang w:eastAsia="ru-RU"/>
        </w:rPr>
        <w:t>-ставиться в том случае, если коммуникативная задача решена и при этом обучающиеся полностью поняли содержание иноязычной речи, соответствующей программным требованиям для каждого класса, за исключением отдельных подробностей, не влияющих на понимание содержания услышанного в целом.</w:t>
      </w:r>
      <w:proofErr w:type="gramEnd"/>
    </w:p>
    <w:p w:rsidR="00510924" w:rsidRPr="00510924" w:rsidRDefault="00510924" w:rsidP="00BD6D2D">
      <w:pPr>
        <w:spacing w:after="0" w:line="25" w:lineRule="atLeast"/>
        <w:ind w:left="567" w:right="-172" w:firstLine="284"/>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«3»:</w:t>
      </w:r>
    </w:p>
    <w:p w:rsidR="00510924" w:rsidRPr="00510924" w:rsidRDefault="00510924" w:rsidP="00BD6D2D">
      <w:pPr>
        <w:spacing w:after="0" w:line="25" w:lineRule="atLeast"/>
        <w:ind w:left="567" w:right="-172" w:firstLine="284"/>
        <w:jc w:val="both"/>
        <w:rPr>
          <w:rFonts w:ascii="Times New Roman" w:eastAsia="Times New Roman" w:hAnsi="Times New Roman"/>
          <w:sz w:val="24"/>
          <w:szCs w:val="24"/>
          <w:lang w:eastAsia="ru-RU"/>
        </w:rPr>
      </w:pPr>
      <w:proofErr w:type="gramStart"/>
      <w:r w:rsidRPr="00510924">
        <w:rPr>
          <w:rFonts w:ascii="Times New Roman" w:eastAsia="Times New Roman" w:hAnsi="Times New Roman"/>
          <w:sz w:val="24"/>
          <w:szCs w:val="24"/>
          <w:lang w:eastAsia="ru-RU"/>
        </w:rPr>
        <w:t>-ставиться в том случае, если коммуникативная задача решена и при этом обучающиеся полностью поняли только основной смысл иноязычной речи, соответствующей программным требованиям для каждого класса.</w:t>
      </w:r>
      <w:proofErr w:type="gramEnd"/>
    </w:p>
    <w:p w:rsidR="00510924" w:rsidRPr="00510924" w:rsidRDefault="00510924" w:rsidP="00BD6D2D">
      <w:pPr>
        <w:spacing w:after="0" w:line="25" w:lineRule="atLeast"/>
        <w:ind w:left="567" w:right="-172" w:firstLine="284"/>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«2»:</w:t>
      </w:r>
    </w:p>
    <w:p w:rsidR="00510924" w:rsidRPr="00510924" w:rsidRDefault="00510924" w:rsidP="00BD6D2D">
      <w:pPr>
        <w:spacing w:after="0" w:line="25" w:lineRule="atLeast"/>
        <w:ind w:left="567" w:right="-172" w:firstLine="284"/>
        <w:jc w:val="both"/>
        <w:rPr>
          <w:rFonts w:ascii="Times New Roman" w:eastAsia="Times New Roman" w:hAnsi="Times New Roman"/>
          <w:sz w:val="24"/>
          <w:szCs w:val="24"/>
          <w:lang w:eastAsia="ru-RU"/>
        </w:rPr>
      </w:pPr>
      <w:proofErr w:type="gramStart"/>
      <w:r w:rsidRPr="00510924">
        <w:rPr>
          <w:rFonts w:ascii="Times New Roman" w:eastAsia="Times New Roman" w:hAnsi="Times New Roman"/>
          <w:sz w:val="24"/>
          <w:szCs w:val="24"/>
          <w:lang w:eastAsia="ru-RU"/>
        </w:rPr>
        <w:t>-ставиться в том случае, если обучающиеся не поняли смысла иноязычной речи, соответствующей программным требованиям для каждого класса.</w:t>
      </w:r>
      <w:proofErr w:type="gramEnd"/>
    </w:p>
    <w:p w:rsidR="00510924" w:rsidRPr="00510924" w:rsidRDefault="00510924" w:rsidP="00BD6D2D">
      <w:pPr>
        <w:spacing w:after="0" w:line="25" w:lineRule="atLeast"/>
        <w:ind w:left="567" w:right="-172" w:firstLine="284"/>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«1»:</w:t>
      </w:r>
    </w:p>
    <w:p w:rsidR="00510924" w:rsidRPr="00510924" w:rsidRDefault="00510924" w:rsidP="00BD6D2D">
      <w:pPr>
        <w:spacing w:after="0" w:line="25" w:lineRule="atLeast"/>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-ставиться в том случае, если обучающиеся проявили полное непонимание содержания иноязычной речи, соответствующей программным </w:t>
      </w:r>
      <w:r w:rsidR="001E607F">
        <w:rPr>
          <w:rFonts w:ascii="Times New Roman" w:eastAsia="Times New Roman" w:hAnsi="Times New Roman"/>
          <w:sz w:val="24"/>
          <w:szCs w:val="24"/>
          <w:lang w:eastAsia="ru-RU"/>
        </w:rPr>
        <w:t>требованиям для каждого класса.</w:t>
      </w:r>
    </w:p>
    <w:p w:rsidR="00510924" w:rsidRPr="00510924" w:rsidRDefault="00510924" w:rsidP="00510924">
      <w:pPr>
        <w:spacing w:after="0" w:line="25" w:lineRule="atLeast"/>
        <w:jc w:val="center"/>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Говорение</w:t>
      </w:r>
    </w:p>
    <w:p w:rsidR="00510924" w:rsidRPr="00510924" w:rsidRDefault="00510924" w:rsidP="00BD6D2D">
      <w:pPr>
        <w:tabs>
          <w:tab w:val="left" w:pos="14570"/>
        </w:tabs>
        <w:spacing w:after="0" w:line="25" w:lineRule="atLeast"/>
        <w:ind w:left="567" w:right="-172" w:firstLine="284"/>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«5»</w:t>
      </w:r>
    </w:p>
    <w:p w:rsidR="00510924" w:rsidRPr="00510924" w:rsidRDefault="00510924" w:rsidP="00BD6D2D">
      <w:pPr>
        <w:tabs>
          <w:tab w:val="left" w:pos="14570"/>
        </w:tabs>
        <w:spacing w:after="0" w:line="25" w:lineRule="atLeast"/>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-ставиться в том случае, если общение осуществилось, высказывания обучающихся </w:t>
      </w:r>
      <w:proofErr w:type="gramStart"/>
      <w:r w:rsidRPr="00510924">
        <w:rPr>
          <w:rFonts w:ascii="Times New Roman" w:eastAsia="Times New Roman" w:hAnsi="Times New Roman"/>
          <w:sz w:val="24"/>
          <w:szCs w:val="24"/>
          <w:lang w:eastAsia="ru-RU"/>
        </w:rPr>
        <w:t>соответствовали поставленной коммуникативной задаче и при этом их устная речь полностью соответствовала</w:t>
      </w:r>
      <w:proofErr w:type="gramEnd"/>
      <w:r w:rsidRPr="00510924">
        <w:rPr>
          <w:rFonts w:ascii="Times New Roman" w:eastAsia="Times New Roman" w:hAnsi="Times New Roman"/>
          <w:sz w:val="24"/>
          <w:szCs w:val="24"/>
          <w:lang w:eastAsia="ru-RU"/>
        </w:rPr>
        <w:t xml:space="preserve"> нормам иностранного языка в пределах программных требований для данного класса.</w:t>
      </w:r>
    </w:p>
    <w:p w:rsidR="00510924" w:rsidRPr="00510924" w:rsidRDefault="00510924" w:rsidP="00BD6D2D">
      <w:pPr>
        <w:tabs>
          <w:tab w:val="left" w:pos="14570"/>
        </w:tabs>
        <w:spacing w:after="0" w:line="25" w:lineRule="atLeast"/>
        <w:ind w:left="567" w:right="-172" w:firstLine="284"/>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«4»:</w:t>
      </w:r>
    </w:p>
    <w:p w:rsidR="00510924" w:rsidRPr="00510924" w:rsidRDefault="00510924" w:rsidP="00BD6D2D">
      <w:pPr>
        <w:tabs>
          <w:tab w:val="left" w:pos="14570"/>
        </w:tabs>
        <w:spacing w:after="0" w:line="25" w:lineRule="atLeast"/>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-ставиться в том случае, если общение осуществилось, высказывания обучающихся соответствовали поставленной коммуникативной задаче и при этом обучающиеся выразили свои мысли на иностранном языке с незначительными отклонениями от языковых норм, а в остальном их устная речь соответствовала нормам иностранного языка в пределах программных требований для данного класса.</w:t>
      </w:r>
    </w:p>
    <w:p w:rsidR="00510924" w:rsidRPr="00510924" w:rsidRDefault="00510924" w:rsidP="00EE0144">
      <w:pPr>
        <w:spacing w:after="0" w:line="25" w:lineRule="atLeast"/>
        <w:ind w:left="567" w:right="399" w:firstLine="284"/>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«3»:</w:t>
      </w:r>
    </w:p>
    <w:p w:rsidR="00510924" w:rsidRPr="00510924" w:rsidRDefault="00510924" w:rsidP="00BD6D2D">
      <w:pPr>
        <w:spacing w:after="0" w:line="25" w:lineRule="atLeast"/>
        <w:ind w:left="567" w:right="-172" w:firstLine="284"/>
        <w:jc w:val="both"/>
        <w:rPr>
          <w:rFonts w:ascii="Times New Roman" w:eastAsia="Times New Roman" w:hAnsi="Times New Roman"/>
          <w:sz w:val="24"/>
          <w:szCs w:val="24"/>
          <w:lang w:eastAsia="ru-RU"/>
        </w:rPr>
      </w:pPr>
      <w:proofErr w:type="gramStart"/>
      <w:r w:rsidRPr="00510924">
        <w:rPr>
          <w:rFonts w:ascii="Times New Roman" w:eastAsia="Times New Roman" w:hAnsi="Times New Roman"/>
          <w:sz w:val="24"/>
          <w:szCs w:val="24"/>
          <w:lang w:eastAsia="ru-RU"/>
        </w:rPr>
        <w:t>-ставиться в том случае, если общение осуществилось, высказывания обучающихся соответствовали поставленной коммуникативной задаче и при этом обучающиеся выразили свои мысли на иностранном языке с отклонениями от языковых норм, не мешающими, однако, понять содержание сказанного.</w:t>
      </w:r>
      <w:proofErr w:type="gramEnd"/>
    </w:p>
    <w:p w:rsidR="00510924" w:rsidRPr="00510924" w:rsidRDefault="00510924" w:rsidP="00BD6D2D">
      <w:pPr>
        <w:spacing w:after="0" w:line="25" w:lineRule="atLeast"/>
        <w:ind w:left="567" w:right="-172" w:firstLine="284"/>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«2»:</w:t>
      </w:r>
    </w:p>
    <w:p w:rsidR="00510924" w:rsidRPr="00510924" w:rsidRDefault="00510924" w:rsidP="00BD6D2D">
      <w:pPr>
        <w:spacing w:after="0" w:line="25" w:lineRule="atLeast"/>
        <w:ind w:left="567" w:right="-172" w:firstLine="284"/>
        <w:jc w:val="both"/>
        <w:rPr>
          <w:rFonts w:ascii="Times New Roman" w:eastAsia="Times New Roman" w:hAnsi="Times New Roman"/>
          <w:sz w:val="24"/>
          <w:szCs w:val="24"/>
          <w:lang w:eastAsia="ru-RU"/>
        </w:rPr>
      </w:pPr>
      <w:proofErr w:type="gramStart"/>
      <w:r w:rsidRPr="00510924">
        <w:rPr>
          <w:rFonts w:ascii="Times New Roman" w:eastAsia="Times New Roman" w:hAnsi="Times New Roman"/>
          <w:sz w:val="24"/>
          <w:szCs w:val="24"/>
          <w:lang w:eastAsia="ru-RU"/>
        </w:rPr>
        <w:t>-ставиться в том случае, если общение не осуществилось или высказывания обучающихся не соответствовали поставленной коммуникативной задаче, обучающиеся слабо усвоили пройденный материал и выразили свои мысли на иностранном языке с такими отклонениями от языковых норм, которые не позволяют понять содержание большей части сказанного.</w:t>
      </w:r>
      <w:proofErr w:type="gramEnd"/>
    </w:p>
    <w:p w:rsidR="00510924" w:rsidRPr="00510924" w:rsidRDefault="00510924" w:rsidP="00BD6D2D">
      <w:pPr>
        <w:spacing w:after="0" w:line="25" w:lineRule="atLeast"/>
        <w:ind w:left="567" w:right="-172" w:firstLine="284"/>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lastRenderedPageBreak/>
        <w:t>Оценка «1»:</w:t>
      </w:r>
    </w:p>
    <w:p w:rsidR="00510924" w:rsidRPr="00510924" w:rsidRDefault="00510924" w:rsidP="00BD6D2D">
      <w:pPr>
        <w:spacing w:after="0" w:line="25" w:lineRule="atLeast"/>
        <w:ind w:left="567" w:right="-172" w:firstLine="284"/>
        <w:jc w:val="both"/>
        <w:rPr>
          <w:rFonts w:ascii="Times New Roman" w:eastAsia="Times New Roman" w:hAnsi="Times New Roman"/>
          <w:sz w:val="24"/>
          <w:szCs w:val="24"/>
          <w:lang w:eastAsia="ru-RU"/>
        </w:rPr>
      </w:pPr>
      <w:proofErr w:type="gramStart"/>
      <w:r w:rsidRPr="00510924">
        <w:rPr>
          <w:rFonts w:ascii="Times New Roman" w:eastAsia="Times New Roman" w:hAnsi="Times New Roman"/>
          <w:sz w:val="24"/>
          <w:szCs w:val="24"/>
          <w:lang w:eastAsia="ru-RU"/>
        </w:rPr>
        <w:t>-ставиться в том случае, если общение не осуществилось, высказывания обучающихся не соответствовали поставленной коммуникативной задаче, значительные отклонения от языковых норм не позволяют понять сказанное.</w:t>
      </w:r>
      <w:proofErr w:type="gramEnd"/>
    </w:p>
    <w:p w:rsidR="00510924" w:rsidRPr="00510924" w:rsidRDefault="00510924" w:rsidP="00EE0144">
      <w:pPr>
        <w:spacing w:after="0" w:line="25" w:lineRule="atLeast"/>
        <w:ind w:right="399" w:firstLine="284"/>
        <w:jc w:val="both"/>
        <w:rPr>
          <w:rFonts w:ascii="Times New Roman" w:eastAsia="Times New Roman" w:hAnsi="Times New Roman"/>
          <w:sz w:val="24"/>
          <w:szCs w:val="24"/>
          <w:lang w:eastAsia="ru-RU"/>
        </w:rPr>
      </w:pPr>
    </w:p>
    <w:p w:rsidR="00510924" w:rsidRPr="00510924" w:rsidRDefault="00510924" w:rsidP="00EE0144">
      <w:pPr>
        <w:spacing w:after="0" w:line="25" w:lineRule="atLeast"/>
        <w:ind w:right="399" w:firstLine="284"/>
        <w:jc w:val="center"/>
        <w:rPr>
          <w:rFonts w:ascii="Times New Roman" w:eastAsia="Times New Roman" w:hAnsi="Times New Roman"/>
          <w:sz w:val="24"/>
          <w:szCs w:val="24"/>
          <w:lang w:eastAsia="ru-RU"/>
        </w:rPr>
      </w:pPr>
      <w:r w:rsidRPr="00510924">
        <w:rPr>
          <w:rFonts w:ascii="Times New Roman" w:eastAsia="Times New Roman" w:hAnsi="Times New Roman"/>
          <w:b/>
          <w:sz w:val="24"/>
          <w:szCs w:val="24"/>
          <w:lang w:eastAsia="ru-RU"/>
        </w:rPr>
        <w:t>Чтение</w:t>
      </w:r>
    </w:p>
    <w:p w:rsidR="00510924" w:rsidRPr="00510924" w:rsidRDefault="00510924" w:rsidP="00BD6D2D">
      <w:pPr>
        <w:spacing w:after="0" w:line="25" w:lineRule="atLeast"/>
        <w:ind w:left="567" w:right="-172" w:firstLine="284"/>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«5»:</w:t>
      </w:r>
    </w:p>
    <w:p w:rsidR="00510924" w:rsidRPr="00510924" w:rsidRDefault="00510924" w:rsidP="00BD6D2D">
      <w:pPr>
        <w:spacing w:after="0" w:line="25" w:lineRule="atLeast"/>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-ставиться в том случае, если коммуникативная задача решена и при этом </w:t>
      </w:r>
      <w:proofErr w:type="gramStart"/>
      <w:r w:rsidRPr="00510924">
        <w:rPr>
          <w:rFonts w:ascii="Times New Roman" w:eastAsia="Times New Roman" w:hAnsi="Times New Roman"/>
          <w:sz w:val="24"/>
          <w:szCs w:val="24"/>
          <w:lang w:eastAsia="ru-RU"/>
        </w:rPr>
        <w:t>обучающиеся</w:t>
      </w:r>
      <w:proofErr w:type="gramEnd"/>
      <w:r w:rsidRPr="00510924">
        <w:rPr>
          <w:rFonts w:ascii="Times New Roman" w:eastAsia="Times New Roman" w:hAnsi="Times New Roman"/>
          <w:sz w:val="24"/>
          <w:szCs w:val="24"/>
          <w:lang w:eastAsia="ru-RU"/>
        </w:rPr>
        <w:t xml:space="preserve"> полностью поняли и осмыслили содержание прочитанного иноязычного текста в объёме, предусмотренном заданием, чтение обучающихся соответствовало программным требованиям для данного класса.</w:t>
      </w:r>
    </w:p>
    <w:p w:rsidR="00510924" w:rsidRPr="00510924" w:rsidRDefault="00510924" w:rsidP="00BD6D2D">
      <w:pPr>
        <w:spacing w:after="0" w:line="25" w:lineRule="atLeast"/>
        <w:ind w:left="567" w:right="-172" w:firstLine="284"/>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«4»:</w:t>
      </w:r>
    </w:p>
    <w:p w:rsidR="00510924" w:rsidRPr="00510924" w:rsidRDefault="00510924" w:rsidP="00BD6D2D">
      <w:pPr>
        <w:spacing w:after="0" w:line="25" w:lineRule="atLeast"/>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-ставиться в том случае, если коммуникативная задача решена и при этом  </w:t>
      </w:r>
      <w:proofErr w:type="gramStart"/>
      <w:r w:rsidRPr="00510924">
        <w:rPr>
          <w:rFonts w:ascii="Times New Roman" w:eastAsia="Times New Roman" w:hAnsi="Times New Roman"/>
          <w:sz w:val="24"/>
          <w:szCs w:val="24"/>
          <w:lang w:eastAsia="ru-RU"/>
        </w:rPr>
        <w:t>обучающиеся</w:t>
      </w:r>
      <w:proofErr w:type="gramEnd"/>
      <w:r w:rsidRPr="00510924">
        <w:rPr>
          <w:rFonts w:ascii="Times New Roman" w:eastAsia="Times New Roman" w:hAnsi="Times New Roman"/>
          <w:sz w:val="24"/>
          <w:szCs w:val="24"/>
          <w:lang w:eastAsia="ru-RU"/>
        </w:rPr>
        <w:t xml:space="preserve"> полностью поняли и осмыслили содержание прочитанного иноязычного текста за исключением деталей и частностей, не влияющих на  понимание  этого  текста,   в  объёме,   предусмотренном  заданием,  чтение обучающихся   соответствовало   программным   требованиям   для   данного  класса.</w:t>
      </w:r>
    </w:p>
    <w:p w:rsidR="00510924" w:rsidRPr="00510924" w:rsidRDefault="00510924" w:rsidP="00BD6D2D">
      <w:pPr>
        <w:spacing w:after="0" w:line="25" w:lineRule="atLeast"/>
        <w:ind w:left="567" w:right="-172" w:firstLine="284"/>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«3»:</w:t>
      </w:r>
    </w:p>
    <w:p w:rsidR="00510924" w:rsidRPr="00510924" w:rsidRDefault="00510924" w:rsidP="00BD6D2D">
      <w:pPr>
        <w:spacing w:after="0" w:line="25" w:lineRule="atLeast"/>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-ставиться в том случае, если коммуникативная задача решена и при этом </w:t>
      </w:r>
      <w:proofErr w:type="gramStart"/>
      <w:r w:rsidRPr="00510924">
        <w:rPr>
          <w:rFonts w:ascii="Times New Roman" w:eastAsia="Times New Roman" w:hAnsi="Times New Roman"/>
          <w:sz w:val="24"/>
          <w:szCs w:val="24"/>
          <w:lang w:eastAsia="ru-RU"/>
        </w:rPr>
        <w:t>обучающиеся</w:t>
      </w:r>
      <w:proofErr w:type="gramEnd"/>
      <w:r w:rsidRPr="00510924">
        <w:rPr>
          <w:rFonts w:ascii="Times New Roman" w:eastAsia="Times New Roman" w:hAnsi="Times New Roman"/>
          <w:sz w:val="24"/>
          <w:szCs w:val="24"/>
          <w:lang w:eastAsia="ru-RU"/>
        </w:rPr>
        <w:t xml:space="preserve"> поняли, осмыслили главную идею прочитанного иноязычного текста в объёме, предусмотренном заданием, чтение обучающихся в основном соответствует программным требованиям для данного класса.</w:t>
      </w:r>
    </w:p>
    <w:p w:rsidR="00510924" w:rsidRPr="00510924" w:rsidRDefault="00510924" w:rsidP="00BD6D2D">
      <w:pPr>
        <w:spacing w:after="0" w:line="25" w:lineRule="atLeast"/>
        <w:ind w:left="567" w:right="-172" w:firstLine="284"/>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«2»:</w:t>
      </w:r>
    </w:p>
    <w:p w:rsidR="00510924" w:rsidRPr="00510924" w:rsidRDefault="00510924" w:rsidP="00BD6D2D">
      <w:pPr>
        <w:spacing w:after="0" w:line="25" w:lineRule="atLeast"/>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-ставиться в том случае, если коммуникативная задача не решена, </w:t>
      </w:r>
      <w:proofErr w:type="gramStart"/>
      <w:r w:rsidRPr="00510924">
        <w:rPr>
          <w:rFonts w:ascii="Times New Roman" w:eastAsia="Times New Roman" w:hAnsi="Times New Roman"/>
          <w:sz w:val="24"/>
          <w:szCs w:val="24"/>
          <w:lang w:eastAsia="ru-RU"/>
        </w:rPr>
        <w:t>обучающиеся</w:t>
      </w:r>
      <w:proofErr w:type="gramEnd"/>
      <w:r w:rsidRPr="00510924">
        <w:rPr>
          <w:rFonts w:ascii="Times New Roman" w:eastAsia="Times New Roman" w:hAnsi="Times New Roman"/>
          <w:sz w:val="24"/>
          <w:szCs w:val="24"/>
          <w:lang w:eastAsia="ru-RU"/>
        </w:rPr>
        <w:t xml:space="preserve"> не поняли прочитанного иноязычного текста в объёме, предусмотренном заданием, чтение обучающихся соответствовало программным требованиям для данного класса.</w:t>
      </w:r>
    </w:p>
    <w:p w:rsidR="00510924" w:rsidRPr="00510924" w:rsidRDefault="00510924" w:rsidP="00BD6D2D">
      <w:pPr>
        <w:spacing w:after="0" w:line="25" w:lineRule="atLeast"/>
        <w:ind w:left="567" w:right="-172" w:firstLine="284"/>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«1»:</w:t>
      </w:r>
    </w:p>
    <w:p w:rsidR="00510924" w:rsidRPr="00510924" w:rsidRDefault="00510924" w:rsidP="00BD6D2D">
      <w:pPr>
        <w:spacing w:after="0" w:line="25" w:lineRule="atLeast"/>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тавится в том случае, если </w:t>
      </w:r>
      <w:proofErr w:type="gramStart"/>
      <w:r w:rsidRPr="00510924">
        <w:rPr>
          <w:rFonts w:ascii="Times New Roman" w:eastAsia="Times New Roman" w:hAnsi="Times New Roman"/>
          <w:sz w:val="24"/>
          <w:szCs w:val="24"/>
          <w:lang w:eastAsia="ru-RU"/>
        </w:rPr>
        <w:t>обучающиеся</w:t>
      </w:r>
      <w:proofErr w:type="gramEnd"/>
      <w:r w:rsidRPr="00510924">
        <w:rPr>
          <w:rFonts w:ascii="Times New Roman" w:eastAsia="Times New Roman" w:hAnsi="Times New Roman"/>
          <w:sz w:val="24"/>
          <w:szCs w:val="24"/>
          <w:lang w:eastAsia="ru-RU"/>
        </w:rPr>
        <w:t xml:space="preserve"> не сумели прочитать и понять содержание иноязычного текста, соответствующего программным требованиям для данного класса.</w:t>
      </w:r>
    </w:p>
    <w:p w:rsidR="00510924" w:rsidRPr="00510924" w:rsidRDefault="00510924" w:rsidP="001E607F">
      <w:pPr>
        <w:spacing w:after="0" w:line="25" w:lineRule="atLeast"/>
        <w:ind w:left="567" w:firstLine="284"/>
        <w:jc w:val="both"/>
        <w:rPr>
          <w:rFonts w:ascii="Times New Roman" w:eastAsia="Times New Roman" w:hAnsi="Times New Roman"/>
          <w:sz w:val="24"/>
          <w:szCs w:val="24"/>
          <w:lang w:eastAsia="ru-RU"/>
        </w:rPr>
      </w:pPr>
    </w:p>
    <w:p w:rsidR="00510924" w:rsidRPr="00510924" w:rsidRDefault="00510924" w:rsidP="00EE0144">
      <w:pPr>
        <w:shd w:val="clear" w:color="auto" w:fill="FFFFFF"/>
        <w:suppressAutoHyphens/>
        <w:spacing w:after="0" w:line="240" w:lineRule="auto"/>
        <w:ind w:left="567" w:right="399" w:firstLine="284"/>
        <w:jc w:val="center"/>
        <w:rPr>
          <w:rFonts w:ascii="Times New Roman" w:hAnsi="Times New Roman"/>
          <w:b/>
          <w:sz w:val="24"/>
          <w:szCs w:val="24"/>
          <w:shd w:val="clear" w:color="auto" w:fill="FFFF99"/>
        </w:rPr>
      </w:pPr>
      <w:proofErr w:type="gramStart"/>
      <w:r w:rsidRPr="00510924">
        <w:rPr>
          <w:rFonts w:ascii="Times New Roman" w:hAnsi="Times New Roman"/>
          <w:b/>
          <w:sz w:val="24"/>
          <w:szCs w:val="24"/>
          <w:shd w:val="clear" w:color="auto" w:fill="FFFFFF"/>
        </w:rPr>
        <w:t>Творческие письменные работы (письма, разные виды сочинений, эссе, проектные работы, в т.ч. в группах)</w:t>
      </w:r>
      <w:proofErr w:type="gramEnd"/>
    </w:p>
    <w:p w:rsidR="00510924" w:rsidRPr="00510924" w:rsidRDefault="00510924" w:rsidP="00BD6D2D">
      <w:pPr>
        <w:shd w:val="clear" w:color="auto" w:fill="FFFFFF"/>
        <w:suppressAutoHyphens/>
        <w:spacing w:after="0" w:line="240" w:lineRule="auto"/>
        <w:ind w:left="567" w:right="-172" w:firstLine="284"/>
        <w:jc w:val="both"/>
      </w:pPr>
      <w:r w:rsidRPr="00510924">
        <w:rPr>
          <w:rFonts w:ascii="Times New Roman" w:hAnsi="Times New Roman"/>
          <w:sz w:val="24"/>
          <w:szCs w:val="24"/>
          <w:shd w:val="clear" w:color="auto" w:fill="FFFFFF"/>
        </w:rPr>
        <w:t>Оцениваются по пяти критериям:</w:t>
      </w:r>
    </w:p>
    <w:p w:rsidR="00510924" w:rsidRPr="00510924" w:rsidRDefault="00510924" w:rsidP="00BD6D2D">
      <w:pPr>
        <w:shd w:val="clear" w:color="auto" w:fill="FFFFFF"/>
        <w:suppressAutoHyphens/>
        <w:spacing w:after="0" w:line="240" w:lineRule="auto"/>
        <w:ind w:left="567" w:right="-172" w:firstLine="284"/>
        <w:jc w:val="both"/>
      </w:pPr>
      <w:r w:rsidRPr="00510924">
        <w:rPr>
          <w:rFonts w:ascii="Times New Roman" w:hAnsi="Times New Roman"/>
          <w:sz w:val="24"/>
          <w:szCs w:val="24"/>
          <w:shd w:val="clear" w:color="auto" w:fill="FFFFFF"/>
        </w:rPr>
        <w:t>1</w:t>
      </w:r>
      <w:r w:rsidRPr="00510924">
        <w:rPr>
          <w:rFonts w:ascii="Times New Roman" w:hAnsi="Times New Roman"/>
          <w:i/>
          <w:sz w:val="24"/>
          <w:szCs w:val="24"/>
          <w:shd w:val="clear" w:color="auto" w:fill="FFFFFF"/>
        </w:rPr>
        <w:t>.Содержание</w:t>
      </w:r>
      <w:r w:rsidRPr="00510924">
        <w:rPr>
          <w:rFonts w:ascii="Times New Roman" w:hAnsi="Times New Roman"/>
          <w:sz w:val="24"/>
          <w:szCs w:val="24"/>
          <w:shd w:val="clear" w:color="auto" w:fill="FFFFFF"/>
        </w:rPr>
        <w:t xml:space="preserve"> (соблюдение объема работы, соответствие теме, отражены ли все указанные в задании аспекты, стилевое оформление </w:t>
      </w:r>
      <w:r w:rsidRPr="001E607F">
        <w:rPr>
          <w:rFonts w:ascii="Times New Roman" w:hAnsi="Times New Roman"/>
          <w:sz w:val="24"/>
          <w:szCs w:val="24"/>
          <w:shd w:val="clear" w:color="auto" w:fill="FFFFFF"/>
        </w:rPr>
        <w:t>речи</w:t>
      </w:r>
      <w:r w:rsidR="001E607F" w:rsidRPr="00766675">
        <w:rPr>
          <w:rFonts w:ascii="Times New Roman" w:hAnsi="Times New Roman"/>
          <w:sz w:val="24"/>
          <w:szCs w:val="24"/>
          <w:shd w:val="clear" w:color="auto" w:fill="FFFFFF"/>
        </w:rPr>
        <w:t xml:space="preserve"> </w:t>
      </w:r>
      <w:r w:rsidRPr="001E607F">
        <w:rPr>
          <w:rFonts w:ascii="Times New Roman" w:hAnsi="Times New Roman"/>
          <w:sz w:val="24"/>
          <w:szCs w:val="24"/>
          <w:shd w:val="clear" w:color="auto" w:fill="FFFFFF"/>
        </w:rPr>
        <w:t>соответствует</w:t>
      </w:r>
      <w:r w:rsidRPr="00510924">
        <w:rPr>
          <w:rFonts w:ascii="Times New Roman" w:hAnsi="Times New Roman"/>
          <w:sz w:val="24"/>
          <w:szCs w:val="24"/>
          <w:shd w:val="clear" w:color="auto" w:fill="FFFFFF"/>
        </w:rPr>
        <w:t xml:space="preserve"> типу задания, аргументация на соответствующем уровне, соблюдение норм вежливости).</w:t>
      </w:r>
    </w:p>
    <w:p w:rsidR="00510924" w:rsidRPr="00510924" w:rsidRDefault="00510924" w:rsidP="00BD6D2D">
      <w:pPr>
        <w:shd w:val="clear" w:color="auto" w:fill="FFFFFF"/>
        <w:suppressAutoHyphens/>
        <w:spacing w:after="0" w:line="240" w:lineRule="auto"/>
        <w:ind w:left="567" w:right="-172" w:firstLine="284"/>
        <w:jc w:val="both"/>
      </w:pPr>
      <w:r w:rsidRPr="00510924">
        <w:rPr>
          <w:rFonts w:ascii="Times New Roman" w:hAnsi="Times New Roman"/>
          <w:sz w:val="24"/>
          <w:szCs w:val="24"/>
          <w:shd w:val="clear" w:color="auto" w:fill="FFFFFF"/>
        </w:rPr>
        <w:t>2.</w:t>
      </w:r>
      <w:r w:rsidRPr="00510924">
        <w:rPr>
          <w:rFonts w:ascii="Times New Roman" w:hAnsi="Times New Roman"/>
          <w:i/>
          <w:sz w:val="24"/>
          <w:szCs w:val="24"/>
          <w:shd w:val="clear" w:color="auto" w:fill="FFFFFF"/>
        </w:rPr>
        <w:t>Организация работы</w:t>
      </w:r>
      <w:r w:rsidRPr="00510924">
        <w:rPr>
          <w:rFonts w:ascii="Times New Roman" w:hAnsi="Times New Roman"/>
          <w:sz w:val="24"/>
          <w:szCs w:val="24"/>
          <w:shd w:val="clear" w:color="auto" w:fill="FFFFFF"/>
        </w:rPr>
        <w:t xml:space="preserve">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510924" w:rsidRPr="00510924" w:rsidRDefault="00510924" w:rsidP="00BD6D2D">
      <w:pPr>
        <w:shd w:val="clear" w:color="auto" w:fill="FFFFFF"/>
        <w:suppressAutoHyphens/>
        <w:spacing w:after="0" w:line="240" w:lineRule="auto"/>
        <w:ind w:left="567" w:right="-172" w:firstLine="284"/>
        <w:jc w:val="both"/>
      </w:pPr>
      <w:r w:rsidRPr="00510924">
        <w:rPr>
          <w:rFonts w:ascii="Times New Roman" w:hAnsi="Times New Roman"/>
          <w:sz w:val="24"/>
          <w:szCs w:val="24"/>
          <w:shd w:val="clear" w:color="auto" w:fill="FFFFFF"/>
        </w:rPr>
        <w:t>3.</w:t>
      </w:r>
      <w:r w:rsidRPr="00510924">
        <w:rPr>
          <w:rFonts w:ascii="Times New Roman" w:hAnsi="Times New Roman"/>
          <w:i/>
          <w:sz w:val="24"/>
          <w:szCs w:val="24"/>
          <w:shd w:val="clear" w:color="auto" w:fill="FFFFFF"/>
        </w:rPr>
        <w:t>Лексика</w:t>
      </w:r>
      <w:r w:rsidRPr="00510924">
        <w:rPr>
          <w:rFonts w:ascii="Times New Roman" w:hAnsi="Times New Roman"/>
          <w:sz w:val="24"/>
          <w:szCs w:val="24"/>
          <w:shd w:val="clear" w:color="auto" w:fill="FFFFFF"/>
        </w:rPr>
        <w:t xml:space="preserve"> (словарный запас соответствует поставленной задаче и требованиям данного года обучения языку);</w:t>
      </w:r>
    </w:p>
    <w:p w:rsidR="00510924" w:rsidRPr="00510924" w:rsidRDefault="00510924" w:rsidP="00BD6D2D">
      <w:pPr>
        <w:shd w:val="clear" w:color="auto" w:fill="FFFFFF"/>
        <w:suppressAutoHyphens/>
        <w:spacing w:after="0" w:line="240" w:lineRule="auto"/>
        <w:ind w:left="567" w:right="-172" w:firstLine="284"/>
        <w:jc w:val="both"/>
      </w:pPr>
      <w:r w:rsidRPr="00510924">
        <w:rPr>
          <w:rFonts w:ascii="Times New Roman" w:hAnsi="Times New Roman"/>
          <w:sz w:val="24"/>
          <w:szCs w:val="24"/>
          <w:shd w:val="clear" w:color="auto" w:fill="FFFFFF"/>
        </w:rPr>
        <w:t>4.</w:t>
      </w:r>
      <w:r w:rsidRPr="00510924">
        <w:rPr>
          <w:rFonts w:ascii="Times New Roman" w:hAnsi="Times New Roman"/>
          <w:i/>
          <w:sz w:val="24"/>
          <w:szCs w:val="24"/>
          <w:shd w:val="clear" w:color="auto" w:fill="FFFFFF"/>
        </w:rPr>
        <w:t xml:space="preserve">Грамматика </w:t>
      </w:r>
      <w:r w:rsidRPr="00510924">
        <w:rPr>
          <w:rFonts w:ascii="Times New Roman" w:hAnsi="Times New Roman"/>
          <w:sz w:val="24"/>
          <w:szCs w:val="24"/>
          <w:shd w:val="clear" w:color="auto" w:fill="FFFFFF"/>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510924" w:rsidRDefault="00510924" w:rsidP="00BD6D2D">
      <w:pPr>
        <w:shd w:val="clear" w:color="auto" w:fill="FFFFFF"/>
        <w:suppressAutoHyphens/>
        <w:spacing w:after="0" w:line="240" w:lineRule="auto"/>
        <w:ind w:left="567" w:right="-172" w:firstLine="284"/>
        <w:jc w:val="both"/>
      </w:pPr>
      <w:r w:rsidRPr="00510924">
        <w:rPr>
          <w:rFonts w:ascii="Times New Roman" w:hAnsi="Times New Roman"/>
          <w:sz w:val="24"/>
          <w:szCs w:val="24"/>
          <w:shd w:val="clear" w:color="auto" w:fill="FFFFFF"/>
        </w:rPr>
        <w:lastRenderedPageBreak/>
        <w:t>5.</w:t>
      </w:r>
      <w:r w:rsidRPr="00510924">
        <w:rPr>
          <w:rFonts w:ascii="Times New Roman" w:hAnsi="Times New Roman"/>
          <w:i/>
          <w:sz w:val="24"/>
          <w:szCs w:val="24"/>
          <w:shd w:val="clear" w:color="auto" w:fill="FFFFFF"/>
        </w:rPr>
        <w:t>Орфография и пунктуация (</w:t>
      </w:r>
      <w:r w:rsidRPr="00510924">
        <w:rPr>
          <w:rFonts w:ascii="Times New Roman" w:hAnsi="Times New Roman"/>
          <w:sz w:val="24"/>
          <w:szCs w:val="24"/>
          <w:shd w:val="clear" w:color="auto" w:fill="FFFFFF"/>
        </w:rPr>
        <w:t>отсутствие орфографических ошибок, соблюдение главных правил пунктуации: предлож</w:t>
      </w:r>
      <w:r w:rsidR="001E607F">
        <w:rPr>
          <w:rFonts w:ascii="Times New Roman" w:hAnsi="Times New Roman"/>
          <w:sz w:val="24"/>
          <w:szCs w:val="24"/>
          <w:shd w:val="clear" w:color="auto" w:fill="FFFFFF"/>
        </w:rPr>
        <w:t xml:space="preserve">ения начинаются </w:t>
      </w:r>
      <w:r w:rsidRPr="00510924">
        <w:rPr>
          <w:rFonts w:ascii="Times New Roman" w:hAnsi="Times New Roman"/>
          <w:sz w:val="24"/>
          <w:szCs w:val="24"/>
          <w:shd w:val="clear" w:color="auto" w:fill="FFFFFF"/>
        </w:rPr>
        <w:t>с заглавной буквы, в конце предложения стоит точка, вопросительный или восклицательный знак, а также соблюдение основных правил расстановки запятых).</w:t>
      </w:r>
      <w:r w:rsidRPr="00510924">
        <w:rPr>
          <w:rFonts w:ascii="Times New Roman" w:hAnsi="Times New Roman"/>
          <w:sz w:val="24"/>
          <w:szCs w:val="24"/>
          <w:shd w:val="clear" w:color="auto" w:fill="FFFF99"/>
        </w:rPr>
        <w:t xml:space="preserve"> </w:t>
      </w:r>
    </w:p>
    <w:p w:rsidR="001E607F" w:rsidRPr="00510924" w:rsidRDefault="001E607F" w:rsidP="00EE0144">
      <w:pPr>
        <w:shd w:val="clear" w:color="auto" w:fill="FFFFFF"/>
        <w:suppressAutoHyphens/>
        <w:spacing w:after="0" w:line="240" w:lineRule="auto"/>
        <w:ind w:left="567" w:right="399" w:firstLine="284"/>
        <w:jc w:val="both"/>
      </w:pPr>
    </w:p>
    <w:p w:rsidR="00510924" w:rsidRPr="00510924" w:rsidRDefault="00510924" w:rsidP="001E607F">
      <w:pPr>
        <w:shd w:val="clear" w:color="auto" w:fill="FFFFFF"/>
        <w:spacing w:after="0" w:line="240" w:lineRule="auto"/>
        <w:ind w:firstLine="851"/>
        <w:jc w:val="center"/>
        <w:rPr>
          <w:rFonts w:ascii="Times New Roman" w:eastAsia="Times New Roman" w:hAnsi="Times New Roman"/>
          <w:b/>
          <w:sz w:val="24"/>
          <w:szCs w:val="24"/>
          <w:shd w:val="clear" w:color="auto" w:fill="FFFFFF"/>
          <w:lang w:eastAsia="ru-RU"/>
        </w:rPr>
      </w:pPr>
      <w:proofErr w:type="gramStart"/>
      <w:r w:rsidRPr="00510924">
        <w:rPr>
          <w:rFonts w:ascii="Times New Roman" w:eastAsia="Times New Roman" w:hAnsi="Times New Roman"/>
          <w:b/>
          <w:sz w:val="24"/>
          <w:szCs w:val="24"/>
          <w:shd w:val="clear" w:color="auto" w:fill="FFFFFF"/>
          <w:lang w:eastAsia="ru-RU"/>
        </w:rPr>
        <w:t>Критерии оценки творческих письменных работ (письма,  сочинения, эссе, проектные работы, в т.ч. в группах)</w:t>
      </w:r>
      <w:proofErr w:type="gramEnd"/>
    </w:p>
    <w:tbl>
      <w:tblPr>
        <w:tblW w:w="14317" w:type="dxa"/>
        <w:tblInd w:w="675" w:type="dxa"/>
        <w:tblLayout w:type="fixed"/>
        <w:tblLook w:val="0000" w:firstRow="0" w:lastRow="0" w:firstColumn="0" w:lastColumn="0" w:noHBand="0" w:noVBand="0"/>
      </w:tblPr>
      <w:tblGrid>
        <w:gridCol w:w="993"/>
        <w:gridCol w:w="2268"/>
        <w:gridCol w:w="2409"/>
        <w:gridCol w:w="2552"/>
        <w:gridCol w:w="2835"/>
        <w:gridCol w:w="3260"/>
      </w:tblGrid>
      <w:tr w:rsidR="00510924" w:rsidRPr="00510924" w:rsidTr="00BD6D2D">
        <w:trPr>
          <w:trHeight w:val="280"/>
        </w:trPr>
        <w:tc>
          <w:tcPr>
            <w:tcW w:w="993" w:type="dxa"/>
            <w:tcBorders>
              <w:top w:val="single" w:sz="4" w:space="0" w:color="00000A"/>
              <w:left w:val="single" w:sz="4" w:space="0" w:color="00000A"/>
              <w:bottom w:val="single" w:sz="4" w:space="0" w:color="00000A"/>
            </w:tcBorders>
            <w:shd w:val="clear" w:color="auto" w:fill="FFFFFF"/>
          </w:tcPr>
          <w:p w:rsidR="00510924" w:rsidRPr="00510924" w:rsidRDefault="00510924" w:rsidP="00510924">
            <w:pPr>
              <w:spacing w:after="0" w:line="240" w:lineRule="auto"/>
              <w:jc w:val="center"/>
              <w:rPr>
                <w:rFonts w:ascii="Times New Roman" w:eastAsia="Times New Roman" w:hAnsi="Times New Roman"/>
                <w:b/>
                <w:sz w:val="24"/>
                <w:szCs w:val="24"/>
                <w:shd w:val="clear" w:color="auto" w:fill="FFFFFF"/>
                <w:lang w:eastAsia="ru-RU"/>
              </w:rPr>
            </w:pPr>
            <w:r w:rsidRPr="00510924">
              <w:rPr>
                <w:rFonts w:ascii="Times New Roman" w:eastAsia="Times New Roman" w:hAnsi="Times New Roman"/>
                <w:b/>
                <w:sz w:val="24"/>
                <w:szCs w:val="24"/>
                <w:shd w:val="clear" w:color="auto" w:fill="FFFFFF"/>
                <w:lang w:eastAsia="ru-RU"/>
              </w:rPr>
              <w:t>Баллы</w:t>
            </w:r>
          </w:p>
        </w:tc>
        <w:tc>
          <w:tcPr>
            <w:tcW w:w="13324" w:type="dxa"/>
            <w:gridSpan w:val="5"/>
            <w:tcBorders>
              <w:top w:val="single" w:sz="4" w:space="0" w:color="00000A"/>
              <w:left w:val="single" w:sz="4" w:space="0" w:color="00000A"/>
              <w:bottom w:val="single" w:sz="4" w:space="0" w:color="00000A"/>
              <w:right w:val="single" w:sz="4" w:space="0" w:color="00000A"/>
            </w:tcBorders>
            <w:shd w:val="clear" w:color="auto" w:fill="FFFFFF"/>
          </w:tcPr>
          <w:p w:rsidR="00510924" w:rsidRPr="00510924" w:rsidRDefault="00510924" w:rsidP="00510924">
            <w:pPr>
              <w:spacing w:after="0" w:line="240" w:lineRule="auto"/>
              <w:jc w:val="center"/>
              <w:rPr>
                <w:rFonts w:ascii="Times New Roman" w:eastAsia="Times New Roman" w:hAnsi="Times New Roman"/>
                <w:sz w:val="24"/>
                <w:szCs w:val="24"/>
                <w:shd w:val="clear" w:color="auto" w:fill="FFFFFF"/>
                <w:lang w:eastAsia="ru-RU"/>
              </w:rPr>
            </w:pPr>
            <w:r w:rsidRPr="00510924">
              <w:rPr>
                <w:rFonts w:ascii="Times New Roman" w:eastAsia="Times New Roman" w:hAnsi="Times New Roman"/>
                <w:b/>
                <w:sz w:val="24"/>
                <w:szCs w:val="24"/>
                <w:shd w:val="clear" w:color="auto" w:fill="FFFFFF"/>
                <w:lang w:eastAsia="ru-RU"/>
              </w:rPr>
              <w:t>Критерии оценки</w:t>
            </w:r>
          </w:p>
        </w:tc>
      </w:tr>
      <w:tr w:rsidR="00510924" w:rsidRPr="00510924" w:rsidTr="00BD6D2D">
        <w:tc>
          <w:tcPr>
            <w:tcW w:w="993" w:type="dxa"/>
            <w:tcBorders>
              <w:top w:val="single" w:sz="4" w:space="0" w:color="00000A"/>
              <w:left w:val="single" w:sz="4" w:space="0" w:color="00000A"/>
              <w:bottom w:val="single" w:sz="4" w:space="0" w:color="00000A"/>
            </w:tcBorders>
            <w:shd w:val="clear" w:color="auto" w:fill="FFFFFF"/>
          </w:tcPr>
          <w:p w:rsidR="00510924" w:rsidRPr="00510924" w:rsidRDefault="00510924" w:rsidP="00510924">
            <w:pPr>
              <w:snapToGrid w:val="0"/>
              <w:spacing w:after="0" w:line="240" w:lineRule="auto"/>
              <w:rPr>
                <w:rFonts w:ascii="Times New Roman" w:eastAsia="Times New Roman" w:hAnsi="Times New Roman"/>
                <w:sz w:val="24"/>
                <w:szCs w:val="24"/>
                <w:shd w:val="clear" w:color="auto" w:fill="FFFFFF"/>
                <w:lang w:eastAsia="ru-RU"/>
              </w:rPr>
            </w:pPr>
          </w:p>
        </w:tc>
        <w:tc>
          <w:tcPr>
            <w:tcW w:w="2268" w:type="dxa"/>
            <w:tcBorders>
              <w:top w:val="single" w:sz="4" w:space="0" w:color="00000A"/>
              <w:left w:val="single" w:sz="4" w:space="0" w:color="00000A"/>
              <w:bottom w:val="single" w:sz="4" w:space="0" w:color="00000A"/>
            </w:tcBorders>
            <w:shd w:val="clear" w:color="auto" w:fill="FFFFFF"/>
          </w:tcPr>
          <w:p w:rsidR="00510924" w:rsidRPr="00510924" w:rsidRDefault="00510924" w:rsidP="00510924">
            <w:pPr>
              <w:spacing w:after="0" w:line="240" w:lineRule="auto"/>
              <w:jc w:val="center"/>
              <w:rPr>
                <w:rFonts w:ascii="Times New Roman" w:eastAsia="Times New Roman" w:hAnsi="Times New Roman"/>
                <w:sz w:val="24"/>
                <w:szCs w:val="24"/>
                <w:shd w:val="clear" w:color="auto" w:fill="FFFFFF"/>
                <w:lang w:eastAsia="ru-RU"/>
              </w:rPr>
            </w:pPr>
            <w:r w:rsidRPr="00510924">
              <w:rPr>
                <w:rFonts w:ascii="Times New Roman" w:eastAsia="Times New Roman" w:hAnsi="Times New Roman"/>
                <w:sz w:val="24"/>
                <w:szCs w:val="24"/>
                <w:shd w:val="clear" w:color="auto" w:fill="FFFFFF"/>
                <w:lang w:eastAsia="ru-RU"/>
              </w:rPr>
              <w:t>1.Содержание</w:t>
            </w:r>
          </w:p>
        </w:tc>
        <w:tc>
          <w:tcPr>
            <w:tcW w:w="2409" w:type="dxa"/>
            <w:tcBorders>
              <w:top w:val="single" w:sz="4" w:space="0" w:color="00000A"/>
              <w:left w:val="single" w:sz="4" w:space="0" w:color="00000A"/>
              <w:bottom w:val="single" w:sz="4" w:space="0" w:color="00000A"/>
            </w:tcBorders>
            <w:shd w:val="clear" w:color="auto" w:fill="FFFFFF"/>
          </w:tcPr>
          <w:p w:rsidR="00510924" w:rsidRPr="00510924" w:rsidRDefault="00510924" w:rsidP="00510924">
            <w:pPr>
              <w:spacing w:after="0" w:line="240" w:lineRule="auto"/>
              <w:jc w:val="center"/>
              <w:rPr>
                <w:rFonts w:ascii="Times New Roman" w:eastAsia="Times New Roman" w:hAnsi="Times New Roman"/>
                <w:sz w:val="24"/>
                <w:szCs w:val="24"/>
                <w:shd w:val="clear" w:color="auto" w:fill="FFFFFF"/>
                <w:lang w:eastAsia="ru-RU"/>
              </w:rPr>
            </w:pPr>
            <w:r w:rsidRPr="00510924">
              <w:rPr>
                <w:rFonts w:ascii="Times New Roman" w:eastAsia="Times New Roman" w:hAnsi="Times New Roman"/>
                <w:sz w:val="24"/>
                <w:szCs w:val="24"/>
                <w:shd w:val="clear" w:color="auto" w:fill="FFFFFF"/>
                <w:lang w:eastAsia="ru-RU"/>
              </w:rPr>
              <w:t>2.Организация работы</w:t>
            </w:r>
          </w:p>
        </w:tc>
        <w:tc>
          <w:tcPr>
            <w:tcW w:w="2552" w:type="dxa"/>
            <w:tcBorders>
              <w:top w:val="single" w:sz="4" w:space="0" w:color="00000A"/>
              <w:left w:val="single" w:sz="4" w:space="0" w:color="00000A"/>
              <w:bottom w:val="single" w:sz="4" w:space="0" w:color="00000A"/>
            </w:tcBorders>
            <w:shd w:val="clear" w:color="auto" w:fill="FFFFFF"/>
          </w:tcPr>
          <w:p w:rsidR="00510924" w:rsidRPr="00510924" w:rsidRDefault="00510924" w:rsidP="00510924">
            <w:pPr>
              <w:spacing w:after="0" w:line="240" w:lineRule="auto"/>
              <w:jc w:val="center"/>
              <w:rPr>
                <w:rFonts w:ascii="Times New Roman" w:eastAsia="Times New Roman" w:hAnsi="Times New Roman"/>
                <w:sz w:val="24"/>
                <w:szCs w:val="24"/>
                <w:shd w:val="clear" w:color="auto" w:fill="FFFFFF"/>
                <w:lang w:eastAsia="ru-RU"/>
              </w:rPr>
            </w:pPr>
            <w:r w:rsidRPr="00510924">
              <w:rPr>
                <w:rFonts w:ascii="Times New Roman" w:eastAsia="Times New Roman" w:hAnsi="Times New Roman"/>
                <w:sz w:val="24"/>
                <w:szCs w:val="24"/>
                <w:shd w:val="clear" w:color="auto" w:fill="FFFFFF"/>
                <w:lang w:eastAsia="ru-RU"/>
              </w:rPr>
              <w:t>3.Лексика</w:t>
            </w:r>
          </w:p>
        </w:tc>
        <w:tc>
          <w:tcPr>
            <w:tcW w:w="2835" w:type="dxa"/>
            <w:tcBorders>
              <w:top w:val="single" w:sz="4" w:space="0" w:color="00000A"/>
              <w:left w:val="single" w:sz="4" w:space="0" w:color="00000A"/>
              <w:bottom w:val="single" w:sz="4" w:space="0" w:color="00000A"/>
            </w:tcBorders>
            <w:shd w:val="clear" w:color="auto" w:fill="FFFFFF"/>
          </w:tcPr>
          <w:p w:rsidR="00510924" w:rsidRPr="00510924" w:rsidRDefault="00510924" w:rsidP="00510924">
            <w:pPr>
              <w:spacing w:after="0" w:line="240" w:lineRule="auto"/>
              <w:jc w:val="center"/>
              <w:rPr>
                <w:rFonts w:ascii="Times New Roman" w:eastAsia="Times New Roman" w:hAnsi="Times New Roman"/>
                <w:sz w:val="24"/>
                <w:szCs w:val="24"/>
                <w:shd w:val="clear" w:color="auto" w:fill="FFFFFF"/>
                <w:lang w:eastAsia="ru-RU"/>
              </w:rPr>
            </w:pPr>
            <w:r w:rsidRPr="00510924">
              <w:rPr>
                <w:rFonts w:ascii="Times New Roman" w:eastAsia="Times New Roman" w:hAnsi="Times New Roman"/>
                <w:sz w:val="24"/>
                <w:szCs w:val="24"/>
                <w:shd w:val="clear" w:color="auto" w:fill="FFFFFF"/>
                <w:lang w:eastAsia="ru-RU"/>
              </w:rPr>
              <w:t>4.Грамматика</w:t>
            </w:r>
          </w:p>
        </w:tc>
        <w:tc>
          <w:tcPr>
            <w:tcW w:w="3260" w:type="dxa"/>
            <w:tcBorders>
              <w:top w:val="single" w:sz="4" w:space="0" w:color="00000A"/>
              <w:left w:val="single" w:sz="4" w:space="0" w:color="00000A"/>
              <w:bottom w:val="single" w:sz="4" w:space="0" w:color="00000A"/>
              <w:right w:val="single" w:sz="4" w:space="0" w:color="00000A"/>
            </w:tcBorders>
            <w:shd w:val="clear" w:color="auto" w:fill="FFFFFF"/>
          </w:tcPr>
          <w:p w:rsidR="00510924" w:rsidRPr="00510924" w:rsidRDefault="00510924" w:rsidP="00510924">
            <w:pPr>
              <w:spacing w:after="0" w:line="240" w:lineRule="auto"/>
              <w:jc w:val="center"/>
              <w:rPr>
                <w:rFonts w:ascii="Times New Roman" w:eastAsia="Times New Roman" w:hAnsi="Times New Roman"/>
                <w:sz w:val="24"/>
                <w:szCs w:val="24"/>
                <w:lang w:eastAsia="ru-RU"/>
              </w:rPr>
            </w:pPr>
            <w:r w:rsidRPr="00510924">
              <w:rPr>
                <w:rFonts w:ascii="Times New Roman" w:eastAsia="Times New Roman" w:hAnsi="Times New Roman"/>
                <w:sz w:val="24"/>
                <w:szCs w:val="24"/>
                <w:shd w:val="clear" w:color="auto" w:fill="FFFFFF"/>
                <w:lang w:eastAsia="ru-RU"/>
              </w:rPr>
              <w:t>5.Орфография и пунктуация</w:t>
            </w:r>
          </w:p>
        </w:tc>
      </w:tr>
      <w:tr w:rsidR="00510924" w:rsidRPr="00510924" w:rsidTr="00BD6D2D">
        <w:tc>
          <w:tcPr>
            <w:tcW w:w="993" w:type="dxa"/>
            <w:tcBorders>
              <w:top w:val="single" w:sz="4" w:space="0" w:color="00000A"/>
              <w:left w:val="single" w:sz="4" w:space="0" w:color="00000A"/>
              <w:bottom w:val="single" w:sz="4" w:space="0" w:color="00000A"/>
            </w:tcBorders>
            <w:shd w:val="clear" w:color="auto" w:fill="FFFFFF"/>
          </w:tcPr>
          <w:p w:rsidR="00510924" w:rsidRPr="00510924" w:rsidRDefault="00510924" w:rsidP="00510924">
            <w:pPr>
              <w:spacing w:after="0" w:line="240" w:lineRule="auto"/>
              <w:rPr>
                <w:rFonts w:ascii="Times New Roman" w:eastAsia="Times New Roman" w:hAnsi="Times New Roman"/>
                <w:b/>
                <w:sz w:val="24"/>
                <w:szCs w:val="24"/>
                <w:shd w:val="clear" w:color="auto" w:fill="FFFFFF"/>
                <w:lang w:eastAsia="ru-RU"/>
              </w:rPr>
            </w:pPr>
            <w:r w:rsidRPr="00510924">
              <w:rPr>
                <w:rFonts w:ascii="Times New Roman" w:eastAsia="Times New Roman" w:hAnsi="Times New Roman"/>
                <w:b/>
                <w:sz w:val="24"/>
                <w:szCs w:val="24"/>
                <w:shd w:val="clear" w:color="auto" w:fill="FFFFFF"/>
                <w:lang w:eastAsia="ru-RU"/>
              </w:rPr>
              <w:t>«5»</w:t>
            </w:r>
          </w:p>
          <w:p w:rsidR="00510924" w:rsidRPr="00510924" w:rsidRDefault="00510924" w:rsidP="00510924">
            <w:pPr>
              <w:spacing w:after="0" w:line="240" w:lineRule="auto"/>
              <w:rPr>
                <w:rFonts w:ascii="Times New Roman" w:eastAsia="Times New Roman" w:hAnsi="Times New Roman"/>
                <w:b/>
                <w:sz w:val="24"/>
                <w:szCs w:val="24"/>
                <w:shd w:val="clear" w:color="auto" w:fill="FFFFFF"/>
                <w:lang w:eastAsia="ru-RU"/>
              </w:rPr>
            </w:pPr>
          </w:p>
        </w:tc>
        <w:tc>
          <w:tcPr>
            <w:tcW w:w="2268" w:type="dxa"/>
            <w:tcBorders>
              <w:top w:val="single" w:sz="4" w:space="0" w:color="00000A"/>
              <w:left w:val="single" w:sz="4" w:space="0" w:color="00000A"/>
              <w:bottom w:val="single" w:sz="4" w:space="0" w:color="00000A"/>
            </w:tcBorders>
            <w:shd w:val="clear" w:color="auto" w:fill="FFFFFF"/>
          </w:tcPr>
          <w:p w:rsidR="00510924" w:rsidRPr="00510924" w:rsidRDefault="00510924" w:rsidP="00510924">
            <w:pPr>
              <w:spacing w:after="0" w:line="240" w:lineRule="auto"/>
              <w:rPr>
                <w:rFonts w:ascii="Times New Roman" w:eastAsia="Times New Roman" w:hAnsi="Times New Roman"/>
                <w:sz w:val="24"/>
                <w:szCs w:val="24"/>
                <w:shd w:val="clear" w:color="auto" w:fill="FFFFFF"/>
                <w:lang w:eastAsia="ru-RU"/>
              </w:rPr>
            </w:pPr>
            <w:r w:rsidRPr="00510924">
              <w:rPr>
                <w:rFonts w:ascii="Times New Roman" w:eastAsia="Times New Roman" w:hAnsi="Times New Roman"/>
                <w:sz w:val="24"/>
                <w:szCs w:val="24"/>
                <w:shd w:val="clear" w:color="auto" w:fill="FFFFFF"/>
                <w:lang w:eastAsia="ru-RU"/>
              </w:rPr>
              <w:t>коммуникативная задача решена полностью</w:t>
            </w:r>
          </w:p>
        </w:tc>
        <w:tc>
          <w:tcPr>
            <w:tcW w:w="2409" w:type="dxa"/>
            <w:tcBorders>
              <w:top w:val="single" w:sz="4" w:space="0" w:color="00000A"/>
              <w:left w:val="single" w:sz="4" w:space="0" w:color="00000A"/>
              <w:bottom w:val="single" w:sz="4" w:space="0" w:color="00000A"/>
            </w:tcBorders>
            <w:shd w:val="clear" w:color="auto" w:fill="FFFFFF"/>
          </w:tcPr>
          <w:p w:rsidR="00510924" w:rsidRPr="00510924" w:rsidRDefault="00510924" w:rsidP="00510924">
            <w:pPr>
              <w:spacing w:after="0" w:line="240" w:lineRule="auto"/>
              <w:rPr>
                <w:rFonts w:ascii="Times New Roman" w:eastAsia="Times New Roman" w:hAnsi="Times New Roman"/>
                <w:sz w:val="24"/>
                <w:szCs w:val="24"/>
                <w:shd w:val="clear" w:color="auto" w:fill="FFFFFF"/>
                <w:lang w:eastAsia="ru-RU"/>
              </w:rPr>
            </w:pPr>
            <w:r w:rsidRPr="00510924">
              <w:rPr>
                <w:rFonts w:ascii="Times New Roman" w:eastAsia="Times New Roman" w:hAnsi="Times New Roman"/>
                <w:sz w:val="24"/>
                <w:szCs w:val="24"/>
                <w:shd w:val="clear" w:color="auto" w:fill="FFFFFF"/>
                <w:lang w:eastAsia="ru-RU"/>
              </w:rPr>
              <w:t>высказывание логично, использованы средства логической связи, соблюден формат высказывания и текст поделен на абзацы</w:t>
            </w:r>
          </w:p>
          <w:p w:rsidR="00510924" w:rsidRPr="00510924" w:rsidRDefault="00510924" w:rsidP="00510924">
            <w:pPr>
              <w:spacing w:after="0" w:line="240" w:lineRule="auto"/>
              <w:rPr>
                <w:rFonts w:ascii="Times New Roman" w:eastAsia="Times New Roman" w:hAnsi="Times New Roman"/>
                <w:sz w:val="24"/>
                <w:szCs w:val="24"/>
                <w:shd w:val="clear" w:color="auto" w:fill="FFFFFF"/>
                <w:lang w:eastAsia="ru-RU"/>
              </w:rPr>
            </w:pPr>
          </w:p>
        </w:tc>
        <w:tc>
          <w:tcPr>
            <w:tcW w:w="2552" w:type="dxa"/>
            <w:tcBorders>
              <w:top w:val="single" w:sz="4" w:space="0" w:color="00000A"/>
              <w:left w:val="single" w:sz="4" w:space="0" w:color="00000A"/>
              <w:bottom w:val="single" w:sz="4" w:space="0" w:color="00000A"/>
            </w:tcBorders>
            <w:shd w:val="clear" w:color="auto" w:fill="FFFFFF"/>
          </w:tcPr>
          <w:p w:rsidR="00510924" w:rsidRPr="00510924" w:rsidRDefault="00510924" w:rsidP="00510924">
            <w:pPr>
              <w:spacing w:after="0" w:line="240" w:lineRule="auto"/>
              <w:rPr>
                <w:rFonts w:ascii="Times New Roman" w:eastAsia="Times New Roman" w:hAnsi="Times New Roman"/>
                <w:sz w:val="24"/>
                <w:szCs w:val="24"/>
                <w:shd w:val="clear" w:color="auto" w:fill="FFFFFF"/>
                <w:lang w:eastAsia="ru-RU"/>
              </w:rPr>
            </w:pPr>
            <w:r w:rsidRPr="00510924">
              <w:rPr>
                <w:rFonts w:ascii="Times New Roman" w:eastAsia="Times New Roman" w:hAnsi="Times New Roman"/>
                <w:sz w:val="24"/>
                <w:szCs w:val="24"/>
                <w:shd w:val="clear" w:color="auto" w:fill="FFFFFF"/>
                <w:lang w:eastAsia="ru-RU"/>
              </w:rPr>
              <w:t>лексика соответствует поставленной задаче и требованиям данного года обучения</w:t>
            </w:r>
          </w:p>
        </w:tc>
        <w:tc>
          <w:tcPr>
            <w:tcW w:w="2835" w:type="dxa"/>
            <w:tcBorders>
              <w:top w:val="single" w:sz="4" w:space="0" w:color="00000A"/>
              <w:left w:val="single" w:sz="4" w:space="0" w:color="00000A"/>
              <w:bottom w:val="single" w:sz="4" w:space="0" w:color="00000A"/>
            </w:tcBorders>
            <w:shd w:val="clear" w:color="auto" w:fill="FFFFFF"/>
          </w:tcPr>
          <w:p w:rsidR="00510924" w:rsidRPr="00510924" w:rsidRDefault="00510924" w:rsidP="00510924">
            <w:pPr>
              <w:spacing w:after="0" w:line="240" w:lineRule="auto"/>
              <w:rPr>
                <w:rFonts w:ascii="Times New Roman" w:eastAsia="Times New Roman" w:hAnsi="Times New Roman"/>
                <w:sz w:val="24"/>
                <w:szCs w:val="24"/>
                <w:shd w:val="clear" w:color="auto" w:fill="FFFFFF"/>
                <w:lang w:eastAsia="ru-RU"/>
              </w:rPr>
            </w:pPr>
            <w:r w:rsidRPr="00510924">
              <w:rPr>
                <w:rFonts w:ascii="Times New Roman" w:eastAsia="Times New Roman" w:hAnsi="Times New Roman"/>
                <w:sz w:val="24"/>
                <w:szCs w:val="24"/>
                <w:shd w:val="clear" w:color="auto" w:fill="FFFFFF"/>
                <w:lang w:eastAsia="ru-RU"/>
              </w:rPr>
              <w:t>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либо отсутствуют, либо не препятствуют решению коммуникативной задачи</w:t>
            </w:r>
          </w:p>
        </w:tc>
        <w:tc>
          <w:tcPr>
            <w:tcW w:w="3260" w:type="dxa"/>
            <w:tcBorders>
              <w:top w:val="single" w:sz="4" w:space="0" w:color="00000A"/>
              <w:left w:val="single" w:sz="4" w:space="0" w:color="00000A"/>
              <w:bottom w:val="single" w:sz="4" w:space="0" w:color="00000A"/>
              <w:right w:val="single" w:sz="4" w:space="0" w:color="00000A"/>
            </w:tcBorders>
            <w:shd w:val="clear" w:color="auto" w:fill="FFFFFF"/>
          </w:tcPr>
          <w:p w:rsidR="00510924" w:rsidRPr="00510924" w:rsidRDefault="00510924" w:rsidP="00510924">
            <w:pPr>
              <w:spacing w:after="0" w:line="240" w:lineRule="auto"/>
              <w:rPr>
                <w:rFonts w:ascii="Times New Roman" w:eastAsia="Times New Roman" w:hAnsi="Times New Roman"/>
                <w:sz w:val="24"/>
                <w:szCs w:val="24"/>
                <w:shd w:val="clear" w:color="auto" w:fill="FFFFFF"/>
                <w:lang w:eastAsia="ru-RU"/>
              </w:rPr>
            </w:pPr>
            <w:r w:rsidRPr="00510924">
              <w:rPr>
                <w:rFonts w:ascii="Times New Roman" w:eastAsia="Times New Roman" w:hAnsi="Times New Roman"/>
                <w:sz w:val="24"/>
                <w:szCs w:val="24"/>
                <w:shd w:val="clear" w:color="auto" w:fill="FFFFFF"/>
                <w:lang w:eastAsia="ru-RU"/>
              </w:rPr>
              <w:t xml:space="preserve">орфографические ошибки отсутствуют, соблюдены правила пунктуации: </w:t>
            </w:r>
          </w:p>
          <w:p w:rsidR="00510924" w:rsidRPr="00510924" w:rsidRDefault="00510924" w:rsidP="00510924">
            <w:pPr>
              <w:spacing w:after="0" w:line="240" w:lineRule="auto"/>
              <w:rPr>
                <w:rFonts w:ascii="Times New Roman" w:eastAsia="Times New Roman" w:hAnsi="Times New Roman"/>
                <w:sz w:val="24"/>
                <w:szCs w:val="24"/>
                <w:shd w:val="clear" w:color="auto" w:fill="FFFFFF"/>
                <w:lang w:eastAsia="ru-RU"/>
              </w:rPr>
            </w:pPr>
            <w:r w:rsidRPr="00510924">
              <w:rPr>
                <w:rFonts w:ascii="Times New Roman" w:eastAsia="Times New Roman" w:hAnsi="Times New Roman"/>
                <w:sz w:val="24"/>
                <w:szCs w:val="24"/>
                <w:shd w:val="clear" w:color="auto" w:fill="FFFFFF"/>
                <w:lang w:eastAsia="ru-RU"/>
              </w:rPr>
              <w:t xml:space="preserve">предложения начинаются с заглавной буквы, </w:t>
            </w:r>
          </w:p>
          <w:p w:rsidR="00510924" w:rsidRPr="00510924" w:rsidRDefault="00510924" w:rsidP="00510924">
            <w:pPr>
              <w:spacing w:after="0" w:line="240" w:lineRule="auto"/>
              <w:rPr>
                <w:rFonts w:ascii="Times New Roman" w:eastAsia="Times New Roman" w:hAnsi="Times New Roman"/>
                <w:sz w:val="24"/>
                <w:szCs w:val="24"/>
                <w:shd w:val="clear" w:color="auto" w:fill="FFFFFF"/>
                <w:lang w:eastAsia="ru-RU"/>
              </w:rPr>
            </w:pPr>
            <w:r w:rsidRPr="00510924">
              <w:rPr>
                <w:rFonts w:ascii="Times New Roman" w:eastAsia="Times New Roman" w:hAnsi="Times New Roman"/>
                <w:sz w:val="24"/>
                <w:szCs w:val="24"/>
                <w:shd w:val="clear" w:color="auto" w:fill="FFFFFF"/>
                <w:lang w:eastAsia="ru-RU"/>
              </w:rPr>
              <w:t xml:space="preserve">в конце предложения стоит точка, </w:t>
            </w:r>
            <w:proofErr w:type="gramStart"/>
            <w:r w:rsidRPr="00510924">
              <w:rPr>
                <w:rFonts w:ascii="Times New Roman" w:eastAsia="Times New Roman" w:hAnsi="Times New Roman"/>
                <w:sz w:val="24"/>
                <w:szCs w:val="24"/>
                <w:shd w:val="clear" w:color="auto" w:fill="FFFFFF"/>
                <w:lang w:eastAsia="ru-RU"/>
              </w:rPr>
              <w:t>вопросительный</w:t>
            </w:r>
            <w:proofErr w:type="gramEnd"/>
            <w:r w:rsidRPr="00510924">
              <w:rPr>
                <w:rFonts w:ascii="Times New Roman" w:eastAsia="Times New Roman" w:hAnsi="Times New Roman"/>
                <w:sz w:val="24"/>
                <w:szCs w:val="24"/>
                <w:shd w:val="clear" w:color="auto" w:fill="FFFFFF"/>
                <w:lang w:eastAsia="ru-RU"/>
              </w:rPr>
              <w:t xml:space="preserve"> или </w:t>
            </w:r>
          </w:p>
          <w:p w:rsidR="00510924" w:rsidRPr="00510924" w:rsidRDefault="00510924" w:rsidP="00510924">
            <w:pPr>
              <w:spacing w:after="0" w:line="240" w:lineRule="auto"/>
              <w:rPr>
                <w:rFonts w:ascii="Times New Roman" w:eastAsia="Times New Roman" w:hAnsi="Times New Roman"/>
                <w:sz w:val="24"/>
                <w:szCs w:val="24"/>
                <w:lang w:eastAsia="ru-RU"/>
              </w:rPr>
            </w:pPr>
            <w:r w:rsidRPr="00510924">
              <w:rPr>
                <w:rFonts w:ascii="Times New Roman" w:eastAsia="Times New Roman" w:hAnsi="Times New Roman"/>
                <w:sz w:val="24"/>
                <w:szCs w:val="24"/>
                <w:shd w:val="clear" w:color="auto" w:fill="FFFFFF"/>
                <w:lang w:eastAsia="ru-RU"/>
              </w:rPr>
              <w:t>восклицательный знак,                            а также соблюдены основные правила расстановки запятых</w:t>
            </w:r>
          </w:p>
        </w:tc>
      </w:tr>
      <w:tr w:rsidR="00510924" w:rsidRPr="00510924" w:rsidTr="00BD6D2D">
        <w:tc>
          <w:tcPr>
            <w:tcW w:w="993" w:type="dxa"/>
            <w:tcBorders>
              <w:top w:val="single" w:sz="4" w:space="0" w:color="00000A"/>
              <w:left w:val="single" w:sz="4" w:space="0" w:color="00000A"/>
              <w:bottom w:val="single" w:sz="4" w:space="0" w:color="00000A"/>
            </w:tcBorders>
            <w:shd w:val="clear" w:color="auto" w:fill="FFFFFF"/>
          </w:tcPr>
          <w:p w:rsidR="00510924" w:rsidRPr="00510924" w:rsidRDefault="00510924" w:rsidP="00510924">
            <w:pPr>
              <w:spacing w:after="0" w:line="240" w:lineRule="auto"/>
              <w:rPr>
                <w:rFonts w:ascii="Times New Roman" w:eastAsia="Times New Roman" w:hAnsi="Times New Roman"/>
                <w:b/>
                <w:sz w:val="24"/>
                <w:szCs w:val="24"/>
                <w:shd w:val="clear" w:color="auto" w:fill="FFFFFF"/>
                <w:lang w:eastAsia="ru-RU"/>
              </w:rPr>
            </w:pPr>
            <w:r w:rsidRPr="00510924">
              <w:rPr>
                <w:rFonts w:ascii="Times New Roman" w:eastAsia="Times New Roman" w:hAnsi="Times New Roman"/>
                <w:b/>
                <w:sz w:val="24"/>
                <w:szCs w:val="24"/>
                <w:shd w:val="clear" w:color="auto" w:fill="FFFFFF"/>
                <w:lang w:eastAsia="ru-RU"/>
              </w:rPr>
              <w:t>«4»</w:t>
            </w:r>
            <w:r w:rsidRPr="00510924">
              <w:rPr>
                <w:rFonts w:ascii="Times New Roman" w:eastAsia="Times New Roman" w:hAnsi="Times New Roman"/>
                <w:b/>
                <w:sz w:val="24"/>
                <w:szCs w:val="24"/>
                <w:shd w:val="clear" w:color="auto" w:fill="FFFFFF"/>
                <w:lang w:eastAsia="ru-RU"/>
              </w:rPr>
              <w:tab/>
            </w:r>
          </w:p>
        </w:tc>
        <w:tc>
          <w:tcPr>
            <w:tcW w:w="2268" w:type="dxa"/>
            <w:tcBorders>
              <w:top w:val="single" w:sz="4" w:space="0" w:color="00000A"/>
              <w:left w:val="single" w:sz="4" w:space="0" w:color="00000A"/>
              <w:bottom w:val="single" w:sz="4" w:space="0" w:color="00000A"/>
            </w:tcBorders>
            <w:shd w:val="clear" w:color="auto" w:fill="FFFFFF"/>
          </w:tcPr>
          <w:p w:rsidR="00510924" w:rsidRPr="00510924" w:rsidRDefault="00510924" w:rsidP="00510924">
            <w:pPr>
              <w:spacing w:after="0" w:line="240" w:lineRule="auto"/>
              <w:rPr>
                <w:rFonts w:ascii="Times New Roman" w:eastAsia="Times New Roman" w:hAnsi="Times New Roman"/>
                <w:sz w:val="24"/>
                <w:szCs w:val="24"/>
                <w:shd w:val="clear" w:color="auto" w:fill="FFFFFF"/>
                <w:lang w:eastAsia="ru-RU"/>
              </w:rPr>
            </w:pPr>
            <w:r w:rsidRPr="00510924">
              <w:rPr>
                <w:rFonts w:ascii="Times New Roman" w:eastAsia="Times New Roman" w:hAnsi="Times New Roman"/>
                <w:sz w:val="24"/>
                <w:szCs w:val="24"/>
                <w:shd w:val="clear" w:color="auto" w:fill="FFFFFF"/>
                <w:lang w:eastAsia="ru-RU"/>
              </w:rPr>
              <w:t>коммуникативная задача решена полностью</w:t>
            </w:r>
          </w:p>
        </w:tc>
        <w:tc>
          <w:tcPr>
            <w:tcW w:w="2409" w:type="dxa"/>
            <w:tcBorders>
              <w:top w:val="single" w:sz="4" w:space="0" w:color="00000A"/>
              <w:left w:val="single" w:sz="4" w:space="0" w:color="00000A"/>
              <w:bottom w:val="single" w:sz="4" w:space="0" w:color="00000A"/>
            </w:tcBorders>
            <w:shd w:val="clear" w:color="auto" w:fill="FFFFFF"/>
          </w:tcPr>
          <w:p w:rsidR="00510924" w:rsidRPr="00510924" w:rsidRDefault="00510924" w:rsidP="00510924">
            <w:pPr>
              <w:spacing w:after="0" w:line="240" w:lineRule="auto"/>
              <w:rPr>
                <w:rFonts w:ascii="Times New Roman" w:eastAsia="Times New Roman" w:hAnsi="Times New Roman"/>
                <w:sz w:val="24"/>
                <w:szCs w:val="24"/>
                <w:shd w:val="clear" w:color="auto" w:fill="FFFFFF"/>
                <w:lang w:eastAsia="ru-RU"/>
              </w:rPr>
            </w:pPr>
            <w:r w:rsidRPr="00510924">
              <w:rPr>
                <w:rFonts w:ascii="Times New Roman" w:eastAsia="Times New Roman" w:hAnsi="Times New Roman"/>
                <w:sz w:val="24"/>
                <w:szCs w:val="24"/>
                <w:shd w:val="clear" w:color="auto" w:fill="FFFFFF"/>
                <w:lang w:eastAsia="ru-RU"/>
              </w:rPr>
              <w:t>высказывание логично, использованы средства логической связи, соблюден формат высказывания и текст поделен на абзацы.</w:t>
            </w:r>
          </w:p>
        </w:tc>
        <w:tc>
          <w:tcPr>
            <w:tcW w:w="2552" w:type="dxa"/>
            <w:tcBorders>
              <w:top w:val="single" w:sz="4" w:space="0" w:color="00000A"/>
              <w:left w:val="single" w:sz="4" w:space="0" w:color="00000A"/>
              <w:bottom w:val="single" w:sz="4" w:space="0" w:color="00000A"/>
            </w:tcBorders>
            <w:shd w:val="clear" w:color="auto" w:fill="FFFFFF"/>
          </w:tcPr>
          <w:p w:rsidR="00510924" w:rsidRPr="00510924" w:rsidRDefault="00510924" w:rsidP="00510924">
            <w:pPr>
              <w:spacing w:after="0" w:line="240" w:lineRule="auto"/>
              <w:rPr>
                <w:rFonts w:ascii="Times New Roman" w:eastAsia="Times New Roman" w:hAnsi="Times New Roman"/>
                <w:sz w:val="24"/>
                <w:szCs w:val="24"/>
                <w:shd w:val="clear" w:color="auto" w:fill="FFFFFF"/>
                <w:lang w:eastAsia="ru-RU"/>
              </w:rPr>
            </w:pPr>
            <w:r w:rsidRPr="00510924">
              <w:rPr>
                <w:rFonts w:ascii="Times New Roman" w:eastAsia="Times New Roman" w:hAnsi="Times New Roman"/>
                <w:sz w:val="24"/>
                <w:szCs w:val="24"/>
                <w:shd w:val="clear" w:color="auto" w:fill="FFFFFF"/>
                <w:lang w:eastAsia="ru-RU"/>
              </w:rPr>
              <w:t>лексика соответствует поставленной задаче и требованиям данного года обучения.                       Но имеются незначительные ошибки</w:t>
            </w:r>
          </w:p>
        </w:tc>
        <w:tc>
          <w:tcPr>
            <w:tcW w:w="2835" w:type="dxa"/>
            <w:tcBorders>
              <w:top w:val="single" w:sz="4" w:space="0" w:color="00000A"/>
              <w:left w:val="single" w:sz="4" w:space="0" w:color="00000A"/>
              <w:bottom w:val="single" w:sz="4" w:space="0" w:color="00000A"/>
            </w:tcBorders>
            <w:shd w:val="clear" w:color="auto" w:fill="FFFFFF"/>
          </w:tcPr>
          <w:p w:rsidR="00510924" w:rsidRPr="00510924" w:rsidRDefault="00510924" w:rsidP="00510924">
            <w:pPr>
              <w:spacing w:after="0" w:line="240" w:lineRule="auto"/>
              <w:rPr>
                <w:rFonts w:ascii="Times New Roman" w:eastAsia="Times New Roman" w:hAnsi="Times New Roman"/>
                <w:sz w:val="24"/>
                <w:szCs w:val="24"/>
                <w:shd w:val="clear" w:color="auto" w:fill="FFFFFF"/>
                <w:lang w:eastAsia="ru-RU"/>
              </w:rPr>
            </w:pPr>
            <w:r w:rsidRPr="00510924">
              <w:rPr>
                <w:rFonts w:ascii="Times New Roman" w:eastAsia="Times New Roman" w:hAnsi="Times New Roman"/>
                <w:sz w:val="24"/>
                <w:szCs w:val="24"/>
                <w:shd w:val="clear" w:color="auto" w:fill="FFFFFF"/>
                <w:lang w:eastAsia="ru-RU"/>
              </w:rPr>
              <w:t>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незначительно препятствуют решению коммуникативной задачи</w:t>
            </w:r>
          </w:p>
        </w:tc>
        <w:tc>
          <w:tcPr>
            <w:tcW w:w="3260" w:type="dxa"/>
            <w:tcBorders>
              <w:top w:val="single" w:sz="4" w:space="0" w:color="00000A"/>
              <w:left w:val="single" w:sz="4" w:space="0" w:color="00000A"/>
              <w:bottom w:val="single" w:sz="4" w:space="0" w:color="00000A"/>
              <w:right w:val="single" w:sz="4" w:space="0" w:color="00000A"/>
            </w:tcBorders>
            <w:shd w:val="clear" w:color="auto" w:fill="FFFFFF"/>
          </w:tcPr>
          <w:p w:rsidR="00510924" w:rsidRPr="00510924" w:rsidRDefault="00510924" w:rsidP="00510924">
            <w:pPr>
              <w:spacing w:after="0" w:line="240" w:lineRule="auto"/>
              <w:rPr>
                <w:rFonts w:ascii="Times New Roman" w:eastAsia="Times New Roman" w:hAnsi="Times New Roman"/>
                <w:sz w:val="24"/>
                <w:szCs w:val="24"/>
                <w:lang w:eastAsia="ru-RU"/>
              </w:rPr>
            </w:pPr>
            <w:r w:rsidRPr="00510924">
              <w:rPr>
                <w:rFonts w:ascii="Times New Roman" w:eastAsia="Times New Roman" w:hAnsi="Times New Roman"/>
                <w:sz w:val="24"/>
                <w:szCs w:val="24"/>
                <w:shd w:val="clear" w:color="auto" w:fill="FFFFFF"/>
                <w:lang w:eastAsia="ru-RU"/>
              </w:rPr>
              <w:t>незначительные орфографические ошибки,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tc>
      </w:tr>
      <w:tr w:rsidR="00510924" w:rsidRPr="00510924" w:rsidTr="00BD6D2D">
        <w:tc>
          <w:tcPr>
            <w:tcW w:w="993" w:type="dxa"/>
            <w:tcBorders>
              <w:top w:val="single" w:sz="4" w:space="0" w:color="00000A"/>
              <w:left w:val="single" w:sz="4" w:space="0" w:color="00000A"/>
              <w:bottom w:val="single" w:sz="4" w:space="0" w:color="00000A"/>
            </w:tcBorders>
            <w:shd w:val="clear" w:color="auto" w:fill="FFFFFF"/>
          </w:tcPr>
          <w:p w:rsidR="00510924" w:rsidRPr="00510924" w:rsidRDefault="00510924" w:rsidP="00510924">
            <w:pPr>
              <w:spacing w:after="0" w:line="240" w:lineRule="auto"/>
              <w:rPr>
                <w:rFonts w:ascii="Times New Roman" w:eastAsia="Times New Roman" w:hAnsi="Times New Roman"/>
                <w:b/>
                <w:sz w:val="24"/>
                <w:szCs w:val="24"/>
                <w:shd w:val="clear" w:color="auto" w:fill="FFFFFF"/>
                <w:lang w:eastAsia="ru-RU"/>
              </w:rPr>
            </w:pPr>
            <w:r w:rsidRPr="00510924">
              <w:rPr>
                <w:rFonts w:ascii="Times New Roman" w:eastAsia="Times New Roman" w:hAnsi="Times New Roman"/>
                <w:b/>
                <w:sz w:val="24"/>
                <w:szCs w:val="24"/>
                <w:shd w:val="clear" w:color="auto" w:fill="FFFFFF"/>
                <w:lang w:eastAsia="ru-RU"/>
              </w:rPr>
              <w:lastRenderedPageBreak/>
              <w:t>«3»</w:t>
            </w:r>
          </w:p>
        </w:tc>
        <w:tc>
          <w:tcPr>
            <w:tcW w:w="2268" w:type="dxa"/>
            <w:tcBorders>
              <w:top w:val="single" w:sz="4" w:space="0" w:color="00000A"/>
              <w:left w:val="single" w:sz="4" w:space="0" w:color="00000A"/>
              <w:bottom w:val="single" w:sz="4" w:space="0" w:color="00000A"/>
            </w:tcBorders>
            <w:shd w:val="clear" w:color="auto" w:fill="FFFFFF"/>
          </w:tcPr>
          <w:p w:rsidR="00510924" w:rsidRPr="00510924" w:rsidRDefault="00510924" w:rsidP="00510924">
            <w:pPr>
              <w:spacing w:after="0" w:line="240" w:lineRule="auto"/>
              <w:rPr>
                <w:rFonts w:ascii="Times New Roman" w:eastAsia="Times New Roman" w:hAnsi="Times New Roman"/>
                <w:sz w:val="24"/>
                <w:szCs w:val="24"/>
                <w:shd w:val="clear" w:color="auto" w:fill="FFFFFF"/>
                <w:lang w:eastAsia="ru-RU"/>
              </w:rPr>
            </w:pPr>
            <w:r w:rsidRPr="00510924">
              <w:rPr>
                <w:rFonts w:ascii="Times New Roman" w:eastAsia="Times New Roman" w:hAnsi="Times New Roman"/>
                <w:sz w:val="24"/>
                <w:szCs w:val="24"/>
                <w:shd w:val="clear" w:color="auto" w:fill="FFFFFF"/>
                <w:lang w:eastAsia="ru-RU"/>
              </w:rPr>
              <w:t>коммуникативная задача решена</w:t>
            </w:r>
          </w:p>
        </w:tc>
        <w:tc>
          <w:tcPr>
            <w:tcW w:w="2409" w:type="dxa"/>
            <w:tcBorders>
              <w:top w:val="single" w:sz="4" w:space="0" w:color="00000A"/>
              <w:left w:val="single" w:sz="4" w:space="0" w:color="00000A"/>
              <w:bottom w:val="single" w:sz="4" w:space="0" w:color="00000A"/>
            </w:tcBorders>
            <w:shd w:val="clear" w:color="auto" w:fill="FFFFFF"/>
          </w:tcPr>
          <w:p w:rsidR="00510924" w:rsidRPr="00510924" w:rsidRDefault="00510924" w:rsidP="00510924">
            <w:pPr>
              <w:spacing w:after="0" w:line="240" w:lineRule="auto"/>
              <w:rPr>
                <w:rFonts w:ascii="Times New Roman" w:eastAsia="Times New Roman" w:hAnsi="Times New Roman"/>
                <w:sz w:val="24"/>
                <w:szCs w:val="24"/>
                <w:shd w:val="clear" w:color="auto" w:fill="FFFFFF"/>
                <w:lang w:eastAsia="ru-RU"/>
              </w:rPr>
            </w:pPr>
            <w:r w:rsidRPr="00510924">
              <w:rPr>
                <w:rFonts w:ascii="Times New Roman" w:eastAsia="Times New Roman" w:hAnsi="Times New Roman"/>
                <w:sz w:val="24"/>
                <w:szCs w:val="24"/>
                <w:shd w:val="clear" w:color="auto" w:fill="FFFFFF"/>
                <w:lang w:eastAsia="ru-RU"/>
              </w:rPr>
              <w:t>высказывание нелогично, неадекватно использованы средства логической связи, текст неправильно поделен на абзацы, но формат высказывания соблюден.</w:t>
            </w:r>
          </w:p>
        </w:tc>
        <w:tc>
          <w:tcPr>
            <w:tcW w:w="2552" w:type="dxa"/>
            <w:tcBorders>
              <w:top w:val="single" w:sz="4" w:space="0" w:color="00000A"/>
              <w:left w:val="single" w:sz="4" w:space="0" w:color="00000A"/>
              <w:bottom w:val="single" w:sz="4" w:space="0" w:color="00000A"/>
            </w:tcBorders>
            <w:shd w:val="clear" w:color="auto" w:fill="FFFFFF"/>
          </w:tcPr>
          <w:p w:rsidR="00510924" w:rsidRPr="00510924" w:rsidRDefault="00510924" w:rsidP="00510924">
            <w:pPr>
              <w:spacing w:after="0" w:line="240" w:lineRule="auto"/>
              <w:rPr>
                <w:rFonts w:ascii="Times New Roman" w:eastAsia="Times New Roman" w:hAnsi="Times New Roman"/>
                <w:sz w:val="24"/>
                <w:szCs w:val="24"/>
                <w:shd w:val="clear" w:color="auto" w:fill="FFFFFF"/>
                <w:lang w:eastAsia="ru-RU"/>
              </w:rPr>
            </w:pPr>
            <w:r w:rsidRPr="00510924">
              <w:rPr>
                <w:rFonts w:ascii="Times New Roman" w:eastAsia="Times New Roman" w:hAnsi="Times New Roman"/>
                <w:sz w:val="24"/>
                <w:szCs w:val="24"/>
                <w:shd w:val="clear" w:color="auto" w:fill="FFFFFF"/>
                <w:lang w:eastAsia="ru-RU"/>
              </w:rPr>
              <w:t>местами неадекватное употребление лексики</w:t>
            </w:r>
          </w:p>
        </w:tc>
        <w:tc>
          <w:tcPr>
            <w:tcW w:w="2835" w:type="dxa"/>
            <w:tcBorders>
              <w:top w:val="single" w:sz="4" w:space="0" w:color="00000A"/>
              <w:left w:val="single" w:sz="4" w:space="0" w:color="00000A"/>
              <w:bottom w:val="single" w:sz="4" w:space="0" w:color="00000A"/>
            </w:tcBorders>
            <w:shd w:val="clear" w:color="auto" w:fill="FFFFFF"/>
          </w:tcPr>
          <w:p w:rsidR="00510924" w:rsidRPr="00510924" w:rsidRDefault="00510924" w:rsidP="00510924">
            <w:pPr>
              <w:spacing w:after="0" w:line="240" w:lineRule="auto"/>
              <w:rPr>
                <w:rFonts w:ascii="Times New Roman" w:eastAsia="Times New Roman" w:hAnsi="Times New Roman"/>
                <w:sz w:val="24"/>
                <w:szCs w:val="24"/>
                <w:shd w:val="clear" w:color="auto" w:fill="FFFFFF"/>
                <w:lang w:eastAsia="ru-RU"/>
              </w:rPr>
            </w:pPr>
            <w:r w:rsidRPr="00510924">
              <w:rPr>
                <w:rFonts w:ascii="Times New Roman" w:eastAsia="Times New Roman" w:hAnsi="Times New Roman"/>
                <w:sz w:val="24"/>
                <w:szCs w:val="24"/>
                <w:shd w:val="clear" w:color="auto" w:fill="FFFFFF"/>
                <w:lang w:eastAsia="ru-RU"/>
              </w:rPr>
              <w:t>имеются грубые грамматические ошибки</w:t>
            </w:r>
          </w:p>
        </w:tc>
        <w:tc>
          <w:tcPr>
            <w:tcW w:w="3260" w:type="dxa"/>
            <w:tcBorders>
              <w:top w:val="single" w:sz="4" w:space="0" w:color="00000A"/>
              <w:left w:val="single" w:sz="4" w:space="0" w:color="00000A"/>
              <w:bottom w:val="single" w:sz="4" w:space="0" w:color="00000A"/>
              <w:right w:val="single" w:sz="4" w:space="0" w:color="00000A"/>
            </w:tcBorders>
            <w:shd w:val="clear" w:color="auto" w:fill="FFFFFF"/>
          </w:tcPr>
          <w:p w:rsidR="00510924" w:rsidRPr="00510924" w:rsidRDefault="00510924" w:rsidP="00510924">
            <w:pPr>
              <w:spacing w:after="0" w:line="240" w:lineRule="auto"/>
              <w:rPr>
                <w:rFonts w:ascii="Times New Roman" w:eastAsia="Times New Roman" w:hAnsi="Times New Roman"/>
                <w:sz w:val="24"/>
                <w:szCs w:val="24"/>
                <w:lang w:eastAsia="ru-RU"/>
              </w:rPr>
            </w:pPr>
            <w:r w:rsidRPr="00510924">
              <w:rPr>
                <w:rFonts w:ascii="Times New Roman" w:eastAsia="Times New Roman" w:hAnsi="Times New Roman"/>
                <w:sz w:val="24"/>
                <w:szCs w:val="24"/>
                <w:shd w:val="clear" w:color="auto" w:fill="FFFFFF"/>
                <w:lang w:eastAsia="ru-RU"/>
              </w:rPr>
              <w:t>незначительные орфографические ошибки, не всегда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r w:rsidR="00510924" w:rsidRPr="00510924" w:rsidTr="00BD6D2D">
        <w:tc>
          <w:tcPr>
            <w:tcW w:w="993" w:type="dxa"/>
            <w:tcBorders>
              <w:top w:val="single" w:sz="4" w:space="0" w:color="00000A"/>
              <w:left w:val="single" w:sz="4" w:space="0" w:color="00000A"/>
              <w:bottom w:val="single" w:sz="4" w:space="0" w:color="00000A"/>
            </w:tcBorders>
            <w:shd w:val="clear" w:color="auto" w:fill="FFFFFF"/>
          </w:tcPr>
          <w:p w:rsidR="00510924" w:rsidRPr="00510924" w:rsidRDefault="00510924" w:rsidP="00510924">
            <w:pPr>
              <w:spacing w:after="0" w:line="240" w:lineRule="auto"/>
              <w:rPr>
                <w:rFonts w:ascii="Times New Roman" w:eastAsia="Times New Roman" w:hAnsi="Times New Roman"/>
                <w:b/>
                <w:sz w:val="24"/>
                <w:szCs w:val="24"/>
                <w:shd w:val="clear" w:color="auto" w:fill="FFFFFF"/>
                <w:lang w:eastAsia="ru-RU"/>
              </w:rPr>
            </w:pPr>
            <w:r w:rsidRPr="00510924">
              <w:rPr>
                <w:rFonts w:ascii="Times New Roman" w:eastAsia="Times New Roman" w:hAnsi="Times New Roman"/>
                <w:b/>
                <w:sz w:val="24"/>
                <w:szCs w:val="24"/>
                <w:shd w:val="clear" w:color="auto" w:fill="FFFFFF"/>
                <w:lang w:eastAsia="ru-RU"/>
              </w:rPr>
              <w:t>«2»</w:t>
            </w:r>
          </w:p>
        </w:tc>
        <w:tc>
          <w:tcPr>
            <w:tcW w:w="2268" w:type="dxa"/>
            <w:tcBorders>
              <w:top w:val="single" w:sz="4" w:space="0" w:color="00000A"/>
              <w:left w:val="single" w:sz="4" w:space="0" w:color="00000A"/>
              <w:bottom w:val="single" w:sz="4" w:space="0" w:color="00000A"/>
            </w:tcBorders>
            <w:shd w:val="clear" w:color="auto" w:fill="FFFFFF"/>
          </w:tcPr>
          <w:p w:rsidR="00510924" w:rsidRPr="00510924" w:rsidRDefault="00510924" w:rsidP="00510924">
            <w:pPr>
              <w:spacing w:after="0" w:line="240" w:lineRule="auto"/>
              <w:rPr>
                <w:rFonts w:ascii="Times New Roman" w:eastAsia="Times New Roman" w:hAnsi="Times New Roman"/>
                <w:sz w:val="24"/>
                <w:szCs w:val="24"/>
                <w:shd w:val="clear" w:color="auto" w:fill="FFFFFF"/>
                <w:lang w:eastAsia="ru-RU"/>
              </w:rPr>
            </w:pPr>
            <w:r w:rsidRPr="00510924">
              <w:rPr>
                <w:rFonts w:ascii="Times New Roman" w:eastAsia="Times New Roman" w:hAnsi="Times New Roman"/>
                <w:sz w:val="24"/>
                <w:szCs w:val="24"/>
                <w:shd w:val="clear" w:color="auto" w:fill="FFFFFF"/>
                <w:lang w:eastAsia="ru-RU"/>
              </w:rPr>
              <w:t>коммуникативная задача не решена</w:t>
            </w:r>
          </w:p>
        </w:tc>
        <w:tc>
          <w:tcPr>
            <w:tcW w:w="2409" w:type="dxa"/>
            <w:tcBorders>
              <w:top w:val="single" w:sz="4" w:space="0" w:color="00000A"/>
              <w:left w:val="single" w:sz="4" w:space="0" w:color="00000A"/>
              <w:bottom w:val="single" w:sz="4" w:space="0" w:color="00000A"/>
            </w:tcBorders>
            <w:shd w:val="clear" w:color="auto" w:fill="FFFFFF"/>
          </w:tcPr>
          <w:p w:rsidR="00510924" w:rsidRPr="00510924" w:rsidRDefault="00510924" w:rsidP="00510924">
            <w:pPr>
              <w:spacing w:after="0" w:line="240" w:lineRule="auto"/>
              <w:rPr>
                <w:rFonts w:ascii="Times New Roman" w:eastAsia="Times New Roman" w:hAnsi="Times New Roman"/>
                <w:sz w:val="24"/>
                <w:szCs w:val="24"/>
                <w:shd w:val="clear" w:color="auto" w:fill="FFFFFF"/>
                <w:lang w:eastAsia="ru-RU"/>
              </w:rPr>
            </w:pPr>
            <w:r w:rsidRPr="00510924">
              <w:rPr>
                <w:rFonts w:ascii="Times New Roman" w:eastAsia="Times New Roman" w:hAnsi="Times New Roman"/>
                <w:sz w:val="24"/>
                <w:szCs w:val="24"/>
                <w:shd w:val="clear" w:color="auto" w:fill="FFFFFF"/>
                <w:lang w:eastAsia="ru-RU"/>
              </w:rPr>
              <w:t>высказывание нелогично, не использованы средства логической связи, не соблюден формат высказывания, текст не поделен на абзацы.</w:t>
            </w:r>
          </w:p>
        </w:tc>
        <w:tc>
          <w:tcPr>
            <w:tcW w:w="2552" w:type="dxa"/>
            <w:tcBorders>
              <w:top w:val="single" w:sz="4" w:space="0" w:color="00000A"/>
              <w:left w:val="single" w:sz="4" w:space="0" w:color="00000A"/>
              <w:bottom w:val="single" w:sz="4" w:space="0" w:color="00000A"/>
            </w:tcBorders>
            <w:shd w:val="clear" w:color="auto" w:fill="FFFFFF"/>
          </w:tcPr>
          <w:p w:rsidR="00510924" w:rsidRPr="00510924" w:rsidRDefault="00510924" w:rsidP="00510924">
            <w:pPr>
              <w:spacing w:after="0" w:line="240" w:lineRule="auto"/>
              <w:rPr>
                <w:rFonts w:ascii="Times New Roman" w:eastAsia="Times New Roman" w:hAnsi="Times New Roman"/>
                <w:sz w:val="24"/>
                <w:szCs w:val="24"/>
                <w:shd w:val="clear" w:color="auto" w:fill="FFFFFF"/>
                <w:lang w:eastAsia="ru-RU"/>
              </w:rPr>
            </w:pPr>
            <w:r w:rsidRPr="00510924">
              <w:rPr>
                <w:rFonts w:ascii="Times New Roman" w:eastAsia="Times New Roman" w:hAnsi="Times New Roman"/>
                <w:sz w:val="24"/>
                <w:szCs w:val="24"/>
                <w:shd w:val="clear" w:color="auto" w:fill="FFFFFF"/>
                <w:lang w:eastAsia="ru-RU"/>
              </w:rPr>
              <w:t>большое количество лексических ошибок</w:t>
            </w:r>
          </w:p>
        </w:tc>
        <w:tc>
          <w:tcPr>
            <w:tcW w:w="2835" w:type="dxa"/>
            <w:tcBorders>
              <w:top w:val="single" w:sz="4" w:space="0" w:color="00000A"/>
              <w:left w:val="single" w:sz="4" w:space="0" w:color="00000A"/>
              <w:bottom w:val="single" w:sz="4" w:space="0" w:color="00000A"/>
            </w:tcBorders>
            <w:shd w:val="clear" w:color="auto" w:fill="FFFFFF"/>
          </w:tcPr>
          <w:p w:rsidR="00510924" w:rsidRPr="00510924" w:rsidRDefault="00510924" w:rsidP="00510924">
            <w:pPr>
              <w:spacing w:after="0" w:line="240" w:lineRule="auto"/>
              <w:rPr>
                <w:rFonts w:ascii="Times New Roman" w:eastAsia="Times New Roman" w:hAnsi="Times New Roman"/>
                <w:sz w:val="24"/>
                <w:szCs w:val="24"/>
                <w:shd w:val="clear" w:color="auto" w:fill="FFFFFF"/>
                <w:lang w:eastAsia="ru-RU"/>
              </w:rPr>
            </w:pPr>
            <w:r w:rsidRPr="00510924">
              <w:rPr>
                <w:rFonts w:ascii="Times New Roman" w:eastAsia="Times New Roman" w:hAnsi="Times New Roman"/>
                <w:sz w:val="24"/>
                <w:szCs w:val="24"/>
                <w:shd w:val="clear" w:color="auto" w:fill="FFFFFF"/>
                <w:lang w:eastAsia="ru-RU"/>
              </w:rPr>
              <w:t>большое количество грамматических ошибок</w:t>
            </w:r>
          </w:p>
        </w:tc>
        <w:tc>
          <w:tcPr>
            <w:tcW w:w="3260" w:type="dxa"/>
            <w:tcBorders>
              <w:top w:val="single" w:sz="4" w:space="0" w:color="00000A"/>
              <w:left w:val="single" w:sz="4" w:space="0" w:color="00000A"/>
              <w:bottom w:val="single" w:sz="4" w:space="0" w:color="00000A"/>
              <w:right w:val="single" w:sz="4" w:space="0" w:color="00000A"/>
            </w:tcBorders>
            <w:shd w:val="clear" w:color="auto" w:fill="FFFFFF"/>
          </w:tcPr>
          <w:p w:rsidR="00510924" w:rsidRPr="00510924" w:rsidRDefault="00510924" w:rsidP="00510924">
            <w:pPr>
              <w:spacing w:after="0" w:line="240" w:lineRule="auto"/>
              <w:rPr>
                <w:rFonts w:ascii="Times New Roman" w:eastAsia="Times New Roman" w:hAnsi="Times New Roman"/>
                <w:sz w:val="24"/>
                <w:szCs w:val="24"/>
                <w:lang w:eastAsia="ru-RU"/>
              </w:rPr>
            </w:pPr>
            <w:r w:rsidRPr="00510924">
              <w:rPr>
                <w:rFonts w:ascii="Times New Roman" w:eastAsia="Times New Roman" w:hAnsi="Times New Roman"/>
                <w:sz w:val="24"/>
                <w:szCs w:val="24"/>
                <w:shd w:val="clear" w:color="auto" w:fill="FFFFFF"/>
                <w:lang w:eastAsia="ru-RU"/>
              </w:rPr>
              <w:t>значительные орфографические ошибки, не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r w:rsidR="00510924" w:rsidRPr="00510924" w:rsidTr="00BD6D2D">
        <w:tc>
          <w:tcPr>
            <w:tcW w:w="993" w:type="dxa"/>
            <w:tcBorders>
              <w:top w:val="single" w:sz="4" w:space="0" w:color="00000A"/>
              <w:left w:val="single" w:sz="4" w:space="0" w:color="00000A"/>
              <w:bottom w:val="single" w:sz="4" w:space="0" w:color="00000A"/>
            </w:tcBorders>
            <w:shd w:val="clear" w:color="auto" w:fill="FFFFFF"/>
          </w:tcPr>
          <w:p w:rsidR="00510924" w:rsidRPr="00510924" w:rsidRDefault="00510924" w:rsidP="00510924">
            <w:pPr>
              <w:spacing w:after="0" w:line="240" w:lineRule="auto"/>
              <w:rPr>
                <w:rFonts w:ascii="Times New Roman" w:eastAsia="Times New Roman" w:hAnsi="Times New Roman"/>
                <w:b/>
                <w:sz w:val="24"/>
                <w:szCs w:val="24"/>
                <w:shd w:val="clear" w:color="auto" w:fill="FFFFFF"/>
                <w:lang w:eastAsia="ru-RU"/>
              </w:rPr>
            </w:pPr>
            <w:r w:rsidRPr="00510924">
              <w:rPr>
                <w:rFonts w:ascii="Times New Roman" w:eastAsia="Times New Roman" w:hAnsi="Times New Roman"/>
                <w:b/>
                <w:sz w:val="24"/>
                <w:szCs w:val="24"/>
                <w:shd w:val="clear" w:color="auto" w:fill="FFFFFF"/>
                <w:lang w:eastAsia="ru-RU"/>
              </w:rPr>
              <w:t>«1»</w:t>
            </w:r>
          </w:p>
        </w:tc>
        <w:tc>
          <w:tcPr>
            <w:tcW w:w="2268" w:type="dxa"/>
            <w:tcBorders>
              <w:top w:val="single" w:sz="4" w:space="0" w:color="00000A"/>
              <w:left w:val="single" w:sz="4" w:space="0" w:color="00000A"/>
              <w:bottom w:val="single" w:sz="4" w:space="0" w:color="00000A"/>
            </w:tcBorders>
            <w:shd w:val="clear" w:color="auto" w:fill="FFFFFF"/>
          </w:tcPr>
          <w:p w:rsidR="00510924" w:rsidRPr="00510924" w:rsidRDefault="00510924" w:rsidP="00510924">
            <w:pPr>
              <w:spacing w:after="0" w:line="240" w:lineRule="auto"/>
              <w:rPr>
                <w:rFonts w:ascii="Times New Roman" w:eastAsia="Times New Roman" w:hAnsi="Times New Roman"/>
                <w:sz w:val="24"/>
                <w:szCs w:val="24"/>
                <w:shd w:val="clear" w:color="auto" w:fill="FFFFFF"/>
                <w:lang w:eastAsia="ru-RU"/>
              </w:rPr>
            </w:pPr>
            <w:r w:rsidRPr="00510924">
              <w:rPr>
                <w:rFonts w:ascii="Times New Roman" w:eastAsia="Times New Roman" w:hAnsi="Times New Roman"/>
                <w:sz w:val="24"/>
                <w:szCs w:val="24"/>
                <w:shd w:val="clear" w:color="auto" w:fill="FFFFFF"/>
                <w:lang w:eastAsia="ru-RU"/>
              </w:rPr>
              <w:t>ответ отсутствует</w:t>
            </w:r>
          </w:p>
        </w:tc>
        <w:tc>
          <w:tcPr>
            <w:tcW w:w="2409" w:type="dxa"/>
            <w:tcBorders>
              <w:top w:val="single" w:sz="4" w:space="0" w:color="00000A"/>
              <w:left w:val="single" w:sz="4" w:space="0" w:color="00000A"/>
              <w:bottom w:val="single" w:sz="4" w:space="0" w:color="00000A"/>
            </w:tcBorders>
            <w:shd w:val="clear" w:color="auto" w:fill="FFFFFF"/>
          </w:tcPr>
          <w:p w:rsidR="00510924" w:rsidRPr="00510924" w:rsidRDefault="00510924" w:rsidP="00510924">
            <w:pPr>
              <w:snapToGrid w:val="0"/>
              <w:spacing w:after="0" w:line="240" w:lineRule="auto"/>
              <w:rPr>
                <w:rFonts w:ascii="Times New Roman" w:eastAsia="Times New Roman" w:hAnsi="Times New Roman"/>
                <w:sz w:val="24"/>
                <w:szCs w:val="24"/>
                <w:shd w:val="clear" w:color="auto" w:fill="FFFFFF"/>
                <w:lang w:eastAsia="ru-RU"/>
              </w:rPr>
            </w:pPr>
          </w:p>
        </w:tc>
        <w:tc>
          <w:tcPr>
            <w:tcW w:w="2552" w:type="dxa"/>
            <w:tcBorders>
              <w:top w:val="single" w:sz="4" w:space="0" w:color="00000A"/>
              <w:left w:val="single" w:sz="4" w:space="0" w:color="00000A"/>
              <w:bottom w:val="single" w:sz="4" w:space="0" w:color="00000A"/>
            </w:tcBorders>
            <w:shd w:val="clear" w:color="auto" w:fill="FFFFFF"/>
          </w:tcPr>
          <w:p w:rsidR="00510924" w:rsidRPr="00510924" w:rsidRDefault="00510924" w:rsidP="00510924">
            <w:pPr>
              <w:snapToGrid w:val="0"/>
              <w:spacing w:after="0" w:line="240" w:lineRule="auto"/>
              <w:rPr>
                <w:rFonts w:ascii="Times New Roman" w:eastAsia="Times New Roman" w:hAnsi="Times New Roman"/>
                <w:sz w:val="24"/>
                <w:szCs w:val="24"/>
                <w:shd w:val="clear" w:color="auto" w:fill="FFFFFF"/>
                <w:lang w:eastAsia="ru-RU"/>
              </w:rPr>
            </w:pPr>
          </w:p>
        </w:tc>
        <w:tc>
          <w:tcPr>
            <w:tcW w:w="2835" w:type="dxa"/>
            <w:tcBorders>
              <w:top w:val="single" w:sz="4" w:space="0" w:color="00000A"/>
              <w:left w:val="single" w:sz="4" w:space="0" w:color="00000A"/>
              <w:bottom w:val="single" w:sz="4" w:space="0" w:color="00000A"/>
            </w:tcBorders>
            <w:shd w:val="clear" w:color="auto" w:fill="FFFFFF"/>
          </w:tcPr>
          <w:p w:rsidR="00510924" w:rsidRPr="00510924" w:rsidRDefault="00510924" w:rsidP="00510924">
            <w:pPr>
              <w:snapToGrid w:val="0"/>
              <w:spacing w:after="0" w:line="240" w:lineRule="auto"/>
              <w:rPr>
                <w:rFonts w:ascii="Times New Roman" w:eastAsia="Times New Roman" w:hAnsi="Times New Roman"/>
                <w:sz w:val="24"/>
                <w:szCs w:val="24"/>
                <w:shd w:val="clear" w:color="auto" w:fill="FFFFFF"/>
                <w:lang w:eastAsia="ru-RU"/>
              </w:rPr>
            </w:pPr>
          </w:p>
        </w:tc>
        <w:tc>
          <w:tcPr>
            <w:tcW w:w="3260" w:type="dxa"/>
            <w:tcBorders>
              <w:top w:val="single" w:sz="4" w:space="0" w:color="00000A"/>
              <w:left w:val="single" w:sz="4" w:space="0" w:color="00000A"/>
              <w:bottom w:val="single" w:sz="4" w:space="0" w:color="00000A"/>
              <w:right w:val="single" w:sz="4" w:space="0" w:color="00000A"/>
            </w:tcBorders>
            <w:shd w:val="clear" w:color="auto" w:fill="FFFFFF"/>
          </w:tcPr>
          <w:p w:rsidR="00510924" w:rsidRPr="00510924" w:rsidRDefault="00510924" w:rsidP="00510924">
            <w:pPr>
              <w:snapToGrid w:val="0"/>
              <w:spacing w:after="0" w:line="240" w:lineRule="auto"/>
              <w:rPr>
                <w:rFonts w:ascii="Times New Roman" w:eastAsia="Times New Roman" w:hAnsi="Times New Roman"/>
                <w:sz w:val="24"/>
                <w:szCs w:val="24"/>
                <w:shd w:val="clear" w:color="auto" w:fill="FFFFFF"/>
                <w:lang w:eastAsia="ru-RU"/>
              </w:rPr>
            </w:pPr>
          </w:p>
        </w:tc>
      </w:tr>
    </w:tbl>
    <w:p w:rsidR="00510924" w:rsidRPr="00510924" w:rsidRDefault="00510924" w:rsidP="00510924">
      <w:pPr>
        <w:spacing w:after="0" w:line="240" w:lineRule="auto"/>
        <w:rPr>
          <w:rFonts w:ascii="Times New Roman" w:eastAsia="Times New Roman" w:hAnsi="Times New Roman"/>
          <w:b/>
          <w:sz w:val="24"/>
          <w:szCs w:val="24"/>
          <w:lang w:eastAsia="ru-RU"/>
        </w:rPr>
      </w:pPr>
    </w:p>
    <w:p w:rsidR="001E607F" w:rsidRPr="001E607F" w:rsidRDefault="001E607F" w:rsidP="001E607F">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Оценивание по истории</w:t>
      </w:r>
    </w:p>
    <w:p w:rsidR="00510924" w:rsidRPr="00510924" w:rsidRDefault="00510924" w:rsidP="00510924">
      <w:pPr>
        <w:shd w:val="clear" w:color="auto" w:fill="FFFFFF"/>
        <w:spacing w:after="0" w:line="240" w:lineRule="auto"/>
        <w:jc w:val="center"/>
        <w:textAlignment w:val="baseline"/>
        <w:rPr>
          <w:rFonts w:ascii="Times New Roman" w:eastAsia="Times New Roman" w:hAnsi="Times New Roman"/>
          <w:b/>
          <w:sz w:val="24"/>
          <w:szCs w:val="24"/>
          <w:lang w:eastAsia="ru-RU"/>
        </w:rPr>
      </w:pPr>
      <w:r w:rsidRPr="00510924">
        <w:rPr>
          <w:rFonts w:ascii="Times New Roman" w:eastAsia="Times New Roman" w:hAnsi="Times New Roman"/>
          <w:b/>
          <w:sz w:val="24"/>
          <w:szCs w:val="24"/>
          <w:bdr w:val="none" w:sz="0" w:space="0" w:color="auto" w:frame="1"/>
          <w:lang w:eastAsia="ru-RU"/>
        </w:rPr>
        <w:t>Работа с историческим источником</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b/>
          <w:iCs/>
          <w:sz w:val="24"/>
          <w:szCs w:val="24"/>
          <w:bdr w:val="none" w:sz="0" w:space="0" w:color="auto" w:frame="1"/>
          <w:lang w:eastAsia="ru-RU"/>
        </w:rPr>
        <w:t>Оценка «5»</w:t>
      </w:r>
      <w:r w:rsidRPr="00510924">
        <w:rPr>
          <w:rFonts w:ascii="Times New Roman" w:eastAsia="Times New Roman" w:hAnsi="Times New Roman"/>
          <w:sz w:val="24"/>
          <w:szCs w:val="24"/>
          <w:lang w:eastAsia="ru-RU"/>
        </w:rPr>
        <w:t> выставляется в том случае, если обучающийся</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установил тип источника и время (дату) его появления;</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извлек из источника историческую информацию, на основе которой сформулировал и раскрыл поднятую в тексте проблему;</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сопоставил факты нескольких исторических источников;</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lastRenderedPageBreak/>
        <w:t>• применил контекстные знания и базовые знания смежных предметных областе</w:t>
      </w:r>
      <w:r w:rsidR="00BD6D2D">
        <w:rPr>
          <w:rFonts w:ascii="Times New Roman" w:eastAsia="Times New Roman" w:hAnsi="Times New Roman"/>
          <w:sz w:val="24"/>
          <w:szCs w:val="24"/>
          <w:lang w:eastAsia="ru-RU"/>
        </w:rPr>
        <w:t xml:space="preserve">й (география, искусство и т.д.) </w:t>
      </w:r>
      <w:r w:rsidRPr="00510924">
        <w:rPr>
          <w:rFonts w:ascii="Times New Roman" w:eastAsia="Times New Roman" w:hAnsi="Times New Roman"/>
          <w:sz w:val="24"/>
          <w:szCs w:val="24"/>
          <w:lang w:eastAsia="ru-RU"/>
        </w:rPr>
        <w:t>для объяснения содержания исторического источника;</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дал теоретическое обоснование информации источника и прокомментировал ее с использованием научной терминологии;</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привел собственную точку зрения на рассматриваемую проблему;</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аргументировал свою позицию с опорой на исторические факты и собственный жизненный опыт.</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b/>
          <w:iCs/>
          <w:sz w:val="24"/>
          <w:szCs w:val="24"/>
          <w:bdr w:val="none" w:sz="0" w:space="0" w:color="auto" w:frame="1"/>
          <w:lang w:eastAsia="ru-RU"/>
        </w:rPr>
        <w:t>Оценка «4»</w:t>
      </w:r>
      <w:r w:rsidRPr="00510924">
        <w:rPr>
          <w:rFonts w:ascii="Times New Roman" w:eastAsia="Times New Roman" w:hAnsi="Times New Roman"/>
          <w:sz w:val="24"/>
          <w:szCs w:val="24"/>
          <w:lang w:eastAsia="ru-RU"/>
        </w:rPr>
        <w:t> выставляется в том случае, если обучающийся</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определил тип источника и историческую эпоху его появления;</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извлек из источника историческую информацию, на основе которой обозначил и пояснил поднятую в тексте проблему;</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сопоставил факты нескольких исторических источников;</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применил контекстные знания для объяснения содержания исторического источника;</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прокомментировал информацию источника с использованием научной терминологии;</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привел собственную точку зрения на рассматриваемую проблему, но затруднился с аргументацией свою позиции.</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b/>
          <w:iCs/>
          <w:sz w:val="24"/>
          <w:szCs w:val="24"/>
          <w:bdr w:val="none" w:sz="0" w:space="0" w:color="auto" w:frame="1"/>
          <w:lang w:eastAsia="ru-RU"/>
        </w:rPr>
        <w:t>Оценка «3»</w:t>
      </w:r>
      <w:r w:rsidRPr="00510924">
        <w:rPr>
          <w:rFonts w:ascii="Times New Roman" w:eastAsia="Times New Roman" w:hAnsi="Times New Roman"/>
          <w:i/>
          <w:iCs/>
          <w:sz w:val="24"/>
          <w:szCs w:val="24"/>
          <w:bdr w:val="none" w:sz="0" w:space="0" w:color="auto" w:frame="1"/>
          <w:lang w:eastAsia="ru-RU"/>
        </w:rPr>
        <w:t> </w:t>
      </w:r>
      <w:r w:rsidRPr="00510924">
        <w:rPr>
          <w:rFonts w:ascii="Times New Roman" w:eastAsia="Times New Roman" w:hAnsi="Times New Roman"/>
          <w:sz w:val="24"/>
          <w:szCs w:val="24"/>
          <w:lang w:eastAsia="ru-RU"/>
        </w:rPr>
        <w:t>выставляется в том случае, если обучающийся</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не узнал тип источника, но указал примерное время его появления;</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на основе информации источника увидел проблему, но не смог ее сформулировать;</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попытался раскрыть проблему, пользуясь общими рассуждениями при слабой опоре на информацию источника;</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не сформулировал собственную точку зрения (позицию, отношение) при ответе на вопросы и задания к тексту источника.</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b/>
          <w:iCs/>
          <w:sz w:val="24"/>
          <w:szCs w:val="24"/>
          <w:bdr w:val="none" w:sz="0" w:space="0" w:color="auto" w:frame="1"/>
          <w:lang w:eastAsia="ru-RU"/>
        </w:rPr>
        <w:t xml:space="preserve">Оценка «2» </w:t>
      </w:r>
      <w:r w:rsidRPr="00510924">
        <w:rPr>
          <w:rFonts w:ascii="Times New Roman" w:eastAsia="Times New Roman" w:hAnsi="Times New Roman"/>
          <w:sz w:val="24"/>
          <w:szCs w:val="24"/>
          <w:lang w:eastAsia="ru-RU"/>
        </w:rPr>
        <w:t>выставляется в том случае, если обучающийся</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не указал тип источника, но сделал попытку ответить на поставленные вопросы;</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не увидел проблему и не смог ее сформулировать;</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пересказал текст источника без его комментирования;</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или дал ответ не в контексте задания.</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b/>
          <w:iCs/>
          <w:sz w:val="24"/>
          <w:szCs w:val="24"/>
          <w:bdr w:val="none" w:sz="0" w:space="0" w:color="auto" w:frame="1"/>
          <w:lang w:eastAsia="ru-RU"/>
        </w:rPr>
        <w:t xml:space="preserve">Оценка «1» </w:t>
      </w:r>
      <w:r w:rsidRPr="00510924">
        <w:rPr>
          <w:rFonts w:ascii="Times New Roman" w:eastAsia="Times New Roman" w:hAnsi="Times New Roman"/>
          <w:sz w:val="24"/>
          <w:szCs w:val="24"/>
          <w:lang w:eastAsia="ru-RU"/>
        </w:rPr>
        <w:t>выставляется в том случае, если ответа нет</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p>
    <w:p w:rsidR="00510924" w:rsidRPr="00510924" w:rsidRDefault="00510924" w:rsidP="00EE0144">
      <w:pPr>
        <w:shd w:val="clear" w:color="auto" w:fill="FFFFFF"/>
        <w:spacing w:after="0" w:line="240" w:lineRule="auto"/>
        <w:ind w:right="399"/>
        <w:jc w:val="center"/>
        <w:textAlignment w:val="baseline"/>
        <w:rPr>
          <w:rFonts w:ascii="Times New Roman" w:eastAsia="Times New Roman" w:hAnsi="Times New Roman"/>
          <w:b/>
          <w:sz w:val="24"/>
          <w:szCs w:val="24"/>
          <w:lang w:eastAsia="ru-RU"/>
        </w:rPr>
      </w:pPr>
      <w:r w:rsidRPr="00510924">
        <w:rPr>
          <w:rFonts w:ascii="Times New Roman" w:eastAsia="Times New Roman" w:hAnsi="Times New Roman"/>
          <w:b/>
          <w:sz w:val="24"/>
          <w:szCs w:val="24"/>
          <w:bdr w:val="none" w:sz="0" w:space="0" w:color="auto" w:frame="1"/>
          <w:lang w:eastAsia="ru-RU"/>
        </w:rPr>
        <w:t>Работа с исторической картой</w:t>
      </w:r>
    </w:p>
    <w:p w:rsidR="00510924" w:rsidRPr="00510924" w:rsidRDefault="00510924" w:rsidP="00BD6D2D">
      <w:pPr>
        <w:shd w:val="clear" w:color="auto" w:fill="FFFFFF"/>
        <w:spacing w:after="0" w:line="240" w:lineRule="auto"/>
        <w:ind w:left="567" w:right="-172" w:firstLine="284"/>
        <w:textAlignment w:val="baseline"/>
        <w:rPr>
          <w:rFonts w:ascii="Times New Roman" w:eastAsia="Times New Roman" w:hAnsi="Times New Roman"/>
          <w:sz w:val="24"/>
          <w:szCs w:val="24"/>
          <w:lang w:eastAsia="ru-RU"/>
        </w:rPr>
      </w:pPr>
      <w:r w:rsidRPr="00510924">
        <w:rPr>
          <w:rFonts w:ascii="Times New Roman" w:eastAsia="Times New Roman" w:hAnsi="Times New Roman"/>
          <w:b/>
          <w:iCs/>
          <w:sz w:val="24"/>
          <w:szCs w:val="24"/>
          <w:bdr w:val="none" w:sz="0" w:space="0" w:color="auto" w:frame="1"/>
          <w:lang w:eastAsia="ru-RU"/>
        </w:rPr>
        <w:t>Оценка «5»</w:t>
      </w:r>
      <w:r w:rsidRPr="00510924">
        <w:rPr>
          <w:rFonts w:ascii="Times New Roman" w:eastAsia="Times New Roman" w:hAnsi="Times New Roman"/>
          <w:sz w:val="24"/>
          <w:szCs w:val="24"/>
          <w:lang w:eastAsia="ru-RU"/>
        </w:rPr>
        <w:t> выставляется в том случае, если обучающийся</w:t>
      </w:r>
    </w:p>
    <w:p w:rsidR="00510924" w:rsidRPr="00510924" w:rsidRDefault="00510924" w:rsidP="00BD6D2D">
      <w:pPr>
        <w:shd w:val="clear" w:color="auto" w:fill="FFFFFF"/>
        <w:spacing w:after="0" w:line="240" w:lineRule="auto"/>
        <w:ind w:left="567" w:right="-172"/>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читает легенду карты;</w:t>
      </w:r>
    </w:p>
    <w:p w:rsidR="00510924" w:rsidRPr="00510924" w:rsidRDefault="00510924" w:rsidP="00BD6D2D">
      <w:pPr>
        <w:shd w:val="clear" w:color="auto" w:fill="FFFFFF"/>
        <w:spacing w:after="0" w:line="240" w:lineRule="auto"/>
        <w:ind w:left="567" w:right="-172"/>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правильно описывает расположение стран (государств), используя соответствующую терминологию;</w:t>
      </w:r>
    </w:p>
    <w:p w:rsidR="00510924" w:rsidRPr="00510924" w:rsidRDefault="00510924" w:rsidP="00BD6D2D">
      <w:pPr>
        <w:shd w:val="clear" w:color="auto" w:fill="FFFFFF"/>
        <w:spacing w:after="0" w:line="240" w:lineRule="auto"/>
        <w:ind w:left="567" w:right="-172"/>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раскрывает сущность исторических процессов и явлений (войн, революций и пр.), пользуясь языком карты;</w:t>
      </w:r>
    </w:p>
    <w:p w:rsidR="00510924" w:rsidRPr="00510924" w:rsidRDefault="00510924" w:rsidP="00BD6D2D">
      <w:pPr>
        <w:shd w:val="clear" w:color="auto" w:fill="FFFFFF"/>
        <w:spacing w:after="0" w:line="240" w:lineRule="auto"/>
        <w:ind w:left="567" w:right="-172"/>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правильно и в полном объеме выполняет задания по контурной карте.</w:t>
      </w:r>
    </w:p>
    <w:p w:rsidR="00510924" w:rsidRPr="00510924" w:rsidRDefault="00510924" w:rsidP="00BD6D2D">
      <w:pPr>
        <w:shd w:val="clear" w:color="auto" w:fill="FFFFFF"/>
        <w:spacing w:after="0" w:line="240" w:lineRule="auto"/>
        <w:ind w:left="567" w:right="-172" w:firstLine="284"/>
        <w:textAlignment w:val="baseline"/>
        <w:rPr>
          <w:rFonts w:ascii="Times New Roman" w:eastAsia="Times New Roman" w:hAnsi="Times New Roman"/>
          <w:sz w:val="24"/>
          <w:szCs w:val="24"/>
          <w:lang w:eastAsia="ru-RU"/>
        </w:rPr>
      </w:pPr>
      <w:r w:rsidRPr="00510924">
        <w:rPr>
          <w:rFonts w:ascii="Times New Roman" w:eastAsia="Times New Roman" w:hAnsi="Times New Roman"/>
          <w:b/>
          <w:iCs/>
          <w:sz w:val="24"/>
          <w:szCs w:val="24"/>
          <w:bdr w:val="none" w:sz="0" w:space="0" w:color="auto" w:frame="1"/>
          <w:lang w:eastAsia="ru-RU"/>
        </w:rPr>
        <w:t>Оценка «4»</w:t>
      </w:r>
      <w:r w:rsidRPr="00510924">
        <w:rPr>
          <w:rFonts w:ascii="Times New Roman" w:eastAsia="Times New Roman" w:hAnsi="Times New Roman"/>
          <w:sz w:val="24"/>
          <w:szCs w:val="24"/>
          <w:lang w:eastAsia="ru-RU"/>
        </w:rPr>
        <w:t> выставляется в том случае, если обучающийся</w:t>
      </w:r>
    </w:p>
    <w:p w:rsidR="00510924" w:rsidRPr="00510924" w:rsidRDefault="00510924" w:rsidP="00BD6D2D">
      <w:pPr>
        <w:shd w:val="clear" w:color="auto" w:fill="FFFFFF"/>
        <w:spacing w:after="0" w:line="240" w:lineRule="auto"/>
        <w:ind w:left="567" w:right="-172"/>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допускает неточности при чтении легенды карты;</w:t>
      </w:r>
    </w:p>
    <w:p w:rsidR="00510924" w:rsidRPr="00510924" w:rsidRDefault="00510924" w:rsidP="00BD6D2D">
      <w:pPr>
        <w:shd w:val="clear" w:color="auto" w:fill="FFFFFF"/>
        <w:spacing w:after="0" w:line="240" w:lineRule="auto"/>
        <w:ind w:left="567" w:right="-172"/>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описывает расположение стран (государств), искажая или не в полном объеме используя картографические термины;</w:t>
      </w:r>
    </w:p>
    <w:p w:rsidR="00510924" w:rsidRPr="00510924" w:rsidRDefault="00510924" w:rsidP="00BD6D2D">
      <w:pPr>
        <w:shd w:val="clear" w:color="auto" w:fill="FFFFFF"/>
        <w:spacing w:after="0" w:line="240" w:lineRule="auto"/>
        <w:ind w:left="567" w:right="-172"/>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lastRenderedPageBreak/>
        <w:t>• затрудняется в применении карты при анализе сущности исторических процессов и явлений;</w:t>
      </w:r>
    </w:p>
    <w:p w:rsidR="00510924" w:rsidRPr="00510924" w:rsidRDefault="00510924" w:rsidP="00BD6D2D">
      <w:pPr>
        <w:shd w:val="clear" w:color="auto" w:fill="FFFFFF"/>
        <w:spacing w:after="0" w:line="240" w:lineRule="auto"/>
        <w:ind w:left="567" w:right="-172"/>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не в полном объеме выполняет задания по контурной карте.</w:t>
      </w:r>
    </w:p>
    <w:p w:rsidR="00510924" w:rsidRPr="00510924" w:rsidRDefault="00510924" w:rsidP="00BD6D2D">
      <w:pPr>
        <w:shd w:val="clear" w:color="auto" w:fill="FFFFFF"/>
        <w:spacing w:after="0" w:line="240" w:lineRule="auto"/>
        <w:ind w:left="567" w:right="-172" w:firstLine="284"/>
        <w:textAlignment w:val="baseline"/>
        <w:rPr>
          <w:rFonts w:ascii="Times New Roman" w:eastAsia="Times New Roman" w:hAnsi="Times New Roman"/>
          <w:sz w:val="24"/>
          <w:szCs w:val="24"/>
          <w:lang w:eastAsia="ru-RU"/>
        </w:rPr>
      </w:pPr>
      <w:r w:rsidRPr="00510924">
        <w:rPr>
          <w:rFonts w:ascii="Times New Roman" w:eastAsia="Times New Roman" w:hAnsi="Times New Roman"/>
          <w:b/>
          <w:iCs/>
          <w:sz w:val="24"/>
          <w:szCs w:val="24"/>
          <w:bdr w:val="none" w:sz="0" w:space="0" w:color="auto" w:frame="1"/>
          <w:lang w:eastAsia="ru-RU"/>
        </w:rPr>
        <w:t>Оценка «3»</w:t>
      </w:r>
      <w:r w:rsidRPr="00510924">
        <w:rPr>
          <w:rFonts w:ascii="Times New Roman" w:eastAsia="Times New Roman" w:hAnsi="Times New Roman"/>
          <w:i/>
          <w:iCs/>
          <w:sz w:val="24"/>
          <w:szCs w:val="24"/>
          <w:bdr w:val="none" w:sz="0" w:space="0" w:color="auto" w:frame="1"/>
          <w:lang w:eastAsia="ru-RU"/>
        </w:rPr>
        <w:t> </w:t>
      </w:r>
      <w:r w:rsidRPr="00510924">
        <w:rPr>
          <w:rFonts w:ascii="Times New Roman" w:eastAsia="Times New Roman" w:hAnsi="Times New Roman"/>
          <w:sz w:val="24"/>
          <w:szCs w:val="24"/>
          <w:lang w:eastAsia="ru-RU"/>
        </w:rPr>
        <w:t>выставляется в том случае, если обучающийся</w:t>
      </w:r>
    </w:p>
    <w:p w:rsidR="00510924" w:rsidRPr="00510924" w:rsidRDefault="00510924" w:rsidP="00BD6D2D">
      <w:pPr>
        <w:shd w:val="clear" w:color="auto" w:fill="FFFFFF"/>
        <w:spacing w:after="0" w:line="240" w:lineRule="auto"/>
        <w:ind w:left="567" w:right="-172"/>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допускает ошибки при чтении легенды карты, искажающие смысл исторической информации;</w:t>
      </w:r>
    </w:p>
    <w:p w:rsidR="00510924" w:rsidRPr="00510924" w:rsidRDefault="00510924" w:rsidP="00BD6D2D">
      <w:pPr>
        <w:shd w:val="clear" w:color="auto" w:fill="FFFFFF"/>
        <w:spacing w:after="0" w:line="240" w:lineRule="auto"/>
        <w:ind w:left="567" w:right="-172"/>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не соотносит историческую информацию с картой;</w:t>
      </w:r>
    </w:p>
    <w:p w:rsidR="00510924" w:rsidRPr="00510924" w:rsidRDefault="00510924" w:rsidP="00BD6D2D">
      <w:pPr>
        <w:shd w:val="clear" w:color="auto" w:fill="FFFFFF"/>
        <w:spacing w:after="0" w:line="240" w:lineRule="auto"/>
        <w:ind w:left="567" w:right="-172"/>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не может обозначить изучаемые исторические объекты (явления) на контурной карте.</w:t>
      </w:r>
    </w:p>
    <w:p w:rsidR="00510924" w:rsidRPr="00510924" w:rsidRDefault="00510924" w:rsidP="00BD6D2D">
      <w:pPr>
        <w:shd w:val="clear" w:color="auto" w:fill="FFFFFF"/>
        <w:spacing w:after="0" w:line="240" w:lineRule="auto"/>
        <w:ind w:left="567" w:right="-172" w:firstLine="284"/>
        <w:textAlignment w:val="baseline"/>
        <w:rPr>
          <w:rFonts w:ascii="Times New Roman" w:eastAsia="Times New Roman" w:hAnsi="Times New Roman"/>
          <w:sz w:val="24"/>
          <w:szCs w:val="24"/>
          <w:lang w:eastAsia="ru-RU"/>
        </w:rPr>
      </w:pPr>
      <w:r w:rsidRPr="00510924">
        <w:rPr>
          <w:rFonts w:ascii="Times New Roman" w:eastAsia="Times New Roman" w:hAnsi="Times New Roman"/>
          <w:b/>
          <w:iCs/>
          <w:sz w:val="24"/>
          <w:szCs w:val="24"/>
          <w:bdr w:val="none" w:sz="0" w:space="0" w:color="auto" w:frame="1"/>
          <w:lang w:eastAsia="ru-RU"/>
        </w:rPr>
        <w:t>Оценка «2»</w:t>
      </w:r>
      <w:r w:rsidRPr="00510924">
        <w:rPr>
          <w:rFonts w:ascii="Times New Roman" w:eastAsia="Times New Roman" w:hAnsi="Times New Roman"/>
          <w:sz w:val="24"/>
          <w:szCs w:val="24"/>
          <w:lang w:eastAsia="ru-RU"/>
        </w:rPr>
        <w:t> выставляется в том случае, если обучающийся</w:t>
      </w:r>
    </w:p>
    <w:p w:rsidR="00510924" w:rsidRPr="00510924" w:rsidRDefault="00510924" w:rsidP="00BD6D2D">
      <w:pPr>
        <w:shd w:val="clear" w:color="auto" w:fill="FFFFFF"/>
        <w:spacing w:after="0" w:line="240" w:lineRule="auto"/>
        <w:ind w:left="567" w:right="-172"/>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не умеет читать легенду карты;</w:t>
      </w:r>
    </w:p>
    <w:p w:rsidR="00510924" w:rsidRPr="00510924" w:rsidRDefault="00510924" w:rsidP="00BD6D2D">
      <w:pPr>
        <w:shd w:val="clear" w:color="auto" w:fill="FFFFFF"/>
        <w:spacing w:after="0" w:line="240" w:lineRule="auto"/>
        <w:ind w:left="567" w:right="-172"/>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не распознает историческую информацию, представленную на карте;</w:t>
      </w:r>
    </w:p>
    <w:p w:rsidR="00510924" w:rsidRPr="00510924" w:rsidRDefault="00510924" w:rsidP="00BD6D2D">
      <w:pPr>
        <w:shd w:val="clear" w:color="auto" w:fill="FFFFFF"/>
        <w:spacing w:after="0" w:line="240" w:lineRule="auto"/>
        <w:ind w:left="567" w:right="-172"/>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отказался работать с контурной картой.</w:t>
      </w:r>
    </w:p>
    <w:p w:rsidR="00510924" w:rsidRPr="00510924" w:rsidRDefault="00510924" w:rsidP="00BD6D2D">
      <w:pPr>
        <w:shd w:val="clear" w:color="auto" w:fill="FFFFFF"/>
        <w:spacing w:after="0" w:line="240" w:lineRule="auto"/>
        <w:ind w:left="567" w:right="-172" w:firstLine="284"/>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b/>
          <w:iCs/>
          <w:sz w:val="24"/>
          <w:szCs w:val="24"/>
          <w:bdr w:val="none" w:sz="0" w:space="0" w:color="auto" w:frame="1"/>
          <w:lang w:eastAsia="ru-RU"/>
        </w:rPr>
        <w:t xml:space="preserve">Оценка «1» </w:t>
      </w:r>
      <w:r w:rsidRPr="00510924">
        <w:rPr>
          <w:rFonts w:ascii="Times New Roman" w:eastAsia="Times New Roman" w:hAnsi="Times New Roman"/>
          <w:sz w:val="24"/>
          <w:szCs w:val="24"/>
          <w:lang w:eastAsia="ru-RU"/>
        </w:rPr>
        <w:t>выставляется в том случае, если ответа нет</w:t>
      </w:r>
    </w:p>
    <w:p w:rsidR="00510924" w:rsidRPr="00510924" w:rsidRDefault="00510924" w:rsidP="00EE0144">
      <w:pPr>
        <w:shd w:val="clear" w:color="auto" w:fill="FFFFFF"/>
        <w:spacing w:after="0" w:line="240" w:lineRule="auto"/>
        <w:ind w:right="399" w:firstLine="284"/>
        <w:jc w:val="both"/>
        <w:textAlignment w:val="baseline"/>
        <w:rPr>
          <w:rFonts w:ascii="Times New Roman" w:eastAsia="Times New Roman" w:hAnsi="Times New Roman"/>
          <w:sz w:val="24"/>
          <w:szCs w:val="24"/>
          <w:lang w:eastAsia="ru-RU"/>
        </w:rPr>
      </w:pPr>
    </w:p>
    <w:p w:rsidR="00510924" w:rsidRPr="00510924" w:rsidRDefault="00510924" w:rsidP="00EE0144">
      <w:pPr>
        <w:spacing w:after="0" w:line="240" w:lineRule="auto"/>
        <w:ind w:right="399"/>
        <w:jc w:val="center"/>
        <w:rPr>
          <w:rFonts w:ascii="Times New Roman" w:eastAsia="Times New Roman" w:hAnsi="Times New Roman"/>
          <w:sz w:val="24"/>
          <w:szCs w:val="24"/>
          <w:lang w:eastAsia="ru-RU"/>
        </w:rPr>
      </w:pPr>
      <w:r w:rsidRPr="00510924">
        <w:rPr>
          <w:rFonts w:ascii="Times New Roman" w:eastAsia="Times New Roman" w:hAnsi="Times New Roman"/>
          <w:b/>
          <w:bCs/>
          <w:sz w:val="24"/>
          <w:szCs w:val="24"/>
          <w:lang w:eastAsia="ru-RU"/>
        </w:rPr>
        <w:t>Оценивание письменного ответа</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При оценке письменного ответа необходимо выделить следующие элементы:</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1. Представление собственной точки зрения (позиции, отношения) при раскрытии проблемы.</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2.  Раскрытие проблемы на теоретическом уровне (в связях и с обоснованиями) или без использования обществоведчес</w:t>
      </w:r>
      <w:r w:rsidR="00BD6D2D">
        <w:rPr>
          <w:rFonts w:ascii="Times New Roman" w:eastAsia="Times New Roman" w:hAnsi="Times New Roman"/>
          <w:sz w:val="24"/>
          <w:szCs w:val="24"/>
          <w:lang w:eastAsia="ru-RU"/>
        </w:rPr>
        <w:t xml:space="preserve">ких понятий </w:t>
      </w:r>
      <w:r w:rsidRPr="00510924">
        <w:rPr>
          <w:rFonts w:ascii="Times New Roman" w:eastAsia="Times New Roman" w:hAnsi="Times New Roman"/>
          <w:sz w:val="24"/>
          <w:szCs w:val="24"/>
          <w:lang w:eastAsia="ru-RU"/>
        </w:rPr>
        <w:t>в контексте ответа.</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3. Аргументация своей позиции с опорой на факты общественной жизни или собственный опыт.</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b/>
          <w:bCs/>
          <w:sz w:val="24"/>
          <w:szCs w:val="24"/>
          <w:lang w:eastAsia="ru-RU"/>
        </w:rPr>
        <w:t>Оценка «5»</w:t>
      </w:r>
      <w:r w:rsidRPr="00510924">
        <w:rPr>
          <w:rFonts w:ascii="Times New Roman" w:eastAsia="Times New Roman" w:hAnsi="Times New Roman"/>
          <w:sz w:val="24"/>
          <w:szCs w:val="24"/>
          <w:lang w:eastAsia="ru-RU"/>
        </w:rPr>
        <w:t xml:space="preserve"> ставится, если представлена собственная точка зрения (позиция, отношение) при раскрытии проблемы. Проблема раскрыта на теоретическом уровне, в связях и с обоснованиями, с корректным использованием обществоведческих терминов и понятий в контексте ответа. Дана аргументация своего мнения с опорой на факты.</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b/>
          <w:bCs/>
          <w:sz w:val="24"/>
          <w:szCs w:val="24"/>
          <w:lang w:eastAsia="ru-RU"/>
        </w:rPr>
        <w:t>Оценка «4»</w:t>
      </w:r>
      <w:r w:rsidRPr="00510924">
        <w:rPr>
          <w:rFonts w:ascii="Times New Roman" w:eastAsia="Times New Roman" w:hAnsi="Times New Roman"/>
          <w:sz w:val="24"/>
          <w:szCs w:val="24"/>
          <w:lang w:eastAsia="ru-RU"/>
        </w:rPr>
        <w:t xml:space="preserve"> ставится, если представлена собственная точка зрения (позиция, отношение) при раскрытии проблемы. </w:t>
      </w:r>
      <w:r w:rsidR="00326C0E">
        <w:rPr>
          <w:rFonts w:ascii="Times New Roman" w:eastAsia="Times New Roman" w:hAnsi="Times New Roman"/>
          <w:sz w:val="24"/>
          <w:szCs w:val="24"/>
          <w:lang w:eastAsia="ru-RU"/>
        </w:rPr>
        <w:t xml:space="preserve">Проблема раскрыта </w:t>
      </w:r>
      <w:r w:rsidRPr="00510924">
        <w:rPr>
          <w:rFonts w:ascii="Times New Roman" w:eastAsia="Times New Roman" w:hAnsi="Times New Roman"/>
          <w:sz w:val="24"/>
          <w:szCs w:val="24"/>
          <w:lang w:eastAsia="ru-RU"/>
        </w:rPr>
        <w:t>с корректным использованием обществоведческих терминов и понятий в контексте ответа (те</w:t>
      </w:r>
      <w:r w:rsidR="00326C0E">
        <w:rPr>
          <w:rFonts w:ascii="Times New Roman" w:eastAsia="Times New Roman" w:hAnsi="Times New Roman"/>
          <w:sz w:val="24"/>
          <w:szCs w:val="24"/>
          <w:lang w:eastAsia="ru-RU"/>
        </w:rPr>
        <w:t>оретические связи и обоснованияь</w:t>
      </w:r>
      <w:r w:rsidRPr="00510924">
        <w:rPr>
          <w:rFonts w:ascii="Times New Roman" w:eastAsia="Times New Roman" w:hAnsi="Times New Roman"/>
          <w:sz w:val="24"/>
          <w:szCs w:val="24"/>
          <w:lang w:eastAsia="ru-RU"/>
        </w:rPr>
        <w:t>не присутствуют или явно не прослеживаются). Дана аргументация своего мнения с опорой на факты.</w:t>
      </w:r>
    </w:p>
    <w:p w:rsidR="00510924" w:rsidRPr="00510924" w:rsidRDefault="00510924" w:rsidP="00BD6D2D">
      <w:pPr>
        <w:spacing w:after="0" w:line="240" w:lineRule="auto"/>
        <w:ind w:left="567" w:right="-172" w:firstLine="284"/>
        <w:jc w:val="both"/>
        <w:rPr>
          <w:rFonts w:ascii="Times New Roman" w:eastAsia="Times New Roman" w:hAnsi="Times New Roman"/>
          <w:sz w:val="24"/>
          <w:szCs w:val="24"/>
          <w:lang w:eastAsia="ru-RU"/>
        </w:rPr>
      </w:pPr>
      <w:r w:rsidRPr="00510924">
        <w:rPr>
          <w:rFonts w:ascii="Times New Roman" w:eastAsia="Times New Roman" w:hAnsi="Times New Roman"/>
          <w:b/>
          <w:bCs/>
          <w:sz w:val="24"/>
          <w:szCs w:val="24"/>
          <w:lang w:eastAsia="ru-RU"/>
        </w:rPr>
        <w:t xml:space="preserve">Оценка «3» </w:t>
      </w:r>
      <w:r w:rsidRPr="00510924">
        <w:rPr>
          <w:rFonts w:ascii="Times New Roman" w:eastAsia="Times New Roman" w:hAnsi="Times New Roman"/>
          <w:sz w:val="24"/>
          <w:szCs w:val="24"/>
          <w:lang w:eastAsia="ru-RU"/>
        </w:rPr>
        <w:t>ставится, если представлена собственная точка зрения (позиция, отношение) при раскрытии проблемы. Проблема раскрыта при формальном использовании обществоведческих терминов. Дана аргументация своего мнения с опорой на факты общественной жизни или личный социальный опыт.</w:t>
      </w:r>
    </w:p>
    <w:p w:rsidR="00510924" w:rsidRPr="00510924" w:rsidRDefault="00510924" w:rsidP="00BD6D2D">
      <w:pPr>
        <w:tabs>
          <w:tab w:val="left" w:pos="14570"/>
        </w:tabs>
        <w:spacing w:after="0" w:line="240" w:lineRule="auto"/>
        <w:ind w:left="567" w:right="-31" w:firstLine="284"/>
        <w:jc w:val="both"/>
        <w:rPr>
          <w:rFonts w:ascii="Times New Roman" w:eastAsia="Times New Roman" w:hAnsi="Times New Roman"/>
          <w:sz w:val="24"/>
          <w:szCs w:val="24"/>
          <w:lang w:eastAsia="ru-RU"/>
        </w:rPr>
      </w:pPr>
      <w:r w:rsidRPr="00510924">
        <w:rPr>
          <w:rFonts w:ascii="Times New Roman" w:eastAsia="Times New Roman" w:hAnsi="Times New Roman"/>
          <w:b/>
          <w:bCs/>
          <w:sz w:val="24"/>
          <w:szCs w:val="24"/>
          <w:lang w:eastAsia="ru-RU"/>
        </w:rPr>
        <w:t xml:space="preserve">Оценка «2» </w:t>
      </w:r>
      <w:r w:rsidRPr="00510924">
        <w:rPr>
          <w:rFonts w:ascii="Times New Roman" w:eastAsia="Times New Roman" w:hAnsi="Times New Roman"/>
          <w:sz w:val="24"/>
          <w:szCs w:val="24"/>
          <w:lang w:eastAsia="ru-RU"/>
        </w:rPr>
        <w:t>ставится, если представлена собственная позиция по поднятой проблеме на бытовом уровне без аргументации.</w:t>
      </w:r>
    </w:p>
    <w:p w:rsidR="00510924" w:rsidRPr="00510924" w:rsidRDefault="00510924" w:rsidP="00BD6D2D">
      <w:pPr>
        <w:tabs>
          <w:tab w:val="left" w:pos="14570"/>
        </w:tabs>
        <w:spacing w:after="0" w:line="240" w:lineRule="auto"/>
        <w:ind w:left="567" w:right="-31" w:firstLine="284"/>
        <w:jc w:val="both"/>
        <w:rPr>
          <w:rFonts w:ascii="Times New Roman" w:eastAsia="Times New Roman" w:hAnsi="Times New Roman"/>
          <w:b/>
          <w:sz w:val="24"/>
          <w:szCs w:val="24"/>
          <w:lang w:eastAsia="ru-RU"/>
        </w:rPr>
      </w:pPr>
      <w:r w:rsidRPr="00510924">
        <w:rPr>
          <w:rFonts w:ascii="Times New Roman" w:eastAsia="Times New Roman" w:hAnsi="Times New Roman"/>
          <w:b/>
          <w:bCs/>
          <w:sz w:val="24"/>
          <w:szCs w:val="24"/>
          <w:lang w:eastAsia="ru-RU"/>
        </w:rPr>
        <w:t xml:space="preserve">Оценка «1» </w:t>
      </w:r>
      <w:r w:rsidRPr="00510924">
        <w:rPr>
          <w:rFonts w:ascii="Times New Roman" w:eastAsia="Times New Roman" w:hAnsi="Times New Roman"/>
          <w:sz w:val="24"/>
          <w:szCs w:val="24"/>
          <w:lang w:eastAsia="ru-RU"/>
        </w:rPr>
        <w:t xml:space="preserve">ставится, если проблема не раскрыта или дана информация </w:t>
      </w:r>
      <w:r w:rsidRPr="00510924">
        <w:rPr>
          <w:rFonts w:ascii="Times New Roman" w:eastAsia="Times New Roman" w:hAnsi="Times New Roman"/>
          <w:b/>
          <w:bCs/>
          <w:sz w:val="24"/>
          <w:szCs w:val="24"/>
          <w:lang w:eastAsia="ru-RU"/>
        </w:rPr>
        <w:t>не в контексте задания.</w:t>
      </w:r>
    </w:p>
    <w:p w:rsidR="00510924" w:rsidRPr="00510924" w:rsidRDefault="00510924" w:rsidP="00EE0144">
      <w:pPr>
        <w:spacing w:after="0" w:line="240" w:lineRule="auto"/>
        <w:ind w:right="399"/>
        <w:rPr>
          <w:rFonts w:ascii="Times New Roman" w:eastAsia="Times New Roman" w:hAnsi="Times New Roman"/>
          <w:sz w:val="24"/>
          <w:szCs w:val="24"/>
          <w:highlight w:val="green"/>
          <w:lang w:eastAsia="ru-RU"/>
        </w:rPr>
      </w:pPr>
    </w:p>
    <w:p w:rsidR="00510924" w:rsidRPr="00510924" w:rsidRDefault="00510924" w:rsidP="00510924">
      <w:pPr>
        <w:spacing w:after="0" w:line="240" w:lineRule="auto"/>
        <w:ind w:left="720"/>
        <w:contextualSpacing/>
        <w:jc w:val="center"/>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Оценивание творческих работ</w:t>
      </w:r>
    </w:p>
    <w:tbl>
      <w:tblPr>
        <w:tblW w:w="1445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7088"/>
      </w:tblGrid>
      <w:tr w:rsidR="00510924" w:rsidRPr="00510924" w:rsidTr="00EE0144">
        <w:trPr>
          <w:trHeight w:val="319"/>
        </w:trPr>
        <w:tc>
          <w:tcPr>
            <w:tcW w:w="7371" w:type="dxa"/>
          </w:tcPr>
          <w:p w:rsidR="00510924" w:rsidRPr="00510924" w:rsidRDefault="00510924" w:rsidP="00510924">
            <w:pPr>
              <w:spacing w:after="0" w:line="240" w:lineRule="auto"/>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«5»</w:t>
            </w:r>
          </w:p>
        </w:tc>
        <w:tc>
          <w:tcPr>
            <w:tcW w:w="7088" w:type="dxa"/>
          </w:tcPr>
          <w:p w:rsidR="00510924" w:rsidRPr="00510924" w:rsidRDefault="00510924" w:rsidP="00510924">
            <w:pPr>
              <w:spacing w:after="0" w:line="240" w:lineRule="auto"/>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«4»</w:t>
            </w:r>
          </w:p>
        </w:tc>
      </w:tr>
      <w:tr w:rsidR="00510924" w:rsidRPr="00510924" w:rsidTr="00EE0144">
        <w:trPr>
          <w:trHeight w:val="277"/>
        </w:trPr>
        <w:tc>
          <w:tcPr>
            <w:tcW w:w="7371" w:type="dxa"/>
          </w:tcPr>
          <w:p w:rsidR="00510924" w:rsidRPr="00510924" w:rsidRDefault="00510924" w:rsidP="00510924">
            <w:pPr>
              <w:spacing w:after="0" w:line="240" w:lineRule="auto"/>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Информация представлена в полном объеме, изложена логично. </w:t>
            </w:r>
            <w:r w:rsidRPr="00510924">
              <w:rPr>
                <w:rFonts w:ascii="Times New Roman" w:eastAsia="Times New Roman" w:hAnsi="Times New Roman"/>
                <w:sz w:val="24"/>
                <w:szCs w:val="24"/>
                <w:lang w:eastAsia="ru-RU"/>
              </w:rPr>
              <w:lastRenderedPageBreak/>
              <w:t>Использовано более двух ресурсов, источников информации разного вида.</w:t>
            </w:r>
          </w:p>
          <w:p w:rsidR="00510924" w:rsidRPr="00510924" w:rsidRDefault="00510924" w:rsidP="00510924">
            <w:pPr>
              <w:spacing w:after="0" w:line="240" w:lineRule="auto"/>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Задание на всех этапах выполнено учеником самостоятельно. Творческое оформление и эмоциональное представление проекта.</w:t>
            </w:r>
          </w:p>
        </w:tc>
        <w:tc>
          <w:tcPr>
            <w:tcW w:w="7088" w:type="dxa"/>
          </w:tcPr>
          <w:p w:rsidR="00510924" w:rsidRPr="00510924" w:rsidRDefault="00510924" w:rsidP="00510924">
            <w:pPr>
              <w:spacing w:after="0" w:line="240" w:lineRule="auto"/>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lastRenderedPageBreak/>
              <w:t>Информация дос</w:t>
            </w:r>
            <w:r w:rsidR="00BD6D2D">
              <w:rPr>
                <w:rFonts w:ascii="Times New Roman" w:eastAsia="Times New Roman" w:hAnsi="Times New Roman"/>
                <w:sz w:val="24"/>
                <w:szCs w:val="24"/>
                <w:lang w:eastAsia="ru-RU"/>
              </w:rPr>
              <w:t xml:space="preserve">таточно полная. Работа содержит </w:t>
            </w:r>
            <w:r w:rsidRPr="00510924">
              <w:rPr>
                <w:rFonts w:ascii="Times New Roman" w:eastAsia="Times New Roman" w:hAnsi="Times New Roman"/>
                <w:sz w:val="24"/>
                <w:szCs w:val="24"/>
                <w:lang w:eastAsia="ru-RU"/>
              </w:rPr>
              <w:t xml:space="preserve">1-2 неточности. </w:t>
            </w:r>
            <w:r w:rsidRPr="00510924">
              <w:rPr>
                <w:rFonts w:ascii="Times New Roman" w:eastAsia="Times New Roman" w:hAnsi="Times New Roman"/>
                <w:sz w:val="24"/>
                <w:szCs w:val="24"/>
                <w:lang w:eastAsia="ru-RU"/>
              </w:rPr>
              <w:lastRenderedPageBreak/>
              <w:t>Использовано более одного ресурса.</w:t>
            </w:r>
          </w:p>
          <w:p w:rsidR="00510924" w:rsidRPr="00510924" w:rsidRDefault="00510924" w:rsidP="00510924">
            <w:pPr>
              <w:spacing w:after="0" w:line="240" w:lineRule="auto"/>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Способ </w:t>
            </w:r>
            <w:r w:rsidR="00326C0E" w:rsidRPr="00510924">
              <w:rPr>
                <w:rFonts w:ascii="Times New Roman" w:eastAsia="Times New Roman" w:hAnsi="Times New Roman"/>
                <w:sz w:val="24"/>
                <w:szCs w:val="24"/>
                <w:lang w:eastAsia="ru-RU"/>
              </w:rPr>
              <w:t>выполнения</w:t>
            </w:r>
            <w:r w:rsidRPr="00510924">
              <w:rPr>
                <w:rFonts w:ascii="Times New Roman" w:eastAsia="Times New Roman" w:hAnsi="Times New Roman"/>
                <w:sz w:val="24"/>
                <w:szCs w:val="24"/>
                <w:lang w:eastAsia="ru-RU"/>
              </w:rPr>
              <w:t xml:space="preserve"> соответствует заданию. Задание выполнено</w:t>
            </w:r>
          </w:p>
          <w:p w:rsidR="00510924" w:rsidRPr="00510924" w:rsidRDefault="00510924" w:rsidP="00510924">
            <w:pPr>
              <w:spacing w:after="0" w:line="240" w:lineRule="auto"/>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с консультативной помощью учителя и др.</w:t>
            </w:r>
          </w:p>
          <w:p w:rsidR="00510924" w:rsidRPr="00510924" w:rsidRDefault="00510924" w:rsidP="00510924">
            <w:pPr>
              <w:spacing w:after="0" w:line="240" w:lineRule="auto"/>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Грамотное оформление и представление проекта.</w:t>
            </w:r>
          </w:p>
        </w:tc>
      </w:tr>
      <w:tr w:rsidR="00510924" w:rsidRPr="00510924" w:rsidTr="00EE0144">
        <w:trPr>
          <w:trHeight w:val="319"/>
        </w:trPr>
        <w:tc>
          <w:tcPr>
            <w:tcW w:w="7371" w:type="dxa"/>
          </w:tcPr>
          <w:p w:rsidR="00510924" w:rsidRPr="00510924" w:rsidRDefault="00510924" w:rsidP="00510924">
            <w:pPr>
              <w:spacing w:after="0" w:line="240" w:lineRule="auto"/>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lastRenderedPageBreak/>
              <w:t>Оценка «3»</w:t>
            </w:r>
          </w:p>
        </w:tc>
        <w:tc>
          <w:tcPr>
            <w:tcW w:w="7088" w:type="dxa"/>
          </w:tcPr>
          <w:p w:rsidR="00510924" w:rsidRPr="00510924" w:rsidRDefault="00510924" w:rsidP="00510924">
            <w:pPr>
              <w:spacing w:after="0" w:line="240" w:lineRule="auto"/>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«2»</w:t>
            </w:r>
          </w:p>
        </w:tc>
      </w:tr>
      <w:tr w:rsidR="00510924" w:rsidRPr="00510924" w:rsidTr="00EE0144">
        <w:trPr>
          <w:trHeight w:val="1335"/>
        </w:trPr>
        <w:tc>
          <w:tcPr>
            <w:tcW w:w="7371" w:type="dxa"/>
          </w:tcPr>
          <w:p w:rsidR="00510924" w:rsidRPr="00510924" w:rsidRDefault="00510924" w:rsidP="00510924">
            <w:pPr>
              <w:spacing w:after="0" w:line="240" w:lineRule="auto"/>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Информация частично изложена, содержит 1-2 ошибки, существенно не искажающие содержание. В работе используется только один ресурс.</w:t>
            </w:r>
          </w:p>
          <w:p w:rsidR="00510924" w:rsidRPr="00510924" w:rsidRDefault="00510924" w:rsidP="00510924">
            <w:pPr>
              <w:spacing w:after="0" w:line="240" w:lineRule="auto"/>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В процессе выполнения работы допущены неточности. Задание выполнялось под руководством или с помощью учителя.</w:t>
            </w:r>
          </w:p>
        </w:tc>
        <w:tc>
          <w:tcPr>
            <w:tcW w:w="7088" w:type="dxa"/>
          </w:tcPr>
          <w:p w:rsidR="00510924" w:rsidRPr="00510924" w:rsidRDefault="00510924" w:rsidP="00510924">
            <w:pPr>
              <w:spacing w:after="0" w:line="240" w:lineRule="auto"/>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Содержатся грубые ошибки.</w:t>
            </w:r>
          </w:p>
          <w:p w:rsidR="00510924" w:rsidRPr="00510924" w:rsidRDefault="00510924" w:rsidP="00510924">
            <w:pPr>
              <w:spacing w:after="0" w:line="240" w:lineRule="auto"/>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Способ выполнения работы учеником не определен или выбран неправильно.</w:t>
            </w:r>
          </w:p>
        </w:tc>
      </w:tr>
      <w:tr w:rsidR="00510924" w:rsidRPr="00510924" w:rsidTr="00EE0144">
        <w:trPr>
          <w:trHeight w:val="304"/>
        </w:trPr>
        <w:tc>
          <w:tcPr>
            <w:tcW w:w="7371" w:type="dxa"/>
          </w:tcPr>
          <w:p w:rsidR="00510924" w:rsidRPr="00510924" w:rsidRDefault="00510924" w:rsidP="00510924">
            <w:pPr>
              <w:spacing w:after="0" w:line="240" w:lineRule="auto"/>
              <w:rPr>
                <w:rFonts w:ascii="Times New Roman" w:eastAsia="Times New Roman" w:hAnsi="Times New Roman"/>
                <w:b/>
                <w:sz w:val="24"/>
                <w:szCs w:val="24"/>
                <w:lang w:eastAsia="ru-RU"/>
              </w:rPr>
            </w:pPr>
            <w:r w:rsidRPr="00510924">
              <w:rPr>
                <w:rFonts w:ascii="Times New Roman" w:eastAsia="Times New Roman" w:hAnsi="Times New Roman"/>
                <w:b/>
                <w:bCs/>
                <w:sz w:val="24"/>
                <w:szCs w:val="24"/>
                <w:lang w:eastAsia="ru-RU"/>
              </w:rPr>
              <w:t xml:space="preserve">Оценка «1» </w:t>
            </w:r>
            <w:r w:rsidRPr="00510924">
              <w:rPr>
                <w:rFonts w:ascii="Times New Roman" w:eastAsia="Times New Roman" w:hAnsi="Times New Roman"/>
                <w:sz w:val="24"/>
                <w:szCs w:val="24"/>
                <w:lang w:eastAsia="ru-RU"/>
              </w:rPr>
              <w:t>ставится, если информация отсутствует</w:t>
            </w:r>
          </w:p>
        </w:tc>
        <w:tc>
          <w:tcPr>
            <w:tcW w:w="7088" w:type="dxa"/>
          </w:tcPr>
          <w:p w:rsidR="00510924" w:rsidRPr="00510924" w:rsidRDefault="00510924" w:rsidP="00510924">
            <w:pPr>
              <w:spacing w:after="0" w:line="240" w:lineRule="auto"/>
              <w:jc w:val="both"/>
              <w:rPr>
                <w:rFonts w:ascii="Times New Roman" w:eastAsia="Times New Roman" w:hAnsi="Times New Roman"/>
                <w:b/>
                <w:sz w:val="24"/>
                <w:szCs w:val="24"/>
                <w:lang w:eastAsia="ru-RU"/>
              </w:rPr>
            </w:pPr>
          </w:p>
        </w:tc>
      </w:tr>
    </w:tbl>
    <w:p w:rsidR="00510924" w:rsidRPr="00510924" w:rsidRDefault="00510924" w:rsidP="00510924">
      <w:pPr>
        <w:spacing w:after="0" w:line="240" w:lineRule="auto"/>
        <w:jc w:val="both"/>
        <w:rPr>
          <w:rFonts w:ascii="Times New Roman" w:eastAsia="Times New Roman" w:hAnsi="Times New Roman"/>
          <w:sz w:val="24"/>
          <w:szCs w:val="24"/>
          <w:highlight w:val="green"/>
          <w:lang w:eastAsia="ru-RU"/>
        </w:rPr>
      </w:pPr>
    </w:p>
    <w:p w:rsidR="00510924" w:rsidRPr="00326C0E" w:rsidRDefault="00326C0E" w:rsidP="00EE0144">
      <w:pPr>
        <w:spacing w:after="0" w:line="240" w:lineRule="auto"/>
        <w:ind w:right="39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Оценивание по обществознанию</w:t>
      </w:r>
    </w:p>
    <w:p w:rsidR="00510924" w:rsidRPr="00510924" w:rsidRDefault="00510924" w:rsidP="00BD6D2D">
      <w:pPr>
        <w:shd w:val="clear" w:color="auto" w:fill="FFFFFF"/>
        <w:tabs>
          <w:tab w:val="left" w:pos="14570"/>
        </w:tabs>
        <w:spacing w:after="0" w:line="240" w:lineRule="auto"/>
        <w:ind w:left="284" w:right="-172" w:firstLine="283"/>
        <w:textAlignment w:val="baseline"/>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 xml:space="preserve">     </w:t>
      </w:r>
      <w:r w:rsidRPr="00510924">
        <w:rPr>
          <w:rFonts w:ascii="Times New Roman" w:eastAsia="Times New Roman" w:hAnsi="Times New Roman"/>
          <w:b/>
          <w:sz w:val="24"/>
          <w:szCs w:val="24"/>
          <w:bdr w:val="none" w:sz="0" w:space="0" w:color="auto" w:frame="1"/>
          <w:lang w:eastAsia="ru-RU"/>
        </w:rPr>
        <w:t>Оценивание письменной работы </w:t>
      </w:r>
      <w:r w:rsidRPr="00510924">
        <w:rPr>
          <w:rFonts w:ascii="Times New Roman" w:eastAsia="Times New Roman" w:hAnsi="Times New Roman"/>
          <w:b/>
          <w:sz w:val="24"/>
          <w:szCs w:val="24"/>
          <w:lang w:eastAsia="ru-RU"/>
        </w:rPr>
        <w:t xml:space="preserve">(источник социальной информации, оригинальный или исторический текст)                                                </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b/>
          <w:iCs/>
          <w:sz w:val="24"/>
          <w:szCs w:val="24"/>
          <w:bdr w:val="none" w:sz="0" w:space="0" w:color="auto" w:frame="1"/>
          <w:lang w:eastAsia="ru-RU"/>
        </w:rPr>
        <w:t>Оценка «5»</w:t>
      </w:r>
      <w:r w:rsidRPr="00510924">
        <w:rPr>
          <w:rFonts w:ascii="Times New Roman" w:eastAsia="Times New Roman" w:hAnsi="Times New Roman"/>
          <w:i/>
          <w:iCs/>
          <w:sz w:val="24"/>
          <w:szCs w:val="24"/>
          <w:bdr w:val="none" w:sz="0" w:space="0" w:color="auto" w:frame="1"/>
          <w:lang w:eastAsia="ru-RU"/>
        </w:rPr>
        <w:t> </w:t>
      </w:r>
      <w:r w:rsidRPr="00510924">
        <w:rPr>
          <w:rFonts w:ascii="Times New Roman" w:eastAsia="Times New Roman" w:hAnsi="Times New Roman"/>
          <w:sz w:val="24"/>
          <w:szCs w:val="24"/>
          <w:lang w:eastAsia="ru-RU"/>
        </w:rPr>
        <w:t> выставляется в том случае, если обучающийся в полном объеме выполнил предъявляемые задания:</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осуществил поиск социальной и иной информации и извлек знания из источника по заданной теме;</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сумел интерпретировать полученную информацию и представить ее в различных знаковых системах;</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увидел и сформулировал главную мысль, идею текста;</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сумел сравнить разные авторские позиции и назвать критерий сравнения;</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представил собственную точку зрения (позицию, отношение) при ответах на вопросы текста;</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аргументировал свою позицию с опорой на теоретический материал базового курса;</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продемонстрировал базовые знания смежных предметных областей при ответах на вопросы текста (естествознание, искусство и т.д.);</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предъявил письменную работу в соответствии с требованиями оформления (реферат, доклад, сообщение, конспект и т.д.)</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b/>
          <w:iCs/>
          <w:sz w:val="24"/>
          <w:szCs w:val="24"/>
          <w:bdr w:val="none" w:sz="0" w:space="0" w:color="auto" w:frame="1"/>
          <w:lang w:eastAsia="ru-RU"/>
        </w:rPr>
        <w:t>Оценка «4»</w:t>
      </w:r>
      <w:r w:rsidRPr="00510924">
        <w:rPr>
          <w:rFonts w:ascii="Times New Roman" w:eastAsia="Times New Roman" w:hAnsi="Times New Roman"/>
          <w:sz w:val="24"/>
          <w:szCs w:val="24"/>
          <w:lang w:eastAsia="ru-RU"/>
        </w:rPr>
        <w:t> выставляется в том случае, если обучающийся</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осуществил поиск социальной или иной информации и извлек знания из источника по заданной теме;</w:t>
      </w:r>
    </w:p>
    <w:p w:rsidR="00510924" w:rsidRPr="00510924" w:rsidRDefault="00510924" w:rsidP="00BD6D2D">
      <w:pPr>
        <w:shd w:val="clear" w:color="auto" w:fill="FFFFFF"/>
        <w:tabs>
          <w:tab w:val="left" w:pos="14570"/>
        </w:tabs>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увидел и сформулировал идею, главную мысль текста;</w:t>
      </w:r>
    </w:p>
    <w:p w:rsidR="00510924" w:rsidRPr="00510924" w:rsidRDefault="00510924" w:rsidP="00BD6D2D">
      <w:pPr>
        <w:shd w:val="clear" w:color="auto" w:fill="FFFFFF"/>
        <w:spacing w:after="0" w:line="240" w:lineRule="auto"/>
        <w:ind w:left="284" w:right="399"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при сравнении разных авторских позиций не назвал критерий сравнения;</w:t>
      </w:r>
    </w:p>
    <w:p w:rsidR="00510924" w:rsidRPr="00510924" w:rsidRDefault="00510924" w:rsidP="00BD6D2D">
      <w:pPr>
        <w:shd w:val="clear" w:color="auto" w:fill="FFFFFF"/>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представил собственную точку зрения (позицию, отношение) при ответе на вопросы текста;</w:t>
      </w:r>
    </w:p>
    <w:p w:rsidR="00510924" w:rsidRPr="00510924" w:rsidRDefault="00510924" w:rsidP="00BD6D2D">
      <w:pPr>
        <w:shd w:val="clear" w:color="auto" w:fill="FFFFFF"/>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аргументировал свою позицию с опорой на теоретические знания базового курса;</w:t>
      </w:r>
    </w:p>
    <w:p w:rsidR="00510924" w:rsidRPr="00510924" w:rsidRDefault="00510924" w:rsidP="00BD6D2D">
      <w:pPr>
        <w:shd w:val="clear" w:color="auto" w:fill="FFFFFF"/>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обнаружил затруднения в применении базовых знаний смежных предметных областей (естествознание, искусство и т.д.);</w:t>
      </w:r>
    </w:p>
    <w:p w:rsidR="00510924" w:rsidRPr="00510924" w:rsidRDefault="00510924" w:rsidP="00BD6D2D">
      <w:pPr>
        <w:shd w:val="clear" w:color="auto" w:fill="FFFFFF"/>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не сумел интерпретировать полученную информацию и представить ее в различных знаковых системах;</w:t>
      </w:r>
    </w:p>
    <w:p w:rsidR="00510924" w:rsidRPr="00510924" w:rsidRDefault="00510924" w:rsidP="00BD6D2D">
      <w:pPr>
        <w:shd w:val="clear" w:color="auto" w:fill="FFFFFF"/>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в оформлении работы допустил неточности.</w:t>
      </w:r>
    </w:p>
    <w:p w:rsidR="00510924" w:rsidRPr="00510924" w:rsidRDefault="00510924" w:rsidP="00BD6D2D">
      <w:pPr>
        <w:shd w:val="clear" w:color="auto" w:fill="FFFFFF"/>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b/>
          <w:iCs/>
          <w:sz w:val="24"/>
          <w:szCs w:val="24"/>
          <w:bdr w:val="none" w:sz="0" w:space="0" w:color="auto" w:frame="1"/>
          <w:lang w:eastAsia="ru-RU"/>
        </w:rPr>
        <w:t>Оценка «3»</w:t>
      </w:r>
      <w:r w:rsidRPr="00510924">
        <w:rPr>
          <w:rFonts w:ascii="Times New Roman" w:eastAsia="Times New Roman" w:hAnsi="Times New Roman"/>
          <w:sz w:val="24"/>
          <w:szCs w:val="24"/>
          <w:lang w:eastAsia="ru-RU"/>
        </w:rPr>
        <w:t>  выставляется в том случае, если обучающийся</w:t>
      </w:r>
    </w:p>
    <w:p w:rsidR="00510924" w:rsidRPr="00510924" w:rsidRDefault="00510924" w:rsidP="00BD6D2D">
      <w:pPr>
        <w:shd w:val="clear" w:color="auto" w:fill="FFFFFF"/>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lastRenderedPageBreak/>
        <w:t>• не смог осуществил поиск социальной информации и извлечь необходимый объем знаний по заданной теме;</w:t>
      </w:r>
    </w:p>
    <w:p w:rsidR="00510924" w:rsidRPr="00510924" w:rsidRDefault="00510924" w:rsidP="00BD6D2D">
      <w:pPr>
        <w:shd w:val="clear" w:color="auto" w:fill="FFFFFF"/>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почувствовал основную идею, тему текста, но не смог ее сформулировать;</w:t>
      </w:r>
    </w:p>
    <w:p w:rsidR="00510924" w:rsidRPr="00510924" w:rsidRDefault="00510924" w:rsidP="00BD6D2D">
      <w:pPr>
        <w:shd w:val="clear" w:color="auto" w:fill="FFFFFF"/>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попытался сравнить источники информации, но не сумел их классифицировать;</w:t>
      </w:r>
    </w:p>
    <w:p w:rsidR="00510924" w:rsidRPr="00510924" w:rsidRDefault="00510924" w:rsidP="00BD6D2D">
      <w:pPr>
        <w:shd w:val="clear" w:color="auto" w:fill="FFFFFF"/>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представил собственную точку зрения (позицию, отношение) при ответе на вопросы и задания текста;</w:t>
      </w:r>
    </w:p>
    <w:p w:rsidR="00510924" w:rsidRPr="00510924" w:rsidRDefault="00510924" w:rsidP="00BD6D2D">
      <w:pPr>
        <w:shd w:val="clear" w:color="auto" w:fill="FFFFFF"/>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не выполнил более трети требований к оформлению работы в полном объеме.</w:t>
      </w:r>
    </w:p>
    <w:p w:rsidR="00510924" w:rsidRPr="00510924" w:rsidRDefault="00510924" w:rsidP="00BD6D2D">
      <w:pPr>
        <w:shd w:val="clear" w:color="auto" w:fill="FFFFFF"/>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b/>
          <w:iCs/>
          <w:sz w:val="24"/>
          <w:szCs w:val="24"/>
          <w:bdr w:val="none" w:sz="0" w:space="0" w:color="auto" w:frame="1"/>
          <w:lang w:eastAsia="ru-RU"/>
        </w:rPr>
        <w:t>Оценка «2»</w:t>
      </w:r>
      <w:r w:rsidRPr="00510924">
        <w:rPr>
          <w:rFonts w:ascii="Times New Roman" w:eastAsia="Times New Roman" w:hAnsi="Times New Roman"/>
          <w:sz w:val="24"/>
          <w:szCs w:val="24"/>
          <w:lang w:eastAsia="ru-RU"/>
        </w:rPr>
        <w:t> выставляется в том случае, если обучающийся</w:t>
      </w:r>
    </w:p>
    <w:p w:rsidR="00510924" w:rsidRPr="00510924" w:rsidRDefault="00510924" w:rsidP="00BD6D2D">
      <w:pPr>
        <w:shd w:val="clear" w:color="auto" w:fill="FFFFFF"/>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выполнил менее одной четвертой части предлагаемых заданий;</w:t>
      </w:r>
    </w:p>
    <w:p w:rsidR="00510924" w:rsidRPr="00510924" w:rsidRDefault="00510924" w:rsidP="00BD6D2D">
      <w:pPr>
        <w:shd w:val="clear" w:color="auto" w:fill="FFFFFF"/>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не смог определить основную идею, мысль текста;</w:t>
      </w:r>
    </w:p>
    <w:p w:rsidR="00510924" w:rsidRPr="00510924" w:rsidRDefault="00510924" w:rsidP="00BD6D2D">
      <w:pPr>
        <w:shd w:val="clear" w:color="auto" w:fill="FFFFFF"/>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не раскрыл проблему; собственную точку зрения представил формально (высказал согласие или </w:t>
      </w:r>
      <w:proofErr w:type="gramStart"/>
      <w:r w:rsidRPr="00510924">
        <w:rPr>
          <w:rFonts w:ascii="Times New Roman" w:eastAsia="Times New Roman" w:hAnsi="Times New Roman"/>
          <w:sz w:val="24"/>
          <w:szCs w:val="24"/>
          <w:lang w:eastAsia="ru-RU"/>
        </w:rPr>
        <w:t>не согласие</w:t>
      </w:r>
      <w:proofErr w:type="gramEnd"/>
      <w:r w:rsidRPr="00510924">
        <w:rPr>
          <w:rFonts w:ascii="Times New Roman" w:eastAsia="Times New Roman" w:hAnsi="Times New Roman"/>
          <w:sz w:val="24"/>
          <w:szCs w:val="24"/>
          <w:lang w:eastAsia="ru-RU"/>
        </w:rPr>
        <w:t xml:space="preserve"> с мнением автора)</w:t>
      </w:r>
    </w:p>
    <w:p w:rsidR="00510924" w:rsidRPr="00510924" w:rsidRDefault="00510924" w:rsidP="00BD6D2D">
      <w:pPr>
        <w:shd w:val="clear" w:color="auto" w:fill="FFFFFF"/>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аргументация отсутствует (или информация дана не в контексте задания)</w:t>
      </w:r>
    </w:p>
    <w:p w:rsidR="00510924" w:rsidRPr="00510924" w:rsidRDefault="00510924" w:rsidP="00BD6D2D">
      <w:pPr>
        <w:shd w:val="clear" w:color="auto" w:fill="FFFFFF"/>
        <w:spacing w:after="0" w:line="240" w:lineRule="auto"/>
        <w:ind w:left="284" w:right="-172" w:firstLine="283"/>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b/>
          <w:iCs/>
          <w:sz w:val="24"/>
          <w:szCs w:val="24"/>
          <w:bdr w:val="none" w:sz="0" w:space="0" w:color="auto" w:frame="1"/>
          <w:lang w:eastAsia="ru-RU"/>
        </w:rPr>
        <w:t>Оценка «1»</w:t>
      </w:r>
      <w:r w:rsidRPr="00510924">
        <w:rPr>
          <w:rFonts w:ascii="Times New Roman" w:eastAsia="Times New Roman" w:hAnsi="Times New Roman"/>
          <w:i/>
          <w:iCs/>
          <w:sz w:val="24"/>
          <w:szCs w:val="24"/>
          <w:bdr w:val="none" w:sz="0" w:space="0" w:color="auto" w:frame="1"/>
          <w:lang w:eastAsia="ru-RU"/>
        </w:rPr>
        <w:t> </w:t>
      </w:r>
      <w:r w:rsidRPr="00510924">
        <w:rPr>
          <w:rFonts w:ascii="Times New Roman" w:eastAsia="Times New Roman" w:hAnsi="Times New Roman"/>
          <w:sz w:val="24"/>
          <w:szCs w:val="24"/>
          <w:lang w:eastAsia="ru-RU"/>
        </w:rPr>
        <w:t> выставляется в том случае, если ответа нет</w:t>
      </w:r>
    </w:p>
    <w:p w:rsidR="00510924" w:rsidRPr="00510924" w:rsidRDefault="00510924" w:rsidP="00BD6D2D">
      <w:pPr>
        <w:shd w:val="clear" w:color="auto" w:fill="FFFFFF"/>
        <w:spacing w:after="0" w:line="240" w:lineRule="auto"/>
        <w:ind w:left="567" w:right="-172" w:firstLine="284"/>
        <w:jc w:val="both"/>
        <w:textAlignment w:val="baseline"/>
        <w:rPr>
          <w:rFonts w:ascii="Times New Roman" w:eastAsia="Times New Roman" w:hAnsi="Times New Roman"/>
          <w:sz w:val="24"/>
          <w:szCs w:val="24"/>
          <w:lang w:eastAsia="ru-RU"/>
        </w:rPr>
      </w:pPr>
    </w:p>
    <w:p w:rsidR="00510924" w:rsidRPr="00510924" w:rsidRDefault="00510924" w:rsidP="00EE0144">
      <w:pPr>
        <w:shd w:val="clear" w:color="auto" w:fill="FFFFFF"/>
        <w:spacing w:after="0" w:line="240" w:lineRule="auto"/>
        <w:ind w:right="399"/>
        <w:jc w:val="center"/>
        <w:textAlignment w:val="baseline"/>
        <w:rPr>
          <w:rFonts w:ascii="Times New Roman" w:eastAsia="Times New Roman" w:hAnsi="Times New Roman"/>
          <w:b/>
          <w:sz w:val="24"/>
          <w:szCs w:val="24"/>
          <w:lang w:eastAsia="ru-RU"/>
        </w:rPr>
      </w:pPr>
      <w:r w:rsidRPr="00510924">
        <w:rPr>
          <w:rFonts w:ascii="Times New Roman" w:eastAsia="Times New Roman" w:hAnsi="Times New Roman"/>
          <w:b/>
          <w:sz w:val="24"/>
          <w:szCs w:val="24"/>
          <w:bdr w:val="none" w:sz="0" w:space="0" w:color="auto" w:frame="1"/>
          <w:lang w:eastAsia="ru-RU"/>
        </w:rPr>
        <w:t>Оценивание эссе</w:t>
      </w:r>
    </w:p>
    <w:p w:rsidR="00510924" w:rsidRPr="00510924" w:rsidRDefault="00510924" w:rsidP="00BD6D2D">
      <w:pPr>
        <w:shd w:val="clear" w:color="auto" w:fill="FFFFFF"/>
        <w:tabs>
          <w:tab w:val="left" w:pos="14742"/>
        </w:tabs>
        <w:spacing w:after="0" w:line="240" w:lineRule="auto"/>
        <w:ind w:left="567" w:right="-31"/>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b/>
          <w:iCs/>
          <w:sz w:val="24"/>
          <w:szCs w:val="24"/>
          <w:bdr w:val="none" w:sz="0" w:space="0" w:color="auto" w:frame="1"/>
          <w:lang w:eastAsia="ru-RU"/>
        </w:rPr>
        <w:t>Оценка «5»</w:t>
      </w:r>
      <w:r w:rsidRPr="00510924">
        <w:rPr>
          <w:rFonts w:ascii="Times New Roman" w:eastAsia="Times New Roman" w:hAnsi="Times New Roman"/>
          <w:sz w:val="24"/>
          <w:szCs w:val="24"/>
          <w:lang w:eastAsia="ru-RU"/>
        </w:rPr>
        <w:t> выставляется в том случае, если учащийся или экзаменующийся в полном объеме выполнил предъявляемые задания:</w:t>
      </w:r>
    </w:p>
    <w:p w:rsidR="00510924" w:rsidRPr="00510924" w:rsidRDefault="00510924" w:rsidP="00BD6D2D">
      <w:pPr>
        <w:shd w:val="clear" w:color="auto" w:fill="FFFFFF"/>
        <w:tabs>
          <w:tab w:val="left" w:pos="14742"/>
        </w:tabs>
        <w:spacing w:after="0" w:line="240" w:lineRule="auto"/>
        <w:ind w:left="567" w:right="-31"/>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увидел и сформулировал проблему, поднимаемую автором цитаты,</w:t>
      </w:r>
    </w:p>
    <w:p w:rsidR="00510924" w:rsidRPr="00510924" w:rsidRDefault="00510924" w:rsidP="00BD6D2D">
      <w:pPr>
        <w:shd w:val="clear" w:color="auto" w:fill="FFFFFF"/>
        <w:tabs>
          <w:tab w:val="left" w:pos="14742"/>
        </w:tabs>
        <w:spacing w:after="0" w:line="240" w:lineRule="auto"/>
        <w:ind w:left="567" w:right="-31"/>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раскрыл проблему на теоретическом уровне (в связях и с обоснованием) с использованием научной терминологии в контексте задания;</w:t>
      </w:r>
    </w:p>
    <w:p w:rsidR="00510924" w:rsidRPr="00510924" w:rsidRDefault="00510924" w:rsidP="00BD6D2D">
      <w:pPr>
        <w:shd w:val="clear" w:color="auto" w:fill="FFFFFF"/>
        <w:tabs>
          <w:tab w:val="left" w:pos="14742"/>
        </w:tabs>
        <w:spacing w:after="0" w:line="240" w:lineRule="auto"/>
        <w:ind w:left="567" w:right="-31"/>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представил собственную точку зрения (позицию, отношение) при раскрытии проблемы;</w:t>
      </w:r>
    </w:p>
    <w:p w:rsidR="00510924" w:rsidRPr="00510924" w:rsidRDefault="00510924" w:rsidP="00BD6D2D">
      <w:pPr>
        <w:shd w:val="clear" w:color="auto" w:fill="FFFFFF"/>
        <w:tabs>
          <w:tab w:val="left" w:pos="14742"/>
        </w:tabs>
        <w:spacing w:after="0" w:line="240" w:lineRule="auto"/>
        <w:ind w:left="567" w:right="-31"/>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аргументировал свою позицию с опорой на факты общественной жизни или на социальный личный опыт;</w:t>
      </w:r>
    </w:p>
    <w:p w:rsidR="00510924" w:rsidRPr="00510924" w:rsidRDefault="00510924" w:rsidP="00BD6D2D">
      <w:pPr>
        <w:shd w:val="clear" w:color="auto" w:fill="FFFFFF"/>
        <w:tabs>
          <w:tab w:val="left" w:pos="14742"/>
        </w:tabs>
        <w:spacing w:after="0" w:line="240" w:lineRule="auto"/>
        <w:ind w:left="567" w:right="-31"/>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продемонстрировал базовые знания смежных предметных областей (естествознание, искусство и т.д.);</w:t>
      </w:r>
    </w:p>
    <w:p w:rsidR="00510924" w:rsidRPr="00510924" w:rsidRDefault="00510924" w:rsidP="00BD6D2D">
      <w:pPr>
        <w:shd w:val="clear" w:color="auto" w:fill="FFFFFF"/>
        <w:tabs>
          <w:tab w:val="left" w:pos="14742"/>
        </w:tabs>
        <w:spacing w:after="0" w:line="240" w:lineRule="auto"/>
        <w:ind w:left="567" w:right="-31"/>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b/>
          <w:iCs/>
          <w:sz w:val="24"/>
          <w:szCs w:val="24"/>
          <w:bdr w:val="none" w:sz="0" w:space="0" w:color="auto" w:frame="1"/>
          <w:lang w:eastAsia="ru-RU"/>
        </w:rPr>
        <w:t>Оценка «4»</w:t>
      </w:r>
      <w:r w:rsidRPr="00510924">
        <w:rPr>
          <w:rFonts w:ascii="Times New Roman" w:eastAsia="Times New Roman" w:hAnsi="Times New Roman"/>
          <w:sz w:val="24"/>
          <w:szCs w:val="24"/>
          <w:lang w:eastAsia="ru-RU"/>
        </w:rPr>
        <w:t>  и выставляется в том случае, если учащийся</w:t>
      </w:r>
    </w:p>
    <w:p w:rsidR="00510924" w:rsidRPr="00510924" w:rsidRDefault="00510924" w:rsidP="00BD6D2D">
      <w:pPr>
        <w:shd w:val="clear" w:color="auto" w:fill="FFFFFF"/>
        <w:tabs>
          <w:tab w:val="left" w:pos="14742"/>
        </w:tabs>
        <w:spacing w:after="0" w:line="240" w:lineRule="auto"/>
        <w:ind w:left="567" w:right="-31"/>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осуществил поиск социальной информации и извлек знания по заданной теме;</w:t>
      </w:r>
    </w:p>
    <w:p w:rsidR="00510924" w:rsidRPr="00510924" w:rsidRDefault="00510924" w:rsidP="00BD6D2D">
      <w:pPr>
        <w:shd w:val="clear" w:color="auto" w:fill="FFFFFF"/>
        <w:tabs>
          <w:tab w:val="left" w:pos="14742"/>
        </w:tabs>
        <w:spacing w:after="0" w:line="240" w:lineRule="auto"/>
        <w:ind w:left="567" w:right="-31"/>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увидел и сформулировал идею, главную мысль текста;</w:t>
      </w:r>
    </w:p>
    <w:p w:rsidR="00510924" w:rsidRPr="00510924" w:rsidRDefault="00510924" w:rsidP="00BD6D2D">
      <w:pPr>
        <w:shd w:val="clear" w:color="auto" w:fill="FFFFFF"/>
        <w:tabs>
          <w:tab w:val="left" w:pos="14742"/>
        </w:tabs>
        <w:spacing w:after="0" w:line="240" w:lineRule="auto"/>
        <w:ind w:left="567" w:right="-31"/>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представил собственную точку зрения (позицию, отношение) при ответе на вопросы текста;</w:t>
      </w:r>
    </w:p>
    <w:p w:rsidR="00510924" w:rsidRPr="00510924" w:rsidRDefault="00510924" w:rsidP="00BD6D2D">
      <w:pPr>
        <w:shd w:val="clear" w:color="auto" w:fill="FFFFFF"/>
        <w:tabs>
          <w:tab w:val="left" w:pos="14742"/>
        </w:tabs>
        <w:spacing w:after="0" w:line="240" w:lineRule="auto"/>
        <w:ind w:left="567" w:right="-31"/>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аргументировал свою позицию с опорой на теоретические знания базового курса;</w:t>
      </w:r>
    </w:p>
    <w:p w:rsidR="00510924" w:rsidRPr="00510924" w:rsidRDefault="00510924" w:rsidP="00BD6D2D">
      <w:pPr>
        <w:shd w:val="clear" w:color="auto" w:fill="FFFFFF"/>
        <w:tabs>
          <w:tab w:val="left" w:pos="14742"/>
        </w:tabs>
        <w:spacing w:after="0" w:line="240" w:lineRule="auto"/>
        <w:ind w:left="567" w:right="-31"/>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обнаружил затруднения в применении базовых знаний смежных предметных областей (естествознание, искусство и т.д.);</w:t>
      </w:r>
    </w:p>
    <w:p w:rsidR="00510924" w:rsidRPr="00510924" w:rsidRDefault="00510924" w:rsidP="00BD6D2D">
      <w:pPr>
        <w:shd w:val="clear" w:color="auto" w:fill="FFFFFF"/>
        <w:tabs>
          <w:tab w:val="left" w:pos="14742"/>
        </w:tabs>
        <w:spacing w:after="0" w:line="240" w:lineRule="auto"/>
        <w:ind w:left="567" w:right="-31"/>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не сумел интерпретировать полученную информацию и представить ее в различных знаковых системах;</w:t>
      </w:r>
    </w:p>
    <w:p w:rsidR="00510924" w:rsidRPr="00510924" w:rsidRDefault="00510924" w:rsidP="00BD6D2D">
      <w:pPr>
        <w:shd w:val="clear" w:color="auto" w:fill="FFFFFF"/>
        <w:tabs>
          <w:tab w:val="left" w:pos="14742"/>
        </w:tabs>
        <w:spacing w:after="0" w:line="240" w:lineRule="auto"/>
        <w:ind w:left="567" w:right="-31"/>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b/>
          <w:iCs/>
          <w:sz w:val="24"/>
          <w:szCs w:val="24"/>
          <w:bdr w:val="none" w:sz="0" w:space="0" w:color="auto" w:frame="1"/>
          <w:lang w:eastAsia="ru-RU"/>
        </w:rPr>
        <w:t>Оценка «3»</w:t>
      </w:r>
      <w:r w:rsidRPr="00510924">
        <w:rPr>
          <w:rFonts w:ascii="Times New Roman" w:eastAsia="Times New Roman" w:hAnsi="Times New Roman"/>
          <w:sz w:val="24"/>
          <w:szCs w:val="24"/>
          <w:lang w:eastAsia="ru-RU"/>
        </w:rPr>
        <w:t> выставляется в том случае, если учащийся</w:t>
      </w:r>
    </w:p>
    <w:p w:rsidR="00510924" w:rsidRPr="00510924" w:rsidRDefault="00510924" w:rsidP="00BD6D2D">
      <w:pPr>
        <w:shd w:val="clear" w:color="auto" w:fill="FFFFFF"/>
        <w:tabs>
          <w:tab w:val="left" w:pos="14742"/>
        </w:tabs>
        <w:spacing w:after="0" w:line="240" w:lineRule="auto"/>
        <w:ind w:left="567" w:right="-31"/>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не смог осуществил поиск социальной информации и извлечь необходимый объем знаний по заданной теме;</w:t>
      </w:r>
    </w:p>
    <w:p w:rsidR="00510924" w:rsidRPr="00510924" w:rsidRDefault="00510924" w:rsidP="00BD6D2D">
      <w:pPr>
        <w:shd w:val="clear" w:color="auto" w:fill="FFFFFF"/>
        <w:tabs>
          <w:tab w:val="left" w:pos="14742"/>
        </w:tabs>
        <w:spacing w:after="0" w:line="240" w:lineRule="auto"/>
        <w:ind w:left="567" w:right="-31"/>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увидел проблему, но не смог ее сформулировать;</w:t>
      </w:r>
    </w:p>
    <w:p w:rsidR="00510924" w:rsidRPr="00510924" w:rsidRDefault="00510924" w:rsidP="00BD6D2D">
      <w:pPr>
        <w:shd w:val="clear" w:color="auto" w:fill="FFFFFF"/>
        <w:tabs>
          <w:tab w:val="left" w:pos="14742"/>
        </w:tabs>
        <w:spacing w:after="0" w:line="240" w:lineRule="auto"/>
        <w:ind w:left="567" w:right="-31"/>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попытался раскрыть проблему при формальном использовании обществоведческих терминов на бытовом уровне;</w:t>
      </w:r>
    </w:p>
    <w:p w:rsidR="00510924" w:rsidRPr="00510924" w:rsidRDefault="00510924" w:rsidP="00BD6D2D">
      <w:pPr>
        <w:shd w:val="clear" w:color="auto" w:fill="FFFFFF"/>
        <w:tabs>
          <w:tab w:val="left" w:pos="14742"/>
        </w:tabs>
        <w:spacing w:after="0" w:line="240" w:lineRule="auto"/>
        <w:ind w:left="567" w:right="-31"/>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представил собственную точку зрения (позицию, отношение) при раскрытии проблемы;</w:t>
      </w:r>
    </w:p>
    <w:p w:rsidR="00510924" w:rsidRPr="00510924" w:rsidRDefault="00510924" w:rsidP="00BD6D2D">
      <w:pPr>
        <w:shd w:val="clear" w:color="auto" w:fill="FFFFFF"/>
        <w:tabs>
          <w:tab w:val="left" w:pos="14742"/>
        </w:tabs>
        <w:spacing w:after="0" w:line="240" w:lineRule="auto"/>
        <w:ind w:left="567" w:right="-31"/>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аргументация слабо связана с раскрытием проблемы, хотя приведены аргументы с опорой на факты личного социального опыта.</w:t>
      </w:r>
    </w:p>
    <w:p w:rsidR="00510924" w:rsidRPr="00510924" w:rsidRDefault="00510924" w:rsidP="00BD6D2D">
      <w:pPr>
        <w:shd w:val="clear" w:color="auto" w:fill="FFFFFF"/>
        <w:tabs>
          <w:tab w:val="left" w:pos="14742"/>
        </w:tabs>
        <w:spacing w:after="0" w:line="240" w:lineRule="auto"/>
        <w:ind w:left="567" w:right="-31"/>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b/>
          <w:iCs/>
          <w:sz w:val="24"/>
          <w:szCs w:val="24"/>
          <w:bdr w:val="none" w:sz="0" w:space="0" w:color="auto" w:frame="1"/>
          <w:lang w:eastAsia="ru-RU"/>
        </w:rPr>
        <w:lastRenderedPageBreak/>
        <w:t>Оценка «2»</w:t>
      </w:r>
      <w:r w:rsidRPr="00510924">
        <w:rPr>
          <w:rFonts w:ascii="Times New Roman" w:eastAsia="Times New Roman" w:hAnsi="Times New Roman"/>
          <w:i/>
          <w:iCs/>
          <w:sz w:val="24"/>
          <w:szCs w:val="24"/>
          <w:bdr w:val="none" w:sz="0" w:space="0" w:color="auto" w:frame="1"/>
          <w:lang w:eastAsia="ru-RU"/>
        </w:rPr>
        <w:t> </w:t>
      </w:r>
      <w:r w:rsidRPr="00510924">
        <w:rPr>
          <w:rFonts w:ascii="Times New Roman" w:eastAsia="Times New Roman" w:hAnsi="Times New Roman"/>
          <w:sz w:val="24"/>
          <w:szCs w:val="24"/>
          <w:lang w:eastAsia="ru-RU"/>
        </w:rPr>
        <w:t> выставляется в том случае, если учащийся</w:t>
      </w:r>
    </w:p>
    <w:p w:rsidR="00510924" w:rsidRPr="00510924" w:rsidRDefault="00510924" w:rsidP="00BD6D2D">
      <w:pPr>
        <w:shd w:val="clear" w:color="auto" w:fill="FFFFFF"/>
        <w:tabs>
          <w:tab w:val="left" w:pos="14742"/>
        </w:tabs>
        <w:spacing w:after="0" w:line="240" w:lineRule="auto"/>
        <w:ind w:left="567" w:right="-31"/>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выполнил менее одной третьей части предлагаемых заданий;</w:t>
      </w:r>
    </w:p>
    <w:p w:rsidR="00510924" w:rsidRPr="00510924" w:rsidRDefault="00510924" w:rsidP="00BD6D2D">
      <w:pPr>
        <w:shd w:val="clear" w:color="auto" w:fill="FFFFFF"/>
        <w:tabs>
          <w:tab w:val="left" w:pos="14742"/>
        </w:tabs>
        <w:spacing w:after="0" w:line="240" w:lineRule="auto"/>
        <w:ind w:left="567" w:right="-31"/>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не увидел проблему, не смог определить основную идею, мысль текста;</w:t>
      </w:r>
    </w:p>
    <w:p w:rsidR="00510924" w:rsidRPr="00510924" w:rsidRDefault="00510924" w:rsidP="00BD6D2D">
      <w:pPr>
        <w:shd w:val="clear" w:color="auto" w:fill="FFFFFF"/>
        <w:tabs>
          <w:tab w:val="left" w:pos="14742"/>
        </w:tabs>
        <w:spacing w:after="0" w:line="240" w:lineRule="auto"/>
        <w:ind w:left="567" w:right="-31"/>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не раскрыл проблему;</w:t>
      </w:r>
    </w:p>
    <w:p w:rsidR="00510924" w:rsidRPr="00510924" w:rsidRDefault="00510924" w:rsidP="00BD6D2D">
      <w:pPr>
        <w:shd w:val="clear" w:color="auto" w:fill="FFFFFF"/>
        <w:tabs>
          <w:tab w:val="left" w:pos="14742"/>
        </w:tabs>
        <w:spacing w:after="0" w:line="240" w:lineRule="auto"/>
        <w:ind w:left="567" w:right="-31"/>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собственную точку зрения представил формально (высказал согласие или </w:t>
      </w:r>
      <w:proofErr w:type="gramStart"/>
      <w:r w:rsidRPr="00510924">
        <w:rPr>
          <w:rFonts w:ascii="Times New Roman" w:eastAsia="Times New Roman" w:hAnsi="Times New Roman"/>
          <w:sz w:val="24"/>
          <w:szCs w:val="24"/>
          <w:lang w:eastAsia="ru-RU"/>
        </w:rPr>
        <w:t>не согласие</w:t>
      </w:r>
      <w:proofErr w:type="gramEnd"/>
      <w:r w:rsidRPr="00510924">
        <w:rPr>
          <w:rFonts w:ascii="Times New Roman" w:eastAsia="Times New Roman" w:hAnsi="Times New Roman"/>
          <w:sz w:val="24"/>
          <w:szCs w:val="24"/>
          <w:lang w:eastAsia="ru-RU"/>
        </w:rPr>
        <w:t xml:space="preserve"> с мнением автора);</w:t>
      </w:r>
    </w:p>
    <w:p w:rsidR="00510924" w:rsidRPr="00510924" w:rsidRDefault="00510924" w:rsidP="00BD6D2D">
      <w:pPr>
        <w:shd w:val="clear" w:color="auto" w:fill="FFFFFF"/>
        <w:tabs>
          <w:tab w:val="left" w:pos="14742"/>
        </w:tabs>
        <w:spacing w:after="0" w:line="240" w:lineRule="auto"/>
        <w:ind w:left="567" w:right="-31"/>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аргументация отсутствует (или информация дана не в контексте задания)</w:t>
      </w:r>
    </w:p>
    <w:p w:rsidR="00EE0144" w:rsidRDefault="00510924" w:rsidP="00BD6D2D">
      <w:pPr>
        <w:shd w:val="clear" w:color="auto" w:fill="FFFFFF"/>
        <w:tabs>
          <w:tab w:val="left" w:pos="14742"/>
        </w:tabs>
        <w:spacing w:after="0" w:line="240" w:lineRule="auto"/>
        <w:ind w:left="567" w:right="-31"/>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b/>
          <w:iCs/>
          <w:sz w:val="24"/>
          <w:szCs w:val="24"/>
          <w:bdr w:val="none" w:sz="0" w:space="0" w:color="auto" w:frame="1"/>
          <w:lang w:eastAsia="ru-RU"/>
        </w:rPr>
        <w:t>Оценка «1»</w:t>
      </w:r>
      <w:r w:rsidRPr="00510924">
        <w:rPr>
          <w:rFonts w:ascii="Times New Roman" w:eastAsia="Times New Roman" w:hAnsi="Times New Roman"/>
          <w:i/>
          <w:iCs/>
          <w:sz w:val="24"/>
          <w:szCs w:val="24"/>
          <w:bdr w:val="none" w:sz="0" w:space="0" w:color="auto" w:frame="1"/>
          <w:lang w:eastAsia="ru-RU"/>
        </w:rPr>
        <w:t> </w:t>
      </w:r>
      <w:r w:rsidRPr="00510924">
        <w:rPr>
          <w:rFonts w:ascii="Times New Roman" w:eastAsia="Times New Roman" w:hAnsi="Times New Roman"/>
          <w:sz w:val="24"/>
          <w:szCs w:val="24"/>
          <w:lang w:eastAsia="ru-RU"/>
        </w:rPr>
        <w:t> выставляется в том случае, если ответа нет</w:t>
      </w:r>
    </w:p>
    <w:p w:rsidR="00786280" w:rsidRPr="00510924" w:rsidRDefault="00786280" w:rsidP="00BD6D2D">
      <w:pPr>
        <w:shd w:val="clear" w:color="auto" w:fill="FFFFFF"/>
        <w:tabs>
          <w:tab w:val="left" w:pos="14742"/>
        </w:tabs>
        <w:spacing w:after="0" w:line="240" w:lineRule="auto"/>
        <w:ind w:left="567" w:right="399"/>
        <w:jc w:val="both"/>
        <w:textAlignment w:val="baseline"/>
        <w:rPr>
          <w:rFonts w:ascii="Times New Roman" w:eastAsia="Times New Roman" w:hAnsi="Times New Roman"/>
          <w:sz w:val="24"/>
          <w:szCs w:val="24"/>
          <w:lang w:eastAsia="ru-RU"/>
        </w:rPr>
      </w:pPr>
    </w:p>
    <w:p w:rsidR="00510924" w:rsidRPr="00510924" w:rsidRDefault="00510924" w:rsidP="00510924">
      <w:pPr>
        <w:spacing w:after="0" w:line="240" w:lineRule="auto"/>
        <w:ind w:left="720"/>
        <w:contextualSpacing/>
        <w:jc w:val="center"/>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Оценивание творческих работ</w:t>
      </w:r>
    </w:p>
    <w:tbl>
      <w:tblPr>
        <w:tblW w:w="1389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2552"/>
        <w:gridCol w:w="2976"/>
        <w:gridCol w:w="3119"/>
        <w:gridCol w:w="3402"/>
      </w:tblGrid>
      <w:tr w:rsidR="00510924" w:rsidRPr="00510924" w:rsidTr="00BD6D2D">
        <w:trPr>
          <w:trHeight w:val="512"/>
        </w:trPr>
        <w:tc>
          <w:tcPr>
            <w:tcW w:w="1843" w:type="dxa"/>
          </w:tcPr>
          <w:p w:rsidR="00510924" w:rsidRPr="00510924" w:rsidRDefault="00510924" w:rsidP="00510924">
            <w:pPr>
              <w:keepNext/>
              <w:spacing w:after="0" w:line="240" w:lineRule="auto"/>
              <w:ind w:left="162"/>
              <w:jc w:val="center"/>
              <w:outlineLvl w:val="0"/>
              <w:rPr>
                <w:rFonts w:ascii="Times New Roman" w:eastAsia="Times New Roman" w:hAnsi="Times New Roman"/>
                <w:b/>
                <w:bCs/>
                <w:kern w:val="32"/>
                <w:lang w:eastAsia="ru-RU"/>
              </w:rPr>
            </w:pPr>
            <w:r w:rsidRPr="00510924">
              <w:rPr>
                <w:rFonts w:ascii="Times New Roman" w:eastAsia="Times New Roman" w:hAnsi="Times New Roman"/>
                <w:b/>
                <w:bCs/>
                <w:kern w:val="32"/>
                <w:lang w:eastAsia="ru-RU"/>
              </w:rPr>
              <w:t>Оценка</w:t>
            </w:r>
          </w:p>
          <w:p w:rsidR="00510924" w:rsidRPr="00510924" w:rsidRDefault="00510924" w:rsidP="00510924">
            <w:pPr>
              <w:keepNext/>
              <w:spacing w:after="0" w:line="240" w:lineRule="auto"/>
              <w:ind w:left="162"/>
              <w:jc w:val="center"/>
              <w:outlineLvl w:val="0"/>
              <w:rPr>
                <w:rFonts w:ascii="Times New Roman" w:eastAsia="Times New Roman" w:hAnsi="Times New Roman"/>
                <w:b/>
                <w:bCs/>
                <w:kern w:val="32"/>
                <w:lang w:eastAsia="ru-RU"/>
              </w:rPr>
            </w:pPr>
            <w:r w:rsidRPr="00510924">
              <w:rPr>
                <w:rFonts w:ascii="Times New Roman" w:eastAsia="Times New Roman" w:hAnsi="Times New Roman"/>
                <w:b/>
                <w:bCs/>
                <w:kern w:val="32"/>
                <w:lang w:eastAsia="ru-RU"/>
              </w:rPr>
              <w:t xml:space="preserve">Содержание </w:t>
            </w:r>
          </w:p>
        </w:tc>
        <w:tc>
          <w:tcPr>
            <w:tcW w:w="2552" w:type="dxa"/>
          </w:tcPr>
          <w:p w:rsidR="00510924" w:rsidRPr="00510924" w:rsidRDefault="00510924" w:rsidP="00510924">
            <w:pPr>
              <w:spacing w:after="0" w:line="240" w:lineRule="auto"/>
              <w:jc w:val="center"/>
              <w:rPr>
                <w:rFonts w:ascii="Times New Roman" w:eastAsia="Times New Roman" w:hAnsi="Times New Roman"/>
                <w:b/>
                <w:lang w:eastAsia="ru-RU"/>
              </w:rPr>
            </w:pPr>
            <w:r w:rsidRPr="00510924">
              <w:rPr>
                <w:rFonts w:ascii="Times New Roman" w:eastAsia="Times New Roman" w:hAnsi="Times New Roman"/>
                <w:b/>
                <w:lang w:eastAsia="ru-RU"/>
              </w:rPr>
              <w:t>«2»</w:t>
            </w:r>
          </w:p>
        </w:tc>
        <w:tc>
          <w:tcPr>
            <w:tcW w:w="2976" w:type="dxa"/>
          </w:tcPr>
          <w:p w:rsidR="00510924" w:rsidRPr="00510924" w:rsidRDefault="00510924" w:rsidP="00510924">
            <w:pPr>
              <w:spacing w:after="0" w:line="240" w:lineRule="auto"/>
              <w:jc w:val="center"/>
              <w:rPr>
                <w:rFonts w:ascii="Times New Roman" w:eastAsia="Times New Roman" w:hAnsi="Times New Roman"/>
                <w:b/>
                <w:lang w:eastAsia="ru-RU"/>
              </w:rPr>
            </w:pPr>
            <w:r w:rsidRPr="00510924">
              <w:rPr>
                <w:rFonts w:ascii="Times New Roman" w:eastAsia="Times New Roman" w:hAnsi="Times New Roman"/>
                <w:b/>
                <w:lang w:eastAsia="ru-RU"/>
              </w:rPr>
              <w:t>«3»</w:t>
            </w:r>
          </w:p>
        </w:tc>
        <w:tc>
          <w:tcPr>
            <w:tcW w:w="3119" w:type="dxa"/>
          </w:tcPr>
          <w:p w:rsidR="00510924" w:rsidRPr="00510924" w:rsidRDefault="00510924" w:rsidP="00510924">
            <w:pPr>
              <w:spacing w:after="0" w:line="240" w:lineRule="auto"/>
              <w:jc w:val="center"/>
              <w:rPr>
                <w:rFonts w:ascii="Times New Roman" w:eastAsia="Times New Roman" w:hAnsi="Times New Roman"/>
                <w:b/>
                <w:lang w:eastAsia="ru-RU"/>
              </w:rPr>
            </w:pPr>
            <w:r w:rsidRPr="00510924">
              <w:rPr>
                <w:rFonts w:ascii="Times New Roman" w:eastAsia="Times New Roman" w:hAnsi="Times New Roman"/>
                <w:b/>
                <w:lang w:eastAsia="ru-RU"/>
              </w:rPr>
              <w:t>«4»</w:t>
            </w:r>
          </w:p>
        </w:tc>
        <w:tc>
          <w:tcPr>
            <w:tcW w:w="3402" w:type="dxa"/>
          </w:tcPr>
          <w:p w:rsidR="00510924" w:rsidRPr="00510924" w:rsidRDefault="00510924" w:rsidP="00510924">
            <w:pPr>
              <w:spacing w:after="0" w:line="240" w:lineRule="auto"/>
              <w:jc w:val="center"/>
              <w:rPr>
                <w:rFonts w:ascii="Times New Roman" w:eastAsia="Times New Roman" w:hAnsi="Times New Roman"/>
                <w:b/>
                <w:lang w:eastAsia="ru-RU"/>
              </w:rPr>
            </w:pPr>
            <w:r w:rsidRPr="00510924">
              <w:rPr>
                <w:rFonts w:ascii="Times New Roman" w:eastAsia="Times New Roman" w:hAnsi="Times New Roman"/>
                <w:b/>
                <w:lang w:eastAsia="ru-RU"/>
              </w:rPr>
              <w:t>«5»</w:t>
            </w:r>
          </w:p>
        </w:tc>
      </w:tr>
      <w:tr w:rsidR="00510924" w:rsidRPr="00510924" w:rsidTr="00BD6D2D">
        <w:trPr>
          <w:trHeight w:val="603"/>
        </w:trPr>
        <w:tc>
          <w:tcPr>
            <w:tcW w:w="1843" w:type="dxa"/>
          </w:tcPr>
          <w:p w:rsidR="00510924" w:rsidRPr="00510924" w:rsidRDefault="00510924" w:rsidP="00510924">
            <w:pPr>
              <w:keepNext/>
              <w:spacing w:after="0" w:line="240" w:lineRule="auto"/>
              <w:ind w:left="162"/>
              <w:jc w:val="center"/>
              <w:outlineLvl w:val="0"/>
              <w:rPr>
                <w:rFonts w:ascii="Times New Roman" w:eastAsia="Times New Roman" w:hAnsi="Times New Roman"/>
                <w:bCs/>
                <w:kern w:val="32"/>
                <w:lang w:eastAsia="ru-RU"/>
              </w:rPr>
            </w:pPr>
          </w:p>
          <w:p w:rsidR="00510924" w:rsidRPr="00510924" w:rsidRDefault="00510924" w:rsidP="00510924">
            <w:pPr>
              <w:spacing w:after="0" w:line="240" w:lineRule="auto"/>
              <w:ind w:left="162"/>
              <w:jc w:val="center"/>
              <w:rPr>
                <w:rFonts w:ascii="Times New Roman" w:eastAsia="Times New Roman" w:hAnsi="Times New Roman"/>
                <w:lang w:eastAsia="ru-RU"/>
              </w:rPr>
            </w:pPr>
            <w:r w:rsidRPr="00510924">
              <w:rPr>
                <w:rFonts w:ascii="Times New Roman" w:eastAsia="Times New Roman" w:hAnsi="Times New Roman"/>
                <w:lang w:eastAsia="ru-RU"/>
              </w:rPr>
              <w:t>Общая информация</w:t>
            </w:r>
          </w:p>
        </w:tc>
        <w:tc>
          <w:tcPr>
            <w:tcW w:w="2552" w:type="dxa"/>
          </w:tcPr>
          <w:p w:rsidR="00510924" w:rsidRPr="00510924" w:rsidRDefault="00510924" w:rsidP="00510924">
            <w:pPr>
              <w:spacing w:after="0" w:line="240" w:lineRule="auto"/>
              <w:rPr>
                <w:rFonts w:ascii="Times New Roman" w:eastAsia="Times New Roman" w:hAnsi="Times New Roman"/>
                <w:lang w:eastAsia="ru-RU"/>
              </w:rPr>
            </w:pPr>
            <w:r w:rsidRPr="00510924">
              <w:rPr>
                <w:rFonts w:ascii="Times New Roman" w:eastAsia="Times New Roman" w:hAnsi="Times New Roman"/>
                <w:lang w:eastAsia="ru-RU"/>
              </w:rPr>
              <w:t>Тема предмета не очевидна. Информация не точна или не дана.</w:t>
            </w:r>
          </w:p>
          <w:p w:rsidR="00510924" w:rsidRPr="00510924" w:rsidRDefault="00510924" w:rsidP="00510924">
            <w:pPr>
              <w:spacing w:after="0" w:line="240" w:lineRule="auto"/>
              <w:rPr>
                <w:rFonts w:ascii="Times New Roman" w:eastAsia="Times New Roman" w:hAnsi="Times New Roman"/>
                <w:lang w:eastAsia="ru-RU"/>
              </w:rPr>
            </w:pPr>
          </w:p>
        </w:tc>
        <w:tc>
          <w:tcPr>
            <w:tcW w:w="2976" w:type="dxa"/>
          </w:tcPr>
          <w:p w:rsidR="00510924" w:rsidRPr="00510924" w:rsidRDefault="00510924" w:rsidP="00510924">
            <w:pPr>
              <w:spacing w:after="0" w:line="240" w:lineRule="auto"/>
              <w:rPr>
                <w:rFonts w:ascii="Times New Roman" w:eastAsia="Times New Roman" w:hAnsi="Times New Roman"/>
                <w:lang w:eastAsia="ru-RU"/>
              </w:rPr>
            </w:pPr>
            <w:r w:rsidRPr="00510924">
              <w:rPr>
                <w:rFonts w:ascii="Times New Roman" w:eastAsia="Times New Roman" w:hAnsi="Times New Roman"/>
                <w:lang w:eastAsia="ru-RU"/>
              </w:rPr>
              <w:t>Информация частично изложена.  В работе использован только один ресурс.</w:t>
            </w:r>
          </w:p>
        </w:tc>
        <w:tc>
          <w:tcPr>
            <w:tcW w:w="3119" w:type="dxa"/>
          </w:tcPr>
          <w:p w:rsidR="00510924" w:rsidRPr="00510924" w:rsidRDefault="00510924" w:rsidP="00510924">
            <w:pPr>
              <w:spacing w:after="0" w:line="240" w:lineRule="auto"/>
              <w:rPr>
                <w:rFonts w:ascii="Times New Roman" w:eastAsia="Times New Roman" w:hAnsi="Times New Roman"/>
                <w:lang w:eastAsia="ru-RU"/>
              </w:rPr>
            </w:pPr>
            <w:r w:rsidRPr="00510924">
              <w:rPr>
                <w:rFonts w:ascii="Times New Roman" w:eastAsia="Times New Roman" w:hAnsi="Times New Roman"/>
                <w:lang w:eastAsia="ru-RU"/>
              </w:rPr>
              <w:t>Достаточно точная информация. Использовано более одного ресурса.</w:t>
            </w:r>
          </w:p>
        </w:tc>
        <w:tc>
          <w:tcPr>
            <w:tcW w:w="3402" w:type="dxa"/>
          </w:tcPr>
          <w:p w:rsidR="00510924" w:rsidRPr="00510924" w:rsidRDefault="00510924" w:rsidP="00510924">
            <w:pPr>
              <w:spacing w:after="0" w:line="240" w:lineRule="auto"/>
              <w:rPr>
                <w:rFonts w:ascii="Times New Roman" w:eastAsia="Times New Roman" w:hAnsi="Times New Roman"/>
                <w:lang w:eastAsia="ru-RU"/>
              </w:rPr>
            </w:pPr>
            <w:r w:rsidRPr="00510924">
              <w:rPr>
                <w:rFonts w:ascii="Times New Roman" w:eastAsia="Times New Roman" w:hAnsi="Times New Roman"/>
                <w:lang w:eastAsia="ru-RU"/>
              </w:rPr>
              <w:t>Данная информация кратка и ясна. Использовано более одного ресурса.</w:t>
            </w:r>
          </w:p>
        </w:tc>
      </w:tr>
      <w:tr w:rsidR="00510924" w:rsidRPr="00510924" w:rsidTr="00BD6D2D">
        <w:trPr>
          <w:trHeight w:val="127"/>
        </w:trPr>
        <w:tc>
          <w:tcPr>
            <w:tcW w:w="1843" w:type="dxa"/>
          </w:tcPr>
          <w:p w:rsidR="00510924" w:rsidRPr="00510924" w:rsidRDefault="00510924" w:rsidP="00510924">
            <w:pPr>
              <w:spacing w:after="0" w:line="240" w:lineRule="auto"/>
              <w:ind w:left="162"/>
              <w:jc w:val="center"/>
              <w:rPr>
                <w:rFonts w:ascii="Times New Roman" w:eastAsia="Times New Roman" w:hAnsi="Times New Roman"/>
                <w:lang w:eastAsia="ru-RU"/>
              </w:rPr>
            </w:pPr>
          </w:p>
          <w:p w:rsidR="00510924" w:rsidRPr="00510924" w:rsidRDefault="00510924" w:rsidP="00510924">
            <w:pPr>
              <w:spacing w:after="0" w:line="240" w:lineRule="auto"/>
              <w:ind w:left="162"/>
              <w:jc w:val="center"/>
              <w:rPr>
                <w:rFonts w:ascii="Times New Roman" w:eastAsia="Times New Roman" w:hAnsi="Times New Roman"/>
                <w:lang w:eastAsia="ru-RU"/>
              </w:rPr>
            </w:pPr>
            <w:r w:rsidRPr="00510924">
              <w:rPr>
                <w:rFonts w:ascii="Times New Roman" w:eastAsia="Times New Roman" w:hAnsi="Times New Roman"/>
                <w:lang w:eastAsia="ru-RU"/>
              </w:rPr>
              <w:t xml:space="preserve">Тема </w:t>
            </w:r>
          </w:p>
        </w:tc>
        <w:tc>
          <w:tcPr>
            <w:tcW w:w="2552" w:type="dxa"/>
          </w:tcPr>
          <w:p w:rsidR="00510924" w:rsidRPr="00510924" w:rsidRDefault="00510924" w:rsidP="00510924">
            <w:pPr>
              <w:spacing w:after="0" w:line="240" w:lineRule="auto"/>
              <w:rPr>
                <w:rFonts w:ascii="Times New Roman" w:eastAsia="Times New Roman" w:hAnsi="Times New Roman"/>
                <w:lang w:eastAsia="ru-RU"/>
              </w:rPr>
            </w:pPr>
            <w:r w:rsidRPr="00510924">
              <w:rPr>
                <w:rFonts w:ascii="Times New Roman" w:eastAsia="Times New Roman" w:hAnsi="Times New Roman"/>
                <w:lang w:eastAsia="ru-RU"/>
              </w:rPr>
              <w:t>Не раскрыта и не ясна тема урока. Объяснения некорректны, запутаны или не верны.</w:t>
            </w:r>
          </w:p>
        </w:tc>
        <w:tc>
          <w:tcPr>
            <w:tcW w:w="2976" w:type="dxa"/>
          </w:tcPr>
          <w:p w:rsidR="00510924" w:rsidRPr="00510924" w:rsidRDefault="00510924" w:rsidP="00510924">
            <w:pPr>
              <w:spacing w:after="0" w:line="240" w:lineRule="auto"/>
              <w:rPr>
                <w:rFonts w:ascii="Times New Roman" w:eastAsia="Times New Roman" w:hAnsi="Times New Roman"/>
                <w:lang w:eastAsia="ru-RU"/>
              </w:rPr>
            </w:pPr>
            <w:r w:rsidRPr="00510924">
              <w:rPr>
                <w:rFonts w:ascii="Times New Roman" w:eastAsia="Times New Roman" w:hAnsi="Times New Roman"/>
                <w:lang w:eastAsia="ru-RU"/>
              </w:rPr>
              <w:t>Тема частично раскрыта. Некоторый материал изложен некорректно.</w:t>
            </w:r>
          </w:p>
        </w:tc>
        <w:tc>
          <w:tcPr>
            <w:tcW w:w="3119" w:type="dxa"/>
          </w:tcPr>
          <w:p w:rsidR="00510924" w:rsidRPr="00510924" w:rsidRDefault="00510924" w:rsidP="00510924">
            <w:pPr>
              <w:spacing w:after="0" w:line="240" w:lineRule="auto"/>
              <w:rPr>
                <w:rFonts w:ascii="Times New Roman" w:eastAsia="Times New Roman" w:hAnsi="Times New Roman"/>
                <w:lang w:eastAsia="ru-RU"/>
              </w:rPr>
            </w:pPr>
            <w:r w:rsidRPr="00510924">
              <w:rPr>
                <w:rFonts w:ascii="Times New Roman" w:eastAsia="Times New Roman" w:hAnsi="Times New Roman"/>
                <w:lang w:eastAsia="ru-RU"/>
              </w:rPr>
              <w:t>Сформулирована и раскрыта тема урока.</w:t>
            </w:r>
          </w:p>
          <w:p w:rsidR="00510924" w:rsidRPr="00510924" w:rsidRDefault="00510924" w:rsidP="00510924">
            <w:pPr>
              <w:spacing w:after="0" w:line="240" w:lineRule="auto"/>
              <w:rPr>
                <w:rFonts w:ascii="Times New Roman" w:eastAsia="Times New Roman" w:hAnsi="Times New Roman"/>
                <w:lang w:eastAsia="ru-RU"/>
              </w:rPr>
            </w:pPr>
            <w:r w:rsidRPr="00510924">
              <w:rPr>
                <w:rFonts w:ascii="Times New Roman" w:eastAsia="Times New Roman" w:hAnsi="Times New Roman"/>
                <w:lang w:eastAsia="ru-RU"/>
              </w:rPr>
              <w:t>Ясно изложен материал.</w:t>
            </w:r>
          </w:p>
        </w:tc>
        <w:tc>
          <w:tcPr>
            <w:tcW w:w="3402" w:type="dxa"/>
          </w:tcPr>
          <w:p w:rsidR="00510924" w:rsidRPr="00510924" w:rsidRDefault="00510924" w:rsidP="00510924">
            <w:pPr>
              <w:spacing w:after="0" w:line="240" w:lineRule="auto"/>
              <w:rPr>
                <w:rFonts w:ascii="Times New Roman" w:eastAsia="Times New Roman" w:hAnsi="Times New Roman"/>
                <w:lang w:eastAsia="ru-RU"/>
              </w:rPr>
            </w:pPr>
            <w:r w:rsidRPr="00510924">
              <w:rPr>
                <w:rFonts w:ascii="Times New Roman" w:eastAsia="Times New Roman" w:hAnsi="Times New Roman"/>
                <w:lang w:eastAsia="ru-RU"/>
              </w:rPr>
              <w:t>Сформулирована и раскрыта тема урока.</w:t>
            </w:r>
          </w:p>
          <w:p w:rsidR="00510924" w:rsidRPr="00510924" w:rsidRDefault="00510924" w:rsidP="00510924">
            <w:pPr>
              <w:spacing w:after="0" w:line="240" w:lineRule="auto"/>
              <w:rPr>
                <w:rFonts w:ascii="Times New Roman" w:eastAsia="Times New Roman" w:hAnsi="Times New Roman"/>
                <w:lang w:eastAsia="ru-RU"/>
              </w:rPr>
            </w:pPr>
            <w:r w:rsidRPr="00510924">
              <w:rPr>
                <w:rFonts w:ascii="Times New Roman" w:eastAsia="Times New Roman" w:hAnsi="Times New Roman"/>
                <w:lang w:eastAsia="ru-RU"/>
              </w:rPr>
              <w:t>Полностью изложены основные аспекты темы урока.</w:t>
            </w:r>
          </w:p>
        </w:tc>
      </w:tr>
      <w:tr w:rsidR="00510924" w:rsidRPr="00510924" w:rsidTr="00BD6D2D">
        <w:trPr>
          <w:trHeight w:val="855"/>
        </w:trPr>
        <w:tc>
          <w:tcPr>
            <w:tcW w:w="1843" w:type="dxa"/>
          </w:tcPr>
          <w:p w:rsidR="00510924" w:rsidRPr="00510924" w:rsidRDefault="00510924" w:rsidP="00510924">
            <w:pPr>
              <w:spacing w:after="0" w:line="240" w:lineRule="auto"/>
              <w:ind w:left="162"/>
              <w:jc w:val="center"/>
              <w:rPr>
                <w:rFonts w:ascii="Times New Roman" w:eastAsia="Times New Roman" w:hAnsi="Times New Roman"/>
                <w:lang w:eastAsia="ru-RU"/>
              </w:rPr>
            </w:pPr>
          </w:p>
          <w:p w:rsidR="00510924" w:rsidRPr="00510924" w:rsidRDefault="00510924" w:rsidP="00510924">
            <w:pPr>
              <w:spacing w:after="0" w:line="240" w:lineRule="auto"/>
              <w:ind w:left="162"/>
              <w:jc w:val="center"/>
              <w:rPr>
                <w:rFonts w:ascii="Times New Roman" w:eastAsia="Times New Roman" w:hAnsi="Times New Roman"/>
                <w:lang w:eastAsia="ru-RU"/>
              </w:rPr>
            </w:pPr>
            <w:r w:rsidRPr="00510924">
              <w:rPr>
                <w:rFonts w:ascii="Times New Roman" w:eastAsia="Times New Roman" w:hAnsi="Times New Roman"/>
                <w:lang w:eastAsia="ru-RU"/>
              </w:rPr>
              <w:t xml:space="preserve">Применение и проблемы </w:t>
            </w:r>
          </w:p>
          <w:p w:rsidR="00510924" w:rsidRPr="00510924" w:rsidRDefault="00510924" w:rsidP="00510924">
            <w:pPr>
              <w:spacing w:after="0" w:line="240" w:lineRule="auto"/>
              <w:ind w:left="162"/>
              <w:jc w:val="center"/>
              <w:rPr>
                <w:rFonts w:ascii="Times New Roman" w:eastAsia="Times New Roman" w:hAnsi="Times New Roman"/>
                <w:lang w:eastAsia="ru-RU"/>
              </w:rPr>
            </w:pPr>
          </w:p>
        </w:tc>
        <w:tc>
          <w:tcPr>
            <w:tcW w:w="2552" w:type="dxa"/>
          </w:tcPr>
          <w:p w:rsidR="00510924" w:rsidRPr="00510924" w:rsidRDefault="00510924" w:rsidP="00510924">
            <w:pPr>
              <w:spacing w:after="0" w:line="240" w:lineRule="auto"/>
              <w:rPr>
                <w:rFonts w:ascii="Times New Roman" w:eastAsia="Times New Roman" w:hAnsi="Times New Roman"/>
                <w:lang w:eastAsia="ru-RU"/>
              </w:rPr>
            </w:pPr>
            <w:r w:rsidRPr="00510924">
              <w:rPr>
                <w:rFonts w:ascii="Times New Roman" w:eastAsia="Times New Roman" w:hAnsi="Times New Roman"/>
                <w:lang w:eastAsia="ru-RU"/>
              </w:rPr>
              <w:t>Не определена  область применения данной темы. Процесс решения неточный или неправильный.</w:t>
            </w:r>
          </w:p>
        </w:tc>
        <w:tc>
          <w:tcPr>
            <w:tcW w:w="2976" w:type="dxa"/>
          </w:tcPr>
          <w:p w:rsidR="00510924" w:rsidRPr="00510924" w:rsidRDefault="00510924" w:rsidP="00510924">
            <w:pPr>
              <w:spacing w:after="0" w:line="240" w:lineRule="auto"/>
              <w:rPr>
                <w:rFonts w:ascii="Times New Roman" w:eastAsia="Times New Roman" w:hAnsi="Times New Roman"/>
                <w:lang w:eastAsia="ru-RU"/>
              </w:rPr>
            </w:pPr>
            <w:r w:rsidRPr="00510924">
              <w:rPr>
                <w:rFonts w:ascii="Times New Roman" w:eastAsia="Times New Roman" w:hAnsi="Times New Roman"/>
                <w:lang w:eastAsia="ru-RU"/>
              </w:rPr>
              <w:t>Отражены некоторые области применения темы. Процесс решения неполный.</w:t>
            </w:r>
          </w:p>
        </w:tc>
        <w:tc>
          <w:tcPr>
            <w:tcW w:w="3119" w:type="dxa"/>
          </w:tcPr>
          <w:p w:rsidR="00510924" w:rsidRPr="00510924" w:rsidRDefault="00510924" w:rsidP="00510924">
            <w:pPr>
              <w:spacing w:after="0" w:line="240" w:lineRule="auto"/>
              <w:rPr>
                <w:rFonts w:ascii="Times New Roman" w:eastAsia="Times New Roman" w:hAnsi="Times New Roman"/>
                <w:lang w:eastAsia="ru-RU"/>
              </w:rPr>
            </w:pPr>
            <w:r w:rsidRPr="00510924">
              <w:rPr>
                <w:rFonts w:ascii="Times New Roman" w:eastAsia="Times New Roman" w:hAnsi="Times New Roman"/>
                <w:lang w:eastAsia="ru-RU"/>
              </w:rPr>
              <w:t>Отражены области применения темы. Процесс решения практически завершен.</w:t>
            </w:r>
          </w:p>
        </w:tc>
        <w:tc>
          <w:tcPr>
            <w:tcW w:w="3402" w:type="dxa"/>
          </w:tcPr>
          <w:p w:rsidR="00510924" w:rsidRPr="00510924" w:rsidRDefault="00510924" w:rsidP="00510924">
            <w:pPr>
              <w:spacing w:after="0" w:line="240" w:lineRule="auto"/>
              <w:rPr>
                <w:rFonts w:ascii="Times New Roman" w:eastAsia="Times New Roman" w:hAnsi="Times New Roman"/>
                <w:lang w:eastAsia="ru-RU"/>
              </w:rPr>
            </w:pPr>
            <w:r w:rsidRPr="00510924">
              <w:rPr>
                <w:rFonts w:ascii="Times New Roman" w:eastAsia="Times New Roman" w:hAnsi="Times New Roman"/>
                <w:lang w:eastAsia="ru-RU"/>
              </w:rPr>
              <w:t>Отражены области применения темы. Изложена стратегия решения проблем.</w:t>
            </w:r>
          </w:p>
        </w:tc>
      </w:tr>
    </w:tbl>
    <w:p w:rsidR="00510924" w:rsidRPr="00510924" w:rsidRDefault="00510924" w:rsidP="00BD6D2D">
      <w:pPr>
        <w:shd w:val="clear" w:color="auto" w:fill="FFFFFF"/>
        <w:spacing w:after="0" w:line="240" w:lineRule="auto"/>
        <w:ind w:left="851" w:hanging="284"/>
        <w:jc w:val="both"/>
        <w:textAlignment w:val="baseline"/>
        <w:rPr>
          <w:rFonts w:ascii="Times New Roman" w:eastAsia="Times New Roman" w:hAnsi="Times New Roman"/>
          <w:sz w:val="24"/>
          <w:szCs w:val="24"/>
          <w:lang w:eastAsia="ru-RU"/>
        </w:rPr>
      </w:pPr>
      <w:r w:rsidRPr="00510924">
        <w:rPr>
          <w:rFonts w:ascii="Times New Roman" w:eastAsia="Times New Roman" w:hAnsi="Times New Roman"/>
          <w:b/>
          <w:iCs/>
          <w:sz w:val="24"/>
          <w:szCs w:val="24"/>
          <w:bdr w:val="none" w:sz="0" w:space="0" w:color="auto" w:frame="1"/>
          <w:lang w:eastAsia="ru-RU"/>
        </w:rPr>
        <w:t>Оценка «1»</w:t>
      </w:r>
      <w:r w:rsidRPr="00510924">
        <w:rPr>
          <w:rFonts w:ascii="Times New Roman" w:eastAsia="Times New Roman" w:hAnsi="Times New Roman"/>
          <w:i/>
          <w:iCs/>
          <w:sz w:val="24"/>
          <w:szCs w:val="24"/>
          <w:bdr w:val="none" w:sz="0" w:space="0" w:color="auto" w:frame="1"/>
          <w:lang w:eastAsia="ru-RU"/>
        </w:rPr>
        <w:t> </w:t>
      </w:r>
      <w:r w:rsidRPr="00510924">
        <w:rPr>
          <w:rFonts w:ascii="Times New Roman" w:eastAsia="Times New Roman" w:hAnsi="Times New Roman"/>
          <w:sz w:val="24"/>
          <w:szCs w:val="24"/>
          <w:lang w:eastAsia="ru-RU"/>
        </w:rPr>
        <w:t> выставляется в том случае, если ответа нет</w:t>
      </w:r>
    </w:p>
    <w:p w:rsidR="00510924" w:rsidRPr="00510924" w:rsidRDefault="00510924" w:rsidP="00510924">
      <w:pPr>
        <w:spacing w:after="0" w:line="240" w:lineRule="auto"/>
        <w:rPr>
          <w:rFonts w:ascii="Times New Roman" w:eastAsia="Times New Roman" w:hAnsi="Times New Roman"/>
          <w:b/>
          <w:i/>
          <w:color w:val="FF0000"/>
          <w:sz w:val="24"/>
          <w:szCs w:val="24"/>
          <w:u w:val="single"/>
          <w:lang w:eastAsia="ru-RU"/>
        </w:rPr>
      </w:pPr>
    </w:p>
    <w:p w:rsidR="00510924" w:rsidRPr="00326C0E" w:rsidRDefault="00326C0E" w:rsidP="00326C0E">
      <w:pPr>
        <w:spacing w:after="0" w:line="240" w:lineRule="auto"/>
        <w:ind w:left="-180"/>
        <w:jc w:val="center"/>
        <w:rPr>
          <w:rFonts w:ascii="Times New Roman" w:hAnsi="Times New Roman"/>
          <w:b/>
          <w:sz w:val="24"/>
          <w:szCs w:val="24"/>
          <w:lang w:eastAsia="ru-RU"/>
        </w:rPr>
      </w:pPr>
      <w:r>
        <w:rPr>
          <w:rFonts w:ascii="Times New Roman" w:hAnsi="Times New Roman"/>
          <w:b/>
          <w:sz w:val="24"/>
          <w:szCs w:val="24"/>
          <w:lang w:eastAsia="ru-RU"/>
        </w:rPr>
        <w:t>Оценивание по биологии</w:t>
      </w:r>
    </w:p>
    <w:p w:rsidR="00510924" w:rsidRPr="00510924" w:rsidRDefault="00510924" w:rsidP="00510924">
      <w:pPr>
        <w:spacing w:after="0" w:line="25" w:lineRule="atLeast"/>
        <w:jc w:val="center"/>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практических умений обучающихся</w:t>
      </w:r>
    </w:p>
    <w:p w:rsidR="00510924" w:rsidRPr="00510924" w:rsidRDefault="00510924" w:rsidP="00510924">
      <w:pPr>
        <w:spacing w:after="0" w:line="25" w:lineRule="atLeast"/>
        <w:jc w:val="center"/>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умений ставить опыты</w:t>
      </w:r>
    </w:p>
    <w:p w:rsidR="00510924" w:rsidRPr="00510924" w:rsidRDefault="00510924" w:rsidP="00BD6D2D">
      <w:pPr>
        <w:tabs>
          <w:tab w:val="left" w:pos="14570"/>
        </w:tabs>
        <w:spacing w:after="0" w:line="25" w:lineRule="atLeast"/>
        <w:ind w:left="284" w:right="-172" w:firstLine="283"/>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 xml:space="preserve">Оценка «5»: </w:t>
      </w:r>
    </w:p>
    <w:p w:rsidR="00510924" w:rsidRPr="00510924" w:rsidRDefault="00510924" w:rsidP="00BD6D2D">
      <w:pPr>
        <w:tabs>
          <w:tab w:val="left" w:pos="14570"/>
        </w:tabs>
        <w:spacing w:after="0" w:line="25" w:lineRule="atLeast"/>
        <w:ind w:left="284" w:right="-172"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правильно определена цель опыта;</w:t>
      </w:r>
    </w:p>
    <w:p w:rsidR="00510924" w:rsidRPr="00510924" w:rsidRDefault="00510924" w:rsidP="00BD6D2D">
      <w:pPr>
        <w:tabs>
          <w:tab w:val="left" w:pos="14570"/>
        </w:tabs>
        <w:spacing w:after="0" w:line="25" w:lineRule="atLeast"/>
        <w:ind w:left="284" w:right="-172"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самостоятельно и последовательно проведены подбор оборудования и объектов, а также работа по закладке опыта;</w:t>
      </w:r>
    </w:p>
    <w:p w:rsidR="00510924" w:rsidRPr="00510924" w:rsidRDefault="00510924" w:rsidP="00BD6D2D">
      <w:pPr>
        <w:tabs>
          <w:tab w:val="left" w:pos="14570"/>
        </w:tabs>
        <w:spacing w:after="0" w:line="25" w:lineRule="atLeast"/>
        <w:ind w:left="284" w:right="-172"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-научно, грамотно, логично описаны наблюдения и сформулированы выводы из опыта.</w:t>
      </w:r>
    </w:p>
    <w:p w:rsidR="00510924" w:rsidRPr="00510924" w:rsidRDefault="00510924" w:rsidP="00BD6D2D">
      <w:pPr>
        <w:tabs>
          <w:tab w:val="left" w:pos="14570"/>
        </w:tabs>
        <w:spacing w:after="0" w:line="25" w:lineRule="atLeast"/>
        <w:ind w:left="284" w:right="-172" w:firstLine="283"/>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 xml:space="preserve">Оценка «4»: </w:t>
      </w:r>
    </w:p>
    <w:p w:rsidR="00510924" w:rsidRPr="00510924" w:rsidRDefault="00510924" w:rsidP="00BD6D2D">
      <w:pPr>
        <w:tabs>
          <w:tab w:val="left" w:pos="14570"/>
        </w:tabs>
        <w:spacing w:after="0" w:line="25" w:lineRule="atLeast"/>
        <w:ind w:left="284" w:right="-172"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lastRenderedPageBreak/>
        <w:t>-правильно определена цель опыта; самостоятельно проведена работа по подбору оборудования, объектов при закладке опыта допускаются;</w:t>
      </w:r>
    </w:p>
    <w:p w:rsidR="00510924" w:rsidRPr="00510924" w:rsidRDefault="00510924" w:rsidP="00BD6D2D">
      <w:pPr>
        <w:tabs>
          <w:tab w:val="left" w:pos="14570"/>
        </w:tabs>
        <w:spacing w:after="0" w:line="25" w:lineRule="atLeast"/>
        <w:ind w:left="284" w:right="-172"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-1-2 ошибки, в целом грамотно и логично описаны наблюдения, сформулированы основные выводы из опыта;</w:t>
      </w:r>
    </w:p>
    <w:p w:rsidR="00510924" w:rsidRPr="00510924" w:rsidRDefault="00510924" w:rsidP="00BD6D2D">
      <w:pPr>
        <w:tabs>
          <w:tab w:val="left" w:pos="14570"/>
        </w:tabs>
        <w:spacing w:after="0" w:line="25" w:lineRule="atLeast"/>
        <w:ind w:left="284" w:right="-172"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-в описании наблюдении допущены неточности, выводы неполные.</w:t>
      </w:r>
    </w:p>
    <w:p w:rsidR="00510924" w:rsidRPr="00510924" w:rsidRDefault="00510924" w:rsidP="00BD6D2D">
      <w:pPr>
        <w:tabs>
          <w:tab w:val="left" w:pos="14570"/>
        </w:tabs>
        <w:spacing w:after="0" w:line="25" w:lineRule="atLeast"/>
        <w:ind w:left="284" w:right="-172" w:firstLine="283"/>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 xml:space="preserve">Оценка «3»: </w:t>
      </w:r>
    </w:p>
    <w:p w:rsidR="00510924" w:rsidRPr="00510924" w:rsidRDefault="00510924" w:rsidP="00BD6D2D">
      <w:pPr>
        <w:tabs>
          <w:tab w:val="left" w:pos="14570"/>
        </w:tabs>
        <w:spacing w:after="0" w:line="25" w:lineRule="atLeast"/>
        <w:ind w:left="284" w:right="-172"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-правильно определена цель опыта, подбор оборудования и объектов, а также работы по закладке опыта проведены с помощью учителя;</w:t>
      </w:r>
    </w:p>
    <w:p w:rsidR="00510924" w:rsidRPr="00510924" w:rsidRDefault="00510924" w:rsidP="00BD6D2D">
      <w:pPr>
        <w:tabs>
          <w:tab w:val="left" w:pos="14570"/>
        </w:tabs>
        <w:spacing w:after="0" w:line="25" w:lineRule="atLeast"/>
        <w:ind w:left="284" w:right="-172"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-допущены неточности я ошибка в закладке опыта, описании наблюдение, формировании выводов.</w:t>
      </w:r>
    </w:p>
    <w:p w:rsidR="00510924" w:rsidRPr="00510924" w:rsidRDefault="00510924" w:rsidP="00BD6D2D">
      <w:pPr>
        <w:tabs>
          <w:tab w:val="left" w:pos="14570"/>
        </w:tabs>
        <w:spacing w:after="0" w:line="25" w:lineRule="atLeast"/>
        <w:ind w:left="284" w:right="-172" w:firstLine="283"/>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«2»:</w:t>
      </w:r>
    </w:p>
    <w:p w:rsidR="00510924" w:rsidRPr="00510924" w:rsidRDefault="00510924" w:rsidP="00BD6D2D">
      <w:pPr>
        <w:tabs>
          <w:tab w:val="left" w:pos="14570"/>
        </w:tabs>
        <w:spacing w:after="0" w:line="25" w:lineRule="atLeast"/>
        <w:ind w:left="284" w:right="-172"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-не определена самостоятельно цель опыта; не подготовлено нужное оборудование;</w:t>
      </w:r>
    </w:p>
    <w:p w:rsidR="00510924" w:rsidRPr="00510924" w:rsidRDefault="00510924" w:rsidP="00BD6D2D">
      <w:pPr>
        <w:tabs>
          <w:tab w:val="left" w:pos="14570"/>
        </w:tabs>
        <w:spacing w:after="0" w:line="25" w:lineRule="atLeast"/>
        <w:ind w:left="284" w:right="-172"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-допущены существенные ошибки при закладке опыта и его оформлении.</w:t>
      </w:r>
    </w:p>
    <w:p w:rsidR="00510924" w:rsidRPr="00510924" w:rsidRDefault="00510924" w:rsidP="00BD6D2D">
      <w:pPr>
        <w:tabs>
          <w:tab w:val="left" w:pos="14570"/>
        </w:tabs>
        <w:spacing w:after="0" w:line="25" w:lineRule="atLeast"/>
        <w:ind w:left="284" w:right="-172" w:firstLine="283"/>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«1»:</w:t>
      </w:r>
    </w:p>
    <w:p w:rsidR="00510924" w:rsidRDefault="00510924" w:rsidP="00BD6D2D">
      <w:pPr>
        <w:tabs>
          <w:tab w:val="left" w:pos="14570"/>
        </w:tabs>
        <w:spacing w:after="0" w:line="25" w:lineRule="atLeast"/>
        <w:ind w:left="284" w:right="-172"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-полное неумение заложить и оформить опыт</w:t>
      </w:r>
    </w:p>
    <w:p w:rsidR="00EE0144" w:rsidRPr="00510924" w:rsidRDefault="00EE0144" w:rsidP="00EE0144">
      <w:pPr>
        <w:spacing w:after="0" w:line="25" w:lineRule="atLeast"/>
        <w:ind w:right="399"/>
        <w:jc w:val="both"/>
        <w:rPr>
          <w:rFonts w:ascii="Times New Roman" w:eastAsia="Times New Roman" w:hAnsi="Times New Roman"/>
          <w:sz w:val="24"/>
          <w:szCs w:val="24"/>
          <w:lang w:eastAsia="ru-RU"/>
        </w:rPr>
      </w:pPr>
    </w:p>
    <w:p w:rsidR="00510924" w:rsidRPr="00510924" w:rsidRDefault="00510924" w:rsidP="00510924">
      <w:pPr>
        <w:spacing w:after="0" w:line="25" w:lineRule="atLeast"/>
        <w:jc w:val="center"/>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умений проводить наблюдения</w:t>
      </w:r>
    </w:p>
    <w:p w:rsidR="00510924" w:rsidRPr="00510924" w:rsidRDefault="00510924" w:rsidP="00BD6D2D">
      <w:pPr>
        <w:spacing w:after="0" w:line="25" w:lineRule="atLeast"/>
        <w:ind w:left="284" w:right="-31"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Учитель должен учитывать:</w:t>
      </w:r>
    </w:p>
    <w:p w:rsidR="00510924" w:rsidRPr="00510924" w:rsidRDefault="00510924" w:rsidP="00BD6D2D">
      <w:pPr>
        <w:spacing w:after="0" w:line="25" w:lineRule="atLeast"/>
        <w:ind w:left="284" w:right="-31"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-правильность проведения наблюдения; </w:t>
      </w:r>
    </w:p>
    <w:p w:rsidR="00510924" w:rsidRPr="00510924" w:rsidRDefault="00510924" w:rsidP="00BD6D2D">
      <w:pPr>
        <w:spacing w:after="0" w:line="25" w:lineRule="atLeast"/>
        <w:ind w:left="284" w:right="-31"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-умение выделять существенные признаки, логичность и научную грамотность в оформлении результатов наблюдение и в выводах.</w:t>
      </w:r>
    </w:p>
    <w:p w:rsidR="00510924" w:rsidRPr="00510924" w:rsidRDefault="00510924" w:rsidP="00BD6D2D">
      <w:pPr>
        <w:spacing w:after="0" w:line="25" w:lineRule="atLeast"/>
        <w:ind w:left="284" w:right="-31" w:firstLine="283"/>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«5»:</w:t>
      </w:r>
    </w:p>
    <w:p w:rsidR="00510924" w:rsidRPr="00510924" w:rsidRDefault="00510924" w:rsidP="00BD6D2D">
      <w:pPr>
        <w:spacing w:after="0" w:line="25" w:lineRule="atLeast"/>
        <w:ind w:left="284" w:right="-31"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-правильно по заданию проведено наблюдение; выделены существенные признаки, логично, научно грамотно оформлены результаты наблюдения I выводы.</w:t>
      </w:r>
    </w:p>
    <w:p w:rsidR="00510924" w:rsidRPr="00510924" w:rsidRDefault="00510924" w:rsidP="00BD6D2D">
      <w:pPr>
        <w:spacing w:after="0" w:line="25" w:lineRule="atLeast"/>
        <w:ind w:left="284" w:right="-31" w:firstLine="283"/>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«4»:</w:t>
      </w:r>
    </w:p>
    <w:p w:rsidR="00510924" w:rsidRPr="00510924" w:rsidRDefault="00510924" w:rsidP="00BD6D2D">
      <w:pPr>
        <w:spacing w:after="0" w:line="25" w:lineRule="atLeast"/>
        <w:ind w:left="284" w:right="-31"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-правильно по заданию проведено наблюдение, при выделении существенных признаков у наблюдаемого объекта (процесса), </w:t>
      </w:r>
      <w:proofErr w:type="gramStart"/>
      <w:r w:rsidRPr="00510924">
        <w:rPr>
          <w:rFonts w:ascii="Times New Roman" w:eastAsia="Times New Roman" w:hAnsi="Times New Roman"/>
          <w:sz w:val="24"/>
          <w:szCs w:val="24"/>
          <w:lang w:eastAsia="ru-RU"/>
        </w:rPr>
        <w:t>названы</w:t>
      </w:r>
      <w:proofErr w:type="gramEnd"/>
      <w:r w:rsidRPr="00510924">
        <w:rPr>
          <w:rFonts w:ascii="Times New Roman" w:eastAsia="Times New Roman" w:hAnsi="Times New Roman"/>
          <w:sz w:val="24"/>
          <w:szCs w:val="24"/>
          <w:lang w:eastAsia="ru-RU"/>
        </w:rPr>
        <w:t xml:space="preserve"> второстепенные;</w:t>
      </w:r>
    </w:p>
    <w:p w:rsidR="00510924" w:rsidRPr="00510924" w:rsidRDefault="00510924" w:rsidP="00BD6D2D">
      <w:pPr>
        <w:spacing w:after="0" w:line="25" w:lineRule="atLeast"/>
        <w:ind w:left="284" w:right="-31"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-допущена небрежность в оформлении наблюдение и выводов.</w:t>
      </w:r>
    </w:p>
    <w:p w:rsidR="00510924" w:rsidRPr="00510924" w:rsidRDefault="00510924" w:rsidP="00BD6D2D">
      <w:pPr>
        <w:spacing w:after="0" w:line="25" w:lineRule="atLeast"/>
        <w:ind w:left="284" w:right="-31" w:firstLine="283"/>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«3»:</w:t>
      </w:r>
    </w:p>
    <w:p w:rsidR="00510924" w:rsidRPr="00510924" w:rsidRDefault="00510924" w:rsidP="00BD6D2D">
      <w:pPr>
        <w:spacing w:after="0" w:line="25" w:lineRule="atLeast"/>
        <w:ind w:left="284" w:right="-31"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-допущены неточности, 1-2 ошибка в проведении наблюдение по заданию учителя;</w:t>
      </w:r>
    </w:p>
    <w:p w:rsidR="00510924" w:rsidRPr="00510924" w:rsidRDefault="00510924" w:rsidP="00BD6D2D">
      <w:pPr>
        <w:spacing w:after="0" w:line="240" w:lineRule="auto"/>
        <w:ind w:left="284" w:right="-172"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-при выделении существенных признаков у наблюдаемого объекта (процесса) выделены лишь некоторые, допущены ошибки (1-2) в оформлении наблюдение и выводов.</w:t>
      </w:r>
    </w:p>
    <w:p w:rsidR="00510924" w:rsidRPr="00510924" w:rsidRDefault="00510924" w:rsidP="00BD6D2D">
      <w:pPr>
        <w:spacing w:after="0" w:line="240" w:lineRule="auto"/>
        <w:ind w:left="284" w:right="-172" w:firstLine="283"/>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«2»:</w:t>
      </w:r>
    </w:p>
    <w:p w:rsidR="00510924" w:rsidRPr="00510924" w:rsidRDefault="00510924" w:rsidP="00BD6D2D">
      <w:pPr>
        <w:spacing w:after="0" w:line="240" w:lineRule="auto"/>
        <w:ind w:left="284" w:right="-172"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-допущены ошибки (3-4) в проведении наблюдение по заданию учителя;</w:t>
      </w:r>
    </w:p>
    <w:p w:rsidR="00510924" w:rsidRPr="00510924" w:rsidRDefault="00510924" w:rsidP="00BD6D2D">
      <w:pPr>
        <w:spacing w:after="0" w:line="240" w:lineRule="auto"/>
        <w:ind w:left="284" w:right="-172"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-неправильно выделены признака наблюдаемого объекта (процесса), допущены ошибки (3-4) в оформлении наблюдений и выводов.</w:t>
      </w:r>
    </w:p>
    <w:p w:rsidR="00510924" w:rsidRPr="00510924" w:rsidRDefault="00510924" w:rsidP="00BD6D2D">
      <w:pPr>
        <w:spacing w:after="0" w:line="240" w:lineRule="auto"/>
        <w:ind w:left="284" w:right="-172" w:firstLine="283"/>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«1»:</w:t>
      </w:r>
    </w:p>
    <w:p w:rsidR="00510924" w:rsidRPr="00510924" w:rsidRDefault="00510924" w:rsidP="00BD6D2D">
      <w:pPr>
        <w:spacing w:after="0" w:line="240" w:lineRule="auto"/>
        <w:ind w:left="284" w:right="-172"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 не владеет умением проводить наблюдение.</w:t>
      </w:r>
    </w:p>
    <w:p w:rsidR="00EE0144" w:rsidRPr="00510924" w:rsidRDefault="00EE0144" w:rsidP="00BD6D2D">
      <w:pPr>
        <w:spacing w:after="0" w:line="240" w:lineRule="auto"/>
        <w:ind w:left="284" w:right="-172" w:firstLine="283"/>
        <w:jc w:val="both"/>
        <w:rPr>
          <w:rFonts w:ascii="Times New Roman" w:eastAsia="Times New Roman" w:hAnsi="Times New Roman"/>
          <w:sz w:val="24"/>
          <w:szCs w:val="24"/>
          <w:lang w:eastAsia="ru-RU"/>
        </w:rPr>
      </w:pPr>
    </w:p>
    <w:p w:rsidR="00510924" w:rsidRPr="00510924" w:rsidRDefault="00510924" w:rsidP="00326C0E">
      <w:pPr>
        <w:spacing w:after="0" w:line="240" w:lineRule="auto"/>
        <w:jc w:val="center"/>
        <w:textAlignment w:val="baseline"/>
        <w:rPr>
          <w:rFonts w:ascii="Times New Roman" w:eastAsia="Times New Roman" w:hAnsi="Times New Roman"/>
          <w:b/>
          <w:bCs/>
          <w:sz w:val="24"/>
          <w:szCs w:val="24"/>
          <w:bdr w:val="none" w:sz="0" w:space="0" w:color="auto" w:frame="1"/>
          <w:lang w:eastAsia="ru-RU"/>
        </w:rPr>
      </w:pPr>
      <w:r w:rsidRPr="00510924">
        <w:rPr>
          <w:rFonts w:ascii="Times New Roman" w:eastAsia="Times New Roman" w:hAnsi="Times New Roman"/>
          <w:b/>
          <w:bCs/>
          <w:sz w:val="24"/>
          <w:szCs w:val="24"/>
          <w:bdr w:val="none" w:sz="0" w:space="0" w:color="auto" w:frame="1"/>
          <w:lang w:eastAsia="ru-RU"/>
        </w:rPr>
        <w:t>Оценив</w:t>
      </w:r>
      <w:r w:rsidR="00326C0E">
        <w:rPr>
          <w:rFonts w:ascii="Times New Roman" w:eastAsia="Times New Roman" w:hAnsi="Times New Roman"/>
          <w:b/>
          <w:bCs/>
          <w:sz w:val="24"/>
          <w:szCs w:val="24"/>
          <w:bdr w:val="none" w:sz="0" w:space="0" w:color="auto" w:frame="1"/>
          <w:lang w:eastAsia="ru-RU"/>
        </w:rPr>
        <w:t>ание по технологии</w:t>
      </w:r>
    </w:p>
    <w:p w:rsidR="00510924" w:rsidRPr="00510924" w:rsidRDefault="00510924" w:rsidP="00510924">
      <w:pPr>
        <w:spacing w:after="0" w:line="240" w:lineRule="auto"/>
        <w:jc w:val="center"/>
        <w:textAlignment w:val="baseline"/>
        <w:rPr>
          <w:rFonts w:ascii="Times New Roman" w:eastAsia="Times New Roman" w:hAnsi="Times New Roman"/>
          <w:b/>
          <w:bCs/>
          <w:sz w:val="24"/>
          <w:szCs w:val="24"/>
          <w:bdr w:val="none" w:sz="0" w:space="0" w:color="auto" w:frame="1"/>
          <w:lang w:eastAsia="ru-RU"/>
        </w:rPr>
      </w:pPr>
      <w:r w:rsidRPr="00510924">
        <w:rPr>
          <w:rFonts w:ascii="Times New Roman" w:eastAsia="Times New Roman" w:hAnsi="Times New Roman"/>
          <w:b/>
          <w:bCs/>
          <w:sz w:val="24"/>
          <w:szCs w:val="24"/>
          <w:bdr w:val="none" w:sz="0" w:space="0" w:color="auto" w:frame="1"/>
          <w:lang w:eastAsia="ru-RU"/>
        </w:rPr>
        <w:t>Оценивание практических работ</w:t>
      </w:r>
    </w:p>
    <w:p w:rsidR="00510924" w:rsidRPr="00510924" w:rsidRDefault="00510924" w:rsidP="00BD6D2D">
      <w:pPr>
        <w:spacing w:after="0" w:line="240" w:lineRule="auto"/>
        <w:ind w:left="284" w:right="-172" w:firstLine="283"/>
        <w:textAlignment w:val="baseline"/>
        <w:rPr>
          <w:rFonts w:ascii="Times New Roman" w:eastAsia="Times New Roman" w:hAnsi="Times New Roman"/>
          <w:sz w:val="24"/>
          <w:szCs w:val="24"/>
          <w:lang w:eastAsia="ru-RU"/>
        </w:rPr>
      </w:pPr>
      <w:r w:rsidRPr="00510924">
        <w:rPr>
          <w:rFonts w:ascii="Times New Roman" w:eastAsia="Times New Roman" w:hAnsi="Times New Roman"/>
          <w:b/>
          <w:iCs/>
          <w:sz w:val="24"/>
          <w:szCs w:val="24"/>
          <w:bdr w:val="none" w:sz="0" w:space="0" w:color="auto" w:frame="1"/>
          <w:lang w:eastAsia="ru-RU"/>
        </w:rPr>
        <w:t>Оценка «5»</w:t>
      </w:r>
      <w:r w:rsidRPr="00510924">
        <w:rPr>
          <w:rFonts w:ascii="Times New Roman" w:eastAsia="Times New Roman" w:hAnsi="Times New Roman"/>
          <w:iCs/>
          <w:sz w:val="24"/>
          <w:szCs w:val="24"/>
          <w:bdr w:val="none" w:sz="0" w:space="0" w:color="auto" w:frame="1"/>
          <w:lang w:eastAsia="ru-RU"/>
        </w:rPr>
        <w:t xml:space="preserve"> ставится, если </w:t>
      </w:r>
      <w:proofErr w:type="gramStart"/>
      <w:r w:rsidRPr="00510924">
        <w:rPr>
          <w:rFonts w:ascii="Times New Roman" w:eastAsia="Times New Roman" w:hAnsi="Times New Roman"/>
          <w:iCs/>
          <w:sz w:val="24"/>
          <w:szCs w:val="24"/>
          <w:bdr w:val="none" w:sz="0" w:space="0" w:color="auto" w:frame="1"/>
          <w:lang w:eastAsia="ru-RU"/>
        </w:rPr>
        <w:t>обучающийся</w:t>
      </w:r>
      <w:proofErr w:type="gramEnd"/>
      <w:r w:rsidRPr="00510924">
        <w:rPr>
          <w:rFonts w:ascii="Times New Roman" w:eastAsia="Times New Roman" w:hAnsi="Times New Roman"/>
          <w:iCs/>
          <w:sz w:val="24"/>
          <w:szCs w:val="24"/>
          <w:bdr w:val="none" w:sz="0" w:space="0" w:color="auto" w:frame="1"/>
          <w:lang w:eastAsia="ru-RU"/>
        </w:rPr>
        <w:t>:</w:t>
      </w:r>
    </w:p>
    <w:p w:rsidR="00510924" w:rsidRPr="00326C0E" w:rsidRDefault="00510924" w:rsidP="00BD6D2D">
      <w:pPr>
        <w:spacing w:after="0" w:line="240" w:lineRule="auto"/>
        <w:ind w:left="284" w:right="-172" w:firstLine="283"/>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творчески планирует </w:t>
      </w:r>
      <w:hyperlink r:id="rId11" w:tooltip="Выполнение работ" w:history="1">
        <w:r w:rsidRPr="00326C0E">
          <w:rPr>
            <w:rFonts w:ascii="Times New Roman" w:eastAsia="Times New Roman" w:hAnsi="Times New Roman"/>
            <w:sz w:val="24"/>
            <w:szCs w:val="24"/>
            <w:u w:val="single"/>
            <w:bdr w:val="none" w:sz="0" w:space="0" w:color="auto" w:frame="1"/>
            <w:lang w:eastAsia="ru-RU"/>
          </w:rPr>
          <w:t>выполнение работы</w:t>
        </w:r>
      </w:hyperlink>
      <w:r w:rsidRPr="00326C0E">
        <w:rPr>
          <w:rFonts w:ascii="Times New Roman" w:eastAsia="Times New Roman" w:hAnsi="Times New Roman"/>
          <w:sz w:val="24"/>
          <w:szCs w:val="24"/>
          <w:lang w:eastAsia="ru-RU"/>
        </w:rPr>
        <w:t>;</w:t>
      </w:r>
    </w:p>
    <w:p w:rsidR="00510924" w:rsidRPr="00510924" w:rsidRDefault="00510924" w:rsidP="00BD6D2D">
      <w:pPr>
        <w:spacing w:after="0" w:line="240" w:lineRule="auto"/>
        <w:ind w:left="284" w:right="-172" w:firstLine="283"/>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самостоятельно и полностью использует знания программного материала;</w:t>
      </w:r>
    </w:p>
    <w:p w:rsidR="00510924" w:rsidRPr="00510924" w:rsidRDefault="00510924" w:rsidP="00BD6D2D">
      <w:pPr>
        <w:spacing w:after="0" w:line="240" w:lineRule="auto"/>
        <w:ind w:left="284" w:right="-172" w:firstLine="283"/>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правильно и аккуратно выполняет задания;</w:t>
      </w:r>
    </w:p>
    <w:p w:rsidR="00510924" w:rsidRPr="00510924" w:rsidRDefault="00510924" w:rsidP="00BD6D2D">
      <w:pPr>
        <w:spacing w:after="0" w:line="240" w:lineRule="auto"/>
        <w:ind w:left="284" w:right="-172" w:firstLine="283"/>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умеет пользоваться </w:t>
      </w:r>
      <w:hyperlink r:id="rId12" w:tooltip="Справочная литература" w:history="1">
        <w:r w:rsidRPr="00326C0E">
          <w:rPr>
            <w:rFonts w:ascii="Times New Roman" w:eastAsia="Times New Roman" w:hAnsi="Times New Roman"/>
            <w:sz w:val="24"/>
            <w:szCs w:val="24"/>
            <w:u w:val="single"/>
            <w:bdr w:val="none" w:sz="0" w:space="0" w:color="auto" w:frame="1"/>
            <w:lang w:eastAsia="ru-RU"/>
          </w:rPr>
          <w:t>справочной литературой</w:t>
        </w:r>
      </w:hyperlink>
      <w:r w:rsidRPr="00326C0E">
        <w:rPr>
          <w:rFonts w:ascii="Times New Roman" w:eastAsia="Times New Roman" w:hAnsi="Times New Roman"/>
          <w:sz w:val="24"/>
          <w:szCs w:val="24"/>
          <w:lang w:eastAsia="ru-RU"/>
        </w:rPr>
        <w:t>,</w:t>
      </w:r>
      <w:r w:rsidRPr="00510924">
        <w:rPr>
          <w:rFonts w:ascii="Times New Roman" w:eastAsia="Times New Roman" w:hAnsi="Times New Roman"/>
          <w:sz w:val="24"/>
          <w:szCs w:val="24"/>
          <w:lang w:eastAsia="ru-RU"/>
        </w:rPr>
        <w:t xml:space="preserve"> наглядными пособиями, машинами, приспособлениями и другими средствами.</w:t>
      </w:r>
    </w:p>
    <w:p w:rsidR="00510924" w:rsidRPr="00510924" w:rsidRDefault="00510924" w:rsidP="00BD6D2D">
      <w:pPr>
        <w:spacing w:after="0" w:line="240" w:lineRule="auto"/>
        <w:ind w:left="284" w:right="-172" w:firstLine="283"/>
        <w:textAlignment w:val="baseline"/>
        <w:rPr>
          <w:rFonts w:ascii="Times New Roman" w:eastAsia="Times New Roman" w:hAnsi="Times New Roman"/>
          <w:sz w:val="24"/>
          <w:szCs w:val="24"/>
          <w:lang w:eastAsia="ru-RU"/>
        </w:rPr>
      </w:pPr>
      <w:r w:rsidRPr="00510924">
        <w:rPr>
          <w:rFonts w:ascii="Times New Roman" w:eastAsia="Times New Roman" w:hAnsi="Times New Roman"/>
          <w:b/>
          <w:iCs/>
          <w:sz w:val="24"/>
          <w:szCs w:val="24"/>
          <w:bdr w:val="none" w:sz="0" w:space="0" w:color="auto" w:frame="1"/>
          <w:lang w:eastAsia="ru-RU"/>
        </w:rPr>
        <w:t>Оценка «4»</w:t>
      </w:r>
      <w:r w:rsidRPr="00510924">
        <w:rPr>
          <w:rFonts w:ascii="Times New Roman" w:eastAsia="Times New Roman" w:hAnsi="Times New Roman"/>
          <w:iCs/>
          <w:sz w:val="24"/>
          <w:szCs w:val="24"/>
          <w:bdr w:val="none" w:sz="0" w:space="0" w:color="auto" w:frame="1"/>
          <w:lang w:eastAsia="ru-RU"/>
        </w:rPr>
        <w:t xml:space="preserve"> ставится, если </w:t>
      </w:r>
      <w:proofErr w:type="gramStart"/>
      <w:r w:rsidRPr="00510924">
        <w:rPr>
          <w:rFonts w:ascii="Times New Roman" w:eastAsia="Times New Roman" w:hAnsi="Times New Roman"/>
          <w:iCs/>
          <w:sz w:val="24"/>
          <w:szCs w:val="24"/>
          <w:bdr w:val="none" w:sz="0" w:space="0" w:color="auto" w:frame="1"/>
          <w:lang w:eastAsia="ru-RU"/>
        </w:rPr>
        <w:t>обучающийся</w:t>
      </w:r>
      <w:proofErr w:type="gramEnd"/>
      <w:r w:rsidRPr="00510924">
        <w:rPr>
          <w:rFonts w:ascii="Times New Roman" w:eastAsia="Times New Roman" w:hAnsi="Times New Roman"/>
          <w:iCs/>
          <w:sz w:val="24"/>
          <w:szCs w:val="24"/>
          <w:bdr w:val="none" w:sz="0" w:space="0" w:color="auto" w:frame="1"/>
          <w:lang w:eastAsia="ru-RU"/>
        </w:rPr>
        <w:t>:</w:t>
      </w:r>
    </w:p>
    <w:p w:rsidR="00510924" w:rsidRPr="00510924" w:rsidRDefault="00510924" w:rsidP="00BD6D2D">
      <w:pPr>
        <w:spacing w:after="0" w:line="240" w:lineRule="auto"/>
        <w:ind w:left="284" w:right="-172" w:firstLine="283"/>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правильно планирует выполнение работы;</w:t>
      </w:r>
    </w:p>
    <w:p w:rsidR="00510924" w:rsidRPr="00510924" w:rsidRDefault="00510924" w:rsidP="00BD6D2D">
      <w:pPr>
        <w:spacing w:after="0" w:line="240" w:lineRule="auto"/>
        <w:ind w:left="284" w:right="-172" w:firstLine="283"/>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самостоятельно и полностью использует знания программного материала;</w:t>
      </w:r>
    </w:p>
    <w:p w:rsidR="00510924" w:rsidRPr="00510924" w:rsidRDefault="00510924" w:rsidP="00BD6D2D">
      <w:pPr>
        <w:spacing w:after="0" w:line="240" w:lineRule="auto"/>
        <w:ind w:left="284" w:right="-172" w:firstLine="283"/>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в основном правильно и аккуратно выполняет задания;</w:t>
      </w:r>
    </w:p>
    <w:p w:rsidR="00510924" w:rsidRPr="00510924" w:rsidRDefault="00510924" w:rsidP="00BD6D2D">
      <w:pPr>
        <w:spacing w:after="0" w:line="240" w:lineRule="auto"/>
        <w:ind w:left="284" w:right="-172" w:firstLine="283"/>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умеет пользоваться справочной литературой, наглядными пособиями, машинами, приспособлениями и другими средствами.</w:t>
      </w:r>
    </w:p>
    <w:p w:rsidR="00510924" w:rsidRPr="00510924" w:rsidRDefault="00510924" w:rsidP="00BD6D2D">
      <w:pPr>
        <w:spacing w:after="0" w:line="240" w:lineRule="auto"/>
        <w:ind w:left="284" w:right="-172" w:firstLine="283"/>
        <w:textAlignment w:val="baseline"/>
        <w:rPr>
          <w:rFonts w:ascii="Times New Roman" w:eastAsia="Times New Roman" w:hAnsi="Times New Roman"/>
          <w:sz w:val="24"/>
          <w:szCs w:val="24"/>
          <w:lang w:eastAsia="ru-RU"/>
        </w:rPr>
      </w:pPr>
      <w:r w:rsidRPr="00510924">
        <w:rPr>
          <w:rFonts w:ascii="Times New Roman" w:eastAsia="Times New Roman" w:hAnsi="Times New Roman"/>
          <w:b/>
          <w:iCs/>
          <w:sz w:val="24"/>
          <w:szCs w:val="24"/>
          <w:bdr w:val="none" w:sz="0" w:space="0" w:color="auto" w:frame="1"/>
          <w:lang w:eastAsia="ru-RU"/>
        </w:rPr>
        <w:t>Оценка «3»</w:t>
      </w:r>
      <w:r w:rsidRPr="00510924">
        <w:rPr>
          <w:rFonts w:ascii="Times New Roman" w:eastAsia="Times New Roman" w:hAnsi="Times New Roman"/>
          <w:iCs/>
          <w:sz w:val="24"/>
          <w:szCs w:val="24"/>
          <w:bdr w:val="none" w:sz="0" w:space="0" w:color="auto" w:frame="1"/>
          <w:lang w:eastAsia="ru-RU"/>
        </w:rPr>
        <w:t xml:space="preserve"> ставится, если </w:t>
      </w:r>
      <w:proofErr w:type="gramStart"/>
      <w:r w:rsidRPr="00510924">
        <w:rPr>
          <w:rFonts w:ascii="Times New Roman" w:eastAsia="Times New Roman" w:hAnsi="Times New Roman"/>
          <w:iCs/>
          <w:sz w:val="24"/>
          <w:szCs w:val="24"/>
          <w:bdr w:val="none" w:sz="0" w:space="0" w:color="auto" w:frame="1"/>
          <w:lang w:eastAsia="ru-RU"/>
        </w:rPr>
        <w:t>обучающийся</w:t>
      </w:r>
      <w:proofErr w:type="gramEnd"/>
      <w:r w:rsidRPr="00510924">
        <w:rPr>
          <w:rFonts w:ascii="Times New Roman" w:eastAsia="Times New Roman" w:hAnsi="Times New Roman"/>
          <w:iCs/>
          <w:sz w:val="24"/>
          <w:szCs w:val="24"/>
          <w:bdr w:val="none" w:sz="0" w:space="0" w:color="auto" w:frame="1"/>
          <w:lang w:eastAsia="ru-RU"/>
        </w:rPr>
        <w:t>:</w:t>
      </w:r>
    </w:p>
    <w:p w:rsidR="00510924" w:rsidRPr="00510924" w:rsidRDefault="00510924" w:rsidP="00BD6D2D">
      <w:pPr>
        <w:spacing w:after="0" w:line="240" w:lineRule="auto"/>
        <w:ind w:left="284" w:right="-172" w:firstLine="283"/>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допускает ошибки при планировании выполнения работы;</w:t>
      </w:r>
    </w:p>
    <w:p w:rsidR="00510924" w:rsidRPr="00510924" w:rsidRDefault="00510924" w:rsidP="00BD6D2D">
      <w:pPr>
        <w:spacing w:after="0" w:line="240" w:lineRule="auto"/>
        <w:ind w:left="284" w:right="-172" w:firstLine="283"/>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не может самостоятельно использовать значительную часть знаний программного материала;</w:t>
      </w:r>
    </w:p>
    <w:p w:rsidR="00510924" w:rsidRPr="00510924" w:rsidRDefault="00510924" w:rsidP="00BD6D2D">
      <w:pPr>
        <w:spacing w:after="0" w:line="240" w:lineRule="auto"/>
        <w:ind w:left="284" w:right="-172" w:firstLine="283"/>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допускает ошибки и не аккуратно выполняет задания;</w:t>
      </w:r>
    </w:p>
    <w:p w:rsidR="00510924" w:rsidRPr="00510924" w:rsidRDefault="00510924" w:rsidP="00BD6D2D">
      <w:pPr>
        <w:spacing w:after="0" w:line="240" w:lineRule="auto"/>
        <w:ind w:left="284" w:right="-172" w:firstLine="283"/>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затрудняется самостоятельно пользоваться справочной литературой, наглядными пособиями, машинами, приспособлениями и другими средствами.</w:t>
      </w:r>
    </w:p>
    <w:p w:rsidR="00510924" w:rsidRPr="00510924" w:rsidRDefault="00510924" w:rsidP="00BD6D2D">
      <w:pPr>
        <w:spacing w:after="0" w:line="240" w:lineRule="auto"/>
        <w:ind w:left="284" w:right="-172" w:firstLine="283"/>
        <w:textAlignment w:val="baseline"/>
        <w:rPr>
          <w:rFonts w:ascii="Times New Roman" w:eastAsia="Times New Roman" w:hAnsi="Times New Roman"/>
          <w:sz w:val="24"/>
          <w:szCs w:val="24"/>
          <w:lang w:eastAsia="ru-RU"/>
        </w:rPr>
      </w:pPr>
      <w:r w:rsidRPr="00510924">
        <w:rPr>
          <w:rFonts w:ascii="Times New Roman" w:eastAsia="Times New Roman" w:hAnsi="Times New Roman"/>
          <w:b/>
          <w:iCs/>
          <w:sz w:val="24"/>
          <w:szCs w:val="24"/>
          <w:bdr w:val="none" w:sz="0" w:space="0" w:color="auto" w:frame="1"/>
          <w:lang w:eastAsia="ru-RU"/>
        </w:rPr>
        <w:t>Оценка «2»</w:t>
      </w:r>
      <w:r w:rsidRPr="00510924">
        <w:rPr>
          <w:rFonts w:ascii="Times New Roman" w:eastAsia="Times New Roman" w:hAnsi="Times New Roman"/>
          <w:iCs/>
          <w:sz w:val="24"/>
          <w:szCs w:val="24"/>
          <w:bdr w:val="none" w:sz="0" w:space="0" w:color="auto" w:frame="1"/>
          <w:lang w:eastAsia="ru-RU"/>
        </w:rPr>
        <w:t xml:space="preserve"> ставится, если </w:t>
      </w:r>
      <w:proofErr w:type="gramStart"/>
      <w:r w:rsidRPr="00510924">
        <w:rPr>
          <w:rFonts w:ascii="Times New Roman" w:eastAsia="Times New Roman" w:hAnsi="Times New Roman"/>
          <w:iCs/>
          <w:sz w:val="24"/>
          <w:szCs w:val="24"/>
          <w:bdr w:val="none" w:sz="0" w:space="0" w:color="auto" w:frame="1"/>
          <w:lang w:eastAsia="ru-RU"/>
        </w:rPr>
        <w:t>обучающийся</w:t>
      </w:r>
      <w:proofErr w:type="gramEnd"/>
      <w:r w:rsidRPr="00510924">
        <w:rPr>
          <w:rFonts w:ascii="Times New Roman" w:eastAsia="Times New Roman" w:hAnsi="Times New Roman"/>
          <w:iCs/>
          <w:sz w:val="24"/>
          <w:szCs w:val="24"/>
          <w:bdr w:val="none" w:sz="0" w:space="0" w:color="auto" w:frame="1"/>
          <w:lang w:eastAsia="ru-RU"/>
        </w:rPr>
        <w:t>:</w:t>
      </w:r>
    </w:p>
    <w:p w:rsidR="00510924" w:rsidRPr="00510924" w:rsidRDefault="00510924" w:rsidP="00BD6D2D">
      <w:pPr>
        <w:spacing w:after="0" w:line="240" w:lineRule="auto"/>
        <w:ind w:left="284" w:right="-172" w:firstLine="283"/>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не может правильно спланировать выполнение работы;</w:t>
      </w:r>
    </w:p>
    <w:p w:rsidR="00510924" w:rsidRPr="00510924" w:rsidRDefault="00510924" w:rsidP="00BD6D2D">
      <w:pPr>
        <w:spacing w:after="0" w:line="240" w:lineRule="auto"/>
        <w:ind w:left="284" w:right="-172" w:firstLine="283"/>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не может использовать знаний программного материала;</w:t>
      </w:r>
    </w:p>
    <w:p w:rsidR="00510924" w:rsidRPr="00510924" w:rsidRDefault="00510924" w:rsidP="00BD6D2D">
      <w:pPr>
        <w:spacing w:after="0" w:line="240" w:lineRule="auto"/>
        <w:ind w:left="284" w:right="-172" w:firstLine="283"/>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допускает грубые ошибки и не аккуратно выполняет задания;</w:t>
      </w:r>
    </w:p>
    <w:p w:rsidR="00510924" w:rsidRPr="00510924" w:rsidRDefault="00510924" w:rsidP="00BD6D2D">
      <w:pPr>
        <w:spacing w:after="0" w:line="240" w:lineRule="auto"/>
        <w:ind w:left="284" w:right="-172" w:firstLine="283"/>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не может самостоятельно пользоваться справочной литературой, наглядными пособиями, машинами, приспособлениями и другими средствами.</w:t>
      </w:r>
    </w:p>
    <w:p w:rsidR="00510924" w:rsidRPr="00510924" w:rsidRDefault="00510924" w:rsidP="00BD6D2D">
      <w:pPr>
        <w:spacing w:after="0" w:line="240" w:lineRule="auto"/>
        <w:ind w:left="284" w:right="-172" w:firstLine="283"/>
        <w:textAlignment w:val="baseline"/>
        <w:rPr>
          <w:rFonts w:ascii="Times New Roman" w:eastAsia="Times New Roman" w:hAnsi="Times New Roman"/>
          <w:sz w:val="24"/>
          <w:szCs w:val="24"/>
          <w:lang w:eastAsia="ru-RU"/>
        </w:rPr>
      </w:pPr>
      <w:r w:rsidRPr="00510924">
        <w:rPr>
          <w:rFonts w:ascii="Times New Roman" w:eastAsia="Times New Roman" w:hAnsi="Times New Roman"/>
          <w:b/>
          <w:iCs/>
          <w:sz w:val="24"/>
          <w:szCs w:val="24"/>
          <w:bdr w:val="none" w:sz="0" w:space="0" w:color="auto" w:frame="1"/>
          <w:lang w:eastAsia="ru-RU"/>
        </w:rPr>
        <w:t>Оценка «1»</w:t>
      </w:r>
      <w:r w:rsidRPr="00510924">
        <w:rPr>
          <w:rFonts w:ascii="Times New Roman" w:eastAsia="Times New Roman" w:hAnsi="Times New Roman"/>
          <w:iCs/>
          <w:sz w:val="24"/>
          <w:szCs w:val="24"/>
          <w:bdr w:val="none" w:sz="0" w:space="0" w:color="auto" w:frame="1"/>
          <w:lang w:eastAsia="ru-RU"/>
        </w:rPr>
        <w:t xml:space="preserve"> ставится, если </w:t>
      </w:r>
      <w:proofErr w:type="gramStart"/>
      <w:r w:rsidRPr="00510924">
        <w:rPr>
          <w:rFonts w:ascii="Times New Roman" w:eastAsia="Times New Roman" w:hAnsi="Times New Roman"/>
          <w:iCs/>
          <w:sz w:val="24"/>
          <w:szCs w:val="24"/>
          <w:bdr w:val="none" w:sz="0" w:space="0" w:color="auto" w:frame="1"/>
          <w:lang w:eastAsia="ru-RU"/>
        </w:rPr>
        <w:t>обучающийся</w:t>
      </w:r>
      <w:proofErr w:type="gramEnd"/>
      <w:r w:rsidRPr="00510924">
        <w:rPr>
          <w:rFonts w:ascii="Times New Roman" w:eastAsia="Times New Roman" w:hAnsi="Times New Roman"/>
          <w:iCs/>
          <w:sz w:val="24"/>
          <w:szCs w:val="24"/>
          <w:bdr w:val="none" w:sz="0" w:space="0" w:color="auto" w:frame="1"/>
          <w:lang w:eastAsia="ru-RU"/>
        </w:rPr>
        <w:t>:</w:t>
      </w:r>
    </w:p>
    <w:p w:rsidR="00510924" w:rsidRPr="00510924" w:rsidRDefault="00510924" w:rsidP="00BD6D2D">
      <w:pPr>
        <w:spacing w:after="0" w:line="240" w:lineRule="auto"/>
        <w:ind w:left="284" w:firstLine="283"/>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не может спланировать выполнение работы;</w:t>
      </w:r>
    </w:p>
    <w:p w:rsidR="00510924" w:rsidRPr="00510924" w:rsidRDefault="00510924" w:rsidP="00BD6D2D">
      <w:pPr>
        <w:spacing w:after="0" w:line="240" w:lineRule="auto"/>
        <w:ind w:left="284" w:firstLine="283"/>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не может использовать знаний программного материала;</w:t>
      </w:r>
    </w:p>
    <w:p w:rsidR="00666FD0" w:rsidRDefault="00510924" w:rsidP="00666FD0">
      <w:pPr>
        <w:spacing w:after="0" w:line="240" w:lineRule="auto"/>
        <w:ind w:left="284" w:firstLine="283"/>
        <w:textAlignment w:val="baseline"/>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w:t>
      </w:r>
      <w:r w:rsidR="00666FD0">
        <w:rPr>
          <w:rFonts w:ascii="Times New Roman" w:eastAsia="Times New Roman" w:hAnsi="Times New Roman"/>
          <w:sz w:val="24"/>
          <w:szCs w:val="24"/>
          <w:lang w:eastAsia="ru-RU"/>
        </w:rPr>
        <w:t>отказывается выполнять задания.</w:t>
      </w:r>
    </w:p>
    <w:p w:rsidR="00666FD0" w:rsidRDefault="00666FD0" w:rsidP="00666FD0">
      <w:pPr>
        <w:spacing w:after="0" w:line="240" w:lineRule="auto"/>
        <w:ind w:left="284" w:firstLine="283"/>
        <w:textAlignment w:val="baseline"/>
        <w:rPr>
          <w:rFonts w:ascii="Times New Roman" w:eastAsia="Times New Roman" w:hAnsi="Times New Roman"/>
          <w:sz w:val="24"/>
          <w:szCs w:val="24"/>
          <w:lang w:eastAsia="ru-RU"/>
        </w:rPr>
      </w:pPr>
    </w:p>
    <w:p w:rsidR="00666FD0" w:rsidRDefault="00666FD0" w:rsidP="00666FD0">
      <w:pPr>
        <w:spacing w:after="0" w:line="240" w:lineRule="auto"/>
        <w:ind w:left="284" w:firstLine="283"/>
        <w:textAlignment w:val="baseline"/>
        <w:rPr>
          <w:rFonts w:ascii="Times New Roman" w:eastAsia="Times New Roman" w:hAnsi="Times New Roman"/>
          <w:sz w:val="24"/>
          <w:szCs w:val="24"/>
          <w:lang w:eastAsia="ru-RU"/>
        </w:rPr>
      </w:pPr>
    </w:p>
    <w:p w:rsidR="00666FD0" w:rsidRDefault="00666FD0" w:rsidP="00666FD0">
      <w:pPr>
        <w:spacing w:after="0" w:line="240" w:lineRule="auto"/>
        <w:ind w:left="284" w:firstLine="283"/>
        <w:textAlignment w:val="baseline"/>
        <w:rPr>
          <w:rFonts w:ascii="Times New Roman" w:eastAsia="Times New Roman" w:hAnsi="Times New Roman"/>
          <w:sz w:val="24"/>
          <w:szCs w:val="24"/>
          <w:lang w:eastAsia="ru-RU"/>
        </w:rPr>
      </w:pPr>
    </w:p>
    <w:p w:rsidR="00666FD0" w:rsidRPr="00326C0E" w:rsidRDefault="00666FD0" w:rsidP="00666FD0">
      <w:pPr>
        <w:spacing w:after="0" w:line="240" w:lineRule="auto"/>
        <w:ind w:left="284" w:firstLine="283"/>
        <w:textAlignment w:val="baseline"/>
        <w:rPr>
          <w:rFonts w:ascii="Times New Roman" w:eastAsia="Times New Roman" w:hAnsi="Times New Roman"/>
          <w:sz w:val="24"/>
          <w:szCs w:val="24"/>
          <w:lang w:eastAsia="ru-RU"/>
        </w:rPr>
      </w:pPr>
    </w:p>
    <w:p w:rsidR="00510924" w:rsidRPr="00326C0E" w:rsidRDefault="00510924" w:rsidP="00326C0E">
      <w:pPr>
        <w:spacing w:after="0" w:line="25" w:lineRule="atLeast"/>
        <w:jc w:val="center"/>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lastRenderedPageBreak/>
        <w:t>Оц</w:t>
      </w:r>
      <w:r w:rsidR="00326C0E">
        <w:rPr>
          <w:rFonts w:ascii="Times New Roman" w:eastAsia="Times New Roman" w:hAnsi="Times New Roman"/>
          <w:b/>
          <w:sz w:val="24"/>
          <w:szCs w:val="24"/>
          <w:lang w:eastAsia="ru-RU"/>
        </w:rPr>
        <w:t>енивание по физической культуре</w:t>
      </w:r>
    </w:p>
    <w:p w:rsidR="00510924" w:rsidRPr="00510924" w:rsidRDefault="00510924" w:rsidP="00510924">
      <w:pPr>
        <w:spacing w:after="0" w:line="25" w:lineRule="atLeast"/>
        <w:jc w:val="center"/>
        <w:rPr>
          <w:rFonts w:ascii="Times New Roman" w:eastAsia="Times New Roman" w:hAnsi="Times New Roman"/>
          <w:sz w:val="24"/>
          <w:szCs w:val="24"/>
          <w:lang w:eastAsia="ru-RU"/>
        </w:rPr>
      </w:pPr>
      <w:r w:rsidRPr="00510924">
        <w:rPr>
          <w:rFonts w:ascii="Times New Roman" w:eastAsia="Times New Roman" w:hAnsi="Times New Roman"/>
          <w:b/>
          <w:sz w:val="24"/>
          <w:szCs w:val="24"/>
          <w:lang w:eastAsia="ru-RU"/>
        </w:rPr>
        <w:t>Оценивание физических упражнений, в том числе игр</w:t>
      </w:r>
    </w:p>
    <w:p w:rsidR="00510924" w:rsidRPr="00510924" w:rsidRDefault="00510924" w:rsidP="00BD6D2D">
      <w:pPr>
        <w:spacing w:after="0" w:line="25" w:lineRule="atLeast"/>
        <w:ind w:left="284" w:right="-172" w:firstLine="283"/>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«5»</w:t>
      </w:r>
    </w:p>
    <w:p w:rsidR="00510924" w:rsidRPr="00510924" w:rsidRDefault="00510924" w:rsidP="00BD6D2D">
      <w:pPr>
        <w:spacing w:after="0" w:line="25" w:lineRule="atLeast"/>
        <w:ind w:left="284" w:right="-172"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-упражнение выполнено в соответствии с заданием, правильно, без напряжения, уверенно; в играх </w:t>
      </w:r>
      <w:proofErr w:type="gramStart"/>
      <w:r w:rsidRPr="00510924">
        <w:rPr>
          <w:rFonts w:ascii="Times New Roman" w:eastAsia="Times New Roman" w:hAnsi="Times New Roman"/>
          <w:sz w:val="24"/>
          <w:szCs w:val="24"/>
          <w:lang w:eastAsia="ru-RU"/>
        </w:rPr>
        <w:t>обучающийся</w:t>
      </w:r>
      <w:proofErr w:type="gramEnd"/>
      <w:r w:rsidRPr="00510924">
        <w:rPr>
          <w:rFonts w:ascii="Times New Roman" w:eastAsia="Times New Roman" w:hAnsi="Times New Roman"/>
          <w:sz w:val="24"/>
          <w:szCs w:val="24"/>
          <w:lang w:eastAsia="ru-RU"/>
        </w:rPr>
        <w:t xml:space="preserve"> показал знание правил игры, умение пользоваться изученными упражнениями для быстрейшего достижения индивидуальных и ко</w:t>
      </w:r>
      <w:r w:rsidR="00EE0144">
        <w:rPr>
          <w:rFonts w:ascii="Times New Roman" w:eastAsia="Times New Roman" w:hAnsi="Times New Roman"/>
          <w:sz w:val="24"/>
          <w:szCs w:val="24"/>
          <w:lang w:eastAsia="ru-RU"/>
        </w:rPr>
        <w:t xml:space="preserve">ллективных целей </w:t>
      </w:r>
      <w:r w:rsidRPr="00510924">
        <w:rPr>
          <w:rFonts w:ascii="Times New Roman" w:eastAsia="Times New Roman" w:hAnsi="Times New Roman"/>
          <w:sz w:val="24"/>
          <w:szCs w:val="24"/>
          <w:lang w:eastAsia="ru-RU"/>
        </w:rPr>
        <w:t xml:space="preserve">в игре. </w:t>
      </w:r>
    </w:p>
    <w:p w:rsidR="00510924" w:rsidRPr="00510924" w:rsidRDefault="00510924" w:rsidP="00BD6D2D">
      <w:pPr>
        <w:spacing w:after="0" w:line="25" w:lineRule="atLeast"/>
        <w:ind w:left="284" w:right="-172" w:firstLine="283"/>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«4»</w:t>
      </w:r>
    </w:p>
    <w:p w:rsidR="00510924" w:rsidRPr="00510924" w:rsidRDefault="00510924" w:rsidP="00BD6D2D">
      <w:pPr>
        <w:spacing w:after="0" w:line="25" w:lineRule="atLeast"/>
        <w:ind w:left="284" w:right="-172"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-упражнение выполнено в соответствии с заданием, правильно, но с некоторым напряжением, недостаточно уверенно, в играх </w:t>
      </w:r>
      <w:proofErr w:type="gramStart"/>
      <w:r w:rsidRPr="00510924">
        <w:rPr>
          <w:rFonts w:ascii="Times New Roman" w:eastAsia="Times New Roman" w:hAnsi="Times New Roman"/>
          <w:sz w:val="24"/>
          <w:szCs w:val="24"/>
          <w:lang w:eastAsia="ru-RU"/>
        </w:rPr>
        <w:t>обучающийся</w:t>
      </w:r>
      <w:proofErr w:type="gramEnd"/>
      <w:r w:rsidRPr="00510924">
        <w:rPr>
          <w:rFonts w:ascii="Times New Roman" w:eastAsia="Times New Roman" w:hAnsi="Times New Roman"/>
          <w:sz w:val="24"/>
          <w:szCs w:val="24"/>
          <w:lang w:eastAsia="ru-RU"/>
        </w:rPr>
        <w:t xml:space="preserve"> показал знание правил игры, но недостаточно уверенно умеет пользоваться изученными движениями для быстрейшего достижения результатов в игре. </w:t>
      </w:r>
    </w:p>
    <w:p w:rsidR="00510924" w:rsidRPr="00510924" w:rsidRDefault="00510924" w:rsidP="00BD6D2D">
      <w:pPr>
        <w:spacing w:after="0" w:line="25" w:lineRule="atLeast"/>
        <w:ind w:left="284" w:right="-172" w:firstLine="283"/>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«3»</w:t>
      </w:r>
    </w:p>
    <w:p w:rsidR="00510924" w:rsidRPr="00510924" w:rsidRDefault="00510924" w:rsidP="00BD6D2D">
      <w:pPr>
        <w:spacing w:after="0" w:line="25" w:lineRule="atLeast"/>
        <w:ind w:left="284" w:right="-172"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-упражнение выполнено правильно, но недостаточно точно, с большим напряжением, допущены незначительные ошибки; в играх </w:t>
      </w:r>
      <w:proofErr w:type="gramStart"/>
      <w:r w:rsidRPr="00510924">
        <w:rPr>
          <w:rFonts w:ascii="Times New Roman" w:eastAsia="Times New Roman" w:hAnsi="Times New Roman"/>
          <w:sz w:val="24"/>
          <w:szCs w:val="24"/>
          <w:lang w:eastAsia="ru-RU"/>
        </w:rPr>
        <w:t>обучающийся</w:t>
      </w:r>
      <w:proofErr w:type="gramEnd"/>
      <w:r w:rsidRPr="00510924">
        <w:rPr>
          <w:rFonts w:ascii="Times New Roman" w:eastAsia="Times New Roman" w:hAnsi="Times New Roman"/>
          <w:sz w:val="24"/>
          <w:szCs w:val="24"/>
          <w:lang w:eastAsia="ru-RU"/>
        </w:rPr>
        <w:t xml:space="preserve"> показал знание лишь основных правил, но не всегда умеет пользоваться изученными движениями.</w:t>
      </w:r>
    </w:p>
    <w:p w:rsidR="00510924" w:rsidRPr="00510924" w:rsidRDefault="00510924" w:rsidP="00BD6D2D">
      <w:pPr>
        <w:spacing w:after="0" w:line="25" w:lineRule="atLeast"/>
        <w:ind w:left="284" w:right="-172" w:firstLine="283"/>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«2»</w:t>
      </w:r>
    </w:p>
    <w:p w:rsidR="00510924" w:rsidRPr="00510924" w:rsidRDefault="00510924" w:rsidP="00BD6D2D">
      <w:pPr>
        <w:spacing w:after="0" w:line="25" w:lineRule="atLeast"/>
        <w:ind w:left="284" w:right="-172"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-упражнение выполнено неправильно, с грубыми ошибками; в играх </w:t>
      </w:r>
      <w:proofErr w:type="gramStart"/>
      <w:r w:rsidRPr="00510924">
        <w:rPr>
          <w:rFonts w:ascii="Times New Roman" w:eastAsia="Times New Roman" w:hAnsi="Times New Roman"/>
          <w:sz w:val="24"/>
          <w:szCs w:val="24"/>
          <w:lang w:eastAsia="ru-RU"/>
        </w:rPr>
        <w:t>обучающийся</w:t>
      </w:r>
      <w:proofErr w:type="gramEnd"/>
      <w:r w:rsidRPr="00510924">
        <w:rPr>
          <w:rFonts w:ascii="Times New Roman" w:eastAsia="Times New Roman" w:hAnsi="Times New Roman"/>
          <w:sz w:val="24"/>
          <w:szCs w:val="24"/>
          <w:lang w:eastAsia="ru-RU"/>
        </w:rPr>
        <w:t xml:space="preserve"> показал слабое знание правил, неумение пользоваться изученными упражнениями.</w:t>
      </w:r>
    </w:p>
    <w:p w:rsidR="00510924" w:rsidRPr="00510924" w:rsidRDefault="00510924" w:rsidP="00BD6D2D">
      <w:pPr>
        <w:spacing w:after="0" w:line="25" w:lineRule="atLeast"/>
        <w:ind w:left="284" w:right="-172" w:firstLine="283"/>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«1»</w:t>
      </w:r>
    </w:p>
    <w:p w:rsidR="00510924" w:rsidRPr="00510924" w:rsidRDefault="00510924" w:rsidP="00BD6D2D">
      <w:pPr>
        <w:spacing w:after="0" w:line="25" w:lineRule="atLeast"/>
        <w:ind w:left="284" w:right="-172"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 упражнение не выполнено; в играх </w:t>
      </w:r>
      <w:proofErr w:type="gramStart"/>
      <w:r w:rsidRPr="00510924">
        <w:rPr>
          <w:rFonts w:ascii="Times New Roman" w:eastAsia="Times New Roman" w:hAnsi="Times New Roman"/>
          <w:sz w:val="24"/>
          <w:szCs w:val="24"/>
          <w:lang w:eastAsia="ru-RU"/>
        </w:rPr>
        <w:t>обучающийся</w:t>
      </w:r>
      <w:proofErr w:type="gramEnd"/>
      <w:r w:rsidRPr="00510924">
        <w:rPr>
          <w:rFonts w:ascii="Times New Roman" w:eastAsia="Times New Roman" w:hAnsi="Times New Roman"/>
          <w:sz w:val="24"/>
          <w:szCs w:val="24"/>
          <w:lang w:eastAsia="ru-RU"/>
        </w:rPr>
        <w:t xml:space="preserve"> показал незнание правил и неумение играть</w:t>
      </w:r>
    </w:p>
    <w:p w:rsidR="00510924" w:rsidRPr="00510924" w:rsidRDefault="00510924" w:rsidP="00326C0E">
      <w:pPr>
        <w:spacing w:after="0" w:line="240" w:lineRule="auto"/>
        <w:ind w:left="567" w:firstLine="284"/>
        <w:rPr>
          <w:rFonts w:ascii="Times New Roman" w:eastAsia="Times New Roman" w:hAnsi="Times New Roman"/>
          <w:sz w:val="24"/>
          <w:szCs w:val="24"/>
          <w:lang w:eastAsia="ru-RU"/>
        </w:rPr>
      </w:pPr>
    </w:p>
    <w:p w:rsidR="00510924" w:rsidRPr="00510924" w:rsidRDefault="00510924" w:rsidP="00510924">
      <w:pPr>
        <w:spacing w:after="0" w:line="240" w:lineRule="auto"/>
        <w:jc w:val="center"/>
        <w:rPr>
          <w:rFonts w:ascii="Times New Roman" w:eastAsia="Times New Roman" w:hAnsi="Times New Roman"/>
          <w:b/>
          <w:sz w:val="24"/>
          <w:szCs w:val="24"/>
          <w:lang w:eastAsia="ru-RU"/>
        </w:rPr>
      </w:pPr>
      <w:r w:rsidRPr="00510924">
        <w:rPr>
          <w:rFonts w:ascii="Times New Roman" w:eastAsia="Times New Roman" w:hAnsi="Times New Roman"/>
          <w:b/>
          <w:bCs/>
          <w:sz w:val="24"/>
          <w:szCs w:val="24"/>
          <w:lang w:eastAsia="ru-RU"/>
        </w:rPr>
        <w:t>Техника владения двигательными умениями и навыками</w:t>
      </w:r>
    </w:p>
    <w:p w:rsidR="00510924" w:rsidRPr="00510924" w:rsidRDefault="00510924" w:rsidP="00BD6D2D">
      <w:pPr>
        <w:spacing w:after="0" w:line="240" w:lineRule="auto"/>
        <w:ind w:left="284" w:right="-31"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Для оценивания техники владения двигательными умениями и навыками используются следующие методы: наблюдение, вызов из строя для показа, выполнение упражнений и комбинированный метод.</w:t>
      </w:r>
    </w:p>
    <w:tbl>
      <w:tblPr>
        <w:tblW w:w="14413" w:type="dxa"/>
        <w:jc w:val="center"/>
        <w:tblInd w:w="21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650"/>
        <w:gridCol w:w="3100"/>
        <w:gridCol w:w="3485"/>
        <w:gridCol w:w="4178"/>
      </w:tblGrid>
      <w:tr w:rsidR="00510924" w:rsidRPr="00510924" w:rsidTr="009C6743">
        <w:trPr>
          <w:jc w:val="center"/>
        </w:trPr>
        <w:tc>
          <w:tcPr>
            <w:tcW w:w="36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510924" w:rsidRPr="00510924" w:rsidRDefault="00510924" w:rsidP="00510924">
            <w:pPr>
              <w:spacing w:after="0" w:line="240" w:lineRule="auto"/>
              <w:jc w:val="center"/>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«5»</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510924" w:rsidRPr="00510924" w:rsidRDefault="00510924" w:rsidP="00510924">
            <w:pPr>
              <w:spacing w:after="0" w:line="240" w:lineRule="auto"/>
              <w:jc w:val="center"/>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«4»</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510924" w:rsidRPr="00510924" w:rsidRDefault="00510924" w:rsidP="00510924">
            <w:pPr>
              <w:spacing w:after="0" w:line="240" w:lineRule="auto"/>
              <w:jc w:val="center"/>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«3»</w:t>
            </w:r>
          </w:p>
        </w:tc>
        <w:tc>
          <w:tcPr>
            <w:tcW w:w="417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510924" w:rsidRPr="00510924" w:rsidRDefault="00510924" w:rsidP="00510924">
            <w:pPr>
              <w:spacing w:after="0" w:line="240" w:lineRule="auto"/>
              <w:jc w:val="center"/>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«2»</w:t>
            </w:r>
          </w:p>
        </w:tc>
      </w:tr>
      <w:tr w:rsidR="00510924" w:rsidRPr="00510924" w:rsidTr="009C6743">
        <w:trPr>
          <w:trHeight w:val="268"/>
          <w:jc w:val="center"/>
        </w:trPr>
        <w:tc>
          <w:tcPr>
            <w:tcW w:w="3650" w:type="dxa"/>
            <w:tcBorders>
              <w:top w:val="single" w:sz="6" w:space="0" w:color="000000"/>
              <w:left w:val="single" w:sz="6" w:space="0" w:color="000000"/>
              <w:bottom w:val="single" w:sz="6" w:space="0" w:color="000000"/>
              <w:right w:val="single" w:sz="6" w:space="0" w:color="000000"/>
            </w:tcBorders>
            <w:shd w:val="clear" w:color="auto" w:fill="auto"/>
            <w:hideMark/>
          </w:tcPr>
          <w:p w:rsidR="00510924" w:rsidRPr="00510924" w:rsidRDefault="00510924" w:rsidP="00EE0144">
            <w:pPr>
              <w:spacing w:after="0" w:line="240" w:lineRule="auto"/>
              <w:ind w:left="182" w:right="144"/>
              <w:jc w:val="both"/>
              <w:rPr>
                <w:rFonts w:ascii="Times New Roman" w:eastAsia="Times New Roman" w:hAnsi="Times New Roman"/>
                <w:sz w:val="24"/>
                <w:szCs w:val="24"/>
                <w:lang w:eastAsia="ru-RU"/>
              </w:rPr>
            </w:pPr>
            <w:proofErr w:type="gramStart"/>
            <w:r w:rsidRPr="00510924">
              <w:rPr>
                <w:rFonts w:ascii="Times New Roman" w:eastAsia="Times New Roman" w:hAnsi="Times New Roman"/>
                <w:sz w:val="24"/>
                <w:szCs w:val="24"/>
                <w:lang w:eastAsia="ru-RU"/>
              </w:rPr>
              <w:t xml:space="preserve">Движение или отдельные его элементы выполнены правильно, с соблюдением всех требований, без ошибок, легко, свободно, четко, уверенно, слитно, с отличной осанкой, в надлежащем ритме; ученик понимает сущность движения, его назначение, может разобраться в движении, объяснить, как оно </w:t>
            </w:r>
            <w:r w:rsidRPr="00510924">
              <w:rPr>
                <w:rFonts w:ascii="Times New Roman" w:eastAsia="Times New Roman" w:hAnsi="Times New Roman"/>
                <w:sz w:val="24"/>
                <w:szCs w:val="24"/>
                <w:lang w:eastAsia="ru-RU"/>
              </w:rPr>
              <w:lastRenderedPageBreak/>
              <w:t>выполняется, и продемонстрировать в нестандартных условиях; может определить и исправить ошибки, допущенные другим учеником;</w:t>
            </w:r>
            <w:proofErr w:type="gramEnd"/>
            <w:r w:rsidRPr="00510924">
              <w:rPr>
                <w:rFonts w:ascii="Times New Roman" w:eastAsia="Times New Roman" w:hAnsi="Times New Roman"/>
                <w:sz w:val="24"/>
                <w:szCs w:val="24"/>
                <w:lang w:eastAsia="ru-RU"/>
              </w:rPr>
              <w:t xml:space="preserve"> уверенно выполняет учебный норматив</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rsidR="00510924" w:rsidRPr="00510924" w:rsidRDefault="00510924" w:rsidP="00EE0144">
            <w:pPr>
              <w:spacing w:after="0" w:line="240" w:lineRule="auto"/>
              <w:ind w:left="182" w:right="14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lastRenderedPageBreak/>
              <w:t>При выполнении ученик действует так же, как и в предыдущем случае, но допустил не более двух незначительных ошибок</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510924" w:rsidRPr="00510924" w:rsidRDefault="00510924" w:rsidP="00EE0144">
            <w:pPr>
              <w:spacing w:after="0" w:line="240" w:lineRule="auto"/>
              <w:ind w:left="182" w:right="14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Двигательное действие в основном выполнено правильно, но допущена одна грубая или несколько мелких ошибок, приведших к скованности движений, неуверенности.</w:t>
            </w:r>
            <w:r w:rsidRPr="00510924">
              <w:rPr>
                <w:rFonts w:ascii="Times New Roman" w:eastAsia="Times New Roman" w:hAnsi="Times New Roman"/>
                <w:sz w:val="24"/>
                <w:szCs w:val="24"/>
                <w:lang w:eastAsia="ru-RU"/>
              </w:rPr>
              <w:br/>
              <w:t>Уч-ся не может выполнить движение в нестандартных и сложных в сравнении с уроком условиях</w:t>
            </w:r>
          </w:p>
        </w:tc>
        <w:tc>
          <w:tcPr>
            <w:tcW w:w="4178" w:type="dxa"/>
            <w:tcBorders>
              <w:top w:val="single" w:sz="6" w:space="0" w:color="000000"/>
              <w:left w:val="single" w:sz="6" w:space="0" w:color="000000"/>
              <w:bottom w:val="single" w:sz="6" w:space="0" w:color="000000"/>
              <w:right w:val="single" w:sz="6" w:space="0" w:color="000000"/>
            </w:tcBorders>
            <w:shd w:val="clear" w:color="auto" w:fill="auto"/>
            <w:hideMark/>
          </w:tcPr>
          <w:p w:rsidR="00510924" w:rsidRPr="00510924" w:rsidRDefault="00510924" w:rsidP="00EE0144">
            <w:pPr>
              <w:spacing w:after="0" w:line="240" w:lineRule="auto"/>
              <w:ind w:left="182" w:right="144"/>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Движение или отдельные его элементы выполнены неправильно, допущено более двух значительных или одна грубая ошибка</w:t>
            </w:r>
          </w:p>
        </w:tc>
      </w:tr>
    </w:tbl>
    <w:p w:rsidR="00510924" w:rsidRPr="00510924" w:rsidRDefault="00510924" w:rsidP="009C6743">
      <w:pPr>
        <w:spacing w:after="0" w:line="25" w:lineRule="atLeast"/>
        <w:ind w:left="284" w:firstLine="283"/>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lastRenderedPageBreak/>
        <w:t>Оценка «1»</w:t>
      </w:r>
    </w:p>
    <w:p w:rsidR="00510924" w:rsidRPr="00510924" w:rsidRDefault="00510924" w:rsidP="009C6743">
      <w:pPr>
        <w:spacing w:after="0" w:line="240" w:lineRule="auto"/>
        <w:ind w:left="284" w:firstLine="283"/>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w:t>
      </w:r>
      <w:r w:rsidRPr="00510924">
        <w:rPr>
          <w:rFonts w:ascii="Times New Roman" w:eastAsia="Times New Roman" w:hAnsi="Times New Roman"/>
          <w:bCs/>
          <w:sz w:val="24"/>
          <w:szCs w:val="24"/>
          <w:lang w:eastAsia="ru-RU"/>
        </w:rPr>
        <w:t>- отсутствует техника владения двигательными умениями и навыками</w:t>
      </w:r>
    </w:p>
    <w:p w:rsidR="00510924" w:rsidRPr="00510924" w:rsidRDefault="00510924" w:rsidP="00510924">
      <w:pPr>
        <w:spacing w:after="0" w:line="25" w:lineRule="atLeast"/>
        <w:jc w:val="both"/>
        <w:rPr>
          <w:rFonts w:ascii="Times New Roman" w:eastAsia="Times New Roman" w:hAnsi="Times New Roman"/>
          <w:b/>
          <w:bCs/>
          <w:sz w:val="24"/>
          <w:szCs w:val="24"/>
          <w:lang w:eastAsia="ru-RU"/>
        </w:rPr>
      </w:pPr>
    </w:p>
    <w:p w:rsidR="00510924" w:rsidRPr="00510924" w:rsidRDefault="00510924" w:rsidP="00510924">
      <w:pPr>
        <w:spacing w:after="0" w:line="240" w:lineRule="auto"/>
        <w:jc w:val="center"/>
        <w:rPr>
          <w:rFonts w:ascii="Times New Roman" w:eastAsia="Times New Roman" w:hAnsi="Times New Roman"/>
          <w:b/>
          <w:sz w:val="24"/>
          <w:szCs w:val="24"/>
          <w:lang w:eastAsia="ru-RU"/>
        </w:rPr>
      </w:pPr>
      <w:r w:rsidRPr="00510924">
        <w:rPr>
          <w:rFonts w:ascii="Times New Roman" w:eastAsia="Times New Roman" w:hAnsi="Times New Roman"/>
          <w:b/>
          <w:bCs/>
          <w:sz w:val="24"/>
          <w:szCs w:val="24"/>
          <w:lang w:eastAsia="ru-RU"/>
        </w:rPr>
        <w:t>Владение способами и умение осуществлять физкультурно-оздоровительную деятельность</w:t>
      </w:r>
    </w:p>
    <w:tbl>
      <w:tblPr>
        <w:tblW w:w="14193" w:type="dxa"/>
        <w:jc w:val="center"/>
        <w:tblInd w:w="1283"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481"/>
        <w:gridCol w:w="3969"/>
        <w:gridCol w:w="3749"/>
        <w:gridCol w:w="2994"/>
      </w:tblGrid>
      <w:tr w:rsidR="00510924" w:rsidRPr="00510924" w:rsidTr="00EE0144">
        <w:trPr>
          <w:jc w:val="center"/>
        </w:trPr>
        <w:tc>
          <w:tcPr>
            <w:tcW w:w="34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510924" w:rsidRPr="00510924" w:rsidRDefault="00510924" w:rsidP="00510924">
            <w:pPr>
              <w:spacing w:after="0" w:line="240" w:lineRule="auto"/>
              <w:jc w:val="center"/>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«5»</w:t>
            </w:r>
          </w:p>
        </w:tc>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510924" w:rsidRPr="00510924" w:rsidRDefault="00510924" w:rsidP="00510924">
            <w:pPr>
              <w:spacing w:after="0" w:line="240" w:lineRule="auto"/>
              <w:jc w:val="center"/>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«4»</w:t>
            </w:r>
          </w:p>
        </w:tc>
        <w:tc>
          <w:tcPr>
            <w:tcW w:w="374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510924" w:rsidRPr="00510924" w:rsidRDefault="00510924" w:rsidP="00510924">
            <w:pPr>
              <w:spacing w:after="0" w:line="240" w:lineRule="auto"/>
              <w:jc w:val="center"/>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«3»</w:t>
            </w:r>
          </w:p>
        </w:tc>
        <w:tc>
          <w:tcPr>
            <w:tcW w:w="299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510924" w:rsidRPr="00510924" w:rsidRDefault="00510924" w:rsidP="00510924">
            <w:pPr>
              <w:spacing w:after="0" w:line="240" w:lineRule="auto"/>
              <w:jc w:val="center"/>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«2»</w:t>
            </w:r>
          </w:p>
        </w:tc>
      </w:tr>
      <w:tr w:rsidR="00510924" w:rsidRPr="00510924" w:rsidTr="00EE0144">
        <w:trPr>
          <w:jc w:val="center"/>
        </w:trPr>
        <w:tc>
          <w:tcPr>
            <w:tcW w:w="348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510924" w:rsidRPr="00510924" w:rsidRDefault="00510924" w:rsidP="00EE0144">
            <w:pPr>
              <w:spacing w:after="0" w:line="240" w:lineRule="auto"/>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Обучающийся умеет:</w:t>
            </w:r>
          </w:p>
          <w:p w:rsidR="00510924" w:rsidRPr="00510924" w:rsidRDefault="00510924" w:rsidP="00EE0144">
            <w:pPr>
              <w:numPr>
                <w:ilvl w:val="0"/>
                <w:numId w:val="36"/>
              </w:numPr>
              <w:tabs>
                <w:tab w:val="clear" w:pos="720"/>
              </w:tabs>
              <w:spacing w:after="0" w:line="240" w:lineRule="auto"/>
              <w:ind w:left="78" w:right="113" w:firstLine="0"/>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самостоятельно организовать место занятий; </w:t>
            </w:r>
          </w:p>
          <w:p w:rsidR="00510924" w:rsidRPr="00510924" w:rsidRDefault="00510924" w:rsidP="00EE0144">
            <w:pPr>
              <w:numPr>
                <w:ilvl w:val="0"/>
                <w:numId w:val="36"/>
              </w:numPr>
              <w:tabs>
                <w:tab w:val="clear" w:pos="720"/>
              </w:tabs>
              <w:spacing w:after="0" w:line="240" w:lineRule="auto"/>
              <w:ind w:left="78" w:right="113" w:firstLine="0"/>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подбирать средства и инвентарь и применять их в конкретных условиях;</w:t>
            </w:r>
          </w:p>
          <w:p w:rsidR="00510924" w:rsidRPr="00510924" w:rsidRDefault="00510924" w:rsidP="00EE0144">
            <w:pPr>
              <w:numPr>
                <w:ilvl w:val="0"/>
                <w:numId w:val="36"/>
              </w:numPr>
              <w:tabs>
                <w:tab w:val="clear" w:pos="720"/>
              </w:tabs>
              <w:spacing w:after="0" w:line="240" w:lineRule="auto"/>
              <w:ind w:left="78" w:right="113" w:firstLine="0"/>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контролировать ход выполнения деятельности и оценивать итоги</w:t>
            </w:r>
          </w:p>
        </w:tc>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510924" w:rsidRPr="00510924" w:rsidRDefault="00510924" w:rsidP="00EE0144">
            <w:pPr>
              <w:spacing w:after="0" w:line="240" w:lineRule="auto"/>
              <w:ind w:left="141" w:right="11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Обучающийся:</w:t>
            </w:r>
          </w:p>
          <w:p w:rsidR="00510924" w:rsidRPr="00510924" w:rsidRDefault="00510924" w:rsidP="00EE0144">
            <w:pPr>
              <w:numPr>
                <w:ilvl w:val="0"/>
                <w:numId w:val="37"/>
              </w:numPr>
              <w:tabs>
                <w:tab w:val="clear" w:pos="720"/>
              </w:tabs>
              <w:spacing w:after="0" w:line="240" w:lineRule="auto"/>
              <w:ind w:left="141" w:right="113" w:firstLine="0"/>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организует место занятий в основном самостоятельно, лишь с незначительной помощью; </w:t>
            </w:r>
          </w:p>
          <w:p w:rsidR="00510924" w:rsidRPr="00510924" w:rsidRDefault="00510924" w:rsidP="00EE0144">
            <w:pPr>
              <w:numPr>
                <w:ilvl w:val="0"/>
                <w:numId w:val="37"/>
              </w:numPr>
              <w:tabs>
                <w:tab w:val="clear" w:pos="720"/>
              </w:tabs>
              <w:spacing w:after="0" w:line="240" w:lineRule="auto"/>
              <w:ind w:left="141" w:right="113" w:firstLine="0"/>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допускает незначительные ошибки в подборе средств;</w:t>
            </w:r>
          </w:p>
          <w:p w:rsidR="00510924" w:rsidRPr="00510924" w:rsidRDefault="00510924" w:rsidP="00EE0144">
            <w:pPr>
              <w:numPr>
                <w:ilvl w:val="0"/>
                <w:numId w:val="37"/>
              </w:numPr>
              <w:tabs>
                <w:tab w:val="clear" w:pos="720"/>
              </w:tabs>
              <w:spacing w:after="0" w:line="240" w:lineRule="auto"/>
              <w:ind w:left="141" w:right="113" w:firstLine="0"/>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контролирует ход выполнения деятельности и оценивает итоги</w:t>
            </w:r>
          </w:p>
        </w:tc>
        <w:tc>
          <w:tcPr>
            <w:tcW w:w="3749" w:type="dxa"/>
            <w:tcBorders>
              <w:top w:val="single" w:sz="6" w:space="0" w:color="000000"/>
              <w:left w:val="single" w:sz="6" w:space="0" w:color="000000"/>
              <w:bottom w:val="single" w:sz="6" w:space="0" w:color="000000"/>
              <w:right w:val="single" w:sz="6" w:space="0" w:color="000000"/>
            </w:tcBorders>
            <w:shd w:val="clear" w:color="auto" w:fill="auto"/>
            <w:hideMark/>
          </w:tcPr>
          <w:p w:rsidR="00510924" w:rsidRPr="00510924" w:rsidRDefault="00510924" w:rsidP="00EE0144">
            <w:pPr>
              <w:spacing w:after="0" w:line="240" w:lineRule="auto"/>
              <w:ind w:left="141" w:right="176"/>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Более половины видов самостоятельной деятельности выполнены с помощью учителя или не выполняется один из пунктов</w:t>
            </w:r>
          </w:p>
        </w:tc>
        <w:tc>
          <w:tcPr>
            <w:tcW w:w="2994" w:type="dxa"/>
            <w:tcBorders>
              <w:top w:val="single" w:sz="6" w:space="0" w:color="000000"/>
              <w:left w:val="single" w:sz="6" w:space="0" w:color="000000"/>
              <w:bottom w:val="single" w:sz="6" w:space="0" w:color="000000"/>
              <w:right w:val="single" w:sz="6" w:space="0" w:color="000000"/>
            </w:tcBorders>
            <w:shd w:val="clear" w:color="auto" w:fill="auto"/>
            <w:hideMark/>
          </w:tcPr>
          <w:p w:rsidR="00510924" w:rsidRPr="00510924" w:rsidRDefault="00510924" w:rsidP="00EE0144">
            <w:pPr>
              <w:tabs>
                <w:tab w:val="left" w:pos="2912"/>
              </w:tabs>
              <w:spacing w:after="0" w:line="240" w:lineRule="auto"/>
              <w:ind w:left="126" w:right="19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Обучающийся не может выполнить самостоятельно ни один из пунктов</w:t>
            </w:r>
          </w:p>
        </w:tc>
      </w:tr>
    </w:tbl>
    <w:p w:rsidR="00510924" w:rsidRPr="00510924" w:rsidRDefault="00510924" w:rsidP="009C6743">
      <w:pPr>
        <w:spacing w:after="0" w:line="25" w:lineRule="atLeast"/>
        <w:ind w:left="284" w:firstLine="283"/>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«1»</w:t>
      </w:r>
    </w:p>
    <w:p w:rsidR="00510924" w:rsidRPr="00510924" w:rsidRDefault="00510924" w:rsidP="009C6743">
      <w:pPr>
        <w:spacing w:after="0" w:line="240" w:lineRule="auto"/>
        <w:ind w:left="284" w:firstLine="283"/>
        <w:rPr>
          <w:rFonts w:ascii="Times New Roman" w:eastAsia="Times New Roman" w:hAnsi="Times New Roman"/>
          <w:sz w:val="24"/>
          <w:szCs w:val="24"/>
          <w:lang w:eastAsia="ru-RU"/>
        </w:rPr>
      </w:pPr>
      <w:r w:rsidRPr="00510924">
        <w:rPr>
          <w:rFonts w:ascii="Times New Roman" w:eastAsia="Times New Roman" w:hAnsi="Times New Roman"/>
          <w:bCs/>
          <w:sz w:val="24"/>
          <w:szCs w:val="24"/>
          <w:lang w:eastAsia="ru-RU"/>
        </w:rPr>
        <w:t>- обучающиеся не владеют способами осуществления физкультурно-оздоровительной деятельности</w:t>
      </w:r>
    </w:p>
    <w:p w:rsidR="00510924" w:rsidRPr="00510924" w:rsidRDefault="00510924" w:rsidP="00510924">
      <w:pPr>
        <w:spacing w:after="0" w:line="240" w:lineRule="auto"/>
        <w:jc w:val="both"/>
        <w:rPr>
          <w:rFonts w:ascii="Times New Roman" w:eastAsia="Times New Roman" w:hAnsi="Times New Roman"/>
          <w:sz w:val="24"/>
          <w:szCs w:val="24"/>
          <w:lang w:eastAsia="ru-RU"/>
        </w:rPr>
      </w:pPr>
    </w:p>
    <w:p w:rsidR="00510924" w:rsidRPr="00510924" w:rsidRDefault="00510924" w:rsidP="00510924">
      <w:pPr>
        <w:spacing w:after="0" w:line="240" w:lineRule="auto"/>
        <w:jc w:val="center"/>
        <w:rPr>
          <w:rFonts w:ascii="Times New Roman" w:eastAsia="Times New Roman" w:hAnsi="Times New Roman"/>
          <w:b/>
          <w:sz w:val="24"/>
          <w:szCs w:val="24"/>
          <w:lang w:eastAsia="ru-RU"/>
        </w:rPr>
      </w:pPr>
      <w:r w:rsidRPr="00510924">
        <w:rPr>
          <w:rFonts w:ascii="Times New Roman" w:eastAsia="Times New Roman" w:hAnsi="Times New Roman"/>
          <w:b/>
          <w:bCs/>
          <w:sz w:val="24"/>
          <w:szCs w:val="24"/>
          <w:lang w:eastAsia="ru-RU"/>
        </w:rPr>
        <w:t xml:space="preserve">Уровень физической подготовленности </w:t>
      </w:r>
      <w:proofErr w:type="gramStart"/>
      <w:r w:rsidRPr="00510924">
        <w:rPr>
          <w:rFonts w:ascii="Times New Roman" w:eastAsia="Times New Roman" w:hAnsi="Times New Roman"/>
          <w:b/>
          <w:bCs/>
          <w:sz w:val="24"/>
          <w:szCs w:val="24"/>
          <w:lang w:eastAsia="ru-RU"/>
        </w:rPr>
        <w:t>обучающихся</w:t>
      </w:r>
      <w:proofErr w:type="gramEnd"/>
    </w:p>
    <w:tbl>
      <w:tblPr>
        <w:tblW w:w="14120" w:type="dxa"/>
        <w:jc w:val="center"/>
        <w:tblInd w:w="1189"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75"/>
        <w:gridCol w:w="3969"/>
        <w:gridCol w:w="3828"/>
        <w:gridCol w:w="2748"/>
      </w:tblGrid>
      <w:tr w:rsidR="00510924" w:rsidRPr="00510924" w:rsidTr="009C6743">
        <w:trPr>
          <w:jc w:val="center"/>
        </w:trPr>
        <w:tc>
          <w:tcPr>
            <w:tcW w:w="3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510924" w:rsidRPr="00510924" w:rsidRDefault="00510924" w:rsidP="00510924">
            <w:pPr>
              <w:spacing w:after="0" w:line="240" w:lineRule="auto"/>
              <w:jc w:val="center"/>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«5»</w:t>
            </w:r>
          </w:p>
        </w:tc>
        <w:tc>
          <w:tcPr>
            <w:tcW w:w="39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510924" w:rsidRPr="00510924" w:rsidRDefault="00510924" w:rsidP="00510924">
            <w:pPr>
              <w:spacing w:after="0" w:line="240" w:lineRule="auto"/>
              <w:jc w:val="center"/>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«4»</w:t>
            </w:r>
          </w:p>
        </w:tc>
        <w:tc>
          <w:tcPr>
            <w:tcW w:w="38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510924" w:rsidRPr="00510924" w:rsidRDefault="00510924" w:rsidP="00510924">
            <w:pPr>
              <w:spacing w:after="0" w:line="240" w:lineRule="auto"/>
              <w:jc w:val="center"/>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«3»</w:t>
            </w:r>
          </w:p>
        </w:tc>
        <w:tc>
          <w:tcPr>
            <w:tcW w:w="274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510924" w:rsidRPr="00510924" w:rsidRDefault="00510924" w:rsidP="00510924">
            <w:pPr>
              <w:spacing w:after="0" w:line="240" w:lineRule="auto"/>
              <w:jc w:val="center"/>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t>Оценка «2»</w:t>
            </w:r>
          </w:p>
        </w:tc>
      </w:tr>
      <w:tr w:rsidR="00510924" w:rsidRPr="00510924" w:rsidTr="009C6743">
        <w:trPr>
          <w:jc w:val="center"/>
        </w:trPr>
        <w:tc>
          <w:tcPr>
            <w:tcW w:w="3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510924" w:rsidRPr="00510924" w:rsidRDefault="00510924" w:rsidP="00EE0144">
            <w:pPr>
              <w:spacing w:after="0" w:line="240" w:lineRule="auto"/>
              <w:ind w:left="104" w:right="161"/>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Исходный показатель соответствует высокому уровню подготовленности, предусмотренному обязательным минимумом подготовки и программой </w:t>
            </w:r>
            <w:r w:rsidRPr="00510924">
              <w:rPr>
                <w:rFonts w:ascii="Times New Roman" w:eastAsia="Times New Roman" w:hAnsi="Times New Roman"/>
                <w:sz w:val="24"/>
                <w:szCs w:val="24"/>
                <w:lang w:eastAsia="ru-RU"/>
              </w:rPr>
              <w:lastRenderedPageBreak/>
              <w:t xml:space="preserve">физического воспитания, которая отвечает требованиям государственного стандарта и обязательного минимума содержания </w:t>
            </w:r>
            <w:proofErr w:type="gramStart"/>
            <w:r w:rsidRPr="00510924">
              <w:rPr>
                <w:rFonts w:ascii="Times New Roman" w:eastAsia="Times New Roman" w:hAnsi="Times New Roman"/>
                <w:sz w:val="24"/>
                <w:szCs w:val="24"/>
                <w:lang w:eastAsia="ru-RU"/>
              </w:rPr>
              <w:t>обучения по</w:t>
            </w:r>
            <w:proofErr w:type="gramEnd"/>
            <w:r w:rsidRPr="00510924">
              <w:rPr>
                <w:rFonts w:ascii="Times New Roman" w:eastAsia="Times New Roman" w:hAnsi="Times New Roman"/>
                <w:sz w:val="24"/>
                <w:szCs w:val="24"/>
                <w:lang w:eastAsia="ru-RU"/>
              </w:rPr>
              <w:t xml:space="preserve"> физической культуре, и высокому приросту ученика в показателях физической подготовленности за определенный период времени</w:t>
            </w:r>
          </w:p>
        </w:tc>
        <w:tc>
          <w:tcPr>
            <w:tcW w:w="3969" w:type="dxa"/>
            <w:tcBorders>
              <w:top w:val="single" w:sz="6" w:space="0" w:color="000000"/>
              <w:left w:val="single" w:sz="6" w:space="0" w:color="000000"/>
              <w:bottom w:val="single" w:sz="6" w:space="0" w:color="000000"/>
              <w:right w:val="single" w:sz="6" w:space="0" w:color="000000"/>
            </w:tcBorders>
            <w:shd w:val="clear" w:color="auto" w:fill="auto"/>
            <w:hideMark/>
          </w:tcPr>
          <w:p w:rsidR="00510924" w:rsidRPr="00510924" w:rsidRDefault="00510924" w:rsidP="00EE0144">
            <w:pPr>
              <w:spacing w:after="0" w:line="240" w:lineRule="auto"/>
              <w:ind w:left="95" w:right="161"/>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lastRenderedPageBreak/>
              <w:t>Исходный показатель соответствует среднему уровню подготовленности и достаточному темпу прироста</w:t>
            </w:r>
          </w:p>
        </w:tc>
        <w:tc>
          <w:tcPr>
            <w:tcW w:w="3828" w:type="dxa"/>
            <w:tcBorders>
              <w:top w:val="single" w:sz="6" w:space="0" w:color="000000"/>
              <w:left w:val="single" w:sz="6" w:space="0" w:color="000000"/>
              <w:bottom w:val="single" w:sz="6" w:space="0" w:color="000000"/>
              <w:right w:val="single" w:sz="6" w:space="0" w:color="000000"/>
            </w:tcBorders>
            <w:shd w:val="clear" w:color="auto" w:fill="auto"/>
            <w:hideMark/>
          </w:tcPr>
          <w:p w:rsidR="00510924" w:rsidRPr="00510924" w:rsidRDefault="00510924" w:rsidP="00EE0144">
            <w:pPr>
              <w:spacing w:after="0" w:line="240" w:lineRule="auto"/>
              <w:ind w:left="95" w:right="161"/>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Исходный показатель соответствует низкому уровню подготовленности и незначительному приросту</w:t>
            </w:r>
          </w:p>
        </w:tc>
        <w:tc>
          <w:tcPr>
            <w:tcW w:w="2748" w:type="dxa"/>
            <w:tcBorders>
              <w:top w:val="single" w:sz="6" w:space="0" w:color="000000"/>
              <w:left w:val="single" w:sz="6" w:space="0" w:color="000000"/>
              <w:bottom w:val="single" w:sz="6" w:space="0" w:color="000000"/>
              <w:right w:val="single" w:sz="6" w:space="0" w:color="000000"/>
            </w:tcBorders>
            <w:shd w:val="clear" w:color="auto" w:fill="auto"/>
            <w:hideMark/>
          </w:tcPr>
          <w:p w:rsidR="00510924" w:rsidRPr="00510924" w:rsidRDefault="00510924" w:rsidP="00EE0144">
            <w:pPr>
              <w:spacing w:after="0" w:line="240" w:lineRule="auto"/>
              <w:ind w:left="95" w:right="161"/>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Обучающийся                           не выполняет государственный стандарт, нет темпа роста показателей физической </w:t>
            </w:r>
            <w:r w:rsidRPr="00510924">
              <w:rPr>
                <w:rFonts w:ascii="Times New Roman" w:eastAsia="Times New Roman" w:hAnsi="Times New Roman"/>
                <w:sz w:val="24"/>
                <w:szCs w:val="24"/>
                <w:lang w:eastAsia="ru-RU"/>
              </w:rPr>
              <w:lastRenderedPageBreak/>
              <w:t>подготовленности</w:t>
            </w:r>
          </w:p>
        </w:tc>
      </w:tr>
    </w:tbl>
    <w:p w:rsidR="00510924" w:rsidRPr="00510924" w:rsidRDefault="00510924" w:rsidP="009C6743">
      <w:pPr>
        <w:spacing w:after="0" w:line="25" w:lineRule="atLeast"/>
        <w:ind w:left="284" w:firstLine="283"/>
        <w:jc w:val="both"/>
        <w:rPr>
          <w:rFonts w:ascii="Times New Roman" w:eastAsia="Times New Roman" w:hAnsi="Times New Roman"/>
          <w:b/>
          <w:sz w:val="24"/>
          <w:szCs w:val="24"/>
          <w:lang w:eastAsia="ru-RU"/>
        </w:rPr>
      </w:pPr>
      <w:r w:rsidRPr="00510924">
        <w:rPr>
          <w:rFonts w:ascii="Times New Roman" w:eastAsia="Times New Roman" w:hAnsi="Times New Roman"/>
          <w:b/>
          <w:sz w:val="24"/>
          <w:szCs w:val="24"/>
          <w:lang w:eastAsia="ru-RU"/>
        </w:rPr>
        <w:lastRenderedPageBreak/>
        <w:t>Оценка «1»</w:t>
      </w:r>
    </w:p>
    <w:p w:rsidR="00510924" w:rsidRPr="00326C0E" w:rsidRDefault="00510924" w:rsidP="009C6743">
      <w:pPr>
        <w:spacing w:after="0" w:line="25" w:lineRule="atLeast"/>
        <w:ind w:left="284" w:firstLine="283"/>
        <w:jc w:val="both"/>
        <w:rPr>
          <w:rFonts w:ascii="Times New Roman" w:eastAsia="Times New Roman" w:hAnsi="Times New Roman"/>
          <w:sz w:val="24"/>
          <w:szCs w:val="24"/>
          <w:lang w:eastAsia="ru-RU"/>
        </w:rPr>
      </w:pPr>
      <w:r w:rsidRPr="00510924">
        <w:rPr>
          <w:rFonts w:ascii="Times New Roman" w:eastAsia="Times New Roman" w:hAnsi="Times New Roman"/>
          <w:sz w:val="24"/>
          <w:szCs w:val="24"/>
          <w:lang w:eastAsia="ru-RU"/>
        </w:rPr>
        <w:t xml:space="preserve">- нет </w:t>
      </w:r>
      <w:r w:rsidRPr="00510924">
        <w:rPr>
          <w:rFonts w:ascii="Times New Roman" w:eastAsia="Times New Roman" w:hAnsi="Times New Roman"/>
          <w:bCs/>
          <w:sz w:val="24"/>
          <w:szCs w:val="24"/>
          <w:lang w:eastAsia="ru-RU"/>
        </w:rPr>
        <w:t>физической подготовленности</w:t>
      </w:r>
    </w:p>
    <w:p w:rsidR="00510924" w:rsidRPr="00510924" w:rsidRDefault="00510924" w:rsidP="00510924">
      <w:pPr>
        <w:autoSpaceDE w:val="0"/>
        <w:autoSpaceDN w:val="0"/>
        <w:adjustRightInd w:val="0"/>
        <w:spacing w:after="0" w:line="240" w:lineRule="auto"/>
        <w:jc w:val="center"/>
        <w:rPr>
          <w:rFonts w:ascii="Times New Roman" w:hAnsi="Times New Roman"/>
          <w:b/>
          <w:bCs/>
          <w:sz w:val="24"/>
          <w:szCs w:val="24"/>
          <w:lang w:eastAsia="ru-RU"/>
        </w:rPr>
      </w:pPr>
      <w:r w:rsidRPr="00510924">
        <w:rPr>
          <w:rFonts w:ascii="Times New Roman" w:hAnsi="Times New Roman"/>
          <w:b/>
          <w:bCs/>
          <w:sz w:val="24"/>
          <w:szCs w:val="24"/>
          <w:lang w:eastAsia="ru-RU"/>
        </w:rPr>
        <w:t>Оценивание по ОБЖ</w:t>
      </w:r>
    </w:p>
    <w:p w:rsidR="00510924" w:rsidRPr="00510924" w:rsidRDefault="00510924" w:rsidP="009C6743">
      <w:pPr>
        <w:autoSpaceDE w:val="0"/>
        <w:autoSpaceDN w:val="0"/>
        <w:adjustRightInd w:val="0"/>
        <w:spacing w:after="0" w:line="240" w:lineRule="auto"/>
        <w:ind w:left="284" w:right="-172" w:firstLine="283"/>
        <w:jc w:val="both"/>
        <w:rPr>
          <w:rFonts w:ascii="Times New Roman" w:hAnsi="Times New Roman"/>
          <w:sz w:val="24"/>
          <w:szCs w:val="24"/>
          <w:lang w:eastAsia="ru-RU"/>
        </w:rPr>
      </w:pPr>
      <w:r w:rsidRPr="00510924">
        <w:rPr>
          <w:rFonts w:ascii="Times New Roman" w:hAnsi="Times New Roman"/>
          <w:b/>
          <w:bCs/>
          <w:sz w:val="24"/>
          <w:szCs w:val="24"/>
          <w:lang w:eastAsia="ru-RU"/>
        </w:rPr>
        <w:t xml:space="preserve">Оценка «5» </w:t>
      </w:r>
      <w:r w:rsidRPr="00510924">
        <w:rPr>
          <w:rFonts w:ascii="Times New Roman" w:hAnsi="Times New Roman"/>
          <w:sz w:val="24"/>
          <w:szCs w:val="24"/>
          <w:lang w:eastAsia="ru-RU"/>
        </w:rPr>
        <w:t xml:space="preserve">ставится, если ученик: </w:t>
      </w:r>
    </w:p>
    <w:p w:rsidR="00510924" w:rsidRPr="00510924" w:rsidRDefault="00DD7DF6" w:rsidP="009C6743">
      <w:pPr>
        <w:autoSpaceDE w:val="0"/>
        <w:autoSpaceDN w:val="0"/>
        <w:adjustRightInd w:val="0"/>
        <w:spacing w:after="0" w:line="240" w:lineRule="auto"/>
        <w:ind w:left="284" w:right="-172" w:firstLine="283"/>
        <w:jc w:val="both"/>
        <w:rPr>
          <w:rFonts w:ascii="Times New Roman" w:hAnsi="Times New Roman"/>
          <w:sz w:val="24"/>
          <w:szCs w:val="24"/>
          <w:lang w:eastAsia="ru-RU"/>
        </w:rPr>
      </w:pPr>
      <w:r>
        <w:rPr>
          <w:rFonts w:ascii="Times New Roman" w:hAnsi="Times New Roman"/>
          <w:sz w:val="24"/>
          <w:szCs w:val="24"/>
          <w:lang w:eastAsia="ru-RU"/>
        </w:rPr>
        <w:t xml:space="preserve">– </w:t>
      </w:r>
      <w:r w:rsidR="00510924" w:rsidRPr="00510924">
        <w:rPr>
          <w:rFonts w:ascii="Times New Roman" w:hAnsi="Times New Roman"/>
          <w:sz w:val="24"/>
          <w:szCs w:val="24"/>
          <w:lang w:eastAsia="ru-RU"/>
        </w:rPr>
        <w:t xml:space="preserve">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 </w:t>
      </w:r>
    </w:p>
    <w:p w:rsidR="00510924" w:rsidRPr="00510924" w:rsidRDefault="00DD7DF6" w:rsidP="009C6743">
      <w:pPr>
        <w:autoSpaceDE w:val="0"/>
        <w:autoSpaceDN w:val="0"/>
        <w:adjustRightInd w:val="0"/>
        <w:spacing w:after="0" w:line="240" w:lineRule="auto"/>
        <w:ind w:left="284" w:right="-172" w:firstLine="283"/>
        <w:jc w:val="both"/>
        <w:rPr>
          <w:rFonts w:ascii="Times New Roman" w:hAnsi="Times New Roman"/>
          <w:sz w:val="24"/>
          <w:szCs w:val="24"/>
          <w:lang w:eastAsia="ru-RU"/>
        </w:rPr>
      </w:pPr>
      <w:r>
        <w:rPr>
          <w:rFonts w:ascii="Times New Roman" w:hAnsi="Times New Roman"/>
          <w:sz w:val="24"/>
          <w:szCs w:val="24"/>
          <w:lang w:eastAsia="ru-RU"/>
        </w:rPr>
        <w:t xml:space="preserve">– </w:t>
      </w:r>
      <w:r w:rsidR="00510924" w:rsidRPr="00510924">
        <w:rPr>
          <w:rFonts w:ascii="Times New Roman" w:hAnsi="Times New Roman"/>
          <w:sz w:val="24"/>
          <w:szCs w:val="24"/>
          <w:lang w:eastAsia="ru-RU"/>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обобщать, выводы. </w:t>
      </w:r>
    </w:p>
    <w:p w:rsidR="00510924" w:rsidRPr="00510924" w:rsidRDefault="00DD7DF6" w:rsidP="009C6743">
      <w:pPr>
        <w:autoSpaceDE w:val="0"/>
        <w:autoSpaceDN w:val="0"/>
        <w:adjustRightInd w:val="0"/>
        <w:spacing w:after="0" w:line="240" w:lineRule="auto"/>
        <w:ind w:left="284" w:right="-172" w:firstLine="283"/>
        <w:jc w:val="both"/>
        <w:rPr>
          <w:rFonts w:ascii="Times New Roman" w:hAnsi="Times New Roman"/>
          <w:sz w:val="24"/>
          <w:szCs w:val="24"/>
          <w:lang w:eastAsia="ru-RU"/>
        </w:rPr>
      </w:pPr>
      <w:r>
        <w:rPr>
          <w:rFonts w:ascii="Times New Roman" w:hAnsi="Times New Roman"/>
          <w:sz w:val="24"/>
          <w:szCs w:val="24"/>
          <w:lang w:eastAsia="ru-RU"/>
        </w:rPr>
        <w:t xml:space="preserve">– </w:t>
      </w:r>
      <w:r w:rsidR="00510924" w:rsidRPr="00510924">
        <w:rPr>
          <w:rFonts w:ascii="Times New Roman" w:hAnsi="Times New Roman"/>
          <w:sz w:val="24"/>
          <w:szCs w:val="24"/>
          <w:lang w:eastAsia="ru-RU"/>
        </w:rPr>
        <w:t xml:space="preserve">Устанавливает межпредметные (на основе ранее приобретенных знаний) и внутрипредметные связи, творчески применяет полученные знания в незнакомой ситуации. </w:t>
      </w:r>
    </w:p>
    <w:p w:rsidR="00510924" w:rsidRPr="00510924" w:rsidRDefault="00DD7DF6" w:rsidP="009C6743">
      <w:pPr>
        <w:autoSpaceDE w:val="0"/>
        <w:autoSpaceDN w:val="0"/>
        <w:adjustRightInd w:val="0"/>
        <w:spacing w:after="0" w:line="240" w:lineRule="auto"/>
        <w:ind w:left="284" w:right="-172" w:firstLine="283"/>
        <w:jc w:val="both"/>
        <w:rPr>
          <w:rFonts w:ascii="Times New Roman" w:hAnsi="Times New Roman"/>
          <w:sz w:val="24"/>
          <w:szCs w:val="24"/>
          <w:lang w:eastAsia="ru-RU"/>
        </w:rPr>
      </w:pPr>
      <w:r>
        <w:rPr>
          <w:rFonts w:ascii="Times New Roman" w:hAnsi="Times New Roman"/>
          <w:sz w:val="24"/>
          <w:szCs w:val="24"/>
          <w:lang w:eastAsia="ru-RU"/>
        </w:rPr>
        <w:t xml:space="preserve">– </w:t>
      </w:r>
      <w:r w:rsidR="00510924" w:rsidRPr="00510924">
        <w:rPr>
          <w:rFonts w:ascii="Times New Roman" w:hAnsi="Times New Roman"/>
          <w:sz w:val="24"/>
          <w:szCs w:val="24"/>
          <w:lang w:eastAsia="ru-RU"/>
        </w:rPr>
        <w:t xml:space="preserve">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законов, теорий;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 </w:t>
      </w:r>
    </w:p>
    <w:p w:rsidR="00510924" w:rsidRPr="00510924" w:rsidRDefault="00DD7DF6" w:rsidP="009C6743">
      <w:pPr>
        <w:autoSpaceDE w:val="0"/>
        <w:autoSpaceDN w:val="0"/>
        <w:adjustRightInd w:val="0"/>
        <w:spacing w:after="0" w:line="240" w:lineRule="auto"/>
        <w:ind w:left="284" w:right="-172" w:firstLine="283"/>
        <w:jc w:val="both"/>
        <w:rPr>
          <w:rFonts w:ascii="Times New Roman" w:hAnsi="Times New Roman"/>
          <w:sz w:val="24"/>
          <w:szCs w:val="24"/>
          <w:lang w:eastAsia="ru-RU"/>
        </w:rPr>
      </w:pPr>
      <w:r>
        <w:rPr>
          <w:rFonts w:ascii="Times New Roman" w:hAnsi="Times New Roman"/>
          <w:sz w:val="24"/>
          <w:szCs w:val="24"/>
          <w:lang w:eastAsia="ru-RU"/>
        </w:rPr>
        <w:t xml:space="preserve">– </w:t>
      </w:r>
      <w:r w:rsidR="00510924" w:rsidRPr="00510924">
        <w:rPr>
          <w:rFonts w:ascii="Times New Roman" w:hAnsi="Times New Roman"/>
          <w:sz w:val="24"/>
          <w:szCs w:val="24"/>
          <w:lang w:eastAsia="ru-RU"/>
        </w:rPr>
        <w:t xml:space="preserve">Самостоятельно и рационально использует наглядные пособия, справочные материалы, учебник, дополнительную литературу, первоисточники; применяет систему условных обозначений при ведении записей, сопровождающих ответ; использует для доказательства выводы из наблюдений и опытов. </w:t>
      </w:r>
    </w:p>
    <w:p w:rsidR="00510924" w:rsidRPr="00510924" w:rsidRDefault="00DD7DF6" w:rsidP="009C6743">
      <w:pPr>
        <w:autoSpaceDE w:val="0"/>
        <w:autoSpaceDN w:val="0"/>
        <w:adjustRightInd w:val="0"/>
        <w:spacing w:after="0" w:line="240" w:lineRule="auto"/>
        <w:ind w:left="284" w:right="-172" w:firstLine="283"/>
        <w:jc w:val="both"/>
        <w:rPr>
          <w:rFonts w:ascii="Times New Roman" w:hAnsi="Times New Roman"/>
          <w:sz w:val="24"/>
          <w:szCs w:val="24"/>
          <w:lang w:eastAsia="ru-RU"/>
        </w:rPr>
      </w:pPr>
      <w:r>
        <w:rPr>
          <w:rFonts w:ascii="Times New Roman" w:hAnsi="Times New Roman"/>
          <w:sz w:val="24"/>
          <w:szCs w:val="24"/>
          <w:lang w:eastAsia="ru-RU"/>
        </w:rPr>
        <w:t>–</w:t>
      </w:r>
      <w:r w:rsidR="009C6743">
        <w:rPr>
          <w:rFonts w:ascii="Times New Roman" w:hAnsi="Times New Roman"/>
          <w:sz w:val="24"/>
          <w:szCs w:val="24"/>
          <w:lang w:eastAsia="ru-RU"/>
        </w:rPr>
        <w:t xml:space="preserve"> </w:t>
      </w:r>
      <w:r w:rsidR="00510924" w:rsidRPr="00510924">
        <w:rPr>
          <w:rFonts w:ascii="Times New Roman" w:hAnsi="Times New Roman"/>
          <w:sz w:val="24"/>
          <w:szCs w:val="24"/>
          <w:lang w:eastAsia="ru-RU"/>
        </w:rPr>
        <w:t xml:space="preserve">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 </w:t>
      </w:r>
    </w:p>
    <w:p w:rsidR="00510924" w:rsidRPr="00510924" w:rsidRDefault="00510924" w:rsidP="009C6743">
      <w:pPr>
        <w:autoSpaceDE w:val="0"/>
        <w:autoSpaceDN w:val="0"/>
        <w:adjustRightInd w:val="0"/>
        <w:spacing w:after="0" w:line="240" w:lineRule="auto"/>
        <w:ind w:left="284" w:right="-172" w:firstLine="283"/>
        <w:jc w:val="both"/>
        <w:rPr>
          <w:rFonts w:ascii="Times New Roman" w:hAnsi="Times New Roman"/>
          <w:sz w:val="24"/>
          <w:szCs w:val="24"/>
          <w:lang w:eastAsia="ru-RU"/>
        </w:rPr>
      </w:pPr>
      <w:r w:rsidRPr="00510924">
        <w:rPr>
          <w:rFonts w:ascii="Times New Roman" w:hAnsi="Times New Roman"/>
          <w:b/>
          <w:bCs/>
          <w:sz w:val="24"/>
          <w:szCs w:val="24"/>
          <w:lang w:eastAsia="ru-RU"/>
        </w:rPr>
        <w:t xml:space="preserve">Оценка«4» </w:t>
      </w:r>
      <w:r w:rsidRPr="00510924">
        <w:rPr>
          <w:rFonts w:ascii="Times New Roman" w:hAnsi="Times New Roman"/>
          <w:sz w:val="24"/>
          <w:szCs w:val="24"/>
          <w:lang w:eastAsia="ru-RU"/>
        </w:rPr>
        <w:t xml:space="preserve">ставится, если ученик: </w:t>
      </w:r>
    </w:p>
    <w:p w:rsidR="00510924" w:rsidRPr="00510924" w:rsidRDefault="00DD7DF6" w:rsidP="009C6743">
      <w:pPr>
        <w:autoSpaceDE w:val="0"/>
        <w:autoSpaceDN w:val="0"/>
        <w:adjustRightInd w:val="0"/>
        <w:spacing w:after="0" w:line="240" w:lineRule="auto"/>
        <w:ind w:left="284" w:right="-172" w:firstLine="283"/>
        <w:jc w:val="both"/>
        <w:rPr>
          <w:rFonts w:ascii="Times New Roman" w:hAnsi="Times New Roman"/>
          <w:sz w:val="24"/>
          <w:szCs w:val="24"/>
          <w:lang w:eastAsia="ru-RU"/>
        </w:rPr>
      </w:pPr>
      <w:r>
        <w:rPr>
          <w:rFonts w:ascii="Times New Roman" w:hAnsi="Times New Roman"/>
          <w:sz w:val="24"/>
          <w:szCs w:val="24"/>
          <w:lang w:eastAsia="ru-RU"/>
        </w:rPr>
        <w:t xml:space="preserve">– </w:t>
      </w:r>
      <w:r w:rsidR="00510924" w:rsidRPr="00510924">
        <w:rPr>
          <w:rFonts w:ascii="Times New Roman" w:hAnsi="Times New Roman"/>
          <w:sz w:val="24"/>
          <w:szCs w:val="24"/>
          <w:lang w:eastAsia="ru-RU"/>
        </w:rPr>
        <w:t xml:space="preserve">Показывает знания всего изученного программного материала. </w:t>
      </w:r>
    </w:p>
    <w:p w:rsidR="00510924" w:rsidRPr="00510924" w:rsidRDefault="00DD7DF6" w:rsidP="009C6743">
      <w:pPr>
        <w:autoSpaceDE w:val="0"/>
        <w:autoSpaceDN w:val="0"/>
        <w:adjustRightInd w:val="0"/>
        <w:spacing w:after="0" w:line="240" w:lineRule="auto"/>
        <w:ind w:left="284" w:right="-172" w:firstLine="283"/>
        <w:jc w:val="both"/>
        <w:rPr>
          <w:rFonts w:ascii="Times New Roman" w:hAnsi="Times New Roman"/>
          <w:sz w:val="24"/>
          <w:szCs w:val="24"/>
          <w:lang w:eastAsia="ru-RU"/>
        </w:rPr>
      </w:pPr>
      <w:r>
        <w:rPr>
          <w:rFonts w:ascii="Times New Roman" w:hAnsi="Times New Roman"/>
          <w:sz w:val="24"/>
          <w:szCs w:val="24"/>
          <w:lang w:eastAsia="ru-RU"/>
        </w:rPr>
        <w:lastRenderedPageBreak/>
        <w:t xml:space="preserve">– </w:t>
      </w:r>
      <w:r w:rsidR="00510924" w:rsidRPr="00510924">
        <w:rPr>
          <w:rFonts w:ascii="Times New Roman" w:hAnsi="Times New Roman"/>
          <w:sz w:val="24"/>
          <w:szCs w:val="24"/>
          <w:lang w:eastAsia="ru-RU"/>
        </w:rPr>
        <w:t xml:space="preserve">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510924" w:rsidRPr="00510924" w:rsidRDefault="00DD7DF6" w:rsidP="009C6743">
      <w:pPr>
        <w:autoSpaceDE w:val="0"/>
        <w:autoSpaceDN w:val="0"/>
        <w:adjustRightInd w:val="0"/>
        <w:spacing w:after="0" w:line="240" w:lineRule="auto"/>
        <w:ind w:left="284" w:right="-172" w:firstLine="283"/>
        <w:jc w:val="both"/>
        <w:rPr>
          <w:rFonts w:ascii="Times New Roman" w:hAnsi="Times New Roman"/>
          <w:sz w:val="24"/>
          <w:szCs w:val="24"/>
          <w:lang w:eastAsia="ru-RU"/>
        </w:rPr>
      </w:pPr>
      <w:r>
        <w:rPr>
          <w:rFonts w:ascii="Times New Roman" w:hAnsi="Times New Roman"/>
          <w:sz w:val="24"/>
          <w:szCs w:val="24"/>
          <w:lang w:eastAsia="ru-RU"/>
        </w:rPr>
        <w:t xml:space="preserve">– </w:t>
      </w:r>
      <w:r w:rsidR="00510924" w:rsidRPr="00510924">
        <w:rPr>
          <w:rFonts w:ascii="Times New Roman" w:hAnsi="Times New Roman"/>
          <w:sz w:val="24"/>
          <w:szCs w:val="24"/>
          <w:lang w:eastAsia="ru-RU"/>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w:t>
      </w:r>
    </w:p>
    <w:p w:rsidR="00510924" w:rsidRPr="00510924" w:rsidRDefault="00DD7DF6" w:rsidP="009C6743">
      <w:pPr>
        <w:autoSpaceDE w:val="0"/>
        <w:autoSpaceDN w:val="0"/>
        <w:adjustRightInd w:val="0"/>
        <w:spacing w:after="0" w:line="240" w:lineRule="auto"/>
        <w:ind w:left="284" w:right="-172" w:firstLine="283"/>
        <w:jc w:val="both"/>
        <w:rPr>
          <w:rFonts w:ascii="Times New Roman" w:hAnsi="Times New Roman"/>
          <w:sz w:val="24"/>
          <w:szCs w:val="24"/>
          <w:lang w:eastAsia="ru-RU"/>
        </w:rPr>
      </w:pPr>
      <w:r>
        <w:rPr>
          <w:rFonts w:ascii="Times New Roman" w:hAnsi="Times New Roman"/>
          <w:sz w:val="24"/>
          <w:szCs w:val="24"/>
          <w:lang w:eastAsia="ru-RU"/>
        </w:rPr>
        <w:t xml:space="preserve">– </w:t>
      </w:r>
      <w:r w:rsidR="00510924" w:rsidRPr="00510924">
        <w:rPr>
          <w:rFonts w:ascii="Times New Roman" w:hAnsi="Times New Roman"/>
          <w:sz w:val="24"/>
          <w:szCs w:val="24"/>
          <w:lang w:eastAsia="ru-RU"/>
        </w:rPr>
        <w:t xml:space="preserve">Применяет полученные знания на практике в видоизмененной ситуации, соблюдает основные правила культуры устной и письменной речи, использует научные термины. </w:t>
      </w:r>
    </w:p>
    <w:p w:rsidR="00510924" w:rsidRPr="00510924" w:rsidRDefault="00DD7DF6" w:rsidP="009C6743">
      <w:pPr>
        <w:autoSpaceDE w:val="0"/>
        <w:autoSpaceDN w:val="0"/>
        <w:adjustRightInd w:val="0"/>
        <w:spacing w:after="0" w:line="240" w:lineRule="auto"/>
        <w:ind w:left="284" w:right="-172" w:firstLine="283"/>
        <w:jc w:val="both"/>
        <w:rPr>
          <w:rFonts w:ascii="Times New Roman" w:hAnsi="Times New Roman"/>
          <w:sz w:val="24"/>
          <w:szCs w:val="24"/>
          <w:lang w:eastAsia="ru-RU"/>
        </w:rPr>
      </w:pPr>
      <w:r>
        <w:rPr>
          <w:rFonts w:ascii="Times New Roman" w:hAnsi="Times New Roman"/>
          <w:sz w:val="24"/>
          <w:szCs w:val="24"/>
          <w:lang w:eastAsia="ru-RU"/>
        </w:rPr>
        <w:t xml:space="preserve">– </w:t>
      </w:r>
      <w:r w:rsidR="00510924" w:rsidRPr="00510924">
        <w:rPr>
          <w:rFonts w:ascii="Times New Roman" w:hAnsi="Times New Roman"/>
          <w:sz w:val="24"/>
          <w:szCs w:val="24"/>
          <w:lang w:eastAsia="ru-RU"/>
        </w:rPr>
        <w:t xml:space="preserve">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 </w:t>
      </w:r>
    </w:p>
    <w:p w:rsidR="00510924" w:rsidRPr="00510924" w:rsidRDefault="00510924" w:rsidP="009C6743">
      <w:pPr>
        <w:autoSpaceDE w:val="0"/>
        <w:autoSpaceDN w:val="0"/>
        <w:adjustRightInd w:val="0"/>
        <w:spacing w:after="0" w:line="240" w:lineRule="auto"/>
        <w:ind w:left="284" w:right="-172" w:firstLine="283"/>
        <w:jc w:val="both"/>
        <w:rPr>
          <w:rFonts w:ascii="Times New Roman" w:hAnsi="Times New Roman"/>
          <w:sz w:val="24"/>
          <w:szCs w:val="24"/>
          <w:lang w:eastAsia="ru-RU"/>
        </w:rPr>
      </w:pPr>
      <w:r w:rsidRPr="00510924">
        <w:rPr>
          <w:rFonts w:ascii="Times New Roman" w:hAnsi="Times New Roman"/>
          <w:b/>
          <w:bCs/>
          <w:sz w:val="24"/>
          <w:szCs w:val="24"/>
          <w:lang w:eastAsia="ru-RU"/>
        </w:rPr>
        <w:t xml:space="preserve">Оценка «3» </w:t>
      </w:r>
      <w:r w:rsidRPr="00510924">
        <w:rPr>
          <w:rFonts w:ascii="Times New Roman" w:hAnsi="Times New Roman"/>
          <w:sz w:val="24"/>
          <w:szCs w:val="24"/>
          <w:lang w:eastAsia="ru-RU"/>
        </w:rPr>
        <w:t xml:space="preserve">ставится, если ученик: </w:t>
      </w:r>
    </w:p>
    <w:p w:rsidR="00510924" w:rsidRPr="00510924" w:rsidRDefault="00DD7DF6" w:rsidP="009C6743">
      <w:pPr>
        <w:autoSpaceDE w:val="0"/>
        <w:autoSpaceDN w:val="0"/>
        <w:adjustRightInd w:val="0"/>
        <w:spacing w:after="0" w:line="240" w:lineRule="auto"/>
        <w:ind w:left="284" w:right="-172" w:firstLine="283"/>
        <w:jc w:val="both"/>
        <w:rPr>
          <w:rFonts w:ascii="Times New Roman" w:hAnsi="Times New Roman"/>
          <w:sz w:val="24"/>
          <w:szCs w:val="24"/>
          <w:lang w:eastAsia="ru-RU"/>
        </w:rPr>
      </w:pPr>
      <w:r>
        <w:rPr>
          <w:rFonts w:ascii="Times New Roman" w:hAnsi="Times New Roman"/>
          <w:sz w:val="24"/>
          <w:szCs w:val="24"/>
          <w:lang w:eastAsia="ru-RU"/>
        </w:rPr>
        <w:t xml:space="preserve">– </w:t>
      </w:r>
      <w:r w:rsidR="00510924" w:rsidRPr="00510924">
        <w:rPr>
          <w:rFonts w:ascii="Times New Roman" w:hAnsi="Times New Roman"/>
          <w:sz w:val="24"/>
          <w:szCs w:val="24"/>
          <w:lang w:eastAsia="ru-RU"/>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 систематизировано, фрагментарно, не всегда последовательно. </w:t>
      </w:r>
    </w:p>
    <w:p w:rsidR="00510924" w:rsidRPr="00510924" w:rsidRDefault="00DD7DF6" w:rsidP="009C6743">
      <w:pPr>
        <w:autoSpaceDE w:val="0"/>
        <w:autoSpaceDN w:val="0"/>
        <w:adjustRightInd w:val="0"/>
        <w:spacing w:after="0" w:line="240" w:lineRule="auto"/>
        <w:ind w:left="284" w:right="-172" w:firstLine="283"/>
        <w:jc w:val="both"/>
        <w:rPr>
          <w:rFonts w:ascii="Times New Roman" w:hAnsi="Times New Roman"/>
          <w:sz w:val="24"/>
          <w:szCs w:val="24"/>
          <w:lang w:eastAsia="ru-RU"/>
        </w:rPr>
      </w:pPr>
      <w:r>
        <w:rPr>
          <w:rFonts w:ascii="Times New Roman" w:hAnsi="Times New Roman"/>
          <w:sz w:val="24"/>
          <w:szCs w:val="24"/>
          <w:lang w:eastAsia="ru-RU"/>
        </w:rPr>
        <w:t xml:space="preserve">– </w:t>
      </w:r>
      <w:r w:rsidR="00510924" w:rsidRPr="00510924">
        <w:rPr>
          <w:rFonts w:ascii="Times New Roman" w:hAnsi="Times New Roman"/>
          <w:sz w:val="24"/>
          <w:szCs w:val="24"/>
          <w:lang w:eastAsia="ru-RU"/>
        </w:rPr>
        <w:t xml:space="preserve">Показывает </w:t>
      </w:r>
      <w:proofErr w:type="gramStart"/>
      <w:r w:rsidR="00510924" w:rsidRPr="00510924">
        <w:rPr>
          <w:rFonts w:ascii="Times New Roman" w:hAnsi="Times New Roman"/>
          <w:sz w:val="24"/>
          <w:szCs w:val="24"/>
          <w:lang w:eastAsia="ru-RU"/>
        </w:rPr>
        <w:t>недостаточную</w:t>
      </w:r>
      <w:proofErr w:type="gramEnd"/>
      <w:r w:rsidR="00510924" w:rsidRPr="00510924">
        <w:rPr>
          <w:rFonts w:ascii="Times New Roman" w:hAnsi="Times New Roman"/>
          <w:sz w:val="24"/>
          <w:szCs w:val="24"/>
          <w:lang w:eastAsia="ru-RU"/>
        </w:rPr>
        <w:t xml:space="preserve"> сформированность отдельных знаний и умений; выводы и обобщения аргументирует слабо, допускает в них ошибки. </w:t>
      </w:r>
    </w:p>
    <w:p w:rsidR="00510924" w:rsidRPr="00510924" w:rsidRDefault="00DD7DF6" w:rsidP="009C6743">
      <w:pPr>
        <w:autoSpaceDE w:val="0"/>
        <w:autoSpaceDN w:val="0"/>
        <w:adjustRightInd w:val="0"/>
        <w:spacing w:after="0" w:line="240" w:lineRule="auto"/>
        <w:ind w:left="284" w:right="-172" w:firstLine="283"/>
        <w:jc w:val="both"/>
        <w:rPr>
          <w:rFonts w:ascii="Times New Roman" w:hAnsi="Times New Roman"/>
          <w:sz w:val="24"/>
          <w:szCs w:val="24"/>
          <w:lang w:eastAsia="ru-RU"/>
        </w:rPr>
      </w:pPr>
      <w:r>
        <w:rPr>
          <w:rFonts w:ascii="Times New Roman" w:hAnsi="Times New Roman"/>
          <w:sz w:val="24"/>
          <w:szCs w:val="24"/>
          <w:lang w:eastAsia="ru-RU"/>
        </w:rPr>
        <w:t xml:space="preserve">– </w:t>
      </w:r>
      <w:r w:rsidR="00510924" w:rsidRPr="00510924">
        <w:rPr>
          <w:rFonts w:ascii="Times New Roman" w:hAnsi="Times New Roman"/>
          <w:sz w:val="24"/>
          <w:szCs w:val="24"/>
          <w:lang w:eastAsia="ru-RU"/>
        </w:rPr>
        <w:t xml:space="preserve">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опытов или допустил ошибки при их изложении. </w:t>
      </w:r>
    </w:p>
    <w:p w:rsidR="00510924" w:rsidRPr="00510924" w:rsidRDefault="00DD7DF6" w:rsidP="009C6743">
      <w:pPr>
        <w:autoSpaceDE w:val="0"/>
        <w:autoSpaceDN w:val="0"/>
        <w:adjustRightInd w:val="0"/>
        <w:spacing w:after="0" w:line="240" w:lineRule="auto"/>
        <w:ind w:left="284" w:right="-172" w:firstLine="283"/>
        <w:jc w:val="both"/>
        <w:rPr>
          <w:rFonts w:ascii="Times New Roman" w:hAnsi="Times New Roman"/>
          <w:sz w:val="24"/>
          <w:szCs w:val="24"/>
          <w:lang w:eastAsia="ru-RU"/>
        </w:rPr>
      </w:pPr>
      <w:r>
        <w:rPr>
          <w:rFonts w:ascii="Times New Roman" w:hAnsi="Times New Roman"/>
          <w:sz w:val="24"/>
          <w:szCs w:val="24"/>
          <w:lang w:eastAsia="ru-RU"/>
        </w:rPr>
        <w:t xml:space="preserve">– </w:t>
      </w:r>
      <w:r w:rsidR="00510924" w:rsidRPr="00510924">
        <w:rPr>
          <w:rFonts w:ascii="Times New Roman" w:hAnsi="Times New Roman"/>
          <w:sz w:val="24"/>
          <w:szCs w:val="24"/>
          <w:lang w:eastAsia="ru-RU"/>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510924" w:rsidRPr="00510924" w:rsidRDefault="00DD7DF6" w:rsidP="009C6743">
      <w:pPr>
        <w:autoSpaceDE w:val="0"/>
        <w:autoSpaceDN w:val="0"/>
        <w:adjustRightInd w:val="0"/>
        <w:spacing w:after="0" w:line="240" w:lineRule="auto"/>
        <w:ind w:left="284" w:right="-172" w:firstLine="283"/>
        <w:jc w:val="both"/>
        <w:rPr>
          <w:rFonts w:ascii="Times New Roman" w:hAnsi="Times New Roman"/>
          <w:sz w:val="24"/>
          <w:szCs w:val="24"/>
          <w:lang w:eastAsia="ru-RU"/>
        </w:rPr>
      </w:pPr>
      <w:r>
        <w:rPr>
          <w:rFonts w:ascii="Times New Roman" w:hAnsi="Times New Roman"/>
          <w:sz w:val="24"/>
          <w:szCs w:val="24"/>
          <w:lang w:eastAsia="ru-RU"/>
        </w:rPr>
        <w:t>–</w:t>
      </w:r>
      <w:r w:rsidR="00510924" w:rsidRPr="00510924">
        <w:rPr>
          <w:rFonts w:ascii="Times New Roman" w:hAnsi="Times New Roman"/>
          <w:sz w:val="24"/>
          <w:szCs w:val="24"/>
          <w:lang w:eastAsia="ru-RU"/>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w:t>
      </w:r>
      <w:proofErr w:type="gramStart"/>
      <w:r w:rsidR="00510924" w:rsidRPr="00510924">
        <w:rPr>
          <w:rFonts w:ascii="Times New Roman" w:hAnsi="Times New Roman"/>
          <w:sz w:val="24"/>
          <w:szCs w:val="24"/>
          <w:lang w:eastAsia="ru-RU"/>
        </w:rPr>
        <w:t>важное значение</w:t>
      </w:r>
      <w:proofErr w:type="gramEnd"/>
      <w:r w:rsidR="00510924" w:rsidRPr="00510924">
        <w:rPr>
          <w:rFonts w:ascii="Times New Roman" w:hAnsi="Times New Roman"/>
          <w:sz w:val="24"/>
          <w:szCs w:val="24"/>
          <w:lang w:eastAsia="ru-RU"/>
        </w:rPr>
        <w:t xml:space="preserve"> в этом тексте. </w:t>
      </w:r>
    </w:p>
    <w:p w:rsidR="00510924" w:rsidRPr="00510924" w:rsidRDefault="00DD7DF6" w:rsidP="009C6743">
      <w:pPr>
        <w:autoSpaceDE w:val="0"/>
        <w:autoSpaceDN w:val="0"/>
        <w:adjustRightInd w:val="0"/>
        <w:spacing w:after="0" w:line="240" w:lineRule="auto"/>
        <w:ind w:left="284" w:right="-172" w:firstLine="283"/>
        <w:jc w:val="both"/>
        <w:rPr>
          <w:rFonts w:ascii="Times New Roman" w:hAnsi="Times New Roman"/>
          <w:sz w:val="24"/>
          <w:szCs w:val="24"/>
          <w:lang w:eastAsia="ru-RU"/>
        </w:rPr>
      </w:pPr>
      <w:r>
        <w:rPr>
          <w:rFonts w:ascii="Times New Roman" w:hAnsi="Times New Roman"/>
          <w:sz w:val="24"/>
          <w:szCs w:val="24"/>
          <w:lang w:eastAsia="ru-RU"/>
        </w:rPr>
        <w:t xml:space="preserve">– </w:t>
      </w:r>
      <w:r w:rsidR="00510924" w:rsidRPr="00510924">
        <w:rPr>
          <w:rFonts w:ascii="Times New Roman" w:hAnsi="Times New Roman"/>
          <w:sz w:val="24"/>
          <w:szCs w:val="24"/>
          <w:lang w:eastAsia="ru-RU"/>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 - две грубые ошибки. </w:t>
      </w:r>
    </w:p>
    <w:p w:rsidR="00510924" w:rsidRPr="00510924" w:rsidRDefault="00510924" w:rsidP="009C6743">
      <w:pPr>
        <w:autoSpaceDE w:val="0"/>
        <w:autoSpaceDN w:val="0"/>
        <w:adjustRightInd w:val="0"/>
        <w:spacing w:after="0" w:line="240" w:lineRule="auto"/>
        <w:ind w:left="284" w:right="-172" w:firstLine="283"/>
        <w:jc w:val="both"/>
        <w:rPr>
          <w:rFonts w:ascii="Times New Roman" w:hAnsi="Times New Roman"/>
          <w:sz w:val="24"/>
          <w:szCs w:val="24"/>
          <w:lang w:eastAsia="ru-RU"/>
        </w:rPr>
      </w:pPr>
      <w:r w:rsidRPr="00510924">
        <w:rPr>
          <w:rFonts w:ascii="Times New Roman" w:hAnsi="Times New Roman"/>
          <w:b/>
          <w:bCs/>
          <w:sz w:val="24"/>
          <w:szCs w:val="24"/>
          <w:lang w:eastAsia="ru-RU"/>
        </w:rPr>
        <w:t xml:space="preserve">Оценка «2» </w:t>
      </w:r>
      <w:r w:rsidRPr="00510924">
        <w:rPr>
          <w:rFonts w:ascii="Times New Roman" w:hAnsi="Times New Roman"/>
          <w:sz w:val="24"/>
          <w:szCs w:val="24"/>
          <w:lang w:eastAsia="ru-RU"/>
        </w:rPr>
        <w:t xml:space="preserve">ставится, если ученик: </w:t>
      </w:r>
    </w:p>
    <w:p w:rsidR="00510924" w:rsidRPr="00510924" w:rsidRDefault="00DD7DF6" w:rsidP="009C6743">
      <w:pPr>
        <w:autoSpaceDE w:val="0"/>
        <w:autoSpaceDN w:val="0"/>
        <w:adjustRightInd w:val="0"/>
        <w:spacing w:after="0" w:line="240" w:lineRule="auto"/>
        <w:ind w:left="284" w:right="-172" w:firstLine="283"/>
        <w:jc w:val="both"/>
        <w:rPr>
          <w:rFonts w:ascii="Times New Roman" w:hAnsi="Times New Roman"/>
          <w:sz w:val="24"/>
          <w:szCs w:val="24"/>
          <w:lang w:eastAsia="ru-RU"/>
        </w:rPr>
      </w:pPr>
      <w:r>
        <w:rPr>
          <w:rFonts w:ascii="Times New Roman" w:hAnsi="Times New Roman"/>
          <w:sz w:val="24"/>
          <w:szCs w:val="24"/>
          <w:lang w:eastAsia="ru-RU"/>
        </w:rPr>
        <w:t xml:space="preserve">– </w:t>
      </w:r>
      <w:r w:rsidR="00510924" w:rsidRPr="00510924">
        <w:rPr>
          <w:rFonts w:ascii="Times New Roman" w:hAnsi="Times New Roman"/>
          <w:sz w:val="24"/>
          <w:szCs w:val="24"/>
          <w:lang w:eastAsia="ru-RU"/>
        </w:rPr>
        <w:t xml:space="preserve">Не усвоил и не раскрыл основное содержание материала; не делает выводов и обобщений. </w:t>
      </w:r>
    </w:p>
    <w:p w:rsidR="00510924" w:rsidRPr="00510924" w:rsidRDefault="00DD7DF6" w:rsidP="009C6743">
      <w:pPr>
        <w:autoSpaceDE w:val="0"/>
        <w:autoSpaceDN w:val="0"/>
        <w:adjustRightInd w:val="0"/>
        <w:spacing w:after="0" w:line="240" w:lineRule="auto"/>
        <w:ind w:left="284" w:right="-172" w:firstLine="283"/>
        <w:jc w:val="both"/>
        <w:rPr>
          <w:rFonts w:ascii="Times New Roman" w:hAnsi="Times New Roman"/>
          <w:sz w:val="24"/>
          <w:szCs w:val="24"/>
          <w:lang w:eastAsia="ru-RU"/>
        </w:rPr>
      </w:pPr>
      <w:r>
        <w:rPr>
          <w:rFonts w:ascii="Times New Roman" w:hAnsi="Times New Roman"/>
          <w:sz w:val="24"/>
          <w:szCs w:val="24"/>
          <w:lang w:eastAsia="ru-RU"/>
        </w:rPr>
        <w:t xml:space="preserve">– </w:t>
      </w:r>
      <w:r w:rsidR="00510924" w:rsidRPr="00510924">
        <w:rPr>
          <w:rFonts w:ascii="Times New Roman" w:hAnsi="Times New Roman"/>
          <w:sz w:val="24"/>
          <w:szCs w:val="24"/>
          <w:lang w:eastAsia="ru-RU"/>
        </w:rPr>
        <w:t xml:space="preserve">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 и задач по образцу. </w:t>
      </w:r>
    </w:p>
    <w:p w:rsidR="00510924" w:rsidRPr="00510924" w:rsidRDefault="00DD7DF6" w:rsidP="009C6743">
      <w:pPr>
        <w:autoSpaceDE w:val="0"/>
        <w:autoSpaceDN w:val="0"/>
        <w:adjustRightInd w:val="0"/>
        <w:spacing w:after="0" w:line="240" w:lineRule="auto"/>
        <w:ind w:left="284" w:right="-172" w:firstLine="283"/>
        <w:jc w:val="both"/>
        <w:rPr>
          <w:rFonts w:ascii="Times New Roman" w:hAnsi="Times New Roman"/>
          <w:sz w:val="24"/>
          <w:szCs w:val="24"/>
          <w:lang w:eastAsia="ru-RU"/>
        </w:rPr>
      </w:pPr>
      <w:r>
        <w:rPr>
          <w:rFonts w:ascii="Times New Roman" w:hAnsi="Times New Roman"/>
          <w:sz w:val="24"/>
          <w:szCs w:val="24"/>
          <w:lang w:eastAsia="ru-RU"/>
        </w:rPr>
        <w:t xml:space="preserve">– </w:t>
      </w:r>
      <w:r w:rsidR="00510924" w:rsidRPr="00510924">
        <w:rPr>
          <w:rFonts w:ascii="Times New Roman" w:hAnsi="Times New Roman"/>
          <w:sz w:val="24"/>
          <w:szCs w:val="24"/>
          <w:lang w:eastAsia="ru-RU"/>
        </w:rPr>
        <w:t xml:space="preserve">При ответе (на один вопрос) допускает более двух грубых ошибок, которые не может исправить даже при помощи учителя или не может ответить ни на один их поставленных вопросов. </w:t>
      </w:r>
    </w:p>
    <w:p w:rsidR="00510924" w:rsidRPr="00510924" w:rsidRDefault="00510924" w:rsidP="009C6743">
      <w:pPr>
        <w:autoSpaceDE w:val="0"/>
        <w:autoSpaceDN w:val="0"/>
        <w:adjustRightInd w:val="0"/>
        <w:spacing w:after="0" w:line="240" w:lineRule="auto"/>
        <w:ind w:left="284" w:right="-172" w:firstLine="283"/>
        <w:jc w:val="both"/>
        <w:rPr>
          <w:rFonts w:ascii="Times New Roman" w:hAnsi="Times New Roman"/>
          <w:sz w:val="24"/>
          <w:szCs w:val="24"/>
          <w:lang w:eastAsia="ru-RU"/>
        </w:rPr>
      </w:pPr>
      <w:r w:rsidRPr="00510924">
        <w:rPr>
          <w:rFonts w:ascii="Times New Roman" w:hAnsi="Times New Roman"/>
          <w:b/>
          <w:bCs/>
          <w:sz w:val="24"/>
          <w:szCs w:val="24"/>
          <w:lang w:eastAsia="ru-RU"/>
        </w:rPr>
        <w:t xml:space="preserve">Оценка «1» </w:t>
      </w:r>
      <w:r w:rsidRPr="00510924">
        <w:rPr>
          <w:rFonts w:ascii="Times New Roman" w:hAnsi="Times New Roman"/>
          <w:sz w:val="24"/>
          <w:szCs w:val="24"/>
          <w:lang w:eastAsia="ru-RU"/>
        </w:rPr>
        <w:t xml:space="preserve">ставится, если ученик: </w:t>
      </w:r>
    </w:p>
    <w:p w:rsidR="00510924" w:rsidRPr="00510924" w:rsidRDefault="00DD7DF6" w:rsidP="009C6743">
      <w:pPr>
        <w:tabs>
          <w:tab w:val="left" w:pos="993"/>
        </w:tabs>
        <w:autoSpaceDE w:val="0"/>
        <w:autoSpaceDN w:val="0"/>
        <w:adjustRightInd w:val="0"/>
        <w:spacing w:after="0" w:line="240" w:lineRule="auto"/>
        <w:ind w:left="284" w:right="-172" w:firstLine="283"/>
        <w:jc w:val="both"/>
        <w:rPr>
          <w:rFonts w:ascii="Times New Roman" w:hAnsi="Times New Roman"/>
          <w:sz w:val="24"/>
          <w:szCs w:val="24"/>
          <w:lang w:eastAsia="ru-RU"/>
        </w:rPr>
      </w:pPr>
      <w:r>
        <w:rPr>
          <w:rFonts w:ascii="Times New Roman" w:hAnsi="Times New Roman"/>
          <w:sz w:val="24"/>
          <w:szCs w:val="24"/>
          <w:lang w:eastAsia="ru-RU"/>
        </w:rPr>
        <w:t xml:space="preserve">– </w:t>
      </w:r>
      <w:r w:rsidR="00510924" w:rsidRPr="00510924">
        <w:rPr>
          <w:rFonts w:ascii="Times New Roman" w:hAnsi="Times New Roman"/>
          <w:sz w:val="24"/>
          <w:szCs w:val="24"/>
          <w:lang w:eastAsia="ru-RU"/>
        </w:rPr>
        <w:t>Обнаруживает полное незнание и непонимание учебного материала.</w:t>
      </w:r>
    </w:p>
    <w:p w:rsidR="00510924" w:rsidRPr="00510924" w:rsidRDefault="00510924" w:rsidP="00510924">
      <w:pPr>
        <w:tabs>
          <w:tab w:val="left" w:pos="993"/>
        </w:tabs>
        <w:autoSpaceDE w:val="0"/>
        <w:autoSpaceDN w:val="0"/>
        <w:adjustRightInd w:val="0"/>
        <w:spacing w:after="0" w:line="240" w:lineRule="auto"/>
        <w:jc w:val="right"/>
        <w:rPr>
          <w:rFonts w:ascii="Times New Roman" w:hAnsi="Times New Roman"/>
          <w:b/>
          <w:color w:val="000000"/>
          <w:sz w:val="24"/>
          <w:szCs w:val="24"/>
          <w:lang w:eastAsia="ru-RU"/>
        </w:rPr>
      </w:pPr>
    </w:p>
    <w:p w:rsidR="00DE70F8" w:rsidRPr="00DE70F8" w:rsidRDefault="00DE70F8" w:rsidP="00DE70F8">
      <w:pPr>
        <w:pStyle w:val="af9"/>
        <w:kinsoku w:val="0"/>
        <w:overflowPunct w:val="0"/>
        <w:spacing w:after="0" w:line="240" w:lineRule="auto"/>
        <w:ind w:left="567" w:right="244" w:firstLine="284"/>
        <w:jc w:val="center"/>
        <w:rPr>
          <w:rFonts w:ascii="Times New Roman" w:hAnsi="Times New Roman"/>
          <w:b/>
          <w:bCs/>
          <w:sz w:val="24"/>
          <w:szCs w:val="24"/>
        </w:rPr>
      </w:pPr>
      <w:proofErr w:type="gramStart"/>
      <w:r w:rsidRPr="00DE70F8">
        <w:rPr>
          <w:rFonts w:ascii="Times New Roman" w:hAnsi="Times New Roman"/>
          <w:b/>
          <w:bCs/>
          <w:sz w:val="24"/>
          <w:szCs w:val="24"/>
        </w:rPr>
        <w:lastRenderedPageBreak/>
        <w:t>Индивидуальный</w:t>
      </w:r>
      <w:r w:rsidRPr="00DE70F8">
        <w:rPr>
          <w:rFonts w:ascii="Times New Roman" w:hAnsi="Times New Roman"/>
          <w:b/>
          <w:bCs/>
          <w:spacing w:val="3"/>
          <w:sz w:val="24"/>
          <w:szCs w:val="24"/>
        </w:rPr>
        <w:t xml:space="preserve"> </w:t>
      </w:r>
      <w:r w:rsidRPr="00DE70F8">
        <w:rPr>
          <w:rFonts w:ascii="Times New Roman" w:hAnsi="Times New Roman"/>
          <w:b/>
          <w:bCs/>
          <w:sz w:val="24"/>
          <w:szCs w:val="24"/>
        </w:rPr>
        <w:t>проект</w:t>
      </w:r>
      <w:proofErr w:type="gramEnd"/>
      <w:r w:rsidRPr="00DE70F8">
        <w:rPr>
          <w:rFonts w:ascii="Times New Roman" w:hAnsi="Times New Roman"/>
          <w:b/>
          <w:bCs/>
          <w:spacing w:val="-2"/>
          <w:sz w:val="24"/>
          <w:szCs w:val="24"/>
        </w:rPr>
        <w:t xml:space="preserve"> </w:t>
      </w:r>
    </w:p>
    <w:tbl>
      <w:tblPr>
        <w:tblW w:w="1431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5812"/>
        <w:gridCol w:w="2552"/>
        <w:gridCol w:w="58"/>
        <w:gridCol w:w="2777"/>
        <w:gridCol w:w="2268"/>
      </w:tblGrid>
      <w:tr w:rsidR="00DE70F8" w:rsidRPr="00DE70F8" w:rsidTr="009C6743">
        <w:trPr>
          <w:trHeight w:val="215"/>
        </w:trPr>
        <w:tc>
          <w:tcPr>
            <w:tcW w:w="850" w:type="dxa"/>
            <w:vMerge w:val="restart"/>
            <w:tcBorders>
              <w:top w:val="single" w:sz="4" w:space="0" w:color="000000"/>
              <w:left w:val="single" w:sz="4" w:space="0" w:color="000000"/>
              <w:right w:val="single" w:sz="4" w:space="0" w:color="000000"/>
            </w:tcBorders>
            <w:hideMark/>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b/>
                <w:sz w:val="24"/>
                <w:szCs w:val="24"/>
                <w:lang w:eastAsia="ru-RU"/>
              </w:rPr>
            </w:pPr>
            <w:r w:rsidRPr="00DE70F8">
              <w:rPr>
                <w:rFonts w:ascii="Times New Roman" w:hAnsi="Times New Roman"/>
                <w:b/>
                <w:sz w:val="24"/>
                <w:szCs w:val="24"/>
                <w:lang w:eastAsia="ru-RU"/>
              </w:rPr>
              <w:t xml:space="preserve">№ </w:t>
            </w:r>
            <w:proofErr w:type="gramStart"/>
            <w:r w:rsidRPr="00DE70F8">
              <w:rPr>
                <w:rFonts w:ascii="Times New Roman" w:hAnsi="Times New Roman"/>
                <w:b/>
                <w:sz w:val="24"/>
                <w:szCs w:val="24"/>
                <w:lang w:eastAsia="ru-RU"/>
              </w:rPr>
              <w:t>п</w:t>
            </w:r>
            <w:proofErr w:type="gramEnd"/>
            <w:r w:rsidRPr="00DE70F8">
              <w:rPr>
                <w:rFonts w:ascii="Times New Roman" w:hAnsi="Times New Roman"/>
                <w:b/>
                <w:sz w:val="24"/>
                <w:szCs w:val="24"/>
                <w:lang w:eastAsia="ru-RU"/>
              </w:rPr>
              <w:t>/п</w:t>
            </w:r>
          </w:p>
        </w:tc>
        <w:tc>
          <w:tcPr>
            <w:tcW w:w="5812" w:type="dxa"/>
            <w:vMerge w:val="restart"/>
            <w:tcBorders>
              <w:top w:val="single" w:sz="4" w:space="0" w:color="000000"/>
              <w:left w:val="single" w:sz="4" w:space="0" w:color="000000"/>
              <w:right w:val="single" w:sz="4" w:space="0" w:color="000000"/>
            </w:tcBorders>
            <w:hideMark/>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b/>
                <w:sz w:val="24"/>
                <w:szCs w:val="24"/>
                <w:lang w:eastAsia="ru-RU"/>
              </w:rPr>
            </w:pPr>
            <w:r w:rsidRPr="00DE70F8">
              <w:rPr>
                <w:rFonts w:ascii="Times New Roman" w:hAnsi="Times New Roman"/>
                <w:b/>
                <w:sz w:val="24"/>
                <w:szCs w:val="24"/>
                <w:lang w:eastAsia="ru-RU"/>
              </w:rPr>
              <w:t>Критерии</w:t>
            </w:r>
          </w:p>
        </w:tc>
        <w:tc>
          <w:tcPr>
            <w:tcW w:w="7655" w:type="dxa"/>
            <w:gridSpan w:val="4"/>
            <w:tcBorders>
              <w:top w:val="single" w:sz="4" w:space="0" w:color="000000"/>
              <w:left w:val="single" w:sz="4" w:space="0" w:color="000000"/>
              <w:bottom w:val="single" w:sz="4" w:space="0" w:color="000000"/>
              <w:right w:val="single" w:sz="4" w:space="0" w:color="000000"/>
            </w:tcBorders>
            <w:hideMark/>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b/>
                <w:sz w:val="24"/>
                <w:szCs w:val="24"/>
                <w:lang w:eastAsia="ru-RU"/>
              </w:rPr>
            </w:pPr>
            <w:r w:rsidRPr="00DE70F8">
              <w:rPr>
                <w:rFonts w:ascii="Times New Roman" w:hAnsi="Times New Roman"/>
                <w:b/>
                <w:sz w:val="24"/>
                <w:szCs w:val="24"/>
                <w:lang w:eastAsia="ru-RU"/>
              </w:rPr>
              <w:t>Баллы</w:t>
            </w:r>
          </w:p>
        </w:tc>
      </w:tr>
      <w:tr w:rsidR="00DE70F8" w:rsidRPr="00DE70F8" w:rsidTr="009C6743">
        <w:trPr>
          <w:trHeight w:val="215"/>
        </w:trPr>
        <w:tc>
          <w:tcPr>
            <w:tcW w:w="850" w:type="dxa"/>
            <w:vMerge/>
            <w:tcBorders>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b/>
                <w:sz w:val="24"/>
                <w:szCs w:val="24"/>
                <w:lang w:eastAsia="ru-RU"/>
              </w:rPr>
            </w:pPr>
          </w:p>
        </w:tc>
        <w:tc>
          <w:tcPr>
            <w:tcW w:w="5812" w:type="dxa"/>
            <w:vMerge/>
            <w:tcBorders>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b/>
                <w:sz w:val="24"/>
                <w:szCs w:val="24"/>
                <w:lang w:eastAsia="ru-RU"/>
              </w:rPr>
            </w:pPr>
          </w:p>
        </w:tc>
        <w:tc>
          <w:tcPr>
            <w:tcW w:w="2552" w:type="dxa"/>
            <w:tcBorders>
              <w:top w:val="single" w:sz="4" w:space="0" w:color="000000"/>
              <w:left w:val="single" w:sz="4" w:space="0" w:color="000000"/>
              <w:bottom w:val="single" w:sz="4" w:space="0" w:color="000000"/>
              <w:right w:val="single" w:sz="4" w:space="0" w:color="auto"/>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b/>
                <w:sz w:val="20"/>
                <w:szCs w:val="20"/>
                <w:lang w:eastAsia="ru-RU"/>
              </w:rPr>
            </w:pPr>
            <w:r w:rsidRPr="00DE70F8">
              <w:rPr>
                <w:rFonts w:ascii="Times New Roman" w:hAnsi="Times New Roman"/>
                <w:b/>
                <w:sz w:val="20"/>
                <w:szCs w:val="20"/>
                <w:lang w:eastAsia="ru-RU"/>
              </w:rPr>
              <w:t>не представлено</w:t>
            </w:r>
          </w:p>
        </w:tc>
        <w:tc>
          <w:tcPr>
            <w:tcW w:w="2835" w:type="dxa"/>
            <w:gridSpan w:val="2"/>
            <w:tcBorders>
              <w:top w:val="single" w:sz="4" w:space="0" w:color="000000"/>
              <w:left w:val="single" w:sz="4" w:space="0" w:color="auto"/>
              <w:bottom w:val="single" w:sz="4" w:space="0" w:color="000000"/>
              <w:right w:val="single" w:sz="4" w:space="0" w:color="auto"/>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b/>
                <w:sz w:val="20"/>
                <w:szCs w:val="20"/>
                <w:lang w:eastAsia="ru-RU"/>
              </w:rPr>
            </w:pPr>
            <w:r w:rsidRPr="00DE70F8">
              <w:rPr>
                <w:rFonts w:ascii="Times New Roman" w:hAnsi="Times New Roman"/>
                <w:b/>
                <w:sz w:val="20"/>
                <w:szCs w:val="20"/>
                <w:lang w:eastAsia="ru-RU"/>
              </w:rPr>
              <w:t>представлено минимально</w:t>
            </w:r>
          </w:p>
        </w:tc>
        <w:tc>
          <w:tcPr>
            <w:tcW w:w="2268" w:type="dxa"/>
            <w:tcBorders>
              <w:top w:val="single" w:sz="4" w:space="0" w:color="000000"/>
              <w:left w:val="single" w:sz="4" w:space="0" w:color="auto"/>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b/>
                <w:sz w:val="20"/>
                <w:szCs w:val="20"/>
                <w:lang w:eastAsia="ru-RU"/>
              </w:rPr>
            </w:pPr>
            <w:r w:rsidRPr="00DE70F8">
              <w:rPr>
                <w:rFonts w:ascii="Times New Roman" w:hAnsi="Times New Roman"/>
                <w:b/>
                <w:sz w:val="20"/>
                <w:szCs w:val="20"/>
                <w:lang w:eastAsia="ru-RU"/>
              </w:rPr>
              <w:t xml:space="preserve">представлено             </w:t>
            </w:r>
            <w:r>
              <w:rPr>
                <w:rFonts w:ascii="Times New Roman" w:hAnsi="Times New Roman"/>
                <w:b/>
                <w:sz w:val="20"/>
                <w:szCs w:val="20"/>
                <w:lang w:eastAsia="ru-RU"/>
              </w:rPr>
              <w:t xml:space="preserve">               </w:t>
            </w:r>
            <w:r w:rsidRPr="00DE70F8">
              <w:rPr>
                <w:rFonts w:ascii="Times New Roman" w:hAnsi="Times New Roman"/>
                <w:b/>
                <w:sz w:val="20"/>
                <w:szCs w:val="20"/>
                <w:lang w:eastAsia="ru-RU"/>
              </w:rPr>
              <w:t>в достаточной степени</w:t>
            </w:r>
          </w:p>
        </w:tc>
      </w:tr>
      <w:tr w:rsidR="00DE70F8" w:rsidRPr="00DE70F8" w:rsidTr="009C6743">
        <w:trPr>
          <w:trHeight w:val="144"/>
        </w:trPr>
        <w:tc>
          <w:tcPr>
            <w:tcW w:w="14317" w:type="dxa"/>
            <w:gridSpan w:val="6"/>
            <w:tcBorders>
              <w:top w:val="single" w:sz="4" w:space="0" w:color="000000"/>
              <w:left w:val="single" w:sz="4" w:space="0" w:color="000000"/>
              <w:bottom w:val="single" w:sz="4" w:space="0" w:color="000000"/>
              <w:right w:val="single" w:sz="4" w:space="0" w:color="000000"/>
            </w:tcBorders>
            <w:hideMark/>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b/>
                <w:sz w:val="24"/>
                <w:szCs w:val="24"/>
                <w:lang w:eastAsia="ru-RU"/>
              </w:rPr>
            </w:pPr>
            <w:r w:rsidRPr="00DE70F8">
              <w:rPr>
                <w:rFonts w:ascii="Times New Roman" w:hAnsi="Times New Roman"/>
                <w:b/>
                <w:sz w:val="24"/>
                <w:szCs w:val="24"/>
                <w:lang w:eastAsia="ru-RU"/>
              </w:rPr>
              <w:t>Содержание работы</w:t>
            </w:r>
          </w:p>
        </w:tc>
      </w:tr>
      <w:tr w:rsidR="00DE70F8" w:rsidRPr="00DE70F8" w:rsidTr="009C6743">
        <w:trPr>
          <w:trHeight w:val="193"/>
        </w:trPr>
        <w:tc>
          <w:tcPr>
            <w:tcW w:w="850" w:type="dxa"/>
            <w:tcBorders>
              <w:top w:val="single" w:sz="4" w:space="0" w:color="000000"/>
              <w:left w:val="single" w:sz="4" w:space="0" w:color="000000"/>
              <w:bottom w:val="single" w:sz="4" w:space="0" w:color="000000"/>
              <w:right w:val="single" w:sz="4" w:space="0" w:color="000000"/>
            </w:tcBorders>
            <w:hideMark/>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rPr>
                <w:rFonts w:ascii="Times New Roman" w:hAnsi="Times New Roman"/>
                <w:sz w:val="24"/>
                <w:szCs w:val="24"/>
                <w:lang w:eastAsia="ru-RU"/>
              </w:rPr>
            </w:pPr>
            <w:r w:rsidRPr="00DE70F8">
              <w:rPr>
                <w:rFonts w:ascii="Times New Roman" w:hAnsi="Times New Roman"/>
                <w:sz w:val="24"/>
                <w:szCs w:val="24"/>
                <w:lang w:eastAsia="ru-RU"/>
              </w:rPr>
              <w:t>1</w:t>
            </w:r>
          </w:p>
        </w:tc>
        <w:tc>
          <w:tcPr>
            <w:tcW w:w="5812" w:type="dxa"/>
            <w:tcBorders>
              <w:top w:val="single" w:sz="4" w:space="0" w:color="000000"/>
              <w:left w:val="single" w:sz="4" w:space="0" w:color="000000"/>
              <w:bottom w:val="single" w:sz="4" w:space="0" w:color="000000"/>
              <w:right w:val="single" w:sz="4" w:space="0" w:color="000000"/>
            </w:tcBorders>
            <w:hideMark/>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rPr>
                <w:rFonts w:ascii="Times New Roman" w:hAnsi="Times New Roman"/>
                <w:sz w:val="24"/>
                <w:szCs w:val="24"/>
                <w:lang w:eastAsia="ru-RU"/>
              </w:rPr>
            </w:pPr>
            <w:r w:rsidRPr="00DE70F8">
              <w:rPr>
                <w:rFonts w:ascii="Times New Roman" w:hAnsi="Times New Roman"/>
                <w:sz w:val="24"/>
                <w:szCs w:val="24"/>
                <w:lang w:eastAsia="ru-RU"/>
              </w:rPr>
              <w:t>Четкость формулировки темы, цели, задач, гипотезы</w:t>
            </w:r>
          </w:p>
        </w:tc>
        <w:tc>
          <w:tcPr>
            <w:tcW w:w="2610" w:type="dxa"/>
            <w:gridSpan w:val="2"/>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right" w:pos="9355"/>
              </w:tabs>
              <w:autoSpaceDE w:val="0"/>
              <w:autoSpaceDN w:val="0"/>
              <w:adjustRightInd w:val="0"/>
              <w:spacing w:after="0" w:line="240" w:lineRule="auto"/>
              <w:jc w:val="center"/>
              <w:rPr>
                <w:rFonts w:ascii="Times New Roman" w:hAnsi="Times New Roman"/>
                <w:sz w:val="24"/>
                <w:szCs w:val="24"/>
                <w:lang w:eastAsia="ru-RU"/>
              </w:rPr>
            </w:pPr>
            <w:r w:rsidRPr="00DE70F8">
              <w:rPr>
                <w:rFonts w:ascii="Times New Roman" w:hAnsi="Times New Roman"/>
                <w:sz w:val="24"/>
                <w:szCs w:val="24"/>
                <w:lang w:eastAsia="ru-RU"/>
              </w:rPr>
              <w:t>0</w:t>
            </w:r>
          </w:p>
        </w:tc>
        <w:tc>
          <w:tcPr>
            <w:tcW w:w="2777" w:type="dxa"/>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sz w:val="24"/>
                <w:szCs w:val="24"/>
                <w:lang w:eastAsia="ru-RU"/>
              </w:rPr>
            </w:pPr>
            <w:r w:rsidRPr="00DE70F8">
              <w:rPr>
                <w:rFonts w:ascii="Times New Roman" w:hAnsi="Times New Roman"/>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sz w:val="24"/>
                <w:szCs w:val="24"/>
                <w:lang w:eastAsia="ru-RU"/>
              </w:rPr>
            </w:pPr>
            <w:r w:rsidRPr="00DE70F8">
              <w:rPr>
                <w:rFonts w:ascii="Times New Roman" w:hAnsi="Times New Roman"/>
                <w:sz w:val="24"/>
                <w:szCs w:val="24"/>
                <w:lang w:eastAsia="ru-RU"/>
              </w:rPr>
              <w:t>2</w:t>
            </w:r>
          </w:p>
        </w:tc>
      </w:tr>
      <w:tr w:rsidR="00DE70F8" w:rsidRPr="00DE70F8" w:rsidTr="009C6743">
        <w:trPr>
          <w:trHeight w:val="215"/>
        </w:trPr>
        <w:tc>
          <w:tcPr>
            <w:tcW w:w="850" w:type="dxa"/>
            <w:tcBorders>
              <w:top w:val="single" w:sz="4" w:space="0" w:color="000000"/>
              <w:left w:val="single" w:sz="4" w:space="0" w:color="000000"/>
              <w:bottom w:val="single" w:sz="4" w:space="0" w:color="000000"/>
              <w:right w:val="single" w:sz="4" w:space="0" w:color="000000"/>
            </w:tcBorders>
            <w:hideMark/>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rPr>
                <w:rFonts w:ascii="Times New Roman" w:hAnsi="Times New Roman"/>
                <w:sz w:val="24"/>
                <w:szCs w:val="24"/>
                <w:lang w:eastAsia="ru-RU"/>
              </w:rPr>
            </w:pPr>
            <w:r w:rsidRPr="00DE70F8">
              <w:rPr>
                <w:rFonts w:ascii="Times New Roman" w:hAnsi="Times New Roman"/>
                <w:sz w:val="24"/>
                <w:szCs w:val="24"/>
                <w:lang w:eastAsia="ru-RU"/>
              </w:rPr>
              <w:t>2</w:t>
            </w:r>
          </w:p>
        </w:tc>
        <w:tc>
          <w:tcPr>
            <w:tcW w:w="5812" w:type="dxa"/>
            <w:tcBorders>
              <w:top w:val="single" w:sz="4" w:space="0" w:color="000000"/>
              <w:left w:val="single" w:sz="4" w:space="0" w:color="000000"/>
              <w:bottom w:val="single" w:sz="4" w:space="0" w:color="000000"/>
              <w:right w:val="single" w:sz="4" w:space="0" w:color="000000"/>
            </w:tcBorders>
            <w:hideMark/>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rPr>
                <w:rFonts w:ascii="Times New Roman" w:hAnsi="Times New Roman"/>
                <w:sz w:val="24"/>
                <w:szCs w:val="24"/>
                <w:lang w:eastAsia="ru-RU"/>
              </w:rPr>
            </w:pPr>
            <w:r w:rsidRPr="00DE70F8">
              <w:rPr>
                <w:rFonts w:ascii="Times New Roman" w:hAnsi="Times New Roman"/>
                <w:sz w:val="24"/>
                <w:szCs w:val="24"/>
                <w:lang w:eastAsia="ru-RU"/>
              </w:rPr>
              <w:t>Соответствие содержания основной части работы теме (раскрытие темы)</w:t>
            </w:r>
          </w:p>
        </w:tc>
        <w:tc>
          <w:tcPr>
            <w:tcW w:w="2610" w:type="dxa"/>
            <w:gridSpan w:val="2"/>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sz w:val="24"/>
                <w:szCs w:val="24"/>
                <w:lang w:val="en-US" w:eastAsia="ru-RU"/>
              </w:rPr>
            </w:pPr>
            <w:r w:rsidRPr="00DE70F8">
              <w:rPr>
                <w:rFonts w:ascii="Times New Roman" w:hAnsi="Times New Roman"/>
                <w:sz w:val="24"/>
                <w:szCs w:val="24"/>
                <w:lang w:val="en-US" w:eastAsia="ru-RU"/>
              </w:rPr>
              <w:t>0</w:t>
            </w:r>
          </w:p>
        </w:tc>
        <w:tc>
          <w:tcPr>
            <w:tcW w:w="2777" w:type="dxa"/>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sz w:val="24"/>
                <w:szCs w:val="24"/>
                <w:lang w:val="en-US" w:eastAsia="ru-RU"/>
              </w:rPr>
            </w:pPr>
            <w:r w:rsidRPr="00DE70F8">
              <w:rPr>
                <w:rFonts w:ascii="Times New Roman" w:hAnsi="Times New Roman"/>
                <w:sz w:val="24"/>
                <w:szCs w:val="24"/>
                <w:lang w:val="en-US"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sz w:val="24"/>
                <w:szCs w:val="24"/>
                <w:lang w:val="en-US" w:eastAsia="ru-RU"/>
              </w:rPr>
            </w:pPr>
            <w:r w:rsidRPr="00DE70F8">
              <w:rPr>
                <w:rFonts w:ascii="Times New Roman" w:hAnsi="Times New Roman"/>
                <w:sz w:val="24"/>
                <w:szCs w:val="24"/>
                <w:lang w:val="en-US" w:eastAsia="ru-RU"/>
              </w:rPr>
              <w:t>2</w:t>
            </w:r>
          </w:p>
        </w:tc>
      </w:tr>
      <w:tr w:rsidR="00DE70F8" w:rsidRPr="00DE70F8" w:rsidTr="009C6743">
        <w:trPr>
          <w:trHeight w:val="215"/>
        </w:trPr>
        <w:tc>
          <w:tcPr>
            <w:tcW w:w="850" w:type="dxa"/>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rPr>
                <w:rFonts w:ascii="Times New Roman" w:hAnsi="Times New Roman"/>
                <w:sz w:val="24"/>
                <w:szCs w:val="24"/>
                <w:lang w:eastAsia="ru-RU"/>
              </w:rPr>
            </w:pPr>
            <w:r w:rsidRPr="00DE70F8">
              <w:rPr>
                <w:rFonts w:ascii="Times New Roman" w:hAnsi="Times New Roman"/>
                <w:sz w:val="24"/>
                <w:szCs w:val="24"/>
                <w:lang w:eastAsia="ru-RU"/>
              </w:rPr>
              <w:t>3</w:t>
            </w:r>
          </w:p>
        </w:tc>
        <w:tc>
          <w:tcPr>
            <w:tcW w:w="5812" w:type="dxa"/>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rPr>
                <w:rFonts w:ascii="Times New Roman" w:hAnsi="Times New Roman"/>
                <w:sz w:val="24"/>
                <w:szCs w:val="24"/>
                <w:lang w:eastAsia="ru-RU"/>
              </w:rPr>
            </w:pPr>
            <w:r w:rsidRPr="00DE70F8">
              <w:rPr>
                <w:rFonts w:ascii="Times New Roman" w:hAnsi="Times New Roman"/>
                <w:sz w:val="24"/>
                <w:szCs w:val="24"/>
                <w:lang w:eastAsia="ru-RU"/>
              </w:rPr>
              <w:t>Логика и грамотность изложения</w:t>
            </w:r>
          </w:p>
        </w:tc>
        <w:tc>
          <w:tcPr>
            <w:tcW w:w="2610" w:type="dxa"/>
            <w:gridSpan w:val="2"/>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sz w:val="24"/>
                <w:szCs w:val="24"/>
                <w:lang w:eastAsia="ru-RU"/>
              </w:rPr>
            </w:pPr>
            <w:r w:rsidRPr="00DE70F8">
              <w:rPr>
                <w:rFonts w:ascii="Times New Roman" w:hAnsi="Times New Roman"/>
                <w:sz w:val="24"/>
                <w:szCs w:val="24"/>
                <w:lang w:eastAsia="ru-RU"/>
              </w:rPr>
              <w:t>0</w:t>
            </w:r>
          </w:p>
        </w:tc>
        <w:tc>
          <w:tcPr>
            <w:tcW w:w="2777" w:type="dxa"/>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sz w:val="24"/>
                <w:szCs w:val="24"/>
                <w:lang w:eastAsia="ru-RU"/>
              </w:rPr>
            </w:pPr>
            <w:r w:rsidRPr="00DE70F8">
              <w:rPr>
                <w:rFonts w:ascii="Times New Roman" w:hAnsi="Times New Roman"/>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sz w:val="24"/>
                <w:szCs w:val="24"/>
                <w:lang w:eastAsia="ru-RU"/>
              </w:rPr>
            </w:pPr>
            <w:r w:rsidRPr="00DE70F8">
              <w:rPr>
                <w:rFonts w:ascii="Times New Roman" w:hAnsi="Times New Roman"/>
                <w:sz w:val="24"/>
                <w:szCs w:val="24"/>
                <w:lang w:eastAsia="ru-RU"/>
              </w:rPr>
              <w:t>2</w:t>
            </w:r>
          </w:p>
        </w:tc>
      </w:tr>
      <w:tr w:rsidR="00DE70F8" w:rsidRPr="00DE70F8" w:rsidTr="009C6743">
        <w:trPr>
          <w:trHeight w:val="184"/>
        </w:trPr>
        <w:tc>
          <w:tcPr>
            <w:tcW w:w="850" w:type="dxa"/>
            <w:tcBorders>
              <w:top w:val="single" w:sz="4" w:space="0" w:color="000000"/>
              <w:left w:val="single" w:sz="4" w:space="0" w:color="000000"/>
              <w:bottom w:val="single" w:sz="4" w:space="0" w:color="000000"/>
              <w:right w:val="single" w:sz="4" w:space="0" w:color="000000"/>
            </w:tcBorders>
            <w:hideMark/>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rPr>
                <w:rFonts w:ascii="Times New Roman" w:hAnsi="Times New Roman"/>
                <w:sz w:val="24"/>
                <w:szCs w:val="24"/>
                <w:lang w:eastAsia="ru-RU"/>
              </w:rPr>
            </w:pPr>
            <w:r w:rsidRPr="00DE70F8">
              <w:rPr>
                <w:rFonts w:ascii="Times New Roman" w:hAnsi="Times New Roman"/>
                <w:sz w:val="24"/>
                <w:szCs w:val="24"/>
                <w:lang w:eastAsia="ru-RU"/>
              </w:rPr>
              <w:t>4</w:t>
            </w:r>
          </w:p>
        </w:tc>
        <w:tc>
          <w:tcPr>
            <w:tcW w:w="5812" w:type="dxa"/>
            <w:tcBorders>
              <w:top w:val="single" w:sz="4" w:space="0" w:color="000000"/>
              <w:left w:val="single" w:sz="4" w:space="0" w:color="000000"/>
              <w:bottom w:val="single" w:sz="4" w:space="0" w:color="000000"/>
              <w:right w:val="single" w:sz="4" w:space="0" w:color="000000"/>
            </w:tcBorders>
            <w:hideMark/>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rPr>
                <w:rFonts w:ascii="Times New Roman" w:hAnsi="Times New Roman"/>
                <w:sz w:val="24"/>
                <w:szCs w:val="24"/>
                <w:lang w:eastAsia="ru-RU"/>
              </w:rPr>
            </w:pPr>
            <w:r w:rsidRPr="00DE70F8">
              <w:rPr>
                <w:rFonts w:ascii="Times New Roman" w:hAnsi="Times New Roman"/>
                <w:sz w:val="24"/>
                <w:szCs w:val="24"/>
                <w:lang w:eastAsia="ru-RU"/>
              </w:rPr>
              <w:t>Корректность, аргументированность выводов, соответствие заявленной проблеме</w:t>
            </w:r>
          </w:p>
        </w:tc>
        <w:tc>
          <w:tcPr>
            <w:tcW w:w="2610" w:type="dxa"/>
            <w:gridSpan w:val="2"/>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sz w:val="24"/>
                <w:szCs w:val="24"/>
                <w:lang w:val="en-US" w:eastAsia="ru-RU"/>
              </w:rPr>
            </w:pPr>
            <w:r w:rsidRPr="00DE70F8">
              <w:rPr>
                <w:rFonts w:ascii="Times New Roman" w:hAnsi="Times New Roman"/>
                <w:sz w:val="24"/>
                <w:szCs w:val="24"/>
                <w:lang w:val="en-US" w:eastAsia="ru-RU"/>
              </w:rPr>
              <w:t>0</w:t>
            </w:r>
          </w:p>
        </w:tc>
        <w:tc>
          <w:tcPr>
            <w:tcW w:w="2777" w:type="dxa"/>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sz w:val="24"/>
                <w:szCs w:val="24"/>
                <w:lang w:val="en-US" w:eastAsia="ru-RU"/>
              </w:rPr>
            </w:pPr>
            <w:r w:rsidRPr="00DE70F8">
              <w:rPr>
                <w:rFonts w:ascii="Times New Roman" w:hAnsi="Times New Roman"/>
                <w:sz w:val="24"/>
                <w:szCs w:val="24"/>
                <w:lang w:val="en-US"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sz w:val="24"/>
                <w:szCs w:val="24"/>
                <w:lang w:val="en-US" w:eastAsia="ru-RU"/>
              </w:rPr>
            </w:pPr>
            <w:r w:rsidRPr="00DE70F8">
              <w:rPr>
                <w:rFonts w:ascii="Times New Roman" w:hAnsi="Times New Roman"/>
                <w:sz w:val="24"/>
                <w:szCs w:val="24"/>
                <w:lang w:val="en-US" w:eastAsia="ru-RU"/>
              </w:rPr>
              <w:t>2</w:t>
            </w:r>
          </w:p>
        </w:tc>
      </w:tr>
      <w:tr w:rsidR="00DE70F8" w:rsidRPr="00DE70F8" w:rsidTr="009C6743">
        <w:trPr>
          <w:trHeight w:val="204"/>
        </w:trPr>
        <w:tc>
          <w:tcPr>
            <w:tcW w:w="850" w:type="dxa"/>
            <w:tcBorders>
              <w:top w:val="single" w:sz="4" w:space="0" w:color="000000"/>
              <w:left w:val="single" w:sz="4" w:space="0" w:color="000000"/>
              <w:bottom w:val="single" w:sz="4" w:space="0" w:color="000000"/>
              <w:right w:val="single" w:sz="4" w:space="0" w:color="000000"/>
            </w:tcBorders>
            <w:hideMark/>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rPr>
                <w:rFonts w:ascii="Times New Roman" w:hAnsi="Times New Roman"/>
                <w:sz w:val="24"/>
                <w:szCs w:val="24"/>
                <w:lang w:eastAsia="ru-RU"/>
              </w:rPr>
            </w:pPr>
            <w:r w:rsidRPr="00DE70F8">
              <w:rPr>
                <w:rFonts w:ascii="Times New Roman" w:hAnsi="Times New Roman"/>
                <w:sz w:val="24"/>
                <w:szCs w:val="24"/>
                <w:lang w:eastAsia="ru-RU"/>
              </w:rPr>
              <w:t>5</w:t>
            </w:r>
          </w:p>
        </w:tc>
        <w:tc>
          <w:tcPr>
            <w:tcW w:w="5812" w:type="dxa"/>
            <w:tcBorders>
              <w:top w:val="single" w:sz="4" w:space="0" w:color="000000"/>
              <w:left w:val="single" w:sz="4" w:space="0" w:color="000000"/>
              <w:bottom w:val="single" w:sz="4" w:space="0" w:color="000000"/>
              <w:right w:val="single" w:sz="4" w:space="0" w:color="000000"/>
            </w:tcBorders>
            <w:hideMark/>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rPr>
                <w:rFonts w:ascii="Times New Roman" w:hAnsi="Times New Roman"/>
                <w:sz w:val="24"/>
                <w:szCs w:val="24"/>
                <w:lang w:eastAsia="ru-RU"/>
              </w:rPr>
            </w:pPr>
            <w:r w:rsidRPr="00DE70F8">
              <w:rPr>
                <w:rFonts w:ascii="Times New Roman" w:hAnsi="Times New Roman"/>
                <w:sz w:val="24"/>
                <w:szCs w:val="24"/>
                <w:lang w:eastAsia="ru-RU"/>
              </w:rPr>
              <w:t>Отсутствие фактических ошибок</w:t>
            </w:r>
          </w:p>
        </w:tc>
        <w:tc>
          <w:tcPr>
            <w:tcW w:w="2610" w:type="dxa"/>
            <w:gridSpan w:val="2"/>
            <w:tcBorders>
              <w:top w:val="single" w:sz="4" w:space="0" w:color="000000"/>
              <w:left w:val="single" w:sz="4" w:space="0" w:color="000000"/>
              <w:bottom w:val="single" w:sz="4" w:space="0" w:color="000000"/>
              <w:right w:val="single" w:sz="4" w:space="0" w:color="000000"/>
            </w:tcBorders>
            <w:hideMark/>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sz w:val="24"/>
                <w:szCs w:val="24"/>
                <w:lang w:val="en-US" w:eastAsia="ru-RU"/>
              </w:rPr>
            </w:pPr>
            <w:r w:rsidRPr="00DE70F8">
              <w:rPr>
                <w:rFonts w:ascii="Times New Roman" w:hAnsi="Times New Roman"/>
                <w:sz w:val="24"/>
                <w:szCs w:val="24"/>
                <w:lang w:val="en-US" w:eastAsia="ru-RU"/>
              </w:rPr>
              <w:t>0</w:t>
            </w:r>
          </w:p>
        </w:tc>
        <w:tc>
          <w:tcPr>
            <w:tcW w:w="2777" w:type="dxa"/>
            <w:tcBorders>
              <w:top w:val="single" w:sz="4" w:space="0" w:color="000000"/>
              <w:left w:val="single" w:sz="4" w:space="0" w:color="000000"/>
              <w:bottom w:val="single" w:sz="4" w:space="0" w:color="000000"/>
              <w:right w:val="single" w:sz="4" w:space="0" w:color="000000"/>
            </w:tcBorders>
            <w:hideMark/>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sz w:val="24"/>
                <w:szCs w:val="24"/>
                <w:lang w:val="en-US" w:eastAsia="ru-RU"/>
              </w:rPr>
            </w:pPr>
            <w:r w:rsidRPr="00DE70F8">
              <w:rPr>
                <w:rFonts w:ascii="Times New Roman" w:hAnsi="Times New Roman"/>
                <w:sz w:val="24"/>
                <w:szCs w:val="24"/>
                <w:lang w:val="en-US" w:eastAsia="ru-RU"/>
              </w:rPr>
              <w:t>1</w:t>
            </w:r>
          </w:p>
        </w:tc>
        <w:tc>
          <w:tcPr>
            <w:tcW w:w="2268" w:type="dxa"/>
            <w:tcBorders>
              <w:top w:val="single" w:sz="4" w:space="0" w:color="000000"/>
              <w:left w:val="single" w:sz="4" w:space="0" w:color="000000"/>
              <w:bottom w:val="single" w:sz="4" w:space="0" w:color="000000"/>
              <w:right w:val="single" w:sz="4" w:space="0" w:color="000000"/>
            </w:tcBorders>
            <w:hideMark/>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sz w:val="24"/>
                <w:szCs w:val="24"/>
                <w:lang w:val="en-US" w:eastAsia="ru-RU"/>
              </w:rPr>
            </w:pPr>
            <w:r w:rsidRPr="00DE70F8">
              <w:rPr>
                <w:rFonts w:ascii="Times New Roman" w:hAnsi="Times New Roman"/>
                <w:sz w:val="24"/>
                <w:szCs w:val="24"/>
                <w:lang w:val="en-US" w:eastAsia="ru-RU"/>
              </w:rPr>
              <w:t>2</w:t>
            </w:r>
          </w:p>
        </w:tc>
      </w:tr>
      <w:tr w:rsidR="00DE70F8" w:rsidRPr="00DE70F8" w:rsidTr="009C6743">
        <w:trPr>
          <w:trHeight w:val="215"/>
        </w:trPr>
        <w:tc>
          <w:tcPr>
            <w:tcW w:w="6662" w:type="dxa"/>
            <w:gridSpan w:val="2"/>
            <w:tcBorders>
              <w:top w:val="single" w:sz="4" w:space="0" w:color="000000"/>
              <w:left w:val="single" w:sz="4" w:space="0" w:color="000000"/>
              <w:bottom w:val="single" w:sz="4" w:space="0" w:color="000000"/>
              <w:right w:val="single" w:sz="4" w:space="0" w:color="000000"/>
            </w:tcBorders>
            <w:hideMark/>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rPr>
                <w:rFonts w:ascii="Times New Roman" w:hAnsi="Times New Roman"/>
                <w:b/>
                <w:i/>
                <w:sz w:val="24"/>
                <w:szCs w:val="24"/>
                <w:lang w:eastAsia="ru-RU"/>
              </w:rPr>
            </w:pPr>
            <w:r w:rsidRPr="00DE70F8">
              <w:rPr>
                <w:rFonts w:ascii="Times New Roman" w:hAnsi="Times New Roman"/>
                <w:b/>
                <w:i/>
                <w:sz w:val="24"/>
                <w:szCs w:val="24"/>
                <w:lang w:eastAsia="ru-RU"/>
              </w:rPr>
              <w:t>Максимальный балл по разделу</w:t>
            </w:r>
          </w:p>
        </w:tc>
        <w:tc>
          <w:tcPr>
            <w:tcW w:w="7655" w:type="dxa"/>
            <w:gridSpan w:val="4"/>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b/>
                <w:i/>
                <w:sz w:val="24"/>
                <w:szCs w:val="24"/>
                <w:lang w:eastAsia="ru-RU"/>
              </w:rPr>
            </w:pPr>
            <w:r w:rsidRPr="00DE70F8">
              <w:rPr>
                <w:rFonts w:ascii="Times New Roman" w:hAnsi="Times New Roman"/>
                <w:b/>
                <w:i/>
                <w:sz w:val="24"/>
                <w:szCs w:val="24"/>
                <w:lang w:eastAsia="ru-RU"/>
              </w:rPr>
              <w:t>10</w:t>
            </w:r>
          </w:p>
        </w:tc>
      </w:tr>
      <w:tr w:rsidR="00DE70F8" w:rsidRPr="00DE70F8" w:rsidTr="009C6743">
        <w:trPr>
          <w:trHeight w:val="138"/>
        </w:trPr>
        <w:tc>
          <w:tcPr>
            <w:tcW w:w="14317" w:type="dxa"/>
            <w:gridSpan w:val="6"/>
            <w:tcBorders>
              <w:top w:val="single" w:sz="4" w:space="0" w:color="000000"/>
              <w:left w:val="single" w:sz="4" w:space="0" w:color="000000"/>
              <w:bottom w:val="single" w:sz="4" w:space="0" w:color="000000"/>
              <w:right w:val="single" w:sz="4" w:space="0" w:color="000000"/>
            </w:tcBorders>
            <w:hideMark/>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b/>
                <w:sz w:val="24"/>
                <w:szCs w:val="24"/>
                <w:lang w:eastAsia="ru-RU"/>
              </w:rPr>
            </w:pPr>
            <w:r w:rsidRPr="00DE70F8">
              <w:rPr>
                <w:rFonts w:ascii="Times New Roman" w:hAnsi="Times New Roman"/>
                <w:b/>
                <w:sz w:val="24"/>
                <w:szCs w:val="24"/>
                <w:lang w:eastAsia="ru-RU"/>
              </w:rPr>
              <w:t>Оформление работы</w:t>
            </w:r>
          </w:p>
        </w:tc>
      </w:tr>
      <w:tr w:rsidR="00DE70F8" w:rsidRPr="00DE70F8" w:rsidTr="009C6743">
        <w:trPr>
          <w:trHeight w:val="215"/>
        </w:trPr>
        <w:tc>
          <w:tcPr>
            <w:tcW w:w="850" w:type="dxa"/>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rPr>
                <w:rFonts w:ascii="Times New Roman" w:hAnsi="Times New Roman"/>
                <w:sz w:val="24"/>
                <w:szCs w:val="24"/>
                <w:lang w:eastAsia="ru-RU"/>
              </w:rPr>
            </w:pPr>
            <w:r w:rsidRPr="00DE70F8">
              <w:rPr>
                <w:rFonts w:ascii="Times New Roman" w:hAnsi="Times New Roman"/>
                <w:sz w:val="24"/>
                <w:szCs w:val="24"/>
                <w:lang w:eastAsia="ru-RU"/>
              </w:rPr>
              <w:t>1</w:t>
            </w:r>
          </w:p>
        </w:tc>
        <w:tc>
          <w:tcPr>
            <w:tcW w:w="5812" w:type="dxa"/>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rPr>
                <w:rFonts w:ascii="Times New Roman" w:hAnsi="Times New Roman"/>
                <w:sz w:val="24"/>
                <w:szCs w:val="24"/>
                <w:lang w:eastAsia="ru-RU"/>
              </w:rPr>
            </w:pPr>
            <w:r w:rsidRPr="00DE70F8">
              <w:rPr>
                <w:rFonts w:ascii="Times New Roman" w:hAnsi="Times New Roman"/>
                <w:sz w:val="24"/>
                <w:szCs w:val="24"/>
                <w:lang w:eastAsia="ru-RU"/>
              </w:rPr>
              <w:t>Оформление работы в соответствии с требованиями</w:t>
            </w:r>
          </w:p>
        </w:tc>
        <w:tc>
          <w:tcPr>
            <w:tcW w:w="2610" w:type="dxa"/>
            <w:gridSpan w:val="2"/>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sz w:val="24"/>
                <w:szCs w:val="24"/>
                <w:lang w:eastAsia="ru-RU"/>
              </w:rPr>
            </w:pPr>
            <w:r w:rsidRPr="00DE70F8">
              <w:rPr>
                <w:rFonts w:ascii="Times New Roman" w:hAnsi="Times New Roman"/>
                <w:sz w:val="24"/>
                <w:szCs w:val="24"/>
                <w:lang w:eastAsia="ru-RU"/>
              </w:rPr>
              <w:t>0</w:t>
            </w:r>
          </w:p>
        </w:tc>
        <w:tc>
          <w:tcPr>
            <w:tcW w:w="2777" w:type="dxa"/>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sz w:val="24"/>
                <w:szCs w:val="24"/>
                <w:lang w:eastAsia="ru-RU"/>
              </w:rPr>
            </w:pPr>
            <w:r w:rsidRPr="00DE70F8">
              <w:rPr>
                <w:rFonts w:ascii="Times New Roman" w:hAnsi="Times New Roman"/>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sz w:val="24"/>
                <w:szCs w:val="24"/>
                <w:lang w:eastAsia="ru-RU"/>
              </w:rPr>
            </w:pPr>
            <w:r w:rsidRPr="00DE70F8">
              <w:rPr>
                <w:rFonts w:ascii="Times New Roman" w:hAnsi="Times New Roman"/>
                <w:sz w:val="24"/>
                <w:szCs w:val="24"/>
                <w:lang w:eastAsia="ru-RU"/>
              </w:rPr>
              <w:t>2</w:t>
            </w:r>
          </w:p>
        </w:tc>
      </w:tr>
      <w:tr w:rsidR="00DE70F8" w:rsidRPr="00DE70F8" w:rsidTr="009C6743">
        <w:trPr>
          <w:trHeight w:val="215"/>
        </w:trPr>
        <w:tc>
          <w:tcPr>
            <w:tcW w:w="850" w:type="dxa"/>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rPr>
                <w:rFonts w:ascii="Times New Roman" w:hAnsi="Times New Roman"/>
                <w:sz w:val="24"/>
                <w:szCs w:val="24"/>
                <w:lang w:eastAsia="ru-RU"/>
              </w:rPr>
            </w:pPr>
            <w:r w:rsidRPr="00DE70F8">
              <w:rPr>
                <w:rFonts w:ascii="Times New Roman" w:hAnsi="Times New Roman"/>
                <w:sz w:val="24"/>
                <w:szCs w:val="24"/>
                <w:lang w:eastAsia="ru-RU"/>
              </w:rPr>
              <w:t>2</w:t>
            </w:r>
          </w:p>
        </w:tc>
        <w:tc>
          <w:tcPr>
            <w:tcW w:w="5812" w:type="dxa"/>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rPr>
                <w:rFonts w:ascii="Times New Roman" w:hAnsi="Times New Roman"/>
                <w:sz w:val="24"/>
                <w:szCs w:val="24"/>
                <w:lang w:eastAsia="ru-RU"/>
              </w:rPr>
            </w:pPr>
            <w:r w:rsidRPr="00DE70F8">
              <w:rPr>
                <w:rFonts w:ascii="Times New Roman" w:hAnsi="Times New Roman"/>
                <w:sz w:val="24"/>
                <w:szCs w:val="24"/>
                <w:lang w:eastAsia="ru-RU"/>
              </w:rPr>
              <w:t>Наличие и качество обоснованно необходимого иллюстрирующего материала (графики, таблицы, рисунки)</w:t>
            </w:r>
          </w:p>
        </w:tc>
        <w:tc>
          <w:tcPr>
            <w:tcW w:w="2610" w:type="dxa"/>
            <w:gridSpan w:val="2"/>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sz w:val="24"/>
                <w:szCs w:val="24"/>
                <w:lang w:eastAsia="ru-RU"/>
              </w:rPr>
            </w:pPr>
            <w:r w:rsidRPr="00DE70F8">
              <w:rPr>
                <w:rFonts w:ascii="Times New Roman" w:hAnsi="Times New Roman"/>
                <w:sz w:val="24"/>
                <w:szCs w:val="24"/>
                <w:lang w:eastAsia="ru-RU"/>
              </w:rPr>
              <w:t>0</w:t>
            </w:r>
          </w:p>
        </w:tc>
        <w:tc>
          <w:tcPr>
            <w:tcW w:w="2777" w:type="dxa"/>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sz w:val="24"/>
                <w:szCs w:val="24"/>
                <w:lang w:eastAsia="ru-RU"/>
              </w:rPr>
            </w:pPr>
            <w:r w:rsidRPr="00DE70F8">
              <w:rPr>
                <w:rFonts w:ascii="Times New Roman" w:hAnsi="Times New Roman"/>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sz w:val="24"/>
                <w:szCs w:val="24"/>
                <w:lang w:eastAsia="ru-RU"/>
              </w:rPr>
            </w:pPr>
            <w:r w:rsidRPr="00DE70F8">
              <w:rPr>
                <w:rFonts w:ascii="Times New Roman" w:hAnsi="Times New Roman"/>
                <w:sz w:val="24"/>
                <w:szCs w:val="24"/>
                <w:lang w:eastAsia="ru-RU"/>
              </w:rPr>
              <w:t>2</w:t>
            </w:r>
          </w:p>
        </w:tc>
      </w:tr>
      <w:tr w:rsidR="00DE70F8" w:rsidRPr="00DE70F8" w:rsidTr="009C6743">
        <w:trPr>
          <w:trHeight w:val="204"/>
        </w:trPr>
        <w:tc>
          <w:tcPr>
            <w:tcW w:w="850" w:type="dxa"/>
            <w:tcBorders>
              <w:top w:val="single" w:sz="4" w:space="0" w:color="000000"/>
              <w:left w:val="single" w:sz="4" w:space="0" w:color="000000"/>
              <w:bottom w:val="single" w:sz="4" w:space="0" w:color="000000"/>
              <w:right w:val="single" w:sz="4" w:space="0" w:color="000000"/>
            </w:tcBorders>
            <w:hideMark/>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rPr>
                <w:rFonts w:ascii="Times New Roman" w:hAnsi="Times New Roman"/>
                <w:sz w:val="24"/>
                <w:szCs w:val="24"/>
                <w:lang w:eastAsia="ru-RU"/>
              </w:rPr>
            </w:pPr>
            <w:r w:rsidRPr="00DE70F8">
              <w:rPr>
                <w:rFonts w:ascii="Times New Roman" w:hAnsi="Times New Roman"/>
                <w:sz w:val="24"/>
                <w:szCs w:val="24"/>
                <w:lang w:eastAsia="ru-RU"/>
              </w:rPr>
              <w:t>3</w:t>
            </w:r>
          </w:p>
        </w:tc>
        <w:tc>
          <w:tcPr>
            <w:tcW w:w="5812" w:type="dxa"/>
            <w:tcBorders>
              <w:top w:val="single" w:sz="4" w:space="0" w:color="000000"/>
              <w:left w:val="single" w:sz="4" w:space="0" w:color="000000"/>
              <w:bottom w:val="single" w:sz="4" w:space="0" w:color="000000"/>
              <w:right w:val="single" w:sz="4" w:space="0" w:color="000000"/>
            </w:tcBorders>
            <w:hideMark/>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rPr>
                <w:rFonts w:ascii="Times New Roman" w:hAnsi="Times New Roman"/>
                <w:sz w:val="24"/>
                <w:szCs w:val="24"/>
                <w:lang w:eastAsia="ru-RU"/>
              </w:rPr>
            </w:pPr>
            <w:r w:rsidRPr="00DE70F8">
              <w:rPr>
                <w:rFonts w:ascii="Times New Roman" w:hAnsi="Times New Roman"/>
                <w:sz w:val="24"/>
                <w:szCs w:val="24"/>
                <w:lang w:eastAsia="ru-RU"/>
              </w:rPr>
              <w:t>Эстетичность дизайна работы</w:t>
            </w:r>
          </w:p>
        </w:tc>
        <w:tc>
          <w:tcPr>
            <w:tcW w:w="2610" w:type="dxa"/>
            <w:gridSpan w:val="2"/>
            <w:tcBorders>
              <w:top w:val="single" w:sz="4" w:space="0" w:color="000000"/>
              <w:left w:val="single" w:sz="4" w:space="0" w:color="000000"/>
              <w:bottom w:val="single" w:sz="4" w:space="0" w:color="000000"/>
              <w:right w:val="single" w:sz="4" w:space="0" w:color="000000"/>
            </w:tcBorders>
            <w:hideMark/>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sz w:val="24"/>
                <w:szCs w:val="24"/>
                <w:lang w:eastAsia="ru-RU"/>
              </w:rPr>
            </w:pPr>
            <w:r w:rsidRPr="00DE70F8">
              <w:rPr>
                <w:rFonts w:ascii="Times New Roman" w:hAnsi="Times New Roman"/>
                <w:sz w:val="24"/>
                <w:szCs w:val="24"/>
                <w:lang w:eastAsia="ru-RU"/>
              </w:rPr>
              <w:t>0</w:t>
            </w:r>
          </w:p>
        </w:tc>
        <w:tc>
          <w:tcPr>
            <w:tcW w:w="2777" w:type="dxa"/>
            <w:tcBorders>
              <w:top w:val="single" w:sz="4" w:space="0" w:color="000000"/>
              <w:left w:val="single" w:sz="4" w:space="0" w:color="000000"/>
              <w:bottom w:val="single" w:sz="4" w:space="0" w:color="000000"/>
              <w:right w:val="single" w:sz="4" w:space="0" w:color="000000"/>
            </w:tcBorders>
            <w:hideMark/>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sz w:val="24"/>
                <w:szCs w:val="24"/>
                <w:lang w:eastAsia="ru-RU"/>
              </w:rPr>
            </w:pPr>
            <w:r w:rsidRPr="00DE70F8">
              <w:rPr>
                <w:rFonts w:ascii="Times New Roman" w:hAnsi="Times New Roman"/>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hideMark/>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sz w:val="24"/>
                <w:szCs w:val="24"/>
                <w:lang w:eastAsia="ru-RU"/>
              </w:rPr>
            </w:pPr>
            <w:r w:rsidRPr="00DE70F8">
              <w:rPr>
                <w:rFonts w:ascii="Times New Roman" w:hAnsi="Times New Roman"/>
                <w:sz w:val="24"/>
                <w:szCs w:val="24"/>
                <w:lang w:eastAsia="ru-RU"/>
              </w:rPr>
              <w:t>2</w:t>
            </w:r>
          </w:p>
        </w:tc>
      </w:tr>
      <w:tr w:rsidR="00DE70F8" w:rsidRPr="00DE70F8" w:rsidTr="009C6743">
        <w:trPr>
          <w:trHeight w:val="96"/>
        </w:trPr>
        <w:tc>
          <w:tcPr>
            <w:tcW w:w="6662" w:type="dxa"/>
            <w:gridSpan w:val="2"/>
            <w:tcBorders>
              <w:top w:val="single" w:sz="4" w:space="0" w:color="000000"/>
              <w:left w:val="single" w:sz="4" w:space="0" w:color="000000"/>
              <w:bottom w:val="single" w:sz="4" w:space="0" w:color="000000"/>
              <w:right w:val="single" w:sz="4" w:space="0" w:color="000000"/>
            </w:tcBorders>
            <w:hideMark/>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rPr>
                <w:rFonts w:ascii="Times New Roman" w:hAnsi="Times New Roman"/>
                <w:sz w:val="24"/>
                <w:szCs w:val="24"/>
                <w:lang w:val="en-US" w:eastAsia="ru-RU"/>
              </w:rPr>
            </w:pPr>
            <w:r w:rsidRPr="00DE70F8">
              <w:rPr>
                <w:rFonts w:ascii="Times New Roman" w:hAnsi="Times New Roman"/>
                <w:b/>
                <w:i/>
                <w:sz w:val="24"/>
                <w:szCs w:val="24"/>
                <w:lang w:eastAsia="ru-RU"/>
              </w:rPr>
              <w:t>Максимальный балл по разделу</w:t>
            </w:r>
          </w:p>
        </w:tc>
        <w:tc>
          <w:tcPr>
            <w:tcW w:w="7655" w:type="dxa"/>
            <w:gridSpan w:val="4"/>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b/>
                <w:i/>
                <w:sz w:val="24"/>
                <w:szCs w:val="24"/>
                <w:lang w:eastAsia="ru-RU"/>
              </w:rPr>
            </w:pPr>
            <w:r w:rsidRPr="00DE70F8">
              <w:rPr>
                <w:rFonts w:ascii="Times New Roman" w:hAnsi="Times New Roman"/>
                <w:b/>
                <w:i/>
                <w:sz w:val="24"/>
                <w:szCs w:val="24"/>
                <w:lang w:eastAsia="ru-RU"/>
              </w:rPr>
              <w:t>6</w:t>
            </w:r>
          </w:p>
        </w:tc>
      </w:tr>
      <w:tr w:rsidR="00DE70F8" w:rsidRPr="00DE70F8" w:rsidTr="009C6743">
        <w:trPr>
          <w:trHeight w:val="96"/>
        </w:trPr>
        <w:tc>
          <w:tcPr>
            <w:tcW w:w="14317" w:type="dxa"/>
            <w:gridSpan w:val="6"/>
            <w:tcBorders>
              <w:top w:val="single" w:sz="4" w:space="0" w:color="000000"/>
              <w:left w:val="single" w:sz="4" w:space="0" w:color="000000"/>
              <w:bottom w:val="single" w:sz="4" w:space="0" w:color="000000"/>
              <w:right w:val="single" w:sz="4" w:space="0" w:color="000000"/>
            </w:tcBorders>
            <w:hideMark/>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b/>
                <w:sz w:val="24"/>
                <w:szCs w:val="24"/>
                <w:lang w:eastAsia="ru-RU"/>
              </w:rPr>
            </w:pPr>
            <w:r w:rsidRPr="00DE70F8">
              <w:rPr>
                <w:rFonts w:ascii="Times New Roman" w:hAnsi="Times New Roman"/>
                <w:b/>
                <w:sz w:val="24"/>
                <w:szCs w:val="24"/>
                <w:lang w:eastAsia="ru-RU"/>
              </w:rPr>
              <w:t>Защита работы</w:t>
            </w:r>
          </w:p>
        </w:tc>
      </w:tr>
      <w:tr w:rsidR="00DE70F8" w:rsidRPr="00DE70F8" w:rsidTr="009C6743">
        <w:trPr>
          <w:trHeight w:val="96"/>
        </w:trPr>
        <w:tc>
          <w:tcPr>
            <w:tcW w:w="850" w:type="dxa"/>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rPr>
                <w:rFonts w:ascii="Times New Roman" w:hAnsi="Times New Roman"/>
                <w:sz w:val="24"/>
                <w:szCs w:val="24"/>
                <w:lang w:eastAsia="ru-RU"/>
              </w:rPr>
            </w:pPr>
            <w:r w:rsidRPr="00DE70F8">
              <w:rPr>
                <w:rFonts w:ascii="Times New Roman" w:hAnsi="Times New Roman"/>
                <w:sz w:val="24"/>
                <w:szCs w:val="24"/>
                <w:lang w:eastAsia="ru-RU"/>
              </w:rPr>
              <w:t>1</w:t>
            </w:r>
          </w:p>
        </w:tc>
        <w:tc>
          <w:tcPr>
            <w:tcW w:w="5812" w:type="dxa"/>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rPr>
                <w:rFonts w:ascii="Times New Roman" w:hAnsi="Times New Roman"/>
                <w:sz w:val="24"/>
                <w:szCs w:val="24"/>
                <w:lang w:eastAsia="ru-RU"/>
              </w:rPr>
            </w:pPr>
            <w:r w:rsidRPr="00DE70F8">
              <w:rPr>
                <w:rFonts w:ascii="Times New Roman" w:hAnsi="Times New Roman"/>
                <w:sz w:val="24"/>
                <w:szCs w:val="24"/>
                <w:lang w:eastAsia="ru-RU"/>
              </w:rPr>
              <w:t>Последовательность, логичность и ясность изложения материала</w:t>
            </w:r>
          </w:p>
        </w:tc>
        <w:tc>
          <w:tcPr>
            <w:tcW w:w="2610" w:type="dxa"/>
            <w:gridSpan w:val="2"/>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sz w:val="24"/>
                <w:szCs w:val="24"/>
                <w:lang w:eastAsia="ru-RU"/>
              </w:rPr>
            </w:pPr>
            <w:r w:rsidRPr="00DE70F8">
              <w:rPr>
                <w:rFonts w:ascii="Times New Roman" w:hAnsi="Times New Roman"/>
                <w:sz w:val="24"/>
                <w:szCs w:val="24"/>
                <w:lang w:eastAsia="ru-RU"/>
              </w:rPr>
              <w:t>0</w:t>
            </w:r>
          </w:p>
        </w:tc>
        <w:tc>
          <w:tcPr>
            <w:tcW w:w="2777" w:type="dxa"/>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sz w:val="24"/>
                <w:szCs w:val="24"/>
                <w:lang w:eastAsia="ru-RU"/>
              </w:rPr>
            </w:pPr>
            <w:r w:rsidRPr="00DE70F8">
              <w:rPr>
                <w:rFonts w:ascii="Times New Roman" w:hAnsi="Times New Roman"/>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sz w:val="24"/>
                <w:szCs w:val="24"/>
                <w:lang w:eastAsia="ru-RU"/>
              </w:rPr>
            </w:pPr>
            <w:r w:rsidRPr="00DE70F8">
              <w:rPr>
                <w:rFonts w:ascii="Times New Roman" w:hAnsi="Times New Roman"/>
                <w:sz w:val="24"/>
                <w:szCs w:val="24"/>
                <w:lang w:eastAsia="ru-RU"/>
              </w:rPr>
              <w:t>2</w:t>
            </w:r>
          </w:p>
        </w:tc>
      </w:tr>
      <w:tr w:rsidR="00DE70F8" w:rsidRPr="00DE70F8" w:rsidTr="009C6743">
        <w:trPr>
          <w:trHeight w:val="96"/>
        </w:trPr>
        <w:tc>
          <w:tcPr>
            <w:tcW w:w="850" w:type="dxa"/>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rPr>
                <w:rFonts w:ascii="Times New Roman" w:hAnsi="Times New Roman"/>
                <w:sz w:val="24"/>
                <w:szCs w:val="24"/>
                <w:lang w:eastAsia="ru-RU"/>
              </w:rPr>
            </w:pPr>
            <w:r w:rsidRPr="00DE70F8">
              <w:rPr>
                <w:rFonts w:ascii="Times New Roman" w:hAnsi="Times New Roman"/>
                <w:sz w:val="24"/>
                <w:szCs w:val="24"/>
                <w:lang w:eastAsia="ru-RU"/>
              </w:rPr>
              <w:t>2</w:t>
            </w:r>
          </w:p>
        </w:tc>
        <w:tc>
          <w:tcPr>
            <w:tcW w:w="5812" w:type="dxa"/>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rPr>
                <w:rFonts w:ascii="Times New Roman" w:hAnsi="Times New Roman"/>
                <w:sz w:val="24"/>
                <w:szCs w:val="24"/>
                <w:lang w:eastAsia="ru-RU"/>
              </w:rPr>
            </w:pPr>
            <w:r w:rsidRPr="00DE70F8">
              <w:rPr>
                <w:rFonts w:ascii="Times New Roman" w:hAnsi="Times New Roman"/>
                <w:sz w:val="24"/>
                <w:szCs w:val="24"/>
                <w:lang w:eastAsia="ru-RU"/>
              </w:rPr>
              <w:t>Четкость обобщения, выводов, их соответствие поставленным задачам</w:t>
            </w:r>
          </w:p>
        </w:tc>
        <w:tc>
          <w:tcPr>
            <w:tcW w:w="2610" w:type="dxa"/>
            <w:gridSpan w:val="2"/>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sz w:val="24"/>
                <w:szCs w:val="24"/>
                <w:lang w:eastAsia="ru-RU"/>
              </w:rPr>
            </w:pPr>
            <w:r w:rsidRPr="00DE70F8">
              <w:rPr>
                <w:rFonts w:ascii="Times New Roman" w:hAnsi="Times New Roman"/>
                <w:sz w:val="24"/>
                <w:szCs w:val="24"/>
                <w:lang w:eastAsia="ru-RU"/>
              </w:rPr>
              <w:t>0</w:t>
            </w:r>
          </w:p>
        </w:tc>
        <w:tc>
          <w:tcPr>
            <w:tcW w:w="2777" w:type="dxa"/>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sz w:val="24"/>
                <w:szCs w:val="24"/>
                <w:lang w:eastAsia="ru-RU"/>
              </w:rPr>
            </w:pPr>
            <w:r w:rsidRPr="00DE70F8">
              <w:rPr>
                <w:rFonts w:ascii="Times New Roman" w:hAnsi="Times New Roman"/>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sz w:val="24"/>
                <w:szCs w:val="24"/>
                <w:lang w:eastAsia="ru-RU"/>
              </w:rPr>
            </w:pPr>
            <w:r w:rsidRPr="00DE70F8">
              <w:rPr>
                <w:rFonts w:ascii="Times New Roman" w:hAnsi="Times New Roman"/>
                <w:sz w:val="24"/>
                <w:szCs w:val="24"/>
                <w:lang w:eastAsia="ru-RU"/>
              </w:rPr>
              <w:t>2</w:t>
            </w:r>
          </w:p>
        </w:tc>
      </w:tr>
      <w:tr w:rsidR="00DE70F8" w:rsidRPr="00DE70F8" w:rsidTr="009C6743">
        <w:trPr>
          <w:trHeight w:val="96"/>
        </w:trPr>
        <w:tc>
          <w:tcPr>
            <w:tcW w:w="850" w:type="dxa"/>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rPr>
                <w:rFonts w:ascii="Times New Roman" w:hAnsi="Times New Roman"/>
                <w:sz w:val="24"/>
                <w:szCs w:val="24"/>
                <w:lang w:eastAsia="ru-RU"/>
              </w:rPr>
            </w:pPr>
            <w:r w:rsidRPr="00DE70F8">
              <w:rPr>
                <w:rFonts w:ascii="Times New Roman" w:hAnsi="Times New Roman"/>
                <w:sz w:val="24"/>
                <w:szCs w:val="24"/>
                <w:lang w:eastAsia="ru-RU"/>
              </w:rPr>
              <w:t>3</w:t>
            </w:r>
          </w:p>
        </w:tc>
        <w:tc>
          <w:tcPr>
            <w:tcW w:w="5812" w:type="dxa"/>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rPr>
                <w:rFonts w:ascii="Times New Roman" w:hAnsi="Times New Roman"/>
                <w:sz w:val="24"/>
                <w:szCs w:val="24"/>
                <w:lang w:eastAsia="ru-RU"/>
              </w:rPr>
            </w:pPr>
            <w:r w:rsidRPr="00DE70F8">
              <w:rPr>
                <w:rFonts w:ascii="Times New Roman" w:hAnsi="Times New Roman"/>
                <w:sz w:val="24"/>
                <w:szCs w:val="24"/>
                <w:lang w:eastAsia="ru-RU"/>
              </w:rPr>
              <w:t xml:space="preserve">Наличие и качество наглядных </w:t>
            </w:r>
            <w:proofErr w:type="gramStart"/>
            <w:r w:rsidRPr="00DE70F8">
              <w:rPr>
                <w:rFonts w:ascii="Times New Roman" w:hAnsi="Times New Roman"/>
                <w:sz w:val="24"/>
                <w:szCs w:val="24"/>
                <w:lang w:eastAsia="ru-RU"/>
              </w:rPr>
              <w:t>пособий</w:t>
            </w:r>
            <w:proofErr w:type="gramEnd"/>
            <w:r w:rsidRPr="00DE70F8">
              <w:rPr>
                <w:rFonts w:ascii="Times New Roman" w:hAnsi="Times New Roman"/>
                <w:sz w:val="24"/>
                <w:szCs w:val="24"/>
                <w:lang w:eastAsia="ru-RU"/>
              </w:rPr>
              <w:t xml:space="preserve"> и умение ими пользоваться (графики, таблицы, рисунки)</w:t>
            </w:r>
          </w:p>
        </w:tc>
        <w:tc>
          <w:tcPr>
            <w:tcW w:w="2610" w:type="dxa"/>
            <w:gridSpan w:val="2"/>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sz w:val="24"/>
                <w:szCs w:val="24"/>
                <w:lang w:eastAsia="ru-RU"/>
              </w:rPr>
            </w:pPr>
            <w:r w:rsidRPr="00DE70F8">
              <w:rPr>
                <w:rFonts w:ascii="Times New Roman" w:hAnsi="Times New Roman"/>
                <w:sz w:val="24"/>
                <w:szCs w:val="24"/>
                <w:lang w:eastAsia="ru-RU"/>
              </w:rPr>
              <w:t>0</w:t>
            </w:r>
          </w:p>
        </w:tc>
        <w:tc>
          <w:tcPr>
            <w:tcW w:w="2777" w:type="dxa"/>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sz w:val="24"/>
                <w:szCs w:val="24"/>
                <w:lang w:eastAsia="ru-RU"/>
              </w:rPr>
            </w:pPr>
            <w:r w:rsidRPr="00DE70F8">
              <w:rPr>
                <w:rFonts w:ascii="Times New Roman" w:hAnsi="Times New Roman"/>
                <w:sz w:val="24"/>
                <w:szCs w:val="24"/>
                <w:lang w:eastAsia="ru-RU"/>
              </w:rPr>
              <w:t>1</w:t>
            </w:r>
          </w:p>
        </w:tc>
        <w:tc>
          <w:tcPr>
            <w:tcW w:w="2268" w:type="dxa"/>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sz w:val="24"/>
                <w:szCs w:val="24"/>
                <w:lang w:eastAsia="ru-RU"/>
              </w:rPr>
            </w:pPr>
            <w:r w:rsidRPr="00DE70F8">
              <w:rPr>
                <w:rFonts w:ascii="Times New Roman" w:hAnsi="Times New Roman"/>
                <w:sz w:val="24"/>
                <w:szCs w:val="24"/>
                <w:lang w:eastAsia="ru-RU"/>
              </w:rPr>
              <w:t>2</w:t>
            </w:r>
          </w:p>
        </w:tc>
      </w:tr>
      <w:tr w:rsidR="00DE70F8" w:rsidRPr="00DE70F8" w:rsidTr="009C6743">
        <w:trPr>
          <w:trHeight w:val="96"/>
        </w:trPr>
        <w:tc>
          <w:tcPr>
            <w:tcW w:w="850" w:type="dxa"/>
            <w:tcBorders>
              <w:top w:val="single" w:sz="4" w:space="0" w:color="000000"/>
              <w:left w:val="single" w:sz="4" w:space="0" w:color="000000"/>
              <w:bottom w:val="single" w:sz="4" w:space="0" w:color="000000"/>
              <w:right w:val="single" w:sz="4" w:space="0" w:color="000000"/>
            </w:tcBorders>
            <w:hideMark/>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rPr>
                <w:rFonts w:ascii="Times New Roman" w:hAnsi="Times New Roman"/>
                <w:sz w:val="24"/>
                <w:szCs w:val="24"/>
                <w:lang w:eastAsia="ru-RU"/>
              </w:rPr>
            </w:pPr>
            <w:r w:rsidRPr="00DE70F8">
              <w:rPr>
                <w:rFonts w:ascii="Times New Roman" w:hAnsi="Times New Roman"/>
                <w:sz w:val="24"/>
                <w:szCs w:val="24"/>
                <w:lang w:eastAsia="ru-RU"/>
              </w:rPr>
              <w:t>4</w:t>
            </w:r>
          </w:p>
        </w:tc>
        <w:tc>
          <w:tcPr>
            <w:tcW w:w="5812" w:type="dxa"/>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rPr>
                <w:rFonts w:ascii="Times New Roman" w:hAnsi="Times New Roman"/>
                <w:sz w:val="24"/>
                <w:szCs w:val="24"/>
                <w:lang w:eastAsia="ru-RU"/>
              </w:rPr>
            </w:pPr>
            <w:r w:rsidRPr="00DE70F8">
              <w:rPr>
                <w:rFonts w:ascii="Times New Roman" w:hAnsi="Times New Roman"/>
                <w:sz w:val="24"/>
                <w:szCs w:val="24"/>
                <w:lang w:eastAsia="ru-RU"/>
              </w:rPr>
              <w:t>Умение ориентироваться в тематике исследования при ответе на вопросы</w:t>
            </w:r>
          </w:p>
        </w:tc>
        <w:tc>
          <w:tcPr>
            <w:tcW w:w="2610" w:type="dxa"/>
            <w:gridSpan w:val="2"/>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sz w:val="24"/>
                <w:szCs w:val="24"/>
                <w:lang w:val="en-US" w:eastAsia="ru-RU"/>
              </w:rPr>
            </w:pPr>
            <w:r w:rsidRPr="00DE70F8">
              <w:rPr>
                <w:rFonts w:ascii="Times New Roman" w:hAnsi="Times New Roman"/>
                <w:sz w:val="24"/>
                <w:szCs w:val="24"/>
                <w:lang w:val="en-US" w:eastAsia="ru-RU"/>
              </w:rPr>
              <w:t>0</w:t>
            </w:r>
          </w:p>
        </w:tc>
        <w:tc>
          <w:tcPr>
            <w:tcW w:w="2777" w:type="dxa"/>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sz w:val="24"/>
                <w:szCs w:val="24"/>
                <w:lang w:val="en-US" w:eastAsia="ru-RU"/>
              </w:rPr>
            </w:pPr>
            <w:r w:rsidRPr="00DE70F8">
              <w:rPr>
                <w:rFonts w:ascii="Times New Roman" w:hAnsi="Times New Roman"/>
                <w:sz w:val="24"/>
                <w:szCs w:val="24"/>
                <w:lang w:val="en-US" w:eastAsia="ru-RU"/>
              </w:rPr>
              <w:t>1</w:t>
            </w:r>
          </w:p>
        </w:tc>
        <w:tc>
          <w:tcPr>
            <w:tcW w:w="2268" w:type="dxa"/>
            <w:tcBorders>
              <w:top w:val="single" w:sz="4" w:space="0" w:color="000000"/>
              <w:left w:val="single" w:sz="4" w:space="0" w:color="000000"/>
              <w:bottom w:val="single" w:sz="4" w:space="0" w:color="000000"/>
              <w:right w:val="single" w:sz="4" w:space="0" w:color="000000"/>
            </w:tcBorders>
            <w:hideMark/>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sz w:val="24"/>
                <w:szCs w:val="24"/>
                <w:lang w:val="en-US" w:eastAsia="ru-RU"/>
              </w:rPr>
            </w:pPr>
            <w:r w:rsidRPr="00DE70F8">
              <w:rPr>
                <w:rFonts w:ascii="Times New Roman" w:hAnsi="Times New Roman"/>
                <w:sz w:val="24"/>
                <w:szCs w:val="24"/>
                <w:lang w:val="en-US" w:eastAsia="ru-RU"/>
              </w:rPr>
              <w:t>2</w:t>
            </w:r>
          </w:p>
        </w:tc>
      </w:tr>
      <w:tr w:rsidR="00DE70F8" w:rsidRPr="00DE70F8" w:rsidTr="009C6743">
        <w:trPr>
          <w:trHeight w:val="96"/>
        </w:trPr>
        <w:tc>
          <w:tcPr>
            <w:tcW w:w="6662" w:type="dxa"/>
            <w:gridSpan w:val="2"/>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rPr>
                <w:rFonts w:ascii="Times New Roman" w:hAnsi="Times New Roman"/>
                <w:sz w:val="24"/>
                <w:szCs w:val="24"/>
                <w:lang w:val="en-US" w:eastAsia="ru-RU"/>
              </w:rPr>
            </w:pPr>
            <w:r w:rsidRPr="00DE70F8">
              <w:rPr>
                <w:rFonts w:ascii="Times New Roman" w:hAnsi="Times New Roman"/>
                <w:b/>
                <w:i/>
                <w:sz w:val="24"/>
                <w:szCs w:val="24"/>
                <w:lang w:eastAsia="ru-RU"/>
              </w:rPr>
              <w:t>Максимальный балл по разделу</w:t>
            </w:r>
          </w:p>
        </w:tc>
        <w:tc>
          <w:tcPr>
            <w:tcW w:w="7655" w:type="dxa"/>
            <w:gridSpan w:val="4"/>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b/>
                <w:i/>
                <w:sz w:val="24"/>
                <w:szCs w:val="24"/>
                <w:lang w:eastAsia="ru-RU"/>
              </w:rPr>
            </w:pPr>
            <w:r w:rsidRPr="00DE70F8">
              <w:rPr>
                <w:rFonts w:ascii="Times New Roman" w:hAnsi="Times New Roman"/>
                <w:b/>
                <w:i/>
                <w:sz w:val="24"/>
                <w:szCs w:val="24"/>
                <w:lang w:eastAsia="ru-RU"/>
              </w:rPr>
              <w:t>8</w:t>
            </w:r>
          </w:p>
        </w:tc>
      </w:tr>
      <w:tr w:rsidR="00DE70F8" w:rsidRPr="00DE70F8" w:rsidTr="009C6743">
        <w:trPr>
          <w:trHeight w:val="96"/>
        </w:trPr>
        <w:tc>
          <w:tcPr>
            <w:tcW w:w="6662" w:type="dxa"/>
            <w:gridSpan w:val="2"/>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rPr>
                <w:rFonts w:ascii="Times New Roman" w:hAnsi="Times New Roman"/>
                <w:b/>
                <w:i/>
                <w:sz w:val="24"/>
                <w:szCs w:val="24"/>
                <w:lang w:eastAsia="ru-RU"/>
              </w:rPr>
            </w:pPr>
            <w:r w:rsidRPr="00DE70F8">
              <w:rPr>
                <w:rFonts w:ascii="Times New Roman" w:hAnsi="Times New Roman"/>
                <w:b/>
                <w:i/>
                <w:sz w:val="24"/>
                <w:szCs w:val="24"/>
                <w:lang w:eastAsia="ru-RU"/>
              </w:rPr>
              <w:t>Всего баллов</w:t>
            </w:r>
          </w:p>
        </w:tc>
        <w:tc>
          <w:tcPr>
            <w:tcW w:w="7655" w:type="dxa"/>
            <w:gridSpan w:val="4"/>
            <w:tcBorders>
              <w:top w:val="single" w:sz="4" w:space="0" w:color="000000"/>
              <w:left w:val="single" w:sz="4" w:space="0" w:color="000000"/>
              <w:bottom w:val="single" w:sz="4" w:space="0" w:color="000000"/>
              <w:right w:val="single" w:sz="4" w:space="0" w:color="000000"/>
            </w:tcBorders>
          </w:tcPr>
          <w:p w:rsidR="00DE70F8" w:rsidRPr="00DE70F8" w:rsidRDefault="00DE70F8" w:rsidP="00DE70F8">
            <w:pPr>
              <w:widowControl w:val="0"/>
              <w:tabs>
                <w:tab w:val="left" w:pos="284"/>
                <w:tab w:val="center" w:pos="4677"/>
                <w:tab w:val="right" w:pos="9355"/>
              </w:tabs>
              <w:autoSpaceDE w:val="0"/>
              <w:autoSpaceDN w:val="0"/>
              <w:adjustRightInd w:val="0"/>
              <w:spacing w:after="0" w:line="240" w:lineRule="auto"/>
              <w:jc w:val="center"/>
              <w:rPr>
                <w:rFonts w:ascii="Times New Roman" w:hAnsi="Times New Roman"/>
                <w:b/>
                <w:i/>
                <w:sz w:val="24"/>
                <w:szCs w:val="24"/>
                <w:lang w:eastAsia="ru-RU"/>
              </w:rPr>
            </w:pPr>
            <w:r w:rsidRPr="00DE70F8">
              <w:rPr>
                <w:rFonts w:ascii="Times New Roman" w:hAnsi="Times New Roman"/>
                <w:b/>
                <w:i/>
                <w:sz w:val="24"/>
                <w:szCs w:val="24"/>
                <w:lang w:eastAsia="ru-RU"/>
              </w:rPr>
              <w:t>24</w:t>
            </w:r>
          </w:p>
        </w:tc>
      </w:tr>
    </w:tbl>
    <w:p w:rsidR="00DE70F8" w:rsidRPr="00DE70F8" w:rsidRDefault="00DE70F8" w:rsidP="00DE70F8">
      <w:pPr>
        <w:spacing w:after="0" w:line="240" w:lineRule="auto"/>
        <w:rPr>
          <w:rFonts w:ascii="Times New Roman" w:eastAsia="Times New Roman" w:hAnsi="Times New Roman"/>
          <w:bCs/>
          <w:sz w:val="24"/>
          <w:szCs w:val="24"/>
          <w:lang w:eastAsia="ru-RU"/>
        </w:rPr>
      </w:pPr>
    </w:p>
    <w:p w:rsidR="00DE70F8" w:rsidRPr="00DE70F8" w:rsidRDefault="00DE70F8" w:rsidP="009C6743">
      <w:pPr>
        <w:spacing w:after="0" w:line="240" w:lineRule="auto"/>
        <w:ind w:firstLine="284"/>
        <w:rPr>
          <w:rFonts w:ascii="Times New Roman" w:eastAsia="Times New Roman" w:hAnsi="Times New Roman"/>
          <w:bCs/>
          <w:sz w:val="24"/>
          <w:szCs w:val="24"/>
          <w:lang w:eastAsia="ru-RU"/>
        </w:rPr>
      </w:pPr>
      <w:r w:rsidRPr="00DE70F8">
        <w:rPr>
          <w:rFonts w:ascii="Times New Roman" w:eastAsia="Times New Roman" w:hAnsi="Times New Roman"/>
          <w:bCs/>
          <w:sz w:val="24"/>
          <w:szCs w:val="24"/>
          <w:lang w:eastAsia="ru-RU"/>
        </w:rPr>
        <w:t>Система перевода первичных баллов в отметку:</w:t>
      </w:r>
    </w:p>
    <w:p w:rsidR="00DE70F8" w:rsidRPr="00DE70F8" w:rsidRDefault="00DE70F8" w:rsidP="009C6743">
      <w:pPr>
        <w:spacing w:after="0" w:line="240" w:lineRule="auto"/>
        <w:ind w:firstLine="284"/>
        <w:rPr>
          <w:rFonts w:ascii="Times New Roman" w:eastAsia="Times New Roman" w:hAnsi="Times New Roman"/>
          <w:sz w:val="24"/>
          <w:szCs w:val="24"/>
          <w:lang w:eastAsia="ru-RU"/>
        </w:rPr>
      </w:pPr>
      <w:r w:rsidRPr="00DE70F8">
        <w:rPr>
          <w:rFonts w:ascii="Times New Roman" w:eastAsia="Times New Roman" w:hAnsi="Times New Roman"/>
          <w:bCs/>
          <w:sz w:val="24"/>
          <w:szCs w:val="24"/>
          <w:lang w:eastAsia="ru-RU"/>
        </w:rPr>
        <w:lastRenderedPageBreak/>
        <w:t>12-24 балла – «зачтено»</w:t>
      </w:r>
    </w:p>
    <w:p w:rsidR="00DE70F8" w:rsidRPr="00DE70F8" w:rsidRDefault="00DE70F8" w:rsidP="009C6743">
      <w:pPr>
        <w:spacing w:after="0" w:line="240" w:lineRule="auto"/>
        <w:ind w:firstLine="284"/>
        <w:rPr>
          <w:rFonts w:ascii="Times New Roman" w:eastAsia="Times New Roman" w:hAnsi="Times New Roman"/>
          <w:sz w:val="24"/>
          <w:szCs w:val="24"/>
          <w:lang w:eastAsia="ru-RU"/>
        </w:rPr>
      </w:pPr>
      <w:r w:rsidRPr="00DE70F8">
        <w:rPr>
          <w:rFonts w:ascii="Times New Roman" w:eastAsia="Times New Roman" w:hAnsi="Times New Roman"/>
          <w:sz w:val="24"/>
          <w:szCs w:val="24"/>
          <w:lang w:eastAsia="ru-RU"/>
        </w:rPr>
        <w:t xml:space="preserve">0-11 </w:t>
      </w:r>
      <w:r w:rsidRPr="00DE70F8">
        <w:rPr>
          <w:rFonts w:ascii="Times New Roman" w:eastAsia="Times New Roman" w:hAnsi="Times New Roman"/>
          <w:bCs/>
          <w:sz w:val="24"/>
          <w:szCs w:val="24"/>
          <w:lang w:eastAsia="ru-RU"/>
        </w:rPr>
        <w:t>баллов – «не зачтено»</w:t>
      </w:r>
    </w:p>
    <w:p w:rsidR="00DE70F8" w:rsidRPr="00DE70F8" w:rsidRDefault="00DE70F8" w:rsidP="009C6743">
      <w:pPr>
        <w:spacing w:after="0" w:line="240" w:lineRule="auto"/>
        <w:ind w:firstLine="284"/>
        <w:jc w:val="right"/>
        <w:rPr>
          <w:rFonts w:ascii="Times New Roman" w:eastAsia="Times New Roman" w:hAnsi="Times New Roman"/>
          <w:bCs/>
          <w:sz w:val="24"/>
          <w:szCs w:val="24"/>
          <w:lang w:eastAsia="ru-RU"/>
        </w:rPr>
      </w:pPr>
    </w:p>
    <w:p w:rsidR="00DE70F8" w:rsidRPr="00DE70F8" w:rsidRDefault="00DE70F8" w:rsidP="009C6743">
      <w:pPr>
        <w:spacing w:after="0" w:line="240" w:lineRule="auto"/>
        <w:ind w:firstLine="284"/>
        <w:rPr>
          <w:rFonts w:ascii="Times New Roman" w:eastAsia="Times New Roman" w:hAnsi="Times New Roman"/>
          <w:bCs/>
          <w:sz w:val="24"/>
          <w:szCs w:val="24"/>
          <w:lang w:eastAsia="ru-RU"/>
        </w:rPr>
      </w:pPr>
      <w:r w:rsidRPr="00DE70F8">
        <w:rPr>
          <w:rFonts w:ascii="Times New Roman" w:eastAsia="Times New Roman" w:hAnsi="Times New Roman"/>
          <w:bCs/>
          <w:sz w:val="24"/>
          <w:szCs w:val="24"/>
          <w:lang w:eastAsia="ru-RU"/>
        </w:rPr>
        <w:t>12-16 баллов (50-66,7%) – оценка «3»</w:t>
      </w:r>
    </w:p>
    <w:p w:rsidR="00DE70F8" w:rsidRPr="00DE70F8" w:rsidRDefault="00DE70F8" w:rsidP="009C6743">
      <w:pPr>
        <w:spacing w:after="0" w:line="240" w:lineRule="auto"/>
        <w:ind w:firstLine="284"/>
        <w:rPr>
          <w:rFonts w:ascii="Times New Roman" w:eastAsia="Times New Roman" w:hAnsi="Times New Roman"/>
          <w:bCs/>
          <w:sz w:val="24"/>
          <w:szCs w:val="24"/>
          <w:lang w:eastAsia="ru-RU"/>
        </w:rPr>
      </w:pPr>
      <w:r w:rsidRPr="00DE70F8">
        <w:rPr>
          <w:rFonts w:ascii="Times New Roman" w:eastAsia="Times New Roman" w:hAnsi="Times New Roman"/>
          <w:bCs/>
          <w:sz w:val="24"/>
          <w:szCs w:val="24"/>
          <w:lang w:eastAsia="ru-RU"/>
        </w:rPr>
        <w:t>17-20 баллов (70,8-83,3%) – оценка «4»</w:t>
      </w:r>
    </w:p>
    <w:p w:rsidR="00DE70F8" w:rsidRPr="00DE70F8" w:rsidRDefault="00DE70F8" w:rsidP="009C6743">
      <w:pPr>
        <w:spacing w:after="0" w:line="240" w:lineRule="auto"/>
        <w:ind w:firstLine="284"/>
        <w:rPr>
          <w:rFonts w:ascii="Times New Roman" w:eastAsia="Times New Roman" w:hAnsi="Times New Roman"/>
          <w:bCs/>
          <w:sz w:val="24"/>
          <w:szCs w:val="24"/>
          <w:lang w:eastAsia="ru-RU"/>
        </w:rPr>
      </w:pPr>
      <w:r w:rsidRPr="00DE70F8">
        <w:rPr>
          <w:rFonts w:ascii="Times New Roman" w:eastAsia="Times New Roman" w:hAnsi="Times New Roman"/>
          <w:bCs/>
          <w:sz w:val="24"/>
          <w:szCs w:val="24"/>
          <w:lang w:eastAsia="ru-RU"/>
        </w:rPr>
        <w:t>21-24 балла (87,5-100%) – оценка «5»</w:t>
      </w:r>
    </w:p>
    <w:p w:rsidR="00DE70F8" w:rsidRPr="00DE70F8" w:rsidRDefault="00DE70F8" w:rsidP="00DE70F8">
      <w:pPr>
        <w:spacing w:after="0" w:line="240" w:lineRule="auto"/>
        <w:jc w:val="right"/>
        <w:rPr>
          <w:rFonts w:ascii="Times New Roman" w:eastAsia="Times New Roman" w:hAnsi="Times New Roman"/>
          <w:bCs/>
          <w:sz w:val="24"/>
          <w:szCs w:val="24"/>
          <w:lang w:eastAsia="ru-RU"/>
        </w:rPr>
      </w:pPr>
    </w:p>
    <w:p w:rsidR="00DE70F8" w:rsidRPr="00DE70F8" w:rsidRDefault="00DE70F8" w:rsidP="00DE70F8">
      <w:pPr>
        <w:spacing w:after="0" w:line="240" w:lineRule="auto"/>
        <w:jc w:val="right"/>
        <w:rPr>
          <w:rFonts w:ascii="Times New Roman" w:eastAsia="Times New Roman" w:hAnsi="Times New Roman"/>
          <w:b/>
          <w:sz w:val="24"/>
          <w:szCs w:val="24"/>
          <w:lang w:eastAsia="ru-RU"/>
        </w:rPr>
      </w:pPr>
    </w:p>
    <w:p w:rsidR="000D6C5E" w:rsidRDefault="000D6C5E" w:rsidP="001669F3">
      <w:pPr>
        <w:spacing w:after="0" w:line="240" w:lineRule="auto"/>
        <w:ind w:right="399"/>
        <w:jc w:val="both"/>
        <w:rPr>
          <w:rFonts w:ascii="Times New Roman" w:hAnsi="Times New Roman"/>
          <w:b/>
          <w:sz w:val="24"/>
          <w:szCs w:val="24"/>
        </w:rPr>
      </w:pPr>
    </w:p>
    <w:p w:rsidR="001669F3" w:rsidRDefault="001669F3" w:rsidP="001669F3">
      <w:pPr>
        <w:spacing w:after="0" w:line="240" w:lineRule="auto"/>
        <w:ind w:right="399"/>
        <w:jc w:val="both"/>
        <w:rPr>
          <w:rFonts w:ascii="Times New Roman" w:hAnsi="Times New Roman"/>
          <w:b/>
          <w:sz w:val="24"/>
          <w:szCs w:val="24"/>
        </w:rPr>
      </w:pPr>
    </w:p>
    <w:p w:rsidR="001669F3" w:rsidRDefault="001669F3" w:rsidP="001669F3">
      <w:pPr>
        <w:spacing w:after="0" w:line="240" w:lineRule="auto"/>
        <w:ind w:right="399"/>
        <w:jc w:val="both"/>
        <w:rPr>
          <w:rFonts w:ascii="Times New Roman" w:hAnsi="Times New Roman"/>
          <w:b/>
          <w:sz w:val="24"/>
          <w:szCs w:val="24"/>
        </w:rPr>
      </w:pPr>
    </w:p>
    <w:p w:rsidR="001669F3" w:rsidRDefault="001669F3" w:rsidP="001669F3">
      <w:pPr>
        <w:spacing w:after="0" w:line="240" w:lineRule="auto"/>
        <w:ind w:right="399"/>
        <w:jc w:val="both"/>
        <w:rPr>
          <w:rFonts w:ascii="Times New Roman" w:hAnsi="Times New Roman"/>
          <w:b/>
          <w:sz w:val="24"/>
          <w:szCs w:val="24"/>
        </w:rPr>
      </w:pPr>
    </w:p>
    <w:p w:rsidR="001669F3" w:rsidRDefault="001669F3" w:rsidP="001669F3">
      <w:pPr>
        <w:spacing w:after="0" w:line="240" w:lineRule="auto"/>
        <w:ind w:right="399"/>
        <w:jc w:val="both"/>
        <w:rPr>
          <w:rFonts w:ascii="Times New Roman" w:hAnsi="Times New Roman"/>
          <w:b/>
          <w:sz w:val="24"/>
          <w:szCs w:val="24"/>
        </w:rPr>
      </w:pPr>
    </w:p>
    <w:p w:rsidR="001669F3" w:rsidRDefault="001669F3" w:rsidP="001669F3">
      <w:pPr>
        <w:spacing w:after="0" w:line="240" w:lineRule="auto"/>
        <w:ind w:right="399"/>
        <w:jc w:val="both"/>
        <w:rPr>
          <w:rFonts w:ascii="Times New Roman" w:hAnsi="Times New Roman"/>
          <w:b/>
          <w:sz w:val="24"/>
          <w:szCs w:val="24"/>
        </w:rPr>
      </w:pPr>
    </w:p>
    <w:p w:rsidR="001669F3" w:rsidRDefault="001669F3" w:rsidP="001669F3">
      <w:pPr>
        <w:spacing w:after="0" w:line="240" w:lineRule="auto"/>
        <w:ind w:right="399"/>
        <w:jc w:val="both"/>
        <w:rPr>
          <w:rFonts w:ascii="Times New Roman" w:hAnsi="Times New Roman"/>
          <w:b/>
          <w:sz w:val="24"/>
          <w:szCs w:val="24"/>
        </w:rPr>
      </w:pPr>
    </w:p>
    <w:p w:rsidR="001669F3" w:rsidRDefault="001669F3" w:rsidP="001669F3">
      <w:pPr>
        <w:spacing w:after="0" w:line="240" w:lineRule="auto"/>
        <w:ind w:right="399"/>
        <w:jc w:val="both"/>
        <w:rPr>
          <w:rFonts w:ascii="Times New Roman" w:hAnsi="Times New Roman"/>
          <w:b/>
          <w:sz w:val="24"/>
          <w:szCs w:val="24"/>
        </w:rPr>
      </w:pPr>
    </w:p>
    <w:p w:rsidR="001669F3" w:rsidRDefault="001669F3" w:rsidP="001669F3">
      <w:pPr>
        <w:spacing w:after="0" w:line="240" w:lineRule="auto"/>
        <w:ind w:right="399"/>
        <w:jc w:val="both"/>
        <w:rPr>
          <w:rFonts w:ascii="Times New Roman" w:hAnsi="Times New Roman"/>
          <w:b/>
          <w:sz w:val="24"/>
          <w:szCs w:val="24"/>
        </w:rPr>
      </w:pPr>
    </w:p>
    <w:p w:rsidR="001669F3" w:rsidRDefault="001669F3" w:rsidP="001669F3">
      <w:pPr>
        <w:spacing w:after="0" w:line="240" w:lineRule="auto"/>
        <w:ind w:right="399"/>
        <w:jc w:val="both"/>
        <w:rPr>
          <w:rFonts w:ascii="Times New Roman" w:hAnsi="Times New Roman"/>
          <w:b/>
          <w:sz w:val="24"/>
          <w:szCs w:val="24"/>
        </w:rPr>
      </w:pPr>
    </w:p>
    <w:p w:rsidR="001669F3" w:rsidRDefault="001669F3" w:rsidP="001669F3">
      <w:pPr>
        <w:spacing w:after="0" w:line="240" w:lineRule="auto"/>
        <w:ind w:right="399"/>
        <w:jc w:val="both"/>
        <w:rPr>
          <w:rFonts w:ascii="Times New Roman" w:hAnsi="Times New Roman"/>
          <w:b/>
          <w:sz w:val="24"/>
          <w:szCs w:val="24"/>
        </w:rPr>
      </w:pPr>
    </w:p>
    <w:p w:rsidR="001669F3" w:rsidRDefault="001669F3" w:rsidP="001669F3">
      <w:pPr>
        <w:spacing w:after="0" w:line="240" w:lineRule="auto"/>
        <w:ind w:right="399"/>
        <w:jc w:val="both"/>
        <w:rPr>
          <w:rFonts w:ascii="Times New Roman" w:hAnsi="Times New Roman"/>
          <w:b/>
          <w:sz w:val="24"/>
          <w:szCs w:val="24"/>
        </w:rPr>
      </w:pPr>
    </w:p>
    <w:p w:rsidR="001669F3" w:rsidRDefault="001669F3" w:rsidP="001669F3">
      <w:pPr>
        <w:spacing w:after="0" w:line="240" w:lineRule="auto"/>
        <w:ind w:right="399"/>
        <w:jc w:val="both"/>
        <w:rPr>
          <w:rFonts w:ascii="Times New Roman" w:hAnsi="Times New Roman"/>
          <w:b/>
          <w:sz w:val="24"/>
          <w:szCs w:val="24"/>
        </w:rPr>
      </w:pPr>
    </w:p>
    <w:p w:rsidR="001669F3" w:rsidRDefault="001669F3" w:rsidP="001669F3">
      <w:pPr>
        <w:spacing w:after="0" w:line="240" w:lineRule="auto"/>
        <w:ind w:right="399"/>
        <w:jc w:val="both"/>
        <w:rPr>
          <w:rFonts w:ascii="Times New Roman" w:hAnsi="Times New Roman"/>
          <w:b/>
          <w:sz w:val="24"/>
          <w:szCs w:val="24"/>
        </w:rPr>
      </w:pPr>
    </w:p>
    <w:p w:rsidR="001669F3" w:rsidRDefault="001669F3" w:rsidP="001669F3">
      <w:pPr>
        <w:spacing w:after="0" w:line="240" w:lineRule="auto"/>
        <w:ind w:right="399"/>
        <w:jc w:val="both"/>
        <w:rPr>
          <w:rFonts w:ascii="Times New Roman" w:hAnsi="Times New Roman"/>
          <w:b/>
          <w:sz w:val="24"/>
          <w:szCs w:val="24"/>
        </w:rPr>
      </w:pPr>
    </w:p>
    <w:p w:rsidR="001669F3" w:rsidRDefault="001669F3" w:rsidP="001669F3">
      <w:pPr>
        <w:spacing w:after="0" w:line="240" w:lineRule="auto"/>
        <w:ind w:right="399"/>
        <w:jc w:val="both"/>
        <w:rPr>
          <w:rFonts w:ascii="Times New Roman" w:hAnsi="Times New Roman"/>
          <w:b/>
          <w:sz w:val="24"/>
          <w:szCs w:val="24"/>
        </w:rPr>
      </w:pPr>
    </w:p>
    <w:p w:rsidR="009C6743" w:rsidRDefault="009C6743" w:rsidP="001669F3">
      <w:pPr>
        <w:spacing w:after="0" w:line="240" w:lineRule="auto"/>
        <w:ind w:right="399"/>
        <w:jc w:val="both"/>
        <w:rPr>
          <w:rFonts w:ascii="Times New Roman" w:hAnsi="Times New Roman"/>
          <w:b/>
          <w:sz w:val="24"/>
          <w:szCs w:val="24"/>
        </w:rPr>
      </w:pPr>
    </w:p>
    <w:p w:rsidR="009C6743" w:rsidRDefault="009C6743" w:rsidP="001669F3">
      <w:pPr>
        <w:spacing w:after="0" w:line="240" w:lineRule="auto"/>
        <w:ind w:right="399"/>
        <w:jc w:val="both"/>
        <w:rPr>
          <w:rFonts w:ascii="Times New Roman" w:hAnsi="Times New Roman"/>
          <w:b/>
          <w:sz w:val="24"/>
          <w:szCs w:val="24"/>
        </w:rPr>
      </w:pPr>
    </w:p>
    <w:p w:rsidR="009C6743" w:rsidRDefault="009C6743" w:rsidP="001669F3">
      <w:pPr>
        <w:spacing w:after="0" w:line="240" w:lineRule="auto"/>
        <w:ind w:right="399"/>
        <w:jc w:val="both"/>
        <w:rPr>
          <w:rFonts w:ascii="Times New Roman" w:hAnsi="Times New Roman"/>
          <w:b/>
          <w:sz w:val="24"/>
          <w:szCs w:val="24"/>
        </w:rPr>
      </w:pPr>
    </w:p>
    <w:p w:rsidR="009C6743" w:rsidRDefault="009C6743" w:rsidP="001669F3">
      <w:pPr>
        <w:spacing w:after="0" w:line="240" w:lineRule="auto"/>
        <w:ind w:right="399"/>
        <w:jc w:val="both"/>
        <w:rPr>
          <w:rFonts w:ascii="Times New Roman" w:hAnsi="Times New Roman"/>
          <w:b/>
          <w:sz w:val="24"/>
          <w:szCs w:val="24"/>
        </w:rPr>
      </w:pPr>
    </w:p>
    <w:p w:rsidR="00666FD0" w:rsidRDefault="00666FD0" w:rsidP="001669F3">
      <w:pPr>
        <w:spacing w:after="0" w:line="240" w:lineRule="auto"/>
        <w:ind w:right="399"/>
        <w:jc w:val="both"/>
        <w:rPr>
          <w:rFonts w:ascii="Times New Roman" w:hAnsi="Times New Roman"/>
          <w:b/>
          <w:sz w:val="24"/>
          <w:szCs w:val="24"/>
        </w:rPr>
      </w:pPr>
    </w:p>
    <w:p w:rsidR="00666FD0" w:rsidRDefault="00666FD0" w:rsidP="001669F3">
      <w:pPr>
        <w:spacing w:after="0" w:line="240" w:lineRule="auto"/>
        <w:ind w:right="399"/>
        <w:jc w:val="both"/>
        <w:rPr>
          <w:rFonts w:ascii="Times New Roman" w:hAnsi="Times New Roman"/>
          <w:b/>
          <w:sz w:val="24"/>
          <w:szCs w:val="24"/>
        </w:rPr>
      </w:pPr>
    </w:p>
    <w:p w:rsidR="00666FD0" w:rsidRDefault="00666FD0" w:rsidP="001669F3">
      <w:pPr>
        <w:spacing w:after="0" w:line="240" w:lineRule="auto"/>
        <w:ind w:right="399"/>
        <w:jc w:val="both"/>
        <w:rPr>
          <w:rFonts w:ascii="Times New Roman" w:hAnsi="Times New Roman"/>
          <w:b/>
          <w:sz w:val="24"/>
          <w:szCs w:val="24"/>
        </w:rPr>
      </w:pPr>
    </w:p>
    <w:p w:rsidR="00666FD0" w:rsidRDefault="00666FD0" w:rsidP="001669F3">
      <w:pPr>
        <w:spacing w:after="0" w:line="240" w:lineRule="auto"/>
        <w:ind w:right="399"/>
        <w:jc w:val="both"/>
        <w:rPr>
          <w:rFonts w:ascii="Times New Roman" w:hAnsi="Times New Roman"/>
          <w:b/>
          <w:sz w:val="24"/>
          <w:szCs w:val="24"/>
        </w:rPr>
      </w:pPr>
    </w:p>
    <w:p w:rsidR="00666FD0" w:rsidRPr="000D6C5E" w:rsidRDefault="00666FD0" w:rsidP="001669F3">
      <w:pPr>
        <w:spacing w:after="0" w:line="240" w:lineRule="auto"/>
        <w:ind w:right="399"/>
        <w:jc w:val="both"/>
        <w:rPr>
          <w:rFonts w:ascii="Times New Roman" w:hAnsi="Times New Roman"/>
          <w:b/>
          <w:sz w:val="24"/>
          <w:szCs w:val="24"/>
        </w:rPr>
      </w:pPr>
    </w:p>
    <w:p w:rsidR="008B0862" w:rsidRPr="00E411FA" w:rsidRDefault="00DE70F8" w:rsidP="001669F3">
      <w:pPr>
        <w:pStyle w:val="a9"/>
        <w:spacing w:line="240" w:lineRule="auto"/>
        <w:ind w:left="0" w:right="399"/>
        <w:jc w:val="center"/>
        <w:rPr>
          <w:rFonts w:ascii="Times New Roman" w:hAnsi="Times New Roman"/>
          <w:b/>
          <w:sz w:val="24"/>
          <w:szCs w:val="24"/>
        </w:rPr>
      </w:pPr>
      <w:r>
        <w:rPr>
          <w:rFonts w:ascii="Times New Roman" w:hAnsi="Times New Roman"/>
          <w:b/>
          <w:sz w:val="24"/>
          <w:szCs w:val="24"/>
        </w:rPr>
        <w:lastRenderedPageBreak/>
        <w:t xml:space="preserve">2. Содержательный раздел </w:t>
      </w:r>
    </w:p>
    <w:p w:rsidR="001669F3" w:rsidRDefault="00EE0144" w:rsidP="001669F3">
      <w:pPr>
        <w:spacing w:line="240" w:lineRule="auto"/>
        <w:ind w:left="567" w:right="399" w:firstLine="284"/>
        <w:jc w:val="center"/>
        <w:rPr>
          <w:rFonts w:ascii="Times New Roman" w:hAnsi="Times New Roman"/>
          <w:b/>
          <w:sz w:val="24"/>
          <w:szCs w:val="24"/>
        </w:rPr>
      </w:pPr>
      <w:r>
        <w:rPr>
          <w:rFonts w:ascii="Times New Roman" w:hAnsi="Times New Roman"/>
          <w:b/>
          <w:sz w:val="24"/>
          <w:szCs w:val="24"/>
        </w:rPr>
        <w:t xml:space="preserve">2.1. </w:t>
      </w:r>
      <w:r w:rsidR="008B0862" w:rsidRPr="00542175">
        <w:rPr>
          <w:rFonts w:ascii="Times New Roman" w:hAnsi="Times New Roman"/>
          <w:b/>
          <w:sz w:val="24"/>
          <w:szCs w:val="24"/>
        </w:rPr>
        <w:t xml:space="preserve">Программа развития универсальных учебных действий при получении среднего </w:t>
      </w:r>
      <w:r>
        <w:rPr>
          <w:rFonts w:ascii="Times New Roman" w:hAnsi="Times New Roman"/>
          <w:b/>
          <w:sz w:val="24"/>
          <w:szCs w:val="24"/>
        </w:rPr>
        <w:t xml:space="preserve">общего образования, включающая </w:t>
      </w:r>
      <w:r w:rsidR="008B0862" w:rsidRPr="00542175">
        <w:rPr>
          <w:rFonts w:ascii="Times New Roman" w:hAnsi="Times New Roman"/>
          <w:b/>
          <w:sz w:val="24"/>
          <w:szCs w:val="24"/>
        </w:rPr>
        <w:t>формирование компетенций обучающихся в области учебно-исследовательской и проектной деятельности</w:t>
      </w:r>
    </w:p>
    <w:p w:rsidR="001669F3" w:rsidRDefault="004461A8" w:rsidP="00F916B5">
      <w:pPr>
        <w:keepNext/>
        <w:keepLines/>
        <w:tabs>
          <w:tab w:val="left" w:pos="142"/>
          <w:tab w:val="left" w:pos="14317"/>
        </w:tabs>
        <w:suppressAutoHyphens/>
        <w:spacing w:after="0" w:line="240" w:lineRule="auto"/>
        <w:ind w:left="284" w:right="-31" w:firstLine="283"/>
        <w:jc w:val="center"/>
        <w:outlineLvl w:val="1"/>
        <w:rPr>
          <w:rFonts w:ascii="Times New Roman" w:hAnsi="Times New Roman"/>
          <w:b/>
          <w:sz w:val="24"/>
          <w:szCs w:val="24"/>
        </w:rPr>
      </w:pPr>
      <w:bookmarkStart w:id="15" w:name="sub_76"/>
      <w:r w:rsidRPr="004461A8">
        <w:rPr>
          <w:rFonts w:ascii="Times New Roman" w:hAnsi="Times New Roman"/>
          <w:b/>
          <w:sz w:val="24"/>
          <w:szCs w:val="24"/>
        </w:rPr>
        <w:t>Цели и задачи, включая учебно-исследовательскую и проектную деятельность обучающихся</w:t>
      </w:r>
      <w:r w:rsidR="00B70F30">
        <w:rPr>
          <w:rFonts w:ascii="Times New Roman" w:hAnsi="Times New Roman"/>
          <w:b/>
          <w:sz w:val="24"/>
          <w:szCs w:val="24"/>
        </w:rPr>
        <w:t xml:space="preserve"> как средства совершенствования </w:t>
      </w:r>
      <w:r w:rsidRPr="004461A8">
        <w:rPr>
          <w:rFonts w:ascii="Times New Roman" w:hAnsi="Times New Roman"/>
          <w:b/>
          <w:sz w:val="24"/>
          <w:szCs w:val="24"/>
        </w:rPr>
        <w:t>их универсальных учебных действий; опи</w:t>
      </w:r>
      <w:r w:rsidR="00F916B5">
        <w:rPr>
          <w:rFonts w:ascii="Times New Roman" w:hAnsi="Times New Roman"/>
          <w:b/>
          <w:sz w:val="24"/>
          <w:szCs w:val="24"/>
        </w:rPr>
        <w:t xml:space="preserve">сание места Программы и ее роли </w:t>
      </w:r>
      <w:r w:rsidRPr="004461A8">
        <w:rPr>
          <w:rFonts w:ascii="Times New Roman" w:hAnsi="Times New Roman"/>
          <w:b/>
          <w:sz w:val="24"/>
          <w:szCs w:val="24"/>
        </w:rPr>
        <w:t xml:space="preserve">в </w:t>
      </w:r>
      <w:r>
        <w:rPr>
          <w:rFonts w:ascii="Times New Roman" w:hAnsi="Times New Roman"/>
          <w:b/>
          <w:sz w:val="24"/>
          <w:szCs w:val="24"/>
        </w:rPr>
        <w:t>реализации требований Стандарта</w:t>
      </w:r>
    </w:p>
    <w:p w:rsidR="001669F3" w:rsidRDefault="001669F3" w:rsidP="009C6743">
      <w:pPr>
        <w:keepNext/>
        <w:keepLines/>
        <w:tabs>
          <w:tab w:val="left" w:pos="142"/>
          <w:tab w:val="left" w:pos="14317"/>
        </w:tabs>
        <w:suppressAutoHyphens/>
        <w:spacing w:after="0" w:line="240" w:lineRule="auto"/>
        <w:ind w:left="284" w:right="-31" w:firstLine="283"/>
        <w:jc w:val="both"/>
        <w:outlineLvl w:val="1"/>
        <w:rPr>
          <w:rFonts w:ascii="Times New Roman" w:eastAsia="Times New Roman" w:hAnsi="Times New Roman"/>
          <w:sz w:val="24"/>
          <w:szCs w:val="24"/>
          <w:u w:color="000000"/>
          <w:bdr w:val="nil"/>
          <w:lang w:eastAsia="ru-RU"/>
        </w:rPr>
      </w:pPr>
      <w:r w:rsidRPr="00766675">
        <w:rPr>
          <w:rFonts w:ascii="Times New Roman" w:eastAsia="Times New Roman" w:hAnsi="Times New Roman"/>
          <w:sz w:val="24"/>
          <w:szCs w:val="24"/>
          <w:u w:color="000000"/>
          <w:bdr w:val="nil"/>
          <w:lang w:eastAsia="ru-RU"/>
        </w:rPr>
        <w:t xml:space="preserve">Программа развития </w:t>
      </w:r>
      <w:r w:rsidRPr="004461A8">
        <w:rPr>
          <w:rFonts w:ascii="Times New Roman" w:hAnsi="Times New Roman"/>
          <w:sz w:val="24"/>
          <w:szCs w:val="24"/>
        </w:rPr>
        <w:t>универсальных учебных действий</w:t>
      </w:r>
      <w:r>
        <w:rPr>
          <w:rFonts w:ascii="Times New Roman" w:eastAsia="Times New Roman" w:hAnsi="Times New Roman"/>
          <w:sz w:val="24"/>
          <w:szCs w:val="24"/>
          <w:u w:color="000000"/>
          <w:bdr w:val="nil"/>
          <w:lang w:eastAsia="ru-RU"/>
        </w:rPr>
        <w:t xml:space="preserve"> (УУД</w:t>
      </w:r>
      <w:r w:rsidR="00790D4D">
        <w:rPr>
          <w:rFonts w:ascii="Times New Roman" w:eastAsia="Times New Roman" w:hAnsi="Times New Roman"/>
          <w:sz w:val="24"/>
          <w:szCs w:val="24"/>
          <w:u w:color="000000"/>
          <w:bdr w:val="nil"/>
          <w:lang w:eastAsia="ru-RU"/>
        </w:rPr>
        <w:t>, Программа</w:t>
      </w:r>
      <w:r>
        <w:rPr>
          <w:rFonts w:ascii="Times New Roman" w:eastAsia="Times New Roman" w:hAnsi="Times New Roman"/>
          <w:sz w:val="24"/>
          <w:szCs w:val="24"/>
          <w:u w:color="000000"/>
          <w:bdr w:val="nil"/>
          <w:lang w:eastAsia="ru-RU"/>
        </w:rPr>
        <w:t xml:space="preserve">) </w:t>
      </w:r>
      <w:r w:rsidRPr="00766675">
        <w:rPr>
          <w:rFonts w:ascii="Times New Roman" w:eastAsia="Times New Roman" w:hAnsi="Times New Roman"/>
          <w:sz w:val="24"/>
          <w:szCs w:val="24"/>
          <w:u w:color="000000"/>
          <w:bdr w:val="nil"/>
          <w:lang w:eastAsia="ru-RU"/>
        </w:rPr>
        <w:t>является организационно-методической основой для реализации требований ФГОС СОО к личностным и метапредметным результатам освоения основной обр</w:t>
      </w:r>
      <w:r>
        <w:rPr>
          <w:rFonts w:ascii="Times New Roman" w:eastAsia="Times New Roman" w:hAnsi="Times New Roman"/>
          <w:sz w:val="24"/>
          <w:szCs w:val="24"/>
          <w:u w:color="000000"/>
          <w:bdr w:val="nil"/>
          <w:lang w:eastAsia="ru-RU"/>
        </w:rPr>
        <w:t>азовательной программы среднего общего образования.</w:t>
      </w:r>
    </w:p>
    <w:p w:rsidR="001669F3" w:rsidRPr="00FF0751" w:rsidRDefault="001669F3" w:rsidP="009C6743">
      <w:pPr>
        <w:keepNext/>
        <w:keepLines/>
        <w:tabs>
          <w:tab w:val="left" w:pos="142"/>
          <w:tab w:val="left" w:pos="14317"/>
        </w:tabs>
        <w:suppressAutoHyphens/>
        <w:spacing w:after="0" w:line="240" w:lineRule="auto"/>
        <w:ind w:left="284" w:right="-31" w:firstLine="283"/>
        <w:jc w:val="both"/>
        <w:outlineLvl w:val="1"/>
        <w:rPr>
          <w:rFonts w:ascii="Times New Roman" w:eastAsia="Times New Roman" w:hAnsi="Times New Roman"/>
          <w:sz w:val="24"/>
          <w:szCs w:val="24"/>
          <w:u w:val="single"/>
          <w:bdr w:val="nil"/>
          <w:lang w:eastAsia="ru-RU"/>
        </w:rPr>
      </w:pPr>
      <w:r w:rsidRPr="00766675">
        <w:rPr>
          <w:rFonts w:ascii="Times New Roman" w:eastAsia="Times New Roman" w:hAnsi="Times New Roman"/>
          <w:sz w:val="24"/>
          <w:szCs w:val="24"/>
          <w:u w:color="000000"/>
          <w:bdr w:val="nil"/>
          <w:lang w:eastAsia="ru-RU"/>
        </w:rPr>
        <w:t xml:space="preserve"> </w:t>
      </w:r>
      <w:r w:rsidRPr="00FF0751">
        <w:rPr>
          <w:rFonts w:ascii="Times New Roman" w:eastAsia="Times New Roman" w:hAnsi="Times New Roman"/>
          <w:sz w:val="24"/>
          <w:szCs w:val="24"/>
          <w:u w:val="single"/>
          <w:bdr w:val="nil"/>
          <w:lang w:eastAsia="ru-RU"/>
        </w:rPr>
        <w:t xml:space="preserve">Требования включают: </w:t>
      </w:r>
    </w:p>
    <w:p w:rsidR="001669F3" w:rsidRPr="00766675" w:rsidRDefault="001669F3" w:rsidP="009C6743">
      <w:pPr>
        <w:keepNext/>
        <w:keepLines/>
        <w:tabs>
          <w:tab w:val="left" w:pos="142"/>
          <w:tab w:val="left" w:pos="14317"/>
        </w:tabs>
        <w:suppressAutoHyphens/>
        <w:spacing w:after="0" w:line="240" w:lineRule="auto"/>
        <w:ind w:left="284" w:right="-31" w:firstLine="283"/>
        <w:jc w:val="both"/>
        <w:outlineLvl w:val="1"/>
        <w:rPr>
          <w:rFonts w:ascii="Times New Roman" w:eastAsia="Times New Roman" w:hAnsi="Times New Roman"/>
          <w:sz w:val="24"/>
          <w:szCs w:val="24"/>
          <w:u w:color="000000"/>
          <w:bdr w:val="nil"/>
          <w:lang w:eastAsia="ru-RU"/>
        </w:rPr>
      </w:pPr>
      <w:proofErr w:type="gramStart"/>
      <w:r w:rsidRPr="00766675">
        <w:rPr>
          <w:rFonts w:ascii="Times New Roman" w:eastAsia="Times New Roman" w:hAnsi="Times New Roman"/>
          <w:sz w:val="24"/>
          <w:szCs w:val="24"/>
          <w:u w:color="000000"/>
          <w:bdr w:val="nil"/>
          <w:lang w:eastAsia="ru-RU"/>
        </w:rPr>
        <w:t xml:space="preserve">– 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 </w:t>
      </w:r>
      <w:proofErr w:type="gramEnd"/>
    </w:p>
    <w:p w:rsidR="001669F3" w:rsidRPr="00766675" w:rsidRDefault="001669F3" w:rsidP="009C6743">
      <w:pPr>
        <w:keepNext/>
        <w:keepLines/>
        <w:tabs>
          <w:tab w:val="left" w:pos="142"/>
          <w:tab w:val="left" w:pos="14317"/>
        </w:tabs>
        <w:suppressAutoHyphens/>
        <w:spacing w:after="0" w:line="240" w:lineRule="auto"/>
        <w:ind w:left="284" w:right="-31" w:firstLine="283"/>
        <w:jc w:val="both"/>
        <w:outlineLvl w:val="1"/>
        <w:rPr>
          <w:rFonts w:ascii="Times New Roman" w:eastAsia="Times New Roman" w:hAnsi="Times New Roman"/>
          <w:sz w:val="24"/>
          <w:szCs w:val="24"/>
          <w:u w:color="000000"/>
          <w:bdr w:val="nil"/>
          <w:lang w:eastAsia="ru-RU"/>
        </w:rPr>
      </w:pPr>
      <w:r w:rsidRPr="00766675">
        <w:rPr>
          <w:rFonts w:ascii="Times New Roman" w:eastAsia="Times New Roman" w:hAnsi="Times New Roman"/>
          <w:sz w:val="24"/>
          <w:szCs w:val="24"/>
          <w:u w:color="000000"/>
          <w:bdr w:val="nil"/>
          <w:lang w:eastAsia="ru-RU"/>
        </w:rPr>
        <w:t xml:space="preserve">– способность их использования в познавательной и социальной практике; </w:t>
      </w:r>
    </w:p>
    <w:p w:rsidR="001669F3" w:rsidRPr="00766675" w:rsidRDefault="001669F3" w:rsidP="009C6743">
      <w:pPr>
        <w:keepNext/>
        <w:keepLines/>
        <w:tabs>
          <w:tab w:val="left" w:pos="142"/>
          <w:tab w:val="left" w:pos="14317"/>
        </w:tabs>
        <w:suppressAutoHyphens/>
        <w:spacing w:after="0" w:line="240" w:lineRule="auto"/>
        <w:ind w:left="284" w:right="-31" w:firstLine="283"/>
        <w:jc w:val="both"/>
        <w:outlineLvl w:val="1"/>
        <w:rPr>
          <w:rFonts w:ascii="Times New Roman" w:eastAsia="Times New Roman" w:hAnsi="Times New Roman"/>
          <w:sz w:val="24"/>
          <w:szCs w:val="24"/>
          <w:u w:color="000000"/>
          <w:bdr w:val="nil"/>
          <w:lang w:eastAsia="ru-RU"/>
        </w:rPr>
      </w:pPr>
      <w:r w:rsidRPr="00766675">
        <w:rPr>
          <w:rFonts w:ascii="Times New Roman" w:eastAsia="Times New Roman" w:hAnsi="Times New Roman"/>
          <w:sz w:val="24"/>
          <w:szCs w:val="24"/>
          <w:u w:color="000000"/>
          <w:bdr w:val="nil"/>
          <w:lang w:eastAsia="ru-RU"/>
        </w:rPr>
        <w:t xml:space="preserve">– самостоятельность в планировании и осуществлении учебной деятельности и организации учебного сотрудничества с педагогами и сверстниками; </w:t>
      </w:r>
    </w:p>
    <w:p w:rsidR="001669F3" w:rsidRDefault="001669F3" w:rsidP="009C6743">
      <w:pPr>
        <w:keepNext/>
        <w:keepLines/>
        <w:tabs>
          <w:tab w:val="left" w:pos="142"/>
          <w:tab w:val="left" w:pos="14317"/>
        </w:tabs>
        <w:suppressAutoHyphens/>
        <w:spacing w:after="0" w:line="240" w:lineRule="auto"/>
        <w:ind w:left="284" w:right="-31" w:firstLine="283"/>
        <w:jc w:val="both"/>
        <w:outlineLvl w:val="1"/>
        <w:rPr>
          <w:rFonts w:ascii="Times New Roman" w:eastAsia="Times New Roman" w:hAnsi="Times New Roman"/>
          <w:sz w:val="24"/>
          <w:szCs w:val="24"/>
          <w:u w:color="000000"/>
          <w:bdr w:val="nil"/>
          <w:lang w:eastAsia="ru-RU"/>
        </w:rPr>
      </w:pPr>
      <w:r w:rsidRPr="00766675">
        <w:rPr>
          <w:rFonts w:ascii="Times New Roman" w:eastAsia="Times New Roman" w:hAnsi="Times New Roman"/>
          <w:sz w:val="24"/>
          <w:szCs w:val="24"/>
          <w:u w:color="000000"/>
          <w:bdr w:val="nil"/>
          <w:lang w:eastAsia="ru-RU"/>
        </w:rPr>
        <w:t xml:space="preserve">– способность к построению индивидуальной образовательной траектории, владение навыками учебно-исследовательской и проектной деятельности. </w:t>
      </w:r>
      <w:r>
        <w:rPr>
          <w:rFonts w:ascii="Times New Roman" w:eastAsia="Times New Roman" w:hAnsi="Times New Roman"/>
          <w:sz w:val="24"/>
          <w:szCs w:val="24"/>
          <w:u w:color="000000"/>
          <w:bdr w:val="nil"/>
          <w:lang w:eastAsia="ru-RU"/>
        </w:rPr>
        <w:t xml:space="preserve">                                                                                                                                                                                                        </w:t>
      </w:r>
    </w:p>
    <w:p w:rsidR="001669F3" w:rsidRPr="00FF0751" w:rsidRDefault="001669F3" w:rsidP="009C6743">
      <w:pPr>
        <w:keepNext/>
        <w:keepLines/>
        <w:tabs>
          <w:tab w:val="left" w:pos="142"/>
          <w:tab w:val="left" w:pos="14317"/>
        </w:tabs>
        <w:suppressAutoHyphens/>
        <w:spacing w:after="0" w:line="240" w:lineRule="auto"/>
        <w:ind w:left="284" w:right="-31" w:firstLine="283"/>
        <w:jc w:val="both"/>
        <w:outlineLvl w:val="1"/>
        <w:rPr>
          <w:rFonts w:ascii="Times New Roman" w:eastAsia="Times New Roman" w:hAnsi="Times New Roman"/>
          <w:sz w:val="24"/>
          <w:szCs w:val="24"/>
          <w:u w:val="single"/>
          <w:bdr w:val="nil"/>
          <w:lang w:eastAsia="ru-RU"/>
        </w:rPr>
      </w:pPr>
      <w:r>
        <w:rPr>
          <w:rFonts w:ascii="Times New Roman" w:eastAsia="Times New Roman" w:hAnsi="Times New Roman"/>
          <w:sz w:val="24"/>
          <w:szCs w:val="24"/>
          <w:u w:val="single"/>
          <w:bdr w:val="nil"/>
          <w:lang w:eastAsia="ru-RU"/>
        </w:rPr>
        <w:t xml:space="preserve">Программа развития УУД </w:t>
      </w:r>
      <w:r w:rsidRPr="00FF0751">
        <w:rPr>
          <w:rFonts w:ascii="Times New Roman" w:eastAsia="Times New Roman" w:hAnsi="Times New Roman"/>
          <w:sz w:val="24"/>
          <w:szCs w:val="24"/>
          <w:u w:val="single"/>
          <w:bdr w:val="nil"/>
          <w:lang w:eastAsia="ru-RU"/>
        </w:rPr>
        <w:t xml:space="preserve">направлена </w:t>
      </w:r>
      <w:proofErr w:type="gramStart"/>
      <w:r w:rsidRPr="00FF0751">
        <w:rPr>
          <w:rFonts w:ascii="Times New Roman" w:eastAsia="Times New Roman" w:hAnsi="Times New Roman"/>
          <w:sz w:val="24"/>
          <w:szCs w:val="24"/>
          <w:u w:val="single"/>
          <w:bdr w:val="nil"/>
          <w:lang w:eastAsia="ru-RU"/>
        </w:rPr>
        <w:t>на</w:t>
      </w:r>
      <w:proofErr w:type="gramEnd"/>
      <w:r w:rsidRPr="00FF0751">
        <w:rPr>
          <w:rFonts w:ascii="Times New Roman" w:eastAsia="Times New Roman" w:hAnsi="Times New Roman"/>
          <w:sz w:val="24"/>
          <w:szCs w:val="24"/>
          <w:u w:val="single"/>
          <w:bdr w:val="nil"/>
          <w:lang w:eastAsia="ru-RU"/>
        </w:rPr>
        <w:t xml:space="preserve">: </w:t>
      </w:r>
    </w:p>
    <w:p w:rsidR="001669F3" w:rsidRPr="00766675" w:rsidRDefault="001669F3" w:rsidP="009C6743">
      <w:pPr>
        <w:keepNext/>
        <w:keepLines/>
        <w:tabs>
          <w:tab w:val="left" w:pos="142"/>
          <w:tab w:val="left" w:pos="14317"/>
        </w:tabs>
        <w:suppressAutoHyphens/>
        <w:spacing w:after="0" w:line="240" w:lineRule="auto"/>
        <w:ind w:left="284" w:right="-31" w:firstLine="283"/>
        <w:jc w:val="both"/>
        <w:outlineLvl w:val="1"/>
        <w:rPr>
          <w:rFonts w:ascii="Times New Roman" w:eastAsia="Times New Roman" w:hAnsi="Times New Roman"/>
          <w:sz w:val="24"/>
          <w:szCs w:val="24"/>
          <w:u w:color="000000"/>
          <w:bdr w:val="nil"/>
          <w:lang w:eastAsia="ru-RU"/>
        </w:rPr>
      </w:pPr>
      <w:r w:rsidRPr="00766675">
        <w:rPr>
          <w:rFonts w:ascii="Times New Roman" w:eastAsia="Times New Roman" w:hAnsi="Times New Roman"/>
          <w:sz w:val="24"/>
          <w:szCs w:val="24"/>
          <w:u w:color="000000"/>
          <w:bdr w:val="nil"/>
          <w:lang w:eastAsia="ru-RU"/>
        </w:rPr>
        <w:t>– повышение эффект</w:t>
      </w:r>
      <w:r>
        <w:rPr>
          <w:rFonts w:ascii="Times New Roman" w:eastAsia="Times New Roman" w:hAnsi="Times New Roman"/>
          <w:sz w:val="24"/>
          <w:szCs w:val="24"/>
          <w:u w:color="000000"/>
          <w:bdr w:val="nil"/>
          <w:lang w:eastAsia="ru-RU"/>
        </w:rPr>
        <w:t xml:space="preserve">ивности освоения </w:t>
      </w:r>
      <w:proofErr w:type="gramStart"/>
      <w:r>
        <w:rPr>
          <w:rFonts w:ascii="Times New Roman" w:eastAsia="Times New Roman" w:hAnsi="Times New Roman"/>
          <w:sz w:val="24"/>
          <w:szCs w:val="24"/>
          <w:u w:color="000000"/>
          <w:bdr w:val="nil"/>
          <w:lang w:eastAsia="ru-RU"/>
        </w:rPr>
        <w:t>обучающимися</w:t>
      </w:r>
      <w:proofErr w:type="gramEnd"/>
      <w:r>
        <w:rPr>
          <w:rFonts w:ascii="Times New Roman" w:eastAsia="Times New Roman" w:hAnsi="Times New Roman"/>
          <w:sz w:val="24"/>
          <w:szCs w:val="24"/>
          <w:u w:color="000000"/>
          <w:bdr w:val="nil"/>
          <w:lang w:eastAsia="ru-RU"/>
        </w:rPr>
        <w:t xml:space="preserve"> ООП СОО</w:t>
      </w:r>
      <w:r w:rsidRPr="00766675">
        <w:rPr>
          <w:rFonts w:ascii="Times New Roman" w:eastAsia="Times New Roman" w:hAnsi="Times New Roman"/>
          <w:sz w:val="24"/>
          <w:szCs w:val="24"/>
          <w:u w:color="000000"/>
          <w:bdr w:val="nil"/>
          <w:lang w:eastAsia="ru-RU"/>
        </w:rPr>
        <w:t xml:space="preserve">, а также усвоение знаний и учебных действий; </w:t>
      </w:r>
    </w:p>
    <w:p w:rsidR="001669F3" w:rsidRPr="00766675" w:rsidRDefault="001669F3" w:rsidP="009C6743">
      <w:pPr>
        <w:keepNext/>
        <w:keepLines/>
        <w:tabs>
          <w:tab w:val="left" w:pos="142"/>
          <w:tab w:val="left" w:pos="14317"/>
        </w:tabs>
        <w:suppressAutoHyphens/>
        <w:spacing w:after="0" w:line="240" w:lineRule="auto"/>
        <w:ind w:left="284" w:right="-31" w:firstLine="283"/>
        <w:jc w:val="both"/>
        <w:outlineLvl w:val="1"/>
        <w:rPr>
          <w:rFonts w:ascii="Times New Roman" w:eastAsia="Times New Roman" w:hAnsi="Times New Roman"/>
          <w:sz w:val="24"/>
          <w:szCs w:val="24"/>
          <w:u w:color="000000"/>
          <w:bdr w:val="nil"/>
          <w:lang w:eastAsia="ru-RU"/>
        </w:rPr>
      </w:pPr>
      <w:r w:rsidRPr="00766675">
        <w:rPr>
          <w:rFonts w:ascii="Times New Roman" w:eastAsia="Times New Roman" w:hAnsi="Times New Roman"/>
          <w:sz w:val="24"/>
          <w:szCs w:val="24"/>
          <w:u w:color="000000"/>
          <w:bdr w:val="nil"/>
          <w:lang w:eastAsia="ru-RU"/>
        </w:rPr>
        <w:t xml:space="preserve">–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w:t>
      </w:r>
    </w:p>
    <w:p w:rsidR="001669F3" w:rsidRPr="00766675" w:rsidRDefault="001669F3" w:rsidP="009C6743">
      <w:pPr>
        <w:keepNext/>
        <w:keepLines/>
        <w:tabs>
          <w:tab w:val="left" w:pos="142"/>
          <w:tab w:val="left" w:pos="14317"/>
        </w:tabs>
        <w:suppressAutoHyphens/>
        <w:spacing w:after="0" w:line="240" w:lineRule="auto"/>
        <w:ind w:left="284" w:right="-31" w:firstLine="283"/>
        <w:jc w:val="both"/>
        <w:outlineLvl w:val="1"/>
        <w:rPr>
          <w:rFonts w:ascii="Times New Roman" w:eastAsia="Times New Roman" w:hAnsi="Times New Roman"/>
          <w:sz w:val="24"/>
          <w:szCs w:val="24"/>
          <w:u w:color="000000"/>
          <w:bdr w:val="nil"/>
          <w:lang w:eastAsia="ru-RU"/>
        </w:rPr>
      </w:pPr>
      <w:r w:rsidRPr="00766675">
        <w:rPr>
          <w:rFonts w:ascii="Times New Roman" w:eastAsia="Times New Roman" w:hAnsi="Times New Roman"/>
          <w:sz w:val="24"/>
          <w:szCs w:val="24"/>
          <w:u w:color="000000"/>
          <w:bdr w:val="nil"/>
          <w:lang w:eastAsia="ru-RU"/>
        </w:rPr>
        <w:t xml:space="preserve">– формирование навыков разработки, реализации и общественной презентации </w:t>
      </w:r>
      <w:proofErr w:type="gramStart"/>
      <w:r w:rsidRPr="00766675">
        <w:rPr>
          <w:rFonts w:ascii="Times New Roman" w:eastAsia="Times New Roman" w:hAnsi="Times New Roman"/>
          <w:sz w:val="24"/>
          <w:szCs w:val="24"/>
          <w:u w:color="000000"/>
          <w:bdr w:val="nil"/>
          <w:lang w:eastAsia="ru-RU"/>
        </w:rPr>
        <w:t>обучающимися</w:t>
      </w:r>
      <w:proofErr w:type="gramEnd"/>
      <w:r w:rsidRPr="00766675">
        <w:rPr>
          <w:rFonts w:ascii="Times New Roman" w:eastAsia="Times New Roman" w:hAnsi="Times New Roman"/>
          <w:sz w:val="24"/>
          <w:szCs w:val="24"/>
          <w:u w:color="000000"/>
          <w:bdr w:val="nil"/>
          <w:lang w:eastAsia="ru-RU"/>
        </w:rPr>
        <w:t xml:space="preserve"> результатов исследования, индивидуального проекта, направленного на решение научной, личностно и (или) социально значимой проблемы. </w:t>
      </w:r>
    </w:p>
    <w:p w:rsidR="001669F3" w:rsidRPr="00FF0751" w:rsidRDefault="001669F3" w:rsidP="009C6743">
      <w:pPr>
        <w:keepNext/>
        <w:keepLines/>
        <w:tabs>
          <w:tab w:val="left" w:pos="142"/>
          <w:tab w:val="left" w:pos="14317"/>
        </w:tabs>
        <w:suppressAutoHyphens/>
        <w:spacing w:after="0" w:line="240" w:lineRule="auto"/>
        <w:ind w:left="284" w:right="-31" w:firstLine="283"/>
        <w:jc w:val="both"/>
        <w:outlineLvl w:val="1"/>
        <w:rPr>
          <w:rFonts w:ascii="Times New Roman" w:eastAsia="Times New Roman" w:hAnsi="Times New Roman"/>
          <w:sz w:val="24"/>
          <w:szCs w:val="24"/>
          <w:u w:val="single"/>
          <w:bdr w:val="nil"/>
          <w:lang w:eastAsia="ru-RU"/>
        </w:rPr>
      </w:pPr>
      <w:r>
        <w:rPr>
          <w:rFonts w:ascii="Times New Roman" w:eastAsia="Times New Roman" w:hAnsi="Times New Roman"/>
          <w:sz w:val="24"/>
          <w:szCs w:val="24"/>
          <w:u w:val="single"/>
          <w:bdr w:val="nil"/>
          <w:lang w:eastAsia="ru-RU"/>
        </w:rPr>
        <w:t xml:space="preserve">Программа развития УУД </w:t>
      </w:r>
      <w:r w:rsidRPr="00FF0751">
        <w:rPr>
          <w:rFonts w:ascii="Times New Roman" w:eastAsia="Times New Roman" w:hAnsi="Times New Roman"/>
          <w:sz w:val="24"/>
          <w:szCs w:val="24"/>
          <w:u w:val="single"/>
          <w:bdr w:val="nil"/>
          <w:lang w:eastAsia="ru-RU"/>
        </w:rPr>
        <w:t xml:space="preserve">обеспечивает: </w:t>
      </w:r>
    </w:p>
    <w:p w:rsidR="001669F3" w:rsidRPr="00766675" w:rsidRDefault="001669F3" w:rsidP="009C6743">
      <w:pPr>
        <w:keepNext/>
        <w:keepLines/>
        <w:tabs>
          <w:tab w:val="left" w:pos="142"/>
          <w:tab w:val="left" w:pos="14317"/>
        </w:tabs>
        <w:suppressAutoHyphens/>
        <w:spacing w:after="0" w:line="240" w:lineRule="auto"/>
        <w:ind w:left="284" w:right="-31" w:firstLine="283"/>
        <w:jc w:val="both"/>
        <w:outlineLvl w:val="1"/>
        <w:rPr>
          <w:rFonts w:ascii="Times New Roman" w:eastAsia="Times New Roman" w:hAnsi="Times New Roman"/>
          <w:sz w:val="24"/>
          <w:szCs w:val="24"/>
          <w:u w:color="000000"/>
          <w:bdr w:val="nil"/>
          <w:lang w:eastAsia="ru-RU"/>
        </w:rPr>
      </w:pPr>
      <w:r w:rsidRPr="00766675">
        <w:rPr>
          <w:rFonts w:ascii="Times New Roman" w:eastAsia="Times New Roman" w:hAnsi="Times New Roman"/>
          <w:sz w:val="24"/>
          <w:szCs w:val="24"/>
          <w:u w:color="000000"/>
          <w:bdr w:val="nil"/>
          <w:lang w:eastAsia="ru-RU"/>
        </w:rPr>
        <w:t xml:space="preserve">–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 </w:t>
      </w:r>
    </w:p>
    <w:p w:rsidR="001669F3" w:rsidRPr="00766675" w:rsidRDefault="001669F3" w:rsidP="009C6743">
      <w:pPr>
        <w:keepNext/>
        <w:keepLines/>
        <w:tabs>
          <w:tab w:val="left" w:pos="142"/>
          <w:tab w:val="left" w:pos="14317"/>
        </w:tabs>
        <w:suppressAutoHyphens/>
        <w:spacing w:after="0" w:line="240" w:lineRule="auto"/>
        <w:ind w:left="284" w:right="-31" w:firstLine="283"/>
        <w:jc w:val="both"/>
        <w:outlineLvl w:val="1"/>
        <w:rPr>
          <w:rFonts w:ascii="Times New Roman" w:eastAsia="Times New Roman" w:hAnsi="Times New Roman"/>
          <w:sz w:val="24"/>
          <w:szCs w:val="24"/>
          <w:u w:color="000000"/>
          <w:bdr w:val="nil"/>
          <w:lang w:eastAsia="ru-RU"/>
        </w:rPr>
      </w:pPr>
      <w:r w:rsidRPr="00766675">
        <w:rPr>
          <w:rFonts w:ascii="Times New Roman" w:eastAsia="Times New Roman" w:hAnsi="Times New Roman"/>
          <w:sz w:val="24"/>
          <w:szCs w:val="24"/>
          <w:u w:color="000000"/>
          <w:bdr w:val="nil"/>
          <w:lang w:eastAsia="ru-RU"/>
        </w:rPr>
        <w:t xml:space="preserve">– 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w:t>
      </w:r>
    </w:p>
    <w:p w:rsidR="001669F3" w:rsidRPr="00766675" w:rsidRDefault="001669F3" w:rsidP="009C6743">
      <w:pPr>
        <w:keepNext/>
        <w:keepLines/>
        <w:tabs>
          <w:tab w:val="left" w:pos="142"/>
          <w:tab w:val="left" w:pos="14317"/>
        </w:tabs>
        <w:suppressAutoHyphens/>
        <w:spacing w:after="0" w:line="240" w:lineRule="auto"/>
        <w:ind w:left="284" w:right="-31" w:firstLine="283"/>
        <w:jc w:val="both"/>
        <w:outlineLvl w:val="1"/>
        <w:rPr>
          <w:rFonts w:ascii="Times New Roman" w:eastAsia="Times New Roman" w:hAnsi="Times New Roman"/>
          <w:sz w:val="24"/>
          <w:szCs w:val="24"/>
          <w:u w:color="000000"/>
          <w:bdr w:val="nil"/>
          <w:lang w:eastAsia="ru-RU"/>
        </w:rPr>
      </w:pPr>
      <w:r w:rsidRPr="00766675">
        <w:rPr>
          <w:rFonts w:ascii="Times New Roman" w:eastAsia="Times New Roman" w:hAnsi="Times New Roman"/>
          <w:sz w:val="24"/>
          <w:szCs w:val="24"/>
          <w:u w:color="000000"/>
          <w:bdr w:val="nil"/>
          <w:lang w:eastAsia="ru-RU"/>
        </w:rPr>
        <w:t xml:space="preserve">– решение задач общекультурного, личностного и познавательного развития обучающихся; </w:t>
      </w:r>
    </w:p>
    <w:p w:rsidR="001669F3" w:rsidRPr="00766675" w:rsidRDefault="001669F3" w:rsidP="009C6743">
      <w:pPr>
        <w:keepNext/>
        <w:keepLines/>
        <w:tabs>
          <w:tab w:val="left" w:pos="142"/>
          <w:tab w:val="left" w:pos="14317"/>
        </w:tabs>
        <w:suppressAutoHyphens/>
        <w:spacing w:after="0" w:line="240" w:lineRule="auto"/>
        <w:ind w:left="284" w:right="-31" w:firstLine="283"/>
        <w:jc w:val="both"/>
        <w:outlineLvl w:val="1"/>
        <w:rPr>
          <w:rFonts w:ascii="Times New Roman" w:eastAsia="Times New Roman" w:hAnsi="Times New Roman"/>
          <w:sz w:val="24"/>
          <w:szCs w:val="24"/>
          <w:u w:color="000000"/>
          <w:bdr w:val="nil"/>
          <w:lang w:eastAsia="ru-RU"/>
        </w:rPr>
      </w:pPr>
      <w:r w:rsidRPr="00766675">
        <w:rPr>
          <w:rFonts w:ascii="Times New Roman" w:eastAsia="Times New Roman" w:hAnsi="Times New Roman"/>
          <w:sz w:val="24"/>
          <w:szCs w:val="24"/>
          <w:u w:color="000000"/>
          <w:bdr w:val="nil"/>
          <w:lang w:eastAsia="ru-RU"/>
        </w:rPr>
        <w:t xml:space="preserve">– повышение эффективности усвоения </w:t>
      </w:r>
      <w:proofErr w:type="gramStart"/>
      <w:r w:rsidRPr="00766675">
        <w:rPr>
          <w:rFonts w:ascii="Times New Roman" w:eastAsia="Times New Roman" w:hAnsi="Times New Roman"/>
          <w:sz w:val="24"/>
          <w:szCs w:val="24"/>
          <w:u w:color="000000"/>
          <w:bdr w:val="nil"/>
          <w:lang w:eastAsia="ru-RU"/>
        </w:rPr>
        <w:t>обучающимися</w:t>
      </w:r>
      <w:proofErr w:type="gramEnd"/>
      <w:r w:rsidRPr="00766675">
        <w:rPr>
          <w:rFonts w:ascii="Times New Roman" w:eastAsia="Times New Roman" w:hAnsi="Times New Roman"/>
          <w:sz w:val="24"/>
          <w:szCs w:val="24"/>
          <w:u w:color="000000"/>
          <w:bdr w:val="nil"/>
          <w:lang w:eastAsia="ru-RU"/>
        </w:rPr>
        <w:t xml:space="preserve">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 </w:t>
      </w:r>
    </w:p>
    <w:p w:rsidR="001669F3" w:rsidRDefault="001669F3" w:rsidP="009C6743">
      <w:pPr>
        <w:tabs>
          <w:tab w:val="left" w:pos="14317"/>
        </w:tabs>
        <w:ind w:left="284" w:right="-31" w:firstLine="283"/>
        <w:jc w:val="both"/>
        <w:rPr>
          <w:rFonts w:ascii="Times New Roman" w:hAnsi="Times New Roman"/>
          <w:b/>
          <w:sz w:val="24"/>
          <w:szCs w:val="24"/>
        </w:rPr>
      </w:pPr>
      <w:r w:rsidRPr="00766675">
        <w:rPr>
          <w:rFonts w:ascii="Times New Roman" w:eastAsia="Times New Roman" w:hAnsi="Times New Roman"/>
          <w:sz w:val="24"/>
          <w:szCs w:val="24"/>
          <w:u w:color="000000"/>
          <w:bdr w:val="nil"/>
          <w:lang w:eastAsia="ru-RU"/>
        </w:rPr>
        <w:t>– создание условий для интеграции урочных и внеурочных форм учебно-исследовательской и проектной деятельности обучающихся, а</w:t>
      </w:r>
    </w:p>
    <w:p w:rsidR="00FF0751" w:rsidRPr="00766675" w:rsidRDefault="00FF0751" w:rsidP="009C6743">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766675">
        <w:rPr>
          <w:rFonts w:ascii="Times New Roman" w:eastAsia="Times New Roman" w:hAnsi="Times New Roman"/>
          <w:sz w:val="24"/>
          <w:szCs w:val="24"/>
          <w:u w:color="000000"/>
          <w:bdr w:val="nil"/>
          <w:lang w:eastAsia="ru-RU"/>
        </w:rPr>
        <w:lastRenderedPageBreak/>
        <w:t xml:space="preserve">также их самостоятельной работы по подготовке и защите </w:t>
      </w:r>
      <w:proofErr w:type="gramStart"/>
      <w:r w:rsidRPr="00766675">
        <w:rPr>
          <w:rFonts w:ascii="Times New Roman" w:eastAsia="Times New Roman" w:hAnsi="Times New Roman"/>
          <w:sz w:val="24"/>
          <w:szCs w:val="24"/>
          <w:u w:color="000000"/>
          <w:bdr w:val="nil"/>
          <w:lang w:eastAsia="ru-RU"/>
        </w:rPr>
        <w:t>индивидуальных проектов</w:t>
      </w:r>
      <w:proofErr w:type="gramEnd"/>
      <w:r w:rsidRPr="00766675">
        <w:rPr>
          <w:rFonts w:ascii="Times New Roman" w:eastAsia="Times New Roman" w:hAnsi="Times New Roman"/>
          <w:sz w:val="24"/>
          <w:szCs w:val="24"/>
          <w:u w:color="000000"/>
          <w:bdr w:val="nil"/>
          <w:lang w:eastAsia="ru-RU"/>
        </w:rPr>
        <w:t xml:space="preserve">; </w:t>
      </w:r>
    </w:p>
    <w:p w:rsidR="00FF0751" w:rsidRPr="00766675" w:rsidRDefault="00FF0751" w:rsidP="009C6743">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766675">
        <w:rPr>
          <w:rFonts w:ascii="Times New Roman" w:eastAsia="Times New Roman" w:hAnsi="Times New Roman"/>
          <w:sz w:val="24"/>
          <w:szCs w:val="24"/>
          <w:u w:color="000000"/>
          <w:bdr w:val="nil"/>
          <w:lang w:eastAsia="ru-RU"/>
        </w:rPr>
        <w:t xml:space="preserve">– 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 </w:t>
      </w:r>
    </w:p>
    <w:p w:rsidR="00FF0751" w:rsidRPr="00766675" w:rsidRDefault="00FF0751" w:rsidP="009C6743">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766675">
        <w:rPr>
          <w:rFonts w:ascii="Times New Roman" w:eastAsia="Times New Roman" w:hAnsi="Times New Roman"/>
          <w:sz w:val="24"/>
          <w:szCs w:val="24"/>
          <w:u w:color="000000"/>
          <w:bdr w:val="nil"/>
          <w:lang w:eastAsia="ru-RU"/>
        </w:rPr>
        <w:t xml:space="preserve">– практическую направленность проводимых исследований и </w:t>
      </w:r>
      <w:proofErr w:type="gramStart"/>
      <w:r w:rsidRPr="00766675">
        <w:rPr>
          <w:rFonts w:ascii="Times New Roman" w:eastAsia="Times New Roman" w:hAnsi="Times New Roman"/>
          <w:sz w:val="24"/>
          <w:szCs w:val="24"/>
          <w:u w:color="000000"/>
          <w:bdr w:val="nil"/>
          <w:lang w:eastAsia="ru-RU"/>
        </w:rPr>
        <w:t>индивидуальных проектов</w:t>
      </w:r>
      <w:proofErr w:type="gramEnd"/>
      <w:r w:rsidRPr="00766675">
        <w:rPr>
          <w:rFonts w:ascii="Times New Roman" w:eastAsia="Times New Roman" w:hAnsi="Times New Roman"/>
          <w:sz w:val="24"/>
          <w:szCs w:val="24"/>
          <w:u w:color="000000"/>
          <w:bdr w:val="nil"/>
          <w:lang w:eastAsia="ru-RU"/>
        </w:rPr>
        <w:t xml:space="preserve">; </w:t>
      </w:r>
    </w:p>
    <w:p w:rsidR="00FF0751" w:rsidRPr="00766675" w:rsidRDefault="00FF0751" w:rsidP="009C6743">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766675">
        <w:rPr>
          <w:rFonts w:ascii="Times New Roman" w:eastAsia="Times New Roman" w:hAnsi="Times New Roman"/>
          <w:sz w:val="24"/>
          <w:szCs w:val="24"/>
          <w:u w:color="000000"/>
          <w:bdr w:val="nil"/>
          <w:lang w:eastAsia="ru-RU"/>
        </w:rPr>
        <w:t xml:space="preserve">– возможность практического использования приобретенных </w:t>
      </w:r>
      <w:proofErr w:type="gramStart"/>
      <w:r w:rsidRPr="00766675">
        <w:rPr>
          <w:rFonts w:ascii="Times New Roman" w:eastAsia="Times New Roman" w:hAnsi="Times New Roman"/>
          <w:sz w:val="24"/>
          <w:szCs w:val="24"/>
          <w:u w:color="000000"/>
          <w:bdr w:val="nil"/>
          <w:lang w:eastAsia="ru-RU"/>
        </w:rPr>
        <w:t>обучающимися</w:t>
      </w:r>
      <w:proofErr w:type="gramEnd"/>
      <w:r w:rsidRPr="00766675">
        <w:rPr>
          <w:rFonts w:ascii="Times New Roman" w:eastAsia="Times New Roman" w:hAnsi="Times New Roman"/>
          <w:sz w:val="24"/>
          <w:szCs w:val="24"/>
          <w:u w:color="000000"/>
          <w:bdr w:val="nil"/>
          <w:lang w:eastAsia="ru-RU"/>
        </w:rPr>
        <w:t xml:space="preserve"> коммуникативных навыков, навыков целеполагания, планирования и самоконтроля; </w:t>
      </w:r>
    </w:p>
    <w:p w:rsidR="00FF0751" w:rsidRPr="00766675" w:rsidRDefault="00FF0751" w:rsidP="009C6743">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766675">
        <w:rPr>
          <w:rFonts w:ascii="Times New Roman" w:eastAsia="Times New Roman" w:hAnsi="Times New Roman"/>
          <w:sz w:val="24"/>
          <w:szCs w:val="24"/>
          <w:u w:color="000000"/>
          <w:bdr w:val="nil"/>
          <w:lang w:eastAsia="ru-RU"/>
        </w:rPr>
        <w:t xml:space="preserve">– подготовку к осознанному выбору дальнейшего образования и профессиональной деятельности. </w:t>
      </w:r>
    </w:p>
    <w:p w:rsidR="00FF0751" w:rsidRPr="00766675" w:rsidRDefault="00FF0751" w:rsidP="009C6743">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proofErr w:type="gramStart"/>
      <w:r>
        <w:rPr>
          <w:rFonts w:ascii="Times New Roman" w:eastAsia="Times New Roman" w:hAnsi="Times New Roman"/>
          <w:b/>
          <w:bCs/>
          <w:sz w:val="24"/>
          <w:szCs w:val="24"/>
          <w:u w:color="000000"/>
          <w:bdr w:val="nil"/>
          <w:lang w:eastAsia="ru-RU"/>
        </w:rPr>
        <w:t xml:space="preserve">Цель программы развития УУД – </w:t>
      </w:r>
      <w:r w:rsidRPr="00766675">
        <w:rPr>
          <w:rFonts w:ascii="Times New Roman" w:eastAsia="Times New Roman" w:hAnsi="Times New Roman"/>
          <w:sz w:val="24"/>
          <w:szCs w:val="24"/>
          <w:u w:color="000000"/>
          <w:bdr w:val="nil"/>
          <w:lang w:eastAsia="ru-RU"/>
        </w:rPr>
        <w:t>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w:t>
      </w:r>
      <w:r>
        <w:rPr>
          <w:rFonts w:ascii="Times New Roman" w:eastAsia="Times New Roman" w:hAnsi="Times New Roman"/>
          <w:sz w:val="24"/>
          <w:szCs w:val="24"/>
          <w:u w:color="000000"/>
          <w:bdr w:val="nil"/>
          <w:lang w:eastAsia="ru-RU"/>
        </w:rPr>
        <w:t>лами ОО</w:t>
      </w:r>
      <w:r w:rsidRPr="00766675">
        <w:rPr>
          <w:rFonts w:ascii="Times New Roman" w:eastAsia="Times New Roman" w:hAnsi="Times New Roman"/>
          <w:sz w:val="24"/>
          <w:szCs w:val="24"/>
          <w:u w:color="000000"/>
          <w:bdr w:val="nil"/>
          <w:lang w:eastAsia="ru-RU"/>
        </w:rPr>
        <w:t xml:space="preserve">, в том числе в профессиональных и социальных пробах. </w:t>
      </w:r>
      <w:proofErr w:type="gramEnd"/>
    </w:p>
    <w:p w:rsidR="00FF0751" w:rsidRPr="00766675" w:rsidRDefault="00FF0751" w:rsidP="009C6743">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766675">
        <w:rPr>
          <w:rFonts w:ascii="Times New Roman" w:eastAsia="Times New Roman" w:hAnsi="Times New Roman"/>
          <w:sz w:val="24"/>
          <w:szCs w:val="24"/>
          <w:u w:color="000000"/>
          <w:bdr w:val="nil"/>
          <w:lang w:eastAsia="ru-RU"/>
        </w:rPr>
        <w:t xml:space="preserve">В соответствии с указанной целью программа развития УУД среднего общего образования определяет </w:t>
      </w:r>
      <w:r w:rsidRPr="00FF0751">
        <w:rPr>
          <w:rFonts w:ascii="Times New Roman" w:eastAsia="Times New Roman" w:hAnsi="Times New Roman"/>
          <w:b/>
          <w:sz w:val="24"/>
          <w:szCs w:val="24"/>
          <w:u w:color="000000"/>
          <w:bdr w:val="nil"/>
          <w:lang w:eastAsia="ru-RU"/>
        </w:rPr>
        <w:t>следующие задачи:</w:t>
      </w:r>
      <w:r w:rsidRPr="00766675">
        <w:rPr>
          <w:rFonts w:ascii="Times New Roman" w:eastAsia="Times New Roman" w:hAnsi="Times New Roman"/>
          <w:sz w:val="24"/>
          <w:szCs w:val="24"/>
          <w:u w:color="000000"/>
          <w:bdr w:val="nil"/>
          <w:lang w:eastAsia="ru-RU"/>
        </w:rPr>
        <w:t xml:space="preserve"> </w:t>
      </w:r>
    </w:p>
    <w:p w:rsidR="00FF0751" w:rsidRPr="00766675" w:rsidRDefault="00FF0751" w:rsidP="009C6743">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766675">
        <w:rPr>
          <w:rFonts w:ascii="Times New Roman" w:eastAsia="Times New Roman" w:hAnsi="Times New Roman"/>
          <w:sz w:val="24"/>
          <w:szCs w:val="24"/>
          <w:u w:color="000000"/>
          <w:bdr w:val="nil"/>
          <w:lang w:eastAsia="ru-RU"/>
        </w:rPr>
        <w:t>– 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w:t>
      </w:r>
      <w:r>
        <w:rPr>
          <w:rFonts w:ascii="Times New Roman" w:eastAsia="Times New Roman" w:hAnsi="Times New Roman"/>
          <w:sz w:val="24"/>
          <w:szCs w:val="24"/>
          <w:u w:color="000000"/>
          <w:bdr w:val="nil"/>
          <w:lang w:eastAsia="ru-RU"/>
        </w:rPr>
        <w:t xml:space="preserve"> УУД </w:t>
      </w:r>
      <w:r w:rsidRPr="00766675">
        <w:rPr>
          <w:rFonts w:ascii="Times New Roman" w:eastAsia="Times New Roman" w:hAnsi="Times New Roman"/>
          <w:sz w:val="24"/>
          <w:szCs w:val="24"/>
          <w:u w:color="000000"/>
          <w:bdr w:val="nil"/>
          <w:lang w:eastAsia="ru-RU"/>
        </w:rPr>
        <w:t xml:space="preserve">в новых </w:t>
      </w:r>
      <w:proofErr w:type="gramStart"/>
      <w:r w:rsidRPr="00766675">
        <w:rPr>
          <w:rFonts w:ascii="Times New Roman" w:eastAsia="Times New Roman" w:hAnsi="Times New Roman"/>
          <w:sz w:val="24"/>
          <w:szCs w:val="24"/>
          <w:u w:color="000000"/>
          <w:bdr w:val="nil"/>
          <w:lang w:eastAsia="ru-RU"/>
        </w:rPr>
        <w:t>для</w:t>
      </w:r>
      <w:proofErr w:type="gramEnd"/>
      <w:r w:rsidRPr="00766675">
        <w:rPr>
          <w:rFonts w:ascii="Times New Roman" w:eastAsia="Times New Roman" w:hAnsi="Times New Roman"/>
          <w:sz w:val="24"/>
          <w:szCs w:val="24"/>
          <w:u w:color="000000"/>
          <w:bdr w:val="nil"/>
          <w:lang w:eastAsia="ru-RU"/>
        </w:rPr>
        <w:t xml:space="preserve"> обучающихся ситуациях; </w:t>
      </w:r>
    </w:p>
    <w:p w:rsidR="00FF0751" w:rsidRPr="00766675" w:rsidRDefault="00FF0751" w:rsidP="009C6743">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766675">
        <w:rPr>
          <w:rFonts w:ascii="Times New Roman" w:eastAsia="Times New Roman" w:hAnsi="Times New Roman"/>
          <w:sz w:val="24"/>
          <w:szCs w:val="24"/>
          <w:u w:color="000000"/>
          <w:bdr w:val="nil"/>
          <w:lang w:eastAsia="ru-RU"/>
        </w:rPr>
        <w:t xml:space="preserve">– 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 </w:t>
      </w:r>
    </w:p>
    <w:p w:rsidR="00FF0751" w:rsidRPr="00766675" w:rsidRDefault="00FF0751" w:rsidP="009C6743">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766675">
        <w:rPr>
          <w:rFonts w:ascii="Times New Roman" w:eastAsia="Times New Roman" w:hAnsi="Times New Roman"/>
          <w:sz w:val="24"/>
          <w:szCs w:val="24"/>
          <w:u w:color="000000"/>
          <w:bdr w:val="nil"/>
          <w:lang w:eastAsia="ru-RU"/>
        </w:rPr>
        <w:t>– включение развивающих задач, способствующих совершенс</w:t>
      </w:r>
      <w:r>
        <w:rPr>
          <w:rFonts w:ascii="Times New Roman" w:eastAsia="Times New Roman" w:hAnsi="Times New Roman"/>
          <w:sz w:val="24"/>
          <w:szCs w:val="24"/>
          <w:u w:color="000000"/>
          <w:bdr w:val="nil"/>
          <w:lang w:eastAsia="ru-RU"/>
        </w:rPr>
        <w:t>твованию УУД</w:t>
      </w:r>
      <w:r w:rsidRPr="00766675">
        <w:rPr>
          <w:rFonts w:ascii="Times New Roman" w:eastAsia="Times New Roman" w:hAnsi="Times New Roman"/>
          <w:sz w:val="24"/>
          <w:szCs w:val="24"/>
          <w:u w:color="000000"/>
          <w:bdr w:val="nil"/>
          <w:lang w:eastAsia="ru-RU"/>
        </w:rPr>
        <w:t xml:space="preserve">, как в урочную, так и во внеурочную деятельность обучающихся; </w:t>
      </w:r>
    </w:p>
    <w:p w:rsidR="00FF0751" w:rsidRPr="00766675" w:rsidRDefault="00FF0751" w:rsidP="009C6743">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766675">
        <w:rPr>
          <w:rFonts w:ascii="Times New Roman" w:eastAsia="Times New Roman" w:hAnsi="Times New Roman"/>
          <w:sz w:val="24"/>
          <w:szCs w:val="24"/>
          <w:u w:color="000000"/>
          <w:bdr w:val="nil"/>
          <w:lang w:eastAsia="ru-RU"/>
        </w:rPr>
        <w:t>– обеспечение п</w:t>
      </w:r>
      <w:r>
        <w:rPr>
          <w:rFonts w:ascii="Times New Roman" w:eastAsia="Times New Roman" w:hAnsi="Times New Roman"/>
          <w:sz w:val="24"/>
          <w:szCs w:val="24"/>
          <w:u w:color="000000"/>
          <w:bdr w:val="nil"/>
          <w:lang w:eastAsia="ru-RU"/>
        </w:rPr>
        <w:t xml:space="preserve">реемственности программы развития УУД </w:t>
      </w:r>
      <w:r w:rsidRPr="00766675">
        <w:rPr>
          <w:rFonts w:ascii="Times New Roman" w:eastAsia="Times New Roman" w:hAnsi="Times New Roman"/>
          <w:sz w:val="24"/>
          <w:szCs w:val="24"/>
          <w:u w:color="000000"/>
          <w:bdr w:val="nil"/>
          <w:lang w:eastAsia="ru-RU"/>
        </w:rPr>
        <w:t xml:space="preserve">при переходе от основного общего к среднему общему образованию. </w:t>
      </w:r>
    </w:p>
    <w:p w:rsidR="00FF0751" w:rsidRPr="00766675" w:rsidRDefault="00FF0751" w:rsidP="009C6743">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766675">
        <w:rPr>
          <w:rFonts w:ascii="Times New Roman" w:eastAsia="Times New Roman" w:hAnsi="Times New Roman"/>
          <w:sz w:val="24"/>
          <w:szCs w:val="24"/>
          <w:u w:color="000000"/>
          <w:bdr w:val="nil"/>
          <w:lang w:eastAsia="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p>
    <w:p w:rsidR="009A0D0D" w:rsidRDefault="009A0D0D" w:rsidP="00F916B5">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Pr>
          <w:rFonts w:ascii="Times New Roman" w:eastAsia="Times New Roman" w:hAnsi="Times New Roman"/>
          <w:sz w:val="24"/>
          <w:szCs w:val="24"/>
          <w:u w:color="000000"/>
          <w:bdr w:val="nil"/>
          <w:lang w:eastAsia="ru-RU"/>
        </w:rPr>
        <w:t xml:space="preserve">Среднее общее образование – </w:t>
      </w:r>
      <w:r w:rsidR="00FF0751" w:rsidRPr="00766675">
        <w:rPr>
          <w:rFonts w:ascii="Times New Roman" w:eastAsia="Times New Roman" w:hAnsi="Times New Roman"/>
          <w:sz w:val="24"/>
          <w:szCs w:val="24"/>
          <w:u w:color="000000"/>
          <w:bdr w:val="nil"/>
          <w:lang w:eastAsia="ru-RU"/>
        </w:rPr>
        <w:t xml:space="preserve">этап, когда все приобретенные ранее компетенции должны использоваться в полной мере и приобрести характер </w:t>
      </w:r>
      <w:proofErr w:type="gramStart"/>
      <w:r w:rsidR="00FF0751" w:rsidRPr="00766675">
        <w:rPr>
          <w:rFonts w:ascii="Times New Roman" w:eastAsia="Times New Roman" w:hAnsi="Times New Roman"/>
          <w:sz w:val="24"/>
          <w:szCs w:val="24"/>
          <w:u w:color="000000"/>
          <w:bdr w:val="nil"/>
          <w:lang w:eastAsia="ru-RU"/>
        </w:rPr>
        <w:t>универсальных</w:t>
      </w:r>
      <w:proofErr w:type="gramEnd"/>
      <w:r w:rsidR="00FF0751" w:rsidRPr="00766675">
        <w:rPr>
          <w:rFonts w:ascii="Times New Roman" w:eastAsia="Times New Roman" w:hAnsi="Times New Roman"/>
          <w:sz w:val="24"/>
          <w:szCs w:val="24"/>
          <w:u w:color="000000"/>
          <w:bdr w:val="nil"/>
          <w:lang w:eastAsia="ru-RU"/>
        </w:rPr>
        <w:t>.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F916B5" w:rsidRPr="00F916B5" w:rsidRDefault="00F916B5" w:rsidP="00F916B5">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0"/>
          <w:szCs w:val="20"/>
          <w:u w:color="000000"/>
          <w:bdr w:val="nil"/>
          <w:lang w:eastAsia="ru-RU"/>
        </w:rPr>
      </w:pPr>
    </w:p>
    <w:p w:rsidR="00E1143F" w:rsidRPr="009A0D0D" w:rsidRDefault="009A0D0D" w:rsidP="001669F3">
      <w:pPr>
        <w:spacing w:after="0" w:line="240" w:lineRule="auto"/>
        <w:ind w:left="567" w:right="399" w:firstLine="284"/>
        <w:jc w:val="center"/>
        <w:rPr>
          <w:rFonts w:ascii="Times New Roman" w:hAnsi="Times New Roman"/>
          <w:b/>
          <w:sz w:val="24"/>
          <w:szCs w:val="24"/>
        </w:rPr>
      </w:pPr>
      <w:bookmarkStart w:id="16" w:name="sub_77"/>
      <w:r>
        <w:rPr>
          <w:rFonts w:ascii="Times New Roman" w:hAnsi="Times New Roman"/>
          <w:b/>
          <w:sz w:val="24"/>
          <w:szCs w:val="24"/>
        </w:rPr>
        <w:t>О</w:t>
      </w:r>
      <w:r w:rsidRPr="009A0D0D">
        <w:rPr>
          <w:rFonts w:ascii="Times New Roman" w:hAnsi="Times New Roman"/>
          <w:b/>
          <w:sz w:val="24"/>
          <w:szCs w:val="24"/>
        </w:rPr>
        <w:t>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w:t>
      </w:r>
      <w:r>
        <w:rPr>
          <w:rFonts w:ascii="Times New Roman" w:hAnsi="Times New Roman"/>
          <w:b/>
          <w:sz w:val="24"/>
          <w:szCs w:val="24"/>
        </w:rPr>
        <w:t xml:space="preserve"> универсальных учебных действий                                                                     </w:t>
      </w:r>
      <w:r w:rsidRPr="009A0D0D">
        <w:rPr>
          <w:rFonts w:ascii="Times New Roman" w:hAnsi="Times New Roman"/>
          <w:b/>
          <w:sz w:val="24"/>
          <w:szCs w:val="24"/>
        </w:rPr>
        <w:t>в структу</w:t>
      </w:r>
      <w:r>
        <w:rPr>
          <w:rFonts w:ascii="Times New Roman" w:hAnsi="Times New Roman"/>
          <w:b/>
          <w:sz w:val="24"/>
          <w:szCs w:val="24"/>
        </w:rPr>
        <w:t>ре образовательной деятельности</w:t>
      </w:r>
      <w:bookmarkEnd w:id="16"/>
    </w:p>
    <w:bookmarkEnd w:id="15"/>
    <w:p w:rsidR="00766675" w:rsidRPr="009A0D0D" w:rsidRDefault="00766675" w:rsidP="009C6743">
      <w:pPr>
        <w:kinsoku w:val="0"/>
        <w:overflowPunct w:val="0"/>
        <w:spacing w:before="2" w:after="0" w:line="240" w:lineRule="auto"/>
        <w:ind w:left="284" w:right="-172" w:firstLine="283"/>
        <w:jc w:val="both"/>
        <w:rPr>
          <w:rFonts w:ascii="Times New Roman" w:hAnsi="Times New Roman"/>
          <w:bCs/>
          <w:sz w:val="24"/>
          <w:szCs w:val="24"/>
        </w:rPr>
      </w:pPr>
      <w:proofErr w:type="gramStart"/>
      <w:r w:rsidRPr="009A0D0D">
        <w:rPr>
          <w:rFonts w:ascii="Times New Roman" w:hAnsi="Times New Roman"/>
          <w:bCs/>
          <w:iCs/>
          <w:sz w:val="24"/>
          <w:szCs w:val="24"/>
        </w:rPr>
        <w:t xml:space="preserve">Понятие «универсальные учебные действия» в широком </w:t>
      </w:r>
      <w:r w:rsidR="009A0D0D" w:rsidRPr="009A0D0D">
        <w:rPr>
          <w:rFonts w:ascii="Times New Roman" w:hAnsi="Times New Roman"/>
          <w:bCs/>
          <w:sz w:val="24"/>
          <w:szCs w:val="24"/>
        </w:rPr>
        <w:t xml:space="preserve">смысле – </w:t>
      </w:r>
      <w:r w:rsidRPr="009A0D0D">
        <w:rPr>
          <w:rFonts w:ascii="Times New Roman" w:hAnsi="Times New Roman"/>
          <w:bCs/>
          <w:sz w:val="24"/>
          <w:szCs w:val="24"/>
        </w:rPr>
        <w:t>умение учиться, а в</w:t>
      </w:r>
      <w:r w:rsidRPr="009A0D0D">
        <w:rPr>
          <w:rFonts w:ascii="Times New Roman" w:hAnsi="Times New Roman"/>
          <w:bCs/>
          <w:spacing w:val="1"/>
          <w:sz w:val="24"/>
          <w:szCs w:val="24"/>
        </w:rPr>
        <w:t xml:space="preserve"> </w:t>
      </w:r>
      <w:r w:rsidRPr="009A0D0D">
        <w:rPr>
          <w:rFonts w:ascii="Times New Roman" w:hAnsi="Times New Roman"/>
          <w:bCs/>
          <w:sz w:val="24"/>
          <w:szCs w:val="24"/>
        </w:rPr>
        <w:t>узком – совокупность способов действий, обеспечивающих самостоятельное усвоение</w:t>
      </w:r>
      <w:r w:rsidRPr="009A0D0D">
        <w:rPr>
          <w:rFonts w:ascii="Times New Roman" w:hAnsi="Times New Roman"/>
          <w:bCs/>
          <w:spacing w:val="1"/>
          <w:sz w:val="24"/>
          <w:szCs w:val="24"/>
        </w:rPr>
        <w:t xml:space="preserve"> </w:t>
      </w:r>
      <w:r w:rsidRPr="009A0D0D">
        <w:rPr>
          <w:rFonts w:ascii="Times New Roman" w:hAnsi="Times New Roman"/>
          <w:bCs/>
          <w:sz w:val="24"/>
          <w:szCs w:val="24"/>
        </w:rPr>
        <w:t>новых знаний,</w:t>
      </w:r>
      <w:r w:rsidRPr="009A0D0D">
        <w:rPr>
          <w:rFonts w:ascii="Times New Roman" w:hAnsi="Times New Roman"/>
          <w:bCs/>
          <w:spacing w:val="1"/>
          <w:sz w:val="24"/>
          <w:szCs w:val="24"/>
        </w:rPr>
        <w:t xml:space="preserve"> </w:t>
      </w:r>
      <w:r w:rsidRPr="009A0D0D">
        <w:rPr>
          <w:rFonts w:ascii="Times New Roman" w:hAnsi="Times New Roman"/>
          <w:bCs/>
          <w:sz w:val="24"/>
          <w:szCs w:val="24"/>
        </w:rPr>
        <w:t>формирование предметных,</w:t>
      </w:r>
      <w:r w:rsidRPr="009A0D0D">
        <w:rPr>
          <w:rFonts w:ascii="Times New Roman" w:hAnsi="Times New Roman"/>
          <w:bCs/>
          <w:spacing w:val="1"/>
          <w:sz w:val="24"/>
          <w:szCs w:val="24"/>
        </w:rPr>
        <w:t xml:space="preserve"> </w:t>
      </w:r>
      <w:r w:rsidRPr="009A0D0D">
        <w:rPr>
          <w:rFonts w:ascii="Times New Roman" w:hAnsi="Times New Roman"/>
          <w:bCs/>
          <w:sz w:val="24"/>
          <w:szCs w:val="24"/>
        </w:rPr>
        <w:t>личностных и</w:t>
      </w:r>
      <w:r w:rsidRPr="009A0D0D">
        <w:rPr>
          <w:rFonts w:ascii="Times New Roman" w:hAnsi="Times New Roman"/>
          <w:bCs/>
          <w:spacing w:val="1"/>
          <w:sz w:val="24"/>
          <w:szCs w:val="24"/>
        </w:rPr>
        <w:t xml:space="preserve"> </w:t>
      </w:r>
      <w:r w:rsidRPr="009A0D0D">
        <w:rPr>
          <w:rFonts w:ascii="Times New Roman" w:hAnsi="Times New Roman"/>
          <w:bCs/>
          <w:sz w:val="24"/>
          <w:szCs w:val="24"/>
        </w:rPr>
        <w:t>метапредметных умений,</w:t>
      </w:r>
      <w:r w:rsidRPr="009A0D0D">
        <w:rPr>
          <w:rFonts w:ascii="Times New Roman" w:hAnsi="Times New Roman"/>
          <w:bCs/>
          <w:spacing w:val="1"/>
          <w:sz w:val="24"/>
          <w:szCs w:val="24"/>
        </w:rPr>
        <w:t xml:space="preserve"> </w:t>
      </w:r>
      <w:r w:rsidRPr="009A0D0D">
        <w:rPr>
          <w:rFonts w:ascii="Times New Roman" w:hAnsi="Times New Roman"/>
          <w:bCs/>
          <w:sz w:val="24"/>
          <w:szCs w:val="24"/>
        </w:rPr>
        <w:t>включая организацию</w:t>
      </w:r>
      <w:r w:rsidRPr="009A0D0D">
        <w:rPr>
          <w:rFonts w:ascii="Times New Roman" w:hAnsi="Times New Roman"/>
          <w:bCs/>
          <w:spacing w:val="-4"/>
          <w:sz w:val="24"/>
          <w:szCs w:val="24"/>
        </w:rPr>
        <w:t xml:space="preserve"> </w:t>
      </w:r>
      <w:r w:rsidRPr="009A0D0D">
        <w:rPr>
          <w:rFonts w:ascii="Times New Roman" w:hAnsi="Times New Roman"/>
          <w:bCs/>
          <w:sz w:val="24"/>
          <w:szCs w:val="24"/>
        </w:rPr>
        <w:t>этого</w:t>
      </w:r>
      <w:r w:rsidRPr="009A0D0D">
        <w:rPr>
          <w:rFonts w:ascii="Times New Roman" w:hAnsi="Times New Roman"/>
          <w:bCs/>
          <w:spacing w:val="-3"/>
          <w:sz w:val="24"/>
          <w:szCs w:val="24"/>
        </w:rPr>
        <w:t xml:space="preserve"> </w:t>
      </w:r>
      <w:r w:rsidRPr="009A0D0D">
        <w:rPr>
          <w:rFonts w:ascii="Times New Roman" w:hAnsi="Times New Roman"/>
          <w:bCs/>
          <w:sz w:val="24"/>
          <w:szCs w:val="24"/>
        </w:rPr>
        <w:t>процесса.</w:t>
      </w:r>
      <w:proofErr w:type="gramEnd"/>
    </w:p>
    <w:p w:rsidR="00766675" w:rsidRPr="00766675" w:rsidRDefault="00766675" w:rsidP="009C6743">
      <w:pPr>
        <w:kinsoku w:val="0"/>
        <w:overflowPunct w:val="0"/>
        <w:spacing w:after="0" w:line="240" w:lineRule="auto"/>
        <w:ind w:left="284" w:right="-172" w:firstLine="283"/>
        <w:jc w:val="both"/>
        <w:rPr>
          <w:rFonts w:ascii="Times New Roman" w:hAnsi="Times New Roman"/>
          <w:iCs/>
          <w:sz w:val="24"/>
          <w:szCs w:val="24"/>
        </w:rPr>
      </w:pPr>
      <w:r w:rsidRPr="00766675">
        <w:rPr>
          <w:rFonts w:ascii="Times New Roman" w:hAnsi="Times New Roman"/>
          <w:b/>
          <w:bCs/>
          <w:iCs/>
          <w:sz w:val="24"/>
          <w:szCs w:val="24"/>
        </w:rPr>
        <w:lastRenderedPageBreak/>
        <w:t xml:space="preserve">Универсальные учебные действия </w:t>
      </w:r>
      <w:r w:rsidRPr="00766675">
        <w:rPr>
          <w:rFonts w:ascii="Times New Roman" w:hAnsi="Times New Roman"/>
          <w:iCs/>
          <w:sz w:val="24"/>
          <w:szCs w:val="24"/>
        </w:rPr>
        <w:t>– это система действий учащегося, обеспечивающая</w:t>
      </w:r>
      <w:r w:rsidRPr="00766675">
        <w:rPr>
          <w:rFonts w:ascii="Times New Roman" w:hAnsi="Times New Roman"/>
          <w:iCs/>
          <w:spacing w:val="1"/>
          <w:sz w:val="24"/>
          <w:szCs w:val="24"/>
        </w:rPr>
        <w:t xml:space="preserve"> </w:t>
      </w:r>
      <w:r w:rsidRPr="00766675">
        <w:rPr>
          <w:rFonts w:ascii="Times New Roman" w:hAnsi="Times New Roman"/>
          <w:iCs/>
          <w:sz w:val="24"/>
          <w:szCs w:val="24"/>
        </w:rPr>
        <w:t>культурную идентичность, социальную компетентность, толерантность, способность к</w:t>
      </w:r>
      <w:r w:rsidRPr="00766675">
        <w:rPr>
          <w:rFonts w:ascii="Times New Roman" w:hAnsi="Times New Roman"/>
          <w:iCs/>
          <w:spacing w:val="1"/>
          <w:sz w:val="24"/>
          <w:szCs w:val="24"/>
        </w:rPr>
        <w:t xml:space="preserve"> </w:t>
      </w:r>
      <w:r w:rsidRPr="00766675">
        <w:rPr>
          <w:rFonts w:ascii="Times New Roman" w:hAnsi="Times New Roman"/>
          <w:iCs/>
          <w:sz w:val="24"/>
          <w:szCs w:val="24"/>
        </w:rPr>
        <w:t>самостоятельному</w:t>
      </w:r>
      <w:r w:rsidRPr="00766675">
        <w:rPr>
          <w:rFonts w:ascii="Times New Roman" w:hAnsi="Times New Roman"/>
          <w:iCs/>
          <w:spacing w:val="1"/>
          <w:sz w:val="24"/>
          <w:szCs w:val="24"/>
        </w:rPr>
        <w:t xml:space="preserve"> </w:t>
      </w:r>
      <w:r w:rsidRPr="00766675">
        <w:rPr>
          <w:rFonts w:ascii="Times New Roman" w:hAnsi="Times New Roman"/>
          <w:iCs/>
          <w:sz w:val="24"/>
          <w:szCs w:val="24"/>
        </w:rPr>
        <w:t>усвоению</w:t>
      </w:r>
      <w:r w:rsidRPr="00766675">
        <w:rPr>
          <w:rFonts w:ascii="Times New Roman" w:hAnsi="Times New Roman"/>
          <w:iCs/>
          <w:spacing w:val="1"/>
          <w:sz w:val="24"/>
          <w:szCs w:val="24"/>
        </w:rPr>
        <w:t xml:space="preserve"> </w:t>
      </w:r>
      <w:r w:rsidRPr="00766675">
        <w:rPr>
          <w:rFonts w:ascii="Times New Roman" w:hAnsi="Times New Roman"/>
          <w:iCs/>
          <w:sz w:val="24"/>
          <w:szCs w:val="24"/>
        </w:rPr>
        <w:t>новых</w:t>
      </w:r>
      <w:r w:rsidRPr="00766675">
        <w:rPr>
          <w:rFonts w:ascii="Times New Roman" w:hAnsi="Times New Roman"/>
          <w:iCs/>
          <w:spacing w:val="1"/>
          <w:sz w:val="24"/>
          <w:szCs w:val="24"/>
        </w:rPr>
        <w:t xml:space="preserve"> </w:t>
      </w:r>
      <w:r w:rsidRPr="00766675">
        <w:rPr>
          <w:rFonts w:ascii="Times New Roman" w:hAnsi="Times New Roman"/>
          <w:iCs/>
          <w:sz w:val="24"/>
          <w:szCs w:val="24"/>
        </w:rPr>
        <w:t>знаний</w:t>
      </w:r>
      <w:r w:rsidRPr="00766675">
        <w:rPr>
          <w:rFonts w:ascii="Times New Roman" w:hAnsi="Times New Roman"/>
          <w:iCs/>
          <w:spacing w:val="1"/>
          <w:sz w:val="24"/>
          <w:szCs w:val="24"/>
        </w:rPr>
        <w:t xml:space="preserve"> </w:t>
      </w:r>
      <w:r w:rsidRPr="00766675">
        <w:rPr>
          <w:rFonts w:ascii="Times New Roman" w:hAnsi="Times New Roman"/>
          <w:iCs/>
          <w:sz w:val="24"/>
          <w:szCs w:val="24"/>
        </w:rPr>
        <w:t>и</w:t>
      </w:r>
      <w:r w:rsidRPr="00766675">
        <w:rPr>
          <w:rFonts w:ascii="Times New Roman" w:hAnsi="Times New Roman"/>
          <w:iCs/>
          <w:spacing w:val="1"/>
          <w:sz w:val="24"/>
          <w:szCs w:val="24"/>
        </w:rPr>
        <w:t xml:space="preserve"> </w:t>
      </w:r>
      <w:r w:rsidRPr="00766675">
        <w:rPr>
          <w:rFonts w:ascii="Times New Roman" w:hAnsi="Times New Roman"/>
          <w:iCs/>
          <w:sz w:val="24"/>
          <w:szCs w:val="24"/>
        </w:rPr>
        <w:t>умений,</w:t>
      </w:r>
      <w:r w:rsidRPr="00766675">
        <w:rPr>
          <w:rFonts w:ascii="Times New Roman" w:hAnsi="Times New Roman"/>
          <w:iCs/>
          <w:spacing w:val="1"/>
          <w:sz w:val="24"/>
          <w:szCs w:val="24"/>
        </w:rPr>
        <w:t xml:space="preserve"> </w:t>
      </w:r>
      <w:r w:rsidRPr="00766675">
        <w:rPr>
          <w:rFonts w:ascii="Times New Roman" w:hAnsi="Times New Roman"/>
          <w:iCs/>
          <w:sz w:val="24"/>
          <w:szCs w:val="24"/>
        </w:rPr>
        <w:t>включая</w:t>
      </w:r>
      <w:r w:rsidRPr="00766675">
        <w:rPr>
          <w:rFonts w:ascii="Times New Roman" w:hAnsi="Times New Roman"/>
          <w:iCs/>
          <w:spacing w:val="1"/>
          <w:sz w:val="24"/>
          <w:szCs w:val="24"/>
        </w:rPr>
        <w:t xml:space="preserve"> </w:t>
      </w:r>
      <w:r w:rsidRPr="00766675">
        <w:rPr>
          <w:rFonts w:ascii="Times New Roman" w:hAnsi="Times New Roman"/>
          <w:iCs/>
          <w:sz w:val="24"/>
          <w:szCs w:val="24"/>
        </w:rPr>
        <w:t>организацию</w:t>
      </w:r>
      <w:r w:rsidRPr="00766675">
        <w:rPr>
          <w:rFonts w:ascii="Times New Roman" w:hAnsi="Times New Roman"/>
          <w:iCs/>
          <w:spacing w:val="1"/>
          <w:sz w:val="24"/>
          <w:szCs w:val="24"/>
        </w:rPr>
        <w:t xml:space="preserve"> </w:t>
      </w:r>
      <w:r w:rsidRPr="00766675">
        <w:rPr>
          <w:rFonts w:ascii="Times New Roman" w:hAnsi="Times New Roman"/>
          <w:iCs/>
          <w:sz w:val="24"/>
          <w:szCs w:val="24"/>
        </w:rPr>
        <w:t>самостоятельной</w:t>
      </w:r>
      <w:r w:rsidRPr="00766675">
        <w:rPr>
          <w:rFonts w:ascii="Times New Roman" w:hAnsi="Times New Roman"/>
          <w:iCs/>
          <w:spacing w:val="1"/>
          <w:sz w:val="24"/>
          <w:szCs w:val="24"/>
        </w:rPr>
        <w:t xml:space="preserve"> </w:t>
      </w:r>
      <w:r w:rsidRPr="00766675">
        <w:rPr>
          <w:rFonts w:ascii="Times New Roman" w:hAnsi="Times New Roman"/>
          <w:iCs/>
          <w:sz w:val="24"/>
          <w:szCs w:val="24"/>
        </w:rPr>
        <w:t>учебной</w:t>
      </w:r>
      <w:r w:rsidRPr="00766675">
        <w:rPr>
          <w:rFonts w:ascii="Times New Roman" w:hAnsi="Times New Roman"/>
          <w:iCs/>
          <w:spacing w:val="2"/>
          <w:sz w:val="24"/>
          <w:szCs w:val="24"/>
        </w:rPr>
        <w:t xml:space="preserve"> </w:t>
      </w:r>
      <w:r w:rsidRPr="00766675">
        <w:rPr>
          <w:rFonts w:ascii="Times New Roman" w:hAnsi="Times New Roman"/>
          <w:iCs/>
          <w:sz w:val="24"/>
          <w:szCs w:val="24"/>
        </w:rPr>
        <w:t>деятельности.</w:t>
      </w:r>
    </w:p>
    <w:p w:rsidR="00766675" w:rsidRPr="00766675" w:rsidRDefault="00766675" w:rsidP="009C6743">
      <w:pPr>
        <w:widowControl w:val="0"/>
        <w:kinsoku w:val="0"/>
        <w:overflowPunct w:val="0"/>
        <w:autoSpaceDE w:val="0"/>
        <w:autoSpaceDN w:val="0"/>
        <w:adjustRightInd w:val="0"/>
        <w:spacing w:before="1" w:after="0" w:line="240" w:lineRule="auto"/>
        <w:ind w:left="284" w:right="-172" w:firstLine="283"/>
        <w:jc w:val="both"/>
        <w:rPr>
          <w:rFonts w:ascii="Times New Roman" w:eastAsia="Times New Roman" w:hAnsi="Times New Roman"/>
          <w:b/>
          <w:bCs/>
          <w:iCs/>
          <w:sz w:val="24"/>
          <w:szCs w:val="24"/>
          <w:lang w:eastAsia="ru-RU"/>
        </w:rPr>
      </w:pPr>
      <w:r w:rsidRPr="00766675">
        <w:rPr>
          <w:rFonts w:ascii="Times New Roman" w:eastAsia="Times New Roman" w:hAnsi="Times New Roman"/>
          <w:b/>
          <w:bCs/>
          <w:iCs/>
          <w:sz w:val="24"/>
          <w:szCs w:val="24"/>
          <w:lang w:eastAsia="ru-RU"/>
        </w:rPr>
        <w:t>Функции</w:t>
      </w:r>
      <w:r w:rsidRPr="00766675">
        <w:rPr>
          <w:rFonts w:ascii="Times New Roman" w:eastAsia="Times New Roman" w:hAnsi="Times New Roman"/>
          <w:b/>
          <w:bCs/>
          <w:iCs/>
          <w:spacing w:val="1"/>
          <w:sz w:val="24"/>
          <w:szCs w:val="24"/>
          <w:lang w:eastAsia="ru-RU"/>
        </w:rPr>
        <w:t xml:space="preserve"> </w:t>
      </w:r>
      <w:r w:rsidRPr="00766675">
        <w:rPr>
          <w:rFonts w:ascii="Times New Roman" w:eastAsia="Times New Roman" w:hAnsi="Times New Roman"/>
          <w:b/>
          <w:bCs/>
          <w:iCs/>
          <w:sz w:val="24"/>
          <w:szCs w:val="24"/>
          <w:lang w:eastAsia="ru-RU"/>
        </w:rPr>
        <w:t>универсальных</w:t>
      </w:r>
      <w:r w:rsidRPr="00766675">
        <w:rPr>
          <w:rFonts w:ascii="Times New Roman" w:eastAsia="Times New Roman" w:hAnsi="Times New Roman"/>
          <w:b/>
          <w:bCs/>
          <w:iCs/>
          <w:spacing w:val="-1"/>
          <w:sz w:val="24"/>
          <w:szCs w:val="24"/>
          <w:lang w:eastAsia="ru-RU"/>
        </w:rPr>
        <w:t xml:space="preserve"> </w:t>
      </w:r>
      <w:r w:rsidRPr="00766675">
        <w:rPr>
          <w:rFonts w:ascii="Times New Roman" w:eastAsia="Times New Roman" w:hAnsi="Times New Roman"/>
          <w:b/>
          <w:bCs/>
          <w:iCs/>
          <w:sz w:val="24"/>
          <w:szCs w:val="24"/>
          <w:lang w:eastAsia="ru-RU"/>
        </w:rPr>
        <w:t>учебных</w:t>
      </w:r>
      <w:r w:rsidRPr="00766675">
        <w:rPr>
          <w:rFonts w:ascii="Times New Roman" w:eastAsia="Times New Roman" w:hAnsi="Times New Roman"/>
          <w:b/>
          <w:bCs/>
          <w:iCs/>
          <w:spacing w:val="-6"/>
          <w:sz w:val="24"/>
          <w:szCs w:val="24"/>
          <w:lang w:eastAsia="ru-RU"/>
        </w:rPr>
        <w:t xml:space="preserve"> </w:t>
      </w:r>
      <w:r w:rsidR="004B464E">
        <w:rPr>
          <w:rFonts w:ascii="Times New Roman" w:eastAsia="Times New Roman" w:hAnsi="Times New Roman"/>
          <w:b/>
          <w:bCs/>
          <w:iCs/>
          <w:sz w:val="24"/>
          <w:szCs w:val="24"/>
          <w:lang w:eastAsia="ru-RU"/>
        </w:rPr>
        <w:t>действий</w:t>
      </w:r>
      <w:r w:rsidRPr="00766675">
        <w:rPr>
          <w:rFonts w:ascii="Times New Roman" w:eastAsia="Times New Roman" w:hAnsi="Times New Roman"/>
          <w:b/>
          <w:bCs/>
          <w:iCs/>
          <w:sz w:val="24"/>
          <w:szCs w:val="24"/>
          <w:lang w:eastAsia="ru-RU"/>
        </w:rPr>
        <w:t>:</w:t>
      </w:r>
    </w:p>
    <w:p w:rsidR="00766675" w:rsidRPr="00766675" w:rsidRDefault="00766675" w:rsidP="009C6743">
      <w:pPr>
        <w:widowControl w:val="0"/>
        <w:numPr>
          <w:ilvl w:val="0"/>
          <w:numId w:val="47"/>
        </w:numPr>
        <w:tabs>
          <w:tab w:val="left" w:pos="495"/>
        </w:tabs>
        <w:kinsoku w:val="0"/>
        <w:overflowPunct w:val="0"/>
        <w:autoSpaceDE w:val="0"/>
        <w:autoSpaceDN w:val="0"/>
        <w:adjustRightInd w:val="0"/>
        <w:spacing w:after="0" w:line="240" w:lineRule="auto"/>
        <w:ind w:left="284" w:right="-172" w:firstLine="283"/>
        <w:jc w:val="both"/>
        <w:rPr>
          <w:rFonts w:ascii="Times New Roman" w:hAnsi="Times New Roman"/>
          <w:iCs/>
          <w:sz w:val="24"/>
          <w:szCs w:val="24"/>
        </w:rPr>
      </w:pPr>
      <w:r w:rsidRPr="00766675">
        <w:rPr>
          <w:rFonts w:ascii="Times New Roman" w:hAnsi="Times New Roman"/>
          <w:iCs/>
          <w:sz w:val="24"/>
          <w:szCs w:val="24"/>
        </w:rPr>
        <w:t>обеспечение</w:t>
      </w:r>
      <w:r w:rsidRPr="00766675">
        <w:rPr>
          <w:rFonts w:ascii="Times New Roman" w:hAnsi="Times New Roman"/>
          <w:iCs/>
          <w:spacing w:val="1"/>
          <w:sz w:val="24"/>
          <w:szCs w:val="24"/>
        </w:rPr>
        <w:t xml:space="preserve"> </w:t>
      </w:r>
      <w:r w:rsidRPr="00766675">
        <w:rPr>
          <w:rFonts w:ascii="Times New Roman" w:hAnsi="Times New Roman"/>
          <w:iCs/>
          <w:sz w:val="24"/>
          <w:szCs w:val="24"/>
        </w:rPr>
        <w:t>возможностей</w:t>
      </w:r>
      <w:r w:rsidRPr="00766675">
        <w:rPr>
          <w:rFonts w:ascii="Times New Roman" w:hAnsi="Times New Roman"/>
          <w:iCs/>
          <w:spacing w:val="1"/>
          <w:sz w:val="24"/>
          <w:szCs w:val="24"/>
        </w:rPr>
        <w:t xml:space="preserve"> </w:t>
      </w:r>
      <w:r w:rsidRPr="00766675">
        <w:rPr>
          <w:rFonts w:ascii="Times New Roman" w:hAnsi="Times New Roman"/>
          <w:iCs/>
          <w:sz w:val="24"/>
          <w:szCs w:val="24"/>
        </w:rPr>
        <w:t>учащегося</w:t>
      </w:r>
      <w:r w:rsidRPr="00766675">
        <w:rPr>
          <w:rFonts w:ascii="Times New Roman" w:hAnsi="Times New Roman"/>
          <w:iCs/>
          <w:spacing w:val="1"/>
          <w:sz w:val="24"/>
          <w:szCs w:val="24"/>
        </w:rPr>
        <w:t xml:space="preserve"> </w:t>
      </w:r>
      <w:r w:rsidRPr="00766675">
        <w:rPr>
          <w:rFonts w:ascii="Times New Roman" w:hAnsi="Times New Roman"/>
          <w:iCs/>
          <w:sz w:val="24"/>
          <w:szCs w:val="24"/>
        </w:rPr>
        <w:t>самостоятельно</w:t>
      </w:r>
      <w:r w:rsidRPr="00766675">
        <w:rPr>
          <w:rFonts w:ascii="Times New Roman" w:hAnsi="Times New Roman"/>
          <w:iCs/>
          <w:spacing w:val="1"/>
          <w:sz w:val="24"/>
          <w:szCs w:val="24"/>
        </w:rPr>
        <w:t xml:space="preserve"> </w:t>
      </w:r>
      <w:r w:rsidRPr="00766675">
        <w:rPr>
          <w:rFonts w:ascii="Times New Roman" w:hAnsi="Times New Roman"/>
          <w:iCs/>
          <w:sz w:val="24"/>
          <w:szCs w:val="24"/>
        </w:rPr>
        <w:t>осуществлять</w:t>
      </w:r>
      <w:r w:rsidRPr="00766675">
        <w:rPr>
          <w:rFonts w:ascii="Times New Roman" w:hAnsi="Times New Roman"/>
          <w:iCs/>
          <w:spacing w:val="1"/>
          <w:sz w:val="24"/>
          <w:szCs w:val="24"/>
        </w:rPr>
        <w:t xml:space="preserve"> </w:t>
      </w:r>
      <w:r w:rsidRPr="00766675">
        <w:rPr>
          <w:rFonts w:ascii="Times New Roman" w:hAnsi="Times New Roman"/>
          <w:iCs/>
          <w:sz w:val="24"/>
          <w:szCs w:val="24"/>
        </w:rPr>
        <w:t>деятельность</w:t>
      </w:r>
      <w:r w:rsidRPr="00766675">
        <w:rPr>
          <w:rFonts w:ascii="Times New Roman" w:hAnsi="Times New Roman"/>
          <w:iCs/>
          <w:spacing w:val="1"/>
          <w:sz w:val="24"/>
          <w:szCs w:val="24"/>
        </w:rPr>
        <w:t xml:space="preserve"> </w:t>
      </w:r>
      <w:r w:rsidRPr="00766675">
        <w:rPr>
          <w:rFonts w:ascii="Times New Roman" w:hAnsi="Times New Roman"/>
          <w:iCs/>
          <w:sz w:val="24"/>
          <w:szCs w:val="24"/>
        </w:rPr>
        <w:t>учения, ставить учебные цели, искать и использовать необходимые средства и способы их</w:t>
      </w:r>
      <w:r w:rsidRPr="00766675">
        <w:rPr>
          <w:rFonts w:ascii="Times New Roman" w:hAnsi="Times New Roman"/>
          <w:iCs/>
          <w:spacing w:val="1"/>
          <w:sz w:val="24"/>
          <w:szCs w:val="24"/>
        </w:rPr>
        <w:t xml:space="preserve"> </w:t>
      </w:r>
      <w:r w:rsidRPr="00766675">
        <w:rPr>
          <w:rFonts w:ascii="Times New Roman" w:hAnsi="Times New Roman"/>
          <w:iCs/>
          <w:sz w:val="24"/>
          <w:szCs w:val="24"/>
        </w:rPr>
        <w:t>достижения,</w:t>
      </w:r>
      <w:r w:rsidRPr="00766675">
        <w:rPr>
          <w:rFonts w:ascii="Times New Roman" w:hAnsi="Times New Roman"/>
          <w:iCs/>
          <w:spacing w:val="2"/>
          <w:sz w:val="24"/>
          <w:szCs w:val="24"/>
        </w:rPr>
        <w:t xml:space="preserve"> </w:t>
      </w:r>
      <w:r w:rsidRPr="00766675">
        <w:rPr>
          <w:rFonts w:ascii="Times New Roman" w:hAnsi="Times New Roman"/>
          <w:iCs/>
          <w:sz w:val="24"/>
          <w:szCs w:val="24"/>
        </w:rPr>
        <w:t>контролировать</w:t>
      </w:r>
      <w:r w:rsidRPr="00766675">
        <w:rPr>
          <w:rFonts w:ascii="Times New Roman" w:hAnsi="Times New Roman"/>
          <w:iCs/>
          <w:spacing w:val="-3"/>
          <w:sz w:val="24"/>
          <w:szCs w:val="24"/>
        </w:rPr>
        <w:t xml:space="preserve"> </w:t>
      </w:r>
      <w:r w:rsidRPr="00766675">
        <w:rPr>
          <w:rFonts w:ascii="Times New Roman" w:hAnsi="Times New Roman"/>
          <w:iCs/>
          <w:sz w:val="24"/>
          <w:szCs w:val="24"/>
        </w:rPr>
        <w:t>и оценивать</w:t>
      </w:r>
      <w:r w:rsidRPr="00766675">
        <w:rPr>
          <w:rFonts w:ascii="Times New Roman" w:hAnsi="Times New Roman"/>
          <w:iCs/>
          <w:spacing w:val="1"/>
          <w:sz w:val="24"/>
          <w:szCs w:val="24"/>
        </w:rPr>
        <w:t xml:space="preserve"> </w:t>
      </w:r>
      <w:r w:rsidRPr="00766675">
        <w:rPr>
          <w:rFonts w:ascii="Times New Roman" w:hAnsi="Times New Roman"/>
          <w:iCs/>
          <w:sz w:val="24"/>
          <w:szCs w:val="24"/>
        </w:rPr>
        <w:t>процесс и результаты</w:t>
      </w:r>
      <w:r w:rsidRPr="00766675">
        <w:rPr>
          <w:rFonts w:ascii="Times New Roman" w:hAnsi="Times New Roman"/>
          <w:iCs/>
          <w:spacing w:val="1"/>
          <w:sz w:val="24"/>
          <w:szCs w:val="24"/>
        </w:rPr>
        <w:t xml:space="preserve"> </w:t>
      </w:r>
      <w:r w:rsidRPr="00766675">
        <w:rPr>
          <w:rFonts w:ascii="Times New Roman" w:hAnsi="Times New Roman"/>
          <w:iCs/>
          <w:sz w:val="24"/>
          <w:szCs w:val="24"/>
        </w:rPr>
        <w:t>деятельности;</w:t>
      </w:r>
    </w:p>
    <w:p w:rsidR="00766675" w:rsidRPr="00766675" w:rsidRDefault="00766675" w:rsidP="009C6743">
      <w:pPr>
        <w:widowControl w:val="0"/>
        <w:numPr>
          <w:ilvl w:val="0"/>
          <w:numId w:val="47"/>
        </w:numPr>
        <w:tabs>
          <w:tab w:val="left" w:pos="452"/>
        </w:tabs>
        <w:kinsoku w:val="0"/>
        <w:overflowPunct w:val="0"/>
        <w:autoSpaceDE w:val="0"/>
        <w:autoSpaceDN w:val="0"/>
        <w:adjustRightInd w:val="0"/>
        <w:spacing w:after="0" w:line="240" w:lineRule="auto"/>
        <w:ind w:left="284" w:right="-172" w:firstLine="283"/>
        <w:jc w:val="both"/>
        <w:rPr>
          <w:rFonts w:ascii="Times New Roman" w:hAnsi="Times New Roman"/>
          <w:iCs/>
          <w:sz w:val="24"/>
          <w:szCs w:val="24"/>
        </w:rPr>
      </w:pPr>
      <w:r w:rsidRPr="00766675">
        <w:rPr>
          <w:rFonts w:ascii="Times New Roman" w:hAnsi="Times New Roman"/>
          <w:iCs/>
          <w:sz w:val="24"/>
          <w:szCs w:val="24"/>
        </w:rPr>
        <w:t>создание условий для гармоничного развития личности и ее самореализации на основе</w:t>
      </w:r>
      <w:r w:rsidRPr="00766675">
        <w:rPr>
          <w:rFonts w:ascii="Times New Roman" w:hAnsi="Times New Roman"/>
          <w:iCs/>
          <w:spacing w:val="1"/>
          <w:sz w:val="24"/>
          <w:szCs w:val="24"/>
        </w:rPr>
        <w:t xml:space="preserve"> </w:t>
      </w:r>
      <w:r w:rsidRPr="00766675">
        <w:rPr>
          <w:rFonts w:ascii="Times New Roman" w:hAnsi="Times New Roman"/>
          <w:iCs/>
          <w:sz w:val="24"/>
          <w:szCs w:val="24"/>
        </w:rPr>
        <w:t>готовности</w:t>
      </w:r>
      <w:r w:rsidRPr="00766675">
        <w:rPr>
          <w:rFonts w:ascii="Times New Roman" w:hAnsi="Times New Roman"/>
          <w:iCs/>
          <w:spacing w:val="1"/>
          <w:sz w:val="24"/>
          <w:szCs w:val="24"/>
        </w:rPr>
        <w:t xml:space="preserve"> </w:t>
      </w:r>
      <w:r w:rsidRPr="00766675">
        <w:rPr>
          <w:rFonts w:ascii="Times New Roman" w:hAnsi="Times New Roman"/>
          <w:iCs/>
          <w:sz w:val="24"/>
          <w:szCs w:val="24"/>
        </w:rPr>
        <w:t>к</w:t>
      </w:r>
      <w:r w:rsidRPr="00766675">
        <w:rPr>
          <w:rFonts w:ascii="Times New Roman" w:hAnsi="Times New Roman"/>
          <w:iCs/>
          <w:spacing w:val="1"/>
          <w:sz w:val="24"/>
          <w:szCs w:val="24"/>
        </w:rPr>
        <w:t xml:space="preserve"> </w:t>
      </w:r>
      <w:r w:rsidRPr="00766675">
        <w:rPr>
          <w:rFonts w:ascii="Times New Roman" w:hAnsi="Times New Roman"/>
          <w:iCs/>
          <w:sz w:val="24"/>
          <w:szCs w:val="24"/>
        </w:rPr>
        <w:t>непрерывному</w:t>
      </w:r>
      <w:r w:rsidRPr="00766675">
        <w:rPr>
          <w:rFonts w:ascii="Times New Roman" w:hAnsi="Times New Roman"/>
          <w:iCs/>
          <w:spacing w:val="1"/>
          <w:sz w:val="24"/>
          <w:szCs w:val="24"/>
        </w:rPr>
        <w:t xml:space="preserve"> </w:t>
      </w:r>
      <w:r w:rsidRPr="00766675">
        <w:rPr>
          <w:rFonts w:ascii="Times New Roman" w:hAnsi="Times New Roman"/>
          <w:iCs/>
          <w:sz w:val="24"/>
          <w:szCs w:val="24"/>
        </w:rPr>
        <w:t>образованию,</w:t>
      </w:r>
      <w:r w:rsidRPr="00766675">
        <w:rPr>
          <w:rFonts w:ascii="Times New Roman" w:hAnsi="Times New Roman"/>
          <w:iCs/>
          <w:spacing w:val="1"/>
          <w:sz w:val="24"/>
          <w:szCs w:val="24"/>
        </w:rPr>
        <w:t xml:space="preserve"> </w:t>
      </w:r>
      <w:r w:rsidRPr="00766675">
        <w:rPr>
          <w:rFonts w:ascii="Times New Roman" w:hAnsi="Times New Roman"/>
          <w:iCs/>
          <w:sz w:val="24"/>
          <w:szCs w:val="24"/>
        </w:rPr>
        <w:t>необходимость</w:t>
      </w:r>
      <w:r w:rsidRPr="00766675">
        <w:rPr>
          <w:rFonts w:ascii="Times New Roman" w:hAnsi="Times New Roman"/>
          <w:iCs/>
          <w:spacing w:val="1"/>
          <w:sz w:val="24"/>
          <w:szCs w:val="24"/>
        </w:rPr>
        <w:t xml:space="preserve"> </w:t>
      </w:r>
      <w:r w:rsidRPr="00766675">
        <w:rPr>
          <w:rFonts w:ascii="Times New Roman" w:hAnsi="Times New Roman"/>
          <w:iCs/>
          <w:sz w:val="24"/>
          <w:szCs w:val="24"/>
        </w:rPr>
        <w:t>которого</w:t>
      </w:r>
      <w:r w:rsidRPr="00766675">
        <w:rPr>
          <w:rFonts w:ascii="Times New Roman" w:hAnsi="Times New Roman"/>
          <w:iCs/>
          <w:spacing w:val="1"/>
          <w:sz w:val="24"/>
          <w:szCs w:val="24"/>
        </w:rPr>
        <w:t xml:space="preserve"> </w:t>
      </w:r>
      <w:r w:rsidRPr="00766675">
        <w:rPr>
          <w:rFonts w:ascii="Times New Roman" w:hAnsi="Times New Roman"/>
          <w:iCs/>
          <w:sz w:val="24"/>
          <w:szCs w:val="24"/>
        </w:rPr>
        <w:t>обусловлена</w:t>
      </w:r>
      <w:r w:rsidRPr="00766675">
        <w:rPr>
          <w:rFonts w:ascii="Times New Roman" w:hAnsi="Times New Roman"/>
          <w:iCs/>
          <w:spacing w:val="1"/>
          <w:sz w:val="24"/>
          <w:szCs w:val="24"/>
        </w:rPr>
        <w:t xml:space="preserve"> </w:t>
      </w:r>
      <w:r w:rsidRPr="00766675">
        <w:rPr>
          <w:rFonts w:ascii="Times New Roman" w:hAnsi="Times New Roman"/>
          <w:iCs/>
          <w:sz w:val="24"/>
          <w:szCs w:val="24"/>
        </w:rPr>
        <w:t>поликультурностью</w:t>
      </w:r>
      <w:r w:rsidRPr="00766675">
        <w:rPr>
          <w:rFonts w:ascii="Times New Roman" w:hAnsi="Times New Roman"/>
          <w:iCs/>
          <w:spacing w:val="-1"/>
          <w:sz w:val="24"/>
          <w:szCs w:val="24"/>
        </w:rPr>
        <w:t xml:space="preserve"> </w:t>
      </w:r>
      <w:r w:rsidRPr="00766675">
        <w:rPr>
          <w:rFonts w:ascii="Times New Roman" w:hAnsi="Times New Roman"/>
          <w:iCs/>
          <w:sz w:val="24"/>
          <w:szCs w:val="24"/>
        </w:rPr>
        <w:t>общества</w:t>
      </w:r>
      <w:r w:rsidRPr="00766675">
        <w:rPr>
          <w:rFonts w:ascii="Times New Roman" w:hAnsi="Times New Roman"/>
          <w:iCs/>
          <w:spacing w:val="1"/>
          <w:sz w:val="24"/>
          <w:szCs w:val="24"/>
        </w:rPr>
        <w:t xml:space="preserve"> </w:t>
      </w:r>
      <w:r w:rsidRPr="00766675">
        <w:rPr>
          <w:rFonts w:ascii="Times New Roman" w:hAnsi="Times New Roman"/>
          <w:iCs/>
          <w:sz w:val="24"/>
          <w:szCs w:val="24"/>
        </w:rPr>
        <w:t>и</w:t>
      </w:r>
      <w:r w:rsidRPr="00766675">
        <w:rPr>
          <w:rFonts w:ascii="Times New Roman" w:hAnsi="Times New Roman"/>
          <w:iCs/>
          <w:spacing w:val="1"/>
          <w:sz w:val="24"/>
          <w:szCs w:val="24"/>
        </w:rPr>
        <w:t xml:space="preserve"> </w:t>
      </w:r>
      <w:r w:rsidRPr="00766675">
        <w:rPr>
          <w:rFonts w:ascii="Times New Roman" w:hAnsi="Times New Roman"/>
          <w:iCs/>
          <w:sz w:val="24"/>
          <w:szCs w:val="24"/>
        </w:rPr>
        <w:t>высокой</w:t>
      </w:r>
      <w:r w:rsidRPr="00766675">
        <w:rPr>
          <w:rFonts w:ascii="Times New Roman" w:hAnsi="Times New Roman"/>
          <w:iCs/>
          <w:spacing w:val="1"/>
          <w:sz w:val="24"/>
          <w:szCs w:val="24"/>
        </w:rPr>
        <w:t xml:space="preserve"> </w:t>
      </w:r>
      <w:r w:rsidRPr="00766675">
        <w:rPr>
          <w:rFonts w:ascii="Times New Roman" w:hAnsi="Times New Roman"/>
          <w:iCs/>
          <w:sz w:val="24"/>
          <w:szCs w:val="24"/>
        </w:rPr>
        <w:t>профессиональной</w:t>
      </w:r>
      <w:r w:rsidRPr="00766675">
        <w:rPr>
          <w:rFonts w:ascii="Times New Roman" w:hAnsi="Times New Roman"/>
          <w:iCs/>
          <w:spacing w:val="1"/>
          <w:sz w:val="24"/>
          <w:szCs w:val="24"/>
        </w:rPr>
        <w:t xml:space="preserve"> </w:t>
      </w:r>
      <w:r w:rsidRPr="00766675">
        <w:rPr>
          <w:rFonts w:ascii="Times New Roman" w:hAnsi="Times New Roman"/>
          <w:iCs/>
          <w:sz w:val="24"/>
          <w:szCs w:val="24"/>
        </w:rPr>
        <w:t>мобильностью;</w:t>
      </w:r>
    </w:p>
    <w:p w:rsidR="00790D4D" w:rsidRPr="00790D4D" w:rsidRDefault="00766675" w:rsidP="009C6743">
      <w:pPr>
        <w:widowControl w:val="0"/>
        <w:numPr>
          <w:ilvl w:val="0"/>
          <w:numId w:val="47"/>
        </w:numPr>
        <w:tabs>
          <w:tab w:val="left" w:pos="591"/>
        </w:tabs>
        <w:kinsoku w:val="0"/>
        <w:overflowPunct w:val="0"/>
        <w:autoSpaceDE w:val="0"/>
        <w:autoSpaceDN w:val="0"/>
        <w:adjustRightInd w:val="0"/>
        <w:spacing w:after="0" w:line="240" w:lineRule="auto"/>
        <w:ind w:left="284" w:right="-172" w:firstLine="283"/>
        <w:jc w:val="both"/>
        <w:rPr>
          <w:rFonts w:ascii="Times New Roman" w:hAnsi="Times New Roman"/>
          <w:iCs/>
          <w:sz w:val="24"/>
          <w:szCs w:val="24"/>
        </w:rPr>
      </w:pPr>
      <w:r w:rsidRPr="00766675">
        <w:rPr>
          <w:rFonts w:ascii="Times New Roman" w:hAnsi="Times New Roman"/>
          <w:iCs/>
          <w:sz w:val="24"/>
          <w:szCs w:val="24"/>
        </w:rPr>
        <w:t>обеспечение</w:t>
      </w:r>
      <w:r w:rsidRPr="00766675">
        <w:rPr>
          <w:rFonts w:ascii="Times New Roman" w:hAnsi="Times New Roman"/>
          <w:iCs/>
          <w:spacing w:val="1"/>
          <w:sz w:val="24"/>
          <w:szCs w:val="24"/>
        </w:rPr>
        <w:t xml:space="preserve"> </w:t>
      </w:r>
      <w:r w:rsidRPr="00766675">
        <w:rPr>
          <w:rFonts w:ascii="Times New Roman" w:hAnsi="Times New Roman"/>
          <w:iCs/>
          <w:sz w:val="24"/>
          <w:szCs w:val="24"/>
        </w:rPr>
        <w:t>успешного</w:t>
      </w:r>
      <w:r w:rsidRPr="00766675">
        <w:rPr>
          <w:rFonts w:ascii="Times New Roman" w:hAnsi="Times New Roman"/>
          <w:iCs/>
          <w:spacing w:val="1"/>
          <w:sz w:val="24"/>
          <w:szCs w:val="24"/>
        </w:rPr>
        <w:t xml:space="preserve"> </w:t>
      </w:r>
      <w:r w:rsidRPr="00766675">
        <w:rPr>
          <w:rFonts w:ascii="Times New Roman" w:hAnsi="Times New Roman"/>
          <w:iCs/>
          <w:sz w:val="24"/>
          <w:szCs w:val="24"/>
        </w:rPr>
        <w:t>усвоения</w:t>
      </w:r>
      <w:r w:rsidRPr="00766675">
        <w:rPr>
          <w:rFonts w:ascii="Times New Roman" w:hAnsi="Times New Roman"/>
          <w:iCs/>
          <w:spacing w:val="1"/>
          <w:sz w:val="24"/>
          <w:szCs w:val="24"/>
        </w:rPr>
        <w:t xml:space="preserve"> </w:t>
      </w:r>
      <w:r w:rsidRPr="00766675">
        <w:rPr>
          <w:rFonts w:ascii="Times New Roman" w:hAnsi="Times New Roman"/>
          <w:iCs/>
          <w:sz w:val="24"/>
          <w:szCs w:val="24"/>
        </w:rPr>
        <w:t>знаний,</w:t>
      </w:r>
      <w:r w:rsidRPr="00766675">
        <w:rPr>
          <w:rFonts w:ascii="Times New Roman" w:hAnsi="Times New Roman"/>
          <w:iCs/>
          <w:spacing w:val="1"/>
          <w:sz w:val="24"/>
          <w:szCs w:val="24"/>
        </w:rPr>
        <w:t xml:space="preserve"> </w:t>
      </w:r>
      <w:r w:rsidRPr="00766675">
        <w:rPr>
          <w:rFonts w:ascii="Times New Roman" w:hAnsi="Times New Roman"/>
          <w:iCs/>
          <w:sz w:val="24"/>
          <w:szCs w:val="24"/>
        </w:rPr>
        <w:t>умений</w:t>
      </w:r>
      <w:r w:rsidRPr="00766675">
        <w:rPr>
          <w:rFonts w:ascii="Times New Roman" w:hAnsi="Times New Roman"/>
          <w:iCs/>
          <w:spacing w:val="1"/>
          <w:sz w:val="24"/>
          <w:szCs w:val="24"/>
        </w:rPr>
        <w:t xml:space="preserve"> </w:t>
      </w:r>
      <w:r w:rsidRPr="00766675">
        <w:rPr>
          <w:rFonts w:ascii="Times New Roman" w:hAnsi="Times New Roman"/>
          <w:iCs/>
          <w:sz w:val="24"/>
          <w:szCs w:val="24"/>
        </w:rPr>
        <w:t>и</w:t>
      </w:r>
      <w:r w:rsidRPr="00766675">
        <w:rPr>
          <w:rFonts w:ascii="Times New Roman" w:hAnsi="Times New Roman"/>
          <w:iCs/>
          <w:spacing w:val="1"/>
          <w:sz w:val="24"/>
          <w:szCs w:val="24"/>
        </w:rPr>
        <w:t xml:space="preserve"> </w:t>
      </w:r>
      <w:r w:rsidRPr="00766675">
        <w:rPr>
          <w:rFonts w:ascii="Times New Roman" w:hAnsi="Times New Roman"/>
          <w:iCs/>
          <w:sz w:val="24"/>
          <w:szCs w:val="24"/>
        </w:rPr>
        <w:t>навыков</w:t>
      </w:r>
      <w:r w:rsidRPr="00766675">
        <w:rPr>
          <w:rFonts w:ascii="Times New Roman" w:hAnsi="Times New Roman"/>
          <w:iCs/>
          <w:spacing w:val="1"/>
          <w:sz w:val="24"/>
          <w:szCs w:val="24"/>
        </w:rPr>
        <w:t xml:space="preserve"> </w:t>
      </w:r>
      <w:r w:rsidRPr="00766675">
        <w:rPr>
          <w:rFonts w:ascii="Times New Roman" w:hAnsi="Times New Roman"/>
          <w:iCs/>
          <w:sz w:val="24"/>
          <w:szCs w:val="24"/>
        </w:rPr>
        <w:t>и</w:t>
      </w:r>
      <w:r w:rsidRPr="00766675">
        <w:rPr>
          <w:rFonts w:ascii="Times New Roman" w:hAnsi="Times New Roman"/>
          <w:iCs/>
          <w:spacing w:val="1"/>
          <w:sz w:val="24"/>
          <w:szCs w:val="24"/>
        </w:rPr>
        <w:t xml:space="preserve"> </w:t>
      </w:r>
      <w:r w:rsidRPr="00766675">
        <w:rPr>
          <w:rFonts w:ascii="Times New Roman" w:hAnsi="Times New Roman"/>
          <w:iCs/>
          <w:sz w:val="24"/>
          <w:szCs w:val="24"/>
        </w:rPr>
        <w:t>формирование</w:t>
      </w:r>
      <w:r w:rsidRPr="00766675">
        <w:rPr>
          <w:rFonts w:ascii="Times New Roman" w:hAnsi="Times New Roman"/>
          <w:iCs/>
          <w:spacing w:val="-57"/>
          <w:sz w:val="24"/>
          <w:szCs w:val="24"/>
        </w:rPr>
        <w:t xml:space="preserve"> </w:t>
      </w:r>
      <w:r w:rsidRPr="00766675">
        <w:rPr>
          <w:rFonts w:ascii="Times New Roman" w:hAnsi="Times New Roman"/>
          <w:iCs/>
          <w:sz w:val="24"/>
          <w:szCs w:val="24"/>
        </w:rPr>
        <w:t>компетентности</w:t>
      </w:r>
      <w:r w:rsidRPr="00766675">
        <w:rPr>
          <w:rFonts w:ascii="Times New Roman" w:hAnsi="Times New Roman"/>
          <w:iCs/>
          <w:spacing w:val="1"/>
          <w:sz w:val="24"/>
          <w:szCs w:val="24"/>
        </w:rPr>
        <w:t xml:space="preserve"> </w:t>
      </w:r>
      <w:r w:rsidRPr="00766675">
        <w:rPr>
          <w:rFonts w:ascii="Times New Roman" w:hAnsi="Times New Roman"/>
          <w:iCs/>
          <w:sz w:val="24"/>
          <w:szCs w:val="24"/>
        </w:rPr>
        <w:t>в</w:t>
      </w:r>
      <w:r w:rsidRPr="00766675">
        <w:rPr>
          <w:rFonts w:ascii="Times New Roman" w:hAnsi="Times New Roman"/>
          <w:iCs/>
          <w:spacing w:val="3"/>
          <w:sz w:val="24"/>
          <w:szCs w:val="24"/>
        </w:rPr>
        <w:t xml:space="preserve"> </w:t>
      </w:r>
      <w:r w:rsidRPr="00766675">
        <w:rPr>
          <w:rFonts w:ascii="Times New Roman" w:hAnsi="Times New Roman"/>
          <w:iCs/>
          <w:sz w:val="24"/>
          <w:szCs w:val="24"/>
        </w:rPr>
        <w:t>любой</w:t>
      </w:r>
      <w:r w:rsidRPr="00766675">
        <w:rPr>
          <w:rFonts w:ascii="Times New Roman" w:hAnsi="Times New Roman"/>
          <w:iCs/>
          <w:spacing w:val="1"/>
          <w:sz w:val="24"/>
          <w:szCs w:val="24"/>
        </w:rPr>
        <w:t xml:space="preserve"> </w:t>
      </w:r>
      <w:r w:rsidRPr="00766675">
        <w:rPr>
          <w:rFonts w:ascii="Times New Roman" w:hAnsi="Times New Roman"/>
          <w:iCs/>
          <w:sz w:val="24"/>
          <w:szCs w:val="24"/>
        </w:rPr>
        <w:t>предметной</w:t>
      </w:r>
      <w:r w:rsidRPr="00766675">
        <w:rPr>
          <w:rFonts w:ascii="Times New Roman" w:hAnsi="Times New Roman"/>
          <w:iCs/>
          <w:spacing w:val="2"/>
          <w:sz w:val="24"/>
          <w:szCs w:val="24"/>
        </w:rPr>
        <w:t xml:space="preserve"> </w:t>
      </w:r>
      <w:r w:rsidRPr="00766675">
        <w:rPr>
          <w:rFonts w:ascii="Times New Roman" w:hAnsi="Times New Roman"/>
          <w:iCs/>
          <w:sz w:val="24"/>
          <w:szCs w:val="24"/>
        </w:rPr>
        <w:t>области.</w:t>
      </w:r>
    </w:p>
    <w:p w:rsidR="00E1143F" w:rsidRPr="00B70F30" w:rsidRDefault="00B70F30" w:rsidP="009C6743">
      <w:pPr>
        <w:spacing w:after="0" w:line="240" w:lineRule="auto"/>
        <w:ind w:left="284" w:right="-172" w:firstLine="283"/>
        <w:rPr>
          <w:rFonts w:ascii="Times New Roman" w:hAnsi="Times New Roman"/>
          <w:b/>
          <w:sz w:val="24"/>
          <w:szCs w:val="24"/>
        </w:rPr>
      </w:pPr>
      <w:r>
        <w:rPr>
          <w:rFonts w:ascii="Times New Roman" w:hAnsi="Times New Roman"/>
          <w:b/>
          <w:sz w:val="24"/>
          <w:szCs w:val="24"/>
        </w:rPr>
        <w:t xml:space="preserve">Место универсальных учебных действий </w:t>
      </w:r>
      <w:r w:rsidRPr="009A0D0D">
        <w:rPr>
          <w:rFonts w:ascii="Times New Roman" w:hAnsi="Times New Roman"/>
          <w:b/>
          <w:sz w:val="24"/>
          <w:szCs w:val="24"/>
        </w:rPr>
        <w:t>в структу</w:t>
      </w:r>
      <w:r>
        <w:rPr>
          <w:rFonts w:ascii="Times New Roman" w:hAnsi="Times New Roman"/>
          <w:b/>
          <w:sz w:val="24"/>
          <w:szCs w:val="24"/>
        </w:rPr>
        <w:t>ре образовательной деятельности</w:t>
      </w:r>
    </w:p>
    <w:p w:rsidR="00E1143F" w:rsidRPr="00E1143F" w:rsidRDefault="00E1143F" w:rsidP="009C6743">
      <w:pPr>
        <w:kinsoku w:val="0"/>
        <w:overflowPunct w:val="0"/>
        <w:spacing w:after="0" w:line="240" w:lineRule="auto"/>
        <w:ind w:left="284" w:right="-172" w:firstLine="283"/>
        <w:jc w:val="both"/>
        <w:rPr>
          <w:rFonts w:ascii="Times New Roman" w:hAnsi="Times New Roman"/>
          <w:iCs/>
          <w:sz w:val="24"/>
          <w:szCs w:val="24"/>
        </w:rPr>
      </w:pPr>
      <w:r w:rsidRPr="00E1143F">
        <w:rPr>
          <w:rFonts w:ascii="Times New Roman" w:hAnsi="Times New Roman"/>
          <w:sz w:val="24"/>
          <w:szCs w:val="24"/>
          <w:u w:color="000000"/>
          <w:bdr w:val="nil"/>
        </w:rP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w:t>
      </w:r>
      <w:r>
        <w:rPr>
          <w:rFonts w:ascii="Times New Roman" w:hAnsi="Times New Roman"/>
          <w:sz w:val="24"/>
          <w:szCs w:val="24"/>
          <w:u w:color="000000"/>
          <w:bdr w:val="nil"/>
        </w:rPr>
        <w:t xml:space="preserve"> </w:t>
      </w:r>
      <w:proofErr w:type="gramStart"/>
      <w:r w:rsidRPr="00E1143F">
        <w:rPr>
          <w:rFonts w:ascii="Times New Roman" w:hAnsi="Times New Roman"/>
          <w:iCs/>
          <w:sz w:val="24"/>
          <w:szCs w:val="24"/>
        </w:rPr>
        <w:t>П</w:t>
      </w:r>
      <w:r w:rsidRPr="00E1143F">
        <w:rPr>
          <w:rFonts w:ascii="Times New Roman" w:hAnsi="Times New Roman"/>
          <w:color w:val="000000"/>
          <w:sz w:val="24"/>
          <w:szCs w:val="24"/>
          <w:shd w:val="clear" w:color="auto" w:fill="FFFFFF"/>
        </w:rPr>
        <w:t>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w:t>
      </w:r>
      <w:proofErr w:type="gramEnd"/>
      <w:r w:rsidRPr="00E1143F">
        <w:rPr>
          <w:rFonts w:ascii="Times New Roman" w:hAnsi="Times New Roman"/>
          <w:color w:val="000000"/>
          <w:sz w:val="24"/>
          <w:szCs w:val="24"/>
          <w:shd w:val="clear" w:color="auto" w:fill="FFFFFF"/>
        </w:rPr>
        <w:t xml:space="preserve">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E1143F" w:rsidRPr="004B464E" w:rsidRDefault="00E1143F" w:rsidP="009C6743">
      <w:pPr>
        <w:kinsoku w:val="0"/>
        <w:overflowPunct w:val="0"/>
        <w:spacing w:after="0" w:line="240" w:lineRule="auto"/>
        <w:ind w:left="284" w:right="-172" w:firstLine="283"/>
        <w:jc w:val="both"/>
        <w:rPr>
          <w:rFonts w:ascii="Times New Roman" w:hAnsi="Times New Roman"/>
          <w:iCs/>
          <w:sz w:val="24"/>
          <w:szCs w:val="24"/>
        </w:rPr>
      </w:pPr>
      <w:r w:rsidRPr="004B464E">
        <w:rPr>
          <w:rFonts w:ascii="Times New Roman" w:hAnsi="Times New Roman"/>
          <w:iCs/>
          <w:sz w:val="24"/>
          <w:szCs w:val="24"/>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E1143F" w:rsidRPr="00E1143F" w:rsidRDefault="00E1143F" w:rsidP="009C6743">
      <w:pPr>
        <w:kinsoku w:val="0"/>
        <w:overflowPunct w:val="0"/>
        <w:spacing w:after="0" w:line="240" w:lineRule="auto"/>
        <w:ind w:left="284" w:right="-172" w:firstLine="283"/>
        <w:jc w:val="both"/>
        <w:rPr>
          <w:rFonts w:ascii="Times New Roman" w:hAnsi="Times New Roman"/>
          <w:iCs/>
          <w:sz w:val="24"/>
          <w:szCs w:val="24"/>
        </w:rPr>
      </w:pPr>
      <w:r w:rsidRPr="004B464E">
        <w:rPr>
          <w:rFonts w:ascii="Times New Roman" w:hAnsi="Times New Roman"/>
          <w:iCs/>
          <w:sz w:val="24"/>
          <w:szCs w:val="24"/>
        </w:rPr>
        <w:t xml:space="preserve">При переходе на уровень среднего общего образования важнейшее значение приобретает начинающееся профессиональное самоопределение </w:t>
      </w:r>
      <w:proofErr w:type="gramStart"/>
      <w:r w:rsidRPr="004B464E">
        <w:rPr>
          <w:rFonts w:ascii="Times New Roman" w:hAnsi="Times New Roman"/>
          <w:iCs/>
          <w:sz w:val="24"/>
          <w:szCs w:val="24"/>
        </w:rPr>
        <w:t>обучающихся</w:t>
      </w:r>
      <w:proofErr w:type="gramEnd"/>
      <w:r w:rsidRPr="004B464E">
        <w:rPr>
          <w:rFonts w:ascii="Times New Roman" w:hAnsi="Times New Roman"/>
          <w:iCs/>
          <w:sz w:val="24"/>
          <w:szCs w:val="24"/>
        </w:rPr>
        <w:t xml:space="preserve"> (при том,</w:t>
      </w:r>
      <w:r>
        <w:rPr>
          <w:rFonts w:ascii="Times New Roman" w:hAnsi="Times New Roman"/>
          <w:iCs/>
          <w:sz w:val="24"/>
          <w:szCs w:val="24"/>
        </w:rPr>
        <w:t xml:space="preserve"> </w:t>
      </w:r>
      <w:r w:rsidRPr="004B464E">
        <w:rPr>
          <w:rFonts w:ascii="Times New Roman" w:hAnsi="Times New Roman"/>
          <w:iCs/>
          <w:sz w:val="24"/>
          <w:szCs w:val="24"/>
        </w:rPr>
        <w:t>что по-прежнему важное место остается за личностным самоопределением).</w:t>
      </w:r>
      <w:r>
        <w:rPr>
          <w:rFonts w:ascii="Times New Roman" w:hAnsi="Times New Roman"/>
          <w:iCs/>
          <w:sz w:val="24"/>
          <w:szCs w:val="24"/>
        </w:rPr>
        <w:t xml:space="preserve"> </w:t>
      </w:r>
    </w:p>
    <w:p w:rsidR="00E1143F" w:rsidRDefault="00766675" w:rsidP="009C6743">
      <w:pPr>
        <w:kinsoku w:val="0"/>
        <w:overflowPunct w:val="0"/>
        <w:spacing w:after="0" w:line="240" w:lineRule="auto"/>
        <w:ind w:left="284" w:right="-172" w:firstLine="283"/>
        <w:jc w:val="both"/>
        <w:rPr>
          <w:rFonts w:ascii="Times New Roman" w:hAnsi="Times New Roman"/>
          <w:iCs/>
          <w:sz w:val="24"/>
          <w:szCs w:val="24"/>
        </w:rPr>
      </w:pPr>
      <w:r w:rsidRPr="00766675">
        <w:rPr>
          <w:rFonts w:ascii="Times New Roman" w:hAnsi="Times New Roman"/>
          <w:iCs/>
          <w:sz w:val="24"/>
          <w:szCs w:val="24"/>
        </w:rPr>
        <w:t>Формирование УУД происходит не только на занятиях по отдельным учебным предметам,</w:t>
      </w:r>
      <w:r w:rsidRPr="00766675">
        <w:rPr>
          <w:rFonts w:ascii="Times New Roman" w:hAnsi="Times New Roman"/>
          <w:iCs/>
          <w:spacing w:val="1"/>
          <w:sz w:val="24"/>
          <w:szCs w:val="24"/>
        </w:rPr>
        <w:t xml:space="preserve"> </w:t>
      </w:r>
      <w:r w:rsidRPr="00766675">
        <w:rPr>
          <w:rFonts w:ascii="Times New Roman" w:hAnsi="Times New Roman"/>
          <w:iCs/>
          <w:sz w:val="24"/>
          <w:szCs w:val="24"/>
        </w:rPr>
        <w:t>но</w:t>
      </w:r>
      <w:r w:rsidRPr="00766675">
        <w:rPr>
          <w:rFonts w:ascii="Times New Roman" w:hAnsi="Times New Roman"/>
          <w:iCs/>
          <w:spacing w:val="1"/>
          <w:sz w:val="24"/>
          <w:szCs w:val="24"/>
        </w:rPr>
        <w:t xml:space="preserve"> </w:t>
      </w:r>
      <w:r w:rsidRPr="00766675">
        <w:rPr>
          <w:rFonts w:ascii="Times New Roman" w:hAnsi="Times New Roman"/>
          <w:iCs/>
          <w:sz w:val="24"/>
          <w:szCs w:val="24"/>
        </w:rPr>
        <w:t>и</w:t>
      </w:r>
      <w:r w:rsidRPr="00766675">
        <w:rPr>
          <w:rFonts w:ascii="Times New Roman" w:hAnsi="Times New Roman"/>
          <w:iCs/>
          <w:spacing w:val="-3"/>
          <w:sz w:val="24"/>
          <w:szCs w:val="24"/>
        </w:rPr>
        <w:t xml:space="preserve"> </w:t>
      </w:r>
      <w:r w:rsidRPr="00766675">
        <w:rPr>
          <w:rFonts w:ascii="Times New Roman" w:hAnsi="Times New Roman"/>
          <w:iCs/>
          <w:sz w:val="24"/>
          <w:szCs w:val="24"/>
        </w:rPr>
        <w:t>входе внеурочной</w:t>
      </w:r>
      <w:r w:rsidRPr="00766675">
        <w:rPr>
          <w:rFonts w:ascii="Times New Roman" w:hAnsi="Times New Roman"/>
          <w:iCs/>
          <w:spacing w:val="2"/>
          <w:sz w:val="24"/>
          <w:szCs w:val="24"/>
        </w:rPr>
        <w:t xml:space="preserve"> </w:t>
      </w:r>
      <w:r w:rsidRPr="00766675">
        <w:rPr>
          <w:rFonts w:ascii="Times New Roman" w:hAnsi="Times New Roman"/>
          <w:iCs/>
          <w:sz w:val="24"/>
          <w:szCs w:val="24"/>
        </w:rPr>
        <w:t>деятельности,</w:t>
      </w:r>
      <w:r w:rsidRPr="00766675">
        <w:rPr>
          <w:rFonts w:ascii="Times New Roman" w:hAnsi="Times New Roman"/>
          <w:iCs/>
          <w:spacing w:val="-1"/>
          <w:sz w:val="24"/>
          <w:szCs w:val="24"/>
        </w:rPr>
        <w:t xml:space="preserve"> </w:t>
      </w:r>
      <w:r w:rsidRPr="00766675">
        <w:rPr>
          <w:rFonts w:ascii="Times New Roman" w:hAnsi="Times New Roman"/>
          <w:iCs/>
          <w:sz w:val="24"/>
          <w:szCs w:val="24"/>
        </w:rPr>
        <w:t>а</w:t>
      </w:r>
      <w:r w:rsidRPr="00766675">
        <w:rPr>
          <w:rFonts w:ascii="Times New Roman" w:hAnsi="Times New Roman"/>
          <w:iCs/>
          <w:spacing w:val="1"/>
          <w:sz w:val="24"/>
          <w:szCs w:val="24"/>
        </w:rPr>
        <w:t xml:space="preserve"> </w:t>
      </w:r>
      <w:r w:rsidRPr="00766675">
        <w:rPr>
          <w:rFonts w:ascii="Times New Roman" w:hAnsi="Times New Roman"/>
          <w:iCs/>
          <w:sz w:val="24"/>
          <w:szCs w:val="24"/>
        </w:rPr>
        <w:t>также</w:t>
      </w:r>
      <w:r w:rsidRPr="00766675">
        <w:rPr>
          <w:rFonts w:ascii="Times New Roman" w:hAnsi="Times New Roman"/>
          <w:iCs/>
          <w:spacing w:val="-9"/>
          <w:sz w:val="24"/>
          <w:szCs w:val="24"/>
        </w:rPr>
        <w:t xml:space="preserve"> </w:t>
      </w:r>
      <w:r w:rsidRPr="00766675">
        <w:rPr>
          <w:rFonts w:ascii="Times New Roman" w:hAnsi="Times New Roman"/>
          <w:iCs/>
          <w:sz w:val="24"/>
          <w:szCs w:val="24"/>
        </w:rPr>
        <w:t>в</w:t>
      </w:r>
      <w:r w:rsidRPr="00766675">
        <w:rPr>
          <w:rFonts w:ascii="Times New Roman" w:hAnsi="Times New Roman"/>
          <w:iCs/>
          <w:spacing w:val="3"/>
          <w:sz w:val="24"/>
          <w:szCs w:val="24"/>
        </w:rPr>
        <w:t xml:space="preserve"> </w:t>
      </w:r>
      <w:r w:rsidR="004B464E">
        <w:rPr>
          <w:rFonts w:ascii="Times New Roman" w:hAnsi="Times New Roman"/>
          <w:iCs/>
          <w:sz w:val="24"/>
          <w:szCs w:val="24"/>
        </w:rPr>
        <w:t>рамках учебных курсов.</w:t>
      </w:r>
    </w:p>
    <w:p w:rsidR="00766675" w:rsidRPr="00766675" w:rsidRDefault="00766675" w:rsidP="009C6743">
      <w:pPr>
        <w:kinsoku w:val="0"/>
        <w:overflowPunct w:val="0"/>
        <w:spacing w:after="0" w:line="240" w:lineRule="auto"/>
        <w:ind w:left="284" w:right="-172" w:firstLine="283"/>
        <w:rPr>
          <w:rFonts w:ascii="Times New Roman" w:hAnsi="Times New Roman"/>
          <w:sz w:val="24"/>
          <w:szCs w:val="24"/>
        </w:rPr>
      </w:pPr>
      <w:r w:rsidRPr="00766675">
        <w:rPr>
          <w:rFonts w:ascii="Times New Roman" w:hAnsi="Times New Roman"/>
          <w:b/>
          <w:bCs/>
          <w:sz w:val="24"/>
          <w:szCs w:val="24"/>
        </w:rPr>
        <w:t>В</w:t>
      </w:r>
      <w:r w:rsidRPr="00766675">
        <w:rPr>
          <w:rFonts w:ascii="Times New Roman" w:hAnsi="Times New Roman"/>
          <w:b/>
          <w:bCs/>
          <w:spacing w:val="9"/>
          <w:sz w:val="24"/>
          <w:szCs w:val="24"/>
        </w:rPr>
        <w:t xml:space="preserve"> </w:t>
      </w:r>
      <w:r w:rsidRPr="00766675">
        <w:rPr>
          <w:rFonts w:ascii="Times New Roman" w:hAnsi="Times New Roman"/>
          <w:b/>
          <w:bCs/>
          <w:sz w:val="24"/>
          <w:szCs w:val="24"/>
        </w:rPr>
        <w:t>составе</w:t>
      </w:r>
      <w:r w:rsidRPr="00766675">
        <w:rPr>
          <w:rFonts w:ascii="Times New Roman" w:hAnsi="Times New Roman"/>
          <w:b/>
          <w:bCs/>
          <w:spacing w:val="10"/>
          <w:sz w:val="24"/>
          <w:szCs w:val="24"/>
        </w:rPr>
        <w:t xml:space="preserve"> </w:t>
      </w:r>
      <w:r w:rsidRPr="00766675">
        <w:rPr>
          <w:rFonts w:ascii="Times New Roman" w:hAnsi="Times New Roman"/>
          <w:b/>
          <w:bCs/>
          <w:sz w:val="24"/>
          <w:szCs w:val="24"/>
        </w:rPr>
        <w:t>основных</w:t>
      </w:r>
      <w:r w:rsidRPr="00766675">
        <w:rPr>
          <w:rFonts w:ascii="Times New Roman" w:hAnsi="Times New Roman"/>
          <w:b/>
          <w:bCs/>
          <w:spacing w:val="6"/>
          <w:sz w:val="24"/>
          <w:szCs w:val="24"/>
        </w:rPr>
        <w:t xml:space="preserve"> </w:t>
      </w:r>
      <w:r w:rsidRPr="00766675">
        <w:rPr>
          <w:rFonts w:ascii="Times New Roman" w:hAnsi="Times New Roman"/>
          <w:b/>
          <w:bCs/>
          <w:sz w:val="24"/>
          <w:szCs w:val="24"/>
        </w:rPr>
        <w:t>видов</w:t>
      </w:r>
      <w:r w:rsidRPr="00766675">
        <w:rPr>
          <w:rFonts w:ascii="Times New Roman" w:hAnsi="Times New Roman"/>
          <w:b/>
          <w:bCs/>
          <w:spacing w:val="5"/>
          <w:sz w:val="24"/>
          <w:szCs w:val="24"/>
        </w:rPr>
        <w:t xml:space="preserve"> </w:t>
      </w:r>
      <w:r w:rsidRPr="00766675">
        <w:rPr>
          <w:rFonts w:ascii="Times New Roman" w:hAnsi="Times New Roman"/>
          <w:sz w:val="24"/>
          <w:szCs w:val="24"/>
        </w:rPr>
        <w:t>универсальных</w:t>
      </w:r>
      <w:r w:rsidRPr="00766675">
        <w:rPr>
          <w:rFonts w:ascii="Times New Roman" w:hAnsi="Times New Roman"/>
          <w:spacing w:val="1"/>
          <w:sz w:val="24"/>
          <w:szCs w:val="24"/>
        </w:rPr>
        <w:t xml:space="preserve"> </w:t>
      </w:r>
      <w:r w:rsidRPr="00766675">
        <w:rPr>
          <w:rFonts w:ascii="Times New Roman" w:hAnsi="Times New Roman"/>
          <w:sz w:val="24"/>
          <w:szCs w:val="24"/>
        </w:rPr>
        <w:t>учебных</w:t>
      </w:r>
      <w:r w:rsidRPr="00766675">
        <w:rPr>
          <w:rFonts w:ascii="Times New Roman" w:hAnsi="Times New Roman"/>
          <w:spacing w:val="55"/>
          <w:sz w:val="24"/>
          <w:szCs w:val="24"/>
        </w:rPr>
        <w:t xml:space="preserve"> </w:t>
      </w:r>
      <w:r w:rsidRPr="00766675">
        <w:rPr>
          <w:rFonts w:ascii="Times New Roman" w:hAnsi="Times New Roman"/>
          <w:sz w:val="24"/>
          <w:szCs w:val="24"/>
        </w:rPr>
        <w:t>действий</w:t>
      </w:r>
      <w:r w:rsidRPr="00766675">
        <w:rPr>
          <w:rFonts w:ascii="Times New Roman" w:hAnsi="Times New Roman"/>
          <w:spacing w:val="2"/>
          <w:sz w:val="24"/>
          <w:szCs w:val="24"/>
        </w:rPr>
        <w:t xml:space="preserve"> </w:t>
      </w:r>
      <w:r w:rsidRPr="00766675">
        <w:rPr>
          <w:rFonts w:ascii="Times New Roman" w:hAnsi="Times New Roman"/>
          <w:sz w:val="24"/>
          <w:szCs w:val="24"/>
        </w:rPr>
        <w:t>можно</w:t>
      </w:r>
      <w:r w:rsidRPr="00766675">
        <w:rPr>
          <w:rFonts w:ascii="Times New Roman" w:hAnsi="Times New Roman"/>
          <w:spacing w:val="6"/>
          <w:sz w:val="24"/>
          <w:szCs w:val="24"/>
        </w:rPr>
        <w:t xml:space="preserve"> </w:t>
      </w:r>
      <w:r w:rsidRPr="00766675">
        <w:rPr>
          <w:rFonts w:ascii="Times New Roman" w:hAnsi="Times New Roman"/>
          <w:sz w:val="24"/>
          <w:szCs w:val="24"/>
        </w:rPr>
        <w:t>выделить</w:t>
      </w:r>
      <w:r w:rsidRPr="00766675">
        <w:rPr>
          <w:rFonts w:ascii="Times New Roman" w:hAnsi="Times New Roman"/>
          <w:spacing w:val="3"/>
          <w:sz w:val="24"/>
          <w:szCs w:val="24"/>
        </w:rPr>
        <w:t xml:space="preserve"> </w:t>
      </w:r>
      <w:r w:rsidRPr="00766675">
        <w:rPr>
          <w:rFonts w:ascii="Times New Roman" w:hAnsi="Times New Roman"/>
          <w:sz w:val="24"/>
          <w:szCs w:val="24"/>
        </w:rPr>
        <w:t>четыре</w:t>
      </w:r>
      <w:r w:rsidRPr="00766675">
        <w:rPr>
          <w:rFonts w:ascii="Times New Roman" w:hAnsi="Times New Roman"/>
          <w:spacing w:val="-57"/>
          <w:sz w:val="24"/>
          <w:szCs w:val="24"/>
        </w:rPr>
        <w:t xml:space="preserve"> </w:t>
      </w:r>
      <w:r w:rsidRPr="00766675">
        <w:rPr>
          <w:rFonts w:ascii="Times New Roman" w:hAnsi="Times New Roman"/>
          <w:sz w:val="24"/>
          <w:szCs w:val="24"/>
        </w:rPr>
        <w:t>блока:</w:t>
      </w:r>
    </w:p>
    <w:p w:rsidR="00766675" w:rsidRPr="00766675" w:rsidRDefault="004B464E" w:rsidP="009C6743">
      <w:pPr>
        <w:widowControl w:val="0"/>
        <w:tabs>
          <w:tab w:val="left" w:pos="980"/>
        </w:tabs>
        <w:kinsoku w:val="0"/>
        <w:overflowPunct w:val="0"/>
        <w:autoSpaceDE w:val="0"/>
        <w:autoSpaceDN w:val="0"/>
        <w:adjustRightInd w:val="0"/>
        <w:spacing w:after="0" w:line="240" w:lineRule="auto"/>
        <w:ind w:left="284" w:right="-172" w:firstLine="283"/>
        <w:rPr>
          <w:rFonts w:ascii="Times New Roman" w:hAnsi="Times New Roman"/>
          <w:sz w:val="24"/>
          <w:szCs w:val="24"/>
        </w:rPr>
      </w:pPr>
      <w:r>
        <w:rPr>
          <w:rFonts w:ascii="Times New Roman" w:hAnsi="Times New Roman"/>
          <w:sz w:val="24"/>
          <w:szCs w:val="24"/>
        </w:rPr>
        <w:t xml:space="preserve">1) </w:t>
      </w:r>
      <w:r w:rsidR="00766675" w:rsidRPr="00766675">
        <w:rPr>
          <w:rFonts w:ascii="Times New Roman" w:hAnsi="Times New Roman"/>
          <w:sz w:val="24"/>
          <w:szCs w:val="24"/>
        </w:rPr>
        <w:t>личностный;</w:t>
      </w:r>
    </w:p>
    <w:p w:rsidR="00766675" w:rsidRPr="00766675" w:rsidRDefault="004B464E" w:rsidP="009C6743">
      <w:pPr>
        <w:widowControl w:val="0"/>
        <w:tabs>
          <w:tab w:val="left" w:pos="980"/>
        </w:tabs>
        <w:kinsoku w:val="0"/>
        <w:overflowPunct w:val="0"/>
        <w:autoSpaceDE w:val="0"/>
        <w:autoSpaceDN w:val="0"/>
        <w:adjustRightInd w:val="0"/>
        <w:spacing w:after="0" w:line="240" w:lineRule="auto"/>
        <w:ind w:left="284" w:right="-172" w:firstLine="283"/>
        <w:rPr>
          <w:rFonts w:ascii="Times New Roman" w:hAnsi="Times New Roman"/>
          <w:sz w:val="24"/>
          <w:szCs w:val="24"/>
        </w:rPr>
      </w:pPr>
      <w:r>
        <w:rPr>
          <w:rFonts w:ascii="Times New Roman" w:hAnsi="Times New Roman"/>
          <w:sz w:val="24"/>
          <w:szCs w:val="24"/>
        </w:rPr>
        <w:t xml:space="preserve">2) </w:t>
      </w:r>
      <w:proofErr w:type="gramStart"/>
      <w:r w:rsidR="00766675" w:rsidRPr="00766675">
        <w:rPr>
          <w:rFonts w:ascii="Times New Roman" w:hAnsi="Times New Roman"/>
          <w:sz w:val="24"/>
          <w:szCs w:val="24"/>
        </w:rPr>
        <w:t>регулятивный</w:t>
      </w:r>
      <w:proofErr w:type="gramEnd"/>
      <w:r w:rsidR="00766675" w:rsidRPr="00766675">
        <w:rPr>
          <w:rFonts w:ascii="Times New Roman" w:hAnsi="Times New Roman"/>
          <w:spacing w:val="-6"/>
          <w:sz w:val="24"/>
          <w:szCs w:val="24"/>
        </w:rPr>
        <w:t xml:space="preserve"> </w:t>
      </w:r>
      <w:r w:rsidR="00766675" w:rsidRPr="00766675">
        <w:rPr>
          <w:rFonts w:ascii="Times New Roman" w:hAnsi="Times New Roman"/>
          <w:sz w:val="24"/>
          <w:szCs w:val="24"/>
        </w:rPr>
        <w:t>(включающий</w:t>
      </w:r>
      <w:r w:rsidR="00766675" w:rsidRPr="00766675">
        <w:rPr>
          <w:rFonts w:ascii="Times New Roman" w:hAnsi="Times New Roman"/>
          <w:spacing w:val="-6"/>
          <w:sz w:val="24"/>
          <w:szCs w:val="24"/>
        </w:rPr>
        <w:t xml:space="preserve"> </w:t>
      </w:r>
      <w:r w:rsidR="00766675" w:rsidRPr="00766675">
        <w:rPr>
          <w:rFonts w:ascii="Times New Roman" w:hAnsi="Times New Roman"/>
          <w:sz w:val="24"/>
          <w:szCs w:val="24"/>
        </w:rPr>
        <w:t>также</w:t>
      </w:r>
      <w:r w:rsidR="00766675" w:rsidRPr="00766675">
        <w:rPr>
          <w:rFonts w:ascii="Times New Roman" w:hAnsi="Times New Roman"/>
          <w:spacing w:val="-3"/>
          <w:sz w:val="24"/>
          <w:szCs w:val="24"/>
        </w:rPr>
        <w:t xml:space="preserve"> </w:t>
      </w:r>
      <w:r w:rsidR="00766675" w:rsidRPr="00766675">
        <w:rPr>
          <w:rFonts w:ascii="Times New Roman" w:hAnsi="Times New Roman"/>
          <w:sz w:val="24"/>
          <w:szCs w:val="24"/>
        </w:rPr>
        <w:t>действия</w:t>
      </w:r>
      <w:r w:rsidR="00766675" w:rsidRPr="00766675">
        <w:rPr>
          <w:rFonts w:ascii="Times New Roman" w:hAnsi="Times New Roman"/>
          <w:spacing w:val="-6"/>
          <w:sz w:val="24"/>
          <w:szCs w:val="24"/>
        </w:rPr>
        <w:t xml:space="preserve"> </w:t>
      </w:r>
      <w:r w:rsidR="00766675" w:rsidRPr="00766675">
        <w:rPr>
          <w:rFonts w:ascii="Times New Roman" w:hAnsi="Times New Roman"/>
          <w:sz w:val="24"/>
          <w:szCs w:val="24"/>
        </w:rPr>
        <w:t>саморегуляции);</w:t>
      </w:r>
    </w:p>
    <w:p w:rsidR="00766675" w:rsidRPr="00766675" w:rsidRDefault="004B464E" w:rsidP="009C6743">
      <w:pPr>
        <w:widowControl w:val="0"/>
        <w:tabs>
          <w:tab w:val="left" w:pos="980"/>
        </w:tabs>
        <w:kinsoku w:val="0"/>
        <w:overflowPunct w:val="0"/>
        <w:autoSpaceDE w:val="0"/>
        <w:autoSpaceDN w:val="0"/>
        <w:adjustRightInd w:val="0"/>
        <w:spacing w:after="0" w:line="240" w:lineRule="auto"/>
        <w:ind w:left="284" w:right="-172" w:firstLine="283"/>
        <w:rPr>
          <w:rFonts w:ascii="Times New Roman" w:hAnsi="Times New Roman"/>
          <w:sz w:val="24"/>
          <w:szCs w:val="24"/>
        </w:rPr>
      </w:pPr>
      <w:r>
        <w:rPr>
          <w:rFonts w:ascii="Times New Roman" w:hAnsi="Times New Roman"/>
          <w:sz w:val="24"/>
          <w:szCs w:val="24"/>
        </w:rPr>
        <w:t xml:space="preserve">3) </w:t>
      </w:r>
      <w:r w:rsidR="00766675" w:rsidRPr="00766675">
        <w:rPr>
          <w:rFonts w:ascii="Times New Roman" w:hAnsi="Times New Roman"/>
          <w:sz w:val="24"/>
          <w:szCs w:val="24"/>
        </w:rPr>
        <w:t>познавательный;</w:t>
      </w:r>
    </w:p>
    <w:p w:rsidR="00506B56" w:rsidRDefault="004B464E" w:rsidP="00F916B5">
      <w:pPr>
        <w:widowControl w:val="0"/>
        <w:tabs>
          <w:tab w:val="left" w:pos="980"/>
        </w:tabs>
        <w:kinsoku w:val="0"/>
        <w:overflowPunct w:val="0"/>
        <w:autoSpaceDE w:val="0"/>
        <w:autoSpaceDN w:val="0"/>
        <w:adjustRightInd w:val="0"/>
        <w:spacing w:after="0" w:line="240" w:lineRule="auto"/>
        <w:ind w:left="284" w:right="-172" w:firstLine="283"/>
        <w:rPr>
          <w:rFonts w:ascii="Times New Roman" w:hAnsi="Times New Roman"/>
          <w:sz w:val="24"/>
          <w:szCs w:val="24"/>
        </w:rPr>
      </w:pPr>
      <w:r>
        <w:rPr>
          <w:rFonts w:ascii="Times New Roman" w:hAnsi="Times New Roman"/>
          <w:sz w:val="24"/>
          <w:szCs w:val="24"/>
        </w:rPr>
        <w:t xml:space="preserve">4) </w:t>
      </w:r>
      <w:r w:rsidR="00766675" w:rsidRPr="00766675">
        <w:rPr>
          <w:rFonts w:ascii="Times New Roman" w:hAnsi="Times New Roman"/>
          <w:sz w:val="24"/>
          <w:szCs w:val="24"/>
        </w:rPr>
        <w:t>коммуникативный.</w:t>
      </w:r>
    </w:p>
    <w:p w:rsidR="00F916B5" w:rsidRDefault="00F916B5" w:rsidP="00F916B5">
      <w:pPr>
        <w:widowControl w:val="0"/>
        <w:tabs>
          <w:tab w:val="left" w:pos="980"/>
        </w:tabs>
        <w:kinsoku w:val="0"/>
        <w:overflowPunct w:val="0"/>
        <w:autoSpaceDE w:val="0"/>
        <w:autoSpaceDN w:val="0"/>
        <w:adjustRightInd w:val="0"/>
        <w:spacing w:after="0" w:line="240" w:lineRule="auto"/>
        <w:ind w:left="284" w:right="-172" w:firstLine="283"/>
        <w:rPr>
          <w:rFonts w:ascii="Times New Roman" w:hAnsi="Times New Roman"/>
          <w:sz w:val="24"/>
          <w:szCs w:val="24"/>
        </w:rPr>
      </w:pPr>
    </w:p>
    <w:p w:rsidR="008A157D" w:rsidRPr="00766675" w:rsidRDefault="00B70F30" w:rsidP="00B75FAD">
      <w:pPr>
        <w:widowControl w:val="0"/>
        <w:tabs>
          <w:tab w:val="left" w:pos="980"/>
        </w:tabs>
        <w:kinsoku w:val="0"/>
        <w:overflowPunct w:val="0"/>
        <w:autoSpaceDE w:val="0"/>
        <w:autoSpaceDN w:val="0"/>
        <w:adjustRightInd w:val="0"/>
        <w:spacing w:after="0" w:line="240" w:lineRule="auto"/>
        <w:ind w:right="399" w:firstLine="567"/>
        <w:rPr>
          <w:rFonts w:ascii="Times New Roman" w:hAnsi="Times New Roman"/>
          <w:sz w:val="24"/>
          <w:szCs w:val="24"/>
        </w:rPr>
      </w:pPr>
      <w:r>
        <w:rPr>
          <w:rFonts w:ascii="Times New Roman" w:hAnsi="Times New Roman"/>
          <w:b/>
          <w:sz w:val="24"/>
          <w:szCs w:val="24"/>
        </w:rPr>
        <w:t xml:space="preserve">Характеристика </w:t>
      </w:r>
      <w:r w:rsidRPr="009A0D0D">
        <w:rPr>
          <w:rFonts w:ascii="Times New Roman" w:hAnsi="Times New Roman"/>
          <w:b/>
          <w:sz w:val="24"/>
          <w:szCs w:val="24"/>
        </w:rPr>
        <w:t>универсальных учебных действий</w:t>
      </w:r>
    </w:p>
    <w:p w:rsidR="00766675" w:rsidRPr="00766675" w:rsidRDefault="00766675" w:rsidP="009C6743">
      <w:pPr>
        <w:kinsoku w:val="0"/>
        <w:overflowPunct w:val="0"/>
        <w:spacing w:after="0" w:line="240" w:lineRule="auto"/>
        <w:ind w:left="284" w:right="-172" w:firstLine="283"/>
        <w:jc w:val="both"/>
        <w:rPr>
          <w:rFonts w:ascii="Times New Roman" w:hAnsi="Times New Roman"/>
          <w:sz w:val="24"/>
          <w:szCs w:val="24"/>
        </w:rPr>
      </w:pPr>
      <w:proofErr w:type="gramStart"/>
      <w:r w:rsidRPr="00766675">
        <w:rPr>
          <w:rFonts w:ascii="Times New Roman" w:hAnsi="Times New Roman"/>
          <w:sz w:val="24"/>
          <w:szCs w:val="24"/>
        </w:rPr>
        <w:t>В</w:t>
      </w:r>
      <w:r w:rsidRPr="00766675">
        <w:rPr>
          <w:rFonts w:ascii="Times New Roman" w:hAnsi="Times New Roman"/>
          <w:spacing w:val="1"/>
          <w:sz w:val="24"/>
          <w:szCs w:val="24"/>
        </w:rPr>
        <w:t xml:space="preserve"> </w:t>
      </w:r>
      <w:r w:rsidRPr="00766675">
        <w:rPr>
          <w:rFonts w:ascii="Times New Roman" w:hAnsi="Times New Roman"/>
          <w:b/>
          <w:bCs/>
          <w:sz w:val="24"/>
          <w:szCs w:val="24"/>
        </w:rPr>
        <w:t>блок</w:t>
      </w:r>
      <w:r w:rsidRPr="00766675">
        <w:rPr>
          <w:rFonts w:ascii="Times New Roman" w:hAnsi="Times New Roman"/>
          <w:b/>
          <w:bCs/>
          <w:spacing w:val="1"/>
          <w:sz w:val="24"/>
          <w:szCs w:val="24"/>
        </w:rPr>
        <w:t xml:space="preserve"> </w:t>
      </w:r>
      <w:r w:rsidRPr="00766675">
        <w:rPr>
          <w:rFonts w:ascii="Times New Roman" w:hAnsi="Times New Roman"/>
          <w:b/>
          <w:bCs/>
          <w:sz w:val="24"/>
          <w:szCs w:val="24"/>
        </w:rPr>
        <w:t>личностных</w:t>
      </w:r>
      <w:r w:rsidRPr="00766675">
        <w:rPr>
          <w:rFonts w:ascii="Times New Roman" w:hAnsi="Times New Roman"/>
          <w:b/>
          <w:bCs/>
          <w:spacing w:val="1"/>
          <w:sz w:val="24"/>
          <w:szCs w:val="24"/>
        </w:rPr>
        <w:t xml:space="preserve"> </w:t>
      </w:r>
      <w:r w:rsidRPr="00766675">
        <w:rPr>
          <w:rFonts w:ascii="Times New Roman" w:hAnsi="Times New Roman"/>
          <w:b/>
          <w:bCs/>
          <w:sz w:val="24"/>
          <w:szCs w:val="24"/>
        </w:rPr>
        <w:t>УУД</w:t>
      </w:r>
      <w:r w:rsidRPr="00766675">
        <w:rPr>
          <w:rFonts w:ascii="Times New Roman" w:hAnsi="Times New Roman"/>
          <w:b/>
          <w:bCs/>
          <w:spacing w:val="1"/>
          <w:sz w:val="24"/>
          <w:szCs w:val="24"/>
        </w:rPr>
        <w:t xml:space="preserve"> </w:t>
      </w:r>
      <w:r w:rsidRPr="00766675">
        <w:rPr>
          <w:rFonts w:ascii="Times New Roman" w:hAnsi="Times New Roman"/>
          <w:sz w:val="24"/>
          <w:szCs w:val="24"/>
        </w:rPr>
        <w:t>входят</w:t>
      </w:r>
      <w:r w:rsidRPr="00766675">
        <w:rPr>
          <w:rFonts w:ascii="Times New Roman" w:hAnsi="Times New Roman"/>
          <w:spacing w:val="1"/>
          <w:sz w:val="24"/>
          <w:szCs w:val="24"/>
        </w:rPr>
        <w:t xml:space="preserve"> </w:t>
      </w:r>
      <w:r w:rsidRPr="00766675">
        <w:rPr>
          <w:rFonts w:ascii="Times New Roman" w:hAnsi="Times New Roman"/>
          <w:sz w:val="24"/>
          <w:szCs w:val="24"/>
        </w:rPr>
        <w:t>действия,</w:t>
      </w:r>
      <w:r w:rsidRPr="00766675">
        <w:rPr>
          <w:rFonts w:ascii="Times New Roman" w:hAnsi="Times New Roman"/>
          <w:spacing w:val="1"/>
          <w:sz w:val="24"/>
          <w:szCs w:val="24"/>
        </w:rPr>
        <w:t xml:space="preserve"> </w:t>
      </w:r>
      <w:r w:rsidRPr="00766675">
        <w:rPr>
          <w:rFonts w:ascii="Times New Roman" w:hAnsi="Times New Roman"/>
          <w:sz w:val="24"/>
          <w:szCs w:val="24"/>
        </w:rPr>
        <w:t>обеспечивающие</w:t>
      </w:r>
      <w:r w:rsidRPr="00766675">
        <w:rPr>
          <w:rFonts w:ascii="Times New Roman" w:hAnsi="Times New Roman"/>
          <w:spacing w:val="1"/>
          <w:sz w:val="24"/>
          <w:szCs w:val="24"/>
        </w:rPr>
        <w:t xml:space="preserve"> </w:t>
      </w:r>
      <w:r w:rsidRPr="00766675">
        <w:rPr>
          <w:rFonts w:ascii="Times New Roman" w:hAnsi="Times New Roman"/>
          <w:sz w:val="24"/>
          <w:szCs w:val="24"/>
        </w:rPr>
        <w:t>функции</w:t>
      </w:r>
      <w:r w:rsidRPr="00766675">
        <w:rPr>
          <w:rFonts w:ascii="Times New Roman" w:hAnsi="Times New Roman"/>
          <w:spacing w:val="1"/>
          <w:sz w:val="24"/>
          <w:szCs w:val="24"/>
        </w:rPr>
        <w:t xml:space="preserve"> </w:t>
      </w:r>
      <w:r w:rsidRPr="00766675">
        <w:rPr>
          <w:rFonts w:ascii="Times New Roman" w:hAnsi="Times New Roman"/>
          <w:sz w:val="24"/>
          <w:szCs w:val="24"/>
        </w:rPr>
        <w:t>жизненного,</w:t>
      </w:r>
      <w:r w:rsidRPr="00766675">
        <w:rPr>
          <w:rFonts w:ascii="Times New Roman" w:hAnsi="Times New Roman"/>
          <w:spacing w:val="1"/>
          <w:sz w:val="24"/>
          <w:szCs w:val="24"/>
        </w:rPr>
        <w:t xml:space="preserve"> </w:t>
      </w:r>
      <w:r w:rsidRPr="00766675">
        <w:rPr>
          <w:rFonts w:ascii="Times New Roman" w:hAnsi="Times New Roman"/>
          <w:sz w:val="24"/>
          <w:szCs w:val="24"/>
        </w:rPr>
        <w:t>личностного,</w:t>
      </w:r>
      <w:r w:rsidRPr="00766675">
        <w:rPr>
          <w:rFonts w:ascii="Times New Roman" w:hAnsi="Times New Roman"/>
          <w:spacing w:val="1"/>
          <w:sz w:val="24"/>
          <w:szCs w:val="24"/>
        </w:rPr>
        <w:t xml:space="preserve"> </w:t>
      </w:r>
      <w:r w:rsidRPr="00766675">
        <w:rPr>
          <w:rFonts w:ascii="Times New Roman" w:hAnsi="Times New Roman"/>
          <w:sz w:val="24"/>
          <w:szCs w:val="24"/>
        </w:rPr>
        <w:t>профессионального</w:t>
      </w:r>
      <w:r w:rsidRPr="00766675">
        <w:rPr>
          <w:rFonts w:ascii="Times New Roman" w:hAnsi="Times New Roman"/>
          <w:spacing w:val="1"/>
          <w:sz w:val="24"/>
          <w:szCs w:val="24"/>
        </w:rPr>
        <w:t xml:space="preserve"> </w:t>
      </w:r>
      <w:r w:rsidRPr="00766675">
        <w:rPr>
          <w:rFonts w:ascii="Times New Roman" w:hAnsi="Times New Roman"/>
          <w:sz w:val="24"/>
          <w:szCs w:val="24"/>
        </w:rPr>
        <w:t>самоопределения;</w:t>
      </w:r>
      <w:r w:rsidRPr="00766675">
        <w:rPr>
          <w:rFonts w:ascii="Times New Roman" w:hAnsi="Times New Roman"/>
          <w:spacing w:val="1"/>
          <w:sz w:val="24"/>
          <w:szCs w:val="24"/>
        </w:rPr>
        <w:t xml:space="preserve"> </w:t>
      </w:r>
      <w:r w:rsidRPr="00766675">
        <w:rPr>
          <w:rFonts w:ascii="Times New Roman" w:hAnsi="Times New Roman"/>
          <w:sz w:val="24"/>
          <w:szCs w:val="24"/>
        </w:rPr>
        <w:t>смыслообразования</w:t>
      </w:r>
      <w:r w:rsidRPr="00766675">
        <w:rPr>
          <w:rFonts w:ascii="Times New Roman" w:hAnsi="Times New Roman"/>
          <w:spacing w:val="1"/>
          <w:sz w:val="24"/>
          <w:szCs w:val="24"/>
        </w:rPr>
        <w:t xml:space="preserve"> </w:t>
      </w:r>
      <w:r w:rsidRPr="00766675">
        <w:rPr>
          <w:rFonts w:ascii="Times New Roman" w:hAnsi="Times New Roman"/>
          <w:sz w:val="24"/>
          <w:szCs w:val="24"/>
        </w:rPr>
        <w:t>и</w:t>
      </w:r>
      <w:r w:rsidRPr="00766675">
        <w:rPr>
          <w:rFonts w:ascii="Times New Roman" w:hAnsi="Times New Roman"/>
          <w:spacing w:val="1"/>
          <w:sz w:val="24"/>
          <w:szCs w:val="24"/>
        </w:rPr>
        <w:t xml:space="preserve"> </w:t>
      </w:r>
      <w:r w:rsidR="008A157D">
        <w:rPr>
          <w:rFonts w:ascii="Times New Roman" w:hAnsi="Times New Roman"/>
          <w:sz w:val="24"/>
          <w:szCs w:val="24"/>
        </w:rPr>
        <w:t>нравственно-</w:t>
      </w:r>
      <w:r w:rsidRPr="00766675">
        <w:rPr>
          <w:rFonts w:ascii="Times New Roman" w:hAnsi="Times New Roman"/>
          <w:sz w:val="24"/>
          <w:szCs w:val="24"/>
        </w:rPr>
        <w:t>этического оценивания, реализуемые на основе ценностно-смысловой ориентации учащихся</w:t>
      </w:r>
      <w:r w:rsidR="008A157D">
        <w:rPr>
          <w:rFonts w:ascii="Times New Roman" w:hAnsi="Times New Roman"/>
          <w:spacing w:val="-57"/>
          <w:sz w:val="24"/>
          <w:szCs w:val="24"/>
        </w:rPr>
        <w:t xml:space="preserve">                     </w:t>
      </w:r>
      <w:r w:rsidRPr="00766675">
        <w:rPr>
          <w:rFonts w:ascii="Times New Roman" w:hAnsi="Times New Roman"/>
          <w:sz w:val="24"/>
          <w:szCs w:val="24"/>
        </w:rPr>
        <w:t>(готовности</w:t>
      </w:r>
      <w:r w:rsidRPr="00766675">
        <w:rPr>
          <w:rFonts w:ascii="Times New Roman" w:hAnsi="Times New Roman"/>
          <w:spacing w:val="1"/>
          <w:sz w:val="24"/>
          <w:szCs w:val="24"/>
        </w:rPr>
        <w:t xml:space="preserve"> </w:t>
      </w:r>
      <w:r w:rsidRPr="00766675">
        <w:rPr>
          <w:rFonts w:ascii="Times New Roman" w:hAnsi="Times New Roman"/>
          <w:sz w:val="24"/>
          <w:szCs w:val="24"/>
        </w:rPr>
        <w:t>к</w:t>
      </w:r>
      <w:r w:rsidRPr="00766675">
        <w:rPr>
          <w:rFonts w:ascii="Times New Roman" w:hAnsi="Times New Roman"/>
          <w:spacing w:val="1"/>
          <w:sz w:val="24"/>
          <w:szCs w:val="24"/>
        </w:rPr>
        <w:t xml:space="preserve"> </w:t>
      </w:r>
      <w:r w:rsidRPr="00766675">
        <w:rPr>
          <w:rFonts w:ascii="Times New Roman" w:hAnsi="Times New Roman"/>
          <w:sz w:val="24"/>
          <w:szCs w:val="24"/>
        </w:rPr>
        <w:t>жизненному</w:t>
      </w:r>
      <w:r w:rsidRPr="00766675">
        <w:rPr>
          <w:rFonts w:ascii="Times New Roman" w:hAnsi="Times New Roman"/>
          <w:spacing w:val="1"/>
          <w:sz w:val="24"/>
          <w:szCs w:val="24"/>
        </w:rPr>
        <w:t xml:space="preserve"> </w:t>
      </w:r>
      <w:r w:rsidRPr="00766675">
        <w:rPr>
          <w:rFonts w:ascii="Times New Roman" w:hAnsi="Times New Roman"/>
          <w:sz w:val="24"/>
          <w:szCs w:val="24"/>
        </w:rPr>
        <w:t>и</w:t>
      </w:r>
      <w:r w:rsidRPr="00766675">
        <w:rPr>
          <w:rFonts w:ascii="Times New Roman" w:hAnsi="Times New Roman"/>
          <w:spacing w:val="1"/>
          <w:sz w:val="24"/>
          <w:szCs w:val="24"/>
        </w:rPr>
        <w:t xml:space="preserve"> </w:t>
      </w:r>
      <w:r w:rsidRPr="00766675">
        <w:rPr>
          <w:rFonts w:ascii="Times New Roman" w:hAnsi="Times New Roman"/>
          <w:sz w:val="24"/>
          <w:szCs w:val="24"/>
        </w:rPr>
        <w:t>личностному</w:t>
      </w:r>
      <w:r w:rsidRPr="00766675">
        <w:rPr>
          <w:rFonts w:ascii="Times New Roman" w:hAnsi="Times New Roman"/>
          <w:spacing w:val="1"/>
          <w:sz w:val="24"/>
          <w:szCs w:val="24"/>
        </w:rPr>
        <w:t xml:space="preserve"> </w:t>
      </w:r>
      <w:r w:rsidRPr="00766675">
        <w:rPr>
          <w:rFonts w:ascii="Times New Roman" w:hAnsi="Times New Roman"/>
          <w:sz w:val="24"/>
          <w:szCs w:val="24"/>
        </w:rPr>
        <w:t>самоопределению,</w:t>
      </w:r>
      <w:r w:rsidRPr="00766675">
        <w:rPr>
          <w:rFonts w:ascii="Times New Roman" w:hAnsi="Times New Roman"/>
          <w:spacing w:val="1"/>
          <w:sz w:val="24"/>
          <w:szCs w:val="24"/>
        </w:rPr>
        <w:t xml:space="preserve"> </w:t>
      </w:r>
      <w:r w:rsidRPr="00766675">
        <w:rPr>
          <w:rFonts w:ascii="Times New Roman" w:hAnsi="Times New Roman"/>
          <w:sz w:val="24"/>
          <w:szCs w:val="24"/>
        </w:rPr>
        <w:t>знания</w:t>
      </w:r>
      <w:r w:rsidRPr="00766675">
        <w:rPr>
          <w:rFonts w:ascii="Times New Roman" w:hAnsi="Times New Roman"/>
          <w:spacing w:val="1"/>
          <w:sz w:val="24"/>
          <w:szCs w:val="24"/>
        </w:rPr>
        <w:t xml:space="preserve"> </w:t>
      </w:r>
      <w:r w:rsidRPr="00766675">
        <w:rPr>
          <w:rFonts w:ascii="Times New Roman" w:hAnsi="Times New Roman"/>
          <w:sz w:val="24"/>
          <w:szCs w:val="24"/>
        </w:rPr>
        <w:t>моральных</w:t>
      </w:r>
      <w:r w:rsidRPr="00766675">
        <w:rPr>
          <w:rFonts w:ascii="Times New Roman" w:hAnsi="Times New Roman"/>
          <w:spacing w:val="1"/>
          <w:sz w:val="24"/>
          <w:szCs w:val="24"/>
        </w:rPr>
        <w:t xml:space="preserve"> </w:t>
      </w:r>
      <w:r w:rsidRPr="00766675">
        <w:rPr>
          <w:rFonts w:ascii="Times New Roman" w:hAnsi="Times New Roman"/>
          <w:sz w:val="24"/>
          <w:szCs w:val="24"/>
        </w:rPr>
        <w:t>норм,</w:t>
      </w:r>
      <w:r w:rsidRPr="00766675">
        <w:rPr>
          <w:rFonts w:ascii="Times New Roman" w:hAnsi="Times New Roman"/>
          <w:spacing w:val="1"/>
          <w:sz w:val="24"/>
          <w:szCs w:val="24"/>
        </w:rPr>
        <w:t xml:space="preserve"> </w:t>
      </w:r>
      <w:r w:rsidRPr="00766675">
        <w:rPr>
          <w:rFonts w:ascii="Times New Roman" w:hAnsi="Times New Roman"/>
          <w:sz w:val="24"/>
          <w:szCs w:val="24"/>
        </w:rPr>
        <w:t>умения</w:t>
      </w:r>
      <w:r w:rsidRPr="00766675">
        <w:rPr>
          <w:rFonts w:ascii="Times New Roman" w:hAnsi="Times New Roman"/>
          <w:spacing w:val="1"/>
          <w:sz w:val="24"/>
          <w:szCs w:val="24"/>
        </w:rPr>
        <w:t xml:space="preserve"> </w:t>
      </w:r>
      <w:r w:rsidRPr="00766675">
        <w:rPr>
          <w:rFonts w:ascii="Times New Roman" w:hAnsi="Times New Roman"/>
          <w:sz w:val="24"/>
          <w:szCs w:val="24"/>
        </w:rPr>
        <w:t>выделить</w:t>
      </w:r>
      <w:r w:rsidRPr="00766675">
        <w:rPr>
          <w:rFonts w:ascii="Times New Roman" w:hAnsi="Times New Roman"/>
          <w:spacing w:val="1"/>
          <w:sz w:val="24"/>
          <w:szCs w:val="24"/>
        </w:rPr>
        <w:t xml:space="preserve"> </w:t>
      </w:r>
      <w:r w:rsidRPr="00766675">
        <w:rPr>
          <w:rFonts w:ascii="Times New Roman" w:hAnsi="Times New Roman"/>
          <w:sz w:val="24"/>
          <w:szCs w:val="24"/>
        </w:rPr>
        <w:t>нравственный</w:t>
      </w:r>
      <w:r w:rsidRPr="00766675">
        <w:rPr>
          <w:rFonts w:ascii="Times New Roman" w:hAnsi="Times New Roman"/>
          <w:spacing w:val="1"/>
          <w:sz w:val="24"/>
          <w:szCs w:val="24"/>
        </w:rPr>
        <w:t xml:space="preserve"> </w:t>
      </w:r>
      <w:r w:rsidRPr="00766675">
        <w:rPr>
          <w:rFonts w:ascii="Times New Roman" w:hAnsi="Times New Roman"/>
          <w:sz w:val="24"/>
          <w:szCs w:val="24"/>
        </w:rPr>
        <w:t>аспект</w:t>
      </w:r>
      <w:r w:rsidRPr="00766675">
        <w:rPr>
          <w:rFonts w:ascii="Times New Roman" w:hAnsi="Times New Roman"/>
          <w:spacing w:val="1"/>
          <w:sz w:val="24"/>
          <w:szCs w:val="24"/>
        </w:rPr>
        <w:t xml:space="preserve"> </w:t>
      </w:r>
      <w:r w:rsidRPr="00766675">
        <w:rPr>
          <w:rFonts w:ascii="Times New Roman" w:hAnsi="Times New Roman"/>
          <w:sz w:val="24"/>
          <w:szCs w:val="24"/>
        </w:rPr>
        <w:t>поведения</w:t>
      </w:r>
      <w:r w:rsidRPr="00766675">
        <w:rPr>
          <w:rFonts w:ascii="Times New Roman" w:hAnsi="Times New Roman"/>
          <w:spacing w:val="1"/>
          <w:sz w:val="24"/>
          <w:szCs w:val="24"/>
        </w:rPr>
        <w:t xml:space="preserve"> </w:t>
      </w:r>
      <w:r w:rsidRPr="00766675">
        <w:rPr>
          <w:rFonts w:ascii="Times New Roman" w:hAnsi="Times New Roman"/>
          <w:sz w:val="24"/>
          <w:szCs w:val="24"/>
        </w:rPr>
        <w:t>и</w:t>
      </w:r>
      <w:r w:rsidRPr="00766675">
        <w:rPr>
          <w:rFonts w:ascii="Times New Roman" w:hAnsi="Times New Roman"/>
          <w:spacing w:val="1"/>
          <w:sz w:val="24"/>
          <w:szCs w:val="24"/>
        </w:rPr>
        <w:t xml:space="preserve"> </w:t>
      </w:r>
      <w:r w:rsidRPr="00766675">
        <w:rPr>
          <w:rFonts w:ascii="Times New Roman" w:hAnsi="Times New Roman"/>
          <w:sz w:val="24"/>
          <w:szCs w:val="24"/>
        </w:rPr>
        <w:t>соотносить</w:t>
      </w:r>
      <w:r w:rsidRPr="00766675">
        <w:rPr>
          <w:rFonts w:ascii="Times New Roman" w:hAnsi="Times New Roman"/>
          <w:spacing w:val="1"/>
          <w:sz w:val="24"/>
          <w:szCs w:val="24"/>
        </w:rPr>
        <w:t xml:space="preserve"> </w:t>
      </w:r>
      <w:r w:rsidRPr="00766675">
        <w:rPr>
          <w:rFonts w:ascii="Times New Roman" w:hAnsi="Times New Roman"/>
          <w:sz w:val="24"/>
          <w:szCs w:val="24"/>
        </w:rPr>
        <w:t>поступки</w:t>
      </w:r>
      <w:r w:rsidRPr="00766675">
        <w:rPr>
          <w:rFonts w:ascii="Times New Roman" w:hAnsi="Times New Roman"/>
          <w:spacing w:val="1"/>
          <w:sz w:val="24"/>
          <w:szCs w:val="24"/>
        </w:rPr>
        <w:t xml:space="preserve"> </w:t>
      </w:r>
      <w:r w:rsidRPr="00766675">
        <w:rPr>
          <w:rFonts w:ascii="Times New Roman" w:hAnsi="Times New Roman"/>
          <w:sz w:val="24"/>
          <w:szCs w:val="24"/>
        </w:rPr>
        <w:t>и</w:t>
      </w:r>
      <w:r w:rsidRPr="00766675">
        <w:rPr>
          <w:rFonts w:ascii="Times New Roman" w:hAnsi="Times New Roman"/>
          <w:spacing w:val="1"/>
          <w:sz w:val="24"/>
          <w:szCs w:val="24"/>
        </w:rPr>
        <w:t xml:space="preserve"> </w:t>
      </w:r>
      <w:r w:rsidRPr="00766675">
        <w:rPr>
          <w:rFonts w:ascii="Times New Roman" w:hAnsi="Times New Roman"/>
          <w:sz w:val="24"/>
          <w:szCs w:val="24"/>
        </w:rPr>
        <w:t>события</w:t>
      </w:r>
      <w:r w:rsidRPr="00766675">
        <w:rPr>
          <w:rFonts w:ascii="Times New Roman" w:hAnsi="Times New Roman"/>
          <w:spacing w:val="1"/>
          <w:sz w:val="24"/>
          <w:szCs w:val="24"/>
        </w:rPr>
        <w:t xml:space="preserve"> </w:t>
      </w:r>
      <w:r w:rsidRPr="00766675">
        <w:rPr>
          <w:rFonts w:ascii="Times New Roman" w:hAnsi="Times New Roman"/>
          <w:sz w:val="24"/>
          <w:szCs w:val="24"/>
        </w:rPr>
        <w:t>с</w:t>
      </w:r>
      <w:r w:rsidRPr="00766675">
        <w:rPr>
          <w:rFonts w:ascii="Times New Roman" w:hAnsi="Times New Roman"/>
          <w:spacing w:val="1"/>
          <w:sz w:val="24"/>
          <w:szCs w:val="24"/>
        </w:rPr>
        <w:t xml:space="preserve"> </w:t>
      </w:r>
      <w:r w:rsidRPr="00766675">
        <w:rPr>
          <w:rFonts w:ascii="Times New Roman" w:hAnsi="Times New Roman"/>
          <w:sz w:val="24"/>
          <w:szCs w:val="24"/>
        </w:rPr>
        <w:t>принятыми</w:t>
      </w:r>
      <w:r w:rsidRPr="00766675">
        <w:rPr>
          <w:rFonts w:ascii="Times New Roman" w:hAnsi="Times New Roman"/>
          <w:spacing w:val="1"/>
          <w:sz w:val="24"/>
          <w:szCs w:val="24"/>
        </w:rPr>
        <w:t xml:space="preserve"> </w:t>
      </w:r>
      <w:r w:rsidRPr="00766675">
        <w:rPr>
          <w:rFonts w:ascii="Times New Roman" w:hAnsi="Times New Roman"/>
          <w:sz w:val="24"/>
          <w:szCs w:val="24"/>
        </w:rPr>
        <w:t>этическими</w:t>
      </w:r>
      <w:r w:rsidRPr="00766675">
        <w:rPr>
          <w:rFonts w:ascii="Times New Roman" w:hAnsi="Times New Roman"/>
          <w:spacing w:val="1"/>
          <w:sz w:val="24"/>
          <w:szCs w:val="24"/>
        </w:rPr>
        <w:t xml:space="preserve"> </w:t>
      </w:r>
      <w:r w:rsidRPr="00766675">
        <w:rPr>
          <w:rFonts w:ascii="Times New Roman" w:hAnsi="Times New Roman"/>
          <w:sz w:val="24"/>
          <w:szCs w:val="24"/>
        </w:rPr>
        <w:t>принципами),</w:t>
      </w:r>
      <w:r w:rsidRPr="00766675">
        <w:rPr>
          <w:rFonts w:ascii="Times New Roman" w:hAnsi="Times New Roman"/>
          <w:spacing w:val="1"/>
          <w:sz w:val="24"/>
          <w:szCs w:val="24"/>
        </w:rPr>
        <w:t xml:space="preserve"> </w:t>
      </w:r>
      <w:r w:rsidRPr="00766675">
        <w:rPr>
          <w:rFonts w:ascii="Times New Roman" w:hAnsi="Times New Roman"/>
          <w:sz w:val="24"/>
          <w:szCs w:val="24"/>
        </w:rPr>
        <w:t>а</w:t>
      </w:r>
      <w:r w:rsidRPr="00766675">
        <w:rPr>
          <w:rFonts w:ascii="Times New Roman" w:hAnsi="Times New Roman"/>
          <w:spacing w:val="1"/>
          <w:sz w:val="24"/>
          <w:szCs w:val="24"/>
        </w:rPr>
        <w:t xml:space="preserve"> </w:t>
      </w:r>
      <w:r w:rsidRPr="00766675">
        <w:rPr>
          <w:rFonts w:ascii="Times New Roman" w:hAnsi="Times New Roman"/>
          <w:sz w:val="24"/>
          <w:szCs w:val="24"/>
        </w:rPr>
        <w:t>также</w:t>
      </w:r>
      <w:r w:rsidRPr="00766675">
        <w:rPr>
          <w:rFonts w:ascii="Times New Roman" w:hAnsi="Times New Roman"/>
          <w:spacing w:val="1"/>
          <w:sz w:val="24"/>
          <w:szCs w:val="24"/>
        </w:rPr>
        <w:t xml:space="preserve"> </w:t>
      </w:r>
      <w:r w:rsidRPr="00766675">
        <w:rPr>
          <w:rFonts w:ascii="Times New Roman" w:hAnsi="Times New Roman"/>
          <w:sz w:val="24"/>
          <w:szCs w:val="24"/>
        </w:rPr>
        <w:t>ориентации</w:t>
      </w:r>
      <w:r w:rsidRPr="00766675">
        <w:rPr>
          <w:rFonts w:ascii="Times New Roman" w:hAnsi="Times New Roman"/>
          <w:spacing w:val="1"/>
          <w:sz w:val="24"/>
          <w:szCs w:val="24"/>
        </w:rPr>
        <w:t xml:space="preserve"> </w:t>
      </w:r>
      <w:r w:rsidRPr="00766675">
        <w:rPr>
          <w:rFonts w:ascii="Times New Roman" w:hAnsi="Times New Roman"/>
          <w:sz w:val="24"/>
          <w:szCs w:val="24"/>
        </w:rPr>
        <w:t>в</w:t>
      </w:r>
      <w:r w:rsidRPr="00766675">
        <w:rPr>
          <w:rFonts w:ascii="Times New Roman" w:hAnsi="Times New Roman"/>
          <w:spacing w:val="1"/>
          <w:sz w:val="24"/>
          <w:szCs w:val="24"/>
        </w:rPr>
        <w:t xml:space="preserve"> </w:t>
      </w:r>
      <w:r w:rsidRPr="00766675">
        <w:rPr>
          <w:rFonts w:ascii="Times New Roman" w:hAnsi="Times New Roman"/>
          <w:sz w:val="24"/>
          <w:szCs w:val="24"/>
        </w:rPr>
        <w:t>социальных</w:t>
      </w:r>
      <w:r w:rsidRPr="00766675">
        <w:rPr>
          <w:rFonts w:ascii="Times New Roman" w:hAnsi="Times New Roman"/>
          <w:spacing w:val="1"/>
          <w:sz w:val="24"/>
          <w:szCs w:val="24"/>
        </w:rPr>
        <w:t xml:space="preserve"> </w:t>
      </w:r>
      <w:r w:rsidRPr="00766675">
        <w:rPr>
          <w:rFonts w:ascii="Times New Roman" w:hAnsi="Times New Roman"/>
          <w:sz w:val="24"/>
          <w:szCs w:val="24"/>
        </w:rPr>
        <w:t>ролях</w:t>
      </w:r>
      <w:r w:rsidRPr="00766675">
        <w:rPr>
          <w:rFonts w:ascii="Times New Roman" w:hAnsi="Times New Roman"/>
          <w:spacing w:val="1"/>
          <w:sz w:val="24"/>
          <w:szCs w:val="24"/>
        </w:rPr>
        <w:t xml:space="preserve"> </w:t>
      </w:r>
      <w:r w:rsidRPr="00766675">
        <w:rPr>
          <w:rFonts w:ascii="Times New Roman" w:hAnsi="Times New Roman"/>
          <w:sz w:val="24"/>
          <w:szCs w:val="24"/>
        </w:rPr>
        <w:t>и</w:t>
      </w:r>
      <w:r w:rsidRPr="00766675">
        <w:rPr>
          <w:rFonts w:ascii="Times New Roman" w:hAnsi="Times New Roman"/>
          <w:spacing w:val="1"/>
          <w:sz w:val="24"/>
          <w:szCs w:val="24"/>
        </w:rPr>
        <w:t xml:space="preserve"> </w:t>
      </w:r>
      <w:r w:rsidRPr="00766675">
        <w:rPr>
          <w:rFonts w:ascii="Times New Roman" w:hAnsi="Times New Roman"/>
          <w:sz w:val="24"/>
          <w:szCs w:val="24"/>
        </w:rPr>
        <w:t>межличностных</w:t>
      </w:r>
      <w:r w:rsidRPr="00766675">
        <w:rPr>
          <w:rFonts w:ascii="Times New Roman" w:hAnsi="Times New Roman"/>
          <w:spacing w:val="-4"/>
          <w:sz w:val="24"/>
          <w:szCs w:val="24"/>
        </w:rPr>
        <w:t xml:space="preserve"> </w:t>
      </w:r>
      <w:r w:rsidRPr="00766675">
        <w:rPr>
          <w:rFonts w:ascii="Times New Roman" w:hAnsi="Times New Roman"/>
          <w:sz w:val="24"/>
          <w:szCs w:val="24"/>
        </w:rPr>
        <w:t>отношениях.</w:t>
      </w:r>
      <w:proofErr w:type="gramEnd"/>
    </w:p>
    <w:p w:rsidR="00766675" w:rsidRPr="008A157D" w:rsidRDefault="004C5EC0" w:rsidP="009C6743">
      <w:pPr>
        <w:widowControl w:val="0"/>
        <w:numPr>
          <w:ilvl w:val="4"/>
          <w:numId w:val="48"/>
        </w:numPr>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Pr>
          <w:rFonts w:ascii="Times New Roman" w:hAnsi="Times New Roman"/>
          <w:b/>
          <w:bCs/>
          <w:i/>
          <w:iCs/>
          <w:sz w:val="24"/>
          <w:szCs w:val="24"/>
        </w:rPr>
        <w:lastRenderedPageBreak/>
        <w:t>с</w:t>
      </w:r>
      <w:r w:rsidR="00766675" w:rsidRPr="00766675">
        <w:rPr>
          <w:rFonts w:ascii="Times New Roman" w:hAnsi="Times New Roman"/>
          <w:b/>
          <w:bCs/>
          <w:i/>
          <w:iCs/>
          <w:sz w:val="24"/>
          <w:szCs w:val="24"/>
        </w:rPr>
        <w:t>амоопределение</w:t>
      </w:r>
      <w:r w:rsidR="008A157D">
        <w:rPr>
          <w:rFonts w:ascii="Times New Roman" w:hAnsi="Times New Roman"/>
          <w:b/>
          <w:bCs/>
          <w:i/>
          <w:iCs/>
          <w:spacing w:val="1"/>
          <w:sz w:val="24"/>
          <w:szCs w:val="24"/>
        </w:rPr>
        <w:t xml:space="preserve"> – </w:t>
      </w:r>
      <w:r w:rsidR="00766675" w:rsidRPr="00766675">
        <w:rPr>
          <w:rFonts w:ascii="Times New Roman" w:hAnsi="Times New Roman"/>
          <w:sz w:val="24"/>
          <w:szCs w:val="24"/>
        </w:rPr>
        <w:t>определение человеком своего места</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в обществе и жизни в</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целом,</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выбор</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ценностных</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ориентиров,</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определение</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своего</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«способа</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жизни»</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и</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места</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в</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обществе.</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В</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процессе</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самоопределения</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человек</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решает</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две</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задачи:</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построения</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индивидуальных</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жизненных</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смыслов</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и</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построения</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жизненных</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планов</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во</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временной</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перспективе (жизненного</w:t>
      </w:r>
      <w:r w:rsidR="008A157D">
        <w:rPr>
          <w:rFonts w:ascii="Times New Roman" w:hAnsi="Times New Roman"/>
          <w:sz w:val="24"/>
          <w:szCs w:val="24"/>
        </w:rPr>
        <w:t xml:space="preserve"> </w:t>
      </w:r>
      <w:r w:rsidR="00766675" w:rsidRPr="008A157D">
        <w:rPr>
          <w:rFonts w:ascii="Times New Roman" w:hAnsi="Times New Roman"/>
          <w:sz w:val="24"/>
          <w:szCs w:val="24"/>
        </w:rPr>
        <w:t>проектирования)</w:t>
      </w:r>
    </w:p>
    <w:p w:rsidR="00766675" w:rsidRPr="008A157D" w:rsidRDefault="004C5EC0" w:rsidP="009C6743">
      <w:pPr>
        <w:widowControl w:val="0"/>
        <w:numPr>
          <w:ilvl w:val="4"/>
          <w:numId w:val="48"/>
        </w:numPr>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Pr>
          <w:rFonts w:ascii="Times New Roman" w:hAnsi="Times New Roman"/>
          <w:b/>
          <w:bCs/>
          <w:i/>
          <w:iCs/>
          <w:sz w:val="24"/>
          <w:szCs w:val="24"/>
        </w:rPr>
        <w:t>с</w:t>
      </w:r>
      <w:r w:rsidR="00766675" w:rsidRPr="00766675">
        <w:rPr>
          <w:rFonts w:ascii="Times New Roman" w:hAnsi="Times New Roman"/>
          <w:b/>
          <w:bCs/>
          <w:i/>
          <w:iCs/>
          <w:sz w:val="24"/>
          <w:szCs w:val="24"/>
        </w:rPr>
        <w:t>мыслообразование</w:t>
      </w:r>
      <w:r w:rsidR="008A157D">
        <w:rPr>
          <w:rFonts w:ascii="Times New Roman" w:hAnsi="Times New Roman"/>
          <w:b/>
          <w:bCs/>
          <w:i/>
          <w:iCs/>
          <w:spacing w:val="1"/>
          <w:sz w:val="24"/>
          <w:szCs w:val="24"/>
        </w:rPr>
        <w:t xml:space="preserve"> – </w:t>
      </w:r>
      <w:r w:rsidR="00766675" w:rsidRPr="00766675">
        <w:rPr>
          <w:rFonts w:ascii="Times New Roman" w:hAnsi="Times New Roman"/>
          <w:sz w:val="24"/>
          <w:szCs w:val="24"/>
        </w:rPr>
        <w:t>установление</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учащимися</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связи</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между</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целью</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учебной</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деятельности и ее мотивом. Подросток должен видеть связь учения и его результатов и</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реализации</w:t>
      </w:r>
      <w:r w:rsidR="00766675" w:rsidRPr="00766675">
        <w:rPr>
          <w:rFonts w:ascii="Times New Roman" w:hAnsi="Times New Roman"/>
          <w:spacing w:val="12"/>
          <w:sz w:val="24"/>
          <w:szCs w:val="24"/>
        </w:rPr>
        <w:t xml:space="preserve"> </w:t>
      </w:r>
      <w:r w:rsidR="00766675" w:rsidRPr="00766675">
        <w:rPr>
          <w:rFonts w:ascii="Times New Roman" w:hAnsi="Times New Roman"/>
          <w:sz w:val="24"/>
          <w:szCs w:val="24"/>
        </w:rPr>
        <w:t>жизненных</w:t>
      </w:r>
      <w:r w:rsidR="00766675" w:rsidRPr="00766675">
        <w:rPr>
          <w:rFonts w:ascii="Times New Roman" w:hAnsi="Times New Roman"/>
          <w:spacing w:val="11"/>
          <w:sz w:val="24"/>
          <w:szCs w:val="24"/>
        </w:rPr>
        <w:t xml:space="preserve"> </w:t>
      </w:r>
      <w:r w:rsidR="00766675" w:rsidRPr="00766675">
        <w:rPr>
          <w:rFonts w:ascii="Times New Roman" w:hAnsi="Times New Roman"/>
          <w:sz w:val="24"/>
          <w:szCs w:val="24"/>
        </w:rPr>
        <w:t>планов</w:t>
      </w:r>
      <w:r w:rsidR="00766675" w:rsidRPr="00766675">
        <w:rPr>
          <w:rFonts w:ascii="Times New Roman" w:hAnsi="Times New Roman"/>
          <w:spacing w:val="13"/>
          <w:sz w:val="24"/>
          <w:szCs w:val="24"/>
        </w:rPr>
        <w:t xml:space="preserve"> </w:t>
      </w:r>
      <w:r w:rsidR="00766675" w:rsidRPr="00766675">
        <w:rPr>
          <w:rFonts w:ascii="Times New Roman" w:hAnsi="Times New Roman"/>
          <w:sz w:val="24"/>
          <w:szCs w:val="24"/>
        </w:rPr>
        <w:t>в</w:t>
      </w:r>
      <w:r w:rsidR="00766675" w:rsidRPr="00766675">
        <w:rPr>
          <w:rFonts w:ascii="Times New Roman" w:hAnsi="Times New Roman"/>
          <w:spacing w:val="13"/>
          <w:sz w:val="24"/>
          <w:szCs w:val="24"/>
        </w:rPr>
        <w:t xml:space="preserve"> </w:t>
      </w:r>
      <w:r w:rsidR="00766675" w:rsidRPr="00766675">
        <w:rPr>
          <w:rFonts w:ascii="Times New Roman" w:hAnsi="Times New Roman"/>
          <w:sz w:val="24"/>
          <w:szCs w:val="24"/>
        </w:rPr>
        <w:t>долгосрочной</w:t>
      </w:r>
      <w:r w:rsidR="00766675" w:rsidRPr="00766675">
        <w:rPr>
          <w:rFonts w:ascii="Times New Roman" w:hAnsi="Times New Roman"/>
          <w:spacing w:val="12"/>
          <w:sz w:val="24"/>
          <w:szCs w:val="24"/>
        </w:rPr>
        <w:t xml:space="preserve"> </w:t>
      </w:r>
      <w:r w:rsidR="00766675" w:rsidRPr="00766675">
        <w:rPr>
          <w:rFonts w:ascii="Times New Roman" w:hAnsi="Times New Roman"/>
          <w:sz w:val="24"/>
          <w:szCs w:val="24"/>
        </w:rPr>
        <w:t>перспективе,</w:t>
      </w:r>
      <w:r w:rsidR="00766675" w:rsidRPr="00766675">
        <w:rPr>
          <w:rFonts w:ascii="Times New Roman" w:hAnsi="Times New Roman"/>
          <w:spacing w:val="13"/>
          <w:sz w:val="24"/>
          <w:szCs w:val="24"/>
        </w:rPr>
        <w:t xml:space="preserve"> </w:t>
      </w:r>
      <w:r w:rsidR="00766675" w:rsidRPr="00766675">
        <w:rPr>
          <w:rFonts w:ascii="Times New Roman" w:hAnsi="Times New Roman"/>
          <w:sz w:val="24"/>
          <w:szCs w:val="24"/>
        </w:rPr>
        <w:t>уметь</w:t>
      </w:r>
      <w:r w:rsidR="00766675" w:rsidRPr="00766675">
        <w:rPr>
          <w:rFonts w:ascii="Times New Roman" w:hAnsi="Times New Roman"/>
          <w:spacing w:val="17"/>
          <w:sz w:val="24"/>
          <w:szCs w:val="24"/>
        </w:rPr>
        <w:t xml:space="preserve"> </w:t>
      </w:r>
      <w:r w:rsidR="00766675" w:rsidRPr="00766675">
        <w:rPr>
          <w:rFonts w:ascii="Times New Roman" w:hAnsi="Times New Roman"/>
          <w:sz w:val="24"/>
          <w:szCs w:val="24"/>
        </w:rPr>
        <w:t>ответить</w:t>
      </w:r>
      <w:r w:rsidR="00766675" w:rsidRPr="00766675">
        <w:rPr>
          <w:rFonts w:ascii="Times New Roman" w:hAnsi="Times New Roman"/>
          <w:spacing w:val="12"/>
          <w:sz w:val="24"/>
          <w:szCs w:val="24"/>
        </w:rPr>
        <w:t xml:space="preserve"> </w:t>
      </w:r>
      <w:r w:rsidR="00766675" w:rsidRPr="00766675">
        <w:rPr>
          <w:rFonts w:ascii="Times New Roman" w:hAnsi="Times New Roman"/>
          <w:sz w:val="24"/>
          <w:szCs w:val="24"/>
        </w:rPr>
        <w:t>на</w:t>
      </w:r>
      <w:r w:rsidR="00766675" w:rsidRPr="00766675">
        <w:rPr>
          <w:rFonts w:ascii="Times New Roman" w:hAnsi="Times New Roman"/>
          <w:spacing w:val="10"/>
          <w:sz w:val="24"/>
          <w:szCs w:val="24"/>
        </w:rPr>
        <w:t xml:space="preserve"> </w:t>
      </w:r>
      <w:r w:rsidR="00766675" w:rsidRPr="00766675">
        <w:rPr>
          <w:rFonts w:ascii="Times New Roman" w:hAnsi="Times New Roman"/>
          <w:sz w:val="24"/>
          <w:szCs w:val="24"/>
        </w:rPr>
        <w:t>вопрос</w:t>
      </w:r>
      <w:r w:rsidR="008A157D">
        <w:rPr>
          <w:rFonts w:ascii="Times New Roman" w:hAnsi="Times New Roman"/>
          <w:sz w:val="24"/>
          <w:szCs w:val="24"/>
        </w:rPr>
        <w:t xml:space="preserve"> </w:t>
      </w:r>
      <w:r w:rsidR="00766675" w:rsidRPr="008A157D">
        <w:rPr>
          <w:rFonts w:ascii="Times New Roman" w:hAnsi="Times New Roman"/>
          <w:sz w:val="24"/>
          <w:szCs w:val="24"/>
        </w:rPr>
        <w:t>«какое</w:t>
      </w:r>
      <w:r w:rsidR="00766675" w:rsidRPr="008A157D">
        <w:rPr>
          <w:rFonts w:ascii="Times New Roman" w:hAnsi="Times New Roman"/>
          <w:spacing w:val="-3"/>
          <w:sz w:val="24"/>
          <w:szCs w:val="24"/>
        </w:rPr>
        <w:t xml:space="preserve"> </w:t>
      </w:r>
      <w:r w:rsidR="00766675" w:rsidRPr="008A157D">
        <w:rPr>
          <w:rFonts w:ascii="Times New Roman" w:hAnsi="Times New Roman"/>
          <w:sz w:val="24"/>
          <w:szCs w:val="24"/>
        </w:rPr>
        <w:t>значение,</w:t>
      </w:r>
      <w:r w:rsidR="00766675" w:rsidRPr="008A157D">
        <w:rPr>
          <w:rFonts w:ascii="Times New Roman" w:hAnsi="Times New Roman"/>
          <w:spacing w:val="-5"/>
          <w:sz w:val="24"/>
          <w:szCs w:val="24"/>
        </w:rPr>
        <w:t xml:space="preserve"> </w:t>
      </w:r>
      <w:r w:rsidR="00766675" w:rsidRPr="008A157D">
        <w:rPr>
          <w:rFonts w:ascii="Times New Roman" w:hAnsi="Times New Roman"/>
          <w:sz w:val="24"/>
          <w:szCs w:val="24"/>
        </w:rPr>
        <w:t>смысл</w:t>
      </w:r>
      <w:r w:rsidR="00766675" w:rsidRPr="008A157D">
        <w:rPr>
          <w:rFonts w:ascii="Times New Roman" w:hAnsi="Times New Roman"/>
          <w:spacing w:val="-6"/>
          <w:sz w:val="24"/>
          <w:szCs w:val="24"/>
        </w:rPr>
        <w:t xml:space="preserve"> </w:t>
      </w:r>
      <w:r w:rsidR="00766675" w:rsidRPr="008A157D">
        <w:rPr>
          <w:rFonts w:ascii="Times New Roman" w:hAnsi="Times New Roman"/>
          <w:sz w:val="24"/>
          <w:szCs w:val="24"/>
        </w:rPr>
        <w:t>имеет</w:t>
      </w:r>
      <w:r w:rsidR="00766675" w:rsidRPr="008A157D">
        <w:rPr>
          <w:rFonts w:ascii="Times New Roman" w:hAnsi="Times New Roman"/>
          <w:spacing w:val="-5"/>
          <w:sz w:val="24"/>
          <w:szCs w:val="24"/>
        </w:rPr>
        <w:t xml:space="preserve"> </w:t>
      </w:r>
      <w:r w:rsidR="00766675" w:rsidRPr="008A157D">
        <w:rPr>
          <w:rFonts w:ascii="Times New Roman" w:hAnsi="Times New Roman"/>
          <w:sz w:val="24"/>
          <w:szCs w:val="24"/>
        </w:rPr>
        <w:t>для</w:t>
      </w:r>
      <w:r w:rsidR="00766675" w:rsidRPr="008A157D">
        <w:rPr>
          <w:rFonts w:ascii="Times New Roman" w:hAnsi="Times New Roman"/>
          <w:spacing w:val="-2"/>
          <w:sz w:val="24"/>
          <w:szCs w:val="24"/>
        </w:rPr>
        <w:t xml:space="preserve"> </w:t>
      </w:r>
      <w:r w:rsidR="00766675" w:rsidRPr="008A157D">
        <w:rPr>
          <w:rFonts w:ascii="Times New Roman" w:hAnsi="Times New Roman"/>
          <w:sz w:val="24"/>
          <w:szCs w:val="24"/>
        </w:rPr>
        <w:t>меня</w:t>
      </w:r>
      <w:r w:rsidR="00766675" w:rsidRPr="008A157D">
        <w:rPr>
          <w:rFonts w:ascii="Times New Roman" w:hAnsi="Times New Roman"/>
          <w:spacing w:val="-6"/>
          <w:sz w:val="24"/>
          <w:szCs w:val="24"/>
        </w:rPr>
        <w:t xml:space="preserve"> </w:t>
      </w:r>
      <w:r w:rsidR="00766675" w:rsidRPr="008A157D">
        <w:rPr>
          <w:rFonts w:ascii="Times New Roman" w:hAnsi="Times New Roman"/>
          <w:sz w:val="24"/>
          <w:szCs w:val="24"/>
        </w:rPr>
        <w:t>учение</w:t>
      </w:r>
      <w:r w:rsidR="00766675" w:rsidRPr="008A157D">
        <w:rPr>
          <w:rFonts w:ascii="Times New Roman" w:hAnsi="Times New Roman"/>
          <w:spacing w:val="-3"/>
          <w:sz w:val="24"/>
          <w:szCs w:val="24"/>
        </w:rPr>
        <w:t xml:space="preserve"> </w:t>
      </w:r>
      <w:r w:rsidR="00766675" w:rsidRPr="008A157D">
        <w:rPr>
          <w:rFonts w:ascii="Times New Roman" w:hAnsi="Times New Roman"/>
          <w:sz w:val="24"/>
          <w:szCs w:val="24"/>
        </w:rPr>
        <w:t>в</w:t>
      </w:r>
      <w:r w:rsidR="00766675" w:rsidRPr="008A157D">
        <w:rPr>
          <w:rFonts w:ascii="Times New Roman" w:hAnsi="Times New Roman"/>
          <w:spacing w:val="-1"/>
          <w:sz w:val="24"/>
          <w:szCs w:val="24"/>
        </w:rPr>
        <w:t xml:space="preserve"> </w:t>
      </w:r>
      <w:r w:rsidR="00766675" w:rsidRPr="008A157D">
        <w:rPr>
          <w:rFonts w:ascii="Times New Roman" w:hAnsi="Times New Roman"/>
          <w:sz w:val="24"/>
          <w:szCs w:val="24"/>
        </w:rPr>
        <w:t>будущей взрослой</w:t>
      </w:r>
      <w:r w:rsidR="00766675" w:rsidRPr="008A157D">
        <w:rPr>
          <w:rFonts w:ascii="Times New Roman" w:hAnsi="Times New Roman"/>
          <w:spacing w:val="-6"/>
          <w:sz w:val="24"/>
          <w:szCs w:val="24"/>
        </w:rPr>
        <w:t xml:space="preserve"> </w:t>
      </w:r>
      <w:r w:rsidR="00766675" w:rsidRPr="008A157D">
        <w:rPr>
          <w:rFonts w:ascii="Times New Roman" w:hAnsi="Times New Roman"/>
          <w:sz w:val="24"/>
          <w:szCs w:val="24"/>
        </w:rPr>
        <w:t>жизни».</w:t>
      </w:r>
    </w:p>
    <w:p w:rsidR="00766675" w:rsidRPr="00766675" w:rsidRDefault="004C5EC0" w:rsidP="009C6743">
      <w:pPr>
        <w:widowControl w:val="0"/>
        <w:numPr>
          <w:ilvl w:val="4"/>
          <w:numId w:val="48"/>
        </w:numPr>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Pr>
          <w:rFonts w:ascii="Times New Roman" w:hAnsi="Times New Roman"/>
          <w:b/>
          <w:bCs/>
          <w:i/>
          <w:iCs/>
          <w:sz w:val="24"/>
          <w:szCs w:val="24"/>
        </w:rPr>
        <w:t>д</w:t>
      </w:r>
      <w:r w:rsidR="00766675" w:rsidRPr="00766675">
        <w:rPr>
          <w:rFonts w:ascii="Times New Roman" w:hAnsi="Times New Roman"/>
          <w:b/>
          <w:bCs/>
          <w:i/>
          <w:iCs/>
          <w:sz w:val="24"/>
          <w:szCs w:val="24"/>
        </w:rPr>
        <w:t>ействие</w:t>
      </w:r>
      <w:r w:rsidR="00766675" w:rsidRPr="00766675">
        <w:rPr>
          <w:rFonts w:ascii="Times New Roman" w:hAnsi="Times New Roman"/>
          <w:b/>
          <w:bCs/>
          <w:i/>
          <w:iCs/>
          <w:spacing w:val="1"/>
          <w:sz w:val="24"/>
          <w:szCs w:val="24"/>
        </w:rPr>
        <w:t xml:space="preserve"> </w:t>
      </w:r>
      <w:r w:rsidR="00766675" w:rsidRPr="00766675">
        <w:rPr>
          <w:rFonts w:ascii="Times New Roman" w:hAnsi="Times New Roman"/>
          <w:b/>
          <w:bCs/>
          <w:i/>
          <w:iCs/>
          <w:sz w:val="24"/>
          <w:szCs w:val="24"/>
        </w:rPr>
        <w:t>нравственно-этического</w:t>
      </w:r>
      <w:r w:rsidR="00766675" w:rsidRPr="00766675">
        <w:rPr>
          <w:rFonts w:ascii="Times New Roman" w:hAnsi="Times New Roman"/>
          <w:b/>
          <w:bCs/>
          <w:i/>
          <w:iCs/>
          <w:spacing w:val="1"/>
          <w:sz w:val="24"/>
          <w:szCs w:val="24"/>
        </w:rPr>
        <w:t xml:space="preserve"> </w:t>
      </w:r>
      <w:r w:rsidR="00766675" w:rsidRPr="00766675">
        <w:rPr>
          <w:rFonts w:ascii="Times New Roman" w:hAnsi="Times New Roman"/>
          <w:b/>
          <w:bCs/>
          <w:i/>
          <w:iCs/>
          <w:sz w:val="24"/>
          <w:szCs w:val="24"/>
        </w:rPr>
        <w:t>оценивания</w:t>
      </w:r>
      <w:r w:rsidR="00766675" w:rsidRPr="00766675">
        <w:rPr>
          <w:rFonts w:ascii="Times New Roman" w:hAnsi="Times New Roman"/>
          <w:b/>
          <w:bCs/>
          <w:i/>
          <w:iCs/>
          <w:spacing w:val="1"/>
          <w:sz w:val="24"/>
          <w:szCs w:val="24"/>
        </w:rPr>
        <w:t xml:space="preserve"> </w:t>
      </w:r>
      <w:r w:rsidR="00766675" w:rsidRPr="00766675">
        <w:rPr>
          <w:rFonts w:ascii="Times New Roman" w:hAnsi="Times New Roman"/>
          <w:sz w:val="24"/>
          <w:szCs w:val="24"/>
        </w:rPr>
        <w:t>основывается</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на</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формировании</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ценностной</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иерархии</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сознания</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и</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обеспечивает</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развитие</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моральной</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компетентности</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подростка</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как</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готовности</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и</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способности</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к</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принятию</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решения</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в</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условиях</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моральной</w:t>
      </w:r>
      <w:r w:rsidR="00766675" w:rsidRPr="00766675">
        <w:rPr>
          <w:rFonts w:ascii="Times New Roman" w:hAnsi="Times New Roman"/>
          <w:spacing w:val="1"/>
          <w:sz w:val="24"/>
          <w:szCs w:val="24"/>
        </w:rPr>
        <w:t xml:space="preserve"> </w:t>
      </w:r>
      <w:r w:rsidR="00766675" w:rsidRPr="00766675">
        <w:rPr>
          <w:rFonts w:ascii="Times New Roman" w:hAnsi="Times New Roman"/>
          <w:sz w:val="24"/>
          <w:szCs w:val="24"/>
        </w:rPr>
        <w:t>дилеммы</w:t>
      </w:r>
      <w:r w:rsidR="008A157D">
        <w:rPr>
          <w:rFonts w:ascii="Times New Roman" w:hAnsi="Times New Roman"/>
          <w:spacing w:val="-2"/>
          <w:sz w:val="24"/>
          <w:szCs w:val="24"/>
        </w:rPr>
        <w:t xml:space="preserve">                       </w:t>
      </w:r>
      <w:r w:rsidR="00766675" w:rsidRPr="00766675">
        <w:rPr>
          <w:rFonts w:ascii="Times New Roman" w:hAnsi="Times New Roman"/>
          <w:sz w:val="24"/>
          <w:szCs w:val="24"/>
        </w:rPr>
        <w:t>в</w:t>
      </w:r>
      <w:r w:rsidR="00766675" w:rsidRPr="00766675">
        <w:rPr>
          <w:rFonts w:ascii="Times New Roman" w:hAnsi="Times New Roman"/>
          <w:spacing w:val="3"/>
          <w:sz w:val="24"/>
          <w:szCs w:val="24"/>
        </w:rPr>
        <w:t xml:space="preserve"> </w:t>
      </w:r>
      <w:r w:rsidR="00766675" w:rsidRPr="00766675">
        <w:rPr>
          <w:rFonts w:ascii="Times New Roman" w:hAnsi="Times New Roman"/>
          <w:sz w:val="24"/>
          <w:szCs w:val="24"/>
        </w:rPr>
        <w:t>процессе личностного</w:t>
      </w:r>
      <w:r w:rsidR="00766675" w:rsidRPr="00766675">
        <w:rPr>
          <w:rFonts w:ascii="Times New Roman" w:hAnsi="Times New Roman"/>
          <w:spacing w:val="6"/>
          <w:sz w:val="24"/>
          <w:szCs w:val="24"/>
        </w:rPr>
        <w:t xml:space="preserve"> </w:t>
      </w:r>
      <w:r w:rsidR="00766675" w:rsidRPr="00766675">
        <w:rPr>
          <w:rFonts w:ascii="Times New Roman" w:hAnsi="Times New Roman"/>
          <w:sz w:val="24"/>
          <w:szCs w:val="24"/>
        </w:rPr>
        <w:t>самоопределения.</w:t>
      </w:r>
    </w:p>
    <w:p w:rsidR="00766675" w:rsidRPr="00766675" w:rsidRDefault="00766675" w:rsidP="009C6743">
      <w:pPr>
        <w:kinsoku w:val="0"/>
        <w:overflowPunct w:val="0"/>
        <w:spacing w:after="0" w:line="240" w:lineRule="auto"/>
        <w:ind w:left="284" w:right="-172" w:firstLine="283"/>
        <w:rPr>
          <w:sz w:val="26"/>
          <w:szCs w:val="26"/>
        </w:rPr>
      </w:pPr>
    </w:p>
    <w:p w:rsidR="008A157D" w:rsidRPr="00766675" w:rsidRDefault="008A157D" w:rsidP="009C6743">
      <w:pPr>
        <w:kinsoku w:val="0"/>
        <w:overflowPunct w:val="0"/>
        <w:spacing w:after="0" w:line="240" w:lineRule="auto"/>
        <w:ind w:left="284" w:right="-172" w:firstLine="283"/>
        <w:jc w:val="both"/>
        <w:rPr>
          <w:rFonts w:ascii="Times New Roman" w:hAnsi="Times New Roman"/>
          <w:sz w:val="24"/>
          <w:szCs w:val="24"/>
        </w:rPr>
      </w:pPr>
      <w:r w:rsidRPr="00766675">
        <w:rPr>
          <w:rFonts w:ascii="Times New Roman" w:hAnsi="Times New Roman"/>
          <w:sz w:val="24"/>
          <w:szCs w:val="24"/>
        </w:rPr>
        <w:t>В</w:t>
      </w:r>
      <w:r w:rsidRPr="00766675">
        <w:rPr>
          <w:rFonts w:ascii="Times New Roman" w:hAnsi="Times New Roman"/>
          <w:spacing w:val="1"/>
          <w:sz w:val="24"/>
          <w:szCs w:val="24"/>
        </w:rPr>
        <w:t xml:space="preserve"> </w:t>
      </w:r>
      <w:r w:rsidRPr="00766675">
        <w:rPr>
          <w:rFonts w:ascii="Times New Roman" w:hAnsi="Times New Roman"/>
          <w:b/>
          <w:bCs/>
          <w:sz w:val="24"/>
          <w:szCs w:val="24"/>
        </w:rPr>
        <w:t>блок</w:t>
      </w:r>
      <w:r w:rsidRPr="00766675">
        <w:rPr>
          <w:rFonts w:ascii="Times New Roman" w:hAnsi="Times New Roman"/>
          <w:b/>
          <w:bCs/>
          <w:spacing w:val="1"/>
          <w:sz w:val="24"/>
          <w:szCs w:val="24"/>
        </w:rPr>
        <w:t xml:space="preserve"> </w:t>
      </w:r>
      <w:r w:rsidRPr="00766675">
        <w:rPr>
          <w:rFonts w:ascii="Times New Roman" w:hAnsi="Times New Roman"/>
          <w:b/>
          <w:bCs/>
          <w:sz w:val="24"/>
          <w:szCs w:val="24"/>
        </w:rPr>
        <w:t>регулятивных</w:t>
      </w:r>
      <w:r w:rsidRPr="00766675">
        <w:rPr>
          <w:rFonts w:ascii="Times New Roman" w:hAnsi="Times New Roman"/>
          <w:b/>
          <w:bCs/>
          <w:spacing w:val="1"/>
          <w:sz w:val="24"/>
          <w:szCs w:val="24"/>
        </w:rPr>
        <w:t xml:space="preserve"> </w:t>
      </w:r>
      <w:r w:rsidRPr="00766675">
        <w:rPr>
          <w:rFonts w:ascii="Times New Roman" w:hAnsi="Times New Roman"/>
          <w:b/>
          <w:bCs/>
          <w:sz w:val="24"/>
          <w:szCs w:val="24"/>
        </w:rPr>
        <w:t>действий</w:t>
      </w:r>
      <w:r w:rsidRPr="00766675">
        <w:rPr>
          <w:rFonts w:ascii="Times New Roman" w:hAnsi="Times New Roman"/>
          <w:b/>
          <w:bCs/>
          <w:spacing w:val="1"/>
          <w:sz w:val="24"/>
          <w:szCs w:val="24"/>
        </w:rPr>
        <w:t xml:space="preserve"> </w:t>
      </w:r>
      <w:r w:rsidRPr="00766675">
        <w:rPr>
          <w:rFonts w:ascii="Times New Roman" w:hAnsi="Times New Roman"/>
          <w:sz w:val="24"/>
          <w:szCs w:val="24"/>
        </w:rPr>
        <w:t>включаются</w:t>
      </w:r>
      <w:r w:rsidRPr="00766675">
        <w:rPr>
          <w:rFonts w:ascii="Times New Roman" w:hAnsi="Times New Roman"/>
          <w:spacing w:val="1"/>
          <w:sz w:val="24"/>
          <w:szCs w:val="24"/>
        </w:rPr>
        <w:t xml:space="preserve"> </w:t>
      </w:r>
      <w:r w:rsidRPr="00766675">
        <w:rPr>
          <w:rFonts w:ascii="Times New Roman" w:hAnsi="Times New Roman"/>
          <w:sz w:val="24"/>
          <w:szCs w:val="24"/>
        </w:rPr>
        <w:t>действия,</w:t>
      </w:r>
      <w:r w:rsidRPr="00766675">
        <w:rPr>
          <w:rFonts w:ascii="Times New Roman" w:hAnsi="Times New Roman"/>
          <w:spacing w:val="1"/>
          <w:sz w:val="24"/>
          <w:szCs w:val="24"/>
        </w:rPr>
        <w:t xml:space="preserve"> </w:t>
      </w:r>
      <w:r w:rsidRPr="00766675">
        <w:rPr>
          <w:rFonts w:ascii="Times New Roman" w:hAnsi="Times New Roman"/>
          <w:sz w:val="24"/>
          <w:szCs w:val="24"/>
        </w:rPr>
        <w:t>обеспечивающие</w:t>
      </w:r>
      <w:r w:rsidRPr="00766675">
        <w:rPr>
          <w:rFonts w:ascii="Times New Roman" w:hAnsi="Times New Roman"/>
          <w:spacing w:val="1"/>
          <w:sz w:val="24"/>
          <w:szCs w:val="24"/>
        </w:rPr>
        <w:t xml:space="preserve"> </w:t>
      </w:r>
      <w:r w:rsidRPr="00766675">
        <w:rPr>
          <w:rFonts w:ascii="Times New Roman" w:hAnsi="Times New Roman"/>
          <w:sz w:val="24"/>
          <w:szCs w:val="24"/>
        </w:rPr>
        <w:t>функцию</w:t>
      </w:r>
      <w:r w:rsidR="004C5EC0">
        <w:rPr>
          <w:rFonts w:ascii="Times New Roman" w:hAnsi="Times New Roman"/>
          <w:sz w:val="24"/>
          <w:szCs w:val="24"/>
        </w:rPr>
        <w:t xml:space="preserve"> </w:t>
      </w:r>
      <w:r w:rsidRPr="00766675">
        <w:rPr>
          <w:rFonts w:ascii="Times New Roman" w:hAnsi="Times New Roman"/>
          <w:spacing w:val="-57"/>
          <w:sz w:val="24"/>
          <w:szCs w:val="24"/>
        </w:rPr>
        <w:t xml:space="preserve"> </w:t>
      </w:r>
      <w:r w:rsidRPr="00766675">
        <w:rPr>
          <w:rFonts w:ascii="Times New Roman" w:hAnsi="Times New Roman"/>
          <w:sz w:val="24"/>
          <w:szCs w:val="24"/>
        </w:rPr>
        <w:t>организации</w:t>
      </w:r>
      <w:r w:rsidRPr="00766675">
        <w:rPr>
          <w:rFonts w:ascii="Times New Roman" w:hAnsi="Times New Roman"/>
          <w:spacing w:val="1"/>
          <w:sz w:val="24"/>
          <w:szCs w:val="24"/>
        </w:rPr>
        <w:t xml:space="preserve"> </w:t>
      </w:r>
      <w:r w:rsidRPr="00766675">
        <w:rPr>
          <w:rFonts w:ascii="Times New Roman" w:hAnsi="Times New Roman"/>
          <w:sz w:val="24"/>
          <w:szCs w:val="24"/>
        </w:rPr>
        <w:t>учащимся</w:t>
      </w:r>
      <w:r w:rsidRPr="00766675">
        <w:rPr>
          <w:rFonts w:ascii="Times New Roman" w:hAnsi="Times New Roman"/>
          <w:spacing w:val="1"/>
          <w:sz w:val="24"/>
          <w:szCs w:val="24"/>
        </w:rPr>
        <w:t xml:space="preserve"> </w:t>
      </w:r>
      <w:r w:rsidRPr="00766675">
        <w:rPr>
          <w:rFonts w:ascii="Times New Roman" w:hAnsi="Times New Roman"/>
          <w:sz w:val="24"/>
          <w:szCs w:val="24"/>
        </w:rPr>
        <w:t>своей</w:t>
      </w:r>
      <w:r w:rsidRPr="00766675">
        <w:rPr>
          <w:rFonts w:ascii="Times New Roman" w:hAnsi="Times New Roman"/>
          <w:spacing w:val="1"/>
          <w:sz w:val="24"/>
          <w:szCs w:val="24"/>
        </w:rPr>
        <w:t xml:space="preserve"> </w:t>
      </w:r>
      <w:r w:rsidRPr="00766675">
        <w:rPr>
          <w:rFonts w:ascii="Times New Roman" w:hAnsi="Times New Roman"/>
          <w:sz w:val="24"/>
          <w:szCs w:val="24"/>
        </w:rPr>
        <w:t>учебной</w:t>
      </w:r>
      <w:r w:rsidRPr="00766675">
        <w:rPr>
          <w:rFonts w:ascii="Times New Roman" w:hAnsi="Times New Roman"/>
          <w:spacing w:val="1"/>
          <w:sz w:val="24"/>
          <w:szCs w:val="24"/>
        </w:rPr>
        <w:t xml:space="preserve"> </w:t>
      </w:r>
      <w:r w:rsidRPr="00766675">
        <w:rPr>
          <w:rFonts w:ascii="Times New Roman" w:hAnsi="Times New Roman"/>
          <w:sz w:val="24"/>
          <w:szCs w:val="24"/>
        </w:rPr>
        <w:t>деятельности</w:t>
      </w:r>
      <w:r w:rsidRPr="00766675">
        <w:rPr>
          <w:rFonts w:ascii="Times New Roman" w:hAnsi="Times New Roman"/>
          <w:spacing w:val="1"/>
          <w:sz w:val="24"/>
          <w:szCs w:val="24"/>
        </w:rPr>
        <w:t xml:space="preserve"> </w:t>
      </w:r>
      <w:r w:rsidRPr="00766675">
        <w:rPr>
          <w:rFonts w:ascii="Times New Roman" w:hAnsi="Times New Roman"/>
          <w:sz w:val="24"/>
          <w:szCs w:val="24"/>
        </w:rPr>
        <w:t>как</w:t>
      </w:r>
      <w:r w:rsidRPr="00766675">
        <w:rPr>
          <w:rFonts w:ascii="Times New Roman" w:hAnsi="Times New Roman"/>
          <w:spacing w:val="1"/>
          <w:sz w:val="24"/>
          <w:szCs w:val="24"/>
        </w:rPr>
        <w:t xml:space="preserve"> </w:t>
      </w:r>
      <w:r w:rsidRPr="00766675">
        <w:rPr>
          <w:rFonts w:ascii="Times New Roman" w:hAnsi="Times New Roman"/>
          <w:sz w:val="24"/>
          <w:szCs w:val="24"/>
        </w:rPr>
        <w:t>деятельности</w:t>
      </w:r>
      <w:r w:rsidRPr="00766675">
        <w:rPr>
          <w:rFonts w:ascii="Times New Roman" w:hAnsi="Times New Roman"/>
          <w:spacing w:val="1"/>
          <w:sz w:val="24"/>
          <w:szCs w:val="24"/>
        </w:rPr>
        <w:t xml:space="preserve"> </w:t>
      </w:r>
      <w:r w:rsidRPr="00766675">
        <w:rPr>
          <w:rFonts w:ascii="Times New Roman" w:hAnsi="Times New Roman"/>
          <w:sz w:val="24"/>
          <w:szCs w:val="24"/>
        </w:rPr>
        <w:t>самообразования.</w:t>
      </w:r>
      <w:r w:rsidRPr="00766675">
        <w:rPr>
          <w:rFonts w:ascii="Times New Roman" w:hAnsi="Times New Roman"/>
          <w:spacing w:val="1"/>
          <w:sz w:val="24"/>
          <w:szCs w:val="24"/>
        </w:rPr>
        <w:t xml:space="preserve"> </w:t>
      </w:r>
      <w:r w:rsidRPr="00766675">
        <w:rPr>
          <w:rFonts w:ascii="Times New Roman" w:hAnsi="Times New Roman"/>
          <w:sz w:val="24"/>
          <w:szCs w:val="24"/>
        </w:rPr>
        <w:t>Переход</w:t>
      </w:r>
      <w:r w:rsidRPr="00766675">
        <w:rPr>
          <w:rFonts w:ascii="Times New Roman" w:hAnsi="Times New Roman"/>
          <w:spacing w:val="1"/>
          <w:sz w:val="24"/>
          <w:szCs w:val="24"/>
        </w:rPr>
        <w:t xml:space="preserve"> </w:t>
      </w:r>
      <w:r w:rsidRPr="00766675">
        <w:rPr>
          <w:rFonts w:ascii="Times New Roman" w:hAnsi="Times New Roman"/>
          <w:sz w:val="24"/>
          <w:szCs w:val="24"/>
        </w:rPr>
        <w:t>на</w:t>
      </w:r>
      <w:r w:rsidRPr="00766675">
        <w:rPr>
          <w:rFonts w:ascii="Times New Roman" w:hAnsi="Times New Roman"/>
          <w:spacing w:val="1"/>
          <w:sz w:val="24"/>
          <w:szCs w:val="24"/>
        </w:rPr>
        <w:t xml:space="preserve"> </w:t>
      </w:r>
      <w:r w:rsidRPr="00766675">
        <w:rPr>
          <w:rFonts w:ascii="Times New Roman" w:hAnsi="Times New Roman"/>
          <w:sz w:val="24"/>
          <w:szCs w:val="24"/>
        </w:rPr>
        <w:t>индивидуальные</w:t>
      </w:r>
      <w:r w:rsidRPr="00766675">
        <w:rPr>
          <w:rFonts w:ascii="Times New Roman" w:hAnsi="Times New Roman"/>
          <w:spacing w:val="1"/>
          <w:sz w:val="24"/>
          <w:szCs w:val="24"/>
        </w:rPr>
        <w:t xml:space="preserve"> </w:t>
      </w:r>
      <w:r w:rsidRPr="00766675">
        <w:rPr>
          <w:rFonts w:ascii="Times New Roman" w:hAnsi="Times New Roman"/>
          <w:sz w:val="24"/>
          <w:szCs w:val="24"/>
        </w:rPr>
        <w:t>образовательные</w:t>
      </w:r>
      <w:r w:rsidRPr="00766675">
        <w:rPr>
          <w:rFonts w:ascii="Times New Roman" w:hAnsi="Times New Roman"/>
          <w:spacing w:val="1"/>
          <w:sz w:val="24"/>
          <w:szCs w:val="24"/>
        </w:rPr>
        <w:t xml:space="preserve"> </w:t>
      </w:r>
      <w:r w:rsidRPr="00766675">
        <w:rPr>
          <w:rFonts w:ascii="Times New Roman" w:hAnsi="Times New Roman"/>
          <w:sz w:val="24"/>
          <w:szCs w:val="24"/>
        </w:rPr>
        <w:t>траектории,</w:t>
      </w:r>
      <w:r w:rsidRPr="00766675">
        <w:rPr>
          <w:rFonts w:ascii="Times New Roman" w:hAnsi="Times New Roman"/>
          <w:spacing w:val="1"/>
          <w:sz w:val="24"/>
          <w:szCs w:val="24"/>
        </w:rPr>
        <w:t xml:space="preserve"> </w:t>
      </w:r>
      <w:r w:rsidRPr="00766675">
        <w:rPr>
          <w:rFonts w:ascii="Times New Roman" w:hAnsi="Times New Roman"/>
          <w:sz w:val="24"/>
          <w:szCs w:val="24"/>
        </w:rPr>
        <w:t>сложное</w:t>
      </w:r>
      <w:r w:rsidRPr="00766675">
        <w:rPr>
          <w:rFonts w:ascii="Times New Roman" w:hAnsi="Times New Roman"/>
          <w:spacing w:val="1"/>
          <w:sz w:val="24"/>
          <w:szCs w:val="24"/>
        </w:rPr>
        <w:t xml:space="preserve"> </w:t>
      </w:r>
      <w:r w:rsidRPr="00766675">
        <w:rPr>
          <w:rFonts w:ascii="Times New Roman" w:hAnsi="Times New Roman"/>
          <w:sz w:val="24"/>
          <w:szCs w:val="24"/>
        </w:rPr>
        <w:t>планирование</w:t>
      </w:r>
      <w:r w:rsidRPr="00766675">
        <w:rPr>
          <w:rFonts w:ascii="Times New Roman" w:hAnsi="Times New Roman"/>
          <w:spacing w:val="1"/>
          <w:sz w:val="24"/>
          <w:szCs w:val="24"/>
        </w:rPr>
        <w:t xml:space="preserve"> </w:t>
      </w:r>
      <w:r w:rsidRPr="00766675">
        <w:rPr>
          <w:rFonts w:ascii="Times New Roman" w:hAnsi="Times New Roman"/>
          <w:sz w:val="24"/>
          <w:szCs w:val="24"/>
        </w:rPr>
        <w:t>и</w:t>
      </w:r>
      <w:r w:rsidRPr="00766675">
        <w:rPr>
          <w:rFonts w:ascii="Times New Roman" w:hAnsi="Times New Roman"/>
          <w:spacing w:val="1"/>
          <w:sz w:val="24"/>
          <w:szCs w:val="24"/>
        </w:rPr>
        <w:t xml:space="preserve"> </w:t>
      </w:r>
      <w:r w:rsidRPr="00766675">
        <w:rPr>
          <w:rFonts w:ascii="Times New Roman" w:hAnsi="Times New Roman"/>
          <w:sz w:val="24"/>
          <w:szCs w:val="24"/>
        </w:rPr>
        <w:t>проектирование</w:t>
      </w:r>
      <w:r w:rsidRPr="00766675">
        <w:rPr>
          <w:rFonts w:ascii="Times New Roman" w:hAnsi="Times New Roman"/>
          <w:spacing w:val="1"/>
          <w:sz w:val="24"/>
          <w:szCs w:val="24"/>
        </w:rPr>
        <w:t xml:space="preserve"> </w:t>
      </w:r>
      <w:r w:rsidRPr="00766675">
        <w:rPr>
          <w:rFonts w:ascii="Times New Roman" w:hAnsi="Times New Roman"/>
          <w:sz w:val="24"/>
          <w:szCs w:val="24"/>
        </w:rPr>
        <w:t>своего</w:t>
      </w:r>
      <w:r w:rsidRPr="00766675">
        <w:rPr>
          <w:rFonts w:ascii="Times New Roman" w:hAnsi="Times New Roman"/>
          <w:spacing w:val="1"/>
          <w:sz w:val="24"/>
          <w:szCs w:val="24"/>
        </w:rPr>
        <w:t xml:space="preserve"> </w:t>
      </w:r>
      <w:r w:rsidRPr="00766675">
        <w:rPr>
          <w:rFonts w:ascii="Times New Roman" w:hAnsi="Times New Roman"/>
          <w:sz w:val="24"/>
          <w:szCs w:val="24"/>
        </w:rPr>
        <w:t>будущего,</w:t>
      </w:r>
      <w:r w:rsidRPr="00766675">
        <w:rPr>
          <w:rFonts w:ascii="Times New Roman" w:hAnsi="Times New Roman"/>
          <w:spacing w:val="1"/>
          <w:sz w:val="24"/>
          <w:szCs w:val="24"/>
        </w:rPr>
        <w:t xml:space="preserve"> </w:t>
      </w:r>
      <w:r w:rsidRPr="00766675">
        <w:rPr>
          <w:rFonts w:ascii="Times New Roman" w:hAnsi="Times New Roman"/>
          <w:sz w:val="24"/>
          <w:szCs w:val="24"/>
        </w:rPr>
        <w:t>согласование</w:t>
      </w:r>
      <w:r w:rsidRPr="00766675">
        <w:rPr>
          <w:rFonts w:ascii="Times New Roman" w:hAnsi="Times New Roman"/>
          <w:spacing w:val="1"/>
          <w:sz w:val="24"/>
          <w:szCs w:val="24"/>
        </w:rPr>
        <w:t xml:space="preserve"> </w:t>
      </w:r>
      <w:r w:rsidRPr="00766675">
        <w:rPr>
          <w:rFonts w:ascii="Times New Roman" w:hAnsi="Times New Roman"/>
          <w:sz w:val="24"/>
          <w:szCs w:val="24"/>
        </w:rPr>
        <w:t>интересов</w:t>
      </w:r>
      <w:r w:rsidRPr="00766675">
        <w:rPr>
          <w:rFonts w:ascii="Times New Roman" w:hAnsi="Times New Roman"/>
          <w:spacing w:val="1"/>
          <w:sz w:val="24"/>
          <w:szCs w:val="24"/>
        </w:rPr>
        <w:t xml:space="preserve"> </w:t>
      </w:r>
      <w:r w:rsidRPr="00766675">
        <w:rPr>
          <w:rFonts w:ascii="Times New Roman" w:hAnsi="Times New Roman"/>
          <w:sz w:val="24"/>
          <w:szCs w:val="24"/>
        </w:rPr>
        <w:t>многих</w:t>
      </w:r>
      <w:r w:rsidRPr="00766675">
        <w:rPr>
          <w:rFonts w:ascii="Times New Roman" w:hAnsi="Times New Roman"/>
          <w:spacing w:val="1"/>
          <w:sz w:val="24"/>
          <w:szCs w:val="24"/>
        </w:rPr>
        <w:t xml:space="preserve"> </w:t>
      </w:r>
      <w:r w:rsidRPr="00766675">
        <w:rPr>
          <w:rFonts w:ascii="Times New Roman" w:hAnsi="Times New Roman"/>
          <w:sz w:val="24"/>
          <w:szCs w:val="24"/>
        </w:rPr>
        <w:t>субъектов,</w:t>
      </w:r>
      <w:r w:rsidRPr="00766675">
        <w:rPr>
          <w:rFonts w:ascii="Times New Roman" w:hAnsi="Times New Roman"/>
          <w:spacing w:val="1"/>
          <w:sz w:val="24"/>
          <w:szCs w:val="24"/>
        </w:rPr>
        <w:t xml:space="preserve"> </w:t>
      </w:r>
      <w:r w:rsidRPr="00766675">
        <w:rPr>
          <w:rFonts w:ascii="Times New Roman" w:hAnsi="Times New Roman"/>
          <w:sz w:val="24"/>
          <w:szCs w:val="24"/>
        </w:rPr>
        <w:t>оказывающихся</w:t>
      </w:r>
      <w:r w:rsidRPr="00766675">
        <w:rPr>
          <w:rFonts w:ascii="Times New Roman" w:hAnsi="Times New Roman"/>
          <w:spacing w:val="1"/>
          <w:sz w:val="24"/>
          <w:szCs w:val="24"/>
        </w:rPr>
        <w:t xml:space="preserve"> </w:t>
      </w:r>
      <w:r w:rsidRPr="00766675">
        <w:rPr>
          <w:rFonts w:ascii="Times New Roman" w:hAnsi="Times New Roman"/>
          <w:sz w:val="24"/>
          <w:szCs w:val="24"/>
        </w:rPr>
        <w:t>в</w:t>
      </w:r>
      <w:r w:rsidRPr="00766675">
        <w:rPr>
          <w:rFonts w:ascii="Times New Roman" w:hAnsi="Times New Roman"/>
          <w:spacing w:val="1"/>
          <w:sz w:val="24"/>
          <w:szCs w:val="24"/>
        </w:rPr>
        <w:t xml:space="preserve"> </w:t>
      </w:r>
      <w:r w:rsidRPr="00766675">
        <w:rPr>
          <w:rFonts w:ascii="Times New Roman" w:hAnsi="Times New Roman"/>
          <w:sz w:val="24"/>
          <w:szCs w:val="24"/>
        </w:rPr>
        <w:t>поле</w:t>
      </w:r>
      <w:r w:rsidRPr="00766675">
        <w:rPr>
          <w:rFonts w:ascii="Times New Roman" w:hAnsi="Times New Roman"/>
          <w:spacing w:val="1"/>
          <w:sz w:val="24"/>
          <w:szCs w:val="24"/>
        </w:rPr>
        <w:t xml:space="preserve"> </w:t>
      </w:r>
      <w:r w:rsidRPr="00766675">
        <w:rPr>
          <w:rFonts w:ascii="Times New Roman" w:hAnsi="Times New Roman"/>
          <w:sz w:val="24"/>
          <w:szCs w:val="24"/>
        </w:rPr>
        <w:t>действия</w:t>
      </w:r>
      <w:r w:rsidRPr="00766675">
        <w:rPr>
          <w:rFonts w:ascii="Times New Roman" w:hAnsi="Times New Roman"/>
          <w:spacing w:val="1"/>
          <w:sz w:val="24"/>
          <w:szCs w:val="24"/>
        </w:rPr>
        <w:t xml:space="preserve"> </w:t>
      </w:r>
      <w:r w:rsidRPr="00766675">
        <w:rPr>
          <w:rFonts w:ascii="Times New Roman" w:hAnsi="Times New Roman"/>
          <w:sz w:val="24"/>
          <w:szCs w:val="24"/>
        </w:rPr>
        <w:t>старшеклассников,</w:t>
      </w:r>
      <w:r w:rsidRPr="00766675">
        <w:rPr>
          <w:rFonts w:ascii="Times New Roman" w:hAnsi="Times New Roman"/>
          <w:spacing w:val="1"/>
          <w:sz w:val="24"/>
          <w:szCs w:val="24"/>
        </w:rPr>
        <w:t xml:space="preserve"> </w:t>
      </w:r>
      <w:r w:rsidRPr="00766675">
        <w:rPr>
          <w:rFonts w:ascii="Times New Roman" w:hAnsi="Times New Roman"/>
          <w:sz w:val="24"/>
          <w:szCs w:val="24"/>
        </w:rPr>
        <w:t>невозможны</w:t>
      </w:r>
      <w:r w:rsidRPr="00766675">
        <w:rPr>
          <w:rFonts w:ascii="Times New Roman" w:hAnsi="Times New Roman"/>
          <w:spacing w:val="1"/>
          <w:sz w:val="24"/>
          <w:szCs w:val="24"/>
        </w:rPr>
        <w:t xml:space="preserve"> </w:t>
      </w:r>
      <w:r w:rsidRPr="00766675">
        <w:rPr>
          <w:rFonts w:ascii="Times New Roman" w:hAnsi="Times New Roman"/>
          <w:sz w:val="24"/>
          <w:szCs w:val="24"/>
        </w:rPr>
        <w:t>без</w:t>
      </w:r>
      <w:r w:rsidRPr="00766675">
        <w:rPr>
          <w:rFonts w:ascii="Times New Roman" w:hAnsi="Times New Roman"/>
          <w:spacing w:val="1"/>
          <w:sz w:val="24"/>
          <w:szCs w:val="24"/>
        </w:rPr>
        <w:t xml:space="preserve"> </w:t>
      </w:r>
      <w:r w:rsidRPr="00766675">
        <w:rPr>
          <w:rFonts w:ascii="Times New Roman" w:hAnsi="Times New Roman"/>
          <w:sz w:val="24"/>
          <w:szCs w:val="24"/>
        </w:rPr>
        <w:t>базовых</w:t>
      </w:r>
      <w:r w:rsidRPr="00766675">
        <w:rPr>
          <w:rFonts w:ascii="Times New Roman" w:hAnsi="Times New Roman"/>
          <w:spacing w:val="1"/>
          <w:sz w:val="24"/>
          <w:szCs w:val="24"/>
        </w:rPr>
        <w:t xml:space="preserve"> </w:t>
      </w:r>
      <w:r w:rsidRPr="00766675">
        <w:rPr>
          <w:rFonts w:ascii="Times New Roman" w:hAnsi="Times New Roman"/>
          <w:sz w:val="24"/>
          <w:szCs w:val="24"/>
        </w:rPr>
        <w:t>управленческих</w:t>
      </w:r>
      <w:r w:rsidRPr="00766675">
        <w:rPr>
          <w:rFonts w:ascii="Times New Roman" w:hAnsi="Times New Roman"/>
          <w:spacing w:val="1"/>
          <w:sz w:val="24"/>
          <w:szCs w:val="24"/>
        </w:rPr>
        <w:t xml:space="preserve"> </w:t>
      </w:r>
      <w:r w:rsidRPr="00766675">
        <w:rPr>
          <w:rFonts w:ascii="Times New Roman" w:hAnsi="Times New Roman"/>
          <w:sz w:val="24"/>
          <w:szCs w:val="24"/>
        </w:rPr>
        <w:t>умений:</w:t>
      </w:r>
    </w:p>
    <w:p w:rsidR="008A157D" w:rsidRPr="00766675" w:rsidRDefault="004C5EC0" w:rsidP="009C6743">
      <w:pPr>
        <w:widowControl w:val="0"/>
        <w:numPr>
          <w:ilvl w:val="4"/>
          <w:numId w:val="48"/>
        </w:numPr>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Pr>
          <w:rFonts w:ascii="Times New Roman" w:hAnsi="Times New Roman"/>
          <w:b/>
          <w:bCs/>
          <w:i/>
          <w:iCs/>
          <w:sz w:val="24"/>
          <w:szCs w:val="24"/>
        </w:rPr>
        <w:t>ц</w:t>
      </w:r>
      <w:r w:rsidR="008A157D" w:rsidRPr="00766675">
        <w:rPr>
          <w:rFonts w:ascii="Times New Roman" w:hAnsi="Times New Roman"/>
          <w:b/>
          <w:bCs/>
          <w:i/>
          <w:iCs/>
          <w:sz w:val="24"/>
          <w:szCs w:val="24"/>
        </w:rPr>
        <w:t>елеполагание</w:t>
      </w:r>
      <w:r>
        <w:rPr>
          <w:rFonts w:ascii="Times New Roman" w:hAnsi="Times New Roman"/>
          <w:b/>
          <w:bCs/>
          <w:i/>
          <w:iCs/>
          <w:spacing w:val="-1"/>
          <w:sz w:val="24"/>
          <w:szCs w:val="24"/>
        </w:rPr>
        <w:t xml:space="preserve"> – </w:t>
      </w:r>
      <w:r w:rsidR="008A157D" w:rsidRPr="00766675">
        <w:rPr>
          <w:rFonts w:ascii="Times New Roman" w:hAnsi="Times New Roman"/>
          <w:sz w:val="24"/>
          <w:szCs w:val="24"/>
        </w:rPr>
        <w:t>постановка</w:t>
      </w:r>
      <w:r w:rsidR="008A157D" w:rsidRPr="00766675">
        <w:rPr>
          <w:rFonts w:ascii="Times New Roman" w:hAnsi="Times New Roman"/>
          <w:spacing w:val="-2"/>
          <w:sz w:val="24"/>
          <w:szCs w:val="24"/>
        </w:rPr>
        <w:t xml:space="preserve"> </w:t>
      </w:r>
      <w:r w:rsidR="008A157D" w:rsidRPr="00766675">
        <w:rPr>
          <w:rFonts w:ascii="Times New Roman" w:hAnsi="Times New Roman"/>
          <w:sz w:val="24"/>
          <w:szCs w:val="24"/>
        </w:rPr>
        <w:t>учебных</w:t>
      </w:r>
      <w:r w:rsidR="008A157D" w:rsidRPr="00766675">
        <w:rPr>
          <w:rFonts w:ascii="Times New Roman" w:hAnsi="Times New Roman"/>
          <w:spacing w:val="-7"/>
          <w:sz w:val="24"/>
          <w:szCs w:val="24"/>
        </w:rPr>
        <w:t xml:space="preserve"> </w:t>
      </w:r>
      <w:r w:rsidR="008A157D" w:rsidRPr="00766675">
        <w:rPr>
          <w:rFonts w:ascii="Times New Roman" w:hAnsi="Times New Roman"/>
          <w:sz w:val="24"/>
          <w:szCs w:val="24"/>
        </w:rPr>
        <w:t>и познавательных</w:t>
      </w:r>
      <w:r w:rsidR="008A157D" w:rsidRPr="00766675">
        <w:rPr>
          <w:rFonts w:ascii="Times New Roman" w:hAnsi="Times New Roman"/>
          <w:spacing w:val="-6"/>
          <w:sz w:val="24"/>
          <w:szCs w:val="24"/>
        </w:rPr>
        <w:t xml:space="preserve"> </w:t>
      </w:r>
      <w:r w:rsidR="008A157D" w:rsidRPr="00766675">
        <w:rPr>
          <w:rFonts w:ascii="Times New Roman" w:hAnsi="Times New Roman"/>
          <w:sz w:val="24"/>
          <w:szCs w:val="24"/>
        </w:rPr>
        <w:t>задач;</w:t>
      </w:r>
    </w:p>
    <w:p w:rsidR="008A157D" w:rsidRPr="00766675" w:rsidRDefault="004C5EC0" w:rsidP="009C6743">
      <w:pPr>
        <w:widowControl w:val="0"/>
        <w:numPr>
          <w:ilvl w:val="4"/>
          <w:numId w:val="48"/>
        </w:numPr>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Pr>
          <w:rFonts w:ascii="Times New Roman" w:hAnsi="Times New Roman"/>
          <w:b/>
          <w:bCs/>
          <w:i/>
          <w:iCs/>
          <w:sz w:val="24"/>
          <w:szCs w:val="24"/>
        </w:rPr>
        <w:t xml:space="preserve">планирование – </w:t>
      </w:r>
      <w:r w:rsidR="008A157D" w:rsidRPr="00766675">
        <w:rPr>
          <w:rFonts w:ascii="Times New Roman" w:hAnsi="Times New Roman"/>
          <w:sz w:val="24"/>
          <w:szCs w:val="24"/>
        </w:rPr>
        <w:t>определение последовательности промежуточных целей с учетом</w:t>
      </w:r>
      <w:r w:rsidR="008A157D" w:rsidRPr="00766675">
        <w:rPr>
          <w:rFonts w:ascii="Times New Roman" w:hAnsi="Times New Roman"/>
          <w:spacing w:val="1"/>
          <w:sz w:val="24"/>
          <w:szCs w:val="24"/>
        </w:rPr>
        <w:t xml:space="preserve"> </w:t>
      </w:r>
      <w:r w:rsidR="008A157D" w:rsidRPr="00766675">
        <w:rPr>
          <w:rFonts w:ascii="Times New Roman" w:hAnsi="Times New Roman"/>
          <w:sz w:val="24"/>
          <w:szCs w:val="24"/>
        </w:rPr>
        <w:t>конечного</w:t>
      </w:r>
      <w:r w:rsidR="008A157D" w:rsidRPr="00766675">
        <w:rPr>
          <w:rFonts w:ascii="Times New Roman" w:hAnsi="Times New Roman"/>
          <w:spacing w:val="1"/>
          <w:sz w:val="24"/>
          <w:szCs w:val="24"/>
        </w:rPr>
        <w:t xml:space="preserve"> </w:t>
      </w:r>
      <w:r w:rsidR="008A157D" w:rsidRPr="00766675">
        <w:rPr>
          <w:rFonts w:ascii="Times New Roman" w:hAnsi="Times New Roman"/>
          <w:sz w:val="24"/>
          <w:szCs w:val="24"/>
        </w:rPr>
        <w:t>результата;</w:t>
      </w:r>
      <w:r w:rsidR="008A157D" w:rsidRPr="00766675">
        <w:rPr>
          <w:rFonts w:ascii="Times New Roman" w:hAnsi="Times New Roman"/>
          <w:spacing w:val="1"/>
          <w:sz w:val="24"/>
          <w:szCs w:val="24"/>
        </w:rPr>
        <w:t xml:space="preserve"> </w:t>
      </w:r>
      <w:r w:rsidR="008A157D" w:rsidRPr="00766675">
        <w:rPr>
          <w:rFonts w:ascii="Times New Roman" w:hAnsi="Times New Roman"/>
          <w:sz w:val="24"/>
          <w:szCs w:val="24"/>
        </w:rPr>
        <w:t>поиск</w:t>
      </w:r>
      <w:r w:rsidR="008A157D" w:rsidRPr="00766675">
        <w:rPr>
          <w:rFonts w:ascii="Times New Roman" w:hAnsi="Times New Roman"/>
          <w:spacing w:val="1"/>
          <w:sz w:val="24"/>
          <w:szCs w:val="24"/>
        </w:rPr>
        <w:t xml:space="preserve"> </w:t>
      </w:r>
      <w:r w:rsidR="008A157D" w:rsidRPr="00766675">
        <w:rPr>
          <w:rFonts w:ascii="Times New Roman" w:hAnsi="Times New Roman"/>
          <w:sz w:val="24"/>
          <w:szCs w:val="24"/>
        </w:rPr>
        <w:t>и</w:t>
      </w:r>
      <w:r w:rsidR="008A157D" w:rsidRPr="00766675">
        <w:rPr>
          <w:rFonts w:ascii="Times New Roman" w:hAnsi="Times New Roman"/>
          <w:spacing w:val="1"/>
          <w:sz w:val="24"/>
          <w:szCs w:val="24"/>
        </w:rPr>
        <w:t xml:space="preserve"> </w:t>
      </w:r>
      <w:r w:rsidR="008A157D" w:rsidRPr="00766675">
        <w:rPr>
          <w:rFonts w:ascii="Times New Roman" w:hAnsi="Times New Roman"/>
          <w:sz w:val="24"/>
          <w:szCs w:val="24"/>
        </w:rPr>
        <w:t>оценка</w:t>
      </w:r>
      <w:r w:rsidR="008A157D" w:rsidRPr="00766675">
        <w:rPr>
          <w:rFonts w:ascii="Times New Roman" w:hAnsi="Times New Roman"/>
          <w:spacing w:val="1"/>
          <w:sz w:val="24"/>
          <w:szCs w:val="24"/>
        </w:rPr>
        <w:t xml:space="preserve"> </w:t>
      </w:r>
      <w:r w:rsidR="008A157D" w:rsidRPr="00766675">
        <w:rPr>
          <w:rFonts w:ascii="Times New Roman" w:hAnsi="Times New Roman"/>
          <w:sz w:val="24"/>
          <w:szCs w:val="24"/>
        </w:rPr>
        <w:t>ресурсов</w:t>
      </w:r>
      <w:r w:rsidR="008A157D" w:rsidRPr="00766675">
        <w:rPr>
          <w:rFonts w:ascii="Times New Roman" w:hAnsi="Times New Roman"/>
          <w:spacing w:val="1"/>
          <w:sz w:val="24"/>
          <w:szCs w:val="24"/>
        </w:rPr>
        <w:t xml:space="preserve"> </w:t>
      </w:r>
      <w:r w:rsidR="008A157D" w:rsidRPr="00766675">
        <w:rPr>
          <w:rFonts w:ascii="Times New Roman" w:hAnsi="Times New Roman"/>
          <w:sz w:val="24"/>
          <w:szCs w:val="24"/>
        </w:rPr>
        <w:t>для</w:t>
      </w:r>
      <w:r w:rsidR="008A157D" w:rsidRPr="00766675">
        <w:rPr>
          <w:rFonts w:ascii="Times New Roman" w:hAnsi="Times New Roman"/>
          <w:spacing w:val="1"/>
          <w:sz w:val="24"/>
          <w:szCs w:val="24"/>
        </w:rPr>
        <w:t xml:space="preserve"> </w:t>
      </w:r>
      <w:r w:rsidR="008A157D" w:rsidRPr="00766675">
        <w:rPr>
          <w:rFonts w:ascii="Times New Roman" w:hAnsi="Times New Roman"/>
          <w:sz w:val="24"/>
          <w:szCs w:val="24"/>
        </w:rPr>
        <w:t>осуществления</w:t>
      </w:r>
      <w:r w:rsidR="008A157D" w:rsidRPr="00766675">
        <w:rPr>
          <w:rFonts w:ascii="Times New Roman" w:hAnsi="Times New Roman"/>
          <w:spacing w:val="1"/>
          <w:sz w:val="24"/>
          <w:szCs w:val="24"/>
        </w:rPr>
        <w:t xml:space="preserve"> </w:t>
      </w:r>
      <w:r w:rsidR="008A157D" w:rsidRPr="00766675">
        <w:rPr>
          <w:rFonts w:ascii="Times New Roman" w:hAnsi="Times New Roman"/>
          <w:sz w:val="24"/>
          <w:szCs w:val="24"/>
        </w:rPr>
        <w:t>деятельности,</w:t>
      </w:r>
      <w:r w:rsidR="008A157D" w:rsidRPr="00766675">
        <w:rPr>
          <w:rFonts w:ascii="Times New Roman" w:hAnsi="Times New Roman"/>
          <w:spacing w:val="1"/>
          <w:sz w:val="24"/>
          <w:szCs w:val="24"/>
        </w:rPr>
        <w:t xml:space="preserve"> </w:t>
      </w:r>
      <w:r w:rsidR="008A157D" w:rsidRPr="00766675">
        <w:rPr>
          <w:rFonts w:ascii="Times New Roman" w:hAnsi="Times New Roman"/>
          <w:sz w:val="24"/>
          <w:szCs w:val="24"/>
        </w:rPr>
        <w:t>составление</w:t>
      </w:r>
      <w:r w:rsidR="008A157D" w:rsidRPr="00766675">
        <w:rPr>
          <w:rFonts w:ascii="Times New Roman" w:hAnsi="Times New Roman"/>
          <w:spacing w:val="-5"/>
          <w:sz w:val="24"/>
          <w:szCs w:val="24"/>
        </w:rPr>
        <w:t xml:space="preserve"> </w:t>
      </w:r>
      <w:r w:rsidR="008A157D" w:rsidRPr="00766675">
        <w:rPr>
          <w:rFonts w:ascii="Times New Roman" w:hAnsi="Times New Roman"/>
          <w:sz w:val="24"/>
          <w:szCs w:val="24"/>
        </w:rPr>
        <w:t>плана</w:t>
      </w:r>
      <w:r w:rsidR="008A157D" w:rsidRPr="00766675">
        <w:rPr>
          <w:rFonts w:ascii="Times New Roman" w:hAnsi="Times New Roman"/>
          <w:spacing w:val="-4"/>
          <w:sz w:val="24"/>
          <w:szCs w:val="24"/>
        </w:rPr>
        <w:t xml:space="preserve"> </w:t>
      </w:r>
      <w:r w:rsidR="008A157D" w:rsidRPr="00766675">
        <w:rPr>
          <w:rFonts w:ascii="Times New Roman" w:hAnsi="Times New Roman"/>
          <w:sz w:val="24"/>
          <w:szCs w:val="24"/>
        </w:rPr>
        <w:t>и</w:t>
      </w:r>
      <w:r w:rsidR="008A157D" w:rsidRPr="00766675">
        <w:rPr>
          <w:rFonts w:ascii="Times New Roman" w:hAnsi="Times New Roman"/>
          <w:spacing w:val="3"/>
          <w:sz w:val="24"/>
          <w:szCs w:val="24"/>
        </w:rPr>
        <w:t xml:space="preserve"> </w:t>
      </w:r>
      <w:r w:rsidR="008A157D" w:rsidRPr="00766675">
        <w:rPr>
          <w:rFonts w:ascii="Times New Roman" w:hAnsi="Times New Roman"/>
          <w:sz w:val="24"/>
          <w:szCs w:val="24"/>
        </w:rPr>
        <w:t>последовательности</w:t>
      </w:r>
      <w:r w:rsidR="008A157D" w:rsidRPr="00766675">
        <w:rPr>
          <w:rFonts w:ascii="Times New Roman" w:hAnsi="Times New Roman"/>
          <w:spacing w:val="-1"/>
          <w:sz w:val="24"/>
          <w:szCs w:val="24"/>
        </w:rPr>
        <w:t xml:space="preserve"> </w:t>
      </w:r>
      <w:r w:rsidR="008A157D" w:rsidRPr="00766675">
        <w:rPr>
          <w:rFonts w:ascii="Times New Roman" w:hAnsi="Times New Roman"/>
          <w:sz w:val="24"/>
          <w:szCs w:val="24"/>
        </w:rPr>
        <w:t>действий;</w:t>
      </w:r>
    </w:p>
    <w:p w:rsidR="008A157D" w:rsidRPr="00766675" w:rsidRDefault="004C5EC0" w:rsidP="009C6743">
      <w:pPr>
        <w:widowControl w:val="0"/>
        <w:numPr>
          <w:ilvl w:val="4"/>
          <w:numId w:val="48"/>
        </w:numPr>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Pr>
          <w:rFonts w:ascii="Times New Roman" w:hAnsi="Times New Roman"/>
          <w:b/>
          <w:bCs/>
          <w:i/>
          <w:iCs/>
          <w:sz w:val="24"/>
          <w:szCs w:val="24"/>
        </w:rPr>
        <w:t xml:space="preserve">прогнозирование – </w:t>
      </w:r>
      <w:r w:rsidR="008A157D" w:rsidRPr="00766675">
        <w:rPr>
          <w:rFonts w:ascii="Times New Roman" w:hAnsi="Times New Roman"/>
          <w:sz w:val="24"/>
          <w:szCs w:val="24"/>
        </w:rPr>
        <w:t>предвосхищение результата и уровня усвоения, его временных</w:t>
      </w:r>
      <w:r w:rsidR="008A157D" w:rsidRPr="00766675">
        <w:rPr>
          <w:rFonts w:ascii="Times New Roman" w:hAnsi="Times New Roman"/>
          <w:spacing w:val="1"/>
          <w:sz w:val="24"/>
          <w:szCs w:val="24"/>
        </w:rPr>
        <w:t xml:space="preserve"> </w:t>
      </w:r>
      <w:r w:rsidR="008A157D" w:rsidRPr="00766675">
        <w:rPr>
          <w:rFonts w:ascii="Times New Roman" w:hAnsi="Times New Roman"/>
          <w:sz w:val="24"/>
          <w:szCs w:val="24"/>
        </w:rPr>
        <w:t>характеристик;</w:t>
      </w:r>
    </w:p>
    <w:p w:rsidR="008A157D" w:rsidRPr="00766675" w:rsidRDefault="008A157D" w:rsidP="009C6743">
      <w:pPr>
        <w:widowControl w:val="0"/>
        <w:numPr>
          <w:ilvl w:val="4"/>
          <w:numId w:val="48"/>
        </w:numPr>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sidRPr="00766675">
        <w:rPr>
          <w:rFonts w:ascii="Times New Roman" w:hAnsi="Times New Roman"/>
          <w:b/>
          <w:bCs/>
          <w:i/>
          <w:iCs/>
          <w:sz w:val="24"/>
          <w:szCs w:val="24"/>
        </w:rPr>
        <w:t>контроль</w:t>
      </w:r>
      <w:r w:rsidR="004C5EC0">
        <w:rPr>
          <w:rFonts w:ascii="Times New Roman" w:hAnsi="Times New Roman"/>
          <w:b/>
          <w:bCs/>
          <w:i/>
          <w:iCs/>
          <w:spacing w:val="1"/>
          <w:sz w:val="24"/>
          <w:szCs w:val="24"/>
        </w:rPr>
        <w:t xml:space="preserve"> – </w:t>
      </w:r>
      <w:r w:rsidRPr="00766675">
        <w:rPr>
          <w:rFonts w:ascii="Times New Roman" w:hAnsi="Times New Roman"/>
          <w:sz w:val="24"/>
          <w:szCs w:val="24"/>
        </w:rPr>
        <w:t>сличения способа действия и его результата с заданным эталоном с</w:t>
      </w:r>
      <w:r w:rsidRPr="00766675">
        <w:rPr>
          <w:rFonts w:ascii="Times New Roman" w:hAnsi="Times New Roman"/>
          <w:spacing w:val="1"/>
          <w:sz w:val="24"/>
          <w:szCs w:val="24"/>
        </w:rPr>
        <w:t xml:space="preserve"> </w:t>
      </w:r>
      <w:r w:rsidRPr="00766675">
        <w:rPr>
          <w:rFonts w:ascii="Times New Roman" w:hAnsi="Times New Roman"/>
          <w:sz w:val="24"/>
          <w:szCs w:val="24"/>
        </w:rPr>
        <w:t>целью</w:t>
      </w:r>
      <w:r w:rsidRPr="00766675">
        <w:rPr>
          <w:rFonts w:ascii="Times New Roman" w:hAnsi="Times New Roman"/>
          <w:spacing w:val="-1"/>
          <w:sz w:val="24"/>
          <w:szCs w:val="24"/>
        </w:rPr>
        <w:t xml:space="preserve"> </w:t>
      </w:r>
      <w:r w:rsidRPr="00766675">
        <w:rPr>
          <w:rFonts w:ascii="Times New Roman" w:hAnsi="Times New Roman"/>
          <w:sz w:val="24"/>
          <w:szCs w:val="24"/>
        </w:rPr>
        <w:t>обнаружения</w:t>
      </w:r>
      <w:r w:rsidRPr="00766675">
        <w:rPr>
          <w:rFonts w:ascii="Times New Roman" w:hAnsi="Times New Roman"/>
          <w:spacing w:val="2"/>
          <w:sz w:val="24"/>
          <w:szCs w:val="24"/>
        </w:rPr>
        <w:t xml:space="preserve"> </w:t>
      </w:r>
      <w:r w:rsidRPr="00766675">
        <w:rPr>
          <w:rFonts w:ascii="Times New Roman" w:hAnsi="Times New Roman"/>
          <w:sz w:val="24"/>
          <w:szCs w:val="24"/>
        </w:rPr>
        <w:t>отклонений</w:t>
      </w:r>
      <w:r w:rsidRPr="00766675">
        <w:rPr>
          <w:rFonts w:ascii="Times New Roman" w:hAnsi="Times New Roman"/>
          <w:spacing w:val="-2"/>
          <w:sz w:val="24"/>
          <w:szCs w:val="24"/>
        </w:rPr>
        <w:t xml:space="preserve"> </w:t>
      </w:r>
      <w:r w:rsidRPr="00766675">
        <w:rPr>
          <w:rFonts w:ascii="Times New Roman" w:hAnsi="Times New Roman"/>
          <w:sz w:val="24"/>
          <w:szCs w:val="24"/>
        </w:rPr>
        <w:t>и</w:t>
      </w:r>
      <w:r w:rsidRPr="00766675">
        <w:rPr>
          <w:rFonts w:ascii="Times New Roman" w:hAnsi="Times New Roman"/>
          <w:spacing w:val="-2"/>
          <w:sz w:val="24"/>
          <w:szCs w:val="24"/>
        </w:rPr>
        <w:t xml:space="preserve"> </w:t>
      </w:r>
      <w:r w:rsidRPr="00766675">
        <w:rPr>
          <w:rFonts w:ascii="Times New Roman" w:hAnsi="Times New Roman"/>
          <w:sz w:val="24"/>
          <w:szCs w:val="24"/>
        </w:rPr>
        <w:t>отличий</w:t>
      </w:r>
      <w:r w:rsidRPr="00766675">
        <w:rPr>
          <w:rFonts w:ascii="Times New Roman" w:hAnsi="Times New Roman"/>
          <w:spacing w:val="-7"/>
          <w:sz w:val="24"/>
          <w:szCs w:val="24"/>
        </w:rPr>
        <w:t xml:space="preserve"> </w:t>
      </w:r>
      <w:r w:rsidRPr="00766675">
        <w:rPr>
          <w:rFonts w:ascii="Times New Roman" w:hAnsi="Times New Roman"/>
          <w:sz w:val="24"/>
          <w:szCs w:val="24"/>
        </w:rPr>
        <w:t>от</w:t>
      </w:r>
      <w:r w:rsidRPr="00766675">
        <w:rPr>
          <w:rFonts w:ascii="Times New Roman" w:hAnsi="Times New Roman"/>
          <w:spacing w:val="1"/>
          <w:sz w:val="24"/>
          <w:szCs w:val="24"/>
        </w:rPr>
        <w:t xml:space="preserve"> </w:t>
      </w:r>
      <w:r w:rsidRPr="00766675">
        <w:rPr>
          <w:rFonts w:ascii="Times New Roman" w:hAnsi="Times New Roman"/>
          <w:sz w:val="24"/>
          <w:szCs w:val="24"/>
        </w:rPr>
        <w:t>эталона;</w:t>
      </w:r>
    </w:p>
    <w:p w:rsidR="008A157D" w:rsidRPr="00766675" w:rsidRDefault="008A157D" w:rsidP="009C6743">
      <w:pPr>
        <w:widowControl w:val="0"/>
        <w:numPr>
          <w:ilvl w:val="4"/>
          <w:numId w:val="48"/>
        </w:numPr>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sidRPr="00766675">
        <w:rPr>
          <w:rFonts w:ascii="Times New Roman" w:hAnsi="Times New Roman"/>
          <w:b/>
          <w:bCs/>
          <w:i/>
          <w:iCs/>
          <w:sz w:val="24"/>
          <w:szCs w:val="24"/>
        </w:rPr>
        <w:t>коррекция</w:t>
      </w:r>
      <w:r w:rsidR="004C5EC0">
        <w:rPr>
          <w:rFonts w:ascii="Times New Roman" w:hAnsi="Times New Roman"/>
          <w:b/>
          <w:bCs/>
          <w:i/>
          <w:iCs/>
          <w:spacing w:val="1"/>
          <w:sz w:val="24"/>
          <w:szCs w:val="24"/>
        </w:rPr>
        <w:t xml:space="preserve"> – </w:t>
      </w:r>
      <w:r w:rsidRPr="00766675">
        <w:rPr>
          <w:rFonts w:ascii="Times New Roman" w:hAnsi="Times New Roman"/>
          <w:sz w:val="24"/>
          <w:szCs w:val="24"/>
        </w:rPr>
        <w:t>внесение</w:t>
      </w:r>
      <w:r w:rsidRPr="00766675">
        <w:rPr>
          <w:rFonts w:ascii="Times New Roman" w:hAnsi="Times New Roman"/>
          <w:spacing w:val="1"/>
          <w:sz w:val="24"/>
          <w:szCs w:val="24"/>
        </w:rPr>
        <w:t xml:space="preserve"> </w:t>
      </w:r>
      <w:r w:rsidRPr="00766675">
        <w:rPr>
          <w:rFonts w:ascii="Times New Roman" w:hAnsi="Times New Roman"/>
          <w:sz w:val="24"/>
          <w:szCs w:val="24"/>
        </w:rPr>
        <w:t>необходимых</w:t>
      </w:r>
      <w:r w:rsidRPr="00766675">
        <w:rPr>
          <w:rFonts w:ascii="Times New Roman" w:hAnsi="Times New Roman"/>
          <w:spacing w:val="1"/>
          <w:sz w:val="24"/>
          <w:szCs w:val="24"/>
        </w:rPr>
        <w:t xml:space="preserve"> </w:t>
      </w:r>
      <w:r w:rsidRPr="00766675">
        <w:rPr>
          <w:rFonts w:ascii="Times New Roman" w:hAnsi="Times New Roman"/>
          <w:sz w:val="24"/>
          <w:szCs w:val="24"/>
        </w:rPr>
        <w:t>дополнений</w:t>
      </w:r>
      <w:r w:rsidRPr="00766675">
        <w:rPr>
          <w:rFonts w:ascii="Times New Roman" w:hAnsi="Times New Roman"/>
          <w:spacing w:val="1"/>
          <w:sz w:val="24"/>
          <w:szCs w:val="24"/>
        </w:rPr>
        <w:t xml:space="preserve"> </w:t>
      </w:r>
      <w:r w:rsidRPr="00766675">
        <w:rPr>
          <w:rFonts w:ascii="Times New Roman" w:hAnsi="Times New Roman"/>
          <w:sz w:val="24"/>
          <w:szCs w:val="24"/>
        </w:rPr>
        <w:t>и</w:t>
      </w:r>
      <w:r w:rsidRPr="00766675">
        <w:rPr>
          <w:rFonts w:ascii="Times New Roman" w:hAnsi="Times New Roman"/>
          <w:spacing w:val="1"/>
          <w:sz w:val="24"/>
          <w:szCs w:val="24"/>
        </w:rPr>
        <w:t xml:space="preserve"> </w:t>
      </w:r>
      <w:r w:rsidRPr="00766675">
        <w:rPr>
          <w:rFonts w:ascii="Times New Roman" w:hAnsi="Times New Roman"/>
          <w:sz w:val="24"/>
          <w:szCs w:val="24"/>
        </w:rPr>
        <w:t>корректив</w:t>
      </w:r>
      <w:r w:rsidRPr="00766675">
        <w:rPr>
          <w:rFonts w:ascii="Times New Roman" w:hAnsi="Times New Roman"/>
          <w:spacing w:val="1"/>
          <w:sz w:val="24"/>
          <w:szCs w:val="24"/>
        </w:rPr>
        <w:t xml:space="preserve"> </w:t>
      </w:r>
      <w:r w:rsidRPr="00766675">
        <w:rPr>
          <w:rFonts w:ascii="Times New Roman" w:hAnsi="Times New Roman"/>
          <w:sz w:val="24"/>
          <w:szCs w:val="24"/>
        </w:rPr>
        <w:t>в</w:t>
      </w:r>
      <w:r w:rsidRPr="00766675">
        <w:rPr>
          <w:rFonts w:ascii="Times New Roman" w:hAnsi="Times New Roman"/>
          <w:spacing w:val="1"/>
          <w:sz w:val="24"/>
          <w:szCs w:val="24"/>
        </w:rPr>
        <w:t xml:space="preserve"> </w:t>
      </w:r>
      <w:proofErr w:type="gramStart"/>
      <w:r w:rsidRPr="00766675">
        <w:rPr>
          <w:rFonts w:ascii="Times New Roman" w:hAnsi="Times New Roman"/>
          <w:sz w:val="24"/>
          <w:szCs w:val="24"/>
        </w:rPr>
        <w:t>план</w:t>
      </w:r>
      <w:proofErr w:type="gramEnd"/>
      <w:r w:rsidRPr="00766675">
        <w:rPr>
          <w:rFonts w:ascii="Times New Roman" w:hAnsi="Times New Roman"/>
          <w:spacing w:val="1"/>
          <w:sz w:val="24"/>
          <w:szCs w:val="24"/>
        </w:rPr>
        <w:t xml:space="preserve"> </w:t>
      </w:r>
      <w:r w:rsidRPr="00766675">
        <w:rPr>
          <w:rFonts w:ascii="Times New Roman" w:hAnsi="Times New Roman"/>
          <w:sz w:val="24"/>
          <w:szCs w:val="24"/>
        </w:rPr>
        <w:t>и</w:t>
      </w:r>
      <w:r w:rsidRPr="00766675">
        <w:rPr>
          <w:rFonts w:ascii="Times New Roman" w:hAnsi="Times New Roman"/>
          <w:spacing w:val="1"/>
          <w:sz w:val="24"/>
          <w:szCs w:val="24"/>
        </w:rPr>
        <w:t xml:space="preserve"> </w:t>
      </w:r>
      <w:r w:rsidRPr="00766675">
        <w:rPr>
          <w:rFonts w:ascii="Times New Roman" w:hAnsi="Times New Roman"/>
          <w:sz w:val="24"/>
          <w:szCs w:val="24"/>
        </w:rPr>
        <w:t>способ</w:t>
      </w:r>
      <w:r w:rsidRPr="00766675">
        <w:rPr>
          <w:rFonts w:ascii="Times New Roman" w:hAnsi="Times New Roman"/>
          <w:spacing w:val="1"/>
          <w:sz w:val="24"/>
          <w:szCs w:val="24"/>
        </w:rPr>
        <w:t xml:space="preserve"> </w:t>
      </w:r>
      <w:r w:rsidRPr="00766675">
        <w:rPr>
          <w:rFonts w:ascii="Times New Roman" w:hAnsi="Times New Roman"/>
          <w:sz w:val="24"/>
          <w:szCs w:val="24"/>
        </w:rPr>
        <w:t>действия в</w:t>
      </w:r>
      <w:r w:rsidRPr="00766675">
        <w:rPr>
          <w:rFonts w:ascii="Times New Roman" w:hAnsi="Times New Roman"/>
          <w:spacing w:val="-2"/>
          <w:sz w:val="24"/>
          <w:szCs w:val="24"/>
        </w:rPr>
        <w:t xml:space="preserve"> </w:t>
      </w:r>
      <w:r w:rsidRPr="00766675">
        <w:rPr>
          <w:rFonts w:ascii="Times New Roman" w:hAnsi="Times New Roman"/>
          <w:sz w:val="24"/>
          <w:szCs w:val="24"/>
        </w:rPr>
        <w:t>случае расхождения</w:t>
      </w:r>
      <w:r w:rsidRPr="00766675">
        <w:rPr>
          <w:rFonts w:ascii="Times New Roman" w:hAnsi="Times New Roman"/>
          <w:spacing w:val="1"/>
          <w:sz w:val="24"/>
          <w:szCs w:val="24"/>
        </w:rPr>
        <w:t xml:space="preserve"> </w:t>
      </w:r>
      <w:r w:rsidRPr="00766675">
        <w:rPr>
          <w:rFonts w:ascii="Times New Roman" w:hAnsi="Times New Roman"/>
          <w:sz w:val="24"/>
          <w:szCs w:val="24"/>
        </w:rPr>
        <w:t>эталона,</w:t>
      </w:r>
      <w:r w:rsidRPr="00766675">
        <w:rPr>
          <w:rFonts w:ascii="Times New Roman" w:hAnsi="Times New Roman"/>
          <w:spacing w:val="-2"/>
          <w:sz w:val="24"/>
          <w:szCs w:val="24"/>
        </w:rPr>
        <w:t xml:space="preserve"> </w:t>
      </w:r>
      <w:r w:rsidRPr="00766675">
        <w:rPr>
          <w:rFonts w:ascii="Times New Roman" w:hAnsi="Times New Roman"/>
          <w:sz w:val="24"/>
          <w:szCs w:val="24"/>
        </w:rPr>
        <w:t>реального</w:t>
      </w:r>
      <w:r w:rsidRPr="00766675">
        <w:rPr>
          <w:rFonts w:ascii="Times New Roman" w:hAnsi="Times New Roman"/>
          <w:spacing w:val="1"/>
          <w:sz w:val="24"/>
          <w:szCs w:val="24"/>
        </w:rPr>
        <w:t xml:space="preserve"> </w:t>
      </w:r>
      <w:r w:rsidRPr="00766675">
        <w:rPr>
          <w:rFonts w:ascii="Times New Roman" w:hAnsi="Times New Roman"/>
          <w:sz w:val="24"/>
          <w:szCs w:val="24"/>
        </w:rPr>
        <w:t>действия</w:t>
      </w:r>
      <w:r w:rsidRPr="00766675">
        <w:rPr>
          <w:rFonts w:ascii="Times New Roman" w:hAnsi="Times New Roman"/>
          <w:spacing w:val="-4"/>
          <w:sz w:val="24"/>
          <w:szCs w:val="24"/>
        </w:rPr>
        <w:t xml:space="preserve"> </w:t>
      </w:r>
      <w:r w:rsidRPr="00766675">
        <w:rPr>
          <w:rFonts w:ascii="Times New Roman" w:hAnsi="Times New Roman"/>
          <w:sz w:val="24"/>
          <w:szCs w:val="24"/>
        </w:rPr>
        <w:t>и</w:t>
      </w:r>
      <w:r w:rsidRPr="00766675">
        <w:rPr>
          <w:rFonts w:ascii="Times New Roman" w:hAnsi="Times New Roman"/>
          <w:spacing w:val="2"/>
          <w:sz w:val="24"/>
          <w:szCs w:val="24"/>
        </w:rPr>
        <w:t xml:space="preserve"> </w:t>
      </w:r>
      <w:r w:rsidRPr="00766675">
        <w:rPr>
          <w:rFonts w:ascii="Times New Roman" w:hAnsi="Times New Roman"/>
          <w:sz w:val="24"/>
          <w:szCs w:val="24"/>
        </w:rPr>
        <w:t>его продукта;</w:t>
      </w:r>
    </w:p>
    <w:p w:rsidR="008A157D" w:rsidRPr="00766675" w:rsidRDefault="008A157D" w:rsidP="009C6743">
      <w:pPr>
        <w:widowControl w:val="0"/>
        <w:numPr>
          <w:ilvl w:val="4"/>
          <w:numId w:val="48"/>
        </w:numPr>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sidRPr="00766675">
        <w:rPr>
          <w:rFonts w:ascii="Times New Roman" w:hAnsi="Times New Roman"/>
          <w:b/>
          <w:bCs/>
          <w:i/>
          <w:iCs/>
          <w:sz w:val="24"/>
          <w:szCs w:val="24"/>
        </w:rPr>
        <w:t>оценка</w:t>
      </w:r>
      <w:r w:rsidR="004C5EC0">
        <w:rPr>
          <w:rFonts w:ascii="Times New Roman" w:hAnsi="Times New Roman"/>
          <w:b/>
          <w:bCs/>
          <w:i/>
          <w:iCs/>
          <w:spacing w:val="1"/>
          <w:sz w:val="24"/>
          <w:szCs w:val="24"/>
        </w:rPr>
        <w:t xml:space="preserve"> – </w:t>
      </w:r>
      <w:r w:rsidRPr="00766675">
        <w:rPr>
          <w:rFonts w:ascii="Times New Roman" w:hAnsi="Times New Roman"/>
          <w:sz w:val="24"/>
          <w:szCs w:val="24"/>
        </w:rPr>
        <w:t>выделение</w:t>
      </w:r>
      <w:r w:rsidRPr="00766675">
        <w:rPr>
          <w:rFonts w:ascii="Times New Roman" w:hAnsi="Times New Roman"/>
          <w:spacing w:val="1"/>
          <w:sz w:val="24"/>
          <w:szCs w:val="24"/>
        </w:rPr>
        <w:t xml:space="preserve"> </w:t>
      </w:r>
      <w:r w:rsidRPr="00766675">
        <w:rPr>
          <w:rFonts w:ascii="Times New Roman" w:hAnsi="Times New Roman"/>
          <w:sz w:val="24"/>
          <w:szCs w:val="24"/>
        </w:rPr>
        <w:t>и</w:t>
      </w:r>
      <w:r w:rsidRPr="00766675">
        <w:rPr>
          <w:rFonts w:ascii="Times New Roman" w:hAnsi="Times New Roman"/>
          <w:spacing w:val="1"/>
          <w:sz w:val="24"/>
          <w:szCs w:val="24"/>
        </w:rPr>
        <w:t xml:space="preserve"> </w:t>
      </w:r>
      <w:r w:rsidRPr="00766675">
        <w:rPr>
          <w:rFonts w:ascii="Times New Roman" w:hAnsi="Times New Roman"/>
          <w:sz w:val="24"/>
          <w:szCs w:val="24"/>
        </w:rPr>
        <w:t>осознание</w:t>
      </w:r>
      <w:r w:rsidRPr="00766675">
        <w:rPr>
          <w:rFonts w:ascii="Times New Roman" w:hAnsi="Times New Roman"/>
          <w:spacing w:val="1"/>
          <w:sz w:val="24"/>
          <w:szCs w:val="24"/>
        </w:rPr>
        <w:t xml:space="preserve"> </w:t>
      </w:r>
      <w:r w:rsidRPr="00766675">
        <w:rPr>
          <w:rFonts w:ascii="Times New Roman" w:hAnsi="Times New Roman"/>
          <w:sz w:val="24"/>
          <w:szCs w:val="24"/>
        </w:rPr>
        <w:t>учащимся</w:t>
      </w:r>
      <w:r w:rsidRPr="00766675">
        <w:rPr>
          <w:rFonts w:ascii="Times New Roman" w:hAnsi="Times New Roman"/>
          <w:spacing w:val="1"/>
          <w:sz w:val="24"/>
          <w:szCs w:val="24"/>
        </w:rPr>
        <w:t xml:space="preserve"> </w:t>
      </w:r>
      <w:r w:rsidRPr="00766675">
        <w:rPr>
          <w:rFonts w:ascii="Times New Roman" w:hAnsi="Times New Roman"/>
          <w:sz w:val="24"/>
          <w:szCs w:val="24"/>
        </w:rPr>
        <w:t>того,</w:t>
      </w:r>
      <w:r w:rsidRPr="00766675">
        <w:rPr>
          <w:rFonts w:ascii="Times New Roman" w:hAnsi="Times New Roman"/>
          <w:spacing w:val="1"/>
          <w:sz w:val="24"/>
          <w:szCs w:val="24"/>
        </w:rPr>
        <w:t xml:space="preserve"> </w:t>
      </w:r>
      <w:r w:rsidRPr="00766675">
        <w:rPr>
          <w:rFonts w:ascii="Times New Roman" w:hAnsi="Times New Roman"/>
          <w:sz w:val="24"/>
          <w:szCs w:val="24"/>
        </w:rPr>
        <w:t>что</w:t>
      </w:r>
      <w:r w:rsidRPr="00766675">
        <w:rPr>
          <w:rFonts w:ascii="Times New Roman" w:hAnsi="Times New Roman"/>
          <w:spacing w:val="1"/>
          <w:sz w:val="24"/>
          <w:szCs w:val="24"/>
        </w:rPr>
        <w:t xml:space="preserve"> </w:t>
      </w:r>
      <w:r w:rsidRPr="00766675">
        <w:rPr>
          <w:rFonts w:ascii="Times New Roman" w:hAnsi="Times New Roman"/>
          <w:sz w:val="24"/>
          <w:szCs w:val="24"/>
        </w:rPr>
        <w:t>уже</w:t>
      </w:r>
      <w:r w:rsidRPr="00766675">
        <w:rPr>
          <w:rFonts w:ascii="Times New Roman" w:hAnsi="Times New Roman"/>
          <w:spacing w:val="1"/>
          <w:sz w:val="24"/>
          <w:szCs w:val="24"/>
        </w:rPr>
        <w:t xml:space="preserve"> </w:t>
      </w:r>
      <w:r w:rsidRPr="00766675">
        <w:rPr>
          <w:rFonts w:ascii="Times New Roman" w:hAnsi="Times New Roman"/>
          <w:sz w:val="24"/>
          <w:szCs w:val="24"/>
        </w:rPr>
        <w:t>усвоено</w:t>
      </w:r>
      <w:r w:rsidRPr="00766675">
        <w:rPr>
          <w:rFonts w:ascii="Times New Roman" w:hAnsi="Times New Roman"/>
          <w:spacing w:val="1"/>
          <w:sz w:val="24"/>
          <w:szCs w:val="24"/>
        </w:rPr>
        <w:t xml:space="preserve"> </w:t>
      </w:r>
      <w:r w:rsidRPr="00766675">
        <w:rPr>
          <w:rFonts w:ascii="Times New Roman" w:hAnsi="Times New Roman"/>
          <w:sz w:val="24"/>
          <w:szCs w:val="24"/>
        </w:rPr>
        <w:t>и</w:t>
      </w:r>
      <w:r w:rsidRPr="00766675">
        <w:rPr>
          <w:rFonts w:ascii="Times New Roman" w:hAnsi="Times New Roman"/>
          <w:spacing w:val="1"/>
          <w:sz w:val="24"/>
          <w:szCs w:val="24"/>
        </w:rPr>
        <w:t xml:space="preserve"> </w:t>
      </w:r>
      <w:r w:rsidRPr="00766675">
        <w:rPr>
          <w:rFonts w:ascii="Times New Roman" w:hAnsi="Times New Roman"/>
          <w:sz w:val="24"/>
          <w:szCs w:val="24"/>
        </w:rPr>
        <w:t>что</w:t>
      </w:r>
      <w:r w:rsidRPr="00766675">
        <w:rPr>
          <w:rFonts w:ascii="Times New Roman" w:hAnsi="Times New Roman"/>
          <w:spacing w:val="1"/>
          <w:sz w:val="24"/>
          <w:szCs w:val="24"/>
        </w:rPr>
        <w:t xml:space="preserve"> </w:t>
      </w:r>
      <w:r w:rsidRPr="00766675">
        <w:rPr>
          <w:rFonts w:ascii="Times New Roman" w:hAnsi="Times New Roman"/>
          <w:sz w:val="24"/>
          <w:szCs w:val="24"/>
        </w:rPr>
        <w:t>еще</w:t>
      </w:r>
      <w:r w:rsidRPr="00766675">
        <w:rPr>
          <w:rFonts w:ascii="Times New Roman" w:hAnsi="Times New Roman"/>
          <w:spacing w:val="1"/>
          <w:sz w:val="24"/>
          <w:szCs w:val="24"/>
        </w:rPr>
        <w:t xml:space="preserve"> </w:t>
      </w:r>
      <w:r w:rsidRPr="00766675">
        <w:rPr>
          <w:rFonts w:ascii="Times New Roman" w:hAnsi="Times New Roman"/>
          <w:sz w:val="24"/>
          <w:szCs w:val="24"/>
        </w:rPr>
        <w:t>подлежит</w:t>
      </w:r>
      <w:r w:rsidRPr="00766675">
        <w:rPr>
          <w:rFonts w:ascii="Times New Roman" w:hAnsi="Times New Roman"/>
          <w:spacing w:val="1"/>
          <w:sz w:val="24"/>
          <w:szCs w:val="24"/>
        </w:rPr>
        <w:t xml:space="preserve"> </w:t>
      </w:r>
      <w:r w:rsidRPr="00766675">
        <w:rPr>
          <w:rFonts w:ascii="Times New Roman" w:hAnsi="Times New Roman"/>
          <w:sz w:val="24"/>
          <w:szCs w:val="24"/>
        </w:rPr>
        <w:t>усвоению,</w:t>
      </w:r>
      <w:r w:rsidRPr="00766675">
        <w:rPr>
          <w:rFonts w:ascii="Times New Roman" w:hAnsi="Times New Roman"/>
          <w:spacing w:val="-1"/>
          <w:sz w:val="24"/>
          <w:szCs w:val="24"/>
        </w:rPr>
        <w:t xml:space="preserve"> </w:t>
      </w:r>
      <w:r w:rsidRPr="00766675">
        <w:rPr>
          <w:rFonts w:ascii="Times New Roman" w:hAnsi="Times New Roman"/>
          <w:sz w:val="24"/>
          <w:szCs w:val="24"/>
        </w:rPr>
        <w:t>осознание качества</w:t>
      </w:r>
      <w:r w:rsidRPr="00766675">
        <w:rPr>
          <w:rFonts w:ascii="Times New Roman" w:hAnsi="Times New Roman"/>
          <w:spacing w:val="1"/>
          <w:sz w:val="24"/>
          <w:szCs w:val="24"/>
        </w:rPr>
        <w:t xml:space="preserve"> </w:t>
      </w:r>
      <w:r w:rsidRPr="00766675">
        <w:rPr>
          <w:rFonts w:ascii="Times New Roman" w:hAnsi="Times New Roman"/>
          <w:sz w:val="24"/>
          <w:szCs w:val="24"/>
        </w:rPr>
        <w:t>и</w:t>
      </w:r>
      <w:r w:rsidRPr="00766675">
        <w:rPr>
          <w:rFonts w:ascii="Times New Roman" w:hAnsi="Times New Roman"/>
          <w:spacing w:val="-3"/>
          <w:sz w:val="24"/>
          <w:szCs w:val="24"/>
        </w:rPr>
        <w:t xml:space="preserve"> </w:t>
      </w:r>
      <w:r w:rsidRPr="00766675">
        <w:rPr>
          <w:rFonts w:ascii="Times New Roman" w:hAnsi="Times New Roman"/>
          <w:sz w:val="24"/>
          <w:szCs w:val="24"/>
        </w:rPr>
        <w:t>уровня</w:t>
      </w:r>
      <w:r w:rsidRPr="00766675">
        <w:rPr>
          <w:rFonts w:ascii="Times New Roman" w:hAnsi="Times New Roman"/>
          <w:spacing w:val="2"/>
          <w:sz w:val="24"/>
          <w:szCs w:val="24"/>
        </w:rPr>
        <w:t xml:space="preserve"> </w:t>
      </w:r>
      <w:r w:rsidRPr="00766675">
        <w:rPr>
          <w:rFonts w:ascii="Times New Roman" w:hAnsi="Times New Roman"/>
          <w:sz w:val="24"/>
          <w:szCs w:val="24"/>
        </w:rPr>
        <w:t>усвоения.</w:t>
      </w:r>
    </w:p>
    <w:p w:rsidR="008A157D" w:rsidRDefault="008A157D" w:rsidP="009C6743">
      <w:pPr>
        <w:widowControl w:val="0"/>
        <w:numPr>
          <w:ilvl w:val="4"/>
          <w:numId w:val="48"/>
        </w:numPr>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rPr>
      </w:pPr>
      <w:r w:rsidRPr="00766675">
        <w:rPr>
          <w:rFonts w:ascii="Times New Roman" w:hAnsi="Times New Roman"/>
          <w:b/>
          <w:bCs/>
          <w:i/>
          <w:iCs/>
          <w:sz w:val="24"/>
          <w:szCs w:val="24"/>
        </w:rPr>
        <w:t>элементы</w:t>
      </w:r>
      <w:r w:rsidRPr="00766675">
        <w:rPr>
          <w:rFonts w:ascii="Times New Roman" w:hAnsi="Times New Roman"/>
          <w:b/>
          <w:bCs/>
          <w:i/>
          <w:iCs/>
          <w:spacing w:val="1"/>
          <w:sz w:val="24"/>
          <w:szCs w:val="24"/>
        </w:rPr>
        <w:t xml:space="preserve"> </w:t>
      </w:r>
      <w:r w:rsidRPr="00766675">
        <w:rPr>
          <w:rFonts w:ascii="Times New Roman" w:hAnsi="Times New Roman"/>
          <w:b/>
          <w:bCs/>
          <w:i/>
          <w:iCs/>
          <w:sz w:val="24"/>
          <w:szCs w:val="24"/>
        </w:rPr>
        <w:t>волевой</w:t>
      </w:r>
      <w:r w:rsidRPr="00766675">
        <w:rPr>
          <w:rFonts w:ascii="Times New Roman" w:hAnsi="Times New Roman"/>
          <w:b/>
          <w:bCs/>
          <w:i/>
          <w:iCs/>
          <w:spacing w:val="1"/>
          <w:sz w:val="24"/>
          <w:szCs w:val="24"/>
        </w:rPr>
        <w:t xml:space="preserve"> </w:t>
      </w:r>
      <w:r w:rsidRPr="00766675">
        <w:rPr>
          <w:rFonts w:ascii="Times New Roman" w:hAnsi="Times New Roman"/>
          <w:b/>
          <w:bCs/>
          <w:i/>
          <w:iCs/>
          <w:sz w:val="24"/>
          <w:szCs w:val="24"/>
        </w:rPr>
        <w:t>саморегуляции</w:t>
      </w:r>
      <w:r w:rsidR="004C5EC0">
        <w:rPr>
          <w:rFonts w:ascii="Times New Roman" w:hAnsi="Times New Roman"/>
          <w:b/>
          <w:bCs/>
          <w:i/>
          <w:iCs/>
          <w:spacing w:val="1"/>
          <w:sz w:val="24"/>
          <w:szCs w:val="24"/>
        </w:rPr>
        <w:t xml:space="preserve"> – </w:t>
      </w:r>
      <w:r w:rsidRPr="00766675">
        <w:rPr>
          <w:rFonts w:ascii="Times New Roman" w:hAnsi="Times New Roman"/>
          <w:sz w:val="24"/>
          <w:szCs w:val="24"/>
        </w:rPr>
        <w:t>способность</w:t>
      </w:r>
      <w:r w:rsidRPr="00766675">
        <w:rPr>
          <w:rFonts w:ascii="Times New Roman" w:hAnsi="Times New Roman"/>
          <w:spacing w:val="1"/>
          <w:sz w:val="24"/>
          <w:szCs w:val="24"/>
        </w:rPr>
        <w:t xml:space="preserve"> </w:t>
      </w:r>
      <w:r w:rsidRPr="00766675">
        <w:rPr>
          <w:rFonts w:ascii="Times New Roman" w:hAnsi="Times New Roman"/>
          <w:sz w:val="24"/>
          <w:szCs w:val="24"/>
        </w:rPr>
        <w:t>к</w:t>
      </w:r>
      <w:r w:rsidRPr="00766675">
        <w:rPr>
          <w:rFonts w:ascii="Times New Roman" w:hAnsi="Times New Roman"/>
          <w:spacing w:val="1"/>
          <w:sz w:val="24"/>
          <w:szCs w:val="24"/>
        </w:rPr>
        <w:t xml:space="preserve"> </w:t>
      </w:r>
      <w:r w:rsidRPr="00766675">
        <w:rPr>
          <w:rFonts w:ascii="Times New Roman" w:hAnsi="Times New Roman"/>
          <w:sz w:val="24"/>
          <w:szCs w:val="24"/>
        </w:rPr>
        <w:t>мобилизации</w:t>
      </w:r>
      <w:r w:rsidRPr="00766675">
        <w:rPr>
          <w:rFonts w:ascii="Times New Roman" w:hAnsi="Times New Roman"/>
          <w:spacing w:val="1"/>
          <w:sz w:val="24"/>
          <w:szCs w:val="24"/>
        </w:rPr>
        <w:t xml:space="preserve"> </w:t>
      </w:r>
      <w:r w:rsidRPr="00766675">
        <w:rPr>
          <w:rFonts w:ascii="Times New Roman" w:hAnsi="Times New Roman"/>
          <w:sz w:val="24"/>
          <w:szCs w:val="24"/>
        </w:rPr>
        <w:t>сил</w:t>
      </w:r>
      <w:r w:rsidRPr="00766675">
        <w:rPr>
          <w:rFonts w:ascii="Times New Roman" w:hAnsi="Times New Roman"/>
          <w:spacing w:val="1"/>
          <w:sz w:val="24"/>
          <w:szCs w:val="24"/>
        </w:rPr>
        <w:t xml:space="preserve"> </w:t>
      </w:r>
      <w:r w:rsidRPr="00766675">
        <w:rPr>
          <w:rFonts w:ascii="Times New Roman" w:hAnsi="Times New Roman"/>
          <w:sz w:val="24"/>
          <w:szCs w:val="24"/>
        </w:rPr>
        <w:t>и</w:t>
      </w:r>
      <w:r w:rsidRPr="00766675">
        <w:rPr>
          <w:rFonts w:ascii="Times New Roman" w:hAnsi="Times New Roman"/>
          <w:spacing w:val="1"/>
          <w:sz w:val="24"/>
          <w:szCs w:val="24"/>
        </w:rPr>
        <w:t xml:space="preserve"> </w:t>
      </w:r>
      <w:r w:rsidRPr="00766675">
        <w:rPr>
          <w:rFonts w:ascii="Times New Roman" w:hAnsi="Times New Roman"/>
          <w:sz w:val="24"/>
          <w:szCs w:val="24"/>
        </w:rPr>
        <w:t>энергии,</w:t>
      </w:r>
      <w:r w:rsidRPr="00766675">
        <w:rPr>
          <w:rFonts w:ascii="Times New Roman" w:hAnsi="Times New Roman"/>
          <w:spacing w:val="1"/>
          <w:sz w:val="24"/>
          <w:szCs w:val="24"/>
        </w:rPr>
        <w:t xml:space="preserve"> </w:t>
      </w:r>
      <w:r w:rsidRPr="00766675">
        <w:rPr>
          <w:rFonts w:ascii="Times New Roman" w:hAnsi="Times New Roman"/>
          <w:sz w:val="24"/>
          <w:szCs w:val="24"/>
        </w:rPr>
        <w:t>способность к волевому усилию</w:t>
      </w:r>
      <w:r w:rsidR="004C5EC0">
        <w:rPr>
          <w:rFonts w:ascii="Times New Roman" w:hAnsi="Times New Roman"/>
          <w:spacing w:val="1"/>
          <w:sz w:val="24"/>
          <w:szCs w:val="24"/>
        </w:rPr>
        <w:t xml:space="preserve"> – </w:t>
      </w:r>
      <w:r w:rsidRPr="00766675">
        <w:rPr>
          <w:rFonts w:ascii="Times New Roman" w:hAnsi="Times New Roman"/>
          <w:sz w:val="24"/>
          <w:szCs w:val="24"/>
        </w:rPr>
        <w:t>к выбору в</w:t>
      </w:r>
      <w:r w:rsidRPr="00766675">
        <w:rPr>
          <w:rFonts w:ascii="Times New Roman" w:hAnsi="Times New Roman"/>
          <w:spacing w:val="1"/>
          <w:sz w:val="24"/>
          <w:szCs w:val="24"/>
        </w:rPr>
        <w:t xml:space="preserve"> </w:t>
      </w:r>
      <w:r w:rsidRPr="00766675">
        <w:rPr>
          <w:rFonts w:ascii="Times New Roman" w:hAnsi="Times New Roman"/>
          <w:sz w:val="24"/>
          <w:szCs w:val="24"/>
        </w:rPr>
        <w:t>ситуации</w:t>
      </w:r>
      <w:r w:rsidRPr="00766675">
        <w:rPr>
          <w:rFonts w:ascii="Times New Roman" w:hAnsi="Times New Roman"/>
          <w:spacing w:val="1"/>
          <w:sz w:val="24"/>
          <w:szCs w:val="24"/>
        </w:rPr>
        <w:t xml:space="preserve"> </w:t>
      </w:r>
      <w:r w:rsidRPr="00766675">
        <w:rPr>
          <w:rFonts w:ascii="Times New Roman" w:hAnsi="Times New Roman"/>
          <w:sz w:val="24"/>
          <w:szCs w:val="24"/>
        </w:rPr>
        <w:t>мотивационного</w:t>
      </w:r>
      <w:r w:rsidRPr="00766675">
        <w:rPr>
          <w:rFonts w:ascii="Times New Roman" w:hAnsi="Times New Roman"/>
          <w:spacing w:val="1"/>
        </w:rPr>
        <w:t xml:space="preserve"> </w:t>
      </w:r>
      <w:r w:rsidRPr="00766675">
        <w:rPr>
          <w:rFonts w:ascii="Times New Roman" w:hAnsi="Times New Roman"/>
        </w:rPr>
        <w:t>конфликта, к</w:t>
      </w:r>
      <w:r w:rsidRPr="00766675">
        <w:rPr>
          <w:rFonts w:ascii="Times New Roman" w:hAnsi="Times New Roman"/>
          <w:spacing w:val="1"/>
        </w:rPr>
        <w:t xml:space="preserve"> </w:t>
      </w:r>
      <w:r w:rsidRPr="00766675">
        <w:rPr>
          <w:rFonts w:ascii="Times New Roman" w:hAnsi="Times New Roman"/>
        </w:rPr>
        <w:t>преодолению</w:t>
      </w:r>
      <w:r w:rsidRPr="00766675">
        <w:rPr>
          <w:rFonts w:ascii="Times New Roman" w:hAnsi="Times New Roman"/>
          <w:spacing w:val="-1"/>
        </w:rPr>
        <w:t xml:space="preserve"> </w:t>
      </w:r>
      <w:r w:rsidRPr="00766675">
        <w:rPr>
          <w:rFonts w:ascii="Times New Roman" w:hAnsi="Times New Roman"/>
        </w:rPr>
        <w:t>препятствий.</w:t>
      </w:r>
    </w:p>
    <w:p w:rsidR="00766675" w:rsidRDefault="00766675" w:rsidP="009C6743">
      <w:pPr>
        <w:spacing w:after="0" w:line="240" w:lineRule="auto"/>
        <w:ind w:left="284" w:right="-172" w:firstLine="283"/>
        <w:rPr>
          <w:sz w:val="26"/>
          <w:szCs w:val="26"/>
        </w:rPr>
      </w:pPr>
    </w:p>
    <w:p w:rsidR="004C5EC0" w:rsidRPr="004C5EC0" w:rsidRDefault="004C5EC0" w:rsidP="009C6743">
      <w:pPr>
        <w:tabs>
          <w:tab w:val="left" w:pos="7073"/>
        </w:tabs>
        <w:kinsoku w:val="0"/>
        <w:overflowPunct w:val="0"/>
        <w:spacing w:after="0" w:line="240" w:lineRule="auto"/>
        <w:ind w:left="284" w:right="-31" w:firstLine="283"/>
        <w:jc w:val="both"/>
        <w:rPr>
          <w:rFonts w:ascii="Times New Roman" w:hAnsi="Times New Roman"/>
          <w:sz w:val="24"/>
          <w:szCs w:val="24"/>
        </w:rPr>
      </w:pPr>
      <w:r w:rsidRPr="004C5EC0">
        <w:rPr>
          <w:rFonts w:ascii="Times New Roman" w:hAnsi="Times New Roman"/>
          <w:sz w:val="24"/>
          <w:szCs w:val="24"/>
        </w:rPr>
        <w:t>Блок</w:t>
      </w:r>
      <w:r w:rsidRPr="004C5EC0">
        <w:rPr>
          <w:rFonts w:ascii="Times New Roman" w:hAnsi="Times New Roman"/>
          <w:spacing w:val="111"/>
          <w:sz w:val="24"/>
          <w:szCs w:val="24"/>
        </w:rPr>
        <w:t xml:space="preserve"> </w:t>
      </w:r>
      <w:r w:rsidRPr="004C5EC0">
        <w:rPr>
          <w:rFonts w:ascii="Times New Roman" w:hAnsi="Times New Roman"/>
          <w:b/>
          <w:bCs/>
          <w:sz w:val="24"/>
          <w:szCs w:val="24"/>
        </w:rPr>
        <w:t>познавательных</w:t>
      </w:r>
      <w:r w:rsidRPr="004C5EC0">
        <w:rPr>
          <w:rFonts w:ascii="Times New Roman" w:hAnsi="Times New Roman"/>
          <w:b/>
          <w:bCs/>
          <w:spacing w:val="117"/>
          <w:sz w:val="24"/>
          <w:szCs w:val="24"/>
        </w:rPr>
        <w:t xml:space="preserve"> </w:t>
      </w:r>
      <w:r w:rsidRPr="004C5EC0">
        <w:rPr>
          <w:rFonts w:ascii="Times New Roman" w:hAnsi="Times New Roman"/>
          <w:b/>
          <w:bCs/>
          <w:sz w:val="24"/>
          <w:szCs w:val="24"/>
        </w:rPr>
        <w:t>УУД</w:t>
      </w:r>
      <w:r w:rsidRPr="004C5EC0">
        <w:rPr>
          <w:rFonts w:ascii="Times New Roman" w:hAnsi="Times New Roman"/>
          <w:b/>
          <w:bCs/>
          <w:spacing w:val="117"/>
          <w:sz w:val="24"/>
          <w:szCs w:val="24"/>
        </w:rPr>
        <w:t xml:space="preserve"> </w:t>
      </w:r>
      <w:r w:rsidRPr="004C5EC0">
        <w:rPr>
          <w:rFonts w:ascii="Times New Roman" w:hAnsi="Times New Roman"/>
          <w:sz w:val="24"/>
          <w:szCs w:val="24"/>
        </w:rPr>
        <w:t>представляет</w:t>
      </w:r>
      <w:r w:rsidRPr="004C5EC0">
        <w:rPr>
          <w:rFonts w:ascii="Times New Roman" w:hAnsi="Times New Roman"/>
          <w:spacing w:val="113"/>
          <w:sz w:val="24"/>
          <w:szCs w:val="24"/>
        </w:rPr>
        <w:t xml:space="preserve"> </w:t>
      </w:r>
      <w:r w:rsidRPr="004C5EC0">
        <w:rPr>
          <w:rFonts w:ascii="Times New Roman" w:hAnsi="Times New Roman"/>
          <w:sz w:val="24"/>
          <w:szCs w:val="24"/>
        </w:rPr>
        <w:t>собой</w:t>
      </w:r>
      <w:r w:rsidRPr="004C5EC0">
        <w:rPr>
          <w:rFonts w:ascii="Times New Roman" w:hAnsi="Times New Roman"/>
          <w:spacing w:val="118"/>
          <w:sz w:val="24"/>
          <w:szCs w:val="24"/>
        </w:rPr>
        <w:t xml:space="preserve"> </w:t>
      </w:r>
      <w:r w:rsidRPr="004C5EC0">
        <w:rPr>
          <w:rFonts w:ascii="Times New Roman" w:hAnsi="Times New Roman"/>
          <w:sz w:val="24"/>
          <w:szCs w:val="24"/>
        </w:rPr>
        <w:t>систему</w:t>
      </w:r>
      <w:r w:rsidRPr="004C5EC0">
        <w:rPr>
          <w:rFonts w:ascii="Times New Roman" w:hAnsi="Times New Roman"/>
          <w:sz w:val="24"/>
          <w:szCs w:val="24"/>
        </w:rPr>
        <w:tab/>
        <w:t>универсальных</w:t>
      </w:r>
      <w:r w:rsidRPr="004C5EC0">
        <w:rPr>
          <w:rFonts w:ascii="Times New Roman" w:hAnsi="Times New Roman"/>
          <w:spacing w:val="40"/>
          <w:sz w:val="24"/>
          <w:szCs w:val="24"/>
        </w:rPr>
        <w:t xml:space="preserve"> </w:t>
      </w:r>
      <w:r w:rsidRPr="004C5EC0">
        <w:rPr>
          <w:rFonts w:ascii="Times New Roman" w:hAnsi="Times New Roman"/>
          <w:sz w:val="24"/>
          <w:szCs w:val="24"/>
        </w:rPr>
        <w:t>действий,</w:t>
      </w:r>
      <w:r w:rsidRPr="004C5EC0">
        <w:rPr>
          <w:rFonts w:ascii="Times New Roman" w:hAnsi="Times New Roman"/>
          <w:spacing w:val="-57"/>
          <w:sz w:val="24"/>
          <w:szCs w:val="24"/>
        </w:rPr>
        <w:t xml:space="preserve"> </w:t>
      </w:r>
      <w:r w:rsidRPr="004C5EC0">
        <w:rPr>
          <w:rFonts w:ascii="Times New Roman" w:hAnsi="Times New Roman"/>
          <w:sz w:val="24"/>
          <w:szCs w:val="24"/>
        </w:rPr>
        <w:t>обеспечивающих</w:t>
      </w:r>
      <w:r w:rsidRPr="004C5EC0">
        <w:rPr>
          <w:rFonts w:ascii="Times New Roman" w:hAnsi="Times New Roman"/>
          <w:spacing w:val="-4"/>
          <w:sz w:val="24"/>
          <w:szCs w:val="24"/>
        </w:rPr>
        <w:t xml:space="preserve"> </w:t>
      </w:r>
      <w:r w:rsidRPr="004C5EC0">
        <w:rPr>
          <w:rFonts w:ascii="Times New Roman" w:hAnsi="Times New Roman"/>
          <w:sz w:val="24"/>
          <w:szCs w:val="24"/>
        </w:rPr>
        <w:t>познание</w:t>
      </w:r>
      <w:r w:rsidRPr="004C5EC0">
        <w:rPr>
          <w:rFonts w:ascii="Times New Roman" w:hAnsi="Times New Roman"/>
          <w:spacing w:val="-4"/>
          <w:sz w:val="24"/>
          <w:szCs w:val="24"/>
        </w:rPr>
        <w:t xml:space="preserve"> </w:t>
      </w:r>
      <w:r w:rsidRPr="004C5EC0">
        <w:rPr>
          <w:rFonts w:ascii="Times New Roman" w:hAnsi="Times New Roman"/>
          <w:sz w:val="24"/>
          <w:szCs w:val="24"/>
        </w:rPr>
        <w:t>окружающего</w:t>
      </w:r>
      <w:r w:rsidRPr="004C5EC0">
        <w:rPr>
          <w:rFonts w:ascii="Times New Roman" w:hAnsi="Times New Roman"/>
          <w:spacing w:val="2"/>
          <w:sz w:val="24"/>
          <w:szCs w:val="24"/>
        </w:rPr>
        <w:t xml:space="preserve"> </w:t>
      </w:r>
      <w:r w:rsidRPr="004C5EC0">
        <w:rPr>
          <w:rFonts w:ascii="Times New Roman" w:hAnsi="Times New Roman"/>
          <w:sz w:val="24"/>
          <w:szCs w:val="24"/>
        </w:rPr>
        <w:t>мира.</w:t>
      </w:r>
    </w:p>
    <w:p w:rsidR="004C5EC0" w:rsidRPr="004C5EC0" w:rsidRDefault="004C5EC0" w:rsidP="009C6743">
      <w:pPr>
        <w:widowControl w:val="0"/>
        <w:numPr>
          <w:ilvl w:val="4"/>
          <w:numId w:val="48"/>
        </w:numPr>
        <w:tabs>
          <w:tab w:val="left" w:pos="965"/>
          <w:tab w:val="left" w:pos="2739"/>
          <w:tab w:val="left" w:pos="3876"/>
          <w:tab w:val="left" w:pos="6852"/>
          <w:tab w:val="left" w:pos="7173"/>
          <w:tab w:val="left" w:pos="8862"/>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Pr>
          <w:rFonts w:ascii="Times New Roman" w:hAnsi="Times New Roman"/>
          <w:b/>
          <w:bCs/>
          <w:i/>
          <w:iCs/>
          <w:sz w:val="24"/>
          <w:szCs w:val="24"/>
        </w:rPr>
        <w:t xml:space="preserve"> о</w:t>
      </w:r>
      <w:r w:rsidRPr="004C5EC0">
        <w:rPr>
          <w:rFonts w:ascii="Times New Roman" w:hAnsi="Times New Roman"/>
          <w:b/>
          <w:bCs/>
          <w:i/>
          <w:iCs/>
          <w:sz w:val="24"/>
          <w:szCs w:val="24"/>
        </w:rPr>
        <w:t>бщеучебные</w:t>
      </w:r>
      <w:r>
        <w:rPr>
          <w:rFonts w:ascii="Times New Roman" w:hAnsi="Times New Roman"/>
          <w:b/>
          <w:bCs/>
          <w:i/>
          <w:iCs/>
          <w:sz w:val="24"/>
          <w:szCs w:val="24"/>
        </w:rPr>
        <w:t>,</w:t>
      </w:r>
      <w:r>
        <w:rPr>
          <w:rFonts w:ascii="Times New Roman" w:hAnsi="Times New Roman"/>
          <w:b/>
          <w:bCs/>
          <w:i/>
          <w:iCs/>
          <w:sz w:val="24"/>
          <w:szCs w:val="24"/>
        </w:rPr>
        <w:tab/>
        <w:t>включая</w:t>
      </w:r>
      <w:r>
        <w:rPr>
          <w:rFonts w:ascii="Times New Roman" w:hAnsi="Times New Roman"/>
          <w:b/>
          <w:bCs/>
          <w:i/>
          <w:iCs/>
          <w:sz w:val="24"/>
          <w:szCs w:val="24"/>
        </w:rPr>
        <w:tab/>
        <w:t xml:space="preserve">знаково-символические – </w:t>
      </w:r>
      <w:r>
        <w:rPr>
          <w:rFonts w:ascii="Times New Roman" w:hAnsi="Times New Roman"/>
          <w:sz w:val="24"/>
          <w:szCs w:val="24"/>
        </w:rPr>
        <w:t xml:space="preserve">обеспечивают </w:t>
      </w:r>
      <w:r w:rsidRPr="004C5EC0">
        <w:rPr>
          <w:rFonts w:ascii="Times New Roman" w:hAnsi="Times New Roman"/>
          <w:spacing w:val="-2"/>
          <w:sz w:val="24"/>
          <w:szCs w:val="24"/>
        </w:rPr>
        <w:t>функцию</w:t>
      </w:r>
      <w:r w:rsidRPr="004C5EC0">
        <w:rPr>
          <w:rFonts w:ascii="Times New Roman" w:hAnsi="Times New Roman"/>
          <w:spacing w:val="-57"/>
          <w:sz w:val="24"/>
          <w:szCs w:val="24"/>
        </w:rPr>
        <w:t xml:space="preserve"> </w:t>
      </w:r>
      <w:r w:rsidRPr="004C5EC0">
        <w:rPr>
          <w:rFonts w:ascii="Times New Roman" w:hAnsi="Times New Roman"/>
          <w:sz w:val="24"/>
          <w:szCs w:val="24"/>
        </w:rPr>
        <w:t>управления познавательными</w:t>
      </w:r>
      <w:r w:rsidRPr="004C5EC0">
        <w:rPr>
          <w:rFonts w:ascii="Times New Roman" w:hAnsi="Times New Roman"/>
          <w:spacing w:val="2"/>
          <w:sz w:val="24"/>
          <w:szCs w:val="24"/>
        </w:rPr>
        <w:t xml:space="preserve"> </w:t>
      </w:r>
      <w:r w:rsidRPr="004C5EC0">
        <w:rPr>
          <w:rFonts w:ascii="Times New Roman" w:hAnsi="Times New Roman"/>
          <w:sz w:val="24"/>
          <w:szCs w:val="24"/>
        </w:rPr>
        <w:t>процессами</w:t>
      </w:r>
      <w:r w:rsidRPr="004C5EC0">
        <w:rPr>
          <w:rFonts w:ascii="Times New Roman" w:hAnsi="Times New Roman"/>
          <w:spacing w:val="2"/>
          <w:sz w:val="24"/>
          <w:szCs w:val="24"/>
        </w:rPr>
        <w:t xml:space="preserve"> </w:t>
      </w:r>
      <w:r w:rsidRPr="004C5EC0">
        <w:rPr>
          <w:rFonts w:ascii="Times New Roman" w:hAnsi="Times New Roman"/>
          <w:sz w:val="24"/>
          <w:szCs w:val="24"/>
        </w:rPr>
        <w:t>и</w:t>
      </w:r>
      <w:r w:rsidRPr="004C5EC0">
        <w:rPr>
          <w:rFonts w:ascii="Times New Roman" w:hAnsi="Times New Roman"/>
          <w:spacing w:val="-3"/>
          <w:sz w:val="24"/>
          <w:szCs w:val="24"/>
        </w:rPr>
        <w:t xml:space="preserve"> </w:t>
      </w:r>
      <w:r w:rsidRPr="004C5EC0">
        <w:rPr>
          <w:rFonts w:ascii="Times New Roman" w:hAnsi="Times New Roman"/>
          <w:sz w:val="24"/>
          <w:szCs w:val="24"/>
        </w:rPr>
        <w:t>включают следующие действия:</w:t>
      </w:r>
    </w:p>
    <w:p w:rsidR="004C5EC0" w:rsidRPr="004C5EC0" w:rsidRDefault="004C5EC0" w:rsidP="009C6743">
      <w:pPr>
        <w:widowControl w:val="0"/>
        <w:numPr>
          <w:ilvl w:val="0"/>
          <w:numId w:val="46"/>
        </w:numPr>
        <w:tabs>
          <w:tab w:val="left" w:pos="965"/>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Pr>
          <w:rFonts w:ascii="Times New Roman" w:hAnsi="Times New Roman"/>
          <w:sz w:val="24"/>
          <w:szCs w:val="24"/>
        </w:rPr>
        <w:t>и</w:t>
      </w:r>
      <w:r w:rsidRPr="004C5EC0">
        <w:rPr>
          <w:rFonts w:ascii="Times New Roman" w:hAnsi="Times New Roman"/>
          <w:sz w:val="24"/>
          <w:szCs w:val="24"/>
        </w:rPr>
        <w:t>сследовательские</w:t>
      </w:r>
      <w:r>
        <w:rPr>
          <w:rFonts w:ascii="Times New Roman" w:hAnsi="Times New Roman"/>
          <w:spacing w:val="27"/>
          <w:sz w:val="24"/>
          <w:szCs w:val="24"/>
        </w:rPr>
        <w:t xml:space="preserve"> – </w:t>
      </w:r>
      <w:r w:rsidRPr="004C5EC0">
        <w:rPr>
          <w:rFonts w:ascii="Times New Roman" w:hAnsi="Times New Roman"/>
          <w:sz w:val="24"/>
          <w:szCs w:val="24"/>
        </w:rPr>
        <w:t>самостоятельное</w:t>
      </w:r>
      <w:r w:rsidRPr="004C5EC0">
        <w:rPr>
          <w:rFonts w:ascii="Times New Roman" w:hAnsi="Times New Roman"/>
          <w:spacing w:val="20"/>
          <w:sz w:val="24"/>
          <w:szCs w:val="24"/>
        </w:rPr>
        <w:t xml:space="preserve"> </w:t>
      </w:r>
      <w:r w:rsidRPr="004C5EC0">
        <w:rPr>
          <w:rFonts w:ascii="Times New Roman" w:hAnsi="Times New Roman"/>
          <w:sz w:val="24"/>
          <w:szCs w:val="24"/>
        </w:rPr>
        <w:t>выделение</w:t>
      </w:r>
      <w:r w:rsidRPr="004C5EC0">
        <w:rPr>
          <w:rFonts w:ascii="Times New Roman" w:hAnsi="Times New Roman"/>
          <w:spacing w:val="26"/>
          <w:sz w:val="24"/>
          <w:szCs w:val="24"/>
        </w:rPr>
        <w:t xml:space="preserve"> </w:t>
      </w:r>
      <w:r w:rsidRPr="004C5EC0">
        <w:rPr>
          <w:rFonts w:ascii="Times New Roman" w:hAnsi="Times New Roman"/>
          <w:sz w:val="24"/>
          <w:szCs w:val="24"/>
        </w:rPr>
        <w:t>и</w:t>
      </w:r>
      <w:r w:rsidRPr="004C5EC0">
        <w:rPr>
          <w:rFonts w:ascii="Times New Roman" w:hAnsi="Times New Roman"/>
          <w:spacing w:val="27"/>
          <w:sz w:val="24"/>
          <w:szCs w:val="24"/>
        </w:rPr>
        <w:t xml:space="preserve"> </w:t>
      </w:r>
      <w:r w:rsidRPr="004C5EC0">
        <w:rPr>
          <w:rFonts w:ascii="Times New Roman" w:hAnsi="Times New Roman"/>
          <w:sz w:val="24"/>
          <w:szCs w:val="24"/>
        </w:rPr>
        <w:t>формулирование</w:t>
      </w:r>
      <w:r w:rsidRPr="004C5EC0">
        <w:rPr>
          <w:rFonts w:ascii="Times New Roman" w:hAnsi="Times New Roman"/>
          <w:spacing w:val="31"/>
          <w:sz w:val="24"/>
          <w:szCs w:val="24"/>
        </w:rPr>
        <w:t xml:space="preserve"> </w:t>
      </w:r>
      <w:r w:rsidRPr="004C5EC0">
        <w:rPr>
          <w:rFonts w:ascii="Times New Roman" w:hAnsi="Times New Roman"/>
          <w:sz w:val="24"/>
          <w:szCs w:val="24"/>
        </w:rPr>
        <w:t>познавательной</w:t>
      </w:r>
      <w:r w:rsidRPr="004C5EC0">
        <w:rPr>
          <w:rFonts w:ascii="Times New Roman" w:hAnsi="Times New Roman"/>
          <w:spacing w:val="-57"/>
          <w:sz w:val="24"/>
          <w:szCs w:val="24"/>
        </w:rPr>
        <w:t xml:space="preserve"> </w:t>
      </w:r>
      <w:r w:rsidRPr="004C5EC0">
        <w:rPr>
          <w:rFonts w:ascii="Times New Roman" w:hAnsi="Times New Roman"/>
          <w:sz w:val="24"/>
          <w:szCs w:val="24"/>
        </w:rPr>
        <w:t>цели,</w:t>
      </w:r>
      <w:r w:rsidRPr="004C5EC0">
        <w:rPr>
          <w:rFonts w:ascii="Times New Roman" w:hAnsi="Times New Roman"/>
          <w:spacing w:val="-2"/>
          <w:sz w:val="24"/>
          <w:szCs w:val="24"/>
        </w:rPr>
        <w:t xml:space="preserve"> </w:t>
      </w:r>
      <w:r w:rsidRPr="004C5EC0">
        <w:rPr>
          <w:rFonts w:ascii="Times New Roman" w:hAnsi="Times New Roman"/>
          <w:sz w:val="24"/>
          <w:szCs w:val="24"/>
        </w:rPr>
        <w:t>гипотез</w:t>
      </w:r>
      <w:r w:rsidRPr="004C5EC0">
        <w:rPr>
          <w:rFonts w:ascii="Times New Roman" w:hAnsi="Times New Roman"/>
          <w:spacing w:val="2"/>
          <w:sz w:val="24"/>
          <w:szCs w:val="24"/>
        </w:rPr>
        <w:t xml:space="preserve"> </w:t>
      </w:r>
      <w:r w:rsidRPr="004C5EC0">
        <w:rPr>
          <w:rFonts w:ascii="Times New Roman" w:hAnsi="Times New Roman"/>
          <w:sz w:val="24"/>
          <w:szCs w:val="24"/>
        </w:rPr>
        <w:t>и</w:t>
      </w:r>
      <w:r w:rsidRPr="004C5EC0">
        <w:rPr>
          <w:rFonts w:ascii="Times New Roman" w:hAnsi="Times New Roman"/>
          <w:spacing w:val="-2"/>
          <w:sz w:val="24"/>
          <w:szCs w:val="24"/>
        </w:rPr>
        <w:t xml:space="preserve"> </w:t>
      </w:r>
      <w:r w:rsidRPr="004C5EC0">
        <w:rPr>
          <w:rFonts w:ascii="Times New Roman" w:hAnsi="Times New Roman"/>
          <w:sz w:val="24"/>
          <w:szCs w:val="24"/>
        </w:rPr>
        <w:t>их</w:t>
      </w:r>
      <w:r w:rsidRPr="004C5EC0">
        <w:rPr>
          <w:rFonts w:ascii="Times New Roman" w:hAnsi="Times New Roman"/>
          <w:spacing w:val="-3"/>
          <w:sz w:val="24"/>
          <w:szCs w:val="24"/>
        </w:rPr>
        <w:t xml:space="preserve"> </w:t>
      </w:r>
      <w:r w:rsidRPr="004C5EC0">
        <w:rPr>
          <w:rFonts w:ascii="Times New Roman" w:hAnsi="Times New Roman"/>
          <w:sz w:val="24"/>
          <w:szCs w:val="24"/>
        </w:rPr>
        <w:t>пров</w:t>
      </w:r>
      <w:r>
        <w:rPr>
          <w:rFonts w:ascii="Times New Roman" w:hAnsi="Times New Roman"/>
          <w:sz w:val="24"/>
          <w:szCs w:val="24"/>
        </w:rPr>
        <w:t>ерка;</w:t>
      </w:r>
    </w:p>
    <w:p w:rsidR="004C5EC0" w:rsidRPr="004C5EC0" w:rsidRDefault="004C5EC0" w:rsidP="009C6743">
      <w:pPr>
        <w:widowControl w:val="0"/>
        <w:numPr>
          <w:ilvl w:val="0"/>
          <w:numId w:val="46"/>
        </w:numPr>
        <w:tabs>
          <w:tab w:val="left" w:pos="965"/>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sidRPr="004C5EC0">
        <w:rPr>
          <w:rFonts w:ascii="Times New Roman" w:hAnsi="Times New Roman"/>
          <w:sz w:val="24"/>
          <w:szCs w:val="24"/>
        </w:rPr>
        <w:t>информационные</w:t>
      </w:r>
      <w:r>
        <w:rPr>
          <w:rFonts w:ascii="Times New Roman" w:hAnsi="Times New Roman"/>
          <w:spacing w:val="1"/>
          <w:sz w:val="24"/>
          <w:szCs w:val="24"/>
        </w:rPr>
        <w:t xml:space="preserve"> – </w:t>
      </w:r>
      <w:r w:rsidRPr="004C5EC0">
        <w:rPr>
          <w:rFonts w:ascii="Times New Roman" w:hAnsi="Times New Roman"/>
          <w:sz w:val="24"/>
          <w:szCs w:val="24"/>
        </w:rPr>
        <w:t>поиск</w:t>
      </w:r>
      <w:r w:rsidRPr="004C5EC0">
        <w:rPr>
          <w:rFonts w:ascii="Times New Roman" w:hAnsi="Times New Roman"/>
          <w:spacing w:val="1"/>
          <w:sz w:val="24"/>
          <w:szCs w:val="24"/>
        </w:rPr>
        <w:t xml:space="preserve"> </w:t>
      </w:r>
      <w:r w:rsidRPr="004C5EC0">
        <w:rPr>
          <w:rFonts w:ascii="Times New Roman" w:hAnsi="Times New Roman"/>
          <w:sz w:val="24"/>
          <w:szCs w:val="24"/>
        </w:rPr>
        <w:t>и</w:t>
      </w:r>
      <w:r w:rsidRPr="004C5EC0">
        <w:rPr>
          <w:rFonts w:ascii="Times New Roman" w:hAnsi="Times New Roman"/>
          <w:spacing w:val="1"/>
          <w:sz w:val="24"/>
          <w:szCs w:val="24"/>
        </w:rPr>
        <w:t xml:space="preserve"> </w:t>
      </w:r>
      <w:r w:rsidRPr="004C5EC0">
        <w:rPr>
          <w:rFonts w:ascii="Times New Roman" w:hAnsi="Times New Roman"/>
          <w:sz w:val="24"/>
          <w:szCs w:val="24"/>
        </w:rPr>
        <w:t>выделение</w:t>
      </w:r>
      <w:r w:rsidRPr="004C5EC0">
        <w:rPr>
          <w:rFonts w:ascii="Times New Roman" w:hAnsi="Times New Roman"/>
          <w:spacing w:val="1"/>
          <w:sz w:val="24"/>
          <w:szCs w:val="24"/>
        </w:rPr>
        <w:t xml:space="preserve"> </w:t>
      </w:r>
      <w:r w:rsidRPr="004C5EC0">
        <w:rPr>
          <w:rFonts w:ascii="Times New Roman" w:hAnsi="Times New Roman"/>
          <w:sz w:val="24"/>
          <w:szCs w:val="24"/>
        </w:rPr>
        <w:t>необходимой</w:t>
      </w:r>
      <w:r w:rsidRPr="004C5EC0">
        <w:rPr>
          <w:rFonts w:ascii="Times New Roman" w:hAnsi="Times New Roman"/>
          <w:spacing w:val="1"/>
          <w:sz w:val="24"/>
          <w:szCs w:val="24"/>
        </w:rPr>
        <w:t xml:space="preserve"> </w:t>
      </w:r>
      <w:r w:rsidRPr="004C5EC0">
        <w:rPr>
          <w:rFonts w:ascii="Times New Roman" w:hAnsi="Times New Roman"/>
          <w:sz w:val="24"/>
          <w:szCs w:val="24"/>
        </w:rPr>
        <w:t>информации,</w:t>
      </w:r>
      <w:r w:rsidRPr="004C5EC0">
        <w:rPr>
          <w:rFonts w:ascii="Times New Roman" w:hAnsi="Times New Roman"/>
          <w:spacing w:val="1"/>
          <w:sz w:val="24"/>
          <w:szCs w:val="24"/>
        </w:rPr>
        <w:t xml:space="preserve"> </w:t>
      </w:r>
      <w:r w:rsidRPr="004C5EC0">
        <w:rPr>
          <w:rFonts w:ascii="Times New Roman" w:hAnsi="Times New Roman"/>
          <w:sz w:val="24"/>
          <w:szCs w:val="24"/>
        </w:rPr>
        <w:t>в</w:t>
      </w:r>
      <w:r w:rsidRPr="004C5EC0">
        <w:rPr>
          <w:rFonts w:ascii="Times New Roman" w:hAnsi="Times New Roman"/>
          <w:spacing w:val="1"/>
          <w:sz w:val="24"/>
          <w:szCs w:val="24"/>
        </w:rPr>
        <w:t xml:space="preserve"> </w:t>
      </w:r>
      <w:r w:rsidRPr="004C5EC0">
        <w:rPr>
          <w:rFonts w:ascii="Times New Roman" w:hAnsi="Times New Roman"/>
          <w:sz w:val="24"/>
          <w:szCs w:val="24"/>
        </w:rPr>
        <w:t>том</w:t>
      </w:r>
      <w:r w:rsidRPr="004C5EC0">
        <w:rPr>
          <w:rFonts w:ascii="Times New Roman" w:hAnsi="Times New Roman"/>
          <w:spacing w:val="1"/>
          <w:sz w:val="24"/>
          <w:szCs w:val="24"/>
        </w:rPr>
        <w:t xml:space="preserve"> </w:t>
      </w:r>
      <w:r w:rsidRPr="004C5EC0">
        <w:rPr>
          <w:rFonts w:ascii="Times New Roman" w:hAnsi="Times New Roman"/>
          <w:sz w:val="24"/>
          <w:szCs w:val="24"/>
        </w:rPr>
        <w:t>числе</w:t>
      </w:r>
      <w:r w:rsidRPr="004C5EC0">
        <w:rPr>
          <w:rFonts w:ascii="Times New Roman" w:hAnsi="Times New Roman"/>
          <w:spacing w:val="1"/>
          <w:sz w:val="24"/>
          <w:szCs w:val="24"/>
        </w:rPr>
        <w:t xml:space="preserve"> </w:t>
      </w:r>
      <w:r w:rsidRPr="004C5EC0">
        <w:rPr>
          <w:rFonts w:ascii="Times New Roman" w:hAnsi="Times New Roman"/>
          <w:sz w:val="24"/>
          <w:szCs w:val="24"/>
        </w:rPr>
        <w:t>с</w:t>
      </w:r>
      <w:r w:rsidRPr="004C5EC0">
        <w:rPr>
          <w:rFonts w:ascii="Times New Roman" w:hAnsi="Times New Roman"/>
          <w:spacing w:val="-57"/>
          <w:sz w:val="24"/>
          <w:szCs w:val="24"/>
        </w:rPr>
        <w:t xml:space="preserve"> </w:t>
      </w:r>
      <w:r w:rsidRPr="004C5EC0">
        <w:rPr>
          <w:rFonts w:ascii="Times New Roman" w:hAnsi="Times New Roman"/>
          <w:sz w:val="24"/>
          <w:szCs w:val="24"/>
        </w:rPr>
        <w:t>помощью</w:t>
      </w:r>
      <w:r w:rsidRPr="004C5EC0">
        <w:rPr>
          <w:rFonts w:ascii="Times New Roman" w:hAnsi="Times New Roman"/>
          <w:spacing w:val="1"/>
          <w:sz w:val="24"/>
          <w:szCs w:val="24"/>
        </w:rPr>
        <w:t xml:space="preserve"> </w:t>
      </w:r>
      <w:r w:rsidRPr="004C5EC0">
        <w:rPr>
          <w:rFonts w:ascii="Times New Roman" w:hAnsi="Times New Roman"/>
          <w:sz w:val="24"/>
          <w:szCs w:val="24"/>
        </w:rPr>
        <w:t>компьютерных</w:t>
      </w:r>
      <w:r w:rsidRPr="004C5EC0">
        <w:rPr>
          <w:rFonts w:ascii="Times New Roman" w:hAnsi="Times New Roman"/>
          <w:spacing w:val="1"/>
          <w:sz w:val="24"/>
          <w:szCs w:val="24"/>
        </w:rPr>
        <w:t xml:space="preserve"> </w:t>
      </w:r>
      <w:r w:rsidRPr="004C5EC0">
        <w:rPr>
          <w:rFonts w:ascii="Times New Roman" w:hAnsi="Times New Roman"/>
          <w:sz w:val="24"/>
          <w:szCs w:val="24"/>
        </w:rPr>
        <w:t>средств,</w:t>
      </w:r>
      <w:r w:rsidRPr="004C5EC0">
        <w:rPr>
          <w:rFonts w:ascii="Times New Roman" w:hAnsi="Times New Roman"/>
          <w:spacing w:val="1"/>
          <w:sz w:val="24"/>
          <w:szCs w:val="24"/>
        </w:rPr>
        <w:t xml:space="preserve"> </w:t>
      </w:r>
      <w:r w:rsidRPr="004C5EC0">
        <w:rPr>
          <w:rFonts w:ascii="Times New Roman" w:hAnsi="Times New Roman"/>
          <w:sz w:val="24"/>
          <w:szCs w:val="24"/>
        </w:rPr>
        <w:t>обработка,</w:t>
      </w:r>
      <w:r w:rsidRPr="004C5EC0">
        <w:rPr>
          <w:rFonts w:ascii="Times New Roman" w:hAnsi="Times New Roman"/>
          <w:spacing w:val="1"/>
          <w:sz w:val="24"/>
          <w:szCs w:val="24"/>
        </w:rPr>
        <w:t xml:space="preserve"> </w:t>
      </w:r>
      <w:r w:rsidRPr="004C5EC0">
        <w:rPr>
          <w:rFonts w:ascii="Times New Roman" w:hAnsi="Times New Roman"/>
          <w:sz w:val="24"/>
          <w:szCs w:val="24"/>
        </w:rPr>
        <w:lastRenderedPageBreak/>
        <w:t>хранение,</w:t>
      </w:r>
      <w:r w:rsidRPr="004C5EC0">
        <w:rPr>
          <w:rFonts w:ascii="Times New Roman" w:hAnsi="Times New Roman"/>
          <w:spacing w:val="1"/>
          <w:sz w:val="24"/>
          <w:szCs w:val="24"/>
        </w:rPr>
        <w:t xml:space="preserve"> </w:t>
      </w:r>
      <w:r w:rsidRPr="004C5EC0">
        <w:rPr>
          <w:rFonts w:ascii="Times New Roman" w:hAnsi="Times New Roman"/>
          <w:sz w:val="24"/>
          <w:szCs w:val="24"/>
        </w:rPr>
        <w:t>защита</w:t>
      </w:r>
      <w:r w:rsidRPr="004C5EC0">
        <w:rPr>
          <w:rFonts w:ascii="Times New Roman" w:hAnsi="Times New Roman"/>
          <w:spacing w:val="1"/>
          <w:sz w:val="24"/>
          <w:szCs w:val="24"/>
        </w:rPr>
        <w:t xml:space="preserve"> </w:t>
      </w:r>
      <w:r w:rsidRPr="004C5EC0">
        <w:rPr>
          <w:rFonts w:ascii="Times New Roman" w:hAnsi="Times New Roman"/>
          <w:sz w:val="24"/>
          <w:szCs w:val="24"/>
        </w:rPr>
        <w:t>и</w:t>
      </w:r>
      <w:r w:rsidRPr="004C5EC0">
        <w:rPr>
          <w:rFonts w:ascii="Times New Roman" w:hAnsi="Times New Roman"/>
          <w:spacing w:val="1"/>
          <w:sz w:val="24"/>
          <w:szCs w:val="24"/>
        </w:rPr>
        <w:t xml:space="preserve"> </w:t>
      </w:r>
      <w:r w:rsidRPr="004C5EC0">
        <w:rPr>
          <w:rFonts w:ascii="Times New Roman" w:hAnsi="Times New Roman"/>
          <w:sz w:val="24"/>
          <w:szCs w:val="24"/>
        </w:rPr>
        <w:t>использование</w:t>
      </w:r>
      <w:r w:rsidRPr="004C5EC0">
        <w:rPr>
          <w:rFonts w:ascii="Times New Roman" w:hAnsi="Times New Roman"/>
          <w:spacing w:val="1"/>
          <w:sz w:val="24"/>
          <w:szCs w:val="24"/>
        </w:rPr>
        <w:t xml:space="preserve"> </w:t>
      </w:r>
      <w:r w:rsidRPr="004C5EC0">
        <w:rPr>
          <w:rFonts w:ascii="Times New Roman" w:hAnsi="Times New Roman"/>
          <w:sz w:val="24"/>
          <w:szCs w:val="24"/>
        </w:rPr>
        <w:t>информации</w:t>
      </w:r>
      <w:r>
        <w:rPr>
          <w:rFonts w:ascii="Times New Roman" w:hAnsi="Times New Roman"/>
          <w:sz w:val="24"/>
          <w:szCs w:val="24"/>
        </w:rPr>
        <w:t>;</w:t>
      </w:r>
    </w:p>
    <w:p w:rsidR="004C5EC0" w:rsidRPr="004C5EC0" w:rsidRDefault="004C5EC0" w:rsidP="009C6743">
      <w:pPr>
        <w:widowControl w:val="0"/>
        <w:numPr>
          <w:ilvl w:val="0"/>
          <w:numId w:val="46"/>
        </w:numPr>
        <w:tabs>
          <w:tab w:val="left" w:pos="965"/>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sidRPr="004C5EC0">
        <w:rPr>
          <w:rFonts w:ascii="Times New Roman" w:hAnsi="Times New Roman"/>
          <w:sz w:val="24"/>
          <w:szCs w:val="24"/>
        </w:rPr>
        <w:t>з</w:t>
      </w:r>
      <w:r>
        <w:rPr>
          <w:rFonts w:ascii="Times New Roman" w:hAnsi="Times New Roman"/>
          <w:sz w:val="24"/>
          <w:szCs w:val="24"/>
        </w:rPr>
        <w:t xml:space="preserve">наково-символические действия – </w:t>
      </w:r>
      <w:r w:rsidRPr="004C5EC0">
        <w:rPr>
          <w:rFonts w:ascii="Times New Roman" w:hAnsi="Times New Roman"/>
          <w:sz w:val="24"/>
          <w:szCs w:val="24"/>
        </w:rPr>
        <w:t>замещение, создание и преобразование модели с</w:t>
      </w:r>
      <w:r w:rsidRPr="004C5EC0">
        <w:rPr>
          <w:rFonts w:ascii="Times New Roman" w:hAnsi="Times New Roman"/>
          <w:spacing w:val="1"/>
          <w:sz w:val="24"/>
          <w:szCs w:val="24"/>
        </w:rPr>
        <w:t xml:space="preserve"> </w:t>
      </w:r>
      <w:r w:rsidRPr="004C5EC0">
        <w:rPr>
          <w:rFonts w:ascii="Times New Roman" w:hAnsi="Times New Roman"/>
          <w:sz w:val="24"/>
          <w:szCs w:val="24"/>
        </w:rPr>
        <w:t>целью</w:t>
      </w:r>
      <w:r w:rsidRPr="004C5EC0">
        <w:rPr>
          <w:rFonts w:ascii="Times New Roman" w:hAnsi="Times New Roman"/>
          <w:spacing w:val="1"/>
          <w:sz w:val="24"/>
          <w:szCs w:val="24"/>
        </w:rPr>
        <w:t xml:space="preserve"> </w:t>
      </w:r>
      <w:r w:rsidRPr="004C5EC0">
        <w:rPr>
          <w:rFonts w:ascii="Times New Roman" w:hAnsi="Times New Roman"/>
          <w:sz w:val="24"/>
          <w:szCs w:val="24"/>
        </w:rPr>
        <w:t>выявления</w:t>
      </w:r>
      <w:r w:rsidRPr="004C5EC0">
        <w:rPr>
          <w:rFonts w:ascii="Times New Roman" w:hAnsi="Times New Roman"/>
          <w:spacing w:val="1"/>
          <w:sz w:val="24"/>
          <w:szCs w:val="24"/>
        </w:rPr>
        <w:t xml:space="preserve"> </w:t>
      </w:r>
      <w:r w:rsidRPr="004C5EC0">
        <w:rPr>
          <w:rFonts w:ascii="Times New Roman" w:hAnsi="Times New Roman"/>
          <w:sz w:val="24"/>
          <w:szCs w:val="24"/>
        </w:rPr>
        <w:t>общих</w:t>
      </w:r>
      <w:r w:rsidRPr="004C5EC0">
        <w:rPr>
          <w:rFonts w:ascii="Times New Roman" w:hAnsi="Times New Roman"/>
          <w:spacing w:val="1"/>
          <w:sz w:val="24"/>
          <w:szCs w:val="24"/>
        </w:rPr>
        <w:t xml:space="preserve"> </w:t>
      </w:r>
      <w:r w:rsidRPr="004C5EC0">
        <w:rPr>
          <w:rFonts w:ascii="Times New Roman" w:hAnsi="Times New Roman"/>
          <w:sz w:val="24"/>
          <w:szCs w:val="24"/>
        </w:rPr>
        <w:t>законов,</w:t>
      </w:r>
      <w:r w:rsidRPr="004C5EC0">
        <w:rPr>
          <w:rFonts w:ascii="Times New Roman" w:hAnsi="Times New Roman"/>
          <w:spacing w:val="1"/>
          <w:sz w:val="24"/>
          <w:szCs w:val="24"/>
        </w:rPr>
        <w:t xml:space="preserve"> </w:t>
      </w:r>
      <w:r w:rsidRPr="004C5EC0">
        <w:rPr>
          <w:rFonts w:ascii="Times New Roman" w:hAnsi="Times New Roman"/>
          <w:sz w:val="24"/>
          <w:szCs w:val="24"/>
        </w:rPr>
        <w:t>определяющих</w:t>
      </w:r>
      <w:r w:rsidRPr="004C5EC0">
        <w:rPr>
          <w:rFonts w:ascii="Times New Roman" w:hAnsi="Times New Roman"/>
          <w:spacing w:val="1"/>
          <w:sz w:val="24"/>
          <w:szCs w:val="24"/>
        </w:rPr>
        <w:t xml:space="preserve"> </w:t>
      </w:r>
      <w:r w:rsidRPr="004C5EC0">
        <w:rPr>
          <w:rFonts w:ascii="Times New Roman" w:hAnsi="Times New Roman"/>
          <w:sz w:val="24"/>
          <w:szCs w:val="24"/>
        </w:rPr>
        <w:t>данную</w:t>
      </w:r>
      <w:r w:rsidRPr="004C5EC0">
        <w:rPr>
          <w:rFonts w:ascii="Times New Roman" w:hAnsi="Times New Roman"/>
          <w:spacing w:val="1"/>
          <w:sz w:val="24"/>
          <w:szCs w:val="24"/>
        </w:rPr>
        <w:t xml:space="preserve"> </w:t>
      </w:r>
      <w:r w:rsidRPr="004C5EC0">
        <w:rPr>
          <w:rFonts w:ascii="Times New Roman" w:hAnsi="Times New Roman"/>
          <w:sz w:val="24"/>
          <w:szCs w:val="24"/>
        </w:rPr>
        <w:t>предметную</w:t>
      </w:r>
      <w:r w:rsidRPr="004C5EC0">
        <w:rPr>
          <w:rFonts w:ascii="Times New Roman" w:hAnsi="Times New Roman"/>
          <w:spacing w:val="1"/>
          <w:sz w:val="24"/>
          <w:szCs w:val="24"/>
        </w:rPr>
        <w:t xml:space="preserve"> </w:t>
      </w:r>
      <w:r w:rsidRPr="004C5EC0">
        <w:rPr>
          <w:rFonts w:ascii="Times New Roman" w:hAnsi="Times New Roman"/>
          <w:sz w:val="24"/>
          <w:szCs w:val="24"/>
        </w:rPr>
        <w:t>область,</w:t>
      </w:r>
      <w:r w:rsidRPr="004C5EC0">
        <w:rPr>
          <w:rFonts w:ascii="Times New Roman" w:hAnsi="Times New Roman"/>
          <w:spacing w:val="1"/>
          <w:sz w:val="24"/>
          <w:szCs w:val="24"/>
        </w:rPr>
        <w:t xml:space="preserve"> </w:t>
      </w:r>
      <w:r w:rsidRPr="004C5EC0">
        <w:rPr>
          <w:rFonts w:ascii="Times New Roman" w:hAnsi="Times New Roman"/>
          <w:sz w:val="24"/>
          <w:szCs w:val="24"/>
        </w:rPr>
        <w:t>использование модели</w:t>
      </w:r>
      <w:r w:rsidRPr="004C5EC0">
        <w:rPr>
          <w:rFonts w:ascii="Times New Roman" w:hAnsi="Times New Roman"/>
          <w:spacing w:val="3"/>
          <w:sz w:val="24"/>
          <w:szCs w:val="24"/>
        </w:rPr>
        <w:t xml:space="preserve"> </w:t>
      </w:r>
      <w:r w:rsidRPr="004C5EC0">
        <w:rPr>
          <w:rFonts w:ascii="Times New Roman" w:hAnsi="Times New Roman"/>
          <w:sz w:val="24"/>
          <w:szCs w:val="24"/>
        </w:rPr>
        <w:t>для</w:t>
      </w:r>
      <w:r w:rsidRPr="004C5EC0">
        <w:rPr>
          <w:rFonts w:ascii="Times New Roman" w:hAnsi="Times New Roman"/>
          <w:spacing w:val="-3"/>
          <w:sz w:val="24"/>
          <w:szCs w:val="24"/>
        </w:rPr>
        <w:t xml:space="preserve"> </w:t>
      </w:r>
      <w:r w:rsidRPr="004C5EC0">
        <w:rPr>
          <w:rFonts w:ascii="Times New Roman" w:hAnsi="Times New Roman"/>
          <w:sz w:val="24"/>
          <w:szCs w:val="24"/>
        </w:rPr>
        <w:t>решения</w:t>
      </w:r>
      <w:r w:rsidRPr="004C5EC0">
        <w:rPr>
          <w:rFonts w:ascii="Times New Roman" w:hAnsi="Times New Roman"/>
          <w:spacing w:val="-3"/>
          <w:sz w:val="24"/>
          <w:szCs w:val="24"/>
        </w:rPr>
        <w:t xml:space="preserve"> </w:t>
      </w:r>
      <w:r w:rsidRPr="004C5EC0">
        <w:rPr>
          <w:rFonts w:ascii="Times New Roman" w:hAnsi="Times New Roman"/>
          <w:sz w:val="24"/>
          <w:szCs w:val="24"/>
        </w:rPr>
        <w:t>задач</w:t>
      </w:r>
      <w:r>
        <w:rPr>
          <w:rFonts w:ascii="Times New Roman" w:hAnsi="Times New Roman"/>
          <w:sz w:val="24"/>
          <w:szCs w:val="24"/>
        </w:rPr>
        <w:t>;</w:t>
      </w:r>
    </w:p>
    <w:p w:rsidR="004C5EC0" w:rsidRPr="004C5EC0" w:rsidRDefault="004C5EC0" w:rsidP="009C6743">
      <w:pPr>
        <w:widowControl w:val="0"/>
        <w:numPr>
          <w:ilvl w:val="0"/>
          <w:numId w:val="46"/>
        </w:numPr>
        <w:tabs>
          <w:tab w:val="left" w:pos="965"/>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sidRPr="004C5EC0">
        <w:rPr>
          <w:rFonts w:ascii="Times New Roman" w:hAnsi="Times New Roman"/>
          <w:sz w:val="24"/>
          <w:szCs w:val="24"/>
        </w:rPr>
        <w:t>умение</w:t>
      </w:r>
      <w:r w:rsidRPr="004C5EC0">
        <w:rPr>
          <w:rFonts w:ascii="Times New Roman" w:hAnsi="Times New Roman"/>
          <w:spacing w:val="-6"/>
          <w:sz w:val="24"/>
          <w:szCs w:val="24"/>
        </w:rPr>
        <w:t xml:space="preserve"> </w:t>
      </w:r>
      <w:r w:rsidRPr="004C5EC0">
        <w:rPr>
          <w:rFonts w:ascii="Times New Roman" w:hAnsi="Times New Roman"/>
          <w:sz w:val="24"/>
          <w:szCs w:val="24"/>
        </w:rPr>
        <w:t>структурировать</w:t>
      </w:r>
      <w:r w:rsidRPr="004C5EC0">
        <w:rPr>
          <w:rFonts w:ascii="Times New Roman" w:hAnsi="Times New Roman"/>
          <w:spacing w:val="-5"/>
          <w:sz w:val="24"/>
          <w:szCs w:val="24"/>
        </w:rPr>
        <w:t xml:space="preserve"> </w:t>
      </w:r>
      <w:r w:rsidRPr="004C5EC0">
        <w:rPr>
          <w:rFonts w:ascii="Times New Roman" w:hAnsi="Times New Roman"/>
          <w:sz w:val="24"/>
          <w:szCs w:val="24"/>
        </w:rPr>
        <w:t>знания;</w:t>
      </w:r>
    </w:p>
    <w:p w:rsidR="004C5EC0" w:rsidRPr="004C5EC0" w:rsidRDefault="004C5EC0" w:rsidP="009C6743">
      <w:pPr>
        <w:widowControl w:val="0"/>
        <w:numPr>
          <w:ilvl w:val="0"/>
          <w:numId w:val="46"/>
        </w:numPr>
        <w:tabs>
          <w:tab w:val="left" w:pos="965"/>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sidRPr="004C5EC0">
        <w:rPr>
          <w:rFonts w:ascii="Times New Roman" w:hAnsi="Times New Roman"/>
          <w:sz w:val="24"/>
          <w:szCs w:val="24"/>
        </w:rPr>
        <w:t>умение осознанно и произвольно строить речевое высказывание, составлять тексты</w:t>
      </w:r>
      <w:r w:rsidRPr="004C5EC0">
        <w:rPr>
          <w:rFonts w:ascii="Times New Roman" w:hAnsi="Times New Roman"/>
          <w:spacing w:val="1"/>
          <w:sz w:val="24"/>
          <w:szCs w:val="24"/>
        </w:rPr>
        <w:t xml:space="preserve"> </w:t>
      </w:r>
      <w:r w:rsidRPr="004C5EC0">
        <w:rPr>
          <w:rFonts w:ascii="Times New Roman" w:hAnsi="Times New Roman"/>
          <w:sz w:val="24"/>
          <w:szCs w:val="24"/>
        </w:rPr>
        <w:t>различных</w:t>
      </w:r>
      <w:r w:rsidRPr="004C5EC0">
        <w:rPr>
          <w:rFonts w:ascii="Times New Roman" w:hAnsi="Times New Roman"/>
          <w:spacing w:val="-4"/>
          <w:sz w:val="24"/>
          <w:szCs w:val="24"/>
        </w:rPr>
        <w:t xml:space="preserve"> </w:t>
      </w:r>
      <w:r w:rsidRPr="004C5EC0">
        <w:rPr>
          <w:rFonts w:ascii="Times New Roman" w:hAnsi="Times New Roman"/>
          <w:sz w:val="24"/>
          <w:szCs w:val="24"/>
        </w:rPr>
        <w:t>жанров,</w:t>
      </w:r>
      <w:r w:rsidRPr="004C5EC0">
        <w:rPr>
          <w:rFonts w:ascii="Times New Roman" w:hAnsi="Times New Roman"/>
          <w:spacing w:val="4"/>
          <w:sz w:val="24"/>
          <w:szCs w:val="24"/>
        </w:rPr>
        <w:t xml:space="preserve"> </w:t>
      </w:r>
      <w:r w:rsidRPr="004C5EC0">
        <w:rPr>
          <w:rFonts w:ascii="Times New Roman" w:hAnsi="Times New Roman"/>
          <w:sz w:val="24"/>
          <w:szCs w:val="24"/>
        </w:rPr>
        <w:t>соблюдая</w:t>
      </w:r>
      <w:r w:rsidRPr="004C5EC0">
        <w:rPr>
          <w:rFonts w:ascii="Times New Roman" w:hAnsi="Times New Roman"/>
          <w:spacing w:val="1"/>
          <w:sz w:val="24"/>
          <w:szCs w:val="24"/>
        </w:rPr>
        <w:t xml:space="preserve"> </w:t>
      </w:r>
      <w:r w:rsidRPr="004C5EC0">
        <w:rPr>
          <w:rFonts w:ascii="Times New Roman" w:hAnsi="Times New Roman"/>
          <w:sz w:val="24"/>
          <w:szCs w:val="24"/>
        </w:rPr>
        <w:t>нормы</w:t>
      </w:r>
      <w:r w:rsidRPr="004C5EC0">
        <w:rPr>
          <w:rFonts w:ascii="Times New Roman" w:hAnsi="Times New Roman"/>
          <w:spacing w:val="-1"/>
          <w:sz w:val="24"/>
          <w:szCs w:val="24"/>
        </w:rPr>
        <w:t xml:space="preserve"> </w:t>
      </w:r>
      <w:r w:rsidRPr="004C5EC0">
        <w:rPr>
          <w:rFonts w:ascii="Times New Roman" w:hAnsi="Times New Roman"/>
          <w:sz w:val="24"/>
          <w:szCs w:val="24"/>
        </w:rPr>
        <w:t>построения</w:t>
      </w:r>
      <w:r w:rsidRPr="004C5EC0">
        <w:rPr>
          <w:rFonts w:ascii="Times New Roman" w:hAnsi="Times New Roman"/>
          <w:spacing w:val="2"/>
          <w:sz w:val="24"/>
          <w:szCs w:val="24"/>
        </w:rPr>
        <w:t xml:space="preserve"> </w:t>
      </w:r>
      <w:r w:rsidRPr="004C5EC0">
        <w:rPr>
          <w:rFonts w:ascii="Times New Roman" w:hAnsi="Times New Roman"/>
          <w:sz w:val="24"/>
          <w:szCs w:val="24"/>
        </w:rPr>
        <w:t>текста;</w:t>
      </w:r>
    </w:p>
    <w:p w:rsidR="000877B2" w:rsidRPr="00EB4AB7" w:rsidRDefault="004C5EC0" w:rsidP="009C6743">
      <w:pPr>
        <w:widowControl w:val="0"/>
        <w:numPr>
          <w:ilvl w:val="0"/>
          <w:numId w:val="46"/>
        </w:numPr>
        <w:tabs>
          <w:tab w:val="left" w:pos="965"/>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sidRPr="004C5EC0">
        <w:rPr>
          <w:rFonts w:ascii="Times New Roman" w:hAnsi="Times New Roman"/>
          <w:sz w:val="24"/>
          <w:szCs w:val="24"/>
        </w:rPr>
        <w:t>умение</w:t>
      </w:r>
      <w:r w:rsidRPr="004C5EC0">
        <w:rPr>
          <w:rFonts w:ascii="Times New Roman" w:hAnsi="Times New Roman"/>
          <w:spacing w:val="1"/>
          <w:sz w:val="24"/>
          <w:szCs w:val="24"/>
        </w:rPr>
        <w:t xml:space="preserve"> </w:t>
      </w:r>
      <w:r w:rsidRPr="004C5EC0">
        <w:rPr>
          <w:rFonts w:ascii="Times New Roman" w:hAnsi="Times New Roman"/>
          <w:sz w:val="24"/>
          <w:szCs w:val="24"/>
        </w:rPr>
        <w:t>осуществлять</w:t>
      </w:r>
      <w:r w:rsidRPr="004C5EC0">
        <w:rPr>
          <w:rFonts w:ascii="Times New Roman" w:hAnsi="Times New Roman"/>
          <w:spacing w:val="1"/>
          <w:sz w:val="24"/>
          <w:szCs w:val="24"/>
        </w:rPr>
        <w:t xml:space="preserve"> </w:t>
      </w:r>
      <w:r w:rsidRPr="004C5EC0">
        <w:rPr>
          <w:rFonts w:ascii="Times New Roman" w:hAnsi="Times New Roman"/>
          <w:sz w:val="24"/>
          <w:szCs w:val="24"/>
        </w:rPr>
        <w:t>выбор</w:t>
      </w:r>
      <w:r w:rsidRPr="004C5EC0">
        <w:rPr>
          <w:rFonts w:ascii="Times New Roman" w:hAnsi="Times New Roman"/>
          <w:spacing w:val="1"/>
          <w:sz w:val="24"/>
          <w:szCs w:val="24"/>
        </w:rPr>
        <w:t xml:space="preserve"> </w:t>
      </w:r>
      <w:r w:rsidRPr="004C5EC0">
        <w:rPr>
          <w:rFonts w:ascii="Times New Roman" w:hAnsi="Times New Roman"/>
          <w:sz w:val="24"/>
          <w:szCs w:val="24"/>
        </w:rPr>
        <w:t>наиболее</w:t>
      </w:r>
      <w:r w:rsidRPr="004C5EC0">
        <w:rPr>
          <w:rFonts w:ascii="Times New Roman" w:hAnsi="Times New Roman"/>
          <w:spacing w:val="1"/>
          <w:sz w:val="24"/>
          <w:szCs w:val="24"/>
        </w:rPr>
        <w:t xml:space="preserve"> </w:t>
      </w:r>
      <w:r w:rsidRPr="004C5EC0">
        <w:rPr>
          <w:rFonts w:ascii="Times New Roman" w:hAnsi="Times New Roman"/>
          <w:sz w:val="24"/>
          <w:szCs w:val="24"/>
        </w:rPr>
        <w:t>эффективных</w:t>
      </w:r>
      <w:r w:rsidRPr="004C5EC0">
        <w:rPr>
          <w:rFonts w:ascii="Times New Roman" w:hAnsi="Times New Roman"/>
          <w:spacing w:val="1"/>
          <w:sz w:val="24"/>
          <w:szCs w:val="24"/>
        </w:rPr>
        <w:t xml:space="preserve"> </w:t>
      </w:r>
      <w:r w:rsidRPr="004C5EC0">
        <w:rPr>
          <w:rFonts w:ascii="Times New Roman" w:hAnsi="Times New Roman"/>
          <w:sz w:val="24"/>
          <w:szCs w:val="24"/>
        </w:rPr>
        <w:t>способов</w:t>
      </w:r>
      <w:r w:rsidRPr="004C5EC0">
        <w:rPr>
          <w:rFonts w:ascii="Times New Roman" w:hAnsi="Times New Roman"/>
          <w:spacing w:val="1"/>
          <w:sz w:val="24"/>
          <w:szCs w:val="24"/>
        </w:rPr>
        <w:t xml:space="preserve"> </w:t>
      </w:r>
      <w:r w:rsidRPr="004C5EC0">
        <w:rPr>
          <w:rFonts w:ascii="Times New Roman" w:hAnsi="Times New Roman"/>
          <w:sz w:val="24"/>
          <w:szCs w:val="24"/>
        </w:rPr>
        <w:t>решения</w:t>
      </w:r>
      <w:r w:rsidRPr="004C5EC0">
        <w:rPr>
          <w:rFonts w:ascii="Times New Roman" w:hAnsi="Times New Roman"/>
          <w:spacing w:val="1"/>
          <w:sz w:val="24"/>
          <w:szCs w:val="24"/>
        </w:rPr>
        <w:t xml:space="preserve"> </w:t>
      </w:r>
      <w:r w:rsidRPr="004C5EC0">
        <w:rPr>
          <w:rFonts w:ascii="Times New Roman" w:hAnsi="Times New Roman"/>
          <w:sz w:val="24"/>
          <w:szCs w:val="24"/>
        </w:rPr>
        <w:t>задач</w:t>
      </w:r>
      <w:r w:rsidRPr="004C5EC0">
        <w:rPr>
          <w:rFonts w:ascii="Times New Roman" w:hAnsi="Times New Roman"/>
          <w:spacing w:val="1"/>
          <w:sz w:val="24"/>
          <w:szCs w:val="24"/>
        </w:rPr>
        <w:t xml:space="preserve"> </w:t>
      </w:r>
      <w:r w:rsidRPr="004C5EC0">
        <w:rPr>
          <w:rFonts w:ascii="Times New Roman" w:hAnsi="Times New Roman"/>
          <w:sz w:val="24"/>
          <w:szCs w:val="24"/>
        </w:rPr>
        <w:t>в</w:t>
      </w:r>
      <w:r w:rsidRPr="004C5EC0">
        <w:rPr>
          <w:rFonts w:ascii="Times New Roman" w:hAnsi="Times New Roman"/>
          <w:spacing w:val="1"/>
          <w:sz w:val="24"/>
          <w:szCs w:val="24"/>
        </w:rPr>
        <w:t xml:space="preserve"> </w:t>
      </w:r>
      <w:r w:rsidRPr="004C5EC0">
        <w:rPr>
          <w:rFonts w:ascii="Times New Roman" w:hAnsi="Times New Roman"/>
          <w:sz w:val="24"/>
          <w:szCs w:val="24"/>
        </w:rPr>
        <w:t>зависимости</w:t>
      </w:r>
      <w:r w:rsidRPr="004C5EC0">
        <w:rPr>
          <w:rFonts w:ascii="Times New Roman" w:hAnsi="Times New Roman"/>
          <w:spacing w:val="-7"/>
          <w:sz w:val="24"/>
          <w:szCs w:val="24"/>
        </w:rPr>
        <w:t xml:space="preserve"> </w:t>
      </w:r>
      <w:r w:rsidRPr="004C5EC0">
        <w:rPr>
          <w:rFonts w:ascii="Times New Roman" w:hAnsi="Times New Roman"/>
          <w:sz w:val="24"/>
          <w:szCs w:val="24"/>
        </w:rPr>
        <w:t>от</w:t>
      </w:r>
      <w:r w:rsidRPr="004C5EC0">
        <w:rPr>
          <w:rFonts w:ascii="Times New Roman" w:hAnsi="Times New Roman"/>
          <w:spacing w:val="-2"/>
          <w:sz w:val="24"/>
          <w:szCs w:val="24"/>
        </w:rPr>
        <w:t xml:space="preserve"> </w:t>
      </w:r>
      <w:r w:rsidRPr="004C5EC0">
        <w:rPr>
          <w:rFonts w:ascii="Times New Roman" w:hAnsi="Times New Roman"/>
          <w:sz w:val="24"/>
          <w:szCs w:val="24"/>
        </w:rPr>
        <w:t>конкретных</w:t>
      </w:r>
      <w:r w:rsidRPr="004C5EC0">
        <w:rPr>
          <w:rFonts w:ascii="Times New Roman" w:hAnsi="Times New Roman"/>
          <w:spacing w:val="2"/>
          <w:sz w:val="24"/>
          <w:szCs w:val="24"/>
        </w:rPr>
        <w:t xml:space="preserve"> </w:t>
      </w:r>
      <w:r w:rsidRPr="004C5EC0">
        <w:rPr>
          <w:rFonts w:ascii="Times New Roman" w:hAnsi="Times New Roman"/>
          <w:sz w:val="24"/>
          <w:szCs w:val="24"/>
        </w:rPr>
        <w:t>условий;</w:t>
      </w:r>
    </w:p>
    <w:p w:rsidR="00EB4AB7" w:rsidRPr="00EB4AB7" w:rsidRDefault="004C5EC0" w:rsidP="009C6743">
      <w:pPr>
        <w:widowControl w:val="0"/>
        <w:numPr>
          <w:ilvl w:val="0"/>
          <w:numId w:val="46"/>
        </w:numPr>
        <w:tabs>
          <w:tab w:val="left" w:pos="965"/>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sidRPr="004C5EC0">
        <w:rPr>
          <w:rFonts w:ascii="Times New Roman" w:hAnsi="Times New Roman"/>
          <w:sz w:val="24"/>
          <w:szCs w:val="24"/>
        </w:rPr>
        <w:t>познавательная и личностная рефлексия, контроль и оценка процесса и результатов</w:t>
      </w:r>
      <w:r w:rsidRPr="004C5EC0">
        <w:rPr>
          <w:rFonts w:ascii="Times New Roman" w:hAnsi="Times New Roman"/>
          <w:spacing w:val="1"/>
          <w:sz w:val="24"/>
          <w:szCs w:val="24"/>
        </w:rPr>
        <w:t xml:space="preserve"> </w:t>
      </w:r>
      <w:r w:rsidRPr="004C5EC0">
        <w:rPr>
          <w:rFonts w:ascii="Times New Roman" w:hAnsi="Times New Roman"/>
          <w:sz w:val="24"/>
          <w:szCs w:val="24"/>
        </w:rPr>
        <w:t>деятельности;</w:t>
      </w:r>
    </w:p>
    <w:p w:rsidR="00EB4AB7" w:rsidRPr="00EB4AB7" w:rsidRDefault="004C5EC0" w:rsidP="009C6743">
      <w:pPr>
        <w:widowControl w:val="0"/>
        <w:numPr>
          <w:ilvl w:val="0"/>
          <w:numId w:val="46"/>
        </w:numPr>
        <w:tabs>
          <w:tab w:val="left" w:pos="965"/>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sidRPr="004C5EC0">
        <w:rPr>
          <w:rFonts w:ascii="Times New Roman" w:hAnsi="Times New Roman"/>
          <w:sz w:val="24"/>
          <w:szCs w:val="24"/>
        </w:rPr>
        <w:t>смысловое</w:t>
      </w:r>
      <w:r w:rsidRPr="004C5EC0">
        <w:rPr>
          <w:rFonts w:ascii="Times New Roman" w:hAnsi="Times New Roman"/>
          <w:spacing w:val="1"/>
          <w:sz w:val="24"/>
          <w:szCs w:val="24"/>
        </w:rPr>
        <w:t xml:space="preserve"> </w:t>
      </w:r>
      <w:r w:rsidRPr="004C5EC0">
        <w:rPr>
          <w:rFonts w:ascii="Times New Roman" w:hAnsi="Times New Roman"/>
          <w:sz w:val="24"/>
          <w:szCs w:val="24"/>
        </w:rPr>
        <w:t>чтение</w:t>
      </w:r>
      <w:r w:rsidRPr="004C5EC0">
        <w:rPr>
          <w:rFonts w:ascii="Times New Roman" w:hAnsi="Times New Roman"/>
          <w:spacing w:val="1"/>
          <w:sz w:val="24"/>
          <w:szCs w:val="24"/>
        </w:rPr>
        <w:t xml:space="preserve"> </w:t>
      </w:r>
      <w:r w:rsidRPr="004C5EC0">
        <w:rPr>
          <w:rFonts w:ascii="Times New Roman" w:hAnsi="Times New Roman"/>
          <w:sz w:val="24"/>
          <w:szCs w:val="24"/>
        </w:rPr>
        <w:t>на</w:t>
      </w:r>
      <w:r w:rsidRPr="004C5EC0">
        <w:rPr>
          <w:rFonts w:ascii="Times New Roman" w:hAnsi="Times New Roman"/>
          <w:spacing w:val="1"/>
          <w:sz w:val="24"/>
          <w:szCs w:val="24"/>
        </w:rPr>
        <w:t xml:space="preserve"> </w:t>
      </w:r>
      <w:r w:rsidRPr="004C5EC0">
        <w:rPr>
          <w:rFonts w:ascii="Times New Roman" w:hAnsi="Times New Roman"/>
          <w:sz w:val="24"/>
          <w:szCs w:val="24"/>
        </w:rPr>
        <w:t>основе</w:t>
      </w:r>
      <w:r w:rsidRPr="004C5EC0">
        <w:rPr>
          <w:rFonts w:ascii="Times New Roman" w:hAnsi="Times New Roman"/>
          <w:spacing w:val="1"/>
          <w:sz w:val="24"/>
          <w:szCs w:val="24"/>
        </w:rPr>
        <w:t xml:space="preserve"> </w:t>
      </w:r>
      <w:r w:rsidRPr="004C5EC0">
        <w:rPr>
          <w:rFonts w:ascii="Times New Roman" w:hAnsi="Times New Roman"/>
          <w:sz w:val="24"/>
          <w:szCs w:val="24"/>
        </w:rPr>
        <w:t>осознания</w:t>
      </w:r>
      <w:r w:rsidRPr="004C5EC0">
        <w:rPr>
          <w:rFonts w:ascii="Times New Roman" w:hAnsi="Times New Roman"/>
          <w:spacing w:val="1"/>
          <w:sz w:val="24"/>
          <w:szCs w:val="24"/>
        </w:rPr>
        <w:t xml:space="preserve"> </w:t>
      </w:r>
      <w:r w:rsidRPr="004C5EC0">
        <w:rPr>
          <w:rFonts w:ascii="Times New Roman" w:hAnsi="Times New Roman"/>
          <w:sz w:val="24"/>
          <w:szCs w:val="24"/>
        </w:rPr>
        <w:t>цели</w:t>
      </w:r>
      <w:r w:rsidRPr="004C5EC0">
        <w:rPr>
          <w:rFonts w:ascii="Times New Roman" w:hAnsi="Times New Roman"/>
          <w:spacing w:val="1"/>
          <w:sz w:val="24"/>
          <w:szCs w:val="24"/>
        </w:rPr>
        <w:t xml:space="preserve"> </w:t>
      </w:r>
      <w:r w:rsidRPr="004C5EC0">
        <w:rPr>
          <w:rFonts w:ascii="Times New Roman" w:hAnsi="Times New Roman"/>
          <w:sz w:val="24"/>
          <w:szCs w:val="24"/>
        </w:rPr>
        <w:t>чтения</w:t>
      </w:r>
      <w:r w:rsidRPr="004C5EC0">
        <w:rPr>
          <w:rFonts w:ascii="Times New Roman" w:hAnsi="Times New Roman"/>
          <w:spacing w:val="1"/>
          <w:sz w:val="24"/>
          <w:szCs w:val="24"/>
        </w:rPr>
        <w:t xml:space="preserve"> </w:t>
      </w:r>
      <w:r w:rsidRPr="004C5EC0">
        <w:rPr>
          <w:rFonts w:ascii="Times New Roman" w:hAnsi="Times New Roman"/>
          <w:sz w:val="24"/>
          <w:szCs w:val="24"/>
        </w:rPr>
        <w:t>и</w:t>
      </w:r>
      <w:r w:rsidRPr="004C5EC0">
        <w:rPr>
          <w:rFonts w:ascii="Times New Roman" w:hAnsi="Times New Roman"/>
          <w:spacing w:val="1"/>
          <w:sz w:val="24"/>
          <w:szCs w:val="24"/>
        </w:rPr>
        <w:t xml:space="preserve"> </w:t>
      </w:r>
      <w:r w:rsidRPr="004C5EC0">
        <w:rPr>
          <w:rFonts w:ascii="Times New Roman" w:hAnsi="Times New Roman"/>
          <w:sz w:val="24"/>
          <w:szCs w:val="24"/>
        </w:rPr>
        <w:t>выбора</w:t>
      </w:r>
      <w:r w:rsidRPr="004C5EC0">
        <w:rPr>
          <w:rFonts w:ascii="Times New Roman" w:hAnsi="Times New Roman"/>
          <w:spacing w:val="1"/>
          <w:sz w:val="24"/>
          <w:szCs w:val="24"/>
        </w:rPr>
        <w:t xml:space="preserve"> </w:t>
      </w:r>
      <w:r w:rsidRPr="004C5EC0">
        <w:rPr>
          <w:rFonts w:ascii="Times New Roman" w:hAnsi="Times New Roman"/>
          <w:sz w:val="24"/>
          <w:szCs w:val="24"/>
        </w:rPr>
        <w:t>вида</w:t>
      </w:r>
      <w:r w:rsidRPr="004C5EC0">
        <w:rPr>
          <w:rFonts w:ascii="Times New Roman" w:hAnsi="Times New Roman"/>
          <w:spacing w:val="1"/>
          <w:sz w:val="24"/>
          <w:szCs w:val="24"/>
        </w:rPr>
        <w:t xml:space="preserve"> </w:t>
      </w:r>
      <w:r w:rsidRPr="004C5EC0">
        <w:rPr>
          <w:rFonts w:ascii="Times New Roman" w:hAnsi="Times New Roman"/>
          <w:sz w:val="24"/>
          <w:szCs w:val="24"/>
        </w:rPr>
        <w:t>чтения</w:t>
      </w:r>
      <w:r w:rsidRPr="004C5EC0">
        <w:rPr>
          <w:rFonts w:ascii="Times New Roman" w:hAnsi="Times New Roman"/>
          <w:spacing w:val="1"/>
          <w:sz w:val="24"/>
          <w:szCs w:val="24"/>
        </w:rPr>
        <w:t xml:space="preserve"> </w:t>
      </w:r>
      <w:r w:rsidRPr="004C5EC0">
        <w:rPr>
          <w:rFonts w:ascii="Times New Roman" w:hAnsi="Times New Roman"/>
          <w:sz w:val="24"/>
          <w:szCs w:val="24"/>
        </w:rPr>
        <w:t>в</w:t>
      </w:r>
      <w:r w:rsidRPr="004C5EC0">
        <w:rPr>
          <w:rFonts w:ascii="Times New Roman" w:hAnsi="Times New Roman"/>
          <w:spacing w:val="1"/>
          <w:sz w:val="24"/>
          <w:szCs w:val="24"/>
        </w:rPr>
        <w:t xml:space="preserve"> </w:t>
      </w:r>
      <w:r w:rsidRPr="004C5EC0">
        <w:rPr>
          <w:rFonts w:ascii="Times New Roman" w:hAnsi="Times New Roman"/>
          <w:sz w:val="24"/>
          <w:szCs w:val="24"/>
        </w:rPr>
        <w:t>зависимости</w:t>
      </w:r>
      <w:r w:rsidRPr="004C5EC0">
        <w:rPr>
          <w:rFonts w:ascii="Times New Roman" w:hAnsi="Times New Roman"/>
          <w:spacing w:val="1"/>
          <w:sz w:val="24"/>
          <w:szCs w:val="24"/>
        </w:rPr>
        <w:t xml:space="preserve"> </w:t>
      </w:r>
      <w:r w:rsidRPr="004C5EC0">
        <w:rPr>
          <w:rFonts w:ascii="Times New Roman" w:hAnsi="Times New Roman"/>
          <w:sz w:val="24"/>
          <w:szCs w:val="24"/>
        </w:rPr>
        <w:t>от</w:t>
      </w:r>
      <w:r w:rsidRPr="004C5EC0">
        <w:rPr>
          <w:rFonts w:ascii="Times New Roman" w:hAnsi="Times New Roman"/>
          <w:spacing w:val="1"/>
          <w:sz w:val="24"/>
          <w:szCs w:val="24"/>
        </w:rPr>
        <w:t xml:space="preserve"> </w:t>
      </w:r>
      <w:r w:rsidRPr="004C5EC0">
        <w:rPr>
          <w:rFonts w:ascii="Times New Roman" w:hAnsi="Times New Roman"/>
          <w:sz w:val="24"/>
          <w:szCs w:val="24"/>
        </w:rPr>
        <w:t>цели,</w:t>
      </w:r>
      <w:r w:rsidRPr="004C5EC0">
        <w:rPr>
          <w:rFonts w:ascii="Times New Roman" w:hAnsi="Times New Roman"/>
          <w:spacing w:val="1"/>
          <w:sz w:val="24"/>
          <w:szCs w:val="24"/>
        </w:rPr>
        <w:t xml:space="preserve"> </w:t>
      </w:r>
      <w:r w:rsidRPr="004C5EC0">
        <w:rPr>
          <w:rFonts w:ascii="Times New Roman" w:hAnsi="Times New Roman"/>
          <w:sz w:val="24"/>
          <w:szCs w:val="24"/>
        </w:rPr>
        <w:t>извлечение</w:t>
      </w:r>
      <w:r w:rsidRPr="004C5EC0">
        <w:rPr>
          <w:rFonts w:ascii="Times New Roman" w:hAnsi="Times New Roman"/>
          <w:spacing w:val="1"/>
          <w:sz w:val="24"/>
          <w:szCs w:val="24"/>
        </w:rPr>
        <w:t xml:space="preserve"> </w:t>
      </w:r>
      <w:r w:rsidRPr="004C5EC0">
        <w:rPr>
          <w:rFonts w:ascii="Times New Roman" w:hAnsi="Times New Roman"/>
          <w:sz w:val="24"/>
          <w:szCs w:val="24"/>
        </w:rPr>
        <w:t>необходимой</w:t>
      </w:r>
      <w:r w:rsidRPr="004C5EC0">
        <w:rPr>
          <w:rFonts w:ascii="Times New Roman" w:hAnsi="Times New Roman"/>
          <w:spacing w:val="1"/>
          <w:sz w:val="24"/>
          <w:szCs w:val="24"/>
        </w:rPr>
        <w:t xml:space="preserve"> </w:t>
      </w:r>
      <w:r w:rsidRPr="004C5EC0">
        <w:rPr>
          <w:rFonts w:ascii="Times New Roman" w:hAnsi="Times New Roman"/>
          <w:sz w:val="24"/>
          <w:szCs w:val="24"/>
        </w:rPr>
        <w:t>информации</w:t>
      </w:r>
      <w:r w:rsidRPr="004C5EC0">
        <w:rPr>
          <w:rFonts w:ascii="Times New Roman" w:hAnsi="Times New Roman"/>
          <w:spacing w:val="1"/>
          <w:sz w:val="24"/>
          <w:szCs w:val="24"/>
        </w:rPr>
        <w:t xml:space="preserve"> </w:t>
      </w:r>
      <w:r w:rsidRPr="004C5EC0">
        <w:rPr>
          <w:rFonts w:ascii="Times New Roman" w:hAnsi="Times New Roman"/>
          <w:sz w:val="24"/>
          <w:szCs w:val="24"/>
        </w:rPr>
        <w:t>из</w:t>
      </w:r>
      <w:r w:rsidRPr="004C5EC0">
        <w:rPr>
          <w:rFonts w:ascii="Times New Roman" w:hAnsi="Times New Roman"/>
          <w:spacing w:val="1"/>
          <w:sz w:val="24"/>
          <w:szCs w:val="24"/>
        </w:rPr>
        <w:t xml:space="preserve"> </w:t>
      </w:r>
      <w:r w:rsidRPr="004C5EC0">
        <w:rPr>
          <w:rFonts w:ascii="Times New Roman" w:hAnsi="Times New Roman"/>
          <w:sz w:val="24"/>
          <w:szCs w:val="24"/>
        </w:rPr>
        <w:t>прослушанных</w:t>
      </w:r>
      <w:r w:rsidRPr="004C5EC0">
        <w:rPr>
          <w:rFonts w:ascii="Times New Roman" w:hAnsi="Times New Roman"/>
          <w:spacing w:val="1"/>
          <w:sz w:val="24"/>
          <w:szCs w:val="24"/>
        </w:rPr>
        <w:t xml:space="preserve"> </w:t>
      </w:r>
      <w:r w:rsidRPr="004C5EC0">
        <w:rPr>
          <w:rFonts w:ascii="Times New Roman" w:hAnsi="Times New Roman"/>
          <w:sz w:val="24"/>
          <w:szCs w:val="24"/>
        </w:rPr>
        <w:t>текстов</w:t>
      </w:r>
      <w:r w:rsidRPr="004C5EC0">
        <w:rPr>
          <w:rFonts w:ascii="Times New Roman" w:hAnsi="Times New Roman"/>
          <w:spacing w:val="1"/>
          <w:sz w:val="24"/>
          <w:szCs w:val="24"/>
        </w:rPr>
        <w:t xml:space="preserve"> </w:t>
      </w:r>
      <w:r w:rsidRPr="004C5EC0">
        <w:rPr>
          <w:rFonts w:ascii="Times New Roman" w:hAnsi="Times New Roman"/>
          <w:sz w:val="24"/>
          <w:szCs w:val="24"/>
        </w:rPr>
        <w:t>различных</w:t>
      </w:r>
      <w:r w:rsidRPr="004C5EC0">
        <w:rPr>
          <w:rFonts w:ascii="Times New Roman" w:hAnsi="Times New Roman"/>
          <w:spacing w:val="-4"/>
          <w:sz w:val="24"/>
          <w:szCs w:val="24"/>
        </w:rPr>
        <w:t xml:space="preserve"> </w:t>
      </w:r>
      <w:r w:rsidRPr="004C5EC0">
        <w:rPr>
          <w:rFonts w:ascii="Times New Roman" w:hAnsi="Times New Roman"/>
          <w:sz w:val="24"/>
          <w:szCs w:val="24"/>
        </w:rPr>
        <w:t>жанров,</w:t>
      </w:r>
      <w:r w:rsidRPr="004C5EC0">
        <w:rPr>
          <w:rFonts w:ascii="Times New Roman" w:hAnsi="Times New Roman"/>
          <w:spacing w:val="-2"/>
          <w:sz w:val="24"/>
          <w:szCs w:val="24"/>
        </w:rPr>
        <w:t xml:space="preserve"> </w:t>
      </w:r>
      <w:r w:rsidRPr="004C5EC0">
        <w:rPr>
          <w:rFonts w:ascii="Times New Roman" w:hAnsi="Times New Roman"/>
          <w:sz w:val="24"/>
          <w:szCs w:val="24"/>
        </w:rPr>
        <w:t>определение</w:t>
      </w:r>
      <w:r w:rsidRPr="004C5EC0">
        <w:rPr>
          <w:rFonts w:ascii="Times New Roman" w:hAnsi="Times New Roman"/>
          <w:spacing w:val="1"/>
          <w:sz w:val="24"/>
          <w:szCs w:val="24"/>
        </w:rPr>
        <w:t xml:space="preserve"> </w:t>
      </w:r>
      <w:r w:rsidRPr="004C5EC0">
        <w:rPr>
          <w:rFonts w:ascii="Times New Roman" w:hAnsi="Times New Roman"/>
          <w:sz w:val="24"/>
          <w:szCs w:val="24"/>
        </w:rPr>
        <w:t>основной</w:t>
      </w:r>
      <w:r w:rsidRPr="004C5EC0">
        <w:rPr>
          <w:rFonts w:ascii="Times New Roman" w:hAnsi="Times New Roman"/>
          <w:spacing w:val="-3"/>
          <w:sz w:val="24"/>
          <w:szCs w:val="24"/>
        </w:rPr>
        <w:t xml:space="preserve"> </w:t>
      </w:r>
      <w:r w:rsidRPr="004C5EC0">
        <w:rPr>
          <w:rFonts w:ascii="Times New Roman" w:hAnsi="Times New Roman"/>
          <w:sz w:val="24"/>
          <w:szCs w:val="24"/>
        </w:rPr>
        <w:t>и</w:t>
      </w:r>
      <w:r w:rsidRPr="004C5EC0">
        <w:rPr>
          <w:rFonts w:ascii="Times New Roman" w:hAnsi="Times New Roman"/>
          <w:spacing w:val="-3"/>
          <w:sz w:val="24"/>
          <w:szCs w:val="24"/>
        </w:rPr>
        <w:t xml:space="preserve"> </w:t>
      </w:r>
      <w:r w:rsidRPr="004C5EC0">
        <w:rPr>
          <w:rFonts w:ascii="Times New Roman" w:hAnsi="Times New Roman"/>
          <w:sz w:val="24"/>
          <w:szCs w:val="24"/>
        </w:rPr>
        <w:t>второстепенной</w:t>
      </w:r>
      <w:r w:rsidRPr="004C5EC0">
        <w:rPr>
          <w:rFonts w:ascii="Times New Roman" w:hAnsi="Times New Roman"/>
          <w:spacing w:val="12"/>
          <w:sz w:val="24"/>
          <w:szCs w:val="24"/>
        </w:rPr>
        <w:t xml:space="preserve"> </w:t>
      </w:r>
      <w:r w:rsidRPr="004C5EC0">
        <w:rPr>
          <w:rFonts w:ascii="Times New Roman" w:hAnsi="Times New Roman"/>
          <w:sz w:val="24"/>
          <w:szCs w:val="24"/>
        </w:rPr>
        <w:t>информации;</w:t>
      </w:r>
    </w:p>
    <w:p w:rsidR="00EB4AB7" w:rsidRDefault="004C5EC0" w:rsidP="009C6743">
      <w:pPr>
        <w:widowControl w:val="0"/>
        <w:numPr>
          <w:ilvl w:val="0"/>
          <w:numId w:val="46"/>
        </w:numPr>
        <w:tabs>
          <w:tab w:val="left" w:pos="965"/>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sidRPr="004C5EC0">
        <w:rPr>
          <w:rFonts w:ascii="Times New Roman" w:hAnsi="Times New Roman"/>
          <w:sz w:val="24"/>
          <w:szCs w:val="24"/>
        </w:rPr>
        <w:t>понимание</w:t>
      </w:r>
      <w:r w:rsidRPr="004C5EC0">
        <w:rPr>
          <w:rFonts w:ascii="Times New Roman" w:hAnsi="Times New Roman"/>
          <w:spacing w:val="-7"/>
          <w:sz w:val="24"/>
          <w:szCs w:val="24"/>
        </w:rPr>
        <w:t xml:space="preserve"> </w:t>
      </w:r>
      <w:r w:rsidRPr="004C5EC0">
        <w:rPr>
          <w:rFonts w:ascii="Times New Roman" w:hAnsi="Times New Roman"/>
          <w:sz w:val="24"/>
          <w:szCs w:val="24"/>
        </w:rPr>
        <w:t>и адекватная</w:t>
      </w:r>
      <w:r w:rsidRPr="004C5EC0">
        <w:rPr>
          <w:rFonts w:ascii="Times New Roman" w:hAnsi="Times New Roman"/>
          <w:spacing w:val="-5"/>
          <w:sz w:val="24"/>
          <w:szCs w:val="24"/>
        </w:rPr>
        <w:t xml:space="preserve"> </w:t>
      </w:r>
      <w:r w:rsidRPr="004C5EC0">
        <w:rPr>
          <w:rFonts w:ascii="Times New Roman" w:hAnsi="Times New Roman"/>
          <w:sz w:val="24"/>
          <w:szCs w:val="24"/>
        </w:rPr>
        <w:t>оценка</w:t>
      </w:r>
      <w:r w:rsidRPr="004C5EC0">
        <w:rPr>
          <w:rFonts w:ascii="Times New Roman" w:hAnsi="Times New Roman"/>
          <w:spacing w:val="-2"/>
          <w:sz w:val="24"/>
          <w:szCs w:val="24"/>
        </w:rPr>
        <w:t xml:space="preserve"> </w:t>
      </w:r>
      <w:r w:rsidRPr="004C5EC0">
        <w:rPr>
          <w:rFonts w:ascii="Times New Roman" w:hAnsi="Times New Roman"/>
          <w:sz w:val="24"/>
          <w:szCs w:val="24"/>
        </w:rPr>
        <w:t>языка</w:t>
      </w:r>
      <w:r w:rsidRPr="004C5EC0">
        <w:rPr>
          <w:rFonts w:ascii="Times New Roman" w:hAnsi="Times New Roman"/>
          <w:spacing w:val="-1"/>
          <w:sz w:val="24"/>
          <w:szCs w:val="24"/>
        </w:rPr>
        <w:t xml:space="preserve"> </w:t>
      </w:r>
      <w:r w:rsidRPr="004C5EC0">
        <w:rPr>
          <w:rFonts w:ascii="Times New Roman" w:hAnsi="Times New Roman"/>
          <w:sz w:val="24"/>
          <w:szCs w:val="24"/>
        </w:rPr>
        <w:t>средств</w:t>
      </w:r>
      <w:r w:rsidRPr="004C5EC0">
        <w:rPr>
          <w:rFonts w:ascii="Times New Roman" w:hAnsi="Times New Roman"/>
          <w:spacing w:val="-3"/>
          <w:sz w:val="24"/>
          <w:szCs w:val="24"/>
        </w:rPr>
        <w:t xml:space="preserve"> </w:t>
      </w:r>
      <w:r w:rsidRPr="004C5EC0">
        <w:rPr>
          <w:rFonts w:ascii="Times New Roman" w:hAnsi="Times New Roman"/>
          <w:sz w:val="24"/>
          <w:szCs w:val="24"/>
        </w:rPr>
        <w:t>массовой</w:t>
      </w:r>
      <w:r w:rsidRPr="004C5EC0">
        <w:rPr>
          <w:rFonts w:ascii="Times New Roman" w:hAnsi="Times New Roman"/>
          <w:spacing w:val="-4"/>
          <w:sz w:val="24"/>
          <w:szCs w:val="24"/>
        </w:rPr>
        <w:t xml:space="preserve"> </w:t>
      </w:r>
      <w:r w:rsidRPr="004C5EC0">
        <w:rPr>
          <w:rFonts w:ascii="Times New Roman" w:hAnsi="Times New Roman"/>
          <w:sz w:val="24"/>
          <w:szCs w:val="24"/>
        </w:rPr>
        <w:t>информации;</w:t>
      </w:r>
      <w:r w:rsidR="00EB4AB7">
        <w:rPr>
          <w:rFonts w:ascii="Times New Roman" w:hAnsi="Times New Roman"/>
          <w:sz w:val="24"/>
          <w:szCs w:val="24"/>
        </w:rPr>
        <w:t xml:space="preserve"> </w:t>
      </w:r>
    </w:p>
    <w:p w:rsidR="00EB4AB7" w:rsidRPr="00B70F30" w:rsidRDefault="004C5EC0" w:rsidP="009C6743">
      <w:pPr>
        <w:widowControl w:val="0"/>
        <w:numPr>
          <w:ilvl w:val="0"/>
          <w:numId w:val="46"/>
        </w:numPr>
        <w:tabs>
          <w:tab w:val="left" w:pos="965"/>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sidRPr="00EB4AB7">
        <w:rPr>
          <w:rFonts w:ascii="Times New Roman" w:hAnsi="Times New Roman"/>
          <w:sz w:val="24"/>
          <w:szCs w:val="24"/>
        </w:rPr>
        <w:t>умение</w:t>
      </w:r>
      <w:r w:rsidRPr="00EB4AB7">
        <w:rPr>
          <w:rFonts w:ascii="Times New Roman" w:hAnsi="Times New Roman"/>
          <w:spacing w:val="-2"/>
          <w:sz w:val="24"/>
          <w:szCs w:val="24"/>
        </w:rPr>
        <w:t xml:space="preserve"> </w:t>
      </w:r>
      <w:r w:rsidRPr="00EB4AB7">
        <w:rPr>
          <w:rFonts w:ascii="Times New Roman" w:hAnsi="Times New Roman"/>
          <w:sz w:val="24"/>
          <w:szCs w:val="24"/>
        </w:rPr>
        <w:t>адекватно,</w:t>
      </w:r>
      <w:r w:rsidRPr="00EB4AB7">
        <w:rPr>
          <w:rFonts w:ascii="Times New Roman" w:hAnsi="Times New Roman"/>
          <w:spacing w:val="-3"/>
          <w:sz w:val="24"/>
          <w:szCs w:val="24"/>
        </w:rPr>
        <w:t xml:space="preserve"> </w:t>
      </w:r>
      <w:r w:rsidRPr="00EB4AB7">
        <w:rPr>
          <w:rFonts w:ascii="Times New Roman" w:hAnsi="Times New Roman"/>
          <w:sz w:val="24"/>
          <w:szCs w:val="24"/>
        </w:rPr>
        <w:t>подробно,</w:t>
      </w:r>
      <w:r w:rsidRPr="00EB4AB7">
        <w:rPr>
          <w:rFonts w:ascii="Times New Roman" w:hAnsi="Times New Roman"/>
          <w:spacing w:val="2"/>
          <w:sz w:val="24"/>
          <w:szCs w:val="24"/>
        </w:rPr>
        <w:t xml:space="preserve"> </w:t>
      </w:r>
      <w:r w:rsidRPr="00EB4AB7">
        <w:rPr>
          <w:rFonts w:ascii="Times New Roman" w:hAnsi="Times New Roman"/>
          <w:sz w:val="24"/>
          <w:szCs w:val="24"/>
        </w:rPr>
        <w:t>сжато,</w:t>
      </w:r>
      <w:r w:rsidRPr="00EB4AB7">
        <w:rPr>
          <w:rFonts w:ascii="Times New Roman" w:hAnsi="Times New Roman"/>
          <w:spacing w:val="-3"/>
          <w:sz w:val="24"/>
          <w:szCs w:val="24"/>
        </w:rPr>
        <w:t xml:space="preserve"> </w:t>
      </w:r>
      <w:r w:rsidRPr="00EB4AB7">
        <w:rPr>
          <w:rFonts w:ascii="Times New Roman" w:hAnsi="Times New Roman"/>
          <w:sz w:val="24"/>
          <w:szCs w:val="24"/>
        </w:rPr>
        <w:t>выборочно</w:t>
      </w:r>
      <w:r w:rsidRPr="00EB4AB7">
        <w:rPr>
          <w:rFonts w:ascii="Times New Roman" w:hAnsi="Times New Roman"/>
          <w:spacing w:val="-1"/>
          <w:sz w:val="24"/>
          <w:szCs w:val="24"/>
        </w:rPr>
        <w:t xml:space="preserve"> </w:t>
      </w:r>
      <w:r w:rsidRPr="00EB4AB7">
        <w:rPr>
          <w:rFonts w:ascii="Times New Roman" w:hAnsi="Times New Roman"/>
          <w:sz w:val="24"/>
          <w:szCs w:val="24"/>
        </w:rPr>
        <w:t>передавать</w:t>
      </w:r>
      <w:r w:rsidRPr="00EB4AB7">
        <w:rPr>
          <w:rFonts w:ascii="Times New Roman" w:hAnsi="Times New Roman"/>
          <w:spacing w:val="1"/>
          <w:sz w:val="24"/>
          <w:szCs w:val="24"/>
        </w:rPr>
        <w:t xml:space="preserve"> </w:t>
      </w:r>
      <w:r w:rsidRPr="00EB4AB7">
        <w:rPr>
          <w:rFonts w:ascii="Times New Roman" w:hAnsi="Times New Roman"/>
          <w:sz w:val="24"/>
          <w:szCs w:val="24"/>
        </w:rPr>
        <w:t>содержание</w:t>
      </w:r>
      <w:r w:rsidRPr="00EB4AB7">
        <w:rPr>
          <w:rFonts w:ascii="Times New Roman" w:hAnsi="Times New Roman"/>
          <w:spacing w:val="-1"/>
          <w:sz w:val="24"/>
          <w:szCs w:val="24"/>
        </w:rPr>
        <w:t xml:space="preserve"> </w:t>
      </w:r>
      <w:r w:rsidR="00EB4AB7">
        <w:rPr>
          <w:rFonts w:ascii="Times New Roman" w:hAnsi="Times New Roman"/>
          <w:sz w:val="24"/>
          <w:szCs w:val="24"/>
        </w:rPr>
        <w:t xml:space="preserve">текста; </w:t>
      </w:r>
      <w:r w:rsidR="00EB4AB7" w:rsidRPr="00EB4AB7">
        <w:rPr>
          <w:rFonts w:ascii="Times New Roman" w:eastAsia="Times New Roman" w:hAnsi="Times New Roman"/>
          <w:sz w:val="24"/>
          <w:szCs w:val="24"/>
          <w:lang w:eastAsia="ru-RU"/>
        </w:rPr>
        <w:t>составлять тексты различных жанров, соблюдая нормы построения текста (соответствие теме, жанру, стилю речи и др.)</w:t>
      </w:r>
      <w:r w:rsidR="00EB4AB7">
        <w:rPr>
          <w:rFonts w:ascii="Times New Roman" w:eastAsia="Times New Roman" w:hAnsi="Times New Roman"/>
          <w:sz w:val="24"/>
          <w:szCs w:val="24"/>
          <w:lang w:eastAsia="ru-RU"/>
        </w:rPr>
        <w:t>.</w:t>
      </w:r>
    </w:p>
    <w:p w:rsidR="00EB4AB7" w:rsidRPr="004C5EC0" w:rsidRDefault="00EB4AB7" w:rsidP="009C6743">
      <w:pPr>
        <w:widowControl w:val="0"/>
        <w:tabs>
          <w:tab w:val="left" w:pos="965"/>
          <w:tab w:val="left" w:pos="2828"/>
          <w:tab w:val="left" w:pos="3202"/>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Pr>
          <w:rFonts w:ascii="Times New Roman" w:hAnsi="Times New Roman"/>
          <w:b/>
          <w:bCs/>
          <w:i/>
          <w:iCs/>
          <w:sz w:val="24"/>
          <w:szCs w:val="24"/>
        </w:rPr>
        <w:t>• л</w:t>
      </w:r>
      <w:r w:rsidRPr="004C5EC0">
        <w:rPr>
          <w:rFonts w:ascii="Times New Roman" w:hAnsi="Times New Roman"/>
          <w:b/>
          <w:bCs/>
          <w:i/>
          <w:iCs/>
          <w:sz w:val="24"/>
          <w:szCs w:val="24"/>
        </w:rPr>
        <w:t>огические</w:t>
      </w:r>
      <w:r w:rsidRPr="004C5EC0">
        <w:rPr>
          <w:rFonts w:ascii="Times New Roman" w:hAnsi="Times New Roman"/>
          <w:b/>
          <w:bCs/>
          <w:i/>
          <w:iCs/>
          <w:spacing w:val="81"/>
          <w:sz w:val="24"/>
          <w:szCs w:val="24"/>
        </w:rPr>
        <w:t xml:space="preserve"> </w:t>
      </w:r>
      <w:r>
        <w:rPr>
          <w:rFonts w:ascii="Times New Roman" w:hAnsi="Times New Roman"/>
          <w:sz w:val="24"/>
          <w:szCs w:val="24"/>
        </w:rPr>
        <w:t xml:space="preserve">действия – </w:t>
      </w:r>
      <w:proofErr w:type="gramStart"/>
      <w:r w:rsidRPr="004C5EC0">
        <w:rPr>
          <w:rFonts w:ascii="Times New Roman" w:hAnsi="Times New Roman"/>
          <w:sz w:val="24"/>
          <w:szCs w:val="24"/>
        </w:rPr>
        <w:t>обеспечении</w:t>
      </w:r>
      <w:proofErr w:type="gramEnd"/>
      <w:r w:rsidRPr="004C5EC0">
        <w:rPr>
          <w:rFonts w:ascii="Times New Roman" w:hAnsi="Times New Roman"/>
          <w:spacing w:val="1"/>
          <w:sz w:val="24"/>
          <w:szCs w:val="24"/>
        </w:rPr>
        <w:t xml:space="preserve"> </w:t>
      </w:r>
      <w:r w:rsidRPr="004C5EC0">
        <w:rPr>
          <w:rFonts w:ascii="Times New Roman" w:hAnsi="Times New Roman"/>
          <w:sz w:val="24"/>
          <w:szCs w:val="24"/>
        </w:rPr>
        <w:t>инструментальной</w:t>
      </w:r>
      <w:r w:rsidRPr="004C5EC0">
        <w:rPr>
          <w:rFonts w:ascii="Times New Roman" w:hAnsi="Times New Roman"/>
          <w:spacing w:val="1"/>
          <w:sz w:val="24"/>
          <w:szCs w:val="24"/>
        </w:rPr>
        <w:t xml:space="preserve"> </w:t>
      </w:r>
      <w:r w:rsidRPr="004C5EC0">
        <w:rPr>
          <w:rFonts w:ascii="Times New Roman" w:hAnsi="Times New Roman"/>
          <w:sz w:val="24"/>
          <w:szCs w:val="24"/>
        </w:rPr>
        <w:t>основы</w:t>
      </w:r>
      <w:r w:rsidRPr="004C5EC0">
        <w:rPr>
          <w:rFonts w:ascii="Times New Roman" w:hAnsi="Times New Roman"/>
          <w:spacing w:val="-57"/>
          <w:sz w:val="24"/>
          <w:szCs w:val="24"/>
        </w:rPr>
        <w:t xml:space="preserve"> </w:t>
      </w:r>
      <w:r w:rsidRPr="004C5EC0">
        <w:rPr>
          <w:rFonts w:ascii="Times New Roman" w:hAnsi="Times New Roman"/>
          <w:sz w:val="24"/>
          <w:szCs w:val="24"/>
        </w:rPr>
        <w:t>мышления</w:t>
      </w:r>
      <w:r w:rsidRPr="004C5EC0">
        <w:rPr>
          <w:rFonts w:ascii="Times New Roman" w:hAnsi="Times New Roman"/>
          <w:spacing w:val="1"/>
          <w:sz w:val="24"/>
          <w:szCs w:val="24"/>
        </w:rPr>
        <w:t xml:space="preserve"> </w:t>
      </w:r>
      <w:r w:rsidRPr="004C5EC0">
        <w:rPr>
          <w:rFonts w:ascii="Times New Roman" w:hAnsi="Times New Roman"/>
          <w:sz w:val="24"/>
          <w:szCs w:val="24"/>
        </w:rPr>
        <w:t>и</w:t>
      </w:r>
      <w:r w:rsidRPr="004C5EC0">
        <w:rPr>
          <w:rFonts w:ascii="Times New Roman" w:hAnsi="Times New Roman"/>
          <w:spacing w:val="-2"/>
          <w:sz w:val="24"/>
          <w:szCs w:val="24"/>
        </w:rPr>
        <w:t xml:space="preserve"> </w:t>
      </w:r>
      <w:r w:rsidRPr="004C5EC0">
        <w:rPr>
          <w:rFonts w:ascii="Times New Roman" w:hAnsi="Times New Roman"/>
          <w:sz w:val="24"/>
          <w:szCs w:val="24"/>
        </w:rPr>
        <w:t>решения</w:t>
      </w:r>
      <w:r w:rsidRPr="004C5EC0">
        <w:rPr>
          <w:rFonts w:ascii="Times New Roman" w:hAnsi="Times New Roman"/>
          <w:spacing w:val="1"/>
          <w:sz w:val="24"/>
          <w:szCs w:val="24"/>
        </w:rPr>
        <w:t xml:space="preserve"> </w:t>
      </w:r>
      <w:r w:rsidRPr="004C5EC0">
        <w:rPr>
          <w:rFonts w:ascii="Times New Roman" w:hAnsi="Times New Roman"/>
          <w:sz w:val="24"/>
          <w:szCs w:val="24"/>
        </w:rPr>
        <w:t>проблем,</w:t>
      </w:r>
      <w:r w:rsidRPr="004C5EC0">
        <w:rPr>
          <w:rFonts w:ascii="Times New Roman" w:hAnsi="Times New Roman"/>
          <w:spacing w:val="4"/>
          <w:sz w:val="24"/>
          <w:szCs w:val="24"/>
        </w:rPr>
        <w:t xml:space="preserve"> </w:t>
      </w:r>
      <w:r w:rsidRPr="004C5EC0">
        <w:rPr>
          <w:rFonts w:ascii="Times New Roman" w:hAnsi="Times New Roman"/>
          <w:sz w:val="24"/>
          <w:szCs w:val="24"/>
        </w:rPr>
        <w:t>в</w:t>
      </w:r>
      <w:r w:rsidRPr="004C5EC0">
        <w:rPr>
          <w:rFonts w:ascii="Times New Roman" w:hAnsi="Times New Roman"/>
          <w:spacing w:val="-2"/>
          <w:sz w:val="24"/>
          <w:szCs w:val="24"/>
        </w:rPr>
        <w:t xml:space="preserve"> </w:t>
      </w:r>
      <w:r w:rsidRPr="004C5EC0">
        <w:rPr>
          <w:rFonts w:ascii="Times New Roman" w:hAnsi="Times New Roman"/>
          <w:sz w:val="24"/>
          <w:szCs w:val="24"/>
        </w:rPr>
        <w:t>том</w:t>
      </w:r>
      <w:r w:rsidRPr="004C5EC0">
        <w:rPr>
          <w:rFonts w:ascii="Times New Roman" w:hAnsi="Times New Roman"/>
          <w:spacing w:val="-1"/>
          <w:sz w:val="24"/>
          <w:szCs w:val="24"/>
        </w:rPr>
        <w:t xml:space="preserve"> </w:t>
      </w:r>
      <w:r w:rsidRPr="004C5EC0">
        <w:rPr>
          <w:rFonts w:ascii="Times New Roman" w:hAnsi="Times New Roman"/>
          <w:sz w:val="24"/>
          <w:szCs w:val="24"/>
        </w:rPr>
        <w:t>числе</w:t>
      </w:r>
      <w:r w:rsidRPr="004C5EC0">
        <w:rPr>
          <w:rFonts w:ascii="Times New Roman" w:hAnsi="Times New Roman"/>
          <w:spacing w:val="-5"/>
          <w:sz w:val="24"/>
          <w:szCs w:val="24"/>
        </w:rPr>
        <w:t xml:space="preserve"> </w:t>
      </w:r>
      <w:r w:rsidRPr="004C5EC0">
        <w:rPr>
          <w:rFonts w:ascii="Times New Roman" w:hAnsi="Times New Roman"/>
          <w:sz w:val="24"/>
          <w:szCs w:val="24"/>
        </w:rPr>
        <w:t>исследовательских:</w:t>
      </w:r>
    </w:p>
    <w:p w:rsidR="00EB4AB7" w:rsidRPr="004C5EC0" w:rsidRDefault="00EB4AB7" w:rsidP="009C6743">
      <w:pPr>
        <w:widowControl w:val="0"/>
        <w:numPr>
          <w:ilvl w:val="0"/>
          <w:numId w:val="46"/>
        </w:numPr>
        <w:tabs>
          <w:tab w:val="left" w:pos="1009"/>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sidRPr="004C5EC0">
        <w:rPr>
          <w:rFonts w:ascii="Times New Roman" w:hAnsi="Times New Roman"/>
          <w:sz w:val="24"/>
          <w:szCs w:val="24"/>
        </w:rPr>
        <w:t>анализ</w:t>
      </w:r>
      <w:r w:rsidRPr="004C5EC0">
        <w:rPr>
          <w:rFonts w:ascii="Times New Roman" w:hAnsi="Times New Roman"/>
          <w:spacing w:val="-7"/>
          <w:sz w:val="24"/>
          <w:szCs w:val="24"/>
        </w:rPr>
        <w:t xml:space="preserve"> </w:t>
      </w:r>
      <w:r w:rsidRPr="004C5EC0">
        <w:rPr>
          <w:rFonts w:ascii="Times New Roman" w:hAnsi="Times New Roman"/>
          <w:sz w:val="24"/>
          <w:szCs w:val="24"/>
        </w:rPr>
        <w:t>объектов</w:t>
      </w:r>
      <w:r w:rsidRPr="004C5EC0">
        <w:rPr>
          <w:rFonts w:ascii="Times New Roman" w:hAnsi="Times New Roman"/>
          <w:spacing w:val="-1"/>
          <w:sz w:val="24"/>
          <w:szCs w:val="24"/>
        </w:rPr>
        <w:t xml:space="preserve"> </w:t>
      </w:r>
      <w:r w:rsidRPr="004C5EC0">
        <w:rPr>
          <w:rFonts w:ascii="Times New Roman" w:hAnsi="Times New Roman"/>
          <w:sz w:val="24"/>
          <w:szCs w:val="24"/>
        </w:rPr>
        <w:t>с</w:t>
      </w:r>
      <w:r w:rsidRPr="004C5EC0">
        <w:rPr>
          <w:rFonts w:ascii="Times New Roman" w:hAnsi="Times New Roman"/>
          <w:spacing w:val="-9"/>
          <w:sz w:val="24"/>
          <w:szCs w:val="24"/>
        </w:rPr>
        <w:t xml:space="preserve"> </w:t>
      </w:r>
      <w:r w:rsidRPr="004C5EC0">
        <w:rPr>
          <w:rFonts w:ascii="Times New Roman" w:hAnsi="Times New Roman"/>
          <w:sz w:val="24"/>
          <w:szCs w:val="24"/>
        </w:rPr>
        <w:t>целью</w:t>
      </w:r>
      <w:r w:rsidRPr="004C5EC0">
        <w:rPr>
          <w:rFonts w:ascii="Times New Roman" w:hAnsi="Times New Roman"/>
          <w:spacing w:val="-4"/>
          <w:sz w:val="24"/>
          <w:szCs w:val="24"/>
        </w:rPr>
        <w:t xml:space="preserve"> </w:t>
      </w:r>
      <w:r w:rsidRPr="004C5EC0">
        <w:rPr>
          <w:rFonts w:ascii="Times New Roman" w:hAnsi="Times New Roman"/>
          <w:sz w:val="24"/>
          <w:szCs w:val="24"/>
        </w:rPr>
        <w:t>выделения</w:t>
      </w:r>
      <w:r w:rsidRPr="004C5EC0">
        <w:rPr>
          <w:rFonts w:ascii="Times New Roman" w:hAnsi="Times New Roman"/>
          <w:spacing w:val="-3"/>
          <w:sz w:val="24"/>
          <w:szCs w:val="24"/>
        </w:rPr>
        <w:t xml:space="preserve"> </w:t>
      </w:r>
      <w:r w:rsidRPr="004C5EC0">
        <w:rPr>
          <w:rFonts w:ascii="Times New Roman" w:hAnsi="Times New Roman"/>
          <w:sz w:val="24"/>
          <w:szCs w:val="24"/>
        </w:rPr>
        <w:t>признаков</w:t>
      </w:r>
      <w:r w:rsidRPr="004C5EC0">
        <w:rPr>
          <w:rFonts w:ascii="Times New Roman" w:hAnsi="Times New Roman"/>
          <w:spacing w:val="-6"/>
          <w:sz w:val="24"/>
          <w:szCs w:val="24"/>
        </w:rPr>
        <w:t xml:space="preserve"> </w:t>
      </w:r>
      <w:r w:rsidRPr="004C5EC0">
        <w:rPr>
          <w:rFonts w:ascii="Times New Roman" w:hAnsi="Times New Roman"/>
          <w:sz w:val="24"/>
          <w:szCs w:val="24"/>
        </w:rPr>
        <w:t>(существенных,</w:t>
      </w:r>
      <w:r w:rsidRPr="004C5EC0">
        <w:rPr>
          <w:rFonts w:ascii="Times New Roman" w:hAnsi="Times New Roman"/>
          <w:spacing w:val="-1"/>
          <w:sz w:val="24"/>
          <w:szCs w:val="24"/>
        </w:rPr>
        <w:t xml:space="preserve"> </w:t>
      </w:r>
      <w:r w:rsidRPr="004C5EC0">
        <w:rPr>
          <w:rFonts w:ascii="Times New Roman" w:hAnsi="Times New Roman"/>
          <w:sz w:val="24"/>
          <w:szCs w:val="24"/>
        </w:rPr>
        <w:t>несущественных);</w:t>
      </w:r>
    </w:p>
    <w:p w:rsidR="00EB4AB7" w:rsidRPr="004C5EC0" w:rsidRDefault="00EB4AB7" w:rsidP="009C6743">
      <w:pPr>
        <w:widowControl w:val="0"/>
        <w:numPr>
          <w:ilvl w:val="0"/>
          <w:numId w:val="46"/>
        </w:numPr>
        <w:tabs>
          <w:tab w:val="left" w:pos="1009"/>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sidRPr="004C5EC0">
        <w:rPr>
          <w:rFonts w:ascii="Times New Roman" w:hAnsi="Times New Roman"/>
          <w:sz w:val="24"/>
          <w:szCs w:val="24"/>
        </w:rPr>
        <w:t>синтез</w:t>
      </w:r>
      <w:r w:rsidRPr="004C5EC0">
        <w:rPr>
          <w:rFonts w:ascii="Times New Roman" w:hAnsi="Times New Roman"/>
          <w:spacing w:val="11"/>
          <w:sz w:val="24"/>
          <w:szCs w:val="24"/>
        </w:rPr>
        <w:t xml:space="preserve"> </w:t>
      </w:r>
      <w:r w:rsidRPr="004C5EC0">
        <w:rPr>
          <w:rFonts w:ascii="Times New Roman" w:hAnsi="Times New Roman"/>
          <w:sz w:val="24"/>
          <w:szCs w:val="24"/>
        </w:rPr>
        <w:t>как</w:t>
      </w:r>
      <w:r w:rsidRPr="004C5EC0">
        <w:rPr>
          <w:rFonts w:ascii="Times New Roman" w:hAnsi="Times New Roman"/>
          <w:spacing w:val="9"/>
          <w:sz w:val="24"/>
          <w:szCs w:val="24"/>
        </w:rPr>
        <w:t xml:space="preserve"> </w:t>
      </w:r>
      <w:r w:rsidRPr="004C5EC0">
        <w:rPr>
          <w:rFonts w:ascii="Times New Roman" w:hAnsi="Times New Roman"/>
          <w:sz w:val="24"/>
          <w:szCs w:val="24"/>
        </w:rPr>
        <w:t>составление</w:t>
      </w:r>
      <w:r w:rsidRPr="004C5EC0">
        <w:rPr>
          <w:rFonts w:ascii="Times New Roman" w:hAnsi="Times New Roman"/>
          <w:spacing w:val="5"/>
          <w:sz w:val="24"/>
          <w:szCs w:val="24"/>
        </w:rPr>
        <w:t xml:space="preserve"> </w:t>
      </w:r>
      <w:r w:rsidRPr="004C5EC0">
        <w:rPr>
          <w:rFonts w:ascii="Times New Roman" w:hAnsi="Times New Roman"/>
          <w:sz w:val="24"/>
          <w:szCs w:val="24"/>
        </w:rPr>
        <w:t>целого</w:t>
      </w:r>
      <w:r w:rsidRPr="004C5EC0">
        <w:rPr>
          <w:rFonts w:ascii="Times New Roman" w:hAnsi="Times New Roman"/>
          <w:spacing w:val="15"/>
          <w:sz w:val="24"/>
          <w:szCs w:val="24"/>
        </w:rPr>
        <w:t xml:space="preserve"> </w:t>
      </w:r>
      <w:r w:rsidRPr="004C5EC0">
        <w:rPr>
          <w:rFonts w:ascii="Times New Roman" w:hAnsi="Times New Roman"/>
          <w:sz w:val="24"/>
          <w:szCs w:val="24"/>
        </w:rPr>
        <w:t>из</w:t>
      </w:r>
      <w:r w:rsidRPr="004C5EC0">
        <w:rPr>
          <w:rFonts w:ascii="Times New Roman" w:hAnsi="Times New Roman"/>
          <w:spacing w:val="11"/>
          <w:sz w:val="24"/>
          <w:szCs w:val="24"/>
        </w:rPr>
        <w:t xml:space="preserve"> </w:t>
      </w:r>
      <w:r w:rsidRPr="004C5EC0">
        <w:rPr>
          <w:rFonts w:ascii="Times New Roman" w:hAnsi="Times New Roman"/>
          <w:sz w:val="24"/>
          <w:szCs w:val="24"/>
        </w:rPr>
        <w:t>частей,</w:t>
      </w:r>
      <w:r w:rsidRPr="004C5EC0">
        <w:rPr>
          <w:rFonts w:ascii="Times New Roman" w:hAnsi="Times New Roman"/>
          <w:spacing w:val="8"/>
          <w:sz w:val="24"/>
          <w:szCs w:val="24"/>
        </w:rPr>
        <w:t xml:space="preserve"> </w:t>
      </w:r>
      <w:r w:rsidRPr="004C5EC0">
        <w:rPr>
          <w:rFonts w:ascii="Times New Roman" w:hAnsi="Times New Roman"/>
          <w:sz w:val="24"/>
          <w:szCs w:val="24"/>
        </w:rPr>
        <w:t>в</w:t>
      </w:r>
      <w:r w:rsidRPr="004C5EC0">
        <w:rPr>
          <w:rFonts w:ascii="Times New Roman" w:hAnsi="Times New Roman"/>
          <w:spacing w:val="12"/>
          <w:sz w:val="24"/>
          <w:szCs w:val="24"/>
        </w:rPr>
        <w:t xml:space="preserve"> </w:t>
      </w:r>
      <w:r w:rsidRPr="004C5EC0">
        <w:rPr>
          <w:rFonts w:ascii="Times New Roman" w:hAnsi="Times New Roman"/>
          <w:sz w:val="24"/>
          <w:szCs w:val="24"/>
        </w:rPr>
        <w:t>том</w:t>
      </w:r>
      <w:r w:rsidRPr="004C5EC0">
        <w:rPr>
          <w:rFonts w:ascii="Times New Roman" w:hAnsi="Times New Roman"/>
          <w:spacing w:val="12"/>
          <w:sz w:val="24"/>
          <w:szCs w:val="24"/>
        </w:rPr>
        <w:t xml:space="preserve"> </w:t>
      </w:r>
      <w:r w:rsidRPr="004C5EC0">
        <w:rPr>
          <w:rFonts w:ascii="Times New Roman" w:hAnsi="Times New Roman"/>
          <w:sz w:val="24"/>
          <w:szCs w:val="24"/>
        </w:rPr>
        <w:t>числе</w:t>
      </w:r>
      <w:r w:rsidRPr="004C5EC0">
        <w:rPr>
          <w:rFonts w:ascii="Times New Roman" w:hAnsi="Times New Roman"/>
          <w:spacing w:val="9"/>
          <w:sz w:val="24"/>
          <w:szCs w:val="24"/>
        </w:rPr>
        <w:t xml:space="preserve"> </w:t>
      </w:r>
      <w:r w:rsidRPr="004C5EC0">
        <w:rPr>
          <w:rFonts w:ascii="Times New Roman" w:hAnsi="Times New Roman"/>
          <w:sz w:val="24"/>
          <w:szCs w:val="24"/>
        </w:rPr>
        <w:t>с</w:t>
      </w:r>
      <w:r w:rsidRPr="004C5EC0">
        <w:rPr>
          <w:rFonts w:ascii="Times New Roman" w:hAnsi="Times New Roman"/>
          <w:spacing w:val="9"/>
          <w:sz w:val="24"/>
          <w:szCs w:val="24"/>
        </w:rPr>
        <w:t xml:space="preserve"> </w:t>
      </w:r>
      <w:r w:rsidRPr="004C5EC0">
        <w:rPr>
          <w:rFonts w:ascii="Times New Roman" w:hAnsi="Times New Roman"/>
          <w:sz w:val="24"/>
          <w:szCs w:val="24"/>
        </w:rPr>
        <w:t>самостоятельным</w:t>
      </w:r>
      <w:r w:rsidRPr="004C5EC0">
        <w:rPr>
          <w:rFonts w:ascii="Times New Roman" w:hAnsi="Times New Roman"/>
          <w:spacing w:val="-57"/>
          <w:sz w:val="24"/>
          <w:szCs w:val="24"/>
        </w:rPr>
        <w:t xml:space="preserve"> </w:t>
      </w:r>
      <w:r w:rsidRPr="004C5EC0">
        <w:rPr>
          <w:rFonts w:ascii="Times New Roman" w:hAnsi="Times New Roman"/>
          <w:sz w:val="24"/>
          <w:szCs w:val="24"/>
        </w:rPr>
        <w:t>достраиванием,</w:t>
      </w:r>
      <w:r w:rsidRPr="004C5EC0">
        <w:rPr>
          <w:rFonts w:ascii="Times New Roman" w:hAnsi="Times New Roman"/>
          <w:spacing w:val="-2"/>
          <w:sz w:val="24"/>
          <w:szCs w:val="24"/>
        </w:rPr>
        <w:t xml:space="preserve"> </w:t>
      </w:r>
      <w:r w:rsidRPr="004C5EC0">
        <w:rPr>
          <w:rFonts w:ascii="Times New Roman" w:hAnsi="Times New Roman"/>
          <w:sz w:val="24"/>
          <w:szCs w:val="24"/>
        </w:rPr>
        <w:t>восполнением</w:t>
      </w:r>
      <w:r w:rsidRPr="004C5EC0">
        <w:rPr>
          <w:rFonts w:ascii="Times New Roman" w:hAnsi="Times New Roman"/>
          <w:spacing w:val="3"/>
          <w:sz w:val="24"/>
          <w:szCs w:val="24"/>
        </w:rPr>
        <w:t xml:space="preserve"> </w:t>
      </w:r>
      <w:r w:rsidRPr="004C5EC0">
        <w:rPr>
          <w:rFonts w:ascii="Times New Roman" w:hAnsi="Times New Roman"/>
          <w:sz w:val="24"/>
          <w:szCs w:val="24"/>
        </w:rPr>
        <w:t>недостающих</w:t>
      </w:r>
      <w:r w:rsidRPr="004C5EC0">
        <w:rPr>
          <w:rFonts w:ascii="Times New Roman" w:hAnsi="Times New Roman"/>
          <w:spacing w:val="-4"/>
          <w:sz w:val="24"/>
          <w:szCs w:val="24"/>
        </w:rPr>
        <w:t xml:space="preserve"> </w:t>
      </w:r>
      <w:r w:rsidRPr="004C5EC0">
        <w:rPr>
          <w:rFonts w:ascii="Times New Roman" w:hAnsi="Times New Roman"/>
          <w:sz w:val="24"/>
          <w:szCs w:val="24"/>
        </w:rPr>
        <w:t>компонентов;</w:t>
      </w:r>
    </w:p>
    <w:p w:rsidR="00EB4AB7" w:rsidRPr="004C5EC0" w:rsidRDefault="00EB4AB7" w:rsidP="009C6743">
      <w:pPr>
        <w:widowControl w:val="0"/>
        <w:numPr>
          <w:ilvl w:val="0"/>
          <w:numId w:val="46"/>
        </w:numPr>
        <w:tabs>
          <w:tab w:val="left" w:pos="1009"/>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sidRPr="004C5EC0">
        <w:rPr>
          <w:rFonts w:ascii="Times New Roman" w:hAnsi="Times New Roman"/>
          <w:sz w:val="24"/>
          <w:szCs w:val="24"/>
        </w:rPr>
        <w:t>выбор</w:t>
      </w:r>
      <w:r w:rsidRPr="004C5EC0">
        <w:rPr>
          <w:rFonts w:ascii="Times New Roman" w:hAnsi="Times New Roman"/>
          <w:spacing w:val="-11"/>
          <w:sz w:val="24"/>
          <w:szCs w:val="24"/>
        </w:rPr>
        <w:t xml:space="preserve"> </w:t>
      </w:r>
      <w:r w:rsidRPr="004C5EC0">
        <w:rPr>
          <w:rFonts w:ascii="Times New Roman" w:hAnsi="Times New Roman"/>
          <w:sz w:val="24"/>
          <w:szCs w:val="24"/>
        </w:rPr>
        <w:t>оснований</w:t>
      </w:r>
      <w:r w:rsidRPr="004C5EC0">
        <w:rPr>
          <w:rFonts w:ascii="Times New Roman" w:hAnsi="Times New Roman"/>
          <w:spacing w:val="-6"/>
          <w:sz w:val="24"/>
          <w:szCs w:val="24"/>
        </w:rPr>
        <w:t xml:space="preserve"> </w:t>
      </w:r>
      <w:r w:rsidRPr="004C5EC0">
        <w:rPr>
          <w:rFonts w:ascii="Times New Roman" w:hAnsi="Times New Roman"/>
          <w:sz w:val="24"/>
          <w:szCs w:val="24"/>
        </w:rPr>
        <w:t>и критериев</w:t>
      </w:r>
      <w:r w:rsidRPr="004C5EC0">
        <w:rPr>
          <w:rFonts w:ascii="Times New Roman" w:hAnsi="Times New Roman"/>
          <w:spacing w:val="-1"/>
          <w:sz w:val="24"/>
          <w:szCs w:val="24"/>
        </w:rPr>
        <w:t xml:space="preserve"> </w:t>
      </w:r>
      <w:r w:rsidRPr="004C5EC0">
        <w:rPr>
          <w:rFonts w:ascii="Times New Roman" w:hAnsi="Times New Roman"/>
          <w:sz w:val="24"/>
          <w:szCs w:val="24"/>
        </w:rPr>
        <w:t>для</w:t>
      </w:r>
      <w:r w:rsidRPr="004C5EC0">
        <w:rPr>
          <w:rFonts w:ascii="Times New Roman" w:hAnsi="Times New Roman"/>
          <w:spacing w:val="-1"/>
          <w:sz w:val="24"/>
          <w:szCs w:val="24"/>
        </w:rPr>
        <w:t xml:space="preserve"> </w:t>
      </w:r>
      <w:r w:rsidRPr="004C5EC0">
        <w:rPr>
          <w:rFonts w:ascii="Times New Roman" w:hAnsi="Times New Roman"/>
          <w:sz w:val="24"/>
          <w:szCs w:val="24"/>
        </w:rPr>
        <w:t>сравнения,</w:t>
      </w:r>
      <w:r w:rsidRPr="004C5EC0">
        <w:rPr>
          <w:rFonts w:ascii="Times New Roman" w:hAnsi="Times New Roman"/>
          <w:spacing w:val="-5"/>
          <w:sz w:val="24"/>
          <w:szCs w:val="24"/>
        </w:rPr>
        <w:t xml:space="preserve"> </w:t>
      </w:r>
      <w:r w:rsidRPr="004C5EC0">
        <w:rPr>
          <w:rFonts w:ascii="Times New Roman" w:hAnsi="Times New Roman"/>
          <w:sz w:val="24"/>
          <w:szCs w:val="24"/>
        </w:rPr>
        <w:t>сериации,</w:t>
      </w:r>
      <w:r w:rsidRPr="004C5EC0">
        <w:rPr>
          <w:rFonts w:ascii="Times New Roman" w:hAnsi="Times New Roman"/>
          <w:spacing w:val="-4"/>
          <w:sz w:val="24"/>
          <w:szCs w:val="24"/>
        </w:rPr>
        <w:t xml:space="preserve"> </w:t>
      </w:r>
      <w:r w:rsidRPr="004C5EC0">
        <w:rPr>
          <w:rFonts w:ascii="Times New Roman" w:hAnsi="Times New Roman"/>
          <w:sz w:val="24"/>
          <w:szCs w:val="24"/>
        </w:rPr>
        <w:t>классификации</w:t>
      </w:r>
      <w:r w:rsidRPr="004C5EC0">
        <w:rPr>
          <w:rFonts w:ascii="Times New Roman" w:hAnsi="Times New Roman"/>
          <w:spacing w:val="-5"/>
          <w:sz w:val="24"/>
          <w:szCs w:val="24"/>
        </w:rPr>
        <w:t xml:space="preserve"> </w:t>
      </w:r>
      <w:r w:rsidRPr="004C5EC0">
        <w:rPr>
          <w:rFonts w:ascii="Times New Roman" w:hAnsi="Times New Roman"/>
          <w:sz w:val="24"/>
          <w:szCs w:val="24"/>
        </w:rPr>
        <w:t>объектов;</w:t>
      </w:r>
    </w:p>
    <w:p w:rsidR="00EB4AB7" w:rsidRPr="004C5EC0" w:rsidRDefault="00EB4AB7" w:rsidP="009C6743">
      <w:pPr>
        <w:widowControl w:val="0"/>
        <w:numPr>
          <w:ilvl w:val="0"/>
          <w:numId w:val="46"/>
        </w:numPr>
        <w:tabs>
          <w:tab w:val="left" w:pos="1009"/>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sidRPr="004C5EC0">
        <w:rPr>
          <w:rFonts w:ascii="Times New Roman" w:hAnsi="Times New Roman"/>
          <w:sz w:val="24"/>
          <w:szCs w:val="24"/>
        </w:rPr>
        <w:t>подведение</w:t>
      </w:r>
      <w:r w:rsidRPr="004C5EC0">
        <w:rPr>
          <w:rFonts w:ascii="Times New Roman" w:hAnsi="Times New Roman"/>
          <w:spacing w:val="-3"/>
          <w:sz w:val="24"/>
          <w:szCs w:val="24"/>
        </w:rPr>
        <w:t xml:space="preserve"> </w:t>
      </w:r>
      <w:r w:rsidRPr="004C5EC0">
        <w:rPr>
          <w:rFonts w:ascii="Times New Roman" w:hAnsi="Times New Roman"/>
          <w:sz w:val="24"/>
          <w:szCs w:val="24"/>
        </w:rPr>
        <w:t>под</w:t>
      </w:r>
      <w:r w:rsidRPr="004C5EC0">
        <w:rPr>
          <w:rFonts w:ascii="Times New Roman" w:hAnsi="Times New Roman"/>
          <w:spacing w:val="-8"/>
          <w:sz w:val="24"/>
          <w:szCs w:val="24"/>
        </w:rPr>
        <w:t xml:space="preserve"> </w:t>
      </w:r>
      <w:r w:rsidRPr="004C5EC0">
        <w:rPr>
          <w:rFonts w:ascii="Times New Roman" w:hAnsi="Times New Roman"/>
          <w:sz w:val="24"/>
          <w:szCs w:val="24"/>
        </w:rPr>
        <w:t>понятия,</w:t>
      </w:r>
      <w:r w:rsidRPr="004C5EC0">
        <w:rPr>
          <w:rFonts w:ascii="Times New Roman" w:hAnsi="Times New Roman"/>
          <w:spacing w:val="-4"/>
          <w:sz w:val="24"/>
          <w:szCs w:val="24"/>
        </w:rPr>
        <w:t xml:space="preserve"> </w:t>
      </w:r>
      <w:r w:rsidRPr="004C5EC0">
        <w:rPr>
          <w:rFonts w:ascii="Times New Roman" w:hAnsi="Times New Roman"/>
          <w:sz w:val="24"/>
          <w:szCs w:val="24"/>
        </w:rPr>
        <w:t>выведение</w:t>
      </w:r>
      <w:r w:rsidRPr="004C5EC0">
        <w:rPr>
          <w:rFonts w:ascii="Times New Roman" w:hAnsi="Times New Roman"/>
          <w:spacing w:val="-2"/>
          <w:sz w:val="24"/>
          <w:szCs w:val="24"/>
        </w:rPr>
        <w:t xml:space="preserve"> </w:t>
      </w:r>
      <w:r w:rsidRPr="004C5EC0">
        <w:rPr>
          <w:rFonts w:ascii="Times New Roman" w:hAnsi="Times New Roman"/>
          <w:sz w:val="24"/>
          <w:szCs w:val="24"/>
        </w:rPr>
        <w:t>следствий;</w:t>
      </w:r>
    </w:p>
    <w:p w:rsidR="00EB4AB7" w:rsidRPr="00EB4AB7" w:rsidRDefault="00EB4AB7" w:rsidP="009C6743">
      <w:pPr>
        <w:widowControl w:val="0"/>
        <w:numPr>
          <w:ilvl w:val="0"/>
          <w:numId w:val="46"/>
        </w:numPr>
        <w:tabs>
          <w:tab w:val="left" w:pos="1009"/>
          <w:tab w:val="left" w:pos="2624"/>
          <w:tab w:val="left" w:pos="3941"/>
          <w:tab w:val="left" w:pos="5587"/>
          <w:tab w:val="left" w:pos="6531"/>
          <w:tab w:val="left" w:pos="7927"/>
          <w:tab w:val="left" w:pos="9323"/>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sidRPr="004C5EC0">
        <w:rPr>
          <w:rFonts w:ascii="Times New Roman" w:hAnsi="Times New Roman"/>
          <w:sz w:val="24"/>
          <w:szCs w:val="24"/>
        </w:rPr>
        <w:t>уста</w:t>
      </w:r>
      <w:r>
        <w:rPr>
          <w:rFonts w:ascii="Times New Roman" w:hAnsi="Times New Roman"/>
          <w:sz w:val="24"/>
          <w:szCs w:val="24"/>
        </w:rPr>
        <w:t>новление</w:t>
      </w:r>
      <w:r>
        <w:rPr>
          <w:rFonts w:ascii="Times New Roman" w:hAnsi="Times New Roman"/>
          <w:sz w:val="24"/>
          <w:szCs w:val="24"/>
        </w:rPr>
        <w:tab/>
        <w:t>причинно-</w:t>
      </w:r>
      <w:r w:rsidRPr="004C5EC0">
        <w:rPr>
          <w:rFonts w:ascii="Times New Roman" w:hAnsi="Times New Roman"/>
          <w:sz w:val="24"/>
          <w:szCs w:val="24"/>
        </w:rPr>
        <w:t>следственных</w:t>
      </w:r>
      <w:r w:rsidRPr="004C5EC0">
        <w:rPr>
          <w:rFonts w:ascii="Times New Roman" w:hAnsi="Times New Roman"/>
          <w:sz w:val="24"/>
          <w:szCs w:val="24"/>
        </w:rPr>
        <w:tab/>
        <w:t>связей,</w:t>
      </w:r>
      <w:r w:rsidRPr="004C5EC0">
        <w:rPr>
          <w:rFonts w:ascii="Times New Roman" w:hAnsi="Times New Roman"/>
          <w:sz w:val="24"/>
          <w:szCs w:val="24"/>
        </w:rPr>
        <w:tab/>
        <w:t>построение</w:t>
      </w:r>
      <w:r w:rsidRPr="004C5EC0">
        <w:rPr>
          <w:rFonts w:ascii="Times New Roman" w:hAnsi="Times New Roman"/>
          <w:sz w:val="24"/>
          <w:szCs w:val="24"/>
        </w:rPr>
        <w:tab/>
        <w:t>логической</w:t>
      </w:r>
      <w:r w:rsidRPr="004C5EC0">
        <w:rPr>
          <w:rFonts w:ascii="Times New Roman" w:hAnsi="Times New Roman"/>
          <w:sz w:val="24"/>
          <w:szCs w:val="24"/>
        </w:rPr>
        <w:tab/>
      </w:r>
      <w:r w:rsidRPr="004C5EC0">
        <w:rPr>
          <w:rFonts w:ascii="Times New Roman" w:hAnsi="Times New Roman"/>
          <w:spacing w:val="-1"/>
          <w:sz w:val="24"/>
          <w:szCs w:val="24"/>
        </w:rPr>
        <w:t>цепи</w:t>
      </w:r>
      <w:r w:rsidRPr="004C5EC0">
        <w:rPr>
          <w:rFonts w:ascii="Times New Roman" w:hAnsi="Times New Roman"/>
          <w:spacing w:val="-57"/>
          <w:sz w:val="24"/>
          <w:szCs w:val="24"/>
        </w:rPr>
        <w:t xml:space="preserve"> </w:t>
      </w:r>
      <w:r w:rsidRPr="004C5EC0">
        <w:rPr>
          <w:rFonts w:ascii="Times New Roman" w:hAnsi="Times New Roman"/>
          <w:sz w:val="24"/>
          <w:szCs w:val="24"/>
        </w:rPr>
        <w:t>рассуждений;</w:t>
      </w:r>
    </w:p>
    <w:p w:rsidR="00EB4AB7" w:rsidRPr="004C5EC0" w:rsidRDefault="00EB4AB7" w:rsidP="009C6743">
      <w:pPr>
        <w:widowControl w:val="0"/>
        <w:tabs>
          <w:tab w:val="left" w:pos="1009"/>
          <w:tab w:val="left" w:pos="2624"/>
          <w:tab w:val="left" w:pos="3941"/>
          <w:tab w:val="left" w:pos="5587"/>
          <w:tab w:val="left" w:pos="6531"/>
          <w:tab w:val="left" w:pos="7927"/>
          <w:tab w:val="left" w:pos="9323"/>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sidRPr="004C5EC0">
        <w:rPr>
          <w:rFonts w:ascii="Times New Roman" w:hAnsi="Times New Roman"/>
          <w:sz w:val="24"/>
          <w:szCs w:val="24"/>
        </w:rPr>
        <w:t>-</w:t>
      </w:r>
      <w:r w:rsidRPr="004C5EC0">
        <w:rPr>
          <w:rFonts w:ascii="Times New Roman" w:hAnsi="Times New Roman"/>
          <w:spacing w:val="1"/>
          <w:sz w:val="24"/>
          <w:szCs w:val="24"/>
        </w:rPr>
        <w:t xml:space="preserve"> </w:t>
      </w:r>
      <w:r w:rsidRPr="004C5EC0">
        <w:rPr>
          <w:rFonts w:ascii="Times New Roman" w:hAnsi="Times New Roman"/>
          <w:sz w:val="24"/>
          <w:szCs w:val="24"/>
        </w:rPr>
        <w:t>выдвижение</w:t>
      </w:r>
      <w:r w:rsidRPr="004C5EC0">
        <w:rPr>
          <w:rFonts w:ascii="Times New Roman" w:hAnsi="Times New Roman"/>
          <w:spacing w:val="-5"/>
          <w:sz w:val="24"/>
          <w:szCs w:val="24"/>
        </w:rPr>
        <w:t xml:space="preserve"> </w:t>
      </w:r>
      <w:r w:rsidRPr="004C5EC0">
        <w:rPr>
          <w:rFonts w:ascii="Times New Roman" w:hAnsi="Times New Roman"/>
          <w:sz w:val="24"/>
          <w:szCs w:val="24"/>
        </w:rPr>
        <w:t>гипотез,</w:t>
      </w:r>
      <w:r w:rsidRPr="004C5EC0">
        <w:rPr>
          <w:rFonts w:ascii="Times New Roman" w:hAnsi="Times New Roman"/>
          <w:spacing w:val="-2"/>
          <w:sz w:val="24"/>
          <w:szCs w:val="24"/>
        </w:rPr>
        <w:t xml:space="preserve"> </w:t>
      </w:r>
      <w:r w:rsidRPr="004C5EC0">
        <w:rPr>
          <w:rFonts w:ascii="Times New Roman" w:hAnsi="Times New Roman"/>
          <w:sz w:val="24"/>
          <w:szCs w:val="24"/>
        </w:rPr>
        <w:t>их</w:t>
      </w:r>
      <w:r w:rsidRPr="004C5EC0">
        <w:rPr>
          <w:rFonts w:ascii="Times New Roman" w:hAnsi="Times New Roman"/>
          <w:spacing w:val="-4"/>
          <w:sz w:val="24"/>
          <w:szCs w:val="24"/>
        </w:rPr>
        <w:t xml:space="preserve"> </w:t>
      </w:r>
      <w:r w:rsidRPr="004C5EC0">
        <w:rPr>
          <w:rFonts w:ascii="Times New Roman" w:hAnsi="Times New Roman"/>
          <w:sz w:val="24"/>
          <w:szCs w:val="24"/>
        </w:rPr>
        <w:t>обоснование</w:t>
      </w:r>
      <w:r w:rsidRPr="004C5EC0">
        <w:rPr>
          <w:rFonts w:ascii="Times New Roman" w:hAnsi="Times New Roman"/>
          <w:spacing w:val="-4"/>
          <w:sz w:val="24"/>
          <w:szCs w:val="24"/>
        </w:rPr>
        <w:t xml:space="preserve"> </w:t>
      </w:r>
      <w:r w:rsidRPr="004C5EC0">
        <w:rPr>
          <w:rFonts w:ascii="Times New Roman" w:hAnsi="Times New Roman"/>
          <w:sz w:val="24"/>
          <w:szCs w:val="24"/>
        </w:rPr>
        <w:t>и</w:t>
      </w:r>
      <w:r w:rsidRPr="004C5EC0">
        <w:rPr>
          <w:rFonts w:ascii="Times New Roman" w:hAnsi="Times New Roman"/>
          <w:spacing w:val="2"/>
          <w:sz w:val="24"/>
          <w:szCs w:val="24"/>
        </w:rPr>
        <w:t xml:space="preserve"> </w:t>
      </w:r>
      <w:r w:rsidRPr="004C5EC0">
        <w:rPr>
          <w:rFonts w:ascii="Times New Roman" w:hAnsi="Times New Roman"/>
          <w:sz w:val="24"/>
          <w:szCs w:val="24"/>
        </w:rPr>
        <w:t>доказательство.</w:t>
      </w:r>
    </w:p>
    <w:p w:rsidR="00EB4AB7" w:rsidRDefault="00EB4AB7" w:rsidP="009C6743">
      <w:pPr>
        <w:widowControl w:val="0"/>
        <w:numPr>
          <w:ilvl w:val="4"/>
          <w:numId w:val="48"/>
        </w:numPr>
        <w:tabs>
          <w:tab w:val="left" w:pos="965"/>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Pr>
          <w:rFonts w:ascii="Times New Roman" w:hAnsi="Times New Roman"/>
          <w:b/>
          <w:bCs/>
          <w:i/>
          <w:iCs/>
          <w:sz w:val="24"/>
          <w:szCs w:val="24"/>
        </w:rPr>
        <w:t>д</w:t>
      </w:r>
      <w:r w:rsidRPr="004C5EC0">
        <w:rPr>
          <w:rFonts w:ascii="Times New Roman" w:hAnsi="Times New Roman"/>
          <w:b/>
          <w:bCs/>
          <w:i/>
          <w:iCs/>
          <w:sz w:val="24"/>
          <w:szCs w:val="24"/>
        </w:rPr>
        <w:t>ейств</w:t>
      </w:r>
      <w:r>
        <w:rPr>
          <w:rFonts w:ascii="Times New Roman" w:hAnsi="Times New Roman"/>
          <w:b/>
          <w:bCs/>
          <w:i/>
          <w:iCs/>
          <w:sz w:val="24"/>
          <w:szCs w:val="24"/>
        </w:rPr>
        <w:t xml:space="preserve">ия постановки и решения проблем – </w:t>
      </w:r>
      <w:r w:rsidRPr="004C5EC0">
        <w:rPr>
          <w:rFonts w:ascii="Times New Roman" w:hAnsi="Times New Roman"/>
          <w:sz w:val="24"/>
          <w:szCs w:val="24"/>
        </w:rPr>
        <w:t>обеспечивают функцию исследования</w:t>
      </w:r>
      <w:r w:rsidRPr="004C5EC0">
        <w:rPr>
          <w:rFonts w:ascii="Times New Roman" w:hAnsi="Times New Roman"/>
          <w:spacing w:val="1"/>
          <w:sz w:val="24"/>
          <w:szCs w:val="24"/>
        </w:rPr>
        <w:t xml:space="preserve"> </w:t>
      </w:r>
      <w:r w:rsidRPr="004C5EC0">
        <w:rPr>
          <w:rFonts w:ascii="Times New Roman" w:hAnsi="Times New Roman"/>
          <w:sz w:val="24"/>
          <w:szCs w:val="24"/>
        </w:rPr>
        <w:t>проблемной</w:t>
      </w:r>
      <w:r w:rsidRPr="004C5EC0">
        <w:rPr>
          <w:rFonts w:ascii="Times New Roman" w:hAnsi="Times New Roman"/>
          <w:spacing w:val="1"/>
          <w:sz w:val="24"/>
          <w:szCs w:val="24"/>
        </w:rPr>
        <w:t xml:space="preserve"> </w:t>
      </w:r>
      <w:r w:rsidRPr="004C5EC0">
        <w:rPr>
          <w:rFonts w:ascii="Times New Roman" w:hAnsi="Times New Roman"/>
          <w:sz w:val="24"/>
          <w:szCs w:val="24"/>
        </w:rPr>
        <w:t>области</w:t>
      </w:r>
      <w:r w:rsidRPr="004C5EC0">
        <w:rPr>
          <w:rFonts w:ascii="Times New Roman" w:hAnsi="Times New Roman"/>
          <w:spacing w:val="1"/>
          <w:sz w:val="24"/>
          <w:szCs w:val="24"/>
        </w:rPr>
        <w:t xml:space="preserve"> </w:t>
      </w:r>
      <w:r w:rsidRPr="004C5EC0">
        <w:rPr>
          <w:rFonts w:ascii="Times New Roman" w:hAnsi="Times New Roman"/>
          <w:sz w:val="24"/>
          <w:szCs w:val="24"/>
        </w:rPr>
        <w:t>с</w:t>
      </w:r>
      <w:r w:rsidRPr="004C5EC0">
        <w:rPr>
          <w:rFonts w:ascii="Times New Roman" w:hAnsi="Times New Roman"/>
          <w:spacing w:val="1"/>
          <w:sz w:val="24"/>
          <w:szCs w:val="24"/>
        </w:rPr>
        <w:t xml:space="preserve"> </w:t>
      </w:r>
      <w:r w:rsidRPr="004C5EC0">
        <w:rPr>
          <w:rFonts w:ascii="Times New Roman" w:hAnsi="Times New Roman"/>
          <w:sz w:val="24"/>
          <w:szCs w:val="24"/>
        </w:rPr>
        <w:t>выделением</w:t>
      </w:r>
      <w:r w:rsidRPr="004C5EC0">
        <w:rPr>
          <w:rFonts w:ascii="Times New Roman" w:hAnsi="Times New Roman"/>
          <w:spacing w:val="1"/>
          <w:sz w:val="24"/>
          <w:szCs w:val="24"/>
        </w:rPr>
        <w:t xml:space="preserve"> </w:t>
      </w:r>
      <w:r w:rsidRPr="004C5EC0">
        <w:rPr>
          <w:rFonts w:ascii="Times New Roman" w:hAnsi="Times New Roman"/>
          <w:sz w:val="24"/>
          <w:szCs w:val="24"/>
        </w:rPr>
        <w:t>цели</w:t>
      </w:r>
      <w:r w:rsidRPr="004C5EC0">
        <w:rPr>
          <w:rFonts w:ascii="Times New Roman" w:hAnsi="Times New Roman"/>
          <w:spacing w:val="1"/>
          <w:sz w:val="24"/>
          <w:szCs w:val="24"/>
        </w:rPr>
        <w:t xml:space="preserve"> </w:t>
      </w:r>
      <w:r w:rsidRPr="004C5EC0">
        <w:rPr>
          <w:rFonts w:ascii="Times New Roman" w:hAnsi="Times New Roman"/>
          <w:sz w:val="24"/>
          <w:szCs w:val="24"/>
        </w:rPr>
        <w:t>как</w:t>
      </w:r>
      <w:r w:rsidRPr="004C5EC0">
        <w:rPr>
          <w:rFonts w:ascii="Times New Roman" w:hAnsi="Times New Roman"/>
          <w:spacing w:val="1"/>
          <w:sz w:val="24"/>
          <w:szCs w:val="24"/>
        </w:rPr>
        <w:t xml:space="preserve"> </w:t>
      </w:r>
      <w:r w:rsidRPr="004C5EC0">
        <w:rPr>
          <w:rFonts w:ascii="Times New Roman" w:hAnsi="Times New Roman"/>
          <w:sz w:val="24"/>
          <w:szCs w:val="24"/>
        </w:rPr>
        <w:t>образа</w:t>
      </w:r>
      <w:r w:rsidRPr="004C5EC0">
        <w:rPr>
          <w:rFonts w:ascii="Times New Roman" w:hAnsi="Times New Roman"/>
          <w:spacing w:val="1"/>
          <w:sz w:val="24"/>
          <w:szCs w:val="24"/>
        </w:rPr>
        <w:t xml:space="preserve"> </w:t>
      </w:r>
      <w:r w:rsidRPr="004C5EC0">
        <w:rPr>
          <w:rFonts w:ascii="Times New Roman" w:hAnsi="Times New Roman"/>
          <w:sz w:val="24"/>
          <w:szCs w:val="24"/>
        </w:rPr>
        <w:t>потребного</w:t>
      </w:r>
      <w:r w:rsidRPr="004C5EC0">
        <w:rPr>
          <w:rFonts w:ascii="Times New Roman" w:hAnsi="Times New Roman"/>
          <w:spacing w:val="1"/>
          <w:sz w:val="24"/>
          <w:szCs w:val="24"/>
        </w:rPr>
        <w:t xml:space="preserve"> </w:t>
      </w:r>
      <w:r w:rsidRPr="004C5EC0">
        <w:rPr>
          <w:rFonts w:ascii="Times New Roman" w:hAnsi="Times New Roman"/>
          <w:sz w:val="24"/>
          <w:szCs w:val="24"/>
        </w:rPr>
        <w:t>будущего,</w:t>
      </w:r>
      <w:r w:rsidRPr="004C5EC0">
        <w:rPr>
          <w:rFonts w:ascii="Times New Roman" w:hAnsi="Times New Roman"/>
          <w:spacing w:val="1"/>
          <w:sz w:val="24"/>
          <w:szCs w:val="24"/>
        </w:rPr>
        <w:t xml:space="preserve"> </w:t>
      </w:r>
      <w:r w:rsidRPr="004C5EC0">
        <w:rPr>
          <w:rFonts w:ascii="Times New Roman" w:hAnsi="Times New Roman"/>
          <w:sz w:val="24"/>
          <w:szCs w:val="24"/>
        </w:rPr>
        <w:t>стратегии</w:t>
      </w:r>
      <w:r w:rsidRPr="004C5EC0">
        <w:rPr>
          <w:rFonts w:ascii="Times New Roman" w:hAnsi="Times New Roman"/>
          <w:spacing w:val="1"/>
          <w:sz w:val="24"/>
          <w:szCs w:val="24"/>
        </w:rPr>
        <w:t xml:space="preserve"> </w:t>
      </w:r>
      <w:r w:rsidRPr="004C5EC0">
        <w:rPr>
          <w:rFonts w:ascii="Times New Roman" w:hAnsi="Times New Roman"/>
          <w:sz w:val="24"/>
          <w:szCs w:val="24"/>
        </w:rPr>
        <w:t>и</w:t>
      </w:r>
      <w:r w:rsidRPr="004C5EC0">
        <w:rPr>
          <w:rFonts w:ascii="Times New Roman" w:hAnsi="Times New Roman"/>
          <w:spacing w:val="1"/>
          <w:sz w:val="24"/>
          <w:szCs w:val="24"/>
        </w:rPr>
        <w:t xml:space="preserve"> </w:t>
      </w:r>
      <w:r w:rsidRPr="004C5EC0">
        <w:rPr>
          <w:rFonts w:ascii="Times New Roman" w:hAnsi="Times New Roman"/>
          <w:sz w:val="24"/>
          <w:szCs w:val="24"/>
        </w:rPr>
        <w:t>тактики</w:t>
      </w:r>
      <w:r w:rsidRPr="004C5EC0">
        <w:rPr>
          <w:rFonts w:ascii="Times New Roman" w:hAnsi="Times New Roman"/>
          <w:spacing w:val="2"/>
          <w:sz w:val="24"/>
          <w:szCs w:val="24"/>
        </w:rPr>
        <w:t xml:space="preserve"> </w:t>
      </w:r>
      <w:r w:rsidRPr="004C5EC0">
        <w:rPr>
          <w:rFonts w:ascii="Times New Roman" w:hAnsi="Times New Roman"/>
          <w:sz w:val="24"/>
          <w:szCs w:val="24"/>
        </w:rPr>
        <w:t>ее</w:t>
      </w:r>
      <w:r w:rsidRPr="004C5EC0">
        <w:rPr>
          <w:rFonts w:ascii="Times New Roman" w:hAnsi="Times New Roman"/>
          <w:spacing w:val="1"/>
          <w:sz w:val="24"/>
          <w:szCs w:val="24"/>
        </w:rPr>
        <w:t xml:space="preserve"> </w:t>
      </w:r>
      <w:r w:rsidRPr="004C5EC0">
        <w:rPr>
          <w:rFonts w:ascii="Times New Roman" w:hAnsi="Times New Roman"/>
          <w:sz w:val="24"/>
          <w:szCs w:val="24"/>
        </w:rPr>
        <w:t>достижения.</w:t>
      </w:r>
    </w:p>
    <w:p w:rsidR="00EB4AB7" w:rsidRPr="00EB4AB7" w:rsidRDefault="00EB4AB7" w:rsidP="009C6743">
      <w:pPr>
        <w:widowControl w:val="0"/>
        <w:tabs>
          <w:tab w:val="left" w:pos="965"/>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p>
    <w:p w:rsidR="00EB4AB7" w:rsidRPr="00766675" w:rsidRDefault="00EB4AB7" w:rsidP="009C6743">
      <w:pPr>
        <w:kinsoku w:val="0"/>
        <w:overflowPunct w:val="0"/>
        <w:spacing w:after="0" w:line="240" w:lineRule="auto"/>
        <w:ind w:left="284" w:right="-31" w:firstLine="283"/>
        <w:jc w:val="both"/>
        <w:rPr>
          <w:rFonts w:ascii="Times New Roman" w:hAnsi="Times New Roman"/>
          <w:sz w:val="24"/>
          <w:szCs w:val="24"/>
        </w:rPr>
      </w:pPr>
      <w:r w:rsidRPr="00766675">
        <w:rPr>
          <w:rFonts w:ascii="Times New Roman" w:hAnsi="Times New Roman"/>
          <w:b/>
          <w:bCs/>
          <w:sz w:val="24"/>
          <w:szCs w:val="24"/>
        </w:rPr>
        <w:t xml:space="preserve">Коммуникативные УУД </w:t>
      </w:r>
      <w:r w:rsidRPr="00766675">
        <w:rPr>
          <w:rFonts w:ascii="Times New Roman" w:hAnsi="Times New Roman"/>
          <w:sz w:val="24"/>
          <w:szCs w:val="24"/>
        </w:rPr>
        <w:t>выполняют функцию организации и регуляции взаимодействия и</w:t>
      </w:r>
      <w:r w:rsidRPr="00766675">
        <w:rPr>
          <w:rFonts w:ascii="Times New Roman" w:hAnsi="Times New Roman"/>
          <w:spacing w:val="1"/>
          <w:sz w:val="24"/>
          <w:szCs w:val="24"/>
        </w:rPr>
        <w:t xml:space="preserve"> </w:t>
      </w:r>
      <w:r w:rsidRPr="00766675">
        <w:rPr>
          <w:rFonts w:ascii="Times New Roman" w:hAnsi="Times New Roman"/>
          <w:sz w:val="24"/>
          <w:szCs w:val="24"/>
        </w:rPr>
        <w:t>сотрудничества с другими людьми, а также функцию интериоризации (становления форм</w:t>
      </w:r>
      <w:r w:rsidRPr="00766675">
        <w:rPr>
          <w:rFonts w:ascii="Times New Roman" w:hAnsi="Times New Roman"/>
          <w:spacing w:val="1"/>
          <w:sz w:val="24"/>
          <w:szCs w:val="24"/>
        </w:rPr>
        <w:t xml:space="preserve"> </w:t>
      </w:r>
      <w:r w:rsidRPr="00766675">
        <w:rPr>
          <w:rFonts w:ascii="Times New Roman" w:hAnsi="Times New Roman"/>
          <w:sz w:val="24"/>
          <w:szCs w:val="24"/>
        </w:rPr>
        <w:t>психической</w:t>
      </w:r>
      <w:r w:rsidRPr="00766675">
        <w:rPr>
          <w:rFonts w:ascii="Times New Roman" w:hAnsi="Times New Roman"/>
          <w:spacing w:val="1"/>
          <w:sz w:val="24"/>
          <w:szCs w:val="24"/>
        </w:rPr>
        <w:t xml:space="preserve"> </w:t>
      </w:r>
      <w:r w:rsidRPr="00766675">
        <w:rPr>
          <w:rFonts w:ascii="Times New Roman" w:hAnsi="Times New Roman"/>
          <w:sz w:val="24"/>
          <w:szCs w:val="24"/>
        </w:rPr>
        <w:t>деятельности</w:t>
      </w:r>
      <w:r w:rsidRPr="00766675">
        <w:rPr>
          <w:rFonts w:ascii="Times New Roman" w:hAnsi="Times New Roman"/>
          <w:spacing w:val="1"/>
          <w:sz w:val="24"/>
          <w:szCs w:val="24"/>
        </w:rPr>
        <w:t xml:space="preserve"> </w:t>
      </w:r>
      <w:r w:rsidRPr="00766675">
        <w:rPr>
          <w:rFonts w:ascii="Times New Roman" w:hAnsi="Times New Roman"/>
          <w:sz w:val="24"/>
          <w:szCs w:val="24"/>
        </w:rPr>
        <w:t>путем</w:t>
      </w:r>
      <w:r w:rsidRPr="00766675">
        <w:rPr>
          <w:rFonts w:ascii="Times New Roman" w:hAnsi="Times New Roman"/>
          <w:spacing w:val="1"/>
          <w:sz w:val="24"/>
          <w:szCs w:val="24"/>
        </w:rPr>
        <w:t xml:space="preserve"> </w:t>
      </w:r>
      <w:r w:rsidRPr="00766675">
        <w:rPr>
          <w:rFonts w:ascii="Times New Roman" w:hAnsi="Times New Roman"/>
          <w:sz w:val="24"/>
          <w:szCs w:val="24"/>
        </w:rPr>
        <w:t>преобразования</w:t>
      </w:r>
      <w:r w:rsidRPr="00766675">
        <w:rPr>
          <w:rFonts w:ascii="Times New Roman" w:hAnsi="Times New Roman"/>
          <w:spacing w:val="1"/>
          <w:sz w:val="24"/>
          <w:szCs w:val="24"/>
        </w:rPr>
        <w:t xml:space="preserve"> </w:t>
      </w:r>
      <w:r w:rsidRPr="00766675">
        <w:rPr>
          <w:rFonts w:ascii="Times New Roman" w:hAnsi="Times New Roman"/>
          <w:sz w:val="24"/>
          <w:szCs w:val="24"/>
        </w:rPr>
        <w:t>внешней</w:t>
      </w:r>
      <w:r w:rsidRPr="00766675">
        <w:rPr>
          <w:rFonts w:ascii="Times New Roman" w:hAnsi="Times New Roman"/>
          <w:spacing w:val="1"/>
          <w:sz w:val="24"/>
          <w:szCs w:val="24"/>
        </w:rPr>
        <w:t xml:space="preserve"> </w:t>
      </w:r>
      <w:r w:rsidRPr="00766675">
        <w:rPr>
          <w:rFonts w:ascii="Times New Roman" w:hAnsi="Times New Roman"/>
          <w:sz w:val="24"/>
          <w:szCs w:val="24"/>
        </w:rPr>
        <w:t>предметной</w:t>
      </w:r>
      <w:r w:rsidRPr="00766675">
        <w:rPr>
          <w:rFonts w:ascii="Times New Roman" w:hAnsi="Times New Roman"/>
          <w:spacing w:val="1"/>
          <w:sz w:val="24"/>
          <w:szCs w:val="24"/>
        </w:rPr>
        <w:t xml:space="preserve"> </w:t>
      </w:r>
      <w:r w:rsidRPr="00766675">
        <w:rPr>
          <w:rFonts w:ascii="Times New Roman" w:hAnsi="Times New Roman"/>
          <w:sz w:val="24"/>
          <w:szCs w:val="24"/>
        </w:rPr>
        <w:t>деятельности</w:t>
      </w:r>
      <w:r w:rsidRPr="00766675">
        <w:rPr>
          <w:rFonts w:ascii="Times New Roman" w:hAnsi="Times New Roman"/>
          <w:spacing w:val="1"/>
          <w:sz w:val="24"/>
          <w:szCs w:val="24"/>
        </w:rPr>
        <w:t xml:space="preserve"> </w:t>
      </w:r>
      <w:r>
        <w:rPr>
          <w:rFonts w:ascii="Times New Roman" w:hAnsi="Times New Roman"/>
          <w:spacing w:val="1"/>
          <w:sz w:val="24"/>
          <w:szCs w:val="24"/>
        </w:rPr>
        <w:t xml:space="preserve">                             </w:t>
      </w:r>
      <w:proofErr w:type="gramStart"/>
      <w:r w:rsidRPr="00766675">
        <w:rPr>
          <w:rFonts w:ascii="Times New Roman" w:hAnsi="Times New Roman"/>
          <w:sz w:val="24"/>
          <w:szCs w:val="24"/>
        </w:rPr>
        <w:t>во</w:t>
      </w:r>
      <w:proofErr w:type="gramEnd"/>
      <w:r w:rsidRPr="00766675">
        <w:rPr>
          <w:rFonts w:ascii="Times New Roman" w:hAnsi="Times New Roman"/>
          <w:spacing w:val="1"/>
          <w:sz w:val="24"/>
          <w:szCs w:val="24"/>
        </w:rPr>
        <w:t xml:space="preserve"> </w:t>
      </w:r>
      <w:r w:rsidRPr="00766675">
        <w:rPr>
          <w:rFonts w:ascii="Times New Roman" w:hAnsi="Times New Roman"/>
          <w:sz w:val="24"/>
          <w:szCs w:val="24"/>
        </w:rPr>
        <w:t>внутреннюю психическую — А.Н. Леонтьев, П.Я. Гальперин). Коммуникативные действия</w:t>
      </w:r>
      <w:r w:rsidRPr="00766675">
        <w:rPr>
          <w:rFonts w:ascii="Times New Roman" w:hAnsi="Times New Roman"/>
          <w:spacing w:val="1"/>
          <w:sz w:val="24"/>
          <w:szCs w:val="24"/>
        </w:rPr>
        <w:t xml:space="preserve"> </w:t>
      </w:r>
      <w:r w:rsidRPr="00766675">
        <w:rPr>
          <w:rFonts w:ascii="Times New Roman" w:hAnsi="Times New Roman"/>
          <w:sz w:val="24"/>
          <w:szCs w:val="24"/>
        </w:rPr>
        <w:t>обеспечивают</w:t>
      </w:r>
      <w:r w:rsidRPr="00766675">
        <w:rPr>
          <w:rFonts w:ascii="Times New Roman" w:hAnsi="Times New Roman"/>
          <w:spacing w:val="1"/>
          <w:sz w:val="24"/>
          <w:szCs w:val="24"/>
        </w:rPr>
        <w:t xml:space="preserve"> </w:t>
      </w:r>
      <w:r w:rsidRPr="00766675">
        <w:rPr>
          <w:rFonts w:ascii="Times New Roman" w:hAnsi="Times New Roman"/>
          <w:sz w:val="24"/>
          <w:szCs w:val="24"/>
        </w:rPr>
        <w:t>социальную</w:t>
      </w:r>
      <w:r w:rsidRPr="00766675">
        <w:rPr>
          <w:rFonts w:ascii="Times New Roman" w:hAnsi="Times New Roman"/>
          <w:spacing w:val="1"/>
          <w:sz w:val="24"/>
          <w:szCs w:val="24"/>
        </w:rPr>
        <w:t xml:space="preserve"> </w:t>
      </w:r>
      <w:r w:rsidRPr="00766675">
        <w:rPr>
          <w:rFonts w:ascii="Times New Roman" w:hAnsi="Times New Roman"/>
          <w:sz w:val="24"/>
          <w:szCs w:val="24"/>
        </w:rPr>
        <w:t>компетентность</w:t>
      </w:r>
      <w:r w:rsidRPr="00766675">
        <w:rPr>
          <w:rFonts w:ascii="Times New Roman" w:hAnsi="Times New Roman"/>
          <w:spacing w:val="1"/>
          <w:sz w:val="24"/>
          <w:szCs w:val="24"/>
        </w:rPr>
        <w:t xml:space="preserve"> </w:t>
      </w:r>
      <w:r w:rsidRPr="00766675">
        <w:rPr>
          <w:rFonts w:ascii="Times New Roman" w:hAnsi="Times New Roman"/>
          <w:sz w:val="24"/>
          <w:szCs w:val="24"/>
        </w:rPr>
        <w:t>старшеклассника</w:t>
      </w:r>
      <w:r w:rsidRPr="00766675">
        <w:rPr>
          <w:rFonts w:ascii="Times New Roman" w:hAnsi="Times New Roman"/>
          <w:spacing w:val="1"/>
          <w:sz w:val="24"/>
          <w:szCs w:val="24"/>
        </w:rPr>
        <w:t xml:space="preserve"> </w:t>
      </w:r>
      <w:r w:rsidRPr="00766675">
        <w:rPr>
          <w:rFonts w:ascii="Times New Roman" w:hAnsi="Times New Roman"/>
          <w:sz w:val="24"/>
          <w:szCs w:val="24"/>
        </w:rPr>
        <w:t>и</w:t>
      </w:r>
      <w:r w:rsidRPr="00766675">
        <w:rPr>
          <w:rFonts w:ascii="Times New Roman" w:hAnsi="Times New Roman"/>
          <w:spacing w:val="1"/>
          <w:sz w:val="24"/>
          <w:szCs w:val="24"/>
        </w:rPr>
        <w:t xml:space="preserve"> </w:t>
      </w:r>
      <w:r w:rsidRPr="00766675">
        <w:rPr>
          <w:rFonts w:ascii="Times New Roman" w:hAnsi="Times New Roman"/>
          <w:sz w:val="24"/>
          <w:szCs w:val="24"/>
        </w:rPr>
        <w:t>включают</w:t>
      </w:r>
      <w:r w:rsidRPr="00766675">
        <w:rPr>
          <w:rFonts w:ascii="Times New Roman" w:hAnsi="Times New Roman"/>
          <w:spacing w:val="1"/>
          <w:sz w:val="24"/>
          <w:szCs w:val="24"/>
        </w:rPr>
        <w:t xml:space="preserve"> </w:t>
      </w:r>
      <w:r w:rsidRPr="00766675">
        <w:rPr>
          <w:rFonts w:ascii="Times New Roman" w:hAnsi="Times New Roman"/>
          <w:sz w:val="24"/>
          <w:szCs w:val="24"/>
        </w:rPr>
        <w:t>следующие</w:t>
      </w:r>
      <w:r w:rsidRPr="00766675">
        <w:rPr>
          <w:rFonts w:ascii="Times New Roman" w:hAnsi="Times New Roman"/>
          <w:spacing w:val="1"/>
          <w:sz w:val="24"/>
          <w:szCs w:val="24"/>
        </w:rPr>
        <w:t xml:space="preserve"> </w:t>
      </w:r>
      <w:r w:rsidRPr="00766675">
        <w:rPr>
          <w:rFonts w:ascii="Times New Roman" w:hAnsi="Times New Roman"/>
          <w:sz w:val="24"/>
          <w:szCs w:val="24"/>
        </w:rPr>
        <w:t>умения:</w:t>
      </w:r>
    </w:p>
    <w:p w:rsidR="00EB4AB7" w:rsidRPr="00766675" w:rsidRDefault="00EB4AB7" w:rsidP="009C6743">
      <w:pPr>
        <w:widowControl w:val="0"/>
        <w:numPr>
          <w:ilvl w:val="4"/>
          <w:numId w:val="48"/>
        </w:numPr>
        <w:tabs>
          <w:tab w:val="left" w:pos="965"/>
        </w:tabs>
        <w:kinsoku w:val="0"/>
        <w:overflowPunct w:val="0"/>
        <w:autoSpaceDE w:val="0"/>
        <w:autoSpaceDN w:val="0"/>
        <w:adjustRightInd w:val="0"/>
        <w:spacing w:before="4" w:after="0" w:line="240" w:lineRule="auto"/>
        <w:ind w:left="284" w:right="-172" w:firstLine="283"/>
        <w:jc w:val="both"/>
        <w:rPr>
          <w:rFonts w:ascii="Times New Roman" w:hAnsi="Times New Roman"/>
          <w:sz w:val="24"/>
          <w:szCs w:val="24"/>
        </w:rPr>
      </w:pPr>
      <w:r>
        <w:rPr>
          <w:rFonts w:ascii="Times New Roman" w:hAnsi="Times New Roman"/>
          <w:b/>
          <w:bCs/>
          <w:i/>
          <w:iCs/>
          <w:sz w:val="24"/>
          <w:szCs w:val="24"/>
        </w:rPr>
        <w:t>о</w:t>
      </w:r>
      <w:r w:rsidRPr="00766675">
        <w:rPr>
          <w:rFonts w:ascii="Times New Roman" w:hAnsi="Times New Roman"/>
          <w:b/>
          <w:bCs/>
          <w:i/>
          <w:iCs/>
          <w:sz w:val="24"/>
          <w:szCs w:val="24"/>
        </w:rPr>
        <w:t xml:space="preserve">существлять деловую коммуникацию со сверстниками и взрослыми </w:t>
      </w:r>
      <w:r w:rsidRPr="00766675">
        <w:rPr>
          <w:rFonts w:ascii="Times New Roman" w:hAnsi="Times New Roman"/>
          <w:sz w:val="24"/>
          <w:szCs w:val="24"/>
        </w:rPr>
        <w:t>в условиях</w:t>
      </w:r>
      <w:r w:rsidRPr="00766675">
        <w:rPr>
          <w:rFonts w:ascii="Times New Roman" w:hAnsi="Times New Roman"/>
          <w:spacing w:val="1"/>
          <w:sz w:val="24"/>
          <w:szCs w:val="24"/>
        </w:rPr>
        <w:t xml:space="preserve"> </w:t>
      </w:r>
      <w:r w:rsidRPr="00766675">
        <w:rPr>
          <w:rFonts w:ascii="Times New Roman" w:hAnsi="Times New Roman"/>
          <w:sz w:val="24"/>
          <w:szCs w:val="24"/>
        </w:rPr>
        <w:t>реального, виртуального и ко</w:t>
      </w:r>
      <w:r>
        <w:rPr>
          <w:rFonts w:ascii="Times New Roman" w:hAnsi="Times New Roman"/>
          <w:sz w:val="24"/>
          <w:szCs w:val="24"/>
        </w:rPr>
        <w:t xml:space="preserve">мбинированного взаимодействия – </w:t>
      </w:r>
      <w:r w:rsidRPr="00766675">
        <w:rPr>
          <w:rFonts w:ascii="Times New Roman" w:hAnsi="Times New Roman"/>
          <w:sz w:val="24"/>
          <w:szCs w:val="24"/>
        </w:rPr>
        <w:t>определять</w:t>
      </w:r>
      <w:r w:rsidRPr="00766675">
        <w:rPr>
          <w:rFonts w:ascii="Times New Roman" w:hAnsi="Times New Roman"/>
          <w:spacing w:val="1"/>
          <w:sz w:val="24"/>
          <w:szCs w:val="24"/>
        </w:rPr>
        <w:t xml:space="preserve"> </w:t>
      </w:r>
      <w:r w:rsidRPr="00766675">
        <w:rPr>
          <w:rFonts w:ascii="Times New Roman" w:hAnsi="Times New Roman"/>
          <w:sz w:val="24"/>
          <w:szCs w:val="24"/>
        </w:rPr>
        <w:t>цели,</w:t>
      </w:r>
      <w:r w:rsidRPr="00766675">
        <w:rPr>
          <w:rFonts w:ascii="Times New Roman" w:hAnsi="Times New Roman"/>
          <w:spacing w:val="1"/>
          <w:sz w:val="24"/>
          <w:szCs w:val="24"/>
        </w:rPr>
        <w:t xml:space="preserve"> </w:t>
      </w:r>
      <w:r w:rsidRPr="00766675">
        <w:rPr>
          <w:rFonts w:ascii="Times New Roman" w:hAnsi="Times New Roman"/>
          <w:sz w:val="24"/>
          <w:szCs w:val="24"/>
        </w:rPr>
        <w:t>состав и</w:t>
      </w:r>
      <w:r w:rsidRPr="00766675">
        <w:rPr>
          <w:rFonts w:ascii="Times New Roman" w:hAnsi="Times New Roman"/>
          <w:spacing w:val="1"/>
          <w:sz w:val="24"/>
          <w:szCs w:val="24"/>
        </w:rPr>
        <w:t xml:space="preserve"> </w:t>
      </w:r>
      <w:r w:rsidRPr="00766675">
        <w:rPr>
          <w:rFonts w:ascii="Times New Roman" w:hAnsi="Times New Roman"/>
          <w:sz w:val="24"/>
          <w:szCs w:val="24"/>
        </w:rPr>
        <w:t>функции</w:t>
      </w:r>
      <w:r w:rsidRPr="00766675">
        <w:rPr>
          <w:rFonts w:ascii="Times New Roman" w:hAnsi="Times New Roman"/>
          <w:spacing w:val="1"/>
          <w:sz w:val="24"/>
          <w:szCs w:val="24"/>
        </w:rPr>
        <w:t xml:space="preserve"> </w:t>
      </w:r>
      <w:r w:rsidRPr="00766675">
        <w:rPr>
          <w:rFonts w:ascii="Times New Roman" w:hAnsi="Times New Roman"/>
          <w:sz w:val="24"/>
          <w:szCs w:val="24"/>
        </w:rPr>
        <w:t>участников,</w:t>
      </w:r>
      <w:r w:rsidRPr="00766675">
        <w:rPr>
          <w:rFonts w:ascii="Times New Roman" w:hAnsi="Times New Roman"/>
          <w:spacing w:val="1"/>
          <w:sz w:val="24"/>
          <w:szCs w:val="24"/>
        </w:rPr>
        <w:t xml:space="preserve"> </w:t>
      </w:r>
      <w:r w:rsidRPr="00766675">
        <w:rPr>
          <w:rFonts w:ascii="Times New Roman" w:hAnsi="Times New Roman"/>
          <w:sz w:val="24"/>
          <w:szCs w:val="24"/>
        </w:rPr>
        <w:t>способы</w:t>
      </w:r>
      <w:r w:rsidRPr="00766675">
        <w:rPr>
          <w:rFonts w:ascii="Times New Roman" w:hAnsi="Times New Roman"/>
          <w:spacing w:val="1"/>
          <w:sz w:val="24"/>
          <w:szCs w:val="24"/>
        </w:rPr>
        <w:t xml:space="preserve"> </w:t>
      </w:r>
      <w:r w:rsidRPr="00766675">
        <w:rPr>
          <w:rFonts w:ascii="Times New Roman" w:hAnsi="Times New Roman"/>
          <w:sz w:val="24"/>
          <w:szCs w:val="24"/>
        </w:rPr>
        <w:t>взаимодействия,</w:t>
      </w:r>
      <w:r w:rsidRPr="00766675">
        <w:rPr>
          <w:rFonts w:ascii="Times New Roman" w:hAnsi="Times New Roman"/>
          <w:spacing w:val="1"/>
          <w:sz w:val="24"/>
          <w:szCs w:val="24"/>
        </w:rPr>
        <w:t xml:space="preserve"> </w:t>
      </w:r>
      <w:r w:rsidRPr="00766675">
        <w:rPr>
          <w:rFonts w:ascii="Times New Roman" w:hAnsi="Times New Roman"/>
          <w:sz w:val="24"/>
          <w:szCs w:val="24"/>
        </w:rPr>
        <w:t>управлять</w:t>
      </w:r>
      <w:r w:rsidRPr="00766675">
        <w:rPr>
          <w:rFonts w:ascii="Times New Roman" w:hAnsi="Times New Roman"/>
          <w:spacing w:val="1"/>
          <w:sz w:val="24"/>
          <w:szCs w:val="24"/>
        </w:rPr>
        <w:t xml:space="preserve"> </w:t>
      </w:r>
      <w:r w:rsidRPr="00766675">
        <w:rPr>
          <w:rFonts w:ascii="Times New Roman" w:hAnsi="Times New Roman"/>
          <w:sz w:val="24"/>
          <w:szCs w:val="24"/>
        </w:rPr>
        <w:t>поведением</w:t>
      </w:r>
      <w:r w:rsidRPr="00766675">
        <w:rPr>
          <w:rFonts w:ascii="Times New Roman" w:hAnsi="Times New Roman"/>
          <w:spacing w:val="1"/>
          <w:sz w:val="24"/>
          <w:szCs w:val="24"/>
        </w:rPr>
        <w:t xml:space="preserve"> </w:t>
      </w:r>
      <w:r w:rsidRPr="00766675">
        <w:rPr>
          <w:rFonts w:ascii="Times New Roman" w:hAnsi="Times New Roman"/>
          <w:sz w:val="24"/>
          <w:szCs w:val="24"/>
        </w:rPr>
        <w:t>партнера,</w:t>
      </w:r>
      <w:r w:rsidRPr="00766675">
        <w:rPr>
          <w:rFonts w:ascii="Times New Roman" w:hAnsi="Times New Roman"/>
          <w:spacing w:val="1"/>
          <w:sz w:val="24"/>
          <w:szCs w:val="24"/>
        </w:rPr>
        <w:t xml:space="preserve"> </w:t>
      </w:r>
      <w:r w:rsidRPr="00766675">
        <w:rPr>
          <w:rFonts w:ascii="Times New Roman" w:hAnsi="Times New Roman"/>
          <w:sz w:val="24"/>
          <w:szCs w:val="24"/>
        </w:rPr>
        <w:t>при</w:t>
      </w:r>
      <w:r w:rsidRPr="00766675">
        <w:rPr>
          <w:rFonts w:ascii="Times New Roman" w:hAnsi="Times New Roman"/>
          <w:spacing w:val="1"/>
          <w:sz w:val="24"/>
          <w:szCs w:val="24"/>
        </w:rPr>
        <w:t xml:space="preserve"> </w:t>
      </w:r>
      <w:r w:rsidRPr="00766675">
        <w:rPr>
          <w:rFonts w:ascii="Times New Roman" w:hAnsi="Times New Roman"/>
          <w:sz w:val="24"/>
          <w:szCs w:val="24"/>
        </w:rPr>
        <w:t>осуществлении</w:t>
      </w:r>
      <w:r w:rsidRPr="00766675">
        <w:rPr>
          <w:rFonts w:ascii="Times New Roman" w:hAnsi="Times New Roman"/>
          <w:spacing w:val="2"/>
          <w:sz w:val="24"/>
          <w:szCs w:val="24"/>
        </w:rPr>
        <w:t xml:space="preserve"> </w:t>
      </w:r>
      <w:r w:rsidRPr="00766675">
        <w:rPr>
          <w:rFonts w:ascii="Times New Roman" w:hAnsi="Times New Roman"/>
          <w:sz w:val="24"/>
          <w:szCs w:val="24"/>
        </w:rPr>
        <w:t>групповой</w:t>
      </w:r>
      <w:r w:rsidRPr="00766675">
        <w:rPr>
          <w:rFonts w:ascii="Times New Roman" w:hAnsi="Times New Roman"/>
          <w:spacing w:val="-2"/>
          <w:sz w:val="24"/>
          <w:szCs w:val="24"/>
        </w:rPr>
        <w:t xml:space="preserve"> </w:t>
      </w:r>
      <w:r w:rsidRPr="00766675">
        <w:rPr>
          <w:rFonts w:ascii="Times New Roman" w:hAnsi="Times New Roman"/>
          <w:sz w:val="24"/>
          <w:szCs w:val="24"/>
        </w:rPr>
        <w:t>работы</w:t>
      </w:r>
      <w:r w:rsidRPr="00766675">
        <w:rPr>
          <w:rFonts w:ascii="Times New Roman" w:hAnsi="Times New Roman"/>
          <w:spacing w:val="1"/>
          <w:sz w:val="24"/>
          <w:szCs w:val="24"/>
        </w:rPr>
        <w:t xml:space="preserve"> </w:t>
      </w:r>
      <w:r w:rsidRPr="00766675">
        <w:rPr>
          <w:rFonts w:ascii="Times New Roman" w:hAnsi="Times New Roman"/>
          <w:sz w:val="24"/>
          <w:szCs w:val="24"/>
        </w:rPr>
        <w:t>выполнять</w:t>
      </w:r>
      <w:r w:rsidRPr="00766675">
        <w:rPr>
          <w:rFonts w:ascii="Times New Roman" w:hAnsi="Times New Roman"/>
          <w:spacing w:val="-2"/>
          <w:sz w:val="24"/>
          <w:szCs w:val="24"/>
        </w:rPr>
        <w:t xml:space="preserve"> </w:t>
      </w:r>
      <w:r w:rsidRPr="00766675">
        <w:rPr>
          <w:rFonts w:ascii="Times New Roman" w:hAnsi="Times New Roman"/>
          <w:sz w:val="24"/>
          <w:szCs w:val="24"/>
        </w:rPr>
        <w:t>разные</w:t>
      </w:r>
      <w:r w:rsidRPr="00766675">
        <w:rPr>
          <w:rFonts w:ascii="Times New Roman" w:hAnsi="Times New Roman"/>
          <w:spacing w:val="1"/>
          <w:sz w:val="24"/>
          <w:szCs w:val="24"/>
        </w:rPr>
        <w:t xml:space="preserve"> </w:t>
      </w:r>
      <w:r>
        <w:rPr>
          <w:rFonts w:ascii="Times New Roman" w:hAnsi="Times New Roman"/>
          <w:sz w:val="24"/>
          <w:szCs w:val="24"/>
        </w:rPr>
        <w:t>роли;</w:t>
      </w:r>
    </w:p>
    <w:p w:rsidR="00EB4AB7" w:rsidRDefault="00EB4AB7" w:rsidP="009C6743">
      <w:pPr>
        <w:widowControl w:val="0"/>
        <w:numPr>
          <w:ilvl w:val="4"/>
          <w:numId w:val="48"/>
        </w:numPr>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Pr>
          <w:rFonts w:ascii="Times New Roman" w:hAnsi="Times New Roman"/>
          <w:b/>
          <w:bCs/>
          <w:i/>
          <w:iCs/>
          <w:sz w:val="24"/>
          <w:szCs w:val="24"/>
        </w:rPr>
        <w:t xml:space="preserve"> п</w:t>
      </w:r>
      <w:r w:rsidRPr="00766675">
        <w:rPr>
          <w:rFonts w:ascii="Times New Roman" w:hAnsi="Times New Roman"/>
          <w:b/>
          <w:bCs/>
          <w:i/>
          <w:iCs/>
          <w:sz w:val="24"/>
          <w:szCs w:val="24"/>
        </w:rPr>
        <w:t>редотвращать</w:t>
      </w:r>
      <w:r w:rsidRPr="00766675">
        <w:rPr>
          <w:rFonts w:ascii="Times New Roman" w:hAnsi="Times New Roman"/>
          <w:b/>
          <w:bCs/>
          <w:i/>
          <w:iCs/>
          <w:spacing w:val="1"/>
          <w:sz w:val="24"/>
          <w:szCs w:val="24"/>
        </w:rPr>
        <w:t xml:space="preserve"> </w:t>
      </w:r>
      <w:r w:rsidRPr="00766675">
        <w:rPr>
          <w:rFonts w:ascii="Times New Roman" w:hAnsi="Times New Roman"/>
          <w:b/>
          <w:bCs/>
          <w:i/>
          <w:iCs/>
          <w:sz w:val="24"/>
          <w:szCs w:val="24"/>
        </w:rPr>
        <w:t>и</w:t>
      </w:r>
      <w:r w:rsidRPr="00766675">
        <w:rPr>
          <w:rFonts w:ascii="Times New Roman" w:hAnsi="Times New Roman"/>
          <w:b/>
          <w:bCs/>
          <w:i/>
          <w:iCs/>
          <w:spacing w:val="1"/>
          <w:sz w:val="24"/>
          <w:szCs w:val="24"/>
        </w:rPr>
        <w:t xml:space="preserve"> </w:t>
      </w:r>
      <w:r w:rsidRPr="00766675">
        <w:rPr>
          <w:rFonts w:ascii="Times New Roman" w:hAnsi="Times New Roman"/>
          <w:b/>
          <w:bCs/>
          <w:i/>
          <w:iCs/>
          <w:sz w:val="24"/>
          <w:szCs w:val="24"/>
        </w:rPr>
        <w:t>разрешать</w:t>
      </w:r>
      <w:r w:rsidRPr="00766675">
        <w:rPr>
          <w:rFonts w:ascii="Times New Roman" w:hAnsi="Times New Roman"/>
          <w:b/>
          <w:bCs/>
          <w:i/>
          <w:iCs/>
          <w:spacing w:val="1"/>
          <w:sz w:val="24"/>
          <w:szCs w:val="24"/>
        </w:rPr>
        <w:t xml:space="preserve"> </w:t>
      </w:r>
      <w:r w:rsidRPr="00766675">
        <w:rPr>
          <w:rFonts w:ascii="Times New Roman" w:hAnsi="Times New Roman"/>
          <w:b/>
          <w:bCs/>
          <w:i/>
          <w:iCs/>
          <w:sz w:val="24"/>
          <w:szCs w:val="24"/>
        </w:rPr>
        <w:t>конфликты</w:t>
      </w:r>
      <w:r>
        <w:rPr>
          <w:rFonts w:ascii="Times New Roman" w:hAnsi="Times New Roman"/>
          <w:b/>
          <w:bCs/>
          <w:i/>
          <w:iCs/>
          <w:spacing w:val="1"/>
          <w:sz w:val="24"/>
          <w:szCs w:val="24"/>
        </w:rPr>
        <w:t xml:space="preserve"> – </w:t>
      </w:r>
      <w:r w:rsidRPr="00766675">
        <w:rPr>
          <w:rFonts w:ascii="Times New Roman" w:hAnsi="Times New Roman"/>
          <w:sz w:val="24"/>
          <w:szCs w:val="24"/>
        </w:rPr>
        <w:t>распознавать</w:t>
      </w:r>
      <w:r w:rsidRPr="00766675">
        <w:rPr>
          <w:rFonts w:ascii="Times New Roman" w:hAnsi="Times New Roman"/>
          <w:spacing w:val="1"/>
          <w:sz w:val="24"/>
          <w:szCs w:val="24"/>
        </w:rPr>
        <w:t xml:space="preserve"> </w:t>
      </w:r>
      <w:r w:rsidRPr="00766675">
        <w:rPr>
          <w:rFonts w:ascii="Times New Roman" w:hAnsi="Times New Roman"/>
          <w:sz w:val="24"/>
          <w:szCs w:val="24"/>
        </w:rPr>
        <w:t>конфликтогенные</w:t>
      </w:r>
      <w:r w:rsidRPr="00766675">
        <w:rPr>
          <w:rFonts w:ascii="Times New Roman" w:hAnsi="Times New Roman"/>
          <w:spacing w:val="1"/>
          <w:sz w:val="24"/>
          <w:szCs w:val="24"/>
        </w:rPr>
        <w:t xml:space="preserve"> </w:t>
      </w:r>
      <w:r w:rsidRPr="00766675">
        <w:rPr>
          <w:rFonts w:ascii="Times New Roman" w:hAnsi="Times New Roman"/>
          <w:sz w:val="24"/>
          <w:szCs w:val="24"/>
        </w:rPr>
        <w:t>ситуации,</w:t>
      </w:r>
      <w:r w:rsidRPr="00766675">
        <w:rPr>
          <w:rFonts w:ascii="Times New Roman" w:hAnsi="Times New Roman"/>
          <w:spacing w:val="1"/>
          <w:sz w:val="24"/>
          <w:szCs w:val="24"/>
        </w:rPr>
        <w:t xml:space="preserve"> </w:t>
      </w:r>
      <w:r w:rsidRPr="00766675">
        <w:rPr>
          <w:rFonts w:ascii="Times New Roman" w:hAnsi="Times New Roman"/>
          <w:sz w:val="24"/>
          <w:szCs w:val="24"/>
        </w:rPr>
        <w:t>выявлять,</w:t>
      </w:r>
      <w:r w:rsidRPr="00766675">
        <w:rPr>
          <w:rFonts w:ascii="Times New Roman" w:hAnsi="Times New Roman"/>
          <w:spacing w:val="1"/>
          <w:sz w:val="24"/>
          <w:szCs w:val="24"/>
        </w:rPr>
        <w:t xml:space="preserve"> </w:t>
      </w:r>
      <w:r w:rsidRPr="00766675">
        <w:rPr>
          <w:rFonts w:ascii="Times New Roman" w:hAnsi="Times New Roman"/>
          <w:sz w:val="24"/>
          <w:szCs w:val="24"/>
        </w:rPr>
        <w:t>идентифицировать</w:t>
      </w:r>
      <w:r w:rsidRPr="00766675">
        <w:rPr>
          <w:rFonts w:ascii="Times New Roman" w:hAnsi="Times New Roman"/>
          <w:spacing w:val="1"/>
          <w:sz w:val="24"/>
          <w:szCs w:val="24"/>
        </w:rPr>
        <w:t xml:space="preserve"> </w:t>
      </w:r>
      <w:r w:rsidRPr="00766675">
        <w:rPr>
          <w:rFonts w:ascii="Times New Roman" w:hAnsi="Times New Roman"/>
          <w:sz w:val="24"/>
          <w:szCs w:val="24"/>
        </w:rPr>
        <w:t>проблему,</w:t>
      </w:r>
      <w:r w:rsidRPr="00766675">
        <w:rPr>
          <w:rFonts w:ascii="Times New Roman" w:hAnsi="Times New Roman"/>
          <w:spacing w:val="1"/>
          <w:sz w:val="24"/>
          <w:szCs w:val="24"/>
        </w:rPr>
        <w:t xml:space="preserve"> </w:t>
      </w:r>
      <w:r w:rsidRPr="00766675">
        <w:rPr>
          <w:rFonts w:ascii="Times New Roman" w:hAnsi="Times New Roman"/>
          <w:sz w:val="24"/>
          <w:szCs w:val="24"/>
        </w:rPr>
        <w:t>осуществлять</w:t>
      </w:r>
      <w:r w:rsidRPr="00766675">
        <w:rPr>
          <w:rFonts w:ascii="Times New Roman" w:hAnsi="Times New Roman"/>
          <w:spacing w:val="1"/>
          <w:sz w:val="24"/>
          <w:szCs w:val="24"/>
        </w:rPr>
        <w:t xml:space="preserve"> </w:t>
      </w:r>
      <w:r w:rsidRPr="00766675">
        <w:rPr>
          <w:rFonts w:ascii="Times New Roman" w:hAnsi="Times New Roman"/>
          <w:sz w:val="24"/>
          <w:szCs w:val="24"/>
        </w:rPr>
        <w:t>поиск</w:t>
      </w:r>
      <w:r w:rsidRPr="00766675">
        <w:rPr>
          <w:rFonts w:ascii="Times New Roman" w:hAnsi="Times New Roman"/>
          <w:spacing w:val="1"/>
          <w:sz w:val="24"/>
          <w:szCs w:val="24"/>
        </w:rPr>
        <w:t xml:space="preserve"> </w:t>
      </w:r>
      <w:r w:rsidRPr="00766675">
        <w:rPr>
          <w:rFonts w:ascii="Times New Roman" w:hAnsi="Times New Roman"/>
          <w:sz w:val="24"/>
          <w:szCs w:val="24"/>
        </w:rPr>
        <w:t>и</w:t>
      </w:r>
      <w:r w:rsidRPr="00766675">
        <w:rPr>
          <w:rFonts w:ascii="Times New Roman" w:hAnsi="Times New Roman"/>
          <w:spacing w:val="1"/>
          <w:sz w:val="24"/>
          <w:szCs w:val="24"/>
        </w:rPr>
        <w:t xml:space="preserve"> </w:t>
      </w:r>
      <w:r w:rsidRPr="00766675">
        <w:rPr>
          <w:rFonts w:ascii="Times New Roman" w:hAnsi="Times New Roman"/>
          <w:sz w:val="24"/>
          <w:szCs w:val="24"/>
        </w:rPr>
        <w:t>оценку</w:t>
      </w:r>
      <w:r w:rsidRPr="00766675">
        <w:rPr>
          <w:rFonts w:ascii="Times New Roman" w:hAnsi="Times New Roman"/>
          <w:spacing w:val="1"/>
          <w:sz w:val="24"/>
          <w:szCs w:val="24"/>
        </w:rPr>
        <w:t xml:space="preserve"> </w:t>
      </w:r>
      <w:r w:rsidRPr="00766675">
        <w:rPr>
          <w:rFonts w:ascii="Times New Roman" w:hAnsi="Times New Roman"/>
          <w:sz w:val="24"/>
          <w:szCs w:val="24"/>
        </w:rPr>
        <w:t>альтернативных</w:t>
      </w:r>
      <w:r w:rsidRPr="00766675">
        <w:rPr>
          <w:rFonts w:ascii="Times New Roman" w:hAnsi="Times New Roman"/>
          <w:spacing w:val="1"/>
          <w:sz w:val="24"/>
          <w:szCs w:val="24"/>
        </w:rPr>
        <w:t xml:space="preserve"> </w:t>
      </w:r>
      <w:r w:rsidRPr="00766675">
        <w:rPr>
          <w:rFonts w:ascii="Times New Roman" w:hAnsi="Times New Roman"/>
          <w:sz w:val="24"/>
          <w:szCs w:val="24"/>
        </w:rPr>
        <w:t>способов</w:t>
      </w:r>
      <w:r w:rsidRPr="00766675">
        <w:rPr>
          <w:rFonts w:ascii="Times New Roman" w:hAnsi="Times New Roman"/>
          <w:spacing w:val="1"/>
          <w:sz w:val="24"/>
          <w:szCs w:val="24"/>
        </w:rPr>
        <w:t xml:space="preserve"> </w:t>
      </w:r>
      <w:r w:rsidRPr="00766675">
        <w:rPr>
          <w:rFonts w:ascii="Times New Roman" w:hAnsi="Times New Roman"/>
          <w:sz w:val="24"/>
          <w:szCs w:val="24"/>
        </w:rPr>
        <w:t>разрешения</w:t>
      </w:r>
      <w:r w:rsidRPr="00766675">
        <w:rPr>
          <w:rFonts w:ascii="Times New Roman" w:hAnsi="Times New Roman"/>
          <w:spacing w:val="1"/>
          <w:sz w:val="24"/>
          <w:szCs w:val="24"/>
        </w:rPr>
        <w:t xml:space="preserve"> </w:t>
      </w:r>
      <w:r w:rsidRPr="00766675">
        <w:rPr>
          <w:rFonts w:ascii="Times New Roman" w:hAnsi="Times New Roman"/>
          <w:sz w:val="24"/>
          <w:szCs w:val="24"/>
        </w:rPr>
        <w:t>конфликтов</w:t>
      </w:r>
      <w:r w:rsidRPr="00766675">
        <w:rPr>
          <w:rFonts w:ascii="Times New Roman" w:hAnsi="Times New Roman"/>
          <w:spacing w:val="1"/>
          <w:sz w:val="24"/>
          <w:szCs w:val="24"/>
        </w:rPr>
        <w:t xml:space="preserve"> </w:t>
      </w:r>
      <w:r w:rsidRPr="00766675">
        <w:rPr>
          <w:rFonts w:ascii="Times New Roman" w:hAnsi="Times New Roman"/>
          <w:sz w:val="24"/>
          <w:szCs w:val="24"/>
        </w:rPr>
        <w:t>до</w:t>
      </w:r>
      <w:r w:rsidRPr="00766675">
        <w:rPr>
          <w:rFonts w:ascii="Times New Roman" w:hAnsi="Times New Roman"/>
          <w:spacing w:val="1"/>
          <w:sz w:val="24"/>
          <w:szCs w:val="24"/>
        </w:rPr>
        <w:t xml:space="preserve"> </w:t>
      </w:r>
      <w:r w:rsidRPr="00766675">
        <w:rPr>
          <w:rFonts w:ascii="Times New Roman" w:hAnsi="Times New Roman"/>
          <w:sz w:val="24"/>
          <w:szCs w:val="24"/>
        </w:rPr>
        <w:t>их</w:t>
      </w:r>
      <w:r w:rsidRPr="00766675">
        <w:rPr>
          <w:rFonts w:ascii="Times New Roman" w:hAnsi="Times New Roman"/>
          <w:spacing w:val="1"/>
          <w:sz w:val="24"/>
          <w:szCs w:val="24"/>
        </w:rPr>
        <w:t xml:space="preserve"> </w:t>
      </w:r>
      <w:r w:rsidRPr="00766675">
        <w:rPr>
          <w:rFonts w:ascii="Times New Roman" w:hAnsi="Times New Roman"/>
          <w:sz w:val="24"/>
          <w:szCs w:val="24"/>
        </w:rPr>
        <w:t>активной</w:t>
      </w:r>
      <w:r w:rsidRPr="00766675">
        <w:rPr>
          <w:rFonts w:ascii="Times New Roman" w:hAnsi="Times New Roman"/>
          <w:spacing w:val="1"/>
          <w:sz w:val="24"/>
          <w:szCs w:val="24"/>
        </w:rPr>
        <w:t xml:space="preserve"> </w:t>
      </w:r>
      <w:r w:rsidRPr="00766675">
        <w:rPr>
          <w:rFonts w:ascii="Times New Roman" w:hAnsi="Times New Roman"/>
          <w:sz w:val="24"/>
          <w:szCs w:val="24"/>
        </w:rPr>
        <w:t>фазы,</w:t>
      </w:r>
      <w:r w:rsidRPr="00766675">
        <w:rPr>
          <w:rFonts w:ascii="Times New Roman" w:hAnsi="Times New Roman"/>
          <w:spacing w:val="1"/>
          <w:sz w:val="24"/>
          <w:szCs w:val="24"/>
        </w:rPr>
        <w:t xml:space="preserve"> </w:t>
      </w:r>
      <w:r w:rsidRPr="00766675">
        <w:rPr>
          <w:rFonts w:ascii="Times New Roman" w:hAnsi="Times New Roman"/>
          <w:sz w:val="24"/>
          <w:szCs w:val="24"/>
        </w:rPr>
        <w:t>выстраивать</w:t>
      </w:r>
      <w:r w:rsidRPr="00766675">
        <w:rPr>
          <w:rFonts w:ascii="Times New Roman" w:hAnsi="Times New Roman"/>
          <w:spacing w:val="1"/>
          <w:sz w:val="24"/>
          <w:szCs w:val="24"/>
        </w:rPr>
        <w:t xml:space="preserve"> </w:t>
      </w:r>
      <w:r w:rsidRPr="00766675">
        <w:rPr>
          <w:rFonts w:ascii="Times New Roman" w:hAnsi="Times New Roman"/>
          <w:sz w:val="24"/>
          <w:szCs w:val="24"/>
        </w:rPr>
        <w:t>коммуникацию,</w:t>
      </w:r>
      <w:r w:rsidRPr="00766675">
        <w:rPr>
          <w:rFonts w:ascii="Times New Roman" w:hAnsi="Times New Roman"/>
          <w:spacing w:val="3"/>
          <w:sz w:val="24"/>
          <w:szCs w:val="24"/>
        </w:rPr>
        <w:t xml:space="preserve"> </w:t>
      </w:r>
      <w:r w:rsidRPr="00766675">
        <w:rPr>
          <w:rFonts w:ascii="Times New Roman" w:hAnsi="Times New Roman"/>
          <w:sz w:val="24"/>
          <w:szCs w:val="24"/>
        </w:rPr>
        <w:t>избегая</w:t>
      </w:r>
      <w:r w:rsidRPr="00766675">
        <w:rPr>
          <w:rFonts w:ascii="Times New Roman" w:hAnsi="Times New Roman"/>
          <w:spacing w:val="2"/>
          <w:sz w:val="24"/>
          <w:szCs w:val="24"/>
        </w:rPr>
        <w:t xml:space="preserve"> </w:t>
      </w:r>
      <w:r w:rsidRPr="00766675">
        <w:rPr>
          <w:rFonts w:ascii="Times New Roman" w:hAnsi="Times New Roman"/>
          <w:sz w:val="24"/>
          <w:szCs w:val="24"/>
        </w:rPr>
        <w:lastRenderedPageBreak/>
        <w:t>личностных</w:t>
      </w:r>
      <w:r w:rsidRPr="00766675">
        <w:rPr>
          <w:rFonts w:ascii="Times New Roman" w:hAnsi="Times New Roman"/>
          <w:spacing w:val="-9"/>
          <w:sz w:val="24"/>
          <w:szCs w:val="24"/>
        </w:rPr>
        <w:t xml:space="preserve"> </w:t>
      </w:r>
      <w:r w:rsidRPr="00766675">
        <w:rPr>
          <w:rFonts w:ascii="Times New Roman" w:hAnsi="Times New Roman"/>
          <w:sz w:val="24"/>
          <w:szCs w:val="24"/>
        </w:rPr>
        <w:t>оценочных</w:t>
      </w:r>
      <w:r w:rsidRPr="00766675">
        <w:rPr>
          <w:rFonts w:ascii="Times New Roman" w:hAnsi="Times New Roman"/>
          <w:spacing w:val="-3"/>
          <w:sz w:val="24"/>
          <w:szCs w:val="24"/>
        </w:rPr>
        <w:t xml:space="preserve"> </w:t>
      </w:r>
      <w:r w:rsidRPr="00766675">
        <w:rPr>
          <w:rFonts w:ascii="Times New Roman" w:hAnsi="Times New Roman"/>
          <w:sz w:val="24"/>
          <w:szCs w:val="24"/>
        </w:rPr>
        <w:t>суждений</w:t>
      </w:r>
      <w:r w:rsidR="00FC1C2A">
        <w:rPr>
          <w:rFonts w:ascii="Times New Roman" w:hAnsi="Times New Roman"/>
          <w:sz w:val="24"/>
          <w:szCs w:val="24"/>
        </w:rPr>
        <w:t>;</w:t>
      </w:r>
    </w:p>
    <w:p w:rsidR="00FC1C2A" w:rsidRDefault="00FC1C2A"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Pr>
          <w:rFonts w:ascii="Times New Roman" w:hAnsi="Times New Roman"/>
          <w:b/>
          <w:bCs/>
          <w:i/>
          <w:iCs/>
          <w:sz w:val="24"/>
          <w:szCs w:val="24"/>
        </w:rPr>
        <w:t>• в</w:t>
      </w:r>
      <w:r w:rsidRPr="00FC1C2A">
        <w:rPr>
          <w:rFonts w:ascii="Times New Roman" w:hAnsi="Times New Roman"/>
          <w:b/>
          <w:bCs/>
          <w:i/>
          <w:iCs/>
          <w:sz w:val="24"/>
          <w:szCs w:val="24"/>
        </w:rPr>
        <w:t xml:space="preserve">ладеть монологической и диалогической формами речи </w:t>
      </w:r>
      <w:r w:rsidRPr="00FC1C2A">
        <w:rPr>
          <w:rFonts w:ascii="Times New Roman" w:hAnsi="Times New Roman"/>
          <w:sz w:val="24"/>
          <w:szCs w:val="24"/>
        </w:rPr>
        <w:t>- развернуто, логично и</w:t>
      </w:r>
      <w:r w:rsidRPr="00FC1C2A">
        <w:rPr>
          <w:rFonts w:ascii="Times New Roman" w:hAnsi="Times New Roman"/>
          <w:spacing w:val="1"/>
          <w:sz w:val="24"/>
          <w:szCs w:val="24"/>
        </w:rPr>
        <w:t xml:space="preserve"> </w:t>
      </w:r>
      <w:r w:rsidRPr="00FC1C2A">
        <w:rPr>
          <w:rFonts w:ascii="Times New Roman" w:hAnsi="Times New Roman"/>
          <w:sz w:val="24"/>
          <w:szCs w:val="24"/>
        </w:rPr>
        <w:t>точно излагать свою точку зрения с использованием адекватных (устных и письменных)</w:t>
      </w:r>
      <w:r w:rsidRPr="00FC1C2A">
        <w:rPr>
          <w:rFonts w:ascii="Times New Roman" w:hAnsi="Times New Roman"/>
          <w:spacing w:val="1"/>
          <w:sz w:val="24"/>
          <w:szCs w:val="24"/>
        </w:rPr>
        <w:t xml:space="preserve"> </w:t>
      </w:r>
      <w:r w:rsidRPr="00FC1C2A">
        <w:rPr>
          <w:rFonts w:ascii="Times New Roman" w:hAnsi="Times New Roman"/>
          <w:sz w:val="24"/>
          <w:szCs w:val="24"/>
        </w:rPr>
        <w:t>языковых</w:t>
      </w:r>
      <w:r w:rsidRPr="00FC1C2A">
        <w:rPr>
          <w:rFonts w:ascii="Times New Roman" w:hAnsi="Times New Roman"/>
          <w:spacing w:val="-4"/>
          <w:sz w:val="24"/>
          <w:szCs w:val="24"/>
        </w:rPr>
        <w:t xml:space="preserve"> </w:t>
      </w:r>
      <w:r w:rsidRPr="00FC1C2A">
        <w:rPr>
          <w:rFonts w:ascii="Times New Roman" w:hAnsi="Times New Roman"/>
          <w:sz w:val="24"/>
          <w:szCs w:val="24"/>
        </w:rPr>
        <w:t>средств</w:t>
      </w:r>
      <w:r w:rsidRPr="00FC1C2A">
        <w:rPr>
          <w:rFonts w:ascii="Times New Roman" w:hAnsi="Times New Roman"/>
          <w:spacing w:val="4"/>
          <w:sz w:val="24"/>
          <w:szCs w:val="24"/>
        </w:rPr>
        <w:t xml:space="preserve"> </w:t>
      </w:r>
      <w:r w:rsidRPr="00FC1C2A">
        <w:rPr>
          <w:rFonts w:ascii="Times New Roman" w:hAnsi="Times New Roman"/>
          <w:sz w:val="24"/>
          <w:szCs w:val="24"/>
        </w:rPr>
        <w:t>и</w:t>
      </w:r>
      <w:r w:rsidRPr="00FC1C2A">
        <w:rPr>
          <w:rFonts w:ascii="Times New Roman" w:hAnsi="Times New Roman"/>
          <w:spacing w:val="-2"/>
          <w:sz w:val="24"/>
          <w:szCs w:val="24"/>
        </w:rPr>
        <w:t xml:space="preserve"> </w:t>
      </w:r>
      <w:r w:rsidRPr="00FC1C2A">
        <w:rPr>
          <w:rFonts w:ascii="Times New Roman" w:hAnsi="Times New Roman"/>
          <w:sz w:val="24"/>
          <w:szCs w:val="24"/>
        </w:rPr>
        <w:t>в</w:t>
      </w:r>
      <w:r w:rsidRPr="00FC1C2A">
        <w:rPr>
          <w:rFonts w:ascii="Times New Roman" w:hAnsi="Times New Roman"/>
          <w:spacing w:val="3"/>
          <w:sz w:val="24"/>
          <w:szCs w:val="24"/>
        </w:rPr>
        <w:t xml:space="preserve"> </w:t>
      </w:r>
      <w:r w:rsidRPr="00FC1C2A">
        <w:rPr>
          <w:rFonts w:ascii="Times New Roman" w:hAnsi="Times New Roman"/>
          <w:sz w:val="24"/>
          <w:szCs w:val="24"/>
        </w:rPr>
        <w:t>соответствии</w:t>
      </w:r>
      <w:r w:rsidRPr="00FC1C2A">
        <w:rPr>
          <w:rFonts w:ascii="Times New Roman" w:hAnsi="Times New Roman"/>
          <w:spacing w:val="3"/>
          <w:sz w:val="24"/>
          <w:szCs w:val="24"/>
        </w:rPr>
        <w:t xml:space="preserve"> </w:t>
      </w:r>
      <w:r w:rsidRPr="00FC1C2A">
        <w:rPr>
          <w:rFonts w:ascii="Times New Roman" w:hAnsi="Times New Roman"/>
          <w:sz w:val="24"/>
          <w:szCs w:val="24"/>
        </w:rPr>
        <w:t>с</w:t>
      </w:r>
      <w:r w:rsidRPr="00FC1C2A">
        <w:rPr>
          <w:rFonts w:ascii="Times New Roman" w:hAnsi="Times New Roman"/>
          <w:spacing w:val="-5"/>
          <w:sz w:val="24"/>
          <w:szCs w:val="24"/>
        </w:rPr>
        <w:t xml:space="preserve"> </w:t>
      </w:r>
      <w:r w:rsidRPr="00FC1C2A">
        <w:rPr>
          <w:rFonts w:ascii="Times New Roman" w:hAnsi="Times New Roman"/>
          <w:sz w:val="24"/>
          <w:szCs w:val="24"/>
        </w:rPr>
        <w:t>нормами</w:t>
      </w:r>
      <w:r w:rsidRPr="00FC1C2A">
        <w:rPr>
          <w:rFonts w:ascii="Times New Roman" w:hAnsi="Times New Roman"/>
          <w:spacing w:val="-7"/>
          <w:sz w:val="24"/>
          <w:szCs w:val="24"/>
        </w:rPr>
        <w:t xml:space="preserve"> </w:t>
      </w:r>
      <w:r w:rsidRPr="00FC1C2A">
        <w:rPr>
          <w:rFonts w:ascii="Times New Roman" w:hAnsi="Times New Roman"/>
          <w:sz w:val="24"/>
          <w:szCs w:val="24"/>
        </w:rPr>
        <w:t>языка.</w:t>
      </w:r>
    </w:p>
    <w:p w:rsidR="00B70F30" w:rsidRDefault="00B70F30"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b/>
          <w:sz w:val="24"/>
          <w:szCs w:val="24"/>
        </w:rPr>
      </w:pPr>
    </w:p>
    <w:p w:rsidR="003E0A5B" w:rsidRDefault="00B70F30" w:rsidP="009C6743">
      <w:pPr>
        <w:widowControl w:val="0"/>
        <w:tabs>
          <w:tab w:val="left" w:pos="965"/>
        </w:tabs>
        <w:kinsoku w:val="0"/>
        <w:overflowPunct w:val="0"/>
        <w:autoSpaceDE w:val="0"/>
        <w:autoSpaceDN w:val="0"/>
        <w:adjustRightInd w:val="0"/>
        <w:spacing w:after="0" w:line="240" w:lineRule="auto"/>
        <w:ind w:left="284" w:right="-172" w:firstLine="283"/>
        <w:jc w:val="both"/>
      </w:pPr>
      <w:r>
        <w:rPr>
          <w:rFonts w:ascii="Times New Roman" w:hAnsi="Times New Roman"/>
          <w:b/>
          <w:sz w:val="24"/>
          <w:szCs w:val="24"/>
        </w:rPr>
        <w:t xml:space="preserve">Связь УУД </w:t>
      </w:r>
      <w:r w:rsidRPr="009A0D0D">
        <w:rPr>
          <w:rFonts w:ascii="Times New Roman" w:hAnsi="Times New Roman"/>
          <w:b/>
          <w:sz w:val="24"/>
          <w:szCs w:val="24"/>
        </w:rPr>
        <w:t>с содержанием отдельных учебных предм</w:t>
      </w:r>
      <w:r>
        <w:rPr>
          <w:rFonts w:ascii="Times New Roman" w:hAnsi="Times New Roman"/>
          <w:b/>
          <w:sz w:val="24"/>
          <w:szCs w:val="24"/>
        </w:rPr>
        <w:t>етов и внеурочной деятельностью</w:t>
      </w:r>
    </w:p>
    <w:p w:rsidR="00C938A1" w:rsidRPr="00C938A1" w:rsidRDefault="003E0A5B"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sidRPr="00C938A1">
        <w:rPr>
          <w:rFonts w:ascii="Times New Roman" w:hAnsi="Times New Roman"/>
          <w:sz w:val="24"/>
          <w:szCs w:val="24"/>
        </w:rPr>
        <w:t xml:space="preserve">Требования к развитию универсальных учебных действий находят отражение в планируемых результатах освоения программ учебных предметов, курсов, </w:t>
      </w:r>
      <w:r w:rsidR="00C938A1" w:rsidRPr="00C938A1">
        <w:rPr>
          <w:rFonts w:ascii="Times New Roman" w:hAnsi="Times New Roman"/>
          <w:sz w:val="24"/>
          <w:szCs w:val="24"/>
        </w:rPr>
        <w:t>курсов внеурочной деятельности.</w:t>
      </w:r>
    </w:p>
    <w:p w:rsidR="00C938A1" w:rsidRPr="00C938A1" w:rsidRDefault="00C938A1"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sidRPr="00C938A1">
        <w:rPr>
          <w:rFonts w:ascii="Times New Roman" w:hAnsi="Times New Roman"/>
          <w:sz w:val="24"/>
          <w:szCs w:val="24"/>
        </w:rPr>
        <w:t xml:space="preserve">Каждый учебный предмет </w:t>
      </w:r>
      <w:r w:rsidR="003E0A5B" w:rsidRPr="00C938A1">
        <w:rPr>
          <w:rFonts w:ascii="Times New Roman" w:hAnsi="Times New Roman"/>
          <w:sz w:val="24"/>
          <w:szCs w:val="24"/>
        </w:rPr>
        <w:t xml:space="preserve">в зависимости от его содержания и способов организации учебной деятельности учащихся раскрывает определенные возможности для формирования отдельных </w:t>
      </w:r>
      <w:r w:rsidRPr="00C938A1">
        <w:rPr>
          <w:rFonts w:ascii="Times New Roman" w:hAnsi="Times New Roman"/>
          <w:sz w:val="24"/>
          <w:szCs w:val="24"/>
        </w:rPr>
        <w:t>универсальных учебных действий.</w:t>
      </w:r>
    </w:p>
    <w:p w:rsidR="00C938A1" w:rsidRDefault="003E0A5B"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sidRPr="00C938A1">
        <w:rPr>
          <w:rFonts w:ascii="Times New Roman" w:hAnsi="Times New Roman"/>
          <w:sz w:val="24"/>
          <w:szCs w:val="24"/>
        </w:rPr>
        <w:t xml:space="preserve">Предмет </w:t>
      </w:r>
      <w:r w:rsidR="00C938A1">
        <w:rPr>
          <w:rFonts w:ascii="Times New Roman" w:hAnsi="Times New Roman"/>
          <w:b/>
          <w:sz w:val="24"/>
          <w:szCs w:val="24"/>
        </w:rPr>
        <w:t xml:space="preserve">«Русский язык», «Родной язык (русский) </w:t>
      </w:r>
      <w:r w:rsidRPr="00C938A1">
        <w:rPr>
          <w:rFonts w:ascii="Times New Roman" w:hAnsi="Times New Roman"/>
          <w:sz w:val="24"/>
          <w:szCs w:val="24"/>
        </w:rPr>
        <w:t>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а также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универсальных учебных де</w:t>
      </w:r>
      <w:r w:rsidR="00C938A1">
        <w:rPr>
          <w:rFonts w:ascii="Times New Roman" w:hAnsi="Times New Roman"/>
          <w:sz w:val="24"/>
          <w:szCs w:val="24"/>
        </w:rPr>
        <w:t xml:space="preserve">йствий, так как обеспечивает </w:t>
      </w:r>
      <w:r w:rsidRPr="00C938A1">
        <w:rPr>
          <w:rFonts w:ascii="Times New Roman" w:hAnsi="Times New Roman"/>
          <w:sz w:val="24"/>
          <w:szCs w:val="24"/>
        </w:rPr>
        <w:t xml:space="preserve">«овладение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w:t>
      </w:r>
      <w:r w:rsidR="00C938A1">
        <w:rPr>
          <w:rFonts w:ascii="Times New Roman" w:hAnsi="Times New Roman"/>
          <w:sz w:val="24"/>
          <w:szCs w:val="24"/>
        </w:rPr>
        <w:t>универсальные учебные действия.</w:t>
      </w:r>
    </w:p>
    <w:p w:rsidR="00C938A1" w:rsidRDefault="003E0A5B"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sidRPr="00C938A1">
        <w:rPr>
          <w:rFonts w:ascii="Times New Roman" w:hAnsi="Times New Roman"/>
          <w:sz w:val="24"/>
          <w:szCs w:val="24"/>
        </w:rPr>
        <w:t xml:space="preserve">Предмет </w:t>
      </w:r>
      <w:r w:rsidRPr="00C938A1">
        <w:rPr>
          <w:rFonts w:ascii="Times New Roman" w:hAnsi="Times New Roman"/>
          <w:b/>
          <w:sz w:val="24"/>
          <w:szCs w:val="24"/>
        </w:rPr>
        <w:t>«Литература»</w:t>
      </w:r>
      <w:r w:rsidR="00C938A1">
        <w:rPr>
          <w:rFonts w:ascii="Times New Roman" w:hAnsi="Times New Roman"/>
          <w:sz w:val="24"/>
          <w:szCs w:val="24"/>
        </w:rPr>
        <w:t xml:space="preserve">, </w:t>
      </w:r>
      <w:r w:rsidR="00C938A1" w:rsidRPr="00C938A1">
        <w:rPr>
          <w:rFonts w:ascii="Times New Roman" w:hAnsi="Times New Roman"/>
          <w:b/>
          <w:sz w:val="24"/>
          <w:szCs w:val="24"/>
        </w:rPr>
        <w:t>«Родная литература (русская)»</w:t>
      </w:r>
      <w:r w:rsidR="00C938A1">
        <w:rPr>
          <w:rFonts w:ascii="Times New Roman" w:hAnsi="Times New Roman"/>
          <w:sz w:val="24"/>
          <w:szCs w:val="24"/>
        </w:rPr>
        <w:t xml:space="preserve"> способствуют </w:t>
      </w:r>
      <w:r w:rsidRPr="00C938A1">
        <w:rPr>
          <w:rFonts w:ascii="Times New Roman" w:hAnsi="Times New Roman"/>
          <w:sz w:val="24"/>
          <w:szCs w:val="24"/>
        </w:rPr>
        <w:t xml:space="preserve">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и позволяет развивать личностные универсальные учебные действия.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w:t>
      </w:r>
    </w:p>
    <w:p w:rsidR="00C938A1" w:rsidRDefault="003E0A5B"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sidRPr="00C938A1">
        <w:rPr>
          <w:rFonts w:ascii="Times New Roman" w:hAnsi="Times New Roman"/>
          <w:sz w:val="24"/>
          <w:szCs w:val="24"/>
        </w:rPr>
        <w:t xml:space="preserve">Предмет </w:t>
      </w:r>
      <w:r w:rsidRPr="00C938A1">
        <w:rPr>
          <w:rFonts w:ascii="Times New Roman" w:hAnsi="Times New Roman"/>
          <w:b/>
          <w:sz w:val="24"/>
          <w:szCs w:val="24"/>
        </w:rPr>
        <w:t>«Иностранный язык»,</w:t>
      </w:r>
      <w:r w:rsidRPr="00C938A1">
        <w:rPr>
          <w:rFonts w:ascii="Times New Roman" w:hAnsi="Times New Roman"/>
          <w:sz w:val="24"/>
          <w:szCs w:val="24"/>
        </w:rPr>
        <w:t xml:space="preserve">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способствует «формированию и совершенствованию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личностные </w:t>
      </w:r>
      <w:r w:rsidR="00C938A1">
        <w:rPr>
          <w:rFonts w:ascii="Times New Roman" w:hAnsi="Times New Roman"/>
          <w:sz w:val="24"/>
          <w:szCs w:val="24"/>
        </w:rPr>
        <w:t>универсальные учебные действия.</w:t>
      </w:r>
    </w:p>
    <w:p w:rsidR="00C938A1" w:rsidRDefault="003E0A5B"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sidRPr="00C938A1">
        <w:rPr>
          <w:rFonts w:ascii="Times New Roman" w:hAnsi="Times New Roman"/>
          <w:sz w:val="24"/>
          <w:szCs w:val="24"/>
        </w:rPr>
        <w:t xml:space="preserve">Предмет </w:t>
      </w:r>
      <w:r w:rsidRPr="00C938A1">
        <w:rPr>
          <w:rFonts w:ascii="Times New Roman" w:hAnsi="Times New Roman"/>
          <w:b/>
          <w:sz w:val="24"/>
          <w:szCs w:val="24"/>
        </w:rPr>
        <w:t>«История»</w:t>
      </w:r>
      <w:r w:rsidRPr="00C938A1">
        <w:rPr>
          <w:rFonts w:ascii="Times New Roman" w:hAnsi="Times New Roman"/>
          <w:sz w:val="24"/>
          <w:szCs w:val="24"/>
        </w:rPr>
        <w:t xml:space="preserve"> через две главные группы линий развития обеспечивает формирование личностных, метапредметных </w:t>
      </w:r>
      <w:r w:rsidR="00C938A1">
        <w:rPr>
          <w:rFonts w:ascii="Times New Roman" w:hAnsi="Times New Roman"/>
          <w:sz w:val="24"/>
          <w:szCs w:val="24"/>
        </w:rPr>
        <w:t xml:space="preserve">универсальных учебных действий. </w:t>
      </w:r>
      <w:r w:rsidRPr="00C938A1">
        <w:rPr>
          <w:rFonts w:ascii="Times New Roman" w:hAnsi="Times New Roman"/>
          <w:sz w:val="24"/>
          <w:szCs w:val="24"/>
        </w:rPr>
        <w:t xml:space="preserve">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способствует «приобретению опыта историко-культурного, цивилизационного подхода к оценке социальных явлений, современных глобальных процессов»; «развитию умений </w:t>
      </w:r>
      <w:r w:rsidRPr="00C938A1">
        <w:rPr>
          <w:rFonts w:ascii="Times New Roman" w:hAnsi="Times New Roman"/>
          <w:sz w:val="24"/>
          <w:szCs w:val="24"/>
        </w:rPr>
        <w:lastRenderedPageBreak/>
        <w:t>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w:t>
      </w:r>
      <w:r w:rsidR="00C938A1">
        <w:rPr>
          <w:rFonts w:ascii="Times New Roman" w:hAnsi="Times New Roman"/>
          <w:sz w:val="24"/>
          <w:szCs w:val="24"/>
        </w:rPr>
        <w:t>родами, людьми разных культур».</w:t>
      </w:r>
    </w:p>
    <w:p w:rsidR="00C938A1" w:rsidRDefault="003E0A5B"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sidRPr="00C938A1">
        <w:rPr>
          <w:rFonts w:ascii="Times New Roman" w:hAnsi="Times New Roman"/>
          <w:sz w:val="24"/>
          <w:szCs w:val="24"/>
        </w:rPr>
        <w:t xml:space="preserve">Аналогична связь УУД с предметом </w:t>
      </w:r>
      <w:r w:rsidRPr="00C938A1">
        <w:rPr>
          <w:rFonts w:ascii="Times New Roman" w:hAnsi="Times New Roman"/>
          <w:b/>
          <w:sz w:val="24"/>
          <w:szCs w:val="24"/>
        </w:rPr>
        <w:t>«Обществознание»,</w:t>
      </w:r>
      <w:r w:rsidRPr="00C938A1">
        <w:rPr>
          <w:rFonts w:ascii="Times New Roman" w:hAnsi="Times New Roman"/>
          <w:sz w:val="24"/>
          <w:szCs w:val="24"/>
        </w:rPr>
        <w:t xml:space="preserve"> который наряду с достижением предметных результатов, нацелен на познавательные </w:t>
      </w:r>
      <w:r w:rsidR="00C938A1">
        <w:rPr>
          <w:rFonts w:ascii="Times New Roman" w:hAnsi="Times New Roman"/>
          <w:sz w:val="24"/>
          <w:szCs w:val="24"/>
        </w:rPr>
        <w:t xml:space="preserve">универсальные учебные действия. </w:t>
      </w:r>
      <w:r w:rsidRPr="00C938A1">
        <w:rPr>
          <w:rFonts w:ascii="Times New Roman" w:hAnsi="Times New Roman"/>
          <w:sz w:val="24"/>
          <w:szCs w:val="24"/>
        </w:rPr>
        <w:t>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w:t>
      </w:r>
      <w:r w:rsidR="00C938A1">
        <w:rPr>
          <w:rFonts w:ascii="Times New Roman" w:hAnsi="Times New Roman"/>
          <w:sz w:val="24"/>
          <w:szCs w:val="24"/>
        </w:rPr>
        <w:t xml:space="preserve"> процессам» и многое другое. </w:t>
      </w:r>
      <w:r w:rsidRPr="00C938A1">
        <w:rPr>
          <w:rFonts w:ascii="Times New Roman" w:hAnsi="Times New Roman"/>
          <w:sz w:val="24"/>
          <w:szCs w:val="24"/>
        </w:rPr>
        <w:t>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w:t>
      </w:r>
      <w:r w:rsidR="00C938A1">
        <w:rPr>
          <w:rFonts w:ascii="Times New Roman" w:hAnsi="Times New Roman"/>
          <w:sz w:val="24"/>
          <w:szCs w:val="24"/>
        </w:rPr>
        <w:t>ституции Российской Федерации».</w:t>
      </w:r>
    </w:p>
    <w:p w:rsidR="00C938A1" w:rsidRDefault="003E0A5B"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sidRPr="00C938A1">
        <w:rPr>
          <w:rFonts w:ascii="Times New Roman" w:hAnsi="Times New Roman"/>
          <w:sz w:val="24"/>
          <w:szCs w:val="24"/>
        </w:rPr>
        <w:t xml:space="preserve">Предмет «География», наряду с достижением предметных результатов, нацелен на познавательные </w:t>
      </w:r>
      <w:r w:rsidR="00C938A1">
        <w:rPr>
          <w:rFonts w:ascii="Times New Roman" w:hAnsi="Times New Roman"/>
          <w:sz w:val="24"/>
          <w:szCs w:val="24"/>
        </w:rPr>
        <w:t xml:space="preserve">универсальные учебные действия. </w:t>
      </w:r>
      <w:r w:rsidRPr="00C938A1">
        <w:rPr>
          <w:rFonts w:ascii="Times New Roman" w:hAnsi="Times New Roman"/>
          <w:sz w:val="24"/>
          <w:szCs w:val="24"/>
        </w:rPr>
        <w:t>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w:t>
      </w:r>
      <w:r w:rsidR="00C938A1">
        <w:rPr>
          <w:rFonts w:ascii="Times New Roman" w:hAnsi="Times New Roman"/>
          <w:sz w:val="24"/>
          <w:szCs w:val="24"/>
        </w:rPr>
        <w:t>собствует личностному развитию.</w:t>
      </w:r>
    </w:p>
    <w:p w:rsidR="00C938A1" w:rsidRDefault="003E0A5B"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sidRPr="00C938A1">
        <w:rPr>
          <w:rFonts w:ascii="Times New Roman" w:hAnsi="Times New Roman"/>
          <w:sz w:val="24"/>
          <w:szCs w:val="24"/>
        </w:rPr>
        <w:t xml:space="preserve">Предмет </w:t>
      </w:r>
      <w:r w:rsidRPr="00C938A1">
        <w:rPr>
          <w:rFonts w:ascii="Times New Roman" w:hAnsi="Times New Roman"/>
          <w:b/>
          <w:sz w:val="24"/>
          <w:szCs w:val="24"/>
        </w:rPr>
        <w:t>«Математика»</w:t>
      </w:r>
      <w:r w:rsidRPr="00C938A1">
        <w:rPr>
          <w:rFonts w:ascii="Times New Roman" w:hAnsi="Times New Roman"/>
          <w:sz w:val="24"/>
          <w:szCs w:val="24"/>
        </w:rPr>
        <w:t xml:space="preserve"> направлен, прежде всего, на развитие познавательных универсальных учебных действий, учебных </w:t>
      </w:r>
      <w:r w:rsidR="00C938A1">
        <w:rPr>
          <w:rFonts w:ascii="Times New Roman" w:hAnsi="Times New Roman"/>
          <w:sz w:val="24"/>
          <w:szCs w:val="24"/>
        </w:rPr>
        <w:t>действий подраздела «ИКТ-</w:t>
      </w:r>
      <w:r w:rsidRPr="00C938A1">
        <w:rPr>
          <w:rFonts w:ascii="Times New Roman" w:hAnsi="Times New Roman"/>
          <w:sz w:val="24"/>
          <w:szCs w:val="24"/>
        </w:rPr>
        <w:t>компетентность».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w:t>
      </w:r>
      <w:r w:rsidR="00C938A1">
        <w:rPr>
          <w:rFonts w:ascii="Times New Roman" w:hAnsi="Times New Roman"/>
          <w:sz w:val="24"/>
          <w:szCs w:val="24"/>
        </w:rPr>
        <w:t>ь реальные процессы и явления».</w:t>
      </w:r>
    </w:p>
    <w:p w:rsidR="00C938A1" w:rsidRDefault="003E0A5B"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sidRPr="00C938A1">
        <w:rPr>
          <w:rFonts w:ascii="Times New Roman" w:hAnsi="Times New Roman"/>
          <w:sz w:val="24"/>
          <w:szCs w:val="24"/>
        </w:rPr>
        <w:t xml:space="preserve">Предмет </w:t>
      </w:r>
      <w:r w:rsidRPr="00C938A1">
        <w:rPr>
          <w:rFonts w:ascii="Times New Roman" w:hAnsi="Times New Roman"/>
          <w:b/>
          <w:sz w:val="24"/>
          <w:szCs w:val="24"/>
        </w:rPr>
        <w:t>«Информатика»</w:t>
      </w:r>
      <w:r w:rsidRPr="00C938A1">
        <w:rPr>
          <w:rFonts w:ascii="Times New Roman" w:hAnsi="Times New Roman"/>
          <w:sz w:val="24"/>
          <w:szCs w:val="24"/>
        </w:rPr>
        <w:t xml:space="preserve"> направлен на развитие познавательных универсальных учебных действий, универсальных уч</w:t>
      </w:r>
      <w:r w:rsidR="00C938A1">
        <w:rPr>
          <w:rFonts w:ascii="Times New Roman" w:hAnsi="Times New Roman"/>
          <w:sz w:val="24"/>
          <w:szCs w:val="24"/>
        </w:rPr>
        <w:t>ебных действий подраздела «ИКТ-</w:t>
      </w:r>
      <w:r w:rsidRPr="00C938A1">
        <w:rPr>
          <w:rFonts w:ascii="Times New Roman" w:hAnsi="Times New Roman"/>
          <w:sz w:val="24"/>
          <w:szCs w:val="24"/>
        </w:rPr>
        <w:t xml:space="preserve">компетентность». Этому оказывает содействие «формирование знаний об алгоритмических конструкциях, логических значениях и операциях», «умений формализации </w:t>
      </w:r>
      <w:r w:rsidR="00C938A1">
        <w:rPr>
          <w:rFonts w:ascii="Times New Roman" w:hAnsi="Times New Roman"/>
          <w:sz w:val="24"/>
          <w:szCs w:val="24"/>
        </w:rPr>
        <w:t>и структурирования информации».</w:t>
      </w:r>
    </w:p>
    <w:p w:rsidR="00C938A1" w:rsidRDefault="003E0A5B"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sidRPr="00C938A1">
        <w:rPr>
          <w:rFonts w:ascii="Times New Roman" w:hAnsi="Times New Roman"/>
          <w:sz w:val="24"/>
          <w:szCs w:val="24"/>
        </w:rPr>
        <w:t xml:space="preserve">Предмет </w:t>
      </w:r>
      <w:r w:rsidRPr="00C938A1">
        <w:rPr>
          <w:rFonts w:ascii="Times New Roman" w:hAnsi="Times New Roman"/>
          <w:b/>
          <w:sz w:val="24"/>
          <w:szCs w:val="24"/>
        </w:rPr>
        <w:t>«Физика»</w:t>
      </w:r>
      <w:r w:rsidRPr="00C938A1">
        <w:rPr>
          <w:rFonts w:ascii="Times New Roman" w:hAnsi="Times New Roman"/>
          <w:sz w:val="24"/>
          <w:szCs w:val="24"/>
        </w:rPr>
        <w:t xml:space="preserve"> кроме предметных результатов обеспечивает формирование познавательных универсальных учебных действий, уче</w:t>
      </w:r>
      <w:r w:rsidR="00C938A1">
        <w:rPr>
          <w:rFonts w:ascii="Times New Roman" w:hAnsi="Times New Roman"/>
          <w:sz w:val="24"/>
          <w:szCs w:val="24"/>
        </w:rPr>
        <w:t>бных действий подраздела «ИКТ-</w:t>
      </w:r>
      <w:r w:rsidRPr="00C938A1">
        <w:rPr>
          <w:rFonts w:ascii="Times New Roman" w:hAnsi="Times New Roman"/>
          <w:sz w:val="24"/>
          <w:szCs w:val="24"/>
        </w:rPr>
        <w:t>компетентность».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w:t>
      </w:r>
      <w:r w:rsidR="00C938A1">
        <w:rPr>
          <w:rFonts w:ascii="Times New Roman" w:hAnsi="Times New Roman"/>
          <w:sz w:val="24"/>
          <w:szCs w:val="24"/>
        </w:rPr>
        <w:t>азвитию личностных результатов.</w:t>
      </w:r>
    </w:p>
    <w:p w:rsidR="00C938A1" w:rsidRDefault="003E0A5B"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sidRPr="00C938A1">
        <w:rPr>
          <w:rFonts w:ascii="Times New Roman" w:hAnsi="Times New Roman"/>
          <w:sz w:val="24"/>
          <w:szCs w:val="24"/>
        </w:rPr>
        <w:t xml:space="preserve">Предмет </w:t>
      </w:r>
      <w:r w:rsidRPr="00C938A1">
        <w:rPr>
          <w:rFonts w:ascii="Times New Roman" w:hAnsi="Times New Roman"/>
          <w:b/>
          <w:sz w:val="24"/>
          <w:szCs w:val="24"/>
        </w:rPr>
        <w:t>«Биология»</w:t>
      </w:r>
      <w:r w:rsidRPr="00C938A1">
        <w:rPr>
          <w:rFonts w:ascii="Times New Roman" w:hAnsi="Times New Roman"/>
          <w:sz w:val="24"/>
          <w:szCs w:val="24"/>
        </w:rPr>
        <w:t xml:space="preserve"> через две главные группы линий развития обеспечивает формирование личностны</w:t>
      </w:r>
      <w:r w:rsidR="00C938A1">
        <w:rPr>
          <w:rFonts w:ascii="Times New Roman" w:hAnsi="Times New Roman"/>
          <w:sz w:val="24"/>
          <w:szCs w:val="24"/>
        </w:rPr>
        <w:t xml:space="preserve">х и метапредметных </w:t>
      </w:r>
      <w:r w:rsidR="00C938A1">
        <w:rPr>
          <w:rFonts w:ascii="Times New Roman" w:hAnsi="Times New Roman"/>
          <w:sz w:val="24"/>
          <w:szCs w:val="24"/>
        </w:rPr>
        <w:lastRenderedPageBreak/>
        <w:t xml:space="preserve">результатов. </w:t>
      </w:r>
      <w:r w:rsidRPr="00C938A1">
        <w:rPr>
          <w:rFonts w:ascii="Times New Roman" w:hAnsi="Times New Roman"/>
          <w:sz w:val="24"/>
          <w:szCs w:val="24"/>
        </w:rPr>
        <w:t>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w:t>
      </w:r>
      <w:r w:rsidR="00C938A1">
        <w:rPr>
          <w:rFonts w:ascii="Times New Roman" w:hAnsi="Times New Roman"/>
          <w:sz w:val="24"/>
          <w:szCs w:val="24"/>
        </w:rPr>
        <w:t>ды».</w:t>
      </w:r>
    </w:p>
    <w:p w:rsidR="00C938A1" w:rsidRDefault="003E0A5B"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sidRPr="00C938A1">
        <w:rPr>
          <w:rFonts w:ascii="Times New Roman" w:hAnsi="Times New Roman"/>
          <w:sz w:val="24"/>
          <w:szCs w:val="24"/>
        </w:rPr>
        <w:t xml:space="preserve">Предмет </w:t>
      </w:r>
      <w:r w:rsidRPr="00C938A1">
        <w:rPr>
          <w:rFonts w:ascii="Times New Roman" w:hAnsi="Times New Roman"/>
          <w:b/>
          <w:sz w:val="24"/>
          <w:szCs w:val="24"/>
        </w:rPr>
        <w:t>«Химия»,</w:t>
      </w:r>
      <w:r w:rsidRPr="00C938A1">
        <w:rPr>
          <w:rFonts w:ascii="Times New Roman" w:hAnsi="Times New Roman"/>
          <w:sz w:val="24"/>
          <w:szCs w:val="24"/>
        </w:rPr>
        <w:t xml:space="preserve"> наряду с предметными результат</w:t>
      </w:r>
      <w:r w:rsidR="00C938A1">
        <w:rPr>
          <w:rFonts w:ascii="Times New Roman" w:hAnsi="Times New Roman"/>
          <w:sz w:val="24"/>
          <w:szCs w:val="24"/>
        </w:rPr>
        <w:t xml:space="preserve">ами, нацелен на формирование </w:t>
      </w:r>
      <w:r w:rsidRPr="00C938A1">
        <w:rPr>
          <w:rFonts w:ascii="Times New Roman" w:hAnsi="Times New Roman"/>
          <w:sz w:val="24"/>
          <w:szCs w:val="24"/>
        </w:rPr>
        <w:t xml:space="preserve">познавательных </w:t>
      </w:r>
      <w:r w:rsidR="00C938A1">
        <w:rPr>
          <w:rFonts w:ascii="Times New Roman" w:hAnsi="Times New Roman"/>
          <w:sz w:val="24"/>
          <w:szCs w:val="24"/>
        </w:rPr>
        <w:t xml:space="preserve">универсальных учебных действий. </w:t>
      </w:r>
      <w:r w:rsidRPr="00C938A1">
        <w:rPr>
          <w:rFonts w:ascii="Times New Roman" w:hAnsi="Times New Roman"/>
          <w:sz w:val="24"/>
          <w:szCs w:val="24"/>
        </w:rPr>
        <w:t>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w:t>
      </w:r>
      <w:r w:rsidR="00C938A1">
        <w:rPr>
          <w:rFonts w:ascii="Times New Roman" w:hAnsi="Times New Roman"/>
          <w:sz w:val="24"/>
          <w:szCs w:val="24"/>
        </w:rPr>
        <w:t>ных и экологических катастроф.</w:t>
      </w:r>
    </w:p>
    <w:p w:rsidR="00C938A1" w:rsidRDefault="00C938A1"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Pr>
          <w:rFonts w:ascii="Times New Roman" w:hAnsi="Times New Roman"/>
          <w:sz w:val="24"/>
          <w:szCs w:val="24"/>
        </w:rPr>
        <w:t>Дополнительный учебный п</w:t>
      </w:r>
      <w:r w:rsidR="003E0A5B" w:rsidRPr="00C938A1">
        <w:rPr>
          <w:rFonts w:ascii="Times New Roman" w:hAnsi="Times New Roman"/>
          <w:sz w:val="24"/>
          <w:szCs w:val="24"/>
        </w:rPr>
        <w:t xml:space="preserve">редмет </w:t>
      </w:r>
      <w:r w:rsidR="003E0A5B" w:rsidRPr="00C938A1">
        <w:rPr>
          <w:rFonts w:ascii="Times New Roman" w:hAnsi="Times New Roman"/>
          <w:b/>
          <w:sz w:val="24"/>
          <w:szCs w:val="24"/>
        </w:rPr>
        <w:t>«Технология»</w:t>
      </w:r>
      <w:r w:rsidR="003E0A5B" w:rsidRPr="00C938A1">
        <w:rPr>
          <w:rFonts w:ascii="Times New Roman" w:hAnsi="Times New Roman"/>
          <w:sz w:val="24"/>
          <w:szCs w:val="24"/>
        </w:rPr>
        <w:t xml:space="preserve"> 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w:t>
      </w:r>
      <w:r>
        <w:rPr>
          <w:rFonts w:ascii="Times New Roman" w:hAnsi="Times New Roman"/>
          <w:sz w:val="24"/>
          <w:szCs w:val="24"/>
        </w:rPr>
        <w:t xml:space="preserve"> </w:t>
      </w:r>
      <w:r w:rsidR="003E0A5B" w:rsidRPr="00C938A1">
        <w:rPr>
          <w:rFonts w:ascii="Times New Roman" w:hAnsi="Times New Roman"/>
          <w:sz w:val="24"/>
          <w:szCs w:val="24"/>
        </w:rPr>
        <w:t>востребованности на рынке труда», данный предмет обеспечива</w:t>
      </w:r>
      <w:r>
        <w:rPr>
          <w:rFonts w:ascii="Times New Roman" w:hAnsi="Times New Roman"/>
          <w:sz w:val="24"/>
          <w:szCs w:val="24"/>
        </w:rPr>
        <w:t>ет личностное развитие ученика.</w:t>
      </w:r>
    </w:p>
    <w:p w:rsidR="00FC1C2A" w:rsidRDefault="003E0A5B"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sidRPr="00C938A1">
        <w:rPr>
          <w:rFonts w:ascii="Times New Roman" w:hAnsi="Times New Roman"/>
          <w:sz w:val="24"/>
          <w:szCs w:val="24"/>
        </w:rPr>
        <w:t xml:space="preserve">Предметы </w:t>
      </w:r>
      <w:r w:rsidRPr="00C938A1">
        <w:rPr>
          <w:rFonts w:ascii="Times New Roman" w:hAnsi="Times New Roman"/>
          <w:b/>
          <w:sz w:val="24"/>
          <w:szCs w:val="24"/>
        </w:rPr>
        <w:t>«Физическая культура</w:t>
      </w:r>
      <w:r w:rsidRPr="00C938A1">
        <w:rPr>
          <w:rFonts w:ascii="Times New Roman" w:hAnsi="Times New Roman"/>
          <w:sz w:val="24"/>
          <w:szCs w:val="24"/>
        </w:rPr>
        <w:t xml:space="preserve">» и </w:t>
      </w:r>
      <w:r w:rsidRPr="00C938A1">
        <w:rPr>
          <w:rFonts w:ascii="Times New Roman" w:hAnsi="Times New Roman"/>
          <w:b/>
          <w:sz w:val="24"/>
          <w:szCs w:val="24"/>
        </w:rPr>
        <w:t>«Основы безопасности жизнедеятельности»</w:t>
      </w:r>
      <w:r w:rsidRPr="00C938A1">
        <w:rPr>
          <w:rFonts w:ascii="Times New Roman" w:hAnsi="Times New Roman"/>
          <w:sz w:val="24"/>
          <w:szCs w:val="24"/>
        </w:rPr>
        <w:t xml:space="preserve"> 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613312" w:rsidRDefault="00613312" w:rsidP="00FC1C2A">
      <w:pPr>
        <w:widowControl w:val="0"/>
        <w:tabs>
          <w:tab w:val="left" w:pos="965"/>
        </w:tabs>
        <w:kinsoku w:val="0"/>
        <w:overflowPunct w:val="0"/>
        <w:autoSpaceDE w:val="0"/>
        <w:autoSpaceDN w:val="0"/>
        <w:adjustRightInd w:val="0"/>
        <w:spacing w:after="0" w:line="240" w:lineRule="auto"/>
        <w:ind w:left="567" w:right="399" w:firstLine="284"/>
        <w:jc w:val="both"/>
        <w:rPr>
          <w:rFonts w:ascii="Times New Roman" w:hAnsi="Times New Roman"/>
          <w:sz w:val="24"/>
          <w:szCs w:val="24"/>
        </w:rPr>
      </w:pPr>
    </w:p>
    <w:p w:rsidR="00613312" w:rsidRDefault="00613312"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sidRPr="00613312">
        <w:rPr>
          <w:rFonts w:ascii="Times New Roman" w:hAnsi="Times New Roman"/>
          <w:sz w:val="24"/>
          <w:szCs w:val="24"/>
        </w:rPr>
        <w:t>Формирование и развитие УУД реализуется в следующих направ</w:t>
      </w:r>
      <w:r>
        <w:rPr>
          <w:rFonts w:ascii="Times New Roman" w:hAnsi="Times New Roman"/>
          <w:sz w:val="24"/>
          <w:szCs w:val="24"/>
        </w:rPr>
        <w:t xml:space="preserve">лениях внеурочной </w:t>
      </w:r>
      <w:r w:rsidRPr="00613312">
        <w:rPr>
          <w:rFonts w:ascii="Times New Roman" w:hAnsi="Times New Roman"/>
          <w:sz w:val="24"/>
          <w:szCs w:val="24"/>
        </w:rPr>
        <w:t xml:space="preserve">деятельности </w:t>
      </w:r>
    </w:p>
    <w:p w:rsidR="00613312" w:rsidRDefault="00613312"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Pr>
          <w:rFonts w:ascii="Times New Roman" w:hAnsi="Times New Roman"/>
          <w:sz w:val="24"/>
          <w:szCs w:val="24"/>
        </w:rPr>
        <w:t xml:space="preserve">– </w:t>
      </w:r>
      <w:r w:rsidRPr="00613312">
        <w:rPr>
          <w:rFonts w:ascii="Times New Roman" w:hAnsi="Times New Roman"/>
          <w:sz w:val="24"/>
          <w:szCs w:val="24"/>
        </w:rPr>
        <w:t xml:space="preserve">спортивно-оздоровительное направление: </w:t>
      </w:r>
      <w:proofErr w:type="gramStart"/>
      <w:r w:rsidRPr="00613312">
        <w:rPr>
          <w:rFonts w:ascii="Times New Roman" w:hAnsi="Times New Roman"/>
          <w:sz w:val="24"/>
          <w:szCs w:val="24"/>
        </w:rPr>
        <w:t>УУД будут развивать физическое, эмоциональное, интеллектуальное и социальное развитие личности обучающихся с учётом исторической, общекультурной и ценностной составляющей; потребность в систематическом участии в физкультурно-спортивных</w:t>
      </w:r>
      <w:r>
        <w:rPr>
          <w:rFonts w:ascii="Times New Roman" w:hAnsi="Times New Roman"/>
          <w:sz w:val="24"/>
          <w:szCs w:val="24"/>
        </w:rPr>
        <w:t xml:space="preserve"> и оздоровительных мероприятиях;</w:t>
      </w:r>
      <w:proofErr w:type="gramEnd"/>
    </w:p>
    <w:p w:rsidR="00613312" w:rsidRDefault="00613312"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Pr>
          <w:rFonts w:ascii="Times New Roman" w:hAnsi="Times New Roman"/>
          <w:sz w:val="24"/>
          <w:szCs w:val="24"/>
        </w:rPr>
        <w:t xml:space="preserve">– </w:t>
      </w:r>
      <w:r w:rsidRPr="00613312">
        <w:rPr>
          <w:rFonts w:ascii="Times New Roman" w:hAnsi="Times New Roman"/>
          <w:sz w:val="24"/>
          <w:szCs w:val="24"/>
        </w:rPr>
        <w:t xml:space="preserve">духовно-нравственное направление: курсы нацелены на познавательные </w:t>
      </w:r>
      <w:r>
        <w:rPr>
          <w:rFonts w:ascii="Times New Roman" w:hAnsi="Times New Roman"/>
          <w:sz w:val="24"/>
          <w:szCs w:val="24"/>
        </w:rPr>
        <w:t xml:space="preserve">универсальные учебные действия. </w:t>
      </w:r>
      <w:r w:rsidRPr="00613312">
        <w:rPr>
          <w:rFonts w:ascii="Times New Roman" w:hAnsi="Times New Roman"/>
          <w:sz w:val="24"/>
          <w:szCs w:val="24"/>
        </w:rPr>
        <w:t xml:space="preserve">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учебных курсов </w:t>
      </w:r>
      <w:r w:rsidRPr="00613312">
        <w:rPr>
          <w:rFonts w:ascii="Times New Roman" w:hAnsi="Times New Roman"/>
          <w:sz w:val="24"/>
          <w:szCs w:val="24"/>
        </w:rPr>
        <w:lastRenderedPageBreak/>
        <w:t>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w:t>
      </w:r>
      <w:r>
        <w:rPr>
          <w:rFonts w:ascii="Times New Roman" w:hAnsi="Times New Roman"/>
          <w:sz w:val="24"/>
          <w:szCs w:val="24"/>
        </w:rPr>
        <w:t>ти, социальной ответственности;</w:t>
      </w:r>
    </w:p>
    <w:p w:rsidR="00613312" w:rsidRDefault="00613312"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Pr>
          <w:rFonts w:ascii="Times New Roman" w:hAnsi="Times New Roman"/>
          <w:sz w:val="24"/>
          <w:szCs w:val="24"/>
        </w:rPr>
        <w:t xml:space="preserve">– </w:t>
      </w:r>
      <w:r w:rsidRPr="00613312">
        <w:rPr>
          <w:rFonts w:ascii="Times New Roman" w:hAnsi="Times New Roman"/>
          <w:sz w:val="24"/>
          <w:szCs w:val="24"/>
        </w:rPr>
        <w:t>об</w:t>
      </w:r>
      <w:r>
        <w:rPr>
          <w:rFonts w:ascii="Times New Roman" w:hAnsi="Times New Roman"/>
          <w:sz w:val="24"/>
          <w:szCs w:val="24"/>
        </w:rPr>
        <w:t xml:space="preserve">щеинтеллектуальное направление: </w:t>
      </w:r>
      <w:proofErr w:type="gramStart"/>
      <w:r w:rsidRPr="00613312">
        <w:rPr>
          <w:rFonts w:ascii="Times New Roman" w:hAnsi="Times New Roman"/>
          <w:sz w:val="24"/>
          <w:szCs w:val="24"/>
        </w:rPr>
        <w:t xml:space="preserve">УУД будут развивать представления об исследовательском обучении как ведущем способе учебной деятельности, активизируют интерес к приобретаемым знаниям, полученным в совместной деятельности; развитие умений работать с учебным математическим текстом (анализировать, извлекать необходимую информацию); обеспечивает формирование коммуникативных универсальных учебных действий, так как способствует «формированию и совершенствованию иноязычной коммуникативной компетенции»; формируются познавательные, личностные </w:t>
      </w:r>
      <w:r>
        <w:rPr>
          <w:rFonts w:ascii="Times New Roman" w:hAnsi="Times New Roman"/>
          <w:sz w:val="24"/>
          <w:szCs w:val="24"/>
        </w:rPr>
        <w:t>универсальные учебные действия;</w:t>
      </w:r>
      <w:proofErr w:type="gramEnd"/>
    </w:p>
    <w:p w:rsidR="00E16B02" w:rsidRDefault="00613312"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Pr>
          <w:rFonts w:ascii="Times New Roman" w:hAnsi="Times New Roman"/>
          <w:sz w:val="24"/>
          <w:szCs w:val="24"/>
        </w:rPr>
        <w:t xml:space="preserve">– </w:t>
      </w:r>
      <w:r w:rsidRPr="00613312">
        <w:rPr>
          <w:rFonts w:ascii="Times New Roman" w:hAnsi="Times New Roman"/>
          <w:sz w:val="24"/>
          <w:szCs w:val="24"/>
        </w:rPr>
        <w:t>общекультурное направление: формируются УУД по работе с информацией: умения осуществлять её отбор, интерпретацию, представление; развитие у учащихся учебно</w:t>
      </w:r>
      <w:r w:rsidR="00E16B02">
        <w:rPr>
          <w:rFonts w:ascii="Times New Roman" w:hAnsi="Times New Roman"/>
          <w:sz w:val="24"/>
          <w:szCs w:val="24"/>
        </w:rPr>
        <w:t>-</w:t>
      </w:r>
      <w:r w:rsidRPr="00613312">
        <w:rPr>
          <w:rFonts w:ascii="Times New Roman" w:hAnsi="Times New Roman"/>
          <w:sz w:val="24"/>
          <w:szCs w:val="24"/>
        </w:rPr>
        <w:t>исследовательской и проектной компетентности; развитие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эстетическое, эмоционально-ценностное видение окружающего мира; развитие наблюдательности, способности к сопереживанию, развитие ассоциативного мышления, художественного в</w:t>
      </w:r>
      <w:r w:rsidR="00E16B02">
        <w:rPr>
          <w:rFonts w:ascii="Times New Roman" w:hAnsi="Times New Roman"/>
          <w:sz w:val="24"/>
          <w:szCs w:val="24"/>
        </w:rPr>
        <w:t>куса и творческого воображения;</w:t>
      </w:r>
    </w:p>
    <w:p w:rsidR="00506B56" w:rsidRDefault="00E16B02" w:rsidP="00506B56">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Pr>
          <w:rFonts w:ascii="Times New Roman" w:hAnsi="Times New Roman"/>
          <w:sz w:val="24"/>
          <w:szCs w:val="24"/>
        </w:rPr>
        <w:t>– социальное направление: м</w:t>
      </w:r>
      <w:r w:rsidR="00613312" w:rsidRPr="00613312">
        <w:rPr>
          <w:rFonts w:ascii="Times New Roman" w:hAnsi="Times New Roman"/>
          <w:sz w:val="24"/>
          <w:szCs w:val="24"/>
        </w:rPr>
        <w:t xml:space="preserve">етапредметные результаты определяют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00613312" w:rsidRPr="00613312">
        <w:rPr>
          <w:rFonts w:ascii="Times New Roman" w:hAnsi="Times New Roman"/>
          <w:sz w:val="24"/>
          <w:szCs w:val="24"/>
        </w:rPr>
        <w:t>логическое рассуждение</w:t>
      </w:r>
      <w:proofErr w:type="gramEnd"/>
      <w:r w:rsidR="00613312" w:rsidRPr="00613312">
        <w:rPr>
          <w:rFonts w:ascii="Times New Roman" w:hAnsi="Times New Roman"/>
          <w:sz w:val="24"/>
          <w:szCs w:val="24"/>
        </w:rPr>
        <w:t>, умозаключение (индуктивное, дедуктивное и по аналогии), планировать свою деятельность и делать вы</w:t>
      </w:r>
      <w:r w:rsidR="00506B56">
        <w:rPr>
          <w:rFonts w:ascii="Times New Roman" w:hAnsi="Times New Roman"/>
          <w:sz w:val="24"/>
          <w:szCs w:val="24"/>
        </w:rPr>
        <w:t>воды.</w:t>
      </w:r>
    </w:p>
    <w:p w:rsidR="00F916B5" w:rsidRDefault="00F916B5" w:rsidP="00F916B5">
      <w:pPr>
        <w:widowControl w:val="0"/>
        <w:tabs>
          <w:tab w:val="left" w:pos="965"/>
        </w:tabs>
        <w:kinsoku w:val="0"/>
        <w:overflowPunct w:val="0"/>
        <w:autoSpaceDE w:val="0"/>
        <w:autoSpaceDN w:val="0"/>
        <w:adjustRightInd w:val="0"/>
        <w:spacing w:after="0" w:line="240" w:lineRule="auto"/>
        <w:ind w:left="567" w:right="399" w:firstLine="284"/>
        <w:rPr>
          <w:rFonts w:ascii="Times New Roman" w:eastAsia="Times New Roman" w:hAnsi="Times New Roman"/>
          <w:b/>
          <w:bCs/>
          <w:sz w:val="24"/>
          <w:szCs w:val="24"/>
          <w:u w:color="000000"/>
          <w:bdr w:val="nil"/>
          <w:lang w:eastAsia="ru-RU"/>
        </w:rPr>
      </w:pPr>
    </w:p>
    <w:p w:rsidR="003E0A5B" w:rsidRPr="00C938A1" w:rsidRDefault="00B70F30" w:rsidP="00F916B5">
      <w:pPr>
        <w:widowControl w:val="0"/>
        <w:tabs>
          <w:tab w:val="left" w:pos="965"/>
        </w:tabs>
        <w:kinsoku w:val="0"/>
        <w:overflowPunct w:val="0"/>
        <w:autoSpaceDE w:val="0"/>
        <w:autoSpaceDN w:val="0"/>
        <w:adjustRightInd w:val="0"/>
        <w:spacing w:after="0" w:line="240" w:lineRule="auto"/>
        <w:ind w:left="567" w:right="399" w:firstLine="284"/>
        <w:jc w:val="center"/>
        <w:rPr>
          <w:rFonts w:ascii="Times New Roman" w:hAnsi="Times New Roman"/>
          <w:sz w:val="24"/>
          <w:szCs w:val="24"/>
        </w:rPr>
      </w:pPr>
      <w:r w:rsidRPr="00766675">
        <w:rPr>
          <w:rFonts w:ascii="Times New Roman" w:eastAsia="Times New Roman" w:hAnsi="Times New Roman"/>
          <w:b/>
          <w:bCs/>
          <w:sz w:val="24"/>
          <w:szCs w:val="24"/>
          <w:u w:color="000000"/>
          <w:bdr w:val="nil"/>
          <w:lang w:eastAsia="ru-RU"/>
        </w:rPr>
        <w:t>Типовые задачи по формированию универсальных учебных действий</w:t>
      </w:r>
    </w:p>
    <w:p w:rsidR="00475964" w:rsidRPr="00475964" w:rsidRDefault="00475964" w:rsidP="009C6743">
      <w:pPr>
        <w:spacing w:after="0" w:line="240" w:lineRule="auto"/>
        <w:ind w:left="284" w:right="-172" w:firstLine="283"/>
        <w:jc w:val="both"/>
        <w:rPr>
          <w:rFonts w:ascii="Times New Roman" w:hAnsi="Times New Roman"/>
          <w:sz w:val="24"/>
          <w:szCs w:val="24"/>
          <w:u w:color="000000"/>
          <w:bdr w:val="nil"/>
        </w:rPr>
      </w:pPr>
      <w:r w:rsidRPr="00475964">
        <w:rPr>
          <w:rFonts w:ascii="Times New Roman" w:hAnsi="Times New Roman"/>
          <w:sz w:val="24"/>
          <w:szCs w:val="24"/>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475964" w:rsidRPr="00475964" w:rsidRDefault="00475964" w:rsidP="009C6743">
      <w:pPr>
        <w:pStyle w:val="a0"/>
        <w:spacing w:line="240" w:lineRule="auto"/>
        <w:ind w:left="284" w:right="-172" w:firstLine="283"/>
        <w:rPr>
          <w:sz w:val="24"/>
          <w:szCs w:val="24"/>
        </w:rPr>
      </w:pPr>
      <w:r w:rsidRPr="00475964">
        <w:rPr>
          <w:sz w:val="24"/>
          <w:szCs w:val="24"/>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475964" w:rsidRPr="00475964" w:rsidRDefault="00475964" w:rsidP="009C6743">
      <w:pPr>
        <w:pStyle w:val="a0"/>
        <w:spacing w:line="240" w:lineRule="auto"/>
        <w:ind w:left="284" w:right="-172" w:firstLine="283"/>
        <w:rPr>
          <w:sz w:val="24"/>
          <w:szCs w:val="24"/>
        </w:rPr>
      </w:pPr>
      <w:r w:rsidRPr="00475964">
        <w:rPr>
          <w:sz w:val="24"/>
          <w:szCs w:val="24"/>
        </w:rPr>
        <w:t xml:space="preserve">обеспечение возможности самостоятельного выбора </w:t>
      </w:r>
      <w:proofErr w:type="gramStart"/>
      <w:r w:rsidRPr="00475964">
        <w:rPr>
          <w:sz w:val="24"/>
          <w:szCs w:val="24"/>
        </w:rPr>
        <w:t>обучающимися</w:t>
      </w:r>
      <w:proofErr w:type="gramEnd"/>
      <w:r w:rsidRPr="00475964">
        <w:rPr>
          <w:sz w:val="24"/>
          <w:szCs w:val="24"/>
        </w:rPr>
        <w:t xml:space="preserve"> темпа, режимов и форм освоения предметного материала;</w:t>
      </w:r>
    </w:p>
    <w:p w:rsidR="00475964" w:rsidRPr="00475964" w:rsidRDefault="00475964" w:rsidP="009C6743">
      <w:pPr>
        <w:pStyle w:val="a0"/>
        <w:spacing w:line="240" w:lineRule="auto"/>
        <w:ind w:left="284" w:right="-172" w:firstLine="283"/>
        <w:rPr>
          <w:sz w:val="24"/>
          <w:szCs w:val="24"/>
        </w:rPr>
      </w:pPr>
      <w:proofErr w:type="gramStart"/>
      <w:r w:rsidRPr="00475964">
        <w:rPr>
          <w:sz w:val="24"/>
          <w:szCs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roofErr w:type="gramEnd"/>
    </w:p>
    <w:p w:rsidR="00475964" w:rsidRPr="00475964" w:rsidRDefault="00475964" w:rsidP="009C6743">
      <w:pPr>
        <w:pStyle w:val="a0"/>
        <w:spacing w:line="240" w:lineRule="auto"/>
        <w:ind w:left="284" w:right="-172" w:firstLine="283"/>
        <w:rPr>
          <w:sz w:val="24"/>
          <w:szCs w:val="24"/>
        </w:rPr>
      </w:pPr>
      <w:r w:rsidRPr="00475964">
        <w:rPr>
          <w:sz w:val="24"/>
          <w:szCs w:val="24"/>
        </w:rPr>
        <w:t>обеспечение наличия образовательных событий, в рамках которых решаются задачи, носящие полидисциплинарный и метапредметный характер;</w:t>
      </w:r>
    </w:p>
    <w:p w:rsidR="00475964" w:rsidRPr="00475964" w:rsidRDefault="00475964" w:rsidP="009C6743">
      <w:pPr>
        <w:pStyle w:val="a0"/>
        <w:spacing w:line="240" w:lineRule="auto"/>
        <w:ind w:left="284" w:right="-172" w:firstLine="283"/>
        <w:rPr>
          <w:sz w:val="24"/>
          <w:szCs w:val="24"/>
        </w:rPr>
      </w:pPr>
      <w:r w:rsidRPr="00475964">
        <w:rPr>
          <w:sz w:val="24"/>
          <w:szCs w:val="24"/>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475964" w:rsidRDefault="00475964" w:rsidP="009C6743">
      <w:pPr>
        <w:pStyle w:val="a0"/>
        <w:spacing w:line="240" w:lineRule="auto"/>
        <w:ind w:left="284" w:right="-172" w:firstLine="283"/>
        <w:rPr>
          <w:sz w:val="24"/>
          <w:szCs w:val="24"/>
        </w:rPr>
      </w:pPr>
      <w:r w:rsidRPr="00475964">
        <w:rPr>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645C98" w:rsidRDefault="00645C98" w:rsidP="009C6743">
      <w:pPr>
        <w:spacing w:after="0" w:line="240" w:lineRule="auto"/>
        <w:ind w:left="284" w:right="-172" w:firstLine="283"/>
        <w:jc w:val="both"/>
        <w:rPr>
          <w:rFonts w:ascii="Times New Roman" w:hAnsi="Times New Roman"/>
          <w:sz w:val="24"/>
          <w:szCs w:val="24"/>
        </w:rPr>
      </w:pPr>
      <w:r w:rsidRPr="00645C98">
        <w:rPr>
          <w:rFonts w:ascii="Times New Roman" w:hAnsi="Times New Roman"/>
          <w:sz w:val="24"/>
          <w:szCs w:val="24"/>
        </w:rPr>
        <w:t>Типовые задачи применение УУД представ</w:t>
      </w:r>
      <w:r>
        <w:rPr>
          <w:rFonts w:ascii="Times New Roman" w:hAnsi="Times New Roman"/>
          <w:sz w:val="24"/>
          <w:szCs w:val="24"/>
        </w:rPr>
        <w:t xml:space="preserve">ляют собой стандартные способы </w:t>
      </w:r>
      <w:r w:rsidRPr="00645C98">
        <w:rPr>
          <w:rFonts w:ascii="Times New Roman" w:hAnsi="Times New Roman"/>
          <w:sz w:val="24"/>
          <w:szCs w:val="24"/>
        </w:rPr>
        <w:t>педагогической деятельности учителя, использование которых в рамках образов</w:t>
      </w:r>
      <w:r>
        <w:rPr>
          <w:rFonts w:ascii="Times New Roman" w:hAnsi="Times New Roman"/>
          <w:sz w:val="24"/>
          <w:szCs w:val="24"/>
        </w:rPr>
        <w:t xml:space="preserve">ательной деятельности позволяет сформировать и </w:t>
      </w:r>
      <w:r w:rsidRPr="00645C98">
        <w:rPr>
          <w:rFonts w:ascii="Times New Roman" w:hAnsi="Times New Roman"/>
          <w:sz w:val="24"/>
          <w:szCs w:val="24"/>
        </w:rPr>
        <w:t>диагностировать у учащихся уровень сформированности УУД</w:t>
      </w:r>
      <w:r>
        <w:rPr>
          <w:rFonts w:ascii="Times New Roman" w:hAnsi="Times New Roman"/>
          <w:sz w:val="24"/>
          <w:szCs w:val="24"/>
        </w:rPr>
        <w:t>.</w:t>
      </w:r>
    </w:p>
    <w:p w:rsidR="00645C98" w:rsidRDefault="00645C98" w:rsidP="009C6743">
      <w:pPr>
        <w:spacing w:after="0" w:line="240" w:lineRule="auto"/>
        <w:ind w:left="284" w:right="-172" w:firstLine="283"/>
        <w:jc w:val="both"/>
        <w:rPr>
          <w:rFonts w:ascii="Times New Roman" w:hAnsi="Times New Roman"/>
          <w:sz w:val="24"/>
          <w:szCs w:val="24"/>
        </w:rPr>
      </w:pPr>
      <w:r w:rsidRPr="00645C98">
        <w:rPr>
          <w:rFonts w:ascii="Times New Roman" w:hAnsi="Times New Roman"/>
          <w:sz w:val="24"/>
          <w:szCs w:val="24"/>
        </w:rPr>
        <w:lastRenderedPageBreak/>
        <w:t>Типы и виды типовых задач, а также их количество в рамках учебного предмета или курса внеурочной деятельности, в том числе коррекционно-развивающей направленности, определяются педагогом (учителем, педагогом дополнительного об</w:t>
      </w:r>
      <w:r>
        <w:rPr>
          <w:rFonts w:ascii="Times New Roman" w:hAnsi="Times New Roman"/>
          <w:sz w:val="24"/>
          <w:szCs w:val="24"/>
        </w:rPr>
        <w:t xml:space="preserve">разования, социальным педагогом и </w:t>
      </w:r>
      <w:r w:rsidRPr="00645C98">
        <w:rPr>
          <w:rFonts w:ascii="Times New Roman" w:hAnsi="Times New Roman"/>
          <w:sz w:val="24"/>
          <w:szCs w:val="24"/>
        </w:rPr>
        <w:t xml:space="preserve">пр.) самостоятельно на основе соблюдения принципов: </w:t>
      </w:r>
    </w:p>
    <w:p w:rsidR="00645C98" w:rsidRDefault="00645C98" w:rsidP="009C6743">
      <w:pPr>
        <w:spacing w:after="0" w:line="240" w:lineRule="auto"/>
        <w:ind w:left="284" w:right="-172" w:firstLine="283"/>
        <w:jc w:val="both"/>
        <w:rPr>
          <w:rFonts w:ascii="Times New Roman" w:hAnsi="Times New Roman"/>
          <w:sz w:val="24"/>
          <w:szCs w:val="24"/>
        </w:rPr>
      </w:pPr>
      <w:r w:rsidRPr="00645C98">
        <w:rPr>
          <w:rFonts w:ascii="Times New Roman" w:hAnsi="Times New Roman"/>
          <w:sz w:val="24"/>
          <w:szCs w:val="24"/>
        </w:rPr>
        <w:t>– необходимости и достаточности;</w:t>
      </w:r>
    </w:p>
    <w:p w:rsidR="00645C98" w:rsidRDefault="00645C98" w:rsidP="009C6743">
      <w:pPr>
        <w:spacing w:after="0" w:line="240" w:lineRule="auto"/>
        <w:ind w:left="284" w:right="-172" w:firstLine="283"/>
        <w:jc w:val="both"/>
        <w:rPr>
          <w:rFonts w:ascii="Times New Roman" w:hAnsi="Times New Roman"/>
          <w:sz w:val="24"/>
          <w:szCs w:val="24"/>
        </w:rPr>
      </w:pPr>
      <w:r w:rsidRPr="00645C98">
        <w:rPr>
          <w:rFonts w:ascii="Times New Roman" w:hAnsi="Times New Roman"/>
          <w:sz w:val="24"/>
          <w:szCs w:val="24"/>
        </w:rPr>
        <w:t>– системности в формировании (развитии) регулятивных, коммуникативных и познавательных универсальных учебных действий.</w:t>
      </w:r>
    </w:p>
    <w:p w:rsidR="00645C98" w:rsidRDefault="00645C98" w:rsidP="009C6743">
      <w:pPr>
        <w:spacing w:after="0" w:line="240" w:lineRule="auto"/>
        <w:ind w:left="284" w:right="-172" w:firstLine="283"/>
        <w:jc w:val="both"/>
        <w:rPr>
          <w:rFonts w:ascii="Times New Roman" w:hAnsi="Times New Roman"/>
          <w:sz w:val="24"/>
          <w:szCs w:val="24"/>
        </w:rPr>
      </w:pPr>
      <w:r w:rsidRPr="00645C98">
        <w:rPr>
          <w:rFonts w:ascii="Times New Roman" w:hAnsi="Times New Roman"/>
          <w:sz w:val="24"/>
          <w:szCs w:val="24"/>
        </w:rPr>
        <w:t>Распределение типовых задач в рамках учебного предмета или</w:t>
      </w:r>
      <w:r>
        <w:rPr>
          <w:rFonts w:ascii="Times New Roman" w:hAnsi="Times New Roman"/>
          <w:sz w:val="24"/>
          <w:szCs w:val="24"/>
        </w:rPr>
        <w:t xml:space="preserve"> курса внеурочной деятельности, </w:t>
      </w:r>
      <w:r w:rsidRPr="00645C98">
        <w:rPr>
          <w:rFonts w:ascii="Times New Roman" w:hAnsi="Times New Roman"/>
          <w:sz w:val="24"/>
          <w:szCs w:val="24"/>
        </w:rPr>
        <w:t>не является жестким, так как освоение учащимися одних и тех же УУД и закрепление освоенного может происходить в ходе занятий по разным предметам/курсам.</w:t>
      </w:r>
    </w:p>
    <w:p w:rsidR="00645C98" w:rsidRPr="00645C98" w:rsidRDefault="00645C98" w:rsidP="009C6743">
      <w:pPr>
        <w:spacing w:after="0" w:line="240" w:lineRule="auto"/>
        <w:ind w:left="284" w:right="-172" w:firstLine="283"/>
        <w:jc w:val="both"/>
        <w:rPr>
          <w:rFonts w:ascii="Times New Roman" w:hAnsi="Times New Roman"/>
          <w:sz w:val="24"/>
          <w:szCs w:val="24"/>
        </w:rPr>
      </w:pPr>
      <w:r w:rsidRPr="00645C98">
        <w:rPr>
          <w:rFonts w:ascii="Times New Roman" w:hAnsi="Times New Roman"/>
          <w:sz w:val="24"/>
          <w:szCs w:val="24"/>
        </w:rPr>
        <w:t xml:space="preserve">Типовые задачи могут </w:t>
      </w:r>
      <w:proofErr w:type="gramStart"/>
      <w:r w:rsidRPr="00645C98">
        <w:rPr>
          <w:rFonts w:ascii="Times New Roman" w:hAnsi="Times New Roman"/>
          <w:sz w:val="24"/>
          <w:szCs w:val="24"/>
        </w:rPr>
        <w:t>строится</w:t>
      </w:r>
      <w:proofErr w:type="gramEnd"/>
      <w:r w:rsidRPr="00645C98">
        <w:rPr>
          <w:rFonts w:ascii="Times New Roman" w:hAnsi="Times New Roman"/>
          <w:sz w:val="24"/>
          <w:szCs w:val="24"/>
        </w:rPr>
        <w:t xml:space="preserve"> на:</w:t>
      </w:r>
    </w:p>
    <w:p w:rsidR="00645C98" w:rsidRPr="00645C98" w:rsidRDefault="00645C98" w:rsidP="009C6743">
      <w:pPr>
        <w:spacing w:after="0" w:line="240" w:lineRule="auto"/>
        <w:ind w:left="284" w:right="-172" w:firstLine="283"/>
        <w:jc w:val="both"/>
        <w:rPr>
          <w:rFonts w:ascii="Times New Roman" w:hAnsi="Times New Roman"/>
          <w:sz w:val="24"/>
          <w:szCs w:val="24"/>
        </w:rPr>
      </w:pPr>
      <w:r w:rsidRPr="00645C98">
        <w:rPr>
          <w:rFonts w:ascii="Times New Roman" w:hAnsi="Times New Roman"/>
          <w:sz w:val="24"/>
          <w:szCs w:val="24"/>
        </w:rPr>
        <w:t xml:space="preserve">– </w:t>
      </w:r>
      <w:proofErr w:type="gramStart"/>
      <w:r w:rsidRPr="00645C98">
        <w:rPr>
          <w:rFonts w:ascii="Times New Roman" w:hAnsi="Times New Roman"/>
          <w:sz w:val="24"/>
          <w:szCs w:val="24"/>
        </w:rPr>
        <w:t>материале</w:t>
      </w:r>
      <w:proofErr w:type="gramEnd"/>
      <w:r w:rsidRPr="00645C98">
        <w:rPr>
          <w:rFonts w:ascii="Times New Roman" w:hAnsi="Times New Roman"/>
          <w:sz w:val="24"/>
          <w:szCs w:val="24"/>
        </w:rPr>
        <w:t xml:space="preserve"> учебных предметов;</w:t>
      </w:r>
    </w:p>
    <w:p w:rsidR="00645C98" w:rsidRPr="00645C98" w:rsidRDefault="00645C98" w:rsidP="009C6743">
      <w:pPr>
        <w:spacing w:after="0" w:line="240" w:lineRule="auto"/>
        <w:ind w:left="284" w:right="-31" w:firstLine="283"/>
        <w:jc w:val="both"/>
        <w:rPr>
          <w:rFonts w:ascii="Times New Roman" w:hAnsi="Times New Roman"/>
          <w:sz w:val="24"/>
          <w:szCs w:val="24"/>
          <w:lang w:eastAsia="ru-RU"/>
        </w:rPr>
      </w:pPr>
      <w:r w:rsidRPr="00645C98">
        <w:rPr>
          <w:rFonts w:ascii="Times New Roman" w:hAnsi="Times New Roman"/>
          <w:sz w:val="24"/>
          <w:szCs w:val="24"/>
        </w:rPr>
        <w:t xml:space="preserve">– практических </w:t>
      </w:r>
      <w:proofErr w:type="gramStart"/>
      <w:r w:rsidRPr="00645C98">
        <w:rPr>
          <w:rFonts w:ascii="Times New Roman" w:hAnsi="Times New Roman"/>
          <w:sz w:val="24"/>
          <w:szCs w:val="24"/>
        </w:rPr>
        <w:t>ситуациях</w:t>
      </w:r>
      <w:proofErr w:type="gramEnd"/>
      <w:r w:rsidRPr="00645C98">
        <w:rPr>
          <w:rFonts w:ascii="Times New Roman" w:hAnsi="Times New Roman"/>
          <w:sz w:val="24"/>
          <w:szCs w:val="24"/>
        </w:rPr>
        <w:t>, а) встречающихся в жизни обучающегося, б) имеющих для него значение (экология, молодежные субкультуры, бытовые практикоориентированные ситуации, логистика и др.).</w:t>
      </w:r>
    </w:p>
    <w:p w:rsidR="00475964" w:rsidRPr="00AB3EC5" w:rsidRDefault="00475964" w:rsidP="009C6743">
      <w:pPr>
        <w:widowControl w:val="0"/>
        <w:tabs>
          <w:tab w:val="left" w:pos="965"/>
        </w:tabs>
        <w:kinsoku w:val="0"/>
        <w:overflowPunct w:val="0"/>
        <w:autoSpaceDE w:val="0"/>
        <w:autoSpaceDN w:val="0"/>
        <w:adjustRightInd w:val="0"/>
        <w:spacing w:after="0" w:line="240" w:lineRule="auto"/>
        <w:ind w:left="284" w:right="-31" w:firstLine="283"/>
        <w:jc w:val="both"/>
        <w:rPr>
          <w:rFonts w:ascii="Times New Roman" w:hAnsi="Times New Roman"/>
          <w:b/>
          <w:sz w:val="24"/>
          <w:szCs w:val="24"/>
        </w:rPr>
      </w:pPr>
      <w:r w:rsidRPr="00AB3EC5">
        <w:rPr>
          <w:rFonts w:ascii="Times New Roman" w:hAnsi="Times New Roman"/>
          <w:b/>
          <w:sz w:val="24"/>
          <w:szCs w:val="24"/>
        </w:rPr>
        <w:t xml:space="preserve">Формирование познавательных универсальных учебных действий </w:t>
      </w:r>
    </w:p>
    <w:p w:rsidR="00475964" w:rsidRPr="00475964" w:rsidRDefault="00475964" w:rsidP="009C6743">
      <w:pPr>
        <w:widowControl w:val="0"/>
        <w:tabs>
          <w:tab w:val="left" w:pos="965"/>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sidRPr="00475964">
        <w:rPr>
          <w:rFonts w:ascii="Times New Roman" w:hAnsi="Times New Roman"/>
          <w:sz w:val="24"/>
          <w:szCs w:val="24"/>
        </w:rPr>
        <w:t xml:space="preserve">Задачи должны быть сконструированы таким образом, чтобы формировать у </w:t>
      </w:r>
      <w:proofErr w:type="gramStart"/>
      <w:r w:rsidRPr="00475964">
        <w:rPr>
          <w:rFonts w:ascii="Times New Roman" w:hAnsi="Times New Roman"/>
          <w:sz w:val="24"/>
          <w:szCs w:val="24"/>
        </w:rPr>
        <w:t>обучающихся</w:t>
      </w:r>
      <w:proofErr w:type="gramEnd"/>
      <w:r w:rsidRPr="00475964">
        <w:rPr>
          <w:rFonts w:ascii="Times New Roman" w:hAnsi="Times New Roman"/>
          <w:sz w:val="24"/>
          <w:szCs w:val="24"/>
        </w:rPr>
        <w:t xml:space="preserve"> умения:</w:t>
      </w:r>
    </w:p>
    <w:p w:rsidR="00475964" w:rsidRPr="00475964" w:rsidRDefault="00475964" w:rsidP="009C6743">
      <w:pPr>
        <w:widowControl w:val="0"/>
        <w:tabs>
          <w:tab w:val="left" w:pos="965"/>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sidRPr="00475964">
        <w:rPr>
          <w:rFonts w:ascii="Times New Roman" w:hAnsi="Times New Roman"/>
          <w:sz w:val="24"/>
          <w:szCs w:val="24"/>
        </w:rPr>
        <w:t>а) объяснять явления с научной точки зрения;</w:t>
      </w:r>
    </w:p>
    <w:p w:rsidR="00475964" w:rsidRPr="00475964" w:rsidRDefault="00475964" w:rsidP="009C6743">
      <w:pPr>
        <w:widowControl w:val="0"/>
        <w:tabs>
          <w:tab w:val="left" w:pos="965"/>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sidRPr="00475964">
        <w:rPr>
          <w:rFonts w:ascii="Times New Roman" w:hAnsi="Times New Roman"/>
          <w:sz w:val="24"/>
          <w:szCs w:val="24"/>
        </w:rPr>
        <w:t>б) разрабатывать дизайн научного исследования;</w:t>
      </w:r>
    </w:p>
    <w:p w:rsidR="00475964" w:rsidRPr="00475964" w:rsidRDefault="00475964" w:rsidP="009C6743">
      <w:pPr>
        <w:widowControl w:val="0"/>
        <w:tabs>
          <w:tab w:val="left" w:pos="965"/>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sidRPr="00475964">
        <w:rPr>
          <w:rFonts w:ascii="Times New Roman" w:hAnsi="Times New Roman"/>
          <w:sz w:val="24"/>
          <w:szCs w:val="24"/>
        </w:rPr>
        <w:t xml:space="preserve">в) интерпретировать полученные данные и доказательства с разных позиций и формулировать соответствующие выводы. </w:t>
      </w:r>
    </w:p>
    <w:p w:rsidR="00475964" w:rsidRPr="00475964" w:rsidRDefault="00475964" w:rsidP="009C6743">
      <w:pPr>
        <w:widowControl w:val="0"/>
        <w:tabs>
          <w:tab w:val="left" w:pos="965"/>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sidRPr="00475964">
        <w:rPr>
          <w:rFonts w:ascii="Times New Roman" w:hAnsi="Times New Roman"/>
          <w:sz w:val="24"/>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475964" w:rsidRPr="00475964" w:rsidRDefault="00475964" w:rsidP="009C6743">
      <w:pPr>
        <w:widowControl w:val="0"/>
        <w:tabs>
          <w:tab w:val="left" w:pos="965"/>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sidRPr="00475964">
        <w:rPr>
          <w:rFonts w:ascii="Times New Roman" w:hAnsi="Times New Roman"/>
          <w:sz w:val="24"/>
          <w:szCs w:val="24"/>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475964" w:rsidRPr="00475964" w:rsidRDefault="006B5B4F" w:rsidP="009C6743">
      <w:pPr>
        <w:widowControl w:val="0"/>
        <w:tabs>
          <w:tab w:val="left" w:pos="965"/>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Pr>
          <w:rFonts w:ascii="Times New Roman" w:hAnsi="Times New Roman"/>
          <w:sz w:val="24"/>
          <w:szCs w:val="24"/>
        </w:rPr>
        <w:t>–</w:t>
      </w:r>
      <w:r w:rsidR="00475964" w:rsidRPr="00475964">
        <w:rPr>
          <w:rFonts w:ascii="Times New Roman" w:hAnsi="Times New Roman"/>
          <w:sz w:val="24"/>
          <w:szCs w:val="24"/>
        </w:rPr>
        <w:t>полидисциплинарные и метапредметные погружения и интенсивы;</w:t>
      </w:r>
    </w:p>
    <w:p w:rsidR="00475964" w:rsidRPr="00475964" w:rsidRDefault="006B5B4F" w:rsidP="009C6743">
      <w:pPr>
        <w:widowControl w:val="0"/>
        <w:tabs>
          <w:tab w:val="left" w:pos="965"/>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Pr>
          <w:rFonts w:ascii="Times New Roman" w:hAnsi="Times New Roman"/>
          <w:sz w:val="24"/>
          <w:szCs w:val="24"/>
        </w:rPr>
        <w:t>–</w:t>
      </w:r>
      <w:r w:rsidR="00475964" w:rsidRPr="00475964">
        <w:rPr>
          <w:rFonts w:ascii="Times New Roman" w:hAnsi="Times New Roman"/>
          <w:sz w:val="24"/>
          <w:szCs w:val="24"/>
        </w:rPr>
        <w:t>методологические и философские семинары;</w:t>
      </w:r>
    </w:p>
    <w:p w:rsidR="00475964" w:rsidRPr="00475964" w:rsidRDefault="006B5B4F" w:rsidP="009C6743">
      <w:pPr>
        <w:widowControl w:val="0"/>
        <w:tabs>
          <w:tab w:val="left" w:pos="965"/>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Pr>
          <w:rFonts w:ascii="Times New Roman" w:hAnsi="Times New Roman"/>
          <w:sz w:val="24"/>
          <w:szCs w:val="24"/>
        </w:rPr>
        <w:t>–</w:t>
      </w:r>
      <w:r w:rsidR="00475964" w:rsidRPr="00475964">
        <w:rPr>
          <w:rFonts w:ascii="Times New Roman" w:hAnsi="Times New Roman"/>
          <w:sz w:val="24"/>
          <w:szCs w:val="24"/>
        </w:rPr>
        <w:t>образовательные экспедиции и экскурсии;</w:t>
      </w:r>
    </w:p>
    <w:p w:rsidR="00475964" w:rsidRPr="00475964" w:rsidRDefault="006B5B4F" w:rsidP="009C6743">
      <w:pPr>
        <w:widowControl w:val="0"/>
        <w:tabs>
          <w:tab w:val="left" w:pos="965"/>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Pr>
          <w:rFonts w:ascii="Times New Roman" w:hAnsi="Times New Roman"/>
          <w:sz w:val="24"/>
          <w:szCs w:val="24"/>
        </w:rPr>
        <w:t>–</w:t>
      </w:r>
      <w:r w:rsidR="00475964" w:rsidRPr="00475964">
        <w:rPr>
          <w:rFonts w:ascii="Times New Roman" w:hAnsi="Times New Roman"/>
          <w:sz w:val="24"/>
          <w:szCs w:val="24"/>
        </w:rPr>
        <w:t xml:space="preserve">учебно-исследовательская работа </w:t>
      </w:r>
      <w:proofErr w:type="gramStart"/>
      <w:r w:rsidR="00475964" w:rsidRPr="00475964">
        <w:rPr>
          <w:rFonts w:ascii="Times New Roman" w:hAnsi="Times New Roman"/>
          <w:sz w:val="24"/>
          <w:szCs w:val="24"/>
        </w:rPr>
        <w:t>обучающихся</w:t>
      </w:r>
      <w:proofErr w:type="gramEnd"/>
      <w:r w:rsidR="00475964" w:rsidRPr="00475964">
        <w:rPr>
          <w:rFonts w:ascii="Times New Roman" w:hAnsi="Times New Roman"/>
          <w:sz w:val="24"/>
          <w:szCs w:val="24"/>
        </w:rPr>
        <w:t>, которая предполагает:</w:t>
      </w:r>
    </w:p>
    <w:p w:rsidR="00475964" w:rsidRPr="00475964" w:rsidRDefault="006B5B4F" w:rsidP="009C6743">
      <w:pPr>
        <w:widowControl w:val="0"/>
        <w:tabs>
          <w:tab w:val="left" w:pos="965"/>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Pr>
          <w:rFonts w:ascii="Times New Roman" w:hAnsi="Times New Roman"/>
          <w:sz w:val="24"/>
          <w:szCs w:val="24"/>
        </w:rPr>
        <w:t>–</w:t>
      </w:r>
      <w:r w:rsidR="00475964" w:rsidRPr="00475964">
        <w:rPr>
          <w:rFonts w:ascii="Times New Roman" w:hAnsi="Times New Roman"/>
          <w:sz w:val="24"/>
          <w:szCs w:val="24"/>
        </w:rPr>
        <w:t>выбор тематики исследования, связанной с новейшими достижениями в области науки и технологий;</w:t>
      </w:r>
    </w:p>
    <w:p w:rsidR="00475964" w:rsidRPr="00475964" w:rsidRDefault="006B5B4F" w:rsidP="009C6743">
      <w:pPr>
        <w:widowControl w:val="0"/>
        <w:tabs>
          <w:tab w:val="left" w:pos="965"/>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Pr>
          <w:rFonts w:ascii="Times New Roman" w:hAnsi="Times New Roman"/>
          <w:sz w:val="24"/>
          <w:szCs w:val="24"/>
        </w:rPr>
        <w:t>–</w:t>
      </w:r>
      <w:r w:rsidR="00475964" w:rsidRPr="00475964">
        <w:rPr>
          <w:rFonts w:ascii="Times New Roman" w:hAnsi="Times New Roman"/>
          <w:sz w:val="24"/>
          <w:szCs w:val="24"/>
        </w:rPr>
        <w:t>выбор тематики исследований, связанных с учебными предметами, не изучаемыми в школе: психологией, социологией, бизнесом и др.;</w:t>
      </w:r>
    </w:p>
    <w:p w:rsidR="00475964" w:rsidRPr="00475964" w:rsidRDefault="006B5B4F" w:rsidP="009C6743">
      <w:pPr>
        <w:widowControl w:val="0"/>
        <w:tabs>
          <w:tab w:val="left" w:pos="965"/>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Pr>
          <w:rFonts w:ascii="Times New Roman" w:hAnsi="Times New Roman"/>
          <w:sz w:val="24"/>
          <w:szCs w:val="24"/>
        </w:rPr>
        <w:t>–</w:t>
      </w:r>
      <w:r w:rsidR="00475964" w:rsidRPr="00475964">
        <w:rPr>
          <w:rFonts w:ascii="Times New Roman" w:hAnsi="Times New Roman"/>
          <w:sz w:val="24"/>
          <w:szCs w:val="24"/>
        </w:rPr>
        <w:t>выбор тематики исследований, направленных на изучение проблем местного соо</w:t>
      </w:r>
      <w:r w:rsidR="00645C98">
        <w:rPr>
          <w:rFonts w:ascii="Times New Roman" w:hAnsi="Times New Roman"/>
          <w:sz w:val="24"/>
          <w:szCs w:val="24"/>
        </w:rPr>
        <w:t>бщества, региона, мира в целом.</w:t>
      </w:r>
    </w:p>
    <w:p w:rsidR="00475964" w:rsidRPr="00AB3EC5" w:rsidRDefault="00475964" w:rsidP="009C6743">
      <w:pPr>
        <w:widowControl w:val="0"/>
        <w:tabs>
          <w:tab w:val="left" w:pos="965"/>
        </w:tabs>
        <w:kinsoku w:val="0"/>
        <w:overflowPunct w:val="0"/>
        <w:autoSpaceDE w:val="0"/>
        <w:autoSpaceDN w:val="0"/>
        <w:adjustRightInd w:val="0"/>
        <w:spacing w:after="0" w:line="240" w:lineRule="auto"/>
        <w:ind w:left="284" w:right="-31" w:firstLine="283"/>
        <w:jc w:val="both"/>
        <w:rPr>
          <w:rFonts w:ascii="Times New Roman" w:hAnsi="Times New Roman"/>
          <w:b/>
          <w:sz w:val="24"/>
          <w:szCs w:val="24"/>
        </w:rPr>
      </w:pPr>
      <w:r w:rsidRPr="00AB3EC5">
        <w:rPr>
          <w:rFonts w:ascii="Times New Roman" w:hAnsi="Times New Roman"/>
          <w:b/>
          <w:sz w:val="24"/>
          <w:szCs w:val="24"/>
        </w:rPr>
        <w:t>Формирование коммуникативных универсальных учебных действий</w:t>
      </w:r>
    </w:p>
    <w:p w:rsidR="00475964" w:rsidRPr="00475964" w:rsidRDefault="00475964" w:rsidP="009C6743">
      <w:pPr>
        <w:widowControl w:val="0"/>
        <w:tabs>
          <w:tab w:val="left" w:pos="965"/>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sidRPr="00475964">
        <w:rPr>
          <w:rFonts w:ascii="Times New Roman" w:hAnsi="Times New Roman"/>
          <w:sz w:val="24"/>
          <w:szCs w:val="24"/>
        </w:rPr>
        <w:t>Принципиальное отличие образовательной среды на уровн</w:t>
      </w:r>
      <w:r w:rsidR="00AB3EC5">
        <w:rPr>
          <w:rFonts w:ascii="Times New Roman" w:hAnsi="Times New Roman"/>
          <w:sz w:val="24"/>
          <w:szCs w:val="24"/>
        </w:rPr>
        <w:t xml:space="preserve">е среднего общего образования – </w:t>
      </w:r>
      <w:r w:rsidRPr="00475964">
        <w:rPr>
          <w:rFonts w:ascii="Times New Roman" w:hAnsi="Times New Roman"/>
          <w:sz w:val="24"/>
          <w:szCs w:val="24"/>
        </w:rPr>
        <w:t xml:space="preserve">открытость. Это предоставляет дополнительные возможности для организации и обеспечения ситуаций, в которых </w:t>
      </w:r>
      <w:proofErr w:type="gramStart"/>
      <w:r w:rsidRPr="00475964">
        <w:rPr>
          <w:rFonts w:ascii="Times New Roman" w:hAnsi="Times New Roman"/>
          <w:sz w:val="24"/>
          <w:szCs w:val="24"/>
        </w:rPr>
        <w:t>обучающийся</w:t>
      </w:r>
      <w:proofErr w:type="gramEnd"/>
      <w:r w:rsidRPr="00475964">
        <w:rPr>
          <w:rFonts w:ascii="Times New Roman" w:hAnsi="Times New Roman"/>
          <w:sz w:val="24"/>
          <w:szCs w:val="24"/>
        </w:rPr>
        <w:t xml:space="preserve"> сможет самостоятельно ставить цель продуктивного взаимодействия с другими людьми, сообществами и организациями и достигать ее.</w:t>
      </w:r>
    </w:p>
    <w:p w:rsidR="00475964" w:rsidRPr="00475964" w:rsidRDefault="00475964" w:rsidP="009C6743">
      <w:pPr>
        <w:widowControl w:val="0"/>
        <w:tabs>
          <w:tab w:val="left" w:pos="965"/>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sidRPr="00475964">
        <w:rPr>
          <w:rFonts w:ascii="Times New Roman" w:hAnsi="Times New Roman"/>
          <w:sz w:val="24"/>
          <w:szCs w:val="24"/>
        </w:rPr>
        <w:t>Открытость образовательной среды позволяет обеспечивать возможность коммуникации:</w:t>
      </w:r>
    </w:p>
    <w:p w:rsidR="00475964" w:rsidRPr="00475964" w:rsidRDefault="006B5B4F" w:rsidP="009C6743">
      <w:pPr>
        <w:widowControl w:val="0"/>
        <w:tabs>
          <w:tab w:val="left" w:pos="965"/>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proofErr w:type="gramStart"/>
      <w:r>
        <w:rPr>
          <w:rFonts w:ascii="Times New Roman" w:hAnsi="Times New Roman"/>
          <w:sz w:val="24"/>
          <w:szCs w:val="24"/>
        </w:rPr>
        <w:lastRenderedPageBreak/>
        <w:t>–</w:t>
      </w:r>
      <w:r w:rsidR="00475964" w:rsidRPr="00475964">
        <w:rPr>
          <w:rFonts w:ascii="Times New Roman" w:hAnsi="Times New Roman"/>
          <w:sz w:val="24"/>
          <w:szCs w:val="24"/>
        </w:rPr>
        <w:t>с обучающимися других образовательных организаций региона, как с ровесниками, так и с детьми иных возрастов;</w:t>
      </w:r>
      <w:proofErr w:type="gramEnd"/>
    </w:p>
    <w:p w:rsidR="00475964" w:rsidRPr="00475964" w:rsidRDefault="006B5B4F" w:rsidP="009C6743">
      <w:pPr>
        <w:widowControl w:val="0"/>
        <w:tabs>
          <w:tab w:val="left" w:pos="965"/>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Pr>
          <w:rFonts w:ascii="Times New Roman" w:hAnsi="Times New Roman"/>
          <w:sz w:val="24"/>
          <w:szCs w:val="24"/>
        </w:rPr>
        <w:t>–</w:t>
      </w:r>
      <w:r w:rsidR="00475964" w:rsidRPr="00475964">
        <w:rPr>
          <w:rFonts w:ascii="Times New Roman" w:hAnsi="Times New Roman"/>
          <w:sz w:val="24"/>
          <w:szCs w:val="24"/>
        </w:rPr>
        <w:t>представителями местно</w:t>
      </w:r>
      <w:r w:rsidR="00AB3EC5">
        <w:rPr>
          <w:rFonts w:ascii="Times New Roman" w:hAnsi="Times New Roman"/>
          <w:sz w:val="24"/>
          <w:szCs w:val="24"/>
        </w:rPr>
        <w:t xml:space="preserve">го сообщества, </w:t>
      </w:r>
      <w:r w:rsidR="00475964" w:rsidRPr="00475964">
        <w:rPr>
          <w:rFonts w:ascii="Times New Roman" w:hAnsi="Times New Roman"/>
          <w:sz w:val="24"/>
          <w:szCs w:val="24"/>
        </w:rPr>
        <w:t>культурной и научной общественности для выполнения учебно-исследовательских работ и реализации проектов;</w:t>
      </w:r>
    </w:p>
    <w:p w:rsidR="00475964" w:rsidRPr="00475964" w:rsidRDefault="006B5B4F" w:rsidP="009C6743">
      <w:pPr>
        <w:widowControl w:val="0"/>
        <w:tabs>
          <w:tab w:val="left" w:pos="965"/>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Pr>
          <w:rFonts w:ascii="Times New Roman" w:hAnsi="Times New Roman"/>
          <w:sz w:val="24"/>
          <w:szCs w:val="24"/>
        </w:rPr>
        <w:t>–</w:t>
      </w:r>
      <w:r w:rsidR="00475964" w:rsidRPr="00475964">
        <w:rPr>
          <w:rFonts w:ascii="Times New Roman" w:hAnsi="Times New Roman"/>
          <w:sz w:val="24"/>
          <w:szCs w:val="24"/>
        </w:rPr>
        <w:t>представителями власти, м</w:t>
      </w:r>
      <w:r w:rsidR="00AB3EC5">
        <w:rPr>
          <w:rFonts w:ascii="Times New Roman" w:hAnsi="Times New Roman"/>
          <w:sz w:val="24"/>
          <w:szCs w:val="24"/>
        </w:rPr>
        <w:t xml:space="preserve">естного самоуправления, </w:t>
      </w:r>
      <w:r w:rsidR="00475964" w:rsidRPr="00475964">
        <w:rPr>
          <w:rFonts w:ascii="Times New Roman" w:hAnsi="Times New Roman"/>
          <w:sz w:val="24"/>
          <w:szCs w:val="24"/>
        </w:rPr>
        <w:t>спонсорами и др.</w:t>
      </w:r>
    </w:p>
    <w:p w:rsidR="00475964" w:rsidRPr="00475964" w:rsidRDefault="00475964" w:rsidP="009C6743">
      <w:pPr>
        <w:widowControl w:val="0"/>
        <w:tabs>
          <w:tab w:val="left" w:pos="965"/>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sidRPr="00475964">
        <w:rPr>
          <w:rFonts w:ascii="Times New Roman" w:hAnsi="Times New Roman"/>
          <w:sz w:val="24"/>
          <w:szCs w:val="24"/>
        </w:rPr>
        <w:t xml:space="preserve">Такое разнообразие выстраиваемых связей позволяет </w:t>
      </w:r>
      <w:proofErr w:type="gramStart"/>
      <w:r w:rsidRPr="00475964">
        <w:rPr>
          <w:rFonts w:ascii="Times New Roman" w:hAnsi="Times New Roman"/>
          <w:sz w:val="24"/>
          <w:szCs w:val="24"/>
        </w:rPr>
        <w:t>обучающимся</w:t>
      </w:r>
      <w:proofErr w:type="gramEnd"/>
      <w:r w:rsidRPr="00475964">
        <w:rPr>
          <w:rFonts w:ascii="Times New Roman" w:hAnsi="Times New Roman"/>
          <w:sz w:val="24"/>
          <w:szCs w:val="24"/>
        </w:rPr>
        <w:t xml:space="preserve">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475964" w:rsidRPr="00475964" w:rsidRDefault="00475964" w:rsidP="009C6743">
      <w:pPr>
        <w:widowControl w:val="0"/>
        <w:tabs>
          <w:tab w:val="left" w:pos="965"/>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sidRPr="00475964">
        <w:rPr>
          <w:rFonts w:ascii="Times New Roman" w:hAnsi="Times New Roman"/>
          <w:sz w:val="24"/>
          <w:szCs w:val="24"/>
        </w:rPr>
        <w:t>К типичным образовательным событиям и форматам, позволяющим обеспечивать использование всех возможностей коммуникации, относятся:</w:t>
      </w:r>
    </w:p>
    <w:p w:rsidR="00475964" w:rsidRPr="00475964" w:rsidRDefault="006B5B4F" w:rsidP="009C6743">
      <w:pPr>
        <w:widowControl w:val="0"/>
        <w:tabs>
          <w:tab w:val="left" w:pos="965"/>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Pr>
          <w:rFonts w:ascii="Times New Roman" w:hAnsi="Times New Roman"/>
          <w:sz w:val="24"/>
          <w:szCs w:val="24"/>
        </w:rPr>
        <w:t>–</w:t>
      </w:r>
      <w:r w:rsidR="00475964" w:rsidRPr="00475964">
        <w:rPr>
          <w:rFonts w:ascii="Times New Roman" w:hAnsi="Times New Roman"/>
          <w:sz w:val="24"/>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475964" w:rsidRPr="00475964" w:rsidRDefault="006B5B4F" w:rsidP="009C6743">
      <w:pPr>
        <w:widowControl w:val="0"/>
        <w:tabs>
          <w:tab w:val="left" w:pos="965"/>
        </w:tabs>
        <w:kinsoku w:val="0"/>
        <w:overflowPunct w:val="0"/>
        <w:autoSpaceDE w:val="0"/>
        <w:autoSpaceDN w:val="0"/>
        <w:adjustRightInd w:val="0"/>
        <w:spacing w:after="0" w:line="240" w:lineRule="auto"/>
        <w:ind w:left="284" w:right="-31" w:firstLine="283"/>
        <w:jc w:val="both"/>
        <w:rPr>
          <w:rFonts w:ascii="Times New Roman" w:hAnsi="Times New Roman"/>
          <w:sz w:val="24"/>
          <w:szCs w:val="24"/>
        </w:rPr>
      </w:pPr>
      <w:r>
        <w:rPr>
          <w:rFonts w:ascii="Times New Roman" w:hAnsi="Times New Roman"/>
          <w:sz w:val="24"/>
          <w:szCs w:val="24"/>
        </w:rPr>
        <w:t>–</w:t>
      </w:r>
      <w:r w:rsidR="00475964" w:rsidRPr="00475964">
        <w:rPr>
          <w:rFonts w:ascii="Times New Roman" w:hAnsi="Times New Roman"/>
          <w:sz w:val="24"/>
          <w:szCs w:val="24"/>
        </w:rPr>
        <w:t>комплексные задачи, направленные на решение проблем местного сообщества;</w:t>
      </w:r>
    </w:p>
    <w:p w:rsidR="00475964" w:rsidRPr="00475964" w:rsidRDefault="006B5B4F"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Pr>
          <w:rFonts w:ascii="Times New Roman" w:hAnsi="Times New Roman"/>
          <w:sz w:val="24"/>
          <w:szCs w:val="24"/>
        </w:rPr>
        <w:t>–</w:t>
      </w:r>
      <w:r w:rsidR="00475964" w:rsidRPr="00475964">
        <w:rPr>
          <w:rFonts w:ascii="Times New Roman" w:hAnsi="Times New Roman"/>
          <w:sz w:val="24"/>
          <w:szCs w:val="24"/>
        </w:rPr>
        <w:t xml:space="preserve">комплексные задачи, направленные на изменение и улучшение реально </w:t>
      </w:r>
      <w:proofErr w:type="gramStart"/>
      <w:r w:rsidR="00475964" w:rsidRPr="00475964">
        <w:rPr>
          <w:rFonts w:ascii="Times New Roman" w:hAnsi="Times New Roman"/>
          <w:sz w:val="24"/>
          <w:szCs w:val="24"/>
        </w:rPr>
        <w:t>существующих</w:t>
      </w:r>
      <w:proofErr w:type="gramEnd"/>
      <w:r w:rsidR="00475964" w:rsidRPr="00475964">
        <w:rPr>
          <w:rFonts w:ascii="Times New Roman" w:hAnsi="Times New Roman"/>
          <w:sz w:val="24"/>
          <w:szCs w:val="24"/>
        </w:rPr>
        <w:t xml:space="preserve"> бизнес-практик;</w:t>
      </w:r>
    </w:p>
    <w:p w:rsidR="00475964" w:rsidRPr="00475964" w:rsidRDefault="006B5B4F"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Pr>
          <w:rFonts w:ascii="Times New Roman" w:hAnsi="Times New Roman"/>
          <w:sz w:val="24"/>
          <w:szCs w:val="24"/>
        </w:rPr>
        <w:t>–</w:t>
      </w:r>
      <w:r w:rsidR="00475964" w:rsidRPr="00475964">
        <w:rPr>
          <w:rFonts w:ascii="Times New Roman" w:hAnsi="Times New Roman"/>
          <w:sz w:val="24"/>
          <w:szCs w:val="24"/>
        </w:rPr>
        <w:t>социальные проекты, направленные на улучшение жизни местного сообщества. К таким проектам относятся:</w:t>
      </w:r>
    </w:p>
    <w:p w:rsidR="00475964" w:rsidRPr="00475964" w:rsidRDefault="00475964"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sidRPr="00475964">
        <w:rPr>
          <w:rFonts w:ascii="Times New Roman" w:hAnsi="Times New Roman"/>
          <w:sz w:val="24"/>
          <w:szCs w:val="24"/>
        </w:rPr>
        <w:t>а) участие в волонтерских акциях и движениях, самостоятельная организация волонтерских акций;</w:t>
      </w:r>
    </w:p>
    <w:p w:rsidR="00475964" w:rsidRPr="00475964" w:rsidRDefault="00475964"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sidRPr="00475964">
        <w:rPr>
          <w:rFonts w:ascii="Times New Roman" w:hAnsi="Times New Roman"/>
          <w:sz w:val="24"/>
          <w:szCs w:val="24"/>
        </w:rPr>
        <w:t>б) участие в благотворительных акциях и движениях, самостоятельная организация благотворительных акций;</w:t>
      </w:r>
    </w:p>
    <w:p w:rsidR="00475964" w:rsidRPr="00475964" w:rsidRDefault="00475964"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sidRPr="00475964">
        <w:rPr>
          <w:rFonts w:ascii="Times New Roman" w:hAnsi="Times New Roman"/>
          <w:sz w:val="24"/>
          <w:szCs w:val="24"/>
        </w:rPr>
        <w:t>б) создание и реализация социальных проектов разного масштаба и направленности, выходящих за рамки образовательной организации;</w:t>
      </w:r>
    </w:p>
    <w:p w:rsidR="00475964" w:rsidRPr="00475964" w:rsidRDefault="006B5B4F"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Pr>
          <w:rFonts w:ascii="Times New Roman" w:hAnsi="Times New Roman"/>
          <w:sz w:val="24"/>
          <w:szCs w:val="24"/>
        </w:rPr>
        <w:t>–</w:t>
      </w:r>
      <w:r w:rsidR="00475964" w:rsidRPr="00475964">
        <w:rPr>
          <w:rFonts w:ascii="Times New Roman" w:hAnsi="Times New Roman"/>
          <w:sz w:val="24"/>
          <w:szCs w:val="24"/>
        </w:rPr>
        <w:t>получение предметных знаний в структурах, альтернативных образовательной организации:</w:t>
      </w:r>
    </w:p>
    <w:p w:rsidR="00475964" w:rsidRPr="00475964" w:rsidRDefault="00475964"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sidRPr="00475964">
        <w:rPr>
          <w:rFonts w:ascii="Times New Roman" w:hAnsi="Times New Roman"/>
          <w:sz w:val="24"/>
          <w:szCs w:val="24"/>
        </w:rPr>
        <w:t>а) в заочных и дистанционных школах и университетах;</w:t>
      </w:r>
    </w:p>
    <w:p w:rsidR="00475964" w:rsidRPr="00475964" w:rsidRDefault="00475964"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sidRPr="00475964">
        <w:rPr>
          <w:rFonts w:ascii="Times New Roman" w:hAnsi="Times New Roman"/>
          <w:sz w:val="24"/>
          <w:szCs w:val="24"/>
        </w:rPr>
        <w:t>б) участие в дистанционных конкурсах и олимпиадах;</w:t>
      </w:r>
    </w:p>
    <w:p w:rsidR="00475964" w:rsidRPr="00475964" w:rsidRDefault="00475964"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sidRPr="00475964">
        <w:rPr>
          <w:rFonts w:ascii="Times New Roman" w:hAnsi="Times New Roman"/>
          <w:sz w:val="24"/>
          <w:szCs w:val="24"/>
        </w:rPr>
        <w:t>в) самостоятельное освоение отдельных предметов и курсов;</w:t>
      </w:r>
    </w:p>
    <w:p w:rsidR="00475964" w:rsidRPr="00475964" w:rsidRDefault="00475964"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sidRPr="00475964">
        <w:rPr>
          <w:rFonts w:ascii="Times New Roman" w:hAnsi="Times New Roman"/>
          <w:sz w:val="24"/>
          <w:szCs w:val="24"/>
        </w:rPr>
        <w:t>г) самостоятельное освоение доп</w:t>
      </w:r>
      <w:r w:rsidR="00645C98">
        <w:rPr>
          <w:rFonts w:ascii="Times New Roman" w:hAnsi="Times New Roman"/>
          <w:sz w:val="24"/>
          <w:szCs w:val="24"/>
        </w:rPr>
        <w:t>олнительных иностранных языков.</w:t>
      </w:r>
    </w:p>
    <w:p w:rsidR="00475964" w:rsidRPr="00AB3EC5" w:rsidRDefault="00475964"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b/>
          <w:sz w:val="24"/>
          <w:szCs w:val="24"/>
        </w:rPr>
      </w:pPr>
      <w:r w:rsidRPr="00AB3EC5">
        <w:rPr>
          <w:rFonts w:ascii="Times New Roman" w:hAnsi="Times New Roman"/>
          <w:b/>
          <w:sz w:val="24"/>
          <w:szCs w:val="24"/>
        </w:rPr>
        <w:t>Формирование регулятивных универсальных учебных действий</w:t>
      </w:r>
    </w:p>
    <w:p w:rsidR="00475964" w:rsidRPr="00475964" w:rsidRDefault="00475964"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sidRPr="00475964">
        <w:rPr>
          <w:rFonts w:ascii="Times New Roman" w:hAnsi="Times New Roman"/>
          <w:sz w:val="24"/>
          <w:szCs w:val="24"/>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475964" w:rsidRPr="00475964" w:rsidRDefault="00475964"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sidRPr="00475964">
        <w:rPr>
          <w:rFonts w:ascii="Times New Roman" w:hAnsi="Times New Roman"/>
          <w:sz w:val="24"/>
          <w:szCs w:val="24"/>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475964" w:rsidRPr="00475964" w:rsidRDefault="00475964"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sidRPr="00475964">
        <w:rPr>
          <w:rFonts w:ascii="Times New Roman" w:hAnsi="Times New Roman"/>
          <w:sz w:val="24"/>
          <w:szCs w:val="24"/>
        </w:rPr>
        <w:t>а) самостоятельное изучение д</w:t>
      </w:r>
      <w:r w:rsidR="00AB3EC5">
        <w:rPr>
          <w:rFonts w:ascii="Times New Roman" w:hAnsi="Times New Roman"/>
          <w:sz w:val="24"/>
          <w:szCs w:val="24"/>
        </w:rPr>
        <w:t>ополнительных иностранных языков;</w:t>
      </w:r>
    </w:p>
    <w:p w:rsidR="00475964" w:rsidRPr="00475964" w:rsidRDefault="00475964"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sidRPr="00475964">
        <w:rPr>
          <w:rFonts w:ascii="Times New Roman" w:hAnsi="Times New Roman"/>
          <w:sz w:val="24"/>
          <w:szCs w:val="24"/>
        </w:rPr>
        <w:t>б) самостоятельное освоение глав, разделов и тем учебных предметов;</w:t>
      </w:r>
    </w:p>
    <w:p w:rsidR="00475964" w:rsidRPr="00475964" w:rsidRDefault="00475964"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sidRPr="00475964">
        <w:rPr>
          <w:rFonts w:ascii="Times New Roman" w:hAnsi="Times New Roman"/>
          <w:sz w:val="24"/>
          <w:szCs w:val="24"/>
        </w:rPr>
        <w:t>в) самостоятельное обучение в заочных и дистанционных школах и университетах;</w:t>
      </w:r>
    </w:p>
    <w:p w:rsidR="00475964" w:rsidRPr="00475964" w:rsidRDefault="00475964"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sidRPr="00475964">
        <w:rPr>
          <w:rFonts w:ascii="Times New Roman" w:hAnsi="Times New Roman"/>
          <w:sz w:val="24"/>
          <w:szCs w:val="24"/>
        </w:rPr>
        <w:t>г) самостоятельное определение темы проекта, методов и способов его реализации, источников ресурсов, необходимых для реализации проекта;</w:t>
      </w:r>
    </w:p>
    <w:p w:rsidR="00475964" w:rsidRPr="00475964" w:rsidRDefault="00475964"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sidRPr="00475964">
        <w:rPr>
          <w:rFonts w:ascii="Times New Roman" w:hAnsi="Times New Roman"/>
          <w:sz w:val="24"/>
          <w:szCs w:val="24"/>
        </w:rPr>
        <w:t>д) самостоятельное взаимодействие с источниками ресурсов: информ</w:t>
      </w:r>
      <w:r w:rsidR="00AB3EC5">
        <w:rPr>
          <w:rFonts w:ascii="Times New Roman" w:hAnsi="Times New Roman"/>
          <w:sz w:val="24"/>
          <w:szCs w:val="24"/>
        </w:rPr>
        <w:t xml:space="preserve">ационными источниками, </w:t>
      </w:r>
      <w:r w:rsidRPr="00475964">
        <w:rPr>
          <w:rFonts w:ascii="Times New Roman" w:hAnsi="Times New Roman"/>
          <w:sz w:val="24"/>
          <w:szCs w:val="24"/>
        </w:rPr>
        <w:t>представителями власти и т. п.;</w:t>
      </w:r>
    </w:p>
    <w:p w:rsidR="00475964" w:rsidRPr="00475964" w:rsidRDefault="00475964"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sidRPr="00475964">
        <w:rPr>
          <w:rFonts w:ascii="Times New Roman" w:hAnsi="Times New Roman"/>
          <w:sz w:val="24"/>
          <w:szCs w:val="24"/>
        </w:rPr>
        <w:t>е) самостоятельное управление ресурсами, в том числе нематериальными;</w:t>
      </w:r>
    </w:p>
    <w:p w:rsidR="003E0A5B" w:rsidRDefault="00475964"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r w:rsidRPr="00475964">
        <w:rPr>
          <w:rFonts w:ascii="Times New Roman" w:hAnsi="Times New Roman"/>
          <w:sz w:val="24"/>
          <w:szCs w:val="24"/>
        </w:rPr>
        <w:lastRenderedPageBreak/>
        <w:t>ж) презентация результатов проектной работы на различных этапах ее реализации.</w:t>
      </w:r>
    </w:p>
    <w:p w:rsidR="00645C98" w:rsidRDefault="00645C98" w:rsidP="009C6743">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sz w:val="24"/>
          <w:szCs w:val="24"/>
        </w:rPr>
      </w:pPr>
    </w:p>
    <w:p w:rsidR="002C03C0" w:rsidRDefault="002C03C0" w:rsidP="009C6743">
      <w:pPr>
        <w:kinsoku w:val="0"/>
        <w:overflowPunct w:val="0"/>
        <w:spacing w:after="0" w:line="240" w:lineRule="auto"/>
        <w:ind w:left="284" w:right="-172" w:firstLine="283"/>
        <w:jc w:val="both"/>
        <w:rPr>
          <w:rFonts w:ascii="Times New Roman" w:hAnsi="Times New Roman"/>
          <w:sz w:val="24"/>
          <w:szCs w:val="24"/>
        </w:rPr>
      </w:pPr>
      <w:r w:rsidRPr="00766675">
        <w:rPr>
          <w:rFonts w:ascii="Times New Roman" w:hAnsi="Times New Roman"/>
          <w:sz w:val="24"/>
          <w:szCs w:val="24"/>
        </w:rPr>
        <w:t>На</w:t>
      </w:r>
      <w:r w:rsidRPr="00766675">
        <w:rPr>
          <w:rFonts w:ascii="Times New Roman" w:hAnsi="Times New Roman"/>
          <w:spacing w:val="1"/>
          <w:sz w:val="24"/>
          <w:szCs w:val="24"/>
        </w:rPr>
        <w:t xml:space="preserve"> </w:t>
      </w:r>
      <w:r w:rsidRPr="00766675">
        <w:rPr>
          <w:rFonts w:ascii="Times New Roman" w:hAnsi="Times New Roman"/>
          <w:sz w:val="24"/>
          <w:szCs w:val="24"/>
        </w:rPr>
        <w:t>уровне</w:t>
      </w:r>
      <w:r w:rsidRPr="00766675">
        <w:rPr>
          <w:rFonts w:ascii="Times New Roman" w:hAnsi="Times New Roman"/>
          <w:spacing w:val="1"/>
          <w:sz w:val="24"/>
          <w:szCs w:val="24"/>
        </w:rPr>
        <w:t xml:space="preserve"> </w:t>
      </w:r>
      <w:r w:rsidRPr="00766675">
        <w:rPr>
          <w:rFonts w:ascii="Times New Roman" w:hAnsi="Times New Roman"/>
          <w:sz w:val="24"/>
          <w:szCs w:val="24"/>
        </w:rPr>
        <w:t>среднего</w:t>
      </w:r>
      <w:r w:rsidRPr="00766675">
        <w:rPr>
          <w:rFonts w:ascii="Times New Roman" w:hAnsi="Times New Roman"/>
          <w:spacing w:val="1"/>
          <w:sz w:val="24"/>
          <w:szCs w:val="24"/>
        </w:rPr>
        <w:t xml:space="preserve"> </w:t>
      </w:r>
      <w:r w:rsidRPr="00766675">
        <w:rPr>
          <w:rFonts w:ascii="Times New Roman" w:hAnsi="Times New Roman"/>
          <w:sz w:val="24"/>
          <w:szCs w:val="24"/>
        </w:rPr>
        <w:t>общего</w:t>
      </w:r>
      <w:r w:rsidRPr="00766675">
        <w:rPr>
          <w:rFonts w:ascii="Times New Roman" w:hAnsi="Times New Roman"/>
          <w:spacing w:val="1"/>
          <w:sz w:val="24"/>
          <w:szCs w:val="24"/>
        </w:rPr>
        <w:t xml:space="preserve"> </w:t>
      </w:r>
      <w:r w:rsidRPr="00766675">
        <w:rPr>
          <w:rFonts w:ascii="Times New Roman" w:hAnsi="Times New Roman"/>
          <w:sz w:val="24"/>
          <w:szCs w:val="24"/>
        </w:rPr>
        <w:t>образования</w:t>
      </w:r>
      <w:r w:rsidRPr="00766675">
        <w:rPr>
          <w:rFonts w:ascii="Times New Roman" w:hAnsi="Times New Roman"/>
          <w:spacing w:val="1"/>
          <w:sz w:val="24"/>
          <w:szCs w:val="24"/>
        </w:rPr>
        <w:t xml:space="preserve"> </w:t>
      </w:r>
      <w:r w:rsidRPr="00766675">
        <w:rPr>
          <w:rFonts w:ascii="Times New Roman" w:hAnsi="Times New Roman"/>
          <w:sz w:val="24"/>
          <w:szCs w:val="24"/>
        </w:rPr>
        <w:t>в</w:t>
      </w:r>
      <w:r w:rsidRPr="00766675">
        <w:rPr>
          <w:rFonts w:ascii="Times New Roman" w:hAnsi="Times New Roman"/>
          <w:spacing w:val="1"/>
          <w:sz w:val="24"/>
          <w:szCs w:val="24"/>
        </w:rPr>
        <w:t xml:space="preserve"> </w:t>
      </w:r>
      <w:r w:rsidRPr="00766675">
        <w:rPr>
          <w:rFonts w:ascii="Times New Roman" w:hAnsi="Times New Roman"/>
          <w:sz w:val="24"/>
          <w:szCs w:val="24"/>
        </w:rPr>
        <w:t>развитии</w:t>
      </w:r>
      <w:r w:rsidRPr="00766675">
        <w:rPr>
          <w:rFonts w:ascii="Times New Roman" w:hAnsi="Times New Roman"/>
          <w:spacing w:val="1"/>
          <w:sz w:val="24"/>
          <w:szCs w:val="24"/>
        </w:rPr>
        <w:t xml:space="preserve"> </w:t>
      </w:r>
      <w:r w:rsidRPr="00766675">
        <w:rPr>
          <w:rFonts w:ascii="Times New Roman" w:hAnsi="Times New Roman"/>
          <w:sz w:val="24"/>
          <w:szCs w:val="24"/>
        </w:rPr>
        <w:t>УУД</w:t>
      </w:r>
      <w:r w:rsidRPr="00766675">
        <w:rPr>
          <w:rFonts w:ascii="Times New Roman" w:hAnsi="Times New Roman"/>
          <w:spacing w:val="1"/>
          <w:sz w:val="24"/>
          <w:szCs w:val="24"/>
        </w:rPr>
        <w:t xml:space="preserve"> </w:t>
      </w:r>
      <w:r w:rsidRPr="00766675">
        <w:rPr>
          <w:rFonts w:ascii="Times New Roman" w:hAnsi="Times New Roman"/>
          <w:sz w:val="24"/>
          <w:szCs w:val="24"/>
        </w:rPr>
        <w:t>устанавливаются</w:t>
      </w:r>
      <w:r w:rsidRPr="00766675">
        <w:rPr>
          <w:rFonts w:ascii="Times New Roman" w:hAnsi="Times New Roman"/>
          <w:spacing w:val="1"/>
          <w:sz w:val="24"/>
          <w:szCs w:val="24"/>
        </w:rPr>
        <w:t xml:space="preserve"> </w:t>
      </w:r>
      <w:r w:rsidRPr="00766675">
        <w:rPr>
          <w:rFonts w:ascii="Times New Roman" w:hAnsi="Times New Roman"/>
          <w:sz w:val="24"/>
          <w:szCs w:val="24"/>
        </w:rPr>
        <w:t>смысловые</w:t>
      </w:r>
      <w:r w:rsidRPr="00766675">
        <w:rPr>
          <w:rFonts w:ascii="Times New Roman" w:hAnsi="Times New Roman"/>
          <w:spacing w:val="1"/>
          <w:sz w:val="24"/>
          <w:szCs w:val="24"/>
        </w:rPr>
        <w:t xml:space="preserve"> </w:t>
      </w:r>
      <w:r w:rsidRPr="00766675">
        <w:rPr>
          <w:rFonts w:ascii="Times New Roman" w:hAnsi="Times New Roman"/>
          <w:sz w:val="24"/>
          <w:szCs w:val="24"/>
        </w:rPr>
        <w:t>акценты</w:t>
      </w:r>
      <w:r w:rsidRPr="00766675">
        <w:rPr>
          <w:rFonts w:ascii="Times New Roman" w:hAnsi="Times New Roman"/>
          <w:spacing w:val="1"/>
          <w:sz w:val="24"/>
          <w:szCs w:val="24"/>
        </w:rPr>
        <w:t xml:space="preserve"> </w:t>
      </w:r>
      <w:r w:rsidRPr="00766675">
        <w:rPr>
          <w:rFonts w:ascii="Times New Roman" w:hAnsi="Times New Roman"/>
          <w:sz w:val="24"/>
          <w:szCs w:val="24"/>
        </w:rPr>
        <w:t>и</w:t>
      </w:r>
      <w:r w:rsidRPr="00766675">
        <w:rPr>
          <w:rFonts w:ascii="Times New Roman" w:hAnsi="Times New Roman"/>
          <w:spacing w:val="1"/>
          <w:sz w:val="24"/>
          <w:szCs w:val="24"/>
        </w:rPr>
        <w:t xml:space="preserve"> </w:t>
      </w:r>
      <w:r w:rsidRPr="00766675">
        <w:rPr>
          <w:rFonts w:ascii="Times New Roman" w:hAnsi="Times New Roman"/>
          <w:sz w:val="24"/>
          <w:szCs w:val="24"/>
        </w:rPr>
        <w:t>ориентиры:</w:t>
      </w:r>
      <w:r w:rsidRPr="00766675">
        <w:rPr>
          <w:rFonts w:ascii="Times New Roman" w:hAnsi="Times New Roman"/>
          <w:spacing w:val="1"/>
          <w:sz w:val="24"/>
          <w:szCs w:val="24"/>
        </w:rPr>
        <w:t xml:space="preserve"> </w:t>
      </w:r>
      <w:r w:rsidRPr="00766675">
        <w:rPr>
          <w:rFonts w:ascii="Times New Roman" w:hAnsi="Times New Roman"/>
          <w:sz w:val="24"/>
          <w:szCs w:val="24"/>
        </w:rPr>
        <w:t>развитие</w:t>
      </w:r>
      <w:r w:rsidRPr="00766675">
        <w:rPr>
          <w:rFonts w:ascii="Times New Roman" w:hAnsi="Times New Roman"/>
          <w:spacing w:val="1"/>
          <w:sz w:val="24"/>
          <w:szCs w:val="24"/>
        </w:rPr>
        <w:t xml:space="preserve"> </w:t>
      </w:r>
      <w:r w:rsidRPr="00766675">
        <w:rPr>
          <w:rFonts w:ascii="Times New Roman" w:hAnsi="Times New Roman"/>
          <w:sz w:val="24"/>
          <w:szCs w:val="24"/>
        </w:rPr>
        <w:t>полидисциплинарных</w:t>
      </w:r>
      <w:r w:rsidRPr="00766675">
        <w:rPr>
          <w:rFonts w:ascii="Times New Roman" w:hAnsi="Times New Roman"/>
          <w:spacing w:val="1"/>
          <w:sz w:val="24"/>
          <w:szCs w:val="24"/>
        </w:rPr>
        <w:t xml:space="preserve"> </w:t>
      </w:r>
      <w:r w:rsidRPr="00766675">
        <w:rPr>
          <w:rFonts w:ascii="Times New Roman" w:hAnsi="Times New Roman"/>
          <w:sz w:val="24"/>
          <w:szCs w:val="24"/>
        </w:rPr>
        <w:t>связей,</w:t>
      </w:r>
      <w:r w:rsidRPr="00766675">
        <w:rPr>
          <w:rFonts w:ascii="Times New Roman" w:hAnsi="Times New Roman"/>
          <w:spacing w:val="1"/>
          <w:sz w:val="24"/>
          <w:szCs w:val="24"/>
        </w:rPr>
        <w:t xml:space="preserve"> </w:t>
      </w:r>
      <w:r w:rsidRPr="00766675">
        <w:rPr>
          <w:rFonts w:ascii="Times New Roman" w:hAnsi="Times New Roman"/>
          <w:sz w:val="24"/>
          <w:szCs w:val="24"/>
        </w:rPr>
        <w:t>расширение</w:t>
      </w:r>
      <w:r w:rsidRPr="00766675">
        <w:rPr>
          <w:rFonts w:ascii="Times New Roman" w:hAnsi="Times New Roman"/>
          <w:spacing w:val="1"/>
          <w:sz w:val="24"/>
          <w:szCs w:val="24"/>
        </w:rPr>
        <w:t xml:space="preserve"> </w:t>
      </w:r>
      <w:r w:rsidRPr="00766675">
        <w:rPr>
          <w:rFonts w:ascii="Times New Roman" w:hAnsi="Times New Roman"/>
          <w:sz w:val="24"/>
          <w:szCs w:val="24"/>
        </w:rPr>
        <w:t>сферы</w:t>
      </w:r>
      <w:r w:rsidRPr="00766675">
        <w:rPr>
          <w:rFonts w:ascii="Times New Roman" w:hAnsi="Times New Roman"/>
          <w:spacing w:val="1"/>
          <w:sz w:val="24"/>
          <w:szCs w:val="24"/>
        </w:rPr>
        <w:t xml:space="preserve"> </w:t>
      </w:r>
      <w:r w:rsidRPr="00766675">
        <w:rPr>
          <w:rFonts w:ascii="Times New Roman" w:hAnsi="Times New Roman"/>
          <w:sz w:val="24"/>
          <w:szCs w:val="24"/>
        </w:rPr>
        <w:t>самостоятельности</w:t>
      </w:r>
      <w:r w:rsidRPr="00766675">
        <w:rPr>
          <w:rFonts w:ascii="Times New Roman" w:hAnsi="Times New Roman"/>
          <w:spacing w:val="1"/>
          <w:sz w:val="24"/>
          <w:szCs w:val="24"/>
        </w:rPr>
        <w:t xml:space="preserve"> </w:t>
      </w:r>
      <w:r w:rsidRPr="00766675">
        <w:rPr>
          <w:rFonts w:ascii="Times New Roman" w:hAnsi="Times New Roman"/>
          <w:sz w:val="24"/>
          <w:szCs w:val="24"/>
        </w:rPr>
        <w:t>школьников</w:t>
      </w:r>
      <w:r w:rsidRPr="00766675">
        <w:rPr>
          <w:rFonts w:ascii="Times New Roman" w:hAnsi="Times New Roman"/>
          <w:spacing w:val="1"/>
          <w:sz w:val="24"/>
          <w:szCs w:val="24"/>
        </w:rPr>
        <w:t xml:space="preserve"> </w:t>
      </w:r>
      <w:r w:rsidRPr="00766675">
        <w:rPr>
          <w:rFonts w:ascii="Times New Roman" w:hAnsi="Times New Roman"/>
          <w:sz w:val="24"/>
          <w:szCs w:val="24"/>
        </w:rPr>
        <w:t>в</w:t>
      </w:r>
      <w:r w:rsidRPr="00766675">
        <w:rPr>
          <w:rFonts w:ascii="Times New Roman" w:hAnsi="Times New Roman"/>
          <w:spacing w:val="1"/>
          <w:sz w:val="24"/>
          <w:szCs w:val="24"/>
        </w:rPr>
        <w:t xml:space="preserve"> </w:t>
      </w:r>
      <w:r w:rsidRPr="00766675">
        <w:rPr>
          <w:rFonts w:ascii="Times New Roman" w:hAnsi="Times New Roman"/>
          <w:sz w:val="24"/>
          <w:szCs w:val="24"/>
        </w:rPr>
        <w:t>осуществлении</w:t>
      </w:r>
      <w:r w:rsidRPr="00766675">
        <w:rPr>
          <w:rFonts w:ascii="Times New Roman" w:hAnsi="Times New Roman"/>
          <w:spacing w:val="1"/>
          <w:sz w:val="24"/>
          <w:szCs w:val="24"/>
        </w:rPr>
        <w:t xml:space="preserve"> </w:t>
      </w:r>
      <w:r w:rsidRPr="00766675">
        <w:rPr>
          <w:rFonts w:ascii="Times New Roman" w:hAnsi="Times New Roman"/>
          <w:sz w:val="24"/>
          <w:szCs w:val="24"/>
        </w:rPr>
        <w:t>деятельности,</w:t>
      </w:r>
      <w:r w:rsidRPr="00766675">
        <w:rPr>
          <w:rFonts w:ascii="Times New Roman" w:hAnsi="Times New Roman"/>
          <w:spacing w:val="1"/>
          <w:sz w:val="24"/>
          <w:szCs w:val="24"/>
        </w:rPr>
        <w:t xml:space="preserve"> </w:t>
      </w:r>
      <w:r w:rsidRPr="00766675">
        <w:rPr>
          <w:rFonts w:ascii="Times New Roman" w:hAnsi="Times New Roman"/>
          <w:sz w:val="24"/>
          <w:szCs w:val="24"/>
        </w:rPr>
        <w:t>открытость,</w:t>
      </w:r>
      <w:r w:rsidRPr="00766675">
        <w:rPr>
          <w:rFonts w:ascii="Times New Roman" w:hAnsi="Times New Roman"/>
          <w:spacing w:val="1"/>
          <w:sz w:val="24"/>
          <w:szCs w:val="24"/>
        </w:rPr>
        <w:t xml:space="preserve"> </w:t>
      </w:r>
      <w:r w:rsidRPr="00766675">
        <w:rPr>
          <w:rFonts w:ascii="Times New Roman" w:hAnsi="Times New Roman"/>
          <w:sz w:val="24"/>
          <w:szCs w:val="24"/>
        </w:rPr>
        <w:t>обеспечивающая</w:t>
      </w:r>
      <w:r w:rsidRPr="00766675">
        <w:rPr>
          <w:rFonts w:ascii="Times New Roman" w:hAnsi="Times New Roman"/>
          <w:spacing w:val="1"/>
          <w:sz w:val="24"/>
          <w:szCs w:val="24"/>
        </w:rPr>
        <w:t xml:space="preserve"> </w:t>
      </w:r>
      <w:r w:rsidRPr="00766675">
        <w:rPr>
          <w:rFonts w:ascii="Times New Roman" w:hAnsi="Times New Roman"/>
          <w:sz w:val="24"/>
          <w:szCs w:val="24"/>
        </w:rPr>
        <w:t>перенос</w:t>
      </w:r>
      <w:r w:rsidRPr="00766675">
        <w:rPr>
          <w:rFonts w:ascii="Times New Roman" w:hAnsi="Times New Roman"/>
          <w:spacing w:val="1"/>
          <w:sz w:val="24"/>
          <w:szCs w:val="24"/>
        </w:rPr>
        <w:t xml:space="preserve"> </w:t>
      </w:r>
      <w:r w:rsidRPr="00766675">
        <w:rPr>
          <w:rFonts w:ascii="Times New Roman" w:hAnsi="Times New Roman"/>
          <w:sz w:val="24"/>
          <w:szCs w:val="24"/>
        </w:rPr>
        <w:t>универсальных</w:t>
      </w:r>
      <w:r w:rsidRPr="00766675">
        <w:rPr>
          <w:rFonts w:ascii="Times New Roman" w:hAnsi="Times New Roman"/>
          <w:spacing w:val="1"/>
          <w:sz w:val="24"/>
          <w:szCs w:val="24"/>
        </w:rPr>
        <w:t xml:space="preserve"> </w:t>
      </w:r>
      <w:r w:rsidRPr="00766675">
        <w:rPr>
          <w:rFonts w:ascii="Times New Roman" w:hAnsi="Times New Roman"/>
          <w:sz w:val="24"/>
          <w:szCs w:val="24"/>
        </w:rPr>
        <w:t>действий</w:t>
      </w:r>
      <w:r w:rsidRPr="00766675">
        <w:rPr>
          <w:rFonts w:ascii="Times New Roman" w:hAnsi="Times New Roman"/>
          <w:spacing w:val="1"/>
          <w:sz w:val="24"/>
          <w:szCs w:val="24"/>
        </w:rPr>
        <w:t xml:space="preserve"> </w:t>
      </w:r>
      <w:r w:rsidRPr="00766675">
        <w:rPr>
          <w:rFonts w:ascii="Times New Roman" w:hAnsi="Times New Roman"/>
          <w:sz w:val="24"/>
          <w:szCs w:val="24"/>
        </w:rPr>
        <w:t>за</w:t>
      </w:r>
      <w:r w:rsidRPr="00766675">
        <w:rPr>
          <w:rFonts w:ascii="Times New Roman" w:hAnsi="Times New Roman"/>
          <w:spacing w:val="1"/>
          <w:sz w:val="24"/>
          <w:szCs w:val="24"/>
        </w:rPr>
        <w:t xml:space="preserve"> </w:t>
      </w:r>
      <w:r w:rsidRPr="00766675">
        <w:rPr>
          <w:rFonts w:ascii="Times New Roman" w:hAnsi="Times New Roman"/>
          <w:sz w:val="24"/>
          <w:szCs w:val="24"/>
        </w:rPr>
        <w:t>рамки</w:t>
      </w:r>
      <w:r w:rsidRPr="00766675">
        <w:rPr>
          <w:rFonts w:ascii="Times New Roman" w:hAnsi="Times New Roman"/>
          <w:spacing w:val="1"/>
          <w:sz w:val="24"/>
          <w:szCs w:val="24"/>
        </w:rPr>
        <w:t xml:space="preserve"> </w:t>
      </w:r>
      <w:r w:rsidRPr="00766675">
        <w:rPr>
          <w:rFonts w:ascii="Times New Roman" w:hAnsi="Times New Roman"/>
          <w:sz w:val="24"/>
          <w:szCs w:val="24"/>
        </w:rPr>
        <w:t>школьной</w:t>
      </w:r>
      <w:r w:rsidRPr="00766675">
        <w:rPr>
          <w:rFonts w:ascii="Times New Roman" w:hAnsi="Times New Roman"/>
          <w:spacing w:val="61"/>
          <w:sz w:val="24"/>
          <w:szCs w:val="24"/>
        </w:rPr>
        <w:t xml:space="preserve"> </w:t>
      </w:r>
      <w:r w:rsidRPr="00766675">
        <w:rPr>
          <w:rFonts w:ascii="Times New Roman" w:hAnsi="Times New Roman"/>
          <w:sz w:val="24"/>
          <w:szCs w:val="24"/>
        </w:rPr>
        <w:t>учебной</w:t>
      </w:r>
      <w:r w:rsidRPr="00766675">
        <w:rPr>
          <w:rFonts w:ascii="Times New Roman" w:hAnsi="Times New Roman"/>
          <w:spacing w:val="1"/>
          <w:sz w:val="24"/>
          <w:szCs w:val="24"/>
        </w:rPr>
        <w:t xml:space="preserve"> </w:t>
      </w:r>
      <w:r w:rsidRPr="00766675">
        <w:rPr>
          <w:rFonts w:ascii="Times New Roman" w:hAnsi="Times New Roman"/>
          <w:sz w:val="24"/>
          <w:szCs w:val="24"/>
        </w:rPr>
        <w:t>деятельности – всё это определяет выбор форм организации образовательной деятельности</w:t>
      </w:r>
      <w:r w:rsidRPr="00766675">
        <w:rPr>
          <w:rFonts w:ascii="Times New Roman" w:hAnsi="Times New Roman"/>
          <w:spacing w:val="1"/>
          <w:sz w:val="24"/>
          <w:szCs w:val="24"/>
        </w:rPr>
        <w:t xml:space="preserve"> </w:t>
      </w:r>
      <w:r w:rsidRPr="00766675">
        <w:rPr>
          <w:rFonts w:ascii="Times New Roman" w:hAnsi="Times New Roman"/>
          <w:sz w:val="24"/>
          <w:szCs w:val="24"/>
        </w:rPr>
        <w:t>для</w:t>
      </w:r>
      <w:r w:rsidRPr="00766675">
        <w:rPr>
          <w:rFonts w:ascii="Times New Roman" w:hAnsi="Times New Roman"/>
          <w:spacing w:val="1"/>
          <w:sz w:val="24"/>
          <w:szCs w:val="24"/>
        </w:rPr>
        <w:t xml:space="preserve"> </w:t>
      </w:r>
      <w:r w:rsidRPr="00766675">
        <w:rPr>
          <w:rFonts w:ascii="Times New Roman" w:hAnsi="Times New Roman"/>
          <w:sz w:val="24"/>
          <w:szCs w:val="24"/>
        </w:rPr>
        <w:t>развития</w:t>
      </w:r>
      <w:r w:rsidRPr="00766675">
        <w:rPr>
          <w:rFonts w:ascii="Times New Roman" w:hAnsi="Times New Roman"/>
          <w:spacing w:val="-3"/>
          <w:sz w:val="24"/>
          <w:szCs w:val="24"/>
        </w:rPr>
        <w:t xml:space="preserve"> </w:t>
      </w:r>
      <w:r w:rsidRPr="00766675">
        <w:rPr>
          <w:rFonts w:ascii="Times New Roman" w:hAnsi="Times New Roman"/>
          <w:sz w:val="24"/>
          <w:szCs w:val="24"/>
        </w:rPr>
        <w:t>УУД.</w:t>
      </w:r>
    </w:p>
    <w:p w:rsidR="00F13BB3" w:rsidRPr="00F13BB3" w:rsidRDefault="00F13BB3" w:rsidP="009C6743">
      <w:pPr>
        <w:kinsoku w:val="0"/>
        <w:overflowPunct w:val="0"/>
        <w:spacing w:after="0" w:line="240" w:lineRule="auto"/>
        <w:ind w:left="284" w:right="-172" w:firstLine="283"/>
        <w:jc w:val="both"/>
        <w:rPr>
          <w:rFonts w:ascii="Times New Roman" w:hAnsi="Times New Roman"/>
          <w:sz w:val="24"/>
          <w:szCs w:val="24"/>
        </w:rPr>
      </w:pPr>
      <w:r w:rsidRPr="00F13BB3">
        <w:rPr>
          <w:rFonts w:ascii="Times New Roman" w:hAnsi="Times New Roman"/>
          <w:sz w:val="24"/>
          <w:szCs w:val="24"/>
        </w:rPr>
        <w:t>Вместе</w:t>
      </w:r>
      <w:r w:rsidRPr="00F13BB3">
        <w:rPr>
          <w:rFonts w:ascii="Times New Roman" w:hAnsi="Times New Roman"/>
          <w:spacing w:val="-3"/>
          <w:sz w:val="24"/>
          <w:szCs w:val="24"/>
        </w:rPr>
        <w:t xml:space="preserve"> </w:t>
      </w:r>
      <w:r w:rsidRPr="00F13BB3">
        <w:rPr>
          <w:rFonts w:ascii="Times New Roman" w:hAnsi="Times New Roman"/>
          <w:sz w:val="24"/>
          <w:szCs w:val="24"/>
        </w:rPr>
        <w:t>с</w:t>
      </w:r>
      <w:r w:rsidRPr="00F13BB3">
        <w:rPr>
          <w:rFonts w:ascii="Times New Roman" w:hAnsi="Times New Roman"/>
          <w:spacing w:val="-2"/>
          <w:sz w:val="24"/>
          <w:szCs w:val="24"/>
        </w:rPr>
        <w:t xml:space="preserve"> </w:t>
      </w:r>
      <w:r w:rsidRPr="00F13BB3">
        <w:rPr>
          <w:rFonts w:ascii="Times New Roman" w:hAnsi="Times New Roman"/>
          <w:sz w:val="24"/>
          <w:szCs w:val="24"/>
        </w:rPr>
        <w:t>тем,</w:t>
      </w:r>
      <w:r w:rsidRPr="00F13BB3">
        <w:rPr>
          <w:rFonts w:ascii="Times New Roman" w:hAnsi="Times New Roman"/>
          <w:spacing w:val="-4"/>
          <w:sz w:val="24"/>
          <w:szCs w:val="24"/>
        </w:rPr>
        <w:t xml:space="preserve"> </w:t>
      </w:r>
      <w:r w:rsidRPr="00F13BB3">
        <w:rPr>
          <w:rFonts w:ascii="Times New Roman" w:hAnsi="Times New Roman"/>
          <w:sz w:val="24"/>
          <w:szCs w:val="24"/>
        </w:rPr>
        <w:t>продолжая</w:t>
      </w:r>
      <w:r w:rsidRPr="00F13BB3">
        <w:rPr>
          <w:rFonts w:ascii="Times New Roman" w:hAnsi="Times New Roman"/>
          <w:spacing w:val="-6"/>
          <w:sz w:val="24"/>
          <w:szCs w:val="24"/>
        </w:rPr>
        <w:t xml:space="preserve"> </w:t>
      </w:r>
      <w:r w:rsidRPr="00F13BB3">
        <w:rPr>
          <w:rFonts w:ascii="Times New Roman" w:hAnsi="Times New Roman"/>
          <w:sz w:val="24"/>
          <w:szCs w:val="24"/>
        </w:rPr>
        <w:t>закономерности</w:t>
      </w:r>
      <w:r w:rsidRPr="00F13BB3">
        <w:rPr>
          <w:rFonts w:ascii="Times New Roman" w:hAnsi="Times New Roman"/>
          <w:spacing w:val="-4"/>
          <w:sz w:val="24"/>
          <w:szCs w:val="24"/>
        </w:rPr>
        <w:t xml:space="preserve"> </w:t>
      </w:r>
      <w:r w:rsidRPr="00F13BB3">
        <w:rPr>
          <w:rFonts w:ascii="Times New Roman" w:hAnsi="Times New Roman"/>
          <w:sz w:val="24"/>
          <w:szCs w:val="24"/>
        </w:rPr>
        <w:t>использования</w:t>
      </w:r>
      <w:r w:rsidRPr="00F13BB3">
        <w:rPr>
          <w:rFonts w:ascii="Times New Roman" w:hAnsi="Times New Roman"/>
          <w:spacing w:val="-6"/>
          <w:sz w:val="24"/>
          <w:szCs w:val="24"/>
        </w:rPr>
        <w:t xml:space="preserve"> </w:t>
      </w:r>
      <w:r w:rsidRPr="00F13BB3">
        <w:rPr>
          <w:rFonts w:ascii="Times New Roman" w:hAnsi="Times New Roman"/>
          <w:sz w:val="24"/>
          <w:szCs w:val="24"/>
        </w:rPr>
        <w:t>типовых</w:t>
      </w:r>
      <w:r w:rsidRPr="00F13BB3">
        <w:rPr>
          <w:rFonts w:ascii="Times New Roman" w:hAnsi="Times New Roman"/>
          <w:spacing w:val="-6"/>
          <w:sz w:val="24"/>
          <w:szCs w:val="24"/>
        </w:rPr>
        <w:t xml:space="preserve"> </w:t>
      </w:r>
      <w:r w:rsidRPr="00F13BB3">
        <w:rPr>
          <w:rFonts w:ascii="Times New Roman" w:hAnsi="Times New Roman"/>
          <w:sz w:val="24"/>
          <w:szCs w:val="24"/>
        </w:rPr>
        <w:t>задач,</w:t>
      </w:r>
      <w:r w:rsidRPr="00F13BB3">
        <w:rPr>
          <w:rFonts w:ascii="Times New Roman" w:hAnsi="Times New Roman"/>
          <w:spacing w:val="1"/>
          <w:sz w:val="24"/>
          <w:szCs w:val="24"/>
        </w:rPr>
        <w:t xml:space="preserve"> </w:t>
      </w:r>
      <w:r w:rsidRPr="00F13BB3">
        <w:rPr>
          <w:rFonts w:ascii="Times New Roman" w:hAnsi="Times New Roman"/>
          <w:sz w:val="24"/>
          <w:szCs w:val="24"/>
        </w:rPr>
        <w:t>формирующих</w:t>
      </w:r>
      <w:r w:rsidRPr="00F13BB3">
        <w:rPr>
          <w:rFonts w:ascii="Times New Roman" w:hAnsi="Times New Roman"/>
          <w:spacing w:val="-57"/>
          <w:sz w:val="24"/>
          <w:szCs w:val="24"/>
        </w:rPr>
        <w:t xml:space="preserve"> </w:t>
      </w:r>
      <w:r w:rsidRPr="00F13BB3">
        <w:rPr>
          <w:rFonts w:ascii="Times New Roman" w:hAnsi="Times New Roman"/>
          <w:sz w:val="24"/>
          <w:szCs w:val="24"/>
        </w:rPr>
        <w:t>УУД в основной школе, в старшей школе также возможно использовать следующие их</w:t>
      </w:r>
      <w:r w:rsidRPr="00F13BB3">
        <w:rPr>
          <w:rFonts w:ascii="Times New Roman" w:hAnsi="Times New Roman"/>
          <w:spacing w:val="1"/>
          <w:sz w:val="24"/>
          <w:szCs w:val="24"/>
        </w:rPr>
        <w:t xml:space="preserve"> </w:t>
      </w:r>
      <w:r w:rsidRPr="00F13BB3">
        <w:rPr>
          <w:rFonts w:ascii="Times New Roman" w:hAnsi="Times New Roman"/>
          <w:sz w:val="24"/>
          <w:szCs w:val="24"/>
        </w:rPr>
        <w:t>типы:</w:t>
      </w: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0"/>
        <w:gridCol w:w="4104"/>
        <w:gridCol w:w="3352"/>
        <w:gridCol w:w="3842"/>
      </w:tblGrid>
      <w:tr w:rsidR="00E13BFB" w:rsidRPr="00F13BB3" w:rsidTr="009C6743">
        <w:tc>
          <w:tcPr>
            <w:tcW w:w="3160" w:type="dxa"/>
            <w:hideMark/>
          </w:tcPr>
          <w:p w:rsidR="00E13BFB" w:rsidRPr="00F13BB3" w:rsidRDefault="00E13BFB" w:rsidP="006B5B4F">
            <w:pPr>
              <w:pStyle w:val="ab"/>
              <w:spacing w:before="0" w:beforeAutospacing="0" w:after="0" w:afterAutospacing="0"/>
              <w:jc w:val="center"/>
              <w:rPr>
                <w:b/>
              </w:rPr>
            </w:pPr>
            <w:r w:rsidRPr="00F13BB3">
              <w:rPr>
                <w:b/>
              </w:rPr>
              <w:t>Блок УУД</w:t>
            </w:r>
          </w:p>
        </w:tc>
        <w:tc>
          <w:tcPr>
            <w:tcW w:w="4104" w:type="dxa"/>
            <w:hideMark/>
          </w:tcPr>
          <w:p w:rsidR="00E13BFB" w:rsidRPr="00F13BB3" w:rsidRDefault="00E13BFB" w:rsidP="006B5B4F">
            <w:pPr>
              <w:pStyle w:val="ab"/>
              <w:spacing w:before="0" w:beforeAutospacing="0" w:after="0" w:afterAutospacing="0"/>
              <w:jc w:val="center"/>
              <w:rPr>
                <w:b/>
              </w:rPr>
            </w:pPr>
            <w:r w:rsidRPr="00F13BB3">
              <w:rPr>
                <w:b/>
              </w:rPr>
              <w:t>Составляющие УУД</w:t>
            </w:r>
          </w:p>
        </w:tc>
        <w:tc>
          <w:tcPr>
            <w:tcW w:w="3352" w:type="dxa"/>
            <w:hideMark/>
          </w:tcPr>
          <w:p w:rsidR="00E13BFB" w:rsidRPr="00F13BB3" w:rsidRDefault="00E13BFB" w:rsidP="006B5B4F">
            <w:pPr>
              <w:pStyle w:val="ab"/>
              <w:spacing w:before="0" w:beforeAutospacing="0" w:after="0" w:afterAutospacing="0"/>
              <w:jc w:val="center"/>
              <w:rPr>
                <w:b/>
              </w:rPr>
            </w:pPr>
            <w:r w:rsidRPr="00F13BB3">
              <w:rPr>
                <w:b/>
              </w:rPr>
              <w:t>Типовые задачи</w:t>
            </w:r>
          </w:p>
        </w:tc>
        <w:tc>
          <w:tcPr>
            <w:tcW w:w="3842" w:type="dxa"/>
          </w:tcPr>
          <w:p w:rsidR="00E13BFB" w:rsidRPr="00F13BB3" w:rsidRDefault="002C03C0" w:rsidP="006B5B4F">
            <w:pPr>
              <w:pStyle w:val="ab"/>
              <w:spacing w:before="0" w:beforeAutospacing="0" w:after="0" w:afterAutospacing="0"/>
              <w:jc w:val="center"/>
              <w:rPr>
                <w:b/>
              </w:rPr>
            </w:pPr>
            <w:r w:rsidRPr="002C03C0">
              <w:rPr>
                <w:b/>
              </w:rPr>
              <w:t>Примеры заданий</w:t>
            </w:r>
          </w:p>
        </w:tc>
      </w:tr>
      <w:tr w:rsidR="008C0297" w:rsidRPr="00F13BB3" w:rsidTr="009C6743">
        <w:tc>
          <w:tcPr>
            <w:tcW w:w="3160" w:type="dxa"/>
            <w:vMerge w:val="restart"/>
            <w:hideMark/>
          </w:tcPr>
          <w:p w:rsidR="008C0297" w:rsidRPr="00F13BB3" w:rsidRDefault="008C0297" w:rsidP="006B5B4F">
            <w:pPr>
              <w:pStyle w:val="ab"/>
              <w:spacing w:before="0" w:beforeAutospacing="0" w:after="0" w:afterAutospacing="0"/>
              <w:jc w:val="both"/>
            </w:pPr>
            <w:r w:rsidRPr="00F13BB3">
              <w:t>Личностные</w:t>
            </w:r>
          </w:p>
        </w:tc>
        <w:tc>
          <w:tcPr>
            <w:tcW w:w="4104" w:type="dxa"/>
            <w:vMerge w:val="restart"/>
            <w:hideMark/>
          </w:tcPr>
          <w:p w:rsidR="008C0297" w:rsidRPr="00F13BB3" w:rsidRDefault="008C0297" w:rsidP="006B5B4F">
            <w:pPr>
              <w:numPr>
                <w:ilvl w:val="0"/>
                <w:numId w:val="49"/>
              </w:numPr>
              <w:tabs>
                <w:tab w:val="clear" w:pos="720"/>
                <w:tab w:val="num" w:pos="0"/>
              </w:tabs>
              <w:spacing w:after="0" w:line="240" w:lineRule="auto"/>
              <w:ind w:left="0"/>
              <w:rPr>
                <w:rFonts w:ascii="Times New Roman" w:hAnsi="Times New Roman"/>
                <w:sz w:val="24"/>
                <w:szCs w:val="24"/>
              </w:rPr>
            </w:pPr>
            <w:r w:rsidRPr="00F13BB3">
              <w:rPr>
                <w:rFonts w:ascii="Times New Roman" w:hAnsi="Times New Roman"/>
                <w:sz w:val="24"/>
                <w:szCs w:val="24"/>
              </w:rPr>
              <w:t>-личностное самоопределение;</w:t>
            </w:r>
          </w:p>
          <w:p w:rsidR="008C0297" w:rsidRPr="00F13BB3" w:rsidRDefault="008C0297" w:rsidP="006B5B4F">
            <w:pPr>
              <w:numPr>
                <w:ilvl w:val="0"/>
                <w:numId w:val="49"/>
              </w:numPr>
              <w:tabs>
                <w:tab w:val="clear" w:pos="720"/>
                <w:tab w:val="num" w:pos="0"/>
              </w:tabs>
              <w:spacing w:after="0" w:line="240" w:lineRule="auto"/>
              <w:ind w:left="0"/>
              <w:rPr>
                <w:rFonts w:ascii="Times New Roman" w:hAnsi="Times New Roman"/>
                <w:sz w:val="24"/>
                <w:szCs w:val="24"/>
              </w:rPr>
            </w:pPr>
            <w:r w:rsidRPr="00F13BB3">
              <w:rPr>
                <w:rFonts w:ascii="Times New Roman" w:hAnsi="Times New Roman"/>
                <w:sz w:val="24"/>
                <w:szCs w:val="24"/>
              </w:rPr>
              <w:t xml:space="preserve">-развитие </w:t>
            </w:r>
            <w:proofErr w:type="gramStart"/>
            <w:r w:rsidRPr="00F13BB3">
              <w:rPr>
                <w:rFonts w:ascii="Times New Roman" w:hAnsi="Times New Roman"/>
                <w:sz w:val="24"/>
                <w:szCs w:val="24"/>
              </w:rPr>
              <w:t>Я-концепции</w:t>
            </w:r>
            <w:proofErr w:type="gramEnd"/>
            <w:r w:rsidRPr="00F13BB3">
              <w:rPr>
                <w:rFonts w:ascii="Times New Roman" w:hAnsi="Times New Roman"/>
                <w:sz w:val="24"/>
                <w:szCs w:val="24"/>
              </w:rPr>
              <w:t>;</w:t>
            </w:r>
          </w:p>
          <w:p w:rsidR="008C0297" w:rsidRPr="00F13BB3" w:rsidRDefault="008C0297" w:rsidP="006B5B4F">
            <w:pPr>
              <w:numPr>
                <w:ilvl w:val="0"/>
                <w:numId w:val="49"/>
              </w:numPr>
              <w:tabs>
                <w:tab w:val="clear" w:pos="720"/>
                <w:tab w:val="num" w:pos="0"/>
              </w:tabs>
              <w:spacing w:after="0" w:line="240" w:lineRule="auto"/>
              <w:ind w:left="0"/>
              <w:rPr>
                <w:rFonts w:ascii="Times New Roman" w:hAnsi="Times New Roman"/>
                <w:sz w:val="24"/>
                <w:szCs w:val="24"/>
              </w:rPr>
            </w:pPr>
            <w:r w:rsidRPr="00F13BB3">
              <w:rPr>
                <w:rFonts w:ascii="Times New Roman" w:hAnsi="Times New Roman"/>
                <w:sz w:val="24"/>
                <w:szCs w:val="24"/>
              </w:rPr>
              <w:t>-смыслообразование;</w:t>
            </w:r>
          </w:p>
          <w:p w:rsidR="008C0297" w:rsidRPr="00F13BB3" w:rsidRDefault="008C0297" w:rsidP="006B5B4F">
            <w:pPr>
              <w:numPr>
                <w:ilvl w:val="0"/>
                <w:numId w:val="49"/>
              </w:numPr>
              <w:tabs>
                <w:tab w:val="clear" w:pos="720"/>
                <w:tab w:val="num" w:pos="0"/>
              </w:tabs>
              <w:spacing w:after="0" w:line="240" w:lineRule="auto"/>
              <w:ind w:left="0"/>
              <w:rPr>
                <w:rFonts w:ascii="Times New Roman" w:hAnsi="Times New Roman"/>
                <w:sz w:val="24"/>
                <w:szCs w:val="24"/>
              </w:rPr>
            </w:pPr>
            <w:r w:rsidRPr="00F13BB3">
              <w:rPr>
                <w:rFonts w:ascii="Times New Roman" w:hAnsi="Times New Roman"/>
                <w:sz w:val="24"/>
                <w:szCs w:val="24"/>
              </w:rPr>
              <w:t>-мотивация;</w:t>
            </w:r>
          </w:p>
          <w:p w:rsidR="008C0297" w:rsidRPr="00F13BB3" w:rsidRDefault="008C0297" w:rsidP="006B5B4F">
            <w:pPr>
              <w:numPr>
                <w:ilvl w:val="0"/>
                <w:numId w:val="49"/>
              </w:numPr>
              <w:tabs>
                <w:tab w:val="clear" w:pos="720"/>
                <w:tab w:val="num" w:pos="0"/>
              </w:tabs>
              <w:spacing w:after="0" w:line="240" w:lineRule="auto"/>
              <w:ind w:left="0"/>
              <w:rPr>
                <w:rFonts w:ascii="Times New Roman" w:hAnsi="Times New Roman"/>
                <w:sz w:val="24"/>
                <w:szCs w:val="24"/>
              </w:rPr>
            </w:pPr>
            <w:r w:rsidRPr="00F13BB3">
              <w:rPr>
                <w:rFonts w:ascii="Times New Roman" w:hAnsi="Times New Roman"/>
                <w:sz w:val="24"/>
                <w:szCs w:val="24"/>
              </w:rPr>
              <w:t>-нравственно-этическое оценивание</w:t>
            </w:r>
          </w:p>
        </w:tc>
        <w:tc>
          <w:tcPr>
            <w:tcW w:w="3352" w:type="dxa"/>
            <w:hideMark/>
          </w:tcPr>
          <w:p w:rsidR="008C0297" w:rsidRPr="004D42A3" w:rsidRDefault="008C0297" w:rsidP="006B5B4F">
            <w:pPr>
              <w:widowControl w:val="0"/>
              <w:kinsoku w:val="0"/>
              <w:overflowPunct w:val="0"/>
              <w:autoSpaceDE w:val="0"/>
              <w:autoSpaceDN w:val="0"/>
              <w:adjustRightInd w:val="0"/>
              <w:spacing w:after="0" w:line="240" w:lineRule="auto"/>
              <w:rPr>
                <w:rFonts w:ascii="Times New Roman" w:eastAsia="Times New Roman" w:hAnsi="Times New Roman"/>
                <w:color w:val="21272E"/>
                <w:sz w:val="24"/>
                <w:szCs w:val="24"/>
                <w:lang w:eastAsia="ru-RU"/>
              </w:rPr>
            </w:pPr>
            <w:r w:rsidRPr="00766675">
              <w:rPr>
                <w:rFonts w:ascii="Times New Roman" w:eastAsia="Times New Roman" w:hAnsi="Times New Roman"/>
                <w:color w:val="21272E"/>
                <w:sz w:val="24"/>
                <w:szCs w:val="24"/>
                <w:lang w:eastAsia="ru-RU"/>
              </w:rPr>
              <w:t>волонтёрские</w:t>
            </w:r>
            <w:r w:rsidRPr="00766675">
              <w:rPr>
                <w:rFonts w:ascii="Times New Roman" w:eastAsia="Times New Roman" w:hAnsi="Times New Roman"/>
                <w:color w:val="21272E"/>
                <w:spacing w:val="-1"/>
                <w:sz w:val="24"/>
                <w:szCs w:val="24"/>
                <w:lang w:eastAsia="ru-RU"/>
              </w:rPr>
              <w:t xml:space="preserve"> </w:t>
            </w:r>
            <w:r w:rsidRPr="00766675">
              <w:rPr>
                <w:rFonts w:ascii="Times New Roman" w:eastAsia="Times New Roman" w:hAnsi="Times New Roman"/>
                <w:color w:val="21272E"/>
                <w:sz w:val="24"/>
                <w:szCs w:val="24"/>
                <w:lang w:eastAsia="ru-RU"/>
              </w:rPr>
              <w:t>и благотворительные</w:t>
            </w:r>
            <w:r w:rsidRPr="00766675">
              <w:rPr>
                <w:rFonts w:ascii="Times New Roman" w:eastAsia="Times New Roman" w:hAnsi="Times New Roman"/>
                <w:color w:val="21272E"/>
                <w:spacing w:val="-3"/>
                <w:sz w:val="24"/>
                <w:szCs w:val="24"/>
                <w:lang w:eastAsia="ru-RU"/>
              </w:rPr>
              <w:t xml:space="preserve"> </w:t>
            </w:r>
            <w:r>
              <w:rPr>
                <w:rFonts w:ascii="Times New Roman" w:eastAsia="Times New Roman" w:hAnsi="Times New Roman"/>
                <w:color w:val="21272E"/>
                <w:sz w:val="24"/>
                <w:szCs w:val="24"/>
                <w:lang w:eastAsia="ru-RU"/>
              </w:rPr>
              <w:t>акции;</w:t>
            </w:r>
          </w:p>
        </w:tc>
        <w:tc>
          <w:tcPr>
            <w:tcW w:w="3842" w:type="dxa"/>
            <w:vMerge w:val="restart"/>
          </w:tcPr>
          <w:p w:rsidR="008C0297" w:rsidRPr="001669F3" w:rsidRDefault="008C0297" w:rsidP="006B5B4F">
            <w:pPr>
              <w:pStyle w:val="TableParagraph"/>
              <w:kinsoku w:val="0"/>
              <w:overflowPunct w:val="0"/>
              <w:ind w:left="34" w:right="33"/>
              <w:rPr>
                <w:sz w:val="22"/>
                <w:szCs w:val="22"/>
              </w:rPr>
            </w:pPr>
            <w:r w:rsidRPr="001669F3">
              <w:rPr>
                <w:sz w:val="22"/>
                <w:szCs w:val="22"/>
              </w:rPr>
              <w:t>-</w:t>
            </w:r>
            <w:r w:rsidRPr="001669F3">
              <w:rPr>
                <w:spacing w:val="2"/>
                <w:sz w:val="22"/>
                <w:szCs w:val="22"/>
              </w:rPr>
              <w:t xml:space="preserve"> </w:t>
            </w:r>
            <w:r w:rsidRPr="001669F3">
              <w:rPr>
                <w:sz w:val="22"/>
                <w:szCs w:val="22"/>
              </w:rPr>
              <w:t>Составление</w:t>
            </w:r>
            <w:r w:rsidRPr="001669F3">
              <w:rPr>
                <w:spacing w:val="-6"/>
                <w:sz w:val="22"/>
                <w:szCs w:val="22"/>
              </w:rPr>
              <w:t xml:space="preserve"> </w:t>
            </w:r>
            <w:r w:rsidRPr="001669F3">
              <w:rPr>
                <w:sz w:val="22"/>
                <w:szCs w:val="22"/>
              </w:rPr>
              <w:t>плана дня</w:t>
            </w:r>
            <w:r w:rsidRPr="001669F3">
              <w:rPr>
                <w:spacing w:val="-4"/>
                <w:sz w:val="22"/>
                <w:szCs w:val="22"/>
              </w:rPr>
              <w:t xml:space="preserve"> </w:t>
            </w:r>
            <w:r w:rsidRPr="001669F3">
              <w:rPr>
                <w:sz w:val="22"/>
                <w:szCs w:val="22"/>
              </w:rPr>
              <w:t>«Режим</w:t>
            </w:r>
            <w:r w:rsidRPr="001669F3">
              <w:rPr>
                <w:spacing w:val="-3"/>
                <w:sz w:val="22"/>
                <w:szCs w:val="22"/>
              </w:rPr>
              <w:t xml:space="preserve"> </w:t>
            </w:r>
            <w:r w:rsidRPr="001669F3">
              <w:rPr>
                <w:sz w:val="22"/>
                <w:szCs w:val="22"/>
              </w:rPr>
              <w:t>учебы</w:t>
            </w:r>
            <w:r w:rsidRPr="001669F3">
              <w:rPr>
                <w:spacing w:val="-3"/>
                <w:sz w:val="22"/>
                <w:szCs w:val="22"/>
              </w:rPr>
              <w:t xml:space="preserve"> </w:t>
            </w:r>
            <w:r w:rsidRPr="001669F3">
              <w:rPr>
                <w:sz w:val="22"/>
                <w:szCs w:val="22"/>
              </w:rPr>
              <w:t>и</w:t>
            </w:r>
            <w:r w:rsidRPr="001669F3">
              <w:rPr>
                <w:spacing w:val="-57"/>
                <w:sz w:val="22"/>
                <w:szCs w:val="22"/>
              </w:rPr>
              <w:t xml:space="preserve"> </w:t>
            </w:r>
            <w:r w:rsidRPr="001669F3">
              <w:rPr>
                <w:sz w:val="22"/>
                <w:szCs w:val="22"/>
              </w:rPr>
              <w:t>отдыха»</w:t>
            </w:r>
          </w:p>
          <w:p w:rsidR="008C0297" w:rsidRPr="001669F3" w:rsidRDefault="008C0297" w:rsidP="006B5B4F">
            <w:pPr>
              <w:pStyle w:val="TableParagraph"/>
              <w:numPr>
                <w:ilvl w:val="0"/>
                <w:numId w:val="45"/>
              </w:numPr>
              <w:tabs>
                <w:tab w:val="left" w:pos="256"/>
              </w:tabs>
              <w:kinsoku w:val="0"/>
              <w:overflowPunct w:val="0"/>
              <w:ind w:left="34" w:right="33" w:firstLine="0"/>
              <w:rPr>
                <w:sz w:val="22"/>
                <w:szCs w:val="22"/>
              </w:rPr>
            </w:pPr>
            <w:r w:rsidRPr="001669F3">
              <w:rPr>
                <w:sz w:val="22"/>
                <w:szCs w:val="22"/>
              </w:rPr>
              <w:t>Составить схему-опору</w:t>
            </w:r>
            <w:r w:rsidRPr="001669F3">
              <w:rPr>
                <w:spacing w:val="-13"/>
                <w:sz w:val="22"/>
                <w:szCs w:val="22"/>
              </w:rPr>
              <w:t xml:space="preserve"> </w:t>
            </w:r>
            <w:r w:rsidRPr="001669F3">
              <w:rPr>
                <w:sz w:val="22"/>
                <w:szCs w:val="22"/>
              </w:rPr>
              <w:t>«Первая</w:t>
            </w:r>
            <w:r w:rsidRPr="001669F3">
              <w:rPr>
                <w:spacing w:val="-4"/>
                <w:sz w:val="22"/>
                <w:szCs w:val="22"/>
              </w:rPr>
              <w:t xml:space="preserve"> </w:t>
            </w:r>
            <w:r w:rsidRPr="001669F3">
              <w:rPr>
                <w:sz w:val="22"/>
                <w:szCs w:val="22"/>
              </w:rPr>
              <w:t>помощь</w:t>
            </w:r>
            <w:r w:rsidRPr="001669F3">
              <w:rPr>
                <w:spacing w:val="-57"/>
                <w:sz w:val="22"/>
                <w:szCs w:val="22"/>
              </w:rPr>
              <w:t xml:space="preserve"> </w:t>
            </w:r>
            <w:r w:rsidRPr="001669F3">
              <w:rPr>
                <w:sz w:val="22"/>
                <w:szCs w:val="22"/>
              </w:rPr>
              <w:t>при</w:t>
            </w:r>
            <w:r w:rsidRPr="001669F3">
              <w:rPr>
                <w:spacing w:val="2"/>
                <w:sz w:val="22"/>
                <w:szCs w:val="22"/>
              </w:rPr>
              <w:t xml:space="preserve"> </w:t>
            </w:r>
            <w:r w:rsidRPr="001669F3">
              <w:rPr>
                <w:sz w:val="22"/>
                <w:szCs w:val="22"/>
              </w:rPr>
              <w:t>травмах</w:t>
            </w:r>
            <w:r w:rsidRPr="001669F3">
              <w:rPr>
                <w:spacing w:val="-3"/>
                <w:sz w:val="22"/>
                <w:szCs w:val="22"/>
              </w:rPr>
              <w:t xml:space="preserve"> </w:t>
            </w:r>
            <w:r w:rsidRPr="001669F3">
              <w:rPr>
                <w:sz w:val="22"/>
                <w:szCs w:val="22"/>
              </w:rPr>
              <w:t>груди»</w:t>
            </w:r>
          </w:p>
          <w:p w:rsidR="008C0297" w:rsidRPr="001669F3" w:rsidRDefault="008C0297" w:rsidP="006B5B4F">
            <w:pPr>
              <w:pStyle w:val="TableParagraph"/>
              <w:numPr>
                <w:ilvl w:val="0"/>
                <w:numId w:val="45"/>
              </w:numPr>
              <w:tabs>
                <w:tab w:val="left" w:pos="256"/>
              </w:tabs>
              <w:kinsoku w:val="0"/>
              <w:overflowPunct w:val="0"/>
              <w:ind w:left="34" w:right="33" w:firstLine="0"/>
              <w:rPr>
                <w:sz w:val="22"/>
                <w:szCs w:val="22"/>
              </w:rPr>
            </w:pPr>
            <w:r w:rsidRPr="001669F3">
              <w:rPr>
                <w:sz w:val="22"/>
                <w:szCs w:val="22"/>
              </w:rPr>
              <w:t>Прочитайте</w:t>
            </w:r>
            <w:r w:rsidRPr="001669F3">
              <w:rPr>
                <w:spacing w:val="1"/>
                <w:sz w:val="22"/>
                <w:szCs w:val="22"/>
              </w:rPr>
              <w:t xml:space="preserve"> </w:t>
            </w:r>
            <w:r w:rsidRPr="001669F3">
              <w:rPr>
                <w:sz w:val="22"/>
                <w:szCs w:val="22"/>
              </w:rPr>
              <w:t>ситуацию, подумайте,</w:t>
            </w:r>
            <w:r w:rsidRPr="001669F3">
              <w:rPr>
                <w:spacing w:val="-57"/>
                <w:sz w:val="22"/>
                <w:szCs w:val="22"/>
              </w:rPr>
              <w:t xml:space="preserve"> </w:t>
            </w:r>
            <w:r w:rsidRPr="001669F3">
              <w:rPr>
                <w:sz w:val="22"/>
                <w:szCs w:val="22"/>
              </w:rPr>
              <w:t>почему следует вести</w:t>
            </w:r>
            <w:r w:rsidRPr="001669F3">
              <w:rPr>
                <w:spacing w:val="1"/>
                <w:sz w:val="22"/>
                <w:szCs w:val="22"/>
              </w:rPr>
              <w:t xml:space="preserve"> </w:t>
            </w:r>
            <w:r w:rsidRPr="001669F3">
              <w:rPr>
                <w:sz w:val="22"/>
                <w:szCs w:val="22"/>
              </w:rPr>
              <w:t>здоровый</w:t>
            </w:r>
            <w:r w:rsidRPr="001669F3">
              <w:rPr>
                <w:spacing w:val="-5"/>
                <w:sz w:val="22"/>
                <w:szCs w:val="22"/>
              </w:rPr>
              <w:t xml:space="preserve"> </w:t>
            </w:r>
            <w:r w:rsidRPr="001669F3">
              <w:rPr>
                <w:sz w:val="22"/>
                <w:szCs w:val="22"/>
              </w:rPr>
              <w:t>образ</w:t>
            </w:r>
            <w:r w:rsidRPr="001669F3">
              <w:rPr>
                <w:spacing w:val="-4"/>
                <w:sz w:val="22"/>
                <w:szCs w:val="22"/>
              </w:rPr>
              <w:t xml:space="preserve"> </w:t>
            </w:r>
            <w:r w:rsidRPr="001669F3">
              <w:rPr>
                <w:sz w:val="22"/>
                <w:szCs w:val="22"/>
              </w:rPr>
              <w:t>жизни</w:t>
            </w:r>
          </w:p>
          <w:p w:rsidR="008C0297" w:rsidRPr="001669F3" w:rsidRDefault="008C0297" w:rsidP="006B5B4F">
            <w:pPr>
              <w:pStyle w:val="TableParagraph"/>
              <w:numPr>
                <w:ilvl w:val="0"/>
                <w:numId w:val="45"/>
              </w:numPr>
              <w:tabs>
                <w:tab w:val="left" w:pos="251"/>
              </w:tabs>
              <w:kinsoku w:val="0"/>
              <w:overflowPunct w:val="0"/>
              <w:ind w:left="34" w:right="33" w:firstLine="0"/>
              <w:rPr>
                <w:sz w:val="22"/>
                <w:szCs w:val="22"/>
              </w:rPr>
            </w:pPr>
            <w:r w:rsidRPr="001669F3">
              <w:rPr>
                <w:sz w:val="22"/>
                <w:szCs w:val="22"/>
              </w:rPr>
              <w:t>Ответьте на</w:t>
            </w:r>
            <w:r w:rsidRPr="001669F3">
              <w:rPr>
                <w:spacing w:val="-4"/>
                <w:sz w:val="22"/>
                <w:szCs w:val="22"/>
              </w:rPr>
              <w:t xml:space="preserve"> </w:t>
            </w:r>
            <w:r w:rsidRPr="001669F3">
              <w:rPr>
                <w:sz w:val="22"/>
                <w:szCs w:val="22"/>
              </w:rPr>
              <w:t>вопрос</w:t>
            </w:r>
          </w:p>
          <w:p w:rsidR="008C0297" w:rsidRPr="001669F3" w:rsidRDefault="008C0297" w:rsidP="006B5B4F">
            <w:pPr>
              <w:pStyle w:val="TableParagraph"/>
              <w:kinsoku w:val="0"/>
              <w:overflowPunct w:val="0"/>
              <w:ind w:left="34" w:right="33"/>
              <w:rPr>
                <w:sz w:val="22"/>
                <w:szCs w:val="22"/>
              </w:rPr>
            </w:pPr>
            <w:r w:rsidRPr="001669F3">
              <w:rPr>
                <w:sz w:val="22"/>
                <w:szCs w:val="22"/>
              </w:rPr>
              <w:t>«Как</w:t>
            </w:r>
            <w:r w:rsidRPr="001669F3">
              <w:rPr>
                <w:spacing w:val="-2"/>
                <w:sz w:val="22"/>
                <w:szCs w:val="22"/>
              </w:rPr>
              <w:t xml:space="preserve"> </w:t>
            </w:r>
            <w:r w:rsidRPr="001669F3">
              <w:rPr>
                <w:sz w:val="22"/>
                <w:szCs w:val="22"/>
              </w:rPr>
              <w:t>вести</w:t>
            </w:r>
            <w:r w:rsidRPr="001669F3">
              <w:rPr>
                <w:spacing w:val="2"/>
                <w:sz w:val="22"/>
                <w:szCs w:val="22"/>
              </w:rPr>
              <w:t xml:space="preserve"> </w:t>
            </w:r>
            <w:r w:rsidRPr="001669F3">
              <w:rPr>
                <w:sz w:val="22"/>
                <w:szCs w:val="22"/>
              </w:rPr>
              <w:t>себя в</w:t>
            </w:r>
            <w:r w:rsidRPr="001669F3">
              <w:rPr>
                <w:spacing w:val="1"/>
                <w:sz w:val="22"/>
                <w:szCs w:val="22"/>
              </w:rPr>
              <w:t xml:space="preserve"> </w:t>
            </w:r>
            <w:r w:rsidRPr="001669F3">
              <w:rPr>
                <w:sz w:val="22"/>
                <w:szCs w:val="22"/>
              </w:rPr>
              <w:t>различных бытовых</w:t>
            </w:r>
            <w:r w:rsidRPr="001669F3">
              <w:rPr>
                <w:spacing w:val="-57"/>
                <w:sz w:val="22"/>
                <w:szCs w:val="22"/>
              </w:rPr>
              <w:t xml:space="preserve"> </w:t>
            </w:r>
            <w:r w:rsidRPr="001669F3">
              <w:rPr>
                <w:sz w:val="22"/>
                <w:szCs w:val="22"/>
              </w:rPr>
              <w:t>ситуациях?»</w:t>
            </w:r>
          </w:p>
          <w:p w:rsidR="008C0297" w:rsidRPr="001669F3" w:rsidRDefault="008C0297" w:rsidP="006B5B4F">
            <w:pPr>
              <w:pStyle w:val="TableParagraph"/>
              <w:numPr>
                <w:ilvl w:val="0"/>
                <w:numId w:val="45"/>
              </w:numPr>
              <w:tabs>
                <w:tab w:val="left" w:pos="256"/>
              </w:tabs>
              <w:kinsoku w:val="0"/>
              <w:overflowPunct w:val="0"/>
              <w:ind w:left="34" w:right="33" w:firstLine="0"/>
              <w:rPr>
                <w:sz w:val="22"/>
                <w:szCs w:val="22"/>
              </w:rPr>
            </w:pPr>
            <w:r w:rsidRPr="001669F3">
              <w:rPr>
                <w:sz w:val="22"/>
                <w:szCs w:val="22"/>
              </w:rPr>
              <w:t>Заполните дневник</w:t>
            </w:r>
            <w:r w:rsidRPr="001669F3">
              <w:rPr>
                <w:spacing w:val="1"/>
                <w:sz w:val="22"/>
                <w:szCs w:val="22"/>
              </w:rPr>
              <w:t xml:space="preserve"> </w:t>
            </w:r>
            <w:r w:rsidRPr="001669F3">
              <w:rPr>
                <w:sz w:val="22"/>
                <w:szCs w:val="22"/>
              </w:rPr>
              <w:t>самоконтроля</w:t>
            </w:r>
            <w:r w:rsidRPr="001669F3">
              <w:rPr>
                <w:spacing w:val="-8"/>
                <w:sz w:val="22"/>
                <w:szCs w:val="22"/>
              </w:rPr>
              <w:t xml:space="preserve"> </w:t>
            </w:r>
            <w:r w:rsidRPr="001669F3">
              <w:rPr>
                <w:sz w:val="22"/>
                <w:szCs w:val="22"/>
              </w:rPr>
              <w:t>«пульс</w:t>
            </w:r>
            <w:r w:rsidRPr="001669F3">
              <w:rPr>
                <w:spacing w:val="-5"/>
                <w:sz w:val="22"/>
                <w:szCs w:val="22"/>
              </w:rPr>
              <w:t xml:space="preserve"> </w:t>
            </w:r>
            <w:r w:rsidRPr="001669F3">
              <w:rPr>
                <w:sz w:val="22"/>
                <w:szCs w:val="22"/>
              </w:rPr>
              <w:t>и</w:t>
            </w:r>
            <w:r w:rsidRPr="001669F3">
              <w:rPr>
                <w:spacing w:val="-57"/>
                <w:sz w:val="22"/>
                <w:szCs w:val="22"/>
              </w:rPr>
              <w:t xml:space="preserve"> </w:t>
            </w:r>
            <w:r w:rsidRPr="001669F3">
              <w:rPr>
                <w:sz w:val="22"/>
                <w:szCs w:val="22"/>
              </w:rPr>
              <w:t>его характеристики»</w:t>
            </w:r>
          </w:p>
          <w:p w:rsidR="008C0297" w:rsidRPr="001669F3" w:rsidRDefault="008C0297" w:rsidP="006B5B4F">
            <w:pPr>
              <w:pStyle w:val="TableParagraph"/>
              <w:numPr>
                <w:ilvl w:val="0"/>
                <w:numId w:val="45"/>
              </w:numPr>
              <w:tabs>
                <w:tab w:val="left" w:pos="256"/>
              </w:tabs>
              <w:kinsoku w:val="0"/>
              <w:overflowPunct w:val="0"/>
              <w:ind w:left="34" w:right="33" w:firstLine="0"/>
              <w:rPr>
                <w:sz w:val="22"/>
                <w:szCs w:val="22"/>
              </w:rPr>
            </w:pPr>
            <w:r w:rsidRPr="001669F3">
              <w:rPr>
                <w:sz w:val="22"/>
                <w:szCs w:val="22"/>
              </w:rPr>
              <w:t>Представьте</w:t>
            </w:r>
            <w:r w:rsidRPr="001669F3">
              <w:rPr>
                <w:spacing w:val="1"/>
                <w:sz w:val="22"/>
                <w:szCs w:val="22"/>
              </w:rPr>
              <w:t xml:space="preserve"> </w:t>
            </w:r>
            <w:r w:rsidRPr="001669F3">
              <w:rPr>
                <w:sz w:val="22"/>
                <w:szCs w:val="22"/>
              </w:rPr>
              <w:t xml:space="preserve">ситуацию, ваш </w:t>
            </w:r>
            <w:r w:rsidRPr="001669F3">
              <w:rPr>
                <w:sz w:val="22"/>
                <w:szCs w:val="22"/>
              </w:rPr>
              <w:lastRenderedPageBreak/>
              <w:t>самолет</w:t>
            </w:r>
            <w:r w:rsidRPr="001669F3">
              <w:rPr>
                <w:spacing w:val="-57"/>
                <w:sz w:val="22"/>
                <w:szCs w:val="22"/>
              </w:rPr>
              <w:t xml:space="preserve"> </w:t>
            </w:r>
            <w:r w:rsidRPr="001669F3">
              <w:rPr>
                <w:sz w:val="22"/>
                <w:szCs w:val="22"/>
              </w:rPr>
              <w:t>потерпел</w:t>
            </w:r>
            <w:r w:rsidRPr="001669F3">
              <w:rPr>
                <w:spacing w:val="1"/>
                <w:sz w:val="22"/>
                <w:szCs w:val="22"/>
              </w:rPr>
              <w:t xml:space="preserve"> </w:t>
            </w:r>
            <w:r w:rsidRPr="001669F3">
              <w:rPr>
                <w:sz w:val="22"/>
                <w:szCs w:val="22"/>
              </w:rPr>
              <w:t>авиакрушение</w:t>
            </w:r>
          </w:p>
          <w:p w:rsidR="008C0297" w:rsidRPr="001669F3" w:rsidRDefault="008C0297" w:rsidP="006B5B4F">
            <w:pPr>
              <w:pStyle w:val="TableParagraph"/>
              <w:numPr>
                <w:ilvl w:val="0"/>
                <w:numId w:val="45"/>
              </w:numPr>
              <w:tabs>
                <w:tab w:val="left" w:pos="256"/>
              </w:tabs>
              <w:kinsoku w:val="0"/>
              <w:overflowPunct w:val="0"/>
              <w:ind w:left="34" w:right="33" w:firstLine="0"/>
              <w:rPr>
                <w:sz w:val="22"/>
                <w:szCs w:val="22"/>
              </w:rPr>
            </w:pPr>
            <w:r w:rsidRPr="001669F3">
              <w:rPr>
                <w:sz w:val="22"/>
                <w:szCs w:val="22"/>
              </w:rPr>
              <w:t>Охарактеризуйте</w:t>
            </w:r>
            <w:r w:rsidRPr="001669F3">
              <w:rPr>
                <w:spacing w:val="1"/>
                <w:sz w:val="22"/>
                <w:szCs w:val="22"/>
              </w:rPr>
              <w:t xml:space="preserve"> </w:t>
            </w:r>
            <w:r w:rsidRPr="001669F3">
              <w:rPr>
                <w:sz w:val="22"/>
                <w:szCs w:val="22"/>
              </w:rPr>
              <w:t>особенности системы</w:t>
            </w:r>
            <w:r w:rsidRPr="001669F3">
              <w:rPr>
                <w:spacing w:val="-57"/>
                <w:sz w:val="22"/>
                <w:szCs w:val="22"/>
              </w:rPr>
              <w:t xml:space="preserve"> </w:t>
            </w:r>
            <w:r w:rsidRPr="001669F3">
              <w:rPr>
                <w:sz w:val="22"/>
                <w:szCs w:val="22"/>
              </w:rPr>
              <w:t>воспитания</w:t>
            </w:r>
            <w:r w:rsidRPr="001669F3">
              <w:rPr>
                <w:spacing w:val="1"/>
                <w:sz w:val="22"/>
                <w:szCs w:val="22"/>
              </w:rPr>
              <w:t xml:space="preserve"> </w:t>
            </w:r>
            <w:r w:rsidRPr="001669F3">
              <w:rPr>
                <w:sz w:val="22"/>
                <w:szCs w:val="22"/>
              </w:rPr>
              <w:t>российского</w:t>
            </w:r>
            <w:r w:rsidRPr="001669F3">
              <w:rPr>
                <w:spacing w:val="1"/>
                <w:sz w:val="22"/>
                <w:szCs w:val="22"/>
              </w:rPr>
              <w:t xml:space="preserve"> </w:t>
            </w:r>
            <w:r w:rsidRPr="001669F3">
              <w:rPr>
                <w:sz w:val="22"/>
                <w:szCs w:val="22"/>
              </w:rPr>
              <w:t>императора</w:t>
            </w:r>
            <w:r w:rsidRPr="001669F3">
              <w:rPr>
                <w:spacing w:val="1"/>
                <w:sz w:val="22"/>
                <w:szCs w:val="22"/>
              </w:rPr>
              <w:t xml:space="preserve"> </w:t>
            </w:r>
            <w:r w:rsidRPr="001669F3">
              <w:rPr>
                <w:sz w:val="22"/>
                <w:szCs w:val="22"/>
              </w:rPr>
              <w:t>Александра I. Какие</w:t>
            </w:r>
            <w:r w:rsidRPr="001669F3">
              <w:rPr>
                <w:spacing w:val="1"/>
                <w:sz w:val="22"/>
                <w:szCs w:val="22"/>
              </w:rPr>
              <w:t xml:space="preserve"> </w:t>
            </w:r>
            <w:r w:rsidRPr="001669F3">
              <w:rPr>
                <w:sz w:val="22"/>
                <w:szCs w:val="22"/>
              </w:rPr>
              <w:t>качества личности</w:t>
            </w:r>
            <w:r w:rsidRPr="001669F3">
              <w:rPr>
                <w:spacing w:val="1"/>
                <w:sz w:val="22"/>
                <w:szCs w:val="22"/>
              </w:rPr>
              <w:t xml:space="preserve"> </w:t>
            </w:r>
            <w:r w:rsidRPr="001669F3">
              <w:rPr>
                <w:sz w:val="22"/>
                <w:szCs w:val="22"/>
              </w:rPr>
              <w:t>императора отмечали</w:t>
            </w:r>
            <w:r w:rsidRPr="001669F3">
              <w:rPr>
                <w:spacing w:val="-57"/>
                <w:sz w:val="22"/>
                <w:szCs w:val="22"/>
              </w:rPr>
              <w:t xml:space="preserve"> </w:t>
            </w:r>
            <w:r w:rsidRPr="001669F3">
              <w:rPr>
                <w:sz w:val="22"/>
                <w:szCs w:val="22"/>
              </w:rPr>
              <w:t>современники?</w:t>
            </w:r>
          </w:p>
          <w:p w:rsidR="008C0297" w:rsidRPr="001669F3" w:rsidRDefault="008C0297" w:rsidP="006B5B4F">
            <w:pPr>
              <w:pStyle w:val="TableParagraph"/>
              <w:numPr>
                <w:ilvl w:val="0"/>
                <w:numId w:val="45"/>
              </w:numPr>
              <w:tabs>
                <w:tab w:val="left" w:pos="256"/>
              </w:tabs>
              <w:kinsoku w:val="0"/>
              <w:overflowPunct w:val="0"/>
              <w:ind w:left="34" w:right="33" w:firstLine="0"/>
              <w:rPr>
                <w:sz w:val="22"/>
                <w:szCs w:val="22"/>
              </w:rPr>
            </w:pPr>
            <w:r w:rsidRPr="001669F3">
              <w:rPr>
                <w:sz w:val="22"/>
                <w:szCs w:val="22"/>
              </w:rPr>
              <w:t>Подготовь устный</w:t>
            </w:r>
            <w:r w:rsidRPr="001669F3">
              <w:rPr>
                <w:spacing w:val="1"/>
                <w:sz w:val="22"/>
                <w:szCs w:val="22"/>
              </w:rPr>
              <w:t xml:space="preserve"> </w:t>
            </w:r>
            <w:r w:rsidRPr="001669F3">
              <w:rPr>
                <w:sz w:val="22"/>
                <w:szCs w:val="22"/>
              </w:rPr>
              <w:t>ответ на вопрос, зачем</w:t>
            </w:r>
            <w:r w:rsidRPr="001669F3">
              <w:rPr>
                <w:spacing w:val="-57"/>
                <w:sz w:val="22"/>
                <w:szCs w:val="22"/>
              </w:rPr>
              <w:t xml:space="preserve"> </w:t>
            </w:r>
            <w:r w:rsidRPr="001669F3">
              <w:rPr>
                <w:sz w:val="22"/>
                <w:szCs w:val="22"/>
              </w:rPr>
              <w:t>надо</w:t>
            </w:r>
            <w:r w:rsidRPr="001669F3">
              <w:rPr>
                <w:spacing w:val="5"/>
                <w:sz w:val="22"/>
                <w:szCs w:val="22"/>
              </w:rPr>
              <w:t xml:space="preserve"> </w:t>
            </w:r>
            <w:r w:rsidRPr="001669F3">
              <w:rPr>
                <w:sz w:val="22"/>
                <w:szCs w:val="22"/>
              </w:rPr>
              <w:t>изучать</w:t>
            </w:r>
            <w:r w:rsidRPr="001669F3">
              <w:rPr>
                <w:spacing w:val="1"/>
                <w:sz w:val="22"/>
                <w:szCs w:val="22"/>
              </w:rPr>
              <w:t xml:space="preserve"> </w:t>
            </w:r>
            <w:r w:rsidRPr="001669F3">
              <w:rPr>
                <w:sz w:val="22"/>
                <w:szCs w:val="22"/>
              </w:rPr>
              <w:t>иностранный</w:t>
            </w:r>
            <w:r w:rsidRPr="001669F3">
              <w:rPr>
                <w:spacing w:val="-3"/>
                <w:sz w:val="22"/>
                <w:szCs w:val="22"/>
              </w:rPr>
              <w:t xml:space="preserve"> </w:t>
            </w:r>
            <w:r w:rsidRPr="001669F3">
              <w:rPr>
                <w:sz w:val="22"/>
                <w:szCs w:val="22"/>
              </w:rPr>
              <w:t>язык</w:t>
            </w:r>
          </w:p>
          <w:p w:rsidR="008C0297" w:rsidRPr="001669F3" w:rsidRDefault="008C0297" w:rsidP="006B5B4F">
            <w:pPr>
              <w:pStyle w:val="TableParagraph"/>
              <w:numPr>
                <w:ilvl w:val="0"/>
                <w:numId w:val="45"/>
              </w:numPr>
              <w:tabs>
                <w:tab w:val="left" w:pos="256"/>
              </w:tabs>
              <w:kinsoku w:val="0"/>
              <w:overflowPunct w:val="0"/>
              <w:ind w:left="34" w:right="33" w:firstLine="0"/>
              <w:rPr>
                <w:sz w:val="22"/>
                <w:szCs w:val="22"/>
              </w:rPr>
            </w:pPr>
            <w:r w:rsidRPr="001669F3">
              <w:rPr>
                <w:sz w:val="22"/>
                <w:szCs w:val="22"/>
              </w:rPr>
              <w:t>Расскажи о своем</w:t>
            </w:r>
            <w:r w:rsidRPr="001669F3">
              <w:rPr>
                <w:spacing w:val="1"/>
                <w:sz w:val="22"/>
                <w:szCs w:val="22"/>
              </w:rPr>
              <w:t xml:space="preserve"> </w:t>
            </w:r>
            <w:r w:rsidRPr="001669F3">
              <w:rPr>
                <w:sz w:val="22"/>
                <w:szCs w:val="22"/>
              </w:rPr>
              <w:t>учебном заведении и выборе профессии в</w:t>
            </w:r>
            <w:r w:rsidRPr="001669F3">
              <w:rPr>
                <w:spacing w:val="1"/>
                <w:sz w:val="22"/>
                <w:szCs w:val="22"/>
              </w:rPr>
              <w:t xml:space="preserve"> </w:t>
            </w:r>
            <w:r w:rsidRPr="001669F3">
              <w:rPr>
                <w:sz w:val="22"/>
                <w:szCs w:val="22"/>
              </w:rPr>
              <w:t>будущем</w:t>
            </w:r>
          </w:p>
          <w:p w:rsidR="008C0297" w:rsidRPr="001669F3" w:rsidRDefault="008C0297" w:rsidP="006B5B4F">
            <w:pPr>
              <w:pStyle w:val="TableParagraph"/>
              <w:numPr>
                <w:ilvl w:val="0"/>
                <w:numId w:val="45"/>
              </w:numPr>
              <w:tabs>
                <w:tab w:val="left" w:pos="256"/>
              </w:tabs>
              <w:kinsoku w:val="0"/>
              <w:overflowPunct w:val="0"/>
              <w:ind w:left="34" w:right="33" w:firstLine="0"/>
              <w:rPr>
                <w:sz w:val="22"/>
                <w:szCs w:val="22"/>
              </w:rPr>
            </w:pPr>
            <w:r w:rsidRPr="001669F3">
              <w:rPr>
                <w:spacing w:val="-1"/>
                <w:sz w:val="22"/>
                <w:szCs w:val="22"/>
              </w:rPr>
              <w:t xml:space="preserve">Предложите </w:t>
            </w:r>
            <w:r w:rsidRPr="001669F3">
              <w:rPr>
                <w:sz w:val="22"/>
                <w:szCs w:val="22"/>
              </w:rPr>
              <w:t>новый</w:t>
            </w:r>
            <w:r w:rsidRPr="001669F3">
              <w:rPr>
                <w:spacing w:val="-57"/>
                <w:sz w:val="22"/>
                <w:szCs w:val="22"/>
              </w:rPr>
              <w:t xml:space="preserve"> </w:t>
            </w:r>
            <w:r w:rsidRPr="001669F3">
              <w:rPr>
                <w:sz w:val="22"/>
                <w:szCs w:val="22"/>
              </w:rPr>
              <w:t>вариант…</w:t>
            </w:r>
          </w:p>
          <w:p w:rsidR="008C0297" w:rsidRPr="001669F3" w:rsidRDefault="008C0297" w:rsidP="006B5B4F">
            <w:pPr>
              <w:pStyle w:val="TableParagraph"/>
              <w:numPr>
                <w:ilvl w:val="0"/>
                <w:numId w:val="45"/>
              </w:numPr>
              <w:tabs>
                <w:tab w:val="left" w:pos="256"/>
              </w:tabs>
              <w:kinsoku w:val="0"/>
              <w:overflowPunct w:val="0"/>
              <w:ind w:left="34" w:right="33" w:firstLine="0"/>
              <w:rPr>
                <w:sz w:val="22"/>
                <w:szCs w:val="22"/>
              </w:rPr>
            </w:pPr>
            <w:r w:rsidRPr="001669F3">
              <w:rPr>
                <w:sz w:val="22"/>
                <w:szCs w:val="22"/>
              </w:rPr>
              <w:t>Разработайте план,</w:t>
            </w:r>
            <w:r w:rsidRPr="001669F3">
              <w:rPr>
                <w:spacing w:val="1"/>
                <w:sz w:val="22"/>
                <w:szCs w:val="22"/>
              </w:rPr>
              <w:t xml:space="preserve"> </w:t>
            </w:r>
            <w:r w:rsidRPr="001669F3">
              <w:rPr>
                <w:sz w:val="22"/>
                <w:szCs w:val="22"/>
              </w:rPr>
              <w:t>позволяющий/препятствующий….</w:t>
            </w:r>
          </w:p>
          <w:p w:rsidR="008C0297" w:rsidRPr="001669F3" w:rsidRDefault="008C0297" w:rsidP="006B5B4F">
            <w:pPr>
              <w:pStyle w:val="TableParagraph"/>
              <w:numPr>
                <w:ilvl w:val="0"/>
                <w:numId w:val="45"/>
              </w:numPr>
              <w:tabs>
                <w:tab w:val="left" w:pos="256"/>
              </w:tabs>
              <w:kinsoku w:val="0"/>
              <w:overflowPunct w:val="0"/>
              <w:ind w:left="34" w:right="33" w:firstLine="0"/>
              <w:rPr>
                <w:sz w:val="22"/>
                <w:szCs w:val="22"/>
              </w:rPr>
            </w:pPr>
            <w:r w:rsidRPr="001669F3">
              <w:rPr>
                <w:sz w:val="22"/>
                <w:szCs w:val="22"/>
              </w:rPr>
              <w:t>Определите</w:t>
            </w:r>
            <w:r w:rsidRPr="001669F3">
              <w:rPr>
                <w:spacing w:val="1"/>
                <w:sz w:val="22"/>
                <w:szCs w:val="22"/>
              </w:rPr>
              <w:t xml:space="preserve"> </w:t>
            </w:r>
            <w:r w:rsidRPr="001669F3">
              <w:rPr>
                <w:sz w:val="22"/>
                <w:szCs w:val="22"/>
              </w:rPr>
              <w:t>возможные критерии</w:t>
            </w:r>
            <w:r w:rsidRPr="001669F3">
              <w:rPr>
                <w:spacing w:val="-57"/>
                <w:sz w:val="22"/>
                <w:szCs w:val="22"/>
              </w:rPr>
              <w:t xml:space="preserve"> </w:t>
            </w:r>
            <w:r w:rsidRPr="001669F3">
              <w:rPr>
                <w:sz w:val="22"/>
                <w:szCs w:val="22"/>
              </w:rPr>
              <w:t>оценки…</w:t>
            </w:r>
            <w:r w:rsidRPr="001669F3">
              <w:rPr>
                <w:spacing w:val="1"/>
                <w:sz w:val="22"/>
                <w:szCs w:val="22"/>
              </w:rPr>
              <w:t xml:space="preserve"> </w:t>
            </w:r>
          </w:p>
          <w:p w:rsidR="008C0297" w:rsidRPr="001669F3" w:rsidRDefault="008C0297" w:rsidP="006B5B4F">
            <w:pPr>
              <w:pStyle w:val="TableParagraph"/>
              <w:numPr>
                <w:ilvl w:val="0"/>
                <w:numId w:val="45"/>
              </w:numPr>
              <w:tabs>
                <w:tab w:val="left" w:pos="256"/>
              </w:tabs>
              <w:kinsoku w:val="0"/>
              <w:overflowPunct w:val="0"/>
              <w:ind w:left="34" w:right="33" w:firstLine="0"/>
              <w:rPr>
                <w:sz w:val="22"/>
                <w:szCs w:val="22"/>
              </w:rPr>
            </w:pPr>
            <w:r w:rsidRPr="001669F3">
              <w:rPr>
                <w:sz w:val="22"/>
                <w:szCs w:val="22"/>
              </w:rPr>
              <w:t>Выскажите</w:t>
            </w:r>
          </w:p>
          <w:p w:rsidR="008C0297" w:rsidRPr="006B5B4F" w:rsidRDefault="008C0297" w:rsidP="006B5B4F">
            <w:pPr>
              <w:widowControl w:val="0"/>
              <w:kinsoku w:val="0"/>
              <w:overflowPunct w:val="0"/>
              <w:autoSpaceDE w:val="0"/>
              <w:autoSpaceDN w:val="0"/>
              <w:adjustRightInd w:val="0"/>
              <w:spacing w:after="0" w:line="240" w:lineRule="auto"/>
              <w:ind w:left="34" w:right="33"/>
              <w:rPr>
                <w:rFonts w:ascii="Times New Roman" w:eastAsia="Times New Roman" w:hAnsi="Times New Roman"/>
                <w:color w:val="21272E"/>
                <w:lang w:eastAsia="ru-RU"/>
              </w:rPr>
            </w:pPr>
            <w:r w:rsidRPr="001669F3">
              <w:rPr>
                <w:rFonts w:ascii="Times New Roman" w:hAnsi="Times New Roman"/>
              </w:rPr>
              <w:t>критическое</w:t>
            </w:r>
            <w:r w:rsidRPr="001669F3">
              <w:rPr>
                <w:rFonts w:ascii="Times New Roman" w:hAnsi="Times New Roman"/>
                <w:spacing w:val="-57"/>
              </w:rPr>
              <w:t xml:space="preserve"> </w:t>
            </w:r>
            <w:r w:rsidRPr="001669F3">
              <w:rPr>
                <w:rFonts w:ascii="Times New Roman" w:hAnsi="Times New Roman"/>
              </w:rPr>
              <w:t>суждение…</w:t>
            </w:r>
          </w:p>
        </w:tc>
      </w:tr>
      <w:tr w:rsidR="008C0297" w:rsidRPr="00F13BB3" w:rsidTr="009C6743">
        <w:tc>
          <w:tcPr>
            <w:tcW w:w="3160" w:type="dxa"/>
            <w:vMerge/>
            <w:hideMark/>
          </w:tcPr>
          <w:p w:rsidR="008C0297" w:rsidRPr="00F13BB3" w:rsidRDefault="008C0297" w:rsidP="006B5B4F">
            <w:pPr>
              <w:spacing w:after="0" w:line="240" w:lineRule="auto"/>
              <w:jc w:val="both"/>
              <w:rPr>
                <w:rFonts w:ascii="Times New Roman" w:hAnsi="Times New Roman"/>
                <w:sz w:val="24"/>
                <w:szCs w:val="24"/>
              </w:rPr>
            </w:pPr>
          </w:p>
        </w:tc>
        <w:tc>
          <w:tcPr>
            <w:tcW w:w="4104" w:type="dxa"/>
            <w:vMerge/>
            <w:hideMark/>
          </w:tcPr>
          <w:p w:rsidR="008C0297" w:rsidRPr="00F13BB3" w:rsidRDefault="008C0297" w:rsidP="006B5B4F">
            <w:pPr>
              <w:tabs>
                <w:tab w:val="num" w:pos="0"/>
              </w:tabs>
              <w:spacing w:after="0" w:line="240" w:lineRule="auto"/>
              <w:rPr>
                <w:rFonts w:ascii="Times New Roman" w:hAnsi="Times New Roman"/>
                <w:sz w:val="24"/>
                <w:szCs w:val="24"/>
              </w:rPr>
            </w:pPr>
          </w:p>
        </w:tc>
        <w:tc>
          <w:tcPr>
            <w:tcW w:w="3352" w:type="dxa"/>
            <w:hideMark/>
          </w:tcPr>
          <w:p w:rsidR="008C0297" w:rsidRPr="00F13BB3" w:rsidRDefault="008C0297" w:rsidP="006B5B4F">
            <w:pPr>
              <w:widowControl w:val="0"/>
              <w:tabs>
                <w:tab w:val="left" w:pos="817"/>
                <w:tab w:val="left" w:pos="2943"/>
              </w:tabs>
              <w:kinsoku w:val="0"/>
              <w:overflowPunct w:val="0"/>
              <w:autoSpaceDE w:val="0"/>
              <w:autoSpaceDN w:val="0"/>
              <w:adjustRightInd w:val="0"/>
              <w:spacing w:after="0" w:line="240" w:lineRule="auto"/>
              <w:ind w:right="428"/>
            </w:pPr>
            <w:r w:rsidRPr="00766675">
              <w:rPr>
                <w:rFonts w:ascii="Times New Roman" w:eastAsia="Times New Roman" w:hAnsi="Times New Roman"/>
                <w:color w:val="21272E"/>
                <w:sz w:val="24"/>
                <w:szCs w:val="24"/>
                <w:lang w:eastAsia="ru-RU"/>
              </w:rPr>
              <w:t>социальные</w:t>
            </w:r>
            <w:r w:rsidRPr="00766675">
              <w:rPr>
                <w:rFonts w:ascii="Times New Roman" w:eastAsia="Times New Roman" w:hAnsi="Times New Roman"/>
                <w:color w:val="21272E"/>
                <w:spacing w:val="15"/>
                <w:sz w:val="24"/>
                <w:szCs w:val="24"/>
                <w:lang w:eastAsia="ru-RU"/>
              </w:rPr>
              <w:t xml:space="preserve"> </w:t>
            </w:r>
            <w:r w:rsidRPr="00766675">
              <w:rPr>
                <w:rFonts w:ascii="Times New Roman" w:eastAsia="Times New Roman" w:hAnsi="Times New Roman"/>
                <w:color w:val="21272E"/>
                <w:sz w:val="24"/>
                <w:szCs w:val="24"/>
                <w:lang w:eastAsia="ru-RU"/>
              </w:rPr>
              <w:t>проекты,</w:t>
            </w:r>
          </w:p>
        </w:tc>
        <w:tc>
          <w:tcPr>
            <w:tcW w:w="3842" w:type="dxa"/>
            <w:vMerge/>
          </w:tcPr>
          <w:p w:rsidR="008C0297" w:rsidRPr="001669F3" w:rsidRDefault="008C0297" w:rsidP="006B5B4F">
            <w:pPr>
              <w:widowControl w:val="0"/>
              <w:tabs>
                <w:tab w:val="left" w:pos="817"/>
                <w:tab w:val="left" w:pos="2943"/>
              </w:tabs>
              <w:kinsoku w:val="0"/>
              <w:overflowPunct w:val="0"/>
              <w:autoSpaceDE w:val="0"/>
              <w:autoSpaceDN w:val="0"/>
              <w:adjustRightInd w:val="0"/>
              <w:spacing w:after="0" w:line="240" w:lineRule="auto"/>
              <w:ind w:right="428"/>
              <w:rPr>
                <w:rFonts w:ascii="Times New Roman" w:eastAsia="Times New Roman" w:hAnsi="Times New Roman"/>
                <w:color w:val="21272E"/>
                <w:lang w:eastAsia="ru-RU"/>
              </w:rPr>
            </w:pPr>
          </w:p>
        </w:tc>
      </w:tr>
      <w:tr w:rsidR="008C0297" w:rsidRPr="00F13BB3" w:rsidTr="009C6743">
        <w:trPr>
          <w:trHeight w:val="584"/>
        </w:trPr>
        <w:tc>
          <w:tcPr>
            <w:tcW w:w="3160" w:type="dxa"/>
            <w:vMerge/>
            <w:hideMark/>
          </w:tcPr>
          <w:p w:rsidR="008C0297" w:rsidRPr="00F13BB3" w:rsidRDefault="008C0297" w:rsidP="006B5B4F">
            <w:pPr>
              <w:spacing w:after="0" w:line="240" w:lineRule="auto"/>
              <w:jc w:val="both"/>
              <w:rPr>
                <w:rFonts w:ascii="Times New Roman" w:hAnsi="Times New Roman"/>
                <w:sz w:val="24"/>
                <w:szCs w:val="24"/>
              </w:rPr>
            </w:pPr>
          </w:p>
        </w:tc>
        <w:tc>
          <w:tcPr>
            <w:tcW w:w="4104" w:type="dxa"/>
            <w:vMerge/>
            <w:hideMark/>
          </w:tcPr>
          <w:p w:rsidR="008C0297" w:rsidRPr="00F13BB3" w:rsidRDefault="008C0297" w:rsidP="006B5B4F">
            <w:pPr>
              <w:tabs>
                <w:tab w:val="num" w:pos="0"/>
              </w:tabs>
              <w:spacing w:after="0" w:line="240" w:lineRule="auto"/>
              <w:rPr>
                <w:rFonts w:ascii="Times New Roman" w:hAnsi="Times New Roman"/>
                <w:sz w:val="24"/>
                <w:szCs w:val="24"/>
              </w:rPr>
            </w:pPr>
          </w:p>
        </w:tc>
        <w:tc>
          <w:tcPr>
            <w:tcW w:w="3352" w:type="dxa"/>
            <w:hideMark/>
          </w:tcPr>
          <w:p w:rsidR="008C0297" w:rsidRPr="00F13BB3" w:rsidRDefault="008C0297" w:rsidP="006B5B4F">
            <w:pPr>
              <w:pStyle w:val="ab"/>
              <w:spacing w:before="0" w:beforeAutospacing="0" w:after="0" w:afterAutospacing="0"/>
            </w:pPr>
            <w:r w:rsidRPr="00F13BB3">
              <w:t>самооценка события, происшествия</w:t>
            </w:r>
          </w:p>
        </w:tc>
        <w:tc>
          <w:tcPr>
            <w:tcW w:w="3842" w:type="dxa"/>
            <w:vMerge/>
          </w:tcPr>
          <w:p w:rsidR="008C0297" w:rsidRPr="001669F3" w:rsidRDefault="008C0297" w:rsidP="006B5B4F">
            <w:pPr>
              <w:pStyle w:val="ab"/>
              <w:spacing w:before="0" w:beforeAutospacing="0" w:after="0" w:afterAutospacing="0"/>
              <w:rPr>
                <w:sz w:val="22"/>
                <w:szCs w:val="22"/>
              </w:rPr>
            </w:pPr>
          </w:p>
        </w:tc>
      </w:tr>
      <w:tr w:rsidR="008C0297" w:rsidRPr="00F13BB3" w:rsidTr="009C6743">
        <w:trPr>
          <w:trHeight w:val="353"/>
        </w:trPr>
        <w:tc>
          <w:tcPr>
            <w:tcW w:w="3160" w:type="dxa"/>
            <w:vMerge/>
          </w:tcPr>
          <w:p w:rsidR="008C0297" w:rsidRPr="00F13BB3" w:rsidRDefault="008C0297" w:rsidP="006B5B4F">
            <w:pPr>
              <w:spacing w:after="0" w:line="240" w:lineRule="auto"/>
              <w:jc w:val="both"/>
              <w:rPr>
                <w:rFonts w:ascii="Times New Roman" w:hAnsi="Times New Roman"/>
                <w:sz w:val="24"/>
                <w:szCs w:val="24"/>
              </w:rPr>
            </w:pPr>
          </w:p>
        </w:tc>
        <w:tc>
          <w:tcPr>
            <w:tcW w:w="4104" w:type="dxa"/>
            <w:vMerge/>
          </w:tcPr>
          <w:p w:rsidR="008C0297" w:rsidRPr="00F13BB3" w:rsidRDefault="008C0297" w:rsidP="006B5B4F">
            <w:pPr>
              <w:tabs>
                <w:tab w:val="num" w:pos="0"/>
              </w:tabs>
              <w:spacing w:after="0" w:line="240" w:lineRule="auto"/>
              <w:rPr>
                <w:rFonts w:ascii="Times New Roman" w:hAnsi="Times New Roman"/>
                <w:sz w:val="24"/>
                <w:szCs w:val="24"/>
              </w:rPr>
            </w:pPr>
          </w:p>
        </w:tc>
        <w:tc>
          <w:tcPr>
            <w:tcW w:w="3352" w:type="dxa"/>
          </w:tcPr>
          <w:p w:rsidR="008C0297" w:rsidRPr="00F13BB3" w:rsidRDefault="008C0297" w:rsidP="006B5B4F">
            <w:pPr>
              <w:pStyle w:val="ab"/>
              <w:spacing w:before="0" w:beforeAutospacing="0" w:after="0" w:afterAutospacing="0"/>
            </w:pPr>
            <w:r w:rsidRPr="00F13BB3">
              <w:t>самоанализ</w:t>
            </w:r>
          </w:p>
        </w:tc>
        <w:tc>
          <w:tcPr>
            <w:tcW w:w="3842" w:type="dxa"/>
            <w:vMerge/>
          </w:tcPr>
          <w:p w:rsidR="008C0297" w:rsidRPr="001669F3" w:rsidRDefault="008C0297" w:rsidP="006B5B4F">
            <w:pPr>
              <w:pStyle w:val="ab"/>
              <w:spacing w:before="0" w:beforeAutospacing="0" w:after="0" w:afterAutospacing="0"/>
              <w:rPr>
                <w:sz w:val="22"/>
                <w:szCs w:val="22"/>
              </w:rPr>
            </w:pPr>
          </w:p>
        </w:tc>
      </w:tr>
      <w:tr w:rsidR="008C0297" w:rsidRPr="00F13BB3" w:rsidTr="009C6743">
        <w:trPr>
          <w:trHeight w:val="570"/>
        </w:trPr>
        <w:tc>
          <w:tcPr>
            <w:tcW w:w="3160" w:type="dxa"/>
            <w:vMerge/>
          </w:tcPr>
          <w:p w:rsidR="008C0297" w:rsidRPr="00F13BB3" w:rsidRDefault="008C0297" w:rsidP="006B5B4F">
            <w:pPr>
              <w:spacing w:after="0" w:line="240" w:lineRule="auto"/>
              <w:jc w:val="both"/>
              <w:rPr>
                <w:rFonts w:ascii="Times New Roman" w:hAnsi="Times New Roman"/>
                <w:sz w:val="24"/>
                <w:szCs w:val="24"/>
              </w:rPr>
            </w:pPr>
          </w:p>
        </w:tc>
        <w:tc>
          <w:tcPr>
            <w:tcW w:w="4104" w:type="dxa"/>
            <w:vMerge/>
          </w:tcPr>
          <w:p w:rsidR="008C0297" w:rsidRPr="00F13BB3" w:rsidRDefault="008C0297" w:rsidP="006B5B4F">
            <w:pPr>
              <w:tabs>
                <w:tab w:val="num" w:pos="0"/>
              </w:tabs>
              <w:spacing w:after="0" w:line="240" w:lineRule="auto"/>
              <w:rPr>
                <w:rFonts w:ascii="Times New Roman" w:hAnsi="Times New Roman"/>
                <w:sz w:val="24"/>
                <w:szCs w:val="24"/>
              </w:rPr>
            </w:pPr>
          </w:p>
        </w:tc>
        <w:tc>
          <w:tcPr>
            <w:tcW w:w="3352" w:type="dxa"/>
          </w:tcPr>
          <w:p w:rsidR="008C0297" w:rsidRPr="004D42A3" w:rsidRDefault="008C0297" w:rsidP="006B5B4F">
            <w:pPr>
              <w:widowControl w:val="0"/>
              <w:tabs>
                <w:tab w:val="left" w:pos="817"/>
              </w:tabs>
              <w:kinsoku w:val="0"/>
              <w:overflowPunct w:val="0"/>
              <w:autoSpaceDE w:val="0"/>
              <w:autoSpaceDN w:val="0"/>
              <w:adjustRightInd w:val="0"/>
              <w:spacing w:after="0" w:line="240" w:lineRule="auto"/>
              <w:ind w:right="838"/>
              <w:rPr>
                <w:rFonts w:ascii="Times New Roman" w:eastAsia="Times New Roman" w:hAnsi="Times New Roman"/>
                <w:color w:val="21272E"/>
                <w:sz w:val="24"/>
                <w:szCs w:val="24"/>
                <w:lang w:eastAsia="ru-RU"/>
              </w:rPr>
            </w:pPr>
            <w:r w:rsidRPr="00766675">
              <w:rPr>
                <w:rFonts w:ascii="Times New Roman" w:eastAsia="Times New Roman" w:hAnsi="Times New Roman"/>
                <w:color w:val="21272E"/>
                <w:spacing w:val="-1"/>
                <w:sz w:val="24"/>
                <w:szCs w:val="24"/>
                <w:lang w:eastAsia="ru-RU"/>
              </w:rPr>
              <w:t>профессиональные</w:t>
            </w:r>
            <w:r w:rsidRPr="00766675">
              <w:rPr>
                <w:rFonts w:ascii="Times New Roman" w:eastAsia="Times New Roman" w:hAnsi="Times New Roman"/>
                <w:color w:val="21272E"/>
                <w:spacing w:val="-57"/>
                <w:sz w:val="24"/>
                <w:szCs w:val="24"/>
                <w:lang w:eastAsia="ru-RU"/>
              </w:rPr>
              <w:t xml:space="preserve"> </w:t>
            </w:r>
            <w:r w:rsidRPr="00766675">
              <w:rPr>
                <w:rFonts w:ascii="Times New Roman" w:eastAsia="Times New Roman" w:hAnsi="Times New Roman"/>
                <w:color w:val="21272E"/>
                <w:sz w:val="24"/>
                <w:szCs w:val="24"/>
                <w:lang w:eastAsia="ru-RU"/>
              </w:rPr>
              <w:t>про</w:t>
            </w:r>
            <w:r>
              <w:rPr>
                <w:rFonts w:ascii="Times New Roman" w:eastAsia="Times New Roman" w:hAnsi="Times New Roman"/>
                <w:color w:val="21272E"/>
                <w:sz w:val="24"/>
                <w:szCs w:val="24"/>
                <w:lang w:eastAsia="ru-RU"/>
              </w:rPr>
              <w:t>бы</w:t>
            </w:r>
          </w:p>
        </w:tc>
        <w:tc>
          <w:tcPr>
            <w:tcW w:w="3842" w:type="dxa"/>
            <w:vMerge/>
          </w:tcPr>
          <w:p w:rsidR="008C0297" w:rsidRPr="001669F3" w:rsidRDefault="008C0297" w:rsidP="006B5B4F">
            <w:pPr>
              <w:pStyle w:val="ab"/>
              <w:spacing w:before="0" w:beforeAutospacing="0" w:after="0" w:afterAutospacing="0"/>
              <w:rPr>
                <w:sz w:val="22"/>
                <w:szCs w:val="22"/>
              </w:rPr>
            </w:pPr>
          </w:p>
        </w:tc>
      </w:tr>
      <w:tr w:rsidR="008C0297" w:rsidRPr="00F13BB3" w:rsidTr="009C6743">
        <w:trPr>
          <w:trHeight w:val="312"/>
        </w:trPr>
        <w:tc>
          <w:tcPr>
            <w:tcW w:w="3160" w:type="dxa"/>
            <w:vMerge/>
          </w:tcPr>
          <w:p w:rsidR="008C0297" w:rsidRPr="00F13BB3" w:rsidRDefault="008C0297" w:rsidP="006B5B4F">
            <w:pPr>
              <w:spacing w:after="0" w:line="240" w:lineRule="auto"/>
              <w:jc w:val="both"/>
              <w:rPr>
                <w:rFonts w:ascii="Times New Roman" w:hAnsi="Times New Roman"/>
                <w:sz w:val="24"/>
                <w:szCs w:val="24"/>
              </w:rPr>
            </w:pPr>
          </w:p>
        </w:tc>
        <w:tc>
          <w:tcPr>
            <w:tcW w:w="4104" w:type="dxa"/>
            <w:vMerge/>
          </w:tcPr>
          <w:p w:rsidR="008C0297" w:rsidRPr="00F13BB3" w:rsidRDefault="008C0297" w:rsidP="006B5B4F">
            <w:pPr>
              <w:tabs>
                <w:tab w:val="num" w:pos="0"/>
              </w:tabs>
              <w:spacing w:after="0" w:line="240" w:lineRule="auto"/>
              <w:rPr>
                <w:rFonts w:ascii="Times New Roman" w:hAnsi="Times New Roman"/>
                <w:sz w:val="24"/>
                <w:szCs w:val="24"/>
              </w:rPr>
            </w:pPr>
          </w:p>
        </w:tc>
        <w:tc>
          <w:tcPr>
            <w:tcW w:w="3352" w:type="dxa"/>
          </w:tcPr>
          <w:p w:rsidR="008C0297" w:rsidRPr="00F13BB3" w:rsidRDefault="008C0297" w:rsidP="006B5B4F">
            <w:pPr>
              <w:pStyle w:val="ab"/>
              <w:spacing w:before="0" w:beforeAutospacing="0" w:after="0" w:afterAutospacing="0"/>
            </w:pPr>
            <w:r w:rsidRPr="00F13BB3">
              <w:t>дневники достижений</w:t>
            </w:r>
          </w:p>
        </w:tc>
        <w:tc>
          <w:tcPr>
            <w:tcW w:w="3842" w:type="dxa"/>
            <w:vMerge/>
          </w:tcPr>
          <w:p w:rsidR="008C0297" w:rsidRPr="001669F3" w:rsidRDefault="008C0297" w:rsidP="006B5B4F">
            <w:pPr>
              <w:pStyle w:val="ab"/>
              <w:spacing w:before="0" w:beforeAutospacing="0" w:after="0" w:afterAutospacing="0"/>
              <w:rPr>
                <w:sz w:val="22"/>
                <w:szCs w:val="22"/>
              </w:rPr>
            </w:pPr>
          </w:p>
        </w:tc>
      </w:tr>
      <w:tr w:rsidR="008C0297" w:rsidRPr="00F13BB3" w:rsidTr="009C6743">
        <w:trPr>
          <w:trHeight w:val="896"/>
        </w:trPr>
        <w:tc>
          <w:tcPr>
            <w:tcW w:w="3160" w:type="dxa"/>
            <w:vMerge/>
          </w:tcPr>
          <w:p w:rsidR="008C0297" w:rsidRPr="00F13BB3" w:rsidRDefault="008C0297" w:rsidP="006B5B4F">
            <w:pPr>
              <w:spacing w:after="0" w:line="240" w:lineRule="auto"/>
              <w:jc w:val="both"/>
              <w:rPr>
                <w:rFonts w:ascii="Times New Roman" w:hAnsi="Times New Roman"/>
                <w:sz w:val="24"/>
                <w:szCs w:val="24"/>
              </w:rPr>
            </w:pPr>
          </w:p>
        </w:tc>
        <w:tc>
          <w:tcPr>
            <w:tcW w:w="4104" w:type="dxa"/>
            <w:vMerge/>
          </w:tcPr>
          <w:p w:rsidR="008C0297" w:rsidRPr="00F13BB3" w:rsidRDefault="008C0297" w:rsidP="006B5B4F">
            <w:pPr>
              <w:tabs>
                <w:tab w:val="num" w:pos="0"/>
              </w:tabs>
              <w:spacing w:after="0" w:line="240" w:lineRule="auto"/>
              <w:rPr>
                <w:rFonts w:ascii="Times New Roman" w:hAnsi="Times New Roman"/>
                <w:sz w:val="24"/>
                <w:szCs w:val="24"/>
              </w:rPr>
            </w:pPr>
          </w:p>
        </w:tc>
        <w:tc>
          <w:tcPr>
            <w:tcW w:w="3352" w:type="dxa"/>
          </w:tcPr>
          <w:p w:rsidR="008C0297" w:rsidRPr="00F13BB3" w:rsidRDefault="008C0297" w:rsidP="006B5B4F">
            <w:pPr>
              <w:pStyle w:val="ab"/>
              <w:spacing w:before="0" w:beforeAutospacing="0" w:after="0" w:afterAutospacing="0"/>
            </w:pPr>
            <w:r w:rsidRPr="00F13BB3">
              <w:t>мысленное воспроизведение и анализ картины, ситуации, книги, фильма</w:t>
            </w:r>
          </w:p>
        </w:tc>
        <w:tc>
          <w:tcPr>
            <w:tcW w:w="3842" w:type="dxa"/>
            <w:vMerge/>
          </w:tcPr>
          <w:p w:rsidR="008C0297" w:rsidRPr="001669F3" w:rsidRDefault="008C0297" w:rsidP="006B5B4F">
            <w:pPr>
              <w:pStyle w:val="ab"/>
              <w:spacing w:before="0" w:beforeAutospacing="0" w:after="0" w:afterAutospacing="0"/>
              <w:rPr>
                <w:sz w:val="22"/>
                <w:szCs w:val="22"/>
              </w:rPr>
            </w:pPr>
          </w:p>
        </w:tc>
      </w:tr>
      <w:tr w:rsidR="008C0297" w:rsidRPr="00F13BB3" w:rsidTr="009C6743">
        <w:trPr>
          <w:trHeight w:val="5150"/>
        </w:trPr>
        <w:tc>
          <w:tcPr>
            <w:tcW w:w="3160" w:type="dxa"/>
            <w:vMerge/>
            <w:tcBorders>
              <w:bottom w:val="single" w:sz="4" w:space="0" w:color="auto"/>
            </w:tcBorders>
          </w:tcPr>
          <w:p w:rsidR="008C0297" w:rsidRPr="00F13BB3" w:rsidRDefault="008C0297" w:rsidP="006B5B4F">
            <w:pPr>
              <w:spacing w:after="0" w:line="240" w:lineRule="auto"/>
              <w:jc w:val="both"/>
              <w:rPr>
                <w:rFonts w:ascii="Times New Roman" w:hAnsi="Times New Roman"/>
                <w:sz w:val="24"/>
                <w:szCs w:val="24"/>
              </w:rPr>
            </w:pPr>
          </w:p>
        </w:tc>
        <w:tc>
          <w:tcPr>
            <w:tcW w:w="4104" w:type="dxa"/>
            <w:vMerge/>
            <w:tcBorders>
              <w:bottom w:val="single" w:sz="4" w:space="0" w:color="auto"/>
            </w:tcBorders>
          </w:tcPr>
          <w:p w:rsidR="008C0297" w:rsidRPr="00F13BB3" w:rsidRDefault="008C0297" w:rsidP="006B5B4F">
            <w:pPr>
              <w:tabs>
                <w:tab w:val="num" w:pos="0"/>
              </w:tabs>
              <w:spacing w:after="0" w:line="240" w:lineRule="auto"/>
              <w:rPr>
                <w:rFonts w:ascii="Times New Roman" w:hAnsi="Times New Roman"/>
                <w:sz w:val="24"/>
                <w:szCs w:val="24"/>
              </w:rPr>
            </w:pPr>
          </w:p>
        </w:tc>
        <w:tc>
          <w:tcPr>
            <w:tcW w:w="3352" w:type="dxa"/>
            <w:tcBorders>
              <w:bottom w:val="single" w:sz="4" w:space="0" w:color="auto"/>
            </w:tcBorders>
          </w:tcPr>
          <w:p w:rsidR="006B5B4F" w:rsidRDefault="008C0297" w:rsidP="006B5B4F">
            <w:pPr>
              <w:pStyle w:val="ab"/>
              <w:spacing w:before="0" w:beforeAutospacing="0" w:after="0" w:afterAutospacing="0"/>
            </w:pPr>
            <w:r w:rsidRPr="00F13BB3">
              <w:t>зрительное, моторное, вербальное восприятие живописи, музыки, литературы</w:t>
            </w:r>
          </w:p>
          <w:p w:rsidR="006B5B4F" w:rsidRPr="006B5B4F" w:rsidRDefault="006B5B4F" w:rsidP="006B5B4F">
            <w:pPr>
              <w:spacing w:after="0" w:line="240" w:lineRule="auto"/>
              <w:rPr>
                <w:lang w:eastAsia="ru-RU"/>
              </w:rPr>
            </w:pPr>
          </w:p>
          <w:p w:rsidR="006B5B4F" w:rsidRPr="006B5B4F" w:rsidRDefault="006B5B4F" w:rsidP="006B5B4F">
            <w:pPr>
              <w:spacing w:after="0" w:line="240" w:lineRule="auto"/>
              <w:rPr>
                <w:lang w:eastAsia="ru-RU"/>
              </w:rPr>
            </w:pPr>
          </w:p>
          <w:p w:rsidR="006B5B4F" w:rsidRPr="006B5B4F" w:rsidRDefault="006B5B4F" w:rsidP="006B5B4F">
            <w:pPr>
              <w:spacing w:after="0" w:line="240" w:lineRule="auto"/>
              <w:rPr>
                <w:lang w:eastAsia="ru-RU"/>
              </w:rPr>
            </w:pPr>
          </w:p>
          <w:p w:rsidR="006B5B4F" w:rsidRPr="006B5B4F" w:rsidRDefault="006B5B4F" w:rsidP="006B5B4F">
            <w:pPr>
              <w:spacing w:after="0" w:line="240" w:lineRule="auto"/>
              <w:rPr>
                <w:lang w:eastAsia="ru-RU"/>
              </w:rPr>
            </w:pPr>
          </w:p>
          <w:p w:rsidR="008C0297" w:rsidRPr="006B5B4F" w:rsidRDefault="008C0297" w:rsidP="006B5B4F">
            <w:pPr>
              <w:spacing w:after="0" w:line="240" w:lineRule="auto"/>
              <w:rPr>
                <w:lang w:eastAsia="ru-RU"/>
              </w:rPr>
            </w:pPr>
          </w:p>
        </w:tc>
        <w:tc>
          <w:tcPr>
            <w:tcW w:w="3842" w:type="dxa"/>
            <w:vMerge/>
            <w:tcBorders>
              <w:bottom w:val="single" w:sz="4" w:space="0" w:color="auto"/>
            </w:tcBorders>
          </w:tcPr>
          <w:p w:rsidR="008C0297" w:rsidRPr="001669F3" w:rsidRDefault="008C0297" w:rsidP="006B5B4F">
            <w:pPr>
              <w:pStyle w:val="ab"/>
              <w:spacing w:before="0" w:beforeAutospacing="0" w:after="0" w:afterAutospacing="0"/>
              <w:rPr>
                <w:sz w:val="22"/>
                <w:szCs w:val="22"/>
              </w:rPr>
            </w:pPr>
          </w:p>
        </w:tc>
      </w:tr>
      <w:tr w:rsidR="008C0297" w:rsidRPr="00F13BB3" w:rsidTr="009C6743">
        <w:tc>
          <w:tcPr>
            <w:tcW w:w="3160" w:type="dxa"/>
            <w:vMerge w:val="restart"/>
            <w:hideMark/>
          </w:tcPr>
          <w:p w:rsidR="008C0297" w:rsidRPr="00F13BB3" w:rsidRDefault="008C0297" w:rsidP="006B5B4F">
            <w:pPr>
              <w:pStyle w:val="ab"/>
              <w:spacing w:before="0" w:beforeAutospacing="0" w:after="0" w:afterAutospacing="0"/>
              <w:jc w:val="both"/>
            </w:pPr>
            <w:r w:rsidRPr="00F13BB3">
              <w:lastRenderedPageBreak/>
              <w:t>Коммуникативные</w:t>
            </w:r>
          </w:p>
        </w:tc>
        <w:tc>
          <w:tcPr>
            <w:tcW w:w="4104" w:type="dxa"/>
            <w:vMerge w:val="restart"/>
            <w:hideMark/>
          </w:tcPr>
          <w:p w:rsidR="008C0297" w:rsidRPr="00F13BB3" w:rsidRDefault="008C0297" w:rsidP="006B5B4F">
            <w:pPr>
              <w:numPr>
                <w:ilvl w:val="0"/>
                <w:numId w:val="50"/>
              </w:numPr>
              <w:tabs>
                <w:tab w:val="clear" w:pos="720"/>
                <w:tab w:val="num" w:pos="0"/>
              </w:tabs>
              <w:spacing w:after="0" w:line="240" w:lineRule="auto"/>
              <w:ind w:left="0"/>
              <w:rPr>
                <w:rFonts w:ascii="Times New Roman" w:hAnsi="Times New Roman"/>
                <w:sz w:val="24"/>
                <w:szCs w:val="24"/>
              </w:rPr>
            </w:pPr>
            <w:r w:rsidRPr="00F13BB3">
              <w:rPr>
                <w:rFonts w:ascii="Times New Roman" w:hAnsi="Times New Roman"/>
                <w:sz w:val="24"/>
                <w:szCs w:val="24"/>
              </w:rPr>
              <w:t>-планирование и осуществление учебного сотрудничества с учителем и сверстниками;</w:t>
            </w:r>
          </w:p>
          <w:p w:rsidR="008C0297" w:rsidRPr="00F13BB3" w:rsidRDefault="008C0297" w:rsidP="006B5B4F">
            <w:pPr>
              <w:numPr>
                <w:ilvl w:val="0"/>
                <w:numId w:val="50"/>
              </w:numPr>
              <w:tabs>
                <w:tab w:val="clear" w:pos="720"/>
                <w:tab w:val="num" w:pos="0"/>
              </w:tabs>
              <w:spacing w:after="0" w:line="240" w:lineRule="auto"/>
              <w:ind w:left="0"/>
              <w:rPr>
                <w:rFonts w:ascii="Times New Roman" w:hAnsi="Times New Roman"/>
                <w:sz w:val="24"/>
                <w:szCs w:val="24"/>
              </w:rPr>
            </w:pPr>
            <w:r w:rsidRPr="00F13BB3">
              <w:rPr>
                <w:rFonts w:ascii="Times New Roman" w:hAnsi="Times New Roman"/>
                <w:sz w:val="24"/>
                <w:szCs w:val="24"/>
              </w:rPr>
              <w:t>-постановка вопросов</w:t>
            </w:r>
          </w:p>
          <w:p w:rsidR="008C0297" w:rsidRPr="00F13BB3" w:rsidRDefault="008C0297" w:rsidP="006B5B4F">
            <w:pPr>
              <w:numPr>
                <w:ilvl w:val="0"/>
                <w:numId w:val="50"/>
              </w:numPr>
              <w:tabs>
                <w:tab w:val="clear" w:pos="720"/>
                <w:tab w:val="num" w:pos="0"/>
              </w:tabs>
              <w:spacing w:after="0" w:line="240" w:lineRule="auto"/>
              <w:ind w:left="0"/>
              <w:rPr>
                <w:rFonts w:ascii="Times New Roman" w:hAnsi="Times New Roman"/>
                <w:sz w:val="24"/>
                <w:szCs w:val="24"/>
              </w:rPr>
            </w:pPr>
            <w:r w:rsidRPr="00F13BB3">
              <w:rPr>
                <w:rFonts w:ascii="Times New Roman" w:hAnsi="Times New Roman"/>
                <w:sz w:val="24"/>
                <w:szCs w:val="24"/>
              </w:rPr>
              <w:t>-инициативное сотрудничество в поиске и сборе информации;</w:t>
            </w:r>
          </w:p>
          <w:p w:rsidR="008C0297" w:rsidRPr="00F13BB3" w:rsidRDefault="008C0297" w:rsidP="006B5B4F">
            <w:pPr>
              <w:numPr>
                <w:ilvl w:val="0"/>
                <w:numId w:val="50"/>
              </w:numPr>
              <w:tabs>
                <w:tab w:val="clear" w:pos="720"/>
                <w:tab w:val="num" w:pos="0"/>
              </w:tabs>
              <w:spacing w:after="0" w:line="240" w:lineRule="auto"/>
              <w:ind w:left="0"/>
              <w:rPr>
                <w:rFonts w:ascii="Times New Roman" w:hAnsi="Times New Roman"/>
                <w:sz w:val="24"/>
                <w:szCs w:val="24"/>
              </w:rPr>
            </w:pPr>
            <w:r w:rsidRPr="00F13BB3">
              <w:rPr>
                <w:rFonts w:ascii="Times New Roman" w:hAnsi="Times New Roman"/>
                <w:sz w:val="24"/>
                <w:szCs w:val="24"/>
              </w:rPr>
              <w:t>-учёт позиции партнёра;</w:t>
            </w:r>
          </w:p>
          <w:p w:rsidR="008C0297" w:rsidRPr="00F13BB3" w:rsidRDefault="008C0297" w:rsidP="006B5B4F">
            <w:pPr>
              <w:numPr>
                <w:ilvl w:val="0"/>
                <w:numId w:val="50"/>
              </w:numPr>
              <w:tabs>
                <w:tab w:val="clear" w:pos="720"/>
                <w:tab w:val="num" w:pos="0"/>
              </w:tabs>
              <w:spacing w:after="0" w:line="240" w:lineRule="auto"/>
              <w:ind w:left="0"/>
              <w:rPr>
                <w:rFonts w:ascii="Times New Roman" w:hAnsi="Times New Roman"/>
                <w:sz w:val="24"/>
                <w:szCs w:val="24"/>
              </w:rPr>
            </w:pPr>
            <w:r w:rsidRPr="00F13BB3">
              <w:rPr>
                <w:rFonts w:ascii="Times New Roman" w:hAnsi="Times New Roman"/>
                <w:sz w:val="24"/>
                <w:szCs w:val="24"/>
              </w:rPr>
              <w:t>-разрешение конфликтов;</w:t>
            </w:r>
          </w:p>
          <w:p w:rsidR="008C0297" w:rsidRPr="00F13BB3" w:rsidRDefault="008C0297" w:rsidP="006B5B4F">
            <w:pPr>
              <w:numPr>
                <w:ilvl w:val="0"/>
                <w:numId w:val="50"/>
              </w:numPr>
              <w:tabs>
                <w:tab w:val="clear" w:pos="720"/>
                <w:tab w:val="num" w:pos="0"/>
              </w:tabs>
              <w:spacing w:after="0" w:line="240" w:lineRule="auto"/>
              <w:ind w:left="0"/>
              <w:rPr>
                <w:rFonts w:ascii="Times New Roman" w:hAnsi="Times New Roman"/>
                <w:sz w:val="24"/>
                <w:szCs w:val="24"/>
              </w:rPr>
            </w:pPr>
            <w:r w:rsidRPr="00F13BB3">
              <w:rPr>
                <w:rFonts w:ascii="Times New Roman" w:hAnsi="Times New Roman"/>
                <w:sz w:val="24"/>
                <w:szCs w:val="24"/>
              </w:rPr>
              <w:t>-управление поведением партнёра - контроль, коррекция, оценка его действий;</w:t>
            </w:r>
          </w:p>
          <w:p w:rsidR="008C0297" w:rsidRPr="00F13BB3" w:rsidRDefault="008C0297" w:rsidP="006B5B4F">
            <w:pPr>
              <w:numPr>
                <w:ilvl w:val="0"/>
                <w:numId w:val="50"/>
              </w:numPr>
              <w:tabs>
                <w:tab w:val="clear" w:pos="720"/>
                <w:tab w:val="num" w:pos="0"/>
              </w:tabs>
              <w:spacing w:after="0" w:line="240" w:lineRule="auto"/>
              <w:ind w:left="0"/>
              <w:rPr>
                <w:rFonts w:ascii="Times New Roman" w:hAnsi="Times New Roman"/>
                <w:sz w:val="24"/>
                <w:szCs w:val="24"/>
              </w:rPr>
            </w:pPr>
            <w:r w:rsidRPr="00F13BB3">
              <w:rPr>
                <w:rFonts w:ascii="Times New Roman" w:hAnsi="Times New Roman"/>
                <w:sz w:val="24"/>
                <w:szCs w:val="24"/>
              </w:rPr>
              <w:t xml:space="preserve">-умение с достаточной полнотой и точностью выражать свои мысли в соответствии с задачами и условиями </w:t>
            </w:r>
            <w:r w:rsidRPr="00F13BB3">
              <w:rPr>
                <w:rFonts w:ascii="Times New Roman" w:hAnsi="Times New Roman"/>
                <w:sz w:val="24"/>
                <w:szCs w:val="24"/>
              </w:rPr>
              <w:lastRenderedPageBreak/>
              <w:t>коммуникации;</w:t>
            </w:r>
          </w:p>
          <w:p w:rsidR="008C0297" w:rsidRPr="00F13BB3" w:rsidRDefault="008C0297" w:rsidP="006B5B4F">
            <w:pPr>
              <w:numPr>
                <w:ilvl w:val="0"/>
                <w:numId w:val="50"/>
              </w:numPr>
              <w:tabs>
                <w:tab w:val="clear" w:pos="720"/>
                <w:tab w:val="num" w:pos="0"/>
              </w:tabs>
              <w:spacing w:after="0" w:line="240" w:lineRule="auto"/>
              <w:ind w:left="0"/>
              <w:rPr>
                <w:rFonts w:ascii="Times New Roman" w:hAnsi="Times New Roman"/>
                <w:sz w:val="24"/>
                <w:szCs w:val="24"/>
              </w:rPr>
            </w:pPr>
            <w:r w:rsidRPr="00F13BB3">
              <w:rPr>
                <w:rFonts w:ascii="Times New Roman" w:hAnsi="Times New Roman"/>
                <w:sz w:val="24"/>
                <w:szCs w:val="24"/>
              </w:rPr>
              <w:t>-передача информации и отображение предметного содержания</w:t>
            </w:r>
          </w:p>
        </w:tc>
        <w:tc>
          <w:tcPr>
            <w:tcW w:w="3352" w:type="dxa"/>
            <w:hideMark/>
          </w:tcPr>
          <w:p w:rsidR="008C0297" w:rsidRPr="00F13BB3" w:rsidRDefault="008C0297" w:rsidP="006B5B4F">
            <w:pPr>
              <w:pStyle w:val="ab"/>
              <w:spacing w:before="0" w:beforeAutospacing="0" w:after="0" w:afterAutospacing="0"/>
            </w:pPr>
            <w:r w:rsidRPr="00F13BB3">
              <w:lastRenderedPageBreak/>
              <w:t>составление задания партнёру</w:t>
            </w:r>
          </w:p>
        </w:tc>
        <w:tc>
          <w:tcPr>
            <w:tcW w:w="3842" w:type="dxa"/>
            <w:vMerge w:val="restart"/>
            <w:tcBorders>
              <w:top w:val="nil"/>
            </w:tcBorders>
          </w:tcPr>
          <w:p w:rsidR="008C0297" w:rsidRPr="001669F3" w:rsidRDefault="008C0297" w:rsidP="006B5B4F">
            <w:pPr>
              <w:pStyle w:val="TableParagraph"/>
              <w:kinsoku w:val="0"/>
              <w:overflowPunct w:val="0"/>
              <w:ind w:left="49"/>
              <w:rPr>
                <w:sz w:val="22"/>
                <w:szCs w:val="22"/>
              </w:rPr>
            </w:pPr>
            <w:r w:rsidRPr="001669F3">
              <w:rPr>
                <w:sz w:val="22"/>
                <w:szCs w:val="22"/>
              </w:rPr>
              <w:t>- Подготовьтесь к дискуссии «Мир без терроризма»</w:t>
            </w:r>
          </w:p>
          <w:p w:rsidR="008C0297" w:rsidRPr="001669F3" w:rsidRDefault="008C0297" w:rsidP="006B5B4F">
            <w:pPr>
              <w:pStyle w:val="TableParagraph"/>
              <w:numPr>
                <w:ilvl w:val="0"/>
                <w:numId w:val="44"/>
              </w:numPr>
              <w:tabs>
                <w:tab w:val="left" w:pos="256"/>
              </w:tabs>
              <w:kinsoku w:val="0"/>
              <w:overflowPunct w:val="0"/>
              <w:ind w:left="49" w:right="189" w:firstLine="0"/>
              <w:rPr>
                <w:sz w:val="22"/>
                <w:szCs w:val="22"/>
              </w:rPr>
            </w:pPr>
            <w:r w:rsidRPr="001669F3">
              <w:rPr>
                <w:sz w:val="22"/>
                <w:szCs w:val="22"/>
              </w:rPr>
              <w:t>Сформулируйте 5</w:t>
            </w:r>
            <w:r w:rsidRPr="001669F3">
              <w:rPr>
                <w:spacing w:val="1"/>
                <w:sz w:val="22"/>
                <w:szCs w:val="22"/>
              </w:rPr>
              <w:t xml:space="preserve"> </w:t>
            </w:r>
            <w:r w:rsidRPr="001669F3">
              <w:rPr>
                <w:sz w:val="22"/>
                <w:szCs w:val="22"/>
              </w:rPr>
              <w:t>аргументов за алкоголь,</w:t>
            </w:r>
            <w:r w:rsidRPr="001669F3">
              <w:rPr>
                <w:spacing w:val="-57"/>
                <w:sz w:val="22"/>
                <w:szCs w:val="22"/>
              </w:rPr>
              <w:t xml:space="preserve"> </w:t>
            </w:r>
            <w:r w:rsidRPr="001669F3">
              <w:rPr>
                <w:sz w:val="22"/>
                <w:szCs w:val="22"/>
              </w:rPr>
              <w:t>5</w:t>
            </w:r>
            <w:r w:rsidRPr="001669F3">
              <w:rPr>
                <w:spacing w:val="1"/>
                <w:sz w:val="22"/>
                <w:szCs w:val="22"/>
              </w:rPr>
              <w:t xml:space="preserve"> </w:t>
            </w:r>
            <w:r w:rsidRPr="001669F3">
              <w:rPr>
                <w:sz w:val="22"/>
                <w:szCs w:val="22"/>
              </w:rPr>
              <w:t>против</w:t>
            </w:r>
          </w:p>
          <w:p w:rsidR="008C0297" w:rsidRPr="001669F3" w:rsidRDefault="008C0297" w:rsidP="006B5B4F">
            <w:pPr>
              <w:pStyle w:val="TableParagraph"/>
              <w:numPr>
                <w:ilvl w:val="0"/>
                <w:numId w:val="44"/>
              </w:numPr>
              <w:tabs>
                <w:tab w:val="left" w:pos="251"/>
              </w:tabs>
              <w:kinsoku w:val="0"/>
              <w:overflowPunct w:val="0"/>
              <w:ind w:left="49" w:right="472" w:firstLine="0"/>
              <w:rPr>
                <w:sz w:val="22"/>
                <w:szCs w:val="22"/>
              </w:rPr>
            </w:pPr>
            <w:r w:rsidRPr="001669F3">
              <w:rPr>
                <w:sz w:val="22"/>
                <w:szCs w:val="22"/>
              </w:rPr>
              <w:t>Обсудите</w:t>
            </w:r>
            <w:r w:rsidRPr="001669F3">
              <w:rPr>
                <w:spacing w:val="-8"/>
                <w:sz w:val="22"/>
                <w:szCs w:val="22"/>
              </w:rPr>
              <w:t xml:space="preserve"> </w:t>
            </w:r>
            <w:r w:rsidRPr="001669F3">
              <w:rPr>
                <w:sz w:val="22"/>
                <w:szCs w:val="22"/>
              </w:rPr>
              <w:t>в</w:t>
            </w:r>
            <w:r w:rsidRPr="001669F3">
              <w:rPr>
                <w:spacing w:val="-6"/>
                <w:sz w:val="22"/>
                <w:szCs w:val="22"/>
              </w:rPr>
              <w:t xml:space="preserve"> </w:t>
            </w:r>
            <w:r w:rsidRPr="001669F3">
              <w:rPr>
                <w:sz w:val="22"/>
                <w:szCs w:val="22"/>
              </w:rPr>
              <w:t>группах,</w:t>
            </w:r>
            <w:r w:rsidRPr="001669F3">
              <w:rPr>
                <w:spacing w:val="-57"/>
                <w:sz w:val="22"/>
                <w:szCs w:val="22"/>
              </w:rPr>
              <w:t xml:space="preserve"> </w:t>
            </w:r>
            <w:r w:rsidR="001669F3">
              <w:rPr>
                <w:sz w:val="22"/>
                <w:szCs w:val="22"/>
              </w:rPr>
              <w:t xml:space="preserve">как </w:t>
            </w:r>
            <w:r w:rsidRPr="001669F3">
              <w:rPr>
                <w:sz w:val="22"/>
                <w:szCs w:val="22"/>
              </w:rPr>
              <w:t>подготовиться к</w:t>
            </w:r>
            <w:r w:rsidRPr="001669F3">
              <w:rPr>
                <w:spacing w:val="1"/>
                <w:sz w:val="22"/>
                <w:szCs w:val="22"/>
              </w:rPr>
              <w:t xml:space="preserve"> </w:t>
            </w:r>
            <w:r w:rsidRPr="001669F3">
              <w:rPr>
                <w:sz w:val="22"/>
                <w:szCs w:val="22"/>
              </w:rPr>
              <w:t>службе в</w:t>
            </w:r>
            <w:r w:rsidRPr="001669F3">
              <w:rPr>
                <w:spacing w:val="2"/>
                <w:sz w:val="22"/>
                <w:szCs w:val="22"/>
              </w:rPr>
              <w:t xml:space="preserve"> </w:t>
            </w:r>
            <w:r w:rsidRPr="001669F3">
              <w:rPr>
                <w:sz w:val="22"/>
                <w:szCs w:val="22"/>
              </w:rPr>
              <w:t>армии</w:t>
            </w:r>
          </w:p>
          <w:p w:rsidR="008C0297" w:rsidRPr="001669F3" w:rsidRDefault="008C0297" w:rsidP="006B5B4F">
            <w:pPr>
              <w:pStyle w:val="TableParagraph"/>
              <w:numPr>
                <w:ilvl w:val="0"/>
                <w:numId w:val="44"/>
              </w:numPr>
              <w:tabs>
                <w:tab w:val="left" w:pos="256"/>
              </w:tabs>
              <w:kinsoku w:val="0"/>
              <w:overflowPunct w:val="0"/>
              <w:ind w:left="49" w:right="389" w:firstLine="0"/>
              <w:rPr>
                <w:sz w:val="22"/>
                <w:szCs w:val="22"/>
              </w:rPr>
            </w:pPr>
            <w:r w:rsidRPr="001669F3">
              <w:rPr>
                <w:sz w:val="22"/>
                <w:szCs w:val="22"/>
              </w:rPr>
              <w:t>Игра «Живая</w:t>
            </w:r>
            <w:r w:rsidRPr="001669F3">
              <w:rPr>
                <w:spacing w:val="1"/>
                <w:sz w:val="22"/>
                <w:szCs w:val="22"/>
              </w:rPr>
              <w:t xml:space="preserve"> </w:t>
            </w:r>
            <w:r w:rsidRPr="001669F3">
              <w:rPr>
                <w:sz w:val="22"/>
                <w:szCs w:val="22"/>
              </w:rPr>
              <w:t xml:space="preserve">скульптура» </w:t>
            </w:r>
          </w:p>
          <w:p w:rsidR="008C0297" w:rsidRPr="001669F3" w:rsidRDefault="008C0297" w:rsidP="006B5B4F">
            <w:pPr>
              <w:pStyle w:val="TableParagraph"/>
              <w:numPr>
                <w:ilvl w:val="0"/>
                <w:numId w:val="44"/>
              </w:numPr>
              <w:tabs>
                <w:tab w:val="left" w:pos="251"/>
              </w:tabs>
              <w:kinsoku w:val="0"/>
              <w:overflowPunct w:val="0"/>
              <w:ind w:left="49" w:right="835" w:firstLine="0"/>
              <w:rPr>
                <w:sz w:val="22"/>
                <w:szCs w:val="22"/>
              </w:rPr>
            </w:pPr>
            <w:r w:rsidRPr="001669F3">
              <w:rPr>
                <w:sz w:val="22"/>
                <w:szCs w:val="22"/>
              </w:rPr>
              <w:t>Отгадай, о какой</w:t>
            </w:r>
            <w:r w:rsidRPr="001669F3">
              <w:rPr>
                <w:spacing w:val="-57"/>
                <w:sz w:val="22"/>
                <w:szCs w:val="22"/>
              </w:rPr>
              <w:t xml:space="preserve"> </w:t>
            </w:r>
            <w:r w:rsidRPr="001669F3">
              <w:rPr>
                <w:sz w:val="22"/>
                <w:szCs w:val="22"/>
              </w:rPr>
              <w:t>травме</w:t>
            </w:r>
            <w:r w:rsidRPr="001669F3">
              <w:rPr>
                <w:spacing w:val="-1"/>
                <w:sz w:val="22"/>
                <w:szCs w:val="22"/>
              </w:rPr>
              <w:t xml:space="preserve"> </w:t>
            </w:r>
            <w:r w:rsidRPr="001669F3">
              <w:rPr>
                <w:sz w:val="22"/>
                <w:szCs w:val="22"/>
              </w:rPr>
              <w:t>идет</w:t>
            </w:r>
            <w:r w:rsidRPr="001669F3">
              <w:rPr>
                <w:spacing w:val="1"/>
                <w:sz w:val="22"/>
                <w:szCs w:val="22"/>
              </w:rPr>
              <w:t xml:space="preserve"> </w:t>
            </w:r>
            <w:r w:rsidRPr="001669F3">
              <w:rPr>
                <w:sz w:val="22"/>
                <w:szCs w:val="22"/>
              </w:rPr>
              <w:t>речь</w:t>
            </w:r>
          </w:p>
          <w:p w:rsidR="008C0297" w:rsidRPr="001669F3" w:rsidRDefault="008C0297" w:rsidP="006B5B4F">
            <w:pPr>
              <w:pStyle w:val="TableParagraph"/>
              <w:numPr>
                <w:ilvl w:val="0"/>
                <w:numId w:val="44"/>
              </w:numPr>
              <w:tabs>
                <w:tab w:val="left" w:pos="256"/>
              </w:tabs>
              <w:kinsoku w:val="0"/>
              <w:overflowPunct w:val="0"/>
              <w:ind w:left="49" w:right="608" w:firstLine="0"/>
              <w:rPr>
                <w:sz w:val="22"/>
                <w:szCs w:val="22"/>
              </w:rPr>
            </w:pPr>
            <w:r w:rsidRPr="001669F3">
              <w:rPr>
                <w:sz w:val="22"/>
                <w:szCs w:val="22"/>
              </w:rPr>
              <w:t>Тренинг «Семья в</w:t>
            </w:r>
            <w:r w:rsidRPr="001669F3">
              <w:rPr>
                <w:spacing w:val="1"/>
                <w:sz w:val="22"/>
                <w:szCs w:val="22"/>
              </w:rPr>
              <w:t xml:space="preserve"> </w:t>
            </w:r>
            <w:r w:rsidRPr="001669F3">
              <w:rPr>
                <w:sz w:val="22"/>
                <w:szCs w:val="22"/>
              </w:rPr>
              <w:t>современном мире»</w:t>
            </w:r>
          </w:p>
          <w:p w:rsidR="008C0297" w:rsidRPr="001669F3" w:rsidRDefault="008C0297" w:rsidP="006B5B4F">
            <w:pPr>
              <w:pStyle w:val="TableParagraph"/>
              <w:numPr>
                <w:ilvl w:val="0"/>
                <w:numId w:val="44"/>
              </w:numPr>
              <w:tabs>
                <w:tab w:val="left" w:pos="256"/>
              </w:tabs>
              <w:kinsoku w:val="0"/>
              <w:overflowPunct w:val="0"/>
              <w:ind w:left="49" w:right="608" w:firstLine="0"/>
              <w:rPr>
                <w:sz w:val="22"/>
                <w:szCs w:val="22"/>
              </w:rPr>
            </w:pPr>
            <w:r w:rsidRPr="001669F3">
              <w:rPr>
                <w:sz w:val="22"/>
                <w:szCs w:val="22"/>
              </w:rPr>
              <w:t>Подготовь</w:t>
            </w:r>
            <w:r w:rsidRPr="001669F3">
              <w:rPr>
                <w:spacing w:val="-4"/>
                <w:sz w:val="22"/>
                <w:szCs w:val="22"/>
              </w:rPr>
              <w:t xml:space="preserve"> </w:t>
            </w:r>
            <w:r w:rsidRPr="001669F3">
              <w:rPr>
                <w:sz w:val="22"/>
                <w:szCs w:val="22"/>
              </w:rPr>
              <w:t>рассказ…</w:t>
            </w:r>
          </w:p>
          <w:p w:rsidR="008C0297" w:rsidRPr="001669F3" w:rsidRDefault="008C0297" w:rsidP="006B5B4F">
            <w:pPr>
              <w:pStyle w:val="TableParagraph"/>
              <w:numPr>
                <w:ilvl w:val="0"/>
                <w:numId w:val="44"/>
              </w:numPr>
              <w:tabs>
                <w:tab w:val="left" w:pos="256"/>
              </w:tabs>
              <w:kinsoku w:val="0"/>
              <w:overflowPunct w:val="0"/>
              <w:ind w:left="49" w:right="608" w:firstLine="0"/>
              <w:rPr>
                <w:sz w:val="22"/>
                <w:szCs w:val="22"/>
              </w:rPr>
            </w:pPr>
            <w:r w:rsidRPr="001669F3">
              <w:rPr>
                <w:sz w:val="22"/>
                <w:szCs w:val="22"/>
              </w:rPr>
              <w:t>Опиши</w:t>
            </w:r>
            <w:r w:rsidRPr="001669F3">
              <w:rPr>
                <w:spacing w:val="-1"/>
                <w:sz w:val="22"/>
                <w:szCs w:val="22"/>
              </w:rPr>
              <w:t xml:space="preserve"> </w:t>
            </w:r>
            <w:r w:rsidRPr="001669F3">
              <w:rPr>
                <w:sz w:val="22"/>
                <w:szCs w:val="22"/>
              </w:rPr>
              <w:t>устно…</w:t>
            </w:r>
          </w:p>
          <w:p w:rsidR="008C0297" w:rsidRPr="001669F3" w:rsidRDefault="008C0297" w:rsidP="006B5B4F">
            <w:pPr>
              <w:pStyle w:val="TableParagraph"/>
              <w:numPr>
                <w:ilvl w:val="0"/>
                <w:numId w:val="43"/>
              </w:numPr>
              <w:tabs>
                <w:tab w:val="left" w:pos="256"/>
              </w:tabs>
              <w:kinsoku w:val="0"/>
              <w:overflowPunct w:val="0"/>
              <w:ind w:left="49" w:right="627" w:firstLine="0"/>
              <w:jc w:val="both"/>
              <w:rPr>
                <w:sz w:val="22"/>
                <w:szCs w:val="22"/>
              </w:rPr>
            </w:pPr>
            <w:r w:rsidRPr="001669F3">
              <w:rPr>
                <w:sz w:val="22"/>
                <w:szCs w:val="22"/>
              </w:rPr>
              <w:t>Составь</w:t>
            </w:r>
            <w:r w:rsidRPr="001669F3">
              <w:rPr>
                <w:spacing w:val="-10"/>
                <w:sz w:val="22"/>
                <w:szCs w:val="22"/>
              </w:rPr>
              <w:t xml:space="preserve"> </w:t>
            </w:r>
            <w:r w:rsidRPr="001669F3">
              <w:rPr>
                <w:sz w:val="22"/>
                <w:szCs w:val="22"/>
              </w:rPr>
              <w:t>диалог</w:t>
            </w:r>
            <w:r w:rsidRPr="001669F3">
              <w:rPr>
                <w:spacing w:val="-8"/>
                <w:sz w:val="22"/>
                <w:szCs w:val="22"/>
              </w:rPr>
              <w:t xml:space="preserve"> </w:t>
            </w:r>
            <w:r w:rsidRPr="001669F3">
              <w:rPr>
                <w:sz w:val="22"/>
                <w:szCs w:val="22"/>
              </w:rPr>
              <w:t>по</w:t>
            </w:r>
            <w:r w:rsidRPr="001669F3">
              <w:rPr>
                <w:spacing w:val="-58"/>
                <w:sz w:val="22"/>
                <w:szCs w:val="22"/>
              </w:rPr>
              <w:t xml:space="preserve"> </w:t>
            </w:r>
            <w:r w:rsidRPr="001669F3">
              <w:rPr>
                <w:sz w:val="22"/>
                <w:szCs w:val="22"/>
              </w:rPr>
              <w:t xml:space="preserve">образцу, </w:t>
            </w:r>
            <w:r w:rsidRPr="001669F3">
              <w:rPr>
                <w:sz w:val="22"/>
                <w:szCs w:val="22"/>
              </w:rPr>
              <w:lastRenderedPageBreak/>
              <w:t>используя</w:t>
            </w:r>
            <w:r w:rsidRPr="001669F3">
              <w:rPr>
                <w:spacing w:val="-57"/>
                <w:sz w:val="22"/>
                <w:szCs w:val="22"/>
              </w:rPr>
              <w:t xml:space="preserve"> </w:t>
            </w:r>
            <w:r w:rsidRPr="001669F3">
              <w:rPr>
                <w:sz w:val="22"/>
                <w:szCs w:val="22"/>
              </w:rPr>
              <w:t>устойчивые</w:t>
            </w:r>
            <w:r w:rsidRPr="001669F3">
              <w:rPr>
                <w:spacing w:val="-2"/>
                <w:sz w:val="22"/>
                <w:szCs w:val="22"/>
              </w:rPr>
              <w:t xml:space="preserve"> </w:t>
            </w:r>
            <w:r w:rsidRPr="001669F3">
              <w:rPr>
                <w:sz w:val="22"/>
                <w:szCs w:val="22"/>
              </w:rPr>
              <w:t>фразы</w:t>
            </w:r>
          </w:p>
          <w:p w:rsidR="008C0297" w:rsidRPr="001669F3" w:rsidRDefault="008C0297" w:rsidP="006B5B4F">
            <w:pPr>
              <w:pStyle w:val="TableParagraph"/>
              <w:tabs>
                <w:tab w:val="left" w:pos="256"/>
              </w:tabs>
              <w:kinsoku w:val="0"/>
              <w:overflowPunct w:val="0"/>
              <w:ind w:left="49" w:right="187"/>
              <w:rPr>
                <w:sz w:val="22"/>
                <w:szCs w:val="22"/>
              </w:rPr>
            </w:pPr>
            <w:r w:rsidRPr="001669F3">
              <w:rPr>
                <w:sz w:val="22"/>
                <w:szCs w:val="22"/>
              </w:rPr>
              <w:t>В группах составьте</w:t>
            </w:r>
            <w:r w:rsidRPr="001669F3">
              <w:rPr>
                <w:spacing w:val="1"/>
                <w:sz w:val="22"/>
                <w:szCs w:val="22"/>
              </w:rPr>
              <w:t xml:space="preserve"> </w:t>
            </w:r>
            <w:r w:rsidRPr="001669F3">
              <w:rPr>
                <w:sz w:val="22"/>
                <w:szCs w:val="22"/>
              </w:rPr>
              <w:t>рассказ</w:t>
            </w:r>
            <w:r w:rsidRPr="001669F3">
              <w:rPr>
                <w:spacing w:val="2"/>
                <w:sz w:val="22"/>
                <w:szCs w:val="22"/>
              </w:rPr>
              <w:t xml:space="preserve"> </w:t>
            </w:r>
            <w:r w:rsidRPr="001669F3">
              <w:rPr>
                <w:sz w:val="22"/>
                <w:szCs w:val="22"/>
              </w:rPr>
              <w:t>про</w:t>
            </w:r>
            <w:r w:rsidRPr="001669F3">
              <w:rPr>
                <w:spacing w:val="1"/>
                <w:sz w:val="22"/>
                <w:szCs w:val="22"/>
              </w:rPr>
              <w:t xml:space="preserve"> </w:t>
            </w:r>
            <w:r w:rsidRPr="001669F3">
              <w:rPr>
                <w:spacing w:val="-1"/>
                <w:sz w:val="22"/>
                <w:szCs w:val="22"/>
              </w:rPr>
              <w:t>достопримечательности</w:t>
            </w:r>
            <w:r w:rsidRPr="001669F3">
              <w:rPr>
                <w:spacing w:val="-57"/>
                <w:sz w:val="22"/>
                <w:szCs w:val="22"/>
              </w:rPr>
              <w:t xml:space="preserve"> </w:t>
            </w:r>
            <w:r w:rsidRPr="001669F3">
              <w:rPr>
                <w:sz w:val="22"/>
                <w:szCs w:val="22"/>
              </w:rPr>
              <w:t>Лондона Москвы</w:t>
            </w:r>
          </w:p>
          <w:p w:rsidR="008C0297" w:rsidRPr="001669F3" w:rsidRDefault="008C0297" w:rsidP="006B5B4F">
            <w:pPr>
              <w:pStyle w:val="TableParagraph"/>
              <w:tabs>
                <w:tab w:val="left" w:pos="256"/>
              </w:tabs>
              <w:kinsoku w:val="0"/>
              <w:overflowPunct w:val="0"/>
              <w:ind w:left="49" w:right="187"/>
              <w:rPr>
                <w:sz w:val="22"/>
                <w:szCs w:val="22"/>
              </w:rPr>
            </w:pPr>
            <w:r w:rsidRPr="001669F3">
              <w:rPr>
                <w:sz w:val="22"/>
                <w:szCs w:val="22"/>
              </w:rPr>
              <w:t>- Напишите письмо</w:t>
            </w:r>
            <w:r w:rsidRPr="001669F3">
              <w:rPr>
                <w:spacing w:val="1"/>
                <w:sz w:val="22"/>
                <w:szCs w:val="22"/>
              </w:rPr>
              <w:t xml:space="preserve"> </w:t>
            </w:r>
            <w:r w:rsidR="001669F3">
              <w:rPr>
                <w:sz w:val="22"/>
                <w:szCs w:val="22"/>
              </w:rPr>
              <w:t xml:space="preserve">другу по </w:t>
            </w:r>
            <w:r w:rsidRPr="001669F3">
              <w:rPr>
                <w:sz w:val="22"/>
                <w:szCs w:val="22"/>
              </w:rPr>
              <w:t>переписке</w:t>
            </w:r>
          </w:p>
          <w:p w:rsidR="008C0297" w:rsidRPr="001669F3" w:rsidRDefault="001669F3" w:rsidP="006B5B4F">
            <w:pPr>
              <w:pStyle w:val="TableParagraph"/>
              <w:tabs>
                <w:tab w:val="left" w:pos="256"/>
              </w:tabs>
              <w:kinsoku w:val="0"/>
              <w:overflowPunct w:val="0"/>
              <w:ind w:left="49" w:right="187"/>
              <w:rPr>
                <w:sz w:val="22"/>
                <w:szCs w:val="22"/>
              </w:rPr>
            </w:pPr>
            <w:r>
              <w:rPr>
                <w:sz w:val="22"/>
                <w:szCs w:val="22"/>
              </w:rPr>
              <w:t xml:space="preserve">- Составь вопросы к тексту, задай их своим </w:t>
            </w:r>
            <w:r w:rsidR="008C0297" w:rsidRPr="001669F3">
              <w:rPr>
                <w:sz w:val="22"/>
                <w:szCs w:val="22"/>
              </w:rPr>
              <w:t>одноклассникам</w:t>
            </w:r>
          </w:p>
          <w:p w:rsidR="008C0297" w:rsidRPr="001669F3" w:rsidRDefault="001669F3" w:rsidP="006B5B4F">
            <w:pPr>
              <w:pStyle w:val="TableParagraph"/>
              <w:tabs>
                <w:tab w:val="left" w:pos="256"/>
              </w:tabs>
              <w:kinsoku w:val="0"/>
              <w:overflowPunct w:val="0"/>
              <w:ind w:left="49" w:right="187"/>
              <w:rPr>
                <w:sz w:val="22"/>
                <w:szCs w:val="22"/>
              </w:rPr>
            </w:pPr>
            <w:r>
              <w:rPr>
                <w:sz w:val="22"/>
                <w:szCs w:val="22"/>
              </w:rPr>
              <w:t xml:space="preserve">-Проведите </w:t>
            </w:r>
            <w:r w:rsidR="008C0297" w:rsidRPr="001669F3">
              <w:rPr>
                <w:sz w:val="22"/>
                <w:szCs w:val="22"/>
              </w:rPr>
              <w:t>презентацию…</w:t>
            </w:r>
          </w:p>
          <w:p w:rsidR="008C0297" w:rsidRPr="001669F3" w:rsidRDefault="001669F3" w:rsidP="006B5B4F">
            <w:pPr>
              <w:pStyle w:val="TableParagraph"/>
              <w:tabs>
                <w:tab w:val="left" w:pos="256"/>
              </w:tabs>
              <w:kinsoku w:val="0"/>
              <w:overflowPunct w:val="0"/>
              <w:ind w:left="49" w:right="187"/>
              <w:rPr>
                <w:sz w:val="22"/>
                <w:szCs w:val="22"/>
              </w:rPr>
            </w:pPr>
            <w:r>
              <w:rPr>
                <w:sz w:val="22"/>
                <w:szCs w:val="22"/>
              </w:rPr>
              <w:t xml:space="preserve">- Выскажите </w:t>
            </w:r>
            <w:r w:rsidR="008C0297" w:rsidRPr="001669F3">
              <w:rPr>
                <w:sz w:val="22"/>
                <w:szCs w:val="22"/>
              </w:rPr>
              <w:t>критическое суждение о</w:t>
            </w:r>
            <w:r>
              <w:rPr>
                <w:sz w:val="22"/>
                <w:szCs w:val="22"/>
              </w:rPr>
              <w:t xml:space="preserve"> </w:t>
            </w:r>
            <w:r w:rsidR="008C0297" w:rsidRPr="001669F3">
              <w:rPr>
                <w:sz w:val="22"/>
                <w:szCs w:val="22"/>
              </w:rPr>
              <w:t xml:space="preserve"> …</w:t>
            </w:r>
          </w:p>
          <w:p w:rsidR="008C0297" w:rsidRPr="001669F3" w:rsidRDefault="008C0297" w:rsidP="006B5B4F">
            <w:pPr>
              <w:pStyle w:val="TableParagraph"/>
              <w:tabs>
                <w:tab w:val="left" w:pos="256"/>
              </w:tabs>
              <w:kinsoku w:val="0"/>
              <w:overflowPunct w:val="0"/>
              <w:ind w:left="49" w:right="187"/>
              <w:rPr>
                <w:sz w:val="22"/>
                <w:szCs w:val="22"/>
              </w:rPr>
            </w:pPr>
            <w:r w:rsidRPr="001669F3">
              <w:rPr>
                <w:sz w:val="22"/>
                <w:szCs w:val="22"/>
              </w:rPr>
              <w:t>- Изложите в форме</w:t>
            </w:r>
            <w:proofErr w:type="gramStart"/>
            <w:r w:rsidRPr="001669F3">
              <w:rPr>
                <w:sz w:val="22"/>
                <w:szCs w:val="22"/>
              </w:rPr>
              <w:t>….</w:t>
            </w:r>
            <w:proofErr w:type="gramEnd"/>
            <w:r w:rsidRPr="001669F3">
              <w:rPr>
                <w:sz w:val="22"/>
                <w:szCs w:val="22"/>
              </w:rPr>
              <w:t>свое мнение… (понимание)…</w:t>
            </w:r>
          </w:p>
          <w:p w:rsidR="008C0297" w:rsidRPr="001669F3" w:rsidRDefault="008C0297" w:rsidP="006B5B4F">
            <w:pPr>
              <w:tabs>
                <w:tab w:val="left" w:pos="256"/>
              </w:tabs>
              <w:kinsoku w:val="0"/>
              <w:overflowPunct w:val="0"/>
              <w:spacing w:after="0" w:line="240" w:lineRule="auto"/>
              <w:ind w:left="255"/>
            </w:pPr>
          </w:p>
        </w:tc>
      </w:tr>
      <w:tr w:rsidR="008C0297" w:rsidRPr="00F13BB3" w:rsidTr="009C6743">
        <w:tc>
          <w:tcPr>
            <w:tcW w:w="3160" w:type="dxa"/>
            <w:vMerge/>
            <w:hideMark/>
          </w:tcPr>
          <w:p w:rsidR="008C0297" w:rsidRPr="00F13BB3" w:rsidRDefault="008C0297" w:rsidP="006B5B4F">
            <w:pPr>
              <w:spacing w:after="0" w:line="240" w:lineRule="auto"/>
              <w:jc w:val="both"/>
              <w:rPr>
                <w:rFonts w:ascii="Times New Roman" w:hAnsi="Times New Roman"/>
                <w:sz w:val="24"/>
                <w:szCs w:val="24"/>
              </w:rPr>
            </w:pPr>
          </w:p>
        </w:tc>
        <w:tc>
          <w:tcPr>
            <w:tcW w:w="4104" w:type="dxa"/>
            <w:vMerge/>
            <w:hideMark/>
          </w:tcPr>
          <w:p w:rsidR="008C0297" w:rsidRPr="00F13BB3" w:rsidRDefault="008C0297" w:rsidP="006B5B4F">
            <w:pPr>
              <w:tabs>
                <w:tab w:val="num" w:pos="0"/>
              </w:tabs>
              <w:spacing w:after="0" w:line="240" w:lineRule="auto"/>
              <w:rPr>
                <w:rFonts w:ascii="Times New Roman" w:hAnsi="Times New Roman"/>
                <w:sz w:val="24"/>
                <w:szCs w:val="24"/>
              </w:rPr>
            </w:pPr>
          </w:p>
        </w:tc>
        <w:tc>
          <w:tcPr>
            <w:tcW w:w="3352" w:type="dxa"/>
            <w:hideMark/>
          </w:tcPr>
          <w:p w:rsidR="008C0297" w:rsidRPr="00F13BB3" w:rsidRDefault="008C0297" w:rsidP="006B5B4F">
            <w:pPr>
              <w:pStyle w:val="ab"/>
              <w:spacing w:before="0" w:beforeAutospacing="0" w:after="0" w:afterAutospacing="0"/>
            </w:pPr>
            <w:r w:rsidRPr="00F13BB3">
              <w:t>отзыв на работу товарища</w:t>
            </w:r>
          </w:p>
        </w:tc>
        <w:tc>
          <w:tcPr>
            <w:tcW w:w="3842" w:type="dxa"/>
            <w:vMerge/>
          </w:tcPr>
          <w:p w:rsidR="008C0297" w:rsidRPr="001669F3" w:rsidRDefault="008C0297" w:rsidP="006B5B4F">
            <w:pPr>
              <w:pStyle w:val="ab"/>
              <w:spacing w:before="0" w:beforeAutospacing="0" w:after="0" w:afterAutospacing="0"/>
              <w:rPr>
                <w:sz w:val="22"/>
                <w:szCs w:val="22"/>
              </w:rPr>
            </w:pPr>
          </w:p>
        </w:tc>
      </w:tr>
      <w:tr w:rsidR="008C0297" w:rsidRPr="00F13BB3" w:rsidTr="009C6743">
        <w:tc>
          <w:tcPr>
            <w:tcW w:w="3160" w:type="dxa"/>
            <w:vMerge/>
            <w:hideMark/>
          </w:tcPr>
          <w:p w:rsidR="008C0297" w:rsidRPr="00F13BB3" w:rsidRDefault="008C0297" w:rsidP="006B5B4F">
            <w:pPr>
              <w:spacing w:after="0" w:line="240" w:lineRule="auto"/>
              <w:jc w:val="both"/>
              <w:rPr>
                <w:rFonts w:ascii="Times New Roman" w:hAnsi="Times New Roman"/>
                <w:sz w:val="24"/>
                <w:szCs w:val="24"/>
              </w:rPr>
            </w:pPr>
          </w:p>
        </w:tc>
        <w:tc>
          <w:tcPr>
            <w:tcW w:w="4104" w:type="dxa"/>
            <w:vMerge/>
            <w:hideMark/>
          </w:tcPr>
          <w:p w:rsidR="008C0297" w:rsidRPr="00F13BB3" w:rsidRDefault="008C0297" w:rsidP="006B5B4F">
            <w:pPr>
              <w:tabs>
                <w:tab w:val="num" w:pos="0"/>
              </w:tabs>
              <w:spacing w:after="0" w:line="240" w:lineRule="auto"/>
              <w:rPr>
                <w:rFonts w:ascii="Times New Roman" w:hAnsi="Times New Roman"/>
                <w:sz w:val="24"/>
                <w:szCs w:val="24"/>
              </w:rPr>
            </w:pPr>
          </w:p>
        </w:tc>
        <w:tc>
          <w:tcPr>
            <w:tcW w:w="3352" w:type="dxa"/>
            <w:hideMark/>
          </w:tcPr>
          <w:p w:rsidR="008C0297" w:rsidRPr="00F13BB3" w:rsidRDefault="008C0297" w:rsidP="006B5B4F">
            <w:pPr>
              <w:pStyle w:val="ab"/>
              <w:spacing w:before="0" w:beforeAutospacing="0" w:after="0" w:afterAutospacing="0"/>
            </w:pPr>
            <w:r w:rsidRPr="00F13BB3">
              <w:t>парная работа по выполнению заданий, поиску информации и т.д.</w:t>
            </w:r>
          </w:p>
        </w:tc>
        <w:tc>
          <w:tcPr>
            <w:tcW w:w="3842" w:type="dxa"/>
            <w:vMerge/>
          </w:tcPr>
          <w:p w:rsidR="008C0297" w:rsidRPr="001669F3" w:rsidRDefault="008C0297" w:rsidP="006B5B4F">
            <w:pPr>
              <w:pStyle w:val="ab"/>
              <w:spacing w:before="0" w:beforeAutospacing="0" w:after="0" w:afterAutospacing="0"/>
              <w:rPr>
                <w:sz w:val="22"/>
                <w:szCs w:val="22"/>
              </w:rPr>
            </w:pPr>
          </w:p>
        </w:tc>
      </w:tr>
      <w:tr w:rsidR="008C0297" w:rsidRPr="00F13BB3" w:rsidTr="009C6743">
        <w:tc>
          <w:tcPr>
            <w:tcW w:w="3160" w:type="dxa"/>
            <w:vMerge/>
            <w:hideMark/>
          </w:tcPr>
          <w:p w:rsidR="008C0297" w:rsidRPr="00F13BB3" w:rsidRDefault="008C0297" w:rsidP="006B5B4F">
            <w:pPr>
              <w:spacing w:after="0" w:line="240" w:lineRule="auto"/>
              <w:jc w:val="both"/>
              <w:rPr>
                <w:rFonts w:ascii="Times New Roman" w:hAnsi="Times New Roman"/>
                <w:sz w:val="24"/>
                <w:szCs w:val="24"/>
              </w:rPr>
            </w:pPr>
          </w:p>
        </w:tc>
        <w:tc>
          <w:tcPr>
            <w:tcW w:w="4104" w:type="dxa"/>
            <w:vMerge/>
            <w:hideMark/>
          </w:tcPr>
          <w:p w:rsidR="008C0297" w:rsidRPr="00F13BB3" w:rsidRDefault="008C0297" w:rsidP="006B5B4F">
            <w:pPr>
              <w:tabs>
                <w:tab w:val="num" w:pos="0"/>
              </w:tabs>
              <w:spacing w:after="0" w:line="240" w:lineRule="auto"/>
              <w:rPr>
                <w:rFonts w:ascii="Times New Roman" w:hAnsi="Times New Roman"/>
                <w:sz w:val="24"/>
                <w:szCs w:val="24"/>
              </w:rPr>
            </w:pPr>
          </w:p>
        </w:tc>
        <w:tc>
          <w:tcPr>
            <w:tcW w:w="3352" w:type="dxa"/>
            <w:hideMark/>
          </w:tcPr>
          <w:p w:rsidR="008C0297" w:rsidRPr="00F13BB3" w:rsidRDefault="008C0297" w:rsidP="006B5B4F">
            <w:pPr>
              <w:pStyle w:val="ab"/>
              <w:spacing w:before="0" w:beforeAutospacing="0" w:after="0" w:afterAutospacing="0"/>
            </w:pPr>
            <w:r w:rsidRPr="00F13BB3">
              <w:t>группо</w:t>
            </w:r>
            <w:r>
              <w:t>вая работа по созданию проекта и др.</w:t>
            </w:r>
          </w:p>
        </w:tc>
        <w:tc>
          <w:tcPr>
            <w:tcW w:w="3842" w:type="dxa"/>
            <w:vMerge/>
          </w:tcPr>
          <w:p w:rsidR="008C0297" w:rsidRPr="001669F3" w:rsidRDefault="008C0297" w:rsidP="006B5B4F">
            <w:pPr>
              <w:pStyle w:val="ab"/>
              <w:spacing w:before="0" w:beforeAutospacing="0" w:after="0" w:afterAutospacing="0"/>
              <w:rPr>
                <w:sz w:val="22"/>
                <w:szCs w:val="22"/>
              </w:rPr>
            </w:pPr>
          </w:p>
        </w:tc>
      </w:tr>
      <w:tr w:rsidR="008C0297" w:rsidRPr="00F13BB3" w:rsidTr="009C6743">
        <w:tc>
          <w:tcPr>
            <w:tcW w:w="3160" w:type="dxa"/>
            <w:vMerge/>
            <w:hideMark/>
          </w:tcPr>
          <w:p w:rsidR="008C0297" w:rsidRPr="00F13BB3" w:rsidRDefault="008C0297" w:rsidP="006B5B4F">
            <w:pPr>
              <w:spacing w:after="0" w:line="240" w:lineRule="auto"/>
              <w:jc w:val="both"/>
              <w:rPr>
                <w:rFonts w:ascii="Times New Roman" w:hAnsi="Times New Roman"/>
                <w:sz w:val="24"/>
                <w:szCs w:val="24"/>
              </w:rPr>
            </w:pPr>
          </w:p>
        </w:tc>
        <w:tc>
          <w:tcPr>
            <w:tcW w:w="4104" w:type="dxa"/>
            <w:vMerge/>
            <w:hideMark/>
          </w:tcPr>
          <w:p w:rsidR="008C0297" w:rsidRPr="00F13BB3" w:rsidRDefault="008C0297" w:rsidP="006B5B4F">
            <w:pPr>
              <w:tabs>
                <w:tab w:val="num" w:pos="0"/>
              </w:tabs>
              <w:spacing w:after="0" w:line="240" w:lineRule="auto"/>
              <w:rPr>
                <w:rFonts w:ascii="Times New Roman" w:hAnsi="Times New Roman"/>
                <w:sz w:val="24"/>
                <w:szCs w:val="24"/>
              </w:rPr>
            </w:pPr>
          </w:p>
        </w:tc>
        <w:tc>
          <w:tcPr>
            <w:tcW w:w="3352" w:type="dxa"/>
            <w:hideMark/>
          </w:tcPr>
          <w:p w:rsidR="008C0297" w:rsidRPr="00F13BB3" w:rsidRDefault="008C0297" w:rsidP="006B5B4F">
            <w:pPr>
              <w:pStyle w:val="ab"/>
              <w:spacing w:before="0" w:beforeAutospacing="0" w:after="0" w:afterAutospacing="0"/>
            </w:pPr>
            <w:r w:rsidRPr="00F13BB3">
              <w:t>диалоговое слушание (формулировка вопросов для обратной связи)</w:t>
            </w:r>
          </w:p>
        </w:tc>
        <w:tc>
          <w:tcPr>
            <w:tcW w:w="3842" w:type="dxa"/>
            <w:vMerge/>
          </w:tcPr>
          <w:p w:rsidR="008C0297" w:rsidRPr="001669F3" w:rsidRDefault="008C0297" w:rsidP="006B5B4F">
            <w:pPr>
              <w:pStyle w:val="ab"/>
              <w:spacing w:before="0" w:beforeAutospacing="0" w:after="0" w:afterAutospacing="0"/>
              <w:rPr>
                <w:sz w:val="22"/>
                <w:szCs w:val="22"/>
              </w:rPr>
            </w:pPr>
          </w:p>
        </w:tc>
      </w:tr>
      <w:tr w:rsidR="008C0297" w:rsidRPr="00F13BB3" w:rsidTr="009C6743">
        <w:tc>
          <w:tcPr>
            <w:tcW w:w="3160" w:type="dxa"/>
            <w:vMerge/>
            <w:hideMark/>
          </w:tcPr>
          <w:p w:rsidR="008C0297" w:rsidRPr="00F13BB3" w:rsidRDefault="008C0297" w:rsidP="006B5B4F">
            <w:pPr>
              <w:spacing w:after="0" w:line="240" w:lineRule="auto"/>
              <w:jc w:val="both"/>
              <w:rPr>
                <w:rFonts w:ascii="Times New Roman" w:hAnsi="Times New Roman"/>
                <w:sz w:val="24"/>
                <w:szCs w:val="24"/>
              </w:rPr>
            </w:pPr>
          </w:p>
        </w:tc>
        <w:tc>
          <w:tcPr>
            <w:tcW w:w="4104" w:type="dxa"/>
            <w:vMerge/>
            <w:hideMark/>
          </w:tcPr>
          <w:p w:rsidR="008C0297" w:rsidRPr="00F13BB3" w:rsidRDefault="008C0297" w:rsidP="006B5B4F">
            <w:pPr>
              <w:tabs>
                <w:tab w:val="num" w:pos="0"/>
              </w:tabs>
              <w:spacing w:after="0" w:line="240" w:lineRule="auto"/>
              <w:rPr>
                <w:rFonts w:ascii="Times New Roman" w:hAnsi="Times New Roman"/>
                <w:sz w:val="24"/>
                <w:szCs w:val="24"/>
              </w:rPr>
            </w:pPr>
          </w:p>
        </w:tc>
        <w:tc>
          <w:tcPr>
            <w:tcW w:w="3352" w:type="dxa"/>
            <w:hideMark/>
          </w:tcPr>
          <w:p w:rsidR="008C0297" w:rsidRPr="00F13BB3" w:rsidRDefault="008C0297" w:rsidP="006B5B4F">
            <w:pPr>
              <w:pStyle w:val="ab"/>
              <w:spacing w:before="0" w:beforeAutospacing="0" w:after="0" w:afterAutospacing="0"/>
            </w:pPr>
            <w:r w:rsidRPr="00F13BB3">
              <w:t>диспуты, дискуссии</w:t>
            </w:r>
          </w:p>
        </w:tc>
        <w:tc>
          <w:tcPr>
            <w:tcW w:w="3842" w:type="dxa"/>
            <w:vMerge/>
          </w:tcPr>
          <w:p w:rsidR="008C0297" w:rsidRPr="001669F3" w:rsidRDefault="008C0297" w:rsidP="006B5B4F">
            <w:pPr>
              <w:pStyle w:val="ab"/>
              <w:spacing w:before="0" w:beforeAutospacing="0" w:after="0" w:afterAutospacing="0"/>
              <w:rPr>
                <w:sz w:val="22"/>
                <w:szCs w:val="22"/>
              </w:rPr>
            </w:pPr>
          </w:p>
        </w:tc>
      </w:tr>
      <w:tr w:rsidR="008C0297" w:rsidRPr="00F13BB3" w:rsidTr="009C6743">
        <w:tc>
          <w:tcPr>
            <w:tcW w:w="3160" w:type="dxa"/>
            <w:vMerge/>
            <w:hideMark/>
          </w:tcPr>
          <w:p w:rsidR="008C0297" w:rsidRPr="00F13BB3" w:rsidRDefault="008C0297" w:rsidP="006B5B4F">
            <w:pPr>
              <w:spacing w:after="0" w:line="240" w:lineRule="auto"/>
              <w:jc w:val="both"/>
              <w:rPr>
                <w:rFonts w:ascii="Times New Roman" w:hAnsi="Times New Roman"/>
                <w:sz w:val="24"/>
                <w:szCs w:val="24"/>
              </w:rPr>
            </w:pPr>
          </w:p>
        </w:tc>
        <w:tc>
          <w:tcPr>
            <w:tcW w:w="4104" w:type="dxa"/>
            <w:vMerge/>
            <w:hideMark/>
          </w:tcPr>
          <w:p w:rsidR="008C0297" w:rsidRPr="00F13BB3" w:rsidRDefault="008C0297" w:rsidP="006B5B4F">
            <w:pPr>
              <w:tabs>
                <w:tab w:val="num" w:pos="0"/>
              </w:tabs>
              <w:spacing w:after="0" w:line="240" w:lineRule="auto"/>
              <w:rPr>
                <w:rFonts w:ascii="Times New Roman" w:hAnsi="Times New Roman"/>
                <w:sz w:val="24"/>
                <w:szCs w:val="24"/>
              </w:rPr>
            </w:pPr>
          </w:p>
        </w:tc>
        <w:tc>
          <w:tcPr>
            <w:tcW w:w="3352" w:type="dxa"/>
            <w:hideMark/>
          </w:tcPr>
          <w:p w:rsidR="008C0297" w:rsidRPr="00F13BB3" w:rsidRDefault="008C0297" w:rsidP="006B5B4F">
            <w:pPr>
              <w:pStyle w:val="ab"/>
              <w:spacing w:before="0" w:beforeAutospacing="0" w:after="0" w:afterAutospacing="0"/>
            </w:pPr>
            <w:r w:rsidRPr="00F13BB3">
              <w:t xml:space="preserve">задания на развитие диалогической речи (обсуждение, расспрос, </w:t>
            </w:r>
            <w:r w:rsidRPr="00F13BB3">
              <w:lastRenderedPageBreak/>
              <w:t>убеждение, приглашение и т.д.)</w:t>
            </w:r>
          </w:p>
        </w:tc>
        <w:tc>
          <w:tcPr>
            <w:tcW w:w="3842" w:type="dxa"/>
            <w:vMerge/>
          </w:tcPr>
          <w:p w:rsidR="008C0297" w:rsidRPr="001669F3" w:rsidRDefault="008C0297" w:rsidP="006B5B4F">
            <w:pPr>
              <w:pStyle w:val="ab"/>
              <w:spacing w:before="0" w:beforeAutospacing="0" w:after="0" w:afterAutospacing="0"/>
              <w:rPr>
                <w:sz w:val="22"/>
                <w:szCs w:val="22"/>
              </w:rPr>
            </w:pPr>
          </w:p>
        </w:tc>
      </w:tr>
      <w:tr w:rsidR="008C0297" w:rsidRPr="00F13BB3" w:rsidTr="009C6743">
        <w:tc>
          <w:tcPr>
            <w:tcW w:w="3160" w:type="dxa"/>
            <w:vMerge/>
            <w:hideMark/>
          </w:tcPr>
          <w:p w:rsidR="008C0297" w:rsidRPr="00F13BB3" w:rsidRDefault="008C0297" w:rsidP="006B5B4F">
            <w:pPr>
              <w:spacing w:after="0" w:line="240" w:lineRule="auto"/>
              <w:jc w:val="both"/>
              <w:rPr>
                <w:rFonts w:ascii="Times New Roman" w:hAnsi="Times New Roman"/>
                <w:sz w:val="24"/>
                <w:szCs w:val="24"/>
              </w:rPr>
            </w:pPr>
          </w:p>
        </w:tc>
        <w:tc>
          <w:tcPr>
            <w:tcW w:w="4104" w:type="dxa"/>
            <w:vMerge/>
            <w:hideMark/>
          </w:tcPr>
          <w:p w:rsidR="008C0297" w:rsidRPr="00F13BB3" w:rsidRDefault="008C0297" w:rsidP="006B5B4F">
            <w:pPr>
              <w:tabs>
                <w:tab w:val="num" w:pos="0"/>
              </w:tabs>
              <w:spacing w:after="0" w:line="240" w:lineRule="auto"/>
              <w:rPr>
                <w:rFonts w:ascii="Times New Roman" w:hAnsi="Times New Roman"/>
                <w:sz w:val="24"/>
                <w:szCs w:val="24"/>
              </w:rPr>
            </w:pPr>
          </w:p>
        </w:tc>
        <w:tc>
          <w:tcPr>
            <w:tcW w:w="3352" w:type="dxa"/>
            <w:hideMark/>
          </w:tcPr>
          <w:p w:rsidR="008C0297" w:rsidRPr="00F13BB3" w:rsidRDefault="008C0297" w:rsidP="006B5B4F">
            <w:pPr>
              <w:pStyle w:val="ab"/>
              <w:spacing w:before="0" w:beforeAutospacing="0" w:after="0" w:afterAutospacing="0"/>
            </w:pPr>
            <w:r w:rsidRPr="00F13BB3">
              <w:t>задания на развитие монологической речи (составление  рассказа, описание, объяснение и т.д.)</w:t>
            </w:r>
          </w:p>
        </w:tc>
        <w:tc>
          <w:tcPr>
            <w:tcW w:w="3842" w:type="dxa"/>
            <w:vMerge/>
          </w:tcPr>
          <w:p w:rsidR="008C0297" w:rsidRPr="001669F3" w:rsidRDefault="008C0297" w:rsidP="006B5B4F">
            <w:pPr>
              <w:pStyle w:val="ab"/>
              <w:spacing w:before="0" w:beforeAutospacing="0" w:after="0" w:afterAutospacing="0"/>
              <w:rPr>
                <w:sz w:val="22"/>
                <w:szCs w:val="22"/>
              </w:rPr>
            </w:pPr>
          </w:p>
        </w:tc>
      </w:tr>
      <w:tr w:rsidR="008C0297" w:rsidRPr="00F13BB3" w:rsidTr="009C6743">
        <w:tc>
          <w:tcPr>
            <w:tcW w:w="3160" w:type="dxa"/>
            <w:vMerge/>
            <w:hideMark/>
          </w:tcPr>
          <w:p w:rsidR="008C0297" w:rsidRPr="00F13BB3" w:rsidRDefault="008C0297" w:rsidP="006B5B4F">
            <w:pPr>
              <w:spacing w:after="0" w:line="240" w:lineRule="auto"/>
              <w:jc w:val="both"/>
              <w:rPr>
                <w:rFonts w:ascii="Times New Roman" w:hAnsi="Times New Roman"/>
                <w:sz w:val="24"/>
                <w:szCs w:val="24"/>
              </w:rPr>
            </w:pPr>
          </w:p>
        </w:tc>
        <w:tc>
          <w:tcPr>
            <w:tcW w:w="4104" w:type="dxa"/>
            <w:vMerge/>
            <w:hideMark/>
          </w:tcPr>
          <w:p w:rsidR="008C0297" w:rsidRPr="00F13BB3" w:rsidRDefault="008C0297" w:rsidP="006B5B4F">
            <w:pPr>
              <w:tabs>
                <w:tab w:val="num" w:pos="0"/>
              </w:tabs>
              <w:spacing w:after="0" w:line="240" w:lineRule="auto"/>
              <w:rPr>
                <w:rFonts w:ascii="Times New Roman" w:hAnsi="Times New Roman"/>
                <w:sz w:val="24"/>
                <w:szCs w:val="24"/>
              </w:rPr>
            </w:pPr>
          </w:p>
        </w:tc>
        <w:tc>
          <w:tcPr>
            <w:tcW w:w="3352" w:type="dxa"/>
            <w:hideMark/>
          </w:tcPr>
          <w:p w:rsidR="008C0297" w:rsidRPr="00F13BB3" w:rsidRDefault="008C0297" w:rsidP="006B5B4F">
            <w:pPr>
              <w:pStyle w:val="ab"/>
              <w:spacing w:before="0" w:beforeAutospacing="0" w:after="0" w:afterAutospacing="0"/>
            </w:pPr>
            <w:r w:rsidRPr="00F13BB3">
              <w:t>ролевые игры в рамках тренинга</w:t>
            </w:r>
          </w:p>
        </w:tc>
        <w:tc>
          <w:tcPr>
            <w:tcW w:w="3842" w:type="dxa"/>
            <w:vMerge/>
          </w:tcPr>
          <w:p w:rsidR="008C0297" w:rsidRPr="001669F3" w:rsidRDefault="008C0297" w:rsidP="006B5B4F">
            <w:pPr>
              <w:pStyle w:val="ab"/>
              <w:spacing w:before="0" w:beforeAutospacing="0" w:after="0" w:afterAutospacing="0"/>
              <w:rPr>
                <w:sz w:val="22"/>
                <w:szCs w:val="22"/>
              </w:rPr>
            </w:pPr>
          </w:p>
        </w:tc>
      </w:tr>
      <w:tr w:rsidR="008C0297" w:rsidRPr="00F13BB3" w:rsidTr="009C6743">
        <w:tc>
          <w:tcPr>
            <w:tcW w:w="3160" w:type="dxa"/>
            <w:vMerge/>
            <w:hideMark/>
          </w:tcPr>
          <w:p w:rsidR="008C0297" w:rsidRPr="00F13BB3" w:rsidRDefault="008C0297" w:rsidP="006B5B4F">
            <w:pPr>
              <w:spacing w:after="0" w:line="240" w:lineRule="auto"/>
              <w:jc w:val="both"/>
              <w:rPr>
                <w:rFonts w:ascii="Times New Roman" w:hAnsi="Times New Roman"/>
                <w:sz w:val="24"/>
                <w:szCs w:val="24"/>
              </w:rPr>
            </w:pPr>
          </w:p>
        </w:tc>
        <w:tc>
          <w:tcPr>
            <w:tcW w:w="4104" w:type="dxa"/>
            <w:vMerge/>
            <w:hideMark/>
          </w:tcPr>
          <w:p w:rsidR="008C0297" w:rsidRPr="00F13BB3" w:rsidRDefault="008C0297" w:rsidP="006B5B4F">
            <w:pPr>
              <w:tabs>
                <w:tab w:val="num" w:pos="0"/>
              </w:tabs>
              <w:spacing w:after="0" w:line="240" w:lineRule="auto"/>
              <w:rPr>
                <w:rFonts w:ascii="Times New Roman" w:hAnsi="Times New Roman"/>
                <w:sz w:val="24"/>
                <w:szCs w:val="24"/>
              </w:rPr>
            </w:pPr>
          </w:p>
        </w:tc>
        <w:tc>
          <w:tcPr>
            <w:tcW w:w="3352" w:type="dxa"/>
            <w:hideMark/>
          </w:tcPr>
          <w:p w:rsidR="008C0297" w:rsidRPr="004D42A3" w:rsidRDefault="008C0297" w:rsidP="006B5B4F">
            <w:pPr>
              <w:widowControl w:val="0"/>
              <w:tabs>
                <w:tab w:val="left" w:pos="817"/>
                <w:tab w:val="left" w:pos="2232"/>
              </w:tabs>
              <w:kinsoku w:val="0"/>
              <w:overflowPunct w:val="0"/>
              <w:autoSpaceDE w:val="0"/>
              <w:autoSpaceDN w:val="0"/>
              <w:adjustRightInd w:val="0"/>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участие</w:t>
            </w:r>
            <w:r w:rsidRPr="00766675">
              <w:rPr>
                <w:rFonts w:ascii="Times New Roman" w:eastAsia="Times New Roman" w:hAnsi="Times New Roman"/>
                <w:sz w:val="24"/>
                <w:szCs w:val="24"/>
                <w:lang w:eastAsia="ru-RU"/>
              </w:rPr>
              <w:tab/>
              <w:t>в</w:t>
            </w:r>
            <w:r w:rsidRPr="00766675">
              <w:rPr>
                <w:rFonts w:ascii="Times New Roman" w:eastAsia="Times New Roman" w:hAnsi="Times New Roman"/>
                <w:spacing w:val="1"/>
                <w:sz w:val="24"/>
                <w:szCs w:val="24"/>
                <w:lang w:eastAsia="ru-RU"/>
              </w:rPr>
              <w:t xml:space="preserve"> </w:t>
            </w:r>
            <w:r w:rsidRPr="00766675">
              <w:rPr>
                <w:rFonts w:ascii="Times New Roman" w:eastAsia="Times New Roman" w:hAnsi="Times New Roman"/>
                <w:sz w:val="24"/>
                <w:szCs w:val="24"/>
                <w:lang w:eastAsia="ru-RU"/>
              </w:rPr>
              <w:t>волонтерских</w:t>
            </w:r>
            <w:r w:rsidRPr="00766675">
              <w:rPr>
                <w:rFonts w:ascii="Times New Roman" w:eastAsia="Times New Roman" w:hAnsi="Times New Roman"/>
                <w:spacing w:val="1"/>
                <w:sz w:val="24"/>
                <w:szCs w:val="24"/>
                <w:lang w:eastAsia="ru-RU"/>
              </w:rPr>
              <w:t xml:space="preserve"> </w:t>
            </w:r>
            <w:r>
              <w:rPr>
                <w:rFonts w:ascii="Times New Roman" w:eastAsia="Times New Roman" w:hAnsi="Times New Roman"/>
                <w:sz w:val="24"/>
                <w:szCs w:val="24"/>
                <w:lang w:eastAsia="ru-RU"/>
              </w:rPr>
              <w:t xml:space="preserve">акциях </w:t>
            </w:r>
            <w:r w:rsidRPr="00766675">
              <w:rPr>
                <w:rFonts w:ascii="Times New Roman" w:eastAsia="Times New Roman" w:hAnsi="Times New Roman"/>
                <w:sz w:val="24"/>
                <w:szCs w:val="24"/>
                <w:lang w:eastAsia="ru-RU"/>
              </w:rPr>
              <w:t>и</w:t>
            </w:r>
            <w:r w:rsidRPr="00766675">
              <w:rPr>
                <w:rFonts w:ascii="Times New Roman" w:eastAsia="Times New Roman" w:hAnsi="Times New Roman"/>
                <w:spacing w:val="1"/>
                <w:sz w:val="24"/>
                <w:szCs w:val="24"/>
                <w:lang w:eastAsia="ru-RU"/>
              </w:rPr>
              <w:t xml:space="preserve"> </w:t>
            </w:r>
            <w:r w:rsidRPr="00766675">
              <w:rPr>
                <w:rFonts w:ascii="Times New Roman" w:eastAsia="Times New Roman" w:hAnsi="Times New Roman"/>
                <w:sz w:val="24"/>
                <w:szCs w:val="24"/>
                <w:lang w:eastAsia="ru-RU"/>
              </w:rPr>
              <w:t>движениях,</w:t>
            </w:r>
            <w:r>
              <w:rPr>
                <w:rFonts w:ascii="Times New Roman" w:eastAsia="Times New Roman" w:hAnsi="Times New Roman"/>
                <w:spacing w:val="1"/>
                <w:sz w:val="24"/>
                <w:szCs w:val="24"/>
                <w:lang w:eastAsia="ru-RU"/>
              </w:rPr>
              <w:t xml:space="preserve"> </w:t>
            </w:r>
            <w:r>
              <w:rPr>
                <w:rFonts w:ascii="Times New Roman" w:eastAsia="Times New Roman" w:hAnsi="Times New Roman"/>
                <w:sz w:val="24"/>
                <w:szCs w:val="24"/>
                <w:lang w:eastAsia="ru-RU"/>
              </w:rPr>
              <w:t xml:space="preserve">самостоятельная организация </w:t>
            </w:r>
            <w:r w:rsidRPr="00766675">
              <w:rPr>
                <w:rFonts w:ascii="Times New Roman" w:eastAsia="Times New Roman" w:hAnsi="Times New Roman"/>
                <w:spacing w:val="-1"/>
                <w:sz w:val="24"/>
                <w:szCs w:val="24"/>
                <w:lang w:eastAsia="ru-RU"/>
              </w:rPr>
              <w:t>волонтерских</w:t>
            </w:r>
            <w:r w:rsidRPr="00766675">
              <w:rPr>
                <w:rFonts w:ascii="Times New Roman" w:eastAsia="Times New Roman" w:hAnsi="Times New Roman"/>
                <w:spacing w:val="-57"/>
                <w:sz w:val="24"/>
                <w:szCs w:val="24"/>
                <w:lang w:eastAsia="ru-RU"/>
              </w:rPr>
              <w:t xml:space="preserve"> </w:t>
            </w:r>
            <w:r>
              <w:rPr>
                <w:rFonts w:ascii="Times New Roman" w:eastAsia="Times New Roman" w:hAnsi="Times New Roman"/>
                <w:spacing w:val="-57"/>
                <w:sz w:val="24"/>
                <w:szCs w:val="24"/>
                <w:lang w:eastAsia="ru-RU"/>
              </w:rPr>
              <w:t xml:space="preserve">          </w:t>
            </w:r>
            <w:r>
              <w:rPr>
                <w:rFonts w:ascii="Times New Roman" w:eastAsia="Times New Roman" w:hAnsi="Times New Roman"/>
                <w:sz w:val="24"/>
                <w:szCs w:val="24"/>
                <w:lang w:eastAsia="ru-RU"/>
              </w:rPr>
              <w:t>акций</w:t>
            </w:r>
          </w:p>
        </w:tc>
        <w:tc>
          <w:tcPr>
            <w:tcW w:w="3842" w:type="dxa"/>
            <w:vMerge/>
          </w:tcPr>
          <w:p w:rsidR="008C0297" w:rsidRPr="001669F3" w:rsidRDefault="008C0297" w:rsidP="006B5B4F">
            <w:pPr>
              <w:widowControl w:val="0"/>
              <w:tabs>
                <w:tab w:val="left" w:pos="817"/>
                <w:tab w:val="left" w:pos="2232"/>
              </w:tabs>
              <w:kinsoku w:val="0"/>
              <w:overflowPunct w:val="0"/>
              <w:autoSpaceDE w:val="0"/>
              <w:autoSpaceDN w:val="0"/>
              <w:adjustRightInd w:val="0"/>
              <w:spacing w:after="0" w:line="240" w:lineRule="auto"/>
              <w:rPr>
                <w:rFonts w:ascii="Times New Roman" w:eastAsia="Times New Roman" w:hAnsi="Times New Roman"/>
                <w:lang w:eastAsia="ru-RU"/>
              </w:rPr>
            </w:pPr>
          </w:p>
        </w:tc>
      </w:tr>
      <w:tr w:rsidR="008C0297" w:rsidRPr="00F13BB3" w:rsidTr="009C6743">
        <w:tc>
          <w:tcPr>
            <w:tcW w:w="3160" w:type="dxa"/>
            <w:vMerge/>
          </w:tcPr>
          <w:p w:rsidR="008C0297" w:rsidRPr="00F13BB3" w:rsidRDefault="008C0297" w:rsidP="006B5B4F">
            <w:pPr>
              <w:spacing w:after="0" w:line="240" w:lineRule="auto"/>
              <w:jc w:val="both"/>
              <w:rPr>
                <w:rFonts w:ascii="Times New Roman" w:hAnsi="Times New Roman"/>
                <w:sz w:val="24"/>
                <w:szCs w:val="24"/>
              </w:rPr>
            </w:pPr>
          </w:p>
        </w:tc>
        <w:tc>
          <w:tcPr>
            <w:tcW w:w="4104" w:type="dxa"/>
            <w:vMerge/>
          </w:tcPr>
          <w:p w:rsidR="008C0297" w:rsidRPr="00F13BB3" w:rsidRDefault="008C0297" w:rsidP="006B5B4F">
            <w:pPr>
              <w:tabs>
                <w:tab w:val="num" w:pos="0"/>
              </w:tabs>
              <w:spacing w:after="0" w:line="240" w:lineRule="auto"/>
              <w:rPr>
                <w:rFonts w:ascii="Times New Roman" w:hAnsi="Times New Roman"/>
                <w:sz w:val="24"/>
                <w:szCs w:val="24"/>
              </w:rPr>
            </w:pPr>
          </w:p>
        </w:tc>
        <w:tc>
          <w:tcPr>
            <w:tcW w:w="3352" w:type="dxa"/>
          </w:tcPr>
          <w:p w:rsidR="008C0297" w:rsidRPr="00766675" w:rsidRDefault="008C0297" w:rsidP="006B5B4F">
            <w:pPr>
              <w:widowControl w:val="0"/>
              <w:tabs>
                <w:tab w:val="left" w:pos="817"/>
                <w:tab w:val="left" w:pos="3394"/>
              </w:tabs>
              <w:kinsoku w:val="0"/>
              <w:overflowPunct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Pr="00766675">
              <w:rPr>
                <w:rFonts w:ascii="Times New Roman" w:eastAsia="Times New Roman" w:hAnsi="Times New Roman"/>
                <w:sz w:val="24"/>
                <w:szCs w:val="24"/>
                <w:lang w:eastAsia="ru-RU"/>
              </w:rPr>
              <w:t>частие</w:t>
            </w:r>
            <w:r>
              <w:rPr>
                <w:rFonts w:ascii="Times New Roman" w:eastAsia="Times New Roman" w:hAnsi="Times New Roman"/>
                <w:sz w:val="24"/>
                <w:szCs w:val="24"/>
                <w:lang w:eastAsia="ru-RU"/>
              </w:rPr>
              <w:t xml:space="preserve"> в </w:t>
            </w:r>
            <w:r w:rsidRPr="00766675">
              <w:rPr>
                <w:rFonts w:ascii="Times New Roman" w:eastAsia="Times New Roman" w:hAnsi="Times New Roman"/>
                <w:sz w:val="24"/>
                <w:szCs w:val="24"/>
                <w:lang w:eastAsia="ru-RU"/>
              </w:rPr>
              <w:t>благотворительных</w:t>
            </w:r>
            <w:r w:rsidRPr="00766675">
              <w:rPr>
                <w:rFonts w:ascii="Times New Roman" w:eastAsia="Times New Roman" w:hAnsi="Times New Roman"/>
                <w:spacing w:val="8"/>
                <w:sz w:val="24"/>
                <w:szCs w:val="24"/>
                <w:lang w:eastAsia="ru-RU"/>
              </w:rPr>
              <w:t xml:space="preserve"> </w:t>
            </w:r>
            <w:r w:rsidRPr="00766675">
              <w:rPr>
                <w:rFonts w:ascii="Times New Roman" w:eastAsia="Times New Roman" w:hAnsi="Times New Roman"/>
                <w:sz w:val="24"/>
                <w:szCs w:val="24"/>
                <w:lang w:eastAsia="ru-RU"/>
              </w:rPr>
              <w:t>акциях</w:t>
            </w:r>
            <w:r w:rsidRPr="00766675">
              <w:rPr>
                <w:rFonts w:ascii="Times New Roman" w:eastAsia="Times New Roman" w:hAnsi="Times New Roman"/>
                <w:spacing w:val="8"/>
                <w:sz w:val="24"/>
                <w:szCs w:val="24"/>
                <w:lang w:eastAsia="ru-RU"/>
              </w:rPr>
              <w:t xml:space="preserve"> </w:t>
            </w:r>
            <w:r w:rsidRPr="00766675">
              <w:rPr>
                <w:rFonts w:ascii="Times New Roman" w:eastAsia="Times New Roman" w:hAnsi="Times New Roman"/>
                <w:sz w:val="24"/>
                <w:szCs w:val="24"/>
                <w:lang w:eastAsia="ru-RU"/>
              </w:rPr>
              <w:t>и</w:t>
            </w:r>
            <w:r w:rsidRPr="00766675">
              <w:rPr>
                <w:rFonts w:ascii="Times New Roman" w:eastAsia="Times New Roman" w:hAnsi="Times New Roman"/>
                <w:spacing w:val="-57"/>
                <w:sz w:val="24"/>
                <w:szCs w:val="24"/>
                <w:lang w:eastAsia="ru-RU"/>
              </w:rPr>
              <w:t xml:space="preserve"> </w:t>
            </w:r>
            <w:r>
              <w:rPr>
                <w:rFonts w:ascii="Times New Roman" w:eastAsia="Times New Roman" w:hAnsi="Times New Roman"/>
                <w:sz w:val="24"/>
                <w:szCs w:val="24"/>
                <w:lang w:eastAsia="ru-RU"/>
              </w:rPr>
              <w:t xml:space="preserve">движениях, </w:t>
            </w:r>
            <w:r w:rsidRPr="00766675">
              <w:rPr>
                <w:rFonts w:ascii="Times New Roman" w:eastAsia="Times New Roman" w:hAnsi="Times New Roman"/>
                <w:spacing w:val="-1"/>
                <w:sz w:val="24"/>
                <w:szCs w:val="24"/>
                <w:lang w:eastAsia="ru-RU"/>
              </w:rPr>
              <w:t>самостоятельная</w:t>
            </w:r>
            <w:r w:rsidRPr="00766675">
              <w:rPr>
                <w:rFonts w:ascii="Times New Roman" w:eastAsia="Times New Roman" w:hAnsi="Times New Roman"/>
                <w:spacing w:val="-57"/>
                <w:sz w:val="24"/>
                <w:szCs w:val="24"/>
                <w:lang w:eastAsia="ru-RU"/>
              </w:rPr>
              <w:t xml:space="preserve"> </w:t>
            </w:r>
            <w:r w:rsidRPr="00766675">
              <w:rPr>
                <w:rFonts w:ascii="Times New Roman" w:eastAsia="Times New Roman" w:hAnsi="Times New Roman"/>
                <w:sz w:val="24"/>
                <w:szCs w:val="24"/>
                <w:lang w:eastAsia="ru-RU"/>
              </w:rPr>
              <w:t>организация</w:t>
            </w:r>
            <w:r w:rsidRPr="00766675">
              <w:rPr>
                <w:rFonts w:ascii="Times New Roman" w:eastAsia="Times New Roman" w:hAnsi="Times New Roman"/>
                <w:spacing w:val="1"/>
                <w:sz w:val="24"/>
                <w:szCs w:val="24"/>
                <w:lang w:eastAsia="ru-RU"/>
              </w:rPr>
              <w:t xml:space="preserve"> </w:t>
            </w:r>
            <w:r w:rsidRPr="00766675">
              <w:rPr>
                <w:rFonts w:ascii="Times New Roman" w:eastAsia="Times New Roman" w:hAnsi="Times New Roman"/>
                <w:sz w:val="24"/>
                <w:szCs w:val="24"/>
                <w:lang w:eastAsia="ru-RU"/>
              </w:rPr>
              <w:t>благотворительных</w:t>
            </w:r>
            <w:r w:rsidRPr="00766675">
              <w:rPr>
                <w:rFonts w:ascii="Times New Roman" w:eastAsia="Times New Roman" w:hAnsi="Times New Roman"/>
                <w:spacing w:val="-4"/>
                <w:sz w:val="24"/>
                <w:szCs w:val="24"/>
                <w:lang w:eastAsia="ru-RU"/>
              </w:rPr>
              <w:t xml:space="preserve"> </w:t>
            </w:r>
            <w:r>
              <w:rPr>
                <w:rFonts w:ascii="Times New Roman" w:eastAsia="Times New Roman" w:hAnsi="Times New Roman"/>
                <w:sz w:val="24"/>
                <w:szCs w:val="24"/>
                <w:lang w:eastAsia="ru-RU"/>
              </w:rPr>
              <w:t>акций</w:t>
            </w:r>
          </w:p>
        </w:tc>
        <w:tc>
          <w:tcPr>
            <w:tcW w:w="3842" w:type="dxa"/>
            <w:vMerge/>
          </w:tcPr>
          <w:p w:rsidR="008C0297" w:rsidRPr="001669F3" w:rsidRDefault="008C0297" w:rsidP="006B5B4F">
            <w:pPr>
              <w:widowControl w:val="0"/>
              <w:tabs>
                <w:tab w:val="left" w:pos="817"/>
                <w:tab w:val="left" w:pos="3394"/>
              </w:tabs>
              <w:kinsoku w:val="0"/>
              <w:overflowPunct w:val="0"/>
              <w:autoSpaceDE w:val="0"/>
              <w:autoSpaceDN w:val="0"/>
              <w:adjustRightInd w:val="0"/>
              <w:spacing w:after="0" w:line="240" w:lineRule="auto"/>
              <w:jc w:val="both"/>
              <w:rPr>
                <w:rFonts w:ascii="Times New Roman" w:eastAsia="Times New Roman" w:hAnsi="Times New Roman"/>
                <w:lang w:eastAsia="ru-RU"/>
              </w:rPr>
            </w:pPr>
          </w:p>
        </w:tc>
      </w:tr>
      <w:tr w:rsidR="008C0297" w:rsidRPr="00F13BB3" w:rsidTr="009C6743">
        <w:tc>
          <w:tcPr>
            <w:tcW w:w="3160" w:type="dxa"/>
            <w:vMerge/>
          </w:tcPr>
          <w:p w:rsidR="008C0297" w:rsidRPr="00F13BB3" w:rsidRDefault="008C0297" w:rsidP="006B5B4F">
            <w:pPr>
              <w:spacing w:after="0" w:line="240" w:lineRule="auto"/>
              <w:jc w:val="both"/>
              <w:rPr>
                <w:rFonts w:ascii="Times New Roman" w:hAnsi="Times New Roman"/>
                <w:sz w:val="24"/>
                <w:szCs w:val="24"/>
              </w:rPr>
            </w:pPr>
          </w:p>
        </w:tc>
        <w:tc>
          <w:tcPr>
            <w:tcW w:w="4104" w:type="dxa"/>
            <w:vMerge/>
          </w:tcPr>
          <w:p w:rsidR="008C0297" w:rsidRPr="00F13BB3" w:rsidRDefault="008C0297" w:rsidP="006B5B4F">
            <w:pPr>
              <w:tabs>
                <w:tab w:val="num" w:pos="0"/>
              </w:tabs>
              <w:spacing w:after="0" w:line="240" w:lineRule="auto"/>
              <w:rPr>
                <w:rFonts w:ascii="Times New Roman" w:hAnsi="Times New Roman"/>
                <w:sz w:val="24"/>
                <w:szCs w:val="24"/>
              </w:rPr>
            </w:pPr>
          </w:p>
        </w:tc>
        <w:tc>
          <w:tcPr>
            <w:tcW w:w="3352" w:type="dxa"/>
          </w:tcPr>
          <w:p w:rsidR="008C0297" w:rsidRPr="00766675" w:rsidRDefault="008C0297" w:rsidP="006B5B4F">
            <w:pPr>
              <w:widowControl w:val="0"/>
              <w:tabs>
                <w:tab w:val="left" w:pos="817"/>
                <w:tab w:val="left" w:pos="3394"/>
              </w:tabs>
              <w:kinsoku w:val="0"/>
              <w:overflowPunct w:val="0"/>
              <w:autoSpaceDE w:val="0"/>
              <w:autoSpaceDN w:val="0"/>
              <w:adjustRightInd w:val="0"/>
              <w:spacing w:after="0" w:line="240" w:lineRule="auto"/>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создание</w:t>
            </w:r>
            <w:r w:rsidRPr="00766675">
              <w:rPr>
                <w:rFonts w:ascii="Times New Roman" w:eastAsia="Times New Roman" w:hAnsi="Times New Roman"/>
                <w:spacing w:val="1"/>
                <w:sz w:val="24"/>
                <w:szCs w:val="24"/>
                <w:lang w:eastAsia="ru-RU"/>
              </w:rPr>
              <w:t xml:space="preserve"> </w:t>
            </w:r>
            <w:r w:rsidRPr="00766675">
              <w:rPr>
                <w:rFonts w:ascii="Times New Roman" w:eastAsia="Times New Roman" w:hAnsi="Times New Roman"/>
                <w:sz w:val="24"/>
                <w:szCs w:val="24"/>
                <w:lang w:eastAsia="ru-RU"/>
              </w:rPr>
              <w:t>и</w:t>
            </w:r>
            <w:r w:rsidRPr="00766675">
              <w:rPr>
                <w:rFonts w:ascii="Times New Roman" w:eastAsia="Times New Roman" w:hAnsi="Times New Roman"/>
                <w:spacing w:val="1"/>
                <w:sz w:val="24"/>
                <w:szCs w:val="24"/>
                <w:lang w:eastAsia="ru-RU"/>
              </w:rPr>
              <w:t xml:space="preserve"> </w:t>
            </w:r>
            <w:r w:rsidRPr="00766675">
              <w:rPr>
                <w:rFonts w:ascii="Times New Roman" w:eastAsia="Times New Roman" w:hAnsi="Times New Roman"/>
                <w:sz w:val="24"/>
                <w:szCs w:val="24"/>
                <w:lang w:eastAsia="ru-RU"/>
              </w:rPr>
              <w:t>реализация</w:t>
            </w:r>
            <w:r w:rsidRPr="00766675">
              <w:rPr>
                <w:rFonts w:ascii="Times New Roman" w:eastAsia="Times New Roman" w:hAnsi="Times New Roman"/>
                <w:spacing w:val="-57"/>
                <w:sz w:val="24"/>
                <w:szCs w:val="24"/>
                <w:lang w:eastAsia="ru-RU"/>
              </w:rPr>
              <w:t xml:space="preserve"> </w:t>
            </w:r>
            <w:r w:rsidRPr="00766675">
              <w:rPr>
                <w:rFonts w:ascii="Times New Roman" w:eastAsia="Times New Roman" w:hAnsi="Times New Roman"/>
                <w:sz w:val="24"/>
                <w:szCs w:val="24"/>
                <w:lang w:eastAsia="ru-RU"/>
              </w:rPr>
              <w:t>социальных</w:t>
            </w:r>
            <w:r w:rsidRPr="00766675">
              <w:rPr>
                <w:rFonts w:ascii="Times New Roman" w:eastAsia="Times New Roman" w:hAnsi="Times New Roman"/>
                <w:spacing w:val="1"/>
                <w:sz w:val="24"/>
                <w:szCs w:val="24"/>
                <w:lang w:eastAsia="ru-RU"/>
              </w:rPr>
              <w:t xml:space="preserve"> </w:t>
            </w:r>
            <w:r w:rsidRPr="00766675">
              <w:rPr>
                <w:rFonts w:ascii="Times New Roman" w:eastAsia="Times New Roman" w:hAnsi="Times New Roman"/>
                <w:sz w:val="24"/>
                <w:szCs w:val="24"/>
                <w:lang w:eastAsia="ru-RU"/>
              </w:rPr>
              <w:t>проектов</w:t>
            </w:r>
            <w:r w:rsidRPr="00766675">
              <w:rPr>
                <w:rFonts w:ascii="Times New Roman" w:eastAsia="Times New Roman" w:hAnsi="Times New Roman"/>
                <w:spacing w:val="1"/>
                <w:sz w:val="24"/>
                <w:szCs w:val="24"/>
                <w:lang w:eastAsia="ru-RU"/>
              </w:rPr>
              <w:t xml:space="preserve"> </w:t>
            </w:r>
            <w:r w:rsidRPr="00766675">
              <w:rPr>
                <w:rFonts w:ascii="Times New Roman" w:eastAsia="Times New Roman" w:hAnsi="Times New Roman"/>
                <w:sz w:val="24"/>
                <w:szCs w:val="24"/>
                <w:lang w:eastAsia="ru-RU"/>
              </w:rPr>
              <w:t>разного</w:t>
            </w:r>
            <w:r w:rsidRPr="00766675">
              <w:rPr>
                <w:rFonts w:ascii="Times New Roman" w:eastAsia="Times New Roman" w:hAnsi="Times New Roman"/>
                <w:spacing w:val="-57"/>
                <w:sz w:val="24"/>
                <w:szCs w:val="24"/>
                <w:lang w:eastAsia="ru-RU"/>
              </w:rPr>
              <w:t xml:space="preserve"> </w:t>
            </w:r>
            <w:r w:rsidRPr="00766675">
              <w:rPr>
                <w:rFonts w:ascii="Times New Roman" w:eastAsia="Times New Roman" w:hAnsi="Times New Roman"/>
                <w:sz w:val="24"/>
                <w:szCs w:val="24"/>
                <w:lang w:eastAsia="ru-RU"/>
              </w:rPr>
              <w:t>масштаба</w:t>
            </w:r>
            <w:r w:rsidRPr="00766675">
              <w:rPr>
                <w:rFonts w:ascii="Times New Roman" w:eastAsia="Times New Roman" w:hAnsi="Times New Roman"/>
                <w:spacing w:val="1"/>
                <w:sz w:val="24"/>
                <w:szCs w:val="24"/>
                <w:lang w:eastAsia="ru-RU"/>
              </w:rPr>
              <w:t xml:space="preserve"> </w:t>
            </w:r>
            <w:r w:rsidRPr="00766675">
              <w:rPr>
                <w:rFonts w:ascii="Times New Roman" w:eastAsia="Times New Roman" w:hAnsi="Times New Roman"/>
                <w:sz w:val="24"/>
                <w:szCs w:val="24"/>
                <w:lang w:eastAsia="ru-RU"/>
              </w:rPr>
              <w:t>и</w:t>
            </w:r>
            <w:r w:rsidRPr="00766675">
              <w:rPr>
                <w:rFonts w:ascii="Times New Roman" w:eastAsia="Times New Roman" w:hAnsi="Times New Roman"/>
                <w:spacing w:val="1"/>
                <w:sz w:val="24"/>
                <w:szCs w:val="24"/>
                <w:lang w:eastAsia="ru-RU"/>
              </w:rPr>
              <w:t xml:space="preserve"> </w:t>
            </w:r>
            <w:r w:rsidRPr="00766675">
              <w:rPr>
                <w:rFonts w:ascii="Times New Roman" w:eastAsia="Times New Roman" w:hAnsi="Times New Roman"/>
                <w:sz w:val="24"/>
                <w:szCs w:val="24"/>
                <w:lang w:eastAsia="ru-RU"/>
              </w:rPr>
              <w:t>направленности,</w:t>
            </w:r>
            <w:r>
              <w:rPr>
                <w:rFonts w:ascii="Times New Roman" w:eastAsia="Times New Roman" w:hAnsi="Times New Roman"/>
                <w:sz w:val="24"/>
                <w:szCs w:val="24"/>
                <w:lang w:eastAsia="ru-RU"/>
              </w:rPr>
              <w:t xml:space="preserve"> </w:t>
            </w:r>
            <w:r w:rsidRPr="00766675">
              <w:rPr>
                <w:rFonts w:ascii="Times New Roman" w:eastAsia="Times New Roman" w:hAnsi="Times New Roman"/>
                <w:spacing w:val="-57"/>
                <w:sz w:val="24"/>
                <w:szCs w:val="24"/>
                <w:lang w:eastAsia="ru-RU"/>
              </w:rPr>
              <w:t xml:space="preserve"> </w:t>
            </w:r>
            <w:r w:rsidRPr="00766675">
              <w:rPr>
                <w:rFonts w:ascii="Times New Roman" w:eastAsia="Times New Roman" w:hAnsi="Times New Roman"/>
                <w:sz w:val="24"/>
                <w:szCs w:val="24"/>
                <w:lang w:eastAsia="ru-RU"/>
              </w:rPr>
              <w:t>выходящих</w:t>
            </w:r>
            <w:r w:rsidRPr="00766675">
              <w:rPr>
                <w:rFonts w:ascii="Times New Roman" w:eastAsia="Times New Roman" w:hAnsi="Times New Roman"/>
                <w:spacing w:val="14"/>
                <w:sz w:val="24"/>
                <w:szCs w:val="24"/>
                <w:lang w:eastAsia="ru-RU"/>
              </w:rPr>
              <w:t xml:space="preserve"> </w:t>
            </w:r>
            <w:r w:rsidRPr="00766675">
              <w:rPr>
                <w:rFonts w:ascii="Times New Roman" w:eastAsia="Times New Roman" w:hAnsi="Times New Roman"/>
                <w:sz w:val="24"/>
                <w:szCs w:val="24"/>
                <w:lang w:eastAsia="ru-RU"/>
              </w:rPr>
              <w:t>за</w:t>
            </w:r>
            <w:r w:rsidRPr="00766675">
              <w:rPr>
                <w:rFonts w:ascii="Times New Roman" w:eastAsia="Times New Roman" w:hAnsi="Times New Roman"/>
                <w:spacing w:val="13"/>
                <w:sz w:val="24"/>
                <w:szCs w:val="24"/>
                <w:lang w:eastAsia="ru-RU"/>
              </w:rPr>
              <w:t xml:space="preserve"> </w:t>
            </w:r>
            <w:r w:rsidRPr="00766675">
              <w:rPr>
                <w:rFonts w:ascii="Times New Roman" w:eastAsia="Times New Roman" w:hAnsi="Times New Roman"/>
                <w:sz w:val="24"/>
                <w:szCs w:val="24"/>
                <w:lang w:eastAsia="ru-RU"/>
              </w:rPr>
              <w:t>рамки</w:t>
            </w:r>
            <w:r>
              <w:rPr>
                <w:rFonts w:ascii="Times New Roman" w:eastAsia="Times New Roman" w:hAnsi="Times New Roman"/>
                <w:sz w:val="24"/>
                <w:szCs w:val="24"/>
                <w:lang w:eastAsia="ru-RU"/>
              </w:rPr>
              <w:t xml:space="preserve"> школы</w:t>
            </w:r>
          </w:p>
        </w:tc>
        <w:tc>
          <w:tcPr>
            <w:tcW w:w="3842" w:type="dxa"/>
            <w:vMerge/>
          </w:tcPr>
          <w:p w:rsidR="008C0297" w:rsidRPr="001669F3" w:rsidRDefault="008C0297" w:rsidP="006B5B4F">
            <w:pPr>
              <w:widowControl w:val="0"/>
              <w:tabs>
                <w:tab w:val="left" w:pos="817"/>
                <w:tab w:val="left" w:pos="3394"/>
              </w:tabs>
              <w:kinsoku w:val="0"/>
              <w:overflowPunct w:val="0"/>
              <w:autoSpaceDE w:val="0"/>
              <w:autoSpaceDN w:val="0"/>
              <w:adjustRightInd w:val="0"/>
              <w:spacing w:after="0" w:line="240" w:lineRule="auto"/>
              <w:rPr>
                <w:rFonts w:ascii="Times New Roman" w:eastAsia="Times New Roman" w:hAnsi="Times New Roman"/>
                <w:lang w:eastAsia="ru-RU"/>
              </w:rPr>
            </w:pPr>
          </w:p>
        </w:tc>
      </w:tr>
      <w:tr w:rsidR="008C0297" w:rsidRPr="00F13BB3" w:rsidTr="009C6743">
        <w:tc>
          <w:tcPr>
            <w:tcW w:w="3160" w:type="dxa"/>
            <w:vMerge/>
            <w:hideMark/>
          </w:tcPr>
          <w:p w:rsidR="008C0297" w:rsidRPr="00F13BB3" w:rsidRDefault="008C0297" w:rsidP="006B5B4F">
            <w:pPr>
              <w:spacing w:after="0" w:line="240" w:lineRule="auto"/>
              <w:jc w:val="both"/>
              <w:rPr>
                <w:rFonts w:ascii="Times New Roman" w:hAnsi="Times New Roman"/>
                <w:sz w:val="24"/>
                <w:szCs w:val="24"/>
              </w:rPr>
            </w:pPr>
          </w:p>
        </w:tc>
        <w:tc>
          <w:tcPr>
            <w:tcW w:w="4104" w:type="dxa"/>
            <w:vMerge/>
            <w:hideMark/>
          </w:tcPr>
          <w:p w:rsidR="008C0297" w:rsidRPr="00F13BB3" w:rsidRDefault="008C0297" w:rsidP="006B5B4F">
            <w:pPr>
              <w:tabs>
                <w:tab w:val="num" w:pos="0"/>
              </w:tabs>
              <w:spacing w:after="0" w:line="240" w:lineRule="auto"/>
              <w:rPr>
                <w:rFonts w:ascii="Times New Roman" w:hAnsi="Times New Roman"/>
                <w:sz w:val="24"/>
                <w:szCs w:val="24"/>
              </w:rPr>
            </w:pPr>
          </w:p>
        </w:tc>
        <w:tc>
          <w:tcPr>
            <w:tcW w:w="3352" w:type="dxa"/>
            <w:hideMark/>
          </w:tcPr>
          <w:p w:rsidR="008C0297" w:rsidRPr="00F13BB3" w:rsidRDefault="008C0297" w:rsidP="006B5B4F">
            <w:pPr>
              <w:pStyle w:val="ab"/>
              <w:spacing w:before="0" w:beforeAutospacing="0" w:after="0" w:afterAutospacing="0"/>
            </w:pPr>
            <w:r w:rsidRPr="00F13BB3">
              <w:t>тренинги коммуникативных навыков</w:t>
            </w:r>
          </w:p>
        </w:tc>
        <w:tc>
          <w:tcPr>
            <w:tcW w:w="3842" w:type="dxa"/>
            <w:vMerge/>
          </w:tcPr>
          <w:p w:rsidR="008C0297" w:rsidRPr="001669F3" w:rsidRDefault="008C0297" w:rsidP="006B5B4F">
            <w:pPr>
              <w:pStyle w:val="ab"/>
              <w:spacing w:before="0" w:beforeAutospacing="0" w:after="0" w:afterAutospacing="0"/>
              <w:rPr>
                <w:sz w:val="22"/>
                <w:szCs w:val="22"/>
              </w:rPr>
            </w:pPr>
          </w:p>
        </w:tc>
      </w:tr>
      <w:tr w:rsidR="008C0297" w:rsidRPr="00F13BB3" w:rsidTr="009C6743">
        <w:tc>
          <w:tcPr>
            <w:tcW w:w="3160" w:type="dxa"/>
            <w:vMerge w:val="restart"/>
            <w:hideMark/>
          </w:tcPr>
          <w:p w:rsidR="008C0297" w:rsidRPr="00F13BB3" w:rsidRDefault="008C0297" w:rsidP="006B5B4F">
            <w:pPr>
              <w:pStyle w:val="ab"/>
              <w:spacing w:before="0" w:beforeAutospacing="0" w:after="0" w:afterAutospacing="0"/>
              <w:jc w:val="both"/>
            </w:pPr>
            <w:r w:rsidRPr="00F13BB3">
              <w:t>Познавательные</w:t>
            </w:r>
          </w:p>
          <w:p w:rsidR="008C0297" w:rsidRPr="00F13BB3" w:rsidRDefault="008C0297" w:rsidP="006B5B4F">
            <w:pPr>
              <w:pStyle w:val="ab"/>
              <w:widowControl w:val="0"/>
              <w:tabs>
                <w:tab w:val="left" w:pos="993"/>
              </w:tabs>
              <w:spacing w:before="0" w:beforeAutospacing="0" w:after="0" w:afterAutospacing="0"/>
              <w:ind w:left="709"/>
              <w:jc w:val="both"/>
              <w:textAlignment w:val="baseline"/>
            </w:pPr>
          </w:p>
        </w:tc>
        <w:tc>
          <w:tcPr>
            <w:tcW w:w="4104" w:type="dxa"/>
            <w:vMerge w:val="restart"/>
            <w:hideMark/>
          </w:tcPr>
          <w:p w:rsidR="008C0297" w:rsidRPr="00766675" w:rsidRDefault="008C0297" w:rsidP="006B5B4F">
            <w:pPr>
              <w:widowControl w:val="0"/>
              <w:kinsoku w:val="0"/>
              <w:overflowPunct w:val="0"/>
              <w:autoSpaceDE w:val="0"/>
              <w:autoSpaceDN w:val="0"/>
              <w:adjustRightInd w:val="0"/>
              <w:spacing w:after="0" w:line="240" w:lineRule="auto"/>
              <w:ind w:left="34"/>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задания</w:t>
            </w:r>
            <w:r w:rsidRPr="00766675">
              <w:rPr>
                <w:rFonts w:ascii="Times New Roman" w:eastAsia="Times New Roman" w:hAnsi="Times New Roman"/>
                <w:spacing w:val="-1"/>
                <w:sz w:val="24"/>
                <w:szCs w:val="24"/>
                <w:lang w:eastAsia="ru-RU"/>
              </w:rPr>
              <w:t xml:space="preserve"> </w:t>
            </w:r>
            <w:proofErr w:type="gramStart"/>
            <w:r w:rsidRPr="00766675">
              <w:rPr>
                <w:rFonts w:ascii="Times New Roman" w:eastAsia="Times New Roman" w:hAnsi="Times New Roman"/>
                <w:sz w:val="24"/>
                <w:szCs w:val="24"/>
                <w:lang w:eastAsia="ru-RU"/>
              </w:rPr>
              <w:t>на</w:t>
            </w:r>
            <w:proofErr w:type="gramEnd"/>
          </w:p>
          <w:p w:rsidR="008C0297" w:rsidRPr="00766675" w:rsidRDefault="008C0297" w:rsidP="006B5B4F">
            <w:pPr>
              <w:widowControl w:val="0"/>
              <w:tabs>
                <w:tab w:val="left" w:pos="610"/>
              </w:tabs>
              <w:kinsoku w:val="0"/>
              <w:overflowPunct w:val="0"/>
              <w:autoSpaceDE w:val="0"/>
              <w:autoSpaceDN w:val="0"/>
              <w:adjustRightInd w:val="0"/>
              <w:spacing w:after="0" w:line="240" w:lineRule="auto"/>
              <w:ind w:left="34" w:right="235"/>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766675">
              <w:rPr>
                <w:rFonts w:ascii="Times New Roman" w:eastAsia="Times New Roman" w:hAnsi="Times New Roman"/>
                <w:sz w:val="24"/>
                <w:szCs w:val="24"/>
                <w:lang w:eastAsia="ru-RU"/>
              </w:rPr>
              <w:t>объяснение явлений с</w:t>
            </w:r>
            <w:r w:rsidRPr="00766675">
              <w:rPr>
                <w:rFonts w:ascii="Times New Roman" w:eastAsia="Times New Roman" w:hAnsi="Times New Roman"/>
                <w:spacing w:val="-57"/>
                <w:sz w:val="24"/>
                <w:szCs w:val="24"/>
                <w:lang w:eastAsia="ru-RU"/>
              </w:rPr>
              <w:t xml:space="preserve"> </w:t>
            </w:r>
            <w:r w:rsidRPr="00766675">
              <w:rPr>
                <w:rFonts w:ascii="Times New Roman" w:eastAsia="Times New Roman" w:hAnsi="Times New Roman"/>
                <w:sz w:val="24"/>
                <w:szCs w:val="24"/>
                <w:lang w:eastAsia="ru-RU"/>
              </w:rPr>
              <w:t>научной точки</w:t>
            </w:r>
            <w:r w:rsidRPr="00766675">
              <w:rPr>
                <w:rFonts w:ascii="Times New Roman" w:eastAsia="Times New Roman" w:hAnsi="Times New Roman"/>
                <w:spacing w:val="-5"/>
                <w:sz w:val="24"/>
                <w:szCs w:val="24"/>
                <w:lang w:eastAsia="ru-RU"/>
              </w:rPr>
              <w:t xml:space="preserve"> </w:t>
            </w:r>
            <w:r w:rsidRPr="00766675">
              <w:rPr>
                <w:rFonts w:ascii="Times New Roman" w:eastAsia="Times New Roman" w:hAnsi="Times New Roman"/>
                <w:sz w:val="24"/>
                <w:szCs w:val="24"/>
                <w:lang w:eastAsia="ru-RU"/>
              </w:rPr>
              <w:t>зрения;</w:t>
            </w:r>
          </w:p>
          <w:p w:rsidR="008C0297" w:rsidRPr="00766675" w:rsidRDefault="008C0297" w:rsidP="006B5B4F">
            <w:pPr>
              <w:widowControl w:val="0"/>
              <w:tabs>
                <w:tab w:val="left" w:pos="615"/>
              </w:tabs>
              <w:kinsoku w:val="0"/>
              <w:overflowPunct w:val="0"/>
              <w:autoSpaceDE w:val="0"/>
              <w:autoSpaceDN w:val="0"/>
              <w:adjustRightInd w:val="0"/>
              <w:spacing w:after="0" w:line="240" w:lineRule="auto"/>
              <w:ind w:left="34" w:right="150"/>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766675">
              <w:rPr>
                <w:rFonts w:ascii="Times New Roman" w:eastAsia="Times New Roman" w:hAnsi="Times New Roman"/>
                <w:sz w:val="24"/>
                <w:szCs w:val="24"/>
                <w:lang w:eastAsia="ru-RU"/>
              </w:rPr>
              <w:t>разработку</w:t>
            </w:r>
            <w:r w:rsidRPr="00766675">
              <w:rPr>
                <w:rFonts w:ascii="Times New Roman" w:eastAsia="Times New Roman" w:hAnsi="Times New Roman"/>
                <w:spacing w:val="1"/>
                <w:sz w:val="24"/>
                <w:szCs w:val="24"/>
                <w:lang w:eastAsia="ru-RU"/>
              </w:rPr>
              <w:t xml:space="preserve"> </w:t>
            </w:r>
            <w:r w:rsidRPr="00766675">
              <w:rPr>
                <w:rFonts w:ascii="Times New Roman" w:eastAsia="Times New Roman" w:hAnsi="Times New Roman"/>
                <w:sz w:val="24"/>
                <w:szCs w:val="24"/>
                <w:lang w:eastAsia="ru-RU"/>
              </w:rPr>
              <w:t>дизайна</w:t>
            </w:r>
            <w:r w:rsidRPr="00766675">
              <w:rPr>
                <w:rFonts w:ascii="Times New Roman" w:eastAsia="Times New Roman" w:hAnsi="Times New Roman"/>
                <w:spacing w:val="1"/>
                <w:sz w:val="24"/>
                <w:szCs w:val="24"/>
                <w:lang w:eastAsia="ru-RU"/>
              </w:rPr>
              <w:t xml:space="preserve"> </w:t>
            </w:r>
            <w:r w:rsidRPr="00766675">
              <w:rPr>
                <w:rFonts w:ascii="Times New Roman" w:eastAsia="Times New Roman" w:hAnsi="Times New Roman"/>
                <w:sz w:val="24"/>
                <w:szCs w:val="24"/>
                <w:lang w:eastAsia="ru-RU"/>
              </w:rPr>
              <w:t>научного</w:t>
            </w:r>
            <w:r w:rsidRPr="00766675">
              <w:rPr>
                <w:rFonts w:ascii="Times New Roman" w:eastAsia="Times New Roman" w:hAnsi="Times New Roman"/>
                <w:spacing w:val="-5"/>
                <w:sz w:val="24"/>
                <w:szCs w:val="24"/>
                <w:lang w:eastAsia="ru-RU"/>
              </w:rPr>
              <w:t xml:space="preserve"> </w:t>
            </w:r>
            <w:r w:rsidRPr="00766675">
              <w:rPr>
                <w:rFonts w:ascii="Times New Roman" w:eastAsia="Times New Roman" w:hAnsi="Times New Roman"/>
                <w:sz w:val="24"/>
                <w:szCs w:val="24"/>
                <w:lang w:eastAsia="ru-RU"/>
              </w:rPr>
              <w:t>исследования;</w:t>
            </w:r>
          </w:p>
          <w:p w:rsidR="008C0297" w:rsidRPr="00766675" w:rsidRDefault="008C0297" w:rsidP="006B5B4F">
            <w:pPr>
              <w:widowControl w:val="0"/>
              <w:tabs>
                <w:tab w:val="left" w:pos="615"/>
              </w:tabs>
              <w:kinsoku w:val="0"/>
              <w:overflowPunct w:val="0"/>
              <w:autoSpaceDE w:val="0"/>
              <w:autoSpaceDN w:val="0"/>
              <w:adjustRightInd w:val="0"/>
              <w:spacing w:after="0" w:line="240" w:lineRule="auto"/>
              <w:ind w:left="34" w:right="106"/>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766675">
              <w:rPr>
                <w:rFonts w:ascii="Times New Roman" w:eastAsia="Times New Roman" w:hAnsi="Times New Roman"/>
                <w:sz w:val="24"/>
                <w:szCs w:val="24"/>
                <w:lang w:eastAsia="ru-RU"/>
              </w:rPr>
              <w:t>интерпретацию</w:t>
            </w:r>
            <w:r w:rsidRPr="00766675">
              <w:rPr>
                <w:rFonts w:ascii="Times New Roman" w:eastAsia="Times New Roman" w:hAnsi="Times New Roman"/>
                <w:spacing w:val="1"/>
                <w:sz w:val="24"/>
                <w:szCs w:val="24"/>
                <w:lang w:eastAsia="ru-RU"/>
              </w:rPr>
              <w:t xml:space="preserve"> </w:t>
            </w:r>
            <w:r w:rsidRPr="00766675">
              <w:rPr>
                <w:rFonts w:ascii="Times New Roman" w:eastAsia="Times New Roman" w:hAnsi="Times New Roman"/>
                <w:sz w:val="24"/>
                <w:szCs w:val="24"/>
                <w:lang w:eastAsia="ru-RU"/>
              </w:rPr>
              <w:t>полученных данных и</w:t>
            </w:r>
            <w:r w:rsidRPr="00766675">
              <w:rPr>
                <w:rFonts w:ascii="Times New Roman" w:eastAsia="Times New Roman" w:hAnsi="Times New Roman"/>
                <w:spacing w:val="1"/>
                <w:sz w:val="24"/>
                <w:szCs w:val="24"/>
                <w:lang w:eastAsia="ru-RU"/>
              </w:rPr>
              <w:t xml:space="preserve"> </w:t>
            </w:r>
            <w:r w:rsidRPr="00766675">
              <w:rPr>
                <w:rFonts w:ascii="Times New Roman" w:eastAsia="Times New Roman" w:hAnsi="Times New Roman"/>
                <w:sz w:val="24"/>
                <w:szCs w:val="24"/>
                <w:lang w:eastAsia="ru-RU"/>
              </w:rPr>
              <w:t>доказательство с разных</w:t>
            </w:r>
            <w:r w:rsidRPr="00766675">
              <w:rPr>
                <w:rFonts w:ascii="Times New Roman" w:eastAsia="Times New Roman" w:hAnsi="Times New Roman"/>
                <w:spacing w:val="-57"/>
                <w:sz w:val="24"/>
                <w:szCs w:val="24"/>
                <w:lang w:eastAsia="ru-RU"/>
              </w:rPr>
              <w:t xml:space="preserve"> </w:t>
            </w:r>
            <w:r w:rsidRPr="00766675">
              <w:rPr>
                <w:rFonts w:ascii="Times New Roman" w:eastAsia="Times New Roman" w:hAnsi="Times New Roman"/>
                <w:sz w:val="24"/>
                <w:szCs w:val="24"/>
                <w:lang w:eastAsia="ru-RU"/>
              </w:rPr>
              <w:t>позиций</w:t>
            </w:r>
          </w:p>
          <w:p w:rsidR="008C0297" w:rsidRPr="00766675" w:rsidRDefault="008C0297" w:rsidP="006B5B4F">
            <w:pPr>
              <w:widowControl w:val="0"/>
              <w:tabs>
                <w:tab w:val="left" w:pos="620"/>
              </w:tabs>
              <w:kinsoku w:val="0"/>
              <w:overflowPunct w:val="0"/>
              <w:autoSpaceDE w:val="0"/>
              <w:autoSpaceDN w:val="0"/>
              <w:adjustRightInd w:val="0"/>
              <w:spacing w:after="0" w:line="240" w:lineRule="auto"/>
              <w:ind w:left="34" w:right="193"/>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766675">
              <w:rPr>
                <w:rFonts w:ascii="Times New Roman" w:eastAsia="Times New Roman" w:hAnsi="Times New Roman"/>
                <w:sz w:val="24"/>
                <w:szCs w:val="24"/>
                <w:lang w:eastAsia="ru-RU"/>
              </w:rPr>
              <w:t>на сериацию,</w:t>
            </w:r>
            <w:r w:rsidRPr="00766675">
              <w:rPr>
                <w:rFonts w:ascii="Times New Roman" w:eastAsia="Times New Roman" w:hAnsi="Times New Roman"/>
                <w:spacing w:val="1"/>
                <w:sz w:val="24"/>
                <w:szCs w:val="24"/>
                <w:lang w:eastAsia="ru-RU"/>
              </w:rPr>
              <w:t xml:space="preserve"> </w:t>
            </w:r>
            <w:r w:rsidRPr="00766675">
              <w:rPr>
                <w:rFonts w:ascii="Times New Roman" w:eastAsia="Times New Roman" w:hAnsi="Times New Roman"/>
                <w:sz w:val="24"/>
                <w:szCs w:val="24"/>
                <w:lang w:eastAsia="ru-RU"/>
              </w:rPr>
              <w:t>сравнение,</w:t>
            </w:r>
            <w:r w:rsidRPr="00766675">
              <w:rPr>
                <w:rFonts w:ascii="Times New Roman" w:eastAsia="Times New Roman" w:hAnsi="Times New Roman"/>
                <w:spacing w:val="-9"/>
                <w:sz w:val="24"/>
                <w:szCs w:val="24"/>
                <w:lang w:eastAsia="ru-RU"/>
              </w:rPr>
              <w:t xml:space="preserve"> </w:t>
            </w:r>
            <w:r w:rsidRPr="00766675">
              <w:rPr>
                <w:rFonts w:ascii="Times New Roman" w:eastAsia="Times New Roman" w:hAnsi="Times New Roman"/>
                <w:sz w:val="24"/>
                <w:szCs w:val="24"/>
                <w:lang w:eastAsia="ru-RU"/>
              </w:rPr>
              <w:t>оценивание;</w:t>
            </w:r>
          </w:p>
          <w:p w:rsidR="008C0297" w:rsidRPr="00766675" w:rsidRDefault="008C0297" w:rsidP="006B5B4F">
            <w:pPr>
              <w:widowControl w:val="0"/>
              <w:tabs>
                <w:tab w:val="left" w:pos="620"/>
              </w:tabs>
              <w:kinsoku w:val="0"/>
              <w:overflowPunct w:val="0"/>
              <w:autoSpaceDE w:val="0"/>
              <w:autoSpaceDN w:val="0"/>
              <w:adjustRightInd w:val="0"/>
              <w:spacing w:after="0" w:line="240" w:lineRule="auto"/>
              <w:ind w:left="34"/>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766675">
              <w:rPr>
                <w:rFonts w:ascii="Times New Roman" w:eastAsia="Times New Roman" w:hAnsi="Times New Roman"/>
                <w:sz w:val="24"/>
                <w:szCs w:val="24"/>
                <w:lang w:eastAsia="ru-RU"/>
              </w:rPr>
              <w:t>смысловое</w:t>
            </w:r>
            <w:r w:rsidRPr="00766675">
              <w:rPr>
                <w:rFonts w:ascii="Times New Roman" w:eastAsia="Times New Roman" w:hAnsi="Times New Roman"/>
                <w:spacing w:val="-5"/>
                <w:sz w:val="24"/>
                <w:szCs w:val="24"/>
                <w:lang w:eastAsia="ru-RU"/>
              </w:rPr>
              <w:t xml:space="preserve"> </w:t>
            </w:r>
            <w:r w:rsidRPr="00766675">
              <w:rPr>
                <w:rFonts w:ascii="Times New Roman" w:eastAsia="Times New Roman" w:hAnsi="Times New Roman"/>
                <w:sz w:val="24"/>
                <w:szCs w:val="24"/>
                <w:lang w:eastAsia="ru-RU"/>
              </w:rPr>
              <w:t>чтение;</w:t>
            </w:r>
          </w:p>
          <w:p w:rsidR="008C0297" w:rsidRPr="00766675" w:rsidRDefault="008C0297" w:rsidP="006B5B4F">
            <w:pPr>
              <w:widowControl w:val="0"/>
              <w:kinsoku w:val="0"/>
              <w:overflowPunct w:val="0"/>
              <w:autoSpaceDE w:val="0"/>
              <w:autoSpaceDN w:val="0"/>
              <w:adjustRightInd w:val="0"/>
              <w:spacing w:after="0" w:line="240" w:lineRule="auto"/>
              <w:ind w:left="34"/>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w:t>
            </w:r>
            <w:r w:rsidRPr="00766675">
              <w:rPr>
                <w:rFonts w:ascii="Times New Roman" w:eastAsia="Times New Roman" w:hAnsi="Times New Roman"/>
                <w:sz w:val="24"/>
                <w:szCs w:val="24"/>
                <w:lang w:eastAsia="ru-RU"/>
              </w:rPr>
              <w:t>формулирование</w:t>
            </w:r>
            <w:r w:rsidRPr="00766675">
              <w:rPr>
                <w:rFonts w:ascii="Times New Roman" w:eastAsia="Times New Roman" w:hAnsi="Times New Roman"/>
                <w:spacing w:val="-57"/>
                <w:sz w:val="24"/>
                <w:szCs w:val="24"/>
                <w:lang w:eastAsia="ru-RU"/>
              </w:rPr>
              <w:t xml:space="preserve"> </w:t>
            </w:r>
            <w:r w:rsidRPr="00766675">
              <w:rPr>
                <w:rFonts w:ascii="Times New Roman" w:eastAsia="Times New Roman" w:hAnsi="Times New Roman"/>
                <w:sz w:val="24"/>
                <w:szCs w:val="24"/>
                <w:lang w:eastAsia="ru-RU"/>
              </w:rPr>
              <w:t>выводов;</w:t>
            </w:r>
          </w:p>
          <w:p w:rsidR="008C0297" w:rsidRPr="00766675" w:rsidRDefault="008C0297" w:rsidP="006B5B4F">
            <w:pPr>
              <w:widowControl w:val="0"/>
              <w:kinsoku w:val="0"/>
              <w:overflowPunct w:val="0"/>
              <w:autoSpaceDE w:val="0"/>
              <w:autoSpaceDN w:val="0"/>
              <w:adjustRightInd w:val="0"/>
              <w:spacing w:after="0" w:line="240" w:lineRule="auto"/>
              <w:ind w:left="34"/>
              <w:rPr>
                <w:rFonts w:ascii="Times New Roman" w:eastAsia="Times New Roman" w:hAnsi="Times New Roman"/>
                <w:sz w:val="24"/>
                <w:szCs w:val="24"/>
                <w:lang w:eastAsia="ru-RU"/>
              </w:rPr>
            </w:pPr>
            <w:r>
              <w:rPr>
                <w:rFonts w:ascii="Times New Roman" w:eastAsia="Times New Roman" w:hAnsi="Times New Roman"/>
                <w:lang w:eastAsia="ru-RU"/>
              </w:rPr>
              <w:t>-</w:t>
            </w:r>
            <w:r w:rsidRPr="00766675">
              <w:rPr>
                <w:rFonts w:ascii="Times New Roman" w:eastAsia="Times New Roman" w:hAnsi="Times New Roman"/>
                <w:sz w:val="24"/>
                <w:szCs w:val="24"/>
                <w:lang w:eastAsia="ru-RU"/>
              </w:rPr>
              <w:t>проекты на</w:t>
            </w:r>
            <w:r w:rsidRPr="00766675">
              <w:rPr>
                <w:rFonts w:ascii="Times New Roman" w:eastAsia="Times New Roman" w:hAnsi="Times New Roman"/>
                <w:spacing w:val="-3"/>
                <w:sz w:val="24"/>
                <w:szCs w:val="24"/>
                <w:lang w:eastAsia="ru-RU"/>
              </w:rPr>
              <w:t xml:space="preserve"> </w:t>
            </w:r>
            <w:r w:rsidRPr="00766675">
              <w:rPr>
                <w:rFonts w:ascii="Times New Roman" w:eastAsia="Times New Roman" w:hAnsi="Times New Roman"/>
                <w:sz w:val="24"/>
                <w:szCs w:val="24"/>
                <w:lang w:eastAsia="ru-RU"/>
              </w:rPr>
              <w:t>выстраивание</w:t>
            </w:r>
          </w:p>
          <w:p w:rsidR="008C0297" w:rsidRPr="00766675" w:rsidRDefault="008C0297" w:rsidP="006B5B4F">
            <w:pPr>
              <w:widowControl w:val="0"/>
              <w:kinsoku w:val="0"/>
              <w:overflowPunct w:val="0"/>
              <w:autoSpaceDE w:val="0"/>
              <w:autoSpaceDN w:val="0"/>
              <w:adjustRightInd w:val="0"/>
              <w:spacing w:after="0" w:line="240" w:lineRule="auto"/>
              <w:ind w:left="34"/>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стратегии поиска</w:t>
            </w:r>
            <w:r w:rsidRPr="00766675">
              <w:rPr>
                <w:rFonts w:ascii="Times New Roman" w:eastAsia="Times New Roman" w:hAnsi="Times New Roman"/>
                <w:spacing w:val="-1"/>
                <w:sz w:val="24"/>
                <w:szCs w:val="24"/>
                <w:lang w:eastAsia="ru-RU"/>
              </w:rPr>
              <w:t xml:space="preserve"> </w:t>
            </w:r>
            <w:r w:rsidRPr="00766675">
              <w:rPr>
                <w:rFonts w:ascii="Times New Roman" w:eastAsia="Times New Roman" w:hAnsi="Times New Roman"/>
                <w:sz w:val="24"/>
                <w:szCs w:val="24"/>
                <w:lang w:eastAsia="ru-RU"/>
              </w:rPr>
              <w:t>решения</w:t>
            </w:r>
          </w:p>
          <w:p w:rsidR="008C0297" w:rsidRPr="00766675" w:rsidRDefault="008C0297" w:rsidP="006B5B4F">
            <w:pPr>
              <w:widowControl w:val="0"/>
              <w:kinsoku w:val="0"/>
              <w:overflowPunct w:val="0"/>
              <w:autoSpaceDE w:val="0"/>
              <w:autoSpaceDN w:val="0"/>
              <w:adjustRightInd w:val="0"/>
              <w:spacing w:after="0" w:line="240" w:lineRule="auto"/>
              <w:ind w:left="34"/>
              <w:rPr>
                <w:rFonts w:ascii="Times New Roman" w:eastAsia="Times New Roman" w:hAnsi="Times New Roman"/>
                <w:sz w:val="24"/>
                <w:szCs w:val="24"/>
                <w:lang w:eastAsia="ru-RU"/>
              </w:rPr>
            </w:pPr>
            <w:r w:rsidRPr="00766675">
              <w:rPr>
                <w:rFonts w:ascii="Times New Roman" w:eastAsia="Times New Roman" w:hAnsi="Times New Roman"/>
                <w:sz w:val="24"/>
                <w:szCs w:val="24"/>
                <w:lang w:eastAsia="ru-RU"/>
              </w:rPr>
              <w:t>задач;</w:t>
            </w:r>
          </w:p>
          <w:p w:rsidR="008C0297" w:rsidRPr="00766675" w:rsidRDefault="008C0297" w:rsidP="006B5B4F">
            <w:pPr>
              <w:widowControl w:val="0"/>
              <w:kinsoku w:val="0"/>
              <w:overflowPunct w:val="0"/>
              <w:autoSpaceDE w:val="0"/>
              <w:autoSpaceDN w:val="0"/>
              <w:adjustRightInd w:val="0"/>
              <w:spacing w:after="0" w:line="240" w:lineRule="auto"/>
              <w:ind w:left="34"/>
              <w:rPr>
                <w:rFonts w:ascii="Times New Roman" w:eastAsia="Times New Roman" w:hAnsi="Times New Roman"/>
                <w:sz w:val="24"/>
                <w:szCs w:val="24"/>
                <w:lang w:eastAsia="ru-RU"/>
              </w:rPr>
            </w:pPr>
            <w:r>
              <w:rPr>
                <w:rFonts w:ascii="Times New Roman" w:eastAsia="Times New Roman" w:hAnsi="Times New Roman"/>
                <w:lang w:eastAsia="ru-RU"/>
              </w:rPr>
              <w:t>-</w:t>
            </w:r>
            <w:r w:rsidRPr="00766675">
              <w:rPr>
                <w:rFonts w:ascii="Times New Roman" w:eastAsia="Times New Roman" w:hAnsi="Times New Roman"/>
                <w:sz w:val="24"/>
                <w:szCs w:val="24"/>
                <w:lang w:eastAsia="ru-RU"/>
              </w:rPr>
              <w:t>проведение</w:t>
            </w:r>
            <w:r w:rsidRPr="00766675">
              <w:rPr>
                <w:rFonts w:ascii="Times New Roman" w:eastAsia="Times New Roman" w:hAnsi="Times New Roman"/>
                <w:spacing w:val="1"/>
                <w:sz w:val="24"/>
                <w:szCs w:val="24"/>
                <w:lang w:eastAsia="ru-RU"/>
              </w:rPr>
              <w:t xml:space="preserve"> </w:t>
            </w:r>
            <w:proofErr w:type="gramStart"/>
            <w:r w:rsidRPr="00766675">
              <w:rPr>
                <w:rFonts w:ascii="Times New Roman" w:eastAsia="Times New Roman" w:hAnsi="Times New Roman"/>
                <w:sz w:val="24"/>
                <w:szCs w:val="24"/>
                <w:lang w:eastAsia="ru-RU"/>
              </w:rPr>
              <w:t>эмпирического</w:t>
            </w:r>
            <w:proofErr w:type="gramEnd"/>
          </w:p>
          <w:p w:rsidR="008C0297" w:rsidRDefault="008C0297" w:rsidP="006B5B4F">
            <w:pPr>
              <w:widowControl w:val="0"/>
              <w:kinsoku w:val="0"/>
              <w:overflowPunct w:val="0"/>
              <w:autoSpaceDE w:val="0"/>
              <w:autoSpaceDN w:val="0"/>
              <w:adjustRightInd w:val="0"/>
              <w:spacing w:after="0" w:line="240" w:lineRule="auto"/>
              <w:ind w:left="34"/>
              <w:rPr>
                <w:rFonts w:ascii="Times New Roman" w:eastAsia="Times New Roman" w:hAnsi="Times New Roman"/>
                <w:spacing w:val="1"/>
                <w:sz w:val="24"/>
                <w:szCs w:val="24"/>
                <w:lang w:eastAsia="ru-RU"/>
              </w:rPr>
            </w:pPr>
            <w:r w:rsidRPr="00766675">
              <w:rPr>
                <w:rFonts w:ascii="Times New Roman" w:eastAsia="Times New Roman" w:hAnsi="Times New Roman"/>
                <w:sz w:val="24"/>
                <w:szCs w:val="24"/>
                <w:lang w:eastAsia="ru-RU"/>
              </w:rPr>
              <w:t>исследования;</w:t>
            </w:r>
          </w:p>
          <w:p w:rsidR="008C0297" w:rsidRPr="00766675" w:rsidRDefault="008C0297" w:rsidP="006B5B4F">
            <w:pPr>
              <w:widowControl w:val="0"/>
              <w:kinsoku w:val="0"/>
              <w:overflowPunct w:val="0"/>
              <w:autoSpaceDE w:val="0"/>
              <w:autoSpaceDN w:val="0"/>
              <w:adjustRightInd w:val="0"/>
              <w:spacing w:after="0" w:line="240" w:lineRule="auto"/>
              <w:ind w:left="34"/>
              <w:rPr>
                <w:rFonts w:ascii="Times New Roman" w:eastAsia="Times New Roman" w:hAnsi="Times New Roman"/>
                <w:sz w:val="24"/>
                <w:szCs w:val="24"/>
                <w:lang w:eastAsia="ru-RU"/>
              </w:rPr>
            </w:pPr>
            <w:r>
              <w:rPr>
                <w:rFonts w:ascii="Times New Roman" w:eastAsia="Times New Roman" w:hAnsi="Times New Roman"/>
                <w:spacing w:val="1"/>
                <w:sz w:val="24"/>
                <w:szCs w:val="24"/>
                <w:lang w:eastAsia="ru-RU"/>
              </w:rPr>
              <w:t>-</w:t>
            </w:r>
            <w:r w:rsidRPr="00766675">
              <w:rPr>
                <w:rFonts w:ascii="Times New Roman" w:eastAsia="Times New Roman" w:hAnsi="Times New Roman"/>
                <w:sz w:val="24"/>
                <w:szCs w:val="24"/>
                <w:lang w:eastAsia="ru-RU"/>
              </w:rPr>
              <w:t>проведение</w:t>
            </w:r>
            <w:r w:rsidRPr="00766675">
              <w:rPr>
                <w:rFonts w:ascii="Times New Roman" w:eastAsia="Times New Roman" w:hAnsi="Times New Roman"/>
                <w:spacing w:val="-11"/>
                <w:sz w:val="24"/>
                <w:szCs w:val="24"/>
                <w:lang w:eastAsia="ru-RU"/>
              </w:rPr>
              <w:t xml:space="preserve"> </w:t>
            </w:r>
            <w:r w:rsidRPr="00766675">
              <w:rPr>
                <w:rFonts w:ascii="Times New Roman" w:eastAsia="Times New Roman" w:hAnsi="Times New Roman"/>
                <w:sz w:val="24"/>
                <w:szCs w:val="24"/>
                <w:lang w:eastAsia="ru-RU"/>
              </w:rPr>
              <w:t>теоретического</w:t>
            </w:r>
            <w:r w:rsidRPr="00766675">
              <w:rPr>
                <w:rFonts w:ascii="Times New Roman" w:eastAsia="Times New Roman" w:hAnsi="Times New Roman"/>
                <w:spacing w:val="-57"/>
                <w:sz w:val="24"/>
                <w:szCs w:val="24"/>
                <w:lang w:eastAsia="ru-RU"/>
              </w:rPr>
              <w:t xml:space="preserve"> </w:t>
            </w:r>
            <w:r>
              <w:rPr>
                <w:rFonts w:ascii="Times New Roman" w:eastAsia="Times New Roman" w:hAnsi="Times New Roman"/>
                <w:sz w:val="24"/>
                <w:szCs w:val="24"/>
                <w:lang w:eastAsia="ru-RU"/>
              </w:rPr>
              <w:t>исследования</w:t>
            </w:r>
          </w:p>
        </w:tc>
        <w:tc>
          <w:tcPr>
            <w:tcW w:w="3352" w:type="dxa"/>
            <w:hideMark/>
          </w:tcPr>
          <w:p w:rsidR="008C0297" w:rsidRPr="00F13BB3" w:rsidRDefault="008C0297" w:rsidP="006B5B4F">
            <w:pPr>
              <w:pStyle w:val="ab"/>
              <w:spacing w:before="0" w:beforeAutospacing="0" w:after="0" w:afterAutospacing="0"/>
            </w:pPr>
            <w:r w:rsidRPr="00F13BB3">
              <w:lastRenderedPageBreak/>
              <w:t>задачи и проекты на выстраивание стратегии поиска решения задач</w:t>
            </w:r>
          </w:p>
        </w:tc>
        <w:tc>
          <w:tcPr>
            <w:tcW w:w="3842" w:type="dxa"/>
            <w:vMerge w:val="restart"/>
          </w:tcPr>
          <w:p w:rsidR="008C0297" w:rsidRPr="001669F3" w:rsidRDefault="008C0297" w:rsidP="006B5B4F">
            <w:pPr>
              <w:widowControl w:val="0"/>
              <w:kinsoku w:val="0"/>
              <w:overflowPunct w:val="0"/>
              <w:autoSpaceDE w:val="0"/>
              <w:autoSpaceDN w:val="0"/>
              <w:adjustRightInd w:val="0"/>
              <w:spacing w:after="0" w:line="240" w:lineRule="auto"/>
              <w:ind w:left="34"/>
              <w:rPr>
                <w:rFonts w:ascii="Times New Roman" w:eastAsia="Times New Roman" w:hAnsi="Times New Roman"/>
                <w:lang w:eastAsia="ru-RU"/>
              </w:rPr>
            </w:pPr>
            <w:r w:rsidRPr="001669F3">
              <w:rPr>
                <w:rFonts w:ascii="Times New Roman" w:eastAsia="Times New Roman" w:hAnsi="Times New Roman"/>
                <w:lang w:eastAsia="ru-RU"/>
              </w:rPr>
              <w:t>-</w:t>
            </w:r>
            <w:r w:rsidRPr="001669F3">
              <w:rPr>
                <w:rFonts w:ascii="Times New Roman" w:eastAsia="Times New Roman" w:hAnsi="Times New Roman"/>
                <w:spacing w:val="3"/>
                <w:lang w:eastAsia="ru-RU"/>
              </w:rPr>
              <w:t xml:space="preserve"> </w:t>
            </w:r>
            <w:r w:rsidRPr="001669F3">
              <w:rPr>
                <w:rFonts w:ascii="Times New Roman" w:eastAsia="Times New Roman" w:hAnsi="Times New Roman"/>
                <w:lang w:eastAsia="ru-RU"/>
              </w:rPr>
              <w:t>Составить</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сводку</w:t>
            </w:r>
            <w:r w:rsidRPr="001669F3">
              <w:rPr>
                <w:rFonts w:ascii="Times New Roman" w:eastAsia="Times New Roman" w:hAnsi="Times New Roman"/>
                <w:spacing w:val="-8"/>
                <w:lang w:eastAsia="ru-RU"/>
              </w:rPr>
              <w:t xml:space="preserve"> </w:t>
            </w:r>
            <w:r w:rsidR="001669F3">
              <w:rPr>
                <w:rFonts w:ascii="Times New Roman" w:eastAsia="Times New Roman" w:hAnsi="Times New Roman"/>
                <w:lang w:eastAsia="ru-RU"/>
              </w:rPr>
              <w:t xml:space="preserve">ЧС в </w:t>
            </w:r>
            <w:r w:rsidRPr="001669F3">
              <w:rPr>
                <w:rFonts w:ascii="Times New Roman" w:eastAsia="Times New Roman" w:hAnsi="Times New Roman"/>
                <w:lang w:eastAsia="ru-RU"/>
              </w:rPr>
              <w:t>мире</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за</w:t>
            </w:r>
            <w:r w:rsidRPr="001669F3">
              <w:rPr>
                <w:rFonts w:ascii="Times New Roman" w:eastAsia="Times New Roman" w:hAnsi="Times New Roman"/>
                <w:spacing w:val="-5"/>
                <w:lang w:eastAsia="ru-RU"/>
              </w:rPr>
              <w:t xml:space="preserve"> </w:t>
            </w:r>
            <w:r w:rsidRPr="001669F3">
              <w:rPr>
                <w:rFonts w:ascii="Times New Roman" w:eastAsia="Times New Roman" w:hAnsi="Times New Roman"/>
                <w:lang w:eastAsia="ru-RU"/>
              </w:rPr>
              <w:t>неделю</w:t>
            </w:r>
          </w:p>
          <w:p w:rsidR="008C0297" w:rsidRPr="001669F3" w:rsidRDefault="008C0297" w:rsidP="006B5B4F">
            <w:pPr>
              <w:widowControl w:val="0"/>
              <w:numPr>
                <w:ilvl w:val="0"/>
                <w:numId w:val="42"/>
              </w:numPr>
              <w:tabs>
                <w:tab w:val="left" w:pos="256"/>
              </w:tabs>
              <w:kinsoku w:val="0"/>
              <w:overflowPunct w:val="0"/>
              <w:autoSpaceDE w:val="0"/>
              <w:autoSpaceDN w:val="0"/>
              <w:adjustRightInd w:val="0"/>
              <w:spacing w:after="0" w:line="240" w:lineRule="auto"/>
              <w:ind w:left="34" w:right="320" w:firstLine="0"/>
              <w:rPr>
                <w:rFonts w:ascii="Times New Roman" w:eastAsia="Times New Roman" w:hAnsi="Times New Roman"/>
                <w:lang w:eastAsia="ru-RU"/>
              </w:rPr>
            </w:pPr>
            <w:r w:rsidRPr="001669F3">
              <w:rPr>
                <w:rFonts w:ascii="Times New Roman" w:eastAsia="Times New Roman" w:hAnsi="Times New Roman"/>
                <w:lang w:eastAsia="ru-RU"/>
              </w:rPr>
              <w:t>Выявление и</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формулировка цели на</w:t>
            </w:r>
            <w:r w:rsidRPr="001669F3">
              <w:rPr>
                <w:rFonts w:ascii="Times New Roman" w:eastAsia="Times New Roman" w:hAnsi="Times New Roman"/>
                <w:spacing w:val="-57"/>
                <w:lang w:eastAsia="ru-RU"/>
              </w:rPr>
              <w:t xml:space="preserve"> </w:t>
            </w:r>
            <w:r w:rsidRPr="001669F3">
              <w:rPr>
                <w:rFonts w:ascii="Times New Roman" w:eastAsia="Times New Roman" w:hAnsi="Times New Roman"/>
                <w:lang w:eastAsia="ru-RU"/>
              </w:rPr>
              <w:t>урок</w:t>
            </w:r>
          </w:p>
          <w:p w:rsidR="008C0297" w:rsidRPr="001669F3" w:rsidRDefault="008C0297" w:rsidP="006B5B4F">
            <w:pPr>
              <w:widowControl w:val="0"/>
              <w:numPr>
                <w:ilvl w:val="0"/>
                <w:numId w:val="42"/>
              </w:numPr>
              <w:tabs>
                <w:tab w:val="left" w:pos="256"/>
              </w:tabs>
              <w:kinsoku w:val="0"/>
              <w:overflowPunct w:val="0"/>
              <w:autoSpaceDE w:val="0"/>
              <w:autoSpaceDN w:val="0"/>
              <w:adjustRightInd w:val="0"/>
              <w:spacing w:after="0" w:line="240" w:lineRule="auto"/>
              <w:ind w:left="34" w:right="653" w:firstLine="0"/>
              <w:rPr>
                <w:rFonts w:ascii="Times New Roman" w:eastAsia="Times New Roman" w:hAnsi="Times New Roman"/>
                <w:lang w:eastAsia="ru-RU"/>
              </w:rPr>
            </w:pPr>
            <w:r w:rsidRPr="001669F3">
              <w:rPr>
                <w:rFonts w:ascii="Times New Roman" w:eastAsia="Times New Roman" w:hAnsi="Times New Roman"/>
                <w:lang w:eastAsia="ru-RU"/>
              </w:rPr>
              <w:t>Составить схему</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первая помощь при</w:t>
            </w:r>
            <w:r w:rsidRPr="001669F3">
              <w:rPr>
                <w:rFonts w:ascii="Times New Roman" w:eastAsia="Times New Roman" w:hAnsi="Times New Roman"/>
                <w:spacing w:val="-57"/>
                <w:lang w:eastAsia="ru-RU"/>
              </w:rPr>
              <w:t xml:space="preserve"> </w:t>
            </w:r>
            <w:r w:rsidRPr="001669F3">
              <w:rPr>
                <w:rFonts w:ascii="Times New Roman" w:eastAsia="Times New Roman" w:hAnsi="Times New Roman"/>
                <w:lang w:eastAsia="ru-RU"/>
              </w:rPr>
              <w:t>ранениях</w:t>
            </w:r>
          </w:p>
          <w:p w:rsidR="008C0297" w:rsidRPr="001669F3" w:rsidRDefault="008C0297" w:rsidP="006B5B4F">
            <w:pPr>
              <w:widowControl w:val="0"/>
              <w:numPr>
                <w:ilvl w:val="0"/>
                <w:numId w:val="42"/>
              </w:numPr>
              <w:tabs>
                <w:tab w:val="left" w:pos="256"/>
              </w:tabs>
              <w:kinsoku w:val="0"/>
              <w:overflowPunct w:val="0"/>
              <w:autoSpaceDE w:val="0"/>
              <w:autoSpaceDN w:val="0"/>
              <w:adjustRightInd w:val="0"/>
              <w:spacing w:after="0" w:line="240" w:lineRule="auto"/>
              <w:ind w:left="34" w:right="613" w:firstLine="0"/>
              <w:rPr>
                <w:rFonts w:ascii="Times New Roman" w:eastAsia="Times New Roman" w:hAnsi="Times New Roman"/>
                <w:lang w:eastAsia="ru-RU"/>
              </w:rPr>
            </w:pPr>
            <w:r w:rsidRPr="001669F3">
              <w:rPr>
                <w:rFonts w:ascii="Times New Roman" w:eastAsia="Times New Roman" w:hAnsi="Times New Roman"/>
                <w:spacing w:val="-1"/>
                <w:lang w:eastAsia="ru-RU"/>
              </w:rPr>
              <w:t xml:space="preserve">подготовить </w:t>
            </w:r>
            <w:r w:rsidRPr="001669F3">
              <w:rPr>
                <w:rFonts w:ascii="Times New Roman" w:eastAsia="Times New Roman" w:hAnsi="Times New Roman"/>
                <w:lang w:eastAsia="ru-RU"/>
              </w:rPr>
              <w:t>карту</w:t>
            </w:r>
            <w:r w:rsidRPr="001669F3">
              <w:rPr>
                <w:rFonts w:ascii="Times New Roman" w:eastAsia="Times New Roman" w:hAnsi="Times New Roman"/>
                <w:spacing w:val="-57"/>
                <w:lang w:eastAsia="ru-RU"/>
              </w:rPr>
              <w:t xml:space="preserve"> </w:t>
            </w:r>
            <w:r w:rsidRPr="001669F3">
              <w:rPr>
                <w:rFonts w:ascii="Times New Roman" w:eastAsia="Times New Roman" w:hAnsi="Times New Roman"/>
                <w:lang w:eastAsia="ru-RU"/>
              </w:rPr>
              <w:t>опасных мест при</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пожаре в высотном</w:t>
            </w:r>
            <w:r w:rsidRPr="001669F3">
              <w:rPr>
                <w:rFonts w:ascii="Times New Roman" w:eastAsia="Times New Roman" w:hAnsi="Times New Roman"/>
                <w:spacing w:val="-57"/>
                <w:lang w:eastAsia="ru-RU"/>
              </w:rPr>
              <w:t xml:space="preserve"> </w:t>
            </w:r>
            <w:r w:rsidRPr="001669F3">
              <w:rPr>
                <w:rFonts w:ascii="Times New Roman" w:eastAsia="Times New Roman" w:hAnsi="Times New Roman"/>
                <w:lang w:eastAsia="ru-RU"/>
              </w:rPr>
              <w:t>здании</w:t>
            </w:r>
          </w:p>
          <w:p w:rsidR="008C0297" w:rsidRPr="001669F3" w:rsidRDefault="008C0297" w:rsidP="006B5B4F">
            <w:pPr>
              <w:widowControl w:val="0"/>
              <w:kinsoku w:val="0"/>
              <w:overflowPunct w:val="0"/>
              <w:autoSpaceDE w:val="0"/>
              <w:autoSpaceDN w:val="0"/>
              <w:adjustRightInd w:val="0"/>
              <w:spacing w:after="0" w:line="240" w:lineRule="auto"/>
              <w:ind w:left="34"/>
              <w:rPr>
                <w:rFonts w:ascii="Times New Roman" w:eastAsia="Times New Roman" w:hAnsi="Times New Roman"/>
                <w:lang w:eastAsia="ru-RU"/>
              </w:rPr>
            </w:pPr>
            <w:r w:rsidRPr="001669F3">
              <w:rPr>
                <w:rFonts w:ascii="Times New Roman" w:eastAsia="Times New Roman" w:hAnsi="Times New Roman"/>
                <w:lang w:eastAsia="ru-RU"/>
              </w:rPr>
              <w:t>проект</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«одежда</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военнослужащих</w:t>
            </w:r>
            <w:r w:rsidRPr="001669F3">
              <w:rPr>
                <w:rFonts w:ascii="Times New Roman" w:eastAsia="Times New Roman" w:hAnsi="Times New Roman"/>
                <w:spacing w:val="-12"/>
                <w:lang w:eastAsia="ru-RU"/>
              </w:rPr>
              <w:t xml:space="preserve"> </w:t>
            </w:r>
            <w:r w:rsidRPr="001669F3">
              <w:rPr>
                <w:rFonts w:ascii="Times New Roman" w:eastAsia="Times New Roman" w:hAnsi="Times New Roman"/>
                <w:lang w:eastAsia="ru-RU"/>
              </w:rPr>
              <w:t>19,</w:t>
            </w:r>
            <w:r w:rsidRPr="001669F3">
              <w:rPr>
                <w:rFonts w:ascii="Times New Roman" w:eastAsia="Times New Roman" w:hAnsi="Times New Roman"/>
                <w:spacing w:val="-5"/>
                <w:lang w:eastAsia="ru-RU"/>
              </w:rPr>
              <w:t xml:space="preserve"> </w:t>
            </w:r>
            <w:r w:rsidRPr="001669F3">
              <w:rPr>
                <w:rFonts w:ascii="Times New Roman" w:eastAsia="Times New Roman" w:hAnsi="Times New Roman"/>
                <w:lang w:eastAsia="ru-RU"/>
              </w:rPr>
              <w:t>20</w:t>
            </w:r>
            <w:r w:rsidR="001669F3" w:rsidRPr="001669F3">
              <w:rPr>
                <w:rFonts w:ascii="Times New Roman" w:eastAsia="Times New Roman" w:hAnsi="Times New Roman"/>
                <w:lang w:eastAsia="ru-RU"/>
              </w:rPr>
              <w:t xml:space="preserve"> и</w:t>
            </w:r>
            <w:r w:rsidR="001669F3" w:rsidRPr="001669F3">
              <w:rPr>
                <w:rFonts w:ascii="Times New Roman" w:eastAsia="Times New Roman" w:hAnsi="Times New Roman"/>
                <w:spacing w:val="2"/>
                <w:lang w:eastAsia="ru-RU"/>
              </w:rPr>
              <w:t xml:space="preserve"> </w:t>
            </w:r>
            <w:r w:rsidR="001669F3" w:rsidRPr="001669F3">
              <w:rPr>
                <w:rFonts w:ascii="Times New Roman" w:eastAsia="Times New Roman" w:hAnsi="Times New Roman"/>
                <w:lang w:eastAsia="ru-RU"/>
              </w:rPr>
              <w:t>21</w:t>
            </w:r>
            <w:r w:rsidR="001669F3" w:rsidRPr="001669F3">
              <w:rPr>
                <w:rFonts w:ascii="Times New Roman" w:eastAsia="Times New Roman" w:hAnsi="Times New Roman"/>
                <w:spacing w:val="-4"/>
                <w:lang w:eastAsia="ru-RU"/>
              </w:rPr>
              <w:t xml:space="preserve"> </w:t>
            </w:r>
            <w:r w:rsidR="001669F3" w:rsidRPr="001669F3">
              <w:rPr>
                <w:rFonts w:ascii="Times New Roman" w:eastAsia="Times New Roman" w:hAnsi="Times New Roman"/>
                <w:lang w:eastAsia="ru-RU"/>
              </w:rPr>
              <w:t>века»</w:t>
            </w:r>
          </w:p>
          <w:p w:rsidR="008C0297" w:rsidRPr="001669F3" w:rsidRDefault="008C0297" w:rsidP="006B5B4F">
            <w:pPr>
              <w:widowControl w:val="0"/>
              <w:kinsoku w:val="0"/>
              <w:overflowPunct w:val="0"/>
              <w:autoSpaceDE w:val="0"/>
              <w:autoSpaceDN w:val="0"/>
              <w:adjustRightInd w:val="0"/>
              <w:spacing w:after="0" w:line="240" w:lineRule="auto"/>
              <w:ind w:left="34"/>
              <w:rPr>
                <w:rFonts w:ascii="Times New Roman" w:eastAsia="Times New Roman" w:hAnsi="Times New Roman"/>
                <w:lang w:eastAsia="ru-RU"/>
              </w:rPr>
            </w:pPr>
            <w:r w:rsidRPr="001669F3">
              <w:rPr>
                <w:rFonts w:ascii="Times New Roman" w:eastAsia="Times New Roman" w:hAnsi="Times New Roman"/>
                <w:lang w:eastAsia="ru-RU"/>
              </w:rPr>
              <w:lastRenderedPageBreak/>
              <w:t>- Приведите не менее</w:t>
            </w:r>
            <w:r w:rsidRPr="001669F3">
              <w:rPr>
                <w:rFonts w:ascii="Times New Roman" w:eastAsia="Times New Roman" w:hAnsi="Times New Roman"/>
                <w:spacing w:val="-57"/>
                <w:lang w:eastAsia="ru-RU"/>
              </w:rPr>
              <w:t xml:space="preserve"> </w:t>
            </w:r>
            <w:r w:rsidRPr="001669F3">
              <w:rPr>
                <w:rFonts w:ascii="Times New Roman" w:eastAsia="Times New Roman" w:hAnsi="Times New Roman"/>
                <w:lang w:eastAsia="ru-RU"/>
              </w:rPr>
              <w:t>двух</w:t>
            </w:r>
            <w:r w:rsidRPr="001669F3">
              <w:rPr>
                <w:rFonts w:ascii="Times New Roman" w:eastAsia="Times New Roman" w:hAnsi="Times New Roman"/>
                <w:spacing w:val="-4"/>
                <w:lang w:eastAsia="ru-RU"/>
              </w:rPr>
              <w:t xml:space="preserve"> </w:t>
            </w:r>
            <w:r w:rsidRPr="001669F3">
              <w:rPr>
                <w:rFonts w:ascii="Times New Roman" w:eastAsia="Times New Roman" w:hAnsi="Times New Roman"/>
                <w:lang w:eastAsia="ru-RU"/>
              </w:rPr>
              <w:t>фактов,</w:t>
            </w:r>
          </w:p>
          <w:p w:rsidR="008C0297" w:rsidRPr="001669F3" w:rsidRDefault="008C0297" w:rsidP="006B5B4F">
            <w:pPr>
              <w:widowControl w:val="0"/>
              <w:kinsoku w:val="0"/>
              <w:overflowPunct w:val="0"/>
              <w:autoSpaceDE w:val="0"/>
              <w:autoSpaceDN w:val="0"/>
              <w:adjustRightInd w:val="0"/>
              <w:spacing w:after="0" w:line="240" w:lineRule="auto"/>
              <w:ind w:left="34"/>
              <w:rPr>
                <w:rFonts w:ascii="Times New Roman" w:eastAsia="Times New Roman" w:hAnsi="Times New Roman"/>
                <w:lang w:eastAsia="ru-RU"/>
              </w:rPr>
            </w:pPr>
            <w:r w:rsidRPr="001669F3">
              <w:rPr>
                <w:rFonts w:ascii="Times New Roman" w:eastAsia="Times New Roman" w:hAnsi="Times New Roman"/>
                <w:lang w:eastAsia="ru-RU"/>
              </w:rPr>
              <w:t>подтверждающих,</w:t>
            </w:r>
            <w:r w:rsidRPr="001669F3">
              <w:rPr>
                <w:rFonts w:ascii="Times New Roman" w:eastAsia="Times New Roman" w:hAnsi="Times New Roman"/>
                <w:spacing w:val="-2"/>
                <w:lang w:eastAsia="ru-RU"/>
              </w:rPr>
              <w:t xml:space="preserve"> </w:t>
            </w:r>
            <w:r w:rsidRPr="001669F3">
              <w:rPr>
                <w:rFonts w:ascii="Times New Roman" w:eastAsia="Times New Roman" w:hAnsi="Times New Roman"/>
                <w:lang w:eastAsia="ru-RU"/>
              </w:rPr>
              <w:t>что</w:t>
            </w:r>
          </w:p>
          <w:p w:rsidR="008C0297" w:rsidRPr="001669F3" w:rsidRDefault="008C0297" w:rsidP="006B5B4F">
            <w:pPr>
              <w:widowControl w:val="0"/>
              <w:kinsoku w:val="0"/>
              <w:overflowPunct w:val="0"/>
              <w:autoSpaceDE w:val="0"/>
              <w:autoSpaceDN w:val="0"/>
              <w:adjustRightInd w:val="0"/>
              <w:spacing w:after="0" w:line="240" w:lineRule="auto"/>
              <w:ind w:left="34"/>
              <w:rPr>
                <w:rFonts w:ascii="Times New Roman" w:eastAsia="Times New Roman" w:hAnsi="Times New Roman"/>
                <w:lang w:eastAsia="ru-RU"/>
              </w:rPr>
            </w:pPr>
            <w:r w:rsidRPr="001669F3">
              <w:rPr>
                <w:rFonts w:ascii="Times New Roman" w:eastAsia="Times New Roman" w:hAnsi="Times New Roman"/>
                <w:lang w:eastAsia="ru-RU"/>
              </w:rPr>
              <w:t>политика</w:t>
            </w:r>
          </w:p>
          <w:p w:rsidR="008C0297" w:rsidRPr="001669F3" w:rsidRDefault="008C0297" w:rsidP="006B5B4F">
            <w:pPr>
              <w:widowControl w:val="0"/>
              <w:kinsoku w:val="0"/>
              <w:overflowPunct w:val="0"/>
              <w:autoSpaceDE w:val="0"/>
              <w:autoSpaceDN w:val="0"/>
              <w:adjustRightInd w:val="0"/>
              <w:spacing w:after="0" w:line="240" w:lineRule="auto"/>
              <w:ind w:left="34"/>
              <w:rPr>
                <w:rFonts w:ascii="Times New Roman" w:eastAsia="Times New Roman" w:hAnsi="Times New Roman"/>
                <w:lang w:eastAsia="ru-RU"/>
              </w:rPr>
            </w:pPr>
            <w:r w:rsidRPr="001669F3">
              <w:rPr>
                <w:rFonts w:ascii="Times New Roman" w:eastAsia="Times New Roman" w:hAnsi="Times New Roman"/>
                <w:lang w:eastAsia="ru-RU"/>
              </w:rPr>
              <w:t>коллективизации</w:t>
            </w:r>
            <w:r w:rsidRPr="001669F3">
              <w:rPr>
                <w:rFonts w:ascii="Times New Roman" w:eastAsia="Times New Roman" w:hAnsi="Times New Roman"/>
                <w:spacing w:val="-4"/>
                <w:lang w:eastAsia="ru-RU"/>
              </w:rPr>
              <w:t xml:space="preserve"> </w:t>
            </w:r>
            <w:r w:rsidRPr="001669F3">
              <w:rPr>
                <w:rFonts w:ascii="Times New Roman" w:eastAsia="Times New Roman" w:hAnsi="Times New Roman"/>
                <w:lang w:eastAsia="ru-RU"/>
              </w:rPr>
              <w:t>имела</w:t>
            </w:r>
          </w:p>
          <w:p w:rsidR="008C0297" w:rsidRPr="001669F3" w:rsidRDefault="008C0297" w:rsidP="006B5B4F">
            <w:pPr>
              <w:widowControl w:val="0"/>
              <w:kinsoku w:val="0"/>
              <w:overflowPunct w:val="0"/>
              <w:autoSpaceDE w:val="0"/>
              <w:autoSpaceDN w:val="0"/>
              <w:adjustRightInd w:val="0"/>
              <w:spacing w:after="0" w:line="240" w:lineRule="auto"/>
              <w:ind w:left="34"/>
              <w:rPr>
                <w:rFonts w:ascii="Times New Roman" w:eastAsia="Times New Roman" w:hAnsi="Times New Roman"/>
                <w:lang w:eastAsia="ru-RU"/>
              </w:rPr>
            </w:pPr>
            <w:r w:rsidRPr="001669F3">
              <w:rPr>
                <w:rFonts w:ascii="Times New Roman" w:eastAsia="Times New Roman" w:hAnsi="Times New Roman"/>
                <w:lang w:eastAsia="ru-RU"/>
              </w:rPr>
              <w:t>положительные</w:t>
            </w:r>
          </w:p>
          <w:p w:rsidR="008C0297" w:rsidRPr="001669F3" w:rsidRDefault="008C0297" w:rsidP="006B5B4F">
            <w:pPr>
              <w:widowControl w:val="0"/>
              <w:kinsoku w:val="0"/>
              <w:overflowPunct w:val="0"/>
              <w:autoSpaceDE w:val="0"/>
              <w:autoSpaceDN w:val="0"/>
              <w:adjustRightInd w:val="0"/>
              <w:spacing w:after="0" w:line="240" w:lineRule="auto"/>
              <w:ind w:left="34"/>
              <w:rPr>
                <w:rFonts w:ascii="Times New Roman" w:eastAsia="Times New Roman" w:hAnsi="Times New Roman"/>
                <w:lang w:eastAsia="ru-RU"/>
              </w:rPr>
            </w:pPr>
            <w:r w:rsidRPr="001669F3">
              <w:rPr>
                <w:rFonts w:ascii="Times New Roman" w:eastAsia="Times New Roman" w:hAnsi="Times New Roman"/>
                <w:lang w:eastAsia="ru-RU"/>
              </w:rPr>
              <w:t>последствия для</w:t>
            </w:r>
            <w:r w:rsidRPr="001669F3">
              <w:rPr>
                <w:rFonts w:ascii="Times New Roman" w:eastAsia="Times New Roman" w:hAnsi="Times New Roman"/>
                <w:spacing w:val="1"/>
                <w:lang w:eastAsia="ru-RU"/>
              </w:rPr>
              <w:t xml:space="preserve"> </w:t>
            </w:r>
            <w:r w:rsidRPr="001669F3">
              <w:rPr>
                <w:rFonts w:ascii="Times New Roman" w:eastAsia="Times New Roman" w:hAnsi="Times New Roman"/>
                <w:spacing w:val="-1"/>
                <w:lang w:eastAsia="ru-RU"/>
              </w:rPr>
              <w:t>развития</w:t>
            </w:r>
            <w:r w:rsidRPr="001669F3">
              <w:rPr>
                <w:rFonts w:ascii="Times New Roman" w:eastAsia="Times New Roman" w:hAnsi="Times New Roman"/>
                <w:spacing w:val="-11"/>
                <w:lang w:eastAsia="ru-RU"/>
              </w:rPr>
              <w:t xml:space="preserve"> </w:t>
            </w:r>
            <w:r w:rsidRPr="001669F3">
              <w:rPr>
                <w:rFonts w:ascii="Times New Roman" w:eastAsia="Times New Roman" w:hAnsi="Times New Roman"/>
                <w:lang w:eastAsia="ru-RU"/>
              </w:rPr>
              <w:t>сельского</w:t>
            </w:r>
          </w:p>
          <w:p w:rsidR="008C0297" w:rsidRPr="001669F3" w:rsidRDefault="008C0297" w:rsidP="006B5B4F">
            <w:pPr>
              <w:widowControl w:val="0"/>
              <w:kinsoku w:val="0"/>
              <w:overflowPunct w:val="0"/>
              <w:autoSpaceDE w:val="0"/>
              <w:autoSpaceDN w:val="0"/>
              <w:adjustRightInd w:val="0"/>
              <w:spacing w:after="0" w:line="240" w:lineRule="auto"/>
              <w:ind w:left="34"/>
              <w:rPr>
                <w:rFonts w:ascii="Times New Roman" w:eastAsia="Times New Roman" w:hAnsi="Times New Roman"/>
                <w:lang w:eastAsia="ru-RU"/>
              </w:rPr>
            </w:pPr>
            <w:r w:rsidRPr="001669F3">
              <w:rPr>
                <w:rFonts w:ascii="Times New Roman" w:eastAsia="Times New Roman" w:hAnsi="Times New Roman"/>
                <w:lang w:eastAsia="ru-RU"/>
              </w:rPr>
              <w:t>хозяйства</w:t>
            </w:r>
            <w:r w:rsidRPr="001669F3">
              <w:rPr>
                <w:rFonts w:ascii="Times New Roman" w:eastAsia="Times New Roman" w:hAnsi="Times New Roman"/>
                <w:spacing w:val="-2"/>
                <w:lang w:eastAsia="ru-RU"/>
              </w:rPr>
              <w:t xml:space="preserve"> </w:t>
            </w:r>
            <w:r w:rsidRPr="001669F3">
              <w:rPr>
                <w:rFonts w:ascii="Times New Roman" w:eastAsia="Times New Roman" w:hAnsi="Times New Roman"/>
                <w:lang w:eastAsia="ru-RU"/>
              </w:rPr>
              <w:t>СССР.</w:t>
            </w:r>
          </w:p>
          <w:p w:rsidR="008C0297" w:rsidRPr="001669F3" w:rsidRDefault="008C0297" w:rsidP="006B5B4F">
            <w:pPr>
              <w:widowControl w:val="0"/>
              <w:kinsoku w:val="0"/>
              <w:overflowPunct w:val="0"/>
              <w:autoSpaceDE w:val="0"/>
              <w:autoSpaceDN w:val="0"/>
              <w:adjustRightInd w:val="0"/>
              <w:spacing w:after="0" w:line="240" w:lineRule="auto"/>
              <w:ind w:left="34"/>
              <w:rPr>
                <w:rFonts w:ascii="Times New Roman" w:eastAsia="Times New Roman" w:hAnsi="Times New Roman"/>
                <w:lang w:eastAsia="ru-RU"/>
              </w:rPr>
            </w:pPr>
            <w:r w:rsidRPr="001669F3">
              <w:rPr>
                <w:rFonts w:ascii="Times New Roman" w:eastAsia="Times New Roman" w:hAnsi="Times New Roman"/>
                <w:lang w:eastAsia="ru-RU"/>
              </w:rPr>
              <w:t>-</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По</w:t>
            </w:r>
            <w:r w:rsidRPr="001669F3">
              <w:rPr>
                <w:rFonts w:ascii="Times New Roman" w:eastAsia="Times New Roman" w:hAnsi="Times New Roman"/>
                <w:spacing w:val="4"/>
                <w:lang w:eastAsia="ru-RU"/>
              </w:rPr>
              <w:t xml:space="preserve"> </w:t>
            </w:r>
            <w:r w:rsidRPr="001669F3">
              <w:rPr>
                <w:rFonts w:ascii="Times New Roman" w:eastAsia="Times New Roman" w:hAnsi="Times New Roman"/>
                <w:lang w:eastAsia="ru-RU"/>
              </w:rPr>
              <w:t>какому</w:t>
            </w:r>
            <w:r w:rsidRPr="001669F3">
              <w:rPr>
                <w:rFonts w:ascii="Times New Roman" w:eastAsia="Times New Roman" w:hAnsi="Times New Roman"/>
                <w:spacing w:val="-10"/>
                <w:lang w:eastAsia="ru-RU"/>
              </w:rPr>
              <w:t xml:space="preserve"> </w:t>
            </w:r>
            <w:r w:rsidR="001669F3">
              <w:rPr>
                <w:rFonts w:ascii="Times New Roman" w:eastAsia="Times New Roman" w:hAnsi="Times New Roman"/>
                <w:lang w:eastAsia="ru-RU"/>
              </w:rPr>
              <w:t xml:space="preserve">принципу </w:t>
            </w:r>
            <w:r w:rsidRPr="001669F3">
              <w:rPr>
                <w:rFonts w:ascii="Times New Roman" w:eastAsia="Times New Roman" w:hAnsi="Times New Roman"/>
                <w:lang w:eastAsia="ru-RU"/>
              </w:rPr>
              <w:t>объединены</w:t>
            </w:r>
            <w:r w:rsidRPr="001669F3">
              <w:rPr>
                <w:rFonts w:ascii="Times New Roman" w:eastAsia="Times New Roman" w:hAnsi="Times New Roman"/>
                <w:spacing w:val="-4"/>
                <w:lang w:eastAsia="ru-RU"/>
              </w:rPr>
              <w:t xml:space="preserve"> </w:t>
            </w:r>
            <w:r w:rsidRPr="001669F3">
              <w:rPr>
                <w:rFonts w:ascii="Times New Roman" w:eastAsia="Times New Roman" w:hAnsi="Times New Roman"/>
                <w:lang w:eastAsia="ru-RU"/>
              </w:rPr>
              <w:t>слова?</w:t>
            </w:r>
          </w:p>
          <w:p w:rsidR="008C0297" w:rsidRPr="001669F3" w:rsidRDefault="008C0297" w:rsidP="006B5B4F">
            <w:pPr>
              <w:widowControl w:val="0"/>
              <w:kinsoku w:val="0"/>
              <w:overflowPunct w:val="0"/>
              <w:autoSpaceDE w:val="0"/>
              <w:autoSpaceDN w:val="0"/>
              <w:adjustRightInd w:val="0"/>
              <w:spacing w:after="0" w:line="240" w:lineRule="auto"/>
              <w:ind w:left="34"/>
              <w:rPr>
                <w:rFonts w:ascii="Times New Roman" w:eastAsia="Times New Roman" w:hAnsi="Times New Roman"/>
                <w:lang w:eastAsia="ru-RU"/>
              </w:rPr>
            </w:pPr>
            <w:r w:rsidRPr="001669F3">
              <w:rPr>
                <w:rFonts w:ascii="Times New Roman" w:eastAsia="Times New Roman" w:hAnsi="Times New Roman"/>
                <w:lang w:eastAsia="ru-RU"/>
              </w:rPr>
              <w:t>Найдите</w:t>
            </w:r>
            <w:r w:rsidRPr="001669F3">
              <w:rPr>
                <w:rFonts w:ascii="Times New Roman" w:eastAsia="Times New Roman" w:hAnsi="Times New Roman"/>
                <w:spacing w:val="-2"/>
                <w:lang w:eastAsia="ru-RU"/>
              </w:rPr>
              <w:t xml:space="preserve"> </w:t>
            </w:r>
            <w:r w:rsidRPr="001669F3">
              <w:rPr>
                <w:rFonts w:ascii="Times New Roman" w:eastAsia="Times New Roman" w:hAnsi="Times New Roman"/>
                <w:lang w:eastAsia="ru-RU"/>
              </w:rPr>
              <w:t>лишнее</w:t>
            </w:r>
            <w:r w:rsidRPr="001669F3">
              <w:rPr>
                <w:rFonts w:ascii="Times New Roman" w:eastAsia="Times New Roman" w:hAnsi="Times New Roman"/>
                <w:spacing w:val="-2"/>
                <w:lang w:eastAsia="ru-RU"/>
              </w:rPr>
              <w:t xml:space="preserve"> </w:t>
            </w:r>
            <w:r w:rsidRPr="001669F3">
              <w:rPr>
                <w:rFonts w:ascii="Times New Roman" w:eastAsia="Times New Roman" w:hAnsi="Times New Roman"/>
                <w:lang w:eastAsia="ru-RU"/>
              </w:rPr>
              <w:t>слово.</w:t>
            </w:r>
          </w:p>
          <w:p w:rsidR="008C0297" w:rsidRPr="001669F3" w:rsidRDefault="008C0297" w:rsidP="006B5B4F">
            <w:pPr>
              <w:widowControl w:val="0"/>
              <w:kinsoku w:val="0"/>
              <w:overflowPunct w:val="0"/>
              <w:autoSpaceDE w:val="0"/>
              <w:autoSpaceDN w:val="0"/>
              <w:adjustRightInd w:val="0"/>
              <w:spacing w:after="0" w:line="240" w:lineRule="auto"/>
              <w:ind w:left="34"/>
              <w:rPr>
                <w:rFonts w:ascii="Times New Roman" w:eastAsia="Times New Roman" w:hAnsi="Times New Roman"/>
                <w:lang w:eastAsia="ru-RU"/>
              </w:rPr>
            </w:pPr>
            <w:r w:rsidRPr="001669F3">
              <w:rPr>
                <w:rFonts w:ascii="Times New Roman" w:eastAsia="Times New Roman" w:hAnsi="Times New Roman"/>
                <w:lang w:eastAsia="ru-RU"/>
              </w:rPr>
              <w:t>Определи</w:t>
            </w:r>
            <w:r w:rsidRPr="001669F3">
              <w:rPr>
                <w:rFonts w:ascii="Times New Roman" w:eastAsia="Times New Roman" w:hAnsi="Times New Roman"/>
                <w:spacing w:val="2"/>
                <w:lang w:eastAsia="ru-RU"/>
              </w:rPr>
              <w:t xml:space="preserve"> </w:t>
            </w:r>
            <w:r w:rsidRPr="001669F3">
              <w:rPr>
                <w:rFonts w:ascii="Times New Roman" w:eastAsia="Times New Roman" w:hAnsi="Times New Roman"/>
                <w:lang w:eastAsia="ru-RU"/>
              </w:rPr>
              <w:t>тему</w:t>
            </w:r>
            <w:r w:rsidRPr="001669F3">
              <w:rPr>
                <w:rFonts w:ascii="Times New Roman" w:eastAsia="Times New Roman" w:hAnsi="Times New Roman"/>
                <w:spacing w:val="-9"/>
                <w:lang w:eastAsia="ru-RU"/>
              </w:rPr>
              <w:t xml:space="preserve"> </w:t>
            </w:r>
            <w:r w:rsidR="001669F3">
              <w:rPr>
                <w:rFonts w:ascii="Times New Roman" w:eastAsia="Times New Roman" w:hAnsi="Times New Roman"/>
                <w:lang w:eastAsia="ru-RU"/>
              </w:rPr>
              <w:t xml:space="preserve">текста и </w:t>
            </w:r>
            <w:r w:rsidRPr="001669F3">
              <w:rPr>
                <w:rFonts w:ascii="Times New Roman" w:eastAsia="Times New Roman" w:hAnsi="Times New Roman"/>
                <w:lang w:eastAsia="ru-RU"/>
              </w:rPr>
              <w:t>тему</w:t>
            </w:r>
            <w:r w:rsidRPr="001669F3">
              <w:rPr>
                <w:rFonts w:ascii="Times New Roman" w:eastAsia="Times New Roman" w:hAnsi="Times New Roman"/>
                <w:spacing w:val="-9"/>
                <w:lang w:eastAsia="ru-RU"/>
              </w:rPr>
              <w:t xml:space="preserve"> </w:t>
            </w:r>
            <w:r w:rsidRPr="001669F3">
              <w:rPr>
                <w:rFonts w:ascii="Times New Roman" w:eastAsia="Times New Roman" w:hAnsi="Times New Roman"/>
                <w:lang w:eastAsia="ru-RU"/>
              </w:rPr>
              <w:t>каждой</w:t>
            </w:r>
            <w:r w:rsidRPr="001669F3">
              <w:rPr>
                <w:rFonts w:ascii="Times New Roman" w:eastAsia="Times New Roman" w:hAnsi="Times New Roman"/>
                <w:spacing w:val="3"/>
                <w:lang w:eastAsia="ru-RU"/>
              </w:rPr>
              <w:t xml:space="preserve"> </w:t>
            </w:r>
            <w:r w:rsidRPr="001669F3">
              <w:rPr>
                <w:rFonts w:ascii="Times New Roman" w:eastAsia="Times New Roman" w:hAnsi="Times New Roman"/>
                <w:lang w:eastAsia="ru-RU"/>
              </w:rPr>
              <w:t>части.</w:t>
            </w:r>
          </w:p>
          <w:p w:rsidR="008C0297" w:rsidRPr="001669F3" w:rsidRDefault="008C0297" w:rsidP="006B5B4F">
            <w:pPr>
              <w:widowControl w:val="0"/>
              <w:kinsoku w:val="0"/>
              <w:overflowPunct w:val="0"/>
              <w:autoSpaceDE w:val="0"/>
              <w:autoSpaceDN w:val="0"/>
              <w:adjustRightInd w:val="0"/>
              <w:spacing w:after="0" w:line="240" w:lineRule="auto"/>
              <w:rPr>
                <w:rFonts w:ascii="Times New Roman" w:eastAsia="Times New Roman" w:hAnsi="Times New Roman"/>
                <w:lang w:eastAsia="ru-RU"/>
              </w:rPr>
            </w:pPr>
            <w:r w:rsidRPr="001669F3">
              <w:rPr>
                <w:rFonts w:ascii="Times New Roman" w:eastAsia="Times New Roman" w:hAnsi="Times New Roman"/>
                <w:lang w:eastAsia="ru-RU"/>
              </w:rPr>
              <w:t>Внимательно</w:t>
            </w:r>
            <w:r w:rsidRPr="001669F3">
              <w:rPr>
                <w:rFonts w:ascii="Times New Roman" w:eastAsia="Times New Roman" w:hAnsi="Times New Roman"/>
                <w:spacing w:val="-1"/>
                <w:lang w:eastAsia="ru-RU"/>
              </w:rPr>
              <w:t xml:space="preserve"> </w:t>
            </w:r>
            <w:r w:rsidR="001669F3">
              <w:rPr>
                <w:rFonts w:ascii="Times New Roman" w:eastAsia="Times New Roman" w:hAnsi="Times New Roman"/>
                <w:lang w:eastAsia="ru-RU"/>
              </w:rPr>
              <w:t xml:space="preserve">рассмотри </w:t>
            </w:r>
            <w:r w:rsidRPr="001669F3">
              <w:rPr>
                <w:rFonts w:ascii="Times New Roman" w:eastAsia="Times New Roman" w:hAnsi="Times New Roman"/>
                <w:lang w:eastAsia="ru-RU"/>
              </w:rPr>
              <w:t>иллюстрацию</w:t>
            </w:r>
            <w:r w:rsidRPr="001669F3">
              <w:rPr>
                <w:rFonts w:ascii="Times New Roman" w:eastAsia="Times New Roman" w:hAnsi="Times New Roman"/>
                <w:spacing w:val="-2"/>
                <w:lang w:eastAsia="ru-RU"/>
              </w:rPr>
              <w:t xml:space="preserve"> </w:t>
            </w:r>
            <w:r w:rsidRPr="001669F3">
              <w:rPr>
                <w:rFonts w:ascii="Times New Roman" w:eastAsia="Times New Roman" w:hAnsi="Times New Roman"/>
                <w:lang w:eastAsia="ru-RU"/>
              </w:rPr>
              <w:t>в учебнике, опиши их и</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определи, о чем пойдет</w:t>
            </w:r>
            <w:r w:rsidRPr="001669F3">
              <w:rPr>
                <w:rFonts w:ascii="Times New Roman" w:eastAsia="Times New Roman" w:hAnsi="Times New Roman"/>
                <w:spacing w:val="-57"/>
                <w:lang w:eastAsia="ru-RU"/>
              </w:rPr>
              <w:t xml:space="preserve"> </w:t>
            </w:r>
            <w:r w:rsidRPr="001669F3">
              <w:rPr>
                <w:rFonts w:ascii="Times New Roman" w:eastAsia="Times New Roman" w:hAnsi="Times New Roman"/>
                <w:lang w:eastAsia="ru-RU"/>
              </w:rPr>
              <w:t>речь</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в</w:t>
            </w:r>
            <w:r w:rsidRPr="001669F3">
              <w:rPr>
                <w:rFonts w:ascii="Times New Roman" w:eastAsia="Times New Roman" w:hAnsi="Times New Roman"/>
                <w:spacing w:val="3"/>
                <w:lang w:eastAsia="ru-RU"/>
              </w:rPr>
              <w:t xml:space="preserve"> </w:t>
            </w:r>
            <w:r w:rsidRPr="001669F3">
              <w:rPr>
                <w:rFonts w:ascii="Times New Roman" w:eastAsia="Times New Roman" w:hAnsi="Times New Roman"/>
                <w:lang w:eastAsia="ru-RU"/>
              </w:rPr>
              <w:t>тексте.</w:t>
            </w:r>
          </w:p>
          <w:p w:rsidR="008C0297" w:rsidRPr="001669F3" w:rsidRDefault="008C0297" w:rsidP="006B5B4F">
            <w:pPr>
              <w:widowControl w:val="0"/>
              <w:kinsoku w:val="0"/>
              <w:overflowPunct w:val="0"/>
              <w:autoSpaceDE w:val="0"/>
              <w:autoSpaceDN w:val="0"/>
              <w:adjustRightInd w:val="0"/>
              <w:spacing w:after="0" w:line="240" w:lineRule="auto"/>
              <w:ind w:right="133"/>
              <w:rPr>
                <w:rFonts w:ascii="Times New Roman" w:eastAsia="Times New Roman" w:hAnsi="Times New Roman"/>
                <w:lang w:eastAsia="ru-RU"/>
              </w:rPr>
            </w:pPr>
            <w:r w:rsidRPr="001669F3">
              <w:rPr>
                <w:rFonts w:ascii="Times New Roman" w:eastAsia="Times New Roman" w:hAnsi="Times New Roman"/>
                <w:lang w:eastAsia="ru-RU"/>
              </w:rPr>
              <w:t>Перефразируй</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предложения,</w:t>
            </w:r>
            <w:r w:rsidRPr="001669F3">
              <w:rPr>
                <w:rFonts w:ascii="Times New Roman" w:eastAsia="Times New Roman" w:hAnsi="Times New Roman"/>
                <w:spacing w:val="-14"/>
                <w:lang w:eastAsia="ru-RU"/>
              </w:rPr>
              <w:t xml:space="preserve"> </w:t>
            </w:r>
            <w:r w:rsidRPr="001669F3">
              <w:rPr>
                <w:rFonts w:ascii="Times New Roman" w:eastAsia="Times New Roman" w:hAnsi="Times New Roman"/>
                <w:lang w:eastAsia="ru-RU"/>
              </w:rPr>
              <w:t>используя</w:t>
            </w:r>
            <w:r w:rsidRPr="001669F3">
              <w:rPr>
                <w:rFonts w:ascii="Times New Roman" w:eastAsia="Times New Roman" w:hAnsi="Times New Roman"/>
                <w:spacing w:val="-57"/>
                <w:lang w:eastAsia="ru-RU"/>
              </w:rPr>
              <w:t xml:space="preserve"> </w:t>
            </w:r>
            <w:r w:rsidRPr="001669F3">
              <w:rPr>
                <w:rFonts w:ascii="Times New Roman" w:eastAsia="Times New Roman" w:hAnsi="Times New Roman"/>
                <w:lang w:eastAsia="ru-RU"/>
              </w:rPr>
              <w:t>данное слово.</w:t>
            </w:r>
          </w:p>
          <w:p w:rsidR="008C0297" w:rsidRPr="001669F3" w:rsidRDefault="008C0297" w:rsidP="006B5B4F">
            <w:pPr>
              <w:widowControl w:val="0"/>
              <w:tabs>
                <w:tab w:val="left" w:pos="0"/>
              </w:tabs>
              <w:kinsoku w:val="0"/>
              <w:overflowPunct w:val="0"/>
              <w:autoSpaceDE w:val="0"/>
              <w:autoSpaceDN w:val="0"/>
              <w:adjustRightInd w:val="0"/>
              <w:spacing w:after="0" w:line="240" w:lineRule="auto"/>
              <w:ind w:right="33"/>
              <w:rPr>
                <w:rFonts w:ascii="Times New Roman" w:eastAsia="Times New Roman" w:hAnsi="Times New Roman"/>
                <w:lang w:eastAsia="ru-RU"/>
              </w:rPr>
            </w:pPr>
            <w:r w:rsidRPr="001669F3">
              <w:rPr>
                <w:rFonts w:ascii="Times New Roman" w:eastAsia="Times New Roman" w:hAnsi="Times New Roman"/>
                <w:lang w:eastAsia="ru-RU"/>
              </w:rPr>
              <w:t>-Раскройте</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особенности…</w:t>
            </w:r>
          </w:p>
          <w:p w:rsidR="008C0297" w:rsidRPr="001669F3" w:rsidRDefault="008C0297" w:rsidP="006B5B4F">
            <w:pPr>
              <w:widowControl w:val="0"/>
              <w:tabs>
                <w:tab w:val="left" w:pos="0"/>
              </w:tabs>
              <w:kinsoku w:val="0"/>
              <w:overflowPunct w:val="0"/>
              <w:autoSpaceDE w:val="0"/>
              <w:autoSpaceDN w:val="0"/>
              <w:adjustRightInd w:val="0"/>
              <w:spacing w:after="0" w:line="240" w:lineRule="auto"/>
              <w:ind w:right="33"/>
              <w:rPr>
                <w:rFonts w:ascii="Times New Roman" w:eastAsia="Times New Roman" w:hAnsi="Times New Roman"/>
                <w:lang w:eastAsia="ru-RU"/>
              </w:rPr>
            </w:pPr>
            <w:r w:rsidRPr="001669F3">
              <w:rPr>
                <w:rFonts w:ascii="Times New Roman" w:eastAsia="Times New Roman" w:hAnsi="Times New Roman"/>
                <w:lang w:eastAsia="ru-RU"/>
              </w:rPr>
              <w:t>-Найдите в тексте</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 xml:space="preserve">(модели, схеме и т.п.) </w:t>
            </w:r>
            <w:r w:rsidRPr="001669F3">
              <w:rPr>
                <w:rFonts w:ascii="Times New Roman" w:eastAsia="Times New Roman" w:hAnsi="Times New Roman"/>
                <w:spacing w:val="-57"/>
                <w:lang w:eastAsia="ru-RU"/>
              </w:rPr>
              <w:t xml:space="preserve"> </w:t>
            </w:r>
            <w:r w:rsidRPr="001669F3">
              <w:rPr>
                <w:rFonts w:ascii="Times New Roman" w:eastAsia="Times New Roman" w:hAnsi="Times New Roman"/>
                <w:lang w:eastAsia="ru-RU"/>
              </w:rPr>
              <w:t>то,</w:t>
            </w:r>
            <w:r w:rsidRPr="001669F3">
              <w:rPr>
                <w:rFonts w:ascii="Times New Roman" w:eastAsia="Times New Roman" w:hAnsi="Times New Roman"/>
                <w:spacing w:val="4"/>
                <w:lang w:eastAsia="ru-RU"/>
              </w:rPr>
              <w:t xml:space="preserve"> </w:t>
            </w:r>
            <w:r w:rsidRPr="001669F3">
              <w:rPr>
                <w:rFonts w:ascii="Times New Roman" w:eastAsia="Times New Roman" w:hAnsi="Times New Roman"/>
                <w:lang w:eastAsia="ru-RU"/>
              </w:rPr>
              <w:t>что…</w:t>
            </w:r>
          </w:p>
          <w:p w:rsidR="008C0297" w:rsidRPr="001669F3" w:rsidRDefault="008C0297" w:rsidP="006B5B4F">
            <w:pPr>
              <w:widowControl w:val="0"/>
              <w:tabs>
                <w:tab w:val="left" w:pos="0"/>
              </w:tabs>
              <w:kinsoku w:val="0"/>
              <w:overflowPunct w:val="0"/>
              <w:autoSpaceDE w:val="0"/>
              <w:autoSpaceDN w:val="0"/>
              <w:adjustRightInd w:val="0"/>
              <w:spacing w:after="0" w:line="240" w:lineRule="auto"/>
              <w:ind w:right="33"/>
              <w:rPr>
                <w:rFonts w:ascii="Times New Roman" w:eastAsia="Times New Roman" w:hAnsi="Times New Roman"/>
                <w:lang w:eastAsia="ru-RU"/>
              </w:rPr>
            </w:pPr>
            <w:r w:rsidRPr="001669F3">
              <w:rPr>
                <w:rFonts w:ascii="Times New Roman" w:eastAsia="Times New Roman" w:hAnsi="Times New Roman"/>
                <w:lang w:eastAsia="ru-RU"/>
              </w:rPr>
              <w:t>-Сравните точки</w:t>
            </w:r>
            <w:r w:rsidRPr="001669F3">
              <w:rPr>
                <w:rFonts w:ascii="Times New Roman" w:eastAsia="Times New Roman" w:hAnsi="Times New Roman"/>
                <w:spacing w:val="-57"/>
                <w:lang w:eastAsia="ru-RU"/>
              </w:rPr>
              <w:t xml:space="preserve"> </w:t>
            </w:r>
            <w:r w:rsidRPr="001669F3">
              <w:rPr>
                <w:rFonts w:ascii="Times New Roman" w:eastAsia="Times New Roman" w:hAnsi="Times New Roman"/>
                <w:lang w:eastAsia="ru-RU"/>
              </w:rPr>
              <w:t>зрения…и…</w:t>
            </w:r>
            <w:proofErr w:type="gramStart"/>
            <w:r w:rsidRPr="001669F3">
              <w:rPr>
                <w:rFonts w:ascii="Times New Roman" w:eastAsia="Times New Roman" w:hAnsi="Times New Roman"/>
                <w:lang w:eastAsia="ru-RU"/>
              </w:rPr>
              <w:t>на</w:t>
            </w:r>
            <w:proofErr w:type="gramEnd"/>
            <w:r w:rsidRPr="001669F3">
              <w:rPr>
                <w:rFonts w:ascii="Times New Roman" w:eastAsia="Times New Roman" w:hAnsi="Times New Roman"/>
                <w:lang w:eastAsia="ru-RU"/>
              </w:rPr>
              <w:t>…</w:t>
            </w:r>
          </w:p>
          <w:p w:rsidR="008C0297" w:rsidRPr="001669F3" w:rsidRDefault="008C0297" w:rsidP="006B5B4F">
            <w:pPr>
              <w:widowControl w:val="0"/>
              <w:tabs>
                <w:tab w:val="left" w:pos="0"/>
              </w:tabs>
              <w:kinsoku w:val="0"/>
              <w:overflowPunct w:val="0"/>
              <w:autoSpaceDE w:val="0"/>
              <w:autoSpaceDN w:val="0"/>
              <w:adjustRightInd w:val="0"/>
              <w:spacing w:after="0" w:line="240" w:lineRule="auto"/>
              <w:ind w:right="33"/>
              <w:rPr>
                <w:rFonts w:ascii="Times New Roman" w:eastAsia="Times New Roman" w:hAnsi="Times New Roman"/>
                <w:lang w:eastAsia="ru-RU"/>
              </w:rPr>
            </w:pPr>
            <w:r w:rsidRPr="001669F3">
              <w:rPr>
                <w:rFonts w:ascii="Times New Roman" w:eastAsia="Times New Roman" w:hAnsi="Times New Roman"/>
                <w:lang w:eastAsia="ru-RU"/>
              </w:rPr>
              <w:t>-Проведите</w:t>
            </w:r>
            <w:r w:rsidRPr="001669F3">
              <w:rPr>
                <w:rFonts w:ascii="Times New Roman" w:eastAsia="Times New Roman" w:hAnsi="Times New Roman"/>
                <w:spacing w:val="-5"/>
                <w:lang w:eastAsia="ru-RU"/>
              </w:rPr>
              <w:t xml:space="preserve"> </w:t>
            </w:r>
            <w:r w:rsidR="001669F3">
              <w:rPr>
                <w:rFonts w:ascii="Times New Roman" w:eastAsia="Times New Roman" w:hAnsi="Times New Roman"/>
                <w:lang w:eastAsia="ru-RU"/>
              </w:rPr>
              <w:t xml:space="preserve">экспертизу </w:t>
            </w:r>
            <w:r w:rsidRPr="001669F3">
              <w:rPr>
                <w:rFonts w:ascii="Times New Roman" w:eastAsia="Times New Roman" w:hAnsi="Times New Roman"/>
                <w:lang w:eastAsia="ru-RU"/>
              </w:rPr>
              <w:t>состояния….</w:t>
            </w:r>
          </w:p>
        </w:tc>
      </w:tr>
      <w:tr w:rsidR="008C0297" w:rsidRPr="00F13BB3" w:rsidTr="009C6743">
        <w:trPr>
          <w:trHeight w:val="85"/>
        </w:trPr>
        <w:tc>
          <w:tcPr>
            <w:tcW w:w="3160" w:type="dxa"/>
            <w:vMerge/>
            <w:hideMark/>
          </w:tcPr>
          <w:p w:rsidR="008C0297" w:rsidRPr="00F13BB3" w:rsidRDefault="008C0297" w:rsidP="006B5B4F">
            <w:pPr>
              <w:spacing w:after="0" w:line="240" w:lineRule="auto"/>
              <w:jc w:val="both"/>
              <w:rPr>
                <w:rFonts w:ascii="Times New Roman" w:hAnsi="Times New Roman"/>
                <w:sz w:val="24"/>
                <w:szCs w:val="24"/>
              </w:rPr>
            </w:pPr>
          </w:p>
        </w:tc>
        <w:tc>
          <w:tcPr>
            <w:tcW w:w="4104" w:type="dxa"/>
            <w:vMerge/>
            <w:hideMark/>
          </w:tcPr>
          <w:p w:rsidR="008C0297" w:rsidRPr="00F13BB3" w:rsidRDefault="008C0297" w:rsidP="006B5B4F">
            <w:pPr>
              <w:tabs>
                <w:tab w:val="num" w:pos="0"/>
              </w:tabs>
              <w:spacing w:after="0" w:line="240" w:lineRule="auto"/>
              <w:rPr>
                <w:rFonts w:ascii="Times New Roman" w:hAnsi="Times New Roman"/>
                <w:sz w:val="24"/>
                <w:szCs w:val="24"/>
              </w:rPr>
            </w:pPr>
          </w:p>
        </w:tc>
        <w:tc>
          <w:tcPr>
            <w:tcW w:w="3352" w:type="dxa"/>
            <w:hideMark/>
          </w:tcPr>
          <w:p w:rsidR="008C0297" w:rsidRPr="00F13BB3" w:rsidRDefault="008C0297" w:rsidP="006B5B4F">
            <w:pPr>
              <w:pStyle w:val="ab"/>
              <w:widowControl w:val="0"/>
              <w:spacing w:before="0" w:beforeAutospacing="0" w:after="0" w:afterAutospacing="0"/>
              <w:jc w:val="both"/>
              <w:textAlignment w:val="baseline"/>
            </w:pPr>
            <w:r w:rsidRPr="00F13BB3">
              <w:t>задачи на сериацию, сравнение, оценивание</w:t>
            </w:r>
          </w:p>
        </w:tc>
        <w:tc>
          <w:tcPr>
            <w:tcW w:w="3842" w:type="dxa"/>
            <w:vMerge/>
          </w:tcPr>
          <w:p w:rsidR="008C0297" w:rsidRPr="001669F3" w:rsidRDefault="008C0297" w:rsidP="006B5B4F">
            <w:pPr>
              <w:pStyle w:val="ab"/>
              <w:widowControl w:val="0"/>
              <w:spacing w:before="0" w:beforeAutospacing="0" w:after="0" w:afterAutospacing="0"/>
              <w:jc w:val="both"/>
              <w:textAlignment w:val="baseline"/>
              <w:rPr>
                <w:sz w:val="22"/>
                <w:szCs w:val="22"/>
              </w:rPr>
            </w:pPr>
          </w:p>
        </w:tc>
      </w:tr>
      <w:tr w:rsidR="008C0297" w:rsidRPr="00F13BB3" w:rsidTr="009C6743">
        <w:tc>
          <w:tcPr>
            <w:tcW w:w="3160" w:type="dxa"/>
            <w:vMerge/>
            <w:hideMark/>
          </w:tcPr>
          <w:p w:rsidR="008C0297" w:rsidRPr="00F13BB3" w:rsidRDefault="008C0297" w:rsidP="006B5B4F">
            <w:pPr>
              <w:spacing w:after="0" w:line="240" w:lineRule="auto"/>
              <w:jc w:val="both"/>
              <w:rPr>
                <w:rFonts w:ascii="Times New Roman" w:hAnsi="Times New Roman"/>
                <w:sz w:val="24"/>
                <w:szCs w:val="24"/>
              </w:rPr>
            </w:pPr>
          </w:p>
        </w:tc>
        <w:tc>
          <w:tcPr>
            <w:tcW w:w="4104" w:type="dxa"/>
            <w:vMerge/>
            <w:hideMark/>
          </w:tcPr>
          <w:p w:rsidR="008C0297" w:rsidRPr="00F13BB3" w:rsidRDefault="008C0297" w:rsidP="006B5B4F">
            <w:pPr>
              <w:tabs>
                <w:tab w:val="num" w:pos="0"/>
              </w:tabs>
              <w:spacing w:after="0" w:line="240" w:lineRule="auto"/>
              <w:rPr>
                <w:rFonts w:ascii="Times New Roman" w:hAnsi="Times New Roman"/>
                <w:sz w:val="24"/>
                <w:szCs w:val="24"/>
              </w:rPr>
            </w:pPr>
          </w:p>
        </w:tc>
        <w:tc>
          <w:tcPr>
            <w:tcW w:w="3352" w:type="dxa"/>
            <w:hideMark/>
          </w:tcPr>
          <w:p w:rsidR="008C0297" w:rsidRPr="00F13BB3" w:rsidRDefault="008C0297" w:rsidP="006B5B4F">
            <w:pPr>
              <w:pStyle w:val="ab"/>
              <w:spacing w:before="0" w:beforeAutospacing="0" w:after="0" w:afterAutospacing="0"/>
            </w:pPr>
            <w:r w:rsidRPr="00F13BB3">
              <w:t>задания на поиск информации из разных источников</w:t>
            </w:r>
          </w:p>
        </w:tc>
        <w:tc>
          <w:tcPr>
            <w:tcW w:w="3842" w:type="dxa"/>
            <w:vMerge/>
          </w:tcPr>
          <w:p w:rsidR="008C0297" w:rsidRPr="001669F3" w:rsidRDefault="008C0297" w:rsidP="006B5B4F">
            <w:pPr>
              <w:pStyle w:val="ab"/>
              <w:spacing w:before="0" w:beforeAutospacing="0" w:after="0" w:afterAutospacing="0"/>
              <w:rPr>
                <w:sz w:val="22"/>
                <w:szCs w:val="22"/>
              </w:rPr>
            </w:pPr>
          </w:p>
        </w:tc>
      </w:tr>
      <w:tr w:rsidR="008C0297" w:rsidRPr="00F13BB3" w:rsidTr="009C6743">
        <w:tc>
          <w:tcPr>
            <w:tcW w:w="3160" w:type="dxa"/>
            <w:vMerge/>
            <w:hideMark/>
          </w:tcPr>
          <w:p w:rsidR="008C0297" w:rsidRPr="00F13BB3" w:rsidRDefault="008C0297" w:rsidP="006B5B4F">
            <w:pPr>
              <w:spacing w:after="0" w:line="240" w:lineRule="auto"/>
              <w:jc w:val="both"/>
              <w:rPr>
                <w:rFonts w:ascii="Times New Roman" w:hAnsi="Times New Roman"/>
                <w:sz w:val="24"/>
                <w:szCs w:val="24"/>
              </w:rPr>
            </w:pPr>
          </w:p>
        </w:tc>
        <w:tc>
          <w:tcPr>
            <w:tcW w:w="4104" w:type="dxa"/>
            <w:vMerge/>
            <w:hideMark/>
          </w:tcPr>
          <w:p w:rsidR="008C0297" w:rsidRPr="00F13BB3" w:rsidRDefault="008C0297" w:rsidP="006B5B4F">
            <w:pPr>
              <w:tabs>
                <w:tab w:val="num" w:pos="0"/>
              </w:tabs>
              <w:spacing w:after="0" w:line="240" w:lineRule="auto"/>
              <w:rPr>
                <w:rFonts w:ascii="Times New Roman" w:hAnsi="Times New Roman"/>
                <w:sz w:val="24"/>
                <w:szCs w:val="24"/>
              </w:rPr>
            </w:pPr>
          </w:p>
        </w:tc>
        <w:tc>
          <w:tcPr>
            <w:tcW w:w="3352" w:type="dxa"/>
            <w:hideMark/>
          </w:tcPr>
          <w:p w:rsidR="008C0297" w:rsidRPr="00F13BB3" w:rsidRDefault="008C0297" w:rsidP="006B5B4F">
            <w:pPr>
              <w:pStyle w:val="ab"/>
              <w:spacing w:before="0" w:beforeAutospacing="0" w:after="0" w:afterAutospacing="0"/>
            </w:pPr>
            <w:r w:rsidRPr="00F13BB3">
              <w:t>задачи и проекты на проведение эмпирического исследования</w:t>
            </w:r>
          </w:p>
        </w:tc>
        <w:tc>
          <w:tcPr>
            <w:tcW w:w="3842" w:type="dxa"/>
            <w:vMerge/>
          </w:tcPr>
          <w:p w:rsidR="008C0297" w:rsidRPr="001669F3" w:rsidRDefault="008C0297" w:rsidP="006B5B4F">
            <w:pPr>
              <w:pStyle w:val="ab"/>
              <w:spacing w:before="0" w:beforeAutospacing="0" w:after="0" w:afterAutospacing="0"/>
              <w:rPr>
                <w:sz w:val="22"/>
                <w:szCs w:val="22"/>
              </w:rPr>
            </w:pPr>
          </w:p>
        </w:tc>
      </w:tr>
      <w:tr w:rsidR="008C0297" w:rsidRPr="00F13BB3" w:rsidTr="009C6743">
        <w:tc>
          <w:tcPr>
            <w:tcW w:w="3160" w:type="dxa"/>
            <w:vMerge/>
            <w:hideMark/>
          </w:tcPr>
          <w:p w:rsidR="008C0297" w:rsidRPr="00F13BB3" w:rsidRDefault="008C0297" w:rsidP="006B5B4F">
            <w:pPr>
              <w:spacing w:after="0" w:line="240" w:lineRule="auto"/>
              <w:jc w:val="both"/>
              <w:rPr>
                <w:rFonts w:ascii="Times New Roman" w:hAnsi="Times New Roman"/>
                <w:sz w:val="24"/>
                <w:szCs w:val="24"/>
              </w:rPr>
            </w:pPr>
          </w:p>
        </w:tc>
        <w:tc>
          <w:tcPr>
            <w:tcW w:w="4104" w:type="dxa"/>
            <w:vMerge/>
            <w:hideMark/>
          </w:tcPr>
          <w:p w:rsidR="008C0297" w:rsidRPr="00F13BB3" w:rsidRDefault="008C0297" w:rsidP="006B5B4F">
            <w:pPr>
              <w:tabs>
                <w:tab w:val="num" w:pos="0"/>
              </w:tabs>
              <w:spacing w:after="0" w:line="240" w:lineRule="auto"/>
              <w:rPr>
                <w:rFonts w:ascii="Times New Roman" w:hAnsi="Times New Roman"/>
                <w:sz w:val="24"/>
                <w:szCs w:val="24"/>
              </w:rPr>
            </w:pPr>
          </w:p>
        </w:tc>
        <w:tc>
          <w:tcPr>
            <w:tcW w:w="3352" w:type="dxa"/>
            <w:hideMark/>
          </w:tcPr>
          <w:p w:rsidR="008C0297" w:rsidRPr="00F13BB3" w:rsidRDefault="008C0297" w:rsidP="006B5B4F">
            <w:pPr>
              <w:pStyle w:val="ab"/>
              <w:spacing w:before="0" w:beforeAutospacing="0" w:after="0" w:afterAutospacing="0"/>
            </w:pPr>
            <w:r w:rsidRPr="00F13BB3">
              <w:t xml:space="preserve">задачи и проекты на </w:t>
            </w:r>
            <w:r w:rsidRPr="00F13BB3">
              <w:lastRenderedPageBreak/>
              <w:t>проведение теоретического исследования</w:t>
            </w:r>
          </w:p>
        </w:tc>
        <w:tc>
          <w:tcPr>
            <w:tcW w:w="3842" w:type="dxa"/>
            <w:vMerge/>
          </w:tcPr>
          <w:p w:rsidR="008C0297" w:rsidRPr="001669F3" w:rsidRDefault="008C0297" w:rsidP="006B5B4F">
            <w:pPr>
              <w:pStyle w:val="ab"/>
              <w:spacing w:before="0" w:beforeAutospacing="0" w:after="0" w:afterAutospacing="0"/>
              <w:rPr>
                <w:sz w:val="22"/>
                <w:szCs w:val="22"/>
              </w:rPr>
            </w:pPr>
          </w:p>
        </w:tc>
      </w:tr>
      <w:tr w:rsidR="008C0297" w:rsidRPr="00F13BB3" w:rsidTr="009C6743">
        <w:tc>
          <w:tcPr>
            <w:tcW w:w="3160" w:type="dxa"/>
            <w:vMerge/>
            <w:hideMark/>
          </w:tcPr>
          <w:p w:rsidR="008C0297" w:rsidRPr="00F13BB3" w:rsidRDefault="008C0297" w:rsidP="006B5B4F">
            <w:pPr>
              <w:spacing w:after="0" w:line="240" w:lineRule="auto"/>
              <w:jc w:val="both"/>
              <w:rPr>
                <w:rFonts w:ascii="Times New Roman" w:hAnsi="Times New Roman"/>
                <w:sz w:val="24"/>
                <w:szCs w:val="24"/>
              </w:rPr>
            </w:pPr>
          </w:p>
        </w:tc>
        <w:tc>
          <w:tcPr>
            <w:tcW w:w="4104" w:type="dxa"/>
            <w:vMerge/>
            <w:hideMark/>
          </w:tcPr>
          <w:p w:rsidR="008C0297" w:rsidRPr="00F13BB3" w:rsidRDefault="008C0297" w:rsidP="006B5B4F">
            <w:pPr>
              <w:tabs>
                <w:tab w:val="num" w:pos="0"/>
              </w:tabs>
              <w:spacing w:after="0" w:line="240" w:lineRule="auto"/>
              <w:rPr>
                <w:rFonts w:ascii="Times New Roman" w:hAnsi="Times New Roman"/>
                <w:sz w:val="24"/>
                <w:szCs w:val="24"/>
              </w:rPr>
            </w:pPr>
          </w:p>
        </w:tc>
        <w:tc>
          <w:tcPr>
            <w:tcW w:w="3352" w:type="dxa"/>
            <w:hideMark/>
          </w:tcPr>
          <w:p w:rsidR="008C0297" w:rsidRPr="00F13BB3" w:rsidRDefault="008C0297" w:rsidP="006B5B4F">
            <w:pPr>
              <w:pStyle w:val="ab"/>
              <w:spacing w:before="0" w:beforeAutospacing="0" w:after="0" w:afterAutospacing="0"/>
            </w:pPr>
            <w:r w:rsidRPr="00F13BB3">
              <w:t>задачи на смысловое чтение</w:t>
            </w:r>
          </w:p>
        </w:tc>
        <w:tc>
          <w:tcPr>
            <w:tcW w:w="3842" w:type="dxa"/>
            <w:vMerge/>
          </w:tcPr>
          <w:p w:rsidR="008C0297" w:rsidRPr="001669F3" w:rsidRDefault="008C0297" w:rsidP="006B5B4F">
            <w:pPr>
              <w:pStyle w:val="ab"/>
              <w:spacing w:before="0" w:beforeAutospacing="0" w:after="0" w:afterAutospacing="0"/>
              <w:rPr>
                <w:sz w:val="22"/>
                <w:szCs w:val="22"/>
              </w:rPr>
            </w:pPr>
          </w:p>
        </w:tc>
      </w:tr>
      <w:tr w:rsidR="008C0297" w:rsidRPr="00F13BB3" w:rsidTr="009C6743">
        <w:tc>
          <w:tcPr>
            <w:tcW w:w="3160" w:type="dxa"/>
            <w:vMerge/>
            <w:hideMark/>
          </w:tcPr>
          <w:p w:rsidR="008C0297" w:rsidRPr="00F13BB3" w:rsidRDefault="008C0297" w:rsidP="006B5B4F">
            <w:pPr>
              <w:spacing w:after="0" w:line="240" w:lineRule="auto"/>
              <w:jc w:val="both"/>
              <w:rPr>
                <w:rFonts w:ascii="Times New Roman" w:hAnsi="Times New Roman"/>
                <w:sz w:val="24"/>
                <w:szCs w:val="24"/>
              </w:rPr>
            </w:pPr>
          </w:p>
        </w:tc>
        <w:tc>
          <w:tcPr>
            <w:tcW w:w="4104" w:type="dxa"/>
            <w:vMerge/>
            <w:hideMark/>
          </w:tcPr>
          <w:p w:rsidR="008C0297" w:rsidRPr="00F13BB3" w:rsidRDefault="008C0297" w:rsidP="006B5B4F">
            <w:pPr>
              <w:tabs>
                <w:tab w:val="num" w:pos="0"/>
              </w:tabs>
              <w:spacing w:after="0" w:line="240" w:lineRule="auto"/>
              <w:rPr>
                <w:rFonts w:ascii="Times New Roman" w:hAnsi="Times New Roman"/>
                <w:sz w:val="24"/>
                <w:szCs w:val="24"/>
              </w:rPr>
            </w:pPr>
          </w:p>
        </w:tc>
        <w:tc>
          <w:tcPr>
            <w:tcW w:w="3352" w:type="dxa"/>
            <w:hideMark/>
          </w:tcPr>
          <w:p w:rsidR="008C0297" w:rsidRPr="00F13BB3" w:rsidRDefault="008C0297" w:rsidP="006B5B4F">
            <w:pPr>
              <w:pStyle w:val="ab"/>
              <w:spacing w:before="0" w:beforeAutospacing="0" w:after="0" w:afterAutospacing="0"/>
            </w:pPr>
            <w:r w:rsidRPr="00F13BB3">
              <w:t>составление схем-опор</w:t>
            </w:r>
          </w:p>
        </w:tc>
        <w:tc>
          <w:tcPr>
            <w:tcW w:w="3842" w:type="dxa"/>
            <w:vMerge/>
          </w:tcPr>
          <w:p w:rsidR="008C0297" w:rsidRPr="001669F3" w:rsidRDefault="008C0297" w:rsidP="006B5B4F">
            <w:pPr>
              <w:pStyle w:val="ab"/>
              <w:spacing w:before="0" w:beforeAutospacing="0" w:after="0" w:afterAutospacing="0"/>
              <w:rPr>
                <w:sz w:val="22"/>
                <w:szCs w:val="22"/>
              </w:rPr>
            </w:pPr>
          </w:p>
        </w:tc>
      </w:tr>
      <w:tr w:rsidR="008C0297" w:rsidRPr="00F13BB3" w:rsidTr="009C6743">
        <w:tc>
          <w:tcPr>
            <w:tcW w:w="3160" w:type="dxa"/>
            <w:vMerge/>
            <w:hideMark/>
          </w:tcPr>
          <w:p w:rsidR="008C0297" w:rsidRPr="00F13BB3" w:rsidRDefault="008C0297" w:rsidP="006B5B4F">
            <w:pPr>
              <w:spacing w:after="0" w:line="240" w:lineRule="auto"/>
              <w:jc w:val="both"/>
              <w:rPr>
                <w:rFonts w:ascii="Times New Roman" w:hAnsi="Times New Roman"/>
                <w:sz w:val="24"/>
                <w:szCs w:val="24"/>
              </w:rPr>
            </w:pPr>
          </w:p>
        </w:tc>
        <w:tc>
          <w:tcPr>
            <w:tcW w:w="4104" w:type="dxa"/>
            <w:vMerge/>
            <w:hideMark/>
          </w:tcPr>
          <w:p w:rsidR="008C0297" w:rsidRPr="00F13BB3" w:rsidRDefault="008C0297" w:rsidP="006B5B4F">
            <w:pPr>
              <w:tabs>
                <w:tab w:val="num" w:pos="0"/>
              </w:tabs>
              <w:spacing w:after="0" w:line="240" w:lineRule="auto"/>
              <w:rPr>
                <w:rFonts w:ascii="Times New Roman" w:hAnsi="Times New Roman"/>
                <w:sz w:val="24"/>
                <w:szCs w:val="24"/>
              </w:rPr>
            </w:pPr>
          </w:p>
        </w:tc>
        <w:tc>
          <w:tcPr>
            <w:tcW w:w="3352" w:type="dxa"/>
            <w:hideMark/>
          </w:tcPr>
          <w:p w:rsidR="008C0297" w:rsidRPr="00F13BB3" w:rsidRDefault="008C0297" w:rsidP="006B5B4F">
            <w:pPr>
              <w:pStyle w:val="ab"/>
              <w:spacing w:before="0" w:beforeAutospacing="0" w:after="0" w:afterAutospacing="0"/>
            </w:pPr>
            <w:r w:rsidRPr="00F13BB3">
              <w:t>работа с планом, тезисами, конспектами</w:t>
            </w:r>
          </w:p>
        </w:tc>
        <w:tc>
          <w:tcPr>
            <w:tcW w:w="3842" w:type="dxa"/>
            <w:vMerge/>
          </w:tcPr>
          <w:p w:rsidR="008C0297" w:rsidRPr="001669F3" w:rsidRDefault="008C0297" w:rsidP="006B5B4F">
            <w:pPr>
              <w:pStyle w:val="ab"/>
              <w:spacing w:before="0" w:beforeAutospacing="0" w:after="0" w:afterAutospacing="0"/>
              <w:rPr>
                <w:sz w:val="22"/>
                <w:szCs w:val="22"/>
              </w:rPr>
            </w:pPr>
          </w:p>
        </w:tc>
      </w:tr>
      <w:tr w:rsidR="008C0297" w:rsidRPr="00F13BB3" w:rsidTr="009C6743">
        <w:tc>
          <w:tcPr>
            <w:tcW w:w="3160" w:type="dxa"/>
            <w:vMerge/>
            <w:hideMark/>
          </w:tcPr>
          <w:p w:rsidR="008C0297" w:rsidRPr="00F13BB3" w:rsidRDefault="008C0297" w:rsidP="006B5B4F">
            <w:pPr>
              <w:spacing w:after="0" w:line="240" w:lineRule="auto"/>
              <w:jc w:val="both"/>
              <w:rPr>
                <w:rFonts w:ascii="Times New Roman" w:hAnsi="Times New Roman"/>
                <w:sz w:val="24"/>
                <w:szCs w:val="24"/>
              </w:rPr>
            </w:pPr>
          </w:p>
        </w:tc>
        <w:tc>
          <w:tcPr>
            <w:tcW w:w="4104" w:type="dxa"/>
            <w:vMerge/>
            <w:hideMark/>
          </w:tcPr>
          <w:p w:rsidR="008C0297" w:rsidRPr="00F13BB3" w:rsidRDefault="008C0297" w:rsidP="006B5B4F">
            <w:pPr>
              <w:tabs>
                <w:tab w:val="num" w:pos="0"/>
              </w:tabs>
              <w:spacing w:after="0" w:line="240" w:lineRule="auto"/>
              <w:rPr>
                <w:rFonts w:ascii="Times New Roman" w:hAnsi="Times New Roman"/>
                <w:sz w:val="24"/>
                <w:szCs w:val="24"/>
              </w:rPr>
            </w:pPr>
          </w:p>
        </w:tc>
        <w:tc>
          <w:tcPr>
            <w:tcW w:w="3352" w:type="dxa"/>
            <w:hideMark/>
          </w:tcPr>
          <w:p w:rsidR="008C0297" w:rsidRPr="00F13BB3" w:rsidRDefault="008C0297" w:rsidP="006B5B4F">
            <w:pPr>
              <w:pStyle w:val="ab"/>
              <w:spacing w:before="0" w:beforeAutospacing="0" w:after="0" w:afterAutospacing="0"/>
            </w:pPr>
            <w:r w:rsidRPr="00F13BB3">
              <w:t>составление и расшифровка схем, диаграмм, таблиц</w:t>
            </w:r>
          </w:p>
        </w:tc>
        <w:tc>
          <w:tcPr>
            <w:tcW w:w="3842" w:type="dxa"/>
            <w:vMerge/>
          </w:tcPr>
          <w:p w:rsidR="008C0297" w:rsidRPr="001669F3" w:rsidRDefault="008C0297" w:rsidP="006B5B4F">
            <w:pPr>
              <w:pStyle w:val="ab"/>
              <w:spacing w:before="0" w:beforeAutospacing="0" w:after="0" w:afterAutospacing="0"/>
              <w:rPr>
                <w:sz w:val="22"/>
                <w:szCs w:val="22"/>
              </w:rPr>
            </w:pPr>
          </w:p>
        </w:tc>
      </w:tr>
      <w:tr w:rsidR="008C0297" w:rsidRPr="00F13BB3" w:rsidTr="009C6743">
        <w:tc>
          <w:tcPr>
            <w:tcW w:w="3160" w:type="dxa"/>
            <w:vMerge/>
            <w:hideMark/>
          </w:tcPr>
          <w:p w:rsidR="008C0297" w:rsidRPr="00F13BB3" w:rsidRDefault="008C0297" w:rsidP="006B5B4F">
            <w:pPr>
              <w:spacing w:after="0" w:line="240" w:lineRule="auto"/>
              <w:jc w:val="both"/>
              <w:rPr>
                <w:rFonts w:ascii="Times New Roman" w:hAnsi="Times New Roman"/>
                <w:sz w:val="24"/>
                <w:szCs w:val="24"/>
              </w:rPr>
            </w:pPr>
          </w:p>
        </w:tc>
        <w:tc>
          <w:tcPr>
            <w:tcW w:w="4104" w:type="dxa"/>
            <w:vMerge/>
            <w:hideMark/>
          </w:tcPr>
          <w:p w:rsidR="008C0297" w:rsidRPr="00F13BB3" w:rsidRDefault="008C0297" w:rsidP="006B5B4F">
            <w:pPr>
              <w:tabs>
                <w:tab w:val="num" w:pos="0"/>
              </w:tabs>
              <w:spacing w:after="0" w:line="240" w:lineRule="auto"/>
              <w:rPr>
                <w:rFonts w:ascii="Times New Roman" w:hAnsi="Times New Roman"/>
                <w:sz w:val="24"/>
                <w:szCs w:val="24"/>
              </w:rPr>
            </w:pPr>
          </w:p>
        </w:tc>
        <w:tc>
          <w:tcPr>
            <w:tcW w:w="3352" w:type="dxa"/>
            <w:hideMark/>
          </w:tcPr>
          <w:p w:rsidR="008C0297" w:rsidRPr="00F13BB3" w:rsidRDefault="008C0297" w:rsidP="006B5B4F">
            <w:pPr>
              <w:pStyle w:val="ab"/>
              <w:spacing w:before="0" w:beforeAutospacing="0" w:after="0" w:afterAutospacing="0"/>
            </w:pPr>
            <w:r w:rsidRPr="00F13BB3">
              <w:t>работа со словарями и справочниками</w:t>
            </w:r>
          </w:p>
        </w:tc>
        <w:tc>
          <w:tcPr>
            <w:tcW w:w="3842" w:type="dxa"/>
            <w:vMerge/>
          </w:tcPr>
          <w:p w:rsidR="008C0297" w:rsidRPr="001669F3" w:rsidRDefault="008C0297" w:rsidP="006B5B4F">
            <w:pPr>
              <w:pStyle w:val="ab"/>
              <w:spacing w:before="0" w:beforeAutospacing="0" w:after="0" w:afterAutospacing="0"/>
              <w:rPr>
                <w:sz w:val="22"/>
                <w:szCs w:val="22"/>
              </w:rPr>
            </w:pPr>
          </w:p>
        </w:tc>
      </w:tr>
      <w:tr w:rsidR="008C0297" w:rsidRPr="00F13BB3" w:rsidTr="009C6743">
        <w:tc>
          <w:tcPr>
            <w:tcW w:w="3160" w:type="dxa"/>
            <w:vMerge w:val="restart"/>
            <w:hideMark/>
          </w:tcPr>
          <w:p w:rsidR="008C0297" w:rsidRPr="00F13BB3" w:rsidRDefault="008C0297" w:rsidP="006B5B4F">
            <w:pPr>
              <w:pStyle w:val="ab"/>
              <w:spacing w:before="0" w:beforeAutospacing="0" w:after="0" w:afterAutospacing="0"/>
              <w:jc w:val="both"/>
            </w:pPr>
            <w:r w:rsidRPr="00F13BB3">
              <w:t>Регулятивные</w:t>
            </w:r>
          </w:p>
        </w:tc>
        <w:tc>
          <w:tcPr>
            <w:tcW w:w="4104" w:type="dxa"/>
            <w:vMerge w:val="restart"/>
            <w:hideMark/>
          </w:tcPr>
          <w:p w:rsidR="008C0297" w:rsidRPr="00F13BB3" w:rsidRDefault="008C0297" w:rsidP="006B5B4F">
            <w:pPr>
              <w:numPr>
                <w:ilvl w:val="0"/>
                <w:numId w:val="51"/>
              </w:numPr>
              <w:tabs>
                <w:tab w:val="clear" w:pos="720"/>
                <w:tab w:val="num" w:pos="0"/>
              </w:tabs>
              <w:spacing w:after="0" w:line="240" w:lineRule="auto"/>
              <w:ind w:left="0"/>
              <w:rPr>
                <w:rFonts w:ascii="Times New Roman" w:hAnsi="Times New Roman"/>
                <w:sz w:val="24"/>
                <w:szCs w:val="24"/>
              </w:rPr>
            </w:pPr>
            <w:r w:rsidRPr="00F13BB3">
              <w:rPr>
                <w:rFonts w:ascii="Times New Roman" w:hAnsi="Times New Roman"/>
                <w:sz w:val="24"/>
                <w:szCs w:val="24"/>
              </w:rPr>
              <w:t>-планирование;</w:t>
            </w:r>
          </w:p>
          <w:p w:rsidR="008C0297" w:rsidRPr="00F13BB3" w:rsidRDefault="008C0297" w:rsidP="006B5B4F">
            <w:pPr>
              <w:numPr>
                <w:ilvl w:val="0"/>
                <w:numId w:val="51"/>
              </w:numPr>
              <w:tabs>
                <w:tab w:val="clear" w:pos="720"/>
                <w:tab w:val="num" w:pos="0"/>
              </w:tabs>
              <w:spacing w:after="0" w:line="240" w:lineRule="auto"/>
              <w:ind w:left="0"/>
              <w:rPr>
                <w:rFonts w:ascii="Times New Roman" w:hAnsi="Times New Roman"/>
                <w:sz w:val="24"/>
                <w:szCs w:val="24"/>
              </w:rPr>
            </w:pPr>
            <w:r w:rsidRPr="00F13BB3">
              <w:rPr>
                <w:rFonts w:ascii="Times New Roman" w:hAnsi="Times New Roman"/>
                <w:sz w:val="24"/>
                <w:szCs w:val="24"/>
              </w:rPr>
              <w:t>-рефлексия;</w:t>
            </w:r>
          </w:p>
          <w:p w:rsidR="008C0297" w:rsidRPr="00F13BB3" w:rsidRDefault="008C0297" w:rsidP="006B5B4F">
            <w:pPr>
              <w:numPr>
                <w:ilvl w:val="0"/>
                <w:numId w:val="51"/>
              </w:numPr>
              <w:tabs>
                <w:tab w:val="clear" w:pos="720"/>
                <w:tab w:val="num" w:pos="0"/>
              </w:tabs>
              <w:spacing w:after="0" w:line="240" w:lineRule="auto"/>
              <w:ind w:left="0"/>
              <w:rPr>
                <w:rFonts w:ascii="Times New Roman" w:hAnsi="Times New Roman"/>
                <w:sz w:val="24"/>
                <w:szCs w:val="24"/>
              </w:rPr>
            </w:pPr>
            <w:r w:rsidRPr="00F13BB3">
              <w:rPr>
                <w:rFonts w:ascii="Times New Roman" w:hAnsi="Times New Roman"/>
                <w:sz w:val="24"/>
                <w:szCs w:val="24"/>
              </w:rPr>
              <w:t>-ориентировка в ситуации;</w:t>
            </w:r>
          </w:p>
          <w:p w:rsidR="008C0297" w:rsidRPr="00F13BB3" w:rsidRDefault="008C0297" w:rsidP="006B5B4F">
            <w:pPr>
              <w:numPr>
                <w:ilvl w:val="0"/>
                <w:numId w:val="51"/>
              </w:numPr>
              <w:tabs>
                <w:tab w:val="clear" w:pos="720"/>
                <w:tab w:val="num" w:pos="0"/>
              </w:tabs>
              <w:spacing w:after="0" w:line="240" w:lineRule="auto"/>
              <w:ind w:left="0"/>
              <w:rPr>
                <w:rFonts w:ascii="Times New Roman" w:hAnsi="Times New Roman"/>
                <w:sz w:val="24"/>
                <w:szCs w:val="24"/>
              </w:rPr>
            </w:pPr>
            <w:r w:rsidRPr="00F13BB3">
              <w:rPr>
                <w:rFonts w:ascii="Times New Roman" w:hAnsi="Times New Roman"/>
                <w:sz w:val="24"/>
                <w:szCs w:val="24"/>
              </w:rPr>
              <w:t>-прогнозирование;</w:t>
            </w:r>
          </w:p>
          <w:p w:rsidR="008C0297" w:rsidRPr="00F13BB3" w:rsidRDefault="008C0297" w:rsidP="006B5B4F">
            <w:pPr>
              <w:numPr>
                <w:ilvl w:val="0"/>
                <w:numId w:val="51"/>
              </w:numPr>
              <w:tabs>
                <w:tab w:val="clear" w:pos="720"/>
                <w:tab w:val="num" w:pos="0"/>
              </w:tabs>
              <w:spacing w:after="0" w:line="240" w:lineRule="auto"/>
              <w:ind w:left="0"/>
              <w:rPr>
                <w:rFonts w:ascii="Times New Roman" w:hAnsi="Times New Roman"/>
                <w:sz w:val="24"/>
                <w:szCs w:val="24"/>
              </w:rPr>
            </w:pPr>
            <w:r w:rsidRPr="00F13BB3">
              <w:rPr>
                <w:rFonts w:ascii="Times New Roman" w:hAnsi="Times New Roman"/>
                <w:sz w:val="24"/>
                <w:szCs w:val="24"/>
              </w:rPr>
              <w:t>-целеполагание;</w:t>
            </w:r>
          </w:p>
          <w:p w:rsidR="008C0297" w:rsidRPr="00F13BB3" w:rsidRDefault="008C0297" w:rsidP="006B5B4F">
            <w:pPr>
              <w:numPr>
                <w:ilvl w:val="0"/>
                <w:numId w:val="51"/>
              </w:numPr>
              <w:tabs>
                <w:tab w:val="clear" w:pos="720"/>
                <w:tab w:val="num" w:pos="0"/>
              </w:tabs>
              <w:spacing w:after="0" w:line="240" w:lineRule="auto"/>
              <w:ind w:left="0"/>
              <w:rPr>
                <w:rFonts w:ascii="Times New Roman" w:hAnsi="Times New Roman"/>
                <w:sz w:val="24"/>
                <w:szCs w:val="24"/>
              </w:rPr>
            </w:pPr>
            <w:r w:rsidRPr="00F13BB3">
              <w:rPr>
                <w:rFonts w:ascii="Times New Roman" w:hAnsi="Times New Roman"/>
                <w:sz w:val="24"/>
                <w:szCs w:val="24"/>
              </w:rPr>
              <w:t>-оценивание;</w:t>
            </w:r>
          </w:p>
          <w:p w:rsidR="008C0297" w:rsidRPr="00F13BB3" w:rsidRDefault="008C0297" w:rsidP="006B5B4F">
            <w:pPr>
              <w:numPr>
                <w:ilvl w:val="0"/>
                <w:numId w:val="51"/>
              </w:numPr>
              <w:tabs>
                <w:tab w:val="clear" w:pos="720"/>
                <w:tab w:val="num" w:pos="0"/>
              </w:tabs>
              <w:spacing w:after="0" w:line="240" w:lineRule="auto"/>
              <w:ind w:left="0"/>
              <w:rPr>
                <w:rFonts w:ascii="Times New Roman" w:hAnsi="Times New Roman"/>
                <w:sz w:val="24"/>
                <w:szCs w:val="24"/>
              </w:rPr>
            </w:pPr>
            <w:r w:rsidRPr="00F13BB3">
              <w:rPr>
                <w:rFonts w:ascii="Times New Roman" w:hAnsi="Times New Roman"/>
                <w:sz w:val="24"/>
                <w:szCs w:val="24"/>
              </w:rPr>
              <w:t>-принятие решения;</w:t>
            </w:r>
          </w:p>
          <w:p w:rsidR="008C0297" w:rsidRPr="00F13BB3" w:rsidRDefault="008C0297" w:rsidP="006B5B4F">
            <w:pPr>
              <w:numPr>
                <w:ilvl w:val="0"/>
                <w:numId w:val="51"/>
              </w:numPr>
              <w:tabs>
                <w:tab w:val="clear" w:pos="720"/>
                <w:tab w:val="num" w:pos="0"/>
              </w:tabs>
              <w:spacing w:after="0" w:line="240" w:lineRule="auto"/>
              <w:ind w:left="0"/>
              <w:rPr>
                <w:rFonts w:ascii="Times New Roman" w:hAnsi="Times New Roman"/>
                <w:sz w:val="24"/>
                <w:szCs w:val="24"/>
              </w:rPr>
            </w:pPr>
            <w:r w:rsidRPr="00F13BB3">
              <w:rPr>
                <w:rFonts w:ascii="Times New Roman" w:hAnsi="Times New Roman"/>
                <w:sz w:val="24"/>
                <w:szCs w:val="24"/>
              </w:rPr>
              <w:t>-самоконтроль;</w:t>
            </w:r>
          </w:p>
          <w:p w:rsidR="008C0297" w:rsidRPr="00F13BB3" w:rsidRDefault="008C0297" w:rsidP="006B5B4F">
            <w:pPr>
              <w:numPr>
                <w:ilvl w:val="0"/>
                <w:numId w:val="51"/>
              </w:numPr>
              <w:tabs>
                <w:tab w:val="clear" w:pos="720"/>
                <w:tab w:val="num" w:pos="0"/>
              </w:tabs>
              <w:spacing w:after="0" w:line="240" w:lineRule="auto"/>
              <w:ind w:left="0"/>
              <w:rPr>
                <w:rFonts w:ascii="Times New Roman" w:hAnsi="Times New Roman"/>
                <w:sz w:val="24"/>
                <w:szCs w:val="24"/>
              </w:rPr>
            </w:pPr>
            <w:r w:rsidRPr="00F13BB3">
              <w:rPr>
                <w:rFonts w:ascii="Times New Roman" w:hAnsi="Times New Roman"/>
                <w:sz w:val="24"/>
                <w:szCs w:val="24"/>
              </w:rPr>
              <w:t>-коррекция</w:t>
            </w:r>
          </w:p>
        </w:tc>
        <w:tc>
          <w:tcPr>
            <w:tcW w:w="3352" w:type="dxa"/>
            <w:hideMark/>
          </w:tcPr>
          <w:p w:rsidR="008C0297" w:rsidRPr="00F13BB3" w:rsidRDefault="008C0297" w:rsidP="006B5B4F">
            <w:pPr>
              <w:pStyle w:val="ab"/>
              <w:spacing w:before="0" w:beforeAutospacing="0" w:after="0" w:afterAutospacing="0"/>
            </w:pPr>
            <w:r w:rsidRPr="00F13BB3">
              <w:t>задания на планирование, целеполагание</w:t>
            </w:r>
          </w:p>
        </w:tc>
        <w:tc>
          <w:tcPr>
            <w:tcW w:w="3842" w:type="dxa"/>
            <w:vMerge w:val="restart"/>
          </w:tcPr>
          <w:p w:rsidR="008C0297" w:rsidRPr="001669F3" w:rsidRDefault="008C0297" w:rsidP="006B5B4F">
            <w:pPr>
              <w:widowControl w:val="0"/>
              <w:numPr>
                <w:ilvl w:val="0"/>
                <w:numId w:val="41"/>
              </w:numPr>
              <w:tabs>
                <w:tab w:val="left" w:pos="256"/>
                <w:tab w:val="left" w:pos="3153"/>
              </w:tabs>
              <w:kinsoku w:val="0"/>
              <w:overflowPunct w:val="0"/>
              <w:autoSpaceDE w:val="0"/>
              <w:autoSpaceDN w:val="0"/>
              <w:adjustRightInd w:val="0"/>
              <w:spacing w:after="0" w:line="240" w:lineRule="auto"/>
              <w:ind w:left="34" w:right="33" w:hanging="34"/>
              <w:rPr>
                <w:rFonts w:ascii="Times New Roman" w:eastAsia="Times New Roman" w:hAnsi="Times New Roman"/>
                <w:lang w:eastAsia="ru-RU"/>
              </w:rPr>
            </w:pPr>
            <w:r w:rsidRPr="001669F3">
              <w:rPr>
                <w:rFonts w:ascii="Times New Roman" w:eastAsia="Times New Roman" w:hAnsi="Times New Roman"/>
                <w:lang w:eastAsia="ru-RU"/>
              </w:rPr>
              <w:t>Найдите ошибки в</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тексте «национальный</w:t>
            </w:r>
            <w:r w:rsidRPr="001669F3">
              <w:rPr>
                <w:rFonts w:ascii="Times New Roman" w:eastAsia="Times New Roman" w:hAnsi="Times New Roman"/>
                <w:spacing w:val="-57"/>
                <w:lang w:eastAsia="ru-RU"/>
              </w:rPr>
              <w:t xml:space="preserve"> </w:t>
            </w:r>
            <w:r w:rsidRPr="001669F3">
              <w:rPr>
                <w:rFonts w:ascii="Times New Roman" w:eastAsia="Times New Roman" w:hAnsi="Times New Roman"/>
                <w:spacing w:val="-1"/>
                <w:lang w:eastAsia="ru-RU"/>
              </w:rPr>
              <w:t>антитеррористический</w:t>
            </w:r>
            <w:r w:rsidRPr="001669F3">
              <w:rPr>
                <w:rFonts w:ascii="Times New Roman" w:eastAsia="Times New Roman" w:hAnsi="Times New Roman"/>
                <w:spacing w:val="-57"/>
                <w:lang w:eastAsia="ru-RU"/>
              </w:rPr>
              <w:t xml:space="preserve"> </w:t>
            </w:r>
            <w:r w:rsidRPr="001669F3">
              <w:rPr>
                <w:rFonts w:ascii="Times New Roman" w:eastAsia="Times New Roman" w:hAnsi="Times New Roman"/>
                <w:lang w:eastAsia="ru-RU"/>
              </w:rPr>
              <w:t>комитет»</w:t>
            </w:r>
          </w:p>
          <w:p w:rsidR="008C0297" w:rsidRPr="001669F3" w:rsidRDefault="008C0297" w:rsidP="006B5B4F">
            <w:pPr>
              <w:widowControl w:val="0"/>
              <w:numPr>
                <w:ilvl w:val="0"/>
                <w:numId w:val="41"/>
              </w:numPr>
              <w:tabs>
                <w:tab w:val="left" w:pos="256"/>
                <w:tab w:val="left" w:pos="3153"/>
              </w:tabs>
              <w:kinsoku w:val="0"/>
              <w:overflowPunct w:val="0"/>
              <w:autoSpaceDE w:val="0"/>
              <w:autoSpaceDN w:val="0"/>
              <w:adjustRightInd w:val="0"/>
              <w:spacing w:after="0" w:line="240" w:lineRule="auto"/>
              <w:ind w:left="34" w:right="33" w:hanging="34"/>
              <w:rPr>
                <w:rFonts w:ascii="Times New Roman" w:eastAsia="Times New Roman" w:hAnsi="Times New Roman"/>
                <w:lang w:eastAsia="ru-RU"/>
              </w:rPr>
            </w:pPr>
            <w:r w:rsidRPr="001669F3">
              <w:rPr>
                <w:rFonts w:ascii="Times New Roman" w:eastAsia="Times New Roman" w:hAnsi="Times New Roman"/>
                <w:lang w:eastAsia="ru-RU"/>
              </w:rPr>
              <w:t>Составьте алгоритм</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действий</w:t>
            </w:r>
            <w:r w:rsidRPr="001669F3">
              <w:rPr>
                <w:rFonts w:ascii="Times New Roman" w:eastAsia="Times New Roman" w:hAnsi="Times New Roman"/>
                <w:spacing w:val="2"/>
                <w:lang w:eastAsia="ru-RU"/>
              </w:rPr>
              <w:t xml:space="preserve"> </w:t>
            </w:r>
            <w:r w:rsidRPr="001669F3">
              <w:rPr>
                <w:rFonts w:ascii="Times New Roman" w:eastAsia="Times New Roman" w:hAnsi="Times New Roman"/>
                <w:lang w:eastAsia="ru-RU"/>
              </w:rPr>
              <w:t>при</w:t>
            </w:r>
            <w:r w:rsidRPr="001669F3">
              <w:rPr>
                <w:rFonts w:ascii="Times New Roman" w:eastAsia="Times New Roman" w:hAnsi="Times New Roman"/>
                <w:spacing w:val="-2"/>
                <w:lang w:eastAsia="ru-RU"/>
              </w:rPr>
              <w:t xml:space="preserve"> </w:t>
            </w:r>
            <w:r w:rsidRPr="001669F3">
              <w:rPr>
                <w:rFonts w:ascii="Times New Roman" w:eastAsia="Times New Roman" w:hAnsi="Times New Roman"/>
                <w:lang w:eastAsia="ru-RU"/>
              </w:rPr>
              <w:t>ЧС</w:t>
            </w:r>
            <w:r w:rsidRPr="001669F3">
              <w:rPr>
                <w:rFonts w:ascii="Times New Roman" w:eastAsia="Times New Roman" w:hAnsi="Times New Roman"/>
                <w:spacing w:val="1"/>
                <w:lang w:eastAsia="ru-RU"/>
              </w:rPr>
              <w:t xml:space="preserve"> </w:t>
            </w:r>
            <w:r w:rsidRPr="001669F3">
              <w:rPr>
                <w:rFonts w:ascii="Times New Roman" w:eastAsia="Times New Roman" w:hAnsi="Times New Roman"/>
                <w:spacing w:val="-1"/>
                <w:lang w:eastAsia="ru-RU"/>
              </w:rPr>
              <w:t>техногенного</w:t>
            </w:r>
            <w:r w:rsidRPr="001669F3">
              <w:rPr>
                <w:rFonts w:ascii="Times New Roman" w:eastAsia="Times New Roman" w:hAnsi="Times New Roman"/>
                <w:spacing w:val="-7"/>
                <w:lang w:eastAsia="ru-RU"/>
              </w:rPr>
              <w:t xml:space="preserve"> </w:t>
            </w:r>
            <w:r w:rsidRPr="001669F3">
              <w:rPr>
                <w:rFonts w:ascii="Times New Roman" w:eastAsia="Times New Roman" w:hAnsi="Times New Roman"/>
                <w:lang w:eastAsia="ru-RU"/>
              </w:rPr>
              <w:t>характера</w:t>
            </w:r>
          </w:p>
          <w:p w:rsidR="008C0297" w:rsidRPr="001669F3" w:rsidRDefault="006B5B4F" w:rsidP="006B5B4F">
            <w:pPr>
              <w:widowControl w:val="0"/>
              <w:numPr>
                <w:ilvl w:val="0"/>
                <w:numId w:val="41"/>
              </w:numPr>
              <w:tabs>
                <w:tab w:val="left" w:pos="256"/>
                <w:tab w:val="left" w:pos="3153"/>
              </w:tabs>
              <w:kinsoku w:val="0"/>
              <w:overflowPunct w:val="0"/>
              <w:autoSpaceDE w:val="0"/>
              <w:autoSpaceDN w:val="0"/>
              <w:adjustRightInd w:val="0"/>
              <w:spacing w:after="0" w:line="240" w:lineRule="auto"/>
              <w:ind w:left="34" w:right="33" w:hanging="34"/>
              <w:jc w:val="both"/>
              <w:rPr>
                <w:rFonts w:ascii="Times New Roman" w:eastAsia="Times New Roman" w:hAnsi="Times New Roman"/>
                <w:lang w:eastAsia="ru-RU"/>
              </w:rPr>
            </w:pPr>
            <w:r>
              <w:rPr>
                <w:rFonts w:ascii="Times New Roman" w:eastAsia="Times New Roman" w:hAnsi="Times New Roman"/>
                <w:lang w:eastAsia="ru-RU"/>
              </w:rPr>
              <w:t xml:space="preserve">Создайте </w:t>
            </w:r>
            <w:r w:rsidR="008C0297" w:rsidRPr="001669F3">
              <w:rPr>
                <w:rFonts w:ascii="Times New Roman" w:eastAsia="Times New Roman" w:hAnsi="Times New Roman"/>
                <w:lang w:eastAsia="ru-RU"/>
              </w:rPr>
              <w:t>интеллект-карту «Инфекционные</w:t>
            </w:r>
            <w:r w:rsidR="008C0297" w:rsidRPr="001669F3">
              <w:rPr>
                <w:rFonts w:ascii="Times New Roman" w:eastAsia="Times New Roman" w:hAnsi="Times New Roman"/>
                <w:spacing w:val="-57"/>
                <w:lang w:eastAsia="ru-RU"/>
              </w:rPr>
              <w:t xml:space="preserve"> </w:t>
            </w:r>
            <w:r w:rsidR="008C0297" w:rsidRPr="001669F3">
              <w:rPr>
                <w:rFonts w:ascii="Times New Roman" w:eastAsia="Times New Roman" w:hAnsi="Times New Roman"/>
                <w:lang w:eastAsia="ru-RU"/>
              </w:rPr>
              <w:t>заболевания»</w:t>
            </w:r>
          </w:p>
          <w:p w:rsidR="008C0297" w:rsidRPr="001669F3" w:rsidRDefault="008C0297" w:rsidP="006B5B4F">
            <w:pPr>
              <w:widowControl w:val="0"/>
              <w:numPr>
                <w:ilvl w:val="0"/>
                <w:numId w:val="41"/>
              </w:numPr>
              <w:tabs>
                <w:tab w:val="left" w:pos="256"/>
                <w:tab w:val="left" w:pos="3153"/>
              </w:tabs>
              <w:kinsoku w:val="0"/>
              <w:overflowPunct w:val="0"/>
              <w:autoSpaceDE w:val="0"/>
              <w:autoSpaceDN w:val="0"/>
              <w:adjustRightInd w:val="0"/>
              <w:spacing w:after="0" w:line="240" w:lineRule="auto"/>
              <w:ind w:left="34" w:right="33" w:hanging="34"/>
              <w:rPr>
                <w:rFonts w:ascii="Times New Roman" w:eastAsia="Times New Roman" w:hAnsi="Times New Roman"/>
                <w:lang w:eastAsia="ru-RU"/>
              </w:rPr>
            </w:pPr>
            <w:r w:rsidRPr="001669F3">
              <w:rPr>
                <w:rFonts w:ascii="Times New Roman" w:eastAsia="Times New Roman" w:hAnsi="Times New Roman"/>
                <w:lang w:eastAsia="ru-RU"/>
              </w:rPr>
              <w:t>Написать</w:t>
            </w:r>
            <w:r w:rsidRPr="001669F3">
              <w:rPr>
                <w:rFonts w:ascii="Times New Roman" w:eastAsia="Times New Roman" w:hAnsi="Times New Roman"/>
                <w:spacing w:val="-15"/>
                <w:lang w:eastAsia="ru-RU"/>
              </w:rPr>
              <w:t xml:space="preserve"> </w:t>
            </w:r>
            <w:r w:rsidRPr="001669F3">
              <w:rPr>
                <w:rFonts w:ascii="Times New Roman" w:eastAsia="Times New Roman" w:hAnsi="Times New Roman"/>
                <w:lang w:eastAsia="ru-RU"/>
              </w:rPr>
              <w:t>рекламный</w:t>
            </w:r>
            <w:r w:rsidRPr="001669F3">
              <w:rPr>
                <w:rFonts w:ascii="Times New Roman" w:eastAsia="Times New Roman" w:hAnsi="Times New Roman"/>
                <w:spacing w:val="-57"/>
                <w:lang w:eastAsia="ru-RU"/>
              </w:rPr>
              <w:t xml:space="preserve"> </w:t>
            </w:r>
            <w:r w:rsidRPr="001669F3">
              <w:rPr>
                <w:rFonts w:ascii="Times New Roman" w:eastAsia="Times New Roman" w:hAnsi="Times New Roman"/>
                <w:lang w:eastAsia="ru-RU"/>
              </w:rPr>
              <w:t>текст «Я соблюдаю</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ЗОЖ,</w:t>
            </w:r>
            <w:r w:rsidRPr="001669F3">
              <w:rPr>
                <w:rFonts w:ascii="Times New Roman" w:eastAsia="Times New Roman" w:hAnsi="Times New Roman"/>
                <w:spacing w:val="3"/>
                <w:lang w:eastAsia="ru-RU"/>
              </w:rPr>
              <w:t xml:space="preserve"> </w:t>
            </w:r>
            <w:r w:rsidRPr="001669F3">
              <w:rPr>
                <w:rFonts w:ascii="Times New Roman" w:eastAsia="Times New Roman" w:hAnsi="Times New Roman"/>
                <w:lang w:eastAsia="ru-RU"/>
              </w:rPr>
              <w:t>потому</w:t>
            </w:r>
            <w:r w:rsidRPr="001669F3">
              <w:rPr>
                <w:rFonts w:ascii="Times New Roman" w:eastAsia="Times New Roman" w:hAnsi="Times New Roman"/>
                <w:spacing w:val="-8"/>
                <w:lang w:eastAsia="ru-RU"/>
              </w:rPr>
              <w:t xml:space="preserve"> </w:t>
            </w:r>
            <w:r w:rsidRPr="001669F3">
              <w:rPr>
                <w:rFonts w:ascii="Times New Roman" w:eastAsia="Times New Roman" w:hAnsi="Times New Roman"/>
                <w:lang w:eastAsia="ru-RU"/>
              </w:rPr>
              <w:t>что…»</w:t>
            </w:r>
          </w:p>
          <w:p w:rsidR="008C0297" w:rsidRPr="001669F3" w:rsidRDefault="008C0297" w:rsidP="006B5B4F">
            <w:pPr>
              <w:widowControl w:val="0"/>
              <w:numPr>
                <w:ilvl w:val="0"/>
                <w:numId w:val="41"/>
              </w:numPr>
              <w:tabs>
                <w:tab w:val="left" w:pos="256"/>
                <w:tab w:val="left" w:pos="3153"/>
              </w:tabs>
              <w:kinsoku w:val="0"/>
              <w:overflowPunct w:val="0"/>
              <w:autoSpaceDE w:val="0"/>
              <w:autoSpaceDN w:val="0"/>
              <w:adjustRightInd w:val="0"/>
              <w:spacing w:after="0" w:line="240" w:lineRule="auto"/>
              <w:ind w:left="34" w:right="33" w:hanging="34"/>
              <w:rPr>
                <w:rFonts w:ascii="Times New Roman" w:eastAsia="Times New Roman" w:hAnsi="Times New Roman"/>
                <w:lang w:eastAsia="ru-RU"/>
              </w:rPr>
            </w:pPr>
            <w:r w:rsidRPr="001669F3">
              <w:rPr>
                <w:rFonts w:ascii="Times New Roman" w:eastAsia="Times New Roman" w:hAnsi="Times New Roman"/>
                <w:spacing w:val="-1"/>
                <w:lang w:eastAsia="ru-RU"/>
              </w:rPr>
              <w:t xml:space="preserve">составьте </w:t>
            </w:r>
            <w:r w:rsidRPr="001669F3">
              <w:rPr>
                <w:rFonts w:ascii="Times New Roman" w:eastAsia="Times New Roman" w:hAnsi="Times New Roman"/>
                <w:lang w:eastAsia="ru-RU"/>
              </w:rPr>
              <w:t>программу</w:t>
            </w:r>
            <w:r w:rsidRPr="001669F3">
              <w:rPr>
                <w:rFonts w:ascii="Times New Roman" w:eastAsia="Times New Roman" w:hAnsi="Times New Roman"/>
                <w:spacing w:val="-57"/>
                <w:lang w:eastAsia="ru-RU"/>
              </w:rPr>
              <w:t xml:space="preserve"> </w:t>
            </w:r>
            <w:r w:rsidRPr="001669F3">
              <w:rPr>
                <w:rFonts w:ascii="Times New Roman" w:eastAsia="Times New Roman" w:hAnsi="Times New Roman"/>
                <w:lang w:eastAsia="ru-RU"/>
              </w:rPr>
              <w:t>тренировок по</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гимнастике</w:t>
            </w:r>
          </w:p>
          <w:p w:rsidR="008C0297" w:rsidRPr="001669F3" w:rsidRDefault="008C0297" w:rsidP="006B5B4F">
            <w:pPr>
              <w:widowControl w:val="0"/>
              <w:numPr>
                <w:ilvl w:val="0"/>
                <w:numId w:val="41"/>
              </w:numPr>
              <w:tabs>
                <w:tab w:val="left" w:pos="256"/>
                <w:tab w:val="left" w:pos="3153"/>
              </w:tabs>
              <w:kinsoku w:val="0"/>
              <w:overflowPunct w:val="0"/>
              <w:autoSpaceDE w:val="0"/>
              <w:autoSpaceDN w:val="0"/>
              <w:adjustRightInd w:val="0"/>
              <w:spacing w:after="0" w:line="240" w:lineRule="auto"/>
              <w:ind w:left="34" w:right="33" w:hanging="34"/>
              <w:rPr>
                <w:rFonts w:ascii="Times New Roman" w:eastAsia="Times New Roman" w:hAnsi="Times New Roman"/>
                <w:lang w:eastAsia="ru-RU"/>
              </w:rPr>
            </w:pPr>
            <w:r w:rsidRPr="001669F3">
              <w:rPr>
                <w:rFonts w:ascii="Times New Roman" w:eastAsia="Times New Roman" w:hAnsi="Times New Roman"/>
                <w:lang w:eastAsia="ru-RU"/>
              </w:rPr>
              <w:t>поиск</w:t>
            </w:r>
            <w:r w:rsidRPr="001669F3">
              <w:rPr>
                <w:rFonts w:ascii="Times New Roman" w:eastAsia="Times New Roman" w:hAnsi="Times New Roman"/>
                <w:spacing w:val="-6"/>
                <w:lang w:eastAsia="ru-RU"/>
              </w:rPr>
              <w:t xml:space="preserve"> </w:t>
            </w:r>
            <w:r w:rsidRPr="001669F3">
              <w:rPr>
                <w:rFonts w:ascii="Times New Roman" w:eastAsia="Times New Roman" w:hAnsi="Times New Roman"/>
                <w:lang w:eastAsia="ru-RU"/>
              </w:rPr>
              <w:t>информации</w:t>
            </w:r>
            <w:r w:rsidRPr="001669F3">
              <w:rPr>
                <w:rFonts w:ascii="Times New Roman" w:eastAsia="Times New Roman" w:hAnsi="Times New Roman"/>
                <w:spacing w:val="-4"/>
                <w:lang w:eastAsia="ru-RU"/>
              </w:rPr>
              <w:t xml:space="preserve"> </w:t>
            </w:r>
            <w:r w:rsidRPr="001669F3">
              <w:rPr>
                <w:rFonts w:ascii="Times New Roman" w:eastAsia="Times New Roman" w:hAnsi="Times New Roman"/>
                <w:lang w:eastAsia="ru-RU"/>
              </w:rPr>
              <w:t>в</w:t>
            </w:r>
            <w:r w:rsidRPr="001669F3">
              <w:rPr>
                <w:rFonts w:ascii="Times New Roman" w:eastAsia="Times New Roman" w:hAnsi="Times New Roman"/>
                <w:spacing w:val="-57"/>
                <w:lang w:eastAsia="ru-RU"/>
              </w:rPr>
              <w:t xml:space="preserve"> </w:t>
            </w:r>
            <w:r w:rsidRPr="001669F3">
              <w:rPr>
                <w:rFonts w:ascii="Times New Roman" w:eastAsia="Times New Roman" w:hAnsi="Times New Roman"/>
                <w:lang w:eastAsia="ru-RU"/>
              </w:rPr>
              <w:t>документах (ФЗ «О</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защите населения и</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территорий</w:t>
            </w:r>
            <w:r w:rsidRPr="001669F3">
              <w:rPr>
                <w:rFonts w:ascii="Times New Roman" w:eastAsia="Times New Roman" w:hAnsi="Times New Roman"/>
                <w:spacing w:val="-3"/>
                <w:lang w:eastAsia="ru-RU"/>
              </w:rPr>
              <w:t xml:space="preserve"> </w:t>
            </w:r>
            <w:r w:rsidRPr="001669F3">
              <w:rPr>
                <w:rFonts w:ascii="Times New Roman" w:eastAsia="Times New Roman" w:hAnsi="Times New Roman"/>
                <w:lang w:eastAsia="ru-RU"/>
              </w:rPr>
              <w:t>от</w:t>
            </w:r>
            <w:r w:rsidRPr="001669F3">
              <w:rPr>
                <w:rFonts w:ascii="Times New Roman" w:eastAsia="Times New Roman" w:hAnsi="Times New Roman"/>
                <w:spacing w:val="-3"/>
                <w:lang w:eastAsia="ru-RU"/>
              </w:rPr>
              <w:t xml:space="preserve"> </w:t>
            </w:r>
            <w:r w:rsidRPr="001669F3">
              <w:rPr>
                <w:rFonts w:ascii="Times New Roman" w:eastAsia="Times New Roman" w:hAnsi="Times New Roman"/>
                <w:lang w:eastAsia="ru-RU"/>
              </w:rPr>
              <w:t>ЧС»)</w:t>
            </w:r>
          </w:p>
          <w:p w:rsidR="008C0297" w:rsidRPr="001669F3" w:rsidRDefault="008C0297" w:rsidP="006B5B4F">
            <w:pPr>
              <w:widowControl w:val="0"/>
              <w:tabs>
                <w:tab w:val="left" w:pos="1968"/>
                <w:tab w:val="left" w:pos="3153"/>
              </w:tabs>
              <w:kinsoku w:val="0"/>
              <w:overflowPunct w:val="0"/>
              <w:autoSpaceDE w:val="0"/>
              <w:autoSpaceDN w:val="0"/>
              <w:adjustRightInd w:val="0"/>
              <w:spacing w:after="0" w:line="240" w:lineRule="auto"/>
              <w:ind w:left="34" w:right="33" w:hanging="34"/>
              <w:rPr>
                <w:rFonts w:ascii="Times New Roman" w:eastAsia="Times New Roman" w:hAnsi="Times New Roman"/>
                <w:lang w:eastAsia="ru-RU"/>
              </w:rPr>
            </w:pPr>
            <w:r w:rsidRPr="001669F3">
              <w:rPr>
                <w:rFonts w:ascii="Times New Roman" w:eastAsia="Times New Roman" w:hAnsi="Times New Roman"/>
                <w:lang w:eastAsia="ru-RU"/>
              </w:rPr>
              <w:lastRenderedPageBreak/>
              <w:t xml:space="preserve">- </w:t>
            </w:r>
            <w:r w:rsidR="001669F3">
              <w:rPr>
                <w:rFonts w:ascii="Times New Roman" w:eastAsia="Times New Roman" w:hAnsi="Times New Roman"/>
                <w:lang w:eastAsia="ru-RU"/>
              </w:rPr>
              <w:t xml:space="preserve">На основе </w:t>
            </w:r>
            <w:r w:rsidRPr="001669F3">
              <w:rPr>
                <w:rFonts w:ascii="Times New Roman" w:eastAsia="Times New Roman" w:hAnsi="Times New Roman"/>
                <w:lang w:eastAsia="ru-RU"/>
              </w:rPr>
              <w:t>исторического</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 xml:space="preserve">источника </w:t>
            </w:r>
            <w:r w:rsidRPr="001669F3">
              <w:rPr>
                <w:rFonts w:ascii="Times New Roman" w:eastAsia="Times New Roman" w:hAnsi="Times New Roman"/>
                <w:spacing w:val="-1"/>
                <w:lang w:eastAsia="ru-RU"/>
              </w:rPr>
              <w:t xml:space="preserve">определите </w:t>
            </w:r>
            <w:r w:rsidRPr="001669F3">
              <w:rPr>
                <w:rFonts w:ascii="Times New Roman" w:eastAsia="Times New Roman" w:hAnsi="Times New Roman"/>
                <w:spacing w:val="-57"/>
                <w:lang w:eastAsia="ru-RU"/>
              </w:rPr>
              <w:t xml:space="preserve"> </w:t>
            </w:r>
            <w:r w:rsidR="001669F3">
              <w:rPr>
                <w:rFonts w:ascii="Times New Roman" w:eastAsia="Times New Roman" w:hAnsi="Times New Roman"/>
                <w:lang w:eastAsia="ru-RU"/>
              </w:rPr>
              <w:t xml:space="preserve">основные </w:t>
            </w:r>
            <w:r w:rsidRPr="001669F3">
              <w:rPr>
                <w:rFonts w:ascii="Times New Roman" w:eastAsia="Times New Roman" w:hAnsi="Times New Roman"/>
                <w:spacing w:val="-1"/>
                <w:lang w:eastAsia="ru-RU"/>
              </w:rPr>
              <w:t>проблемы,</w:t>
            </w:r>
            <w:r w:rsidRPr="001669F3">
              <w:rPr>
                <w:rFonts w:ascii="Times New Roman" w:eastAsia="Times New Roman" w:hAnsi="Times New Roman"/>
                <w:spacing w:val="-57"/>
                <w:lang w:eastAsia="ru-RU"/>
              </w:rPr>
              <w:t xml:space="preserve"> </w:t>
            </w:r>
            <w:r w:rsidRPr="001669F3">
              <w:rPr>
                <w:rFonts w:ascii="Times New Roman" w:eastAsia="Times New Roman" w:hAnsi="Times New Roman"/>
                <w:lang w:eastAsia="ru-RU"/>
              </w:rPr>
              <w:t>связанные</w:t>
            </w:r>
            <w:r w:rsidRPr="001669F3">
              <w:rPr>
                <w:rFonts w:ascii="Times New Roman" w:eastAsia="Times New Roman" w:hAnsi="Times New Roman"/>
                <w:spacing w:val="44"/>
                <w:lang w:eastAsia="ru-RU"/>
              </w:rPr>
              <w:t xml:space="preserve"> </w:t>
            </w:r>
            <w:r w:rsidRPr="001669F3">
              <w:rPr>
                <w:rFonts w:ascii="Times New Roman" w:eastAsia="Times New Roman" w:hAnsi="Times New Roman"/>
                <w:lang w:eastAsia="ru-RU"/>
              </w:rPr>
              <w:t>с</w:t>
            </w:r>
            <w:r w:rsidRPr="001669F3">
              <w:rPr>
                <w:rFonts w:ascii="Times New Roman" w:eastAsia="Times New Roman" w:hAnsi="Times New Roman"/>
                <w:spacing w:val="44"/>
                <w:lang w:eastAsia="ru-RU"/>
              </w:rPr>
              <w:t xml:space="preserve"> </w:t>
            </w:r>
            <w:r w:rsidRPr="001669F3">
              <w:rPr>
                <w:rFonts w:ascii="Times New Roman" w:eastAsia="Times New Roman" w:hAnsi="Times New Roman"/>
                <w:lang w:eastAsia="ru-RU"/>
              </w:rPr>
              <w:t xml:space="preserve">развитием </w:t>
            </w:r>
            <w:r w:rsidRPr="001669F3">
              <w:rPr>
                <w:rFonts w:ascii="Times New Roman" w:eastAsia="Times New Roman" w:hAnsi="Times New Roman"/>
                <w:spacing w:val="-57"/>
                <w:lang w:eastAsia="ru-RU"/>
              </w:rPr>
              <w:t xml:space="preserve"> </w:t>
            </w:r>
            <w:r w:rsidRPr="001669F3">
              <w:rPr>
                <w:rFonts w:ascii="Times New Roman" w:eastAsia="Times New Roman" w:hAnsi="Times New Roman"/>
                <w:lang w:eastAsia="ru-RU"/>
              </w:rPr>
              <w:t>стахановского</w:t>
            </w:r>
            <w:r w:rsidRPr="001669F3">
              <w:rPr>
                <w:rFonts w:ascii="Times New Roman" w:eastAsia="Times New Roman" w:hAnsi="Times New Roman"/>
                <w:spacing w:val="15"/>
                <w:lang w:eastAsia="ru-RU"/>
              </w:rPr>
              <w:t xml:space="preserve"> </w:t>
            </w:r>
            <w:r w:rsidRPr="001669F3">
              <w:rPr>
                <w:rFonts w:ascii="Times New Roman" w:eastAsia="Times New Roman" w:hAnsi="Times New Roman"/>
                <w:lang w:eastAsia="ru-RU"/>
              </w:rPr>
              <w:t>движения</w:t>
            </w:r>
            <w:r w:rsidRPr="001669F3">
              <w:rPr>
                <w:rFonts w:ascii="Times New Roman" w:eastAsia="Times New Roman" w:hAnsi="Times New Roman"/>
                <w:spacing w:val="-57"/>
                <w:lang w:eastAsia="ru-RU"/>
              </w:rPr>
              <w:t xml:space="preserve"> </w:t>
            </w:r>
            <w:r w:rsidRPr="001669F3">
              <w:rPr>
                <w:rFonts w:ascii="Times New Roman" w:eastAsia="Times New Roman" w:hAnsi="Times New Roman"/>
                <w:lang w:eastAsia="ru-RU"/>
              </w:rPr>
              <w:t xml:space="preserve">в СССР в 30-е </w:t>
            </w:r>
            <w:r w:rsidRPr="001669F3">
              <w:rPr>
                <w:rFonts w:ascii="Times New Roman" w:eastAsia="Times New Roman" w:hAnsi="Times New Roman"/>
                <w:spacing w:val="-1"/>
                <w:lang w:eastAsia="ru-RU"/>
              </w:rPr>
              <w:t>гг.</w:t>
            </w:r>
            <w:r w:rsidRPr="001669F3">
              <w:rPr>
                <w:rFonts w:ascii="Times New Roman" w:eastAsia="Times New Roman" w:hAnsi="Times New Roman"/>
                <w:spacing w:val="-57"/>
                <w:lang w:eastAsia="ru-RU"/>
              </w:rPr>
              <w:t xml:space="preserve"> </w:t>
            </w:r>
          </w:p>
          <w:p w:rsidR="008C0297" w:rsidRPr="001669F3" w:rsidRDefault="008C0297" w:rsidP="006B5B4F">
            <w:pPr>
              <w:widowControl w:val="0"/>
              <w:tabs>
                <w:tab w:val="left" w:pos="484"/>
                <w:tab w:val="left" w:pos="1353"/>
                <w:tab w:val="left" w:pos="1502"/>
                <w:tab w:val="left" w:pos="1578"/>
                <w:tab w:val="left" w:pos="1727"/>
                <w:tab w:val="left" w:pos="2410"/>
                <w:tab w:val="left" w:pos="3153"/>
              </w:tabs>
              <w:kinsoku w:val="0"/>
              <w:overflowPunct w:val="0"/>
              <w:autoSpaceDE w:val="0"/>
              <w:autoSpaceDN w:val="0"/>
              <w:adjustRightInd w:val="0"/>
              <w:spacing w:after="0" w:line="240" w:lineRule="auto"/>
              <w:ind w:left="34" w:right="33" w:hanging="34"/>
              <w:rPr>
                <w:rFonts w:ascii="Times New Roman" w:eastAsia="Times New Roman" w:hAnsi="Times New Roman"/>
                <w:spacing w:val="-57"/>
                <w:lang w:eastAsia="ru-RU"/>
              </w:rPr>
            </w:pPr>
            <w:r w:rsidRPr="001669F3">
              <w:rPr>
                <w:rFonts w:ascii="Times New Roman" w:eastAsia="Times New Roman" w:hAnsi="Times New Roman"/>
                <w:spacing w:val="-57"/>
                <w:lang w:eastAsia="ru-RU"/>
              </w:rPr>
              <w:t xml:space="preserve">-   </w:t>
            </w:r>
            <w:r w:rsidRPr="001669F3">
              <w:rPr>
                <w:rFonts w:ascii="Times New Roman" w:eastAsia="Times New Roman" w:hAnsi="Times New Roman"/>
                <w:lang w:eastAsia="ru-RU"/>
              </w:rPr>
              <w:t xml:space="preserve">Сформулируйте </w:t>
            </w:r>
            <w:r w:rsidRPr="001669F3">
              <w:rPr>
                <w:rFonts w:ascii="Times New Roman" w:hAnsi="Times New Roman"/>
              </w:rPr>
              <w:t xml:space="preserve">последствия </w:t>
            </w:r>
            <w:r w:rsidRPr="001669F3">
              <w:rPr>
                <w:rFonts w:ascii="Times New Roman" w:eastAsia="Times New Roman" w:hAnsi="Times New Roman"/>
                <w:spacing w:val="-1"/>
                <w:lang w:eastAsia="ru-RU"/>
              </w:rPr>
              <w:t>данного</w:t>
            </w:r>
            <w:r w:rsidRPr="001669F3">
              <w:rPr>
                <w:rFonts w:ascii="Times New Roman" w:hAnsi="Times New Roman"/>
                <w:spacing w:val="-1"/>
              </w:rPr>
              <w:t xml:space="preserve"> </w:t>
            </w:r>
            <w:r w:rsidRPr="001669F3">
              <w:rPr>
                <w:rFonts w:ascii="Times New Roman" w:eastAsia="Times New Roman" w:hAnsi="Times New Roman"/>
                <w:spacing w:val="-57"/>
                <w:lang w:eastAsia="ru-RU"/>
              </w:rPr>
              <w:t xml:space="preserve"> </w:t>
            </w:r>
            <w:r w:rsidRPr="001669F3">
              <w:rPr>
                <w:rFonts w:ascii="Times New Roman" w:hAnsi="Times New Roman"/>
              </w:rPr>
              <w:t xml:space="preserve">процесса в </w:t>
            </w:r>
            <w:r w:rsidRPr="001669F3">
              <w:rPr>
                <w:rFonts w:ascii="Times New Roman" w:eastAsia="Times New Roman" w:hAnsi="Times New Roman"/>
                <w:spacing w:val="-1"/>
                <w:lang w:eastAsia="ru-RU"/>
              </w:rPr>
              <w:t xml:space="preserve">рамках индустриализации </w:t>
            </w:r>
            <w:r w:rsidRPr="001669F3">
              <w:rPr>
                <w:rFonts w:ascii="Times New Roman" w:eastAsia="Times New Roman" w:hAnsi="Times New Roman"/>
                <w:spacing w:val="-57"/>
                <w:lang w:eastAsia="ru-RU"/>
              </w:rPr>
              <w:t xml:space="preserve"> </w:t>
            </w:r>
            <w:r w:rsidRPr="001669F3">
              <w:rPr>
                <w:rFonts w:ascii="Times New Roman" w:eastAsia="Times New Roman" w:hAnsi="Times New Roman"/>
                <w:lang w:eastAsia="ru-RU"/>
              </w:rPr>
              <w:t>страны</w:t>
            </w:r>
          </w:p>
        </w:tc>
      </w:tr>
      <w:tr w:rsidR="008C0297" w:rsidRPr="00F13BB3" w:rsidTr="009C6743">
        <w:tc>
          <w:tcPr>
            <w:tcW w:w="3160" w:type="dxa"/>
            <w:vMerge/>
            <w:hideMark/>
          </w:tcPr>
          <w:p w:rsidR="008C0297" w:rsidRPr="00F13BB3" w:rsidRDefault="008C0297" w:rsidP="006B5B4F">
            <w:pPr>
              <w:spacing w:after="0" w:line="240" w:lineRule="auto"/>
              <w:jc w:val="both"/>
              <w:rPr>
                <w:rFonts w:ascii="Times New Roman" w:hAnsi="Times New Roman"/>
                <w:sz w:val="24"/>
                <w:szCs w:val="24"/>
              </w:rPr>
            </w:pPr>
          </w:p>
        </w:tc>
        <w:tc>
          <w:tcPr>
            <w:tcW w:w="4104" w:type="dxa"/>
            <w:vMerge/>
            <w:hideMark/>
          </w:tcPr>
          <w:p w:rsidR="008C0297" w:rsidRPr="00F13BB3" w:rsidRDefault="008C0297" w:rsidP="006B5B4F">
            <w:pPr>
              <w:spacing w:after="0" w:line="240" w:lineRule="auto"/>
              <w:jc w:val="both"/>
              <w:rPr>
                <w:rFonts w:ascii="Times New Roman" w:hAnsi="Times New Roman"/>
                <w:sz w:val="24"/>
                <w:szCs w:val="24"/>
              </w:rPr>
            </w:pPr>
          </w:p>
        </w:tc>
        <w:tc>
          <w:tcPr>
            <w:tcW w:w="3352" w:type="dxa"/>
            <w:hideMark/>
          </w:tcPr>
          <w:p w:rsidR="008C0297" w:rsidRPr="00F13BB3" w:rsidRDefault="008C0297" w:rsidP="006B5B4F">
            <w:pPr>
              <w:pStyle w:val="ab"/>
              <w:spacing w:before="0" w:beforeAutospacing="0" w:after="0" w:afterAutospacing="0"/>
            </w:pPr>
            <w:r w:rsidRPr="00F13BB3">
              <w:t>задания на ориентировку, на принятие решения</w:t>
            </w:r>
          </w:p>
        </w:tc>
        <w:tc>
          <w:tcPr>
            <w:tcW w:w="3842" w:type="dxa"/>
            <w:vMerge/>
          </w:tcPr>
          <w:p w:rsidR="008C0297" w:rsidRPr="001669F3" w:rsidRDefault="008C0297" w:rsidP="006B5B4F">
            <w:pPr>
              <w:pStyle w:val="ab"/>
              <w:spacing w:before="0" w:beforeAutospacing="0" w:after="0" w:afterAutospacing="0"/>
              <w:rPr>
                <w:sz w:val="22"/>
                <w:szCs w:val="22"/>
              </w:rPr>
            </w:pPr>
          </w:p>
        </w:tc>
      </w:tr>
      <w:tr w:rsidR="008C0297" w:rsidRPr="00F13BB3" w:rsidTr="009C6743">
        <w:tc>
          <w:tcPr>
            <w:tcW w:w="3160" w:type="dxa"/>
            <w:vMerge/>
            <w:hideMark/>
          </w:tcPr>
          <w:p w:rsidR="008C0297" w:rsidRPr="00F13BB3" w:rsidRDefault="008C0297" w:rsidP="006B5B4F">
            <w:pPr>
              <w:spacing w:after="0" w:line="240" w:lineRule="auto"/>
              <w:jc w:val="both"/>
              <w:rPr>
                <w:rFonts w:ascii="Times New Roman" w:hAnsi="Times New Roman"/>
                <w:sz w:val="24"/>
                <w:szCs w:val="24"/>
              </w:rPr>
            </w:pPr>
          </w:p>
        </w:tc>
        <w:tc>
          <w:tcPr>
            <w:tcW w:w="4104" w:type="dxa"/>
            <w:vMerge/>
            <w:hideMark/>
          </w:tcPr>
          <w:p w:rsidR="008C0297" w:rsidRPr="00F13BB3" w:rsidRDefault="008C0297" w:rsidP="006B5B4F">
            <w:pPr>
              <w:spacing w:after="0" w:line="240" w:lineRule="auto"/>
              <w:jc w:val="both"/>
              <w:rPr>
                <w:rFonts w:ascii="Times New Roman" w:hAnsi="Times New Roman"/>
                <w:sz w:val="24"/>
                <w:szCs w:val="24"/>
              </w:rPr>
            </w:pPr>
          </w:p>
        </w:tc>
        <w:tc>
          <w:tcPr>
            <w:tcW w:w="3352" w:type="dxa"/>
            <w:hideMark/>
          </w:tcPr>
          <w:p w:rsidR="008C0297" w:rsidRPr="00F13BB3" w:rsidRDefault="008C0297" w:rsidP="006B5B4F">
            <w:pPr>
              <w:pStyle w:val="ab"/>
              <w:spacing w:before="0" w:beforeAutospacing="0" w:after="0" w:afterAutospacing="0"/>
            </w:pPr>
            <w:r w:rsidRPr="00F13BB3">
              <w:t>задания, нацеленные на оценку, прикидку и прогнозирование результата</w:t>
            </w:r>
          </w:p>
        </w:tc>
        <w:tc>
          <w:tcPr>
            <w:tcW w:w="3842" w:type="dxa"/>
            <w:vMerge/>
          </w:tcPr>
          <w:p w:rsidR="008C0297" w:rsidRPr="001669F3" w:rsidRDefault="008C0297" w:rsidP="006B5B4F">
            <w:pPr>
              <w:pStyle w:val="ab"/>
              <w:spacing w:before="0" w:beforeAutospacing="0" w:after="0" w:afterAutospacing="0"/>
              <w:rPr>
                <w:sz w:val="22"/>
                <w:szCs w:val="22"/>
              </w:rPr>
            </w:pPr>
          </w:p>
        </w:tc>
      </w:tr>
      <w:tr w:rsidR="008C0297" w:rsidRPr="00F13BB3" w:rsidTr="009C6743">
        <w:tc>
          <w:tcPr>
            <w:tcW w:w="3160" w:type="dxa"/>
            <w:vMerge/>
            <w:hideMark/>
          </w:tcPr>
          <w:p w:rsidR="008C0297" w:rsidRPr="00F13BB3" w:rsidRDefault="008C0297" w:rsidP="006B5B4F">
            <w:pPr>
              <w:spacing w:after="0" w:line="240" w:lineRule="auto"/>
              <w:jc w:val="both"/>
              <w:rPr>
                <w:rFonts w:ascii="Times New Roman" w:hAnsi="Times New Roman"/>
                <w:sz w:val="24"/>
                <w:szCs w:val="24"/>
              </w:rPr>
            </w:pPr>
          </w:p>
        </w:tc>
        <w:tc>
          <w:tcPr>
            <w:tcW w:w="4104" w:type="dxa"/>
            <w:vMerge/>
            <w:hideMark/>
          </w:tcPr>
          <w:p w:rsidR="008C0297" w:rsidRPr="00F13BB3" w:rsidRDefault="008C0297" w:rsidP="006B5B4F">
            <w:pPr>
              <w:spacing w:after="0" w:line="240" w:lineRule="auto"/>
              <w:jc w:val="both"/>
              <w:rPr>
                <w:rFonts w:ascii="Times New Roman" w:hAnsi="Times New Roman"/>
                <w:sz w:val="24"/>
                <w:szCs w:val="24"/>
              </w:rPr>
            </w:pPr>
          </w:p>
        </w:tc>
        <w:tc>
          <w:tcPr>
            <w:tcW w:w="3352" w:type="dxa"/>
            <w:hideMark/>
          </w:tcPr>
          <w:p w:rsidR="008C0297" w:rsidRPr="00F13BB3" w:rsidRDefault="008C0297" w:rsidP="006B5B4F">
            <w:pPr>
              <w:pStyle w:val="ab"/>
              <w:spacing w:before="0" w:beforeAutospacing="0" w:after="0" w:afterAutospacing="0"/>
            </w:pPr>
            <w:r w:rsidRPr="00F13BB3">
              <w:t>задания на самопроверку  результата, оценку результата,  коррекцию (преднамеренные ошибки)</w:t>
            </w:r>
          </w:p>
        </w:tc>
        <w:tc>
          <w:tcPr>
            <w:tcW w:w="3842" w:type="dxa"/>
            <w:vMerge/>
          </w:tcPr>
          <w:p w:rsidR="008C0297" w:rsidRPr="001669F3" w:rsidRDefault="008C0297" w:rsidP="006B5B4F">
            <w:pPr>
              <w:pStyle w:val="ab"/>
              <w:spacing w:before="0" w:beforeAutospacing="0" w:after="0" w:afterAutospacing="0"/>
              <w:rPr>
                <w:sz w:val="22"/>
                <w:szCs w:val="22"/>
              </w:rPr>
            </w:pPr>
          </w:p>
        </w:tc>
      </w:tr>
      <w:tr w:rsidR="008C0297" w:rsidRPr="00F13BB3" w:rsidTr="009C6743">
        <w:tc>
          <w:tcPr>
            <w:tcW w:w="3160" w:type="dxa"/>
            <w:vMerge/>
            <w:hideMark/>
          </w:tcPr>
          <w:p w:rsidR="008C0297" w:rsidRPr="00F13BB3" w:rsidRDefault="008C0297" w:rsidP="006B5B4F">
            <w:pPr>
              <w:spacing w:after="0" w:line="240" w:lineRule="auto"/>
              <w:jc w:val="both"/>
              <w:rPr>
                <w:rFonts w:ascii="Times New Roman" w:hAnsi="Times New Roman"/>
                <w:sz w:val="24"/>
                <w:szCs w:val="24"/>
              </w:rPr>
            </w:pPr>
          </w:p>
        </w:tc>
        <w:tc>
          <w:tcPr>
            <w:tcW w:w="4104" w:type="dxa"/>
            <w:vMerge/>
            <w:hideMark/>
          </w:tcPr>
          <w:p w:rsidR="008C0297" w:rsidRPr="00F13BB3" w:rsidRDefault="008C0297" w:rsidP="006B5B4F">
            <w:pPr>
              <w:spacing w:after="0" w:line="240" w:lineRule="auto"/>
              <w:jc w:val="both"/>
              <w:rPr>
                <w:rFonts w:ascii="Times New Roman" w:hAnsi="Times New Roman"/>
                <w:sz w:val="24"/>
                <w:szCs w:val="24"/>
              </w:rPr>
            </w:pPr>
          </w:p>
        </w:tc>
        <w:tc>
          <w:tcPr>
            <w:tcW w:w="3352" w:type="dxa"/>
            <w:hideMark/>
          </w:tcPr>
          <w:p w:rsidR="008C0297" w:rsidRPr="00F13BB3" w:rsidRDefault="008C0297" w:rsidP="006B5B4F">
            <w:pPr>
              <w:pStyle w:val="ab"/>
              <w:spacing w:before="0" w:beforeAutospacing="0" w:after="0" w:afterAutospacing="0"/>
            </w:pPr>
            <w:r w:rsidRPr="00F13BB3">
              <w:t xml:space="preserve">задания, обучающие </w:t>
            </w:r>
            <w:r w:rsidRPr="00F13BB3">
              <w:lastRenderedPageBreak/>
              <w:t xml:space="preserve">пошаговому и итоговому </w:t>
            </w:r>
            <w:proofErr w:type="gramStart"/>
            <w:r w:rsidRPr="00F13BB3">
              <w:t>контролю за</w:t>
            </w:r>
            <w:proofErr w:type="gramEnd"/>
            <w:r w:rsidRPr="00F13BB3">
              <w:t xml:space="preserve"> результатами, планированию решения задачи и прогнозированию результата</w:t>
            </w:r>
          </w:p>
        </w:tc>
        <w:tc>
          <w:tcPr>
            <w:tcW w:w="3842" w:type="dxa"/>
            <w:vMerge/>
          </w:tcPr>
          <w:p w:rsidR="008C0297" w:rsidRPr="001669F3" w:rsidRDefault="008C0297" w:rsidP="006B5B4F">
            <w:pPr>
              <w:pStyle w:val="ab"/>
              <w:spacing w:before="0" w:beforeAutospacing="0" w:after="0" w:afterAutospacing="0"/>
              <w:rPr>
                <w:sz w:val="22"/>
                <w:szCs w:val="22"/>
              </w:rPr>
            </w:pPr>
          </w:p>
        </w:tc>
      </w:tr>
      <w:tr w:rsidR="008C0297" w:rsidRPr="00F13BB3" w:rsidTr="009C6743">
        <w:tc>
          <w:tcPr>
            <w:tcW w:w="3160" w:type="dxa"/>
            <w:vMerge/>
            <w:hideMark/>
          </w:tcPr>
          <w:p w:rsidR="008C0297" w:rsidRPr="00F13BB3" w:rsidRDefault="008C0297" w:rsidP="006B5B4F">
            <w:pPr>
              <w:spacing w:after="0" w:line="240" w:lineRule="auto"/>
              <w:jc w:val="both"/>
              <w:rPr>
                <w:rFonts w:ascii="Times New Roman" w:hAnsi="Times New Roman"/>
                <w:sz w:val="24"/>
                <w:szCs w:val="24"/>
              </w:rPr>
            </w:pPr>
          </w:p>
        </w:tc>
        <w:tc>
          <w:tcPr>
            <w:tcW w:w="4104" w:type="dxa"/>
            <w:vMerge/>
            <w:hideMark/>
          </w:tcPr>
          <w:p w:rsidR="008C0297" w:rsidRPr="00F13BB3" w:rsidRDefault="008C0297" w:rsidP="006B5B4F">
            <w:pPr>
              <w:spacing w:after="0" w:line="240" w:lineRule="auto"/>
              <w:jc w:val="both"/>
              <w:rPr>
                <w:rFonts w:ascii="Times New Roman" w:hAnsi="Times New Roman"/>
                <w:sz w:val="24"/>
                <w:szCs w:val="24"/>
              </w:rPr>
            </w:pPr>
          </w:p>
        </w:tc>
        <w:tc>
          <w:tcPr>
            <w:tcW w:w="3352" w:type="dxa"/>
            <w:hideMark/>
          </w:tcPr>
          <w:p w:rsidR="008C0297" w:rsidRPr="00F13BB3" w:rsidRDefault="008C0297" w:rsidP="006B5B4F">
            <w:pPr>
              <w:pStyle w:val="ab"/>
              <w:spacing w:before="0" w:beforeAutospacing="0" w:after="0" w:afterAutospacing="0"/>
            </w:pPr>
            <w:r w:rsidRPr="00F13BB3">
              <w:t>задания, содержащие элементы проектной и исследовательской деятельности</w:t>
            </w:r>
          </w:p>
        </w:tc>
        <w:tc>
          <w:tcPr>
            <w:tcW w:w="3842" w:type="dxa"/>
            <w:vMerge w:val="restart"/>
            <w:tcBorders>
              <w:top w:val="nil"/>
            </w:tcBorders>
          </w:tcPr>
          <w:p w:rsidR="008C0297" w:rsidRPr="001669F3" w:rsidRDefault="008C0297" w:rsidP="006B5B4F">
            <w:pPr>
              <w:widowControl w:val="0"/>
              <w:tabs>
                <w:tab w:val="left" w:pos="328"/>
              </w:tabs>
              <w:kinsoku w:val="0"/>
              <w:overflowPunct w:val="0"/>
              <w:autoSpaceDE w:val="0"/>
              <w:autoSpaceDN w:val="0"/>
              <w:adjustRightInd w:val="0"/>
              <w:spacing w:after="0" w:line="240" w:lineRule="auto"/>
              <w:ind w:right="100"/>
              <w:rPr>
                <w:rFonts w:ascii="Times New Roman" w:eastAsia="Times New Roman" w:hAnsi="Times New Roman"/>
                <w:lang w:eastAsia="ru-RU"/>
              </w:rPr>
            </w:pPr>
            <w:r w:rsidRPr="001669F3">
              <w:rPr>
                <w:rFonts w:ascii="Times New Roman" w:eastAsia="Times New Roman" w:hAnsi="Times New Roman"/>
                <w:lang w:eastAsia="ru-RU"/>
              </w:rPr>
              <w:t>- Спланируй</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работу</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по</w:t>
            </w:r>
            <w:r w:rsidRPr="001669F3">
              <w:rPr>
                <w:rFonts w:ascii="Times New Roman" w:eastAsia="Times New Roman" w:hAnsi="Times New Roman"/>
                <w:spacing w:val="-57"/>
                <w:lang w:eastAsia="ru-RU"/>
              </w:rPr>
              <w:t xml:space="preserve"> </w:t>
            </w:r>
            <w:r w:rsidRPr="001669F3">
              <w:rPr>
                <w:rFonts w:ascii="Times New Roman" w:eastAsia="Times New Roman" w:hAnsi="Times New Roman"/>
                <w:lang w:eastAsia="ru-RU"/>
              </w:rPr>
              <w:t>написанию</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эссе</w:t>
            </w:r>
          </w:p>
          <w:p w:rsidR="008C0297" w:rsidRPr="001669F3" w:rsidRDefault="008C0297" w:rsidP="006B5B4F">
            <w:pPr>
              <w:widowControl w:val="0"/>
              <w:tabs>
                <w:tab w:val="left" w:pos="549"/>
                <w:tab w:val="left" w:pos="1718"/>
                <w:tab w:val="left" w:pos="2318"/>
              </w:tabs>
              <w:kinsoku w:val="0"/>
              <w:overflowPunct w:val="0"/>
              <w:autoSpaceDE w:val="0"/>
              <w:autoSpaceDN w:val="0"/>
              <w:adjustRightInd w:val="0"/>
              <w:spacing w:after="0" w:line="240" w:lineRule="auto"/>
              <w:ind w:right="94"/>
              <w:rPr>
                <w:rFonts w:ascii="Times New Roman" w:eastAsia="Times New Roman" w:hAnsi="Times New Roman"/>
                <w:lang w:eastAsia="ru-RU"/>
              </w:rPr>
            </w:pPr>
            <w:r w:rsidRPr="001669F3">
              <w:rPr>
                <w:rFonts w:ascii="Times New Roman" w:eastAsia="Times New Roman" w:hAnsi="Times New Roman"/>
                <w:lang w:eastAsia="ru-RU"/>
              </w:rPr>
              <w:t xml:space="preserve">- Составь </w:t>
            </w:r>
            <w:r w:rsidRPr="001669F3">
              <w:rPr>
                <w:rFonts w:ascii="Times New Roman" w:eastAsia="Times New Roman" w:hAnsi="Times New Roman"/>
                <w:spacing w:val="-1"/>
                <w:lang w:eastAsia="ru-RU"/>
              </w:rPr>
              <w:t>алгоритм</w:t>
            </w:r>
            <w:r w:rsidRPr="001669F3">
              <w:rPr>
                <w:rFonts w:ascii="Times New Roman" w:eastAsia="Times New Roman" w:hAnsi="Times New Roman"/>
                <w:spacing w:val="-57"/>
                <w:lang w:eastAsia="ru-RU"/>
              </w:rPr>
              <w:t xml:space="preserve">  </w:t>
            </w:r>
            <w:r w:rsidRPr="001669F3">
              <w:rPr>
                <w:rFonts w:ascii="Times New Roman" w:eastAsia="Times New Roman" w:hAnsi="Times New Roman"/>
                <w:lang w:eastAsia="ru-RU"/>
              </w:rPr>
              <w:t xml:space="preserve">действий </w:t>
            </w:r>
            <w:r w:rsidRPr="001669F3">
              <w:rPr>
                <w:rFonts w:ascii="Times New Roman" w:eastAsia="Times New Roman" w:hAnsi="Times New Roman"/>
                <w:spacing w:val="-2"/>
                <w:lang w:eastAsia="ru-RU"/>
              </w:rPr>
              <w:t xml:space="preserve">для </w:t>
            </w:r>
            <w:r w:rsidRPr="001669F3">
              <w:rPr>
                <w:rFonts w:ascii="Times New Roman" w:eastAsia="Times New Roman" w:hAnsi="Times New Roman"/>
                <w:spacing w:val="-57"/>
                <w:lang w:eastAsia="ru-RU"/>
              </w:rPr>
              <w:t xml:space="preserve"> </w:t>
            </w:r>
            <w:r w:rsidRPr="001669F3">
              <w:rPr>
                <w:rFonts w:ascii="Times New Roman" w:eastAsia="Times New Roman" w:hAnsi="Times New Roman"/>
                <w:lang w:eastAsia="ru-RU"/>
              </w:rPr>
              <w:t>составления диалога</w:t>
            </w:r>
          </w:p>
          <w:p w:rsidR="008C0297" w:rsidRPr="001669F3" w:rsidRDefault="008C0297" w:rsidP="006B5B4F">
            <w:pPr>
              <w:widowControl w:val="0"/>
              <w:tabs>
                <w:tab w:val="left" w:pos="549"/>
                <w:tab w:val="left" w:pos="1718"/>
                <w:tab w:val="left" w:pos="2318"/>
              </w:tabs>
              <w:kinsoku w:val="0"/>
              <w:overflowPunct w:val="0"/>
              <w:autoSpaceDE w:val="0"/>
              <w:autoSpaceDN w:val="0"/>
              <w:adjustRightInd w:val="0"/>
              <w:spacing w:after="0" w:line="240" w:lineRule="auto"/>
              <w:ind w:right="94"/>
              <w:rPr>
                <w:rFonts w:ascii="Times New Roman" w:eastAsia="Times New Roman" w:hAnsi="Times New Roman"/>
                <w:lang w:eastAsia="ru-RU"/>
              </w:rPr>
            </w:pPr>
            <w:r w:rsidRPr="001669F3">
              <w:rPr>
                <w:rFonts w:ascii="Times New Roman" w:eastAsia="Times New Roman" w:hAnsi="Times New Roman"/>
                <w:lang w:eastAsia="ru-RU"/>
              </w:rPr>
              <w:t>- Определи</w:t>
            </w:r>
            <w:r w:rsidRPr="001669F3">
              <w:rPr>
                <w:rFonts w:ascii="Times New Roman" w:eastAsia="Times New Roman" w:hAnsi="Times New Roman"/>
                <w:spacing w:val="18"/>
                <w:lang w:eastAsia="ru-RU"/>
              </w:rPr>
              <w:t xml:space="preserve"> </w:t>
            </w:r>
            <w:r w:rsidRPr="001669F3">
              <w:rPr>
                <w:rFonts w:ascii="Times New Roman" w:eastAsia="Times New Roman" w:hAnsi="Times New Roman"/>
                <w:lang w:eastAsia="ru-RU"/>
              </w:rPr>
              <w:t>цель</w:t>
            </w:r>
            <w:r w:rsidRPr="001669F3">
              <w:rPr>
                <w:rFonts w:ascii="Times New Roman" w:eastAsia="Times New Roman" w:hAnsi="Times New Roman"/>
                <w:spacing w:val="16"/>
                <w:lang w:eastAsia="ru-RU"/>
              </w:rPr>
              <w:t xml:space="preserve"> </w:t>
            </w:r>
            <w:r w:rsidRPr="001669F3">
              <w:rPr>
                <w:rFonts w:ascii="Times New Roman" w:eastAsia="Times New Roman" w:hAnsi="Times New Roman"/>
                <w:lang w:eastAsia="ru-RU"/>
              </w:rPr>
              <w:t>и</w:t>
            </w:r>
            <w:r w:rsidRPr="001669F3">
              <w:rPr>
                <w:rFonts w:ascii="Times New Roman" w:eastAsia="Times New Roman" w:hAnsi="Times New Roman"/>
                <w:spacing w:val="14"/>
                <w:lang w:eastAsia="ru-RU"/>
              </w:rPr>
              <w:t xml:space="preserve"> </w:t>
            </w:r>
            <w:r w:rsidRPr="001669F3">
              <w:rPr>
                <w:rFonts w:ascii="Times New Roman" w:eastAsia="Times New Roman" w:hAnsi="Times New Roman"/>
                <w:lang w:eastAsia="ru-RU"/>
              </w:rPr>
              <w:t>(или)</w:t>
            </w:r>
            <w:r w:rsidRPr="001669F3">
              <w:rPr>
                <w:rFonts w:ascii="Times New Roman" w:eastAsia="Times New Roman" w:hAnsi="Times New Roman"/>
                <w:spacing w:val="-57"/>
                <w:lang w:eastAsia="ru-RU"/>
              </w:rPr>
              <w:t xml:space="preserve"> </w:t>
            </w:r>
            <w:r w:rsidRPr="001669F3">
              <w:rPr>
                <w:rFonts w:ascii="Times New Roman" w:eastAsia="Times New Roman" w:hAnsi="Times New Roman"/>
                <w:lang w:eastAsia="ru-RU"/>
              </w:rPr>
              <w:t>задачи</w:t>
            </w:r>
            <w:r w:rsidRPr="001669F3">
              <w:rPr>
                <w:rFonts w:ascii="Times New Roman" w:eastAsia="Times New Roman" w:hAnsi="Times New Roman"/>
                <w:spacing w:val="6"/>
                <w:lang w:eastAsia="ru-RU"/>
              </w:rPr>
              <w:t xml:space="preserve"> </w:t>
            </w:r>
            <w:r w:rsidRPr="001669F3">
              <w:rPr>
                <w:rFonts w:ascii="Times New Roman" w:eastAsia="Times New Roman" w:hAnsi="Times New Roman"/>
                <w:lang w:eastAsia="ru-RU"/>
              </w:rPr>
              <w:t>урока</w:t>
            </w:r>
          </w:p>
          <w:p w:rsidR="008C0297" w:rsidRPr="001669F3" w:rsidRDefault="008C0297" w:rsidP="006B5B4F">
            <w:pPr>
              <w:widowControl w:val="0"/>
              <w:tabs>
                <w:tab w:val="left" w:pos="332"/>
              </w:tabs>
              <w:kinsoku w:val="0"/>
              <w:overflowPunct w:val="0"/>
              <w:autoSpaceDE w:val="0"/>
              <w:autoSpaceDN w:val="0"/>
              <w:adjustRightInd w:val="0"/>
              <w:spacing w:after="0" w:line="240" w:lineRule="auto"/>
              <w:ind w:right="93"/>
              <w:jc w:val="both"/>
              <w:rPr>
                <w:rFonts w:ascii="Times New Roman" w:eastAsia="Times New Roman" w:hAnsi="Times New Roman"/>
                <w:lang w:eastAsia="ru-RU"/>
              </w:rPr>
            </w:pPr>
            <w:r w:rsidRPr="001669F3">
              <w:rPr>
                <w:rFonts w:ascii="Times New Roman" w:eastAsia="Times New Roman" w:hAnsi="Times New Roman"/>
                <w:lang w:eastAsia="ru-RU"/>
              </w:rPr>
              <w:t>- Прочитай</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и</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переведи</w:t>
            </w:r>
            <w:r w:rsidRPr="001669F3">
              <w:rPr>
                <w:rFonts w:ascii="Times New Roman" w:eastAsia="Times New Roman" w:hAnsi="Times New Roman"/>
                <w:spacing w:val="-57"/>
                <w:lang w:eastAsia="ru-RU"/>
              </w:rPr>
              <w:t xml:space="preserve"> </w:t>
            </w:r>
            <w:r w:rsidRPr="001669F3">
              <w:rPr>
                <w:rFonts w:ascii="Times New Roman" w:eastAsia="Times New Roman" w:hAnsi="Times New Roman"/>
                <w:lang w:eastAsia="ru-RU"/>
              </w:rPr>
              <w:t>слова,</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выделенные</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в</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тексте, проверь себя по</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словарю,</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оцени</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свою</w:t>
            </w:r>
            <w:r w:rsidRPr="001669F3">
              <w:rPr>
                <w:rFonts w:ascii="Times New Roman" w:eastAsia="Times New Roman" w:hAnsi="Times New Roman"/>
                <w:spacing w:val="-57"/>
                <w:lang w:eastAsia="ru-RU"/>
              </w:rPr>
              <w:t xml:space="preserve"> </w:t>
            </w:r>
            <w:r w:rsidRPr="001669F3">
              <w:rPr>
                <w:rFonts w:ascii="Times New Roman" w:eastAsia="Times New Roman" w:hAnsi="Times New Roman"/>
                <w:lang w:eastAsia="ru-RU"/>
              </w:rPr>
              <w:t>работу</w:t>
            </w:r>
          </w:p>
          <w:p w:rsidR="008C0297" w:rsidRPr="001669F3" w:rsidRDefault="008C0297" w:rsidP="006B5B4F">
            <w:pPr>
              <w:widowControl w:val="0"/>
              <w:tabs>
                <w:tab w:val="left" w:pos="361"/>
              </w:tabs>
              <w:kinsoku w:val="0"/>
              <w:overflowPunct w:val="0"/>
              <w:autoSpaceDE w:val="0"/>
              <w:autoSpaceDN w:val="0"/>
              <w:adjustRightInd w:val="0"/>
              <w:spacing w:after="0" w:line="240" w:lineRule="auto"/>
              <w:ind w:right="94"/>
              <w:jc w:val="both"/>
              <w:rPr>
                <w:rFonts w:ascii="Times New Roman" w:eastAsia="Times New Roman" w:hAnsi="Times New Roman"/>
                <w:lang w:eastAsia="ru-RU"/>
              </w:rPr>
            </w:pPr>
            <w:r w:rsidRPr="001669F3">
              <w:rPr>
                <w:rFonts w:ascii="Times New Roman" w:eastAsia="Times New Roman" w:hAnsi="Times New Roman"/>
                <w:lang w:eastAsia="ru-RU"/>
              </w:rPr>
              <w:t>-Выполни</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задания</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на</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самопроверку</w:t>
            </w:r>
            <w:r w:rsidR="006B5B4F">
              <w:rPr>
                <w:rFonts w:ascii="Times New Roman" w:eastAsia="Times New Roman" w:hAnsi="Times New Roman"/>
                <w:spacing w:val="1"/>
                <w:lang w:eastAsia="ru-RU"/>
              </w:rPr>
              <w:t xml:space="preserve">                      </w:t>
            </w:r>
            <w:r w:rsidRPr="001669F3">
              <w:rPr>
                <w:rFonts w:ascii="Times New Roman" w:eastAsia="Times New Roman" w:hAnsi="Times New Roman"/>
                <w:lang w:eastAsia="ru-RU"/>
              </w:rPr>
              <w:t>в</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конце</w:t>
            </w:r>
            <w:r w:rsidRPr="001669F3">
              <w:rPr>
                <w:rFonts w:ascii="Times New Roman" w:eastAsia="Times New Roman" w:hAnsi="Times New Roman"/>
                <w:spacing w:val="-57"/>
                <w:lang w:eastAsia="ru-RU"/>
              </w:rPr>
              <w:t xml:space="preserve"> </w:t>
            </w:r>
            <w:r w:rsidRPr="001669F3">
              <w:rPr>
                <w:rFonts w:ascii="Times New Roman" w:eastAsia="Times New Roman" w:hAnsi="Times New Roman"/>
                <w:lang w:eastAsia="ru-RU"/>
              </w:rPr>
              <w:t>модуля.</w:t>
            </w:r>
          </w:p>
          <w:p w:rsidR="008C0297" w:rsidRPr="001669F3" w:rsidRDefault="008C0297" w:rsidP="006B5B4F">
            <w:pPr>
              <w:widowControl w:val="0"/>
              <w:tabs>
                <w:tab w:val="left" w:pos="486"/>
              </w:tabs>
              <w:kinsoku w:val="0"/>
              <w:overflowPunct w:val="0"/>
              <w:autoSpaceDE w:val="0"/>
              <w:autoSpaceDN w:val="0"/>
              <w:adjustRightInd w:val="0"/>
              <w:spacing w:after="0" w:line="240" w:lineRule="auto"/>
              <w:ind w:left="34" w:right="96"/>
              <w:jc w:val="both"/>
              <w:rPr>
                <w:rFonts w:ascii="Times New Roman" w:eastAsia="Times New Roman" w:hAnsi="Times New Roman"/>
                <w:lang w:eastAsia="ru-RU"/>
              </w:rPr>
            </w:pPr>
            <w:r w:rsidRPr="001669F3">
              <w:rPr>
                <w:rFonts w:ascii="Times New Roman" w:eastAsia="Times New Roman" w:hAnsi="Times New Roman"/>
                <w:lang w:eastAsia="ru-RU"/>
              </w:rPr>
              <w:t>-Постройте</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прогноз</w:t>
            </w:r>
            <w:r w:rsidRPr="001669F3">
              <w:rPr>
                <w:rFonts w:ascii="Times New Roman" w:eastAsia="Times New Roman" w:hAnsi="Times New Roman"/>
                <w:spacing w:val="-57"/>
                <w:lang w:eastAsia="ru-RU"/>
              </w:rPr>
              <w:t xml:space="preserve"> </w:t>
            </w:r>
            <w:r w:rsidRPr="001669F3">
              <w:rPr>
                <w:rFonts w:ascii="Times New Roman" w:eastAsia="Times New Roman" w:hAnsi="Times New Roman"/>
                <w:lang w:eastAsia="ru-RU"/>
              </w:rPr>
              <w:t>развития…</w:t>
            </w:r>
          </w:p>
          <w:p w:rsidR="008C0297" w:rsidRPr="001669F3" w:rsidRDefault="008C0297" w:rsidP="006B5B4F">
            <w:pPr>
              <w:widowControl w:val="0"/>
              <w:tabs>
                <w:tab w:val="left" w:pos="448"/>
              </w:tabs>
              <w:kinsoku w:val="0"/>
              <w:overflowPunct w:val="0"/>
              <w:autoSpaceDE w:val="0"/>
              <w:autoSpaceDN w:val="0"/>
              <w:adjustRightInd w:val="0"/>
              <w:spacing w:after="0" w:line="240" w:lineRule="auto"/>
              <w:ind w:left="34" w:right="92"/>
              <w:jc w:val="both"/>
              <w:rPr>
                <w:rFonts w:ascii="Times New Roman" w:eastAsia="Times New Roman" w:hAnsi="Times New Roman"/>
                <w:lang w:eastAsia="ru-RU"/>
              </w:rPr>
            </w:pPr>
            <w:r w:rsidRPr="001669F3">
              <w:rPr>
                <w:rFonts w:ascii="Times New Roman" w:eastAsia="Times New Roman" w:hAnsi="Times New Roman"/>
                <w:lang w:eastAsia="ru-RU"/>
              </w:rPr>
              <w:t>-Предложите</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способ</w:t>
            </w:r>
            <w:r w:rsidRPr="001669F3">
              <w:rPr>
                <w:rFonts w:ascii="Times New Roman" w:eastAsia="Times New Roman" w:hAnsi="Times New Roman"/>
                <w:spacing w:val="-57"/>
                <w:lang w:eastAsia="ru-RU"/>
              </w:rPr>
              <w:t xml:space="preserve"> </w:t>
            </w:r>
            <w:r w:rsidRPr="001669F3">
              <w:rPr>
                <w:rFonts w:ascii="Times New Roman" w:eastAsia="Times New Roman" w:hAnsi="Times New Roman"/>
                <w:lang w:eastAsia="ru-RU"/>
              </w:rPr>
              <w:t>позволяющий…</w:t>
            </w:r>
          </w:p>
          <w:p w:rsidR="008C0297" w:rsidRPr="001669F3" w:rsidRDefault="008C0297" w:rsidP="006B5B4F">
            <w:pPr>
              <w:widowControl w:val="0"/>
              <w:tabs>
                <w:tab w:val="left" w:pos="256"/>
              </w:tabs>
              <w:kinsoku w:val="0"/>
              <w:overflowPunct w:val="0"/>
              <w:autoSpaceDE w:val="0"/>
              <w:autoSpaceDN w:val="0"/>
              <w:adjustRightInd w:val="0"/>
              <w:spacing w:after="0" w:line="240" w:lineRule="auto"/>
              <w:ind w:left="34" w:right="1109"/>
              <w:rPr>
                <w:rFonts w:ascii="Times New Roman" w:eastAsia="Times New Roman" w:hAnsi="Times New Roman"/>
                <w:lang w:eastAsia="ru-RU"/>
              </w:rPr>
            </w:pPr>
            <w:r w:rsidRPr="001669F3">
              <w:rPr>
                <w:rFonts w:ascii="Times New Roman" w:eastAsia="Times New Roman" w:hAnsi="Times New Roman"/>
                <w:lang w:eastAsia="ru-RU"/>
              </w:rPr>
              <w:t>-Проведите</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(разработайте)</w:t>
            </w:r>
            <w:r w:rsidRPr="001669F3">
              <w:rPr>
                <w:rFonts w:ascii="Times New Roman" w:eastAsia="Times New Roman" w:hAnsi="Times New Roman"/>
                <w:spacing w:val="-57"/>
                <w:lang w:eastAsia="ru-RU"/>
              </w:rPr>
              <w:t xml:space="preserve"> </w:t>
            </w:r>
            <w:r w:rsidRPr="001669F3">
              <w:rPr>
                <w:rFonts w:ascii="Times New Roman" w:eastAsia="Times New Roman" w:hAnsi="Times New Roman"/>
                <w:lang w:eastAsia="ru-RU"/>
              </w:rPr>
              <w:t>эксперимент…</w:t>
            </w:r>
          </w:p>
          <w:p w:rsidR="008C0297" w:rsidRPr="001669F3" w:rsidRDefault="006B5B4F" w:rsidP="006B5B4F">
            <w:pPr>
              <w:widowControl w:val="0"/>
              <w:tabs>
                <w:tab w:val="left" w:pos="433"/>
                <w:tab w:val="left" w:pos="1554"/>
              </w:tabs>
              <w:kinsoku w:val="0"/>
              <w:overflowPunct w:val="0"/>
              <w:autoSpaceDE w:val="0"/>
              <w:autoSpaceDN w:val="0"/>
              <w:adjustRightInd w:val="0"/>
              <w:spacing w:after="0" w:line="240" w:lineRule="auto"/>
              <w:ind w:left="34" w:right="99"/>
              <w:rPr>
                <w:rFonts w:ascii="Times New Roman" w:eastAsia="Times New Roman" w:hAnsi="Times New Roman"/>
                <w:lang w:eastAsia="ru-RU"/>
              </w:rPr>
            </w:pPr>
            <w:r>
              <w:rPr>
                <w:rFonts w:ascii="Times New Roman" w:eastAsia="Times New Roman" w:hAnsi="Times New Roman"/>
                <w:lang w:eastAsia="ru-RU"/>
              </w:rPr>
              <w:t xml:space="preserve">-Выявите </w:t>
            </w:r>
            <w:r w:rsidR="008C0297" w:rsidRPr="001669F3">
              <w:rPr>
                <w:rFonts w:ascii="Times New Roman" w:eastAsia="Times New Roman" w:hAnsi="Times New Roman"/>
                <w:spacing w:val="-1"/>
                <w:lang w:eastAsia="ru-RU"/>
              </w:rPr>
              <w:t>принципы,</w:t>
            </w:r>
            <w:r>
              <w:rPr>
                <w:rFonts w:ascii="Times New Roman" w:eastAsia="Times New Roman" w:hAnsi="Times New Roman"/>
                <w:spacing w:val="-57"/>
                <w:lang w:eastAsia="ru-RU"/>
              </w:rPr>
              <w:t xml:space="preserve">               </w:t>
            </w:r>
            <w:r w:rsidR="008C0297" w:rsidRPr="001669F3">
              <w:rPr>
                <w:rFonts w:ascii="Times New Roman" w:eastAsia="Times New Roman" w:hAnsi="Times New Roman"/>
                <w:lang w:eastAsia="ru-RU"/>
              </w:rPr>
              <w:t>лежащие</w:t>
            </w:r>
            <w:r w:rsidR="008C0297" w:rsidRPr="001669F3">
              <w:rPr>
                <w:rFonts w:ascii="Times New Roman" w:eastAsia="Times New Roman" w:hAnsi="Times New Roman"/>
                <w:spacing w:val="-4"/>
                <w:lang w:eastAsia="ru-RU"/>
              </w:rPr>
              <w:t xml:space="preserve"> </w:t>
            </w:r>
            <w:r w:rsidR="008C0297" w:rsidRPr="001669F3">
              <w:rPr>
                <w:rFonts w:ascii="Times New Roman" w:eastAsia="Times New Roman" w:hAnsi="Times New Roman"/>
                <w:lang w:eastAsia="ru-RU"/>
              </w:rPr>
              <w:t>в</w:t>
            </w:r>
            <w:r w:rsidR="008C0297" w:rsidRPr="001669F3">
              <w:rPr>
                <w:rFonts w:ascii="Times New Roman" w:eastAsia="Times New Roman" w:hAnsi="Times New Roman"/>
                <w:spacing w:val="-2"/>
                <w:lang w:eastAsia="ru-RU"/>
              </w:rPr>
              <w:t xml:space="preserve"> </w:t>
            </w:r>
            <w:r w:rsidR="008C0297" w:rsidRPr="001669F3">
              <w:rPr>
                <w:rFonts w:ascii="Times New Roman" w:eastAsia="Times New Roman" w:hAnsi="Times New Roman"/>
                <w:lang w:eastAsia="ru-RU"/>
              </w:rPr>
              <w:t>основе…</w:t>
            </w:r>
          </w:p>
          <w:p w:rsidR="008C0297" w:rsidRPr="001669F3" w:rsidRDefault="008C0297" w:rsidP="006B5B4F">
            <w:pPr>
              <w:widowControl w:val="0"/>
              <w:tabs>
                <w:tab w:val="left" w:pos="256"/>
              </w:tabs>
              <w:kinsoku w:val="0"/>
              <w:overflowPunct w:val="0"/>
              <w:autoSpaceDE w:val="0"/>
              <w:autoSpaceDN w:val="0"/>
              <w:adjustRightInd w:val="0"/>
              <w:spacing w:after="0" w:line="240" w:lineRule="auto"/>
              <w:ind w:left="34" w:right="646"/>
              <w:rPr>
                <w:rFonts w:ascii="Times New Roman" w:eastAsia="Times New Roman" w:hAnsi="Times New Roman"/>
                <w:lang w:eastAsia="ru-RU"/>
              </w:rPr>
            </w:pPr>
            <w:r w:rsidRPr="001669F3">
              <w:rPr>
                <w:rFonts w:ascii="Times New Roman" w:eastAsia="Times New Roman" w:hAnsi="Times New Roman"/>
                <w:lang w:eastAsia="ru-RU"/>
              </w:rPr>
              <w:t>-Оцените</w:t>
            </w:r>
            <w:r w:rsidRPr="001669F3">
              <w:rPr>
                <w:rFonts w:ascii="Times New Roman" w:eastAsia="Times New Roman" w:hAnsi="Times New Roman"/>
                <w:spacing w:val="1"/>
                <w:lang w:eastAsia="ru-RU"/>
              </w:rPr>
              <w:t xml:space="preserve"> </w:t>
            </w:r>
            <w:r w:rsidRPr="001669F3">
              <w:rPr>
                <w:rFonts w:ascii="Times New Roman" w:eastAsia="Times New Roman" w:hAnsi="Times New Roman"/>
                <w:lang w:eastAsia="ru-RU"/>
              </w:rPr>
              <w:t>значимость…</w:t>
            </w:r>
            <w:proofErr w:type="gramStart"/>
            <w:r w:rsidRPr="001669F3">
              <w:rPr>
                <w:rFonts w:ascii="Times New Roman" w:eastAsia="Times New Roman" w:hAnsi="Times New Roman"/>
                <w:lang w:eastAsia="ru-RU"/>
              </w:rPr>
              <w:t>для</w:t>
            </w:r>
            <w:proofErr w:type="gramEnd"/>
            <w:r w:rsidRPr="001669F3">
              <w:rPr>
                <w:rFonts w:ascii="Times New Roman" w:eastAsia="Times New Roman" w:hAnsi="Times New Roman"/>
                <w:lang w:eastAsia="ru-RU"/>
              </w:rPr>
              <w:t>…</w:t>
            </w:r>
          </w:p>
          <w:p w:rsidR="008C0297" w:rsidRPr="001669F3" w:rsidRDefault="008C0297" w:rsidP="006B5B4F">
            <w:pPr>
              <w:pStyle w:val="ab"/>
              <w:spacing w:before="0" w:beforeAutospacing="0" w:after="0" w:afterAutospacing="0"/>
              <w:rPr>
                <w:sz w:val="22"/>
                <w:szCs w:val="22"/>
              </w:rPr>
            </w:pPr>
            <w:r w:rsidRPr="001669F3">
              <w:rPr>
                <w:sz w:val="22"/>
                <w:szCs w:val="22"/>
              </w:rPr>
              <w:t>- Оцените</w:t>
            </w:r>
            <w:r w:rsidRPr="001669F3">
              <w:rPr>
                <w:spacing w:val="50"/>
                <w:sz w:val="22"/>
                <w:szCs w:val="22"/>
              </w:rPr>
              <w:t xml:space="preserve"> </w:t>
            </w:r>
            <w:r w:rsidRPr="001669F3">
              <w:rPr>
                <w:sz w:val="22"/>
                <w:szCs w:val="22"/>
              </w:rPr>
              <w:t>возможности</w:t>
            </w:r>
            <w:r w:rsidRPr="001669F3">
              <w:rPr>
                <w:spacing w:val="-57"/>
                <w:sz w:val="22"/>
                <w:szCs w:val="22"/>
              </w:rPr>
              <w:t xml:space="preserve">       </w:t>
            </w:r>
            <w:proofErr w:type="gramStart"/>
            <w:r w:rsidRPr="001669F3">
              <w:rPr>
                <w:sz w:val="22"/>
                <w:szCs w:val="22"/>
              </w:rPr>
              <w:t>для</w:t>
            </w:r>
            <w:proofErr w:type="gramEnd"/>
            <w:r w:rsidRPr="001669F3">
              <w:rPr>
                <w:sz w:val="22"/>
                <w:szCs w:val="22"/>
              </w:rPr>
              <w:t>…</w:t>
            </w:r>
          </w:p>
        </w:tc>
      </w:tr>
      <w:tr w:rsidR="008C0297" w:rsidRPr="00F13BB3" w:rsidTr="009C6743">
        <w:tc>
          <w:tcPr>
            <w:tcW w:w="3160" w:type="dxa"/>
            <w:vMerge/>
            <w:hideMark/>
          </w:tcPr>
          <w:p w:rsidR="008C0297" w:rsidRPr="00F13BB3" w:rsidRDefault="008C0297" w:rsidP="006B5B4F">
            <w:pPr>
              <w:spacing w:after="0" w:line="240" w:lineRule="auto"/>
              <w:jc w:val="both"/>
              <w:rPr>
                <w:rFonts w:ascii="Times New Roman" w:hAnsi="Times New Roman"/>
                <w:sz w:val="24"/>
                <w:szCs w:val="24"/>
              </w:rPr>
            </w:pPr>
          </w:p>
        </w:tc>
        <w:tc>
          <w:tcPr>
            <w:tcW w:w="4104" w:type="dxa"/>
            <w:vMerge/>
            <w:hideMark/>
          </w:tcPr>
          <w:p w:rsidR="008C0297" w:rsidRPr="00F13BB3" w:rsidRDefault="008C0297" w:rsidP="006B5B4F">
            <w:pPr>
              <w:spacing w:after="0" w:line="240" w:lineRule="auto"/>
              <w:jc w:val="both"/>
              <w:rPr>
                <w:rFonts w:ascii="Times New Roman" w:hAnsi="Times New Roman"/>
                <w:sz w:val="24"/>
                <w:szCs w:val="24"/>
              </w:rPr>
            </w:pPr>
          </w:p>
        </w:tc>
        <w:tc>
          <w:tcPr>
            <w:tcW w:w="3352" w:type="dxa"/>
            <w:hideMark/>
          </w:tcPr>
          <w:p w:rsidR="008C0297" w:rsidRPr="00F13BB3" w:rsidRDefault="008C0297" w:rsidP="006B5B4F">
            <w:pPr>
              <w:pStyle w:val="ab"/>
              <w:spacing w:before="0" w:beforeAutospacing="0" w:after="0" w:afterAutospacing="0"/>
            </w:pPr>
            <w:r w:rsidRPr="00F13BB3">
              <w:t>самоконтроль и самооценка</w:t>
            </w:r>
          </w:p>
        </w:tc>
        <w:tc>
          <w:tcPr>
            <w:tcW w:w="3842" w:type="dxa"/>
            <w:vMerge/>
            <w:tcBorders>
              <w:top w:val="nil"/>
            </w:tcBorders>
          </w:tcPr>
          <w:p w:rsidR="008C0297" w:rsidRPr="00F13BB3" w:rsidRDefault="008C0297" w:rsidP="006B5B4F">
            <w:pPr>
              <w:pStyle w:val="ab"/>
              <w:spacing w:before="0" w:beforeAutospacing="0" w:after="0" w:afterAutospacing="0"/>
            </w:pPr>
          </w:p>
        </w:tc>
      </w:tr>
      <w:tr w:rsidR="008C0297" w:rsidRPr="00F13BB3" w:rsidTr="009C6743">
        <w:tc>
          <w:tcPr>
            <w:tcW w:w="3160" w:type="dxa"/>
            <w:vMerge/>
            <w:hideMark/>
          </w:tcPr>
          <w:p w:rsidR="008C0297" w:rsidRPr="00F13BB3" w:rsidRDefault="008C0297" w:rsidP="006B5B4F">
            <w:pPr>
              <w:spacing w:after="0" w:line="240" w:lineRule="auto"/>
              <w:jc w:val="both"/>
              <w:rPr>
                <w:rFonts w:ascii="Times New Roman" w:hAnsi="Times New Roman"/>
                <w:sz w:val="24"/>
                <w:szCs w:val="24"/>
              </w:rPr>
            </w:pPr>
          </w:p>
        </w:tc>
        <w:tc>
          <w:tcPr>
            <w:tcW w:w="4104" w:type="dxa"/>
            <w:vMerge/>
            <w:hideMark/>
          </w:tcPr>
          <w:p w:rsidR="008C0297" w:rsidRPr="00F13BB3" w:rsidRDefault="008C0297" w:rsidP="006B5B4F">
            <w:pPr>
              <w:spacing w:after="0" w:line="240" w:lineRule="auto"/>
              <w:jc w:val="both"/>
              <w:rPr>
                <w:rFonts w:ascii="Times New Roman" w:hAnsi="Times New Roman"/>
                <w:sz w:val="24"/>
                <w:szCs w:val="24"/>
              </w:rPr>
            </w:pPr>
          </w:p>
        </w:tc>
        <w:tc>
          <w:tcPr>
            <w:tcW w:w="3352" w:type="dxa"/>
            <w:hideMark/>
          </w:tcPr>
          <w:p w:rsidR="008C0297" w:rsidRPr="00F13BB3" w:rsidRDefault="008C0297" w:rsidP="006B5B4F">
            <w:pPr>
              <w:pStyle w:val="ab"/>
              <w:spacing w:before="0" w:beforeAutospacing="0" w:after="0" w:afterAutospacing="0"/>
            </w:pPr>
            <w:r w:rsidRPr="00F13BB3">
              <w:t>взаимоконтроль и взаимооценка</w:t>
            </w:r>
          </w:p>
        </w:tc>
        <w:tc>
          <w:tcPr>
            <w:tcW w:w="3842" w:type="dxa"/>
            <w:vMerge/>
            <w:tcBorders>
              <w:top w:val="nil"/>
            </w:tcBorders>
          </w:tcPr>
          <w:p w:rsidR="008C0297" w:rsidRPr="00F13BB3" w:rsidRDefault="008C0297" w:rsidP="006B5B4F">
            <w:pPr>
              <w:pStyle w:val="ab"/>
              <w:spacing w:before="0" w:beforeAutospacing="0" w:after="0" w:afterAutospacing="0"/>
            </w:pPr>
          </w:p>
        </w:tc>
      </w:tr>
      <w:tr w:rsidR="008C0297" w:rsidRPr="00F13BB3" w:rsidTr="009C6743">
        <w:tc>
          <w:tcPr>
            <w:tcW w:w="3160" w:type="dxa"/>
            <w:vMerge/>
            <w:hideMark/>
          </w:tcPr>
          <w:p w:rsidR="008C0297" w:rsidRPr="00F13BB3" w:rsidRDefault="008C0297" w:rsidP="006B5B4F">
            <w:pPr>
              <w:spacing w:after="0" w:line="240" w:lineRule="auto"/>
              <w:jc w:val="both"/>
              <w:rPr>
                <w:rFonts w:ascii="Times New Roman" w:hAnsi="Times New Roman"/>
                <w:sz w:val="24"/>
                <w:szCs w:val="24"/>
              </w:rPr>
            </w:pPr>
          </w:p>
        </w:tc>
        <w:tc>
          <w:tcPr>
            <w:tcW w:w="4104" w:type="dxa"/>
            <w:vMerge/>
            <w:hideMark/>
          </w:tcPr>
          <w:p w:rsidR="008C0297" w:rsidRPr="00F13BB3" w:rsidRDefault="008C0297" w:rsidP="006B5B4F">
            <w:pPr>
              <w:spacing w:after="0" w:line="240" w:lineRule="auto"/>
              <w:jc w:val="both"/>
              <w:rPr>
                <w:rFonts w:ascii="Times New Roman" w:hAnsi="Times New Roman"/>
                <w:sz w:val="24"/>
                <w:szCs w:val="24"/>
              </w:rPr>
            </w:pPr>
          </w:p>
        </w:tc>
        <w:tc>
          <w:tcPr>
            <w:tcW w:w="3352" w:type="dxa"/>
            <w:hideMark/>
          </w:tcPr>
          <w:p w:rsidR="008C0297" w:rsidRPr="00F13BB3" w:rsidRDefault="008C0297" w:rsidP="006B5B4F">
            <w:pPr>
              <w:pStyle w:val="ab"/>
              <w:spacing w:before="0" w:beforeAutospacing="0" w:after="0" w:afterAutospacing="0"/>
            </w:pPr>
            <w:r w:rsidRPr="00F13BB3">
              <w:t>дифференцированные задания</w:t>
            </w:r>
          </w:p>
        </w:tc>
        <w:tc>
          <w:tcPr>
            <w:tcW w:w="3842" w:type="dxa"/>
            <w:vMerge/>
            <w:tcBorders>
              <w:top w:val="nil"/>
            </w:tcBorders>
          </w:tcPr>
          <w:p w:rsidR="008C0297" w:rsidRPr="00F13BB3" w:rsidRDefault="008C0297" w:rsidP="006B5B4F">
            <w:pPr>
              <w:pStyle w:val="ab"/>
              <w:spacing w:before="0" w:beforeAutospacing="0" w:after="0" w:afterAutospacing="0"/>
            </w:pPr>
          </w:p>
        </w:tc>
      </w:tr>
      <w:tr w:rsidR="008C0297" w:rsidRPr="00F13BB3" w:rsidTr="009C6743">
        <w:tc>
          <w:tcPr>
            <w:tcW w:w="3160" w:type="dxa"/>
            <w:vMerge/>
            <w:hideMark/>
          </w:tcPr>
          <w:p w:rsidR="008C0297" w:rsidRPr="00F13BB3" w:rsidRDefault="008C0297" w:rsidP="006B5B4F">
            <w:pPr>
              <w:spacing w:after="0" w:line="240" w:lineRule="auto"/>
              <w:jc w:val="both"/>
              <w:rPr>
                <w:rFonts w:ascii="Times New Roman" w:hAnsi="Times New Roman"/>
                <w:sz w:val="24"/>
                <w:szCs w:val="24"/>
              </w:rPr>
            </w:pPr>
          </w:p>
        </w:tc>
        <w:tc>
          <w:tcPr>
            <w:tcW w:w="4104" w:type="dxa"/>
            <w:vMerge/>
            <w:hideMark/>
          </w:tcPr>
          <w:p w:rsidR="008C0297" w:rsidRPr="00F13BB3" w:rsidRDefault="008C0297" w:rsidP="006B5B4F">
            <w:pPr>
              <w:spacing w:after="0" w:line="240" w:lineRule="auto"/>
              <w:jc w:val="both"/>
              <w:rPr>
                <w:rFonts w:ascii="Times New Roman" w:hAnsi="Times New Roman"/>
                <w:sz w:val="24"/>
                <w:szCs w:val="24"/>
              </w:rPr>
            </w:pPr>
          </w:p>
        </w:tc>
        <w:tc>
          <w:tcPr>
            <w:tcW w:w="3352" w:type="dxa"/>
            <w:hideMark/>
          </w:tcPr>
          <w:p w:rsidR="008C0297" w:rsidRPr="00F13BB3" w:rsidRDefault="008C0297" w:rsidP="006B5B4F">
            <w:pPr>
              <w:pStyle w:val="ab"/>
              <w:spacing w:before="0" w:beforeAutospacing="0" w:after="0" w:afterAutospacing="0"/>
            </w:pPr>
            <w:r w:rsidRPr="00F13BB3">
              <w:t>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tc>
        <w:tc>
          <w:tcPr>
            <w:tcW w:w="3842" w:type="dxa"/>
            <w:vMerge/>
            <w:tcBorders>
              <w:top w:val="nil"/>
            </w:tcBorders>
          </w:tcPr>
          <w:p w:rsidR="008C0297" w:rsidRPr="00F13BB3" w:rsidRDefault="008C0297" w:rsidP="006B5B4F">
            <w:pPr>
              <w:pStyle w:val="ab"/>
              <w:spacing w:before="0" w:beforeAutospacing="0" w:after="0" w:afterAutospacing="0"/>
            </w:pPr>
          </w:p>
        </w:tc>
      </w:tr>
      <w:tr w:rsidR="008C0297" w:rsidRPr="00F13BB3" w:rsidTr="009C6743">
        <w:trPr>
          <w:trHeight w:val="178"/>
        </w:trPr>
        <w:tc>
          <w:tcPr>
            <w:tcW w:w="3160" w:type="dxa"/>
            <w:vMerge/>
            <w:hideMark/>
          </w:tcPr>
          <w:p w:rsidR="008C0297" w:rsidRPr="00F13BB3" w:rsidRDefault="008C0297" w:rsidP="006B5B4F">
            <w:pPr>
              <w:spacing w:after="0" w:line="240" w:lineRule="auto"/>
              <w:jc w:val="both"/>
              <w:rPr>
                <w:rFonts w:ascii="Times New Roman" w:hAnsi="Times New Roman"/>
                <w:sz w:val="24"/>
                <w:szCs w:val="24"/>
              </w:rPr>
            </w:pPr>
          </w:p>
        </w:tc>
        <w:tc>
          <w:tcPr>
            <w:tcW w:w="4104" w:type="dxa"/>
            <w:vMerge/>
            <w:hideMark/>
          </w:tcPr>
          <w:p w:rsidR="008C0297" w:rsidRPr="00F13BB3" w:rsidRDefault="008C0297" w:rsidP="006B5B4F">
            <w:pPr>
              <w:spacing w:after="0" w:line="240" w:lineRule="auto"/>
              <w:jc w:val="both"/>
              <w:rPr>
                <w:rFonts w:ascii="Times New Roman" w:hAnsi="Times New Roman"/>
                <w:sz w:val="24"/>
                <w:szCs w:val="24"/>
              </w:rPr>
            </w:pPr>
          </w:p>
        </w:tc>
        <w:tc>
          <w:tcPr>
            <w:tcW w:w="3352" w:type="dxa"/>
            <w:hideMark/>
          </w:tcPr>
          <w:p w:rsidR="008C0297" w:rsidRPr="00F13BB3" w:rsidRDefault="008C0297" w:rsidP="006B5B4F">
            <w:pPr>
              <w:pStyle w:val="ab"/>
              <w:spacing w:before="0" w:beforeAutospacing="0" w:after="0" w:afterAutospacing="0"/>
            </w:pPr>
            <w:r w:rsidRPr="00F13BB3">
              <w:t>тренинговые и проверочные задания</w:t>
            </w:r>
          </w:p>
        </w:tc>
        <w:tc>
          <w:tcPr>
            <w:tcW w:w="3842" w:type="dxa"/>
            <w:vMerge/>
            <w:tcBorders>
              <w:top w:val="nil"/>
            </w:tcBorders>
          </w:tcPr>
          <w:p w:rsidR="008C0297" w:rsidRPr="00F13BB3" w:rsidRDefault="008C0297" w:rsidP="006B5B4F">
            <w:pPr>
              <w:pStyle w:val="ab"/>
              <w:spacing w:before="0" w:beforeAutospacing="0" w:after="0" w:afterAutospacing="0"/>
            </w:pPr>
          </w:p>
        </w:tc>
      </w:tr>
      <w:tr w:rsidR="008C0297" w:rsidRPr="00F13BB3" w:rsidTr="009C6743">
        <w:trPr>
          <w:trHeight w:val="452"/>
        </w:trPr>
        <w:tc>
          <w:tcPr>
            <w:tcW w:w="3160" w:type="dxa"/>
            <w:vMerge/>
            <w:hideMark/>
          </w:tcPr>
          <w:p w:rsidR="008C0297" w:rsidRPr="00F13BB3" w:rsidRDefault="008C0297" w:rsidP="006B5B4F">
            <w:pPr>
              <w:spacing w:after="0" w:line="240" w:lineRule="auto"/>
              <w:jc w:val="both"/>
              <w:rPr>
                <w:rFonts w:ascii="Times New Roman" w:hAnsi="Times New Roman"/>
                <w:sz w:val="24"/>
                <w:szCs w:val="24"/>
              </w:rPr>
            </w:pPr>
          </w:p>
        </w:tc>
        <w:tc>
          <w:tcPr>
            <w:tcW w:w="4104" w:type="dxa"/>
            <w:vMerge/>
            <w:hideMark/>
          </w:tcPr>
          <w:p w:rsidR="008C0297" w:rsidRPr="00F13BB3" w:rsidRDefault="008C0297" w:rsidP="006B5B4F">
            <w:pPr>
              <w:spacing w:after="0" w:line="240" w:lineRule="auto"/>
              <w:jc w:val="both"/>
              <w:rPr>
                <w:rFonts w:ascii="Times New Roman" w:hAnsi="Times New Roman"/>
                <w:sz w:val="24"/>
                <w:szCs w:val="24"/>
              </w:rPr>
            </w:pPr>
          </w:p>
        </w:tc>
        <w:tc>
          <w:tcPr>
            <w:tcW w:w="3352" w:type="dxa"/>
            <w:hideMark/>
          </w:tcPr>
          <w:p w:rsidR="008C0297" w:rsidRPr="00F13BB3" w:rsidRDefault="008C0297" w:rsidP="006B5B4F">
            <w:pPr>
              <w:pStyle w:val="ab"/>
              <w:spacing w:before="0" w:beforeAutospacing="0" w:after="0" w:afterAutospacing="0"/>
            </w:pPr>
            <w:r w:rsidRPr="00F13BB3">
              <w:t>подготовка материалов для школьного сайта, школьной газеты, выставки</w:t>
            </w:r>
          </w:p>
        </w:tc>
        <w:tc>
          <w:tcPr>
            <w:tcW w:w="3842" w:type="dxa"/>
            <w:vMerge/>
            <w:tcBorders>
              <w:top w:val="nil"/>
            </w:tcBorders>
          </w:tcPr>
          <w:p w:rsidR="008C0297" w:rsidRPr="00F13BB3" w:rsidRDefault="008C0297" w:rsidP="006B5B4F">
            <w:pPr>
              <w:pStyle w:val="ab"/>
              <w:spacing w:before="0" w:beforeAutospacing="0" w:after="0" w:afterAutospacing="0"/>
            </w:pPr>
          </w:p>
        </w:tc>
      </w:tr>
    </w:tbl>
    <w:p w:rsidR="00F13BB3" w:rsidRPr="00F13BB3" w:rsidRDefault="00F13BB3" w:rsidP="006B5B4F">
      <w:pPr>
        <w:pStyle w:val="ab"/>
        <w:shd w:val="clear" w:color="auto" w:fill="FFFFFF"/>
        <w:spacing w:before="0" w:beforeAutospacing="0" w:after="0" w:afterAutospacing="0"/>
        <w:jc w:val="both"/>
      </w:pPr>
    </w:p>
    <w:p w:rsidR="00F13BB3" w:rsidRPr="00FD3AAF" w:rsidRDefault="00FD3AAF" w:rsidP="00F916B5">
      <w:pPr>
        <w:widowControl w:val="0"/>
        <w:kinsoku w:val="0"/>
        <w:overflowPunct w:val="0"/>
        <w:autoSpaceDE w:val="0"/>
        <w:autoSpaceDN w:val="0"/>
        <w:adjustRightInd w:val="0"/>
        <w:spacing w:after="0" w:line="240" w:lineRule="auto"/>
        <w:ind w:left="258" w:right="399" w:firstLine="309"/>
        <w:jc w:val="center"/>
        <w:rPr>
          <w:rFonts w:ascii="Times New Roman" w:eastAsia="Times New Roman" w:hAnsi="Times New Roman"/>
          <w:b/>
          <w:bCs/>
          <w:sz w:val="24"/>
          <w:szCs w:val="24"/>
          <w:lang w:eastAsia="ru-RU"/>
        </w:rPr>
      </w:pPr>
      <w:r w:rsidRPr="00FD3AAF">
        <w:rPr>
          <w:rFonts w:ascii="Times New Roman" w:hAnsi="Times New Roman"/>
          <w:b/>
          <w:sz w:val="24"/>
          <w:szCs w:val="24"/>
        </w:rPr>
        <w:t>Описание особенностей учебно-исследовательской и проектной деятельности обучающихся;</w:t>
      </w:r>
    </w:p>
    <w:p w:rsidR="00FD3AAF" w:rsidRPr="00FD3AAF" w:rsidRDefault="00FD3AAF" w:rsidP="009C6743">
      <w:pPr>
        <w:widowControl w:val="0"/>
        <w:kinsoku w:val="0"/>
        <w:overflowPunct w:val="0"/>
        <w:autoSpaceDE w:val="0"/>
        <w:autoSpaceDN w:val="0"/>
        <w:adjustRightInd w:val="0"/>
        <w:spacing w:after="0" w:line="240" w:lineRule="auto"/>
        <w:ind w:left="258" w:right="-172" w:firstLine="309"/>
        <w:jc w:val="both"/>
        <w:rPr>
          <w:rFonts w:ascii="Times New Roman" w:eastAsia="Times New Roman" w:hAnsi="Times New Roman"/>
          <w:bCs/>
          <w:sz w:val="24"/>
          <w:szCs w:val="24"/>
          <w:lang w:eastAsia="ru-RU"/>
        </w:rPr>
      </w:pPr>
      <w:r w:rsidRPr="00FD3AAF">
        <w:rPr>
          <w:rFonts w:ascii="Times New Roman" w:eastAsia="Times New Roman" w:hAnsi="Times New Roman"/>
          <w:bCs/>
          <w:sz w:val="24"/>
          <w:szCs w:val="24"/>
          <w:lang w:eastAsia="ru-RU"/>
        </w:rPr>
        <w:t xml:space="preserve">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 </w:t>
      </w:r>
    </w:p>
    <w:p w:rsidR="00FD3AAF" w:rsidRPr="00FD3AAF" w:rsidRDefault="00FD3AAF" w:rsidP="009C6743">
      <w:pPr>
        <w:widowControl w:val="0"/>
        <w:kinsoku w:val="0"/>
        <w:overflowPunct w:val="0"/>
        <w:autoSpaceDE w:val="0"/>
        <w:autoSpaceDN w:val="0"/>
        <w:adjustRightInd w:val="0"/>
        <w:spacing w:after="0" w:line="240" w:lineRule="auto"/>
        <w:ind w:left="258" w:right="-172" w:firstLine="309"/>
        <w:jc w:val="both"/>
        <w:rPr>
          <w:rFonts w:ascii="Times New Roman" w:eastAsia="Times New Roman" w:hAnsi="Times New Roman"/>
          <w:bCs/>
          <w:sz w:val="24"/>
          <w:szCs w:val="24"/>
          <w:lang w:eastAsia="ru-RU"/>
        </w:rPr>
      </w:pPr>
      <w:r w:rsidRPr="00FD3AAF">
        <w:rPr>
          <w:rFonts w:ascii="Times New Roman" w:eastAsia="Times New Roman" w:hAnsi="Times New Roman"/>
          <w:bCs/>
          <w:sz w:val="24"/>
          <w:szCs w:val="24"/>
          <w:lang w:eastAsia="ru-RU"/>
        </w:rPr>
        <w:t xml:space="preserve">На уровне основного общего образования делается акцент на освоении учебно-исследовательской и проектной работы как типа </w:t>
      </w:r>
      <w:r w:rsidRPr="00FD3AAF">
        <w:rPr>
          <w:rFonts w:ascii="Times New Roman" w:eastAsia="Times New Roman" w:hAnsi="Times New Roman"/>
          <w:bCs/>
          <w:sz w:val="24"/>
          <w:szCs w:val="24"/>
          <w:lang w:eastAsia="ru-RU"/>
        </w:rPr>
        <w:lastRenderedPageBreak/>
        <w:t xml:space="preserve">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 </w:t>
      </w:r>
    </w:p>
    <w:p w:rsidR="00FD3AAF" w:rsidRPr="00FD3AAF" w:rsidRDefault="00FD3AAF" w:rsidP="009C6743">
      <w:pPr>
        <w:widowControl w:val="0"/>
        <w:kinsoku w:val="0"/>
        <w:overflowPunct w:val="0"/>
        <w:autoSpaceDE w:val="0"/>
        <w:autoSpaceDN w:val="0"/>
        <w:adjustRightInd w:val="0"/>
        <w:spacing w:after="0" w:line="240" w:lineRule="auto"/>
        <w:ind w:left="258" w:right="-172" w:firstLine="309"/>
        <w:jc w:val="both"/>
        <w:rPr>
          <w:rFonts w:ascii="Times New Roman" w:eastAsia="Times New Roman" w:hAnsi="Times New Roman"/>
          <w:bCs/>
          <w:sz w:val="24"/>
          <w:szCs w:val="24"/>
          <w:lang w:eastAsia="ru-RU"/>
        </w:rPr>
      </w:pPr>
      <w:r w:rsidRPr="00FD3AAF">
        <w:rPr>
          <w:rFonts w:ascii="Times New Roman" w:eastAsia="Times New Roman" w:hAnsi="Times New Roman"/>
          <w:bCs/>
          <w:sz w:val="24"/>
          <w:szCs w:val="24"/>
          <w:lang w:eastAsia="ru-RU"/>
        </w:rPr>
        <w:t xml:space="preserve">На уровне среднего общего образования проект реализуется самим старшеклассником или группой </w:t>
      </w:r>
      <w:proofErr w:type="gramStart"/>
      <w:r w:rsidRPr="00FD3AAF">
        <w:rPr>
          <w:rFonts w:ascii="Times New Roman" w:eastAsia="Times New Roman" w:hAnsi="Times New Roman"/>
          <w:bCs/>
          <w:sz w:val="24"/>
          <w:szCs w:val="24"/>
          <w:lang w:eastAsia="ru-RU"/>
        </w:rPr>
        <w:t>обучающихся</w:t>
      </w:r>
      <w:proofErr w:type="gramEnd"/>
      <w:r w:rsidRPr="00FD3AAF">
        <w:rPr>
          <w:rFonts w:ascii="Times New Roman" w:eastAsia="Times New Roman" w:hAnsi="Times New Roman"/>
          <w:bCs/>
          <w:sz w:val="24"/>
          <w:szCs w:val="24"/>
          <w:lang w:eastAsia="ru-RU"/>
        </w:rPr>
        <w:t xml:space="preserve">.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 </w:t>
      </w:r>
    </w:p>
    <w:p w:rsidR="00FD3AAF" w:rsidRDefault="00FD3AAF" w:rsidP="009C6743">
      <w:pPr>
        <w:widowControl w:val="0"/>
        <w:kinsoku w:val="0"/>
        <w:overflowPunct w:val="0"/>
        <w:autoSpaceDE w:val="0"/>
        <w:autoSpaceDN w:val="0"/>
        <w:adjustRightInd w:val="0"/>
        <w:spacing w:after="0" w:line="240" w:lineRule="auto"/>
        <w:ind w:left="258" w:right="-172" w:firstLine="309"/>
        <w:jc w:val="both"/>
        <w:rPr>
          <w:rFonts w:ascii="Times New Roman" w:eastAsia="Times New Roman" w:hAnsi="Times New Roman"/>
          <w:bCs/>
          <w:sz w:val="24"/>
          <w:szCs w:val="24"/>
          <w:lang w:eastAsia="ru-RU"/>
        </w:rPr>
      </w:pPr>
      <w:r w:rsidRPr="00FD3AAF">
        <w:rPr>
          <w:rFonts w:ascii="Times New Roman" w:eastAsia="Times New Roman" w:hAnsi="Times New Roman"/>
          <w:bCs/>
          <w:sz w:val="24"/>
          <w:szCs w:val="24"/>
          <w:lang w:eastAsia="ru-RU"/>
        </w:rPr>
        <w:t>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FD3AAF" w:rsidRPr="00FD3AAF" w:rsidRDefault="00FD3AAF" w:rsidP="00FD3AAF">
      <w:pPr>
        <w:widowControl w:val="0"/>
        <w:kinsoku w:val="0"/>
        <w:overflowPunct w:val="0"/>
        <w:autoSpaceDE w:val="0"/>
        <w:autoSpaceDN w:val="0"/>
        <w:adjustRightInd w:val="0"/>
        <w:spacing w:after="0" w:line="240" w:lineRule="auto"/>
        <w:ind w:left="258" w:right="399" w:firstLine="309"/>
        <w:jc w:val="both"/>
        <w:rPr>
          <w:rFonts w:ascii="Times New Roman" w:eastAsia="Times New Roman" w:hAnsi="Times New Roman"/>
          <w:bCs/>
          <w:sz w:val="24"/>
          <w:szCs w:val="24"/>
          <w:lang w:eastAsia="ru-RU"/>
        </w:rPr>
      </w:pPr>
    </w:p>
    <w:p w:rsidR="00F13BB3" w:rsidRPr="00AC1109" w:rsidRDefault="00FD3AAF" w:rsidP="00AC1109">
      <w:pPr>
        <w:spacing w:after="0" w:line="240" w:lineRule="auto"/>
        <w:jc w:val="center"/>
        <w:rPr>
          <w:rFonts w:ascii="Times New Roman" w:hAnsi="Times New Roman"/>
          <w:b/>
          <w:sz w:val="24"/>
          <w:szCs w:val="24"/>
        </w:rPr>
      </w:pPr>
      <w:r w:rsidRPr="00FD3AAF">
        <w:rPr>
          <w:rFonts w:ascii="Times New Roman" w:hAnsi="Times New Roman"/>
          <w:b/>
          <w:sz w:val="24"/>
          <w:szCs w:val="24"/>
        </w:rPr>
        <w:t>Описание основных направлений учебно-исследовательской и проектной деятельности обучающихся</w:t>
      </w:r>
    </w:p>
    <w:p w:rsidR="00AC1109" w:rsidRPr="00AC1109" w:rsidRDefault="00AC1109" w:rsidP="009C6743">
      <w:pPr>
        <w:spacing w:after="0" w:line="240" w:lineRule="auto"/>
        <w:ind w:left="284" w:right="-172" w:firstLine="283"/>
        <w:rPr>
          <w:rFonts w:ascii="Times New Roman" w:hAnsi="Times New Roman"/>
          <w:sz w:val="24"/>
          <w:szCs w:val="24"/>
          <w:u w:color="000000"/>
          <w:bdr w:val="nil"/>
        </w:rPr>
      </w:pPr>
      <w:r w:rsidRPr="00AC1109">
        <w:rPr>
          <w:rFonts w:ascii="Times New Roman" w:hAnsi="Times New Roman"/>
          <w:sz w:val="24"/>
          <w:szCs w:val="24"/>
          <w:u w:color="000000"/>
          <w:bdr w:val="nil"/>
        </w:rPr>
        <w:t>Возможными направлениями проектной и учебно-исследовательской деятельности являются:</w:t>
      </w:r>
    </w:p>
    <w:p w:rsidR="00AC1109" w:rsidRPr="00AC1109" w:rsidRDefault="00AC1109" w:rsidP="009C6743">
      <w:pPr>
        <w:pStyle w:val="a0"/>
        <w:spacing w:line="240" w:lineRule="auto"/>
        <w:ind w:left="284" w:right="-172" w:firstLine="283"/>
        <w:rPr>
          <w:rFonts w:eastAsia="Times New Roman"/>
          <w:sz w:val="24"/>
          <w:szCs w:val="24"/>
        </w:rPr>
      </w:pPr>
      <w:r w:rsidRPr="00AC1109">
        <w:rPr>
          <w:sz w:val="24"/>
          <w:szCs w:val="24"/>
        </w:rPr>
        <w:t>исследовательское;</w:t>
      </w:r>
    </w:p>
    <w:p w:rsidR="00AC1109" w:rsidRPr="00AC1109" w:rsidRDefault="00AC1109" w:rsidP="009C6743">
      <w:pPr>
        <w:pStyle w:val="a0"/>
        <w:spacing w:line="240" w:lineRule="auto"/>
        <w:ind w:left="284" w:right="-172" w:firstLine="283"/>
        <w:rPr>
          <w:rFonts w:eastAsia="Times New Roman"/>
          <w:sz w:val="24"/>
          <w:szCs w:val="24"/>
        </w:rPr>
      </w:pPr>
      <w:r w:rsidRPr="00AC1109">
        <w:rPr>
          <w:sz w:val="24"/>
          <w:szCs w:val="24"/>
        </w:rPr>
        <w:t>инженерное;</w:t>
      </w:r>
    </w:p>
    <w:p w:rsidR="00AC1109" w:rsidRPr="00AC1109" w:rsidRDefault="00AC1109" w:rsidP="009C6743">
      <w:pPr>
        <w:pStyle w:val="a0"/>
        <w:spacing w:line="240" w:lineRule="auto"/>
        <w:ind w:left="284" w:right="-172" w:firstLine="283"/>
        <w:rPr>
          <w:sz w:val="24"/>
          <w:szCs w:val="24"/>
        </w:rPr>
      </w:pPr>
      <w:r w:rsidRPr="00AC1109">
        <w:rPr>
          <w:sz w:val="24"/>
          <w:szCs w:val="24"/>
        </w:rPr>
        <w:t>прикладное;</w:t>
      </w:r>
    </w:p>
    <w:p w:rsidR="00AC1109" w:rsidRPr="00AC1109" w:rsidRDefault="00AC1109" w:rsidP="009C6743">
      <w:pPr>
        <w:pStyle w:val="a0"/>
        <w:spacing w:line="240" w:lineRule="auto"/>
        <w:ind w:left="284" w:right="-172" w:firstLine="283"/>
        <w:rPr>
          <w:rFonts w:eastAsia="Times New Roman"/>
          <w:sz w:val="24"/>
          <w:szCs w:val="24"/>
        </w:rPr>
      </w:pPr>
      <w:r w:rsidRPr="00AC1109">
        <w:rPr>
          <w:sz w:val="24"/>
          <w:szCs w:val="24"/>
        </w:rPr>
        <w:t>бизнес-проектирование;</w:t>
      </w:r>
    </w:p>
    <w:p w:rsidR="00AC1109" w:rsidRPr="00AC1109" w:rsidRDefault="00AC1109" w:rsidP="009C6743">
      <w:pPr>
        <w:pStyle w:val="a0"/>
        <w:spacing w:line="240" w:lineRule="auto"/>
        <w:ind w:left="284" w:right="-172" w:firstLine="283"/>
        <w:rPr>
          <w:rFonts w:eastAsia="Times New Roman"/>
          <w:sz w:val="24"/>
          <w:szCs w:val="24"/>
        </w:rPr>
      </w:pPr>
      <w:r w:rsidRPr="00AC1109">
        <w:rPr>
          <w:sz w:val="24"/>
          <w:szCs w:val="24"/>
        </w:rPr>
        <w:t>информационное;</w:t>
      </w:r>
    </w:p>
    <w:p w:rsidR="00AC1109" w:rsidRPr="00AC1109" w:rsidRDefault="00AC1109" w:rsidP="009C6743">
      <w:pPr>
        <w:pStyle w:val="a0"/>
        <w:spacing w:line="240" w:lineRule="auto"/>
        <w:ind w:left="284" w:right="-172" w:firstLine="283"/>
        <w:rPr>
          <w:rFonts w:eastAsia="Times New Roman"/>
          <w:sz w:val="24"/>
          <w:szCs w:val="24"/>
        </w:rPr>
      </w:pPr>
      <w:r w:rsidRPr="00AC1109">
        <w:rPr>
          <w:sz w:val="24"/>
          <w:szCs w:val="24"/>
        </w:rPr>
        <w:t>социальное;</w:t>
      </w:r>
    </w:p>
    <w:p w:rsidR="00AC1109" w:rsidRPr="00AC1109" w:rsidRDefault="00AC1109" w:rsidP="009C6743">
      <w:pPr>
        <w:pStyle w:val="a0"/>
        <w:spacing w:line="240" w:lineRule="auto"/>
        <w:ind w:left="284" w:right="-172" w:firstLine="283"/>
        <w:rPr>
          <w:rFonts w:eastAsia="Times New Roman"/>
          <w:sz w:val="24"/>
          <w:szCs w:val="24"/>
        </w:rPr>
      </w:pPr>
      <w:r w:rsidRPr="00AC1109">
        <w:rPr>
          <w:sz w:val="24"/>
          <w:szCs w:val="24"/>
        </w:rPr>
        <w:t>игровое;</w:t>
      </w:r>
    </w:p>
    <w:p w:rsidR="00AC1109" w:rsidRPr="00AC1109" w:rsidRDefault="00AC1109" w:rsidP="009C6743">
      <w:pPr>
        <w:pStyle w:val="a0"/>
        <w:spacing w:line="240" w:lineRule="auto"/>
        <w:ind w:left="284" w:right="-172" w:firstLine="283"/>
        <w:rPr>
          <w:rFonts w:eastAsia="Times New Roman"/>
          <w:sz w:val="24"/>
          <w:szCs w:val="24"/>
        </w:rPr>
      </w:pPr>
      <w:r w:rsidRPr="00AC1109">
        <w:rPr>
          <w:sz w:val="24"/>
          <w:szCs w:val="24"/>
        </w:rPr>
        <w:t>творческое.</w:t>
      </w:r>
    </w:p>
    <w:p w:rsidR="00AC1109" w:rsidRPr="00AC1109" w:rsidRDefault="00AC1109" w:rsidP="009C6743">
      <w:pPr>
        <w:spacing w:after="0" w:line="240" w:lineRule="auto"/>
        <w:ind w:left="284" w:right="-172" w:firstLine="283"/>
        <w:rPr>
          <w:rFonts w:ascii="Times New Roman" w:hAnsi="Times New Roman"/>
          <w:sz w:val="24"/>
          <w:szCs w:val="24"/>
          <w:u w:color="000000"/>
          <w:bdr w:val="nil"/>
        </w:rPr>
      </w:pPr>
      <w:r w:rsidRPr="00AC1109">
        <w:rPr>
          <w:rFonts w:ascii="Times New Roman" w:hAnsi="Times New Roman"/>
          <w:sz w:val="24"/>
          <w:szCs w:val="24"/>
          <w:u w:color="000000"/>
          <w:bdr w:val="nil"/>
        </w:rPr>
        <w:t>На уровне среднего общего образования приоритетными направлениями являются:</w:t>
      </w:r>
    </w:p>
    <w:p w:rsidR="00AC1109" w:rsidRPr="00AC1109" w:rsidRDefault="00AC1109" w:rsidP="009C6743">
      <w:pPr>
        <w:pStyle w:val="a0"/>
        <w:spacing w:line="240" w:lineRule="auto"/>
        <w:ind w:left="284" w:right="-172" w:firstLine="283"/>
        <w:rPr>
          <w:rFonts w:eastAsia="Times New Roman"/>
          <w:sz w:val="24"/>
          <w:szCs w:val="24"/>
        </w:rPr>
      </w:pPr>
      <w:r w:rsidRPr="00AC1109">
        <w:rPr>
          <w:sz w:val="24"/>
          <w:szCs w:val="24"/>
        </w:rPr>
        <w:t>социальное;</w:t>
      </w:r>
    </w:p>
    <w:p w:rsidR="00AC1109" w:rsidRPr="00AC1109" w:rsidRDefault="00AC1109" w:rsidP="009C6743">
      <w:pPr>
        <w:pStyle w:val="a0"/>
        <w:spacing w:line="240" w:lineRule="auto"/>
        <w:ind w:left="284" w:right="-172" w:firstLine="283"/>
        <w:rPr>
          <w:rFonts w:eastAsia="Times New Roman"/>
          <w:sz w:val="24"/>
          <w:szCs w:val="24"/>
        </w:rPr>
      </w:pPr>
      <w:r w:rsidRPr="00AC1109">
        <w:rPr>
          <w:sz w:val="24"/>
          <w:szCs w:val="24"/>
        </w:rPr>
        <w:t>бизнес-проектирование;</w:t>
      </w:r>
    </w:p>
    <w:p w:rsidR="00AC1109" w:rsidRPr="00AC1109" w:rsidRDefault="00AC1109" w:rsidP="009C6743">
      <w:pPr>
        <w:pStyle w:val="a0"/>
        <w:spacing w:line="240" w:lineRule="auto"/>
        <w:ind w:left="284" w:right="-172" w:firstLine="283"/>
        <w:rPr>
          <w:rFonts w:eastAsia="Times New Roman"/>
          <w:sz w:val="24"/>
          <w:szCs w:val="24"/>
        </w:rPr>
      </w:pPr>
      <w:r w:rsidRPr="00AC1109">
        <w:rPr>
          <w:sz w:val="24"/>
          <w:szCs w:val="24"/>
        </w:rPr>
        <w:t>исследовательское;</w:t>
      </w:r>
    </w:p>
    <w:p w:rsidR="00AC1109" w:rsidRPr="00AC1109" w:rsidRDefault="00AC1109" w:rsidP="009C6743">
      <w:pPr>
        <w:pStyle w:val="a0"/>
        <w:spacing w:line="240" w:lineRule="auto"/>
        <w:ind w:left="284" w:right="-172" w:firstLine="283"/>
        <w:rPr>
          <w:rFonts w:eastAsia="Times New Roman"/>
          <w:sz w:val="24"/>
          <w:szCs w:val="24"/>
        </w:rPr>
      </w:pPr>
      <w:r w:rsidRPr="00AC1109">
        <w:rPr>
          <w:sz w:val="24"/>
          <w:szCs w:val="24"/>
        </w:rPr>
        <w:t>инженерное;</w:t>
      </w:r>
    </w:p>
    <w:p w:rsidR="00AC1109" w:rsidRPr="00AC1109" w:rsidRDefault="00AC1109" w:rsidP="009C6743">
      <w:pPr>
        <w:pStyle w:val="a0"/>
        <w:spacing w:line="240" w:lineRule="auto"/>
        <w:ind w:left="284" w:right="-172" w:firstLine="283"/>
        <w:rPr>
          <w:rFonts w:eastAsia="Times New Roman"/>
          <w:sz w:val="24"/>
          <w:szCs w:val="24"/>
        </w:rPr>
      </w:pPr>
      <w:r w:rsidRPr="00AC1109">
        <w:rPr>
          <w:sz w:val="24"/>
          <w:szCs w:val="24"/>
        </w:rPr>
        <w:t>информационное.</w:t>
      </w:r>
    </w:p>
    <w:p w:rsidR="003E0A5B" w:rsidRDefault="003E0A5B" w:rsidP="00FD3AAF">
      <w:pPr>
        <w:widowControl w:val="0"/>
        <w:tabs>
          <w:tab w:val="left" w:pos="965"/>
        </w:tabs>
        <w:kinsoku w:val="0"/>
        <w:overflowPunct w:val="0"/>
        <w:autoSpaceDE w:val="0"/>
        <w:autoSpaceDN w:val="0"/>
        <w:adjustRightInd w:val="0"/>
        <w:spacing w:after="0" w:line="240" w:lineRule="auto"/>
        <w:ind w:left="567" w:right="399" w:firstLine="284"/>
        <w:jc w:val="center"/>
        <w:rPr>
          <w:rFonts w:ascii="Times New Roman" w:hAnsi="Times New Roman"/>
          <w:b/>
          <w:sz w:val="24"/>
          <w:szCs w:val="24"/>
        </w:rPr>
      </w:pPr>
    </w:p>
    <w:p w:rsidR="00AC1109" w:rsidRDefault="00AC1109" w:rsidP="0021594C">
      <w:pPr>
        <w:spacing w:after="0" w:line="240" w:lineRule="auto"/>
        <w:ind w:left="567" w:right="399" w:firstLine="284"/>
        <w:jc w:val="center"/>
        <w:rPr>
          <w:rFonts w:ascii="Times New Roman" w:hAnsi="Times New Roman"/>
          <w:b/>
          <w:sz w:val="24"/>
          <w:szCs w:val="24"/>
        </w:rPr>
      </w:pPr>
      <w:proofErr w:type="gramStart"/>
      <w:r w:rsidRPr="00AC1109">
        <w:rPr>
          <w:rFonts w:ascii="Times New Roman" w:hAnsi="Times New Roman"/>
          <w:b/>
          <w:sz w:val="24"/>
          <w:szCs w:val="24"/>
        </w:rPr>
        <w:t>Планируемые результаты учебно-исследовательской и про</w:t>
      </w:r>
      <w:r>
        <w:rPr>
          <w:rFonts w:ascii="Times New Roman" w:hAnsi="Times New Roman"/>
          <w:b/>
          <w:sz w:val="24"/>
          <w:szCs w:val="24"/>
        </w:rPr>
        <w:t xml:space="preserve">ектной деятельности обучающихся                                                                </w:t>
      </w:r>
      <w:r w:rsidRPr="00AC1109">
        <w:rPr>
          <w:rFonts w:ascii="Times New Roman" w:hAnsi="Times New Roman"/>
          <w:b/>
          <w:sz w:val="24"/>
          <w:szCs w:val="24"/>
        </w:rPr>
        <w:t>в рамках урочной и внеурочной деятельности</w:t>
      </w:r>
      <w:proofErr w:type="gramEnd"/>
    </w:p>
    <w:p w:rsidR="00AC1109" w:rsidRPr="00AC1109" w:rsidRDefault="00AC1109" w:rsidP="009C6743">
      <w:pPr>
        <w:spacing w:after="0" w:line="240" w:lineRule="auto"/>
        <w:ind w:left="284" w:right="-172" w:firstLine="283"/>
        <w:jc w:val="both"/>
        <w:rPr>
          <w:rFonts w:ascii="Times New Roman" w:hAnsi="Times New Roman"/>
          <w:sz w:val="24"/>
          <w:szCs w:val="24"/>
        </w:rPr>
      </w:pPr>
      <w:proofErr w:type="gramStart"/>
      <w:r w:rsidRPr="00AC1109">
        <w:rPr>
          <w:rFonts w:ascii="Times New Roman" w:hAnsi="Times New Roman"/>
          <w:sz w:val="24"/>
          <w:szCs w:val="24"/>
        </w:rPr>
        <w:t xml:space="preserve">В результате учебно-исследовательской и проектной деятельности </w:t>
      </w:r>
      <w:r w:rsidRPr="0021594C">
        <w:rPr>
          <w:rFonts w:ascii="Times New Roman" w:hAnsi="Times New Roman"/>
          <w:b/>
          <w:sz w:val="24"/>
          <w:szCs w:val="24"/>
        </w:rPr>
        <w:t>обучающиеся получат представление:</w:t>
      </w:r>
      <w:r w:rsidRPr="00AC1109">
        <w:rPr>
          <w:rFonts w:ascii="Times New Roman" w:hAnsi="Times New Roman"/>
          <w:sz w:val="24"/>
          <w:szCs w:val="24"/>
        </w:rPr>
        <w:t xml:space="preserve"> </w:t>
      </w:r>
      <w:proofErr w:type="gramEnd"/>
    </w:p>
    <w:p w:rsidR="00AC1109" w:rsidRPr="00AC1109" w:rsidRDefault="00AC1109" w:rsidP="009C6743">
      <w:pPr>
        <w:spacing w:after="0" w:line="240" w:lineRule="auto"/>
        <w:ind w:left="284" w:right="-172" w:firstLine="283"/>
        <w:jc w:val="both"/>
        <w:rPr>
          <w:rFonts w:ascii="Times New Roman" w:hAnsi="Times New Roman"/>
          <w:sz w:val="24"/>
          <w:szCs w:val="24"/>
        </w:rPr>
      </w:pPr>
      <w:r w:rsidRPr="00AC1109">
        <w:rPr>
          <w:rFonts w:ascii="Times New Roman" w:hAnsi="Times New Roman"/>
          <w:sz w:val="24"/>
          <w:szCs w:val="24"/>
        </w:rPr>
        <w:t xml:space="preserve">– о философских и методологических основаниях научной деятельности и научных методах, применяемых в исследовательской и проектной деятельности; </w:t>
      </w:r>
    </w:p>
    <w:p w:rsidR="00AC1109" w:rsidRPr="00AC1109" w:rsidRDefault="00AC1109" w:rsidP="009C6743">
      <w:pPr>
        <w:spacing w:after="0" w:line="240" w:lineRule="auto"/>
        <w:ind w:left="284" w:right="-172" w:firstLine="283"/>
        <w:jc w:val="both"/>
        <w:rPr>
          <w:rFonts w:ascii="Times New Roman" w:hAnsi="Times New Roman"/>
          <w:sz w:val="24"/>
          <w:szCs w:val="24"/>
        </w:rPr>
      </w:pPr>
      <w:r w:rsidRPr="00AC1109">
        <w:rPr>
          <w:rFonts w:ascii="Times New Roman" w:hAnsi="Times New Roman"/>
          <w:sz w:val="24"/>
          <w:szCs w:val="24"/>
        </w:rPr>
        <w:lastRenderedPageBreak/>
        <w:t xml:space="preserve">– о таких понятиях, как концепция, научная гипотеза, метод, эксперимент, надежность гипотезы, модель, метод сбора и метод анализа данных; </w:t>
      </w:r>
    </w:p>
    <w:p w:rsidR="00AC1109" w:rsidRPr="00AC1109" w:rsidRDefault="00AC1109" w:rsidP="009C6743">
      <w:pPr>
        <w:spacing w:after="0" w:line="240" w:lineRule="auto"/>
        <w:ind w:left="284" w:right="-172" w:firstLine="283"/>
        <w:jc w:val="both"/>
        <w:rPr>
          <w:rFonts w:ascii="Times New Roman" w:hAnsi="Times New Roman"/>
          <w:sz w:val="24"/>
          <w:szCs w:val="24"/>
        </w:rPr>
      </w:pPr>
      <w:r w:rsidRPr="00AC1109">
        <w:rPr>
          <w:rFonts w:ascii="Times New Roman" w:hAnsi="Times New Roman"/>
          <w:sz w:val="24"/>
          <w:szCs w:val="24"/>
        </w:rPr>
        <w:t xml:space="preserve">– о том, чем отличаются исследования в гуманитарных областях от исследований в естественных науках; </w:t>
      </w:r>
    </w:p>
    <w:p w:rsidR="00AC1109" w:rsidRPr="00AC1109" w:rsidRDefault="00AC1109" w:rsidP="009C6743">
      <w:pPr>
        <w:spacing w:after="0" w:line="240" w:lineRule="auto"/>
        <w:ind w:left="284" w:right="-172" w:firstLine="283"/>
        <w:jc w:val="both"/>
        <w:rPr>
          <w:rFonts w:ascii="Times New Roman" w:hAnsi="Times New Roman"/>
          <w:sz w:val="24"/>
          <w:szCs w:val="24"/>
        </w:rPr>
      </w:pPr>
      <w:r w:rsidRPr="00AC1109">
        <w:rPr>
          <w:rFonts w:ascii="Times New Roman" w:hAnsi="Times New Roman"/>
          <w:sz w:val="24"/>
          <w:szCs w:val="24"/>
        </w:rPr>
        <w:t xml:space="preserve">– об истории науки; </w:t>
      </w:r>
    </w:p>
    <w:p w:rsidR="00AC1109" w:rsidRPr="00AC1109" w:rsidRDefault="00AC1109" w:rsidP="009C6743">
      <w:pPr>
        <w:spacing w:after="0" w:line="240" w:lineRule="auto"/>
        <w:ind w:left="284" w:right="-172" w:firstLine="283"/>
        <w:jc w:val="both"/>
        <w:rPr>
          <w:rFonts w:ascii="Times New Roman" w:hAnsi="Times New Roman"/>
          <w:sz w:val="24"/>
          <w:szCs w:val="24"/>
        </w:rPr>
      </w:pPr>
      <w:r w:rsidRPr="00AC1109">
        <w:rPr>
          <w:rFonts w:ascii="Times New Roman" w:hAnsi="Times New Roman"/>
          <w:sz w:val="24"/>
          <w:szCs w:val="24"/>
        </w:rPr>
        <w:t xml:space="preserve">– о новейших разработках в области науки и технологий; </w:t>
      </w:r>
    </w:p>
    <w:p w:rsidR="00AC1109" w:rsidRPr="00AC1109" w:rsidRDefault="00AC1109" w:rsidP="009C6743">
      <w:pPr>
        <w:spacing w:after="0" w:line="240" w:lineRule="auto"/>
        <w:ind w:left="284" w:right="-172" w:firstLine="283"/>
        <w:jc w:val="both"/>
        <w:rPr>
          <w:rFonts w:ascii="Times New Roman" w:hAnsi="Times New Roman"/>
          <w:sz w:val="24"/>
          <w:szCs w:val="24"/>
        </w:rPr>
      </w:pPr>
      <w:r w:rsidRPr="00AC1109">
        <w:rPr>
          <w:rFonts w:ascii="Times New Roman" w:hAnsi="Times New Roman"/>
          <w:sz w:val="24"/>
          <w:szCs w:val="24"/>
        </w:rPr>
        <w:t xml:space="preserve">– о правилах и законах, регулирующих отношения в научной, изобретательской и исследовательских областях деятельности; </w:t>
      </w:r>
    </w:p>
    <w:p w:rsidR="00AC1109" w:rsidRPr="00AC1109" w:rsidRDefault="00AC1109" w:rsidP="009C6743">
      <w:pPr>
        <w:spacing w:after="0" w:line="240" w:lineRule="auto"/>
        <w:ind w:left="284" w:right="-172" w:firstLine="283"/>
        <w:jc w:val="both"/>
        <w:rPr>
          <w:rFonts w:ascii="Times New Roman" w:hAnsi="Times New Roman"/>
          <w:sz w:val="24"/>
          <w:szCs w:val="24"/>
        </w:rPr>
      </w:pPr>
      <w:r w:rsidRPr="00AC1109">
        <w:rPr>
          <w:rFonts w:ascii="Times New Roman" w:hAnsi="Times New Roman"/>
          <w:sz w:val="24"/>
          <w:szCs w:val="24"/>
        </w:rPr>
        <w:t xml:space="preserve">– 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w:t>
      </w:r>
    </w:p>
    <w:p w:rsidR="00AC1109" w:rsidRPr="0021594C" w:rsidRDefault="00AC1109" w:rsidP="009C6743">
      <w:pPr>
        <w:spacing w:after="0" w:line="240" w:lineRule="auto"/>
        <w:ind w:left="284" w:right="-172" w:firstLine="283"/>
        <w:jc w:val="both"/>
        <w:rPr>
          <w:rFonts w:ascii="Times New Roman" w:hAnsi="Times New Roman"/>
          <w:b/>
          <w:sz w:val="24"/>
          <w:szCs w:val="24"/>
        </w:rPr>
      </w:pPr>
      <w:r w:rsidRPr="0021594C">
        <w:rPr>
          <w:rFonts w:ascii="Times New Roman" w:hAnsi="Times New Roman"/>
          <w:b/>
          <w:sz w:val="24"/>
          <w:szCs w:val="24"/>
        </w:rPr>
        <w:t xml:space="preserve">Обучающийся сможет: </w:t>
      </w:r>
    </w:p>
    <w:p w:rsidR="00AC1109" w:rsidRPr="00AC1109" w:rsidRDefault="00AC1109" w:rsidP="009C6743">
      <w:pPr>
        <w:spacing w:after="0" w:line="240" w:lineRule="auto"/>
        <w:ind w:left="284" w:right="-172" w:firstLine="283"/>
        <w:jc w:val="both"/>
        <w:rPr>
          <w:rFonts w:ascii="Times New Roman" w:hAnsi="Times New Roman"/>
          <w:sz w:val="24"/>
          <w:szCs w:val="24"/>
        </w:rPr>
      </w:pPr>
      <w:r w:rsidRPr="00AC1109">
        <w:rPr>
          <w:rFonts w:ascii="Times New Roman" w:hAnsi="Times New Roman"/>
          <w:sz w:val="24"/>
          <w:szCs w:val="24"/>
        </w:rPr>
        <w:t xml:space="preserve">– решать задачи, находящиеся на стыке нескольких учебных дисциплин; </w:t>
      </w:r>
    </w:p>
    <w:p w:rsidR="00AC1109" w:rsidRPr="00AC1109" w:rsidRDefault="00AC1109" w:rsidP="009C6743">
      <w:pPr>
        <w:spacing w:after="0" w:line="240" w:lineRule="auto"/>
        <w:ind w:left="284" w:right="-172" w:firstLine="283"/>
        <w:jc w:val="both"/>
        <w:rPr>
          <w:rFonts w:ascii="Times New Roman" w:hAnsi="Times New Roman"/>
          <w:sz w:val="24"/>
          <w:szCs w:val="24"/>
        </w:rPr>
      </w:pPr>
      <w:r w:rsidRPr="00AC1109">
        <w:rPr>
          <w:rFonts w:ascii="Times New Roman" w:hAnsi="Times New Roman"/>
          <w:sz w:val="24"/>
          <w:szCs w:val="24"/>
        </w:rPr>
        <w:t xml:space="preserve">– использовать основной алгоритм исследования при решении своих учебно-познавательных задач; </w:t>
      </w:r>
    </w:p>
    <w:p w:rsidR="00AC1109" w:rsidRPr="00AC1109" w:rsidRDefault="00AC1109" w:rsidP="009C6743">
      <w:pPr>
        <w:spacing w:after="0" w:line="240" w:lineRule="auto"/>
        <w:ind w:left="284" w:right="-172" w:firstLine="283"/>
        <w:jc w:val="both"/>
        <w:rPr>
          <w:rFonts w:ascii="Times New Roman" w:hAnsi="Times New Roman"/>
          <w:sz w:val="24"/>
          <w:szCs w:val="24"/>
        </w:rPr>
      </w:pPr>
      <w:r w:rsidRPr="00AC1109">
        <w:rPr>
          <w:rFonts w:ascii="Times New Roman" w:hAnsi="Times New Roman"/>
          <w:sz w:val="24"/>
          <w:szCs w:val="24"/>
        </w:rPr>
        <w:t xml:space="preserve">– 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 </w:t>
      </w:r>
    </w:p>
    <w:p w:rsidR="00AC1109" w:rsidRPr="00AC1109" w:rsidRDefault="00AC1109" w:rsidP="009C6743">
      <w:pPr>
        <w:spacing w:after="0" w:line="240" w:lineRule="auto"/>
        <w:ind w:left="284" w:right="-172" w:firstLine="283"/>
        <w:jc w:val="both"/>
        <w:rPr>
          <w:rFonts w:ascii="Times New Roman" w:hAnsi="Times New Roman"/>
          <w:sz w:val="24"/>
          <w:szCs w:val="24"/>
        </w:rPr>
      </w:pPr>
      <w:r w:rsidRPr="00AC1109">
        <w:rPr>
          <w:rFonts w:ascii="Times New Roman" w:hAnsi="Times New Roman"/>
          <w:sz w:val="24"/>
          <w:szCs w:val="24"/>
        </w:rPr>
        <w:t xml:space="preserve">– использовать элементы математического моделирования при решении исследовательских задач; </w:t>
      </w:r>
    </w:p>
    <w:p w:rsidR="00AC1109" w:rsidRPr="00AC1109" w:rsidRDefault="00AC1109" w:rsidP="009C6743">
      <w:pPr>
        <w:spacing w:after="0" w:line="240" w:lineRule="auto"/>
        <w:ind w:left="284" w:right="-172" w:firstLine="283"/>
        <w:jc w:val="both"/>
        <w:rPr>
          <w:rFonts w:ascii="Times New Roman" w:hAnsi="Times New Roman"/>
          <w:sz w:val="24"/>
          <w:szCs w:val="24"/>
        </w:rPr>
      </w:pPr>
      <w:r w:rsidRPr="00AC1109">
        <w:rPr>
          <w:rFonts w:ascii="Times New Roman" w:hAnsi="Times New Roman"/>
          <w:sz w:val="24"/>
          <w:szCs w:val="24"/>
        </w:rPr>
        <w:t xml:space="preserve">– использовать элементы математического анализа для интерпретации результатов, полученных в ходе учебно-исследовательской работы. </w:t>
      </w:r>
    </w:p>
    <w:p w:rsidR="00AC1109" w:rsidRPr="0021594C" w:rsidRDefault="00AC1109" w:rsidP="009C6743">
      <w:pPr>
        <w:spacing w:after="0" w:line="240" w:lineRule="auto"/>
        <w:ind w:left="284" w:right="-172" w:firstLine="283"/>
        <w:jc w:val="both"/>
        <w:rPr>
          <w:rFonts w:ascii="Times New Roman" w:hAnsi="Times New Roman"/>
          <w:b/>
          <w:sz w:val="24"/>
          <w:szCs w:val="24"/>
        </w:rPr>
      </w:pPr>
      <w:r w:rsidRPr="00AC1109">
        <w:rPr>
          <w:rFonts w:ascii="Times New Roman" w:hAnsi="Times New Roman"/>
          <w:sz w:val="24"/>
          <w:szCs w:val="24"/>
        </w:rPr>
        <w:t xml:space="preserve">С точки зрения формирования универсальных учебных действий, в ходе освоения принципов учебно-исследовательской и проектной деятельностей </w:t>
      </w:r>
      <w:r w:rsidRPr="0021594C">
        <w:rPr>
          <w:rFonts w:ascii="Times New Roman" w:hAnsi="Times New Roman"/>
          <w:b/>
          <w:sz w:val="24"/>
          <w:szCs w:val="24"/>
        </w:rPr>
        <w:t xml:space="preserve">обучающиеся научатся: </w:t>
      </w:r>
    </w:p>
    <w:p w:rsidR="00AC1109" w:rsidRPr="00AC1109" w:rsidRDefault="00AC1109" w:rsidP="009C6743">
      <w:pPr>
        <w:spacing w:after="0" w:line="240" w:lineRule="auto"/>
        <w:ind w:left="284" w:right="-172" w:firstLine="283"/>
        <w:jc w:val="both"/>
        <w:rPr>
          <w:rFonts w:ascii="Times New Roman" w:hAnsi="Times New Roman"/>
          <w:sz w:val="24"/>
          <w:szCs w:val="24"/>
        </w:rPr>
      </w:pPr>
      <w:r w:rsidRPr="00AC1109">
        <w:rPr>
          <w:rFonts w:ascii="Times New Roman" w:hAnsi="Times New Roman"/>
          <w:sz w:val="24"/>
          <w:szCs w:val="24"/>
        </w:rPr>
        <w:t xml:space="preserve">–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 </w:t>
      </w:r>
    </w:p>
    <w:p w:rsidR="00AC1109" w:rsidRPr="00AC1109" w:rsidRDefault="00AC1109" w:rsidP="009C6743">
      <w:pPr>
        <w:spacing w:after="0" w:line="240" w:lineRule="auto"/>
        <w:ind w:left="284" w:right="-172" w:firstLine="283"/>
        <w:jc w:val="both"/>
        <w:rPr>
          <w:rFonts w:ascii="Times New Roman" w:hAnsi="Times New Roman"/>
          <w:sz w:val="24"/>
          <w:szCs w:val="24"/>
        </w:rPr>
      </w:pPr>
      <w:r w:rsidRPr="00AC1109">
        <w:rPr>
          <w:rFonts w:ascii="Times New Roman" w:hAnsi="Times New Roman"/>
          <w:sz w:val="24"/>
          <w:szCs w:val="24"/>
        </w:rPr>
        <w:t xml:space="preserve">–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AC1109" w:rsidRPr="00AC1109" w:rsidRDefault="00AC1109" w:rsidP="009C6743">
      <w:pPr>
        <w:spacing w:after="0" w:line="240" w:lineRule="auto"/>
        <w:ind w:left="284" w:right="-172" w:firstLine="283"/>
        <w:jc w:val="both"/>
        <w:rPr>
          <w:rFonts w:ascii="Times New Roman" w:hAnsi="Times New Roman"/>
          <w:sz w:val="24"/>
          <w:szCs w:val="24"/>
        </w:rPr>
      </w:pPr>
      <w:r w:rsidRPr="00AC1109">
        <w:rPr>
          <w:rFonts w:ascii="Times New Roman" w:hAnsi="Times New Roman"/>
          <w:sz w:val="24"/>
          <w:szCs w:val="24"/>
        </w:rPr>
        <w:t xml:space="preserve">–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AC1109" w:rsidRPr="00AC1109" w:rsidRDefault="00AC1109" w:rsidP="009C6743">
      <w:pPr>
        <w:spacing w:after="0" w:line="240" w:lineRule="auto"/>
        <w:ind w:left="284" w:right="-172" w:firstLine="283"/>
        <w:jc w:val="both"/>
        <w:rPr>
          <w:rFonts w:ascii="Times New Roman" w:hAnsi="Times New Roman"/>
          <w:sz w:val="24"/>
          <w:szCs w:val="24"/>
        </w:rPr>
      </w:pPr>
      <w:r w:rsidRPr="00AC1109">
        <w:rPr>
          <w:rFonts w:ascii="Times New Roman" w:hAnsi="Times New Roman"/>
          <w:sz w:val="24"/>
          <w:szCs w:val="24"/>
        </w:rPr>
        <w:t xml:space="preserve">- оценивать ресурсы, в том числе и нематериальные (такие, как время), необходимые для достижения поставленной цели; </w:t>
      </w:r>
    </w:p>
    <w:p w:rsidR="00AC1109" w:rsidRPr="00AC1109" w:rsidRDefault="00AC1109" w:rsidP="009C6743">
      <w:pPr>
        <w:tabs>
          <w:tab w:val="left" w:pos="14570"/>
        </w:tabs>
        <w:spacing w:after="0" w:line="240" w:lineRule="auto"/>
        <w:ind w:left="284" w:right="-172" w:firstLine="283"/>
        <w:jc w:val="both"/>
        <w:rPr>
          <w:rFonts w:ascii="Times New Roman" w:hAnsi="Times New Roman"/>
          <w:sz w:val="24"/>
          <w:szCs w:val="24"/>
        </w:rPr>
      </w:pPr>
      <w:r w:rsidRPr="00AC1109">
        <w:rPr>
          <w:rFonts w:ascii="Times New Roman" w:hAnsi="Times New Roman"/>
          <w:sz w:val="24"/>
          <w:szCs w:val="24"/>
        </w:rPr>
        <w:t xml:space="preserve">–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AC1109" w:rsidRPr="0021594C" w:rsidRDefault="00AC1109" w:rsidP="009C6743">
      <w:pPr>
        <w:tabs>
          <w:tab w:val="left" w:pos="14570"/>
        </w:tabs>
        <w:spacing w:after="0" w:line="240" w:lineRule="auto"/>
        <w:ind w:left="284" w:right="-172" w:firstLine="283"/>
        <w:jc w:val="both"/>
        <w:rPr>
          <w:rFonts w:ascii="Times New Roman" w:hAnsi="Times New Roman"/>
          <w:sz w:val="24"/>
          <w:szCs w:val="24"/>
        </w:rPr>
      </w:pPr>
      <w:r w:rsidRPr="00AC1109">
        <w:rPr>
          <w:rFonts w:ascii="Times New Roman" w:hAnsi="Times New Roman"/>
          <w:sz w:val="24"/>
          <w:szCs w:val="24"/>
        </w:rPr>
        <w:t>–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AC1109" w:rsidRPr="00AC1109" w:rsidRDefault="00AC1109" w:rsidP="009C6743">
      <w:pPr>
        <w:keepNext/>
        <w:keepLines/>
        <w:tabs>
          <w:tab w:val="left" w:pos="142"/>
          <w:tab w:val="left" w:pos="14570"/>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AC1109">
        <w:rPr>
          <w:rFonts w:ascii="Times New Roman" w:eastAsia="Times New Roman" w:hAnsi="Times New Roman"/>
          <w:sz w:val="24"/>
          <w:szCs w:val="24"/>
          <w:u w:color="000000"/>
          <w:bdr w:val="nil"/>
          <w:lang w:eastAsia="ru-RU"/>
        </w:rPr>
        <w:lastRenderedPageBreak/>
        <w:t xml:space="preserve">–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AC1109" w:rsidRPr="00AC1109" w:rsidRDefault="00AC1109" w:rsidP="009C6743">
      <w:pPr>
        <w:keepNext/>
        <w:keepLines/>
        <w:tabs>
          <w:tab w:val="left" w:pos="142"/>
          <w:tab w:val="left" w:pos="14570"/>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AC1109">
        <w:rPr>
          <w:rFonts w:ascii="Times New Roman" w:eastAsia="Times New Roman" w:hAnsi="Times New Roman"/>
          <w:sz w:val="24"/>
          <w:szCs w:val="24"/>
          <w:u w:color="000000"/>
          <w:bdr w:val="nil"/>
          <w:lang w:eastAsia="ru-RU"/>
        </w:rPr>
        <w:t xml:space="preserve">– адекватно оценивать риски реализации проекта и проведения исследования и предусматривать пути минимизации этих рисков; </w:t>
      </w:r>
    </w:p>
    <w:p w:rsidR="00AC1109" w:rsidRPr="00AC1109" w:rsidRDefault="00AC1109" w:rsidP="009C6743">
      <w:pPr>
        <w:keepNext/>
        <w:keepLines/>
        <w:tabs>
          <w:tab w:val="left" w:pos="142"/>
          <w:tab w:val="left" w:pos="14570"/>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AC1109">
        <w:rPr>
          <w:rFonts w:ascii="Times New Roman" w:eastAsia="Times New Roman" w:hAnsi="Times New Roman"/>
          <w:sz w:val="24"/>
          <w:szCs w:val="24"/>
          <w:u w:color="000000"/>
          <w:bdr w:val="nil"/>
          <w:lang w:eastAsia="ru-RU"/>
        </w:rPr>
        <w:t xml:space="preserve">– адекватно оценивать последствия реализации своего проекта (изменения, которые он повлечет в жизни других людей, сообществ); </w:t>
      </w:r>
    </w:p>
    <w:p w:rsidR="00B75FAD" w:rsidRDefault="00AC1109" w:rsidP="00506B56">
      <w:pPr>
        <w:keepNext/>
        <w:keepLines/>
        <w:tabs>
          <w:tab w:val="left" w:pos="142"/>
          <w:tab w:val="left" w:pos="14570"/>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AC1109">
        <w:rPr>
          <w:rFonts w:ascii="Times New Roman" w:eastAsia="Times New Roman" w:hAnsi="Times New Roman"/>
          <w:sz w:val="24"/>
          <w:szCs w:val="24"/>
          <w:u w:color="000000"/>
          <w:bdr w:val="nil"/>
          <w:lang w:eastAsia="ru-RU"/>
        </w:rPr>
        <w:t>адекватно оценивать дальнейшее развитие своего проекта или исследования, видеть возможные в</w:t>
      </w:r>
      <w:r w:rsidR="00B75FAD">
        <w:rPr>
          <w:rFonts w:ascii="Times New Roman" w:eastAsia="Times New Roman" w:hAnsi="Times New Roman"/>
          <w:sz w:val="24"/>
          <w:szCs w:val="24"/>
          <w:u w:color="000000"/>
          <w:bdr w:val="nil"/>
          <w:lang w:eastAsia="ru-RU"/>
        </w:rPr>
        <w:t>арианты применения результатов.</w:t>
      </w:r>
    </w:p>
    <w:p w:rsidR="00506B56" w:rsidRPr="00B75FAD" w:rsidRDefault="00506B56" w:rsidP="00506B56">
      <w:pPr>
        <w:keepNext/>
        <w:keepLines/>
        <w:tabs>
          <w:tab w:val="left" w:pos="142"/>
          <w:tab w:val="left" w:pos="14570"/>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p>
    <w:p w:rsidR="00506B56" w:rsidRDefault="0021594C" w:rsidP="00506B56">
      <w:pPr>
        <w:spacing w:after="0" w:line="240" w:lineRule="auto"/>
        <w:ind w:left="284" w:right="-141" w:firstLine="283"/>
        <w:jc w:val="center"/>
        <w:rPr>
          <w:rFonts w:ascii="Times New Roman" w:hAnsi="Times New Roman"/>
          <w:b/>
          <w:sz w:val="24"/>
          <w:szCs w:val="24"/>
        </w:rPr>
      </w:pPr>
      <w:bookmarkStart w:id="17" w:name="sub_82"/>
      <w:proofErr w:type="gramStart"/>
      <w:r w:rsidRPr="0021594C">
        <w:rPr>
          <w:rFonts w:ascii="Times New Roman" w:hAnsi="Times New Roman"/>
          <w:b/>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w:t>
      </w:r>
      <w:r w:rsidR="00506B56">
        <w:rPr>
          <w:rFonts w:ascii="Times New Roman" w:hAnsi="Times New Roman"/>
          <w:b/>
          <w:sz w:val="24"/>
          <w:szCs w:val="24"/>
        </w:rPr>
        <w:t xml:space="preserve">ения учебно-исследовательской и </w:t>
      </w:r>
      <w:r w:rsidRPr="0021594C">
        <w:rPr>
          <w:rFonts w:ascii="Times New Roman" w:hAnsi="Times New Roman"/>
          <w:b/>
          <w:sz w:val="24"/>
          <w:szCs w:val="24"/>
        </w:rPr>
        <w:t>проектной деятельности обучающихся</w:t>
      </w:r>
      <w:proofErr w:type="gramEnd"/>
    </w:p>
    <w:p w:rsidR="00506B56" w:rsidRPr="00AF39C3" w:rsidRDefault="00506B56" w:rsidP="00506B56">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AF39C3">
        <w:rPr>
          <w:rFonts w:ascii="Times New Roman" w:eastAsia="Times New Roman" w:hAnsi="Times New Roman"/>
          <w:sz w:val="24"/>
          <w:szCs w:val="24"/>
          <w:u w:color="000000"/>
          <w:bdr w:val="nil"/>
          <w:lang w:eastAsia="ru-RU"/>
        </w:rPr>
        <w:t xml:space="preserve">Условия реализации основной образовательной программы, в том числе программы развития УУД, обеспечивают совершенствование компетенций проектной и учебно-исследовательской деятельности обучающихся. </w:t>
      </w:r>
    </w:p>
    <w:p w:rsidR="00506B56" w:rsidRPr="00AF39C3" w:rsidRDefault="00506B56" w:rsidP="00506B56">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AF39C3">
        <w:rPr>
          <w:rFonts w:ascii="Times New Roman" w:eastAsia="Times New Roman" w:hAnsi="Times New Roman"/>
          <w:sz w:val="24"/>
          <w:szCs w:val="24"/>
          <w:u w:color="000000"/>
          <w:bdr w:val="nil"/>
          <w:lang w:eastAsia="ru-RU"/>
        </w:rPr>
        <w:t xml:space="preserve">Условия включают: </w:t>
      </w:r>
    </w:p>
    <w:p w:rsidR="00506B56" w:rsidRPr="00AF39C3" w:rsidRDefault="00506B56" w:rsidP="00506B56">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AF39C3">
        <w:rPr>
          <w:rFonts w:ascii="Times New Roman" w:eastAsia="Times New Roman" w:hAnsi="Times New Roman"/>
          <w:sz w:val="24"/>
          <w:szCs w:val="24"/>
          <w:u w:color="000000"/>
          <w:bdr w:val="nil"/>
          <w:lang w:eastAsia="ru-RU"/>
        </w:rPr>
        <w:t xml:space="preserve">– укомплектованность образовательной организации педагогическими, руководящими и иными работниками; </w:t>
      </w:r>
    </w:p>
    <w:p w:rsidR="00506B56" w:rsidRPr="00AF39C3" w:rsidRDefault="00506B56" w:rsidP="00506B56">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AF39C3">
        <w:rPr>
          <w:rFonts w:ascii="Times New Roman" w:eastAsia="Times New Roman" w:hAnsi="Times New Roman"/>
          <w:sz w:val="24"/>
          <w:szCs w:val="24"/>
          <w:u w:color="000000"/>
          <w:bdr w:val="nil"/>
          <w:lang w:eastAsia="ru-RU"/>
        </w:rPr>
        <w:t xml:space="preserve">– уровень квалификации педагогических и иных работников образовательной организации; </w:t>
      </w:r>
    </w:p>
    <w:p w:rsidR="00506B56" w:rsidRPr="00AF39C3" w:rsidRDefault="00506B56" w:rsidP="00506B56">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AF39C3">
        <w:rPr>
          <w:rFonts w:ascii="Times New Roman" w:eastAsia="Times New Roman" w:hAnsi="Times New Roman"/>
          <w:sz w:val="24"/>
          <w:szCs w:val="24"/>
          <w:u w:color="000000"/>
          <w:bdr w:val="nil"/>
          <w:lang w:eastAsia="ru-RU"/>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506B56" w:rsidRPr="00AF39C3" w:rsidRDefault="00506B56" w:rsidP="00506B56">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AF39C3">
        <w:rPr>
          <w:rFonts w:ascii="Times New Roman" w:eastAsia="Times New Roman" w:hAnsi="Times New Roman"/>
          <w:sz w:val="24"/>
          <w:szCs w:val="24"/>
          <w:u w:color="000000"/>
          <w:bdr w:val="nil"/>
          <w:lang w:eastAsia="ru-RU"/>
        </w:rPr>
        <w:t xml:space="preserve">Педагогические кадры имеют необходимый уровень подготовки для реализации программы УУД, а именно: </w:t>
      </w:r>
    </w:p>
    <w:p w:rsidR="00506B56" w:rsidRPr="00AF39C3" w:rsidRDefault="00506B56" w:rsidP="00506B56">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AF39C3">
        <w:rPr>
          <w:rFonts w:ascii="Times New Roman" w:eastAsia="Times New Roman" w:hAnsi="Times New Roman"/>
          <w:sz w:val="24"/>
          <w:szCs w:val="24"/>
          <w:u w:color="000000"/>
          <w:bdr w:val="nil"/>
          <w:lang w:eastAsia="ru-RU"/>
        </w:rPr>
        <w:t xml:space="preserve">– педагоги владеют представлениями о возрастных особенностях обучающихся начальной, основной и средней школы; </w:t>
      </w:r>
    </w:p>
    <w:p w:rsidR="00506B56" w:rsidRPr="00AF39C3" w:rsidRDefault="00506B56" w:rsidP="00506B56">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AF39C3">
        <w:rPr>
          <w:rFonts w:ascii="Times New Roman" w:eastAsia="Times New Roman" w:hAnsi="Times New Roman"/>
          <w:sz w:val="24"/>
          <w:szCs w:val="24"/>
          <w:u w:color="000000"/>
          <w:bdr w:val="nil"/>
          <w:lang w:eastAsia="ru-RU"/>
        </w:rPr>
        <w:t xml:space="preserve">– педагоги прошли курсы повышения квалификации, посвященные ФГОС; </w:t>
      </w:r>
    </w:p>
    <w:p w:rsidR="00506B56" w:rsidRPr="00AF39C3" w:rsidRDefault="00506B56" w:rsidP="00506B56">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AF39C3">
        <w:rPr>
          <w:rFonts w:ascii="Times New Roman" w:eastAsia="Times New Roman" w:hAnsi="Times New Roman"/>
          <w:sz w:val="24"/>
          <w:szCs w:val="24"/>
          <w:u w:color="000000"/>
          <w:bdr w:val="nil"/>
          <w:lang w:eastAsia="ru-RU"/>
        </w:rPr>
        <w:t xml:space="preserve">– педагоги строят образовательную деятельность в рамках учебного предмета в соответствии с особенностями формирования конкретных УУД; </w:t>
      </w:r>
    </w:p>
    <w:p w:rsidR="00506B56" w:rsidRPr="00AF39C3" w:rsidRDefault="00506B56" w:rsidP="00506B56">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AF39C3">
        <w:rPr>
          <w:rFonts w:ascii="Times New Roman" w:eastAsia="Times New Roman" w:hAnsi="Times New Roman"/>
          <w:sz w:val="24"/>
          <w:szCs w:val="24"/>
          <w:u w:color="000000"/>
          <w:bdr w:val="nil"/>
          <w:lang w:eastAsia="ru-RU"/>
        </w:rPr>
        <w:t xml:space="preserve">– педагоги осуществляют формирование УУД в рамках проектной, исследовательской деятельности; </w:t>
      </w:r>
    </w:p>
    <w:p w:rsidR="00506B56" w:rsidRPr="00AF39C3" w:rsidRDefault="00506B56" w:rsidP="00506B56">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AF39C3">
        <w:rPr>
          <w:rFonts w:ascii="Times New Roman" w:eastAsia="Times New Roman" w:hAnsi="Times New Roman"/>
          <w:sz w:val="24"/>
          <w:szCs w:val="24"/>
          <w:u w:color="000000"/>
          <w:bdr w:val="nil"/>
          <w:lang w:eastAsia="ru-RU"/>
        </w:rPr>
        <w:t xml:space="preserve">– характер взаимодействия педагога и обучающегося не противоречит представлениям об условиях формирования УУД; </w:t>
      </w:r>
    </w:p>
    <w:p w:rsidR="00506B56" w:rsidRPr="00AF39C3" w:rsidRDefault="00506B56" w:rsidP="00506B56">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AF39C3">
        <w:rPr>
          <w:rFonts w:ascii="Times New Roman" w:eastAsia="Times New Roman" w:hAnsi="Times New Roman"/>
          <w:sz w:val="24"/>
          <w:szCs w:val="24"/>
          <w:u w:color="000000"/>
          <w:bdr w:val="nil"/>
          <w:lang w:eastAsia="ru-RU"/>
        </w:rPr>
        <w:t xml:space="preserve">– педагоги умеют применять инструментарий для оценки качества формирования УУД в рамках одного или нескольких предметов. </w:t>
      </w:r>
    </w:p>
    <w:p w:rsidR="00506B56" w:rsidRPr="00AF39C3" w:rsidRDefault="00506B56" w:rsidP="00506B56">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AF39C3">
        <w:rPr>
          <w:rFonts w:ascii="Times New Roman" w:eastAsia="Times New Roman" w:hAnsi="Times New Roman"/>
          <w:sz w:val="24"/>
          <w:szCs w:val="24"/>
          <w:u w:color="000000"/>
          <w:bdr w:val="nil"/>
          <w:lang w:eastAsia="ru-RU"/>
        </w:rPr>
        <w:t xml:space="preserve">Наряду с </w:t>
      </w:r>
      <w:proofErr w:type="gramStart"/>
      <w:r w:rsidRPr="00AF39C3">
        <w:rPr>
          <w:rFonts w:ascii="Times New Roman" w:eastAsia="Times New Roman" w:hAnsi="Times New Roman"/>
          <w:sz w:val="24"/>
          <w:szCs w:val="24"/>
          <w:u w:color="000000"/>
          <w:bdr w:val="nil"/>
          <w:lang w:eastAsia="ru-RU"/>
        </w:rPr>
        <w:t>общими</w:t>
      </w:r>
      <w:proofErr w:type="gramEnd"/>
      <w:r w:rsidRPr="00AF39C3">
        <w:rPr>
          <w:rFonts w:ascii="Times New Roman" w:eastAsia="Times New Roman" w:hAnsi="Times New Roman"/>
          <w:sz w:val="24"/>
          <w:szCs w:val="24"/>
          <w:u w:color="000000"/>
          <w:bdr w:val="nil"/>
          <w:lang w:eastAsia="ru-RU"/>
        </w:rPr>
        <w:t xml:space="preserve">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 </w:t>
      </w:r>
    </w:p>
    <w:p w:rsidR="00506B56" w:rsidRDefault="00506B56" w:rsidP="00506B56">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AF39C3">
        <w:rPr>
          <w:rFonts w:ascii="Times New Roman" w:eastAsia="Times New Roman" w:hAnsi="Times New Roman"/>
          <w:sz w:val="24"/>
          <w:szCs w:val="24"/>
          <w:u w:color="000000"/>
          <w:bdr w:val="nil"/>
          <w:lang w:eastAsia="ru-RU"/>
        </w:rPr>
        <w:t xml:space="preserve">– сетевое взаимодействие образовательной организации с другими организациями общего и дополнительного образования, </w:t>
      </w:r>
      <w:r>
        <w:rPr>
          <w:rFonts w:ascii="Times New Roman" w:eastAsia="Times New Roman" w:hAnsi="Times New Roman"/>
          <w:sz w:val="24"/>
          <w:szCs w:val="24"/>
          <w:u w:color="000000"/>
          <w:bdr w:val="nil"/>
          <w:lang w:eastAsia="ru-RU"/>
        </w:rPr>
        <w:t xml:space="preserve">                                       </w:t>
      </w:r>
      <w:r w:rsidRPr="00AF39C3">
        <w:rPr>
          <w:rFonts w:ascii="Times New Roman" w:eastAsia="Times New Roman" w:hAnsi="Times New Roman"/>
          <w:sz w:val="24"/>
          <w:szCs w:val="24"/>
          <w:u w:color="000000"/>
          <w:bdr w:val="nil"/>
          <w:lang w:eastAsia="ru-RU"/>
        </w:rPr>
        <w:t xml:space="preserve">с учреждениями культуры; </w:t>
      </w:r>
    </w:p>
    <w:p w:rsidR="00506B56" w:rsidRDefault="00506B56" w:rsidP="00506B56">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AF39C3">
        <w:rPr>
          <w:rFonts w:ascii="Times New Roman" w:eastAsia="Times New Roman" w:hAnsi="Times New Roman"/>
          <w:sz w:val="24"/>
          <w:szCs w:val="24"/>
          <w:u w:color="000000"/>
          <w:bdr w:val="nil"/>
          <w:lang w:eastAsia="ru-RU"/>
        </w:rPr>
        <w:t xml:space="preserve">– 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w:t>
      </w:r>
      <w:proofErr w:type="gramStart"/>
      <w:r w:rsidRPr="00AF39C3">
        <w:rPr>
          <w:rFonts w:ascii="Times New Roman" w:eastAsia="Times New Roman" w:hAnsi="Times New Roman"/>
          <w:sz w:val="24"/>
          <w:szCs w:val="24"/>
          <w:u w:color="000000"/>
          <w:bdr w:val="nil"/>
          <w:lang w:eastAsia="ru-RU"/>
        </w:rPr>
        <w:t>обучающимся</w:t>
      </w:r>
      <w:proofErr w:type="gramEnd"/>
      <w:r w:rsidRPr="00AF39C3">
        <w:rPr>
          <w:rFonts w:ascii="Times New Roman" w:eastAsia="Times New Roman" w:hAnsi="Times New Roman"/>
          <w:sz w:val="24"/>
          <w:szCs w:val="24"/>
          <w:u w:color="000000"/>
          <w:bdr w:val="nil"/>
          <w:lang w:eastAsia="ru-RU"/>
        </w:rPr>
        <w:t xml:space="preserve"> формы получения образования, уровня освоения предметного мат</w:t>
      </w:r>
      <w:r>
        <w:rPr>
          <w:rFonts w:ascii="Times New Roman" w:eastAsia="Times New Roman" w:hAnsi="Times New Roman"/>
          <w:sz w:val="24"/>
          <w:szCs w:val="24"/>
          <w:u w:color="000000"/>
          <w:bdr w:val="nil"/>
          <w:lang w:eastAsia="ru-RU"/>
        </w:rPr>
        <w:t>ериала, учителя, учебной группы);</w:t>
      </w:r>
    </w:p>
    <w:p w:rsidR="00506B56" w:rsidRPr="00AF39C3" w:rsidRDefault="00506B56" w:rsidP="00506B56">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p>
    <w:p w:rsidR="00506B56" w:rsidRDefault="00506B56" w:rsidP="00506B56">
      <w:pPr>
        <w:spacing w:after="0" w:line="240" w:lineRule="auto"/>
        <w:ind w:left="284" w:right="-141" w:firstLine="283"/>
        <w:jc w:val="center"/>
        <w:rPr>
          <w:rFonts w:ascii="Times New Roman" w:hAnsi="Times New Roman"/>
          <w:b/>
          <w:sz w:val="24"/>
          <w:szCs w:val="24"/>
        </w:rPr>
      </w:pPr>
    </w:p>
    <w:p w:rsidR="00506B56" w:rsidRDefault="00506B56" w:rsidP="00506B56">
      <w:pPr>
        <w:spacing w:after="0" w:line="240" w:lineRule="auto"/>
        <w:ind w:left="284" w:right="-141" w:firstLine="283"/>
        <w:jc w:val="center"/>
        <w:rPr>
          <w:rFonts w:ascii="Times New Roman" w:eastAsia="Times New Roman" w:hAnsi="Times New Roman"/>
          <w:sz w:val="24"/>
          <w:szCs w:val="24"/>
          <w:u w:color="000000"/>
          <w:bdr w:val="nil"/>
          <w:lang w:eastAsia="ru-RU"/>
        </w:rPr>
      </w:pPr>
    </w:p>
    <w:p w:rsidR="00B75FAD" w:rsidRPr="00AF39C3" w:rsidRDefault="00B75FAD" w:rsidP="00B75FAD">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AF39C3">
        <w:rPr>
          <w:rFonts w:ascii="Times New Roman" w:eastAsia="Times New Roman" w:hAnsi="Times New Roman"/>
          <w:sz w:val="24"/>
          <w:szCs w:val="24"/>
          <w:u w:color="000000"/>
          <w:bdr w:val="nil"/>
          <w:lang w:eastAsia="ru-RU"/>
        </w:rPr>
        <w:lastRenderedPageBreak/>
        <w:t xml:space="preserve">– 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 </w:t>
      </w:r>
    </w:p>
    <w:p w:rsidR="00B75FAD" w:rsidRPr="00AF39C3" w:rsidRDefault="00B75FAD" w:rsidP="00B75FAD">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AF39C3">
        <w:rPr>
          <w:rFonts w:ascii="Times New Roman" w:eastAsia="Times New Roman" w:hAnsi="Times New Roman"/>
          <w:sz w:val="24"/>
          <w:szCs w:val="24"/>
          <w:u w:color="000000"/>
          <w:bdr w:val="nil"/>
          <w:lang w:eastAsia="ru-RU"/>
        </w:rPr>
        <w:t xml:space="preserve">– привлечение сети Интернет в качестве образовательного ресурса: интерактивные конференции и образовательные события </w:t>
      </w:r>
      <w:r>
        <w:rPr>
          <w:rFonts w:ascii="Times New Roman" w:eastAsia="Times New Roman" w:hAnsi="Times New Roman"/>
          <w:sz w:val="24"/>
          <w:szCs w:val="24"/>
          <w:u w:color="000000"/>
          <w:bdr w:val="nil"/>
          <w:lang w:eastAsia="ru-RU"/>
        </w:rPr>
        <w:t xml:space="preserve">                                </w:t>
      </w:r>
      <w:r w:rsidRPr="00AF39C3">
        <w:rPr>
          <w:rFonts w:ascii="Times New Roman" w:eastAsia="Times New Roman" w:hAnsi="Times New Roman"/>
          <w:sz w:val="24"/>
          <w:szCs w:val="24"/>
          <w:u w:color="000000"/>
          <w:bdr w:val="nil"/>
          <w:lang w:eastAsia="ru-RU"/>
        </w:rPr>
        <w:t xml:space="preserve">с ровесниками из других городов России; </w:t>
      </w:r>
    </w:p>
    <w:p w:rsidR="00B75FAD" w:rsidRPr="00AF39C3" w:rsidRDefault="00B75FAD" w:rsidP="00B75FAD">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AF39C3">
        <w:rPr>
          <w:rFonts w:ascii="Times New Roman" w:eastAsia="Times New Roman" w:hAnsi="Times New Roman"/>
          <w:sz w:val="24"/>
          <w:szCs w:val="24"/>
          <w:u w:color="000000"/>
          <w:bdr w:val="nil"/>
          <w:lang w:eastAsia="ru-RU"/>
        </w:rPr>
        <w:t xml:space="preserve">– обеспечение возможности вовлечения </w:t>
      </w:r>
      <w:proofErr w:type="gramStart"/>
      <w:r w:rsidRPr="00AF39C3">
        <w:rPr>
          <w:rFonts w:ascii="Times New Roman" w:eastAsia="Times New Roman" w:hAnsi="Times New Roman"/>
          <w:sz w:val="24"/>
          <w:szCs w:val="24"/>
          <w:u w:color="000000"/>
          <w:bdr w:val="nil"/>
          <w:lang w:eastAsia="ru-RU"/>
        </w:rPr>
        <w:t>обучающихся</w:t>
      </w:r>
      <w:proofErr w:type="gramEnd"/>
      <w:r w:rsidRPr="00AF39C3">
        <w:rPr>
          <w:rFonts w:ascii="Times New Roman" w:eastAsia="Times New Roman" w:hAnsi="Times New Roman"/>
          <w:sz w:val="24"/>
          <w:szCs w:val="24"/>
          <w:u w:color="000000"/>
          <w:bdr w:val="nil"/>
          <w:lang w:eastAsia="ru-RU"/>
        </w:rPr>
        <w:t xml:space="preserve"> в проектную деятельность, в том числе в деятельность социального проектирования и социального предпринимательства; </w:t>
      </w:r>
    </w:p>
    <w:p w:rsidR="00B75FAD" w:rsidRPr="00AF39C3" w:rsidRDefault="00B75FAD" w:rsidP="00B75FAD">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AF39C3">
        <w:rPr>
          <w:rFonts w:ascii="Times New Roman" w:eastAsia="Times New Roman" w:hAnsi="Times New Roman"/>
          <w:sz w:val="24"/>
          <w:szCs w:val="24"/>
          <w:u w:color="000000"/>
          <w:bdr w:val="nil"/>
          <w:lang w:eastAsia="ru-RU"/>
        </w:rPr>
        <w:t xml:space="preserve">– обеспечение возможности вовлечения </w:t>
      </w:r>
      <w:proofErr w:type="gramStart"/>
      <w:r w:rsidRPr="00AF39C3">
        <w:rPr>
          <w:rFonts w:ascii="Times New Roman" w:eastAsia="Times New Roman" w:hAnsi="Times New Roman"/>
          <w:sz w:val="24"/>
          <w:szCs w:val="24"/>
          <w:u w:color="000000"/>
          <w:bdr w:val="nil"/>
          <w:lang w:eastAsia="ru-RU"/>
        </w:rPr>
        <w:t>обучающихся</w:t>
      </w:r>
      <w:proofErr w:type="gramEnd"/>
      <w:r w:rsidRPr="00AF39C3">
        <w:rPr>
          <w:rFonts w:ascii="Times New Roman" w:eastAsia="Times New Roman" w:hAnsi="Times New Roman"/>
          <w:sz w:val="24"/>
          <w:szCs w:val="24"/>
          <w:u w:color="000000"/>
          <w:bdr w:val="nil"/>
          <w:lang w:eastAsia="ru-RU"/>
        </w:rPr>
        <w:t xml:space="preserve"> в разнообразную исследовательскую деятельность; </w:t>
      </w:r>
    </w:p>
    <w:p w:rsidR="00B75FAD" w:rsidRPr="00AF39C3" w:rsidRDefault="00B75FAD" w:rsidP="00B75FAD">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AF39C3">
        <w:rPr>
          <w:rFonts w:ascii="Times New Roman" w:eastAsia="Times New Roman" w:hAnsi="Times New Roman"/>
          <w:sz w:val="24"/>
          <w:szCs w:val="24"/>
          <w:u w:color="000000"/>
          <w:bdr w:val="nil"/>
          <w:lang w:eastAsia="ru-RU"/>
        </w:rPr>
        <w:t xml:space="preserve">– 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 </w:t>
      </w:r>
    </w:p>
    <w:p w:rsidR="00B75FAD" w:rsidRPr="0021594C" w:rsidRDefault="00B75FAD" w:rsidP="005D4554">
      <w:pPr>
        <w:spacing w:after="0" w:line="240" w:lineRule="auto"/>
        <w:ind w:left="567" w:right="257" w:firstLine="284"/>
        <w:jc w:val="center"/>
        <w:rPr>
          <w:rFonts w:ascii="Times New Roman" w:hAnsi="Times New Roman"/>
          <w:b/>
          <w:sz w:val="24"/>
          <w:szCs w:val="24"/>
        </w:rPr>
      </w:pPr>
    </w:p>
    <w:bookmarkEnd w:id="17"/>
    <w:p w:rsidR="0021594C" w:rsidRPr="00AF39C3" w:rsidRDefault="0021594C" w:rsidP="00CB385C">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AF39C3">
        <w:rPr>
          <w:rFonts w:ascii="Times New Roman" w:eastAsia="Times New Roman" w:hAnsi="Times New Roman"/>
          <w:sz w:val="24"/>
          <w:szCs w:val="24"/>
          <w:u w:color="000000"/>
          <w:bdr w:val="nil"/>
          <w:lang w:eastAsia="ru-RU"/>
        </w:rPr>
        <w:t xml:space="preserve">К обязательным условиям успешного формирования УУД относится создание методически единого пространства внутри образовательной </w:t>
      </w:r>
      <w:proofErr w:type="gramStart"/>
      <w:r w:rsidRPr="00AF39C3">
        <w:rPr>
          <w:rFonts w:ascii="Times New Roman" w:eastAsia="Times New Roman" w:hAnsi="Times New Roman"/>
          <w:sz w:val="24"/>
          <w:szCs w:val="24"/>
          <w:u w:color="000000"/>
          <w:bdr w:val="nil"/>
          <w:lang w:eastAsia="ru-RU"/>
        </w:rPr>
        <w:t>организации</w:t>
      </w:r>
      <w:proofErr w:type="gramEnd"/>
      <w:r w:rsidRPr="00AF39C3">
        <w:rPr>
          <w:rFonts w:ascii="Times New Roman" w:eastAsia="Times New Roman" w:hAnsi="Times New Roman"/>
          <w:sz w:val="24"/>
          <w:szCs w:val="24"/>
          <w:u w:color="000000"/>
          <w:bdr w:val="nil"/>
          <w:lang w:eastAsia="ru-RU"/>
        </w:rPr>
        <w:t xml:space="preserve"> как во время уроков, так и вне их.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AC1109" w:rsidRPr="00652FF2" w:rsidRDefault="00652FF2" w:rsidP="00CB385C">
      <w:pPr>
        <w:widowControl w:val="0"/>
        <w:tabs>
          <w:tab w:val="left" w:pos="965"/>
        </w:tabs>
        <w:kinsoku w:val="0"/>
        <w:overflowPunct w:val="0"/>
        <w:autoSpaceDE w:val="0"/>
        <w:autoSpaceDN w:val="0"/>
        <w:adjustRightInd w:val="0"/>
        <w:spacing w:after="0" w:line="240" w:lineRule="auto"/>
        <w:ind w:left="284" w:right="-172" w:firstLine="283"/>
        <w:jc w:val="both"/>
        <w:rPr>
          <w:rFonts w:ascii="Times New Roman" w:hAnsi="Times New Roman"/>
          <w:b/>
          <w:sz w:val="24"/>
          <w:szCs w:val="24"/>
        </w:rPr>
      </w:pPr>
      <w:proofErr w:type="gramStart"/>
      <w:r w:rsidRPr="00652FF2">
        <w:rPr>
          <w:rFonts w:ascii="Times New Roman" w:hAnsi="Times New Roman"/>
          <w:sz w:val="24"/>
          <w:szCs w:val="24"/>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roofErr w:type="gramEnd"/>
    </w:p>
    <w:p w:rsidR="00AC1109" w:rsidRDefault="00AC1109" w:rsidP="00B433E2">
      <w:pPr>
        <w:widowControl w:val="0"/>
        <w:tabs>
          <w:tab w:val="left" w:pos="965"/>
        </w:tabs>
        <w:kinsoku w:val="0"/>
        <w:overflowPunct w:val="0"/>
        <w:autoSpaceDE w:val="0"/>
        <w:autoSpaceDN w:val="0"/>
        <w:adjustRightInd w:val="0"/>
        <w:spacing w:after="0" w:line="240" w:lineRule="auto"/>
        <w:ind w:left="567" w:right="399" w:firstLine="284"/>
        <w:jc w:val="center"/>
        <w:rPr>
          <w:rFonts w:ascii="Times New Roman" w:hAnsi="Times New Roman"/>
          <w:b/>
          <w:sz w:val="24"/>
          <w:szCs w:val="24"/>
        </w:rPr>
      </w:pPr>
    </w:p>
    <w:p w:rsidR="00B75B3F" w:rsidRPr="00B75B3F" w:rsidRDefault="00B433E2" w:rsidP="001669F3">
      <w:pPr>
        <w:spacing w:after="0" w:line="240" w:lineRule="auto"/>
        <w:ind w:left="567" w:right="257" w:firstLine="284"/>
        <w:jc w:val="center"/>
        <w:rPr>
          <w:rFonts w:ascii="Times New Roman" w:hAnsi="Times New Roman"/>
          <w:b/>
          <w:sz w:val="24"/>
          <w:szCs w:val="24"/>
        </w:rPr>
      </w:pPr>
      <w:bookmarkStart w:id="18" w:name="sub_83"/>
      <w:r w:rsidRPr="00B433E2">
        <w:rPr>
          <w:rFonts w:ascii="Times New Roman" w:hAnsi="Times New Roman"/>
          <w:b/>
          <w:sz w:val="24"/>
          <w:szCs w:val="24"/>
        </w:rPr>
        <w:t xml:space="preserve">Методика и инструментарий оценки успешности освоения и применения </w:t>
      </w:r>
      <w:proofErr w:type="gramStart"/>
      <w:r w:rsidRPr="00B433E2">
        <w:rPr>
          <w:rFonts w:ascii="Times New Roman" w:hAnsi="Times New Roman"/>
          <w:b/>
          <w:sz w:val="24"/>
          <w:szCs w:val="24"/>
        </w:rPr>
        <w:t>обучающимися</w:t>
      </w:r>
      <w:proofErr w:type="gramEnd"/>
      <w:r w:rsidRPr="00B433E2">
        <w:rPr>
          <w:rFonts w:ascii="Times New Roman" w:hAnsi="Times New Roman"/>
          <w:b/>
          <w:sz w:val="24"/>
          <w:szCs w:val="24"/>
        </w:rPr>
        <w:t xml:space="preserve"> </w:t>
      </w:r>
      <w:r>
        <w:rPr>
          <w:rFonts w:ascii="Times New Roman" w:hAnsi="Times New Roman"/>
          <w:b/>
          <w:sz w:val="24"/>
          <w:szCs w:val="24"/>
        </w:rPr>
        <w:t xml:space="preserve">                                                </w:t>
      </w:r>
      <w:r w:rsidRPr="00B433E2">
        <w:rPr>
          <w:rFonts w:ascii="Times New Roman" w:hAnsi="Times New Roman"/>
          <w:b/>
          <w:sz w:val="24"/>
          <w:szCs w:val="24"/>
        </w:rPr>
        <w:t>универсальных учебных дейст</w:t>
      </w:r>
      <w:bookmarkEnd w:id="18"/>
      <w:r>
        <w:rPr>
          <w:rFonts w:ascii="Times New Roman" w:hAnsi="Times New Roman"/>
          <w:b/>
          <w:sz w:val="24"/>
          <w:szCs w:val="24"/>
        </w:rPr>
        <w:t>вий</w:t>
      </w:r>
    </w:p>
    <w:p w:rsidR="00B75B3F" w:rsidRPr="00B75B3F" w:rsidRDefault="00B75B3F" w:rsidP="00CB385C">
      <w:pPr>
        <w:widowControl w:val="0"/>
        <w:autoSpaceDE w:val="0"/>
        <w:autoSpaceDN w:val="0"/>
        <w:spacing w:after="0" w:line="240" w:lineRule="auto"/>
        <w:ind w:left="284" w:right="-172" w:firstLine="283"/>
        <w:jc w:val="both"/>
        <w:rPr>
          <w:rFonts w:ascii="Times New Roman" w:eastAsia="Times New Roman" w:hAnsi="Times New Roman"/>
          <w:sz w:val="24"/>
          <w:szCs w:val="24"/>
        </w:rPr>
      </w:pPr>
      <w:r w:rsidRPr="00B75B3F">
        <w:rPr>
          <w:rFonts w:ascii="Times New Roman" w:eastAsia="Times New Roman" w:hAnsi="Times New Roman"/>
          <w:spacing w:val="-1"/>
          <w:sz w:val="24"/>
          <w:szCs w:val="24"/>
        </w:rPr>
        <w:t>Согласно</w:t>
      </w:r>
      <w:r w:rsidRPr="00B75B3F">
        <w:rPr>
          <w:rFonts w:ascii="Times New Roman" w:eastAsia="Times New Roman" w:hAnsi="Times New Roman"/>
          <w:spacing w:val="-12"/>
          <w:sz w:val="24"/>
          <w:szCs w:val="24"/>
        </w:rPr>
        <w:t xml:space="preserve"> </w:t>
      </w:r>
      <w:r w:rsidRPr="00B75B3F">
        <w:rPr>
          <w:rFonts w:ascii="Times New Roman" w:eastAsia="Times New Roman" w:hAnsi="Times New Roman"/>
          <w:spacing w:val="-1"/>
          <w:sz w:val="24"/>
          <w:szCs w:val="24"/>
        </w:rPr>
        <w:t>требованиям</w:t>
      </w:r>
      <w:r w:rsidRPr="00B75B3F">
        <w:rPr>
          <w:rFonts w:ascii="Times New Roman" w:eastAsia="Times New Roman" w:hAnsi="Times New Roman"/>
          <w:spacing w:val="-13"/>
          <w:sz w:val="24"/>
          <w:szCs w:val="24"/>
        </w:rPr>
        <w:t xml:space="preserve"> </w:t>
      </w:r>
      <w:r w:rsidRPr="00B75B3F">
        <w:rPr>
          <w:rFonts w:ascii="Times New Roman" w:eastAsia="Times New Roman" w:hAnsi="Times New Roman"/>
          <w:spacing w:val="-1"/>
          <w:sz w:val="24"/>
          <w:szCs w:val="24"/>
        </w:rPr>
        <w:t>ФГОС,</w:t>
      </w:r>
      <w:r w:rsidRPr="00B75B3F">
        <w:rPr>
          <w:rFonts w:ascii="Times New Roman" w:eastAsia="Times New Roman" w:hAnsi="Times New Roman"/>
          <w:spacing w:val="-15"/>
          <w:sz w:val="24"/>
          <w:szCs w:val="24"/>
        </w:rPr>
        <w:t xml:space="preserve"> </w:t>
      </w:r>
      <w:r w:rsidRPr="00B75B3F">
        <w:rPr>
          <w:rFonts w:ascii="Times New Roman" w:eastAsia="Times New Roman" w:hAnsi="Times New Roman"/>
          <w:sz w:val="24"/>
          <w:szCs w:val="24"/>
        </w:rPr>
        <w:t>и</w:t>
      </w:r>
      <w:r w:rsidRPr="00B75B3F">
        <w:rPr>
          <w:rFonts w:ascii="Times New Roman" w:eastAsia="Times New Roman" w:hAnsi="Times New Roman"/>
          <w:spacing w:val="-16"/>
          <w:sz w:val="24"/>
          <w:szCs w:val="24"/>
        </w:rPr>
        <w:t xml:space="preserve"> </w:t>
      </w:r>
      <w:r w:rsidRPr="00B75B3F">
        <w:rPr>
          <w:rFonts w:ascii="Times New Roman" w:eastAsia="Times New Roman" w:hAnsi="Times New Roman"/>
          <w:sz w:val="24"/>
          <w:szCs w:val="24"/>
        </w:rPr>
        <w:t>метапредметные,</w:t>
      </w:r>
      <w:r w:rsidRPr="00B75B3F">
        <w:rPr>
          <w:rFonts w:ascii="Times New Roman" w:eastAsia="Times New Roman" w:hAnsi="Times New Roman"/>
          <w:spacing w:val="-10"/>
          <w:sz w:val="24"/>
          <w:szCs w:val="24"/>
        </w:rPr>
        <w:t xml:space="preserve"> </w:t>
      </w:r>
      <w:r w:rsidRPr="00B75B3F">
        <w:rPr>
          <w:rFonts w:ascii="Times New Roman" w:eastAsia="Times New Roman" w:hAnsi="Times New Roman"/>
          <w:sz w:val="24"/>
          <w:szCs w:val="24"/>
        </w:rPr>
        <w:t>и</w:t>
      </w:r>
      <w:r w:rsidRPr="00B75B3F">
        <w:rPr>
          <w:rFonts w:ascii="Times New Roman" w:eastAsia="Times New Roman" w:hAnsi="Times New Roman"/>
          <w:spacing w:val="-16"/>
          <w:sz w:val="24"/>
          <w:szCs w:val="24"/>
        </w:rPr>
        <w:t xml:space="preserve"> </w:t>
      </w:r>
      <w:r w:rsidRPr="00B75B3F">
        <w:rPr>
          <w:rFonts w:ascii="Times New Roman" w:eastAsia="Times New Roman" w:hAnsi="Times New Roman"/>
          <w:sz w:val="24"/>
          <w:szCs w:val="24"/>
        </w:rPr>
        <w:t>личностные</w:t>
      </w:r>
      <w:r w:rsidRPr="00B75B3F">
        <w:rPr>
          <w:rFonts w:ascii="Times New Roman" w:eastAsia="Times New Roman" w:hAnsi="Times New Roman"/>
          <w:spacing w:val="-23"/>
          <w:sz w:val="24"/>
          <w:szCs w:val="24"/>
        </w:rPr>
        <w:t xml:space="preserve"> </w:t>
      </w:r>
      <w:r w:rsidRPr="00B75B3F">
        <w:rPr>
          <w:rFonts w:ascii="Times New Roman" w:eastAsia="Times New Roman" w:hAnsi="Times New Roman"/>
          <w:sz w:val="24"/>
          <w:szCs w:val="24"/>
        </w:rPr>
        <w:t>образовательные</w:t>
      </w:r>
      <w:r w:rsidRPr="00B75B3F">
        <w:rPr>
          <w:rFonts w:ascii="Times New Roman" w:eastAsia="Times New Roman" w:hAnsi="Times New Roman"/>
          <w:spacing w:val="-18"/>
          <w:sz w:val="24"/>
          <w:szCs w:val="24"/>
        </w:rPr>
        <w:t xml:space="preserve"> </w:t>
      </w:r>
      <w:r w:rsidRPr="00B75B3F">
        <w:rPr>
          <w:rFonts w:ascii="Times New Roman" w:eastAsia="Times New Roman" w:hAnsi="Times New Roman"/>
          <w:sz w:val="24"/>
          <w:szCs w:val="24"/>
        </w:rPr>
        <w:t>результаты</w:t>
      </w:r>
      <w:r w:rsidRPr="00B75B3F">
        <w:rPr>
          <w:rFonts w:ascii="Times New Roman" w:eastAsia="Times New Roman" w:hAnsi="Times New Roman"/>
          <w:spacing w:val="-57"/>
          <w:sz w:val="24"/>
          <w:szCs w:val="24"/>
        </w:rPr>
        <w:t xml:space="preserve"> </w:t>
      </w:r>
      <w:r w:rsidRPr="00B75B3F">
        <w:rPr>
          <w:rFonts w:ascii="Times New Roman" w:eastAsia="Times New Roman" w:hAnsi="Times New Roman"/>
          <w:sz w:val="24"/>
          <w:szCs w:val="24"/>
        </w:rPr>
        <w:t>подлежат</w:t>
      </w:r>
      <w:r w:rsidRPr="00B75B3F">
        <w:rPr>
          <w:rFonts w:ascii="Times New Roman" w:eastAsia="Times New Roman" w:hAnsi="Times New Roman"/>
          <w:spacing w:val="-9"/>
          <w:sz w:val="24"/>
          <w:szCs w:val="24"/>
        </w:rPr>
        <w:t xml:space="preserve"> </w:t>
      </w:r>
      <w:r w:rsidRPr="00B75B3F">
        <w:rPr>
          <w:rFonts w:ascii="Times New Roman" w:eastAsia="Times New Roman" w:hAnsi="Times New Roman"/>
          <w:sz w:val="24"/>
          <w:szCs w:val="24"/>
        </w:rPr>
        <w:t>целенаправленному</w:t>
      </w:r>
      <w:r w:rsidRPr="00B75B3F">
        <w:rPr>
          <w:rFonts w:ascii="Times New Roman" w:eastAsia="Times New Roman" w:hAnsi="Times New Roman"/>
          <w:spacing w:val="-14"/>
          <w:sz w:val="24"/>
          <w:szCs w:val="24"/>
        </w:rPr>
        <w:t xml:space="preserve"> </w:t>
      </w:r>
      <w:r w:rsidRPr="00B75B3F">
        <w:rPr>
          <w:rFonts w:ascii="Times New Roman" w:eastAsia="Times New Roman" w:hAnsi="Times New Roman"/>
          <w:sz w:val="24"/>
          <w:szCs w:val="24"/>
        </w:rPr>
        <w:t>формированию</w:t>
      </w:r>
      <w:r w:rsidRPr="00B75B3F">
        <w:rPr>
          <w:rFonts w:ascii="Times New Roman" w:eastAsia="Times New Roman" w:hAnsi="Times New Roman"/>
          <w:spacing w:val="-7"/>
          <w:sz w:val="24"/>
          <w:szCs w:val="24"/>
        </w:rPr>
        <w:t xml:space="preserve"> </w:t>
      </w:r>
      <w:r w:rsidRPr="00B75B3F">
        <w:rPr>
          <w:rFonts w:ascii="Times New Roman" w:eastAsia="Times New Roman" w:hAnsi="Times New Roman"/>
          <w:sz w:val="24"/>
          <w:szCs w:val="24"/>
        </w:rPr>
        <w:t>и</w:t>
      </w:r>
      <w:r w:rsidRPr="00B75B3F">
        <w:rPr>
          <w:rFonts w:ascii="Times New Roman" w:eastAsia="Times New Roman" w:hAnsi="Times New Roman"/>
          <w:spacing w:val="-12"/>
          <w:sz w:val="24"/>
          <w:szCs w:val="24"/>
        </w:rPr>
        <w:t xml:space="preserve"> </w:t>
      </w:r>
      <w:r w:rsidRPr="00B75B3F">
        <w:rPr>
          <w:rFonts w:ascii="Times New Roman" w:eastAsia="Times New Roman" w:hAnsi="Times New Roman"/>
          <w:sz w:val="24"/>
          <w:szCs w:val="24"/>
        </w:rPr>
        <w:t>отслеживанию,</w:t>
      </w:r>
      <w:r w:rsidRPr="00B75B3F">
        <w:rPr>
          <w:rFonts w:ascii="Times New Roman" w:eastAsia="Times New Roman" w:hAnsi="Times New Roman"/>
          <w:spacing w:val="-7"/>
          <w:sz w:val="24"/>
          <w:szCs w:val="24"/>
        </w:rPr>
        <w:t xml:space="preserve"> </w:t>
      </w:r>
      <w:r w:rsidRPr="00B75B3F">
        <w:rPr>
          <w:rFonts w:ascii="Times New Roman" w:eastAsia="Times New Roman" w:hAnsi="Times New Roman"/>
          <w:sz w:val="24"/>
          <w:szCs w:val="24"/>
        </w:rPr>
        <w:t>а</w:t>
      </w:r>
      <w:r w:rsidRPr="00B75B3F">
        <w:rPr>
          <w:rFonts w:ascii="Times New Roman" w:eastAsia="Times New Roman" w:hAnsi="Times New Roman"/>
          <w:spacing w:val="-11"/>
          <w:sz w:val="24"/>
          <w:szCs w:val="24"/>
        </w:rPr>
        <w:t xml:space="preserve"> </w:t>
      </w:r>
      <w:r w:rsidRPr="00B75B3F">
        <w:rPr>
          <w:rFonts w:ascii="Times New Roman" w:eastAsia="Times New Roman" w:hAnsi="Times New Roman"/>
          <w:sz w:val="24"/>
          <w:szCs w:val="24"/>
        </w:rPr>
        <w:t>метапредметные</w:t>
      </w:r>
      <w:r w:rsidRPr="00B75B3F">
        <w:rPr>
          <w:rFonts w:ascii="Times New Roman" w:eastAsia="Times New Roman" w:hAnsi="Times New Roman"/>
          <w:spacing w:val="-10"/>
          <w:sz w:val="24"/>
          <w:szCs w:val="24"/>
        </w:rPr>
        <w:t xml:space="preserve"> </w:t>
      </w:r>
      <w:r w:rsidRPr="00B75B3F">
        <w:rPr>
          <w:rFonts w:ascii="Times New Roman" w:eastAsia="Times New Roman" w:hAnsi="Times New Roman"/>
          <w:sz w:val="24"/>
          <w:szCs w:val="24"/>
        </w:rPr>
        <w:t>результаты</w:t>
      </w:r>
      <w:r>
        <w:rPr>
          <w:rFonts w:ascii="Times New Roman" w:eastAsia="Times New Roman" w:hAnsi="Times New Roman"/>
          <w:spacing w:val="2"/>
          <w:sz w:val="24"/>
          <w:szCs w:val="24"/>
        </w:rPr>
        <w:t xml:space="preserve"> – </w:t>
      </w:r>
      <w:r w:rsidRPr="00B75B3F">
        <w:rPr>
          <w:rFonts w:ascii="Times New Roman" w:eastAsia="Times New Roman" w:hAnsi="Times New Roman"/>
          <w:sz w:val="24"/>
          <w:szCs w:val="24"/>
        </w:rPr>
        <w:t>еще</w:t>
      </w:r>
      <w:r w:rsidRPr="00B75B3F">
        <w:rPr>
          <w:rFonts w:ascii="Times New Roman" w:eastAsia="Times New Roman" w:hAnsi="Times New Roman"/>
          <w:spacing w:val="-58"/>
          <w:sz w:val="24"/>
          <w:szCs w:val="24"/>
        </w:rPr>
        <w:t xml:space="preserve"> </w:t>
      </w:r>
      <w:r w:rsidRPr="00B75B3F">
        <w:rPr>
          <w:rFonts w:ascii="Times New Roman" w:eastAsia="Times New Roman" w:hAnsi="Times New Roman"/>
          <w:sz w:val="24"/>
          <w:szCs w:val="24"/>
        </w:rPr>
        <w:t>и</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оценке.</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УУД</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формируются</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постепенно</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и</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поэтапно.</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Вывести</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учащихся</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на</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высокий</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метапредметный и личностный результат педагогический коллектив может только в результате</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систематической, постоянной работы над формированием УУД в течение всего периода обучения</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детей</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в</w:t>
      </w:r>
      <w:r>
        <w:rPr>
          <w:rFonts w:ascii="Times New Roman" w:eastAsia="Times New Roman" w:hAnsi="Times New Roman"/>
          <w:spacing w:val="5"/>
          <w:sz w:val="24"/>
          <w:szCs w:val="24"/>
        </w:rPr>
        <w:t xml:space="preserve"> ОО.</w:t>
      </w:r>
    </w:p>
    <w:p w:rsidR="00B75B3F" w:rsidRPr="00B75B3F" w:rsidRDefault="00B75B3F" w:rsidP="00CB385C">
      <w:pPr>
        <w:widowControl w:val="0"/>
        <w:autoSpaceDE w:val="0"/>
        <w:autoSpaceDN w:val="0"/>
        <w:spacing w:after="0" w:line="240" w:lineRule="auto"/>
        <w:ind w:left="284" w:right="-172" w:firstLine="283"/>
        <w:jc w:val="both"/>
        <w:rPr>
          <w:rFonts w:ascii="Times New Roman" w:eastAsia="Times New Roman" w:hAnsi="Times New Roman"/>
          <w:sz w:val="24"/>
          <w:szCs w:val="24"/>
        </w:rPr>
      </w:pPr>
      <w:r w:rsidRPr="00B75B3F">
        <w:rPr>
          <w:rFonts w:ascii="Times New Roman" w:eastAsia="Times New Roman" w:hAnsi="Times New Roman"/>
          <w:sz w:val="24"/>
          <w:szCs w:val="24"/>
        </w:rPr>
        <w:t>Наиболее точным и комплексным подходом для отслеживания и оценки процесса развития</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УУД обучающегося</w:t>
      </w:r>
      <w:r w:rsidRPr="00B75B3F">
        <w:rPr>
          <w:rFonts w:ascii="Times New Roman" w:eastAsia="Times New Roman" w:hAnsi="Times New Roman"/>
          <w:spacing w:val="3"/>
          <w:sz w:val="24"/>
          <w:szCs w:val="24"/>
        </w:rPr>
        <w:t xml:space="preserve"> </w:t>
      </w:r>
      <w:r w:rsidRPr="00B75B3F">
        <w:rPr>
          <w:rFonts w:ascii="Times New Roman" w:eastAsia="Times New Roman" w:hAnsi="Times New Roman"/>
          <w:sz w:val="24"/>
          <w:szCs w:val="24"/>
        </w:rPr>
        <w:t>является</w:t>
      </w:r>
      <w:r w:rsidRPr="00B75B3F">
        <w:rPr>
          <w:rFonts w:ascii="Times New Roman" w:eastAsia="Times New Roman" w:hAnsi="Times New Roman"/>
          <w:spacing w:val="-3"/>
          <w:sz w:val="24"/>
          <w:szCs w:val="24"/>
        </w:rPr>
        <w:t xml:space="preserve"> </w:t>
      </w:r>
      <w:r w:rsidRPr="00B75B3F">
        <w:rPr>
          <w:rFonts w:ascii="Times New Roman" w:eastAsia="Times New Roman" w:hAnsi="Times New Roman"/>
          <w:sz w:val="24"/>
          <w:szCs w:val="24"/>
        </w:rPr>
        <w:t>психолого-педагогический</w:t>
      </w:r>
      <w:r w:rsidRPr="00B75B3F">
        <w:rPr>
          <w:rFonts w:ascii="Times New Roman" w:eastAsia="Times New Roman" w:hAnsi="Times New Roman"/>
          <w:spacing w:val="3"/>
          <w:sz w:val="24"/>
          <w:szCs w:val="24"/>
        </w:rPr>
        <w:t xml:space="preserve"> </w:t>
      </w:r>
      <w:r w:rsidRPr="00B75B3F">
        <w:rPr>
          <w:rFonts w:ascii="Times New Roman" w:eastAsia="Times New Roman" w:hAnsi="Times New Roman"/>
          <w:sz w:val="24"/>
          <w:szCs w:val="24"/>
        </w:rPr>
        <w:t>мониторинг.</w:t>
      </w:r>
    </w:p>
    <w:p w:rsidR="00B75B3F" w:rsidRPr="00B75B3F" w:rsidRDefault="00B75B3F" w:rsidP="00CB385C">
      <w:pPr>
        <w:widowControl w:val="0"/>
        <w:autoSpaceDE w:val="0"/>
        <w:autoSpaceDN w:val="0"/>
        <w:spacing w:after="0" w:line="242" w:lineRule="auto"/>
        <w:ind w:left="284" w:right="-172" w:firstLine="283"/>
        <w:jc w:val="both"/>
        <w:rPr>
          <w:rFonts w:ascii="Times New Roman" w:eastAsia="Times New Roman" w:hAnsi="Times New Roman"/>
          <w:sz w:val="24"/>
          <w:szCs w:val="24"/>
        </w:rPr>
      </w:pPr>
      <w:r w:rsidRPr="00B75B3F">
        <w:rPr>
          <w:rFonts w:ascii="Times New Roman" w:eastAsia="Times New Roman" w:hAnsi="Times New Roman"/>
          <w:sz w:val="24"/>
          <w:szCs w:val="24"/>
        </w:rPr>
        <w:t>Оценка</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деятельности</w:t>
      </w:r>
      <w:r>
        <w:rPr>
          <w:rFonts w:ascii="Times New Roman" w:eastAsia="Times New Roman" w:hAnsi="Times New Roman"/>
          <w:spacing w:val="1"/>
          <w:sz w:val="24"/>
          <w:szCs w:val="24"/>
        </w:rPr>
        <w:t xml:space="preserve"> ОО </w:t>
      </w:r>
      <w:r w:rsidRPr="00B75B3F">
        <w:rPr>
          <w:rFonts w:ascii="Times New Roman" w:eastAsia="Times New Roman" w:hAnsi="Times New Roman"/>
          <w:sz w:val="24"/>
          <w:szCs w:val="24"/>
        </w:rPr>
        <w:t>по</w:t>
      </w:r>
      <w:r>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формированию</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и</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развитию</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УУД</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осуществляется</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посредством</w:t>
      </w:r>
      <w:r w:rsidRPr="00B75B3F">
        <w:rPr>
          <w:rFonts w:ascii="Times New Roman" w:eastAsia="Times New Roman" w:hAnsi="Times New Roman"/>
          <w:spacing w:val="-4"/>
          <w:sz w:val="24"/>
          <w:szCs w:val="24"/>
        </w:rPr>
        <w:t xml:space="preserve"> </w:t>
      </w:r>
      <w:r w:rsidRPr="00B75B3F">
        <w:rPr>
          <w:rFonts w:ascii="Times New Roman" w:eastAsia="Times New Roman" w:hAnsi="Times New Roman"/>
          <w:sz w:val="24"/>
          <w:szCs w:val="24"/>
        </w:rPr>
        <w:t>внутреннего</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мониторинга</w:t>
      </w:r>
      <w:r w:rsidRPr="00B75B3F">
        <w:rPr>
          <w:rFonts w:ascii="Times New Roman" w:eastAsia="Times New Roman" w:hAnsi="Times New Roman"/>
          <w:spacing w:val="-2"/>
          <w:sz w:val="24"/>
          <w:szCs w:val="24"/>
        </w:rPr>
        <w:t xml:space="preserve"> </w:t>
      </w:r>
      <w:r w:rsidRPr="00B75B3F">
        <w:rPr>
          <w:rFonts w:ascii="Times New Roman" w:eastAsia="Times New Roman" w:hAnsi="Times New Roman"/>
          <w:sz w:val="24"/>
          <w:szCs w:val="24"/>
        </w:rPr>
        <w:t>системы формирования</w:t>
      </w:r>
      <w:r w:rsidRPr="00B75B3F">
        <w:rPr>
          <w:rFonts w:ascii="Times New Roman" w:eastAsia="Times New Roman" w:hAnsi="Times New Roman"/>
          <w:spacing w:val="-6"/>
          <w:sz w:val="24"/>
          <w:szCs w:val="24"/>
        </w:rPr>
        <w:t xml:space="preserve"> </w:t>
      </w:r>
      <w:r w:rsidRPr="00B75B3F">
        <w:rPr>
          <w:rFonts w:ascii="Times New Roman" w:eastAsia="Times New Roman" w:hAnsi="Times New Roman"/>
          <w:sz w:val="24"/>
          <w:szCs w:val="24"/>
        </w:rPr>
        <w:t>и развития</w:t>
      </w:r>
      <w:r w:rsidRPr="00B75B3F">
        <w:rPr>
          <w:rFonts w:ascii="Times New Roman" w:eastAsia="Times New Roman" w:hAnsi="Times New Roman"/>
          <w:spacing w:val="4"/>
          <w:sz w:val="24"/>
          <w:szCs w:val="24"/>
        </w:rPr>
        <w:t xml:space="preserve"> </w:t>
      </w:r>
      <w:r w:rsidRPr="00B75B3F">
        <w:rPr>
          <w:rFonts w:ascii="Times New Roman" w:eastAsia="Times New Roman" w:hAnsi="Times New Roman"/>
          <w:sz w:val="24"/>
          <w:szCs w:val="24"/>
        </w:rPr>
        <w:t>УУД</w:t>
      </w:r>
      <w:r w:rsidRPr="00B75B3F">
        <w:rPr>
          <w:rFonts w:ascii="Times New Roman" w:eastAsia="Times New Roman" w:hAnsi="Times New Roman"/>
          <w:spacing w:val="-1"/>
          <w:sz w:val="24"/>
          <w:szCs w:val="24"/>
        </w:rPr>
        <w:t xml:space="preserve"> </w:t>
      </w:r>
      <w:proofErr w:type="gramStart"/>
      <w:r w:rsidRPr="00B75B3F">
        <w:rPr>
          <w:rFonts w:ascii="Times New Roman" w:eastAsia="Times New Roman" w:hAnsi="Times New Roman"/>
          <w:sz w:val="24"/>
          <w:szCs w:val="24"/>
        </w:rPr>
        <w:t>обучающихся</w:t>
      </w:r>
      <w:proofErr w:type="gramEnd"/>
      <w:r w:rsidRPr="00B75B3F">
        <w:rPr>
          <w:rFonts w:ascii="Times New Roman" w:eastAsia="Times New Roman" w:hAnsi="Times New Roman"/>
          <w:sz w:val="24"/>
          <w:szCs w:val="24"/>
        </w:rPr>
        <w:t>.</w:t>
      </w:r>
    </w:p>
    <w:p w:rsidR="00B75B3F" w:rsidRPr="00B75B3F" w:rsidRDefault="00B75B3F" w:rsidP="00CB385C">
      <w:pPr>
        <w:widowControl w:val="0"/>
        <w:autoSpaceDE w:val="0"/>
        <w:autoSpaceDN w:val="0"/>
        <w:spacing w:after="0" w:line="240" w:lineRule="auto"/>
        <w:ind w:left="284" w:right="-172" w:firstLine="283"/>
        <w:jc w:val="both"/>
        <w:rPr>
          <w:rFonts w:ascii="Times New Roman" w:eastAsia="Times New Roman" w:hAnsi="Times New Roman"/>
          <w:sz w:val="24"/>
          <w:szCs w:val="24"/>
        </w:rPr>
      </w:pPr>
      <w:r w:rsidRPr="00B75B3F">
        <w:rPr>
          <w:rFonts w:ascii="Times New Roman" w:eastAsia="Times New Roman" w:hAnsi="Times New Roman"/>
          <w:sz w:val="24"/>
          <w:szCs w:val="24"/>
        </w:rPr>
        <w:t>Цель</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мониторинга:</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получение</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информации</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о</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состоянии</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и</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динамике</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уровня</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 xml:space="preserve">сформированности УУД у </w:t>
      </w:r>
      <w:proofErr w:type="gramStart"/>
      <w:r w:rsidRPr="00B75B3F">
        <w:rPr>
          <w:rFonts w:ascii="Times New Roman" w:eastAsia="Times New Roman" w:hAnsi="Times New Roman"/>
          <w:sz w:val="24"/>
          <w:szCs w:val="24"/>
        </w:rPr>
        <w:t>обучающихся</w:t>
      </w:r>
      <w:proofErr w:type="gramEnd"/>
      <w:r w:rsidRPr="00B75B3F">
        <w:rPr>
          <w:rFonts w:ascii="Times New Roman" w:eastAsia="Times New Roman" w:hAnsi="Times New Roman"/>
          <w:sz w:val="24"/>
          <w:szCs w:val="24"/>
        </w:rPr>
        <w:t xml:space="preserve"> для своевременного проектирования и корректировки</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образовательного</w:t>
      </w:r>
      <w:r w:rsidRPr="00B75B3F">
        <w:rPr>
          <w:rFonts w:ascii="Times New Roman" w:eastAsia="Times New Roman" w:hAnsi="Times New Roman"/>
          <w:spacing w:val="2"/>
          <w:sz w:val="24"/>
          <w:szCs w:val="24"/>
        </w:rPr>
        <w:t xml:space="preserve"> </w:t>
      </w:r>
      <w:r w:rsidR="00C24D03">
        <w:rPr>
          <w:rFonts w:ascii="Times New Roman" w:eastAsia="Times New Roman" w:hAnsi="Times New Roman"/>
          <w:sz w:val="24"/>
          <w:szCs w:val="24"/>
        </w:rPr>
        <w:t>пространства ОО.</w:t>
      </w:r>
    </w:p>
    <w:p w:rsidR="00B75B3F" w:rsidRPr="00B75B3F" w:rsidRDefault="00B75B3F" w:rsidP="00CB385C">
      <w:pPr>
        <w:widowControl w:val="0"/>
        <w:autoSpaceDE w:val="0"/>
        <w:autoSpaceDN w:val="0"/>
        <w:spacing w:after="0" w:line="272" w:lineRule="exact"/>
        <w:ind w:left="284" w:right="-172" w:firstLine="283"/>
        <w:jc w:val="both"/>
        <w:outlineLvl w:val="0"/>
        <w:rPr>
          <w:rFonts w:ascii="Times New Roman" w:eastAsia="Times New Roman" w:hAnsi="Times New Roman"/>
          <w:b/>
          <w:bCs/>
          <w:sz w:val="24"/>
          <w:szCs w:val="24"/>
        </w:rPr>
      </w:pPr>
      <w:r w:rsidRPr="00B75B3F">
        <w:rPr>
          <w:rFonts w:ascii="Times New Roman" w:eastAsia="Times New Roman" w:hAnsi="Times New Roman"/>
          <w:b/>
          <w:bCs/>
          <w:sz w:val="24"/>
          <w:szCs w:val="24"/>
        </w:rPr>
        <w:t>Задачи</w:t>
      </w:r>
      <w:r w:rsidRPr="00B75B3F">
        <w:rPr>
          <w:rFonts w:ascii="Times New Roman" w:eastAsia="Times New Roman" w:hAnsi="Times New Roman"/>
          <w:b/>
          <w:bCs/>
          <w:spacing w:val="-2"/>
          <w:sz w:val="24"/>
          <w:szCs w:val="24"/>
        </w:rPr>
        <w:t xml:space="preserve"> </w:t>
      </w:r>
      <w:r w:rsidRPr="00B75B3F">
        <w:rPr>
          <w:rFonts w:ascii="Times New Roman" w:eastAsia="Times New Roman" w:hAnsi="Times New Roman"/>
          <w:b/>
          <w:bCs/>
          <w:sz w:val="24"/>
          <w:szCs w:val="24"/>
        </w:rPr>
        <w:t>мониторинга:</w:t>
      </w:r>
    </w:p>
    <w:p w:rsidR="00B75B3F" w:rsidRPr="00B75B3F" w:rsidRDefault="00B75B3F" w:rsidP="00CB385C">
      <w:pPr>
        <w:widowControl w:val="0"/>
        <w:autoSpaceDE w:val="0"/>
        <w:autoSpaceDN w:val="0"/>
        <w:spacing w:after="0" w:line="242" w:lineRule="auto"/>
        <w:ind w:left="284" w:right="-172" w:firstLine="283"/>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B75B3F">
        <w:rPr>
          <w:rFonts w:ascii="Times New Roman" w:eastAsia="Times New Roman" w:hAnsi="Times New Roman"/>
          <w:sz w:val="24"/>
          <w:szCs w:val="24"/>
        </w:rPr>
        <w:t>обеспечение преемственности в процедурах оценки качества результатов начального и основного</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образования</w:t>
      </w:r>
      <w:r w:rsidRPr="00B75B3F">
        <w:rPr>
          <w:rFonts w:ascii="Times New Roman" w:eastAsia="Times New Roman" w:hAnsi="Times New Roman"/>
          <w:spacing w:val="-4"/>
          <w:sz w:val="24"/>
          <w:szCs w:val="24"/>
        </w:rPr>
        <w:t xml:space="preserve"> </w:t>
      </w:r>
      <w:r w:rsidRPr="00B75B3F">
        <w:rPr>
          <w:rFonts w:ascii="Times New Roman" w:eastAsia="Times New Roman" w:hAnsi="Times New Roman"/>
          <w:sz w:val="24"/>
          <w:szCs w:val="24"/>
        </w:rPr>
        <w:t>в</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условиях</w:t>
      </w:r>
      <w:r w:rsidRPr="00B75B3F">
        <w:rPr>
          <w:rFonts w:ascii="Times New Roman" w:eastAsia="Times New Roman" w:hAnsi="Times New Roman"/>
          <w:spacing w:val="-3"/>
          <w:sz w:val="24"/>
          <w:szCs w:val="24"/>
        </w:rPr>
        <w:t xml:space="preserve"> </w:t>
      </w:r>
      <w:r w:rsidRPr="00B75B3F">
        <w:rPr>
          <w:rFonts w:ascii="Times New Roman" w:eastAsia="Times New Roman" w:hAnsi="Times New Roman"/>
          <w:sz w:val="24"/>
          <w:szCs w:val="24"/>
        </w:rPr>
        <w:t>внедрения</w:t>
      </w:r>
      <w:r w:rsidRPr="00B75B3F">
        <w:rPr>
          <w:rFonts w:ascii="Times New Roman" w:eastAsia="Times New Roman" w:hAnsi="Times New Roman"/>
          <w:spacing w:val="2"/>
          <w:sz w:val="24"/>
          <w:szCs w:val="24"/>
        </w:rPr>
        <w:t xml:space="preserve"> </w:t>
      </w:r>
      <w:r w:rsidRPr="00B75B3F">
        <w:rPr>
          <w:rFonts w:ascii="Times New Roman" w:eastAsia="Times New Roman" w:hAnsi="Times New Roman"/>
          <w:sz w:val="24"/>
          <w:szCs w:val="24"/>
        </w:rPr>
        <w:lastRenderedPageBreak/>
        <w:t>ФГОС</w:t>
      </w:r>
      <w:r w:rsidRPr="00B75B3F">
        <w:rPr>
          <w:rFonts w:ascii="Times New Roman" w:eastAsia="Times New Roman" w:hAnsi="Times New Roman"/>
          <w:spacing w:val="-6"/>
          <w:sz w:val="24"/>
          <w:szCs w:val="24"/>
        </w:rPr>
        <w:t xml:space="preserve"> </w:t>
      </w:r>
      <w:r w:rsidRPr="00B75B3F">
        <w:rPr>
          <w:rFonts w:ascii="Times New Roman" w:eastAsia="Times New Roman" w:hAnsi="Times New Roman"/>
          <w:sz w:val="24"/>
          <w:szCs w:val="24"/>
        </w:rPr>
        <w:t>нового</w:t>
      </w:r>
      <w:r w:rsidRPr="00B75B3F">
        <w:rPr>
          <w:rFonts w:ascii="Times New Roman" w:eastAsia="Times New Roman" w:hAnsi="Times New Roman"/>
          <w:spacing w:val="2"/>
          <w:sz w:val="24"/>
          <w:szCs w:val="24"/>
        </w:rPr>
        <w:t xml:space="preserve"> </w:t>
      </w:r>
      <w:r w:rsidRPr="00B75B3F">
        <w:rPr>
          <w:rFonts w:ascii="Times New Roman" w:eastAsia="Times New Roman" w:hAnsi="Times New Roman"/>
          <w:sz w:val="24"/>
          <w:szCs w:val="24"/>
        </w:rPr>
        <w:t>поколения;</w:t>
      </w:r>
    </w:p>
    <w:p w:rsidR="00B75B3F" w:rsidRPr="00B75B3F" w:rsidRDefault="00B75B3F" w:rsidP="00CB385C">
      <w:pPr>
        <w:widowControl w:val="0"/>
        <w:autoSpaceDE w:val="0"/>
        <w:autoSpaceDN w:val="0"/>
        <w:spacing w:after="0" w:line="242" w:lineRule="auto"/>
        <w:ind w:left="284" w:right="-172" w:firstLine="283"/>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B75B3F">
        <w:rPr>
          <w:rFonts w:ascii="Times New Roman" w:eastAsia="Times New Roman" w:hAnsi="Times New Roman"/>
          <w:sz w:val="24"/>
          <w:szCs w:val="24"/>
        </w:rPr>
        <w:t>отслеживание</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уровня</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сформированности</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УУД</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и</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динамики</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продвижения</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учащихся</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к</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метапредметным</w:t>
      </w:r>
      <w:r w:rsidRPr="00B75B3F">
        <w:rPr>
          <w:rFonts w:ascii="Times New Roman" w:eastAsia="Times New Roman" w:hAnsi="Times New Roman"/>
          <w:spacing w:val="-2"/>
          <w:sz w:val="24"/>
          <w:szCs w:val="24"/>
        </w:rPr>
        <w:t xml:space="preserve"> </w:t>
      </w:r>
      <w:r w:rsidRPr="00B75B3F">
        <w:rPr>
          <w:rFonts w:ascii="Times New Roman" w:eastAsia="Times New Roman" w:hAnsi="Times New Roman"/>
          <w:sz w:val="24"/>
          <w:szCs w:val="24"/>
        </w:rPr>
        <w:t>результатам;</w:t>
      </w:r>
    </w:p>
    <w:p w:rsidR="00B75B3F" w:rsidRPr="00B75B3F" w:rsidRDefault="00B75B3F" w:rsidP="00CB385C">
      <w:pPr>
        <w:widowControl w:val="0"/>
        <w:autoSpaceDE w:val="0"/>
        <w:autoSpaceDN w:val="0"/>
        <w:spacing w:after="0" w:line="240" w:lineRule="auto"/>
        <w:ind w:left="284" w:right="-172" w:firstLine="283"/>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B75B3F">
        <w:rPr>
          <w:rFonts w:ascii="Times New Roman" w:eastAsia="Times New Roman" w:hAnsi="Times New Roman"/>
          <w:sz w:val="24"/>
          <w:szCs w:val="24"/>
        </w:rPr>
        <w:t>опре</w:t>
      </w:r>
      <w:r>
        <w:rPr>
          <w:rFonts w:ascii="Times New Roman" w:eastAsia="Times New Roman" w:hAnsi="Times New Roman"/>
          <w:sz w:val="24"/>
          <w:szCs w:val="24"/>
        </w:rPr>
        <w:t xml:space="preserve">деление успешности деятельности ОО </w:t>
      </w:r>
      <w:r w:rsidRPr="00B75B3F">
        <w:rPr>
          <w:rFonts w:ascii="Times New Roman" w:eastAsia="Times New Roman" w:hAnsi="Times New Roman"/>
          <w:sz w:val="24"/>
          <w:szCs w:val="24"/>
        </w:rPr>
        <w:t>по формированию и развитию УУД школьников,</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постановка</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на</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этой</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основе</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задач</w:t>
      </w:r>
      <w:r w:rsidRPr="00B75B3F">
        <w:rPr>
          <w:rFonts w:ascii="Times New Roman" w:eastAsia="Times New Roman" w:hAnsi="Times New Roman"/>
          <w:spacing w:val="1"/>
          <w:sz w:val="24"/>
          <w:szCs w:val="24"/>
        </w:rPr>
        <w:t xml:space="preserve"> </w:t>
      </w:r>
      <w:r w:rsidR="00B75FAD">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по</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совершенствованию</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образовательного</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процесса</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для</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обучающихся,</w:t>
      </w:r>
      <w:r w:rsidRPr="00B75B3F">
        <w:rPr>
          <w:rFonts w:ascii="Times New Roman" w:eastAsia="Times New Roman" w:hAnsi="Times New Roman"/>
          <w:spacing w:val="3"/>
          <w:sz w:val="24"/>
          <w:szCs w:val="24"/>
        </w:rPr>
        <w:t xml:space="preserve"> </w:t>
      </w:r>
      <w:r w:rsidRPr="00B75B3F">
        <w:rPr>
          <w:rFonts w:ascii="Times New Roman" w:eastAsia="Times New Roman" w:hAnsi="Times New Roman"/>
          <w:sz w:val="24"/>
          <w:szCs w:val="24"/>
        </w:rPr>
        <w:t>классных</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коллективов</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с</w:t>
      </w:r>
      <w:r w:rsidRPr="00B75B3F">
        <w:rPr>
          <w:rFonts w:ascii="Times New Roman" w:eastAsia="Times New Roman" w:hAnsi="Times New Roman"/>
          <w:spacing w:val="2"/>
          <w:sz w:val="24"/>
          <w:szCs w:val="24"/>
        </w:rPr>
        <w:t xml:space="preserve"> </w:t>
      </w:r>
      <w:r w:rsidRPr="00B75B3F">
        <w:rPr>
          <w:rFonts w:ascii="Times New Roman" w:eastAsia="Times New Roman" w:hAnsi="Times New Roman"/>
          <w:sz w:val="24"/>
          <w:szCs w:val="24"/>
        </w:rPr>
        <w:t>учетом</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полученных</w:t>
      </w:r>
      <w:r w:rsidRPr="00B75B3F">
        <w:rPr>
          <w:rFonts w:ascii="Times New Roman" w:eastAsia="Times New Roman" w:hAnsi="Times New Roman"/>
          <w:spacing w:val="-2"/>
          <w:sz w:val="24"/>
          <w:szCs w:val="24"/>
        </w:rPr>
        <w:t xml:space="preserve"> </w:t>
      </w:r>
      <w:r w:rsidRPr="00B75B3F">
        <w:rPr>
          <w:rFonts w:ascii="Times New Roman" w:eastAsia="Times New Roman" w:hAnsi="Times New Roman"/>
          <w:sz w:val="24"/>
          <w:szCs w:val="24"/>
        </w:rPr>
        <w:t>данных.</w:t>
      </w:r>
    </w:p>
    <w:p w:rsidR="00B75B3F" w:rsidRPr="00684C85" w:rsidRDefault="00B75B3F" w:rsidP="00CB385C">
      <w:pPr>
        <w:widowControl w:val="0"/>
        <w:autoSpaceDE w:val="0"/>
        <w:autoSpaceDN w:val="0"/>
        <w:spacing w:after="0" w:line="275" w:lineRule="exact"/>
        <w:ind w:left="284" w:right="-172" w:firstLine="283"/>
        <w:jc w:val="both"/>
        <w:rPr>
          <w:rFonts w:ascii="Times New Roman" w:eastAsia="Times New Roman" w:hAnsi="Times New Roman"/>
          <w:b/>
          <w:sz w:val="24"/>
          <w:szCs w:val="24"/>
        </w:rPr>
      </w:pPr>
      <w:r w:rsidRPr="00684C85">
        <w:rPr>
          <w:rFonts w:ascii="Times New Roman" w:eastAsia="Times New Roman" w:hAnsi="Times New Roman"/>
          <w:b/>
          <w:sz w:val="24"/>
          <w:szCs w:val="24"/>
        </w:rPr>
        <w:t>Методами мониторинговых исследований являются:</w:t>
      </w:r>
    </w:p>
    <w:p w:rsidR="00B75B3F" w:rsidRPr="00B75B3F" w:rsidRDefault="00B75B3F" w:rsidP="00CB385C">
      <w:pPr>
        <w:widowControl w:val="0"/>
        <w:autoSpaceDE w:val="0"/>
        <w:autoSpaceDN w:val="0"/>
        <w:spacing w:after="0" w:line="237" w:lineRule="auto"/>
        <w:ind w:left="284" w:right="-172" w:firstLine="283"/>
        <w:rPr>
          <w:rFonts w:ascii="Times New Roman" w:eastAsia="Times New Roman" w:hAnsi="Times New Roman"/>
          <w:sz w:val="24"/>
          <w:szCs w:val="24"/>
        </w:rPr>
      </w:pPr>
      <w:r>
        <w:rPr>
          <w:rFonts w:ascii="Times New Roman" w:eastAsia="Times New Roman" w:hAnsi="Times New Roman"/>
          <w:sz w:val="24"/>
          <w:szCs w:val="24"/>
        </w:rPr>
        <w:t xml:space="preserve">– </w:t>
      </w:r>
      <w:r w:rsidRPr="00B75B3F">
        <w:rPr>
          <w:rFonts w:ascii="Times New Roman" w:eastAsia="Times New Roman" w:hAnsi="Times New Roman"/>
          <w:sz w:val="24"/>
          <w:szCs w:val="24"/>
        </w:rPr>
        <w:t>защита</w:t>
      </w:r>
      <w:r w:rsidRPr="00B75B3F">
        <w:rPr>
          <w:rFonts w:ascii="Times New Roman" w:eastAsia="Times New Roman" w:hAnsi="Times New Roman"/>
          <w:spacing w:val="1"/>
          <w:sz w:val="24"/>
          <w:szCs w:val="24"/>
        </w:rPr>
        <w:t xml:space="preserve"> </w:t>
      </w:r>
      <w:proofErr w:type="gramStart"/>
      <w:r w:rsidRPr="00B75B3F">
        <w:rPr>
          <w:rFonts w:ascii="Times New Roman" w:eastAsia="Times New Roman" w:hAnsi="Times New Roman"/>
          <w:sz w:val="24"/>
          <w:szCs w:val="24"/>
        </w:rPr>
        <w:t>индивидуального</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проекта</w:t>
      </w:r>
      <w:proofErr w:type="gramEnd"/>
      <w:r w:rsidRPr="00B75B3F">
        <w:rPr>
          <w:rFonts w:ascii="Times New Roman" w:eastAsia="Times New Roman" w:hAnsi="Times New Roman"/>
          <w:sz w:val="24"/>
          <w:szCs w:val="24"/>
        </w:rPr>
        <w:t>,</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представление</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учебно-исследовательской</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работы</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(в</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рамках</w:t>
      </w:r>
      <w:r w:rsidRPr="00B75B3F">
        <w:rPr>
          <w:rFonts w:ascii="Times New Roman" w:eastAsia="Times New Roman" w:hAnsi="Times New Roman"/>
          <w:spacing w:val="-57"/>
          <w:sz w:val="24"/>
          <w:szCs w:val="24"/>
        </w:rPr>
        <w:t xml:space="preserve"> </w:t>
      </w:r>
      <w:r w:rsidRPr="00B75B3F">
        <w:rPr>
          <w:rFonts w:ascii="Times New Roman" w:eastAsia="Times New Roman" w:hAnsi="Times New Roman"/>
          <w:sz w:val="24"/>
          <w:szCs w:val="24"/>
        </w:rPr>
        <w:t>участия</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в</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проектной</w:t>
      </w:r>
      <w:r w:rsidRPr="00B75B3F">
        <w:rPr>
          <w:rFonts w:ascii="Times New Roman" w:eastAsia="Times New Roman" w:hAnsi="Times New Roman"/>
          <w:spacing w:val="3"/>
          <w:sz w:val="24"/>
          <w:szCs w:val="24"/>
        </w:rPr>
        <w:t xml:space="preserve"> </w:t>
      </w:r>
      <w:r w:rsidRPr="00B75B3F">
        <w:rPr>
          <w:rFonts w:ascii="Times New Roman" w:eastAsia="Times New Roman" w:hAnsi="Times New Roman"/>
          <w:sz w:val="24"/>
          <w:szCs w:val="24"/>
        </w:rPr>
        <w:t>деятельности);</w:t>
      </w:r>
    </w:p>
    <w:p w:rsidR="00B75B3F" w:rsidRPr="00B75B3F" w:rsidRDefault="00B75B3F" w:rsidP="00CB385C">
      <w:pPr>
        <w:widowControl w:val="0"/>
        <w:tabs>
          <w:tab w:val="left" w:pos="1566"/>
          <w:tab w:val="left" w:pos="5195"/>
          <w:tab w:val="left" w:pos="5981"/>
        </w:tabs>
        <w:autoSpaceDE w:val="0"/>
        <w:autoSpaceDN w:val="0"/>
        <w:spacing w:after="0" w:line="237" w:lineRule="auto"/>
        <w:ind w:left="284" w:right="-172" w:firstLine="283"/>
        <w:rPr>
          <w:rFonts w:ascii="Times New Roman" w:eastAsia="Times New Roman" w:hAnsi="Times New Roman"/>
          <w:sz w:val="24"/>
          <w:szCs w:val="24"/>
        </w:rPr>
      </w:pPr>
      <w:r>
        <w:rPr>
          <w:rFonts w:ascii="Times New Roman" w:eastAsia="Times New Roman" w:hAnsi="Times New Roman"/>
          <w:sz w:val="24"/>
          <w:szCs w:val="24"/>
        </w:rPr>
        <w:t xml:space="preserve">– результаты </w:t>
      </w:r>
      <w:r w:rsidRPr="00B75B3F">
        <w:rPr>
          <w:rFonts w:ascii="Times New Roman" w:eastAsia="Times New Roman" w:hAnsi="Times New Roman"/>
          <w:sz w:val="24"/>
          <w:szCs w:val="24"/>
        </w:rPr>
        <w:t>мониторинга</w:t>
      </w:r>
      <w:r w:rsidRPr="00B75B3F">
        <w:rPr>
          <w:rFonts w:ascii="Times New Roman" w:eastAsia="Times New Roman" w:hAnsi="Times New Roman"/>
          <w:spacing w:val="49"/>
          <w:sz w:val="24"/>
          <w:szCs w:val="24"/>
        </w:rPr>
        <w:t xml:space="preserve"> </w:t>
      </w:r>
      <w:r>
        <w:rPr>
          <w:rFonts w:ascii="Times New Roman" w:eastAsia="Times New Roman" w:hAnsi="Times New Roman"/>
          <w:sz w:val="24"/>
          <w:szCs w:val="24"/>
        </w:rPr>
        <w:t>сформированности УУД, проводимого классными руководителями;</w:t>
      </w:r>
    </w:p>
    <w:p w:rsidR="00B75B3F" w:rsidRPr="00B75B3F" w:rsidRDefault="00B75B3F" w:rsidP="00CB385C">
      <w:pPr>
        <w:widowControl w:val="0"/>
        <w:autoSpaceDE w:val="0"/>
        <w:autoSpaceDN w:val="0"/>
        <w:spacing w:after="0" w:line="271" w:lineRule="exact"/>
        <w:ind w:left="284" w:right="-172" w:firstLine="283"/>
        <w:rPr>
          <w:rFonts w:ascii="Times New Roman" w:eastAsia="Times New Roman" w:hAnsi="Times New Roman"/>
          <w:sz w:val="24"/>
          <w:szCs w:val="24"/>
        </w:rPr>
      </w:pPr>
      <w:r>
        <w:rPr>
          <w:rFonts w:ascii="Times New Roman" w:eastAsia="Times New Roman" w:hAnsi="Times New Roman"/>
          <w:sz w:val="24"/>
          <w:szCs w:val="24"/>
        </w:rPr>
        <w:t xml:space="preserve">– </w:t>
      </w:r>
      <w:r w:rsidRPr="00B75B3F">
        <w:rPr>
          <w:rFonts w:ascii="Times New Roman" w:eastAsia="Times New Roman" w:hAnsi="Times New Roman"/>
          <w:sz w:val="24"/>
          <w:szCs w:val="24"/>
        </w:rPr>
        <w:t>Портфолио</w:t>
      </w:r>
      <w:r w:rsidRPr="00B75B3F">
        <w:rPr>
          <w:rFonts w:ascii="Times New Roman" w:eastAsia="Times New Roman" w:hAnsi="Times New Roman"/>
          <w:spacing w:val="-9"/>
          <w:sz w:val="24"/>
          <w:szCs w:val="24"/>
        </w:rPr>
        <w:t xml:space="preserve"> </w:t>
      </w:r>
      <w:r w:rsidRPr="00B75B3F">
        <w:rPr>
          <w:rFonts w:ascii="Times New Roman" w:eastAsia="Times New Roman" w:hAnsi="Times New Roman"/>
          <w:sz w:val="24"/>
          <w:szCs w:val="24"/>
        </w:rPr>
        <w:t>обучающихся,</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в</w:t>
      </w:r>
      <w:r w:rsidRPr="00B75B3F">
        <w:rPr>
          <w:rFonts w:ascii="Times New Roman" w:eastAsia="Times New Roman" w:hAnsi="Times New Roman"/>
          <w:spacing w:val="-3"/>
          <w:sz w:val="24"/>
          <w:szCs w:val="24"/>
        </w:rPr>
        <w:t xml:space="preserve"> </w:t>
      </w:r>
      <w:r w:rsidRPr="00B75B3F">
        <w:rPr>
          <w:rFonts w:ascii="Times New Roman" w:eastAsia="Times New Roman" w:hAnsi="Times New Roman"/>
          <w:sz w:val="24"/>
          <w:szCs w:val="24"/>
        </w:rPr>
        <w:t>которых</w:t>
      </w:r>
      <w:r w:rsidRPr="00B75B3F">
        <w:rPr>
          <w:rFonts w:ascii="Times New Roman" w:eastAsia="Times New Roman" w:hAnsi="Times New Roman"/>
          <w:spacing w:val="-10"/>
          <w:sz w:val="24"/>
          <w:szCs w:val="24"/>
        </w:rPr>
        <w:t xml:space="preserve"> </w:t>
      </w:r>
      <w:r w:rsidRPr="00B75B3F">
        <w:rPr>
          <w:rFonts w:ascii="Times New Roman" w:eastAsia="Times New Roman" w:hAnsi="Times New Roman"/>
          <w:sz w:val="24"/>
          <w:szCs w:val="24"/>
        </w:rPr>
        <w:t>отражаются</w:t>
      </w:r>
      <w:r w:rsidRPr="00B75B3F">
        <w:rPr>
          <w:rFonts w:ascii="Times New Roman" w:eastAsia="Times New Roman" w:hAnsi="Times New Roman"/>
          <w:spacing w:val="-5"/>
          <w:sz w:val="24"/>
          <w:szCs w:val="24"/>
        </w:rPr>
        <w:t xml:space="preserve"> </w:t>
      </w:r>
      <w:r w:rsidRPr="00B75B3F">
        <w:rPr>
          <w:rFonts w:ascii="Times New Roman" w:eastAsia="Times New Roman" w:hAnsi="Times New Roman"/>
          <w:sz w:val="24"/>
          <w:szCs w:val="24"/>
        </w:rPr>
        <w:t>индивидуальные</w:t>
      </w:r>
      <w:r w:rsidRPr="00B75B3F">
        <w:rPr>
          <w:rFonts w:ascii="Times New Roman" w:eastAsia="Times New Roman" w:hAnsi="Times New Roman"/>
          <w:spacing w:val="-4"/>
          <w:sz w:val="24"/>
          <w:szCs w:val="24"/>
        </w:rPr>
        <w:t xml:space="preserve"> </w:t>
      </w:r>
      <w:r w:rsidRPr="00B75B3F">
        <w:rPr>
          <w:rFonts w:ascii="Times New Roman" w:eastAsia="Times New Roman" w:hAnsi="Times New Roman"/>
          <w:sz w:val="24"/>
          <w:szCs w:val="24"/>
        </w:rPr>
        <w:t>результаты</w:t>
      </w:r>
      <w:r w:rsidRPr="00B75B3F">
        <w:rPr>
          <w:rFonts w:ascii="Times New Roman" w:eastAsia="Times New Roman" w:hAnsi="Times New Roman"/>
          <w:spacing w:val="6"/>
          <w:sz w:val="24"/>
          <w:szCs w:val="24"/>
        </w:rPr>
        <w:t xml:space="preserve"> </w:t>
      </w:r>
      <w:r>
        <w:rPr>
          <w:rFonts w:ascii="Times New Roman" w:eastAsia="Times New Roman" w:hAnsi="Times New Roman"/>
          <w:sz w:val="24"/>
          <w:szCs w:val="24"/>
        </w:rPr>
        <w:t xml:space="preserve">учащихся; </w:t>
      </w:r>
      <w:r w:rsidRPr="00B75B3F">
        <w:rPr>
          <w:rFonts w:ascii="Times New Roman" w:eastAsia="Times New Roman" w:hAnsi="Times New Roman"/>
          <w:sz w:val="24"/>
          <w:szCs w:val="24"/>
        </w:rPr>
        <w:t>анализ</w:t>
      </w:r>
      <w:r w:rsidRPr="00B75B3F">
        <w:rPr>
          <w:rFonts w:ascii="Times New Roman" w:eastAsia="Times New Roman" w:hAnsi="Times New Roman"/>
          <w:spacing w:val="37"/>
          <w:sz w:val="24"/>
          <w:szCs w:val="24"/>
        </w:rPr>
        <w:t xml:space="preserve"> </w:t>
      </w:r>
      <w:r w:rsidRPr="00B75B3F">
        <w:rPr>
          <w:rFonts w:ascii="Times New Roman" w:eastAsia="Times New Roman" w:hAnsi="Times New Roman"/>
          <w:sz w:val="24"/>
          <w:szCs w:val="24"/>
        </w:rPr>
        <w:t>ежегодного</w:t>
      </w:r>
      <w:r w:rsidRPr="00B75B3F">
        <w:rPr>
          <w:rFonts w:ascii="Times New Roman" w:eastAsia="Times New Roman" w:hAnsi="Times New Roman"/>
          <w:spacing w:val="40"/>
          <w:sz w:val="24"/>
          <w:szCs w:val="24"/>
        </w:rPr>
        <w:t xml:space="preserve"> </w:t>
      </w:r>
      <w:r w:rsidRPr="00B75B3F">
        <w:rPr>
          <w:rFonts w:ascii="Times New Roman" w:eastAsia="Times New Roman" w:hAnsi="Times New Roman"/>
          <w:sz w:val="24"/>
          <w:szCs w:val="24"/>
        </w:rPr>
        <w:t>участия</w:t>
      </w:r>
      <w:r w:rsidRPr="00B75B3F">
        <w:rPr>
          <w:rFonts w:ascii="Times New Roman" w:eastAsia="Times New Roman" w:hAnsi="Times New Roman"/>
          <w:spacing w:val="44"/>
          <w:sz w:val="24"/>
          <w:szCs w:val="24"/>
        </w:rPr>
        <w:t xml:space="preserve"> </w:t>
      </w:r>
      <w:r w:rsidRPr="00B75B3F">
        <w:rPr>
          <w:rFonts w:ascii="Times New Roman" w:eastAsia="Times New Roman" w:hAnsi="Times New Roman"/>
          <w:sz w:val="24"/>
          <w:szCs w:val="24"/>
        </w:rPr>
        <w:t>обучающихся</w:t>
      </w:r>
      <w:r w:rsidR="00684C85">
        <w:rPr>
          <w:rFonts w:ascii="Times New Roman" w:eastAsia="Times New Roman" w:hAnsi="Times New Roman"/>
          <w:spacing w:val="42"/>
          <w:sz w:val="24"/>
          <w:szCs w:val="24"/>
        </w:rPr>
        <w:t xml:space="preserve"> ОО </w:t>
      </w:r>
      <w:r w:rsidRPr="00B75B3F">
        <w:rPr>
          <w:rFonts w:ascii="Times New Roman" w:eastAsia="Times New Roman" w:hAnsi="Times New Roman"/>
          <w:sz w:val="24"/>
          <w:szCs w:val="24"/>
        </w:rPr>
        <w:t>в</w:t>
      </w:r>
      <w:r w:rsidRPr="00B75B3F">
        <w:rPr>
          <w:rFonts w:ascii="Times New Roman" w:eastAsia="Times New Roman" w:hAnsi="Times New Roman"/>
          <w:spacing w:val="38"/>
          <w:sz w:val="24"/>
          <w:szCs w:val="24"/>
        </w:rPr>
        <w:t xml:space="preserve"> </w:t>
      </w:r>
      <w:r w:rsidRPr="00B75B3F">
        <w:rPr>
          <w:rFonts w:ascii="Times New Roman" w:eastAsia="Times New Roman" w:hAnsi="Times New Roman"/>
          <w:sz w:val="24"/>
          <w:szCs w:val="24"/>
        </w:rPr>
        <w:t>конференциях,</w:t>
      </w:r>
      <w:r w:rsidRPr="00B75B3F">
        <w:rPr>
          <w:rFonts w:ascii="Times New Roman" w:eastAsia="Times New Roman" w:hAnsi="Times New Roman"/>
          <w:spacing w:val="38"/>
          <w:sz w:val="24"/>
          <w:szCs w:val="24"/>
        </w:rPr>
        <w:t xml:space="preserve"> </w:t>
      </w:r>
      <w:r w:rsidRPr="00B75B3F">
        <w:rPr>
          <w:rFonts w:ascii="Times New Roman" w:eastAsia="Times New Roman" w:hAnsi="Times New Roman"/>
          <w:sz w:val="24"/>
          <w:szCs w:val="24"/>
        </w:rPr>
        <w:t>конкурсах,</w:t>
      </w:r>
      <w:r w:rsidRPr="00B75B3F">
        <w:rPr>
          <w:rFonts w:ascii="Times New Roman" w:eastAsia="Times New Roman" w:hAnsi="Times New Roman"/>
          <w:spacing w:val="42"/>
          <w:sz w:val="24"/>
          <w:szCs w:val="24"/>
        </w:rPr>
        <w:t xml:space="preserve"> </w:t>
      </w:r>
      <w:r w:rsidRPr="00B75B3F">
        <w:rPr>
          <w:rFonts w:ascii="Times New Roman" w:eastAsia="Times New Roman" w:hAnsi="Times New Roman"/>
          <w:sz w:val="24"/>
          <w:szCs w:val="24"/>
        </w:rPr>
        <w:t>фестивалях</w:t>
      </w:r>
      <w:r w:rsidRPr="00B75B3F">
        <w:rPr>
          <w:rFonts w:ascii="Times New Roman" w:eastAsia="Times New Roman" w:hAnsi="Times New Roman"/>
          <w:spacing w:val="-57"/>
          <w:sz w:val="24"/>
          <w:szCs w:val="24"/>
        </w:rPr>
        <w:t xml:space="preserve"> </w:t>
      </w:r>
      <w:r w:rsidR="00684C85">
        <w:rPr>
          <w:rFonts w:ascii="Times New Roman" w:eastAsia="Times New Roman" w:hAnsi="Times New Roman"/>
          <w:spacing w:val="-57"/>
          <w:sz w:val="24"/>
          <w:szCs w:val="24"/>
        </w:rPr>
        <w:t xml:space="preserve">                </w:t>
      </w:r>
      <w:r w:rsidRPr="00B75B3F">
        <w:rPr>
          <w:rFonts w:ascii="Times New Roman" w:eastAsia="Times New Roman" w:hAnsi="Times New Roman"/>
          <w:sz w:val="24"/>
          <w:szCs w:val="24"/>
        </w:rPr>
        <w:t>различного</w:t>
      </w:r>
      <w:r w:rsidRPr="00B75B3F">
        <w:rPr>
          <w:rFonts w:ascii="Times New Roman" w:eastAsia="Times New Roman" w:hAnsi="Times New Roman"/>
          <w:spacing w:val="4"/>
          <w:sz w:val="24"/>
          <w:szCs w:val="24"/>
        </w:rPr>
        <w:t xml:space="preserve"> </w:t>
      </w:r>
      <w:r w:rsidRPr="00B75B3F">
        <w:rPr>
          <w:rFonts w:ascii="Times New Roman" w:eastAsia="Times New Roman" w:hAnsi="Times New Roman"/>
          <w:sz w:val="24"/>
          <w:szCs w:val="24"/>
        </w:rPr>
        <w:t>уровня</w:t>
      </w:r>
      <w:r w:rsidRPr="00B75B3F">
        <w:rPr>
          <w:rFonts w:ascii="Times New Roman" w:eastAsia="Times New Roman" w:hAnsi="Times New Roman"/>
          <w:spacing w:val="-4"/>
          <w:sz w:val="24"/>
          <w:szCs w:val="24"/>
        </w:rPr>
        <w:t xml:space="preserve"> </w:t>
      </w:r>
      <w:r w:rsidRPr="00B75B3F">
        <w:rPr>
          <w:rFonts w:ascii="Times New Roman" w:eastAsia="Times New Roman" w:hAnsi="Times New Roman"/>
          <w:sz w:val="24"/>
          <w:szCs w:val="24"/>
        </w:rPr>
        <w:t>проведения,</w:t>
      </w:r>
      <w:r w:rsidRPr="00B75B3F">
        <w:rPr>
          <w:rFonts w:ascii="Times New Roman" w:eastAsia="Times New Roman" w:hAnsi="Times New Roman"/>
          <w:spacing w:val="-3"/>
          <w:sz w:val="24"/>
          <w:szCs w:val="24"/>
        </w:rPr>
        <w:t xml:space="preserve"> </w:t>
      </w:r>
      <w:r w:rsidRPr="00B75B3F">
        <w:rPr>
          <w:rFonts w:ascii="Times New Roman" w:eastAsia="Times New Roman" w:hAnsi="Times New Roman"/>
          <w:sz w:val="24"/>
          <w:szCs w:val="24"/>
        </w:rPr>
        <w:t>свидетельствующих</w:t>
      </w:r>
      <w:r w:rsidRPr="00B75B3F">
        <w:rPr>
          <w:rFonts w:ascii="Times New Roman" w:eastAsia="Times New Roman" w:hAnsi="Times New Roman"/>
          <w:spacing w:val="-4"/>
          <w:sz w:val="24"/>
          <w:szCs w:val="24"/>
        </w:rPr>
        <w:t xml:space="preserve"> </w:t>
      </w:r>
      <w:r w:rsidRPr="00B75B3F">
        <w:rPr>
          <w:rFonts w:ascii="Times New Roman" w:eastAsia="Times New Roman" w:hAnsi="Times New Roman"/>
          <w:sz w:val="24"/>
          <w:szCs w:val="24"/>
        </w:rPr>
        <w:t>об</w:t>
      </w:r>
      <w:r w:rsidRPr="00B75B3F">
        <w:rPr>
          <w:rFonts w:ascii="Times New Roman" w:eastAsia="Times New Roman" w:hAnsi="Times New Roman"/>
          <w:spacing w:val="-2"/>
          <w:sz w:val="24"/>
          <w:szCs w:val="24"/>
        </w:rPr>
        <w:t xml:space="preserve"> </w:t>
      </w:r>
      <w:r w:rsidRPr="00B75B3F">
        <w:rPr>
          <w:rFonts w:ascii="Times New Roman" w:eastAsia="Times New Roman" w:hAnsi="Times New Roman"/>
          <w:sz w:val="24"/>
          <w:szCs w:val="24"/>
        </w:rPr>
        <w:t>уровне</w:t>
      </w:r>
      <w:r w:rsidRPr="00B75B3F">
        <w:rPr>
          <w:rFonts w:ascii="Times New Roman" w:eastAsia="Times New Roman" w:hAnsi="Times New Roman"/>
          <w:spacing w:val="9"/>
          <w:sz w:val="24"/>
          <w:szCs w:val="24"/>
        </w:rPr>
        <w:t xml:space="preserve"> </w:t>
      </w:r>
      <w:r w:rsidRPr="00B75B3F">
        <w:rPr>
          <w:rFonts w:ascii="Times New Roman" w:eastAsia="Times New Roman" w:hAnsi="Times New Roman"/>
          <w:sz w:val="24"/>
          <w:szCs w:val="24"/>
        </w:rPr>
        <w:t>сформированности</w:t>
      </w:r>
      <w:r w:rsidRPr="00B75B3F">
        <w:rPr>
          <w:rFonts w:ascii="Times New Roman" w:eastAsia="Times New Roman" w:hAnsi="Times New Roman"/>
          <w:spacing w:val="1"/>
          <w:sz w:val="24"/>
          <w:szCs w:val="24"/>
        </w:rPr>
        <w:t xml:space="preserve"> </w:t>
      </w:r>
      <w:r w:rsidRPr="00B75B3F">
        <w:rPr>
          <w:rFonts w:ascii="Times New Roman" w:eastAsia="Times New Roman" w:hAnsi="Times New Roman"/>
          <w:sz w:val="24"/>
          <w:szCs w:val="24"/>
        </w:rPr>
        <w:t>УУД;</w:t>
      </w:r>
    </w:p>
    <w:p w:rsidR="001669F3" w:rsidRDefault="00B75B3F" w:rsidP="00CB385C">
      <w:pPr>
        <w:widowControl w:val="0"/>
        <w:autoSpaceDE w:val="0"/>
        <w:autoSpaceDN w:val="0"/>
        <w:spacing w:after="0" w:line="275" w:lineRule="exact"/>
        <w:ind w:left="567" w:right="257"/>
        <w:rPr>
          <w:rFonts w:ascii="Times New Roman" w:eastAsia="Times New Roman" w:hAnsi="Times New Roman"/>
          <w:sz w:val="24"/>
          <w:szCs w:val="24"/>
        </w:rPr>
      </w:pPr>
      <w:r>
        <w:rPr>
          <w:rFonts w:ascii="Times New Roman" w:eastAsia="Times New Roman" w:hAnsi="Times New Roman"/>
          <w:sz w:val="24"/>
          <w:szCs w:val="24"/>
        </w:rPr>
        <w:t xml:space="preserve">– </w:t>
      </w:r>
      <w:r w:rsidRPr="00B75B3F">
        <w:rPr>
          <w:rFonts w:ascii="Times New Roman" w:eastAsia="Times New Roman" w:hAnsi="Times New Roman"/>
          <w:sz w:val="24"/>
          <w:szCs w:val="24"/>
        </w:rPr>
        <w:t>образовательное</w:t>
      </w:r>
      <w:r w:rsidRPr="00B75B3F">
        <w:rPr>
          <w:rFonts w:ascii="Times New Roman" w:eastAsia="Times New Roman" w:hAnsi="Times New Roman"/>
          <w:spacing w:val="-1"/>
          <w:sz w:val="24"/>
          <w:szCs w:val="24"/>
        </w:rPr>
        <w:t xml:space="preserve"> </w:t>
      </w:r>
      <w:r w:rsidR="00C24D03">
        <w:rPr>
          <w:rFonts w:ascii="Times New Roman" w:eastAsia="Times New Roman" w:hAnsi="Times New Roman"/>
          <w:sz w:val="24"/>
          <w:szCs w:val="24"/>
        </w:rPr>
        <w:t>собы</w:t>
      </w:r>
      <w:r w:rsidR="00684C85">
        <w:rPr>
          <w:rFonts w:ascii="Times New Roman" w:eastAsia="Times New Roman" w:hAnsi="Times New Roman"/>
          <w:sz w:val="24"/>
          <w:szCs w:val="24"/>
        </w:rPr>
        <w:t>тие.</w:t>
      </w:r>
    </w:p>
    <w:p w:rsidR="00E415B7" w:rsidRPr="00E415B7" w:rsidRDefault="00E415B7" w:rsidP="00CB385C">
      <w:pPr>
        <w:spacing w:after="0" w:line="240" w:lineRule="auto"/>
        <w:ind w:left="284" w:right="-172" w:firstLine="283"/>
        <w:rPr>
          <w:rFonts w:ascii="Times New Roman" w:eastAsia="Times New Roman" w:hAnsi="Times New Roman"/>
          <w:b/>
          <w:sz w:val="24"/>
          <w:szCs w:val="24"/>
          <w:u w:color="000000"/>
          <w:bdr w:val="nil"/>
        </w:rPr>
      </w:pPr>
      <w:r w:rsidRPr="00E415B7">
        <w:rPr>
          <w:rFonts w:ascii="Times New Roman" w:hAnsi="Times New Roman"/>
          <w:b/>
          <w:sz w:val="24"/>
          <w:szCs w:val="24"/>
          <w:u w:color="000000"/>
          <w:bdr w:val="nil"/>
        </w:rPr>
        <w:t xml:space="preserve">Защита проекта как формат оценки успешности освоения и применения </w:t>
      </w:r>
      <w:proofErr w:type="gramStart"/>
      <w:r w:rsidRPr="00E415B7">
        <w:rPr>
          <w:rFonts w:ascii="Times New Roman" w:hAnsi="Times New Roman"/>
          <w:b/>
          <w:sz w:val="24"/>
          <w:szCs w:val="24"/>
          <w:u w:color="000000"/>
          <w:bdr w:val="nil"/>
        </w:rPr>
        <w:t>обучающимися</w:t>
      </w:r>
      <w:proofErr w:type="gramEnd"/>
      <w:r w:rsidRPr="00E415B7">
        <w:rPr>
          <w:rFonts w:ascii="Times New Roman" w:hAnsi="Times New Roman"/>
          <w:b/>
          <w:sz w:val="24"/>
          <w:szCs w:val="24"/>
          <w:u w:color="000000"/>
          <w:bdr w:val="nil"/>
        </w:rPr>
        <w:t xml:space="preserve"> универсальных учебных действий</w:t>
      </w:r>
    </w:p>
    <w:p w:rsidR="00E415B7" w:rsidRPr="00E415B7" w:rsidRDefault="00E415B7" w:rsidP="00CB385C">
      <w:pPr>
        <w:spacing w:after="0" w:line="240" w:lineRule="auto"/>
        <w:ind w:left="284" w:right="-172" w:firstLine="283"/>
        <w:rPr>
          <w:rFonts w:ascii="Times New Roman" w:hAnsi="Times New Roman"/>
          <w:sz w:val="24"/>
          <w:szCs w:val="24"/>
        </w:rPr>
      </w:pPr>
      <w:r w:rsidRPr="00E415B7">
        <w:rPr>
          <w:rFonts w:ascii="Times New Roman" w:hAnsi="Times New Roman"/>
          <w:sz w:val="24"/>
          <w:szCs w:val="24"/>
        </w:rPr>
        <w:t>Публично должны быть представлены два элемента проектной работы:</w:t>
      </w:r>
    </w:p>
    <w:p w:rsidR="00E415B7" w:rsidRPr="00E415B7" w:rsidRDefault="00E415B7" w:rsidP="00CB385C">
      <w:pPr>
        <w:pStyle w:val="a0"/>
        <w:spacing w:line="240" w:lineRule="auto"/>
        <w:ind w:left="284" w:right="-172" w:firstLine="283"/>
        <w:rPr>
          <w:sz w:val="24"/>
          <w:szCs w:val="24"/>
        </w:rPr>
      </w:pPr>
      <w:r w:rsidRPr="00E415B7">
        <w:rPr>
          <w:sz w:val="24"/>
          <w:szCs w:val="24"/>
        </w:rPr>
        <w:t>защита темы проекта (проектной идеи);</w:t>
      </w:r>
    </w:p>
    <w:p w:rsidR="00E415B7" w:rsidRPr="00E415B7" w:rsidRDefault="00E415B7" w:rsidP="00CB385C">
      <w:pPr>
        <w:pStyle w:val="a0"/>
        <w:spacing w:line="240" w:lineRule="auto"/>
        <w:ind w:left="284" w:right="-172" w:firstLine="283"/>
        <w:rPr>
          <w:sz w:val="24"/>
          <w:szCs w:val="24"/>
        </w:rPr>
      </w:pPr>
      <w:r w:rsidRPr="00E415B7">
        <w:rPr>
          <w:sz w:val="24"/>
          <w:szCs w:val="24"/>
        </w:rPr>
        <w:t>защита реализованного проекта.</w:t>
      </w:r>
    </w:p>
    <w:p w:rsidR="00E415B7" w:rsidRPr="00E415B7" w:rsidRDefault="00E415B7" w:rsidP="00CB385C">
      <w:pPr>
        <w:spacing w:after="0" w:line="240" w:lineRule="auto"/>
        <w:ind w:left="284" w:right="-172" w:firstLine="283"/>
        <w:rPr>
          <w:rFonts w:ascii="Times New Roman" w:hAnsi="Times New Roman"/>
          <w:sz w:val="24"/>
          <w:szCs w:val="24"/>
        </w:rPr>
      </w:pPr>
      <w:proofErr w:type="gramStart"/>
      <w:r w:rsidRPr="00E415B7">
        <w:rPr>
          <w:rFonts w:ascii="Times New Roman" w:hAnsi="Times New Roman"/>
          <w:sz w:val="24"/>
          <w:szCs w:val="24"/>
        </w:rPr>
        <w:t>На защите темы проекта (проектной идеи) с обучающимся должны быть обсуждены:</w:t>
      </w:r>
      <w:proofErr w:type="gramEnd"/>
    </w:p>
    <w:p w:rsidR="00E415B7" w:rsidRPr="00E415B7" w:rsidRDefault="00E415B7" w:rsidP="00CB385C">
      <w:pPr>
        <w:pStyle w:val="a0"/>
        <w:spacing w:line="240" w:lineRule="auto"/>
        <w:ind w:left="284" w:right="-172" w:firstLine="283"/>
        <w:rPr>
          <w:sz w:val="24"/>
          <w:szCs w:val="24"/>
        </w:rPr>
      </w:pPr>
      <w:r w:rsidRPr="00E415B7">
        <w:rPr>
          <w:sz w:val="24"/>
          <w:szCs w:val="24"/>
        </w:rPr>
        <w:t>актуальность проекта;</w:t>
      </w:r>
    </w:p>
    <w:p w:rsidR="00E415B7" w:rsidRPr="00E415B7" w:rsidRDefault="00E415B7" w:rsidP="00CB385C">
      <w:pPr>
        <w:pStyle w:val="a0"/>
        <w:spacing w:line="240" w:lineRule="auto"/>
        <w:ind w:left="284" w:right="-172" w:firstLine="283"/>
        <w:rPr>
          <w:sz w:val="24"/>
          <w:szCs w:val="24"/>
        </w:rPr>
      </w:pPr>
      <w:r w:rsidRPr="00E415B7">
        <w:rPr>
          <w:sz w:val="24"/>
          <w:szCs w:val="24"/>
        </w:rPr>
        <w:t>положительные эффекты от реализации проекта, важные как для самого автора, так и для других людей;</w:t>
      </w:r>
    </w:p>
    <w:p w:rsidR="00E415B7" w:rsidRPr="00E415B7" w:rsidRDefault="00E415B7" w:rsidP="00CB385C">
      <w:pPr>
        <w:pStyle w:val="a0"/>
        <w:spacing w:line="240" w:lineRule="auto"/>
        <w:ind w:left="284" w:right="-172" w:firstLine="283"/>
        <w:rPr>
          <w:sz w:val="24"/>
          <w:szCs w:val="24"/>
        </w:rPr>
      </w:pPr>
      <w:r w:rsidRPr="00E415B7">
        <w:rPr>
          <w:sz w:val="24"/>
          <w:szCs w:val="24"/>
        </w:rPr>
        <w:t>ресурсы (как материальные, так и нематериальные), необходимые для реализации проекта, возможные источники ресурсов;</w:t>
      </w:r>
    </w:p>
    <w:p w:rsidR="00E415B7" w:rsidRPr="00E415B7" w:rsidRDefault="00E415B7" w:rsidP="00CB385C">
      <w:pPr>
        <w:pStyle w:val="a0"/>
        <w:spacing w:line="240" w:lineRule="auto"/>
        <w:ind w:left="284" w:right="-172" w:firstLine="283"/>
        <w:rPr>
          <w:sz w:val="24"/>
          <w:szCs w:val="24"/>
        </w:rPr>
      </w:pPr>
      <w:r w:rsidRPr="00E415B7">
        <w:rPr>
          <w:sz w:val="24"/>
          <w:szCs w:val="24"/>
        </w:rPr>
        <w:t>риски реализации проекта и сложности, которые ожидают обучающегося при реализации данного проекта;</w:t>
      </w:r>
    </w:p>
    <w:p w:rsidR="00E415B7" w:rsidRPr="00E415B7" w:rsidRDefault="00E415B7" w:rsidP="00CB385C">
      <w:pPr>
        <w:spacing w:after="0" w:line="240" w:lineRule="auto"/>
        <w:ind w:left="284" w:right="-172" w:firstLine="283"/>
        <w:rPr>
          <w:rFonts w:ascii="Times New Roman" w:hAnsi="Times New Roman"/>
          <w:sz w:val="24"/>
          <w:szCs w:val="24"/>
        </w:rPr>
      </w:pPr>
      <w:r w:rsidRPr="00E415B7">
        <w:rPr>
          <w:rFonts w:ascii="Times New Roman" w:hAnsi="Times New Roman"/>
          <w:sz w:val="24"/>
          <w:szCs w:val="24"/>
        </w:rPr>
        <w:t>На защите реализации проекта обучающийся представляет свой реализованный проект по следующему (примерному) плану:</w:t>
      </w:r>
    </w:p>
    <w:p w:rsidR="00E415B7" w:rsidRPr="00E415B7" w:rsidRDefault="00E415B7" w:rsidP="00CB385C">
      <w:pPr>
        <w:spacing w:after="0" w:line="240" w:lineRule="auto"/>
        <w:ind w:left="284" w:right="-172" w:firstLine="283"/>
        <w:rPr>
          <w:rFonts w:ascii="Times New Roman" w:hAnsi="Times New Roman"/>
          <w:sz w:val="24"/>
          <w:szCs w:val="24"/>
          <w:u w:color="000000"/>
          <w:bdr w:val="nil"/>
        </w:rPr>
      </w:pPr>
      <w:r w:rsidRPr="00E415B7">
        <w:rPr>
          <w:rFonts w:ascii="Times New Roman" w:hAnsi="Times New Roman"/>
          <w:sz w:val="24"/>
          <w:szCs w:val="24"/>
          <w:u w:color="000000"/>
          <w:bdr w:val="nil"/>
        </w:rPr>
        <w:t>1. Тема и краткое описание сути проекта.</w:t>
      </w:r>
    </w:p>
    <w:p w:rsidR="00E415B7" w:rsidRPr="00E415B7" w:rsidRDefault="00E415B7" w:rsidP="00CB385C">
      <w:pPr>
        <w:spacing w:after="0" w:line="240" w:lineRule="auto"/>
        <w:ind w:left="284" w:right="-172" w:firstLine="283"/>
        <w:rPr>
          <w:rFonts w:ascii="Times New Roman" w:hAnsi="Times New Roman"/>
          <w:sz w:val="24"/>
          <w:szCs w:val="24"/>
          <w:u w:color="000000"/>
          <w:bdr w:val="nil"/>
        </w:rPr>
      </w:pPr>
      <w:r w:rsidRPr="00E415B7">
        <w:rPr>
          <w:rFonts w:ascii="Times New Roman" w:hAnsi="Times New Roman"/>
          <w:sz w:val="24"/>
          <w:szCs w:val="24"/>
          <w:u w:color="000000"/>
          <w:bdr w:val="nil"/>
        </w:rPr>
        <w:t>2. Актуальность проекта.</w:t>
      </w:r>
    </w:p>
    <w:p w:rsidR="00E415B7" w:rsidRPr="00E415B7" w:rsidRDefault="00E415B7" w:rsidP="00CB385C">
      <w:pPr>
        <w:spacing w:after="0" w:line="240" w:lineRule="auto"/>
        <w:ind w:left="284" w:right="-172" w:firstLine="283"/>
        <w:rPr>
          <w:rFonts w:ascii="Times New Roman" w:hAnsi="Times New Roman"/>
          <w:sz w:val="24"/>
          <w:szCs w:val="24"/>
          <w:u w:color="000000"/>
          <w:bdr w:val="nil"/>
        </w:rPr>
      </w:pPr>
      <w:r w:rsidRPr="00E415B7">
        <w:rPr>
          <w:rFonts w:ascii="Times New Roman" w:hAnsi="Times New Roman"/>
          <w:sz w:val="24"/>
          <w:szCs w:val="24"/>
          <w:u w:color="000000"/>
          <w:bdr w:val="nil"/>
        </w:rPr>
        <w:t>3. Положительные эффекты от реализации проекта, которые получат как сам автор, так и другие люди.</w:t>
      </w:r>
    </w:p>
    <w:p w:rsidR="00E415B7" w:rsidRPr="00E415B7" w:rsidRDefault="00E415B7" w:rsidP="00CB385C">
      <w:pPr>
        <w:spacing w:after="0" w:line="240" w:lineRule="auto"/>
        <w:ind w:left="284" w:right="-172" w:firstLine="283"/>
        <w:rPr>
          <w:rFonts w:ascii="Times New Roman" w:hAnsi="Times New Roman"/>
          <w:sz w:val="24"/>
          <w:szCs w:val="24"/>
          <w:u w:color="000000"/>
          <w:bdr w:val="nil"/>
        </w:rPr>
      </w:pPr>
      <w:r w:rsidRPr="00E415B7">
        <w:rPr>
          <w:rFonts w:ascii="Times New Roman" w:hAnsi="Times New Roman"/>
          <w:sz w:val="24"/>
          <w:szCs w:val="24"/>
          <w:u w:color="000000"/>
          <w:bdr w:val="nil"/>
        </w:rPr>
        <w:t>4. Ресурсы (материальные и нематериальные), которые были привлечены для реализации проекта, а также источники этих ресурсов.</w:t>
      </w:r>
    </w:p>
    <w:p w:rsidR="00E415B7" w:rsidRPr="00E415B7" w:rsidRDefault="00E415B7" w:rsidP="00CB385C">
      <w:pPr>
        <w:spacing w:after="0" w:line="240" w:lineRule="auto"/>
        <w:ind w:left="284" w:right="-172" w:firstLine="283"/>
        <w:rPr>
          <w:rFonts w:ascii="Times New Roman" w:hAnsi="Times New Roman"/>
          <w:sz w:val="24"/>
          <w:szCs w:val="24"/>
          <w:u w:color="000000"/>
          <w:bdr w:val="nil"/>
        </w:rPr>
      </w:pPr>
      <w:r w:rsidRPr="00E415B7">
        <w:rPr>
          <w:rFonts w:ascii="Times New Roman" w:hAnsi="Times New Roman"/>
          <w:sz w:val="24"/>
          <w:szCs w:val="24"/>
          <w:u w:color="000000"/>
          <w:bdr w:val="nil"/>
        </w:rPr>
        <w:t>5. Ход реализации проекта.</w:t>
      </w:r>
    </w:p>
    <w:p w:rsidR="00E415B7" w:rsidRDefault="00E415B7" w:rsidP="00CB385C">
      <w:pPr>
        <w:spacing w:after="0" w:line="240" w:lineRule="auto"/>
        <w:ind w:left="284" w:right="-172" w:firstLine="283"/>
        <w:rPr>
          <w:rFonts w:ascii="Times New Roman" w:hAnsi="Times New Roman"/>
          <w:sz w:val="24"/>
          <w:szCs w:val="24"/>
          <w:u w:color="000000"/>
          <w:bdr w:val="nil"/>
        </w:rPr>
      </w:pPr>
      <w:r w:rsidRPr="00E415B7">
        <w:rPr>
          <w:rFonts w:ascii="Times New Roman" w:hAnsi="Times New Roman"/>
          <w:sz w:val="24"/>
          <w:szCs w:val="24"/>
          <w:u w:color="000000"/>
          <w:bdr w:val="nil"/>
        </w:rPr>
        <w:t xml:space="preserve">6. Риски реализации проекта и сложности, которые </w:t>
      </w:r>
      <w:proofErr w:type="gramStart"/>
      <w:r w:rsidRPr="00E415B7">
        <w:rPr>
          <w:rFonts w:ascii="Times New Roman" w:hAnsi="Times New Roman"/>
          <w:sz w:val="24"/>
          <w:szCs w:val="24"/>
          <w:u w:color="000000"/>
          <w:bdr w:val="nil"/>
        </w:rPr>
        <w:t>обучающемуся</w:t>
      </w:r>
      <w:proofErr w:type="gramEnd"/>
      <w:r w:rsidRPr="00E415B7">
        <w:rPr>
          <w:rFonts w:ascii="Times New Roman" w:hAnsi="Times New Roman"/>
          <w:sz w:val="24"/>
          <w:szCs w:val="24"/>
          <w:u w:color="000000"/>
          <w:bdr w:val="nil"/>
        </w:rPr>
        <w:t xml:space="preserve"> удалось преодолеть в ходе его реализации.</w:t>
      </w:r>
    </w:p>
    <w:p w:rsidR="00EC08A0" w:rsidRPr="00EC08A0" w:rsidRDefault="00EC08A0" w:rsidP="00CB385C">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AF39C3">
        <w:rPr>
          <w:rFonts w:ascii="Times New Roman" w:eastAsia="Times New Roman" w:hAnsi="Times New Roman"/>
          <w:sz w:val="24"/>
          <w:szCs w:val="24"/>
          <w:u w:color="000000"/>
          <w:bdr w:val="nil"/>
          <w:lang w:eastAsia="ru-RU"/>
        </w:rPr>
        <w:t xml:space="preserve">Проектная работа должна быть обеспечена сопровождением учителя-предметника. В функцию учителя-предметника входит: обсуждение с </w:t>
      </w:r>
      <w:proofErr w:type="gramStart"/>
      <w:r w:rsidRPr="00AF39C3">
        <w:rPr>
          <w:rFonts w:ascii="Times New Roman" w:eastAsia="Times New Roman" w:hAnsi="Times New Roman"/>
          <w:sz w:val="24"/>
          <w:szCs w:val="24"/>
          <w:u w:color="000000"/>
          <w:bdr w:val="nil"/>
          <w:lang w:eastAsia="ru-RU"/>
        </w:rPr>
        <w:t>обучающимся</w:t>
      </w:r>
      <w:proofErr w:type="gramEnd"/>
      <w:r w:rsidRPr="00AF39C3">
        <w:rPr>
          <w:rFonts w:ascii="Times New Roman" w:eastAsia="Times New Roman" w:hAnsi="Times New Roman"/>
          <w:sz w:val="24"/>
          <w:szCs w:val="24"/>
          <w:u w:color="000000"/>
          <w:bdr w:val="nil"/>
          <w:lang w:eastAsia="ru-RU"/>
        </w:rPr>
        <w:t xml:space="preserve">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E415B7" w:rsidRPr="00E415B7" w:rsidRDefault="00E415B7" w:rsidP="00CB385C">
      <w:pPr>
        <w:pStyle w:val="a0"/>
        <w:numPr>
          <w:ilvl w:val="0"/>
          <w:numId w:val="0"/>
        </w:numPr>
        <w:spacing w:line="240" w:lineRule="auto"/>
        <w:ind w:left="284" w:right="-172" w:firstLine="283"/>
        <w:rPr>
          <w:sz w:val="24"/>
          <w:szCs w:val="24"/>
        </w:rPr>
      </w:pPr>
      <w:proofErr w:type="gramStart"/>
      <w:r w:rsidRPr="00E415B7">
        <w:rPr>
          <w:sz w:val="24"/>
          <w:szCs w:val="24"/>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w:t>
      </w:r>
      <w:proofErr w:type="gramEnd"/>
      <w:r w:rsidRPr="00E415B7">
        <w:rPr>
          <w:sz w:val="24"/>
          <w:szCs w:val="24"/>
        </w:rPr>
        <w:t xml:space="preserve"> По возможности, параметры и критерии оценки проектной деятельности должны разрабатываться и обсуждаться с самими старшеклассниками.</w:t>
      </w:r>
    </w:p>
    <w:p w:rsidR="00E415B7" w:rsidRPr="00E415B7" w:rsidRDefault="00E415B7" w:rsidP="00CB385C">
      <w:pPr>
        <w:spacing w:after="0" w:line="240" w:lineRule="auto"/>
        <w:ind w:left="284" w:right="-172" w:firstLine="283"/>
        <w:jc w:val="both"/>
        <w:rPr>
          <w:rFonts w:ascii="Times New Roman" w:hAnsi="Times New Roman"/>
          <w:sz w:val="24"/>
          <w:szCs w:val="24"/>
          <w:u w:color="000000"/>
          <w:bdr w:val="nil"/>
        </w:rPr>
      </w:pPr>
      <w:r w:rsidRPr="00E415B7">
        <w:rPr>
          <w:rFonts w:ascii="Times New Roman" w:hAnsi="Times New Roman"/>
          <w:sz w:val="24"/>
          <w:szCs w:val="24"/>
          <w:u w:color="000000"/>
          <w:bdr w:val="nil"/>
        </w:rPr>
        <w:lastRenderedPageBreak/>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E415B7" w:rsidRPr="00E415B7" w:rsidRDefault="00E415B7" w:rsidP="00CB385C">
      <w:pPr>
        <w:pStyle w:val="a0"/>
        <w:spacing w:line="240" w:lineRule="auto"/>
        <w:ind w:left="284" w:right="-172" w:firstLine="283"/>
        <w:rPr>
          <w:sz w:val="24"/>
          <w:szCs w:val="24"/>
        </w:rPr>
      </w:pPr>
      <w:r w:rsidRPr="00E415B7">
        <w:rPr>
          <w:sz w:val="24"/>
          <w:szCs w:val="24"/>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E415B7" w:rsidRPr="00E415B7" w:rsidRDefault="00E415B7" w:rsidP="00CB385C">
      <w:pPr>
        <w:pStyle w:val="a0"/>
        <w:spacing w:line="240" w:lineRule="auto"/>
        <w:ind w:left="284" w:right="-172" w:firstLine="283"/>
        <w:rPr>
          <w:sz w:val="24"/>
          <w:szCs w:val="24"/>
        </w:rPr>
      </w:pPr>
      <w:r w:rsidRPr="00E415B7">
        <w:rPr>
          <w:sz w:val="24"/>
          <w:szCs w:val="24"/>
        </w:rPr>
        <w:t>для оценки проектной работы должна быть создана экспертная комиссия, в которую должны обязательно входить педагоги и представители администр</w:t>
      </w:r>
      <w:r w:rsidR="0028168B">
        <w:rPr>
          <w:sz w:val="24"/>
          <w:szCs w:val="24"/>
        </w:rPr>
        <w:t>ации ОО</w:t>
      </w:r>
      <w:r w:rsidRPr="00E415B7">
        <w:rPr>
          <w:sz w:val="24"/>
          <w:szCs w:val="24"/>
        </w:rPr>
        <w:t xml:space="preserve">, где учатся дети, </w:t>
      </w:r>
      <w:r w:rsidR="0028168B">
        <w:rPr>
          <w:sz w:val="24"/>
          <w:szCs w:val="24"/>
        </w:rPr>
        <w:t xml:space="preserve">могут присутствовать </w:t>
      </w:r>
      <w:r w:rsidRPr="00E415B7">
        <w:rPr>
          <w:sz w:val="24"/>
          <w:szCs w:val="24"/>
        </w:rPr>
        <w:t>представители местного сообщества и тех сфер деятельности, в рамках которых выполняются проектные работы;</w:t>
      </w:r>
    </w:p>
    <w:p w:rsidR="00E415B7" w:rsidRPr="00E415B7" w:rsidRDefault="00E415B7" w:rsidP="00CB385C">
      <w:pPr>
        <w:pStyle w:val="a0"/>
        <w:spacing w:line="240" w:lineRule="auto"/>
        <w:ind w:left="284" w:right="-172" w:firstLine="283"/>
        <w:rPr>
          <w:sz w:val="24"/>
          <w:szCs w:val="24"/>
        </w:rPr>
      </w:pPr>
      <w:r w:rsidRPr="00E415B7">
        <w:rPr>
          <w:sz w:val="24"/>
          <w:szCs w:val="24"/>
        </w:rPr>
        <w:t>оценивание производится на основе критериальной модели;</w:t>
      </w:r>
    </w:p>
    <w:p w:rsidR="00BF10E4" w:rsidRDefault="00E415B7" w:rsidP="00CB385C">
      <w:pPr>
        <w:pStyle w:val="a0"/>
        <w:spacing w:line="240" w:lineRule="auto"/>
        <w:ind w:left="284" w:right="-172" w:firstLine="283"/>
        <w:rPr>
          <w:sz w:val="24"/>
          <w:szCs w:val="24"/>
        </w:rPr>
      </w:pPr>
      <w:r w:rsidRPr="00E415B7">
        <w:rPr>
          <w:sz w:val="24"/>
          <w:szCs w:val="24"/>
        </w:rPr>
        <w:t>результаты оценивания универсальных учебных действий в формате, принятом образовательной организацией доводятся до сведения обучающихся.</w:t>
      </w:r>
    </w:p>
    <w:p w:rsidR="00BF10E4" w:rsidRDefault="00BF10E4" w:rsidP="00CB385C">
      <w:pPr>
        <w:pStyle w:val="a0"/>
        <w:numPr>
          <w:ilvl w:val="0"/>
          <w:numId w:val="0"/>
        </w:numPr>
        <w:spacing w:line="240" w:lineRule="auto"/>
        <w:ind w:left="284" w:right="-172" w:firstLine="283"/>
        <w:rPr>
          <w:b/>
          <w:sz w:val="24"/>
          <w:szCs w:val="24"/>
        </w:rPr>
      </w:pPr>
    </w:p>
    <w:p w:rsidR="00BF10E4" w:rsidRDefault="00BF10E4" w:rsidP="00CB385C">
      <w:pPr>
        <w:pStyle w:val="a0"/>
        <w:numPr>
          <w:ilvl w:val="0"/>
          <w:numId w:val="0"/>
        </w:numPr>
        <w:spacing w:line="240" w:lineRule="auto"/>
        <w:ind w:left="284" w:right="-172" w:firstLine="283"/>
        <w:rPr>
          <w:b/>
          <w:sz w:val="24"/>
          <w:szCs w:val="24"/>
        </w:rPr>
      </w:pPr>
      <w:r w:rsidRPr="00BF10E4">
        <w:rPr>
          <w:b/>
          <w:sz w:val="24"/>
          <w:szCs w:val="24"/>
        </w:rPr>
        <w:t xml:space="preserve">Представление учебно-исследовательской работы как формат оценки успешности освоения и применения </w:t>
      </w:r>
      <w:proofErr w:type="gramStart"/>
      <w:r w:rsidRPr="00BF10E4">
        <w:rPr>
          <w:b/>
          <w:sz w:val="24"/>
          <w:szCs w:val="24"/>
        </w:rPr>
        <w:t>обучающимися</w:t>
      </w:r>
      <w:proofErr w:type="gramEnd"/>
      <w:r w:rsidRPr="00BF10E4">
        <w:rPr>
          <w:b/>
          <w:sz w:val="24"/>
          <w:szCs w:val="24"/>
        </w:rPr>
        <w:t xml:space="preserve"> </w:t>
      </w:r>
    </w:p>
    <w:p w:rsidR="00BF10E4" w:rsidRPr="00BF10E4" w:rsidRDefault="00BF10E4" w:rsidP="00CB385C">
      <w:pPr>
        <w:pStyle w:val="a0"/>
        <w:numPr>
          <w:ilvl w:val="0"/>
          <w:numId w:val="0"/>
        </w:numPr>
        <w:spacing w:line="240" w:lineRule="auto"/>
        <w:ind w:left="284" w:right="-172" w:firstLine="283"/>
        <w:rPr>
          <w:sz w:val="24"/>
          <w:szCs w:val="24"/>
        </w:rPr>
      </w:pPr>
      <w:r w:rsidRPr="00BF10E4">
        <w:rPr>
          <w:b/>
          <w:sz w:val="24"/>
          <w:szCs w:val="24"/>
        </w:rPr>
        <w:t>универсальных учебных действий</w:t>
      </w:r>
    </w:p>
    <w:p w:rsidR="00684C85" w:rsidRDefault="00BF10E4" w:rsidP="00CB385C">
      <w:pPr>
        <w:tabs>
          <w:tab w:val="left" w:pos="15026"/>
        </w:tabs>
        <w:spacing w:after="0" w:line="240" w:lineRule="auto"/>
        <w:ind w:left="284" w:right="-172" w:firstLine="283"/>
        <w:jc w:val="both"/>
        <w:rPr>
          <w:rFonts w:ascii="Times New Roman" w:hAnsi="Times New Roman"/>
          <w:sz w:val="24"/>
          <w:szCs w:val="24"/>
        </w:rPr>
      </w:pPr>
      <w:r w:rsidRPr="00BF10E4">
        <w:rPr>
          <w:rFonts w:ascii="Times New Roman" w:hAnsi="Times New Roman"/>
          <w:sz w:val="24"/>
          <w:szCs w:val="24"/>
        </w:rPr>
        <w:t>Исследовательское направление работы старшеклассников должно носить выраженный на</w:t>
      </w:r>
      <w:r>
        <w:rPr>
          <w:rFonts w:ascii="Times New Roman" w:hAnsi="Times New Roman"/>
          <w:sz w:val="24"/>
          <w:szCs w:val="24"/>
        </w:rPr>
        <w:t xml:space="preserve">учный характер. </w:t>
      </w:r>
    </w:p>
    <w:p w:rsidR="00BF10E4" w:rsidRPr="00BF10E4" w:rsidRDefault="00BF10E4" w:rsidP="00CB385C">
      <w:pPr>
        <w:spacing w:after="0" w:line="240" w:lineRule="auto"/>
        <w:ind w:left="284" w:right="-172" w:firstLine="283"/>
        <w:rPr>
          <w:rFonts w:ascii="Times New Roman" w:hAnsi="Times New Roman"/>
          <w:sz w:val="24"/>
          <w:szCs w:val="24"/>
        </w:rPr>
      </w:pPr>
      <w:r w:rsidRPr="00BF10E4">
        <w:rPr>
          <w:rFonts w:ascii="Times New Roman" w:hAnsi="Times New Roman"/>
          <w:sz w:val="24"/>
          <w:szCs w:val="24"/>
        </w:rPr>
        <w:t>Исследовательские проекты могут иметь следующие направления:</w:t>
      </w:r>
    </w:p>
    <w:p w:rsidR="00BF10E4" w:rsidRPr="00BF10E4" w:rsidRDefault="00BF10E4" w:rsidP="00CB385C">
      <w:pPr>
        <w:pStyle w:val="a0"/>
        <w:spacing w:line="240" w:lineRule="auto"/>
        <w:ind w:left="284" w:right="-172" w:firstLine="283"/>
        <w:rPr>
          <w:sz w:val="24"/>
          <w:szCs w:val="24"/>
          <w:bdr w:val="none" w:sz="0" w:space="0" w:color="auto"/>
        </w:rPr>
      </w:pPr>
      <w:proofErr w:type="gramStart"/>
      <w:r w:rsidRPr="00BF10E4">
        <w:rPr>
          <w:sz w:val="24"/>
          <w:szCs w:val="24"/>
          <w:bdr w:val="none" w:sz="0" w:space="0" w:color="auto"/>
        </w:rPr>
        <w:t>естественно-научные</w:t>
      </w:r>
      <w:proofErr w:type="gramEnd"/>
      <w:r w:rsidRPr="00BF10E4">
        <w:rPr>
          <w:sz w:val="24"/>
          <w:szCs w:val="24"/>
          <w:bdr w:val="none" w:sz="0" w:space="0" w:color="auto"/>
        </w:rPr>
        <w:t xml:space="preserve"> исследования;</w:t>
      </w:r>
    </w:p>
    <w:p w:rsidR="00BF10E4" w:rsidRPr="00BF10E4" w:rsidRDefault="00BF10E4" w:rsidP="00CB385C">
      <w:pPr>
        <w:pStyle w:val="a0"/>
        <w:spacing w:line="240" w:lineRule="auto"/>
        <w:ind w:left="284" w:right="-172" w:firstLine="283"/>
        <w:rPr>
          <w:sz w:val="24"/>
          <w:szCs w:val="24"/>
          <w:bdr w:val="none" w:sz="0" w:space="0" w:color="auto"/>
        </w:rPr>
      </w:pPr>
      <w:r w:rsidRPr="00BF10E4">
        <w:rPr>
          <w:sz w:val="24"/>
          <w:szCs w:val="24"/>
          <w:bdr w:val="none" w:sz="0" w:space="0" w:color="auto"/>
        </w:rPr>
        <w:t>исследования в гуманитарных областях (в том числе выходящих за рамки школьной программы, например в психологии, социологии);</w:t>
      </w:r>
    </w:p>
    <w:p w:rsidR="00BF10E4" w:rsidRPr="00BF10E4" w:rsidRDefault="00BF10E4" w:rsidP="00CB385C">
      <w:pPr>
        <w:pStyle w:val="a0"/>
        <w:spacing w:line="240" w:lineRule="auto"/>
        <w:ind w:left="284" w:right="-172" w:firstLine="283"/>
        <w:rPr>
          <w:sz w:val="24"/>
          <w:szCs w:val="24"/>
          <w:bdr w:val="none" w:sz="0" w:space="0" w:color="auto"/>
        </w:rPr>
      </w:pPr>
      <w:r w:rsidRPr="00BF10E4">
        <w:rPr>
          <w:sz w:val="24"/>
          <w:szCs w:val="24"/>
          <w:bdr w:val="none" w:sz="0" w:space="0" w:color="auto"/>
        </w:rPr>
        <w:t>экономические исследования;</w:t>
      </w:r>
    </w:p>
    <w:p w:rsidR="00BF10E4" w:rsidRPr="00BF10E4" w:rsidRDefault="00BF10E4" w:rsidP="00CB385C">
      <w:pPr>
        <w:pStyle w:val="a0"/>
        <w:spacing w:line="240" w:lineRule="auto"/>
        <w:ind w:left="284" w:right="-172" w:firstLine="283"/>
        <w:rPr>
          <w:sz w:val="24"/>
          <w:szCs w:val="24"/>
          <w:bdr w:val="none" w:sz="0" w:space="0" w:color="auto"/>
        </w:rPr>
      </w:pPr>
      <w:r w:rsidRPr="00BF10E4">
        <w:rPr>
          <w:sz w:val="24"/>
          <w:szCs w:val="24"/>
          <w:bdr w:val="none" w:sz="0" w:space="0" w:color="auto"/>
        </w:rPr>
        <w:t>социальные исследования;</w:t>
      </w:r>
    </w:p>
    <w:p w:rsidR="00BF10E4" w:rsidRPr="00BF10E4" w:rsidRDefault="00BF10E4" w:rsidP="00CB385C">
      <w:pPr>
        <w:pStyle w:val="a0"/>
        <w:spacing w:line="240" w:lineRule="auto"/>
        <w:ind w:left="284" w:right="-172" w:firstLine="283"/>
        <w:rPr>
          <w:sz w:val="24"/>
          <w:szCs w:val="24"/>
          <w:bdr w:val="none" w:sz="0" w:space="0" w:color="auto"/>
        </w:rPr>
      </w:pPr>
      <w:r w:rsidRPr="00BF10E4">
        <w:rPr>
          <w:sz w:val="24"/>
          <w:szCs w:val="24"/>
          <w:bdr w:val="none" w:sz="0" w:space="0" w:color="auto"/>
        </w:rPr>
        <w:t>научно-технические исследования.</w:t>
      </w:r>
    </w:p>
    <w:p w:rsidR="00BF10E4" w:rsidRPr="00BF10E4" w:rsidRDefault="00BF10E4" w:rsidP="00CB385C">
      <w:pPr>
        <w:spacing w:after="0" w:line="240" w:lineRule="auto"/>
        <w:ind w:left="284" w:right="-172" w:firstLine="283"/>
        <w:jc w:val="both"/>
        <w:rPr>
          <w:rFonts w:ascii="Times New Roman" w:hAnsi="Times New Roman"/>
          <w:sz w:val="24"/>
          <w:szCs w:val="24"/>
        </w:rPr>
      </w:pPr>
      <w:r w:rsidRPr="00BF10E4">
        <w:rPr>
          <w:rFonts w:ascii="Times New Roman" w:hAnsi="Times New Roman"/>
          <w:sz w:val="24"/>
          <w:szCs w:val="24"/>
        </w:rPr>
        <w:t>Требования к исследовательским проектам: постановка задачи, формулировка гипотезы, описан</w:t>
      </w:r>
      <w:r w:rsidR="00684C85">
        <w:rPr>
          <w:rFonts w:ascii="Times New Roman" w:hAnsi="Times New Roman"/>
          <w:sz w:val="24"/>
          <w:szCs w:val="24"/>
        </w:rPr>
        <w:t xml:space="preserve">ие инструментария и регламентов </w:t>
      </w:r>
      <w:r w:rsidRPr="00BF10E4">
        <w:rPr>
          <w:rFonts w:ascii="Times New Roman" w:hAnsi="Times New Roman"/>
          <w:sz w:val="24"/>
          <w:szCs w:val="24"/>
        </w:rPr>
        <w:t>исследования, проведение исследования и интерпретация полученных результатов.</w:t>
      </w:r>
    </w:p>
    <w:p w:rsidR="00E415B7" w:rsidRDefault="00BF10E4" w:rsidP="00CB385C">
      <w:pPr>
        <w:spacing w:after="0" w:line="240" w:lineRule="auto"/>
        <w:ind w:left="284" w:right="-172" w:firstLine="283"/>
        <w:jc w:val="both"/>
        <w:rPr>
          <w:rFonts w:ascii="Times New Roman" w:hAnsi="Times New Roman"/>
          <w:sz w:val="24"/>
          <w:szCs w:val="24"/>
        </w:rPr>
      </w:pPr>
      <w:proofErr w:type="gramStart"/>
      <w:r w:rsidRPr="00BF10E4">
        <w:rPr>
          <w:rFonts w:ascii="Times New Roman" w:hAnsi="Times New Roman"/>
          <w:sz w:val="24"/>
          <w:szCs w:val="24"/>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roofErr w:type="gramEnd"/>
    </w:p>
    <w:p w:rsidR="00684C85" w:rsidRPr="00684C85" w:rsidRDefault="00684C85" w:rsidP="00CB385C">
      <w:pPr>
        <w:spacing w:after="0" w:line="240" w:lineRule="auto"/>
        <w:ind w:left="284" w:right="-172" w:firstLine="283"/>
        <w:rPr>
          <w:rFonts w:ascii="Times New Roman" w:hAnsi="Times New Roman"/>
          <w:sz w:val="24"/>
          <w:szCs w:val="24"/>
        </w:rPr>
      </w:pPr>
    </w:p>
    <w:p w:rsidR="00B75B3F" w:rsidRPr="00E415B7" w:rsidRDefault="00B75B3F" w:rsidP="00CB385C">
      <w:pPr>
        <w:widowControl w:val="0"/>
        <w:autoSpaceDE w:val="0"/>
        <w:autoSpaceDN w:val="0"/>
        <w:spacing w:after="0" w:line="240" w:lineRule="auto"/>
        <w:ind w:left="284" w:right="-172" w:firstLine="283"/>
        <w:jc w:val="both"/>
        <w:rPr>
          <w:rFonts w:ascii="Times New Roman" w:eastAsia="Times New Roman" w:hAnsi="Times New Roman"/>
          <w:sz w:val="24"/>
          <w:szCs w:val="24"/>
        </w:rPr>
      </w:pPr>
      <w:r w:rsidRPr="00E415B7">
        <w:rPr>
          <w:rFonts w:ascii="Times New Roman" w:eastAsia="Times New Roman" w:hAnsi="Times New Roman"/>
          <w:sz w:val="24"/>
          <w:szCs w:val="24"/>
        </w:rPr>
        <w:t>Показатели мониторинга УУД – это конкретные умения познавательного, организационного</w:t>
      </w:r>
      <w:r w:rsidRPr="00E415B7">
        <w:rPr>
          <w:rFonts w:ascii="Times New Roman" w:eastAsia="Times New Roman" w:hAnsi="Times New Roman"/>
          <w:spacing w:val="1"/>
          <w:sz w:val="24"/>
          <w:szCs w:val="24"/>
        </w:rPr>
        <w:t xml:space="preserve"> </w:t>
      </w:r>
      <w:r w:rsidRPr="00E415B7">
        <w:rPr>
          <w:rFonts w:ascii="Times New Roman" w:eastAsia="Times New Roman" w:hAnsi="Times New Roman"/>
          <w:sz w:val="24"/>
          <w:szCs w:val="24"/>
        </w:rPr>
        <w:t>или</w:t>
      </w:r>
      <w:r w:rsidRPr="00E415B7">
        <w:rPr>
          <w:rFonts w:ascii="Times New Roman" w:eastAsia="Times New Roman" w:hAnsi="Times New Roman"/>
          <w:spacing w:val="1"/>
          <w:sz w:val="24"/>
          <w:szCs w:val="24"/>
        </w:rPr>
        <w:t xml:space="preserve"> </w:t>
      </w:r>
      <w:r w:rsidRPr="00E415B7">
        <w:rPr>
          <w:rFonts w:ascii="Times New Roman" w:eastAsia="Times New Roman" w:hAnsi="Times New Roman"/>
          <w:sz w:val="24"/>
          <w:szCs w:val="24"/>
        </w:rPr>
        <w:t>коммуникативного</w:t>
      </w:r>
      <w:r w:rsidRPr="00E415B7">
        <w:rPr>
          <w:rFonts w:ascii="Times New Roman" w:eastAsia="Times New Roman" w:hAnsi="Times New Roman"/>
          <w:spacing w:val="1"/>
          <w:sz w:val="24"/>
          <w:szCs w:val="24"/>
        </w:rPr>
        <w:t xml:space="preserve"> </w:t>
      </w:r>
      <w:r w:rsidRPr="00E415B7">
        <w:rPr>
          <w:rFonts w:ascii="Times New Roman" w:eastAsia="Times New Roman" w:hAnsi="Times New Roman"/>
          <w:sz w:val="24"/>
          <w:szCs w:val="24"/>
        </w:rPr>
        <w:t>характера,</w:t>
      </w:r>
      <w:r w:rsidRPr="00E415B7">
        <w:rPr>
          <w:rFonts w:ascii="Times New Roman" w:eastAsia="Times New Roman" w:hAnsi="Times New Roman"/>
          <w:spacing w:val="1"/>
          <w:sz w:val="24"/>
          <w:szCs w:val="24"/>
        </w:rPr>
        <w:t xml:space="preserve"> </w:t>
      </w:r>
      <w:r w:rsidRPr="00E415B7">
        <w:rPr>
          <w:rFonts w:ascii="Times New Roman" w:eastAsia="Times New Roman" w:hAnsi="Times New Roman"/>
          <w:sz w:val="24"/>
          <w:szCs w:val="24"/>
        </w:rPr>
        <w:t>которые</w:t>
      </w:r>
      <w:r w:rsidRPr="00E415B7">
        <w:rPr>
          <w:rFonts w:ascii="Times New Roman" w:eastAsia="Times New Roman" w:hAnsi="Times New Roman"/>
          <w:spacing w:val="1"/>
          <w:sz w:val="24"/>
          <w:szCs w:val="24"/>
        </w:rPr>
        <w:t xml:space="preserve"> </w:t>
      </w:r>
      <w:r w:rsidRPr="00E415B7">
        <w:rPr>
          <w:rFonts w:ascii="Times New Roman" w:eastAsia="Times New Roman" w:hAnsi="Times New Roman"/>
          <w:sz w:val="24"/>
          <w:szCs w:val="24"/>
        </w:rPr>
        <w:t>можно</w:t>
      </w:r>
      <w:r w:rsidRPr="00E415B7">
        <w:rPr>
          <w:rFonts w:ascii="Times New Roman" w:eastAsia="Times New Roman" w:hAnsi="Times New Roman"/>
          <w:spacing w:val="1"/>
          <w:sz w:val="24"/>
          <w:szCs w:val="24"/>
        </w:rPr>
        <w:t xml:space="preserve"> </w:t>
      </w:r>
      <w:r w:rsidRPr="00E415B7">
        <w:rPr>
          <w:rFonts w:ascii="Times New Roman" w:eastAsia="Times New Roman" w:hAnsi="Times New Roman"/>
          <w:sz w:val="24"/>
          <w:szCs w:val="24"/>
        </w:rPr>
        <w:t>измерить</w:t>
      </w:r>
      <w:r w:rsidRPr="00E415B7">
        <w:rPr>
          <w:rFonts w:ascii="Times New Roman" w:eastAsia="Times New Roman" w:hAnsi="Times New Roman"/>
          <w:spacing w:val="1"/>
          <w:sz w:val="24"/>
          <w:szCs w:val="24"/>
        </w:rPr>
        <w:t xml:space="preserve"> </w:t>
      </w:r>
      <w:r w:rsidRPr="00E415B7">
        <w:rPr>
          <w:rFonts w:ascii="Times New Roman" w:eastAsia="Times New Roman" w:hAnsi="Times New Roman"/>
          <w:sz w:val="24"/>
          <w:szCs w:val="24"/>
        </w:rPr>
        <w:t>с</w:t>
      </w:r>
      <w:r w:rsidRPr="00E415B7">
        <w:rPr>
          <w:rFonts w:ascii="Times New Roman" w:eastAsia="Times New Roman" w:hAnsi="Times New Roman"/>
          <w:spacing w:val="1"/>
          <w:sz w:val="24"/>
          <w:szCs w:val="24"/>
        </w:rPr>
        <w:t xml:space="preserve"> </w:t>
      </w:r>
      <w:r w:rsidRPr="00E415B7">
        <w:rPr>
          <w:rFonts w:ascii="Times New Roman" w:eastAsia="Times New Roman" w:hAnsi="Times New Roman"/>
          <w:sz w:val="24"/>
          <w:szCs w:val="24"/>
        </w:rPr>
        <w:t>помощью</w:t>
      </w:r>
      <w:r w:rsidRPr="00E415B7">
        <w:rPr>
          <w:rFonts w:ascii="Times New Roman" w:eastAsia="Times New Roman" w:hAnsi="Times New Roman"/>
          <w:spacing w:val="1"/>
          <w:sz w:val="24"/>
          <w:szCs w:val="24"/>
        </w:rPr>
        <w:t xml:space="preserve"> </w:t>
      </w:r>
      <w:r w:rsidRPr="00E415B7">
        <w:rPr>
          <w:rFonts w:ascii="Times New Roman" w:eastAsia="Times New Roman" w:hAnsi="Times New Roman"/>
          <w:sz w:val="24"/>
          <w:szCs w:val="24"/>
        </w:rPr>
        <w:t>диагностической</w:t>
      </w:r>
      <w:r w:rsidRPr="00E415B7">
        <w:rPr>
          <w:rFonts w:ascii="Times New Roman" w:eastAsia="Times New Roman" w:hAnsi="Times New Roman"/>
          <w:spacing w:val="1"/>
          <w:sz w:val="24"/>
          <w:szCs w:val="24"/>
        </w:rPr>
        <w:t xml:space="preserve"> </w:t>
      </w:r>
      <w:r w:rsidRPr="00E415B7">
        <w:rPr>
          <w:rFonts w:ascii="Times New Roman" w:eastAsia="Times New Roman" w:hAnsi="Times New Roman"/>
          <w:sz w:val="24"/>
          <w:szCs w:val="24"/>
        </w:rPr>
        <w:t>процедуры. Представленная ниже система показателей позволяет не только отслеживать процесс</w:t>
      </w:r>
      <w:r w:rsidRPr="00E415B7">
        <w:rPr>
          <w:rFonts w:ascii="Times New Roman" w:eastAsia="Times New Roman" w:hAnsi="Times New Roman"/>
          <w:spacing w:val="1"/>
          <w:sz w:val="24"/>
          <w:szCs w:val="24"/>
        </w:rPr>
        <w:t xml:space="preserve"> </w:t>
      </w:r>
      <w:r w:rsidRPr="00E415B7">
        <w:rPr>
          <w:rFonts w:ascii="Times New Roman" w:eastAsia="Times New Roman" w:hAnsi="Times New Roman"/>
          <w:sz w:val="24"/>
          <w:szCs w:val="24"/>
        </w:rPr>
        <w:t>достижения</w:t>
      </w:r>
      <w:r w:rsidRPr="00E415B7">
        <w:rPr>
          <w:rFonts w:ascii="Times New Roman" w:eastAsia="Times New Roman" w:hAnsi="Times New Roman"/>
          <w:spacing w:val="1"/>
          <w:sz w:val="24"/>
          <w:szCs w:val="24"/>
        </w:rPr>
        <w:t xml:space="preserve"> </w:t>
      </w:r>
      <w:r w:rsidRPr="00E415B7">
        <w:rPr>
          <w:rFonts w:ascii="Times New Roman" w:eastAsia="Times New Roman" w:hAnsi="Times New Roman"/>
          <w:sz w:val="24"/>
          <w:szCs w:val="24"/>
        </w:rPr>
        <w:t>каждым</w:t>
      </w:r>
      <w:r w:rsidRPr="00E415B7">
        <w:rPr>
          <w:rFonts w:ascii="Times New Roman" w:eastAsia="Times New Roman" w:hAnsi="Times New Roman"/>
          <w:spacing w:val="1"/>
          <w:sz w:val="24"/>
          <w:szCs w:val="24"/>
        </w:rPr>
        <w:t xml:space="preserve"> </w:t>
      </w:r>
      <w:r w:rsidRPr="00E415B7">
        <w:rPr>
          <w:rFonts w:ascii="Times New Roman" w:eastAsia="Times New Roman" w:hAnsi="Times New Roman"/>
          <w:sz w:val="24"/>
          <w:szCs w:val="24"/>
        </w:rPr>
        <w:t>учеником</w:t>
      </w:r>
      <w:r w:rsidRPr="00E415B7">
        <w:rPr>
          <w:rFonts w:ascii="Times New Roman" w:eastAsia="Times New Roman" w:hAnsi="Times New Roman"/>
          <w:spacing w:val="1"/>
          <w:sz w:val="24"/>
          <w:szCs w:val="24"/>
        </w:rPr>
        <w:t xml:space="preserve"> </w:t>
      </w:r>
      <w:r w:rsidRPr="00E415B7">
        <w:rPr>
          <w:rFonts w:ascii="Times New Roman" w:eastAsia="Times New Roman" w:hAnsi="Times New Roman"/>
          <w:sz w:val="24"/>
          <w:szCs w:val="24"/>
        </w:rPr>
        <w:t>личностных</w:t>
      </w:r>
      <w:r w:rsidRPr="00E415B7">
        <w:rPr>
          <w:rFonts w:ascii="Times New Roman" w:eastAsia="Times New Roman" w:hAnsi="Times New Roman"/>
          <w:spacing w:val="1"/>
          <w:sz w:val="24"/>
          <w:szCs w:val="24"/>
        </w:rPr>
        <w:t xml:space="preserve"> </w:t>
      </w:r>
      <w:r w:rsidRPr="00E415B7">
        <w:rPr>
          <w:rFonts w:ascii="Times New Roman" w:eastAsia="Times New Roman" w:hAnsi="Times New Roman"/>
          <w:sz w:val="24"/>
          <w:szCs w:val="24"/>
        </w:rPr>
        <w:t>и</w:t>
      </w:r>
      <w:r w:rsidRPr="00E415B7">
        <w:rPr>
          <w:rFonts w:ascii="Times New Roman" w:eastAsia="Times New Roman" w:hAnsi="Times New Roman"/>
          <w:spacing w:val="1"/>
          <w:sz w:val="24"/>
          <w:szCs w:val="24"/>
        </w:rPr>
        <w:t xml:space="preserve"> </w:t>
      </w:r>
      <w:r w:rsidRPr="00E415B7">
        <w:rPr>
          <w:rFonts w:ascii="Times New Roman" w:eastAsia="Times New Roman" w:hAnsi="Times New Roman"/>
          <w:sz w:val="24"/>
          <w:szCs w:val="24"/>
        </w:rPr>
        <w:t>метапредметных</w:t>
      </w:r>
      <w:r w:rsidRPr="00E415B7">
        <w:rPr>
          <w:rFonts w:ascii="Times New Roman" w:eastAsia="Times New Roman" w:hAnsi="Times New Roman"/>
          <w:spacing w:val="1"/>
          <w:sz w:val="24"/>
          <w:szCs w:val="24"/>
        </w:rPr>
        <w:t xml:space="preserve"> </w:t>
      </w:r>
      <w:r w:rsidRPr="00E415B7">
        <w:rPr>
          <w:rFonts w:ascii="Times New Roman" w:eastAsia="Times New Roman" w:hAnsi="Times New Roman"/>
          <w:sz w:val="24"/>
          <w:szCs w:val="24"/>
        </w:rPr>
        <w:t>образовательных</w:t>
      </w:r>
      <w:r w:rsidRPr="00E415B7">
        <w:rPr>
          <w:rFonts w:ascii="Times New Roman" w:eastAsia="Times New Roman" w:hAnsi="Times New Roman"/>
          <w:spacing w:val="1"/>
          <w:sz w:val="24"/>
          <w:szCs w:val="24"/>
        </w:rPr>
        <w:t xml:space="preserve"> </w:t>
      </w:r>
      <w:r w:rsidRPr="00E415B7">
        <w:rPr>
          <w:rFonts w:ascii="Times New Roman" w:eastAsia="Times New Roman" w:hAnsi="Times New Roman"/>
          <w:sz w:val="24"/>
          <w:szCs w:val="24"/>
        </w:rPr>
        <w:t>результатов</w:t>
      </w:r>
      <w:r w:rsidRPr="00E415B7">
        <w:rPr>
          <w:rFonts w:ascii="Times New Roman" w:eastAsia="Times New Roman" w:hAnsi="Times New Roman"/>
          <w:spacing w:val="1"/>
          <w:sz w:val="24"/>
          <w:szCs w:val="24"/>
        </w:rPr>
        <w:t xml:space="preserve"> </w:t>
      </w:r>
      <w:r w:rsidRPr="00E415B7">
        <w:rPr>
          <w:rFonts w:ascii="Times New Roman" w:eastAsia="Times New Roman" w:hAnsi="Times New Roman"/>
          <w:sz w:val="24"/>
          <w:szCs w:val="24"/>
        </w:rPr>
        <w:t>средней</w:t>
      </w:r>
      <w:r w:rsidRPr="00E415B7">
        <w:rPr>
          <w:rFonts w:ascii="Times New Roman" w:eastAsia="Times New Roman" w:hAnsi="Times New Roman"/>
          <w:spacing w:val="3"/>
          <w:sz w:val="24"/>
          <w:szCs w:val="24"/>
        </w:rPr>
        <w:t xml:space="preserve"> </w:t>
      </w:r>
      <w:r w:rsidRPr="00E415B7">
        <w:rPr>
          <w:rFonts w:ascii="Times New Roman" w:eastAsia="Times New Roman" w:hAnsi="Times New Roman"/>
          <w:sz w:val="24"/>
          <w:szCs w:val="24"/>
        </w:rPr>
        <w:t>школы,</w:t>
      </w:r>
      <w:r w:rsidRPr="00E415B7">
        <w:rPr>
          <w:rFonts w:ascii="Times New Roman" w:eastAsia="Times New Roman" w:hAnsi="Times New Roman"/>
          <w:spacing w:val="-1"/>
          <w:sz w:val="24"/>
          <w:szCs w:val="24"/>
        </w:rPr>
        <w:t xml:space="preserve"> </w:t>
      </w:r>
      <w:r w:rsidRPr="00E415B7">
        <w:rPr>
          <w:rFonts w:ascii="Times New Roman" w:eastAsia="Times New Roman" w:hAnsi="Times New Roman"/>
          <w:sz w:val="24"/>
          <w:szCs w:val="24"/>
        </w:rPr>
        <w:t>но</w:t>
      </w:r>
      <w:r w:rsidRPr="00E415B7">
        <w:rPr>
          <w:rFonts w:ascii="Times New Roman" w:eastAsia="Times New Roman" w:hAnsi="Times New Roman"/>
          <w:spacing w:val="1"/>
          <w:sz w:val="24"/>
          <w:szCs w:val="24"/>
        </w:rPr>
        <w:t xml:space="preserve"> </w:t>
      </w:r>
      <w:r w:rsidRPr="00E415B7">
        <w:rPr>
          <w:rFonts w:ascii="Times New Roman" w:eastAsia="Times New Roman" w:hAnsi="Times New Roman"/>
          <w:sz w:val="24"/>
          <w:szCs w:val="24"/>
        </w:rPr>
        <w:t>и</w:t>
      </w:r>
      <w:r w:rsidRPr="00E415B7">
        <w:rPr>
          <w:rFonts w:ascii="Times New Roman" w:eastAsia="Times New Roman" w:hAnsi="Times New Roman"/>
          <w:spacing w:val="3"/>
          <w:sz w:val="24"/>
          <w:szCs w:val="24"/>
        </w:rPr>
        <w:t xml:space="preserve"> </w:t>
      </w:r>
      <w:r w:rsidRPr="00E415B7">
        <w:rPr>
          <w:rFonts w:ascii="Times New Roman" w:eastAsia="Times New Roman" w:hAnsi="Times New Roman"/>
          <w:sz w:val="24"/>
          <w:szCs w:val="24"/>
        </w:rPr>
        <w:t>анализировать</w:t>
      </w:r>
      <w:r w:rsidRPr="00E415B7">
        <w:rPr>
          <w:rFonts w:ascii="Times New Roman" w:eastAsia="Times New Roman" w:hAnsi="Times New Roman"/>
          <w:spacing w:val="-2"/>
          <w:sz w:val="24"/>
          <w:szCs w:val="24"/>
        </w:rPr>
        <w:t xml:space="preserve"> </w:t>
      </w:r>
      <w:r w:rsidRPr="00E415B7">
        <w:rPr>
          <w:rFonts w:ascii="Times New Roman" w:eastAsia="Times New Roman" w:hAnsi="Times New Roman"/>
          <w:sz w:val="24"/>
          <w:szCs w:val="24"/>
        </w:rPr>
        <w:t>динамику</w:t>
      </w:r>
      <w:r w:rsidRPr="00E415B7">
        <w:rPr>
          <w:rFonts w:ascii="Times New Roman" w:eastAsia="Times New Roman" w:hAnsi="Times New Roman"/>
          <w:spacing w:val="-8"/>
          <w:sz w:val="24"/>
          <w:szCs w:val="24"/>
        </w:rPr>
        <w:t xml:space="preserve"> </w:t>
      </w:r>
      <w:r w:rsidRPr="00E415B7">
        <w:rPr>
          <w:rFonts w:ascii="Times New Roman" w:eastAsia="Times New Roman" w:hAnsi="Times New Roman"/>
          <w:sz w:val="24"/>
          <w:szCs w:val="24"/>
        </w:rPr>
        <w:t>этого</w:t>
      </w:r>
      <w:r w:rsidRPr="00E415B7">
        <w:rPr>
          <w:rFonts w:ascii="Times New Roman" w:eastAsia="Times New Roman" w:hAnsi="Times New Roman"/>
          <w:spacing w:val="5"/>
          <w:sz w:val="24"/>
          <w:szCs w:val="24"/>
        </w:rPr>
        <w:t xml:space="preserve"> </w:t>
      </w:r>
      <w:r w:rsidRPr="00E415B7">
        <w:rPr>
          <w:rFonts w:ascii="Times New Roman" w:eastAsia="Times New Roman" w:hAnsi="Times New Roman"/>
          <w:sz w:val="24"/>
          <w:szCs w:val="24"/>
        </w:rPr>
        <w:t>процесса.</w:t>
      </w:r>
    </w:p>
    <w:p w:rsidR="007A6590" w:rsidRDefault="00B75B3F" w:rsidP="007A6590">
      <w:pPr>
        <w:widowControl w:val="0"/>
        <w:autoSpaceDE w:val="0"/>
        <w:autoSpaceDN w:val="0"/>
        <w:spacing w:after="5" w:line="237" w:lineRule="auto"/>
        <w:ind w:left="284" w:right="-172" w:firstLine="283"/>
        <w:jc w:val="both"/>
        <w:rPr>
          <w:rFonts w:ascii="Times New Roman" w:eastAsia="Times New Roman" w:hAnsi="Times New Roman"/>
          <w:sz w:val="24"/>
        </w:rPr>
      </w:pPr>
      <w:r w:rsidRPr="00B75B3F">
        <w:rPr>
          <w:rFonts w:ascii="Times New Roman" w:eastAsia="Times New Roman" w:hAnsi="Times New Roman"/>
          <w:sz w:val="24"/>
        </w:rPr>
        <w:t xml:space="preserve">Мониторинг УУД – комплексное действие, представление о котором даёт </w:t>
      </w:r>
      <w:r w:rsidRPr="00B75B3F">
        <w:rPr>
          <w:rFonts w:ascii="Times New Roman" w:eastAsia="Times New Roman" w:hAnsi="Times New Roman"/>
          <w:b/>
          <w:sz w:val="24"/>
        </w:rPr>
        <w:t>диагностическая</w:t>
      </w:r>
      <w:r w:rsidRPr="00B75B3F">
        <w:rPr>
          <w:rFonts w:ascii="Times New Roman" w:eastAsia="Times New Roman" w:hAnsi="Times New Roman"/>
          <w:b/>
          <w:spacing w:val="1"/>
          <w:sz w:val="24"/>
        </w:rPr>
        <w:t xml:space="preserve"> </w:t>
      </w:r>
      <w:r>
        <w:rPr>
          <w:rFonts w:ascii="Times New Roman" w:eastAsia="Times New Roman" w:hAnsi="Times New Roman"/>
          <w:b/>
          <w:sz w:val="24"/>
        </w:rPr>
        <w:t xml:space="preserve">карта </w:t>
      </w:r>
      <w:r w:rsidRPr="00B75B3F">
        <w:rPr>
          <w:rFonts w:ascii="Times New Roman" w:eastAsia="Times New Roman" w:hAnsi="Times New Roman"/>
          <w:b/>
          <w:sz w:val="24"/>
        </w:rPr>
        <w:t>формирования</w:t>
      </w:r>
      <w:r w:rsidRPr="00B75B3F">
        <w:rPr>
          <w:rFonts w:ascii="Times New Roman" w:eastAsia="Times New Roman" w:hAnsi="Times New Roman"/>
          <w:b/>
          <w:spacing w:val="58"/>
          <w:sz w:val="24"/>
        </w:rPr>
        <w:t xml:space="preserve"> </w:t>
      </w:r>
      <w:r w:rsidRPr="00B75B3F">
        <w:rPr>
          <w:rFonts w:ascii="Times New Roman" w:eastAsia="Times New Roman" w:hAnsi="Times New Roman"/>
          <w:b/>
          <w:sz w:val="24"/>
        </w:rPr>
        <w:t>УУД учащихся</w:t>
      </w:r>
      <w:r>
        <w:rPr>
          <w:rFonts w:ascii="Times New Roman" w:eastAsia="Times New Roman" w:hAnsi="Times New Roman"/>
          <w:b/>
          <w:sz w:val="24"/>
        </w:rPr>
        <w:t xml:space="preserve">               </w:t>
      </w:r>
      <w:r w:rsidRPr="00B75B3F">
        <w:rPr>
          <w:rFonts w:ascii="Times New Roman" w:eastAsia="Times New Roman" w:hAnsi="Times New Roman"/>
          <w:b/>
          <w:sz w:val="24"/>
        </w:rPr>
        <w:t>10-11</w:t>
      </w:r>
      <w:r w:rsidRPr="00B75B3F">
        <w:rPr>
          <w:rFonts w:ascii="Times New Roman" w:eastAsia="Times New Roman" w:hAnsi="Times New Roman"/>
          <w:b/>
          <w:spacing w:val="2"/>
          <w:sz w:val="24"/>
        </w:rPr>
        <w:t xml:space="preserve"> </w:t>
      </w:r>
      <w:r w:rsidRPr="00B75B3F">
        <w:rPr>
          <w:rFonts w:ascii="Times New Roman" w:eastAsia="Times New Roman" w:hAnsi="Times New Roman"/>
          <w:b/>
          <w:sz w:val="24"/>
        </w:rPr>
        <w:t>классов</w:t>
      </w:r>
      <w:r w:rsidR="00C24D03">
        <w:rPr>
          <w:rFonts w:ascii="Times New Roman" w:eastAsia="Times New Roman" w:hAnsi="Times New Roman"/>
          <w:sz w:val="24"/>
        </w:rPr>
        <w:t>:</w:t>
      </w:r>
    </w:p>
    <w:p w:rsidR="007A6590" w:rsidRPr="00C24D03" w:rsidRDefault="007A6590" w:rsidP="007A6590">
      <w:pPr>
        <w:widowControl w:val="0"/>
        <w:autoSpaceDE w:val="0"/>
        <w:autoSpaceDN w:val="0"/>
        <w:spacing w:after="5" w:line="237" w:lineRule="auto"/>
        <w:ind w:left="284" w:right="-172" w:firstLine="283"/>
        <w:jc w:val="both"/>
        <w:rPr>
          <w:rFonts w:ascii="Times New Roman" w:eastAsia="Times New Roman" w:hAnsi="Times New Roman"/>
          <w:sz w:val="24"/>
        </w:rPr>
      </w:pPr>
    </w:p>
    <w:tbl>
      <w:tblPr>
        <w:tblW w:w="1445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1"/>
        <w:gridCol w:w="9497"/>
      </w:tblGrid>
      <w:tr w:rsidR="00B75B3F" w:rsidRPr="000E1D2A" w:rsidTr="00CB385C">
        <w:trPr>
          <w:trHeight w:val="426"/>
        </w:trPr>
        <w:tc>
          <w:tcPr>
            <w:tcW w:w="4961" w:type="dxa"/>
            <w:shd w:val="clear" w:color="auto" w:fill="auto"/>
          </w:tcPr>
          <w:p w:rsidR="00B75B3F" w:rsidRPr="000E1D2A" w:rsidRDefault="00B75B3F" w:rsidP="000E1D2A">
            <w:pPr>
              <w:widowControl w:val="0"/>
              <w:autoSpaceDE w:val="0"/>
              <w:autoSpaceDN w:val="0"/>
              <w:spacing w:before="135" w:after="0" w:line="240" w:lineRule="auto"/>
              <w:ind w:left="1210" w:right="972"/>
              <w:jc w:val="center"/>
              <w:rPr>
                <w:rFonts w:ascii="Times New Roman" w:eastAsia="Times New Roman" w:hAnsi="Times New Roman"/>
                <w:b/>
                <w:sz w:val="24"/>
                <w:lang w:val="en-US"/>
              </w:rPr>
            </w:pPr>
            <w:r w:rsidRPr="000E1D2A">
              <w:rPr>
                <w:rFonts w:ascii="Times New Roman" w:eastAsia="Times New Roman" w:hAnsi="Times New Roman"/>
                <w:b/>
                <w:sz w:val="24"/>
                <w:lang w:val="en-US"/>
              </w:rPr>
              <w:lastRenderedPageBreak/>
              <w:t>УУД</w:t>
            </w:r>
          </w:p>
        </w:tc>
        <w:tc>
          <w:tcPr>
            <w:tcW w:w="9497" w:type="dxa"/>
            <w:shd w:val="clear" w:color="auto" w:fill="auto"/>
          </w:tcPr>
          <w:p w:rsidR="00B75B3F" w:rsidRPr="000E1D2A" w:rsidRDefault="00B75B3F" w:rsidP="000E1D2A">
            <w:pPr>
              <w:widowControl w:val="0"/>
              <w:autoSpaceDE w:val="0"/>
              <w:autoSpaceDN w:val="0"/>
              <w:spacing w:before="135" w:after="0" w:line="240" w:lineRule="auto"/>
              <w:ind w:left="3380" w:right="2798"/>
              <w:jc w:val="center"/>
              <w:rPr>
                <w:rFonts w:ascii="Times New Roman" w:eastAsia="Times New Roman" w:hAnsi="Times New Roman"/>
                <w:b/>
                <w:sz w:val="24"/>
                <w:lang w:val="en-US"/>
              </w:rPr>
            </w:pPr>
            <w:r w:rsidRPr="000E1D2A">
              <w:rPr>
                <w:rFonts w:ascii="Times New Roman" w:eastAsia="Times New Roman" w:hAnsi="Times New Roman"/>
                <w:b/>
                <w:sz w:val="24"/>
                <w:lang w:val="en-US"/>
              </w:rPr>
              <w:t>Критерии</w:t>
            </w:r>
          </w:p>
        </w:tc>
      </w:tr>
      <w:tr w:rsidR="00B75B3F" w:rsidRPr="000E1D2A" w:rsidTr="00CB385C">
        <w:trPr>
          <w:trHeight w:val="207"/>
        </w:trPr>
        <w:tc>
          <w:tcPr>
            <w:tcW w:w="14458" w:type="dxa"/>
            <w:gridSpan w:val="2"/>
            <w:shd w:val="clear" w:color="auto" w:fill="DFDFDF"/>
          </w:tcPr>
          <w:p w:rsidR="00B75B3F" w:rsidRPr="000E1D2A" w:rsidRDefault="00B75B3F" w:rsidP="000E1D2A">
            <w:pPr>
              <w:widowControl w:val="0"/>
              <w:autoSpaceDE w:val="0"/>
              <w:autoSpaceDN w:val="0"/>
              <w:spacing w:after="0" w:line="253" w:lineRule="exact"/>
              <w:ind w:left="330"/>
              <w:rPr>
                <w:rFonts w:ascii="Times New Roman" w:eastAsia="Times New Roman" w:hAnsi="Times New Roman"/>
                <w:b/>
                <w:i/>
                <w:sz w:val="24"/>
                <w:lang w:val="en-US"/>
              </w:rPr>
            </w:pPr>
            <w:r w:rsidRPr="000E1D2A">
              <w:rPr>
                <w:rFonts w:ascii="Times New Roman" w:eastAsia="Times New Roman" w:hAnsi="Times New Roman"/>
                <w:b/>
                <w:i/>
                <w:sz w:val="24"/>
                <w:lang w:val="en-US"/>
              </w:rPr>
              <w:t>Регулятивные</w:t>
            </w:r>
            <w:r w:rsidRPr="000E1D2A">
              <w:rPr>
                <w:rFonts w:ascii="Times New Roman" w:eastAsia="Times New Roman" w:hAnsi="Times New Roman"/>
                <w:b/>
                <w:i/>
                <w:spacing w:val="-3"/>
                <w:sz w:val="24"/>
                <w:lang w:val="en-US"/>
              </w:rPr>
              <w:t xml:space="preserve"> </w:t>
            </w:r>
            <w:r w:rsidRPr="000E1D2A">
              <w:rPr>
                <w:rFonts w:ascii="Times New Roman" w:eastAsia="Times New Roman" w:hAnsi="Times New Roman"/>
                <w:b/>
                <w:i/>
                <w:sz w:val="24"/>
                <w:lang w:val="en-US"/>
              </w:rPr>
              <w:t>УУД</w:t>
            </w:r>
          </w:p>
        </w:tc>
      </w:tr>
      <w:tr w:rsidR="00BB5A58" w:rsidRPr="000E1D2A" w:rsidTr="00CB385C">
        <w:trPr>
          <w:trHeight w:val="424"/>
        </w:trPr>
        <w:tc>
          <w:tcPr>
            <w:tcW w:w="4961" w:type="dxa"/>
            <w:vMerge w:val="restart"/>
            <w:shd w:val="clear" w:color="auto" w:fill="auto"/>
          </w:tcPr>
          <w:p w:rsidR="00BB5A58" w:rsidRPr="000E1D2A" w:rsidRDefault="00BB5A58" w:rsidP="00CB385C">
            <w:pPr>
              <w:widowControl w:val="0"/>
              <w:autoSpaceDE w:val="0"/>
              <w:autoSpaceDN w:val="0"/>
              <w:spacing w:after="0" w:line="268" w:lineRule="exact"/>
              <w:ind w:left="110" w:right="111"/>
              <w:jc w:val="both"/>
              <w:rPr>
                <w:rFonts w:ascii="Times New Roman" w:eastAsia="Times New Roman" w:hAnsi="Times New Roman"/>
                <w:sz w:val="24"/>
              </w:rPr>
            </w:pPr>
            <w:r w:rsidRPr="000E1D2A">
              <w:rPr>
                <w:rFonts w:ascii="Times New Roman" w:eastAsia="Times New Roman" w:hAnsi="Times New Roman"/>
                <w:sz w:val="24"/>
              </w:rPr>
              <w:t>Определять</w:t>
            </w:r>
            <w:r w:rsidRPr="000E1D2A">
              <w:rPr>
                <w:rFonts w:ascii="Times New Roman" w:eastAsia="Times New Roman" w:hAnsi="Times New Roman"/>
                <w:sz w:val="24"/>
              </w:rPr>
              <w:tab/>
              <w:t>цели, задавать параметры</w:t>
            </w:r>
          </w:p>
          <w:p w:rsidR="00BB5A58" w:rsidRPr="000E1D2A" w:rsidRDefault="00BB5A58" w:rsidP="00CB385C">
            <w:pPr>
              <w:widowControl w:val="0"/>
              <w:autoSpaceDE w:val="0"/>
              <w:autoSpaceDN w:val="0"/>
              <w:spacing w:after="0" w:line="268" w:lineRule="exact"/>
              <w:ind w:right="111"/>
              <w:jc w:val="both"/>
              <w:rPr>
                <w:rFonts w:ascii="Times New Roman" w:hAnsi="Times New Roman"/>
                <w:spacing w:val="42"/>
                <w:sz w:val="24"/>
              </w:rPr>
            </w:pPr>
            <w:r w:rsidRPr="000E1D2A">
              <w:rPr>
                <w:rFonts w:ascii="Times New Roman" w:eastAsia="Times New Roman" w:hAnsi="Times New Roman"/>
                <w:sz w:val="24"/>
              </w:rPr>
              <w:t xml:space="preserve">  </w:t>
            </w:r>
            <w:r w:rsidRPr="000E1D2A">
              <w:rPr>
                <w:rFonts w:ascii="Times New Roman" w:eastAsia="Times New Roman" w:hAnsi="Times New Roman"/>
                <w:spacing w:val="-4"/>
                <w:sz w:val="24"/>
              </w:rPr>
              <w:t>и</w:t>
            </w:r>
            <w:r w:rsidRPr="000E1D2A">
              <w:rPr>
                <w:rFonts w:ascii="Times New Roman" w:eastAsia="Times New Roman" w:hAnsi="Times New Roman"/>
                <w:spacing w:val="-57"/>
                <w:sz w:val="24"/>
              </w:rPr>
              <w:t xml:space="preserve"> </w:t>
            </w:r>
            <w:r w:rsidRPr="000E1D2A">
              <w:rPr>
                <w:rFonts w:ascii="Times New Roman" w:eastAsia="Times New Roman" w:hAnsi="Times New Roman"/>
                <w:sz w:val="24"/>
              </w:rPr>
              <w:t xml:space="preserve">критерии, по </w:t>
            </w:r>
            <w:r w:rsidRPr="000E1D2A">
              <w:rPr>
                <w:rFonts w:ascii="Times New Roman" w:eastAsia="Times New Roman" w:hAnsi="Times New Roman"/>
                <w:spacing w:val="-2"/>
                <w:sz w:val="24"/>
              </w:rPr>
              <w:t>которым</w:t>
            </w:r>
            <w:r w:rsidRPr="000E1D2A">
              <w:rPr>
                <w:rFonts w:ascii="Times New Roman" w:hAnsi="Times New Roman"/>
                <w:sz w:val="24"/>
              </w:rPr>
              <w:t xml:space="preserve"> можно</w:t>
            </w:r>
            <w:r w:rsidRPr="000E1D2A">
              <w:rPr>
                <w:rFonts w:ascii="Times New Roman" w:hAnsi="Times New Roman"/>
                <w:spacing w:val="42"/>
                <w:sz w:val="24"/>
              </w:rPr>
              <w:t xml:space="preserve">    </w:t>
            </w:r>
          </w:p>
          <w:p w:rsidR="00BB5A58" w:rsidRPr="000E1D2A" w:rsidRDefault="00BB5A58" w:rsidP="00CB385C">
            <w:pPr>
              <w:widowControl w:val="0"/>
              <w:autoSpaceDE w:val="0"/>
              <w:autoSpaceDN w:val="0"/>
              <w:spacing w:after="0" w:line="268" w:lineRule="exact"/>
              <w:ind w:right="111"/>
              <w:jc w:val="both"/>
              <w:rPr>
                <w:rFonts w:ascii="Times New Roman" w:hAnsi="Times New Roman"/>
                <w:spacing w:val="42"/>
                <w:sz w:val="24"/>
              </w:rPr>
            </w:pPr>
            <w:r w:rsidRPr="000E1D2A">
              <w:rPr>
                <w:rFonts w:ascii="Times New Roman" w:hAnsi="Times New Roman"/>
                <w:spacing w:val="42"/>
                <w:sz w:val="24"/>
              </w:rPr>
              <w:t xml:space="preserve"> </w:t>
            </w:r>
            <w:r w:rsidRPr="000E1D2A">
              <w:rPr>
                <w:rFonts w:ascii="Times New Roman" w:hAnsi="Times New Roman"/>
                <w:sz w:val="24"/>
              </w:rPr>
              <w:t>определить,</w:t>
            </w:r>
            <w:r w:rsidRPr="000E1D2A">
              <w:rPr>
                <w:rFonts w:ascii="Times New Roman" w:hAnsi="Times New Roman"/>
                <w:spacing w:val="44"/>
                <w:sz w:val="24"/>
              </w:rPr>
              <w:t xml:space="preserve"> </w:t>
            </w:r>
            <w:r w:rsidRPr="000E1D2A">
              <w:rPr>
                <w:rFonts w:ascii="Times New Roman" w:hAnsi="Times New Roman"/>
                <w:sz w:val="24"/>
              </w:rPr>
              <w:t>что</w:t>
            </w:r>
            <w:r w:rsidRPr="000E1D2A">
              <w:rPr>
                <w:rFonts w:ascii="Times New Roman" w:hAnsi="Times New Roman"/>
                <w:spacing w:val="-57"/>
                <w:sz w:val="24"/>
              </w:rPr>
              <w:t xml:space="preserve"> </w:t>
            </w:r>
            <w:r w:rsidRPr="000E1D2A">
              <w:rPr>
                <w:rFonts w:ascii="Times New Roman" w:hAnsi="Times New Roman"/>
                <w:sz w:val="24"/>
              </w:rPr>
              <w:t>цель</w:t>
            </w:r>
            <w:r w:rsidRPr="000E1D2A">
              <w:rPr>
                <w:rFonts w:ascii="Times New Roman" w:hAnsi="Times New Roman"/>
                <w:spacing w:val="2"/>
                <w:sz w:val="24"/>
              </w:rPr>
              <w:t xml:space="preserve"> </w:t>
            </w:r>
            <w:r w:rsidRPr="000E1D2A">
              <w:rPr>
                <w:rFonts w:ascii="Times New Roman" w:hAnsi="Times New Roman"/>
                <w:sz w:val="24"/>
              </w:rPr>
              <w:t>достигнута</w:t>
            </w:r>
          </w:p>
        </w:tc>
        <w:tc>
          <w:tcPr>
            <w:tcW w:w="9497" w:type="dxa"/>
            <w:shd w:val="clear" w:color="auto" w:fill="auto"/>
          </w:tcPr>
          <w:p w:rsidR="00BB5A58" w:rsidRPr="000E1D2A" w:rsidRDefault="00BB5A58" w:rsidP="00CB385C">
            <w:pPr>
              <w:widowControl w:val="0"/>
              <w:autoSpaceDE w:val="0"/>
              <w:autoSpaceDN w:val="0"/>
              <w:spacing w:after="0" w:line="268" w:lineRule="exact"/>
              <w:ind w:left="110" w:right="111"/>
              <w:jc w:val="both"/>
              <w:rPr>
                <w:rFonts w:ascii="Times New Roman" w:eastAsia="Times New Roman" w:hAnsi="Times New Roman"/>
                <w:sz w:val="24"/>
              </w:rPr>
            </w:pPr>
            <w:r w:rsidRPr="000E1D2A">
              <w:rPr>
                <w:rFonts w:ascii="Times New Roman" w:eastAsia="Times New Roman" w:hAnsi="Times New Roman"/>
                <w:sz w:val="24"/>
              </w:rPr>
              <w:t>Умеет</w:t>
            </w:r>
            <w:r w:rsidRPr="000E1D2A">
              <w:rPr>
                <w:rFonts w:ascii="Times New Roman" w:eastAsia="Times New Roman" w:hAnsi="Times New Roman"/>
                <w:spacing w:val="13"/>
                <w:sz w:val="24"/>
              </w:rPr>
              <w:t xml:space="preserve"> </w:t>
            </w:r>
            <w:r w:rsidRPr="000E1D2A">
              <w:rPr>
                <w:rFonts w:ascii="Times New Roman" w:eastAsia="Times New Roman" w:hAnsi="Times New Roman"/>
                <w:sz w:val="24"/>
              </w:rPr>
              <w:t>самостоятельно</w:t>
            </w:r>
            <w:r w:rsidRPr="000E1D2A">
              <w:rPr>
                <w:rFonts w:ascii="Times New Roman" w:eastAsia="Times New Roman" w:hAnsi="Times New Roman"/>
                <w:spacing w:val="7"/>
                <w:sz w:val="24"/>
              </w:rPr>
              <w:t xml:space="preserve"> </w:t>
            </w:r>
            <w:r w:rsidRPr="000E1D2A">
              <w:rPr>
                <w:rFonts w:ascii="Times New Roman" w:eastAsia="Times New Roman" w:hAnsi="Times New Roman"/>
                <w:sz w:val="24"/>
              </w:rPr>
              <w:t>определять</w:t>
            </w:r>
            <w:r w:rsidRPr="000E1D2A">
              <w:rPr>
                <w:rFonts w:ascii="Times New Roman" w:eastAsia="Times New Roman" w:hAnsi="Times New Roman"/>
                <w:spacing w:val="9"/>
                <w:sz w:val="24"/>
              </w:rPr>
              <w:t xml:space="preserve"> </w:t>
            </w:r>
            <w:r w:rsidRPr="000E1D2A">
              <w:rPr>
                <w:rFonts w:ascii="Times New Roman" w:eastAsia="Times New Roman" w:hAnsi="Times New Roman"/>
                <w:sz w:val="24"/>
              </w:rPr>
              <w:t>и</w:t>
            </w:r>
            <w:r w:rsidRPr="000E1D2A">
              <w:rPr>
                <w:rFonts w:ascii="Times New Roman" w:eastAsia="Times New Roman" w:hAnsi="Times New Roman"/>
                <w:spacing w:val="9"/>
                <w:sz w:val="24"/>
              </w:rPr>
              <w:t xml:space="preserve"> </w:t>
            </w:r>
            <w:r w:rsidRPr="000E1D2A">
              <w:rPr>
                <w:rFonts w:ascii="Times New Roman" w:eastAsia="Times New Roman" w:hAnsi="Times New Roman"/>
                <w:sz w:val="24"/>
              </w:rPr>
              <w:t>формулировать</w:t>
            </w:r>
            <w:r w:rsidRPr="000E1D2A">
              <w:rPr>
                <w:rFonts w:ascii="Times New Roman" w:eastAsia="Times New Roman" w:hAnsi="Times New Roman"/>
                <w:spacing w:val="8"/>
                <w:sz w:val="24"/>
              </w:rPr>
              <w:t xml:space="preserve"> </w:t>
            </w:r>
            <w:r w:rsidRPr="000E1D2A">
              <w:rPr>
                <w:rFonts w:ascii="Times New Roman" w:eastAsia="Times New Roman" w:hAnsi="Times New Roman"/>
                <w:sz w:val="24"/>
              </w:rPr>
              <w:t>цели</w:t>
            </w:r>
            <w:r w:rsidRPr="000E1D2A">
              <w:rPr>
                <w:rFonts w:ascii="Times New Roman" w:eastAsia="Times New Roman" w:hAnsi="Times New Roman"/>
                <w:spacing w:val="10"/>
                <w:sz w:val="24"/>
              </w:rPr>
              <w:t xml:space="preserve"> </w:t>
            </w:r>
            <w:r w:rsidRPr="000E1D2A">
              <w:rPr>
                <w:rFonts w:ascii="Times New Roman" w:eastAsia="Times New Roman" w:hAnsi="Times New Roman"/>
                <w:sz w:val="24"/>
              </w:rPr>
              <w:t>учебной</w:t>
            </w:r>
            <w:r w:rsidRPr="000E1D2A">
              <w:rPr>
                <w:rFonts w:ascii="Times New Roman" w:eastAsia="Times New Roman" w:hAnsi="Times New Roman"/>
                <w:spacing w:val="8"/>
                <w:sz w:val="24"/>
              </w:rPr>
              <w:t xml:space="preserve"> </w:t>
            </w:r>
            <w:r w:rsidRPr="000E1D2A">
              <w:rPr>
                <w:rFonts w:ascii="Times New Roman" w:eastAsia="Times New Roman" w:hAnsi="Times New Roman"/>
                <w:sz w:val="24"/>
              </w:rPr>
              <w:t>и внеурочной</w:t>
            </w:r>
          </w:p>
          <w:p w:rsidR="00BB5A58" w:rsidRPr="000E1D2A" w:rsidRDefault="00BB5A58" w:rsidP="00CB385C">
            <w:pPr>
              <w:widowControl w:val="0"/>
              <w:autoSpaceDE w:val="0"/>
              <w:autoSpaceDN w:val="0"/>
              <w:spacing w:after="0" w:line="268" w:lineRule="exact"/>
              <w:ind w:left="110" w:right="111"/>
              <w:jc w:val="both"/>
              <w:rPr>
                <w:rFonts w:ascii="Times New Roman" w:eastAsia="Times New Roman" w:hAnsi="Times New Roman"/>
                <w:sz w:val="24"/>
              </w:rPr>
            </w:pPr>
            <w:r w:rsidRPr="000E1D2A">
              <w:rPr>
                <w:rFonts w:ascii="Times New Roman" w:eastAsia="Times New Roman" w:hAnsi="Times New Roman"/>
                <w:sz w:val="24"/>
              </w:rPr>
              <w:t xml:space="preserve">деятельности,  </w:t>
            </w:r>
            <w:r w:rsidRPr="000E1D2A">
              <w:rPr>
                <w:rFonts w:ascii="Times New Roman" w:eastAsia="Times New Roman" w:hAnsi="Times New Roman"/>
                <w:spacing w:val="12"/>
                <w:sz w:val="24"/>
              </w:rPr>
              <w:t xml:space="preserve"> </w:t>
            </w:r>
            <w:r w:rsidRPr="000E1D2A">
              <w:rPr>
                <w:rFonts w:ascii="Times New Roman" w:eastAsia="Times New Roman" w:hAnsi="Times New Roman"/>
                <w:sz w:val="24"/>
              </w:rPr>
              <w:t>ставить</w:t>
            </w:r>
            <w:r w:rsidRPr="000E1D2A">
              <w:rPr>
                <w:rFonts w:ascii="Times New Roman" w:eastAsia="Times New Roman" w:hAnsi="Times New Roman"/>
                <w:sz w:val="24"/>
              </w:rPr>
              <w:tab/>
              <w:t xml:space="preserve">перед  </w:t>
            </w:r>
            <w:r w:rsidRPr="000E1D2A">
              <w:rPr>
                <w:rFonts w:ascii="Times New Roman" w:eastAsia="Times New Roman" w:hAnsi="Times New Roman"/>
                <w:spacing w:val="15"/>
                <w:sz w:val="24"/>
              </w:rPr>
              <w:t xml:space="preserve"> </w:t>
            </w:r>
            <w:r w:rsidRPr="000E1D2A">
              <w:rPr>
                <w:rFonts w:ascii="Times New Roman" w:eastAsia="Times New Roman" w:hAnsi="Times New Roman"/>
                <w:sz w:val="24"/>
              </w:rPr>
              <w:t xml:space="preserve">собой  </w:t>
            </w:r>
            <w:r w:rsidRPr="000E1D2A">
              <w:rPr>
                <w:rFonts w:ascii="Times New Roman" w:eastAsia="Times New Roman" w:hAnsi="Times New Roman"/>
                <w:spacing w:val="14"/>
                <w:sz w:val="24"/>
              </w:rPr>
              <w:t xml:space="preserve"> </w:t>
            </w:r>
            <w:r w:rsidRPr="000E1D2A">
              <w:rPr>
                <w:rFonts w:ascii="Times New Roman" w:eastAsia="Times New Roman" w:hAnsi="Times New Roman"/>
                <w:sz w:val="24"/>
              </w:rPr>
              <w:t>новые</w:t>
            </w:r>
            <w:r w:rsidRPr="000E1D2A">
              <w:rPr>
                <w:rFonts w:ascii="Times New Roman" w:eastAsia="Times New Roman" w:hAnsi="Times New Roman"/>
                <w:sz w:val="24"/>
              </w:rPr>
              <w:tab/>
            </w:r>
            <w:r w:rsidRPr="000E1D2A">
              <w:rPr>
                <w:rFonts w:ascii="Times New Roman" w:eastAsia="Times New Roman" w:hAnsi="Times New Roman"/>
                <w:spacing w:val="-2"/>
                <w:sz w:val="24"/>
              </w:rPr>
              <w:t>задачи</w:t>
            </w:r>
            <w:r w:rsidRPr="000E1D2A">
              <w:rPr>
                <w:rFonts w:ascii="Times New Roman" w:eastAsia="Times New Roman" w:hAnsi="Times New Roman"/>
                <w:spacing w:val="-57"/>
                <w:sz w:val="24"/>
              </w:rPr>
              <w:t xml:space="preserve"> </w:t>
            </w:r>
            <w:r w:rsidRPr="000E1D2A">
              <w:rPr>
                <w:rFonts w:ascii="Times New Roman" w:eastAsia="Times New Roman" w:hAnsi="Times New Roman"/>
                <w:sz w:val="24"/>
              </w:rPr>
              <w:t>развития</w:t>
            </w:r>
          </w:p>
        </w:tc>
      </w:tr>
      <w:tr w:rsidR="00BB5A58" w:rsidRPr="000E1D2A" w:rsidTr="00CB385C">
        <w:trPr>
          <w:trHeight w:val="362"/>
        </w:trPr>
        <w:tc>
          <w:tcPr>
            <w:tcW w:w="4961" w:type="dxa"/>
            <w:vMerge/>
            <w:shd w:val="clear" w:color="auto" w:fill="auto"/>
          </w:tcPr>
          <w:p w:rsidR="00BB5A58" w:rsidRPr="00B75B3F" w:rsidRDefault="00BB5A58" w:rsidP="00CB385C">
            <w:pPr>
              <w:pStyle w:val="TableParagraph"/>
              <w:spacing w:line="242" w:lineRule="auto"/>
              <w:ind w:right="111"/>
              <w:jc w:val="both"/>
            </w:pPr>
          </w:p>
        </w:tc>
        <w:tc>
          <w:tcPr>
            <w:tcW w:w="9497" w:type="dxa"/>
            <w:shd w:val="clear" w:color="auto" w:fill="auto"/>
          </w:tcPr>
          <w:p w:rsidR="00BB5A58" w:rsidRPr="00B75B3F" w:rsidRDefault="00BB5A58" w:rsidP="00CB385C">
            <w:pPr>
              <w:pStyle w:val="TableParagraph"/>
              <w:spacing w:line="263" w:lineRule="exact"/>
              <w:ind w:left="142" w:right="111"/>
              <w:jc w:val="both"/>
            </w:pPr>
            <w:r w:rsidRPr="00B75B3F">
              <w:t>Умеет</w:t>
            </w:r>
            <w:r w:rsidRPr="000E1D2A">
              <w:rPr>
                <w:spacing w:val="43"/>
              </w:rPr>
              <w:t xml:space="preserve"> </w:t>
            </w:r>
            <w:r w:rsidRPr="00B75B3F">
              <w:t>самостоятельно</w:t>
            </w:r>
            <w:r w:rsidRPr="000E1D2A">
              <w:rPr>
                <w:spacing w:val="42"/>
              </w:rPr>
              <w:t xml:space="preserve"> </w:t>
            </w:r>
            <w:r w:rsidRPr="00B75B3F">
              <w:t>поставить</w:t>
            </w:r>
            <w:r w:rsidRPr="000E1D2A">
              <w:rPr>
                <w:spacing w:val="39"/>
              </w:rPr>
              <w:t xml:space="preserve"> </w:t>
            </w:r>
            <w:r w:rsidRPr="00B75B3F">
              <w:t>перед</w:t>
            </w:r>
            <w:r w:rsidRPr="000E1D2A">
              <w:rPr>
                <w:spacing w:val="41"/>
              </w:rPr>
              <w:t xml:space="preserve"> </w:t>
            </w:r>
            <w:r w:rsidRPr="00B75B3F">
              <w:t>собой</w:t>
            </w:r>
            <w:r w:rsidRPr="000E1D2A">
              <w:rPr>
                <w:spacing w:val="38"/>
              </w:rPr>
              <w:t xml:space="preserve"> </w:t>
            </w:r>
            <w:r w:rsidRPr="00B75B3F">
              <w:t>цели,</w:t>
            </w:r>
            <w:r w:rsidRPr="000E1D2A">
              <w:rPr>
                <w:spacing w:val="40"/>
              </w:rPr>
              <w:t xml:space="preserve"> </w:t>
            </w:r>
            <w:r w:rsidRPr="00B75B3F">
              <w:t>но</w:t>
            </w:r>
            <w:r w:rsidRPr="000E1D2A">
              <w:rPr>
                <w:spacing w:val="42"/>
              </w:rPr>
              <w:t xml:space="preserve"> </w:t>
            </w:r>
            <w:r w:rsidRPr="00B75B3F">
              <w:t>не</w:t>
            </w:r>
            <w:r w:rsidRPr="000E1D2A">
              <w:rPr>
                <w:spacing w:val="36"/>
              </w:rPr>
              <w:t xml:space="preserve"> </w:t>
            </w:r>
            <w:r w:rsidRPr="00B75B3F">
              <w:t>во</w:t>
            </w:r>
            <w:r w:rsidRPr="000E1D2A">
              <w:rPr>
                <w:spacing w:val="43"/>
              </w:rPr>
              <w:t xml:space="preserve"> </w:t>
            </w:r>
            <w:r w:rsidRPr="00B75B3F">
              <w:t>всех</w:t>
            </w:r>
            <w:r>
              <w:t xml:space="preserve"> видах деятельности. </w:t>
            </w:r>
            <w:r w:rsidRPr="000E1D2A">
              <w:rPr>
                <w:lang w:val="en-US"/>
              </w:rPr>
              <w:t>Четко</w:t>
            </w:r>
            <w:r>
              <w:t xml:space="preserve"> </w:t>
            </w:r>
            <w:r w:rsidRPr="000E1D2A">
              <w:rPr>
                <w:lang w:val="en-US"/>
              </w:rPr>
              <w:t>выполняет</w:t>
            </w:r>
            <w:r>
              <w:t xml:space="preserve"> </w:t>
            </w:r>
            <w:r w:rsidRPr="000E1D2A">
              <w:rPr>
                <w:lang w:val="en-US"/>
              </w:rPr>
              <w:t>задания</w:t>
            </w:r>
            <w:r w:rsidR="00CB385C">
              <w:t xml:space="preserve"> </w:t>
            </w:r>
            <w:r w:rsidRPr="000E1D2A">
              <w:rPr>
                <w:lang w:val="en-US"/>
              </w:rPr>
              <w:t>по</w:t>
            </w:r>
            <w:r>
              <w:t xml:space="preserve"> </w:t>
            </w:r>
            <w:r w:rsidRPr="000E1D2A">
              <w:rPr>
                <w:spacing w:val="-1"/>
                <w:lang w:val="en-US"/>
              </w:rPr>
              <w:t>заданному</w:t>
            </w:r>
            <w:r w:rsidRPr="000E1D2A">
              <w:rPr>
                <w:spacing w:val="-1"/>
              </w:rPr>
              <w:t xml:space="preserve"> </w:t>
            </w:r>
            <w:r w:rsidRPr="000E1D2A">
              <w:rPr>
                <w:spacing w:val="-57"/>
                <w:lang w:val="en-US"/>
              </w:rPr>
              <w:t xml:space="preserve"> </w:t>
            </w:r>
            <w:r w:rsidRPr="000E1D2A">
              <w:rPr>
                <w:lang w:val="en-US"/>
              </w:rPr>
              <w:t>алгоритму</w:t>
            </w:r>
          </w:p>
        </w:tc>
      </w:tr>
      <w:tr w:rsidR="00BB5A58" w:rsidRPr="000E1D2A" w:rsidTr="00CB385C">
        <w:trPr>
          <w:trHeight w:val="631"/>
        </w:trPr>
        <w:tc>
          <w:tcPr>
            <w:tcW w:w="4961" w:type="dxa"/>
            <w:vMerge/>
            <w:shd w:val="clear" w:color="auto" w:fill="auto"/>
          </w:tcPr>
          <w:p w:rsidR="00BB5A58" w:rsidRPr="000E1D2A" w:rsidRDefault="00BB5A58" w:rsidP="00CB385C">
            <w:pPr>
              <w:widowControl w:val="0"/>
              <w:autoSpaceDE w:val="0"/>
              <w:autoSpaceDN w:val="0"/>
              <w:ind w:right="111"/>
              <w:jc w:val="both"/>
              <w:rPr>
                <w:sz w:val="2"/>
                <w:szCs w:val="2"/>
                <w:lang w:val="en-US"/>
              </w:rPr>
            </w:pPr>
          </w:p>
        </w:tc>
        <w:tc>
          <w:tcPr>
            <w:tcW w:w="9497" w:type="dxa"/>
            <w:shd w:val="clear" w:color="auto" w:fill="auto"/>
          </w:tcPr>
          <w:p w:rsidR="00BB5A58" w:rsidRPr="00BB5A58" w:rsidRDefault="00BB5A58" w:rsidP="00CB385C">
            <w:pPr>
              <w:pStyle w:val="TableParagraph"/>
              <w:spacing w:line="262" w:lineRule="exact"/>
              <w:ind w:left="142" w:right="111"/>
              <w:jc w:val="both"/>
            </w:pPr>
            <w:r w:rsidRPr="00BB5A58">
              <w:t>В</w:t>
            </w:r>
            <w:r w:rsidRPr="000E1D2A">
              <w:rPr>
                <w:spacing w:val="4"/>
              </w:rPr>
              <w:t xml:space="preserve"> </w:t>
            </w:r>
            <w:r w:rsidRPr="00BB5A58">
              <w:t>сотрудничестве</w:t>
            </w:r>
            <w:r w:rsidRPr="000E1D2A">
              <w:rPr>
                <w:spacing w:val="63"/>
              </w:rPr>
              <w:t xml:space="preserve"> </w:t>
            </w:r>
            <w:r w:rsidRPr="00BB5A58">
              <w:t>с</w:t>
            </w:r>
            <w:r w:rsidRPr="000E1D2A">
              <w:rPr>
                <w:spacing w:val="69"/>
              </w:rPr>
              <w:t xml:space="preserve"> </w:t>
            </w:r>
            <w:r w:rsidRPr="00BB5A58">
              <w:t>учителем</w:t>
            </w:r>
            <w:r w:rsidRPr="000E1D2A">
              <w:rPr>
                <w:spacing w:val="66"/>
              </w:rPr>
              <w:t xml:space="preserve"> </w:t>
            </w:r>
            <w:r w:rsidRPr="00BB5A58">
              <w:t>или</w:t>
            </w:r>
            <w:r w:rsidRPr="000E1D2A">
              <w:rPr>
                <w:spacing w:val="66"/>
              </w:rPr>
              <w:t xml:space="preserve"> </w:t>
            </w:r>
            <w:r w:rsidRPr="00BB5A58">
              <w:t>в</w:t>
            </w:r>
            <w:r w:rsidRPr="000E1D2A">
              <w:rPr>
                <w:spacing w:val="67"/>
              </w:rPr>
              <w:t xml:space="preserve"> </w:t>
            </w:r>
            <w:r w:rsidRPr="00BB5A58">
              <w:t>процессе</w:t>
            </w:r>
            <w:r w:rsidRPr="000E1D2A">
              <w:rPr>
                <w:spacing w:val="64"/>
              </w:rPr>
              <w:t xml:space="preserve"> </w:t>
            </w:r>
            <w:r w:rsidRPr="00BB5A58">
              <w:t>групповой</w:t>
            </w:r>
            <w:r w:rsidRPr="000E1D2A">
              <w:rPr>
                <w:spacing w:val="66"/>
              </w:rPr>
              <w:t xml:space="preserve"> </w:t>
            </w:r>
            <w:r w:rsidRPr="00BB5A58">
              <w:t>работы</w:t>
            </w:r>
            <w:r>
              <w:t xml:space="preserve"> </w:t>
            </w:r>
            <w:r w:rsidRPr="00BB5A58">
              <w:t>может</w:t>
            </w:r>
            <w:r w:rsidRPr="000E1D2A">
              <w:rPr>
                <w:spacing w:val="-5"/>
              </w:rPr>
              <w:t xml:space="preserve"> </w:t>
            </w:r>
            <w:r w:rsidRPr="00BB5A58">
              <w:t>поставить</w:t>
            </w:r>
            <w:r w:rsidRPr="000E1D2A">
              <w:rPr>
                <w:spacing w:val="-3"/>
              </w:rPr>
              <w:t xml:space="preserve"> </w:t>
            </w:r>
            <w:r w:rsidRPr="00BB5A58">
              <w:t>цель,</w:t>
            </w:r>
            <w:r w:rsidRPr="000E1D2A">
              <w:rPr>
                <w:spacing w:val="4"/>
              </w:rPr>
              <w:t xml:space="preserve"> </w:t>
            </w:r>
            <w:r w:rsidRPr="00BB5A58">
              <w:t>иногда</w:t>
            </w:r>
            <w:r w:rsidRPr="000E1D2A">
              <w:rPr>
                <w:spacing w:val="-2"/>
              </w:rPr>
              <w:t xml:space="preserve"> </w:t>
            </w:r>
            <w:r w:rsidRPr="00BB5A58">
              <w:t>выполняет</w:t>
            </w:r>
            <w:r w:rsidRPr="000E1D2A">
              <w:rPr>
                <w:spacing w:val="-4"/>
              </w:rPr>
              <w:t xml:space="preserve"> </w:t>
            </w:r>
            <w:r w:rsidRPr="00BB5A58">
              <w:t>работу</w:t>
            </w:r>
            <w:r w:rsidRPr="000E1D2A">
              <w:rPr>
                <w:spacing w:val="-5"/>
              </w:rPr>
              <w:t xml:space="preserve"> </w:t>
            </w:r>
            <w:r w:rsidRPr="00BB5A58">
              <w:t>самостоятельно</w:t>
            </w:r>
          </w:p>
        </w:tc>
      </w:tr>
    </w:tbl>
    <w:p w:rsidR="000E1D2A" w:rsidRPr="000E1D2A" w:rsidRDefault="000E1D2A" w:rsidP="00CB385C">
      <w:pPr>
        <w:spacing w:after="0"/>
        <w:ind w:right="111"/>
        <w:jc w:val="both"/>
        <w:rPr>
          <w:vanish/>
        </w:rPr>
      </w:pPr>
    </w:p>
    <w:tbl>
      <w:tblPr>
        <w:tblW w:w="1445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1"/>
        <w:gridCol w:w="9497"/>
      </w:tblGrid>
      <w:tr w:rsidR="00BB5A58" w:rsidRPr="000E1D2A" w:rsidTr="00CB385C">
        <w:trPr>
          <w:trHeight w:val="825"/>
        </w:trPr>
        <w:tc>
          <w:tcPr>
            <w:tcW w:w="4961" w:type="dxa"/>
            <w:vMerge w:val="restart"/>
            <w:shd w:val="clear" w:color="auto" w:fill="auto"/>
          </w:tcPr>
          <w:p w:rsidR="00BB5A58" w:rsidRPr="00BB5A58" w:rsidRDefault="00BB5A58" w:rsidP="00CB385C">
            <w:pPr>
              <w:pStyle w:val="TableParagraph"/>
              <w:tabs>
                <w:tab w:val="left" w:pos="1342"/>
                <w:tab w:val="left" w:pos="1544"/>
                <w:tab w:val="left" w:pos="1664"/>
                <w:tab w:val="left" w:pos="1779"/>
                <w:tab w:val="left" w:pos="1817"/>
                <w:tab w:val="left" w:pos="2575"/>
              </w:tabs>
              <w:ind w:left="142" w:right="111"/>
              <w:jc w:val="both"/>
            </w:pPr>
            <w:r w:rsidRPr="00BB5A58">
              <w:t>Оценивать</w:t>
            </w:r>
            <w:r w:rsidRPr="00BB5A58">
              <w:tab/>
            </w:r>
            <w:r w:rsidRPr="00BB5A58">
              <w:tab/>
            </w:r>
            <w:r w:rsidRPr="000E1D2A">
              <w:rPr>
                <w:spacing w:val="-1"/>
              </w:rPr>
              <w:t>возможные</w:t>
            </w:r>
            <w:r w:rsidRPr="000E1D2A">
              <w:rPr>
                <w:spacing w:val="-57"/>
              </w:rPr>
              <w:t xml:space="preserve"> </w:t>
            </w:r>
            <w:r w:rsidRPr="00BB5A58">
              <w:t>последствия</w:t>
            </w:r>
            <w:r w:rsidRPr="000E1D2A">
              <w:rPr>
                <w:spacing w:val="38"/>
              </w:rPr>
              <w:t xml:space="preserve"> </w:t>
            </w:r>
            <w:r w:rsidRPr="00BB5A58">
              <w:t>достижения</w:t>
            </w:r>
            <w:r w:rsidRPr="000E1D2A">
              <w:rPr>
                <w:spacing w:val="-57"/>
              </w:rPr>
              <w:t xml:space="preserve"> </w:t>
            </w:r>
            <w:r>
              <w:t xml:space="preserve">поставленной </w:t>
            </w:r>
            <w:r w:rsidRPr="00BB5A58">
              <w:t>цели</w:t>
            </w:r>
            <w:r w:rsidRPr="00BB5A58">
              <w:tab/>
            </w:r>
            <w:r w:rsidRPr="000E1D2A">
              <w:rPr>
                <w:spacing w:val="-1"/>
              </w:rPr>
              <w:t>в</w:t>
            </w:r>
            <w:r w:rsidRPr="000E1D2A">
              <w:rPr>
                <w:spacing w:val="-57"/>
              </w:rPr>
              <w:t xml:space="preserve"> </w:t>
            </w:r>
            <w:r w:rsidRPr="00BB5A58">
              <w:t>деятельности,</w:t>
            </w:r>
            <w:r w:rsidRPr="000E1D2A">
              <w:rPr>
                <w:spacing w:val="1"/>
              </w:rPr>
              <w:t xml:space="preserve"> </w:t>
            </w:r>
            <w:r>
              <w:t xml:space="preserve">собственной </w:t>
            </w:r>
            <w:r w:rsidRPr="00BB5A58">
              <w:t>жизни</w:t>
            </w:r>
            <w:r w:rsidRPr="00BB5A58">
              <w:tab/>
            </w:r>
            <w:r w:rsidRPr="000E1D2A">
              <w:rPr>
                <w:spacing w:val="-3"/>
              </w:rPr>
              <w:t>и</w:t>
            </w:r>
            <w:r w:rsidRPr="000E1D2A">
              <w:rPr>
                <w:spacing w:val="-57"/>
              </w:rPr>
              <w:t xml:space="preserve"> </w:t>
            </w:r>
            <w:r w:rsidRPr="00BB5A58">
              <w:t>жизни</w:t>
            </w:r>
            <w:r w:rsidRPr="00BB5A58">
              <w:tab/>
              <w:t>окружающих</w:t>
            </w:r>
            <w:r w:rsidRPr="000E1D2A">
              <w:rPr>
                <w:spacing w:val="-57"/>
              </w:rPr>
              <w:t xml:space="preserve"> </w:t>
            </w:r>
            <w:r w:rsidRPr="00BB5A58">
              <w:t>людей,</w:t>
            </w:r>
            <w:r w:rsidRPr="000E1D2A">
              <w:rPr>
                <w:spacing w:val="52"/>
              </w:rPr>
              <w:t xml:space="preserve"> </w:t>
            </w:r>
            <w:r w:rsidRPr="00BB5A58">
              <w:t>основываясь</w:t>
            </w:r>
            <w:r w:rsidRPr="000E1D2A">
              <w:rPr>
                <w:spacing w:val="51"/>
              </w:rPr>
              <w:t xml:space="preserve"> </w:t>
            </w:r>
            <w:r w:rsidRPr="00BB5A58">
              <w:t>на</w:t>
            </w:r>
            <w:r w:rsidRPr="000E1D2A">
              <w:rPr>
                <w:spacing w:val="-57"/>
              </w:rPr>
              <w:t xml:space="preserve"> </w:t>
            </w:r>
            <w:r>
              <w:t xml:space="preserve">соображениях </w:t>
            </w:r>
            <w:r w:rsidRPr="00BB5A58">
              <w:t>этики</w:t>
            </w:r>
            <w:r w:rsidRPr="00BB5A58">
              <w:tab/>
            </w:r>
            <w:r w:rsidRPr="000E1D2A">
              <w:rPr>
                <w:spacing w:val="-3"/>
              </w:rPr>
              <w:t>и</w:t>
            </w:r>
            <w:r w:rsidRPr="000E1D2A">
              <w:rPr>
                <w:spacing w:val="-57"/>
              </w:rPr>
              <w:t xml:space="preserve"> </w:t>
            </w:r>
            <w:r w:rsidRPr="00BB5A58">
              <w:t>морали</w:t>
            </w:r>
          </w:p>
        </w:tc>
        <w:tc>
          <w:tcPr>
            <w:tcW w:w="9497" w:type="dxa"/>
            <w:shd w:val="clear" w:color="auto" w:fill="auto"/>
          </w:tcPr>
          <w:p w:rsidR="00BB5A58" w:rsidRPr="00BB5A58" w:rsidRDefault="00BB5A58" w:rsidP="00CB385C">
            <w:pPr>
              <w:pStyle w:val="TableParagraph"/>
              <w:tabs>
                <w:tab w:val="left" w:pos="949"/>
                <w:tab w:val="left" w:pos="2767"/>
                <w:tab w:val="left" w:pos="4584"/>
                <w:tab w:val="left" w:pos="5764"/>
              </w:tabs>
              <w:spacing w:line="237" w:lineRule="auto"/>
              <w:ind w:left="142" w:right="111"/>
              <w:jc w:val="both"/>
            </w:pPr>
            <w:r w:rsidRPr="00BB5A58">
              <w:t>Умеет</w:t>
            </w:r>
            <w:r w:rsidRPr="00BB5A58">
              <w:tab/>
              <w:t>самостоятельно</w:t>
            </w:r>
            <w:r w:rsidRPr="00BB5A58">
              <w:tab/>
              <w:t>прогнозировать</w:t>
            </w:r>
            <w:r w:rsidRPr="00BB5A58">
              <w:tab/>
              <w:t>результат</w:t>
            </w:r>
            <w:r w:rsidRPr="00BB5A58">
              <w:tab/>
              <w:t>деятельности,</w:t>
            </w:r>
            <w:r w:rsidR="00CB385C">
              <w:rPr>
                <w:spacing w:val="-57"/>
              </w:rPr>
              <w:t xml:space="preserve"> </w:t>
            </w:r>
            <w:r w:rsidRPr="00BB5A58">
              <w:t>предвидит</w:t>
            </w:r>
            <w:r w:rsidRPr="000E1D2A">
              <w:rPr>
                <w:spacing w:val="24"/>
              </w:rPr>
              <w:t xml:space="preserve"> </w:t>
            </w:r>
            <w:r w:rsidRPr="00BB5A58">
              <w:t>последствия,</w:t>
            </w:r>
            <w:r w:rsidRPr="000E1D2A">
              <w:rPr>
                <w:spacing w:val="22"/>
              </w:rPr>
              <w:t xml:space="preserve"> </w:t>
            </w:r>
            <w:r w:rsidRPr="00BB5A58">
              <w:t>своевременно</w:t>
            </w:r>
            <w:r w:rsidRPr="000E1D2A">
              <w:rPr>
                <w:spacing w:val="24"/>
              </w:rPr>
              <w:t xml:space="preserve"> </w:t>
            </w:r>
            <w:r w:rsidRPr="00BB5A58">
              <w:t>вносит</w:t>
            </w:r>
            <w:r w:rsidRPr="000E1D2A">
              <w:rPr>
                <w:spacing w:val="17"/>
              </w:rPr>
              <w:t xml:space="preserve"> </w:t>
            </w:r>
            <w:r w:rsidRPr="00BB5A58">
              <w:t>коррективы,</w:t>
            </w:r>
            <w:r w:rsidRPr="000E1D2A">
              <w:rPr>
                <w:spacing w:val="22"/>
              </w:rPr>
              <w:t xml:space="preserve"> </w:t>
            </w:r>
            <w:r w:rsidRPr="00BB5A58">
              <w:t>выбирая</w:t>
            </w:r>
            <w:r>
              <w:t xml:space="preserve"> </w:t>
            </w:r>
            <w:r w:rsidRPr="00BB5A58">
              <w:t>наиболее</w:t>
            </w:r>
            <w:r w:rsidRPr="000E1D2A">
              <w:rPr>
                <w:spacing w:val="-5"/>
              </w:rPr>
              <w:t xml:space="preserve"> </w:t>
            </w:r>
            <w:r w:rsidRPr="00BB5A58">
              <w:t>эффективные</w:t>
            </w:r>
            <w:r w:rsidRPr="000E1D2A">
              <w:rPr>
                <w:spacing w:val="-5"/>
              </w:rPr>
              <w:t xml:space="preserve"> </w:t>
            </w:r>
            <w:r w:rsidRPr="00BB5A58">
              <w:t>способы</w:t>
            </w:r>
            <w:r w:rsidRPr="000E1D2A">
              <w:rPr>
                <w:spacing w:val="-2"/>
              </w:rPr>
              <w:t xml:space="preserve"> </w:t>
            </w:r>
            <w:r w:rsidRPr="00BB5A58">
              <w:t>деятельности</w:t>
            </w:r>
          </w:p>
        </w:tc>
      </w:tr>
      <w:tr w:rsidR="00BB5A58" w:rsidRPr="000E1D2A" w:rsidTr="00CB385C">
        <w:trPr>
          <w:trHeight w:val="464"/>
        </w:trPr>
        <w:tc>
          <w:tcPr>
            <w:tcW w:w="4961" w:type="dxa"/>
            <w:vMerge/>
            <w:tcBorders>
              <w:top w:val="nil"/>
            </w:tcBorders>
            <w:shd w:val="clear" w:color="auto" w:fill="auto"/>
          </w:tcPr>
          <w:p w:rsidR="00BB5A58" w:rsidRPr="000E1D2A" w:rsidRDefault="00BB5A58" w:rsidP="00CB385C">
            <w:pPr>
              <w:widowControl w:val="0"/>
              <w:autoSpaceDE w:val="0"/>
              <w:autoSpaceDN w:val="0"/>
              <w:ind w:right="111"/>
              <w:jc w:val="both"/>
              <w:rPr>
                <w:sz w:val="2"/>
                <w:szCs w:val="2"/>
              </w:rPr>
            </w:pPr>
          </w:p>
        </w:tc>
        <w:tc>
          <w:tcPr>
            <w:tcW w:w="9497" w:type="dxa"/>
            <w:shd w:val="clear" w:color="auto" w:fill="auto"/>
          </w:tcPr>
          <w:p w:rsidR="00BB5A58" w:rsidRPr="00BB5A58" w:rsidRDefault="00BB5A58" w:rsidP="00CB385C">
            <w:pPr>
              <w:pStyle w:val="TableParagraph"/>
              <w:spacing w:line="237" w:lineRule="auto"/>
              <w:ind w:left="142" w:right="111"/>
              <w:jc w:val="both"/>
            </w:pPr>
            <w:r w:rsidRPr="00BB5A58">
              <w:t>Способен</w:t>
            </w:r>
            <w:r w:rsidRPr="000E1D2A">
              <w:rPr>
                <w:spacing w:val="47"/>
              </w:rPr>
              <w:t xml:space="preserve"> </w:t>
            </w:r>
            <w:r w:rsidRPr="00BB5A58">
              <w:t>самостоятельно</w:t>
            </w:r>
            <w:r w:rsidRPr="000E1D2A">
              <w:rPr>
                <w:spacing w:val="47"/>
              </w:rPr>
              <w:t xml:space="preserve"> </w:t>
            </w:r>
            <w:r w:rsidRPr="00BB5A58">
              <w:t>прогнозировать</w:t>
            </w:r>
            <w:r w:rsidRPr="000E1D2A">
              <w:rPr>
                <w:spacing w:val="48"/>
              </w:rPr>
              <w:t xml:space="preserve"> </w:t>
            </w:r>
            <w:r w:rsidRPr="00BB5A58">
              <w:t>результат</w:t>
            </w:r>
            <w:r w:rsidRPr="000E1D2A">
              <w:rPr>
                <w:spacing w:val="48"/>
              </w:rPr>
              <w:t xml:space="preserve"> </w:t>
            </w:r>
            <w:r w:rsidRPr="00BB5A58">
              <w:t>деятельности,</w:t>
            </w:r>
            <w:r w:rsidRPr="000E1D2A">
              <w:rPr>
                <w:spacing w:val="-57"/>
              </w:rPr>
              <w:t xml:space="preserve"> </w:t>
            </w:r>
            <w:r w:rsidRPr="00BB5A58">
              <w:t>вносить</w:t>
            </w:r>
            <w:r w:rsidRPr="000E1D2A">
              <w:rPr>
                <w:spacing w:val="7"/>
              </w:rPr>
              <w:t xml:space="preserve"> </w:t>
            </w:r>
            <w:r w:rsidRPr="00BB5A58">
              <w:t>коррективы,</w:t>
            </w:r>
            <w:r w:rsidRPr="000E1D2A">
              <w:rPr>
                <w:spacing w:val="8"/>
              </w:rPr>
              <w:t xml:space="preserve"> </w:t>
            </w:r>
            <w:r w:rsidRPr="00BB5A58">
              <w:t>выбирать</w:t>
            </w:r>
            <w:r w:rsidRPr="000E1D2A">
              <w:rPr>
                <w:spacing w:val="7"/>
              </w:rPr>
              <w:t xml:space="preserve"> </w:t>
            </w:r>
            <w:r w:rsidRPr="00BB5A58">
              <w:t>необходимые</w:t>
            </w:r>
            <w:r w:rsidRPr="000E1D2A">
              <w:rPr>
                <w:spacing w:val="9"/>
              </w:rPr>
              <w:t xml:space="preserve"> </w:t>
            </w:r>
            <w:r w:rsidRPr="00BB5A58">
              <w:t>способы</w:t>
            </w:r>
            <w:r w:rsidRPr="000E1D2A">
              <w:rPr>
                <w:spacing w:val="8"/>
              </w:rPr>
              <w:t xml:space="preserve"> </w:t>
            </w:r>
            <w:r w:rsidRPr="00BB5A58">
              <w:t>деятельности,</w:t>
            </w:r>
            <w:r>
              <w:t xml:space="preserve"> </w:t>
            </w:r>
            <w:r w:rsidRPr="00BB5A58">
              <w:t>но</w:t>
            </w:r>
            <w:r w:rsidRPr="000E1D2A">
              <w:rPr>
                <w:spacing w:val="-3"/>
              </w:rPr>
              <w:t xml:space="preserve"> </w:t>
            </w:r>
            <w:r w:rsidRPr="00BB5A58">
              <w:t>иногда</w:t>
            </w:r>
            <w:r w:rsidRPr="000E1D2A">
              <w:rPr>
                <w:spacing w:val="-2"/>
              </w:rPr>
              <w:t xml:space="preserve"> </w:t>
            </w:r>
            <w:r w:rsidRPr="00BB5A58">
              <w:t>испытывает</w:t>
            </w:r>
            <w:r w:rsidRPr="000E1D2A">
              <w:rPr>
                <w:spacing w:val="-6"/>
              </w:rPr>
              <w:t xml:space="preserve"> </w:t>
            </w:r>
            <w:r w:rsidRPr="00BB5A58">
              <w:t>затруднения</w:t>
            </w:r>
          </w:p>
        </w:tc>
      </w:tr>
      <w:tr w:rsidR="00BB5A58" w:rsidRPr="000E1D2A" w:rsidTr="00CB385C">
        <w:trPr>
          <w:trHeight w:val="830"/>
        </w:trPr>
        <w:tc>
          <w:tcPr>
            <w:tcW w:w="4961" w:type="dxa"/>
            <w:vMerge/>
            <w:tcBorders>
              <w:top w:val="nil"/>
            </w:tcBorders>
            <w:shd w:val="clear" w:color="auto" w:fill="auto"/>
          </w:tcPr>
          <w:p w:rsidR="00BB5A58" w:rsidRPr="000E1D2A" w:rsidRDefault="00BB5A58" w:rsidP="000E1D2A">
            <w:pPr>
              <w:widowControl w:val="0"/>
              <w:autoSpaceDE w:val="0"/>
              <w:autoSpaceDN w:val="0"/>
              <w:jc w:val="both"/>
              <w:rPr>
                <w:sz w:val="2"/>
                <w:szCs w:val="2"/>
              </w:rPr>
            </w:pPr>
          </w:p>
        </w:tc>
        <w:tc>
          <w:tcPr>
            <w:tcW w:w="9497" w:type="dxa"/>
            <w:shd w:val="clear" w:color="auto" w:fill="auto"/>
          </w:tcPr>
          <w:p w:rsidR="00BB5A58" w:rsidRPr="00BB5A58" w:rsidRDefault="00BB5A58" w:rsidP="000E1D2A">
            <w:pPr>
              <w:pStyle w:val="TableParagraph"/>
              <w:spacing w:line="263" w:lineRule="exact"/>
              <w:ind w:left="142" w:right="284"/>
              <w:jc w:val="both"/>
            </w:pPr>
            <w:r w:rsidRPr="00BB5A58">
              <w:t>В</w:t>
            </w:r>
            <w:r w:rsidRPr="000E1D2A">
              <w:rPr>
                <w:spacing w:val="4"/>
              </w:rPr>
              <w:t xml:space="preserve"> </w:t>
            </w:r>
            <w:r w:rsidRPr="00BB5A58">
              <w:t>сотрудничестве</w:t>
            </w:r>
            <w:r w:rsidRPr="000E1D2A">
              <w:rPr>
                <w:spacing w:val="63"/>
              </w:rPr>
              <w:t xml:space="preserve"> </w:t>
            </w:r>
            <w:r w:rsidRPr="00BB5A58">
              <w:t>с</w:t>
            </w:r>
            <w:r w:rsidRPr="000E1D2A">
              <w:rPr>
                <w:spacing w:val="69"/>
              </w:rPr>
              <w:t xml:space="preserve"> </w:t>
            </w:r>
            <w:r w:rsidRPr="00BB5A58">
              <w:t>учителем</w:t>
            </w:r>
            <w:r w:rsidRPr="000E1D2A">
              <w:rPr>
                <w:spacing w:val="66"/>
              </w:rPr>
              <w:t xml:space="preserve"> </w:t>
            </w:r>
            <w:r w:rsidRPr="00BB5A58">
              <w:t>или</w:t>
            </w:r>
            <w:r w:rsidRPr="000E1D2A">
              <w:rPr>
                <w:spacing w:val="66"/>
              </w:rPr>
              <w:t xml:space="preserve"> </w:t>
            </w:r>
            <w:r w:rsidRPr="00BB5A58">
              <w:t>в</w:t>
            </w:r>
            <w:r w:rsidRPr="000E1D2A">
              <w:rPr>
                <w:spacing w:val="67"/>
              </w:rPr>
              <w:t xml:space="preserve"> </w:t>
            </w:r>
            <w:r w:rsidRPr="00BB5A58">
              <w:t>процессе</w:t>
            </w:r>
            <w:r w:rsidRPr="000E1D2A">
              <w:rPr>
                <w:spacing w:val="64"/>
              </w:rPr>
              <w:t xml:space="preserve"> </w:t>
            </w:r>
            <w:r w:rsidRPr="00BB5A58">
              <w:t>групповой</w:t>
            </w:r>
            <w:r w:rsidRPr="000E1D2A">
              <w:rPr>
                <w:spacing w:val="66"/>
              </w:rPr>
              <w:t xml:space="preserve"> </w:t>
            </w:r>
            <w:r w:rsidRPr="00BB5A58">
              <w:t>работы</w:t>
            </w:r>
            <w:r>
              <w:t xml:space="preserve"> </w:t>
            </w:r>
            <w:r w:rsidRPr="00BB5A58">
              <w:t>может спрогнозировать результат деятельности, не всегда оценивает</w:t>
            </w:r>
            <w:r w:rsidRPr="000E1D2A">
              <w:rPr>
                <w:spacing w:val="-57"/>
              </w:rPr>
              <w:t xml:space="preserve"> </w:t>
            </w:r>
            <w:r w:rsidRPr="00BB5A58">
              <w:t>последствия</w:t>
            </w:r>
            <w:r w:rsidRPr="000E1D2A">
              <w:rPr>
                <w:spacing w:val="-4"/>
              </w:rPr>
              <w:t xml:space="preserve"> </w:t>
            </w:r>
            <w:r w:rsidRPr="00BB5A58">
              <w:t>достижения</w:t>
            </w:r>
            <w:r w:rsidRPr="000E1D2A">
              <w:rPr>
                <w:spacing w:val="-3"/>
              </w:rPr>
              <w:t xml:space="preserve"> </w:t>
            </w:r>
            <w:r w:rsidRPr="00BB5A58">
              <w:t>поставленной</w:t>
            </w:r>
            <w:r w:rsidRPr="000E1D2A">
              <w:rPr>
                <w:spacing w:val="3"/>
              </w:rPr>
              <w:t xml:space="preserve"> </w:t>
            </w:r>
            <w:r w:rsidRPr="00BB5A58">
              <w:t>цели</w:t>
            </w:r>
          </w:p>
        </w:tc>
      </w:tr>
      <w:tr w:rsidR="00BB5A58" w:rsidRPr="000E1D2A" w:rsidTr="00CB385C">
        <w:trPr>
          <w:trHeight w:val="551"/>
        </w:trPr>
        <w:tc>
          <w:tcPr>
            <w:tcW w:w="4961" w:type="dxa"/>
            <w:vMerge w:val="restart"/>
            <w:shd w:val="clear" w:color="auto" w:fill="auto"/>
          </w:tcPr>
          <w:p w:rsidR="00BB5A58" w:rsidRPr="00BB5A58" w:rsidRDefault="00BB5A58" w:rsidP="000E1D2A">
            <w:pPr>
              <w:pStyle w:val="TableParagraph"/>
              <w:tabs>
                <w:tab w:val="left" w:pos="2576"/>
              </w:tabs>
              <w:spacing w:line="261" w:lineRule="exact"/>
              <w:ind w:left="142"/>
              <w:jc w:val="both"/>
            </w:pPr>
            <w:r w:rsidRPr="00BB5A58">
              <w:t>Ставить</w:t>
            </w:r>
            <w:r>
              <w:t xml:space="preserve"> </w:t>
            </w:r>
            <w:r w:rsidRPr="00BB5A58">
              <w:t>и</w:t>
            </w:r>
            <w:r>
              <w:t xml:space="preserve"> </w:t>
            </w:r>
            <w:r w:rsidRPr="00BB5A58">
              <w:t>формулировать</w:t>
            </w:r>
            <w:r w:rsidRPr="000E1D2A">
              <w:rPr>
                <w:spacing w:val="1"/>
              </w:rPr>
              <w:t xml:space="preserve"> </w:t>
            </w:r>
            <w:r>
              <w:t xml:space="preserve">собственные задачи </w:t>
            </w:r>
            <w:r w:rsidRPr="000E1D2A">
              <w:rPr>
                <w:spacing w:val="-4"/>
              </w:rPr>
              <w:t>в</w:t>
            </w:r>
            <w:r w:rsidRPr="000E1D2A">
              <w:rPr>
                <w:spacing w:val="-57"/>
              </w:rPr>
              <w:t xml:space="preserve"> </w:t>
            </w:r>
            <w:r w:rsidRPr="00BB5A58">
              <w:t>образовательной</w:t>
            </w:r>
            <w:r>
              <w:t xml:space="preserve"> </w:t>
            </w:r>
            <w:r w:rsidRPr="00BB5A58">
              <w:t>деятельности</w:t>
            </w:r>
            <w:r w:rsidRPr="00BB5A58">
              <w:tab/>
            </w:r>
            <w:r w:rsidRPr="000E1D2A">
              <w:rPr>
                <w:spacing w:val="-4"/>
              </w:rPr>
              <w:t>и</w:t>
            </w:r>
            <w:r w:rsidRPr="000E1D2A">
              <w:rPr>
                <w:spacing w:val="-57"/>
              </w:rPr>
              <w:t xml:space="preserve"> </w:t>
            </w:r>
            <w:r w:rsidRPr="00BB5A58">
              <w:t>жизненных</w:t>
            </w:r>
            <w:r w:rsidRPr="000E1D2A">
              <w:rPr>
                <w:spacing w:val="-5"/>
              </w:rPr>
              <w:t xml:space="preserve"> </w:t>
            </w:r>
            <w:r w:rsidRPr="00BB5A58">
              <w:t>ситуациях</w:t>
            </w:r>
          </w:p>
        </w:tc>
        <w:tc>
          <w:tcPr>
            <w:tcW w:w="9497" w:type="dxa"/>
            <w:shd w:val="clear" w:color="auto" w:fill="auto"/>
          </w:tcPr>
          <w:p w:rsidR="00BB5A58" w:rsidRPr="00BB5A58" w:rsidRDefault="00BB5A58" w:rsidP="000E1D2A">
            <w:pPr>
              <w:pStyle w:val="TableParagraph"/>
              <w:spacing w:line="261" w:lineRule="exact"/>
              <w:ind w:left="142"/>
              <w:jc w:val="both"/>
            </w:pPr>
            <w:r w:rsidRPr="00BB5A58">
              <w:t>Видит</w:t>
            </w:r>
            <w:r w:rsidRPr="000E1D2A">
              <w:rPr>
                <w:spacing w:val="27"/>
              </w:rPr>
              <w:t xml:space="preserve"> </w:t>
            </w:r>
            <w:r w:rsidRPr="00BB5A58">
              <w:t>проблему</w:t>
            </w:r>
            <w:r w:rsidRPr="000E1D2A">
              <w:rPr>
                <w:spacing w:val="18"/>
              </w:rPr>
              <w:t xml:space="preserve"> </w:t>
            </w:r>
            <w:r w:rsidRPr="00BB5A58">
              <w:t>и</w:t>
            </w:r>
            <w:r w:rsidRPr="000E1D2A">
              <w:rPr>
                <w:spacing w:val="32"/>
              </w:rPr>
              <w:t xml:space="preserve"> </w:t>
            </w:r>
            <w:r w:rsidRPr="00BB5A58">
              <w:t>умеет</w:t>
            </w:r>
            <w:r w:rsidRPr="000E1D2A">
              <w:rPr>
                <w:spacing w:val="27"/>
              </w:rPr>
              <w:t xml:space="preserve"> </w:t>
            </w:r>
            <w:r w:rsidRPr="00BB5A58">
              <w:t>самостоятельно</w:t>
            </w:r>
            <w:r w:rsidRPr="000E1D2A">
              <w:rPr>
                <w:spacing w:val="31"/>
              </w:rPr>
              <w:t xml:space="preserve"> </w:t>
            </w:r>
            <w:r w:rsidRPr="00BB5A58">
              <w:t>ставить</w:t>
            </w:r>
            <w:r w:rsidRPr="000E1D2A">
              <w:rPr>
                <w:spacing w:val="28"/>
              </w:rPr>
              <w:t xml:space="preserve"> </w:t>
            </w:r>
            <w:r w:rsidRPr="00BB5A58">
              <w:t>и</w:t>
            </w:r>
            <w:r w:rsidRPr="000E1D2A">
              <w:rPr>
                <w:spacing w:val="28"/>
              </w:rPr>
              <w:t xml:space="preserve"> </w:t>
            </w:r>
            <w:r w:rsidRPr="00BB5A58">
              <w:t>формулировать</w:t>
            </w:r>
            <w:r>
              <w:t xml:space="preserve"> </w:t>
            </w:r>
            <w:r w:rsidRPr="00BB5A58">
              <w:t>задачи</w:t>
            </w:r>
            <w:r w:rsidRPr="000E1D2A">
              <w:rPr>
                <w:spacing w:val="-2"/>
              </w:rPr>
              <w:t xml:space="preserve"> </w:t>
            </w:r>
            <w:r w:rsidR="00CB385C">
              <w:rPr>
                <w:spacing w:val="-2"/>
              </w:rPr>
              <w:t xml:space="preserve">                              </w:t>
            </w:r>
            <w:r>
              <w:t xml:space="preserve">в </w:t>
            </w:r>
            <w:r w:rsidRPr="00BB5A58">
              <w:t>образовательной</w:t>
            </w:r>
            <w:r w:rsidRPr="000E1D2A">
              <w:rPr>
                <w:spacing w:val="-1"/>
              </w:rPr>
              <w:t xml:space="preserve"> </w:t>
            </w:r>
            <w:r w:rsidRPr="00BB5A58">
              <w:t>деятельности</w:t>
            </w:r>
            <w:r w:rsidRPr="000E1D2A">
              <w:rPr>
                <w:spacing w:val="-5"/>
              </w:rPr>
              <w:t xml:space="preserve"> </w:t>
            </w:r>
            <w:r w:rsidRPr="00BB5A58">
              <w:t>и</w:t>
            </w:r>
            <w:r w:rsidRPr="000E1D2A">
              <w:rPr>
                <w:spacing w:val="-5"/>
              </w:rPr>
              <w:t xml:space="preserve"> </w:t>
            </w:r>
            <w:r w:rsidRPr="00BB5A58">
              <w:t>жизненных</w:t>
            </w:r>
            <w:r w:rsidRPr="000E1D2A">
              <w:rPr>
                <w:spacing w:val="-7"/>
              </w:rPr>
              <w:t xml:space="preserve"> </w:t>
            </w:r>
            <w:r w:rsidRPr="00BB5A58">
              <w:t>ситуациях</w:t>
            </w:r>
          </w:p>
        </w:tc>
      </w:tr>
      <w:tr w:rsidR="00BB5A58" w:rsidRPr="000E1D2A" w:rsidTr="00CB385C">
        <w:trPr>
          <w:trHeight w:val="552"/>
        </w:trPr>
        <w:tc>
          <w:tcPr>
            <w:tcW w:w="4961" w:type="dxa"/>
            <w:vMerge/>
            <w:tcBorders>
              <w:top w:val="nil"/>
            </w:tcBorders>
            <w:shd w:val="clear" w:color="auto" w:fill="auto"/>
          </w:tcPr>
          <w:p w:rsidR="00BB5A58" w:rsidRPr="000E1D2A" w:rsidRDefault="00BB5A58" w:rsidP="000E1D2A">
            <w:pPr>
              <w:widowControl w:val="0"/>
              <w:autoSpaceDE w:val="0"/>
              <w:autoSpaceDN w:val="0"/>
              <w:jc w:val="both"/>
              <w:rPr>
                <w:sz w:val="2"/>
                <w:szCs w:val="2"/>
              </w:rPr>
            </w:pPr>
          </w:p>
        </w:tc>
        <w:tc>
          <w:tcPr>
            <w:tcW w:w="9497" w:type="dxa"/>
            <w:shd w:val="clear" w:color="auto" w:fill="auto"/>
          </w:tcPr>
          <w:p w:rsidR="00BB5A58" w:rsidRPr="00BB5A58" w:rsidRDefault="00BB5A58" w:rsidP="000E1D2A">
            <w:pPr>
              <w:pStyle w:val="TableParagraph"/>
              <w:tabs>
                <w:tab w:val="left" w:pos="1549"/>
                <w:tab w:val="left" w:pos="2589"/>
                <w:tab w:val="left" w:pos="4432"/>
                <w:tab w:val="left" w:pos="5501"/>
              </w:tabs>
              <w:spacing w:line="262" w:lineRule="exact"/>
              <w:ind w:left="142"/>
              <w:jc w:val="both"/>
            </w:pPr>
            <w:r w:rsidRPr="00BB5A58">
              <w:t>Понимает</w:t>
            </w:r>
            <w:r w:rsidRPr="00BB5A58">
              <w:tab/>
              <w:t>мотив</w:t>
            </w:r>
            <w:r w:rsidRPr="00BB5A58">
              <w:tab/>
              <w:t>деятельности,</w:t>
            </w:r>
            <w:r w:rsidRPr="00BB5A58">
              <w:tab/>
              <w:t>может</w:t>
            </w:r>
            <w:r w:rsidRPr="00BB5A58">
              <w:tab/>
              <w:t>сформулировать</w:t>
            </w:r>
            <w:r>
              <w:t xml:space="preserve"> </w:t>
            </w:r>
            <w:r w:rsidRPr="00BB5A58">
              <w:t>самостоятельно</w:t>
            </w:r>
            <w:r w:rsidRPr="000E1D2A">
              <w:rPr>
                <w:spacing w:val="-6"/>
              </w:rPr>
              <w:t xml:space="preserve"> </w:t>
            </w:r>
            <w:r w:rsidRPr="00BB5A58">
              <w:t>проблему</w:t>
            </w:r>
            <w:r w:rsidRPr="000E1D2A">
              <w:rPr>
                <w:spacing w:val="-14"/>
              </w:rPr>
              <w:t xml:space="preserve"> </w:t>
            </w:r>
            <w:r w:rsidRPr="00BB5A58">
              <w:t>и</w:t>
            </w:r>
            <w:r w:rsidRPr="000E1D2A">
              <w:rPr>
                <w:spacing w:val="-4"/>
              </w:rPr>
              <w:t xml:space="preserve"> </w:t>
            </w:r>
            <w:r w:rsidRPr="00BB5A58">
              <w:t>задачи,</w:t>
            </w:r>
            <w:r w:rsidRPr="000E1D2A">
              <w:rPr>
                <w:spacing w:val="-4"/>
              </w:rPr>
              <w:t xml:space="preserve"> </w:t>
            </w:r>
            <w:r w:rsidRPr="00BB5A58">
              <w:t>но</w:t>
            </w:r>
            <w:r w:rsidRPr="000E1D2A">
              <w:rPr>
                <w:spacing w:val="-5"/>
              </w:rPr>
              <w:t xml:space="preserve"> </w:t>
            </w:r>
            <w:r w:rsidRPr="00BB5A58">
              <w:t>не</w:t>
            </w:r>
            <w:r w:rsidRPr="000E1D2A">
              <w:rPr>
                <w:spacing w:val="-11"/>
              </w:rPr>
              <w:t xml:space="preserve"> </w:t>
            </w:r>
            <w:r w:rsidRPr="00BB5A58">
              <w:t>во</w:t>
            </w:r>
            <w:r w:rsidRPr="000E1D2A">
              <w:rPr>
                <w:spacing w:val="-6"/>
              </w:rPr>
              <w:t xml:space="preserve"> </w:t>
            </w:r>
            <w:r w:rsidRPr="00BB5A58">
              <w:t>всех</w:t>
            </w:r>
            <w:r w:rsidRPr="000E1D2A">
              <w:rPr>
                <w:spacing w:val="-4"/>
              </w:rPr>
              <w:t xml:space="preserve"> </w:t>
            </w:r>
            <w:r w:rsidRPr="00BB5A58">
              <w:t>видах</w:t>
            </w:r>
            <w:r w:rsidRPr="000E1D2A">
              <w:rPr>
                <w:spacing w:val="-10"/>
              </w:rPr>
              <w:t xml:space="preserve"> </w:t>
            </w:r>
            <w:r w:rsidRPr="00BB5A58">
              <w:t>деятельности</w:t>
            </w:r>
          </w:p>
        </w:tc>
      </w:tr>
      <w:tr w:rsidR="00BB5A58" w:rsidRPr="000E1D2A" w:rsidTr="00CB385C">
        <w:trPr>
          <w:trHeight w:val="580"/>
        </w:trPr>
        <w:tc>
          <w:tcPr>
            <w:tcW w:w="4961" w:type="dxa"/>
            <w:vMerge/>
            <w:tcBorders>
              <w:top w:val="nil"/>
            </w:tcBorders>
            <w:shd w:val="clear" w:color="auto" w:fill="auto"/>
          </w:tcPr>
          <w:p w:rsidR="00BB5A58" w:rsidRPr="000E1D2A" w:rsidRDefault="00BB5A58" w:rsidP="000E1D2A">
            <w:pPr>
              <w:widowControl w:val="0"/>
              <w:autoSpaceDE w:val="0"/>
              <w:autoSpaceDN w:val="0"/>
              <w:jc w:val="both"/>
              <w:rPr>
                <w:sz w:val="2"/>
                <w:szCs w:val="2"/>
              </w:rPr>
            </w:pPr>
          </w:p>
        </w:tc>
        <w:tc>
          <w:tcPr>
            <w:tcW w:w="9497" w:type="dxa"/>
            <w:shd w:val="clear" w:color="auto" w:fill="auto"/>
          </w:tcPr>
          <w:p w:rsidR="00BB5A58" w:rsidRDefault="00BB5A58" w:rsidP="000E1D2A">
            <w:pPr>
              <w:pStyle w:val="TableParagraph"/>
              <w:tabs>
                <w:tab w:val="left" w:pos="1002"/>
                <w:tab w:val="left" w:pos="2930"/>
                <w:tab w:val="left" w:pos="4210"/>
                <w:tab w:val="left" w:pos="5471"/>
                <w:tab w:val="left" w:pos="6445"/>
              </w:tabs>
              <w:spacing w:line="237" w:lineRule="auto"/>
              <w:ind w:left="142" w:right="102"/>
              <w:jc w:val="both"/>
            </w:pPr>
            <w:r w:rsidRPr="00BB5A58">
              <w:t>В</w:t>
            </w:r>
            <w:r w:rsidRPr="000E1D2A">
              <w:rPr>
                <w:spacing w:val="3"/>
              </w:rPr>
              <w:t xml:space="preserve"> </w:t>
            </w:r>
            <w:r w:rsidRPr="00BB5A58">
              <w:t>сотрудничестве</w:t>
            </w:r>
            <w:r w:rsidRPr="000E1D2A">
              <w:rPr>
                <w:spacing w:val="4"/>
              </w:rPr>
              <w:t xml:space="preserve"> </w:t>
            </w:r>
            <w:r w:rsidRPr="00BB5A58">
              <w:t>с</w:t>
            </w:r>
            <w:r w:rsidRPr="000E1D2A">
              <w:rPr>
                <w:spacing w:val="9"/>
              </w:rPr>
              <w:t xml:space="preserve"> </w:t>
            </w:r>
            <w:r w:rsidRPr="00BB5A58">
              <w:t>учителем</w:t>
            </w:r>
            <w:r w:rsidRPr="000E1D2A">
              <w:rPr>
                <w:spacing w:val="6"/>
              </w:rPr>
              <w:t xml:space="preserve"> </w:t>
            </w:r>
            <w:r w:rsidRPr="00BB5A58">
              <w:t>или</w:t>
            </w:r>
            <w:r w:rsidRPr="000E1D2A">
              <w:rPr>
                <w:spacing w:val="6"/>
              </w:rPr>
              <w:t xml:space="preserve"> </w:t>
            </w:r>
            <w:r w:rsidRPr="00BB5A58">
              <w:t>в</w:t>
            </w:r>
            <w:r w:rsidRPr="000E1D2A">
              <w:rPr>
                <w:spacing w:val="7"/>
              </w:rPr>
              <w:t xml:space="preserve"> </w:t>
            </w:r>
            <w:r w:rsidRPr="00BB5A58">
              <w:t>процессе</w:t>
            </w:r>
            <w:r w:rsidRPr="000E1D2A">
              <w:rPr>
                <w:spacing w:val="4"/>
              </w:rPr>
              <w:t xml:space="preserve"> </w:t>
            </w:r>
            <w:r w:rsidRPr="00BB5A58">
              <w:t>групповой</w:t>
            </w:r>
            <w:r w:rsidRPr="000E1D2A">
              <w:rPr>
                <w:spacing w:val="6"/>
              </w:rPr>
              <w:t xml:space="preserve"> </w:t>
            </w:r>
            <w:r w:rsidRPr="00BB5A58">
              <w:t>работы</w:t>
            </w:r>
            <w:r w:rsidRPr="000E1D2A">
              <w:rPr>
                <w:spacing w:val="-57"/>
              </w:rPr>
              <w:t xml:space="preserve"> </w:t>
            </w:r>
            <w:r w:rsidR="00CB385C">
              <w:t xml:space="preserve">может </w:t>
            </w:r>
            <w:r w:rsidRPr="00BB5A58">
              <w:t>сформулировать</w:t>
            </w:r>
          </w:p>
          <w:p w:rsidR="00BB5A58" w:rsidRPr="00BB5A58" w:rsidRDefault="00BB5A58" w:rsidP="000E1D2A">
            <w:pPr>
              <w:pStyle w:val="TableParagraph"/>
              <w:tabs>
                <w:tab w:val="left" w:pos="1002"/>
                <w:tab w:val="left" w:pos="2930"/>
                <w:tab w:val="left" w:pos="4210"/>
                <w:tab w:val="left" w:pos="5471"/>
                <w:tab w:val="left" w:pos="6445"/>
              </w:tabs>
              <w:spacing w:line="237" w:lineRule="auto"/>
              <w:ind w:left="142" w:right="102"/>
              <w:jc w:val="both"/>
            </w:pPr>
            <w:r>
              <w:t xml:space="preserve">проблему, поставить задачи. </w:t>
            </w:r>
            <w:r w:rsidRPr="000E1D2A">
              <w:rPr>
                <w:spacing w:val="-1"/>
              </w:rPr>
              <w:t>Иногда</w:t>
            </w:r>
            <w:r>
              <w:t xml:space="preserve"> </w:t>
            </w:r>
            <w:r w:rsidRPr="00BB5A58">
              <w:t>выполняет</w:t>
            </w:r>
            <w:r w:rsidRPr="000E1D2A">
              <w:rPr>
                <w:spacing w:val="-7"/>
              </w:rPr>
              <w:t xml:space="preserve"> </w:t>
            </w:r>
            <w:r w:rsidRPr="00BB5A58">
              <w:t>эти</w:t>
            </w:r>
            <w:r w:rsidRPr="000E1D2A">
              <w:rPr>
                <w:spacing w:val="-2"/>
              </w:rPr>
              <w:t xml:space="preserve"> </w:t>
            </w:r>
            <w:r w:rsidRPr="00BB5A58">
              <w:t>действия</w:t>
            </w:r>
            <w:r w:rsidRPr="000E1D2A">
              <w:rPr>
                <w:spacing w:val="-4"/>
              </w:rPr>
              <w:t xml:space="preserve"> </w:t>
            </w:r>
            <w:r w:rsidRPr="00BB5A58">
              <w:t>самостоятельно,</w:t>
            </w:r>
            <w:r w:rsidRPr="000E1D2A">
              <w:rPr>
                <w:spacing w:val="-5"/>
              </w:rPr>
              <w:t xml:space="preserve"> </w:t>
            </w:r>
            <w:r w:rsidR="000F7B10" w:rsidRPr="000E1D2A">
              <w:rPr>
                <w:spacing w:val="-5"/>
              </w:rPr>
              <w:t xml:space="preserve">                                   </w:t>
            </w:r>
            <w:r w:rsidRPr="00BB5A58">
              <w:t>но неуверенно</w:t>
            </w:r>
          </w:p>
        </w:tc>
      </w:tr>
      <w:tr w:rsidR="00BB5A58" w:rsidRPr="000E1D2A" w:rsidTr="00CB385C">
        <w:trPr>
          <w:trHeight w:val="591"/>
        </w:trPr>
        <w:tc>
          <w:tcPr>
            <w:tcW w:w="4961" w:type="dxa"/>
            <w:vMerge w:val="restart"/>
            <w:shd w:val="clear" w:color="auto" w:fill="auto"/>
          </w:tcPr>
          <w:p w:rsidR="00BB5A58" w:rsidRPr="00BB5A58" w:rsidRDefault="00BB5A58" w:rsidP="000E1D2A">
            <w:pPr>
              <w:pStyle w:val="TableParagraph"/>
              <w:tabs>
                <w:tab w:val="left" w:pos="1318"/>
                <w:tab w:val="left" w:pos="1452"/>
                <w:tab w:val="left" w:pos="1483"/>
                <w:tab w:val="left" w:pos="2584"/>
              </w:tabs>
              <w:ind w:left="142" w:right="90"/>
              <w:jc w:val="both"/>
            </w:pPr>
            <w:r w:rsidRPr="00BB5A58">
              <w:t>Оценивать</w:t>
            </w:r>
            <w:r w:rsidRPr="00BB5A58">
              <w:tab/>
            </w:r>
            <w:r w:rsidRPr="00BB5A58">
              <w:tab/>
              <w:t>ресурсы,</w:t>
            </w:r>
            <w:r w:rsidRPr="00BB5A58">
              <w:tab/>
              <w:t>в</w:t>
            </w:r>
            <w:r w:rsidRPr="000E1D2A">
              <w:rPr>
                <w:spacing w:val="-57"/>
              </w:rPr>
              <w:t xml:space="preserve"> </w:t>
            </w:r>
            <w:r w:rsidRPr="00BB5A58">
              <w:t>том</w:t>
            </w:r>
            <w:r w:rsidRPr="000E1D2A">
              <w:rPr>
                <w:spacing w:val="-8"/>
              </w:rPr>
              <w:t xml:space="preserve"> </w:t>
            </w:r>
            <w:r w:rsidRPr="00BB5A58">
              <w:t>числе</w:t>
            </w:r>
            <w:r w:rsidRPr="000E1D2A">
              <w:rPr>
                <w:spacing w:val="-10"/>
              </w:rPr>
              <w:t xml:space="preserve"> </w:t>
            </w:r>
            <w:r w:rsidRPr="00BB5A58">
              <w:t>время</w:t>
            </w:r>
            <w:r w:rsidRPr="000E1D2A">
              <w:rPr>
                <w:spacing w:val="-14"/>
              </w:rPr>
              <w:t xml:space="preserve"> </w:t>
            </w:r>
            <w:r w:rsidRPr="00BB5A58">
              <w:t>и</w:t>
            </w:r>
            <w:r w:rsidRPr="000E1D2A">
              <w:rPr>
                <w:spacing w:val="-9"/>
              </w:rPr>
              <w:t xml:space="preserve"> </w:t>
            </w:r>
            <w:r w:rsidRPr="00BB5A58">
              <w:t>другие</w:t>
            </w:r>
            <w:r w:rsidRPr="000E1D2A">
              <w:rPr>
                <w:spacing w:val="-57"/>
              </w:rPr>
              <w:t xml:space="preserve"> </w:t>
            </w:r>
            <w:r w:rsidRPr="00BB5A58">
              <w:t>нематериальные</w:t>
            </w:r>
            <w:r w:rsidRPr="000E1D2A">
              <w:rPr>
                <w:spacing w:val="1"/>
              </w:rPr>
              <w:t xml:space="preserve"> </w:t>
            </w:r>
            <w:r w:rsidRPr="00BB5A58">
              <w:t>ресурсы,</w:t>
            </w:r>
            <w:r>
              <w:t xml:space="preserve"> </w:t>
            </w:r>
            <w:r w:rsidRPr="00BB5A58">
              <w:t>необходимые</w:t>
            </w:r>
            <w:r w:rsidRPr="000E1D2A">
              <w:rPr>
                <w:spacing w:val="-57"/>
              </w:rPr>
              <w:t xml:space="preserve"> </w:t>
            </w:r>
            <w:r>
              <w:t xml:space="preserve">для </w:t>
            </w:r>
            <w:r w:rsidRPr="000E1D2A">
              <w:rPr>
                <w:spacing w:val="-1"/>
              </w:rPr>
              <w:t>достижения</w:t>
            </w:r>
            <w:r w:rsidRPr="000E1D2A">
              <w:rPr>
                <w:spacing w:val="-57"/>
              </w:rPr>
              <w:t xml:space="preserve"> </w:t>
            </w:r>
            <w:r w:rsidRPr="00BB5A58">
              <w:t>поставленной</w:t>
            </w:r>
            <w:r w:rsidRPr="000E1D2A">
              <w:rPr>
                <w:spacing w:val="-3"/>
              </w:rPr>
              <w:t xml:space="preserve"> </w:t>
            </w:r>
            <w:r w:rsidRPr="00BB5A58">
              <w:t>цели</w:t>
            </w:r>
          </w:p>
        </w:tc>
        <w:tc>
          <w:tcPr>
            <w:tcW w:w="9497" w:type="dxa"/>
            <w:shd w:val="clear" w:color="auto" w:fill="auto"/>
          </w:tcPr>
          <w:p w:rsidR="00BB5A58" w:rsidRPr="00BB5A58" w:rsidRDefault="00BB5A58" w:rsidP="000E1D2A">
            <w:pPr>
              <w:pStyle w:val="TableParagraph"/>
              <w:ind w:left="142" w:right="102"/>
              <w:jc w:val="both"/>
            </w:pPr>
            <w:r w:rsidRPr="00BB5A58">
              <w:t>Умеет самостоятельно распределять время деятельности, свободно</w:t>
            </w:r>
            <w:r w:rsidRPr="000E1D2A">
              <w:rPr>
                <w:spacing w:val="1"/>
              </w:rPr>
              <w:t xml:space="preserve"> </w:t>
            </w:r>
            <w:r w:rsidRPr="00BB5A58">
              <w:t>ориентируется</w:t>
            </w:r>
            <w:r w:rsidRPr="000E1D2A">
              <w:rPr>
                <w:spacing w:val="1"/>
              </w:rPr>
              <w:t xml:space="preserve"> </w:t>
            </w:r>
            <w:r w:rsidR="000F7B10" w:rsidRPr="000E1D2A">
              <w:rPr>
                <w:spacing w:val="1"/>
              </w:rPr>
              <w:t xml:space="preserve">                          </w:t>
            </w:r>
            <w:r w:rsidRPr="00BB5A58">
              <w:t>в</w:t>
            </w:r>
            <w:r w:rsidRPr="000E1D2A">
              <w:rPr>
                <w:spacing w:val="1"/>
              </w:rPr>
              <w:t xml:space="preserve"> </w:t>
            </w:r>
            <w:r w:rsidRPr="00BB5A58">
              <w:t>информационном</w:t>
            </w:r>
            <w:r w:rsidRPr="000E1D2A">
              <w:rPr>
                <w:spacing w:val="1"/>
              </w:rPr>
              <w:t xml:space="preserve"> </w:t>
            </w:r>
            <w:r w:rsidRPr="00BB5A58">
              <w:t>пространстве,</w:t>
            </w:r>
            <w:r w:rsidRPr="000E1D2A">
              <w:rPr>
                <w:spacing w:val="1"/>
              </w:rPr>
              <w:t xml:space="preserve"> </w:t>
            </w:r>
            <w:r w:rsidRPr="00BB5A58">
              <w:t>эффективно</w:t>
            </w:r>
            <w:r w:rsidRPr="000E1D2A">
              <w:rPr>
                <w:spacing w:val="-57"/>
              </w:rPr>
              <w:t xml:space="preserve"> </w:t>
            </w:r>
            <w:r w:rsidRPr="00BB5A58">
              <w:t>используя</w:t>
            </w:r>
            <w:r w:rsidRPr="000E1D2A">
              <w:rPr>
                <w:spacing w:val="10"/>
              </w:rPr>
              <w:t xml:space="preserve"> </w:t>
            </w:r>
            <w:r w:rsidRPr="00BB5A58">
              <w:t>все</w:t>
            </w:r>
            <w:r w:rsidRPr="000E1D2A">
              <w:rPr>
                <w:spacing w:val="17"/>
              </w:rPr>
              <w:t xml:space="preserve"> </w:t>
            </w:r>
            <w:r w:rsidRPr="00BB5A58">
              <w:t>необходимые</w:t>
            </w:r>
            <w:r w:rsidRPr="000E1D2A">
              <w:rPr>
                <w:spacing w:val="5"/>
              </w:rPr>
              <w:t xml:space="preserve"> </w:t>
            </w:r>
            <w:r w:rsidRPr="00BB5A58">
              <w:t>ресурсы</w:t>
            </w:r>
            <w:r w:rsidR="000F7B10" w:rsidRPr="000E1D2A">
              <w:rPr>
                <w:spacing w:val="12"/>
              </w:rPr>
              <w:t xml:space="preserve">                    </w:t>
            </w:r>
            <w:r w:rsidRPr="00BB5A58">
              <w:t>для</w:t>
            </w:r>
            <w:r w:rsidRPr="000E1D2A">
              <w:rPr>
                <w:spacing w:val="10"/>
              </w:rPr>
              <w:t xml:space="preserve"> </w:t>
            </w:r>
            <w:r w:rsidRPr="00BB5A58">
              <w:t>достижения</w:t>
            </w:r>
            <w:r w:rsidRPr="000E1D2A">
              <w:rPr>
                <w:spacing w:val="6"/>
              </w:rPr>
              <w:t xml:space="preserve"> </w:t>
            </w:r>
            <w:r w:rsidRPr="00BB5A58">
              <w:t>поставленной</w:t>
            </w:r>
            <w:r>
              <w:t xml:space="preserve"> </w:t>
            </w:r>
            <w:r w:rsidRPr="00BB5A58">
              <w:t>цели</w:t>
            </w:r>
          </w:p>
        </w:tc>
      </w:tr>
      <w:tr w:rsidR="00BB5A58" w:rsidRPr="000E1D2A" w:rsidTr="00CB385C">
        <w:trPr>
          <w:trHeight w:val="604"/>
        </w:trPr>
        <w:tc>
          <w:tcPr>
            <w:tcW w:w="4961" w:type="dxa"/>
            <w:vMerge/>
            <w:tcBorders>
              <w:top w:val="nil"/>
            </w:tcBorders>
            <w:shd w:val="clear" w:color="auto" w:fill="auto"/>
          </w:tcPr>
          <w:p w:rsidR="00BB5A58" w:rsidRPr="000E1D2A" w:rsidRDefault="00BB5A58" w:rsidP="000E1D2A">
            <w:pPr>
              <w:widowControl w:val="0"/>
              <w:autoSpaceDE w:val="0"/>
              <w:autoSpaceDN w:val="0"/>
              <w:rPr>
                <w:sz w:val="2"/>
                <w:szCs w:val="2"/>
              </w:rPr>
            </w:pPr>
          </w:p>
        </w:tc>
        <w:tc>
          <w:tcPr>
            <w:tcW w:w="9497" w:type="dxa"/>
            <w:shd w:val="clear" w:color="auto" w:fill="auto"/>
          </w:tcPr>
          <w:p w:rsidR="00BB5A58" w:rsidRPr="000F7B10" w:rsidRDefault="00BB5A58" w:rsidP="000E1D2A">
            <w:pPr>
              <w:pStyle w:val="TableParagraph"/>
              <w:spacing w:line="263" w:lineRule="exact"/>
              <w:ind w:left="142"/>
            </w:pPr>
            <w:r w:rsidRPr="000F7B10">
              <w:t>Умеет</w:t>
            </w:r>
            <w:r w:rsidRPr="000E1D2A">
              <w:rPr>
                <w:spacing w:val="3"/>
              </w:rPr>
              <w:t xml:space="preserve"> </w:t>
            </w:r>
            <w:r w:rsidRPr="000F7B10">
              <w:t>самостоятельно</w:t>
            </w:r>
            <w:r w:rsidRPr="000E1D2A">
              <w:rPr>
                <w:spacing w:val="65"/>
              </w:rPr>
              <w:t xml:space="preserve"> </w:t>
            </w:r>
            <w:r w:rsidRPr="000F7B10">
              <w:t>распределять</w:t>
            </w:r>
            <w:r w:rsidRPr="000E1D2A">
              <w:rPr>
                <w:spacing w:val="61"/>
              </w:rPr>
              <w:t xml:space="preserve"> </w:t>
            </w:r>
            <w:r w:rsidRPr="000F7B10">
              <w:t>свое</w:t>
            </w:r>
            <w:r w:rsidRPr="000E1D2A">
              <w:rPr>
                <w:spacing w:val="55"/>
              </w:rPr>
              <w:t xml:space="preserve"> </w:t>
            </w:r>
            <w:r w:rsidRPr="000F7B10">
              <w:t>время,</w:t>
            </w:r>
            <w:r w:rsidRPr="000E1D2A">
              <w:rPr>
                <w:spacing w:val="58"/>
              </w:rPr>
              <w:t xml:space="preserve"> </w:t>
            </w:r>
            <w:r w:rsidRPr="000F7B10">
              <w:t>ориентируется</w:t>
            </w:r>
            <w:r w:rsidRPr="000E1D2A">
              <w:rPr>
                <w:spacing w:val="60"/>
              </w:rPr>
              <w:t xml:space="preserve"> </w:t>
            </w:r>
            <w:r w:rsidRPr="000F7B10">
              <w:t>в</w:t>
            </w:r>
            <w:r w:rsidR="000F7B10">
              <w:t xml:space="preserve"> информационном пространстве, </w:t>
            </w:r>
            <w:proofErr w:type="gramStart"/>
            <w:r w:rsidR="000F7B10">
              <w:t>способен</w:t>
            </w:r>
            <w:proofErr w:type="gramEnd"/>
            <w:r w:rsidR="000F7B10">
              <w:t xml:space="preserve"> </w:t>
            </w:r>
            <w:r w:rsidRPr="000E1D2A">
              <w:rPr>
                <w:spacing w:val="-1"/>
              </w:rPr>
              <w:t>использовать</w:t>
            </w:r>
            <w:r w:rsidRPr="000E1D2A">
              <w:rPr>
                <w:spacing w:val="-57"/>
              </w:rPr>
              <w:t xml:space="preserve"> </w:t>
            </w:r>
            <w:r w:rsidRPr="000F7B10">
              <w:t>необходимые</w:t>
            </w:r>
            <w:r w:rsidRPr="000E1D2A">
              <w:rPr>
                <w:spacing w:val="-6"/>
              </w:rPr>
              <w:t xml:space="preserve"> </w:t>
            </w:r>
            <w:r w:rsidRPr="000F7B10">
              <w:t>ресурсы</w:t>
            </w:r>
            <w:r w:rsidRPr="000E1D2A">
              <w:rPr>
                <w:spacing w:val="2"/>
              </w:rPr>
              <w:t xml:space="preserve"> </w:t>
            </w:r>
            <w:r w:rsidRPr="000F7B10">
              <w:t>для</w:t>
            </w:r>
            <w:r w:rsidRPr="000E1D2A">
              <w:rPr>
                <w:spacing w:val="1"/>
              </w:rPr>
              <w:t xml:space="preserve"> </w:t>
            </w:r>
            <w:r w:rsidRPr="000F7B10">
              <w:t>достижения поставленной</w:t>
            </w:r>
            <w:r w:rsidRPr="000E1D2A">
              <w:rPr>
                <w:spacing w:val="2"/>
              </w:rPr>
              <w:t xml:space="preserve"> </w:t>
            </w:r>
            <w:r w:rsidRPr="000F7B10">
              <w:t>цели</w:t>
            </w:r>
          </w:p>
        </w:tc>
      </w:tr>
      <w:tr w:rsidR="00BB5A58" w:rsidRPr="000E1D2A" w:rsidTr="00CB385C">
        <w:trPr>
          <w:trHeight w:val="436"/>
        </w:trPr>
        <w:tc>
          <w:tcPr>
            <w:tcW w:w="4961" w:type="dxa"/>
            <w:vMerge/>
            <w:tcBorders>
              <w:top w:val="nil"/>
            </w:tcBorders>
            <w:shd w:val="clear" w:color="auto" w:fill="auto"/>
          </w:tcPr>
          <w:p w:rsidR="00BB5A58" w:rsidRPr="000E1D2A" w:rsidRDefault="00BB5A58" w:rsidP="000E1D2A">
            <w:pPr>
              <w:widowControl w:val="0"/>
              <w:autoSpaceDE w:val="0"/>
              <w:autoSpaceDN w:val="0"/>
              <w:rPr>
                <w:sz w:val="2"/>
                <w:szCs w:val="2"/>
              </w:rPr>
            </w:pPr>
          </w:p>
        </w:tc>
        <w:tc>
          <w:tcPr>
            <w:tcW w:w="9497" w:type="dxa"/>
            <w:shd w:val="clear" w:color="auto" w:fill="auto"/>
          </w:tcPr>
          <w:p w:rsidR="00BB5A58" w:rsidRPr="000F7B10" w:rsidRDefault="00BB5A58" w:rsidP="000E1D2A">
            <w:pPr>
              <w:pStyle w:val="TableParagraph"/>
              <w:spacing w:line="263" w:lineRule="exact"/>
              <w:ind w:left="142"/>
            </w:pPr>
            <w:r w:rsidRPr="000F7B10">
              <w:t>В</w:t>
            </w:r>
            <w:r w:rsidRPr="000E1D2A">
              <w:rPr>
                <w:spacing w:val="4"/>
              </w:rPr>
              <w:t xml:space="preserve"> </w:t>
            </w:r>
            <w:r w:rsidRPr="000F7B10">
              <w:t>сотрудничестве</w:t>
            </w:r>
            <w:r w:rsidRPr="000E1D2A">
              <w:rPr>
                <w:spacing w:val="63"/>
              </w:rPr>
              <w:t xml:space="preserve"> </w:t>
            </w:r>
            <w:r w:rsidRPr="000F7B10">
              <w:t>с</w:t>
            </w:r>
            <w:r w:rsidRPr="000E1D2A">
              <w:rPr>
                <w:spacing w:val="69"/>
              </w:rPr>
              <w:t xml:space="preserve"> </w:t>
            </w:r>
            <w:r w:rsidRPr="000F7B10">
              <w:t>учителем</w:t>
            </w:r>
            <w:r w:rsidRPr="000E1D2A">
              <w:rPr>
                <w:spacing w:val="66"/>
              </w:rPr>
              <w:t xml:space="preserve"> </w:t>
            </w:r>
            <w:r w:rsidRPr="000F7B10">
              <w:t>или</w:t>
            </w:r>
            <w:r w:rsidRPr="000E1D2A">
              <w:rPr>
                <w:spacing w:val="66"/>
              </w:rPr>
              <w:t xml:space="preserve"> </w:t>
            </w:r>
            <w:r w:rsidRPr="000F7B10">
              <w:t>в</w:t>
            </w:r>
            <w:r w:rsidRPr="000E1D2A">
              <w:rPr>
                <w:spacing w:val="67"/>
              </w:rPr>
              <w:t xml:space="preserve"> </w:t>
            </w:r>
            <w:r w:rsidRPr="000F7B10">
              <w:t>процессе</w:t>
            </w:r>
            <w:r w:rsidRPr="000E1D2A">
              <w:rPr>
                <w:spacing w:val="64"/>
              </w:rPr>
              <w:t xml:space="preserve"> </w:t>
            </w:r>
            <w:r w:rsidRPr="000F7B10">
              <w:t>групповой</w:t>
            </w:r>
            <w:r w:rsidRPr="000E1D2A">
              <w:rPr>
                <w:spacing w:val="66"/>
              </w:rPr>
              <w:t xml:space="preserve"> </w:t>
            </w:r>
            <w:r w:rsidRPr="000F7B10">
              <w:t>работы</w:t>
            </w:r>
            <w:r w:rsidR="000F7B10">
              <w:t xml:space="preserve"> </w:t>
            </w:r>
            <w:r w:rsidRPr="000F7B10">
              <w:t>может</w:t>
            </w:r>
            <w:r w:rsidRPr="000E1D2A">
              <w:rPr>
                <w:spacing w:val="1"/>
              </w:rPr>
              <w:t xml:space="preserve"> </w:t>
            </w:r>
            <w:r w:rsidRPr="000F7B10">
              <w:t>использовать</w:t>
            </w:r>
            <w:r w:rsidRPr="000E1D2A">
              <w:rPr>
                <w:spacing w:val="1"/>
              </w:rPr>
              <w:t xml:space="preserve"> </w:t>
            </w:r>
            <w:r w:rsidRPr="000F7B10">
              <w:t>информационные</w:t>
            </w:r>
            <w:r w:rsidRPr="000E1D2A">
              <w:rPr>
                <w:spacing w:val="1"/>
              </w:rPr>
              <w:t xml:space="preserve"> </w:t>
            </w:r>
            <w:r w:rsidRPr="000F7B10">
              <w:t>ресурсы</w:t>
            </w:r>
            <w:r w:rsidRPr="000E1D2A">
              <w:rPr>
                <w:spacing w:val="1"/>
              </w:rPr>
              <w:t xml:space="preserve"> </w:t>
            </w:r>
            <w:r w:rsidRPr="000F7B10">
              <w:t>для</w:t>
            </w:r>
            <w:r w:rsidRPr="000E1D2A">
              <w:rPr>
                <w:spacing w:val="1"/>
              </w:rPr>
              <w:t xml:space="preserve"> </w:t>
            </w:r>
            <w:r w:rsidRPr="000F7B10">
              <w:t>достижения</w:t>
            </w:r>
            <w:r w:rsidRPr="000E1D2A">
              <w:rPr>
                <w:spacing w:val="-57"/>
              </w:rPr>
              <w:t xml:space="preserve"> </w:t>
            </w:r>
            <w:r w:rsidRPr="000F7B10">
              <w:t>поставленной</w:t>
            </w:r>
            <w:r w:rsidRPr="000E1D2A">
              <w:rPr>
                <w:spacing w:val="-3"/>
              </w:rPr>
              <w:t xml:space="preserve"> </w:t>
            </w:r>
            <w:r w:rsidRPr="000F7B10">
              <w:t>цели</w:t>
            </w:r>
          </w:p>
        </w:tc>
      </w:tr>
      <w:tr w:rsidR="00BB5A58" w:rsidRPr="000E1D2A" w:rsidTr="00CB385C">
        <w:trPr>
          <w:trHeight w:val="458"/>
        </w:trPr>
        <w:tc>
          <w:tcPr>
            <w:tcW w:w="4961" w:type="dxa"/>
            <w:vMerge w:val="restart"/>
            <w:shd w:val="clear" w:color="auto" w:fill="auto"/>
          </w:tcPr>
          <w:p w:rsidR="00BB5A58" w:rsidRPr="00BB5A58" w:rsidRDefault="00BB5A58" w:rsidP="000E1D2A">
            <w:pPr>
              <w:pStyle w:val="TableParagraph"/>
              <w:tabs>
                <w:tab w:val="left" w:pos="2240"/>
              </w:tabs>
              <w:spacing w:line="261" w:lineRule="exact"/>
              <w:ind w:left="142" w:right="142"/>
              <w:jc w:val="both"/>
            </w:pPr>
            <w:r w:rsidRPr="00BB5A58">
              <w:t>Выбирать</w:t>
            </w:r>
            <w:r>
              <w:t xml:space="preserve"> </w:t>
            </w:r>
            <w:r w:rsidRPr="00BB5A58">
              <w:t>путь</w:t>
            </w:r>
            <w:r>
              <w:t xml:space="preserve"> достижения </w:t>
            </w:r>
            <w:r w:rsidRPr="000E1D2A">
              <w:rPr>
                <w:spacing w:val="-1"/>
              </w:rPr>
              <w:t>цели,</w:t>
            </w:r>
            <w:r w:rsidRPr="000E1D2A">
              <w:rPr>
                <w:spacing w:val="-57"/>
              </w:rPr>
              <w:t xml:space="preserve"> </w:t>
            </w:r>
            <w:r>
              <w:t xml:space="preserve">планировать </w:t>
            </w:r>
            <w:r w:rsidRPr="000E1D2A">
              <w:rPr>
                <w:spacing w:val="-1"/>
              </w:rPr>
              <w:t>решение</w:t>
            </w:r>
            <w:r w:rsidRPr="000E1D2A">
              <w:rPr>
                <w:spacing w:val="-57"/>
              </w:rPr>
              <w:t xml:space="preserve"> </w:t>
            </w:r>
            <w:r>
              <w:t xml:space="preserve">поставленных </w:t>
            </w:r>
            <w:r w:rsidRPr="000E1D2A">
              <w:rPr>
                <w:spacing w:val="-1"/>
              </w:rPr>
              <w:t>задач,</w:t>
            </w:r>
            <w:r w:rsidRPr="000E1D2A">
              <w:rPr>
                <w:spacing w:val="-57"/>
              </w:rPr>
              <w:t xml:space="preserve"> </w:t>
            </w:r>
            <w:r w:rsidRPr="00BB5A58">
              <w:lastRenderedPageBreak/>
              <w:t>оптимизируя</w:t>
            </w:r>
            <w:r w:rsidRPr="000E1D2A">
              <w:rPr>
                <w:spacing w:val="1"/>
              </w:rPr>
              <w:t xml:space="preserve"> </w:t>
            </w:r>
            <w:r>
              <w:t xml:space="preserve">материальные </w:t>
            </w:r>
            <w:r w:rsidRPr="000E1D2A">
              <w:rPr>
                <w:spacing w:val="-4"/>
              </w:rPr>
              <w:t>и</w:t>
            </w:r>
            <w:r w:rsidRPr="000E1D2A">
              <w:rPr>
                <w:spacing w:val="-57"/>
              </w:rPr>
              <w:t xml:space="preserve"> </w:t>
            </w:r>
            <w:r w:rsidRPr="000E1D2A">
              <w:rPr>
                <w:spacing w:val="-1"/>
              </w:rPr>
              <w:t>нематериальные</w:t>
            </w:r>
            <w:r w:rsidRPr="000E1D2A">
              <w:rPr>
                <w:spacing w:val="-5"/>
              </w:rPr>
              <w:t xml:space="preserve"> </w:t>
            </w:r>
            <w:r>
              <w:t>затраты</w:t>
            </w:r>
          </w:p>
        </w:tc>
        <w:tc>
          <w:tcPr>
            <w:tcW w:w="9497" w:type="dxa"/>
            <w:shd w:val="clear" w:color="auto" w:fill="auto"/>
          </w:tcPr>
          <w:p w:rsidR="00BB5A58" w:rsidRPr="000F7B10" w:rsidRDefault="00BB5A58" w:rsidP="000E1D2A">
            <w:pPr>
              <w:pStyle w:val="TableParagraph"/>
              <w:spacing w:line="237" w:lineRule="auto"/>
              <w:ind w:left="142"/>
              <w:jc w:val="both"/>
            </w:pPr>
            <w:r w:rsidRPr="000F7B10">
              <w:lastRenderedPageBreak/>
              <w:t>Умеет</w:t>
            </w:r>
            <w:r w:rsidRPr="000E1D2A">
              <w:rPr>
                <w:spacing w:val="44"/>
              </w:rPr>
              <w:t xml:space="preserve"> </w:t>
            </w:r>
            <w:r w:rsidRPr="000F7B10">
              <w:t>самостоятельно</w:t>
            </w:r>
            <w:r w:rsidRPr="000E1D2A">
              <w:rPr>
                <w:spacing w:val="48"/>
              </w:rPr>
              <w:t xml:space="preserve"> </w:t>
            </w:r>
            <w:r w:rsidRPr="000F7B10">
              <w:t>планировать</w:t>
            </w:r>
            <w:r w:rsidRPr="000E1D2A">
              <w:rPr>
                <w:spacing w:val="40"/>
              </w:rPr>
              <w:t xml:space="preserve"> </w:t>
            </w:r>
            <w:r w:rsidRPr="000F7B10">
              <w:t>пути</w:t>
            </w:r>
            <w:r w:rsidRPr="000E1D2A">
              <w:rPr>
                <w:spacing w:val="45"/>
              </w:rPr>
              <w:t xml:space="preserve"> </w:t>
            </w:r>
            <w:r w:rsidRPr="000F7B10">
              <w:t>достижения</w:t>
            </w:r>
            <w:r w:rsidRPr="000E1D2A">
              <w:rPr>
                <w:spacing w:val="43"/>
              </w:rPr>
              <w:t xml:space="preserve"> </w:t>
            </w:r>
            <w:r w:rsidRPr="000F7B10">
              <w:t>цели</w:t>
            </w:r>
            <w:r w:rsidRPr="000E1D2A">
              <w:rPr>
                <w:spacing w:val="44"/>
              </w:rPr>
              <w:t xml:space="preserve"> </w:t>
            </w:r>
            <w:r w:rsidRPr="000F7B10">
              <w:t>для</w:t>
            </w:r>
            <w:r w:rsidRPr="000E1D2A">
              <w:rPr>
                <w:spacing w:val="-57"/>
              </w:rPr>
              <w:t xml:space="preserve"> </w:t>
            </w:r>
            <w:r w:rsidRPr="000F7B10">
              <w:t>решения</w:t>
            </w:r>
            <w:r w:rsidRPr="000E1D2A">
              <w:rPr>
                <w:spacing w:val="55"/>
              </w:rPr>
              <w:t xml:space="preserve"> </w:t>
            </w:r>
            <w:r w:rsidRPr="000F7B10">
              <w:t>поставленных</w:t>
            </w:r>
            <w:r w:rsidRPr="000E1D2A">
              <w:rPr>
                <w:spacing w:val="51"/>
              </w:rPr>
              <w:t xml:space="preserve"> </w:t>
            </w:r>
            <w:r w:rsidRPr="000F7B10">
              <w:t>задач,</w:t>
            </w:r>
            <w:r w:rsidRPr="000E1D2A">
              <w:rPr>
                <w:spacing w:val="58"/>
              </w:rPr>
              <w:t xml:space="preserve"> </w:t>
            </w:r>
            <w:r w:rsidRPr="000F7B10">
              <w:t>производит</w:t>
            </w:r>
            <w:r w:rsidRPr="000E1D2A">
              <w:rPr>
                <w:spacing w:val="57"/>
              </w:rPr>
              <w:t xml:space="preserve"> </w:t>
            </w:r>
            <w:r w:rsidRPr="000F7B10">
              <w:t>расчет</w:t>
            </w:r>
            <w:r w:rsidRPr="000E1D2A">
              <w:rPr>
                <w:spacing w:val="56"/>
              </w:rPr>
              <w:t xml:space="preserve"> </w:t>
            </w:r>
            <w:r w:rsidRPr="000F7B10">
              <w:t>материальных</w:t>
            </w:r>
            <w:r w:rsidRPr="000E1D2A">
              <w:rPr>
                <w:spacing w:val="51"/>
              </w:rPr>
              <w:t xml:space="preserve"> </w:t>
            </w:r>
            <w:r w:rsidRPr="000F7B10">
              <w:t>и</w:t>
            </w:r>
            <w:r w:rsidR="000F7B10">
              <w:t xml:space="preserve"> </w:t>
            </w:r>
            <w:r w:rsidRPr="000F7B10">
              <w:t>нематериальных</w:t>
            </w:r>
            <w:r w:rsidRPr="000E1D2A">
              <w:rPr>
                <w:spacing w:val="-4"/>
              </w:rPr>
              <w:t xml:space="preserve"> </w:t>
            </w:r>
            <w:r w:rsidRPr="000F7B10">
              <w:t>затрат</w:t>
            </w:r>
          </w:p>
        </w:tc>
      </w:tr>
      <w:tr w:rsidR="00BB5A58" w:rsidRPr="000E1D2A" w:rsidTr="00CB385C">
        <w:trPr>
          <w:trHeight w:val="466"/>
        </w:trPr>
        <w:tc>
          <w:tcPr>
            <w:tcW w:w="4961" w:type="dxa"/>
            <w:vMerge/>
            <w:tcBorders>
              <w:top w:val="nil"/>
            </w:tcBorders>
            <w:shd w:val="clear" w:color="auto" w:fill="auto"/>
          </w:tcPr>
          <w:p w:rsidR="00BB5A58" w:rsidRPr="000E1D2A" w:rsidRDefault="00BB5A58" w:rsidP="000E1D2A">
            <w:pPr>
              <w:widowControl w:val="0"/>
              <w:autoSpaceDE w:val="0"/>
              <w:autoSpaceDN w:val="0"/>
              <w:ind w:left="142"/>
              <w:jc w:val="both"/>
              <w:rPr>
                <w:sz w:val="2"/>
                <w:szCs w:val="2"/>
              </w:rPr>
            </w:pPr>
          </w:p>
        </w:tc>
        <w:tc>
          <w:tcPr>
            <w:tcW w:w="9497" w:type="dxa"/>
            <w:shd w:val="clear" w:color="auto" w:fill="auto"/>
          </w:tcPr>
          <w:p w:rsidR="00BB5A58" w:rsidRPr="000F7B10" w:rsidRDefault="00BB5A58" w:rsidP="000E1D2A">
            <w:pPr>
              <w:pStyle w:val="TableParagraph"/>
              <w:spacing w:line="263" w:lineRule="exact"/>
              <w:ind w:left="142"/>
              <w:jc w:val="both"/>
            </w:pPr>
            <w:r w:rsidRPr="000F7B10">
              <w:t>Умеет</w:t>
            </w:r>
            <w:r w:rsidRPr="000E1D2A">
              <w:rPr>
                <w:spacing w:val="44"/>
              </w:rPr>
              <w:t xml:space="preserve"> </w:t>
            </w:r>
            <w:r w:rsidRPr="000F7B10">
              <w:t>самостоятельно</w:t>
            </w:r>
            <w:r w:rsidRPr="000E1D2A">
              <w:rPr>
                <w:spacing w:val="107"/>
              </w:rPr>
              <w:t xml:space="preserve"> </w:t>
            </w:r>
            <w:r w:rsidRPr="000F7B10">
              <w:t>планировать</w:t>
            </w:r>
            <w:r w:rsidRPr="000E1D2A">
              <w:rPr>
                <w:spacing w:val="100"/>
              </w:rPr>
              <w:t xml:space="preserve"> </w:t>
            </w:r>
            <w:r w:rsidRPr="000F7B10">
              <w:t>пути</w:t>
            </w:r>
            <w:r w:rsidRPr="000E1D2A">
              <w:rPr>
                <w:spacing w:val="105"/>
              </w:rPr>
              <w:t xml:space="preserve"> </w:t>
            </w:r>
            <w:r w:rsidRPr="000F7B10">
              <w:t>достижения</w:t>
            </w:r>
            <w:r w:rsidRPr="000E1D2A">
              <w:rPr>
                <w:spacing w:val="103"/>
              </w:rPr>
              <w:t xml:space="preserve"> </w:t>
            </w:r>
            <w:r w:rsidRPr="000F7B10">
              <w:t>цели</w:t>
            </w:r>
            <w:r w:rsidRPr="000E1D2A">
              <w:rPr>
                <w:spacing w:val="104"/>
              </w:rPr>
              <w:t xml:space="preserve"> </w:t>
            </w:r>
            <w:r w:rsidRPr="000F7B10">
              <w:t>для</w:t>
            </w:r>
            <w:r w:rsidR="000F7B10">
              <w:t xml:space="preserve"> </w:t>
            </w:r>
            <w:r w:rsidRPr="000F7B10">
              <w:t>решения</w:t>
            </w:r>
            <w:r w:rsidRPr="000E1D2A">
              <w:rPr>
                <w:spacing w:val="1"/>
              </w:rPr>
              <w:t xml:space="preserve"> </w:t>
            </w:r>
            <w:r w:rsidRPr="000F7B10">
              <w:t>поставленных</w:t>
            </w:r>
            <w:r w:rsidRPr="000E1D2A">
              <w:rPr>
                <w:spacing w:val="1"/>
              </w:rPr>
              <w:t xml:space="preserve"> </w:t>
            </w:r>
            <w:r w:rsidRPr="000F7B10">
              <w:t>задач,</w:t>
            </w:r>
            <w:r w:rsidRPr="000E1D2A">
              <w:rPr>
                <w:spacing w:val="1"/>
              </w:rPr>
              <w:t xml:space="preserve"> </w:t>
            </w:r>
            <w:r w:rsidRPr="000F7B10">
              <w:t>но</w:t>
            </w:r>
            <w:r w:rsidRPr="000E1D2A">
              <w:rPr>
                <w:spacing w:val="1"/>
              </w:rPr>
              <w:t xml:space="preserve"> </w:t>
            </w:r>
            <w:r w:rsidRPr="000F7B10">
              <w:t>испытывает</w:t>
            </w:r>
            <w:r w:rsidRPr="000E1D2A">
              <w:rPr>
                <w:spacing w:val="1"/>
              </w:rPr>
              <w:t xml:space="preserve"> </w:t>
            </w:r>
            <w:r w:rsidRPr="000F7B10">
              <w:t>затруднения</w:t>
            </w:r>
            <w:r w:rsidRPr="000E1D2A">
              <w:rPr>
                <w:spacing w:val="1"/>
              </w:rPr>
              <w:t xml:space="preserve"> </w:t>
            </w:r>
            <w:r w:rsidRPr="000F7B10">
              <w:t>при</w:t>
            </w:r>
            <w:r w:rsidRPr="000E1D2A">
              <w:rPr>
                <w:spacing w:val="-57"/>
              </w:rPr>
              <w:t xml:space="preserve"> </w:t>
            </w:r>
            <w:r w:rsidRPr="000F7B10">
              <w:t>расчете материальных</w:t>
            </w:r>
            <w:r w:rsidRPr="000E1D2A">
              <w:rPr>
                <w:spacing w:val="-3"/>
              </w:rPr>
              <w:t xml:space="preserve"> </w:t>
            </w:r>
            <w:r w:rsidRPr="000F7B10">
              <w:t>и</w:t>
            </w:r>
            <w:r w:rsidRPr="000E1D2A">
              <w:rPr>
                <w:spacing w:val="2"/>
              </w:rPr>
              <w:t xml:space="preserve"> </w:t>
            </w:r>
            <w:r w:rsidRPr="000F7B10">
              <w:t>нематериальных</w:t>
            </w:r>
            <w:r w:rsidRPr="000E1D2A">
              <w:rPr>
                <w:spacing w:val="-3"/>
              </w:rPr>
              <w:t xml:space="preserve"> </w:t>
            </w:r>
            <w:r w:rsidRPr="000F7B10">
              <w:t>затрат</w:t>
            </w:r>
          </w:p>
        </w:tc>
      </w:tr>
      <w:tr w:rsidR="00BB5A58" w:rsidRPr="000E1D2A" w:rsidTr="00CB385C">
        <w:trPr>
          <w:trHeight w:val="786"/>
        </w:trPr>
        <w:tc>
          <w:tcPr>
            <w:tcW w:w="4961" w:type="dxa"/>
            <w:vMerge/>
            <w:tcBorders>
              <w:top w:val="nil"/>
            </w:tcBorders>
            <w:shd w:val="clear" w:color="auto" w:fill="auto"/>
          </w:tcPr>
          <w:p w:rsidR="00BB5A58" w:rsidRPr="000E1D2A" w:rsidRDefault="00BB5A58" w:rsidP="000E1D2A">
            <w:pPr>
              <w:widowControl w:val="0"/>
              <w:autoSpaceDE w:val="0"/>
              <w:autoSpaceDN w:val="0"/>
              <w:ind w:left="142"/>
              <w:jc w:val="both"/>
              <w:rPr>
                <w:sz w:val="2"/>
                <w:szCs w:val="2"/>
              </w:rPr>
            </w:pPr>
          </w:p>
        </w:tc>
        <w:tc>
          <w:tcPr>
            <w:tcW w:w="9497" w:type="dxa"/>
            <w:shd w:val="clear" w:color="auto" w:fill="auto"/>
          </w:tcPr>
          <w:p w:rsidR="00BB5A58" w:rsidRDefault="00BB5A58" w:rsidP="000E1D2A">
            <w:pPr>
              <w:pStyle w:val="TableParagraph"/>
              <w:tabs>
                <w:tab w:val="left" w:pos="1035"/>
                <w:tab w:val="left" w:pos="2695"/>
                <w:tab w:val="left" w:pos="3443"/>
                <w:tab w:val="left" w:pos="4929"/>
                <w:tab w:val="left" w:pos="5687"/>
                <w:tab w:val="left" w:pos="6311"/>
              </w:tabs>
              <w:spacing w:line="237" w:lineRule="auto"/>
              <w:ind w:left="142" w:right="99"/>
              <w:jc w:val="both"/>
            </w:pPr>
            <w:r w:rsidRPr="00BB5A58">
              <w:t>В</w:t>
            </w:r>
            <w:r w:rsidRPr="000E1D2A">
              <w:rPr>
                <w:spacing w:val="3"/>
              </w:rPr>
              <w:t xml:space="preserve"> </w:t>
            </w:r>
            <w:r w:rsidRPr="00BB5A58">
              <w:t>сотрудничестве</w:t>
            </w:r>
            <w:r w:rsidRPr="000E1D2A">
              <w:rPr>
                <w:spacing w:val="4"/>
              </w:rPr>
              <w:t xml:space="preserve"> </w:t>
            </w:r>
            <w:r w:rsidRPr="00BB5A58">
              <w:t>с</w:t>
            </w:r>
            <w:r w:rsidRPr="000E1D2A">
              <w:rPr>
                <w:spacing w:val="9"/>
              </w:rPr>
              <w:t xml:space="preserve"> </w:t>
            </w:r>
            <w:r w:rsidRPr="00BB5A58">
              <w:t>учителем</w:t>
            </w:r>
            <w:r w:rsidRPr="000E1D2A">
              <w:rPr>
                <w:spacing w:val="6"/>
              </w:rPr>
              <w:t xml:space="preserve"> </w:t>
            </w:r>
            <w:r w:rsidRPr="00BB5A58">
              <w:t>или</w:t>
            </w:r>
            <w:r w:rsidRPr="000E1D2A">
              <w:rPr>
                <w:spacing w:val="6"/>
              </w:rPr>
              <w:t xml:space="preserve"> </w:t>
            </w:r>
            <w:r w:rsidRPr="00BB5A58">
              <w:t>в</w:t>
            </w:r>
            <w:r w:rsidRPr="000E1D2A">
              <w:rPr>
                <w:spacing w:val="7"/>
              </w:rPr>
              <w:t xml:space="preserve"> </w:t>
            </w:r>
            <w:r w:rsidRPr="00BB5A58">
              <w:t>процессе</w:t>
            </w:r>
            <w:r w:rsidRPr="000E1D2A">
              <w:rPr>
                <w:spacing w:val="11"/>
              </w:rPr>
              <w:t xml:space="preserve"> </w:t>
            </w:r>
            <w:r w:rsidRPr="00BB5A58">
              <w:t>групповой</w:t>
            </w:r>
            <w:r w:rsidRPr="000E1D2A">
              <w:rPr>
                <w:spacing w:val="6"/>
              </w:rPr>
              <w:t xml:space="preserve"> </w:t>
            </w:r>
            <w:r w:rsidRPr="00BB5A58">
              <w:t>работы</w:t>
            </w:r>
            <w:r w:rsidRPr="000E1D2A">
              <w:rPr>
                <w:spacing w:val="-57"/>
              </w:rPr>
              <w:t xml:space="preserve"> </w:t>
            </w:r>
            <w:r w:rsidRPr="00BB5A58">
              <w:t>может</w:t>
            </w:r>
            <w:r w:rsidRPr="00BB5A58">
              <w:tab/>
              <w:t>спланировать</w:t>
            </w:r>
            <w:r>
              <w:t xml:space="preserve"> </w:t>
            </w:r>
            <w:r w:rsidRPr="00BB5A58">
              <w:t>пути</w:t>
            </w:r>
            <w:r w:rsidRPr="00BB5A58">
              <w:tab/>
              <w:t>достижения</w:t>
            </w:r>
            <w:r w:rsidRPr="00BB5A58">
              <w:tab/>
              <w:t>цели</w:t>
            </w:r>
            <w:r>
              <w:tab/>
              <w:t xml:space="preserve">для </w:t>
            </w:r>
            <w:r w:rsidRPr="000E1D2A">
              <w:rPr>
                <w:spacing w:val="-1"/>
              </w:rPr>
              <w:t>решения</w:t>
            </w:r>
            <w:r>
              <w:t xml:space="preserve"> </w:t>
            </w:r>
            <w:r w:rsidRPr="00BB5A58">
              <w:t>поставленных</w:t>
            </w:r>
            <w:r w:rsidRPr="00BB5A58">
              <w:tab/>
              <w:t>задач,</w:t>
            </w:r>
            <w:r w:rsidRPr="00BB5A58">
              <w:tab/>
              <w:t>произвести</w:t>
            </w:r>
            <w:r w:rsidRPr="00BB5A58">
              <w:tab/>
              <w:t>расчет</w:t>
            </w:r>
            <w:r w:rsidRPr="00BB5A58">
              <w:tab/>
            </w:r>
          </w:p>
          <w:p w:rsidR="00BB5A58" w:rsidRPr="00BB5A58" w:rsidRDefault="00BB5A58" w:rsidP="000E1D2A">
            <w:pPr>
              <w:pStyle w:val="TableParagraph"/>
              <w:tabs>
                <w:tab w:val="left" w:pos="1035"/>
                <w:tab w:val="left" w:pos="2695"/>
                <w:tab w:val="left" w:pos="3443"/>
                <w:tab w:val="left" w:pos="4929"/>
                <w:tab w:val="left" w:pos="5687"/>
                <w:tab w:val="left" w:pos="6311"/>
              </w:tabs>
              <w:spacing w:line="237" w:lineRule="auto"/>
              <w:ind w:left="142" w:right="99"/>
              <w:jc w:val="both"/>
            </w:pPr>
            <w:r>
              <w:t xml:space="preserve">Материальных </w:t>
            </w:r>
            <w:r w:rsidRPr="000E1D2A">
              <w:rPr>
                <w:spacing w:val="-5"/>
              </w:rPr>
              <w:t>и</w:t>
            </w:r>
            <w:r w:rsidRPr="000E1D2A">
              <w:rPr>
                <w:spacing w:val="-57"/>
              </w:rPr>
              <w:t xml:space="preserve"> </w:t>
            </w:r>
            <w:r w:rsidRPr="00BB5A58">
              <w:t>нематериальных</w:t>
            </w:r>
            <w:r w:rsidRPr="000E1D2A">
              <w:rPr>
                <w:spacing w:val="-4"/>
              </w:rPr>
              <w:t xml:space="preserve"> </w:t>
            </w:r>
            <w:r w:rsidRPr="00BB5A58">
              <w:t>затрат</w:t>
            </w:r>
          </w:p>
        </w:tc>
      </w:tr>
      <w:tr w:rsidR="00BB5A58" w:rsidRPr="000E1D2A" w:rsidTr="00CB385C">
        <w:trPr>
          <w:trHeight w:val="811"/>
        </w:trPr>
        <w:tc>
          <w:tcPr>
            <w:tcW w:w="4961" w:type="dxa"/>
            <w:vMerge w:val="restart"/>
            <w:shd w:val="clear" w:color="auto" w:fill="auto"/>
          </w:tcPr>
          <w:p w:rsidR="00BB5A58" w:rsidRPr="00BB5A58" w:rsidRDefault="00BB5A58" w:rsidP="000E1D2A">
            <w:pPr>
              <w:pStyle w:val="TableParagraph"/>
              <w:tabs>
                <w:tab w:val="left" w:pos="1716"/>
                <w:tab w:val="left" w:pos="1937"/>
                <w:tab w:val="left" w:pos="2600"/>
              </w:tabs>
              <w:ind w:left="142" w:right="89"/>
              <w:jc w:val="both"/>
            </w:pPr>
            <w:r w:rsidRPr="00BB5A58">
              <w:t>Сопоставлять</w:t>
            </w:r>
            <w:r w:rsidRPr="000E1D2A">
              <w:rPr>
                <w:spacing w:val="1"/>
              </w:rPr>
              <w:t xml:space="preserve"> </w:t>
            </w:r>
            <w:r w:rsidRPr="00BB5A58">
              <w:t>полученный</w:t>
            </w:r>
            <w:r w:rsidRPr="00BB5A58">
              <w:tab/>
              <w:t>результат</w:t>
            </w:r>
            <w:r w:rsidRPr="000E1D2A">
              <w:rPr>
                <w:spacing w:val="-57"/>
              </w:rPr>
              <w:t xml:space="preserve"> </w:t>
            </w:r>
            <w:r>
              <w:t xml:space="preserve">деятельности </w:t>
            </w:r>
            <w:r w:rsidRPr="000E1D2A">
              <w:rPr>
                <w:spacing w:val="-4"/>
              </w:rPr>
              <w:t>с</w:t>
            </w:r>
            <w:r w:rsidRPr="000E1D2A">
              <w:rPr>
                <w:spacing w:val="-57"/>
              </w:rPr>
              <w:t xml:space="preserve"> </w:t>
            </w:r>
            <w:r>
              <w:t xml:space="preserve">поставленной </w:t>
            </w:r>
            <w:r w:rsidRPr="000E1D2A">
              <w:rPr>
                <w:spacing w:val="-1"/>
              </w:rPr>
              <w:t>заранее</w:t>
            </w:r>
            <w:r w:rsidRPr="000E1D2A">
              <w:rPr>
                <w:spacing w:val="-57"/>
              </w:rPr>
              <w:t xml:space="preserve"> </w:t>
            </w:r>
            <w:r w:rsidRPr="00BB5A58">
              <w:t>целью</w:t>
            </w:r>
          </w:p>
        </w:tc>
        <w:tc>
          <w:tcPr>
            <w:tcW w:w="9497" w:type="dxa"/>
            <w:shd w:val="clear" w:color="auto" w:fill="auto"/>
          </w:tcPr>
          <w:p w:rsidR="00BB5A58" w:rsidRPr="00BB5A58" w:rsidRDefault="00BB5A58" w:rsidP="000E1D2A">
            <w:pPr>
              <w:pStyle w:val="TableParagraph"/>
              <w:ind w:left="142" w:right="103"/>
              <w:jc w:val="both"/>
            </w:pPr>
            <w:r w:rsidRPr="00BB5A58">
              <w:t>Умеет адекватно, самостоятельно соотносить полученный результат</w:t>
            </w:r>
            <w:r w:rsidRPr="000E1D2A">
              <w:rPr>
                <w:spacing w:val="-57"/>
              </w:rPr>
              <w:t xml:space="preserve"> </w:t>
            </w:r>
            <w:r w:rsidRPr="00BB5A58">
              <w:t>деятельности</w:t>
            </w:r>
            <w:r w:rsidRPr="000E1D2A">
              <w:rPr>
                <w:spacing w:val="1"/>
              </w:rPr>
              <w:t xml:space="preserve">                           </w:t>
            </w:r>
            <w:r w:rsidRPr="00BB5A58">
              <w:t>с</w:t>
            </w:r>
            <w:r w:rsidRPr="000E1D2A">
              <w:rPr>
                <w:spacing w:val="1"/>
              </w:rPr>
              <w:t xml:space="preserve"> </w:t>
            </w:r>
            <w:r w:rsidRPr="00BB5A58">
              <w:t>поставленной</w:t>
            </w:r>
            <w:r w:rsidRPr="000E1D2A">
              <w:rPr>
                <w:spacing w:val="1"/>
              </w:rPr>
              <w:t xml:space="preserve"> </w:t>
            </w:r>
            <w:r w:rsidRPr="00BB5A58">
              <w:t>заранее</w:t>
            </w:r>
            <w:r w:rsidRPr="000E1D2A">
              <w:rPr>
                <w:spacing w:val="1"/>
              </w:rPr>
              <w:t xml:space="preserve"> </w:t>
            </w:r>
            <w:r w:rsidRPr="00BB5A58">
              <w:t>целью.</w:t>
            </w:r>
            <w:r w:rsidRPr="000E1D2A">
              <w:rPr>
                <w:spacing w:val="1"/>
              </w:rPr>
              <w:t xml:space="preserve"> </w:t>
            </w:r>
            <w:r w:rsidRPr="00BB5A58">
              <w:t>Умеет</w:t>
            </w:r>
            <w:r w:rsidRPr="000E1D2A">
              <w:rPr>
                <w:spacing w:val="1"/>
              </w:rPr>
              <w:t xml:space="preserve"> </w:t>
            </w:r>
            <w:r w:rsidRPr="00BB5A58">
              <w:t>правильно</w:t>
            </w:r>
            <w:r w:rsidRPr="000E1D2A">
              <w:rPr>
                <w:spacing w:val="1"/>
              </w:rPr>
              <w:t xml:space="preserve"> </w:t>
            </w:r>
            <w:r w:rsidRPr="00BB5A58">
              <w:t>оценивать</w:t>
            </w:r>
            <w:r w:rsidRPr="000E1D2A">
              <w:rPr>
                <w:spacing w:val="24"/>
              </w:rPr>
              <w:t xml:space="preserve"> </w:t>
            </w:r>
            <w:r w:rsidRPr="00BB5A58">
              <w:t>и</w:t>
            </w:r>
            <w:r w:rsidRPr="000E1D2A">
              <w:rPr>
                <w:spacing w:val="25"/>
              </w:rPr>
              <w:t xml:space="preserve"> </w:t>
            </w:r>
            <w:r w:rsidRPr="00BB5A58">
              <w:t>обосновывать</w:t>
            </w:r>
            <w:r w:rsidRPr="000E1D2A">
              <w:rPr>
                <w:spacing w:val="29"/>
              </w:rPr>
              <w:t xml:space="preserve"> </w:t>
            </w:r>
            <w:r w:rsidRPr="00BB5A58">
              <w:t>результат</w:t>
            </w:r>
            <w:r w:rsidRPr="000E1D2A">
              <w:rPr>
                <w:spacing w:val="29"/>
              </w:rPr>
              <w:t xml:space="preserve"> </w:t>
            </w:r>
            <w:r w:rsidRPr="00BB5A58">
              <w:t>своей</w:t>
            </w:r>
            <w:r w:rsidRPr="000E1D2A">
              <w:rPr>
                <w:spacing w:val="25"/>
              </w:rPr>
              <w:t xml:space="preserve"> </w:t>
            </w:r>
            <w:r w:rsidRPr="00BB5A58">
              <w:t>деятельности</w:t>
            </w:r>
            <w:r w:rsidRPr="000E1D2A">
              <w:rPr>
                <w:spacing w:val="28"/>
              </w:rPr>
              <w:t xml:space="preserve"> </w:t>
            </w:r>
            <w:r w:rsidRPr="00BB5A58">
              <w:t>на</w:t>
            </w:r>
            <w:r w:rsidRPr="000E1D2A">
              <w:rPr>
                <w:spacing w:val="23"/>
              </w:rPr>
              <w:t xml:space="preserve"> </w:t>
            </w:r>
            <w:r w:rsidRPr="00BB5A58">
              <w:t>основеразработанных</w:t>
            </w:r>
            <w:r w:rsidRPr="000E1D2A">
              <w:rPr>
                <w:spacing w:val="-5"/>
              </w:rPr>
              <w:t xml:space="preserve"> </w:t>
            </w:r>
            <w:r w:rsidRPr="00BB5A58">
              <w:t>критериев</w:t>
            </w:r>
          </w:p>
        </w:tc>
      </w:tr>
      <w:tr w:rsidR="00BB5A58" w:rsidRPr="000E1D2A" w:rsidTr="00CB385C">
        <w:trPr>
          <w:trHeight w:val="787"/>
        </w:trPr>
        <w:tc>
          <w:tcPr>
            <w:tcW w:w="4961" w:type="dxa"/>
            <w:vMerge/>
            <w:tcBorders>
              <w:top w:val="nil"/>
              <w:bottom w:val="nil"/>
            </w:tcBorders>
            <w:shd w:val="clear" w:color="auto" w:fill="auto"/>
          </w:tcPr>
          <w:p w:rsidR="00BB5A58" w:rsidRPr="000E1D2A" w:rsidRDefault="00BB5A58" w:rsidP="000E1D2A">
            <w:pPr>
              <w:widowControl w:val="0"/>
              <w:autoSpaceDE w:val="0"/>
              <w:autoSpaceDN w:val="0"/>
              <w:jc w:val="both"/>
              <w:rPr>
                <w:sz w:val="2"/>
                <w:szCs w:val="2"/>
              </w:rPr>
            </w:pPr>
          </w:p>
        </w:tc>
        <w:tc>
          <w:tcPr>
            <w:tcW w:w="9497" w:type="dxa"/>
            <w:shd w:val="clear" w:color="auto" w:fill="auto"/>
          </w:tcPr>
          <w:p w:rsidR="00BB5A58" w:rsidRPr="00BB5A58" w:rsidRDefault="00BB5A58" w:rsidP="000E1D2A">
            <w:pPr>
              <w:pStyle w:val="TableParagraph"/>
              <w:ind w:left="142" w:right="98"/>
              <w:jc w:val="both"/>
            </w:pPr>
            <w:r w:rsidRPr="00242496">
              <w:t>Может</w:t>
            </w:r>
            <w:r w:rsidRPr="00242496">
              <w:rPr>
                <w:spacing w:val="1"/>
              </w:rPr>
              <w:t xml:space="preserve"> </w:t>
            </w:r>
            <w:r w:rsidRPr="00242496">
              <w:t>самостоятельно</w:t>
            </w:r>
            <w:r w:rsidRPr="00242496">
              <w:rPr>
                <w:spacing w:val="1"/>
              </w:rPr>
              <w:t xml:space="preserve"> </w:t>
            </w:r>
            <w:r w:rsidRPr="00242496">
              <w:t>соотносить</w:t>
            </w:r>
            <w:r w:rsidRPr="00242496">
              <w:rPr>
                <w:spacing w:val="1"/>
              </w:rPr>
              <w:t xml:space="preserve"> </w:t>
            </w:r>
            <w:r w:rsidRPr="00242496">
              <w:t>полученный</w:t>
            </w:r>
            <w:r w:rsidRPr="00242496">
              <w:rPr>
                <w:spacing w:val="1"/>
              </w:rPr>
              <w:t xml:space="preserve"> </w:t>
            </w:r>
            <w:r w:rsidRPr="00242496">
              <w:t>результат</w:t>
            </w:r>
            <w:r w:rsidRPr="00242496">
              <w:rPr>
                <w:spacing w:val="1"/>
              </w:rPr>
              <w:t xml:space="preserve"> </w:t>
            </w:r>
            <w:r w:rsidRPr="00242496">
              <w:t xml:space="preserve">деятельности с поставленной заранее целью. </w:t>
            </w:r>
            <w:r w:rsidRPr="00BB5A58">
              <w:t>Не всегда правильно</w:t>
            </w:r>
            <w:r w:rsidRPr="000E1D2A">
              <w:rPr>
                <w:spacing w:val="1"/>
              </w:rPr>
              <w:t xml:space="preserve"> </w:t>
            </w:r>
            <w:r w:rsidRPr="00BB5A58">
              <w:t>оценивает</w:t>
            </w:r>
            <w:r w:rsidRPr="000E1D2A">
              <w:rPr>
                <w:spacing w:val="28"/>
              </w:rPr>
              <w:t xml:space="preserve"> </w:t>
            </w:r>
            <w:r w:rsidRPr="00BB5A58">
              <w:t>и</w:t>
            </w:r>
            <w:r w:rsidRPr="000E1D2A">
              <w:rPr>
                <w:spacing w:val="25"/>
              </w:rPr>
              <w:t xml:space="preserve"> </w:t>
            </w:r>
            <w:r w:rsidRPr="00BB5A58">
              <w:t>обосновывает</w:t>
            </w:r>
            <w:r w:rsidRPr="000E1D2A">
              <w:rPr>
                <w:spacing w:val="29"/>
              </w:rPr>
              <w:t xml:space="preserve"> </w:t>
            </w:r>
            <w:r w:rsidRPr="00BB5A58">
              <w:t>результат</w:t>
            </w:r>
            <w:r w:rsidRPr="000E1D2A">
              <w:rPr>
                <w:spacing w:val="29"/>
              </w:rPr>
              <w:t xml:space="preserve"> </w:t>
            </w:r>
            <w:r w:rsidRPr="00BB5A58">
              <w:t>своей</w:t>
            </w:r>
            <w:r w:rsidRPr="000E1D2A">
              <w:rPr>
                <w:spacing w:val="29"/>
              </w:rPr>
              <w:t xml:space="preserve"> </w:t>
            </w:r>
            <w:r w:rsidRPr="00BB5A58">
              <w:t>деятельности</w:t>
            </w:r>
            <w:r w:rsidRPr="000E1D2A">
              <w:rPr>
                <w:spacing w:val="29"/>
              </w:rPr>
              <w:t xml:space="preserve"> </w:t>
            </w:r>
            <w:r w:rsidRPr="00BB5A58">
              <w:t>на</w:t>
            </w:r>
            <w:r w:rsidRPr="000E1D2A">
              <w:rPr>
                <w:spacing w:val="23"/>
              </w:rPr>
              <w:t xml:space="preserve"> </w:t>
            </w:r>
            <w:r w:rsidRPr="00BB5A58">
              <w:t>основе</w:t>
            </w:r>
            <w:r>
              <w:t xml:space="preserve"> </w:t>
            </w:r>
            <w:r w:rsidRPr="00BB5A58">
              <w:t>разработанных</w:t>
            </w:r>
            <w:r w:rsidRPr="000E1D2A">
              <w:rPr>
                <w:spacing w:val="-5"/>
              </w:rPr>
              <w:t xml:space="preserve"> </w:t>
            </w:r>
            <w:r w:rsidRPr="00BB5A58">
              <w:t>критериев</w:t>
            </w:r>
          </w:p>
        </w:tc>
      </w:tr>
      <w:tr w:rsidR="00BB5A58" w:rsidTr="00CB385C">
        <w:trPr>
          <w:trHeight w:val="269"/>
        </w:trPr>
        <w:tc>
          <w:tcPr>
            <w:tcW w:w="4961" w:type="dxa"/>
            <w:tcBorders>
              <w:top w:val="nil"/>
            </w:tcBorders>
            <w:shd w:val="clear" w:color="auto" w:fill="auto"/>
          </w:tcPr>
          <w:p w:rsidR="00BB5A58" w:rsidRPr="00242496" w:rsidRDefault="00BB5A58" w:rsidP="000E1D2A">
            <w:pPr>
              <w:widowControl w:val="0"/>
              <w:autoSpaceDE w:val="0"/>
              <w:autoSpaceDN w:val="0"/>
              <w:jc w:val="both"/>
              <w:rPr>
                <w:sz w:val="2"/>
                <w:szCs w:val="2"/>
              </w:rPr>
            </w:pPr>
          </w:p>
        </w:tc>
        <w:tc>
          <w:tcPr>
            <w:tcW w:w="9497" w:type="dxa"/>
            <w:shd w:val="clear" w:color="auto" w:fill="auto"/>
          </w:tcPr>
          <w:p w:rsidR="00BB5A58" w:rsidRPr="000E1D2A" w:rsidRDefault="00BB5A58" w:rsidP="000E1D2A">
            <w:pPr>
              <w:widowControl w:val="0"/>
              <w:autoSpaceDE w:val="0"/>
              <w:autoSpaceDN w:val="0"/>
              <w:spacing w:after="0" w:line="240" w:lineRule="auto"/>
              <w:ind w:left="110" w:right="98"/>
              <w:jc w:val="both"/>
              <w:rPr>
                <w:rFonts w:ascii="Times New Roman" w:eastAsia="Times New Roman" w:hAnsi="Times New Roman"/>
                <w:sz w:val="24"/>
                <w:szCs w:val="24"/>
              </w:rPr>
            </w:pPr>
            <w:r w:rsidRPr="00242496">
              <w:rPr>
                <w:rFonts w:ascii="Times New Roman" w:eastAsia="Times New Roman" w:hAnsi="Times New Roman"/>
                <w:sz w:val="24"/>
                <w:szCs w:val="24"/>
              </w:rPr>
              <w:t>В</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сотрудничестве</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с</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учителем</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или</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в</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процессе</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групповой</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работы</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может</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соотносить</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полученный</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результат</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деятельности</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с</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поставленной</w:t>
            </w:r>
            <w:r w:rsidRPr="00242496">
              <w:rPr>
                <w:rFonts w:ascii="Times New Roman" w:eastAsia="Times New Roman" w:hAnsi="Times New Roman"/>
                <w:spacing w:val="22"/>
                <w:sz w:val="24"/>
                <w:szCs w:val="24"/>
              </w:rPr>
              <w:t xml:space="preserve"> </w:t>
            </w:r>
            <w:r w:rsidRPr="00242496">
              <w:rPr>
                <w:rFonts w:ascii="Times New Roman" w:eastAsia="Times New Roman" w:hAnsi="Times New Roman"/>
                <w:sz w:val="24"/>
                <w:szCs w:val="24"/>
              </w:rPr>
              <w:t>заранее</w:t>
            </w:r>
            <w:r w:rsidRPr="00242496">
              <w:rPr>
                <w:rFonts w:ascii="Times New Roman" w:eastAsia="Times New Roman" w:hAnsi="Times New Roman"/>
                <w:spacing w:val="25"/>
                <w:sz w:val="24"/>
                <w:szCs w:val="24"/>
              </w:rPr>
              <w:t xml:space="preserve"> </w:t>
            </w:r>
            <w:r w:rsidRPr="00242496">
              <w:rPr>
                <w:rFonts w:ascii="Times New Roman" w:eastAsia="Times New Roman" w:hAnsi="Times New Roman"/>
                <w:sz w:val="24"/>
                <w:szCs w:val="24"/>
              </w:rPr>
              <w:t>целью.</w:t>
            </w:r>
            <w:r w:rsidRPr="00242496">
              <w:rPr>
                <w:rFonts w:ascii="Times New Roman" w:eastAsia="Times New Roman" w:hAnsi="Times New Roman"/>
                <w:spacing w:val="24"/>
                <w:sz w:val="24"/>
                <w:szCs w:val="24"/>
              </w:rPr>
              <w:t xml:space="preserve"> </w:t>
            </w:r>
            <w:r w:rsidRPr="000E1D2A">
              <w:rPr>
                <w:rFonts w:ascii="Times New Roman" w:eastAsia="Times New Roman" w:hAnsi="Times New Roman"/>
                <w:sz w:val="24"/>
                <w:szCs w:val="24"/>
              </w:rPr>
              <w:t>Не</w:t>
            </w:r>
            <w:r w:rsidRPr="000E1D2A">
              <w:rPr>
                <w:rFonts w:ascii="Times New Roman" w:eastAsia="Times New Roman" w:hAnsi="Times New Roman"/>
                <w:spacing w:val="25"/>
                <w:sz w:val="24"/>
                <w:szCs w:val="24"/>
              </w:rPr>
              <w:t xml:space="preserve"> </w:t>
            </w:r>
            <w:r w:rsidRPr="000E1D2A">
              <w:rPr>
                <w:rFonts w:ascii="Times New Roman" w:eastAsia="Times New Roman" w:hAnsi="Times New Roman"/>
                <w:sz w:val="24"/>
                <w:szCs w:val="24"/>
              </w:rPr>
              <w:t>всегда</w:t>
            </w:r>
            <w:r w:rsidRPr="000E1D2A">
              <w:rPr>
                <w:rFonts w:ascii="Times New Roman" w:eastAsia="Times New Roman" w:hAnsi="Times New Roman"/>
                <w:spacing w:val="20"/>
                <w:sz w:val="24"/>
                <w:szCs w:val="24"/>
              </w:rPr>
              <w:t xml:space="preserve"> </w:t>
            </w:r>
            <w:r w:rsidRPr="000E1D2A">
              <w:rPr>
                <w:rFonts w:ascii="Times New Roman" w:eastAsia="Times New Roman" w:hAnsi="Times New Roman"/>
                <w:sz w:val="24"/>
                <w:szCs w:val="24"/>
              </w:rPr>
              <w:t>правильно</w:t>
            </w:r>
            <w:r w:rsidRPr="000E1D2A">
              <w:rPr>
                <w:rFonts w:ascii="Times New Roman" w:eastAsia="Times New Roman" w:hAnsi="Times New Roman"/>
                <w:spacing w:val="21"/>
                <w:sz w:val="24"/>
                <w:szCs w:val="24"/>
              </w:rPr>
              <w:t xml:space="preserve"> </w:t>
            </w:r>
            <w:r w:rsidRPr="000E1D2A">
              <w:rPr>
                <w:rFonts w:ascii="Times New Roman" w:eastAsia="Times New Roman" w:hAnsi="Times New Roman"/>
                <w:sz w:val="24"/>
                <w:szCs w:val="24"/>
              </w:rPr>
              <w:t>оценивает</w:t>
            </w:r>
            <w:r w:rsidRPr="000E1D2A">
              <w:rPr>
                <w:rFonts w:ascii="Times New Roman" w:eastAsia="Times New Roman" w:hAnsi="Times New Roman"/>
                <w:spacing w:val="27"/>
                <w:sz w:val="24"/>
                <w:szCs w:val="24"/>
              </w:rPr>
              <w:t xml:space="preserve"> </w:t>
            </w:r>
            <w:r w:rsidRPr="000E1D2A">
              <w:rPr>
                <w:rFonts w:ascii="Times New Roman" w:eastAsia="Times New Roman" w:hAnsi="Times New Roman"/>
                <w:sz w:val="24"/>
                <w:szCs w:val="24"/>
              </w:rPr>
              <w:t xml:space="preserve">и </w:t>
            </w:r>
            <w:r w:rsidRPr="000E1D2A">
              <w:rPr>
                <w:rFonts w:ascii="Times New Roman" w:hAnsi="Times New Roman"/>
                <w:sz w:val="24"/>
                <w:szCs w:val="24"/>
              </w:rPr>
              <w:t>обосновывает</w:t>
            </w:r>
            <w:r w:rsidRPr="000E1D2A">
              <w:rPr>
                <w:rFonts w:ascii="Times New Roman" w:hAnsi="Times New Roman"/>
                <w:spacing w:val="1"/>
                <w:sz w:val="24"/>
                <w:szCs w:val="24"/>
              </w:rPr>
              <w:t xml:space="preserve"> </w:t>
            </w:r>
            <w:r w:rsidRPr="000E1D2A">
              <w:rPr>
                <w:rFonts w:ascii="Times New Roman" w:hAnsi="Times New Roman"/>
                <w:sz w:val="24"/>
                <w:szCs w:val="24"/>
              </w:rPr>
              <w:t>результат</w:t>
            </w:r>
            <w:r w:rsidRPr="000E1D2A">
              <w:rPr>
                <w:rFonts w:ascii="Times New Roman" w:hAnsi="Times New Roman"/>
                <w:spacing w:val="1"/>
                <w:sz w:val="24"/>
                <w:szCs w:val="24"/>
              </w:rPr>
              <w:t xml:space="preserve"> </w:t>
            </w:r>
            <w:r w:rsidRPr="000E1D2A">
              <w:rPr>
                <w:rFonts w:ascii="Times New Roman" w:hAnsi="Times New Roman"/>
                <w:sz w:val="24"/>
                <w:szCs w:val="24"/>
              </w:rPr>
              <w:t>своей</w:t>
            </w:r>
            <w:r w:rsidRPr="000E1D2A">
              <w:rPr>
                <w:rFonts w:ascii="Times New Roman" w:hAnsi="Times New Roman"/>
                <w:spacing w:val="1"/>
                <w:sz w:val="24"/>
                <w:szCs w:val="24"/>
              </w:rPr>
              <w:t xml:space="preserve"> </w:t>
            </w:r>
            <w:r w:rsidRPr="000E1D2A">
              <w:rPr>
                <w:rFonts w:ascii="Times New Roman" w:hAnsi="Times New Roman"/>
                <w:sz w:val="24"/>
                <w:szCs w:val="24"/>
              </w:rPr>
              <w:t>деятельности</w:t>
            </w:r>
            <w:r w:rsidRPr="000E1D2A">
              <w:rPr>
                <w:rFonts w:ascii="Times New Roman" w:hAnsi="Times New Roman"/>
                <w:spacing w:val="1"/>
                <w:sz w:val="24"/>
                <w:szCs w:val="24"/>
              </w:rPr>
              <w:t xml:space="preserve"> </w:t>
            </w:r>
            <w:r w:rsidRPr="000E1D2A">
              <w:rPr>
                <w:rFonts w:ascii="Times New Roman" w:hAnsi="Times New Roman"/>
                <w:sz w:val="24"/>
                <w:szCs w:val="24"/>
              </w:rPr>
              <w:t>на</w:t>
            </w:r>
            <w:r w:rsidRPr="000E1D2A">
              <w:rPr>
                <w:rFonts w:ascii="Times New Roman" w:hAnsi="Times New Roman"/>
                <w:spacing w:val="1"/>
                <w:sz w:val="24"/>
                <w:szCs w:val="24"/>
              </w:rPr>
              <w:t xml:space="preserve"> </w:t>
            </w:r>
            <w:r w:rsidRPr="000E1D2A">
              <w:rPr>
                <w:rFonts w:ascii="Times New Roman" w:hAnsi="Times New Roman"/>
                <w:sz w:val="24"/>
                <w:szCs w:val="24"/>
              </w:rPr>
              <w:t>основе</w:t>
            </w:r>
            <w:r w:rsidRPr="000E1D2A">
              <w:rPr>
                <w:rFonts w:ascii="Times New Roman" w:hAnsi="Times New Roman"/>
                <w:spacing w:val="1"/>
                <w:sz w:val="24"/>
                <w:szCs w:val="24"/>
              </w:rPr>
              <w:t xml:space="preserve"> </w:t>
            </w:r>
            <w:r w:rsidRPr="000E1D2A">
              <w:rPr>
                <w:rFonts w:ascii="Times New Roman" w:hAnsi="Times New Roman"/>
                <w:sz w:val="24"/>
                <w:szCs w:val="24"/>
              </w:rPr>
              <w:t>разработанных</w:t>
            </w:r>
            <w:r w:rsidRPr="000E1D2A">
              <w:rPr>
                <w:rFonts w:ascii="Times New Roman" w:hAnsi="Times New Roman"/>
                <w:spacing w:val="-4"/>
                <w:sz w:val="24"/>
                <w:szCs w:val="24"/>
              </w:rPr>
              <w:t xml:space="preserve"> </w:t>
            </w:r>
            <w:r w:rsidRPr="000E1D2A">
              <w:rPr>
                <w:rFonts w:ascii="Times New Roman" w:hAnsi="Times New Roman"/>
                <w:sz w:val="24"/>
                <w:szCs w:val="24"/>
              </w:rPr>
              <w:t>критериев</w:t>
            </w:r>
          </w:p>
        </w:tc>
      </w:tr>
    </w:tbl>
    <w:p w:rsidR="000E1D2A" w:rsidRPr="000E1D2A" w:rsidRDefault="000E1D2A" w:rsidP="000E1D2A">
      <w:pPr>
        <w:spacing w:after="0"/>
        <w:rPr>
          <w:vanish/>
        </w:rPr>
      </w:pPr>
    </w:p>
    <w:tbl>
      <w:tblPr>
        <w:tblW w:w="1445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1"/>
        <w:gridCol w:w="9497"/>
      </w:tblGrid>
      <w:tr w:rsidR="00BB5A58" w:rsidRPr="000E1D2A" w:rsidTr="00CB385C">
        <w:trPr>
          <w:trHeight w:val="273"/>
        </w:trPr>
        <w:tc>
          <w:tcPr>
            <w:tcW w:w="14458" w:type="dxa"/>
            <w:gridSpan w:val="2"/>
            <w:shd w:val="clear" w:color="auto" w:fill="D9D9D9"/>
          </w:tcPr>
          <w:p w:rsidR="00BB5A58" w:rsidRPr="000E1D2A" w:rsidRDefault="00BB5A58" w:rsidP="000E1D2A">
            <w:pPr>
              <w:pStyle w:val="TableParagraph"/>
              <w:spacing w:line="253" w:lineRule="exact"/>
              <w:ind w:left="364"/>
              <w:rPr>
                <w:b/>
                <w:i/>
                <w:lang w:val="en-US"/>
              </w:rPr>
            </w:pPr>
            <w:r w:rsidRPr="000E1D2A">
              <w:rPr>
                <w:b/>
                <w:i/>
                <w:lang w:val="en-US"/>
              </w:rPr>
              <w:t>Познавательные</w:t>
            </w:r>
            <w:r w:rsidRPr="000E1D2A">
              <w:rPr>
                <w:b/>
                <w:i/>
                <w:spacing w:val="-1"/>
                <w:lang w:val="en-US"/>
              </w:rPr>
              <w:t xml:space="preserve"> </w:t>
            </w:r>
            <w:r w:rsidRPr="000E1D2A">
              <w:rPr>
                <w:b/>
                <w:i/>
                <w:lang w:val="en-US"/>
              </w:rPr>
              <w:t>УУД</w:t>
            </w:r>
          </w:p>
        </w:tc>
      </w:tr>
      <w:tr w:rsidR="00BB5A58" w:rsidRPr="000E1D2A" w:rsidTr="00CB385C">
        <w:trPr>
          <w:trHeight w:val="546"/>
        </w:trPr>
        <w:tc>
          <w:tcPr>
            <w:tcW w:w="4961" w:type="dxa"/>
            <w:vMerge w:val="restart"/>
            <w:shd w:val="clear" w:color="auto" w:fill="auto"/>
          </w:tcPr>
          <w:p w:rsidR="00BB5A58" w:rsidRPr="00BB5A58" w:rsidRDefault="00BB5A58" w:rsidP="000E1D2A">
            <w:pPr>
              <w:pStyle w:val="TableParagraph"/>
              <w:tabs>
                <w:tab w:val="left" w:pos="1184"/>
                <w:tab w:val="left" w:pos="1233"/>
                <w:tab w:val="left" w:pos="1294"/>
                <w:tab w:val="left" w:pos="1766"/>
                <w:tab w:val="left" w:pos="1841"/>
                <w:tab w:val="left" w:pos="2009"/>
                <w:tab w:val="left" w:pos="2325"/>
                <w:tab w:val="left" w:pos="2570"/>
              </w:tabs>
              <w:ind w:left="142" w:right="91"/>
              <w:jc w:val="both"/>
            </w:pPr>
            <w:r w:rsidRPr="00BB5A58">
              <w:t>Искать</w:t>
            </w:r>
            <w:r w:rsidRPr="00BB5A58">
              <w:tab/>
            </w:r>
            <w:r w:rsidRPr="00BB5A58">
              <w:tab/>
              <w:t>и</w:t>
            </w:r>
            <w:r w:rsidRPr="00BB5A58">
              <w:tab/>
            </w:r>
            <w:r w:rsidRPr="000E1D2A">
              <w:rPr>
                <w:spacing w:val="-1"/>
              </w:rPr>
              <w:t>находить</w:t>
            </w:r>
            <w:r w:rsidRPr="000E1D2A">
              <w:rPr>
                <w:spacing w:val="-57"/>
              </w:rPr>
              <w:t xml:space="preserve"> </w:t>
            </w:r>
            <w:r>
              <w:t xml:space="preserve">обобщенные </w:t>
            </w:r>
            <w:r w:rsidRPr="000E1D2A">
              <w:rPr>
                <w:spacing w:val="-1"/>
              </w:rPr>
              <w:t>способы</w:t>
            </w:r>
            <w:r w:rsidRPr="000E1D2A">
              <w:rPr>
                <w:spacing w:val="-57"/>
              </w:rPr>
              <w:t xml:space="preserve"> </w:t>
            </w:r>
            <w:r>
              <w:t>решения</w:t>
            </w:r>
            <w:r>
              <w:tab/>
              <w:t xml:space="preserve">задач, в </w:t>
            </w:r>
            <w:r w:rsidRPr="000E1D2A">
              <w:rPr>
                <w:spacing w:val="-1"/>
              </w:rPr>
              <w:t>том</w:t>
            </w:r>
            <w:r w:rsidRPr="000E1D2A">
              <w:rPr>
                <w:spacing w:val="-57"/>
              </w:rPr>
              <w:t xml:space="preserve"> </w:t>
            </w:r>
            <w:r>
              <w:t xml:space="preserve">числе, </w:t>
            </w:r>
            <w:r w:rsidRPr="00BB5A58">
              <w:t>осуществлять</w:t>
            </w:r>
            <w:r w:rsidRPr="000E1D2A">
              <w:rPr>
                <w:spacing w:val="-57"/>
              </w:rPr>
              <w:t xml:space="preserve"> </w:t>
            </w:r>
            <w:r w:rsidRPr="00BB5A58">
              <w:t>развернутый</w:t>
            </w:r>
            <w:r w:rsidRPr="000E1D2A">
              <w:rPr>
                <w:spacing w:val="1"/>
              </w:rPr>
              <w:t xml:space="preserve"> </w:t>
            </w:r>
            <w:r w:rsidRPr="00BB5A58">
              <w:t>информационный</w:t>
            </w:r>
            <w:r w:rsidRPr="000E1D2A">
              <w:rPr>
                <w:spacing w:val="33"/>
              </w:rPr>
              <w:t xml:space="preserve"> </w:t>
            </w:r>
            <w:r w:rsidRPr="00BB5A58">
              <w:t>поиск</w:t>
            </w:r>
            <w:r w:rsidRPr="000E1D2A">
              <w:rPr>
                <w:spacing w:val="-57"/>
              </w:rPr>
              <w:t xml:space="preserve"> </w:t>
            </w:r>
            <w:r w:rsidRPr="00BB5A58">
              <w:t>и</w:t>
            </w:r>
            <w:r w:rsidRPr="000E1D2A">
              <w:rPr>
                <w:spacing w:val="48"/>
              </w:rPr>
              <w:t xml:space="preserve"> </w:t>
            </w:r>
            <w:r w:rsidRPr="00BB5A58">
              <w:t>ставить</w:t>
            </w:r>
            <w:r w:rsidRPr="000E1D2A">
              <w:rPr>
                <w:spacing w:val="44"/>
              </w:rPr>
              <w:t xml:space="preserve"> </w:t>
            </w:r>
            <w:r w:rsidRPr="00BB5A58">
              <w:t>на</w:t>
            </w:r>
            <w:r w:rsidRPr="000E1D2A">
              <w:rPr>
                <w:spacing w:val="46"/>
              </w:rPr>
              <w:t xml:space="preserve"> </w:t>
            </w:r>
            <w:r w:rsidRPr="00BB5A58">
              <w:t>его</w:t>
            </w:r>
            <w:r w:rsidRPr="000E1D2A">
              <w:rPr>
                <w:spacing w:val="43"/>
              </w:rPr>
              <w:t xml:space="preserve"> </w:t>
            </w:r>
            <w:r w:rsidRPr="00BB5A58">
              <w:t>основе</w:t>
            </w:r>
            <w:r w:rsidRPr="000E1D2A">
              <w:rPr>
                <w:spacing w:val="-57"/>
              </w:rPr>
              <w:t xml:space="preserve"> </w:t>
            </w:r>
            <w:r>
              <w:t xml:space="preserve">новые (учебные </w:t>
            </w:r>
            <w:r w:rsidRPr="00BB5A58">
              <w:t>и</w:t>
            </w:r>
            <w:r w:rsidRPr="000E1D2A">
              <w:rPr>
                <w:spacing w:val="-57"/>
              </w:rPr>
              <w:t xml:space="preserve"> </w:t>
            </w:r>
            <w:r w:rsidRPr="00BB5A58">
              <w:t>познавательные)</w:t>
            </w:r>
            <w:r w:rsidRPr="000E1D2A">
              <w:rPr>
                <w:spacing w:val="-5"/>
              </w:rPr>
              <w:t xml:space="preserve"> </w:t>
            </w:r>
            <w:r w:rsidRPr="00BB5A58">
              <w:t>задачи</w:t>
            </w:r>
          </w:p>
        </w:tc>
        <w:tc>
          <w:tcPr>
            <w:tcW w:w="9497" w:type="dxa"/>
            <w:shd w:val="clear" w:color="auto" w:fill="auto"/>
          </w:tcPr>
          <w:p w:rsidR="00BB5A58" w:rsidRPr="00BB5A58" w:rsidRDefault="00BB5A58" w:rsidP="000E1D2A">
            <w:pPr>
              <w:pStyle w:val="TableParagraph"/>
              <w:spacing w:line="263" w:lineRule="exact"/>
              <w:ind w:left="142" w:right="91"/>
              <w:jc w:val="both"/>
            </w:pPr>
            <w:r w:rsidRPr="00BB5A58">
              <w:t>Самостоятельно</w:t>
            </w:r>
            <w:r w:rsidRPr="000E1D2A">
              <w:rPr>
                <w:spacing w:val="1"/>
              </w:rPr>
              <w:t xml:space="preserve"> </w:t>
            </w:r>
            <w:r w:rsidRPr="00BB5A58">
              <w:t>осуществляет</w:t>
            </w:r>
            <w:r w:rsidRPr="000E1D2A">
              <w:rPr>
                <w:spacing w:val="7"/>
              </w:rPr>
              <w:t xml:space="preserve"> </w:t>
            </w:r>
            <w:r w:rsidRPr="00BB5A58">
              <w:t>развёрнутый</w:t>
            </w:r>
            <w:r w:rsidRPr="000E1D2A">
              <w:rPr>
                <w:spacing w:val="7"/>
              </w:rPr>
              <w:t xml:space="preserve"> </w:t>
            </w:r>
            <w:r w:rsidRPr="00BB5A58">
              <w:t>информационный</w:t>
            </w:r>
            <w:r w:rsidRPr="000E1D2A">
              <w:rPr>
                <w:spacing w:val="3"/>
              </w:rPr>
              <w:t xml:space="preserve"> </w:t>
            </w:r>
            <w:r w:rsidRPr="00BB5A58">
              <w:t>поиск</w:t>
            </w:r>
            <w:r>
              <w:t xml:space="preserve"> </w:t>
            </w:r>
            <w:r w:rsidRPr="00BB5A58">
              <w:t>и</w:t>
            </w:r>
            <w:r w:rsidRPr="000E1D2A">
              <w:rPr>
                <w:spacing w:val="15"/>
              </w:rPr>
              <w:t xml:space="preserve"> </w:t>
            </w:r>
            <w:r w:rsidRPr="00BB5A58">
              <w:t>на</w:t>
            </w:r>
            <w:r w:rsidRPr="000E1D2A">
              <w:rPr>
                <w:spacing w:val="10"/>
              </w:rPr>
              <w:t xml:space="preserve"> </w:t>
            </w:r>
            <w:r w:rsidRPr="00BB5A58">
              <w:t>его</w:t>
            </w:r>
            <w:r w:rsidRPr="000E1D2A">
              <w:rPr>
                <w:spacing w:val="11"/>
              </w:rPr>
              <w:t xml:space="preserve"> </w:t>
            </w:r>
            <w:r w:rsidRPr="00BB5A58">
              <w:t>основе</w:t>
            </w:r>
            <w:r w:rsidRPr="000E1D2A">
              <w:rPr>
                <w:spacing w:val="16"/>
              </w:rPr>
              <w:t xml:space="preserve"> </w:t>
            </w:r>
            <w:r w:rsidRPr="00BB5A58">
              <w:t>формулирует</w:t>
            </w:r>
            <w:r w:rsidRPr="000E1D2A">
              <w:rPr>
                <w:spacing w:val="15"/>
              </w:rPr>
              <w:t xml:space="preserve"> </w:t>
            </w:r>
            <w:r w:rsidRPr="00BB5A58">
              <w:t>новые</w:t>
            </w:r>
            <w:r w:rsidRPr="000E1D2A">
              <w:rPr>
                <w:spacing w:val="14"/>
              </w:rPr>
              <w:t xml:space="preserve"> </w:t>
            </w:r>
            <w:r w:rsidRPr="00BB5A58">
              <w:t>учебные</w:t>
            </w:r>
            <w:r w:rsidRPr="000E1D2A">
              <w:rPr>
                <w:spacing w:val="14"/>
              </w:rPr>
              <w:t xml:space="preserve"> </w:t>
            </w:r>
            <w:r w:rsidRPr="00BB5A58">
              <w:t>и</w:t>
            </w:r>
            <w:r w:rsidRPr="000E1D2A">
              <w:rPr>
                <w:spacing w:val="7"/>
              </w:rPr>
              <w:t xml:space="preserve"> </w:t>
            </w:r>
            <w:r w:rsidRPr="00BB5A58">
              <w:t>познавательные</w:t>
            </w:r>
            <w:r w:rsidRPr="000E1D2A">
              <w:rPr>
                <w:spacing w:val="-57"/>
              </w:rPr>
              <w:t xml:space="preserve"> </w:t>
            </w:r>
            <w:r w:rsidRPr="00BB5A58">
              <w:t>задачи,</w:t>
            </w:r>
            <w:r w:rsidRPr="000E1D2A">
              <w:rPr>
                <w:spacing w:val="3"/>
              </w:rPr>
              <w:t xml:space="preserve"> </w:t>
            </w:r>
            <w:r w:rsidRPr="00BB5A58">
              <w:t>находит</w:t>
            </w:r>
            <w:r w:rsidRPr="000E1D2A">
              <w:rPr>
                <w:spacing w:val="-3"/>
              </w:rPr>
              <w:t xml:space="preserve"> </w:t>
            </w:r>
            <w:r w:rsidRPr="00BB5A58">
              <w:t>обобщённые</w:t>
            </w:r>
            <w:r w:rsidRPr="000E1D2A">
              <w:rPr>
                <w:spacing w:val="-5"/>
              </w:rPr>
              <w:t xml:space="preserve"> </w:t>
            </w:r>
            <w:r w:rsidRPr="00BB5A58">
              <w:t>способы</w:t>
            </w:r>
            <w:r w:rsidRPr="000E1D2A">
              <w:rPr>
                <w:spacing w:val="2"/>
              </w:rPr>
              <w:t xml:space="preserve"> </w:t>
            </w:r>
            <w:r w:rsidRPr="00BB5A58">
              <w:t>решения</w:t>
            </w:r>
            <w:r w:rsidRPr="000E1D2A">
              <w:rPr>
                <w:spacing w:val="-4"/>
              </w:rPr>
              <w:t xml:space="preserve"> </w:t>
            </w:r>
            <w:r>
              <w:t>задач</w:t>
            </w:r>
          </w:p>
        </w:tc>
      </w:tr>
      <w:tr w:rsidR="00BB5A58" w:rsidRPr="000E1D2A" w:rsidTr="00CB385C">
        <w:trPr>
          <w:trHeight w:val="700"/>
        </w:trPr>
        <w:tc>
          <w:tcPr>
            <w:tcW w:w="4961" w:type="dxa"/>
            <w:vMerge/>
            <w:tcBorders>
              <w:top w:val="nil"/>
            </w:tcBorders>
            <w:shd w:val="clear" w:color="auto" w:fill="auto"/>
          </w:tcPr>
          <w:p w:rsidR="00BB5A58" w:rsidRPr="000E1D2A" w:rsidRDefault="00BB5A58" w:rsidP="000E1D2A">
            <w:pPr>
              <w:widowControl w:val="0"/>
              <w:autoSpaceDE w:val="0"/>
              <w:autoSpaceDN w:val="0"/>
              <w:ind w:left="142" w:right="91"/>
              <w:jc w:val="both"/>
              <w:rPr>
                <w:sz w:val="2"/>
                <w:szCs w:val="2"/>
              </w:rPr>
            </w:pPr>
          </w:p>
        </w:tc>
        <w:tc>
          <w:tcPr>
            <w:tcW w:w="9497" w:type="dxa"/>
            <w:shd w:val="clear" w:color="auto" w:fill="auto"/>
          </w:tcPr>
          <w:p w:rsidR="00BB5A58" w:rsidRPr="00BB5A58" w:rsidRDefault="00BB5A58" w:rsidP="000E1D2A">
            <w:pPr>
              <w:pStyle w:val="TableParagraph"/>
              <w:ind w:left="142" w:right="91"/>
              <w:jc w:val="both"/>
            </w:pPr>
            <w:r w:rsidRPr="00BB5A58">
              <w:t>Самостоятельно осуществляет развёрнутый информационный поиск</w:t>
            </w:r>
            <w:r w:rsidRPr="000E1D2A">
              <w:rPr>
                <w:spacing w:val="-57"/>
              </w:rPr>
              <w:t xml:space="preserve"> </w:t>
            </w:r>
            <w:r w:rsidRPr="00BB5A58">
              <w:t>и</w:t>
            </w:r>
            <w:r w:rsidRPr="000E1D2A">
              <w:rPr>
                <w:spacing w:val="1"/>
              </w:rPr>
              <w:t xml:space="preserve"> </w:t>
            </w:r>
            <w:r w:rsidRPr="00BB5A58">
              <w:t>на</w:t>
            </w:r>
            <w:r w:rsidRPr="000E1D2A">
              <w:rPr>
                <w:spacing w:val="1"/>
              </w:rPr>
              <w:t xml:space="preserve"> </w:t>
            </w:r>
            <w:r w:rsidRPr="00BB5A58">
              <w:t>его</w:t>
            </w:r>
            <w:r w:rsidRPr="000E1D2A">
              <w:rPr>
                <w:spacing w:val="1"/>
              </w:rPr>
              <w:t xml:space="preserve"> </w:t>
            </w:r>
            <w:r w:rsidRPr="00BB5A58">
              <w:t>основе</w:t>
            </w:r>
            <w:r w:rsidRPr="000E1D2A">
              <w:rPr>
                <w:spacing w:val="1"/>
              </w:rPr>
              <w:t xml:space="preserve"> </w:t>
            </w:r>
            <w:r w:rsidRPr="00BB5A58">
              <w:t>способен</w:t>
            </w:r>
            <w:r w:rsidRPr="000E1D2A">
              <w:rPr>
                <w:spacing w:val="1"/>
              </w:rPr>
              <w:t xml:space="preserve"> </w:t>
            </w:r>
            <w:r w:rsidRPr="00BB5A58">
              <w:t>формулировать</w:t>
            </w:r>
            <w:r w:rsidRPr="000E1D2A">
              <w:rPr>
                <w:spacing w:val="1"/>
              </w:rPr>
              <w:t xml:space="preserve"> </w:t>
            </w:r>
            <w:r w:rsidRPr="00BB5A58">
              <w:t>новые</w:t>
            </w:r>
            <w:r w:rsidRPr="000E1D2A">
              <w:rPr>
                <w:spacing w:val="1"/>
              </w:rPr>
              <w:t xml:space="preserve"> </w:t>
            </w:r>
            <w:r w:rsidRPr="00BB5A58">
              <w:t>учебные</w:t>
            </w:r>
            <w:r w:rsidRPr="000E1D2A">
              <w:rPr>
                <w:spacing w:val="1"/>
              </w:rPr>
              <w:t xml:space="preserve"> </w:t>
            </w:r>
            <w:r w:rsidRPr="00BB5A58">
              <w:t>и</w:t>
            </w:r>
            <w:r w:rsidRPr="000E1D2A">
              <w:rPr>
                <w:spacing w:val="1"/>
              </w:rPr>
              <w:t xml:space="preserve"> </w:t>
            </w:r>
            <w:r w:rsidRPr="00BB5A58">
              <w:t>познавательные</w:t>
            </w:r>
            <w:r w:rsidRPr="000E1D2A">
              <w:rPr>
                <w:spacing w:val="-10"/>
              </w:rPr>
              <w:t xml:space="preserve"> </w:t>
            </w:r>
            <w:r w:rsidRPr="00BB5A58">
              <w:t>задачи,</w:t>
            </w:r>
            <w:r w:rsidRPr="000E1D2A">
              <w:rPr>
                <w:spacing w:val="-6"/>
              </w:rPr>
              <w:t xml:space="preserve"> </w:t>
            </w:r>
            <w:r w:rsidRPr="00BB5A58">
              <w:t>но</w:t>
            </w:r>
            <w:r w:rsidRPr="000E1D2A">
              <w:rPr>
                <w:spacing w:val="-4"/>
              </w:rPr>
              <w:t xml:space="preserve"> </w:t>
            </w:r>
            <w:r w:rsidRPr="00BB5A58">
              <w:t>испытывает</w:t>
            </w:r>
            <w:r w:rsidRPr="000E1D2A">
              <w:rPr>
                <w:spacing w:val="-7"/>
              </w:rPr>
              <w:t xml:space="preserve"> </w:t>
            </w:r>
            <w:r w:rsidRPr="00BB5A58">
              <w:t>затруднения</w:t>
            </w:r>
            <w:r w:rsidRPr="000E1D2A">
              <w:rPr>
                <w:spacing w:val="-8"/>
              </w:rPr>
              <w:t xml:space="preserve"> </w:t>
            </w:r>
            <w:r w:rsidRPr="00BB5A58">
              <w:t>при</w:t>
            </w:r>
            <w:r w:rsidRPr="000E1D2A">
              <w:rPr>
                <w:spacing w:val="-8"/>
              </w:rPr>
              <w:t xml:space="preserve"> </w:t>
            </w:r>
            <w:r w:rsidRPr="00BB5A58">
              <w:t>нахождении</w:t>
            </w:r>
            <w:r>
              <w:t xml:space="preserve"> </w:t>
            </w:r>
            <w:r w:rsidRPr="00BB5A58">
              <w:t>обобщённых</w:t>
            </w:r>
            <w:r w:rsidRPr="000E1D2A">
              <w:rPr>
                <w:spacing w:val="-7"/>
              </w:rPr>
              <w:t xml:space="preserve"> </w:t>
            </w:r>
            <w:r w:rsidRPr="00BB5A58">
              <w:t>способов</w:t>
            </w:r>
            <w:r w:rsidRPr="000E1D2A">
              <w:rPr>
                <w:spacing w:val="-1"/>
              </w:rPr>
              <w:t xml:space="preserve"> </w:t>
            </w:r>
            <w:r w:rsidRPr="00BB5A58">
              <w:t>решения</w:t>
            </w:r>
            <w:r w:rsidRPr="000E1D2A">
              <w:rPr>
                <w:spacing w:val="-7"/>
              </w:rPr>
              <w:t xml:space="preserve"> </w:t>
            </w:r>
            <w:r>
              <w:t>задач</w:t>
            </w:r>
          </w:p>
        </w:tc>
      </w:tr>
      <w:tr w:rsidR="00BB5A58" w:rsidRPr="000E1D2A" w:rsidTr="00CB385C">
        <w:trPr>
          <w:trHeight w:val="569"/>
        </w:trPr>
        <w:tc>
          <w:tcPr>
            <w:tcW w:w="4961" w:type="dxa"/>
            <w:vMerge/>
            <w:tcBorders>
              <w:top w:val="nil"/>
            </w:tcBorders>
            <w:shd w:val="clear" w:color="auto" w:fill="auto"/>
          </w:tcPr>
          <w:p w:rsidR="00BB5A58" w:rsidRPr="000E1D2A" w:rsidRDefault="00BB5A58" w:rsidP="000E1D2A">
            <w:pPr>
              <w:widowControl w:val="0"/>
              <w:autoSpaceDE w:val="0"/>
              <w:autoSpaceDN w:val="0"/>
              <w:ind w:left="142" w:right="91"/>
              <w:jc w:val="both"/>
              <w:rPr>
                <w:sz w:val="2"/>
                <w:szCs w:val="2"/>
              </w:rPr>
            </w:pPr>
          </w:p>
        </w:tc>
        <w:tc>
          <w:tcPr>
            <w:tcW w:w="9497" w:type="dxa"/>
            <w:shd w:val="clear" w:color="auto" w:fill="auto"/>
          </w:tcPr>
          <w:p w:rsidR="00BB5A58" w:rsidRPr="00BB5A58" w:rsidRDefault="00BB5A58" w:rsidP="000E1D2A">
            <w:pPr>
              <w:pStyle w:val="TableParagraph"/>
              <w:ind w:left="142" w:right="91"/>
              <w:jc w:val="both"/>
            </w:pPr>
            <w:r w:rsidRPr="00242496">
              <w:t>Затрудняется</w:t>
            </w:r>
            <w:r w:rsidRPr="00242496">
              <w:rPr>
                <w:spacing w:val="1"/>
              </w:rPr>
              <w:t xml:space="preserve"> </w:t>
            </w:r>
            <w:r w:rsidRPr="00242496">
              <w:t>самостоятельно</w:t>
            </w:r>
            <w:r w:rsidRPr="00242496">
              <w:rPr>
                <w:spacing w:val="1"/>
              </w:rPr>
              <w:t xml:space="preserve"> </w:t>
            </w:r>
            <w:r w:rsidRPr="00242496">
              <w:t>осуществлять</w:t>
            </w:r>
            <w:r w:rsidRPr="00242496">
              <w:rPr>
                <w:spacing w:val="1"/>
              </w:rPr>
              <w:t xml:space="preserve"> </w:t>
            </w:r>
            <w:r w:rsidRPr="00242496">
              <w:t>расширенный</w:t>
            </w:r>
            <w:r w:rsidRPr="00242496">
              <w:rPr>
                <w:spacing w:val="1"/>
              </w:rPr>
              <w:t xml:space="preserve"> </w:t>
            </w:r>
            <w:r w:rsidRPr="00242496">
              <w:t>поиск</w:t>
            </w:r>
            <w:r w:rsidRPr="00242496">
              <w:rPr>
                <w:spacing w:val="1"/>
              </w:rPr>
              <w:t xml:space="preserve"> </w:t>
            </w:r>
            <w:r w:rsidRPr="00242496">
              <w:t>информации.</w:t>
            </w:r>
            <w:r w:rsidRPr="00242496">
              <w:rPr>
                <w:spacing w:val="1"/>
              </w:rPr>
              <w:t xml:space="preserve"> </w:t>
            </w:r>
            <w:r w:rsidRPr="00BB5A58">
              <w:t>При</w:t>
            </w:r>
            <w:r w:rsidRPr="000E1D2A">
              <w:rPr>
                <w:spacing w:val="1"/>
              </w:rPr>
              <w:t xml:space="preserve"> </w:t>
            </w:r>
            <w:r w:rsidRPr="00BB5A58">
              <w:t>помощи</w:t>
            </w:r>
            <w:r w:rsidRPr="000E1D2A">
              <w:rPr>
                <w:spacing w:val="1"/>
              </w:rPr>
              <w:t xml:space="preserve"> </w:t>
            </w:r>
            <w:r w:rsidRPr="00BB5A58">
              <w:t>одноклассников</w:t>
            </w:r>
            <w:r w:rsidRPr="000E1D2A">
              <w:rPr>
                <w:spacing w:val="1"/>
              </w:rPr>
              <w:t xml:space="preserve"> </w:t>
            </w:r>
            <w:r w:rsidRPr="00BB5A58">
              <w:t>или</w:t>
            </w:r>
            <w:r w:rsidRPr="000E1D2A">
              <w:rPr>
                <w:spacing w:val="1"/>
              </w:rPr>
              <w:t xml:space="preserve"> </w:t>
            </w:r>
            <w:r w:rsidRPr="00BB5A58">
              <w:t>учителя</w:t>
            </w:r>
            <w:r w:rsidRPr="000E1D2A">
              <w:rPr>
                <w:spacing w:val="1"/>
              </w:rPr>
              <w:t xml:space="preserve"> </w:t>
            </w:r>
            <w:r w:rsidRPr="00BB5A58">
              <w:t>формулирует</w:t>
            </w:r>
            <w:r w:rsidRPr="000E1D2A">
              <w:rPr>
                <w:spacing w:val="55"/>
              </w:rPr>
              <w:t xml:space="preserve"> </w:t>
            </w:r>
            <w:r w:rsidRPr="00BB5A58">
              <w:t>новые</w:t>
            </w:r>
            <w:r w:rsidRPr="000E1D2A">
              <w:rPr>
                <w:spacing w:val="53"/>
              </w:rPr>
              <w:t xml:space="preserve"> </w:t>
            </w:r>
            <w:r w:rsidRPr="00BB5A58">
              <w:t>учебные</w:t>
            </w:r>
            <w:r w:rsidRPr="000E1D2A">
              <w:rPr>
                <w:spacing w:val="53"/>
              </w:rPr>
              <w:t xml:space="preserve"> </w:t>
            </w:r>
            <w:r w:rsidRPr="00BB5A58">
              <w:t>и</w:t>
            </w:r>
            <w:r w:rsidRPr="000E1D2A">
              <w:rPr>
                <w:spacing w:val="55"/>
              </w:rPr>
              <w:t xml:space="preserve"> </w:t>
            </w:r>
            <w:r w:rsidRPr="00BB5A58">
              <w:t>познавательные</w:t>
            </w:r>
            <w:r w:rsidRPr="000E1D2A">
              <w:rPr>
                <w:spacing w:val="53"/>
              </w:rPr>
              <w:t xml:space="preserve"> </w:t>
            </w:r>
            <w:r w:rsidRPr="00BB5A58">
              <w:t>задачи</w:t>
            </w:r>
            <w:r w:rsidRPr="000E1D2A">
              <w:rPr>
                <w:spacing w:val="55"/>
              </w:rPr>
              <w:t xml:space="preserve"> </w:t>
            </w:r>
            <w:r w:rsidRPr="00BB5A58">
              <w:t>и</w:t>
            </w:r>
            <w:r w:rsidRPr="000E1D2A">
              <w:rPr>
                <w:spacing w:val="51"/>
              </w:rPr>
              <w:t xml:space="preserve"> </w:t>
            </w:r>
            <w:r w:rsidRPr="00BB5A58">
              <w:t>находит</w:t>
            </w:r>
            <w:r>
              <w:t xml:space="preserve"> </w:t>
            </w:r>
            <w:r w:rsidRPr="00BB5A58">
              <w:t>обобщённые</w:t>
            </w:r>
            <w:r w:rsidRPr="000E1D2A">
              <w:rPr>
                <w:spacing w:val="-7"/>
              </w:rPr>
              <w:t xml:space="preserve"> </w:t>
            </w:r>
            <w:r w:rsidRPr="00BB5A58">
              <w:t>способы решения</w:t>
            </w:r>
            <w:r w:rsidRPr="000E1D2A">
              <w:rPr>
                <w:spacing w:val="-1"/>
              </w:rPr>
              <w:t xml:space="preserve"> </w:t>
            </w:r>
            <w:r>
              <w:t>задач</w:t>
            </w:r>
          </w:p>
        </w:tc>
      </w:tr>
      <w:tr w:rsidR="00BB5A58" w:rsidRPr="000E1D2A" w:rsidTr="00CB385C">
        <w:trPr>
          <w:trHeight w:val="582"/>
        </w:trPr>
        <w:tc>
          <w:tcPr>
            <w:tcW w:w="4961" w:type="dxa"/>
            <w:vMerge w:val="restart"/>
            <w:shd w:val="clear" w:color="auto" w:fill="auto"/>
          </w:tcPr>
          <w:p w:rsidR="00BB5A58" w:rsidRPr="00BB5A58" w:rsidRDefault="00BB5A58" w:rsidP="000E1D2A">
            <w:pPr>
              <w:pStyle w:val="TableParagraph"/>
              <w:tabs>
                <w:tab w:val="left" w:pos="1663"/>
                <w:tab w:val="left" w:pos="1975"/>
                <w:tab w:val="left" w:pos="2590"/>
              </w:tabs>
              <w:ind w:left="142" w:right="91"/>
              <w:jc w:val="both"/>
            </w:pPr>
            <w:r w:rsidRPr="00BB5A58">
              <w:t>Критически</w:t>
            </w:r>
            <w:r w:rsidRPr="000E1D2A">
              <w:rPr>
                <w:spacing w:val="38"/>
              </w:rPr>
              <w:t xml:space="preserve"> </w:t>
            </w:r>
            <w:r w:rsidRPr="00BB5A58">
              <w:t>оценивать</w:t>
            </w:r>
            <w:r w:rsidRPr="000E1D2A">
              <w:rPr>
                <w:spacing w:val="34"/>
              </w:rPr>
              <w:t xml:space="preserve"> </w:t>
            </w:r>
            <w:r w:rsidRPr="00BB5A58">
              <w:t>и</w:t>
            </w:r>
            <w:r w:rsidRPr="000E1D2A">
              <w:rPr>
                <w:spacing w:val="-57"/>
              </w:rPr>
              <w:t xml:space="preserve"> </w:t>
            </w:r>
            <w:r w:rsidRPr="00BB5A58">
              <w:t>интерпретировать</w:t>
            </w:r>
            <w:r w:rsidRPr="000E1D2A">
              <w:rPr>
                <w:spacing w:val="1"/>
              </w:rPr>
              <w:t xml:space="preserve"> </w:t>
            </w:r>
            <w:r>
              <w:t>информацию</w:t>
            </w:r>
            <w:r>
              <w:tab/>
              <w:t xml:space="preserve">с </w:t>
            </w:r>
            <w:r w:rsidRPr="000E1D2A">
              <w:rPr>
                <w:spacing w:val="-1"/>
              </w:rPr>
              <w:t>разных</w:t>
            </w:r>
            <w:r w:rsidRPr="000E1D2A">
              <w:rPr>
                <w:spacing w:val="-57"/>
              </w:rPr>
              <w:t xml:space="preserve"> </w:t>
            </w:r>
            <w:r w:rsidRPr="00BB5A58">
              <w:t>позиций,</w:t>
            </w:r>
            <w:r w:rsidRPr="000E1D2A">
              <w:rPr>
                <w:spacing w:val="9"/>
              </w:rPr>
              <w:t xml:space="preserve"> </w:t>
            </w:r>
            <w:r w:rsidRPr="00BB5A58">
              <w:t>распознавать</w:t>
            </w:r>
            <w:r w:rsidRPr="000E1D2A">
              <w:rPr>
                <w:spacing w:val="4"/>
              </w:rPr>
              <w:t xml:space="preserve"> </w:t>
            </w:r>
            <w:r w:rsidRPr="00BB5A58">
              <w:t>и</w:t>
            </w:r>
            <w:r w:rsidRPr="000E1D2A">
              <w:rPr>
                <w:spacing w:val="-57"/>
              </w:rPr>
              <w:t xml:space="preserve"> </w:t>
            </w:r>
            <w:r w:rsidRPr="00BB5A58">
              <w:t>фиксировать</w:t>
            </w:r>
            <w:r w:rsidRPr="000E1D2A">
              <w:rPr>
                <w:spacing w:val="1"/>
              </w:rPr>
              <w:t xml:space="preserve"> </w:t>
            </w:r>
            <w:r>
              <w:t xml:space="preserve">противоречия </w:t>
            </w:r>
            <w:r w:rsidRPr="000E1D2A">
              <w:rPr>
                <w:spacing w:val="-2"/>
              </w:rPr>
              <w:t>в</w:t>
            </w:r>
            <w:r w:rsidRPr="000E1D2A">
              <w:rPr>
                <w:spacing w:val="-57"/>
              </w:rPr>
              <w:t xml:space="preserve"> </w:t>
            </w:r>
            <w:r w:rsidRPr="00BB5A58">
              <w:t>информационных</w:t>
            </w:r>
            <w:r w:rsidRPr="000E1D2A">
              <w:rPr>
                <w:spacing w:val="1"/>
              </w:rPr>
              <w:t xml:space="preserve"> </w:t>
            </w:r>
            <w:r>
              <w:t>источниках</w:t>
            </w:r>
          </w:p>
        </w:tc>
        <w:tc>
          <w:tcPr>
            <w:tcW w:w="9497" w:type="dxa"/>
            <w:shd w:val="clear" w:color="auto" w:fill="auto"/>
          </w:tcPr>
          <w:p w:rsidR="00BB5A58" w:rsidRPr="000E1D2A" w:rsidRDefault="00BB5A58" w:rsidP="000E1D2A">
            <w:pPr>
              <w:pStyle w:val="TableParagraph"/>
              <w:tabs>
                <w:tab w:val="left" w:pos="2144"/>
                <w:tab w:val="left" w:pos="3674"/>
                <w:tab w:val="left" w:pos="5079"/>
                <w:tab w:val="left" w:pos="5568"/>
              </w:tabs>
              <w:spacing w:line="263" w:lineRule="exact"/>
              <w:ind w:left="142" w:right="91"/>
              <w:jc w:val="both"/>
              <w:rPr>
                <w:lang w:val="en-US"/>
              </w:rPr>
            </w:pPr>
            <w:r w:rsidRPr="00BB5A58">
              <w:t>Самостоятельно</w:t>
            </w:r>
            <w:r w:rsidRPr="00BB5A58">
              <w:tab/>
              <w:t>критически</w:t>
            </w:r>
            <w:r w:rsidRPr="00BB5A58">
              <w:tab/>
              <w:t>оценивает</w:t>
            </w:r>
            <w:r w:rsidRPr="00BB5A58">
              <w:tab/>
              <w:t>и</w:t>
            </w:r>
            <w:r w:rsidRPr="00BB5A58">
              <w:tab/>
              <w:t>интерпретирует</w:t>
            </w:r>
            <w:r>
              <w:t xml:space="preserve"> </w:t>
            </w:r>
            <w:r w:rsidRPr="00BB5A58">
              <w:t>информацию</w:t>
            </w:r>
            <w:r w:rsidRPr="000E1D2A">
              <w:rPr>
                <w:spacing w:val="10"/>
              </w:rPr>
              <w:t xml:space="preserve"> </w:t>
            </w:r>
            <w:r w:rsidRPr="00BB5A58">
              <w:t>с</w:t>
            </w:r>
            <w:r w:rsidRPr="000E1D2A">
              <w:rPr>
                <w:spacing w:val="6"/>
              </w:rPr>
              <w:t xml:space="preserve"> </w:t>
            </w:r>
            <w:r w:rsidRPr="00BB5A58">
              <w:t>разных</w:t>
            </w:r>
            <w:r w:rsidRPr="000E1D2A">
              <w:rPr>
                <w:spacing w:val="7"/>
              </w:rPr>
              <w:t xml:space="preserve"> </w:t>
            </w:r>
            <w:r w:rsidRPr="00BB5A58">
              <w:t>позиций.</w:t>
            </w:r>
            <w:r w:rsidRPr="000E1D2A">
              <w:rPr>
                <w:spacing w:val="11"/>
              </w:rPr>
              <w:t xml:space="preserve"> </w:t>
            </w:r>
            <w:r w:rsidRPr="00BB5A58">
              <w:t>Может</w:t>
            </w:r>
            <w:r w:rsidRPr="000E1D2A">
              <w:rPr>
                <w:spacing w:val="8"/>
              </w:rPr>
              <w:t xml:space="preserve"> </w:t>
            </w:r>
            <w:r w:rsidRPr="00BB5A58">
              <w:t>распознать</w:t>
            </w:r>
            <w:r w:rsidRPr="000E1D2A">
              <w:rPr>
                <w:spacing w:val="14"/>
              </w:rPr>
              <w:t xml:space="preserve"> </w:t>
            </w:r>
            <w:r w:rsidRPr="00BB5A58">
              <w:t>и</w:t>
            </w:r>
            <w:r w:rsidRPr="000E1D2A">
              <w:rPr>
                <w:spacing w:val="12"/>
              </w:rPr>
              <w:t xml:space="preserve"> </w:t>
            </w:r>
            <w:r w:rsidRPr="00BB5A58">
              <w:t>зафиксировать</w:t>
            </w:r>
            <w:r w:rsidRPr="000E1D2A">
              <w:rPr>
                <w:spacing w:val="-57"/>
              </w:rPr>
              <w:t xml:space="preserve"> </w:t>
            </w:r>
            <w:r w:rsidRPr="00BB5A58">
              <w:t>противоречия</w:t>
            </w:r>
            <w:r w:rsidRPr="000E1D2A">
              <w:rPr>
                <w:spacing w:val="-4"/>
              </w:rPr>
              <w:t xml:space="preserve"> </w:t>
            </w:r>
            <w:r w:rsidRPr="00BB5A58">
              <w:t>в</w:t>
            </w:r>
            <w:r w:rsidRPr="000E1D2A">
              <w:rPr>
                <w:spacing w:val="2"/>
              </w:rPr>
              <w:t xml:space="preserve"> </w:t>
            </w:r>
            <w:r w:rsidRPr="00BB5A58">
              <w:t>различных</w:t>
            </w:r>
            <w:r w:rsidRPr="000E1D2A">
              <w:rPr>
                <w:spacing w:val="-4"/>
              </w:rPr>
              <w:t xml:space="preserve"> </w:t>
            </w:r>
            <w:r w:rsidRPr="00BB5A58">
              <w:t>информационных</w:t>
            </w:r>
            <w:r w:rsidRPr="000E1D2A">
              <w:rPr>
                <w:spacing w:val="-4"/>
              </w:rPr>
              <w:t xml:space="preserve"> </w:t>
            </w:r>
            <w:r w:rsidRPr="00BB5A58">
              <w:t>источниках</w:t>
            </w:r>
          </w:p>
        </w:tc>
      </w:tr>
      <w:tr w:rsidR="00BB5A58" w:rsidRPr="000E1D2A" w:rsidTr="00CB385C">
        <w:trPr>
          <w:trHeight w:val="452"/>
        </w:trPr>
        <w:tc>
          <w:tcPr>
            <w:tcW w:w="4961" w:type="dxa"/>
            <w:vMerge/>
            <w:tcBorders>
              <w:top w:val="nil"/>
            </w:tcBorders>
            <w:shd w:val="clear" w:color="auto" w:fill="auto"/>
          </w:tcPr>
          <w:p w:rsidR="00BB5A58" w:rsidRPr="000E1D2A" w:rsidRDefault="00BB5A58" w:rsidP="000E1D2A">
            <w:pPr>
              <w:widowControl w:val="0"/>
              <w:autoSpaceDE w:val="0"/>
              <w:autoSpaceDN w:val="0"/>
              <w:ind w:left="142" w:right="91"/>
              <w:jc w:val="both"/>
              <w:rPr>
                <w:sz w:val="2"/>
                <w:szCs w:val="2"/>
              </w:rPr>
            </w:pPr>
          </w:p>
        </w:tc>
        <w:tc>
          <w:tcPr>
            <w:tcW w:w="9497" w:type="dxa"/>
            <w:shd w:val="clear" w:color="auto" w:fill="auto"/>
          </w:tcPr>
          <w:p w:rsidR="00BB5A58" w:rsidRDefault="00BB5A58" w:rsidP="000E1D2A">
            <w:pPr>
              <w:pStyle w:val="TableParagraph"/>
              <w:tabs>
                <w:tab w:val="left" w:pos="1059"/>
                <w:tab w:val="left" w:pos="2200"/>
                <w:tab w:val="left" w:pos="3773"/>
                <w:tab w:val="left" w:pos="4109"/>
                <w:tab w:val="left" w:pos="5849"/>
                <w:tab w:val="left" w:pos="6199"/>
              </w:tabs>
              <w:spacing w:line="237" w:lineRule="auto"/>
              <w:ind w:left="142" w:right="91"/>
              <w:jc w:val="both"/>
            </w:pPr>
            <w:r w:rsidRPr="00BB5A58">
              <w:t>Не</w:t>
            </w:r>
            <w:r w:rsidRPr="000E1D2A">
              <w:rPr>
                <w:spacing w:val="39"/>
              </w:rPr>
              <w:t xml:space="preserve"> </w:t>
            </w:r>
            <w:r w:rsidRPr="00BB5A58">
              <w:t>всегда</w:t>
            </w:r>
            <w:r w:rsidRPr="000E1D2A">
              <w:rPr>
                <w:spacing w:val="41"/>
              </w:rPr>
              <w:t xml:space="preserve"> </w:t>
            </w:r>
            <w:r w:rsidRPr="00BB5A58">
              <w:t>критически</w:t>
            </w:r>
            <w:r w:rsidRPr="000E1D2A">
              <w:rPr>
                <w:spacing w:val="38"/>
              </w:rPr>
              <w:t xml:space="preserve"> </w:t>
            </w:r>
            <w:r w:rsidRPr="00BB5A58">
              <w:t>оценивает</w:t>
            </w:r>
            <w:r w:rsidRPr="000E1D2A">
              <w:rPr>
                <w:spacing w:val="43"/>
              </w:rPr>
              <w:t xml:space="preserve"> </w:t>
            </w:r>
            <w:r w:rsidRPr="00BB5A58">
              <w:t>и</w:t>
            </w:r>
            <w:r w:rsidRPr="000E1D2A">
              <w:rPr>
                <w:spacing w:val="38"/>
              </w:rPr>
              <w:t xml:space="preserve"> </w:t>
            </w:r>
            <w:r w:rsidRPr="00BB5A58">
              <w:t>интерпретирует</w:t>
            </w:r>
            <w:r w:rsidRPr="000E1D2A">
              <w:rPr>
                <w:spacing w:val="43"/>
              </w:rPr>
              <w:t xml:space="preserve"> </w:t>
            </w:r>
            <w:r w:rsidRPr="00BB5A58">
              <w:t>информацию</w:t>
            </w:r>
            <w:r w:rsidRPr="000E1D2A">
              <w:rPr>
                <w:spacing w:val="35"/>
              </w:rPr>
              <w:t xml:space="preserve"> </w:t>
            </w:r>
            <w:r w:rsidRPr="00BB5A58">
              <w:t>с</w:t>
            </w:r>
            <w:r w:rsidRPr="000E1D2A">
              <w:rPr>
                <w:spacing w:val="-57"/>
              </w:rPr>
              <w:t xml:space="preserve"> </w:t>
            </w:r>
            <w:r w:rsidR="00CB385C">
              <w:t xml:space="preserve">разных </w:t>
            </w:r>
            <w:r w:rsidRPr="00BB5A58">
              <w:t>позиций.</w:t>
            </w:r>
          </w:p>
          <w:p w:rsidR="00BB5A58" w:rsidRPr="00BB5A58" w:rsidRDefault="00BB5A58" w:rsidP="000E1D2A">
            <w:pPr>
              <w:pStyle w:val="TableParagraph"/>
              <w:tabs>
                <w:tab w:val="left" w:pos="1059"/>
                <w:tab w:val="left" w:pos="2200"/>
                <w:tab w:val="left" w:pos="3773"/>
                <w:tab w:val="left" w:pos="4109"/>
                <w:tab w:val="left" w:pos="5849"/>
                <w:tab w:val="left" w:pos="6199"/>
              </w:tabs>
              <w:spacing w:line="237" w:lineRule="auto"/>
              <w:ind w:left="142" w:right="91"/>
              <w:jc w:val="both"/>
            </w:pPr>
            <w:r w:rsidRPr="00BB5A58">
              <w:t>Затрудняется</w:t>
            </w:r>
            <w:r>
              <w:t xml:space="preserve"> в распознавании и </w:t>
            </w:r>
            <w:r w:rsidRPr="000E1D2A">
              <w:rPr>
                <w:spacing w:val="-1"/>
              </w:rPr>
              <w:t>фиксации</w:t>
            </w:r>
            <w:r>
              <w:t xml:space="preserve"> </w:t>
            </w:r>
            <w:r w:rsidRPr="00BB5A58">
              <w:t>противоречий</w:t>
            </w:r>
            <w:r w:rsidRPr="000E1D2A">
              <w:rPr>
                <w:spacing w:val="-6"/>
              </w:rPr>
              <w:t xml:space="preserve"> </w:t>
            </w:r>
            <w:r w:rsidRPr="00BB5A58">
              <w:t>в</w:t>
            </w:r>
            <w:r w:rsidRPr="000E1D2A">
              <w:rPr>
                <w:spacing w:val="-4"/>
              </w:rPr>
              <w:t xml:space="preserve"> </w:t>
            </w:r>
            <w:r w:rsidRPr="00BB5A58">
              <w:t>различных</w:t>
            </w:r>
            <w:r w:rsidRPr="000E1D2A">
              <w:rPr>
                <w:spacing w:val="-7"/>
              </w:rPr>
              <w:t xml:space="preserve"> </w:t>
            </w:r>
            <w:r w:rsidRPr="00BB5A58">
              <w:t>информационных</w:t>
            </w:r>
            <w:r w:rsidRPr="000E1D2A">
              <w:rPr>
                <w:spacing w:val="-6"/>
              </w:rPr>
              <w:t xml:space="preserve"> </w:t>
            </w:r>
            <w:r>
              <w:t>источниках</w:t>
            </w:r>
          </w:p>
        </w:tc>
      </w:tr>
      <w:tr w:rsidR="00BB5A58" w:rsidRPr="000E1D2A" w:rsidTr="00CB385C">
        <w:trPr>
          <w:trHeight w:val="730"/>
        </w:trPr>
        <w:tc>
          <w:tcPr>
            <w:tcW w:w="4961" w:type="dxa"/>
            <w:vMerge/>
            <w:tcBorders>
              <w:top w:val="nil"/>
            </w:tcBorders>
            <w:shd w:val="clear" w:color="auto" w:fill="auto"/>
          </w:tcPr>
          <w:p w:rsidR="00BB5A58" w:rsidRPr="000E1D2A" w:rsidRDefault="00BB5A58" w:rsidP="000E1D2A">
            <w:pPr>
              <w:widowControl w:val="0"/>
              <w:autoSpaceDE w:val="0"/>
              <w:autoSpaceDN w:val="0"/>
              <w:ind w:left="142" w:right="91"/>
              <w:jc w:val="both"/>
              <w:rPr>
                <w:sz w:val="2"/>
                <w:szCs w:val="2"/>
              </w:rPr>
            </w:pPr>
          </w:p>
        </w:tc>
        <w:tc>
          <w:tcPr>
            <w:tcW w:w="9497" w:type="dxa"/>
            <w:shd w:val="clear" w:color="auto" w:fill="auto"/>
          </w:tcPr>
          <w:p w:rsidR="00BB5A58" w:rsidRPr="00BB5A58" w:rsidRDefault="00BB5A58" w:rsidP="000E1D2A">
            <w:pPr>
              <w:pStyle w:val="TableParagraph"/>
              <w:ind w:left="142" w:right="91"/>
              <w:jc w:val="both"/>
            </w:pPr>
            <w:r w:rsidRPr="00242496">
              <w:t>Затрудняется</w:t>
            </w:r>
            <w:r w:rsidRPr="00242496">
              <w:rPr>
                <w:spacing w:val="1"/>
              </w:rPr>
              <w:t xml:space="preserve"> </w:t>
            </w:r>
            <w:r w:rsidRPr="00242496">
              <w:t>самостоятельно</w:t>
            </w:r>
            <w:r w:rsidRPr="00242496">
              <w:rPr>
                <w:spacing w:val="1"/>
              </w:rPr>
              <w:t xml:space="preserve"> </w:t>
            </w:r>
            <w:r w:rsidRPr="00242496">
              <w:t>оценивать</w:t>
            </w:r>
            <w:r w:rsidRPr="00242496">
              <w:rPr>
                <w:spacing w:val="1"/>
              </w:rPr>
              <w:t xml:space="preserve"> </w:t>
            </w:r>
            <w:r w:rsidRPr="00242496">
              <w:t>и</w:t>
            </w:r>
            <w:r w:rsidRPr="00242496">
              <w:rPr>
                <w:spacing w:val="1"/>
              </w:rPr>
              <w:t xml:space="preserve"> </w:t>
            </w:r>
            <w:r w:rsidRPr="00242496">
              <w:t>интерпретировать</w:t>
            </w:r>
            <w:r w:rsidRPr="00242496">
              <w:rPr>
                <w:spacing w:val="1"/>
              </w:rPr>
              <w:t xml:space="preserve"> </w:t>
            </w:r>
            <w:r w:rsidRPr="00242496">
              <w:t xml:space="preserve">информацию с разных позиций. </w:t>
            </w:r>
            <w:r w:rsidRPr="00BB5A58">
              <w:t>Может распознать</w:t>
            </w:r>
            <w:r w:rsidRPr="000E1D2A">
              <w:rPr>
                <w:spacing w:val="1"/>
              </w:rPr>
              <w:t xml:space="preserve"> </w:t>
            </w:r>
            <w:r w:rsidRPr="00BB5A58">
              <w:t>и зафиксировать</w:t>
            </w:r>
            <w:r w:rsidRPr="000E1D2A">
              <w:rPr>
                <w:spacing w:val="-57"/>
              </w:rPr>
              <w:t xml:space="preserve"> </w:t>
            </w:r>
            <w:r w:rsidRPr="00BB5A58">
              <w:t>противоречия</w:t>
            </w:r>
            <w:r w:rsidRPr="000E1D2A">
              <w:rPr>
                <w:spacing w:val="-7"/>
              </w:rPr>
              <w:t xml:space="preserve"> </w:t>
            </w:r>
            <w:r w:rsidRPr="00BB5A58">
              <w:t>в</w:t>
            </w:r>
            <w:r w:rsidRPr="000E1D2A">
              <w:rPr>
                <w:spacing w:val="-5"/>
              </w:rPr>
              <w:t xml:space="preserve"> </w:t>
            </w:r>
            <w:r w:rsidRPr="00BB5A58">
              <w:t>различных</w:t>
            </w:r>
            <w:r w:rsidRPr="000E1D2A">
              <w:rPr>
                <w:spacing w:val="-7"/>
              </w:rPr>
              <w:t xml:space="preserve"> </w:t>
            </w:r>
            <w:r w:rsidRPr="00BB5A58">
              <w:t>информационных</w:t>
            </w:r>
            <w:r w:rsidRPr="000E1D2A">
              <w:rPr>
                <w:spacing w:val="-6"/>
              </w:rPr>
              <w:t xml:space="preserve"> </w:t>
            </w:r>
            <w:r w:rsidRPr="00BB5A58">
              <w:t>источниках</w:t>
            </w:r>
            <w:r w:rsidRPr="000E1D2A">
              <w:rPr>
                <w:spacing w:val="-7"/>
              </w:rPr>
              <w:t xml:space="preserve"> </w:t>
            </w:r>
            <w:r w:rsidRPr="00BB5A58">
              <w:t>с</w:t>
            </w:r>
            <w:r w:rsidRPr="000E1D2A">
              <w:rPr>
                <w:spacing w:val="-7"/>
              </w:rPr>
              <w:t xml:space="preserve"> </w:t>
            </w:r>
            <w:r w:rsidRPr="00BB5A58">
              <w:t>помощью</w:t>
            </w:r>
            <w:r>
              <w:t xml:space="preserve"> </w:t>
            </w:r>
            <w:r w:rsidRPr="00BB5A58">
              <w:t>одноклассников</w:t>
            </w:r>
            <w:r w:rsidRPr="000E1D2A">
              <w:rPr>
                <w:spacing w:val="-4"/>
              </w:rPr>
              <w:t xml:space="preserve"> </w:t>
            </w:r>
            <w:r w:rsidRPr="00BB5A58">
              <w:t>или</w:t>
            </w:r>
            <w:r w:rsidRPr="000E1D2A">
              <w:rPr>
                <w:spacing w:val="-4"/>
              </w:rPr>
              <w:t xml:space="preserve"> </w:t>
            </w:r>
            <w:r>
              <w:t>учителя</w:t>
            </w:r>
          </w:p>
        </w:tc>
      </w:tr>
      <w:tr w:rsidR="00BB5A58" w:rsidRPr="000E1D2A" w:rsidTr="00CB385C">
        <w:trPr>
          <w:trHeight w:val="560"/>
        </w:trPr>
        <w:tc>
          <w:tcPr>
            <w:tcW w:w="4961" w:type="dxa"/>
            <w:vMerge w:val="restart"/>
            <w:shd w:val="clear" w:color="auto" w:fill="auto"/>
          </w:tcPr>
          <w:p w:rsidR="00BB5A58" w:rsidRPr="00BB5A58" w:rsidRDefault="00BB5A58" w:rsidP="000E1D2A">
            <w:pPr>
              <w:pStyle w:val="TableParagraph"/>
              <w:tabs>
                <w:tab w:val="left" w:pos="2351"/>
              </w:tabs>
              <w:ind w:left="142" w:right="91"/>
              <w:jc w:val="both"/>
            </w:pPr>
            <w:r w:rsidRPr="00BB5A58">
              <w:t>Использовать различные</w:t>
            </w:r>
            <w:r w:rsidRPr="000E1D2A">
              <w:rPr>
                <w:spacing w:val="-57"/>
              </w:rPr>
              <w:t xml:space="preserve"> </w:t>
            </w:r>
            <w:r w:rsidRPr="00BB5A58">
              <w:t>модельно-схематические</w:t>
            </w:r>
            <w:r w:rsidRPr="000E1D2A">
              <w:rPr>
                <w:spacing w:val="-58"/>
              </w:rPr>
              <w:t xml:space="preserve"> </w:t>
            </w:r>
            <w:r w:rsidRPr="00BB5A58">
              <w:t>средства</w:t>
            </w:r>
            <w:r w:rsidRPr="00BB5A58">
              <w:tab/>
              <w:t>для</w:t>
            </w:r>
            <w:r>
              <w:t xml:space="preserve"> </w:t>
            </w:r>
            <w:r w:rsidRPr="00BB5A58">
              <w:t>представления</w:t>
            </w:r>
            <w:r w:rsidRPr="000E1D2A">
              <w:rPr>
                <w:spacing w:val="1"/>
              </w:rPr>
              <w:t xml:space="preserve"> </w:t>
            </w:r>
            <w:r w:rsidRPr="00BB5A58">
              <w:t>существенных</w:t>
            </w:r>
            <w:r w:rsidRPr="000E1D2A">
              <w:rPr>
                <w:spacing w:val="36"/>
              </w:rPr>
              <w:t xml:space="preserve"> </w:t>
            </w:r>
            <w:r w:rsidRPr="00BB5A58">
              <w:t>связей</w:t>
            </w:r>
            <w:r w:rsidRPr="000E1D2A">
              <w:rPr>
                <w:spacing w:val="37"/>
              </w:rPr>
              <w:t xml:space="preserve"> </w:t>
            </w:r>
            <w:r w:rsidRPr="00BB5A58">
              <w:t>и</w:t>
            </w:r>
            <w:r w:rsidRPr="000E1D2A">
              <w:rPr>
                <w:spacing w:val="-57"/>
              </w:rPr>
              <w:t xml:space="preserve"> </w:t>
            </w:r>
            <w:r w:rsidRPr="00BB5A58">
              <w:t>отношений</w:t>
            </w:r>
            <w:r>
              <w:t xml:space="preserve">, а </w:t>
            </w:r>
            <w:r w:rsidRPr="000E1D2A">
              <w:rPr>
                <w:spacing w:val="-1"/>
              </w:rPr>
              <w:t>также</w:t>
            </w:r>
            <w:r w:rsidRPr="000E1D2A">
              <w:rPr>
                <w:spacing w:val="-57"/>
              </w:rPr>
              <w:t xml:space="preserve"> </w:t>
            </w:r>
            <w:r w:rsidRPr="00BB5A58">
              <w:t>противоречий,</w:t>
            </w:r>
            <w:r>
              <w:t xml:space="preserve"> </w:t>
            </w:r>
            <w:r w:rsidRPr="00BB5A58">
              <w:t>выявленных</w:t>
            </w:r>
            <w:r w:rsidRPr="00BB5A58">
              <w:tab/>
            </w:r>
            <w:r w:rsidRPr="000E1D2A">
              <w:rPr>
                <w:spacing w:val="-3"/>
              </w:rPr>
              <w:t>в</w:t>
            </w:r>
            <w:r w:rsidRPr="000E1D2A">
              <w:rPr>
                <w:spacing w:val="-57"/>
              </w:rPr>
              <w:t xml:space="preserve"> </w:t>
            </w:r>
            <w:r w:rsidRPr="00BB5A58">
              <w:t>информационных</w:t>
            </w:r>
            <w:r w:rsidRPr="000E1D2A">
              <w:rPr>
                <w:spacing w:val="1"/>
              </w:rPr>
              <w:t xml:space="preserve"> </w:t>
            </w:r>
            <w:r w:rsidRPr="00BB5A58">
              <w:t>источниках</w:t>
            </w:r>
          </w:p>
        </w:tc>
        <w:tc>
          <w:tcPr>
            <w:tcW w:w="9497" w:type="dxa"/>
            <w:shd w:val="clear" w:color="auto" w:fill="auto"/>
          </w:tcPr>
          <w:p w:rsidR="00BB5A58" w:rsidRPr="00BB5A58" w:rsidRDefault="00BB5A58" w:rsidP="000E1D2A">
            <w:pPr>
              <w:pStyle w:val="TableParagraph"/>
              <w:tabs>
                <w:tab w:val="left" w:pos="1990"/>
                <w:tab w:val="left" w:pos="3333"/>
                <w:tab w:val="left" w:pos="4628"/>
              </w:tabs>
              <w:spacing w:line="263" w:lineRule="exact"/>
              <w:ind w:left="142" w:right="91"/>
              <w:jc w:val="both"/>
            </w:pPr>
            <w:r w:rsidRPr="00BB5A58">
              <w:t>Самостоятельно</w:t>
            </w:r>
            <w:r w:rsidRPr="00BB5A58">
              <w:tab/>
              <w:t>использует</w:t>
            </w:r>
            <w:r w:rsidRPr="00BB5A58">
              <w:tab/>
              <w:t>различные</w:t>
            </w:r>
            <w:r w:rsidRPr="00BB5A58">
              <w:tab/>
              <w:t>модельно-схематические</w:t>
            </w:r>
            <w:r>
              <w:t xml:space="preserve"> </w:t>
            </w:r>
            <w:r w:rsidRPr="00BB5A58">
              <w:t>средства</w:t>
            </w:r>
            <w:r w:rsidRPr="000E1D2A">
              <w:rPr>
                <w:spacing w:val="45"/>
              </w:rPr>
              <w:t xml:space="preserve"> </w:t>
            </w:r>
            <w:r w:rsidRPr="00BB5A58">
              <w:t>для</w:t>
            </w:r>
            <w:r w:rsidRPr="000E1D2A">
              <w:rPr>
                <w:spacing w:val="46"/>
              </w:rPr>
              <w:t xml:space="preserve"> </w:t>
            </w:r>
            <w:r w:rsidRPr="00BB5A58">
              <w:t>представления</w:t>
            </w:r>
            <w:r w:rsidRPr="000E1D2A">
              <w:rPr>
                <w:spacing w:val="47"/>
              </w:rPr>
              <w:t xml:space="preserve"> </w:t>
            </w:r>
            <w:r w:rsidRPr="00BB5A58">
              <w:t>существенных</w:t>
            </w:r>
            <w:r w:rsidRPr="000E1D2A">
              <w:rPr>
                <w:spacing w:val="42"/>
              </w:rPr>
              <w:t xml:space="preserve"> </w:t>
            </w:r>
            <w:r w:rsidRPr="00BB5A58">
              <w:t>связей</w:t>
            </w:r>
            <w:r w:rsidRPr="000E1D2A">
              <w:rPr>
                <w:spacing w:val="47"/>
              </w:rPr>
              <w:t xml:space="preserve"> </w:t>
            </w:r>
            <w:r w:rsidRPr="00BB5A58">
              <w:t>и</w:t>
            </w:r>
            <w:r w:rsidRPr="000E1D2A">
              <w:rPr>
                <w:spacing w:val="38"/>
              </w:rPr>
              <w:t xml:space="preserve"> </w:t>
            </w:r>
            <w:r w:rsidRPr="00BB5A58">
              <w:t>отношений,</w:t>
            </w:r>
            <w:r w:rsidRPr="000E1D2A">
              <w:rPr>
                <w:spacing w:val="48"/>
              </w:rPr>
              <w:t xml:space="preserve"> </w:t>
            </w:r>
            <w:r w:rsidRPr="00BB5A58">
              <w:t>а</w:t>
            </w:r>
            <w:r w:rsidRPr="000E1D2A">
              <w:rPr>
                <w:spacing w:val="-57"/>
              </w:rPr>
              <w:t xml:space="preserve"> </w:t>
            </w:r>
            <w:r w:rsidRPr="00BB5A58">
              <w:t>также</w:t>
            </w:r>
            <w:r w:rsidRPr="000E1D2A">
              <w:rPr>
                <w:spacing w:val="-2"/>
              </w:rPr>
              <w:t xml:space="preserve"> </w:t>
            </w:r>
            <w:r w:rsidRPr="00BB5A58">
              <w:t>противоречий,</w:t>
            </w:r>
            <w:r w:rsidRPr="000E1D2A">
              <w:rPr>
                <w:spacing w:val="-3"/>
              </w:rPr>
              <w:t xml:space="preserve"> </w:t>
            </w:r>
            <w:r w:rsidRPr="00BB5A58">
              <w:t>выявленных</w:t>
            </w:r>
            <w:r w:rsidRPr="000E1D2A">
              <w:rPr>
                <w:spacing w:val="-5"/>
              </w:rPr>
              <w:t xml:space="preserve">                   </w:t>
            </w:r>
            <w:r w:rsidRPr="00BB5A58">
              <w:t>в</w:t>
            </w:r>
            <w:r w:rsidRPr="000E1D2A">
              <w:rPr>
                <w:spacing w:val="1"/>
              </w:rPr>
              <w:t xml:space="preserve"> </w:t>
            </w:r>
            <w:r w:rsidRPr="00BB5A58">
              <w:t>информационных</w:t>
            </w:r>
            <w:r w:rsidRPr="000E1D2A">
              <w:rPr>
                <w:spacing w:val="-5"/>
              </w:rPr>
              <w:t xml:space="preserve"> </w:t>
            </w:r>
            <w:r w:rsidRPr="00BB5A58">
              <w:t>источниках</w:t>
            </w:r>
          </w:p>
        </w:tc>
      </w:tr>
      <w:tr w:rsidR="00BB5A58" w:rsidRPr="000E1D2A" w:rsidTr="00CB385C">
        <w:trPr>
          <w:trHeight w:val="572"/>
        </w:trPr>
        <w:tc>
          <w:tcPr>
            <w:tcW w:w="4961" w:type="dxa"/>
            <w:vMerge/>
            <w:tcBorders>
              <w:top w:val="nil"/>
            </w:tcBorders>
            <w:shd w:val="clear" w:color="auto" w:fill="auto"/>
          </w:tcPr>
          <w:p w:rsidR="00BB5A58" w:rsidRPr="000E1D2A" w:rsidRDefault="00BB5A58" w:rsidP="000E1D2A">
            <w:pPr>
              <w:widowControl w:val="0"/>
              <w:autoSpaceDE w:val="0"/>
              <w:autoSpaceDN w:val="0"/>
              <w:ind w:left="142" w:right="91"/>
              <w:jc w:val="both"/>
              <w:rPr>
                <w:sz w:val="2"/>
                <w:szCs w:val="2"/>
              </w:rPr>
            </w:pPr>
          </w:p>
        </w:tc>
        <w:tc>
          <w:tcPr>
            <w:tcW w:w="9497" w:type="dxa"/>
            <w:shd w:val="clear" w:color="auto" w:fill="auto"/>
          </w:tcPr>
          <w:p w:rsidR="00BB5A58" w:rsidRPr="00BB5A58" w:rsidRDefault="00BB5A58" w:rsidP="000E1D2A">
            <w:pPr>
              <w:pStyle w:val="TableParagraph"/>
              <w:ind w:left="142" w:right="91"/>
              <w:jc w:val="both"/>
            </w:pPr>
            <w:r w:rsidRPr="00242496">
              <w:t>Не всегда активно использует различные модельно-схематические</w:t>
            </w:r>
            <w:r w:rsidRPr="00242496">
              <w:rPr>
                <w:spacing w:val="1"/>
              </w:rPr>
              <w:t xml:space="preserve"> </w:t>
            </w:r>
            <w:r w:rsidRPr="00242496">
              <w:t>средства</w:t>
            </w:r>
            <w:r w:rsidRPr="00242496">
              <w:rPr>
                <w:spacing w:val="1"/>
              </w:rPr>
              <w:t xml:space="preserve"> </w:t>
            </w:r>
            <w:r w:rsidRPr="00242496">
              <w:t>для</w:t>
            </w:r>
            <w:r w:rsidRPr="00242496">
              <w:rPr>
                <w:spacing w:val="1"/>
              </w:rPr>
              <w:t xml:space="preserve"> </w:t>
            </w:r>
            <w:r w:rsidRPr="00242496">
              <w:t>представления</w:t>
            </w:r>
            <w:r w:rsidRPr="00242496">
              <w:rPr>
                <w:spacing w:val="1"/>
              </w:rPr>
              <w:t xml:space="preserve"> </w:t>
            </w:r>
            <w:r w:rsidRPr="00242496">
              <w:t>существенных</w:t>
            </w:r>
            <w:r w:rsidRPr="00242496">
              <w:rPr>
                <w:spacing w:val="1"/>
              </w:rPr>
              <w:t xml:space="preserve"> </w:t>
            </w:r>
            <w:r w:rsidRPr="00242496">
              <w:t>связей</w:t>
            </w:r>
            <w:r w:rsidRPr="00242496">
              <w:rPr>
                <w:spacing w:val="1"/>
              </w:rPr>
              <w:t xml:space="preserve"> </w:t>
            </w:r>
            <w:r w:rsidRPr="00242496">
              <w:t>и</w:t>
            </w:r>
            <w:r w:rsidRPr="00242496">
              <w:rPr>
                <w:spacing w:val="1"/>
              </w:rPr>
              <w:t xml:space="preserve"> </w:t>
            </w:r>
            <w:r w:rsidRPr="00242496">
              <w:t>отношений.</w:t>
            </w:r>
            <w:r w:rsidRPr="00242496">
              <w:rPr>
                <w:spacing w:val="1"/>
              </w:rPr>
              <w:t xml:space="preserve"> </w:t>
            </w:r>
            <w:r w:rsidRPr="00BB5A58">
              <w:t>Испытывает</w:t>
            </w:r>
            <w:r w:rsidRPr="000E1D2A">
              <w:rPr>
                <w:spacing w:val="-12"/>
              </w:rPr>
              <w:t xml:space="preserve"> </w:t>
            </w:r>
            <w:r w:rsidRPr="00BB5A58">
              <w:t>небольшие</w:t>
            </w:r>
            <w:r w:rsidRPr="000E1D2A">
              <w:rPr>
                <w:spacing w:val="-14"/>
              </w:rPr>
              <w:t xml:space="preserve"> </w:t>
            </w:r>
            <w:r w:rsidRPr="00BB5A58">
              <w:t>затруднения</w:t>
            </w:r>
            <w:r w:rsidRPr="000E1D2A">
              <w:rPr>
                <w:spacing w:val="-8"/>
              </w:rPr>
              <w:t xml:space="preserve">                   </w:t>
            </w:r>
            <w:r w:rsidRPr="00BB5A58">
              <w:t>в</w:t>
            </w:r>
            <w:r w:rsidRPr="000E1D2A">
              <w:rPr>
                <w:spacing w:val="-6"/>
              </w:rPr>
              <w:t xml:space="preserve"> </w:t>
            </w:r>
            <w:r w:rsidRPr="00BB5A58">
              <w:t>использовании</w:t>
            </w:r>
            <w:r w:rsidRPr="000E1D2A">
              <w:rPr>
                <w:spacing w:val="-11"/>
              </w:rPr>
              <w:t xml:space="preserve"> </w:t>
            </w:r>
            <w:r w:rsidRPr="00BB5A58">
              <w:t>противоречий,</w:t>
            </w:r>
            <w:r>
              <w:t xml:space="preserve"> </w:t>
            </w:r>
            <w:r w:rsidRPr="00BB5A58">
              <w:t>выявленных</w:t>
            </w:r>
            <w:r w:rsidRPr="000E1D2A">
              <w:rPr>
                <w:spacing w:val="-6"/>
              </w:rPr>
              <w:t xml:space="preserve"> </w:t>
            </w:r>
            <w:r w:rsidRPr="00BB5A58">
              <w:t>в</w:t>
            </w:r>
            <w:r w:rsidRPr="000E1D2A">
              <w:rPr>
                <w:spacing w:val="-4"/>
              </w:rPr>
              <w:t xml:space="preserve"> </w:t>
            </w:r>
            <w:r w:rsidRPr="00BB5A58">
              <w:t>информационных</w:t>
            </w:r>
            <w:r w:rsidRPr="000E1D2A">
              <w:rPr>
                <w:spacing w:val="-1"/>
              </w:rPr>
              <w:t xml:space="preserve"> </w:t>
            </w:r>
            <w:r w:rsidRPr="00BB5A58">
              <w:t>источниках</w:t>
            </w:r>
          </w:p>
        </w:tc>
      </w:tr>
      <w:tr w:rsidR="00BB5A58" w:rsidRPr="000E1D2A" w:rsidTr="00CB385C">
        <w:trPr>
          <w:trHeight w:val="1065"/>
        </w:trPr>
        <w:tc>
          <w:tcPr>
            <w:tcW w:w="4961" w:type="dxa"/>
            <w:vMerge/>
            <w:tcBorders>
              <w:top w:val="nil"/>
            </w:tcBorders>
            <w:shd w:val="clear" w:color="auto" w:fill="auto"/>
          </w:tcPr>
          <w:p w:rsidR="00BB5A58" w:rsidRPr="000E1D2A" w:rsidRDefault="00BB5A58" w:rsidP="000E1D2A">
            <w:pPr>
              <w:widowControl w:val="0"/>
              <w:autoSpaceDE w:val="0"/>
              <w:autoSpaceDN w:val="0"/>
              <w:ind w:left="142" w:right="91"/>
              <w:jc w:val="both"/>
              <w:rPr>
                <w:sz w:val="2"/>
                <w:szCs w:val="2"/>
              </w:rPr>
            </w:pPr>
          </w:p>
        </w:tc>
        <w:tc>
          <w:tcPr>
            <w:tcW w:w="9497" w:type="dxa"/>
            <w:shd w:val="clear" w:color="auto" w:fill="auto"/>
          </w:tcPr>
          <w:p w:rsidR="00BB5A58" w:rsidRPr="00BB5A58" w:rsidRDefault="00BB5A58" w:rsidP="000E1D2A">
            <w:pPr>
              <w:pStyle w:val="TableParagraph"/>
              <w:tabs>
                <w:tab w:val="left" w:pos="1707"/>
                <w:tab w:val="left" w:pos="3309"/>
                <w:tab w:val="left" w:pos="4627"/>
              </w:tabs>
              <w:spacing w:line="237" w:lineRule="auto"/>
              <w:ind w:left="142" w:right="91"/>
              <w:jc w:val="both"/>
            </w:pPr>
            <w:r w:rsidRPr="00BB5A58">
              <w:t>Затрудняется</w:t>
            </w:r>
            <w:r w:rsidRPr="00BB5A58">
              <w:tab/>
              <w:t>использовать</w:t>
            </w:r>
            <w:r w:rsidRPr="00BB5A58">
              <w:tab/>
              <w:t>различные</w:t>
            </w:r>
            <w:r w:rsidRPr="00BB5A58">
              <w:tab/>
              <w:t>модельно-схематические</w:t>
            </w:r>
            <w:r w:rsidRPr="000E1D2A">
              <w:rPr>
                <w:spacing w:val="-57"/>
              </w:rPr>
              <w:t xml:space="preserve"> </w:t>
            </w:r>
            <w:r w:rsidRPr="00BB5A58">
              <w:t>средства</w:t>
            </w:r>
            <w:r w:rsidRPr="000E1D2A">
              <w:rPr>
                <w:spacing w:val="20"/>
              </w:rPr>
              <w:t xml:space="preserve"> </w:t>
            </w:r>
            <w:r w:rsidRPr="00BB5A58">
              <w:t>для</w:t>
            </w:r>
            <w:r w:rsidRPr="000E1D2A">
              <w:rPr>
                <w:spacing w:val="21"/>
              </w:rPr>
              <w:t xml:space="preserve"> </w:t>
            </w:r>
            <w:r w:rsidRPr="00BB5A58">
              <w:t>представления</w:t>
            </w:r>
            <w:r w:rsidRPr="000E1D2A">
              <w:rPr>
                <w:spacing w:val="21"/>
              </w:rPr>
              <w:t xml:space="preserve"> </w:t>
            </w:r>
            <w:r w:rsidRPr="00BB5A58">
              <w:t>существенных</w:t>
            </w:r>
            <w:r w:rsidRPr="000E1D2A">
              <w:rPr>
                <w:spacing w:val="16"/>
              </w:rPr>
              <w:t xml:space="preserve"> </w:t>
            </w:r>
            <w:r w:rsidRPr="00BB5A58">
              <w:t>связей</w:t>
            </w:r>
            <w:r w:rsidRPr="000E1D2A">
              <w:rPr>
                <w:spacing w:val="22"/>
              </w:rPr>
              <w:t xml:space="preserve"> </w:t>
            </w:r>
            <w:r w:rsidRPr="00BB5A58">
              <w:t>и</w:t>
            </w:r>
            <w:r w:rsidRPr="000E1D2A">
              <w:rPr>
                <w:spacing w:val="17"/>
              </w:rPr>
              <w:t xml:space="preserve"> </w:t>
            </w:r>
            <w:r w:rsidRPr="00BB5A58">
              <w:t>отношений.</w:t>
            </w:r>
            <w:r>
              <w:t xml:space="preserve"> </w:t>
            </w:r>
            <w:r w:rsidRPr="00BB5A58">
              <w:t>Может</w:t>
            </w:r>
            <w:r w:rsidRPr="000E1D2A">
              <w:rPr>
                <w:spacing w:val="2"/>
              </w:rPr>
              <w:t xml:space="preserve"> </w:t>
            </w:r>
            <w:r w:rsidRPr="00BB5A58">
              <w:t>использовать</w:t>
            </w:r>
            <w:r w:rsidRPr="000E1D2A">
              <w:rPr>
                <w:spacing w:val="3"/>
              </w:rPr>
              <w:t xml:space="preserve"> </w:t>
            </w:r>
            <w:r w:rsidRPr="00BB5A58">
              <w:t>противоречия,</w:t>
            </w:r>
            <w:r w:rsidRPr="000E1D2A">
              <w:rPr>
                <w:spacing w:val="5"/>
              </w:rPr>
              <w:t xml:space="preserve"> </w:t>
            </w:r>
            <w:r w:rsidRPr="00BB5A58">
              <w:t>выявленные</w:t>
            </w:r>
            <w:r w:rsidRPr="000E1D2A">
              <w:rPr>
                <w:spacing w:val="5"/>
              </w:rPr>
              <w:t xml:space="preserve"> </w:t>
            </w:r>
            <w:r w:rsidRPr="00BB5A58">
              <w:t>в</w:t>
            </w:r>
            <w:r w:rsidRPr="000E1D2A">
              <w:rPr>
                <w:spacing w:val="3"/>
              </w:rPr>
              <w:t xml:space="preserve"> </w:t>
            </w:r>
            <w:r w:rsidRPr="00BB5A58">
              <w:t>информационных</w:t>
            </w:r>
            <w:r w:rsidRPr="000E1D2A">
              <w:rPr>
                <w:spacing w:val="-57"/>
              </w:rPr>
              <w:t xml:space="preserve"> </w:t>
            </w:r>
            <w:r w:rsidRPr="00BB5A58">
              <w:t>источниках,</w:t>
            </w:r>
            <w:r w:rsidRPr="000E1D2A">
              <w:rPr>
                <w:spacing w:val="2"/>
              </w:rPr>
              <w:t xml:space="preserve"> </w:t>
            </w:r>
            <w:r w:rsidRPr="00BB5A58">
              <w:t>только</w:t>
            </w:r>
            <w:r w:rsidRPr="000E1D2A">
              <w:rPr>
                <w:spacing w:val="1"/>
              </w:rPr>
              <w:t xml:space="preserve"> </w:t>
            </w:r>
            <w:r w:rsidRPr="00BB5A58">
              <w:t>с помощью</w:t>
            </w:r>
            <w:r w:rsidRPr="000E1D2A">
              <w:rPr>
                <w:spacing w:val="-7"/>
              </w:rPr>
              <w:t xml:space="preserve"> </w:t>
            </w:r>
            <w:r w:rsidRPr="00BB5A58">
              <w:t>учителя</w:t>
            </w:r>
            <w:r w:rsidRPr="000E1D2A">
              <w:rPr>
                <w:spacing w:val="1"/>
              </w:rPr>
              <w:t xml:space="preserve"> </w:t>
            </w:r>
            <w:r w:rsidRPr="00BB5A58">
              <w:t>или</w:t>
            </w:r>
            <w:r w:rsidRPr="000E1D2A">
              <w:rPr>
                <w:spacing w:val="-3"/>
              </w:rPr>
              <w:t xml:space="preserve"> </w:t>
            </w:r>
            <w:r w:rsidRPr="00BB5A58">
              <w:t>одноклассников</w:t>
            </w:r>
          </w:p>
        </w:tc>
      </w:tr>
      <w:tr w:rsidR="00BB5A58" w:rsidRPr="000E1D2A" w:rsidTr="00CB385C">
        <w:trPr>
          <w:trHeight w:val="512"/>
        </w:trPr>
        <w:tc>
          <w:tcPr>
            <w:tcW w:w="4961" w:type="dxa"/>
            <w:vMerge w:val="restart"/>
            <w:shd w:val="clear" w:color="auto" w:fill="auto"/>
          </w:tcPr>
          <w:p w:rsidR="00BB5A58" w:rsidRPr="00242496" w:rsidRDefault="00BB5A58" w:rsidP="000E1D2A">
            <w:pPr>
              <w:pStyle w:val="TableParagraph"/>
              <w:tabs>
                <w:tab w:val="left" w:pos="1837"/>
                <w:tab w:val="left" w:pos="2591"/>
              </w:tabs>
              <w:ind w:left="142" w:right="91"/>
              <w:jc w:val="both"/>
            </w:pPr>
            <w:r w:rsidRPr="00242496">
              <w:t>Находить</w:t>
            </w:r>
            <w:r w:rsidRPr="00242496">
              <w:rPr>
                <w:spacing w:val="1"/>
              </w:rPr>
              <w:t xml:space="preserve"> </w:t>
            </w:r>
            <w:r w:rsidRPr="00242496">
              <w:t>и</w:t>
            </w:r>
            <w:r w:rsidRPr="00242496">
              <w:rPr>
                <w:spacing w:val="1"/>
              </w:rPr>
              <w:t xml:space="preserve"> </w:t>
            </w:r>
            <w:r w:rsidRPr="00242496">
              <w:t>приводить</w:t>
            </w:r>
            <w:r w:rsidRPr="00242496">
              <w:rPr>
                <w:spacing w:val="-57"/>
              </w:rPr>
              <w:t xml:space="preserve"> </w:t>
            </w:r>
            <w:r w:rsidRPr="00242496">
              <w:rPr>
                <w:spacing w:val="-1"/>
              </w:rPr>
              <w:t>критические</w:t>
            </w:r>
            <w:r w:rsidRPr="00242496">
              <w:rPr>
                <w:spacing w:val="-11"/>
              </w:rPr>
              <w:t xml:space="preserve"> </w:t>
            </w:r>
            <w:r w:rsidRPr="00242496">
              <w:t>аргументы</w:t>
            </w:r>
            <w:r w:rsidRPr="00242496">
              <w:rPr>
                <w:spacing w:val="-7"/>
              </w:rPr>
              <w:t xml:space="preserve"> </w:t>
            </w:r>
            <w:r w:rsidRPr="00242496">
              <w:t>в</w:t>
            </w:r>
            <w:r w:rsidRPr="00242496">
              <w:rPr>
                <w:spacing w:val="-58"/>
              </w:rPr>
              <w:t xml:space="preserve"> </w:t>
            </w:r>
            <w:r w:rsidRPr="00242496">
              <w:t>отношении</w:t>
            </w:r>
            <w:r w:rsidRPr="00242496">
              <w:rPr>
                <w:spacing w:val="1"/>
              </w:rPr>
              <w:t xml:space="preserve"> </w:t>
            </w:r>
            <w:r w:rsidRPr="00242496">
              <w:t>действий</w:t>
            </w:r>
            <w:r w:rsidRPr="00242496">
              <w:rPr>
                <w:spacing w:val="1"/>
              </w:rPr>
              <w:t xml:space="preserve"> </w:t>
            </w:r>
            <w:r w:rsidRPr="00242496">
              <w:t>и</w:t>
            </w:r>
            <w:r w:rsidRPr="00242496">
              <w:rPr>
                <w:spacing w:val="-57"/>
              </w:rPr>
              <w:t xml:space="preserve"> </w:t>
            </w:r>
            <w:r w:rsidRPr="00242496">
              <w:t>суж</w:t>
            </w:r>
            <w:r w:rsidR="00572491">
              <w:t xml:space="preserve">дений </w:t>
            </w:r>
            <w:proofErr w:type="gramStart"/>
            <w:r w:rsidRPr="00242496">
              <w:t>другого</w:t>
            </w:r>
            <w:proofErr w:type="gramEnd"/>
            <w:r w:rsidRPr="00242496">
              <w:t>;</w:t>
            </w:r>
            <w:r w:rsidRPr="00242496">
              <w:rPr>
                <w:spacing w:val="-58"/>
              </w:rPr>
              <w:t xml:space="preserve"> </w:t>
            </w:r>
            <w:r w:rsidRPr="00242496">
              <w:t>спокойно</w:t>
            </w:r>
            <w:r w:rsidRPr="00242496">
              <w:rPr>
                <w:spacing w:val="1"/>
              </w:rPr>
              <w:t xml:space="preserve"> </w:t>
            </w:r>
            <w:r w:rsidRPr="00242496">
              <w:t>и</w:t>
            </w:r>
            <w:r w:rsidRPr="00242496">
              <w:rPr>
                <w:spacing w:val="1"/>
              </w:rPr>
              <w:t xml:space="preserve"> </w:t>
            </w:r>
            <w:r w:rsidRPr="00242496">
              <w:t>разумно</w:t>
            </w:r>
            <w:r w:rsidRPr="00242496">
              <w:rPr>
                <w:spacing w:val="1"/>
              </w:rPr>
              <w:t xml:space="preserve"> </w:t>
            </w:r>
            <w:r w:rsidR="00572491">
              <w:t xml:space="preserve">относиться </w:t>
            </w:r>
            <w:r w:rsidRPr="00242496">
              <w:rPr>
                <w:spacing w:val="-5"/>
              </w:rPr>
              <w:t>к</w:t>
            </w:r>
          </w:p>
          <w:p w:rsidR="00BB5A58" w:rsidRPr="00BB5A58" w:rsidRDefault="00BB5A58" w:rsidP="000E1D2A">
            <w:pPr>
              <w:pStyle w:val="TableParagraph"/>
              <w:tabs>
                <w:tab w:val="left" w:pos="1554"/>
              </w:tabs>
              <w:spacing w:line="242" w:lineRule="auto"/>
              <w:ind w:left="142" w:right="91"/>
              <w:jc w:val="both"/>
            </w:pPr>
            <w:r w:rsidRPr="00BB5A58">
              <w:t>критическим замечаниям</w:t>
            </w:r>
            <w:r w:rsidRPr="000E1D2A">
              <w:rPr>
                <w:spacing w:val="-58"/>
              </w:rPr>
              <w:t xml:space="preserve"> </w:t>
            </w:r>
            <w:r w:rsidRPr="00BB5A58">
              <w:t>в</w:t>
            </w:r>
            <w:r>
              <w:t xml:space="preserve"> </w:t>
            </w:r>
            <w:r w:rsidRPr="000E1D2A">
              <w:rPr>
                <w:spacing w:val="-1"/>
              </w:rPr>
              <w:t>отношении</w:t>
            </w:r>
          </w:p>
          <w:p w:rsidR="00BB5A58" w:rsidRPr="00BB5A58" w:rsidRDefault="00BB5A58" w:rsidP="000E1D2A">
            <w:pPr>
              <w:pStyle w:val="TableParagraph"/>
              <w:ind w:left="142" w:right="91"/>
              <w:jc w:val="both"/>
            </w:pPr>
            <w:r w:rsidRPr="00BB5A58">
              <w:t>собственного</w:t>
            </w:r>
            <w:r w:rsidRPr="000E1D2A">
              <w:rPr>
                <w:spacing w:val="1"/>
              </w:rPr>
              <w:t xml:space="preserve"> </w:t>
            </w:r>
            <w:r w:rsidRPr="00BB5A58">
              <w:t>суждения,</w:t>
            </w:r>
            <w:r w:rsidR="00572491">
              <w:t xml:space="preserve"> </w:t>
            </w:r>
            <w:r w:rsidRPr="000E1D2A">
              <w:rPr>
                <w:spacing w:val="-57"/>
              </w:rPr>
              <w:t xml:space="preserve"> </w:t>
            </w:r>
            <w:r w:rsidRPr="00BB5A58">
              <w:t>рассматривать</w:t>
            </w:r>
            <w:r w:rsidRPr="000E1D2A">
              <w:rPr>
                <w:spacing w:val="1"/>
              </w:rPr>
              <w:t xml:space="preserve"> </w:t>
            </w:r>
            <w:r w:rsidRPr="00BB5A58">
              <w:t>их</w:t>
            </w:r>
            <w:r w:rsidRPr="000E1D2A">
              <w:rPr>
                <w:spacing w:val="1"/>
              </w:rPr>
              <w:t xml:space="preserve"> </w:t>
            </w:r>
            <w:r w:rsidRPr="00BB5A58">
              <w:t>как</w:t>
            </w:r>
            <w:r>
              <w:t xml:space="preserve"> </w:t>
            </w:r>
            <w:r w:rsidRPr="000E1D2A">
              <w:rPr>
                <w:spacing w:val="-57"/>
              </w:rPr>
              <w:t xml:space="preserve"> </w:t>
            </w:r>
            <w:r w:rsidRPr="00BB5A58">
              <w:t>ресурс</w:t>
            </w:r>
            <w:r>
              <w:t xml:space="preserve"> </w:t>
            </w:r>
            <w:r w:rsidRPr="00BB5A58">
              <w:t>собственного</w:t>
            </w:r>
            <w:r>
              <w:t xml:space="preserve"> </w:t>
            </w:r>
            <w:r w:rsidRPr="00BB5A58">
              <w:t>развит</w:t>
            </w:r>
            <w:r>
              <w:t>ия</w:t>
            </w:r>
          </w:p>
        </w:tc>
        <w:tc>
          <w:tcPr>
            <w:tcW w:w="9497" w:type="dxa"/>
            <w:shd w:val="clear" w:color="auto" w:fill="auto"/>
          </w:tcPr>
          <w:p w:rsidR="00BB5A58" w:rsidRPr="00BB5A58" w:rsidRDefault="00BB5A58" w:rsidP="000E1D2A">
            <w:pPr>
              <w:pStyle w:val="TableParagraph"/>
              <w:ind w:left="142" w:right="91"/>
              <w:jc w:val="both"/>
            </w:pPr>
            <w:r w:rsidRPr="00BB5A58">
              <w:t>Самостоятельно</w:t>
            </w:r>
            <w:r w:rsidRPr="000E1D2A">
              <w:rPr>
                <w:spacing w:val="1"/>
              </w:rPr>
              <w:t xml:space="preserve"> </w:t>
            </w:r>
            <w:r w:rsidRPr="00BB5A58">
              <w:t>находит</w:t>
            </w:r>
            <w:r w:rsidRPr="000E1D2A">
              <w:rPr>
                <w:spacing w:val="1"/>
              </w:rPr>
              <w:t xml:space="preserve"> </w:t>
            </w:r>
            <w:r w:rsidRPr="00BB5A58">
              <w:t>и</w:t>
            </w:r>
            <w:r w:rsidRPr="000E1D2A">
              <w:rPr>
                <w:spacing w:val="1"/>
              </w:rPr>
              <w:t xml:space="preserve"> </w:t>
            </w:r>
            <w:r w:rsidRPr="00BB5A58">
              <w:t>приводит</w:t>
            </w:r>
            <w:r w:rsidRPr="000E1D2A">
              <w:rPr>
                <w:spacing w:val="1"/>
              </w:rPr>
              <w:t xml:space="preserve"> </w:t>
            </w:r>
            <w:r w:rsidRPr="00BB5A58">
              <w:t>критические</w:t>
            </w:r>
            <w:r w:rsidRPr="000E1D2A">
              <w:rPr>
                <w:spacing w:val="1"/>
              </w:rPr>
              <w:t xml:space="preserve"> </w:t>
            </w:r>
            <w:r w:rsidRPr="00BB5A58">
              <w:t>аргументы</w:t>
            </w:r>
            <w:r w:rsidRPr="000E1D2A">
              <w:rPr>
                <w:spacing w:val="1"/>
              </w:rPr>
              <w:t xml:space="preserve"> </w:t>
            </w:r>
            <w:r w:rsidRPr="00BB5A58">
              <w:t>в</w:t>
            </w:r>
            <w:r w:rsidRPr="000E1D2A">
              <w:rPr>
                <w:spacing w:val="1"/>
              </w:rPr>
              <w:t xml:space="preserve"> </w:t>
            </w:r>
            <w:r w:rsidRPr="00BB5A58">
              <w:t>отношении</w:t>
            </w:r>
            <w:r w:rsidRPr="000E1D2A">
              <w:rPr>
                <w:spacing w:val="1"/>
              </w:rPr>
              <w:t xml:space="preserve"> </w:t>
            </w:r>
            <w:r w:rsidRPr="00BB5A58">
              <w:t>действий</w:t>
            </w:r>
            <w:r w:rsidRPr="000E1D2A">
              <w:rPr>
                <w:spacing w:val="1"/>
              </w:rPr>
              <w:t xml:space="preserve"> </w:t>
            </w:r>
            <w:r w:rsidRPr="00BB5A58">
              <w:t>и</w:t>
            </w:r>
            <w:r w:rsidRPr="000E1D2A">
              <w:rPr>
                <w:spacing w:val="1"/>
              </w:rPr>
              <w:t xml:space="preserve"> </w:t>
            </w:r>
            <w:r w:rsidRPr="00BB5A58">
              <w:t>суждений</w:t>
            </w:r>
            <w:r w:rsidRPr="000E1D2A">
              <w:rPr>
                <w:spacing w:val="1"/>
              </w:rPr>
              <w:t xml:space="preserve"> </w:t>
            </w:r>
            <w:r w:rsidRPr="00BB5A58">
              <w:t>другого;</w:t>
            </w:r>
            <w:r w:rsidRPr="000E1D2A">
              <w:rPr>
                <w:spacing w:val="1"/>
              </w:rPr>
              <w:t xml:space="preserve"> </w:t>
            </w:r>
            <w:r w:rsidRPr="00BB5A58">
              <w:t>спокойно</w:t>
            </w:r>
            <w:r w:rsidRPr="000E1D2A">
              <w:rPr>
                <w:spacing w:val="1"/>
              </w:rPr>
              <w:t xml:space="preserve"> </w:t>
            </w:r>
            <w:r w:rsidRPr="00BB5A58">
              <w:t>и</w:t>
            </w:r>
            <w:r w:rsidRPr="000E1D2A">
              <w:rPr>
                <w:spacing w:val="1"/>
              </w:rPr>
              <w:t xml:space="preserve"> </w:t>
            </w:r>
            <w:r w:rsidRPr="00BB5A58">
              <w:t>разумно</w:t>
            </w:r>
            <w:r w:rsidRPr="000E1D2A">
              <w:rPr>
                <w:spacing w:val="1"/>
              </w:rPr>
              <w:t xml:space="preserve"> </w:t>
            </w:r>
            <w:r w:rsidRPr="00BB5A58">
              <w:t>относится</w:t>
            </w:r>
            <w:r w:rsidRPr="000E1D2A">
              <w:rPr>
                <w:spacing w:val="21"/>
              </w:rPr>
              <w:t xml:space="preserve"> </w:t>
            </w:r>
            <w:r w:rsidRPr="00BB5A58">
              <w:t>к</w:t>
            </w:r>
            <w:r w:rsidRPr="000E1D2A">
              <w:rPr>
                <w:spacing w:val="22"/>
              </w:rPr>
              <w:t xml:space="preserve"> </w:t>
            </w:r>
            <w:r w:rsidRPr="00BB5A58">
              <w:t>критическим</w:t>
            </w:r>
            <w:r w:rsidRPr="000E1D2A">
              <w:rPr>
                <w:spacing w:val="23"/>
              </w:rPr>
              <w:t xml:space="preserve"> </w:t>
            </w:r>
            <w:r w:rsidRPr="00BB5A58">
              <w:t>замечаниям,</w:t>
            </w:r>
            <w:r w:rsidRPr="000E1D2A">
              <w:rPr>
                <w:spacing w:val="20"/>
              </w:rPr>
              <w:t xml:space="preserve"> </w:t>
            </w:r>
            <w:r w:rsidRPr="00BB5A58">
              <w:t>рассматривает</w:t>
            </w:r>
            <w:r w:rsidRPr="000E1D2A">
              <w:rPr>
                <w:spacing w:val="23"/>
              </w:rPr>
              <w:t xml:space="preserve"> </w:t>
            </w:r>
            <w:r w:rsidRPr="00BB5A58">
              <w:t>их</w:t>
            </w:r>
            <w:r w:rsidRPr="000E1D2A">
              <w:rPr>
                <w:spacing w:val="19"/>
              </w:rPr>
              <w:t xml:space="preserve"> </w:t>
            </w:r>
            <w:r w:rsidRPr="00BB5A58">
              <w:t>как</w:t>
            </w:r>
            <w:r w:rsidRPr="000E1D2A">
              <w:rPr>
                <w:spacing w:val="21"/>
              </w:rPr>
              <w:t xml:space="preserve"> </w:t>
            </w:r>
            <w:r w:rsidRPr="00BB5A58">
              <w:t>ресурс</w:t>
            </w:r>
            <w:r>
              <w:t xml:space="preserve"> </w:t>
            </w:r>
            <w:r w:rsidRPr="00BB5A58">
              <w:t>собственного</w:t>
            </w:r>
            <w:r w:rsidRPr="000E1D2A">
              <w:rPr>
                <w:spacing w:val="1"/>
              </w:rPr>
              <w:t xml:space="preserve"> </w:t>
            </w:r>
            <w:r w:rsidRPr="00BB5A58">
              <w:t>развития</w:t>
            </w:r>
          </w:p>
        </w:tc>
      </w:tr>
      <w:tr w:rsidR="00BB5A58" w:rsidRPr="000E1D2A" w:rsidTr="00CB385C">
        <w:trPr>
          <w:trHeight w:val="830"/>
        </w:trPr>
        <w:tc>
          <w:tcPr>
            <w:tcW w:w="4961" w:type="dxa"/>
            <w:vMerge/>
            <w:tcBorders>
              <w:top w:val="nil"/>
            </w:tcBorders>
            <w:shd w:val="clear" w:color="auto" w:fill="auto"/>
          </w:tcPr>
          <w:p w:rsidR="00BB5A58" w:rsidRPr="000E1D2A" w:rsidRDefault="00BB5A58" w:rsidP="000E1D2A">
            <w:pPr>
              <w:widowControl w:val="0"/>
              <w:autoSpaceDE w:val="0"/>
              <w:autoSpaceDN w:val="0"/>
              <w:ind w:left="142" w:right="91"/>
              <w:jc w:val="both"/>
              <w:rPr>
                <w:sz w:val="2"/>
                <w:szCs w:val="2"/>
              </w:rPr>
            </w:pPr>
          </w:p>
        </w:tc>
        <w:tc>
          <w:tcPr>
            <w:tcW w:w="9497" w:type="dxa"/>
            <w:shd w:val="clear" w:color="auto" w:fill="auto"/>
          </w:tcPr>
          <w:p w:rsidR="00BB5A58" w:rsidRPr="00242496" w:rsidRDefault="00BB5A58" w:rsidP="000E1D2A">
            <w:pPr>
              <w:pStyle w:val="TableParagraph"/>
              <w:spacing w:line="263" w:lineRule="exact"/>
              <w:ind w:left="142" w:right="91"/>
              <w:jc w:val="both"/>
            </w:pPr>
            <w:r w:rsidRPr="00242496">
              <w:t>Не</w:t>
            </w:r>
            <w:r w:rsidRPr="00242496">
              <w:rPr>
                <w:spacing w:val="10"/>
              </w:rPr>
              <w:t xml:space="preserve"> </w:t>
            </w:r>
            <w:r w:rsidRPr="00242496">
              <w:t>всегда</w:t>
            </w:r>
            <w:r w:rsidRPr="00242496">
              <w:rPr>
                <w:spacing w:val="69"/>
              </w:rPr>
              <w:t xml:space="preserve"> </w:t>
            </w:r>
            <w:r w:rsidRPr="00242496">
              <w:t>может</w:t>
            </w:r>
            <w:r w:rsidRPr="00242496">
              <w:rPr>
                <w:spacing w:val="67"/>
              </w:rPr>
              <w:t xml:space="preserve"> </w:t>
            </w:r>
            <w:r w:rsidRPr="00242496">
              <w:t>привести</w:t>
            </w:r>
            <w:r w:rsidRPr="00242496">
              <w:rPr>
                <w:spacing w:val="71"/>
              </w:rPr>
              <w:t xml:space="preserve"> </w:t>
            </w:r>
            <w:r w:rsidRPr="00242496">
              <w:t>критические</w:t>
            </w:r>
            <w:r w:rsidRPr="00242496">
              <w:rPr>
                <w:spacing w:val="70"/>
              </w:rPr>
              <w:t xml:space="preserve"> </w:t>
            </w:r>
            <w:r w:rsidRPr="00242496">
              <w:t>аргументы</w:t>
            </w:r>
            <w:r w:rsidRPr="00242496">
              <w:rPr>
                <w:spacing w:val="67"/>
              </w:rPr>
              <w:t xml:space="preserve"> </w:t>
            </w:r>
            <w:r w:rsidRPr="00242496">
              <w:t>в</w:t>
            </w:r>
            <w:r w:rsidRPr="00242496">
              <w:rPr>
                <w:spacing w:val="68"/>
              </w:rPr>
              <w:t xml:space="preserve"> </w:t>
            </w:r>
            <w:r w:rsidRPr="00242496">
              <w:t>отношении</w:t>
            </w:r>
          </w:p>
          <w:p w:rsidR="00BB5A58" w:rsidRPr="00BB5A58" w:rsidRDefault="00BB5A58" w:rsidP="000E1D2A">
            <w:pPr>
              <w:pStyle w:val="TableParagraph"/>
              <w:spacing w:line="274" w:lineRule="exact"/>
              <w:ind w:left="142" w:right="91"/>
              <w:jc w:val="both"/>
            </w:pPr>
            <w:r w:rsidRPr="00242496">
              <w:rPr>
                <w:spacing w:val="-1"/>
              </w:rPr>
              <w:t>действий</w:t>
            </w:r>
            <w:r w:rsidRPr="00242496">
              <w:rPr>
                <w:spacing w:val="-12"/>
              </w:rPr>
              <w:t xml:space="preserve"> </w:t>
            </w:r>
            <w:r w:rsidRPr="00242496">
              <w:rPr>
                <w:spacing w:val="-1"/>
              </w:rPr>
              <w:t>и</w:t>
            </w:r>
            <w:r w:rsidRPr="00242496">
              <w:rPr>
                <w:spacing w:val="-16"/>
              </w:rPr>
              <w:t xml:space="preserve"> </w:t>
            </w:r>
            <w:r w:rsidRPr="00242496">
              <w:rPr>
                <w:spacing w:val="-1"/>
              </w:rPr>
              <w:t>суждений</w:t>
            </w:r>
            <w:r w:rsidRPr="00242496">
              <w:rPr>
                <w:spacing w:val="-11"/>
              </w:rPr>
              <w:t xml:space="preserve"> </w:t>
            </w:r>
            <w:proofErr w:type="gramStart"/>
            <w:r w:rsidRPr="00242496">
              <w:rPr>
                <w:spacing w:val="-1"/>
              </w:rPr>
              <w:t>другого</w:t>
            </w:r>
            <w:proofErr w:type="gramEnd"/>
            <w:r w:rsidRPr="00242496">
              <w:rPr>
                <w:spacing w:val="-1"/>
              </w:rPr>
              <w:t>.</w:t>
            </w:r>
            <w:r w:rsidRPr="00242496">
              <w:rPr>
                <w:spacing w:val="-10"/>
              </w:rPr>
              <w:t xml:space="preserve"> </w:t>
            </w:r>
            <w:r w:rsidRPr="000E1D2A">
              <w:rPr>
                <w:spacing w:val="-1"/>
              </w:rPr>
              <w:t>Может</w:t>
            </w:r>
            <w:r w:rsidRPr="000E1D2A">
              <w:rPr>
                <w:spacing w:val="-12"/>
              </w:rPr>
              <w:t xml:space="preserve"> </w:t>
            </w:r>
            <w:r w:rsidRPr="000E1D2A">
              <w:rPr>
                <w:spacing w:val="-1"/>
              </w:rPr>
              <w:t>спокойно</w:t>
            </w:r>
            <w:r w:rsidRPr="000E1D2A">
              <w:rPr>
                <w:spacing w:val="-12"/>
              </w:rPr>
              <w:t xml:space="preserve"> </w:t>
            </w:r>
            <w:r w:rsidRPr="000E1D2A">
              <w:rPr>
                <w:spacing w:val="-1"/>
              </w:rPr>
              <w:t>и</w:t>
            </w:r>
            <w:r w:rsidRPr="000E1D2A">
              <w:rPr>
                <w:spacing w:val="-12"/>
              </w:rPr>
              <w:t xml:space="preserve"> </w:t>
            </w:r>
            <w:r w:rsidRPr="000E1D2A">
              <w:rPr>
                <w:spacing w:val="-1"/>
              </w:rPr>
              <w:t>разумно</w:t>
            </w:r>
            <w:r w:rsidRPr="000E1D2A">
              <w:rPr>
                <w:spacing w:val="-13"/>
              </w:rPr>
              <w:t xml:space="preserve"> </w:t>
            </w:r>
            <w:r w:rsidRPr="00BB5A58">
              <w:t>относиться</w:t>
            </w:r>
            <w:r w:rsidRPr="000E1D2A">
              <w:rPr>
                <w:spacing w:val="-57"/>
              </w:rPr>
              <w:t xml:space="preserve"> </w:t>
            </w:r>
            <w:r w:rsidRPr="00BB5A58">
              <w:t>к</w:t>
            </w:r>
            <w:r w:rsidRPr="000E1D2A">
              <w:rPr>
                <w:spacing w:val="-4"/>
              </w:rPr>
              <w:t xml:space="preserve"> </w:t>
            </w:r>
            <w:r w:rsidRPr="00BB5A58">
              <w:t>критическим замечаниям</w:t>
            </w:r>
            <w:r w:rsidRPr="000E1D2A">
              <w:rPr>
                <w:spacing w:val="-4"/>
              </w:rPr>
              <w:t xml:space="preserve"> </w:t>
            </w:r>
            <w:r w:rsidRPr="00BB5A58">
              <w:t>в</w:t>
            </w:r>
            <w:r w:rsidRPr="000E1D2A">
              <w:rPr>
                <w:spacing w:val="-5"/>
              </w:rPr>
              <w:t xml:space="preserve"> </w:t>
            </w:r>
            <w:r w:rsidRPr="00BB5A58">
              <w:t>отношении собственного</w:t>
            </w:r>
            <w:r w:rsidRPr="000E1D2A">
              <w:rPr>
                <w:spacing w:val="2"/>
              </w:rPr>
              <w:t xml:space="preserve"> </w:t>
            </w:r>
            <w:r w:rsidRPr="00BB5A58">
              <w:t>суждения</w:t>
            </w:r>
          </w:p>
        </w:tc>
      </w:tr>
      <w:tr w:rsidR="00BB5A58" w:rsidRPr="000E1D2A" w:rsidTr="00CB385C">
        <w:trPr>
          <w:trHeight w:val="677"/>
        </w:trPr>
        <w:tc>
          <w:tcPr>
            <w:tcW w:w="4961" w:type="dxa"/>
            <w:vMerge/>
            <w:tcBorders>
              <w:top w:val="nil"/>
            </w:tcBorders>
            <w:shd w:val="clear" w:color="auto" w:fill="auto"/>
          </w:tcPr>
          <w:p w:rsidR="00BB5A58" w:rsidRPr="000E1D2A" w:rsidRDefault="00BB5A58" w:rsidP="000E1D2A">
            <w:pPr>
              <w:widowControl w:val="0"/>
              <w:autoSpaceDE w:val="0"/>
              <w:autoSpaceDN w:val="0"/>
              <w:ind w:left="142" w:right="91"/>
              <w:jc w:val="both"/>
              <w:rPr>
                <w:sz w:val="2"/>
                <w:szCs w:val="2"/>
              </w:rPr>
            </w:pPr>
          </w:p>
        </w:tc>
        <w:tc>
          <w:tcPr>
            <w:tcW w:w="9497" w:type="dxa"/>
            <w:shd w:val="clear" w:color="auto" w:fill="auto"/>
          </w:tcPr>
          <w:p w:rsidR="00BB5A58" w:rsidRPr="00BB5A58" w:rsidRDefault="00BB5A58" w:rsidP="000E1D2A">
            <w:pPr>
              <w:pStyle w:val="TableParagraph"/>
              <w:ind w:left="142" w:right="91"/>
              <w:jc w:val="both"/>
            </w:pPr>
            <w:r w:rsidRPr="009E11EB">
              <w:t>Не может привести критические аргументы в отношении действий и</w:t>
            </w:r>
            <w:r w:rsidRPr="000E1D2A">
              <w:rPr>
                <w:spacing w:val="-57"/>
              </w:rPr>
              <w:t xml:space="preserve"> </w:t>
            </w:r>
            <w:r w:rsidRPr="009E11EB">
              <w:t>суждений</w:t>
            </w:r>
            <w:r w:rsidRPr="000E1D2A">
              <w:rPr>
                <w:spacing w:val="1"/>
              </w:rPr>
              <w:t xml:space="preserve"> </w:t>
            </w:r>
            <w:proofErr w:type="gramStart"/>
            <w:r w:rsidRPr="009E11EB">
              <w:t>другого</w:t>
            </w:r>
            <w:proofErr w:type="gramEnd"/>
            <w:r w:rsidRPr="009E11EB">
              <w:t>.</w:t>
            </w:r>
            <w:r w:rsidR="009E11EB" w:rsidRPr="000E1D2A">
              <w:rPr>
                <w:spacing w:val="1"/>
              </w:rPr>
              <w:t xml:space="preserve">                </w:t>
            </w:r>
            <w:r w:rsidRPr="00BB5A58">
              <w:t>Не</w:t>
            </w:r>
            <w:r w:rsidRPr="000E1D2A">
              <w:rPr>
                <w:spacing w:val="1"/>
              </w:rPr>
              <w:t xml:space="preserve"> </w:t>
            </w:r>
            <w:r w:rsidRPr="00BB5A58">
              <w:t>всегда</w:t>
            </w:r>
            <w:r w:rsidRPr="000E1D2A">
              <w:rPr>
                <w:spacing w:val="1"/>
              </w:rPr>
              <w:t xml:space="preserve"> </w:t>
            </w:r>
            <w:r w:rsidRPr="00BB5A58">
              <w:t>спокойно</w:t>
            </w:r>
            <w:r w:rsidRPr="000E1D2A">
              <w:rPr>
                <w:spacing w:val="1"/>
              </w:rPr>
              <w:t xml:space="preserve"> </w:t>
            </w:r>
            <w:r w:rsidRPr="00BB5A58">
              <w:t>и</w:t>
            </w:r>
            <w:r w:rsidRPr="000E1D2A">
              <w:rPr>
                <w:spacing w:val="1"/>
              </w:rPr>
              <w:t xml:space="preserve"> </w:t>
            </w:r>
            <w:r w:rsidRPr="00BB5A58">
              <w:t>разумно</w:t>
            </w:r>
            <w:r w:rsidRPr="000E1D2A">
              <w:rPr>
                <w:spacing w:val="1"/>
              </w:rPr>
              <w:t xml:space="preserve"> </w:t>
            </w:r>
            <w:r w:rsidRPr="00BB5A58">
              <w:t>относится</w:t>
            </w:r>
            <w:r w:rsidRPr="000E1D2A">
              <w:rPr>
                <w:spacing w:val="1"/>
              </w:rPr>
              <w:t xml:space="preserve"> </w:t>
            </w:r>
            <w:r w:rsidRPr="00BB5A58">
              <w:t>к</w:t>
            </w:r>
            <w:r w:rsidRPr="000E1D2A">
              <w:rPr>
                <w:spacing w:val="1"/>
              </w:rPr>
              <w:t xml:space="preserve"> </w:t>
            </w:r>
            <w:r w:rsidRPr="00BB5A58">
              <w:t>критическим замечаниям</w:t>
            </w:r>
            <w:r w:rsidRPr="000E1D2A">
              <w:rPr>
                <w:spacing w:val="-2"/>
              </w:rPr>
              <w:t xml:space="preserve"> </w:t>
            </w:r>
            <w:r w:rsidRPr="00BB5A58">
              <w:t>в</w:t>
            </w:r>
            <w:r w:rsidRPr="000E1D2A">
              <w:rPr>
                <w:spacing w:val="-4"/>
              </w:rPr>
              <w:t xml:space="preserve"> </w:t>
            </w:r>
            <w:r w:rsidRPr="00BB5A58">
              <w:t>отношении</w:t>
            </w:r>
            <w:r w:rsidRPr="000E1D2A">
              <w:rPr>
                <w:spacing w:val="-4"/>
              </w:rPr>
              <w:t xml:space="preserve"> </w:t>
            </w:r>
            <w:r w:rsidRPr="00BB5A58">
              <w:t>собственного</w:t>
            </w:r>
            <w:r w:rsidRPr="000E1D2A">
              <w:rPr>
                <w:spacing w:val="4"/>
              </w:rPr>
              <w:t xml:space="preserve"> </w:t>
            </w:r>
            <w:r w:rsidRPr="00BB5A58">
              <w:t>суждения</w:t>
            </w:r>
          </w:p>
        </w:tc>
      </w:tr>
    </w:tbl>
    <w:p w:rsidR="000E1D2A" w:rsidRPr="000E1D2A" w:rsidRDefault="000E1D2A" w:rsidP="000E1D2A">
      <w:pPr>
        <w:spacing w:after="0"/>
        <w:rPr>
          <w:vanish/>
        </w:rPr>
      </w:pPr>
    </w:p>
    <w:tbl>
      <w:tblPr>
        <w:tblW w:w="1445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1"/>
        <w:gridCol w:w="9497"/>
      </w:tblGrid>
      <w:tr w:rsidR="00BB5A58" w:rsidRPr="000E1D2A" w:rsidTr="00572491">
        <w:trPr>
          <w:trHeight w:val="830"/>
        </w:trPr>
        <w:tc>
          <w:tcPr>
            <w:tcW w:w="4961" w:type="dxa"/>
            <w:vMerge w:val="restart"/>
            <w:shd w:val="clear" w:color="auto" w:fill="auto"/>
          </w:tcPr>
          <w:p w:rsidR="00BB5A58" w:rsidRPr="00F8461F" w:rsidRDefault="00BB5A58" w:rsidP="000E1D2A">
            <w:pPr>
              <w:pStyle w:val="TableParagraph"/>
              <w:tabs>
                <w:tab w:val="left" w:pos="1261"/>
                <w:tab w:val="left" w:pos="1337"/>
                <w:tab w:val="left" w:pos="1510"/>
                <w:tab w:val="left" w:pos="1765"/>
                <w:tab w:val="left" w:pos="2081"/>
                <w:tab w:val="left" w:pos="2355"/>
                <w:tab w:val="left" w:pos="2575"/>
              </w:tabs>
              <w:ind w:left="142" w:right="142"/>
              <w:jc w:val="both"/>
            </w:pPr>
            <w:r w:rsidRPr="00F8461F">
              <w:t>Выходить</w:t>
            </w:r>
            <w:r w:rsidRPr="00F8461F">
              <w:tab/>
            </w:r>
            <w:r w:rsidRPr="00F8461F">
              <w:tab/>
            </w:r>
            <w:r w:rsidRPr="00F8461F">
              <w:tab/>
              <w:t>за</w:t>
            </w:r>
            <w:r w:rsidRPr="00F8461F">
              <w:tab/>
            </w:r>
            <w:r w:rsidRPr="00F8461F">
              <w:tab/>
            </w:r>
            <w:r w:rsidRPr="000E1D2A">
              <w:rPr>
                <w:spacing w:val="-1"/>
              </w:rPr>
              <w:t>рамки</w:t>
            </w:r>
            <w:r w:rsidRPr="000E1D2A">
              <w:rPr>
                <w:spacing w:val="-57"/>
              </w:rPr>
              <w:t xml:space="preserve"> </w:t>
            </w:r>
            <w:r w:rsidR="00F8461F">
              <w:t xml:space="preserve">учебного </w:t>
            </w:r>
            <w:r w:rsidR="00572491">
              <w:t xml:space="preserve">предмета </w:t>
            </w:r>
            <w:r w:rsidRPr="000E1D2A">
              <w:rPr>
                <w:spacing w:val="-2"/>
              </w:rPr>
              <w:t>и</w:t>
            </w:r>
            <w:r w:rsidR="00F8461F" w:rsidRPr="000E1D2A">
              <w:rPr>
                <w:spacing w:val="-57"/>
              </w:rPr>
              <w:t xml:space="preserve"> </w:t>
            </w:r>
            <w:r w:rsidRPr="00F8461F">
              <w:t>осуществлять</w:t>
            </w:r>
            <w:r w:rsidRPr="000E1D2A">
              <w:rPr>
                <w:spacing w:val="1"/>
              </w:rPr>
              <w:t xml:space="preserve"> </w:t>
            </w:r>
            <w:r w:rsidRPr="00F8461F">
              <w:t>целенаправленный</w:t>
            </w:r>
            <w:r w:rsidRPr="000E1D2A">
              <w:rPr>
                <w:spacing w:val="-11"/>
              </w:rPr>
              <w:t xml:space="preserve"> </w:t>
            </w:r>
            <w:r w:rsidRPr="00F8461F">
              <w:t>поиск</w:t>
            </w:r>
            <w:r w:rsidRPr="000E1D2A">
              <w:rPr>
                <w:spacing w:val="-57"/>
              </w:rPr>
              <w:t xml:space="preserve"> </w:t>
            </w:r>
            <w:r w:rsidR="00F8461F" w:rsidRPr="000E1D2A">
              <w:rPr>
                <w:spacing w:val="-57"/>
              </w:rPr>
              <w:t xml:space="preserve">            </w:t>
            </w:r>
            <w:r w:rsidRPr="00F8461F">
              <w:t>возможностей</w:t>
            </w:r>
            <w:r w:rsidR="00F8461F">
              <w:t xml:space="preserve"> </w:t>
            </w:r>
            <w:r w:rsidRPr="000E1D2A">
              <w:rPr>
                <w:spacing w:val="-2"/>
              </w:rPr>
              <w:t>для</w:t>
            </w:r>
            <w:r w:rsidRPr="000E1D2A">
              <w:rPr>
                <w:spacing w:val="-57"/>
              </w:rPr>
              <w:t xml:space="preserve"> </w:t>
            </w:r>
            <w:r w:rsidR="00572491">
              <w:t xml:space="preserve">широкого </w:t>
            </w:r>
            <w:r w:rsidRPr="000E1D2A">
              <w:rPr>
                <w:spacing w:val="-1"/>
              </w:rPr>
              <w:t>переноса</w:t>
            </w:r>
            <w:r w:rsidRPr="000E1D2A">
              <w:rPr>
                <w:spacing w:val="-57"/>
              </w:rPr>
              <w:t xml:space="preserve"> </w:t>
            </w:r>
            <w:r w:rsidR="00572491">
              <w:t xml:space="preserve">средств </w:t>
            </w:r>
            <w:r w:rsidR="00F8461F">
              <w:t xml:space="preserve">и </w:t>
            </w:r>
            <w:r w:rsidRPr="00F8461F">
              <w:t>способов</w:t>
            </w:r>
            <w:r w:rsidRPr="000E1D2A">
              <w:rPr>
                <w:spacing w:val="-57"/>
              </w:rPr>
              <w:t xml:space="preserve"> </w:t>
            </w:r>
            <w:r w:rsidR="00F8461F">
              <w:t>действия</w:t>
            </w:r>
          </w:p>
        </w:tc>
        <w:tc>
          <w:tcPr>
            <w:tcW w:w="9497" w:type="dxa"/>
            <w:shd w:val="clear" w:color="auto" w:fill="auto"/>
          </w:tcPr>
          <w:p w:rsidR="00BB5A58" w:rsidRPr="00F8461F" w:rsidRDefault="00BB5A58" w:rsidP="000E1D2A">
            <w:pPr>
              <w:pStyle w:val="TableParagraph"/>
              <w:tabs>
                <w:tab w:val="left" w:pos="2067"/>
                <w:tab w:val="left" w:pos="3223"/>
                <w:tab w:val="left" w:pos="3707"/>
                <w:tab w:val="left" w:pos="4618"/>
                <w:tab w:val="left" w:pos="5836"/>
                <w:tab w:val="left" w:pos="7069"/>
              </w:tabs>
              <w:spacing w:line="263" w:lineRule="exact"/>
              <w:ind w:left="142" w:right="142"/>
              <w:jc w:val="both"/>
            </w:pPr>
            <w:r w:rsidRPr="00F8461F">
              <w:t>Самостоятельно</w:t>
            </w:r>
            <w:r w:rsidRPr="00F8461F">
              <w:tab/>
              <w:t>выходит</w:t>
            </w:r>
            <w:r w:rsidRPr="00F8461F">
              <w:tab/>
              <w:t>за</w:t>
            </w:r>
            <w:r w:rsidRPr="00F8461F">
              <w:tab/>
              <w:t>рамки</w:t>
            </w:r>
            <w:r w:rsidRPr="00F8461F">
              <w:tab/>
              <w:t>учебного</w:t>
            </w:r>
            <w:r w:rsidRPr="00F8461F">
              <w:tab/>
              <w:t>предмета</w:t>
            </w:r>
            <w:r w:rsidRPr="00F8461F">
              <w:tab/>
              <w:t>и</w:t>
            </w:r>
            <w:r w:rsidR="009E11EB">
              <w:t xml:space="preserve"> </w:t>
            </w:r>
            <w:r w:rsidRPr="00F8461F">
              <w:t>осуществляет</w:t>
            </w:r>
            <w:r w:rsidRPr="000E1D2A">
              <w:rPr>
                <w:spacing w:val="-7"/>
              </w:rPr>
              <w:t xml:space="preserve"> </w:t>
            </w:r>
            <w:r w:rsidRPr="00F8461F">
              <w:t>целенаправленный</w:t>
            </w:r>
            <w:r w:rsidRPr="000E1D2A">
              <w:rPr>
                <w:spacing w:val="-10"/>
              </w:rPr>
              <w:t xml:space="preserve"> </w:t>
            </w:r>
            <w:r w:rsidRPr="00F8461F">
              <w:t>поиск</w:t>
            </w:r>
            <w:r w:rsidRPr="000E1D2A">
              <w:rPr>
                <w:spacing w:val="-8"/>
              </w:rPr>
              <w:t xml:space="preserve"> </w:t>
            </w:r>
            <w:r w:rsidRPr="00F8461F">
              <w:t>возможностей</w:t>
            </w:r>
            <w:r w:rsidRPr="000E1D2A">
              <w:rPr>
                <w:spacing w:val="-11"/>
              </w:rPr>
              <w:t xml:space="preserve"> </w:t>
            </w:r>
            <w:r w:rsidRPr="00F8461F">
              <w:t>для</w:t>
            </w:r>
            <w:r w:rsidRPr="000E1D2A">
              <w:rPr>
                <w:spacing w:val="37"/>
              </w:rPr>
              <w:t xml:space="preserve"> </w:t>
            </w:r>
            <w:r w:rsidRPr="00F8461F">
              <w:t>широкого</w:t>
            </w:r>
            <w:r w:rsidRPr="000E1D2A">
              <w:rPr>
                <w:spacing w:val="-57"/>
              </w:rPr>
              <w:t xml:space="preserve"> </w:t>
            </w:r>
            <w:r w:rsidRPr="00F8461F">
              <w:t>переноса средств и</w:t>
            </w:r>
            <w:r w:rsidRPr="000E1D2A">
              <w:rPr>
                <w:spacing w:val="2"/>
              </w:rPr>
              <w:t xml:space="preserve"> </w:t>
            </w:r>
            <w:r w:rsidRPr="00F8461F">
              <w:t>способов</w:t>
            </w:r>
            <w:r w:rsidRPr="000E1D2A">
              <w:rPr>
                <w:spacing w:val="3"/>
              </w:rPr>
              <w:t xml:space="preserve"> </w:t>
            </w:r>
            <w:r w:rsidRPr="00F8461F">
              <w:t>действия</w:t>
            </w:r>
          </w:p>
        </w:tc>
      </w:tr>
      <w:tr w:rsidR="00BB5A58" w:rsidRPr="000E1D2A" w:rsidTr="00572491">
        <w:trPr>
          <w:trHeight w:val="825"/>
        </w:trPr>
        <w:tc>
          <w:tcPr>
            <w:tcW w:w="4961" w:type="dxa"/>
            <w:vMerge/>
            <w:tcBorders>
              <w:top w:val="nil"/>
            </w:tcBorders>
            <w:shd w:val="clear" w:color="auto" w:fill="auto"/>
          </w:tcPr>
          <w:p w:rsidR="00BB5A58" w:rsidRPr="000E1D2A" w:rsidRDefault="00BB5A58" w:rsidP="000E1D2A">
            <w:pPr>
              <w:widowControl w:val="0"/>
              <w:autoSpaceDE w:val="0"/>
              <w:autoSpaceDN w:val="0"/>
              <w:ind w:left="142" w:right="142"/>
              <w:jc w:val="both"/>
              <w:rPr>
                <w:sz w:val="2"/>
                <w:szCs w:val="2"/>
              </w:rPr>
            </w:pPr>
          </w:p>
        </w:tc>
        <w:tc>
          <w:tcPr>
            <w:tcW w:w="9497" w:type="dxa"/>
            <w:shd w:val="clear" w:color="auto" w:fill="auto"/>
          </w:tcPr>
          <w:p w:rsidR="00F8461F" w:rsidRDefault="00BB5A58" w:rsidP="000E1D2A">
            <w:pPr>
              <w:pStyle w:val="TableParagraph"/>
              <w:tabs>
                <w:tab w:val="left" w:pos="1735"/>
                <w:tab w:val="left" w:pos="2210"/>
                <w:tab w:val="left" w:pos="4143"/>
                <w:tab w:val="left" w:pos="6488"/>
              </w:tabs>
              <w:spacing w:line="237" w:lineRule="auto"/>
              <w:ind w:left="142" w:right="142"/>
              <w:jc w:val="both"/>
            </w:pPr>
            <w:r w:rsidRPr="00242496">
              <w:t>Не</w:t>
            </w:r>
            <w:r w:rsidRPr="00242496">
              <w:rPr>
                <w:spacing w:val="56"/>
              </w:rPr>
              <w:t xml:space="preserve"> </w:t>
            </w:r>
            <w:r w:rsidRPr="00242496">
              <w:t>всегда</w:t>
            </w:r>
            <w:r w:rsidRPr="00242496">
              <w:rPr>
                <w:spacing w:val="52"/>
              </w:rPr>
              <w:t xml:space="preserve"> </w:t>
            </w:r>
            <w:r w:rsidRPr="00242496">
              <w:t>выходит</w:t>
            </w:r>
            <w:r w:rsidRPr="00242496">
              <w:rPr>
                <w:spacing w:val="54"/>
              </w:rPr>
              <w:t xml:space="preserve"> </w:t>
            </w:r>
            <w:r w:rsidRPr="00242496">
              <w:t>за</w:t>
            </w:r>
            <w:r w:rsidRPr="00242496">
              <w:rPr>
                <w:spacing w:val="52"/>
              </w:rPr>
              <w:t xml:space="preserve"> </w:t>
            </w:r>
            <w:r w:rsidRPr="00242496">
              <w:t>рамки</w:t>
            </w:r>
            <w:r w:rsidRPr="00242496">
              <w:rPr>
                <w:spacing w:val="54"/>
              </w:rPr>
              <w:t xml:space="preserve"> </w:t>
            </w:r>
            <w:r w:rsidRPr="00242496">
              <w:t>учебного</w:t>
            </w:r>
            <w:r w:rsidRPr="00242496">
              <w:rPr>
                <w:spacing w:val="57"/>
              </w:rPr>
              <w:t xml:space="preserve"> </w:t>
            </w:r>
            <w:r w:rsidRPr="00242496">
              <w:t>предмета.</w:t>
            </w:r>
            <w:r w:rsidRPr="00242496">
              <w:rPr>
                <w:spacing w:val="60"/>
              </w:rPr>
              <w:t xml:space="preserve"> </w:t>
            </w:r>
            <w:r w:rsidRPr="00F8461F">
              <w:t>Испытывает</w:t>
            </w:r>
            <w:r w:rsidRPr="000E1D2A">
              <w:rPr>
                <w:spacing w:val="-57"/>
              </w:rPr>
              <w:t xml:space="preserve"> </w:t>
            </w:r>
            <w:r w:rsidR="00F8461F" w:rsidRPr="000E1D2A">
              <w:rPr>
                <w:spacing w:val="-57"/>
              </w:rPr>
              <w:t xml:space="preserve"> </w:t>
            </w:r>
            <w:r w:rsidR="00F8461F" w:rsidRPr="00F8461F">
              <w:t>затруднения</w:t>
            </w:r>
            <w:r w:rsidR="00F8461F" w:rsidRPr="00F8461F">
              <w:tab/>
            </w:r>
            <w:proofErr w:type="gramStart"/>
            <w:r w:rsidR="00F8461F" w:rsidRPr="00F8461F">
              <w:t>в</w:t>
            </w:r>
            <w:proofErr w:type="gramEnd"/>
          </w:p>
          <w:p w:rsidR="00BB5A58" w:rsidRPr="00F8461F" w:rsidRDefault="00BB5A58" w:rsidP="000E1D2A">
            <w:pPr>
              <w:pStyle w:val="TableParagraph"/>
              <w:tabs>
                <w:tab w:val="left" w:pos="1735"/>
                <w:tab w:val="left" w:pos="2210"/>
                <w:tab w:val="left" w:pos="4143"/>
                <w:tab w:val="left" w:pos="6488"/>
              </w:tabs>
              <w:spacing w:line="237" w:lineRule="auto"/>
              <w:ind w:left="142" w:right="142"/>
              <w:jc w:val="both"/>
            </w:pPr>
            <w:proofErr w:type="gramStart"/>
            <w:r w:rsidRPr="00F8461F">
              <w:t>осуществлении</w:t>
            </w:r>
            <w:proofErr w:type="gramEnd"/>
            <w:r w:rsidRPr="00F8461F">
              <w:tab/>
              <w:t>целенаправленного</w:t>
            </w:r>
            <w:r w:rsidRPr="00F8461F">
              <w:tab/>
            </w:r>
            <w:r w:rsidRPr="000E1D2A">
              <w:rPr>
                <w:spacing w:val="-2"/>
              </w:rPr>
              <w:t>поиска</w:t>
            </w:r>
            <w:r w:rsidR="00F8461F">
              <w:t xml:space="preserve"> </w:t>
            </w:r>
            <w:r w:rsidRPr="00F8461F">
              <w:t>возможностей</w:t>
            </w:r>
            <w:r w:rsidRPr="000E1D2A">
              <w:rPr>
                <w:spacing w:val="-2"/>
              </w:rPr>
              <w:t xml:space="preserve"> </w:t>
            </w:r>
            <w:r w:rsidRPr="00F8461F">
              <w:t>для</w:t>
            </w:r>
            <w:r w:rsidRPr="000E1D2A">
              <w:rPr>
                <w:spacing w:val="-7"/>
              </w:rPr>
              <w:t xml:space="preserve"> </w:t>
            </w:r>
            <w:r w:rsidRPr="00F8461F">
              <w:t>широкого</w:t>
            </w:r>
            <w:r w:rsidRPr="000E1D2A">
              <w:rPr>
                <w:spacing w:val="-1"/>
              </w:rPr>
              <w:t xml:space="preserve"> </w:t>
            </w:r>
            <w:r w:rsidRPr="00F8461F">
              <w:t>переноса</w:t>
            </w:r>
            <w:r w:rsidRPr="000E1D2A">
              <w:rPr>
                <w:spacing w:val="-3"/>
              </w:rPr>
              <w:t xml:space="preserve"> </w:t>
            </w:r>
            <w:r w:rsidRPr="00F8461F">
              <w:t>средств</w:t>
            </w:r>
            <w:r w:rsidRPr="000E1D2A">
              <w:rPr>
                <w:spacing w:val="-3"/>
              </w:rPr>
              <w:t xml:space="preserve"> </w:t>
            </w:r>
            <w:r w:rsidRPr="00F8461F">
              <w:t>и</w:t>
            </w:r>
            <w:r w:rsidRPr="000E1D2A">
              <w:rPr>
                <w:spacing w:val="-1"/>
              </w:rPr>
              <w:t xml:space="preserve"> </w:t>
            </w:r>
            <w:r w:rsidRPr="00F8461F">
              <w:t>способов</w:t>
            </w:r>
            <w:r w:rsidRPr="000E1D2A">
              <w:rPr>
                <w:spacing w:val="-1"/>
              </w:rPr>
              <w:t xml:space="preserve"> </w:t>
            </w:r>
            <w:r w:rsidRPr="00F8461F">
              <w:t>действия</w:t>
            </w:r>
          </w:p>
        </w:tc>
      </w:tr>
      <w:tr w:rsidR="00BB5A58" w:rsidRPr="000E1D2A" w:rsidTr="00572491">
        <w:trPr>
          <w:trHeight w:val="578"/>
        </w:trPr>
        <w:tc>
          <w:tcPr>
            <w:tcW w:w="4961" w:type="dxa"/>
            <w:vMerge/>
            <w:tcBorders>
              <w:top w:val="nil"/>
            </w:tcBorders>
            <w:shd w:val="clear" w:color="auto" w:fill="auto"/>
          </w:tcPr>
          <w:p w:rsidR="00BB5A58" w:rsidRPr="000E1D2A" w:rsidRDefault="00BB5A58" w:rsidP="000E1D2A">
            <w:pPr>
              <w:widowControl w:val="0"/>
              <w:autoSpaceDE w:val="0"/>
              <w:autoSpaceDN w:val="0"/>
              <w:ind w:left="142" w:right="142"/>
              <w:jc w:val="both"/>
              <w:rPr>
                <w:sz w:val="2"/>
                <w:szCs w:val="2"/>
              </w:rPr>
            </w:pPr>
          </w:p>
        </w:tc>
        <w:tc>
          <w:tcPr>
            <w:tcW w:w="9497" w:type="dxa"/>
            <w:shd w:val="clear" w:color="auto" w:fill="auto"/>
          </w:tcPr>
          <w:p w:rsidR="00BB5A58" w:rsidRPr="00F8461F" w:rsidRDefault="00BB5A58" w:rsidP="000E1D2A">
            <w:pPr>
              <w:pStyle w:val="TableParagraph"/>
              <w:ind w:left="142" w:right="142"/>
              <w:jc w:val="both"/>
            </w:pPr>
            <w:r w:rsidRPr="00242496">
              <w:t>Затрудняется</w:t>
            </w:r>
            <w:r w:rsidRPr="00242496">
              <w:rPr>
                <w:spacing w:val="1"/>
              </w:rPr>
              <w:t xml:space="preserve"> </w:t>
            </w:r>
            <w:r w:rsidRPr="00242496">
              <w:t>выходить</w:t>
            </w:r>
            <w:r w:rsidRPr="00242496">
              <w:rPr>
                <w:spacing w:val="1"/>
              </w:rPr>
              <w:t xml:space="preserve"> </w:t>
            </w:r>
            <w:r w:rsidRPr="00242496">
              <w:t>за</w:t>
            </w:r>
            <w:r w:rsidRPr="00242496">
              <w:rPr>
                <w:spacing w:val="1"/>
              </w:rPr>
              <w:t xml:space="preserve"> </w:t>
            </w:r>
            <w:r w:rsidRPr="00242496">
              <w:t>рамки</w:t>
            </w:r>
            <w:r w:rsidRPr="00242496">
              <w:rPr>
                <w:spacing w:val="1"/>
              </w:rPr>
              <w:t xml:space="preserve"> </w:t>
            </w:r>
            <w:r w:rsidRPr="00242496">
              <w:t>учебного</w:t>
            </w:r>
            <w:r w:rsidRPr="00242496">
              <w:rPr>
                <w:spacing w:val="1"/>
              </w:rPr>
              <w:t xml:space="preserve"> </w:t>
            </w:r>
            <w:r w:rsidRPr="00242496">
              <w:t>предмета.</w:t>
            </w:r>
            <w:r w:rsidRPr="00242496">
              <w:rPr>
                <w:spacing w:val="1"/>
              </w:rPr>
              <w:t xml:space="preserve"> </w:t>
            </w:r>
            <w:r w:rsidRPr="00F8461F">
              <w:t>Может</w:t>
            </w:r>
            <w:r w:rsidRPr="000E1D2A">
              <w:rPr>
                <w:spacing w:val="1"/>
              </w:rPr>
              <w:t xml:space="preserve"> </w:t>
            </w:r>
            <w:r w:rsidRPr="00F8461F">
              <w:t>осуществлять целенаправленный поиск возможностей для широкого</w:t>
            </w:r>
            <w:r w:rsidRPr="000E1D2A">
              <w:rPr>
                <w:spacing w:val="-57"/>
              </w:rPr>
              <w:t xml:space="preserve"> </w:t>
            </w:r>
            <w:r w:rsidRPr="00F8461F">
              <w:t>переноса</w:t>
            </w:r>
            <w:r w:rsidRPr="000E1D2A">
              <w:rPr>
                <w:spacing w:val="15"/>
              </w:rPr>
              <w:t xml:space="preserve"> </w:t>
            </w:r>
            <w:r w:rsidRPr="00F8461F">
              <w:t>средств</w:t>
            </w:r>
            <w:r w:rsidRPr="000E1D2A">
              <w:rPr>
                <w:spacing w:val="18"/>
              </w:rPr>
              <w:t xml:space="preserve"> </w:t>
            </w:r>
            <w:r w:rsidRPr="00F8461F">
              <w:t>и</w:t>
            </w:r>
            <w:r w:rsidRPr="000E1D2A">
              <w:rPr>
                <w:spacing w:val="16"/>
              </w:rPr>
              <w:t xml:space="preserve"> </w:t>
            </w:r>
            <w:r w:rsidRPr="00F8461F">
              <w:t>способов</w:t>
            </w:r>
            <w:r w:rsidRPr="000E1D2A">
              <w:rPr>
                <w:spacing w:val="17"/>
              </w:rPr>
              <w:t xml:space="preserve"> </w:t>
            </w:r>
            <w:r w:rsidRPr="00F8461F">
              <w:t>действия</w:t>
            </w:r>
            <w:r w:rsidRPr="000E1D2A">
              <w:rPr>
                <w:spacing w:val="15"/>
              </w:rPr>
              <w:t xml:space="preserve"> </w:t>
            </w:r>
            <w:r w:rsidRPr="00F8461F">
              <w:t>с</w:t>
            </w:r>
            <w:r w:rsidRPr="000E1D2A">
              <w:rPr>
                <w:spacing w:val="15"/>
              </w:rPr>
              <w:t xml:space="preserve"> </w:t>
            </w:r>
            <w:r w:rsidRPr="00F8461F">
              <w:t>помощью</w:t>
            </w:r>
            <w:r w:rsidRPr="000E1D2A">
              <w:rPr>
                <w:spacing w:val="14"/>
              </w:rPr>
              <w:t xml:space="preserve"> </w:t>
            </w:r>
            <w:r w:rsidRPr="00F8461F">
              <w:t>учителя</w:t>
            </w:r>
            <w:r w:rsidRPr="000E1D2A">
              <w:rPr>
                <w:spacing w:val="15"/>
              </w:rPr>
              <w:t xml:space="preserve"> </w:t>
            </w:r>
            <w:r w:rsidRPr="00F8461F">
              <w:t>или</w:t>
            </w:r>
            <w:r w:rsidR="00F8461F">
              <w:t xml:space="preserve"> одноклассников</w:t>
            </w:r>
          </w:p>
        </w:tc>
      </w:tr>
      <w:tr w:rsidR="00BB5A58" w:rsidRPr="000E1D2A" w:rsidTr="00572491">
        <w:trPr>
          <w:trHeight w:val="434"/>
        </w:trPr>
        <w:tc>
          <w:tcPr>
            <w:tcW w:w="4961" w:type="dxa"/>
            <w:vMerge w:val="restart"/>
            <w:shd w:val="clear" w:color="auto" w:fill="auto"/>
          </w:tcPr>
          <w:p w:rsidR="00BB5A58" w:rsidRPr="00F8461F" w:rsidRDefault="00BB5A58" w:rsidP="000E1D2A">
            <w:pPr>
              <w:pStyle w:val="TableParagraph"/>
              <w:tabs>
                <w:tab w:val="left" w:pos="1117"/>
                <w:tab w:val="left" w:pos="1741"/>
                <w:tab w:val="left" w:pos="2575"/>
              </w:tabs>
              <w:ind w:left="142" w:right="142"/>
              <w:jc w:val="both"/>
            </w:pPr>
            <w:r w:rsidRPr="00F8461F">
              <w:t>Выстраивать</w:t>
            </w:r>
            <w:r w:rsidR="00572491">
              <w:rPr>
                <w:spacing w:val="1"/>
              </w:rPr>
              <w:t xml:space="preserve"> </w:t>
            </w:r>
            <w:r w:rsidRPr="00F8461F">
              <w:t>индивидуальную</w:t>
            </w:r>
            <w:r w:rsidRPr="000E1D2A">
              <w:rPr>
                <w:spacing w:val="1"/>
              </w:rPr>
              <w:t xml:space="preserve"> </w:t>
            </w:r>
            <w:r w:rsidRPr="00F8461F">
              <w:lastRenderedPageBreak/>
              <w:t>образовательную</w:t>
            </w:r>
            <w:r w:rsidRPr="000E1D2A">
              <w:rPr>
                <w:spacing w:val="1"/>
              </w:rPr>
              <w:t xml:space="preserve"> </w:t>
            </w:r>
            <w:r w:rsidRPr="00F8461F">
              <w:t>траекторию,</w:t>
            </w:r>
            <w:r w:rsidRPr="00F8461F">
              <w:tab/>
            </w:r>
            <w:r w:rsidRPr="000E1D2A">
              <w:rPr>
                <w:spacing w:val="-1"/>
              </w:rPr>
              <w:t>учитывая</w:t>
            </w:r>
            <w:r w:rsidRPr="000E1D2A">
              <w:rPr>
                <w:spacing w:val="-57"/>
              </w:rPr>
              <w:t xml:space="preserve"> </w:t>
            </w:r>
            <w:r w:rsidRPr="00F8461F">
              <w:t>ограничения</w:t>
            </w:r>
            <w:r w:rsidRPr="000E1D2A">
              <w:rPr>
                <w:spacing w:val="38"/>
              </w:rPr>
              <w:t xml:space="preserve"> </w:t>
            </w:r>
            <w:r w:rsidRPr="00F8461F">
              <w:t>со</w:t>
            </w:r>
            <w:r w:rsidRPr="000E1D2A">
              <w:rPr>
                <w:spacing w:val="41"/>
              </w:rPr>
              <w:t xml:space="preserve"> </w:t>
            </w:r>
            <w:r w:rsidRPr="00F8461F">
              <w:t>стороны</w:t>
            </w:r>
            <w:r w:rsidRPr="000E1D2A">
              <w:rPr>
                <w:spacing w:val="-57"/>
              </w:rPr>
              <w:t xml:space="preserve"> </w:t>
            </w:r>
            <w:r w:rsidR="00F8461F" w:rsidRPr="00F8461F">
              <w:t>других</w:t>
            </w:r>
            <w:r w:rsidR="00F8461F">
              <w:t xml:space="preserve"> </w:t>
            </w:r>
            <w:r w:rsidR="00572491">
              <w:t xml:space="preserve">участников </w:t>
            </w:r>
            <w:r w:rsidRPr="000E1D2A">
              <w:rPr>
                <w:spacing w:val="-5"/>
              </w:rPr>
              <w:t>и</w:t>
            </w:r>
            <w:r w:rsidRPr="000E1D2A">
              <w:rPr>
                <w:spacing w:val="-57"/>
              </w:rPr>
              <w:t xml:space="preserve"> </w:t>
            </w:r>
            <w:r w:rsidR="00F8461F" w:rsidRPr="000E1D2A">
              <w:rPr>
                <w:spacing w:val="-57"/>
              </w:rPr>
              <w:t xml:space="preserve"> </w:t>
            </w:r>
            <w:r w:rsidRPr="00F8461F">
              <w:t>ресурсные</w:t>
            </w:r>
            <w:r w:rsidRPr="000E1D2A">
              <w:rPr>
                <w:spacing w:val="-2"/>
              </w:rPr>
              <w:t xml:space="preserve"> </w:t>
            </w:r>
            <w:r w:rsidR="00F8461F">
              <w:t>ограничения</w:t>
            </w:r>
          </w:p>
        </w:tc>
        <w:tc>
          <w:tcPr>
            <w:tcW w:w="9497" w:type="dxa"/>
            <w:shd w:val="clear" w:color="auto" w:fill="auto"/>
          </w:tcPr>
          <w:p w:rsidR="00BB5A58" w:rsidRPr="00F8461F" w:rsidRDefault="00BB5A58" w:rsidP="000E1D2A">
            <w:pPr>
              <w:pStyle w:val="TableParagraph"/>
              <w:tabs>
                <w:tab w:val="left" w:pos="1985"/>
                <w:tab w:val="left" w:pos="2498"/>
                <w:tab w:val="left" w:pos="3467"/>
                <w:tab w:val="left" w:pos="5419"/>
              </w:tabs>
              <w:spacing w:line="237" w:lineRule="auto"/>
              <w:ind w:left="142" w:right="142"/>
              <w:jc w:val="both"/>
            </w:pPr>
            <w:r w:rsidRPr="00242496">
              <w:lastRenderedPageBreak/>
              <w:t>Самостоятельно</w:t>
            </w:r>
            <w:r w:rsidRPr="00242496">
              <w:tab/>
              <w:t>выстраивает</w:t>
            </w:r>
            <w:r w:rsidRPr="00242496">
              <w:tab/>
              <w:t>индивидуальную</w:t>
            </w:r>
            <w:r w:rsidRPr="00242496">
              <w:tab/>
              <w:t>образовательную</w:t>
            </w:r>
            <w:r w:rsidRPr="00242496">
              <w:rPr>
                <w:spacing w:val="-57"/>
              </w:rPr>
              <w:t xml:space="preserve"> </w:t>
            </w:r>
            <w:r w:rsidRPr="00242496">
              <w:t>траекторию.</w:t>
            </w:r>
            <w:r w:rsidRPr="00242496">
              <w:rPr>
                <w:spacing w:val="74"/>
              </w:rPr>
              <w:t xml:space="preserve"> </w:t>
            </w:r>
            <w:r w:rsidR="00F8461F" w:rsidRPr="00F8461F">
              <w:t>Может</w:t>
            </w:r>
            <w:r w:rsidR="00F8461F">
              <w:t xml:space="preserve"> </w:t>
            </w:r>
            <w:r w:rsidRPr="00F8461F">
              <w:t>учитывать</w:t>
            </w:r>
            <w:r w:rsidRPr="000E1D2A">
              <w:rPr>
                <w:spacing w:val="8"/>
              </w:rPr>
              <w:t xml:space="preserve"> </w:t>
            </w:r>
            <w:r w:rsidRPr="00F8461F">
              <w:t>ограничения</w:t>
            </w:r>
            <w:r w:rsidRPr="000E1D2A">
              <w:rPr>
                <w:spacing w:val="7"/>
              </w:rPr>
              <w:t xml:space="preserve"> </w:t>
            </w:r>
            <w:r w:rsidRPr="00F8461F">
              <w:t>со</w:t>
            </w:r>
            <w:r w:rsidRPr="000E1D2A">
              <w:rPr>
                <w:spacing w:val="16"/>
              </w:rPr>
              <w:t xml:space="preserve"> </w:t>
            </w:r>
            <w:r w:rsidRPr="00F8461F">
              <w:t>стороны</w:t>
            </w:r>
            <w:r w:rsidRPr="000E1D2A">
              <w:rPr>
                <w:spacing w:val="9"/>
              </w:rPr>
              <w:t xml:space="preserve"> </w:t>
            </w:r>
            <w:r w:rsidRPr="00F8461F">
              <w:t>других</w:t>
            </w:r>
            <w:r w:rsidR="00F8461F">
              <w:t xml:space="preserve"> </w:t>
            </w:r>
            <w:r w:rsidRPr="00F8461F">
              <w:t>участников</w:t>
            </w:r>
            <w:r w:rsidRPr="000E1D2A">
              <w:rPr>
                <w:spacing w:val="-4"/>
              </w:rPr>
              <w:t xml:space="preserve"> </w:t>
            </w:r>
            <w:r w:rsidRPr="00F8461F">
              <w:t>и ресурсные</w:t>
            </w:r>
            <w:r w:rsidRPr="000E1D2A">
              <w:rPr>
                <w:spacing w:val="-1"/>
              </w:rPr>
              <w:t xml:space="preserve"> </w:t>
            </w:r>
            <w:r w:rsidRPr="00F8461F">
              <w:t>ограничения</w:t>
            </w:r>
          </w:p>
        </w:tc>
      </w:tr>
      <w:tr w:rsidR="00BB5A58" w:rsidRPr="000E1D2A" w:rsidTr="00572491">
        <w:trPr>
          <w:trHeight w:val="830"/>
        </w:trPr>
        <w:tc>
          <w:tcPr>
            <w:tcW w:w="4961" w:type="dxa"/>
            <w:vMerge/>
            <w:tcBorders>
              <w:top w:val="nil"/>
            </w:tcBorders>
            <w:shd w:val="clear" w:color="auto" w:fill="auto"/>
          </w:tcPr>
          <w:p w:rsidR="00BB5A58" w:rsidRPr="000E1D2A" w:rsidRDefault="00BB5A58" w:rsidP="000E1D2A">
            <w:pPr>
              <w:widowControl w:val="0"/>
              <w:autoSpaceDE w:val="0"/>
              <w:autoSpaceDN w:val="0"/>
              <w:ind w:left="142" w:right="142"/>
              <w:jc w:val="both"/>
              <w:rPr>
                <w:sz w:val="2"/>
                <w:szCs w:val="2"/>
              </w:rPr>
            </w:pPr>
          </w:p>
        </w:tc>
        <w:tc>
          <w:tcPr>
            <w:tcW w:w="9497" w:type="dxa"/>
            <w:shd w:val="clear" w:color="auto" w:fill="auto"/>
          </w:tcPr>
          <w:p w:rsidR="00BB5A58" w:rsidRPr="00242496" w:rsidRDefault="00BB5A58" w:rsidP="000E1D2A">
            <w:pPr>
              <w:pStyle w:val="TableParagraph"/>
              <w:tabs>
                <w:tab w:val="left" w:pos="877"/>
                <w:tab w:val="left" w:pos="2019"/>
                <w:tab w:val="left" w:pos="3684"/>
                <w:tab w:val="left" w:pos="5439"/>
              </w:tabs>
              <w:spacing w:line="263" w:lineRule="exact"/>
              <w:ind w:left="142" w:right="142"/>
              <w:jc w:val="both"/>
            </w:pPr>
            <w:r w:rsidRPr="00F8461F">
              <w:t>Не</w:t>
            </w:r>
            <w:r w:rsidRPr="00F8461F">
              <w:tab/>
              <w:t>всегда</w:t>
            </w:r>
            <w:r w:rsidRPr="00F8461F">
              <w:tab/>
              <w:t>критически</w:t>
            </w:r>
            <w:r w:rsidRPr="00F8461F">
              <w:tab/>
              <w:t>выстраивает</w:t>
            </w:r>
            <w:r w:rsidRPr="00F8461F">
              <w:tab/>
              <w:t>индивидуальную</w:t>
            </w:r>
            <w:r w:rsidR="00F8461F">
              <w:t xml:space="preserve"> </w:t>
            </w:r>
            <w:r w:rsidRPr="00F8461F">
              <w:t>образовательную</w:t>
            </w:r>
            <w:r w:rsidRPr="000E1D2A">
              <w:rPr>
                <w:spacing w:val="50"/>
              </w:rPr>
              <w:t xml:space="preserve"> </w:t>
            </w:r>
            <w:r w:rsidRPr="00F8461F">
              <w:t>траекторию.</w:t>
            </w:r>
            <w:r w:rsidRPr="000E1D2A">
              <w:rPr>
                <w:spacing w:val="50"/>
              </w:rPr>
              <w:t xml:space="preserve"> </w:t>
            </w:r>
            <w:r w:rsidRPr="00242496">
              <w:t>Испытывает</w:t>
            </w:r>
            <w:r w:rsidRPr="00242496">
              <w:rPr>
                <w:spacing w:val="47"/>
              </w:rPr>
              <w:t xml:space="preserve"> </w:t>
            </w:r>
            <w:r w:rsidRPr="00242496">
              <w:t>затруднения</w:t>
            </w:r>
            <w:r w:rsidRPr="00242496">
              <w:rPr>
                <w:spacing w:val="52"/>
              </w:rPr>
              <w:t xml:space="preserve"> </w:t>
            </w:r>
            <w:r w:rsidRPr="00242496">
              <w:t>при</w:t>
            </w:r>
            <w:r w:rsidRPr="00242496">
              <w:rPr>
                <w:spacing w:val="49"/>
              </w:rPr>
              <w:t xml:space="preserve"> </w:t>
            </w:r>
            <w:r w:rsidRPr="00242496">
              <w:t>учете</w:t>
            </w:r>
            <w:r w:rsidRPr="00242496">
              <w:rPr>
                <w:spacing w:val="-57"/>
              </w:rPr>
              <w:t xml:space="preserve"> </w:t>
            </w:r>
            <w:r w:rsidRPr="00242496">
              <w:rPr>
                <w:spacing w:val="-1"/>
              </w:rPr>
              <w:t>ограничения</w:t>
            </w:r>
            <w:r w:rsidRPr="00242496">
              <w:rPr>
                <w:spacing w:val="-14"/>
              </w:rPr>
              <w:t xml:space="preserve"> </w:t>
            </w:r>
            <w:r w:rsidRPr="00242496">
              <w:rPr>
                <w:spacing w:val="-1"/>
              </w:rPr>
              <w:t>со</w:t>
            </w:r>
            <w:r w:rsidRPr="00242496">
              <w:rPr>
                <w:spacing w:val="-9"/>
              </w:rPr>
              <w:t xml:space="preserve"> </w:t>
            </w:r>
            <w:r w:rsidRPr="00242496">
              <w:rPr>
                <w:spacing w:val="-1"/>
              </w:rPr>
              <w:t>стороны</w:t>
            </w:r>
            <w:r w:rsidRPr="00242496">
              <w:rPr>
                <w:spacing w:val="-13"/>
              </w:rPr>
              <w:t xml:space="preserve"> </w:t>
            </w:r>
            <w:r w:rsidRPr="00242496">
              <w:rPr>
                <w:spacing w:val="-1"/>
              </w:rPr>
              <w:t>других</w:t>
            </w:r>
            <w:r w:rsidRPr="00242496">
              <w:rPr>
                <w:spacing w:val="-13"/>
              </w:rPr>
              <w:t xml:space="preserve"> </w:t>
            </w:r>
            <w:r w:rsidRPr="00242496">
              <w:t>участников</w:t>
            </w:r>
            <w:r w:rsidRPr="00242496">
              <w:rPr>
                <w:spacing w:val="-13"/>
              </w:rPr>
              <w:t xml:space="preserve"> </w:t>
            </w:r>
            <w:r w:rsidRPr="00242496">
              <w:t>и</w:t>
            </w:r>
            <w:r w:rsidRPr="00242496">
              <w:rPr>
                <w:spacing w:val="-13"/>
              </w:rPr>
              <w:t xml:space="preserve"> </w:t>
            </w:r>
            <w:r w:rsidRPr="00242496">
              <w:t>ресурсные</w:t>
            </w:r>
            <w:r w:rsidRPr="00242496">
              <w:rPr>
                <w:spacing w:val="-14"/>
              </w:rPr>
              <w:t xml:space="preserve"> </w:t>
            </w:r>
            <w:r w:rsidRPr="00242496">
              <w:t>ограничения</w:t>
            </w:r>
          </w:p>
        </w:tc>
      </w:tr>
      <w:tr w:rsidR="00BB5A58" w:rsidRPr="000E1D2A" w:rsidTr="00572491">
        <w:trPr>
          <w:trHeight w:val="610"/>
        </w:trPr>
        <w:tc>
          <w:tcPr>
            <w:tcW w:w="4961" w:type="dxa"/>
            <w:vMerge/>
            <w:tcBorders>
              <w:top w:val="nil"/>
            </w:tcBorders>
            <w:shd w:val="clear" w:color="auto" w:fill="auto"/>
          </w:tcPr>
          <w:p w:rsidR="00BB5A58" w:rsidRPr="00242496" w:rsidRDefault="00BB5A58" w:rsidP="000E1D2A">
            <w:pPr>
              <w:widowControl w:val="0"/>
              <w:autoSpaceDE w:val="0"/>
              <w:autoSpaceDN w:val="0"/>
              <w:ind w:left="142" w:right="142"/>
              <w:jc w:val="both"/>
              <w:rPr>
                <w:sz w:val="2"/>
                <w:szCs w:val="2"/>
              </w:rPr>
            </w:pPr>
          </w:p>
        </w:tc>
        <w:tc>
          <w:tcPr>
            <w:tcW w:w="9497" w:type="dxa"/>
            <w:shd w:val="clear" w:color="auto" w:fill="auto"/>
          </w:tcPr>
          <w:p w:rsidR="00BB5A58" w:rsidRPr="00F8461F" w:rsidRDefault="00BB5A58" w:rsidP="000E1D2A">
            <w:pPr>
              <w:pStyle w:val="TableParagraph"/>
              <w:tabs>
                <w:tab w:val="left" w:pos="1779"/>
                <w:tab w:val="left" w:pos="3362"/>
                <w:tab w:val="left" w:pos="5424"/>
              </w:tabs>
              <w:spacing w:line="237" w:lineRule="auto"/>
              <w:ind w:left="142" w:right="142"/>
              <w:jc w:val="both"/>
            </w:pPr>
            <w:r w:rsidRPr="00F8461F">
              <w:t>Затрудняется</w:t>
            </w:r>
            <w:r w:rsidRPr="00F8461F">
              <w:tab/>
              <w:t>выстраивать</w:t>
            </w:r>
            <w:r w:rsidRPr="00F8461F">
              <w:tab/>
              <w:t>индивидуальную</w:t>
            </w:r>
            <w:r w:rsidRPr="00F8461F">
              <w:tab/>
            </w:r>
            <w:r w:rsidRPr="000E1D2A">
              <w:rPr>
                <w:spacing w:val="-1"/>
              </w:rPr>
              <w:t>образовательную</w:t>
            </w:r>
            <w:r w:rsidRPr="000E1D2A">
              <w:rPr>
                <w:spacing w:val="-57"/>
              </w:rPr>
              <w:t xml:space="preserve"> </w:t>
            </w:r>
            <w:r w:rsidRPr="00F8461F">
              <w:t>траекторию.</w:t>
            </w:r>
            <w:r w:rsidR="00F8461F" w:rsidRPr="000E1D2A">
              <w:rPr>
                <w:spacing w:val="15"/>
              </w:rPr>
              <w:t xml:space="preserve">                      </w:t>
            </w:r>
            <w:r w:rsidRPr="00F8461F">
              <w:t>С</w:t>
            </w:r>
            <w:r w:rsidRPr="000E1D2A">
              <w:rPr>
                <w:spacing w:val="11"/>
              </w:rPr>
              <w:t xml:space="preserve"> </w:t>
            </w:r>
            <w:r w:rsidRPr="00F8461F">
              <w:t>помощью</w:t>
            </w:r>
            <w:r w:rsidRPr="000E1D2A">
              <w:rPr>
                <w:spacing w:val="11"/>
              </w:rPr>
              <w:t xml:space="preserve"> </w:t>
            </w:r>
            <w:r w:rsidRPr="00F8461F">
              <w:t>учителя</w:t>
            </w:r>
            <w:r w:rsidRPr="000E1D2A">
              <w:rPr>
                <w:spacing w:val="13"/>
              </w:rPr>
              <w:t xml:space="preserve"> </w:t>
            </w:r>
            <w:r w:rsidRPr="00F8461F">
              <w:t>или</w:t>
            </w:r>
            <w:r w:rsidRPr="000E1D2A">
              <w:rPr>
                <w:spacing w:val="14"/>
              </w:rPr>
              <w:t xml:space="preserve"> </w:t>
            </w:r>
            <w:r w:rsidRPr="00F8461F">
              <w:t>одноклассников</w:t>
            </w:r>
            <w:r w:rsidRPr="000E1D2A">
              <w:rPr>
                <w:spacing w:val="10"/>
              </w:rPr>
              <w:t xml:space="preserve"> </w:t>
            </w:r>
            <w:r w:rsidRPr="00F8461F">
              <w:t>может</w:t>
            </w:r>
            <w:r w:rsidR="00F8461F">
              <w:t xml:space="preserve"> </w:t>
            </w:r>
            <w:r w:rsidRPr="00F8461F">
              <w:t>учитывать</w:t>
            </w:r>
            <w:r w:rsidRPr="000E1D2A">
              <w:rPr>
                <w:spacing w:val="12"/>
              </w:rPr>
              <w:t xml:space="preserve"> </w:t>
            </w:r>
            <w:r w:rsidRPr="00F8461F">
              <w:t>ограничения</w:t>
            </w:r>
            <w:r w:rsidRPr="000E1D2A">
              <w:rPr>
                <w:spacing w:val="15"/>
              </w:rPr>
              <w:t xml:space="preserve"> </w:t>
            </w:r>
            <w:r w:rsidRPr="00F8461F">
              <w:t>со</w:t>
            </w:r>
            <w:r w:rsidRPr="000E1D2A">
              <w:rPr>
                <w:spacing w:val="19"/>
              </w:rPr>
              <w:t xml:space="preserve"> </w:t>
            </w:r>
            <w:r w:rsidRPr="00F8461F">
              <w:t>стороны</w:t>
            </w:r>
            <w:r w:rsidRPr="000E1D2A">
              <w:rPr>
                <w:spacing w:val="17"/>
              </w:rPr>
              <w:t xml:space="preserve"> </w:t>
            </w:r>
            <w:r w:rsidRPr="00F8461F">
              <w:t>других</w:t>
            </w:r>
            <w:r w:rsidRPr="000E1D2A">
              <w:rPr>
                <w:spacing w:val="16"/>
              </w:rPr>
              <w:t xml:space="preserve"> </w:t>
            </w:r>
            <w:r w:rsidRPr="00F8461F">
              <w:t>участников</w:t>
            </w:r>
            <w:r w:rsidRPr="000E1D2A">
              <w:rPr>
                <w:spacing w:val="17"/>
              </w:rPr>
              <w:t xml:space="preserve"> </w:t>
            </w:r>
            <w:r w:rsidRPr="00F8461F">
              <w:t>и</w:t>
            </w:r>
            <w:r w:rsidRPr="000E1D2A">
              <w:rPr>
                <w:spacing w:val="11"/>
              </w:rPr>
              <w:t xml:space="preserve"> </w:t>
            </w:r>
            <w:r w:rsidRPr="00F8461F">
              <w:t>ресурсные</w:t>
            </w:r>
            <w:r w:rsidRPr="000E1D2A">
              <w:rPr>
                <w:spacing w:val="-57"/>
              </w:rPr>
              <w:t xml:space="preserve"> </w:t>
            </w:r>
            <w:r w:rsidRPr="00F8461F">
              <w:t>ограничения</w:t>
            </w:r>
          </w:p>
        </w:tc>
      </w:tr>
      <w:tr w:rsidR="00BB5A58" w:rsidRPr="000E1D2A" w:rsidTr="00572491">
        <w:trPr>
          <w:trHeight w:val="551"/>
        </w:trPr>
        <w:tc>
          <w:tcPr>
            <w:tcW w:w="4961" w:type="dxa"/>
            <w:vMerge w:val="restart"/>
            <w:shd w:val="clear" w:color="auto" w:fill="auto"/>
          </w:tcPr>
          <w:p w:rsidR="00BB5A58" w:rsidRPr="00F8461F" w:rsidRDefault="00BB5A58" w:rsidP="000E1D2A">
            <w:pPr>
              <w:pStyle w:val="TableParagraph"/>
              <w:ind w:left="142" w:right="142"/>
              <w:jc w:val="both"/>
            </w:pPr>
            <w:r w:rsidRPr="00F8461F">
              <w:t>Менять</w:t>
            </w:r>
            <w:r w:rsidRPr="000E1D2A">
              <w:rPr>
                <w:spacing w:val="1"/>
              </w:rPr>
              <w:t xml:space="preserve"> </w:t>
            </w:r>
            <w:r w:rsidRPr="00F8461F">
              <w:t>и</w:t>
            </w:r>
            <w:r w:rsidRPr="000E1D2A">
              <w:rPr>
                <w:spacing w:val="1"/>
              </w:rPr>
              <w:t xml:space="preserve"> </w:t>
            </w:r>
            <w:r w:rsidRPr="00F8461F">
              <w:t>удерживать</w:t>
            </w:r>
            <w:r w:rsidRPr="000E1D2A">
              <w:rPr>
                <w:spacing w:val="1"/>
              </w:rPr>
              <w:t xml:space="preserve"> </w:t>
            </w:r>
            <w:r w:rsidRPr="00F8461F">
              <w:t>разные</w:t>
            </w:r>
            <w:r w:rsidRPr="000E1D2A">
              <w:rPr>
                <w:spacing w:val="1"/>
              </w:rPr>
              <w:t xml:space="preserve"> </w:t>
            </w:r>
            <w:r w:rsidRPr="00F8461F">
              <w:t>позиции</w:t>
            </w:r>
            <w:r w:rsidRPr="000E1D2A">
              <w:rPr>
                <w:spacing w:val="1"/>
              </w:rPr>
              <w:t xml:space="preserve"> </w:t>
            </w:r>
            <w:r w:rsidR="00F8461F" w:rsidRPr="000E1D2A">
              <w:rPr>
                <w:spacing w:val="1"/>
              </w:rPr>
              <w:t xml:space="preserve">              </w:t>
            </w:r>
            <w:r w:rsidRPr="00F8461F">
              <w:t>в</w:t>
            </w:r>
            <w:r w:rsidRPr="000E1D2A">
              <w:rPr>
                <w:spacing w:val="1"/>
              </w:rPr>
              <w:t xml:space="preserve"> </w:t>
            </w:r>
            <w:r w:rsidRPr="00F8461F">
              <w:t>познавательной</w:t>
            </w:r>
            <w:r w:rsidR="00F8461F">
              <w:t xml:space="preserve"> </w:t>
            </w:r>
            <w:r w:rsidRPr="00F8461F">
              <w:t>деятельности</w:t>
            </w:r>
          </w:p>
        </w:tc>
        <w:tc>
          <w:tcPr>
            <w:tcW w:w="9497" w:type="dxa"/>
            <w:shd w:val="clear" w:color="auto" w:fill="auto"/>
          </w:tcPr>
          <w:p w:rsidR="00BB5A58" w:rsidRPr="00F8461F" w:rsidRDefault="00BB5A58" w:rsidP="000E1D2A">
            <w:pPr>
              <w:pStyle w:val="TableParagraph"/>
              <w:tabs>
                <w:tab w:val="left" w:pos="2062"/>
                <w:tab w:val="left" w:pos="3055"/>
                <w:tab w:val="left" w:pos="3467"/>
                <w:tab w:val="left" w:pos="4940"/>
                <w:tab w:val="left" w:pos="5942"/>
                <w:tab w:val="left" w:pos="7083"/>
              </w:tabs>
              <w:spacing w:line="261" w:lineRule="exact"/>
              <w:ind w:left="142" w:right="142"/>
              <w:jc w:val="both"/>
            </w:pPr>
            <w:r w:rsidRPr="00F8461F">
              <w:t>Самостоятельно</w:t>
            </w:r>
            <w:r w:rsidRPr="00F8461F">
              <w:tab/>
              <w:t>меняет</w:t>
            </w:r>
            <w:r w:rsidRPr="00F8461F">
              <w:tab/>
              <w:t>и</w:t>
            </w:r>
            <w:r w:rsidRPr="00F8461F">
              <w:tab/>
              <w:t>удерживает</w:t>
            </w:r>
            <w:r w:rsidRPr="00F8461F">
              <w:tab/>
              <w:t>разные</w:t>
            </w:r>
            <w:r w:rsidRPr="00F8461F">
              <w:tab/>
              <w:t>позиции</w:t>
            </w:r>
            <w:r w:rsidRPr="00F8461F">
              <w:tab/>
              <w:t>в</w:t>
            </w:r>
            <w:r w:rsidR="00F8461F">
              <w:t xml:space="preserve"> </w:t>
            </w:r>
            <w:r w:rsidRPr="00F8461F">
              <w:t>познавательной</w:t>
            </w:r>
            <w:r w:rsidRPr="000E1D2A">
              <w:rPr>
                <w:spacing w:val="-5"/>
              </w:rPr>
              <w:t xml:space="preserve"> </w:t>
            </w:r>
            <w:r w:rsidRPr="00F8461F">
              <w:t>деятельности</w:t>
            </w:r>
          </w:p>
        </w:tc>
      </w:tr>
      <w:tr w:rsidR="00BB5A58" w:rsidRPr="000E1D2A" w:rsidTr="00572491">
        <w:trPr>
          <w:trHeight w:val="64"/>
        </w:trPr>
        <w:tc>
          <w:tcPr>
            <w:tcW w:w="4961" w:type="dxa"/>
            <w:vMerge/>
            <w:tcBorders>
              <w:top w:val="nil"/>
            </w:tcBorders>
            <w:shd w:val="clear" w:color="auto" w:fill="auto"/>
          </w:tcPr>
          <w:p w:rsidR="00BB5A58" w:rsidRPr="000E1D2A" w:rsidRDefault="00BB5A58" w:rsidP="000E1D2A">
            <w:pPr>
              <w:widowControl w:val="0"/>
              <w:autoSpaceDE w:val="0"/>
              <w:autoSpaceDN w:val="0"/>
              <w:ind w:left="142" w:right="142"/>
              <w:jc w:val="both"/>
              <w:rPr>
                <w:sz w:val="2"/>
                <w:szCs w:val="2"/>
              </w:rPr>
            </w:pPr>
          </w:p>
        </w:tc>
        <w:tc>
          <w:tcPr>
            <w:tcW w:w="9497" w:type="dxa"/>
            <w:shd w:val="clear" w:color="auto" w:fill="auto"/>
          </w:tcPr>
          <w:p w:rsidR="00BB5A58" w:rsidRPr="00F8461F" w:rsidRDefault="00BB5A58" w:rsidP="000E1D2A">
            <w:pPr>
              <w:pStyle w:val="TableParagraph"/>
              <w:spacing w:line="262" w:lineRule="exact"/>
              <w:ind w:left="142" w:right="142"/>
              <w:jc w:val="both"/>
            </w:pPr>
            <w:r w:rsidRPr="000E1D2A">
              <w:rPr>
                <w:spacing w:val="-1"/>
              </w:rPr>
              <w:t>Затрудняется</w:t>
            </w:r>
            <w:r w:rsidRPr="000E1D2A">
              <w:rPr>
                <w:spacing w:val="35"/>
              </w:rPr>
              <w:t xml:space="preserve"> </w:t>
            </w:r>
            <w:r w:rsidRPr="00F8461F">
              <w:t>менять</w:t>
            </w:r>
            <w:r w:rsidRPr="000E1D2A">
              <w:rPr>
                <w:spacing w:val="-13"/>
              </w:rPr>
              <w:t xml:space="preserve"> </w:t>
            </w:r>
            <w:r w:rsidRPr="00F8461F">
              <w:t>и</w:t>
            </w:r>
            <w:r w:rsidRPr="000E1D2A">
              <w:rPr>
                <w:spacing w:val="-13"/>
              </w:rPr>
              <w:t xml:space="preserve"> </w:t>
            </w:r>
            <w:r w:rsidRPr="00F8461F">
              <w:t>удерживать</w:t>
            </w:r>
            <w:r w:rsidRPr="000E1D2A">
              <w:rPr>
                <w:spacing w:val="-8"/>
              </w:rPr>
              <w:t xml:space="preserve"> </w:t>
            </w:r>
            <w:r w:rsidRPr="00F8461F">
              <w:t>разные</w:t>
            </w:r>
            <w:r w:rsidRPr="000E1D2A">
              <w:rPr>
                <w:spacing w:val="-15"/>
              </w:rPr>
              <w:t xml:space="preserve"> </w:t>
            </w:r>
            <w:r w:rsidRPr="00F8461F">
              <w:t>позиции</w:t>
            </w:r>
            <w:r w:rsidRPr="000E1D2A">
              <w:rPr>
                <w:spacing w:val="-13"/>
              </w:rPr>
              <w:t xml:space="preserve"> </w:t>
            </w:r>
            <w:r w:rsidRPr="00F8461F">
              <w:t>в</w:t>
            </w:r>
            <w:r w:rsidRPr="000E1D2A">
              <w:rPr>
                <w:spacing w:val="-13"/>
              </w:rPr>
              <w:t xml:space="preserve"> </w:t>
            </w:r>
            <w:r w:rsidRPr="00F8461F">
              <w:t>познавательной</w:t>
            </w:r>
            <w:r w:rsidR="00F8461F">
              <w:t xml:space="preserve"> </w:t>
            </w:r>
            <w:r w:rsidRPr="00F8461F">
              <w:t>деятельности</w:t>
            </w:r>
          </w:p>
        </w:tc>
      </w:tr>
      <w:tr w:rsidR="00BB5A58" w:rsidRPr="000E1D2A" w:rsidTr="00572491">
        <w:trPr>
          <w:trHeight w:val="551"/>
        </w:trPr>
        <w:tc>
          <w:tcPr>
            <w:tcW w:w="4961" w:type="dxa"/>
            <w:vMerge/>
            <w:tcBorders>
              <w:top w:val="nil"/>
            </w:tcBorders>
            <w:shd w:val="clear" w:color="auto" w:fill="auto"/>
          </w:tcPr>
          <w:p w:rsidR="00BB5A58" w:rsidRPr="000E1D2A" w:rsidRDefault="00BB5A58" w:rsidP="000E1D2A">
            <w:pPr>
              <w:widowControl w:val="0"/>
              <w:autoSpaceDE w:val="0"/>
              <w:autoSpaceDN w:val="0"/>
              <w:ind w:left="142" w:right="142"/>
              <w:jc w:val="both"/>
              <w:rPr>
                <w:sz w:val="2"/>
                <w:szCs w:val="2"/>
              </w:rPr>
            </w:pPr>
          </w:p>
        </w:tc>
        <w:tc>
          <w:tcPr>
            <w:tcW w:w="9497" w:type="dxa"/>
            <w:shd w:val="clear" w:color="auto" w:fill="auto"/>
          </w:tcPr>
          <w:p w:rsidR="00BB5A58" w:rsidRPr="00F8461F" w:rsidRDefault="00BB5A58" w:rsidP="000E1D2A">
            <w:pPr>
              <w:pStyle w:val="TableParagraph"/>
              <w:spacing w:line="261" w:lineRule="exact"/>
              <w:ind w:left="142" w:right="142"/>
              <w:jc w:val="both"/>
            </w:pPr>
            <w:r w:rsidRPr="000E1D2A">
              <w:rPr>
                <w:spacing w:val="-1"/>
              </w:rPr>
              <w:t>С</w:t>
            </w:r>
            <w:r w:rsidRPr="000E1D2A">
              <w:rPr>
                <w:spacing w:val="-9"/>
              </w:rPr>
              <w:t xml:space="preserve"> </w:t>
            </w:r>
            <w:r w:rsidRPr="000E1D2A">
              <w:rPr>
                <w:spacing w:val="-1"/>
              </w:rPr>
              <w:t>помощью</w:t>
            </w:r>
            <w:r w:rsidRPr="000E1D2A">
              <w:rPr>
                <w:spacing w:val="-14"/>
              </w:rPr>
              <w:t xml:space="preserve"> </w:t>
            </w:r>
            <w:r w:rsidRPr="000E1D2A">
              <w:rPr>
                <w:spacing w:val="-1"/>
              </w:rPr>
              <w:t>одноклассников</w:t>
            </w:r>
            <w:r w:rsidRPr="000E1D2A">
              <w:rPr>
                <w:spacing w:val="-10"/>
              </w:rPr>
              <w:t xml:space="preserve"> </w:t>
            </w:r>
            <w:r w:rsidRPr="000E1D2A">
              <w:rPr>
                <w:spacing w:val="-1"/>
              </w:rPr>
              <w:t>или</w:t>
            </w:r>
            <w:r w:rsidRPr="000E1D2A">
              <w:rPr>
                <w:spacing w:val="-6"/>
              </w:rPr>
              <w:t xml:space="preserve"> </w:t>
            </w:r>
            <w:r w:rsidRPr="000E1D2A">
              <w:rPr>
                <w:spacing w:val="-1"/>
              </w:rPr>
              <w:t>учителя</w:t>
            </w:r>
            <w:r w:rsidRPr="000E1D2A">
              <w:rPr>
                <w:spacing w:val="-7"/>
              </w:rPr>
              <w:t xml:space="preserve"> </w:t>
            </w:r>
            <w:r w:rsidRPr="00F8461F">
              <w:t>может</w:t>
            </w:r>
            <w:r w:rsidRPr="000E1D2A">
              <w:rPr>
                <w:spacing w:val="-12"/>
              </w:rPr>
              <w:t xml:space="preserve"> </w:t>
            </w:r>
            <w:r w:rsidRPr="00F8461F">
              <w:t>менять</w:t>
            </w:r>
            <w:r w:rsidRPr="000E1D2A">
              <w:rPr>
                <w:spacing w:val="-11"/>
              </w:rPr>
              <w:t xml:space="preserve"> </w:t>
            </w:r>
            <w:r w:rsidRPr="00F8461F">
              <w:t>и</w:t>
            </w:r>
            <w:r w:rsidRPr="000E1D2A">
              <w:rPr>
                <w:spacing w:val="-6"/>
              </w:rPr>
              <w:t xml:space="preserve"> </w:t>
            </w:r>
            <w:r w:rsidRPr="00F8461F">
              <w:t>удерживать</w:t>
            </w:r>
            <w:r w:rsidR="00F8461F">
              <w:t xml:space="preserve"> </w:t>
            </w:r>
            <w:r w:rsidRPr="00F8461F">
              <w:t>разные</w:t>
            </w:r>
            <w:r w:rsidRPr="000E1D2A">
              <w:rPr>
                <w:spacing w:val="-3"/>
              </w:rPr>
              <w:t xml:space="preserve"> </w:t>
            </w:r>
            <w:r w:rsidR="009E11EB">
              <w:t xml:space="preserve">позиции                        </w:t>
            </w:r>
            <w:r w:rsidRPr="00F8461F">
              <w:t>в</w:t>
            </w:r>
            <w:r w:rsidRPr="000E1D2A">
              <w:rPr>
                <w:spacing w:val="-5"/>
              </w:rPr>
              <w:t xml:space="preserve"> </w:t>
            </w:r>
            <w:r w:rsidRPr="00F8461F">
              <w:t>познавательной</w:t>
            </w:r>
            <w:r w:rsidRPr="000E1D2A">
              <w:rPr>
                <w:spacing w:val="-5"/>
              </w:rPr>
              <w:t xml:space="preserve"> </w:t>
            </w:r>
            <w:r w:rsidRPr="00F8461F">
              <w:t>деятельности</w:t>
            </w:r>
          </w:p>
        </w:tc>
      </w:tr>
      <w:tr w:rsidR="00BB5A58" w:rsidRPr="000E1D2A" w:rsidTr="00572491">
        <w:trPr>
          <w:trHeight w:val="273"/>
        </w:trPr>
        <w:tc>
          <w:tcPr>
            <w:tcW w:w="14458" w:type="dxa"/>
            <w:gridSpan w:val="2"/>
            <w:shd w:val="clear" w:color="auto" w:fill="DFDFDF"/>
          </w:tcPr>
          <w:p w:rsidR="00BB5A58" w:rsidRPr="000E1D2A" w:rsidRDefault="00BB5A58" w:rsidP="000E1D2A">
            <w:pPr>
              <w:pStyle w:val="TableParagraph"/>
              <w:spacing w:line="253" w:lineRule="exact"/>
              <w:ind w:left="142" w:right="142"/>
              <w:jc w:val="both"/>
              <w:rPr>
                <w:b/>
                <w:i/>
                <w:lang w:val="en-US"/>
              </w:rPr>
            </w:pPr>
            <w:r w:rsidRPr="000E1D2A">
              <w:rPr>
                <w:b/>
                <w:i/>
                <w:lang w:val="en-US"/>
              </w:rPr>
              <w:t>Коммуникативные</w:t>
            </w:r>
            <w:r w:rsidRPr="000E1D2A">
              <w:rPr>
                <w:b/>
                <w:i/>
                <w:spacing w:val="-6"/>
                <w:lang w:val="en-US"/>
              </w:rPr>
              <w:t xml:space="preserve"> </w:t>
            </w:r>
            <w:r w:rsidRPr="000E1D2A">
              <w:rPr>
                <w:b/>
                <w:i/>
                <w:lang w:val="en-US"/>
              </w:rPr>
              <w:t>УУД</w:t>
            </w:r>
          </w:p>
        </w:tc>
      </w:tr>
      <w:tr w:rsidR="00BB5A58" w:rsidRPr="000E1D2A" w:rsidTr="00572491">
        <w:trPr>
          <w:trHeight w:val="556"/>
        </w:trPr>
        <w:tc>
          <w:tcPr>
            <w:tcW w:w="4961" w:type="dxa"/>
            <w:vMerge w:val="restart"/>
            <w:shd w:val="clear" w:color="auto" w:fill="auto"/>
          </w:tcPr>
          <w:p w:rsidR="00BB5A58" w:rsidRPr="00F8461F" w:rsidRDefault="00BB5A58" w:rsidP="000E1D2A">
            <w:pPr>
              <w:pStyle w:val="TableParagraph"/>
              <w:tabs>
                <w:tab w:val="left" w:pos="1644"/>
                <w:tab w:val="left" w:pos="1822"/>
                <w:tab w:val="left" w:pos="1908"/>
                <w:tab w:val="left" w:pos="2085"/>
                <w:tab w:val="left" w:pos="2469"/>
              </w:tabs>
              <w:ind w:left="142" w:right="142"/>
              <w:jc w:val="both"/>
            </w:pPr>
            <w:r w:rsidRPr="00F8461F">
              <w:t>Осуществлять</w:t>
            </w:r>
            <w:r w:rsidRPr="00F8461F">
              <w:tab/>
            </w:r>
            <w:r w:rsidRPr="00F8461F">
              <w:tab/>
              <w:t>деловую</w:t>
            </w:r>
            <w:r w:rsidRPr="000E1D2A">
              <w:rPr>
                <w:spacing w:val="-57"/>
              </w:rPr>
              <w:t xml:space="preserve"> </w:t>
            </w:r>
            <w:r w:rsidR="00F8461F">
              <w:t xml:space="preserve">коммуникацию как </w:t>
            </w:r>
            <w:r w:rsidRPr="00F8461F">
              <w:t>со</w:t>
            </w:r>
            <w:r w:rsidRPr="000E1D2A">
              <w:rPr>
                <w:spacing w:val="-57"/>
              </w:rPr>
              <w:t xml:space="preserve"> </w:t>
            </w:r>
            <w:r w:rsidRPr="00F8461F">
              <w:t>сверстниками,</w:t>
            </w:r>
            <w:r w:rsidRPr="000E1D2A">
              <w:rPr>
                <w:spacing w:val="23"/>
              </w:rPr>
              <w:t xml:space="preserve"> </w:t>
            </w:r>
            <w:r w:rsidRPr="00F8461F">
              <w:t>так</w:t>
            </w:r>
            <w:r w:rsidRPr="000E1D2A">
              <w:rPr>
                <w:spacing w:val="20"/>
              </w:rPr>
              <w:t xml:space="preserve"> </w:t>
            </w:r>
            <w:r w:rsidRPr="00F8461F">
              <w:t>и</w:t>
            </w:r>
            <w:r w:rsidRPr="000E1D2A">
              <w:rPr>
                <w:spacing w:val="22"/>
              </w:rPr>
              <w:t xml:space="preserve"> </w:t>
            </w:r>
            <w:proofErr w:type="gramStart"/>
            <w:r w:rsidRPr="00F8461F">
              <w:t>со</w:t>
            </w:r>
            <w:proofErr w:type="gramEnd"/>
            <w:r w:rsidRPr="000E1D2A">
              <w:rPr>
                <w:spacing w:val="-57"/>
              </w:rPr>
              <w:t xml:space="preserve"> </w:t>
            </w:r>
            <w:r w:rsidRPr="00F8461F">
              <w:t>взрослыми</w:t>
            </w:r>
            <w:r w:rsidRPr="000E1D2A">
              <w:rPr>
                <w:spacing w:val="46"/>
              </w:rPr>
              <w:t xml:space="preserve"> </w:t>
            </w:r>
            <w:r w:rsidRPr="00F8461F">
              <w:t>(как</w:t>
            </w:r>
            <w:r w:rsidRPr="000E1D2A">
              <w:rPr>
                <w:spacing w:val="44"/>
              </w:rPr>
              <w:t xml:space="preserve"> </w:t>
            </w:r>
            <w:r w:rsidRPr="00F8461F">
              <w:t>внутри</w:t>
            </w:r>
            <w:r w:rsidRPr="000E1D2A">
              <w:rPr>
                <w:spacing w:val="-57"/>
              </w:rPr>
              <w:t xml:space="preserve"> </w:t>
            </w:r>
            <w:r w:rsidRPr="00F8461F">
              <w:t>образовательной</w:t>
            </w:r>
            <w:r w:rsidRPr="000E1D2A">
              <w:rPr>
                <w:spacing w:val="1"/>
              </w:rPr>
              <w:t xml:space="preserve"> </w:t>
            </w:r>
            <w:r w:rsidRPr="00F8461F">
              <w:t>организации,</w:t>
            </w:r>
            <w:r w:rsidRPr="000E1D2A">
              <w:rPr>
                <w:spacing w:val="31"/>
              </w:rPr>
              <w:t xml:space="preserve"> </w:t>
            </w:r>
            <w:r w:rsidRPr="00F8461F">
              <w:t>так</w:t>
            </w:r>
            <w:r w:rsidRPr="000E1D2A">
              <w:rPr>
                <w:spacing w:val="33"/>
              </w:rPr>
              <w:t xml:space="preserve"> </w:t>
            </w:r>
            <w:r w:rsidRPr="00F8461F">
              <w:t>и</w:t>
            </w:r>
            <w:r w:rsidRPr="000E1D2A">
              <w:rPr>
                <w:spacing w:val="30"/>
              </w:rPr>
              <w:t xml:space="preserve"> </w:t>
            </w:r>
            <w:r w:rsidRPr="00F8461F">
              <w:t>за</w:t>
            </w:r>
            <w:r w:rsidRPr="000E1D2A">
              <w:rPr>
                <w:spacing w:val="33"/>
              </w:rPr>
              <w:t xml:space="preserve"> </w:t>
            </w:r>
            <w:r w:rsidRPr="00F8461F">
              <w:t>ее</w:t>
            </w:r>
            <w:r w:rsidRPr="000E1D2A">
              <w:rPr>
                <w:spacing w:val="-57"/>
              </w:rPr>
              <w:t xml:space="preserve"> </w:t>
            </w:r>
            <w:r w:rsidRPr="00F8461F">
              <w:t>пределами),</w:t>
            </w:r>
            <w:r w:rsidRPr="00F8461F">
              <w:tab/>
            </w:r>
            <w:r w:rsidRPr="000E1D2A">
              <w:rPr>
                <w:spacing w:val="-1"/>
              </w:rPr>
              <w:t>подбирать</w:t>
            </w:r>
            <w:r w:rsidRPr="000E1D2A">
              <w:rPr>
                <w:spacing w:val="-57"/>
              </w:rPr>
              <w:t xml:space="preserve"> </w:t>
            </w:r>
            <w:r w:rsidRPr="00F8461F">
              <w:t>партнеров</w:t>
            </w:r>
            <w:r w:rsidRPr="000E1D2A">
              <w:rPr>
                <w:spacing w:val="1"/>
              </w:rPr>
              <w:t xml:space="preserve"> </w:t>
            </w:r>
            <w:r w:rsidRPr="00F8461F">
              <w:t>для</w:t>
            </w:r>
            <w:r w:rsidRPr="000E1D2A">
              <w:rPr>
                <w:spacing w:val="1"/>
              </w:rPr>
              <w:t xml:space="preserve"> </w:t>
            </w:r>
            <w:r w:rsidRPr="00F8461F">
              <w:t>деловой</w:t>
            </w:r>
            <w:r w:rsidRPr="000E1D2A">
              <w:rPr>
                <w:spacing w:val="-57"/>
              </w:rPr>
              <w:t xml:space="preserve"> </w:t>
            </w:r>
            <w:r w:rsidRPr="00F8461F">
              <w:t>коммуникации</w:t>
            </w:r>
            <w:r w:rsidRPr="000E1D2A">
              <w:rPr>
                <w:spacing w:val="5"/>
              </w:rPr>
              <w:t xml:space="preserve"> </w:t>
            </w:r>
            <w:r w:rsidRPr="00F8461F">
              <w:t>исходя из</w:t>
            </w:r>
            <w:r w:rsidRPr="000E1D2A">
              <w:rPr>
                <w:spacing w:val="-57"/>
              </w:rPr>
              <w:t xml:space="preserve"> </w:t>
            </w:r>
            <w:r w:rsidRPr="00F8461F">
              <w:t>соображений</w:t>
            </w:r>
            <w:r w:rsidRPr="000E1D2A">
              <w:rPr>
                <w:spacing w:val="1"/>
              </w:rPr>
              <w:t xml:space="preserve"> </w:t>
            </w:r>
            <w:r w:rsidRPr="00F8461F">
              <w:t>результативности</w:t>
            </w:r>
            <w:r w:rsidRPr="000E1D2A">
              <w:rPr>
                <w:spacing w:val="1"/>
              </w:rPr>
              <w:t xml:space="preserve"> </w:t>
            </w:r>
            <w:r w:rsidR="00F8461F">
              <w:t>взаимодействия,</w:t>
            </w:r>
            <w:r w:rsidR="00F8461F">
              <w:tab/>
              <w:t xml:space="preserve"> </w:t>
            </w:r>
            <w:r w:rsidRPr="00F8461F">
              <w:t>а</w:t>
            </w:r>
            <w:r w:rsidR="00F8461F">
              <w:t xml:space="preserve"> </w:t>
            </w:r>
            <w:r w:rsidRPr="00F8461F">
              <w:tab/>
            </w:r>
            <w:r w:rsidRPr="000E1D2A">
              <w:rPr>
                <w:spacing w:val="-2"/>
              </w:rPr>
              <w:t>не</w:t>
            </w:r>
            <w:r w:rsidR="00F8461F">
              <w:t xml:space="preserve"> </w:t>
            </w:r>
            <w:r w:rsidRPr="00F8461F">
              <w:t>личных</w:t>
            </w:r>
            <w:r w:rsidRPr="000E1D2A">
              <w:rPr>
                <w:spacing w:val="-3"/>
              </w:rPr>
              <w:t xml:space="preserve"> </w:t>
            </w:r>
            <w:r w:rsidRPr="00F8461F">
              <w:t>симпатий</w:t>
            </w:r>
          </w:p>
        </w:tc>
        <w:tc>
          <w:tcPr>
            <w:tcW w:w="9497" w:type="dxa"/>
            <w:shd w:val="clear" w:color="auto" w:fill="auto"/>
          </w:tcPr>
          <w:p w:rsidR="00BB5A58" w:rsidRPr="00F8461F" w:rsidRDefault="00BB5A58" w:rsidP="000E1D2A">
            <w:pPr>
              <w:pStyle w:val="TableParagraph"/>
              <w:spacing w:line="266" w:lineRule="exact"/>
              <w:ind w:left="142" w:right="142"/>
              <w:jc w:val="both"/>
            </w:pPr>
            <w:r w:rsidRPr="00F8461F">
              <w:t>Самостоятельно</w:t>
            </w:r>
            <w:r w:rsidRPr="000E1D2A">
              <w:rPr>
                <w:spacing w:val="1"/>
              </w:rPr>
              <w:t xml:space="preserve"> </w:t>
            </w:r>
            <w:r w:rsidRPr="00F8461F">
              <w:t>в</w:t>
            </w:r>
            <w:r w:rsidRPr="000E1D2A">
              <w:rPr>
                <w:spacing w:val="65"/>
              </w:rPr>
              <w:t xml:space="preserve"> </w:t>
            </w:r>
            <w:r w:rsidRPr="00F8461F">
              <w:t>процессе</w:t>
            </w:r>
            <w:r w:rsidRPr="000E1D2A">
              <w:rPr>
                <w:spacing w:val="59"/>
              </w:rPr>
              <w:t xml:space="preserve"> </w:t>
            </w:r>
            <w:r w:rsidRPr="00F8461F">
              <w:t>деловой</w:t>
            </w:r>
            <w:r w:rsidRPr="000E1D2A">
              <w:rPr>
                <w:spacing w:val="61"/>
              </w:rPr>
              <w:t xml:space="preserve"> </w:t>
            </w:r>
            <w:r w:rsidRPr="00F8461F">
              <w:t>коммуникации</w:t>
            </w:r>
            <w:r w:rsidRPr="000E1D2A">
              <w:rPr>
                <w:spacing w:val="57"/>
              </w:rPr>
              <w:t xml:space="preserve"> </w:t>
            </w:r>
            <w:r w:rsidRPr="00F8461F">
              <w:t>осуществляет</w:t>
            </w:r>
            <w:r w:rsidR="00F8461F">
              <w:t xml:space="preserve"> </w:t>
            </w:r>
            <w:r w:rsidRPr="00F8461F">
              <w:t>выбор</w:t>
            </w:r>
            <w:r w:rsidRPr="000E1D2A">
              <w:rPr>
                <w:spacing w:val="-7"/>
              </w:rPr>
              <w:t xml:space="preserve"> </w:t>
            </w:r>
            <w:r w:rsidRPr="00F8461F">
              <w:t>партнёров</w:t>
            </w:r>
            <w:r w:rsidRPr="000E1D2A">
              <w:rPr>
                <w:spacing w:val="-1"/>
              </w:rPr>
              <w:t xml:space="preserve"> </w:t>
            </w:r>
            <w:r w:rsidRPr="00F8461F">
              <w:t>для</w:t>
            </w:r>
            <w:r w:rsidRPr="000E1D2A">
              <w:rPr>
                <w:spacing w:val="-2"/>
              </w:rPr>
              <w:t xml:space="preserve"> </w:t>
            </w:r>
            <w:r w:rsidRPr="00F8461F">
              <w:t>результативности</w:t>
            </w:r>
            <w:r w:rsidRPr="000E1D2A">
              <w:rPr>
                <w:spacing w:val="-5"/>
              </w:rPr>
              <w:t xml:space="preserve"> </w:t>
            </w:r>
            <w:r w:rsidRPr="00F8461F">
              <w:t>в</w:t>
            </w:r>
            <w:r w:rsidRPr="000E1D2A">
              <w:rPr>
                <w:spacing w:val="-1"/>
              </w:rPr>
              <w:t xml:space="preserve"> </w:t>
            </w:r>
            <w:r w:rsidRPr="00F8461F">
              <w:t>совместной</w:t>
            </w:r>
            <w:r w:rsidRPr="000E1D2A">
              <w:rPr>
                <w:spacing w:val="-5"/>
              </w:rPr>
              <w:t xml:space="preserve"> </w:t>
            </w:r>
            <w:r w:rsidRPr="00F8461F">
              <w:t>деятельности</w:t>
            </w:r>
          </w:p>
        </w:tc>
      </w:tr>
      <w:tr w:rsidR="00BB5A58" w:rsidRPr="000E1D2A" w:rsidTr="00572491">
        <w:trPr>
          <w:trHeight w:val="370"/>
        </w:trPr>
        <w:tc>
          <w:tcPr>
            <w:tcW w:w="4961" w:type="dxa"/>
            <w:vMerge/>
            <w:tcBorders>
              <w:top w:val="nil"/>
            </w:tcBorders>
            <w:shd w:val="clear" w:color="auto" w:fill="auto"/>
          </w:tcPr>
          <w:p w:rsidR="00BB5A58" w:rsidRPr="000E1D2A" w:rsidRDefault="00BB5A58" w:rsidP="000E1D2A">
            <w:pPr>
              <w:widowControl w:val="0"/>
              <w:autoSpaceDE w:val="0"/>
              <w:autoSpaceDN w:val="0"/>
              <w:ind w:left="142" w:right="142"/>
              <w:jc w:val="both"/>
              <w:rPr>
                <w:sz w:val="2"/>
                <w:szCs w:val="2"/>
              </w:rPr>
            </w:pPr>
          </w:p>
        </w:tc>
        <w:tc>
          <w:tcPr>
            <w:tcW w:w="9497" w:type="dxa"/>
            <w:shd w:val="clear" w:color="auto" w:fill="auto"/>
          </w:tcPr>
          <w:p w:rsidR="00BB5A58" w:rsidRPr="00F8461F" w:rsidRDefault="00BB5A58" w:rsidP="000E1D2A">
            <w:pPr>
              <w:pStyle w:val="TableParagraph"/>
              <w:spacing w:line="237" w:lineRule="auto"/>
              <w:ind w:left="142" w:right="142"/>
              <w:jc w:val="both"/>
            </w:pPr>
            <w:r w:rsidRPr="00F8461F">
              <w:t>Умеет</w:t>
            </w:r>
            <w:r w:rsidRPr="000E1D2A">
              <w:rPr>
                <w:spacing w:val="23"/>
              </w:rPr>
              <w:t xml:space="preserve"> </w:t>
            </w:r>
            <w:r w:rsidRPr="00F8461F">
              <w:t>сотрудничать</w:t>
            </w:r>
            <w:r w:rsidRPr="000E1D2A">
              <w:rPr>
                <w:spacing w:val="24"/>
              </w:rPr>
              <w:t xml:space="preserve"> </w:t>
            </w:r>
            <w:r w:rsidRPr="00F8461F">
              <w:t>как</w:t>
            </w:r>
            <w:r w:rsidRPr="000E1D2A">
              <w:rPr>
                <w:spacing w:val="21"/>
              </w:rPr>
              <w:t xml:space="preserve"> </w:t>
            </w:r>
            <w:r w:rsidRPr="00F8461F">
              <w:t>со</w:t>
            </w:r>
            <w:r w:rsidRPr="000E1D2A">
              <w:rPr>
                <w:spacing w:val="22"/>
              </w:rPr>
              <w:t xml:space="preserve"> </w:t>
            </w:r>
            <w:r w:rsidRPr="00F8461F">
              <w:t>сверстниками,</w:t>
            </w:r>
            <w:r w:rsidRPr="000E1D2A">
              <w:rPr>
                <w:spacing w:val="20"/>
              </w:rPr>
              <w:t xml:space="preserve"> </w:t>
            </w:r>
            <w:r w:rsidRPr="00F8461F">
              <w:t>так</w:t>
            </w:r>
            <w:r w:rsidRPr="000E1D2A">
              <w:rPr>
                <w:spacing w:val="21"/>
              </w:rPr>
              <w:t xml:space="preserve"> </w:t>
            </w:r>
            <w:r w:rsidRPr="00F8461F">
              <w:t>и</w:t>
            </w:r>
            <w:r w:rsidRPr="000E1D2A">
              <w:rPr>
                <w:spacing w:val="19"/>
              </w:rPr>
              <w:t xml:space="preserve"> </w:t>
            </w:r>
            <w:proofErr w:type="gramStart"/>
            <w:r w:rsidRPr="00F8461F">
              <w:t>со</w:t>
            </w:r>
            <w:proofErr w:type="gramEnd"/>
            <w:r w:rsidRPr="000E1D2A">
              <w:rPr>
                <w:spacing w:val="22"/>
              </w:rPr>
              <w:t xml:space="preserve"> </w:t>
            </w:r>
            <w:r w:rsidRPr="00F8461F">
              <w:t>взрослыми,</w:t>
            </w:r>
            <w:r w:rsidRPr="000E1D2A">
              <w:rPr>
                <w:spacing w:val="-57"/>
              </w:rPr>
              <w:t xml:space="preserve"> </w:t>
            </w:r>
            <w:r w:rsidRPr="00F8461F">
              <w:t>испытывает</w:t>
            </w:r>
            <w:r w:rsidRPr="000E1D2A">
              <w:rPr>
                <w:spacing w:val="43"/>
              </w:rPr>
              <w:t xml:space="preserve"> </w:t>
            </w:r>
            <w:r w:rsidRPr="00F8461F">
              <w:t>затруднения</w:t>
            </w:r>
            <w:r w:rsidR="009E11EB" w:rsidRPr="000E1D2A">
              <w:rPr>
                <w:spacing w:val="43"/>
              </w:rPr>
              <w:t xml:space="preserve">                                </w:t>
            </w:r>
            <w:r w:rsidRPr="00F8461F">
              <w:t>в</w:t>
            </w:r>
            <w:r w:rsidRPr="000E1D2A">
              <w:rPr>
                <w:spacing w:val="40"/>
              </w:rPr>
              <w:t xml:space="preserve"> </w:t>
            </w:r>
            <w:r w:rsidRPr="00F8461F">
              <w:t>выборе</w:t>
            </w:r>
            <w:r w:rsidRPr="000E1D2A">
              <w:rPr>
                <w:spacing w:val="43"/>
              </w:rPr>
              <w:t xml:space="preserve"> </w:t>
            </w:r>
            <w:r w:rsidRPr="00F8461F">
              <w:t>партнёров</w:t>
            </w:r>
            <w:r w:rsidRPr="000E1D2A">
              <w:rPr>
                <w:spacing w:val="40"/>
              </w:rPr>
              <w:t xml:space="preserve"> </w:t>
            </w:r>
            <w:r w:rsidRPr="00F8461F">
              <w:t>для</w:t>
            </w:r>
            <w:r w:rsidRPr="000E1D2A">
              <w:rPr>
                <w:spacing w:val="43"/>
              </w:rPr>
              <w:t xml:space="preserve"> </w:t>
            </w:r>
            <w:r w:rsidRPr="00F8461F">
              <w:t>результативного</w:t>
            </w:r>
            <w:r w:rsidR="00F8461F">
              <w:t xml:space="preserve"> </w:t>
            </w:r>
            <w:r w:rsidRPr="00F8461F">
              <w:t>взаимодействия</w:t>
            </w:r>
          </w:p>
        </w:tc>
      </w:tr>
      <w:tr w:rsidR="00BB5A58" w:rsidRPr="000E1D2A" w:rsidTr="00572491">
        <w:trPr>
          <w:trHeight w:val="1101"/>
        </w:trPr>
        <w:tc>
          <w:tcPr>
            <w:tcW w:w="4961" w:type="dxa"/>
            <w:vMerge/>
            <w:tcBorders>
              <w:top w:val="nil"/>
            </w:tcBorders>
            <w:shd w:val="clear" w:color="auto" w:fill="auto"/>
          </w:tcPr>
          <w:p w:rsidR="00BB5A58" w:rsidRPr="000E1D2A" w:rsidRDefault="00BB5A58" w:rsidP="000E1D2A">
            <w:pPr>
              <w:widowControl w:val="0"/>
              <w:autoSpaceDE w:val="0"/>
              <w:autoSpaceDN w:val="0"/>
              <w:ind w:left="142" w:right="142"/>
              <w:jc w:val="both"/>
              <w:rPr>
                <w:sz w:val="2"/>
                <w:szCs w:val="2"/>
              </w:rPr>
            </w:pPr>
          </w:p>
        </w:tc>
        <w:tc>
          <w:tcPr>
            <w:tcW w:w="9497" w:type="dxa"/>
            <w:shd w:val="clear" w:color="auto" w:fill="auto"/>
          </w:tcPr>
          <w:p w:rsidR="00BB5A58" w:rsidRPr="009E11EB" w:rsidRDefault="00BB5A58" w:rsidP="000E1D2A">
            <w:pPr>
              <w:pStyle w:val="TableParagraph"/>
              <w:ind w:left="142" w:right="142"/>
              <w:jc w:val="both"/>
            </w:pPr>
            <w:r w:rsidRPr="009E11EB">
              <w:t>Испытывает затруднения в сотрудничестве как со сверстниками, так</w:t>
            </w:r>
            <w:r w:rsidRPr="000E1D2A">
              <w:rPr>
                <w:spacing w:val="-57"/>
              </w:rPr>
              <w:t xml:space="preserve"> </w:t>
            </w:r>
            <w:r w:rsidRPr="009E11EB">
              <w:t>и</w:t>
            </w:r>
            <w:r w:rsidRPr="000E1D2A">
              <w:rPr>
                <w:spacing w:val="1"/>
              </w:rPr>
              <w:t xml:space="preserve"> </w:t>
            </w:r>
            <w:proofErr w:type="gramStart"/>
            <w:r w:rsidRPr="009E11EB">
              <w:t>со</w:t>
            </w:r>
            <w:proofErr w:type="gramEnd"/>
            <w:r w:rsidRPr="000E1D2A">
              <w:rPr>
                <w:spacing w:val="1"/>
              </w:rPr>
              <w:t xml:space="preserve"> </w:t>
            </w:r>
            <w:r w:rsidRPr="009E11EB">
              <w:t>взрослыми,</w:t>
            </w:r>
            <w:r w:rsidRPr="000E1D2A">
              <w:rPr>
                <w:spacing w:val="1"/>
              </w:rPr>
              <w:t xml:space="preserve"> </w:t>
            </w:r>
            <w:r w:rsidRPr="009E11EB">
              <w:t>осуществляет</w:t>
            </w:r>
            <w:r w:rsidRPr="000E1D2A">
              <w:rPr>
                <w:spacing w:val="1"/>
              </w:rPr>
              <w:t xml:space="preserve"> </w:t>
            </w:r>
            <w:r w:rsidRPr="009E11EB">
              <w:t>выбор</w:t>
            </w:r>
            <w:r w:rsidRPr="000E1D2A">
              <w:rPr>
                <w:spacing w:val="1"/>
              </w:rPr>
              <w:t xml:space="preserve"> </w:t>
            </w:r>
            <w:r w:rsidRPr="009E11EB">
              <w:t>партнеров</w:t>
            </w:r>
            <w:r w:rsidRPr="000E1D2A">
              <w:rPr>
                <w:spacing w:val="1"/>
              </w:rPr>
              <w:t xml:space="preserve"> </w:t>
            </w:r>
            <w:r w:rsidRPr="009E11EB">
              <w:t>при</w:t>
            </w:r>
            <w:r w:rsidRPr="000E1D2A">
              <w:rPr>
                <w:spacing w:val="1"/>
              </w:rPr>
              <w:t xml:space="preserve"> </w:t>
            </w:r>
            <w:r w:rsidRPr="009E11EB">
              <w:t>помощи</w:t>
            </w:r>
            <w:r w:rsidRPr="000E1D2A">
              <w:rPr>
                <w:spacing w:val="1"/>
              </w:rPr>
              <w:t xml:space="preserve"> </w:t>
            </w:r>
            <w:r w:rsidRPr="009E11EB">
              <w:t>одноклассников</w:t>
            </w:r>
            <w:r w:rsidRPr="000E1D2A">
              <w:rPr>
                <w:spacing w:val="2"/>
              </w:rPr>
              <w:t xml:space="preserve"> </w:t>
            </w:r>
            <w:r w:rsidRPr="009E11EB">
              <w:t>и</w:t>
            </w:r>
            <w:r w:rsidRPr="000E1D2A">
              <w:rPr>
                <w:spacing w:val="-2"/>
              </w:rPr>
              <w:t xml:space="preserve"> </w:t>
            </w:r>
            <w:r w:rsidR="009E11EB" w:rsidRPr="009E11EB">
              <w:t>педаго</w:t>
            </w:r>
            <w:r w:rsidR="009E11EB">
              <w:t>га</w:t>
            </w:r>
          </w:p>
        </w:tc>
      </w:tr>
      <w:tr w:rsidR="00BB5A58" w:rsidRPr="000E1D2A" w:rsidTr="00572491">
        <w:trPr>
          <w:trHeight w:val="125"/>
        </w:trPr>
        <w:tc>
          <w:tcPr>
            <w:tcW w:w="4961" w:type="dxa"/>
            <w:vMerge w:val="restart"/>
            <w:shd w:val="clear" w:color="auto" w:fill="auto"/>
          </w:tcPr>
          <w:p w:rsidR="00BB5A58" w:rsidRPr="00F8461F" w:rsidRDefault="00BB5A58" w:rsidP="000E1D2A">
            <w:pPr>
              <w:pStyle w:val="TableParagraph"/>
              <w:tabs>
                <w:tab w:val="left" w:pos="1933"/>
              </w:tabs>
              <w:ind w:left="142" w:right="142"/>
              <w:jc w:val="both"/>
            </w:pPr>
            <w:r w:rsidRPr="00F8461F">
              <w:t>При</w:t>
            </w:r>
            <w:r w:rsidRPr="000E1D2A">
              <w:rPr>
                <w:spacing w:val="1"/>
              </w:rPr>
              <w:t xml:space="preserve"> </w:t>
            </w:r>
            <w:r w:rsidRPr="00F8461F">
              <w:t>осуществлении</w:t>
            </w:r>
            <w:r w:rsidRPr="000E1D2A">
              <w:rPr>
                <w:spacing w:val="1"/>
              </w:rPr>
              <w:t xml:space="preserve"> </w:t>
            </w:r>
            <w:r w:rsidRPr="00F8461F">
              <w:t>групповой</w:t>
            </w:r>
            <w:r w:rsidRPr="000E1D2A">
              <w:rPr>
                <w:spacing w:val="1"/>
              </w:rPr>
              <w:t xml:space="preserve"> </w:t>
            </w:r>
            <w:r w:rsidRPr="00F8461F">
              <w:t>работы</w:t>
            </w:r>
            <w:r w:rsidRPr="000E1D2A">
              <w:rPr>
                <w:spacing w:val="1"/>
              </w:rPr>
              <w:t xml:space="preserve"> </w:t>
            </w:r>
            <w:r w:rsidRPr="00F8461F">
              <w:t>быть</w:t>
            </w:r>
            <w:r w:rsidRPr="000E1D2A">
              <w:rPr>
                <w:spacing w:val="-57"/>
              </w:rPr>
              <w:t xml:space="preserve"> </w:t>
            </w:r>
            <w:r w:rsidRPr="00F8461F">
              <w:t>как руководителем, так и</w:t>
            </w:r>
            <w:r w:rsidRPr="000E1D2A">
              <w:rPr>
                <w:spacing w:val="-57"/>
              </w:rPr>
              <w:t xml:space="preserve"> </w:t>
            </w:r>
            <w:r w:rsidRPr="00F8461F">
              <w:t>членом</w:t>
            </w:r>
            <w:r w:rsidRPr="000E1D2A">
              <w:rPr>
                <w:spacing w:val="1"/>
              </w:rPr>
              <w:t xml:space="preserve"> </w:t>
            </w:r>
            <w:r w:rsidRPr="00F8461F">
              <w:t>команды</w:t>
            </w:r>
            <w:r w:rsidRPr="000E1D2A">
              <w:rPr>
                <w:spacing w:val="1"/>
              </w:rPr>
              <w:t xml:space="preserve"> </w:t>
            </w:r>
            <w:r w:rsidRPr="00F8461F">
              <w:t>в</w:t>
            </w:r>
            <w:r w:rsidRPr="000E1D2A">
              <w:rPr>
                <w:spacing w:val="1"/>
              </w:rPr>
              <w:t xml:space="preserve"> </w:t>
            </w:r>
            <w:r w:rsidRPr="00F8461F">
              <w:t>разных ролях (генератор</w:t>
            </w:r>
            <w:r w:rsidRPr="000E1D2A">
              <w:rPr>
                <w:spacing w:val="1"/>
              </w:rPr>
              <w:t xml:space="preserve"> </w:t>
            </w:r>
            <w:r w:rsidR="00F8461F" w:rsidRPr="00F8461F">
              <w:t>идей,</w:t>
            </w:r>
            <w:r w:rsidR="00F8461F">
              <w:t xml:space="preserve"> </w:t>
            </w:r>
            <w:r w:rsidRPr="000E1D2A">
              <w:rPr>
                <w:spacing w:val="-2"/>
              </w:rPr>
              <w:t>критик,</w:t>
            </w:r>
            <w:r w:rsidRPr="000E1D2A">
              <w:rPr>
                <w:spacing w:val="-58"/>
              </w:rPr>
              <w:t xml:space="preserve"> </w:t>
            </w:r>
            <w:r w:rsidRPr="00F8461F">
              <w:t>исполнитель,</w:t>
            </w:r>
            <w:r w:rsidR="00F8461F">
              <w:t xml:space="preserve"> </w:t>
            </w:r>
            <w:r w:rsidRPr="00F8461F">
              <w:t>выступающий, эксперт и</w:t>
            </w:r>
            <w:r w:rsidRPr="000E1D2A">
              <w:rPr>
                <w:spacing w:val="-57"/>
              </w:rPr>
              <w:t xml:space="preserve"> </w:t>
            </w:r>
            <w:r w:rsidRPr="00F8461F">
              <w:t>т.д.)</w:t>
            </w:r>
          </w:p>
        </w:tc>
        <w:tc>
          <w:tcPr>
            <w:tcW w:w="9497" w:type="dxa"/>
            <w:shd w:val="clear" w:color="auto" w:fill="auto"/>
          </w:tcPr>
          <w:p w:rsidR="00BB5A58" w:rsidRPr="00F8461F" w:rsidRDefault="00BB5A58" w:rsidP="000E1D2A">
            <w:pPr>
              <w:pStyle w:val="TableParagraph"/>
              <w:spacing w:line="263" w:lineRule="exact"/>
              <w:ind w:left="142" w:right="142"/>
              <w:jc w:val="both"/>
            </w:pPr>
            <w:proofErr w:type="gramStart"/>
            <w:r w:rsidRPr="00F8461F">
              <w:t>Способен</w:t>
            </w:r>
            <w:proofErr w:type="gramEnd"/>
            <w:r w:rsidRPr="000E1D2A">
              <w:rPr>
                <w:spacing w:val="4"/>
              </w:rPr>
              <w:t xml:space="preserve"> </w:t>
            </w:r>
            <w:r w:rsidRPr="00F8461F">
              <w:t>в</w:t>
            </w:r>
            <w:r w:rsidRPr="000E1D2A">
              <w:rPr>
                <w:spacing w:val="-3"/>
              </w:rPr>
              <w:t xml:space="preserve"> </w:t>
            </w:r>
            <w:r w:rsidRPr="00F8461F">
              <w:t>групповой</w:t>
            </w:r>
            <w:r w:rsidRPr="000E1D2A">
              <w:rPr>
                <w:spacing w:val="1"/>
              </w:rPr>
              <w:t xml:space="preserve"> </w:t>
            </w:r>
            <w:r w:rsidRPr="00F8461F">
              <w:t>работе</w:t>
            </w:r>
            <w:r w:rsidRPr="000E1D2A">
              <w:rPr>
                <w:spacing w:val="-1"/>
              </w:rPr>
              <w:t xml:space="preserve"> </w:t>
            </w:r>
            <w:r w:rsidRPr="00F8461F">
              <w:t>быть как</w:t>
            </w:r>
            <w:r w:rsidRPr="000E1D2A">
              <w:rPr>
                <w:spacing w:val="3"/>
              </w:rPr>
              <w:t xml:space="preserve"> </w:t>
            </w:r>
            <w:r w:rsidRPr="00F8461F">
              <w:t>руководителем,</w:t>
            </w:r>
            <w:r w:rsidRPr="000E1D2A">
              <w:rPr>
                <w:spacing w:val="7"/>
              </w:rPr>
              <w:t xml:space="preserve"> </w:t>
            </w:r>
            <w:r w:rsidRPr="00F8461F">
              <w:t>так</w:t>
            </w:r>
            <w:r w:rsidRPr="000E1D2A">
              <w:rPr>
                <w:spacing w:val="-2"/>
              </w:rPr>
              <w:t xml:space="preserve"> </w:t>
            </w:r>
            <w:r w:rsidRPr="00F8461F">
              <w:t>и членом</w:t>
            </w:r>
            <w:r w:rsidR="00F8461F">
              <w:t xml:space="preserve"> </w:t>
            </w:r>
            <w:r w:rsidRPr="00F8461F">
              <w:t>команды</w:t>
            </w:r>
          </w:p>
        </w:tc>
      </w:tr>
      <w:tr w:rsidR="00BB5A58" w:rsidRPr="000E1D2A" w:rsidTr="00572491">
        <w:trPr>
          <w:trHeight w:val="551"/>
        </w:trPr>
        <w:tc>
          <w:tcPr>
            <w:tcW w:w="4961" w:type="dxa"/>
            <w:vMerge/>
            <w:tcBorders>
              <w:top w:val="nil"/>
            </w:tcBorders>
            <w:shd w:val="clear" w:color="auto" w:fill="auto"/>
          </w:tcPr>
          <w:p w:rsidR="00BB5A58" w:rsidRPr="000E1D2A" w:rsidRDefault="00BB5A58" w:rsidP="000E1D2A">
            <w:pPr>
              <w:widowControl w:val="0"/>
              <w:autoSpaceDE w:val="0"/>
              <w:autoSpaceDN w:val="0"/>
              <w:ind w:left="142" w:right="142"/>
              <w:jc w:val="both"/>
              <w:rPr>
                <w:sz w:val="2"/>
                <w:szCs w:val="2"/>
              </w:rPr>
            </w:pPr>
          </w:p>
        </w:tc>
        <w:tc>
          <w:tcPr>
            <w:tcW w:w="9497" w:type="dxa"/>
            <w:shd w:val="clear" w:color="auto" w:fill="auto"/>
          </w:tcPr>
          <w:p w:rsidR="00BB5A58" w:rsidRPr="00F8461F" w:rsidRDefault="00BB5A58" w:rsidP="000E1D2A">
            <w:pPr>
              <w:pStyle w:val="TableParagraph"/>
              <w:spacing w:line="263" w:lineRule="exact"/>
              <w:ind w:left="142" w:right="142"/>
              <w:jc w:val="both"/>
            </w:pPr>
            <w:r w:rsidRPr="00F8461F">
              <w:t>При</w:t>
            </w:r>
            <w:r w:rsidRPr="000E1D2A">
              <w:rPr>
                <w:spacing w:val="-2"/>
              </w:rPr>
              <w:t xml:space="preserve"> </w:t>
            </w:r>
            <w:r w:rsidRPr="00F8461F">
              <w:t>осуществлении</w:t>
            </w:r>
            <w:r w:rsidRPr="000E1D2A">
              <w:rPr>
                <w:spacing w:val="3"/>
              </w:rPr>
              <w:t xml:space="preserve"> </w:t>
            </w:r>
            <w:r w:rsidRPr="00F8461F">
              <w:t>групповой</w:t>
            </w:r>
            <w:r w:rsidRPr="000E1D2A">
              <w:rPr>
                <w:spacing w:val="-1"/>
              </w:rPr>
              <w:t xml:space="preserve"> </w:t>
            </w:r>
            <w:r w:rsidRPr="00F8461F">
              <w:t>работы</w:t>
            </w:r>
            <w:r w:rsidRPr="000E1D2A">
              <w:rPr>
                <w:spacing w:val="3"/>
              </w:rPr>
              <w:t xml:space="preserve"> </w:t>
            </w:r>
            <w:r w:rsidRPr="00F8461F">
              <w:t>является</w:t>
            </w:r>
            <w:r w:rsidRPr="000E1D2A">
              <w:rPr>
                <w:spacing w:val="2"/>
              </w:rPr>
              <w:t xml:space="preserve"> </w:t>
            </w:r>
            <w:r w:rsidRPr="00F8461F">
              <w:t>членом</w:t>
            </w:r>
            <w:r w:rsidRPr="000E1D2A">
              <w:rPr>
                <w:spacing w:val="-1"/>
              </w:rPr>
              <w:t xml:space="preserve"> </w:t>
            </w:r>
            <w:r w:rsidRPr="00F8461F">
              <w:t>команды, не</w:t>
            </w:r>
            <w:r w:rsidR="00F8461F">
              <w:t xml:space="preserve"> </w:t>
            </w:r>
            <w:r w:rsidRPr="00F8461F">
              <w:t>берет</w:t>
            </w:r>
            <w:r w:rsidRPr="000E1D2A">
              <w:rPr>
                <w:spacing w:val="-4"/>
              </w:rPr>
              <w:t xml:space="preserve"> </w:t>
            </w:r>
            <w:r w:rsidRPr="00F8461F">
              <w:t>на</w:t>
            </w:r>
            <w:r w:rsidRPr="000E1D2A">
              <w:rPr>
                <w:spacing w:val="-5"/>
              </w:rPr>
              <w:t xml:space="preserve"> </w:t>
            </w:r>
            <w:r w:rsidRPr="00F8461F">
              <w:t>себя</w:t>
            </w:r>
            <w:r w:rsidRPr="000E1D2A">
              <w:rPr>
                <w:spacing w:val="-4"/>
              </w:rPr>
              <w:t xml:space="preserve"> </w:t>
            </w:r>
            <w:r w:rsidR="00F8461F">
              <w:t>инициативу</w:t>
            </w:r>
          </w:p>
        </w:tc>
      </w:tr>
      <w:tr w:rsidR="00BB5A58" w:rsidRPr="000E1D2A" w:rsidTr="00572491">
        <w:trPr>
          <w:trHeight w:val="538"/>
        </w:trPr>
        <w:tc>
          <w:tcPr>
            <w:tcW w:w="4961" w:type="dxa"/>
            <w:vMerge/>
            <w:tcBorders>
              <w:top w:val="nil"/>
            </w:tcBorders>
            <w:shd w:val="clear" w:color="auto" w:fill="auto"/>
          </w:tcPr>
          <w:p w:rsidR="00BB5A58" w:rsidRPr="000E1D2A" w:rsidRDefault="00BB5A58" w:rsidP="000E1D2A">
            <w:pPr>
              <w:widowControl w:val="0"/>
              <w:autoSpaceDE w:val="0"/>
              <w:autoSpaceDN w:val="0"/>
              <w:ind w:left="142" w:right="142"/>
              <w:jc w:val="both"/>
              <w:rPr>
                <w:sz w:val="2"/>
                <w:szCs w:val="2"/>
              </w:rPr>
            </w:pPr>
          </w:p>
        </w:tc>
        <w:tc>
          <w:tcPr>
            <w:tcW w:w="9497" w:type="dxa"/>
            <w:shd w:val="clear" w:color="auto" w:fill="auto"/>
          </w:tcPr>
          <w:p w:rsidR="00BB5A58" w:rsidRPr="009E11EB" w:rsidRDefault="00BB5A58" w:rsidP="000E1D2A">
            <w:pPr>
              <w:pStyle w:val="TableParagraph"/>
              <w:spacing w:line="242" w:lineRule="auto"/>
              <w:ind w:left="142" w:right="142"/>
              <w:jc w:val="both"/>
            </w:pPr>
            <w:r w:rsidRPr="009E11EB">
              <w:t>Испытывает</w:t>
            </w:r>
            <w:r w:rsidRPr="000E1D2A">
              <w:rPr>
                <w:spacing w:val="8"/>
              </w:rPr>
              <w:t xml:space="preserve"> </w:t>
            </w:r>
            <w:r w:rsidRPr="009E11EB">
              <w:t>затруднения</w:t>
            </w:r>
            <w:r w:rsidRPr="000E1D2A">
              <w:rPr>
                <w:spacing w:val="11"/>
              </w:rPr>
              <w:t xml:space="preserve"> </w:t>
            </w:r>
            <w:r w:rsidRPr="009E11EB">
              <w:t>при</w:t>
            </w:r>
            <w:r w:rsidRPr="000E1D2A">
              <w:rPr>
                <w:spacing w:val="8"/>
              </w:rPr>
              <w:t xml:space="preserve"> </w:t>
            </w:r>
            <w:r w:rsidRPr="009E11EB">
              <w:t>выборе</w:t>
            </w:r>
            <w:r w:rsidRPr="000E1D2A">
              <w:rPr>
                <w:spacing w:val="17"/>
              </w:rPr>
              <w:t xml:space="preserve"> </w:t>
            </w:r>
            <w:r w:rsidRPr="009E11EB">
              <w:t>роли</w:t>
            </w:r>
            <w:r w:rsidRPr="000E1D2A">
              <w:rPr>
                <w:spacing w:val="4"/>
              </w:rPr>
              <w:t xml:space="preserve"> </w:t>
            </w:r>
            <w:r w:rsidRPr="009E11EB">
              <w:t>в</w:t>
            </w:r>
            <w:r w:rsidRPr="000E1D2A">
              <w:rPr>
                <w:spacing w:val="14"/>
              </w:rPr>
              <w:t xml:space="preserve"> </w:t>
            </w:r>
            <w:r w:rsidRPr="009E11EB">
              <w:t>команде,</w:t>
            </w:r>
            <w:r w:rsidRPr="000E1D2A">
              <w:rPr>
                <w:spacing w:val="5"/>
              </w:rPr>
              <w:t xml:space="preserve"> </w:t>
            </w:r>
            <w:r w:rsidRPr="009E11EB">
              <w:t>осуществляет</w:t>
            </w:r>
            <w:r w:rsidRPr="000E1D2A">
              <w:rPr>
                <w:spacing w:val="-57"/>
              </w:rPr>
              <w:t xml:space="preserve"> </w:t>
            </w:r>
            <w:r w:rsidRPr="009E11EB">
              <w:t>работу</w:t>
            </w:r>
            <w:r w:rsidRPr="000E1D2A">
              <w:rPr>
                <w:spacing w:val="-9"/>
              </w:rPr>
              <w:t xml:space="preserve"> </w:t>
            </w:r>
            <w:r w:rsidRPr="009E11EB">
              <w:t>в</w:t>
            </w:r>
            <w:r w:rsidRPr="000E1D2A">
              <w:rPr>
                <w:spacing w:val="2"/>
              </w:rPr>
              <w:t xml:space="preserve"> </w:t>
            </w:r>
            <w:r w:rsidRPr="009E11EB">
              <w:t>группе при</w:t>
            </w:r>
            <w:r w:rsidRPr="000E1D2A">
              <w:rPr>
                <w:spacing w:val="1"/>
              </w:rPr>
              <w:t xml:space="preserve"> </w:t>
            </w:r>
            <w:r w:rsidRPr="009E11EB">
              <w:t>помощи</w:t>
            </w:r>
            <w:r w:rsidRPr="000E1D2A">
              <w:rPr>
                <w:spacing w:val="-3"/>
              </w:rPr>
              <w:t xml:space="preserve"> </w:t>
            </w:r>
            <w:r w:rsidRPr="009E11EB">
              <w:t>одноклассников</w:t>
            </w:r>
            <w:r w:rsidRPr="000E1D2A">
              <w:rPr>
                <w:spacing w:val="2"/>
              </w:rPr>
              <w:t xml:space="preserve"> </w:t>
            </w:r>
            <w:r w:rsidRPr="009E11EB">
              <w:t>или</w:t>
            </w:r>
            <w:r w:rsidRPr="000E1D2A">
              <w:rPr>
                <w:spacing w:val="1"/>
              </w:rPr>
              <w:t xml:space="preserve"> </w:t>
            </w:r>
            <w:r w:rsidR="009E11EB" w:rsidRPr="009E11EB">
              <w:t>учите</w:t>
            </w:r>
            <w:r w:rsidR="009E11EB">
              <w:t>ля</w:t>
            </w:r>
          </w:p>
        </w:tc>
      </w:tr>
    </w:tbl>
    <w:p w:rsidR="000E1D2A" w:rsidRPr="000E1D2A" w:rsidRDefault="000E1D2A" w:rsidP="000E1D2A">
      <w:pPr>
        <w:spacing w:after="0"/>
        <w:rPr>
          <w:vanish/>
        </w:rPr>
      </w:pPr>
    </w:p>
    <w:tbl>
      <w:tblPr>
        <w:tblW w:w="1445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1"/>
        <w:gridCol w:w="9497"/>
      </w:tblGrid>
      <w:tr w:rsidR="00F8461F" w:rsidRPr="000E1D2A" w:rsidTr="00572491">
        <w:trPr>
          <w:trHeight w:val="551"/>
        </w:trPr>
        <w:tc>
          <w:tcPr>
            <w:tcW w:w="4961" w:type="dxa"/>
            <w:vMerge w:val="restart"/>
            <w:shd w:val="clear" w:color="auto" w:fill="auto"/>
          </w:tcPr>
          <w:p w:rsidR="00F8461F" w:rsidRPr="00F8461F" w:rsidRDefault="00F8461F" w:rsidP="000E1D2A">
            <w:pPr>
              <w:pStyle w:val="TableParagraph"/>
              <w:tabs>
                <w:tab w:val="left" w:pos="1553"/>
                <w:tab w:val="left" w:pos="1611"/>
                <w:tab w:val="left" w:pos="2575"/>
              </w:tabs>
              <w:ind w:left="142" w:right="92"/>
              <w:jc w:val="both"/>
            </w:pPr>
            <w:r w:rsidRPr="00F8461F">
              <w:t>Координировать</w:t>
            </w:r>
            <w:r w:rsidRPr="00F8461F">
              <w:tab/>
            </w:r>
            <w:r w:rsidRPr="000E1D2A">
              <w:rPr>
                <w:spacing w:val="-4"/>
              </w:rPr>
              <w:t>и</w:t>
            </w:r>
            <w:r w:rsidRPr="000E1D2A">
              <w:rPr>
                <w:spacing w:val="-57"/>
              </w:rPr>
              <w:t xml:space="preserve"> </w:t>
            </w:r>
            <w:r w:rsidRPr="00F8461F">
              <w:t xml:space="preserve">выполнять </w:t>
            </w:r>
            <w:r>
              <w:t xml:space="preserve">работу </w:t>
            </w:r>
            <w:r w:rsidRPr="00F8461F">
              <w:t>в</w:t>
            </w:r>
            <w:r w:rsidRPr="000E1D2A">
              <w:rPr>
                <w:spacing w:val="-57"/>
              </w:rPr>
              <w:t xml:space="preserve"> </w:t>
            </w:r>
            <w:r w:rsidRPr="00F8461F">
              <w:t>условиях</w:t>
            </w:r>
            <w:r w:rsidRPr="00F8461F">
              <w:tab/>
            </w:r>
            <w:r w:rsidRPr="00F8461F">
              <w:tab/>
              <w:t>реального,</w:t>
            </w:r>
            <w:r w:rsidRPr="000E1D2A">
              <w:rPr>
                <w:spacing w:val="-57"/>
              </w:rPr>
              <w:t xml:space="preserve">  </w:t>
            </w:r>
            <w:r>
              <w:t xml:space="preserve">виртуального </w:t>
            </w:r>
            <w:r w:rsidRPr="000E1D2A">
              <w:rPr>
                <w:spacing w:val="-4"/>
              </w:rPr>
              <w:t>и</w:t>
            </w:r>
            <w:r w:rsidRPr="000E1D2A">
              <w:rPr>
                <w:spacing w:val="-57"/>
              </w:rPr>
              <w:t xml:space="preserve"> </w:t>
            </w:r>
            <w:r w:rsidRPr="00F8461F">
              <w:t>комбинированного</w:t>
            </w:r>
            <w:r w:rsidRPr="000E1D2A">
              <w:rPr>
                <w:spacing w:val="1"/>
              </w:rPr>
              <w:t xml:space="preserve"> </w:t>
            </w:r>
            <w:r>
              <w:t>взаимодействия</w:t>
            </w:r>
          </w:p>
        </w:tc>
        <w:tc>
          <w:tcPr>
            <w:tcW w:w="9497" w:type="dxa"/>
            <w:shd w:val="clear" w:color="auto" w:fill="auto"/>
          </w:tcPr>
          <w:p w:rsidR="00F8461F" w:rsidRPr="00F8461F" w:rsidRDefault="00F8461F" w:rsidP="000E1D2A">
            <w:pPr>
              <w:pStyle w:val="TableParagraph"/>
              <w:spacing w:line="263" w:lineRule="exact"/>
              <w:ind w:left="142" w:right="142"/>
              <w:jc w:val="both"/>
            </w:pPr>
            <w:r w:rsidRPr="00F8461F">
              <w:t>Самостоятельно</w:t>
            </w:r>
            <w:r w:rsidRPr="000E1D2A">
              <w:rPr>
                <w:spacing w:val="24"/>
              </w:rPr>
              <w:t xml:space="preserve"> </w:t>
            </w:r>
            <w:r w:rsidRPr="00F8461F">
              <w:t>организует,</w:t>
            </w:r>
            <w:r w:rsidRPr="000E1D2A">
              <w:rPr>
                <w:spacing w:val="33"/>
              </w:rPr>
              <w:t xml:space="preserve"> </w:t>
            </w:r>
            <w:r w:rsidRPr="00F8461F">
              <w:t>корректирует,</w:t>
            </w:r>
            <w:r w:rsidRPr="000E1D2A">
              <w:rPr>
                <w:spacing w:val="32"/>
              </w:rPr>
              <w:t xml:space="preserve"> </w:t>
            </w:r>
            <w:r w:rsidRPr="00F8461F">
              <w:t>аргументирует</w:t>
            </w:r>
            <w:r w:rsidRPr="000E1D2A">
              <w:rPr>
                <w:spacing w:val="31"/>
              </w:rPr>
              <w:t xml:space="preserve"> </w:t>
            </w:r>
            <w:r w:rsidRPr="00F8461F">
              <w:t>работу</w:t>
            </w:r>
            <w:r w:rsidRPr="000E1D2A">
              <w:rPr>
                <w:spacing w:val="21"/>
              </w:rPr>
              <w:t xml:space="preserve"> </w:t>
            </w:r>
            <w:r w:rsidRPr="00F8461F">
              <w:t>в</w:t>
            </w:r>
            <w:r>
              <w:t xml:space="preserve"> </w:t>
            </w:r>
            <w:r w:rsidRPr="00F8461F">
              <w:t>разных</w:t>
            </w:r>
            <w:r w:rsidRPr="000E1D2A">
              <w:rPr>
                <w:spacing w:val="-3"/>
              </w:rPr>
              <w:t xml:space="preserve"> </w:t>
            </w:r>
            <w:r w:rsidRPr="00F8461F">
              <w:t>условиях</w:t>
            </w:r>
            <w:r w:rsidRPr="000E1D2A">
              <w:rPr>
                <w:spacing w:val="-7"/>
              </w:rPr>
              <w:t xml:space="preserve"> </w:t>
            </w:r>
            <w:r>
              <w:t>взаимодействия</w:t>
            </w:r>
          </w:p>
        </w:tc>
      </w:tr>
      <w:tr w:rsidR="00F8461F" w:rsidRPr="000E1D2A" w:rsidTr="00572491">
        <w:trPr>
          <w:trHeight w:val="551"/>
        </w:trPr>
        <w:tc>
          <w:tcPr>
            <w:tcW w:w="4961" w:type="dxa"/>
            <w:vMerge/>
            <w:tcBorders>
              <w:top w:val="nil"/>
            </w:tcBorders>
            <w:shd w:val="clear" w:color="auto" w:fill="auto"/>
          </w:tcPr>
          <w:p w:rsidR="00F8461F" w:rsidRPr="000E1D2A" w:rsidRDefault="00F8461F" w:rsidP="000E1D2A">
            <w:pPr>
              <w:widowControl w:val="0"/>
              <w:autoSpaceDE w:val="0"/>
              <w:autoSpaceDN w:val="0"/>
              <w:ind w:left="142"/>
              <w:jc w:val="both"/>
              <w:rPr>
                <w:sz w:val="2"/>
                <w:szCs w:val="2"/>
              </w:rPr>
            </w:pPr>
          </w:p>
        </w:tc>
        <w:tc>
          <w:tcPr>
            <w:tcW w:w="9497" w:type="dxa"/>
            <w:shd w:val="clear" w:color="auto" w:fill="auto"/>
          </w:tcPr>
          <w:p w:rsidR="00F8461F" w:rsidRPr="00F8461F" w:rsidRDefault="00F8461F" w:rsidP="000E1D2A">
            <w:pPr>
              <w:pStyle w:val="TableParagraph"/>
              <w:spacing w:line="263" w:lineRule="exact"/>
              <w:ind w:left="142" w:right="142"/>
              <w:jc w:val="both"/>
            </w:pPr>
            <w:r w:rsidRPr="00F8461F">
              <w:t>Испытывает</w:t>
            </w:r>
            <w:r w:rsidRPr="000E1D2A">
              <w:rPr>
                <w:spacing w:val="40"/>
              </w:rPr>
              <w:t xml:space="preserve"> </w:t>
            </w:r>
            <w:r w:rsidRPr="00F8461F">
              <w:t>затруднения</w:t>
            </w:r>
            <w:r w:rsidRPr="000E1D2A">
              <w:rPr>
                <w:spacing w:val="44"/>
              </w:rPr>
              <w:t xml:space="preserve"> </w:t>
            </w:r>
            <w:r w:rsidRPr="00F8461F">
              <w:t>в</w:t>
            </w:r>
            <w:r w:rsidRPr="000E1D2A">
              <w:rPr>
                <w:spacing w:val="46"/>
              </w:rPr>
              <w:t xml:space="preserve"> </w:t>
            </w:r>
            <w:r w:rsidRPr="00F8461F">
              <w:t>аргументации,</w:t>
            </w:r>
            <w:r w:rsidRPr="000E1D2A">
              <w:rPr>
                <w:spacing w:val="46"/>
              </w:rPr>
              <w:t xml:space="preserve"> </w:t>
            </w:r>
            <w:r w:rsidRPr="00F8461F">
              <w:t>координировании</w:t>
            </w:r>
            <w:r w:rsidRPr="000E1D2A">
              <w:rPr>
                <w:spacing w:val="41"/>
              </w:rPr>
              <w:t xml:space="preserve"> </w:t>
            </w:r>
            <w:r w:rsidRPr="00F8461F">
              <w:t>своей</w:t>
            </w:r>
            <w:r>
              <w:t xml:space="preserve"> </w:t>
            </w:r>
            <w:r w:rsidRPr="00F8461F">
              <w:t>работы</w:t>
            </w:r>
            <w:r w:rsidRPr="000E1D2A">
              <w:rPr>
                <w:spacing w:val="-3"/>
              </w:rPr>
              <w:t xml:space="preserve"> </w:t>
            </w:r>
            <w:r w:rsidRPr="00F8461F">
              <w:t>в</w:t>
            </w:r>
            <w:r w:rsidRPr="000E1D2A">
              <w:rPr>
                <w:spacing w:val="1"/>
              </w:rPr>
              <w:t xml:space="preserve"> </w:t>
            </w:r>
            <w:r w:rsidRPr="00F8461F">
              <w:t>разных</w:t>
            </w:r>
            <w:r w:rsidRPr="000E1D2A">
              <w:rPr>
                <w:spacing w:val="-5"/>
              </w:rPr>
              <w:t xml:space="preserve"> </w:t>
            </w:r>
            <w:r w:rsidRPr="00F8461F">
              <w:t>условиях</w:t>
            </w:r>
            <w:r w:rsidRPr="000E1D2A">
              <w:rPr>
                <w:spacing w:val="-5"/>
              </w:rPr>
              <w:t xml:space="preserve"> </w:t>
            </w:r>
            <w:r w:rsidRPr="00F8461F">
              <w:t>взаимодействия</w:t>
            </w:r>
          </w:p>
        </w:tc>
      </w:tr>
      <w:tr w:rsidR="00F8461F" w:rsidRPr="000E1D2A" w:rsidTr="00572491">
        <w:trPr>
          <w:trHeight w:val="552"/>
        </w:trPr>
        <w:tc>
          <w:tcPr>
            <w:tcW w:w="4961" w:type="dxa"/>
            <w:vMerge/>
            <w:tcBorders>
              <w:top w:val="nil"/>
            </w:tcBorders>
            <w:shd w:val="clear" w:color="auto" w:fill="auto"/>
          </w:tcPr>
          <w:p w:rsidR="00F8461F" w:rsidRPr="000E1D2A" w:rsidRDefault="00F8461F" w:rsidP="000E1D2A">
            <w:pPr>
              <w:widowControl w:val="0"/>
              <w:autoSpaceDE w:val="0"/>
              <w:autoSpaceDN w:val="0"/>
              <w:ind w:left="142"/>
              <w:jc w:val="both"/>
              <w:rPr>
                <w:sz w:val="2"/>
                <w:szCs w:val="2"/>
              </w:rPr>
            </w:pPr>
          </w:p>
        </w:tc>
        <w:tc>
          <w:tcPr>
            <w:tcW w:w="9497" w:type="dxa"/>
            <w:shd w:val="clear" w:color="auto" w:fill="auto"/>
          </w:tcPr>
          <w:p w:rsidR="00F8461F" w:rsidRPr="00F8461F" w:rsidRDefault="00F8461F" w:rsidP="000E1D2A">
            <w:pPr>
              <w:pStyle w:val="TableParagraph"/>
              <w:tabs>
                <w:tab w:val="left" w:pos="1496"/>
                <w:tab w:val="left" w:pos="2426"/>
                <w:tab w:val="left" w:pos="2786"/>
                <w:tab w:val="left" w:pos="3764"/>
                <w:tab w:val="left" w:pos="4944"/>
                <w:tab w:val="left" w:pos="6823"/>
              </w:tabs>
              <w:spacing w:line="263" w:lineRule="exact"/>
              <w:ind w:left="142" w:right="142"/>
              <w:jc w:val="both"/>
            </w:pPr>
            <w:r w:rsidRPr="00F8461F">
              <w:t>Выполняет</w:t>
            </w:r>
            <w:r w:rsidRPr="00F8461F">
              <w:tab/>
              <w:t>работу</w:t>
            </w:r>
            <w:r w:rsidRPr="00F8461F">
              <w:tab/>
              <w:t>в</w:t>
            </w:r>
            <w:r w:rsidRPr="00F8461F">
              <w:tab/>
              <w:t>разных</w:t>
            </w:r>
            <w:r w:rsidRPr="00F8461F">
              <w:tab/>
              <w:t>условиях</w:t>
            </w:r>
            <w:r w:rsidRPr="00F8461F">
              <w:tab/>
              <w:t>взаимодействия</w:t>
            </w:r>
            <w:r w:rsidRPr="00F8461F">
              <w:tab/>
              <w:t>под</w:t>
            </w:r>
            <w:r w:rsidR="009E11EB">
              <w:t xml:space="preserve"> </w:t>
            </w:r>
            <w:r w:rsidRPr="00F8461F">
              <w:t>руководством</w:t>
            </w:r>
            <w:r w:rsidRPr="000E1D2A">
              <w:rPr>
                <w:spacing w:val="-11"/>
              </w:rPr>
              <w:t xml:space="preserve"> </w:t>
            </w:r>
            <w:r w:rsidRPr="00F8461F">
              <w:t>одноклассников</w:t>
            </w:r>
            <w:r w:rsidRPr="000E1D2A">
              <w:rPr>
                <w:spacing w:val="-3"/>
              </w:rPr>
              <w:t xml:space="preserve"> </w:t>
            </w:r>
            <w:r w:rsidRPr="00F8461F">
              <w:t>или</w:t>
            </w:r>
            <w:r w:rsidRPr="000E1D2A">
              <w:rPr>
                <w:spacing w:val="-3"/>
              </w:rPr>
              <w:t xml:space="preserve"> </w:t>
            </w:r>
            <w:r w:rsidRPr="00F8461F">
              <w:t>учителя</w:t>
            </w:r>
          </w:p>
        </w:tc>
      </w:tr>
      <w:tr w:rsidR="00F8461F" w:rsidRPr="000E1D2A" w:rsidTr="00572491">
        <w:trPr>
          <w:trHeight w:val="556"/>
        </w:trPr>
        <w:tc>
          <w:tcPr>
            <w:tcW w:w="4961" w:type="dxa"/>
            <w:vMerge w:val="restart"/>
            <w:shd w:val="clear" w:color="auto" w:fill="auto"/>
          </w:tcPr>
          <w:p w:rsidR="00F8461F" w:rsidRDefault="00F8461F" w:rsidP="000E1D2A">
            <w:pPr>
              <w:pStyle w:val="TableParagraph"/>
              <w:tabs>
                <w:tab w:val="left" w:pos="1012"/>
                <w:tab w:val="left" w:pos="1295"/>
                <w:tab w:val="left" w:pos="1520"/>
                <w:tab w:val="left" w:pos="1706"/>
                <w:tab w:val="left" w:pos="2186"/>
                <w:tab w:val="left" w:pos="2570"/>
              </w:tabs>
              <w:ind w:left="142" w:right="90"/>
              <w:jc w:val="both"/>
            </w:pPr>
            <w:r w:rsidRPr="00F8461F">
              <w:t>Развернуто,</w:t>
            </w:r>
            <w:r w:rsidRPr="00F8461F">
              <w:tab/>
              <w:t>логично</w:t>
            </w:r>
            <w:r w:rsidRPr="00F8461F">
              <w:tab/>
              <w:t>и</w:t>
            </w:r>
            <w:r w:rsidRPr="000E1D2A">
              <w:rPr>
                <w:spacing w:val="-57"/>
              </w:rPr>
              <w:t xml:space="preserve"> </w:t>
            </w:r>
            <w:r w:rsidRPr="00F8461F">
              <w:t>точно</w:t>
            </w:r>
            <w:r w:rsidRPr="00F8461F">
              <w:tab/>
              <w:t>излагать</w:t>
            </w:r>
          </w:p>
          <w:p w:rsidR="00F8461F" w:rsidRPr="00F8461F" w:rsidRDefault="00F8461F" w:rsidP="000E1D2A">
            <w:pPr>
              <w:pStyle w:val="TableParagraph"/>
              <w:tabs>
                <w:tab w:val="left" w:pos="1012"/>
                <w:tab w:val="left" w:pos="1295"/>
                <w:tab w:val="left" w:pos="1520"/>
                <w:tab w:val="left" w:pos="1706"/>
                <w:tab w:val="left" w:pos="2186"/>
                <w:tab w:val="left" w:pos="2570"/>
              </w:tabs>
              <w:ind w:left="142" w:right="90"/>
              <w:jc w:val="both"/>
            </w:pPr>
            <w:r w:rsidRPr="000E1D2A">
              <w:rPr>
                <w:spacing w:val="-1"/>
              </w:rPr>
              <w:t>свою</w:t>
            </w:r>
            <w:r w:rsidRPr="000E1D2A">
              <w:rPr>
                <w:spacing w:val="-57"/>
              </w:rPr>
              <w:t xml:space="preserve"> </w:t>
            </w:r>
            <w:r w:rsidR="009E11EB">
              <w:t>точку</w:t>
            </w:r>
            <w:r w:rsidR="009E11EB">
              <w:tab/>
            </w:r>
            <w:r w:rsidR="009E11EB">
              <w:tab/>
              <w:t xml:space="preserve">зрения с </w:t>
            </w:r>
            <w:r w:rsidRPr="00F8461F">
              <w:t>использованием</w:t>
            </w:r>
            <w:r w:rsidRPr="000E1D2A">
              <w:rPr>
                <w:spacing w:val="1"/>
              </w:rPr>
              <w:t xml:space="preserve"> </w:t>
            </w:r>
            <w:r w:rsidRPr="000E1D2A">
              <w:rPr>
                <w:spacing w:val="-1"/>
              </w:rPr>
              <w:lastRenderedPageBreak/>
              <w:t>адекватных</w:t>
            </w:r>
            <w:r w:rsidRPr="000E1D2A">
              <w:rPr>
                <w:spacing w:val="-1"/>
              </w:rPr>
              <w:tab/>
            </w:r>
            <w:r>
              <w:t xml:space="preserve">(устных </w:t>
            </w:r>
            <w:r w:rsidRPr="00F8461F">
              <w:t>и</w:t>
            </w:r>
            <w:r w:rsidRPr="000E1D2A">
              <w:rPr>
                <w:spacing w:val="1"/>
              </w:rPr>
              <w:t xml:space="preserve"> </w:t>
            </w:r>
            <w:r w:rsidR="009E11EB">
              <w:t xml:space="preserve">письменных) </w:t>
            </w:r>
            <w:r w:rsidRPr="000E1D2A">
              <w:rPr>
                <w:spacing w:val="-1"/>
              </w:rPr>
              <w:t>языковых</w:t>
            </w:r>
            <w:r>
              <w:t xml:space="preserve"> </w:t>
            </w:r>
            <w:r w:rsidRPr="00F8461F">
              <w:t>средств</w:t>
            </w:r>
          </w:p>
        </w:tc>
        <w:tc>
          <w:tcPr>
            <w:tcW w:w="9497" w:type="dxa"/>
            <w:shd w:val="clear" w:color="auto" w:fill="auto"/>
          </w:tcPr>
          <w:p w:rsidR="00F8461F" w:rsidRPr="00F8461F" w:rsidRDefault="00F8461F" w:rsidP="000E1D2A">
            <w:pPr>
              <w:pStyle w:val="TableParagraph"/>
              <w:tabs>
                <w:tab w:val="left" w:pos="1338"/>
                <w:tab w:val="left" w:pos="2172"/>
                <w:tab w:val="left" w:pos="3064"/>
                <w:tab w:val="left" w:pos="4134"/>
                <w:tab w:val="left" w:pos="5227"/>
                <w:tab w:val="left" w:pos="7069"/>
              </w:tabs>
              <w:spacing w:line="266" w:lineRule="exact"/>
              <w:ind w:left="142" w:right="142"/>
              <w:jc w:val="both"/>
            </w:pPr>
            <w:r w:rsidRPr="00F8461F">
              <w:lastRenderedPageBreak/>
              <w:t>Излагает</w:t>
            </w:r>
            <w:r w:rsidRPr="00F8461F">
              <w:tab/>
              <w:t>свою</w:t>
            </w:r>
            <w:r w:rsidRPr="00F8461F">
              <w:tab/>
              <w:t>точку</w:t>
            </w:r>
            <w:r w:rsidRPr="00F8461F">
              <w:tab/>
              <w:t>зрения,</w:t>
            </w:r>
            <w:r w:rsidRPr="00F8461F">
              <w:tab/>
              <w:t>владеет</w:t>
            </w:r>
            <w:r w:rsidRPr="00F8461F">
              <w:tab/>
              <w:t>диалогической</w:t>
            </w:r>
            <w:r w:rsidRPr="00F8461F">
              <w:tab/>
              <w:t>и</w:t>
            </w:r>
            <w:r>
              <w:t xml:space="preserve"> </w:t>
            </w:r>
            <w:r w:rsidRPr="00F8461F">
              <w:t>монологической</w:t>
            </w:r>
            <w:r w:rsidRPr="000E1D2A">
              <w:rPr>
                <w:spacing w:val="-7"/>
              </w:rPr>
              <w:t xml:space="preserve"> </w:t>
            </w:r>
            <w:r w:rsidRPr="00F8461F">
              <w:t>формой</w:t>
            </w:r>
            <w:r w:rsidRPr="000E1D2A">
              <w:rPr>
                <w:spacing w:val="-6"/>
              </w:rPr>
              <w:t xml:space="preserve"> </w:t>
            </w:r>
            <w:r w:rsidRPr="00F8461F">
              <w:t>коммуникаций</w:t>
            </w:r>
          </w:p>
        </w:tc>
      </w:tr>
      <w:tr w:rsidR="00F8461F" w:rsidRPr="000E1D2A" w:rsidTr="00572491">
        <w:trPr>
          <w:trHeight w:val="179"/>
        </w:trPr>
        <w:tc>
          <w:tcPr>
            <w:tcW w:w="4961" w:type="dxa"/>
            <w:vMerge/>
            <w:tcBorders>
              <w:top w:val="nil"/>
            </w:tcBorders>
            <w:shd w:val="clear" w:color="auto" w:fill="auto"/>
          </w:tcPr>
          <w:p w:rsidR="00F8461F" w:rsidRPr="000E1D2A" w:rsidRDefault="00F8461F" w:rsidP="000E1D2A">
            <w:pPr>
              <w:widowControl w:val="0"/>
              <w:autoSpaceDE w:val="0"/>
              <w:autoSpaceDN w:val="0"/>
              <w:ind w:left="142"/>
              <w:jc w:val="both"/>
              <w:rPr>
                <w:sz w:val="2"/>
                <w:szCs w:val="2"/>
              </w:rPr>
            </w:pPr>
          </w:p>
        </w:tc>
        <w:tc>
          <w:tcPr>
            <w:tcW w:w="9497" w:type="dxa"/>
            <w:shd w:val="clear" w:color="auto" w:fill="auto"/>
          </w:tcPr>
          <w:p w:rsidR="00F8461F" w:rsidRPr="00F8461F" w:rsidRDefault="00F8461F" w:rsidP="000E1D2A">
            <w:pPr>
              <w:pStyle w:val="TableParagraph"/>
              <w:tabs>
                <w:tab w:val="left" w:pos="1462"/>
              </w:tabs>
              <w:spacing w:line="261" w:lineRule="exact"/>
              <w:ind w:left="142"/>
              <w:jc w:val="both"/>
            </w:pPr>
            <w:r w:rsidRPr="00F8461F">
              <w:t>Не</w:t>
            </w:r>
            <w:r w:rsidRPr="000E1D2A">
              <w:rPr>
                <w:spacing w:val="75"/>
              </w:rPr>
              <w:t xml:space="preserve"> </w:t>
            </w:r>
            <w:r w:rsidRPr="00F8461F">
              <w:t>всегда</w:t>
            </w:r>
            <w:r w:rsidRPr="00F8461F">
              <w:tab/>
              <w:t>умеет</w:t>
            </w:r>
            <w:r w:rsidRPr="000E1D2A">
              <w:rPr>
                <w:spacing w:val="17"/>
              </w:rPr>
              <w:t xml:space="preserve"> </w:t>
            </w:r>
            <w:r w:rsidRPr="00F8461F">
              <w:t>аргументировать</w:t>
            </w:r>
            <w:r w:rsidRPr="000E1D2A">
              <w:rPr>
                <w:spacing w:val="77"/>
              </w:rPr>
              <w:t xml:space="preserve"> </w:t>
            </w:r>
            <w:r w:rsidRPr="00F8461F">
              <w:t>свою</w:t>
            </w:r>
            <w:r w:rsidRPr="000E1D2A">
              <w:rPr>
                <w:spacing w:val="73"/>
              </w:rPr>
              <w:t xml:space="preserve"> </w:t>
            </w:r>
            <w:r w:rsidRPr="00F8461F">
              <w:t>точку</w:t>
            </w:r>
            <w:r w:rsidRPr="000E1D2A">
              <w:rPr>
                <w:spacing w:val="66"/>
              </w:rPr>
              <w:t xml:space="preserve"> </w:t>
            </w:r>
            <w:r w:rsidRPr="00F8461F">
              <w:t>зрения,</w:t>
            </w:r>
            <w:r w:rsidRPr="000E1D2A">
              <w:rPr>
                <w:spacing w:val="77"/>
              </w:rPr>
              <w:t xml:space="preserve"> </w:t>
            </w:r>
            <w:r w:rsidRPr="00F8461F">
              <w:t>задавать</w:t>
            </w:r>
            <w:r>
              <w:t xml:space="preserve"> </w:t>
            </w:r>
            <w:r w:rsidRPr="00F8461F">
              <w:t>вопросы</w:t>
            </w:r>
          </w:p>
        </w:tc>
      </w:tr>
      <w:tr w:rsidR="00F8461F" w:rsidRPr="000E1D2A" w:rsidTr="00572491">
        <w:trPr>
          <w:trHeight w:val="201"/>
        </w:trPr>
        <w:tc>
          <w:tcPr>
            <w:tcW w:w="4961" w:type="dxa"/>
            <w:vMerge/>
            <w:tcBorders>
              <w:top w:val="nil"/>
            </w:tcBorders>
            <w:shd w:val="clear" w:color="auto" w:fill="auto"/>
          </w:tcPr>
          <w:p w:rsidR="00F8461F" w:rsidRPr="000E1D2A" w:rsidRDefault="00F8461F" w:rsidP="000E1D2A">
            <w:pPr>
              <w:widowControl w:val="0"/>
              <w:autoSpaceDE w:val="0"/>
              <w:autoSpaceDN w:val="0"/>
              <w:ind w:left="142"/>
              <w:jc w:val="both"/>
              <w:rPr>
                <w:sz w:val="2"/>
                <w:szCs w:val="2"/>
              </w:rPr>
            </w:pPr>
          </w:p>
        </w:tc>
        <w:tc>
          <w:tcPr>
            <w:tcW w:w="9497" w:type="dxa"/>
            <w:shd w:val="clear" w:color="auto" w:fill="auto"/>
          </w:tcPr>
          <w:p w:rsidR="00F8461F" w:rsidRPr="00242496" w:rsidRDefault="00F8461F" w:rsidP="000E1D2A">
            <w:pPr>
              <w:pStyle w:val="TableParagraph"/>
              <w:spacing w:line="237" w:lineRule="auto"/>
              <w:ind w:left="142"/>
              <w:jc w:val="both"/>
            </w:pPr>
            <w:r w:rsidRPr="00242496">
              <w:t>Слабо</w:t>
            </w:r>
            <w:r w:rsidRPr="00242496">
              <w:rPr>
                <w:spacing w:val="47"/>
              </w:rPr>
              <w:t xml:space="preserve"> </w:t>
            </w:r>
            <w:r w:rsidRPr="00242496">
              <w:t>использует</w:t>
            </w:r>
            <w:r w:rsidRPr="00242496">
              <w:rPr>
                <w:spacing w:val="43"/>
              </w:rPr>
              <w:t xml:space="preserve"> </w:t>
            </w:r>
            <w:r w:rsidRPr="00242496">
              <w:t>диалоговые</w:t>
            </w:r>
            <w:r w:rsidRPr="00242496">
              <w:rPr>
                <w:spacing w:val="38"/>
              </w:rPr>
              <w:t xml:space="preserve"> </w:t>
            </w:r>
            <w:r w:rsidRPr="00242496">
              <w:t>приемы</w:t>
            </w:r>
            <w:r w:rsidRPr="00242496">
              <w:rPr>
                <w:spacing w:val="41"/>
              </w:rPr>
              <w:t xml:space="preserve"> </w:t>
            </w:r>
            <w:r w:rsidRPr="00242496">
              <w:t>речи,</w:t>
            </w:r>
            <w:r w:rsidRPr="00242496">
              <w:rPr>
                <w:spacing w:val="36"/>
              </w:rPr>
              <w:t xml:space="preserve"> </w:t>
            </w:r>
            <w:r w:rsidRPr="00242496">
              <w:t>адекватные</w:t>
            </w:r>
            <w:r w:rsidRPr="00242496">
              <w:rPr>
                <w:spacing w:val="42"/>
              </w:rPr>
              <w:t xml:space="preserve"> </w:t>
            </w:r>
            <w:r w:rsidRPr="00242496">
              <w:t>языковые</w:t>
            </w:r>
            <w:r w:rsidRPr="00242496">
              <w:rPr>
                <w:spacing w:val="-57"/>
              </w:rPr>
              <w:t xml:space="preserve"> </w:t>
            </w:r>
            <w:r w:rsidRPr="00242496">
              <w:t>средства,</w:t>
            </w:r>
            <w:r w:rsidRPr="00242496">
              <w:rPr>
                <w:spacing w:val="2"/>
              </w:rPr>
              <w:t xml:space="preserve"> </w:t>
            </w:r>
            <w:r w:rsidRPr="00242496">
              <w:t>слабо</w:t>
            </w:r>
            <w:r w:rsidRPr="00242496">
              <w:rPr>
                <w:spacing w:val="4"/>
              </w:rPr>
              <w:t xml:space="preserve"> </w:t>
            </w:r>
            <w:r w:rsidRPr="00242496">
              <w:t>аргументирует и</w:t>
            </w:r>
            <w:r w:rsidRPr="00242496">
              <w:rPr>
                <w:spacing w:val="1"/>
              </w:rPr>
              <w:t xml:space="preserve"> </w:t>
            </w:r>
            <w:r w:rsidRPr="00242496">
              <w:t>отстаивает</w:t>
            </w:r>
            <w:r w:rsidRPr="00242496">
              <w:rPr>
                <w:spacing w:val="57"/>
              </w:rPr>
              <w:t xml:space="preserve"> </w:t>
            </w:r>
            <w:r w:rsidRPr="00242496">
              <w:t>свою</w:t>
            </w:r>
            <w:r w:rsidRPr="00242496">
              <w:rPr>
                <w:spacing w:val="-2"/>
              </w:rPr>
              <w:t xml:space="preserve"> </w:t>
            </w:r>
            <w:r w:rsidRPr="00242496">
              <w:t>точку</w:t>
            </w:r>
            <w:r w:rsidRPr="00242496">
              <w:rPr>
                <w:spacing w:val="-9"/>
              </w:rPr>
              <w:t xml:space="preserve"> </w:t>
            </w:r>
            <w:r w:rsidRPr="00242496">
              <w:t>зрения</w:t>
            </w:r>
          </w:p>
        </w:tc>
      </w:tr>
      <w:tr w:rsidR="00F8461F" w:rsidRPr="000E1D2A" w:rsidTr="00572491">
        <w:trPr>
          <w:trHeight w:val="830"/>
        </w:trPr>
        <w:tc>
          <w:tcPr>
            <w:tcW w:w="4961" w:type="dxa"/>
            <w:vMerge w:val="restart"/>
            <w:shd w:val="clear" w:color="auto" w:fill="auto"/>
          </w:tcPr>
          <w:p w:rsidR="00F8461F" w:rsidRPr="00F8461F" w:rsidRDefault="00F8461F" w:rsidP="000E1D2A">
            <w:pPr>
              <w:pStyle w:val="TableParagraph"/>
              <w:tabs>
                <w:tab w:val="left" w:pos="2576"/>
              </w:tabs>
              <w:ind w:left="142" w:right="92"/>
              <w:jc w:val="both"/>
            </w:pPr>
            <w:r w:rsidRPr="00F8461F">
              <w:t>Распознавать</w:t>
            </w:r>
            <w:r w:rsidRPr="000E1D2A">
              <w:rPr>
                <w:spacing w:val="1"/>
              </w:rPr>
              <w:t xml:space="preserve"> </w:t>
            </w:r>
            <w:r w:rsidRPr="00F8461F">
              <w:t>конфликтогенные</w:t>
            </w:r>
            <w:r w:rsidRPr="000E1D2A">
              <w:rPr>
                <w:spacing w:val="1"/>
              </w:rPr>
              <w:t xml:space="preserve"> </w:t>
            </w:r>
            <w:r w:rsidRPr="00F8461F">
              <w:t>ситуации</w:t>
            </w:r>
            <w:r>
              <w:t xml:space="preserve"> </w:t>
            </w:r>
            <w:r w:rsidRPr="000E1D2A">
              <w:rPr>
                <w:spacing w:val="-5"/>
              </w:rPr>
              <w:t>и</w:t>
            </w:r>
            <w:r>
              <w:t xml:space="preserve"> </w:t>
            </w:r>
            <w:r w:rsidRPr="00F8461F">
              <w:t>предотвращать</w:t>
            </w:r>
            <w:r w:rsidRPr="000E1D2A">
              <w:rPr>
                <w:spacing w:val="1"/>
              </w:rPr>
              <w:t xml:space="preserve"> </w:t>
            </w:r>
            <w:r>
              <w:t xml:space="preserve">конфликты до </w:t>
            </w:r>
            <w:r w:rsidRPr="000E1D2A">
              <w:rPr>
                <w:spacing w:val="-2"/>
              </w:rPr>
              <w:t>их</w:t>
            </w:r>
            <w:r w:rsidRPr="000E1D2A">
              <w:rPr>
                <w:spacing w:val="-57"/>
              </w:rPr>
              <w:t xml:space="preserve"> </w:t>
            </w:r>
            <w:r>
              <w:t xml:space="preserve">активной </w:t>
            </w:r>
            <w:r w:rsidRPr="000E1D2A">
              <w:rPr>
                <w:spacing w:val="-2"/>
              </w:rPr>
              <w:t>фазы,</w:t>
            </w:r>
            <w:r w:rsidRPr="000E1D2A">
              <w:rPr>
                <w:spacing w:val="-57"/>
              </w:rPr>
              <w:t xml:space="preserve"> </w:t>
            </w:r>
            <w:r w:rsidRPr="00F8461F">
              <w:t>выстраивать</w:t>
            </w:r>
            <w:r w:rsidRPr="000E1D2A">
              <w:rPr>
                <w:spacing w:val="29"/>
              </w:rPr>
              <w:t xml:space="preserve"> </w:t>
            </w:r>
            <w:r w:rsidRPr="00F8461F">
              <w:t>деловую</w:t>
            </w:r>
            <w:r w:rsidRPr="000E1D2A">
              <w:rPr>
                <w:spacing w:val="30"/>
              </w:rPr>
              <w:t xml:space="preserve"> </w:t>
            </w:r>
            <w:r w:rsidRPr="00F8461F">
              <w:t>и</w:t>
            </w:r>
            <w:r w:rsidRPr="000E1D2A">
              <w:rPr>
                <w:spacing w:val="-57"/>
              </w:rPr>
              <w:t xml:space="preserve"> </w:t>
            </w:r>
            <w:r w:rsidRPr="00F8461F">
              <w:t>образовательную</w:t>
            </w:r>
            <w:r w:rsidRPr="000E1D2A">
              <w:rPr>
                <w:spacing w:val="1"/>
              </w:rPr>
              <w:t xml:space="preserve"> </w:t>
            </w:r>
            <w:r w:rsidRPr="00F8461F">
              <w:t>коммуникацию,</w:t>
            </w:r>
            <w:r w:rsidRPr="000E1D2A">
              <w:rPr>
                <w:spacing w:val="119"/>
              </w:rPr>
              <w:t xml:space="preserve"> </w:t>
            </w:r>
            <w:r w:rsidRPr="00F8461F">
              <w:t>избегая</w:t>
            </w:r>
          </w:p>
          <w:p w:rsidR="00F8461F" w:rsidRPr="000E1D2A" w:rsidRDefault="00F8461F" w:rsidP="000E1D2A">
            <w:pPr>
              <w:pStyle w:val="TableParagraph"/>
              <w:tabs>
                <w:tab w:val="left" w:pos="1567"/>
              </w:tabs>
              <w:spacing w:line="274" w:lineRule="exact"/>
              <w:ind w:left="142" w:right="92"/>
              <w:jc w:val="both"/>
              <w:rPr>
                <w:lang w:val="en-US"/>
              </w:rPr>
            </w:pPr>
            <w:r w:rsidRPr="000E1D2A">
              <w:rPr>
                <w:lang w:val="en-US"/>
              </w:rPr>
              <w:t>личностных</w:t>
            </w:r>
            <w:r w:rsidRPr="000E1D2A">
              <w:rPr>
                <w:lang w:val="en-US"/>
              </w:rPr>
              <w:tab/>
            </w:r>
            <w:r w:rsidRPr="000E1D2A">
              <w:rPr>
                <w:spacing w:val="-1"/>
                <w:lang w:val="en-US"/>
              </w:rPr>
              <w:t>оценочных</w:t>
            </w:r>
            <w:r w:rsidRPr="000E1D2A">
              <w:rPr>
                <w:spacing w:val="-57"/>
                <w:lang w:val="en-US"/>
              </w:rPr>
              <w:t xml:space="preserve"> </w:t>
            </w:r>
            <w:r w:rsidRPr="000E1D2A">
              <w:rPr>
                <w:lang w:val="en-US"/>
              </w:rPr>
              <w:t>суждений</w:t>
            </w:r>
          </w:p>
        </w:tc>
        <w:tc>
          <w:tcPr>
            <w:tcW w:w="9497" w:type="dxa"/>
            <w:shd w:val="clear" w:color="auto" w:fill="auto"/>
          </w:tcPr>
          <w:p w:rsidR="00F8461F" w:rsidRPr="00F8461F" w:rsidRDefault="00F8461F" w:rsidP="000E1D2A">
            <w:pPr>
              <w:pStyle w:val="TableParagraph"/>
              <w:tabs>
                <w:tab w:val="left" w:pos="2278"/>
                <w:tab w:val="left" w:pos="4048"/>
                <w:tab w:val="left" w:pos="5425"/>
              </w:tabs>
              <w:spacing w:line="263" w:lineRule="exact"/>
              <w:ind w:left="142"/>
              <w:jc w:val="both"/>
            </w:pPr>
            <w:r w:rsidRPr="00F8461F">
              <w:t>Самостоятельно</w:t>
            </w:r>
            <w:r w:rsidRPr="00F8461F">
              <w:tab/>
              <w:t>выстраивает</w:t>
            </w:r>
            <w:r w:rsidRPr="00F8461F">
              <w:tab/>
              <w:t>деловую</w:t>
            </w:r>
            <w:r w:rsidRPr="00F8461F">
              <w:tab/>
              <w:t>образовательную</w:t>
            </w:r>
            <w:r>
              <w:t xml:space="preserve"> </w:t>
            </w:r>
            <w:r w:rsidRPr="00F8461F">
              <w:t>коммуникацию,</w:t>
            </w:r>
            <w:r w:rsidRPr="000E1D2A">
              <w:rPr>
                <w:spacing w:val="57"/>
              </w:rPr>
              <w:t xml:space="preserve"> </w:t>
            </w:r>
            <w:r w:rsidRPr="00F8461F">
              <w:t>следуя</w:t>
            </w:r>
            <w:r w:rsidRPr="000E1D2A">
              <w:rPr>
                <w:spacing w:val="55"/>
              </w:rPr>
              <w:t xml:space="preserve"> </w:t>
            </w:r>
            <w:r w:rsidRPr="00F8461F">
              <w:t>морально-этическим</w:t>
            </w:r>
            <w:r w:rsidRPr="000E1D2A">
              <w:rPr>
                <w:spacing w:val="52"/>
              </w:rPr>
              <w:t xml:space="preserve"> </w:t>
            </w:r>
            <w:r w:rsidRPr="00F8461F">
              <w:t>и</w:t>
            </w:r>
            <w:r w:rsidRPr="000E1D2A">
              <w:rPr>
                <w:spacing w:val="51"/>
              </w:rPr>
              <w:t xml:space="preserve"> </w:t>
            </w:r>
            <w:r w:rsidRPr="00F8461F">
              <w:t>психологическим</w:t>
            </w:r>
            <w:r w:rsidRPr="000E1D2A">
              <w:rPr>
                <w:spacing w:val="-57"/>
              </w:rPr>
              <w:t xml:space="preserve"> </w:t>
            </w:r>
            <w:r w:rsidRPr="00F8461F">
              <w:t>принципам</w:t>
            </w:r>
            <w:r w:rsidRPr="000E1D2A">
              <w:rPr>
                <w:spacing w:val="-2"/>
              </w:rPr>
              <w:t xml:space="preserve"> </w:t>
            </w:r>
            <w:r w:rsidRPr="00F8461F">
              <w:t>общения,</w:t>
            </w:r>
            <w:r w:rsidRPr="000E1D2A">
              <w:rPr>
                <w:spacing w:val="-2"/>
              </w:rPr>
              <w:t xml:space="preserve"> </w:t>
            </w:r>
            <w:r w:rsidRPr="00F8461F">
              <w:t>избегая</w:t>
            </w:r>
            <w:r w:rsidRPr="000E1D2A">
              <w:rPr>
                <w:spacing w:val="1"/>
              </w:rPr>
              <w:t xml:space="preserve"> </w:t>
            </w:r>
            <w:r w:rsidRPr="00F8461F">
              <w:t>конфликтных</w:t>
            </w:r>
            <w:r w:rsidRPr="000E1D2A">
              <w:rPr>
                <w:spacing w:val="-4"/>
              </w:rPr>
              <w:t xml:space="preserve"> </w:t>
            </w:r>
            <w:r>
              <w:t>ситуаций</w:t>
            </w:r>
          </w:p>
        </w:tc>
      </w:tr>
      <w:tr w:rsidR="00F8461F" w:rsidRPr="000E1D2A" w:rsidTr="00572491">
        <w:trPr>
          <w:trHeight w:val="552"/>
        </w:trPr>
        <w:tc>
          <w:tcPr>
            <w:tcW w:w="4961" w:type="dxa"/>
            <w:vMerge/>
            <w:tcBorders>
              <w:top w:val="nil"/>
            </w:tcBorders>
            <w:shd w:val="clear" w:color="auto" w:fill="auto"/>
          </w:tcPr>
          <w:p w:rsidR="00F8461F" w:rsidRPr="000E1D2A" w:rsidRDefault="00F8461F" w:rsidP="000E1D2A">
            <w:pPr>
              <w:widowControl w:val="0"/>
              <w:autoSpaceDE w:val="0"/>
              <w:autoSpaceDN w:val="0"/>
              <w:ind w:left="142"/>
              <w:jc w:val="both"/>
              <w:rPr>
                <w:sz w:val="2"/>
                <w:szCs w:val="2"/>
              </w:rPr>
            </w:pPr>
          </w:p>
        </w:tc>
        <w:tc>
          <w:tcPr>
            <w:tcW w:w="9497" w:type="dxa"/>
            <w:shd w:val="clear" w:color="auto" w:fill="auto"/>
          </w:tcPr>
          <w:p w:rsidR="00F8461F" w:rsidRPr="00F8461F" w:rsidRDefault="00F8461F" w:rsidP="000E1D2A">
            <w:pPr>
              <w:pStyle w:val="TableParagraph"/>
              <w:spacing w:line="262" w:lineRule="exact"/>
              <w:ind w:left="142"/>
              <w:jc w:val="both"/>
            </w:pPr>
            <w:r w:rsidRPr="00F8461F">
              <w:t>Стремится</w:t>
            </w:r>
            <w:r w:rsidRPr="000E1D2A">
              <w:rPr>
                <w:spacing w:val="11"/>
              </w:rPr>
              <w:t xml:space="preserve"> </w:t>
            </w:r>
            <w:r w:rsidRPr="00F8461F">
              <w:t>избегать</w:t>
            </w:r>
            <w:r w:rsidRPr="000E1D2A">
              <w:rPr>
                <w:spacing w:val="68"/>
              </w:rPr>
              <w:t xml:space="preserve"> </w:t>
            </w:r>
            <w:r w:rsidRPr="00F8461F">
              <w:t>конфликтных</w:t>
            </w:r>
            <w:r w:rsidRPr="000E1D2A">
              <w:rPr>
                <w:spacing w:val="66"/>
              </w:rPr>
              <w:t xml:space="preserve"> </w:t>
            </w:r>
            <w:r w:rsidRPr="00F8461F">
              <w:t>ситуаций,</w:t>
            </w:r>
            <w:r w:rsidRPr="000E1D2A">
              <w:rPr>
                <w:spacing w:val="69"/>
              </w:rPr>
              <w:t xml:space="preserve"> </w:t>
            </w:r>
            <w:r w:rsidRPr="00F8461F">
              <w:t>выстраивая</w:t>
            </w:r>
            <w:r w:rsidRPr="000E1D2A">
              <w:rPr>
                <w:spacing w:val="66"/>
              </w:rPr>
              <w:t xml:space="preserve"> </w:t>
            </w:r>
            <w:r w:rsidRPr="00F8461F">
              <w:t>деловую</w:t>
            </w:r>
            <w:r>
              <w:t xml:space="preserve"> </w:t>
            </w:r>
            <w:r w:rsidRPr="00F8461F">
              <w:t>образовательную</w:t>
            </w:r>
            <w:r w:rsidRPr="000E1D2A">
              <w:rPr>
                <w:spacing w:val="-9"/>
              </w:rPr>
              <w:t xml:space="preserve"> </w:t>
            </w:r>
            <w:r>
              <w:t>коммуникацию</w:t>
            </w:r>
          </w:p>
        </w:tc>
      </w:tr>
      <w:tr w:rsidR="00F8461F" w:rsidRPr="000E1D2A" w:rsidTr="00572491">
        <w:trPr>
          <w:trHeight w:val="508"/>
        </w:trPr>
        <w:tc>
          <w:tcPr>
            <w:tcW w:w="4961" w:type="dxa"/>
            <w:vMerge/>
            <w:tcBorders>
              <w:top w:val="nil"/>
            </w:tcBorders>
            <w:shd w:val="clear" w:color="auto" w:fill="auto"/>
          </w:tcPr>
          <w:p w:rsidR="00F8461F" w:rsidRPr="000E1D2A" w:rsidRDefault="00F8461F" w:rsidP="000E1D2A">
            <w:pPr>
              <w:widowControl w:val="0"/>
              <w:autoSpaceDE w:val="0"/>
              <w:autoSpaceDN w:val="0"/>
              <w:ind w:left="142"/>
              <w:jc w:val="both"/>
              <w:rPr>
                <w:sz w:val="2"/>
                <w:szCs w:val="2"/>
              </w:rPr>
            </w:pPr>
          </w:p>
        </w:tc>
        <w:tc>
          <w:tcPr>
            <w:tcW w:w="9497" w:type="dxa"/>
            <w:shd w:val="clear" w:color="auto" w:fill="auto"/>
          </w:tcPr>
          <w:p w:rsidR="00F8461F" w:rsidRPr="00F8461F" w:rsidRDefault="00F8461F" w:rsidP="000E1D2A">
            <w:pPr>
              <w:pStyle w:val="TableParagraph"/>
              <w:spacing w:line="237" w:lineRule="auto"/>
              <w:ind w:left="142"/>
              <w:jc w:val="both"/>
            </w:pPr>
            <w:r w:rsidRPr="00F8461F">
              <w:t>Не</w:t>
            </w:r>
            <w:r w:rsidRPr="000E1D2A">
              <w:rPr>
                <w:spacing w:val="-7"/>
              </w:rPr>
              <w:t xml:space="preserve"> </w:t>
            </w:r>
            <w:r w:rsidRPr="00F8461F">
              <w:t>проявляет</w:t>
            </w:r>
            <w:r w:rsidRPr="000E1D2A">
              <w:rPr>
                <w:spacing w:val="-6"/>
              </w:rPr>
              <w:t xml:space="preserve"> </w:t>
            </w:r>
            <w:r w:rsidRPr="00F8461F">
              <w:t>способность</w:t>
            </w:r>
            <w:r w:rsidRPr="000E1D2A">
              <w:rPr>
                <w:spacing w:val="-4"/>
              </w:rPr>
              <w:t xml:space="preserve"> </w:t>
            </w:r>
            <w:r w:rsidRPr="00F8461F">
              <w:t>к</w:t>
            </w:r>
            <w:r w:rsidRPr="000E1D2A">
              <w:rPr>
                <w:spacing w:val="-11"/>
              </w:rPr>
              <w:t xml:space="preserve"> </w:t>
            </w:r>
            <w:r w:rsidRPr="00F8461F">
              <w:t>выстраиванию</w:t>
            </w:r>
            <w:r w:rsidRPr="000E1D2A">
              <w:rPr>
                <w:spacing w:val="-8"/>
              </w:rPr>
              <w:t xml:space="preserve"> </w:t>
            </w:r>
            <w:r w:rsidRPr="00F8461F">
              <w:t>деловой</w:t>
            </w:r>
            <w:r w:rsidRPr="000E1D2A">
              <w:rPr>
                <w:spacing w:val="-10"/>
              </w:rPr>
              <w:t xml:space="preserve"> </w:t>
            </w:r>
            <w:r w:rsidRPr="00F8461F">
              <w:t>образовательной</w:t>
            </w:r>
            <w:r w:rsidRPr="000E1D2A">
              <w:rPr>
                <w:spacing w:val="-57"/>
              </w:rPr>
              <w:t xml:space="preserve"> </w:t>
            </w:r>
            <w:r w:rsidRPr="00F8461F">
              <w:t>коммуникации,</w:t>
            </w:r>
            <w:r w:rsidRPr="000E1D2A">
              <w:rPr>
                <w:spacing w:val="3"/>
              </w:rPr>
              <w:t xml:space="preserve"> </w:t>
            </w:r>
            <w:r w:rsidRPr="00F8461F">
              <w:t>проявляет</w:t>
            </w:r>
            <w:r w:rsidRPr="000E1D2A">
              <w:rPr>
                <w:spacing w:val="1"/>
              </w:rPr>
              <w:t xml:space="preserve"> </w:t>
            </w:r>
            <w:r w:rsidRPr="00F8461F">
              <w:t>конфликтность</w:t>
            </w:r>
          </w:p>
        </w:tc>
      </w:tr>
      <w:tr w:rsidR="00F8461F" w:rsidRPr="000E1D2A" w:rsidTr="00572491">
        <w:trPr>
          <w:trHeight w:val="273"/>
        </w:trPr>
        <w:tc>
          <w:tcPr>
            <w:tcW w:w="14458" w:type="dxa"/>
            <w:gridSpan w:val="2"/>
            <w:shd w:val="clear" w:color="auto" w:fill="DFDFDF"/>
          </w:tcPr>
          <w:p w:rsidR="00F8461F" w:rsidRPr="000E1D2A" w:rsidRDefault="00F8461F" w:rsidP="000E1D2A">
            <w:pPr>
              <w:pStyle w:val="TableParagraph"/>
              <w:spacing w:line="253" w:lineRule="exact"/>
              <w:ind w:left="142"/>
              <w:jc w:val="both"/>
              <w:rPr>
                <w:b/>
                <w:i/>
                <w:lang w:val="en-US"/>
              </w:rPr>
            </w:pPr>
            <w:r w:rsidRPr="000E1D2A">
              <w:rPr>
                <w:b/>
                <w:i/>
                <w:lang w:val="en-US"/>
              </w:rPr>
              <w:t>Личностные</w:t>
            </w:r>
            <w:r w:rsidRPr="000E1D2A">
              <w:rPr>
                <w:b/>
                <w:i/>
                <w:spacing w:val="-4"/>
                <w:lang w:val="en-US"/>
              </w:rPr>
              <w:t xml:space="preserve"> </w:t>
            </w:r>
            <w:r w:rsidRPr="000E1D2A">
              <w:rPr>
                <w:b/>
                <w:i/>
                <w:lang w:val="en-US"/>
              </w:rPr>
              <w:t>УУД</w:t>
            </w:r>
          </w:p>
        </w:tc>
      </w:tr>
      <w:tr w:rsidR="00F8461F" w:rsidRPr="000E1D2A" w:rsidTr="00572491">
        <w:trPr>
          <w:trHeight w:val="1087"/>
        </w:trPr>
        <w:tc>
          <w:tcPr>
            <w:tcW w:w="4961" w:type="dxa"/>
            <w:vMerge w:val="restart"/>
            <w:shd w:val="clear" w:color="auto" w:fill="auto"/>
          </w:tcPr>
          <w:p w:rsidR="00F8461F" w:rsidRPr="00242496" w:rsidRDefault="00F8461F" w:rsidP="000E1D2A">
            <w:pPr>
              <w:pStyle w:val="TableParagraph"/>
              <w:ind w:left="142" w:right="90"/>
              <w:jc w:val="both"/>
            </w:pPr>
            <w:r w:rsidRPr="00242496">
              <w:t>Личностные</w:t>
            </w:r>
            <w:r w:rsidRPr="00242496">
              <w:rPr>
                <w:spacing w:val="60"/>
              </w:rPr>
              <w:t xml:space="preserve"> </w:t>
            </w:r>
            <w:r w:rsidRPr="00242496">
              <w:t>результаты</w:t>
            </w:r>
            <w:r w:rsidRPr="00242496">
              <w:rPr>
                <w:spacing w:val="1"/>
              </w:rPr>
              <w:t xml:space="preserve"> </w:t>
            </w:r>
            <w:r w:rsidRPr="00242496">
              <w:t>в</w:t>
            </w:r>
            <w:r w:rsidRPr="00242496">
              <w:rPr>
                <w:spacing w:val="1"/>
              </w:rPr>
              <w:t xml:space="preserve"> </w:t>
            </w:r>
            <w:r w:rsidRPr="00242496">
              <w:t>сфере</w:t>
            </w:r>
            <w:r w:rsidRPr="00242496">
              <w:rPr>
                <w:spacing w:val="1"/>
              </w:rPr>
              <w:t xml:space="preserve"> </w:t>
            </w:r>
            <w:r w:rsidRPr="00242496">
              <w:t>отношений</w:t>
            </w:r>
            <w:r w:rsidRPr="00242496">
              <w:rPr>
                <w:spacing w:val="-57"/>
              </w:rPr>
              <w:t xml:space="preserve"> </w:t>
            </w:r>
            <w:r w:rsidRPr="00242496">
              <w:t>обучающихся</w:t>
            </w:r>
            <w:r w:rsidRPr="00242496">
              <w:rPr>
                <w:spacing w:val="1"/>
              </w:rPr>
              <w:t xml:space="preserve"> </w:t>
            </w:r>
            <w:r w:rsidRPr="00242496">
              <w:t>к</w:t>
            </w:r>
            <w:r w:rsidRPr="00242496">
              <w:rPr>
                <w:spacing w:val="1"/>
              </w:rPr>
              <w:t xml:space="preserve"> </w:t>
            </w:r>
            <w:r w:rsidRPr="00242496">
              <w:t>себе,</w:t>
            </w:r>
            <w:r w:rsidRPr="00242496">
              <w:rPr>
                <w:spacing w:val="1"/>
              </w:rPr>
              <w:t xml:space="preserve"> </w:t>
            </w:r>
            <w:r w:rsidRPr="00242496">
              <w:t>к</w:t>
            </w:r>
            <w:r w:rsidRPr="00242496">
              <w:rPr>
                <w:spacing w:val="1"/>
              </w:rPr>
              <w:t xml:space="preserve"> </w:t>
            </w:r>
            <w:r w:rsidRPr="00242496">
              <w:t>своему</w:t>
            </w:r>
            <w:r w:rsidRPr="00242496">
              <w:rPr>
                <w:spacing w:val="1"/>
              </w:rPr>
              <w:t xml:space="preserve"> </w:t>
            </w:r>
            <w:r w:rsidRPr="00242496">
              <w:t>здоровью,</w:t>
            </w:r>
            <w:r w:rsidRPr="00242496">
              <w:rPr>
                <w:spacing w:val="1"/>
              </w:rPr>
              <w:t xml:space="preserve"> </w:t>
            </w:r>
            <w:r w:rsidRPr="00242496">
              <w:t>к</w:t>
            </w:r>
            <w:r w:rsidRPr="00242496">
              <w:rPr>
                <w:spacing w:val="1"/>
              </w:rPr>
              <w:t xml:space="preserve"> </w:t>
            </w:r>
            <w:r w:rsidRPr="00242496">
              <w:t>познанию</w:t>
            </w:r>
            <w:r w:rsidRPr="00242496">
              <w:rPr>
                <w:spacing w:val="-1"/>
              </w:rPr>
              <w:t xml:space="preserve"> </w:t>
            </w:r>
            <w:r w:rsidRPr="00242496">
              <w:t>себя</w:t>
            </w:r>
          </w:p>
        </w:tc>
        <w:tc>
          <w:tcPr>
            <w:tcW w:w="9497" w:type="dxa"/>
            <w:shd w:val="clear" w:color="auto" w:fill="auto"/>
          </w:tcPr>
          <w:p w:rsidR="00F8461F" w:rsidRPr="000E1D2A" w:rsidRDefault="00F8461F" w:rsidP="000E1D2A">
            <w:pPr>
              <w:pStyle w:val="TableParagraph"/>
              <w:ind w:left="142" w:right="102"/>
              <w:jc w:val="both"/>
              <w:rPr>
                <w:lang w:val="en-US"/>
              </w:rPr>
            </w:pPr>
            <w:r w:rsidRPr="00242496">
              <w:t>Показывает</w:t>
            </w:r>
            <w:r w:rsidRPr="00242496">
              <w:rPr>
                <w:spacing w:val="1"/>
              </w:rPr>
              <w:t xml:space="preserve"> </w:t>
            </w:r>
            <w:r w:rsidRPr="00242496">
              <w:t>готовность</w:t>
            </w:r>
            <w:r w:rsidRPr="00242496">
              <w:rPr>
                <w:spacing w:val="1"/>
              </w:rPr>
              <w:t xml:space="preserve"> </w:t>
            </w:r>
            <w:r w:rsidRPr="00242496">
              <w:t>к</w:t>
            </w:r>
            <w:r w:rsidRPr="00242496">
              <w:rPr>
                <w:spacing w:val="1"/>
              </w:rPr>
              <w:t xml:space="preserve"> </w:t>
            </w:r>
            <w:r w:rsidRPr="00242496">
              <w:t>личностному</w:t>
            </w:r>
            <w:r w:rsidRPr="00242496">
              <w:rPr>
                <w:spacing w:val="1"/>
              </w:rPr>
              <w:t xml:space="preserve"> </w:t>
            </w:r>
            <w:r w:rsidRPr="00242496">
              <w:t>самоопределению,</w:t>
            </w:r>
            <w:r w:rsidRPr="00242496">
              <w:rPr>
                <w:spacing w:val="1"/>
              </w:rPr>
              <w:t xml:space="preserve"> </w:t>
            </w:r>
            <w:r w:rsidRPr="00242496">
              <w:t>саморазвитию</w:t>
            </w:r>
            <w:r w:rsidRPr="00242496">
              <w:rPr>
                <w:spacing w:val="1"/>
              </w:rPr>
              <w:t xml:space="preserve"> </w:t>
            </w:r>
            <w:r w:rsidRPr="00242496">
              <w:t>и</w:t>
            </w:r>
            <w:r w:rsidRPr="00242496">
              <w:rPr>
                <w:spacing w:val="1"/>
              </w:rPr>
              <w:t xml:space="preserve"> </w:t>
            </w:r>
            <w:r w:rsidRPr="00242496">
              <w:t>самовоспитанию.</w:t>
            </w:r>
            <w:r w:rsidRPr="00242496">
              <w:rPr>
                <w:spacing w:val="1"/>
              </w:rPr>
              <w:t xml:space="preserve"> </w:t>
            </w:r>
            <w:r w:rsidRPr="00242496">
              <w:t>Учащийся</w:t>
            </w:r>
            <w:r w:rsidRPr="00242496">
              <w:rPr>
                <w:spacing w:val="1"/>
              </w:rPr>
              <w:t xml:space="preserve"> </w:t>
            </w:r>
            <w:r w:rsidRPr="00242496">
              <w:t>способен</w:t>
            </w:r>
            <w:r w:rsidRPr="00242496">
              <w:rPr>
                <w:spacing w:val="-57"/>
              </w:rPr>
              <w:t xml:space="preserve"> </w:t>
            </w:r>
            <w:r w:rsidRPr="00242496">
              <w:t>самостоятельно ставить цели и строить жизненные планы. Открыто</w:t>
            </w:r>
            <w:r w:rsidRPr="00242496">
              <w:rPr>
                <w:spacing w:val="1"/>
              </w:rPr>
              <w:t xml:space="preserve"> </w:t>
            </w:r>
            <w:r w:rsidRPr="00242496">
              <w:t>выражает</w:t>
            </w:r>
            <w:r w:rsidRPr="00242496">
              <w:rPr>
                <w:spacing w:val="1"/>
              </w:rPr>
              <w:t xml:space="preserve"> </w:t>
            </w:r>
            <w:r w:rsidRPr="00242496">
              <w:t>и отстаивает</w:t>
            </w:r>
            <w:r w:rsidRPr="00242496">
              <w:rPr>
                <w:spacing w:val="1"/>
              </w:rPr>
              <w:t xml:space="preserve"> </w:t>
            </w:r>
            <w:r w:rsidRPr="00242496">
              <w:t>свою</w:t>
            </w:r>
            <w:r w:rsidRPr="00242496">
              <w:rPr>
                <w:spacing w:val="1"/>
              </w:rPr>
              <w:t xml:space="preserve"> </w:t>
            </w:r>
            <w:r w:rsidRPr="00242496">
              <w:t>позицию,</w:t>
            </w:r>
            <w:r w:rsidRPr="00242496">
              <w:rPr>
                <w:spacing w:val="1"/>
              </w:rPr>
              <w:t xml:space="preserve"> </w:t>
            </w:r>
            <w:r w:rsidRPr="00242496">
              <w:t>ответственно</w:t>
            </w:r>
            <w:r w:rsidRPr="00242496">
              <w:rPr>
                <w:spacing w:val="1"/>
              </w:rPr>
              <w:t xml:space="preserve"> </w:t>
            </w:r>
            <w:r w:rsidRPr="00242496">
              <w:t>и</w:t>
            </w:r>
            <w:r w:rsidRPr="00242496">
              <w:rPr>
                <w:spacing w:val="1"/>
              </w:rPr>
              <w:t xml:space="preserve"> </w:t>
            </w:r>
            <w:r w:rsidRPr="00242496">
              <w:t>творчески</w:t>
            </w:r>
            <w:r w:rsidRPr="00242496">
              <w:rPr>
                <w:spacing w:val="1"/>
              </w:rPr>
              <w:t xml:space="preserve"> </w:t>
            </w:r>
            <w:r w:rsidRPr="00242496">
              <w:t>подходит</w:t>
            </w:r>
            <w:r w:rsidRPr="00242496">
              <w:rPr>
                <w:spacing w:val="3"/>
              </w:rPr>
              <w:t xml:space="preserve"> </w:t>
            </w:r>
            <w:r w:rsidRPr="00242496">
              <w:t>к</w:t>
            </w:r>
            <w:r w:rsidRPr="00242496">
              <w:rPr>
                <w:spacing w:val="2"/>
              </w:rPr>
              <w:t xml:space="preserve"> </w:t>
            </w:r>
            <w:r w:rsidRPr="00242496">
              <w:t>своей</w:t>
            </w:r>
            <w:r w:rsidRPr="00242496">
              <w:rPr>
                <w:spacing w:val="3"/>
              </w:rPr>
              <w:t xml:space="preserve"> </w:t>
            </w:r>
            <w:r w:rsidRPr="00242496">
              <w:t>деятельности.</w:t>
            </w:r>
            <w:r w:rsidRPr="00242496">
              <w:rPr>
                <w:spacing w:val="5"/>
              </w:rPr>
              <w:t xml:space="preserve"> </w:t>
            </w:r>
            <w:r w:rsidRPr="000E1D2A">
              <w:rPr>
                <w:lang w:val="en-US"/>
              </w:rPr>
              <w:t>Ведёт</w:t>
            </w:r>
            <w:r w:rsidRPr="000E1D2A">
              <w:rPr>
                <w:spacing w:val="4"/>
                <w:lang w:val="en-US"/>
              </w:rPr>
              <w:t xml:space="preserve"> </w:t>
            </w:r>
            <w:r w:rsidRPr="000E1D2A">
              <w:rPr>
                <w:lang w:val="en-US"/>
              </w:rPr>
              <w:t>здоровый</w:t>
            </w:r>
            <w:r w:rsidRPr="000E1D2A">
              <w:rPr>
                <w:spacing w:val="3"/>
                <w:lang w:val="en-US"/>
              </w:rPr>
              <w:t xml:space="preserve"> </w:t>
            </w:r>
            <w:r w:rsidRPr="000E1D2A">
              <w:rPr>
                <w:lang w:val="en-US"/>
              </w:rPr>
              <w:t>и</w:t>
            </w:r>
            <w:r w:rsidRPr="000E1D2A">
              <w:rPr>
                <w:spacing w:val="4"/>
                <w:lang w:val="en-US"/>
              </w:rPr>
              <w:t xml:space="preserve"> </w:t>
            </w:r>
            <w:r w:rsidRPr="000E1D2A">
              <w:rPr>
                <w:lang w:val="en-US"/>
              </w:rPr>
              <w:t>безопасный</w:t>
            </w:r>
            <w:r w:rsidRPr="000E1D2A">
              <w:rPr>
                <w:spacing w:val="-5"/>
                <w:lang w:val="en-US"/>
              </w:rPr>
              <w:t xml:space="preserve"> </w:t>
            </w:r>
            <w:r w:rsidRPr="000E1D2A">
              <w:rPr>
                <w:lang w:val="en-US"/>
              </w:rPr>
              <w:t>образ</w:t>
            </w:r>
            <w:r>
              <w:t xml:space="preserve"> </w:t>
            </w:r>
            <w:r w:rsidRPr="000E1D2A">
              <w:rPr>
                <w:lang w:val="en-US"/>
              </w:rPr>
              <w:t>жизни</w:t>
            </w:r>
          </w:p>
        </w:tc>
      </w:tr>
      <w:tr w:rsidR="00F8461F" w:rsidRPr="000E1D2A" w:rsidTr="00572491">
        <w:trPr>
          <w:trHeight w:val="819"/>
        </w:trPr>
        <w:tc>
          <w:tcPr>
            <w:tcW w:w="4961" w:type="dxa"/>
            <w:vMerge/>
            <w:tcBorders>
              <w:top w:val="nil"/>
            </w:tcBorders>
            <w:shd w:val="clear" w:color="auto" w:fill="auto"/>
          </w:tcPr>
          <w:p w:rsidR="00F8461F" w:rsidRPr="000E1D2A" w:rsidRDefault="00F8461F" w:rsidP="000E1D2A">
            <w:pPr>
              <w:widowControl w:val="0"/>
              <w:autoSpaceDE w:val="0"/>
              <w:autoSpaceDN w:val="0"/>
              <w:ind w:left="142"/>
              <w:jc w:val="both"/>
              <w:rPr>
                <w:sz w:val="2"/>
                <w:szCs w:val="2"/>
                <w:lang w:val="en-US"/>
              </w:rPr>
            </w:pPr>
          </w:p>
        </w:tc>
        <w:tc>
          <w:tcPr>
            <w:tcW w:w="9497" w:type="dxa"/>
            <w:shd w:val="clear" w:color="auto" w:fill="auto"/>
          </w:tcPr>
          <w:p w:rsidR="00F8461F" w:rsidRPr="00F8461F" w:rsidRDefault="00F8461F" w:rsidP="000E1D2A">
            <w:pPr>
              <w:pStyle w:val="TableParagraph"/>
              <w:ind w:left="142" w:right="99"/>
              <w:jc w:val="both"/>
            </w:pPr>
            <w:r w:rsidRPr="00242496">
              <w:t>Проявляет интерес к личностному самоопределению, саморазвитию</w:t>
            </w:r>
            <w:r w:rsidRPr="00242496">
              <w:rPr>
                <w:spacing w:val="1"/>
              </w:rPr>
              <w:t xml:space="preserve"> </w:t>
            </w:r>
            <w:r w:rsidRPr="00242496">
              <w:t>и самовоспитанию. Испытывает затруднения в постановке целей и</w:t>
            </w:r>
            <w:r w:rsidRPr="00242496">
              <w:rPr>
                <w:spacing w:val="1"/>
              </w:rPr>
              <w:t xml:space="preserve"> </w:t>
            </w:r>
            <w:r w:rsidRPr="00242496">
              <w:t>жизненных</w:t>
            </w:r>
            <w:r w:rsidRPr="00242496">
              <w:rPr>
                <w:spacing w:val="13"/>
              </w:rPr>
              <w:t xml:space="preserve"> </w:t>
            </w:r>
            <w:r w:rsidRPr="00242496">
              <w:t>планов.</w:t>
            </w:r>
            <w:r w:rsidRPr="00242496">
              <w:rPr>
                <w:spacing w:val="20"/>
              </w:rPr>
              <w:t xml:space="preserve"> </w:t>
            </w:r>
            <w:r w:rsidRPr="00F8461F">
              <w:t>Не</w:t>
            </w:r>
            <w:r w:rsidRPr="000E1D2A">
              <w:rPr>
                <w:spacing w:val="13"/>
              </w:rPr>
              <w:t xml:space="preserve"> </w:t>
            </w:r>
            <w:r w:rsidRPr="00F8461F">
              <w:t>всегда</w:t>
            </w:r>
            <w:r w:rsidRPr="000E1D2A">
              <w:rPr>
                <w:spacing w:val="12"/>
              </w:rPr>
              <w:t xml:space="preserve"> </w:t>
            </w:r>
            <w:r w:rsidRPr="00F8461F">
              <w:t>открыто</w:t>
            </w:r>
            <w:r w:rsidRPr="000E1D2A">
              <w:rPr>
                <w:spacing w:val="18"/>
              </w:rPr>
              <w:t xml:space="preserve"> </w:t>
            </w:r>
            <w:r w:rsidRPr="00F8461F">
              <w:t>выражает</w:t>
            </w:r>
            <w:r w:rsidRPr="000E1D2A">
              <w:rPr>
                <w:spacing w:val="20"/>
              </w:rPr>
              <w:t xml:space="preserve"> </w:t>
            </w:r>
            <w:r w:rsidRPr="00F8461F">
              <w:t>и</w:t>
            </w:r>
            <w:r w:rsidRPr="000E1D2A">
              <w:rPr>
                <w:spacing w:val="14"/>
              </w:rPr>
              <w:t xml:space="preserve"> </w:t>
            </w:r>
            <w:r w:rsidRPr="00F8461F">
              <w:t>отстаивает</w:t>
            </w:r>
            <w:r w:rsidRPr="000E1D2A">
              <w:rPr>
                <w:spacing w:val="19"/>
              </w:rPr>
              <w:t xml:space="preserve"> </w:t>
            </w:r>
            <w:r w:rsidRPr="00F8461F">
              <w:t>свою</w:t>
            </w:r>
            <w:r>
              <w:t xml:space="preserve"> </w:t>
            </w:r>
            <w:r w:rsidRPr="00F8461F">
              <w:t>позицию, творчески и ответственно подходит к своей деятельности.</w:t>
            </w:r>
            <w:r w:rsidRPr="000E1D2A">
              <w:rPr>
                <w:spacing w:val="1"/>
              </w:rPr>
              <w:t xml:space="preserve"> </w:t>
            </w:r>
            <w:r w:rsidRPr="00F8461F">
              <w:t>Стремится к здоровому</w:t>
            </w:r>
            <w:r w:rsidRPr="000E1D2A">
              <w:rPr>
                <w:spacing w:val="-8"/>
              </w:rPr>
              <w:t xml:space="preserve"> </w:t>
            </w:r>
            <w:r w:rsidRPr="00F8461F">
              <w:t>и</w:t>
            </w:r>
            <w:r w:rsidRPr="000E1D2A">
              <w:rPr>
                <w:spacing w:val="3"/>
              </w:rPr>
              <w:t xml:space="preserve"> </w:t>
            </w:r>
            <w:r w:rsidRPr="00F8461F">
              <w:t>безопасному</w:t>
            </w:r>
            <w:r w:rsidRPr="000E1D2A">
              <w:rPr>
                <w:spacing w:val="-8"/>
              </w:rPr>
              <w:t xml:space="preserve"> </w:t>
            </w:r>
            <w:r w:rsidRPr="00F8461F">
              <w:t>образу</w:t>
            </w:r>
            <w:r w:rsidRPr="000E1D2A">
              <w:rPr>
                <w:spacing w:val="-9"/>
              </w:rPr>
              <w:t xml:space="preserve"> </w:t>
            </w:r>
            <w:r>
              <w:t>жизни</w:t>
            </w:r>
          </w:p>
        </w:tc>
      </w:tr>
      <w:tr w:rsidR="00F8461F" w:rsidRPr="000E1D2A" w:rsidTr="00572491">
        <w:trPr>
          <w:trHeight w:val="993"/>
        </w:trPr>
        <w:tc>
          <w:tcPr>
            <w:tcW w:w="4961" w:type="dxa"/>
            <w:vMerge/>
            <w:tcBorders>
              <w:top w:val="nil"/>
            </w:tcBorders>
            <w:shd w:val="clear" w:color="auto" w:fill="auto"/>
          </w:tcPr>
          <w:p w:rsidR="00F8461F" w:rsidRPr="000E1D2A" w:rsidRDefault="00F8461F" w:rsidP="000E1D2A">
            <w:pPr>
              <w:widowControl w:val="0"/>
              <w:autoSpaceDE w:val="0"/>
              <w:autoSpaceDN w:val="0"/>
              <w:ind w:left="142"/>
              <w:jc w:val="both"/>
              <w:rPr>
                <w:sz w:val="2"/>
                <w:szCs w:val="2"/>
              </w:rPr>
            </w:pPr>
          </w:p>
        </w:tc>
        <w:tc>
          <w:tcPr>
            <w:tcW w:w="9497" w:type="dxa"/>
            <w:shd w:val="clear" w:color="auto" w:fill="auto"/>
          </w:tcPr>
          <w:p w:rsidR="00F8461F" w:rsidRPr="006B5B4F" w:rsidRDefault="00F8461F" w:rsidP="006B5B4F">
            <w:pPr>
              <w:pStyle w:val="TableParagraph"/>
              <w:ind w:left="142" w:right="95"/>
              <w:jc w:val="both"/>
              <w:rPr>
                <w:lang w:val="en-US"/>
              </w:rPr>
            </w:pPr>
            <w:r w:rsidRPr="00242496">
              <w:t>Не</w:t>
            </w:r>
            <w:r w:rsidRPr="00242496">
              <w:rPr>
                <w:spacing w:val="1"/>
              </w:rPr>
              <w:t xml:space="preserve"> </w:t>
            </w:r>
            <w:r w:rsidRPr="00242496">
              <w:t>проявляет</w:t>
            </w:r>
            <w:r w:rsidRPr="00242496">
              <w:rPr>
                <w:spacing w:val="1"/>
              </w:rPr>
              <w:t xml:space="preserve"> </w:t>
            </w:r>
            <w:r w:rsidRPr="00242496">
              <w:t>готовность</w:t>
            </w:r>
            <w:r w:rsidRPr="00242496">
              <w:rPr>
                <w:spacing w:val="1"/>
              </w:rPr>
              <w:t xml:space="preserve"> </w:t>
            </w:r>
            <w:r w:rsidRPr="00242496">
              <w:t>к</w:t>
            </w:r>
            <w:r w:rsidRPr="00242496">
              <w:rPr>
                <w:spacing w:val="1"/>
              </w:rPr>
              <w:t xml:space="preserve"> </w:t>
            </w:r>
            <w:r w:rsidRPr="00242496">
              <w:t>личностному</w:t>
            </w:r>
            <w:r w:rsidRPr="00242496">
              <w:rPr>
                <w:spacing w:val="1"/>
              </w:rPr>
              <w:t xml:space="preserve"> </w:t>
            </w:r>
            <w:r w:rsidRPr="00242496">
              <w:t>самоопределению,</w:t>
            </w:r>
            <w:r w:rsidRPr="00242496">
              <w:rPr>
                <w:spacing w:val="1"/>
              </w:rPr>
              <w:t xml:space="preserve"> </w:t>
            </w:r>
            <w:r w:rsidRPr="00242496">
              <w:t>саморазвитию</w:t>
            </w:r>
            <w:r w:rsidRPr="00242496">
              <w:rPr>
                <w:spacing w:val="1"/>
              </w:rPr>
              <w:t xml:space="preserve"> </w:t>
            </w:r>
            <w:r w:rsidRPr="00242496">
              <w:t>и</w:t>
            </w:r>
            <w:r w:rsidRPr="00242496">
              <w:rPr>
                <w:spacing w:val="1"/>
              </w:rPr>
              <w:t xml:space="preserve"> </w:t>
            </w:r>
            <w:r w:rsidRPr="00242496">
              <w:t>самовоспитанию,</w:t>
            </w:r>
            <w:r w:rsidRPr="00242496">
              <w:rPr>
                <w:spacing w:val="1"/>
              </w:rPr>
              <w:t xml:space="preserve"> </w:t>
            </w:r>
            <w:r w:rsidRPr="00242496">
              <w:t>не</w:t>
            </w:r>
            <w:r w:rsidRPr="00242496">
              <w:rPr>
                <w:spacing w:val="1"/>
              </w:rPr>
              <w:t xml:space="preserve"> </w:t>
            </w:r>
            <w:proofErr w:type="gramStart"/>
            <w:r w:rsidRPr="00242496">
              <w:t>способен</w:t>
            </w:r>
            <w:proofErr w:type="gramEnd"/>
            <w:r w:rsidRPr="00242496">
              <w:rPr>
                <w:spacing w:val="1"/>
              </w:rPr>
              <w:t xml:space="preserve"> </w:t>
            </w:r>
            <w:r w:rsidRPr="00242496">
              <w:t>ставить</w:t>
            </w:r>
            <w:r w:rsidRPr="00242496">
              <w:rPr>
                <w:spacing w:val="1"/>
              </w:rPr>
              <w:t xml:space="preserve"> </w:t>
            </w:r>
            <w:r w:rsidRPr="00242496">
              <w:t>цели</w:t>
            </w:r>
            <w:r w:rsidRPr="00242496">
              <w:rPr>
                <w:spacing w:val="1"/>
              </w:rPr>
              <w:t xml:space="preserve"> </w:t>
            </w:r>
            <w:r w:rsidRPr="00242496">
              <w:t>и</w:t>
            </w:r>
            <w:r w:rsidRPr="00242496">
              <w:rPr>
                <w:spacing w:val="1"/>
              </w:rPr>
              <w:t xml:space="preserve"> </w:t>
            </w:r>
            <w:r w:rsidRPr="00242496">
              <w:t>строить</w:t>
            </w:r>
            <w:r w:rsidRPr="00242496">
              <w:rPr>
                <w:spacing w:val="1"/>
              </w:rPr>
              <w:t xml:space="preserve"> </w:t>
            </w:r>
            <w:r w:rsidRPr="00242496">
              <w:t>жизненные</w:t>
            </w:r>
            <w:r w:rsidRPr="00242496">
              <w:rPr>
                <w:spacing w:val="1"/>
              </w:rPr>
              <w:t xml:space="preserve"> </w:t>
            </w:r>
            <w:r w:rsidRPr="00242496">
              <w:t>планы.</w:t>
            </w:r>
            <w:r w:rsidRPr="00242496">
              <w:rPr>
                <w:spacing w:val="1"/>
              </w:rPr>
              <w:t xml:space="preserve"> </w:t>
            </w:r>
            <w:r w:rsidRPr="00242496">
              <w:t>Не</w:t>
            </w:r>
            <w:r w:rsidRPr="00242496">
              <w:rPr>
                <w:spacing w:val="1"/>
              </w:rPr>
              <w:t xml:space="preserve"> </w:t>
            </w:r>
            <w:r w:rsidRPr="00242496">
              <w:t>проявляет</w:t>
            </w:r>
            <w:r w:rsidRPr="00242496">
              <w:rPr>
                <w:spacing w:val="1"/>
              </w:rPr>
              <w:t xml:space="preserve"> </w:t>
            </w:r>
            <w:r w:rsidRPr="00242496">
              <w:t>активности</w:t>
            </w:r>
            <w:r w:rsidRPr="00242496">
              <w:rPr>
                <w:spacing w:val="1"/>
              </w:rPr>
              <w:t xml:space="preserve"> </w:t>
            </w:r>
            <w:r w:rsidRPr="00242496">
              <w:t>к</w:t>
            </w:r>
            <w:r w:rsidRPr="00242496">
              <w:rPr>
                <w:spacing w:val="-57"/>
              </w:rPr>
              <w:t xml:space="preserve"> </w:t>
            </w:r>
            <w:r w:rsidRPr="00242496">
              <w:t>самостоятельной,</w:t>
            </w:r>
            <w:r w:rsidRPr="00242496">
              <w:rPr>
                <w:spacing w:val="1"/>
              </w:rPr>
              <w:t xml:space="preserve"> </w:t>
            </w:r>
            <w:r w:rsidRPr="00242496">
              <w:t>творческой,</w:t>
            </w:r>
            <w:r w:rsidRPr="00242496">
              <w:rPr>
                <w:spacing w:val="1"/>
              </w:rPr>
              <w:t xml:space="preserve"> </w:t>
            </w:r>
            <w:r w:rsidRPr="00242496">
              <w:t>ответственной</w:t>
            </w:r>
            <w:r w:rsidRPr="00242496">
              <w:rPr>
                <w:spacing w:val="1"/>
              </w:rPr>
              <w:t xml:space="preserve"> </w:t>
            </w:r>
            <w:r w:rsidRPr="00242496">
              <w:t>деятельности,</w:t>
            </w:r>
            <w:r w:rsidRPr="00242496">
              <w:rPr>
                <w:spacing w:val="1"/>
              </w:rPr>
              <w:t xml:space="preserve"> </w:t>
            </w:r>
            <w:r w:rsidRPr="00242496">
              <w:t>не</w:t>
            </w:r>
            <w:r w:rsidRPr="00242496">
              <w:rPr>
                <w:spacing w:val="1"/>
              </w:rPr>
              <w:t xml:space="preserve"> </w:t>
            </w:r>
            <w:r w:rsidRPr="00242496">
              <w:t>выражает</w:t>
            </w:r>
            <w:r w:rsidRPr="00242496">
              <w:rPr>
                <w:spacing w:val="30"/>
              </w:rPr>
              <w:t xml:space="preserve"> </w:t>
            </w:r>
            <w:r w:rsidRPr="00242496">
              <w:t>и</w:t>
            </w:r>
            <w:r w:rsidRPr="00242496">
              <w:rPr>
                <w:spacing w:val="31"/>
              </w:rPr>
              <w:t xml:space="preserve"> </w:t>
            </w:r>
            <w:r w:rsidRPr="00242496">
              <w:t>не</w:t>
            </w:r>
            <w:r w:rsidRPr="00242496">
              <w:rPr>
                <w:spacing w:val="24"/>
              </w:rPr>
              <w:t xml:space="preserve"> </w:t>
            </w:r>
            <w:r w:rsidRPr="00242496">
              <w:t>отстаивает</w:t>
            </w:r>
            <w:r w:rsidRPr="00242496">
              <w:rPr>
                <w:spacing w:val="31"/>
              </w:rPr>
              <w:t xml:space="preserve"> </w:t>
            </w:r>
            <w:r w:rsidRPr="00242496">
              <w:t>свою</w:t>
            </w:r>
            <w:r w:rsidRPr="00242496">
              <w:rPr>
                <w:spacing w:val="28"/>
              </w:rPr>
              <w:t xml:space="preserve"> </w:t>
            </w:r>
            <w:r w:rsidRPr="00242496">
              <w:t>позицию.</w:t>
            </w:r>
            <w:r w:rsidRPr="00242496">
              <w:rPr>
                <w:spacing w:val="32"/>
              </w:rPr>
              <w:t xml:space="preserve"> </w:t>
            </w:r>
            <w:r w:rsidRPr="000E1D2A">
              <w:rPr>
                <w:lang w:val="en-US"/>
              </w:rPr>
              <w:t>Не</w:t>
            </w:r>
            <w:r w:rsidRPr="000E1D2A">
              <w:rPr>
                <w:spacing w:val="23"/>
                <w:lang w:val="en-US"/>
              </w:rPr>
              <w:t xml:space="preserve"> </w:t>
            </w:r>
            <w:r w:rsidRPr="000E1D2A">
              <w:rPr>
                <w:lang w:val="en-US"/>
              </w:rPr>
              <w:t>стремится</w:t>
            </w:r>
            <w:r w:rsidRPr="000E1D2A">
              <w:rPr>
                <w:spacing w:val="30"/>
                <w:lang w:val="en-US"/>
              </w:rPr>
              <w:t xml:space="preserve"> </w:t>
            </w:r>
            <w:r w:rsidR="006B5B4F">
              <w:rPr>
                <w:lang w:val="en-US"/>
              </w:rPr>
              <w:t xml:space="preserve">выполнять правила </w:t>
            </w:r>
            <w:r w:rsidRPr="003335C6">
              <w:t>здорового</w:t>
            </w:r>
            <w:r w:rsidRPr="003335C6">
              <w:rPr>
                <w:spacing w:val="-2"/>
              </w:rPr>
              <w:t xml:space="preserve"> </w:t>
            </w:r>
            <w:r w:rsidRPr="003335C6">
              <w:t>и</w:t>
            </w:r>
            <w:r w:rsidRPr="003335C6">
              <w:rPr>
                <w:spacing w:val="-1"/>
              </w:rPr>
              <w:t xml:space="preserve"> </w:t>
            </w:r>
            <w:r w:rsidRPr="003335C6">
              <w:t>безопасного</w:t>
            </w:r>
            <w:r w:rsidRPr="003335C6">
              <w:rPr>
                <w:spacing w:val="-7"/>
              </w:rPr>
              <w:t xml:space="preserve"> </w:t>
            </w:r>
            <w:r w:rsidRPr="003335C6">
              <w:t>образа</w:t>
            </w:r>
            <w:r w:rsidRPr="003335C6">
              <w:rPr>
                <w:spacing w:val="-2"/>
              </w:rPr>
              <w:t xml:space="preserve"> </w:t>
            </w:r>
            <w:r w:rsidR="006B5B4F">
              <w:t>жизни</w:t>
            </w:r>
          </w:p>
        </w:tc>
      </w:tr>
      <w:tr w:rsidR="00F8461F" w:rsidTr="00572491">
        <w:trPr>
          <w:trHeight w:val="825"/>
        </w:trPr>
        <w:tc>
          <w:tcPr>
            <w:tcW w:w="4961" w:type="dxa"/>
            <w:vMerge w:val="restart"/>
            <w:shd w:val="clear" w:color="auto" w:fill="auto"/>
          </w:tcPr>
          <w:p w:rsidR="00F8461F" w:rsidRPr="00F8461F" w:rsidRDefault="00F8461F" w:rsidP="000E1D2A">
            <w:pPr>
              <w:pStyle w:val="TableParagraph"/>
              <w:ind w:left="142" w:right="92"/>
              <w:jc w:val="both"/>
            </w:pPr>
            <w:r w:rsidRPr="00F8461F">
              <w:t>Личностные</w:t>
            </w:r>
            <w:r w:rsidRPr="000E1D2A">
              <w:rPr>
                <w:spacing w:val="60"/>
              </w:rPr>
              <w:t xml:space="preserve"> </w:t>
            </w:r>
            <w:r w:rsidRPr="00F8461F">
              <w:t>результаты</w:t>
            </w:r>
            <w:r w:rsidRPr="000E1D2A">
              <w:rPr>
                <w:spacing w:val="1"/>
              </w:rPr>
              <w:t xml:space="preserve"> </w:t>
            </w:r>
            <w:r w:rsidRPr="00F8461F">
              <w:t>в</w:t>
            </w:r>
            <w:r w:rsidRPr="000E1D2A">
              <w:rPr>
                <w:spacing w:val="1"/>
              </w:rPr>
              <w:t xml:space="preserve"> </w:t>
            </w:r>
            <w:r w:rsidRPr="00F8461F">
              <w:t>сфере</w:t>
            </w:r>
            <w:r w:rsidRPr="000E1D2A">
              <w:rPr>
                <w:spacing w:val="1"/>
              </w:rPr>
              <w:t xml:space="preserve"> </w:t>
            </w:r>
            <w:r w:rsidRPr="00F8461F">
              <w:t>отношений</w:t>
            </w:r>
            <w:r w:rsidRPr="000E1D2A">
              <w:rPr>
                <w:spacing w:val="-57"/>
              </w:rPr>
              <w:t xml:space="preserve"> </w:t>
            </w:r>
            <w:r w:rsidRPr="00F8461F">
              <w:t>обучающихся</w:t>
            </w:r>
            <w:r w:rsidRPr="000E1D2A">
              <w:rPr>
                <w:spacing w:val="1"/>
              </w:rPr>
              <w:t xml:space="preserve"> </w:t>
            </w:r>
            <w:r w:rsidRPr="00F8461F">
              <w:t>к</w:t>
            </w:r>
            <w:r w:rsidRPr="000E1D2A">
              <w:rPr>
                <w:spacing w:val="1"/>
              </w:rPr>
              <w:t xml:space="preserve"> </w:t>
            </w:r>
            <w:r w:rsidRPr="00F8461F">
              <w:t>России</w:t>
            </w:r>
            <w:r w:rsidRPr="000E1D2A">
              <w:rPr>
                <w:spacing w:val="1"/>
              </w:rPr>
              <w:t xml:space="preserve"> </w:t>
            </w:r>
            <w:r w:rsidRPr="00F8461F">
              <w:t>как</w:t>
            </w:r>
            <w:r w:rsidR="00572491">
              <w:rPr>
                <w:spacing w:val="-4"/>
              </w:rPr>
              <w:t xml:space="preserve"> </w:t>
            </w:r>
            <w:r w:rsidRPr="00F8461F">
              <w:t>к</w:t>
            </w:r>
            <w:r w:rsidRPr="000E1D2A">
              <w:rPr>
                <w:spacing w:val="-4"/>
              </w:rPr>
              <w:t xml:space="preserve"> </w:t>
            </w:r>
            <w:r w:rsidRPr="00F8461F">
              <w:t>Родине</w:t>
            </w:r>
            <w:r w:rsidRPr="000E1D2A">
              <w:rPr>
                <w:spacing w:val="-8"/>
              </w:rPr>
              <w:t xml:space="preserve"> </w:t>
            </w:r>
            <w:r w:rsidRPr="00F8461F">
              <w:t>(Отечеству)</w:t>
            </w:r>
          </w:p>
        </w:tc>
        <w:tc>
          <w:tcPr>
            <w:tcW w:w="9497" w:type="dxa"/>
            <w:shd w:val="clear" w:color="auto" w:fill="auto"/>
          </w:tcPr>
          <w:p w:rsidR="00F8461F" w:rsidRPr="00F8461F" w:rsidRDefault="00F8461F" w:rsidP="000E1D2A">
            <w:pPr>
              <w:pStyle w:val="TableParagraph"/>
              <w:spacing w:line="237" w:lineRule="auto"/>
              <w:ind w:left="142" w:right="142"/>
              <w:jc w:val="both"/>
            </w:pPr>
            <w:r w:rsidRPr="00242496">
              <w:t>Осознает</w:t>
            </w:r>
            <w:r w:rsidRPr="00242496">
              <w:rPr>
                <w:spacing w:val="1"/>
              </w:rPr>
              <w:t xml:space="preserve"> </w:t>
            </w:r>
            <w:r w:rsidRPr="00242496">
              <w:t>российскую</w:t>
            </w:r>
            <w:r w:rsidRPr="00242496">
              <w:rPr>
                <w:spacing w:val="-1"/>
              </w:rPr>
              <w:t xml:space="preserve"> </w:t>
            </w:r>
            <w:r w:rsidRPr="00242496">
              <w:t>идентичность,</w:t>
            </w:r>
            <w:r w:rsidRPr="00242496">
              <w:rPr>
                <w:spacing w:val="-1"/>
              </w:rPr>
              <w:t xml:space="preserve"> </w:t>
            </w:r>
            <w:r w:rsidRPr="00242496">
              <w:t>готов</w:t>
            </w:r>
            <w:r w:rsidRPr="00242496">
              <w:rPr>
                <w:spacing w:val="-1"/>
              </w:rPr>
              <w:t xml:space="preserve"> </w:t>
            </w:r>
            <w:r w:rsidRPr="00242496">
              <w:t>служению</w:t>
            </w:r>
            <w:r w:rsidRPr="00242496">
              <w:rPr>
                <w:spacing w:val="-1"/>
              </w:rPr>
              <w:t xml:space="preserve"> </w:t>
            </w:r>
            <w:r w:rsidRPr="00242496">
              <w:t>Отечеству,</w:t>
            </w:r>
            <w:r w:rsidRPr="00242496">
              <w:rPr>
                <w:spacing w:val="3"/>
              </w:rPr>
              <w:t xml:space="preserve"> </w:t>
            </w:r>
            <w:r w:rsidRPr="00242496">
              <w:t>его</w:t>
            </w:r>
            <w:r w:rsidRPr="00242496">
              <w:rPr>
                <w:spacing w:val="-57"/>
              </w:rPr>
              <w:t xml:space="preserve"> </w:t>
            </w:r>
            <w:r w:rsidRPr="00242496">
              <w:t>защите.</w:t>
            </w:r>
            <w:r w:rsidRPr="00242496">
              <w:rPr>
                <w:spacing w:val="54"/>
              </w:rPr>
              <w:t xml:space="preserve"> </w:t>
            </w:r>
            <w:r w:rsidRPr="00F8461F">
              <w:t>Проявляет</w:t>
            </w:r>
            <w:r w:rsidRPr="000E1D2A">
              <w:rPr>
                <w:spacing w:val="53"/>
              </w:rPr>
              <w:t xml:space="preserve"> </w:t>
            </w:r>
            <w:r w:rsidRPr="00F8461F">
              <w:t>уважение</w:t>
            </w:r>
            <w:r w:rsidRPr="000E1D2A">
              <w:rPr>
                <w:spacing w:val="56"/>
              </w:rPr>
              <w:t xml:space="preserve"> </w:t>
            </w:r>
            <w:r w:rsidRPr="00F8461F">
              <w:t>к</w:t>
            </w:r>
            <w:r w:rsidRPr="000E1D2A">
              <w:rPr>
                <w:spacing w:val="55"/>
              </w:rPr>
              <w:t xml:space="preserve"> </w:t>
            </w:r>
            <w:r w:rsidRPr="00F8461F">
              <w:t>своему</w:t>
            </w:r>
            <w:r w:rsidRPr="000E1D2A">
              <w:rPr>
                <w:spacing w:val="47"/>
              </w:rPr>
              <w:t xml:space="preserve"> </w:t>
            </w:r>
            <w:r w:rsidRPr="00F8461F">
              <w:t>народу,</w:t>
            </w:r>
            <w:r w:rsidRPr="000E1D2A">
              <w:rPr>
                <w:spacing w:val="59"/>
              </w:rPr>
              <w:t xml:space="preserve"> </w:t>
            </w:r>
            <w:r w:rsidRPr="00F8461F">
              <w:t>людям</w:t>
            </w:r>
            <w:r w:rsidRPr="000E1D2A">
              <w:rPr>
                <w:spacing w:val="58"/>
              </w:rPr>
              <w:t xml:space="preserve"> </w:t>
            </w:r>
            <w:r w:rsidRPr="00F8461F">
              <w:t>другой</w:t>
            </w:r>
            <w:r>
              <w:t xml:space="preserve"> </w:t>
            </w:r>
            <w:r w:rsidRPr="00F8461F">
              <w:t>национальности, к</w:t>
            </w:r>
            <w:r w:rsidRPr="000E1D2A">
              <w:rPr>
                <w:spacing w:val="-8"/>
              </w:rPr>
              <w:t xml:space="preserve"> </w:t>
            </w:r>
            <w:r w:rsidRPr="00F8461F">
              <w:t>русскому</w:t>
            </w:r>
            <w:r w:rsidRPr="000E1D2A">
              <w:rPr>
                <w:spacing w:val="-11"/>
              </w:rPr>
              <w:t xml:space="preserve"> </w:t>
            </w:r>
            <w:r w:rsidRPr="00F8461F">
              <w:t>языку,</w:t>
            </w:r>
            <w:r w:rsidRPr="000E1D2A">
              <w:rPr>
                <w:spacing w:val="1"/>
              </w:rPr>
              <w:t xml:space="preserve">                    </w:t>
            </w:r>
            <w:r w:rsidRPr="00F8461F">
              <w:t>к</w:t>
            </w:r>
            <w:r w:rsidRPr="000E1D2A">
              <w:rPr>
                <w:spacing w:val="-4"/>
              </w:rPr>
              <w:t xml:space="preserve"> </w:t>
            </w:r>
            <w:r w:rsidRPr="00F8461F">
              <w:t>государственным</w:t>
            </w:r>
            <w:r w:rsidRPr="000E1D2A">
              <w:rPr>
                <w:spacing w:val="-4"/>
              </w:rPr>
              <w:t xml:space="preserve"> </w:t>
            </w:r>
            <w:r>
              <w:t>символам</w:t>
            </w:r>
          </w:p>
        </w:tc>
      </w:tr>
      <w:tr w:rsidR="00F8461F" w:rsidTr="00572491">
        <w:trPr>
          <w:trHeight w:val="486"/>
        </w:trPr>
        <w:tc>
          <w:tcPr>
            <w:tcW w:w="4961" w:type="dxa"/>
            <w:vMerge/>
            <w:shd w:val="clear" w:color="auto" w:fill="auto"/>
          </w:tcPr>
          <w:p w:rsidR="00F8461F" w:rsidRPr="000E1D2A" w:rsidRDefault="00F8461F" w:rsidP="000E1D2A">
            <w:pPr>
              <w:widowControl w:val="0"/>
              <w:autoSpaceDE w:val="0"/>
              <w:autoSpaceDN w:val="0"/>
              <w:ind w:left="142"/>
              <w:jc w:val="both"/>
              <w:rPr>
                <w:sz w:val="2"/>
                <w:szCs w:val="2"/>
              </w:rPr>
            </w:pPr>
          </w:p>
        </w:tc>
        <w:tc>
          <w:tcPr>
            <w:tcW w:w="9497" w:type="dxa"/>
            <w:shd w:val="clear" w:color="auto" w:fill="auto"/>
          </w:tcPr>
          <w:p w:rsidR="00F8461F" w:rsidRPr="00F8461F" w:rsidRDefault="00F8461F" w:rsidP="000E1D2A">
            <w:pPr>
              <w:pStyle w:val="TableParagraph"/>
              <w:ind w:left="142" w:right="142"/>
              <w:jc w:val="both"/>
            </w:pPr>
            <w:r w:rsidRPr="00F8461F">
              <w:t>Осознает</w:t>
            </w:r>
            <w:r w:rsidRPr="000E1D2A">
              <w:rPr>
                <w:spacing w:val="1"/>
              </w:rPr>
              <w:t xml:space="preserve"> </w:t>
            </w:r>
            <w:r w:rsidRPr="00F8461F">
              <w:t>российскую</w:t>
            </w:r>
            <w:r w:rsidRPr="000E1D2A">
              <w:rPr>
                <w:spacing w:val="1"/>
              </w:rPr>
              <w:t xml:space="preserve"> </w:t>
            </w:r>
            <w:r w:rsidRPr="00F8461F">
              <w:t>идентичность,</w:t>
            </w:r>
            <w:r w:rsidRPr="000E1D2A">
              <w:rPr>
                <w:spacing w:val="1"/>
              </w:rPr>
              <w:t xml:space="preserve"> </w:t>
            </w:r>
            <w:r w:rsidRPr="00F8461F">
              <w:t>выражает</w:t>
            </w:r>
            <w:r w:rsidRPr="000E1D2A">
              <w:rPr>
                <w:spacing w:val="1"/>
              </w:rPr>
              <w:t xml:space="preserve"> </w:t>
            </w:r>
            <w:r w:rsidRPr="00F8461F">
              <w:t>готовность</w:t>
            </w:r>
            <w:r w:rsidRPr="000E1D2A">
              <w:rPr>
                <w:spacing w:val="1"/>
              </w:rPr>
              <w:t xml:space="preserve"> </w:t>
            </w:r>
            <w:r w:rsidRPr="00F8461F">
              <w:t>к</w:t>
            </w:r>
            <w:r w:rsidRPr="000E1D2A">
              <w:rPr>
                <w:spacing w:val="-57"/>
              </w:rPr>
              <w:t xml:space="preserve"> </w:t>
            </w:r>
            <w:r w:rsidRPr="00F8461F">
              <w:t>служению Отечеству, его</w:t>
            </w:r>
            <w:r>
              <w:t xml:space="preserve">                     </w:t>
            </w:r>
            <w:r w:rsidRPr="00F8461F">
              <w:t>защите. Не всегда проявляет уважение к</w:t>
            </w:r>
            <w:r w:rsidRPr="000E1D2A">
              <w:rPr>
                <w:spacing w:val="1"/>
              </w:rPr>
              <w:t xml:space="preserve"> </w:t>
            </w:r>
            <w:r w:rsidRPr="000E1D2A">
              <w:rPr>
                <w:spacing w:val="-1"/>
              </w:rPr>
              <w:t>людям</w:t>
            </w:r>
            <w:r w:rsidRPr="000E1D2A">
              <w:rPr>
                <w:spacing w:val="-11"/>
              </w:rPr>
              <w:t xml:space="preserve"> </w:t>
            </w:r>
            <w:r w:rsidRPr="000E1D2A">
              <w:rPr>
                <w:spacing w:val="-1"/>
              </w:rPr>
              <w:t>другой</w:t>
            </w:r>
            <w:r w:rsidRPr="000E1D2A">
              <w:rPr>
                <w:spacing w:val="-11"/>
              </w:rPr>
              <w:t xml:space="preserve"> </w:t>
            </w:r>
            <w:r w:rsidRPr="000E1D2A">
              <w:rPr>
                <w:spacing w:val="-1"/>
              </w:rPr>
              <w:t>национальности,</w:t>
            </w:r>
            <w:r w:rsidRPr="000E1D2A">
              <w:rPr>
                <w:spacing w:val="-10"/>
              </w:rPr>
              <w:t xml:space="preserve"> </w:t>
            </w:r>
            <w:r w:rsidRPr="000E1D2A">
              <w:rPr>
                <w:spacing w:val="-1"/>
              </w:rPr>
              <w:t>к</w:t>
            </w:r>
            <w:r w:rsidRPr="000E1D2A">
              <w:rPr>
                <w:spacing w:val="-18"/>
              </w:rPr>
              <w:t xml:space="preserve"> </w:t>
            </w:r>
            <w:r w:rsidRPr="000E1D2A">
              <w:rPr>
                <w:spacing w:val="-1"/>
              </w:rPr>
              <w:t>русскому</w:t>
            </w:r>
            <w:r w:rsidRPr="000E1D2A">
              <w:rPr>
                <w:spacing w:val="-22"/>
              </w:rPr>
              <w:t xml:space="preserve"> </w:t>
            </w:r>
            <w:r w:rsidRPr="00F8461F">
              <w:t>языку,</w:t>
            </w:r>
            <w:r w:rsidR="000B5A81">
              <w:rPr>
                <w:spacing w:val="-9"/>
              </w:rPr>
              <w:t xml:space="preserve"> </w:t>
            </w:r>
            <w:r w:rsidRPr="00F8461F">
              <w:t>к</w:t>
            </w:r>
            <w:r w:rsidR="000B5A81">
              <w:rPr>
                <w:spacing w:val="-14"/>
              </w:rPr>
              <w:t xml:space="preserve"> </w:t>
            </w:r>
            <w:r w:rsidRPr="00F8461F">
              <w:t>государственным</w:t>
            </w:r>
            <w:r>
              <w:t xml:space="preserve"> символам</w:t>
            </w:r>
          </w:p>
        </w:tc>
      </w:tr>
      <w:tr w:rsidR="00F8461F" w:rsidTr="00572491">
        <w:trPr>
          <w:trHeight w:val="356"/>
        </w:trPr>
        <w:tc>
          <w:tcPr>
            <w:tcW w:w="4961" w:type="dxa"/>
            <w:vMerge/>
            <w:shd w:val="clear" w:color="auto" w:fill="auto"/>
          </w:tcPr>
          <w:p w:rsidR="00F8461F" w:rsidRPr="000E1D2A" w:rsidRDefault="00F8461F" w:rsidP="000E1D2A">
            <w:pPr>
              <w:widowControl w:val="0"/>
              <w:autoSpaceDE w:val="0"/>
              <w:autoSpaceDN w:val="0"/>
              <w:ind w:left="142"/>
              <w:jc w:val="both"/>
              <w:rPr>
                <w:sz w:val="2"/>
                <w:szCs w:val="2"/>
              </w:rPr>
            </w:pPr>
          </w:p>
        </w:tc>
        <w:tc>
          <w:tcPr>
            <w:tcW w:w="9497" w:type="dxa"/>
            <w:shd w:val="clear" w:color="auto" w:fill="auto"/>
          </w:tcPr>
          <w:p w:rsidR="00F8461F" w:rsidRPr="00F8461F" w:rsidRDefault="00F8461F" w:rsidP="000E1D2A">
            <w:pPr>
              <w:pStyle w:val="TableParagraph"/>
              <w:ind w:left="142" w:right="96"/>
              <w:jc w:val="both"/>
            </w:pPr>
            <w:r w:rsidRPr="00F8461F">
              <w:t>Осознает</w:t>
            </w:r>
            <w:r w:rsidRPr="000E1D2A">
              <w:rPr>
                <w:spacing w:val="1"/>
              </w:rPr>
              <w:t xml:space="preserve"> </w:t>
            </w:r>
            <w:r w:rsidRPr="00F8461F">
              <w:t>российскую</w:t>
            </w:r>
            <w:r w:rsidRPr="000E1D2A">
              <w:rPr>
                <w:spacing w:val="1"/>
              </w:rPr>
              <w:t xml:space="preserve"> </w:t>
            </w:r>
            <w:r w:rsidRPr="00F8461F">
              <w:t>идентичность,</w:t>
            </w:r>
            <w:r w:rsidRPr="000E1D2A">
              <w:rPr>
                <w:spacing w:val="1"/>
              </w:rPr>
              <w:t xml:space="preserve"> </w:t>
            </w:r>
            <w:r w:rsidRPr="00F8461F">
              <w:t>не</w:t>
            </w:r>
            <w:r w:rsidRPr="000E1D2A">
              <w:rPr>
                <w:spacing w:val="1"/>
              </w:rPr>
              <w:t xml:space="preserve"> </w:t>
            </w:r>
            <w:r w:rsidRPr="00F8461F">
              <w:t>выражает</w:t>
            </w:r>
            <w:r w:rsidRPr="000E1D2A">
              <w:rPr>
                <w:spacing w:val="1"/>
              </w:rPr>
              <w:t xml:space="preserve"> </w:t>
            </w:r>
            <w:r w:rsidRPr="00F8461F">
              <w:t>готовности</w:t>
            </w:r>
            <w:r w:rsidRPr="000E1D2A">
              <w:rPr>
                <w:spacing w:val="1"/>
              </w:rPr>
              <w:t xml:space="preserve"> </w:t>
            </w:r>
            <w:r w:rsidRPr="00F8461F">
              <w:t>к</w:t>
            </w:r>
            <w:r w:rsidRPr="000E1D2A">
              <w:rPr>
                <w:spacing w:val="1"/>
              </w:rPr>
              <w:t xml:space="preserve"> </w:t>
            </w:r>
            <w:r w:rsidRPr="00F8461F">
              <w:t>служению Отечеству, его защите. Не проявляет уважение к людям</w:t>
            </w:r>
            <w:r w:rsidRPr="000E1D2A">
              <w:rPr>
                <w:spacing w:val="1"/>
              </w:rPr>
              <w:t xml:space="preserve"> </w:t>
            </w:r>
            <w:r w:rsidRPr="00F8461F">
              <w:t>другой</w:t>
            </w:r>
            <w:r w:rsidRPr="000E1D2A">
              <w:rPr>
                <w:spacing w:val="45"/>
              </w:rPr>
              <w:t xml:space="preserve"> </w:t>
            </w:r>
            <w:r w:rsidRPr="00F8461F">
              <w:t>национальности,</w:t>
            </w:r>
            <w:r w:rsidRPr="000E1D2A">
              <w:rPr>
                <w:spacing w:val="42"/>
              </w:rPr>
              <w:t xml:space="preserve"> </w:t>
            </w:r>
            <w:r w:rsidRPr="00F8461F">
              <w:t>к</w:t>
            </w:r>
            <w:r w:rsidRPr="000E1D2A">
              <w:rPr>
                <w:spacing w:val="43"/>
              </w:rPr>
              <w:t xml:space="preserve"> </w:t>
            </w:r>
            <w:r w:rsidRPr="00F8461F">
              <w:t>русскому</w:t>
            </w:r>
            <w:r w:rsidRPr="000E1D2A">
              <w:rPr>
                <w:spacing w:val="35"/>
              </w:rPr>
              <w:t xml:space="preserve"> </w:t>
            </w:r>
            <w:r w:rsidRPr="00F8461F">
              <w:t>языку,</w:t>
            </w:r>
            <w:r w:rsidRPr="000E1D2A">
              <w:rPr>
                <w:spacing w:val="50"/>
              </w:rPr>
              <w:t xml:space="preserve">                   </w:t>
            </w:r>
            <w:r w:rsidRPr="00F8461F">
              <w:t>к</w:t>
            </w:r>
            <w:r w:rsidRPr="000E1D2A">
              <w:rPr>
                <w:spacing w:val="43"/>
              </w:rPr>
              <w:t xml:space="preserve"> </w:t>
            </w:r>
            <w:r w:rsidRPr="00F8461F">
              <w:t>государственным</w:t>
            </w:r>
            <w:r>
              <w:t xml:space="preserve"> символам</w:t>
            </w:r>
          </w:p>
        </w:tc>
      </w:tr>
    </w:tbl>
    <w:p w:rsidR="000E1D2A" w:rsidRPr="000E1D2A" w:rsidRDefault="000E1D2A" w:rsidP="000E1D2A">
      <w:pPr>
        <w:spacing w:after="0"/>
        <w:rPr>
          <w:vanish/>
        </w:rPr>
      </w:pPr>
    </w:p>
    <w:tbl>
      <w:tblPr>
        <w:tblW w:w="1445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1"/>
        <w:gridCol w:w="9497"/>
      </w:tblGrid>
      <w:tr w:rsidR="00F8461F" w:rsidRPr="000E1D2A" w:rsidTr="00572491">
        <w:trPr>
          <w:trHeight w:val="1630"/>
        </w:trPr>
        <w:tc>
          <w:tcPr>
            <w:tcW w:w="4961" w:type="dxa"/>
            <w:vMerge w:val="restart"/>
            <w:shd w:val="clear" w:color="auto" w:fill="auto"/>
          </w:tcPr>
          <w:p w:rsidR="00F8461F" w:rsidRPr="00F8461F" w:rsidRDefault="00F8461F" w:rsidP="000E1D2A">
            <w:pPr>
              <w:pStyle w:val="TableParagraph"/>
              <w:ind w:left="142" w:right="92"/>
              <w:jc w:val="both"/>
            </w:pPr>
            <w:r w:rsidRPr="00F8461F">
              <w:lastRenderedPageBreak/>
              <w:t>Личностные</w:t>
            </w:r>
            <w:r w:rsidRPr="000E1D2A">
              <w:rPr>
                <w:spacing w:val="60"/>
              </w:rPr>
              <w:t xml:space="preserve"> </w:t>
            </w:r>
            <w:r w:rsidRPr="00F8461F">
              <w:t>результаты</w:t>
            </w:r>
            <w:r w:rsidRPr="000E1D2A">
              <w:rPr>
                <w:spacing w:val="1"/>
              </w:rPr>
              <w:t xml:space="preserve"> </w:t>
            </w:r>
            <w:r w:rsidRPr="00F8461F">
              <w:t>в</w:t>
            </w:r>
            <w:r w:rsidRPr="000E1D2A">
              <w:rPr>
                <w:spacing w:val="1"/>
              </w:rPr>
              <w:t xml:space="preserve"> </w:t>
            </w:r>
            <w:r w:rsidRPr="00F8461F">
              <w:t>сфере</w:t>
            </w:r>
            <w:r w:rsidRPr="000E1D2A">
              <w:rPr>
                <w:spacing w:val="1"/>
              </w:rPr>
              <w:t xml:space="preserve"> </w:t>
            </w:r>
            <w:r w:rsidRPr="00F8461F">
              <w:t>отношений</w:t>
            </w:r>
            <w:r w:rsidRPr="000E1D2A">
              <w:rPr>
                <w:spacing w:val="-57"/>
              </w:rPr>
              <w:t xml:space="preserve"> </w:t>
            </w:r>
            <w:r w:rsidRPr="00F8461F">
              <w:t>обучающихся</w:t>
            </w:r>
            <w:r w:rsidRPr="000E1D2A">
              <w:rPr>
                <w:spacing w:val="1"/>
              </w:rPr>
              <w:t xml:space="preserve"> </w:t>
            </w:r>
            <w:r w:rsidRPr="00F8461F">
              <w:t>к</w:t>
            </w:r>
            <w:r w:rsidRPr="000E1D2A">
              <w:rPr>
                <w:spacing w:val="1"/>
              </w:rPr>
              <w:t xml:space="preserve"> </w:t>
            </w:r>
            <w:r w:rsidRPr="00F8461F">
              <w:t>закону,</w:t>
            </w:r>
            <w:r w:rsidRPr="000E1D2A">
              <w:rPr>
                <w:spacing w:val="1"/>
              </w:rPr>
              <w:t xml:space="preserve"> </w:t>
            </w:r>
            <w:r w:rsidRPr="00F8461F">
              <w:t>государству</w:t>
            </w:r>
            <w:r w:rsidRPr="000E1D2A">
              <w:rPr>
                <w:spacing w:val="1"/>
              </w:rPr>
              <w:t xml:space="preserve"> </w:t>
            </w:r>
            <w:r w:rsidRPr="00F8461F">
              <w:t>и</w:t>
            </w:r>
            <w:r w:rsidRPr="000E1D2A">
              <w:rPr>
                <w:spacing w:val="1"/>
              </w:rPr>
              <w:t xml:space="preserve"> </w:t>
            </w:r>
            <w:r w:rsidRPr="00F8461F">
              <w:t>к</w:t>
            </w:r>
            <w:r w:rsidRPr="000E1D2A">
              <w:rPr>
                <w:spacing w:val="-57"/>
              </w:rPr>
              <w:t xml:space="preserve"> </w:t>
            </w:r>
            <w:r w:rsidRPr="00F8461F">
              <w:t>гражданскому</w:t>
            </w:r>
            <w:r w:rsidRPr="000E1D2A">
              <w:rPr>
                <w:spacing w:val="-7"/>
              </w:rPr>
              <w:t xml:space="preserve"> </w:t>
            </w:r>
            <w:r w:rsidRPr="00F8461F">
              <w:t>обществу</w:t>
            </w:r>
          </w:p>
        </w:tc>
        <w:tc>
          <w:tcPr>
            <w:tcW w:w="9497" w:type="dxa"/>
            <w:shd w:val="clear" w:color="auto" w:fill="auto"/>
          </w:tcPr>
          <w:p w:rsidR="00F8461F" w:rsidRPr="00F8461F" w:rsidRDefault="00F8461F" w:rsidP="000E1D2A">
            <w:pPr>
              <w:pStyle w:val="TableParagraph"/>
              <w:ind w:left="142" w:right="142"/>
              <w:jc w:val="both"/>
            </w:pPr>
            <w:r w:rsidRPr="00242496">
              <w:t>Осознает</w:t>
            </w:r>
            <w:r w:rsidRPr="00242496">
              <w:rPr>
                <w:spacing w:val="1"/>
              </w:rPr>
              <w:t xml:space="preserve"> </w:t>
            </w:r>
            <w:r w:rsidRPr="00242496">
              <w:t>себя</w:t>
            </w:r>
            <w:r w:rsidRPr="00242496">
              <w:rPr>
                <w:spacing w:val="1"/>
              </w:rPr>
              <w:t xml:space="preserve"> </w:t>
            </w:r>
            <w:r w:rsidRPr="00242496">
              <w:t>гражданином,</w:t>
            </w:r>
            <w:r w:rsidRPr="00242496">
              <w:rPr>
                <w:spacing w:val="1"/>
              </w:rPr>
              <w:t xml:space="preserve"> </w:t>
            </w:r>
            <w:r w:rsidRPr="00242496">
              <w:t>имеет</w:t>
            </w:r>
            <w:r w:rsidRPr="00242496">
              <w:rPr>
                <w:spacing w:val="1"/>
              </w:rPr>
              <w:t xml:space="preserve"> </w:t>
            </w:r>
            <w:r w:rsidRPr="00242496">
              <w:t>активную</w:t>
            </w:r>
            <w:r w:rsidRPr="00242496">
              <w:rPr>
                <w:spacing w:val="1"/>
              </w:rPr>
              <w:t xml:space="preserve"> </w:t>
            </w:r>
            <w:r w:rsidRPr="00242496">
              <w:t>сформированную</w:t>
            </w:r>
            <w:r w:rsidRPr="00242496">
              <w:rPr>
                <w:spacing w:val="1"/>
              </w:rPr>
              <w:t xml:space="preserve"> </w:t>
            </w:r>
            <w:r w:rsidRPr="00242496">
              <w:rPr>
                <w:spacing w:val="-1"/>
              </w:rPr>
              <w:t>гражданскую</w:t>
            </w:r>
            <w:r w:rsidRPr="00242496">
              <w:rPr>
                <w:spacing w:val="-13"/>
              </w:rPr>
              <w:t xml:space="preserve"> </w:t>
            </w:r>
            <w:r w:rsidRPr="00242496">
              <w:t>позицию,</w:t>
            </w:r>
            <w:r w:rsidRPr="00242496">
              <w:rPr>
                <w:spacing w:val="-10"/>
              </w:rPr>
              <w:t xml:space="preserve"> </w:t>
            </w:r>
            <w:r w:rsidRPr="00242496">
              <w:t>готовность</w:t>
            </w:r>
            <w:r w:rsidRPr="00242496">
              <w:rPr>
                <w:spacing w:val="-10"/>
              </w:rPr>
              <w:t xml:space="preserve"> </w:t>
            </w:r>
            <w:r w:rsidRPr="00242496">
              <w:t>к</w:t>
            </w:r>
            <w:r w:rsidRPr="00242496">
              <w:rPr>
                <w:spacing w:val="-12"/>
              </w:rPr>
              <w:t xml:space="preserve"> </w:t>
            </w:r>
            <w:r w:rsidRPr="00242496">
              <w:t>участию</w:t>
            </w:r>
            <w:r w:rsidRPr="00242496">
              <w:rPr>
                <w:spacing w:val="-12"/>
              </w:rPr>
              <w:t xml:space="preserve"> </w:t>
            </w:r>
            <w:r w:rsidRPr="00242496">
              <w:t>в</w:t>
            </w:r>
            <w:r w:rsidRPr="00242496">
              <w:rPr>
                <w:spacing w:val="-10"/>
              </w:rPr>
              <w:t xml:space="preserve"> </w:t>
            </w:r>
            <w:r w:rsidRPr="00242496">
              <w:t>общественной</w:t>
            </w:r>
            <w:r w:rsidRPr="00242496">
              <w:rPr>
                <w:spacing w:val="-15"/>
              </w:rPr>
              <w:t xml:space="preserve"> </w:t>
            </w:r>
            <w:r w:rsidRPr="00242496">
              <w:t>жизни.</w:t>
            </w:r>
            <w:r w:rsidRPr="00242496">
              <w:rPr>
                <w:spacing w:val="-57"/>
              </w:rPr>
              <w:t xml:space="preserve"> </w:t>
            </w:r>
            <w:r w:rsidRPr="00242496">
              <w:t>Проявляет готовность к осуществлению собственных прав и свобод</w:t>
            </w:r>
            <w:r w:rsidRPr="00242496">
              <w:rPr>
                <w:spacing w:val="1"/>
              </w:rPr>
              <w:t xml:space="preserve"> </w:t>
            </w:r>
            <w:r w:rsidRPr="00242496">
              <w:t>без</w:t>
            </w:r>
            <w:r w:rsidRPr="00242496">
              <w:rPr>
                <w:spacing w:val="1"/>
              </w:rPr>
              <w:t xml:space="preserve"> </w:t>
            </w:r>
            <w:r w:rsidRPr="00242496">
              <w:t>нарушения</w:t>
            </w:r>
            <w:r w:rsidRPr="00242496">
              <w:rPr>
                <w:spacing w:val="1"/>
              </w:rPr>
              <w:t xml:space="preserve"> </w:t>
            </w:r>
            <w:r w:rsidRPr="00242496">
              <w:t>прав,</w:t>
            </w:r>
            <w:r w:rsidRPr="00242496">
              <w:rPr>
                <w:spacing w:val="1"/>
              </w:rPr>
              <w:t xml:space="preserve"> </w:t>
            </w:r>
            <w:r w:rsidRPr="00242496">
              <w:t>и</w:t>
            </w:r>
            <w:r w:rsidRPr="00242496">
              <w:rPr>
                <w:spacing w:val="1"/>
              </w:rPr>
              <w:t xml:space="preserve"> </w:t>
            </w:r>
            <w:r w:rsidRPr="00242496">
              <w:t>свобод</w:t>
            </w:r>
            <w:r w:rsidRPr="00242496">
              <w:rPr>
                <w:spacing w:val="1"/>
              </w:rPr>
              <w:t xml:space="preserve"> </w:t>
            </w:r>
            <w:r w:rsidRPr="00242496">
              <w:t>других</w:t>
            </w:r>
            <w:r w:rsidRPr="00242496">
              <w:rPr>
                <w:spacing w:val="1"/>
              </w:rPr>
              <w:t xml:space="preserve"> </w:t>
            </w:r>
            <w:r w:rsidRPr="00242496">
              <w:t>лиц,</w:t>
            </w:r>
            <w:r w:rsidRPr="00242496">
              <w:rPr>
                <w:spacing w:val="1"/>
              </w:rPr>
              <w:t xml:space="preserve"> </w:t>
            </w:r>
            <w:r w:rsidRPr="00242496">
              <w:t>готов</w:t>
            </w:r>
            <w:r w:rsidRPr="00242496">
              <w:rPr>
                <w:spacing w:val="1"/>
              </w:rPr>
              <w:t xml:space="preserve"> </w:t>
            </w:r>
            <w:r w:rsidRPr="00242496">
              <w:t>отстаивать</w:t>
            </w:r>
            <w:r w:rsidRPr="00242496">
              <w:rPr>
                <w:spacing w:val="-57"/>
              </w:rPr>
              <w:t xml:space="preserve"> </w:t>
            </w:r>
            <w:r w:rsidRPr="00242496">
              <w:t>собственные</w:t>
            </w:r>
            <w:r w:rsidRPr="00242496">
              <w:rPr>
                <w:spacing w:val="1"/>
              </w:rPr>
              <w:t xml:space="preserve"> </w:t>
            </w:r>
            <w:r w:rsidRPr="00242496">
              <w:t>права</w:t>
            </w:r>
            <w:r w:rsidRPr="00242496">
              <w:rPr>
                <w:spacing w:val="1"/>
              </w:rPr>
              <w:t xml:space="preserve"> </w:t>
            </w:r>
            <w:r w:rsidRPr="00242496">
              <w:t>и</w:t>
            </w:r>
            <w:r w:rsidRPr="00242496">
              <w:rPr>
                <w:spacing w:val="1"/>
              </w:rPr>
              <w:t xml:space="preserve"> </w:t>
            </w:r>
            <w:r w:rsidRPr="00242496">
              <w:t>свободы</w:t>
            </w:r>
            <w:r w:rsidRPr="00242496">
              <w:rPr>
                <w:spacing w:val="1"/>
              </w:rPr>
              <w:t xml:space="preserve"> </w:t>
            </w:r>
            <w:r w:rsidRPr="00242496">
              <w:t>человека</w:t>
            </w:r>
            <w:r w:rsidRPr="00242496">
              <w:rPr>
                <w:spacing w:val="1"/>
              </w:rPr>
              <w:t xml:space="preserve"> </w:t>
            </w:r>
            <w:r w:rsidRPr="00242496">
              <w:t>и</w:t>
            </w:r>
            <w:r w:rsidRPr="00242496">
              <w:rPr>
                <w:spacing w:val="1"/>
              </w:rPr>
              <w:t xml:space="preserve"> </w:t>
            </w:r>
            <w:r w:rsidRPr="00242496">
              <w:t>гражданина</w:t>
            </w:r>
            <w:r w:rsidRPr="00242496">
              <w:rPr>
                <w:spacing w:val="1"/>
              </w:rPr>
              <w:t xml:space="preserve"> </w:t>
            </w:r>
            <w:r w:rsidRPr="00242496">
              <w:t>согласно</w:t>
            </w:r>
            <w:r w:rsidRPr="00242496">
              <w:rPr>
                <w:spacing w:val="1"/>
              </w:rPr>
              <w:t xml:space="preserve"> </w:t>
            </w:r>
            <w:r w:rsidRPr="00242496">
              <w:rPr>
                <w:spacing w:val="-1"/>
              </w:rPr>
              <w:t>общепризнанным</w:t>
            </w:r>
            <w:r w:rsidRPr="00242496">
              <w:rPr>
                <w:spacing w:val="-14"/>
              </w:rPr>
              <w:t xml:space="preserve"> </w:t>
            </w:r>
            <w:r w:rsidRPr="00242496">
              <w:rPr>
                <w:spacing w:val="-1"/>
              </w:rPr>
              <w:t>принципам.</w:t>
            </w:r>
            <w:r w:rsidRPr="00242496">
              <w:rPr>
                <w:spacing w:val="-12"/>
              </w:rPr>
              <w:t xml:space="preserve"> </w:t>
            </w:r>
            <w:proofErr w:type="gramStart"/>
            <w:r w:rsidRPr="00242496">
              <w:t>Привержен</w:t>
            </w:r>
            <w:proofErr w:type="gramEnd"/>
            <w:r w:rsidRPr="00242496">
              <w:rPr>
                <w:spacing w:val="-15"/>
              </w:rPr>
              <w:t xml:space="preserve"> </w:t>
            </w:r>
            <w:r w:rsidRPr="00242496">
              <w:t>идеям</w:t>
            </w:r>
            <w:r w:rsidRPr="00242496">
              <w:rPr>
                <w:spacing w:val="-13"/>
              </w:rPr>
              <w:t xml:space="preserve"> </w:t>
            </w:r>
            <w:r w:rsidRPr="00242496">
              <w:t>интернационализма,</w:t>
            </w:r>
            <w:r w:rsidRPr="00242496">
              <w:rPr>
                <w:spacing w:val="-57"/>
              </w:rPr>
              <w:t xml:space="preserve"> </w:t>
            </w:r>
            <w:r w:rsidRPr="00242496">
              <w:t>дружбы,</w:t>
            </w:r>
            <w:r w:rsidRPr="00242496">
              <w:rPr>
                <w:spacing w:val="1"/>
              </w:rPr>
              <w:t xml:space="preserve"> </w:t>
            </w:r>
            <w:r w:rsidRPr="00242496">
              <w:t>равенства,</w:t>
            </w:r>
            <w:r w:rsidRPr="00242496">
              <w:rPr>
                <w:spacing w:val="1"/>
              </w:rPr>
              <w:t xml:space="preserve"> </w:t>
            </w:r>
            <w:r w:rsidRPr="00242496">
              <w:t>взаимопомощи</w:t>
            </w:r>
            <w:r w:rsidRPr="00242496">
              <w:rPr>
                <w:spacing w:val="59"/>
              </w:rPr>
              <w:t xml:space="preserve"> </w:t>
            </w:r>
            <w:r w:rsidRPr="00242496">
              <w:t>народов.</w:t>
            </w:r>
            <w:r w:rsidRPr="00242496">
              <w:rPr>
                <w:spacing w:val="53"/>
              </w:rPr>
              <w:t xml:space="preserve"> </w:t>
            </w:r>
            <w:r w:rsidRPr="00F8461F">
              <w:t>Готов</w:t>
            </w:r>
            <w:r w:rsidRPr="000E1D2A">
              <w:rPr>
                <w:spacing w:val="1"/>
              </w:rPr>
              <w:t xml:space="preserve"> </w:t>
            </w:r>
            <w:r w:rsidRPr="00F8461F">
              <w:t>противостоять</w:t>
            </w:r>
            <w:r>
              <w:t xml:space="preserve"> </w:t>
            </w:r>
            <w:r w:rsidRPr="00F8461F">
              <w:t>идеологии</w:t>
            </w:r>
            <w:r w:rsidRPr="000E1D2A">
              <w:rPr>
                <w:spacing w:val="-8"/>
              </w:rPr>
              <w:t xml:space="preserve"> </w:t>
            </w:r>
            <w:r w:rsidRPr="00F8461F">
              <w:t>экстремизма,</w:t>
            </w:r>
            <w:r w:rsidRPr="000E1D2A">
              <w:rPr>
                <w:spacing w:val="-6"/>
              </w:rPr>
              <w:t xml:space="preserve"> </w:t>
            </w:r>
            <w:r w:rsidRPr="00F8461F">
              <w:t>национализма,</w:t>
            </w:r>
            <w:r w:rsidRPr="000E1D2A">
              <w:rPr>
                <w:spacing w:val="-7"/>
              </w:rPr>
              <w:t xml:space="preserve"> </w:t>
            </w:r>
            <w:r w:rsidRPr="00F8461F">
              <w:t>ксенофобии,</w:t>
            </w:r>
            <w:r w:rsidRPr="000E1D2A">
              <w:rPr>
                <w:spacing w:val="-6"/>
              </w:rPr>
              <w:t xml:space="preserve"> </w:t>
            </w:r>
            <w:r w:rsidRPr="00F8461F">
              <w:t>дискриминации</w:t>
            </w:r>
            <w:r w:rsidRPr="000E1D2A">
              <w:rPr>
                <w:spacing w:val="-57"/>
              </w:rPr>
              <w:t xml:space="preserve"> </w:t>
            </w:r>
            <w:r w:rsidRPr="00F8461F">
              <w:t>по</w:t>
            </w:r>
            <w:r w:rsidRPr="000E1D2A">
              <w:rPr>
                <w:spacing w:val="1"/>
              </w:rPr>
              <w:t xml:space="preserve"> </w:t>
            </w:r>
            <w:r w:rsidRPr="00F8461F">
              <w:t>различным</w:t>
            </w:r>
            <w:r w:rsidRPr="000E1D2A">
              <w:rPr>
                <w:spacing w:val="-1"/>
              </w:rPr>
              <w:t xml:space="preserve"> </w:t>
            </w:r>
            <w:r>
              <w:t>признакам</w:t>
            </w:r>
          </w:p>
        </w:tc>
      </w:tr>
      <w:tr w:rsidR="00F8461F" w:rsidRPr="000E1D2A" w:rsidTr="00572491">
        <w:trPr>
          <w:trHeight w:val="1389"/>
        </w:trPr>
        <w:tc>
          <w:tcPr>
            <w:tcW w:w="4961" w:type="dxa"/>
            <w:vMerge/>
            <w:tcBorders>
              <w:top w:val="nil"/>
            </w:tcBorders>
            <w:shd w:val="clear" w:color="auto" w:fill="auto"/>
          </w:tcPr>
          <w:p w:rsidR="00F8461F" w:rsidRPr="000E1D2A" w:rsidRDefault="00F8461F" w:rsidP="000E1D2A">
            <w:pPr>
              <w:widowControl w:val="0"/>
              <w:autoSpaceDE w:val="0"/>
              <w:autoSpaceDN w:val="0"/>
              <w:rPr>
                <w:sz w:val="2"/>
                <w:szCs w:val="2"/>
              </w:rPr>
            </w:pPr>
          </w:p>
        </w:tc>
        <w:tc>
          <w:tcPr>
            <w:tcW w:w="9497" w:type="dxa"/>
            <w:shd w:val="clear" w:color="auto" w:fill="auto"/>
          </w:tcPr>
          <w:p w:rsidR="00F8461F" w:rsidRPr="00242496" w:rsidRDefault="00F8461F" w:rsidP="000E1D2A">
            <w:pPr>
              <w:pStyle w:val="TableParagraph"/>
              <w:ind w:left="142" w:right="142"/>
              <w:jc w:val="both"/>
            </w:pPr>
            <w:r w:rsidRPr="00242496">
              <w:t>Осознает себя гражданином, имеет пассивную, не сформированную</w:t>
            </w:r>
            <w:r w:rsidRPr="00242496">
              <w:rPr>
                <w:spacing w:val="1"/>
              </w:rPr>
              <w:t xml:space="preserve"> </w:t>
            </w:r>
            <w:r w:rsidRPr="00242496">
              <w:t>гражданскую позицию.</w:t>
            </w:r>
            <w:r w:rsidRPr="00242496">
              <w:rPr>
                <w:spacing w:val="1"/>
              </w:rPr>
              <w:t xml:space="preserve"> </w:t>
            </w:r>
            <w:r w:rsidRPr="00242496">
              <w:t>Стремится к осуществлению собственных</w:t>
            </w:r>
            <w:r w:rsidRPr="00242496">
              <w:rPr>
                <w:spacing w:val="1"/>
              </w:rPr>
              <w:t xml:space="preserve"> </w:t>
            </w:r>
            <w:r w:rsidRPr="00242496">
              <w:t>прав</w:t>
            </w:r>
            <w:r w:rsidRPr="00242496">
              <w:rPr>
                <w:spacing w:val="-3"/>
              </w:rPr>
              <w:t xml:space="preserve"> </w:t>
            </w:r>
            <w:r w:rsidRPr="00242496">
              <w:t>и</w:t>
            </w:r>
            <w:r w:rsidRPr="00242496">
              <w:rPr>
                <w:spacing w:val="-4"/>
              </w:rPr>
              <w:t xml:space="preserve"> </w:t>
            </w:r>
            <w:r w:rsidRPr="00242496">
              <w:t>свобод</w:t>
            </w:r>
            <w:r w:rsidRPr="00242496">
              <w:rPr>
                <w:spacing w:val="-7"/>
              </w:rPr>
              <w:t xml:space="preserve"> </w:t>
            </w:r>
            <w:r w:rsidRPr="00242496">
              <w:t>без</w:t>
            </w:r>
            <w:r w:rsidRPr="00242496">
              <w:rPr>
                <w:spacing w:val="-4"/>
              </w:rPr>
              <w:t xml:space="preserve"> </w:t>
            </w:r>
            <w:r w:rsidRPr="00242496">
              <w:t>нарушения</w:t>
            </w:r>
            <w:r w:rsidRPr="00242496">
              <w:rPr>
                <w:spacing w:val="-5"/>
              </w:rPr>
              <w:t xml:space="preserve"> </w:t>
            </w:r>
            <w:r w:rsidRPr="00242496">
              <w:t>прав,</w:t>
            </w:r>
            <w:r w:rsidRPr="00242496">
              <w:rPr>
                <w:spacing w:val="-3"/>
              </w:rPr>
              <w:t xml:space="preserve"> </w:t>
            </w:r>
            <w:r w:rsidRPr="00242496">
              <w:t>и</w:t>
            </w:r>
            <w:r w:rsidRPr="00242496">
              <w:rPr>
                <w:spacing w:val="-4"/>
              </w:rPr>
              <w:t xml:space="preserve"> </w:t>
            </w:r>
            <w:r w:rsidRPr="00242496">
              <w:t>свобод</w:t>
            </w:r>
            <w:r w:rsidRPr="00242496">
              <w:rPr>
                <w:spacing w:val="-7"/>
              </w:rPr>
              <w:t xml:space="preserve"> </w:t>
            </w:r>
            <w:r w:rsidRPr="00242496">
              <w:t>других</w:t>
            </w:r>
            <w:r w:rsidRPr="00242496">
              <w:rPr>
                <w:spacing w:val="-10"/>
              </w:rPr>
              <w:t xml:space="preserve"> </w:t>
            </w:r>
            <w:r w:rsidRPr="00242496">
              <w:t>лиц,</w:t>
            </w:r>
            <w:r w:rsidRPr="00242496">
              <w:rPr>
                <w:spacing w:val="-3"/>
              </w:rPr>
              <w:t xml:space="preserve"> </w:t>
            </w:r>
            <w:r w:rsidRPr="00242496">
              <w:t>но</w:t>
            </w:r>
            <w:r w:rsidRPr="00242496">
              <w:rPr>
                <w:spacing w:val="-5"/>
              </w:rPr>
              <w:t xml:space="preserve"> </w:t>
            </w:r>
            <w:r w:rsidRPr="00242496">
              <w:t>не</w:t>
            </w:r>
            <w:r w:rsidRPr="00242496">
              <w:rPr>
                <w:spacing w:val="-6"/>
              </w:rPr>
              <w:t xml:space="preserve"> </w:t>
            </w:r>
            <w:r w:rsidRPr="00242496">
              <w:t>всегда</w:t>
            </w:r>
            <w:r w:rsidRPr="00242496">
              <w:rPr>
                <w:spacing w:val="-57"/>
              </w:rPr>
              <w:t xml:space="preserve"> </w:t>
            </w:r>
            <w:r w:rsidRPr="00242496">
              <w:t>отстаивает</w:t>
            </w:r>
            <w:r w:rsidRPr="00242496">
              <w:rPr>
                <w:spacing w:val="1"/>
              </w:rPr>
              <w:t xml:space="preserve"> </w:t>
            </w:r>
            <w:r w:rsidRPr="00242496">
              <w:t>собственные</w:t>
            </w:r>
            <w:r w:rsidRPr="00242496">
              <w:rPr>
                <w:spacing w:val="1"/>
              </w:rPr>
              <w:t xml:space="preserve"> </w:t>
            </w:r>
            <w:r w:rsidRPr="00242496">
              <w:t>права</w:t>
            </w:r>
            <w:r w:rsidRPr="00242496">
              <w:rPr>
                <w:spacing w:val="1"/>
              </w:rPr>
              <w:t xml:space="preserve"> </w:t>
            </w:r>
            <w:r w:rsidRPr="00242496">
              <w:t>согласно</w:t>
            </w:r>
            <w:r w:rsidRPr="00242496">
              <w:rPr>
                <w:spacing w:val="1"/>
              </w:rPr>
              <w:t xml:space="preserve"> </w:t>
            </w:r>
            <w:r w:rsidRPr="00242496">
              <w:t>общепризнанным</w:t>
            </w:r>
            <w:r w:rsidRPr="00242496">
              <w:rPr>
                <w:spacing w:val="1"/>
              </w:rPr>
              <w:t xml:space="preserve"> </w:t>
            </w:r>
            <w:r w:rsidRPr="00242496">
              <w:t>принципам. Приемлет идеи интернационализма, дружбы, равенства,</w:t>
            </w:r>
            <w:r w:rsidRPr="00242496">
              <w:rPr>
                <w:spacing w:val="-57"/>
              </w:rPr>
              <w:t xml:space="preserve"> </w:t>
            </w:r>
            <w:r w:rsidRPr="00242496">
              <w:t>взаимопомощи народов, но не всегда проявляет уважение к людям</w:t>
            </w:r>
            <w:r w:rsidRPr="00242496">
              <w:rPr>
                <w:spacing w:val="1"/>
              </w:rPr>
              <w:t xml:space="preserve"> </w:t>
            </w:r>
            <w:r w:rsidRPr="00242496">
              <w:t>другой</w:t>
            </w:r>
            <w:r w:rsidRPr="00242496">
              <w:rPr>
                <w:spacing w:val="1"/>
              </w:rPr>
              <w:t xml:space="preserve"> </w:t>
            </w:r>
            <w:r w:rsidRPr="00242496">
              <w:t>национальности.</w:t>
            </w:r>
            <w:r w:rsidRPr="00242496">
              <w:rPr>
                <w:spacing w:val="1"/>
              </w:rPr>
              <w:t xml:space="preserve"> </w:t>
            </w:r>
            <w:r w:rsidRPr="00242496">
              <w:t>Стремится</w:t>
            </w:r>
            <w:r w:rsidRPr="00242496">
              <w:rPr>
                <w:spacing w:val="1"/>
              </w:rPr>
              <w:t xml:space="preserve"> </w:t>
            </w:r>
            <w:r w:rsidRPr="00242496">
              <w:t>противостоять</w:t>
            </w:r>
            <w:r w:rsidRPr="00242496">
              <w:rPr>
                <w:spacing w:val="1"/>
              </w:rPr>
              <w:t xml:space="preserve"> </w:t>
            </w:r>
            <w:r w:rsidRPr="00242496">
              <w:t>идеологии</w:t>
            </w:r>
            <w:r w:rsidRPr="00242496">
              <w:rPr>
                <w:spacing w:val="-57"/>
              </w:rPr>
              <w:t xml:space="preserve"> </w:t>
            </w:r>
            <w:r w:rsidRPr="00242496">
              <w:t>экстремизма,</w:t>
            </w:r>
            <w:r w:rsidRPr="00242496">
              <w:rPr>
                <w:spacing w:val="21"/>
              </w:rPr>
              <w:t xml:space="preserve"> </w:t>
            </w:r>
            <w:r w:rsidRPr="00242496">
              <w:t>национализма,</w:t>
            </w:r>
            <w:r w:rsidRPr="00242496">
              <w:rPr>
                <w:spacing w:val="21"/>
              </w:rPr>
              <w:t xml:space="preserve"> </w:t>
            </w:r>
            <w:r w:rsidRPr="00242496">
              <w:t>ксенофобии,</w:t>
            </w:r>
            <w:r w:rsidRPr="00242496">
              <w:rPr>
                <w:spacing w:val="17"/>
              </w:rPr>
              <w:t xml:space="preserve"> </w:t>
            </w:r>
            <w:r w:rsidRPr="00242496">
              <w:t>дискриминации</w:t>
            </w:r>
            <w:r w:rsidRPr="00242496">
              <w:rPr>
                <w:spacing w:val="20"/>
              </w:rPr>
              <w:t xml:space="preserve"> </w:t>
            </w:r>
            <w:proofErr w:type="gramStart"/>
            <w:r w:rsidRPr="00242496">
              <w:t>по</w:t>
            </w:r>
            <w:proofErr w:type="gramEnd"/>
          </w:p>
          <w:p w:rsidR="00F8461F" w:rsidRPr="00242496" w:rsidRDefault="00F8461F" w:rsidP="000E1D2A">
            <w:pPr>
              <w:pStyle w:val="TableParagraph"/>
              <w:spacing w:line="267" w:lineRule="exact"/>
              <w:ind w:left="142" w:right="142"/>
              <w:jc w:val="both"/>
            </w:pPr>
            <w:r w:rsidRPr="00242496">
              <w:t>различным</w:t>
            </w:r>
            <w:r w:rsidRPr="00242496">
              <w:rPr>
                <w:spacing w:val="-5"/>
              </w:rPr>
              <w:t xml:space="preserve"> </w:t>
            </w:r>
            <w:r w:rsidRPr="00242496">
              <w:t>признакам</w:t>
            </w:r>
          </w:p>
        </w:tc>
      </w:tr>
      <w:tr w:rsidR="00F8461F" w:rsidRPr="000E1D2A" w:rsidTr="00572491">
        <w:trPr>
          <w:trHeight w:val="1545"/>
        </w:trPr>
        <w:tc>
          <w:tcPr>
            <w:tcW w:w="4961" w:type="dxa"/>
            <w:vMerge/>
            <w:tcBorders>
              <w:top w:val="nil"/>
            </w:tcBorders>
            <w:shd w:val="clear" w:color="auto" w:fill="auto"/>
          </w:tcPr>
          <w:p w:rsidR="00F8461F" w:rsidRPr="00242496" w:rsidRDefault="00F8461F" w:rsidP="000E1D2A">
            <w:pPr>
              <w:widowControl w:val="0"/>
              <w:autoSpaceDE w:val="0"/>
              <w:autoSpaceDN w:val="0"/>
              <w:rPr>
                <w:sz w:val="2"/>
                <w:szCs w:val="2"/>
              </w:rPr>
            </w:pPr>
          </w:p>
        </w:tc>
        <w:tc>
          <w:tcPr>
            <w:tcW w:w="9497" w:type="dxa"/>
            <w:shd w:val="clear" w:color="auto" w:fill="auto"/>
          </w:tcPr>
          <w:p w:rsidR="00F8461F" w:rsidRPr="00F8461F" w:rsidRDefault="00F8461F" w:rsidP="000E1D2A">
            <w:pPr>
              <w:pStyle w:val="TableParagraph"/>
              <w:ind w:left="142" w:right="142"/>
              <w:jc w:val="both"/>
            </w:pPr>
            <w:r w:rsidRPr="00242496">
              <w:t>Осознает</w:t>
            </w:r>
            <w:r w:rsidRPr="00242496">
              <w:rPr>
                <w:spacing w:val="1"/>
              </w:rPr>
              <w:t xml:space="preserve"> </w:t>
            </w:r>
            <w:r w:rsidRPr="00242496">
              <w:t>себя</w:t>
            </w:r>
            <w:r w:rsidRPr="00242496">
              <w:rPr>
                <w:spacing w:val="1"/>
              </w:rPr>
              <w:t xml:space="preserve"> </w:t>
            </w:r>
            <w:r w:rsidRPr="00242496">
              <w:t>гражданином,</w:t>
            </w:r>
            <w:r w:rsidRPr="00242496">
              <w:rPr>
                <w:spacing w:val="1"/>
              </w:rPr>
              <w:t xml:space="preserve"> </w:t>
            </w:r>
            <w:r w:rsidRPr="00242496">
              <w:t>но</w:t>
            </w:r>
            <w:r w:rsidRPr="00242496">
              <w:rPr>
                <w:spacing w:val="1"/>
              </w:rPr>
              <w:t xml:space="preserve"> </w:t>
            </w:r>
            <w:r w:rsidRPr="00242496">
              <w:t>имеет</w:t>
            </w:r>
            <w:r w:rsidRPr="00242496">
              <w:rPr>
                <w:spacing w:val="1"/>
              </w:rPr>
              <w:t xml:space="preserve"> </w:t>
            </w:r>
            <w:r w:rsidRPr="00242496">
              <w:t>пассивную,</w:t>
            </w:r>
            <w:r w:rsidRPr="00242496">
              <w:rPr>
                <w:spacing w:val="1"/>
              </w:rPr>
              <w:t xml:space="preserve"> </w:t>
            </w:r>
            <w:r w:rsidRPr="00242496">
              <w:t>не</w:t>
            </w:r>
            <w:r w:rsidRPr="00242496">
              <w:rPr>
                <w:spacing w:val="1"/>
              </w:rPr>
              <w:t xml:space="preserve"> </w:t>
            </w:r>
            <w:r w:rsidRPr="00242496">
              <w:t>сформированную</w:t>
            </w:r>
            <w:r w:rsidRPr="00242496">
              <w:rPr>
                <w:spacing w:val="1"/>
              </w:rPr>
              <w:t xml:space="preserve"> </w:t>
            </w:r>
            <w:r w:rsidRPr="00242496">
              <w:t>гражданскую</w:t>
            </w:r>
            <w:r w:rsidRPr="00242496">
              <w:rPr>
                <w:spacing w:val="1"/>
              </w:rPr>
              <w:t xml:space="preserve"> </w:t>
            </w:r>
            <w:r w:rsidRPr="00242496">
              <w:t>позицию.</w:t>
            </w:r>
            <w:r w:rsidRPr="00242496">
              <w:rPr>
                <w:spacing w:val="1"/>
              </w:rPr>
              <w:t xml:space="preserve"> </w:t>
            </w:r>
            <w:r w:rsidRPr="00242496">
              <w:t>Не</w:t>
            </w:r>
            <w:r w:rsidRPr="00242496">
              <w:rPr>
                <w:spacing w:val="1"/>
              </w:rPr>
              <w:t xml:space="preserve"> </w:t>
            </w:r>
            <w:r w:rsidRPr="00242496">
              <w:t>стремится</w:t>
            </w:r>
            <w:r w:rsidRPr="00242496">
              <w:rPr>
                <w:spacing w:val="1"/>
              </w:rPr>
              <w:t xml:space="preserve"> </w:t>
            </w:r>
            <w:r w:rsidRPr="00242496">
              <w:t>к</w:t>
            </w:r>
            <w:r w:rsidRPr="00242496">
              <w:rPr>
                <w:spacing w:val="-57"/>
              </w:rPr>
              <w:t xml:space="preserve"> </w:t>
            </w:r>
            <w:r w:rsidRPr="00242496">
              <w:t>осуществлению собственных прав и свобод без нарушения прав, и</w:t>
            </w:r>
            <w:r w:rsidRPr="00242496">
              <w:rPr>
                <w:spacing w:val="1"/>
              </w:rPr>
              <w:t xml:space="preserve"> </w:t>
            </w:r>
            <w:r w:rsidRPr="00242496">
              <w:t>свобод</w:t>
            </w:r>
            <w:r w:rsidRPr="00242496">
              <w:rPr>
                <w:spacing w:val="-3"/>
              </w:rPr>
              <w:t xml:space="preserve"> </w:t>
            </w:r>
            <w:r w:rsidRPr="00242496">
              <w:t>других</w:t>
            </w:r>
            <w:r w:rsidRPr="00242496">
              <w:rPr>
                <w:spacing w:val="-6"/>
              </w:rPr>
              <w:t xml:space="preserve"> </w:t>
            </w:r>
            <w:r w:rsidRPr="00242496">
              <w:t>лиц, не</w:t>
            </w:r>
            <w:r w:rsidRPr="00242496">
              <w:rPr>
                <w:spacing w:val="-6"/>
              </w:rPr>
              <w:t xml:space="preserve"> </w:t>
            </w:r>
            <w:r w:rsidRPr="00242496">
              <w:t>всегда</w:t>
            </w:r>
            <w:r w:rsidRPr="00242496">
              <w:rPr>
                <w:spacing w:val="-9"/>
              </w:rPr>
              <w:t xml:space="preserve"> </w:t>
            </w:r>
            <w:r w:rsidRPr="00242496">
              <w:t>отстаивает</w:t>
            </w:r>
            <w:r w:rsidRPr="00242496">
              <w:rPr>
                <w:spacing w:val="-5"/>
              </w:rPr>
              <w:t xml:space="preserve"> </w:t>
            </w:r>
            <w:r w:rsidRPr="00242496">
              <w:t>собственные</w:t>
            </w:r>
            <w:r w:rsidRPr="00242496">
              <w:rPr>
                <w:spacing w:val="-6"/>
              </w:rPr>
              <w:t xml:space="preserve"> </w:t>
            </w:r>
            <w:r w:rsidRPr="00242496">
              <w:t>права</w:t>
            </w:r>
            <w:r w:rsidRPr="00242496">
              <w:rPr>
                <w:spacing w:val="-7"/>
              </w:rPr>
              <w:t xml:space="preserve"> </w:t>
            </w:r>
            <w:r w:rsidRPr="00242496">
              <w:t>согласно</w:t>
            </w:r>
            <w:r w:rsidRPr="00242496">
              <w:rPr>
                <w:spacing w:val="-58"/>
              </w:rPr>
              <w:t xml:space="preserve"> </w:t>
            </w:r>
            <w:r w:rsidRPr="00242496">
              <w:rPr>
                <w:spacing w:val="-1"/>
              </w:rPr>
              <w:t>общепризнанным</w:t>
            </w:r>
            <w:r w:rsidRPr="00242496">
              <w:rPr>
                <w:spacing w:val="-11"/>
              </w:rPr>
              <w:t xml:space="preserve"> </w:t>
            </w:r>
            <w:r w:rsidRPr="00242496">
              <w:rPr>
                <w:spacing w:val="-1"/>
              </w:rPr>
              <w:t>принципам.</w:t>
            </w:r>
            <w:r w:rsidRPr="00242496">
              <w:rPr>
                <w:spacing w:val="-6"/>
              </w:rPr>
              <w:t xml:space="preserve"> </w:t>
            </w:r>
            <w:r w:rsidRPr="00242496">
              <w:rPr>
                <w:spacing w:val="-1"/>
              </w:rPr>
              <w:t>Не</w:t>
            </w:r>
            <w:r w:rsidRPr="00242496">
              <w:rPr>
                <w:spacing w:val="-14"/>
              </w:rPr>
              <w:t xml:space="preserve"> </w:t>
            </w:r>
            <w:r w:rsidRPr="00242496">
              <w:rPr>
                <w:spacing w:val="-1"/>
              </w:rPr>
              <w:t>приемлет</w:t>
            </w:r>
            <w:r w:rsidRPr="00242496">
              <w:rPr>
                <w:spacing w:val="-15"/>
              </w:rPr>
              <w:t xml:space="preserve"> </w:t>
            </w:r>
            <w:r w:rsidRPr="00242496">
              <w:rPr>
                <w:spacing w:val="-1"/>
              </w:rPr>
              <w:t>идеи</w:t>
            </w:r>
            <w:r w:rsidRPr="00242496">
              <w:rPr>
                <w:spacing w:val="-7"/>
              </w:rPr>
              <w:t xml:space="preserve"> </w:t>
            </w:r>
            <w:r w:rsidRPr="00242496">
              <w:t>интернационализма,</w:t>
            </w:r>
            <w:r w:rsidRPr="00242496">
              <w:rPr>
                <w:spacing w:val="-57"/>
              </w:rPr>
              <w:t xml:space="preserve"> </w:t>
            </w:r>
            <w:r w:rsidRPr="00242496">
              <w:t>дружбы, равенства, взаимопомощи народов. Не проявляет уважение</w:t>
            </w:r>
            <w:r w:rsidRPr="00242496">
              <w:rPr>
                <w:spacing w:val="1"/>
              </w:rPr>
              <w:t xml:space="preserve"> </w:t>
            </w:r>
            <w:r w:rsidRPr="00242496">
              <w:t>к</w:t>
            </w:r>
            <w:r w:rsidRPr="00242496">
              <w:rPr>
                <w:spacing w:val="1"/>
              </w:rPr>
              <w:t xml:space="preserve"> </w:t>
            </w:r>
            <w:r w:rsidRPr="00242496">
              <w:t>людям</w:t>
            </w:r>
            <w:r w:rsidRPr="00242496">
              <w:rPr>
                <w:spacing w:val="4"/>
              </w:rPr>
              <w:t xml:space="preserve"> </w:t>
            </w:r>
            <w:r w:rsidRPr="00242496">
              <w:t>другой</w:t>
            </w:r>
            <w:r w:rsidRPr="00242496">
              <w:rPr>
                <w:spacing w:val="4"/>
              </w:rPr>
              <w:t xml:space="preserve"> </w:t>
            </w:r>
            <w:r w:rsidRPr="00242496">
              <w:t>национальности.</w:t>
            </w:r>
            <w:r w:rsidRPr="00242496">
              <w:rPr>
                <w:spacing w:val="5"/>
              </w:rPr>
              <w:t xml:space="preserve"> </w:t>
            </w:r>
            <w:r w:rsidRPr="00F8461F">
              <w:t>Не</w:t>
            </w:r>
            <w:r w:rsidRPr="000E1D2A">
              <w:rPr>
                <w:spacing w:val="-3"/>
              </w:rPr>
              <w:t xml:space="preserve"> </w:t>
            </w:r>
            <w:r w:rsidRPr="00F8461F">
              <w:t>готов</w:t>
            </w:r>
            <w:r w:rsidRPr="000E1D2A">
              <w:rPr>
                <w:spacing w:val="6"/>
              </w:rPr>
              <w:t xml:space="preserve"> </w:t>
            </w:r>
            <w:r w:rsidRPr="00F8461F">
              <w:t>противостоять идеологии</w:t>
            </w:r>
            <w:r>
              <w:t xml:space="preserve"> </w:t>
            </w:r>
            <w:r w:rsidRPr="00F8461F">
              <w:t>экстремизма,</w:t>
            </w:r>
            <w:r w:rsidRPr="000E1D2A">
              <w:rPr>
                <w:spacing w:val="1"/>
              </w:rPr>
              <w:t xml:space="preserve"> </w:t>
            </w:r>
            <w:r w:rsidRPr="00F8461F">
              <w:t>национализма,</w:t>
            </w:r>
            <w:r w:rsidRPr="000E1D2A">
              <w:rPr>
                <w:spacing w:val="1"/>
              </w:rPr>
              <w:t xml:space="preserve"> </w:t>
            </w:r>
            <w:r w:rsidRPr="00F8461F">
              <w:t>ксенофобии,</w:t>
            </w:r>
            <w:r w:rsidRPr="000E1D2A">
              <w:rPr>
                <w:spacing w:val="1"/>
              </w:rPr>
              <w:t xml:space="preserve"> </w:t>
            </w:r>
            <w:r w:rsidRPr="00F8461F">
              <w:t>дискриминации</w:t>
            </w:r>
            <w:r w:rsidRPr="000E1D2A">
              <w:rPr>
                <w:spacing w:val="1"/>
              </w:rPr>
              <w:t xml:space="preserve"> </w:t>
            </w:r>
            <w:r w:rsidRPr="00F8461F">
              <w:t>по</w:t>
            </w:r>
            <w:r w:rsidRPr="000E1D2A">
              <w:rPr>
                <w:spacing w:val="1"/>
              </w:rPr>
              <w:t xml:space="preserve"> </w:t>
            </w:r>
            <w:r w:rsidRPr="00F8461F">
              <w:t>различным</w:t>
            </w:r>
            <w:r w:rsidRPr="000E1D2A">
              <w:rPr>
                <w:spacing w:val="-2"/>
              </w:rPr>
              <w:t xml:space="preserve"> </w:t>
            </w:r>
            <w:r w:rsidRPr="00F8461F">
              <w:t>признакам</w:t>
            </w:r>
          </w:p>
        </w:tc>
      </w:tr>
      <w:tr w:rsidR="00F8461F" w:rsidRPr="000E1D2A" w:rsidTr="00572491">
        <w:trPr>
          <w:trHeight w:val="978"/>
        </w:trPr>
        <w:tc>
          <w:tcPr>
            <w:tcW w:w="4961" w:type="dxa"/>
            <w:vMerge w:val="restart"/>
            <w:shd w:val="clear" w:color="auto" w:fill="auto"/>
          </w:tcPr>
          <w:p w:rsidR="00F8461F" w:rsidRPr="00242496" w:rsidRDefault="00F8461F" w:rsidP="000E1D2A">
            <w:pPr>
              <w:pStyle w:val="TableParagraph"/>
              <w:tabs>
                <w:tab w:val="left" w:pos="2596"/>
              </w:tabs>
              <w:ind w:left="142" w:right="92"/>
              <w:jc w:val="both"/>
            </w:pPr>
            <w:r w:rsidRPr="00242496">
              <w:t>Личностные</w:t>
            </w:r>
            <w:r w:rsidRPr="00242496">
              <w:rPr>
                <w:spacing w:val="60"/>
              </w:rPr>
              <w:t xml:space="preserve"> </w:t>
            </w:r>
            <w:r w:rsidRPr="00242496">
              <w:t>результаты</w:t>
            </w:r>
            <w:r w:rsidRPr="00242496">
              <w:rPr>
                <w:spacing w:val="1"/>
              </w:rPr>
              <w:t xml:space="preserve"> </w:t>
            </w:r>
            <w:r w:rsidRPr="00242496">
              <w:t>в</w:t>
            </w:r>
            <w:r w:rsidRPr="00242496">
              <w:rPr>
                <w:spacing w:val="1"/>
              </w:rPr>
              <w:t xml:space="preserve"> </w:t>
            </w:r>
            <w:r w:rsidRPr="00242496">
              <w:t>сфере</w:t>
            </w:r>
            <w:r w:rsidRPr="00242496">
              <w:rPr>
                <w:spacing w:val="1"/>
              </w:rPr>
              <w:t xml:space="preserve"> </w:t>
            </w:r>
            <w:r w:rsidRPr="00242496">
              <w:t>отношений</w:t>
            </w:r>
            <w:r w:rsidRPr="00242496">
              <w:rPr>
                <w:spacing w:val="-57"/>
              </w:rPr>
              <w:t xml:space="preserve"> </w:t>
            </w:r>
            <w:r w:rsidRPr="00242496">
              <w:t>обучающихся</w:t>
            </w:r>
            <w:r w:rsidRPr="00242496">
              <w:tab/>
            </w:r>
            <w:r w:rsidRPr="00242496">
              <w:rPr>
                <w:spacing w:val="-3"/>
              </w:rPr>
              <w:t>с</w:t>
            </w:r>
            <w:r w:rsidRPr="00242496">
              <w:rPr>
                <w:spacing w:val="-58"/>
              </w:rPr>
              <w:t xml:space="preserve"> </w:t>
            </w:r>
            <w:r w:rsidRPr="00242496">
              <w:t>окружающими людьми</w:t>
            </w:r>
          </w:p>
        </w:tc>
        <w:tc>
          <w:tcPr>
            <w:tcW w:w="9497" w:type="dxa"/>
            <w:shd w:val="clear" w:color="auto" w:fill="auto"/>
          </w:tcPr>
          <w:p w:rsidR="00F8461F" w:rsidRPr="000F7B10" w:rsidRDefault="00F8461F" w:rsidP="000E1D2A">
            <w:pPr>
              <w:pStyle w:val="TableParagraph"/>
              <w:ind w:left="142" w:right="97"/>
              <w:jc w:val="both"/>
            </w:pPr>
            <w:r w:rsidRPr="00242496">
              <w:t>Проявляет</w:t>
            </w:r>
            <w:r w:rsidRPr="00242496">
              <w:rPr>
                <w:spacing w:val="1"/>
              </w:rPr>
              <w:t xml:space="preserve"> </w:t>
            </w:r>
            <w:r w:rsidRPr="00242496">
              <w:t>толерантность,</w:t>
            </w:r>
            <w:r w:rsidRPr="00242496">
              <w:rPr>
                <w:spacing w:val="1"/>
              </w:rPr>
              <w:t xml:space="preserve"> </w:t>
            </w:r>
            <w:r w:rsidRPr="00242496">
              <w:t>обладает</w:t>
            </w:r>
            <w:r w:rsidRPr="00242496">
              <w:rPr>
                <w:spacing w:val="1"/>
              </w:rPr>
              <w:t xml:space="preserve"> </w:t>
            </w:r>
            <w:r w:rsidRPr="00242496">
              <w:t>способностью</w:t>
            </w:r>
            <w:r w:rsidRPr="00242496">
              <w:rPr>
                <w:spacing w:val="1"/>
              </w:rPr>
              <w:t xml:space="preserve"> </w:t>
            </w:r>
            <w:r w:rsidRPr="00242496">
              <w:t>вести</w:t>
            </w:r>
            <w:r w:rsidRPr="00242496">
              <w:rPr>
                <w:spacing w:val="1"/>
              </w:rPr>
              <w:t xml:space="preserve"> </w:t>
            </w:r>
            <w:r w:rsidRPr="00242496">
              <w:t>диалог</w:t>
            </w:r>
            <w:r w:rsidRPr="00242496">
              <w:rPr>
                <w:spacing w:val="1"/>
              </w:rPr>
              <w:t xml:space="preserve"> </w:t>
            </w:r>
            <w:r w:rsidRPr="00242496">
              <w:t>с</w:t>
            </w:r>
            <w:r w:rsidRPr="00242496">
              <w:rPr>
                <w:spacing w:val="-57"/>
              </w:rPr>
              <w:t xml:space="preserve"> </w:t>
            </w:r>
            <w:r w:rsidRPr="00242496">
              <w:t>другими</w:t>
            </w:r>
            <w:r w:rsidRPr="00242496">
              <w:rPr>
                <w:spacing w:val="1"/>
              </w:rPr>
              <w:t xml:space="preserve"> </w:t>
            </w:r>
            <w:r w:rsidRPr="00242496">
              <w:t>людьми, сотрудничать.</w:t>
            </w:r>
            <w:r w:rsidRPr="00242496">
              <w:rPr>
                <w:spacing w:val="1"/>
              </w:rPr>
              <w:t xml:space="preserve"> </w:t>
            </w:r>
            <w:r w:rsidRPr="00242496">
              <w:t>Уважительно и доброжелательно</w:t>
            </w:r>
            <w:r w:rsidRPr="00242496">
              <w:rPr>
                <w:spacing w:val="1"/>
              </w:rPr>
              <w:t xml:space="preserve"> </w:t>
            </w:r>
            <w:r w:rsidRPr="00242496">
              <w:t>относится</w:t>
            </w:r>
            <w:r w:rsidRPr="00242496">
              <w:rPr>
                <w:spacing w:val="1"/>
              </w:rPr>
              <w:t xml:space="preserve"> </w:t>
            </w:r>
            <w:r w:rsidRPr="00242496">
              <w:t>к</w:t>
            </w:r>
            <w:r w:rsidRPr="00242496">
              <w:rPr>
                <w:spacing w:val="1"/>
              </w:rPr>
              <w:t xml:space="preserve"> </w:t>
            </w:r>
            <w:r w:rsidRPr="00242496">
              <w:t>другому</w:t>
            </w:r>
            <w:r w:rsidRPr="00242496">
              <w:rPr>
                <w:spacing w:val="1"/>
              </w:rPr>
              <w:t xml:space="preserve"> </w:t>
            </w:r>
            <w:r w:rsidRPr="00242496">
              <w:t>человеку,</w:t>
            </w:r>
            <w:r w:rsidRPr="00242496">
              <w:rPr>
                <w:spacing w:val="1"/>
              </w:rPr>
              <w:t xml:space="preserve"> </w:t>
            </w:r>
            <w:r w:rsidRPr="00242496">
              <w:t>его</w:t>
            </w:r>
            <w:r w:rsidRPr="00242496">
              <w:rPr>
                <w:spacing w:val="1"/>
              </w:rPr>
              <w:t xml:space="preserve"> </w:t>
            </w:r>
            <w:r w:rsidRPr="00242496">
              <w:t>мнению,</w:t>
            </w:r>
            <w:r w:rsidRPr="00242496">
              <w:rPr>
                <w:spacing w:val="1"/>
              </w:rPr>
              <w:t xml:space="preserve"> </w:t>
            </w:r>
            <w:r w:rsidRPr="00242496">
              <w:t>способен</w:t>
            </w:r>
            <w:r w:rsidRPr="00242496">
              <w:rPr>
                <w:spacing w:val="1"/>
              </w:rPr>
              <w:t xml:space="preserve"> </w:t>
            </w:r>
            <w:r w:rsidRPr="00242496">
              <w:t>к</w:t>
            </w:r>
            <w:r w:rsidRPr="00242496">
              <w:rPr>
                <w:spacing w:val="1"/>
              </w:rPr>
              <w:t xml:space="preserve"> </w:t>
            </w:r>
            <w:r w:rsidRPr="00242496">
              <w:t>сопереживанию.</w:t>
            </w:r>
            <w:r w:rsidRPr="00242496">
              <w:rPr>
                <w:spacing w:val="1"/>
              </w:rPr>
              <w:t xml:space="preserve"> </w:t>
            </w:r>
            <w:r w:rsidRPr="000F7B10">
              <w:t>Сформировано</w:t>
            </w:r>
            <w:r w:rsidRPr="000E1D2A">
              <w:rPr>
                <w:spacing w:val="1"/>
              </w:rPr>
              <w:t xml:space="preserve"> </w:t>
            </w:r>
            <w:r w:rsidRPr="000F7B10">
              <w:t>бережное,</w:t>
            </w:r>
            <w:r w:rsidRPr="000E1D2A">
              <w:rPr>
                <w:spacing w:val="1"/>
              </w:rPr>
              <w:t xml:space="preserve"> </w:t>
            </w:r>
            <w:r w:rsidRPr="000F7B10">
              <w:t>ответственное</w:t>
            </w:r>
            <w:r w:rsidRPr="000E1D2A">
              <w:rPr>
                <w:spacing w:val="1"/>
              </w:rPr>
              <w:t xml:space="preserve"> </w:t>
            </w:r>
            <w:r w:rsidRPr="000F7B10">
              <w:t>и</w:t>
            </w:r>
            <w:r w:rsidRPr="000E1D2A">
              <w:rPr>
                <w:spacing w:val="1"/>
              </w:rPr>
              <w:t xml:space="preserve"> </w:t>
            </w:r>
            <w:r w:rsidRPr="000F7B10">
              <w:t>компетентное</w:t>
            </w:r>
            <w:r w:rsidRPr="000E1D2A">
              <w:rPr>
                <w:spacing w:val="1"/>
              </w:rPr>
              <w:t xml:space="preserve"> </w:t>
            </w:r>
            <w:r w:rsidRPr="000F7B10">
              <w:t>отношение</w:t>
            </w:r>
            <w:r w:rsidRPr="000E1D2A">
              <w:rPr>
                <w:spacing w:val="1"/>
              </w:rPr>
              <w:t xml:space="preserve"> </w:t>
            </w:r>
            <w:r w:rsidRPr="000F7B10">
              <w:t>к</w:t>
            </w:r>
            <w:r w:rsidRPr="000E1D2A">
              <w:rPr>
                <w:spacing w:val="1"/>
              </w:rPr>
              <w:t xml:space="preserve"> </w:t>
            </w:r>
            <w:r w:rsidRPr="000F7B10">
              <w:t>физическому</w:t>
            </w:r>
            <w:r w:rsidRPr="000E1D2A">
              <w:rPr>
                <w:spacing w:val="1"/>
              </w:rPr>
              <w:t xml:space="preserve"> </w:t>
            </w:r>
            <w:r w:rsidRPr="000F7B10">
              <w:t>и</w:t>
            </w:r>
            <w:r w:rsidRPr="000E1D2A">
              <w:rPr>
                <w:spacing w:val="1"/>
              </w:rPr>
              <w:t xml:space="preserve"> </w:t>
            </w:r>
            <w:r w:rsidRPr="000F7B10">
              <w:t>психологическому</w:t>
            </w:r>
            <w:r w:rsidRPr="000E1D2A">
              <w:rPr>
                <w:spacing w:val="1"/>
              </w:rPr>
              <w:t xml:space="preserve"> </w:t>
            </w:r>
            <w:r w:rsidRPr="000F7B10">
              <w:t>здоровью</w:t>
            </w:r>
            <w:r w:rsidRPr="000E1D2A">
              <w:rPr>
                <w:spacing w:val="29"/>
              </w:rPr>
              <w:t xml:space="preserve"> </w:t>
            </w:r>
            <w:r w:rsidRPr="000F7B10">
              <w:t>других</w:t>
            </w:r>
            <w:r w:rsidRPr="000E1D2A">
              <w:rPr>
                <w:spacing w:val="26"/>
              </w:rPr>
              <w:t xml:space="preserve"> </w:t>
            </w:r>
            <w:r w:rsidRPr="000F7B10">
              <w:t>людей,</w:t>
            </w:r>
            <w:r w:rsidRPr="000E1D2A">
              <w:rPr>
                <w:spacing w:val="37"/>
              </w:rPr>
              <w:t xml:space="preserve"> </w:t>
            </w:r>
            <w:r w:rsidRPr="000F7B10">
              <w:t>умение</w:t>
            </w:r>
            <w:r w:rsidRPr="000E1D2A">
              <w:rPr>
                <w:spacing w:val="30"/>
              </w:rPr>
              <w:t xml:space="preserve"> </w:t>
            </w:r>
            <w:r w:rsidRPr="000F7B10">
              <w:t>оказывать</w:t>
            </w:r>
            <w:r w:rsidRPr="000E1D2A">
              <w:rPr>
                <w:spacing w:val="32"/>
              </w:rPr>
              <w:t xml:space="preserve"> </w:t>
            </w:r>
            <w:r w:rsidRPr="000F7B10">
              <w:t>первую</w:t>
            </w:r>
            <w:r w:rsidRPr="000E1D2A">
              <w:rPr>
                <w:spacing w:val="30"/>
              </w:rPr>
              <w:t xml:space="preserve"> </w:t>
            </w:r>
            <w:r w:rsidRPr="000F7B10">
              <w:t>помощь;</w:t>
            </w:r>
            <w:r w:rsidRPr="000E1D2A">
              <w:rPr>
                <w:spacing w:val="26"/>
              </w:rPr>
              <w:t xml:space="preserve"> </w:t>
            </w:r>
            <w:r w:rsidRPr="000F7B10">
              <w:t>имеет</w:t>
            </w:r>
            <w:r w:rsidR="000F7B10">
              <w:t xml:space="preserve"> </w:t>
            </w:r>
            <w:r w:rsidRPr="000F7B10">
              <w:t>сформированную</w:t>
            </w:r>
            <w:r w:rsidRPr="000E1D2A">
              <w:rPr>
                <w:spacing w:val="-7"/>
              </w:rPr>
              <w:t xml:space="preserve"> </w:t>
            </w:r>
            <w:r w:rsidRPr="000F7B10">
              <w:t>нравственную</w:t>
            </w:r>
            <w:r w:rsidRPr="000E1D2A">
              <w:rPr>
                <w:spacing w:val="-6"/>
              </w:rPr>
              <w:t xml:space="preserve"> </w:t>
            </w:r>
            <w:r w:rsidR="000F7B10">
              <w:t>позицию</w:t>
            </w:r>
          </w:p>
        </w:tc>
      </w:tr>
      <w:tr w:rsidR="00F8461F" w:rsidRPr="000E1D2A" w:rsidTr="00572491">
        <w:trPr>
          <w:trHeight w:val="1011"/>
        </w:trPr>
        <w:tc>
          <w:tcPr>
            <w:tcW w:w="4961" w:type="dxa"/>
            <w:vMerge/>
            <w:tcBorders>
              <w:top w:val="nil"/>
            </w:tcBorders>
            <w:shd w:val="clear" w:color="auto" w:fill="auto"/>
          </w:tcPr>
          <w:p w:rsidR="00F8461F" w:rsidRPr="000E1D2A" w:rsidRDefault="00F8461F" w:rsidP="000E1D2A">
            <w:pPr>
              <w:widowControl w:val="0"/>
              <w:autoSpaceDE w:val="0"/>
              <w:autoSpaceDN w:val="0"/>
              <w:rPr>
                <w:sz w:val="2"/>
                <w:szCs w:val="2"/>
              </w:rPr>
            </w:pPr>
          </w:p>
        </w:tc>
        <w:tc>
          <w:tcPr>
            <w:tcW w:w="9497" w:type="dxa"/>
            <w:shd w:val="clear" w:color="auto" w:fill="auto"/>
          </w:tcPr>
          <w:p w:rsidR="00F8461F" w:rsidRPr="000F7B10" w:rsidRDefault="00F8461F" w:rsidP="000E1D2A">
            <w:pPr>
              <w:pStyle w:val="TableParagraph"/>
              <w:ind w:left="142" w:right="96"/>
              <w:jc w:val="both"/>
            </w:pPr>
            <w:r w:rsidRPr="00242496">
              <w:t>Проявляет</w:t>
            </w:r>
            <w:r w:rsidRPr="00242496">
              <w:rPr>
                <w:spacing w:val="1"/>
              </w:rPr>
              <w:t xml:space="preserve"> </w:t>
            </w:r>
            <w:r w:rsidRPr="00242496">
              <w:t>уважение</w:t>
            </w:r>
            <w:r w:rsidRPr="00242496">
              <w:rPr>
                <w:spacing w:val="1"/>
              </w:rPr>
              <w:t xml:space="preserve"> </w:t>
            </w:r>
            <w:r w:rsidRPr="00242496">
              <w:t>к</w:t>
            </w:r>
            <w:r w:rsidRPr="00242496">
              <w:rPr>
                <w:spacing w:val="1"/>
              </w:rPr>
              <w:t xml:space="preserve"> </w:t>
            </w:r>
            <w:r w:rsidRPr="00242496">
              <w:t>другим</w:t>
            </w:r>
            <w:r w:rsidRPr="00242496">
              <w:rPr>
                <w:spacing w:val="1"/>
              </w:rPr>
              <w:t xml:space="preserve"> </w:t>
            </w:r>
            <w:r w:rsidRPr="00242496">
              <w:t>людям.</w:t>
            </w:r>
            <w:r w:rsidRPr="00242496">
              <w:rPr>
                <w:spacing w:val="1"/>
              </w:rPr>
              <w:t xml:space="preserve"> </w:t>
            </w:r>
            <w:r w:rsidRPr="00242496">
              <w:t>Понимает</w:t>
            </w:r>
            <w:r w:rsidRPr="00242496">
              <w:rPr>
                <w:spacing w:val="1"/>
              </w:rPr>
              <w:t xml:space="preserve"> </w:t>
            </w:r>
            <w:r w:rsidRPr="00242496">
              <w:t>и</w:t>
            </w:r>
            <w:r w:rsidRPr="00242496">
              <w:rPr>
                <w:spacing w:val="1"/>
              </w:rPr>
              <w:t xml:space="preserve"> </w:t>
            </w:r>
            <w:r w:rsidRPr="00242496">
              <w:t>принимает</w:t>
            </w:r>
            <w:r w:rsidRPr="00242496">
              <w:rPr>
                <w:spacing w:val="1"/>
              </w:rPr>
              <w:t xml:space="preserve"> </w:t>
            </w:r>
            <w:r w:rsidRPr="00242496">
              <w:t>возможность</w:t>
            </w:r>
            <w:r w:rsidRPr="00242496">
              <w:rPr>
                <w:spacing w:val="1"/>
              </w:rPr>
              <w:t xml:space="preserve"> </w:t>
            </w:r>
            <w:r w:rsidRPr="00242496">
              <w:t>человека</w:t>
            </w:r>
            <w:r w:rsidRPr="00242496">
              <w:rPr>
                <w:spacing w:val="1"/>
              </w:rPr>
              <w:t xml:space="preserve"> </w:t>
            </w:r>
            <w:r w:rsidRPr="00242496">
              <w:t>быть</w:t>
            </w:r>
            <w:r w:rsidRPr="00242496">
              <w:rPr>
                <w:spacing w:val="1"/>
              </w:rPr>
              <w:t xml:space="preserve"> </w:t>
            </w:r>
            <w:r w:rsidRPr="00242496">
              <w:t>самим</w:t>
            </w:r>
            <w:r w:rsidRPr="00242496">
              <w:rPr>
                <w:spacing w:val="1"/>
              </w:rPr>
              <w:t xml:space="preserve"> </w:t>
            </w:r>
            <w:r w:rsidRPr="00242496">
              <w:t>собой</w:t>
            </w:r>
            <w:r w:rsidRPr="00242496">
              <w:rPr>
                <w:spacing w:val="1"/>
              </w:rPr>
              <w:t xml:space="preserve"> </w:t>
            </w:r>
            <w:r w:rsidRPr="00242496">
              <w:t>и</w:t>
            </w:r>
            <w:r w:rsidRPr="00242496">
              <w:rPr>
                <w:spacing w:val="1"/>
              </w:rPr>
              <w:t xml:space="preserve"> </w:t>
            </w:r>
            <w:r w:rsidRPr="00242496">
              <w:t>принимать</w:t>
            </w:r>
            <w:r w:rsidRPr="00242496">
              <w:rPr>
                <w:spacing w:val="1"/>
              </w:rPr>
              <w:t xml:space="preserve"> </w:t>
            </w:r>
            <w:r w:rsidRPr="00242496">
              <w:t xml:space="preserve">самостоятельные решения в самых разных ситуациях. </w:t>
            </w:r>
            <w:r w:rsidRPr="000F7B10">
              <w:t>Не до конца</w:t>
            </w:r>
            <w:r w:rsidRPr="000E1D2A">
              <w:rPr>
                <w:spacing w:val="1"/>
              </w:rPr>
              <w:t xml:space="preserve"> </w:t>
            </w:r>
            <w:r w:rsidRPr="000F7B10">
              <w:t>сформирована</w:t>
            </w:r>
            <w:r w:rsidRPr="000E1D2A">
              <w:rPr>
                <w:spacing w:val="1"/>
              </w:rPr>
              <w:t xml:space="preserve"> </w:t>
            </w:r>
            <w:r w:rsidRPr="000F7B10">
              <w:t>нравственная</w:t>
            </w:r>
            <w:r w:rsidRPr="000E1D2A">
              <w:rPr>
                <w:spacing w:val="1"/>
              </w:rPr>
              <w:t xml:space="preserve"> </w:t>
            </w:r>
            <w:r w:rsidRPr="000F7B10">
              <w:t>позиция,</w:t>
            </w:r>
            <w:r w:rsidRPr="000E1D2A">
              <w:rPr>
                <w:spacing w:val="1"/>
              </w:rPr>
              <w:t xml:space="preserve"> </w:t>
            </w:r>
            <w:r w:rsidRPr="000F7B10">
              <w:t>бережное,</w:t>
            </w:r>
            <w:r w:rsidRPr="000E1D2A">
              <w:rPr>
                <w:spacing w:val="1"/>
              </w:rPr>
              <w:t xml:space="preserve"> </w:t>
            </w:r>
            <w:r w:rsidRPr="000F7B10">
              <w:t>ответственное</w:t>
            </w:r>
            <w:r w:rsidRPr="000E1D2A">
              <w:rPr>
                <w:spacing w:val="1"/>
              </w:rPr>
              <w:t xml:space="preserve"> </w:t>
            </w:r>
            <w:r w:rsidRPr="000F7B10">
              <w:t>и</w:t>
            </w:r>
            <w:r w:rsidRPr="000E1D2A">
              <w:rPr>
                <w:spacing w:val="1"/>
              </w:rPr>
              <w:t xml:space="preserve"> </w:t>
            </w:r>
            <w:r w:rsidRPr="000F7B10">
              <w:t>компетентное</w:t>
            </w:r>
            <w:r w:rsidRPr="000E1D2A">
              <w:rPr>
                <w:spacing w:val="20"/>
              </w:rPr>
              <w:t xml:space="preserve"> </w:t>
            </w:r>
            <w:r w:rsidRPr="000F7B10">
              <w:t>отношение</w:t>
            </w:r>
            <w:r w:rsidRPr="000E1D2A">
              <w:rPr>
                <w:spacing w:val="25"/>
              </w:rPr>
              <w:t xml:space="preserve"> </w:t>
            </w:r>
            <w:r w:rsidRPr="000F7B10">
              <w:t>к</w:t>
            </w:r>
            <w:r w:rsidRPr="000E1D2A">
              <w:rPr>
                <w:spacing w:val="24"/>
              </w:rPr>
              <w:t xml:space="preserve"> </w:t>
            </w:r>
            <w:r w:rsidRPr="000F7B10">
              <w:t>физическому</w:t>
            </w:r>
            <w:r w:rsidRPr="000E1D2A">
              <w:rPr>
                <w:spacing w:val="16"/>
              </w:rPr>
              <w:t xml:space="preserve"> </w:t>
            </w:r>
            <w:r w:rsidRPr="000F7B10">
              <w:t>и</w:t>
            </w:r>
            <w:r w:rsidRPr="000E1D2A">
              <w:rPr>
                <w:spacing w:val="27"/>
              </w:rPr>
              <w:t xml:space="preserve"> </w:t>
            </w:r>
            <w:r w:rsidRPr="000F7B10">
              <w:t>психологическому</w:t>
            </w:r>
            <w:r w:rsidR="000F7B10">
              <w:t xml:space="preserve"> </w:t>
            </w:r>
            <w:r w:rsidRPr="000F7B10">
              <w:t>здоровью</w:t>
            </w:r>
            <w:r w:rsidRPr="000E1D2A">
              <w:rPr>
                <w:spacing w:val="-7"/>
              </w:rPr>
              <w:t xml:space="preserve"> </w:t>
            </w:r>
            <w:r w:rsidRPr="000F7B10">
              <w:t>других</w:t>
            </w:r>
            <w:r w:rsidRPr="000E1D2A">
              <w:rPr>
                <w:spacing w:val="-6"/>
              </w:rPr>
              <w:t xml:space="preserve"> </w:t>
            </w:r>
            <w:r w:rsidR="000F7B10" w:rsidRPr="000F7B10">
              <w:t>людей</w:t>
            </w:r>
          </w:p>
        </w:tc>
      </w:tr>
      <w:tr w:rsidR="00F8461F" w:rsidRPr="000E1D2A" w:rsidTr="00572491">
        <w:trPr>
          <w:trHeight w:val="551"/>
        </w:trPr>
        <w:tc>
          <w:tcPr>
            <w:tcW w:w="4961" w:type="dxa"/>
            <w:vMerge/>
            <w:tcBorders>
              <w:top w:val="nil"/>
            </w:tcBorders>
            <w:shd w:val="clear" w:color="auto" w:fill="auto"/>
          </w:tcPr>
          <w:p w:rsidR="00F8461F" w:rsidRPr="000E1D2A" w:rsidRDefault="00F8461F" w:rsidP="000E1D2A">
            <w:pPr>
              <w:widowControl w:val="0"/>
              <w:autoSpaceDE w:val="0"/>
              <w:autoSpaceDN w:val="0"/>
              <w:rPr>
                <w:sz w:val="2"/>
                <w:szCs w:val="2"/>
              </w:rPr>
            </w:pPr>
          </w:p>
        </w:tc>
        <w:tc>
          <w:tcPr>
            <w:tcW w:w="9497" w:type="dxa"/>
            <w:shd w:val="clear" w:color="auto" w:fill="auto"/>
          </w:tcPr>
          <w:p w:rsidR="00F8461F" w:rsidRPr="000F7B10" w:rsidRDefault="00F8461F" w:rsidP="000E1D2A">
            <w:pPr>
              <w:pStyle w:val="TableParagraph"/>
              <w:spacing w:line="261" w:lineRule="exact"/>
              <w:ind w:left="142" w:right="142"/>
              <w:jc w:val="both"/>
            </w:pPr>
            <w:r w:rsidRPr="000F7B10">
              <w:t>Не</w:t>
            </w:r>
            <w:r w:rsidRPr="000E1D2A">
              <w:rPr>
                <w:spacing w:val="-5"/>
              </w:rPr>
              <w:t xml:space="preserve"> </w:t>
            </w:r>
            <w:r w:rsidRPr="000F7B10">
              <w:t>проявляет</w:t>
            </w:r>
            <w:r w:rsidRPr="000E1D2A">
              <w:rPr>
                <w:spacing w:val="-3"/>
              </w:rPr>
              <w:t xml:space="preserve"> </w:t>
            </w:r>
            <w:r w:rsidRPr="000F7B10">
              <w:t>уважение</w:t>
            </w:r>
            <w:r w:rsidRPr="000E1D2A">
              <w:rPr>
                <w:spacing w:val="-3"/>
              </w:rPr>
              <w:t xml:space="preserve"> </w:t>
            </w:r>
            <w:r w:rsidRPr="000F7B10">
              <w:t>к</w:t>
            </w:r>
            <w:r w:rsidRPr="000E1D2A">
              <w:rPr>
                <w:spacing w:val="-5"/>
              </w:rPr>
              <w:t xml:space="preserve"> </w:t>
            </w:r>
            <w:r w:rsidRPr="000F7B10">
              <w:t>другим</w:t>
            </w:r>
            <w:r w:rsidRPr="000E1D2A">
              <w:rPr>
                <w:spacing w:val="-2"/>
              </w:rPr>
              <w:t xml:space="preserve"> </w:t>
            </w:r>
            <w:r w:rsidRPr="000F7B10">
              <w:t>людям.</w:t>
            </w:r>
            <w:r w:rsidRPr="000E1D2A">
              <w:rPr>
                <w:spacing w:val="-1"/>
              </w:rPr>
              <w:t xml:space="preserve"> </w:t>
            </w:r>
            <w:r w:rsidRPr="000F7B10">
              <w:t>Не</w:t>
            </w:r>
            <w:r w:rsidRPr="000E1D2A">
              <w:rPr>
                <w:spacing w:val="-4"/>
              </w:rPr>
              <w:t xml:space="preserve"> </w:t>
            </w:r>
            <w:r w:rsidRPr="000F7B10">
              <w:t>принимает</w:t>
            </w:r>
            <w:r w:rsidRPr="000E1D2A">
              <w:rPr>
                <w:spacing w:val="-6"/>
              </w:rPr>
              <w:t xml:space="preserve"> </w:t>
            </w:r>
            <w:r w:rsidRPr="000F7B10">
              <w:t>возможность</w:t>
            </w:r>
            <w:r w:rsidR="000F7B10">
              <w:t xml:space="preserve"> </w:t>
            </w:r>
            <w:r w:rsidRPr="000E1D2A">
              <w:rPr>
                <w:spacing w:val="-1"/>
              </w:rPr>
              <w:t>человека</w:t>
            </w:r>
            <w:r w:rsidRPr="000E1D2A">
              <w:rPr>
                <w:spacing w:val="-10"/>
              </w:rPr>
              <w:t xml:space="preserve"> </w:t>
            </w:r>
            <w:r w:rsidRPr="000E1D2A">
              <w:rPr>
                <w:spacing w:val="-1"/>
              </w:rPr>
              <w:t>быть</w:t>
            </w:r>
            <w:r w:rsidRPr="000E1D2A">
              <w:rPr>
                <w:spacing w:val="-12"/>
              </w:rPr>
              <w:t xml:space="preserve"> </w:t>
            </w:r>
            <w:r w:rsidRPr="000E1D2A">
              <w:rPr>
                <w:spacing w:val="-1"/>
              </w:rPr>
              <w:t>самим</w:t>
            </w:r>
            <w:r w:rsidR="009E11EB" w:rsidRPr="000E1D2A">
              <w:rPr>
                <w:spacing w:val="-6"/>
              </w:rPr>
              <w:t xml:space="preserve"> </w:t>
            </w:r>
            <w:r w:rsidRPr="000E1D2A">
              <w:rPr>
                <w:spacing w:val="-1"/>
              </w:rPr>
              <w:t>собой.</w:t>
            </w:r>
            <w:r w:rsidRPr="000E1D2A">
              <w:rPr>
                <w:spacing w:val="-11"/>
              </w:rPr>
              <w:t xml:space="preserve"> </w:t>
            </w:r>
            <w:r w:rsidRPr="000E1D2A">
              <w:rPr>
                <w:spacing w:val="-1"/>
              </w:rPr>
              <w:t>Нравственная</w:t>
            </w:r>
            <w:r w:rsidRPr="000E1D2A">
              <w:rPr>
                <w:spacing w:val="-3"/>
              </w:rPr>
              <w:t xml:space="preserve"> </w:t>
            </w:r>
            <w:r w:rsidRPr="009E11EB">
              <w:t>позиция</w:t>
            </w:r>
            <w:r w:rsidRPr="000E1D2A">
              <w:rPr>
                <w:spacing w:val="-9"/>
              </w:rPr>
              <w:t xml:space="preserve"> </w:t>
            </w:r>
            <w:r w:rsidRPr="009E11EB">
              <w:t>не</w:t>
            </w:r>
            <w:r w:rsidRPr="000E1D2A">
              <w:rPr>
                <w:spacing w:val="-13"/>
              </w:rPr>
              <w:t xml:space="preserve"> </w:t>
            </w:r>
            <w:r w:rsidR="000F7B10" w:rsidRPr="009E11EB">
              <w:t>сформирована</w:t>
            </w:r>
          </w:p>
        </w:tc>
      </w:tr>
      <w:tr w:rsidR="000F7B10" w:rsidTr="00572491">
        <w:trPr>
          <w:trHeight w:val="64"/>
        </w:trPr>
        <w:tc>
          <w:tcPr>
            <w:tcW w:w="4961" w:type="dxa"/>
            <w:vMerge w:val="restart"/>
            <w:shd w:val="clear" w:color="auto" w:fill="auto"/>
          </w:tcPr>
          <w:p w:rsidR="000F7B10" w:rsidRPr="000F7B10" w:rsidRDefault="000F7B10" w:rsidP="000E1D2A">
            <w:pPr>
              <w:pStyle w:val="TableParagraph"/>
              <w:tabs>
                <w:tab w:val="left" w:pos="594"/>
                <w:tab w:val="left" w:pos="1554"/>
              </w:tabs>
              <w:ind w:left="142" w:right="92"/>
              <w:jc w:val="both"/>
            </w:pPr>
            <w:r w:rsidRPr="000F7B10">
              <w:t>Личностные</w:t>
            </w:r>
            <w:r w:rsidRPr="000E1D2A">
              <w:rPr>
                <w:spacing w:val="45"/>
              </w:rPr>
              <w:t xml:space="preserve"> </w:t>
            </w:r>
            <w:r w:rsidRPr="000F7B10">
              <w:t>результаты</w:t>
            </w:r>
            <w:r w:rsidRPr="000E1D2A">
              <w:rPr>
                <w:spacing w:val="-57"/>
              </w:rPr>
              <w:t xml:space="preserve">             </w:t>
            </w:r>
            <w:r w:rsidRPr="000F7B10">
              <w:t>в</w:t>
            </w:r>
            <w:r w:rsidRPr="000F7B10">
              <w:tab/>
            </w:r>
            <w:r>
              <w:t xml:space="preserve"> </w:t>
            </w:r>
            <w:r w:rsidRPr="000F7B10">
              <w:t>сфере</w:t>
            </w:r>
            <w:r>
              <w:t xml:space="preserve"> </w:t>
            </w:r>
            <w:r w:rsidRPr="000E1D2A">
              <w:rPr>
                <w:spacing w:val="-1"/>
              </w:rPr>
              <w:t>отношений</w:t>
            </w:r>
            <w:r>
              <w:t xml:space="preserve"> </w:t>
            </w:r>
            <w:r w:rsidRPr="000F7B10">
              <w:lastRenderedPageBreak/>
              <w:t>обучающихся</w:t>
            </w:r>
            <w:r w:rsidRPr="000F7B10">
              <w:tab/>
              <w:t xml:space="preserve">к </w:t>
            </w:r>
            <w:r>
              <w:t xml:space="preserve">окружающему </w:t>
            </w:r>
            <w:r w:rsidRPr="000F7B10">
              <w:t>миру,</w:t>
            </w:r>
            <w:r w:rsidRPr="000E1D2A">
              <w:rPr>
                <w:spacing w:val="-57"/>
              </w:rPr>
              <w:t xml:space="preserve"> </w:t>
            </w:r>
            <w:r w:rsidRPr="000F7B10">
              <w:t>живой</w:t>
            </w:r>
            <w:r w:rsidRPr="000F7B10">
              <w:tab/>
            </w:r>
            <w:r w:rsidRPr="000E1D2A">
              <w:rPr>
                <w:spacing w:val="-1"/>
              </w:rPr>
              <w:t>природе,</w:t>
            </w:r>
            <w:r w:rsidRPr="000E1D2A">
              <w:rPr>
                <w:spacing w:val="-57"/>
              </w:rPr>
              <w:t xml:space="preserve"> </w:t>
            </w:r>
            <w:r w:rsidRPr="000F7B10">
              <w:t>художественной</w:t>
            </w:r>
            <w:r w:rsidRPr="000E1D2A">
              <w:rPr>
                <w:spacing w:val="1"/>
              </w:rPr>
              <w:t xml:space="preserve"> </w:t>
            </w:r>
            <w:r w:rsidRPr="000F7B10">
              <w:t>культуре</w:t>
            </w:r>
          </w:p>
        </w:tc>
        <w:tc>
          <w:tcPr>
            <w:tcW w:w="9497" w:type="dxa"/>
            <w:shd w:val="clear" w:color="auto" w:fill="auto"/>
          </w:tcPr>
          <w:p w:rsidR="009E11EB" w:rsidRPr="000E1D2A" w:rsidRDefault="009E11EB" w:rsidP="000E1D2A">
            <w:pPr>
              <w:widowControl w:val="0"/>
              <w:tabs>
                <w:tab w:val="left" w:pos="1246"/>
                <w:tab w:val="left" w:pos="2128"/>
                <w:tab w:val="left" w:pos="2910"/>
                <w:tab w:val="left" w:pos="3251"/>
                <w:tab w:val="left" w:pos="5711"/>
                <w:tab w:val="left" w:pos="7064"/>
              </w:tabs>
              <w:autoSpaceDE w:val="0"/>
              <w:autoSpaceDN w:val="0"/>
              <w:spacing w:after="0" w:line="240" w:lineRule="auto"/>
              <w:ind w:left="110" w:right="103"/>
              <w:rPr>
                <w:rFonts w:ascii="Times New Roman" w:eastAsia="Times New Roman" w:hAnsi="Times New Roman"/>
                <w:sz w:val="24"/>
              </w:rPr>
            </w:pPr>
            <w:r w:rsidRPr="000E1D2A">
              <w:rPr>
                <w:rFonts w:ascii="Times New Roman" w:eastAsia="Times New Roman" w:hAnsi="Times New Roman"/>
                <w:sz w:val="24"/>
              </w:rPr>
              <w:lastRenderedPageBreak/>
              <w:t>Обладает мировоззрением, соответствующим современному уровню</w:t>
            </w:r>
            <w:r w:rsidRPr="000E1D2A">
              <w:rPr>
                <w:rFonts w:ascii="Times New Roman" w:eastAsia="Times New Roman" w:hAnsi="Times New Roman"/>
                <w:spacing w:val="-57"/>
                <w:sz w:val="24"/>
              </w:rPr>
              <w:t xml:space="preserve"> </w:t>
            </w:r>
            <w:r w:rsidRPr="000E1D2A">
              <w:rPr>
                <w:rFonts w:ascii="Times New Roman" w:eastAsia="Times New Roman" w:hAnsi="Times New Roman"/>
                <w:sz w:val="24"/>
              </w:rPr>
              <w:t>развития</w:t>
            </w:r>
            <w:r w:rsidRPr="000E1D2A">
              <w:rPr>
                <w:rFonts w:ascii="Times New Roman" w:eastAsia="Times New Roman" w:hAnsi="Times New Roman"/>
                <w:sz w:val="24"/>
              </w:rPr>
              <w:tab/>
              <w:t>науки,</w:t>
            </w:r>
          </w:p>
          <w:p w:rsidR="000F7B10" w:rsidRPr="000E1D2A" w:rsidRDefault="009E11EB" w:rsidP="000E1D2A">
            <w:pPr>
              <w:widowControl w:val="0"/>
              <w:tabs>
                <w:tab w:val="left" w:pos="1309"/>
              </w:tabs>
              <w:autoSpaceDE w:val="0"/>
              <w:autoSpaceDN w:val="0"/>
              <w:spacing w:line="240" w:lineRule="auto"/>
              <w:ind w:left="142"/>
              <w:rPr>
                <w:rFonts w:ascii="Times New Roman" w:eastAsia="Times New Roman" w:hAnsi="Times New Roman"/>
                <w:sz w:val="24"/>
              </w:rPr>
            </w:pPr>
            <w:r w:rsidRPr="000E1D2A">
              <w:rPr>
                <w:rFonts w:ascii="Times New Roman" w:eastAsia="Times New Roman" w:hAnsi="Times New Roman"/>
                <w:sz w:val="24"/>
              </w:rPr>
              <w:lastRenderedPageBreak/>
              <w:t xml:space="preserve">Готов к научно-техническому творчеству </w:t>
            </w:r>
            <w:r w:rsidRPr="000E1D2A">
              <w:rPr>
                <w:rFonts w:ascii="Times New Roman" w:eastAsia="Times New Roman" w:hAnsi="Times New Roman"/>
                <w:spacing w:val="-4"/>
                <w:sz w:val="24"/>
              </w:rPr>
              <w:t>и</w:t>
            </w:r>
            <w:r w:rsidRPr="000E1D2A">
              <w:rPr>
                <w:rFonts w:ascii="Times New Roman" w:eastAsia="Times New Roman" w:hAnsi="Times New Roman"/>
                <w:sz w:val="24"/>
              </w:rPr>
              <w:t xml:space="preserve"> </w:t>
            </w:r>
            <w:r w:rsidRPr="000E1D2A">
              <w:rPr>
                <w:rFonts w:ascii="Times New Roman" w:eastAsia="Times New Roman" w:hAnsi="Times New Roman"/>
                <w:spacing w:val="-1"/>
                <w:sz w:val="24"/>
              </w:rPr>
              <w:t>непрерывному</w:t>
            </w:r>
            <w:r w:rsidRPr="000E1D2A">
              <w:rPr>
                <w:rFonts w:ascii="Times New Roman" w:eastAsia="Times New Roman" w:hAnsi="Times New Roman"/>
                <w:spacing w:val="-16"/>
                <w:sz w:val="24"/>
              </w:rPr>
              <w:t xml:space="preserve"> </w:t>
            </w:r>
            <w:r w:rsidRPr="000E1D2A">
              <w:rPr>
                <w:rFonts w:ascii="Times New Roman" w:eastAsia="Times New Roman" w:hAnsi="Times New Roman"/>
                <w:spacing w:val="-1"/>
                <w:sz w:val="24"/>
              </w:rPr>
              <w:t>образованию.</w:t>
            </w:r>
            <w:r w:rsidRPr="000E1D2A">
              <w:rPr>
                <w:rFonts w:ascii="Times New Roman" w:eastAsia="Times New Roman" w:hAnsi="Times New Roman"/>
                <w:spacing w:val="-4"/>
                <w:sz w:val="24"/>
              </w:rPr>
              <w:t xml:space="preserve"> </w:t>
            </w:r>
            <w:r w:rsidRPr="000E1D2A">
              <w:rPr>
                <w:rFonts w:ascii="Times New Roman" w:eastAsia="Times New Roman" w:hAnsi="Times New Roman"/>
                <w:spacing w:val="-1"/>
                <w:sz w:val="24"/>
              </w:rPr>
              <w:t>Сформирована</w:t>
            </w:r>
            <w:r w:rsidRPr="000E1D2A">
              <w:rPr>
                <w:rFonts w:ascii="Times New Roman" w:eastAsia="Times New Roman" w:hAnsi="Times New Roman"/>
                <w:spacing w:val="-11"/>
                <w:sz w:val="24"/>
              </w:rPr>
              <w:t xml:space="preserve"> </w:t>
            </w:r>
            <w:r w:rsidRPr="000E1D2A">
              <w:rPr>
                <w:rFonts w:ascii="Times New Roman" w:eastAsia="Times New Roman" w:hAnsi="Times New Roman"/>
                <w:sz w:val="24"/>
              </w:rPr>
              <w:t>экологическая</w:t>
            </w:r>
            <w:r w:rsidRPr="000E1D2A">
              <w:rPr>
                <w:rFonts w:ascii="Times New Roman" w:eastAsia="Times New Roman" w:hAnsi="Times New Roman"/>
                <w:spacing w:val="-6"/>
                <w:sz w:val="24"/>
              </w:rPr>
              <w:t xml:space="preserve"> </w:t>
            </w:r>
            <w:r w:rsidRPr="000E1D2A">
              <w:rPr>
                <w:rFonts w:ascii="Times New Roman" w:eastAsia="Times New Roman" w:hAnsi="Times New Roman"/>
                <w:sz w:val="24"/>
              </w:rPr>
              <w:t xml:space="preserve">культура. </w:t>
            </w:r>
            <w:r w:rsidR="00684C85" w:rsidRPr="000E1D2A">
              <w:rPr>
                <w:rFonts w:ascii="Times New Roman" w:eastAsia="Times New Roman" w:hAnsi="Times New Roman"/>
                <w:sz w:val="24"/>
              </w:rPr>
              <w:t xml:space="preserve">Обладает </w:t>
            </w:r>
            <w:r w:rsidRPr="000E1D2A">
              <w:rPr>
                <w:rFonts w:ascii="Times New Roman" w:eastAsia="Times New Roman" w:hAnsi="Times New Roman"/>
                <w:sz w:val="24"/>
              </w:rPr>
              <w:t>умениями</w:t>
            </w:r>
            <w:r w:rsidRPr="000E1D2A">
              <w:rPr>
                <w:rFonts w:ascii="Times New Roman" w:eastAsia="Times New Roman" w:hAnsi="Times New Roman"/>
                <w:spacing w:val="52"/>
                <w:sz w:val="24"/>
              </w:rPr>
              <w:t xml:space="preserve"> </w:t>
            </w:r>
            <w:r w:rsidRPr="000E1D2A">
              <w:rPr>
                <w:rFonts w:ascii="Times New Roman" w:eastAsia="Times New Roman" w:hAnsi="Times New Roman"/>
                <w:sz w:val="24"/>
              </w:rPr>
              <w:t>и</w:t>
            </w:r>
            <w:r w:rsidRPr="000E1D2A">
              <w:rPr>
                <w:rFonts w:ascii="Times New Roman" w:eastAsia="Times New Roman" w:hAnsi="Times New Roman"/>
                <w:spacing w:val="50"/>
                <w:sz w:val="24"/>
              </w:rPr>
              <w:t xml:space="preserve"> </w:t>
            </w:r>
            <w:r w:rsidRPr="000E1D2A">
              <w:rPr>
                <w:rFonts w:ascii="Times New Roman" w:eastAsia="Times New Roman" w:hAnsi="Times New Roman"/>
                <w:sz w:val="24"/>
              </w:rPr>
              <w:t>навыками</w:t>
            </w:r>
            <w:r w:rsidRPr="000E1D2A">
              <w:rPr>
                <w:rFonts w:ascii="Times New Roman" w:eastAsia="Times New Roman" w:hAnsi="Times New Roman"/>
                <w:spacing w:val="49"/>
                <w:sz w:val="24"/>
              </w:rPr>
              <w:t xml:space="preserve"> </w:t>
            </w:r>
            <w:r w:rsidRPr="000E1D2A">
              <w:rPr>
                <w:rFonts w:ascii="Times New Roman" w:eastAsia="Times New Roman" w:hAnsi="Times New Roman"/>
                <w:sz w:val="24"/>
              </w:rPr>
              <w:t>разумного</w:t>
            </w:r>
            <w:r w:rsidRPr="000E1D2A">
              <w:rPr>
                <w:rFonts w:ascii="Times New Roman" w:eastAsia="Times New Roman" w:hAnsi="Times New Roman"/>
                <w:spacing w:val="47"/>
                <w:sz w:val="24"/>
              </w:rPr>
              <w:t xml:space="preserve"> </w:t>
            </w:r>
            <w:r w:rsidRPr="000E1D2A">
              <w:rPr>
                <w:rFonts w:ascii="Times New Roman" w:eastAsia="Times New Roman" w:hAnsi="Times New Roman"/>
                <w:sz w:val="24"/>
              </w:rPr>
              <w:t>природопользования,</w:t>
            </w:r>
            <w:r w:rsidR="00684C85" w:rsidRPr="000E1D2A">
              <w:rPr>
                <w:rFonts w:ascii="Times New Roman" w:eastAsia="Times New Roman" w:hAnsi="Times New Roman"/>
                <w:sz w:val="24"/>
              </w:rPr>
              <w:t xml:space="preserve"> </w:t>
            </w:r>
            <w:r w:rsidRPr="000E1D2A">
              <w:rPr>
                <w:rFonts w:ascii="Times New Roman" w:eastAsia="Times New Roman" w:hAnsi="Times New Roman"/>
                <w:sz w:val="24"/>
              </w:rPr>
              <w:t>эстетического</w:t>
            </w:r>
            <w:r w:rsidRPr="000E1D2A">
              <w:rPr>
                <w:rFonts w:ascii="Times New Roman" w:eastAsia="Times New Roman" w:hAnsi="Times New Roman"/>
                <w:spacing w:val="-5"/>
                <w:sz w:val="24"/>
              </w:rPr>
              <w:t xml:space="preserve"> </w:t>
            </w:r>
            <w:r w:rsidRPr="000E1D2A">
              <w:rPr>
                <w:rFonts w:ascii="Times New Roman" w:eastAsia="Times New Roman" w:hAnsi="Times New Roman"/>
                <w:sz w:val="24"/>
              </w:rPr>
              <w:t>отношения</w:t>
            </w:r>
            <w:r w:rsidRPr="000E1D2A">
              <w:rPr>
                <w:rFonts w:ascii="Times New Roman" w:eastAsia="Times New Roman" w:hAnsi="Times New Roman"/>
                <w:spacing w:val="-5"/>
                <w:sz w:val="24"/>
              </w:rPr>
              <w:t xml:space="preserve"> </w:t>
            </w:r>
            <w:r w:rsidRPr="000E1D2A">
              <w:rPr>
                <w:rFonts w:ascii="Times New Roman" w:eastAsia="Times New Roman" w:hAnsi="Times New Roman"/>
                <w:sz w:val="24"/>
              </w:rPr>
              <w:t>к</w:t>
            </w:r>
            <w:r w:rsidRPr="000E1D2A">
              <w:rPr>
                <w:rFonts w:ascii="Times New Roman" w:eastAsia="Times New Roman" w:hAnsi="Times New Roman"/>
                <w:spacing w:val="-1"/>
                <w:sz w:val="24"/>
              </w:rPr>
              <w:t xml:space="preserve"> </w:t>
            </w:r>
            <w:r w:rsidRPr="000E1D2A">
              <w:rPr>
                <w:rFonts w:ascii="Times New Roman" w:eastAsia="Times New Roman" w:hAnsi="Times New Roman"/>
                <w:sz w:val="24"/>
              </w:rPr>
              <w:t>миру</w:t>
            </w:r>
          </w:p>
        </w:tc>
      </w:tr>
      <w:tr w:rsidR="000F7B10" w:rsidTr="000B5A81">
        <w:trPr>
          <w:trHeight w:val="121"/>
        </w:trPr>
        <w:tc>
          <w:tcPr>
            <w:tcW w:w="4961" w:type="dxa"/>
            <w:vMerge/>
            <w:shd w:val="clear" w:color="auto" w:fill="auto"/>
          </w:tcPr>
          <w:p w:rsidR="000F7B10" w:rsidRPr="000F7B10" w:rsidRDefault="000F7B10" w:rsidP="000E1D2A">
            <w:pPr>
              <w:pStyle w:val="TableParagraph"/>
              <w:tabs>
                <w:tab w:val="left" w:pos="594"/>
                <w:tab w:val="left" w:pos="1554"/>
              </w:tabs>
              <w:ind w:left="142" w:right="92"/>
              <w:jc w:val="both"/>
            </w:pPr>
          </w:p>
        </w:tc>
        <w:tc>
          <w:tcPr>
            <w:tcW w:w="9497" w:type="dxa"/>
            <w:shd w:val="clear" w:color="auto" w:fill="auto"/>
          </w:tcPr>
          <w:p w:rsidR="000F7B10" w:rsidRPr="000E1D2A" w:rsidRDefault="000F7B10" w:rsidP="000E1D2A">
            <w:pPr>
              <w:widowControl w:val="0"/>
              <w:autoSpaceDE w:val="0"/>
              <w:autoSpaceDN w:val="0"/>
              <w:spacing w:after="0" w:line="240" w:lineRule="auto"/>
              <w:ind w:left="110" w:right="95"/>
              <w:jc w:val="both"/>
              <w:rPr>
                <w:rFonts w:ascii="Times New Roman" w:eastAsia="Times New Roman" w:hAnsi="Times New Roman"/>
                <w:sz w:val="24"/>
                <w:szCs w:val="24"/>
              </w:rPr>
            </w:pPr>
            <w:r w:rsidRPr="00242496">
              <w:rPr>
                <w:rFonts w:ascii="Times New Roman" w:eastAsia="Times New Roman" w:hAnsi="Times New Roman"/>
                <w:sz w:val="24"/>
                <w:szCs w:val="24"/>
              </w:rPr>
              <w:t>Не</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в</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полной</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мере</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обладает</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мировоззрением,</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соответствующим</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современному</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уровню</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развития</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науки,</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стремится</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научно-</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техническому</w:t>
            </w:r>
            <w:r w:rsidRPr="00242496">
              <w:rPr>
                <w:rFonts w:ascii="Times New Roman" w:eastAsia="Times New Roman" w:hAnsi="Times New Roman"/>
                <w:spacing w:val="-14"/>
                <w:sz w:val="24"/>
                <w:szCs w:val="24"/>
              </w:rPr>
              <w:t xml:space="preserve"> </w:t>
            </w:r>
            <w:r w:rsidRPr="00242496">
              <w:rPr>
                <w:rFonts w:ascii="Times New Roman" w:eastAsia="Times New Roman" w:hAnsi="Times New Roman"/>
                <w:sz w:val="24"/>
                <w:szCs w:val="24"/>
              </w:rPr>
              <w:t>творчеству</w:t>
            </w:r>
            <w:r w:rsidRPr="00242496">
              <w:rPr>
                <w:rFonts w:ascii="Times New Roman" w:eastAsia="Times New Roman" w:hAnsi="Times New Roman"/>
                <w:spacing w:val="-14"/>
                <w:sz w:val="24"/>
                <w:szCs w:val="24"/>
              </w:rPr>
              <w:t xml:space="preserve"> </w:t>
            </w:r>
            <w:r w:rsidRPr="00242496">
              <w:rPr>
                <w:rFonts w:ascii="Times New Roman" w:eastAsia="Times New Roman" w:hAnsi="Times New Roman"/>
                <w:sz w:val="24"/>
                <w:szCs w:val="24"/>
              </w:rPr>
              <w:t>и</w:t>
            </w:r>
            <w:r w:rsidRPr="00242496">
              <w:rPr>
                <w:rFonts w:ascii="Times New Roman" w:eastAsia="Times New Roman" w:hAnsi="Times New Roman"/>
                <w:spacing w:val="-4"/>
                <w:sz w:val="24"/>
                <w:szCs w:val="24"/>
              </w:rPr>
              <w:t xml:space="preserve"> </w:t>
            </w:r>
            <w:r w:rsidRPr="00242496">
              <w:rPr>
                <w:rFonts w:ascii="Times New Roman" w:eastAsia="Times New Roman" w:hAnsi="Times New Roman"/>
                <w:sz w:val="24"/>
                <w:szCs w:val="24"/>
              </w:rPr>
              <w:t>непрерывному</w:t>
            </w:r>
            <w:r w:rsidRPr="00242496">
              <w:rPr>
                <w:rFonts w:ascii="Times New Roman" w:eastAsia="Times New Roman" w:hAnsi="Times New Roman"/>
                <w:spacing w:val="-14"/>
                <w:sz w:val="24"/>
                <w:szCs w:val="24"/>
              </w:rPr>
              <w:t xml:space="preserve"> </w:t>
            </w:r>
            <w:r w:rsidRPr="00242496">
              <w:rPr>
                <w:rFonts w:ascii="Times New Roman" w:eastAsia="Times New Roman" w:hAnsi="Times New Roman"/>
                <w:sz w:val="24"/>
                <w:szCs w:val="24"/>
              </w:rPr>
              <w:t>образованию.</w:t>
            </w:r>
            <w:r w:rsidRPr="00242496">
              <w:rPr>
                <w:rFonts w:ascii="Times New Roman" w:eastAsia="Times New Roman" w:hAnsi="Times New Roman"/>
                <w:spacing w:val="-7"/>
                <w:sz w:val="24"/>
                <w:szCs w:val="24"/>
              </w:rPr>
              <w:t xml:space="preserve"> </w:t>
            </w:r>
            <w:r w:rsidRPr="000E1D2A">
              <w:rPr>
                <w:rFonts w:ascii="Times New Roman" w:eastAsia="Times New Roman" w:hAnsi="Times New Roman"/>
                <w:sz w:val="24"/>
                <w:szCs w:val="24"/>
              </w:rPr>
              <w:t>Не</w:t>
            </w:r>
            <w:r w:rsidRPr="000E1D2A">
              <w:rPr>
                <w:rFonts w:ascii="Times New Roman" w:eastAsia="Times New Roman" w:hAnsi="Times New Roman"/>
                <w:spacing w:val="-10"/>
                <w:sz w:val="24"/>
                <w:szCs w:val="24"/>
              </w:rPr>
              <w:t xml:space="preserve"> </w:t>
            </w:r>
            <w:r w:rsidRPr="000E1D2A">
              <w:rPr>
                <w:rFonts w:ascii="Times New Roman" w:eastAsia="Times New Roman" w:hAnsi="Times New Roman"/>
                <w:sz w:val="24"/>
                <w:szCs w:val="24"/>
              </w:rPr>
              <w:t>до</w:t>
            </w:r>
            <w:r w:rsidRPr="000E1D2A">
              <w:rPr>
                <w:rFonts w:ascii="Times New Roman" w:eastAsia="Times New Roman" w:hAnsi="Times New Roman"/>
                <w:spacing w:val="-6"/>
                <w:sz w:val="24"/>
                <w:szCs w:val="24"/>
              </w:rPr>
              <w:t xml:space="preserve"> </w:t>
            </w:r>
            <w:r w:rsidRPr="000E1D2A">
              <w:rPr>
                <w:rFonts w:ascii="Times New Roman" w:eastAsia="Times New Roman" w:hAnsi="Times New Roman"/>
                <w:sz w:val="24"/>
                <w:szCs w:val="24"/>
              </w:rPr>
              <w:t xml:space="preserve">конца </w:t>
            </w:r>
            <w:r w:rsidRPr="000E1D2A">
              <w:rPr>
                <w:rFonts w:ascii="Times New Roman" w:hAnsi="Times New Roman"/>
                <w:sz w:val="24"/>
                <w:szCs w:val="24"/>
              </w:rPr>
              <w:t>сформирована экологическая культура и эстетическое отношение к</w:t>
            </w:r>
            <w:r w:rsidRPr="000E1D2A">
              <w:rPr>
                <w:rFonts w:ascii="Times New Roman" w:hAnsi="Times New Roman"/>
                <w:spacing w:val="1"/>
                <w:sz w:val="24"/>
                <w:szCs w:val="24"/>
              </w:rPr>
              <w:t xml:space="preserve"> </w:t>
            </w:r>
            <w:r w:rsidRPr="000E1D2A">
              <w:rPr>
                <w:rFonts w:ascii="Times New Roman" w:hAnsi="Times New Roman"/>
                <w:sz w:val="24"/>
                <w:szCs w:val="24"/>
              </w:rPr>
              <w:t>миру.</w:t>
            </w:r>
          </w:p>
        </w:tc>
      </w:tr>
      <w:tr w:rsidR="000F7B10" w:rsidTr="00572491">
        <w:trPr>
          <w:trHeight w:val="825"/>
        </w:trPr>
        <w:tc>
          <w:tcPr>
            <w:tcW w:w="4961" w:type="dxa"/>
            <w:vMerge/>
            <w:shd w:val="clear" w:color="auto" w:fill="auto"/>
          </w:tcPr>
          <w:p w:rsidR="000F7B10" w:rsidRPr="000F7B10" w:rsidRDefault="000F7B10" w:rsidP="000E1D2A">
            <w:pPr>
              <w:pStyle w:val="TableParagraph"/>
              <w:tabs>
                <w:tab w:val="left" w:pos="594"/>
                <w:tab w:val="left" w:pos="1554"/>
              </w:tabs>
              <w:ind w:left="142" w:right="92"/>
              <w:jc w:val="both"/>
            </w:pPr>
          </w:p>
        </w:tc>
        <w:tc>
          <w:tcPr>
            <w:tcW w:w="9497" w:type="dxa"/>
            <w:shd w:val="clear" w:color="auto" w:fill="auto"/>
          </w:tcPr>
          <w:p w:rsidR="000F7B10" w:rsidRPr="00242496" w:rsidRDefault="000F7B10" w:rsidP="000E1D2A">
            <w:pPr>
              <w:widowControl w:val="0"/>
              <w:autoSpaceDE w:val="0"/>
              <w:autoSpaceDN w:val="0"/>
              <w:spacing w:after="0" w:line="240" w:lineRule="auto"/>
              <w:ind w:left="110" w:right="98"/>
              <w:jc w:val="both"/>
              <w:rPr>
                <w:rFonts w:ascii="Times New Roman" w:eastAsia="Times New Roman" w:hAnsi="Times New Roman"/>
                <w:sz w:val="24"/>
                <w:szCs w:val="24"/>
              </w:rPr>
            </w:pPr>
            <w:r w:rsidRPr="00242496">
              <w:rPr>
                <w:rFonts w:ascii="Times New Roman" w:eastAsia="Times New Roman" w:hAnsi="Times New Roman"/>
                <w:sz w:val="24"/>
                <w:szCs w:val="24"/>
              </w:rPr>
              <w:t>Не</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обладает</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мировоззрением,</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соответствующим</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современному</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уровню развития науки, готов к научно-техническому творчеству и</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непрерывному</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образованию.</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Не</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сформирована</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экологическая</w:t>
            </w:r>
            <w:r w:rsidRPr="00242496">
              <w:rPr>
                <w:rFonts w:ascii="Times New Roman" w:eastAsia="Times New Roman" w:hAnsi="Times New Roman"/>
                <w:spacing w:val="1"/>
                <w:sz w:val="24"/>
                <w:szCs w:val="24"/>
              </w:rPr>
              <w:t xml:space="preserve"> </w:t>
            </w:r>
            <w:r w:rsidRPr="00242496">
              <w:rPr>
                <w:rFonts w:ascii="Times New Roman" w:eastAsia="Times New Roman" w:hAnsi="Times New Roman"/>
                <w:sz w:val="24"/>
                <w:szCs w:val="24"/>
              </w:rPr>
              <w:t>культура.</w:t>
            </w:r>
            <w:r w:rsidRPr="00242496">
              <w:rPr>
                <w:rFonts w:ascii="Times New Roman" w:eastAsia="Times New Roman" w:hAnsi="Times New Roman"/>
                <w:spacing w:val="5"/>
                <w:sz w:val="24"/>
                <w:szCs w:val="24"/>
              </w:rPr>
              <w:t xml:space="preserve"> </w:t>
            </w:r>
            <w:r w:rsidRPr="00242496">
              <w:rPr>
                <w:rFonts w:ascii="Times New Roman" w:eastAsia="Times New Roman" w:hAnsi="Times New Roman"/>
                <w:sz w:val="24"/>
                <w:szCs w:val="24"/>
              </w:rPr>
              <w:t>Не</w:t>
            </w:r>
            <w:r w:rsidRPr="00242496">
              <w:rPr>
                <w:rFonts w:ascii="Times New Roman" w:eastAsia="Times New Roman" w:hAnsi="Times New Roman"/>
                <w:spacing w:val="21"/>
                <w:sz w:val="24"/>
                <w:szCs w:val="24"/>
              </w:rPr>
              <w:t xml:space="preserve"> </w:t>
            </w:r>
            <w:r w:rsidRPr="00242496">
              <w:rPr>
                <w:rFonts w:ascii="Times New Roman" w:eastAsia="Times New Roman" w:hAnsi="Times New Roman"/>
                <w:sz w:val="24"/>
                <w:szCs w:val="24"/>
              </w:rPr>
              <w:t>обладает</w:t>
            </w:r>
            <w:r w:rsidRPr="00242496">
              <w:rPr>
                <w:rFonts w:ascii="Times New Roman" w:eastAsia="Times New Roman" w:hAnsi="Times New Roman"/>
                <w:spacing w:val="4"/>
                <w:sz w:val="24"/>
                <w:szCs w:val="24"/>
              </w:rPr>
              <w:t xml:space="preserve"> </w:t>
            </w:r>
            <w:r w:rsidRPr="00242496">
              <w:rPr>
                <w:rFonts w:ascii="Times New Roman" w:eastAsia="Times New Roman" w:hAnsi="Times New Roman"/>
                <w:sz w:val="24"/>
                <w:szCs w:val="24"/>
              </w:rPr>
              <w:t>умениями</w:t>
            </w:r>
            <w:r w:rsidRPr="00242496">
              <w:rPr>
                <w:rFonts w:ascii="Times New Roman" w:eastAsia="Times New Roman" w:hAnsi="Times New Roman"/>
                <w:spacing w:val="27"/>
                <w:sz w:val="24"/>
                <w:szCs w:val="24"/>
              </w:rPr>
              <w:t xml:space="preserve"> </w:t>
            </w:r>
            <w:r w:rsidRPr="00242496">
              <w:rPr>
                <w:rFonts w:ascii="Times New Roman" w:eastAsia="Times New Roman" w:hAnsi="Times New Roman"/>
                <w:sz w:val="24"/>
                <w:szCs w:val="24"/>
              </w:rPr>
              <w:t>и</w:t>
            </w:r>
            <w:r w:rsidRPr="00242496">
              <w:rPr>
                <w:rFonts w:ascii="Times New Roman" w:eastAsia="Times New Roman" w:hAnsi="Times New Roman"/>
                <w:spacing w:val="24"/>
                <w:sz w:val="24"/>
                <w:szCs w:val="24"/>
              </w:rPr>
              <w:t xml:space="preserve"> </w:t>
            </w:r>
            <w:r w:rsidRPr="00242496">
              <w:rPr>
                <w:rFonts w:ascii="Times New Roman" w:eastAsia="Times New Roman" w:hAnsi="Times New Roman"/>
                <w:sz w:val="24"/>
                <w:szCs w:val="24"/>
              </w:rPr>
              <w:t>навыками</w:t>
            </w:r>
            <w:r w:rsidRPr="00242496">
              <w:rPr>
                <w:rFonts w:ascii="Times New Roman" w:eastAsia="Times New Roman" w:hAnsi="Times New Roman"/>
                <w:spacing w:val="28"/>
                <w:sz w:val="24"/>
                <w:szCs w:val="24"/>
              </w:rPr>
              <w:t xml:space="preserve"> </w:t>
            </w:r>
            <w:proofErr w:type="gramStart"/>
            <w:r w:rsidRPr="00242496">
              <w:rPr>
                <w:rFonts w:ascii="Times New Roman" w:eastAsia="Times New Roman" w:hAnsi="Times New Roman"/>
                <w:sz w:val="24"/>
                <w:szCs w:val="24"/>
              </w:rPr>
              <w:t>разумного</w:t>
            </w:r>
            <w:proofErr w:type="gramEnd"/>
          </w:p>
          <w:p w:rsidR="000F7B10" w:rsidRPr="000F7B10" w:rsidRDefault="000F7B10" w:rsidP="000E1D2A">
            <w:pPr>
              <w:pStyle w:val="TableParagraph"/>
              <w:tabs>
                <w:tab w:val="left" w:pos="1246"/>
                <w:tab w:val="left" w:pos="2128"/>
                <w:tab w:val="left" w:pos="2910"/>
                <w:tab w:val="left" w:pos="3251"/>
                <w:tab w:val="left" w:pos="5711"/>
                <w:tab w:val="left" w:pos="7064"/>
              </w:tabs>
              <w:ind w:left="142" w:right="103"/>
              <w:jc w:val="both"/>
            </w:pPr>
            <w:r w:rsidRPr="000F7B10">
              <w:rPr>
                <w:lang w:eastAsia="en-US"/>
              </w:rPr>
              <w:t>природопользования,</w:t>
            </w:r>
            <w:r w:rsidRPr="000E1D2A">
              <w:rPr>
                <w:spacing w:val="-6"/>
                <w:lang w:eastAsia="en-US"/>
              </w:rPr>
              <w:t xml:space="preserve"> </w:t>
            </w:r>
            <w:r w:rsidRPr="000F7B10">
              <w:rPr>
                <w:lang w:eastAsia="en-US"/>
              </w:rPr>
              <w:t>эстетического</w:t>
            </w:r>
            <w:r w:rsidRPr="000E1D2A">
              <w:rPr>
                <w:spacing w:val="-4"/>
                <w:lang w:eastAsia="en-US"/>
              </w:rPr>
              <w:t xml:space="preserve"> </w:t>
            </w:r>
            <w:r w:rsidRPr="000F7B10">
              <w:rPr>
                <w:lang w:eastAsia="en-US"/>
              </w:rPr>
              <w:t>отношения</w:t>
            </w:r>
            <w:r w:rsidRPr="000E1D2A">
              <w:rPr>
                <w:spacing w:val="-8"/>
                <w:lang w:eastAsia="en-US"/>
              </w:rPr>
              <w:t xml:space="preserve"> </w:t>
            </w:r>
            <w:r w:rsidRPr="000F7B10">
              <w:rPr>
                <w:lang w:eastAsia="en-US"/>
              </w:rPr>
              <w:t>к</w:t>
            </w:r>
            <w:r w:rsidRPr="000E1D2A">
              <w:rPr>
                <w:spacing w:val="-5"/>
                <w:lang w:eastAsia="en-US"/>
              </w:rPr>
              <w:t xml:space="preserve"> </w:t>
            </w:r>
            <w:r w:rsidRPr="000F7B10">
              <w:rPr>
                <w:lang w:eastAsia="en-US"/>
              </w:rPr>
              <w:t>миру.</w:t>
            </w:r>
          </w:p>
        </w:tc>
      </w:tr>
    </w:tbl>
    <w:p w:rsidR="000E1D2A" w:rsidRPr="000E1D2A" w:rsidRDefault="000E1D2A" w:rsidP="000E1D2A">
      <w:pPr>
        <w:spacing w:after="0"/>
        <w:rPr>
          <w:vanish/>
        </w:rPr>
      </w:pPr>
    </w:p>
    <w:tbl>
      <w:tblPr>
        <w:tblW w:w="1445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1"/>
        <w:gridCol w:w="9497"/>
      </w:tblGrid>
      <w:tr w:rsidR="000F7B10" w:rsidRPr="000E1D2A" w:rsidTr="00572491">
        <w:trPr>
          <w:trHeight w:val="600"/>
        </w:trPr>
        <w:tc>
          <w:tcPr>
            <w:tcW w:w="4961" w:type="dxa"/>
            <w:vMerge w:val="restart"/>
            <w:shd w:val="clear" w:color="auto" w:fill="auto"/>
          </w:tcPr>
          <w:p w:rsidR="000F7B10" w:rsidRPr="000F7B10" w:rsidRDefault="000F7B10" w:rsidP="000E1D2A">
            <w:pPr>
              <w:pStyle w:val="TableParagraph"/>
              <w:ind w:left="142" w:right="91"/>
              <w:jc w:val="both"/>
            </w:pPr>
            <w:r w:rsidRPr="000F7B10">
              <w:t>Личностные</w:t>
            </w:r>
            <w:r w:rsidRPr="000E1D2A">
              <w:rPr>
                <w:spacing w:val="60"/>
              </w:rPr>
              <w:t xml:space="preserve"> </w:t>
            </w:r>
            <w:r w:rsidRPr="000F7B10">
              <w:t>результаты</w:t>
            </w:r>
            <w:r w:rsidRPr="000E1D2A">
              <w:rPr>
                <w:spacing w:val="1"/>
              </w:rPr>
              <w:t xml:space="preserve"> </w:t>
            </w:r>
            <w:r w:rsidRPr="000F7B10">
              <w:t>в</w:t>
            </w:r>
            <w:r w:rsidRPr="000E1D2A">
              <w:rPr>
                <w:spacing w:val="1"/>
              </w:rPr>
              <w:t xml:space="preserve"> </w:t>
            </w:r>
            <w:r w:rsidRPr="000F7B10">
              <w:t>сфере</w:t>
            </w:r>
            <w:r w:rsidRPr="000E1D2A">
              <w:rPr>
                <w:spacing w:val="1"/>
              </w:rPr>
              <w:t xml:space="preserve"> </w:t>
            </w:r>
            <w:r w:rsidRPr="000F7B10">
              <w:t>отношений</w:t>
            </w:r>
            <w:r w:rsidRPr="000E1D2A">
              <w:rPr>
                <w:spacing w:val="-57"/>
              </w:rPr>
              <w:t xml:space="preserve"> </w:t>
            </w:r>
            <w:r w:rsidRPr="000F7B10">
              <w:t>обучающихся</w:t>
            </w:r>
            <w:r w:rsidRPr="000E1D2A">
              <w:rPr>
                <w:spacing w:val="1"/>
              </w:rPr>
              <w:t xml:space="preserve"> </w:t>
            </w:r>
            <w:r w:rsidRPr="000F7B10">
              <w:t>к семье и</w:t>
            </w:r>
            <w:r w:rsidRPr="000E1D2A">
              <w:rPr>
                <w:spacing w:val="1"/>
              </w:rPr>
              <w:t xml:space="preserve"> </w:t>
            </w:r>
            <w:r w:rsidRPr="000F7B10">
              <w:t>родителям,</w:t>
            </w:r>
            <w:r w:rsidRPr="000E1D2A">
              <w:rPr>
                <w:spacing w:val="1"/>
              </w:rPr>
              <w:t xml:space="preserve"> </w:t>
            </w:r>
            <w:r w:rsidRPr="000F7B10">
              <w:t>в</w:t>
            </w:r>
            <w:r w:rsidRPr="000E1D2A">
              <w:rPr>
                <w:spacing w:val="1"/>
              </w:rPr>
              <w:t xml:space="preserve"> </w:t>
            </w:r>
            <w:r w:rsidRPr="000F7B10">
              <w:t>том</w:t>
            </w:r>
            <w:r w:rsidRPr="000E1D2A">
              <w:rPr>
                <w:spacing w:val="1"/>
              </w:rPr>
              <w:t xml:space="preserve"> </w:t>
            </w:r>
            <w:r w:rsidRPr="000F7B10">
              <w:t>числе</w:t>
            </w:r>
            <w:r w:rsidRPr="000E1D2A">
              <w:rPr>
                <w:spacing w:val="-57"/>
              </w:rPr>
              <w:t xml:space="preserve"> </w:t>
            </w:r>
            <w:r w:rsidRPr="000F7B10">
              <w:t>подготовка</w:t>
            </w:r>
            <w:r w:rsidRPr="000E1D2A">
              <w:rPr>
                <w:spacing w:val="1"/>
              </w:rPr>
              <w:t xml:space="preserve">                      </w:t>
            </w:r>
            <w:r w:rsidRPr="000F7B10">
              <w:t>к</w:t>
            </w:r>
            <w:r w:rsidRPr="000E1D2A">
              <w:rPr>
                <w:spacing w:val="1"/>
              </w:rPr>
              <w:t xml:space="preserve"> </w:t>
            </w:r>
            <w:r w:rsidRPr="000F7B10">
              <w:t>семейной</w:t>
            </w:r>
            <w:r w:rsidRPr="000E1D2A">
              <w:rPr>
                <w:spacing w:val="1"/>
              </w:rPr>
              <w:t xml:space="preserve"> </w:t>
            </w:r>
            <w:r w:rsidRPr="000F7B10">
              <w:t>жизни</w:t>
            </w:r>
          </w:p>
        </w:tc>
        <w:tc>
          <w:tcPr>
            <w:tcW w:w="9497" w:type="dxa"/>
            <w:shd w:val="clear" w:color="auto" w:fill="auto"/>
          </w:tcPr>
          <w:p w:rsidR="000F7B10" w:rsidRPr="000E1D2A" w:rsidRDefault="000F7B10" w:rsidP="000E1D2A">
            <w:pPr>
              <w:pStyle w:val="TableParagraph"/>
              <w:ind w:left="142" w:right="142"/>
              <w:jc w:val="both"/>
              <w:rPr>
                <w:lang w:val="en-US"/>
              </w:rPr>
            </w:pPr>
            <w:r w:rsidRPr="000F7B10">
              <w:t>Проявляет</w:t>
            </w:r>
            <w:r w:rsidRPr="000E1D2A">
              <w:rPr>
                <w:spacing w:val="45"/>
              </w:rPr>
              <w:t xml:space="preserve"> </w:t>
            </w:r>
            <w:r w:rsidRPr="000F7B10">
              <w:t>ответственное</w:t>
            </w:r>
            <w:r w:rsidRPr="000E1D2A">
              <w:rPr>
                <w:spacing w:val="44"/>
              </w:rPr>
              <w:t xml:space="preserve"> </w:t>
            </w:r>
            <w:r w:rsidRPr="000F7B10">
              <w:t>отношение</w:t>
            </w:r>
            <w:r w:rsidRPr="000E1D2A">
              <w:rPr>
                <w:spacing w:val="48"/>
              </w:rPr>
              <w:t xml:space="preserve"> </w:t>
            </w:r>
            <w:r w:rsidRPr="000F7B10">
              <w:t>к</w:t>
            </w:r>
            <w:r w:rsidRPr="000E1D2A">
              <w:rPr>
                <w:spacing w:val="53"/>
              </w:rPr>
              <w:t xml:space="preserve"> </w:t>
            </w:r>
            <w:r w:rsidRPr="000F7B10">
              <w:t>созданию</w:t>
            </w:r>
            <w:r w:rsidRPr="000E1D2A">
              <w:rPr>
                <w:spacing w:val="52"/>
              </w:rPr>
              <w:t xml:space="preserve"> </w:t>
            </w:r>
            <w:r w:rsidRPr="000F7B10">
              <w:t>семьи</w:t>
            </w:r>
            <w:r w:rsidRPr="000E1D2A">
              <w:rPr>
                <w:spacing w:val="51"/>
              </w:rPr>
              <w:t xml:space="preserve"> </w:t>
            </w:r>
            <w:r w:rsidRPr="000F7B10">
              <w:t>на</w:t>
            </w:r>
            <w:r w:rsidRPr="000E1D2A">
              <w:rPr>
                <w:spacing w:val="44"/>
              </w:rPr>
              <w:t xml:space="preserve"> </w:t>
            </w:r>
            <w:r w:rsidRPr="000F7B10">
              <w:t>основе</w:t>
            </w:r>
            <w:r w:rsidRPr="000E1D2A">
              <w:rPr>
                <w:spacing w:val="-57"/>
              </w:rPr>
              <w:t xml:space="preserve"> </w:t>
            </w:r>
            <w:r w:rsidRPr="000F7B10">
              <w:t>принятия</w:t>
            </w:r>
            <w:r w:rsidRPr="000E1D2A">
              <w:rPr>
                <w:spacing w:val="-7"/>
              </w:rPr>
              <w:t xml:space="preserve"> </w:t>
            </w:r>
            <w:r w:rsidRPr="000F7B10">
              <w:t>ценностей</w:t>
            </w:r>
            <w:r w:rsidRPr="000E1D2A">
              <w:rPr>
                <w:spacing w:val="-2"/>
              </w:rPr>
              <w:t xml:space="preserve"> </w:t>
            </w:r>
            <w:r w:rsidRPr="000F7B10">
              <w:t>семейной</w:t>
            </w:r>
            <w:r w:rsidRPr="000E1D2A">
              <w:rPr>
                <w:spacing w:val="-5"/>
              </w:rPr>
              <w:t xml:space="preserve"> </w:t>
            </w:r>
            <w:r w:rsidRPr="000F7B10">
              <w:t>жизни,</w:t>
            </w:r>
            <w:r w:rsidRPr="000E1D2A">
              <w:rPr>
                <w:spacing w:val="-4"/>
              </w:rPr>
              <w:t xml:space="preserve"> </w:t>
            </w:r>
            <w:r w:rsidRPr="000F7B10">
              <w:t>положительного</w:t>
            </w:r>
            <w:r w:rsidRPr="000E1D2A">
              <w:rPr>
                <w:spacing w:val="-2"/>
              </w:rPr>
              <w:t xml:space="preserve"> </w:t>
            </w:r>
            <w:r w:rsidRPr="000F7B10">
              <w:t>образа</w:t>
            </w:r>
            <w:r w:rsidRPr="000E1D2A">
              <w:rPr>
                <w:spacing w:val="-3"/>
              </w:rPr>
              <w:t xml:space="preserve"> </w:t>
            </w:r>
            <w:r w:rsidRPr="000F7B10">
              <w:t>семьи,</w:t>
            </w:r>
            <w:r>
              <w:t xml:space="preserve"> </w:t>
            </w:r>
            <w:r w:rsidRPr="000F7B10">
              <w:t>интериоризации</w:t>
            </w:r>
            <w:r w:rsidRPr="000E1D2A">
              <w:rPr>
                <w:spacing w:val="39"/>
              </w:rPr>
              <w:t xml:space="preserve"> </w:t>
            </w:r>
            <w:r w:rsidRPr="000F7B10">
              <w:t>традиционных</w:t>
            </w:r>
            <w:r w:rsidRPr="000E1D2A">
              <w:rPr>
                <w:spacing w:val="34"/>
              </w:rPr>
              <w:t xml:space="preserve"> </w:t>
            </w:r>
            <w:r w:rsidRPr="000F7B10">
              <w:t>семейных</w:t>
            </w:r>
            <w:r w:rsidRPr="000E1D2A">
              <w:rPr>
                <w:spacing w:val="34"/>
              </w:rPr>
              <w:t xml:space="preserve"> </w:t>
            </w:r>
            <w:r w:rsidRPr="000F7B10">
              <w:t>ценностей.</w:t>
            </w:r>
            <w:r w:rsidRPr="000E1D2A">
              <w:rPr>
                <w:spacing w:val="40"/>
              </w:rPr>
              <w:t xml:space="preserve"> </w:t>
            </w:r>
            <w:r w:rsidRPr="000E1D2A">
              <w:rPr>
                <w:lang w:val="en-US"/>
              </w:rPr>
              <w:t>Уважительно</w:t>
            </w:r>
            <w:r w:rsidRPr="000E1D2A">
              <w:rPr>
                <w:spacing w:val="-57"/>
                <w:lang w:val="en-US"/>
              </w:rPr>
              <w:t xml:space="preserve"> </w:t>
            </w:r>
            <w:r w:rsidRPr="000E1D2A">
              <w:rPr>
                <w:lang w:val="en-US"/>
              </w:rPr>
              <w:t>относится к родителям</w:t>
            </w:r>
          </w:p>
        </w:tc>
      </w:tr>
      <w:tr w:rsidR="000F7B10" w:rsidRPr="000E1D2A" w:rsidTr="00572491">
        <w:trPr>
          <w:trHeight w:val="552"/>
        </w:trPr>
        <w:tc>
          <w:tcPr>
            <w:tcW w:w="4961" w:type="dxa"/>
            <w:vMerge/>
            <w:tcBorders>
              <w:top w:val="nil"/>
            </w:tcBorders>
            <w:shd w:val="clear" w:color="auto" w:fill="auto"/>
          </w:tcPr>
          <w:p w:rsidR="000F7B10" w:rsidRPr="000E1D2A" w:rsidRDefault="000F7B10" w:rsidP="000E1D2A">
            <w:pPr>
              <w:widowControl w:val="0"/>
              <w:autoSpaceDE w:val="0"/>
              <w:autoSpaceDN w:val="0"/>
              <w:spacing w:line="240" w:lineRule="auto"/>
              <w:ind w:left="142"/>
              <w:jc w:val="both"/>
              <w:rPr>
                <w:sz w:val="2"/>
                <w:szCs w:val="2"/>
                <w:lang w:val="en-US"/>
              </w:rPr>
            </w:pPr>
          </w:p>
        </w:tc>
        <w:tc>
          <w:tcPr>
            <w:tcW w:w="9497" w:type="dxa"/>
            <w:shd w:val="clear" w:color="auto" w:fill="auto"/>
          </w:tcPr>
          <w:p w:rsidR="000F7B10" w:rsidRPr="000F7B10" w:rsidRDefault="000F7B10" w:rsidP="000E1D2A">
            <w:pPr>
              <w:pStyle w:val="TableParagraph"/>
              <w:ind w:left="142" w:right="142"/>
              <w:jc w:val="both"/>
            </w:pPr>
            <w:r w:rsidRPr="000F7B10">
              <w:t>Проявляет</w:t>
            </w:r>
            <w:r w:rsidRPr="000E1D2A">
              <w:rPr>
                <w:spacing w:val="-5"/>
              </w:rPr>
              <w:t xml:space="preserve"> </w:t>
            </w:r>
            <w:r w:rsidRPr="000F7B10">
              <w:t>интересы</w:t>
            </w:r>
            <w:r w:rsidRPr="000E1D2A">
              <w:rPr>
                <w:spacing w:val="-4"/>
              </w:rPr>
              <w:t xml:space="preserve"> </w:t>
            </w:r>
            <w:r w:rsidRPr="000F7B10">
              <w:t>к</w:t>
            </w:r>
            <w:r w:rsidRPr="000E1D2A">
              <w:rPr>
                <w:spacing w:val="-2"/>
              </w:rPr>
              <w:t xml:space="preserve"> </w:t>
            </w:r>
            <w:r w:rsidRPr="000F7B10">
              <w:t>созданию</w:t>
            </w:r>
            <w:r w:rsidRPr="000E1D2A">
              <w:rPr>
                <w:spacing w:val="-3"/>
              </w:rPr>
              <w:t xml:space="preserve"> </w:t>
            </w:r>
            <w:r w:rsidRPr="000F7B10">
              <w:t>семьи,</w:t>
            </w:r>
            <w:r w:rsidRPr="000E1D2A">
              <w:rPr>
                <w:spacing w:val="1"/>
              </w:rPr>
              <w:t xml:space="preserve"> </w:t>
            </w:r>
            <w:r w:rsidRPr="000F7B10">
              <w:t>но</w:t>
            </w:r>
            <w:r w:rsidRPr="000E1D2A">
              <w:rPr>
                <w:spacing w:val="-1"/>
              </w:rPr>
              <w:t xml:space="preserve"> </w:t>
            </w:r>
            <w:r w:rsidRPr="000F7B10">
              <w:t>не</w:t>
            </w:r>
            <w:r w:rsidRPr="000E1D2A">
              <w:rPr>
                <w:spacing w:val="-6"/>
              </w:rPr>
              <w:t xml:space="preserve"> </w:t>
            </w:r>
            <w:r w:rsidRPr="000F7B10">
              <w:t>все</w:t>
            </w:r>
            <w:r w:rsidRPr="000E1D2A">
              <w:rPr>
                <w:spacing w:val="-2"/>
              </w:rPr>
              <w:t xml:space="preserve"> </w:t>
            </w:r>
            <w:r w:rsidRPr="000F7B10">
              <w:t>ценности семейной</w:t>
            </w:r>
            <w:r>
              <w:t xml:space="preserve"> </w:t>
            </w:r>
            <w:r w:rsidRPr="000F7B10">
              <w:t>жизни</w:t>
            </w:r>
            <w:r w:rsidRPr="000E1D2A">
              <w:rPr>
                <w:spacing w:val="-7"/>
              </w:rPr>
              <w:t xml:space="preserve"> </w:t>
            </w:r>
            <w:r w:rsidRPr="000F7B10">
              <w:t>считает</w:t>
            </w:r>
            <w:r w:rsidRPr="000E1D2A">
              <w:rPr>
                <w:spacing w:val="-2"/>
              </w:rPr>
              <w:t xml:space="preserve"> </w:t>
            </w:r>
            <w:r>
              <w:t>актуальными</w:t>
            </w:r>
          </w:p>
        </w:tc>
      </w:tr>
      <w:tr w:rsidR="000F7B10" w:rsidRPr="000E1D2A" w:rsidTr="00572491">
        <w:trPr>
          <w:trHeight w:val="273"/>
        </w:trPr>
        <w:tc>
          <w:tcPr>
            <w:tcW w:w="4961" w:type="dxa"/>
            <w:vMerge/>
            <w:tcBorders>
              <w:top w:val="nil"/>
            </w:tcBorders>
            <w:shd w:val="clear" w:color="auto" w:fill="auto"/>
          </w:tcPr>
          <w:p w:rsidR="000F7B10" w:rsidRPr="000E1D2A" w:rsidRDefault="000F7B10" w:rsidP="000E1D2A">
            <w:pPr>
              <w:widowControl w:val="0"/>
              <w:autoSpaceDE w:val="0"/>
              <w:autoSpaceDN w:val="0"/>
              <w:spacing w:line="240" w:lineRule="auto"/>
              <w:ind w:left="142"/>
              <w:jc w:val="both"/>
              <w:rPr>
                <w:sz w:val="2"/>
                <w:szCs w:val="2"/>
              </w:rPr>
            </w:pPr>
          </w:p>
        </w:tc>
        <w:tc>
          <w:tcPr>
            <w:tcW w:w="9497" w:type="dxa"/>
            <w:shd w:val="clear" w:color="auto" w:fill="auto"/>
          </w:tcPr>
          <w:p w:rsidR="000F7B10" w:rsidRPr="000F7B10" w:rsidRDefault="000F7B10" w:rsidP="000E1D2A">
            <w:pPr>
              <w:pStyle w:val="TableParagraph"/>
              <w:ind w:left="142" w:right="142"/>
              <w:jc w:val="both"/>
            </w:pPr>
            <w:r w:rsidRPr="000F7B10">
              <w:t>Не</w:t>
            </w:r>
            <w:r w:rsidRPr="000E1D2A">
              <w:rPr>
                <w:spacing w:val="-3"/>
              </w:rPr>
              <w:t xml:space="preserve"> </w:t>
            </w:r>
            <w:r w:rsidRPr="000F7B10">
              <w:t>проявляет</w:t>
            </w:r>
            <w:r w:rsidRPr="000E1D2A">
              <w:rPr>
                <w:spacing w:val="-5"/>
              </w:rPr>
              <w:t xml:space="preserve"> </w:t>
            </w:r>
            <w:r w:rsidRPr="000F7B10">
              <w:t>интереса</w:t>
            </w:r>
            <w:r w:rsidRPr="000E1D2A">
              <w:rPr>
                <w:spacing w:val="-1"/>
              </w:rPr>
              <w:t xml:space="preserve"> </w:t>
            </w:r>
            <w:r w:rsidRPr="000F7B10">
              <w:t>к</w:t>
            </w:r>
            <w:r w:rsidRPr="000E1D2A">
              <w:rPr>
                <w:spacing w:val="-3"/>
              </w:rPr>
              <w:t xml:space="preserve"> </w:t>
            </w:r>
            <w:r w:rsidRPr="000F7B10">
              <w:t>теме</w:t>
            </w:r>
            <w:r w:rsidRPr="000E1D2A">
              <w:rPr>
                <w:spacing w:val="-6"/>
              </w:rPr>
              <w:t xml:space="preserve"> </w:t>
            </w:r>
            <w:r w:rsidRPr="000F7B10">
              <w:t>«Семья»</w:t>
            </w:r>
          </w:p>
        </w:tc>
      </w:tr>
      <w:tr w:rsidR="000F7B10" w:rsidRPr="000E1D2A" w:rsidTr="00572491">
        <w:trPr>
          <w:trHeight w:val="610"/>
        </w:trPr>
        <w:tc>
          <w:tcPr>
            <w:tcW w:w="4961" w:type="dxa"/>
            <w:vMerge w:val="restart"/>
            <w:shd w:val="clear" w:color="auto" w:fill="auto"/>
          </w:tcPr>
          <w:p w:rsidR="000F7B10" w:rsidRPr="000F7B10" w:rsidRDefault="000F7B10" w:rsidP="000E1D2A">
            <w:pPr>
              <w:pStyle w:val="TableParagraph"/>
              <w:tabs>
                <w:tab w:val="left" w:pos="604"/>
                <w:tab w:val="left" w:pos="1555"/>
              </w:tabs>
              <w:ind w:left="142" w:right="90"/>
              <w:jc w:val="both"/>
            </w:pPr>
            <w:r w:rsidRPr="000F7B10">
              <w:t>Личностные</w:t>
            </w:r>
            <w:r w:rsidRPr="000E1D2A">
              <w:rPr>
                <w:spacing w:val="61"/>
              </w:rPr>
              <w:t xml:space="preserve"> </w:t>
            </w:r>
            <w:r w:rsidRPr="000F7B10">
              <w:t>результаты</w:t>
            </w:r>
            <w:r w:rsidRPr="000E1D2A">
              <w:rPr>
                <w:spacing w:val="-58"/>
              </w:rPr>
              <w:t xml:space="preserve"> </w:t>
            </w:r>
            <w:r w:rsidRPr="000F7B10">
              <w:t>в</w:t>
            </w:r>
            <w:r w:rsidRPr="000F7B10">
              <w:tab/>
              <w:t>сфере</w:t>
            </w:r>
            <w:r>
              <w:t xml:space="preserve"> </w:t>
            </w:r>
            <w:r w:rsidRPr="000F7B10">
              <w:t>отношения</w:t>
            </w:r>
            <w:r w:rsidRPr="000E1D2A">
              <w:rPr>
                <w:spacing w:val="-57"/>
              </w:rPr>
              <w:t xml:space="preserve"> </w:t>
            </w:r>
            <w:r w:rsidRPr="000F7B10">
              <w:t>обучающихся</w:t>
            </w:r>
            <w:r w:rsidRPr="000E1D2A">
              <w:rPr>
                <w:spacing w:val="1"/>
              </w:rPr>
              <w:t xml:space="preserve"> </w:t>
            </w:r>
            <w:r w:rsidRPr="000F7B10">
              <w:t>к труду,</w:t>
            </w:r>
            <w:r w:rsidRPr="000E1D2A">
              <w:rPr>
                <w:spacing w:val="1"/>
              </w:rPr>
              <w:t xml:space="preserve"> </w:t>
            </w:r>
            <w:r w:rsidRPr="000F7B10">
              <w:t>в</w:t>
            </w:r>
            <w:r w:rsidRPr="000E1D2A">
              <w:rPr>
                <w:spacing w:val="-57"/>
              </w:rPr>
              <w:t xml:space="preserve"> </w:t>
            </w:r>
            <w:r>
              <w:t xml:space="preserve">сфере </w:t>
            </w:r>
            <w:r w:rsidRPr="000E1D2A">
              <w:rPr>
                <w:spacing w:val="-1"/>
              </w:rPr>
              <w:t>социально-</w:t>
            </w:r>
            <w:r w:rsidRPr="000E1D2A">
              <w:rPr>
                <w:spacing w:val="-57"/>
              </w:rPr>
              <w:t xml:space="preserve"> </w:t>
            </w:r>
            <w:r w:rsidRPr="000F7B10">
              <w:t>экономических</w:t>
            </w:r>
            <w:r w:rsidRPr="000E1D2A">
              <w:rPr>
                <w:spacing w:val="1"/>
              </w:rPr>
              <w:t xml:space="preserve"> </w:t>
            </w:r>
            <w:r w:rsidRPr="000F7B10">
              <w:t>отношений</w:t>
            </w:r>
          </w:p>
        </w:tc>
        <w:tc>
          <w:tcPr>
            <w:tcW w:w="9497" w:type="dxa"/>
            <w:shd w:val="clear" w:color="auto" w:fill="auto"/>
          </w:tcPr>
          <w:p w:rsidR="000F7B10" w:rsidRPr="000F7B10" w:rsidRDefault="000F7B10" w:rsidP="000E1D2A">
            <w:pPr>
              <w:pStyle w:val="TableParagraph"/>
              <w:ind w:left="142" w:right="100"/>
              <w:jc w:val="both"/>
            </w:pPr>
            <w:r w:rsidRPr="00242496">
              <w:rPr>
                <w:spacing w:val="-1"/>
              </w:rPr>
              <w:t>Самостоятельно</w:t>
            </w:r>
            <w:r w:rsidRPr="00242496">
              <w:rPr>
                <w:spacing w:val="-13"/>
              </w:rPr>
              <w:t xml:space="preserve"> </w:t>
            </w:r>
            <w:r w:rsidRPr="00242496">
              <w:rPr>
                <w:spacing w:val="-1"/>
              </w:rPr>
              <w:t>и</w:t>
            </w:r>
            <w:r w:rsidRPr="00242496">
              <w:rPr>
                <w:spacing w:val="-16"/>
              </w:rPr>
              <w:t xml:space="preserve"> </w:t>
            </w:r>
            <w:r w:rsidRPr="00242496">
              <w:rPr>
                <w:spacing w:val="-1"/>
              </w:rPr>
              <w:t>осознанно</w:t>
            </w:r>
            <w:r w:rsidRPr="00242496">
              <w:rPr>
                <w:spacing w:val="-12"/>
              </w:rPr>
              <w:t xml:space="preserve"> </w:t>
            </w:r>
            <w:r w:rsidRPr="00242496">
              <w:t>подходит</w:t>
            </w:r>
            <w:r w:rsidRPr="00242496">
              <w:rPr>
                <w:spacing w:val="-12"/>
              </w:rPr>
              <w:t xml:space="preserve"> </w:t>
            </w:r>
            <w:r w:rsidRPr="00242496">
              <w:t>к</w:t>
            </w:r>
            <w:r w:rsidRPr="00242496">
              <w:rPr>
                <w:spacing w:val="-14"/>
              </w:rPr>
              <w:t xml:space="preserve"> </w:t>
            </w:r>
            <w:r w:rsidRPr="00242496">
              <w:t>выбору</w:t>
            </w:r>
            <w:r w:rsidRPr="00242496">
              <w:rPr>
                <w:spacing w:val="-16"/>
              </w:rPr>
              <w:t xml:space="preserve"> </w:t>
            </w:r>
            <w:r w:rsidRPr="00242496">
              <w:t>будущей</w:t>
            </w:r>
            <w:r w:rsidRPr="00242496">
              <w:rPr>
                <w:spacing w:val="-12"/>
              </w:rPr>
              <w:t xml:space="preserve"> </w:t>
            </w:r>
            <w:r w:rsidRPr="00242496">
              <w:t>профессии.</w:t>
            </w:r>
            <w:r w:rsidRPr="00242496">
              <w:rPr>
                <w:spacing w:val="-57"/>
              </w:rPr>
              <w:t xml:space="preserve"> </w:t>
            </w:r>
            <w:r w:rsidR="000B5A81">
              <w:t xml:space="preserve">Проявляет готовность </w:t>
            </w:r>
            <w:r w:rsidRPr="000F7B10">
              <w:t>к любой трудовой деятельности, уважение к</w:t>
            </w:r>
            <w:r w:rsidRPr="000E1D2A">
              <w:rPr>
                <w:spacing w:val="1"/>
              </w:rPr>
              <w:t xml:space="preserve"> </w:t>
            </w:r>
            <w:r w:rsidRPr="000F7B10">
              <w:t>труду</w:t>
            </w:r>
            <w:r w:rsidRPr="000E1D2A">
              <w:rPr>
                <w:spacing w:val="32"/>
              </w:rPr>
              <w:t xml:space="preserve"> </w:t>
            </w:r>
            <w:r w:rsidRPr="000F7B10">
              <w:t>и</w:t>
            </w:r>
            <w:r w:rsidRPr="000E1D2A">
              <w:rPr>
                <w:spacing w:val="39"/>
              </w:rPr>
              <w:t xml:space="preserve"> </w:t>
            </w:r>
            <w:r w:rsidRPr="000F7B10">
              <w:t>людям</w:t>
            </w:r>
            <w:r w:rsidRPr="000E1D2A">
              <w:rPr>
                <w:spacing w:val="40"/>
              </w:rPr>
              <w:t xml:space="preserve"> </w:t>
            </w:r>
            <w:r w:rsidRPr="000F7B10">
              <w:t>труда,</w:t>
            </w:r>
            <w:r w:rsidRPr="000E1D2A">
              <w:rPr>
                <w:spacing w:val="40"/>
              </w:rPr>
              <w:t xml:space="preserve"> </w:t>
            </w:r>
            <w:r w:rsidRPr="000F7B10">
              <w:t>включая</w:t>
            </w:r>
            <w:r w:rsidRPr="000E1D2A">
              <w:rPr>
                <w:spacing w:val="38"/>
              </w:rPr>
              <w:t xml:space="preserve"> </w:t>
            </w:r>
            <w:r w:rsidRPr="000F7B10">
              <w:t>обучение</w:t>
            </w:r>
            <w:r w:rsidRPr="000E1D2A">
              <w:rPr>
                <w:spacing w:val="36"/>
              </w:rPr>
              <w:t xml:space="preserve"> </w:t>
            </w:r>
            <w:r w:rsidRPr="000F7B10">
              <w:t>и</w:t>
            </w:r>
            <w:r w:rsidRPr="000E1D2A">
              <w:rPr>
                <w:spacing w:val="39"/>
              </w:rPr>
              <w:t xml:space="preserve"> </w:t>
            </w:r>
            <w:r w:rsidRPr="000F7B10">
              <w:t>выполнение</w:t>
            </w:r>
            <w:r w:rsidRPr="000E1D2A">
              <w:rPr>
                <w:spacing w:val="37"/>
              </w:rPr>
              <w:t xml:space="preserve"> </w:t>
            </w:r>
            <w:r w:rsidRPr="000F7B10">
              <w:t>домашних</w:t>
            </w:r>
            <w:r>
              <w:t xml:space="preserve"> </w:t>
            </w:r>
            <w:r w:rsidRPr="000F7B10">
              <w:t>обязанностей</w:t>
            </w:r>
          </w:p>
        </w:tc>
      </w:tr>
      <w:tr w:rsidR="000F7B10" w:rsidRPr="000E1D2A" w:rsidTr="000B5A81">
        <w:trPr>
          <w:trHeight w:val="304"/>
        </w:trPr>
        <w:tc>
          <w:tcPr>
            <w:tcW w:w="4961" w:type="dxa"/>
            <w:vMerge/>
            <w:tcBorders>
              <w:top w:val="nil"/>
            </w:tcBorders>
            <w:shd w:val="clear" w:color="auto" w:fill="auto"/>
          </w:tcPr>
          <w:p w:rsidR="000F7B10" w:rsidRPr="000E1D2A" w:rsidRDefault="000F7B10" w:rsidP="000E1D2A">
            <w:pPr>
              <w:widowControl w:val="0"/>
              <w:autoSpaceDE w:val="0"/>
              <w:autoSpaceDN w:val="0"/>
              <w:jc w:val="both"/>
              <w:rPr>
                <w:sz w:val="2"/>
                <w:szCs w:val="2"/>
              </w:rPr>
            </w:pPr>
          </w:p>
        </w:tc>
        <w:tc>
          <w:tcPr>
            <w:tcW w:w="9497" w:type="dxa"/>
            <w:shd w:val="clear" w:color="auto" w:fill="auto"/>
          </w:tcPr>
          <w:p w:rsidR="000F7B10" w:rsidRPr="00242496" w:rsidRDefault="000F7B10" w:rsidP="000B5A81">
            <w:pPr>
              <w:pStyle w:val="TableParagraph"/>
              <w:spacing w:line="263" w:lineRule="exact"/>
              <w:ind w:left="142"/>
              <w:jc w:val="both"/>
            </w:pPr>
            <w:r w:rsidRPr="00242496">
              <w:t>Проявляет</w:t>
            </w:r>
            <w:r w:rsidRPr="00242496">
              <w:rPr>
                <w:spacing w:val="19"/>
              </w:rPr>
              <w:t xml:space="preserve"> </w:t>
            </w:r>
            <w:r w:rsidRPr="00242496">
              <w:t>интерес</w:t>
            </w:r>
            <w:r w:rsidRPr="00242496">
              <w:rPr>
                <w:spacing w:val="80"/>
              </w:rPr>
              <w:t xml:space="preserve"> </w:t>
            </w:r>
            <w:r w:rsidRPr="00242496">
              <w:t>к</w:t>
            </w:r>
            <w:r w:rsidRPr="00242496">
              <w:rPr>
                <w:spacing w:val="75"/>
              </w:rPr>
              <w:t xml:space="preserve"> </w:t>
            </w:r>
            <w:r w:rsidRPr="00242496">
              <w:t>выбору</w:t>
            </w:r>
            <w:r w:rsidRPr="00242496">
              <w:rPr>
                <w:spacing w:val="76"/>
              </w:rPr>
              <w:t xml:space="preserve"> </w:t>
            </w:r>
            <w:r w:rsidRPr="00242496">
              <w:t>будущей</w:t>
            </w:r>
            <w:r w:rsidRPr="00242496">
              <w:rPr>
                <w:spacing w:val="82"/>
              </w:rPr>
              <w:t xml:space="preserve"> </w:t>
            </w:r>
            <w:r w:rsidRPr="00242496">
              <w:t>профессии.</w:t>
            </w:r>
            <w:r w:rsidRPr="00242496">
              <w:rPr>
                <w:spacing w:val="83"/>
              </w:rPr>
              <w:t xml:space="preserve"> </w:t>
            </w:r>
            <w:r w:rsidRPr="00242496">
              <w:t>Не</w:t>
            </w:r>
            <w:r w:rsidRPr="00242496">
              <w:rPr>
                <w:spacing w:val="80"/>
              </w:rPr>
              <w:t xml:space="preserve"> </w:t>
            </w:r>
            <w:r w:rsidRPr="00242496">
              <w:t>все</w:t>
            </w:r>
            <w:r w:rsidRPr="00242496">
              <w:rPr>
                <w:spacing w:val="76"/>
              </w:rPr>
              <w:t xml:space="preserve"> </w:t>
            </w:r>
            <w:r w:rsidR="000B5A81">
              <w:t xml:space="preserve">виды </w:t>
            </w:r>
            <w:r w:rsidRPr="00242496">
              <w:rPr>
                <w:spacing w:val="-1"/>
              </w:rPr>
              <w:t>трудовой</w:t>
            </w:r>
            <w:r w:rsidRPr="00242496">
              <w:rPr>
                <w:spacing w:val="-13"/>
              </w:rPr>
              <w:t xml:space="preserve"> </w:t>
            </w:r>
            <w:r w:rsidRPr="00242496">
              <w:rPr>
                <w:spacing w:val="-1"/>
              </w:rPr>
              <w:t>деятельности</w:t>
            </w:r>
            <w:r w:rsidRPr="00242496">
              <w:rPr>
                <w:spacing w:val="-13"/>
              </w:rPr>
              <w:t xml:space="preserve"> </w:t>
            </w:r>
            <w:r w:rsidRPr="00242496">
              <w:t>готов</w:t>
            </w:r>
            <w:r w:rsidRPr="00242496">
              <w:rPr>
                <w:spacing w:val="-13"/>
              </w:rPr>
              <w:t xml:space="preserve"> </w:t>
            </w:r>
            <w:r w:rsidRPr="00242496">
              <w:t>выполнить.</w:t>
            </w:r>
            <w:r w:rsidRPr="00242496">
              <w:rPr>
                <w:spacing w:val="-12"/>
              </w:rPr>
              <w:t xml:space="preserve"> </w:t>
            </w:r>
            <w:r w:rsidRPr="00242496">
              <w:t>Проявляет</w:t>
            </w:r>
            <w:r w:rsidRPr="00242496">
              <w:rPr>
                <w:spacing w:val="-9"/>
              </w:rPr>
              <w:t xml:space="preserve"> </w:t>
            </w:r>
            <w:r w:rsidRPr="00242496">
              <w:t>уважение</w:t>
            </w:r>
            <w:r w:rsidRPr="00242496">
              <w:rPr>
                <w:spacing w:val="-11"/>
              </w:rPr>
              <w:t xml:space="preserve"> </w:t>
            </w:r>
            <w:r w:rsidRPr="00242496">
              <w:t>только</w:t>
            </w:r>
            <w:r w:rsidRPr="00242496">
              <w:rPr>
                <w:spacing w:val="-57"/>
              </w:rPr>
              <w:t xml:space="preserve"> </w:t>
            </w:r>
            <w:r w:rsidRPr="00242496">
              <w:t>к</w:t>
            </w:r>
            <w:r w:rsidRPr="00242496">
              <w:rPr>
                <w:spacing w:val="-1"/>
              </w:rPr>
              <w:t xml:space="preserve"> </w:t>
            </w:r>
            <w:r w:rsidRPr="00242496">
              <w:t>защите</w:t>
            </w:r>
            <w:r w:rsidRPr="00242496">
              <w:rPr>
                <w:spacing w:val="1"/>
              </w:rPr>
              <w:t xml:space="preserve"> </w:t>
            </w:r>
            <w:r w:rsidRPr="00242496">
              <w:t>своей</w:t>
            </w:r>
            <w:r w:rsidRPr="00242496">
              <w:rPr>
                <w:spacing w:val="3"/>
              </w:rPr>
              <w:t xml:space="preserve"> </w:t>
            </w:r>
            <w:r w:rsidRPr="00242496">
              <w:t>собственности</w:t>
            </w:r>
          </w:p>
        </w:tc>
      </w:tr>
      <w:tr w:rsidR="000F7B10" w:rsidRPr="000E1D2A" w:rsidTr="00572491">
        <w:trPr>
          <w:trHeight w:val="551"/>
        </w:trPr>
        <w:tc>
          <w:tcPr>
            <w:tcW w:w="4961" w:type="dxa"/>
            <w:vMerge/>
            <w:tcBorders>
              <w:top w:val="nil"/>
            </w:tcBorders>
            <w:shd w:val="clear" w:color="auto" w:fill="auto"/>
          </w:tcPr>
          <w:p w:rsidR="000F7B10" w:rsidRPr="00242496" w:rsidRDefault="000F7B10" w:rsidP="000E1D2A">
            <w:pPr>
              <w:widowControl w:val="0"/>
              <w:autoSpaceDE w:val="0"/>
              <w:autoSpaceDN w:val="0"/>
              <w:jc w:val="both"/>
              <w:rPr>
                <w:sz w:val="2"/>
                <w:szCs w:val="2"/>
              </w:rPr>
            </w:pPr>
          </w:p>
        </w:tc>
        <w:tc>
          <w:tcPr>
            <w:tcW w:w="9497" w:type="dxa"/>
            <w:shd w:val="clear" w:color="auto" w:fill="auto"/>
          </w:tcPr>
          <w:p w:rsidR="000F7B10" w:rsidRPr="00242496" w:rsidRDefault="000F7B10" w:rsidP="000B5A81">
            <w:pPr>
              <w:pStyle w:val="TableParagraph"/>
              <w:spacing w:line="261" w:lineRule="exact"/>
              <w:ind w:left="142"/>
              <w:jc w:val="both"/>
            </w:pPr>
            <w:r w:rsidRPr="00242496">
              <w:t>Не</w:t>
            </w:r>
            <w:r w:rsidRPr="00242496">
              <w:rPr>
                <w:spacing w:val="59"/>
              </w:rPr>
              <w:t xml:space="preserve"> </w:t>
            </w:r>
            <w:r w:rsidRPr="00242496">
              <w:t>задумывается</w:t>
            </w:r>
            <w:r w:rsidRPr="00242496">
              <w:rPr>
                <w:spacing w:val="55"/>
              </w:rPr>
              <w:t xml:space="preserve"> </w:t>
            </w:r>
            <w:r w:rsidRPr="00242496">
              <w:t>о</w:t>
            </w:r>
            <w:r w:rsidRPr="00242496">
              <w:rPr>
                <w:spacing w:val="2"/>
              </w:rPr>
              <w:t xml:space="preserve"> </w:t>
            </w:r>
            <w:r w:rsidRPr="00242496">
              <w:t>выборе</w:t>
            </w:r>
            <w:r w:rsidRPr="00242496">
              <w:rPr>
                <w:spacing w:val="55"/>
              </w:rPr>
              <w:t xml:space="preserve"> </w:t>
            </w:r>
            <w:r w:rsidRPr="00242496">
              <w:t>будущей</w:t>
            </w:r>
            <w:r w:rsidRPr="00242496">
              <w:rPr>
                <w:spacing w:val="61"/>
              </w:rPr>
              <w:t xml:space="preserve"> </w:t>
            </w:r>
            <w:r w:rsidRPr="00242496">
              <w:t>профессии.</w:t>
            </w:r>
            <w:r w:rsidRPr="00242496">
              <w:rPr>
                <w:spacing w:val="66"/>
              </w:rPr>
              <w:t xml:space="preserve"> </w:t>
            </w:r>
            <w:r w:rsidRPr="00242496">
              <w:t>Отказывается</w:t>
            </w:r>
            <w:r w:rsidRPr="00242496">
              <w:rPr>
                <w:spacing w:val="50"/>
              </w:rPr>
              <w:t xml:space="preserve"> </w:t>
            </w:r>
            <w:r w:rsidR="000B5A81">
              <w:t xml:space="preserve">от </w:t>
            </w:r>
            <w:r w:rsidRPr="00242496">
              <w:t>выполнения</w:t>
            </w:r>
            <w:r w:rsidRPr="00242496">
              <w:rPr>
                <w:spacing w:val="-4"/>
              </w:rPr>
              <w:t xml:space="preserve"> </w:t>
            </w:r>
            <w:r w:rsidRPr="00242496">
              <w:t>трудовой</w:t>
            </w:r>
            <w:r w:rsidRPr="00242496">
              <w:rPr>
                <w:spacing w:val="-2"/>
              </w:rPr>
              <w:t xml:space="preserve"> </w:t>
            </w:r>
            <w:r w:rsidRPr="00242496">
              <w:t>деятельности.</w:t>
            </w:r>
          </w:p>
        </w:tc>
      </w:tr>
      <w:tr w:rsidR="000F7B10" w:rsidRPr="000E1D2A" w:rsidTr="00572491">
        <w:trPr>
          <w:trHeight w:val="702"/>
        </w:trPr>
        <w:tc>
          <w:tcPr>
            <w:tcW w:w="4961" w:type="dxa"/>
            <w:vMerge w:val="restart"/>
            <w:shd w:val="clear" w:color="auto" w:fill="auto"/>
          </w:tcPr>
          <w:p w:rsidR="000F7B10" w:rsidRDefault="000F7B10" w:rsidP="000E1D2A">
            <w:pPr>
              <w:pStyle w:val="TableParagraph"/>
              <w:tabs>
                <w:tab w:val="left" w:pos="493"/>
                <w:tab w:val="left" w:pos="1352"/>
                <w:tab w:val="left" w:pos="2576"/>
              </w:tabs>
              <w:ind w:left="142" w:right="91"/>
              <w:jc w:val="both"/>
            </w:pPr>
            <w:r w:rsidRPr="00242496">
              <w:t>Личностные</w:t>
            </w:r>
            <w:r w:rsidRPr="00242496">
              <w:rPr>
                <w:spacing w:val="45"/>
              </w:rPr>
              <w:t xml:space="preserve"> </w:t>
            </w:r>
            <w:r w:rsidRPr="00242496">
              <w:t>результаты</w:t>
            </w:r>
            <w:r w:rsidRPr="00242496">
              <w:rPr>
                <w:spacing w:val="-57"/>
              </w:rPr>
              <w:t xml:space="preserve"> </w:t>
            </w:r>
            <w:r w:rsidRPr="00242496">
              <w:t>в</w:t>
            </w:r>
            <w:r w:rsidRPr="00242496">
              <w:tab/>
              <w:t>сфере</w:t>
            </w:r>
            <w:r w:rsidRPr="00242496">
              <w:tab/>
            </w:r>
          </w:p>
          <w:p w:rsidR="000F7B10" w:rsidRPr="000F7B10" w:rsidRDefault="000F7B10" w:rsidP="000E1D2A">
            <w:pPr>
              <w:pStyle w:val="TableParagraph"/>
              <w:tabs>
                <w:tab w:val="left" w:pos="493"/>
                <w:tab w:val="left" w:pos="1352"/>
                <w:tab w:val="left" w:pos="2576"/>
              </w:tabs>
              <w:ind w:left="142" w:right="91"/>
              <w:jc w:val="both"/>
            </w:pPr>
            <w:r w:rsidRPr="000E1D2A">
              <w:rPr>
                <w:spacing w:val="-1"/>
              </w:rPr>
              <w:t>физического,</w:t>
            </w:r>
            <w:r w:rsidRPr="000E1D2A">
              <w:rPr>
                <w:spacing w:val="-57"/>
              </w:rPr>
              <w:t xml:space="preserve"> </w:t>
            </w:r>
            <w:r w:rsidRPr="000F7B10">
              <w:t>психологического,</w:t>
            </w:r>
            <w:r w:rsidRPr="000E1D2A">
              <w:rPr>
                <w:spacing w:val="1"/>
              </w:rPr>
              <w:t xml:space="preserve"> </w:t>
            </w:r>
            <w:r w:rsidRPr="000F7B10">
              <w:t>соц</w:t>
            </w:r>
            <w:r w:rsidR="00506B56">
              <w:t xml:space="preserve">иального </w:t>
            </w:r>
            <w:r w:rsidRPr="000E1D2A">
              <w:rPr>
                <w:spacing w:val="-4"/>
              </w:rPr>
              <w:t>и</w:t>
            </w:r>
            <w:r w:rsidRPr="000E1D2A">
              <w:rPr>
                <w:spacing w:val="-57"/>
              </w:rPr>
              <w:t xml:space="preserve"> </w:t>
            </w:r>
            <w:r w:rsidRPr="000F7B10">
              <w:t>академического</w:t>
            </w:r>
            <w:r w:rsidRPr="000E1D2A">
              <w:rPr>
                <w:spacing w:val="1"/>
              </w:rPr>
              <w:t xml:space="preserve"> </w:t>
            </w:r>
            <w:r w:rsidRPr="000F7B10">
              <w:t>благополучия</w:t>
            </w:r>
            <w:r w:rsidRPr="000E1D2A">
              <w:rPr>
                <w:spacing w:val="1"/>
              </w:rPr>
              <w:t xml:space="preserve"> </w:t>
            </w:r>
            <w:proofErr w:type="gramStart"/>
            <w:r w:rsidRPr="000F7B10">
              <w:t>обучающихся</w:t>
            </w:r>
            <w:proofErr w:type="gramEnd"/>
          </w:p>
        </w:tc>
        <w:tc>
          <w:tcPr>
            <w:tcW w:w="9497" w:type="dxa"/>
            <w:shd w:val="clear" w:color="auto" w:fill="auto"/>
          </w:tcPr>
          <w:p w:rsidR="000F7B10" w:rsidRDefault="000F7B10" w:rsidP="000E1D2A">
            <w:pPr>
              <w:pStyle w:val="TableParagraph"/>
              <w:spacing w:line="237" w:lineRule="auto"/>
              <w:ind w:left="142" w:right="142"/>
              <w:jc w:val="both"/>
            </w:pPr>
            <w:r w:rsidRPr="00242496">
              <w:t>Учащийся</w:t>
            </w:r>
            <w:r w:rsidRPr="00242496">
              <w:rPr>
                <w:spacing w:val="18"/>
              </w:rPr>
              <w:t xml:space="preserve"> </w:t>
            </w:r>
            <w:r w:rsidRPr="00242496">
              <w:t>физически,</w:t>
            </w:r>
            <w:r w:rsidRPr="00242496">
              <w:rPr>
                <w:spacing w:val="20"/>
              </w:rPr>
              <w:t xml:space="preserve"> </w:t>
            </w:r>
            <w:r w:rsidRPr="00242496">
              <w:t>эмоционально,</w:t>
            </w:r>
            <w:r w:rsidRPr="00242496">
              <w:rPr>
                <w:spacing w:val="15"/>
              </w:rPr>
              <w:t xml:space="preserve"> </w:t>
            </w:r>
            <w:r w:rsidRPr="00242496">
              <w:t>психологически,</w:t>
            </w:r>
            <w:r w:rsidRPr="00242496">
              <w:rPr>
                <w:spacing w:val="20"/>
              </w:rPr>
              <w:t xml:space="preserve"> </w:t>
            </w:r>
            <w:r w:rsidRPr="00242496">
              <w:t>социально</w:t>
            </w:r>
            <w:r w:rsidRPr="00242496">
              <w:rPr>
                <w:spacing w:val="-57"/>
              </w:rPr>
              <w:t xml:space="preserve"> </w:t>
            </w:r>
            <w:r w:rsidRPr="00242496">
              <w:t>благополучен</w:t>
            </w:r>
            <w:r w:rsidRPr="00242496">
              <w:rPr>
                <w:spacing w:val="-2"/>
              </w:rPr>
              <w:t xml:space="preserve"> </w:t>
            </w:r>
            <w:r w:rsidRPr="00242496">
              <w:t>в</w:t>
            </w:r>
            <w:r w:rsidRPr="00242496">
              <w:rPr>
                <w:spacing w:val="-4"/>
              </w:rPr>
              <w:t xml:space="preserve"> </w:t>
            </w:r>
            <w:r w:rsidRPr="00242496">
              <w:t>жизни</w:t>
            </w:r>
            <w:r w:rsidRPr="00242496">
              <w:rPr>
                <w:spacing w:val="-11"/>
              </w:rPr>
              <w:t xml:space="preserve"> </w:t>
            </w:r>
            <w:r w:rsidRPr="00242496">
              <w:t>образовательной</w:t>
            </w:r>
            <w:r w:rsidRPr="00242496">
              <w:rPr>
                <w:spacing w:val="-10"/>
              </w:rPr>
              <w:t xml:space="preserve"> </w:t>
            </w:r>
            <w:r w:rsidRPr="00242496">
              <w:t>организации.</w:t>
            </w:r>
            <w:r w:rsidRPr="00242496">
              <w:rPr>
                <w:spacing w:val="-5"/>
              </w:rPr>
              <w:t xml:space="preserve"> </w:t>
            </w:r>
            <w:r w:rsidRPr="000E1D2A">
              <w:rPr>
                <w:lang w:val="en-US"/>
              </w:rPr>
              <w:t>Ощущает</w:t>
            </w:r>
            <w:r w:rsidRPr="000E1D2A">
              <w:rPr>
                <w:spacing w:val="-2"/>
                <w:lang w:val="en-US"/>
              </w:rPr>
              <w:t xml:space="preserve"> </w:t>
            </w:r>
            <w:r w:rsidRPr="000E1D2A">
              <w:rPr>
                <w:lang w:val="en-US"/>
              </w:rPr>
              <w:t>свою</w:t>
            </w:r>
            <w:r>
              <w:t xml:space="preserve"> </w:t>
            </w:r>
            <w:r w:rsidRPr="000E1D2A">
              <w:rPr>
                <w:lang w:val="en-US"/>
              </w:rPr>
              <w:t>безопасность</w:t>
            </w:r>
            <w:r w:rsidRPr="000E1D2A">
              <w:rPr>
                <w:lang w:val="en-US"/>
              </w:rPr>
              <w:tab/>
            </w:r>
            <w:r>
              <w:t xml:space="preserve"> </w:t>
            </w:r>
            <w:r w:rsidR="009E11EB" w:rsidRPr="000E1D2A">
              <w:rPr>
                <w:lang w:val="en-US"/>
              </w:rPr>
              <w:t>и</w:t>
            </w:r>
            <w:r w:rsidR="009E11EB">
              <w:t xml:space="preserve"> </w:t>
            </w:r>
            <w:r w:rsidRPr="000E1D2A">
              <w:rPr>
                <w:lang w:val="en-US"/>
              </w:rPr>
              <w:t>психологический</w:t>
            </w:r>
          </w:p>
          <w:p w:rsidR="000F7B10" w:rsidRPr="000F7B10" w:rsidRDefault="009E11EB" w:rsidP="000E1D2A">
            <w:pPr>
              <w:pStyle w:val="TableParagraph"/>
              <w:spacing w:line="237" w:lineRule="auto"/>
              <w:ind w:left="142" w:right="142"/>
              <w:jc w:val="both"/>
            </w:pPr>
            <w:r w:rsidRPr="000E1D2A">
              <w:rPr>
                <w:lang w:val="en-US"/>
              </w:rPr>
              <w:t>комфорт,</w:t>
            </w:r>
            <w:r>
              <w:t xml:space="preserve"> </w:t>
            </w:r>
            <w:r w:rsidR="000F7B10" w:rsidRPr="000E1D2A">
              <w:rPr>
                <w:spacing w:val="-1"/>
                <w:lang w:val="en-US"/>
              </w:rPr>
              <w:t>информационную</w:t>
            </w:r>
            <w:r w:rsidR="000F7B10" w:rsidRPr="000E1D2A">
              <w:rPr>
                <w:spacing w:val="-1"/>
              </w:rPr>
              <w:t xml:space="preserve"> </w:t>
            </w:r>
            <w:r w:rsidR="000F7B10" w:rsidRPr="000E1D2A">
              <w:rPr>
                <w:lang w:val="en-US"/>
              </w:rPr>
              <w:t>безопасность</w:t>
            </w:r>
          </w:p>
        </w:tc>
      </w:tr>
      <w:tr w:rsidR="000F7B10" w:rsidRPr="000E1D2A" w:rsidTr="00572491">
        <w:trPr>
          <w:trHeight w:val="586"/>
        </w:trPr>
        <w:tc>
          <w:tcPr>
            <w:tcW w:w="4961" w:type="dxa"/>
            <w:vMerge/>
            <w:tcBorders>
              <w:top w:val="nil"/>
            </w:tcBorders>
            <w:shd w:val="clear" w:color="auto" w:fill="auto"/>
          </w:tcPr>
          <w:p w:rsidR="000F7B10" w:rsidRPr="000E1D2A" w:rsidRDefault="000F7B10" w:rsidP="000E1D2A">
            <w:pPr>
              <w:widowControl w:val="0"/>
              <w:autoSpaceDE w:val="0"/>
              <w:autoSpaceDN w:val="0"/>
              <w:jc w:val="both"/>
              <w:rPr>
                <w:sz w:val="2"/>
                <w:szCs w:val="2"/>
                <w:lang w:val="en-US"/>
              </w:rPr>
            </w:pPr>
          </w:p>
        </w:tc>
        <w:tc>
          <w:tcPr>
            <w:tcW w:w="9497" w:type="dxa"/>
            <w:shd w:val="clear" w:color="auto" w:fill="auto"/>
          </w:tcPr>
          <w:p w:rsidR="000F7B10" w:rsidRPr="000F7B10" w:rsidRDefault="000F7B10" w:rsidP="000E1D2A">
            <w:pPr>
              <w:pStyle w:val="TableParagraph"/>
              <w:ind w:left="142" w:right="142"/>
              <w:jc w:val="both"/>
            </w:pPr>
            <w:r w:rsidRPr="009E11EB">
              <w:t>Учащийся</w:t>
            </w:r>
            <w:r w:rsidRPr="000E1D2A">
              <w:rPr>
                <w:spacing w:val="1"/>
              </w:rPr>
              <w:t xml:space="preserve"> </w:t>
            </w:r>
            <w:r w:rsidRPr="009E11EB">
              <w:t>не</w:t>
            </w:r>
            <w:r w:rsidRPr="000E1D2A">
              <w:rPr>
                <w:spacing w:val="1"/>
              </w:rPr>
              <w:t xml:space="preserve"> </w:t>
            </w:r>
            <w:r w:rsidRPr="009E11EB">
              <w:t>всегда</w:t>
            </w:r>
            <w:r w:rsidRPr="000E1D2A">
              <w:rPr>
                <w:spacing w:val="1"/>
              </w:rPr>
              <w:t xml:space="preserve"> </w:t>
            </w:r>
            <w:r w:rsidRPr="009E11EB">
              <w:t>ощущает</w:t>
            </w:r>
            <w:r w:rsidRPr="000E1D2A">
              <w:rPr>
                <w:spacing w:val="1"/>
              </w:rPr>
              <w:t xml:space="preserve"> </w:t>
            </w:r>
            <w:r w:rsidRPr="009E11EB">
              <w:t>физическое,</w:t>
            </w:r>
            <w:r w:rsidRPr="000E1D2A">
              <w:rPr>
                <w:spacing w:val="1"/>
              </w:rPr>
              <w:t xml:space="preserve"> </w:t>
            </w:r>
            <w:r w:rsidR="009E11EB" w:rsidRPr="009E11EB">
              <w:t>эмоционально</w:t>
            </w:r>
            <w:r w:rsidR="009E11EB">
              <w:t>-</w:t>
            </w:r>
            <w:r w:rsidRPr="009E11EB">
              <w:t>психологическое,</w:t>
            </w:r>
            <w:r w:rsidRPr="000E1D2A">
              <w:rPr>
                <w:spacing w:val="1"/>
              </w:rPr>
              <w:t xml:space="preserve"> </w:t>
            </w:r>
            <w:r w:rsidRPr="009E11EB">
              <w:t>социальное</w:t>
            </w:r>
            <w:r w:rsidRPr="000E1D2A">
              <w:rPr>
                <w:spacing w:val="1"/>
              </w:rPr>
              <w:t xml:space="preserve"> </w:t>
            </w:r>
            <w:r w:rsidRPr="009E11EB">
              <w:t>благополучие</w:t>
            </w:r>
            <w:r w:rsidRPr="000E1D2A">
              <w:rPr>
                <w:spacing w:val="1"/>
              </w:rPr>
              <w:t xml:space="preserve"> </w:t>
            </w:r>
            <w:r w:rsidRPr="009E11EB">
              <w:t>в</w:t>
            </w:r>
            <w:r w:rsidRPr="000E1D2A">
              <w:rPr>
                <w:spacing w:val="1"/>
              </w:rPr>
              <w:t xml:space="preserve"> </w:t>
            </w:r>
            <w:r w:rsidRPr="009E11EB">
              <w:t>жизни</w:t>
            </w:r>
            <w:r w:rsidRPr="000E1D2A">
              <w:rPr>
                <w:spacing w:val="-57"/>
              </w:rPr>
              <w:t xml:space="preserve"> </w:t>
            </w:r>
            <w:r w:rsidRPr="009E11EB">
              <w:t>образовательной</w:t>
            </w:r>
            <w:r w:rsidRPr="000E1D2A">
              <w:rPr>
                <w:spacing w:val="1"/>
              </w:rPr>
              <w:t xml:space="preserve"> </w:t>
            </w:r>
            <w:r w:rsidRPr="009E11EB">
              <w:t>организации.</w:t>
            </w:r>
            <w:r w:rsidRPr="000E1D2A">
              <w:rPr>
                <w:spacing w:val="1"/>
              </w:rPr>
              <w:t xml:space="preserve"> </w:t>
            </w:r>
            <w:r w:rsidRPr="000F7B10">
              <w:t>Не</w:t>
            </w:r>
            <w:r w:rsidRPr="000E1D2A">
              <w:rPr>
                <w:spacing w:val="1"/>
              </w:rPr>
              <w:t xml:space="preserve"> </w:t>
            </w:r>
            <w:r w:rsidRPr="000F7B10">
              <w:t>в</w:t>
            </w:r>
            <w:r w:rsidRPr="000E1D2A">
              <w:rPr>
                <w:spacing w:val="1"/>
              </w:rPr>
              <w:t xml:space="preserve"> </w:t>
            </w:r>
            <w:r w:rsidRPr="000F7B10">
              <w:t>полной</w:t>
            </w:r>
            <w:r w:rsidRPr="000E1D2A">
              <w:rPr>
                <w:spacing w:val="1"/>
              </w:rPr>
              <w:t xml:space="preserve"> </w:t>
            </w:r>
            <w:r w:rsidRPr="000F7B10">
              <w:t>мере</w:t>
            </w:r>
            <w:r w:rsidRPr="000E1D2A">
              <w:rPr>
                <w:spacing w:val="1"/>
              </w:rPr>
              <w:t xml:space="preserve"> </w:t>
            </w:r>
            <w:r w:rsidRPr="000F7B10">
              <w:t>ощущает</w:t>
            </w:r>
            <w:r w:rsidRPr="000E1D2A">
              <w:rPr>
                <w:spacing w:val="1"/>
              </w:rPr>
              <w:t xml:space="preserve"> </w:t>
            </w:r>
            <w:r w:rsidRPr="000F7B10">
              <w:t>свою</w:t>
            </w:r>
            <w:r w:rsidRPr="000E1D2A">
              <w:rPr>
                <w:spacing w:val="1"/>
              </w:rPr>
              <w:t xml:space="preserve"> </w:t>
            </w:r>
            <w:r w:rsidRPr="000F7B10">
              <w:t>безопасность</w:t>
            </w:r>
            <w:r w:rsidRPr="000E1D2A">
              <w:rPr>
                <w:spacing w:val="13"/>
              </w:rPr>
              <w:t xml:space="preserve"> </w:t>
            </w:r>
            <w:r w:rsidRPr="000F7B10">
              <w:t>и</w:t>
            </w:r>
            <w:r w:rsidRPr="000E1D2A">
              <w:rPr>
                <w:spacing w:val="8"/>
              </w:rPr>
              <w:t xml:space="preserve"> </w:t>
            </w:r>
            <w:r w:rsidRPr="000F7B10">
              <w:t>психологический</w:t>
            </w:r>
            <w:r w:rsidRPr="000E1D2A">
              <w:rPr>
                <w:spacing w:val="12"/>
              </w:rPr>
              <w:t xml:space="preserve"> </w:t>
            </w:r>
            <w:r w:rsidRPr="000F7B10">
              <w:t>комфорт,</w:t>
            </w:r>
            <w:r w:rsidRPr="000E1D2A">
              <w:rPr>
                <w:spacing w:val="14"/>
              </w:rPr>
              <w:t xml:space="preserve"> </w:t>
            </w:r>
            <w:r w:rsidRPr="000F7B10">
              <w:t>информационную</w:t>
            </w:r>
            <w:r>
              <w:t xml:space="preserve"> безопасность</w:t>
            </w:r>
          </w:p>
        </w:tc>
      </w:tr>
      <w:tr w:rsidR="000F7B10" w:rsidRPr="000E1D2A" w:rsidTr="00572491">
        <w:trPr>
          <w:trHeight w:val="597"/>
        </w:trPr>
        <w:tc>
          <w:tcPr>
            <w:tcW w:w="4961" w:type="dxa"/>
            <w:vMerge/>
            <w:tcBorders>
              <w:top w:val="nil"/>
            </w:tcBorders>
            <w:shd w:val="clear" w:color="auto" w:fill="auto"/>
          </w:tcPr>
          <w:p w:rsidR="000F7B10" w:rsidRPr="000E1D2A" w:rsidRDefault="000F7B10" w:rsidP="000E1D2A">
            <w:pPr>
              <w:widowControl w:val="0"/>
              <w:autoSpaceDE w:val="0"/>
              <w:autoSpaceDN w:val="0"/>
              <w:jc w:val="both"/>
              <w:rPr>
                <w:sz w:val="2"/>
                <w:szCs w:val="2"/>
              </w:rPr>
            </w:pPr>
          </w:p>
        </w:tc>
        <w:tc>
          <w:tcPr>
            <w:tcW w:w="9497" w:type="dxa"/>
            <w:shd w:val="clear" w:color="auto" w:fill="auto"/>
          </w:tcPr>
          <w:p w:rsidR="000F7B10" w:rsidRPr="00506B56" w:rsidRDefault="000F7B10" w:rsidP="000E1D2A">
            <w:pPr>
              <w:pStyle w:val="TableParagraph"/>
              <w:ind w:left="142" w:right="142"/>
              <w:jc w:val="both"/>
              <w:rPr>
                <w:sz w:val="22"/>
                <w:szCs w:val="22"/>
              </w:rPr>
            </w:pPr>
            <w:r w:rsidRPr="00506B56">
              <w:rPr>
                <w:sz w:val="22"/>
                <w:szCs w:val="22"/>
              </w:rPr>
              <w:t>Учащийся</w:t>
            </w:r>
            <w:r w:rsidRPr="00506B56">
              <w:rPr>
                <w:spacing w:val="1"/>
                <w:sz w:val="22"/>
                <w:szCs w:val="22"/>
              </w:rPr>
              <w:t xml:space="preserve"> </w:t>
            </w:r>
            <w:r w:rsidRPr="00506B56">
              <w:rPr>
                <w:sz w:val="22"/>
                <w:szCs w:val="22"/>
              </w:rPr>
              <w:t>не</w:t>
            </w:r>
            <w:r w:rsidRPr="00506B56">
              <w:rPr>
                <w:spacing w:val="1"/>
                <w:sz w:val="22"/>
                <w:szCs w:val="22"/>
              </w:rPr>
              <w:t xml:space="preserve"> </w:t>
            </w:r>
            <w:r w:rsidRPr="00506B56">
              <w:rPr>
                <w:sz w:val="22"/>
                <w:szCs w:val="22"/>
              </w:rPr>
              <w:t>ощущает</w:t>
            </w:r>
            <w:r w:rsidRPr="00506B56">
              <w:rPr>
                <w:spacing w:val="1"/>
                <w:sz w:val="22"/>
                <w:szCs w:val="22"/>
              </w:rPr>
              <w:t xml:space="preserve"> </w:t>
            </w:r>
            <w:r w:rsidRPr="00506B56">
              <w:rPr>
                <w:sz w:val="22"/>
                <w:szCs w:val="22"/>
              </w:rPr>
              <w:t>физического,</w:t>
            </w:r>
            <w:r w:rsidRPr="00506B56">
              <w:rPr>
                <w:spacing w:val="1"/>
                <w:sz w:val="22"/>
                <w:szCs w:val="22"/>
              </w:rPr>
              <w:t xml:space="preserve"> </w:t>
            </w:r>
            <w:r w:rsidRPr="00506B56">
              <w:rPr>
                <w:sz w:val="22"/>
                <w:szCs w:val="22"/>
              </w:rPr>
              <w:t>эмоционально-психологического,</w:t>
            </w:r>
            <w:r w:rsidRPr="00506B56">
              <w:rPr>
                <w:spacing w:val="1"/>
                <w:sz w:val="22"/>
                <w:szCs w:val="22"/>
              </w:rPr>
              <w:t xml:space="preserve"> </w:t>
            </w:r>
            <w:r w:rsidRPr="00506B56">
              <w:rPr>
                <w:sz w:val="22"/>
                <w:szCs w:val="22"/>
              </w:rPr>
              <w:t>социального</w:t>
            </w:r>
            <w:r w:rsidRPr="00506B56">
              <w:rPr>
                <w:spacing w:val="1"/>
                <w:sz w:val="22"/>
                <w:szCs w:val="22"/>
              </w:rPr>
              <w:t xml:space="preserve"> </w:t>
            </w:r>
            <w:r w:rsidRPr="00506B56">
              <w:rPr>
                <w:sz w:val="22"/>
                <w:szCs w:val="22"/>
              </w:rPr>
              <w:t>благополучия</w:t>
            </w:r>
            <w:r w:rsidRPr="00506B56">
              <w:rPr>
                <w:spacing w:val="1"/>
                <w:sz w:val="22"/>
                <w:szCs w:val="22"/>
              </w:rPr>
              <w:t xml:space="preserve"> </w:t>
            </w:r>
            <w:r w:rsidRPr="00506B56">
              <w:rPr>
                <w:sz w:val="22"/>
                <w:szCs w:val="22"/>
              </w:rPr>
              <w:t>в</w:t>
            </w:r>
            <w:r w:rsidRPr="00506B56">
              <w:rPr>
                <w:spacing w:val="1"/>
                <w:sz w:val="22"/>
                <w:szCs w:val="22"/>
              </w:rPr>
              <w:t xml:space="preserve"> </w:t>
            </w:r>
            <w:r w:rsidRPr="00506B56">
              <w:rPr>
                <w:sz w:val="22"/>
                <w:szCs w:val="22"/>
              </w:rPr>
              <w:t>жизни</w:t>
            </w:r>
            <w:r w:rsidRPr="00506B56">
              <w:rPr>
                <w:spacing w:val="-57"/>
                <w:sz w:val="22"/>
                <w:szCs w:val="22"/>
              </w:rPr>
              <w:t xml:space="preserve"> </w:t>
            </w:r>
            <w:r w:rsidRPr="00506B56">
              <w:rPr>
                <w:sz w:val="22"/>
                <w:szCs w:val="22"/>
              </w:rPr>
              <w:t>образовательной организации. Не чувствует себя в безопасности,                  не</w:t>
            </w:r>
            <w:r w:rsidRPr="00506B56">
              <w:rPr>
                <w:spacing w:val="1"/>
                <w:sz w:val="22"/>
                <w:szCs w:val="22"/>
              </w:rPr>
              <w:t xml:space="preserve"> </w:t>
            </w:r>
            <w:r w:rsidRPr="00506B56">
              <w:rPr>
                <w:sz w:val="22"/>
                <w:szCs w:val="22"/>
              </w:rPr>
              <w:t>испытывает</w:t>
            </w:r>
            <w:r w:rsidRPr="00506B56">
              <w:rPr>
                <w:spacing w:val="29"/>
                <w:sz w:val="22"/>
                <w:szCs w:val="22"/>
              </w:rPr>
              <w:t xml:space="preserve"> </w:t>
            </w:r>
            <w:r w:rsidRPr="00506B56">
              <w:rPr>
                <w:sz w:val="22"/>
                <w:szCs w:val="22"/>
              </w:rPr>
              <w:t>психологического</w:t>
            </w:r>
            <w:r w:rsidRPr="00506B56">
              <w:rPr>
                <w:spacing w:val="28"/>
                <w:sz w:val="22"/>
                <w:szCs w:val="22"/>
              </w:rPr>
              <w:t xml:space="preserve"> </w:t>
            </w:r>
            <w:r w:rsidRPr="00506B56">
              <w:rPr>
                <w:sz w:val="22"/>
                <w:szCs w:val="22"/>
              </w:rPr>
              <w:t>комфорта</w:t>
            </w:r>
            <w:r w:rsidRPr="00506B56">
              <w:rPr>
                <w:spacing w:val="23"/>
                <w:sz w:val="22"/>
                <w:szCs w:val="22"/>
              </w:rPr>
              <w:t xml:space="preserve"> </w:t>
            </w:r>
            <w:r w:rsidRPr="00506B56">
              <w:rPr>
                <w:sz w:val="22"/>
                <w:szCs w:val="22"/>
              </w:rPr>
              <w:t>и</w:t>
            </w:r>
            <w:r w:rsidRPr="00506B56">
              <w:rPr>
                <w:spacing w:val="29"/>
                <w:sz w:val="22"/>
                <w:szCs w:val="22"/>
              </w:rPr>
              <w:t xml:space="preserve"> </w:t>
            </w:r>
            <w:r w:rsidRPr="00506B56">
              <w:rPr>
                <w:sz w:val="22"/>
                <w:szCs w:val="22"/>
              </w:rPr>
              <w:t>информационной безопасности</w:t>
            </w:r>
          </w:p>
        </w:tc>
      </w:tr>
    </w:tbl>
    <w:p w:rsidR="00E74DFC" w:rsidRPr="006671A0" w:rsidRDefault="00E74DFC" w:rsidP="00506B56">
      <w:pPr>
        <w:widowControl w:val="0"/>
        <w:autoSpaceDE w:val="0"/>
        <w:autoSpaceDN w:val="0"/>
        <w:spacing w:after="0" w:line="240" w:lineRule="auto"/>
        <w:ind w:right="49"/>
        <w:jc w:val="center"/>
        <w:rPr>
          <w:rFonts w:ascii="Times New Roman" w:eastAsia="Times New Roman" w:hAnsi="Times New Roman"/>
          <w:b/>
        </w:rPr>
      </w:pPr>
      <w:r w:rsidRPr="006671A0">
        <w:rPr>
          <w:rFonts w:ascii="Times New Roman" w:eastAsia="Times New Roman" w:hAnsi="Times New Roman"/>
          <w:b/>
        </w:rPr>
        <w:lastRenderedPageBreak/>
        <w:t>ДИАГНОСТИЧЕСКАЯ</w:t>
      </w:r>
      <w:r w:rsidRPr="006671A0">
        <w:rPr>
          <w:rFonts w:ascii="Times New Roman" w:eastAsia="Times New Roman" w:hAnsi="Times New Roman"/>
          <w:b/>
          <w:spacing w:val="-2"/>
        </w:rPr>
        <w:t xml:space="preserve"> </w:t>
      </w:r>
      <w:r w:rsidRPr="006671A0">
        <w:rPr>
          <w:rFonts w:ascii="Times New Roman" w:eastAsia="Times New Roman" w:hAnsi="Times New Roman"/>
          <w:b/>
        </w:rPr>
        <w:t>КАРТА</w:t>
      </w:r>
      <w:r w:rsidRPr="006671A0">
        <w:rPr>
          <w:rFonts w:ascii="Times New Roman" w:eastAsia="Times New Roman" w:hAnsi="Times New Roman"/>
          <w:b/>
          <w:spacing w:val="-5"/>
        </w:rPr>
        <w:t xml:space="preserve"> </w:t>
      </w:r>
      <w:r w:rsidRPr="006671A0">
        <w:rPr>
          <w:rFonts w:ascii="Times New Roman" w:eastAsia="Times New Roman" w:hAnsi="Times New Roman"/>
          <w:b/>
        </w:rPr>
        <w:t>ФОРМИРОВАНИЯ</w:t>
      </w:r>
      <w:r w:rsidRPr="006671A0">
        <w:rPr>
          <w:rFonts w:ascii="Times New Roman" w:eastAsia="Times New Roman" w:hAnsi="Times New Roman"/>
          <w:b/>
          <w:spacing w:val="-10"/>
        </w:rPr>
        <w:t xml:space="preserve"> </w:t>
      </w:r>
      <w:r w:rsidRPr="006671A0">
        <w:rPr>
          <w:rFonts w:ascii="Times New Roman" w:eastAsia="Times New Roman" w:hAnsi="Times New Roman"/>
          <w:b/>
        </w:rPr>
        <w:t>УУД</w:t>
      </w:r>
      <w:r w:rsidRPr="006671A0">
        <w:rPr>
          <w:rFonts w:ascii="Times New Roman" w:eastAsia="Times New Roman" w:hAnsi="Times New Roman"/>
          <w:b/>
          <w:spacing w:val="-3"/>
        </w:rPr>
        <w:t xml:space="preserve"> </w:t>
      </w:r>
      <w:r w:rsidRPr="006671A0">
        <w:rPr>
          <w:rFonts w:ascii="Times New Roman" w:eastAsia="Times New Roman" w:hAnsi="Times New Roman"/>
          <w:b/>
        </w:rPr>
        <w:t>УЧАЩИХСЯ</w:t>
      </w:r>
      <w:r w:rsidRPr="006671A0">
        <w:rPr>
          <w:rFonts w:ascii="Times New Roman" w:eastAsia="Times New Roman" w:hAnsi="Times New Roman"/>
          <w:b/>
          <w:spacing w:val="-5"/>
        </w:rPr>
        <w:t xml:space="preserve"> </w:t>
      </w:r>
      <w:r w:rsidRPr="006671A0">
        <w:rPr>
          <w:rFonts w:ascii="Times New Roman" w:eastAsia="Times New Roman" w:hAnsi="Times New Roman"/>
          <w:b/>
        </w:rPr>
        <w:t>10-11</w:t>
      </w:r>
      <w:r w:rsidRPr="006671A0">
        <w:rPr>
          <w:rFonts w:ascii="Times New Roman" w:eastAsia="Times New Roman" w:hAnsi="Times New Roman"/>
          <w:b/>
          <w:spacing w:val="1"/>
        </w:rPr>
        <w:t xml:space="preserve"> </w:t>
      </w:r>
      <w:r w:rsidRPr="006671A0">
        <w:rPr>
          <w:rFonts w:ascii="Times New Roman" w:eastAsia="Times New Roman" w:hAnsi="Times New Roman"/>
          <w:b/>
        </w:rPr>
        <w:t>КЛАССОВ</w:t>
      </w:r>
    </w:p>
    <w:p w:rsidR="00E74DFC" w:rsidRPr="000B5A81" w:rsidRDefault="00E74DFC" w:rsidP="000B5A81">
      <w:pPr>
        <w:widowControl w:val="0"/>
        <w:tabs>
          <w:tab w:val="left" w:pos="8538"/>
          <w:tab w:val="left" w:pos="10170"/>
        </w:tabs>
        <w:autoSpaceDE w:val="0"/>
        <w:autoSpaceDN w:val="0"/>
        <w:spacing w:after="0" w:line="240" w:lineRule="auto"/>
        <w:ind w:right="84"/>
        <w:jc w:val="center"/>
        <w:rPr>
          <w:rFonts w:ascii="Times New Roman" w:eastAsia="Times New Roman" w:hAnsi="Times New Roman"/>
        </w:rPr>
      </w:pPr>
      <w:r w:rsidRPr="006671A0">
        <w:rPr>
          <w:rFonts w:ascii="Times New Roman" w:eastAsia="Times New Roman" w:hAnsi="Times New Roman"/>
          <w:b/>
        </w:rPr>
        <w:t>Ф.И.</w:t>
      </w:r>
      <w:r w:rsidRPr="006671A0">
        <w:rPr>
          <w:rFonts w:ascii="Times New Roman" w:eastAsia="Times New Roman" w:hAnsi="Times New Roman"/>
          <w:b/>
          <w:spacing w:val="-1"/>
        </w:rPr>
        <w:t xml:space="preserve"> </w:t>
      </w:r>
      <w:r w:rsidRPr="006671A0">
        <w:rPr>
          <w:rFonts w:ascii="Times New Roman" w:eastAsia="Times New Roman" w:hAnsi="Times New Roman"/>
          <w:b/>
        </w:rPr>
        <w:t>учащегося</w:t>
      </w:r>
      <w:r w:rsidRPr="006671A0">
        <w:rPr>
          <w:rFonts w:ascii="Times New Roman" w:eastAsia="Times New Roman" w:hAnsi="Times New Roman"/>
          <w:b/>
          <w:u w:val="single"/>
        </w:rPr>
        <w:tab/>
      </w:r>
      <w:r w:rsidRPr="006671A0">
        <w:rPr>
          <w:rFonts w:ascii="Times New Roman" w:eastAsia="Times New Roman" w:hAnsi="Times New Roman"/>
          <w:b/>
        </w:rPr>
        <w:t>Класс</w:t>
      </w:r>
      <w:r w:rsidRPr="006671A0">
        <w:rPr>
          <w:rFonts w:ascii="Times New Roman" w:eastAsia="Times New Roman" w:hAnsi="Times New Roman"/>
          <w:b/>
          <w:spacing w:val="-1"/>
        </w:rPr>
        <w:t xml:space="preserve"> </w:t>
      </w:r>
      <w:r w:rsidRPr="006671A0">
        <w:rPr>
          <w:rFonts w:ascii="Times New Roman" w:eastAsia="Times New Roman" w:hAnsi="Times New Roman"/>
          <w:u w:val="single"/>
        </w:rPr>
        <w:t xml:space="preserve"> </w:t>
      </w:r>
      <w:r w:rsidRPr="006671A0">
        <w:rPr>
          <w:rFonts w:ascii="Times New Roman" w:eastAsia="Times New Roman" w:hAnsi="Times New Roman"/>
          <w:u w:val="single"/>
        </w:rPr>
        <w:tab/>
      </w:r>
    </w:p>
    <w:p w:rsidR="00E74DFC" w:rsidRPr="006671A0" w:rsidRDefault="00E74DFC" w:rsidP="006671A0">
      <w:pPr>
        <w:widowControl w:val="0"/>
        <w:tabs>
          <w:tab w:val="left" w:pos="10289"/>
        </w:tabs>
        <w:autoSpaceDE w:val="0"/>
        <w:autoSpaceDN w:val="0"/>
        <w:spacing w:after="0" w:line="240" w:lineRule="auto"/>
        <w:ind w:left="113" w:firstLine="171"/>
        <w:rPr>
          <w:rFonts w:ascii="Times New Roman" w:eastAsia="Times New Roman" w:hAnsi="Times New Roman"/>
        </w:rPr>
      </w:pPr>
      <w:r w:rsidRPr="006671A0">
        <w:rPr>
          <w:rFonts w:ascii="Times New Roman" w:eastAsia="Times New Roman" w:hAnsi="Times New Roman"/>
          <w:b/>
        </w:rPr>
        <w:t>Классный</w:t>
      </w:r>
      <w:r w:rsidRPr="006671A0">
        <w:rPr>
          <w:rFonts w:ascii="Times New Roman" w:eastAsia="Times New Roman" w:hAnsi="Times New Roman"/>
          <w:b/>
          <w:spacing w:val="-10"/>
        </w:rPr>
        <w:t xml:space="preserve"> </w:t>
      </w:r>
      <w:r w:rsidRPr="006671A0">
        <w:rPr>
          <w:rFonts w:ascii="Times New Roman" w:eastAsia="Times New Roman" w:hAnsi="Times New Roman"/>
          <w:b/>
        </w:rPr>
        <w:t>руководитель</w:t>
      </w:r>
      <w:r w:rsidRPr="006671A0">
        <w:rPr>
          <w:rFonts w:ascii="Times New Roman" w:eastAsia="Times New Roman" w:hAnsi="Times New Roman"/>
          <w:u w:val="single"/>
        </w:rPr>
        <w:t xml:space="preserve"> </w:t>
      </w:r>
      <w:r w:rsidRPr="006671A0">
        <w:rPr>
          <w:rFonts w:ascii="Times New Roman" w:eastAsia="Times New Roman" w:hAnsi="Times New Roman"/>
          <w:u w:val="single"/>
        </w:rPr>
        <w:tab/>
      </w:r>
    </w:p>
    <w:p w:rsidR="006671A0" w:rsidRPr="00E74DFC" w:rsidRDefault="006671A0" w:rsidP="006671A0">
      <w:pPr>
        <w:widowControl w:val="0"/>
        <w:tabs>
          <w:tab w:val="left" w:pos="10289"/>
        </w:tabs>
        <w:autoSpaceDE w:val="0"/>
        <w:autoSpaceDN w:val="0"/>
        <w:spacing w:after="0" w:line="240" w:lineRule="auto"/>
        <w:ind w:left="113" w:firstLine="171"/>
        <w:jc w:val="center"/>
        <w:rPr>
          <w:rFonts w:ascii="Times New Roman" w:eastAsia="Times New Roman" w:hAnsi="Times New Roman"/>
          <w:sz w:val="24"/>
          <w:szCs w:val="24"/>
        </w:rPr>
      </w:pPr>
    </w:p>
    <w:tbl>
      <w:tblPr>
        <w:tblW w:w="1445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3357"/>
        <w:gridCol w:w="8975"/>
        <w:gridCol w:w="851"/>
        <w:gridCol w:w="708"/>
      </w:tblGrid>
      <w:tr w:rsidR="006671A0" w:rsidRPr="000E1D2A" w:rsidTr="006671A0">
        <w:trPr>
          <w:trHeight w:val="329"/>
        </w:trPr>
        <w:tc>
          <w:tcPr>
            <w:tcW w:w="3924" w:type="dxa"/>
            <w:gridSpan w:val="2"/>
            <w:shd w:val="clear" w:color="auto" w:fill="auto"/>
          </w:tcPr>
          <w:p w:rsidR="006671A0" w:rsidRPr="006671A0" w:rsidRDefault="006671A0" w:rsidP="006671A0">
            <w:pPr>
              <w:widowControl w:val="0"/>
              <w:autoSpaceDE w:val="0"/>
              <w:autoSpaceDN w:val="0"/>
              <w:spacing w:after="0" w:line="240" w:lineRule="auto"/>
              <w:ind w:right="1001"/>
              <w:jc w:val="center"/>
              <w:rPr>
                <w:rFonts w:ascii="Times New Roman" w:eastAsia="Times New Roman" w:hAnsi="Times New Roman"/>
                <w:b/>
              </w:rPr>
            </w:pPr>
            <w:r>
              <w:rPr>
                <w:rFonts w:ascii="Times New Roman" w:eastAsia="Times New Roman" w:hAnsi="Times New Roman"/>
                <w:b/>
              </w:rPr>
              <w:t>УУД</w:t>
            </w:r>
          </w:p>
        </w:tc>
        <w:tc>
          <w:tcPr>
            <w:tcW w:w="8975" w:type="dxa"/>
            <w:shd w:val="clear" w:color="auto" w:fill="auto"/>
          </w:tcPr>
          <w:p w:rsidR="006671A0" w:rsidRPr="006671A0" w:rsidRDefault="006671A0" w:rsidP="000B5A81">
            <w:pPr>
              <w:widowControl w:val="0"/>
              <w:autoSpaceDE w:val="0"/>
              <w:autoSpaceDN w:val="0"/>
              <w:spacing w:after="0" w:line="240" w:lineRule="auto"/>
              <w:ind w:right="142"/>
              <w:jc w:val="center"/>
              <w:rPr>
                <w:rFonts w:ascii="Times New Roman" w:eastAsia="Times New Roman" w:hAnsi="Times New Roman"/>
                <w:b/>
              </w:rPr>
            </w:pPr>
            <w:r>
              <w:rPr>
                <w:rFonts w:ascii="Times New Roman" w:eastAsia="Times New Roman" w:hAnsi="Times New Roman"/>
                <w:b/>
              </w:rPr>
              <w:t>Критерии</w:t>
            </w:r>
          </w:p>
        </w:tc>
        <w:tc>
          <w:tcPr>
            <w:tcW w:w="1559" w:type="dxa"/>
            <w:gridSpan w:val="2"/>
            <w:tcBorders>
              <w:bottom w:val="nil"/>
            </w:tcBorders>
            <w:shd w:val="clear" w:color="auto" w:fill="auto"/>
          </w:tcPr>
          <w:p w:rsidR="006671A0" w:rsidRPr="006671A0" w:rsidRDefault="006671A0" w:rsidP="006671A0">
            <w:pPr>
              <w:widowControl w:val="0"/>
              <w:autoSpaceDE w:val="0"/>
              <w:autoSpaceDN w:val="0"/>
              <w:spacing w:after="0" w:line="240" w:lineRule="auto"/>
              <w:ind w:left="199" w:right="185"/>
              <w:jc w:val="center"/>
              <w:rPr>
                <w:rFonts w:ascii="Times New Roman" w:eastAsia="Times New Roman" w:hAnsi="Times New Roman"/>
                <w:b/>
              </w:rPr>
            </w:pPr>
            <w:r>
              <w:rPr>
                <w:rFonts w:ascii="Times New Roman" w:eastAsia="Times New Roman" w:hAnsi="Times New Roman"/>
                <w:b/>
              </w:rPr>
              <w:t>Балл</w:t>
            </w:r>
          </w:p>
        </w:tc>
      </w:tr>
      <w:tr w:rsidR="00E74DFC" w:rsidRPr="000E1D2A" w:rsidTr="00572491">
        <w:trPr>
          <w:trHeight w:val="166"/>
        </w:trPr>
        <w:tc>
          <w:tcPr>
            <w:tcW w:w="14458" w:type="dxa"/>
            <w:gridSpan w:val="5"/>
            <w:shd w:val="clear" w:color="auto" w:fill="DFDFDF"/>
          </w:tcPr>
          <w:p w:rsidR="00E74DFC" w:rsidRPr="000B5A81" w:rsidRDefault="000B5A81" w:rsidP="000B5A81">
            <w:pPr>
              <w:widowControl w:val="0"/>
              <w:autoSpaceDE w:val="0"/>
              <w:autoSpaceDN w:val="0"/>
              <w:spacing w:after="0" w:line="240" w:lineRule="auto"/>
              <w:ind w:right="1701"/>
              <w:rPr>
                <w:rFonts w:ascii="Times New Roman" w:eastAsia="Times New Roman" w:hAnsi="Times New Roman"/>
                <w:b/>
                <w:i/>
                <w:sz w:val="24"/>
                <w:szCs w:val="24"/>
              </w:rPr>
            </w:pPr>
            <w:r>
              <w:rPr>
                <w:rFonts w:ascii="Times New Roman" w:eastAsia="Times New Roman" w:hAnsi="Times New Roman"/>
                <w:b/>
                <w:i/>
                <w:sz w:val="24"/>
                <w:szCs w:val="24"/>
              </w:rPr>
              <w:t xml:space="preserve">                                                                                                          </w:t>
            </w:r>
            <w:r w:rsidR="00E74DFC" w:rsidRPr="000E1D2A">
              <w:rPr>
                <w:rFonts w:ascii="Times New Roman" w:eastAsia="Times New Roman" w:hAnsi="Times New Roman"/>
                <w:b/>
                <w:i/>
                <w:sz w:val="24"/>
                <w:szCs w:val="24"/>
                <w:lang w:val="en-US"/>
              </w:rPr>
              <w:t>Регулятивные</w:t>
            </w:r>
            <w:r w:rsidR="00E74DFC" w:rsidRPr="000E1D2A">
              <w:rPr>
                <w:rFonts w:ascii="Times New Roman" w:eastAsia="Times New Roman" w:hAnsi="Times New Roman"/>
                <w:b/>
                <w:i/>
                <w:spacing w:val="-6"/>
                <w:sz w:val="24"/>
                <w:szCs w:val="24"/>
                <w:lang w:val="en-US"/>
              </w:rPr>
              <w:t xml:space="preserve"> </w:t>
            </w:r>
            <w:r w:rsidR="00E74DFC" w:rsidRPr="000E1D2A">
              <w:rPr>
                <w:rFonts w:ascii="Times New Roman" w:eastAsia="Times New Roman" w:hAnsi="Times New Roman"/>
                <w:b/>
                <w:i/>
                <w:sz w:val="24"/>
                <w:szCs w:val="24"/>
                <w:lang w:val="en-US"/>
              </w:rPr>
              <w:t>УУД</w:t>
            </w:r>
            <w:r>
              <w:rPr>
                <w:rFonts w:ascii="Times New Roman" w:eastAsia="Times New Roman" w:hAnsi="Times New Roman"/>
                <w:b/>
                <w:i/>
                <w:sz w:val="24"/>
                <w:szCs w:val="24"/>
              </w:rPr>
              <w:t xml:space="preserve">             </w:t>
            </w:r>
          </w:p>
        </w:tc>
      </w:tr>
      <w:tr w:rsidR="000E1D2A" w:rsidRPr="000E1D2A" w:rsidTr="00572491">
        <w:trPr>
          <w:trHeight w:val="324"/>
        </w:trPr>
        <w:tc>
          <w:tcPr>
            <w:tcW w:w="567" w:type="dxa"/>
            <w:vMerge w:val="restart"/>
            <w:shd w:val="clear" w:color="auto" w:fill="auto"/>
          </w:tcPr>
          <w:p w:rsidR="00E74DFC" w:rsidRPr="000E1D2A" w:rsidRDefault="00E74DFC" w:rsidP="006671A0">
            <w:pPr>
              <w:widowControl w:val="0"/>
              <w:autoSpaceDE w:val="0"/>
              <w:autoSpaceDN w:val="0"/>
              <w:spacing w:after="0" w:line="240" w:lineRule="auto"/>
              <w:jc w:val="center"/>
              <w:rPr>
                <w:rFonts w:ascii="Times New Roman" w:eastAsia="Times New Roman" w:hAnsi="Times New Roman"/>
                <w:sz w:val="24"/>
                <w:szCs w:val="24"/>
                <w:lang w:val="en-US"/>
              </w:rPr>
            </w:pPr>
            <w:r w:rsidRPr="000E1D2A">
              <w:rPr>
                <w:rFonts w:ascii="Times New Roman" w:eastAsia="Times New Roman" w:hAnsi="Times New Roman"/>
                <w:w w:val="99"/>
                <w:sz w:val="24"/>
                <w:szCs w:val="24"/>
                <w:lang w:val="en-US"/>
              </w:rPr>
              <w:t>1</w:t>
            </w:r>
          </w:p>
        </w:tc>
        <w:tc>
          <w:tcPr>
            <w:tcW w:w="3357" w:type="dxa"/>
            <w:vMerge w:val="restart"/>
            <w:shd w:val="clear" w:color="auto" w:fill="auto"/>
          </w:tcPr>
          <w:p w:rsidR="00E74DFC" w:rsidRPr="000E1D2A" w:rsidRDefault="00E74DFC" w:rsidP="006671A0">
            <w:pPr>
              <w:widowControl w:val="0"/>
              <w:autoSpaceDE w:val="0"/>
              <w:autoSpaceDN w:val="0"/>
              <w:spacing w:after="0" w:line="240" w:lineRule="auto"/>
              <w:ind w:left="110" w:right="97"/>
              <w:rPr>
                <w:rFonts w:ascii="Times New Roman" w:eastAsia="Times New Roman" w:hAnsi="Times New Roman"/>
                <w:sz w:val="24"/>
                <w:szCs w:val="24"/>
              </w:rPr>
            </w:pPr>
            <w:r w:rsidRPr="000E1D2A">
              <w:rPr>
                <w:rFonts w:ascii="Times New Roman" w:eastAsia="Times New Roman" w:hAnsi="Times New Roman"/>
                <w:sz w:val="24"/>
                <w:szCs w:val="24"/>
              </w:rPr>
              <w:t>Определять</w:t>
            </w:r>
            <w:r w:rsidRPr="000E1D2A">
              <w:rPr>
                <w:rFonts w:ascii="Times New Roman" w:eastAsia="Times New Roman" w:hAnsi="Times New Roman"/>
                <w:spacing w:val="-9"/>
                <w:sz w:val="24"/>
                <w:szCs w:val="24"/>
              </w:rPr>
              <w:t xml:space="preserve"> </w:t>
            </w:r>
            <w:r w:rsidRPr="000E1D2A">
              <w:rPr>
                <w:rFonts w:ascii="Times New Roman" w:eastAsia="Times New Roman" w:hAnsi="Times New Roman"/>
                <w:sz w:val="24"/>
                <w:szCs w:val="24"/>
              </w:rPr>
              <w:t>цели,</w:t>
            </w:r>
            <w:r w:rsidRPr="000E1D2A">
              <w:rPr>
                <w:rFonts w:ascii="Times New Roman" w:eastAsia="Times New Roman" w:hAnsi="Times New Roman"/>
                <w:spacing w:val="-8"/>
                <w:sz w:val="24"/>
                <w:szCs w:val="24"/>
              </w:rPr>
              <w:t xml:space="preserve"> </w:t>
            </w:r>
            <w:r w:rsidRPr="000E1D2A">
              <w:rPr>
                <w:rFonts w:ascii="Times New Roman" w:eastAsia="Times New Roman" w:hAnsi="Times New Roman"/>
                <w:sz w:val="24"/>
                <w:szCs w:val="24"/>
              </w:rPr>
              <w:t>задавать</w:t>
            </w:r>
            <w:r w:rsidRPr="000E1D2A">
              <w:rPr>
                <w:rFonts w:ascii="Times New Roman" w:eastAsia="Times New Roman" w:hAnsi="Times New Roman"/>
                <w:spacing w:val="-37"/>
                <w:sz w:val="24"/>
                <w:szCs w:val="24"/>
              </w:rPr>
              <w:t xml:space="preserve"> </w:t>
            </w:r>
            <w:r w:rsidRPr="000E1D2A">
              <w:rPr>
                <w:rFonts w:ascii="Times New Roman" w:eastAsia="Times New Roman" w:hAnsi="Times New Roman"/>
                <w:sz w:val="24"/>
                <w:szCs w:val="24"/>
              </w:rPr>
              <w:t>параметры</w:t>
            </w:r>
            <w:r w:rsidRPr="000E1D2A">
              <w:rPr>
                <w:rFonts w:ascii="Times New Roman" w:eastAsia="Times New Roman" w:hAnsi="Times New Roman"/>
                <w:spacing w:val="-5"/>
                <w:sz w:val="24"/>
                <w:szCs w:val="24"/>
              </w:rPr>
              <w:t xml:space="preserve"> </w:t>
            </w:r>
            <w:r w:rsidRPr="000E1D2A">
              <w:rPr>
                <w:rFonts w:ascii="Times New Roman" w:eastAsia="Times New Roman" w:hAnsi="Times New Roman"/>
                <w:sz w:val="24"/>
                <w:szCs w:val="24"/>
              </w:rPr>
              <w:t>и</w:t>
            </w:r>
            <w:r w:rsidRPr="000E1D2A">
              <w:rPr>
                <w:rFonts w:ascii="Times New Roman" w:eastAsia="Times New Roman" w:hAnsi="Times New Roman"/>
                <w:spacing w:val="-3"/>
                <w:sz w:val="24"/>
                <w:szCs w:val="24"/>
              </w:rPr>
              <w:t xml:space="preserve"> </w:t>
            </w:r>
            <w:r w:rsidRPr="000E1D2A">
              <w:rPr>
                <w:rFonts w:ascii="Times New Roman" w:eastAsia="Times New Roman" w:hAnsi="Times New Roman"/>
                <w:sz w:val="24"/>
                <w:szCs w:val="24"/>
              </w:rPr>
              <w:t>критерии,</w:t>
            </w:r>
            <w:r w:rsidRPr="000E1D2A">
              <w:rPr>
                <w:rFonts w:ascii="Times New Roman" w:eastAsia="Times New Roman" w:hAnsi="Times New Roman"/>
                <w:spacing w:val="-4"/>
                <w:sz w:val="24"/>
                <w:szCs w:val="24"/>
              </w:rPr>
              <w:t xml:space="preserve"> </w:t>
            </w:r>
            <w:proofErr w:type="gramStart"/>
            <w:r w:rsidRPr="000E1D2A">
              <w:rPr>
                <w:rFonts w:ascii="Times New Roman" w:eastAsia="Times New Roman" w:hAnsi="Times New Roman"/>
                <w:sz w:val="24"/>
                <w:szCs w:val="24"/>
              </w:rPr>
              <w:t>по</w:t>
            </w:r>
            <w:proofErr w:type="gramEnd"/>
          </w:p>
          <w:p w:rsidR="00E74DFC" w:rsidRPr="000E1D2A" w:rsidRDefault="00E74DFC" w:rsidP="006671A0">
            <w:pPr>
              <w:widowControl w:val="0"/>
              <w:autoSpaceDE w:val="0"/>
              <w:autoSpaceDN w:val="0"/>
              <w:spacing w:after="0" w:line="240" w:lineRule="auto"/>
              <w:ind w:left="110" w:right="97"/>
              <w:rPr>
                <w:rFonts w:ascii="Times New Roman" w:eastAsia="Times New Roman" w:hAnsi="Times New Roman"/>
                <w:sz w:val="24"/>
                <w:szCs w:val="24"/>
              </w:rPr>
            </w:pPr>
            <w:proofErr w:type="gramStart"/>
            <w:r w:rsidRPr="000E1D2A">
              <w:rPr>
                <w:rFonts w:ascii="Times New Roman" w:eastAsia="Times New Roman" w:hAnsi="Times New Roman"/>
                <w:sz w:val="24"/>
                <w:szCs w:val="24"/>
              </w:rPr>
              <w:t>которым</w:t>
            </w:r>
            <w:proofErr w:type="gramEnd"/>
            <w:r w:rsidRPr="000E1D2A">
              <w:rPr>
                <w:rFonts w:ascii="Times New Roman" w:eastAsia="Times New Roman" w:hAnsi="Times New Roman"/>
                <w:spacing w:val="-4"/>
                <w:sz w:val="24"/>
                <w:szCs w:val="24"/>
              </w:rPr>
              <w:t xml:space="preserve"> </w:t>
            </w:r>
            <w:r w:rsidRPr="000E1D2A">
              <w:rPr>
                <w:rFonts w:ascii="Times New Roman" w:eastAsia="Times New Roman" w:hAnsi="Times New Roman"/>
                <w:sz w:val="24"/>
                <w:szCs w:val="24"/>
              </w:rPr>
              <w:t>можно</w:t>
            </w:r>
            <w:r w:rsidRPr="000E1D2A">
              <w:rPr>
                <w:rFonts w:ascii="Times New Roman" w:eastAsia="Times New Roman" w:hAnsi="Times New Roman"/>
                <w:spacing w:val="-6"/>
                <w:sz w:val="24"/>
                <w:szCs w:val="24"/>
              </w:rPr>
              <w:t xml:space="preserve"> </w:t>
            </w:r>
            <w:r w:rsidRPr="000E1D2A">
              <w:rPr>
                <w:rFonts w:ascii="Times New Roman" w:eastAsia="Times New Roman" w:hAnsi="Times New Roman"/>
                <w:sz w:val="24"/>
                <w:szCs w:val="24"/>
              </w:rPr>
              <w:t>определить,</w:t>
            </w:r>
            <w:r w:rsidRPr="000E1D2A">
              <w:rPr>
                <w:rFonts w:ascii="Times New Roman" w:eastAsia="Times New Roman" w:hAnsi="Times New Roman"/>
                <w:spacing w:val="-5"/>
                <w:sz w:val="24"/>
                <w:szCs w:val="24"/>
              </w:rPr>
              <w:t xml:space="preserve"> </w:t>
            </w:r>
            <w:r w:rsidRPr="000E1D2A">
              <w:rPr>
                <w:rFonts w:ascii="Times New Roman" w:eastAsia="Times New Roman" w:hAnsi="Times New Roman"/>
                <w:sz w:val="24"/>
                <w:szCs w:val="24"/>
              </w:rPr>
              <w:t>что</w:t>
            </w:r>
            <w:r w:rsidRPr="000E1D2A">
              <w:rPr>
                <w:rFonts w:ascii="Times New Roman" w:eastAsia="Times New Roman" w:hAnsi="Times New Roman"/>
                <w:spacing w:val="-37"/>
                <w:sz w:val="24"/>
                <w:szCs w:val="24"/>
              </w:rPr>
              <w:t xml:space="preserve"> </w:t>
            </w:r>
            <w:r w:rsidRPr="000E1D2A">
              <w:rPr>
                <w:rFonts w:ascii="Times New Roman" w:eastAsia="Times New Roman" w:hAnsi="Times New Roman"/>
                <w:sz w:val="24"/>
                <w:szCs w:val="24"/>
              </w:rPr>
              <w:t>цель</w:t>
            </w:r>
            <w:r w:rsidRPr="000E1D2A">
              <w:rPr>
                <w:rFonts w:ascii="Times New Roman" w:eastAsia="Times New Roman" w:hAnsi="Times New Roman"/>
                <w:spacing w:val="1"/>
                <w:sz w:val="24"/>
                <w:szCs w:val="24"/>
              </w:rPr>
              <w:t xml:space="preserve"> </w:t>
            </w:r>
            <w:r w:rsidRPr="000E1D2A">
              <w:rPr>
                <w:rFonts w:ascii="Times New Roman" w:eastAsia="Times New Roman" w:hAnsi="Times New Roman"/>
                <w:sz w:val="24"/>
                <w:szCs w:val="24"/>
              </w:rPr>
              <w:t>достигнута</w:t>
            </w:r>
          </w:p>
        </w:tc>
        <w:tc>
          <w:tcPr>
            <w:tcW w:w="8975" w:type="dxa"/>
            <w:shd w:val="clear" w:color="auto" w:fill="auto"/>
          </w:tcPr>
          <w:p w:rsidR="00E74DFC" w:rsidRPr="000E1D2A" w:rsidRDefault="00E74DFC" w:rsidP="006671A0">
            <w:pPr>
              <w:widowControl w:val="0"/>
              <w:autoSpaceDE w:val="0"/>
              <w:autoSpaceDN w:val="0"/>
              <w:spacing w:after="0" w:line="240" w:lineRule="auto"/>
              <w:ind w:left="110"/>
              <w:jc w:val="both"/>
              <w:rPr>
                <w:rFonts w:ascii="Times New Roman" w:eastAsia="Times New Roman" w:hAnsi="Times New Roman"/>
                <w:sz w:val="24"/>
                <w:szCs w:val="24"/>
              </w:rPr>
            </w:pPr>
            <w:r w:rsidRPr="000E1D2A">
              <w:rPr>
                <w:rFonts w:ascii="Times New Roman" w:eastAsia="Times New Roman" w:hAnsi="Times New Roman"/>
                <w:sz w:val="24"/>
                <w:szCs w:val="24"/>
              </w:rPr>
              <w:t>Умеет</w:t>
            </w:r>
            <w:r w:rsidRPr="000E1D2A">
              <w:rPr>
                <w:rFonts w:ascii="Times New Roman" w:eastAsia="Times New Roman" w:hAnsi="Times New Roman"/>
                <w:spacing w:val="29"/>
                <w:sz w:val="24"/>
                <w:szCs w:val="24"/>
              </w:rPr>
              <w:t xml:space="preserve"> </w:t>
            </w:r>
            <w:r w:rsidRPr="000E1D2A">
              <w:rPr>
                <w:rFonts w:ascii="Times New Roman" w:eastAsia="Times New Roman" w:hAnsi="Times New Roman"/>
                <w:b/>
                <w:sz w:val="24"/>
                <w:szCs w:val="24"/>
              </w:rPr>
              <w:t>самостоятельно</w:t>
            </w:r>
            <w:r w:rsidRPr="000E1D2A">
              <w:rPr>
                <w:rFonts w:ascii="Times New Roman" w:eastAsia="Times New Roman" w:hAnsi="Times New Roman"/>
                <w:b/>
                <w:spacing w:val="33"/>
                <w:sz w:val="24"/>
                <w:szCs w:val="24"/>
              </w:rPr>
              <w:t xml:space="preserve"> </w:t>
            </w:r>
            <w:r w:rsidRPr="000E1D2A">
              <w:rPr>
                <w:rFonts w:ascii="Times New Roman" w:eastAsia="Times New Roman" w:hAnsi="Times New Roman"/>
                <w:sz w:val="24"/>
                <w:szCs w:val="24"/>
              </w:rPr>
              <w:t>определять</w:t>
            </w:r>
            <w:r w:rsidRPr="000E1D2A">
              <w:rPr>
                <w:rFonts w:ascii="Times New Roman" w:eastAsia="Times New Roman" w:hAnsi="Times New Roman"/>
                <w:spacing w:val="30"/>
                <w:sz w:val="24"/>
                <w:szCs w:val="24"/>
              </w:rPr>
              <w:t xml:space="preserve"> </w:t>
            </w:r>
            <w:r w:rsidRPr="000E1D2A">
              <w:rPr>
                <w:rFonts w:ascii="Times New Roman" w:eastAsia="Times New Roman" w:hAnsi="Times New Roman"/>
                <w:sz w:val="24"/>
                <w:szCs w:val="24"/>
              </w:rPr>
              <w:t>и</w:t>
            </w:r>
            <w:r w:rsidRPr="000E1D2A">
              <w:rPr>
                <w:rFonts w:ascii="Times New Roman" w:eastAsia="Times New Roman" w:hAnsi="Times New Roman"/>
                <w:spacing w:val="36"/>
                <w:sz w:val="24"/>
                <w:szCs w:val="24"/>
              </w:rPr>
              <w:t xml:space="preserve"> </w:t>
            </w:r>
            <w:r w:rsidRPr="000E1D2A">
              <w:rPr>
                <w:rFonts w:ascii="Times New Roman" w:eastAsia="Times New Roman" w:hAnsi="Times New Roman"/>
                <w:sz w:val="24"/>
                <w:szCs w:val="24"/>
              </w:rPr>
              <w:t>формулировать</w:t>
            </w:r>
            <w:r w:rsidRPr="000E1D2A">
              <w:rPr>
                <w:rFonts w:ascii="Times New Roman" w:eastAsia="Times New Roman" w:hAnsi="Times New Roman"/>
                <w:spacing w:val="29"/>
                <w:sz w:val="24"/>
                <w:szCs w:val="24"/>
              </w:rPr>
              <w:t xml:space="preserve"> </w:t>
            </w:r>
            <w:r w:rsidRPr="000E1D2A">
              <w:rPr>
                <w:rFonts w:ascii="Times New Roman" w:eastAsia="Times New Roman" w:hAnsi="Times New Roman"/>
                <w:sz w:val="24"/>
                <w:szCs w:val="24"/>
              </w:rPr>
              <w:t>цели</w:t>
            </w:r>
            <w:r w:rsidRPr="000E1D2A">
              <w:rPr>
                <w:rFonts w:ascii="Times New Roman" w:eastAsia="Times New Roman" w:hAnsi="Times New Roman"/>
                <w:spacing w:val="36"/>
                <w:sz w:val="24"/>
                <w:szCs w:val="24"/>
              </w:rPr>
              <w:t xml:space="preserve"> </w:t>
            </w:r>
            <w:r w:rsidRPr="000E1D2A">
              <w:rPr>
                <w:rFonts w:ascii="Times New Roman" w:eastAsia="Times New Roman" w:hAnsi="Times New Roman"/>
                <w:sz w:val="24"/>
                <w:szCs w:val="24"/>
              </w:rPr>
              <w:t>учебной</w:t>
            </w:r>
            <w:r w:rsidRPr="000E1D2A">
              <w:rPr>
                <w:rFonts w:ascii="Times New Roman" w:eastAsia="Times New Roman" w:hAnsi="Times New Roman"/>
                <w:spacing w:val="35"/>
                <w:sz w:val="24"/>
                <w:szCs w:val="24"/>
              </w:rPr>
              <w:t xml:space="preserve"> </w:t>
            </w:r>
            <w:r w:rsidRPr="000E1D2A">
              <w:rPr>
                <w:rFonts w:ascii="Times New Roman" w:eastAsia="Times New Roman" w:hAnsi="Times New Roman"/>
                <w:sz w:val="24"/>
                <w:szCs w:val="24"/>
              </w:rPr>
              <w:t>и</w:t>
            </w:r>
            <w:r w:rsidRPr="000E1D2A">
              <w:rPr>
                <w:rFonts w:ascii="Times New Roman" w:eastAsia="Times New Roman" w:hAnsi="Times New Roman"/>
                <w:spacing w:val="32"/>
                <w:sz w:val="24"/>
                <w:szCs w:val="24"/>
              </w:rPr>
              <w:t xml:space="preserve"> </w:t>
            </w:r>
            <w:r w:rsidRPr="000E1D2A">
              <w:rPr>
                <w:rFonts w:ascii="Times New Roman" w:eastAsia="Times New Roman" w:hAnsi="Times New Roman"/>
                <w:sz w:val="24"/>
                <w:szCs w:val="24"/>
              </w:rPr>
              <w:t>внеурочной</w:t>
            </w:r>
          </w:p>
          <w:p w:rsidR="00E74DFC" w:rsidRPr="000E1D2A" w:rsidRDefault="00E74DFC" w:rsidP="006671A0">
            <w:pPr>
              <w:widowControl w:val="0"/>
              <w:autoSpaceDE w:val="0"/>
              <w:autoSpaceDN w:val="0"/>
              <w:spacing w:after="0" w:line="240" w:lineRule="auto"/>
              <w:ind w:left="110"/>
              <w:jc w:val="both"/>
              <w:rPr>
                <w:rFonts w:ascii="Times New Roman" w:eastAsia="Times New Roman" w:hAnsi="Times New Roman"/>
                <w:b/>
                <w:sz w:val="24"/>
                <w:szCs w:val="24"/>
              </w:rPr>
            </w:pPr>
            <w:r w:rsidRPr="000E1D2A">
              <w:rPr>
                <w:rFonts w:ascii="Times New Roman" w:eastAsia="Times New Roman" w:hAnsi="Times New Roman"/>
                <w:sz w:val="24"/>
                <w:szCs w:val="24"/>
              </w:rPr>
              <w:t>деятельности,</w:t>
            </w:r>
            <w:r w:rsidRPr="000E1D2A">
              <w:rPr>
                <w:rFonts w:ascii="Times New Roman" w:eastAsia="Times New Roman" w:hAnsi="Times New Roman"/>
                <w:spacing w:val="-2"/>
                <w:sz w:val="24"/>
                <w:szCs w:val="24"/>
              </w:rPr>
              <w:t xml:space="preserve"> </w:t>
            </w:r>
            <w:r w:rsidRPr="000E1D2A">
              <w:rPr>
                <w:rFonts w:ascii="Times New Roman" w:eastAsia="Times New Roman" w:hAnsi="Times New Roman"/>
                <w:b/>
                <w:sz w:val="24"/>
                <w:szCs w:val="24"/>
              </w:rPr>
              <w:t>ставить</w:t>
            </w:r>
            <w:r w:rsidRPr="000E1D2A">
              <w:rPr>
                <w:rFonts w:ascii="Times New Roman" w:eastAsia="Times New Roman" w:hAnsi="Times New Roman"/>
                <w:b/>
                <w:spacing w:val="-8"/>
                <w:sz w:val="24"/>
                <w:szCs w:val="24"/>
              </w:rPr>
              <w:t xml:space="preserve"> </w:t>
            </w:r>
            <w:r w:rsidRPr="000E1D2A">
              <w:rPr>
                <w:rFonts w:ascii="Times New Roman" w:eastAsia="Times New Roman" w:hAnsi="Times New Roman"/>
                <w:b/>
                <w:sz w:val="24"/>
                <w:szCs w:val="24"/>
              </w:rPr>
              <w:t>перед</w:t>
            </w:r>
            <w:r w:rsidRPr="000E1D2A">
              <w:rPr>
                <w:rFonts w:ascii="Times New Roman" w:eastAsia="Times New Roman" w:hAnsi="Times New Roman"/>
                <w:b/>
                <w:spacing w:val="-6"/>
                <w:sz w:val="24"/>
                <w:szCs w:val="24"/>
              </w:rPr>
              <w:t xml:space="preserve"> </w:t>
            </w:r>
            <w:r w:rsidRPr="000E1D2A">
              <w:rPr>
                <w:rFonts w:ascii="Times New Roman" w:eastAsia="Times New Roman" w:hAnsi="Times New Roman"/>
                <w:b/>
                <w:sz w:val="24"/>
                <w:szCs w:val="24"/>
              </w:rPr>
              <w:t>собой</w:t>
            </w:r>
            <w:r w:rsidRPr="000E1D2A">
              <w:rPr>
                <w:rFonts w:ascii="Times New Roman" w:eastAsia="Times New Roman" w:hAnsi="Times New Roman"/>
                <w:b/>
                <w:spacing w:val="-6"/>
                <w:sz w:val="24"/>
                <w:szCs w:val="24"/>
              </w:rPr>
              <w:t xml:space="preserve"> </w:t>
            </w:r>
            <w:r w:rsidRPr="000E1D2A">
              <w:rPr>
                <w:rFonts w:ascii="Times New Roman" w:eastAsia="Times New Roman" w:hAnsi="Times New Roman"/>
                <w:b/>
                <w:sz w:val="24"/>
                <w:szCs w:val="24"/>
              </w:rPr>
              <w:t>новые</w:t>
            </w:r>
            <w:r w:rsidRPr="000E1D2A">
              <w:rPr>
                <w:rFonts w:ascii="Times New Roman" w:eastAsia="Times New Roman" w:hAnsi="Times New Roman"/>
                <w:b/>
                <w:spacing w:val="-5"/>
                <w:sz w:val="24"/>
                <w:szCs w:val="24"/>
              </w:rPr>
              <w:t xml:space="preserve"> </w:t>
            </w:r>
            <w:r w:rsidRPr="000E1D2A">
              <w:rPr>
                <w:rFonts w:ascii="Times New Roman" w:eastAsia="Times New Roman" w:hAnsi="Times New Roman"/>
                <w:b/>
                <w:sz w:val="24"/>
                <w:szCs w:val="24"/>
              </w:rPr>
              <w:t>задачи</w:t>
            </w:r>
            <w:r w:rsidRPr="000E1D2A">
              <w:rPr>
                <w:rFonts w:ascii="Times New Roman" w:eastAsia="Times New Roman" w:hAnsi="Times New Roman"/>
                <w:b/>
                <w:spacing w:val="-3"/>
                <w:sz w:val="24"/>
                <w:szCs w:val="24"/>
              </w:rPr>
              <w:t xml:space="preserve"> </w:t>
            </w:r>
            <w:r w:rsidRPr="000E1D2A">
              <w:rPr>
                <w:rFonts w:ascii="Times New Roman" w:eastAsia="Times New Roman" w:hAnsi="Times New Roman"/>
                <w:b/>
                <w:sz w:val="24"/>
                <w:szCs w:val="24"/>
              </w:rPr>
              <w:t>развития</w:t>
            </w:r>
          </w:p>
        </w:tc>
        <w:tc>
          <w:tcPr>
            <w:tcW w:w="851" w:type="dxa"/>
            <w:shd w:val="clear" w:color="auto" w:fill="auto"/>
          </w:tcPr>
          <w:p w:rsidR="00E74DFC" w:rsidRPr="000E1D2A" w:rsidRDefault="00E74DFC" w:rsidP="006671A0">
            <w:pPr>
              <w:widowControl w:val="0"/>
              <w:autoSpaceDE w:val="0"/>
              <w:autoSpaceDN w:val="0"/>
              <w:spacing w:after="0" w:line="240" w:lineRule="auto"/>
              <w:ind w:left="302"/>
              <w:rPr>
                <w:rFonts w:ascii="Times New Roman" w:eastAsia="Times New Roman" w:hAnsi="Times New Roman"/>
                <w:sz w:val="24"/>
                <w:szCs w:val="24"/>
                <w:lang w:val="en-US"/>
              </w:rPr>
            </w:pPr>
            <w:r w:rsidRPr="000E1D2A">
              <w:rPr>
                <w:rFonts w:ascii="Times New Roman" w:eastAsia="Times New Roman" w:hAnsi="Times New Roman"/>
                <w:w w:val="99"/>
                <w:sz w:val="24"/>
                <w:szCs w:val="24"/>
                <w:lang w:val="en-US"/>
              </w:rPr>
              <w:t>2</w:t>
            </w:r>
          </w:p>
        </w:tc>
        <w:tc>
          <w:tcPr>
            <w:tcW w:w="708" w:type="dxa"/>
            <w:shd w:val="clear" w:color="auto" w:fill="auto"/>
          </w:tcPr>
          <w:p w:rsidR="00E74DFC" w:rsidRPr="000E1D2A" w:rsidRDefault="00E74DFC" w:rsidP="006671A0">
            <w:pPr>
              <w:widowControl w:val="0"/>
              <w:autoSpaceDE w:val="0"/>
              <w:autoSpaceDN w:val="0"/>
              <w:spacing w:after="0" w:line="240" w:lineRule="auto"/>
              <w:ind w:right="273"/>
              <w:jc w:val="right"/>
              <w:rPr>
                <w:rFonts w:ascii="Times New Roman" w:eastAsia="Times New Roman" w:hAnsi="Times New Roman"/>
                <w:sz w:val="24"/>
                <w:szCs w:val="24"/>
                <w:lang w:val="en-US"/>
              </w:rPr>
            </w:pPr>
            <w:r w:rsidRPr="000E1D2A">
              <w:rPr>
                <w:rFonts w:ascii="Times New Roman" w:eastAsia="Times New Roman" w:hAnsi="Times New Roman"/>
                <w:w w:val="99"/>
                <w:sz w:val="24"/>
                <w:szCs w:val="24"/>
                <w:lang w:val="en-US"/>
              </w:rPr>
              <w:t>2</w:t>
            </w:r>
          </w:p>
        </w:tc>
      </w:tr>
      <w:tr w:rsidR="000E1D2A" w:rsidRPr="000E1D2A" w:rsidTr="00572491">
        <w:trPr>
          <w:trHeight w:val="329"/>
        </w:trPr>
        <w:tc>
          <w:tcPr>
            <w:tcW w:w="56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eastAsia="Times New Roman" w:hAnsi="Times New Roman"/>
                <w:sz w:val="24"/>
                <w:szCs w:val="24"/>
                <w:lang w:val="en-US"/>
              </w:rPr>
            </w:pPr>
          </w:p>
        </w:tc>
        <w:tc>
          <w:tcPr>
            <w:tcW w:w="3357" w:type="dxa"/>
            <w:vMerge/>
            <w:tcBorders>
              <w:top w:val="nil"/>
            </w:tcBorders>
            <w:shd w:val="clear" w:color="auto" w:fill="auto"/>
          </w:tcPr>
          <w:p w:rsidR="00E74DFC" w:rsidRPr="000E1D2A" w:rsidRDefault="00E74DFC" w:rsidP="006671A0">
            <w:pPr>
              <w:widowControl w:val="0"/>
              <w:autoSpaceDE w:val="0"/>
              <w:autoSpaceDN w:val="0"/>
              <w:spacing w:after="0" w:line="240" w:lineRule="auto"/>
              <w:ind w:right="97"/>
              <w:rPr>
                <w:rFonts w:ascii="Times New Roman" w:eastAsia="Times New Roman" w:hAnsi="Times New Roman"/>
                <w:sz w:val="24"/>
                <w:szCs w:val="24"/>
                <w:lang w:val="en-US"/>
              </w:rPr>
            </w:pPr>
          </w:p>
        </w:tc>
        <w:tc>
          <w:tcPr>
            <w:tcW w:w="8975" w:type="dxa"/>
            <w:shd w:val="clear" w:color="auto" w:fill="auto"/>
          </w:tcPr>
          <w:p w:rsidR="00E74DFC" w:rsidRPr="000E1D2A" w:rsidRDefault="00E74DFC" w:rsidP="006671A0">
            <w:pPr>
              <w:widowControl w:val="0"/>
              <w:autoSpaceDE w:val="0"/>
              <w:autoSpaceDN w:val="0"/>
              <w:spacing w:after="0" w:line="240" w:lineRule="auto"/>
              <w:ind w:left="110"/>
              <w:jc w:val="both"/>
              <w:rPr>
                <w:rFonts w:ascii="Times New Roman" w:eastAsia="Times New Roman" w:hAnsi="Times New Roman"/>
                <w:sz w:val="24"/>
                <w:szCs w:val="24"/>
                <w:lang w:val="en-US"/>
              </w:rPr>
            </w:pPr>
            <w:r w:rsidRPr="000E1D2A">
              <w:rPr>
                <w:rFonts w:ascii="Times New Roman" w:eastAsia="Times New Roman" w:hAnsi="Times New Roman"/>
                <w:sz w:val="24"/>
                <w:szCs w:val="24"/>
              </w:rPr>
              <w:t>Умеет</w:t>
            </w:r>
            <w:r w:rsidRPr="000E1D2A">
              <w:rPr>
                <w:rFonts w:ascii="Times New Roman" w:eastAsia="Times New Roman" w:hAnsi="Times New Roman"/>
                <w:spacing w:val="40"/>
                <w:sz w:val="24"/>
                <w:szCs w:val="24"/>
              </w:rPr>
              <w:t xml:space="preserve"> </w:t>
            </w:r>
            <w:r w:rsidRPr="000E1D2A">
              <w:rPr>
                <w:rFonts w:ascii="Times New Roman" w:eastAsia="Times New Roman" w:hAnsi="Times New Roman"/>
                <w:b/>
                <w:sz w:val="24"/>
                <w:szCs w:val="24"/>
              </w:rPr>
              <w:t>самостоятельно</w:t>
            </w:r>
            <w:r w:rsidRPr="000E1D2A">
              <w:rPr>
                <w:rFonts w:ascii="Times New Roman" w:eastAsia="Times New Roman" w:hAnsi="Times New Roman"/>
                <w:b/>
                <w:spacing w:val="6"/>
                <w:sz w:val="24"/>
                <w:szCs w:val="24"/>
              </w:rPr>
              <w:t xml:space="preserve"> </w:t>
            </w:r>
            <w:r w:rsidRPr="000E1D2A">
              <w:rPr>
                <w:rFonts w:ascii="Times New Roman" w:eastAsia="Times New Roman" w:hAnsi="Times New Roman"/>
                <w:sz w:val="24"/>
                <w:szCs w:val="24"/>
              </w:rPr>
              <w:t>поставить</w:t>
            </w:r>
            <w:r w:rsidRPr="000E1D2A">
              <w:rPr>
                <w:rFonts w:ascii="Times New Roman" w:eastAsia="Times New Roman" w:hAnsi="Times New Roman"/>
                <w:spacing w:val="1"/>
                <w:sz w:val="24"/>
                <w:szCs w:val="24"/>
              </w:rPr>
              <w:t xml:space="preserve"> </w:t>
            </w:r>
            <w:r w:rsidRPr="000E1D2A">
              <w:rPr>
                <w:rFonts w:ascii="Times New Roman" w:eastAsia="Times New Roman" w:hAnsi="Times New Roman"/>
                <w:sz w:val="24"/>
                <w:szCs w:val="24"/>
              </w:rPr>
              <w:t>перед</w:t>
            </w:r>
            <w:r w:rsidRPr="000E1D2A">
              <w:rPr>
                <w:rFonts w:ascii="Times New Roman" w:eastAsia="Times New Roman" w:hAnsi="Times New Roman"/>
                <w:spacing w:val="7"/>
                <w:sz w:val="24"/>
                <w:szCs w:val="24"/>
              </w:rPr>
              <w:t xml:space="preserve"> </w:t>
            </w:r>
            <w:r w:rsidRPr="000E1D2A">
              <w:rPr>
                <w:rFonts w:ascii="Times New Roman" w:eastAsia="Times New Roman" w:hAnsi="Times New Roman"/>
                <w:sz w:val="24"/>
                <w:szCs w:val="24"/>
              </w:rPr>
              <w:t>собой</w:t>
            </w:r>
            <w:r w:rsidRPr="000E1D2A">
              <w:rPr>
                <w:rFonts w:ascii="Times New Roman" w:eastAsia="Times New Roman" w:hAnsi="Times New Roman"/>
                <w:spacing w:val="3"/>
                <w:sz w:val="24"/>
                <w:szCs w:val="24"/>
              </w:rPr>
              <w:t xml:space="preserve"> </w:t>
            </w:r>
            <w:r w:rsidRPr="000E1D2A">
              <w:rPr>
                <w:rFonts w:ascii="Times New Roman" w:eastAsia="Times New Roman" w:hAnsi="Times New Roman"/>
                <w:sz w:val="24"/>
                <w:szCs w:val="24"/>
              </w:rPr>
              <w:t>цели,</w:t>
            </w:r>
            <w:r w:rsidRPr="000E1D2A">
              <w:rPr>
                <w:rFonts w:ascii="Times New Roman" w:eastAsia="Times New Roman" w:hAnsi="Times New Roman"/>
                <w:spacing w:val="40"/>
                <w:sz w:val="24"/>
                <w:szCs w:val="24"/>
              </w:rPr>
              <w:t xml:space="preserve"> </w:t>
            </w:r>
            <w:r w:rsidRPr="000E1D2A">
              <w:rPr>
                <w:rFonts w:ascii="Times New Roman" w:eastAsia="Times New Roman" w:hAnsi="Times New Roman"/>
                <w:sz w:val="24"/>
                <w:szCs w:val="24"/>
              </w:rPr>
              <w:t>но</w:t>
            </w:r>
            <w:r w:rsidRPr="000E1D2A">
              <w:rPr>
                <w:rFonts w:ascii="Times New Roman" w:eastAsia="Times New Roman" w:hAnsi="Times New Roman"/>
                <w:spacing w:val="3"/>
                <w:sz w:val="24"/>
                <w:szCs w:val="24"/>
              </w:rPr>
              <w:t xml:space="preserve"> </w:t>
            </w:r>
            <w:r w:rsidRPr="000E1D2A">
              <w:rPr>
                <w:rFonts w:ascii="Times New Roman" w:eastAsia="Times New Roman" w:hAnsi="Times New Roman"/>
                <w:b/>
                <w:sz w:val="24"/>
                <w:szCs w:val="24"/>
              </w:rPr>
              <w:t>не</w:t>
            </w:r>
            <w:r w:rsidRPr="000E1D2A">
              <w:rPr>
                <w:rFonts w:ascii="Times New Roman" w:eastAsia="Times New Roman" w:hAnsi="Times New Roman"/>
                <w:b/>
                <w:spacing w:val="3"/>
                <w:sz w:val="24"/>
                <w:szCs w:val="24"/>
              </w:rPr>
              <w:t xml:space="preserve"> </w:t>
            </w:r>
            <w:r w:rsidRPr="000E1D2A">
              <w:rPr>
                <w:rFonts w:ascii="Times New Roman" w:eastAsia="Times New Roman" w:hAnsi="Times New Roman"/>
                <w:b/>
                <w:sz w:val="24"/>
                <w:szCs w:val="24"/>
              </w:rPr>
              <w:t>во</w:t>
            </w:r>
            <w:r w:rsidRPr="000E1D2A">
              <w:rPr>
                <w:rFonts w:ascii="Times New Roman" w:eastAsia="Times New Roman" w:hAnsi="Times New Roman"/>
                <w:b/>
                <w:spacing w:val="8"/>
                <w:sz w:val="24"/>
                <w:szCs w:val="24"/>
              </w:rPr>
              <w:t xml:space="preserve"> </w:t>
            </w:r>
            <w:r w:rsidRPr="000E1D2A">
              <w:rPr>
                <w:rFonts w:ascii="Times New Roman" w:eastAsia="Times New Roman" w:hAnsi="Times New Roman"/>
                <w:b/>
                <w:sz w:val="24"/>
                <w:szCs w:val="24"/>
              </w:rPr>
              <w:t>всех</w:t>
            </w:r>
            <w:r w:rsidRPr="000E1D2A">
              <w:rPr>
                <w:rFonts w:ascii="Times New Roman" w:eastAsia="Times New Roman" w:hAnsi="Times New Roman"/>
                <w:b/>
                <w:spacing w:val="39"/>
                <w:sz w:val="24"/>
                <w:szCs w:val="24"/>
              </w:rPr>
              <w:t xml:space="preserve"> </w:t>
            </w:r>
            <w:r w:rsidRPr="000E1D2A">
              <w:rPr>
                <w:rFonts w:ascii="Times New Roman" w:eastAsia="Times New Roman" w:hAnsi="Times New Roman"/>
                <w:b/>
                <w:sz w:val="24"/>
                <w:szCs w:val="24"/>
              </w:rPr>
              <w:t>видах</w:t>
            </w:r>
            <w:r w:rsidRPr="000E1D2A">
              <w:rPr>
                <w:rFonts w:ascii="Times New Roman" w:eastAsia="Times New Roman" w:hAnsi="Times New Roman"/>
                <w:b/>
                <w:spacing w:val="-37"/>
                <w:sz w:val="24"/>
                <w:szCs w:val="24"/>
              </w:rPr>
              <w:t xml:space="preserve"> </w:t>
            </w:r>
            <w:r w:rsidRPr="000E1D2A">
              <w:rPr>
                <w:rFonts w:ascii="Times New Roman" w:eastAsia="Times New Roman" w:hAnsi="Times New Roman"/>
                <w:b/>
                <w:sz w:val="24"/>
                <w:szCs w:val="24"/>
              </w:rPr>
              <w:t>деятельности</w:t>
            </w:r>
            <w:r w:rsidRPr="000E1D2A">
              <w:rPr>
                <w:rFonts w:ascii="Times New Roman" w:eastAsia="Times New Roman" w:hAnsi="Times New Roman"/>
                <w:sz w:val="24"/>
                <w:szCs w:val="24"/>
              </w:rPr>
              <w:t>.</w:t>
            </w:r>
            <w:r w:rsidRPr="000E1D2A">
              <w:rPr>
                <w:rFonts w:ascii="Times New Roman" w:eastAsia="Times New Roman" w:hAnsi="Times New Roman"/>
                <w:spacing w:val="-4"/>
                <w:sz w:val="24"/>
                <w:szCs w:val="24"/>
              </w:rPr>
              <w:t xml:space="preserve"> </w:t>
            </w:r>
            <w:r w:rsidRPr="000E1D2A">
              <w:rPr>
                <w:rFonts w:ascii="Times New Roman" w:eastAsia="Times New Roman" w:hAnsi="Times New Roman"/>
                <w:sz w:val="24"/>
                <w:szCs w:val="24"/>
                <w:lang w:val="en-US"/>
              </w:rPr>
              <w:t>Четко</w:t>
            </w:r>
            <w:r w:rsidRPr="000E1D2A">
              <w:rPr>
                <w:rFonts w:ascii="Times New Roman" w:eastAsia="Times New Roman" w:hAnsi="Times New Roman"/>
                <w:spacing w:val="-5"/>
                <w:sz w:val="24"/>
                <w:szCs w:val="24"/>
                <w:lang w:val="en-US"/>
              </w:rPr>
              <w:t xml:space="preserve"> </w:t>
            </w:r>
            <w:r w:rsidRPr="000E1D2A">
              <w:rPr>
                <w:rFonts w:ascii="Times New Roman" w:eastAsia="Times New Roman" w:hAnsi="Times New Roman"/>
                <w:sz w:val="24"/>
                <w:szCs w:val="24"/>
                <w:lang w:val="en-US"/>
              </w:rPr>
              <w:t>выполняет</w:t>
            </w:r>
            <w:r w:rsidRPr="000E1D2A">
              <w:rPr>
                <w:rFonts w:ascii="Times New Roman" w:eastAsia="Times New Roman" w:hAnsi="Times New Roman"/>
                <w:spacing w:val="1"/>
                <w:sz w:val="24"/>
                <w:szCs w:val="24"/>
                <w:lang w:val="en-US"/>
              </w:rPr>
              <w:t xml:space="preserve"> </w:t>
            </w:r>
            <w:r w:rsidRPr="000E1D2A">
              <w:rPr>
                <w:rFonts w:ascii="Times New Roman" w:eastAsia="Times New Roman" w:hAnsi="Times New Roman"/>
                <w:sz w:val="24"/>
                <w:szCs w:val="24"/>
                <w:lang w:val="en-US"/>
              </w:rPr>
              <w:t>задания</w:t>
            </w:r>
            <w:r w:rsidRPr="000E1D2A">
              <w:rPr>
                <w:rFonts w:ascii="Times New Roman" w:eastAsia="Times New Roman" w:hAnsi="Times New Roman"/>
                <w:spacing w:val="-4"/>
                <w:sz w:val="24"/>
                <w:szCs w:val="24"/>
                <w:lang w:val="en-US"/>
              </w:rPr>
              <w:t xml:space="preserve"> </w:t>
            </w:r>
            <w:r w:rsidRPr="000E1D2A">
              <w:rPr>
                <w:rFonts w:ascii="Times New Roman" w:eastAsia="Times New Roman" w:hAnsi="Times New Roman"/>
                <w:sz w:val="24"/>
                <w:szCs w:val="24"/>
                <w:lang w:val="en-US"/>
              </w:rPr>
              <w:t>по</w:t>
            </w:r>
            <w:r w:rsidRPr="000E1D2A">
              <w:rPr>
                <w:rFonts w:ascii="Times New Roman" w:eastAsia="Times New Roman" w:hAnsi="Times New Roman"/>
                <w:spacing w:val="-5"/>
                <w:sz w:val="24"/>
                <w:szCs w:val="24"/>
                <w:lang w:val="en-US"/>
              </w:rPr>
              <w:t xml:space="preserve"> </w:t>
            </w:r>
            <w:r w:rsidRPr="000E1D2A">
              <w:rPr>
                <w:rFonts w:ascii="Times New Roman" w:eastAsia="Times New Roman" w:hAnsi="Times New Roman"/>
                <w:sz w:val="24"/>
                <w:szCs w:val="24"/>
                <w:lang w:val="en-US"/>
              </w:rPr>
              <w:t>заданному</w:t>
            </w:r>
            <w:r w:rsidRPr="000E1D2A">
              <w:rPr>
                <w:rFonts w:ascii="Times New Roman" w:eastAsia="Times New Roman" w:hAnsi="Times New Roman"/>
                <w:spacing w:val="-5"/>
                <w:sz w:val="24"/>
                <w:szCs w:val="24"/>
                <w:lang w:val="en-US"/>
              </w:rPr>
              <w:t xml:space="preserve"> </w:t>
            </w:r>
            <w:r w:rsidRPr="000E1D2A">
              <w:rPr>
                <w:rFonts w:ascii="Times New Roman" w:eastAsia="Times New Roman" w:hAnsi="Times New Roman"/>
                <w:sz w:val="24"/>
                <w:szCs w:val="24"/>
                <w:lang w:val="en-US"/>
              </w:rPr>
              <w:t>алгоритму</w:t>
            </w:r>
          </w:p>
        </w:tc>
        <w:tc>
          <w:tcPr>
            <w:tcW w:w="851" w:type="dxa"/>
            <w:shd w:val="clear" w:color="auto" w:fill="auto"/>
          </w:tcPr>
          <w:p w:rsidR="00E74DFC" w:rsidRPr="000E1D2A" w:rsidRDefault="00E74DFC" w:rsidP="006671A0">
            <w:pPr>
              <w:widowControl w:val="0"/>
              <w:autoSpaceDE w:val="0"/>
              <w:autoSpaceDN w:val="0"/>
              <w:spacing w:after="0" w:line="240" w:lineRule="auto"/>
              <w:ind w:left="302"/>
              <w:rPr>
                <w:rFonts w:ascii="Times New Roman" w:eastAsia="Times New Roman" w:hAnsi="Times New Roman"/>
                <w:sz w:val="24"/>
                <w:szCs w:val="24"/>
                <w:lang w:val="en-US"/>
              </w:rPr>
            </w:pPr>
            <w:r w:rsidRPr="000E1D2A">
              <w:rPr>
                <w:rFonts w:ascii="Times New Roman" w:eastAsia="Times New Roman" w:hAnsi="Times New Roman"/>
                <w:w w:val="99"/>
                <w:sz w:val="24"/>
                <w:szCs w:val="24"/>
                <w:lang w:val="en-US"/>
              </w:rPr>
              <w:t>1</w:t>
            </w:r>
          </w:p>
        </w:tc>
        <w:tc>
          <w:tcPr>
            <w:tcW w:w="708" w:type="dxa"/>
            <w:shd w:val="clear" w:color="auto" w:fill="auto"/>
          </w:tcPr>
          <w:p w:rsidR="00E74DFC" w:rsidRPr="000E1D2A" w:rsidRDefault="00E74DFC" w:rsidP="006671A0">
            <w:pPr>
              <w:widowControl w:val="0"/>
              <w:autoSpaceDE w:val="0"/>
              <w:autoSpaceDN w:val="0"/>
              <w:spacing w:after="0" w:line="240" w:lineRule="auto"/>
              <w:ind w:right="273"/>
              <w:jc w:val="right"/>
              <w:rPr>
                <w:rFonts w:ascii="Times New Roman" w:eastAsia="Times New Roman" w:hAnsi="Times New Roman"/>
                <w:sz w:val="24"/>
                <w:szCs w:val="24"/>
                <w:lang w:val="en-US"/>
              </w:rPr>
            </w:pPr>
            <w:r w:rsidRPr="000E1D2A">
              <w:rPr>
                <w:rFonts w:ascii="Times New Roman" w:eastAsia="Times New Roman" w:hAnsi="Times New Roman"/>
                <w:w w:val="99"/>
                <w:sz w:val="24"/>
                <w:szCs w:val="24"/>
                <w:lang w:val="en-US"/>
              </w:rPr>
              <w:t>1</w:t>
            </w:r>
          </w:p>
        </w:tc>
      </w:tr>
      <w:tr w:rsidR="000E1D2A" w:rsidRPr="000E1D2A" w:rsidTr="00572491">
        <w:trPr>
          <w:trHeight w:val="329"/>
        </w:trPr>
        <w:tc>
          <w:tcPr>
            <w:tcW w:w="56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eastAsia="Times New Roman" w:hAnsi="Times New Roman"/>
                <w:sz w:val="24"/>
                <w:szCs w:val="24"/>
                <w:lang w:val="en-US"/>
              </w:rPr>
            </w:pPr>
          </w:p>
        </w:tc>
        <w:tc>
          <w:tcPr>
            <w:tcW w:w="3357" w:type="dxa"/>
            <w:vMerge/>
            <w:tcBorders>
              <w:top w:val="nil"/>
            </w:tcBorders>
            <w:shd w:val="clear" w:color="auto" w:fill="auto"/>
          </w:tcPr>
          <w:p w:rsidR="00E74DFC" w:rsidRPr="000E1D2A" w:rsidRDefault="00E74DFC" w:rsidP="006671A0">
            <w:pPr>
              <w:widowControl w:val="0"/>
              <w:autoSpaceDE w:val="0"/>
              <w:autoSpaceDN w:val="0"/>
              <w:spacing w:after="0" w:line="240" w:lineRule="auto"/>
              <w:ind w:right="97"/>
              <w:rPr>
                <w:rFonts w:ascii="Times New Roman" w:eastAsia="Times New Roman" w:hAnsi="Times New Roman"/>
                <w:sz w:val="24"/>
                <w:szCs w:val="24"/>
                <w:lang w:val="en-US"/>
              </w:rPr>
            </w:pPr>
          </w:p>
        </w:tc>
        <w:tc>
          <w:tcPr>
            <w:tcW w:w="8975" w:type="dxa"/>
            <w:shd w:val="clear" w:color="auto" w:fill="auto"/>
          </w:tcPr>
          <w:p w:rsidR="00E74DFC" w:rsidRPr="000E1D2A" w:rsidRDefault="00E74DFC" w:rsidP="006671A0">
            <w:pPr>
              <w:widowControl w:val="0"/>
              <w:autoSpaceDE w:val="0"/>
              <w:autoSpaceDN w:val="0"/>
              <w:spacing w:after="0" w:line="240" w:lineRule="auto"/>
              <w:ind w:left="110"/>
              <w:jc w:val="both"/>
              <w:rPr>
                <w:rFonts w:ascii="Times New Roman" w:eastAsia="Times New Roman" w:hAnsi="Times New Roman"/>
                <w:sz w:val="24"/>
                <w:szCs w:val="24"/>
              </w:rPr>
            </w:pPr>
            <w:r w:rsidRPr="000E1D2A">
              <w:rPr>
                <w:rFonts w:ascii="Times New Roman" w:eastAsia="Times New Roman" w:hAnsi="Times New Roman"/>
                <w:w w:val="95"/>
                <w:sz w:val="24"/>
                <w:szCs w:val="24"/>
              </w:rPr>
              <w:t>В</w:t>
            </w:r>
            <w:r w:rsidRPr="000E1D2A">
              <w:rPr>
                <w:rFonts w:ascii="Times New Roman" w:eastAsia="Times New Roman" w:hAnsi="Times New Roman"/>
                <w:spacing w:val="12"/>
                <w:w w:val="95"/>
                <w:sz w:val="24"/>
                <w:szCs w:val="24"/>
              </w:rPr>
              <w:t xml:space="preserve"> </w:t>
            </w:r>
            <w:r w:rsidRPr="000E1D2A">
              <w:rPr>
                <w:rFonts w:ascii="Times New Roman" w:eastAsia="Times New Roman" w:hAnsi="Times New Roman"/>
                <w:w w:val="95"/>
                <w:sz w:val="24"/>
                <w:szCs w:val="24"/>
              </w:rPr>
              <w:t>сотрудничестве</w:t>
            </w:r>
            <w:r w:rsidRPr="000E1D2A">
              <w:rPr>
                <w:rFonts w:ascii="Times New Roman" w:eastAsia="Times New Roman" w:hAnsi="Times New Roman"/>
                <w:spacing w:val="16"/>
                <w:w w:val="95"/>
                <w:sz w:val="24"/>
                <w:szCs w:val="24"/>
              </w:rPr>
              <w:t xml:space="preserve"> </w:t>
            </w:r>
            <w:r w:rsidRPr="000E1D2A">
              <w:rPr>
                <w:rFonts w:ascii="Times New Roman" w:eastAsia="Times New Roman" w:hAnsi="Times New Roman"/>
                <w:w w:val="95"/>
                <w:sz w:val="24"/>
                <w:szCs w:val="24"/>
              </w:rPr>
              <w:t>с</w:t>
            </w:r>
            <w:r w:rsidRPr="000E1D2A">
              <w:rPr>
                <w:rFonts w:ascii="Times New Roman" w:eastAsia="Times New Roman" w:hAnsi="Times New Roman"/>
                <w:spacing w:val="15"/>
                <w:w w:val="95"/>
                <w:sz w:val="24"/>
                <w:szCs w:val="24"/>
              </w:rPr>
              <w:t xml:space="preserve"> </w:t>
            </w:r>
            <w:r w:rsidRPr="000E1D2A">
              <w:rPr>
                <w:rFonts w:ascii="Times New Roman" w:eastAsia="Times New Roman" w:hAnsi="Times New Roman"/>
                <w:w w:val="95"/>
                <w:sz w:val="24"/>
                <w:szCs w:val="24"/>
              </w:rPr>
              <w:t>учителем</w:t>
            </w:r>
            <w:r w:rsidRPr="000E1D2A">
              <w:rPr>
                <w:rFonts w:ascii="Times New Roman" w:eastAsia="Times New Roman" w:hAnsi="Times New Roman"/>
                <w:spacing w:val="13"/>
                <w:w w:val="95"/>
                <w:sz w:val="24"/>
                <w:szCs w:val="24"/>
              </w:rPr>
              <w:t xml:space="preserve"> </w:t>
            </w:r>
            <w:r w:rsidRPr="000E1D2A">
              <w:rPr>
                <w:rFonts w:ascii="Times New Roman" w:eastAsia="Times New Roman" w:hAnsi="Times New Roman"/>
                <w:w w:val="95"/>
                <w:sz w:val="24"/>
                <w:szCs w:val="24"/>
              </w:rPr>
              <w:t>или</w:t>
            </w:r>
            <w:r w:rsidRPr="000E1D2A">
              <w:rPr>
                <w:rFonts w:ascii="Times New Roman" w:eastAsia="Times New Roman" w:hAnsi="Times New Roman"/>
                <w:spacing w:val="22"/>
                <w:w w:val="95"/>
                <w:sz w:val="24"/>
                <w:szCs w:val="24"/>
              </w:rPr>
              <w:t xml:space="preserve"> </w:t>
            </w:r>
            <w:r w:rsidRPr="000E1D2A">
              <w:rPr>
                <w:rFonts w:ascii="Times New Roman" w:eastAsia="Times New Roman" w:hAnsi="Times New Roman"/>
                <w:w w:val="95"/>
                <w:sz w:val="24"/>
                <w:szCs w:val="24"/>
              </w:rPr>
              <w:t>в</w:t>
            </w:r>
            <w:r w:rsidRPr="000E1D2A">
              <w:rPr>
                <w:rFonts w:ascii="Times New Roman" w:eastAsia="Times New Roman" w:hAnsi="Times New Roman"/>
                <w:spacing w:val="16"/>
                <w:w w:val="95"/>
                <w:sz w:val="24"/>
                <w:szCs w:val="24"/>
              </w:rPr>
              <w:t xml:space="preserve"> </w:t>
            </w:r>
            <w:r w:rsidRPr="000E1D2A">
              <w:rPr>
                <w:rFonts w:ascii="Times New Roman" w:eastAsia="Times New Roman" w:hAnsi="Times New Roman"/>
                <w:w w:val="95"/>
                <w:sz w:val="24"/>
                <w:szCs w:val="24"/>
              </w:rPr>
              <w:t>процессе</w:t>
            </w:r>
            <w:r w:rsidRPr="000E1D2A">
              <w:rPr>
                <w:rFonts w:ascii="Times New Roman" w:eastAsia="Times New Roman" w:hAnsi="Times New Roman"/>
                <w:spacing w:val="8"/>
                <w:w w:val="95"/>
                <w:sz w:val="24"/>
                <w:szCs w:val="24"/>
              </w:rPr>
              <w:t xml:space="preserve"> </w:t>
            </w:r>
            <w:r w:rsidRPr="000E1D2A">
              <w:rPr>
                <w:rFonts w:ascii="Times New Roman" w:eastAsia="Times New Roman" w:hAnsi="Times New Roman"/>
                <w:w w:val="95"/>
                <w:sz w:val="24"/>
                <w:szCs w:val="24"/>
              </w:rPr>
              <w:t>групповой</w:t>
            </w:r>
            <w:r w:rsidRPr="000E1D2A">
              <w:rPr>
                <w:rFonts w:ascii="Times New Roman" w:eastAsia="Times New Roman" w:hAnsi="Times New Roman"/>
                <w:spacing w:val="21"/>
                <w:w w:val="95"/>
                <w:sz w:val="24"/>
                <w:szCs w:val="24"/>
              </w:rPr>
              <w:t xml:space="preserve"> </w:t>
            </w:r>
            <w:r w:rsidRPr="000E1D2A">
              <w:rPr>
                <w:rFonts w:ascii="Times New Roman" w:eastAsia="Times New Roman" w:hAnsi="Times New Roman"/>
                <w:w w:val="95"/>
                <w:sz w:val="24"/>
                <w:szCs w:val="24"/>
              </w:rPr>
              <w:t>работы</w:t>
            </w:r>
            <w:r w:rsidRPr="000E1D2A">
              <w:rPr>
                <w:rFonts w:ascii="Times New Roman" w:eastAsia="Times New Roman" w:hAnsi="Times New Roman"/>
                <w:spacing w:val="19"/>
                <w:w w:val="95"/>
                <w:sz w:val="24"/>
                <w:szCs w:val="24"/>
              </w:rPr>
              <w:t xml:space="preserve"> </w:t>
            </w:r>
            <w:r w:rsidRPr="000E1D2A">
              <w:rPr>
                <w:rFonts w:ascii="Times New Roman" w:eastAsia="Times New Roman" w:hAnsi="Times New Roman"/>
                <w:w w:val="95"/>
                <w:sz w:val="24"/>
                <w:szCs w:val="24"/>
              </w:rPr>
              <w:t>может</w:t>
            </w:r>
            <w:r w:rsidRPr="000E1D2A">
              <w:rPr>
                <w:rFonts w:ascii="Times New Roman" w:eastAsia="Times New Roman" w:hAnsi="Times New Roman"/>
                <w:spacing w:val="10"/>
                <w:w w:val="95"/>
                <w:sz w:val="24"/>
                <w:szCs w:val="24"/>
              </w:rPr>
              <w:t xml:space="preserve"> </w:t>
            </w:r>
            <w:r w:rsidRPr="000E1D2A">
              <w:rPr>
                <w:rFonts w:ascii="Times New Roman" w:eastAsia="Times New Roman" w:hAnsi="Times New Roman"/>
                <w:w w:val="95"/>
                <w:sz w:val="24"/>
                <w:szCs w:val="24"/>
              </w:rPr>
              <w:t>поставить</w:t>
            </w:r>
            <w:r w:rsidRPr="000E1D2A">
              <w:rPr>
                <w:rFonts w:ascii="Times New Roman" w:eastAsia="Times New Roman" w:hAnsi="Times New Roman"/>
                <w:spacing w:val="12"/>
                <w:w w:val="95"/>
                <w:sz w:val="24"/>
                <w:szCs w:val="24"/>
              </w:rPr>
              <w:t xml:space="preserve"> </w:t>
            </w:r>
            <w:r w:rsidRPr="000E1D2A">
              <w:rPr>
                <w:rFonts w:ascii="Times New Roman" w:eastAsia="Times New Roman" w:hAnsi="Times New Roman"/>
                <w:w w:val="95"/>
                <w:sz w:val="24"/>
                <w:szCs w:val="24"/>
              </w:rPr>
              <w:t>цель,</w:t>
            </w:r>
          </w:p>
          <w:p w:rsidR="00E74DFC" w:rsidRPr="000E1D2A" w:rsidRDefault="00E74DFC" w:rsidP="006671A0">
            <w:pPr>
              <w:widowControl w:val="0"/>
              <w:autoSpaceDE w:val="0"/>
              <w:autoSpaceDN w:val="0"/>
              <w:spacing w:after="0" w:line="240" w:lineRule="auto"/>
              <w:ind w:left="110"/>
              <w:jc w:val="both"/>
              <w:rPr>
                <w:rFonts w:ascii="Times New Roman" w:eastAsia="Times New Roman" w:hAnsi="Times New Roman"/>
                <w:sz w:val="24"/>
                <w:szCs w:val="24"/>
                <w:lang w:val="en-US"/>
              </w:rPr>
            </w:pPr>
            <w:r w:rsidRPr="000E1D2A">
              <w:rPr>
                <w:rFonts w:ascii="Times New Roman" w:eastAsia="Times New Roman" w:hAnsi="Times New Roman"/>
                <w:sz w:val="24"/>
                <w:szCs w:val="24"/>
                <w:lang w:val="en-US"/>
              </w:rPr>
              <w:t>иногда</w:t>
            </w:r>
            <w:r w:rsidRPr="000E1D2A">
              <w:rPr>
                <w:rFonts w:ascii="Times New Roman" w:eastAsia="Times New Roman" w:hAnsi="Times New Roman"/>
                <w:spacing w:val="-7"/>
                <w:sz w:val="24"/>
                <w:szCs w:val="24"/>
                <w:lang w:val="en-US"/>
              </w:rPr>
              <w:t xml:space="preserve"> </w:t>
            </w:r>
            <w:r w:rsidRPr="000E1D2A">
              <w:rPr>
                <w:rFonts w:ascii="Times New Roman" w:eastAsia="Times New Roman" w:hAnsi="Times New Roman"/>
                <w:sz w:val="24"/>
                <w:szCs w:val="24"/>
                <w:lang w:val="en-US"/>
              </w:rPr>
              <w:t>выполняет</w:t>
            </w:r>
            <w:r w:rsidRPr="000E1D2A">
              <w:rPr>
                <w:rFonts w:ascii="Times New Roman" w:eastAsia="Times New Roman" w:hAnsi="Times New Roman"/>
                <w:spacing w:val="-5"/>
                <w:sz w:val="24"/>
                <w:szCs w:val="24"/>
                <w:lang w:val="en-US"/>
              </w:rPr>
              <w:t xml:space="preserve"> </w:t>
            </w:r>
            <w:r w:rsidRPr="000E1D2A">
              <w:rPr>
                <w:rFonts w:ascii="Times New Roman" w:eastAsia="Times New Roman" w:hAnsi="Times New Roman"/>
                <w:sz w:val="24"/>
                <w:szCs w:val="24"/>
                <w:lang w:val="en-US"/>
              </w:rPr>
              <w:t>работу</w:t>
            </w:r>
            <w:r w:rsidRPr="000E1D2A">
              <w:rPr>
                <w:rFonts w:ascii="Times New Roman" w:eastAsia="Times New Roman" w:hAnsi="Times New Roman"/>
                <w:spacing w:val="-5"/>
                <w:sz w:val="24"/>
                <w:szCs w:val="24"/>
                <w:lang w:val="en-US"/>
              </w:rPr>
              <w:t xml:space="preserve"> </w:t>
            </w:r>
            <w:r w:rsidRPr="000E1D2A">
              <w:rPr>
                <w:rFonts w:ascii="Times New Roman" w:eastAsia="Times New Roman" w:hAnsi="Times New Roman"/>
                <w:sz w:val="24"/>
                <w:szCs w:val="24"/>
                <w:lang w:val="en-US"/>
              </w:rPr>
              <w:t>самостоятельно</w:t>
            </w:r>
          </w:p>
        </w:tc>
        <w:tc>
          <w:tcPr>
            <w:tcW w:w="851" w:type="dxa"/>
            <w:shd w:val="clear" w:color="auto" w:fill="auto"/>
          </w:tcPr>
          <w:p w:rsidR="00E74DFC" w:rsidRPr="000E1D2A" w:rsidRDefault="00E74DFC" w:rsidP="006671A0">
            <w:pPr>
              <w:widowControl w:val="0"/>
              <w:autoSpaceDE w:val="0"/>
              <w:autoSpaceDN w:val="0"/>
              <w:spacing w:after="0" w:line="240" w:lineRule="auto"/>
              <w:ind w:left="302"/>
              <w:rPr>
                <w:rFonts w:ascii="Times New Roman" w:eastAsia="Times New Roman" w:hAnsi="Times New Roman"/>
                <w:sz w:val="24"/>
                <w:szCs w:val="24"/>
                <w:lang w:val="en-US"/>
              </w:rPr>
            </w:pPr>
            <w:r w:rsidRPr="000E1D2A">
              <w:rPr>
                <w:rFonts w:ascii="Times New Roman" w:eastAsia="Times New Roman" w:hAnsi="Times New Roman"/>
                <w:w w:val="99"/>
                <w:sz w:val="24"/>
                <w:szCs w:val="24"/>
                <w:lang w:val="en-US"/>
              </w:rPr>
              <w:t>0</w:t>
            </w:r>
          </w:p>
        </w:tc>
        <w:tc>
          <w:tcPr>
            <w:tcW w:w="708" w:type="dxa"/>
            <w:shd w:val="clear" w:color="auto" w:fill="auto"/>
          </w:tcPr>
          <w:p w:rsidR="00E74DFC" w:rsidRPr="000E1D2A" w:rsidRDefault="00E74DFC" w:rsidP="006671A0">
            <w:pPr>
              <w:widowControl w:val="0"/>
              <w:autoSpaceDE w:val="0"/>
              <w:autoSpaceDN w:val="0"/>
              <w:spacing w:after="0" w:line="240" w:lineRule="auto"/>
              <w:ind w:right="273"/>
              <w:jc w:val="right"/>
              <w:rPr>
                <w:rFonts w:ascii="Times New Roman" w:eastAsia="Times New Roman" w:hAnsi="Times New Roman"/>
                <w:sz w:val="24"/>
                <w:szCs w:val="24"/>
                <w:lang w:val="en-US"/>
              </w:rPr>
            </w:pPr>
            <w:r w:rsidRPr="000E1D2A">
              <w:rPr>
                <w:rFonts w:ascii="Times New Roman" w:eastAsia="Times New Roman" w:hAnsi="Times New Roman"/>
                <w:w w:val="99"/>
                <w:sz w:val="24"/>
                <w:szCs w:val="24"/>
                <w:lang w:val="en-US"/>
              </w:rPr>
              <w:t>0</w:t>
            </w:r>
          </w:p>
        </w:tc>
      </w:tr>
      <w:tr w:rsidR="000E1D2A" w:rsidRPr="000E1D2A" w:rsidTr="00572491">
        <w:trPr>
          <w:trHeight w:val="491"/>
        </w:trPr>
        <w:tc>
          <w:tcPr>
            <w:tcW w:w="567" w:type="dxa"/>
            <w:vMerge w:val="restart"/>
            <w:shd w:val="clear" w:color="auto" w:fill="auto"/>
          </w:tcPr>
          <w:p w:rsidR="00E74DFC" w:rsidRPr="000E1D2A" w:rsidRDefault="00E74DFC" w:rsidP="006671A0">
            <w:pPr>
              <w:widowControl w:val="0"/>
              <w:autoSpaceDE w:val="0"/>
              <w:autoSpaceDN w:val="0"/>
              <w:spacing w:after="0" w:line="240" w:lineRule="auto"/>
              <w:jc w:val="center"/>
              <w:rPr>
                <w:rFonts w:ascii="Times New Roman" w:eastAsia="Times New Roman" w:hAnsi="Times New Roman"/>
                <w:sz w:val="24"/>
                <w:szCs w:val="24"/>
                <w:lang w:val="en-US"/>
              </w:rPr>
            </w:pPr>
            <w:r w:rsidRPr="000E1D2A">
              <w:rPr>
                <w:rFonts w:ascii="Times New Roman" w:eastAsia="Times New Roman" w:hAnsi="Times New Roman"/>
                <w:w w:val="99"/>
                <w:sz w:val="24"/>
                <w:szCs w:val="24"/>
                <w:lang w:val="en-US"/>
              </w:rPr>
              <w:t>2</w:t>
            </w:r>
          </w:p>
        </w:tc>
        <w:tc>
          <w:tcPr>
            <w:tcW w:w="3357" w:type="dxa"/>
            <w:vMerge w:val="restart"/>
            <w:shd w:val="clear" w:color="auto" w:fill="auto"/>
          </w:tcPr>
          <w:p w:rsidR="00E74DFC" w:rsidRPr="000E1D2A" w:rsidRDefault="00E74DFC" w:rsidP="006671A0">
            <w:pPr>
              <w:widowControl w:val="0"/>
              <w:autoSpaceDE w:val="0"/>
              <w:autoSpaceDN w:val="0"/>
              <w:spacing w:after="0" w:line="240" w:lineRule="auto"/>
              <w:ind w:left="110" w:right="97"/>
              <w:rPr>
                <w:rFonts w:ascii="Times New Roman" w:eastAsia="Times New Roman" w:hAnsi="Times New Roman"/>
                <w:sz w:val="24"/>
                <w:szCs w:val="24"/>
              </w:rPr>
            </w:pPr>
            <w:r w:rsidRPr="000E1D2A">
              <w:rPr>
                <w:rFonts w:ascii="Times New Roman" w:eastAsia="Times New Roman" w:hAnsi="Times New Roman"/>
                <w:sz w:val="24"/>
                <w:szCs w:val="24"/>
              </w:rPr>
              <w:t>Оценивать возможные</w:t>
            </w:r>
            <w:r w:rsidRPr="000E1D2A">
              <w:rPr>
                <w:rFonts w:ascii="Times New Roman" w:eastAsia="Times New Roman" w:hAnsi="Times New Roman"/>
                <w:spacing w:val="1"/>
                <w:sz w:val="24"/>
                <w:szCs w:val="24"/>
              </w:rPr>
              <w:t xml:space="preserve"> </w:t>
            </w:r>
            <w:r w:rsidRPr="000E1D2A">
              <w:rPr>
                <w:rFonts w:ascii="Times New Roman" w:eastAsia="Times New Roman" w:hAnsi="Times New Roman"/>
                <w:sz w:val="24"/>
                <w:szCs w:val="24"/>
              </w:rPr>
              <w:t>последствия достижения</w:t>
            </w:r>
            <w:r w:rsidRPr="000E1D2A">
              <w:rPr>
                <w:rFonts w:ascii="Times New Roman" w:eastAsia="Times New Roman" w:hAnsi="Times New Roman"/>
                <w:spacing w:val="1"/>
                <w:sz w:val="24"/>
                <w:szCs w:val="24"/>
              </w:rPr>
              <w:t xml:space="preserve"> </w:t>
            </w:r>
            <w:r w:rsidRPr="000E1D2A">
              <w:rPr>
                <w:rFonts w:ascii="Times New Roman" w:eastAsia="Times New Roman" w:hAnsi="Times New Roman"/>
                <w:sz w:val="24"/>
                <w:szCs w:val="24"/>
              </w:rPr>
              <w:t>поставленной цели в</w:t>
            </w:r>
            <w:r w:rsidRPr="000E1D2A">
              <w:rPr>
                <w:rFonts w:ascii="Times New Roman" w:eastAsia="Times New Roman" w:hAnsi="Times New Roman"/>
                <w:spacing w:val="1"/>
                <w:sz w:val="24"/>
                <w:szCs w:val="24"/>
              </w:rPr>
              <w:t xml:space="preserve"> </w:t>
            </w:r>
            <w:r w:rsidRPr="000E1D2A">
              <w:rPr>
                <w:rFonts w:ascii="Times New Roman" w:eastAsia="Times New Roman" w:hAnsi="Times New Roman"/>
                <w:sz w:val="24"/>
                <w:szCs w:val="24"/>
              </w:rPr>
              <w:t>деятельности, собственной</w:t>
            </w:r>
            <w:r w:rsidRPr="000E1D2A">
              <w:rPr>
                <w:rFonts w:ascii="Times New Roman" w:eastAsia="Times New Roman" w:hAnsi="Times New Roman"/>
                <w:spacing w:val="1"/>
                <w:sz w:val="24"/>
                <w:szCs w:val="24"/>
              </w:rPr>
              <w:t xml:space="preserve"> </w:t>
            </w:r>
            <w:r w:rsidRPr="000E1D2A">
              <w:rPr>
                <w:rFonts w:ascii="Times New Roman" w:eastAsia="Times New Roman" w:hAnsi="Times New Roman"/>
                <w:sz w:val="24"/>
                <w:szCs w:val="24"/>
              </w:rPr>
              <w:t>жизни и жизни окружающих</w:t>
            </w:r>
            <w:r w:rsidRPr="000E1D2A">
              <w:rPr>
                <w:rFonts w:ascii="Times New Roman" w:eastAsia="Times New Roman" w:hAnsi="Times New Roman"/>
                <w:spacing w:val="1"/>
                <w:sz w:val="24"/>
                <w:szCs w:val="24"/>
              </w:rPr>
              <w:t xml:space="preserve"> </w:t>
            </w:r>
            <w:r w:rsidRPr="000E1D2A">
              <w:rPr>
                <w:rFonts w:ascii="Times New Roman" w:eastAsia="Times New Roman" w:hAnsi="Times New Roman"/>
                <w:sz w:val="24"/>
                <w:szCs w:val="24"/>
              </w:rPr>
              <w:t>людей, основываясь на</w:t>
            </w:r>
            <w:r w:rsidRPr="000E1D2A">
              <w:rPr>
                <w:rFonts w:ascii="Times New Roman" w:eastAsia="Times New Roman" w:hAnsi="Times New Roman"/>
                <w:spacing w:val="1"/>
                <w:sz w:val="24"/>
                <w:szCs w:val="24"/>
              </w:rPr>
              <w:t xml:space="preserve"> </w:t>
            </w:r>
            <w:r w:rsidRPr="000E1D2A">
              <w:rPr>
                <w:rFonts w:ascii="Times New Roman" w:eastAsia="Times New Roman" w:hAnsi="Times New Roman"/>
                <w:sz w:val="24"/>
                <w:szCs w:val="24"/>
              </w:rPr>
              <w:t>соображениях</w:t>
            </w:r>
            <w:r w:rsidRPr="000E1D2A">
              <w:rPr>
                <w:rFonts w:ascii="Times New Roman" w:eastAsia="Times New Roman" w:hAnsi="Times New Roman"/>
                <w:spacing w:val="-8"/>
                <w:sz w:val="24"/>
                <w:szCs w:val="24"/>
              </w:rPr>
              <w:t xml:space="preserve"> </w:t>
            </w:r>
            <w:r w:rsidRPr="000E1D2A">
              <w:rPr>
                <w:rFonts w:ascii="Times New Roman" w:eastAsia="Times New Roman" w:hAnsi="Times New Roman"/>
                <w:sz w:val="24"/>
                <w:szCs w:val="24"/>
              </w:rPr>
              <w:t>этики</w:t>
            </w:r>
            <w:r w:rsidRPr="000E1D2A">
              <w:rPr>
                <w:rFonts w:ascii="Times New Roman" w:eastAsia="Times New Roman" w:hAnsi="Times New Roman"/>
                <w:spacing w:val="-9"/>
                <w:sz w:val="24"/>
                <w:szCs w:val="24"/>
              </w:rPr>
              <w:t xml:space="preserve"> </w:t>
            </w:r>
            <w:r w:rsidRPr="000E1D2A">
              <w:rPr>
                <w:rFonts w:ascii="Times New Roman" w:eastAsia="Times New Roman" w:hAnsi="Times New Roman"/>
                <w:sz w:val="24"/>
                <w:szCs w:val="24"/>
              </w:rPr>
              <w:t>и</w:t>
            </w:r>
            <w:r w:rsidRPr="000E1D2A">
              <w:rPr>
                <w:rFonts w:ascii="Times New Roman" w:eastAsia="Times New Roman" w:hAnsi="Times New Roman"/>
                <w:spacing w:val="-4"/>
                <w:sz w:val="24"/>
                <w:szCs w:val="24"/>
              </w:rPr>
              <w:t xml:space="preserve"> </w:t>
            </w:r>
            <w:r w:rsidRPr="000E1D2A">
              <w:rPr>
                <w:rFonts w:ascii="Times New Roman" w:eastAsia="Times New Roman" w:hAnsi="Times New Roman"/>
                <w:sz w:val="24"/>
                <w:szCs w:val="24"/>
              </w:rPr>
              <w:t>морали</w:t>
            </w:r>
          </w:p>
        </w:tc>
        <w:tc>
          <w:tcPr>
            <w:tcW w:w="8975" w:type="dxa"/>
            <w:shd w:val="clear" w:color="auto" w:fill="auto"/>
          </w:tcPr>
          <w:p w:rsidR="00E74DFC" w:rsidRPr="000E1D2A" w:rsidRDefault="00E74DFC" w:rsidP="006671A0">
            <w:pPr>
              <w:widowControl w:val="0"/>
              <w:autoSpaceDE w:val="0"/>
              <w:autoSpaceDN w:val="0"/>
              <w:spacing w:after="0" w:line="240" w:lineRule="auto"/>
              <w:ind w:left="110" w:right="92"/>
              <w:jc w:val="both"/>
              <w:rPr>
                <w:rFonts w:ascii="Times New Roman" w:eastAsia="Times New Roman" w:hAnsi="Times New Roman"/>
                <w:sz w:val="24"/>
                <w:szCs w:val="24"/>
              </w:rPr>
            </w:pPr>
            <w:r w:rsidRPr="000E1D2A">
              <w:rPr>
                <w:rFonts w:ascii="Times New Roman" w:eastAsia="Times New Roman" w:hAnsi="Times New Roman"/>
                <w:w w:val="95"/>
                <w:sz w:val="24"/>
                <w:szCs w:val="24"/>
              </w:rPr>
              <w:t>Умеет</w:t>
            </w:r>
            <w:r w:rsidRPr="000E1D2A">
              <w:rPr>
                <w:rFonts w:ascii="Times New Roman" w:eastAsia="Times New Roman" w:hAnsi="Times New Roman"/>
                <w:spacing w:val="55"/>
                <w:sz w:val="24"/>
                <w:szCs w:val="24"/>
              </w:rPr>
              <w:t xml:space="preserve">  </w:t>
            </w:r>
            <w:r w:rsidRPr="000E1D2A">
              <w:rPr>
                <w:rFonts w:ascii="Times New Roman" w:eastAsia="Times New Roman" w:hAnsi="Times New Roman"/>
                <w:b/>
                <w:w w:val="95"/>
                <w:sz w:val="24"/>
                <w:szCs w:val="24"/>
              </w:rPr>
              <w:t>самостоятельно</w:t>
            </w:r>
            <w:r w:rsidRPr="000E1D2A">
              <w:rPr>
                <w:rFonts w:ascii="Times New Roman" w:eastAsia="Times New Roman" w:hAnsi="Times New Roman"/>
                <w:b/>
                <w:spacing w:val="36"/>
                <w:sz w:val="24"/>
                <w:szCs w:val="24"/>
              </w:rPr>
              <w:t xml:space="preserve">   </w:t>
            </w:r>
            <w:r w:rsidRPr="000E1D2A">
              <w:rPr>
                <w:rFonts w:ascii="Times New Roman" w:eastAsia="Times New Roman" w:hAnsi="Times New Roman"/>
                <w:spacing w:val="-1"/>
                <w:sz w:val="24"/>
                <w:szCs w:val="24"/>
              </w:rPr>
              <w:t>прогнозировать</w:t>
            </w:r>
            <w:r w:rsidRPr="000E1D2A">
              <w:rPr>
                <w:rFonts w:ascii="Times New Roman" w:eastAsia="Times New Roman" w:hAnsi="Times New Roman"/>
                <w:spacing w:val="57"/>
                <w:sz w:val="24"/>
                <w:szCs w:val="24"/>
              </w:rPr>
              <w:t xml:space="preserve">  </w:t>
            </w:r>
            <w:r w:rsidRPr="000E1D2A">
              <w:rPr>
                <w:rFonts w:ascii="Times New Roman" w:eastAsia="Times New Roman" w:hAnsi="Times New Roman"/>
                <w:w w:val="95"/>
                <w:sz w:val="24"/>
                <w:szCs w:val="24"/>
              </w:rPr>
              <w:t>результат</w:t>
            </w:r>
            <w:r w:rsidRPr="000E1D2A">
              <w:rPr>
                <w:rFonts w:ascii="Times New Roman" w:eastAsia="Times New Roman" w:hAnsi="Times New Roman"/>
                <w:spacing w:val="36"/>
                <w:sz w:val="24"/>
                <w:szCs w:val="24"/>
              </w:rPr>
              <w:t xml:space="preserve">   </w:t>
            </w:r>
            <w:r w:rsidRPr="000E1D2A">
              <w:rPr>
                <w:rFonts w:ascii="Times New Roman" w:eastAsia="Times New Roman" w:hAnsi="Times New Roman"/>
                <w:w w:val="95"/>
                <w:sz w:val="24"/>
                <w:szCs w:val="24"/>
              </w:rPr>
              <w:t>деятельности,</w:t>
            </w:r>
            <w:r w:rsidRPr="000E1D2A">
              <w:rPr>
                <w:rFonts w:ascii="Times New Roman" w:eastAsia="Times New Roman" w:hAnsi="Times New Roman"/>
                <w:spacing w:val="36"/>
                <w:sz w:val="24"/>
                <w:szCs w:val="24"/>
              </w:rPr>
              <w:t xml:space="preserve">   </w:t>
            </w:r>
            <w:r w:rsidRPr="000E1D2A">
              <w:rPr>
                <w:rFonts w:ascii="Times New Roman" w:eastAsia="Times New Roman" w:hAnsi="Times New Roman"/>
                <w:sz w:val="24"/>
                <w:szCs w:val="24"/>
              </w:rPr>
              <w:t>предвидит</w:t>
            </w:r>
            <w:r w:rsidRPr="000E1D2A">
              <w:rPr>
                <w:rFonts w:ascii="Times New Roman" w:eastAsia="Times New Roman" w:hAnsi="Times New Roman"/>
                <w:spacing w:val="-37"/>
                <w:sz w:val="24"/>
                <w:szCs w:val="24"/>
              </w:rPr>
              <w:t xml:space="preserve"> </w:t>
            </w:r>
            <w:r w:rsidRPr="000E1D2A">
              <w:rPr>
                <w:rFonts w:ascii="Times New Roman" w:eastAsia="Times New Roman" w:hAnsi="Times New Roman"/>
                <w:sz w:val="24"/>
                <w:szCs w:val="24"/>
              </w:rPr>
              <w:t>последствия,</w:t>
            </w:r>
            <w:r w:rsidRPr="000E1D2A">
              <w:rPr>
                <w:rFonts w:ascii="Times New Roman" w:eastAsia="Times New Roman" w:hAnsi="Times New Roman"/>
                <w:spacing w:val="20"/>
                <w:sz w:val="24"/>
                <w:szCs w:val="24"/>
              </w:rPr>
              <w:t xml:space="preserve"> </w:t>
            </w:r>
            <w:r w:rsidRPr="000E1D2A">
              <w:rPr>
                <w:rFonts w:ascii="Times New Roman" w:eastAsia="Times New Roman" w:hAnsi="Times New Roman"/>
                <w:sz w:val="24"/>
                <w:szCs w:val="24"/>
              </w:rPr>
              <w:t>своевременно</w:t>
            </w:r>
            <w:r w:rsidRPr="000E1D2A">
              <w:rPr>
                <w:rFonts w:ascii="Times New Roman" w:eastAsia="Times New Roman" w:hAnsi="Times New Roman"/>
                <w:spacing w:val="15"/>
                <w:sz w:val="24"/>
                <w:szCs w:val="24"/>
              </w:rPr>
              <w:t xml:space="preserve"> </w:t>
            </w:r>
            <w:r w:rsidRPr="000E1D2A">
              <w:rPr>
                <w:rFonts w:ascii="Times New Roman" w:eastAsia="Times New Roman" w:hAnsi="Times New Roman"/>
                <w:sz w:val="24"/>
                <w:szCs w:val="24"/>
              </w:rPr>
              <w:t>вносит</w:t>
            </w:r>
            <w:r w:rsidRPr="000E1D2A">
              <w:rPr>
                <w:rFonts w:ascii="Times New Roman" w:eastAsia="Times New Roman" w:hAnsi="Times New Roman"/>
                <w:spacing w:val="20"/>
                <w:sz w:val="24"/>
                <w:szCs w:val="24"/>
              </w:rPr>
              <w:t xml:space="preserve"> </w:t>
            </w:r>
            <w:r w:rsidRPr="000E1D2A">
              <w:rPr>
                <w:rFonts w:ascii="Times New Roman" w:eastAsia="Times New Roman" w:hAnsi="Times New Roman"/>
                <w:sz w:val="24"/>
                <w:szCs w:val="24"/>
              </w:rPr>
              <w:t>коррективы,</w:t>
            </w:r>
            <w:r w:rsidRPr="000E1D2A">
              <w:rPr>
                <w:rFonts w:ascii="Times New Roman" w:eastAsia="Times New Roman" w:hAnsi="Times New Roman"/>
                <w:spacing w:val="17"/>
                <w:sz w:val="24"/>
                <w:szCs w:val="24"/>
              </w:rPr>
              <w:t xml:space="preserve"> </w:t>
            </w:r>
            <w:r w:rsidRPr="000E1D2A">
              <w:rPr>
                <w:rFonts w:ascii="Times New Roman" w:eastAsia="Times New Roman" w:hAnsi="Times New Roman"/>
                <w:sz w:val="24"/>
                <w:szCs w:val="24"/>
              </w:rPr>
              <w:t>выбирая</w:t>
            </w:r>
            <w:r w:rsidRPr="000E1D2A">
              <w:rPr>
                <w:rFonts w:ascii="Times New Roman" w:eastAsia="Times New Roman" w:hAnsi="Times New Roman"/>
                <w:spacing w:val="17"/>
                <w:sz w:val="24"/>
                <w:szCs w:val="24"/>
              </w:rPr>
              <w:t xml:space="preserve"> </w:t>
            </w:r>
            <w:r w:rsidRPr="000E1D2A">
              <w:rPr>
                <w:rFonts w:ascii="Times New Roman" w:eastAsia="Times New Roman" w:hAnsi="Times New Roman"/>
                <w:sz w:val="24"/>
                <w:szCs w:val="24"/>
              </w:rPr>
              <w:t>наиболее</w:t>
            </w:r>
            <w:r w:rsidRPr="000E1D2A">
              <w:rPr>
                <w:rFonts w:ascii="Times New Roman" w:eastAsia="Times New Roman" w:hAnsi="Times New Roman"/>
                <w:spacing w:val="15"/>
                <w:sz w:val="24"/>
                <w:szCs w:val="24"/>
              </w:rPr>
              <w:t xml:space="preserve"> </w:t>
            </w:r>
            <w:r w:rsidRPr="000E1D2A">
              <w:rPr>
                <w:rFonts w:ascii="Times New Roman" w:eastAsia="Times New Roman" w:hAnsi="Times New Roman"/>
                <w:sz w:val="24"/>
                <w:szCs w:val="24"/>
              </w:rPr>
              <w:t>эффективные</w:t>
            </w:r>
          </w:p>
          <w:p w:rsidR="00E74DFC" w:rsidRPr="000E1D2A" w:rsidRDefault="00E74DFC" w:rsidP="006671A0">
            <w:pPr>
              <w:widowControl w:val="0"/>
              <w:autoSpaceDE w:val="0"/>
              <w:autoSpaceDN w:val="0"/>
              <w:spacing w:after="0" w:line="240" w:lineRule="auto"/>
              <w:ind w:left="110"/>
              <w:jc w:val="both"/>
              <w:rPr>
                <w:rFonts w:ascii="Times New Roman" w:eastAsia="Times New Roman" w:hAnsi="Times New Roman"/>
                <w:sz w:val="24"/>
                <w:szCs w:val="24"/>
                <w:lang w:val="en-US"/>
              </w:rPr>
            </w:pPr>
            <w:r w:rsidRPr="000E1D2A">
              <w:rPr>
                <w:rFonts w:ascii="Times New Roman" w:eastAsia="Times New Roman" w:hAnsi="Times New Roman"/>
                <w:sz w:val="24"/>
                <w:szCs w:val="24"/>
                <w:lang w:val="en-US"/>
              </w:rPr>
              <w:t>способы</w:t>
            </w:r>
            <w:r w:rsidRPr="000E1D2A">
              <w:rPr>
                <w:rFonts w:ascii="Times New Roman" w:eastAsia="Times New Roman" w:hAnsi="Times New Roman"/>
                <w:spacing w:val="-8"/>
                <w:sz w:val="24"/>
                <w:szCs w:val="24"/>
                <w:lang w:val="en-US"/>
              </w:rPr>
              <w:t xml:space="preserve"> </w:t>
            </w:r>
            <w:r w:rsidRPr="000E1D2A">
              <w:rPr>
                <w:rFonts w:ascii="Times New Roman" w:eastAsia="Times New Roman" w:hAnsi="Times New Roman"/>
                <w:sz w:val="24"/>
                <w:szCs w:val="24"/>
                <w:lang w:val="en-US"/>
              </w:rPr>
              <w:t>деятельности</w:t>
            </w:r>
          </w:p>
        </w:tc>
        <w:tc>
          <w:tcPr>
            <w:tcW w:w="851" w:type="dxa"/>
            <w:shd w:val="clear" w:color="auto" w:fill="auto"/>
          </w:tcPr>
          <w:p w:rsidR="00E74DFC" w:rsidRPr="000E1D2A" w:rsidRDefault="00E74DFC" w:rsidP="006671A0">
            <w:pPr>
              <w:widowControl w:val="0"/>
              <w:autoSpaceDE w:val="0"/>
              <w:autoSpaceDN w:val="0"/>
              <w:spacing w:after="0" w:line="240" w:lineRule="auto"/>
              <w:rPr>
                <w:rFonts w:ascii="Times New Roman" w:eastAsia="Times New Roman" w:hAnsi="Times New Roman"/>
                <w:sz w:val="24"/>
                <w:szCs w:val="24"/>
                <w:lang w:val="en-US"/>
              </w:rPr>
            </w:pPr>
          </w:p>
          <w:p w:rsidR="00E74DFC" w:rsidRPr="000E1D2A" w:rsidRDefault="00E74DFC" w:rsidP="006671A0">
            <w:pPr>
              <w:widowControl w:val="0"/>
              <w:autoSpaceDE w:val="0"/>
              <w:autoSpaceDN w:val="0"/>
              <w:spacing w:after="0" w:line="240" w:lineRule="auto"/>
              <w:ind w:left="302"/>
              <w:rPr>
                <w:rFonts w:ascii="Times New Roman" w:eastAsia="Times New Roman" w:hAnsi="Times New Roman"/>
                <w:sz w:val="24"/>
                <w:szCs w:val="24"/>
                <w:lang w:val="en-US"/>
              </w:rPr>
            </w:pPr>
            <w:r w:rsidRPr="000E1D2A">
              <w:rPr>
                <w:rFonts w:ascii="Times New Roman" w:eastAsia="Times New Roman" w:hAnsi="Times New Roman"/>
                <w:w w:val="99"/>
                <w:sz w:val="24"/>
                <w:szCs w:val="24"/>
                <w:lang w:val="en-US"/>
              </w:rPr>
              <w:t>2</w:t>
            </w:r>
          </w:p>
        </w:tc>
        <w:tc>
          <w:tcPr>
            <w:tcW w:w="708" w:type="dxa"/>
            <w:shd w:val="clear" w:color="auto" w:fill="auto"/>
          </w:tcPr>
          <w:p w:rsidR="00E74DFC" w:rsidRPr="000E1D2A" w:rsidRDefault="00E74DFC" w:rsidP="006671A0">
            <w:pPr>
              <w:widowControl w:val="0"/>
              <w:autoSpaceDE w:val="0"/>
              <w:autoSpaceDN w:val="0"/>
              <w:spacing w:after="0" w:line="240" w:lineRule="auto"/>
              <w:rPr>
                <w:rFonts w:ascii="Times New Roman" w:eastAsia="Times New Roman" w:hAnsi="Times New Roman"/>
                <w:sz w:val="24"/>
                <w:szCs w:val="24"/>
                <w:lang w:val="en-US"/>
              </w:rPr>
            </w:pPr>
          </w:p>
          <w:p w:rsidR="00E74DFC" w:rsidRPr="000E1D2A" w:rsidRDefault="00E74DFC" w:rsidP="006671A0">
            <w:pPr>
              <w:widowControl w:val="0"/>
              <w:autoSpaceDE w:val="0"/>
              <w:autoSpaceDN w:val="0"/>
              <w:spacing w:after="0" w:line="240" w:lineRule="auto"/>
              <w:ind w:right="273"/>
              <w:jc w:val="right"/>
              <w:rPr>
                <w:rFonts w:ascii="Times New Roman" w:eastAsia="Times New Roman" w:hAnsi="Times New Roman"/>
                <w:sz w:val="24"/>
                <w:szCs w:val="24"/>
                <w:lang w:val="en-US"/>
              </w:rPr>
            </w:pPr>
            <w:r w:rsidRPr="000E1D2A">
              <w:rPr>
                <w:rFonts w:ascii="Times New Roman" w:eastAsia="Times New Roman" w:hAnsi="Times New Roman"/>
                <w:w w:val="99"/>
                <w:sz w:val="24"/>
                <w:szCs w:val="24"/>
                <w:lang w:val="en-US"/>
              </w:rPr>
              <w:t>2</w:t>
            </w:r>
          </w:p>
        </w:tc>
      </w:tr>
      <w:tr w:rsidR="000E1D2A" w:rsidRPr="000E1D2A" w:rsidTr="00572491">
        <w:trPr>
          <w:trHeight w:val="632"/>
        </w:trPr>
        <w:tc>
          <w:tcPr>
            <w:tcW w:w="56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eastAsia="Times New Roman" w:hAnsi="Times New Roman"/>
                <w:sz w:val="24"/>
                <w:szCs w:val="24"/>
                <w:lang w:val="en-US"/>
              </w:rPr>
            </w:pPr>
          </w:p>
        </w:tc>
        <w:tc>
          <w:tcPr>
            <w:tcW w:w="335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eastAsia="Times New Roman" w:hAnsi="Times New Roman"/>
                <w:sz w:val="24"/>
                <w:szCs w:val="24"/>
                <w:lang w:val="en-US"/>
              </w:rPr>
            </w:pPr>
          </w:p>
        </w:tc>
        <w:tc>
          <w:tcPr>
            <w:tcW w:w="8975" w:type="dxa"/>
            <w:shd w:val="clear" w:color="auto" w:fill="auto"/>
          </w:tcPr>
          <w:p w:rsidR="00E74DFC" w:rsidRPr="000E1D2A" w:rsidRDefault="00E74DFC" w:rsidP="006671A0">
            <w:pPr>
              <w:widowControl w:val="0"/>
              <w:autoSpaceDE w:val="0"/>
              <w:autoSpaceDN w:val="0"/>
              <w:spacing w:after="0" w:line="240" w:lineRule="auto"/>
              <w:ind w:left="110"/>
              <w:jc w:val="both"/>
              <w:rPr>
                <w:rFonts w:ascii="Times New Roman" w:eastAsia="Times New Roman" w:hAnsi="Times New Roman"/>
                <w:b/>
                <w:sz w:val="24"/>
                <w:szCs w:val="24"/>
              </w:rPr>
            </w:pPr>
            <w:r w:rsidRPr="000E1D2A">
              <w:rPr>
                <w:rFonts w:ascii="Times New Roman" w:eastAsia="Times New Roman" w:hAnsi="Times New Roman"/>
                <w:sz w:val="24"/>
                <w:szCs w:val="24"/>
              </w:rPr>
              <w:t>Способен</w:t>
            </w:r>
            <w:r w:rsidRPr="000E1D2A">
              <w:rPr>
                <w:rFonts w:ascii="Times New Roman" w:eastAsia="Times New Roman" w:hAnsi="Times New Roman"/>
                <w:spacing w:val="3"/>
                <w:sz w:val="24"/>
                <w:szCs w:val="24"/>
              </w:rPr>
              <w:t xml:space="preserve"> </w:t>
            </w:r>
            <w:r w:rsidRPr="000E1D2A">
              <w:rPr>
                <w:rFonts w:ascii="Times New Roman" w:eastAsia="Times New Roman" w:hAnsi="Times New Roman"/>
                <w:b/>
                <w:sz w:val="24"/>
                <w:szCs w:val="24"/>
              </w:rPr>
              <w:t>самостоятельно</w:t>
            </w:r>
            <w:r w:rsidRPr="000E1D2A">
              <w:rPr>
                <w:rFonts w:ascii="Times New Roman" w:eastAsia="Times New Roman" w:hAnsi="Times New Roman"/>
                <w:b/>
                <w:spacing w:val="5"/>
                <w:sz w:val="24"/>
                <w:szCs w:val="24"/>
              </w:rPr>
              <w:t xml:space="preserve"> </w:t>
            </w:r>
            <w:r w:rsidRPr="000E1D2A">
              <w:rPr>
                <w:rFonts w:ascii="Times New Roman" w:eastAsia="Times New Roman" w:hAnsi="Times New Roman"/>
                <w:sz w:val="24"/>
                <w:szCs w:val="24"/>
              </w:rPr>
              <w:t>прогнозировать</w:t>
            </w:r>
            <w:r w:rsidRPr="000E1D2A">
              <w:rPr>
                <w:rFonts w:ascii="Times New Roman" w:eastAsia="Times New Roman" w:hAnsi="Times New Roman"/>
                <w:spacing w:val="5"/>
                <w:sz w:val="24"/>
                <w:szCs w:val="24"/>
              </w:rPr>
              <w:t xml:space="preserve"> </w:t>
            </w:r>
            <w:r w:rsidRPr="000E1D2A">
              <w:rPr>
                <w:rFonts w:ascii="Times New Roman" w:eastAsia="Times New Roman" w:hAnsi="Times New Roman"/>
                <w:sz w:val="24"/>
                <w:szCs w:val="24"/>
              </w:rPr>
              <w:t>результат</w:t>
            </w:r>
            <w:r w:rsidRPr="000E1D2A">
              <w:rPr>
                <w:rFonts w:ascii="Times New Roman" w:eastAsia="Times New Roman" w:hAnsi="Times New Roman"/>
                <w:spacing w:val="3"/>
                <w:sz w:val="24"/>
                <w:szCs w:val="24"/>
              </w:rPr>
              <w:t xml:space="preserve"> </w:t>
            </w:r>
            <w:r w:rsidRPr="000E1D2A">
              <w:rPr>
                <w:rFonts w:ascii="Times New Roman" w:eastAsia="Times New Roman" w:hAnsi="Times New Roman"/>
                <w:sz w:val="24"/>
                <w:szCs w:val="24"/>
              </w:rPr>
              <w:t>деятельности,</w:t>
            </w:r>
            <w:r w:rsidRPr="000E1D2A">
              <w:rPr>
                <w:rFonts w:ascii="Times New Roman" w:eastAsia="Times New Roman" w:hAnsi="Times New Roman"/>
                <w:spacing w:val="39"/>
                <w:sz w:val="24"/>
                <w:szCs w:val="24"/>
              </w:rPr>
              <w:t xml:space="preserve"> </w:t>
            </w:r>
            <w:r w:rsidRPr="000E1D2A">
              <w:rPr>
                <w:rFonts w:ascii="Times New Roman" w:eastAsia="Times New Roman" w:hAnsi="Times New Roman"/>
                <w:sz w:val="24"/>
                <w:szCs w:val="24"/>
              </w:rPr>
              <w:t>вносить</w:t>
            </w:r>
            <w:r w:rsidRPr="000E1D2A">
              <w:rPr>
                <w:rFonts w:ascii="Times New Roman" w:eastAsia="Times New Roman" w:hAnsi="Times New Roman"/>
                <w:spacing w:val="-37"/>
                <w:sz w:val="24"/>
                <w:szCs w:val="24"/>
              </w:rPr>
              <w:t xml:space="preserve"> </w:t>
            </w:r>
            <w:r w:rsidRPr="000E1D2A">
              <w:rPr>
                <w:rFonts w:ascii="Times New Roman" w:eastAsia="Times New Roman" w:hAnsi="Times New Roman"/>
                <w:sz w:val="24"/>
                <w:szCs w:val="24"/>
              </w:rPr>
              <w:t>коррективы,</w:t>
            </w:r>
            <w:r w:rsidRPr="000E1D2A">
              <w:rPr>
                <w:rFonts w:ascii="Times New Roman" w:eastAsia="Times New Roman" w:hAnsi="Times New Roman"/>
                <w:spacing w:val="6"/>
                <w:sz w:val="24"/>
                <w:szCs w:val="24"/>
              </w:rPr>
              <w:t xml:space="preserve"> </w:t>
            </w:r>
            <w:r w:rsidRPr="000E1D2A">
              <w:rPr>
                <w:rFonts w:ascii="Times New Roman" w:eastAsia="Times New Roman" w:hAnsi="Times New Roman"/>
                <w:sz w:val="24"/>
                <w:szCs w:val="24"/>
              </w:rPr>
              <w:t>выбирать</w:t>
            </w:r>
            <w:r w:rsidRPr="000E1D2A">
              <w:rPr>
                <w:rFonts w:ascii="Times New Roman" w:eastAsia="Times New Roman" w:hAnsi="Times New Roman"/>
                <w:spacing w:val="8"/>
                <w:sz w:val="24"/>
                <w:szCs w:val="24"/>
              </w:rPr>
              <w:t xml:space="preserve"> </w:t>
            </w:r>
            <w:r w:rsidRPr="000E1D2A">
              <w:rPr>
                <w:rFonts w:ascii="Times New Roman" w:eastAsia="Times New Roman" w:hAnsi="Times New Roman"/>
                <w:sz w:val="24"/>
                <w:szCs w:val="24"/>
              </w:rPr>
              <w:t>необходимые</w:t>
            </w:r>
            <w:r w:rsidRPr="000E1D2A">
              <w:rPr>
                <w:rFonts w:ascii="Times New Roman" w:eastAsia="Times New Roman" w:hAnsi="Times New Roman"/>
                <w:spacing w:val="10"/>
                <w:sz w:val="24"/>
                <w:szCs w:val="24"/>
              </w:rPr>
              <w:t xml:space="preserve"> </w:t>
            </w:r>
            <w:r w:rsidRPr="000E1D2A">
              <w:rPr>
                <w:rFonts w:ascii="Times New Roman" w:eastAsia="Times New Roman" w:hAnsi="Times New Roman"/>
                <w:sz w:val="24"/>
                <w:szCs w:val="24"/>
              </w:rPr>
              <w:t>способы</w:t>
            </w:r>
            <w:r w:rsidRPr="000E1D2A">
              <w:rPr>
                <w:rFonts w:ascii="Times New Roman" w:eastAsia="Times New Roman" w:hAnsi="Times New Roman"/>
                <w:spacing w:val="11"/>
                <w:sz w:val="24"/>
                <w:szCs w:val="24"/>
              </w:rPr>
              <w:t xml:space="preserve"> </w:t>
            </w:r>
            <w:r w:rsidRPr="000E1D2A">
              <w:rPr>
                <w:rFonts w:ascii="Times New Roman" w:eastAsia="Times New Roman" w:hAnsi="Times New Roman"/>
                <w:sz w:val="24"/>
                <w:szCs w:val="24"/>
              </w:rPr>
              <w:t>деятельности,</w:t>
            </w:r>
            <w:r w:rsidRPr="000E1D2A">
              <w:rPr>
                <w:rFonts w:ascii="Times New Roman" w:eastAsia="Times New Roman" w:hAnsi="Times New Roman"/>
                <w:spacing w:val="7"/>
                <w:sz w:val="24"/>
                <w:szCs w:val="24"/>
              </w:rPr>
              <w:t xml:space="preserve"> </w:t>
            </w:r>
            <w:r w:rsidRPr="000E1D2A">
              <w:rPr>
                <w:rFonts w:ascii="Times New Roman" w:eastAsia="Times New Roman" w:hAnsi="Times New Roman"/>
                <w:sz w:val="24"/>
                <w:szCs w:val="24"/>
              </w:rPr>
              <w:t>но</w:t>
            </w:r>
            <w:r w:rsidRPr="000E1D2A">
              <w:rPr>
                <w:rFonts w:ascii="Times New Roman" w:eastAsia="Times New Roman" w:hAnsi="Times New Roman"/>
                <w:spacing w:val="14"/>
                <w:sz w:val="24"/>
                <w:szCs w:val="24"/>
              </w:rPr>
              <w:t xml:space="preserve"> </w:t>
            </w:r>
            <w:r w:rsidRPr="000E1D2A">
              <w:rPr>
                <w:rFonts w:ascii="Times New Roman" w:eastAsia="Times New Roman" w:hAnsi="Times New Roman"/>
                <w:b/>
                <w:sz w:val="24"/>
                <w:szCs w:val="24"/>
              </w:rPr>
              <w:t>иногда</w:t>
            </w:r>
            <w:r w:rsidRPr="000E1D2A">
              <w:rPr>
                <w:rFonts w:ascii="Times New Roman" w:eastAsia="Times New Roman" w:hAnsi="Times New Roman"/>
                <w:b/>
                <w:spacing w:val="6"/>
                <w:sz w:val="24"/>
                <w:szCs w:val="24"/>
              </w:rPr>
              <w:t xml:space="preserve"> </w:t>
            </w:r>
            <w:r w:rsidRPr="000E1D2A">
              <w:rPr>
                <w:rFonts w:ascii="Times New Roman" w:eastAsia="Times New Roman" w:hAnsi="Times New Roman"/>
                <w:b/>
                <w:sz w:val="24"/>
                <w:szCs w:val="24"/>
              </w:rPr>
              <w:t>испытывает</w:t>
            </w:r>
          </w:p>
          <w:p w:rsidR="00E74DFC" w:rsidRPr="000E1D2A" w:rsidRDefault="00E74DFC" w:rsidP="006671A0">
            <w:pPr>
              <w:widowControl w:val="0"/>
              <w:autoSpaceDE w:val="0"/>
              <w:autoSpaceDN w:val="0"/>
              <w:spacing w:after="0" w:line="240" w:lineRule="auto"/>
              <w:ind w:left="110"/>
              <w:jc w:val="both"/>
              <w:rPr>
                <w:rFonts w:ascii="Times New Roman" w:eastAsia="Times New Roman" w:hAnsi="Times New Roman"/>
                <w:b/>
                <w:sz w:val="24"/>
                <w:szCs w:val="24"/>
                <w:lang w:val="en-US"/>
              </w:rPr>
            </w:pPr>
            <w:r w:rsidRPr="000E1D2A">
              <w:rPr>
                <w:rFonts w:ascii="Times New Roman" w:eastAsia="Times New Roman" w:hAnsi="Times New Roman"/>
                <w:b/>
                <w:sz w:val="24"/>
                <w:szCs w:val="24"/>
                <w:lang w:val="en-US"/>
              </w:rPr>
              <w:t>затруднения</w:t>
            </w:r>
          </w:p>
        </w:tc>
        <w:tc>
          <w:tcPr>
            <w:tcW w:w="851" w:type="dxa"/>
            <w:shd w:val="clear" w:color="auto" w:fill="auto"/>
          </w:tcPr>
          <w:p w:rsidR="00E74DFC" w:rsidRPr="000E1D2A" w:rsidRDefault="00E74DFC" w:rsidP="006671A0">
            <w:pPr>
              <w:widowControl w:val="0"/>
              <w:autoSpaceDE w:val="0"/>
              <w:autoSpaceDN w:val="0"/>
              <w:spacing w:after="0" w:line="240" w:lineRule="auto"/>
              <w:rPr>
                <w:rFonts w:ascii="Times New Roman" w:eastAsia="Times New Roman" w:hAnsi="Times New Roman"/>
                <w:sz w:val="24"/>
                <w:szCs w:val="24"/>
                <w:lang w:val="en-US"/>
              </w:rPr>
            </w:pPr>
          </w:p>
          <w:p w:rsidR="00E74DFC" w:rsidRPr="000E1D2A" w:rsidRDefault="00E74DFC" w:rsidP="006671A0">
            <w:pPr>
              <w:widowControl w:val="0"/>
              <w:autoSpaceDE w:val="0"/>
              <w:autoSpaceDN w:val="0"/>
              <w:spacing w:after="0" w:line="240" w:lineRule="auto"/>
              <w:ind w:left="302"/>
              <w:rPr>
                <w:rFonts w:ascii="Times New Roman" w:eastAsia="Times New Roman" w:hAnsi="Times New Roman"/>
                <w:sz w:val="24"/>
                <w:szCs w:val="24"/>
                <w:lang w:val="en-US"/>
              </w:rPr>
            </w:pPr>
            <w:r w:rsidRPr="000E1D2A">
              <w:rPr>
                <w:rFonts w:ascii="Times New Roman" w:eastAsia="Times New Roman" w:hAnsi="Times New Roman"/>
                <w:w w:val="99"/>
                <w:sz w:val="24"/>
                <w:szCs w:val="24"/>
                <w:lang w:val="en-US"/>
              </w:rPr>
              <w:t>1</w:t>
            </w:r>
          </w:p>
        </w:tc>
        <w:tc>
          <w:tcPr>
            <w:tcW w:w="708" w:type="dxa"/>
            <w:shd w:val="clear" w:color="auto" w:fill="auto"/>
          </w:tcPr>
          <w:p w:rsidR="00E74DFC" w:rsidRPr="000E1D2A" w:rsidRDefault="00E74DFC" w:rsidP="006671A0">
            <w:pPr>
              <w:widowControl w:val="0"/>
              <w:autoSpaceDE w:val="0"/>
              <w:autoSpaceDN w:val="0"/>
              <w:spacing w:after="0" w:line="240" w:lineRule="auto"/>
              <w:rPr>
                <w:rFonts w:ascii="Times New Roman" w:eastAsia="Times New Roman" w:hAnsi="Times New Roman"/>
                <w:sz w:val="24"/>
                <w:szCs w:val="24"/>
                <w:lang w:val="en-US"/>
              </w:rPr>
            </w:pPr>
          </w:p>
          <w:p w:rsidR="00E74DFC" w:rsidRPr="000E1D2A" w:rsidRDefault="00E74DFC" w:rsidP="006671A0">
            <w:pPr>
              <w:widowControl w:val="0"/>
              <w:autoSpaceDE w:val="0"/>
              <w:autoSpaceDN w:val="0"/>
              <w:spacing w:after="0" w:line="240" w:lineRule="auto"/>
              <w:ind w:right="273"/>
              <w:jc w:val="right"/>
              <w:rPr>
                <w:rFonts w:ascii="Times New Roman" w:eastAsia="Times New Roman" w:hAnsi="Times New Roman"/>
                <w:sz w:val="24"/>
                <w:szCs w:val="24"/>
                <w:lang w:val="en-US"/>
              </w:rPr>
            </w:pPr>
            <w:r w:rsidRPr="000E1D2A">
              <w:rPr>
                <w:rFonts w:ascii="Times New Roman" w:eastAsia="Times New Roman" w:hAnsi="Times New Roman"/>
                <w:w w:val="99"/>
                <w:sz w:val="24"/>
                <w:szCs w:val="24"/>
                <w:lang w:val="en-US"/>
              </w:rPr>
              <w:t>1</w:t>
            </w:r>
          </w:p>
        </w:tc>
      </w:tr>
      <w:tr w:rsidR="000E1D2A" w:rsidRPr="000E1D2A" w:rsidTr="00572491">
        <w:trPr>
          <w:trHeight w:val="491"/>
        </w:trPr>
        <w:tc>
          <w:tcPr>
            <w:tcW w:w="56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eastAsia="Times New Roman" w:hAnsi="Times New Roman"/>
                <w:sz w:val="24"/>
                <w:szCs w:val="24"/>
                <w:lang w:val="en-US"/>
              </w:rPr>
            </w:pPr>
          </w:p>
        </w:tc>
        <w:tc>
          <w:tcPr>
            <w:tcW w:w="335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eastAsia="Times New Roman" w:hAnsi="Times New Roman"/>
                <w:sz w:val="24"/>
                <w:szCs w:val="24"/>
                <w:lang w:val="en-US"/>
              </w:rPr>
            </w:pPr>
          </w:p>
        </w:tc>
        <w:tc>
          <w:tcPr>
            <w:tcW w:w="8975" w:type="dxa"/>
            <w:shd w:val="clear" w:color="auto" w:fill="auto"/>
          </w:tcPr>
          <w:p w:rsidR="00E74DFC" w:rsidRPr="000E1D2A" w:rsidRDefault="00E74DFC" w:rsidP="006671A0">
            <w:pPr>
              <w:widowControl w:val="0"/>
              <w:autoSpaceDE w:val="0"/>
              <w:autoSpaceDN w:val="0"/>
              <w:spacing w:after="0" w:line="240" w:lineRule="auto"/>
              <w:ind w:left="110" w:right="92"/>
              <w:jc w:val="both"/>
              <w:rPr>
                <w:rFonts w:ascii="Times New Roman" w:eastAsia="Times New Roman" w:hAnsi="Times New Roman"/>
                <w:sz w:val="24"/>
                <w:szCs w:val="24"/>
              </w:rPr>
            </w:pPr>
            <w:r w:rsidRPr="000E1D2A">
              <w:rPr>
                <w:rFonts w:ascii="Times New Roman" w:eastAsia="Times New Roman" w:hAnsi="Times New Roman"/>
                <w:sz w:val="24"/>
                <w:szCs w:val="24"/>
              </w:rPr>
              <w:t>В</w:t>
            </w:r>
            <w:r w:rsidRPr="000E1D2A">
              <w:rPr>
                <w:rFonts w:ascii="Times New Roman" w:eastAsia="Times New Roman" w:hAnsi="Times New Roman"/>
                <w:spacing w:val="1"/>
                <w:sz w:val="24"/>
                <w:szCs w:val="24"/>
              </w:rPr>
              <w:t xml:space="preserve"> </w:t>
            </w:r>
            <w:r w:rsidRPr="000E1D2A">
              <w:rPr>
                <w:rFonts w:ascii="Times New Roman" w:eastAsia="Times New Roman" w:hAnsi="Times New Roman"/>
                <w:sz w:val="24"/>
                <w:szCs w:val="24"/>
              </w:rPr>
              <w:t>сотрудничестве</w:t>
            </w:r>
            <w:r w:rsidRPr="000E1D2A">
              <w:rPr>
                <w:rFonts w:ascii="Times New Roman" w:eastAsia="Times New Roman" w:hAnsi="Times New Roman"/>
                <w:spacing w:val="1"/>
                <w:sz w:val="24"/>
                <w:szCs w:val="24"/>
              </w:rPr>
              <w:t xml:space="preserve"> </w:t>
            </w:r>
            <w:r w:rsidRPr="000E1D2A">
              <w:rPr>
                <w:rFonts w:ascii="Times New Roman" w:eastAsia="Times New Roman" w:hAnsi="Times New Roman"/>
                <w:sz w:val="24"/>
                <w:szCs w:val="24"/>
              </w:rPr>
              <w:t>с</w:t>
            </w:r>
            <w:r w:rsidRPr="000E1D2A">
              <w:rPr>
                <w:rFonts w:ascii="Times New Roman" w:eastAsia="Times New Roman" w:hAnsi="Times New Roman"/>
                <w:spacing w:val="1"/>
                <w:sz w:val="24"/>
                <w:szCs w:val="24"/>
              </w:rPr>
              <w:t xml:space="preserve"> </w:t>
            </w:r>
            <w:r w:rsidRPr="000E1D2A">
              <w:rPr>
                <w:rFonts w:ascii="Times New Roman" w:eastAsia="Times New Roman" w:hAnsi="Times New Roman"/>
                <w:sz w:val="24"/>
                <w:szCs w:val="24"/>
              </w:rPr>
              <w:t>учителем</w:t>
            </w:r>
            <w:r w:rsidRPr="000E1D2A">
              <w:rPr>
                <w:rFonts w:ascii="Times New Roman" w:eastAsia="Times New Roman" w:hAnsi="Times New Roman"/>
                <w:spacing w:val="1"/>
                <w:sz w:val="24"/>
                <w:szCs w:val="24"/>
              </w:rPr>
              <w:t xml:space="preserve"> </w:t>
            </w:r>
            <w:r w:rsidRPr="000E1D2A">
              <w:rPr>
                <w:rFonts w:ascii="Times New Roman" w:eastAsia="Times New Roman" w:hAnsi="Times New Roman"/>
                <w:sz w:val="24"/>
                <w:szCs w:val="24"/>
              </w:rPr>
              <w:t>или</w:t>
            </w:r>
            <w:r w:rsidRPr="000E1D2A">
              <w:rPr>
                <w:rFonts w:ascii="Times New Roman" w:eastAsia="Times New Roman" w:hAnsi="Times New Roman"/>
                <w:spacing w:val="1"/>
                <w:sz w:val="24"/>
                <w:szCs w:val="24"/>
              </w:rPr>
              <w:t xml:space="preserve"> </w:t>
            </w:r>
            <w:r w:rsidRPr="000E1D2A">
              <w:rPr>
                <w:rFonts w:ascii="Times New Roman" w:eastAsia="Times New Roman" w:hAnsi="Times New Roman"/>
                <w:sz w:val="24"/>
                <w:szCs w:val="24"/>
              </w:rPr>
              <w:t>в</w:t>
            </w:r>
            <w:r w:rsidRPr="000E1D2A">
              <w:rPr>
                <w:rFonts w:ascii="Times New Roman" w:eastAsia="Times New Roman" w:hAnsi="Times New Roman"/>
                <w:spacing w:val="1"/>
                <w:sz w:val="24"/>
                <w:szCs w:val="24"/>
              </w:rPr>
              <w:t xml:space="preserve"> </w:t>
            </w:r>
            <w:r w:rsidRPr="000E1D2A">
              <w:rPr>
                <w:rFonts w:ascii="Times New Roman" w:eastAsia="Times New Roman" w:hAnsi="Times New Roman"/>
                <w:sz w:val="24"/>
                <w:szCs w:val="24"/>
              </w:rPr>
              <w:t>процессе</w:t>
            </w:r>
            <w:r w:rsidRPr="000E1D2A">
              <w:rPr>
                <w:rFonts w:ascii="Times New Roman" w:eastAsia="Times New Roman" w:hAnsi="Times New Roman"/>
                <w:spacing w:val="1"/>
                <w:sz w:val="24"/>
                <w:szCs w:val="24"/>
              </w:rPr>
              <w:t xml:space="preserve"> </w:t>
            </w:r>
            <w:r w:rsidRPr="000E1D2A">
              <w:rPr>
                <w:rFonts w:ascii="Times New Roman" w:eastAsia="Times New Roman" w:hAnsi="Times New Roman"/>
                <w:sz w:val="24"/>
                <w:szCs w:val="24"/>
              </w:rPr>
              <w:t>групповой</w:t>
            </w:r>
            <w:r w:rsidRPr="000E1D2A">
              <w:rPr>
                <w:rFonts w:ascii="Times New Roman" w:eastAsia="Times New Roman" w:hAnsi="Times New Roman"/>
                <w:spacing w:val="1"/>
                <w:sz w:val="24"/>
                <w:szCs w:val="24"/>
              </w:rPr>
              <w:t xml:space="preserve"> </w:t>
            </w:r>
            <w:r w:rsidRPr="000E1D2A">
              <w:rPr>
                <w:rFonts w:ascii="Times New Roman" w:eastAsia="Times New Roman" w:hAnsi="Times New Roman"/>
                <w:sz w:val="24"/>
                <w:szCs w:val="24"/>
              </w:rPr>
              <w:t>работы</w:t>
            </w:r>
            <w:r w:rsidRPr="000E1D2A">
              <w:rPr>
                <w:rFonts w:ascii="Times New Roman" w:eastAsia="Times New Roman" w:hAnsi="Times New Roman"/>
                <w:spacing w:val="1"/>
                <w:sz w:val="24"/>
                <w:szCs w:val="24"/>
              </w:rPr>
              <w:t xml:space="preserve"> </w:t>
            </w:r>
            <w:r w:rsidRPr="000E1D2A">
              <w:rPr>
                <w:rFonts w:ascii="Times New Roman" w:eastAsia="Times New Roman" w:hAnsi="Times New Roman"/>
                <w:sz w:val="24"/>
                <w:szCs w:val="24"/>
              </w:rPr>
              <w:t>может</w:t>
            </w:r>
            <w:r w:rsidRPr="000E1D2A">
              <w:rPr>
                <w:rFonts w:ascii="Times New Roman" w:eastAsia="Times New Roman" w:hAnsi="Times New Roman"/>
                <w:spacing w:val="-37"/>
                <w:sz w:val="24"/>
                <w:szCs w:val="24"/>
              </w:rPr>
              <w:t xml:space="preserve"> </w:t>
            </w:r>
            <w:r w:rsidRPr="000E1D2A">
              <w:rPr>
                <w:rFonts w:ascii="Times New Roman" w:eastAsia="Times New Roman" w:hAnsi="Times New Roman"/>
                <w:sz w:val="24"/>
                <w:szCs w:val="24"/>
              </w:rPr>
              <w:t>спрогнозировать</w:t>
            </w:r>
            <w:r w:rsidRPr="000E1D2A">
              <w:rPr>
                <w:rFonts w:ascii="Times New Roman" w:eastAsia="Times New Roman" w:hAnsi="Times New Roman"/>
                <w:spacing w:val="2"/>
                <w:sz w:val="24"/>
                <w:szCs w:val="24"/>
              </w:rPr>
              <w:t xml:space="preserve"> </w:t>
            </w:r>
            <w:r w:rsidRPr="000E1D2A">
              <w:rPr>
                <w:rFonts w:ascii="Times New Roman" w:eastAsia="Times New Roman" w:hAnsi="Times New Roman"/>
                <w:sz w:val="24"/>
                <w:szCs w:val="24"/>
              </w:rPr>
              <w:t>результат</w:t>
            </w:r>
            <w:r w:rsidRPr="000E1D2A">
              <w:rPr>
                <w:rFonts w:ascii="Times New Roman" w:eastAsia="Times New Roman" w:hAnsi="Times New Roman"/>
                <w:spacing w:val="36"/>
                <w:sz w:val="24"/>
                <w:szCs w:val="24"/>
              </w:rPr>
              <w:t xml:space="preserve"> </w:t>
            </w:r>
            <w:r w:rsidRPr="000E1D2A">
              <w:rPr>
                <w:rFonts w:ascii="Times New Roman" w:eastAsia="Times New Roman" w:hAnsi="Times New Roman"/>
                <w:sz w:val="24"/>
                <w:szCs w:val="24"/>
              </w:rPr>
              <w:t>деятельности,</w:t>
            </w:r>
            <w:r w:rsidRPr="000E1D2A">
              <w:rPr>
                <w:rFonts w:ascii="Times New Roman" w:eastAsia="Times New Roman" w:hAnsi="Times New Roman"/>
                <w:spacing w:val="37"/>
                <w:sz w:val="24"/>
                <w:szCs w:val="24"/>
              </w:rPr>
              <w:t xml:space="preserve"> </w:t>
            </w:r>
            <w:r w:rsidRPr="000E1D2A">
              <w:rPr>
                <w:rFonts w:ascii="Times New Roman" w:eastAsia="Times New Roman" w:hAnsi="Times New Roman"/>
                <w:sz w:val="24"/>
                <w:szCs w:val="24"/>
              </w:rPr>
              <w:t>не</w:t>
            </w:r>
            <w:r w:rsidRPr="000E1D2A">
              <w:rPr>
                <w:rFonts w:ascii="Times New Roman" w:eastAsia="Times New Roman" w:hAnsi="Times New Roman"/>
                <w:spacing w:val="39"/>
                <w:sz w:val="24"/>
                <w:szCs w:val="24"/>
              </w:rPr>
              <w:t xml:space="preserve"> </w:t>
            </w:r>
            <w:r w:rsidRPr="000E1D2A">
              <w:rPr>
                <w:rFonts w:ascii="Times New Roman" w:eastAsia="Times New Roman" w:hAnsi="Times New Roman"/>
                <w:sz w:val="24"/>
                <w:szCs w:val="24"/>
              </w:rPr>
              <w:t>всегда</w:t>
            </w:r>
            <w:r w:rsidRPr="000E1D2A">
              <w:rPr>
                <w:rFonts w:ascii="Times New Roman" w:eastAsia="Times New Roman" w:hAnsi="Times New Roman"/>
                <w:spacing w:val="4"/>
                <w:sz w:val="24"/>
                <w:szCs w:val="24"/>
              </w:rPr>
              <w:t xml:space="preserve"> </w:t>
            </w:r>
            <w:r w:rsidRPr="000E1D2A">
              <w:rPr>
                <w:rFonts w:ascii="Times New Roman" w:eastAsia="Times New Roman" w:hAnsi="Times New Roman"/>
                <w:sz w:val="24"/>
                <w:szCs w:val="24"/>
              </w:rPr>
              <w:t>оценивает</w:t>
            </w:r>
            <w:r w:rsidRPr="000E1D2A">
              <w:rPr>
                <w:rFonts w:ascii="Times New Roman" w:eastAsia="Times New Roman" w:hAnsi="Times New Roman"/>
                <w:spacing w:val="40"/>
                <w:sz w:val="24"/>
                <w:szCs w:val="24"/>
              </w:rPr>
              <w:t xml:space="preserve"> </w:t>
            </w:r>
            <w:r w:rsidRPr="000E1D2A">
              <w:rPr>
                <w:rFonts w:ascii="Times New Roman" w:eastAsia="Times New Roman" w:hAnsi="Times New Roman"/>
                <w:sz w:val="24"/>
                <w:szCs w:val="24"/>
              </w:rPr>
              <w:t>последствия</w:t>
            </w:r>
          </w:p>
          <w:p w:rsidR="00E74DFC" w:rsidRPr="000E1D2A" w:rsidRDefault="00E74DFC" w:rsidP="006671A0">
            <w:pPr>
              <w:widowControl w:val="0"/>
              <w:autoSpaceDE w:val="0"/>
              <w:autoSpaceDN w:val="0"/>
              <w:spacing w:after="0" w:line="240" w:lineRule="auto"/>
              <w:ind w:left="110"/>
              <w:jc w:val="both"/>
              <w:rPr>
                <w:rFonts w:ascii="Times New Roman" w:eastAsia="Times New Roman" w:hAnsi="Times New Roman"/>
                <w:sz w:val="24"/>
                <w:szCs w:val="24"/>
                <w:lang w:val="en-US"/>
              </w:rPr>
            </w:pPr>
            <w:r w:rsidRPr="000E1D2A">
              <w:rPr>
                <w:rFonts w:ascii="Times New Roman" w:eastAsia="Times New Roman" w:hAnsi="Times New Roman"/>
                <w:sz w:val="24"/>
                <w:szCs w:val="24"/>
                <w:lang w:val="en-US"/>
              </w:rPr>
              <w:t>достижения</w:t>
            </w:r>
            <w:r w:rsidRPr="000E1D2A">
              <w:rPr>
                <w:rFonts w:ascii="Times New Roman" w:eastAsia="Times New Roman" w:hAnsi="Times New Roman"/>
                <w:spacing w:val="-9"/>
                <w:sz w:val="24"/>
                <w:szCs w:val="24"/>
                <w:lang w:val="en-US"/>
              </w:rPr>
              <w:t xml:space="preserve"> </w:t>
            </w:r>
            <w:r w:rsidRPr="000E1D2A">
              <w:rPr>
                <w:rFonts w:ascii="Times New Roman" w:eastAsia="Times New Roman" w:hAnsi="Times New Roman"/>
                <w:sz w:val="24"/>
                <w:szCs w:val="24"/>
                <w:lang w:val="en-US"/>
              </w:rPr>
              <w:t>поставленной</w:t>
            </w:r>
            <w:r w:rsidRPr="000E1D2A">
              <w:rPr>
                <w:rFonts w:ascii="Times New Roman" w:eastAsia="Times New Roman" w:hAnsi="Times New Roman"/>
                <w:spacing w:val="-6"/>
                <w:sz w:val="24"/>
                <w:szCs w:val="24"/>
                <w:lang w:val="en-US"/>
              </w:rPr>
              <w:t xml:space="preserve"> </w:t>
            </w:r>
            <w:r w:rsidRPr="000E1D2A">
              <w:rPr>
                <w:rFonts w:ascii="Times New Roman" w:eastAsia="Times New Roman" w:hAnsi="Times New Roman"/>
                <w:sz w:val="24"/>
                <w:szCs w:val="24"/>
                <w:lang w:val="en-US"/>
              </w:rPr>
              <w:t>цели</w:t>
            </w:r>
          </w:p>
        </w:tc>
        <w:tc>
          <w:tcPr>
            <w:tcW w:w="851" w:type="dxa"/>
            <w:shd w:val="clear" w:color="auto" w:fill="auto"/>
          </w:tcPr>
          <w:p w:rsidR="00E74DFC" w:rsidRPr="000E1D2A" w:rsidRDefault="00E74DFC" w:rsidP="006671A0">
            <w:pPr>
              <w:widowControl w:val="0"/>
              <w:autoSpaceDE w:val="0"/>
              <w:autoSpaceDN w:val="0"/>
              <w:spacing w:after="0" w:line="240" w:lineRule="auto"/>
              <w:rPr>
                <w:rFonts w:ascii="Times New Roman" w:eastAsia="Times New Roman" w:hAnsi="Times New Roman"/>
                <w:sz w:val="24"/>
                <w:szCs w:val="24"/>
                <w:lang w:val="en-US"/>
              </w:rPr>
            </w:pPr>
          </w:p>
          <w:p w:rsidR="00E74DFC" w:rsidRPr="000E1D2A" w:rsidRDefault="00E74DFC" w:rsidP="006671A0">
            <w:pPr>
              <w:widowControl w:val="0"/>
              <w:autoSpaceDE w:val="0"/>
              <w:autoSpaceDN w:val="0"/>
              <w:spacing w:after="0" w:line="240" w:lineRule="auto"/>
              <w:ind w:left="302"/>
              <w:rPr>
                <w:rFonts w:ascii="Times New Roman" w:eastAsia="Times New Roman" w:hAnsi="Times New Roman"/>
                <w:sz w:val="24"/>
                <w:szCs w:val="24"/>
                <w:lang w:val="en-US"/>
              </w:rPr>
            </w:pPr>
            <w:r w:rsidRPr="000E1D2A">
              <w:rPr>
                <w:rFonts w:ascii="Times New Roman" w:eastAsia="Times New Roman" w:hAnsi="Times New Roman"/>
                <w:w w:val="99"/>
                <w:sz w:val="24"/>
                <w:szCs w:val="24"/>
                <w:lang w:val="en-US"/>
              </w:rPr>
              <w:t>0</w:t>
            </w:r>
          </w:p>
        </w:tc>
        <w:tc>
          <w:tcPr>
            <w:tcW w:w="708" w:type="dxa"/>
            <w:shd w:val="clear" w:color="auto" w:fill="auto"/>
          </w:tcPr>
          <w:p w:rsidR="00E74DFC" w:rsidRPr="000E1D2A" w:rsidRDefault="00E74DFC" w:rsidP="006671A0">
            <w:pPr>
              <w:widowControl w:val="0"/>
              <w:autoSpaceDE w:val="0"/>
              <w:autoSpaceDN w:val="0"/>
              <w:spacing w:after="0" w:line="240" w:lineRule="auto"/>
              <w:rPr>
                <w:rFonts w:ascii="Times New Roman" w:eastAsia="Times New Roman" w:hAnsi="Times New Roman"/>
                <w:sz w:val="24"/>
                <w:szCs w:val="24"/>
                <w:lang w:val="en-US"/>
              </w:rPr>
            </w:pPr>
          </w:p>
          <w:p w:rsidR="00E74DFC" w:rsidRPr="000E1D2A" w:rsidRDefault="00E74DFC" w:rsidP="006671A0">
            <w:pPr>
              <w:widowControl w:val="0"/>
              <w:autoSpaceDE w:val="0"/>
              <w:autoSpaceDN w:val="0"/>
              <w:spacing w:after="0" w:line="240" w:lineRule="auto"/>
              <w:ind w:right="273"/>
              <w:jc w:val="right"/>
              <w:rPr>
                <w:rFonts w:ascii="Times New Roman" w:eastAsia="Times New Roman" w:hAnsi="Times New Roman"/>
                <w:sz w:val="24"/>
                <w:szCs w:val="24"/>
                <w:lang w:val="en-US"/>
              </w:rPr>
            </w:pPr>
            <w:r w:rsidRPr="000E1D2A">
              <w:rPr>
                <w:rFonts w:ascii="Times New Roman" w:eastAsia="Times New Roman" w:hAnsi="Times New Roman"/>
                <w:w w:val="99"/>
                <w:sz w:val="24"/>
                <w:szCs w:val="24"/>
                <w:lang w:val="en-US"/>
              </w:rPr>
              <w:t>0</w:t>
            </w:r>
          </w:p>
        </w:tc>
      </w:tr>
    </w:tbl>
    <w:p w:rsidR="000E1D2A" w:rsidRPr="000E1D2A" w:rsidRDefault="000E1D2A" w:rsidP="006671A0">
      <w:pPr>
        <w:spacing w:after="0" w:line="240" w:lineRule="auto"/>
        <w:rPr>
          <w:vanish/>
        </w:rPr>
      </w:pPr>
    </w:p>
    <w:tbl>
      <w:tblPr>
        <w:tblW w:w="1445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3402"/>
        <w:gridCol w:w="8930"/>
        <w:gridCol w:w="851"/>
        <w:gridCol w:w="708"/>
      </w:tblGrid>
      <w:tr w:rsidR="000E1D2A" w:rsidRPr="000E1D2A" w:rsidTr="00572491">
        <w:trPr>
          <w:trHeight w:val="369"/>
        </w:trPr>
        <w:tc>
          <w:tcPr>
            <w:tcW w:w="567" w:type="dxa"/>
            <w:vMerge w:val="restart"/>
            <w:shd w:val="clear" w:color="auto" w:fill="auto"/>
          </w:tcPr>
          <w:p w:rsidR="00E74DFC" w:rsidRPr="000E1D2A" w:rsidRDefault="00E74DFC" w:rsidP="006671A0">
            <w:pPr>
              <w:pStyle w:val="TableParagraph"/>
              <w:jc w:val="center"/>
              <w:rPr>
                <w:lang w:val="en-US"/>
              </w:rPr>
            </w:pPr>
            <w:r w:rsidRPr="000E1D2A">
              <w:rPr>
                <w:w w:val="99"/>
                <w:lang w:val="en-US"/>
              </w:rPr>
              <w:t>3</w:t>
            </w:r>
          </w:p>
        </w:tc>
        <w:tc>
          <w:tcPr>
            <w:tcW w:w="3402" w:type="dxa"/>
            <w:vMerge w:val="restart"/>
            <w:shd w:val="clear" w:color="auto" w:fill="auto"/>
          </w:tcPr>
          <w:p w:rsidR="00E74DFC" w:rsidRPr="00242496" w:rsidRDefault="00E74DFC" w:rsidP="006671A0">
            <w:pPr>
              <w:pStyle w:val="TableParagraph"/>
            </w:pPr>
            <w:r w:rsidRPr="00242496">
              <w:t>Ставить</w:t>
            </w:r>
            <w:r w:rsidRPr="00242496">
              <w:rPr>
                <w:spacing w:val="-8"/>
              </w:rPr>
              <w:t xml:space="preserve"> </w:t>
            </w:r>
            <w:r w:rsidRPr="00242496">
              <w:t>и</w:t>
            </w:r>
            <w:r w:rsidRPr="00242496">
              <w:rPr>
                <w:spacing w:val="-3"/>
              </w:rPr>
              <w:t xml:space="preserve"> </w:t>
            </w:r>
            <w:r w:rsidRPr="00242496">
              <w:t>формулировать</w:t>
            </w:r>
          </w:p>
          <w:p w:rsidR="00E74DFC" w:rsidRPr="00242496" w:rsidRDefault="00E74DFC" w:rsidP="006671A0">
            <w:pPr>
              <w:pStyle w:val="TableParagraph"/>
              <w:ind w:right="148"/>
            </w:pPr>
            <w:r w:rsidRPr="00242496">
              <w:t>собственные задачи в</w:t>
            </w:r>
            <w:r w:rsidRPr="00242496">
              <w:rPr>
                <w:spacing w:val="1"/>
              </w:rPr>
              <w:t xml:space="preserve"> </w:t>
            </w:r>
            <w:r w:rsidRPr="00242496">
              <w:rPr>
                <w:spacing w:val="-1"/>
              </w:rPr>
              <w:t xml:space="preserve">образовательной </w:t>
            </w:r>
            <w:r w:rsidRPr="00242496">
              <w:t>деятельности и</w:t>
            </w:r>
            <w:r w:rsidRPr="00242496">
              <w:rPr>
                <w:spacing w:val="-37"/>
              </w:rPr>
              <w:t xml:space="preserve"> </w:t>
            </w:r>
            <w:r w:rsidRPr="00242496">
              <w:t>жизненных</w:t>
            </w:r>
            <w:r w:rsidRPr="00242496">
              <w:rPr>
                <w:spacing w:val="3"/>
              </w:rPr>
              <w:t xml:space="preserve"> </w:t>
            </w:r>
            <w:r w:rsidRPr="00242496">
              <w:t>ситуациях</w:t>
            </w:r>
          </w:p>
        </w:tc>
        <w:tc>
          <w:tcPr>
            <w:tcW w:w="8930" w:type="dxa"/>
            <w:shd w:val="clear" w:color="auto" w:fill="auto"/>
          </w:tcPr>
          <w:p w:rsidR="00E74DFC" w:rsidRPr="00242496" w:rsidRDefault="00E74DFC" w:rsidP="006671A0">
            <w:pPr>
              <w:pStyle w:val="TableParagraph"/>
              <w:jc w:val="both"/>
            </w:pPr>
            <w:r w:rsidRPr="00242496">
              <w:t>Видит</w:t>
            </w:r>
            <w:r w:rsidRPr="00242496">
              <w:rPr>
                <w:spacing w:val="22"/>
              </w:rPr>
              <w:t xml:space="preserve"> </w:t>
            </w:r>
            <w:r w:rsidRPr="00242496">
              <w:t>проблему</w:t>
            </w:r>
            <w:r w:rsidRPr="00242496">
              <w:rPr>
                <w:spacing w:val="64"/>
              </w:rPr>
              <w:t xml:space="preserve"> </w:t>
            </w:r>
            <w:r w:rsidRPr="00242496">
              <w:t>и</w:t>
            </w:r>
            <w:r w:rsidRPr="00242496">
              <w:rPr>
                <w:spacing w:val="68"/>
              </w:rPr>
              <w:t xml:space="preserve"> </w:t>
            </w:r>
            <w:r w:rsidRPr="00242496">
              <w:t>умеет</w:t>
            </w:r>
            <w:r w:rsidRPr="00242496">
              <w:rPr>
                <w:spacing w:val="64"/>
              </w:rPr>
              <w:t xml:space="preserve"> </w:t>
            </w:r>
            <w:r w:rsidRPr="00242496">
              <w:rPr>
                <w:b/>
              </w:rPr>
              <w:t>самостоятельно</w:t>
            </w:r>
            <w:r w:rsidRPr="00242496">
              <w:rPr>
                <w:b/>
                <w:spacing w:val="66"/>
              </w:rPr>
              <w:t xml:space="preserve"> </w:t>
            </w:r>
            <w:r w:rsidRPr="00242496">
              <w:t>ставить</w:t>
            </w:r>
            <w:r w:rsidRPr="00242496">
              <w:rPr>
                <w:spacing w:val="62"/>
              </w:rPr>
              <w:t xml:space="preserve"> </w:t>
            </w:r>
            <w:r w:rsidRPr="00242496">
              <w:t>и</w:t>
            </w:r>
            <w:r w:rsidRPr="00242496">
              <w:rPr>
                <w:spacing w:val="68"/>
              </w:rPr>
              <w:t xml:space="preserve"> </w:t>
            </w:r>
            <w:r w:rsidRPr="00242496">
              <w:t>формулировать</w:t>
            </w:r>
            <w:r w:rsidRPr="00242496">
              <w:rPr>
                <w:spacing w:val="63"/>
              </w:rPr>
              <w:t xml:space="preserve"> </w:t>
            </w:r>
            <w:r w:rsidRPr="00242496">
              <w:t>задачи</w:t>
            </w:r>
            <w:r w:rsidRPr="00242496">
              <w:rPr>
                <w:spacing w:val="63"/>
              </w:rPr>
              <w:t xml:space="preserve"> </w:t>
            </w:r>
            <w:proofErr w:type="gramStart"/>
            <w:r w:rsidRPr="00242496">
              <w:t>в</w:t>
            </w:r>
            <w:proofErr w:type="gramEnd"/>
          </w:p>
          <w:p w:rsidR="00E74DFC" w:rsidRPr="00242496" w:rsidRDefault="00E74DFC" w:rsidP="006671A0">
            <w:pPr>
              <w:pStyle w:val="TableParagraph"/>
              <w:jc w:val="both"/>
            </w:pPr>
            <w:r w:rsidRPr="00242496">
              <w:t>образовательной</w:t>
            </w:r>
            <w:r w:rsidRPr="00242496">
              <w:rPr>
                <w:spacing w:val="-8"/>
              </w:rPr>
              <w:t xml:space="preserve"> </w:t>
            </w:r>
            <w:r w:rsidRPr="00242496">
              <w:t>деятельности</w:t>
            </w:r>
            <w:r w:rsidRPr="00242496">
              <w:rPr>
                <w:spacing w:val="-3"/>
              </w:rPr>
              <w:t xml:space="preserve"> </w:t>
            </w:r>
            <w:r w:rsidRPr="00242496">
              <w:t>и</w:t>
            </w:r>
            <w:r w:rsidRPr="00242496">
              <w:rPr>
                <w:spacing w:val="-7"/>
              </w:rPr>
              <w:t xml:space="preserve"> </w:t>
            </w:r>
            <w:r w:rsidRPr="00242496">
              <w:t>жизненных</w:t>
            </w:r>
            <w:r w:rsidRPr="00242496">
              <w:rPr>
                <w:spacing w:val="-7"/>
              </w:rPr>
              <w:t xml:space="preserve"> </w:t>
            </w:r>
            <w:r w:rsidRPr="00242496">
              <w:t>ситуациях</w:t>
            </w:r>
          </w:p>
        </w:tc>
        <w:tc>
          <w:tcPr>
            <w:tcW w:w="851" w:type="dxa"/>
            <w:shd w:val="clear" w:color="auto" w:fill="auto"/>
          </w:tcPr>
          <w:p w:rsidR="00E74DFC" w:rsidRPr="000E1D2A" w:rsidRDefault="00E74DFC" w:rsidP="006671A0">
            <w:pPr>
              <w:pStyle w:val="TableParagraph"/>
              <w:ind w:left="302"/>
              <w:rPr>
                <w:lang w:val="en-US"/>
              </w:rPr>
            </w:pPr>
            <w:r w:rsidRPr="000E1D2A">
              <w:rPr>
                <w:w w:val="99"/>
                <w:lang w:val="en-US"/>
              </w:rPr>
              <w:t>2</w:t>
            </w:r>
          </w:p>
        </w:tc>
        <w:tc>
          <w:tcPr>
            <w:tcW w:w="708" w:type="dxa"/>
            <w:shd w:val="clear" w:color="auto" w:fill="auto"/>
          </w:tcPr>
          <w:p w:rsidR="00E74DFC" w:rsidRPr="000E1D2A" w:rsidRDefault="00E74DFC" w:rsidP="006671A0">
            <w:pPr>
              <w:pStyle w:val="TableParagraph"/>
              <w:ind w:right="273"/>
              <w:jc w:val="right"/>
              <w:rPr>
                <w:lang w:val="en-US"/>
              </w:rPr>
            </w:pPr>
            <w:r w:rsidRPr="000E1D2A">
              <w:rPr>
                <w:w w:val="99"/>
                <w:lang w:val="en-US"/>
              </w:rPr>
              <w:t>2</w:t>
            </w:r>
          </w:p>
        </w:tc>
      </w:tr>
      <w:tr w:rsidR="000E1D2A" w:rsidRPr="000E1D2A" w:rsidTr="00572491">
        <w:trPr>
          <w:trHeight w:val="369"/>
        </w:trPr>
        <w:tc>
          <w:tcPr>
            <w:tcW w:w="56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E74DFC" w:rsidRPr="00242496" w:rsidRDefault="00E74DFC" w:rsidP="006671A0">
            <w:pPr>
              <w:pStyle w:val="TableParagraph"/>
              <w:jc w:val="both"/>
            </w:pPr>
            <w:r w:rsidRPr="00242496">
              <w:t>Понимает мотив</w:t>
            </w:r>
            <w:r w:rsidRPr="00242496">
              <w:rPr>
                <w:spacing w:val="4"/>
              </w:rPr>
              <w:t xml:space="preserve"> </w:t>
            </w:r>
            <w:r w:rsidRPr="00242496">
              <w:t>деятельности,</w:t>
            </w:r>
            <w:r w:rsidRPr="00242496">
              <w:rPr>
                <w:spacing w:val="1"/>
              </w:rPr>
              <w:t xml:space="preserve"> </w:t>
            </w:r>
            <w:r w:rsidRPr="00242496">
              <w:t>может</w:t>
            </w:r>
            <w:r w:rsidRPr="00242496">
              <w:rPr>
                <w:spacing w:val="5"/>
              </w:rPr>
              <w:t xml:space="preserve"> </w:t>
            </w:r>
            <w:r w:rsidRPr="00242496">
              <w:t>сформулировать</w:t>
            </w:r>
            <w:r w:rsidRPr="00242496">
              <w:rPr>
                <w:spacing w:val="12"/>
              </w:rPr>
              <w:t xml:space="preserve"> </w:t>
            </w:r>
            <w:r w:rsidRPr="00242496">
              <w:rPr>
                <w:b/>
              </w:rPr>
              <w:t>самостоятельно</w:t>
            </w:r>
            <w:r w:rsidRPr="00242496">
              <w:rPr>
                <w:b/>
                <w:spacing w:val="6"/>
              </w:rPr>
              <w:t xml:space="preserve"> </w:t>
            </w:r>
            <w:r w:rsidRPr="00242496">
              <w:t>проблему</w:t>
            </w:r>
            <w:r w:rsidRPr="00242496">
              <w:rPr>
                <w:spacing w:val="1"/>
              </w:rPr>
              <w:t xml:space="preserve"> </w:t>
            </w:r>
            <w:r w:rsidRPr="00242496">
              <w:t>и</w:t>
            </w:r>
          </w:p>
          <w:p w:rsidR="00E74DFC" w:rsidRPr="00242496" w:rsidRDefault="00E74DFC" w:rsidP="006671A0">
            <w:pPr>
              <w:pStyle w:val="TableParagraph"/>
              <w:jc w:val="both"/>
              <w:rPr>
                <w:b/>
              </w:rPr>
            </w:pPr>
            <w:r w:rsidRPr="00242496">
              <w:t>задачи,</w:t>
            </w:r>
            <w:r w:rsidRPr="00242496">
              <w:rPr>
                <w:spacing w:val="-5"/>
              </w:rPr>
              <w:t xml:space="preserve"> </w:t>
            </w:r>
            <w:r w:rsidRPr="00242496">
              <w:t>но</w:t>
            </w:r>
            <w:r w:rsidRPr="00242496">
              <w:rPr>
                <w:spacing w:val="-4"/>
              </w:rPr>
              <w:t xml:space="preserve"> </w:t>
            </w:r>
            <w:r w:rsidRPr="00242496">
              <w:rPr>
                <w:b/>
              </w:rPr>
              <w:t>не</w:t>
            </w:r>
            <w:r w:rsidRPr="00242496">
              <w:rPr>
                <w:b/>
                <w:spacing w:val="-2"/>
              </w:rPr>
              <w:t xml:space="preserve"> </w:t>
            </w:r>
            <w:r w:rsidRPr="00242496">
              <w:rPr>
                <w:b/>
              </w:rPr>
              <w:t>во</w:t>
            </w:r>
            <w:r w:rsidRPr="00242496">
              <w:rPr>
                <w:b/>
                <w:spacing w:val="-1"/>
              </w:rPr>
              <w:t xml:space="preserve"> </w:t>
            </w:r>
            <w:r w:rsidRPr="00242496">
              <w:rPr>
                <w:b/>
              </w:rPr>
              <w:t>всех</w:t>
            </w:r>
            <w:r w:rsidRPr="00242496">
              <w:rPr>
                <w:b/>
                <w:spacing w:val="-2"/>
              </w:rPr>
              <w:t xml:space="preserve"> </w:t>
            </w:r>
            <w:r w:rsidRPr="00242496">
              <w:rPr>
                <w:b/>
              </w:rPr>
              <w:t>видах</w:t>
            </w:r>
            <w:r w:rsidRPr="00242496">
              <w:rPr>
                <w:b/>
                <w:spacing w:val="-6"/>
              </w:rPr>
              <w:t xml:space="preserve"> </w:t>
            </w:r>
            <w:r w:rsidRPr="00242496">
              <w:rPr>
                <w:b/>
              </w:rPr>
              <w:t>деятельности</w:t>
            </w:r>
          </w:p>
        </w:tc>
        <w:tc>
          <w:tcPr>
            <w:tcW w:w="851" w:type="dxa"/>
            <w:shd w:val="clear" w:color="auto" w:fill="auto"/>
          </w:tcPr>
          <w:p w:rsidR="00E74DFC" w:rsidRPr="000E1D2A" w:rsidRDefault="00E74DFC" w:rsidP="006671A0">
            <w:pPr>
              <w:pStyle w:val="TableParagraph"/>
              <w:ind w:left="302"/>
              <w:rPr>
                <w:lang w:val="en-US"/>
              </w:rPr>
            </w:pPr>
            <w:r w:rsidRPr="000E1D2A">
              <w:rPr>
                <w:w w:val="99"/>
                <w:lang w:val="en-US"/>
              </w:rPr>
              <w:t>1</w:t>
            </w:r>
          </w:p>
        </w:tc>
        <w:tc>
          <w:tcPr>
            <w:tcW w:w="708" w:type="dxa"/>
            <w:shd w:val="clear" w:color="auto" w:fill="auto"/>
          </w:tcPr>
          <w:p w:rsidR="00E74DFC" w:rsidRPr="000E1D2A" w:rsidRDefault="00E74DFC" w:rsidP="006671A0">
            <w:pPr>
              <w:pStyle w:val="TableParagraph"/>
              <w:ind w:right="273"/>
              <w:jc w:val="right"/>
              <w:rPr>
                <w:lang w:val="en-US"/>
              </w:rPr>
            </w:pPr>
            <w:r w:rsidRPr="000E1D2A">
              <w:rPr>
                <w:w w:val="99"/>
                <w:lang w:val="en-US"/>
              </w:rPr>
              <w:t>1</w:t>
            </w:r>
          </w:p>
        </w:tc>
      </w:tr>
      <w:tr w:rsidR="000E1D2A" w:rsidRPr="000E1D2A" w:rsidTr="00572491">
        <w:trPr>
          <w:trHeight w:val="551"/>
        </w:trPr>
        <w:tc>
          <w:tcPr>
            <w:tcW w:w="56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E74DFC" w:rsidRPr="000E1D2A" w:rsidRDefault="00E74DFC" w:rsidP="006671A0">
            <w:pPr>
              <w:pStyle w:val="TableParagraph"/>
              <w:jc w:val="both"/>
              <w:rPr>
                <w:lang w:val="en-US"/>
              </w:rPr>
            </w:pPr>
            <w:r w:rsidRPr="00242496">
              <w:t>В</w:t>
            </w:r>
            <w:r w:rsidRPr="00242496">
              <w:rPr>
                <w:spacing w:val="34"/>
              </w:rPr>
              <w:t xml:space="preserve"> </w:t>
            </w:r>
            <w:r w:rsidRPr="00242496">
              <w:t>сотрудничестве</w:t>
            </w:r>
            <w:r w:rsidRPr="00242496">
              <w:rPr>
                <w:spacing w:val="35"/>
              </w:rPr>
              <w:t xml:space="preserve"> </w:t>
            </w:r>
            <w:r w:rsidRPr="00242496">
              <w:t>с</w:t>
            </w:r>
            <w:r w:rsidRPr="00242496">
              <w:rPr>
                <w:spacing w:val="31"/>
              </w:rPr>
              <w:t xml:space="preserve"> </w:t>
            </w:r>
            <w:r w:rsidRPr="00242496">
              <w:t>учителем</w:t>
            </w:r>
            <w:r w:rsidRPr="00242496">
              <w:rPr>
                <w:spacing w:val="34"/>
              </w:rPr>
              <w:t xml:space="preserve"> </w:t>
            </w:r>
            <w:r w:rsidRPr="00242496">
              <w:t>или</w:t>
            </w:r>
            <w:r w:rsidRPr="00242496">
              <w:rPr>
                <w:spacing w:val="35"/>
              </w:rPr>
              <w:t xml:space="preserve"> </w:t>
            </w:r>
            <w:r w:rsidRPr="00242496">
              <w:t>в</w:t>
            </w:r>
            <w:r w:rsidRPr="00242496">
              <w:rPr>
                <w:spacing w:val="31"/>
              </w:rPr>
              <w:t xml:space="preserve"> </w:t>
            </w:r>
            <w:r w:rsidRPr="00242496">
              <w:t>процессе</w:t>
            </w:r>
            <w:r w:rsidRPr="00242496">
              <w:rPr>
                <w:spacing w:val="31"/>
              </w:rPr>
              <w:t xml:space="preserve"> </w:t>
            </w:r>
            <w:r w:rsidRPr="00242496">
              <w:t>групповой</w:t>
            </w:r>
            <w:r w:rsidRPr="00242496">
              <w:rPr>
                <w:spacing w:val="35"/>
              </w:rPr>
              <w:t xml:space="preserve"> </w:t>
            </w:r>
            <w:r w:rsidRPr="00242496">
              <w:t>работы</w:t>
            </w:r>
            <w:r w:rsidRPr="00242496">
              <w:rPr>
                <w:spacing w:val="33"/>
              </w:rPr>
              <w:t xml:space="preserve"> </w:t>
            </w:r>
            <w:r w:rsidRPr="00242496">
              <w:t>может</w:t>
            </w:r>
            <w:r w:rsidRPr="00242496">
              <w:rPr>
                <w:spacing w:val="-37"/>
              </w:rPr>
              <w:t xml:space="preserve"> </w:t>
            </w:r>
            <w:r w:rsidRPr="00242496">
              <w:t>сформулировать</w:t>
            </w:r>
            <w:r w:rsidRPr="00242496">
              <w:rPr>
                <w:spacing w:val="29"/>
              </w:rPr>
              <w:t xml:space="preserve"> </w:t>
            </w:r>
            <w:r w:rsidRPr="00242496">
              <w:t>проблему,</w:t>
            </w:r>
            <w:r w:rsidRPr="00242496">
              <w:rPr>
                <w:spacing w:val="28"/>
              </w:rPr>
              <w:t xml:space="preserve"> </w:t>
            </w:r>
            <w:r w:rsidRPr="00242496">
              <w:t>поставить</w:t>
            </w:r>
            <w:r w:rsidRPr="00242496">
              <w:rPr>
                <w:spacing w:val="29"/>
              </w:rPr>
              <w:t xml:space="preserve"> </w:t>
            </w:r>
            <w:r w:rsidRPr="00242496">
              <w:t>задачи.</w:t>
            </w:r>
            <w:r w:rsidRPr="00242496">
              <w:rPr>
                <w:spacing w:val="28"/>
              </w:rPr>
              <w:t xml:space="preserve"> </w:t>
            </w:r>
            <w:r w:rsidRPr="000E1D2A">
              <w:rPr>
                <w:lang w:val="en-US"/>
              </w:rPr>
              <w:t>Иногда</w:t>
            </w:r>
            <w:r w:rsidRPr="000E1D2A">
              <w:rPr>
                <w:spacing w:val="31"/>
                <w:lang w:val="en-US"/>
              </w:rPr>
              <w:t xml:space="preserve"> </w:t>
            </w:r>
            <w:r w:rsidRPr="000E1D2A">
              <w:rPr>
                <w:lang w:val="en-US"/>
              </w:rPr>
              <w:t>выполняет</w:t>
            </w:r>
            <w:r w:rsidRPr="000E1D2A">
              <w:rPr>
                <w:spacing w:val="32"/>
                <w:lang w:val="en-US"/>
              </w:rPr>
              <w:t xml:space="preserve"> </w:t>
            </w:r>
            <w:r w:rsidRPr="000E1D2A">
              <w:rPr>
                <w:lang w:val="en-US"/>
              </w:rPr>
              <w:t>эти</w:t>
            </w:r>
            <w:r w:rsidRPr="000E1D2A">
              <w:rPr>
                <w:spacing w:val="31"/>
                <w:lang w:val="en-US"/>
              </w:rPr>
              <w:t xml:space="preserve"> </w:t>
            </w:r>
            <w:r w:rsidRPr="000E1D2A">
              <w:rPr>
                <w:lang w:val="en-US"/>
              </w:rPr>
              <w:t>действия</w:t>
            </w:r>
          </w:p>
          <w:p w:rsidR="00E74DFC" w:rsidRPr="000E1D2A" w:rsidRDefault="00E74DFC" w:rsidP="006671A0">
            <w:pPr>
              <w:pStyle w:val="TableParagraph"/>
              <w:jc w:val="both"/>
              <w:rPr>
                <w:lang w:val="en-US"/>
              </w:rPr>
            </w:pPr>
            <w:r w:rsidRPr="000E1D2A">
              <w:rPr>
                <w:w w:val="95"/>
                <w:lang w:val="en-US"/>
              </w:rPr>
              <w:t>самостоятельно,</w:t>
            </w:r>
            <w:r w:rsidRPr="000E1D2A">
              <w:rPr>
                <w:spacing w:val="25"/>
                <w:w w:val="95"/>
                <w:lang w:val="en-US"/>
              </w:rPr>
              <w:t xml:space="preserve"> </w:t>
            </w:r>
            <w:r w:rsidRPr="000E1D2A">
              <w:rPr>
                <w:w w:val="95"/>
                <w:lang w:val="en-US"/>
              </w:rPr>
              <w:t>но</w:t>
            </w:r>
            <w:r w:rsidRPr="000E1D2A">
              <w:rPr>
                <w:spacing w:val="23"/>
                <w:w w:val="95"/>
                <w:lang w:val="en-US"/>
              </w:rPr>
              <w:t xml:space="preserve"> </w:t>
            </w:r>
            <w:r w:rsidRPr="000E1D2A">
              <w:rPr>
                <w:w w:val="95"/>
                <w:lang w:val="en-US"/>
              </w:rPr>
              <w:t>неуверенно</w:t>
            </w:r>
          </w:p>
        </w:tc>
        <w:tc>
          <w:tcPr>
            <w:tcW w:w="851"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left="302"/>
              <w:rPr>
                <w:lang w:val="en-US"/>
              </w:rPr>
            </w:pPr>
            <w:r w:rsidRPr="000E1D2A">
              <w:rPr>
                <w:w w:val="99"/>
                <w:lang w:val="en-US"/>
              </w:rPr>
              <w:t>0</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right="273"/>
              <w:jc w:val="right"/>
              <w:rPr>
                <w:lang w:val="en-US"/>
              </w:rPr>
            </w:pPr>
            <w:r w:rsidRPr="000E1D2A">
              <w:rPr>
                <w:w w:val="99"/>
                <w:lang w:val="en-US"/>
              </w:rPr>
              <w:t>0</w:t>
            </w:r>
          </w:p>
        </w:tc>
      </w:tr>
      <w:tr w:rsidR="000E1D2A" w:rsidRPr="000E1D2A" w:rsidTr="000B5A81">
        <w:trPr>
          <w:trHeight w:val="121"/>
        </w:trPr>
        <w:tc>
          <w:tcPr>
            <w:tcW w:w="567" w:type="dxa"/>
            <w:vMerge w:val="restart"/>
            <w:shd w:val="clear" w:color="auto" w:fill="auto"/>
          </w:tcPr>
          <w:p w:rsidR="00E74DFC" w:rsidRPr="000E1D2A" w:rsidRDefault="00E74DFC" w:rsidP="006671A0">
            <w:pPr>
              <w:pStyle w:val="TableParagraph"/>
              <w:jc w:val="center"/>
              <w:rPr>
                <w:lang w:val="en-US"/>
              </w:rPr>
            </w:pPr>
            <w:r w:rsidRPr="000E1D2A">
              <w:rPr>
                <w:w w:val="99"/>
                <w:lang w:val="en-US"/>
              </w:rPr>
              <w:t>4</w:t>
            </w:r>
          </w:p>
        </w:tc>
        <w:tc>
          <w:tcPr>
            <w:tcW w:w="3402" w:type="dxa"/>
            <w:vMerge w:val="restart"/>
            <w:shd w:val="clear" w:color="auto" w:fill="auto"/>
          </w:tcPr>
          <w:p w:rsidR="00E74DFC" w:rsidRPr="00242496" w:rsidRDefault="00E74DFC" w:rsidP="006671A0">
            <w:pPr>
              <w:pStyle w:val="TableParagraph"/>
              <w:ind w:right="166"/>
            </w:pPr>
            <w:r w:rsidRPr="00242496">
              <w:t>Оценивать</w:t>
            </w:r>
            <w:r w:rsidRPr="00242496">
              <w:rPr>
                <w:spacing w:val="-3"/>
              </w:rPr>
              <w:t xml:space="preserve"> </w:t>
            </w:r>
            <w:r w:rsidRPr="00242496">
              <w:t>ресурсы,</w:t>
            </w:r>
            <w:r w:rsidRPr="00242496">
              <w:rPr>
                <w:spacing w:val="-8"/>
              </w:rPr>
              <w:t xml:space="preserve"> </w:t>
            </w:r>
            <w:r w:rsidRPr="00242496">
              <w:t>в</w:t>
            </w:r>
            <w:r w:rsidRPr="00242496">
              <w:rPr>
                <w:spacing w:val="-1"/>
              </w:rPr>
              <w:t xml:space="preserve"> </w:t>
            </w:r>
            <w:r w:rsidRPr="00242496">
              <w:t>том</w:t>
            </w:r>
            <w:r w:rsidRPr="00242496">
              <w:rPr>
                <w:spacing w:val="-6"/>
              </w:rPr>
              <w:t xml:space="preserve"> </w:t>
            </w:r>
            <w:r w:rsidRPr="00242496">
              <w:t>числе</w:t>
            </w:r>
            <w:r w:rsidRPr="00242496">
              <w:rPr>
                <w:spacing w:val="-37"/>
              </w:rPr>
              <w:t xml:space="preserve"> </w:t>
            </w:r>
            <w:r w:rsidRPr="00242496">
              <w:t>время</w:t>
            </w:r>
            <w:r w:rsidRPr="00242496">
              <w:rPr>
                <w:spacing w:val="-6"/>
              </w:rPr>
              <w:t xml:space="preserve"> </w:t>
            </w:r>
            <w:r w:rsidRPr="00242496">
              <w:t>и</w:t>
            </w:r>
            <w:r w:rsidRPr="00242496">
              <w:rPr>
                <w:spacing w:val="-3"/>
              </w:rPr>
              <w:t xml:space="preserve"> </w:t>
            </w:r>
            <w:r w:rsidRPr="00242496">
              <w:t>другие</w:t>
            </w:r>
            <w:r w:rsidRPr="00242496">
              <w:rPr>
                <w:spacing w:val="-7"/>
              </w:rPr>
              <w:t xml:space="preserve"> </w:t>
            </w:r>
            <w:r w:rsidRPr="00242496">
              <w:t>нематериальные</w:t>
            </w:r>
          </w:p>
          <w:p w:rsidR="00E74DFC" w:rsidRPr="00242496" w:rsidRDefault="00E74DFC" w:rsidP="006671A0">
            <w:pPr>
              <w:pStyle w:val="TableParagraph"/>
              <w:ind w:right="220"/>
            </w:pPr>
            <w:r w:rsidRPr="00242496">
              <w:t>ресурсы, необходимые для</w:t>
            </w:r>
            <w:r w:rsidRPr="00242496">
              <w:rPr>
                <w:spacing w:val="1"/>
              </w:rPr>
              <w:t xml:space="preserve"> </w:t>
            </w:r>
            <w:r w:rsidRPr="00242496">
              <w:rPr>
                <w:spacing w:val="-1"/>
              </w:rPr>
              <w:t>достижения</w:t>
            </w:r>
            <w:r w:rsidRPr="00242496">
              <w:rPr>
                <w:spacing w:val="-7"/>
              </w:rPr>
              <w:t xml:space="preserve"> </w:t>
            </w:r>
            <w:r w:rsidRPr="00242496">
              <w:t>поставленной</w:t>
            </w:r>
            <w:r w:rsidRPr="00242496">
              <w:rPr>
                <w:spacing w:val="-4"/>
              </w:rPr>
              <w:t xml:space="preserve"> </w:t>
            </w:r>
            <w:r w:rsidRPr="00242496">
              <w:lastRenderedPageBreak/>
              <w:t>цели</w:t>
            </w:r>
          </w:p>
        </w:tc>
        <w:tc>
          <w:tcPr>
            <w:tcW w:w="8930" w:type="dxa"/>
            <w:shd w:val="clear" w:color="auto" w:fill="auto"/>
          </w:tcPr>
          <w:p w:rsidR="00E74DFC" w:rsidRPr="00242496" w:rsidRDefault="00E74DFC" w:rsidP="006671A0">
            <w:pPr>
              <w:pStyle w:val="TableParagraph"/>
              <w:jc w:val="both"/>
            </w:pPr>
            <w:r w:rsidRPr="00242496">
              <w:lastRenderedPageBreak/>
              <w:t>Умеет</w:t>
            </w:r>
            <w:r w:rsidRPr="00242496">
              <w:rPr>
                <w:spacing w:val="-4"/>
              </w:rPr>
              <w:t xml:space="preserve"> </w:t>
            </w:r>
            <w:r w:rsidRPr="00242496">
              <w:rPr>
                <w:b/>
              </w:rPr>
              <w:t>самостоятельно</w:t>
            </w:r>
            <w:r w:rsidRPr="00242496">
              <w:rPr>
                <w:b/>
                <w:spacing w:val="1"/>
              </w:rPr>
              <w:t xml:space="preserve"> </w:t>
            </w:r>
            <w:r w:rsidRPr="00242496">
              <w:t>распределять</w:t>
            </w:r>
            <w:r w:rsidRPr="00242496">
              <w:rPr>
                <w:spacing w:val="1"/>
              </w:rPr>
              <w:t xml:space="preserve"> </w:t>
            </w:r>
            <w:r w:rsidRPr="00242496">
              <w:t>время деятельности,</w:t>
            </w:r>
            <w:r w:rsidRPr="00242496">
              <w:rPr>
                <w:spacing w:val="4"/>
              </w:rPr>
              <w:t xml:space="preserve"> </w:t>
            </w:r>
            <w:r w:rsidRPr="00242496">
              <w:rPr>
                <w:b/>
              </w:rPr>
              <w:t>свободно</w:t>
            </w:r>
            <w:r w:rsidRPr="00242496">
              <w:rPr>
                <w:b/>
                <w:spacing w:val="-1"/>
              </w:rPr>
              <w:t xml:space="preserve"> </w:t>
            </w:r>
            <w:r w:rsidRPr="00242496">
              <w:rPr>
                <w:b/>
              </w:rPr>
              <w:t>о</w:t>
            </w:r>
            <w:r w:rsidRPr="00242496">
              <w:t>риентируется в</w:t>
            </w:r>
            <w:r w:rsidRPr="00242496">
              <w:rPr>
                <w:spacing w:val="-37"/>
              </w:rPr>
              <w:t xml:space="preserve"> </w:t>
            </w:r>
            <w:r w:rsidRPr="00242496">
              <w:t>информационном</w:t>
            </w:r>
            <w:r w:rsidRPr="00242496">
              <w:rPr>
                <w:spacing w:val="20"/>
              </w:rPr>
              <w:t xml:space="preserve"> </w:t>
            </w:r>
            <w:r w:rsidRPr="00242496">
              <w:t>пространстве,</w:t>
            </w:r>
            <w:r w:rsidRPr="00242496">
              <w:rPr>
                <w:spacing w:val="19"/>
              </w:rPr>
              <w:t xml:space="preserve"> </w:t>
            </w:r>
            <w:r w:rsidRPr="00242496">
              <w:rPr>
                <w:b/>
              </w:rPr>
              <w:t>эффективно</w:t>
            </w:r>
            <w:r w:rsidRPr="00242496">
              <w:rPr>
                <w:b/>
                <w:spacing w:val="19"/>
              </w:rPr>
              <w:t xml:space="preserve"> </w:t>
            </w:r>
            <w:r w:rsidRPr="00242496">
              <w:t>используя</w:t>
            </w:r>
            <w:r w:rsidRPr="00242496">
              <w:rPr>
                <w:spacing w:val="20"/>
              </w:rPr>
              <w:t xml:space="preserve"> </w:t>
            </w:r>
            <w:r w:rsidRPr="00242496">
              <w:t>все</w:t>
            </w:r>
            <w:r w:rsidRPr="00242496">
              <w:rPr>
                <w:spacing w:val="34"/>
              </w:rPr>
              <w:t xml:space="preserve"> </w:t>
            </w:r>
            <w:r w:rsidRPr="00242496">
              <w:t>необходимые</w:t>
            </w:r>
            <w:r w:rsidRPr="00242496">
              <w:rPr>
                <w:spacing w:val="17"/>
              </w:rPr>
              <w:t xml:space="preserve"> </w:t>
            </w:r>
            <w:r w:rsidRPr="00242496">
              <w:t>ресурсы</w:t>
            </w:r>
          </w:p>
          <w:p w:rsidR="00E74DFC" w:rsidRPr="000E1D2A" w:rsidRDefault="00E74DFC" w:rsidP="006671A0">
            <w:pPr>
              <w:pStyle w:val="TableParagraph"/>
              <w:jc w:val="both"/>
              <w:rPr>
                <w:lang w:val="en-US"/>
              </w:rPr>
            </w:pPr>
            <w:r w:rsidRPr="000E1D2A">
              <w:rPr>
                <w:lang w:val="en-US"/>
              </w:rPr>
              <w:t>для</w:t>
            </w:r>
            <w:r w:rsidRPr="000E1D2A">
              <w:rPr>
                <w:spacing w:val="-8"/>
                <w:lang w:val="en-US"/>
              </w:rPr>
              <w:t xml:space="preserve"> </w:t>
            </w:r>
            <w:r w:rsidRPr="000E1D2A">
              <w:rPr>
                <w:lang w:val="en-US"/>
              </w:rPr>
              <w:t>достижения</w:t>
            </w:r>
            <w:r w:rsidRPr="000E1D2A">
              <w:rPr>
                <w:spacing w:val="-8"/>
                <w:lang w:val="en-US"/>
              </w:rPr>
              <w:t xml:space="preserve"> </w:t>
            </w:r>
            <w:r w:rsidRPr="000E1D2A">
              <w:rPr>
                <w:lang w:val="en-US"/>
              </w:rPr>
              <w:t>поставленной</w:t>
            </w:r>
            <w:r w:rsidRPr="000E1D2A">
              <w:rPr>
                <w:spacing w:val="-2"/>
                <w:lang w:val="en-US"/>
              </w:rPr>
              <w:t xml:space="preserve"> </w:t>
            </w:r>
            <w:r w:rsidRPr="000E1D2A">
              <w:rPr>
                <w:lang w:val="en-US"/>
              </w:rPr>
              <w:t>цели</w:t>
            </w:r>
          </w:p>
        </w:tc>
        <w:tc>
          <w:tcPr>
            <w:tcW w:w="851"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left="302"/>
              <w:rPr>
                <w:lang w:val="en-US"/>
              </w:rPr>
            </w:pPr>
            <w:r w:rsidRPr="000E1D2A">
              <w:rPr>
                <w:w w:val="99"/>
                <w:lang w:val="en-US"/>
              </w:rPr>
              <w:t>2</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right="273"/>
              <w:jc w:val="right"/>
              <w:rPr>
                <w:lang w:val="en-US"/>
              </w:rPr>
            </w:pPr>
            <w:r w:rsidRPr="000E1D2A">
              <w:rPr>
                <w:w w:val="99"/>
                <w:lang w:val="en-US"/>
              </w:rPr>
              <w:t>2</w:t>
            </w:r>
          </w:p>
        </w:tc>
      </w:tr>
      <w:tr w:rsidR="000E1D2A" w:rsidRPr="000E1D2A" w:rsidTr="00572491">
        <w:trPr>
          <w:trHeight w:val="551"/>
        </w:trPr>
        <w:tc>
          <w:tcPr>
            <w:tcW w:w="56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E74DFC" w:rsidRPr="00242496" w:rsidRDefault="00E74DFC" w:rsidP="006671A0">
            <w:pPr>
              <w:pStyle w:val="TableParagraph"/>
              <w:jc w:val="both"/>
            </w:pPr>
            <w:r w:rsidRPr="00242496">
              <w:t>Умеет</w:t>
            </w:r>
            <w:r w:rsidRPr="00242496">
              <w:rPr>
                <w:spacing w:val="5"/>
              </w:rPr>
              <w:t xml:space="preserve"> </w:t>
            </w:r>
            <w:r w:rsidRPr="00242496">
              <w:rPr>
                <w:b/>
              </w:rPr>
              <w:t>самостоятельно</w:t>
            </w:r>
            <w:r w:rsidRPr="00242496">
              <w:rPr>
                <w:b/>
                <w:spacing w:val="10"/>
              </w:rPr>
              <w:t xml:space="preserve"> </w:t>
            </w:r>
            <w:r w:rsidRPr="00242496">
              <w:t>распределять</w:t>
            </w:r>
            <w:r w:rsidRPr="00242496">
              <w:rPr>
                <w:spacing w:val="11"/>
              </w:rPr>
              <w:t xml:space="preserve"> </w:t>
            </w:r>
            <w:r w:rsidRPr="00242496">
              <w:t>свое</w:t>
            </w:r>
            <w:r w:rsidRPr="00242496">
              <w:rPr>
                <w:spacing w:val="4"/>
              </w:rPr>
              <w:t xml:space="preserve"> </w:t>
            </w:r>
            <w:r w:rsidRPr="00242496">
              <w:t>время,</w:t>
            </w:r>
            <w:r w:rsidRPr="00242496">
              <w:rPr>
                <w:spacing w:val="9"/>
              </w:rPr>
              <w:t xml:space="preserve"> </w:t>
            </w:r>
            <w:r w:rsidRPr="00242496">
              <w:t>ориентируется</w:t>
            </w:r>
            <w:r w:rsidRPr="00242496">
              <w:rPr>
                <w:spacing w:val="6"/>
              </w:rPr>
              <w:t xml:space="preserve"> </w:t>
            </w:r>
            <w:r w:rsidRPr="00242496">
              <w:t>в</w:t>
            </w:r>
            <w:r w:rsidRPr="00242496">
              <w:rPr>
                <w:spacing w:val="8"/>
              </w:rPr>
              <w:t xml:space="preserve"> </w:t>
            </w:r>
            <w:r w:rsidRPr="00242496">
              <w:t>информационном</w:t>
            </w:r>
            <w:r w:rsidRPr="00242496">
              <w:rPr>
                <w:spacing w:val="-37"/>
              </w:rPr>
              <w:t xml:space="preserve"> </w:t>
            </w:r>
            <w:r w:rsidRPr="00242496">
              <w:t>пространстве,</w:t>
            </w:r>
            <w:r w:rsidRPr="00242496">
              <w:rPr>
                <w:spacing w:val="21"/>
              </w:rPr>
              <w:t xml:space="preserve"> </w:t>
            </w:r>
            <w:proofErr w:type="gramStart"/>
            <w:r w:rsidRPr="00242496">
              <w:t>способен</w:t>
            </w:r>
            <w:proofErr w:type="gramEnd"/>
            <w:r w:rsidRPr="00242496">
              <w:rPr>
                <w:spacing w:val="19"/>
              </w:rPr>
              <w:t xml:space="preserve"> </w:t>
            </w:r>
            <w:r w:rsidRPr="00242496">
              <w:t>использовать</w:t>
            </w:r>
            <w:r w:rsidRPr="00242496">
              <w:rPr>
                <w:spacing w:val="17"/>
              </w:rPr>
              <w:t xml:space="preserve"> </w:t>
            </w:r>
            <w:r w:rsidRPr="00242496">
              <w:t>необходимые</w:t>
            </w:r>
            <w:r w:rsidRPr="00242496">
              <w:rPr>
                <w:spacing w:val="19"/>
              </w:rPr>
              <w:t xml:space="preserve"> </w:t>
            </w:r>
            <w:r w:rsidRPr="00242496">
              <w:t>ресурсы</w:t>
            </w:r>
            <w:r w:rsidRPr="00242496">
              <w:rPr>
                <w:spacing w:val="17"/>
              </w:rPr>
              <w:t xml:space="preserve"> </w:t>
            </w:r>
            <w:r w:rsidRPr="00242496">
              <w:t>для</w:t>
            </w:r>
            <w:r w:rsidRPr="00242496">
              <w:rPr>
                <w:spacing w:val="17"/>
              </w:rPr>
              <w:t xml:space="preserve"> </w:t>
            </w:r>
            <w:r w:rsidRPr="00242496">
              <w:t>достижения</w:t>
            </w:r>
          </w:p>
          <w:p w:rsidR="00E74DFC" w:rsidRPr="000E1D2A" w:rsidRDefault="00E74DFC" w:rsidP="006671A0">
            <w:pPr>
              <w:pStyle w:val="TableParagraph"/>
              <w:jc w:val="both"/>
              <w:rPr>
                <w:lang w:val="en-US"/>
              </w:rPr>
            </w:pPr>
            <w:r w:rsidRPr="000E1D2A">
              <w:rPr>
                <w:lang w:val="en-US"/>
              </w:rPr>
              <w:lastRenderedPageBreak/>
              <w:t>поставленной</w:t>
            </w:r>
            <w:r w:rsidRPr="000E1D2A">
              <w:rPr>
                <w:spacing w:val="-7"/>
                <w:lang w:val="en-US"/>
              </w:rPr>
              <w:t xml:space="preserve"> </w:t>
            </w:r>
            <w:r w:rsidRPr="000E1D2A">
              <w:rPr>
                <w:lang w:val="en-US"/>
              </w:rPr>
              <w:t>цели</w:t>
            </w:r>
          </w:p>
        </w:tc>
        <w:tc>
          <w:tcPr>
            <w:tcW w:w="851"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left="302"/>
              <w:rPr>
                <w:lang w:val="en-US"/>
              </w:rPr>
            </w:pPr>
            <w:r w:rsidRPr="000E1D2A">
              <w:rPr>
                <w:w w:val="99"/>
                <w:lang w:val="en-US"/>
              </w:rPr>
              <w:t>1</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right="273"/>
              <w:jc w:val="right"/>
              <w:rPr>
                <w:lang w:val="en-US"/>
              </w:rPr>
            </w:pPr>
            <w:r w:rsidRPr="000E1D2A">
              <w:rPr>
                <w:w w:val="99"/>
                <w:lang w:val="en-US"/>
              </w:rPr>
              <w:t>1</w:t>
            </w:r>
          </w:p>
        </w:tc>
      </w:tr>
      <w:tr w:rsidR="000E1D2A" w:rsidRPr="000E1D2A" w:rsidTr="000B5A81">
        <w:trPr>
          <w:trHeight w:val="64"/>
        </w:trPr>
        <w:tc>
          <w:tcPr>
            <w:tcW w:w="56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E74DFC" w:rsidRPr="009800CE" w:rsidRDefault="00E74DFC" w:rsidP="006671A0">
            <w:pPr>
              <w:pStyle w:val="TableParagraph"/>
              <w:jc w:val="both"/>
            </w:pPr>
            <w:r w:rsidRPr="009800CE">
              <w:t>В</w:t>
            </w:r>
            <w:r w:rsidRPr="000E1D2A">
              <w:rPr>
                <w:spacing w:val="7"/>
              </w:rPr>
              <w:t xml:space="preserve"> </w:t>
            </w:r>
            <w:r w:rsidRPr="009800CE">
              <w:t>сотрудничестве</w:t>
            </w:r>
            <w:r w:rsidRPr="000E1D2A">
              <w:rPr>
                <w:spacing w:val="9"/>
              </w:rPr>
              <w:t xml:space="preserve"> </w:t>
            </w:r>
            <w:r w:rsidRPr="009800CE">
              <w:t>с</w:t>
            </w:r>
            <w:r w:rsidRPr="000E1D2A">
              <w:rPr>
                <w:spacing w:val="5"/>
              </w:rPr>
              <w:t xml:space="preserve"> </w:t>
            </w:r>
            <w:r w:rsidRPr="009800CE">
              <w:t>учителем</w:t>
            </w:r>
            <w:r w:rsidRPr="000E1D2A">
              <w:rPr>
                <w:spacing w:val="8"/>
              </w:rPr>
              <w:t xml:space="preserve"> </w:t>
            </w:r>
            <w:r w:rsidRPr="009800CE">
              <w:t>или</w:t>
            </w:r>
            <w:r w:rsidRPr="000E1D2A">
              <w:rPr>
                <w:spacing w:val="9"/>
              </w:rPr>
              <w:t xml:space="preserve"> </w:t>
            </w:r>
            <w:r w:rsidRPr="009800CE">
              <w:t>в</w:t>
            </w:r>
            <w:r w:rsidRPr="000E1D2A">
              <w:rPr>
                <w:spacing w:val="5"/>
              </w:rPr>
              <w:t xml:space="preserve"> </w:t>
            </w:r>
            <w:r w:rsidRPr="009800CE">
              <w:t>процессе</w:t>
            </w:r>
            <w:r w:rsidRPr="000E1D2A">
              <w:rPr>
                <w:spacing w:val="4"/>
              </w:rPr>
              <w:t xml:space="preserve"> </w:t>
            </w:r>
            <w:r w:rsidRPr="009800CE">
              <w:t>групповой</w:t>
            </w:r>
            <w:r w:rsidRPr="000E1D2A">
              <w:rPr>
                <w:spacing w:val="10"/>
              </w:rPr>
              <w:t xml:space="preserve"> </w:t>
            </w:r>
            <w:r w:rsidRPr="009800CE">
              <w:t>работы</w:t>
            </w:r>
            <w:r w:rsidRPr="000E1D2A">
              <w:rPr>
                <w:spacing w:val="2"/>
              </w:rPr>
              <w:t xml:space="preserve"> </w:t>
            </w:r>
            <w:r w:rsidRPr="009800CE">
              <w:t>может</w:t>
            </w:r>
            <w:r w:rsidRPr="000E1D2A">
              <w:rPr>
                <w:spacing w:val="1"/>
              </w:rPr>
              <w:t xml:space="preserve"> </w:t>
            </w:r>
            <w:r w:rsidRPr="009800CE">
              <w:t>использовать</w:t>
            </w:r>
          </w:p>
          <w:p w:rsidR="00E74DFC" w:rsidRPr="00242496" w:rsidRDefault="00E74DFC" w:rsidP="006671A0">
            <w:pPr>
              <w:pStyle w:val="TableParagraph"/>
              <w:jc w:val="both"/>
            </w:pPr>
            <w:r w:rsidRPr="00242496">
              <w:t>информационные</w:t>
            </w:r>
            <w:r w:rsidRPr="00242496">
              <w:rPr>
                <w:spacing w:val="-7"/>
              </w:rPr>
              <w:t xml:space="preserve"> </w:t>
            </w:r>
            <w:r w:rsidRPr="00242496">
              <w:t>ресурсы</w:t>
            </w:r>
            <w:r w:rsidRPr="00242496">
              <w:rPr>
                <w:spacing w:val="-4"/>
              </w:rPr>
              <w:t xml:space="preserve"> </w:t>
            </w:r>
            <w:r w:rsidRPr="00242496">
              <w:t>для</w:t>
            </w:r>
            <w:r w:rsidRPr="00242496">
              <w:rPr>
                <w:spacing w:val="-8"/>
              </w:rPr>
              <w:t xml:space="preserve"> </w:t>
            </w:r>
            <w:r w:rsidRPr="00242496">
              <w:t>достижения</w:t>
            </w:r>
            <w:r w:rsidRPr="00242496">
              <w:rPr>
                <w:spacing w:val="-8"/>
              </w:rPr>
              <w:t xml:space="preserve"> </w:t>
            </w:r>
            <w:r w:rsidRPr="00242496">
              <w:t>поставленной</w:t>
            </w:r>
            <w:r w:rsidRPr="00242496">
              <w:rPr>
                <w:spacing w:val="-1"/>
              </w:rPr>
              <w:t xml:space="preserve"> </w:t>
            </w:r>
            <w:r w:rsidRPr="00242496">
              <w:t>цели</w:t>
            </w:r>
          </w:p>
        </w:tc>
        <w:tc>
          <w:tcPr>
            <w:tcW w:w="851" w:type="dxa"/>
            <w:shd w:val="clear" w:color="auto" w:fill="auto"/>
          </w:tcPr>
          <w:p w:rsidR="00E74DFC" w:rsidRPr="000E1D2A" w:rsidRDefault="00E74DFC" w:rsidP="006671A0">
            <w:pPr>
              <w:pStyle w:val="TableParagraph"/>
              <w:ind w:left="302"/>
              <w:rPr>
                <w:lang w:val="en-US"/>
              </w:rPr>
            </w:pPr>
            <w:r w:rsidRPr="000E1D2A">
              <w:rPr>
                <w:w w:val="99"/>
                <w:lang w:val="en-US"/>
              </w:rPr>
              <w:t>0</w:t>
            </w:r>
          </w:p>
        </w:tc>
        <w:tc>
          <w:tcPr>
            <w:tcW w:w="708" w:type="dxa"/>
            <w:shd w:val="clear" w:color="auto" w:fill="auto"/>
          </w:tcPr>
          <w:p w:rsidR="00E74DFC" w:rsidRPr="000E1D2A" w:rsidRDefault="00E74DFC" w:rsidP="006671A0">
            <w:pPr>
              <w:pStyle w:val="TableParagraph"/>
              <w:ind w:right="273"/>
              <w:jc w:val="right"/>
              <w:rPr>
                <w:lang w:val="en-US"/>
              </w:rPr>
            </w:pPr>
            <w:r w:rsidRPr="000E1D2A">
              <w:rPr>
                <w:w w:val="99"/>
                <w:lang w:val="en-US"/>
              </w:rPr>
              <w:t>0</w:t>
            </w:r>
          </w:p>
        </w:tc>
      </w:tr>
      <w:tr w:rsidR="000E1D2A" w:rsidRPr="000E1D2A" w:rsidTr="00572491">
        <w:trPr>
          <w:trHeight w:val="364"/>
        </w:trPr>
        <w:tc>
          <w:tcPr>
            <w:tcW w:w="567" w:type="dxa"/>
            <w:vMerge w:val="restart"/>
            <w:shd w:val="clear" w:color="auto" w:fill="auto"/>
          </w:tcPr>
          <w:p w:rsidR="00E74DFC" w:rsidRPr="000E1D2A" w:rsidRDefault="00E74DFC" w:rsidP="006671A0">
            <w:pPr>
              <w:pStyle w:val="TableParagraph"/>
              <w:jc w:val="center"/>
              <w:rPr>
                <w:lang w:val="en-US"/>
              </w:rPr>
            </w:pPr>
            <w:r w:rsidRPr="000E1D2A">
              <w:rPr>
                <w:w w:val="99"/>
                <w:lang w:val="en-US"/>
              </w:rPr>
              <w:t>5</w:t>
            </w:r>
          </w:p>
        </w:tc>
        <w:tc>
          <w:tcPr>
            <w:tcW w:w="3402" w:type="dxa"/>
            <w:vMerge w:val="restart"/>
            <w:shd w:val="clear" w:color="auto" w:fill="auto"/>
          </w:tcPr>
          <w:p w:rsidR="00E74DFC" w:rsidRPr="00242496" w:rsidRDefault="00E74DFC" w:rsidP="006671A0">
            <w:pPr>
              <w:pStyle w:val="TableParagraph"/>
              <w:ind w:right="142"/>
              <w:jc w:val="both"/>
            </w:pPr>
            <w:r w:rsidRPr="00242496">
              <w:t>Выбирать путь достижения</w:t>
            </w:r>
            <w:r w:rsidRPr="00242496">
              <w:rPr>
                <w:spacing w:val="-37"/>
              </w:rPr>
              <w:t xml:space="preserve"> </w:t>
            </w:r>
            <w:r w:rsidRPr="00242496">
              <w:t>цели,</w:t>
            </w:r>
            <w:r w:rsidRPr="00242496">
              <w:rPr>
                <w:spacing w:val="-8"/>
              </w:rPr>
              <w:t xml:space="preserve"> </w:t>
            </w:r>
            <w:r w:rsidRPr="00242496">
              <w:t>планировать</w:t>
            </w:r>
            <w:r w:rsidRPr="00242496">
              <w:rPr>
                <w:spacing w:val="-7"/>
              </w:rPr>
              <w:t xml:space="preserve"> </w:t>
            </w:r>
            <w:r w:rsidRPr="00242496">
              <w:t>решение</w:t>
            </w:r>
            <w:r w:rsidRPr="00242496">
              <w:rPr>
                <w:spacing w:val="-38"/>
              </w:rPr>
              <w:t xml:space="preserve"> </w:t>
            </w:r>
            <w:r w:rsidRPr="00242496">
              <w:t>поставленных</w:t>
            </w:r>
            <w:r w:rsidRPr="00242496">
              <w:rPr>
                <w:spacing w:val="-6"/>
              </w:rPr>
              <w:t xml:space="preserve"> </w:t>
            </w:r>
            <w:r w:rsidRPr="00242496">
              <w:t>задач,</w:t>
            </w:r>
          </w:p>
          <w:p w:rsidR="00E74DFC" w:rsidRPr="00242496" w:rsidRDefault="00E74DFC" w:rsidP="006671A0">
            <w:pPr>
              <w:pStyle w:val="TableParagraph"/>
              <w:ind w:right="142"/>
              <w:jc w:val="both"/>
            </w:pPr>
            <w:r w:rsidRPr="00242496">
              <w:t>оптимизируя</w:t>
            </w:r>
            <w:r w:rsidRPr="00242496">
              <w:rPr>
                <w:spacing w:val="-7"/>
              </w:rPr>
              <w:t xml:space="preserve"> </w:t>
            </w:r>
            <w:r w:rsidRPr="00242496">
              <w:t>материальные</w:t>
            </w:r>
            <w:r w:rsidRPr="00242496">
              <w:rPr>
                <w:spacing w:val="-8"/>
              </w:rPr>
              <w:t xml:space="preserve"> </w:t>
            </w:r>
            <w:r w:rsidRPr="00242496">
              <w:t>и</w:t>
            </w:r>
            <w:r w:rsidRPr="00242496">
              <w:rPr>
                <w:spacing w:val="-38"/>
              </w:rPr>
              <w:t xml:space="preserve"> </w:t>
            </w:r>
            <w:r w:rsidRPr="00242496">
              <w:t>нематериальные</w:t>
            </w:r>
            <w:r w:rsidRPr="00242496">
              <w:rPr>
                <w:spacing w:val="-3"/>
              </w:rPr>
              <w:t xml:space="preserve"> </w:t>
            </w:r>
            <w:r w:rsidRPr="00242496">
              <w:t>затраты.</w:t>
            </w:r>
          </w:p>
        </w:tc>
        <w:tc>
          <w:tcPr>
            <w:tcW w:w="8930" w:type="dxa"/>
            <w:shd w:val="clear" w:color="auto" w:fill="auto"/>
          </w:tcPr>
          <w:p w:rsidR="00E74DFC" w:rsidRPr="00242496" w:rsidRDefault="00E74DFC" w:rsidP="006671A0">
            <w:pPr>
              <w:pStyle w:val="TableParagraph"/>
              <w:jc w:val="both"/>
            </w:pPr>
            <w:r w:rsidRPr="00242496">
              <w:t xml:space="preserve">Умеет  </w:t>
            </w:r>
            <w:r w:rsidRPr="00242496">
              <w:rPr>
                <w:spacing w:val="39"/>
              </w:rPr>
              <w:t xml:space="preserve"> </w:t>
            </w:r>
            <w:r w:rsidRPr="00242496">
              <w:rPr>
                <w:b/>
              </w:rPr>
              <w:t xml:space="preserve">самостоятельно  </w:t>
            </w:r>
            <w:r w:rsidRPr="00242496">
              <w:rPr>
                <w:b/>
                <w:spacing w:val="2"/>
              </w:rPr>
              <w:t xml:space="preserve"> </w:t>
            </w:r>
            <w:r w:rsidRPr="00242496">
              <w:t xml:space="preserve">планировать   </w:t>
            </w:r>
            <w:r w:rsidRPr="00242496">
              <w:rPr>
                <w:spacing w:val="1"/>
              </w:rPr>
              <w:t xml:space="preserve"> </w:t>
            </w:r>
            <w:r w:rsidRPr="00242496">
              <w:t xml:space="preserve">пути   </w:t>
            </w:r>
            <w:r w:rsidRPr="00242496">
              <w:rPr>
                <w:spacing w:val="3"/>
              </w:rPr>
              <w:t xml:space="preserve"> </w:t>
            </w:r>
            <w:r w:rsidRPr="00242496">
              <w:t xml:space="preserve">достижения    цели   </w:t>
            </w:r>
            <w:r w:rsidRPr="00242496">
              <w:rPr>
                <w:spacing w:val="8"/>
              </w:rPr>
              <w:t xml:space="preserve"> </w:t>
            </w:r>
            <w:r w:rsidRPr="00242496">
              <w:t xml:space="preserve">для  </w:t>
            </w:r>
            <w:r w:rsidRPr="00242496">
              <w:rPr>
                <w:spacing w:val="39"/>
              </w:rPr>
              <w:t xml:space="preserve"> </w:t>
            </w:r>
            <w:r w:rsidRPr="00242496">
              <w:t>решения</w:t>
            </w:r>
          </w:p>
          <w:p w:rsidR="00E74DFC" w:rsidRPr="00242496" w:rsidRDefault="00E74DFC" w:rsidP="006671A0">
            <w:pPr>
              <w:pStyle w:val="TableParagraph"/>
              <w:jc w:val="both"/>
            </w:pPr>
            <w:r w:rsidRPr="00242496">
              <w:t>поставленных</w:t>
            </w:r>
            <w:r w:rsidRPr="00242496">
              <w:rPr>
                <w:spacing w:val="-9"/>
              </w:rPr>
              <w:t xml:space="preserve"> </w:t>
            </w:r>
            <w:r w:rsidRPr="00242496">
              <w:t>задач,</w:t>
            </w:r>
            <w:r w:rsidRPr="00242496">
              <w:rPr>
                <w:spacing w:val="-6"/>
              </w:rPr>
              <w:t xml:space="preserve"> </w:t>
            </w:r>
            <w:r w:rsidRPr="00242496">
              <w:t>производит</w:t>
            </w:r>
            <w:r w:rsidRPr="00242496">
              <w:rPr>
                <w:spacing w:val="-3"/>
              </w:rPr>
              <w:t xml:space="preserve"> </w:t>
            </w:r>
            <w:r w:rsidRPr="00242496">
              <w:t>расчет</w:t>
            </w:r>
            <w:r w:rsidRPr="00242496">
              <w:rPr>
                <w:spacing w:val="-7"/>
              </w:rPr>
              <w:t xml:space="preserve"> </w:t>
            </w:r>
            <w:r w:rsidRPr="00242496">
              <w:t>материальных</w:t>
            </w:r>
            <w:r w:rsidRPr="00242496">
              <w:rPr>
                <w:spacing w:val="-4"/>
              </w:rPr>
              <w:t xml:space="preserve"> </w:t>
            </w:r>
            <w:r w:rsidRPr="00242496">
              <w:t>и</w:t>
            </w:r>
            <w:r w:rsidRPr="00242496">
              <w:rPr>
                <w:spacing w:val="-4"/>
              </w:rPr>
              <w:t xml:space="preserve"> </w:t>
            </w:r>
            <w:r w:rsidRPr="00242496">
              <w:t>нематериальных</w:t>
            </w:r>
            <w:r w:rsidRPr="00242496">
              <w:rPr>
                <w:spacing w:val="-4"/>
              </w:rPr>
              <w:t xml:space="preserve"> </w:t>
            </w:r>
            <w:r w:rsidRPr="00242496">
              <w:t>затрат</w:t>
            </w:r>
          </w:p>
        </w:tc>
        <w:tc>
          <w:tcPr>
            <w:tcW w:w="851" w:type="dxa"/>
            <w:shd w:val="clear" w:color="auto" w:fill="auto"/>
          </w:tcPr>
          <w:p w:rsidR="00E74DFC" w:rsidRPr="000E1D2A" w:rsidRDefault="00E74DFC" w:rsidP="006671A0">
            <w:pPr>
              <w:pStyle w:val="TableParagraph"/>
              <w:ind w:left="302"/>
              <w:rPr>
                <w:lang w:val="en-US"/>
              </w:rPr>
            </w:pPr>
            <w:r w:rsidRPr="000E1D2A">
              <w:rPr>
                <w:w w:val="99"/>
                <w:lang w:val="en-US"/>
              </w:rPr>
              <w:t>2</w:t>
            </w:r>
          </w:p>
        </w:tc>
        <w:tc>
          <w:tcPr>
            <w:tcW w:w="708" w:type="dxa"/>
            <w:shd w:val="clear" w:color="auto" w:fill="auto"/>
          </w:tcPr>
          <w:p w:rsidR="00E74DFC" w:rsidRPr="000E1D2A" w:rsidRDefault="00E74DFC" w:rsidP="006671A0">
            <w:pPr>
              <w:pStyle w:val="TableParagraph"/>
              <w:ind w:right="273"/>
              <w:jc w:val="right"/>
              <w:rPr>
                <w:lang w:val="en-US"/>
              </w:rPr>
            </w:pPr>
            <w:r w:rsidRPr="000E1D2A">
              <w:rPr>
                <w:w w:val="99"/>
                <w:lang w:val="en-US"/>
              </w:rPr>
              <w:t>2</w:t>
            </w:r>
          </w:p>
        </w:tc>
      </w:tr>
      <w:tr w:rsidR="000E1D2A" w:rsidRPr="000E1D2A" w:rsidTr="00572491">
        <w:trPr>
          <w:trHeight w:val="556"/>
        </w:trPr>
        <w:tc>
          <w:tcPr>
            <w:tcW w:w="56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E74DFC" w:rsidRPr="000E1D2A" w:rsidRDefault="00E74DFC" w:rsidP="006671A0">
            <w:pPr>
              <w:widowControl w:val="0"/>
              <w:autoSpaceDE w:val="0"/>
              <w:autoSpaceDN w:val="0"/>
              <w:spacing w:after="0" w:line="240" w:lineRule="auto"/>
              <w:ind w:right="142"/>
              <w:rPr>
                <w:rFonts w:ascii="Times New Roman" w:hAnsi="Times New Roman"/>
                <w:sz w:val="24"/>
                <w:szCs w:val="24"/>
                <w:lang w:val="en-US"/>
              </w:rPr>
            </w:pPr>
          </w:p>
        </w:tc>
        <w:tc>
          <w:tcPr>
            <w:tcW w:w="8930" w:type="dxa"/>
            <w:shd w:val="clear" w:color="auto" w:fill="auto"/>
          </w:tcPr>
          <w:p w:rsidR="00E74DFC" w:rsidRPr="00242496" w:rsidRDefault="00E74DFC" w:rsidP="006671A0">
            <w:pPr>
              <w:pStyle w:val="TableParagraph"/>
              <w:jc w:val="both"/>
            </w:pPr>
            <w:r w:rsidRPr="00242496">
              <w:t>Умеет</w:t>
            </w:r>
            <w:r w:rsidRPr="00242496">
              <w:rPr>
                <w:spacing w:val="40"/>
              </w:rPr>
              <w:t xml:space="preserve"> </w:t>
            </w:r>
            <w:r w:rsidRPr="00242496">
              <w:rPr>
                <w:b/>
              </w:rPr>
              <w:t>самостоятельно</w:t>
            </w:r>
            <w:r w:rsidRPr="00242496">
              <w:rPr>
                <w:b/>
                <w:spacing w:val="1"/>
              </w:rPr>
              <w:t xml:space="preserve"> </w:t>
            </w:r>
            <w:r w:rsidRPr="00242496">
              <w:t>планировать</w:t>
            </w:r>
            <w:r w:rsidRPr="00242496">
              <w:rPr>
                <w:spacing w:val="1"/>
              </w:rPr>
              <w:t xml:space="preserve"> </w:t>
            </w:r>
            <w:r w:rsidRPr="00242496">
              <w:t>пути</w:t>
            </w:r>
            <w:r w:rsidRPr="00242496">
              <w:rPr>
                <w:spacing w:val="3"/>
              </w:rPr>
              <w:t xml:space="preserve"> </w:t>
            </w:r>
            <w:r w:rsidRPr="00242496">
              <w:t>достижения</w:t>
            </w:r>
            <w:r w:rsidRPr="00242496">
              <w:rPr>
                <w:spacing w:val="40"/>
              </w:rPr>
              <w:t xml:space="preserve"> </w:t>
            </w:r>
            <w:r w:rsidRPr="00242496">
              <w:t>цели</w:t>
            </w:r>
            <w:r w:rsidRPr="00242496">
              <w:rPr>
                <w:spacing w:val="8"/>
              </w:rPr>
              <w:t xml:space="preserve"> </w:t>
            </w:r>
            <w:r w:rsidRPr="00242496">
              <w:t>для</w:t>
            </w:r>
            <w:r w:rsidRPr="00242496">
              <w:rPr>
                <w:spacing w:val="40"/>
              </w:rPr>
              <w:t xml:space="preserve"> </w:t>
            </w:r>
            <w:r w:rsidRPr="00242496">
              <w:t>решения</w:t>
            </w:r>
            <w:r w:rsidRPr="00242496">
              <w:rPr>
                <w:spacing w:val="-37"/>
              </w:rPr>
              <w:t xml:space="preserve"> </w:t>
            </w:r>
            <w:r w:rsidRPr="00242496">
              <w:t>поставленных</w:t>
            </w:r>
            <w:r w:rsidRPr="00242496">
              <w:rPr>
                <w:spacing w:val="37"/>
              </w:rPr>
              <w:t xml:space="preserve"> </w:t>
            </w:r>
            <w:r w:rsidRPr="00242496">
              <w:t>задач,</w:t>
            </w:r>
            <w:r w:rsidRPr="00242496">
              <w:rPr>
                <w:spacing w:val="4"/>
              </w:rPr>
              <w:t xml:space="preserve"> </w:t>
            </w:r>
            <w:r w:rsidRPr="00242496">
              <w:t>но</w:t>
            </w:r>
            <w:r w:rsidRPr="00242496">
              <w:rPr>
                <w:spacing w:val="7"/>
              </w:rPr>
              <w:t xml:space="preserve"> </w:t>
            </w:r>
            <w:r w:rsidRPr="00242496">
              <w:rPr>
                <w:b/>
              </w:rPr>
              <w:t>испытывает</w:t>
            </w:r>
            <w:r w:rsidRPr="00242496">
              <w:rPr>
                <w:b/>
                <w:spacing w:val="8"/>
              </w:rPr>
              <w:t xml:space="preserve"> </w:t>
            </w:r>
            <w:r w:rsidRPr="00242496">
              <w:rPr>
                <w:b/>
              </w:rPr>
              <w:t>затруднения</w:t>
            </w:r>
            <w:r w:rsidRPr="00242496">
              <w:rPr>
                <w:b/>
                <w:spacing w:val="8"/>
              </w:rPr>
              <w:t xml:space="preserve"> </w:t>
            </w:r>
            <w:r w:rsidRPr="00242496">
              <w:t>при</w:t>
            </w:r>
            <w:r w:rsidRPr="00242496">
              <w:rPr>
                <w:spacing w:val="11"/>
              </w:rPr>
              <w:t xml:space="preserve"> </w:t>
            </w:r>
            <w:r w:rsidRPr="00242496">
              <w:t>расчете</w:t>
            </w:r>
            <w:r w:rsidRPr="00242496">
              <w:rPr>
                <w:spacing w:val="2"/>
              </w:rPr>
              <w:t xml:space="preserve"> </w:t>
            </w:r>
            <w:r w:rsidRPr="00242496">
              <w:t>материальных</w:t>
            </w:r>
            <w:r w:rsidRPr="00242496">
              <w:rPr>
                <w:spacing w:val="3"/>
              </w:rPr>
              <w:t xml:space="preserve"> </w:t>
            </w:r>
            <w:r w:rsidRPr="00242496">
              <w:t>и</w:t>
            </w:r>
          </w:p>
          <w:p w:rsidR="00E74DFC" w:rsidRPr="000E1D2A" w:rsidRDefault="00E74DFC" w:rsidP="006671A0">
            <w:pPr>
              <w:pStyle w:val="TableParagraph"/>
              <w:jc w:val="both"/>
              <w:rPr>
                <w:lang w:val="en-US"/>
              </w:rPr>
            </w:pPr>
            <w:r w:rsidRPr="000E1D2A">
              <w:rPr>
                <w:w w:val="95"/>
                <w:lang w:val="en-US"/>
              </w:rPr>
              <w:t>нематериальных</w:t>
            </w:r>
            <w:r w:rsidRPr="000E1D2A">
              <w:rPr>
                <w:spacing w:val="24"/>
                <w:w w:val="95"/>
                <w:lang w:val="en-US"/>
              </w:rPr>
              <w:t xml:space="preserve"> </w:t>
            </w:r>
            <w:r w:rsidRPr="000E1D2A">
              <w:rPr>
                <w:w w:val="95"/>
                <w:lang w:val="en-US"/>
              </w:rPr>
              <w:t>затрат</w:t>
            </w:r>
          </w:p>
        </w:tc>
        <w:tc>
          <w:tcPr>
            <w:tcW w:w="851"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left="302"/>
              <w:rPr>
                <w:lang w:val="en-US"/>
              </w:rPr>
            </w:pPr>
            <w:r w:rsidRPr="000E1D2A">
              <w:rPr>
                <w:w w:val="99"/>
                <w:lang w:val="en-US"/>
              </w:rPr>
              <w:t>1</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right="273"/>
              <w:jc w:val="right"/>
              <w:rPr>
                <w:lang w:val="en-US"/>
              </w:rPr>
            </w:pPr>
            <w:r w:rsidRPr="000E1D2A">
              <w:rPr>
                <w:w w:val="99"/>
                <w:lang w:val="en-US"/>
              </w:rPr>
              <w:t>1</w:t>
            </w:r>
          </w:p>
        </w:tc>
      </w:tr>
      <w:tr w:rsidR="000E1D2A" w:rsidRPr="000E1D2A" w:rsidTr="00572491">
        <w:trPr>
          <w:trHeight w:val="551"/>
        </w:trPr>
        <w:tc>
          <w:tcPr>
            <w:tcW w:w="56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E74DFC" w:rsidRPr="000E1D2A" w:rsidRDefault="00E74DFC" w:rsidP="006671A0">
            <w:pPr>
              <w:widowControl w:val="0"/>
              <w:autoSpaceDE w:val="0"/>
              <w:autoSpaceDN w:val="0"/>
              <w:spacing w:after="0" w:line="240" w:lineRule="auto"/>
              <w:ind w:right="142"/>
              <w:rPr>
                <w:rFonts w:ascii="Times New Roman" w:hAnsi="Times New Roman"/>
                <w:sz w:val="24"/>
                <w:szCs w:val="24"/>
                <w:lang w:val="en-US"/>
              </w:rPr>
            </w:pPr>
          </w:p>
        </w:tc>
        <w:tc>
          <w:tcPr>
            <w:tcW w:w="8930" w:type="dxa"/>
            <w:shd w:val="clear" w:color="auto" w:fill="auto"/>
          </w:tcPr>
          <w:p w:rsidR="00E74DFC" w:rsidRPr="00242496" w:rsidRDefault="00E74DFC" w:rsidP="006671A0">
            <w:pPr>
              <w:pStyle w:val="TableParagraph"/>
              <w:jc w:val="both"/>
            </w:pPr>
            <w:r w:rsidRPr="00242496">
              <w:t>В</w:t>
            </w:r>
            <w:r w:rsidRPr="00242496">
              <w:rPr>
                <w:spacing w:val="3"/>
              </w:rPr>
              <w:t xml:space="preserve"> </w:t>
            </w:r>
            <w:r w:rsidRPr="00242496">
              <w:t>сотрудничестве</w:t>
            </w:r>
            <w:r w:rsidRPr="00242496">
              <w:rPr>
                <w:spacing w:val="5"/>
              </w:rPr>
              <w:t xml:space="preserve"> </w:t>
            </w:r>
            <w:r w:rsidRPr="00242496">
              <w:t>с</w:t>
            </w:r>
            <w:r w:rsidRPr="00242496">
              <w:rPr>
                <w:spacing w:val="5"/>
              </w:rPr>
              <w:t xml:space="preserve"> </w:t>
            </w:r>
            <w:r w:rsidRPr="00242496">
              <w:t>учителем</w:t>
            </w:r>
            <w:r w:rsidRPr="00242496">
              <w:rPr>
                <w:spacing w:val="4"/>
              </w:rPr>
              <w:t xml:space="preserve"> </w:t>
            </w:r>
            <w:r w:rsidRPr="00242496">
              <w:t>или</w:t>
            </w:r>
            <w:r w:rsidRPr="00242496">
              <w:rPr>
                <w:spacing w:val="5"/>
              </w:rPr>
              <w:t xml:space="preserve"> </w:t>
            </w:r>
            <w:r w:rsidRPr="00242496">
              <w:t>в</w:t>
            </w:r>
            <w:r w:rsidRPr="00242496">
              <w:rPr>
                <w:spacing w:val="5"/>
              </w:rPr>
              <w:t xml:space="preserve"> </w:t>
            </w:r>
            <w:r w:rsidRPr="00242496">
              <w:t>процессе</w:t>
            </w:r>
            <w:r w:rsidRPr="00242496">
              <w:rPr>
                <w:spacing w:val="1"/>
              </w:rPr>
              <w:t xml:space="preserve"> </w:t>
            </w:r>
            <w:r w:rsidRPr="00242496">
              <w:t>групповой</w:t>
            </w:r>
            <w:r w:rsidRPr="00242496">
              <w:rPr>
                <w:spacing w:val="5"/>
              </w:rPr>
              <w:t xml:space="preserve"> </w:t>
            </w:r>
            <w:r w:rsidRPr="00242496">
              <w:t>работы</w:t>
            </w:r>
            <w:r w:rsidRPr="00242496">
              <w:rPr>
                <w:spacing w:val="3"/>
              </w:rPr>
              <w:t xml:space="preserve"> </w:t>
            </w:r>
            <w:r w:rsidRPr="00242496">
              <w:t>может</w:t>
            </w:r>
            <w:r w:rsidRPr="00242496">
              <w:rPr>
                <w:spacing w:val="6"/>
              </w:rPr>
              <w:t xml:space="preserve"> </w:t>
            </w:r>
            <w:r w:rsidRPr="00242496">
              <w:t>спланировать</w:t>
            </w:r>
            <w:r w:rsidRPr="00242496">
              <w:rPr>
                <w:spacing w:val="-37"/>
              </w:rPr>
              <w:t xml:space="preserve"> </w:t>
            </w:r>
            <w:r w:rsidRPr="00242496">
              <w:t>пути</w:t>
            </w:r>
            <w:r w:rsidRPr="00242496">
              <w:rPr>
                <w:spacing w:val="5"/>
              </w:rPr>
              <w:t xml:space="preserve"> </w:t>
            </w:r>
            <w:r w:rsidRPr="00242496">
              <w:t>достижения</w:t>
            </w:r>
            <w:r w:rsidRPr="00242496">
              <w:rPr>
                <w:spacing w:val="3"/>
              </w:rPr>
              <w:t xml:space="preserve"> </w:t>
            </w:r>
            <w:r w:rsidRPr="00242496">
              <w:t>цели</w:t>
            </w:r>
            <w:r w:rsidRPr="00242496">
              <w:rPr>
                <w:spacing w:val="5"/>
              </w:rPr>
              <w:t xml:space="preserve"> </w:t>
            </w:r>
            <w:r w:rsidRPr="00242496">
              <w:t>для</w:t>
            </w:r>
            <w:r w:rsidRPr="00242496">
              <w:rPr>
                <w:spacing w:val="3"/>
              </w:rPr>
              <w:t xml:space="preserve"> </w:t>
            </w:r>
            <w:r w:rsidRPr="00242496">
              <w:t>решения</w:t>
            </w:r>
            <w:r w:rsidRPr="00242496">
              <w:rPr>
                <w:spacing w:val="3"/>
              </w:rPr>
              <w:t xml:space="preserve"> </w:t>
            </w:r>
            <w:r w:rsidRPr="00242496">
              <w:t>поставленных</w:t>
            </w:r>
            <w:r w:rsidRPr="00242496">
              <w:rPr>
                <w:spacing w:val="37"/>
              </w:rPr>
              <w:t xml:space="preserve"> </w:t>
            </w:r>
            <w:r w:rsidRPr="00242496">
              <w:t>задач,</w:t>
            </w:r>
            <w:r w:rsidRPr="00242496">
              <w:rPr>
                <w:spacing w:val="3"/>
              </w:rPr>
              <w:t xml:space="preserve"> </w:t>
            </w:r>
            <w:r w:rsidRPr="00242496">
              <w:t>произвести</w:t>
            </w:r>
            <w:r w:rsidRPr="00242496">
              <w:rPr>
                <w:spacing w:val="5"/>
              </w:rPr>
              <w:t xml:space="preserve"> </w:t>
            </w:r>
            <w:r w:rsidRPr="00242496">
              <w:t>расчет</w:t>
            </w:r>
          </w:p>
          <w:p w:rsidR="00E74DFC" w:rsidRPr="000E1D2A" w:rsidRDefault="00E74DFC" w:rsidP="006671A0">
            <w:pPr>
              <w:pStyle w:val="TableParagraph"/>
              <w:jc w:val="both"/>
              <w:rPr>
                <w:lang w:val="en-US"/>
              </w:rPr>
            </w:pPr>
            <w:r w:rsidRPr="000E1D2A">
              <w:rPr>
                <w:lang w:val="en-US"/>
              </w:rPr>
              <w:t>материальных</w:t>
            </w:r>
            <w:r w:rsidRPr="000E1D2A">
              <w:rPr>
                <w:spacing w:val="-4"/>
                <w:lang w:val="en-US"/>
              </w:rPr>
              <w:t xml:space="preserve"> </w:t>
            </w:r>
            <w:r w:rsidRPr="000E1D2A">
              <w:rPr>
                <w:lang w:val="en-US"/>
              </w:rPr>
              <w:t>и</w:t>
            </w:r>
            <w:r w:rsidRPr="000E1D2A">
              <w:rPr>
                <w:spacing w:val="-4"/>
                <w:lang w:val="en-US"/>
              </w:rPr>
              <w:t xml:space="preserve"> </w:t>
            </w:r>
            <w:r w:rsidRPr="000E1D2A">
              <w:rPr>
                <w:lang w:val="en-US"/>
              </w:rPr>
              <w:t>нематериальных</w:t>
            </w:r>
            <w:r w:rsidRPr="000E1D2A">
              <w:rPr>
                <w:spacing w:val="-8"/>
                <w:lang w:val="en-US"/>
              </w:rPr>
              <w:t xml:space="preserve"> </w:t>
            </w:r>
            <w:r w:rsidRPr="000E1D2A">
              <w:rPr>
                <w:lang w:val="en-US"/>
              </w:rPr>
              <w:t>затрат</w:t>
            </w:r>
          </w:p>
        </w:tc>
        <w:tc>
          <w:tcPr>
            <w:tcW w:w="851"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left="302"/>
              <w:rPr>
                <w:lang w:val="en-US"/>
              </w:rPr>
            </w:pPr>
            <w:r w:rsidRPr="000E1D2A">
              <w:rPr>
                <w:w w:val="99"/>
                <w:lang w:val="en-US"/>
              </w:rPr>
              <w:t>0</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right="273"/>
              <w:jc w:val="right"/>
              <w:rPr>
                <w:lang w:val="en-US"/>
              </w:rPr>
            </w:pPr>
            <w:r w:rsidRPr="000E1D2A">
              <w:rPr>
                <w:w w:val="99"/>
                <w:lang w:val="en-US"/>
              </w:rPr>
              <w:t>0</w:t>
            </w:r>
          </w:p>
        </w:tc>
      </w:tr>
      <w:tr w:rsidR="000E1D2A" w:rsidRPr="000E1D2A" w:rsidTr="00572491">
        <w:trPr>
          <w:trHeight w:val="552"/>
        </w:trPr>
        <w:tc>
          <w:tcPr>
            <w:tcW w:w="567" w:type="dxa"/>
            <w:vMerge w:val="restart"/>
            <w:shd w:val="clear" w:color="auto" w:fill="auto"/>
          </w:tcPr>
          <w:p w:rsidR="00E74DFC" w:rsidRPr="000E1D2A" w:rsidRDefault="00E74DFC" w:rsidP="006671A0">
            <w:pPr>
              <w:pStyle w:val="TableParagraph"/>
              <w:jc w:val="center"/>
              <w:rPr>
                <w:lang w:val="en-US"/>
              </w:rPr>
            </w:pPr>
            <w:r w:rsidRPr="000E1D2A">
              <w:rPr>
                <w:w w:val="99"/>
                <w:lang w:val="en-US"/>
              </w:rPr>
              <w:t>6</w:t>
            </w:r>
          </w:p>
        </w:tc>
        <w:tc>
          <w:tcPr>
            <w:tcW w:w="3402" w:type="dxa"/>
            <w:vMerge w:val="restart"/>
            <w:shd w:val="clear" w:color="auto" w:fill="auto"/>
          </w:tcPr>
          <w:p w:rsidR="00E74DFC" w:rsidRPr="00242496" w:rsidRDefault="00E74DFC" w:rsidP="006671A0">
            <w:pPr>
              <w:pStyle w:val="TableParagraph"/>
              <w:ind w:right="142"/>
            </w:pPr>
            <w:r w:rsidRPr="00242496">
              <w:t>Сопоставлять полученный</w:t>
            </w:r>
            <w:r w:rsidRPr="00242496">
              <w:rPr>
                <w:spacing w:val="1"/>
              </w:rPr>
              <w:t xml:space="preserve"> </w:t>
            </w:r>
            <w:r w:rsidRPr="00242496">
              <w:t>результат деятельности с</w:t>
            </w:r>
            <w:r w:rsidRPr="00242496">
              <w:rPr>
                <w:spacing w:val="1"/>
              </w:rPr>
              <w:t xml:space="preserve"> </w:t>
            </w:r>
            <w:r w:rsidRPr="00242496">
              <w:rPr>
                <w:spacing w:val="-1"/>
              </w:rPr>
              <w:t>поставленной</w:t>
            </w:r>
            <w:r w:rsidRPr="00242496">
              <w:rPr>
                <w:spacing w:val="-2"/>
              </w:rPr>
              <w:t xml:space="preserve"> </w:t>
            </w:r>
            <w:r w:rsidRPr="00242496">
              <w:t>заранее</w:t>
            </w:r>
            <w:r w:rsidRPr="00242496">
              <w:rPr>
                <w:spacing w:val="-6"/>
              </w:rPr>
              <w:t xml:space="preserve"> </w:t>
            </w:r>
            <w:r w:rsidRPr="00242496">
              <w:t>целью</w:t>
            </w:r>
          </w:p>
        </w:tc>
        <w:tc>
          <w:tcPr>
            <w:tcW w:w="8930" w:type="dxa"/>
            <w:shd w:val="clear" w:color="auto" w:fill="auto"/>
          </w:tcPr>
          <w:p w:rsidR="00E74DFC" w:rsidRPr="00242496" w:rsidRDefault="00E74DFC" w:rsidP="006671A0">
            <w:pPr>
              <w:pStyle w:val="TableParagraph"/>
              <w:jc w:val="both"/>
            </w:pPr>
            <w:r w:rsidRPr="00242496">
              <w:t>Умеет</w:t>
            </w:r>
            <w:r w:rsidRPr="00242496">
              <w:rPr>
                <w:spacing w:val="-6"/>
              </w:rPr>
              <w:t xml:space="preserve"> </w:t>
            </w:r>
            <w:r w:rsidRPr="00242496">
              <w:rPr>
                <w:b/>
              </w:rPr>
              <w:t>адекватно,</w:t>
            </w:r>
            <w:r w:rsidRPr="00242496">
              <w:rPr>
                <w:b/>
                <w:spacing w:val="-9"/>
              </w:rPr>
              <w:t xml:space="preserve"> </w:t>
            </w:r>
            <w:r w:rsidRPr="00242496">
              <w:rPr>
                <w:b/>
              </w:rPr>
              <w:t>самостоятельно</w:t>
            </w:r>
            <w:r w:rsidRPr="00242496">
              <w:rPr>
                <w:b/>
                <w:spacing w:val="-5"/>
              </w:rPr>
              <w:t xml:space="preserve"> </w:t>
            </w:r>
            <w:r w:rsidRPr="00242496">
              <w:t>соотносить</w:t>
            </w:r>
            <w:r w:rsidRPr="00242496">
              <w:rPr>
                <w:spacing w:val="-5"/>
              </w:rPr>
              <w:t xml:space="preserve"> </w:t>
            </w:r>
            <w:r w:rsidRPr="00242496">
              <w:t>полученный</w:t>
            </w:r>
            <w:r w:rsidRPr="00242496">
              <w:rPr>
                <w:spacing w:val="-4"/>
              </w:rPr>
              <w:t xml:space="preserve"> </w:t>
            </w:r>
            <w:r w:rsidRPr="00242496">
              <w:t>результат</w:t>
            </w:r>
            <w:r w:rsidRPr="00242496">
              <w:rPr>
                <w:spacing w:val="-3"/>
              </w:rPr>
              <w:t xml:space="preserve"> </w:t>
            </w:r>
            <w:r w:rsidRPr="00242496">
              <w:t>деятельности</w:t>
            </w:r>
            <w:r w:rsidRPr="00242496">
              <w:rPr>
                <w:spacing w:val="-3"/>
              </w:rPr>
              <w:t xml:space="preserve"> </w:t>
            </w:r>
            <w:r w:rsidRPr="00242496">
              <w:t>с</w:t>
            </w:r>
            <w:r w:rsidRPr="00242496">
              <w:rPr>
                <w:spacing w:val="-37"/>
              </w:rPr>
              <w:t xml:space="preserve"> </w:t>
            </w:r>
            <w:r w:rsidRPr="00242496">
              <w:t>поставленной</w:t>
            </w:r>
            <w:r w:rsidRPr="00242496">
              <w:rPr>
                <w:spacing w:val="3"/>
              </w:rPr>
              <w:t xml:space="preserve"> </w:t>
            </w:r>
            <w:r w:rsidRPr="00242496">
              <w:t>заранее</w:t>
            </w:r>
            <w:r w:rsidRPr="00242496">
              <w:rPr>
                <w:spacing w:val="-1"/>
              </w:rPr>
              <w:t xml:space="preserve"> </w:t>
            </w:r>
            <w:r w:rsidRPr="00242496">
              <w:t xml:space="preserve">целью. Умеет </w:t>
            </w:r>
            <w:r w:rsidRPr="00242496">
              <w:rPr>
                <w:b/>
              </w:rPr>
              <w:t>правильно</w:t>
            </w:r>
            <w:r w:rsidRPr="00242496">
              <w:rPr>
                <w:b/>
                <w:spacing w:val="5"/>
              </w:rPr>
              <w:t xml:space="preserve"> </w:t>
            </w:r>
            <w:r w:rsidRPr="00242496">
              <w:t>оценивать</w:t>
            </w:r>
            <w:r w:rsidRPr="00242496">
              <w:rPr>
                <w:spacing w:val="-3"/>
              </w:rPr>
              <w:t xml:space="preserve"> </w:t>
            </w:r>
            <w:r w:rsidRPr="00242496">
              <w:t>и</w:t>
            </w:r>
            <w:r w:rsidRPr="00242496">
              <w:rPr>
                <w:spacing w:val="3"/>
              </w:rPr>
              <w:t xml:space="preserve"> </w:t>
            </w:r>
            <w:r w:rsidRPr="00242496">
              <w:t>обосновывать</w:t>
            </w:r>
            <w:r w:rsidRPr="00242496">
              <w:rPr>
                <w:spacing w:val="-3"/>
              </w:rPr>
              <w:t xml:space="preserve"> </w:t>
            </w:r>
            <w:r w:rsidRPr="00242496">
              <w:t>результат</w:t>
            </w:r>
          </w:p>
          <w:p w:rsidR="00E74DFC" w:rsidRPr="00242496" w:rsidRDefault="00E74DFC" w:rsidP="006671A0">
            <w:pPr>
              <w:pStyle w:val="TableParagraph"/>
              <w:jc w:val="both"/>
            </w:pPr>
            <w:r w:rsidRPr="00242496">
              <w:t>своей</w:t>
            </w:r>
            <w:r w:rsidRPr="00242496">
              <w:rPr>
                <w:spacing w:val="-7"/>
              </w:rPr>
              <w:t xml:space="preserve"> </w:t>
            </w:r>
            <w:r w:rsidRPr="00242496">
              <w:t>деятельности</w:t>
            </w:r>
            <w:r w:rsidRPr="00242496">
              <w:rPr>
                <w:spacing w:val="-7"/>
              </w:rPr>
              <w:t xml:space="preserve"> </w:t>
            </w:r>
            <w:r w:rsidRPr="00242496">
              <w:t>на основе</w:t>
            </w:r>
            <w:r w:rsidRPr="00242496">
              <w:rPr>
                <w:spacing w:val="-7"/>
              </w:rPr>
              <w:t xml:space="preserve"> </w:t>
            </w:r>
            <w:r w:rsidRPr="00242496">
              <w:t>разработанных</w:t>
            </w:r>
            <w:r w:rsidRPr="00242496">
              <w:rPr>
                <w:spacing w:val="-6"/>
              </w:rPr>
              <w:t xml:space="preserve"> </w:t>
            </w:r>
            <w:r w:rsidRPr="00242496">
              <w:t>критериев</w:t>
            </w:r>
          </w:p>
        </w:tc>
        <w:tc>
          <w:tcPr>
            <w:tcW w:w="851" w:type="dxa"/>
            <w:shd w:val="clear" w:color="auto" w:fill="auto"/>
          </w:tcPr>
          <w:p w:rsidR="00E74DFC" w:rsidRPr="00242496" w:rsidRDefault="00E74DFC" w:rsidP="006671A0">
            <w:pPr>
              <w:pStyle w:val="TableParagraph"/>
            </w:pPr>
          </w:p>
          <w:p w:rsidR="00E74DFC" w:rsidRPr="000E1D2A" w:rsidRDefault="00E74DFC" w:rsidP="006671A0">
            <w:pPr>
              <w:pStyle w:val="TableParagraph"/>
              <w:ind w:left="302"/>
              <w:rPr>
                <w:lang w:val="en-US"/>
              </w:rPr>
            </w:pPr>
            <w:r w:rsidRPr="000E1D2A">
              <w:rPr>
                <w:w w:val="99"/>
                <w:lang w:val="en-US"/>
              </w:rPr>
              <w:t>2</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right="273"/>
              <w:jc w:val="right"/>
              <w:rPr>
                <w:lang w:val="en-US"/>
              </w:rPr>
            </w:pPr>
            <w:r w:rsidRPr="000E1D2A">
              <w:rPr>
                <w:w w:val="99"/>
                <w:lang w:val="en-US"/>
              </w:rPr>
              <w:t>2</w:t>
            </w:r>
          </w:p>
        </w:tc>
      </w:tr>
      <w:tr w:rsidR="000E1D2A" w:rsidRPr="000E1D2A" w:rsidTr="00572491">
        <w:trPr>
          <w:trHeight w:val="551"/>
        </w:trPr>
        <w:tc>
          <w:tcPr>
            <w:tcW w:w="56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E74DFC" w:rsidRPr="00242496" w:rsidRDefault="00E74DFC" w:rsidP="006671A0">
            <w:pPr>
              <w:pStyle w:val="TableParagraph"/>
              <w:jc w:val="both"/>
            </w:pPr>
            <w:r w:rsidRPr="00242496">
              <w:t>Может</w:t>
            </w:r>
            <w:r w:rsidRPr="00242496">
              <w:rPr>
                <w:spacing w:val="39"/>
              </w:rPr>
              <w:t xml:space="preserve"> </w:t>
            </w:r>
            <w:r w:rsidRPr="00242496">
              <w:rPr>
                <w:b/>
              </w:rPr>
              <w:t>самостоятельно</w:t>
            </w:r>
            <w:r w:rsidRPr="00242496">
              <w:rPr>
                <w:b/>
                <w:spacing w:val="5"/>
              </w:rPr>
              <w:t xml:space="preserve"> </w:t>
            </w:r>
            <w:r w:rsidRPr="00242496">
              <w:t>соотносить</w:t>
            </w:r>
            <w:r w:rsidRPr="00242496">
              <w:rPr>
                <w:spacing w:val="40"/>
              </w:rPr>
              <w:t xml:space="preserve"> </w:t>
            </w:r>
            <w:r w:rsidRPr="00242496">
              <w:t>полученный</w:t>
            </w:r>
            <w:r w:rsidRPr="00242496">
              <w:rPr>
                <w:spacing w:val="6"/>
              </w:rPr>
              <w:t xml:space="preserve"> </w:t>
            </w:r>
            <w:r w:rsidRPr="00242496">
              <w:t>результат</w:t>
            </w:r>
            <w:r w:rsidRPr="00242496">
              <w:rPr>
                <w:spacing w:val="3"/>
              </w:rPr>
              <w:t xml:space="preserve"> </w:t>
            </w:r>
            <w:r w:rsidRPr="00242496">
              <w:t>деятельности</w:t>
            </w:r>
            <w:r w:rsidRPr="00242496">
              <w:rPr>
                <w:spacing w:val="6"/>
              </w:rPr>
              <w:t xml:space="preserve"> </w:t>
            </w:r>
            <w:r w:rsidRPr="00242496">
              <w:t>с</w:t>
            </w:r>
            <w:r w:rsidRPr="00242496">
              <w:rPr>
                <w:spacing w:val="-37"/>
              </w:rPr>
              <w:t xml:space="preserve"> </w:t>
            </w:r>
            <w:r w:rsidRPr="00242496">
              <w:t>поставленной</w:t>
            </w:r>
            <w:r w:rsidRPr="00242496">
              <w:rPr>
                <w:spacing w:val="17"/>
              </w:rPr>
              <w:t xml:space="preserve"> </w:t>
            </w:r>
            <w:r w:rsidRPr="00242496">
              <w:t>заранее</w:t>
            </w:r>
            <w:r w:rsidRPr="00242496">
              <w:rPr>
                <w:spacing w:val="12"/>
              </w:rPr>
              <w:t xml:space="preserve"> </w:t>
            </w:r>
            <w:r w:rsidRPr="00242496">
              <w:t>целью.</w:t>
            </w:r>
            <w:r w:rsidRPr="00242496">
              <w:rPr>
                <w:spacing w:val="13"/>
              </w:rPr>
              <w:t xml:space="preserve"> </w:t>
            </w:r>
            <w:r w:rsidRPr="00242496">
              <w:rPr>
                <w:b/>
              </w:rPr>
              <w:t>Не</w:t>
            </w:r>
            <w:r w:rsidRPr="00242496">
              <w:rPr>
                <w:b/>
                <w:spacing w:val="17"/>
              </w:rPr>
              <w:t xml:space="preserve"> </w:t>
            </w:r>
            <w:r w:rsidRPr="00242496">
              <w:rPr>
                <w:b/>
              </w:rPr>
              <w:t>всегда</w:t>
            </w:r>
            <w:r w:rsidRPr="00242496">
              <w:rPr>
                <w:b/>
                <w:spacing w:val="13"/>
              </w:rPr>
              <w:t xml:space="preserve"> </w:t>
            </w:r>
            <w:r w:rsidRPr="00242496">
              <w:rPr>
                <w:b/>
              </w:rPr>
              <w:t>правильно</w:t>
            </w:r>
            <w:r w:rsidRPr="00242496">
              <w:rPr>
                <w:b/>
                <w:spacing w:val="19"/>
              </w:rPr>
              <w:t xml:space="preserve"> </w:t>
            </w:r>
            <w:r w:rsidRPr="00242496">
              <w:t>оценивает</w:t>
            </w:r>
            <w:r w:rsidRPr="00242496">
              <w:rPr>
                <w:spacing w:val="13"/>
              </w:rPr>
              <w:t xml:space="preserve"> </w:t>
            </w:r>
            <w:r w:rsidRPr="00242496">
              <w:t>и</w:t>
            </w:r>
            <w:r w:rsidRPr="00242496">
              <w:rPr>
                <w:spacing w:val="12"/>
              </w:rPr>
              <w:t xml:space="preserve"> </w:t>
            </w:r>
            <w:r w:rsidRPr="00242496">
              <w:t>обосновывает</w:t>
            </w:r>
          </w:p>
          <w:p w:rsidR="00E74DFC" w:rsidRPr="00242496" w:rsidRDefault="00E74DFC" w:rsidP="006671A0">
            <w:pPr>
              <w:pStyle w:val="TableParagraph"/>
              <w:jc w:val="both"/>
            </w:pPr>
            <w:r w:rsidRPr="00242496">
              <w:t>результат</w:t>
            </w:r>
            <w:r w:rsidRPr="00242496">
              <w:rPr>
                <w:spacing w:val="-6"/>
              </w:rPr>
              <w:t xml:space="preserve"> </w:t>
            </w:r>
            <w:r w:rsidRPr="00242496">
              <w:t>своей</w:t>
            </w:r>
            <w:r w:rsidRPr="00242496">
              <w:rPr>
                <w:spacing w:val="-2"/>
              </w:rPr>
              <w:t xml:space="preserve"> </w:t>
            </w:r>
            <w:r w:rsidRPr="00242496">
              <w:t>деятельности</w:t>
            </w:r>
            <w:r w:rsidRPr="00242496">
              <w:rPr>
                <w:spacing w:val="-7"/>
              </w:rPr>
              <w:t xml:space="preserve"> </w:t>
            </w:r>
            <w:r w:rsidRPr="00242496">
              <w:t>на</w:t>
            </w:r>
            <w:r w:rsidRPr="00242496">
              <w:rPr>
                <w:spacing w:val="-7"/>
              </w:rPr>
              <w:t xml:space="preserve"> </w:t>
            </w:r>
            <w:r w:rsidRPr="00242496">
              <w:t>основе</w:t>
            </w:r>
            <w:r w:rsidRPr="00242496">
              <w:rPr>
                <w:spacing w:val="-7"/>
              </w:rPr>
              <w:t xml:space="preserve"> </w:t>
            </w:r>
            <w:r w:rsidRPr="00242496">
              <w:t>разработанных</w:t>
            </w:r>
            <w:r w:rsidRPr="00242496">
              <w:rPr>
                <w:spacing w:val="-6"/>
              </w:rPr>
              <w:t xml:space="preserve"> </w:t>
            </w:r>
            <w:r w:rsidRPr="00242496">
              <w:t>критериев</w:t>
            </w:r>
          </w:p>
        </w:tc>
        <w:tc>
          <w:tcPr>
            <w:tcW w:w="851" w:type="dxa"/>
            <w:shd w:val="clear" w:color="auto" w:fill="auto"/>
          </w:tcPr>
          <w:p w:rsidR="00E74DFC" w:rsidRPr="00242496" w:rsidRDefault="00E74DFC" w:rsidP="006671A0">
            <w:pPr>
              <w:pStyle w:val="TableParagraph"/>
            </w:pPr>
          </w:p>
          <w:p w:rsidR="00E74DFC" w:rsidRPr="000E1D2A" w:rsidRDefault="00E74DFC" w:rsidP="006671A0">
            <w:pPr>
              <w:pStyle w:val="TableParagraph"/>
              <w:ind w:left="302"/>
              <w:rPr>
                <w:lang w:val="en-US"/>
              </w:rPr>
            </w:pPr>
            <w:r w:rsidRPr="000E1D2A">
              <w:rPr>
                <w:w w:val="99"/>
                <w:lang w:val="en-US"/>
              </w:rPr>
              <w:t>1</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right="273"/>
              <w:jc w:val="right"/>
              <w:rPr>
                <w:lang w:val="en-US"/>
              </w:rPr>
            </w:pPr>
            <w:r w:rsidRPr="000E1D2A">
              <w:rPr>
                <w:w w:val="99"/>
                <w:lang w:val="en-US"/>
              </w:rPr>
              <w:t>1</w:t>
            </w:r>
          </w:p>
        </w:tc>
      </w:tr>
      <w:tr w:rsidR="000E1D2A" w:rsidRPr="000E1D2A" w:rsidTr="00572491">
        <w:trPr>
          <w:trHeight w:val="733"/>
        </w:trPr>
        <w:tc>
          <w:tcPr>
            <w:tcW w:w="56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E74DFC" w:rsidRPr="00242496" w:rsidRDefault="00E74DFC" w:rsidP="006671A0">
            <w:pPr>
              <w:pStyle w:val="TableParagraph"/>
              <w:ind w:right="105"/>
              <w:jc w:val="both"/>
            </w:pPr>
            <w:r w:rsidRPr="00242496">
              <w:t>В сотрудничестве с учителем или в процессе групповой работы может соотносить</w:t>
            </w:r>
            <w:r w:rsidRPr="00242496">
              <w:rPr>
                <w:spacing w:val="1"/>
              </w:rPr>
              <w:t xml:space="preserve"> </w:t>
            </w:r>
            <w:r w:rsidRPr="00242496">
              <w:t>полученный</w:t>
            </w:r>
            <w:r w:rsidRPr="00242496">
              <w:rPr>
                <w:spacing w:val="1"/>
              </w:rPr>
              <w:t xml:space="preserve"> </w:t>
            </w:r>
            <w:r w:rsidRPr="00242496">
              <w:t>результат</w:t>
            </w:r>
            <w:r w:rsidRPr="00242496">
              <w:rPr>
                <w:spacing w:val="1"/>
              </w:rPr>
              <w:t xml:space="preserve"> </w:t>
            </w:r>
            <w:r w:rsidRPr="00242496">
              <w:t>деятельности</w:t>
            </w:r>
            <w:r w:rsidRPr="00242496">
              <w:rPr>
                <w:spacing w:val="1"/>
              </w:rPr>
              <w:t xml:space="preserve"> </w:t>
            </w:r>
            <w:r w:rsidRPr="00242496">
              <w:t>с</w:t>
            </w:r>
            <w:r w:rsidRPr="00242496">
              <w:rPr>
                <w:spacing w:val="1"/>
              </w:rPr>
              <w:t xml:space="preserve"> </w:t>
            </w:r>
            <w:r w:rsidRPr="00242496">
              <w:t>поставленной</w:t>
            </w:r>
            <w:r w:rsidRPr="00242496">
              <w:rPr>
                <w:spacing w:val="1"/>
              </w:rPr>
              <w:t xml:space="preserve"> </w:t>
            </w:r>
            <w:r w:rsidRPr="00242496">
              <w:t>заранее</w:t>
            </w:r>
            <w:r w:rsidRPr="00242496">
              <w:rPr>
                <w:spacing w:val="1"/>
              </w:rPr>
              <w:t xml:space="preserve"> </w:t>
            </w:r>
            <w:r w:rsidRPr="00242496">
              <w:t>целью.</w:t>
            </w:r>
            <w:r w:rsidRPr="00242496">
              <w:rPr>
                <w:spacing w:val="1"/>
              </w:rPr>
              <w:t xml:space="preserve"> </w:t>
            </w:r>
            <w:r w:rsidRPr="00242496">
              <w:t>Не</w:t>
            </w:r>
            <w:r w:rsidRPr="00242496">
              <w:rPr>
                <w:spacing w:val="1"/>
              </w:rPr>
              <w:t xml:space="preserve"> </w:t>
            </w:r>
            <w:r w:rsidRPr="00242496">
              <w:t>всегда</w:t>
            </w:r>
            <w:r w:rsidRPr="00242496">
              <w:rPr>
                <w:spacing w:val="1"/>
              </w:rPr>
              <w:t xml:space="preserve"> </w:t>
            </w:r>
            <w:r w:rsidRPr="00242496">
              <w:t>правильно</w:t>
            </w:r>
            <w:r w:rsidRPr="00242496">
              <w:rPr>
                <w:spacing w:val="26"/>
              </w:rPr>
              <w:t xml:space="preserve"> </w:t>
            </w:r>
            <w:r w:rsidRPr="00242496">
              <w:t>оценивает</w:t>
            </w:r>
            <w:r w:rsidRPr="00242496">
              <w:rPr>
                <w:spacing w:val="17"/>
              </w:rPr>
              <w:t xml:space="preserve"> </w:t>
            </w:r>
            <w:r w:rsidRPr="00242496">
              <w:t>и</w:t>
            </w:r>
            <w:r w:rsidRPr="00242496">
              <w:rPr>
                <w:spacing w:val="30"/>
              </w:rPr>
              <w:t xml:space="preserve"> </w:t>
            </w:r>
            <w:r w:rsidRPr="00242496">
              <w:t>обосновывает</w:t>
            </w:r>
            <w:r w:rsidRPr="00242496">
              <w:rPr>
                <w:spacing w:val="26"/>
              </w:rPr>
              <w:t xml:space="preserve"> </w:t>
            </w:r>
            <w:r w:rsidRPr="00242496">
              <w:t>результат</w:t>
            </w:r>
            <w:r w:rsidRPr="00242496">
              <w:rPr>
                <w:spacing w:val="26"/>
              </w:rPr>
              <w:t xml:space="preserve"> </w:t>
            </w:r>
            <w:r w:rsidRPr="00242496">
              <w:t>своей</w:t>
            </w:r>
            <w:r w:rsidRPr="00242496">
              <w:rPr>
                <w:spacing w:val="20"/>
              </w:rPr>
              <w:t xml:space="preserve"> </w:t>
            </w:r>
            <w:r w:rsidRPr="00242496">
              <w:t>деятельности</w:t>
            </w:r>
            <w:r w:rsidRPr="00242496">
              <w:rPr>
                <w:spacing w:val="20"/>
              </w:rPr>
              <w:t xml:space="preserve"> </w:t>
            </w:r>
            <w:r w:rsidRPr="00242496">
              <w:t>на</w:t>
            </w:r>
            <w:r w:rsidRPr="00242496">
              <w:rPr>
                <w:spacing w:val="25"/>
              </w:rPr>
              <w:t xml:space="preserve"> </w:t>
            </w:r>
            <w:r w:rsidRPr="00242496">
              <w:t>основе</w:t>
            </w:r>
          </w:p>
          <w:p w:rsidR="00E74DFC" w:rsidRPr="000E1D2A" w:rsidRDefault="00E74DFC" w:rsidP="006671A0">
            <w:pPr>
              <w:pStyle w:val="TableParagraph"/>
              <w:jc w:val="both"/>
              <w:rPr>
                <w:lang w:val="en-US"/>
              </w:rPr>
            </w:pPr>
            <w:r w:rsidRPr="000E1D2A">
              <w:rPr>
                <w:spacing w:val="-1"/>
                <w:lang w:val="en-US"/>
              </w:rPr>
              <w:t>разработанных</w:t>
            </w:r>
            <w:r w:rsidRPr="000E1D2A">
              <w:rPr>
                <w:spacing w:val="-7"/>
                <w:lang w:val="en-US"/>
              </w:rPr>
              <w:t xml:space="preserve"> </w:t>
            </w:r>
            <w:r w:rsidRPr="000E1D2A">
              <w:rPr>
                <w:lang w:val="en-US"/>
              </w:rPr>
              <w:t>критериев</w:t>
            </w:r>
          </w:p>
        </w:tc>
        <w:tc>
          <w:tcPr>
            <w:tcW w:w="851"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left="302"/>
              <w:rPr>
                <w:lang w:val="en-US"/>
              </w:rPr>
            </w:pPr>
            <w:r w:rsidRPr="000E1D2A">
              <w:rPr>
                <w:w w:val="99"/>
                <w:lang w:val="en-US"/>
              </w:rPr>
              <w:t>0</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right="273"/>
              <w:jc w:val="right"/>
              <w:rPr>
                <w:lang w:val="en-US"/>
              </w:rPr>
            </w:pPr>
            <w:r w:rsidRPr="000E1D2A">
              <w:rPr>
                <w:w w:val="99"/>
                <w:lang w:val="en-US"/>
              </w:rPr>
              <w:t>0</w:t>
            </w:r>
          </w:p>
        </w:tc>
      </w:tr>
      <w:tr w:rsidR="00E74DFC" w:rsidRPr="000E1D2A" w:rsidTr="00572491">
        <w:trPr>
          <w:trHeight w:val="187"/>
        </w:trPr>
        <w:tc>
          <w:tcPr>
            <w:tcW w:w="12899" w:type="dxa"/>
            <w:gridSpan w:val="3"/>
            <w:shd w:val="clear" w:color="auto" w:fill="auto"/>
          </w:tcPr>
          <w:p w:rsidR="00E74DFC" w:rsidRPr="00242496" w:rsidRDefault="00E74DFC" w:rsidP="006671A0">
            <w:pPr>
              <w:pStyle w:val="TableParagraph"/>
              <w:ind w:left="1421"/>
              <w:rPr>
                <w:b/>
              </w:rPr>
            </w:pPr>
            <w:r w:rsidRPr="00242496">
              <w:rPr>
                <w:b/>
              </w:rPr>
              <w:t>ИТОГО:</w:t>
            </w:r>
            <w:r w:rsidRPr="00242496">
              <w:rPr>
                <w:b/>
                <w:spacing w:val="-5"/>
              </w:rPr>
              <w:t xml:space="preserve"> </w:t>
            </w:r>
            <w:r w:rsidRPr="00242496">
              <w:rPr>
                <w:b/>
              </w:rPr>
              <w:t>12–10</w:t>
            </w:r>
            <w:r w:rsidRPr="00242496">
              <w:rPr>
                <w:b/>
                <w:spacing w:val="-2"/>
              </w:rPr>
              <w:t xml:space="preserve"> </w:t>
            </w:r>
            <w:r w:rsidRPr="00242496">
              <w:rPr>
                <w:b/>
              </w:rPr>
              <w:t>баллов</w:t>
            </w:r>
            <w:r w:rsidRPr="00242496">
              <w:rPr>
                <w:b/>
                <w:spacing w:val="-3"/>
              </w:rPr>
              <w:t xml:space="preserve"> </w:t>
            </w:r>
            <w:r w:rsidRPr="00242496">
              <w:rPr>
                <w:b/>
              </w:rPr>
              <w:t>–</w:t>
            </w:r>
            <w:r w:rsidRPr="00242496">
              <w:rPr>
                <w:b/>
                <w:spacing w:val="-3"/>
              </w:rPr>
              <w:t xml:space="preserve"> </w:t>
            </w:r>
            <w:r w:rsidRPr="00242496">
              <w:rPr>
                <w:b/>
              </w:rPr>
              <w:t>высокий</w:t>
            </w:r>
            <w:r w:rsidRPr="00242496">
              <w:rPr>
                <w:b/>
                <w:spacing w:val="-3"/>
              </w:rPr>
              <w:t xml:space="preserve"> </w:t>
            </w:r>
            <w:r w:rsidRPr="00242496">
              <w:rPr>
                <w:b/>
              </w:rPr>
              <w:t>уровень, 9–6</w:t>
            </w:r>
            <w:r w:rsidRPr="00242496">
              <w:rPr>
                <w:b/>
                <w:spacing w:val="-2"/>
              </w:rPr>
              <w:t xml:space="preserve"> </w:t>
            </w:r>
            <w:r w:rsidRPr="00242496">
              <w:rPr>
                <w:b/>
              </w:rPr>
              <w:t>баллов</w:t>
            </w:r>
            <w:r w:rsidRPr="00242496">
              <w:rPr>
                <w:b/>
                <w:spacing w:val="-3"/>
              </w:rPr>
              <w:t xml:space="preserve"> </w:t>
            </w:r>
            <w:r w:rsidRPr="00242496">
              <w:rPr>
                <w:b/>
              </w:rPr>
              <w:t>–</w:t>
            </w:r>
            <w:r w:rsidRPr="00242496">
              <w:rPr>
                <w:b/>
                <w:spacing w:val="-2"/>
              </w:rPr>
              <w:t xml:space="preserve"> </w:t>
            </w:r>
            <w:r w:rsidRPr="00242496">
              <w:rPr>
                <w:b/>
              </w:rPr>
              <w:t>базовый</w:t>
            </w:r>
            <w:r w:rsidRPr="00242496">
              <w:rPr>
                <w:b/>
                <w:spacing w:val="-3"/>
              </w:rPr>
              <w:t xml:space="preserve"> </w:t>
            </w:r>
            <w:r w:rsidRPr="00242496">
              <w:rPr>
                <w:b/>
              </w:rPr>
              <w:t>уровень,</w:t>
            </w:r>
            <w:r w:rsidRPr="00242496">
              <w:rPr>
                <w:b/>
                <w:spacing w:val="-5"/>
              </w:rPr>
              <w:t xml:space="preserve"> </w:t>
            </w:r>
            <w:r w:rsidRPr="00242496">
              <w:rPr>
                <w:b/>
              </w:rPr>
              <w:t>5–0</w:t>
            </w:r>
            <w:r w:rsidRPr="00242496">
              <w:rPr>
                <w:b/>
                <w:spacing w:val="-1"/>
              </w:rPr>
              <w:t xml:space="preserve"> </w:t>
            </w:r>
            <w:r w:rsidRPr="00242496">
              <w:rPr>
                <w:b/>
              </w:rPr>
              <w:t>балла</w:t>
            </w:r>
            <w:r w:rsidRPr="00242496">
              <w:rPr>
                <w:b/>
                <w:spacing w:val="-6"/>
              </w:rPr>
              <w:t xml:space="preserve"> </w:t>
            </w:r>
            <w:r w:rsidRPr="00242496">
              <w:rPr>
                <w:b/>
              </w:rPr>
              <w:t>–</w:t>
            </w:r>
            <w:r w:rsidRPr="00242496">
              <w:rPr>
                <w:b/>
                <w:spacing w:val="-3"/>
              </w:rPr>
              <w:t xml:space="preserve"> </w:t>
            </w:r>
            <w:r w:rsidRPr="00242496">
              <w:rPr>
                <w:b/>
              </w:rPr>
              <w:t>низкий</w:t>
            </w:r>
            <w:r w:rsidRPr="00242496">
              <w:rPr>
                <w:b/>
                <w:spacing w:val="1"/>
              </w:rPr>
              <w:t xml:space="preserve"> </w:t>
            </w:r>
            <w:r w:rsidRPr="00242496">
              <w:rPr>
                <w:b/>
              </w:rPr>
              <w:t>уровень</w:t>
            </w:r>
          </w:p>
        </w:tc>
        <w:tc>
          <w:tcPr>
            <w:tcW w:w="851" w:type="dxa"/>
            <w:shd w:val="clear" w:color="auto" w:fill="auto"/>
          </w:tcPr>
          <w:p w:rsidR="00E74DFC" w:rsidRPr="00242496" w:rsidRDefault="00E74DFC" w:rsidP="006671A0">
            <w:pPr>
              <w:pStyle w:val="TableParagraph"/>
            </w:pPr>
          </w:p>
        </w:tc>
        <w:tc>
          <w:tcPr>
            <w:tcW w:w="708" w:type="dxa"/>
            <w:shd w:val="clear" w:color="auto" w:fill="auto"/>
          </w:tcPr>
          <w:p w:rsidR="00E74DFC" w:rsidRPr="00242496" w:rsidRDefault="00E74DFC" w:rsidP="006671A0">
            <w:pPr>
              <w:pStyle w:val="TableParagraph"/>
            </w:pPr>
          </w:p>
        </w:tc>
      </w:tr>
      <w:tr w:rsidR="00E74DFC" w:rsidRPr="000E1D2A" w:rsidTr="00572491">
        <w:trPr>
          <w:trHeight w:val="182"/>
        </w:trPr>
        <w:tc>
          <w:tcPr>
            <w:tcW w:w="14458" w:type="dxa"/>
            <w:gridSpan w:val="5"/>
            <w:shd w:val="clear" w:color="auto" w:fill="D9D9D9"/>
          </w:tcPr>
          <w:p w:rsidR="00E74DFC" w:rsidRPr="000E1D2A" w:rsidRDefault="000B5A81" w:rsidP="000B5A81">
            <w:pPr>
              <w:pStyle w:val="TableParagraph"/>
              <w:ind w:left="3969" w:right="1559"/>
              <w:rPr>
                <w:b/>
                <w:i/>
                <w:lang w:val="en-US"/>
              </w:rPr>
            </w:pPr>
            <w:r>
              <w:rPr>
                <w:b/>
                <w:i/>
              </w:rPr>
              <w:t xml:space="preserve">                                   </w:t>
            </w:r>
            <w:r w:rsidR="00E74DFC" w:rsidRPr="000E1D2A">
              <w:rPr>
                <w:b/>
                <w:i/>
                <w:lang w:val="en-US"/>
              </w:rPr>
              <w:t>Познавательные</w:t>
            </w:r>
            <w:r w:rsidR="00E74DFC" w:rsidRPr="000E1D2A">
              <w:rPr>
                <w:b/>
                <w:i/>
                <w:spacing w:val="-5"/>
                <w:lang w:val="en-US"/>
              </w:rPr>
              <w:t xml:space="preserve"> </w:t>
            </w:r>
            <w:r w:rsidR="00E74DFC" w:rsidRPr="000E1D2A">
              <w:rPr>
                <w:b/>
                <w:i/>
                <w:lang w:val="en-US"/>
              </w:rPr>
              <w:t>УУД</w:t>
            </w:r>
          </w:p>
        </w:tc>
      </w:tr>
      <w:tr w:rsidR="000E1D2A" w:rsidRPr="000E1D2A" w:rsidTr="000B5A81">
        <w:trPr>
          <w:trHeight w:val="121"/>
        </w:trPr>
        <w:tc>
          <w:tcPr>
            <w:tcW w:w="567" w:type="dxa"/>
            <w:vMerge w:val="restart"/>
            <w:shd w:val="clear" w:color="auto" w:fill="auto"/>
          </w:tcPr>
          <w:p w:rsidR="00E74DFC" w:rsidRPr="000E1D2A" w:rsidRDefault="00E74DFC" w:rsidP="006671A0">
            <w:pPr>
              <w:pStyle w:val="TableParagraph"/>
              <w:jc w:val="center"/>
              <w:rPr>
                <w:lang w:val="en-US"/>
              </w:rPr>
            </w:pPr>
            <w:r w:rsidRPr="000E1D2A">
              <w:rPr>
                <w:w w:val="99"/>
                <w:lang w:val="en-US"/>
              </w:rPr>
              <w:t>1</w:t>
            </w:r>
          </w:p>
        </w:tc>
        <w:tc>
          <w:tcPr>
            <w:tcW w:w="3402" w:type="dxa"/>
            <w:vMerge w:val="restart"/>
            <w:shd w:val="clear" w:color="auto" w:fill="auto"/>
          </w:tcPr>
          <w:p w:rsidR="00E74DFC" w:rsidRPr="00242496" w:rsidRDefault="00E74DFC" w:rsidP="006671A0">
            <w:pPr>
              <w:pStyle w:val="TableParagraph"/>
              <w:ind w:right="179"/>
            </w:pPr>
            <w:r w:rsidRPr="00242496">
              <w:t>Искать и находить обобщенные</w:t>
            </w:r>
            <w:r w:rsidRPr="00242496">
              <w:rPr>
                <w:spacing w:val="-38"/>
              </w:rPr>
              <w:t xml:space="preserve"> </w:t>
            </w:r>
            <w:r w:rsidRPr="00242496">
              <w:t>способы решения</w:t>
            </w:r>
            <w:r w:rsidRPr="00242496">
              <w:rPr>
                <w:spacing w:val="-1"/>
              </w:rPr>
              <w:t xml:space="preserve"> </w:t>
            </w:r>
            <w:r w:rsidRPr="00242496">
              <w:t>задач,</w:t>
            </w:r>
            <w:r w:rsidRPr="00242496">
              <w:rPr>
                <w:spacing w:val="-4"/>
              </w:rPr>
              <w:t xml:space="preserve"> </w:t>
            </w:r>
            <w:r w:rsidRPr="00242496">
              <w:t>в</w:t>
            </w:r>
            <w:r w:rsidRPr="00242496">
              <w:rPr>
                <w:spacing w:val="-3"/>
              </w:rPr>
              <w:t xml:space="preserve"> </w:t>
            </w:r>
            <w:r w:rsidRPr="00242496">
              <w:t>том</w:t>
            </w:r>
          </w:p>
          <w:p w:rsidR="00E74DFC" w:rsidRPr="00242496" w:rsidRDefault="00E74DFC" w:rsidP="006671A0">
            <w:pPr>
              <w:pStyle w:val="TableParagraph"/>
              <w:ind w:right="236"/>
            </w:pPr>
            <w:proofErr w:type="gramStart"/>
            <w:r w:rsidRPr="00242496">
              <w:t>числе</w:t>
            </w:r>
            <w:proofErr w:type="gramEnd"/>
            <w:r w:rsidRPr="00242496">
              <w:t>,</w:t>
            </w:r>
            <w:r w:rsidRPr="00242496">
              <w:rPr>
                <w:spacing w:val="1"/>
              </w:rPr>
              <w:t xml:space="preserve"> </w:t>
            </w:r>
            <w:r w:rsidRPr="00242496">
              <w:t>осуществлять</w:t>
            </w:r>
            <w:r w:rsidRPr="00242496">
              <w:rPr>
                <w:spacing w:val="1"/>
              </w:rPr>
              <w:t xml:space="preserve"> </w:t>
            </w:r>
            <w:r w:rsidRPr="00242496">
              <w:rPr>
                <w:spacing w:val="-1"/>
              </w:rPr>
              <w:t xml:space="preserve">развернутый </w:t>
            </w:r>
            <w:r w:rsidRPr="00242496">
              <w:t>информационный</w:t>
            </w:r>
            <w:r w:rsidRPr="00242496">
              <w:rPr>
                <w:spacing w:val="-37"/>
              </w:rPr>
              <w:t xml:space="preserve"> </w:t>
            </w:r>
            <w:r w:rsidRPr="00242496">
              <w:t>поиск и ставить на его основе</w:t>
            </w:r>
            <w:r w:rsidRPr="00242496">
              <w:rPr>
                <w:spacing w:val="1"/>
              </w:rPr>
              <w:t xml:space="preserve"> </w:t>
            </w:r>
            <w:r w:rsidRPr="00242496">
              <w:t>новые (учебные и</w:t>
            </w:r>
            <w:r w:rsidRPr="00242496">
              <w:rPr>
                <w:spacing w:val="1"/>
              </w:rPr>
              <w:t xml:space="preserve"> </w:t>
            </w:r>
            <w:r w:rsidRPr="00242496">
              <w:t>познавательные)</w:t>
            </w:r>
            <w:r w:rsidRPr="00242496">
              <w:rPr>
                <w:spacing w:val="2"/>
              </w:rPr>
              <w:t xml:space="preserve"> </w:t>
            </w:r>
            <w:r w:rsidRPr="00242496">
              <w:t>задачи</w:t>
            </w:r>
          </w:p>
        </w:tc>
        <w:tc>
          <w:tcPr>
            <w:tcW w:w="8930" w:type="dxa"/>
            <w:shd w:val="clear" w:color="auto" w:fill="auto"/>
          </w:tcPr>
          <w:p w:rsidR="00E74DFC" w:rsidRPr="00242496" w:rsidRDefault="00E74DFC" w:rsidP="006671A0">
            <w:pPr>
              <w:pStyle w:val="TableParagraph"/>
              <w:jc w:val="both"/>
            </w:pPr>
            <w:r w:rsidRPr="00242496">
              <w:rPr>
                <w:b/>
              </w:rPr>
              <w:t>Самостоятельно</w:t>
            </w:r>
            <w:r w:rsidRPr="00242496">
              <w:rPr>
                <w:b/>
                <w:spacing w:val="-10"/>
              </w:rPr>
              <w:t xml:space="preserve"> </w:t>
            </w:r>
            <w:r w:rsidRPr="00242496">
              <w:t>осуществляет</w:t>
            </w:r>
            <w:r w:rsidRPr="00242496">
              <w:rPr>
                <w:spacing w:val="-9"/>
              </w:rPr>
              <w:t xml:space="preserve"> </w:t>
            </w:r>
            <w:r w:rsidRPr="00242496">
              <w:t>развёрнутый</w:t>
            </w:r>
            <w:r w:rsidRPr="00242496">
              <w:rPr>
                <w:spacing w:val="-8"/>
              </w:rPr>
              <w:t xml:space="preserve"> </w:t>
            </w:r>
            <w:r w:rsidRPr="00242496">
              <w:t>информационный</w:t>
            </w:r>
            <w:r w:rsidRPr="00242496">
              <w:rPr>
                <w:spacing w:val="-7"/>
              </w:rPr>
              <w:t xml:space="preserve"> </w:t>
            </w:r>
            <w:r w:rsidRPr="00242496">
              <w:t>поиск</w:t>
            </w:r>
            <w:r w:rsidRPr="00242496">
              <w:rPr>
                <w:spacing w:val="-8"/>
              </w:rPr>
              <w:t xml:space="preserve"> </w:t>
            </w:r>
            <w:r w:rsidRPr="00242496">
              <w:t>и</w:t>
            </w:r>
            <w:r w:rsidRPr="00242496">
              <w:rPr>
                <w:spacing w:val="-8"/>
              </w:rPr>
              <w:t xml:space="preserve"> </w:t>
            </w:r>
            <w:r w:rsidRPr="00242496">
              <w:t>на</w:t>
            </w:r>
            <w:r w:rsidRPr="00242496">
              <w:rPr>
                <w:spacing w:val="-7"/>
              </w:rPr>
              <w:t xml:space="preserve"> </w:t>
            </w:r>
            <w:r w:rsidRPr="00242496">
              <w:t>его</w:t>
            </w:r>
            <w:r w:rsidRPr="00242496">
              <w:rPr>
                <w:spacing w:val="-6"/>
              </w:rPr>
              <w:t xml:space="preserve"> </w:t>
            </w:r>
            <w:r w:rsidRPr="00242496">
              <w:t>основе</w:t>
            </w:r>
            <w:r w:rsidRPr="00242496">
              <w:rPr>
                <w:spacing w:val="-37"/>
              </w:rPr>
              <w:t xml:space="preserve"> </w:t>
            </w:r>
            <w:r w:rsidRPr="00242496">
              <w:rPr>
                <w:w w:val="95"/>
              </w:rPr>
              <w:t>формулирует</w:t>
            </w:r>
            <w:r w:rsidRPr="00242496">
              <w:rPr>
                <w:spacing w:val="18"/>
                <w:w w:val="95"/>
              </w:rPr>
              <w:t xml:space="preserve"> </w:t>
            </w:r>
            <w:r w:rsidRPr="00242496">
              <w:rPr>
                <w:w w:val="95"/>
              </w:rPr>
              <w:t>новые</w:t>
            </w:r>
            <w:r w:rsidRPr="00242496">
              <w:rPr>
                <w:spacing w:val="25"/>
                <w:w w:val="95"/>
              </w:rPr>
              <w:t xml:space="preserve"> </w:t>
            </w:r>
            <w:r w:rsidRPr="00242496">
              <w:rPr>
                <w:w w:val="95"/>
              </w:rPr>
              <w:t>учебные</w:t>
            </w:r>
            <w:r w:rsidRPr="00242496">
              <w:rPr>
                <w:spacing w:val="17"/>
                <w:w w:val="95"/>
              </w:rPr>
              <w:t xml:space="preserve"> </w:t>
            </w:r>
            <w:r w:rsidRPr="00242496">
              <w:rPr>
                <w:w w:val="95"/>
              </w:rPr>
              <w:t>и</w:t>
            </w:r>
            <w:r w:rsidRPr="00242496">
              <w:rPr>
                <w:spacing w:val="23"/>
                <w:w w:val="95"/>
              </w:rPr>
              <w:t xml:space="preserve"> </w:t>
            </w:r>
            <w:r w:rsidRPr="00242496">
              <w:rPr>
                <w:w w:val="95"/>
              </w:rPr>
              <w:t>познавательные</w:t>
            </w:r>
            <w:r w:rsidRPr="00242496">
              <w:rPr>
                <w:spacing w:val="17"/>
                <w:w w:val="95"/>
              </w:rPr>
              <w:t xml:space="preserve"> </w:t>
            </w:r>
            <w:r w:rsidRPr="00242496">
              <w:rPr>
                <w:w w:val="95"/>
              </w:rPr>
              <w:t>задачи,</w:t>
            </w:r>
            <w:r w:rsidRPr="00242496">
              <w:rPr>
                <w:spacing w:val="20"/>
                <w:w w:val="95"/>
              </w:rPr>
              <w:t xml:space="preserve"> </w:t>
            </w:r>
            <w:r w:rsidRPr="00242496">
              <w:rPr>
                <w:w w:val="95"/>
              </w:rPr>
              <w:t>находит</w:t>
            </w:r>
            <w:r w:rsidRPr="00242496">
              <w:rPr>
                <w:spacing w:val="18"/>
                <w:w w:val="95"/>
              </w:rPr>
              <w:t xml:space="preserve"> </w:t>
            </w:r>
            <w:r w:rsidRPr="00242496">
              <w:rPr>
                <w:w w:val="95"/>
              </w:rPr>
              <w:t>обобщённые</w:t>
            </w:r>
            <w:r w:rsidRPr="00242496">
              <w:rPr>
                <w:spacing w:val="26"/>
                <w:w w:val="95"/>
              </w:rPr>
              <w:t xml:space="preserve"> </w:t>
            </w:r>
            <w:r w:rsidRPr="00242496">
              <w:rPr>
                <w:w w:val="95"/>
              </w:rPr>
              <w:t>способы</w:t>
            </w:r>
          </w:p>
          <w:p w:rsidR="00E74DFC" w:rsidRPr="000E1D2A" w:rsidRDefault="00E74DFC" w:rsidP="006671A0">
            <w:pPr>
              <w:pStyle w:val="TableParagraph"/>
              <w:jc w:val="both"/>
              <w:rPr>
                <w:lang w:val="en-US"/>
              </w:rPr>
            </w:pPr>
            <w:proofErr w:type="gramStart"/>
            <w:r w:rsidRPr="000E1D2A">
              <w:rPr>
                <w:lang w:val="en-US"/>
              </w:rPr>
              <w:t>решения</w:t>
            </w:r>
            <w:proofErr w:type="gramEnd"/>
            <w:r w:rsidRPr="000E1D2A">
              <w:rPr>
                <w:spacing w:val="-7"/>
                <w:lang w:val="en-US"/>
              </w:rPr>
              <w:t xml:space="preserve"> </w:t>
            </w:r>
            <w:r w:rsidRPr="000E1D2A">
              <w:rPr>
                <w:lang w:val="en-US"/>
              </w:rPr>
              <w:t>задач.</w:t>
            </w:r>
          </w:p>
        </w:tc>
        <w:tc>
          <w:tcPr>
            <w:tcW w:w="851"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left="302"/>
              <w:rPr>
                <w:lang w:val="en-US"/>
              </w:rPr>
            </w:pPr>
            <w:r w:rsidRPr="000E1D2A">
              <w:rPr>
                <w:w w:val="99"/>
                <w:lang w:val="en-US"/>
              </w:rPr>
              <w:t>2</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right="273"/>
              <w:jc w:val="right"/>
              <w:rPr>
                <w:lang w:val="en-US"/>
              </w:rPr>
            </w:pPr>
            <w:r w:rsidRPr="000E1D2A">
              <w:rPr>
                <w:w w:val="99"/>
                <w:lang w:val="en-US"/>
              </w:rPr>
              <w:t>2</w:t>
            </w:r>
          </w:p>
        </w:tc>
      </w:tr>
      <w:tr w:rsidR="000E1D2A" w:rsidRPr="000E1D2A" w:rsidTr="00572491">
        <w:trPr>
          <w:trHeight w:val="551"/>
        </w:trPr>
        <w:tc>
          <w:tcPr>
            <w:tcW w:w="56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E74DFC" w:rsidRPr="00242496" w:rsidRDefault="00E74DFC" w:rsidP="006671A0">
            <w:pPr>
              <w:pStyle w:val="TableParagraph"/>
              <w:jc w:val="both"/>
              <w:rPr>
                <w:b/>
              </w:rPr>
            </w:pPr>
            <w:r w:rsidRPr="00242496">
              <w:rPr>
                <w:b/>
              </w:rPr>
              <w:t>Самостоятельно</w:t>
            </w:r>
            <w:r w:rsidRPr="00242496">
              <w:rPr>
                <w:b/>
                <w:spacing w:val="-9"/>
              </w:rPr>
              <w:t xml:space="preserve"> </w:t>
            </w:r>
            <w:r w:rsidRPr="00242496">
              <w:t>осуществляет</w:t>
            </w:r>
            <w:r w:rsidRPr="00242496">
              <w:rPr>
                <w:spacing w:val="-10"/>
              </w:rPr>
              <w:t xml:space="preserve"> </w:t>
            </w:r>
            <w:r w:rsidRPr="00242496">
              <w:t>развёрнутый</w:t>
            </w:r>
            <w:r w:rsidRPr="00242496">
              <w:rPr>
                <w:spacing w:val="-8"/>
              </w:rPr>
              <w:t xml:space="preserve"> </w:t>
            </w:r>
            <w:r w:rsidRPr="00242496">
              <w:t>информационный</w:t>
            </w:r>
            <w:r w:rsidRPr="00242496">
              <w:rPr>
                <w:spacing w:val="-7"/>
              </w:rPr>
              <w:t xml:space="preserve"> </w:t>
            </w:r>
            <w:r w:rsidRPr="00242496">
              <w:t>поиск</w:t>
            </w:r>
            <w:r w:rsidRPr="00242496">
              <w:rPr>
                <w:spacing w:val="-8"/>
              </w:rPr>
              <w:t xml:space="preserve"> </w:t>
            </w:r>
            <w:r w:rsidRPr="00242496">
              <w:t>и</w:t>
            </w:r>
            <w:r w:rsidRPr="00242496">
              <w:rPr>
                <w:spacing w:val="-7"/>
              </w:rPr>
              <w:t xml:space="preserve"> </w:t>
            </w:r>
            <w:r w:rsidRPr="00242496">
              <w:t>на</w:t>
            </w:r>
            <w:r w:rsidRPr="00242496">
              <w:rPr>
                <w:spacing w:val="-8"/>
              </w:rPr>
              <w:t xml:space="preserve"> </w:t>
            </w:r>
            <w:r w:rsidRPr="00242496">
              <w:t>его</w:t>
            </w:r>
            <w:r w:rsidRPr="00242496">
              <w:rPr>
                <w:spacing w:val="-6"/>
              </w:rPr>
              <w:t xml:space="preserve"> </w:t>
            </w:r>
            <w:r w:rsidRPr="00242496">
              <w:t>основе</w:t>
            </w:r>
            <w:r w:rsidRPr="00242496">
              <w:rPr>
                <w:spacing w:val="-37"/>
              </w:rPr>
              <w:t xml:space="preserve"> </w:t>
            </w:r>
            <w:r w:rsidRPr="00242496">
              <w:t>способен</w:t>
            </w:r>
            <w:r w:rsidRPr="00242496">
              <w:rPr>
                <w:spacing w:val="8"/>
              </w:rPr>
              <w:t xml:space="preserve"> </w:t>
            </w:r>
            <w:r w:rsidRPr="00242496">
              <w:t>формулировать</w:t>
            </w:r>
            <w:r w:rsidRPr="00242496">
              <w:rPr>
                <w:spacing w:val="2"/>
              </w:rPr>
              <w:t xml:space="preserve"> </w:t>
            </w:r>
            <w:r w:rsidRPr="00242496">
              <w:t>новые учебные</w:t>
            </w:r>
            <w:r w:rsidRPr="00242496">
              <w:rPr>
                <w:spacing w:val="-1"/>
              </w:rPr>
              <w:t xml:space="preserve"> </w:t>
            </w:r>
            <w:r w:rsidRPr="00242496">
              <w:t>и познавательные</w:t>
            </w:r>
            <w:r w:rsidRPr="00242496">
              <w:rPr>
                <w:spacing w:val="-1"/>
              </w:rPr>
              <w:t xml:space="preserve"> </w:t>
            </w:r>
            <w:r w:rsidR="006671A0">
              <w:t>задачи</w:t>
            </w:r>
            <w:r w:rsidRPr="00242496">
              <w:t>,</w:t>
            </w:r>
            <w:r w:rsidRPr="00242496">
              <w:rPr>
                <w:spacing w:val="9"/>
              </w:rPr>
              <w:t xml:space="preserve"> </w:t>
            </w:r>
            <w:r w:rsidRPr="00242496">
              <w:rPr>
                <w:b/>
              </w:rPr>
              <w:t>но</w:t>
            </w:r>
            <w:r w:rsidRPr="00242496">
              <w:rPr>
                <w:b/>
                <w:spacing w:val="5"/>
              </w:rPr>
              <w:t xml:space="preserve"> </w:t>
            </w:r>
            <w:r w:rsidRPr="00242496">
              <w:rPr>
                <w:b/>
              </w:rPr>
              <w:t>испытывает</w:t>
            </w:r>
          </w:p>
          <w:p w:rsidR="00E74DFC" w:rsidRPr="00242496" w:rsidRDefault="00E74DFC" w:rsidP="006671A0">
            <w:pPr>
              <w:pStyle w:val="TableParagraph"/>
              <w:jc w:val="both"/>
            </w:pPr>
            <w:r w:rsidRPr="00242496">
              <w:rPr>
                <w:b/>
              </w:rPr>
              <w:t>затруднения</w:t>
            </w:r>
            <w:r w:rsidRPr="00242496">
              <w:rPr>
                <w:b/>
                <w:spacing w:val="-5"/>
              </w:rPr>
              <w:t xml:space="preserve"> </w:t>
            </w:r>
            <w:r w:rsidRPr="00242496">
              <w:t>при</w:t>
            </w:r>
            <w:r w:rsidRPr="00242496">
              <w:rPr>
                <w:spacing w:val="-6"/>
              </w:rPr>
              <w:t xml:space="preserve"> </w:t>
            </w:r>
            <w:r w:rsidRPr="00242496">
              <w:t>нахождении</w:t>
            </w:r>
            <w:r w:rsidRPr="00242496">
              <w:rPr>
                <w:spacing w:val="-6"/>
              </w:rPr>
              <w:t xml:space="preserve"> </w:t>
            </w:r>
            <w:r w:rsidRPr="00242496">
              <w:t>обобщённых</w:t>
            </w:r>
            <w:r w:rsidRPr="00242496">
              <w:rPr>
                <w:spacing w:val="-5"/>
              </w:rPr>
              <w:t xml:space="preserve"> </w:t>
            </w:r>
            <w:r w:rsidRPr="00242496">
              <w:t>способов</w:t>
            </w:r>
            <w:r w:rsidRPr="00242496">
              <w:rPr>
                <w:spacing w:val="-4"/>
              </w:rPr>
              <w:t xml:space="preserve"> </w:t>
            </w:r>
            <w:r w:rsidRPr="00242496">
              <w:t>решения</w:t>
            </w:r>
            <w:r w:rsidRPr="00242496">
              <w:rPr>
                <w:spacing w:val="-8"/>
              </w:rPr>
              <w:t xml:space="preserve"> </w:t>
            </w:r>
            <w:r w:rsidRPr="00242496">
              <w:t>задач.</w:t>
            </w:r>
          </w:p>
        </w:tc>
        <w:tc>
          <w:tcPr>
            <w:tcW w:w="851" w:type="dxa"/>
            <w:shd w:val="clear" w:color="auto" w:fill="auto"/>
          </w:tcPr>
          <w:p w:rsidR="00E74DFC" w:rsidRPr="00242496" w:rsidRDefault="00E74DFC" w:rsidP="006671A0">
            <w:pPr>
              <w:pStyle w:val="TableParagraph"/>
            </w:pPr>
          </w:p>
          <w:p w:rsidR="00E74DFC" w:rsidRPr="000E1D2A" w:rsidRDefault="00E74DFC" w:rsidP="006671A0">
            <w:pPr>
              <w:pStyle w:val="TableParagraph"/>
              <w:ind w:left="302"/>
              <w:rPr>
                <w:lang w:val="en-US"/>
              </w:rPr>
            </w:pPr>
            <w:r w:rsidRPr="000E1D2A">
              <w:rPr>
                <w:w w:val="99"/>
                <w:lang w:val="en-US"/>
              </w:rPr>
              <w:t>1</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right="273"/>
              <w:jc w:val="right"/>
              <w:rPr>
                <w:lang w:val="en-US"/>
              </w:rPr>
            </w:pPr>
            <w:r w:rsidRPr="000E1D2A">
              <w:rPr>
                <w:w w:val="99"/>
                <w:lang w:val="en-US"/>
              </w:rPr>
              <w:t>1</w:t>
            </w:r>
          </w:p>
        </w:tc>
      </w:tr>
      <w:tr w:rsidR="000E1D2A" w:rsidRPr="000E1D2A" w:rsidTr="00572491">
        <w:trPr>
          <w:trHeight w:val="552"/>
        </w:trPr>
        <w:tc>
          <w:tcPr>
            <w:tcW w:w="56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E74DFC" w:rsidRPr="00242496" w:rsidRDefault="00E74DFC" w:rsidP="006671A0">
            <w:pPr>
              <w:pStyle w:val="TableParagraph"/>
              <w:jc w:val="both"/>
            </w:pPr>
            <w:r w:rsidRPr="00242496">
              <w:rPr>
                <w:b/>
              </w:rPr>
              <w:t>Затрудняется</w:t>
            </w:r>
            <w:r w:rsidRPr="00242496">
              <w:rPr>
                <w:b/>
                <w:spacing w:val="-9"/>
              </w:rPr>
              <w:t xml:space="preserve"> </w:t>
            </w:r>
            <w:r w:rsidRPr="00242496">
              <w:rPr>
                <w:b/>
              </w:rPr>
              <w:t>самостоятельно</w:t>
            </w:r>
            <w:r w:rsidRPr="00242496">
              <w:rPr>
                <w:b/>
                <w:spacing w:val="-3"/>
              </w:rPr>
              <w:t xml:space="preserve"> </w:t>
            </w:r>
            <w:r w:rsidRPr="00242496">
              <w:t>осуществлять</w:t>
            </w:r>
            <w:r w:rsidRPr="00242496">
              <w:rPr>
                <w:spacing w:val="-5"/>
              </w:rPr>
              <w:t xml:space="preserve"> </w:t>
            </w:r>
            <w:r w:rsidRPr="00242496">
              <w:t>расширенный</w:t>
            </w:r>
            <w:r w:rsidRPr="00242496">
              <w:rPr>
                <w:spacing w:val="-8"/>
              </w:rPr>
              <w:t xml:space="preserve"> </w:t>
            </w:r>
            <w:r w:rsidRPr="00242496">
              <w:t>поиск</w:t>
            </w:r>
            <w:r w:rsidRPr="00242496">
              <w:rPr>
                <w:spacing w:val="-8"/>
              </w:rPr>
              <w:t xml:space="preserve"> </w:t>
            </w:r>
            <w:r w:rsidRPr="00242496">
              <w:t>информации.</w:t>
            </w:r>
            <w:r w:rsidRPr="00242496">
              <w:rPr>
                <w:spacing w:val="-6"/>
              </w:rPr>
              <w:t xml:space="preserve"> </w:t>
            </w:r>
            <w:r w:rsidRPr="00242496">
              <w:t>При</w:t>
            </w:r>
          </w:p>
          <w:p w:rsidR="00E74DFC" w:rsidRPr="00242496" w:rsidRDefault="00E74DFC" w:rsidP="006671A0">
            <w:pPr>
              <w:pStyle w:val="TableParagraph"/>
              <w:jc w:val="both"/>
            </w:pPr>
            <w:r w:rsidRPr="00242496">
              <w:rPr>
                <w:spacing w:val="-1"/>
              </w:rPr>
              <w:t>помощи</w:t>
            </w:r>
            <w:r w:rsidRPr="00242496">
              <w:rPr>
                <w:spacing w:val="-3"/>
              </w:rPr>
              <w:t xml:space="preserve"> </w:t>
            </w:r>
            <w:r w:rsidRPr="00242496">
              <w:t>одноклассников</w:t>
            </w:r>
            <w:r w:rsidRPr="00242496">
              <w:rPr>
                <w:spacing w:val="-5"/>
              </w:rPr>
              <w:t xml:space="preserve"> </w:t>
            </w:r>
            <w:r w:rsidRPr="00242496">
              <w:t>или</w:t>
            </w:r>
            <w:r w:rsidRPr="00242496">
              <w:rPr>
                <w:spacing w:val="-2"/>
              </w:rPr>
              <w:t xml:space="preserve"> </w:t>
            </w:r>
            <w:r w:rsidRPr="00242496">
              <w:t>учителя</w:t>
            </w:r>
            <w:r w:rsidRPr="00242496">
              <w:rPr>
                <w:spacing w:val="-9"/>
              </w:rPr>
              <w:t xml:space="preserve"> </w:t>
            </w:r>
            <w:r w:rsidRPr="00242496">
              <w:t>формулирует</w:t>
            </w:r>
            <w:r w:rsidRPr="00242496">
              <w:rPr>
                <w:spacing w:val="-4"/>
              </w:rPr>
              <w:t xml:space="preserve"> </w:t>
            </w:r>
            <w:r w:rsidRPr="00242496">
              <w:t>новые</w:t>
            </w:r>
            <w:r w:rsidRPr="00242496">
              <w:rPr>
                <w:spacing w:val="-7"/>
              </w:rPr>
              <w:t xml:space="preserve"> </w:t>
            </w:r>
            <w:r w:rsidRPr="00242496">
              <w:t>учебные</w:t>
            </w:r>
            <w:r w:rsidRPr="00242496">
              <w:rPr>
                <w:spacing w:val="-10"/>
              </w:rPr>
              <w:t xml:space="preserve"> </w:t>
            </w:r>
            <w:r w:rsidRPr="00242496">
              <w:t>и</w:t>
            </w:r>
            <w:r w:rsidRPr="00242496">
              <w:rPr>
                <w:spacing w:val="-6"/>
              </w:rPr>
              <w:t xml:space="preserve"> </w:t>
            </w:r>
            <w:r w:rsidRPr="00242496">
              <w:t>познавательные</w:t>
            </w:r>
            <w:r w:rsidRPr="00242496">
              <w:rPr>
                <w:spacing w:val="-37"/>
              </w:rPr>
              <w:t xml:space="preserve"> </w:t>
            </w:r>
            <w:r w:rsidRPr="00242496">
              <w:t>задачи</w:t>
            </w:r>
            <w:r w:rsidRPr="00242496">
              <w:rPr>
                <w:spacing w:val="-2"/>
              </w:rPr>
              <w:t xml:space="preserve"> </w:t>
            </w:r>
            <w:r w:rsidRPr="00242496">
              <w:t>и</w:t>
            </w:r>
            <w:r w:rsidRPr="00242496">
              <w:rPr>
                <w:spacing w:val="-2"/>
              </w:rPr>
              <w:t xml:space="preserve"> </w:t>
            </w:r>
            <w:r w:rsidRPr="00242496">
              <w:t>находит</w:t>
            </w:r>
            <w:r w:rsidRPr="00242496">
              <w:rPr>
                <w:spacing w:val="1"/>
              </w:rPr>
              <w:t xml:space="preserve"> </w:t>
            </w:r>
            <w:r w:rsidRPr="00242496">
              <w:t>обобщённые</w:t>
            </w:r>
            <w:r w:rsidRPr="00242496">
              <w:rPr>
                <w:spacing w:val="-2"/>
              </w:rPr>
              <w:t xml:space="preserve"> </w:t>
            </w:r>
            <w:r w:rsidRPr="00242496">
              <w:t>способы</w:t>
            </w:r>
            <w:r w:rsidRPr="00242496">
              <w:rPr>
                <w:spacing w:val="7"/>
              </w:rPr>
              <w:t xml:space="preserve"> </w:t>
            </w:r>
            <w:r w:rsidRPr="00242496">
              <w:t>решения</w:t>
            </w:r>
            <w:r w:rsidRPr="00242496">
              <w:rPr>
                <w:spacing w:val="-4"/>
              </w:rPr>
              <w:t xml:space="preserve"> </w:t>
            </w:r>
            <w:r w:rsidRPr="00242496">
              <w:t>задач.</w:t>
            </w:r>
          </w:p>
        </w:tc>
        <w:tc>
          <w:tcPr>
            <w:tcW w:w="851" w:type="dxa"/>
            <w:shd w:val="clear" w:color="auto" w:fill="auto"/>
          </w:tcPr>
          <w:p w:rsidR="00E74DFC" w:rsidRPr="00242496" w:rsidRDefault="00E74DFC" w:rsidP="006671A0">
            <w:pPr>
              <w:pStyle w:val="TableParagraph"/>
            </w:pPr>
          </w:p>
          <w:p w:rsidR="00E74DFC" w:rsidRPr="000E1D2A" w:rsidRDefault="00E74DFC" w:rsidP="006671A0">
            <w:pPr>
              <w:pStyle w:val="TableParagraph"/>
              <w:ind w:left="302"/>
              <w:rPr>
                <w:lang w:val="en-US"/>
              </w:rPr>
            </w:pPr>
            <w:r w:rsidRPr="000E1D2A">
              <w:rPr>
                <w:w w:val="99"/>
                <w:lang w:val="en-US"/>
              </w:rPr>
              <w:t>0</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right="273"/>
              <w:jc w:val="right"/>
              <w:rPr>
                <w:lang w:val="en-US"/>
              </w:rPr>
            </w:pPr>
            <w:r w:rsidRPr="000E1D2A">
              <w:rPr>
                <w:w w:val="99"/>
                <w:lang w:val="en-US"/>
              </w:rPr>
              <w:t>0</w:t>
            </w:r>
          </w:p>
        </w:tc>
      </w:tr>
      <w:tr w:rsidR="000E1D2A" w:rsidRPr="000E1D2A" w:rsidTr="00572491">
        <w:trPr>
          <w:trHeight w:val="551"/>
        </w:trPr>
        <w:tc>
          <w:tcPr>
            <w:tcW w:w="567" w:type="dxa"/>
            <w:vMerge w:val="restart"/>
            <w:shd w:val="clear" w:color="auto" w:fill="auto"/>
          </w:tcPr>
          <w:p w:rsidR="00E74DFC" w:rsidRPr="000E1D2A" w:rsidRDefault="00E74DFC" w:rsidP="006671A0">
            <w:pPr>
              <w:pStyle w:val="TableParagraph"/>
              <w:jc w:val="center"/>
              <w:rPr>
                <w:lang w:val="en-US"/>
              </w:rPr>
            </w:pPr>
            <w:r w:rsidRPr="000E1D2A">
              <w:rPr>
                <w:w w:val="99"/>
                <w:lang w:val="en-US"/>
              </w:rPr>
              <w:lastRenderedPageBreak/>
              <w:t>2</w:t>
            </w:r>
          </w:p>
        </w:tc>
        <w:tc>
          <w:tcPr>
            <w:tcW w:w="3402" w:type="dxa"/>
            <w:vMerge w:val="restart"/>
            <w:shd w:val="clear" w:color="auto" w:fill="auto"/>
          </w:tcPr>
          <w:p w:rsidR="00E74DFC" w:rsidRPr="00242496" w:rsidRDefault="00E74DFC" w:rsidP="006671A0">
            <w:pPr>
              <w:pStyle w:val="TableParagraph"/>
            </w:pPr>
            <w:r w:rsidRPr="00242496">
              <w:t>Критически</w:t>
            </w:r>
            <w:r w:rsidRPr="00242496">
              <w:rPr>
                <w:spacing w:val="-3"/>
              </w:rPr>
              <w:t xml:space="preserve"> </w:t>
            </w:r>
            <w:r w:rsidRPr="00242496">
              <w:t>оценивать</w:t>
            </w:r>
            <w:r w:rsidRPr="00242496">
              <w:rPr>
                <w:spacing w:val="-7"/>
              </w:rPr>
              <w:t xml:space="preserve"> </w:t>
            </w:r>
            <w:r w:rsidRPr="00242496">
              <w:t>и</w:t>
            </w:r>
          </w:p>
          <w:p w:rsidR="00E74DFC" w:rsidRPr="00242496" w:rsidRDefault="00E74DFC" w:rsidP="006671A0">
            <w:pPr>
              <w:pStyle w:val="TableParagraph"/>
              <w:ind w:right="146"/>
            </w:pPr>
            <w:r w:rsidRPr="00242496">
              <w:t>интерпретировать информацию</w:t>
            </w:r>
            <w:r w:rsidRPr="00242496">
              <w:rPr>
                <w:spacing w:val="1"/>
              </w:rPr>
              <w:t xml:space="preserve"> </w:t>
            </w:r>
            <w:r w:rsidRPr="00242496">
              <w:t>с</w:t>
            </w:r>
            <w:r w:rsidRPr="00242496">
              <w:rPr>
                <w:spacing w:val="-4"/>
              </w:rPr>
              <w:t xml:space="preserve"> </w:t>
            </w:r>
            <w:r w:rsidRPr="00242496">
              <w:t>разных</w:t>
            </w:r>
            <w:r w:rsidRPr="00242496">
              <w:rPr>
                <w:spacing w:val="-7"/>
              </w:rPr>
              <w:t xml:space="preserve"> </w:t>
            </w:r>
            <w:r w:rsidRPr="00242496">
              <w:t>позиций,</w:t>
            </w:r>
            <w:r w:rsidRPr="00242496">
              <w:rPr>
                <w:spacing w:val="35"/>
              </w:rPr>
              <w:t xml:space="preserve"> </w:t>
            </w:r>
            <w:r w:rsidRPr="00242496">
              <w:t>распознавать</w:t>
            </w:r>
            <w:r w:rsidRPr="00242496">
              <w:rPr>
                <w:spacing w:val="-37"/>
              </w:rPr>
              <w:t xml:space="preserve"> </w:t>
            </w:r>
            <w:r w:rsidRPr="00242496">
              <w:t>и фиксировать противоречия в</w:t>
            </w:r>
            <w:r w:rsidRPr="00242496">
              <w:rPr>
                <w:spacing w:val="1"/>
              </w:rPr>
              <w:t xml:space="preserve"> </w:t>
            </w:r>
            <w:r w:rsidRPr="00242496">
              <w:t>информационных</w:t>
            </w:r>
            <w:r w:rsidRPr="00242496">
              <w:rPr>
                <w:spacing w:val="-5"/>
              </w:rPr>
              <w:t xml:space="preserve"> </w:t>
            </w:r>
            <w:r w:rsidRPr="00242496">
              <w:t>источниках.</w:t>
            </w:r>
          </w:p>
        </w:tc>
        <w:tc>
          <w:tcPr>
            <w:tcW w:w="8930" w:type="dxa"/>
            <w:shd w:val="clear" w:color="auto" w:fill="auto"/>
          </w:tcPr>
          <w:p w:rsidR="00E74DFC" w:rsidRPr="00242496" w:rsidRDefault="00E74DFC" w:rsidP="006671A0">
            <w:pPr>
              <w:pStyle w:val="TableParagraph"/>
              <w:jc w:val="both"/>
            </w:pPr>
            <w:r w:rsidRPr="00242496">
              <w:t>С</w:t>
            </w:r>
            <w:r w:rsidRPr="00242496">
              <w:rPr>
                <w:b/>
              </w:rPr>
              <w:t>амостоятельно</w:t>
            </w:r>
            <w:r w:rsidRPr="00242496">
              <w:rPr>
                <w:b/>
                <w:spacing w:val="16"/>
              </w:rPr>
              <w:t xml:space="preserve"> </w:t>
            </w:r>
            <w:r w:rsidRPr="00242496">
              <w:t>критически</w:t>
            </w:r>
            <w:r w:rsidRPr="00242496">
              <w:rPr>
                <w:spacing w:val="55"/>
              </w:rPr>
              <w:t xml:space="preserve"> </w:t>
            </w:r>
            <w:r w:rsidRPr="00242496">
              <w:t>оценивает</w:t>
            </w:r>
            <w:r w:rsidRPr="00242496">
              <w:rPr>
                <w:spacing w:val="53"/>
              </w:rPr>
              <w:t xml:space="preserve"> </w:t>
            </w:r>
            <w:r w:rsidRPr="00242496">
              <w:t>и</w:t>
            </w:r>
            <w:r w:rsidRPr="00242496">
              <w:rPr>
                <w:spacing w:val="51"/>
              </w:rPr>
              <w:t xml:space="preserve"> </w:t>
            </w:r>
            <w:r w:rsidRPr="00242496">
              <w:t>интерпретирует</w:t>
            </w:r>
            <w:r w:rsidRPr="00242496">
              <w:rPr>
                <w:spacing w:val="53"/>
              </w:rPr>
              <w:t xml:space="preserve"> </w:t>
            </w:r>
            <w:r w:rsidRPr="00242496">
              <w:t>информацию</w:t>
            </w:r>
            <w:r w:rsidRPr="00242496">
              <w:rPr>
                <w:spacing w:val="52"/>
              </w:rPr>
              <w:t xml:space="preserve"> </w:t>
            </w:r>
            <w:r w:rsidRPr="00242496">
              <w:t>с</w:t>
            </w:r>
            <w:r w:rsidRPr="00242496">
              <w:rPr>
                <w:spacing w:val="51"/>
              </w:rPr>
              <w:t xml:space="preserve"> </w:t>
            </w:r>
            <w:proofErr w:type="gramStart"/>
            <w:r w:rsidRPr="00242496">
              <w:t>разных</w:t>
            </w:r>
            <w:proofErr w:type="gramEnd"/>
          </w:p>
          <w:p w:rsidR="00E74DFC" w:rsidRPr="00242496" w:rsidRDefault="00E74DFC" w:rsidP="006671A0">
            <w:pPr>
              <w:pStyle w:val="TableParagraph"/>
              <w:ind w:right="-2"/>
              <w:jc w:val="both"/>
            </w:pPr>
            <w:r w:rsidRPr="00242496">
              <w:rPr>
                <w:w w:val="95"/>
              </w:rPr>
              <w:t>позиций.</w:t>
            </w:r>
            <w:r w:rsidRPr="00242496">
              <w:rPr>
                <w:spacing w:val="36"/>
              </w:rPr>
              <w:t xml:space="preserve">   </w:t>
            </w:r>
            <w:r w:rsidRPr="00242496">
              <w:rPr>
                <w:w w:val="95"/>
              </w:rPr>
              <w:t>Может</w:t>
            </w:r>
            <w:r w:rsidRPr="00242496">
              <w:rPr>
                <w:spacing w:val="55"/>
              </w:rPr>
              <w:t xml:space="preserve">  </w:t>
            </w:r>
            <w:r w:rsidRPr="00242496">
              <w:rPr>
                <w:w w:val="95"/>
              </w:rPr>
              <w:t>распознать</w:t>
            </w:r>
            <w:r w:rsidRPr="00242496">
              <w:rPr>
                <w:spacing w:val="36"/>
              </w:rPr>
              <w:t xml:space="preserve">   </w:t>
            </w:r>
            <w:r w:rsidRPr="00242496">
              <w:rPr>
                <w:w w:val="95"/>
              </w:rPr>
              <w:t>и</w:t>
            </w:r>
            <w:r w:rsidRPr="00242496">
              <w:rPr>
                <w:spacing w:val="55"/>
              </w:rPr>
              <w:t xml:space="preserve">  </w:t>
            </w:r>
            <w:r w:rsidRPr="00242496">
              <w:rPr>
                <w:w w:val="95"/>
              </w:rPr>
              <w:t>зафиксировать</w:t>
            </w:r>
            <w:r w:rsidRPr="00242496">
              <w:rPr>
                <w:spacing w:val="36"/>
              </w:rPr>
              <w:t xml:space="preserve">   </w:t>
            </w:r>
            <w:r w:rsidRPr="00242496">
              <w:rPr>
                <w:w w:val="95"/>
              </w:rPr>
              <w:t>противоречия</w:t>
            </w:r>
            <w:r w:rsidRPr="00242496">
              <w:rPr>
                <w:spacing w:val="36"/>
              </w:rPr>
              <w:t xml:space="preserve">   </w:t>
            </w:r>
            <w:r w:rsidRPr="00242496">
              <w:rPr>
                <w:w w:val="95"/>
              </w:rPr>
              <w:t>в</w:t>
            </w:r>
            <w:r w:rsidRPr="00242496">
              <w:rPr>
                <w:spacing w:val="55"/>
              </w:rPr>
              <w:t xml:space="preserve">  </w:t>
            </w:r>
            <w:r w:rsidRPr="00242496">
              <w:t>различных</w:t>
            </w:r>
            <w:r w:rsidRPr="00242496">
              <w:rPr>
                <w:spacing w:val="-37"/>
              </w:rPr>
              <w:t xml:space="preserve"> </w:t>
            </w:r>
            <w:r w:rsidRPr="00242496">
              <w:t>информационных</w:t>
            </w:r>
            <w:r w:rsidRPr="00242496">
              <w:rPr>
                <w:spacing w:val="-6"/>
              </w:rPr>
              <w:t xml:space="preserve"> </w:t>
            </w:r>
            <w:r w:rsidRPr="00242496">
              <w:t>источниках.</w:t>
            </w:r>
          </w:p>
        </w:tc>
        <w:tc>
          <w:tcPr>
            <w:tcW w:w="851" w:type="dxa"/>
            <w:shd w:val="clear" w:color="auto" w:fill="auto"/>
          </w:tcPr>
          <w:p w:rsidR="00E74DFC" w:rsidRPr="00242496" w:rsidRDefault="00E74DFC" w:rsidP="006671A0">
            <w:pPr>
              <w:pStyle w:val="TableParagraph"/>
            </w:pPr>
          </w:p>
          <w:p w:rsidR="00E74DFC" w:rsidRPr="000E1D2A" w:rsidRDefault="00E74DFC" w:rsidP="006671A0">
            <w:pPr>
              <w:pStyle w:val="TableParagraph"/>
              <w:ind w:left="302"/>
              <w:rPr>
                <w:lang w:val="en-US"/>
              </w:rPr>
            </w:pPr>
            <w:r w:rsidRPr="000E1D2A">
              <w:rPr>
                <w:w w:val="99"/>
                <w:lang w:val="en-US"/>
              </w:rPr>
              <w:t>2</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right="273"/>
              <w:jc w:val="right"/>
              <w:rPr>
                <w:lang w:val="en-US"/>
              </w:rPr>
            </w:pPr>
            <w:r w:rsidRPr="000E1D2A">
              <w:rPr>
                <w:w w:val="99"/>
                <w:lang w:val="en-US"/>
              </w:rPr>
              <w:t>2</w:t>
            </w:r>
          </w:p>
        </w:tc>
      </w:tr>
      <w:tr w:rsidR="000E1D2A" w:rsidRPr="000E1D2A" w:rsidTr="00572491">
        <w:trPr>
          <w:trHeight w:val="551"/>
        </w:trPr>
        <w:tc>
          <w:tcPr>
            <w:tcW w:w="56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E74DFC" w:rsidRPr="00242496" w:rsidRDefault="00E74DFC" w:rsidP="006671A0">
            <w:pPr>
              <w:pStyle w:val="TableParagraph"/>
              <w:jc w:val="both"/>
            </w:pPr>
            <w:r w:rsidRPr="00242496">
              <w:rPr>
                <w:b/>
              </w:rPr>
              <w:t>Не</w:t>
            </w:r>
            <w:r w:rsidRPr="00242496">
              <w:rPr>
                <w:b/>
                <w:spacing w:val="5"/>
              </w:rPr>
              <w:t xml:space="preserve"> </w:t>
            </w:r>
            <w:r w:rsidRPr="00242496">
              <w:rPr>
                <w:b/>
              </w:rPr>
              <w:t>всегда</w:t>
            </w:r>
            <w:r w:rsidRPr="00242496">
              <w:rPr>
                <w:b/>
                <w:spacing w:val="3"/>
              </w:rPr>
              <w:t xml:space="preserve"> </w:t>
            </w:r>
            <w:r w:rsidRPr="00242496">
              <w:rPr>
                <w:b/>
              </w:rPr>
              <w:t>критически</w:t>
            </w:r>
            <w:r w:rsidRPr="00242496">
              <w:rPr>
                <w:b/>
                <w:spacing w:val="4"/>
              </w:rPr>
              <w:t xml:space="preserve"> </w:t>
            </w:r>
            <w:r w:rsidRPr="00242496">
              <w:t>оценивает</w:t>
            </w:r>
            <w:r w:rsidRPr="00242496">
              <w:rPr>
                <w:spacing w:val="6"/>
              </w:rPr>
              <w:t xml:space="preserve"> </w:t>
            </w:r>
            <w:r w:rsidRPr="00242496">
              <w:t>и</w:t>
            </w:r>
            <w:r w:rsidRPr="00242496">
              <w:rPr>
                <w:spacing w:val="6"/>
              </w:rPr>
              <w:t xml:space="preserve"> </w:t>
            </w:r>
            <w:r w:rsidRPr="00242496">
              <w:t>интерпретирует</w:t>
            </w:r>
            <w:r w:rsidRPr="00242496">
              <w:rPr>
                <w:spacing w:val="1"/>
              </w:rPr>
              <w:t xml:space="preserve"> </w:t>
            </w:r>
            <w:r w:rsidRPr="00242496">
              <w:t>информацию</w:t>
            </w:r>
            <w:r w:rsidRPr="00242496">
              <w:rPr>
                <w:spacing w:val="10"/>
              </w:rPr>
              <w:t xml:space="preserve"> </w:t>
            </w:r>
            <w:r w:rsidRPr="00242496">
              <w:t>с</w:t>
            </w:r>
            <w:r w:rsidRPr="00242496">
              <w:rPr>
                <w:spacing w:val="1"/>
              </w:rPr>
              <w:t xml:space="preserve"> </w:t>
            </w:r>
            <w:r w:rsidRPr="00242496">
              <w:t>разных</w:t>
            </w:r>
            <w:r w:rsidRPr="00242496">
              <w:rPr>
                <w:spacing w:val="1"/>
              </w:rPr>
              <w:t xml:space="preserve"> </w:t>
            </w:r>
            <w:r w:rsidRPr="00242496">
              <w:t>позиций.</w:t>
            </w:r>
          </w:p>
          <w:p w:rsidR="00E74DFC" w:rsidRPr="00242496" w:rsidRDefault="00E74DFC" w:rsidP="006671A0">
            <w:pPr>
              <w:pStyle w:val="TableParagraph"/>
              <w:jc w:val="both"/>
            </w:pPr>
            <w:r w:rsidRPr="00242496">
              <w:rPr>
                <w:spacing w:val="-1"/>
              </w:rPr>
              <w:t>Затрудняется</w:t>
            </w:r>
            <w:r w:rsidRPr="00242496">
              <w:rPr>
                <w:spacing w:val="57"/>
              </w:rPr>
              <w:t xml:space="preserve">  </w:t>
            </w:r>
            <w:r w:rsidRPr="00242496">
              <w:rPr>
                <w:w w:val="95"/>
              </w:rPr>
              <w:t>в</w:t>
            </w:r>
            <w:r w:rsidRPr="00242496">
              <w:rPr>
                <w:spacing w:val="60"/>
              </w:rPr>
              <w:t xml:space="preserve"> </w:t>
            </w:r>
            <w:r w:rsidRPr="00242496">
              <w:rPr>
                <w:spacing w:val="61"/>
              </w:rPr>
              <w:t xml:space="preserve"> </w:t>
            </w:r>
            <w:r w:rsidRPr="00242496">
              <w:rPr>
                <w:w w:val="95"/>
              </w:rPr>
              <w:t>распознавании</w:t>
            </w:r>
            <w:r w:rsidRPr="00242496">
              <w:rPr>
                <w:spacing w:val="40"/>
              </w:rPr>
              <w:t xml:space="preserve">   </w:t>
            </w:r>
            <w:r w:rsidRPr="00242496">
              <w:rPr>
                <w:w w:val="95"/>
              </w:rPr>
              <w:t>и</w:t>
            </w:r>
            <w:r w:rsidRPr="00242496">
              <w:rPr>
                <w:spacing w:val="60"/>
              </w:rPr>
              <w:t xml:space="preserve">  </w:t>
            </w:r>
            <w:r w:rsidRPr="00242496">
              <w:rPr>
                <w:w w:val="95"/>
              </w:rPr>
              <w:t>фиксации</w:t>
            </w:r>
            <w:r w:rsidRPr="00242496">
              <w:rPr>
                <w:spacing w:val="70"/>
              </w:rPr>
              <w:t xml:space="preserve"> </w:t>
            </w:r>
            <w:r w:rsidRPr="00242496">
              <w:rPr>
                <w:spacing w:val="71"/>
              </w:rPr>
              <w:t xml:space="preserve"> </w:t>
            </w:r>
            <w:r w:rsidRPr="00242496">
              <w:rPr>
                <w:w w:val="95"/>
              </w:rPr>
              <w:t>противоречий</w:t>
            </w:r>
            <w:r w:rsidRPr="00242496">
              <w:rPr>
                <w:spacing w:val="38"/>
              </w:rPr>
              <w:t xml:space="preserve">  </w:t>
            </w:r>
            <w:r w:rsidRPr="00242496">
              <w:rPr>
                <w:spacing w:val="39"/>
              </w:rPr>
              <w:t xml:space="preserve"> </w:t>
            </w:r>
            <w:r w:rsidRPr="00242496">
              <w:rPr>
                <w:w w:val="95"/>
              </w:rPr>
              <w:t>в</w:t>
            </w:r>
            <w:r w:rsidRPr="00242496">
              <w:rPr>
                <w:spacing w:val="60"/>
              </w:rPr>
              <w:t xml:space="preserve">  </w:t>
            </w:r>
            <w:r w:rsidRPr="00242496">
              <w:t>различных</w:t>
            </w:r>
            <w:r w:rsidRPr="00242496">
              <w:rPr>
                <w:spacing w:val="-37"/>
              </w:rPr>
              <w:t xml:space="preserve"> </w:t>
            </w:r>
            <w:r w:rsidRPr="00242496">
              <w:t>информационных</w:t>
            </w:r>
            <w:r w:rsidRPr="00242496">
              <w:rPr>
                <w:spacing w:val="-6"/>
              </w:rPr>
              <w:t xml:space="preserve"> </w:t>
            </w:r>
            <w:r w:rsidRPr="00242496">
              <w:t>источниках.</w:t>
            </w:r>
          </w:p>
        </w:tc>
        <w:tc>
          <w:tcPr>
            <w:tcW w:w="851" w:type="dxa"/>
            <w:shd w:val="clear" w:color="auto" w:fill="auto"/>
          </w:tcPr>
          <w:p w:rsidR="00E74DFC" w:rsidRPr="00242496" w:rsidRDefault="00E74DFC" w:rsidP="006671A0">
            <w:pPr>
              <w:pStyle w:val="TableParagraph"/>
            </w:pPr>
          </w:p>
          <w:p w:rsidR="00E74DFC" w:rsidRPr="000E1D2A" w:rsidRDefault="00E74DFC" w:rsidP="006671A0">
            <w:pPr>
              <w:pStyle w:val="TableParagraph"/>
              <w:ind w:left="302"/>
              <w:rPr>
                <w:lang w:val="en-US"/>
              </w:rPr>
            </w:pPr>
            <w:r w:rsidRPr="000E1D2A">
              <w:rPr>
                <w:w w:val="99"/>
                <w:lang w:val="en-US"/>
              </w:rPr>
              <w:t>1</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right="273"/>
              <w:jc w:val="right"/>
              <w:rPr>
                <w:lang w:val="en-US"/>
              </w:rPr>
            </w:pPr>
            <w:r w:rsidRPr="000E1D2A">
              <w:rPr>
                <w:w w:val="99"/>
                <w:lang w:val="en-US"/>
              </w:rPr>
              <w:t>1</w:t>
            </w:r>
          </w:p>
        </w:tc>
      </w:tr>
      <w:tr w:rsidR="000E1D2A" w:rsidRPr="000E1D2A" w:rsidTr="00572491">
        <w:trPr>
          <w:trHeight w:val="552"/>
        </w:trPr>
        <w:tc>
          <w:tcPr>
            <w:tcW w:w="56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E74DFC" w:rsidRPr="00242496" w:rsidRDefault="00E74DFC" w:rsidP="006671A0">
            <w:pPr>
              <w:pStyle w:val="TableParagraph"/>
              <w:jc w:val="both"/>
            </w:pPr>
            <w:r w:rsidRPr="00242496">
              <w:rPr>
                <w:b/>
              </w:rPr>
              <w:t>Затрудняется</w:t>
            </w:r>
            <w:r w:rsidRPr="00242496">
              <w:rPr>
                <w:b/>
                <w:spacing w:val="-7"/>
              </w:rPr>
              <w:t xml:space="preserve"> </w:t>
            </w:r>
            <w:r w:rsidRPr="00242496">
              <w:rPr>
                <w:b/>
              </w:rPr>
              <w:t>самостоятельно</w:t>
            </w:r>
            <w:r w:rsidRPr="00242496">
              <w:rPr>
                <w:b/>
                <w:spacing w:val="-1"/>
              </w:rPr>
              <w:t xml:space="preserve"> </w:t>
            </w:r>
            <w:r w:rsidRPr="00242496">
              <w:t>оценивать</w:t>
            </w:r>
            <w:r w:rsidRPr="00242496">
              <w:rPr>
                <w:spacing w:val="-3"/>
              </w:rPr>
              <w:t xml:space="preserve"> </w:t>
            </w:r>
            <w:r w:rsidRPr="00242496">
              <w:t>и</w:t>
            </w:r>
            <w:r w:rsidRPr="00242496">
              <w:rPr>
                <w:spacing w:val="-6"/>
              </w:rPr>
              <w:t xml:space="preserve"> </w:t>
            </w:r>
            <w:r w:rsidRPr="00242496">
              <w:t>интерпретировать</w:t>
            </w:r>
            <w:r w:rsidRPr="00242496">
              <w:rPr>
                <w:spacing w:val="-6"/>
              </w:rPr>
              <w:t xml:space="preserve"> </w:t>
            </w:r>
            <w:r w:rsidRPr="00242496">
              <w:t>информацию</w:t>
            </w:r>
            <w:r w:rsidRPr="00242496">
              <w:rPr>
                <w:spacing w:val="-6"/>
              </w:rPr>
              <w:t xml:space="preserve"> </w:t>
            </w:r>
            <w:r w:rsidRPr="00242496">
              <w:t>с</w:t>
            </w:r>
            <w:r w:rsidRPr="00242496">
              <w:rPr>
                <w:spacing w:val="-5"/>
              </w:rPr>
              <w:t xml:space="preserve"> </w:t>
            </w:r>
            <w:proofErr w:type="gramStart"/>
            <w:r w:rsidRPr="00242496">
              <w:t>разных</w:t>
            </w:r>
            <w:proofErr w:type="gramEnd"/>
          </w:p>
          <w:p w:rsidR="00E74DFC" w:rsidRPr="00242496" w:rsidRDefault="00E74DFC" w:rsidP="006671A0">
            <w:pPr>
              <w:pStyle w:val="TableParagraph"/>
              <w:tabs>
                <w:tab w:val="left" w:pos="2540"/>
              </w:tabs>
              <w:ind w:right="111"/>
              <w:jc w:val="both"/>
            </w:pPr>
            <w:r w:rsidRPr="00242496">
              <w:t xml:space="preserve">позиций.  </w:t>
            </w:r>
            <w:r w:rsidRPr="00242496">
              <w:rPr>
                <w:spacing w:val="21"/>
              </w:rPr>
              <w:t xml:space="preserve"> </w:t>
            </w:r>
            <w:r w:rsidRPr="00242496">
              <w:t xml:space="preserve">Может  </w:t>
            </w:r>
            <w:r w:rsidRPr="00242496">
              <w:rPr>
                <w:spacing w:val="25"/>
              </w:rPr>
              <w:t xml:space="preserve"> </w:t>
            </w:r>
            <w:r w:rsidRPr="00242496">
              <w:t>распознать</w:t>
            </w:r>
            <w:r w:rsidRPr="00242496">
              <w:tab/>
              <w:t>и</w:t>
            </w:r>
            <w:r w:rsidRPr="00242496">
              <w:rPr>
                <w:spacing w:val="26"/>
              </w:rPr>
              <w:t xml:space="preserve"> </w:t>
            </w:r>
            <w:r w:rsidRPr="00242496">
              <w:t>зафиксировать</w:t>
            </w:r>
            <w:r w:rsidRPr="00242496">
              <w:rPr>
                <w:spacing w:val="25"/>
              </w:rPr>
              <w:t xml:space="preserve"> </w:t>
            </w:r>
            <w:r w:rsidRPr="00242496">
              <w:t>противоречия</w:t>
            </w:r>
            <w:r w:rsidRPr="00242496">
              <w:rPr>
                <w:spacing w:val="24"/>
              </w:rPr>
              <w:t xml:space="preserve"> </w:t>
            </w:r>
            <w:r w:rsidRPr="00242496">
              <w:t>в</w:t>
            </w:r>
            <w:r w:rsidRPr="00242496">
              <w:rPr>
                <w:spacing w:val="26"/>
              </w:rPr>
              <w:t xml:space="preserve"> </w:t>
            </w:r>
            <w:r w:rsidRPr="00242496">
              <w:t>различных</w:t>
            </w:r>
            <w:r w:rsidRPr="00242496">
              <w:rPr>
                <w:spacing w:val="-37"/>
              </w:rPr>
              <w:t xml:space="preserve"> </w:t>
            </w:r>
            <w:r w:rsidRPr="00242496">
              <w:t>информационных</w:t>
            </w:r>
            <w:r w:rsidRPr="00242496">
              <w:rPr>
                <w:spacing w:val="-7"/>
              </w:rPr>
              <w:t xml:space="preserve"> </w:t>
            </w:r>
            <w:r w:rsidRPr="00242496">
              <w:t>источниках</w:t>
            </w:r>
            <w:r w:rsidRPr="00242496">
              <w:rPr>
                <w:spacing w:val="-1"/>
              </w:rPr>
              <w:t xml:space="preserve"> </w:t>
            </w:r>
            <w:r w:rsidRPr="00242496">
              <w:t>с</w:t>
            </w:r>
            <w:r w:rsidRPr="00242496">
              <w:rPr>
                <w:spacing w:val="-6"/>
              </w:rPr>
              <w:t xml:space="preserve"> </w:t>
            </w:r>
            <w:r w:rsidRPr="00242496">
              <w:t>помощью</w:t>
            </w:r>
            <w:r w:rsidRPr="00242496">
              <w:rPr>
                <w:spacing w:val="2"/>
              </w:rPr>
              <w:t xml:space="preserve"> </w:t>
            </w:r>
            <w:r w:rsidRPr="00242496">
              <w:t>одноклассников</w:t>
            </w:r>
            <w:r w:rsidRPr="00242496">
              <w:rPr>
                <w:spacing w:val="3"/>
              </w:rPr>
              <w:t xml:space="preserve"> </w:t>
            </w:r>
            <w:r w:rsidRPr="00242496">
              <w:t>или</w:t>
            </w:r>
            <w:r w:rsidRPr="00242496">
              <w:rPr>
                <w:spacing w:val="3"/>
              </w:rPr>
              <w:t xml:space="preserve"> </w:t>
            </w:r>
            <w:r w:rsidRPr="00242496">
              <w:t>учителя.</w:t>
            </w:r>
          </w:p>
        </w:tc>
        <w:tc>
          <w:tcPr>
            <w:tcW w:w="851" w:type="dxa"/>
            <w:shd w:val="clear" w:color="auto" w:fill="auto"/>
          </w:tcPr>
          <w:p w:rsidR="00E74DFC" w:rsidRPr="00242496" w:rsidRDefault="00E74DFC" w:rsidP="006671A0">
            <w:pPr>
              <w:pStyle w:val="TableParagraph"/>
            </w:pPr>
          </w:p>
          <w:p w:rsidR="00E74DFC" w:rsidRPr="000E1D2A" w:rsidRDefault="00E74DFC" w:rsidP="006671A0">
            <w:pPr>
              <w:pStyle w:val="TableParagraph"/>
              <w:ind w:left="302"/>
              <w:rPr>
                <w:lang w:val="en-US"/>
              </w:rPr>
            </w:pPr>
            <w:r w:rsidRPr="000E1D2A">
              <w:rPr>
                <w:w w:val="99"/>
                <w:lang w:val="en-US"/>
              </w:rPr>
              <w:t>0</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right="273"/>
              <w:jc w:val="right"/>
              <w:rPr>
                <w:lang w:val="en-US"/>
              </w:rPr>
            </w:pPr>
            <w:r w:rsidRPr="000E1D2A">
              <w:rPr>
                <w:w w:val="99"/>
                <w:lang w:val="en-US"/>
              </w:rPr>
              <w:t>0</w:t>
            </w:r>
          </w:p>
        </w:tc>
      </w:tr>
      <w:tr w:rsidR="000E1D2A" w:rsidRPr="000E1D2A" w:rsidTr="00572491">
        <w:trPr>
          <w:trHeight w:val="551"/>
        </w:trPr>
        <w:tc>
          <w:tcPr>
            <w:tcW w:w="567" w:type="dxa"/>
            <w:vMerge w:val="restart"/>
            <w:shd w:val="clear" w:color="auto" w:fill="auto"/>
          </w:tcPr>
          <w:p w:rsidR="00E74DFC" w:rsidRPr="000E1D2A" w:rsidRDefault="00E74DFC" w:rsidP="006671A0">
            <w:pPr>
              <w:pStyle w:val="TableParagraph"/>
              <w:jc w:val="center"/>
              <w:rPr>
                <w:lang w:val="en-US"/>
              </w:rPr>
            </w:pPr>
            <w:r w:rsidRPr="000E1D2A">
              <w:rPr>
                <w:w w:val="99"/>
                <w:lang w:val="en-US"/>
              </w:rPr>
              <w:t>3</w:t>
            </w:r>
          </w:p>
        </w:tc>
        <w:tc>
          <w:tcPr>
            <w:tcW w:w="3402" w:type="dxa"/>
            <w:vMerge w:val="restart"/>
            <w:shd w:val="clear" w:color="auto" w:fill="auto"/>
          </w:tcPr>
          <w:p w:rsidR="00E74DFC" w:rsidRPr="00242496" w:rsidRDefault="00E74DFC" w:rsidP="006671A0">
            <w:pPr>
              <w:pStyle w:val="TableParagraph"/>
            </w:pPr>
            <w:r w:rsidRPr="00242496">
              <w:t>Использовать</w:t>
            </w:r>
            <w:r w:rsidRPr="00242496">
              <w:rPr>
                <w:spacing w:val="-4"/>
              </w:rPr>
              <w:t xml:space="preserve"> </w:t>
            </w:r>
            <w:r w:rsidRPr="00242496">
              <w:t>различные</w:t>
            </w:r>
          </w:p>
          <w:p w:rsidR="00E74DFC" w:rsidRPr="00242496" w:rsidRDefault="00E74DFC" w:rsidP="006671A0">
            <w:pPr>
              <w:pStyle w:val="TableParagraph"/>
              <w:ind w:right="150"/>
            </w:pPr>
            <w:r w:rsidRPr="00242496">
              <w:t>модельно-схематические</w:t>
            </w:r>
            <w:r w:rsidRPr="00242496">
              <w:rPr>
                <w:spacing w:val="1"/>
              </w:rPr>
              <w:t xml:space="preserve"> </w:t>
            </w:r>
            <w:r w:rsidRPr="00242496">
              <w:t>средства для представления</w:t>
            </w:r>
            <w:r w:rsidRPr="00242496">
              <w:rPr>
                <w:spacing w:val="1"/>
              </w:rPr>
              <w:t xml:space="preserve"> </w:t>
            </w:r>
            <w:r w:rsidRPr="00242496">
              <w:t>существенных связей и</w:t>
            </w:r>
            <w:r w:rsidRPr="00242496">
              <w:rPr>
                <w:spacing w:val="1"/>
              </w:rPr>
              <w:t xml:space="preserve"> </w:t>
            </w:r>
            <w:r w:rsidRPr="00242496">
              <w:t>отношений,</w:t>
            </w:r>
            <w:r w:rsidRPr="00242496">
              <w:rPr>
                <w:spacing w:val="-3"/>
              </w:rPr>
              <w:t xml:space="preserve"> </w:t>
            </w:r>
            <w:r w:rsidRPr="00242496">
              <w:t>а</w:t>
            </w:r>
            <w:r w:rsidRPr="00242496">
              <w:rPr>
                <w:spacing w:val="3"/>
              </w:rPr>
              <w:t xml:space="preserve"> </w:t>
            </w:r>
            <w:r w:rsidRPr="00242496">
              <w:t>также</w:t>
            </w:r>
            <w:r w:rsidRPr="00242496">
              <w:rPr>
                <w:spacing w:val="1"/>
              </w:rPr>
              <w:t xml:space="preserve"> </w:t>
            </w:r>
            <w:r w:rsidRPr="00242496">
              <w:t>противоречий, выявленных в</w:t>
            </w:r>
            <w:r w:rsidRPr="00242496">
              <w:rPr>
                <w:spacing w:val="1"/>
              </w:rPr>
              <w:t xml:space="preserve"> </w:t>
            </w:r>
            <w:r w:rsidRPr="00242496">
              <w:rPr>
                <w:w w:val="95"/>
              </w:rPr>
              <w:t>информационных</w:t>
            </w:r>
            <w:r w:rsidRPr="00242496">
              <w:rPr>
                <w:spacing w:val="28"/>
                <w:w w:val="95"/>
              </w:rPr>
              <w:t xml:space="preserve"> </w:t>
            </w:r>
            <w:r w:rsidRPr="00242496">
              <w:rPr>
                <w:w w:val="95"/>
              </w:rPr>
              <w:t>источниках</w:t>
            </w:r>
          </w:p>
        </w:tc>
        <w:tc>
          <w:tcPr>
            <w:tcW w:w="8930" w:type="dxa"/>
            <w:shd w:val="clear" w:color="auto" w:fill="auto"/>
          </w:tcPr>
          <w:p w:rsidR="00E74DFC" w:rsidRPr="00242496" w:rsidRDefault="00E74DFC" w:rsidP="006671A0">
            <w:pPr>
              <w:pStyle w:val="TableParagraph"/>
              <w:jc w:val="both"/>
            </w:pPr>
            <w:r w:rsidRPr="00242496">
              <w:rPr>
                <w:b/>
              </w:rPr>
              <w:t>Самостоятельно</w:t>
            </w:r>
            <w:r w:rsidRPr="00242496">
              <w:rPr>
                <w:b/>
                <w:spacing w:val="50"/>
              </w:rPr>
              <w:t xml:space="preserve"> </w:t>
            </w:r>
            <w:r w:rsidRPr="00242496">
              <w:t xml:space="preserve">использует  </w:t>
            </w:r>
            <w:r w:rsidRPr="00242496">
              <w:rPr>
                <w:spacing w:val="8"/>
              </w:rPr>
              <w:t xml:space="preserve"> </w:t>
            </w:r>
            <w:r w:rsidRPr="00242496">
              <w:t xml:space="preserve">различные  </w:t>
            </w:r>
            <w:r w:rsidRPr="00242496">
              <w:rPr>
                <w:spacing w:val="4"/>
              </w:rPr>
              <w:t xml:space="preserve"> </w:t>
            </w:r>
            <w:r w:rsidRPr="00242496">
              <w:t xml:space="preserve">модельно-схематические  </w:t>
            </w:r>
            <w:r w:rsidRPr="00242496">
              <w:rPr>
                <w:spacing w:val="8"/>
              </w:rPr>
              <w:t xml:space="preserve"> </w:t>
            </w:r>
            <w:r w:rsidRPr="00242496">
              <w:t xml:space="preserve">средства  </w:t>
            </w:r>
            <w:r w:rsidRPr="00242496">
              <w:rPr>
                <w:spacing w:val="8"/>
              </w:rPr>
              <w:t xml:space="preserve"> </w:t>
            </w:r>
            <w:proofErr w:type="gramStart"/>
            <w:r w:rsidRPr="00242496">
              <w:t>для</w:t>
            </w:r>
            <w:proofErr w:type="gramEnd"/>
          </w:p>
          <w:p w:rsidR="00E74DFC" w:rsidRPr="009800CE" w:rsidRDefault="00E74DFC" w:rsidP="006671A0">
            <w:pPr>
              <w:pStyle w:val="TableParagraph"/>
              <w:jc w:val="both"/>
            </w:pPr>
            <w:r w:rsidRPr="009800CE">
              <w:t>представления</w:t>
            </w:r>
            <w:r w:rsidRPr="000E1D2A">
              <w:rPr>
                <w:spacing w:val="27"/>
              </w:rPr>
              <w:t xml:space="preserve"> </w:t>
            </w:r>
            <w:r w:rsidRPr="009800CE">
              <w:t>существенных</w:t>
            </w:r>
            <w:r w:rsidRPr="000E1D2A">
              <w:rPr>
                <w:spacing w:val="25"/>
              </w:rPr>
              <w:t xml:space="preserve"> </w:t>
            </w:r>
            <w:r w:rsidRPr="009800CE">
              <w:t>связей</w:t>
            </w:r>
            <w:r w:rsidRPr="000E1D2A">
              <w:rPr>
                <w:spacing w:val="24"/>
              </w:rPr>
              <w:t xml:space="preserve"> </w:t>
            </w:r>
            <w:r w:rsidRPr="009800CE">
              <w:t>и</w:t>
            </w:r>
            <w:r w:rsidRPr="000E1D2A">
              <w:rPr>
                <w:spacing w:val="33"/>
              </w:rPr>
              <w:t xml:space="preserve"> </w:t>
            </w:r>
            <w:r w:rsidRPr="009800CE">
              <w:t>отношений,</w:t>
            </w:r>
            <w:r w:rsidRPr="000E1D2A">
              <w:rPr>
                <w:spacing w:val="26"/>
              </w:rPr>
              <w:t xml:space="preserve"> </w:t>
            </w:r>
            <w:r w:rsidRPr="009800CE">
              <w:t>а</w:t>
            </w:r>
            <w:r w:rsidRPr="000E1D2A">
              <w:rPr>
                <w:spacing w:val="23"/>
              </w:rPr>
              <w:t xml:space="preserve"> </w:t>
            </w:r>
            <w:r w:rsidRPr="009800CE">
              <w:t>также</w:t>
            </w:r>
            <w:r w:rsidRPr="000E1D2A">
              <w:rPr>
                <w:spacing w:val="28"/>
              </w:rPr>
              <w:t xml:space="preserve"> </w:t>
            </w:r>
            <w:r w:rsidRPr="009800CE">
              <w:t>противоречий,</w:t>
            </w:r>
            <w:r w:rsidRPr="000E1D2A">
              <w:rPr>
                <w:spacing w:val="-37"/>
              </w:rPr>
              <w:t xml:space="preserve"> </w:t>
            </w:r>
            <w:r w:rsidRPr="009800CE">
              <w:t>выявленных</w:t>
            </w:r>
            <w:r w:rsidRPr="000E1D2A">
              <w:rPr>
                <w:spacing w:val="1"/>
              </w:rPr>
              <w:t xml:space="preserve"> </w:t>
            </w:r>
            <w:r w:rsidRPr="009800CE">
              <w:t>в информационных</w:t>
            </w:r>
            <w:r w:rsidRPr="000E1D2A">
              <w:rPr>
                <w:spacing w:val="2"/>
              </w:rPr>
              <w:t xml:space="preserve"> </w:t>
            </w:r>
            <w:r w:rsidRPr="009800CE">
              <w:t>источниках</w:t>
            </w:r>
          </w:p>
        </w:tc>
        <w:tc>
          <w:tcPr>
            <w:tcW w:w="851" w:type="dxa"/>
            <w:shd w:val="clear" w:color="auto" w:fill="auto"/>
          </w:tcPr>
          <w:p w:rsidR="00E74DFC" w:rsidRPr="009800CE" w:rsidRDefault="00E74DFC" w:rsidP="006671A0">
            <w:pPr>
              <w:pStyle w:val="TableParagraph"/>
            </w:pPr>
          </w:p>
          <w:p w:rsidR="00E74DFC" w:rsidRPr="000E1D2A" w:rsidRDefault="00E74DFC" w:rsidP="006671A0">
            <w:pPr>
              <w:pStyle w:val="TableParagraph"/>
              <w:ind w:left="302"/>
              <w:rPr>
                <w:lang w:val="en-US"/>
              </w:rPr>
            </w:pPr>
            <w:r w:rsidRPr="000E1D2A">
              <w:rPr>
                <w:w w:val="99"/>
                <w:lang w:val="en-US"/>
              </w:rPr>
              <w:t>2</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right="273"/>
              <w:jc w:val="right"/>
              <w:rPr>
                <w:lang w:val="en-US"/>
              </w:rPr>
            </w:pPr>
            <w:r w:rsidRPr="000E1D2A">
              <w:rPr>
                <w:w w:val="99"/>
                <w:lang w:val="en-US"/>
              </w:rPr>
              <w:t>2</w:t>
            </w:r>
          </w:p>
        </w:tc>
      </w:tr>
      <w:tr w:rsidR="000E1D2A" w:rsidRPr="000E1D2A" w:rsidTr="00572491">
        <w:trPr>
          <w:trHeight w:val="738"/>
        </w:trPr>
        <w:tc>
          <w:tcPr>
            <w:tcW w:w="56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E74DFC" w:rsidRPr="00242496" w:rsidRDefault="00E74DFC" w:rsidP="006671A0">
            <w:pPr>
              <w:pStyle w:val="TableParagraph"/>
              <w:ind w:right="98"/>
              <w:jc w:val="both"/>
            </w:pPr>
            <w:r w:rsidRPr="000E1D2A">
              <w:rPr>
                <w:b/>
              </w:rPr>
              <w:t>Не</w:t>
            </w:r>
            <w:r w:rsidRPr="000E1D2A">
              <w:rPr>
                <w:b/>
                <w:spacing w:val="1"/>
              </w:rPr>
              <w:t xml:space="preserve"> </w:t>
            </w:r>
            <w:r w:rsidRPr="000E1D2A">
              <w:rPr>
                <w:b/>
              </w:rPr>
              <w:t>всегда</w:t>
            </w:r>
            <w:r w:rsidRPr="000E1D2A">
              <w:rPr>
                <w:b/>
                <w:spacing w:val="1"/>
              </w:rPr>
              <w:t xml:space="preserve"> </w:t>
            </w:r>
            <w:r w:rsidRPr="000E1D2A">
              <w:rPr>
                <w:b/>
              </w:rPr>
              <w:t>активно</w:t>
            </w:r>
            <w:r w:rsidRPr="000E1D2A">
              <w:rPr>
                <w:b/>
                <w:spacing w:val="1"/>
              </w:rPr>
              <w:t xml:space="preserve"> </w:t>
            </w:r>
            <w:r w:rsidRPr="009800CE">
              <w:t>использует</w:t>
            </w:r>
            <w:r w:rsidRPr="000E1D2A">
              <w:rPr>
                <w:spacing w:val="1"/>
              </w:rPr>
              <w:t xml:space="preserve"> </w:t>
            </w:r>
            <w:r w:rsidRPr="009800CE">
              <w:t>различные</w:t>
            </w:r>
            <w:r w:rsidRPr="000E1D2A">
              <w:rPr>
                <w:spacing w:val="1"/>
              </w:rPr>
              <w:t xml:space="preserve"> </w:t>
            </w:r>
            <w:r w:rsidRPr="009800CE">
              <w:t>модельно-схематические</w:t>
            </w:r>
            <w:r w:rsidRPr="000E1D2A">
              <w:rPr>
                <w:spacing w:val="1"/>
              </w:rPr>
              <w:t xml:space="preserve"> </w:t>
            </w:r>
            <w:r w:rsidRPr="009800CE">
              <w:t>средства</w:t>
            </w:r>
            <w:r w:rsidRPr="000E1D2A">
              <w:rPr>
                <w:spacing w:val="1"/>
              </w:rPr>
              <w:t xml:space="preserve"> </w:t>
            </w:r>
            <w:r w:rsidRPr="009800CE">
              <w:t>для</w:t>
            </w:r>
            <w:r w:rsidRPr="000E1D2A">
              <w:rPr>
                <w:spacing w:val="1"/>
              </w:rPr>
              <w:t xml:space="preserve"> </w:t>
            </w:r>
            <w:r w:rsidRPr="009800CE">
              <w:t>представления</w:t>
            </w:r>
            <w:r w:rsidRPr="000E1D2A">
              <w:rPr>
                <w:spacing w:val="1"/>
              </w:rPr>
              <w:t xml:space="preserve"> </w:t>
            </w:r>
            <w:r w:rsidRPr="009800CE">
              <w:t>существенных</w:t>
            </w:r>
            <w:r w:rsidRPr="000E1D2A">
              <w:rPr>
                <w:spacing w:val="1"/>
              </w:rPr>
              <w:t xml:space="preserve"> </w:t>
            </w:r>
            <w:r w:rsidRPr="009800CE">
              <w:t>связей</w:t>
            </w:r>
            <w:r w:rsidRPr="000E1D2A">
              <w:rPr>
                <w:spacing w:val="1"/>
              </w:rPr>
              <w:t xml:space="preserve"> </w:t>
            </w:r>
            <w:r w:rsidRPr="009800CE">
              <w:t>и</w:t>
            </w:r>
            <w:r w:rsidRPr="000E1D2A">
              <w:rPr>
                <w:spacing w:val="1"/>
              </w:rPr>
              <w:t xml:space="preserve"> </w:t>
            </w:r>
            <w:r w:rsidRPr="009800CE">
              <w:t>отношений.</w:t>
            </w:r>
            <w:r w:rsidRPr="000E1D2A">
              <w:rPr>
                <w:spacing w:val="1"/>
              </w:rPr>
              <w:t xml:space="preserve"> </w:t>
            </w:r>
            <w:r w:rsidRPr="00242496">
              <w:rPr>
                <w:b/>
              </w:rPr>
              <w:t>Испытывает</w:t>
            </w:r>
            <w:r w:rsidRPr="00242496">
              <w:rPr>
                <w:b/>
                <w:spacing w:val="1"/>
              </w:rPr>
              <w:t xml:space="preserve"> </w:t>
            </w:r>
            <w:r w:rsidRPr="00242496">
              <w:rPr>
                <w:b/>
              </w:rPr>
              <w:t>небольшие</w:t>
            </w:r>
            <w:r w:rsidRPr="00242496">
              <w:rPr>
                <w:b/>
                <w:spacing w:val="1"/>
              </w:rPr>
              <w:t xml:space="preserve"> </w:t>
            </w:r>
            <w:r w:rsidRPr="00242496">
              <w:rPr>
                <w:b/>
              </w:rPr>
              <w:t>затруднения</w:t>
            </w:r>
            <w:r w:rsidRPr="00242496">
              <w:rPr>
                <w:b/>
                <w:spacing w:val="35"/>
              </w:rPr>
              <w:t xml:space="preserve"> </w:t>
            </w:r>
            <w:r w:rsidRPr="00242496">
              <w:t>в</w:t>
            </w:r>
            <w:r w:rsidRPr="00242496">
              <w:rPr>
                <w:spacing w:val="36"/>
              </w:rPr>
              <w:t xml:space="preserve"> </w:t>
            </w:r>
            <w:r w:rsidRPr="00242496">
              <w:t>использовании</w:t>
            </w:r>
            <w:r w:rsidRPr="00242496">
              <w:rPr>
                <w:spacing w:val="37"/>
              </w:rPr>
              <w:t xml:space="preserve"> </w:t>
            </w:r>
            <w:r w:rsidRPr="00242496">
              <w:t>противоречий,</w:t>
            </w:r>
            <w:r w:rsidRPr="00242496">
              <w:rPr>
                <w:spacing w:val="35"/>
              </w:rPr>
              <w:t xml:space="preserve"> </w:t>
            </w:r>
            <w:r w:rsidRPr="00242496">
              <w:t>выявленных</w:t>
            </w:r>
            <w:r w:rsidRPr="00242496">
              <w:rPr>
                <w:spacing w:val="33"/>
              </w:rPr>
              <w:t xml:space="preserve"> </w:t>
            </w:r>
            <w:proofErr w:type="gramStart"/>
            <w:r w:rsidRPr="00242496">
              <w:t>в</w:t>
            </w:r>
            <w:proofErr w:type="gramEnd"/>
            <w:r w:rsidRPr="00242496">
              <w:rPr>
                <w:spacing w:val="36"/>
              </w:rPr>
              <w:t xml:space="preserve"> </w:t>
            </w:r>
            <w:r w:rsidRPr="00242496">
              <w:t>информационных</w:t>
            </w:r>
          </w:p>
          <w:p w:rsidR="00E74DFC" w:rsidRPr="00242496" w:rsidRDefault="00E74DFC" w:rsidP="006671A0">
            <w:pPr>
              <w:pStyle w:val="TableParagraph"/>
              <w:jc w:val="both"/>
            </w:pPr>
            <w:proofErr w:type="gramStart"/>
            <w:r w:rsidRPr="00242496">
              <w:t>источниках</w:t>
            </w:r>
            <w:proofErr w:type="gramEnd"/>
          </w:p>
        </w:tc>
        <w:tc>
          <w:tcPr>
            <w:tcW w:w="851" w:type="dxa"/>
            <w:shd w:val="clear" w:color="auto" w:fill="auto"/>
          </w:tcPr>
          <w:p w:rsidR="00E74DFC" w:rsidRPr="00242496" w:rsidRDefault="00E74DFC" w:rsidP="006671A0">
            <w:pPr>
              <w:pStyle w:val="TableParagraph"/>
            </w:pPr>
          </w:p>
          <w:p w:rsidR="00E74DFC" w:rsidRPr="000E1D2A" w:rsidRDefault="00E74DFC" w:rsidP="006671A0">
            <w:pPr>
              <w:pStyle w:val="TableParagraph"/>
              <w:ind w:left="302"/>
              <w:rPr>
                <w:lang w:val="en-US"/>
              </w:rPr>
            </w:pPr>
            <w:r w:rsidRPr="000E1D2A">
              <w:rPr>
                <w:w w:val="99"/>
                <w:lang w:val="en-US"/>
              </w:rPr>
              <w:t>1</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right="273"/>
              <w:jc w:val="right"/>
              <w:rPr>
                <w:lang w:val="en-US"/>
              </w:rPr>
            </w:pPr>
            <w:r w:rsidRPr="000E1D2A">
              <w:rPr>
                <w:w w:val="99"/>
                <w:lang w:val="en-US"/>
              </w:rPr>
              <w:t>1</w:t>
            </w:r>
          </w:p>
        </w:tc>
      </w:tr>
      <w:tr w:rsidR="000E1D2A" w:rsidRPr="000E1D2A" w:rsidTr="00572491">
        <w:trPr>
          <w:trHeight w:val="734"/>
        </w:trPr>
        <w:tc>
          <w:tcPr>
            <w:tcW w:w="56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E74DFC" w:rsidRPr="00242496" w:rsidRDefault="00E74DFC" w:rsidP="006671A0">
            <w:pPr>
              <w:pStyle w:val="TableParagraph"/>
              <w:jc w:val="both"/>
            </w:pPr>
            <w:r w:rsidRPr="000E1D2A">
              <w:rPr>
                <w:b/>
              </w:rPr>
              <w:t>Затрудняется</w:t>
            </w:r>
            <w:r w:rsidRPr="000E1D2A">
              <w:rPr>
                <w:b/>
                <w:spacing w:val="1"/>
              </w:rPr>
              <w:t xml:space="preserve"> </w:t>
            </w:r>
            <w:r w:rsidRPr="009800CE">
              <w:t>использовать</w:t>
            </w:r>
            <w:r w:rsidRPr="000E1D2A">
              <w:rPr>
                <w:spacing w:val="1"/>
              </w:rPr>
              <w:t xml:space="preserve"> </w:t>
            </w:r>
            <w:r w:rsidRPr="009800CE">
              <w:t>различные</w:t>
            </w:r>
            <w:r w:rsidRPr="000E1D2A">
              <w:rPr>
                <w:spacing w:val="1"/>
              </w:rPr>
              <w:t xml:space="preserve"> </w:t>
            </w:r>
            <w:r w:rsidRPr="009800CE">
              <w:t>модельно-схематические</w:t>
            </w:r>
            <w:r w:rsidRPr="000E1D2A">
              <w:rPr>
                <w:spacing w:val="1"/>
              </w:rPr>
              <w:t xml:space="preserve"> </w:t>
            </w:r>
            <w:r w:rsidRPr="009800CE">
              <w:t>средства</w:t>
            </w:r>
            <w:r w:rsidRPr="000E1D2A">
              <w:rPr>
                <w:spacing w:val="1"/>
              </w:rPr>
              <w:t xml:space="preserve"> </w:t>
            </w:r>
            <w:r w:rsidRPr="009800CE">
              <w:t>для</w:t>
            </w:r>
            <w:r w:rsidRPr="000E1D2A">
              <w:rPr>
                <w:spacing w:val="-37"/>
              </w:rPr>
              <w:t xml:space="preserve"> </w:t>
            </w:r>
            <w:r w:rsidRPr="000E1D2A">
              <w:rPr>
                <w:spacing w:val="-1"/>
              </w:rPr>
              <w:t>представления</w:t>
            </w:r>
            <w:r w:rsidRPr="000E1D2A">
              <w:rPr>
                <w:spacing w:val="57"/>
              </w:rPr>
              <w:t xml:space="preserve">  </w:t>
            </w:r>
            <w:r w:rsidRPr="000E1D2A">
              <w:rPr>
                <w:w w:val="95"/>
              </w:rPr>
              <w:t>существенных</w:t>
            </w:r>
            <w:r w:rsidRPr="000E1D2A">
              <w:rPr>
                <w:spacing w:val="39"/>
              </w:rPr>
              <w:t xml:space="preserve">   </w:t>
            </w:r>
            <w:r w:rsidRPr="000E1D2A">
              <w:rPr>
                <w:w w:val="95"/>
              </w:rPr>
              <w:t>связей</w:t>
            </w:r>
            <w:r w:rsidRPr="000E1D2A">
              <w:rPr>
                <w:spacing w:val="63"/>
              </w:rPr>
              <w:t xml:space="preserve"> </w:t>
            </w:r>
            <w:r w:rsidRPr="000E1D2A">
              <w:rPr>
                <w:spacing w:val="64"/>
              </w:rPr>
              <w:t xml:space="preserve"> </w:t>
            </w:r>
            <w:r w:rsidRPr="000E1D2A">
              <w:rPr>
                <w:w w:val="95"/>
              </w:rPr>
              <w:t>и</w:t>
            </w:r>
            <w:r w:rsidRPr="000E1D2A">
              <w:rPr>
                <w:spacing w:val="58"/>
              </w:rPr>
              <w:t xml:space="preserve">  </w:t>
            </w:r>
            <w:r w:rsidRPr="000E1D2A">
              <w:rPr>
                <w:w w:val="95"/>
              </w:rPr>
              <w:t>отношений.</w:t>
            </w:r>
            <w:r w:rsidRPr="000E1D2A">
              <w:rPr>
                <w:spacing w:val="73"/>
              </w:rPr>
              <w:t xml:space="preserve"> </w:t>
            </w:r>
            <w:r w:rsidRPr="000E1D2A">
              <w:rPr>
                <w:spacing w:val="74"/>
              </w:rPr>
              <w:t xml:space="preserve"> </w:t>
            </w:r>
            <w:r w:rsidRPr="00242496">
              <w:rPr>
                <w:w w:val="95"/>
              </w:rPr>
              <w:t>Может</w:t>
            </w:r>
            <w:r w:rsidRPr="00242496">
              <w:rPr>
                <w:spacing w:val="66"/>
              </w:rPr>
              <w:t xml:space="preserve"> </w:t>
            </w:r>
            <w:r w:rsidRPr="00242496">
              <w:rPr>
                <w:spacing w:val="67"/>
              </w:rPr>
              <w:t xml:space="preserve"> </w:t>
            </w:r>
            <w:r w:rsidRPr="00242496">
              <w:t>использовать</w:t>
            </w:r>
          </w:p>
          <w:p w:rsidR="00E74DFC" w:rsidRPr="009800CE" w:rsidRDefault="00E74DFC" w:rsidP="006671A0">
            <w:pPr>
              <w:pStyle w:val="TableParagraph"/>
              <w:ind w:right="92"/>
              <w:jc w:val="both"/>
            </w:pPr>
            <w:r w:rsidRPr="009800CE">
              <w:t>противоречия,</w:t>
            </w:r>
            <w:r w:rsidRPr="000E1D2A">
              <w:rPr>
                <w:spacing w:val="1"/>
              </w:rPr>
              <w:t xml:space="preserve"> </w:t>
            </w:r>
            <w:r w:rsidRPr="009800CE">
              <w:t>выявленные</w:t>
            </w:r>
            <w:r w:rsidRPr="000E1D2A">
              <w:rPr>
                <w:spacing w:val="1"/>
              </w:rPr>
              <w:t xml:space="preserve"> </w:t>
            </w:r>
            <w:r w:rsidRPr="009800CE">
              <w:t>в</w:t>
            </w:r>
            <w:r w:rsidRPr="000E1D2A">
              <w:rPr>
                <w:spacing w:val="1"/>
              </w:rPr>
              <w:t xml:space="preserve"> </w:t>
            </w:r>
            <w:r w:rsidRPr="009800CE">
              <w:t>информационных</w:t>
            </w:r>
            <w:r w:rsidRPr="000E1D2A">
              <w:rPr>
                <w:spacing w:val="1"/>
              </w:rPr>
              <w:t xml:space="preserve"> </w:t>
            </w:r>
            <w:r w:rsidRPr="009800CE">
              <w:t>источниках,</w:t>
            </w:r>
            <w:r w:rsidRPr="000E1D2A">
              <w:rPr>
                <w:spacing w:val="1"/>
              </w:rPr>
              <w:t xml:space="preserve"> </w:t>
            </w:r>
            <w:r w:rsidRPr="009800CE">
              <w:t>только</w:t>
            </w:r>
            <w:r w:rsidRPr="000E1D2A">
              <w:rPr>
                <w:spacing w:val="1"/>
              </w:rPr>
              <w:t xml:space="preserve"> </w:t>
            </w:r>
            <w:r w:rsidRPr="009800CE">
              <w:t>с</w:t>
            </w:r>
            <w:r w:rsidRPr="000E1D2A">
              <w:rPr>
                <w:spacing w:val="1"/>
              </w:rPr>
              <w:t xml:space="preserve"> </w:t>
            </w:r>
            <w:r w:rsidRPr="009800CE">
              <w:t>помощью</w:t>
            </w:r>
            <w:r w:rsidRPr="000E1D2A">
              <w:rPr>
                <w:spacing w:val="-37"/>
              </w:rPr>
              <w:t xml:space="preserve"> </w:t>
            </w:r>
            <w:r w:rsidRPr="009800CE">
              <w:t>учителя</w:t>
            </w:r>
            <w:r w:rsidRPr="000E1D2A">
              <w:rPr>
                <w:spacing w:val="-3"/>
              </w:rPr>
              <w:t xml:space="preserve"> </w:t>
            </w:r>
            <w:r w:rsidRPr="009800CE">
              <w:t>или</w:t>
            </w:r>
            <w:r w:rsidRPr="000E1D2A">
              <w:rPr>
                <w:spacing w:val="5"/>
              </w:rPr>
              <w:t xml:space="preserve"> </w:t>
            </w:r>
            <w:r w:rsidRPr="009800CE">
              <w:t>одноклассников</w:t>
            </w:r>
          </w:p>
        </w:tc>
        <w:tc>
          <w:tcPr>
            <w:tcW w:w="851" w:type="dxa"/>
            <w:shd w:val="clear" w:color="auto" w:fill="auto"/>
          </w:tcPr>
          <w:p w:rsidR="00E74DFC" w:rsidRPr="009800CE" w:rsidRDefault="00E74DFC" w:rsidP="006671A0">
            <w:pPr>
              <w:pStyle w:val="TableParagraph"/>
            </w:pPr>
          </w:p>
          <w:p w:rsidR="00E74DFC" w:rsidRPr="000E1D2A" w:rsidRDefault="00E74DFC" w:rsidP="006671A0">
            <w:pPr>
              <w:pStyle w:val="TableParagraph"/>
              <w:ind w:left="302"/>
              <w:rPr>
                <w:lang w:val="en-US"/>
              </w:rPr>
            </w:pPr>
            <w:r w:rsidRPr="000E1D2A">
              <w:rPr>
                <w:w w:val="99"/>
                <w:lang w:val="en-US"/>
              </w:rPr>
              <w:t>0</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right="273"/>
              <w:jc w:val="right"/>
              <w:rPr>
                <w:lang w:val="en-US"/>
              </w:rPr>
            </w:pPr>
            <w:r w:rsidRPr="000E1D2A">
              <w:rPr>
                <w:w w:val="99"/>
                <w:lang w:val="en-US"/>
              </w:rPr>
              <w:t>0</w:t>
            </w:r>
          </w:p>
        </w:tc>
      </w:tr>
      <w:tr w:rsidR="000E1D2A" w:rsidRPr="000E1D2A" w:rsidTr="00572491">
        <w:trPr>
          <w:trHeight w:val="551"/>
        </w:trPr>
        <w:tc>
          <w:tcPr>
            <w:tcW w:w="567" w:type="dxa"/>
            <w:vMerge w:val="restart"/>
            <w:shd w:val="clear" w:color="auto" w:fill="auto"/>
          </w:tcPr>
          <w:p w:rsidR="00E74DFC" w:rsidRPr="000E1D2A" w:rsidRDefault="00E74DFC" w:rsidP="006671A0">
            <w:pPr>
              <w:pStyle w:val="TableParagraph"/>
              <w:jc w:val="center"/>
              <w:rPr>
                <w:lang w:val="en-US"/>
              </w:rPr>
            </w:pPr>
            <w:r w:rsidRPr="000E1D2A">
              <w:rPr>
                <w:w w:val="99"/>
                <w:lang w:val="en-US"/>
              </w:rPr>
              <w:t>4</w:t>
            </w:r>
          </w:p>
        </w:tc>
        <w:tc>
          <w:tcPr>
            <w:tcW w:w="3402" w:type="dxa"/>
            <w:vMerge w:val="restart"/>
            <w:shd w:val="clear" w:color="auto" w:fill="auto"/>
          </w:tcPr>
          <w:p w:rsidR="00E74DFC" w:rsidRPr="00242496" w:rsidRDefault="00E74DFC" w:rsidP="006671A0">
            <w:pPr>
              <w:pStyle w:val="TableParagraph"/>
            </w:pPr>
            <w:r w:rsidRPr="00242496">
              <w:t>Находить</w:t>
            </w:r>
            <w:r w:rsidRPr="00242496">
              <w:rPr>
                <w:spacing w:val="-5"/>
              </w:rPr>
              <w:t xml:space="preserve"> </w:t>
            </w:r>
            <w:r w:rsidRPr="00242496">
              <w:t>и</w:t>
            </w:r>
            <w:r w:rsidRPr="00242496">
              <w:rPr>
                <w:spacing w:val="-3"/>
              </w:rPr>
              <w:t xml:space="preserve"> </w:t>
            </w:r>
            <w:r w:rsidRPr="00242496">
              <w:t>приводить</w:t>
            </w:r>
          </w:p>
          <w:p w:rsidR="00E74DFC" w:rsidRPr="00242496" w:rsidRDefault="00E74DFC" w:rsidP="006671A0">
            <w:pPr>
              <w:pStyle w:val="TableParagraph"/>
              <w:ind w:right="105"/>
            </w:pPr>
            <w:r w:rsidRPr="00242496">
              <w:t>критические аргументы в</w:t>
            </w:r>
            <w:r w:rsidRPr="00242496">
              <w:rPr>
                <w:spacing w:val="1"/>
              </w:rPr>
              <w:t xml:space="preserve"> </w:t>
            </w:r>
            <w:r w:rsidRPr="00242496">
              <w:t>отношении</w:t>
            </w:r>
            <w:r w:rsidRPr="00242496">
              <w:rPr>
                <w:spacing w:val="-7"/>
              </w:rPr>
              <w:t xml:space="preserve"> </w:t>
            </w:r>
            <w:r w:rsidRPr="00242496">
              <w:t>действий</w:t>
            </w:r>
            <w:r w:rsidRPr="00242496">
              <w:rPr>
                <w:spacing w:val="-7"/>
              </w:rPr>
              <w:t xml:space="preserve"> </w:t>
            </w:r>
            <w:r w:rsidRPr="00242496">
              <w:t>и</w:t>
            </w:r>
            <w:r w:rsidRPr="00242496">
              <w:rPr>
                <w:spacing w:val="-3"/>
              </w:rPr>
              <w:t xml:space="preserve"> </w:t>
            </w:r>
            <w:r w:rsidRPr="00242496">
              <w:t>суждений</w:t>
            </w:r>
            <w:r w:rsidRPr="00242496">
              <w:rPr>
                <w:spacing w:val="-37"/>
              </w:rPr>
              <w:t xml:space="preserve"> </w:t>
            </w:r>
            <w:r w:rsidRPr="00242496">
              <w:t>другого; спокойно и разумно</w:t>
            </w:r>
            <w:r w:rsidRPr="00242496">
              <w:rPr>
                <w:spacing w:val="1"/>
              </w:rPr>
              <w:t xml:space="preserve"> </w:t>
            </w:r>
            <w:r w:rsidRPr="00242496">
              <w:t>относиться к критическим</w:t>
            </w:r>
            <w:r w:rsidRPr="00242496">
              <w:rPr>
                <w:spacing w:val="1"/>
              </w:rPr>
              <w:t xml:space="preserve"> </w:t>
            </w:r>
            <w:r w:rsidRPr="00242496">
              <w:t>замечаниям</w:t>
            </w:r>
            <w:r w:rsidRPr="00242496">
              <w:rPr>
                <w:spacing w:val="-2"/>
              </w:rPr>
              <w:t xml:space="preserve"> </w:t>
            </w:r>
            <w:r w:rsidRPr="00242496">
              <w:t>в</w:t>
            </w:r>
            <w:r w:rsidRPr="00242496">
              <w:rPr>
                <w:spacing w:val="4"/>
              </w:rPr>
              <w:t xml:space="preserve"> </w:t>
            </w:r>
            <w:r w:rsidRPr="00242496">
              <w:t>отношении</w:t>
            </w:r>
            <w:r w:rsidRPr="00242496">
              <w:rPr>
                <w:spacing w:val="1"/>
              </w:rPr>
              <w:t xml:space="preserve"> </w:t>
            </w:r>
            <w:r w:rsidRPr="00242496">
              <w:t>собственного суждения,</w:t>
            </w:r>
            <w:r w:rsidRPr="00242496">
              <w:rPr>
                <w:spacing w:val="1"/>
              </w:rPr>
              <w:t xml:space="preserve"> </w:t>
            </w:r>
            <w:r w:rsidRPr="00242496">
              <w:t>рассматривать</w:t>
            </w:r>
            <w:r w:rsidRPr="00242496">
              <w:rPr>
                <w:spacing w:val="1"/>
              </w:rPr>
              <w:t xml:space="preserve"> </w:t>
            </w:r>
            <w:r w:rsidRPr="00242496">
              <w:t>их</w:t>
            </w:r>
            <w:r w:rsidRPr="00242496">
              <w:rPr>
                <w:spacing w:val="-2"/>
              </w:rPr>
              <w:t xml:space="preserve"> </w:t>
            </w:r>
            <w:r w:rsidRPr="00242496">
              <w:t>как</w:t>
            </w:r>
            <w:r w:rsidRPr="00242496">
              <w:rPr>
                <w:spacing w:val="1"/>
              </w:rPr>
              <w:t xml:space="preserve"> </w:t>
            </w:r>
            <w:r w:rsidRPr="00242496">
              <w:t>ресурс</w:t>
            </w:r>
            <w:r w:rsidRPr="00242496">
              <w:rPr>
                <w:spacing w:val="1"/>
              </w:rPr>
              <w:t xml:space="preserve"> </w:t>
            </w:r>
            <w:r w:rsidRPr="00242496">
              <w:t>собственного</w:t>
            </w:r>
            <w:r w:rsidRPr="00242496">
              <w:rPr>
                <w:spacing w:val="1"/>
              </w:rPr>
              <w:t xml:space="preserve"> </w:t>
            </w:r>
            <w:r w:rsidR="006671A0">
              <w:t>развития</w:t>
            </w:r>
          </w:p>
        </w:tc>
        <w:tc>
          <w:tcPr>
            <w:tcW w:w="8930" w:type="dxa"/>
            <w:shd w:val="clear" w:color="auto" w:fill="auto"/>
          </w:tcPr>
          <w:p w:rsidR="00E74DFC" w:rsidRPr="00242496" w:rsidRDefault="00E74DFC" w:rsidP="006671A0">
            <w:pPr>
              <w:pStyle w:val="TableParagraph"/>
              <w:jc w:val="both"/>
            </w:pPr>
            <w:r w:rsidRPr="00242496">
              <w:rPr>
                <w:b/>
              </w:rPr>
              <w:t>Самостоятельно</w:t>
            </w:r>
            <w:r w:rsidRPr="00242496">
              <w:rPr>
                <w:b/>
                <w:spacing w:val="2"/>
              </w:rPr>
              <w:t xml:space="preserve"> </w:t>
            </w:r>
            <w:r w:rsidRPr="00242496">
              <w:t>находит</w:t>
            </w:r>
            <w:r w:rsidRPr="00242496">
              <w:rPr>
                <w:spacing w:val="-2"/>
              </w:rPr>
              <w:t xml:space="preserve"> </w:t>
            </w:r>
            <w:r w:rsidRPr="00242496">
              <w:t>и</w:t>
            </w:r>
            <w:r w:rsidRPr="00242496">
              <w:rPr>
                <w:spacing w:val="-1"/>
              </w:rPr>
              <w:t xml:space="preserve"> </w:t>
            </w:r>
            <w:r w:rsidRPr="00242496">
              <w:t>приводит</w:t>
            </w:r>
            <w:r w:rsidRPr="00242496">
              <w:rPr>
                <w:spacing w:val="2"/>
              </w:rPr>
              <w:t xml:space="preserve"> </w:t>
            </w:r>
            <w:r w:rsidRPr="00242496">
              <w:t>критические</w:t>
            </w:r>
            <w:r w:rsidRPr="00242496">
              <w:rPr>
                <w:spacing w:val="-4"/>
              </w:rPr>
              <w:t xml:space="preserve"> </w:t>
            </w:r>
            <w:r w:rsidRPr="00242496">
              <w:t>аргументы</w:t>
            </w:r>
            <w:r w:rsidRPr="00242496">
              <w:rPr>
                <w:spacing w:val="-2"/>
              </w:rPr>
              <w:t xml:space="preserve"> </w:t>
            </w:r>
            <w:r w:rsidRPr="00242496">
              <w:t>в</w:t>
            </w:r>
            <w:r w:rsidRPr="00242496">
              <w:rPr>
                <w:spacing w:val="1"/>
              </w:rPr>
              <w:t xml:space="preserve"> </w:t>
            </w:r>
            <w:r w:rsidRPr="00242496">
              <w:t>отношении действий</w:t>
            </w:r>
          </w:p>
          <w:p w:rsidR="00E74DFC" w:rsidRPr="00242496" w:rsidRDefault="00E74DFC" w:rsidP="006671A0">
            <w:pPr>
              <w:pStyle w:val="TableParagraph"/>
              <w:jc w:val="both"/>
            </w:pPr>
            <w:r w:rsidRPr="00242496">
              <w:t>и</w:t>
            </w:r>
            <w:r w:rsidRPr="00242496">
              <w:rPr>
                <w:spacing w:val="39"/>
              </w:rPr>
              <w:t xml:space="preserve"> </w:t>
            </w:r>
            <w:r w:rsidRPr="00242496">
              <w:t>суждений</w:t>
            </w:r>
            <w:r w:rsidRPr="00242496">
              <w:rPr>
                <w:spacing w:val="2"/>
              </w:rPr>
              <w:t xml:space="preserve"> </w:t>
            </w:r>
            <w:r w:rsidRPr="00242496">
              <w:t>другого;</w:t>
            </w:r>
            <w:r w:rsidRPr="00242496">
              <w:rPr>
                <w:spacing w:val="8"/>
              </w:rPr>
              <w:t xml:space="preserve"> </w:t>
            </w:r>
            <w:r w:rsidRPr="00242496">
              <w:t>спокойно</w:t>
            </w:r>
            <w:r w:rsidRPr="00242496">
              <w:rPr>
                <w:spacing w:val="36"/>
              </w:rPr>
              <w:t xml:space="preserve"> </w:t>
            </w:r>
            <w:r w:rsidRPr="00242496">
              <w:t>и</w:t>
            </w:r>
            <w:r w:rsidRPr="00242496">
              <w:rPr>
                <w:spacing w:val="9"/>
              </w:rPr>
              <w:t xml:space="preserve"> </w:t>
            </w:r>
            <w:r w:rsidRPr="00242496">
              <w:t>разумно</w:t>
            </w:r>
            <w:r w:rsidRPr="00242496">
              <w:rPr>
                <w:spacing w:val="1"/>
              </w:rPr>
              <w:t xml:space="preserve"> </w:t>
            </w:r>
            <w:r w:rsidRPr="00242496">
              <w:t>относится</w:t>
            </w:r>
            <w:r w:rsidRPr="00242496">
              <w:rPr>
                <w:spacing w:val="3"/>
              </w:rPr>
              <w:t xml:space="preserve"> </w:t>
            </w:r>
            <w:r w:rsidRPr="00242496">
              <w:t>к</w:t>
            </w:r>
            <w:r w:rsidRPr="00242496">
              <w:rPr>
                <w:spacing w:val="3"/>
              </w:rPr>
              <w:t xml:space="preserve"> </w:t>
            </w:r>
            <w:r w:rsidRPr="00242496">
              <w:t>критическим</w:t>
            </w:r>
            <w:r w:rsidRPr="00242496">
              <w:rPr>
                <w:spacing w:val="39"/>
              </w:rPr>
              <w:t xml:space="preserve"> </w:t>
            </w:r>
            <w:r w:rsidRPr="00242496">
              <w:t>замечаниям,</w:t>
            </w:r>
            <w:r w:rsidRPr="00242496">
              <w:rPr>
                <w:spacing w:val="-37"/>
              </w:rPr>
              <w:t xml:space="preserve"> </w:t>
            </w:r>
            <w:r w:rsidRPr="00242496">
              <w:t>рассматривает</w:t>
            </w:r>
            <w:r w:rsidRPr="00242496">
              <w:rPr>
                <w:spacing w:val="-3"/>
              </w:rPr>
              <w:t xml:space="preserve"> </w:t>
            </w:r>
            <w:r w:rsidRPr="00242496">
              <w:t>их</w:t>
            </w:r>
            <w:r w:rsidRPr="00242496">
              <w:rPr>
                <w:spacing w:val="-4"/>
              </w:rPr>
              <w:t xml:space="preserve"> </w:t>
            </w:r>
            <w:r w:rsidRPr="00242496">
              <w:t>как</w:t>
            </w:r>
            <w:r w:rsidRPr="00242496">
              <w:rPr>
                <w:spacing w:val="2"/>
              </w:rPr>
              <w:t xml:space="preserve"> </w:t>
            </w:r>
            <w:r w:rsidRPr="00242496">
              <w:t>ресурс</w:t>
            </w:r>
            <w:r w:rsidRPr="00242496">
              <w:rPr>
                <w:spacing w:val="1"/>
              </w:rPr>
              <w:t xml:space="preserve"> </w:t>
            </w:r>
            <w:r w:rsidRPr="00242496">
              <w:t>собственного</w:t>
            </w:r>
            <w:r w:rsidRPr="00242496">
              <w:rPr>
                <w:spacing w:val="1"/>
              </w:rPr>
              <w:t xml:space="preserve"> </w:t>
            </w:r>
            <w:r w:rsidRPr="00242496">
              <w:t>развития</w:t>
            </w:r>
          </w:p>
        </w:tc>
        <w:tc>
          <w:tcPr>
            <w:tcW w:w="851" w:type="dxa"/>
            <w:shd w:val="clear" w:color="auto" w:fill="auto"/>
          </w:tcPr>
          <w:p w:rsidR="00E74DFC" w:rsidRPr="00242496" w:rsidRDefault="00E74DFC" w:rsidP="006671A0">
            <w:pPr>
              <w:pStyle w:val="TableParagraph"/>
            </w:pPr>
          </w:p>
          <w:p w:rsidR="00E74DFC" w:rsidRPr="000E1D2A" w:rsidRDefault="00E74DFC" w:rsidP="006671A0">
            <w:pPr>
              <w:pStyle w:val="TableParagraph"/>
              <w:ind w:left="302"/>
              <w:rPr>
                <w:lang w:val="en-US"/>
              </w:rPr>
            </w:pPr>
            <w:r w:rsidRPr="000E1D2A">
              <w:rPr>
                <w:w w:val="99"/>
                <w:lang w:val="en-US"/>
              </w:rPr>
              <w:t>2</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right="273"/>
              <w:jc w:val="right"/>
              <w:rPr>
                <w:lang w:val="en-US"/>
              </w:rPr>
            </w:pPr>
            <w:r w:rsidRPr="000E1D2A">
              <w:rPr>
                <w:w w:val="99"/>
                <w:lang w:val="en-US"/>
              </w:rPr>
              <w:t>2</w:t>
            </w:r>
          </w:p>
        </w:tc>
      </w:tr>
      <w:tr w:rsidR="000E1D2A" w:rsidRPr="000E1D2A" w:rsidTr="00572491">
        <w:trPr>
          <w:trHeight w:val="552"/>
        </w:trPr>
        <w:tc>
          <w:tcPr>
            <w:tcW w:w="56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E74DFC" w:rsidRPr="00242496" w:rsidRDefault="00E74DFC" w:rsidP="006671A0">
            <w:pPr>
              <w:pStyle w:val="TableParagraph"/>
              <w:jc w:val="both"/>
            </w:pPr>
            <w:r w:rsidRPr="00242496">
              <w:rPr>
                <w:b/>
              </w:rPr>
              <w:t>Не</w:t>
            </w:r>
            <w:r w:rsidRPr="00242496">
              <w:rPr>
                <w:b/>
                <w:spacing w:val="24"/>
              </w:rPr>
              <w:t xml:space="preserve"> </w:t>
            </w:r>
            <w:r w:rsidRPr="00242496">
              <w:rPr>
                <w:b/>
              </w:rPr>
              <w:t>всегда</w:t>
            </w:r>
            <w:r w:rsidRPr="00242496">
              <w:rPr>
                <w:b/>
                <w:spacing w:val="60"/>
              </w:rPr>
              <w:t xml:space="preserve"> </w:t>
            </w:r>
            <w:r w:rsidRPr="00242496">
              <w:rPr>
                <w:b/>
              </w:rPr>
              <w:t>может</w:t>
            </w:r>
            <w:r w:rsidRPr="00242496">
              <w:rPr>
                <w:b/>
                <w:spacing w:val="65"/>
              </w:rPr>
              <w:t xml:space="preserve"> </w:t>
            </w:r>
            <w:r w:rsidRPr="00242496">
              <w:rPr>
                <w:b/>
              </w:rPr>
              <w:t>привести</w:t>
            </w:r>
            <w:r w:rsidRPr="00242496">
              <w:rPr>
                <w:b/>
                <w:spacing w:val="62"/>
              </w:rPr>
              <w:t xml:space="preserve"> </w:t>
            </w:r>
            <w:r w:rsidRPr="00242496">
              <w:t>критические</w:t>
            </w:r>
            <w:r w:rsidRPr="00242496">
              <w:rPr>
                <w:spacing w:val="60"/>
              </w:rPr>
              <w:t xml:space="preserve"> </w:t>
            </w:r>
            <w:r w:rsidRPr="00242496">
              <w:t>аргументы</w:t>
            </w:r>
            <w:r w:rsidRPr="00242496">
              <w:rPr>
                <w:spacing w:val="62"/>
              </w:rPr>
              <w:t xml:space="preserve"> </w:t>
            </w:r>
            <w:r w:rsidRPr="00242496">
              <w:t>в</w:t>
            </w:r>
            <w:r w:rsidRPr="00242496">
              <w:rPr>
                <w:spacing w:val="69"/>
              </w:rPr>
              <w:t xml:space="preserve"> </w:t>
            </w:r>
            <w:r w:rsidRPr="00242496">
              <w:t>отношении</w:t>
            </w:r>
            <w:r w:rsidRPr="00242496">
              <w:rPr>
                <w:spacing w:val="63"/>
              </w:rPr>
              <w:t xml:space="preserve"> </w:t>
            </w:r>
            <w:r w:rsidRPr="00242496">
              <w:t>действий</w:t>
            </w:r>
            <w:r w:rsidRPr="00242496">
              <w:rPr>
                <w:spacing w:val="64"/>
              </w:rPr>
              <w:t xml:space="preserve"> </w:t>
            </w:r>
            <w:r w:rsidRPr="00242496">
              <w:t>и</w:t>
            </w:r>
          </w:p>
          <w:p w:rsidR="00E74DFC" w:rsidRPr="00242496" w:rsidRDefault="00E74DFC" w:rsidP="006671A0">
            <w:pPr>
              <w:pStyle w:val="TableParagraph"/>
              <w:ind w:right="92"/>
              <w:jc w:val="both"/>
            </w:pPr>
            <w:r w:rsidRPr="00242496">
              <w:t>суждений</w:t>
            </w:r>
            <w:r w:rsidRPr="00242496">
              <w:rPr>
                <w:spacing w:val="-4"/>
              </w:rPr>
              <w:t xml:space="preserve"> </w:t>
            </w:r>
            <w:proofErr w:type="gramStart"/>
            <w:r w:rsidRPr="00242496">
              <w:t>другого</w:t>
            </w:r>
            <w:proofErr w:type="gramEnd"/>
            <w:r w:rsidRPr="00242496">
              <w:t>.</w:t>
            </w:r>
            <w:r w:rsidRPr="00242496">
              <w:rPr>
                <w:spacing w:val="-3"/>
              </w:rPr>
              <w:t xml:space="preserve"> </w:t>
            </w:r>
            <w:r w:rsidRPr="00242496">
              <w:t>Может</w:t>
            </w:r>
            <w:r w:rsidRPr="00242496">
              <w:rPr>
                <w:spacing w:val="-4"/>
              </w:rPr>
              <w:t xml:space="preserve"> </w:t>
            </w:r>
            <w:r w:rsidRPr="00242496">
              <w:t>спокойно</w:t>
            </w:r>
            <w:r w:rsidRPr="00242496">
              <w:rPr>
                <w:spacing w:val="-8"/>
              </w:rPr>
              <w:t xml:space="preserve"> </w:t>
            </w:r>
            <w:r w:rsidRPr="00242496">
              <w:t>и</w:t>
            </w:r>
            <w:r w:rsidRPr="00242496">
              <w:rPr>
                <w:spacing w:val="-4"/>
              </w:rPr>
              <w:t xml:space="preserve"> </w:t>
            </w:r>
            <w:r w:rsidRPr="00242496">
              <w:t>разумно</w:t>
            </w:r>
            <w:r w:rsidRPr="00242496">
              <w:rPr>
                <w:spacing w:val="-9"/>
              </w:rPr>
              <w:t xml:space="preserve"> </w:t>
            </w:r>
            <w:r w:rsidRPr="00242496">
              <w:t>относиться</w:t>
            </w:r>
            <w:r w:rsidRPr="00242496">
              <w:rPr>
                <w:spacing w:val="-6"/>
              </w:rPr>
              <w:t xml:space="preserve"> </w:t>
            </w:r>
            <w:r w:rsidRPr="00242496">
              <w:t>к</w:t>
            </w:r>
            <w:r w:rsidRPr="00242496">
              <w:rPr>
                <w:spacing w:val="-2"/>
              </w:rPr>
              <w:t xml:space="preserve"> </w:t>
            </w:r>
            <w:r w:rsidRPr="00242496">
              <w:t>критическим</w:t>
            </w:r>
            <w:r w:rsidRPr="00242496">
              <w:rPr>
                <w:spacing w:val="-4"/>
              </w:rPr>
              <w:t xml:space="preserve"> </w:t>
            </w:r>
            <w:r w:rsidRPr="00242496">
              <w:t>замечаниям</w:t>
            </w:r>
            <w:r w:rsidRPr="00242496">
              <w:rPr>
                <w:spacing w:val="-37"/>
              </w:rPr>
              <w:t xml:space="preserve"> </w:t>
            </w:r>
            <w:r w:rsidRPr="00242496">
              <w:t>в</w:t>
            </w:r>
            <w:r w:rsidRPr="00242496">
              <w:rPr>
                <w:spacing w:val="-1"/>
              </w:rPr>
              <w:t xml:space="preserve"> </w:t>
            </w:r>
            <w:r w:rsidRPr="00242496">
              <w:t>отношении</w:t>
            </w:r>
            <w:r w:rsidRPr="00242496">
              <w:rPr>
                <w:spacing w:val="6"/>
              </w:rPr>
              <w:t xml:space="preserve"> </w:t>
            </w:r>
            <w:r w:rsidRPr="00242496">
              <w:t>собственного</w:t>
            </w:r>
            <w:r w:rsidRPr="00242496">
              <w:rPr>
                <w:spacing w:val="1"/>
              </w:rPr>
              <w:t xml:space="preserve"> </w:t>
            </w:r>
            <w:r w:rsidRPr="00242496">
              <w:t>суждения.</w:t>
            </w:r>
          </w:p>
        </w:tc>
        <w:tc>
          <w:tcPr>
            <w:tcW w:w="851" w:type="dxa"/>
            <w:shd w:val="clear" w:color="auto" w:fill="auto"/>
          </w:tcPr>
          <w:p w:rsidR="00E74DFC" w:rsidRPr="00242496" w:rsidRDefault="00E74DFC" w:rsidP="006671A0">
            <w:pPr>
              <w:pStyle w:val="TableParagraph"/>
            </w:pPr>
          </w:p>
          <w:p w:rsidR="00E74DFC" w:rsidRPr="000E1D2A" w:rsidRDefault="00E74DFC" w:rsidP="006671A0">
            <w:pPr>
              <w:pStyle w:val="TableParagraph"/>
              <w:ind w:left="302"/>
              <w:rPr>
                <w:lang w:val="en-US"/>
              </w:rPr>
            </w:pPr>
            <w:r w:rsidRPr="000E1D2A">
              <w:rPr>
                <w:w w:val="99"/>
                <w:lang w:val="en-US"/>
              </w:rPr>
              <w:t>1</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right="273"/>
              <w:jc w:val="right"/>
              <w:rPr>
                <w:lang w:val="en-US"/>
              </w:rPr>
            </w:pPr>
            <w:r w:rsidRPr="000E1D2A">
              <w:rPr>
                <w:w w:val="99"/>
                <w:lang w:val="en-US"/>
              </w:rPr>
              <w:t>1</w:t>
            </w:r>
          </w:p>
        </w:tc>
      </w:tr>
      <w:tr w:rsidR="000E1D2A" w:rsidRPr="000E1D2A" w:rsidTr="00572491">
        <w:trPr>
          <w:trHeight w:val="556"/>
        </w:trPr>
        <w:tc>
          <w:tcPr>
            <w:tcW w:w="56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E74DFC" w:rsidRPr="00242496" w:rsidRDefault="00E74DFC" w:rsidP="006671A0">
            <w:pPr>
              <w:pStyle w:val="TableParagraph"/>
              <w:jc w:val="both"/>
            </w:pPr>
            <w:r w:rsidRPr="00242496">
              <w:rPr>
                <w:b/>
              </w:rPr>
              <w:t>Не</w:t>
            </w:r>
            <w:r w:rsidRPr="00242496">
              <w:rPr>
                <w:b/>
                <w:spacing w:val="1"/>
              </w:rPr>
              <w:t xml:space="preserve"> </w:t>
            </w:r>
            <w:r w:rsidRPr="00242496">
              <w:rPr>
                <w:b/>
              </w:rPr>
              <w:t>может</w:t>
            </w:r>
            <w:r w:rsidRPr="00242496">
              <w:rPr>
                <w:b/>
                <w:spacing w:val="1"/>
              </w:rPr>
              <w:t xml:space="preserve"> </w:t>
            </w:r>
            <w:r w:rsidRPr="00242496">
              <w:rPr>
                <w:b/>
              </w:rPr>
              <w:t>привести</w:t>
            </w:r>
            <w:r w:rsidRPr="00242496">
              <w:rPr>
                <w:b/>
                <w:spacing w:val="1"/>
              </w:rPr>
              <w:t xml:space="preserve"> </w:t>
            </w:r>
            <w:r w:rsidRPr="00242496">
              <w:t>критические</w:t>
            </w:r>
            <w:r w:rsidRPr="00242496">
              <w:rPr>
                <w:spacing w:val="1"/>
              </w:rPr>
              <w:t xml:space="preserve"> </w:t>
            </w:r>
            <w:r w:rsidRPr="00242496">
              <w:t>аргументы</w:t>
            </w:r>
            <w:r w:rsidRPr="00242496">
              <w:rPr>
                <w:spacing w:val="1"/>
              </w:rPr>
              <w:t xml:space="preserve"> </w:t>
            </w:r>
            <w:r w:rsidRPr="00242496">
              <w:t>в</w:t>
            </w:r>
            <w:r w:rsidRPr="00242496">
              <w:rPr>
                <w:spacing w:val="1"/>
              </w:rPr>
              <w:t xml:space="preserve"> </w:t>
            </w:r>
            <w:r w:rsidRPr="00242496">
              <w:t>отношении</w:t>
            </w:r>
            <w:r w:rsidRPr="00242496">
              <w:rPr>
                <w:spacing w:val="1"/>
              </w:rPr>
              <w:t xml:space="preserve"> </w:t>
            </w:r>
            <w:r w:rsidRPr="00242496">
              <w:t>действий</w:t>
            </w:r>
            <w:r w:rsidRPr="00242496">
              <w:rPr>
                <w:spacing w:val="1"/>
              </w:rPr>
              <w:t xml:space="preserve"> </w:t>
            </w:r>
            <w:r w:rsidRPr="00242496">
              <w:t>и</w:t>
            </w:r>
            <w:r w:rsidRPr="00242496">
              <w:rPr>
                <w:spacing w:val="1"/>
              </w:rPr>
              <w:t xml:space="preserve"> </w:t>
            </w:r>
            <w:r w:rsidRPr="00242496">
              <w:t>суждений</w:t>
            </w:r>
            <w:r w:rsidRPr="00242496">
              <w:rPr>
                <w:spacing w:val="-37"/>
              </w:rPr>
              <w:t xml:space="preserve"> </w:t>
            </w:r>
            <w:proofErr w:type="gramStart"/>
            <w:r w:rsidRPr="00242496">
              <w:t>другого</w:t>
            </w:r>
            <w:proofErr w:type="gramEnd"/>
            <w:r w:rsidRPr="00242496">
              <w:t>.</w:t>
            </w:r>
            <w:r w:rsidRPr="00242496">
              <w:rPr>
                <w:spacing w:val="3"/>
              </w:rPr>
              <w:t xml:space="preserve"> </w:t>
            </w:r>
            <w:r w:rsidRPr="00242496">
              <w:rPr>
                <w:b/>
              </w:rPr>
              <w:t>Не</w:t>
            </w:r>
            <w:r w:rsidRPr="00242496">
              <w:rPr>
                <w:b/>
                <w:spacing w:val="38"/>
              </w:rPr>
              <w:t xml:space="preserve"> </w:t>
            </w:r>
            <w:r w:rsidRPr="00242496">
              <w:rPr>
                <w:b/>
              </w:rPr>
              <w:t xml:space="preserve">всегда  </w:t>
            </w:r>
            <w:r w:rsidRPr="00242496">
              <w:t>спокойно</w:t>
            </w:r>
            <w:r w:rsidRPr="00242496">
              <w:rPr>
                <w:spacing w:val="36"/>
              </w:rPr>
              <w:t xml:space="preserve"> </w:t>
            </w:r>
            <w:r w:rsidRPr="00242496">
              <w:t>и</w:t>
            </w:r>
            <w:r w:rsidRPr="00242496">
              <w:rPr>
                <w:spacing w:val="4"/>
              </w:rPr>
              <w:t xml:space="preserve"> </w:t>
            </w:r>
            <w:r w:rsidRPr="00242496">
              <w:t>разумно  относится</w:t>
            </w:r>
            <w:r w:rsidRPr="00242496">
              <w:rPr>
                <w:spacing w:val="1"/>
              </w:rPr>
              <w:t xml:space="preserve"> </w:t>
            </w:r>
            <w:r w:rsidRPr="00242496">
              <w:t>к</w:t>
            </w:r>
            <w:r w:rsidRPr="00242496">
              <w:rPr>
                <w:spacing w:val="37"/>
              </w:rPr>
              <w:t xml:space="preserve"> </w:t>
            </w:r>
            <w:r w:rsidRPr="00242496">
              <w:t>критическим</w:t>
            </w:r>
            <w:r w:rsidRPr="00242496">
              <w:rPr>
                <w:spacing w:val="4"/>
              </w:rPr>
              <w:t xml:space="preserve"> </w:t>
            </w:r>
            <w:r w:rsidRPr="00242496">
              <w:t>замечаниям</w:t>
            </w:r>
            <w:r w:rsidRPr="00242496">
              <w:rPr>
                <w:spacing w:val="39"/>
              </w:rPr>
              <w:t xml:space="preserve"> </w:t>
            </w:r>
            <w:proofErr w:type="gramStart"/>
            <w:r w:rsidRPr="00242496">
              <w:t>в</w:t>
            </w:r>
            <w:proofErr w:type="gramEnd"/>
          </w:p>
          <w:p w:rsidR="00E74DFC" w:rsidRPr="00242496" w:rsidRDefault="00E74DFC" w:rsidP="006671A0">
            <w:pPr>
              <w:pStyle w:val="TableParagraph"/>
              <w:jc w:val="both"/>
            </w:pPr>
            <w:proofErr w:type="gramStart"/>
            <w:r w:rsidRPr="00242496">
              <w:t>отношении</w:t>
            </w:r>
            <w:proofErr w:type="gramEnd"/>
            <w:r w:rsidRPr="00242496">
              <w:rPr>
                <w:spacing w:val="-4"/>
              </w:rPr>
              <w:t xml:space="preserve"> </w:t>
            </w:r>
            <w:r w:rsidRPr="00242496">
              <w:t>собственного</w:t>
            </w:r>
            <w:r w:rsidRPr="00242496">
              <w:rPr>
                <w:spacing w:val="-6"/>
              </w:rPr>
              <w:t xml:space="preserve"> </w:t>
            </w:r>
            <w:r w:rsidRPr="00242496">
              <w:t>суждения.</w:t>
            </w:r>
          </w:p>
        </w:tc>
        <w:tc>
          <w:tcPr>
            <w:tcW w:w="851" w:type="dxa"/>
            <w:shd w:val="clear" w:color="auto" w:fill="auto"/>
          </w:tcPr>
          <w:p w:rsidR="00E74DFC" w:rsidRPr="00242496" w:rsidRDefault="00E74DFC" w:rsidP="006671A0">
            <w:pPr>
              <w:pStyle w:val="TableParagraph"/>
            </w:pPr>
          </w:p>
          <w:p w:rsidR="00E74DFC" w:rsidRPr="000E1D2A" w:rsidRDefault="00E74DFC" w:rsidP="006671A0">
            <w:pPr>
              <w:pStyle w:val="TableParagraph"/>
              <w:ind w:left="302"/>
              <w:rPr>
                <w:lang w:val="en-US"/>
              </w:rPr>
            </w:pPr>
            <w:r w:rsidRPr="000E1D2A">
              <w:rPr>
                <w:w w:val="99"/>
                <w:lang w:val="en-US"/>
              </w:rPr>
              <w:t>0</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right="273"/>
              <w:jc w:val="right"/>
              <w:rPr>
                <w:lang w:val="en-US"/>
              </w:rPr>
            </w:pPr>
            <w:r w:rsidRPr="000E1D2A">
              <w:rPr>
                <w:w w:val="99"/>
                <w:lang w:val="en-US"/>
              </w:rPr>
              <w:t>0</w:t>
            </w:r>
          </w:p>
        </w:tc>
      </w:tr>
      <w:tr w:rsidR="000E1D2A" w:rsidRPr="000E1D2A" w:rsidTr="00572491">
        <w:trPr>
          <w:trHeight w:val="182"/>
        </w:trPr>
        <w:tc>
          <w:tcPr>
            <w:tcW w:w="567" w:type="dxa"/>
            <w:shd w:val="clear" w:color="auto" w:fill="auto"/>
          </w:tcPr>
          <w:p w:rsidR="00E74DFC" w:rsidRPr="000E1D2A" w:rsidRDefault="00E74DFC" w:rsidP="006671A0">
            <w:pPr>
              <w:pStyle w:val="TableParagraph"/>
              <w:jc w:val="center"/>
              <w:rPr>
                <w:lang w:val="en-US"/>
              </w:rPr>
            </w:pPr>
            <w:r w:rsidRPr="000E1D2A">
              <w:rPr>
                <w:w w:val="99"/>
                <w:lang w:val="en-US"/>
              </w:rPr>
              <w:t>5</w:t>
            </w:r>
          </w:p>
        </w:tc>
        <w:tc>
          <w:tcPr>
            <w:tcW w:w="3402" w:type="dxa"/>
            <w:shd w:val="clear" w:color="auto" w:fill="auto"/>
          </w:tcPr>
          <w:p w:rsidR="00E74DFC" w:rsidRPr="000E1D2A" w:rsidRDefault="00E74DFC" w:rsidP="006671A0">
            <w:pPr>
              <w:pStyle w:val="TableParagraph"/>
              <w:rPr>
                <w:lang w:val="en-US"/>
              </w:rPr>
            </w:pPr>
            <w:r w:rsidRPr="000E1D2A">
              <w:rPr>
                <w:lang w:val="en-US"/>
              </w:rPr>
              <w:t>Выходить</w:t>
            </w:r>
            <w:r w:rsidRPr="000E1D2A">
              <w:rPr>
                <w:spacing w:val="-6"/>
                <w:lang w:val="en-US"/>
              </w:rPr>
              <w:t xml:space="preserve"> </w:t>
            </w:r>
            <w:r w:rsidRPr="000E1D2A">
              <w:rPr>
                <w:lang w:val="en-US"/>
              </w:rPr>
              <w:t>за</w:t>
            </w:r>
            <w:r w:rsidRPr="000E1D2A">
              <w:rPr>
                <w:spacing w:val="-1"/>
                <w:lang w:val="en-US"/>
              </w:rPr>
              <w:t xml:space="preserve"> </w:t>
            </w:r>
            <w:r w:rsidRPr="000E1D2A">
              <w:rPr>
                <w:lang w:val="en-US"/>
              </w:rPr>
              <w:t>рамки</w:t>
            </w:r>
            <w:r w:rsidRPr="000E1D2A">
              <w:rPr>
                <w:spacing w:val="-2"/>
                <w:lang w:val="en-US"/>
              </w:rPr>
              <w:t xml:space="preserve"> </w:t>
            </w:r>
            <w:r w:rsidRPr="000E1D2A">
              <w:rPr>
                <w:lang w:val="en-US"/>
              </w:rPr>
              <w:t>учебного</w:t>
            </w:r>
          </w:p>
        </w:tc>
        <w:tc>
          <w:tcPr>
            <w:tcW w:w="8930" w:type="dxa"/>
            <w:shd w:val="clear" w:color="auto" w:fill="auto"/>
          </w:tcPr>
          <w:p w:rsidR="00E74DFC" w:rsidRPr="009800CE" w:rsidRDefault="00E74DFC" w:rsidP="006671A0">
            <w:pPr>
              <w:pStyle w:val="TableParagraph"/>
              <w:jc w:val="both"/>
            </w:pPr>
            <w:r w:rsidRPr="000E1D2A">
              <w:rPr>
                <w:b/>
                <w:w w:val="95"/>
              </w:rPr>
              <w:t>Самостоятельно</w:t>
            </w:r>
            <w:r w:rsidRPr="000E1D2A">
              <w:rPr>
                <w:b/>
                <w:spacing w:val="37"/>
              </w:rPr>
              <w:t xml:space="preserve">   </w:t>
            </w:r>
            <w:r w:rsidRPr="000E1D2A">
              <w:rPr>
                <w:w w:val="95"/>
              </w:rPr>
              <w:t>выходит</w:t>
            </w:r>
            <w:r w:rsidRPr="000E1D2A">
              <w:rPr>
                <w:spacing w:val="59"/>
              </w:rPr>
              <w:t xml:space="preserve"> </w:t>
            </w:r>
            <w:r w:rsidRPr="000E1D2A">
              <w:rPr>
                <w:spacing w:val="60"/>
              </w:rPr>
              <w:t xml:space="preserve"> </w:t>
            </w:r>
            <w:r w:rsidRPr="000E1D2A">
              <w:rPr>
                <w:w w:val="95"/>
              </w:rPr>
              <w:t>за</w:t>
            </w:r>
            <w:r w:rsidRPr="000E1D2A">
              <w:rPr>
                <w:spacing w:val="54"/>
              </w:rPr>
              <w:t xml:space="preserve">  </w:t>
            </w:r>
            <w:r w:rsidRPr="009800CE">
              <w:t xml:space="preserve">рамки   </w:t>
            </w:r>
            <w:r w:rsidRPr="000E1D2A">
              <w:rPr>
                <w:spacing w:val="12"/>
              </w:rPr>
              <w:t xml:space="preserve"> </w:t>
            </w:r>
            <w:r w:rsidRPr="009800CE">
              <w:t xml:space="preserve">учебного   </w:t>
            </w:r>
            <w:r w:rsidRPr="000E1D2A">
              <w:rPr>
                <w:spacing w:val="8"/>
              </w:rPr>
              <w:t xml:space="preserve"> </w:t>
            </w:r>
            <w:r w:rsidRPr="009800CE">
              <w:t xml:space="preserve">предмета   </w:t>
            </w:r>
            <w:r w:rsidRPr="000E1D2A">
              <w:rPr>
                <w:spacing w:val="20"/>
              </w:rPr>
              <w:t xml:space="preserve"> </w:t>
            </w:r>
            <w:r w:rsidRPr="000E1D2A">
              <w:rPr>
                <w:w w:val="95"/>
              </w:rPr>
              <w:t>и</w:t>
            </w:r>
            <w:r w:rsidRPr="000E1D2A">
              <w:rPr>
                <w:spacing w:val="53"/>
              </w:rPr>
              <w:t xml:space="preserve"> </w:t>
            </w:r>
            <w:r w:rsidRPr="000E1D2A">
              <w:rPr>
                <w:spacing w:val="54"/>
              </w:rPr>
              <w:t xml:space="preserve"> </w:t>
            </w:r>
            <w:r w:rsidRPr="009800CE">
              <w:t>осуществляет</w:t>
            </w:r>
          </w:p>
        </w:tc>
        <w:tc>
          <w:tcPr>
            <w:tcW w:w="851" w:type="dxa"/>
            <w:shd w:val="clear" w:color="auto" w:fill="auto"/>
          </w:tcPr>
          <w:p w:rsidR="00E74DFC" w:rsidRPr="000E1D2A" w:rsidRDefault="00E74DFC" w:rsidP="006671A0">
            <w:pPr>
              <w:pStyle w:val="TableParagraph"/>
              <w:ind w:left="302"/>
              <w:rPr>
                <w:lang w:val="en-US"/>
              </w:rPr>
            </w:pPr>
            <w:r w:rsidRPr="000E1D2A">
              <w:rPr>
                <w:w w:val="99"/>
                <w:lang w:val="en-US"/>
              </w:rPr>
              <w:t>2</w:t>
            </w:r>
          </w:p>
        </w:tc>
        <w:tc>
          <w:tcPr>
            <w:tcW w:w="708" w:type="dxa"/>
            <w:shd w:val="clear" w:color="auto" w:fill="auto"/>
          </w:tcPr>
          <w:p w:rsidR="00E74DFC" w:rsidRPr="000E1D2A" w:rsidRDefault="00E74DFC" w:rsidP="006671A0">
            <w:pPr>
              <w:pStyle w:val="TableParagraph"/>
              <w:ind w:right="273"/>
              <w:jc w:val="right"/>
              <w:rPr>
                <w:lang w:val="en-US"/>
              </w:rPr>
            </w:pPr>
            <w:r w:rsidRPr="000E1D2A">
              <w:rPr>
                <w:w w:val="99"/>
                <w:lang w:val="en-US"/>
              </w:rPr>
              <w:t>2</w:t>
            </w:r>
          </w:p>
        </w:tc>
      </w:tr>
    </w:tbl>
    <w:p w:rsidR="000E1D2A" w:rsidRPr="000E1D2A" w:rsidRDefault="000E1D2A" w:rsidP="006671A0">
      <w:pPr>
        <w:spacing w:after="0" w:line="240" w:lineRule="auto"/>
        <w:rPr>
          <w:vanish/>
        </w:rPr>
      </w:pPr>
    </w:p>
    <w:tbl>
      <w:tblPr>
        <w:tblW w:w="1445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3402"/>
        <w:gridCol w:w="8930"/>
        <w:gridCol w:w="851"/>
        <w:gridCol w:w="708"/>
      </w:tblGrid>
      <w:tr w:rsidR="000E1D2A" w:rsidRPr="000E1D2A" w:rsidTr="00572491">
        <w:trPr>
          <w:trHeight w:val="369"/>
        </w:trPr>
        <w:tc>
          <w:tcPr>
            <w:tcW w:w="567" w:type="dxa"/>
            <w:vMerge w:val="restart"/>
            <w:shd w:val="clear" w:color="auto" w:fill="auto"/>
          </w:tcPr>
          <w:p w:rsidR="00E74DFC" w:rsidRPr="000E1D2A" w:rsidRDefault="00E74DFC" w:rsidP="006671A0">
            <w:pPr>
              <w:pStyle w:val="TableParagraph"/>
              <w:rPr>
                <w:lang w:val="en-US"/>
              </w:rPr>
            </w:pPr>
          </w:p>
        </w:tc>
        <w:tc>
          <w:tcPr>
            <w:tcW w:w="3402" w:type="dxa"/>
            <w:vMerge w:val="restart"/>
            <w:shd w:val="clear" w:color="auto" w:fill="auto"/>
          </w:tcPr>
          <w:p w:rsidR="00E74DFC" w:rsidRPr="00242496" w:rsidRDefault="00E74DFC" w:rsidP="006671A0">
            <w:pPr>
              <w:pStyle w:val="TableParagraph"/>
            </w:pPr>
            <w:r w:rsidRPr="00242496">
              <w:t>предмета</w:t>
            </w:r>
            <w:r w:rsidRPr="00242496">
              <w:rPr>
                <w:spacing w:val="-7"/>
              </w:rPr>
              <w:t xml:space="preserve"> </w:t>
            </w:r>
            <w:r w:rsidRPr="00242496">
              <w:t>и</w:t>
            </w:r>
            <w:r w:rsidRPr="00242496">
              <w:rPr>
                <w:spacing w:val="-4"/>
              </w:rPr>
              <w:t xml:space="preserve"> </w:t>
            </w:r>
            <w:r w:rsidRPr="00242496">
              <w:t>осуществлять</w:t>
            </w:r>
          </w:p>
          <w:p w:rsidR="00E74DFC" w:rsidRPr="00242496" w:rsidRDefault="00E74DFC" w:rsidP="006671A0">
            <w:pPr>
              <w:pStyle w:val="TableParagraph"/>
              <w:ind w:right="368"/>
            </w:pPr>
            <w:r w:rsidRPr="00242496">
              <w:t>целенаправленный поиск</w:t>
            </w:r>
            <w:r w:rsidRPr="00242496">
              <w:rPr>
                <w:spacing w:val="1"/>
              </w:rPr>
              <w:t xml:space="preserve"> </w:t>
            </w:r>
            <w:r w:rsidRPr="00242496">
              <w:lastRenderedPageBreak/>
              <w:t>возможностей</w:t>
            </w:r>
            <w:r w:rsidRPr="00242496">
              <w:rPr>
                <w:spacing w:val="-4"/>
              </w:rPr>
              <w:t xml:space="preserve"> </w:t>
            </w:r>
            <w:r w:rsidRPr="00242496">
              <w:t>для</w:t>
            </w:r>
            <w:r w:rsidRPr="00242496">
              <w:rPr>
                <w:spacing w:val="32"/>
              </w:rPr>
              <w:t xml:space="preserve"> </w:t>
            </w:r>
            <w:r w:rsidRPr="00242496">
              <w:t>широкого</w:t>
            </w:r>
            <w:r w:rsidRPr="00242496">
              <w:rPr>
                <w:spacing w:val="-37"/>
              </w:rPr>
              <w:t xml:space="preserve"> </w:t>
            </w:r>
            <w:r w:rsidRPr="00242496">
              <w:t>переноса средств и способов</w:t>
            </w:r>
            <w:r w:rsidRPr="00242496">
              <w:rPr>
                <w:spacing w:val="-37"/>
              </w:rPr>
              <w:t xml:space="preserve"> </w:t>
            </w:r>
            <w:r w:rsidR="006671A0">
              <w:t>действия</w:t>
            </w:r>
          </w:p>
        </w:tc>
        <w:tc>
          <w:tcPr>
            <w:tcW w:w="8930" w:type="dxa"/>
            <w:shd w:val="clear" w:color="auto" w:fill="auto"/>
          </w:tcPr>
          <w:p w:rsidR="00E74DFC" w:rsidRPr="009800CE" w:rsidRDefault="00E74DFC" w:rsidP="006671A0">
            <w:pPr>
              <w:pStyle w:val="TableParagraph"/>
              <w:jc w:val="both"/>
            </w:pPr>
            <w:r w:rsidRPr="009800CE">
              <w:lastRenderedPageBreak/>
              <w:t>целенаправленный</w:t>
            </w:r>
            <w:r w:rsidRPr="000E1D2A">
              <w:rPr>
                <w:spacing w:val="6"/>
              </w:rPr>
              <w:t xml:space="preserve"> </w:t>
            </w:r>
            <w:r w:rsidRPr="009800CE">
              <w:t>поиск</w:t>
            </w:r>
            <w:r w:rsidRPr="000E1D2A">
              <w:rPr>
                <w:spacing w:val="3"/>
              </w:rPr>
              <w:t xml:space="preserve"> </w:t>
            </w:r>
            <w:r w:rsidRPr="009800CE">
              <w:t>возможностей</w:t>
            </w:r>
            <w:r w:rsidRPr="000E1D2A">
              <w:rPr>
                <w:spacing w:val="5"/>
              </w:rPr>
              <w:t xml:space="preserve"> </w:t>
            </w:r>
            <w:r w:rsidRPr="009800CE">
              <w:t>для</w:t>
            </w:r>
            <w:r w:rsidRPr="000E1D2A">
              <w:rPr>
                <w:spacing w:val="10"/>
              </w:rPr>
              <w:t xml:space="preserve"> </w:t>
            </w:r>
            <w:r w:rsidRPr="009800CE">
              <w:t>широкого</w:t>
            </w:r>
            <w:r w:rsidRPr="000E1D2A">
              <w:rPr>
                <w:spacing w:val="1"/>
              </w:rPr>
              <w:t xml:space="preserve"> </w:t>
            </w:r>
            <w:r w:rsidRPr="009800CE">
              <w:t>переноса</w:t>
            </w:r>
            <w:r w:rsidRPr="000E1D2A">
              <w:rPr>
                <w:spacing w:val="9"/>
              </w:rPr>
              <w:t xml:space="preserve"> </w:t>
            </w:r>
            <w:r w:rsidRPr="009800CE">
              <w:t>средств</w:t>
            </w:r>
            <w:r w:rsidRPr="000E1D2A">
              <w:rPr>
                <w:spacing w:val="5"/>
              </w:rPr>
              <w:t xml:space="preserve"> </w:t>
            </w:r>
            <w:r w:rsidRPr="009800CE">
              <w:t>и</w:t>
            </w:r>
            <w:r w:rsidRPr="000E1D2A">
              <w:rPr>
                <w:spacing w:val="4"/>
              </w:rPr>
              <w:t xml:space="preserve"> </w:t>
            </w:r>
            <w:r w:rsidRPr="009800CE">
              <w:t>способов</w:t>
            </w:r>
          </w:p>
          <w:p w:rsidR="00E74DFC" w:rsidRPr="000E1D2A" w:rsidRDefault="00E74DFC" w:rsidP="006671A0">
            <w:pPr>
              <w:pStyle w:val="TableParagraph"/>
              <w:jc w:val="both"/>
              <w:rPr>
                <w:lang w:val="en-US"/>
              </w:rPr>
            </w:pPr>
            <w:r w:rsidRPr="000E1D2A">
              <w:rPr>
                <w:lang w:val="en-US"/>
              </w:rPr>
              <w:t>действия</w:t>
            </w:r>
          </w:p>
        </w:tc>
        <w:tc>
          <w:tcPr>
            <w:tcW w:w="851" w:type="dxa"/>
            <w:shd w:val="clear" w:color="auto" w:fill="auto"/>
          </w:tcPr>
          <w:p w:rsidR="00E74DFC" w:rsidRPr="000E1D2A" w:rsidRDefault="00E74DFC" w:rsidP="006671A0">
            <w:pPr>
              <w:pStyle w:val="TableParagraph"/>
              <w:rPr>
                <w:lang w:val="en-US"/>
              </w:rPr>
            </w:pPr>
          </w:p>
        </w:tc>
        <w:tc>
          <w:tcPr>
            <w:tcW w:w="708" w:type="dxa"/>
            <w:shd w:val="clear" w:color="auto" w:fill="auto"/>
          </w:tcPr>
          <w:p w:rsidR="00E74DFC" w:rsidRPr="000E1D2A" w:rsidRDefault="00E74DFC" w:rsidP="006671A0">
            <w:pPr>
              <w:pStyle w:val="TableParagraph"/>
              <w:rPr>
                <w:lang w:val="en-US"/>
              </w:rPr>
            </w:pPr>
          </w:p>
        </w:tc>
      </w:tr>
      <w:tr w:rsidR="000E1D2A" w:rsidRPr="000E1D2A" w:rsidTr="00572491">
        <w:trPr>
          <w:trHeight w:val="551"/>
        </w:trPr>
        <w:tc>
          <w:tcPr>
            <w:tcW w:w="56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E74DFC" w:rsidRPr="00242496" w:rsidRDefault="00E74DFC" w:rsidP="006671A0">
            <w:pPr>
              <w:pStyle w:val="TableParagraph"/>
              <w:jc w:val="both"/>
            </w:pPr>
            <w:r w:rsidRPr="000E1D2A">
              <w:rPr>
                <w:b/>
              </w:rPr>
              <w:t>Не</w:t>
            </w:r>
            <w:r w:rsidRPr="000E1D2A">
              <w:rPr>
                <w:b/>
                <w:spacing w:val="8"/>
              </w:rPr>
              <w:t xml:space="preserve"> </w:t>
            </w:r>
            <w:r w:rsidRPr="000E1D2A">
              <w:rPr>
                <w:b/>
              </w:rPr>
              <w:t>всегда</w:t>
            </w:r>
            <w:r w:rsidRPr="000E1D2A">
              <w:rPr>
                <w:b/>
                <w:spacing w:val="4"/>
              </w:rPr>
              <w:t xml:space="preserve"> </w:t>
            </w:r>
            <w:r w:rsidRPr="000E1D2A">
              <w:rPr>
                <w:b/>
              </w:rPr>
              <w:t>выходит</w:t>
            </w:r>
            <w:r w:rsidRPr="000E1D2A">
              <w:rPr>
                <w:b/>
                <w:spacing w:val="11"/>
              </w:rPr>
              <w:t xml:space="preserve"> </w:t>
            </w:r>
            <w:r w:rsidRPr="009800CE">
              <w:t>за</w:t>
            </w:r>
            <w:r w:rsidRPr="000E1D2A">
              <w:rPr>
                <w:spacing w:val="7"/>
              </w:rPr>
              <w:t xml:space="preserve"> </w:t>
            </w:r>
            <w:r w:rsidRPr="009800CE">
              <w:t>рамки</w:t>
            </w:r>
            <w:r w:rsidRPr="000E1D2A">
              <w:rPr>
                <w:spacing w:val="7"/>
              </w:rPr>
              <w:t xml:space="preserve"> </w:t>
            </w:r>
            <w:r w:rsidRPr="009800CE">
              <w:t>учебного</w:t>
            </w:r>
            <w:r w:rsidRPr="000E1D2A">
              <w:rPr>
                <w:spacing w:val="4"/>
              </w:rPr>
              <w:t xml:space="preserve"> </w:t>
            </w:r>
            <w:r w:rsidRPr="009800CE">
              <w:t>предмета.</w:t>
            </w:r>
            <w:r w:rsidRPr="000E1D2A">
              <w:rPr>
                <w:spacing w:val="5"/>
              </w:rPr>
              <w:t xml:space="preserve"> </w:t>
            </w:r>
            <w:r w:rsidRPr="00242496">
              <w:rPr>
                <w:b/>
              </w:rPr>
              <w:t>Испытывает</w:t>
            </w:r>
            <w:r w:rsidRPr="00242496">
              <w:rPr>
                <w:b/>
                <w:spacing w:val="11"/>
              </w:rPr>
              <w:t xml:space="preserve"> </w:t>
            </w:r>
            <w:r w:rsidRPr="00242496">
              <w:rPr>
                <w:b/>
              </w:rPr>
              <w:t>затруднения</w:t>
            </w:r>
            <w:r w:rsidRPr="00242496">
              <w:rPr>
                <w:b/>
                <w:spacing w:val="8"/>
              </w:rPr>
              <w:t xml:space="preserve"> </w:t>
            </w:r>
            <w:r w:rsidRPr="00242496">
              <w:t>в</w:t>
            </w:r>
            <w:r w:rsidRPr="00242496">
              <w:rPr>
                <w:spacing w:val="-37"/>
              </w:rPr>
              <w:t xml:space="preserve"> </w:t>
            </w:r>
            <w:r w:rsidRPr="00242496">
              <w:t>осуществлении</w:t>
            </w:r>
            <w:r w:rsidRPr="00242496">
              <w:rPr>
                <w:spacing w:val="4"/>
              </w:rPr>
              <w:t xml:space="preserve"> </w:t>
            </w:r>
            <w:r w:rsidRPr="00242496">
              <w:t>целенаправленного</w:t>
            </w:r>
            <w:r w:rsidRPr="00242496">
              <w:rPr>
                <w:spacing w:val="38"/>
              </w:rPr>
              <w:t xml:space="preserve"> </w:t>
            </w:r>
            <w:r w:rsidRPr="00242496">
              <w:t>поиска</w:t>
            </w:r>
            <w:r w:rsidRPr="00242496">
              <w:rPr>
                <w:spacing w:val="1"/>
              </w:rPr>
              <w:t xml:space="preserve"> </w:t>
            </w:r>
            <w:r w:rsidRPr="00242496">
              <w:t>возможностей</w:t>
            </w:r>
            <w:r w:rsidRPr="00242496">
              <w:rPr>
                <w:spacing w:val="2"/>
              </w:rPr>
              <w:t xml:space="preserve"> </w:t>
            </w:r>
            <w:r w:rsidRPr="00242496">
              <w:t>для</w:t>
            </w:r>
            <w:r w:rsidRPr="00242496">
              <w:rPr>
                <w:spacing w:val="3"/>
              </w:rPr>
              <w:t xml:space="preserve"> </w:t>
            </w:r>
            <w:r w:rsidRPr="00242496">
              <w:t>широкого</w:t>
            </w:r>
            <w:r w:rsidRPr="00242496">
              <w:rPr>
                <w:spacing w:val="36"/>
              </w:rPr>
              <w:t xml:space="preserve"> </w:t>
            </w:r>
            <w:r w:rsidRPr="00242496">
              <w:t>переноса</w:t>
            </w:r>
          </w:p>
          <w:p w:rsidR="00E74DFC" w:rsidRPr="000E1D2A" w:rsidRDefault="00E74DFC" w:rsidP="006671A0">
            <w:pPr>
              <w:pStyle w:val="TableParagraph"/>
              <w:jc w:val="both"/>
              <w:rPr>
                <w:lang w:val="en-US"/>
              </w:rPr>
            </w:pPr>
            <w:r w:rsidRPr="000E1D2A">
              <w:rPr>
                <w:lang w:val="en-US"/>
              </w:rPr>
              <w:t>средств</w:t>
            </w:r>
            <w:r w:rsidRPr="000E1D2A">
              <w:rPr>
                <w:spacing w:val="-5"/>
                <w:lang w:val="en-US"/>
              </w:rPr>
              <w:t xml:space="preserve"> </w:t>
            </w:r>
            <w:r w:rsidRPr="000E1D2A">
              <w:rPr>
                <w:lang w:val="en-US"/>
              </w:rPr>
              <w:t>и</w:t>
            </w:r>
            <w:r w:rsidRPr="000E1D2A">
              <w:rPr>
                <w:spacing w:val="-3"/>
                <w:lang w:val="en-US"/>
              </w:rPr>
              <w:t xml:space="preserve"> </w:t>
            </w:r>
            <w:r w:rsidRPr="000E1D2A">
              <w:rPr>
                <w:lang w:val="en-US"/>
              </w:rPr>
              <w:t>способов</w:t>
            </w:r>
            <w:r w:rsidRPr="000E1D2A">
              <w:rPr>
                <w:spacing w:val="-4"/>
                <w:lang w:val="en-US"/>
              </w:rPr>
              <w:t xml:space="preserve"> </w:t>
            </w:r>
            <w:r w:rsidRPr="000E1D2A">
              <w:rPr>
                <w:lang w:val="en-US"/>
              </w:rPr>
              <w:t>действия</w:t>
            </w:r>
          </w:p>
        </w:tc>
        <w:tc>
          <w:tcPr>
            <w:tcW w:w="851"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left="302"/>
              <w:rPr>
                <w:lang w:val="en-US"/>
              </w:rPr>
            </w:pPr>
            <w:r w:rsidRPr="000E1D2A">
              <w:rPr>
                <w:w w:val="99"/>
                <w:lang w:val="en-US"/>
              </w:rPr>
              <w:t>1</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right="274"/>
              <w:jc w:val="right"/>
              <w:rPr>
                <w:lang w:val="en-US"/>
              </w:rPr>
            </w:pPr>
            <w:r w:rsidRPr="000E1D2A">
              <w:rPr>
                <w:w w:val="99"/>
                <w:lang w:val="en-US"/>
              </w:rPr>
              <w:t>1</w:t>
            </w:r>
          </w:p>
        </w:tc>
      </w:tr>
      <w:tr w:rsidR="000E1D2A" w:rsidRPr="000E1D2A" w:rsidTr="00572491">
        <w:trPr>
          <w:trHeight w:val="552"/>
        </w:trPr>
        <w:tc>
          <w:tcPr>
            <w:tcW w:w="56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E74DFC" w:rsidRPr="00242496" w:rsidRDefault="00E74DFC" w:rsidP="006671A0">
            <w:pPr>
              <w:pStyle w:val="TableParagraph"/>
              <w:jc w:val="both"/>
            </w:pPr>
            <w:r w:rsidRPr="000E1D2A">
              <w:rPr>
                <w:b/>
              </w:rPr>
              <w:t>Затрудняется</w:t>
            </w:r>
            <w:r w:rsidRPr="000E1D2A">
              <w:rPr>
                <w:b/>
                <w:spacing w:val="14"/>
              </w:rPr>
              <w:t xml:space="preserve"> </w:t>
            </w:r>
            <w:r w:rsidRPr="009800CE">
              <w:t>выходить</w:t>
            </w:r>
            <w:r w:rsidRPr="000E1D2A">
              <w:rPr>
                <w:spacing w:val="12"/>
              </w:rPr>
              <w:t xml:space="preserve"> </w:t>
            </w:r>
            <w:r w:rsidRPr="009800CE">
              <w:t>за</w:t>
            </w:r>
            <w:r w:rsidRPr="000E1D2A">
              <w:rPr>
                <w:spacing w:val="13"/>
              </w:rPr>
              <w:t xml:space="preserve"> </w:t>
            </w:r>
            <w:r w:rsidRPr="009800CE">
              <w:t>рамки</w:t>
            </w:r>
            <w:r w:rsidRPr="000E1D2A">
              <w:rPr>
                <w:spacing w:val="17"/>
              </w:rPr>
              <w:t xml:space="preserve"> </w:t>
            </w:r>
            <w:r w:rsidRPr="009800CE">
              <w:t>учебного</w:t>
            </w:r>
            <w:r w:rsidRPr="000E1D2A">
              <w:rPr>
                <w:spacing w:val="10"/>
              </w:rPr>
              <w:t xml:space="preserve"> </w:t>
            </w:r>
            <w:r w:rsidRPr="009800CE">
              <w:t>предмета.</w:t>
            </w:r>
            <w:r w:rsidRPr="000E1D2A">
              <w:rPr>
                <w:spacing w:val="12"/>
              </w:rPr>
              <w:t xml:space="preserve"> </w:t>
            </w:r>
            <w:r w:rsidRPr="00242496">
              <w:t>Может</w:t>
            </w:r>
            <w:r w:rsidRPr="00242496">
              <w:rPr>
                <w:spacing w:val="15"/>
              </w:rPr>
              <w:t xml:space="preserve"> </w:t>
            </w:r>
            <w:r w:rsidRPr="00242496">
              <w:t>осуществлять</w:t>
            </w:r>
            <w:r w:rsidRPr="00242496">
              <w:rPr>
                <w:spacing w:val="1"/>
              </w:rPr>
              <w:t xml:space="preserve"> </w:t>
            </w:r>
            <w:r w:rsidRPr="00242496">
              <w:t>целенаправленный</w:t>
            </w:r>
            <w:r w:rsidRPr="00242496">
              <w:rPr>
                <w:spacing w:val="6"/>
              </w:rPr>
              <w:t xml:space="preserve"> </w:t>
            </w:r>
            <w:r w:rsidRPr="00242496">
              <w:t>поиск</w:t>
            </w:r>
            <w:r w:rsidRPr="00242496">
              <w:rPr>
                <w:spacing w:val="3"/>
              </w:rPr>
              <w:t xml:space="preserve"> </w:t>
            </w:r>
            <w:r w:rsidRPr="00242496">
              <w:t>возможностей</w:t>
            </w:r>
            <w:r w:rsidRPr="00242496">
              <w:rPr>
                <w:spacing w:val="4"/>
              </w:rPr>
              <w:t xml:space="preserve"> </w:t>
            </w:r>
            <w:r w:rsidRPr="00242496">
              <w:t>для</w:t>
            </w:r>
            <w:r w:rsidRPr="00242496">
              <w:rPr>
                <w:spacing w:val="11"/>
              </w:rPr>
              <w:t xml:space="preserve"> </w:t>
            </w:r>
            <w:r w:rsidRPr="00242496">
              <w:t>широкого</w:t>
            </w:r>
            <w:r w:rsidRPr="00242496">
              <w:rPr>
                <w:spacing w:val="1"/>
              </w:rPr>
              <w:t xml:space="preserve"> </w:t>
            </w:r>
            <w:r w:rsidRPr="00242496">
              <w:t>переноса</w:t>
            </w:r>
            <w:r w:rsidRPr="00242496">
              <w:rPr>
                <w:spacing w:val="9"/>
              </w:rPr>
              <w:t xml:space="preserve"> </w:t>
            </w:r>
            <w:r w:rsidRPr="00242496">
              <w:t>средств</w:t>
            </w:r>
            <w:r w:rsidRPr="00242496">
              <w:rPr>
                <w:spacing w:val="5"/>
              </w:rPr>
              <w:t xml:space="preserve"> </w:t>
            </w:r>
            <w:r w:rsidRPr="00242496">
              <w:t>и</w:t>
            </w:r>
            <w:r w:rsidRPr="00242496">
              <w:rPr>
                <w:spacing w:val="3"/>
              </w:rPr>
              <w:t xml:space="preserve"> </w:t>
            </w:r>
            <w:r w:rsidRPr="00242496">
              <w:t>способов</w:t>
            </w:r>
          </w:p>
          <w:p w:rsidR="00E74DFC" w:rsidRPr="009800CE" w:rsidRDefault="00E74DFC" w:rsidP="006671A0">
            <w:pPr>
              <w:pStyle w:val="TableParagraph"/>
              <w:jc w:val="both"/>
            </w:pPr>
            <w:r w:rsidRPr="009800CE">
              <w:t>действия</w:t>
            </w:r>
            <w:r w:rsidRPr="000E1D2A">
              <w:rPr>
                <w:spacing w:val="-3"/>
              </w:rPr>
              <w:t xml:space="preserve"> </w:t>
            </w:r>
            <w:r w:rsidRPr="009800CE">
              <w:t>с</w:t>
            </w:r>
            <w:r w:rsidRPr="000E1D2A">
              <w:rPr>
                <w:spacing w:val="-10"/>
              </w:rPr>
              <w:t xml:space="preserve"> </w:t>
            </w:r>
            <w:r w:rsidRPr="009800CE">
              <w:t>помощью</w:t>
            </w:r>
            <w:r w:rsidRPr="000E1D2A">
              <w:rPr>
                <w:spacing w:val="-2"/>
              </w:rPr>
              <w:t xml:space="preserve"> </w:t>
            </w:r>
            <w:r w:rsidRPr="009800CE">
              <w:t>учителя</w:t>
            </w:r>
            <w:r w:rsidRPr="000E1D2A">
              <w:rPr>
                <w:spacing w:val="-3"/>
              </w:rPr>
              <w:t xml:space="preserve"> </w:t>
            </w:r>
            <w:r w:rsidRPr="009800CE">
              <w:t>или</w:t>
            </w:r>
            <w:r w:rsidRPr="000E1D2A">
              <w:rPr>
                <w:spacing w:val="-1"/>
              </w:rPr>
              <w:t xml:space="preserve"> </w:t>
            </w:r>
            <w:r w:rsidRPr="009800CE">
              <w:t>одноклассников.</w:t>
            </w:r>
          </w:p>
        </w:tc>
        <w:tc>
          <w:tcPr>
            <w:tcW w:w="851" w:type="dxa"/>
            <w:shd w:val="clear" w:color="auto" w:fill="auto"/>
          </w:tcPr>
          <w:p w:rsidR="00E74DFC" w:rsidRPr="009800CE" w:rsidRDefault="00E74DFC" w:rsidP="006671A0">
            <w:pPr>
              <w:pStyle w:val="TableParagraph"/>
            </w:pPr>
          </w:p>
          <w:p w:rsidR="00E74DFC" w:rsidRPr="000E1D2A" w:rsidRDefault="00E74DFC" w:rsidP="006671A0">
            <w:pPr>
              <w:pStyle w:val="TableParagraph"/>
              <w:ind w:left="302"/>
              <w:rPr>
                <w:lang w:val="en-US"/>
              </w:rPr>
            </w:pPr>
            <w:r w:rsidRPr="000E1D2A">
              <w:rPr>
                <w:w w:val="99"/>
                <w:lang w:val="en-US"/>
              </w:rPr>
              <w:t>0</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right="274"/>
              <w:jc w:val="right"/>
              <w:rPr>
                <w:lang w:val="en-US"/>
              </w:rPr>
            </w:pPr>
            <w:r w:rsidRPr="000E1D2A">
              <w:rPr>
                <w:w w:val="99"/>
                <w:lang w:val="en-US"/>
              </w:rPr>
              <w:t>0</w:t>
            </w:r>
          </w:p>
        </w:tc>
      </w:tr>
      <w:tr w:rsidR="000E1D2A" w:rsidRPr="000E1D2A" w:rsidTr="00572491">
        <w:trPr>
          <w:trHeight w:val="551"/>
        </w:trPr>
        <w:tc>
          <w:tcPr>
            <w:tcW w:w="567" w:type="dxa"/>
            <w:vMerge w:val="restart"/>
            <w:shd w:val="clear" w:color="auto" w:fill="auto"/>
          </w:tcPr>
          <w:p w:rsidR="00E74DFC" w:rsidRPr="000E1D2A" w:rsidRDefault="00E74DFC" w:rsidP="006671A0">
            <w:pPr>
              <w:pStyle w:val="TableParagraph"/>
              <w:jc w:val="center"/>
              <w:rPr>
                <w:lang w:val="en-US"/>
              </w:rPr>
            </w:pPr>
            <w:r w:rsidRPr="000E1D2A">
              <w:rPr>
                <w:w w:val="99"/>
                <w:lang w:val="en-US"/>
              </w:rPr>
              <w:t>6</w:t>
            </w:r>
          </w:p>
        </w:tc>
        <w:tc>
          <w:tcPr>
            <w:tcW w:w="3402" w:type="dxa"/>
            <w:vMerge w:val="restart"/>
            <w:shd w:val="clear" w:color="auto" w:fill="auto"/>
          </w:tcPr>
          <w:p w:rsidR="00E74DFC" w:rsidRPr="00242496" w:rsidRDefault="00E74DFC" w:rsidP="006671A0">
            <w:pPr>
              <w:pStyle w:val="TableParagraph"/>
            </w:pPr>
            <w:r w:rsidRPr="00242496">
              <w:t>Выстраивать</w:t>
            </w:r>
            <w:r w:rsidRPr="00242496">
              <w:rPr>
                <w:spacing w:val="-9"/>
              </w:rPr>
              <w:t xml:space="preserve"> </w:t>
            </w:r>
            <w:r w:rsidRPr="00242496">
              <w:t>индивидуальную</w:t>
            </w:r>
          </w:p>
          <w:p w:rsidR="00E74DFC" w:rsidRPr="00242496" w:rsidRDefault="00E74DFC" w:rsidP="006671A0">
            <w:pPr>
              <w:pStyle w:val="TableParagraph"/>
              <w:ind w:right="307"/>
            </w:pPr>
            <w:r w:rsidRPr="00242496">
              <w:rPr>
                <w:spacing w:val="-1"/>
              </w:rPr>
              <w:t xml:space="preserve">образовательную </w:t>
            </w:r>
            <w:r w:rsidRPr="00242496">
              <w:t>траекторию,</w:t>
            </w:r>
            <w:r w:rsidRPr="00242496">
              <w:rPr>
                <w:spacing w:val="-37"/>
              </w:rPr>
              <w:t xml:space="preserve"> </w:t>
            </w:r>
            <w:r w:rsidRPr="00242496">
              <w:t>учитывая ограничения</w:t>
            </w:r>
            <w:r w:rsidRPr="00242496">
              <w:rPr>
                <w:spacing w:val="4"/>
              </w:rPr>
              <w:t xml:space="preserve"> </w:t>
            </w:r>
            <w:r w:rsidRPr="00242496">
              <w:t>со</w:t>
            </w:r>
            <w:r w:rsidRPr="00242496">
              <w:rPr>
                <w:spacing w:val="1"/>
              </w:rPr>
              <w:t xml:space="preserve"> </w:t>
            </w:r>
            <w:r w:rsidRPr="00242496">
              <w:t>стороны других участников и</w:t>
            </w:r>
            <w:r w:rsidRPr="00242496">
              <w:rPr>
                <w:spacing w:val="-37"/>
              </w:rPr>
              <w:t xml:space="preserve"> </w:t>
            </w:r>
            <w:r w:rsidRPr="00242496">
              <w:t>ресурсные</w:t>
            </w:r>
            <w:r w:rsidRPr="00242496">
              <w:rPr>
                <w:spacing w:val="-1"/>
              </w:rPr>
              <w:t xml:space="preserve"> </w:t>
            </w:r>
            <w:r w:rsidR="006671A0">
              <w:t>ограничения</w:t>
            </w:r>
          </w:p>
        </w:tc>
        <w:tc>
          <w:tcPr>
            <w:tcW w:w="8930" w:type="dxa"/>
            <w:shd w:val="clear" w:color="auto" w:fill="auto"/>
          </w:tcPr>
          <w:p w:rsidR="00E74DFC" w:rsidRPr="009800CE" w:rsidRDefault="00E74DFC" w:rsidP="006671A0">
            <w:pPr>
              <w:pStyle w:val="TableParagraph"/>
              <w:jc w:val="both"/>
            </w:pPr>
            <w:r w:rsidRPr="000E1D2A">
              <w:rPr>
                <w:b/>
              </w:rPr>
              <w:t>Самостоятельно</w:t>
            </w:r>
            <w:r w:rsidRPr="000E1D2A">
              <w:rPr>
                <w:b/>
                <w:spacing w:val="67"/>
              </w:rPr>
              <w:t xml:space="preserve"> </w:t>
            </w:r>
            <w:r w:rsidRPr="009800CE">
              <w:t xml:space="preserve">выстраивает  </w:t>
            </w:r>
            <w:r w:rsidRPr="000E1D2A">
              <w:rPr>
                <w:spacing w:val="21"/>
              </w:rPr>
              <w:t xml:space="preserve"> </w:t>
            </w:r>
            <w:r w:rsidRPr="009800CE">
              <w:t xml:space="preserve">индивидуальную  </w:t>
            </w:r>
            <w:r w:rsidRPr="000E1D2A">
              <w:rPr>
                <w:spacing w:val="30"/>
              </w:rPr>
              <w:t xml:space="preserve"> </w:t>
            </w:r>
            <w:r w:rsidRPr="009800CE">
              <w:t xml:space="preserve">образовательную  </w:t>
            </w:r>
            <w:r w:rsidRPr="000E1D2A">
              <w:rPr>
                <w:spacing w:val="29"/>
              </w:rPr>
              <w:t xml:space="preserve"> </w:t>
            </w:r>
            <w:r w:rsidRPr="009800CE">
              <w:t>траекторию.</w:t>
            </w:r>
          </w:p>
          <w:p w:rsidR="00E74DFC" w:rsidRPr="009800CE" w:rsidRDefault="00E74DFC" w:rsidP="006671A0">
            <w:pPr>
              <w:pStyle w:val="TableParagraph"/>
              <w:tabs>
                <w:tab w:val="left" w:pos="845"/>
              </w:tabs>
              <w:ind w:right="111"/>
              <w:jc w:val="both"/>
            </w:pPr>
            <w:r w:rsidRPr="009800CE">
              <w:t>Может</w:t>
            </w:r>
            <w:r w:rsidRPr="009800CE">
              <w:tab/>
              <w:t>учитывать</w:t>
            </w:r>
            <w:r w:rsidRPr="000E1D2A">
              <w:rPr>
                <w:spacing w:val="31"/>
              </w:rPr>
              <w:t xml:space="preserve"> </w:t>
            </w:r>
            <w:r w:rsidRPr="009800CE">
              <w:t>ограничения</w:t>
            </w:r>
            <w:r w:rsidRPr="000E1D2A">
              <w:rPr>
                <w:spacing w:val="32"/>
              </w:rPr>
              <w:t xml:space="preserve"> </w:t>
            </w:r>
            <w:r w:rsidRPr="009800CE">
              <w:t>со</w:t>
            </w:r>
            <w:r w:rsidRPr="000E1D2A">
              <w:rPr>
                <w:spacing w:val="28"/>
              </w:rPr>
              <w:t xml:space="preserve"> </w:t>
            </w:r>
            <w:r w:rsidRPr="009800CE">
              <w:t>стороны</w:t>
            </w:r>
            <w:r w:rsidRPr="000E1D2A">
              <w:rPr>
                <w:spacing w:val="31"/>
              </w:rPr>
              <w:t xml:space="preserve"> </w:t>
            </w:r>
            <w:r w:rsidRPr="009800CE">
              <w:t>других</w:t>
            </w:r>
            <w:r w:rsidRPr="000E1D2A">
              <w:rPr>
                <w:spacing w:val="29"/>
              </w:rPr>
              <w:t xml:space="preserve"> </w:t>
            </w:r>
            <w:r w:rsidRPr="009800CE">
              <w:t>участников</w:t>
            </w:r>
            <w:r w:rsidRPr="000E1D2A">
              <w:rPr>
                <w:spacing w:val="33"/>
              </w:rPr>
              <w:t xml:space="preserve"> </w:t>
            </w:r>
            <w:r w:rsidRPr="009800CE">
              <w:t>и</w:t>
            </w:r>
            <w:r w:rsidRPr="000E1D2A">
              <w:rPr>
                <w:spacing w:val="32"/>
              </w:rPr>
              <w:t xml:space="preserve"> </w:t>
            </w:r>
            <w:r w:rsidRPr="009800CE">
              <w:t>ресурсные</w:t>
            </w:r>
            <w:r w:rsidRPr="000E1D2A">
              <w:rPr>
                <w:spacing w:val="-37"/>
              </w:rPr>
              <w:t xml:space="preserve"> </w:t>
            </w:r>
            <w:r w:rsidRPr="009800CE">
              <w:t>ограничения</w:t>
            </w:r>
          </w:p>
        </w:tc>
        <w:tc>
          <w:tcPr>
            <w:tcW w:w="851" w:type="dxa"/>
            <w:shd w:val="clear" w:color="auto" w:fill="auto"/>
          </w:tcPr>
          <w:p w:rsidR="00E74DFC" w:rsidRPr="009800CE" w:rsidRDefault="00E74DFC" w:rsidP="006671A0">
            <w:pPr>
              <w:pStyle w:val="TableParagraph"/>
            </w:pPr>
          </w:p>
          <w:p w:rsidR="00E74DFC" w:rsidRPr="000E1D2A" w:rsidRDefault="00E74DFC" w:rsidP="006671A0">
            <w:pPr>
              <w:pStyle w:val="TableParagraph"/>
              <w:ind w:left="302"/>
              <w:rPr>
                <w:lang w:val="en-US"/>
              </w:rPr>
            </w:pPr>
            <w:r w:rsidRPr="000E1D2A">
              <w:rPr>
                <w:w w:val="99"/>
                <w:lang w:val="en-US"/>
              </w:rPr>
              <w:t>2</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right="274"/>
              <w:jc w:val="right"/>
              <w:rPr>
                <w:lang w:val="en-US"/>
              </w:rPr>
            </w:pPr>
            <w:r w:rsidRPr="000E1D2A">
              <w:rPr>
                <w:w w:val="99"/>
                <w:lang w:val="en-US"/>
              </w:rPr>
              <w:t>2</w:t>
            </w:r>
          </w:p>
        </w:tc>
      </w:tr>
      <w:tr w:rsidR="000E1D2A" w:rsidRPr="000E1D2A" w:rsidTr="00572491">
        <w:trPr>
          <w:trHeight w:val="551"/>
        </w:trPr>
        <w:tc>
          <w:tcPr>
            <w:tcW w:w="56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E74DFC" w:rsidRPr="009800CE" w:rsidRDefault="00E74DFC" w:rsidP="006671A0">
            <w:pPr>
              <w:pStyle w:val="TableParagraph"/>
              <w:jc w:val="both"/>
            </w:pPr>
            <w:r w:rsidRPr="000E1D2A">
              <w:rPr>
                <w:b/>
              </w:rPr>
              <w:t>Не</w:t>
            </w:r>
            <w:r w:rsidRPr="000E1D2A">
              <w:rPr>
                <w:b/>
                <w:spacing w:val="2"/>
              </w:rPr>
              <w:t xml:space="preserve"> </w:t>
            </w:r>
            <w:r w:rsidRPr="000E1D2A">
              <w:rPr>
                <w:b/>
              </w:rPr>
              <w:t>всегда критически</w:t>
            </w:r>
            <w:r w:rsidRPr="000E1D2A">
              <w:rPr>
                <w:b/>
                <w:spacing w:val="2"/>
              </w:rPr>
              <w:t xml:space="preserve"> </w:t>
            </w:r>
            <w:r w:rsidRPr="009800CE">
              <w:t>выстраивает индивидуальную</w:t>
            </w:r>
            <w:r w:rsidRPr="000E1D2A">
              <w:rPr>
                <w:spacing w:val="9"/>
              </w:rPr>
              <w:t xml:space="preserve"> </w:t>
            </w:r>
            <w:r w:rsidRPr="009800CE">
              <w:t>образовательную</w:t>
            </w:r>
            <w:r w:rsidRPr="000E1D2A">
              <w:rPr>
                <w:spacing w:val="4"/>
              </w:rPr>
              <w:t xml:space="preserve"> </w:t>
            </w:r>
            <w:r w:rsidRPr="009800CE">
              <w:t>траекторию.</w:t>
            </w:r>
          </w:p>
          <w:p w:rsidR="00E74DFC" w:rsidRPr="009800CE" w:rsidRDefault="00E74DFC" w:rsidP="006671A0">
            <w:pPr>
              <w:pStyle w:val="TableParagraph"/>
              <w:jc w:val="both"/>
            </w:pPr>
            <w:r w:rsidRPr="000E1D2A">
              <w:rPr>
                <w:b/>
              </w:rPr>
              <w:t>Испытывает</w:t>
            </w:r>
            <w:r w:rsidRPr="000E1D2A">
              <w:rPr>
                <w:b/>
                <w:spacing w:val="2"/>
              </w:rPr>
              <w:t xml:space="preserve"> </w:t>
            </w:r>
            <w:r w:rsidRPr="000E1D2A">
              <w:rPr>
                <w:b/>
              </w:rPr>
              <w:t>затруднения</w:t>
            </w:r>
            <w:r w:rsidRPr="000E1D2A">
              <w:rPr>
                <w:b/>
                <w:spacing w:val="4"/>
              </w:rPr>
              <w:t xml:space="preserve"> </w:t>
            </w:r>
            <w:r w:rsidRPr="009800CE">
              <w:t>при</w:t>
            </w:r>
            <w:r w:rsidRPr="000E1D2A">
              <w:rPr>
                <w:spacing w:val="4"/>
              </w:rPr>
              <w:t xml:space="preserve"> </w:t>
            </w:r>
            <w:r w:rsidRPr="009800CE">
              <w:t>учете</w:t>
            </w:r>
            <w:r w:rsidRPr="000E1D2A">
              <w:rPr>
                <w:spacing w:val="8"/>
              </w:rPr>
              <w:t xml:space="preserve"> </w:t>
            </w:r>
            <w:r w:rsidRPr="009800CE">
              <w:t>ограничения</w:t>
            </w:r>
            <w:r w:rsidRPr="000E1D2A">
              <w:rPr>
                <w:spacing w:val="7"/>
              </w:rPr>
              <w:t xml:space="preserve"> </w:t>
            </w:r>
            <w:r w:rsidRPr="009800CE">
              <w:t>со</w:t>
            </w:r>
            <w:r w:rsidRPr="000E1D2A">
              <w:rPr>
                <w:spacing w:val="5"/>
              </w:rPr>
              <w:t xml:space="preserve"> </w:t>
            </w:r>
            <w:r w:rsidRPr="009800CE">
              <w:t>стороны</w:t>
            </w:r>
            <w:r w:rsidRPr="000E1D2A">
              <w:rPr>
                <w:spacing w:val="-2"/>
              </w:rPr>
              <w:t xml:space="preserve"> </w:t>
            </w:r>
            <w:r w:rsidRPr="009800CE">
              <w:t>других</w:t>
            </w:r>
            <w:r w:rsidRPr="000E1D2A">
              <w:rPr>
                <w:spacing w:val="1"/>
              </w:rPr>
              <w:t xml:space="preserve"> </w:t>
            </w:r>
            <w:r w:rsidRPr="009800CE">
              <w:t>участников</w:t>
            </w:r>
            <w:r w:rsidRPr="000E1D2A">
              <w:rPr>
                <w:spacing w:val="2"/>
              </w:rPr>
              <w:t xml:space="preserve"> </w:t>
            </w:r>
            <w:r w:rsidRPr="009800CE">
              <w:t>и</w:t>
            </w:r>
            <w:r w:rsidRPr="000E1D2A">
              <w:rPr>
                <w:spacing w:val="-37"/>
              </w:rPr>
              <w:t xml:space="preserve"> </w:t>
            </w:r>
            <w:r w:rsidRPr="009800CE">
              <w:t>ресурсные ограничения</w:t>
            </w:r>
          </w:p>
        </w:tc>
        <w:tc>
          <w:tcPr>
            <w:tcW w:w="851" w:type="dxa"/>
            <w:shd w:val="clear" w:color="auto" w:fill="auto"/>
          </w:tcPr>
          <w:p w:rsidR="00E74DFC" w:rsidRPr="009800CE" w:rsidRDefault="00E74DFC" w:rsidP="006671A0">
            <w:pPr>
              <w:pStyle w:val="TableParagraph"/>
            </w:pPr>
          </w:p>
          <w:p w:rsidR="00E74DFC" w:rsidRPr="000E1D2A" w:rsidRDefault="00E74DFC" w:rsidP="006671A0">
            <w:pPr>
              <w:pStyle w:val="TableParagraph"/>
              <w:ind w:left="302"/>
              <w:rPr>
                <w:lang w:val="en-US"/>
              </w:rPr>
            </w:pPr>
            <w:r w:rsidRPr="000E1D2A">
              <w:rPr>
                <w:w w:val="99"/>
                <w:lang w:val="en-US"/>
              </w:rPr>
              <w:t>1</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right="274"/>
              <w:jc w:val="right"/>
              <w:rPr>
                <w:lang w:val="en-US"/>
              </w:rPr>
            </w:pPr>
            <w:r w:rsidRPr="000E1D2A">
              <w:rPr>
                <w:w w:val="99"/>
                <w:lang w:val="en-US"/>
              </w:rPr>
              <w:t>1</w:t>
            </w:r>
          </w:p>
        </w:tc>
      </w:tr>
      <w:tr w:rsidR="000E1D2A" w:rsidRPr="000E1D2A" w:rsidTr="00572491">
        <w:trPr>
          <w:trHeight w:val="552"/>
        </w:trPr>
        <w:tc>
          <w:tcPr>
            <w:tcW w:w="56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E74DFC" w:rsidRPr="00242496" w:rsidRDefault="00E74DFC" w:rsidP="006671A0">
            <w:pPr>
              <w:pStyle w:val="TableParagraph"/>
              <w:jc w:val="both"/>
            </w:pPr>
            <w:r w:rsidRPr="000E1D2A">
              <w:rPr>
                <w:b/>
              </w:rPr>
              <w:t>Затрудняется</w:t>
            </w:r>
            <w:r w:rsidRPr="000E1D2A">
              <w:rPr>
                <w:b/>
                <w:spacing w:val="58"/>
              </w:rPr>
              <w:t xml:space="preserve"> </w:t>
            </w:r>
            <w:r w:rsidRPr="009800CE">
              <w:t xml:space="preserve">выстраивать  </w:t>
            </w:r>
            <w:r w:rsidRPr="000E1D2A">
              <w:rPr>
                <w:spacing w:val="19"/>
              </w:rPr>
              <w:t xml:space="preserve"> </w:t>
            </w:r>
            <w:r w:rsidRPr="009800CE">
              <w:t xml:space="preserve">индивидуальную  </w:t>
            </w:r>
            <w:r w:rsidRPr="000E1D2A">
              <w:rPr>
                <w:spacing w:val="23"/>
              </w:rPr>
              <w:t xml:space="preserve"> </w:t>
            </w:r>
            <w:r w:rsidRPr="009800CE">
              <w:t xml:space="preserve">образовательную  </w:t>
            </w:r>
            <w:r w:rsidRPr="000E1D2A">
              <w:rPr>
                <w:spacing w:val="18"/>
              </w:rPr>
              <w:t xml:space="preserve"> </w:t>
            </w:r>
            <w:r w:rsidRPr="009800CE">
              <w:t xml:space="preserve">траекторию.  </w:t>
            </w:r>
            <w:r w:rsidRPr="000E1D2A">
              <w:rPr>
                <w:spacing w:val="15"/>
              </w:rPr>
              <w:t xml:space="preserve"> </w:t>
            </w:r>
            <w:r w:rsidRPr="00242496">
              <w:t>С</w:t>
            </w:r>
          </w:p>
          <w:p w:rsidR="00E74DFC" w:rsidRPr="009800CE" w:rsidRDefault="00E74DFC" w:rsidP="006671A0">
            <w:pPr>
              <w:pStyle w:val="TableParagraph"/>
              <w:jc w:val="both"/>
            </w:pPr>
            <w:r w:rsidRPr="009800CE">
              <w:t>помощью</w:t>
            </w:r>
            <w:r w:rsidRPr="000E1D2A">
              <w:rPr>
                <w:spacing w:val="27"/>
              </w:rPr>
              <w:t xml:space="preserve"> </w:t>
            </w:r>
            <w:r w:rsidRPr="009800CE">
              <w:t>учителя</w:t>
            </w:r>
            <w:r w:rsidRPr="000E1D2A">
              <w:rPr>
                <w:spacing w:val="26"/>
              </w:rPr>
              <w:t xml:space="preserve"> </w:t>
            </w:r>
            <w:r w:rsidRPr="009800CE">
              <w:t>или</w:t>
            </w:r>
            <w:r w:rsidRPr="000E1D2A">
              <w:rPr>
                <w:spacing w:val="27"/>
              </w:rPr>
              <w:t xml:space="preserve"> </w:t>
            </w:r>
            <w:r w:rsidRPr="009800CE">
              <w:t>одноклассников</w:t>
            </w:r>
            <w:r w:rsidRPr="000E1D2A">
              <w:rPr>
                <w:spacing w:val="25"/>
              </w:rPr>
              <w:t xml:space="preserve"> </w:t>
            </w:r>
            <w:r w:rsidRPr="009800CE">
              <w:t>может</w:t>
            </w:r>
            <w:r w:rsidRPr="000E1D2A">
              <w:rPr>
                <w:spacing w:val="24"/>
              </w:rPr>
              <w:t xml:space="preserve"> </w:t>
            </w:r>
            <w:r w:rsidRPr="009800CE">
              <w:t>учитывать</w:t>
            </w:r>
            <w:r w:rsidRPr="000E1D2A">
              <w:rPr>
                <w:spacing w:val="27"/>
              </w:rPr>
              <w:t xml:space="preserve"> </w:t>
            </w:r>
            <w:r w:rsidRPr="009800CE">
              <w:t>ограничения</w:t>
            </w:r>
            <w:r w:rsidRPr="000E1D2A">
              <w:rPr>
                <w:spacing w:val="26"/>
              </w:rPr>
              <w:t xml:space="preserve"> </w:t>
            </w:r>
            <w:r w:rsidRPr="009800CE">
              <w:t>со</w:t>
            </w:r>
            <w:r w:rsidRPr="000E1D2A">
              <w:rPr>
                <w:spacing w:val="28"/>
              </w:rPr>
              <w:t xml:space="preserve"> </w:t>
            </w:r>
            <w:r w:rsidRPr="009800CE">
              <w:t>стороны</w:t>
            </w:r>
            <w:r w:rsidRPr="000E1D2A">
              <w:rPr>
                <w:spacing w:val="-37"/>
              </w:rPr>
              <w:t xml:space="preserve"> </w:t>
            </w:r>
            <w:r w:rsidRPr="009800CE">
              <w:t>других участников</w:t>
            </w:r>
            <w:r w:rsidRPr="000E1D2A">
              <w:rPr>
                <w:spacing w:val="1"/>
              </w:rPr>
              <w:t xml:space="preserve"> </w:t>
            </w:r>
            <w:r w:rsidRPr="009800CE">
              <w:t>и</w:t>
            </w:r>
            <w:r w:rsidRPr="000E1D2A">
              <w:rPr>
                <w:spacing w:val="3"/>
              </w:rPr>
              <w:t xml:space="preserve"> </w:t>
            </w:r>
            <w:r w:rsidRPr="009800CE">
              <w:t>ресурсные</w:t>
            </w:r>
            <w:r w:rsidRPr="000E1D2A">
              <w:rPr>
                <w:spacing w:val="1"/>
              </w:rPr>
              <w:t xml:space="preserve"> </w:t>
            </w:r>
            <w:r w:rsidRPr="009800CE">
              <w:t>ограничения</w:t>
            </w:r>
          </w:p>
        </w:tc>
        <w:tc>
          <w:tcPr>
            <w:tcW w:w="851" w:type="dxa"/>
            <w:shd w:val="clear" w:color="auto" w:fill="auto"/>
          </w:tcPr>
          <w:p w:rsidR="00E74DFC" w:rsidRPr="009800CE" w:rsidRDefault="00E74DFC" w:rsidP="006671A0">
            <w:pPr>
              <w:pStyle w:val="TableParagraph"/>
            </w:pPr>
          </w:p>
          <w:p w:rsidR="00E74DFC" w:rsidRPr="000E1D2A" w:rsidRDefault="00E74DFC" w:rsidP="006671A0">
            <w:pPr>
              <w:pStyle w:val="TableParagraph"/>
              <w:ind w:left="302"/>
              <w:rPr>
                <w:lang w:val="en-US"/>
              </w:rPr>
            </w:pPr>
            <w:r w:rsidRPr="000E1D2A">
              <w:rPr>
                <w:w w:val="99"/>
                <w:lang w:val="en-US"/>
              </w:rPr>
              <w:t>0</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right="274"/>
              <w:jc w:val="right"/>
              <w:rPr>
                <w:lang w:val="en-US"/>
              </w:rPr>
            </w:pPr>
            <w:r w:rsidRPr="000E1D2A">
              <w:rPr>
                <w:w w:val="99"/>
                <w:lang w:val="en-US"/>
              </w:rPr>
              <w:t>0</w:t>
            </w:r>
          </w:p>
        </w:tc>
      </w:tr>
      <w:tr w:rsidR="000E1D2A" w:rsidRPr="000E1D2A" w:rsidTr="00572491">
        <w:trPr>
          <w:trHeight w:val="369"/>
        </w:trPr>
        <w:tc>
          <w:tcPr>
            <w:tcW w:w="567" w:type="dxa"/>
            <w:vMerge w:val="restart"/>
            <w:shd w:val="clear" w:color="auto" w:fill="auto"/>
          </w:tcPr>
          <w:p w:rsidR="00E74DFC" w:rsidRPr="000E1D2A" w:rsidRDefault="00E74DFC" w:rsidP="006671A0">
            <w:pPr>
              <w:pStyle w:val="TableParagraph"/>
              <w:jc w:val="center"/>
              <w:rPr>
                <w:lang w:val="en-US"/>
              </w:rPr>
            </w:pPr>
            <w:r w:rsidRPr="000E1D2A">
              <w:rPr>
                <w:w w:val="99"/>
                <w:lang w:val="en-US"/>
              </w:rPr>
              <w:t>7</w:t>
            </w:r>
          </w:p>
        </w:tc>
        <w:tc>
          <w:tcPr>
            <w:tcW w:w="3402" w:type="dxa"/>
            <w:vMerge w:val="restart"/>
            <w:shd w:val="clear" w:color="auto" w:fill="auto"/>
          </w:tcPr>
          <w:p w:rsidR="00E74DFC" w:rsidRPr="00242496" w:rsidRDefault="00E74DFC" w:rsidP="006671A0">
            <w:pPr>
              <w:pStyle w:val="TableParagraph"/>
              <w:tabs>
                <w:tab w:val="left" w:pos="821"/>
              </w:tabs>
            </w:pPr>
            <w:r w:rsidRPr="00242496">
              <w:t>Менять</w:t>
            </w:r>
            <w:r w:rsidRPr="00242496">
              <w:tab/>
              <w:t>и</w:t>
            </w:r>
            <w:r w:rsidRPr="00242496">
              <w:rPr>
                <w:spacing w:val="21"/>
              </w:rPr>
              <w:t xml:space="preserve"> </w:t>
            </w:r>
            <w:r w:rsidRPr="00242496">
              <w:t>удерживать</w:t>
            </w:r>
            <w:r w:rsidRPr="00242496">
              <w:rPr>
                <w:spacing w:val="59"/>
              </w:rPr>
              <w:t xml:space="preserve"> </w:t>
            </w:r>
            <w:r w:rsidRPr="00242496">
              <w:t>разные</w:t>
            </w:r>
          </w:p>
          <w:p w:rsidR="00E74DFC" w:rsidRPr="00242496" w:rsidRDefault="00E74DFC" w:rsidP="006671A0">
            <w:pPr>
              <w:pStyle w:val="TableParagraph"/>
              <w:tabs>
                <w:tab w:val="left" w:pos="955"/>
                <w:tab w:val="left" w:pos="1305"/>
              </w:tabs>
              <w:ind w:right="101"/>
            </w:pPr>
            <w:r w:rsidRPr="00242496">
              <w:t>позиции</w:t>
            </w:r>
            <w:r w:rsidRPr="00242496">
              <w:tab/>
              <w:t>в</w:t>
            </w:r>
            <w:r w:rsidRPr="00242496">
              <w:tab/>
            </w:r>
            <w:r w:rsidRPr="00242496">
              <w:rPr>
                <w:spacing w:val="-1"/>
              </w:rPr>
              <w:t>познавательной</w:t>
            </w:r>
            <w:r w:rsidRPr="00242496">
              <w:rPr>
                <w:spacing w:val="-37"/>
              </w:rPr>
              <w:t xml:space="preserve"> </w:t>
            </w:r>
            <w:r w:rsidRPr="00242496">
              <w:t>деятельности</w:t>
            </w:r>
          </w:p>
        </w:tc>
        <w:tc>
          <w:tcPr>
            <w:tcW w:w="8930" w:type="dxa"/>
            <w:shd w:val="clear" w:color="auto" w:fill="auto"/>
          </w:tcPr>
          <w:p w:rsidR="00E74DFC" w:rsidRPr="009800CE" w:rsidRDefault="00E74DFC" w:rsidP="006671A0">
            <w:pPr>
              <w:pStyle w:val="TableParagraph"/>
              <w:jc w:val="both"/>
            </w:pPr>
            <w:r w:rsidRPr="000E1D2A">
              <w:rPr>
                <w:b/>
              </w:rPr>
              <w:t>Самостоятельно</w:t>
            </w:r>
            <w:r w:rsidRPr="000E1D2A">
              <w:rPr>
                <w:b/>
                <w:spacing w:val="77"/>
              </w:rPr>
              <w:t xml:space="preserve"> </w:t>
            </w:r>
            <w:r w:rsidRPr="009800CE">
              <w:t xml:space="preserve">меняет  </w:t>
            </w:r>
            <w:r w:rsidRPr="000E1D2A">
              <w:rPr>
                <w:spacing w:val="31"/>
              </w:rPr>
              <w:t xml:space="preserve"> </w:t>
            </w:r>
            <w:r w:rsidRPr="009800CE">
              <w:t xml:space="preserve">и  </w:t>
            </w:r>
            <w:r w:rsidRPr="000E1D2A">
              <w:rPr>
                <w:spacing w:val="33"/>
              </w:rPr>
              <w:t xml:space="preserve"> </w:t>
            </w:r>
            <w:r w:rsidRPr="009800CE">
              <w:t xml:space="preserve">удерживает  </w:t>
            </w:r>
            <w:r w:rsidRPr="000E1D2A">
              <w:rPr>
                <w:spacing w:val="36"/>
              </w:rPr>
              <w:t xml:space="preserve"> </w:t>
            </w:r>
            <w:r w:rsidRPr="009800CE">
              <w:t xml:space="preserve">разные  </w:t>
            </w:r>
            <w:r w:rsidRPr="000E1D2A">
              <w:rPr>
                <w:spacing w:val="29"/>
              </w:rPr>
              <w:t xml:space="preserve"> </w:t>
            </w:r>
            <w:r w:rsidRPr="009800CE">
              <w:t xml:space="preserve">позиции  </w:t>
            </w:r>
            <w:r w:rsidRPr="000E1D2A">
              <w:rPr>
                <w:spacing w:val="35"/>
              </w:rPr>
              <w:t xml:space="preserve"> </w:t>
            </w:r>
            <w:proofErr w:type="gramStart"/>
            <w:r w:rsidRPr="009800CE">
              <w:t>в</w:t>
            </w:r>
            <w:proofErr w:type="gramEnd"/>
            <w:r w:rsidRPr="009800CE">
              <w:t xml:space="preserve">  </w:t>
            </w:r>
            <w:r w:rsidRPr="000E1D2A">
              <w:rPr>
                <w:spacing w:val="34"/>
              </w:rPr>
              <w:t xml:space="preserve"> </w:t>
            </w:r>
            <w:r w:rsidRPr="009800CE">
              <w:t>познавательной</w:t>
            </w:r>
          </w:p>
          <w:p w:rsidR="00E74DFC" w:rsidRPr="000E1D2A" w:rsidRDefault="00E74DFC" w:rsidP="006671A0">
            <w:pPr>
              <w:pStyle w:val="TableParagraph"/>
              <w:jc w:val="both"/>
              <w:rPr>
                <w:lang w:val="en-US"/>
              </w:rPr>
            </w:pPr>
            <w:r w:rsidRPr="000E1D2A">
              <w:rPr>
                <w:lang w:val="en-US"/>
              </w:rPr>
              <w:t>деятельности</w:t>
            </w:r>
          </w:p>
        </w:tc>
        <w:tc>
          <w:tcPr>
            <w:tcW w:w="851" w:type="dxa"/>
            <w:shd w:val="clear" w:color="auto" w:fill="auto"/>
          </w:tcPr>
          <w:p w:rsidR="00E74DFC" w:rsidRPr="000E1D2A" w:rsidRDefault="00E74DFC" w:rsidP="006671A0">
            <w:pPr>
              <w:pStyle w:val="TableParagraph"/>
              <w:ind w:left="302"/>
              <w:rPr>
                <w:lang w:val="en-US"/>
              </w:rPr>
            </w:pPr>
            <w:r w:rsidRPr="000E1D2A">
              <w:rPr>
                <w:w w:val="99"/>
                <w:lang w:val="en-US"/>
              </w:rPr>
              <w:t>2</w:t>
            </w:r>
          </w:p>
        </w:tc>
        <w:tc>
          <w:tcPr>
            <w:tcW w:w="708" w:type="dxa"/>
            <w:shd w:val="clear" w:color="auto" w:fill="auto"/>
          </w:tcPr>
          <w:p w:rsidR="00E74DFC" w:rsidRPr="000E1D2A" w:rsidRDefault="00E74DFC" w:rsidP="006671A0">
            <w:pPr>
              <w:pStyle w:val="TableParagraph"/>
              <w:ind w:right="274"/>
              <w:jc w:val="right"/>
              <w:rPr>
                <w:lang w:val="en-US"/>
              </w:rPr>
            </w:pPr>
            <w:r w:rsidRPr="000E1D2A">
              <w:rPr>
                <w:w w:val="99"/>
                <w:lang w:val="en-US"/>
              </w:rPr>
              <w:t>2</w:t>
            </w:r>
          </w:p>
        </w:tc>
      </w:tr>
      <w:tr w:rsidR="000E1D2A" w:rsidRPr="000E1D2A" w:rsidTr="00572491">
        <w:trPr>
          <w:trHeight w:val="186"/>
        </w:trPr>
        <w:tc>
          <w:tcPr>
            <w:tcW w:w="56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E74DFC" w:rsidRPr="009800CE" w:rsidRDefault="00E74DFC" w:rsidP="006671A0">
            <w:pPr>
              <w:pStyle w:val="TableParagraph"/>
              <w:jc w:val="both"/>
            </w:pPr>
            <w:r w:rsidRPr="000E1D2A">
              <w:rPr>
                <w:b/>
              </w:rPr>
              <w:t>Затрудняется</w:t>
            </w:r>
            <w:r w:rsidRPr="000E1D2A">
              <w:rPr>
                <w:b/>
                <w:spacing w:val="28"/>
              </w:rPr>
              <w:t xml:space="preserve"> </w:t>
            </w:r>
            <w:r w:rsidRPr="009800CE">
              <w:t>менять</w:t>
            </w:r>
            <w:r w:rsidRPr="000E1D2A">
              <w:rPr>
                <w:spacing w:val="-3"/>
              </w:rPr>
              <w:t xml:space="preserve"> </w:t>
            </w:r>
            <w:r w:rsidRPr="009800CE">
              <w:t>и</w:t>
            </w:r>
            <w:r w:rsidRPr="000E1D2A">
              <w:rPr>
                <w:spacing w:val="-2"/>
              </w:rPr>
              <w:t xml:space="preserve"> </w:t>
            </w:r>
            <w:r w:rsidRPr="009800CE">
              <w:t>удерживать</w:t>
            </w:r>
            <w:r w:rsidRPr="000E1D2A">
              <w:rPr>
                <w:spacing w:val="-2"/>
              </w:rPr>
              <w:t xml:space="preserve"> </w:t>
            </w:r>
            <w:r w:rsidRPr="009800CE">
              <w:t>разные</w:t>
            </w:r>
            <w:r w:rsidRPr="000E1D2A">
              <w:rPr>
                <w:spacing w:val="-9"/>
              </w:rPr>
              <w:t xml:space="preserve"> </w:t>
            </w:r>
            <w:r w:rsidRPr="009800CE">
              <w:t>позиции</w:t>
            </w:r>
            <w:r w:rsidRPr="000E1D2A">
              <w:rPr>
                <w:spacing w:val="-6"/>
              </w:rPr>
              <w:t xml:space="preserve"> </w:t>
            </w:r>
            <w:r w:rsidRPr="009800CE">
              <w:t>в</w:t>
            </w:r>
            <w:r w:rsidRPr="000E1D2A">
              <w:rPr>
                <w:spacing w:val="-5"/>
              </w:rPr>
              <w:t xml:space="preserve"> </w:t>
            </w:r>
            <w:r w:rsidRPr="009800CE">
              <w:t>познавательной</w:t>
            </w:r>
            <w:r w:rsidRPr="000E1D2A">
              <w:rPr>
                <w:spacing w:val="4"/>
              </w:rPr>
              <w:t xml:space="preserve"> </w:t>
            </w:r>
            <w:r w:rsidRPr="009800CE">
              <w:t>деятельности</w:t>
            </w:r>
          </w:p>
        </w:tc>
        <w:tc>
          <w:tcPr>
            <w:tcW w:w="851" w:type="dxa"/>
            <w:shd w:val="clear" w:color="auto" w:fill="auto"/>
          </w:tcPr>
          <w:p w:rsidR="00E74DFC" w:rsidRPr="000E1D2A" w:rsidRDefault="00E74DFC" w:rsidP="006671A0">
            <w:pPr>
              <w:pStyle w:val="TableParagraph"/>
              <w:ind w:left="302"/>
              <w:rPr>
                <w:lang w:val="en-US"/>
              </w:rPr>
            </w:pPr>
            <w:r w:rsidRPr="000E1D2A">
              <w:rPr>
                <w:w w:val="99"/>
                <w:lang w:val="en-US"/>
              </w:rPr>
              <w:t>1</w:t>
            </w:r>
          </w:p>
        </w:tc>
        <w:tc>
          <w:tcPr>
            <w:tcW w:w="708" w:type="dxa"/>
            <w:shd w:val="clear" w:color="auto" w:fill="auto"/>
          </w:tcPr>
          <w:p w:rsidR="00E74DFC" w:rsidRPr="000E1D2A" w:rsidRDefault="00E74DFC" w:rsidP="006671A0">
            <w:pPr>
              <w:pStyle w:val="TableParagraph"/>
              <w:ind w:right="274"/>
              <w:jc w:val="right"/>
              <w:rPr>
                <w:lang w:val="en-US"/>
              </w:rPr>
            </w:pPr>
            <w:r w:rsidRPr="000E1D2A">
              <w:rPr>
                <w:w w:val="99"/>
                <w:lang w:val="en-US"/>
              </w:rPr>
              <w:t>1</w:t>
            </w:r>
          </w:p>
        </w:tc>
      </w:tr>
      <w:tr w:rsidR="000E1D2A" w:rsidRPr="000E1D2A" w:rsidTr="00572491">
        <w:trPr>
          <w:trHeight w:val="364"/>
        </w:trPr>
        <w:tc>
          <w:tcPr>
            <w:tcW w:w="56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E74DFC" w:rsidRPr="009800CE" w:rsidRDefault="00E74DFC" w:rsidP="006671A0">
            <w:pPr>
              <w:pStyle w:val="TableParagraph"/>
              <w:jc w:val="both"/>
            </w:pPr>
            <w:r w:rsidRPr="000E1D2A">
              <w:rPr>
                <w:w w:val="95"/>
              </w:rPr>
              <w:t>С</w:t>
            </w:r>
            <w:r w:rsidRPr="000E1D2A">
              <w:rPr>
                <w:spacing w:val="14"/>
                <w:w w:val="95"/>
              </w:rPr>
              <w:t xml:space="preserve"> </w:t>
            </w:r>
            <w:r w:rsidRPr="000E1D2A">
              <w:rPr>
                <w:w w:val="95"/>
              </w:rPr>
              <w:t>помощью</w:t>
            </w:r>
            <w:r w:rsidRPr="000E1D2A">
              <w:rPr>
                <w:spacing w:val="25"/>
                <w:w w:val="95"/>
              </w:rPr>
              <w:t xml:space="preserve"> </w:t>
            </w:r>
            <w:r w:rsidRPr="000E1D2A">
              <w:rPr>
                <w:w w:val="95"/>
              </w:rPr>
              <w:t>одноклассников</w:t>
            </w:r>
            <w:r w:rsidRPr="000E1D2A">
              <w:rPr>
                <w:spacing w:val="20"/>
                <w:w w:val="95"/>
              </w:rPr>
              <w:t xml:space="preserve"> </w:t>
            </w:r>
            <w:r w:rsidRPr="000E1D2A">
              <w:rPr>
                <w:w w:val="95"/>
              </w:rPr>
              <w:t>или</w:t>
            </w:r>
            <w:r w:rsidRPr="000E1D2A">
              <w:rPr>
                <w:spacing w:val="17"/>
                <w:w w:val="95"/>
              </w:rPr>
              <w:t xml:space="preserve"> </w:t>
            </w:r>
            <w:r w:rsidRPr="000E1D2A">
              <w:rPr>
                <w:w w:val="95"/>
              </w:rPr>
              <w:t>учителя</w:t>
            </w:r>
            <w:r w:rsidRPr="000E1D2A">
              <w:rPr>
                <w:spacing w:val="22"/>
                <w:w w:val="95"/>
              </w:rPr>
              <w:t xml:space="preserve"> </w:t>
            </w:r>
            <w:r w:rsidRPr="000E1D2A">
              <w:rPr>
                <w:w w:val="95"/>
              </w:rPr>
              <w:t>может</w:t>
            </w:r>
            <w:r w:rsidRPr="000E1D2A">
              <w:rPr>
                <w:spacing w:val="12"/>
                <w:w w:val="95"/>
              </w:rPr>
              <w:t xml:space="preserve"> </w:t>
            </w:r>
            <w:r w:rsidRPr="000E1D2A">
              <w:rPr>
                <w:w w:val="95"/>
              </w:rPr>
              <w:t>менять</w:t>
            </w:r>
            <w:r w:rsidRPr="000E1D2A">
              <w:rPr>
                <w:spacing w:val="22"/>
                <w:w w:val="95"/>
              </w:rPr>
              <w:t xml:space="preserve"> </w:t>
            </w:r>
            <w:r w:rsidRPr="000E1D2A">
              <w:rPr>
                <w:w w:val="95"/>
              </w:rPr>
              <w:t>и</w:t>
            </w:r>
            <w:r w:rsidRPr="000E1D2A">
              <w:rPr>
                <w:spacing w:val="17"/>
                <w:w w:val="95"/>
              </w:rPr>
              <w:t xml:space="preserve"> </w:t>
            </w:r>
            <w:r w:rsidRPr="000E1D2A">
              <w:rPr>
                <w:w w:val="95"/>
              </w:rPr>
              <w:t>удерживать</w:t>
            </w:r>
            <w:r w:rsidRPr="000E1D2A">
              <w:rPr>
                <w:spacing w:val="24"/>
                <w:w w:val="95"/>
              </w:rPr>
              <w:t xml:space="preserve"> </w:t>
            </w:r>
            <w:r w:rsidRPr="000E1D2A">
              <w:rPr>
                <w:w w:val="95"/>
              </w:rPr>
              <w:t>разные</w:t>
            </w:r>
            <w:r w:rsidRPr="000E1D2A">
              <w:rPr>
                <w:spacing w:val="9"/>
                <w:w w:val="95"/>
              </w:rPr>
              <w:t xml:space="preserve"> </w:t>
            </w:r>
            <w:r w:rsidRPr="000E1D2A">
              <w:rPr>
                <w:w w:val="95"/>
              </w:rPr>
              <w:t>позиции</w:t>
            </w:r>
          </w:p>
          <w:p w:rsidR="00E74DFC" w:rsidRPr="000E1D2A" w:rsidRDefault="00E74DFC" w:rsidP="006671A0">
            <w:pPr>
              <w:pStyle w:val="TableParagraph"/>
              <w:jc w:val="both"/>
              <w:rPr>
                <w:lang w:val="en-US"/>
              </w:rPr>
            </w:pPr>
            <w:r w:rsidRPr="000E1D2A">
              <w:rPr>
                <w:lang w:val="en-US"/>
              </w:rPr>
              <w:t>в</w:t>
            </w:r>
            <w:r w:rsidRPr="000E1D2A">
              <w:rPr>
                <w:spacing w:val="-6"/>
                <w:lang w:val="en-US"/>
              </w:rPr>
              <w:t xml:space="preserve"> </w:t>
            </w:r>
            <w:r w:rsidRPr="000E1D2A">
              <w:rPr>
                <w:lang w:val="en-US"/>
              </w:rPr>
              <w:t>познавательной</w:t>
            </w:r>
            <w:r w:rsidRPr="000E1D2A">
              <w:rPr>
                <w:spacing w:val="-5"/>
                <w:lang w:val="en-US"/>
              </w:rPr>
              <w:t xml:space="preserve"> </w:t>
            </w:r>
            <w:r w:rsidRPr="000E1D2A">
              <w:rPr>
                <w:lang w:val="en-US"/>
              </w:rPr>
              <w:t>деятельности</w:t>
            </w:r>
          </w:p>
        </w:tc>
        <w:tc>
          <w:tcPr>
            <w:tcW w:w="851" w:type="dxa"/>
            <w:shd w:val="clear" w:color="auto" w:fill="auto"/>
          </w:tcPr>
          <w:p w:rsidR="00E74DFC" w:rsidRPr="000E1D2A" w:rsidRDefault="00E74DFC" w:rsidP="006671A0">
            <w:pPr>
              <w:pStyle w:val="TableParagraph"/>
              <w:ind w:left="302"/>
              <w:rPr>
                <w:lang w:val="en-US"/>
              </w:rPr>
            </w:pPr>
            <w:r w:rsidRPr="000E1D2A">
              <w:rPr>
                <w:w w:val="99"/>
                <w:lang w:val="en-US"/>
              </w:rPr>
              <w:t>0</w:t>
            </w:r>
          </w:p>
        </w:tc>
        <w:tc>
          <w:tcPr>
            <w:tcW w:w="708" w:type="dxa"/>
            <w:shd w:val="clear" w:color="auto" w:fill="auto"/>
          </w:tcPr>
          <w:p w:rsidR="00E74DFC" w:rsidRPr="000E1D2A" w:rsidRDefault="00E74DFC" w:rsidP="006671A0">
            <w:pPr>
              <w:pStyle w:val="TableParagraph"/>
              <w:ind w:right="274"/>
              <w:jc w:val="right"/>
              <w:rPr>
                <w:lang w:val="en-US"/>
              </w:rPr>
            </w:pPr>
            <w:r w:rsidRPr="000E1D2A">
              <w:rPr>
                <w:w w:val="99"/>
                <w:lang w:val="en-US"/>
              </w:rPr>
              <w:t>0</w:t>
            </w:r>
          </w:p>
        </w:tc>
      </w:tr>
      <w:tr w:rsidR="00E74DFC" w:rsidRPr="000E1D2A" w:rsidTr="00572491">
        <w:trPr>
          <w:trHeight w:val="186"/>
        </w:trPr>
        <w:tc>
          <w:tcPr>
            <w:tcW w:w="12899" w:type="dxa"/>
            <w:gridSpan w:val="3"/>
            <w:shd w:val="clear" w:color="auto" w:fill="auto"/>
          </w:tcPr>
          <w:p w:rsidR="00E74DFC" w:rsidRPr="00242496" w:rsidRDefault="00E74DFC" w:rsidP="000B5A81">
            <w:pPr>
              <w:pStyle w:val="TableParagraph"/>
              <w:ind w:left="1339"/>
              <w:rPr>
                <w:b/>
              </w:rPr>
            </w:pPr>
            <w:r w:rsidRPr="00242496">
              <w:rPr>
                <w:b/>
              </w:rPr>
              <w:t>ИТОГО:</w:t>
            </w:r>
            <w:r w:rsidRPr="00242496">
              <w:rPr>
                <w:b/>
                <w:spacing w:val="-5"/>
              </w:rPr>
              <w:t xml:space="preserve"> </w:t>
            </w:r>
            <w:r w:rsidRPr="00242496">
              <w:rPr>
                <w:b/>
              </w:rPr>
              <w:t>14–11</w:t>
            </w:r>
            <w:r w:rsidRPr="00242496">
              <w:rPr>
                <w:b/>
                <w:spacing w:val="-2"/>
              </w:rPr>
              <w:t xml:space="preserve"> </w:t>
            </w:r>
            <w:r w:rsidRPr="00242496">
              <w:rPr>
                <w:b/>
              </w:rPr>
              <w:t>баллов</w:t>
            </w:r>
            <w:r w:rsidRPr="00242496">
              <w:rPr>
                <w:b/>
                <w:spacing w:val="-4"/>
              </w:rPr>
              <w:t xml:space="preserve"> </w:t>
            </w:r>
            <w:r w:rsidRPr="00242496">
              <w:rPr>
                <w:b/>
              </w:rPr>
              <w:t>–</w:t>
            </w:r>
            <w:r w:rsidRPr="00242496">
              <w:rPr>
                <w:b/>
                <w:spacing w:val="-2"/>
              </w:rPr>
              <w:t xml:space="preserve"> </w:t>
            </w:r>
            <w:r w:rsidRPr="00242496">
              <w:rPr>
                <w:b/>
              </w:rPr>
              <w:t>высокий</w:t>
            </w:r>
            <w:r w:rsidRPr="00242496">
              <w:rPr>
                <w:b/>
                <w:spacing w:val="-4"/>
              </w:rPr>
              <w:t xml:space="preserve"> </w:t>
            </w:r>
            <w:r w:rsidRPr="00242496">
              <w:rPr>
                <w:b/>
              </w:rPr>
              <w:t>уровень, 10–5</w:t>
            </w:r>
            <w:r w:rsidRPr="00242496">
              <w:rPr>
                <w:b/>
                <w:spacing w:val="-3"/>
              </w:rPr>
              <w:t xml:space="preserve"> </w:t>
            </w:r>
            <w:r w:rsidRPr="00242496">
              <w:rPr>
                <w:b/>
              </w:rPr>
              <w:t>баллов</w:t>
            </w:r>
            <w:r w:rsidRPr="00242496">
              <w:rPr>
                <w:b/>
                <w:spacing w:val="-2"/>
              </w:rPr>
              <w:t xml:space="preserve"> </w:t>
            </w:r>
            <w:r w:rsidRPr="00242496">
              <w:rPr>
                <w:b/>
              </w:rPr>
              <w:t>–</w:t>
            </w:r>
            <w:r w:rsidRPr="00242496">
              <w:rPr>
                <w:b/>
                <w:spacing w:val="-3"/>
              </w:rPr>
              <w:t xml:space="preserve"> </w:t>
            </w:r>
            <w:r w:rsidRPr="00242496">
              <w:rPr>
                <w:b/>
              </w:rPr>
              <w:t>базовый</w:t>
            </w:r>
            <w:r w:rsidRPr="00242496">
              <w:rPr>
                <w:b/>
                <w:spacing w:val="-3"/>
              </w:rPr>
              <w:t xml:space="preserve"> </w:t>
            </w:r>
            <w:r w:rsidRPr="00242496">
              <w:rPr>
                <w:b/>
              </w:rPr>
              <w:t>уровень,</w:t>
            </w:r>
            <w:r w:rsidRPr="00242496">
              <w:rPr>
                <w:b/>
                <w:spacing w:val="-5"/>
              </w:rPr>
              <w:t xml:space="preserve"> </w:t>
            </w:r>
            <w:r w:rsidRPr="00242496">
              <w:rPr>
                <w:b/>
              </w:rPr>
              <w:t>4–0</w:t>
            </w:r>
            <w:r w:rsidRPr="00242496">
              <w:rPr>
                <w:b/>
                <w:spacing w:val="-1"/>
              </w:rPr>
              <w:t xml:space="preserve"> </w:t>
            </w:r>
            <w:r w:rsidRPr="00242496">
              <w:rPr>
                <w:b/>
              </w:rPr>
              <w:t>балла</w:t>
            </w:r>
            <w:r w:rsidRPr="00242496">
              <w:rPr>
                <w:b/>
                <w:spacing w:val="-2"/>
              </w:rPr>
              <w:t xml:space="preserve"> </w:t>
            </w:r>
            <w:r w:rsidRPr="00242496">
              <w:rPr>
                <w:b/>
              </w:rPr>
              <w:t>–</w:t>
            </w:r>
            <w:r w:rsidRPr="00242496">
              <w:rPr>
                <w:b/>
                <w:spacing w:val="-2"/>
              </w:rPr>
              <w:t xml:space="preserve"> </w:t>
            </w:r>
            <w:r w:rsidRPr="00242496">
              <w:rPr>
                <w:b/>
              </w:rPr>
              <w:t>низкий</w:t>
            </w:r>
            <w:r w:rsidRPr="00242496">
              <w:rPr>
                <w:b/>
                <w:spacing w:val="-1"/>
              </w:rPr>
              <w:t xml:space="preserve"> </w:t>
            </w:r>
            <w:r w:rsidRPr="00242496">
              <w:rPr>
                <w:b/>
              </w:rPr>
              <w:t>уровень</w:t>
            </w:r>
          </w:p>
        </w:tc>
        <w:tc>
          <w:tcPr>
            <w:tcW w:w="851" w:type="dxa"/>
            <w:shd w:val="clear" w:color="auto" w:fill="auto"/>
          </w:tcPr>
          <w:p w:rsidR="00E74DFC" w:rsidRPr="00242496" w:rsidRDefault="00E74DFC" w:rsidP="000B5A81">
            <w:pPr>
              <w:pStyle w:val="TableParagraph"/>
            </w:pPr>
          </w:p>
        </w:tc>
        <w:tc>
          <w:tcPr>
            <w:tcW w:w="708" w:type="dxa"/>
            <w:shd w:val="clear" w:color="auto" w:fill="auto"/>
          </w:tcPr>
          <w:p w:rsidR="00E74DFC" w:rsidRPr="00242496" w:rsidRDefault="00E74DFC" w:rsidP="000B5A81">
            <w:pPr>
              <w:pStyle w:val="TableParagraph"/>
            </w:pPr>
          </w:p>
        </w:tc>
      </w:tr>
      <w:tr w:rsidR="00E74DFC" w:rsidRPr="000E1D2A" w:rsidTr="00572491">
        <w:trPr>
          <w:trHeight w:val="182"/>
        </w:trPr>
        <w:tc>
          <w:tcPr>
            <w:tcW w:w="14458" w:type="dxa"/>
            <w:gridSpan w:val="5"/>
            <w:shd w:val="clear" w:color="auto" w:fill="DFDFDF"/>
          </w:tcPr>
          <w:p w:rsidR="00E74DFC" w:rsidRPr="000E1D2A" w:rsidRDefault="000B5A81" w:rsidP="000B5A81">
            <w:pPr>
              <w:pStyle w:val="TableParagraph"/>
              <w:ind w:left="4233" w:right="4230"/>
              <w:jc w:val="center"/>
              <w:rPr>
                <w:b/>
                <w:i/>
                <w:lang w:val="en-US"/>
              </w:rPr>
            </w:pPr>
            <w:r>
              <w:rPr>
                <w:b/>
                <w:i/>
              </w:rPr>
              <w:t xml:space="preserve">       </w:t>
            </w:r>
            <w:r w:rsidR="00E74DFC" w:rsidRPr="000E1D2A">
              <w:rPr>
                <w:b/>
                <w:i/>
                <w:lang w:val="en-US"/>
              </w:rPr>
              <w:t>Коммуникативные</w:t>
            </w:r>
            <w:r w:rsidR="00E74DFC" w:rsidRPr="000E1D2A">
              <w:rPr>
                <w:b/>
                <w:i/>
                <w:spacing w:val="-6"/>
                <w:lang w:val="en-US"/>
              </w:rPr>
              <w:t xml:space="preserve"> </w:t>
            </w:r>
            <w:r w:rsidR="00E74DFC" w:rsidRPr="000E1D2A">
              <w:rPr>
                <w:b/>
                <w:i/>
                <w:lang w:val="en-US"/>
              </w:rPr>
              <w:t>УУД</w:t>
            </w:r>
          </w:p>
        </w:tc>
      </w:tr>
      <w:tr w:rsidR="000E1D2A" w:rsidRPr="000E1D2A" w:rsidTr="000B5A81">
        <w:trPr>
          <w:trHeight w:val="64"/>
        </w:trPr>
        <w:tc>
          <w:tcPr>
            <w:tcW w:w="567" w:type="dxa"/>
            <w:vMerge w:val="restart"/>
            <w:shd w:val="clear" w:color="auto" w:fill="auto"/>
          </w:tcPr>
          <w:p w:rsidR="00E74DFC" w:rsidRPr="000E1D2A" w:rsidRDefault="00E74DFC" w:rsidP="000B5A81">
            <w:pPr>
              <w:pStyle w:val="TableParagraph"/>
              <w:jc w:val="center"/>
              <w:rPr>
                <w:lang w:val="en-US"/>
              </w:rPr>
            </w:pPr>
            <w:r w:rsidRPr="000E1D2A">
              <w:rPr>
                <w:w w:val="99"/>
                <w:lang w:val="en-US"/>
              </w:rPr>
              <w:t>1</w:t>
            </w:r>
          </w:p>
        </w:tc>
        <w:tc>
          <w:tcPr>
            <w:tcW w:w="3402" w:type="dxa"/>
            <w:vMerge w:val="restart"/>
            <w:shd w:val="clear" w:color="auto" w:fill="auto"/>
          </w:tcPr>
          <w:p w:rsidR="00E74DFC" w:rsidRPr="000B5A81" w:rsidRDefault="00E74DFC" w:rsidP="000B5A81">
            <w:pPr>
              <w:pStyle w:val="TableParagraph"/>
              <w:ind w:right="142"/>
              <w:jc w:val="both"/>
              <w:rPr>
                <w:sz w:val="22"/>
                <w:szCs w:val="22"/>
              </w:rPr>
            </w:pPr>
            <w:r w:rsidRPr="000B5A81">
              <w:rPr>
                <w:sz w:val="22"/>
                <w:szCs w:val="22"/>
              </w:rPr>
              <w:t>Осуществлять</w:t>
            </w:r>
            <w:r w:rsidRPr="000B5A81">
              <w:rPr>
                <w:spacing w:val="-8"/>
                <w:sz w:val="22"/>
                <w:szCs w:val="22"/>
              </w:rPr>
              <w:t xml:space="preserve"> </w:t>
            </w:r>
            <w:r w:rsidRPr="000B5A81">
              <w:rPr>
                <w:sz w:val="22"/>
                <w:szCs w:val="22"/>
              </w:rPr>
              <w:t>деловую</w:t>
            </w:r>
          </w:p>
          <w:p w:rsidR="009800CE" w:rsidRPr="000B5A81" w:rsidRDefault="00E74DFC" w:rsidP="000B5A81">
            <w:pPr>
              <w:pStyle w:val="TableParagraph"/>
              <w:ind w:right="142"/>
              <w:jc w:val="both"/>
              <w:rPr>
                <w:spacing w:val="1"/>
                <w:sz w:val="22"/>
                <w:szCs w:val="22"/>
              </w:rPr>
            </w:pPr>
            <w:r w:rsidRPr="000B5A81">
              <w:rPr>
                <w:sz w:val="22"/>
                <w:szCs w:val="22"/>
              </w:rPr>
              <w:t>коммуникацию как</w:t>
            </w:r>
            <w:r w:rsidRPr="000B5A81">
              <w:rPr>
                <w:spacing w:val="1"/>
                <w:sz w:val="22"/>
                <w:szCs w:val="22"/>
              </w:rPr>
              <w:t xml:space="preserve"> </w:t>
            </w:r>
            <w:r w:rsidRPr="000B5A81">
              <w:rPr>
                <w:sz w:val="22"/>
                <w:szCs w:val="22"/>
              </w:rPr>
              <w:t>со</w:t>
            </w:r>
            <w:r w:rsidRPr="000B5A81">
              <w:rPr>
                <w:spacing w:val="1"/>
                <w:sz w:val="22"/>
                <w:szCs w:val="22"/>
              </w:rPr>
              <w:t xml:space="preserve"> </w:t>
            </w:r>
            <w:r w:rsidRPr="000B5A81">
              <w:rPr>
                <w:sz w:val="22"/>
                <w:szCs w:val="22"/>
              </w:rPr>
              <w:t>сверстниками,</w:t>
            </w:r>
            <w:r w:rsidRPr="000B5A81">
              <w:rPr>
                <w:spacing w:val="2"/>
                <w:sz w:val="22"/>
                <w:szCs w:val="22"/>
              </w:rPr>
              <w:t xml:space="preserve"> </w:t>
            </w:r>
            <w:r w:rsidRPr="000B5A81">
              <w:rPr>
                <w:sz w:val="22"/>
                <w:szCs w:val="22"/>
              </w:rPr>
              <w:t>так</w:t>
            </w:r>
            <w:r w:rsidRPr="000B5A81">
              <w:rPr>
                <w:spacing w:val="-3"/>
                <w:sz w:val="22"/>
                <w:szCs w:val="22"/>
              </w:rPr>
              <w:t xml:space="preserve"> </w:t>
            </w:r>
            <w:r w:rsidRPr="000B5A81">
              <w:rPr>
                <w:sz w:val="22"/>
                <w:szCs w:val="22"/>
              </w:rPr>
              <w:t>и</w:t>
            </w:r>
            <w:r w:rsidRPr="000B5A81">
              <w:rPr>
                <w:spacing w:val="3"/>
                <w:sz w:val="22"/>
                <w:szCs w:val="22"/>
              </w:rPr>
              <w:t xml:space="preserve"> </w:t>
            </w:r>
            <w:proofErr w:type="gramStart"/>
            <w:r w:rsidRPr="000B5A81">
              <w:rPr>
                <w:sz w:val="22"/>
                <w:szCs w:val="22"/>
              </w:rPr>
              <w:t>со</w:t>
            </w:r>
            <w:proofErr w:type="gramEnd"/>
            <w:r w:rsidRPr="000B5A81">
              <w:rPr>
                <w:spacing w:val="1"/>
                <w:sz w:val="22"/>
                <w:szCs w:val="22"/>
              </w:rPr>
              <w:t xml:space="preserve"> </w:t>
            </w:r>
            <w:r w:rsidRPr="000B5A81">
              <w:rPr>
                <w:sz w:val="22"/>
                <w:szCs w:val="22"/>
              </w:rPr>
              <w:t>взрослыми (как внутри</w:t>
            </w:r>
            <w:r w:rsidRPr="000B5A81">
              <w:rPr>
                <w:spacing w:val="1"/>
                <w:sz w:val="22"/>
                <w:szCs w:val="22"/>
              </w:rPr>
              <w:t xml:space="preserve"> </w:t>
            </w:r>
            <w:r w:rsidRPr="000B5A81">
              <w:rPr>
                <w:sz w:val="22"/>
                <w:szCs w:val="22"/>
              </w:rPr>
              <w:t>образовательной организации,</w:t>
            </w:r>
            <w:r w:rsidRPr="000B5A81">
              <w:rPr>
                <w:spacing w:val="-37"/>
                <w:sz w:val="22"/>
                <w:szCs w:val="22"/>
              </w:rPr>
              <w:t xml:space="preserve"> </w:t>
            </w:r>
            <w:r w:rsidRPr="000B5A81">
              <w:rPr>
                <w:sz w:val="22"/>
                <w:szCs w:val="22"/>
              </w:rPr>
              <w:t>так и за ее пределами),</w:t>
            </w:r>
            <w:r w:rsidRPr="000B5A81">
              <w:rPr>
                <w:spacing w:val="1"/>
                <w:sz w:val="22"/>
                <w:szCs w:val="22"/>
              </w:rPr>
              <w:t xml:space="preserve"> </w:t>
            </w:r>
            <w:r w:rsidRPr="000B5A81">
              <w:rPr>
                <w:sz w:val="22"/>
                <w:szCs w:val="22"/>
              </w:rPr>
              <w:t>подбирать</w:t>
            </w:r>
            <w:r w:rsidRPr="000B5A81">
              <w:rPr>
                <w:spacing w:val="2"/>
                <w:sz w:val="22"/>
                <w:szCs w:val="22"/>
              </w:rPr>
              <w:t xml:space="preserve"> </w:t>
            </w:r>
            <w:r w:rsidRPr="000B5A81">
              <w:rPr>
                <w:sz w:val="22"/>
                <w:szCs w:val="22"/>
              </w:rPr>
              <w:t>партнеров</w:t>
            </w:r>
            <w:r w:rsidRPr="000B5A81">
              <w:rPr>
                <w:spacing w:val="-1"/>
                <w:sz w:val="22"/>
                <w:szCs w:val="22"/>
              </w:rPr>
              <w:t xml:space="preserve"> </w:t>
            </w:r>
            <w:r w:rsidRPr="000B5A81">
              <w:rPr>
                <w:sz w:val="22"/>
                <w:szCs w:val="22"/>
              </w:rPr>
              <w:t>для</w:t>
            </w:r>
            <w:r w:rsidRPr="000B5A81">
              <w:rPr>
                <w:spacing w:val="1"/>
                <w:sz w:val="22"/>
                <w:szCs w:val="22"/>
              </w:rPr>
              <w:t xml:space="preserve"> </w:t>
            </w:r>
            <w:r w:rsidRPr="000B5A81">
              <w:rPr>
                <w:sz w:val="22"/>
                <w:szCs w:val="22"/>
              </w:rPr>
              <w:t>деловой</w:t>
            </w:r>
            <w:r w:rsidRPr="000B5A81">
              <w:rPr>
                <w:spacing w:val="-5"/>
                <w:sz w:val="22"/>
                <w:szCs w:val="22"/>
              </w:rPr>
              <w:t xml:space="preserve"> </w:t>
            </w:r>
            <w:r w:rsidRPr="000B5A81">
              <w:rPr>
                <w:sz w:val="22"/>
                <w:szCs w:val="22"/>
              </w:rPr>
              <w:t>коммуникации</w:t>
            </w:r>
            <w:r w:rsidRPr="000B5A81">
              <w:rPr>
                <w:spacing w:val="-8"/>
                <w:sz w:val="22"/>
                <w:szCs w:val="22"/>
              </w:rPr>
              <w:t xml:space="preserve"> </w:t>
            </w:r>
            <w:r w:rsidRPr="000B5A81">
              <w:rPr>
                <w:sz w:val="22"/>
                <w:szCs w:val="22"/>
              </w:rPr>
              <w:t>исходя</w:t>
            </w:r>
            <w:r w:rsidRPr="000B5A81">
              <w:rPr>
                <w:spacing w:val="-37"/>
                <w:sz w:val="22"/>
                <w:szCs w:val="22"/>
              </w:rPr>
              <w:t xml:space="preserve"> </w:t>
            </w:r>
            <w:r w:rsidR="000B5A81" w:rsidRPr="000B5A81">
              <w:rPr>
                <w:sz w:val="22"/>
                <w:szCs w:val="22"/>
              </w:rPr>
              <w:t xml:space="preserve">из </w:t>
            </w:r>
            <w:r w:rsidRPr="000B5A81">
              <w:rPr>
                <w:sz w:val="22"/>
                <w:szCs w:val="22"/>
              </w:rPr>
              <w:t>соображений</w:t>
            </w:r>
            <w:r w:rsidR="000B5A81" w:rsidRPr="000B5A81">
              <w:rPr>
                <w:spacing w:val="1"/>
                <w:sz w:val="22"/>
                <w:szCs w:val="22"/>
              </w:rPr>
              <w:t xml:space="preserve"> </w:t>
            </w:r>
            <w:r w:rsidRPr="000B5A81">
              <w:rPr>
                <w:sz w:val="22"/>
                <w:szCs w:val="22"/>
              </w:rPr>
              <w:t>результативности</w:t>
            </w:r>
            <w:r w:rsidRPr="000B5A81">
              <w:rPr>
                <w:spacing w:val="1"/>
                <w:sz w:val="22"/>
                <w:szCs w:val="22"/>
              </w:rPr>
              <w:t xml:space="preserve"> </w:t>
            </w:r>
          </w:p>
          <w:p w:rsidR="00E74DFC" w:rsidRPr="000B5A81" w:rsidRDefault="00E74DFC" w:rsidP="000B5A81">
            <w:pPr>
              <w:pStyle w:val="TableParagraph"/>
              <w:ind w:right="142"/>
              <w:jc w:val="both"/>
              <w:rPr>
                <w:sz w:val="22"/>
                <w:szCs w:val="22"/>
              </w:rPr>
            </w:pPr>
            <w:r w:rsidRPr="000B5A81">
              <w:rPr>
                <w:sz w:val="22"/>
                <w:szCs w:val="22"/>
              </w:rPr>
              <w:t>взаимодействия,</w:t>
            </w:r>
            <w:r w:rsidRPr="000B5A81">
              <w:rPr>
                <w:spacing w:val="1"/>
                <w:sz w:val="22"/>
                <w:szCs w:val="22"/>
              </w:rPr>
              <w:t xml:space="preserve"> </w:t>
            </w:r>
            <w:r w:rsidRPr="000B5A81">
              <w:rPr>
                <w:sz w:val="22"/>
                <w:szCs w:val="22"/>
              </w:rPr>
              <w:t>а</w:t>
            </w:r>
            <w:r w:rsidRPr="000B5A81">
              <w:rPr>
                <w:spacing w:val="-3"/>
                <w:sz w:val="22"/>
                <w:szCs w:val="22"/>
              </w:rPr>
              <w:t xml:space="preserve"> </w:t>
            </w:r>
            <w:r w:rsidRPr="000B5A81">
              <w:rPr>
                <w:sz w:val="22"/>
                <w:szCs w:val="22"/>
              </w:rPr>
              <w:t>не</w:t>
            </w:r>
            <w:r w:rsidRPr="000B5A81">
              <w:rPr>
                <w:spacing w:val="-3"/>
                <w:sz w:val="22"/>
                <w:szCs w:val="22"/>
              </w:rPr>
              <w:t xml:space="preserve"> </w:t>
            </w:r>
            <w:proofErr w:type="gramStart"/>
            <w:r w:rsidRPr="000B5A81">
              <w:rPr>
                <w:sz w:val="22"/>
                <w:szCs w:val="22"/>
              </w:rPr>
              <w:t>личных</w:t>
            </w:r>
            <w:proofErr w:type="gramEnd"/>
          </w:p>
          <w:p w:rsidR="00E74DFC" w:rsidRPr="000B5A81" w:rsidRDefault="00E74DFC" w:rsidP="000B5A81">
            <w:pPr>
              <w:pStyle w:val="TableParagraph"/>
              <w:ind w:right="142"/>
              <w:jc w:val="both"/>
            </w:pPr>
            <w:r w:rsidRPr="000B5A81">
              <w:rPr>
                <w:sz w:val="22"/>
                <w:szCs w:val="22"/>
              </w:rPr>
              <w:t>симпатий</w:t>
            </w:r>
          </w:p>
        </w:tc>
        <w:tc>
          <w:tcPr>
            <w:tcW w:w="8930" w:type="dxa"/>
            <w:shd w:val="clear" w:color="auto" w:fill="auto"/>
          </w:tcPr>
          <w:p w:rsidR="00E74DFC" w:rsidRPr="00242496" w:rsidRDefault="00E74DFC" w:rsidP="000B5A81">
            <w:pPr>
              <w:pStyle w:val="TableParagraph"/>
              <w:jc w:val="both"/>
            </w:pPr>
            <w:r w:rsidRPr="00242496">
              <w:rPr>
                <w:b/>
              </w:rPr>
              <w:t>Самостоятельно</w:t>
            </w:r>
            <w:r w:rsidRPr="00242496">
              <w:rPr>
                <w:b/>
                <w:spacing w:val="-5"/>
              </w:rPr>
              <w:t xml:space="preserve"> </w:t>
            </w:r>
            <w:r w:rsidRPr="00242496">
              <w:t>в</w:t>
            </w:r>
            <w:r w:rsidRPr="00242496">
              <w:rPr>
                <w:spacing w:val="-5"/>
              </w:rPr>
              <w:t xml:space="preserve"> </w:t>
            </w:r>
            <w:r w:rsidRPr="00242496">
              <w:t>процессе</w:t>
            </w:r>
            <w:r w:rsidRPr="00242496">
              <w:rPr>
                <w:spacing w:val="-10"/>
              </w:rPr>
              <w:t xml:space="preserve"> </w:t>
            </w:r>
            <w:r w:rsidRPr="00242496">
              <w:t>деловой</w:t>
            </w:r>
            <w:r w:rsidRPr="00242496">
              <w:rPr>
                <w:spacing w:val="-6"/>
              </w:rPr>
              <w:t xml:space="preserve"> </w:t>
            </w:r>
            <w:r w:rsidRPr="00242496">
              <w:t>коммуникации</w:t>
            </w:r>
            <w:r w:rsidRPr="00242496">
              <w:rPr>
                <w:spacing w:val="-1"/>
              </w:rPr>
              <w:t xml:space="preserve"> </w:t>
            </w:r>
            <w:r w:rsidRPr="00242496">
              <w:rPr>
                <w:b/>
              </w:rPr>
              <w:t>осуществляет</w:t>
            </w:r>
            <w:r w:rsidRPr="00242496">
              <w:rPr>
                <w:b/>
                <w:spacing w:val="-4"/>
              </w:rPr>
              <w:t xml:space="preserve"> </w:t>
            </w:r>
            <w:r w:rsidRPr="00242496">
              <w:rPr>
                <w:b/>
              </w:rPr>
              <w:t>выбор</w:t>
            </w:r>
            <w:r w:rsidRPr="00242496">
              <w:rPr>
                <w:b/>
                <w:spacing w:val="-8"/>
              </w:rPr>
              <w:t xml:space="preserve"> </w:t>
            </w:r>
            <w:r w:rsidRPr="00242496">
              <w:t>партнёров</w:t>
            </w:r>
          </w:p>
          <w:p w:rsidR="00E74DFC" w:rsidRPr="00242496" w:rsidRDefault="00E74DFC" w:rsidP="000B5A81">
            <w:pPr>
              <w:pStyle w:val="TableParagraph"/>
              <w:jc w:val="both"/>
            </w:pPr>
            <w:r w:rsidRPr="00242496">
              <w:t>для</w:t>
            </w:r>
            <w:r w:rsidRPr="00242496">
              <w:rPr>
                <w:spacing w:val="-6"/>
              </w:rPr>
              <w:t xml:space="preserve"> </w:t>
            </w:r>
            <w:r w:rsidRPr="00242496">
              <w:t>результативности</w:t>
            </w:r>
            <w:r w:rsidRPr="00242496">
              <w:rPr>
                <w:spacing w:val="-9"/>
              </w:rPr>
              <w:t xml:space="preserve"> </w:t>
            </w:r>
            <w:r w:rsidRPr="00242496">
              <w:t>в</w:t>
            </w:r>
            <w:r w:rsidRPr="00242496">
              <w:rPr>
                <w:spacing w:val="-4"/>
              </w:rPr>
              <w:t xml:space="preserve"> </w:t>
            </w:r>
            <w:r w:rsidRPr="00242496">
              <w:t>совместной</w:t>
            </w:r>
            <w:r w:rsidRPr="00242496">
              <w:rPr>
                <w:spacing w:val="-9"/>
              </w:rPr>
              <w:t xml:space="preserve"> </w:t>
            </w:r>
            <w:r w:rsidRPr="00242496">
              <w:t>деятельности</w:t>
            </w:r>
          </w:p>
        </w:tc>
        <w:tc>
          <w:tcPr>
            <w:tcW w:w="851" w:type="dxa"/>
            <w:shd w:val="clear" w:color="auto" w:fill="auto"/>
          </w:tcPr>
          <w:p w:rsidR="00E74DFC" w:rsidRPr="000E1D2A" w:rsidRDefault="00E74DFC" w:rsidP="000B5A81">
            <w:pPr>
              <w:pStyle w:val="TableParagraph"/>
              <w:ind w:left="302"/>
              <w:rPr>
                <w:lang w:val="en-US"/>
              </w:rPr>
            </w:pPr>
            <w:r w:rsidRPr="000E1D2A">
              <w:rPr>
                <w:w w:val="99"/>
                <w:lang w:val="en-US"/>
              </w:rPr>
              <w:t>2</w:t>
            </w:r>
          </w:p>
        </w:tc>
        <w:tc>
          <w:tcPr>
            <w:tcW w:w="708" w:type="dxa"/>
            <w:shd w:val="clear" w:color="auto" w:fill="auto"/>
          </w:tcPr>
          <w:p w:rsidR="00E74DFC" w:rsidRPr="000E1D2A" w:rsidRDefault="00E74DFC" w:rsidP="000B5A81">
            <w:pPr>
              <w:pStyle w:val="TableParagraph"/>
              <w:ind w:right="274"/>
              <w:jc w:val="right"/>
              <w:rPr>
                <w:lang w:val="en-US"/>
              </w:rPr>
            </w:pPr>
            <w:r w:rsidRPr="000E1D2A">
              <w:rPr>
                <w:w w:val="99"/>
                <w:lang w:val="en-US"/>
              </w:rPr>
              <w:t>2</w:t>
            </w:r>
          </w:p>
        </w:tc>
      </w:tr>
      <w:tr w:rsidR="000B5A81" w:rsidRPr="000E1D2A" w:rsidTr="000B5A81">
        <w:trPr>
          <w:trHeight w:val="121"/>
        </w:trPr>
        <w:tc>
          <w:tcPr>
            <w:tcW w:w="567" w:type="dxa"/>
            <w:vMerge/>
            <w:shd w:val="clear" w:color="auto" w:fill="auto"/>
          </w:tcPr>
          <w:p w:rsidR="000B5A81" w:rsidRPr="000E1D2A" w:rsidRDefault="000B5A81" w:rsidP="000B5A81">
            <w:pPr>
              <w:pStyle w:val="TableParagraph"/>
              <w:jc w:val="center"/>
              <w:rPr>
                <w:w w:val="99"/>
                <w:lang w:val="en-US"/>
              </w:rPr>
            </w:pPr>
          </w:p>
        </w:tc>
        <w:tc>
          <w:tcPr>
            <w:tcW w:w="3402" w:type="dxa"/>
            <w:vMerge/>
            <w:shd w:val="clear" w:color="auto" w:fill="auto"/>
          </w:tcPr>
          <w:p w:rsidR="000B5A81" w:rsidRPr="000B5A81" w:rsidRDefault="000B5A81" w:rsidP="000B5A81">
            <w:pPr>
              <w:pStyle w:val="TableParagraph"/>
              <w:ind w:right="142"/>
              <w:jc w:val="both"/>
              <w:rPr>
                <w:sz w:val="23"/>
                <w:szCs w:val="23"/>
              </w:rPr>
            </w:pPr>
          </w:p>
        </w:tc>
        <w:tc>
          <w:tcPr>
            <w:tcW w:w="8930" w:type="dxa"/>
            <w:shd w:val="clear" w:color="auto" w:fill="auto"/>
          </w:tcPr>
          <w:p w:rsidR="000B5A81" w:rsidRPr="00242496" w:rsidRDefault="000B5A81" w:rsidP="00EB1C3E">
            <w:pPr>
              <w:pStyle w:val="TableParagraph"/>
              <w:jc w:val="both"/>
              <w:rPr>
                <w:b/>
              </w:rPr>
            </w:pPr>
            <w:r w:rsidRPr="00242496">
              <w:rPr>
                <w:b/>
              </w:rPr>
              <w:t>Умеет</w:t>
            </w:r>
            <w:r w:rsidRPr="00242496">
              <w:rPr>
                <w:b/>
                <w:spacing w:val="20"/>
              </w:rPr>
              <w:t xml:space="preserve"> </w:t>
            </w:r>
            <w:r w:rsidRPr="00242496">
              <w:rPr>
                <w:b/>
              </w:rPr>
              <w:t>сотрудничать</w:t>
            </w:r>
            <w:r w:rsidRPr="00242496">
              <w:rPr>
                <w:b/>
                <w:spacing w:val="59"/>
              </w:rPr>
              <w:t xml:space="preserve"> </w:t>
            </w:r>
            <w:r w:rsidRPr="00242496">
              <w:t>как</w:t>
            </w:r>
            <w:r w:rsidRPr="00242496">
              <w:rPr>
                <w:spacing w:val="60"/>
              </w:rPr>
              <w:t xml:space="preserve"> </w:t>
            </w:r>
            <w:r w:rsidRPr="00242496">
              <w:t>со</w:t>
            </w:r>
            <w:r w:rsidRPr="00242496">
              <w:rPr>
                <w:spacing w:val="62"/>
              </w:rPr>
              <w:t xml:space="preserve"> </w:t>
            </w:r>
            <w:r w:rsidRPr="00242496">
              <w:t>сверстниками,</w:t>
            </w:r>
            <w:r w:rsidRPr="00242496">
              <w:rPr>
                <w:spacing w:val="59"/>
              </w:rPr>
              <w:t xml:space="preserve"> </w:t>
            </w:r>
            <w:r w:rsidRPr="00242496">
              <w:t>так</w:t>
            </w:r>
            <w:r w:rsidRPr="00242496">
              <w:rPr>
                <w:spacing w:val="60"/>
              </w:rPr>
              <w:t xml:space="preserve"> </w:t>
            </w:r>
            <w:r w:rsidRPr="00242496">
              <w:t>и</w:t>
            </w:r>
            <w:r w:rsidRPr="00242496">
              <w:rPr>
                <w:spacing w:val="66"/>
              </w:rPr>
              <w:t xml:space="preserve"> </w:t>
            </w:r>
            <w:proofErr w:type="gramStart"/>
            <w:r w:rsidRPr="00242496">
              <w:t>со</w:t>
            </w:r>
            <w:proofErr w:type="gramEnd"/>
            <w:r w:rsidRPr="00242496">
              <w:rPr>
                <w:spacing w:val="57"/>
              </w:rPr>
              <w:t xml:space="preserve"> </w:t>
            </w:r>
            <w:r w:rsidRPr="00242496">
              <w:t>взрослыми,</w:t>
            </w:r>
            <w:r w:rsidRPr="00242496">
              <w:rPr>
                <w:spacing w:val="62"/>
              </w:rPr>
              <w:t xml:space="preserve"> </w:t>
            </w:r>
            <w:r w:rsidRPr="00242496">
              <w:rPr>
                <w:b/>
              </w:rPr>
              <w:t>испытывает</w:t>
            </w:r>
          </w:p>
          <w:p w:rsidR="000B5A81" w:rsidRPr="00242496" w:rsidRDefault="000B5A81" w:rsidP="00EB1C3E">
            <w:pPr>
              <w:pStyle w:val="TableParagraph"/>
              <w:jc w:val="both"/>
            </w:pPr>
            <w:r w:rsidRPr="00242496">
              <w:rPr>
                <w:b/>
              </w:rPr>
              <w:t>затруднения</w:t>
            </w:r>
            <w:r w:rsidRPr="00242496">
              <w:rPr>
                <w:b/>
                <w:spacing w:val="-6"/>
              </w:rPr>
              <w:t xml:space="preserve"> </w:t>
            </w:r>
            <w:r w:rsidRPr="00242496">
              <w:t>в</w:t>
            </w:r>
            <w:r w:rsidRPr="00242496">
              <w:rPr>
                <w:spacing w:val="-5"/>
              </w:rPr>
              <w:t xml:space="preserve"> </w:t>
            </w:r>
            <w:r w:rsidRPr="00242496">
              <w:t>выборе</w:t>
            </w:r>
            <w:r w:rsidRPr="00242496">
              <w:rPr>
                <w:spacing w:val="-9"/>
              </w:rPr>
              <w:t xml:space="preserve"> </w:t>
            </w:r>
            <w:r w:rsidRPr="00242496">
              <w:t>партнёров</w:t>
            </w:r>
            <w:r w:rsidRPr="00242496">
              <w:rPr>
                <w:spacing w:val="-5"/>
              </w:rPr>
              <w:t xml:space="preserve"> </w:t>
            </w:r>
            <w:r w:rsidRPr="00242496">
              <w:t>для</w:t>
            </w:r>
            <w:r w:rsidRPr="00242496">
              <w:rPr>
                <w:spacing w:val="-4"/>
              </w:rPr>
              <w:t xml:space="preserve"> </w:t>
            </w:r>
            <w:r w:rsidRPr="00242496">
              <w:t>результативного</w:t>
            </w:r>
            <w:r w:rsidRPr="00242496">
              <w:rPr>
                <w:spacing w:val="-5"/>
              </w:rPr>
              <w:t xml:space="preserve"> </w:t>
            </w:r>
            <w:r w:rsidRPr="00242496">
              <w:t>взаимодействия</w:t>
            </w:r>
          </w:p>
        </w:tc>
        <w:tc>
          <w:tcPr>
            <w:tcW w:w="851" w:type="dxa"/>
            <w:shd w:val="clear" w:color="auto" w:fill="auto"/>
          </w:tcPr>
          <w:p w:rsidR="000B5A81" w:rsidRPr="000B5A81" w:rsidRDefault="000B5A81" w:rsidP="000B5A81">
            <w:pPr>
              <w:pStyle w:val="TableParagraph"/>
              <w:ind w:left="302"/>
              <w:rPr>
                <w:w w:val="99"/>
              </w:rPr>
            </w:pPr>
          </w:p>
        </w:tc>
        <w:tc>
          <w:tcPr>
            <w:tcW w:w="708" w:type="dxa"/>
            <w:shd w:val="clear" w:color="auto" w:fill="auto"/>
          </w:tcPr>
          <w:p w:rsidR="000B5A81" w:rsidRPr="000B5A81" w:rsidRDefault="000B5A81" w:rsidP="000B5A81">
            <w:pPr>
              <w:pStyle w:val="TableParagraph"/>
              <w:ind w:right="274"/>
              <w:jc w:val="right"/>
              <w:rPr>
                <w:w w:val="99"/>
              </w:rPr>
            </w:pPr>
          </w:p>
        </w:tc>
      </w:tr>
      <w:tr w:rsidR="000B5A81" w:rsidRPr="000E1D2A" w:rsidTr="00572491">
        <w:trPr>
          <w:trHeight w:val="369"/>
        </w:trPr>
        <w:tc>
          <w:tcPr>
            <w:tcW w:w="567" w:type="dxa"/>
            <w:vMerge/>
            <w:tcBorders>
              <w:top w:val="nil"/>
            </w:tcBorders>
            <w:shd w:val="clear" w:color="auto" w:fill="auto"/>
          </w:tcPr>
          <w:p w:rsidR="000B5A81" w:rsidRPr="000B5A81" w:rsidRDefault="000B5A81" w:rsidP="006671A0">
            <w:pPr>
              <w:widowControl w:val="0"/>
              <w:autoSpaceDE w:val="0"/>
              <w:autoSpaceDN w:val="0"/>
              <w:spacing w:after="0" w:line="240" w:lineRule="auto"/>
              <w:rPr>
                <w:rFonts w:ascii="Times New Roman" w:hAnsi="Times New Roman"/>
                <w:sz w:val="24"/>
                <w:szCs w:val="24"/>
              </w:rPr>
            </w:pPr>
          </w:p>
        </w:tc>
        <w:tc>
          <w:tcPr>
            <w:tcW w:w="3402" w:type="dxa"/>
            <w:vMerge/>
            <w:tcBorders>
              <w:top w:val="nil"/>
            </w:tcBorders>
            <w:shd w:val="clear" w:color="auto" w:fill="auto"/>
          </w:tcPr>
          <w:p w:rsidR="000B5A81" w:rsidRPr="000B5A81" w:rsidRDefault="000B5A81" w:rsidP="000B5A81">
            <w:pPr>
              <w:widowControl w:val="0"/>
              <w:autoSpaceDE w:val="0"/>
              <w:autoSpaceDN w:val="0"/>
              <w:spacing w:after="0" w:line="240" w:lineRule="auto"/>
              <w:rPr>
                <w:rFonts w:ascii="Times New Roman" w:hAnsi="Times New Roman"/>
                <w:sz w:val="24"/>
                <w:szCs w:val="24"/>
              </w:rPr>
            </w:pPr>
          </w:p>
        </w:tc>
        <w:tc>
          <w:tcPr>
            <w:tcW w:w="8930" w:type="dxa"/>
            <w:vMerge w:val="restart"/>
            <w:shd w:val="clear" w:color="auto" w:fill="auto"/>
          </w:tcPr>
          <w:p w:rsidR="000B5A81" w:rsidRPr="00242496" w:rsidRDefault="000B5A81" w:rsidP="00EB1C3E">
            <w:pPr>
              <w:pStyle w:val="TableParagraph"/>
              <w:jc w:val="both"/>
            </w:pPr>
            <w:r w:rsidRPr="00242496">
              <w:rPr>
                <w:b/>
              </w:rPr>
              <w:t>Испытывает</w:t>
            </w:r>
            <w:r w:rsidRPr="00242496">
              <w:rPr>
                <w:b/>
                <w:spacing w:val="38"/>
              </w:rPr>
              <w:t xml:space="preserve"> </w:t>
            </w:r>
            <w:r w:rsidRPr="00242496">
              <w:rPr>
                <w:b/>
              </w:rPr>
              <w:t>затруднения</w:t>
            </w:r>
            <w:r w:rsidRPr="00242496">
              <w:rPr>
                <w:b/>
                <w:spacing w:val="38"/>
              </w:rPr>
              <w:t xml:space="preserve"> </w:t>
            </w:r>
            <w:r w:rsidRPr="00242496">
              <w:t>в</w:t>
            </w:r>
            <w:r w:rsidRPr="00242496">
              <w:rPr>
                <w:spacing w:val="41"/>
              </w:rPr>
              <w:t xml:space="preserve"> </w:t>
            </w:r>
            <w:r w:rsidRPr="00242496">
              <w:t>сотрудничестве</w:t>
            </w:r>
            <w:r w:rsidRPr="00242496">
              <w:rPr>
                <w:spacing w:val="37"/>
              </w:rPr>
              <w:t xml:space="preserve"> </w:t>
            </w:r>
            <w:r w:rsidRPr="00242496">
              <w:t>как</w:t>
            </w:r>
            <w:r w:rsidRPr="00242496">
              <w:rPr>
                <w:spacing w:val="34"/>
              </w:rPr>
              <w:t xml:space="preserve"> </w:t>
            </w:r>
            <w:r w:rsidRPr="00242496">
              <w:t>со</w:t>
            </w:r>
            <w:r w:rsidRPr="00242496">
              <w:rPr>
                <w:spacing w:val="37"/>
              </w:rPr>
              <w:t xml:space="preserve"> </w:t>
            </w:r>
            <w:r w:rsidRPr="00242496">
              <w:t>сверстниками,</w:t>
            </w:r>
            <w:r w:rsidRPr="00242496">
              <w:rPr>
                <w:spacing w:val="33"/>
              </w:rPr>
              <w:t xml:space="preserve"> </w:t>
            </w:r>
            <w:r w:rsidRPr="00242496">
              <w:t>так</w:t>
            </w:r>
            <w:r w:rsidRPr="00242496">
              <w:rPr>
                <w:spacing w:val="34"/>
              </w:rPr>
              <w:t xml:space="preserve"> </w:t>
            </w:r>
            <w:r w:rsidRPr="00242496">
              <w:t>и</w:t>
            </w:r>
            <w:r w:rsidRPr="00242496">
              <w:rPr>
                <w:spacing w:val="41"/>
              </w:rPr>
              <w:t xml:space="preserve"> </w:t>
            </w:r>
            <w:proofErr w:type="gramStart"/>
            <w:r w:rsidRPr="00242496">
              <w:t>со</w:t>
            </w:r>
            <w:proofErr w:type="gramEnd"/>
            <w:r w:rsidRPr="00242496">
              <w:rPr>
                <w:spacing w:val="-37"/>
              </w:rPr>
              <w:t xml:space="preserve"> </w:t>
            </w:r>
            <w:r w:rsidRPr="00242496">
              <w:t>взрослыми,</w:t>
            </w:r>
            <w:r w:rsidRPr="00242496">
              <w:rPr>
                <w:spacing w:val="-3"/>
              </w:rPr>
              <w:t xml:space="preserve"> </w:t>
            </w:r>
            <w:r w:rsidRPr="00242496">
              <w:t>осуществляет</w:t>
            </w:r>
            <w:r w:rsidRPr="00242496">
              <w:rPr>
                <w:spacing w:val="-7"/>
              </w:rPr>
              <w:t xml:space="preserve"> </w:t>
            </w:r>
            <w:r w:rsidRPr="00242496">
              <w:t>выбор</w:t>
            </w:r>
            <w:r w:rsidRPr="00242496">
              <w:rPr>
                <w:spacing w:val="-3"/>
              </w:rPr>
              <w:t xml:space="preserve"> </w:t>
            </w:r>
            <w:r w:rsidRPr="00242496">
              <w:t>партнеров при</w:t>
            </w:r>
            <w:r w:rsidRPr="00242496">
              <w:rPr>
                <w:spacing w:val="-4"/>
              </w:rPr>
              <w:t xml:space="preserve"> </w:t>
            </w:r>
            <w:r w:rsidRPr="00242496">
              <w:t>помощи</w:t>
            </w:r>
            <w:r w:rsidRPr="00242496">
              <w:rPr>
                <w:spacing w:val="1"/>
              </w:rPr>
              <w:t xml:space="preserve"> </w:t>
            </w:r>
            <w:r w:rsidRPr="00242496">
              <w:t>одноклассников</w:t>
            </w:r>
            <w:r w:rsidRPr="00242496">
              <w:rPr>
                <w:spacing w:val="-3"/>
              </w:rPr>
              <w:t xml:space="preserve"> </w:t>
            </w:r>
            <w:r w:rsidRPr="00242496">
              <w:t>и</w:t>
            </w:r>
            <w:r w:rsidRPr="00242496">
              <w:rPr>
                <w:spacing w:val="-4"/>
              </w:rPr>
              <w:t xml:space="preserve"> </w:t>
            </w:r>
            <w:r w:rsidRPr="00242496">
              <w:t>педагога,</w:t>
            </w:r>
          </w:p>
        </w:tc>
        <w:tc>
          <w:tcPr>
            <w:tcW w:w="851" w:type="dxa"/>
            <w:shd w:val="clear" w:color="auto" w:fill="auto"/>
          </w:tcPr>
          <w:p w:rsidR="000B5A81" w:rsidRPr="000E1D2A" w:rsidRDefault="000B5A81" w:rsidP="006671A0">
            <w:pPr>
              <w:pStyle w:val="TableParagraph"/>
              <w:ind w:left="302"/>
              <w:rPr>
                <w:lang w:val="en-US"/>
              </w:rPr>
            </w:pPr>
            <w:r w:rsidRPr="000E1D2A">
              <w:rPr>
                <w:w w:val="99"/>
                <w:lang w:val="en-US"/>
              </w:rPr>
              <w:t>1</w:t>
            </w:r>
          </w:p>
        </w:tc>
        <w:tc>
          <w:tcPr>
            <w:tcW w:w="708" w:type="dxa"/>
            <w:shd w:val="clear" w:color="auto" w:fill="auto"/>
          </w:tcPr>
          <w:p w:rsidR="000B5A81" w:rsidRPr="000E1D2A" w:rsidRDefault="000B5A81" w:rsidP="006671A0">
            <w:pPr>
              <w:pStyle w:val="TableParagraph"/>
              <w:ind w:right="274"/>
              <w:jc w:val="right"/>
              <w:rPr>
                <w:lang w:val="en-US"/>
              </w:rPr>
            </w:pPr>
            <w:r w:rsidRPr="000E1D2A">
              <w:rPr>
                <w:w w:val="99"/>
                <w:lang w:val="en-US"/>
              </w:rPr>
              <w:t>1</w:t>
            </w:r>
          </w:p>
        </w:tc>
      </w:tr>
      <w:tr w:rsidR="000B5A81" w:rsidRPr="000E1D2A" w:rsidTr="00572491">
        <w:trPr>
          <w:trHeight w:val="1449"/>
        </w:trPr>
        <w:tc>
          <w:tcPr>
            <w:tcW w:w="567" w:type="dxa"/>
            <w:vMerge/>
            <w:tcBorders>
              <w:top w:val="nil"/>
            </w:tcBorders>
            <w:shd w:val="clear" w:color="auto" w:fill="auto"/>
          </w:tcPr>
          <w:p w:rsidR="000B5A81" w:rsidRPr="000E1D2A" w:rsidRDefault="000B5A81"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0B5A81" w:rsidRPr="000E1D2A" w:rsidRDefault="000B5A81" w:rsidP="000B5A81">
            <w:pPr>
              <w:widowControl w:val="0"/>
              <w:autoSpaceDE w:val="0"/>
              <w:autoSpaceDN w:val="0"/>
              <w:spacing w:after="0" w:line="240" w:lineRule="auto"/>
              <w:rPr>
                <w:rFonts w:ascii="Times New Roman" w:hAnsi="Times New Roman"/>
                <w:sz w:val="24"/>
                <w:szCs w:val="24"/>
                <w:lang w:val="en-US"/>
              </w:rPr>
            </w:pPr>
          </w:p>
        </w:tc>
        <w:tc>
          <w:tcPr>
            <w:tcW w:w="8930" w:type="dxa"/>
            <w:vMerge/>
            <w:shd w:val="clear" w:color="auto" w:fill="auto"/>
          </w:tcPr>
          <w:p w:rsidR="000B5A81" w:rsidRPr="00242496" w:rsidRDefault="000B5A81" w:rsidP="006671A0">
            <w:pPr>
              <w:pStyle w:val="TableParagraph"/>
              <w:jc w:val="both"/>
            </w:pPr>
          </w:p>
        </w:tc>
        <w:tc>
          <w:tcPr>
            <w:tcW w:w="851" w:type="dxa"/>
            <w:shd w:val="clear" w:color="auto" w:fill="auto"/>
          </w:tcPr>
          <w:p w:rsidR="000B5A81" w:rsidRPr="00242496" w:rsidRDefault="000B5A81" w:rsidP="006671A0">
            <w:pPr>
              <w:pStyle w:val="TableParagraph"/>
            </w:pPr>
          </w:p>
          <w:p w:rsidR="000B5A81" w:rsidRPr="00242496" w:rsidRDefault="000B5A81" w:rsidP="006671A0">
            <w:pPr>
              <w:pStyle w:val="TableParagraph"/>
            </w:pPr>
          </w:p>
          <w:p w:rsidR="000B5A81" w:rsidRPr="00242496" w:rsidRDefault="000B5A81" w:rsidP="006671A0">
            <w:pPr>
              <w:pStyle w:val="TableParagraph"/>
            </w:pPr>
          </w:p>
          <w:p w:rsidR="000B5A81" w:rsidRPr="000E1D2A" w:rsidRDefault="000B5A81" w:rsidP="006671A0">
            <w:pPr>
              <w:pStyle w:val="TableParagraph"/>
              <w:ind w:left="302"/>
              <w:rPr>
                <w:lang w:val="en-US"/>
              </w:rPr>
            </w:pPr>
            <w:r w:rsidRPr="000E1D2A">
              <w:rPr>
                <w:w w:val="99"/>
                <w:lang w:val="en-US"/>
              </w:rPr>
              <w:t>0</w:t>
            </w:r>
          </w:p>
        </w:tc>
        <w:tc>
          <w:tcPr>
            <w:tcW w:w="708" w:type="dxa"/>
            <w:shd w:val="clear" w:color="auto" w:fill="auto"/>
          </w:tcPr>
          <w:p w:rsidR="000B5A81" w:rsidRPr="000E1D2A" w:rsidRDefault="000B5A81" w:rsidP="006671A0">
            <w:pPr>
              <w:pStyle w:val="TableParagraph"/>
              <w:rPr>
                <w:lang w:val="en-US"/>
              </w:rPr>
            </w:pPr>
          </w:p>
          <w:p w:rsidR="000B5A81" w:rsidRPr="000E1D2A" w:rsidRDefault="000B5A81" w:rsidP="006671A0">
            <w:pPr>
              <w:pStyle w:val="TableParagraph"/>
              <w:rPr>
                <w:lang w:val="en-US"/>
              </w:rPr>
            </w:pPr>
          </w:p>
          <w:p w:rsidR="000B5A81" w:rsidRPr="000E1D2A" w:rsidRDefault="000B5A81" w:rsidP="006671A0">
            <w:pPr>
              <w:pStyle w:val="TableParagraph"/>
              <w:rPr>
                <w:lang w:val="en-US"/>
              </w:rPr>
            </w:pPr>
          </w:p>
          <w:p w:rsidR="000B5A81" w:rsidRPr="000E1D2A" w:rsidRDefault="000B5A81" w:rsidP="006671A0">
            <w:pPr>
              <w:pStyle w:val="TableParagraph"/>
              <w:ind w:right="274"/>
              <w:jc w:val="right"/>
              <w:rPr>
                <w:lang w:val="en-US"/>
              </w:rPr>
            </w:pPr>
            <w:r w:rsidRPr="000E1D2A">
              <w:rPr>
                <w:w w:val="99"/>
                <w:lang w:val="en-US"/>
              </w:rPr>
              <w:t>0</w:t>
            </w:r>
          </w:p>
        </w:tc>
      </w:tr>
      <w:tr w:rsidR="000B5A81" w:rsidRPr="000E1D2A" w:rsidTr="00572491">
        <w:trPr>
          <w:trHeight w:val="186"/>
        </w:trPr>
        <w:tc>
          <w:tcPr>
            <w:tcW w:w="567" w:type="dxa"/>
            <w:vMerge w:val="restart"/>
            <w:shd w:val="clear" w:color="auto" w:fill="auto"/>
          </w:tcPr>
          <w:p w:rsidR="000B5A81" w:rsidRPr="000E1D2A" w:rsidRDefault="000B5A81" w:rsidP="006671A0">
            <w:pPr>
              <w:pStyle w:val="TableParagraph"/>
              <w:jc w:val="center"/>
              <w:rPr>
                <w:lang w:val="en-US"/>
              </w:rPr>
            </w:pPr>
            <w:r w:rsidRPr="000E1D2A">
              <w:rPr>
                <w:w w:val="99"/>
                <w:lang w:val="en-US"/>
              </w:rPr>
              <w:lastRenderedPageBreak/>
              <w:t>2</w:t>
            </w:r>
          </w:p>
        </w:tc>
        <w:tc>
          <w:tcPr>
            <w:tcW w:w="3402" w:type="dxa"/>
            <w:vMerge w:val="restart"/>
            <w:shd w:val="clear" w:color="auto" w:fill="auto"/>
          </w:tcPr>
          <w:p w:rsidR="000B5A81" w:rsidRPr="00242496" w:rsidRDefault="000B5A81" w:rsidP="000B5A81">
            <w:pPr>
              <w:pStyle w:val="TableParagraph"/>
            </w:pPr>
            <w:r w:rsidRPr="00242496">
              <w:t>При</w:t>
            </w:r>
            <w:r w:rsidRPr="00242496">
              <w:rPr>
                <w:spacing w:val="-3"/>
              </w:rPr>
              <w:t xml:space="preserve"> </w:t>
            </w:r>
            <w:r w:rsidRPr="00242496">
              <w:t>осуществлении</w:t>
            </w:r>
            <w:r w:rsidRPr="00242496">
              <w:rPr>
                <w:spacing w:val="-5"/>
              </w:rPr>
              <w:t xml:space="preserve"> </w:t>
            </w:r>
            <w:proofErr w:type="gramStart"/>
            <w:r w:rsidRPr="00242496">
              <w:t>групповой</w:t>
            </w:r>
            <w:proofErr w:type="gramEnd"/>
          </w:p>
          <w:p w:rsidR="000B5A81" w:rsidRPr="00242496" w:rsidRDefault="000B5A81" w:rsidP="000B5A81">
            <w:pPr>
              <w:pStyle w:val="TableParagraph"/>
              <w:ind w:right="131"/>
            </w:pPr>
            <w:proofErr w:type="gramStart"/>
            <w:r w:rsidRPr="00242496">
              <w:t>работы</w:t>
            </w:r>
            <w:r w:rsidRPr="00242496">
              <w:rPr>
                <w:spacing w:val="-8"/>
              </w:rPr>
              <w:t xml:space="preserve"> </w:t>
            </w:r>
            <w:r w:rsidRPr="00242496">
              <w:t>быть</w:t>
            </w:r>
            <w:r w:rsidRPr="00242496">
              <w:rPr>
                <w:spacing w:val="-4"/>
              </w:rPr>
              <w:t xml:space="preserve"> </w:t>
            </w:r>
            <w:r w:rsidRPr="00242496">
              <w:t>как</w:t>
            </w:r>
            <w:r w:rsidRPr="00242496">
              <w:rPr>
                <w:spacing w:val="-4"/>
              </w:rPr>
              <w:t xml:space="preserve"> </w:t>
            </w:r>
            <w:r w:rsidRPr="00242496">
              <w:t>руководителем,</w:t>
            </w:r>
            <w:r w:rsidRPr="00242496">
              <w:rPr>
                <w:spacing w:val="-37"/>
              </w:rPr>
              <w:t xml:space="preserve"> </w:t>
            </w:r>
            <w:r w:rsidRPr="00242496">
              <w:t>так и членом команды в разных</w:t>
            </w:r>
            <w:r w:rsidRPr="00242496">
              <w:rPr>
                <w:spacing w:val="1"/>
              </w:rPr>
              <w:t xml:space="preserve"> </w:t>
            </w:r>
            <w:r w:rsidRPr="00242496">
              <w:t>ролях (генератор идей, критик,</w:t>
            </w:r>
            <w:r w:rsidRPr="00242496">
              <w:rPr>
                <w:spacing w:val="1"/>
              </w:rPr>
              <w:t xml:space="preserve"> </w:t>
            </w:r>
            <w:r w:rsidRPr="00242496">
              <w:t>исполнитель,</w:t>
            </w:r>
            <w:r w:rsidRPr="00242496">
              <w:rPr>
                <w:spacing w:val="-4"/>
              </w:rPr>
              <w:t xml:space="preserve"> </w:t>
            </w:r>
            <w:r w:rsidRPr="00242496">
              <w:t>выступающий,</w:t>
            </w:r>
            <w:proofErr w:type="gramEnd"/>
          </w:p>
          <w:p w:rsidR="000B5A81" w:rsidRPr="000E1D2A" w:rsidRDefault="000B5A81" w:rsidP="000B5A81">
            <w:pPr>
              <w:pStyle w:val="TableParagraph"/>
              <w:rPr>
                <w:lang w:val="en-US"/>
              </w:rPr>
            </w:pPr>
            <w:proofErr w:type="gramStart"/>
            <w:r w:rsidRPr="000E1D2A">
              <w:rPr>
                <w:lang w:val="en-US"/>
              </w:rPr>
              <w:t>эксперт</w:t>
            </w:r>
            <w:proofErr w:type="gramEnd"/>
            <w:r w:rsidRPr="000E1D2A">
              <w:rPr>
                <w:spacing w:val="-7"/>
                <w:lang w:val="en-US"/>
              </w:rPr>
              <w:t xml:space="preserve"> </w:t>
            </w:r>
            <w:r w:rsidRPr="000E1D2A">
              <w:rPr>
                <w:lang w:val="en-US"/>
              </w:rPr>
              <w:t>и т.д.)</w:t>
            </w:r>
          </w:p>
        </w:tc>
        <w:tc>
          <w:tcPr>
            <w:tcW w:w="8930" w:type="dxa"/>
            <w:shd w:val="clear" w:color="auto" w:fill="auto"/>
          </w:tcPr>
          <w:p w:rsidR="000B5A81" w:rsidRPr="00242496" w:rsidRDefault="000B5A81" w:rsidP="006671A0">
            <w:pPr>
              <w:pStyle w:val="TableParagraph"/>
              <w:jc w:val="both"/>
            </w:pPr>
            <w:proofErr w:type="gramStart"/>
            <w:r w:rsidRPr="00242496">
              <w:rPr>
                <w:b/>
              </w:rPr>
              <w:t>Способен</w:t>
            </w:r>
            <w:proofErr w:type="gramEnd"/>
            <w:r w:rsidRPr="00242496">
              <w:rPr>
                <w:b/>
                <w:spacing w:val="-5"/>
              </w:rPr>
              <w:t xml:space="preserve"> </w:t>
            </w:r>
            <w:r w:rsidRPr="00242496">
              <w:t>в</w:t>
            </w:r>
            <w:r w:rsidRPr="00242496">
              <w:rPr>
                <w:spacing w:val="-4"/>
              </w:rPr>
              <w:t xml:space="preserve"> </w:t>
            </w:r>
            <w:r w:rsidRPr="00242496">
              <w:t>групповой работе</w:t>
            </w:r>
            <w:r w:rsidRPr="00242496">
              <w:rPr>
                <w:spacing w:val="-8"/>
              </w:rPr>
              <w:t xml:space="preserve"> </w:t>
            </w:r>
            <w:r w:rsidRPr="00242496">
              <w:t>быть</w:t>
            </w:r>
            <w:r w:rsidRPr="00242496">
              <w:rPr>
                <w:spacing w:val="-2"/>
              </w:rPr>
              <w:t xml:space="preserve"> </w:t>
            </w:r>
            <w:r w:rsidRPr="00242496">
              <w:t>как</w:t>
            </w:r>
            <w:r w:rsidRPr="00242496">
              <w:rPr>
                <w:spacing w:val="-2"/>
              </w:rPr>
              <w:t xml:space="preserve"> </w:t>
            </w:r>
            <w:r w:rsidRPr="00242496">
              <w:t>руководителем,</w:t>
            </w:r>
            <w:r w:rsidRPr="00242496">
              <w:rPr>
                <w:spacing w:val="-3"/>
              </w:rPr>
              <w:t xml:space="preserve"> </w:t>
            </w:r>
            <w:r w:rsidRPr="00242496">
              <w:t>так</w:t>
            </w:r>
            <w:r w:rsidRPr="00242496">
              <w:rPr>
                <w:spacing w:val="-6"/>
              </w:rPr>
              <w:t xml:space="preserve"> </w:t>
            </w:r>
            <w:r w:rsidRPr="00242496">
              <w:t>и</w:t>
            </w:r>
            <w:r w:rsidRPr="00242496">
              <w:rPr>
                <w:spacing w:val="-5"/>
              </w:rPr>
              <w:t xml:space="preserve"> </w:t>
            </w:r>
            <w:r w:rsidRPr="00242496">
              <w:t>членом</w:t>
            </w:r>
            <w:r w:rsidRPr="00242496">
              <w:rPr>
                <w:spacing w:val="-5"/>
              </w:rPr>
              <w:t xml:space="preserve"> </w:t>
            </w:r>
            <w:r w:rsidRPr="00242496">
              <w:t>команды</w:t>
            </w:r>
          </w:p>
        </w:tc>
        <w:tc>
          <w:tcPr>
            <w:tcW w:w="851" w:type="dxa"/>
            <w:shd w:val="clear" w:color="auto" w:fill="auto"/>
          </w:tcPr>
          <w:p w:rsidR="000B5A81" w:rsidRPr="000E1D2A" w:rsidRDefault="000B5A81" w:rsidP="006671A0">
            <w:pPr>
              <w:pStyle w:val="TableParagraph"/>
              <w:ind w:left="302"/>
              <w:rPr>
                <w:lang w:val="en-US"/>
              </w:rPr>
            </w:pPr>
            <w:r w:rsidRPr="000E1D2A">
              <w:rPr>
                <w:w w:val="99"/>
                <w:lang w:val="en-US"/>
              </w:rPr>
              <w:t>2</w:t>
            </w:r>
          </w:p>
        </w:tc>
        <w:tc>
          <w:tcPr>
            <w:tcW w:w="708" w:type="dxa"/>
            <w:shd w:val="clear" w:color="auto" w:fill="auto"/>
          </w:tcPr>
          <w:p w:rsidR="000B5A81" w:rsidRPr="000E1D2A" w:rsidRDefault="000B5A81" w:rsidP="006671A0">
            <w:pPr>
              <w:pStyle w:val="TableParagraph"/>
              <w:ind w:right="274"/>
              <w:jc w:val="right"/>
              <w:rPr>
                <w:lang w:val="en-US"/>
              </w:rPr>
            </w:pPr>
            <w:r w:rsidRPr="000E1D2A">
              <w:rPr>
                <w:w w:val="99"/>
                <w:lang w:val="en-US"/>
              </w:rPr>
              <w:t>2</w:t>
            </w:r>
          </w:p>
        </w:tc>
      </w:tr>
      <w:tr w:rsidR="000B5A81" w:rsidRPr="000E1D2A" w:rsidTr="00572491">
        <w:trPr>
          <w:trHeight w:val="364"/>
        </w:trPr>
        <w:tc>
          <w:tcPr>
            <w:tcW w:w="567" w:type="dxa"/>
            <w:vMerge/>
            <w:tcBorders>
              <w:top w:val="nil"/>
            </w:tcBorders>
            <w:shd w:val="clear" w:color="auto" w:fill="auto"/>
          </w:tcPr>
          <w:p w:rsidR="000B5A81" w:rsidRPr="000E1D2A" w:rsidRDefault="000B5A81"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0B5A81" w:rsidRPr="000E1D2A" w:rsidRDefault="000B5A81"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0B5A81" w:rsidRPr="00242496" w:rsidRDefault="000B5A81" w:rsidP="006671A0">
            <w:pPr>
              <w:pStyle w:val="TableParagraph"/>
              <w:jc w:val="both"/>
              <w:rPr>
                <w:b/>
              </w:rPr>
            </w:pPr>
            <w:r w:rsidRPr="00242496">
              <w:t>При</w:t>
            </w:r>
            <w:r w:rsidRPr="00242496">
              <w:rPr>
                <w:spacing w:val="13"/>
              </w:rPr>
              <w:t xml:space="preserve"> </w:t>
            </w:r>
            <w:r w:rsidRPr="00242496">
              <w:t>осуществлении</w:t>
            </w:r>
            <w:r w:rsidRPr="00242496">
              <w:rPr>
                <w:spacing w:val="14"/>
              </w:rPr>
              <w:t xml:space="preserve"> </w:t>
            </w:r>
            <w:r w:rsidRPr="00242496">
              <w:t>групповой</w:t>
            </w:r>
            <w:r w:rsidRPr="00242496">
              <w:rPr>
                <w:spacing w:val="19"/>
              </w:rPr>
              <w:t xml:space="preserve"> </w:t>
            </w:r>
            <w:r w:rsidRPr="00242496">
              <w:t>работы</w:t>
            </w:r>
            <w:r w:rsidRPr="00242496">
              <w:rPr>
                <w:spacing w:val="17"/>
              </w:rPr>
              <w:t xml:space="preserve"> </w:t>
            </w:r>
            <w:r w:rsidRPr="00242496">
              <w:t>является</w:t>
            </w:r>
            <w:r w:rsidRPr="00242496">
              <w:rPr>
                <w:spacing w:val="12"/>
              </w:rPr>
              <w:t xml:space="preserve"> </w:t>
            </w:r>
            <w:r w:rsidRPr="00242496">
              <w:t>членом</w:t>
            </w:r>
            <w:r w:rsidRPr="00242496">
              <w:rPr>
                <w:spacing w:val="13"/>
              </w:rPr>
              <w:t xml:space="preserve"> </w:t>
            </w:r>
            <w:r w:rsidRPr="00242496">
              <w:t>команды,</w:t>
            </w:r>
            <w:r w:rsidRPr="00242496">
              <w:rPr>
                <w:spacing w:val="20"/>
              </w:rPr>
              <w:t xml:space="preserve"> </w:t>
            </w:r>
            <w:r w:rsidRPr="00242496">
              <w:rPr>
                <w:b/>
              </w:rPr>
              <w:t>не</w:t>
            </w:r>
            <w:r w:rsidRPr="00242496">
              <w:rPr>
                <w:b/>
                <w:spacing w:val="18"/>
              </w:rPr>
              <w:t xml:space="preserve"> </w:t>
            </w:r>
            <w:r w:rsidRPr="00242496">
              <w:rPr>
                <w:b/>
              </w:rPr>
              <w:t>берет</w:t>
            </w:r>
            <w:r w:rsidRPr="00242496">
              <w:rPr>
                <w:b/>
                <w:spacing w:val="17"/>
              </w:rPr>
              <w:t xml:space="preserve"> </w:t>
            </w:r>
            <w:r w:rsidRPr="00242496">
              <w:rPr>
                <w:b/>
              </w:rPr>
              <w:t>на</w:t>
            </w:r>
            <w:r w:rsidRPr="00242496">
              <w:rPr>
                <w:b/>
                <w:spacing w:val="11"/>
              </w:rPr>
              <w:t xml:space="preserve"> </w:t>
            </w:r>
            <w:r w:rsidRPr="00242496">
              <w:rPr>
                <w:b/>
              </w:rPr>
              <w:t>себя</w:t>
            </w:r>
          </w:p>
          <w:p w:rsidR="000B5A81" w:rsidRPr="000E1D2A" w:rsidRDefault="000B5A81" w:rsidP="006671A0">
            <w:pPr>
              <w:pStyle w:val="TableParagraph"/>
              <w:jc w:val="both"/>
              <w:rPr>
                <w:b/>
                <w:lang w:val="en-US"/>
              </w:rPr>
            </w:pPr>
            <w:proofErr w:type="gramStart"/>
            <w:r w:rsidRPr="000E1D2A">
              <w:rPr>
                <w:b/>
                <w:lang w:val="en-US"/>
              </w:rPr>
              <w:t>инициативу</w:t>
            </w:r>
            <w:proofErr w:type="gramEnd"/>
            <w:r w:rsidRPr="000E1D2A">
              <w:rPr>
                <w:b/>
                <w:lang w:val="en-US"/>
              </w:rPr>
              <w:t>.</w:t>
            </w:r>
          </w:p>
        </w:tc>
        <w:tc>
          <w:tcPr>
            <w:tcW w:w="851" w:type="dxa"/>
            <w:shd w:val="clear" w:color="auto" w:fill="auto"/>
          </w:tcPr>
          <w:p w:rsidR="000B5A81" w:rsidRPr="000E1D2A" w:rsidRDefault="000B5A81" w:rsidP="006671A0">
            <w:pPr>
              <w:pStyle w:val="TableParagraph"/>
              <w:ind w:left="302"/>
              <w:rPr>
                <w:lang w:val="en-US"/>
              </w:rPr>
            </w:pPr>
            <w:r w:rsidRPr="000E1D2A">
              <w:rPr>
                <w:w w:val="99"/>
                <w:lang w:val="en-US"/>
              </w:rPr>
              <w:t>1</w:t>
            </w:r>
          </w:p>
        </w:tc>
        <w:tc>
          <w:tcPr>
            <w:tcW w:w="708" w:type="dxa"/>
            <w:shd w:val="clear" w:color="auto" w:fill="auto"/>
          </w:tcPr>
          <w:p w:rsidR="000B5A81" w:rsidRPr="000E1D2A" w:rsidRDefault="000B5A81" w:rsidP="006671A0">
            <w:pPr>
              <w:pStyle w:val="TableParagraph"/>
              <w:ind w:right="274"/>
              <w:jc w:val="right"/>
              <w:rPr>
                <w:lang w:val="en-US"/>
              </w:rPr>
            </w:pPr>
            <w:r w:rsidRPr="000E1D2A">
              <w:rPr>
                <w:w w:val="99"/>
                <w:lang w:val="en-US"/>
              </w:rPr>
              <w:t>1</w:t>
            </w:r>
          </w:p>
        </w:tc>
      </w:tr>
      <w:tr w:rsidR="000B5A81" w:rsidRPr="000E1D2A" w:rsidTr="00572491">
        <w:trPr>
          <w:trHeight w:val="532"/>
        </w:trPr>
        <w:tc>
          <w:tcPr>
            <w:tcW w:w="567" w:type="dxa"/>
            <w:vMerge/>
            <w:tcBorders>
              <w:top w:val="nil"/>
            </w:tcBorders>
            <w:shd w:val="clear" w:color="auto" w:fill="auto"/>
          </w:tcPr>
          <w:p w:rsidR="000B5A81" w:rsidRPr="000E1D2A" w:rsidRDefault="000B5A81"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0B5A81" w:rsidRPr="000E1D2A" w:rsidRDefault="000B5A81"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0B5A81" w:rsidRPr="00242496" w:rsidRDefault="000B5A81" w:rsidP="006671A0">
            <w:pPr>
              <w:pStyle w:val="TableParagraph"/>
              <w:jc w:val="both"/>
            </w:pPr>
            <w:r w:rsidRPr="00242496">
              <w:rPr>
                <w:b/>
                <w:w w:val="95"/>
              </w:rPr>
              <w:t>Испытывает</w:t>
            </w:r>
            <w:r w:rsidRPr="00242496">
              <w:rPr>
                <w:b/>
                <w:spacing w:val="19"/>
                <w:w w:val="95"/>
              </w:rPr>
              <w:t xml:space="preserve"> </w:t>
            </w:r>
            <w:r w:rsidRPr="00242496">
              <w:rPr>
                <w:b/>
                <w:w w:val="95"/>
              </w:rPr>
              <w:t>затруднения</w:t>
            </w:r>
            <w:r w:rsidRPr="00242496">
              <w:rPr>
                <w:b/>
                <w:spacing w:val="27"/>
                <w:w w:val="95"/>
              </w:rPr>
              <w:t xml:space="preserve"> </w:t>
            </w:r>
            <w:r w:rsidRPr="00242496">
              <w:rPr>
                <w:w w:val="95"/>
              </w:rPr>
              <w:t>при</w:t>
            </w:r>
            <w:r w:rsidRPr="00242496">
              <w:rPr>
                <w:spacing w:val="15"/>
                <w:w w:val="95"/>
              </w:rPr>
              <w:t xml:space="preserve"> </w:t>
            </w:r>
            <w:r w:rsidRPr="00242496">
              <w:rPr>
                <w:w w:val="95"/>
              </w:rPr>
              <w:t>выборе</w:t>
            </w:r>
            <w:r w:rsidRPr="00242496">
              <w:rPr>
                <w:spacing w:val="16"/>
                <w:w w:val="95"/>
              </w:rPr>
              <w:t xml:space="preserve"> </w:t>
            </w:r>
            <w:r w:rsidRPr="00242496">
              <w:rPr>
                <w:w w:val="95"/>
              </w:rPr>
              <w:t>роли</w:t>
            </w:r>
            <w:r w:rsidRPr="00242496">
              <w:rPr>
                <w:spacing w:val="16"/>
                <w:w w:val="95"/>
              </w:rPr>
              <w:t xml:space="preserve"> </w:t>
            </w:r>
            <w:r w:rsidRPr="00242496">
              <w:rPr>
                <w:w w:val="95"/>
              </w:rPr>
              <w:t>в</w:t>
            </w:r>
            <w:r w:rsidRPr="00242496">
              <w:rPr>
                <w:spacing w:val="16"/>
                <w:w w:val="95"/>
              </w:rPr>
              <w:t xml:space="preserve"> </w:t>
            </w:r>
            <w:r w:rsidRPr="00242496">
              <w:rPr>
                <w:w w:val="95"/>
              </w:rPr>
              <w:t>команде,</w:t>
            </w:r>
            <w:r w:rsidRPr="00242496">
              <w:rPr>
                <w:spacing w:val="20"/>
                <w:w w:val="95"/>
              </w:rPr>
              <w:t xml:space="preserve"> </w:t>
            </w:r>
            <w:r w:rsidRPr="00242496">
              <w:rPr>
                <w:w w:val="95"/>
              </w:rPr>
              <w:t>осуществляет</w:t>
            </w:r>
            <w:r w:rsidRPr="00242496">
              <w:rPr>
                <w:spacing w:val="19"/>
                <w:w w:val="95"/>
              </w:rPr>
              <w:t xml:space="preserve"> </w:t>
            </w:r>
            <w:r w:rsidRPr="00242496">
              <w:rPr>
                <w:w w:val="95"/>
              </w:rPr>
              <w:t>работу</w:t>
            </w:r>
            <w:r w:rsidRPr="00242496">
              <w:rPr>
                <w:spacing w:val="10"/>
                <w:w w:val="95"/>
              </w:rPr>
              <w:t xml:space="preserve"> </w:t>
            </w:r>
            <w:r w:rsidRPr="00242496">
              <w:rPr>
                <w:w w:val="95"/>
              </w:rPr>
              <w:t>в</w:t>
            </w:r>
            <w:r w:rsidRPr="00242496">
              <w:rPr>
                <w:spacing w:val="17"/>
                <w:w w:val="95"/>
              </w:rPr>
              <w:t xml:space="preserve"> </w:t>
            </w:r>
            <w:r w:rsidRPr="00242496">
              <w:rPr>
                <w:w w:val="95"/>
              </w:rPr>
              <w:t>группе</w:t>
            </w:r>
          </w:p>
          <w:p w:rsidR="000B5A81" w:rsidRPr="00242496" w:rsidRDefault="000B5A81" w:rsidP="006671A0">
            <w:pPr>
              <w:pStyle w:val="TableParagraph"/>
              <w:jc w:val="both"/>
            </w:pPr>
            <w:r w:rsidRPr="00242496">
              <w:t>при</w:t>
            </w:r>
            <w:r w:rsidRPr="00242496">
              <w:rPr>
                <w:spacing w:val="-7"/>
              </w:rPr>
              <w:t xml:space="preserve"> </w:t>
            </w:r>
            <w:r w:rsidRPr="00242496">
              <w:t>помощи</w:t>
            </w:r>
            <w:r w:rsidRPr="00242496">
              <w:rPr>
                <w:spacing w:val="-6"/>
              </w:rPr>
              <w:t xml:space="preserve"> </w:t>
            </w:r>
            <w:r w:rsidRPr="00242496">
              <w:t>одноклассников</w:t>
            </w:r>
            <w:r w:rsidRPr="00242496">
              <w:rPr>
                <w:spacing w:val="-5"/>
              </w:rPr>
              <w:t xml:space="preserve"> </w:t>
            </w:r>
            <w:r w:rsidRPr="00242496">
              <w:t>или</w:t>
            </w:r>
            <w:r w:rsidRPr="00242496">
              <w:rPr>
                <w:spacing w:val="-2"/>
              </w:rPr>
              <w:t xml:space="preserve"> </w:t>
            </w:r>
            <w:r w:rsidRPr="00242496">
              <w:t>учителя.</w:t>
            </w:r>
          </w:p>
        </w:tc>
        <w:tc>
          <w:tcPr>
            <w:tcW w:w="851" w:type="dxa"/>
            <w:shd w:val="clear" w:color="auto" w:fill="auto"/>
          </w:tcPr>
          <w:p w:rsidR="000B5A81" w:rsidRPr="00242496" w:rsidRDefault="000B5A81" w:rsidP="006671A0">
            <w:pPr>
              <w:pStyle w:val="TableParagraph"/>
            </w:pPr>
          </w:p>
          <w:p w:rsidR="000B5A81" w:rsidRPr="000E1D2A" w:rsidRDefault="000B5A81" w:rsidP="006671A0">
            <w:pPr>
              <w:pStyle w:val="TableParagraph"/>
              <w:ind w:left="302"/>
              <w:rPr>
                <w:lang w:val="en-US"/>
              </w:rPr>
            </w:pPr>
            <w:r w:rsidRPr="000E1D2A">
              <w:rPr>
                <w:w w:val="99"/>
                <w:lang w:val="en-US"/>
              </w:rPr>
              <w:t>0</w:t>
            </w:r>
          </w:p>
        </w:tc>
        <w:tc>
          <w:tcPr>
            <w:tcW w:w="708" w:type="dxa"/>
            <w:shd w:val="clear" w:color="auto" w:fill="auto"/>
          </w:tcPr>
          <w:p w:rsidR="000B5A81" w:rsidRPr="000E1D2A" w:rsidRDefault="000B5A81" w:rsidP="006671A0">
            <w:pPr>
              <w:pStyle w:val="TableParagraph"/>
              <w:rPr>
                <w:lang w:val="en-US"/>
              </w:rPr>
            </w:pPr>
          </w:p>
          <w:p w:rsidR="000B5A81" w:rsidRPr="000E1D2A" w:rsidRDefault="000B5A81" w:rsidP="006671A0">
            <w:pPr>
              <w:pStyle w:val="TableParagraph"/>
              <w:ind w:right="274"/>
              <w:jc w:val="right"/>
              <w:rPr>
                <w:lang w:val="en-US"/>
              </w:rPr>
            </w:pPr>
            <w:r w:rsidRPr="000E1D2A">
              <w:rPr>
                <w:w w:val="99"/>
                <w:lang w:val="en-US"/>
              </w:rPr>
              <w:t>0</w:t>
            </w:r>
          </w:p>
        </w:tc>
      </w:tr>
      <w:tr w:rsidR="000B5A81" w:rsidRPr="000E1D2A" w:rsidTr="00572491">
        <w:trPr>
          <w:trHeight w:val="369"/>
        </w:trPr>
        <w:tc>
          <w:tcPr>
            <w:tcW w:w="567" w:type="dxa"/>
            <w:vMerge w:val="restart"/>
            <w:shd w:val="clear" w:color="auto" w:fill="auto"/>
          </w:tcPr>
          <w:p w:rsidR="000B5A81" w:rsidRPr="000E1D2A" w:rsidRDefault="000B5A81" w:rsidP="006671A0">
            <w:pPr>
              <w:pStyle w:val="TableParagraph"/>
              <w:jc w:val="center"/>
              <w:rPr>
                <w:lang w:val="en-US"/>
              </w:rPr>
            </w:pPr>
            <w:r w:rsidRPr="000E1D2A">
              <w:rPr>
                <w:w w:val="99"/>
                <w:lang w:val="en-US"/>
              </w:rPr>
              <w:t>3</w:t>
            </w:r>
          </w:p>
        </w:tc>
        <w:tc>
          <w:tcPr>
            <w:tcW w:w="3402" w:type="dxa"/>
            <w:vMerge w:val="restart"/>
            <w:shd w:val="clear" w:color="auto" w:fill="auto"/>
          </w:tcPr>
          <w:p w:rsidR="000B5A81" w:rsidRPr="00242496" w:rsidRDefault="000B5A81" w:rsidP="006671A0">
            <w:pPr>
              <w:pStyle w:val="TableParagraph"/>
            </w:pPr>
            <w:r w:rsidRPr="00242496">
              <w:t>Координировать</w:t>
            </w:r>
            <w:r w:rsidRPr="00242496">
              <w:rPr>
                <w:spacing w:val="-3"/>
              </w:rPr>
              <w:t xml:space="preserve"> </w:t>
            </w:r>
            <w:r w:rsidRPr="00242496">
              <w:t>и</w:t>
            </w:r>
            <w:r w:rsidRPr="00242496">
              <w:rPr>
                <w:spacing w:val="-7"/>
              </w:rPr>
              <w:t xml:space="preserve"> </w:t>
            </w:r>
            <w:r w:rsidRPr="00242496">
              <w:t>выполнять</w:t>
            </w:r>
          </w:p>
          <w:p w:rsidR="000B5A81" w:rsidRPr="00242496" w:rsidRDefault="000B5A81" w:rsidP="006671A0">
            <w:pPr>
              <w:pStyle w:val="TableParagraph"/>
              <w:ind w:right="361"/>
            </w:pPr>
            <w:r w:rsidRPr="00242496">
              <w:t>работу</w:t>
            </w:r>
            <w:r w:rsidRPr="00242496">
              <w:rPr>
                <w:spacing w:val="-5"/>
              </w:rPr>
              <w:t xml:space="preserve"> </w:t>
            </w:r>
            <w:r w:rsidRPr="00242496">
              <w:t>в</w:t>
            </w:r>
            <w:r w:rsidRPr="00242496">
              <w:rPr>
                <w:spacing w:val="-4"/>
              </w:rPr>
              <w:t xml:space="preserve"> </w:t>
            </w:r>
            <w:r w:rsidRPr="00242496">
              <w:t>условиях</w:t>
            </w:r>
            <w:r w:rsidRPr="00242496">
              <w:rPr>
                <w:spacing w:val="-5"/>
              </w:rPr>
              <w:t xml:space="preserve"> </w:t>
            </w:r>
            <w:proofErr w:type="gramStart"/>
            <w:r w:rsidRPr="00242496">
              <w:t>реального</w:t>
            </w:r>
            <w:proofErr w:type="gramEnd"/>
            <w:r w:rsidRPr="00242496">
              <w:t>,</w:t>
            </w:r>
            <w:r w:rsidRPr="00242496">
              <w:rPr>
                <w:spacing w:val="-37"/>
              </w:rPr>
              <w:t xml:space="preserve"> </w:t>
            </w:r>
            <w:r w:rsidRPr="00242496">
              <w:t>виртуального</w:t>
            </w:r>
            <w:r w:rsidRPr="00242496">
              <w:rPr>
                <w:spacing w:val="-4"/>
              </w:rPr>
              <w:t xml:space="preserve"> </w:t>
            </w:r>
            <w:r w:rsidRPr="00242496">
              <w:t>и</w:t>
            </w:r>
          </w:p>
          <w:p w:rsidR="000B5A81" w:rsidRPr="00572491" w:rsidRDefault="000B5A81" w:rsidP="006671A0">
            <w:pPr>
              <w:pStyle w:val="TableParagraph"/>
              <w:ind w:right="554"/>
            </w:pPr>
            <w:r w:rsidRPr="000E1D2A">
              <w:rPr>
                <w:w w:val="95"/>
                <w:lang w:val="en-US"/>
              </w:rPr>
              <w:t>комбинированного</w:t>
            </w:r>
            <w:r w:rsidRPr="000E1D2A">
              <w:rPr>
                <w:spacing w:val="1"/>
                <w:w w:val="95"/>
                <w:lang w:val="en-US"/>
              </w:rPr>
              <w:t xml:space="preserve"> </w:t>
            </w:r>
            <w:r>
              <w:rPr>
                <w:lang w:val="en-US"/>
              </w:rPr>
              <w:t>взаимодейст</w:t>
            </w:r>
            <w:r>
              <w:t>вия</w:t>
            </w:r>
          </w:p>
        </w:tc>
        <w:tc>
          <w:tcPr>
            <w:tcW w:w="8930" w:type="dxa"/>
            <w:shd w:val="clear" w:color="auto" w:fill="auto"/>
          </w:tcPr>
          <w:p w:rsidR="000B5A81" w:rsidRPr="00242496" w:rsidRDefault="000B5A81" w:rsidP="006671A0">
            <w:pPr>
              <w:pStyle w:val="TableParagraph"/>
              <w:jc w:val="both"/>
            </w:pPr>
            <w:r w:rsidRPr="00242496">
              <w:rPr>
                <w:b/>
                <w:spacing w:val="-1"/>
              </w:rPr>
              <w:t>Самостоятельно</w:t>
            </w:r>
            <w:r w:rsidRPr="00242496">
              <w:rPr>
                <w:b/>
                <w:spacing w:val="-3"/>
              </w:rPr>
              <w:t xml:space="preserve"> </w:t>
            </w:r>
            <w:r w:rsidRPr="00242496">
              <w:t>организует,</w:t>
            </w:r>
            <w:r w:rsidRPr="00242496">
              <w:rPr>
                <w:spacing w:val="-7"/>
              </w:rPr>
              <w:t xml:space="preserve"> </w:t>
            </w:r>
            <w:r w:rsidRPr="00242496">
              <w:t>корректирует,</w:t>
            </w:r>
            <w:r w:rsidRPr="00242496">
              <w:rPr>
                <w:spacing w:val="-3"/>
              </w:rPr>
              <w:t xml:space="preserve"> </w:t>
            </w:r>
            <w:r w:rsidRPr="00242496">
              <w:t>аргументирует</w:t>
            </w:r>
            <w:r w:rsidRPr="00242496">
              <w:rPr>
                <w:spacing w:val="-3"/>
              </w:rPr>
              <w:t xml:space="preserve"> </w:t>
            </w:r>
            <w:r w:rsidRPr="00242496">
              <w:t>работу</w:t>
            </w:r>
            <w:r w:rsidRPr="00242496">
              <w:rPr>
                <w:spacing w:val="-9"/>
              </w:rPr>
              <w:t xml:space="preserve"> </w:t>
            </w:r>
            <w:r w:rsidRPr="00242496">
              <w:t>в разных</w:t>
            </w:r>
            <w:r w:rsidRPr="00242496">
              <w:rPr>
                <w:spacing w:val="-4"/>
              </w:rPr>
              <w:t xml:space="preserve"> </w:t>
            </w:r>
            <w:r w:rsidRPr="00242496">
              <w:t>условиях</w:t>
            </w:r>
          </w:p>
          <w:p w:rsidR="000B5A81" w:rsidRPr="000E1D2A" w:rsidRDefault="000B5A81" w:rsidP="006671A0">
            <w:pPr>
              <w:pStyle w:val="TableParagraph"/>
              <w:jc w:val="both"/>
              <w:rPr>
                <w:lang w:val="en-US"/>
              </w:rPr>
            </w:pPr>
            <w:proofErr w:type="gramStart"/>
            <w:r w:rsidRPr="000E1D2A">
              <w:rPr>
                <w:lang w:val="en-US"/>
              </w:rPr>
              <w:t>взаимодействия</w:t>
            </w:r>
            <w:proofErr w:type="gramEnd"/>
            <w:r w:rsidRPr="000E1D2A">
              <w:rPr>
                <w:lang w:val="en-US"/>
              </w:rPr>
              <w:t>.</w:t>
            </w:r>
          </w:p>
        </w:tc>
        <w:tc>
          <w:tcPr>
            <w:tcW w:w="851" w:type="dxa"/>
            <w:shd w:val="clear" w:color="auto" w:fill="auto"/>
          </w:tcPr>
          <w:p w:rsidR="000B5A81" w:rsidRPr="000E1D2A" w:rsidRDefault="000B5A81" w:rsidP="006671A0">
            <w:pPr>
              <w:pStyle w:val="TableParagraph"/>
              <w:ind w:left="302"/>
              <w:rPr>
                <w:lang w:val="en-US"/>
              </w:rPr>
            </w:pPr>
            <w:r w:rsidRPr="000E1D2A">
              <w:rPr>
                <w:w w:val="99"/>
                <w:lang w:val="en-US"/>
              </w:rPr>
              <w:t>2</w:t>
            </w:r>
          </w:p>
        </w:tc>
        <w:tc>
          <w:tcPr>
            <w:tcW w:w="708" w:type="dxa"/>
            <w:shd w:val="clear" w:color="auto" w:fill="auto"/>
          </w:tcPr>
          <w:p w:rsidR="000B5A81" w:rsidRPr="000E1D2A" w:rsidRDefault="000B5A81" w:rsidP="006671A0">
            <w:pPr>
              <w:pStyle w:val="TableParagraph"/>
              <w:ind w:right="274"/>
              <w:jc w:val="right"/>
              <w:rPr>
                <w:lang w:val="en-US"/>
              </w:rPr>
            </w:pPr>
            <w:r w:rsidRPr="000E1D2A">
              <w:rPr>
                <w:w w:val="99"/>
                <w:lang w:val="en-US"/>
              </w:rPr>
              <w:t>2</w:t>
            </w:r>
          </w:p>
        </w:tc>
      </w:tr>
      <w:tr w:rsidR="000B5A81" w:rsidRPr="000E1D2A" w:rsidTr="00572491">
        <w:trPr>
          <w:trHeight w:val="369"/>
        </w:trPr>
        <w:tc>
          <w:tcPr>
            <w:tcW w:w="567" w:type="dxa"/>
            <w:vMerge/>
            <w:tcBorders>
              <w:top w:val="nil"/>
            </w:tcBorders>
            <w:shd w:val="clear" w:color="auto" w:fill="auto"/>
          </w:tcPr>
          <w:p w:rsidR="000B5A81" w:rsidRPr="000E1D2A" w:rsidRDefault="000B5A81"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0B5A81" w:rsidRPr="000E1D2A" w:rsidRDefault="000B5A81"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0B5A81" w:rsidRPr="00242496" w:rsidRDefault="000B5A81" w:rsidP="006671A0">
            <w:pPr>
              <w:pStyle w:val="TableParagraph"/>
              <w:jc w:val="both"/>
            </w:pPr>
            <w:r w:rsidRPr="00242496">
              <w:rPr>
                <w:b/>
              </w:rPr>
              <w:t>Испытывает</w:t>
            </w:r>
            <w:r w:rsidRPr="00242496">
              <w:rPr>
                <w:b/>
                <w:spacing w:val="-5"/>
              </w:rPr>
              <w:t xml:space="preserve"> </w:t>
            </w:r>
            <w:r w:rsidRPr="00242496">
              <w:rPr>
                <w:b/>
              </w:rPr>
              <w:t>затруднения</w:t>
            </w:r>
            <w:r w:rsidRPr="00242496">
              <w:rPr>
                <w:b/>
                <w:spacing w:val="-3"/>
              </w:rPr>
              <w:t xml:space="preserve"> </w:t>
            </w:r>
            <w:r w:rsidRPr="00242496">
              <w:t>в</w:t>
            </w:r>
            <w:r w:rsidRPr="00242496">
              <w:rPr>
                <w:spacing w:val="-6"/>
              </w:rPr>
              <w:t xml:space="preserve"> </w:t>
            </w:r>
            <w:r w:rsidRPr="00242496">
              <w:t>аргументации,</w:t>
            </w:r>
            <w:r w:rsidRPr="00242496">
              <w:rPr>
                <w:spacing w:val="-4"/>
              </w:rPr>
              <w:t xml:space="preserve"> </w:t>
            </w:r>
            <w:r w:rsidRPr="00242496">
              <w:t>координировании</w:t>
            </w:r>
            <w:r w:rsidRPr="00242496">
              <w:rPr>
                <w:spacing w:val="-2"/>
              </w:rPr>
              <w:t xml:space="preserve"> </w:t>
            </w:r>
            <w:r w:rsidRPr="00242496">
              <w:t>своей</w:t>
            </w:r>
            <w:r w:rsidRPr="00242496">
              <w:rPr>
                <w:spacing w:val="-2"/>
              </w:rPr>
              <w:t xml:space="preserve"> </w:t>
            </w:r>
            <w:r w:rsidRPr="00242496">
              <w:t>работы</w:t>
            </w:r>
            <w:r w:rsidRPr="00242496">
              <w:rPr>
                <w:spacing w:val="-7"/>
              </w:rPr>
              <w:t xml:space="preserve"> </w:t>
            </w:r>
            <w:r w:rsidRPr="00242496">
              <w:t>в</w:t>
            </w:r>
            <w:r w:rsidRPr="00242496">
              <w:rPr>
                <w:spacing w:val="-2"/>
              </w:rPr>
              <w:t xml:space="preserve"> </w:t>
            </w:r>
            <w:proofErr w:type="gramStart"/>
            <w:r w:rsidRPr="00242496">
              <w:t>разных</w:t>
            </w:r>
            <w:proofErr w:type="gramEnd"/>
          </w:p>
          <w:p w:rsidR="000B5A81" w:rsidRPr="000E1D2A" w:rsidRDefault="000B5A81" w:rsidP="006671A0">
            <w:pPr>
              <w:pStyle w:val="TableParagraph"/>
              <w:jc w:val="both"/>
              <w:rPr>
                <w:lang w:val="en-US"/>
              </w:rPr>
            </w:pPr>
            <w:r w:rsidRPr="000E1D2A">
              <w:rPr>
                <w:lang w:val="en-US"/>
              </w:rPr>
              <w:t>условиях</w:t>
            </w:r>
            <w:r w:rsidRPr="000E1D2A">
              <w:rPr>
                <w:spacing w:val="-8"/>
                <w:lang w:val="en-US"/>
              </w:rPr>
              <w:t xml:space="preserve"> </w:t>
            </w:r>
            <w:r w:rsidRPr="000E1D2A">
              <w:rPr>
                <w:lang w:val="en-US"/>
              </w:rPr>
              <w:t>взаимодействия</w:t>
            </w:r>
          </w:p>
        </w:tc>
        <w:tc>
          <w:tcPr>
            <w:tcW w:w="851" w:type="dxa"/>
            <w:shd w:val="clear" w:color="auto" w:fill="auto"/>
          </w:tcPr>
          <w:p w:rsidR="000B5A81" w:rsidRPr="000E1D2A" w:rsidRDefault="000B5A81" w:rsidP="006671A0">
            <w:pPr>
              <w:pStyle w:val="TableParagraph"/>
              <w:ind w:left="302"/>
              <w:rPr>
                <w:lang w:val="en-US"/>
              </w:rPr>
            </w:pPr>
            <w:r w:rsidRPr="000E1D2A">
              <w:rPr>
                <w:w w:val="99"/>
                <w:lang w:val="en-US"/>
              </w:rPr>
              <w:t>1</w:t>
            </w:r>
          </w:p>
        </w:tc>
        <w:tc>
          <w:tcPr>
            <w:tcW w:w="708" w:type="dxa"/>
            <w:shd w:val="clear" w:color="auto" w:fill="auto"/>
          </w:tcPr>
          <w:p w:rsidR="000B5A81" w:rsidRPr="000E1D2A" w:rsidRDefault="000B5A81" w:rsidP="006671A0">
            <w:pPr>
              <w:pStyle w:val="TableParagraph"/>
              <w:ind w:right="274"/>
              <w:jc w:val="right"/>
              <w:rPr>
                <w:lang w:val="en-US"/>
              </w:rPr>
            </w:pPr>
            <w:r w:rsidRPr="000E1D2A">
              <w:rPr>
                <w:w w:val="99"/>
                <w:lang w:val="en-US"/>
              </w:rPr>
              <w:t>1</w:t>
            </w:r>
          </w:p>
        </w:tc>
      </w:tr>
      <w:tr w:rsidR="000B5A81" w:rsidRPr="000E1D2A" w:rsidTr="00572491">
        <w:trPr>
          <w:trHeight w:val="364"/>
        </w:trPr>
        <w:tc>
          <w:tcPr>
            <w:tcW w:w="567" w:type="dxa"/>
            <w:vMerge/>
            <w:tcBorders>
              <w:top w:val="nil"/>
            </w:tcBorders>
            <w:shd w:val="clear" w:color="auto" w:fill="auto"/>
          </w:tcPr>
          <w:p w:rsidR="000B5A81" w:rsidRPr="000E1D2A" w:rsidRDefault="000B5A81"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0B5A81" w:rsidRPr="000E1D2A" w:rsidRDefault="000B5A81"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0B5A81" w:rsidRPr="00242496" w:rsidRDefault="000B5A81" w:rsidP="006671A0">
            <w:pPr>
              <w:pStyle w:val="TableParagraph"/>
              <w:jc w:val="both"/>
            </w:pPr>
            <w:r w:rsidRPr="00242496">
              <w:t xml:space="preserve">Выполняет  </w:t>
            </w:r>
            <w:r w:rsidRPr="00242496">
              <w:rPr>
                <w:spacing w:val="6"/>
              </w:rPr>
              <w:t xml:space="preserve"> </w:t>
            </w:r>
            <w:r w:rsidRPr="00242496">
              <w:t xml:space="preserve">работу  </w:t>
            </w:r>
            <w:r w:rsidRPr="00242496">
              <w:rPr>
                <w:spacing w:val="39"/>
              </w:rPr>
              <w:t xml:space="preserve"> </w:t>
            </w:r>
            <w:r w:rsidRPr="00242496">
              <w:t xml:space="preserve">в   </w:t>
            </w:r>
            <w:r w:rsidRPr="00242496">
              <w:rPr>
                <w:spacing w:val="9"/>
              </w:rPr>
              <w:t xml:space="preserve"> </w:t>
            </w:r>
            <w:r w:rsidRPr="00242496">
              <w:t xml:space="preserve">разных   </w:t>
            </w:r>
            <w:r w:rsidRPr="00242496">
              <w:rPr>
                <w:spacing w:val="5"/>
              </w:rPr>
              <w:t xml:space="preserve"> </w:t>
            </w:r>
            <w:r w:rsidRPr="00242496">
              <w:t xml:space="preserve">условиях    взаимодействия   </w:t>
            </w:r>
            <w:r w:rsidRPr="00242496">
              <w:rPr>
                <w:spacing w:val="2"/>
              </w:rPr>
              <w:t xml:space="preserve"> </w:t>
            </w:r>
            <w:r w:rsidRPr="00242496">
              <w:t xml:space="preserve">под   </w:t>
            </w:r>
            <w:r w:rsidRPr="00242496">
              <w:rPr>
                <w:spacing w:val="7"/>
              </w:rPr>
              <w:t xml:space="preserve"> </w:t>
            </w:r>
            <w:r w:rsidRPr="00242496">
              <w:t>руководством</w:t>
            </w:r>
          </w:p>
          <w:p w:rsidR="000B5A81" w:rsidRPr="000E1D2A" w:rsidRDefault="000B5A81" w:rsidP="006671A0">
            <w:pPr>
              <w:pStyle w:val="TableParagraph"/>
              <w:jc w:val="both"/>
              <w:rPr>
                <w:lang w:val="en-US"/>
              </w:rPr>
            </w:pPr>
            <w:r w:rsidRPr="000E1D2A">
              <w:rPr>
                <w:lang w:val="en-US"/>
              </w:rPr>
              <w:t>одноклассников</w:t>
            </w:r>
            <w:r w:rsidRPr="000E1D2A">
              <w:rPr>
                <w:spacing w:val="-8"/>
                <w:lang w:val="en-US"/>
              </w:rPr>
              <w:t xml:space="preserve"> </w:t>
            </w:r>
            <w:r w:rsidRPr="000E1D2A">
              <w:rPr>
                <w:lang w:val="en-US"/>
              </w:rPr>
              <w:t>или</w:t>
            </w:r>
            <w:r w:rsidRPr="000E1D2A">
              <w:rPr>
                <w:spacing w:val="-4"/>
                <w:lang w:val="en-US"/>
              </w:rPr>
              <w:t xml:space="preserve"> </w:t>
            </w:r>
            <w:r w:rsidRPr="000E1D2A">
              <w:rPr>
                <w:lang w:val="en-US"/>
              </w:rPr>
              <w:t>учителя</w:t>
            </w:r>
          </w:p>
        </w:tc>
        <w:tc>
          <w:tcPr>
            <w:tcW w:w="851" w:type="dxa"/>
            <w:shd w:val="clear" w:color="auto" w:fill="auto"/>
          </w:tcPr>
          <w:p w:rsidR="000B5A81" w:rsidRPr="000E1D2A" w:rsidRDefault="000B5A81" w:rsidP="006671A0">
            <w:pPr>
              <w:pStyle w:val="TableParagraph"/>
              <w:ind w:left="302"/>
              <w:rPr>
                <w:lang w:val="en-US"/>
              </w:rPr>
            </w:pPr>
            <w:r w:rsidRPr="000E1D2A">
              <w:rPr>
                <w:w w:val="99"/>
                <w:lang w:val="en-US"/>
              </w:rPr>
              <w:t>0</w:t>
            </w:r>
          </w:p>
        </w:tc>
        <w:tc>
          <w:tcPr>
            <w:tcW w:w="708" w:type="dxa"/>
            <w:shd w:val="clear" w:color="auto" w:fill="auto"/>
          </w:tcPr>
          <w:p w:rsidR="000B5A81" w:rsidRPr="000E1D2A" w:rsidRDefault="000B5A81" w:rsidP="006671A0">
            <w:pPr>
              <w:pStyle w:val="TableParagraph"/>
              <w:ind w:right="274"/>
              <w:jc w:val="right"/>
              <w:rPr>
                <w:lang w:val="en-US"/>
              </w:rPr>
            </w:pPr>
            <w:r w:rsidRPr="000E1D2A">
              <w:rPr>
                <w:w w:val="99"/>
                <w:lang w:val="en-US"/>
              </w:rPr>
              <w:t>0</w:t>
            </w:r>
          </w:p>
        </w:tc>
      </w:tr>
      <w:tr w:rsidR="000B5A81" w:rsidRPr="000E1D2A" w:rsidTr="00572491">
        <w:trPr>
          <w:trHeight w:val="369"/>
        </w:trPr>
        <w:tc>
          <w:tcPr>
            <w:tcW w:w="567" w:type="dxa"/>
            <w:vMerge w:val="restart"/>
            <w:shd w:val="clear" w:color="auto" w:fill="auto"/>
          </w:tcPr>
          <w:p w:rsidR="000B5A81" w:rsidRPr="000E1D2A" w:rsidRDefault="000B5A81" w:rsidP="006671A0">
            <w:pPr>
              <w:pStyle w:val="TableParagraph"/>
              <w:jc w:val="center"/>
              <w:rPr>
                <w:lang w:val="en-US"/>
              </w:rPr>
            </w:pPr>
            <w:r w:rsidRPr="000E1D2A">
              <w:rPr>
                <w:w w:val="99"/>
                <w:lang w:val="en-US"/>
              </w:rPr>
              <w:t>4</w:t>
            </w:r>
          </w:p>
        </w:tc>
        <w:tc>
          <w:tcPr>
            <w:tcW w:w="3402" w:type="dxa"/>
            <w:vMerge w:val="restart"/>
            <w:shd w:val="clear" w:color="auto" w:fill="auto"/>
          </w:tcPr>
          <w:p w:rsidR="000B5A81" w:rsidRPr="00242496" w:rsidRDefault="000B5A81" w:rsidP="006671A0">
            <w:pPr>
              <w:pStyle w:val="TableParagraph"/>
              <w:ind w:right="365"/>
            </w:pPr>
            <w:r w:rsidRPr="00242496">
              <w:t>Развернуто, логично и точно</w:t>
            </w:r>
            <w:r w:rsidRPr="00242496">
              <w:rPr>
                <w:spacing w:val="-37"/>
              </w:rPr>
              <w:t xml:space="preserve"> </w:t>
            </w:r>
            <w:r w:rsidRPr="00242496">
              <w:t>излагать</w:t>
            </w:r>
            <w:r w:rsidRPr="00242496">
              <w:rPr>
                <w:spacing w:val="-3"/>
              </w:rPr>
              <w:t xml:space="preserve"> </w:t>
            </w:r>
            <w:r w:rsidRPr="00242496">
              <w:t>свою</w:t>
            </w:r>
            <w:r w:rsidRPr="00242496">
              <w:rPr>
                <w:spacing w:val="-1"/>
              </w:rPr>
              <w:t xml:space="preserve"> </w:t>
            </w:r>
            <w:r w:rsidRPr="00242496">
              <w:t>точку</w:t>
            </w:r>
            <w:r w:rsidRPr="00242496">
              <w:rPr>
                <w:spacing w:val="-5"/>
              </w:rPr>
              <w:t xml:space="preserve"> </w:t>
            </w:r>
            <w:r w:rsidRPr="00242496">
              <w:t>зрения</w:t>
            </w:r>
            <w:r w:rsidRPr="00242496">
              <w:rPr>
                <w:spacing w:val="-3"/>
              </w:rPr>
              <w:t xml:space="preserve"> </w:t>
            </w:r>
            <w:r w:rsidRPr="00242496">
              <w:t>с</w:t>
            </w:r>
            <w:r w:rsidRPr="00242496">
              <w:rPr>
                <w:spacing w:val="-37"/>
              </w:rPr>
              <w:t xml:space="preserve"> </w:t>
            </w:r>
            <w:r w:rsidRPr="00242496">
              <w:t>использованием адекватных</w:t>
            </w:r>
            <w:r w:rsidRPr="00242496">
              <w:rPr>
                <w:spacing w:val="1"/>
              </w:rPr>
              <w:t xml:space="preserve"> </w:t>
            </w:r>
            <w:r w:rsidRPr="00242496">
              <w:t>(устных и письменных)</w:t>
            </w:r>
            <w:r w:rsidRPr="00242496">
              <w:rPr>
                <w:spacing w:val="1"/>
              </w:rPr>
              <w:t xml:space="preserve"> </w:t>
            </w:r>
            <w:r w:rsidRPr="00242496">
              <w:t>языковых средств</w:t>
            </w:r>
          </w:p>
        </w:tc>
        <w:tc>
          <w:tcPr>
            <w:tcW w:w="8930" w:type="dxa"/>
            <w:shd w:val="clear" w:color="auto" w:fill="auto"/>
          </w:tcPr>
          <w:p w:rsidR="000B5A81" w:rsidRPr="00242496" w:rsidRDefault="000B5A81" w:rsidP="006671A0">
            <w:pPr>
              <w:pStyle w:val="TableParagraph"/>
              <w:jc w:val="both"/>
            </w:pPr>
            <w:r w:rsidRPr="00242496">
              <w:t>Излагает</w:t>
            </w:r>
            <w:r w:rsidRPr="00242496">
              <w:rPr>
                <w:spacing w:val="13"/>
              </w:rPr>
              <w:t xml:space="preserve"> </w:t>
            </w:r>
            <w:r w:rsidRPr="00242496">
              <w:t>свою</w:t>
            </w:r>
            <w:r w:rsidRPr="00242496">
              <w:rPr>
                <w:spacing w:val="51"/>
              </w:rPr>
              <w:t xml:space="preserve"> </w:t>
            </w:r>
            <w:r w:rsidRPr="00242496">
              <w:t>точку</w:t>
            </w:r>
            <w:r w:rsidRPr="00242496">
              <w:rPr>
                <w:spacing w:val="48"/>
              </w:rPr>
              <w:t xml:space="preserve"> </w:t>
            </w:r>
            <w:r w:rsidRPr="00242496">
              <w:t>зрения,</w:t>
            </w:r>
            <w:r w:rsidRPr="00242496">
              <w:rPr>
                <w:spacing w:val="49"/>
              </w:rPr>
              <w:t xml:space="preserve"> </w:t>
            </w:r>
            <w:r w:rsidRPr="00242496">
              <w:t>владеет</w:t>
            </w:r>
            <w:r w:rsidRPr="00242496">
              <w:rPr>
                <w:spacing w:val="48"/>
              </w:rPr>
              <w:t xml:space="preserve"> </w:t>
            </w:r>
            <w:r w:rsidRPr="00242496">
              <w:t>диалогической</w:t>
            </w:r>
            <w:r w:rsidRPr="00242496">
              <w:rPr>
                <w:spacing w:val="52"/>
              </w:rPr>
              <w:t xml:space="preserve"> </w:t>
            </w:r>
            <w:r w:rsidRPr="00242496">
              <w:t>и</w:t>
            </w:r>
            <w:r w:rsidRPr="00242496">
              <w:rPr>
                <w:spacing w:val="51"/>
              </w:rPr>
              <w:t xml:space="preserve"> </w:t>
            </w:r>
            <w:r w:rsidRPr="00242496">
              <w:t>монологической</w:t>
            </w:r>
            <w:r w:rsidRPr="00242496">
              <w:rPr>
                <w:spacing w:val="56"/>
              </w:rPr>
              <w:t xml:space="preserve"> </w:t>
            </w:r>
            <w:r w:rsidRPr="00242496">
              <w:t>формой</w:t>
            </w:r>
          </w:p>
          <w:p w:rsidR="000B5A81" w:rsidRPr="000E1D2A" w:rsidRDefault="000B5A81" w:rsidP="006671A0">
            <w:pPr>
              <w:pStyle w:val="TableParagraph"/>
              <w:jc w:val="both"/>
              <w:rPr>
                <w:lang w:val="en-US"/>
              </w:rPr>
            </w:pPr>
            <w:r w:rsidRPr="000E1D2A">
              <w:rPr>
                <w:lang w:val="en-US"/>
              </w:rPr>
              <w:t>коммуникаций</w:t>
            </w:r>
          </w:p>
        </w:tc>
        <w:tc>
          <w:tcPr>
            <w:tcW w:w="851" w:type="dxa"/>
            <w:shd w:val="clear" w:color="auto" w:fill="auto"/>
          </w:tcPr>
          <w:p w:rsidR="000B5A81" w:rsidRPr="000E1D2A" w:rsidRDefault="000B5A81" w:rsidP="006671A0">
            <w:pPr>
              <w:pStyle w:val="TableParagraph"/>
              <w:ind w:left="302"/>
              <w:rPr>
                <w:lang w:val="en-US"/>
              </w:rPr>
            </w:pPr>
            <w:r w:rsidRPr="000E1D2A">
              <w:rPr>
                <w:w w:val="99"/>
                <w:lang w:val="en-US"/>
              </w:rPr>
              <w:t>2</w:t>
            </w:r>
          </w:p>
        </w:tc>
        <w:tc>
          <w:tcPr>
            <w:tcW w:w="708" w:type="dxa"/>
            <w:shd w:val="clear" w:color="auto" w:fill="auto"/>
          </w:tcPr>
          <w:p w:rsidR="000B5A81" w:rsidRPr="000E1D2A" w:rsidRDefault="000B5A81" w:rsidP="006671A0">
            <w:pPr>
              <w:pStyle w:val="TableParagraph"/>
              <w:ind w:right="274"/>
              <w:jc w:val="right"/>
              <w:rPr>
                <w:lang w:val="en-US"/>
              </w:rPr>
            </w:pPr>
            <w:r w:rsidRPr="000E1D2A">
              <w:rPr>
                <w:w w:val="99"/>
                <w:lang w:val="en-US"/>
              </w:rPr>
              <w:t>2</w:t>
            </w:r>
          </w:p>
        </w:tc>
      </w:tr>
      <w:tr w:rsidR="000B5A81" w:rsidRPr="000E1D2A" w:rsidTr="00572491">
        <w:trPr>
          <w:trHeight w:val="186"/>
        </w:trPr>
        <w:tc>
          <w:tcPr>
            <w:tcW w:w="567" w:type="dxa"/>
            <w:vMerge/>
            <w:tcBorders>
              <w:top w:val="nil"/>
            </w:tcBorders>
            <w:shd w:val="clear" w:color="auto" w:fill="auto"/>
          </w:tcPr>
          <w:p w:rsidR="000B5A81" w:rsidRPr="000E1D2A" w:rsidRDefault="000B5A81"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0B5A81" w:rsidRPr="000E1D2A" w:rsidRDefault="000B5A81"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0B5A81" w:rsidRPr="00242496" w:rsidRDefault="000B5A81" w:rsidP="006671A0">
            <w:pPr>
              <w:pStyle w:val="TableParagraph"/>
              <w:jc w:val="both"/>
            </w:pPr>
            <w:r w:rsidRPr="00242496">
              <w:rPr>
                <w:b/>
              </w:rPr>
              <w:t>Не</w:t>
            </w:r>
            <w:r w:rsidRPr="00242496">
              <w:rPr>
                <w:b/>
                <w:spacing w:val="-5"/>
              </w:rPr>
              <w:t xml:space="preserve"> </w:t>
            </w:r>
            <w:r w:rsidRPr="00242496">
              <w:rPr>
                <w:b/>
              </w:rPr>
              <w:t>всегда</w:t>
            </w:r>
            <w:r w:rsidRPr="00242496">
              <w:rPr>
                <w:b/>
                <w:spacing w:val="32"/>
              </w:rPr>
              <w:t xml:space="preserve"> </w:t>
            </w:r>
            <w:r w:rsidRPr="00242496">
              <w:rPr>
                <w:b/>
              </w:rPr>
              <w:t>умеет</w:t>
            </w:r>
            <w:r w:rsidRPr="00242496">
              <w:rPr>
                <w:b/>
                <w:spacing w:val="-1"/>
              </w:rPr>
              <w:t xml:space="preserve"> </w:t>
            </w:r>
            <w:r w:rsidRPr="00242496">
              <w:t>аргументировать</w:t>
            </w:r>
            <w:r w:rsidRPr="00242496">
              <w:rPr>
                <w:spacing w:val="-1"/>
              </w:rPr>
              <w:t xml:space="preserve"> </w:t>
            </w:r>
            <w:r w:rsidRPr="00242496">
              <w:t>свою</w:t>
            </w:r>
            <w:r w:rsidRPr="00242496">
              <w:rPr>
                <w:spacing w:val="-5"/>
              </w:rPr>
              <w:t xml:space="preserve"> </w:t>
            </w:r>
            <w:r w:rsidRPr="00242496">
              <w:t>точку</w:t>
            </w:r>
            <w:r w:rsidRPr="00242496">
              <w:rPr>
                <w:spacing w:val="-8"/>
              </w:rPr>
              <w:t xml:space="preserve"> </w:t>
            </w:r>
            <w:r w:rsidRPr="00242496">
              <w:t>зрения,</w:t>
            </w:r>
            <w:r w:rsidRPr="00242496">
              <w:rPr>
                <w:spacing w:val="-3"/>
              </w:rPr>
              <w:t xml:space="preserve"> </w:t>
            </w:r>
            <w:r w:rsidRPr="00242496">
              <w:t>задавать</w:t>
            </w:r>
            <w:r w:rsidRPr="00242496">
              <w:rPr>
                <w:spacing w:val="-5"/>
              </w:rPr>
              <w:t xml:space="preserve"> </w:t>
            </w:r>
            <w:r w:rsidRPr="00242496">
              <w:t>вопросы</w:t>
            </w:r>
          </w:p>
        </w:tc>
        <w:tc>
          <w:tcPr>
            <w:tcW w:w="851" w:type="dxa"/>
            <w:shd w:val="clear" w:color="auto" w:fill="auto"/>
          </w:tcPr>
          <w:p w:rsidR="000B5A81" w:rsidRPr="000E1D2A" w:rsidRDefault="000B5A81" w:rsidP="006671A0">
            <w:pPr>
              <w:pStyle w:val="TableParagraph"/>
              <w:ind w:left="302"/>
              <w:rPr>
                <w:lang w:val="en-US"/>
              </w:rPr>
            </w:pPr>
            <w:r w:rsidRPr="000E1D2A">
              <w:rPr>
                <w:w w:val="99"/>
                <w:lang w:val="en-US"/>
              </w:rPr>
              <w:t>1</w:t>
            </w:r>
          </w:p>
        </w:tc>
        <w:tc>
          <w:tcPr>
            <w:tcW w:w="708" w:type="dxa"/>
            <w:shd w:val="clear" w:color="auto" w:fill="auto"/>
          </w:tcPr>
          <w:p w:rsidR="000B5A81" w:rsidRPr="000E1D2A" w:rsidRDefault="000B5A81" w:rsidP="006671A0">
            <w:pPr>
              <w:pStyle w:val="TableParagraph"/>
              <w:ind w:right="274"/>
              <w:jc w:val="right"/>
              <w:rPr>
                <w:lang w:val="en-US"/>
              </w:rPr>
            </w:pPr>
            <w:r w:rsidRPr="000E1D2A">
              <w:rPr>
                <w:w w:val="99"/>
                <w:lang w:val="en-US"/>
              </w:rPr>
              <w:t>1</w:t>
            </w:r>
          </w:p>
        </w:tc>
      </w:tr>
      <w:tr w:rsidR="000B5A81" w:rsidRPr="000E1D2A" w:rsidTr="00572491">
        <w:trPr>
          <w:trHeight w:val="365"/>
        </w:trPr>
        <w:tc>
          <w:tcPr>
            <w:tcW w:w="567" w:type="dxa"/>
            <w:vMerge/>
            <w:tcBorders>
              <w:top w:val="nil"/>
            </w:tcBorders>
            <w:shd w:val="clear" w:color="auto" w:fill="auto"/>
          </w:tcPr>
          <w:p w:rsidR="000B5A81" w:rsidRPr="000E1D2A" w:rsidRDefault="000B5A81"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0B5A81" w:rsidRPr="000E1D2A" w:rsidRDefault="000B5A81"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0B5A81" w:rsidRPr="00242496" w:rsidRDefault="000B5A81" w:rsidP="006671A0">
            <w:pPr>
              <w:pStyle w:val="TableParagraph"/>
              <w:jc w:val="both"/>
            </w:pPr>
            <w:r w:rsidRPr="00242496">
              <w:t>Слабо</w:t>
            </w:r>
            <w:r w:rsidRPr="00242496">
              <w:rPr>
                <w:spacing w:val="24"/>
              </w:rPr>
              <w:t xml:space="preserve"> </w:t>
            </w:r>
            <w:r w:rsidRPr="00242496">
              <w:t>использует</w:t>
            </w:r>
            <w:r w:rsidRPr="00242496">
              <w:rPr>
                <w:spacing w:val="27"/>
              </w:rPr>
              <w:t xml:space="preserve"> </w:t>
            </w:r>
            <w:r w:rsidRPr="00242496">
              <w:t>диалоговые</w:t>
            </w:r>
            <w:r w:rsidRPr="00242496">
              <w:rPr>
                <w:spacing w:val="24"/>
              </w:rPr>
              <w:t xml:space="preserve"> </w:t>
            </w:r>
            <w:r w:rsidRPr="00242496">
              <w:t>приемы</w:t>
            </w:r>
            <w:r w:rsidRPr="00242496">
              <w:rPr>
                <w:spacing w:val="31"/>
              </w:rPr>
              <w:t xml:space="preserve"> </w:t>
            </w:r>
            <w:r w:rsidRPr="00242496">
              <w:t>речи,</w:t>
            </w:r>
            <w:r w:rsidRPr="00242496">
              <w:rPr>
                <w:spacing w:val="26"/>
              </w:rPr>
              <w:t xml:space="preserve"> </w:t>
            </w:r>
            <w:r w:rsidRPr="00242496">
              <w:t>адекватные</w:t>
            </w:r>
            <w:r w:rsidRPr="00242496">
              <w:rPr>
                <w:spacing w:val="24"/>
              </w:rPr>
              <w:t xml:space="preserve"> </w:t>
            </w:r>
            <w:r w:rsidRPr="00242496">
              <w:t>языковые</w:t>
            </w:r>
            <w:r w:rsidRPr="00242496">
              <w:rPr>
                <w:spacing w:val="24"/>
              </w:rPr>
              <w:t xml:space="preserve"> </w:t>
            </w:r>
            <w:r w:rsidRPr="00242496">
              <w:t>средства,</w:t>
            </w:r>
            <w:r w:rsidRPr="00242496">
              <w:rPr>
                <w:spacing w:val="25"/>
              </w:rPr>
              <w:t xml:space="preserve"> </w:t>
            </w:r>
            <w:r w:rsidRPr="00242496">
              <w:t>слабо</w:t>
            </w:r>
          </w:p>
          <w:p w:rsidR="000B5A81" w:rsidRPr="00242496" w:rsidRDefault="000B5A81" w:rsidP="006671A0">
            <w:pPr>
              <w:pStyle w:val="TableParagraph"/>
              <w:jc w:val="both"/>
            </w:pPr>
            <w:r w:rsidRPr="00242496">
              <w:t>аргументирует</w:t>
            </w:r>
            <w:r w:rsidRPr="00242496">
              <w:rPr>
                <w:spacing w:val="-9"/>
              </w:rPr>
              <w:t xml:space="preserve"> </w:t>
            </w:r>
            <w:r w:rsidRPr="00242496">
              <w:t>и</w:t>
            </w:r>
            <w:r w:rsidRPr="00242496">
              <w:rPr>
                <w:spacing w:val="-1"/>
              </w:rPr>
              <w:t xml:space="preserve"> </w:t>
            </w:r>
            <w:r w:rsidRPr="00242496">
              <w:t>отстаивает</w:t>
            </w:r>
            <w:r w:rsidRPr="00242496">
              <w:rPr>
                <w:spacing w:val="33"/>
              </w:rPr>
              <w:t xml:space="preserve"> </w:t>
            </w:r>
            <w:r w:rsidRPr="00242496">
              <w:t>свою</w:t>
            </w:r>
            <w:r w:rsidRPr="00242496">
              <w:rPr>
                <w:spacing w:val="-1"/>
              </w:rPr>
              <w:t xml:space="preserve"> </w:t>
            </w:r>
            <w:r w:rsidRPr="00242496">
              <w:t>точку</w:t>
            </w:r>
            <w:r w:rsidRPr="00242496">
              <w:rPr>
                <w:spacing w:val="-5"/>
              </w:rPr>
              <w:t xml:space="preserve"> </w:t>
            </w:r>
            <w:r w:rsidRPr="00242496">
              <w:t>зрения</w:t>
            </w:r>
          </w:p>
        </w:tc>
        <w:tc>
          <w:tcPr>
            <w:tcW w:w="851" w:type="dxa"/>
            <w:shd w:val="clear" w:color="auto" w:fill="auto"/>
          </w:tcPr>
          <w:p w:rsidR="000B5A81" w:rsidRPr="000E1D2A" w:rsidRDefault="000B5A81" w:rsidP="006671A0">
            <w:pPr>
              <w:pStyle w:val="TableParagraph"/>
              <w:ind w:left="302"/>
              <w:rPr>
                <w:lang w:val="en-US"/>
              </w:rPr>
            </w:pPr>
            <w:r w:rsidRPr="000E1D2A">
              <w:rPr>
                <w:w w:val="99"/>
                <w:lang w:val="en-US"/>
              </w:rPr>
              <w:t>0</w:t>
            </w:r>
          </w:p>
        </w:tc>
        <w:tc>
          <w:tcPr>
            <w:tcW w:w="708" w:type="dxa"/>
            <w:shd w:val="clear" w:color="auto" w:fill="auto"/>
          </w:tcPr>
          <w:p w:rsidR="000B5A81" w:rsidRPr="000E1D2A" w:rsidRDefault="000B5A81" w:rsidP="006671A0">
            <w:pPr>
              <w:pStyle w:val="TableParagraph"/>
              <w:ind w:right="274"/>
              <w:jc w:val="right"/>
              <w:rPr>
                <w:lang w:val="en-US"/>
              </w:rPr>
            </w:pPr>
            <w:r w:rsidRPr="000E1D2A">
              <w:rPr>
                <w:w w:val="99"/>
                <w:lang w:val="en-US"/>
              </w:rPr>
              <w:t>0</w:t>
            </w:r>
          </w:p>
        </w:tc>
      </w:tr>
      <w:tr w:rsidR="000B5A81" w:rsidRPr="000E1D2A" w:rsidTr="000B5A81">
        <w:trPr>
          <w:trHeight w:val="64"/>
        </w:trPr>
        <w:tc>
          <w:tcPr>
            <w:tcW w:w="567" w:type="dxa"/>
            <w:vMerge w:val="restart"/>
            <w:shd w:val="clear" w:color="auto" w:fill="auto"/>
          </w:tcPr>
          <w:p w:rsidR="000B5A81" w:rsidRPr="000E1D2A" w:rsidRDefault="000B5A81" w:rsidP="006671A0">
            <w:pPr>
              <w:pStyle w:val="TableParagraph"/>
              <w:jc w:val="center"/>
              <w:rPr>
                <w:lang w:val="en-US"/>
              </w:rPr>
            </w:pPr>
            <w:r w:rsidRPr="000E1D2A">
              <w:rPr>
                <w:w w:val="99"/>
                <w:lang w:val="en-US"/>
              </w:rPr>
              <w:t>5</w:t>
            </w:r>
          </w:p>
        </w:tc>
        <w:tc>
          <w:tcPr>
            <w:tcW w:w="3402" w:type="dxa"/>
            <w:vMerge w:val="restart"/>
            <w:shd w:val="clear" w:color="auto" w:fill="auto"/>
          </w:tcPr>
          <w:p w:rsidR="000B5A81" w:rsidRPr="00572491" w:rsidRDefault="000B5A81" w:rsidP="006671A0">
            <w:pPr>
              <w:pStyle w:val="TableParagraph"/>
            </w:pPr>
            <w:r w:rsidRPr="00572491">
              <w:t>Распознавать</w:t>
            </w:r>
            <w:r w:rsidRPr="00572491">
              <w:rPr>
                <w:spacing w:val="-8"/>
              </w:rPr>
              <w:t xml:space="preserve"> </w:t>
            </w:r>
            <w:r w:rsidRPr="00572491">
              <w:t>конфликтогенные</w:t>
            </w:r>
          </w:p>
          <w:p w:rsidR="000B5A81" w:rsidRPr="00572491" w:rsidRDefault="000B5A81" w:rsidP="006671A0">
            <w:pPr>
              <w:pStyle w:val="TableParagraph"/>
            </w:pPr>
            <w:r w:rsidRPr="00572491">
              <w:t>ситуации</w:t>
            </w:r>
            <w:r w:rsidRPr="00572491">
              <w:rPr>
                <w:spacing w:val="-4"/>
              </w:rPr>
              <w:t xml:space="preserve"> </w:t>
            </w:r>
            <w:r w:rsidRPr="00572491">
              <w:t>и</w:t>
            </w:r>
            <w:r w:rsidRPr="00572491">
              <w:rPr>
                <w:spacing w:val="-5"/>
              </w:rPr>
              <w:t xml:space="preserve"> </w:t>
            </w:r>
            <w:r w:rsidRPr="00572491">
              <w:t>предотвращать</w:t>
            </w:r>
          </w:p>
          <w:p w:rsidR="000B5A81" w:rsidRPr="00572491" w:rsidRDefault="000B5A81" w:rsidP="006671A0">
            <w:pPr>
              <w:pStyle w:val="TableParagraph"/>
              <w:ind w:right="101"/>
            </w:pPr>
            <w:r w:rsidRPr="00572491">
              <w:t>конфликты</w:t>
            </w:r>
            <w:r w:rsidRPr="00572491">
              <w:rPr>
                <w:spacing w:val="-4"/>
              </w:rPr>
              <w:t xml:space="preserve"> </w:t>
            </w:r>
            <w:r w:rsidRPr="00572491">
              <w:t>до</w:t>
            </w:r>
            <w:r w:rsidRPr="00572491">
              <w:rPr>
                <w:spacing w:val="-6"/>
              </w:rPr>
              <w:t xml:space="preserve"> </w:t>
            </w:r>
            <w:r w:rsidRPr="00572491">
              <w:t>их</w:t>
            </w:r>
            <w:r w:rsidRPr="00572491">
              <w:rPr>
                <w:spacing w:val="-5"/>
              </w:rPr>
              <w:t xml:space="preserve"> </w:t>
            </w:r>
            <w:r w:rsidRPr="00572491">
              <w:t>активной</w:t>
            </w:r>
            <w:r w:rsidRPr="00572491">
              <w:rPr>
                <w:spacing w:val="-1"/>
              </w:rPr>
              <w:t xml:space="preserve"> </w:t>
            </w:r>
            <w:r w:rsidRPr="00572491">
              <w:t>фазы,</w:t>
            </w:r>
            <w:r w:rsidRPr="00572491">
              <w:rPr>
                <w:spacing w:val="-37"/>
              </w:rPr>
              <w:t xml:space="preserve"> </w:t>
            </w:r>
            <w:r w:rsidRPr="00572491">
              <w:t xml:space="preserve">выстраивать </w:t>
            </w:r>
            <w:proofErr w:type="gramStart"/>
            <w:r w:rsidRPr="00572491">
              <w:t>деловую</w:t>
            </w:r>
            <w:proofErr w:type="gramEnd"/>
            <w:r w:rsidRPr="00572491">
              <w:t xml:space="preserve"> и</w:t>
            </w:r>
            <w:r w:rsidRPr="00572491">
              <w:rPr>
                <w:spacing w:val="1"/>
              </w:rPr>
              <w:t xml:space="preserve"> </w:t>
            </w:r>
            <w:r w:rsidRPr="00572491">
              <w:t>образовательную</w:t>
            </w:r>
          </w:p>
          <w:p w:rsidR="000B5A81" w:rsidRPr="00572491" w:rsidRDefault="000B5A81" w:rsidP="006671A0">
            <w:pPr>
              <w:pStyle w:val="TableParagraph"/>
              <w:ind w:right="728"/>
            </w:pPr>
            <w:r w:rsidRPr="00572491">
              <w:rPr>
                <w:spacing w:val="-1"/>
              </w:rPr>
              <w:t xml:space="preserve">коммуникацию, </w:t>
            </w:r>
            <w:r w:rsidRPr="00572491">
              <w:t>избегая</w:t>
            </w:r>
            <w:r w:rsidRPr="00572491">
              <w:rPr>
                <w:spacing w:val="-37"/>
              </w:rPr>
              <w:t xml:space="preserve"> </w:t>
            </w:r>
            <w:proofErr w:type="gramStart"/>
            <w:r w:rsidRPr="00572491">
              <w:t>личностных</w:t>
            </w:r>
            <w:proofErr w:type="gramEnd"/>
            <w:r w:rsidRPr="00572491">
              <w:rPr>
                <w:spacing w:val="-7"/>
              </w:rPr>
              <w:t xml:space="preserve"> </w:t>
            </w:r>
            <w:r w:rsidRPr="00572491">
              <w:t>оценочных</w:t>
            </w:r>
          </w:p>
          <w:p w:rsidR="000B5A81" w:rsidRPr="00242496" w:rsidRDefault="000B5A81" w:rsidP="006671A0">
            <w:pPr>
              <w:pStyle w:val="TableParagraph"/>
            </w:pPr>
            <w:r w:rsidRPr="00572491">
              <w:t>суждений</w:t>
            </w:r>
          </w:p>
        </w:tc>
        <w:tc>
          <w:tcPr>
            <w:tcW w:w="8930" w:type="dxa"/>
            <w:shd w:val="clear" w:color="auto" w:fill="auto"/>
          </w:tcPr>
          <w:p w:rsidR="000B5A81" w:rsidRPr="00242496" w:rsidRDefault="000B5A81" w:rsidP="006671A0">
            <w:pPr>
              <w:pStyle w:val="TableParagraph"/>
              <w:jc w:val="both"/>
            </w:pPr>
            <w:r w:rsidRPr="00242496">
              <w:rPr>
                <w:b/>
              </w:rPr>
              <w:t>Самостоятельно</w:t>
            </w:r>
            <w:r w:rsidRPr="00242496">
              <w:rPr>
                <w:b/>
                <w:spacing w:val="22"/>
              </w:rPr>
              <w:t xml:space="preserve"> </w:t>
            </w:r>
            <w:r w:rsidRPr="00242496">
              <w:t>выстраивает</w:t>
            </w:r>
            <w:r w:rsidRPr="00242496">
              <w:rPr>
                <w:spacing w:val="55"/>
              </w:rPr>
              <w:t xml:space="preserve"> </w:t>
            </w:r>
            <w:r w:rsidRPr="00242496">
              <w:t>деловую</w:t>
            </w:r>
            <w:r w:rsidRPr="00242496">
              <w:rPr>
                <w:spacing w:val="63"/>
              </w:rPr>
              <w:t xml:space="preserve"> </w:t>
            </w:r>
            <w:r w:rsidRPr="00242496">
              <w:t>образовательную</w:t>
            </w:r>
            <w:r w:rsidRPr="00242496">
              <w:rPr>
                <w:spacing w:val="59"/>
              </w:rPr>
              <w:t xml:space="preserve"> </w:t>
            </w:r>
            <w:r w:rsidRPr="00242496">
              <w:t>коммуникацию,</w:t>
            </w:r>
            <w:r w:rsidRPr="00242496">
              <w:rPr>
                <w:spacing w:val="56"/>
              </w:rPr>
              <w:t xml:space="preserve"> </w:t>
            </w:r>
            <w:r w:rsidRPr="00242496">
              <w:t>следуя</w:t>
            </w:r>
          </w:p>
          <w:p w:rsidR="000B5A81" w:rsidRPr="00242496" w:rsidRDefault="000B5A81" w:rsidP="006671A0">
            <w:pPr>
              <w:pStyle w:val="TableParagraph"/>
              <w:jc w:val="both"/>
            </w:pPr>
            <w:r w:rsidRPr="00242496">
              <w:t>морально-этическим</w:t>
            </w:r>
            <w:r w:rsidRPr="00242496">
              <w:rPr>
                <w:spacing w:val="5"/>
              </w:rPr>
              <w:t xml:space="preserve"> </w:t>
            </w:r>
            <w:r w:rsidRPr="00242496">
              <w:t>и</w:t>
            </w:r>
            <w:r w:rsidRPr="00242496">
              <w:rPr>
                <w:spacing w:val="12"/>
              </w:rPr>
              <w:t xml:space="preserve"> </w:t>
            </w:r>
            <w:r w:rsidRPr="00242496">
              <w:t>психологическим</w:t>
            </w:r>
            <w:r w:rsidRPr="00242496">
              <w:rPr>
                <w:spacing w:val="10"/>
              </w:rPr>
              <w:t xml:space="preserve"> </w:t>
            </w:r>
            <w:r w:rsidRPr="00242496">
              <w:t>принципам</w:t>
            </w:r>
            <w:r w:rsidRPr="00242496">
              <w:rPr>
                <w:spacing w:val="10"/>
              </w:rPr>
              <w:t xml:space="preserve"> </w:t>
            </w:r>
            <w:r w:rsidRPr="00242496">
              <w:t>общения,</w:t>
            </w:r>
            <w:r w:rsidRPr="00242496">
              <w:rPr>
                <w:spacing w:val="10"/>
              </w:rPr>
              <w:t xml:space="preserve"> </w:t>
            </w:r>
            <w:r w:rsidRPr="00242496">
              <w:t>избегая</w:t>
            </w:r>
            <w:r w:rsidRPr="00242496">
              <w:rPr>
                <w:spacing w:val="9"/>
              </w:rPr>
              <w:t xml:space="preserve"> </w:t>
            </w:r>
            <w:r w:rsidRPr="00242496">
              <w:t>конфликтных</w:t>
            </w:r>
            <w:r w:rsidRPr="00242496">
              <w:rPr>
                <w:spacing w:val="-37"/>
              </w:rPr>
              <w:t xml:space="preserve"> </w:t>
            </w:r>
            <w:r w:rsidRPr="00242496">
              <w:t>ситуаций.</w:t>
            </w:r>
          </w:p>
        </w:tc>
        <w:tc>
          <w:tcPr>
            <w:tcW w:w="851" w:type="dxa"/>
            <w:shd w:val="clear" w:color="auto" w:fill="auto"/>
          </w:tcPr>
          <w:p w:rsidR="000B5A81" w:rsidRPr="00242496" w:rsidRDefault="000B5A81" w:rsidP="006671A0">
            <w:pPr>
              <w:pStyle w:val="TableParagraph"/>
            </w:pPr>
          </w:p>
          <w:p w:rsidR="000B5A81" w:rsidRPr="000E1D2A" w:rsidRDefault="000B5A81" w:rsidP="006671A0">
            <w:pPr>
              <w:pStyle w:val="TableParagraph"/>
              <w:ind w:left="302"/>
              <w:rPr>
                <w:lang w:val="en-US"/>
              </w:rPr>
            </w:pPr>
            <w:r w:rsidRPr="000E1D2A">
              <w:rPr>
                <w:w w:val="99"/>
                <w:lang w:val="en-US"/>
              </w:rPr>
              <w:t>2</w:t>
            </w:r>
          </w:p>
        </w:tc>
        <w:tc>
          <w:tcPr>
            <w:tcW w:w="708" w:type="dxa"/>
            <w:shd w:val="clear" w:color="auto" w:fill="auto"/>
          </w:tcPr>
          <w:p w:rsidR="000B5A81" w:rsidRPr="000E1D2A" w:rsidRDefault="000B5A81" w:rsidP="006671A0">
            <w:pPr>
              <w:pStyle w:val="TableParagraph"/>
              <w:rPr>
                <w:lang w:val="en-US"/>
              </w:rPr>
            </w:pPr>
          </w:p>
          <w:p w:rsidR="000B5A81" w:rsidRPr="000E1D2A" w:rsidRDefault="000B5A81" w:rsidP="006671A0">
            <w:pPr>
              <w:pStyle w:val="TableParagraph"/>
              <w:ind w:right="274"/>
              <w:jc w:val="right"/>
              <w:rPr>
                <w:lang w:val="en-US"/>
              </w:rPr>
            </w:pPr>
            <w:r w:rsidRPr="000E1D2A">
              <w:rPr>
                <w:w w:val="99"/>
                <w:lang w:val="en-US"/>
              </w:rPr>
              <w:t>2</w:t>
            </w:r>
          </w:p>
        </w:tc>
      </w:tr>
      <w:tr w:rsidR="000B5A81" w:rsidRPr="000E1D2A" w:rsidTr="00572491">
        <w:trPr>
          <w:trHeight w:val="369"/>
        </w:trPr>
        <w:tc>
          <w:tcPr>
            <w:tcW w:w="567" w:type="dxa"/>
            <w:vMerge/>
            <w:tcBorders>
              <w:top w:val="nil"/>
            </w:tcBorders>
            <w:shd w:val="clear" w:color="auto" w:fill="auto"/>
          </w:tcPr>
          <w:p w:rsidR="000B5A81" w:rsidRPr="000E1D2A" w:rsidRDefault="000B5A81"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0B5A81" w:rsidRPr="000E1D2A" w:rsidRDefault="000B5A81"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0B5A81" w:rsidRPr="00242496" w:rsidRDefault="000B5A81" w:rsidP="006671A0">
            <w:pPr>
              <w:pStyle w:val="TableParagraph"/>
              <w:jc w:val="both"/>
            </w:pPr>
            <w:r w:rsidRPr="00242496">
              <w:t>Стремится</w:t>
            </w:r>
            <w:r w:rsidRPr="00242496">
              <w:rPr>
                <w:spacing w:val="23"/>
              </w:rPr>
              <w:t xml:space="preserve"> </w:t>
            </w:r>
            <w:r w:rsidRPr="00242496">
              <w:t>избегать</w:t>
            </w:r>
            <w:r w:rsidRPr="00242496">
              <w:rPr>
                <w:spacing w:val="25"/>
              </w:rPr>
              <w:t xml:space="preserve"> </w:t>
            </w:r>
            <w:r w:rsidRPr="00242496">
              <w:t>конфликтных</w:t>
            </w:r>
            <w:r w:rsidRPr="00242496">
              <w:rPr>
                <w:spacing w:val="22"/>
              </w:rPr>
              <w:t xml:space="preserve"> </w:t>
            </w:r>
            <w:r w:rsidRPr="00242496">
              <w:t>ситуаций,</w:t>
            </w:r>
            <w:r w:rsidRPr="00242496">
              <w:rPr>
                <w:spacing w:val="19"/>
              </w:rPr>
              <w:t xml:space="preserve"> </w:t>
            </w:r>
            <w:r w:rsidRPr="00242496">
              <w:t>выстраивая</w:t>
            </w:r>
            <w:r w:rsidRPr="00242496">
              <w:rPr>
                <w:spacing w:val="26"/>
              </w:rPr>
              <w:t xml:space="preserve"> </w:t>
            </w:r>
            <w:proofErr w:type="gramStart"/>
            <w:r w:rsidRPr="00242496">
              <w:t>деловую</w:t>
            </w:r>
            <w:proofErr w:type="gramEnd"/>
            <w:r w:rsidRPr="00242496">
              <w:rPr>
                <w:spacing w:val="27"/>
              </w:rPr>
              <w:t xml:space="preserve"> </w:t>
            </w:r>
            <w:r w:rsidRPr="00242496">
              <w:t>образовательную</w:t>
            </w:r>
          </w:p>
          <w:p w:rsidR="000B5A81" w:rsidRPr="00572491" w:rsidRDefault="000B5A81" w:rsidP="006671A0">
            <w:pPr>
              <w:pStyle w:val="TableParagraph"/>
              <w:jc w:val="both"/>
            </w:pPr>
            <w:proofErr w:type="gramStart"/>
            <w:r w:rsidRPr="000E1D2A">
              <w:rPr>
                <w:lang w:val="en-US"/>
              </w:rPr>
              <w:t>коммуникацию</w:t>
            </w:r>
            <w:proofErr w:type="gramEnd"/>
            <w:r w:rsidRPr="000E1D2A">
              <w:rPr>
                <w:lang w:val="en-US"/>
              </w:rPr>
              <w:t>.</w:t>
            </w:r>
          </w:p>
        </w:tc>
        <w:tc>
          <w:tcPr>
            <w:tcW w:w="851" w:type="dxa"/>
            <w:shd w:val="clear" w:color="auto" w:fill="auto"/>
          </w:tcPr>
          <w:p w:rsidR="000B5A81" w:rsidRPr="000E1D2A" w:rsidRDefault="000B5A81" w:rsidP="006671A0">
            <w:pPr>
              <w:pStyle w:val="TableParagraph"/>
              <w:ind w:left="302"/>
              <w:rPr>
                <w:lang w:val="en-US"/>
              </w:rPr>
            </w:pPr>
            <w:r w:rsidRPr="000E1D2A">
              <w:rPr>
                <w:w w:val="99"/>
                <w:lang w:val="en-US"/>
              </w:rPr>
              <w:t>1</w:t>
            </w:r>
          </w:p>
        </w:tc>
        <w:tc>
          <w:tcPr>
            <w:tcW w:w="708" w:type="dxa"/>
            <w:shd w:val="clear" w:color="auto" w:fill="auto"/>
          </w:tcPr>
          <w:p w:rsidR="000B5A81" w:rsidRPr="000E1D2A" w:rsidRDefault="000B5A81" w:rsidP="006671A0">
            <w:pPr>
              <w:pStyle w:val="TableParagraph"/>
              <w:ind w:right="274"/>
              <w:jc w:val="right"/>
              <w:rPr>
                <w:lang w:val="en-US"/>
              </w:rPr>
            </w:pPr>
            <w:r w:rsidRPr="000E1D2A">
              <w:rPr>
                <w:w w:val="99"/>
                <w:lang w:val="en-US"/>
              </w:rPr>
              <w:t>1</w:t>
            </w:r>
          </w:p>
        </w:tc>
      </w:tr>
      <w:tr w:rsidR="000B5A81" w:rsidRPr="000E1D2A" w:rsidTr="00572491">
        <w:trPr>
          <w:trHeight w:val="532"/>
        </w:trPr>
        <w:tc>
          <w:tcPr>
            <w:tcW w:w="567" w:type="dxa"/>
            <w:vMerge/>
            <w:tcBorders>
              <w:top w:val="nil"/>
            </w:tcBorders>
            <w:shd w:val="clear" w:color="auto" w:fill="auto"/>
          </w:tcPr>
          <w:p w:rsidR="000B5A81" w:rsidRPr="000E1D2A" w:rsidRDefault="000B5A81"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0B5A81" w:rsidRPr="000E1D2A" w:rsidRDefault="000B5A81"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0B5A81" w:rsidRPr="00242496" w:rsidRDefault="000B5A81" w:rsidP="006671A0">
            <w:pPr>
              <w:pStyle w:val="TableParagraph"/>
              <w:jc w:val="both"/>
            </w:pPr>
            <w:r w:rsidRPr="00242496">
              <w:rPr>
                <w:b/>
                <w:w w:val="95"/>
              </w:rPr>
              <w:t>Не</w:t>
            </w:r>
            <w:r w:rsidRPr="00242496">
              <w:rPr>
                <w:b/>
                <w:spacing w:val="19"/>
                <w:w w:val="95"/>
              </w:rPr>
              <w:t xml:space="preserve"> </w:t>
            </w:r>
            <w:r w:rsidRPr="00242496">
              <w:rPr>
                <w:b/>
                <w:w w:val="95"/>
              </w:rPr>
              <w:t>проявляет</w:t>
            </w:r>
            <w:r w:rsidRPr="00242496">
              <w:rPr>
                <w:b/>
                <w:spacing w:val="22"/>
                <w:w w:val="95"/>
              </w:rPr>
              <w:t xml:space="preserve"> </w:t>
            </w:r>
            <w:r w:rsidRPr="00242496">
              <w:rPr>
                <w:b/>
                <w:w w:val="95"/>
              </w:rPr>
              <w:t>способность</w:t>
            </w:r>
            <w:r w:rsidRPr="00242496">
              <w:rPr>
                <w:b/>
                <w:spacing w:val="20"/>
                <w:w w:val="95"/>
              </w:rPr>
              <w:t xml:space="preserve"> </w:t>
            </w:r>
            <w:r w:rsidRPr="00242496">
              <w:rPr>
                <w:w w:val="95"/>
              </w:rPr>
              <w:t>к</w:t>
            </w:r>
            <w:r w:rsidRPr="00242496">
              <w:rPr>
                <w:spacing w:val="15"/>
                <w:w w:val="95"/>
              </w:rPr>
              <w:t xml:space="preserve"> </w:t>
            </w:r>
            <w:r w:rsidRPr="00242496">
              <w:rPr>
                <w:w w:val="95"/>
              </w:rPr>
              <w:t>выстраиванию</w:t>
            </w:r>
            <w:r w:rsidRPr="00242496">
              <w:rPr>
                <w:spacing w:val="19"/>
                <w:w w:val="95"/>
              </w:rPr>
              <w:t xml:space="preserve"> </w:t>
            </w:r>
            <w:r w:rsidRPr="00242496">
              <w:rPr>
                <w:w w:val="95"/>
              </w:rPr>
              <w:t>деловой</w:t>
            </w:r>
            <w:r w:rsidRPr="00242496">
              <w:rPr>
                <w:spacing w:val="27"/>
                <w:w w:val="95"/>
              </w:rPr>
              <w:t xml:space="preserve"> </w:t>
            </w:r>
            <w:r w:rsidRPr="00242496">
              <w:rPr>
                <w:w w:val="95"/>
              </w:rPr>
              <w:t>образовательной</w:t>
            </w:r>
            <w:r w:rsidRPr="00242496">
              <w:rPr>
                <w:spacing w:val="26"/>
                <w:w w:val="95"/>
              </w:rPr>
              <w:t xml:space="preserve"> </w:t>
            </w:r>
            <w:r w:rsidRPr="00242496">
              <w:rPr>
                <w:w w:val="95"/>
              </w:rPr>
              <w:t>коммуникации,</w:t>
            </w:r>
          </w:p>
          <w:p w:rsidR="000B5A81" w:rsidRPr="000E1D2A" w:rsidRDefault="000B5A81" w:rsidP="006671A0">
            <w:pPr>
              <w:pStyle w:val="TableParagraph"/>
              <w:jc w:val="both"/>
              <w:rPr>
                <w:lang w:val="en-US"/>
              </w:rPr>
            </w:pPr>
            <w:proofErr w:type="gramStart"/>
            <w:r w:rsidRPr="000E1D2A">
              <w:rPr>
                <w:lang w:val="en-US"/>
              </w:rPr>
              <w:t>проявляет</w:t>
            </w:r>
            <w:proofErr w:type="gramEnd"/>
            <w:r w:rsidRPr="000E1D2A">
              <w:rPr>
                <w:spacing w:val="-10"/>
                <w:lang w:val="en-US"/>
              </w:rPr>
              <w:t xml:space="preserve"> </w:t>
            </w:r>
            <w:r w:rsidRPr="000E1D2A">
              <w:rPr>
                <w:lang w:val="en-US"/>
              </w:rPr>
              <w:t>конфликтность.</w:t>
            </w:r>
          </w:p>
        </w:tc>
        <w:tc>
          <w:tcPr>
            <w:tcW w:w="851" w:type="dxa"/>
            <w:shd w:val="clear" w:color="auto" w:fill="auto"/>
          </w:tcPr>
          <w:p w:rsidR="000B5A81" w:rsidRPr="000E1D2A" w:rsidRDefault="000B5A81" w:rsidP="006671A0">
            <w:pPr>
              <w:pStyle w:val="TableParagraph"/>
              <w:rPr>
                <w:lang w:val="en-US"/>
              </w:rPr>
            </w:pPr>
          </w:p>
          <w:p w:rsidR="000B5A81" w:rsidRPr="000E1D2A" w:rsidRDefault="000B5A81" w:rsidP="006671A0">
            <w:pPr>
              <w:pStyle w:val="TableParagraph"/>
              <w:ind w:left="302"/>
              <w:rPr>
                <w:lang w:val="en-US"/>
              </w:rPr>
            </w:pPr>
            <w:r w:rsidRPr="000E1D2A">
              <w:rPr>
                <w:w w:val="99"/>
                <w:lang w:val="en-US"/>
              </w:rPr>
              <w:t>0</w:t>
            </w:r>
          </w:p>
        </w:tc>
        <w:tc>
          <w:tcPr>
            <w:tcW w:w="708" w:type="dxa"/>
            <w:shd w:val="clear" w:color="auto" w:fill="auto"/>
          </w:tcPr>
          <w:p w:rsidR="000B5A81" w:rsidRPr="000E1D2A" w:rsidRDefault="000B5A81" w:rsidP="006671A0">
            <w:pPr>
              <w:pStyle w:val="TableParagraph"/>
              <w:rPr>
                <w:lang w:val="en-US"/>
              </w:rPr>
            </w:pPr>
          </w:p>
          <w:p w:rsidR="000B5A81" w:rsidRPr="000E1D2A" w:rsidRDefault="000B5A81" w:rsidP="006671A0">
            <w:pPr>
              <w:pStyle w:val="TableParagraph"/>
              <w:ind w:right="274"/>
              <w:jc w:val="right"/>
              <w:rPr>
                <w:lang w:val="en-US"/>
              </w:rPr>
            </w:pPr>
            <w:r w:rsidRPr="000E1D2A">
              <w:rPr>
                <w:w w:val="99"/>
                <w:lang w:val="en-US"/>
              </w:rPr>
              <w:t>0</w:t>
            </w:r>
          </w:p>
        </w:tc>
      </w:tr>
      <w:tr w:rsidR="000B5A81" w:rsidRPr="000E1D2A" w:rsidTr="00572491">
        <w:trPr>
          <w:trHeight w:val="182"/>
        </w:trPr>
        <w:tc>
          <w:tcPr>
            <w:tcW w:w="12899" w:type="dxa"/>
            <w:gridSpan w:val="3"/>
            <w:shd w:val="clear" w:color="auto" w:fill="auto"/>
          </w:tcPr>
          <w:p w:rsidR="000B5A81" w:rsidRPr="00242496" w:rsidRDefault="000B5A81" w:rsidP="006671A0">
            <w:pPr>
              <w:pStyle w:val="TableParagraph"/>
              <w:ind w:left="1627"/>
              <w:rPr>
                <w:b/>
              </w:rPr>
            </w:pPr>
            <w:r w:rsidRPr="00242496">
              <w:rPr>
                <w:b/>
              </w:rPr>
              <w:t>ИТОГО:</w:t>
            </w:r>
            <w:r w:rsidRPr="00242496">
              <w:rPr>
                <w:b/>
                <w:spacing w:val="-5"/>
              </w:rPr>
              <w:t xml:space="preserve"> </w:t>
            </w:r>
            <w:r w:rsidRPr="00242496">
              <w:rPr>
                <w:b/>
              </w:rPr>
              <w:t>10–9</w:t>
            </w:r>
            <w:r w:rsidRPr="00242496">
              <w:rPr>
                <w:b/>
                <w:spacing w:val="-2"/>
              </w:rPr>
              <w:t xml:space="preserve"> </w:t>
            </w:r>
            <w:r w:rsidRPr="00242496">
              <w:rPr>
                <w:b/>
              </w:rPr>
              <w:t>баллов</w:t>
            </w:r>
            <w:r w:rsidRPr="00242496">
              <w:rPr>
                <w:b/>
                <w:spacing w:val="-2"/>
              </w:rPr>
              <w:t xml:space="preserve"> </w:t>
            </w:r>
            <w:r w:rsidRPr="00242496">
              <w:rPr>
                <w:b/>
              </w:rPr>
              <w:t>–</w:t>
            </w:r>
            <w:r w:rsidRPr="00242496">
              <w:rPr>
                <w:b/>
                <w:spacing w:val="-1"/>
              </w:rPr>
              <w:t xml:space="preserve"> </w:t>
            </w:r>
            <w:r w:rsidRPr="00242496">
              <w:rPr>
                <w:b/>
              </w:rPr>
              <w:t>высокий</w:t>
            </w:r>
            <w:r w:rsidRPr="00242496">
              <w:rPr>
                <w:b/>
                <w:spacing w:val="-4"/>
              </w:rPr>
              <w:t xml:space="preserve"> </w:t>
            </w:r>
            <w:r w:rsidRPr="00242496">
              <w:rPr>
                <w:b/>
              </w:rPr>
              <w:t>уровень,</w:t>
            </w:r>
            <w:r w:rsidRPr="00242496">
              <w:rPr>
                <w:b/>
                <w:spacing w:val="-4"/>
              </w:rPr>
              <w:t xml:space="preserve"> </w:t>
            </w:r>
            <w:r w:rsidRPr="00242496">
              <w:rPr>
                <w:b/>
              </w:rPr>
              <w:t>8–5</w:t>
            </w:r>
            <w:r w:rsidRPr="00242496">
              <w:rPr>
                <w:b/>
                <w:spacing w:val="-2"/>
              </w:rPr>
              <w:t xml:space="preserve"> </w:t>
            </w:r>
            <w:r w:rsidRPr="00242496">
              <w:rPr>
                <w:b/>
              </w:rPr>
              <w:t>балла</w:t>
            </w:r>
            <w:r w:rsidRPr="00242496">
              <w:rPr>
                <w:b/>
                <w:spacing w:val="-6"/>
              </w:rPr>
              <w:t xml:space="preserve"> </w:t>
            </w:r>
            <w:r w:rsidRPr="00242496">
              <w:rPr>
                <w:b/>
              </w:rPr>
              <w:t>–</w:t>
            </w:r>
            <w:r w:rsidRPr="00242496">
              <w:rPr>
                <w:b/>
                <w:spacing w:val="-2"/>
              </w:rPr>
              <w:t xml:space="preserve"> </w:t>
            </w:r>
            <w:r w:rsidRPr="00242496">
              <w:rPr>
                <w:b/>
              </w:rPr>
              <w:t>базовый</w:t>
            </w:r>
            <w:r w:rsidRPr="00242496">
              <w:rPr>
                <w:b/>
                <w:spacing w:val="1"/>
              </w:rPr>
              <w:t xml:space="preserve"> </w:t>
            </w:r>
            <w:r w:rsidRPr="00242496">
              <w:rPr>
                <w:b/>
              </w:rPr>
              <w:t>уровень,</w:t>
            </w:r>
            <w:r w:rsidRPr="00242496">
              <w:rPr>
                <w:b/>
                <w:spacing w:val="-5"/>
              </w:rPr>
              <w:t xml:space="preserve"> </w:t>
            </w:r>
            <w:r w:rsidRPr="00242496">
              <w:rPr>
                <w:b/>
              </w:rPr>
              <w:t>4–0балла</w:t>
            </w:r>
            <w:r w:rsidRPr="00242496">
              <w:rPr>
                <w:b/>
                <w:spacing w:val="-5"/>
              </w:rPr>
              <w:t xml:space="preserve"> </w:t>
            </w:r>
            <w:r w:rsidRPr="00242496">
              <w:rPr>
                <w:b/>
              </w:rPr>
              <w:t>–</w:t>
            </w:r>
            <w:r w:rsidRPr="00242496">
              <w:rPr>
                <w:b/>
                <w:spacing w:val="-3"/>
              </w:rPr>
              <w:t xml:space="preserve"> </w:t>
            </w:r>
            <w:r w:rsidRPr="00242496">
              <w:rPr>
                <w:b/>
              </w:rPr>
              <w:t>низкий уровень</w:t>
            </w:r>
          </w:p>
        </w:tc>
        <w:tc>
          <w:tcPr>
            <w:tcW w:w="851" w:type="dxa"/>
            <w:shd w:val="clear" w:color="auto" w:fill="auto"/>
          </w:tcPr>
          <w:p w:rsidR="000B5A81" w:rsidRPr="00242496" w:rsidRDefault="000B5A81" w:rsidP="006671A0">
            <w:pPr>
              <w:pStyle w:val="TableParagraph"/>
            </w:pPr>
          </w:p>
        </w:tc>
        <w:tc>
          <w:tcPr>
            <w:tcW w:w="708" w:type="dxa"/>
            <w:shd w:val="clear" w:color="auto" w:fill="auto"/>
          </w:tcPr>
          <w:p w:rsidR="000B5A81" w:rsidRPr="00242496" w:rsidRDefault="000B5A81" w:rsidP="006671A0">
            <w:pPr>
              <w:pStyle w:val="TableParagraph"/>
            </w:pPr>
          </w:p>
        </w:tc>
      </w:tr>
      <w:tr w:rsidR="000B5A81" w:rsidRPr="000E1D2A" w:rsidTr="00572491">
        <w:trPr>
          <w:trHeight w:val="186"/>
        </w:trPr>
        <w:tc>
          <w:tcPr>
            <w:tcW w:w="14458" w:type="dxa"/>
            <w:gridSpan w:val="5"/>
            <w:shd w:val="clear" w:color="auto" w:fill="DFDFDF"/>
          </w:tcPr>
          <w:p w:rsidR="000B5A81" w:rsidRPr="000E1D2A" w:rsidRDefault="000B5A81" w:rsidP="006671A0">
            <w:pPr>
              <w:pStyle w:val="TableParagraph"/>
              <w:ind w:left="4229" w:right="4230"/>
              <w:jc w:val="center"/>
              <w:rPr>
                <w:b/>
                <w:i/>
                <w:lang w:val="en-US"/>
              </w:rPr>
            </w:pPr>
            <w:r>
              <w:rPr>
                <w:b/>
                <w:i/>
              </w:rPr>
              <w:t xml:space="preserve">  </w:t>
            </w:r>
            <w:r w:rsidRPr="000E1D2A">
              <w:rPr>
                <w:b/>
                <w:i/>
                <w:lang w:val="en-US"/>
              </w:rPr>
              <w:t>Личностные</w:t>
            </w:r>
            <w:r w:rsidRPr="000E1D2A">
              <w:rPr>
                <w:b/>
                <w:i/>
                <w:spacing w:val="-5"/>
                <w:lang w:val="en-US"/>
              </w:rPr>
              <w:t xml:space="preserve"> </w:t>
            </w:r>
            <w:r w:rsidRPr="000E1D2A">
              <w:rPr>
                <w:b/>
                <w:i/>
                <w:lang w:val="en-US"/>
              </w:rPr>
              <w:t>УУД</w:t>
            </w:r>
          </w:p>
        </w:tc>
      </w:tr>
      <w:tr w:rsidR="000B5A81" w:rsidRPr="000E1D2A" w:rsidTr="00572491">
        <w:trPr>
          <w:trHeight w:val="734"/>
        </w:trPr>
        <w:tc>
          <w:tcPr>
            <w:tcW w:w="567" w:type="dxa"/>
            <w:vMerge w:val="restart"/>
            <w:shd w:val="clear" w:color="auto" w:fill="auto"/>
          </w:tcPr>
          <w:p w:rsidR="000B5A81" w:rsidRPr="000E1D2A" w:rsidRDefault="000B5A81" w:rsidP="006671A0">
            <w:pPr>
              <w:pStyle w:val="TableParagraph"/>
              <w:jc w:val="center"/>
              <w:rPr>
                <w:lang w:val="en-US"/>
              </w:rPr>
            </w:pPr>
            <w:r w:rsidRPr="000E1D2A">
              <w:rPr>
                <w:w w:val="99"/>
                <w:lang w:val="en-US"/>
              </w:rPr>
              <w:t>1</w:t>
            </w:r>
          </w:p>
        </w:tc>
        <w:tc>
          <w:tcPr>
            <w:tcW w:w="3402" w:type="dxa"/>
            <w:vMerge w:val="restart"/>
            <w:shd w:val="clear" w:color="auto" w:fill="auto"/>
          </w:tcPr>
          <w:p w:rsidR="000B5A81" w:rsidRPr="00242496" w:rsidRDefault="000B5A81" w:rsidP="006671A0">
            <w:pPr>
              <w:pStyle w:val="TableParagraph"/>
              <w:ind w:right="128"/>
            </w:pPr>
            <w:r w:rsidRPr="00242496">
              <w:t>Личностные результаты в сфере</w:t>
            </w:r>
            <w:r w:rsidRPr="00242496">
              <w:rPr>
                <w:spacing w:val="1"/>
              </w:rPr>
              <w:t xml:space="preserve"> </w:t>
            </w:r>
            <w:r w:rsidRPr="00242496">
              <w:t>отношений</w:t>
            </w:r>
            <w:r w:rsidRPr="00242496">
              <w:rPr>
                <w:spacing w:val="-5"/>
              </w:rPr>
              <w:t xml:space="preserve"> </w:t>
            </w:r>
            <w:r w:rsidRPr="00242496">
              <w:t>обучающихся</w:t>
            </w:r>
            <w:r w:rsidRPr="00242496">
              <w:rPr>
                <w:spacing w:val="-6"/>
              </w:rPr>
              <w:t xml:space="preserve"> </w:t>
            </w:r>
            <w:r w:rsidRPr="00242496">
              <w:t>к</w:t>
            </w:r>
            <w:r w:rsidRPr="00242496">
              <w:rPr>
                <w:spacing w:val="-5"/>
              </w:rPr>
              <w:t xml:space="preserve"> </w:t>
            </w:r>
            <w:r w:rsidRPr="00242496">
              <w:t>себе,</w:t>
            </w:r>
          </w:p>
          <w:p w:rsidR="000B5A81" w:rsidRPr="00242496" w:rsidRDefault="000B5A81" w:rsidP="006671A0">
            <w:pPr>
              <w:pStyle w:val="TableParagraph"/>
              <w:ind w:right="210"/>
            </w:pPr>
            <w:r w:rsidRPr="00242496">
              <w:t>к</w:t>
            </w:r>
            <w:r w:rsidRPr="00242496">
              <w:rPr>
                <w:spacing w:val="-6"/>
              </w:rPr>
              <w:t xml:space="preserve"> </w:t>
            </w:r>
            <w:r w:rsidRPr="00242496">
              <w:t>своему</w:t>
            </w:r>
            <w:r w:rsidRPr="00242496">
              <w:rPr>
                <w:spacing w:val="-3"/>
              </w:rPr>
              <w:t xml:space="preserve"> </w:t>
            </w:r>
            <w:r w:rsidRPr="00242496">
              <w:t>здоровью,</w:t>
            </w:r>
            <w:r w:rsidRPr="00242496">
              <w:rPr>
                <w:spacing w:val="-7"/>
              </w:rPr>
              <w:t xml:space="preserve"> </w:t>
            </w:r>
            <w:r w:rsidRPr="00242496">
              <w:t>к</w:t>
            </w:r>
            <w:r w:rsidRPr="00242496">
              <w:rPr>
                <w:spacing w:val="-1"/>
              </w:rPr>
              <w:t xml:space="preserve"> </w:t>
            </w:r>
            <w:r w:rsidRPr="00242496">
              <w:lastRenderedPageBreak/>
              <w:t>познанию</w:t>
            </w:r>
            <w:r w:rsidRPr="00242496">
              <w:rPr>
                <w:spacing w:val="-37"/>
              </w:rPr>
              <w:t xml:space="preserve"> </w:t>
            </w:r>
            <w:r w:rsidRPr="00242496">
              <w:t>себя</w:t>
            </w:r>
          </w:p>
        </w:tc>
        <w:tc>
          <w:tcPr>
            <w:tcW w:w="8930" w:type="dxa"/>
            <w:shd w:val="clear" w:color="auto" w:fill="auto"/>
          </w:tcPr>
          <w:p w:rsidR="000B5A81" w:rsidRPr="00242496" w:rsidRDefault="000B5A81" w:rsidP="000B5A81">
            <w:pPr>
              <w:pStyle w:val="TableParagraph"/>
              <w:ind w:right="142"/>
              <w:jc w:val="both"/>
            </w:pPr>
            <w:r w:rsidRPr="00242496">
              <w:lastRenderedPageBreak/>
              <w:t>Показывает</w:t>
            </w:r>
            <w:r w:rsidRPr="00242496">
              <w:rPr>
                <w:spacing w:val="3"/>
              </w:rPr>
              <w:t xml:space="preserve"> </w:t>
            </w:r>
            <w:r w:rsidRPr="00242496">
              <w:t>готовность</w:t>
            </w:r>
            <w:r w:rsidRPr="00242496">
              <w:rPr>
                <w:spacing w:val="5"/>
              </w:rPr>
              <w:t xml:space="preserve"> </w:t>
            </w:r>
            <w:r w:rsidRPr="00242496">
              <w:t>к</w:t>
            </w:r>
            <w:r w:rsidRPr="00242496">
              <w:rPr>
                <w:spacing w:val="5"/>
              </w:rPr>
              <w:t xml:space="preserve"> </w:t>
            </w:r>
            <w:r w:rsidRPr="00242496">
              <w:t>личностному</w:t>
            </w:r>
            <w:r w:rsidRPr="00242496">
              <w:rPr>
                <w:spacing w:val="3"/>
              </w:rPr>
              <w:t xml:space="preserve"> </w:t>
            </w:r>
            <w:r w:rsidRPr="00242496">
              <w:t>самоопределению,</w:t>
            </w:r>
            <w:r w:rsidRPr="00242496">
              <w:rPr>
                <w:spacing w:val="4"/>
              </w:rPr>
              <w:t xml:space="preserve"> </w:t>
            </w:r>
            <w:r w:rsidRPr="00242496">
              <w:t>саморазвитию</w:t>
            </w:r>
            <w:r w:rsidRPr="00242496">
              <w:rPr>
                <w:spacing w:val="7"/>
              </w:rPr>
              <w:t xml:space="preserve"> </w:t>
            </w:r>
            <w:r w:rsidRPr="00242496">
              <w:t>и</w:t>
            </w:r>
            <w:r w:rsidRPr="00242496">
              <w:rPr>
                <w:spacing w:val="-37"/>
              </w:rPr>
              <w:t xml:space="preserve"> </w:t>
            </w:r>
            <w:r w:rsidRPr="00242496">
              <w:t>самовоспитанию.</w:t>
            </w:r>
            <w:r w:rsidRPr="00242496">
              <w:rPr>
                <w:spacing w:val="59"/>
              </w:rPr>
              <w:t xml:space="preserve"> </w:t>
            </w:r>
            <w:r w:rsidRPr="00242496">
              <w:t>Учащийся</w:t>
            </w:r>
            <w:r w:rsidRPr="00242496">
              <w:rPr>
                <w:spacing w:val="62"/>
              </w:rPr>
              <w:t xml:space="preserve"> </w:t>
            </w:r>
            <w:r w:rsidRPr="00242496">
              <w:t>с</w:t>
            </w:r>
            <w:r w:rsidRPr="00242496">
              <w:rPr>
                <w:b/>
              </w:rPr>
              <w:t>пособен</w:t>
            </w:r>
            <w:r w:rsidRPr="00242496">
              <w:rPr>
                <w:b/>
                <w:spacing w:val="59"/>
              </w:rPr>
              <w:t xml:space="preserve"> </w:t>
            </w:r>
            <w:r w:rsidRPr="00242496">
              <w:rPr>
                <w:b/>
              </w:rPr>
              <w:t>самостоятельно</w:t>
            </w:r>
            <w:r w:rsidRPr="00242496">
              <w:rPr>
                <w:b/>
                <w:spacing w:val="62"/>
              </w:rPr>
              <w:t xml:space="preserve"> </w:t>
            </w:r>
            <w:r w:rsidRPr="00242496">
              <w:t>ставить</w:t>
            </w:r>
            <w:r w:rsidRPr="00242496">
              <w:rPr>
                <w:spacing w:val="59"/>
              </w:rPr>
              <w:t xml:space="preserve"> </w:t>
            </w:r>
            <w:r w:rsidRPr="00242496">
              <w:t>цели</w:t>
            </w:r>
            <w:r w:rsidRPr="00242496">
              <w:rPr>
                <w:spacing w:val="59"/>
              </w:rPr>
              <w:t xml:space="preserve"> </w:t>
            </w:r>
            <w:r w:rsidRPr="00242496">
              <w:t>и</w:t>
            </w:r>
            <w:r w:rsidRPr="00242496">
              <w:rPr>
                <w:spacing w:val="64"/>
              </w:rPr>
              <w:t xml:space="preserve"> </w:t>
            </w:r>
            <w:r w:rsidRPr="00242496">
              <w:t>строить</w:t>
            </w:r>
          </w:p>
          <w:p w:rsidR="000B5A81" w:rsidRPr="000E1D2A" w:rsidRDefault="000B5A81" w:rsidP="000B5A81">
            <w:pPr>
              <w:pStyle w:val="TableParagraph"/>
              <w:ind w:right="142"/>
              <w:jc w:val="both"/>
              <w:rPr>
                <w:lang w:val="en-US"/>
              </w:rPr>
            </w:pPr>
            <w:r w:rsidRPr="00242496">
              <w:t>жизненные</w:t>
            </w:r>
            <w:r w:rsidRPr="00242496">
              <w:rPr>
                <w:spacing w:val="15"/>
              </w:rPr>
              <w:t xml:space="preserve"> </w:t>
            </w:r>
            <w:r w:rsidRPr="00242496">
              <w:t>планы.</w:t>
            </w:r>
            <w:r w:rsidRPr="00242496">
              <w:rPr>
                <w:spacing w:val="22"/>
              </w:rPr>
              <w:t xml:space="preserve"> </w:t>
            </w:r>
            <w:r w:rsidRPr="00242496">
              <w:t>Открыто</w:t>
            </w:r>
            <w:r w:rsidRPr="00242496">
              <w:rPr>
                <w:spacing w:val="21"/>
              </w:rPr>
              <w:t xml:space="preserve"> </w:t>
            </w:r>
            <w:r w:rsidRPr="00242496">
              <w:t>выражает</w:t>
            </w:r>
            <w:r w:rsidRPr="00242496">
              <w:rPr>
                <w:spacing w:val="20"/>
              </w:rPr>
              <w:t xml:space="preserve"> </w:t>
            </w:r>
            <w:r w:rsidRPr="00242496">
              <w:t>и</w:t>
            </w:r>
            <w:r w:rsidRPr="00242496">
              <w:rPr>
                <w:spacing w:val="24"/>
              </w:rPr>
              <w:t xml:space="preserve"> </w:t>
            </w:r>
            <w:r w:rsidRPr="00242496">
              <w:t>отстаивает</w:t>
            </w:r>
            <w:r w:rsidRPr="00242496">
              <w:rPr>
                <w:spacing w:val="21"/>
              </w:rPr>
              <w:t xml:space="preserve"> </w:t>
            </w:r>
            <w:r w:rsidRPr="00242496">
              <w:t>свою</w:t>
            </w:r>
            <w:r w:rsidRPr="00242496">
              <w:rPr>
                <w:spacing w:val="20"/>
              </w:rPr>
              <w:t xml:space="preserve"> </w:t>
            </w:r>
            <w:r w:rsidRPr="00242496">
              <w:t>позицию,</w:t>
            </w:r>
            <w:r w:rsidRPr="00242496">
              <w:rPr>
                <w:spacing w:val="21"/>
              </w:rPr>
              <w:t xml:space="preserve"> </w:t>
            </w:r>
            <w:r w:rsidRPr="00242496">
              <w:t>ответственно</w:t>
            </w:r>
            <w:r w:rsidRPr="00242496">
              <w:rPr>
                <w:spacing w:val="21"/>
              </w:rPr>
              <w:t xml:space="preserve"> </w:t>
            </w:r>
            <w:r w:rsidRPr="00242496">
              <w:t>и</w:t>
            </w:r>
            <w:r w:rsidRPr="00242496">
              <w:rPr>
                <w:spacing w:val="1"/>
              </w:rPr>
              <w:t xml:space="preserve"> </w:t>
            </w:r>
            <w:r w:rsidRPr="00242496">
              <w:rPr>
                <w:w w:val="95"/>
              </w:rPr>
              <w:t>творчески</w:t>
            </w:r>
            <w:r w:rsidRPr="00242496">
              <w:rPr>
                <w:spacing w:val="17"/>
                <w:w w:val="95"/>
              </w:rPr>
              <w:t xml:space="preserve"> </w:t>
            </w:r>
            <w:r w:rsidRPr="00242496">
              <w:rPr>
                <w:w w:val="95"/>
              </w:rPr>
              <w:t>подходит</w:t>
            </w:r>
            <w:r w:rsidRPr="00242496">
              <w:rPr>
                <w:spacing w:val="13"/>
                <w:w w:val="95"/>
              </w:rPr>
              <w:t xml:space="preserve"> </w:t>
            </w:r>
            <w:r w:rsidRPr="00242496">
              <w:rPr>
                <w:w w:val="95"/>
              </w:rPr>
              <w:t>к</w:t>
            </w:r>
            <w:r w:rsidRPr="00242496">
              <w:rPr>
                <w:spacing w:val="24"/>
                <w:w w:val="95"/>
              </w:rPr>
              <w:t xml:space="preserve"> </w:t>
            </w:r>
            <w:r w:rsidRPr="00242496">
              <w:rPr>
                <w:w w:val="95"/>
              </w:rPr>
              <w:t>своей</w:t>
            </w:r>
            <w:r w:rsidRPr="00242496">
              <w:rPr>
                <w:spacing w:val="26"/>
                <w:w w:val="95"/>
              </w:rPr>
              <w:t xml:space="preserve"> </w:t>
            </w:r>
            <w:r w:rsidRPr="00242496">
              <w:rPr>
                <w:w w:val="95"/>
              </w:rPr>
              <w:t>деятельности.</w:t>
            </w:r>
            <w:r w:rsidRPr="00242496">
              <w:rPr>
                <w:spacing w:val="23"/>
                <w:w w:val="95"/>
              </w:rPr>
              <w:t xml:space="preserve"> </w:t>
            </w:r>
            <w:r w:rsidRPr="000E1D2A">
              <w:rPr>
                <w:w w:val="95"/>
                <w:lang w:val="en-US"/>
              </w:rPr>
              <w:t>Ведёт</w:t>
            </w:r>
            <w:r w:rsidRPr="000E1D2A">
              <w:rPr>
                <w:spacing w:val="13"/>
                <w:w w:val="95"/>
                <w:lang w:val="en-US"/>
              </w:rPr>
              <w:t xml:space="preserve"> </w:t>
            </w:r>
            <w:r w:rsidRPr="000E1D2A">
              <w:rPr>
                <w:w w:val="95"/>
                <w:lang w:val="en-US"/>
              </w:rPr>
              <w:t>здоровый</w:t>
            </w:r>
            <w:r w:rsidRPr="000E1D2A">
              <w:rPr>
                <w:spacing w:val="18"/>
                <w:w w:val="95"/>
                <w:lang w:val="en-US"/>
              </w:rPr>
              <w:t xml:space="preserve"> </w:t>
            </w:r>
            <w:r w:rsidRPr="000E1D2A">
              <w:rPr>
                <w:w w:val="95"/>
                <w:lang w:val="en-US"/>
              </w:rPr>
              <w:t>и</w:t>
            </w:r>
            <w:r w:rsidRPr="000E1D2A">
              <w:rPr>
                <w:spacing w:val="26"/>
                <w:w w:val="95"/>
                <w:lang w:val="en-US"/>
              </w:rPr>
              <w:t xml:space="preserve"> </w:t>
            </w:r>
            <w:r w:rsidRPr="000E1D2A">
              <w:rPr>
                <w:w w:val="95"/>
                <w:lang w:val="en-US"/>
              </w:rPr>
              <w:t>безопасный</w:t>
            </w:r>
            <w:r w:rsidRPr="000E1D2A">
              <w:rPr>
                <w:spacing w:val="17"/>
                <w:w w:val="95"/>
                <w:lang w:val="en-US"/>
              </w:rPr>
              <w:t xml:space="preserve"> </w:t>
            </w:r>
            <w:r w:rsidRPr="000E1D2A">
              <w:rPr>
                <w:w w:val="95"/>
                <w:lang w:val="en-US"/>
              </w:rPr>
              <w:t>образ</w:t>
            </w:r>
            <w:r w:rsidRPr="000E1D2A">
              <w:rPr>
                <w:spacing w:val="25"/>
                <w:w w:val="95"/>
                <w:lang w:val="en-US"/>
              </w:rPr>
              <w:t xml:space="preserve"> </w:t>
            </w:r>
            <w:r w:rsidRPr="000E1D2A">
              <w:rPr>
                <w:w w:val="95"/>
                <w:lang w:val="en-US"/>
              </w:rPr>
              <w:t>жизни.</w:t>
            </w:r>
          </w:p>
        </w:tc>
        <w:tc>
          <w:tcPr>
            <w:tcW w:w="851" w:type="dxa"/>
            <w:shd w:val="clear" w:color="auto" w:fill="auto"/>
          </w:tcPr>
          <w:p w:rsidR="000B5A81" w:rsidRPr="000E1D2A" w:rsidRDefault="000B5A81" w:rsidP="006671A0">
            <w:pPr>
              <w:pStyle w:val="TableParagraph"/>
              <w:rPr>
                <w:lang w:val="en-US"/>
              </w:rPr>
            </w:pPr>
          </w:p>
          <w:p w:rsidR="000B5A81" w:rsidRPr="000E1D2A" w:rsidRDefault="000B5A81" w:rsidP="006671A0">
            <w:pPr>
              <w:pStyle w:val="TableParagraph"/>
              <w:ind w:left="297"/>
              <w:rPr>
                <w:lang w:val="en-US"/>
              </w:rPr>
            </w:pPr>
            <w:r w:rsidRPr="000E1D2A">
              <w:rPr>
                <w:w w:val="99"/>
                <w:lang w:val="en-US"/>
              </w:rPr>
              <w:t>2</w:t>
            </w:r>
          </w:p>
        </w:tc>
        <w:tc>
          <w:tcPr>
            <w:tcW w:w="708" w:type="dxa"/>
            <w:shd w:val="clear" w:color="auto" w:fill="auto"/>
          </w:tcPr>
          <w:p w:rsidR="000B5A81" w:rsidRPr="000E1D2A" w:rsidRDefault="000B5A81" w:rsidP="006671A0">
            <w:pPr>
              <w:pStyle w:val="TableParagraph"/>
              <w:rPr>
                <w:lang w:val="en-US"/>
              </w:rPr>
            </w:pPr>
          </w:p>
          <w:p w:rsidR="000B5A81" w:rsidRPr="000E1D2A" w:rsidRDefault="000B5A81" w:rsidP="006671A0">
            <w:pPr>
              <w:pStyle w:val="TableParagraph"/>
              <w:ind w:right="279"/>
              <w:jc w:val="right"/>
              <w:rPr>
                <w:lang w:val="en-US"/>
              </w:rPr>
            </w:pPr>
            <w:r w:rsidRPr="000E1D2A">
              <w:rPr>
                <w:w w:val="99"/>
                <w:lang w:val="en-US"/>
              </w:rPr>
              <w:t>2</w:t>
            </w:r>
          </w:p>
        </w:tc>
      </w:tr>
      <w:tr w:rsidR="000B5A81" w:rsidRPr="000E1D2A" w:rsidTr="00572491">
        <w:trPr>
          <w:trHeight w:val="411"/>
        </w:trPr>
        <w:tc>
          <w:tcPr>
            <w:tcW w:w="567" w:type="dxa"/>
            <w:vMerge/>
            <w:tcBorders>
              <w:top w:val="nil"/>
            </w:tcBorders>
            <w:shd w:val="clear" w:color="auto" w:fill="auto"/>
          </w:tcPr>
          <w:p w:rsidR="000B5A81" w:rsidRPr="000E1D2A" w:rsidRDefault="000B5A81"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0B5A81" w:rsidRPr="000E1D2A" w:rsidRDefault="000B5A81"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0B5A81" w:rsidRDefault="000B5A81" w:rsidP="000B5A81">
            <w:pPr>
              <w:pStyle w:val="TableParagraph"/>
              <w:tabs>
                <w:tab w:val="left" w:pos="1045"/>
                <w:tab w:val="left" w:pos="1797"/>
                <w:tab w:val="left" w:pos="2100"/>
                <w:tab w:val="left" w:pos="3217"/>
                <w:tab w:val="left" w:pos="4712"/>
                <w:tab w:val="left" w:pos="5901"/>
              </w:tabs>
              <w:ind w:right="142"/>
              <w:jc w:val="both"/>
            </w:pPr>
            <w:r>
              <w:t>Проявляет</w:t>
            </w:r>
            <w:r>
              <w:tab/>
              <w:t>интерес</w:t>
            </w:r>
            <w:r>
              <w:tab/>
              <w:t xml:space="preserve">к </w:t>
            </w:r>
            <w:r w:rsidRPr="00242496">
              <w:t>личностному</w:t>
            </w:r>
            <w:r w:rsidRPr="00242496">
              <w:tab/>
              <w:t>самоопределению,</w:t>
            </w:r>
            <w:r w:rsidRPr="00242496">
              <w:tab/>
            </w:r>
          </w:p>
          <w:p w:rsidR="000B5A81" w:rsidRPr="000E1D2A" w:rsidRDefault="000B5A81" w:rsidP="000B5A81">
            <w:pPr>
              <w:pStyle w:val="TableParagraph"/>
              <w:tabs>
                <w:tab w:val="left" w:pos="1045"/>
                <w:tab w:val="left" w:pos="1797"/>
                <w:tab w:val="left" w:pos="2100"/>
                <w:tab w:val="left" w:pos="3217"/>
                <w:tab w:val="left" w:pos="4712"/>
                <w:tab w:val="left" w:pos="5901"/>
              </w:tabs>
              <w:ind w:right="142"/>
              <w:jc w:val="both"/>
              <w:rPr>
                <w:lang w:val="en-US"/>
              </w:rPr>
            </w:pPr>
            <w:r w:rsidRPr="009800CE">
              <w:t>саморазвитию</w:t>
            </w:r>
            <w:r w:rsidRPr="009800CE">
              <w:tab/>
              <w:t>и</w:t>
            </w:r>
            <w:r>
              <w:t xml:space="preserve"> </w:t>
            </w:r>
            <w:r w:rsidRPr="000E1D2A">
              <w:rPr>
                <w:w w:val="95"/>
              </w:rPr>
              <w:t>самовоспитанию.</w:t>
            </w:r>
            <w:r w:rsidRPr="000E1D2A">
              <w:rPr>
                <w:spacing w:val="21"/>
                <w:w w:val="95"/>
              </w:rPr>
              <w:t xml:space="preserve"> </w:t>
            </w:r>
            <w:r w:rsidRPr="000E1D2A">
              <w:rPr>
                <w:b/>
                <w:w w:val="95"/>
              </w:rPr>
              <w:t>Испытывает</w:t>
            </w:r>
            <w:r w:rsidRPr="000E1D2A">
              <w:rPr>
                <w:b/>
                <w:spacing w:val="25"/>
                <w:w w:val="95"/>
              </w:rPr>
              <w:t xml:space="preserve"> </w:t>
            </w:r>
            <w:r w:rsidRPr="000E1D2A">
              <w:rPr>
                <w:b/>
                <w:w w:val="95"/>
              </w:rPr>
              <w:t>затруднения</w:t>
            </w:r>
            <w:r w:rsidRPr="000E1D2A">
              <w:rPr>
                <w:b/>
                <w:spacing w:val="33"/>
                <w:w w:val="95"/>
              </w:rPr>
              <w:t xml:space="preserve"> </w:t>
            </w:r>
            <w:r w:rsidRPr="000E1D2A">
              <w:rPr>
                <w:w w:val="95"/>
              </w:rPr>
              <w:t>в</w:t>
            </w:r>
            <w:r w:rsidRPr="000E1D2A">
              <w:rPr>
                <w:spacing w:val="21"/>
                <w:w w:val="95"/>
              </w:rPr>
              <w:t xml:space="preserve"> </w:t>
            </w:r>
            <w:r w:rsidRPr="000E1D2A">
              <w:rPr>
                <w:w w:val="95"/>
              </w:rPr>
              <w:t>постановке</w:t>
            </w:r>
            <w:r w:rsidRPr="000E1D2A">
              <w:rPr>
                <w:spacing w:val="21"/>
                <w:w w:val="95"/>
              </w:rPr>
              <w:t xml:space="preserve"> </w:t>
            </w:r>
            <w:r w:rsidRPr="000E1D2A">
              <w:rPr>
                <w:w w:val="95"/>
              </w:rPr>
              <w:t>целей</w:t>
            </w:r>
            <w:r w:rsidRPr="000E1D2A">
              <w:rPr>
                <w:spacing w:val="21"/>
                <w:w w:val="95"/>
              </w:rPr>
              <w:t xml:space="preserve"> </w:t>
            </w:r>
            <w:r w:rsidRPr="000E1D2A">
              <w:rPr>
                <w:w w:val="95"/>
              </w:rPr>
              <w:t>и</w:t>
            </w:r>
            <w:r w:rsidRPr="000E1D2A">
              <w:rPr>
                <w:spacing w:val="21"/>
                <w:w w:val="95"/>
              </w:rPr>
              <w:t xml:space="preserve"> </w:t>
            </w:r>
            <w:r w:rsidRPr="000E1D2A">
              <w:rPr>
                <w:w w:val="95"/>
              </w:rPr>
              <w:t>жизненных</w:t>
            </w:r>
            <w:r w:rsidRPr="000E1D2A">
              <w:rPr>
                <w:spacing w:val="13"/>
                <w:w w:val="95"/>
              </w:rPr>
              <w:t xml:space="preserve"> </w:t>
            </w:r>
            <w:r w:rsidRPr="000E1D2A">
              <w:rPr>
                <w:w w:val="95"/>
              </w:rPr>
              <w:t>планов.</w:t>
            </w:r>
            <w:r>
              <w:t xml:space="preserve"> </w:t>
            </w:r>
            <w:r w:rsidRPr="000E1D2A">
              <w:rPr>
                <w:b/>
                <w:w w:val="95"/>
              </w:rPr>
              <w:t>Не</w:t>
            </w:r>
            <w:r w:rsidRPr="000E1D2A">
              <w:rPr>
                <w:b/>
                <w:spacing w:val="10"/>
                <w:w w:val="95"/>
              </w:rPr>
              <w:t xml:space="preserve"> </w:t>
            </w:r>
            <w:r w:rsidRPr="000E1D2A">
              <w:rPr>
                <w:b/>
                <w:w w:val="95"/>
              </w:rPr>
              <w:t>всегда</w:t>
            </w:r>
            <w:r w:rsidRPr="000E1D2A">
              <w:rPr>
                <w:b/>
                <w:spacing w:val="5"/>
                <w:w w:val="95"/>
              </w:rPr>
              <w:t xml:space="preserve"> </w:t>
            </w:r>
            <w:r w:rsidRPr="000E1D2A">
              <w:rPr>
                <w:b/>
                <w:w w:val="95"/>
              </w:rPr>
              <w:t>открыто</w:t>
            </w:r>
            <w:r w:rsidRPr="000E1D2A">
              <w:rPr>
                <w:b/>
                <w:spacing w:val="12"/>
                <w:w w:val="95"/>
              </w:rPr>
              <w:t xml:space="preserve"> </w:t>
            </w:r>
            <w:r w:rsidRPr="000E1D2A">
              <w:rPr>
                <w:b/>
                <w:w w:val="95"/>
              </w:rPr>
              <w:t>выражает</w:t>
            </w:r>
            <w:r w:rsidRPr="000E1D2A">
              <w:rPr>
                <w:b/>
                <w:spacing w:val="14"/>
                <w:w w:val="95"/>
              </w:rPr>
              <w:t xml:space="preserve"> </w:t>
            </w:r>
            <w:r w:rsidRPr="000E1D2A">
              <w:rPr>
                <w:b/>
                <w:w w:val="95"/>
              </w:rPr>
              <w:t>и</w:t>
            </w:r>
            <w:r w:rsidRPr="000E1D2A">
              <w:rPr>
                <w:b/>
                <w:spacing w:val="16"/>
                <w:w w:val="95"/>
              </w:rPr>
              <w:t xml:space="preserve"> </w:t>
            </w:r>
            <w:r w:rsidRPr="000E1D2A">
              <w:rPr>
                <w:b/>
                <w:w w:val="95"/>
              </w:rPr>
              <w:t>отстаивает</w:t>
            </w:r>
            <w:r w:rsidRPr="000E1D2A">
              <w:rPr>
                <w:b/>
                <w:spacing w:val="22"/>
                <w:w w:val="95"/>
              </w:rPr>
              <w:t xml:space="preserve"> </w:t>
            </w:r>
            <w:r w:rsidRPr="000E1D2A">
              <w:rPr>
                <w:w w:val="95"/>
              </w:rPr>
              <w:t>свою</w:t>
            </w:r>
            <w:r w:rsidRPr="000E1D2A">
              <w:rPr>
                <w:spacing w:val="19"/>
                <w:w w:val="95"/>
              </w:rPr>
              <w:t xml:space="preserve"> </w:t>
            </w:r>
            <w:r w:rsidRPr="000E1D2A">
              <w:rPr>
                <w:w w:val="95"/>
              </w:rPr>
              <w:t>позицию,</w:t>
            </w:r>
            <w:r w:rsidRPr="000E1D2A">
              <w:rPr>
                <w:spacing w:val="14"/>
                <w:w w:val="95"/>
              </w:rPr>
              <w:t xml:space="preserve"> </w:t>
            </w:r>
            <w:r w:rsidRPr="000E1D2A">
              <w:rPr>
                <w:w w:val="95"/>
              </w:rPr>
              <w:t>творчески</w:t>
            </w:r>
            <w:r w:rsidRPr="000E1D2A">
              <w:rPr>
                <w:spacing w:val="26"/>
                <w:w w:val="95"/>
              </w:rPr>
              <w:t xml:space="preserve"> </w:t>
            </w:r>
            <w:r w:rsidRPr="000E1D2A">
              <w:rPr>
                <w:w w:val="95"/>
              </w:rPr>
              <w:t>и</w:t>
            </w:r>
            <w:r w:rsidRPr="000E1D2A">
              <w:rPr>
                <w:spacing w:val="11"/>
                <w:w w:val="95"/>
              </w:rPr>
              <w:t xml:space="preserve"> </w:t>
            </w:r>
            <w:r w:rsidRPr="000E1D2A">
              <w:rPr>
                <w:w w:val="95"/>
              </w:rPr>
              <w:t>ответственно</w:t>
            </w:r>
            <w:r w:rsidRPr="000E1D2A">
              <w:rPr>
                <w:spacing w:val="1"/>
                <w:w w:val="95"/>
              </w:rPr>
              <w:t xml:space="preserve"> </w:t>
            </w:r>
            <w:r w:rsidRPr="009800CE">
              <w:t>подходит</w:t>
            </w:r>
            <w:r w:rsidRPr="000E1D2A">
              <w:rPr>
                <w:spacing w:val="-4"/>
              </w:rPr>
              <w:t xml:space="preserve"> </w:t>
            </w:r>
            <w:r w:rsidRPr="009800CE">
              <w:t>к</w:t>
            </w:r>
            <w:r w:rsidRPr="000E1D2A">
              <w:rPr>
                <w:spacing w:val="-3"/>
              </w:rPr>
              <w:t xml:space="preserve"> </w:t>
            </w:r>
            <w:r w:rsidRPr="009800CE">
              <w:t>своей</w:t>
            </w:r>
            <w:r w:rsidRPr="000E1D2A">
              <w:rPr>
                <w:spacing w:val="-5"/>
              </w:rPr>
              <w:t xml:space="preserve"> </w:t>
            </w:r>
            <w:r w:rsidRPr="009800CE">
              <w:t>деятельности.</w:t>
            </w:r>
            <w:r w:rsidRPr="000E1D2A">
              <w:rPr>
                <w:spacing w:val="-4"/>
              </w:rPr>
              <w:t xml:space="preserve"> </w:t>
            </w:r>
            <w:r w:rsidRPr="009800CE">
              <w:t>Стремится</w:t>
            </w:r>
            <w:r w:rsidRPr="000E1D2A">
              <w:rPr>
                <w:spacing w:val="-7"/>
              </w:rPr>
              <w:t xml:space="preserve"> </w:t>
            </w:r>
            <w:r w:rsidRPr="009800CE">
              <w:t>к</w:t>
            </w:r>
            <w:r w:rsidRPr="000E1D2A">
              <w:rPr>
                <w:spacing w:val="-3"/>
              </w:rPr>
              <w:t xml:space="preserve"> </w:t>
            </w:r>
            <w:r w:rsidRPr="009800CE">
              <w:t>здоро</w:t>
            </w:r>
            <w:r w:rsidRPr="000E1D2A">
              <w:rPr>
                <w:lang w:val="en-US"/>
              </w:rPr>
              <w:t>вому</w:t>
            </w:r>
            <w:r w:rsidRPr="000E1D2A">
              <w:rPr>
                <w:spacing w:val="-8"/>
                <w:lang w:val="en-US"/>
              </w:rPr>
              <w:t xml:space="preserve"> </w:t>
            </w:r>
            <w:r w:rsidRPr="000E1D2A">
              <w:rPr>
                <w:lang w:val="en-US"/>
              </w:rPr>
              <w:t>и</w:t>
            </w:r>
            <w:r w:rsidRPr="000E1D2A">
              <w:rPr>
                <w:spacing w:val="-6"/>
                <w:lang w:val="en-US"/>
              </w:rPr>
              <w:t xml:space="preserve"> </w:t>
            </w:r>
            <w:r w:rsidRPr="000E1D2A">
              <w:rPr>
                <w:lang w:val="en-US"/>
              </w:rPr>
              <w:t>безопасному</w:t>
            </w:r>
            <w:r w:rsidRPr="000E1D2A">
              <w:rPr>
                <w:spacing w:val="-4"/>
                <w:lang w:val="en-US"/>
              </w:rPr>
              <w:t xml:space="preserve"> </w:t>
            </w:r>
            <w:r w:rsidRPr="000E1D2A">
              <w:rPr>
                <w:lang w:val="en-US"/>
              </w:rPr>
              <w:t>образу</w:t>
            </w:r>
            <w:r w:rsidRPr="000E1D2A">
              <w:rPr>
                <w:spacing w:val="-9"/>
                <w:lang w:val="en-US"/>
              </w:rPr>
              <w:t xml:space="preserve"> </w:t>
            </w:r>
            <w:r w:rsidRPr="000E1D2A">
              <w:rPr>
                <w:lang w:val="en-US"/>
              </w:rPr>
              <w:t>жизни.</w:t>
            </w:r>
          </w:p>
        </w:tc>
        <w:tc>
          <w:tcPr>
            <w:tcW w:w="851" w:type="dxa"/>
            <w:shd w:val="clear" w:color="auto" w:fill="auto"/>
          </w:tcPr>
          <w:p w:rsidR="000B5A81" w:rsidRPr="000E1D2A" w:rsidRDefault="000B5A81" w:rsidP="006671A0">
            <w:pPr>
              <w:pStyle w:val="TableParagraph"/>
              <w:rPr>
                <w:lang w:val="en-US"/>
              </w:rPr>
            </w:pPr>
          </w:p>
          <w:p w:rsidR="000B5A81" w:rsidRPr="000E1D2A" w:rsidRDefault="000B5A81" w:rsidP="006671A0">
            <w:pPr>
              <w:pStyle w:val="TableParagraph"/>
              <w:ind w:left="297"/>
              <w:rPr>
                <w:lang w:val="en-US"/>
              </w:rPr>
            </w:pPr>
            <w:r w:rsidRPr="000E1D2A">
              <w:rPr>
                <w:w w:val="99"/>
                <w:lang w:val="en-US"/>
              </w:rPr>
              <w:t>1</w:t>
            </w:r>
          </w:p>
        </w:tc>
        <w:tc>
          <w:tcPr>
            <w:tcW w:w="708" w:type="dxa"/>
            <w:shd w:val="clear" w:color="auto" w:fill="auto"/>
          </w:tcPr>
          <w:p w:rsidR="000B5A81" w:rsidRPr="000E1D2A" w:rsidRDefault="000B5A81" w:rsidP="006671A0">
            <w:pPr>
              <w:pStyle w:val="TableParagraph"/>
              <w:rPr>
                <w:lang w:val="en-US"/>
              </w:rPr>
            </w:pPr>
          </w:p>
          <w:p w:rsidR="000B5A81" w:rsidRPr="000E1D2A" w:rsidRDefault="000B5A81" w:rsidP="006671A0">
            <w:pPr>
              <w:pStyle w:val="TableParagraph"/>
              <w:ind w:right="279"/>
              <w:jc w:val="right"/>
              <w:rPr>
                <w:lang w:val="en-US"/>
              </w:rPr>
            </w:pPr>
            <w:r w:rsidRPr="000E1D2A">
              <w:rPr>
                <w:w w:val="99"/>
                <w:lang w:val="en-US"/>
              </w:rPr>
              <w:t>1</w:t>
            </w:r>
          </w:p>
        </w:tc>
      </w:tr>
      <w:tr w:rsidR="000B5A81" w:rsidRPr="000E1D2A" w:rsidTr="00572491">
        <w:trPr>
          <w:trHeight w:val="551"/>
        </w:trPr>
        <w:tc>
          <w:tcPr>
            <w:tcW w:w="567" w:type="dxa"/>
            <w:vMerge/>
            <w:tcBorders>
              <w:top w:val="nil"/>
            </w:tcBorders>
            <w:shd w:val="clear" w:color="auto" w:fill="auto"/>
          </w:tcPr>
          <w:p w:rsidR="000B5A81" w:rsidRPr="000E1D2A" w:rsidRDefault="000B5A81"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0B5A81" w:rsidRPr="000E1D2A" w:rsidRDefault="000B5A81"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0B5A81" w:rsidRPr="00242496" w:rsidRDefault="000B5A81" w:rsidP="000B5A81">
            <w:pPr>
              <w:pStyle w:val="TableParagraph"/>
              <w:ind w:right="142"/>
              <w:jc w:val="both"/>
            </w:pPr>
            <w:r w:rsidRPr="00242496">
              <w:rPr>
                <w:b/>
              </w:rPr>
              <w:t>Не</w:t>
            </w:r>
            <w:r w:rsidRPr="00242496">
              <w:rPr>
                <w:b/>
                <w:spacing w:val="70"/>
              </w:rPr>
              <w:t xml:space="preserve"> </w:t>
            </w:r>
            <w:r w:rsidRPr="00242496">
              <w:rPr>
                <w:b/>
              </w:rPr>
              <w:t>проявляет</w:t>
            </w:r>
            <w:r w:rsidRPr="00242496">
              <w:rPr>
                <w:b/>
                <w:spacing w:val="72"/>
              </w:rPr>
              <w:t xml:space="preserve"> </w:t>
            </w:r>
            <w:r w:rsidRPr="00242496">
              <w:rPr>
                <w:b/>
              </w:rPr>
              <w:t>готовность</w:t>
            </w:r>
            <w:r w:rsidRPr="00242496">
              <w:rPr>
                <w:b/>
                <w:spacing w:val="72"/>
              </w:rPr>
              <w:t xml:space="preserve"> </w:t>
            </w:r>
            <w:r w:rsidRPr="00242496">
              <w:t>к</w:t>
            </w:r>
            <w:r w:rsidRPr="00242496">
              <w:rPr>
                <w:spacing w:val="68"/>
              </w:rPr>
              <w:t xml:space="preserve"> </w:t>
            </w:r>
            <w:r w:rsidRPr="00242496">
              <w:t>личностному</w:t>
            </w:r>
            <w:r w:rsidRPr="00242496">
              <w:rPr>
                <w:spacing w:val="72"/>
              </w:rPr>
              <w:t xml:space="preserve"> </w:t>
            </w:r>
            <w:r w:rsidRPr="00242496">
              <w:t>самоопределению,</w:t>
            </w:r>
            <w:r w:rsidRPr="00242496">
              <w:rPr>
                <w:spacing w:val="72"/>
              </w:rPr>
              <w:t xml:space="preserve"> </w:t>
            </w:r>
            <w:r w:rsidRPr="00242496">
              <w:t>саморазвитию</w:t>
            </w:r>
            <w:r w:rsidRPr="00242496">
              <w:rPr>
                <w:spacing w:val="71"/>
              </w:rPr>
              <w:t xml:space="preserve"> </w:t>
            </w:r>
            <w:r w:rsidRPr="00242496">
              <w:t>и</w:t>
            </w:r>
          </w:p>
          <w:p w:rsidR="000B5A81" w:rsidRPr="009800CE" w:rsidRDefault="000B5A81" w:rsidP="000B5A81">
            <w:pPr>
              <w:pStyle w:val="TableParagraph"/>
              <w:ind w:right="142"/>
              <w:jc w:val="both"/>
            </w:pPr>
            <w:r w:rsidRPr="00242496">
              <w:t>самовоспитанию,</w:t>
            </w:r>
            <w:r w:rsidRPr="00242496">
              <w:rPr>
                <w:spacing w:val="28"/>
              </w:rPr>
              <w:t xml:space="preserve"> </w:t>
            </w:r>
            <w:r w:rsidRPr="00242496">
              <w:t>не</w:t>
            </w:r>
            <w:r w:rsidRPr="00242496">
              <w:rPr>
                <w:spacing w:val="31"/>
              </w:rPr>
              <w:t xml:space="preserve"> </w:t>
            </w:r>
            <w:proofErr w:type="gramStart"/>
            <w:r w:rsidRPr="00242496">
              <w:t>способен</w:t>
            </w:r>
            <w:proofErr w:type="gramEnd"/>
            <w:r w:rsidRPr="00242496">
              <w:rPr>
                <w:spacing w:val="36"/>
              </w:rPr>
              <w:t xml:space="preserve"> </w:t>
            </w:r>
            <w:r w:rsidRPr="00242496">
              <w:t>ставить</w:t>
            </w:r>
            <w:r w:rsidRPr="00242496">
              <w:rPr>
                <w:spacing w:val="29"/>
              </w:rPr>
              <w:t xml:space="preserve"> </w:t>
            </w:r>
            <w:r w:rsidRPr="00242496">
              <w:t>цели</w:t>
            </w:r>
            <w:r w:rsidRPr="00242496">
              <w:rPr>
                <w:spacing w:val="31"/>
              </w:rPr>
              <w:t xml:space="preserve"> </w:t>
            </w:r>
            <w:r w:rsidRPr="00242496">
              <w:t>и</w:t>
            </w:r>
            <w:r w:rsidRPr="00242496">
              <w:rPr>
                <w:spacing w:val="31"/>
              </w:rPr>
              <w:t xml:space="preserve"> </w:t>
            </w:r>
            <w:r w:rsidRPr="00242496">
              <w:t>строить</w:t>
            </w:r>
            <w:r w:rsidRPr="00242496">
              <w:rPr>
                <w:spacing w:val="29"/>
              </w:rPr>
              <w:t xml:space="preserve"> </w:t>
            </w:r>
            <w:r w:rsidRPr="00242496">
              <w:t>жизненные</w:t>
            </w:r>
            <w:r w:rsidRPr="00242496">
              <w:rPr>
                <w:spacing w:val="26"/>
              </w:rPr>
              <w:t xml:space="preserve"> </w:t>
            </w:r>
            <w:r w:rsidRPr="00242496">
              <w:t>планы.</w:t>
            </w:r>
            <w:r w:rsidRPr="00242496">
              <w:rPr>
                <w:spacing w:val="38"/>
              </w:rPr>
              <w:t xml:space="preserve"> </w:t>
            </w:r>
            <w:r w:rsidRPr="00242496">
              <w:rPr>
                <w:b/>
              </w:rPr>
              <w:t>Не</w:t>
            </w:r>
            <w:r w:rsidRPr="00242496">
              <w:rPr>
                <w:b/>
                <w:spacing w:val="-37"/>
              </w:rPr>
              <w:t xml:space="preserve"> </w:t>
            </w:r>
            <w:r w:rsidRPr="00242496">
              <w:rPr>
                <w:b/>
              </w:rPr>
              <w:t>проявляет</w:t>
            </w:r>
            <w:r w:rsidRPr="00242496">
              <w:rPr>
                <w:b/>
                <w:spacing w:val="-7"/>
              </w:rPr>
              <w:t xml:space="preserve"> </w:t>
            </w:r>
            <w:r w:rsidRPr="00242496">
              <w:rPr>
                <w:b/>
              </w:rPr>
              <w:t>активности</w:t>
            </w:r>
            <w:r w:rsidRPr="00242496">
              <w:rPr>
                <w:b/>
                <w:spacing w:val="-7"/>
              </w:rPr>
              <w:t xml:space="preserve"> </w:t>
            </w:r>
            <w:r w:rsidRPr="00242496">
              <w:t>к</w:t>
            </w:r>
            <w:r w:rsidRPr="00242496">
              <w:rPr>
                <w:spacing w:val="-6"/>
              </w:rPr>
              <w:t xml:space="preserve"> </w:t>
            </w:r>
            <w:r w:rsidRPr="00242496">
              <w:t>самостоятельной,</w:t>
            </w:r>
            <w:r w:rsidRPr="00242496">
              <w:rPr>
                <w:spacing w:val="-7"/>
              </w:rPr>
              <w:t xml:space="preserve"> </w:t>
            </w:r>
            <w:r w:rsidRPr="00242496">
              <w:t>творческой,</w:t>
            </w:r>
            <w:r w:rsidRPr="00242496">
              <w:rPr>
                <w:spacing w:val="-7"/>
              </w:rPr>
              <w:t xml:space="preserve"> </w:t>
            </w:r>
            <w:r w:rsidRPr="00242496">
              <w:t>ответственной</w:t>
            </w:r>
            <w:r w:rsidRPr="00242496">
              <w:rPr>
                <w:spacing w:val="-5"/>
              </w:rPr>
              <w:t xml:space="preserve"> </w:t>
            </w:r>
            <w:r w:rsidRPr="00242496">
              <w:t>деятельности,</w:t>
            </w:r>
            <w:r>
              <w:t xml:space="preserve"> </w:t>
            </w:r>
            <w:r w:rsidRPr="009800CE">
              <w:t>не</w:t>
            </w:r>
            <w:r w:rsidRPr="000E1D2A">
              <w:rPr>
                <w:spacing w:val="30"/>
              </w:rPr>
              <w:t xml:space="preserve"> </w:t>
            </w:r>
            <w:r w:rsidRPr="009800CE">
              <w:t>выражает</w:t>
            </w:r>
            <w:r w:rsidRPr="000E1D2A">
              <w:rPr>
                <w:spacing w:val="37"/>
              </w:rPr>
              <w:t xml:space="preserve"> </w:t>
            </w:r>
            <w:r w:rsidRPr="009800CE">
              <w:t>и</w:t>
            </w:r>
            <w:r w:rsidRPr="000E1D2A">
              <w:rPr>
                <w:spacing w:val="35"/>
              </w:rPr>
              <w:t xml:space="preserve"> </w:t>
            </w:r>
            <w:r w:rsidRPr="009800CE">
              <w:t>не</w:t>
            </w:r>
            <w:r w:rsidRPr="000E1D2A">
              <w:rPr>
                <w:spacing w:val="36"/>
              </w:rPr>
              <w:t xml:space="preserve"> </w:t>
            </w:r>
            <w:r w:rsidRPr="009800CE">
              <w:t>отстаивает</w:t>
            </w:r>
            <w:r w:rsidRPr="000E1D2A">
              <w:rPr>
                <w:spacing w:val="36"/>
              </w:rPr>
              <w:t xml:space="preserve"> </w:t>
            </w:r>
            <w:r w:rsidRPr="009800CE">
              <w:t>свою</w:t>
            </w:r>
            <w:r w:rsidRPr="000E1D2A">
              <w:rPr>
                <w:spacing w:val="1"/>
              </w:rPr>
              <w:t xml:space="preserve"> </w:t>
            </w:r>
            <w:r w:rsidRPr="009800CE">
              <w:t>позицию.</w:t>
            </w:r>
            <w:r w:rsidRPr="000E1D2A">
              <w:rPr>
                <w:spacing w:val="39"/>
              </w:rPr>
              <w:t xml:space="preserve"> </w:t>
            </w:r>
            <w:r w:rsidRPr="00242496">
              <w:rPr>
                <w:b/>
              </w:rPr>
              <w:t>Не</w:t>
            </w:r>
            <w:r w:rsidRPr="00242496">
              <w:rPr>
                <w:b/>
                <w:spacing w:val="35"/>
              </w:rPr>
              <w:t xml:space="preserve"> </w:t>
            </w:r>
            <w:r w:rsidRPr="00242496">
              <w:rPr>
                <w:b/>
              </w:rPr>
              <w:t>стремится</w:t>
            </w:r>
            <w:r w:rsidRPr="00242496">
              <w:rPr>
                <w:b/>
                <w:spacing w:val="37"/>
              </w:rPr>
              <w:t xml:space="preserve"> </w:t>
            </w:r>
            <w:r w:rsidRPr="00242496">
              <w:t>выполнять</w:t>
            </w:r>
            <w:r w:rsidRPr="00242496">
              <w:rPr>
                <w:spacing w:val="38"/>
              </w:rPr>
              <w:t xml:space="preserve"> </w:t>
            </w:r>
            <w:r>
              <w:t xml:space="preserve">ценности </w:t>
            </w:r>
            <w:r w:rsidRPr="009800CE">
              <w:t>здорового</w:t>
            </w:r>
            <w:r w:rsidRPr="000E1D2A">
              <w:rPr>
                <w:spacing w:val="-8"/>
              </w:rPr>
              <w:t xml:space="preserve"> </w:t>
            </w:r>
            <w:r w:rsidRPr="009800CE">
              <w:t>и</w:t>
            </w:r>
            <w:r w:rsidRPr="000E1D2A">
              <w:rPr>
                <w:spacing w:val="-4"/>
              </w:rPr>
              <w:t xml:space="preserve"> </w:t>
            </w:r>
            <w:r w:rsidRPr="009800CE">
              <w:t>безопасного</w:t>
            </w:r>
            <w:r w:rsidRPr="000E1D2A">
              <w:rPr>
                <w:spacing w:val="-3"/>
              </w:rPr>
              <w:t xml:space="preserve"> </w:t>
            </w:r>
            <w:r w:rsidRPr="009800CE">
              <w:t>образа</w:t>
            </w:r>
            <w:r w:rsidRPr="000E1D2A">
              <w:rPr>
                <w:spacing w:val="-5"/>
              </w:rPr>
              <w:t xml:space="preserve"> </w:t>
            </w:r>
            <w:r w:rsidRPr="009800CE">
              <w:t>жизни.</w:t>
            </w:r>
          </w:p>
        </w:tc>
        <w:tc>
          <w:tcPr>
            <w:tcW w:w="851" w:type="dxa"/>
            <w:shd w:val="clear" w:color="auto" w:fill="auto"/>
          </w:tcPr>
          <w:p w:rsidR="000B5A81" w:rsidRPr="009800CE" w:rsidRDefault="000B5A81" w:rsidP="006671A0">
            <w:pPr>
              <w:pStyle w:val="TableParagraph"/>
            </w:pPr>
          </w:p>
          <w:p w:rsidR="000B5A81" w:rsidRPr="000E1D2A" w:rsidRDefault="000B5A81" w:rsidP="006671A0">
            <w:pPr>
              <w:pStyle w:val="TableParagraph"/>
              <w:ind w:left="297"/>
              <w:rPr>
                <w:lang w:val="en-US"/>
              </w:rPr>
            </w:pPr>
            <w:r w:rsidRPr="000E1D2A">
              <w:rPr>
                <w:w w:val="99"/>
                <w:lang w:val="en-US"/>
              </w:rPr>
              <w:t>0</w:t>
            </w:r>
          </w:p>
        </w:tc>
        <w:tc>
          <w:tcPr>
            <w:tcW w:w="708" w:type="dxa"/>
            <w:shd w:val="clear" w:color="auto" w:fill="auto"/>
          </w:tcPr>
          <w:p w:rsidR="000B5A81" w:rsidRPr="000E1D2A" w:rsidRDefault="000B5A81" w:rsidP="006671A0">
            <w:pPr>
              <w:pStyle w:val="TableParagraph"/>
              <w:rPr>
                <w:lang w:val="en-US"/>
              </w:rPr>
            </w:pPr>
          </w:p>
          <w:p w:rsidR="000B5A81" w:rsidRPr="000E1D2A" w:rsidRDefault="000B5A81" w:rsidP="006671A0">
            <w:pPr>
              <w:pStyle w:val="TableParagraph"/>
              <w:ind w:right="279"/>
              <w:jc w:val="right"/>
              <w:rPr>
                <w:lang w:val="en-US"/>
              </w:rPr>
            </w:pPr>
            <w:r w:rsidRPr="000E1D2A">
              <w:rPr>
                <w:w w:val="99"/>
                <w:lang w:val="en-US"/>
              </w:rPr>
              <w:t>0</w:t>
            </w:r>
          </w:p>
        </w:tc>
      </w:tr>
    </w:tbl>
    <w:p w:rsidR="000B5A81" w:rsidRDefault="000B5A81" w:rsidP="006671A0">
      <w:pPr>
        <w:spacing w:after="0" w:line="240" w:lineRule="auto"/>
        <w:rPr>
          <w:vanish/>
        </w:rPr>
      </w:pPr>
    </w:p>
    <w:p w:rsidR="000B5A81" w:rsidRDefault="000B5A81" w:rsidP="006671A0">
      <w:pPr>
        <w:spacing w:after="0" w:line="240" w:lineRule="auto"/>
        <w:rPr>
          <w:vanish/>
        </w:rPr>
      </w:pPr>
    </w:p>
    <w:p w:rsidR="000B5A81" w:rsidRDefault="000B5A81" w:rsidP="006671A0">
      <w:pPr>
        <w:spacing w:after="0" w:line="240" w:lineRule="auto"/>
        <w:rPr>
          <w:vanish/>
        </w:rPr>
      </w:pPr>
    </w:p>
    <w:p w:rsidR="000B5A81" w:rsidRDefault="000B5A81" w:rsidP="006671A0">
      <w:pPr>
        <w:spacing w:after="0" w:line="240" w:lineRule="auto"/>
        <w:rPr>
          <w:vanish/>
        </w:rPr>
      </w:pPr>
    </w:p>
    <w:p w:rsidR="000E1D2A" w:rsidRPr="000E1D2A" w:rsidRDefault="000E1D2A" w:rsidP="006671A0">
      <w:pPr>
        <w:spacing w:after="0" w:line="240" w:lineRule="auto"/>
        <w:rPr>
          <w:vanish/>
        </w:rPr>
      </w:pPr>
    </w:p>
    <w:tbl>
      <w:tblPr>
        <w:tblW w:w="1445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3402"/>
        <w:gridCol w:w="8930"/>
        <w:gridCol w:w="851"/>
        <w:gridCol w:w="708"/>
      </w:tblGrid>
      <w:tr w:rsidR="000E1D2A" w:rsidRPr="000E1D2A" w:rsidTr="006671A0">
        <w:trPr>
          <w:trHeight w:val="551"/>
        </w:trPr>
        <w:tc>
          <w:tcPr>
            <w:tcW w:w="567" w:type="dxa"/>
            <w:vMerge w:val="restart"/>
            <w:shd w:val="clear" w:color="auto" w:fill="auto"/>
          </w:tcPr>
          <w:p w:rsidR="00E74DFC" w:rsidRPr="000E1D2A" w:rsidRDefault="00E74DFC" w:rsidP="006671A0">
            <w:pPr>
              <w:pStyle w:val="TableParagraph"/>
              <w:jc w:val="center"/>
              <w:rPr>
                <w:lang w:val="en-US"/>
              </w:rPr>
            </w:pPr>
            <w:r w:rsidRPr="000E1D2A">
              <w:rPr>
                <w:w w:val="99"/>
                <w:lang w:val="en-US"/>
              </w:rPr>
              <w:t>2</w:t>
            </w:r>
          </w:p>
        </w:tc>
        <w:tc>
          <w:tcPr>
            <w:tcW w:w="3402" w:type="dxa"/>
            <w:vMerge w:val="restart"/>
            <w:shd w:val="clear" w:color="auto" w:fill="auto"/>
          </w:tcPr>
          <w:p w:rsidR="00E74DFC" w:rsidRPr="00242496" w:rsidRDefault="00E74DFC" w:rsidP="006671A0">
            <w:pPr>
              <w:pStyle w:val="TableParagraph"/>
              <w:ind w:right="170"/>
            </w:pPr>
            <w:r w:rsidRPr="00242496">
              <w:t>Личностные</w:t>
            </w:r>
            <w:r w:rsidRPr="00242496">
              <w:rPr>
                <w:spacing w:val="-7"/>
              </w:rPr>
              <w:t xml:space="preserve"> </w:t>
            </w:r>
            <w:r w:rsidRPr="00242496">
              <w:t>результаты</w:t>
            </w:r>
            <w:r w:rsidRPr="00242496">
              <w:rPr>
                <w:spacing w:val="-7"/>
              </w:rPr>
              <w:t xml:space="preserve"> </w:t>
            </w:r>
            <w:r w:rsidRPr="00242496">
              <w:t>в</w:t>
            </w:r>
            <w:r w:rsidRPr="00242496">
              <w:rPr>
                <w:spacing w:val="-2"/>
              </w:rPr>
              <w:t xml:space="preserve"> </w:t>
            </w:r>
            <w:r w:rsidRPr="00242496">
              <w:t>сфере</w:t>
            </w:r>
            <w:r w:rsidRPr="00242496">
              <w:rPr>
                <w:spacing w:val="-37"/>
              </w:rPr>
              <w:t xml:space="preserve"> </w:t>
            </w:r>
            <w:r w:rsidRPr="00242496">
              <w:t>отношений</w:t>
            </w:r>
            <w:r w:rsidRPr="00242496">
              <w:rPr>
                <w:spacing w:val="1"/>
              </w:rPr>
              <w:t xml:space="preserve"> </w:t>
            </w:r>
            <w:r w:rsidRPr="00242496">
              <w:t xml:space="preserve">обучающихся </w:t>
            </w:r>
            <w:proofErr w:type="gramStart"/>
            <w:r w:rsidRPr="00242496">
              <w:t>к</w:t>
            </w:r>
            <w:proofErr w:type="gramEnd"/>
          </w:p>
          <w:p w:rsidR="00E74DFC" w:rsidRPr="00242496" w:rsidRDefault="00E74DFC" w:rsidP="006671A0">
            <w:pPr>
              <w:pStyle w:val="TableParagraph"/>
            </w:pPr>
            <w:r w:rsidRPr="00242496">
              <w:t>России</w:t>
            </w:r>
            <w:r w:rsidRPr="00242496">
              <w:rPr>
                <w:spacing w:val="-5"/>
              </w:rPr>
              <w:t xml:space="preserve"> </w:t>
            </w:r>
            <w:r w:rsidRPr="00242496">
              <w:t>как</w:t>
            </w:r>
            <w:r w:rsidRPr="00242496">
              <w:rPr>
                <w:spacing w:val="-6"/>
              </w:rPr>
              <w:t xml:space="preserve"> </w:t>
            </w:r>
            <w:r w:rsidRPr="00242496">
              <w:t>к</w:t>
            </w:r>
            <w:r w:rsidRPr="00242496">
              <w:rPr>
                <w:spacing w:val="-2"/>
              </w:rPr>
              <w:t xml:space="preserve"> </w:t>
            </w:r>
            <w:r w:rsidRPr="00242496">
              <w:t>Родине</w:t>
            </w:r>
            <w:r w:rsidRPr="00242496">
              <w:rPr>
                <w:spacing w:val="-4"/>
              </w:rPr>
              <w:t xml:space="preserve"> </w:t>
            </w:r>
            <w:r w:rsidRPr="00242496">
              <w:t>(Отечеству)</w:t>
            </w:r>
          </w:p>
        </w:tc>
        <w:tc>
          <w:tcPr>
            <w:tcW w:w="8930" w:type="dxa"/>
            <w:shd w:val="clear" w:color="auto" w:fill="auto"/>
          </w:tcPr>
          <w:p w:rsidR="00E74DFC" w:rsidRPr="00242496" w:rsidRDefault="00E74DFC" w:rsidP="000B5A81">
            <w:pPr>
              <w:pStyle w:val="TableParagraph"/>
              <w:ind w:right="142"/>
              <w:jc w:val="both"/>
            </w:pPr>
            <w:r w:rsidRPr="00242496">
              <w:rPr>
                <w:b/>
              </w:rPr>
              <w:t>Осознает</w:t>
            </w:r>
            <w:r w:rsidRPr="00242496">
              <w:rPr>
                <w:b/>
                <w:spacing w:val="1"/>
              </w:rPr>
              <w:t xml:space="preserve"> </w:t>
            </w:r>
            <w:r w:rsidRPr="00242496">
              <w:t>российскую</w:t>
            </w:r>
            <w:r w:rsidRPr="00242496">
              <w:rPr>
                <w:spacing w:val="1"/>
              </w:rPr>
              <w:t xml:space="preserve"> </w:t>
            </w:r>
            <w:r w:rsidRPr="00242496">
              <w:t>идентичность,</w:t>
            </w:r>
            <w:r w:rsidRPr="00242496">
              <w:rPr>
                <w:spacing w:val="1"/>
              </w:rPr>
              <w:t xml:space="preserve"> </w:t>
            </w:r>
            <w:r w:rsidRPr="00242496">
              <w:t>готов</w:t>
            </w:r>
            <w:r w:rsidRPr="00242496">
              <w:rPr>
                <w:spacing w:val="1"/>
              </w:rPr>
              <w:t xml:space="preserve"> </w:t>
            </w:r>
            <w:r w:rsidRPr="00242496">
              <w:t>служению</w:t>
            </w:r>
            <w:r w:rsidRPr="00242496">
              <w:rPr>
                <w:spacing w:val="1"/>
              </w:rPr>
              <w:t xml:space="preserve"> </w:t>
            </w:r>
            <w:r w:rsidRPr="00242496">
              <w:t>Отечеству,</w:t>
            </w:r>
            <w:r w:rsidRPr="00242496">
              <w:rPr>
                <w:spacing w:val="1"/>
              </w:rPr>
              <w:t xml:space="preserve"> </w:t>
            </w:r>
            <w:r w:rsidRPr="00242496">
              <w:t>его</w:t>
            </w:r>
            <w:r w:rsidRPr="00242496">
              <w:rPr>
                <w:spacing w:val="1"/>
              </w:rPr>
              <w:t xml:space="preserve"> </w:t>
            </w:r>
            <w:r w:rsidRPr="00242496">
              <w:t>защите.</w:t>
            </w:r>
            <w:r w:rsidRPr="00242496">
              <w:rPr>
                <w:spacing w:val="-37"/>
              </w:rPr>
              <w:t xml:space="preserve"> </w:t>
            </w:r>
            <w:r w:rsidRPr="00242496">
              <w:t>Проявляет</w:t>
            </w:r>
            <w:r w:rsidRPr="00242496">
              <w:rPr>
                <w:spacing w:val="25"/>
              </w:rPr>
              <w:t xml:space="preserve"> </w:t>
            </w:r>
            <w:r w:rsidRPr="00242496">
              <w:t>уважение</w:t>
            </w:r>
            <w:r w:rsidRPr="00242496">
              <w:rPr>
                <w:spacing w:val="24"/>
              </w:rPr>
              <w:t xml:space="preserve"> </w:t>
            </w:r>
            <w:r w:rsidRPr="00242496">
              <w:t>к</w:t>
            </w:r>
            <w:r w:rsidRPr="00242496">
              <w:rPr>
                <w:spacing w:val="31"/>
              </w:rPr>
              <w:t xml:space="preserve"> </w:t>
            </w:r>
            <w:r w:rsidRPr="00242496">
              <w:t>своему</w:t>
            </w:r>
            <w:r w:rsidRPr="00242496">
              <w:rPr>
                <w:spacing w:val="25"/>
              </w:rPr>
              <w:t xml:space="preserve"> </w:t>
            </w:r>
            <w:r w:rsidRPr="00242496">
              <w:t>народу,</w:t>
            </w:r>
            <w:r w:rsidRPr="00242496">
              <w:rPr>
                <w:spacing w:val="31"/>
              </w:rPr>
              <w:t xml:space="preserve"> </w:t>
            </w:r>
            <w:r w:rsidRPr="00242496">
              <w:t>людям</w:t>
            </w:r>
            <w:r w:rsidRPr="00242496">
              <w:rPr>
                <w:spacing w:val="28"/>
              </w:rPr>
              <w:t xml:space="preserve"> </w:t>
            </w:r>
            <w:r w:rsidRPr="00242496">
              <w:t>другой</w:t>
            </w:r>
            <w:r w:rsidRPr="00242496">
              <w:rPr>
                <w:spacing w:val="28"/>
              </w:rPr>
              <w:t xml:space="preserve"> </w:t>
            </w:r>
            <w:r w:rsidRPr="00242496">
              <w:t>национальности,</w:t>
            </w:r>
            <w:r w:rsidRPr="00242496">
              <w:rPr>
                <w:spacing w:val="26"/>
              </w:rPr>
              <w:t xml:space="preserve"> </w:t>
            </w:r>
            <w:r w:rsidRPr="00242496">
              <w:t>к</w:t>
            </w:r>
            <w:r w:rsidRPr="00242496">
              <w:rPr>
                <w:spacing w:val="27"/>
              </w:rPr>
              <w:t xml:space="preserve"> </w:t>
            </w:r>
            <w:r w:rsidRPr="00242496">
              <w:t>русскому</w:t>
            </w:r>
          </w:p>
          <w:p w:rsidR="00E74DFC" w:rsidRPr="00242496" w:rsidRDefault="00E74DFC" w:rsidP="000B5A81">
            <w:pPr>
              <w:pStyle w:val="TableParagraph"/>
              <w:ind w:right="142"/>
              <w:jc w:val="both"/>
            </w:pPr>
            <w:r w:rsidRPr="00242496">
              <w:t>языку,</w:t>
            </w:r>
            <w:r w:rsidRPr="00242496">
              <w:rPr>
                <w:spacing w:val="-5"/>
              </w:rPr>
              <w:t xml:space="preserve"> </w:t>
            </w:r>
            <w:r w:rsidRPr="00242496">
              <w:t>к</w:t>
            </w:r>
            <w:r w:rsidRPr="00242496">
              <w:rPr>
                <w:spacing w:val="-7"/>
              </w:rPr>
              <w:t xml:space="preserve"> </w:t>
            </w:r>
            <w:r w:rsidRPr="00242496">
              <w:t>государственным</w:t>
            </w:r>
            <w:r w:rsidRPr="00242496">
              <w:rPr>
                <w:spacing w:val="-2"/>
              </w:rPr>
              <w:t xml:space="preserve"> </w:t>
            </w:r>
            <w:r w:rsidRPr="00242496">
              <w:t>символам.</w:t>
            </w:r>
          </w:p>
        </w:tc>
        <w:tc>
          <w:tcPr>
            <w:tcW w:w="851" w:type="dxa"/>
            <w:shd w:val="clear" w:color="auto" w:fill="auto"/>
          </w:tcPr>
          <w:p w:rsidR="00E74DFC" w:rsidRPr="00242496" w:rsidRDefault="00E74DFC" w:rsidP="006671A0">
            <w:pPr>
              <w:pStyle w:val="TableParagraph"/>
            </w:pPr>
          </w:p>
          <w:p w:rsidR="00E74DFC" w:rsidRPr="000E1D2A" w:rsidRDefault="00E74DFC" w:rsidP="006671A0">
            <w:pPr>
              <w:pStyle w:val="TableParagraph"/>
              <w:ind w:left="297"/>
              <w:rPr>
                <w:lang w:val="en-US"/>
              </w:rPr>
            </w:pPr>
            <w:r w:rsidRPr="000E1D2A">
              <w:rPr>
                <w:w w:val="99"/>
                <w:lang w:val="en-US"/>
              </w:rPr>
              <w:t>2</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right="277"/>
              <w:jc w:val="right"/>
              <w:rPr>
                <w:lang w:val="en-US"/>
              </w:rPr>
            </w:pPr>
            <w:r w:rsidRPr="000E1D2A">
              <w:rPr>
                <w:w w:val="99"/>
                <w:lang w:val="en-US"/>
              </w:rPr>
              <w:t>2</w:t>
            </w:r>
          </w:p>
        </w:tc>
      </w:tr>
      <w:tr w:rsidR="000E1D2A" w:rsidRPr="000E1D2A" w:rsidTr="006671A0">
        <w:trPr>
          <w:trHeight w:val="552"/>
        </w:trPr>
        <w:tc>
          <w:tcPr>
            <w:tcW w:w="56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E74DFC" w:rsidRPr="00242496" w:rsidRDefault="00E74DFC" w:rsidP="000B5A81">
            <w:pPr>
              <w:pStyle w:val="TableParagraph"/>
              <w:ind w:right="142"/>
            </w:pPr>
            <w:r w:rsidRPr="00242496">
              <w:rPr>
                <w:b/>
                <w:spacing w:val="-1"/>
              </w:rPr>
              <w:t>Осознает</w:t>
            </w:r>
            <w:r w:rsidRPr="00242496">
              <w:rPr>
                <w:b/>
                <w:spacing w:val="-6"/>
              </w:rPr>
              <w:t xml:space="preserve"> </w:t>
            </w:r>
            <w:r w:rsidRPr="00242496">
              <w:rPr>
                <w:spacing w:val="-1"/>
              </w:rPr>
              <w:t>российскую</w:t>
            </w:r>
            <w:r w:rsidRPr="00242496">
              <w:rPr>
                <w:spacing w:val="-7"/>
              </w:rPr>
              <w:t xml:space="preserve"> </w:t>
            </w:r>
            <w:r w:rsidRPr="00242496">
              <w:rPr>
                <w:spacing w:val="-1"/>
              </w:rPr>
              <w:t>идентичность,</w:t>
            </w:r>
            <w:r w:rsidRPr="00242496">
              <w:rPr>
                <w:spacing w:val="-7"/>
              </w:rPr>
              <w:t xml:space="preserve"> </w:t>
            </w:r>
            <w:r w:rsidRPr="00242496">
              <w:rPr>
                <w:spacing w:val="-1"/>
              </w:rPr>
              <w:t>выражает</w:t>
            </w:r>
            <w:r w:rsidRPr="00242496">
              <w:rPr>
                <w:spacing w:val="-7"/>
              </w:rPr>
              <w:t xml:space="preserve"> </w:t>
            </w:r>
            <w:r w:rsidRPr="00242496">
              <w:t>готовность</w:t>
            </w:r>
            <w:r w:rsidRPr="00242496">
              <w:rPr>
                <w:spacing w:val="-10"/>
              </w:rPr>
              <w:t xml:space="preserve"> </w:t>
            </w:r>
            <w:r w:rsidRPr="00242496">
              <w:t>к</w:t>
            </w:r>
            <w:r w:rsidRPr="00242496">
              <w:rPr>
                <w:spacing w:val="-5"/>
              </w:rPr>
              <w:t xml:space="preserve"> </w:t>
            </w:r>
            <w:r w:rsidRPr="00242496">
              <w:t>служению</w:t>
            </w:r>
            <w:r w:rsidRPr="00242496">
              <w:rPr>
                <w:spacing w:val="-4"/>
              </w:rPr>
              <w:t xml:space="preserve"> </w:t>
            </w:r>
            <w:r w:rsidRPr="003335C6">
              <w:t>Отечеству,</w:t>
            </w:r>
            <w:r w:rsidRPr="003335C6">
              <w:rPr>
                <w:spacing w:val="-6"/>
              </w:rPr>
              <w:t xml:space="preserve"> </w:t>
            </w:r>
            <w:r w:rsidRPr="003335C6">
              <w:t>его</w:t>
            </w:r>
            <w:r w:rsidRPr="003335C6">
              <w:rPr>
                <w:spacing w:val="1"/>
              </w:rPr>
              <w:t xml:space="preserve"> </w:t>
            </w:r>
            <w:r w:rsidRPr="003335C6">
              <w:t>защите.</w:t>
            </w:r>
            <w:r w:rsidRPr="003335C6">
              <w:rPr>
                <w:spacing w:val="-1"/>
              </w:rPr>
              <w:t xml:space="preserve"> </w:t>
            </w:r>
            <w:r w:rsidRPr="00242496">
              <w:rPr>
                <w:b/>
              </w:rPr>
              <w:t>Не</w:t>
            </w:r>
            <w:r w:rsidRPr="00242496">
              <w:rPr>
                <w:b/>
                <w:spacing w:val="-5"/>
              </w:rPr>
              <w:t xml:space="preserve"> </w:t>
            </w:r>
            <w:r w:rsidRPr="00242496">
              <w:rPr>
                <w:b/>
              </w:rPr>
              <w:t>всегда</w:t>
            </w:r>
            <w:r w:rsidRPr="00242496">
              <w:rPr>
                <w:b/>
                <w:spacing w:val="-3"/>
              </w:rPr>
              <w:t xml:space="preserve"> </w:t>
            </w:r>
            <w:r w:rsidRPr="00242496">
              <w:rPr>
                <w:b/>
              </w:rPr>
              <w:t xml:space="preserve">проявляет </w:t>
            </w:r>
            <w:r w:rsidRPr="00242496">
              <w:t>уважение</w:t>
            </w:r>
            <w:r w:rsidRPr="00242496">
              <w:rPr>
                <w:spacing w:val="-4"/>
              </w:rPr>
              <w:t xml:space="preserve"> </w:t>
            </w:r>
            <w:r w:rsidRPr="00242496">
              <w:t>к</w:t>
            </w:r>
            <w:r w:rsidRPr="00242496">
              <w:rPr>
                <w:spacing w:val="3"/>
              </w:rPr>
              <w:t xml:space="preserve"> </w:t>
            </w:r>
            <w:r w:rsidRPr="00242496">
              <w:t>людям</w:t>
            </w:r>
            <w:r w:rsidRPr="00242496">
              <w:rPr>
                <w:spacing w:val="-1"/>
              </w:rPr>
              <w:t xml:space="preserve"> </w:t>
            </w:r>
            <w:r w:rsidRPr="00242496">
              <w:t>другой национальности,</w:t>
            </w:r>
            <w:r w:rsidRPr="00242496">
              <w:rPr>
                <w:spacing w:val="-2"/>
              </w:rPr>
              <w:t xml:space="preserve"> </w:t>
            </w:r>
            <w:r w:rsidRPr="00242496">
              <w:t>к</w:t>
            </w:r>
            <w:r w:rsidRPr="00242496">
              <w:rPr>
                <w:spacing w:val="-2"/>
              </w:rPr>
              <w:t xml:space="preserve"> </w:t>
            </w:r>
            <w:r w:rsidRPr="00242496">
              <w:t>русскому</w:t>
            </w:r>
            <w:r w:rsidR="000B5A81">
              <w:t xml:space="preserve"> </w:t>
            </w:r>
            <w:r w:rsidRPr="00242496">
              <w:t>языку,</w:t>
            </w:r>
            <w:r w:rsidRPr="00242496">
              <w:rPr>
                <w:spacing w:val="-5"/>
              </w:rPr>
              <w:t xml:space="preserve"> </w:t>
            </w:r>
            <w:r w:rsidRPr="00242496">
              <w:t>к</w:t>
            </w:r>
            <w:r w:rsidRPr="00242496">
              <w:rPr>
                <w:spacing w:val="-7"/>
              </w:rPr>
              <w:t xml:space="preserve"> </w:t>
            </w:r>
            <w:r w:rsidRPr="00242496">
              <w:t>государственным</w:t>
            </w:r>
            <w:r w:rsidRPr="00242496">
              <w:rPr>
                <w:spacing w:val="-2"/>
              </w:rPr>
              <w:t xml:space="preserve"> </w:t>
            </w:r>
            <w:r w:rsidRPr="00242496">
              <w:t>символам.</w:t>
            </w:r>
          </w:p>
        </w:tc>
        <w:tc>
          <w:tcPr>
            <w:tcW w:w="851" w:type="dxa"/>
            <w:shd w:val="clear" w:color="auto" w:fill="auto"/>
          </w:tcPr>
          <w:p w:rsidR="00E74DFC" w:rsidRPr="00242496" w:rsidRDefault="00E74DFC" w:rsidP="006671A0">
            <w:pPr>
              <w:pStyle w:val="TableParagraph"/>
            </w:pPr>
          </w:p>
          <w:p w:rsidR="00E74DFC" w:rsidRPr="000E1D2A" w:rsidRDefault="00E74DFC" w:rsidP="006671A0">
            <w:pPr>
              <w:pStyle w:val="TableParagraph"/>
              <w:ind w:left="297"/>
              <w:rPr>
                <w:lang w:val="en-US"/>
              </w:rPr>
            </w:pPr>
            <w:r w:rsidRPr="000E1D2A">
              <w:rPr>
                <w:w w:val="99"/>
                <w:lang w:val="en-US"/>
              </w:rPr>
              <w:t>1</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right="277"/>
              <w:jc w:val="right"/>
              <w:rPr>
                <w:lang w:val="en-US"/>
              </w:rPr>
            </w:pPr>
            <w:r w:rsidRPr="000E1D2A">
              <w:rPr>
                <w:w w:val="99"/>
                <w:lang w:val="en-US"/>
              </w:rPr>
              <w:t>1</w:t>
            </w:r>
          </w:p>
        </w:tc>
      </w:tr>
      <w:tr w:rsidR="000E1D2A" w:rsidRPr="000E1D2A" w:rsidTr="006671A0">
        <w:trPr>
          <w:trHeight w:val="551"/>
        </w:trPr>
        <w:tc>
          <w:tcPr>
            <w:tcW w:w="56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E74DFC" w:rsidRPr="003335C6" w:rsidRDefault="00E74DFC" w:rsidP="000B5A81">
            <w:pPr>
              <w:pStyle w:val="TableParagraph"/>
              <w:ind w:right="142"/>
            </w:pPr>
            <w:r w:rsidRPr="00242496">
              <w:t>Осознает</w:t>
            </w:r>
            <w:r w:rsidRPr="00242496">
              <w:rPr>
                <w:spacing w:val="-2"/>
              </w:rPr>
              <w:t xml:space="preserve"> </w:t>
            </w:r>
            <w:r w:rsidRPr="00242496">
              <w:t>российскую</w:t>
            </w:r>
            <w:r w:rsidRPr="00242496">
              <w:rPr>
                <w:spacing w:val="3"/>
              </w:rPr>
              <w:t xml:space="preserve"> </w:t>
            </w:r>
            <w:r w:rsidRPr="00242496">
              <w:t>идентичность, не</w:t>
            </w:r>
            <w:r w:rsidRPr="00242496">
              <w:rPr>
                <w:spacing w:val="-2"/>
              </w:rPr>
              <w:t xml:space="preserve"> </w:t>
            </w:r>
            <w:r w:rsidRPr="00242496">
              <w:t>выражает</w:t>
            </w:r>
            <w:r w:rsidRPr="00242496">
              <w:rPr>
                <w:spacing w:val="-5"/>
              </w:rPr>
              <w:t xml:space="preserve"> </w:t>
            </w:r>
            <w:r w:rsidRPr="00242496">
              <w:t>готовности</w:t>
            </w:r>
            <w:r w:rsidRPr="00242496">
              <w:rPr>
                <w:spacing w:val="-2"/>
              </w:rPr>
              <w:t xml:space="preserve"> </w:t>
            </w:r>
            <w:r w:rsidRPr="00242496">
              <w:t>к</w:t>
            </w:r>
            <w:r w:rsidRPr="00242496">
              <w:rPr>
                <w:spacing w:val="5"/>
              </w:rPr>
              <w:t xml:space="preserve"> </w:t>
            </w:r>
            <w:r w:rsidRPr="00242496">
              <w:t>служению</w:t>
            </w:r>
            <w:r w:rsidRPr="00242496">
              <w:rPr>
                <w:spacing w:val="-2"/>
              </w:rPr>
              <w:t xml:space="preserve"> </w:t>
            </w:r>
            <w:r w:rsidRPr="003335C6">
              <w:t>Отечеству,</w:t>
            </w:r>
          </w:p>
          <w:p w:rsidR="00E74DFC" w:rsidRPr="00242496" w:rsidRDefault="00E74DFC" w:rsidP="000B5A81">
            <w:pPr>
              <w:pStyle w:val="TableParagraph"/>
              <w:ind w:right="142"/>
            </w:pPr>
            <w:r w:rsidRPr="00242496">
              <w:t>его</w:t>
            </w:r>
            <w:r w:rsidRPr="00242496">
              <w:rPr>
                <w:spacing w:val="14"/>
              </w:rPr>
              <w:t xml:space="preserve"> </w:t>
            </w:r>
            <w:r w:rsidRPr="00242496">
              <w:t>защите.</w:t>
            </w:r>
            <w:r w:rsidRPr="00242496">
              <w:rPr>
                <w:spacing w:val="23"/>
              </w:rPr>
              <w:t xml:space="preserve"> </w:t>
            </w:r>
            <w:r w:rsidRPr="00242496">
              <w:rPr>
                <w:b/>
              </w:rPr>
              <w:t>Не</w:t>
            </w:r>
            <w:r w:rsidRPr="00242496">
              <w:rPr>
                <w:b/>
                <w:spacing w:val="18"/>
              </w:rPr>
              <w:t xml:space="preserve"> </w:t>
            </w:r>
            <w:r w:rsidRPr="00242496">
              <w:rPr>
                <w:b/>
              </w:rPr>
              <w:t>проявляет</w:t>
            </w:r>
            <w:r w:rsidRPr="00242496">
              <w:rPr>
                <w:b/>
                <w:spacing w:val="21"/>
              </w:rPr>
              <w:t xml:space="preserve"> </w:t>
            </w:r>
            <w:r w:rsidRPr="00242496">
              <w:rPr>
                <w:b/>
              </w:rPr>
              <w:t>уважение</w:t>
            </w:r>
            <w:r w:rsidRPr="00242496">
              <w:rPr>
                <w:b/>
                <w:spacing w:val="26"/>
              </w:rPr>
              <w:t xml:space="preserve"> </w:t>
            </w:r>
            <w:r w:rsidRPr="00242496">
              <w:t>к</w:t>
            </w:r>
            <w:r w:rsidRPr="00242496">
              <w:rPr>
                <w:spacing w:val="18"/>
              </w:rPr>
              <w:t xml:space="preserve"> </w:t>
            </w:r>
            <w:r w:rsidRPr="00242496">
              <w:t>людям</w:t>
            </w:r>
            <w:r w:rsidRPr="00242496">
              <w:rPr>
                <w:spacing w:val="17"/>
              </w:rPr>
              <w:t xml:space="preserve"> </w:t>
            </w:r>
            <w:r w:rsidRPr="00242496">
              <w:t>другой</w:t>
            </w:r>
            <w:r w:rsidRPr="00242496">
              <w:rPr>
                <w:spacing w:val="19"/>
              </w:rPr>
              <w:t xml:space="preserve"> </w:t>
            </w:r>
            <w:r w:rsidRPr="00242496">
              <w:t>национальности,</w:t>
            </w:r>
            <w:r w:rsidRPr="00242496">
              <w:rPr>
                <w:spacing w:val="16"/>
              </w:rPr>
              <w:t xml:space="preserve"> </w:t>
            </w:r>
            <w:r w:rsidRPr="00242496">
              <w:t>к</w:t>
            </w:r>
            <w:r w:rsidRPr="00242496">
              <w:rPr>
                <w:spacing w:val="21"/>
              </w:rPr>
              <w:t xml:space="preserve"> </w:t>
            </w:r>
            <w:r w:rsidRPr="00242496">
              <w:t>русскому</w:t>
            </w:r>
            <w:r w:rsidRPr="00242496">
              <w:rPr>
                <w:spacing w:val="-37"/>
              </w:rPr>
              <w:t xml:space="preserve"> </w:t>
            </w:r>
            <w:r w:rsidRPr="00242496">
              <w:t>языку,</w:t>
            </w:r>
            <w:r w:rsidRPr="00242496">
              <w:rPr>
                <w:spacing w:val="1"/>
              </w:rPr>
              <w:t xml:space="preserve"> </w:t>
            </w:r>
            <w:r w:rsidRPr="00242496">
              <w:t>к</w:t>
            </w:r>
            <w:r w:rsidRPr="00242496">
              <w:rPr>
                <w:spacing w:val="-2"/>
              </w:rPr>
              <w:t xml:space="preserve"> </w:t>
            </w:r>
            <w:r w:rsidRPr="00242496">
              <w:t>государственным</w:t>
            </w:r>
            <w:r w:rsidRPr="00242496">
              <w:rPr>
                <w:spacing w:val="5"/>
              </w:rPr>
              <w:t xml:space="preserve"> </w:t>
            </w:r>
            <w:r w:rsidRPr="00242496">
              <w:t>символам.</w:t>
            </w:r>
          </w:p>
        </w:tc>
        <w:tc>
          <w:tcPr>
            <w:tcW w:w="851" w:type="dxa"/>
            <w:shd w:val="clear" w:color="auto" w:fill="auto"/>
          </w:tcPr>
          <w:p w:rsidR="00E74DFC" w:rsidRPr="00242496" w:rsidRDefault="00E74DFC" w:rsidP="006671A0">
            <w:pPr>
              <w:pStyle w:val="TableParagraph"/>
            </w:pPr>
          </w:p>
          <w:p w:rsidR="00E74DFC" w:rsidRPr="000E1D2A" w:rsidRDefault="00E74DFC" w:rsidP="006671A0">
            <w:pPr>
              <w:pStyle w:val="TableParagraph"/>
              <w:ind w:left="297"/>
              <w:rPr>
                <w:lang w:val="en-US"/>
              </w:rPr>
            </w:pPr>
            <w:r w:rsidRPr="000E1D2A">
              <w:rPr>
                <w:w w:val="99"/>
                <w:lang w:val="en-US"/>
              </w:rPr>
              <w:t>0</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right="277"/>
              <w:jc w:val="right"/>
              <w:rPr>
                <w:lang w:val="en-US"/>
              </w:rPr>
            </w:pPr>
            <w:r w:rsidRPr="000E1D2A">
              <w:rPr>
                <w:w w:val="99"/>
                <w:lang w:val="en-US"/>
              </w:rPr>
              <w:t>0</w:t>
            </w:r>
          </w:p>
        </w:tc>
      </w:tr>
      <w:tr w:rsidR="000E1D2A" w:rsidRPr="000E1D2A" w:rsidTr="006671A0">
        <w:trPr>
          <w:trHeight w:val="121"/>
        </w:trPr>
        <w:tc>
          <w:tcPr>
            <w:tcW w:w="567" w:type="dxa"/>
            <w:vMerge w:val="restart"/>
            <w:shd w:val="clear" w:color="auto" w:fill="auto"/>
          </w:tcPr>
          <w:p w:rsidR="00E74DFC" w:rsidRPr="000E1D2A" w:rsidRDefault="00E74DFC" w:rsidP="006671A0">
            <w:pPr>
              <w:pStyle w:val="TableParagraph"/>
              <w:jc w:val="center"/>
              <w:rPr>
                <w:lang w:val="en-US"/>
              </w:rPr>
            </w:pPr>
            <w:r w:rsidRPr="000E1D2A">
              <w:rPr>
                <w:w w:val="99"/>
                <w:lang w:val="en-US"/>
              </w:rPr>
              <w:t>3</w:t>
            </w:r>
          </w:p>
        </w:tc>
        <w:tc>
          <w:tcPr>
            <w:tcW w:w="3402" w:type="dxa"/>
            <w:vMerge w:val="restart"/>
            <w:shd w:val="clear" w:color="auto" w:fill="auto"/>
          </w:tcPr>
          <w:p w:rsidR="00E74DFC" w:rsidRPr="00242496" w:rsidRDefault="00E74DFC" w:rsidP="006671A0">
            <w:pPr>
              <w:pStyle w:val="TableParagraph"/>
            </w:pPr>
            <w:r w:rsidRPr="00242496">
              <w:t>Личностные</w:t>
            </w:r>
            <w:r w:rsidRPr="00242496">
              <w:rPr>
                <w:spacing w:val="-6"/>
              </w:rPr>
              <w:t xml:space="preserve"> </w:t>
            </w:r>
            <w:r w:rsidRPr="00242496">
              <w:t>результаты</w:t>
            </w:r>
            <w:r w:rsidRPr="00242496">
              <w:rPr>
                <w:spacing w:val="-6"/>
              </w:rPr>
              <w:t xml:space="preserve"> </w:t>
            </w:r>
            <w:r w:rsidRPr="00242496">
              <w:t>в</w:t>
            </w:r>
            <w:r w:rsidRPr="00242496">
              <w:rPr>
                <w:spacing w:val="-1"/>
              </w:rPr>
              <w:t xml:space="preserve"> </w:t>
            </w:r>
            <w:r w:rsidRPr="00242496">
              <w:t>сфере</w:t>
            </w:r>
          </w:p>
          <w:p w:rsidR="00E74DFC" w:rsidRPr="00242496" w:rsidRDefault="00E74DFC" w:rsidP="006671A0">
            <w:pPr>
              <w:pStyle w:val="TableParagraph"/>
              <w:ind w:right="499"/>
            </w:pPr>
            <w:r w:rsidRPr="00242496">
              <w:t>отношений</w:t>
            </w:r>
            <w:r w:rsidRPr="00242496">
              <w:rPr>
                <w:spacing w:val="-6"/>
              </w:rPr>
              <w:t xml:space="preserve"> </w:t>
            </w:r>
            <w:r w:rsidRPr="00242496">
              <w:t>обучающихся</w:t>
            </w:r>
            <w:r w:rsidRPr="00242496">
              <w:rPr>
                <w:spacing w:val="-7"/>
              </w:rPr>
              <w:t xml:space="preserve"> </w:t>
            </w:r>
            <w:r w:rsidRPr="00242496">
              <w:t>к</w:t>
            </w:r>
            <w:r w:rsidRPr="00242496">
              <w:rPr>
                <w:spacing w:val="-37"/>
              </w:rPr>
              <w:t xml:space="preserve"> </w:t>
            </w:r>
            <w:r w:rsidRPr="00242496">
              <w:t>закону, государству и к</w:t>
            </w:r>
            <w:r w:rsidRPr="00242496">
              <w:rPr>
                <w:spacing w:val="1"/>
              </w:rPr>
              <w:t xml:space="preserve"> </w:t>
            </w:r>
            <w:r w:rsidRPr="00242496">
              <w:t>гражданскому</w:t>
            </w:r>
            <w:r w:rsidRPr="00242496">
              <w:rPr>
                <w:spacing w:val="-3"/>
              </w:rPr>
              <w:t xml:space="preserve"> </w:t>
            </w:r>
            <w:r w:rsidRPr="00242496">
              <w:t>обществу</w:t>
            </w:r>
          </w:p>
        </w:tc>
        <w:tc>
          <w:tcPr>
            <w:tcW w:w="8930" w:type="dxa"/>
            <w:shd w:val="clear" w:color="auto" w:fill="auto"/>
          </w:tcPr>
          <w:p w:rsidR="00E74DFC" w:rsidRPr="00E10F1D" w:rsidRDefault="00E74DFC" w:rsidP="006671A0">
            <w:pPr>
              <w:pStyle w:val="TableParagraph"/>
              <w:jc w:val="both"/>
            </w:pPr>
            <w:r w:rsidRPr="00242496">
              <w:rPr>
                <w:b/>
              </w:rPr>
              <w:t xml:space="preserve">Осознает  </w:t>
            </w:r>
            <w:r w:rsidRPr="00242496">
              <w:rPr>
                <w:b/>
                <w:spacing w:val="4"/>
              </w:rPr>
              <w:t xml:space="preserve"> </w:t>
            </w:r>
            <w:r w:rsidRPr="00242496">
              <w:t xml:space="preserve">себя  </w:t>
            </w:r>
            <w:r w:rsidRPr="00242496">
              <w:rPr>
                <w:spacing w:val="4"/>
              </w:rPr>
              <w:t xml:space="preserve"> </w:t>
            </w:r>
            <w:r w:rsidRPr="00242496">
              <w:t xml:space="preserve">гражданином,  </w:t>
            </w:r>
            <w:r w:rsidRPr="00242496">
              <w:rPr>
                <w:spacing w:val="3"/>
              </w:rPr>
              <w:t xml:space="preserve"> </w:t>
            </w:r>
            <w:r w:rsidRPr="00242496">
              <w:t xml:space="preserve">имеет  </w:t>
            </w:r>
            <w:r w:rsidRPr="00242496">
              <w:rPr>
                <w:spacing w:val="3"/>
              </w:rPr>
              <w:t xml:space="preserve"> </w:t>
            </w:r>
            <w:r w:rsidRPr="00242496">
              <w:t xml:space="preserve">активную  </w:t>
            </w:r>
            <w:r w:rsidRPr="00242496">
              <w:rPr>
                <w:spacing w:val="10"/>
              </w:rPr>
              <w:t xml:space="preserve"> </w:t>
            </w:r>
            <w:r w:rsidRPr="00242496">
              <w:t xml:space="preserve">сформированную  </w:t>
            </w:r>
            <w:r w:rsidRPr="00242496">
              <w:rPr>
                <w:spacing w:val="6"/>
              </w:rPr>
              <w:t xml:space="preserve"> </w:t>
            </w:r>
            <w:r w:rsidRPr="00E10F1D">
              <w:t>гражданскую</w:t>
            </w:r>
          </w:p>
          <w:p w:rsidR="00E74DFC" w:rsidRPr="00242496" w:rsidRDefault="00E74DFC" w:rsidP="006671A0">
            <w:pPr>
              <w:pStyle w:val="TableParagraph"/>
              <w:ind w:right="97"/>
              <w:jc w:val="both"/>
            </w:pPr>
            <w:r w:rsidRPr="00242496">
              <w:t>позицию, готовность к участию в общественной жизни.</w:t>
            </w:r>
            <w:r w:rsidRPr="00242496">
              <w:rPr>
                <w:spacing w:val="1"/>
              </w:rPr>
              <w:t xml:space="preserve"> </w:t>
            </w:r>
            <w:r w:rsidRPr="00242496">
              <w:rPr>
                <w:b/>
              </w:rPr>
              <w:t xml:space="preserve">Проявляет </w:t>
            </w:r>
            <w:r w:rsidRPr="00242496">
              <w:t>готовность к</w:t>
            </w:r>
            <w:r w:rsidRPr="00242496">
              <w:rPr>
                <w:spacing w:val="1"/>
              </w:rPr>
              <w:t xml:space="preserve"> </w:t>
            </w:r>
            <w:r w:rsidRPr="00242496">
              <w:t>осуществлению</w:t>
            </w:r>
            <w:r w:rsidRPr="00242496">
              <w:rPr>
                <w:spacing w:val="-3"/>
              </w:rPr>
              <w:t xml:space="preserve"> </w:t>
            </w:r>
            <w:r w:rsidRPr="00242496">
              <w:t>собственных</w:t>
            </w:r>
            <w:r w:rsidRPr="00242496">
              <w:rPr>
                <w:spacing w:val="-8"/>
              </w:rPr>
              <w:t xml:space="preserve"> </w:t>
            </w:r>
            <w:r w:rsidRPr="00242496">
              <w:t>прав</w:t>
            </w:r>
            <w:r w:rsidRPr="00242496">
              <w:rPr>
                <w:spacing w:val="-4"/>
              </w:rPr>
              <w:t xml:space="preserve"> </w:t>
            </w:r>
            <w:r w:rsidRPr="00242496">
              <w:t>и</w:t>
            </w:r>
            <w:r w:rsidRPr="00242496">
              <w:rPr>
                <w:spacing w:val="-5"/>
              </w:rPr>
              <w:t xml:space="preserve"> </w:t>
            </w:r>
            <w:r w:rsidRPr="00242496">
              <w:t>свобод</w:t>
            </w:r>
            <w:r w:rsidRPr="00242496">
              <w:rPr>
                <w:spacing w:val="-5"/>
              </w:rPr>
              <w:t xml:space="preserve"> </w:t>
            </w:r>
            <w:r w:rsidRPr="00242496">
              <w:t>без</w:t>
            </w:r>
            <w:r w:rsidRPr="00242496">
              <w:rPr>
                <w:spacing w:val="-6"/>
              </w:rPr>
              <w:t xml:space="preserve"> </w:t>
            </w:r>
            <w:r w:rsidRPr="00242496">
              <w:t>нарушения</w:t>
            </w:r>
            <w:r w:rsidRPr="00242496">
              <w:rPr>
                <w:spacing w:val="-7"/>
              </w:rPr>
              <w:t xml:space="preserve"> </w:t>
            </w:r>
            <w:r w:rsidRPr="00242496">
              <w:t>прав,</w:t>
            </w:r>
            <w:r w:rsidRPr="00242496">
              <w:rPr>
                <w:spacing w:val="-6"/>
              </w:rPr>
              <w:t xml:space="preserve"> </w:t>
            </w:r>
            <w:r w:rsidRPr="00242496">
              <w:t>и</w:t>
            </w:r>
            <w:r w:rsidRPr="00242496">
              <w:rPr>
                <w:spacing w:val="-5"/>
              </w:rPr>
              <w:t xml:space="preserve"> </w:t>
            </w:r>
            <w:r w:rsidRPr="00242496">
              <w:t>свобод</w:t>
            </w:r>
            <w:r w:rsidRPr="00242496">
              <w:rPr>
                <w:spacing w:val="-5"/>
              </w:rPr>
              <w:t xml:space="preserve"> </w:t>
            </w:r>
            <w:r w:rsidRPr="00242496">
              <w:t>других</w:t>
            </w:r>
            <w:r w:rsidRPr="00242496">
              <w:rPr>
                <w:spacing w:val="-4"/>
              </w:rPr>
              <w:t xml:space="preserve"> </w:t>
            </w:r>
            <w:r w:rsidRPr="00242496">
              <w:t>лиц,</w:t>
            </w:r>
            <w:r w:rsidRPr="00242496">
              <w:rPr>
                <w:spacing w:val="-38"/>
              </w:rPr>
              <w:t xml:space="preserve"> </w:t>
            </w:r>
            <w:r w:rsidRPr="00242496">
              <w:t>готов</w:t>
            </w:r>
            <w:r w:rsidRPr="00242496">
              <w:rPr>
                <w:spacing w:val="1"/>
              </w:rPr>
              <w:t xml:space="preserve"> </w:t>
            </w:r>
            <w:r w:rsidRPr="00242496">
              <w:t>отстаивать</w:t>
            </w:r>
            <w:r w:rsidRPr="00242496">
              <w:rPr>
                <w:spacing w:val="1"/>
              </w:rPr>
              <w:t xml:space="preserve"> </w:t>
            </w:r>
            <w:r w:rsidRPr="00242496">
              <w:t>собственные</w:t>
            </w:r>
            <w:r w:rsidRPr="00242496">
              <w:rPr>
                <w:spacing w:val="1"/>
              </w:rPr>
              <w:t xml:space="preserve"> </w:t>
            </w:r>
            <w:r w:rsidRPr="00242496">
              <w:t>права</w:t>
            </w:r>
            <w:r w:rsidRPr="00242496">
              <w:rPr>
                <w:spacing w:val="1"/>
              </w:rPr>
              <w:t xml:space="preserve"> </w:t>
            </w:r>
            <w:r w:rsidRPr="00242496">
              <w:t>и</w:t>
            </w:r>
            <w:r w:rsidRPr="00242496">
              <w:rPr>
                <w:spacing w:val="1"/>
              </w:rPr>
              <w:t xml:space="preserve"> </w:t>
            </w:r>
            <w:r w:rsidRPr="00242496">
              <w:t>свободы</w:t>
            </w:r>
            <w:r w:rsidRPr="00242496">
              <w:rPr>
                <w:spacing w:val="1"/>
              </w:rPr>
              <w:t xml:space="preserve"> </w:t>
            </w:r>
            <w:r w:rsidRPr="00242496">
              <w:t>человека</w:t>
            </w:r>
            <w:r w:rsidRPr="00242496">
              <w:rPr>
                <w:spacing w:val="1"/>
              </w:rPr>
              <w:t xml:space="preserve"> </w:t>
            </w:r>
            <w:r w:rsidRPr="00242496">
              <w:t>и</w:t>
            </w:r>
            <w:r w:rsidRPr="00242496">
              <w:rPr>
                <w:spacing w:val="1"/>
              </w:rPr>
              <w:t xml:space="preserve"> </w:t>
            </w:r>
            <w:r w:rsidRPr="00242496">
              <w:t>гражданина</w:t>
            </w:r>
            <w:r w:rsidRPr="00242496">
              <w:rPr>
                <w:spacing w:val="1"/>
              </w:rPr>
              <w:t xml:space="preserve"> </w:t>
            </w:r>
            <w:r w:rsidRPr="00242496">
              <w:t>согласно</w:t>
            </w:r>
            <w:r w:rsidRPr="00242496">
              <w:rPr>
                <w:spacing w:val="1"/>
              </w:rPr>
              <w:t xml:space="preserve"> </w:t>
            </w:r>
            <w:r w:rsidRPr="00242496">
              <w:t>общепризнанным</w:t>
            </w:r>
            <w:r w:rsidRPr="00242496">
              <w:rPr>
                <w:spacing w:val="1"/>
              </w:rPr>
              <w:t xml:space="preserve"> </w:t>
            </w:r>
            <w:r w:rsidRPr="00242496">
              <w:t>принципам.</w:t>
            </w:r>
            <w:r w:rsidRPr="00242496">
              <w:rPr>
                <w:spacing w:val="1"/>
              </w:rPr>
              <w:t xml:space="preserve"> </w:t>
            </w:r>
            <w:proofErr w:type="gramStart"/>
            <w:r w:rsidRPr="00242496">
              <w:t>Привержен</w:t>
            </w:r>
            <w:proofErr w:type="gramEnd"/>
            <w:r w:rsidRPr="00242496">
              <w:rPr>
                <w:spacing w:val="1"/>
              </w:rPr>
              <w:t xml:space="preserve"> </w:t>
            </w:r>
            <w:r w:rsidRPr="00242496">
              <w:t>идеям</w:t>
            </w:r>
            <w:r w:rsidRPr="00242496">
              <w:rPr>
                <w:spacing w:val="1"/>
              </w:rPr>
              <w:t xml:space="preserve"> </w:t>
            </w:r>
            <w:r w:rsidRPr="00242496">
              <w:t>интернационализма,</w:t>
            </w:r>
            <w:r w:rsidRPr="00242496">
              <w:rPr>
                <w:spacing w:val="1"/>
              </w:rPr>
              <w:t xml:space="preserve"> </w:t>
            </w:r>
            <w:r w:rsidRPr="00242496">
              <w:t>дружбы,</w:t>
            </w:r>
            <w:r w:rsidRPr="00242496">
              <w:rPr>
                <w:spacing w:val="1"/>
              </w:rPr>
              <w:t xml:space="preserve"> </w:t>
            </w:r>
            <w:r w:rsidRPr="00242496">
              <w:t>равенства,</w:t>
            </w:r>
            <w:r w:rsidRPr="00242496">
              <w:rPr>
                <w:spacing w:val="43"/>
              </w:rPr>
              <w:t xml:space="preserve"> </w:t>
            </w:r>
            <w:r w:rsidRPr="00242496">
              <w:t>взаимопомощи</w:t>
            </w:r>
            <w:r w:rsidRPr="00242496">
              <w:rPr>
                <w:spacing w:val="46"/>
              </w:rPr>
              <w:t xml:space="preserve"> </w:t>
            </w:r>
            <w:r w:rsidRPr="00242496">
              <w:t>народов.</w:t>
            </w:r>
            <w:r w:rsidRPr="00242496">
              <w:rPr>
                <w:spacing w:val="42"/>
              </w:rPr>
              <w:t xml:space="preserve"> </w:t>
            </w:r>
            <w:r w:rsidRPr="00242496">
              <w:t>Готов</w:t>
            </w:r>
            <w:r w:rsidRPr="00242496">
              <w:rPr>
                <w:spacing w:val="44"/>
              </w:rPr>
              <w:t xml:space="preserve"> </w:t>
            </w:r>
            <w:r w:rsidRPr="00242496">
              <w:t>противостоять</w:t>
            </w:r>
            <w:r w:rsidRPr="00242496">
              <w:rPr>
                <w:spacing w:val="43"/>
              </w:rPr>
              <w:t xml:space="preserve"> </w:t>
            </w:r>
            <w:r w:rsidRPr="00242496">
              <w:t>идеологии</w:t>
            </w:r>
            <w:r w:rsidRPr="00242496">
              <w:rPr>
                <w:spacing w:val="44"/>
              </w:rPr>
              <w:t xml:space="preserve"> </w:t>
            </w:r>
            <w:r w:rsidRPr="00242496">
              <w:t>экстремизма,</w:t>
            </w:r>
          </w:p>
          <w:p w:rsidR="00E74DFC" w:rsidRPr="00242496" w:rsidRDefault="00E74DFC" w:rsidP="006671A0">
            <w:pPr>
              <w:pStyle w:val="TableParagraph"/>
              <w:jc w:val="both"/>
            </w:pPr>
            <w:r w:rsidRPr="00242496">
              <w:t>национализма,</w:t>
            </w:r>
            <w:r w:rsidRPr="00242496">
              <w:rPr>
                <w:spacing w:val="-9"/>
              </w:rPr>
              <w:t xml:space="preserve"> </w:t>
            </w:r>
            <w:r w:rsidRPr="00242496">
              <w:t>ксенофобии,</w:t>
            </w:r>
            <w:r w:rsidRPr="00242496">
              <w:rPr>
                <w:spacing w:val="-5"/>
              </w:rPr>
              <w:t xml:space="preserve"> </w:t>
            </w:r>
            <w:r w:rsidRPr="00242496">
              <w:t>дискриминации</w:t>
            </w:r>
            <w:r w:rsidRPr="00242496">
              <w:rPr>
                <w:spacing w:val="-6"/>
              </w:rPr>
              <w:t xml:space="preserve"> </w:t>
            </w:r>
            <w:r w:rsidRPr="00242496">
              <w:t>по</w:t>
            </w:r>
            <w:r w:rsidRPr="00242496">
              <w:rPr>
                <w:spacing w:val="-6"/>
              </w:rPr>
              <w:t xml:space="preserve"> </w:t>
            </w:r>
            <w:r w:rsidRPr="00242496">
              <w:t>различным</w:t>
            </w:r>
            <w:r w:rsidRPr="00242496">
              <w:rPr>
                <w:spacing w:val="-3"/>
              </w:rPr>
              <w:t xml:space="preserve"> </w:t>
            </w:r>
            <w:r w:rsidRPr="00242496">
              <w:t>признакам.</w:t>
            </w:r>
          </w:p>
        </w:tc>
        <w:tc>
          <w:tcPr>
            <w:tcW w:w="851" w:type="dxa"/>
            <w:shd w:val="clear" w:color="auto" w:fill="auto"/>
          </w:tcPr>
          <w:p w:rsidR="00E74DFC" w:rsidRPr="00242496" w:rsidRDefault="00E74DFC" w:rsidP="006671A0">
            <w:pPr>
              <w:pStyle w:val="TableParagraph"/>
            </w:pPr>
          </w:p>
          <w:p w:rsidR="00E74DFC" w:rsidRPr="00242496" w:rsidRDefault="00E74DFC" w:rsidP="006671A0">
            <w:pPr>
              <w:pStyle w:val="TableParagraph"/>
            </w:pPr>
          </w:p>
          <w:p w:rsidR="00E74DFC" w:rsidRPr="000E1D2A" w:rsidRDefault="00E74DFC" w:rsidP="006671A0">
            <w:pPr>
              <w:pStyle w:val="TableParagraph"/>
              <w:ind w:left="297"/>
              <w:rPr>
                <w:lang w:val="en-US"/>
              </w:rPr>
            </w:pPr>
            <w:r w:rsidRPr="000E1D2A">
              <w:rPr>
                <w:w w:val="99"/>
                <w:lang w:val="en-US"/>
              </w:rPr>
              <w:t>2</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rPr>
                <w:lang w:val="en-US"/>
              </w:rPr>
            </w:pPr>
          </w:p>
          <w:p w:rsidR="00E74DFC" w:rsidRPr="000E1D2A" w:rsidRDefault="00E74DFC" w:rsidP="006671A0">
            <w:pPr>
              <w:pStyle w:val="TableParagraph"/>
              <w:ind w:right="277"/>
              <w:jc w:val="right"/>
              <w:rPr>
                <w:lang w:val="en-US"/>
              </w:rPr>
            </w:pPr>
            <w:r w:rsidRPr="000E1D2A">
              <w:rPr>
                <w:w w:val="99"/>
                <w:lang w:val="en-US"/>
              </w:rPr>
              <w:t>2</w:t>
            </w:r>
          </w:p>
        </w:tc>
      </w:tr>
      <w:tr w:rsidR="000E1D2A" w:rsidRPr="000E1D2A" w:rsidTr="006671A0">
        <w:trPr>
          <w:trHeight w:val="1286"/>
        </w:trPr>
        <w:tc>
          <w:tcPr>
            <w:tcW w:w="56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E74DFC" w:rsidRPr="00242496" w:rsidRDefault="00E74DFC" w:rsidP="006671A0">
            <w:pPr>
              <w:pStyle w:val="TableParagraph"/>
              <w:ind w:right="102"/>
              <w:jc w:val="both"/>
            </w:pPr>
            <w:r w:rsidRPr="00242496">
              <w:t>Осознает себя гражданином</w:t>
            </w:r>
            <w:r w:rsidRPr="00242496">
              <w:rPr>
                <w:b/>
              </w:rPr>
              <w:t>, имеет пассивную, не сформированную гражданскую</w:t>
            </w:r>
            <w:r w:rsidRPr="00242496">
              <w:rPr>
                <w:b/>
                <w:spacing w:val="1"/>
              </w:rPr>
              <w:t xml:space="preserve"> </w:t>
            </w:r>
            <w:r w:rsidRPr="00242496">
              <w:rPr>
                <w:b/>
              </w:rPr>
              <w:t>позицию</w:t>
            </w:r>
            <w:r w:rsidRPr="00242496">
              <w:t>. Стремится к осуществлению собственных прав и свобод без нарушения</w:t>
            </w:r>
            <w:r w:rsidRPr="00242496">
              <w:rPr>
                <w:spacing w:val="1"/>
              </w:rPr>
              <w:t xml:space="preserve"> </w:t>
            </w:r>
            <w:r w:rsidRPr="00242496">
              <w:t>прав,</w:t>
            </w:r>
            <w:r w:rsidRPr="00242496">
              <w:rPr>
                <w:spacing w:val="33"/>
              </w:rPr>
              <w:t xml:space="preserve"> </w:t>
            </w:r>
            <w:r w:rsidRPr="00242496">
              <w:t>и</w:t>
            </w:r>
            <w:r w:rsidRPr="00242496">
              <w:rPr>
                <w:spacing w:val="40"/>
              </w:rPr>
              <w:t xml:space="preserve"> </w:t>
            </w:r>
            <w:r w:rsidRPr="00242496">
              <w:t>свобод</w:t>
            </w:r>
            <w:r w:rsidRPr="00242496">
              <w:rPr>
                <w:spacing w:val="35"/>
              </w:rPr>
              <w:t xml:space="preserve"> </w:t>
            </w:r>
            <w:r w:rsidRPr="00242496">
              <w:t>других</w:t>
            </w:r>
            <w:r w:rsidRPr="00242496">
              <w:rPr>
                <w:spacing w:val="37"/>
              </w:rPr>
              <w:t xml:space="preserve"> </w:t>
            </w:r>
            <w:r w:rsidRPr="00242496">
              <w:t>лиц,</w:t>
            </w:r>
            <w:r w:rsidRPr="00242496">
              <w:rPr>
                <w:spacing w:val="33"/>
              </w:rPr>
              <w:t xml:space="preserve"> </w:t>
            </w:r>
            <w:r w:rsidRPr="00242496">
              <w:t>но</w:t>
            </w:r>
            <w:r w:rsidRPr="00242496">
              <w:rPr>
                <w:spacing w:val="32"/>
              </w:rPr>
              <w:t xml:space="preserve"> </w:t>
            </w:r>
            <w:r w:rsidRPr="00242496">
              <w:t>не</w:t>
            </w:r>
            <w:r w:rsidRPr="00242496">
              <w:rPr>
                <w:spacing w:val="30"/>
              </w:rPr>
              <w:t xml:space="preserve"> </w:t>
            </w:r>
            <w:r w:rsidRPr="00242496">
              <w:t>всегда</w:t>
            </w:r>
            <w:r w:rsidRPr="00242496">
              <w:rPr>
                <w:spacing w:val="36"/>
              </w:rPr>
              <w:t xml:space="preserve"> </w:t>
            </w:r>
            <w:r w:rsidRPr="00242496">
              <w:t>отстаивает</w:t>
            </w:r>
            <w:r w:rsidRPr="00242496">
              <w:rPr>
                <w:spacing w:val="37"/>
              </w:rPr>
              <w:t xml:space="preserve"> </w:t>
            </w:r>
            <w:r w:rsidRPr="00242496">
              <w:t>собственные</w:t>
            </w:r>
            <w:r w:rsidRPr="00242496">
              <w:rPr>
                <w:spacing w:val="37"/>
              </w:rPr>
              <w:t xml:space="preserve"> </w:t>
            </w:r>
            <w:r w:rsidRPr="00242496">
              <w:t>права</w:t>
            </w:r>
            <w:r w:rsidRPr="00242496">
              <w:rPr>
                <w:spacing w:val="35"/>
              </w:rPr>
              <w:t xml:space="preserve"> </w:t>
            </w:r>
            <w:r w:rsidRPr="00242496">
              <w:t>согласно</w:t>
            </w:r>
          </w:p>
          <w:p w:rsidR="00E74DFC" w:rsidRPr="00242496" w:rsidRDefault="00E74DFC" w:rsidP="006671A0">
            <w:pPr>
              <w:pStyle w:val="TableParagraph"/>
              <w:ind w:right="103"/>
              <w:jc w:val="both"/>
            </w:pPr>
            <w:r w:rsidRPr="00242496">
              <w:rPr>
                <w:w w:val="95"/>
              </w:rPr>
              <w:t>общепризнанным принципам. Приемлет идеи интернационализма, дружбы, равенства,</w:t>
            </w:r>
            <w:r w:rsidRPr="00242496">
              <w:rPr>
                <w:spacing w:val="1"/>
                <w:w w:val="95"/>
              </w:rPr>
              <w:t xml:space="preserve"> </w:t>
            </w:r>
            <w:r w:rsidRPr="00242496">
              <w:t>взаимопомощи</w:t>
            </w:r>
            <w:r w:rsidRPr="00242496">
              <w:rPr>
                <w:spacing w:val="1"/>
              </w:rPr>
              <w:t xml:space="preserve"> </w:t>
            </w:r>
            <w:r w:rsidRPr="00242496">
              <w:t>народов,</w:t>
            </w:r>
            <w:r w:rsidRPr="00242496">
              <w:rPr>
                <w:spacing w:val="1"/>
              </w:rPr>
              <w:t xml:space="preserve"> </w:t>
            </w:r>
            <w:r w:rsidRPr="00242496">
              <w:t>но</w:t>
            </w:r>
            <w:r w:rsidRPr="00242496">
              <w:rPr>
                <w:spacing w:val="1"/>
              </w:rPr>
              <w:t xml:space="preserve"> </w:t>
            </w:r>
            <w:r w:rsidRPr="00242496">
              <w:t>не</w:t>
            </w:r>
            <w:r w:rsidRPr="00242496">
              <w:rPr>
                <w:spacing w:val="1"/>
              </w:rPr>
              <w:t xml:space="preserve"> </w:t>
            </w:r>
            <w:r w:rsidRPr="00242496">
              <w:t>всегда</w:t>
            </w:r>
            <w:r w:rsidRPr="00242496">
              <w:rPr>
                <w:spacing w:val="1"/>
              </w:rPr>
              <w:t xml:space="preserve"> </w:t>
            </w:r>
            <w:r w:rsidRPr="00242496">
              <w:t>проявляет</w:t>
            </w:r>
            <w:r w:rsidRPr="00242496">
              <w:rPr>
                <w:spacing w:val="1"/>
              </w:rPr>
              <w:t xml:space="preserve"> </w:t>
            </w:r>
            <w:r w:rsidRPr="00242496">
              <w:t>уважение</w:t>
            </w:r>
            <w:r w:rsidRPr="00242496">
              <w:rPr>
                <w:spacing w:val="1"/>
              </w:rPr>
              <w:t xml:space="preserve"> </w:t>
            </w:r>
            <w:r w:rsidRPr="00242496">
              <w:t>к</w:t>
            </w:r>
            <w:r w:rsidRPr="00242496">
              <w:rPr>
                <w:spacing w:val="1"/>
              </w:rPr>
              <w:t xml:space="preserve"> </w:t>
            </w:r>
            <w:r w:rsidRPr="00242496">
              <w:t>людям</w:t>
            </w:r>
            <w:r w:rsidRPr="00242496">
              <w:rPr>
                <w:spacing w:val="1"/>
              </w:rPr>
              <w:t xml:space="preserve"> </w:t>
            </w:r>
            <w:r w:rsidRPr="00242496">
              <w:t>другой</w:t>
            </w:r>
            <w:r w:rsidRPr="00242496">
              <w:rPr>
                <w:spacing w:val="1"/>
              </w:rPr>
              <w:t xml:space="preserve"> </w:t>
            </w:r>
            <w:r w:rsidRPr="00242496">
              <w:t>национальности.</w:t>
            </w:r>
            <w:r w:rsidRPr="00242496">
              <w:rPr>
                <w:spacing w:val="31"/>
              </w:rPr>
              <w:t xml:space="preserve"> </w:t>
            </w:r>
            <w:r w:rsidRPr="00242496">
              <w:t>Стремится</w:t>
            </w:r>
            <w:r w:rsidRPr="00242496">
              <w:rPr>
                <w:spacing w:val="26"/>
              </w:rPr>
              <w:t xml:space="preserve"> </w:t>
            </w:r>
            <w:r w:rsidRPr="00242496">
              <w:t>противостоять</w:t>
            </w:r>
            <w:r w:rsidRPr="00242496">
              <w:rPr>
                <w:spacing w:val="32"/>
              </w:rPr>
              <w:t xml:space="preserve"> </w:t>
            </w:r>
            <w:r w:rsidRPr="00242496">
              <w:t>идеологии</w:t>
            </w:r>
            <w:r w:rsidRPr="00242496">
              <w:rPr>
                <w:spacing w:val="30"/>
              </w:rPr>
              <w:t xml:space="preserve"> </w:t>
            </w:r>
            <w:r w:rsidRPr="00242496">
              <w:t>экстремизма,</w:t>
            </w:r>
            <w:r w:rsidRPr="00242496">
              <w:rPr>
                <w:spacing w:val="31"/>
              </w:rPr>
              <w:t xml:space="preserve"> </w:t>
            </w:r>
            <w:r w:rsidRPr="00242496">
              <w:t>национализма,</w:t>
            </w:r>
          </w:p>
          <w:p w:rsidR="00E74DFC" w:rsidRPr="00242496" w:rsidRDefault="00E74DFC" w:rsidP="006671A0">
            <w:pPr>
              <w:pStyle w:val="TableParagraph"/>
              <w:jc w:val="both"/>
            </w:pPr>
            <w:r w:rsidRPr="00242496">
              <w:t>ксенофобии,</w:t>
            </w:r>
            <w:r w:rsidRPr="00242496">
              <w:rPr>
                <w:spacing w:val="-8"/>
              </w:rPr>
              <w:t xml:space="preserve"> </w:t>
            </w:r>
            <w:r w:rsidRPr="00242496">
              <w:t>дискриминации</w:t>
            </w:r>
            <w:r w:rsidRPr="00242496">
              <w:rPr>
                <w:spacing w:val="-6"/>
              </w:rPr>
              <w:t xml:space="preserve"> </w:t>
            </w:r>
            <w:r w:rsidRPr="00242496">
              <w:t>по</w:t>
            </w:r>
            <w:r w:rsidRPr="00242496">
              <w:rPr>
                <w:spacing w:val="-4"/>
              </w:rPr>
              <w:t xml:space="preserve"> </w:t>
            </w:r>
            <w:r w:rsidRPr="00242496">
              <w:t>различным</w:t>
            </w:r>
            <w:r w:rsidRPr="00242496">
              <w:rPr>
                <w:spacing w:val="-7"/>
              </w:rPr>
              <w:t xml:space="preserve"> </w:t>
            </w:r>
            <w:r w:rsidRPr="00242496">
              <w:t>признакам</w:t>
            </w:r>
          </w:p>
        </w:tc>
        <w:tc>
          <w:tcPr>
            <w:tcW w:w="851" w:type="dxa"/>
            <w:shd w:val="clear" w:color="auto" w:fill="auto"/>
          </w:tcPr>
          <w:p w:rsidR="00E74DFC" w:rsidRPr="00242496" w:rsidRDefault="00E74DFC" w:rsidP="006671A0">
            <w:pPr>
              <w:pStyle w:val="TableParagraph"/>
            </w:pPr>
          </w:p>
          <w:p w:rsidR="00E74DFC" w:rsidRPr="00242496" w:rsidRDefault="00E74DFC" w:rsidP="006671A0">
            <w:pPr>
              <w:pStyle w:val="TableParagraph"/>
            </w:pPr>
          </w:p>
          <w:p w:rsidR="00E74DFC" w:rsidRPr="000E1D2A" w:rsidRDefault="00E74DFC" w:rsidP="006671A0">
            <w:pPr>
              <w:pStyle w:val="TableParagraph"/>
              <w:ind w:left="297"/>
              <w:rPr>
                <w:lang w:val="en-US"/>
              </w:rPr>
            </w:pPr>
            <w:r w:rsidRPr="000E1D2A">
              <w:rPr>
                <w:w w:val="99"/>
                <w:lang w:val="en-US"/>
              </w:rPr>
              <w:t>1</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rPr>
                <w:lang w:val="en-US"/>
              </w:rPr>
            </w:pPr>
          </w:p>
          <w:p w:rsidR="00E74DFC" w:rsidRPr="000E1D2A" w:rsidRDefault="00E74DFC" w:rsidP="006671A0">
            <w:pPr>
              <w:pStyle w:val="TableParagraph"/>
              <w:ind w:right="277"/>
              <w:jc w:val="right"/>
              <w:rPr>
                <w:lang w:val="en-US"/>
              </w:rPr>
            </w:pPr>
            <w:r w:rsidRPr="000E1D2A">
              <w:rPr>
                <w:w w:val="99"/>
                <w:lang w:val="en-US"/>
              </w:rPr>
              <w:t>1</w:t>
            </w:r>
          </w:p>
        </w:tc>
      </w:tr>
      <w:tr w:rsidR="000E1D2A" w:rsidRPr="000E1D2A" w:rsidTr="000B5A81">
        <w:trPr>
          <w:trHeight w:val="405"/>
        </w:trPr>
        <w:tc>
          <w:tcPr>
            <w:tcW w:w="56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E74DFC" w:rsidRPr="00242496" w:rsidRDefault="00E74DFC" w:rsidP="006671A0">
            <w:pPr>
              <w:pStyle w:val="TableParagraph"/>
              <w:ind w:right="99"/>
              <w:jc w:val="both"/>
            </w:pPr>
            <w:r w:rsidRPr="00242496">
              <w:t>Осознает себя гражданином, но имеет пассивную, не сформированную гражданскую</w:t>
            </w:r>
            <w:r w:rsidRPr="00242496">
              <w:rPr>
                <w:spacing w:val="1"/>
              </w:rPr>
              <w:t xml:space="preserve"> </w:t>
            </w:r>
            <w:r w:rsidRPr="00242496">
              <w:t>позицию.</w:t>
            </w:r>
            <w:r w:rsidRPr="00242496">
              <w:rPr>
                <w:spacing w:val="-7"/>
              </w:rPr>
              <w:t xml:space="preserve"> </w:t>
            </w:r>
            <w:r w:rsidRPr="00242496">
              <w:rPr>
                <w:b/>
              </w:rPr>
              <w:t>Не</w:t>
            </w:r>
            <w:r w:rsidRPr="00242496">
              <w:rPr>
                <w:b/>
                <w:spacing w:val="-1"/>
              </w:rPr>
              <w:t xml:space="preserve"> </w:t>
            </w:r>
            <w:r w:rsidRPr="00242496">
              <w:rPr>
                <w:b/>
              </w:rPr>
              <w:t>стремится</w:t>
            </w:r>
            <w:r w:rsidRPr="00242496">
              <w:rPr>
                <w:b/>
                <w:spacing w:val="-5"/>
              </w:rPr>
              <w:t xml:space="preserve"> </w:t>
            </w:r>
            <w:r w:rsidRPr="00242496">
              <w:t>к</w:t>
            </w:r>
            <w:r w:rsidRPr="00242496">
              <w:rPr>
                <w:spacing w:val="1"/>
              </w:rPr>
              <w:t xml:space="preserve"> </w:t>
            </w:r>
            <w:r w:rsidRPr="00242496">
              <w:t>осуществлению</w:t>
            </w:r>
            <w:r w:rsidRPr="00242496">
              <w:rPr>
                <w:spacing w:val="1"/>
              </w:rPr>
              <w:t xml:space="preserve"> </w:t>
            </w:r>
            <w:r w:rsidRPr="00242496">
              <w:t>собственных</w:t>
            </w:r>
            <w:r w:rsidRPr="00242496">
              <w:rPr>
                <w:spacing w:val="-7"/>
              </w:rPr>
              <w:t xml:space="preserve"> </w:t>
            </w:r>
            <w:r w:rsidRPr="00242496">
              <w:t>прав</w:t>
            </w:r>
            <w:r w:rsidRPr="00242496">
              <w:rPr>
                <w:spacing w:val="-4"/>
              </w:rPr>
              <w:t xml:space="preserve"> </w:t>
            </w:r>
            <w:r w:rsidRPr="00242496">
              <w:t>и</w:t>
            </w:r>
            <w:r w:rsidRPr="00242496">
              <w:rPr>
                <w:spacing w:val="3"/>
              </w:rPr>
              <w:t xml:space="preserve"> </w:t>
            </w:r>
            <w:r w:rsidRPr="00242496">
              <w:t>свобод</w:t>
            </w:r>
            <w:r w:rsidRPr="00242496">
              <w:rPr>
                <w:spacing w:val="3"/>
              </w:rPr>
              <w:t xml:space="preserve"> </w:t>
            </w:r>
            <w:r w:rsidRPr="00242496">
              <w:t>без</w:t>
            </w:r>
            <w:r w:rsidRPr="00242496">
              <w:rPr>
                <w:spacing w:val="-2"/>
              </w:rPr>
              <w:t xml:space="preserve"> </w:t>
            </w:r>
            <w:r w:rsidRPr="00242496">
              <w:t>нарушения</w:t>
            </w:r>
          </w:p>
          <w:p w:rsidR="00E74DFC" w:rsidRPr="00242496" w:rsidRDefault="00E74DFC" w:rsidP="006671A0">
            <w:pPr>
              <w:pStyle w:val="TableParagraph"/>
              <w:ind w:right="98"/>
              <w:jc w:val="both"/>
            </w:pPr>
            <w:r w:rsidRPr="00242496">
              <w:t>прав,</w:t>
            </w:r>
            <w:r w:rsidRPr="00242496">
              <w:rPr>
                <w:spacing w:val="1"/>
              </w:rPr>
              <w:t xml:space="preserve"> </w:t>
            </w:r>
            <w:r w:rsidRPr="00242496">
              <w:t>и</w:t>
            </w:r>
            <w:r w:rsidRPr="00242496">
              <w:rPr>
                <w:spacing w:val="1"/>
              </w:rPr>
              <w:t xml:space="preserve"> </w:t>
            </w:r>
            <w:r w:rsidRPr="00242496">
              <w:t>свобод</w:t>
            </w:r>
            <w:r w:rsidRPr="00242496">
              <w:rPr>
                <w:spacing w:val="1"/>
              </w:rPr>
              <w:t xml:space="preserve"> </w:t>
            </w:r>
            <w:r w:rsidRPr="00242496">
              <w:t>других</w:t>
            </w:r>
            <w:r w:rsidRPr="00242496">
              <w:rPr>
                <w:spacing w:val="1"/>
              </w:rPr>
              <w:t xml:space="preserve"> </w:t>
            </w:r>
            <w:r w:rsidRPr="00242496">
              <w:t>лиц,</w:t>
            </w:r>
            <w:r w:rsidRPr="00242496">
              <w:rPr>
                <w:spacing w:val="1"/>
              </w:rPr>
              <w:t xml:space="preserve"> </w:t>
            </w:r>
            <w:r w:rsidRPr="00242496">
              <w:t>не</w:t>
            </w:r>
            <w:r w:rsidRPr="00242496">
              <w:rPr>
                <w:spacing w:val="1"/>
              </w:rPr>
              <w:t xml:space="preserve"> </w:t>
            </w:r>
            <w:r w:rsidRPr="00242496">
              <w:t>всегда</w:t>
            </w:r>
            <w:r w:rsidRPr="00242496">
              <w:rPr>
                <w:spacing w:val="1"/>
              </w:rPr>
              <w:t xml:space="preserve"> </w:t>
            </w:r>
            <w:r w:rsidRPr="00242496">
              <w:t>отстаивает</w:t>
            </w:r>
            <w:r w:rsidRPr="00242496">
              <w:rPr>
                <w:spacing w:val="1"/>
              </w:rPr>
              <w:t xml:space="preserve"> </w:t>
            </w:r>
            <w:r w:rsidRPr="00242496">
              <w:t>собственные</w:t>
            </w:r>
            <w:r w:rsidRPr="00242496">
              <w:rPr>
                <w:spacing w:val="1"/>
              </w:rPr>
              <w:t xml:space="preserve"> </w:t>
            </w:r>
            <w:r w:rsidRPr="00242496">
              <w:t>права</w:t>
            </w:r>
            <w:r w:rsidRPr="00242496">
              <w:rPr>
                <w:spacing w:val="1"/>
              </w:rPr>
              <w:t xml:space="preserve"> </w:t>
            </w:r>
            <w:r w:rsidRPr="00242496">
              <w:t>согласно</w:t>
            </w:r>
            <w:r w:rsidRPr="00242496">
              <w:rPr>
                <w:spacing w:val="1"/>
              </w:rPr>
              <w:t xml:space="preserve"> </w:t>
            </w:r>
            <w:r w:rsidRPr="00242496">
              <w:t>общепризнанным</w:t>
            </w:r>
            <w:r w:rsidRPr="00242496">
              <w:rPr>
                <w:spacing w:val="1"/>
              </w:rPr>
              <w:t xml:space="preserve"> </w:t>
            </w:r>
            <w:r w:rsidRPr="00242496">
              <w:t>принципам.</w:t>
            </w:r>
            <w:r w:rsidRPr="00242496">
              <w:rPr>
                <w:spacing w:val="1"/>
              </w:rPr>
              <w:t xml:space="preserve"> </w:t>
            </w:r>
            <w:r w:rsidRPr="00242496">
              <w:rPr>
                <w:b/>
              </w:rPr>
              <w:t>Не</w:t>
            </w:r>
            <w:r w:rsidRPr="00242496">
              <w:rPr>
                <w:b/>
                <w:spacing w:val="1"/>
              </w:rPr>
              <w:t xml:space="preserve"> </w:t>
            </w:r>
            <w:r w:rsidRPr="00242496">
              <w:rPr>
                <w:b/>
              </w:rPr>
              <w:t>приемлет</w:t>
            </w:r>
            <w:r w:rsidRPr="00242496">
              <w:rPr>
                <w:b/>
                <w:spacing w:val="1"/>
              </w:rPr>
              <w:t xml:space="preserve"> </w:t>
            </w:r>
            <w:r w:rsidRPr="00242496">
              <w:t>идеи</w:t>
            </w:r>
            <w:r w:rsidRPr="00242496">
              <w:rPr>
                <w:spacing w:val="1"/>
              </w:rPr>
              <w:t xml:space="preserve"> </w:t>
            </w:r>
            <w:r w:rsidRPr="00242496">
              <w:t>интернационализма,</w:t>
            </w:r>
            <w:r w:rsidRPr="00242496">
              <w:rPr>
                <w:spacing w:val="1"/>
              </w:rPr>
              <w:t xml:space="preserve"> </w:t>
            </w:r>
            <w:r w:rsidRPr="00242496">
              <w:t>дружбы,</w:t>
            </w:r>
            <w:r w:rsidRPr="00242496">
              <w:rPr>
                <w:spacing w:val="1"/>
              </w:rPr>
              <w:t xml:space="preserve"> </w:t>
            </w:r>
            <w:r w:rsidRPr="00242496">
              <w:t>равенства,</w:t>
            </w:r>
            <w:r w:rsidRPr="00242496">
              <w:rPr>
                <w:spacing w:val="1"/>
              </w:rPr>
              <w:t xml:space="preserve"> </w:t>
            </w:r>
            <w:r w:rsidRPr="00242496">
              <w:t>взаимопомощи</w:t>
            </w:r>
            <w:r w:rsidRPr="00242496">
              <w:rPr>
                <w:spacing w:val="1"/>
              </w:rPr>
              <w:t xml:space="preserve"> </w:t>
            </w:r>
            <w:r w:rsidRPr="00242496">
              <w:t>народов.</w:t>
            </w:r>
            <w:r w:rsidRPr="00242496">
              <w:rPr>
                <w:spacing w:val="1"/>
              </w:rPr>
              <w:t xml:space="preserve"> </w:t>
            </w:r>
            <w:r w:rsidRPr="00242496">
              <w:t>Не</w:t>
            </w:r>
            <w:r w:rsidRPr="00242496">
              <w:rPr>
                <w:spacing w:val="1"/>
              </w:rPr>
              <w:t xml:space="preserve"> </w:t>
            </w:r>
            <w:r w:rsidRPr="00242496">
              <w:t>проявляет</w:t>
            </w:r>
            <w:r w:rsidRPr="00242496">
              <w:rPr>
                <w:spacing w:val="1"/>
              </w:rPr>
              <w:t xml:space="preserve"> </w:t>
            </w:r>
            <w:r w:rsidRPr="00242496">
              <w:t>уважение</w:t>
            </w:r>
            <w:r w:rsidRPr="00242496">
              <w:rPr>
                <w:spacing w:val="1"/>
              </w:rPr>
              <w:t xml:space="preserve"> </w:t>
            </w:r>
            <w:r w:rsidRPr="00242496">
              <w:t>к</w:t>
            </w:r>
            <w:r w:rsidRPr="00242496">
              <w:rPr>
                <w:spacing w:val="1"/>
              </w:rPr>
              <w:t xml:space="preserve"> </w:t>
            </w:r>
            <w:r w:rsidRPr="00242496">
              <w:t>людям</w:t>
            </w:r>
            <w:r w:rsidRPr="00242496">
              <w:rPr>
                <w:spacing w:val="1"/>
              </w:rPr>
              <w:t xml:space="preserve"> </w:t>
            </w:r>
            <w:r w:rsidRPr="00242496">
              <w:t>другой</w:t>
            </w:r>
            <w:r w:rsidRPr="00242496">
              <w:rPr>
                <w:spacing w:val="1"/>
              </w:rPr>
              <w:t xml:space="preserve"> </w:t>
            </w:r>
            <w:r w:rsidRPr="00242496">
              <w:t>национальности.</w:t>
            </w:r>
            <w:r w:rsidRPr="00242496">
              <w:rPr>
                <w:spacing w:val="30"/>
              </w:rPr>
              <w:t xml:space="preserve"> </w:t>
            </w:r>
            <w:r w:rsidRPr="00242496">
              <w:rPr>
                <w:b/>
              </w:rPr>
              <w:t>Не</w:t>
            </w:r>
            <w:r w:rsidRPr="00242496">
              <w:rPr>
                <w:b/>
                <w:spacing w:val="28"/>
              </w:rPr>
              <w:t xml:space="preserve"> </w:t>
            </w:r>
            <w:r w:rsidRPr="00242496">
              <w:rPr>
                <w:b/>
              </w:rPr>
              <w:t>готов</w:t>
            </w:r>
            <w:r w:rsidRPr="00242496">
              <w:rPr>
                <w:b/>
                <w:spacing w:val="28"/>
              </w:rPr>
              <w:t xml:space="preserve"> </w:t>
            </w:r>
            <w:r w:rsidRPr="00242496">
              <w:rPr>
                <w:b/>
              </w:rPr>
              <w:t>противостоять</w:t>
            </w:r>
            <w:r w:rsidRPr="00242496">
              <w:rPr>
                <w:b/>
                <w:spacing w:val="25"/>
              </w:rPr>
              <w:t xml:space="preserve"> </w:t>
            </w:r>
            <w:r w:rsidRPr="00242496">
              <w:t>идеологии</w:t>
            </w:r>
            <w:r w:rsidRPr="00242496">
              <w:rPr>
                <w:spacing w:val="27"/>
              </w:rPr>
              <w:t xml:space="preserve"> </w:t>
            </w:r>
            <w:r w:rsidRPr="00242496">
              <w:t>экстремизма,</w:t>
            </w:r>
            <w:r w:rsidRPr="00242496">
              <w:rPr>
                <w:spacing w:val="29"/>
              </w:rPr>
              <w:t xml:space="preserve"> </w:t>
            </w:r>
            <w:r w:rsidRPr="00242496">
              <w:t>национализма,</w:t>
            </w:r>
          </w:p>
          <w:p w:rsidR="00E74DFC" w:rsidRPr="00242496" w:rsidRDefault="00E74DFC" w:rsidP="006671A0">
            <w:pPr>
              <w:pStyle w:val="TableParagraph"/>
              <w:jc w:val="both"/>
            </w:pPr>
            <w:r w:rsidRPr="00242496">
              <w:t>ксенофобии,</w:t>
            </w:r>
            <w:r w:rsidRPr="00242496">
              <w:rPr>
                <w:spacing w:val="-8"/>
              </w:rPr>
              <w:t xml:space="preserve"> </w:t>
            </w:r>
            <w:r w:rsidRPr="00242496">
              <w:t>дискриминации</w:t>
            </w:r>
            <w:r w:rsidRPr="00242496">
              <w:rPr>
                <w:spacing w:val="-6"/>
              </w:rPr>
              <w:t xml:space="preserve"> </w:t>
            </w:r>
            <w:r w:rsidRPr="00242496">
              <w:t>по</w:t>
            </w:r>
            <w:r w:rsidRPr="00242496">
              <w:rPr>
                <w:spacing w:val="-5"/>
              </w:rPr>
              <w:t xml:space="preserve"> </w:t>
            </w:r>
            <w:r w:rsidRPr="00242496">
              <w:t>различным</w:t>
            </w:r>
            <w:r w:rsidRPr="00242496">
              <w:rPr>
                <w:spacing w:val="-7"/>
              </w:rPr>
              <w:t xml:space="preserve"> </w:t>
            </w:r>
            <w:r w:rsidRPr="00242496">
              <w:t>признакам</w:t>
            </w:r>
          </w:p>
        </w:tc>
        <w:tc>
          <w:tcPr>
            <w:tcW w:w="851" w:type="dxa"/>
            <w:shd w:val="clear" w:color="auto" w:fill="auto"/>
          </w:tcPr>
          <w:p w:rsidR="00E74DFC" w:rsidRPr="00242496" w:rsidRDefault="00E74DFC" w:rsidP="006671A0">
            <w:pPr>
              <w:pStyle w:val="TableParagraph"/>
            </w:pPr>
          </w:p>
          <w:p w:rsidR="00E74DFC" w:rsidRPr="00242496" w:rsidRDefault="00E74DFC" w:rsidP="006671A0">
            <w:pPr>
              <w:pStyle w:val="TableParagraph"/>
            </w:pPr>
          </w:p>
          <w:p w:rsidR="00E74DFC" w:rsidRPr="000E1D2A" w:rsidRDefault="00E74DFC" w:rsidP="006671A0">
            <w:pPr>
              <w:pStyle w:val="TableParagraph"/>
              <w:ind w:left="297"/>
              <w:rPr>
                <w:lang w:val="en-US"/>
              </w:rPr>
            </w:pPr>
            <w:r w:rsidRPr="000E1D2A">
              <w:rPr>
                <w:w w:val="99"/>
                <w:lang w:val="en-US"/>
              </w:rPr>
              <w:t>0</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rPr>
                <w:lang w:val="en-US"/>
              </w:rPr>
            </w:pPr>
          </w:p>
          <w:p w:rsidR="00E74DFC" w:rsidRPr="000E1D2A" w:rsidRDefault="00E74DFC" w:rsidP="006671A0">
            <w:pPr>
              <w:pStyle w:val="TableParagraph"/>
              <w:ind w:right="277"/>
              <w:jc w:val="right"/>
              <w:rPr>
                <w:lang w:val="en-US"/>
              </w:rPr>
            </w:pPr>
            <w:r w:rsidRPr="000E1D2A">
              <w:rPr>
                <w:w w:val="99"/>
                <w:lang w:val="en-US"/>
              </w:rPr>
              <w:t>0</w:t>
            </w:r>
          </w:p>
        </w:tc>
      </w:tr>
      <w:tr w:rsidR="000E1D2A" w:rsidRPr="000E1D2A" w:rsidTr="006671A0">
        <w:trPr>
          <w:trHeight w:val="921"/>
        </w:trPr>
        <w:tc>
          <w:tcPr>
            <w:tcW w:w="567" w:type="dxa"/>
            <w:vMerge w:val="restart"/>
            <w:shd w:val="clear" w:color="auto" w:fill="auto"/>
          </w:tcPr>
          <w:p w:rsidR="00E74DFC" w:rsidRPr="000E1D2A" w:rsidRDefault="00E74DFC" w:rsidP="006671A0">
            <w:pPr>
              <w:pStyle w:val="TableParagraph"/>
              <w:jc w:val="center"/>
              <w:rPr>
                <w:lang w:val="en-US"/>
              </w:rPr>
            </w:pPr>
            <w:r w:rsidRPr="000E1D2A">
              <w:rPr>
                <w:w w:val="99"/>
                <w:lang w:val="en-US"/>
              </w:rPr>
              <w:t>4</w:t>
            </w:r>
          </w:p>
        </w:tc>
        <w:tc>
          <w:tcPr>
            <w:tcW w:w="3402" w:type="dxa"/>
            <w:vMerge w:val="restart"/>
            <w:shd w:val="clear" w:color="auto" w:fill="auto"/>
          </w:tcPr>
          <w:p w:rsidR="00E74DFC" w:rsidRPr="00242496" w:rsidRDefault="00E74DFC" w:rsidP="006671A0">
            <w:pPr>
              <w:pStyle w:val="TableParagraph"/>
            </w:pPr>
            <w:r w:rsidRPr="00242496">
              <w:t>Личностные</w:t>
            </w:r>
            <w:r w:rsidRPr="00242496">
              <w:rPr>
                <w:spacing w:val="-6"/>
              </w:rPr>
              <w:t xml:space="preserve"> </w:t>
            </w:r>
            <w:r w:rsidRPr="00242496">
              <w:t>результаты</w:t>
            </w:r>
            <w:r w:rsidRPr="00242496">
              <w:rPr>
                <w:spacing w:val="-6"/>
              </w:rPr>
              <w:t xml:space="preserve"> </w:t>
            </w:r>
            <w:r w:rsidRPr="00242496">
              <w:t>в</w:t>
            </w:r>
            <w:r w:rsidRPr="00242496">
              <w:rPr>
                <w:spacing w:val="-1"/>
              </w:rPr>
              <w:t xml:space="preserve"> </w:t>
            </w:r>
            <w:r w:rsidRPr="00242496">
              <w:t>сфере</w:t>
            </w:r>
          </w:p>
          <w:p w:rsidR="00E74DFC" w:rsidRPr="00242496" w:rsidRDefault="00E74DFC" w:rsidP="006671A0">
            <w:pPr>
              <w:pStyle w:val="TableParagraph"/>
              <w:ind w:right="506"/>
            </w:pPr>
            <w:r w:rsidRPr="00242496">
              <w:t>отношений</w:t>
            </w:r>
            <w:r w:rsidRPr="00242496">
              <w:rPr>
                <w:spacing w:val="-6"/>
              </w:rPr>
              <w:t xml:space="preserve"> </w:t>
            </w:r>
            <w:r w:rsidRPr="00242496">
              <w:t>обучающихся</w:t>
            </w:r>
            <w:r w:rsidRPr="00242496">
              <w:rPr>
                <w:spacing w:val="-7"/>
              </w:rPr>
              <w:t xml:space="preserve"> </w:t>
            </w:r>
            <w:r w:rsidRPr="00242496">
              <w:t>с</w:t>
            </w:r>
            <w:r w:rsidRPr="00242496">
              <w:rPr>
                <w:spacing w:val="-37"/>
              </w:rPr>
              <w:t xml:space="preserve"> </w:t>
            </w:r>
            <w:r w:rsidRPr="00242496">
              <w:t>окружающими</w:t>
            </w:r>
            <w:r w:rsidRPr="00242496">
              <w:rPr>
                <w:spacing w:val="-3"/>
              </w:rPr>
              <w:t xml:space="preserve"> </w:t>
            </w:r>
            <w:r w:rsidRPr="00242496">
              <w:t>людьми</w:t>
            </w:r>
          </w:p>
        </w:tc>
        <w:tc>
          <w:tcPr>
            <w:tcW w:w="8930" w:type="dxa"/>
            <w:shd w:val="clear" w:color="auto" w:fill="auto"/>
          </w:tcPr>
          <w:p w:rsidR="00E74DFC" w:rsidRPr="00242496" w:rsidRDefault="00E74DFC" w:rsidP="006671A0">
            <w:pPr>
              <w:pStyle w:val="TableParagraph"/>
              <w:jc w:val="both"/>
            </w:pPr>
            <w:r w:rsidRPr="00242496">
              <w:rPr>
                <w:b/>
              </w:rPr>
              <w:t>Проявляет</w:t>
            </w:r>
            <w:r w:rsidRPr="00242496">
              <w:rPr>
                <w:b/>
                <w:spacing w:val="10"/>
              </w:rPr>
              <w:t xml:space="preserve"> </w:t>
            </w:r>
            <w:r w:rsidRPr="00242496">
              <w:t>толерантность,</w:t>
            </w:r>
            <w:r w:rsidRPr="00242496">
              <w:rPr>
                <w:spacing w:val="8"/>
              </w:rPr>
              <w:t xml:space="preserve"> </w:t>
            </w:r>
            <w:r w:rsidRPr="00242496">
              <w:t>обладает</w:t>
            </w:r>
            <w:r w:rsidRPr="00242496">
              <w:rPr>
                <w:spacing w:val="7"/>
              </w:rPr>
              <w:t xml:space="preserve"> </w:t>
            </w:r>
            <w:r w:rsidRPr="00242496">
              <w:t>способностью</w:t>
            </w:r>
            <w:r w:rsidRPr="00242496">
              <w:rPr>
                <w:spacing w:val="6"/>
              </w:rPr>
              <w:t xml:space="preserve"> </w:t>
            </w:r>
            <w:r w:rsidRPr="00242496">
              <w:t>вести</w:t>
            </w:r>
            <w:r w:rsidRPr="00242496">
              <w:rPr>
                <w:spacing w:val="6"/>
              </w:rPr>
              <w:t xml:space="preserve"> </w:t>
            </w:r>
            <w:r w:rsidRPr="00242496">
              <w:t>диалог</w:t>
            </w:r>
            <w:r w:rsidRPr="00242496">
              <w:rPr>
                <w:spacing w:val="11"/>
              </w:rPr>
              <w:t xml:space="preserve"> </w:t>
            </w:r>
            <w:r w:rsidRPr="00242496">
              <w:t>с</w:t>
            </w:r>
            <w:r w:rsidRPr="00242496">
              <w:rPr>
                <w:spacing w:val="2"/>
              </w:rPr>
              <w:t xml:space="preserve"> </w:t>
            </w:r>
            <w:r w:rsidRPr="00242496">
              <w:t>другими</w:t>
            </w:r>
            <w:r w:rsidRPr="00242496">
              <w:rPr>
                <w:spacing w:val="6"/>
              </w:rPr>
              <w:t xml:space="preserve"> </w:t>
            </w:r>
            <w:r w:rsidRPr="00242496">
              <w:t>людьми,</w:t>
            </w:r>
          </w:p>
          <w:p w:rsidR="00E74DFC" w:rsidRPr="00242496" w:rsidRDefault="00E74DFC" w:rsidP="006671A0">
            <w:pPr>
              <w:pStyle w:val="TableParagraph"/>
              <w:ind w:right="100"/>
              <w:jc w:val="both"/>
            </w:pPr>
            <w:r w:rsidRPr="00242496">
              <w:t xml:space="preserve">сотрудничать. </w:t>
            </w:r>
            <w:r w:rsidRPr="00242496">
              <w:rPr>
                <w:b/>
              </w:rPr>
              <w:t xml:space="preserve">Уважительно и доброжелательно </w:t>
            </w:r>
            <w:r w:rsidRPr="00242496">
              <w:t>относится к другому человеку, его</w:t>
            </w:r>
            <w:r w:rsidRPr="00242496">
              <w:rPr>
                <w:spacing w:val="1"/>
              </w:rPr>
              <w:t xml:space="preserve"> </w:t>
            </w:r>
            <w:r w:rsidRPr="00242496">
              <w:t>мнению,</w:t>
            </w:r>
            <w:r w:rsidRPr="00242496">
              <w:rPr>
                <w:spacing w:val="1"/>
              </w:rPr>
              <w:t xml:space="preserve"> </w:t>
            </w:r>
            <w:r w:rsidRPr="00242496">
              <w:t>способен</w:t>
            </w:r>
            <w:r w:rsidRPr="00242496">
              <w:rPr>
                <w:spacing w:val="1"/>
              </w:rPr>
              <w:t xml:space="preserve"> </w:t>
            </w:r>
            <w:r w:rsidRPr="00242496">
              <w:t>к</w:t>
            </w:r>
            <w:r w:rsidRPr="00242496">
              <w:rPr>
                <w:spacing w:val="1"/>
              </w:rPr>
              <w:t xml:space="preserve"> </w:t>
            </w:r>
            <w:r w:rsidRPr="00242496">
              <w:t>сопереживанию.</w:t>
            </w:r>
            <w:r w:rsidRPr="00242496">
              <w:rPr>
                <w:spacing w:val="1"/>
              </w:rPr>
              <w:t xml:space="preserve"> </w:t>
            </w:r>
            <w:r w:rsidRPr="00242496">
              <w:t>Сформировано</w:t>
            </w:r>
            <w:r w:rsidRPr="00242496">
              <w:rPr>
                <w:spacing w:val="1"/>
              </w:rPr>
              <w:t xml:space="preserve"> </w:t>
            </w:r>
            <w:r w:rsidRPr="00242496">
              <w:t>бережное,</w:t>
            </w:r>
            <w:r w:rsidRPr="00242496">
              <w:rPr>
                <w:spacing w:val="1"/>
              </w:rPr>
              <w:t xml:space="preserve"> </w:t>
            </w:r>
            <w:r w:rsidRPr="00242496">
              <w:t>ответственное</w:t>
            </w:r>
            <w:r w:rsidRPr="00242496">
              <w:rPr>
                <w:spacing w:val="1"/>
              </w:rPr>
              <w:t xml:space="preserve"> </w:t>
            </w:r>
            <w:r w:rsidRPr="00242496">
              <w:t>и</w:t>
            </w:r>
            <w:r w:rsidRPr="00242496">
              <w:rPr>
                <w:spacing w:val="1"/>
              </w:rPr>
              <w:t xml:space="preserve"> </w:t>
            </w:r>
            <w:r w:rsidRPr="00242496">
              <w:rPr>
                <w:w w:val="95"/>
              </w:rPr>
              <w:t>компетентное</w:t>
            </w:r>
            <w:r w:rsidRPr="00242496">
              <w:rPr>
                <w:spacing w:val="19"/>
                <w:w w:val="95"/>
              </w:rPr>
              <w:t xml:space="preserve"> </w:t>
            </w:r>
            <w:r w:rsidRPr="00242496">
              <w:rPr>
                <w:w w:val="95"/>
              </w:rPr>
              <w:t>отношение</w:t>
            </w:r>
            <w:r w:rsidRPr="00242496">
              <w:rPr>
                <w:spacing w:val="10"/>
                <w:w w:val="95"/>
              </w:rPr>
              <w:t xml:space="preserve"> </w:t>
            </w:r>
            <w:r w:rsidRPr="00242496">
              <w:rPr>
                <w:w w:val="95"/>
              </w:rPr>
              <w:t>к</w:t>
            </w:r>
            <w:r w:rsidRPr="00242496">
              <w:rPr>
                <w:spacing w:val="25"/>
                <w:w w:val="95"/>
              </w:rPr>
              <w:t xml:space="preserve"> </w:t>
            </w:r>
            <w:r w:rsidRPr="00242496">
              <w:rPr>
                <w:w w:val="95"/>
              </w:rPr>
              <w:t>физическому</w:t>
            </w:r>
            <w:r w:rsidRPr="00242496">
              <w:rPr>
                <w:spacing w:val="30"/>
                <w:w w:val="95"/>
              </w:rPr>
              <w:t xml:space="preserve"> </w:t>
            </w:r>
            <w:r w:rsidRPr="00242496">
              <w:rPr>
                <w:w w:val="95"/>
              </w:rPr>
              <w:t>и</w:t>
            </w:r>
            <w:r w:rsidRPr="00242496">
              <w:rPr>
                <w:spacing w:val="19"/>
                <w:w w:val="95"/>
              </w:rPr>
              <w:t xml:space="preserve"> </w:t>
            </w:r>
            <w:r w:rsidRPr="00242496">
              <w:rPr>
                <w:w w:val="95"/>
              </w:rPr>
              <w:t>психологическому</w:t>
            </w:r>
            <w:r w:rsidRPr="00242496">
              <w:rPr>
                <w:spacing w:val="22"/>
                <w:w w:val="95"/>
              </w:rPr>
              <w:t xml:space="preserve"> </w:t>
            </w:r>
            <w:r w:rsidRPr="00242496">
              <w:rPr>
                <w:w w:val="95"/>
              </w:rPr>
              <w:t>здоровью</w:t>
            </w:r>
            <w:r w:rsidRPr="00242496">
              <w:rPr>
                <w:spacing w:val="27"/>
                <w:w w:val="95"/>
              </w:rPr>
              <w:t xml:space="preserve"> </w:t>
            </w:r>
            <w:r w:rsidRPr="00242496">
              <w:rPr>
                <w:w w:val="95"/>
              </w:rPr>
              <w:t>других</w:t>
            </w:r>
            <w:r w:rsidRPr="00242496">
              <w:rPr>
                <w:spacing w:val="29"/>
                <w:w w:val="95"/>
              </w:rPr>
              <w:t xml:space="preserve"> </w:t>
            </w:r>
            <w:r w:rsidRPr="00242496">
              <w:rPr>
                <w:w w:val="95"/>
              </w:rPr>
              <w:t>людей,</w:t>
            </w:r>
          </w:p>
          <w:p w:rsidR="00E74DFC" w:rsidRPr="00242496" w:rsidRDefault="00E74DFC" w:rsidP="006671A0">
            <w:pPr>
              <w:pStyle w:val="TableParagraph"/>
              <w:jc w:val="both"/>
            </w:pPr>
            <w:r w:rsidRPr="00242496">
              <w:t>умение</w:t>
            </w:r>
            <w:r w:rsidRPr="00242496">
              <w:rPr>
                <w:spacing w:val="-6"/>
              </w:rPr>
              <w:t xml:space="preserve"> </w:t>
            </w:r>
            <w:r w:rsidRPr="00242496">
              <w:t>оказывать</w:t>
            </w:r>
            <w:r w:rsidRPr="00242496">
              <w:rPr>
                <w:spacing w:val="-6"/>
              </w:rPr>
              <w:t xml:space="preserve"> </w:t>
            </w:r>
            <w:r w:rsidRPr="00242496">
              <w:t>первую</w:t>
            </w:r>
            <w:r w:rsidRPr="00242496">
              <w:rPr>
                <w:spacing w:val="-5"/>
              </w:rPr>
              <w:t xml:space="preserve"> </w:t>
            </w:r>
            <w:r w:rsidRPr="00242496">
              <w:t>помощь; имеет</w:t>
            </w:r>
            <w:r w:rsidRPr="00242496">
              <w:rPr>
                <w:spacing w:val="-4"/>
              </w:rPr>
              <w:t xml:space="preserve"> </w:t>
            </w:r>
            <w:r w:rsidRPr="00242496">
              <w:t>сформированную</w:t>
            </w:r>
            <w:r w:rsidRPr="00242496">
              <w:rPr>
                <w:spacing w:val="-5"/>
              </w:rPr>
              <w:t xml:space="preserve"> </w:t>
            </w:r>
            <w:r w:rsidRPr="00242496">
              <w:t>нравственную</w:t>
            </w:r>
            <w:r w:rsidRPr="00242496">
              <w:rPr>
                <w:spacing w:val="-6"/>
              </w:rPr>
              <w:t xml:space="preserve"> </w:t>
            </w:r>
            <w:r w:rsidRPr="00242496">
              <w:t>позицию.</w:t>
            </w:r>
          </w:p>
        </w:tc>
        <w:tc>
          <w:tcPr>
            <w:tcW w:w="851" w:type="dxa"/>
            <w:shd w:val="clear" w:color="auto" w:fill="auto"/>
          </w:tcPr>
          <w:p w:rsidR="00E74DFC" w:rsidRPr="00242496" w:rsidRDefault="00E74DFC" w:rsidP="006671A0">
            <w:pPr>
              <w:pStyle w:val="TableParagraph"/>
            </w:pPr>
          </w:p>
          <w:p w:rsidR="00E74DFC" w:rsidRPr="000E1D2A" w:rsidRDefault="00E74DFC" w:rsidP="006671A0">
            <w:pPr>
              <w:pStyle w:val="TableParagraph"/>
              <w:ind w:left="297"/>
              <w:rPr>
                <w:lang w:val="en-US"/>
              </w:rPr>
            </w:pPr>
            <w:r w:rsidRPr="000E1D2A">
              <w:rPr>
                <w:w w:val="99"/>
                <w:lang w:val="en-US"/>
              </w:rPr>
              <w:t>2</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right="277"/>
              <w:jc w:val="right"/>
              <w:rPr>
                <w:lang w:val="en-US"/>
              </w:rPr>
            </w:pPr>
            <w:r w:rsidRPr="000E1D2A">
              <w:rPr>
                <w:w w:val="99"/>
                <w:lang w:val="en-US"/>
              </w:rPr>
              <w:t>2</w:t>
            </w:r>
          </w:p>
        </w:tc>
      </w:tr>
      <w:tr w:rsidR="000E1D2A" w:rsidRPr="000E1D2A" w:rsidTr="006671A0">
        <w:trPr>
          <w:trHeight w:val="738"/>
        </w:trPr>
        <w:tc>
          <w:tcPr>
            <w:tcW w:w="56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E74DFC" w:rsidRPr="00242496" w:rsidRDefault="00E74DFC" w:rsidP="006671A0">
            <w:pPr>
              <w:pStyle w:val="TableParagraph"/>
              <w:jc w:val="both"/>
            </w:pPr>
            <w:r w:rsidRPr="00242496">
              <w:t>Проявляет</w:t>
            </w:r>
            <w:r w:rsidRPr="00242496">
              <w:rPr>
                <w:spacing w:val="5"/>
              </w:rPr>
              <w:t xml:space="preserve"> </w:t>
            </w:r>
            <w:r w:rsidRPr="00242496">
              <w:t>уважение</w:t>
            </w:r>
            <w:r w:rsidRPr="00242496">
              <w:rPr>
                <w:spacing w:val="1"/>
              </w:rPr>
              <w:t xml:space="preserve"> </w:t>
            </w:r>
            <w:r w:rsidRPr="00242496">
              <w:t>к</w:t>
            </w:r>
            <w:r w:rsidRPr="00242496">
              <w:rPr>
                <w:spacing w:val="8"/>
              </w:rPr>
              <w:t xml:space="preserve"> </w:t>
            </w:r>
            <w:r w:rsidRPr="00242496">
              <w:t>другим</w:t>
            </w:r>
            <w:r w:rsidRPr="00242496">
              <w:rPr>
                <w:spacing w:val="8"/>
              </w:rPr>
              <w:t xml:space="preserve"> </w:t>
            </w:r>
            <w:r w:rsidRPr="00242496">
              <w:t>людям.</w:t>
            </w:r>
            <w:r w:rsidRPr="00242496">
              <w:rPr>
                <w:spacing w:val="2"/>
              </w:rPr>
              <w:t xml:space="preserve"> </w:t>
            </w:r>
            <w:r w:rsidRPr="00242496">
              <w:t>Понимает</w:t>
            </w:r>
            <w:r w:rsidRPr="00242496">
              <w:rPr>
                <w:spacing w:val="1"/>
              </w:rPr>
              <w:t xml:space="preserve"> </w:t>
            </w:r>
            <w:r w:rsidRPr="00242496">
              <w:t>и</w:t>
            </w:r>
            <w:r w:rsidRPr="00242496">
              <w:rPr>
                <w:spacing w:val="10"/>
              </w:rPr>
              <w:t xml:space="preserve"> </w:t>
            </w:r>
            <w:r w:rsidRPr="00242496">
              <w:t>принимает</w:t>
            </w:r>
            <w:r w:rsidRPr="00242496">
              <w:rPr>
                <w:spacing w:val="1"/>
              </w:rPr>
              <w:t xml:space="preserve"> </w:t>
            </w:r>
            <w:r w:rsidRPr="00242496">
              <w:t>возможность</w:t>
            </w:r>
            <w:r w:rsidRPr="00242496">
              <w:rPr>
                <w:spacing w:val="8"/>
              </w:rPr>
              <w:t xml:space="preserve"> </w:t>
            </w:r>
            <w:r w:rsidRPr="00242496">
              <w:t>человека</w:t>
            </w:r>
          </w:p>
          <w:p w:rsidR="00E74DFC" w:rsidRPr="00242496" w:rsidRDefault="00E74DFC" w:rsidP="006671A0">
            <w:pPr>
              <w:pStyle w:val="TableParagraph"/>
              <w:ind w:right="99"/>
              <w:jc w:val="both"/>
            </w:pPr>
            <w:r w:rsidRPr="00242496">
              <w:t>быть самим собой и принимать самостоятельные решения в самых разных ситуациях.</w:t>
            </w:r>
            <w:r w:rsidRPr="00242496">
              <w:rPr>
                <w:spacing w:val="-37"/>
              </w:rPr>
              <w:t xml:space="preserve"> </w:t>
            </w:r>
            <w:r w:rsidRPr="00242496">
              <w:rPr>
                <w:b/>
              </w:rPr>
              <w:t>Не</w:t>
            </w:r>
            <w:r w:rsidRPr="00242496">
              <w:rPr>
                <w:b/>
                <w:spacing w:val="1"/>
              </w:rPr>
              <w:t xml:space="preserve"> </w:t>
            </w:r>
            <w:r w:rsidRPr="00242496">
              <w:rPr>
                <w:b/>
              </w:rPr>
              <w:t>до</w:t>
            </w:r>
            <w:r w:rsidRPr="00242496">
              <w:rPr>
                <w:b/>
                <w:spacing w:val="1"/>
              </w:rPr>
              <w:t xml:space="preserve"> </w:t>
            </w:r>
            <w:r w:rsidRPr="00242496">
              <w:rPr>
                <w:b/>
              </w:rPr>
              <w:t>конца</w:t>
            </w:r>
            <w:r w:rsidRPr="00242496">
              <w:rPr>
                <w:b/>
                <w:spacing w:val="1"/>
              </w:rPr>
              <w:t xml:space="preserve"> </w:t>
            </w:r>
            <w:r w:rsidRPr="00242496">
              <w:rPr>
                <w:b/>
              </w:rPr>
              <w:t>сформирована</w:t>
            </w:r>
            <w:r w:rsidRPr="00242496">
              <w:rPr>
                <w:b/>
                <w:spacing w:val="1"/>
              </w:rPr>
              <w:t xml:space="preserve"> </w:t>
            </w:r>
            <w:r w:rsidRPr="00242496">
              <w:t>нравственная</w:t>
            </w:r>
            <w:r w:rsidRPr="00242496">
              <w:rPr>
                <w:spacing w:val="1"/>
              </w:rPr>
              <w:t xml:space="preserve"> </w:t>
            </w:r>
            <w:r w:rsidRPr="00242496">
              <w:t>позиция,</w:t>
            </w:r>
            <w:r w:rsidRPr="00242496">
              <w:rPr>
                <w:spacing w:val="1"/>
              </w:rPr>
              <w:t xml:space="preserve"> </w:t>
            </w:r>
            <w:r w:rsidRPr="00242496">
              <w:t>бережное,</w:t>
            </w:r>
            <w:r w:rsidRPr="00242496">
              <w:rPr>
                <w:spacing w:val="1"/>
              </w:rPr>
              <w:t xml:space="preserve"> </w:t>
            </w:r>
            <w:r w:rsidRPr="00242496">
              <w:t>ответственное</w:t>
            </w:r>
            <w:r w:rsidRPr="00242496">
              <w:rPr>
                <w:spacing w:val="1"/>
              </w:rPr>
              <w:t xml:space="preserve"> </w:t>
            </w:r>
            <w:r w:rsidRPr="00242496">
              <w:t>и</w:t>
            </w:r>
            <w:r w:rsidRPr="00242496">
              <w:rPr>
                <w:spacing w:val="1"/>
              </w:rPr>
              <w:t xml:space="preserve"> </w:t>
            </w:r>
            <w:r w:rsidRPr="00242496">
              <w:rPr>
                <w:w w:val="95"/>
              </w:rPr>
              <w:t>компетентное</w:t>
            </w:r>
            <w:r w:rsidRPr="00242496">
              <w:rPr>
                <w:spacing w:val="20"/>
                <w:w w:val="95"/>
              </w:rPr>
              <w:t xml:space="preserve"> </w:t>
            </w:r>
            <w:r w:rsidRPr="00242496">
              <w:rPr>
                <w:w w:val="95"/>
              </w:rPr>
              <w:t>отношение</w:t>
            </w:r>
            <w:r w:rsidRPr="00242496">
              <w:rPr>
                <w:spacing w:val="10"/>
                <w:w w:val="95"/>
              </w:rPr>
              <w:t xml:space="preserve"> </w:t>
            </w:r>
            <w:r w:rsidRPr="00242496">
              <w:rPr>
                <w:w w:val="95"/>
              </w:rPr>
              <w:t>к</w:t>
            </w:r>
            <w:r w:rsidRPr="00242496">
              <w:rPr>
                <w:spacing w:val="26"/>
                <w:w w:val="95"/>
              </w:rPr>
              <w:t xml:space="preserve"> </w:t>
            </w:r>
            <w:r w:rsidRPr="00242496">
              <w:rPr>
                <w:w w:val="95"/>
              </w:rPr>
              <w:t>физическому</w:t>
            </w:r>
            <w:r w:rsidRPr="00242496">
              <w:rPr>
                <w:spacing w:val="22"/>
                <w:w w:val="95"/>
              </w:rPr>
              <w:t xml:space="preserve"> </w:t>
            </w:r>
            <w:r w:rsidRPr="00242496">
              <w:rPr>
                <w:w w:val="95"/>
              </w:rPr>
              <w:t>и</w:t>
            </w:r>
            <w:r w:rsidRPr="00242496">
              <w:rPr>
                <w:spacing w:val="20"/>
                <w:w w:val="95"/>
              </w:rPr>
              <w:t xml:space="preserve"> </w:t>
            </w:r>
            <w:r w:rsidRPr="00242496">
              <w:rPr>
                <w:w w:val="95"/>
              </w:rPr>
              <w:t>психологическому</w:t>
            </w:r>
            <w:r w:rsidRPr="00242496">
              <w:rPr>
                <w:spacing w:val="22"/>
                <w:w w:val="95"/>
              </w:rPr>
              <w:t xml:space="preserve"> </w:t>
            </w:r>
            <w:r w:rsidRPr="00242496">
              <w:rPr>
                <w:w w:val="95"/>
              </w:rPr>
              <w:t>здоровью</w:t>
            </w:r>
            <w:r w:rsidRPr="00242496">
              <w:rPr>
                <w:spacing w:val="27"/>
                <w:w w:val="95"/>
              </w:rPr>
              <w:t xml:space="preserve"> </w:t>
            </w:r>
            <w:r w:rsidRPr="00242496">
              <w:rPr>
                <w:w w:val="95"/>
              </w:rPr>
              <w:t>других</w:t>
            </w:r>
            <w:r w:rsidRPr="00242496">
              <w:rPr>
                <w:spacing w:val="30"/>
                <w:w w:val="95"/>
              </w:rPr>
              <w:t xml:space="preserve"> </w:t>
            </w:r>
            <w:r w:rsidRPr="00242496">
              <w:rPr>
                <w:w w:val="95"/>
              </w:rPr>
              <w:t>людей.</w:t>
            </w:r>
          </w:p>
        </w:tc>
        <w:tc>
          <w:tcPr>
            <w:tcW w:w="851" w:type="dxa"/>
            <w:shd w:val="clear" w:color="auto" w:fill="auto"/>
          </w:tcPr>
          <w:p w:rsidR="00E74DFC" w:rsidRPr="00242496" w:rsidRDefault="00E74DFC" w:rsidP="006671A0">
            <w:pPr>
              <w:pStyle w:val="TableParagraph"/>
            </w:pPr>
          </w:p>
          <w:p w:rsidR="00E74DFC" w:rsidRPr="000E1D2A" w:rsidRDefault="00E74DFC" w:rsidP="006671A0">
            <w:pPr>
              <w:pStyle w:val="TableParagraph"/>
              <w:ind w:left="297"/>
              <w:rPr>
                <w:lang w:val="en-US"/>
              </w:rPr>
            </w:pPr>
            <w:r w:rsidRPr="000E1D2A">
              <w:rPr>
                <w:w w:val="99"/>
                <w:lang w:val="en-US"/>
              </w:rPr>
              <w:t>1</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right="277"/>
              <w:jc w:val="right"/>
              <w:rPr>
                <w:lang w:val="en-US"/>
              </w:rPr>
            </w:pPr>
            <w:r w:rsidRPr="000E1D2A">
              <w:rPr>
                <w:w w:val="99"/>
                <w:lang w:val="en-US"/>
              </w:rPr>
              <w:t>1</w:t>
            </w:r>
          </w:p>
        </w:tc>
      </w:tr>
      <w:tr w:rsidR="000E1D2A" w:rsidRPr="000E1D2A" w:rsidTr="006671A0">
        <w:trPr>
          <w:trHeight w:val="364"/>
        </w:trPr>
        <w:tc>
          <w:tcPr>
            <w:tcW w:w="56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E74DFC" w:rsidRPr="00242496" w:rsidRDefault="00E74DFC" w:rsidP="006671A0">
            <w:pPr>
              <w:pStyle w:val="TableParagraph"/>
            </w:pPr>
            <w:r w:rsidRPr="00242496">
              <w:rPr>
                <w:b/>
              </w:rPr>
              <w:t>Не</w:t>
            </w:r>
            <w:r w:rsidRPr="00242496">
              <w:rPr>
                <w:b/>
                <w:spacing w:val="-2"/>
              </w:rPr>
              <w:t xml:space="preserve"> </w:t>
            </w:r>
            <w:r w:rsidRPr="00242496">
              <w:rPr>
                <w:b/>
              </w:rPr>
              <w:t>проявляет</w:t>
            </w:r>
            <w:r w:rsidRPr="00242496">
              <w:rPr>
                <w:b/>
                <w:spacing w:val="1"/>
              </w:rPr>
              <w:t xml:space="preserve"> </w:t>
            </w:r>
            <w:r w:rsidRPr="00242496">
              <w:rPr>
                <w:b/>
              </w:rPr>
              <w:t>уважение</w:t>
            </w:r>
            <w:r w:rsidRPr="00242496">
              <w:rPr>
                <w:b/>
                <w:spacing w:val="3"/>
              </w:rPr>
              <w:t xml:space="preserve"> </w:t>
            </w:r>
            <w:r w:rsidRPr="00242496">
              <w:t>к</w:t>
            </w:r>
            <w:r w:rsidRPr="00242496">
              <w:rPr>
                <w:spacing w:val="-3"/>
              </w:rPr>
              <w:t xml:space="preserve"> </w:t>
            </w:r>
            <w:r w:rsidRPr="00242496">
              <w:t>другим</w:t>
            </w:r>
            <w:r w:rsidRPr="00242496">
              <w:rPr>
                <w:spacing w:val="-2"/>
              </w:rPr>
              <w:t xml:space="preserve"> </w:t>
            </w:r>
            <w:r w:rsidRPr="00242496">
              <w:t>людям.</w:t>
            </w:r>
            <w:r w:rsidRPr="00242496">
              <w:rPr>
                <w:spacing w:val="-4"/>
              </w:rPr>
              <w:t xml:space="preserve"> </w:t>
            </w:r>
            <w:r w:rsidRPr="00242496">
              <w:t>Не</w:t>
            </w:r>
            <w:r w:rsidRPr="00242496">
              <w:rPr>
                <w:spacing w:val="-6"/>
              </w:rPr>
              <w:t xml:space="preserve"> </w:t>
            </w:r>
            <w:r w:rsidRPr="00242496">
              <w:t>принимает</w:t>
            </w:r>
            <w:r w:rsidRPr="00242496">
              <w:rPr>
                <w:spacing w:val="-3"/>
              </w:rPr>
              <w:t xml:space="preserve"> </w:t>
            </w:r>
            <w:r w:rsidRPr="00242496">
              <w:t>возможность</w:t>
            </w:r>
            <w:r w:rsidRPr="00242496">
              <w:rPr>
                <w:spacing w:val="1"/>
              </w:rPr>
              <w:t xml:space="preserve"> </w:t>
            </w:r>
            <w:r w:rsidRPr="00242496">
              <w:t>человека</w:t>
            </w:r>
            <w:r w:rsidRPr="00242496">
              <w:rPr>
                <w:spacing w:val="-1"/>
              </w:rPr>
              <w:t xml:space="preserve"> </w:t>
            </w:r>
            <w:r w:rsidRPr="00242496">
              <w:t>быть</w:t>
            </w:r>
          </w:p>
          <w:p w:rsidR="00E74DFC" w:rsidRPr="00242496" w:rsidRDefault="00E74DFC" w:rsidP="006671A0">
            <w:pPr>
              <w:pStyle w:val="TableParagraph"/>
              <w:rPr>
                <w:b/>
              </w:rPr>
            </w:pPr>
            <w:r w:rsidRPr="00242496">
              <w:t>самим</w:t>
            </w:r>
            <w:r w:rsidRPr="00242496">
              <w:rPr>
                <w:spacing w:val="-3"/>
              </w:rPr>
              <w:t xml:space="preserve"> </w:t>
            </w:r>
            <w:r w:rsidRPr="00242496">
              <w:t>собой.</w:t>
            </w:r>
            <w:r w:rsidRPr="00242496">
              <w:rPr>
                <w:spacing w:val="-5"/>
              </w:rPr>
              <w:t xml:space="preserve"> </w:t>
            </w:r>
            <w:r w:rsidRPr="00242496">
              <w:t>Нравственная</w:t>
            </w:r>
            <w:r w:rsidRPr="00242496">
              <w:rPr>
                <w:spacing w:val="-8"/>
              </w:rPr>
              <w:t xml:space="preserve"> </w:t>
            </w:r>
            <w:r w:rsidRPr="00242496">
              <w:t xml:space="preserve">позиция </w:t>
            </w:r>
            <w:r w:rsidRPr="00242496">
              <w:rPr>
                <w:b/>
              </w:rPr>
              <w:t>не</w:t>
            </w:r>
            <w:r w:rsidRPr="00242496">
              <w:rPr>
                <w:b/>
                <w:spacing w:val="-6"/>
              </w:rPr>
              <w:t xml:space="preserve"> </w:t>
            </w:r>
            <w:r w:rsidRPr="00242496">
              <w:rPr>
                <w:b/>
              </w:rPr>
              <w:t>сформирована.</w:t>
            </w:r>
          </w:p>
        </w:tc>
        <w:tc>
          <w:tcPr>
            <w:tcW w:w="851" w:type="dxa"/>
            <w:shd w:val="clear" w:color="auto" w:fill="auto"/>
          </w:tcPr>
          <w:p w:rsidR="00E74DFC" w:rsidRPr="000E1D2A" w:rsidRDefault="00E74DFC" w:rsidP="006671A0">
            <w:pPr>
              <w:pStyle w:val="TableParagraph"/>
              <w:ind w:left="297"/>
              <w:rPr>
                <w:lang w:val="en-US"/>
              </w:rPr>
            </w:pPr>
            <w:r w:rsidRPr="000E1D2A">
              <w:rPr>
                <w:w w:val="99"/>
                <w:lang w:val="en-US"/>
              </w:rPr>
              <w:t>0</w:t>
            </w:r>
          </w:p>
        </w:tc>
        <w:tc>
          <w:tcPr>
            <w:tcW w:w="708" w:type="dxa"/>
            <w:shd w:val="clear" w:color="auto" w:fill="auto"/>
          </w:tcPr>
          <w:p w:rsidR="00E74DFC" w:rsidRPr="000E1D2A" w:rsidRDefault="00E74DFC" w:rsidP="006671A0">
            <w:pPr>
              <w:pStyle w:val="TableParagraph"/>
              <w:ind w:right="277"/>
              <w:jc w:val="right"/>
              <w:rPr>
                <w:lang w:val="en-US"/>
              </w:rPr>
            </w:pPr>
            <w:r w:rsidRPr="000E1D2A">
              <w:rPr>
                <w:w w:val="99"/>
                <w:lang w:val="en-US"/>
              </w:rPr>
              <w:t>0</w:t>
            </w:r>
          </w:p>
        </w:tc>
      </w:tr>
      <w:tr w:rsidR="000E1D2A" w:rsidRPr="000E1D2A" w:rsidTr="006671A0">
        <w:trPr>
          <w:trHeight w:val="739"/>
        </w:trPr>
        <w:tc>
          <w:tcPr>
            <w:tcW w:w="567" w:type="dxa"/>
            <w:vMerge w:val="restart"/>
            <w:shd w:val="clear" w:color="auto" w:fill="auto"/>
          </w:tcPr>
          <w:p w:rsidR="00E74DFC" w:rsidRPr="000E1D2A" w:rsidRDefault="00E74DFC" w:rsidP="006671A0">
            <w:pPr>
              <w:pStyle w:val="TableParagraph"/>
              <w:jc w:val="center"/>
              <w:rPr>
                <w:lang w:val="en-US"/>
              </w:rPr>
            </w:pPr>
            <w:r w:rsidRPr="000E1D2A">
              <w:rPr>
                <w:w w:val="99"/>
                <w:lang w:val="en-US"/>
              </w:rPr>
              <w:t>5</w:t>
            </w:r>
          </w:p>
        </w:tc>
        <w:tc>
          <w:tcPr>
            <w:tcW w:w="3402" w:type="dxa"/>
            <w:vMerge w:val="restart"/>
            <w:shd w:val="clear" w:color="auto" w:fill="auto"/>
          </w:tcPr>
          <w:p w:rsidR="00E74DFC" w:rsidRPr="006671A0" w:rsidRDefault="00E74DFC" w:rsidP="006671A0">
            <w:pPr>
              <w:pStyle w:val="TableParagraph"/>
              <w:ind w:right="142"/>
              <w:jc w:val="both"/>
            </w:pPr>
            <w:r w:rsidRPr="00242496">
              <w:t>Личностные</w:t>
            </w:r>
            <w:r w:rsidRPr="00242496">
              <w:rPr>
                <w:spacing w:val="-6"/>
              </w:rPr>
              <w:t xml:space="preserve"> </w:t>
            </w:r>
            <w:r w:rsidRPr="00242496">
              <w:t>результаты</w:t>
            </w:r>
            <w:r w:rsidRPr="00242496">
              <w:rPr>
                <w:spacing w:val="-6"/>
              </w:rPr>
              <w:t xml:space="preserve"> </w:t>
            </w:r>
            <w:r w:rsidR="006671A0">
              <w:rPr>
                <w:spacing w:val="-6"/>
              </w:rPr>
              <w:t xml:space="preserve">                     </w:t>
            </w:r>
            <w:r w:rsidRPr="00242496">
              <w:t>в</w:t>
            </w:r>
            <w:r w:rsidRPr="00242496">
              <w:rPr>
                <w:spacing w:val="-1"/>
              </w:rPr>
              <w:t xml:space="preserve"> </w:t>
            </w:r>
            <w:r w:rsidRPr="00242496">
              <w:t>сфере</w:t>
            </w:r>
            <w:r w:rsidR="006671A0">
              <w:t xml:space="preserve"> </w:t>
            </w:r>
            <w:r w:rsidRPr="00242496">
              <w:t>отношений обучающихся к</w:t>
            </w:r>
            <w:r w:rsidRPr="00242496">
              <w:rPr>
                <w:spacing w:val="-37"/>
              </w:rPr>
              <w:t xml:space="preserve"> </w:t>
            </w:r>
            <w:r w:rsidRPr="00242496">
              <w:t>окружающему</w:t>
            </w:r>
            <w:r w:rsidRPr="00242496">
              <w:rPr>
                <w:spacing w:val="-6"/>
              </w:rPr>
              <w:t xml:space="preserve"> </w:t>
            </w:r>
            <w:r w:rsidRPr="00242496">
              <w:t>миру,</w:t>
            </w:r>
            <w:r w:rsidRPr="00242496">
              <w:rPr>
                <w:spacing w:val="-9"/>
              </w:rPr>
              <w:t xml:space="preserve"> </w:t>
            </w:r>
            <w:r w:rsidRPr="00242496">
              <w:t>живой</w:t>
            </w:r>
            <w:r w:rsidRPr="00242496">
              <w:rPr>
                <w:spacing w:val="-37"/>
              </w:rPr>
              <w:t xml:space="preserve"> </w:t>
            </w:r>
            <w:r w:rsidRPr="00242496">
              <w:t>природе,</w:t>
            </w:r>
            <w:r w:rsidRPr="00242496">
              <w:rPr>
                <w:spacing w:val="-4"/>
              </w:rPr>
              <w:t xml:space="preserve"> </w:t>
            </w:r>
            <w:r w:rsidR="006671A0">
              <w:t xml:space="preserve">художественной </w:t>
            </w:r>
            <w:r w:rsidRPr="006671A0">
              <w:t>культуре</w:t>
            </w:r>
          </w:p>
        </w:tc>
        <w:tc>
          <w:tcPr>
            <w:tcW w:w="8930" w:type="dxa"/>
            <w:shd w:val="clear" w:color="auto" w:fill="auto"/>
          </w:tcPr>
          <w:p w:rsidR="00E74DFC" w:rsidRPr="00242496" w:rsidRDefault="00E74DFC" w:rsidP="006671A0">
            <w:pPr>
              <w:pStyle w:val="TableParagraph"/>
              <w:jc w:val="both"/>
            </w:pPr>
            <w:r w:rsidRPr="00242496">
              <w:rPr>
                <w:b/>
              </w:rPr>
              <w:t>Обладает</w:t>
            </w:r>
            <w:r w:rsidRPr="00242496">
              <w:rPr>
                <w:b/>
                <w:spacing w:val="-4"/>
              </w:rPr>
              <w:t xml:space="preserve"> </w:t>
            </w:r>
            <w:r w:rsidRPr="00242496">
              <w:t>мировоззрением,</w:t>
            </w:r>
            <w:r w:rsidRPr="00242496">
              <w:rPr>
                <w:spacing w:val="-5"/>
              </w:rPr>
              <w:t xml:space="preserve"> </w:t>
            </w:r>
            <w:r w:rsidRPr="00242496">
              <w:t>соответствующим современному</w:t>
            </w:r>
            <w:r w:rsidRPr="00242496">
              <w:rPr>
                <w:spacing w:val="-6"/>
              </w:rPr>
              <w:t xml:space="preserve"> </w:t>
            </w:r>
            <w:r w:rsidRPr="00242496">
              <w:t>уровню</w:t>
            </w:r>
            <w:r w:rsidRPr="00242496">
              <w:rPr>
                <w:spacing w:val="-3"/>
              </w:rPr>
              <w:t xml:space="preserve"> </w:t>
            </w:r>
            <w:r w:rsidRPr="00242496">
              <w:t>развития</w:t>
            </w:r>
            <w:r w:rsidRPr="00242496">
              <w:rPr>
                <w:spacing w:val="-9"/>
              </w:rPr>
              <w:t xml:space="preserve"> </w:t>
            </w:r>
            <w:r w:rsidRPr="00242496">
              <w:t>науки,</w:t>
            </w:r>
          </w:p>
          <w:p w:rsidR="00E74DFC" w:rsidRPr="00242496" w:rsidRDefault="00E74DFC" w:rsidP="006671A0">
            <w:pPr>
              <w:pStyle w:val="TableParagraph"/>
              <w:ind w:right="100"/>
              <w:jc w:val="both"/>
            </w:pPr>
            <w:r w:rsidRPr="00242496">
              <w:t>готов</w:t>
            </w:r>
            <w:r w:rsidRPr="00242496">
              <w:rPr>
                <w:spacing w:val="1"/>
              </w:rPr>
              <w:t xml:space="preserve"> </w:t>
            </w:r>
            <w:r w:rsidRPr="00242496">
              <w:t>к</w:t>
            </w:r>
            <w:r w:rsidRPr="00242496">
              <w:rPr>
                <w:spacing w:val="1"/>
              </w:rPr>
              <w:t xml:space="preserve"> </w:t>
            </w:r>
            <w:r w:rsidRPr="00242496">
              <w:t>научно-техническому</w:t>
            </w:r>
            <w:r w:rsidRPr="00242496">
              <w:rPr>
                <w:spacing w:val="1"/>
              </w:rPr>
              <w:t xml:space="preserve"> </w:t>
            </w:r>
            <w:r w:rsidRPr="00242496">
              <w:t>творчеству</w:t>
            </w:r>
            <w:r w:rsidRPr="00242496">
              <w:rPr>
                <w:spacing w:val="1"/>
              </w:rPr>
              <w:t xml:space="preserve"> </w:t>
            </w:r>
            <w:r w:rsidRPr="00242496">
              <w:t>и</w:t>
            </w:r>
            <w:r w:rsidRPr="00242496">
              <w:rPr>
                <w:spacing w:val="1"/>
              </w:rPr>
              <w:t xml:space="preserve"> </w:t>
            </w:r>
            <w:r w:rsidRPr="00242496">
              <w:t>непрерывному</w:t>
            </w:r>
            <w:r w:rsidRPr="00242496">
              <w:rPr>
                <w:spacing w:val="1"/>
              </w:rPr>
              <w:t xml:space="preserve"> </w:t>
            </w:r>
            <w:r w:rsidRPr="00242496">
              <w:t>образованию.</w:t>
            </w:r>
            <w:r w:rsidRPr="00242496">
              <w:rPr>
                <w:spacing w:val="1"/>
              </w:rPr>
              <w:t xml:space="preserve"> </w:t>
            </w:r>
            <w:r w:rsidRPr="00242496">
              <w:rPr>
                <w:b/>
              </w:rPr>
              <w:t xml:space="preserve">Сформирована </w:t>
            </w:r>
            <w:r w:rsidRPr="00242496">
              <w:t>экологическая культура. Обладает</w:t>
            </w:r>
            <w:r w:rsidRPr="00242496">
              <w:rPr>
                <w:spacing w:val="1"/>
              </w:rPr>
              <w:t xml:space="preserve"> </w:t>
            </w:r>
            <w:r w:rsidRPr="00242496">
              <w:t>умениями и навыками разумного</w:t>
            </w:r>
            <w:r w:rsidRPr="00242496">
              <w:rPr>
                <w:spacing w:val="-37"/>
              </w:rPr>
              <w:t xml:space="preserve"> </w:t>
            </w:r>
            <w:r w:rsidRPr="00242496">
              <w:t>природопользования, эстетического</w:t>
            </w:r>
            <w:r w:rsidRPr="00242496">
              <w:rPr>
                <w:spacing w:val="-1"/>
              </w:rPr>
              <w:t xml:space="preserve"> </w:t>
            </w:r>
            <w:r w:rsidRPr="00242496">
              <w:t>отношения</w:t>
            </w:r>
            <w:r w:rsidRPr="00242496">
              <w:rPr>
                <w:spacing w:val="3"/>
              </w:rPr>
              <w:t xml:space="preserve"> </w:t>
            </w:r>
            <w:r w:rsidRPr="00242496">
              <w:t>к</w:t>
            </w:r>
            <w:r w:rsidRPr="00242496">
              <w:rPr>
                <w:spacing w:val="-3"/>
              </w:rPr>
              <w:t xml:space="preserve"> </w:t>
            </w:r>
            <w:r w:rsidRPr="00242496">
              <w:t>миру.</w:t>
            </w:r>
          </w:p>
        </w:tc>
        <w:tc>
          <w:tcPr>
            <w:tcW w:w="851" w:type="dxa"/>
            <w:shd w:val="clear" w:color="auto" w:fill="auto"/>
          </w:tcPr>
          <w:p w:rsidR="00E74DFC" w:rsidRPr="00242496" w:rsidRDefault="00E74DFC" w:rsidP="006671A0">
            <w:pPr>
              <w:pStyle w:val="TableParagraph"/>
            </w:pPr>
          </w:p>
          <w:p w:rsidR="00E74DFC" w:rsidRPr="000E1D2A" w:rsidRDefault="00E74DFC" w:rsidP="006671A0">
            <w:pPr>
              <w:pStyle w:val="TableParagraph"/>
              <w:ind w:left="297"/>
              <w:rPr>
                <w:lang w:val="en-US"/>
              </w:rPr>
            </w:pPr>
            <w:r w:rsidRPr="000E1D2A">
              <w:rPr>
                <w:w w:val="99"/>
                <w:lang w:val="en-US"/>
              </w:rPr>
              <w:t>2</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right="277"/>
              <w:jc w:val="right"/>
              <w:rPr>
                <w:lang w:val="en-US"/>
              </w:rPr>
            </w:pPr>
            <w:r w:rsidRPr="000E1D2A">
              <w:rPr>
                <w:w w:val="99"/>
                <w:lang w:val="en-US"/>
              </w:rPr>
              <w:t>2</w:t>
            </w:r>
          </w:p>
        </w:tc>
      </w:tr>
      <w:tr w:rsidR="000E1D2A" w:rsidRPr="000E1D2A" w:rsidTr="000B5A81">
        <w:trPr>
          <w:trHeight w:val="121"/>
        </w:trPr>
        <w:tc>
          <w:tcPr>
            <w:tcW w:w="56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E74DFC" w:rsidRPr="00242496" w:rsidRDefault="00E74DFC" w:rsidP="006671A0">
            <w:pPr>
              <w:pStyle w:val="TableParagraph"/>
              <w:ind w:right="101"/>
              <w:jc w:val="both"/>
            </w:pPr>
            <w:r w:rsidRPr="00242496">
              <w:rPr>
                <w:b/>
              </w:rPr>
              <w:t>Не</w:t>
            </w:r>
            <w:r w:rsidRPr="00242496">
              <w:rPr>
                <w:b/>
                <w:spacing w:val="1"/>
              </w:rPr>
              <w:t xml:space="preserve"> </w:t>
            </w:r>
            <w:r w:rsidRPr="00242496">
              <w:rPr>
                <w:b/>
              </w:rPr>
              <w:t>в</w:t>
            </w:r>
            <w:r w:rsidRPr="00242496">
              <w:rPr>
                <w:b/>
                <w:spacing w:val="1"/>
              </w:rPr>
              <w:t xml:space="preserve"> </w:t>
            </w:r>
            <w:r w:rsidRPr="00242496">
              <w:rPr>
                <w:b/>
              </w:rPr>
              <w:t>полной</w:t>
            </w:r>
            <w:r w:rsidRPr="00242496">
              <w:rPr>
                <w:b/>
                <w:spacing w:val="1"/>
              </w:rPr>
              <w:t xml:space="preserve"> </w:t>
            </w:r>
            <w:r w:rsidRPr="00242496">
              <w:rPr>
                <w:b/>
              </w:rPr>
              <w:t>мере</w:t>
            </w:r>
            <w:r w:rsidRPr="00242496">
              <w:rPr>
                <w:b/>
                <w:spacing w:val="1"/>
              </w:rPr>
              <w:t xml:space="preserve"> </w:t>
            </w:r>
            <w:r w:rsidRPr="00242496">
              <w:rPr>
                <w:b/>
              </w:rPr>
              <w:t>обладает</w:t>
            </w:r>
            <w:r w:rsidRPr="00242496">
              <w:rPr>
                <w:b/>
                <w:spacing w:val="1"/>
              </w:rPr>
              <w:t xml:space="preserve"> </w:t>
            </w:r>
            <w:r w:rsidRPr="00242496">
              <w:t>мировоззрением,</w:t>
            </w:r>
            <w:r w:rsidRPr="00242496">
              <w:rPr>
                <w:spacing w:val="1"/>
              </w:rPr>
              <w:t xml:space="preserve"> </w:t>
            </w:r>
            <w:r w:rsidRPr="00242496">
              <w:t>соответствующим</w:t>
            </w:r>
            <w:r w:rsidRPr="00242496">
              <w:rPr>
                <w:spacing w:val="1"/>
              </w:rPr>
              <w:t xml:space="preserve"> </w:t>
            </w:r>
            <w:r w:rsidRPr="00242496">
              <w:t>современному</w:t>
            </w:r>
            <w:r w:rsidRPr="00242496">
              <w:rPr>
                <w:spacing w:val="1"/>
              </w:rPr>
              <w:t xml:space="preserve"> </w:t>
            </w:r>
            <w:r w:rsidRPr="00242496">
              <w:t>уровню развития науки, стремится научно-техническому творчеству и непрерывному</w:t>
            </w:r>
            <w:r w:rsidRPr="00242496">
              <w:rPr>
                <w:spacing w:val="-37"/>
              </w:rPr>
              <w:t xml:space="preserve"> </w:t>
            </w:r>
            <w:r w:rsidRPr="00242496">
              <w:t>образованию.</w:t>
            </w:r>
            <w:r w:rsidRPr="00242496">
              <w:rPr>
                <w:spacing w:val="35"/>
              </w:rPr>
              <w:t xml:space="preserve"> </w:t>
            </w:r>
            <w:r w:rsidRPr="00242496">
              <w:t>Не</w:t>
            </w:r>
            <w:r w:rsidRPr="00242496">
              <w:rPr>
                <w:spacing w:val="33"/>
              </w:rPr>
              <w:t xml:space="preserve"> </w:t>
            </w:r>
            <w:r w:rsidRPr="00242496">
              <w:t>до</w:t>
            </w:r>
            <w:r w:rsidRPr="00242496">
              <w:rPr>
                <w:spacing w:val="34"/>
              </w:rPr>
              <w:t xml:space="preserve"> </w:t>
            </w:r>
            <w:r w:rsidRPr="00242496">
              <w:t>конца</w:t>
            </w:r>
            <w:r w:rsidRPr="00242496">
              <w:rPr>
                <w:spacing w:val="38"/>
              </w:rPr>
              <w:t xml:space="preserve"> </w:t>
            </w:r>
            <w:r w:rsidRPr="00242496">
              <w:t>сформирована</w:t>
            </w:r>
            <w:r w:rsidRPr="00242496">
              <w:rPr>
                <w:spacing w:val="37"/>
              </w:rPr>
              <w:t xml:space="preserve"> </w:t>
            </w:r>
            <w:r w:rsidRPr="00242496">
              <w:t>экологическая  культура</w:t>
            </w:r>
            <w:r w:rsidRPr="00242496">
              <w:rPr>
                <w:spacing w:val="3"/>
              </w:rPr>
              <w:t xml:space="preserve"> </w:t>
            </w:r>
            <w:r w:rsidRPr="00242496">
              <w:t>и</w:t>
            </w:r>
            <w:r w:rsidRPr="00242496">
              <w:rPr>
                <w:spacing w:val="37"/>
              </w:rPr>
              <w:t xml:space="preserve"> </w:t>
            </w:r>
            <w:proofErr w:type="gramStart"/>
            <w:r w:rsidRPr="00242496">
              <w:t>эстетическое</w:t>
            </w:r>
            <w:proofErr w:type="gramEnd"/>
          </w:p>
          <w:p w:rsidR="00E74DFC" w:rsidRPr="00242496" w:rsidRDefault="00E74DFC" w:rsidP="006671A0">
            <w:pPr>
              <w:pStyle w:val="TableParagraph"/>
              <w:jc w:val="both"/>
            </w:pPr>
            <w:r w:rsidRPr="00242496">
              <w:t>отношение</w:t>
            </w:r>
            <w:r w:rsidRPr="00242496">
              <w:rPr>
                <w:spacing w:val="-8"/>
              </w:rPr>
              <w:t xml:space="preserve"> </w:t>
            </w:r>
            <w:r w:rsidRPr="00242496">
              <w:t>к</w:t>
            </w:r>
            <w:r w:rsidRPr="00242496">
              <w:rPr>
                <w:spacing w:val="-1"/>
              </w:rPr>
              <w:t xml:space="preserve"> </w:t>
            </w:r>
            <w:r w:rsidRPr="00242496">
              <w:t>миру.</w:t>
            </w:r>
          </w:p>
        </w:tc>
        <w:tc>
          <w:tcPr>
            <w:tcW w:w="851" w:type="dxa"/>
            <w:shd w:val="clear" w:color="auto" w:fill="auto"/>
          </w:tcPr>
          <w:p w:rsidR="00E74DFC" w:rsidRPr="00242496" w:rsidRDefault="00E74DFC" w:rsidP="006671A0">
            <w:pPr>
              <w:pStyle w:val="TableParagraph"/>
            </w:pPr>
          </w:p>
          <w:p w:rsidR="00E74DFC" w:rsidRPr="000E1D2A" w:rsidRDefault="00E74DFC" w:rsidP="006671A0">
            <w:pPr>
              <w:pStyle w:val="TableParagraph"/>
              <w:ind w:left="297"/>
              <w:rPr>
                <w:lang w:val="en-US"/>
              </w:rPr>
            </w:pPr>
            <w:r w:rsidRPr="000E1D2A">
              <w:rPr>
                <w:w w:val="99"/>
                <w:lang w:val="en-US"/>
              </w:rPr>
              <w:t>1</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right="277"/>
              <w:jc w:val="right"/>
              <w:rPr>
                <w:lang w:val="en-US"/>
              </w:rPr>
            </w:pPr>
            <w:r w:rsidRPr="000E1D2A">
              <w:rPr>
                <w:w w:val="99"/>
                <w:lang w:val="en-US"/>
              </w:rPr>
              <w:t>1</w:t>
            </w:r>
          </w:p>
        </w:tc>
      </w:tr>
      <w:tr w:rsidR="000E1D2A" w:rsidRPr="000E1D2A" w:rsidTr="006671A0">
        <w:trPr>
          <w:trHeight w:val="734"/>
        </w:trPr>
        <w:tc>
          <w:tcPr>
            <w:tcW w:w="56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E74DFC" w:rsidRPr="00242496" w:rsidRDefault="00E74DFC" w:rsidP="006671A0">
            <w:pPr>
              <w:pStyle w:val="TableParagraph"/>
              <w:jc w:val="both"/>
              <w:rPr>
                <w:b/>
              </w:rPr>
            </w:pPr>
            <w:r w:rsidRPr="00242496">
              <w:rPr>
                <w:b/>
              </w:rPr>
              <w:t>Не</w:t>
            </w:r>
            <w:r w:rsidRPr="00242496">
              <w:rPr>
                <w:b/>
                <w:spacing w:val="1"/>
              </w:rPr>
              <w:t xml:space="preserve"> </w:t>
            </w:r>
            <w:r w:rsidRPr="00242496">
              <w:rPr>
                <w:b/>
              </w:rPr>
              <w:t>обладает</w:t>
            </w:r>
            <w:r w:rsidRPr="00242496">
              <w:rPr>
                <w:b/>
                <w:spacing w:val="5"/>
              </w:rPr>
              <w:t xml:space="preserve"> </w:t>
            </w:r>
            <w:r w:rsidRPr="00242496">
              <w:t>мировоззрением,</w:t>
            </w:r>
            <w:r w:rsidRPr="00242496">
              <w:rPr>
                <w:spacing w:val="3"/>
              </w:rPr>
              <w:t xml:space="preserve"> </w:t>
            </w:r>
            <w:r w:rsidRPr="00242496">
              <w:t>соответствующим</w:t>
            </w:r>
            <w:r w:rsidRPr="00242496">
              <w:rPr>
                <w:spacing w:val="5"/>
              </w:rPr>
              <w:t xml:space="preserve"> </w:t>
            </w:r>
            <w:r w:rsidRPr="00242496">
              <w:t>современному</w:t>
            </w:r>
            <w:r w:rsidRPr="00242496">
              <w:rPr>
                <w:spacing w:val="2"/>
              </w:rPr>
              <w:t xml:space="preserve"> </w:t>
            </w:r>
            <w:r w:rsidRPr="00242496">
              <w:t>уровню</w:t>
            </w:r>
            <w:r w:rsidRPr="00242496">
              <w:rPr>
                <w:spacing w:val="6"/>
              </w:rPr>
              <w:t xml:space="preserve"> </w:t>
            </w:r>
            <w:r w:rsidRPr="00242496">
              <w:t>развития</w:t>
            </w:r>
            <w:r w:rsidRPr="00242496">
              <w:rPr>
                <w:spacing w:val="-37"/>
              </w:rPr>
              <w:t xml:space="preserve"> </w:t>
            </w:r>
            <w:r w:rsidRPr="00242496">
              <w:t>науки,</w:t>
            </w:r>
            <w:r w:rsidRPr="00242496">
              <w:rPr>
                <w:spacing w:val="21"/>
              </w:rPr>
              <w:t xml:space="preserve"> </w:t>
            </w:r>
            <w:r w:rsidRPr="00242496">
              <w:t>готов</w:t>
            </w:r>
            <w:r w:rsidRPr="00242496">
              <w:rPr>
                <w:spacing w:val="24"/>
              </w:rPr>
              <w:t xml:space="preserve"> </w:t>
            </w:r>
            <w:r w:rsidRPr="00242496">
              <w:t>к</w:t>
            </w:r>
            <w:r w:rsidRPr="00242496">
              <w:rPr>
                <w:spacing w:val="23"/>
              </w:rPr>
              <w:t xml:space="preserve"> </w:t>
            </w:r>
            <w:r w:rsidRPr="00242496">
              <w:t>научно-техническому</w:t>
            </w:r>
            <w:r w:rsidRPr="00242496">
              <w:rPr>
                <w:spacing w:val="20"/>
              </w:rPr>
              <w:t xml:space="preserve"> </w:t>
            </w:r>
            <w:r w:rsidRPr="00242496">
              <w:t>творчеству</w:t>
            </w:r>
            <w:r w:rsidRPr="00242496">
              <w:rPr>
                <w:spacing w:val="20"/>
              </w:rPr>
              <w:t xml:space="preserve"> </w:t>
            </w:r>
            <w:r w:rsidRPr="00242496">
              <w:t>и</w:t>
            </w:r>
            <w:r w:rsidRPr="00242496">
              <w:rPr>
                <w:spacing w:val="25"/>
              </w:rPr>
              <w:t xml:space="preserve"> </w:t>
            </w:r>
            <w:r w:rsidRPr="00242496">
              <w:t>непрерывному</w:t>
            </w:r>
            <w:r w:rsidRPr="00242496">
              <w:rPr>
                <w:spacing w:val="20"/>
              </w:rPr>
              <w:t xml:space="preserve"> </w:t>
            </w:r>
            <w:r w:rsidRPr="00242496">
              <w:t>образованию.</w:t>
            </w:r>
            <w:r w:rsidRPr="00242496">
              <w:rPr>
                <w:spacing w:val="28"/>
              </w:rPr>
              <w:t xml:space="preserve"> </w:t>
            </w:r>
            <w:r w:rsidRPr="00242496">
              <w:rPr>
                <w:b/>
              </w:rPr>
              <w:t>Не</w:t>
            </w:r>
          </w:p>
          <w:p w:rsidR="00E74DFC" w:rsidRPr="00242496" w:rsidRDefault="00E74DFC" w:rsidP="006671A0">
            <w:pPr>
              <w:pStyle w:val="TableParagraph"/>
              <w:tabs>
                <w:tab w:val="left" w:pos="3223"/>
                <w:tab w:val="left" w:pos="4336"/>
              </w:tabs>
              <w:ind w:right="111"/>
              <w:jc w:val="both"/>
            </w:pPr>
            <w:r w:rsidRPr="00242496">
              <w:rPr>
                <w:b/>
              </w:rPr>
              <w:t>сформирована</w:t>
            </w:r>
            <w:r w:rsidRPr="00242496">
              <w:rPr>
                <w:b/>
                <w:spacing w:val="55"/>
              </w:rPr>
              <w:t xml:space="preserve"> </w:t>
            </w:r>
            <w:r w:rsidRPr="00242496">
              <w:t>экологическая</w:t>
            </w:r>
            <w:r w:rsidRPr="00242496">
              <w:rPr>
                <w:spacing w:val="61"/>
              </w:rPr>
              <w:t xml:space="preserve"> </w:t>
            </w:r>
            <w:r w:rsidRPr="00242496">
              <w:t>культура.</w:t>
            </w:r>
            <w:r w:rsidRPr="00242496">
              <w:tab/>
              <w:t>Не</w:t>
            </w:r>
            <w:r w:rsidRPr="00242496">
              <w:rPr>
                <w:spacing w:val="61"/>
              </w:rPr>
              <w:t xml:space="preserve"> </w:t>
            </w:r>
            <w:r w:rsidRPr="00242496">
              <w:t>обладает</w:t>
            </w:r>
            <w:r w:rsidRPr="00242496">
              <w:tab/>
              <w:t>умениями</w:t>
            </w:r>
            <w:r w:rsidRPr="00242496">
              <w:rPr>
                <w:spacing w:val="24"/>
              </w:rPr>
              <w:t xml:space="preserve"> </w:t>
            </w:r>
            <w:r w:rsidRPr="00242496">
              <w:t>и</w:t>
            </w:r>
            <w:r w:rsidRPr="00242496">
              <w:rPr>
                <w:spacing w:val="23"/>
              </w:rPr>
              <w:t xml:space="preserve"> </w:t>
            </w:r>
            <w:r w:rsidRPr="00242496">
              <w:t>навыками</w:t>
            </w:r>
            <w:r w:rsidRPr="00242496">
              <w:rPr>
                <w:spacing w:val="-37"/>
              </w:rPr>
              <w:t xml:space="preserve"> </w:t>
            </w:r>
            <w:r w:rsidRPr="00242496">
              <w:t>разумного</w:t>
            </w:r>
            <w:r w:rsidRPr="00242496">
              <w:rPr>
                <w:spacing w:val="-1"/>
              </w:rPr>
              <w:t xml:space="preserve"> </w:t>
            </w:r>
            <w:r w:rsidRPr="00242496">
              <w:t>природопользования,</w:t>
            </w:r>
            <w:r w:rsidRPr="00242496">
              <w:rPr>
                <w:spacing w:val="-4"/>
              </w:rPr>
              <w:t xml:space="preserve"> </w:t>
            </w:r>
            <w:r w:rsidRPr="00242496">
              <w:t>эстетического отношения</w:t>
            </w:r>
            <w:r w:rsidRPr="00242496">
              <w:rPr>
                <w:spacing w:val="1"/>
              </w:rPr>
              <w:t xml:space="preserve"> </w:t>
            </w:r>
            <w:r w:rsidRPr="00242496">
              <w:t>к</w:t>
            </w:r>
            <w:r w:rsidRPr="00242496">
              <w:rPr>
                <w:spacing w:val="-3"/>
              </w:rPr>
              <w:t xml:space="preserve"> </w:t>
            </w:r>
            <w:r w:rsidRPr="00242496">
              <w:t>миру.</w:t>
            </w:r>
          </w:p>
        </w:tc>
        <w:tc>
          <w:tcPr>
            <w:tcW w:w="851" w:type="dxa"/>
            <w:shd w:val="clear" w:color="auto" w:fill="auto"/>
          </w:tcPr>
          <w:p w:rsidR="00E74DFC" w:rsidRPr="00242496" w:rsidRDefault="00E74DFC" w:rsidP="006671A0">
            <w:pPr>
              <w:pStyle w:val="TableParagraph"/>
            </w:pPr>
          </w:p>
          <w:p w:rsidR="00E74DFC" w:rsidRPr="000E1D2A" w:rsidRDefault="00E74DFC" w:rsidP="006671A0">
            <w:pPr>
              <w:pStyle w:val="TableParagraph"/>
              <w:ind w:left="297"/>
              <w:rPr>
                <w:lang w:val="en-US"/>
              </w:rPr>
            </w:pPr>
            <w:r w:rsidRPr="000E1D2A">
              <w:rPr>
                <w:w w:val="99"/>
                <w:lang w:val="en-US"/>
              </w:rPr>
              <w:t>0</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right="277"/>
              <w:jc w:val="right"/>
              <w:rPr>
                <w:lang w:val="en-US"/>
              </w:rPr>
            </w:pPr>
            <w:r w:rsidRPr="000E1D2A">
              <w:rPr>
                <w:w w:val="99"/>
                <w:lang w:val="en-US"/>
              </w:rPr>
              <w:t>0</w:t>
            </w:r>
          </w:p>
        </w:tc>
      </w:tr>
      <w:tr w:rsidR="000E1D2A" w:rsidRPr="000E1D2A" w:rsidTr="006671A0">
        <w:trPr>
          <w:trHeight w:val="127"/>
        </w:trPr>
        <w:tc>
          <w:tcPr>
            <w:tcW w:w="567" w:type="dxa"/>
            <w:vMerge w:val="restart"/>
            <w:shd w:val="clear" w:color="auto" w:fill="auto"/>
          </w:tcPr>
          <w:p w:rsidR="00E74DFC" w:rsidRPr="000E1D2A" w:rsidRDefault="00E74DFC" w:rsidP="006671A0">
            <w:pPr>
              <w:pStyle w:val="TableParagraph"/>
              <w:jc w:val="center"/>
              <w:rPr>
                <w:lang w:val="en-US"/>
              </w:rPr>
            </w:pPr>
            <w:r w:rsidRPr="000E1D2A">
              <w:rPr>
                <w:w w:val="99"/>
                <w:lang w:val="en-US"/>
              </w:rPr>
              <w:t>6</w:t>
            </w:r>
          </w:p>
        </w:tc>
        <w:tc>
          <w:tcPr>
            <w:tcW w:w="3402" w:type="dxa"/>
            <w:vMerge w:val="restart"/>
            <w:shd w:val="clear" w:color="auto" w:fill="auto"/>
          </w:tcPr>
          <w:p w:rsidR="00E74DFC" w:rsidRPr="00242496" w:rsidRDefault="00E74DFC" w:rsidP="006671A0">
            <w:pPr>
              <w:pStyle w:val="TableParagraph"/>
              <w:ind w:right="170"/>
            </w:pPr>
            <w:r w:rsidRPr="00242496">
              <w:t>Личностные</w:t>
            </w:r>
            <w:r w:rsidRPr="00242496">
              <w:rPr>
                <w:spacing w:val="-7"/>
              </w:rPr>
              <w:t xml:space="preserve"> </w:t>
            </w:r>
            <w:r w:rsidRPr="00242496">
              <w:t>результаты</w:t>
            </w:r>
            <w:r w:rsidRPr="00242496">
              <w:rPr>
                <w:spacing w:val="-7"/>
              </w:rPr>
              <w:t xml:space="preserve"> </w:t>
            </w:r>
            <w:r w:rsidRPr="00242496">
              <w:t>в</w:t>
            </w:r>
            <w:r w:rsidRPr="00242496">
              <w:rPr>
                <w:spacing w:val="-2"/>
              </w:rPr>
              <w:t xml:space="preserve"> </w:t>
            </w:r>
            <w:r w:rsidRPr="00242496">
              <w:t>сфере</w:t>
            </w:r>
            <w:r w:rsidRPr="00242496">
              <w:rPr>
                <w:spacing w:val="-37"/>
              </w:rPr>
              <w:t xml:space="preserve"> </w:t>
            </w:r>
            <w:r w:rsidRPr="00242496">
              <w:t>отношений</w:t>
            </w:r>
            <w:r w:rsidRPr="00242496">
              <w:rPr>
                <w:spacing w:val="1"/>
              </w:rPr>
              <w:t xml:space="preserve"> </w:t>
            </w:r>
            <w:r w:rsidRPr="00242496">
              <w:lastRenderedPageBreak/>
              <w:t>обучающихся к</w:t>
            </w:r>
            <w:r w:rsidRPr="00242496">
              <w:rPr>
                <w:spacing w:val="1"/>
              </w:rPr>
              <w:t xml:space="preserve"> </w:t>
            </w:r>
            <w:r w:rsidRPr="00242496">
              <w:t>семье и родителям, в том числе</w:t>
            </w:r>
            <w:r w:rsidRPr="00242496">
              <w:rPr>
                <w:spacing w:val="1"/>
              </w:rPr>
              <w:t xml:space="preserve"> </w:t>
            </w:r>
            <w:r w:rsidRPr="00242496">
              <w:t>подготовка</w:t>
            </w:r>
            <w:r w:rsidRPr="00242496">
              <w:rPr>
                <w:spacing w:val="-5"/>
              </w:rPr>
              <w:t xml:space="preserve"> </w:t>
            </w:r>
            <w:r w:rsidRPr="00242496">
              <w:t>к</w:t>
            </w:r>
            <w:r w:rsidRPr="00242496">
              <w:rPr>
                <w:spacing w:val="-1"/>
              </w:rPr>
              <w:t xml:space="preserve"> </w:t>
            </w:r>
            <w:r w:rsidRPr="00242496">
              <w:t>семейной</w:t>
            </w:r>
            <w:r w:rsidRPr="00242496">
              <w:rPr>
                <w:spacing w:val="1"/>
              </w:rPr>
              <w:t xml:space="preserve"> </w:t>
            </w:r>
            <w:r w:rsidRPr="00242496">
              <w:t>жизни</w:t>
            </w:r>
          </w:p>
        </w:tc>
        <w:tc>
          <w:tcPr>
            <w:tcW w:w="8930" w:type="dxa"/>
            <w:shd w:val="clear" w:color="auto" w:fill="auto"/>
          </w:tcPr>
          <w:p w:rsidR="00E74DFC" w:rsidRPr="00242496" w:rsidRDefault="00E74DFC" w:rsidP="006671A0">
            <w:pPr>
              <w:pStyle w:val="TableParagraph"/>
              <w:jc w:val="both"/>
            </w:pPr>
            <w:r w:rsidRPr="00242496">
              <w:rPr>
                <w:b/>
              </w:rPr>
              <w:lastRenderedPageBreak/>
              <w:t>Проявляет</w:t>
            </w:r>
            <w:r w:rsidRPr="00242496">
              <w:rPr>
                <w:b/>
                <w:spacing w:val="41"/>
              </w:rPr>
              <w:t xml:space="preserve"> </w:t>
            </w:r>
            <w:r w:rsidRPr="00242496">
              <w:t>ответственное</w:t>
            </w:r>
            <w:r w:rsidRPr="00242496">
              <w:rPr>
                <w:spacing w:val="76"/>
              </w:rPr>
              <w:t xml:space="preserve"> </w:t>
            </w:r>
            <w:r w:rsidRPr="00242496">
              <w:t>отношение</w:t>
            </w:r>
            <w:r w:rsidRPr="00242496">
              <w:rPr>
                <w:spacing w:val="71"/>
              </w:rPr>
              <w:t xml:space="preserve"> </w:t>
            </w:r>
            <w:r w:rsidRPr="00242496">
              <w:t>к</w:t>
            </w:r>
            <w:r w:rsidRPr="00242496">
              <w:rPr>
                <w:spacing w:val="80"/>
              </w:rPr>
              <w:t xml:space="preserve"> </w:t>
            </w:r>
            <w:r w:rsidRPr="00242496">
              <w:t>созданию</w:t>
            </w:r>
            <w:r w:rsidRPr="00242496">
              <w:rPr>
                <w:spacing w:val="76"/>
              </w:rPr>
              <w:t xml:space="preserve"> </w:t>
            </w:r>
            <w:r w:rsidRPr="00242496">
              <w:t>семьи</w:t>
            </w:r>
            <w:r w:rsidRPr="00242496">
              <w:rPr>
                <w:spacing w:val="76"/>
              </w:rPr>
              <w:t xml:space="preserve"> </w:t>
            </w:r>
            <w:r w:rsidRPr="00242496">
              <w:t>на</w:t>
            </w:r>
            <w:r w:rsidRPr="00242496">
              <w:rPr>
                <w:spacing w:val="77"/>
              </w:rPr>
              <w:t xml:space="preserve"> </w:t>
            </w:r>
            <w:r w:rsidRPr="00242496">
              <w:t>основе</w:t>
            </w:r>
            <w:r w:rsidRPr="00242496">
              <w:rPr>
                <w:spacing w:val="76"/>
              </w:rPr>
              <w:t xml:space="preserve"> </w:t>
            </w:r>
            <w:r w:rsidRPr="00242496">
              <w:t>принятия</w:t>
            </w:r>
          </w:p>
          <w:p w:rsidR="00E74DFC" w:rsidRPr="000E1D2A" w:rsidRDefault="00E74DFC" w:rsidP="006671A0">
            <w:pPr>
              <w:pStyle w:val="TableParagraph"/>
              <w:jc w:val="both"/>
              <w:rPr>
                <w:lang w:val="en-US"/>
              </w:rPr>
            </w:pPr>
            <w:r w:rsidRPr="00242496">
              <w:t>ценностей</w:t>
            </w:r>
            <w:r w:rsidRPr="00242496">
              <w:rPr>
                <w:spacing w:val="32"/>
              </w:rPr>
              <w:t xml:space="preserve"> </w:t>
            </w:r>
            <w:r w:rsidRPr="00242496">
              <w:t>семейной</w:t>
            </w:r>
            <w:r w:rsidRPr="00242496">
              <w:rPr>
                <w:spacing w:val="28"/>
              </w:rPr>
              <w:t xml:space="preserve"> </w:t>
            </w:r>
            <w:r w:rsidRPr="00242496">
              <w:t>жизни,</w:t>
            </w:r>
            <w:r w:rsidRPr="00242496">
              <w:rPr>
                <w:spacing w:val="30"/>
              </w:rPr>
              <w:t xml:space="preserve"> </w:t>
            </w:r>
            <w:r w:rsidRPr="00242496">
              <w:t>положительного</w:t>
            </w:r>
            <w:r w:rsidRPr="00242496">
              <w:rPr>
                <w:spacing w:val="29"/>
              </w:rPr>
              <w:t xml:space="preserve"> </w:t>
            </w:r>
            <w:r w:rsidRPr="00242496">
              <w:t>образа</w:t>
            </w:r>
            <w:r w:rsidRPr="00242496">
              <w:rPr>
                <w:spacing w:val="32"/>
              </w:rPr>
              <w:t xml:space="preserve"> </w:t>
            </w:r>
            <w:r w:rsidRPr="00242496">
              <w:t>семьи,</w:t>
            </w:r>
            <w:r w:rsidRPr="00242496">
              <w:rPr>
                <w:spacing w:val="30"/>
              </w:rPr>
              <w:t xml:space="preserve"> </w:t>
            </w:r>
            <w:r w:rsidRPr="00242496">
              <w:t>интериоризации</w:t>
            </w:r>
            <w:r w:rsidRPr="00242496">
              <w:rPr>
                <w:spacing w:val="-37"/>
              </w:rPr>
              <w:t xml:space="preserve"> </w:t>
            </w:r>
            <w:r w:rsidRPr="00242496">
              <w:lastRenderedPageBreak/>
              <w:t>традиционных</w:t>
            </w:r>
            <w:r w:rsidRPr="00242496">
              <w:rPr>
                <w:spacing w:val="-2"/>
              </w:rPr>
              <w:t xml:space="preserve"> </w:t>
            </w:r>
            <w:r w:rsidRPr="00242496">
              <w:t>семейных</w:t>
            </w:r>
            <w:r w:rsidRPr="00242496">
              <w:rPr>
                <w:spacing w:val="-2"/>
              </w:rPr>
              <w:t xml:space="preserve"> </w:t>
            </w:r>
            <w:r w:rsidRPr="00242496">
              <w:t>ценностей.</w:t>
            </w:r>
            <w:r w:rsidRPr="00242496">
              <w:rPr>
                <w:spacing w:val="4"/>
              </w:rPr>
              <w:t xml:space="preserve"> </w:t>
            </w:r>
            <w:r w:rsidRPr="000E1D2A">
              <w:rPr>
                <w:b/>
                <w:lang w:val="en-US"/>
              </w:rPr>
              <w:t>Уважительно</w:t>
            </w:r>
            <w:r w:rsidRPr="000E1D2A">
              <w:rPr>
                <w:b/>
                <w:spacing w:val="-2"/>
                <w:lang w:val="en-US"/>
              </w:rPr>
              <w:t xml:space="preserve"> </w:t>
            </w:r>
            <w:r w:rsidRPr="000E1D2A">
              <w:rPr>
                <w:b/>
                <w:lang w:val="en-US"/>
              </w:rPr>
              <w:t>о</w:t>
            </w:r>
            <w:r w:rsidRPr="000E1D2A">
              <w:rPr>
                <w:lang w:val="en-US"/>
              </w:rPr>
              <w:t>тносится</w:t>
            </w:r>
            <w:r w:rsidRPr="000E1D2A">
              <w:rPr>
                <w:spacing w:val="-5"/>
                <w:lang w:val="en-US"/>
              </w:rPr>
              <w:t xml:space="preserve"> </w:t>
            </w:r>
            <w:r w:rsidRPr="000E1D2A">
              <w:rPr>
                <w:lang w:val="en-US"/>
              </w:rPr>
              <w:t>к родителям</w:t>
            </w:r>
          </w:p>
        </w:tc>
        <w:tc>
          <w:tcPr>
            <w:tcW w:w="851"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left="297"/>
              <w:rPr>
                <w:lang w:val="en-US"/>
              </w:rPr>
            </w:pPr>
            <w:r w:rsidRPr="000E1D2A">
              <w:rPr>
                <w:w w:val="99"/>
                <w:lang w:val="en-US"/>
              </w:rPr>
              <w:t>2</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right="277"/>
              <w:jc w:val="right"/>
              <w:rPr>
                <w:lang w:val="en-US"/>
              </w:rPr>
            </w:pPr>
            <w:r w:rsidRPr="000E1D2A">
              <w:rPr>
                <w:w w:val="99"/>
                <w:lang w:val="en-US"/>
              </w:rPr>
              <w:t>2</w:t>
            </w:r>
          </w:p>
        </w:tc>
      </w:tr>
      <w:tr w:rsidR="000E1D2A" w:rsidRPr="000E1D2A" w:rsidTr="006671A0">
        <w:trPr>
          <w:trHeight w:val="364"/>
        </w:trPr>
        <w:tc>
          <w:tcPr>
            <w:tcW w:w="56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E74DFC" w:rsidRPr="00242496" w:rsidRDefault="00E74DFC" w:rsidP="006671A0">
            <w:pPr>
              <w:pStyle w:val="TableParagraph"/>
              <w:jc w:val="both"/>
            </w:pPr>
            <w:r w:rsidRPr="00242496">
              <w:t>Проявляет интересы</w:t>
            </w:r>
            <w:r w:rsidRPr="00242496">
              <w:rPr>
                <w:spacing w:val="3"/>
              </w:rPr>
              <w:t xml:space="preserve"> </w:t>
            </w:r>
            <w:r w:rsidRPr="00242496">
              <w:t>к</w:t>
            </w:r>
            <w:r w:rsidRPr="00242496">
              <w:rPr>
                <w:spacing w:val="7"/>
              </w:rPr>
              <w:t xml:space="preserve"> </w:t>
            </w:r>
            <w:r w:rsidRPr="00242496">
              <w:t>созданию</w:t>
            </w:r>
            <w:r w:rsidRPr="00242496">
              <w:rPr>
                <w:spacing w:val="5"/>
              </w:rPr>
              <w:t xml:space="preserve"> </w:t>
            </w:r>
            <w:r w:rsidRPr="00242496">
              <w:t>семьи,</w:t>
            </w:r>
            <w:r w:rsidRPr="00242496">
              <w:rPr>
                <w:spacing w:val="1"/>
              </w:rPr>
              <w:t xml:space="preserve"> </w:t>
            </w:r>
            <w:r w:rsidRPr="00242496">
              <w:t>но</w:t>
            </w:r>
            <w:r w:rsidRPr="00242496">
              <w:rPr>
                <w:spacing w:val="6"/>
              </w:rPr>
              <w:t xml:space="preserve"> </w:t>
            </w:r>
            <w:r w:rsidRPr="00242496">
              <w:rPr>
                <w:b/>
              </w:rPr>
              <w:t>не</w:t>
            </w:r>
            <w:r w:rsidRPr="00242496">
              <w:rPr>
                <w:b/>
                <w:spacing w:val="4"/>
              </w:rPr>
              <w:t xml:space="preserve"> </w:t>
            </w:r>
            <w:r w:rsidRPr="00242496">
              <w:rPr>
                <w:b/>
              </w:rPr>
              <w:t>все</w:t>
            </w:r>
            <w:r w:rsidRPr="00242496">
              <w:rPr>
                <w:b/>
                <w:spacing w:val="5"/>
              </w:rPr>
              <w:t xml:space="preserve"> </w:t>
            </w:r>
            <w:r w:rsidRPr="00242496">
              <w:rPr>
                <w:b/>
              </w:rPr>
              <w:t>ценности</w:t>
            </w:r>
            <w:r w:rsidRPr="00242496">
              <w:rPr>
                <w:b/>
                <w:spacing w:val="5"/>
              </w:rPr>
              <w:t xml:space="preserve"> </w:t>
            </w:r>
            <w:r w:rsidRPr="00242496">
              <w:t>семейной</w:t>
            </w:r>
            <w:r w:rsidRPr="00242496">
              <w:rPr>
                <w:spacing w:val="8"/>
              </w:rPr>
              <w:t xml:space="preserve"> </w:t>
            </w:r>
            <w:r w:rsidRPr="00242496">
              <w:t>жизни</w:t>
            </w:r>
            <w:r w:rsidRPr="00242496">
              <w:rPr>
                <w:spacing w:val="5"/>
              </w:rPr>
              <w:t xml:space="preserve"> </w:t>
            </w:r>
            <w:r w:rsidRPr="00242496">
              <w:t>считает</w:t>
            </w:r>
          </w:p>
          <w:p w:rsidR="00E74DFC" w:rsidRPr="000E1D2A" w:rsidRDefault="00E74DFC" w:rsidP="006671A0">
            <w:pPr>
              <w:pStyle w:val="TableParagraph"/>
              <w:jc w:val="both"/>
              <w:rPr>
                <w:lang w:val="en-US"/>
              </w:rPr>
            </w:pPr>
            <w:proofErr w:type="gramStart"/>
            <w:r w:rsidRPr="000E1D2A">
              <w:rPr>
                <w:lang w:val="en-US"/>
              </w:rPr>
              <w:t>актуальными</w:t>
            </w:r>
            <w:proofErr w:type="gramEnd"/>
            <w:r w:rsidRPr="000E1D2A">
              <w:rPr>
                <w:lang w:val="en-US"/>
              </w:rPr>
              <w:t>.</w:t>
            </w:r>
          </w:p>
        </w:tc>
        <w:tc>
          <w:tcPr>
            <w:tcW w:w="851" w:type="dxa"/>
            <w:shd w:val="clear" w:color="auto" w:fill="auto"/>
          </w:tcPr>
          <w:p w:rsidR="00E74DFC" w:rsidRPr="000E1D2A" w:rsidRDefault="00E74DFC" w:rsidP="006671A0">
            <w:pPr>
              <w:pStyle w:val="TableParagraph"/>
              <w:ind w:left="297"/>
              <w:rPr>
                <w:lang w:val="en-US"/>
              </w:rPr>
            </w:pPr>
            <w:r w:rsidRPr="000E1D2A">
              <w:rPr>
                <w:w w:val="99"/>
                <w:lang w:val="en-US"/>
              </w:rPr>
              <w:t>1</w:t>
            </w:r>
          </w:p>
        </w:tc>
        <w:tc>
          <w:tcPr>
            <w:tcW w:w="708" w:type="dxa"/>
            <w:shd w:val="clear" w:color="auto" w:fill="auto"/>
          </w:tcPr>
          <w:p w:rsidR="00E74DFC" w:rsidRPr="000E1D2A" w:rsidRDefault="00E74DFC" w:rsidP="006671A0">
            <w:pPr>
              <w:pStyle w:val="TableParagraph"/>
              <w:ind w:right="277"/>
              <w:jc w:val="right"/>
              <w:rPr>
                <w:lang w:val="en-US"/>
              </w:rPr>
            </w:pPr>
            <w:r w:rsidRPr="000E1D2A">
              <w:rPr>
                <w:w w:val="99"/>
                <w:lang w:val="en-US"/>
              </w:rPr>
              <w:t>1</w:t>
            </w:r>
          </w:p>
        </w:tc>
      </w:tr>
      <w:tr w:rsidR="000E1D2A" w:rsidRPr="000E1D2A" w:rsidTr="006671A0">
        <w:trPr>
          <w:trHeight w:val="186"/>
        </w:trPr>
        <w:tc>
          <w:tcPr>
            <w:tcW w:w="56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E74DFC" w:rsidRPr="00242496" w:rsidRDefault="00E74DFC" w:rsidP="006671A0">
            <w:pPr>
              <w:pStyle w:val="TableParagraph"/>
              <w:jc w:val="both"/>
            </w:pPr>
            <w:r w:rsidRPr="00242496">
              <w:rPr>
                <w:b/>
              </w:rPr>
              <w:t>Не</w:t>
            </w:r>
            <w:r w:rsidRPr="00242496">
              <w:rPr>
                <w:b/>
                <w:spacing w:val="-5"/>
              </w:rPr>
              <w:t xml:space="preserve"> </w:t>
            </w:r>
            <w:r w:rsidRPr="00242496">
              <w:rPr>
                <w:b/>
              </w:rPr>
              <w:t xml:space="preserve">проявляет </w:t>
            </w:r>
            <w:r w:rsidRPr="00242496">
              <w:t>интереса</w:t>
            </w:r>
            <w:r w:rsidRPr="00242496">
              <w:rPr>
                <w:spacing w:val="-5"/>
              </w:rPr>
              <w:t xml:space="preserve"> </w:t>
            </w:r>
            <w:r w:rsidRPr="00242496">
              <w:t>к</w:t>
            </w:r>
            <w:r w:rsidRPr="00242496">
              <w:rPr>
                <w:spacing w:val="-2"/>
              </w:rPr>
              <w:t xml:space="preserve"> </w:t>
            </w:r>
            <w:r w:rsidRPr="00242496">
              <w:t>теме</w:t>
            </w:r>
            <w:r w:rsidRPr="00242496">
              <w:rPr>
                <w:spacing w:val="-4"/>
              </w:rPr>
              <w:t xml:space="preserve"> </w:t>
            </w:r>
            <w:r w:rsidRPr="00242496">
              <w:t>«Семья».</w:t>
            </w:r>
          </w:p>
        </w:tc>
        <w:tc>
          <w:tcPr>
            <w:tcW w:w="851" w:type="dxa"/>
            <w:shd w:val="clear" w:color="auto" w:fill="auto"/>
          </w:tcPr>
          <w:p w:rsidR="00E74DFC" w:rsidRPr="000E1D2A" w:rsidRDefault="00E74DFC" w:rsidP="006671A0">
            <w:pPr>
              <w:pStyle w:val="TableParagraph"/>
              <w:ind w:left="297"/>
              <w:rPr>
                <w:lang w:val="en-US"/>
              </w:rPr>
            </w:pPr>
            <w:r w:rsidRPr="000E1D2A">
              <w:rPr>
                <w:w w:val="99"/>
                <w:lang w:val="en-US"/>
              </w:rPr>
              <w:t>0</w:t>
            </w:r>
          </w:p>
        </w:tc>
        <w:tc>
          <w:tcPr>
            <w:tcW w:w="708" w:type="dxa"/>
            <w:shd w:val="clear" w:color="auto" w:fill="auto"/>
          </w:tcPr>
          <w:p w:rsidR="00E74DFC" w:rsidRPr="000E1D2A" w:rsidRDefault="00E74DFC" w:rsidP="006671A0">
            <w:pPr>
              <w:pStyle w:val="TableParagraph"/>
              <w:ind w:right="277"/>
              <w:jc w:val="right"/>
              <w:rPr>
                <w:lang w:val="en-US"/>
              </w:rPr>
            </w:pPr>
            <w:r w:rsidRPr="000E1D2A">
              <w:rPr>
                <w:w w:val="99"/>
                <w:lang w:val="en-US"/>
              </w:rPr>
              <w:t>0</w:t>
            </w:r>
          </w:p>
        </w:tc>
      </w:tr>
      <w:tr w:rsidR="000E1D2A" w:rsidRPr="000E1D2A" w:rsidTr="006671A0">
        <w:trPr>
          <w:trHeight w:val="551"/>
        </w:trPr>
        <w:tc>
          <w:tcPr>
            <w:tcW w:w="567" w:type="dxa"/>
            <w:vMerge w:val="restart"/>
            <w:shd w:val="clear" w:color="auto" w:fill="auto"/>
          </w:tcPr>
          <w:p w:rsidR="00E74DFC" w:rsidRPr="000E1D2A" w:rsidRDefault="00E74DFC" w:rsidP="006671A0">
            <w:pPr>
              <w:pStyle w:val="TableParagraph"/>
              <w:jc w:val="center"/>
              <w:rPr>
                <w:lang w:val="en-US"/>
              </w:rPr>
            </w:pPr>
            <w:r w:rsidRPr="000E1D2A">
              <w:rPr>
                <w:w w:val="99"/>
                <w:lang w:val="en-US"/>
              </w:rPr>
              <w:t>7</w:t>
            </w:r>
          </w:p>
        </w:tc>
        <w:tc>
          <w:tcPr>
            <w:tcW w:w="3402" w:type="dxa"/>
            <w:vMerge w:val="restart"/>
            <w:shd w:val="clear" w:color="auto" w:fill="auto"/>
          </w:tcPr>
          <w:p w:rsidR="00E74DFC" w:rsidRPr="00242496" w:rsidRDefault="00E74DFC" w:rsidP="006671A0">
            <w:pPr>
              <w:pStyle w:val="TableParagraph"/>
              <w:ind w:right="168"/>
            </w:pPr>
            <w:r w:rsidRPr="00242496">
              <w:t>Личностные</w:t>
            </w:r>
            <w:r w:rsidRPr="00242496">
              <w:rPr>
                <w:spacing w:val="-5"/>
              </w:rPr>
              <w:t xml:space="preserve"> </w:t>
            </w:r>
            <w:r w:rsidRPr="00242496">
              <w:t>результаты</w:t>
            </w:r>
            <w:r w:rsidRPr="00242496">
              <w:rPr>
                <w:spacing w:val="-8"/>
              </w:rPr>
              <w:t xml:space="preserve"> </w:t>
            </w:r>
            <w:r w:rsidRPr="00242496">
              <w:t>в</w:t>
            </w:r>
            <w:r w:rsidRPr="00242496">
              <w:rPr>
                <w:spacing w:val="-1"/>
              </w:rPr>
              <w:t xml:space="preserve"> </w:t>
            </w:r>
            <w:r w:rsidRPr="00242496">
              <w:t>сфере</w:t>
            </w:r>
            <w:r w:rsidRPr="00242496">
              <w:rPr>
                <w:spacing w:val="-37"/>
              </w:rPr>
              <w:t xml:space="preserve"> </w:t>
            </w:r>
            <w:r w:rsidRPr="00242496">
              <w:t xml:space="preserve">отношения </w:t>
            </w:r>
            <w:proofErr w:type="gramStart"/>
            <w:r w:rsidRPr="00242496">
              <w:t>обучающихся</w:t>
            </w:r>
            <w:proofErr w:type="gramEnd"/>
            <w:r w:rsidRPr="00242496">
              <w:t xml:space="preserve"> к</w:t>
            </w:r>
            <w:r w:rsidRPr="00242496">
              <w:rPr>
                <w:spacing w:val="1"/>
              </w:rPr>
              <w:t xml:space="preserve"> </w:t>
            </w:r>
            <w:r w:rsidRPr="00242496">
              <w:t>труду,</w:t>
            </w:r>
            <w:r w:rsidRPr="00242496">
              <w:rPr>
                <w:spacing w:val="-4"/>
              </w:rPr>
              <w:t xml:space="preserve"> </w:t>
            </w:r>
            <w:r w:rsidRPr="00242496">
              <w:t>в</w:t>
            </w:r>
            <w:r w:rsidRPr="00242496">
              <w:rPr>
                <w:spacing w:val="3"/>
              </w:rPr>
              <w:t xml:space="preserve"> </w:t>
            </w:r>
            <w:r w:rsidRPr="00242496">
              <w:t>сфере</w:t>
            </w:r>
            <w:r w:rsidRPr="00242496">
              <w:rPr>
                <w:spacing w:val="-2"/>
              </w:rPr>
              <w:t xml:space="preserve"> </w:t>
            </w:r>
            <w:r w:rsidRPr="00242496">
              <w:t>социально-</w:t>
            </w:r>
          </w:p>
          <w:p w:rsidR="00E74DFC" w:rsidRPr="000E1D2A" w:rsidRDefault="00E74DFC" w:rsidP="006671A0">
            <w:pPr>
              <w:pStyle w:val="TableParagraph"/>
              <w:rPr>
                <w:lang w:val="en-US"/>
              </w:rPr>
            </w:pPr>
            <w:r w:rsidRPr="000E1D2A">
              <w:rPr>
                <w:lang w:val="en-US"/>
              </w:rPr>
              <w:t>экономических</w:t>
            </w:r>
            <w:r w:rsidRPr="000E1D2A">
              <w:rPr>
                <w:spacing w:val="-8"/>
                <w:lang w:val="en-US"/>
              </w:rPr>
              <w:t xml:space="preserve"> </w:t>
            </w:r>
            <w:r w:rsidRPr="000E1D2A">
              <w:rPr>
                <w:lang w:val="en-US"/>
              </w:rPr>
              <w:t>отношений</w:t>
            </w:r>
          </w:p>
        </w:tc>
        <w:tc>
          <w:tcPr>
            <w:tcW w:w="8930" w:type="dxa"/>
            <w:shd w:val="clear" w:color="auto" w:fill="auto"/>
          </w:tcPr>
          <w:p w:rsidR="00E74DFC" w:rsidRPr="00242496" w:rsidRDefault="00E74DFC" w:rsidP="006671A0">
            <w:pPr>
              <w:pStyle w:val="TableParagraph"/>
              <w:jc w:val="both"/>
            </w:pPr>
            <w:r w:rsidRPr="00242496">
              <w:rPr>
                <w:b/>
              </w:rPr>
              <w:t>Самостоятельно</w:t>
            </w:r>
            <w:r w:rsidRPr="00242496">
              <w:rPr>
                <w:b/>
                <w:spacing w:val="20"/>
              </w:rPr>
              <w:t xml:space="preserve"> </w:t>
            </w:r>
            <w:r w:rsidRPr="00242496">
              <w:rPr>
                <w:b/>
              </w:rPr>
              <w:t>и</w:t>
            </w:r>
            <w:r w:rsidRPr="00242496">
              <w:rPr>
                <w:b/>
                <w:spacing w:val="18"/>
              </w:rPr>
              <w:t xml:space="preserve"> </w:t>
            </w:r>
            <w:r w:rsidRPr="00242496">
              <w:rPr>
                <w:b/>
              </w:rPr>
              <w:t>осознанно</w:t>
            </w:r>
            <w:r w:rsidRPr="00242496">
              <w:rPr>
                <w:b/>
                <w:spacing w:val="20"/>
              </w:rPr>
              <w:t xml:space="preserve"> </w:t>
            </w:r>
            <w:r w:rsidRPr="00242496">
              <w:rPr>
                <w:b/>
              </w:rPr>
              <w:t>подходит</w:t>
            </w:r>
            <w:r w:rsidRPr="00242496">
              <w:rPr>
                <w:b/>
                <w:spacing w:val="27"/>
              </w:rPr>
              <w:t xml:space="preserve"> </w:t>
            </w:r>
            <w:r w:rsidRPr="00242496">
              <w:t>к</w:t>
            </w:r>
            <w:r w:rsidRPr="00242496">
              <w:rPr>
                <w:spacing w:val="22"/>
              </w:rPr>
              <w:t xml:space="preserve"> </w:t>
            </w:r>
            <w:r w:rsidRPr="00242496">
              <w:t>выбору</w:t>
            </w:r>
            <w:r w:rsidRPr="00242496">
              <w:rPr>
                <w:spacing w:val="20"/>
              </w:rPr>
              <w:t xml:space="preserve"> </w:t>
            </w:r>
            <w:r w:rsidRPr="00242496">
              <w:t>будущей</w:t>
            </w:r>
            <w:r w:rsidRPr="00242496">
              <w:rPr>
                <w:spacing w:val="20"/>
              </w:rPr>
              <w:t xml:space="preserve"> </w:t>
            </w:r>
            <w:r w:rsidRPr="00242496">
              <w:t>профессии.</w:t>
            </w:r>
            <w:r w:rsidRPr="00242496">
              <w:rPr>
                <w:spacing w:val="16"/>
              </w:rPr>
              <w:t xml:space="preserve"> </w:t>
            </w:r>
            <w:r w:rsidRPr="00242496">
              <w:t>Проявляет</w:t>
            </w:r>
          </w:p>
          <w:p w:rsidR="00E74DFC" w:rsidRPr="00242496" w:rsidRDefault="00E74DFC" w:rsidP="006671A0">
            <w:pPr>
              <w:pStyle w:val="TableParagraph"/>
              <w:jc w:val="both"/>
            </w:pPr>
            <w:r w:rsidRPr="00242496">
              <w:rPr>
                <w:w w:val="95"/>
              </w:rPr>
              <w:t>готовность</w:t>
            </w:r>
            <w:r w:rsidRPr="00242496">
              <w:rPr>
                <w:spacing w:val="19"/>
                <w:w w:val="95"/>
              </w:rPr>
              <w:t xml:space="preserve"> </w:t>
            </w:r>
            <w:r w:rsidRPr="00242496">
              <w:rPr>
                <w:w w:val="95"/>
              </w:rPr>
              <w:t>к</w:t>
            </w:r>
            <w:r w:rsidRPr="00242496">
              <w:rPr>
                <w:spacing w:val="13"/>
                <w:w w:val="95"/>
              </w:rPr>
              <w:t xml:space="preserve"> </w:t>
            </w:r>
            <w:r w:rsidRPr="00242496">
              <w:rPr>
                <w:w w:val="95"/>
              </w:rPr>
              <w:t>любой</w:t>
            </w:r>
            <w:r w:rsidRPr="00242496">
              <w:rPr>
                <w:spacing w:val="14"/>
                <w:w w:val="95"/>
              </w:rPr>
              <w:t xml:space="preserve"> </w:t>
            </w:r>
            <w:r w:rsidRPr="00242496">
              <w:rPr>
                <w:w w:val="95"/>
              </w:rPr>
              <w:t>трудовой</w:t>
            </w:r>
            <w:r w:rsidRPr="00242496">
              <w:rPr>
                <w:spacing w:val="14"/>
                <w:w w:val="95"/>
              </w:rPr>
              <w:t xml:space="preserve"> </w:t>
            </w:r>
            <w:r w:rsidRPr="00242496">
              <w:rPr>
                <w:w w:val="95"/>
              </w:rPr>
              <w:t>деятельности,</w:t>
            </w:r>
            <w:r w:rsidRPr="00242496">
              <w:rPr>
                <w:spacing w:val="10"/>
                <w:w w:val="95"/>
              </w:rPr>
              <w:t xml:space="preserve"> </w:t>
            </w:r>
            <w:r w:rsidRPr="00242496">
              <w:rPr>
                <w:w w:val="95"/>
              </w:rPr>
              <w:t>уважение</w:t>
            </w:r>
            <w:r w:rsidRPr="00242496">
              <w:rPr>
                <w:spacing w:val="8"/>
                <w:w w:val="95"/>
              </w:rPr>
              <w:t xml:space="preserve"> </w:t>
            </w:r>
            <w:r w:rsidRPr="00242496">
              <w:rPr>
                <w:w w:val="95"/>
              </w:rPr>
              <w:t>к</w:t>
            </w:r>
            <w:r w:rsidRPr="00242496">
              <w:rPr>
                <w:spacing w:val="20"/>
                <w:w w:val="95"/>
              </w:rPr>
              <w:t xml:space="preserve"> </w:t>
            </w:r>
            <w:r w:rsidRPr="00242496">
              <w:rPr>
                <w:w w:val="95"/>
              </w:rPr>
              <w:t>труду</w:t>
            </w:r>
            <w:r w:rsidRPr="00242496">
              <w:rPr>
                <w:spacing w:val="9"/>
                <w:w w:val="95"/>
              </w:rPr>
              <w:t xml:space="preserve"> </w:t>
            </w:r>
            <w:r w:rsidRPr="00242496">
              <w:rPr>
                <w:w w:val="95"/>
              </w:rPr>
              <w:t>и</w:t>
            </w:r>
            <w:r w:rsidRPr="00242496">
              <w:rPr>
                <w:spacing w:val="14"/>
                <w:w w:val="95"/>
              </w:rPr>
              <w:t xml:space="preserve"> </w:t>
            </w:r>
            <w:r w:rsidRPr="00242496">
              <w:rPr>
                <w:w w:val="95"/>
              </w:rPr>
              <w:t>людям</w:t>
            </w:r>
            <w:r w:rsidRPr="00242496">
              <w:rPr>
                <w:spacing w:val="20"/>
                <w:w w:val="95"/>
              </w:rPr>
              <w:t xml:space="preserve"> </w:t>
            </w:r>
            <w:r w:rsidRPr="00242496">
              <w:rPr>
                <w:w w:val="95"/>
              </w:rPr>
              <w:t>труда,</w:t>
            </w:r>
            <w:r w:rsidRPr="00242496">
              <w:rPr>
                <w:spacing w:val="11"/>
                <w:w w:val="95"/>
              </w:rPr>
              <w:t xml:space="preserve"> </w:t>
            </w:r>
            <w:r w:rsidRPr="00242496">
              <w:rPr>
                <w:w w:val="95"/>
              </w:rPr>
              <w:t>включая</w:t>
            </w:r>
            <w:r w:rsidRPr="00242496">
              <w:rPr>
                <w:spacing w:val="1"/>
                <w:w w:val="95"/>
              </w:rPr>
              <w:t xml:space="preserve"> </w:t>
            </w:r>
            <w:r w:rsidRPr="00242496">
              <w:t>обучение</w:t>
            </w:r>
            <w:r w:rsidRPr="00242496">
              <w:rPr>
                <w:spacing w:val="-2"/>
              </w:rPr>
              <w:t xml:space="preserve"> </w:t>
            </w:r>
            <w:r w:rsidRPr="00242496">
              <w:t>и</w:t>
            </w:r>
            <w:r w:rsidRPr="00242496">
              <w:rPr>
                <w:spacing w:val="-1"/>
              </w:rPr>
              <w:t xml:space="preserve"> </w:t>
            </w:r>
            <w:r w:rsidRPr="00242496">
              <w:t>выполнение</w:t>
            </w:r>
            <w:r w:rsidRPr="00242496">
              <w:rPr>
                <w:spacing w:val="-5"/>
              </w:rPr>
              <w:t xml:space="preserve"> </w:t>
            </w:r>
            <w:r w:rsidRPr="00242496">
              <w:t>домашних</w:t>
            </w:r>
            <w:r w:rsidRPr="00242496">
              <w:rPr>
                <w:spacing w:val="-1"/>
              </w:rPr>
              <w:t xml:space="preserve"> </w:t>
            </w:r>
            <w:r w:rsidRPr="00242496">
              <w:t>обязанностей</w:t>
            </w:r>
          </w:p>
        </w:tc>
        <w:tc>
          <w:tcPr>
            <w:tcW w:w="851" w:type="dxa"/>
            <w:shd w:val="clear" w:color="auto" w:fill="auto"/>
          </w:tcPr>
          <w:p w:rsidR="00E74DFC" w:rsidRPr="00242496" w:rsidRDefault="00E74DFC" w:rsidP="006671A0">
            <w:pPr>
              <w:pStyle w:val="TableParagraph"/>
            </w:pPr>
          </w:p>
          <w:p w:rsidR="00E74DFC" w:rsidRPr="000E1D2A" w:rsidRDefault="00E74DFC" w:rsidP="006671A0">
            <w:pPr>
              <w:pStyle w:val="TableParagraph"/>
              <w:ind w:left="297"/>
              <w:rPr>
                <w:lang w:val="en-US"/>
              </w:rPr>
            </w:pPr>
            <w:r w:rsidRPr="000E1D2A">
              <w:rPr>
                <w:w w:val="99"/>
                <w:lang w:val="en-US"/>
              </w:rPr>
              <w:t>2</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right="277"/>
              <w:jc w:val="right"/>
              <w:rPr>
                <w:lang w:val="en-US"/>
              </w:rPr>
            </w:pPr>
            <w:r w:rsidRPr="000E1D2A">
              <w:rPr>
                <w:w w:val="99"/>
                <w:lang w:val="en-US"/>
              </w:rPr>
              <w:t>2</w:t>
            </w:r>
          </w:p>
        </w:tc>
      </w:tr>
      <w:tr w:rsidR="000E1D2A" w:rsidRPr="000E1D2A" w:rsidTr="006671A0">
        <w:trPr>
          <w:trHeight w:val="551"/>
        </w:trPr>
        <w:tc>
          <w:tcPr>
            <w:tcW w:w="56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E74DFC" w:rsidRPr="000E1D2A" w:rsidRDefault="00E74DFC" w:rsidP="006671A0">
            <w:pPr>
              <w:pStyle w:val="TableParagraph"/>
              <w:jc w:val="both"/>
              <w:rPr>
                <w:lang w:val="en-US"/>
              </w:rPr>
            </w:pPr>
            <w:r w:rsidRPr="00242496">
              <w:rPr>
                <w:b/>
              </w:rPr>
              <w:t>Проявляет</w:t>
            </w:r>
            <w:r w:rsidRPr="00242496">
              <w:rPr>
                <w:b/>
                <w:spacing w:val="1"/>
              </w:rPr>
              <w:t xml:space="preserve"> </w:t>
            </w:r>
            <w:r w:rsidRPr="00242496">
              <w:rPr>
                <w:b/>
              </w:rPr>
              <w:t>интерес</w:t>
            </w:r>
            <w:r w:rsidRPr="00242496">
              <w:rPr>
                <w:b/>
                <w:spacing w:val="1"/>
              </w:rPr>
              <w:t xml:space="preserve"> </w:t>
            </w:r>
            <w:r w:rsidRPr="00242496">
              <w:t>к</w:t>
            </w:r>
            <w:r w:rsidRPr="00242496">
              <w:rPr>
                <w:spacing w:val="1"/>
              </w:rPr>
              <w:t xml:space="preserve"> </w:t>
            </w:r>
            <w:r w:rsidRPr="00242496">
              <w:t>выбору</w:t>
            </w:r>
            <w:r w:rsidRPr="00242496">
              <w:rPr>
                <w:spacing w:val="1"/>
              </w:rPr>
              <w:t xml:space="preserve"> </w:t>
            </w:r>
            <w:r w:rsidRPr="00242496">
              <w:t>будущей</w:t>
            </w:r>
            <w:r w:rsidRPr="00242496">
              <w:rPr>
                <w:spacing w:val="1"/>
              </w:rPr>
              <w:t xml:space="preserve"> </w:t>
            </w:r>
            <w:r w:rsidRPr="00242496">
              <w:t>профессии.</w:t>
            </w:r>
            <w:r w:rsidRPr="00242496">
              <w:rPr>
                <w:spacing w:val="1"/>
              </w:rPr>
              <w:t xml:space="preserve"> </w:t>
            </w:r>
            <w:r w:rsidRPr="00242496">
              <w:rPr>
                <w:b/>
              </w:rPr>
              <w:t>Не</w:t>
            </w:r>
            <w:r w:rsidRPr="00242496">
              <w:rPr>
                <w:b/>
                <w:spacing w:val="1"/>
              </w:rPr>
              <w:t xml:space="preserve"> </w:t>
            </w:r>
            <w:r w:rsidRPr="00242496">
              <w:rPr>
                <w:b/>
              </w:rPr>
              <w:t>все</w:t>
            </w:r>
            <w:r w:rsidRPr="00242496">
              <w:rPr>
                <w:b/>
                <w:spacing w:val="1"/>
              </w:rPr>
              <w:t xml:space="preserve"> </w:t>
            </w:r>
            <w:r w:rsidRPr="00242496">
              <w:rPr>
                <w:b/>
              </w:rPr>
              <w:t>виды</w:t>
            </w:r>
            <w:r w:rsidRPr="00242496">
              <w:rPr>
                <w:b/>
                <w:spacing w:val="1"/>
              </w:rPr>
              <w:t xml:space="preserve"> </w:t>
            </w:r>
            <w:r w:rsidRPr="00242496">
              <w:rPr>
                <w:b/>
              </w:rPr>
              <w:t>трудовой</w:t>
            </w:r>
            <w:r w:rsidRPr="00242496">
              <w:rPr>
                <w:b/>
                <w:spacing w:val="-37"/>
              </w:rPr>
              <w:t xml:space="preserve"> </w:t>
            </w:r>
            <w:r w:rsidRPr="00242496">
              <w:rPr>
                <w:b/>
              </w:rPr>
              <w:t>деятельности</w:t>
            </w:r>
            <w:r w:rsidRPr="00242496">
              <w:rPr>
                <w:b/>
                <w:spacing w:val="36"/>
              </w:rPr>
              <w:t xml:space="preserve"> </w:t>
            </w:r>
            <w:r w:rsidRPr="00242496">
              <w:t>готов</w:t>
            </w:r>
            <w:r w:rsidRPr="00242496">
              <w:rPr>
                <w:spacing w:val="36"/>
              </w:rPr>
              <w:t xml:space="preserve"> </w:t>
            </w:r>
            <w:r w:rsidRPr="00242496">
              <w:t>выполнить.</w:t>
            </w:r>
            <w:r w:rsidRPr="00242496">
              <w:rPr>
                <w:spacing w:val="38"/>
              </w:rPr>
              <w:t xml:space="preserve"> </w:t>
            </w:r>
            <w:r w:rsidRPr="000E1D2A">
              <w:rPr>
                <w:lang w:val="en-US"/>
              </w:rPr>
              <w:t>Проявляет</w:t>
            </w:r>
            <w:r w:rsidRPr="000E1D2A">
              <w:rPr>
                <w:spacing w:val="2"/>
                <w:lang w:val="en-US"/>
              </w:rPr>
              <w:t xml:space="preserve"> </w:t>
            </w:r>
            <w:r w:rsidRPr="000E1D2A">
              <w:rPr>
                <w:lang w:val="en-US"/>
              </w:rPr>
              <w:t>уважение</w:t>
            </w:r>
            <w:r w:rsidRPr="000E1D2A">
              <w:rPr>
                <w:spacing w:val="1"/>
                <w:lang w:val="en-US"/>
              </w:rPr>
              <w:t xml:space="preserve"> </w:t>
            </w:r>
            <w:r w:rsidRPr="000E1D2A">
              <w:rPr>
                <w:lang w:val="en-US"/>
              </w:rPr>
              <w:t>только</w:t>
            </w:r>
            <w:r w:rsidRPr="000E1D2A">
              <w:rPr>
                <w:spacing w:val="37"/>
                <w:lang w:val="en-US"/>
              </w:rPr>
              <w:t xml:space="preserve"> </w:t>
            </w:r>
            <w:r w:rsidRPr="000E1D2A">
              <w:rPr>
                <w:lang w:val="en-US"/>
              </w:rPr>
              <w:t>к</w:t>
            </w:r>
            <w:r w:rsidRPr="000E1D2A">
              <w:rPr>
                <w:spacing w:val="39"/>
                <w:lang w:val="en-US"/>
              </w:rPr>
              <w:t xml:space="preserve"> </w:t>
            </w:r>
            <w:r w:rsidRPr="000E1D2A">
              <w:rPr>
                <w:lang w:val="en-US"/>
              </w:rPr>
              <w:t>защите</w:t>
            </w:r>
            <w:r w:rsidRPr="000E1D2A">
              <w:rPr>
                <w:spacing w:val="36"/>
                <w:lang w:val="en-US"/>
              </w:rPr>
              <w:t xml:space="preserve"> </w:t>
            </w:r>
            <w:r w:rsidRPr="000E1D2A">
              <w:rPr>
                <w:lang w:val="en-US"/>
              </w:rPr>
              <w:t>своей</w:t>
            </w:r>
          </w:p>
          <w:p w:rsidR="00E74DFC" w:rsidRPr="000E1D2A" w:rsidRDefault="00E74DFC" w:rsidP="006671A0">
            <w:pPr>
              <w:pStyle w:val="TableParagraph"/>
              <w:jc w:val="both"/>
              <w:rPr>
                <w:lang w:val="en-US"/>
              </w:rPr>
            </w:pPr>
            <w:r w:rsidRPr="000E1D2A">
              <w:rPr>
                <w:lang w:val="en-US"/>
              </w:rPr>
              <w:t>собственности</w:t>
            </w:r>
          </w:p>
        </w:tc>
        <w:tc>
          <w:tcPr>
            <w:tcW w:w="851"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left="297"/>
              <w:rPr>
                <w:lang w:val="en-US"/>
              </w:rPr>
            </w:pPr>
            <w:r w:rsidRPr="000E1D2A">
              <w:rPr>
                <w:w w:val="99"/>
                <w:lang w:val="en-US"/>
              </w:rPr>
              <w:t>1</w:t>
            </w:r>
          </w:p>
        </w:tc>
        <w:tc>
          <w:tcPr>
            <w:tcW w:w="708" w:type="dxa"/>
            <w:shd w:val="clear" w:color="auto" w:fill="auto"/>
          </w:tcPr>
          <w:p w:rsidR="00E74DFC" w:rsidRPr="000E1D2A" w:rsidRDefault="00E74DFC" w:rsidP="006671A0">
            <w:pPr>
              <w:pStyle w:val="TableParagraph"/>
              <w:rPr>
                <w:lang w:val="en-US"/>
              </w:rPr>
            </w:pPr>
          </w:p>
          <w:p w:rsidR="00E74DFC" w:rsidRPr="000E1D2A" w:rsidRDefault="00E74DFC" w:rsidP="006671A0">
            <w:pPr>
              <w:pStyle w:val="TableParagraph"/>
              <w:ind w:right="277"/>
              <w:jc w:val="right"/>
              <w:rPr>
                <w:lang w:val="en-US"/>
              </w:rPr>
            </w:pPr>
            <w:r w:rsidRPr="000E1D2A">
              <w:rPr>
                <w:w w:val="99"/>
                <w:lang w:val="en-US"/>
              </w:rPr>
              <w:t>1</w:t>
            </w:r>
          </w:p>
        </w:tc>
      </w:tr>
      <w:tr w:rsidR="000E1D2A" w:rsidRPr="000E1D2A" w:rsidTr="006671A0">
        <w:trPr>
          <w:trHeight w:val="369"/>
        </w:trPr>
        <w:tc>
          <w:tcPr>
            <w:tcW w:w="567"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3402" w:type="dxa"/>
            <w:vMerge/>
            <w:tcBorders>
              <w:top w:val="nil"/>
            </w:tcBorders>
            <w:shd w:val="clear" w:color="auto" w:fill="auto"/>
          </w:tcPr>
          <w:p w:rsidR="00E74DFC" w:rsidRPr="000E1D2A" w:rsidRDefault="00E74DFC"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E74DFC" w:rsidRPr="00242496" w:rsidRDefault="00E74DFC" w:rsidP="006671A0">
            <w:pPr>
              <w:pStyle w:val="TableParagraph"/>
              <w:jc w:val="both"/>
            </w:pPr>
            <w:r w:rsidRPr="00242496">
              <w:t>Не</w:t>
            </w:r>
            <w:r w:rsidRPr="00242496">
              <w:rPr>
                <w:spacing w:val="24"/>
              </w:rPr>
              <w:t xml:space="preserve"> </w:t>
            </w:r>
            <w:r w:rsidRPr="00242496">
              <w:t>задумывается</w:t>
            </w:r>
            <w:r w:rsidRPr="00242496">
              <w:rPr>
                <w:spacing w:val="70"/>
              </w:rPr>
              <w:t xml:space="preserve"> </w:t>
            </w:r>
            <w:r w:rsidRPr="00242496">
              <w:t>о</w:t>
            </w:r>
            <w:r w:rsidRPr="00242496">
              <w:rPr>
                <w:spacing w:val="68"/>
              </w:rPr>
              <w:t xml:space="preserve"> </w:t>
            </w:r>
            <w:r w:rsidRPr="00242496">
              <w:t>выборе</w:t>
            </w:r>
            <w:r w:rsidRPr="00242496">
              <w:rPr>
                <w:spacing w:val="64"/>
              </w:rPr>
              <w:t xml:space="preserve"> </w:t>
            </w:r>
            <w:r w:rsidRPr="00242496">
              <w:t>будущей</w:t>
            </w:r>
            <w:r w:rsidRPr="00242496">
              <w:rPr>
                <w:spacing w:val="67"/>
              </w:rPr>
              <w:t xml:space="preserve"> </w:t>
            </w:r>
            <w:r w:rsidRPr="00242496">
              <w:t>профессии.</w:t>
            </w:r>
            <w:r w:rsidRPr="00242496">
              <w:rPr>
                <w:spacing w:val="69"/>
              </w:rPr>
              <w:t xml:space="preserve"> </w:t>
            </w:r>
            <w:r w:rsidRPr="00242496">
              <w:t>Отказывается</w:t>
            </w:r>
            <w:r w:rsidRPr="00242496">
              <w:rPr>
                <w:spacing w:val="70"/>
              </w:rPr>
              <w:t xml:space="preserve"> </w:t>
            </w:r>
            <w:r w:rsidRPr="00242496">
              <w:t>от</w:t>
            </w:r>
            <w:r w:rsidRPr="00242496">
              <w:rPr>
                <w:spacing w:val="65"/>
              </w:rPr>
              <w:t xml:space="preserve"> </w:t>
            </w:r>
            <w:r w:rsidRPr="00242496">
              <w:t>выполнения</w:t>
            </w:r>
          </w:p>
          <w:p w:rsidR="00E74DFC" w:rsidRPr="00242496" w:rsidRDefault="00E74DFC" w:rsidP="006671A0">
            <w:pPr>
              <w:pStyle w:val="TableParagraph"/>
              <w:jc w:val="both"/>
            </w:pPr>
            <w:r w:rsidRPr="00242496">
              <w:t>трудовой</w:t>
            </w:r>
            <w:r w:rsidRPr="00242496">
              <w:rPr>
                <w:spacing w:val="-9"/>
              </w:rPr>
              <w:t xml:space="preserve"> </w:t>
            </w:r>
            <w:r w:rsidRPr="00242496">
              <w:t>деятельности.</w:t>
            </w:r>
          </w:p>
        </w:tc>
        <w:tc>
          <w:tcPr>
            <w:tcW w:w="851" w:type="dxa"/>
            <w:shd w:val="clear" w:color="auto" w:fill="auto"/>
          </w:tcPr>
          <w:p w:rsidR="00E74DFC" w:rsidRPr="000E1D2A" w:rsidRDefault="00E74DFC" w:rsidP="006671A0">
            <w:pPr>
              <w:pStyle w:val="TableParagraph"/>
              <w:ind w:left="297"/>
              <w:rPr>
                <w:lang w:val="en-US"/>
              </w:rPr>
            </w:pPr>
            <w:r w:rsidRPr="000E1D2A">
              <w:rPr>
                <w:w w:val="99"/>
                <w:lang w:val="en-US"/>
              </w:rPr>
              <w:t>0</w:t>
            </w:r>
          </w:p>
        </w:tc>
        <w:tc>
          <w:tcPr>
            <w:tcW w:w="708" w:type="dxa"/>
            <w:shd w:val="clear" w:color="auto" w:fill="auto"/>
          </w:tcPr>
          <w:p w:rsidR="00E74DFC" w:rsidRPr="000E1D2A" w:rsidRDefault="00E74DFC" w:rsidP="006671A0">
            <w:pPr>
              <w:pStyle w:val="TableParagraph"/>
              <w:ind w:right="277"/>
              <w:jc w:val="right"/>
              <w:rPr>
                <w:lang w:val="en-US"/>
              </w:rPr>
            </w:pPr>
            <w:r w:rsidRPr="000E1D2A">
              <w:rPr>
                <w:w w:val="99"/>
                <w:lang w:val="en-US"/>
              </w:rPr>
              <w:t>0</w:t>
            </w:r>
          </w:p>
        </w:tc>
      </w:tr>
      <w:tr w:rsidR="000E1D2A" w:rsidRPr="00E74DFC" w:rsidTr="006671A0">
        <w:trPr>
          <w:trHeight w:val="552"/>
        </w:trPr>
        <w:tc>
          <w:tcPr>
            <w:tcW w:w="567" w:type="dxa"/>
            <w:vMerge w:val="restart"/>
            <w:shd w:val="clear" w:color="auto" w:fill="auto"/>
          </w:tcPr>
          <w:p w:rsidR="009800CE" w:rsidRPr="000E1D2A" w:rsidRDefault="009800CE" w:rsidP="006671A0">
            <w:pPr>
              <w:pStyle w:val="TableParagraph"/>
              <w:jc w:val="center"/>
              <w:rPr>
                <w:lang w:val="en-US"/>
              </w:rPr>
            </w:pPr>
            <w:r w:rsidRPr="000E1D2A">
              <w:rPr>
                <w:w w:val="99"/>
                <w:lang w:val="en-US"/>
              </w:rPr>
              <w:t>8</w:t>
            </w:r>
          </w:p>
        </w:tc>
        <w:tc>
          <w:tcPr>
            <w:tcW w:w="3402" w:type="dxa"/>
            <w:vMerge w:val="restart"/>
            <w:shd w:val="clear" w:color="auto" w:fill="auto"/>
          </w:tcPr>
          <w:p w:rsidR="009800CE" w:rsidRPr="00242496" w:rsidRDefault="009800CE" w:rsidP="006671A0">
            <w:pPr>
              <w:pStyle w:val="TableParagraph"/>
              <w:ind w:right="158"/>
              <w:jc w:val="both"/>
            </w:pPr>
            <w:r w:rsidRPr="00242496">
              <w:t>Личностные результаты в сфере</w:t>
            </w:r>
            <w:r w:rsidRPr="00242496">
              <w:rPr>
                <w:spacing w:val="-37"/>
              </w:rPr>
              <w:t xml:space="preserve"> </w:t>
            </w:r>
            <w:proofErr w:type="gramStart"/>
            <w:r w:rsidRPr="00242496">
              <w:rPr>
                <w:spacing w:val="-1"/>
              </w:rPr>
              <w:t>физического</w:t>
            </w:r>
            <w:proofErr w:type="gramEnd"/>
            <w:r w:rsidRPr="00242496">
              <w:rPr>
                <w:spacing w:val="-1"/>
              </w:rPr>
              <w:t xml:space="preserve">, </w:t>
            </w:r>
            <w:r w:rsidRPr="00242496">
              <w:t>психологического,</w:t>
            </w:r>
            <w:r w:rsidRPr="00242496">
              <w:rPr>
                <w:spacing w:val="-37"/>
              </w:rPr>
              <w:t xml:space="preserve"> </w:t>
            </w:r>
            <w:r w:rsidRPr="00242496">
              <w:t>социального</w:t>
            </w:r>
            <w:r w:rsidRPr="00242496">
              <w:rPr>
                <w:spacing w:val="-8"/>
              </w:rPr>
              <w:t xml:space="preserve"> </w:t>
            </w:r>
            <w:r w:rsidRPr="00242496">
              <w:t>и</w:t>
            </w:r>
            <w:r w:rsidRPr="00242496">
              <w:rPr>
                <w:spacing w:val="-1"/>
              </w:rPr>
              <w:t xml:space="preserve"> </w:t>
            </w:r>
            <w:r w:rsidRPr="00242496">
              <w:t>академического</w:t>
            </w:r>
          </w:p>
          <w:p w:rsidR="009800CE" w:rsidRPr="000E1D2A" w:rsidRDefault="009800CE" w:rsidP="006671A0">
            <w:pPr>
              <w:pStyle w:val="TableParagraph"/>
              <w:jc w:val="both"/>
              <w:rPr>
                <w:lang w:val="en-US"/>
              </w:rPr>
            </w:pPr>
            <w:r w:rsidRPr="000E1D2A">
              <w:rPr>
                <w:lang w:val="en-US"/>
              </w:rPr>
              <w:t>благополучия</w:t>
            </w:r>
            <w:r w:rsidRPr="000E1D2A">
              <w:rPr>
                <w:spacing w:val="-9"/>
                <w:lang w:val="en-US"/>
              </w:rPr>
              <w:t xml:space="preserve"> </w:t>
            </w:r>
            <w:r w:rsidRPr="000E1D2A">
              <w:rPr>
                <w:lang w:val="en-US"/>
              </w:rPr>
              <w:t>обучающихся</w:t>
            </w:r>
          </w:p>
        </w:tc>
        <w:tc>
          <w:tcPr>
            <w:tcW w:w="8930" w:type="dxa"/>
            <w:shd w:val="clear" w:color="auto" w:fill="auto"/>
          </w:tcPr>
          <w:p w:rsidR="009800CE" w:rsidRPr="00242496" w:rsidRDefault="009800CE" w:rsidP="006671A0">
            <w:pPr>
              <w:pStyle w:val="TableParagraph"/>
              <w:jc w:val="both"/>
            </w:pPr>
            <w:r w:rsidRPr="00242496">
              <w:t>Учащийся</w:t>
            </w:r>
            <w:r w:rsidRPr="00242496">
              <w:rPr>
                <w:spacing w:val="6"/>
              </w:rPr>
              <w:t xml:space="preserve"> </w:t>
            </w:r>
            <w:r w:rsidRPr="00242496">
              <w:t>физически,</w:t>
            </w:r>
            <w:r w:rsidRPr="00242496">
              <w:rPr>
                <w:spacing w:val="43"/>
              </w:rPr>
              <w:t xml:space="preserve"> </w:t>
            </w:r>
            <w:r w:rsidRPr="00242496">
              <w:t>эмоционально,  психологически,</w:t>
            </w:r>
            <w:r w:rsidRPr="00242496">
              <w:rPr>
                <w:spacing w:val="43"/>
              </w:rPr>
              <w:t xml:space="preserve"> </w:t>
            </w:r>
            <w:r w:rsidRPr="00242496">
              <w:t>социально</w:t>
            </w:r>
            <w:r w:rsidRPr="00242496">
              <w:rPr>
                <w:spacing w:val="39"/>
              </w:rPr>
              <w:t xml:space="preserve"> </w:t>
            </w:r>
            <w:r w:rsidRPr="00242496">
              <w:t>благополучен</w:t>
            </w:r>
            <w:r w:rsidRPr="00242496">
              <w:rPr>
                <w:spacing w:val="46"/>
              </w:rPr>
              <w:t xml:space="preserve"> </w:t>
            </w:r>
            <w:proofErr w:type="gramStart"/>
            <w:r w:rsidRPr="00242496">
              <w:t>в</w:t>
            </w:r>
            <w:proofErr w:type="gramEnd"/>
          </w:p>
          <w:p w:rsidR="009800CE" w:rsidRPr="009800CE" w:rsidRDefault="009800CE" w:rsidP="006671A0">
            <w:pPr>
              <w:pStyle w:val="TableParagraph"/>
              <w:tabs>
                <w:tab w:val="left" w:pos="766"/>
                <w:tab w:val="left" w:pos="2143"/>
                <w:tab w:val="left" w:pos="3269"/>
                <w:tab w:val="left" w:pos="4206"/>
                <w:tab w:val="left" w:pos="4777"/>
                <w:tab w:val="left" w:pos="5910"/>
              </w:tabs>
              <w:ind w:right="100"/>
              <w:jc w:val="both"/>
            </w:pPr>
            <w:r w:rsidRPr="009800CE">
              <w:t>жизни</w:t>
            </w:r>
            <w:r w:rsidRPr="009800CE">
              <w:tab/>
              <w:t>образовательной</w:t>
            </w:r>
            <w:r>
              <w:t xml:space="preserve"> </w:t>
            </w:r>
            <w:r w:rsidRPr="009800CE">
              <w:t>организации.</w:t>
            </w:r>
            <w:r>
              <w:t xml:space="preserve"> </w:t>
            </w:r>
            <w:r w:rsidRPr="000E1D2A">
              <w:rPr>
                <w:b/>
              </w:rPr>
              <w:t xml:space="preserve">Ощущает </w:t>
            </w:r>
            <w:r>
              <w:t xml:space="preserve">свою </w:t>
            </w:r>
            <w:r w:rsidRPr="009800CE">
              <w:t>безопасность</w:t>
            </w:r>
            <w:r w:rsidRPr="009800CE">
              <w:tab/>
            </w:r>
            <w:r w:rsidRPr="000E1D2A">
              <w:rPr>
                <w:spacing w:val="-5"/>
              </w:rPr>
              <w:t>и</w:t>
            </w:r>
            <w:r w:rsidRPr="000E1D2A">
              <w:rPr>
                <w:spacing w:val="-37"/>
              </w:rPr>
              <w:t xml:space="preserve"> </w:t>
            </w:r>
            <w:r w:rsidRPr="009800CE">
              <w:t>психологический</w:t>
            </w:r>
            <w:r w:rsidRPr="000E1D2A">
              <w:rPr>
                <w:spacing w:val="1"/>
              </w:rPr>
              <w:t xml:space="preserve"> </w:t>
            </w:r>
            <w:r w:rsidRPr="009800CE">
              <w:t>комфорт,</w:t>
            </w:r>
            <w:r w:rsidRPr="000E1D2A">
              <w:rPr>
                <w:spacing w:val="-3"/>
              </w:rPr>
              <w:t xml:space="preserve"> </w:t>
            </w:r>
            <w:r w:rsidRPr="009800CE">
              <w:t>информационную</w:t>
            </w:r>
            <w:r w:rsidRPr="000E1D2A">
              <w:rPr>
                <w:spacing w:val="6"/>
              </w:rPr>
              <w:t xml:space="preserve"> </w:t>
            </w:r>
            <w:r w:rsidRPr="009800CE">
              <w:t>безопасность.</w:t>
            </w:r>
          </w:p>
        </w:tc>
        <w:tc>
          <w:tcPr>
            <w:tcW w:w="851" w:type="dxa"/>
            <w:shd w:val="clear" w:color="auto" w:fill="auto"/>
          </w:tcPr>
          <w:p w:rsidR="009800CE" w:rsidRPr="009800CE" w:rsidRDefault="009800CE" w:rsidP="006671A0">
            <w:pPr>
              <w:pStyle w:val="TableParagraph"/>
            </w:pPr>
          </w:p>
          <w:p w:rsidR="009800CE" w:rsidRPr="000E1D2A" w:rsidRDefault="009800CE" w:rsidP="006671A0">
            <w:pPr>
              <w:pStyle w:val="TableParagraph"/>
              <w:ind w:left="297"/>
              <w:rPr>
                <w:lang w:val="en-US"/>
              </w:rPr>
            </w:pPr>
            <w:r w:rsidRPr="000E1D2A">
              <w:rPr>
                <w:w w:val="99"/>
                <w:lang w:val="en-US"/>
              </w:rPr>
              <w:t>2</w:t>
            </w:r>
          </w:p>
        </w:tc>
        <w:tc>
          <w:tcPr>
            <w:tcW w:w="708" w:type="dxa"/>
            <w:shd w:val="clear" w:color="auto" w:fill="auto"/>
          </w:tcPr>
          <w:p w:rsidR="009800CE" w:rsidRPr="000E1D2A" w:rsidRDefault="009800CE" w:rsidP="006671A0">
            <w:pPr>
              <w:pStyle w:val="TableParagraph"/>
              <w:rPr>
                <w:lang w:val="en-US"/>
              </w:rPr>
            </w:pPr>
          </w:p>
          <w:p w:rsidR="009800CE" w:rsidRPr="000E1D2A" w:rsidRDefault="009800CE" w:rsidP="006671A0">
            <w:pPr>
              <w:pStyle w:val="TableParagraph"/>
              <w:ind w:right="277"/>
              <w:jc w:val="right"/>
              <w:rPr>
                <w:lang w:val="en-US"/>
              </w:rPr>
            </w:pPr>
            <w:r w:rsidRPr="000E1D2A">
              <w:rPr>
                <w:w w:val="99"/>
                <w:lang w:val="en-US"/>
              </w:rPr>
              <w:t>2</w:t>
            </w:r>
          </w:p>
        </w:tc>
      </w:tr>
      <w:tr w:rsidR="000E1D2A" w:rsidRPr="00E74DFC" w:rsidTr="006671A0">
        <w:trPr>
          <w:trHeight w:val="369"/>
        </w:trPr>
        <w:tc>
          <w:tcPr>
            <w:tcW w:w="567" w:type="dxa"/>
            <w:vMerge/>
            <w:shd w:val="clear" w:color="auto" w:fill="auto"/>
          </w:tcPr>
          <w:p w:rsidR="009800CE" w:rsidRPr="000E1D2A" w:rsidRDefault="009800CE" w:rsidP="006671A0">
            <w:pPr>
              <w:widowControl w:val="0"/>
              <w:autoSpaceDE w:val="0"/>
              <w:autoSpaceDN w:val="0"/>
              <w:spacing w:after="0" w:line="240" w:lineRule="auto"/>
              <w:rPr>
                <w:rFonts w:ascii="Times New Roman" w:hAnsi="Times New Roman"/>
                <w:sz w:val="24"/>
                <w:szCs w:val="24"/>
                <w:lang w:val="en-US"/>
              </w:rPr>
            </w:pPr>
          </w:p>
        </w:tc>
        <w:tc>
          <w:tcPr>
            <w:tcW w:w="3402" w:type="dxa"/>
            <w:vMerge/>
            <w:shd w:val="clear" w:color="auto" w:fill="auto"/>
          </w:tcPr>
          <w:p w:rsidR="009800CE" w:rsidRPr="000E1D2A" w:rsidRDefault="009800CE"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9800CE" w:rsidRPr="00242496" w:rsidRDefault="009800CE" w:rsidP="006671A0">
            <w:pPr>
              <w:pStyle w:val="TableParagraph"/>
              <w:jc w:val="both"/>
            </w:pPr>
            <w:r w:rsidRPr="00242496">
              <w:rPr>
                <w:w w:val="95"/>
              </w:rPr>
              <w:t>Учащийся</w:t>
            </w:r>
            <w:r w:rsidRPr="00242496">
              <w:rPr>
                <w:spacing w:val="65"/>
              </w:rPr>
              <w:t xml:space="preserve">  </w:t>
            </w:r>
            <w:r w:rsidRPr="00242496">
              <w:t xml:space="preserve">не   </w:t>
            </w:r>
            <w:r w:rsidRPr="00242496">
              <w:rPr>
                <w:spacing w:val="14"/>
              </w:rPr>
              <w:t xml:space="preserve"> </w:t>
            </w:r>
            <w:r w:rsidRPr="00242496">
              <w:t xml:space="preserve">всегда   </w:t>
            </w:r>
            <w:r w:rsidRPr="00242496">
              <w:rPr>
                <w:spacing w:val="28"/>
              </w:rPr>
              <w:t xml:space="preserve"> </w:t>
            </w:r>
            <w:r w:rsidRPr="00242496">
              <w:rPr>
                <w:w w:val="95"/>
              </w:rPr>
              <w:t>ощущает</w:t>
            </w:r>
            <w:r w:rsidRPr="00242496">
              <w:rPr>
                <w:spacing w:val="63"/>
              </w:rPr>
              <w:t xml:space="preserve"> </w:t>
            </w:r>
            <w:r w:rsidRPr="00242496">
              <w:rPr>
                <w:spacing w:val="64"/>
              </w:rPr>
              <w:t xml:space="preserve"> </w:t>
            </w:r>
            <w:proofErr w:type="gramStart"/>
            <w:r w:rsidRPr="00242496">
              <w:rPr>
                <w:w w:val="95"/>
              </w:rPr>
              <w:t>физическое</w:t>
            </w:r>
            <w:proofErr w:type="gramEnd"/>
            <w:r w:rsidRPr="00242496">
              <w:rPr>
                <w:w w:val="95"/>
              </w:rPr>
              <w:t>,</w:t>
            </w:r>
            <w:r w:rsidRPr="00242496">
              <w:rPr>
                <w:spacing w:val="69"/>
              </w:rPr>
              <w:t xml:space="preserve">  </w:t>
            </w:r>
            <w:r w:rsidRPr="00242496">
              <w:t>эмоционально-психологическое,</w:t>
            </w:r>
          </w:p>
          <w:p w:rsidR="009800CE" w:rsidRPr="000E1D2A" w:rsidRDefault="009800CE" w:rsidP="006671A0">
            <w:pPr>
              <w:pStyle w:val="TableParagraph"/>
              <w:jc w:val="both"/>
              <w:rPr>
                <w:b/>
              </w:rPr>
            </w:pPr>
            <w:r w:rsidRPr="00242496">
              <w:t>социальное</w:t>
            </w:r>
            <w:r w:rsidRPr="00242496">
              <w:rPr>
                <w:spacing w:val="5"/>
              </w:rPr>
              <w:t xml:space="preserve"> </w:t>
            </w:r>
            <w:r w:rsidRPr="00242496">
              <w:t>благополучие в</w:t>
            </w:r>
            <w:r w:rsidRPr="00242496">
              <w:rPr>
                <w:spacing w:val="10"/>
              </w:rPr>
              <w:t xml:space="preserve"> </w:t>
            </w:r>
            <w:r w:rsidRPr="00242496">
              <w:t>жизни</w:t>
            </w:r>
            <w:r w:rsidRPr="00242496">
              <w:rPr>
                <w:spacing w:val="9"/>
              </w:rPr>
              <w:t xml:space="preserve"> </w:t>
            </w:r>
            <w:r w:rsidRPr="00242496">
              <w:t>образовательной</w:t>
            </w:r>
            <w:r w:rsidRPr="00242496">
              <w:rPr>
                <w:spacing w:val="9"/>
              </w:rPr>
              <w:t xml:space="preserve"> </w:t>
            </w:r>
            <w:r w:rsidRPr="00242496">
              <w:t>организации.</w:t>
            </w:r>
            <w:r w:rsidRPr="00242496">
              <w:rPr>
                <w:spacing w:val="11"/>
              </w:rPr>
              <w:t xml:space="preserve"> </w:t>
            </w:r>
            <w:r w:rsidRPr="00242496">
              <w:rPr>
                <w:b/>
              </w:rPr>
              <w:t>Не</w:t>
            </w:r>
            <w:r w:rsidRPr="00242496">
              <w:rPr>
                <w:b/>
                <w:spacing w:val="10"/>
              </w:rPr>
              <w:t xml:space="preserve"> </w:t>
            </w:r>
            <w:r w:rsidRPr="00242496">
              <w:rPr>
                <w:b/>
              </w:rPr>
              <w:t>в</w:t>
            </w:r>
            <w:r w:rsidRPr="00242496">
              <w:rPr>
                <w:b/>
                <w:spacing w:val="4"/>
              </w:rPr>
              <w:t xml:space="preserve"> </w:t>
            </w:r>
            <w:r w:rsidRPr="00242496">
              <w:rPr>
                <w:b/>
              </w:rPr>
              <w:t>полной</w:t>
            </w:r>
            <w:r w:rsidRPr="00242496">
              <w:rPr>
                <w:b/>
                <w:spacing w:val="8"/>
              </w:rPr>
              <w:t xml:space="preserve"> </w:t>
            </w:r>
            <w:r w:rsidRPr="00242496">
              <w:rPr>
                <w:b/>
              </w:rPr>
              <w:t>мере</w:t>
            </w:r>
          </w:p>
          <w:p w:rsidR="009800CE" w:rsidRPr="009800CE" w:rsidRDefault="009800CE" w:rsidP="006671A0">
            <w:pPr>
              <w:pStyle w:val="TableParagraph"/>
              <w:jc w:val="both"/>
            </w:pPr>
            <w:r w:rsidRPr="000E1D2A">
              <w:rPr>
                <w:b/>
              </w:rPr>
              <w:t>ощущает</w:t>
            </w:r>
            <w:r w:rsidRPr="000E1D2A">
              <w:rPr>
                <w:b/>
                <w:spacing w:val="60"/>
              </w:rPr>
              <w:t xml:space="preserve"> </w:t>
            </w:r>
            <w:r w:rsidRPr="009800CE">
              <w:t xml:space="preserve">свою  </w:t>
            </w:r>
            <w:r w:rsidRPr="000E1D2A">
              <w:rPr>
                <w:spacing w:val="12"/>
              </w:rPr>
              <w:t xml:space="preserve"> </w:t>
            </w:r>
            <w:r w:rsidRPr="009800CE">
              <w:t xml:space="preserve">безопасность  </w:t>
            </w:r>
            <w:r w:rsidRPr="000E1D2A">
              <w:rPr>
                <w:spacing w:val="16"/>
              </w:rPr>
              <w:t xml:space="preserve"> </w:t>
            </w:r>
            <w:r w:rsidRPr="009800CE">
              <w:t xml:space="preserve">и  </w:t>
            </w:r>
            <w:r w:rsidRPr="000E1D2A">
              <w:rPr>
                <w:spacing w:val="11"/>
              </w:rPr>
              <w:t xml:space="preserve"> </w:t>
            </w:r>
            <w:r w:rsidRPr="009800CE">
              <w:t xml:space="preserve">психологический  </w:t>
            </w:r>
            <w:r w:rsidRPr="000E1D2A">
              <w:rPr>
                <w:spacing w:val="18"/>
              </w:rPr>
              <w:t xml:space="preserve"> </w:t>
            </w:r>
            <w:r w:rsidRPr="009800CE">
              <w:t xml:space="preserve">комфорт,  </w:t>
            </w:r>
            <w:r w:rsidRPr="000E1D2A">
              <w:rPr>
                <w:spacing w:val="14"/>
              </w:rPr>
              <w:t xml:space="preserve"> </w:t>
            </w:r>
            <w:r w:rsidRPr="009800CE">
              <w:t>информационную</w:t>
            </w:r>
          </w:p>
          <w:p w:rsidR="009800CE" w:rsidRPr="000E1D2A" w:rsidRDefault="009800CE" w:rsidP="006671A0">
            <w:pPr>
              <w:pStyle w:val="TableParagraph"/>
              <w:jc w:val="both"/>
              <w:rPr>
                <w:b/>
              </w:rPr>
            </w:pPr>
            <w:r w:rsidRPr="00E10F1D">
              <w:t>безопасность.</w:t>
            </w:r>
          </w:p>
        </w:tc>
        <w:tc>
          <w:tcPr>
            <w:tcW w:w="851" w:type="dxa"/>
            <w:shd w:val="clear" w:color="auto" w:fill="auto"/>
          </w:tcPr>
          <w:p w:rsidR="009800CE" w:rsidRPr="000E1D2A" w:rsidRDefault="009800CE" w:rsidP="006671A0">
            <w:pPr>
              <w:pStyle w:val="TableParagraph"/>
              <w:ind w:left="297"/>
              <w:rPr>
                <w:lang w:val="en-US"/>
              </w:rPr>
            </w:pPr>
            <w:r w:rsidRPr="000E1D2A">
              <w:rPr>
                <w:w w:val="99"/>
                <w:lang w:val="en-US"/>
              </w:rPr>
              <w:t>1</w:t>
            </w:r>
          </w:p>
        </w:tc>
        <w:tc>
          <w:tcPr>
            <w:tcW w:w="708" w:type="dxa"/>
            <w:shd w:val="clear" w:color="auto" w:fill="auto"/>
          </w:tcPr>
          <w:p w:rsidR="009800CE" w:rsidRPr="000E1D2A" w:rsidRDefault="009800CE" w:rsidP="006671A0">
            <w:pPr>
              <w:pStyle w:val="TableParagraph"/>
              <w:ind w:right="277"/>
              <w:jc w:val="right"/>
              <w:rPr>
                <w:lang w:val="en-US"/>
              </w:rPr>
            </w:pPr>
            <w:r w:rsidRPr="000E1D2A">
              <w:rPr>
                <w:w w:val="99"/>
                <w:lang w:val="en-US"/>
              </w:rPr>
              <w:t>1</w:t>
            </w:r>
          </w:p>
        </w:tc>
      </w:tr>
      <w:tr w:rsidR="000E1D2A" w:rsidRPr="00E74DFC" w:rsidTr="006671A0">
        <w:trPr>
          <w:trHeight w:val="369"/>
        </w:trPr>
        <w:tc>
          <w:tcPr>
            <w:tcW w:w="567" w:type="dxa"/>
            <w:vMerge/>
            <w:shd w:val="clear" w:color="auto" w:fill="auto"/>
          </w:tcPr>
          <w:p w:rsidR="009800CE" w:rsidRPr="000E1D2A" w:rsidRDefault="009800CE" w:rsidP="006671A0">
            <w:pPr>
              <w:widowControl w:val="0"/>
              <w:autoSpaceDE w:val="0"/>
              <w:autoSpaceDN w:val="0"/>
              <w:spacing w:after="0" w:line="240" w:lineRule="auto"/>
              <w:rPr>
                <w:rFonts w:ascii="Times New Roman" w:hAnsi="Times New Roman"/>
                <w:sz w:val="24"/>
                <w:szCs w:val="24"/>
                <w:lang w:val="en-US"/>
              </w:rPr>
            </w:pPr>
          </w:p>
        </w:tc>
        <w:tc>
          <w:tcPr>
            <w:tcW w:w="3402" w:type="dxa"/>
            <w:vMerge/>
            <w:shd w:val="clear" w:color="auto" w:fill="auto"/>
          </w:tcPr>
          <w:p w:rsidR="009800CE" w:rsidRPr="000E1D2A" w:rsidRDefault="009800CE" w:rsidP="006671A0">
            <w:pPr>
              <w:widowControl w:val="0"/>
              <w:autoSpaceDE w:val="0"/>
              <w:autoSpaceDN w:val="0"/>
              <w:spacing w:after="0" w:line="240" w:lineRule="auto"/>
              <w:rPr>
                <w:rFonts w:ascii="Times New Roman" w:hAnsi="Times New Roman"/>
                <w:sz w:val="24"/>
                <w:szCs w:val="24"/>
                <w:lang w:val="en-US"/>
              </w:rPr>
            </w:pPr>
          </w:p>
        </w:tc>
        <w:tc>
          <w:tcPr>
            <w:tcW w:w="8930" w:type="dxa"/>
            <w:shd w:val="clear" w:color="auto" w:fill="auto"/>
          </w:tcPr>
          <w:p w:rsidR="009800CE" w:rsidRPr="00242496" w:rsidRDefault="009800CE" w:rsidP="006671A0">
            <w:pPr>
              <w:pStyle w:val="TableParagraph"/>
              <w:jc w:val="both"/>
            </w:pPr>
            <w:r w:rsidRPr="009800CE">
              <w:t xml:space="preserve">Учащийся </w:t>
            </w:r>
            <w:r w:rsidRPr="000E1D2A">
              <w:rPr>
                <w:b/>
              </w:rPr>
              <w:t>не ощущает</w:t>
            </w:r>
            <w:r w:rsidRPr="000E1D2A">
              <w:rPr>
                <w:b/>
                <w:spacing w:val="1"/>
              </w:rPr>
              <w:t xml:space="preserve"> </w:t>
            </w:r>
            <w:r w:rsidRPr="009800CE">
              <w:t>физического, эмоционально-психологического,</w:t>
            </w:r>
            <w:r w:rsidRPr="000E1D2A">
              <w:rPr>
                <w:spacing w:val="1"/>
              </w:rPr>
              <w:t xml:space="preserve"> </w:t>
            </w:r>
            <w:r w:rsidRPr="009800CE">
              <w:t>социального</w:t>
            </w:r>
            <w:r w:rsidRPr="000E1D2A">
              <w:rPr>
                <w:spacing w:val="-37"/>
              </w:rPr>
              <w:t xml:space="preserve"> </w:t>
            </w:r>
            <w:r w:rsidRPr="009800CE">
              <w:t>благополучия</w:t>
            </w:r>
            <w:r w:rsidRPr="000E1D2A">
              <w:rPr>
                <w:spacing w:val="9"/>
              </w:rPr>
              <w:t xml:space="preserve"> </w:t>
            </w:r>
            <w:r w:rsidRPr="009800CE">
              <w:t>в</w:t>
            </w:r>
            <w:r w:rsidRPr="000E1D2A">
              <w:rPr>
                <w:spacing w:val="16"/>
              </w:rPr>
              <w:t xml:space="preserve"> </w:t>
            </w:r>
            <w:r w:rsidRPr="009800CE">
              <w:t>жизни</w:t>
            </w:r>
            <w:r w:rsidRPr="000E1D2A">
              <w:rPr>
                <w:spacing w:val="16"/>
              </w:rPr>
              <w:t xml:space="preserve"> </w:t>
            </w:r>
            <w:r w:rsidRPr="009800CE">
              <w:t>образовательной</w:t>
            </w:r>
            <w:r w:rsidRPr="000E1D2A">
              <w:rPr>
                <w:spacing w:val="16"/>
              </w:rPr>
              <w:t xml:space="preserve"> </w:t>
            </w:r>
            <w:r w:rsidRPr="009800CE">
              <w:t>организации.</w:t>
            </w:r>
            <w:r w:rsidRPr="000E1D2A">
              <w:rPr>
                <w:spacing w:val="17"/>
              </w:rPr>
              <w:t xml:space="preserve"> </w:t>
            </w:r>
            <w:r w:rsidRPr="00242496">
              <w:rPr>
                <w:b/>
              </w:rPr>
              <w:t>Не</w:t>
            </w:r>
            <w:r w:rsidRPr="00242496">
              <w:rPr>
                <w:b/>
                <w:spacing w:val="11"/>
              </w:rPr>
              <w:t xml:space="preserve"> </w:t>
            </w:r>
            <w:r w:rsidRPr="00242496">
              <w:rPr>
                <w:b/>
              </w:rPr>
              <w:t>чувствует</w:t>
            </w:r>
            <w:r w:rsidRPr="00242496">
              <w:rPr>
                <w:b/>
                <w:spacing w:val="15"/>
              </w:rPr>
              <w:t xml:space="preserve"> </w:t>
            </w:r>
            <w:r w:rsidRPr="00242496">
              <w:t>себя</w:t>
            </w:r>
            <w:r w:rsidRPr="00242496">
              <w:rPr>
                <w:spacing w:val="13"/>
              </w:rPr>
              <w:t xml:space="preserve"> </w:t>
            </w:r>
            <w:proofErr w:type="gramStart"/>
            <w:r w:rsidRPr="00242496">
              <w:t>в</w:t>
            </w:r>
            <w:proofErr w:type="gramEnd"/>
          </w:p>
          <w:p w:rsidR="009800CE" w:rsidRPr="000E1D2A" w:rsidRDefault="009800CE" w:rsidP="006671A0">
            <w:pPr>
              <w:pStyle w:val="TableParagraph"/>
              <w:jc w:val="both"/>
              <w:rPr>
                <w:w w:val="95"/>
              </w:rPr>
            </w:pPr>
            <w:r w:rsidRPr="009800CE">
              <w:t>безопасности,</w:t>
            </w:r>
            <w:r w:rsidRPr="000E1D2A">
              <w:rPr>
                <w:spacing w:val="4"/>
              </w:rPr>
              <w:t xml:space="preserve"> </w:t>
            </w:r>
            <w:r w:rsidRPr="009800CE">
              <w:t>не</w:t>
            </w:r>
            <w:r w:rsidRPr="000E1D2A">
              <w:rPr>
                <w:spacing w:val="40"/>
              </w:rPr>
              <w:t xml:space="preserve"> </w:t>
            </w:r>
            <w:r w:rsidRPr="009800CE">
              <w:t>испытывает</w:t>
            </w:r>
            <w:r w:rsidRPr="000E1D2A">
              <w:rPr>
                <w:spacing w:val="2"/>
              </w:rPr>
              <w:t xml:space="preserve"> </w:t>
            </w:r>
            <w:r w:rsidRPr="009800CE">
              <w:t>психологического</w:t>
            </w:r>
            <w:r w:rsidRPr="000E1D2A">
              <w:rPr>
                <w:spacing w:val="2"/>
              </w:rPr>
              <w:t xml:space="preserve"> </w:t>
            </w:r>
            <w:r w:rsidRPr="009800CE">
              <w:t>комфорта</w:t>
            </w:r>
            <w:r w:rsidRPr="000E1D2A">
              <w:rPr>
                <w:spacing w:val="6"/>
              </w:rPr>
              <w:t xml:space="preserve"> </w:t>
            </w:r>
            <w:r w:rsidRPr="009800CE">
              <w:t>и</w:t>
            </w:r>
            <w:r w:rsidRPr="000E1D2A">
              <w:rPr>
                <w:spacing w:val="5"/>
              </w:rPr>
              <w:t xml:space="preserve"> </w:t>
            </w:r>
            <w:r w:rsidRPr="009800CE">
              <w:t>информационной</w:t>
            </w:r>
            <w:r w:rsidRPr="000E1D2A">
              <w:rPr>
                <w:spacing w:val="-37"/>
              </w:rPr>
              <w:t xml:space="preserve"> </w:t>
            </w:r>
            <w:r w:rsidRPr="009800CE">
              <w:t>безопасности.</w:t>
            </w:r>
          </w:p>
        </w:tc>
        <w:tc>
          <w:tcPr>
            <w:tcW w:w="851" w:type="dxa"/>
            <w:shd w:val="clear" w:color="auto" w:fill="auto"/>
          </w:tcPr>
          <w:p w:rsidR="009800CE" w:rsidRPr="000E1D2A" w:rsidRDefault="009800CE" w:rsidP="006671A0">
            <w:pPr>
              <w:pStyle w:val="TableParagraph"/>
              <w:ind w:left="297"/>
              <w:rPr>
                <w:w w:val="99"/>
              </w:rPr>
            </w:pPr>
            <w:r w:rsidRPr="000E1D2A">
              <w:rPr>
                <w:w w:val="99"/>
              </w:rPr>
              <w:t>0</w:t>
            </w:r>
          </w:p>
        </w:tc>
        <w:tc>
          <w:tcPr>
            <w:tcW w:w="708" w:type="dxa"/>
            <w:shd w:val="clear" w:color="auto" w:fill="auto"/>
          </w:tcPr>
          <w:p w:rsidR="009800CE" w:rsidRPr="000E1D2A" w:rsidRDefault="009800CE" w:rsidP="006671A0">
            <w:pPr>
              <w:pStyle w:val="TableParagraph"/>
              <w:ind w:right="277"/>
              <w:jc w:val="right"/>
              <w:rPr>
                <w:w w:val="99"/>
              </w:rPr>
            </w:pPr>
            <w:r w:rsidRPr="000E1D2A">
              <w:rPr>
                <w:w w:val="99"/>
              </w:rPr>
              <w:t>0</w:t>
            </w:r>
          </w:p>
        </w:tc>
      </w:tr>
    </w:tbl>
    <w:p w:rsidR="000E1D2A" w:rsidRPr="000E1D2A" w:rsidRDefault="000E1D2A" w:rsidP="006671A0">
      <w:pPr>
        <w:spacing w:after="0" w:line="240" w:lineRule="auto"/>
        <w:rPr>
          <w:vanish/>
        </w:rPr>
      </w:pPr>
    </w:p>
    <w:tbl>
      <w:tblPr>
        <w:tblW w:w="1445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99"/>
        <w:gridCol w:w="851"/>
        <w:gridCol w:w="708"/>
      </w:tblGrid>
      <w:tr w:rsidR="00E74DFC" w:rsidRPr="000E1D2A" w:rsidTr="000B5A81">
        <w:trPr>
          <w:trHeight w:val="186"/>
        </w:trPr>
        <w:tc>
          <w:tcPr>
            <w:tcW w:w="12899" w:type="dxa"/>
            <w:shd w:val="clear" w:color="auto" w:fill="auto"/>
          </w:tcPr>
          <w:p w:rsidR="00E74DFC" w:rsidRPr="000B5A81" w:rsidRDefault="00E74DFC" w:rsidP="006671A0">
            <w:pPr>
              <w:pStyle w:val="TableParagraph"/>
              <w:ind w:left="768"/>
              <w:rPr>
                <w:b/>
                <w:sz w:val="22"/>
                <w:szCs w:val="22"/>
              </w:rPr>
            </w:pPr>
            <w:r w:rsidRPr="000B5A81">
              <w:rPr>
                <w:b/>
                <w:sz w:val="22"/>
                <w:szCs w:val="22"/>
              </w:rPr>
              <w:t>ИТОГО:</w:t>
            </w:r>
            <w:r w:rsidRPr="000B5A81">
              <w:rPr>
                <w:b/>
                <w:spacing w:val="-5"/>
                <w:sz w:val="22"/>
                <w:szCs w:val="22"/>
              </w:rPr>
              <w:t xml:space="preserve"> </w:t>
            </w:r>
            <w:r w:rsidRPr="000B5A81">
              <w:rPr>
                <w:b/>
                <w:sz w:val="22"/>
                <w:szCs w:val="22"/>
              </w:rPr>
              <w:t>16–12</w:t>
            </w:r>
            <w:r w:rsidRPr="000B5A81">
              <w:rPr>
                <w:b/>
                <w:spacing w:val="-3"/>
                <w:sz w:val="22"/>
                <w:szCs w:val="22"/>
              </w:rPr>
              <w:t xml:space="preserve"> </w:t>
            </w:r>
            <w:r w:rsidRPr="000B5A81">
              <w:rPr>
                <w:b/>
                <w:sz w:val="22"/>
                <w:szCs w:val="22"/>
              </w:rPr>
              <w:t>баллов</w:t>
            </w:r>
            <w:r w:rsidRPr="000B5A81">
              <w:rPr>
                <w:b/>
                <w:spacing w:val="-2"/>
                <w:sz w:val="22"/>
                <w:szCs w:val="22"/>
              </w:rPr>
              <w:t xml:space="preserve"> </w:t>
            </w:r>
            <w:r w:rsidRPr="000B5A81">
              <w:rPr>
                <w:b/>
                <w:sz w:val="22"/>
                <w:szCs w:val="22"/>
              </w:rPr>
              <w:t>–</w:t>
            </w:r>
            <w:r w:rsidRPr="000B5A81">
              <w:rPr>
                <w:b/>
                <w:spacing w:val="-3"/>
                <w:sz w:val="22"/>
                <w:szCs w:val="22"/>
              </w:rPr>
              <w:t xml:space="preserve"> </w:t>
            </w:r>
            <w:r w:rsidRPr="000B5A81">
              <w:rPr>
                <w:b/>
                <w:sz w:val="22"/>
                <w:szCs w:val="22"/>
              </w:rPr>
              <w:t>высокий</w:t>
            </w:r>
            <w:r w:rsidRPr="000B5A81">
              <w:rPr>
                <w:b/>
                <w:spacing w:val="-4"/>
                <w:sz w:val="22"/>
                <w:szCs w:val="22"/>
              </w:rPr>
              <w:t xml:space="preserve"> </w:t>
            </w:r>
            <w:r w:rsidRPr="000B5A81">
              <w:rPr>
                <w:b/>
                <w:sz w:val="22"/>
                <w:szCs w:val="22"/>
              </w:rPr>
              <w:t>уровень,</w:t>
            </w:r>
            <w:r w:rsidRPr="000B5A81">
              <w:rPr>
                <w:b/>
                <w:spacing w:val="-2"/>
                <w:sz w:val="22"/>
                <w:szCs w:val="22"/>
              </w:rPr>
              <w:t xml:space="preserve"> </w:t>
            </w:r>
            <w:r w:rsidRPr="000B5A81">
              <w:rPr>
                <w:b/>
                <w:sz w:val="22"/>
                <w:szCs w:val="22"/>
              </w:rPr>
              <w:t>11–6</w:t>
            </w:r>
            <w:r w:rsidRPr="000B5A81">
              <w:rPr>
                <w:b/>
                <w:spacing w:val="-3"/>
                <w:sz w:val="22"/>
                <w:szCs w:val="22"/>
              </w:rPr>
              <w:t xml:space="preserve"> </w:t>
            </w:r>
            <w:r w:rsidRPr="000B5A81">
              <w:rPr>
                <w:b/>
                <w:sz w:val="22"/>
                <w:szCs w:val="22"/>
              </w:rPr>
              <w:t>балла</w:t>
            </w:r>
            <w:r w:rsidRPr="000B5A81">
              <w:rPr>
                <w:b/>
                <w:spacing w:val="-6"/>
                <w:sz w:val="22"/>
                <w:szCs w:val="22"/>
              </w:rPr>
              <w:t xml:space="preserve"> </w:t>
            </w:r>
            <w:r w:rsidRPr="000B5A81">
              <w:rPr>
                <w:b/>
                <w:sz w:val="22"/>
                <w:szCs w:val="22"/>
              </w:rPr>
              <w:t>–</w:t>
            </w:r>
            <w:r w:rsidRPr="000B5A81">
              <w:rPr>
                <w:b/>
                <w:spacing w:val="-3"/>
                <w:sz w:val="22"/>
                <w:szCs w:val="22"/>
              </w:rPr>
              <w:t xml:space="preserve"> </w:t>
            </w:r>
            <w:r w:rsidRPr="000B5A81">
              <w:rPr>
                <w:b/>
                <w:sz w:val="22"/>
                <w:szCs w:val="22"/>
              </w:rPr>
              <w:t>базовый уровень,</w:t>
            </w:r>
            <w:r w:rsidRPr="000B5A81">
              <w:rPr>
                <w:b/>
                <w:spacing w:val="-4"/>
                <w:sz w:val="22"/>
                <w:szCs w:val="22"/>
              </w:rPr>
              <w:t xml:space="preserve"> </w:t>
            </w:r>
            <w:r w:rsidRPr="000B5A81">
              <w:rPr>
                <w:b/>
                <w:sz w:val="22"/>
                <w:szCs w:val="22"/>
              </w:rPr>
              <w:t>5–0</w:t>
            </w:r>
            <w:r w:rsidRPr="000B5A81">
              <w:rPr>
                <w:b/>
                <w:spacing w:val="-3"/>
                <w:sz w:val="22"/>
                <w:szCs w:val="22"/>
              </w:rPr>
              <w:t xml:space="preserve"> </w:t>
            </w:r>
            <w:r w:rsidRPr="000B5A81">
              <w:rPr>
                <w:b/>
                <w:sz w:val="22"/>
                <w:szCs w:val="22"/>
              </w:rPr>
              <w:t>балла</w:t>
            </w:r>
            <w:r w:rsidRPr="000B5A81">
              <w:rPr>
                <w:b/>
                <w:spacing w:val="-6"/>
                <w:sz w:val="22"/>
                <w:szCs w:val="22"/>
              </w:rPr>
              <w:t xml:space="preserve"> </w:t>
            </w:r>
            <w:r w:rsidRPr="000B5A81">
              <w:rPr>
                <w:b/>
                <w:sz w:val="22"/>
                <w:szCs w:val="22"/>
              </w:rPr>
              <w:t>–</w:t>
            </w:r>
            <w:r w:rsidRPr="000B5A81">
              <w:rPr>
                <w:b/>
                <w:spacing w:val="-3"/>
                <w:sz w:val="22"/>
                <w:szCs w:val="22"/>
              </w:rPr>
              <w:t xml:space="preserve"> </w:t>
            </w:r>
            <w:r w:rsidRPr="000B5A81">
              <w:rPr>
                <w:b/>
                <w:sz w:val="22"/>
                <w:szCs w:val="22"/>
              </w:rPr>
              <w:t>низкий</w:t>
            </w:r>
            <w:r w:rsidRPr="000B5A81">
              <w:rPr>
                <w:b/>
                <w:spacing w:val="-1"/>
                <w:sz w:val="22"/>
                <w:szCs w:val="22"/>
              </w:rPr>
              <w:t xml:space="preserve"> </w:t>
            </w:r>
            <w:r w:rsidRPr="000B5A81">
              <w:rPr>
                <w:b/>
                <w:sz w:val="22"/>
                <w:szCs w:val="22"/>
              </w:rPr>
              <w:t>уровень</w:t>
            </w:r>
          </w:p>
        </w:tc>
        <w:tc>
          <w:tcPr>
            <w:tcW w:w="851" w:type="dxa"/>
            <w:shd w:val="clear" w:color="auto" w:fill="auto"/>
          </w:tcPr>
          <w:p w:rsidR="00E74DFC" w:rsidRPr="009800CE" w:rsidRDefault="00E74DFC" w:rsidP="006671A0">
            <w:pPr>
              <w:pStyle w:val="TableParagraph"/>
            </w:pPr>
          </w:p>
        </w:tc>
        <w:tc>
          <w:tcPr>
            <w:tcW w:w="708" w:type="dxa"/>
            <w:shd w:val="clear" w:color="auto" w:fill="auto"/>
          </w:tcPr>
          <w:p w:rsidR="00E74DFC" w:rsidRPr="009800CE" w:rsidRDefault="00E74DFC" w:rsidP="006671A0">
            <w:pPr>
              <w:pStyle w:val="TableParagraph"/>
            </w:pPr>
          </w:p>
        </w:tc>
      </w:tr>
      <w:tr w:rsidR="00E74DFC" w:rsidRPr="000E1D2A" w:rsidTr="000B5A81">
        <w:trPr>
          <w:trHeight w:val="369"/>
        </w:trPr>
        <w:tc>
          <w:tcPr>
            <w:tcW w:w="12899" w:type="dxa"/>
            <w:shd w:val="clear" w:color="auto" w:fill="auto"/>
          </w:tcPr>
          <w:p w:rsidR="00E74DFC" w:rsidRPr="000B5A81" w:rsidRDefault="00E74DFC" w:rsidP="006671A0">
            <w:pPr>
              <w:pStyle w:val="TableParagraph"/>
              <w:rPr>
                <w:b/>
                <w:sz w:val="22"/>
                <w:szCs w:val="22"/>
              </w:rPr>
            </w:pPr>
            <w:r w:rsidRPr="000B5A81">
              <w:rPr>
                <w:b/>
                <w:sz w:val="22"/>
                <w:szCs w:val="22"/>
              </w:rPr>
              <w:t>ИТОГИ</w:t>
            </w:r>
            <w:r w:rsidRPr="000B5A81">
              <w:rPr>
                <w:b/>
                <w:spacing w:val="-3"/>
                <w:sz w:val="22"/>
                <w:szCs w:val="22"/>
              </w:rPr>
              <w:t xml:space="preserve"> </w:t>
            </w:r>
            <w:r w:rsidRPr="000B5A81">
              <w:rPr>
                <w:b/>
                <w:sz w:val="22"/>
                <w:szCs w:val="22"/>
              </w:rPr>
              <w:t>ФОРМИРОВАНИЯ</w:t>
            </w:r>
            <w:r w:rsidRPr="000B5A81">
              <w:rPr>
                <w:b/>
                <w:spacing w:val="1"/>
                <w:sz w:val="22"/>
                <w:szCs w:val="22"/>
              </w:rPr>
              <w:t xml:space="preserve"> </w:t>
            </w:r>
            <w:r w:rsidRPr="000B5A81">
              <w:rPr>
                <w:b/>
                <w:sz w:val="22"/>
                <w:szCs w:val="22"/>
              </w:rPr>
              <w:t>УУД:</w:t>
            </w:r>
            <w:r w:rsidRPr="000B5A81">
              <w:rPr>
                <w:b/>
                <w:spacing w:val="-4"/>
                <w:sz w:val="22"/>
                <w:szCs w:val="22"/>
              </w:rPr>
              <w:t xml:space="preserve"> </w:t>
            </w:r>
            <w:r w:rsidRPr="000B5A81">
              <w:rPr>
                <w:b/>
                <w:sz w:val="22"/>
                <w:szCs w:val="22"/>
              </w:rPr>
              <w:t>52–39</w:t>
            </w:r>
            <w:r w:rsidRPr="000B5A81">
              <w:rPr>
                <w:b/>
                <w:spacing w:val="-1"/>
                <w:sz w:val="22"/>
                <w:szCs w:val="22"/>
              </w:rPr>
              <w:t xml:space="preserve"> </w:t>
            </w:r>
            <w:r w:rsidRPr="000B5A81">
              <w:rPr>
                <w:b/>
                <w:sz w:val="22"/>
                <w:szCs w:val="22"/>
              </w:rPr>
              <w:t>баллов</w:t>
            </w:r>
            <w:r w:rsidRPr="000B5A81">
              <w:rPr>
                <w:b/>
                <w:spacing w:val="-3"/>
                <w:sz w:val="22"/>
                <w:szCs w:val="22"/>
              </w:rPr>
              <w:t xml:space="preserve"> </w:t>
            </w:r>
            <w:r w:rsidRPr="000B5A81">
              <w:rPr>
                <w:b/>
                <w:sz w:val="22"/>
                <w:szCs w:val="22"/>
              </w:rPr>
              <w:t>–</w:t>
            </w:r>
            <w:r w:rsidRPr="000B5A81">
              <w:rPr>
                <w:b/>
                <w:spacing w:val="-2"/>
                <w:sz w:val="22"/>
                <w:szCs w:val="22"/>
              </w:rPr>
              <w:t xml:space="preserve"> </w:t>
            </w:r>
            <w:r w:rsidRPr="000B5A81">
              <w:rPr>
                <w:b/>
                <w:sz w:val="22"/>
                <w:szCs w:val="22"/>
              </w:rPr>
              <w:t>высокий</w:t>
            </w:r>
            <w:r w:rsidRPr="000B5A81">
              <w:rPr>
                <w:b/>
                <w:spacing w:val="-3"/>
                <w:sz w:val="22"/>
                <w:szCs w:val="22"/>
              </w:rPr>
              <w:t xml:space="preserve"> </w:t>
            </w:r>
            <w:r w:rsidRPr="000B5A81">
              <w:rPr>
                <w:b/>
                <w:sz w:val="22"/>
                <w:szCs w:val="22"/>
              </w:rPr>
              <w:t>уровень,</w:t>
            </w:r>
            <w:r w:rsidRPr="000B5A81">
              <w:rPr>
                <w:b/>
                <w:spacing w:val="-5"/>
                <w:sz w:val="22"/>
                <w:szCs w:val="22"/>
              </w:rPr>
              <w:t xml:space="preserve"> </w:t>
            </w:r>
            <w:r w:rsidRPr="000B5A81">
              <w:rPr>
                <w:b/>
                <w:sz w:val="22"/>
                <w:szCs w:val="22"/>
              </w:rPr>
              <w:t>38–</w:t>
            </w:r>
            <w:r w:rsidRPr="000B5A81">
              <w:rPr>
                <w:b/>
                <w:spacing w:val="-2"/>
                <w:sz w:val="22"/>
                <w:szCs w:val="22"/>
              </w:rPr>
              <w:t xml:space="preserve"> </w:t>
            </w:r>
            <w:r w:rsidRPr="000B5A81">
              <w:rPr>
                <w:b/>
                <w:sz w:val="22"/>
                <w:szCs w:val="22"/>
              </w:rPr>
              <w:t>19</w:t>
            </w:r>
            <w:r w:rsidRPr="000B5A81">
              <w:rPr>
                <w:b/>
                <w:spacing w:val="-1"/>
                <w:sz w:val="22"/>
                <w:szCs w:val="22"/>
              </w:rPr>
              <w:t xml:space="preserve"> </w:t>
            </w:r>
            <w:r w:rsidRPr="000B5A81">
              <w:rPr>
                <w:b/>
                <w:sz w:val="22"/>
                <w:szCs w:val="22"/>
              </w:rPr>
              <w:t>баллов</w:t>
            </w:r>
            <w:r w:rsidRPr="000B5A81">
              <w:rPr>
                <w:b/>
                <w:spacing w:val="-2"/>
                <w:sz w:val="22"/>
                <w:szCs w:val="22"/>
              </w:rPr>
              <w:t xml:space="preserve"> </w:t>
            </w:r>
            <w:r w:rsidRPr="000B5A81">
              <w:rPr>
                <w:b/>
                <w:sz w:val="22"/>
                <w:szCs w:val="22"/>
              </w:rPr>
              <w:t>–</w:t>
            </w:r>
            <w:r w:rsidRPr="000B5A81">
              <w:rPr>
                <w:b/>
                <w:spacing w:val="-2"/>
                <w:sz w:val="22"/>
                <w:szCs w:val="22"/>
              </w:rPr>
              <w:t xml:space="preserve"> </w:t>
            </w:r>
            <w:r w:rsidRPr="000B5A81">
              <w:rPr>
                <w:b/>
                <w:sz w:val="22"/>
                <w:szCs w:val="22"/>
              </w:rPr>
              <w:t>базовый</w:t>
            </w:r>
            <w:r w:rsidRPr="000B5A81">
              <w:rPr>
                <w:b/>
                <w:spacing w:val="-3"/>
                <w:sz w:val="22"/>
                <w:szCs w:val="22"/>
              </w:rPr>
              <w:t xml:space="preserve"> </w:t>
            </w:r>
            <w:r w:rsidRPr="000B5A81">
              <w:rPr>
                <w:b/>
                <w:sz w:val="22"/>
                <w:szCs w:val="22"/>
              </w:rPr>
              <w:t>уровень,</w:t>
            </w:r>
            <w:r w:rsidRPr="000B5A81">
              <w:rPr>
                <w:b/>
                <w:spacing w:val="-5"/>
                <w:sz w:val="22"/>
                <w:szCs w:val="22"/>
              </w:rPr>
              <w:t xml:space="preserve"> </w:t>
            </w:r>
            <w:r w:rsidRPr="000B5A81">
              <w:rPr>
                <w:b/>
                <w:sz w:val="22"/>
                <w:szCs w:val="22"/>
              </w:rPr>
              <w:t>18–0</w:t>
            </w:r>
            <w:r w:rsidRPr="000B5A81">
              <w:rPr>
                <w:b/>
                <w:spacing w:val="-1"/>
                <w:sz w:val="22"/>
                <w:szCs w:val="22"/>
              </w:rPr>
              <w:t xml:space="preserve"> </w:t>
            </w:r>
            <w:r w:rsidRPr="000B5A81">
              <w:rPr>
                <w:b/>
                <w:sz w:val="22"/>
                <w:szCs w:val="22"/>
              </w:rPr>
              <w:t>баллов</w:t>
            </w:r>
            <w:r w:rsidRPr="000B5A81">
              <w:rPr>
                <w:b/>
                <w:spacing w:val="-2"/>
                <w:sz w:val="22"/>
                <w:szCs w:val="22"/>
              </w:rPr>
              <w:t xml:space="preserve"> </w:t>
            </w:r>
            <w:r w:rsidRPr="000B5A81">
              <w:rPr>
                <w:b/>
                <w:sz w:val="22"/>
                <w:szCs w:val="22"/>
              </w:rPr>
              <w:t>–</w:t>
            </w:r>
          </w:p>
          <w:p w:rsidR="00E74DFC" w:rsidRPr="000B5A81" w:rsidRDefault="00E74DFC" w:rsidP="006671A0">
            <w:pPr>
              <w:pStyle w:val="TableParagraph"/>
              <w:rPr>
                <w:b/>
                <w:sz w:val="22"/>
                <w:szCs w:val="22"/>
                <w:lang w:val="en-US"/>
              </w:rPr>
            </w:pPr>
            <w:r w:rsidRPr="000B5A81">
              <w:rPr>
                <w:b/>
                <w:sz w:val="22"/>
                <w:szCs w:val="22"/>
                <w:lang w:val="en-US"/>
              </w:rPr>
              <w:t>низкий</w:t>
            </w:r>
            <w:r w:rsidRPr="000B5A81">
              <w:rPr>
                <w:b/>
                <w:spacing w:val="-6"/>
                <w:sz w:val="22"/>
                <w:szCs w:val="22"/>
                <w:lang w:val="en-US"/>
              </w:rPr>
              <w:t xml:space="preserve"> </w:t>
            </w:r>
            <w:r w:rsidRPr="000B5A81">
              <w:rPr>
                <w:b/>
                <w:sz w:val="22"/>
                <w:szCs w:val="22"/>
                <w:lang w:val="en-US"/>
              </w:rPr>
              <w:t>уровень</w:t>
            </w:r>
          </w:p>
        </w:tc>
        <w:tc>
          <w:tcPr>
            <w:tcW w:w="851" w:type="dxa"/>
            <w:shd w:val="clear" w:color="auto" w:fill="auto"/>
          </w:tcPr>
          <w:p w:rsidR="00E74DFC" w:rsidRPr="000E1D2A" w:rsidRDefault="00E74DFC" w:rsidP="006671A0">
            <w:pPr>
              <w:pStyle w:val="TableParagraph"/>
              <w:rPr>
                <w:lang w:val="en-US"/>
              </w:rPr>
            </w:pPr>
          </w:p>
        </w:tc>
        <w:tc>
          <w:tcPr>
            <w:tcW w:w="708" w:type="dxa"/>
            <w:shd w:val="clear" w:color="auto" w:fill="auto"/>
          </w:tcPr>
          <w:p w:rsidR="00E74DFC" w:rsidRPr="000E1D2A" w:rsidRDefault="00E74DFC" w:rsidP="006671A0">
            <w:pPr>
              <w:pStyle w:val="TableParagraph"/>
              <w:rPr>
                <w:lang w:val="en-US"/>
              </w:rPr>
            </w:pPr>
          </w:p>
        </w:tc>
      </w:tr>
      <w:tr w:rsidR="009800CE" w:rsidRPr="00E74DFC" w:rsidTr="000B5A81">
        <w:trPr>
          <w:trHeight w:val="645"/>
        </w:trPr>
        <w:tc>
          <w:tcPr>
            <w:tcW w:w="12899" w:type="dxa"/>
            <w:shd w:val="clear" w:color="auto" w:fill="auto"/>
          </w:tcPr>
          <w:p w:rsidR="009800CE" w:rsidRPr="000B5A81" w:rsidRDefault="009800CE" w:rsidP="006671A0">
            <w:pPr>
              <w:pStyle w:val="TableParagraph"/>
              <w:tabs>
                <w:tab w:val="left" w:leader="underscore" w:pos="7923"/>
              </w:tabs>
              <w:rPr>
                <w:b/>
                <w:sz w:val="22"/>
                <w:szCs w:val="22"/>
              </w:rPr>
            </w:pPr>
            <w:r w:rsidRPr="000B5A81">
              <w:rPr>
                <w:b/>
                <w:sz w:val="22"/>
                <w:szCs w:val="22"/>
              </w:rPr>
              <w:t>Классный</w:t>
            </w:r>
            <w:r w:rsidRPr="000B5A81">
              <w:rPr>
                <w:b/>
                <w:spacing w:val="-3"/>
                <w:sz w:val="22"/>
                <w:szCs w:val="22"/>
              </w:rPr>
              <w:t xml:space="preserve"> </w:t>
            </w:r>
            <w:r w:rsidRPr="000B5A81">
              <w:rPr>
                <w:b/>
                <w:sz w:val="22"/>
                <w:szCs w:val="22"/>
              </w:rPr>
              <w:t xml:space="preserve">руководитель___  </w:t>
            </w:r>
            <w:r w:rsidRPr="000B5A81">
              <w:rPr>
                <w:b/>
                <w:spacing w:val="38"/>
                <w:sz w:val="22"/>
                <w:szCs w:val="22"/>
              </w:rPr>
              <w:t xml:space="preserve"> </w:t>
            </w:r>
            <w:r w:rsidRPr="000B5A81">
              <w:rPr>
                <w:b/>
                <w:sz w:val="22"/>
                <w:szCs w:val="22"/>
              </w:rPr>
              <w:t xml:space="preserve">_  </w:t>
            </w:r>
            <w:r w:rsidRPr="000B5A81">
              <w:rPr>
                <w:b/>
                <w:spacing w:val="38"/>
                <w:sz w:val="22"/>
                <w:szCs w:val="22"/>
              </w:rPr>
              <w:t xml:space="preserve"> </w:t>
            </w:r>
            <w:r w:rsidRPr="000B5A81">
              <w:rPr>
                <w:b/>
                <w:sz w:val="22"/>
                <w:szCs w:val="22"/>
              </w:rPr>
              <w:t xml:space="preserve">_  </w:t>
            </w:r>
            <w:r w:rsidRPr="000B5A81">
              <w:rPr>
                <w:b/>
                <w:spacing w:val="39"/>
                <w:sz w:val="22"/>
                <w:szCs w:val="22"/>
              </w:rPr>
              <w:t xml:space="preserve"> </w:t>
            </w:r>
            <w:r w:rsidRPr="000B5A81">
              <w:rPr>
                <w:b/>
                <w:sz w:val="22"/>
                <w:szCs w:val="22"/>
              </w:rPr>
              <w:t xml:space="preserve">_  </w:t>
            </w:r>
            <w:r w:rsidRPr="000B5A81">
              <w:rPr>
                <w:b/>
                <w:spacing w:val="38"/>
                <w:sz w:val="22"/>
                <w:szCs w:val="22"/>
              </w:rPr>
              <w:t xml:space="preserve"> </w:t>
            </w:r>
            <w:r w:rsidRPr="000B5A81">
              <w:rPr>
                <w:b/>
                <w:sz w:val="22"/>
                <w:szCs w:val="22"/>
              </w:rPr>
              <w:t xml:space="preserve">_  </w:t>
            </w:r>
            <w:r w:rsidRPr="000B5A81">
              <w:rPr>
                <w:b/>
                <w:spacing w:val="38"/>
                <w:sz w:val="22"/>
                <w:szCs w:val="22"/>
              </w:rPr>
              <w:t xml:space="preserve"> </w:t>
            </w:r>
            <w:r w:rsidRPr="000B5A81">
              <w:rPr>
                <w:b/>
                <w:sz w:val="22"/>
                <w:szCs w:val="22"/>
              </w:rPr>
              <w:t xml:space="preserve">_  </w:t>
            </w:r>
            <w:r w:rsidRPr="000B5A81">
              <w:rPr>
                <w:b/>
                <w:spacing w:val="38"/>
                <w:sz w:val="22"/>
                <w:szCs w:val="22"/>
              </w:rPr>
              <w:t xml:space="preserve"> </w:t>
            </w:r>
            <w:r w:rsidRPr="000B5A81">
              <w:rPr>
                <w:b/>
                <w:sz w:val="22"/>
                <w:szCs w:val="22"/>
              </w:rPr>
              <w:t xml:space="preserve">_  </w:t>
            </w:r>
            <w:r w:rsidRPr="000B5A81">
              <w:rPr>
                <w:b/>
                <w:spacing w:val="38"/>
                <w:sz w:val="22"/>
                <w:szCs w:val="22"/>
              </w:rPr>
              <w:t xml:space="preserve"> </w:t>
            </w:r>
            <w:r w:rsidRPr="000B5A81">
              <w:rPr>
                <w:b/>
                <w:sz w:val="22"/>
                <w:szCs w:val="22"/>
              </w:rPr>
              <w:t xml:space="preserve">_  </w:t>
            </w:r>
            <w:r w:rsidRPr="000B5A81">
              <w:rPr>
                <w:b/>
                <w:spacing w:val="38"/>
                <w:sz w:val="22"/>
                <w:szCs w:val="22"/>
              </w:rPr>
              <w:t xml:space="preserve"> </w:t>
            </w:r>
            <w:r w:rsidRPr="000B5A81">
              <w:rPr>
                <w:b/>
                <w:sz w:val="22"/>
                <w:szCs w:val="22"/>
              </w:rPr>
              <w:t xml:space="preserve">_  </w:t>
            </w:r>
            <w:r w:rsidRPr="000B5A81">
              <w:rPr>
                <w:b/>
                <w:spacing w:val="39"/>
                <w:sz w:val="22"/>
                <w:szCs w:val="22"/>
              </w:rPr>
              <w:t xml:space="preserve"> </w:t>
            </w:r>
            <w:r w:rsidRPr="000B5A81">
              <w:rPr>
                <w:b/>
                <w:sz w:val="22"/>
                <w:szCs w:val="22"/>
              </w:rPr>
              <w:t xml:space="preserve">_  </w:t>
            </w:r>
            <w:r w:rsidRPr="000B5A81">
              <w:rPr>
                <w:b/>
                <w:spacing w:val="38"/>
                <w:sz w:val="22"/>
                <w:szCs w:val="22"/>
              </w:rPr>
              <w:t xml:space="preserve"> </w:t>
            </w:r>
            <w:r w:rsidRPr="000B5A81">
              <w:rPr>
                <w:b/>
                <w:sz w:val="22"/>
                <w:szCs w:val="22"/>
              </w:rPr>
              <w:t xml:space="preserve">_ </w:t>
            </w:r>
            <w:r w:rsidRPr="000B5A81">
              <w:rPr>
                <w:b/>
                <w:sz w:val="22"/>
                <w:szCs w:val="22"/>
              </w:rPr>
              <w:tab/>
              <w:t>подпись</w:t>
            </w:r>
          </w:p>
          <w:p w:rsidR="009800CE" w:rsidRPr="000B5A81" w:rsidRDefault="009800CE" w:rsidP="006671A0">
            <w:pPr>
              <w:pStyle w:val="TableParagraph"/>
              <w:tabs>
                <w:tab w:val="left" w:pos="3182"/>
                <w:tab w:val="left" w:leader="underscore" w:pos="7659"/>
              </w:tabs>
              <w:rPr>
                <w:sz w:val="22"/>
                <w:szCs w:val="22"/>
              </w:rPr>
            </w:pPr>
            <w:r w:rsidRPr="000B5A81">
              <w:rPr>
                <w:b/>
                <w:sz w:val="22"/>
                <w:szCs w:val="22"/>
              </w:rPr>
              <w:t xml:space="preserve">Родитель__  </w:t>
            </w:r>
            <w:r w:rsidRPr="000B5A81">
              <w:rPr>
                <w:b/>
                <w:spacing w:val="39"/>
                <w:sz w:val="22"/>
                <w:szCs w:val="22"/>
              </w:rPr>
              <w:t xml:space="preserve"> </w:t>
            </w:r>
            <w:r w:rsidRPr="000B5A81">
              <w:rPr>
                <w:b/>
                <w:sz w:val="22"/>
                <w:szCs w:val="22"/>
              </w:rPr>
              <w:t xml:space="preserve">_  </w:t>
            </w:r>
            <w:r w:rsidRPr="000B5A81">
              <w:rPr>
                <w:b/>
                <w:spacing w:val="39"/>
                <w:sz w:val="22"/>
                <w:szCs w:val="22"/>
              </w:rPr>
              <w:t xml:space="preserve"> </w:t>
            </w:r>
            <w:r w:rsidRPr="000B5A81">
              <w:rPr>
                <w:b/>
                <w:sz w:val="22"/>
                <w:szCs w:val="22"/>
              </w:rPr>
              <w:t xml:space="preserve">_  </w:t>
            </w:r>
            <w:r w:rsidRPr="000B5A81">
              <w:rPr>
                <w:b/>
                <w:spacing w:val="39"/>
                <w:sz w:val="22"/>
                <w:szCs w:val="22"/>
              </w:rPr>
              <w:t xml:space="preserve"> </w:t>
            </w:r>
            <w:r w:rsidRPr="000B5A81">
              <w:rPr>
                <w:b/>
                <w:sz w:val="22"/>
                <w:szCs w:val="22"/>
              </w:rPr>
              <w:t xml:space="preserve">_  </w:t>
            </w:r>
            <w:r w:rsidRPr="000B5A81">
              <w:rPr>
                <w:b/>
                <w:spacing w:val="39"/>
                <w:sz w:val="22"/>
                <w:szCs w:val="22"/>
              </w:rPr>
              <w:t xml:space="preserve"> </w:t>
            </w:r>
            <w:r w:rsidRPr="000B5A81">
              <w:rPr>
                <w:b/>
                <w:sz w:val="22"/>
                <w:szCs w:val="22"/>
              </w:rPr>
              <w:t xml:space="preserve">_    _  </w:t>
            </w:r>
            <w:r w:rsidRPr="000B5A81">
              <w:rPr>
                <w:b/>
                <w:spacing w:val="39"/>
                <w:sz w:val="22"/>
                <w:szCs w:val="22"/>
              </w:rPr>
              <w:t xml:space="preserve"> </w:t>
            </w:r>
            <w:r w:rsidRPr="000B5A81">
              <w:rPr>
                <w:b/>
                <w:sz w:val="22"/>
                <w:szCs w:val="22"/>
              </w:rPr>
              <w:t xml:space="preserve">_  </w:t>
            </w:r>
            <w:r w:rsidRPr="000B5A81">
              <w:rPr>
                <w:b/>
                <w:spacing w:val="39"/>
                <w:sz w:val="22"/>
                <w:szCs w:val="22"/>
              </w:rPr>
              <w:t xml:space="preserve"> </w:t>
            </w:r>
            <w:r w:rsidRPr="000B5A81">
              <w:rPr>
                <w:b/>
                <w:sz w:val="22"/>
                <w:szCs w:val="22"/>
              </w:rPr>
              <w:t xml:space="preserve">_  </w:t>
            </w:r>
            <w:r w:rsidRPr="000B5A81">
              <w:rPr>
                <w:b/>
                <w:spacing w:val="39"/>
                <w:sz w:val="22"/>
                <w:szCs w:val="22"/>
              </w:rPr>
              <w:t xml:space="preserve"> </w:t>
            </w:r>
            <w:r w:rsidRPr="000B5A81">
              <w:rPr>
                <w:b/>
                <w:sz w:val="22"/>
                <w:szCs w:val="22"/>
              </w:rPr>
              <w:t>_</w:t>
            </w:r>
            <w:r w:rsidRPr="000B5A81">
              <w:rPr>
                <w:sz w:val="22"/>
                <w:szCs w:val="22"/>
                <w:u w:val="single"/>
              </w:rPr>
              <w:tab/>
            </w:r>
            <w:r w:rsidRPr="000B5A81">
              <w:rPr>
                <w:sz w:val="22"/>
                <w:szCs w:val="22"/>
              </w:rPr>
              <w:t>_</w:t>
            </w:r>
            <w:r w:rsidRPr="000B5A81">
              <w:rPr>
                <w:b/>
                <w:sz w:val="22"/>
                <w:szCs w:val="22"/>
              </w:rPr>
              <w:t xml:space="preserve">  </w:t>
            </w:r>
            <w:r w:rsidRPr="000B5A81">
              <w:rPr>
                <w:b/>
                <w:spacing w:val="39"/>
                <w:sz w:val="22"/>
                <w:szCs w:val="22"/>
              </w:rPr>
              <w:t xml:space="preserve"> </w:t>
            </w:r>
            <w:r w:rsidRPr="000B5A81">
              <w:rPr>
                <w:b/>
                <w:sz w:val="22"/>
                <w:szCs w:val="22"/>
              </w:rPr>
              <w:t xml:space="preserve">_  </w:t>
            </w:r>
            <w:r w:rsidRPr="000B5A81">
              <w:rPr>
                <w:b/>
                <w:spacing w:val="39"/>
                <w:sz w:val="22"/>
                <w:szCs w:val="22"/>
              </w:rPr>
              <w:t xml:space="preserve"> </w:t>
            </w:r>
            <w:r w:rsidRPr="000B5A81">
              <w:rPr>
                <w:b/>
                <w:sz w:val="22"/>
                <w:szCs w:val="22"/>
              </w:rPr>
              <w:t xml:space="preserve">_    _  </w:t>
            </w:r>
            <w:r w:rsidRPr="000B5A81">
              <w:rPr>
                <w:b/>
                <w:spacing w:val="39"/>
                <w:sz w:val="22"/>
                <w:szCs w:val="22"/>
              </w:rPr>
              <w:t xml:space="preserve"> </w:t>
            </w:r>
            <w:r w:rsidRPr="000B5A81">
              <w:rPr>
                <w:b/>
                <w:sz w:val="22"/>
                <w:szCs w:val="22"/>
              </w:rPr>
              <w:t xml:space="preserve">_  </w:t>
            </w:r>
            <w:r w:rsidRPr="000B5A81">
              <w:rPr>
                <w:b/>
                <w:spacing w:val="39"/>
                <w:sz w:val="22"/>
                <w:szCs w:val="22"/>
              </w:rPr>
              <w:t xml:space="preserve"> </w:t>
            </w:r>
            <w:r w:rsidRPr="000B5A81">
              <w:rPr>
                <w:b/>
                <w:sz w:val="22"/>
                <w:szCs w:val="22"/>
              </w:rPr>
              <w:t>_</w:t>
            </w:r>
            <w:r w:rsidRPr="000B5A81">
              <w:rPr>
                <w:b/>
                <w:sz w:val="22"/>
                <w:szCs w:val="22"/>
              </w:rPr>
              <w:tab/>
              <w:t>подпись</w:t>
            </w:r>
            <w:r w:rsidRPr="000B5A81">
              <w:rPr>
                <w:sz w:val="22"/>
                <w:szCs w:val="22"/>
              </w:rPr>
              <w:t>:</w:t>
            </w:r>
          </w:p>
        </w:tc>
        <w:tc>
          <w:tcPr>
            <w:tcW w:w="851" w:type="dxa"/>
            <w:shd w:val="clear" w:color="auto" w:fill="auto"/>
          </w:tcPr>
          <w:p w:rsidR="009800CE" w:rsidRPr="009800CE" w:rsidRDefault="009800CE" w:rsidP="006671A0">
            <w:pPr>
              <w:pStyle w:val="TableParagraph"/>
            </w:pPr>
          </w:p>
        </w:tc>
        <w:tc>
          <w:tcPr>
            <w:tcW w:w="708" w:type="dxa"/>
            <w:shd w:val="clear" w:color="auto" w:fill="auto"/>
          </w:tcPr>
          <w:p w:rsidR="009800CE" w:rsidRPr="009800CE" w:rsidRDefault="009800CE" w:rsidP="006671A0">
            <w:pPr>
              <w:pStyle w:val="TableParagraph"/>
            </w:pPr>
          </w:p>
        </w:tc>
      </w:tr>
    </w:tbl>
    <w:p w:rsidR="00C24D03" w:rsidRPr="00E74DFC" w:rsidRDefault="00C24D03" w:rsidP="006671A0">
      <w:pPr>
        <w:spacing w:after="0" w:line="240" w:lineRule="auto"/>
        <w:ind w:right="257"/>
        <w:rPr>
          <w:rFonts w:ascii="Times New Roman" w:hAnsi="Times New Roman"/>
          <w:b/>
          <w:sz w:val="24"/>
          <w:szCs w:val="24"/>
        </w:rPr>
      </w:pPr>
    </w:p>
    <w:p w:rsidR="00C24D03" w:rsidRPr="00AF39C3" w:rsidRDefault="00C24D03" w:rsidP="000B5A81">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AF39C3">
        <w:rPr>
          <w:rFonts w:ascii="Times New Roman" w:eastAsia="Times New Roman" w:hAnsi="Times New Roman"/>
          <w:b/>
          <w:bCs/>
          <w:sz w:val="24"/>
          <w:szCs w:val="24"/>
          <w:u w:color="000000"/>
          <w:bdr w:val="nil"/>
          <w:lang w:eastAsia="ru-RU"/>
        </w:rPr>
        <w:lastRenderedPageBreak/>
        <w:t xml:space="preserve">Образовательное событие как формат оценки успешности освоения и применения </w:t>
      </w:r>
      <w:proofErr w:type="gramStart"/>
      <w:r w:rsidRPr="00AF39C3">
        <w:rPr>
          <w:rFonts w:ascii="Times New Roman" w:eastAsia="Times New Roman" w:hAnsi="Times New Roman"/>
          <w:b/>
          <w:bCs/>
          <w:sz w:val="24"/>
          <w:szCs w:val="24"/>
          <w:u w:color="000000"/>
          <w:bdr w:val="nil"/>
          <w:lang w:eastAsia="ru-RU"/>
        </w:rPr>
        <w:t>обучающимися</w:t>
      </w:r>
      <w:proofErr w:type="gramEnd"/>
      <w:r w:rsidRPr="00AF39C3">
        <w:rPr>
          <w:rFonts w:ascii="Times New Roman" w:eastAsia="Times New Roman" w:hAnsi="Times New Roman"/>
          <w:b/>
          <w:bCs/>
          <w:sz w:val="24"/>
          <w:szCs w:val="24"/>
          <w:u w:color="000000"/>
          <w:bdr w:val="nil"/>
          <w:lang w:eastAsia="ru-RU"/>
        </w:rPr>
        <w:t xml:space="preserve"> универсальных учебных действий </w:t>
      </w:r>
    </w:p>
    <w:p w:rsidR="00C24D03" w:rsidRPr="00AF39C3" w:rsidRDefault="00C24D03" w:rsidP="000B5A81">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Pr>
          <w:rFonts w:ascii="Times New Roman" w:eastAsia="Times New Roman" w:hAnsi="Times New Roman"/>
          <w:sz w:val="24"/>
          <w:szCs w:val="24"/>
          <w:u w:color="000000"/>
          <w:bdr w:val="nil"/>
          <w:lang w:eastAsia="ru-RU"/>
        </w:rPr>
        <w:t>– м</w:t>
      </w:r>
      <w:r w:rsidRPr="00AF39C3">
        <w:rPr>
          <w:rFonts w:ascii="Times New Roman" w:eastAsia="Times New Roman" w:hAnsi="Times New Roman"/>
          <w:sz w:val="24"/>
          <w:szCs w:val="24"/>
          <w:u w:color="000000"/>
          <w:bdr w:val="nil"/>
          <w:lang w:eastAsia="ru-RU"/>
        </w:rPr>
        <w:t xml:space="preserve">атериал образовательного события должен носить полидисциплинарный характер; </w:t>
      </w:r>
    </w:p>
    <w:p w:rsidR="00C24D03" w:rsidRPr="00AF39C3" w:rsidRDefault="00C24D03" w:rsidP="000B5A81">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AF39C3">
        <w:rPr>
          <w:rFonts w:ascii="Times New Roman" w:eastAsia="Times New Roman" w:hAnsi="Times New Roman"/>
          <w:sz w:val="24"/>
          <w:szCs w:val="24"/>
          <w:u w:color="000000"/>
          <w:bdr w:val="nil"/>
          <w:lang w:eastAsia="ru-RU"/>
        </w:rPr>
        <w:t xml:space="preserve">– 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 </w:t>
      </w:r>
    </w:p>
    <w:p w:rsidR="00C24D03" w:rsidRPr="00AF39C3" w:rsidRDefault="00C24D03" w:rsidP="000B5A81">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AF39C3">
        <w:rPr>
          <w:rFonts w:ascii="Times New Roman" w:eastAsia="Times New Roman" w:hAnsi="Times New Roman"/>
          <w:sz w:val="24"/>
          <w:szCs w:val="24"/>
          <w:u w:color="000000"/>
          <w:bdr w:val="nil"/>
          <w:lang w:eastAsia="ru-RU"/>
        </w:rPr>
        <w:t xml:space="preserve">– в событии могут принимать участие представители государственных структур, педагоги вузов, педагоги образовательных организаций, чьи выпускники принимают участие в образовательном событии; </w:t>
      </w:r>
    </w:p>
    <w:p w:rsidR="00C24D03" w:rsidRPr="00AF39C3" w:rsidRDefault="00C24D03" w:rsidP="000B5A81">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AF39C3">
        <w:rPr>
          <w:rFonts w:ascii="Times New Roman" w:eastAsia="Times New Roman" w:hAnsi="Times New Roman"/>
          <w:sz w:val="24"/>
          <w:szCs w:val="24"/>
          <w:u w:color="000000"/>
          <w:bdr w:val="nil"/>
          <w:lang w:eastAsia="ru-RU"/>
        </w:rPr>
        <w:t xml:space="preserve">– 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 </w:t>
      </w:r>
    </w:p>
    <w:p w:rsidR="00C24D03" w:rsidRPr="00AF39C3" w:rsidRDefault="00C24D03" w:rsidP="000B5A81">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AF39C3">
        <w:rPr>
          <w:rFonts w:ascii="Times New Roman" w:eastAsia="Times New Roman" w:hAnsi="Times New Roman"/>
          <w:sz w:val="24"/>
          <w:szCs w:val="24"/>
          <w:u w:color="000000"/>
          <w:bdr w:val="nil"/>
          <w:lang w:eastAsia="ru-RU"/>
        </w:rPr>
        <w:t xml:space="preserve">Основные требования к инструментарию оценки универсальных учебных действий во время реализации оценочного образовательного события: </w:t>
      </w:r>
    </w:p>
    <w:p w:rsidR="00C24D03" w:rsidRPr="00AF39C3" w:rsidRDefault="00C24D03" w:rsidP="000B5A81">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AF39C3">
        <w:rPr>
          <w:rFonts w:ascii="Times New Roman" w:eastAsia="Times New Roman" w:hAnsi="Times New Roman"/>
          <w:sz w:val="24"/>
          <w:szCs w:val="24"/>
          <w:u w:color="000000"/>
          <w:bdr w:val="nil"/>
          <w:lang w:eastAsia="ru-RU"/>
        </w:rPr>
        <w:t xml:space="preserve">– 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 </w:t>
      </w:r>
    </w:p>
    <w:p w:rsidR="00C24D03" w:rsidRPr="00AF39C3" w:rsidRDefault="00C24D03" w:rsidP="000B5A81">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AF39C3">
        <w:rPr>
          <w:rFonts w:ascii="Times New Roman" w:eastAsia="Times New Roman" w:hAnsi="Times New Roman"/>
          <w:sz w:val="24"/>
          <w:szCs w:val="24"/>
          <w:u w:color="000000"/>
          <w:bdr w:val="nil"/>
          <w:lang w:eastAsia="ru-RU"/>
        </w:rPr>
        <w:t xml:space="preserve">– 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w:t>
      </w:r>
      <w:proofErr w:type="gramStart"/>
      <w:r w:rsidRPr="00AF39C3">
        <w:rPr>
          <w:rFonts w:ascii="Times New Roman" w:eastAsia="Times New Roman" w:hAnsi="Times New Roman"/>
          <w:sz w:val="24"/>
          <w:szCs w:val="24"/>
          <w:u w:color="000000"/>
          <w:bdr w:val="nil"/>
          <w:lang w:eastAsia="ru-RU"/>
        </w:rPr>
        <w:t>обучающихся</w:t>
      </w:r>
      <w:proofErr w:type="gramEnd"/>
      <w:r w:rsidRPr="00AF39C3">
        <w:rPr>
          <w:rFonts w:ascii="Times New Roman" w:eastAsia="Times New Roman" w:hAnsi="Times New Roman"/>
          <w:sz w:val="24"/>
          <w:szCs w:val="24"/>
          <w:u w:color="000000"/>
          <w:bdr w:val="nil"/>
          <w:lang w:eastAsia="ru-RU"/>
        </w:rPr>
        <w:t xml:space="preserve"> должны разрабатываться и обсуждаться с самими старшеклассниками; </w:t>
      </w:r>
    </w:p>
    <w:p w:rsidR="00C24D03" w:rsidRPr="00AF39C3" w:rsidRDefault="00C24D03" w:rsidP="000B5A81">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AF39C3">
        <w:rPr>
          <w:rFonts w:ascii="Times New Roman" w:eastAsia="Times New Roman" w:hAnsi="Times New Roman"/>
          <w:sz w:val="24"/>
          <w:szCs w:val="24"/>
          <w:u w:color="000000"/>
          <w:bdr w:val="nil"/>
          <w:lang w:eastAsia="ru-RU"/>
        </w:rPr>
        <w:t xml:space="preserve">– 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w:t>
      </w:r>
      <w:proofErr w:type="gramStart"/>
      <w:r w:rsidRPr="00AF39C3">
        <w:rPr>
          <w:rFonts w:ascii="Times New Roman" w:eastAsia="Times New Roman" w:hAnsi="Times New Roman"/>
          <w:sz w:val="24"/>
          <w:szCs w:val="24"/>
          <w:u w:color="000000"/>
          <w:bdr w:val="nil"/>
          <w:lang w:eastAsia="ru-RU"/>
        </w:rPr>
        <w:t>исходя из каких принципов ставится</w:t>
      </w:r>
      <w:proofErr w:type="gramEnd"/>
      <w:r w:rsidRPr="00AF39C3">
        <w:rPr>
          <w:rFonts w:ascii="Times New Roman" w:eastAsia="Times New Roman" w:hAnsi="Times New Roman"/>
          <w:sz w:val="24"/>
          <w:szCs w:val="24"/>
          <w:u w:color="000000"/>
          <w:bdr w:val="nil"/>
          <w:lang w:eastAsia="ru-RU"/>
        </w:rPr>
        <w:t xml:space="preserve"> то или иное количество баллов; </w:t>
      </w:r>
    </w:p>
    <w:p w:rsidR="00C24D03" w:rsidRPr="00AF39C3" w:rsidRDefault="00C24D03" w:rsidP="000B5A81">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AF39C3">
        <w:rPr>
          <w:rFonts w:ascii="Times New Roman" w:eastAsia="Times New Roman" w:hAnsi="Times New Roman"/>
          <w:sz w:val="24"/>
          <w:szCs w:val="24"/>
          <w:u w:color="000000"/>
          <w:bdr w:val="nil"/>
          <w:lang w:eastAsia="ru-RU"/>
        </w:rPr>
        <w:t xml:space="preserve">– 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оценивают не менее двух экспертов одновременно; оценки, выставленные экспертами, усредняются; </w:t>
      </w:r>
    </w:p>
    <w:p w:rsidR="00E415B7" w:rsidRDefault="00C24D03" w:rsidP="000B5A81">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AF39C3">
        <w:rPr>
          <w:rFonts w:ascii="Times New Roman" w:eastAsia="Times New Roman" w:hAnsi="Times New Roman"/>
          <w:sz w:val="24"/>
          <w:szCs w:val="24"/>
          <w:u w:color="000000"/>
          <w:bdr w:val="nil"/>
          <w:lang w:eastAsia="ru-RU"/>
        </w:rPr>
        <w:t xml:space="preserve">– в рамках реализации оценочного образовательного события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w:t>
      </w:r>
      <w:proofErr w:type="gramStart"/>
      <w:r w:rsidRPr="00AF39C3">
        <w:rPr>
          <w:rFonts w:ascii="Times New Roman" w:eastAsia="Times New Roman" w:hAnsi="Times New Roman"/>
          <w:sz w:val="24"/>
          <w:szCs w:val="24"/>
          <w:u w:color="000000"/>
          <w:bdr w:val="nil"/>
          <w:lang w:eastAsia="ru-RU"/>
        </w:rPr>
        <w:t>обучающихся</w:t>
      </w:r>
      <w:proofErr w:type="gramEnd"/>
      <w:r w:rsidRPr="00AF39C3">
        <w:rPr>
          <w:rFonts w:ascii="Times New Roman" w:eastAsia="Times New Roman" w:hAnsi="Times New Roman"/>
          <w:sz w:val="24"/>
          <w:szCs w:val="24"/>
          <w:u w:color="000000"/>
          <w:bdr w:val="nil"/>
          <w:lang w:eastAsia="ru-RU"/>
        </w:rPr>
        <w:t xml:space="preserve"> используются те же инструменты (оценочные листы), которые используются дл</w:t>
      </w:r>
      <w:r w:rsidR="00E415B7">
        <w:rPr>
          <w:rFonts w:ascii="Times New Roman" w:eastAsia="Times New Roman" w:hAnsi="Times New Roman"/>
          <w:sz w:val="24"/>
          <w:szCs w:val="24"/>
          <w:u w:color="000000"/>
          <w:bdr w:val="nil"/>
          <w:lang w:eastAsia="ru-RU"/>
        </w:rPr>
        <w:t>я оценки обучающихся экспертами.</w:t>
      </w:r>
    </w:p>
    <w:p w:rsidR="00C24D03" w:rsidRPr="00AF39C3" w:rsidRDefault="00C24D03" w:rsidP="000B5A81">
      <w:pPr>
        <w:keepNext/>
        <w:keepLines/>
        <w:tabs>
          <w:tab w:val="left" w:pos="142"/>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AF39C3">
        <w:rPr>
          <w:rFonts w:ascii="Times New Roman" w:eastAsia="Times New Roman" w:hAnsi="Times New Roman"/>
          <w:sz w:val="24"/>
          <w:szCs w:val="24"/>
          <w:u w:color="000000"/>
          <w:bdr w:val="nil"/>
          <w:lang w:eastAsia="ru-RU"/>
        </w:rPr>
        <w:t xml:space="preserve"> </w:t>
      </w:r>
    </w:p>
    <w:p w:rsidR="00C24D03" w:rsidRDefault="00C24D03" w:rsidP="000B5A81">
      <w:pPr>
        <w:spacing w:line="240" w:lineRule="auto"/>
        <w:ind w:left="284" w:right="-172" w:firstLine="283"/>
        <w:rPr>
          <w:rFonts w:ascii="Times New Roman" w:hAnsi="Times New Roman"/>
          <w:b/>
          <w:sz w:val="24"/>
          <w:szCs w:val="24"/>
        </w:rPr>
      </w:pPr>
    </w:p>
    <w:p w:rsidR="00253493" w:rsidRDefault="00253493" w:rsidP="000B5A81">
      <w:pPr>
        <w:spacing w:line="240" w:lineRule="auto"/>
        <w:ind w:left="284" w:right="-172" w:firstLine="283"/>
        <w:rPr>
          <w:rFonts w:ascii="Times New Roman" w:hAnsi="Times New Roman"/>
          <w:b/>
          <w:sz w:val="24"/>
          <w:szCs w:val="24"/>
        </w:rPr>
      </w:pPr>
    </w:p>
    <w:p w:rsidR="00253493" w:rsidRDefault="00253493" w:rsidP="00B75B3F">
      <w:pPr>
        <w:spacing w:line="240" w:lineRule="auto"/>
        <w:ind w:left="567" w:right="257" w:firstLine="284"/>
        <w:rPr>
          <w:rFonts w:ascii="Times New Roman" w:hAnsi="Times New Roman"/>
          <w:b/>
          <w:sz w:val="24"/>
          <w:szCs w:val="24"/>
        </w:rPr>
      </w:pPr>
    </w:p>
    <w:p w:rsidR="00253493" w:rsidRDefault="00253493" w:rsidP="00B75B3F">
      <w:pPr>
        <w:spacing w:line="240" w:lineRule="auto"/>
        <w:ind w:left="567" w:right="257" w:firstLine="284"/>
        <w:rPr>
          <w:rFonts w:ascii="Times New Roman" w:hAnsi="Times New Roman"/>
          <w:b/>
          <w:sz w:val="24"/>
          <w:szCs w:val="24"/>
        </w:rPr>
      </w:pPr>
    </w:p>
    <w:p w:rsidR="006D22C8" w:rsidRDefault="006D22C8" w:rsidP="0076574F"/>
    <w:p w:rsidR="00F646C0" w:rsidRPr="00B75FAD" w:rsidRDefault="00DE1FAE" w:rsidP="00B75FAD">
      <w:pPr>
        <w:numPr>
          <w:ilvl w:val="1"/>
          <w:numId w:val="48"/>
        </w:numPr>
        <w:spacing w:after="0" w:line="240" w:lineRule="auto"/>
        <w:jc w:val="center"/>
        <w:rPr>
          <w:rFonts w:ascii="Times New Roman" w:hAnsi="Times New Roman"/>
          <w:b/>
          <w:sz w:val="24"/>
          <w:szCs w:val="24"/>
        </w:rPr>
      </w:pPr>
      <w:r w:rsidRPr="00DE1FAE">
        <w:rPr>
          <w:rFonts w:ascii="Times New Roman" w:hAnsi="Times New Roman"/>
          <w:b/>
          <w:sz w:val="24"/>
          <w:szCs w:val="24"/>
        </w:rPr>
        <w:lastRenderedPageBreak/>
        <w:t>Программы отдельных учебных предметов, курсов и курсов внеурочной деятельности</w:t>
      </w:r>
    </w:p>
    <w:p w:rsidR="00DE1FAE" w:rsidRDefault="00DE1FAE" w:rsidP="00DE1FAE">
      <w:pPr>
        <w:spacing w:after="0" w:line="240" w:lineRule="auto"/>
        <w:ind w:left="258"/>
        <w:rPr>
          <w:rFonts w:ascii="Times New Roman" w:hAnsi="Times New Roman"/>
          <w:b/>
          <w:sz w:val="24"/>
          <w:szCs w:val="24"/>
        </w:rPr>
      </w:pPr>
    </w:p>
    <w:p w:rsidR="006D22C8" w:rsidRPr="00AF39C3" w:rsidRDefault="006D22C8" w:rsidP="000B5A81">
      <w:pPr>
        <w:keepNext/>
        <w:keepLines/>
        <w:tabs>
          <w:tab w:val="left" w:pos="142"/>
          <w:tab w:val="left" w:pos="14570"/>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Pr>
          <w:rFonts w:ascii="Times New Roman" w:eastAsia="Times New Roman" w:hAnsi="Times New Roman"/>
          <w:sz w:val="24"/>
          <w:szCs w:val="24"/>
          <w:u w:color="000000"/>
          <w:bdr w:val="nil"/>
          <w:lang w:eastAsia="ru-RU"/>
        </w:rPr>
        <w:t xml:space="preserve">Программы учебных предметов, курсов, курсов внеурочной деятельности </w:t>
      </w:r>
      <w:r w:rsidRPr="00AF39C3">
        <w:rPr>
          <w:rFonts w:ascii="Times New Roman" w:eastAsia="Times New Roman" w:hAnsi="Times New Roman"/>
          <w:sz w:val="24"/>
          <w:szCs w:val="24"/>
          <w:u w:color="000000"/>
          <w:bdr w:val="nil"/>
          <w:lang w:eastAsia="ru-RU"/>
        </w:rPr>
        <w:t>на уровне среднег</w:t>
      </w:r>
      <w:r>
        <w:rPr>
          <w:rFonts w:ascii="Times New Roman" w:eastAsia="Times New Roman" w:hAnsi="Times New Roman"/>
          <w:sz w:val="24"/>
          <w:szCs w:val="24"/>
          <w:u w:color="000000"/>
          <w:bdr w:val="nil"/>
          <w:lang w:eastAsia="ru-RU"/>
        </w:rPr>
        <w:t xml:space="preserve">о общего образования составлены                            </w:t>
      </w:r>
      <w:r w:rsidRPr="00AF39C3">
        <w:rPr>
          <w:rFonts w:ascii="Times New Roman" w:eastAsia="Times New Roman" w:hAnsi="Times New Roman"/>
          <w:sz w:val="24"/>
          <w:szCs w:val="24"/>
          <w:u w:color="000000"/>
          <w:bdr w:val="nil"/>
          <w:lang w:eastAsia="ru-RU"/>
        </w:rPr>
        <w:t>в соответствии с ФГОС СОО, в том числе с требованиями к результат</w:t>
      </w:r>
      <w:r w:rsidR="006B5B4F">
        <w:rPr>
          <w:rFonts w:ascii="Times New Roman" w:eastAsia="Times New Roman" w:hAnsi="Times New Roman"/>
          <w:sz w:val="24"/>
          <w:szCs w:val="24"/>
          <w:u w:color="000000"/>
          <w:bdr w:val="nil"/>
          <w:lang w:eastAsia="ru-RU"/>
        </w:rPr>
        <w:t xml:space="preserve">ам среднего общего образования. </w:t>
      </w:r>
      <w:r w:rsidRPr="00AF39C3">
        <w:rPr>
          <w:rFonts w:ascii="Times New Roman" w:eastAsia="Times New Roman" w:hAnsi="Times New Roman"/>
          <w:sz w:val="24"/>
          <w:szCs w:val="24"/>
          <w:u w:color="000000"/>
          <w:bdr w:val="nil"/>
          <w:lang w:eastAsia="ru-RU"/>
        </w:rPr>
        <w:t xml:space="preserve">Программы разработаны с учетом актуальных задач воспитания, обучения и </w:t>
      </w:r>
      <w:proofErr w:type="gramStart"/>
      <w:r w:rsidRPr="00AF39C3">
        <w:rPr>
          <w:rFonts w:ascii="Times New Roman" w:eastAsia="Times New Roman" w:hAnsi="Times New Roman"/>
          <w:sz w:val="24"/>
          <w:szCs w:val="24"/>
          <w:u w:color="000000"/>
          <w:bdr w:val="nil"/>
          <w:lang w:eastAsia="ru-RU"/>
        </w:rPr>
        <w:t>развития</w:t>
      </w:r>
      <w:proofErr w:type="gramEnd"/>
      <w:r w:rsidRPr="00AF39C3">
        <w:rPr>
          <w:rFonts w:ascii="Times New Roman" w:eastAsia="Times New Roman" w:hAnsi="Times New Roman"/>
          <w:sz w:val="24"/>
          <w:szCs w:val="24"/>
          <w:u w:color="000000"/>
          <w:bdr w:val="nil"/>
          <w:lang w:eastAsia="ru-RU"/>
        </w:rPr>
        <w:t xml:space="preserve"> обучающихся и учитывают условия, необходимые для развития личностных качеств выпускников.</w:t>
      </w:r>
    </w:p>
    <w:p w:rsidR="006D22C8" w:rsidRPr="006D22C8" w:rsidRDefault="006D22C8" w:rsidP="000B5A81">
      <w:pPr>
        <w:tabs>
          <w:tab w:val="left" w:pos="14570"/>
        </w:tabs>
        <w:spacing w:after="0" w:line="240" w:lineRule="auto"/>
        <w:ind w:left="284" w:right="-172" w:firstLine="283"/>
        <w:jc w:val="both"/>
        <w:rPr>
          <w:rFonts w:ascii="Times New Roman" w:hAnsi="Times New Roman"/>
          <w:sz w:val="24"/>
          <w:szCs w:val="24"/>
        </w:rPr>
      </w:pPr>
      <w:r w:rsidRPr="006D22C8">
        <w:rPr>
          <w:rFonts w:ascii="Times New Roman" w:hAnsi="Times New Roman"/>
          <w:sz w:val="24"/>
          <w:szCs w:val="24"/>
        </w:rPr>
        <w:t>Рабочие программы у</w:t>
      </w:r>
      <w:r>
        <w:rPr>
          <w:rFonts w:ascii="Times New Roman" w:hAnsi="Times New Roman"/>
          <w:sz w:val="24"/>
          <w:szCs w:val="24"/>
        </w:rPr>
        <w:t>чебных предметов, курсов содержат:</w:t>
      </w:r>
    </w:p>
    <w:p w:rsidR="006D22C8" w:rsidRPr="006D22C8" w:rsidRDefault="006D22C8" w:rsidP="000B5A81">
      <w:pPr>
        <w:tabs>
          <w:tab w:val="left" w:pos="14570"/>
        </w:tabs>
        <w:spacing w:after="0" w:line="240" w:lineRule="auto"/>
        <w:ind w:left="284" w:right="-172" w:firstLine="283"/>
        <w:jc w:val="both"/>
        <w:rPr>
          <w:rFonts w:ascii="Times New Roman" w:hAnsi="Times New Roman"/>
          <w:sz w:val="24"/>
          <w:szCs w:val="24"/>
        </w:rPr>
      </w:pPr>
      <w:bookmarkStart w:id="19" w:name="sub_8511"/>
      <w:r w:rsidRPr="006D22C8">
        <w:rPr>
          <w:rFonts w:ascii="Times New Roman" w:hAnsi="Times New Roman"/>
          <w:sz w:val="24"/>
          <w:szCs w:val="24"/>
        </w:rPr>
        <w:t>1) планируемые результаты освоения учебного предмета, курса;</w:t>
      </w:r>
    </w:p>
    <w:p w:rsidR="006D22C8" w:rsidRPr="006D22C8" w:rsidRDefault="006D22C8" w:rsidP="000B5A81">
      <w:pPr>
        <w:tabs>
          <w:tab w:val="left" w:pos="14570"/>
        </w:tabs>
        <w:spacing w:after="0" w:line="240" w:lineRule="auto"/>
        <w:ind w:left="284" w:right="-172" w:firstLine="283"/>
        <w:jc w:val="both"/>
        <w:rPr>
          <w:rFonts w:ascii="Times New Roman" w:hAnsi="Times New Roman"/>
          <w:sz w:val="24"/>
          <w:szCs w:val="24"/>
        </w:rPr>
      </w:pPr>
      <w:bookmarkStart w:id="20" w:name="sub_8512"/>
      <w:bookmarkEnd w:id="19"/>
      <w:r w:rsidRPr="006D22C8">
        <w:rPr>
          <w:rFonts w:ascii="Times New Roman" w:hAnsi="Times New Roman"/>
          <w:sz w:val="24"/>
          <w:szCs w:val="24"/>
        </w:rPr>
        <w:t>2) содержание учебного предмета, курса;</w:t>
      </w:r>
    </w:p>
    <w:bookmarkEnd w:id="20"/>
    <w:p w:rsidR="006D22C8" w:rsidRPr="006D22C8" w:rsidRDefault="006D22C8" w:rsidP="000B5A81">
      <w:pPr>
        <w:tabs>
          <w:tab w:val="left" w:pos="14570"/>
        </w:tabs>
        <w:spacing w:after="0" w:line="240" w:lineRule="auto"/>
        <w:ind w:left="284" w:right="-172" w:firstLine="283"/>
        <w:jc w:val="both"/>
        <w:rPr>
          <w:rFonts w:ascii="Times New Roman" w:hAnsi="Times New Roman"/>
          <w:sz w:val="24"/>
          <w:szCs w:val="24"/>
        </w:rPr>
      </w:pPr>
      <w:r w:rsidRPr="006D22C8">
        <w:rPr>
          <w:rFonts w:ascii="Times New Roman" w:hAnsi="Times New Roman"/>
          <w:sz w:val="24"/>
          <w:szCs w:val="24"/>
        </w:rPr>
        <w:t>3) тематическое планирование, в том числе с учетом рабочей программы воспитания с указанием количества часов, отводимых на освоение каждой темы.</w:t>
      </w:r>
    </w:p>
    <w:p w:rsidR="006D22C8" w:rsidRPr="006D22C8" w:rsidRDefault="006D22C8" w:rsidP="000B5A81">
      <w:pPr>
        <w:tabs>
          <w:tab w:val="left" w:pos="14570"/>
        </w:tabs>
        <w:spacing w:after="0" w:line="240" w:lineRule="auto"/>
        <w:ind w:left="284" w:right="-172" w:firstLine="283"/>
        <w:rPr>
          <w:rFonts w:ascii="Times New Roman" w:hAnsi="Times New Roman"/>
          <w:sz w:val="24"/>
          <w:szCs w:val="24"/>
        </w:rPr>
      </w:pPr>
      <w:r w:rsidRPr="006D22C8">
        <w:rPr>
          <w:rFonts w:ascii="Times New Roman" w:hAnsi="Times New Roman"/>
          <w:sz w:val="24"/>
          <w:szCs w:val="24"/>
        </w:rPr>
        <w:t>Рабочие программы курсов</w:t>
      </w:r>
      <w:r>
        <w:rPr>
          <w:rFonts w:ascii="Times New Roman" w:hAnsi="Times New Roman"/>
          <w:sz w:val="24"/>
          <w:szCs w:val="24"/>
        </w:rPr>
        <w:t xml:space="preserve"> внеурочной деятельности содержат:</w:t>
      </w:r>
    </w:p>
    <w:p w:rsidR="006D22C8" w:rsidRPr="006D22C8" w:rsidRDefault="006D22C8" w:rsidP="000B5A81">
      <w:pPr>
        <w:tabs>
          <w:tab w:val="left" w:pos="14570"/>
        </w:tabs>
        <w:spacing w:after="0" w:line="240" w:lineRule="auto"/>
        <w:ind w:left="284" w:right="-172" w:firstLine="283"/>
        <w:rPr>
          <w:rFonts w:ascii="Times New Roman" w:hAnsi="Times New Roman"/>
          <w:sz w:val="24"/>
          <w:szCs w:val="24"/>
        </w:rPr>
      </w:pPr>
      <w:bookmarkStart w:id="21" w:name="sub_8521"/>
      <w:r w:rsidRPr="006D22C8">
        <w:rPr>
          <w:rFonts w:ascii="Times New Roman" w:hAnsi="Times New Roman"/>
          <w:sz w:val="24"/>
          <w:szCs w:val="24"/>
        </w:rPr>
        <w:t>1) результаты освоения курса внеурочной деятельности;</w:t>
      </w:r>
    </w:p>
    <w:p w:rsidR="006D22C8" w:rsidRPr="006D22C8" w:rsidRDefault="006D22C8" w:rsidP="000B5A81">
      <w:pPr>
        <w:tabs>
          <w:tab w:val="left" w:pos="14570"/>
        </w:tabs>
        <w:spacing w:after="0" w:line="240" w:lineRule="auto"/>
        <w:ind w:left="284" w:right="-172" w:firstLine="283"/>
        <w:rPr>
          <w:rFonts w:ascii="Times New Roman" w:hAnsi="Times New Roman"/>
          <w:sz w:val="24"/>
          <w:szCs w:val="24"/>
        </w:rPr>
      </w:pPr>
      <w:bookmarkStart w:id="22" w:name="sub_8522"/>
      <w:bookmarkEnd w:id="21"/>
      <w:r w:rsidRPr="006D22C8">
        <w:rPr>
          <w:rFonts w:ascii="Times New Roman" w:hAnsi="Times New Roman"/>
          <w:sz w:val="24"/>
          <w:szCs w:val="24"/>
        </w:rPr>
        <w:t>2) содержание курса внеурочной деятельности с указанием форм организации и видов деятельности;</w:t>
      </w:r>
    </w:p>
    <w:p w:rsidR="006D22C8" w:rsidRPr="006D22C8" w:rsidRDefault="006D22C8" w:rsidP="000B5A81">
      <w:pPr>
        <w:tabs>
          <w:tab w:val="left" w:pos="14570"/>
        </w:tabs>
        <w:spacing w:after="0" w:line="240" w:lineRule="auto"/>
        <w:ind w:left="284" w:right="-172" w:firstLine="283"/>
        <w:rPr>
          <w:rFonts w:ascii="Times New Roman" w:hAnsi="Times New Roman"/>
          <w:sz w:val="24"/>
          <w:szCs w:val="24"/>
        </w:rPr>
      </w:pPr>
      <w:bookmarkStart w:id="23" w:name="sub_8523"/>
      <w:bookmarkEnd w:id="22"/>
      <w:r w:rsidRPr="006D22C8">
        <w:rPr>
          <w:rFonts w:ascii="Times New Roman" w:hAnsi="Times New Roman"/>
          <w:sz w:val="24"/>
          <w:szCs w:val="24"/>
        </w:rPr>
        <w:t>3) тематическое планирование.</w:t>
      </w:r>
      <w:bookmarkEnd w:id="23"/>
    </w:p>
    <w:p w:rsidR="00101C6C" w:rsidRDefault="006D22C8" w:rsidP="000B5A81">
      <w:pPr>
        <w:keepNext/>
        <w:keepLines/>
        <w:tabs>
          <w:tab w:val="left" w:pos="142"/>
          <w:tab w:val="left" w:pos="14570"/>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sidRPr="00AF39C3">
        <w:rPr>
          <w:rFonts w:ascii="Times New Roman" w:eastAsia="Times New Roman" w:hAnsi="Times New Roman"/>
          <w:sz w:val="24"/>
          <w:szCs w:val="24"/>
          <w:u w:color="000000"/>
          <w:bdr w:val="nil"/>
          <w:lang w:eastAsia="ru-RU"/>
        </w:rPr>
        <w:t>Прогр</w:t>
      </w:r>
      <w:r>
        <w:rPr>
          <w:rFonts w:ascii="Times New Roman" w:eastAsia="Times New Roman" w:hAnsi="Times New Roman"/>
          <w:sz w:val="24"/>
          <w:szCs w:val="24"/>
          <w:u w:color="000000"/>
          <w:bdr w:val="nil"/>
          <w:lang w:eastAsia="ru-RU"/>
        </w:rPr>
        <w:t>аммы учебных предметов, курсов, курсов внеурочной деятельности</w:t>
      </w:r>
      <w:r w:rsidR="001F2ABD">
        <w:rPr>
          <w:rFonts w:ascii="Times New Roman" w:eastAsia="Times New Roman" w:hAnsi="Times New Roman"/>
          <w:sz w:val="24"/>
          <w:szCs w:val="24"/>
          <w:u w:color="000000"/>
          <w:bdr w:val="nil"/>
          <w:lang w:eastAsia="ru-RU"/>
        </w:rPr>
        <w:t xml:space="preserve"> </w:t>
      </w:r>
      <w:r w:rsidRPr="00AF39C3">
        <w:rPr>
          <w:rFonts w:ascii="Times New Roman" w:eastAsia="Times New Roman" w:hAnsi="Times New Roman"/>
          <w:sz w:val="24"/>
          <w:szCs w:val="24"/>
          <w:u w:color="000000"/>
          <w:bdr w:val="nil"/>
          <w:lang w:eastAsia="ru-RU"/>
        </w:rPr>
        <w:t>расположены на сайте МБОУ «</w:t>
      </w:r>
      <w:r w:rsidR="001F2ABD">
        <w:rPr>
          <w:rFonts w:ascii="Times New Roman" w:eastAsia="Times New Roman" w:hAnsi="Times New Roman"/>
          <w:sz w:val="24"/>
          <w:szCs w:val="24"/>
          <w:u w:color="000000"/>
          <w:bdr w:val="nil"/>
          <w:lang w:eastAsia="ru-RU"/>
        </w:rPr>
        <w:t>Белогорская СШ</w:t>
      </w:r>
      <w:r w:rsidRPr="00AF39C3">
        <w:rPr>
          <w:rFonts w:ascii="Times New Roman" w:eastAsia="Times New Roman" w:hAnsi="Times New Roman"/>
          <w:sz w:val="24"/>
          <w:szCs w:val="24"/>
          <w:u w:color="000000"/>
          <w:bdr w:val="nil"/>
          <w:lang w:eastAsia="ru-RU"/>
        </w:rPr>
        <w:t xml:space="preserve">» </w:t>
      </w:r>
      <w:r w:rsidR="001F2ABD">
        <w:rPr>
          <w:rFonts w:ascii="Times New Roman" w:eastAsia="Times New Roman" w:hAnsi="Times New Roman"/>
          <w:sz w:val="24"/>
          <w:szCs w:val="24"/>
          <w:u w:color="000000"/>
          <w:bdr w:val="nil"/>
          <w:lang w:eastAsia="ru-RU"/>
        </w:rPr>
        <w:t xml:space="preserve">                                   </w:t>
      </w:r>
      <w:r w:rsidRPr="00AF39C3">
        <w:rPr>
          <w:rFonts w:ascii="Times New Roman" w:eastAsia="Times New Roman" w:hAnsi="Times New Roman"/>
          <w:sz w:val="24"/>
          <w:szCs w:val="24"/>
          <w:u w:color="000000"/>
          <w:bdr w:val="nil"/>
          <w:lang w:eastAsia="ru-RU"/>
        </w:rPr>
        <w:t>(в электронном ви</w:t>
      </w:r>
      <w:r w:rsidR="00101C6C">
        <w:rPr>
          <w:rFonts w:ascii="Times New Roman" w:eastAsia="Times New Roman" w:hAnsi="Times New Roman"/>
          <w:sz w:val="24"/>
          <w:szCs w:val="24"/>
          <w:u w:color="000000"/>
          <w:bdr w:val="nil"/>
          <w:lang w:eastAsia="ru-RU"/>
        </w:rPr>
        <w:t>де) в соответствии с локальными актами:</w:t>
      </w:r>
    </w:p>
    <w:p w:rsidR="00101C6C" w:rsidRDefault="00101C6C" w:rsidP="000B5A81">
      <w:pPr>
        <w:tabs>
          <w:tab w:val="left" w:pos="14570"/>
        </w:tabs>
        <w:spacing w:after="0" w:line="240" w:lineRule="auto"/>
        <w:ind w:left="284" w:right="-172" w:firstLine="283"/>
        <w:jc w:val="both"/>
        <w:rPr>
          <w:rFonts w:ascii="Times New Roman" w:hAnsi="Times New Roman"/>
          <w:sz w:val="24"/>
          <w:szCs w:val="24"/>
        </w:rPr>
      </w:pPr>
      <w:r>
        <w:rPr>
          <w:rFonts w:ascii="Times New Roman" w:hAnsi="Times New Roman"/>
          <w:sz w:val="24"/>
          <w:szCs w:val="24"/>
        </w:rPr>
        <w:t xml:space="preserve">– Положение </w:t>
      </w:r>
      <w:r w:rsidRPr="00101C6C">
        <w:rPr>
          <w:rFonts w:ascii="Times New Roman" w:hAnsi="Times New Roman"/>
          <w:sz w:val="24"/>
          <w:szCs w:val="24"/>
        </w:rPr>
        <w:t>о рабочей программе учителя по учебному предмету в контексте ФГОС общего образования Муниципального бюджетного общеобразовательного учреждения</w:t>
      </w:r>
      <w:r>
        <w:rPr>
          <w:rFonts w:ascii="Times New Roman" w:hAnsi="Times New Roman"/>
          <w:sz w:val="24"/>
          <w:szCs w:val="24"/>
        </w:rPr>
        <w:t xml:space="preserve"> «</w:t>
      </w:r>
      <w:r w:rsidRPr="00101C6C">
        <w:rPr>
          <w:rFonts w:ascii="Times New Roman" w:hAnsi="Times New Roman"/>
          <w:sz w:val="24"/>
          <w:szCs w:val="24"/>
        </w:rPr>
        <w:t>Белогорская средняя шк</w:t>
      </w:r>
      <w:r>
        <w:rPr>
          <w:rFonts w:ascii="Times New Roman" w:hAnsi="Times New Roman"/>
          <w:sz w:val="24"/>
          <w:szCs w:val="24"/>
        </w:rPr>
        <w:t>ола»;</w:t>
      </w:r>
    </w:p>
    <w:p w:rsidR="0094677C" w:rsidRDefault="006B5B4F" w:rsidP="000B5A81">
      <w:pPr>
        <w:tabs>
          <w:tab w:val="left" w:pos="14570"/>
        </w:tabs>
        <w:spacing w:after="0" w:line="240" w:lineRule="auto"/>
        <w:ind w:left="284" w:right="-172" w:firstLine="283"/>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94677C" w:rsidRPr="00F67F05">
        <w:rPr>
          <w:rFonts w:ascii="Times New Roman" w:eastAsia="Times New Roman" w:hAnsi="Times New Roman"/>
          <w:sz w:val="24"/>
          <w:szCs w:val="24"/>
        </w:rPr>
        <w:t xml:space="preserve">Положение о </w:t>
      </w:r>
      <w:r w:rsidR="0094677C">
        <w:rPr>
          <w:rFonts w:ascii="Times New Roman" w:eastAsia="Times New Roman" w:hAnsi="Times New Roman"/>
          <w:sz w:val="24"/>
          <w:szCs w:val="24"/>
        </w:rPr>
        <w:t xml:space="preserve">  спецкурсах, учебных курсах</w:t>
      </w:r>
      <w:r w:rsidR="0094677C" w:rsidRPr="00B43B9F">
        <w:rPr>
          <w:rFonts w:ascii="Times New Roman" w:eastAsia="Times New Roman" w:hAnsi="Times New Roman"/>
          <w:sz w:val="24"/>
          <w:szCs w:val="24"/>
        </w:rPr>
        <w:t xml:space="preserve"> </w:t>
      </w:r>
      <w:r w:rsidR="0094677C">
        <w:rPr>
          <w:rFonts w:ascii="Times New Roman" w:eastAsia="Times New Roman" w:hAnsi="Times New Roman"/>
          <w:sz w:val="24"/>
          <w:szCs w:val="24"/>
        </w:rPr>
        <w:t xml:space="preserve">в </w:t>
      </w:r>
      <w:r w:rsidR="0094677C" w:rsidRPr="00B43B9F">
        <w:rPr>
          <w:rFonts w:ascii="Times New Roman" w:eastAsia="Times New Roman" w:hAnsi="Times New Roman"/>
          <w:sz w:val="24"/>
          <w:szCs w:val="24"/>
        </w:rPr>
        <w:t>муниципальном бюджетном общеобразовательном учреждении «Белогорская средняя школа»</w:t>
      </w:r>
      <w:r w:rsidR="0094677C">
        <w:rPr>
          <w:rFonts w:ascii="Times New Roman" w:eastAsia="Times New Roman" w:hAnsi="Times New Roman"/>
          <w:sz w:val="24"/>
          <w:szCs w:val="24"/>
        </w:rPr>
        <w:t>;</w:t>
      </w:r>
    </w:p>
    <w:p w:rsidR="00DE1FAE" w:rsidRPr="00DE1FAE" w:rsidRDefault="006B5B4F" w:rsidP="000B5A81">
      <w:pPr>
        <w:pStyle w:val="ab"/>
        <w:tabs>
          <w:tab w:val="left" w:pos="14570"/>
        </w:tabs>
        <w:spacing w:before="0" w:beforeAutospacing="0" w:after="0" w:afterAutospacing="0"/>
        <w:ind w:left="284" w:right="-172" w:firstLine="283"/>
        <w:jc w:val="both"/>
        <w:rPr>
          <w:bCs/>
        </w:rPr>
      </w:pPr>
      <w:r>
        <w:t xml:space="preserve">– </w:t>
      </w:r>
      <w:r w:rsidR="0094677C" w:rsidRPr="00383402">
        <w:t xml:space="preserve">Положение о внеурочной деятельности в </w:t>
      </w:r>
      <w:r w:rsidR="0094677C" w:rsidRPr="00383402">
        <w:rPr>
          <w:bCs/>
        </w:rPr>
        <w:t>муниципальном бюджетном общеобразовательном учрежд</w:t>
      </w:r>
      <w:r w:rsidR="0094677C">
        <w:rPr>
          <w:bCs/>
        </w:rPr>
        <w:t>ении «Белогорская средняя школа».</w:t>
      </w:r>
    </w:p>
    <w:p w:rsidR="0076574F" w:rsidRDefault="006D22C8" w:rsidP="000B5A81">
      <w:pPr>
        <w:keepNext/>
        <w:keepLines/>
        <w:tabs>
          <w:tab w:val="left" w:pos="142"/>
          <w:tab w:val="left" w:pos="14570"/>
        </w:tabs>
        <w:suppressAutoHyphens/>
        <w:spacing w:after="0" w:line="240" w:lineRule="auto"/>
        <w:ind w:left="284" w:right="-172" w:firstLine="283"/>
        <w:jc w:val="both"/>
        <w:outlineLvl w:val="1"/>
        <w:rPr>
          <w:rFonts w:ascii="Times New Roman" w:eastAsia="Times New Roman" w:hAnsi="Times New Roman"/>
          <w:sz w:val="24"/>
          <w:szCs w:val="24"/>
          <w:u w:color="000000"/>
          <w:bdr w:val="nil"/>
          <w:lang w:eastAsia="ru-RU"/>
        </w:rPr>
      </w:pPr>
      <w:r>
        <w:rPr>
          <w:rFonts w:ascii="Times New Roman" w:eastAsia="Times New Roman" w:hAnsi="Times New Roman"/>
          <w:sz w:val="24"/>
          <w:szCs w:val="24"/>
          <w:u w:color="000000"/>
          <w:bdr w:val="nil"/>
          <w:lang w:eastAsia="ru-RU"/>
        </w:rPr>
        <w:t>В данный раздел внесено содержание рабочих программ по предметам.</w:t>
      </w:r>
    </w:p>
    <w:p w:rsidR="00896D62" w:rsidRPr="00896D62" w:rsidRDefault="00896D62" w:rsidP="00896D62">
      <w:pPr>
        <w:keepNext/>
        <w:keepLines/>
        <w:tabs>
          <w:tab w:val="left" w:pos="142"/>
        </w:tabs>
        <w:suppressAutoHyphens/>
        <w:spacing w:after="0" w:line="240" w:lineRule="auto"/>
        <w:ind w:left="567" w:right="257" w:firstLine="284"/>
        <w:jc w:val="both"/>
        <w:outlineLvl w:val="1"/>
        <w:rPr>
          <w:rFonts w:ascii="Times New Roman" w:eastAsia="Times New Roman" w:hAnsi="Times New Roman"/>
          <w:sz w:val="24"/>
          <w:szCs w:val="24"/>
          <w:u w:color="000000"/>
          <w:bdr w:val="nil"/>
          <w:lang w:eastAsia="ru-RU"/>
        </w:rPr>
      </w:pPr>
    </w:p>
    <w:p w:rsidR="00253493" w:rsidRDefault="00896D62" w:rsidP="00896D62">
      <w:pPr>
        <w:spacing w:after="0" w:line="240" w:lineRule="auto"/>
        <w:ind w:left="567" w:right="257" w:firstLine="284"/>
        <w:jc w:val="center"/>
        <w:rPr>
          <w:rFonts w:ascii="Times New Roman" w:hAnsi="Times New Roman"/>
          <w:b/>
          <w:sz w:val="24"/>
          <w:szCs w:val="24"/>
        </w:rPr>
      </w:pPr>
      <w:r>
        <w:rPr>
          <w:rFonts w:ascii="Times New Roman" w:hAnsi="Times New Roman"/>
          <w:b/>
          <w:sz w:val="24"/>
          <w:szCs w:val="24"/>
        </w:rPr>
        <w:t>Русский язык (углубленный уровень)</w:t>
      </w:r>
    </w:p>
    <w:p w:rsidR="00896D62" w:rsidRDefault="00896D62" w:rsidP="00896D62">
      <w:pPr>
        <w:spacing w:after="0" w:line="240" w:lineRule="auto"/>
        <w:ind w:left="567" w:right="257" w:firstLine="284"/>
        <w:jc w:val="center"/>
        <w:rPr>
          <w:rFonts w:ascii="Times New Roman" w:hAnsi="Times New Roman"/>
          <w:b/>
          <w:sz w:val="24"/>
          <w:szCs w:val="24"/>
        </w:rPr>
      </w:pPr>
    </w:p>
    <w:p w:rsidR="00896D62" w:rsidRDefault="00896D62" w:rsidP="00896D62">
      <w:pPr>
        <w:spacing w:after="0" w:line="240" w:lineRule="auto"/>
        <w:ind w:left="567" w:right="257" w:firstLine="284"/>
        <w:jc w:val="center"/>
        <w:rPr>
          <w:rFonts w:ascii="Times New Roman" w:hAnsi="Times New Roman"/>
          <w:b/>
          <w:sz w:val="24"/>
          <w:szCs w:val="24"/>
        </w:rPr>
      </w:pPr>
      <w:r>
        <w:rPr>
          <w:rFonts w:ascii="Times New Roman" w:hAnsi="Times New Roman"/>
          <w:b/>
          <w:sz w:val="24"/>
          <w:szCs w:val="24"/>
        </w:rPr>
        <w:t>10 класс</w:t>
      </w:r>
    </w:p>
    <w:p w:rsidR="006B5B4F" w:rsidRPr="006B5B4F" w:rsidRDefault="006B5B4F" w:rsidP="006B5B4F">
      <w:pPr>
        <w:spacing w:after="0" w:line="240" w:lineRule="auto"/>
        <w:ind w:left="567" w:right="257" w:firstLine="284"/>
        <w:jc w:val="center"/>
        <w:rPr>
          <w:rFonts w:ascii="Times New Roman" w:hAnsi="Times New Roman"/>
          <w:b/>
          <w:sz w:val="24"/>
          <w:szCs w:val="24"/>
        </w:rPr>
      </w:pPr>
      <w:r>
        <w:rPr>
          <w:rFonts w:ascii="Times New Roman" w:hAnsi="Times New Roman"/>
          <w:b/>
          <w:sz w:val="24"/>
          <w:szCs w:val="24"/>
        </w:rPr>
        <w:t>Содержательный учебный блок 1</w:t>
      </w:r>
    </w:p>
    <w:p w:rsidR="00896D62" w:rsidRDefault="00896D62" w:rsidP="00896D62">
      <w:pPr>
        <w:spacing w:after="0" w:line="240" w:lineRule="auto"/>
        <w:ind w:left="567" w:right="257" w:firstLine="284"/>
        <w:jc w:val="center"/>
        <w:rPr>
          <w:rFonts w:ascii="Times New Roman" w:hAnsi="Times New Roman"/>
          <w:b/>
          <w:i/>
          <w:sz w:val="24"/>
          <w:szCs w:val="24"/>
        </w:rPr>
      </w:pPr>
      <w:r w:rsidRPr="001D1ACC">
        <w:rPr>
          <w:rFonts w:ascii="Times New Roman" w:hAnsi="Times New Roman"/>
          <w:b/>
          <w:i/>
          <w:sz w:val="24"/>
          <w:szCs w:val="24"/>
        </w:rPr>
        <w:t>Общие сведения о языке</w:t>
      </w:r>
    </w:p>
    <w:p w:rsidR="00896D62" w:rsidRPr="001D1ACC" w:rsidRDefault="00896D62" w:rsidP="000B5A81">
      <w:pPr>
        <w:spacing w:after="0" w:line="240" w:lineRule="auto"/>
        <w:ind w:left="284" w:right="-172" w:firstLine="283"/>
        <w:jc w:val="both"/>
        <w:rPr>
          <w:rFonts w:ascii="Times New Roman" w:hAnsi="Times New Roman"/>
          <w:sz w:val="24"/>
          <w:szCs w:val="24"/>
        </w:rPr>
      </w:pPr>
      <w:r w:rsidRPr="001D1ACC">
        <w:rPr>
          <w:rFonts w:ascii="Times New Roman" w:hAnsi="Times New Roman"/>
          <w:sz w:val="24"/>
          <w:szCs w:val="24"/>
        </w:rPr>
        <w:t>Некоторые гипотезы о происхождении языка</w:t>
      </w:r>
      <w:r>
        <w:rPr>
          <w:rFonts w:ascii="Times New Roman" w:hAnsi="Times New Roman"/>
          <w:sz w:val="24"/>
          <w:szCs w:val="24"/>
        </w:rPr>
        <w:t xml:space="preserve">. </w:t>
      </w:r>
      <w:r w:rsidRPr="001D1ACC">
        <w:rPr>
          <w:rFonts w:ascii="Times New Roman" w:hAnsi="Times New Roman"/>
          <w:sz w:val="24"/>
          <w:szCs w:val="24"/>
        </w:rPr>
        <w:t>Основные функции языка</w:t>
      </w:r>
      <w:r>
        <w:rPr>
          <w:rFonts w:ascii="Times New Roman" w:hAnsi="Times New Roman"/>
          <w:sz w:val="24"/>
          <w:szCs w:val="24"/>
        </w:rPr>
        <w:t xml:space="preserve">. </w:t>
      </w:r>
      <w:r w:rsidRPr="001D1ACC">
        <w:rPr>
          <w:rFonts w:ascii="Times New Roman" w:hAnsi="Times New Roman"/>
          <w:sz w:val="24"/>
          <w:szCs w:val="24"/>
        </w:rPr>
        <w:t>Взаимосвязь языка и мышления. Язык как знаковая  система</w:t>
      </w:r>
      <w:r>
        <w:rPr>
          <w:rFonts w:ascii="Times New Roman" w:hAnsi="Times New Roman"/>
          <w:sz w:val="24"/>
          <w:szCs w:val="24"/>
        </w:rPr>
        <w:t xml:space="preserve">. </w:t>
      </w:r>
      <w:r w:rsidRPr="00053F15">
        <w:rPr>
          <w:rFonts w:ascii="Times New Roman" w:hAnsi="Times New Roman"/>
          <w:sz w:val="24"/>
          <w:szCs w:val="24"/>
        </w:rPr>
        <w:t>Естественные и искусственные языки. Разновидности искусственных языков. Единицы и уровни языковой системы. Разница между языком и речью</w:t>
      </w:r>
      <w:r>
        <w:rPr>
          <w:rFonts w:ascii="Times New Roman" w:hAnsi="Times New Roman"/>
          <w:sz w:val="24"/>
          <w:szCs w:val="24"/>
        </w:rPr>
        <w:t>.</w:t>
      </w:r>
    </w:p>
    <w:p w:rsidR="00896D62" w:rsidRDefault="00896D62" w:rsidP="000B5A81">
      <w:pPr>
        <w:spacing w:after="0" w:line="240" w:lineRule="auto"/>
        <w:ind w:left="284" w:right="-172" w:firstLine="283"/>
        <w:jc w:val="both"/>
        <w:rPr>
          <w:rFonts w:ascii="Times New Roman" w:hAnsi="Times New Roman"/>
          <w:b/>
          <w:i/>
          <w:sz w:val="24"/>
          <w:szCs w:val="24"/>
        </w:rPr>
      </w:pPr>
      <w:r w:rsidRPr="001D1ACC">
        <w:rPr>
          <w:rFonts w:ascii="Times New Roman" w:hAnsi="Times New Roman"/>
          <w:b/>
          <w:i/>
          <w:sz w:val="24"/>
          <w:szCs w:val="24"/>
        </w:rPr>
        <w:lastRenderedPageBreak/>
        <w:t>Речь как вид коммуникативной деятельности</w:t>
      </w:r>
    </w:p>
    <w:p w:rsidR="00896D62" w:rsidRPr="00053F15" w:rsidRDefault="00896D62" w:rsidP="000B5A81">
      <w:pPr>
        <w:spacing w:after="0" w:line="240" w:lineRule="auto"/>
        <w:ind w:left="284" w:right="-172" w:firstLine="283"/>
        <w:jc w:val="both"/>
        <w:rPr>
          <w:rFonts w:ascii="Times New Roman" w:hAnsi="Times New Roman"/>
          <w:sz w:val="24"/>
          <w:szCs w:val="24"/>
        </w:rPr>
      </w:pPr>
      <w:r w:rsidRPr="00053F15">
        <w:rPr>
          <w:rFonts w:ascii="Times New Roman" w:hAnsi="Times New Roman"/>
          <w:sz w:val="24"/>
          <w:szCs w:val="24"/>
        </w:rPr>
        <w:t>Речь. Формы речи.</w:t>
      </w:r>
      <w:r>
        <w:rPr>
          <w:rFonts w:ascii="Times New Roman" w:hAnsi="Times New Roman"/>
          <w:sz w:val="24"/>
          <w:szCs w:val="24"/>
        </w:rPr>
        <w:t xml:space="preserve"> </w:t>
      </w:r>
      <w:r w:rsidRPr="00053F15">
        <w:rPr>
          <w:rFonts w:ascii="Times New Roman" w:hAnsi="Times New Roman"/>
          <w:sz w:val="24"/>
          <w:szCs w:val="24"/>
        </w:rPr>
        <w:t>Монологическая и диалогическая речь</w:t>
      </w:r>
      <w:r>
        <w:rPr>
          <w:rFonts w:ascii="Times New Roman" w:hAnsi="Times New Roman"/>
          <w:sz w:val="24"/>
          <w:szCs w:val="24"/>
        </w:rPr>
        <w:t xml:space="preserve">. </w:t>
      </w:r>
      <w:r w:rsidRPr="00053F15">
        <w:rPr>
          <w:rFonts w:ascii="Times New Roman" w:hAnsi="Times New Roman"/>
          <w:sz w:val="24"/>
          <w:szCs w:val="24"/>
        </w:rPr>
        <w:t>Разновидности монологических высказываний с точки зрения их основной цели: информационная, убеждающая, побуждающая речь</w:t>
      </w:r>
      <w:r>
        <w:rPr>
          <w:rFonts w:ascii="Times New Roman" w:hAnsi="Times New Roman"/>
          <w:sz w:val="24"/>
          <w:szCs w:val="24"/>
        </w:rPr>
        <w:t xml:space="preserve">. </w:t>
      </w:r>
      <w:proofErr w:type="gramStart"/>
      <w:r w:rsidRPr="00053F15">
        <w:rPr>
          <w:rFonts w:ascii="Times New Roman" w:hAnsi="Times New Roman"/>
          <w:sz w:val="24"/>
          <w:szCs w:val="24"/>
        </w:rPr>
        <w:t>Диалог и его разновидности: беседа, обсуждение, дискуссия, диспут, полемика, дебаты, прения</w:t>
      </w:r>
      <w:r>
        <w:rPr>
          <w:rFonts w:ascii="Times New Roman" w:hAnsi="Times New Roman"/>
          <w:sz w:val="24"/>
          <w:szCs w:val="24"/>
        </w:rPr>
        <w:t>.</w:t>
      </w:r>
      <w:proofErr w:type="gramEnd"/>
    </w:p>
    <w:p w:rsidR="00896D62" w:rsidRDefault="00896D62" w:rsidP="000B5A81">
      <w:pPr>
        <w:spacing w:after="0" w:line="240" w:lineRule="auto"/>
        <w:ind w:left="284" w:right="-172" w:firstLine="283"/>
        <w:jc w:val="both"/>
        <w:rPr>
          <w:rFonts w:ascii="Times New Roman" w:hAnsi="Times New Roman"/>
          <w:b/>
          <w:i/>
          <w:sz w:val="24"/>
          <w:szCs w:val="24"/>
        </w:rPr>
      </w:pPr>
      <w:r w:rsidRPr="001D1ACC">
        <w:rPr>
          <w:rFonts w:ascii="Times New Roman" w:hAnsi="Times New Roman"/>
          <w:b/>
          <w:i/>
          <w:sz w:val="24"/>
          <w:szCs w:val="24"/>
        </w:rPr>
        <w:t>Орфография</w:t>
      </w:r>
    </w:p>
    <w:p w:rsidR="00896D62" w:rsidRPr="001D1ACC" w:rsidRDefault="00896D62" w:rsidP="000B5A81">
      <w:pPr>
        <w:spacing w:after="0" w:line="240" w:lineRule="auto"/>
        <w:ind w:left="284" w:right="-172" w:firstLine="283"/>
        <w:jc w:val="both"/>
        <w:rPr>
          <w:rFonts w:ascii="Times New Roman" w:hAnsi="Times New Roman"/>
          <w:sz w:val="24"/>
          <w:szCs w:val="24"/>
        </w:rPr>
      </w:pPr>
      <w:r w:rsidRPr="001D1ACC">
        <w:rPr>
          <w:rFonts w:ascii="Times New Roman" w:hAnsi="Times New Roman"/>
          <w:sz w:val="24"/>
          <w:szCs w:val="24"/>
        </w:rPr>
        <w:t>Правописание сложных слов</w:t>
      </w:r>
      <w:r>
        <w:rPr>
          <w:rFonts w:ascii="Times New Roman" w:hAnsi="Times New Roman"/>
          <w:sz w:val="24"/>
          <w:szCs w:val="24"/>
        </w:rPr>
        <w:t>.</w:t>
      </w:r>
    </w:p>
    <w:p w:rsidR="00896D62" w:rsidRPr="001D1ACC" w:rsidRDefault="00896D62" w:rsidP="000B5A81">
      <w:pPr>
        <w:spacing w:after="0" w:line="240" w:lineRule="auto"/>
        <w:ind w:left="284" w:right="-172" w:firstLine="283"/>
        <w:jc w:val="both"/>
        <w:rPr>
          <w:rFonts w:ascii="Times New Roman" w:hAnsi="Times New Roman"/>
          <w:b/>
          <w:i/>
          <w:sz w:val="24"/>
          <w:szCs w:val="24"/>
        </w:rPr>
      </w:pPr>
      <w:r w:rsidRPr="001D1ACC">
        <w:rPr>
          <w:rFonts w:ascii="Times New Roman" w:hAnsi="Times New Roman"/>
          <w:b/>
          <w:i/>
          <w:sz w:val="24"/>
          <w:szCs w:val="24"/>
        </w:rPr>
        <w:t>Синтаксис и пунктуация</w:t>
      </w:r>
    </w:p>
    <w:p w:rsidR="00896D62" w:rsidRDefault="00896D62" w:rsidP="000B5A81">
      <w:pPr>
        <w:spacing w:after="0" w:line="240" w:lineRule="auto"/>
        <w:ind w:left="284" w:right="-172" w:firstLine="283"/>
        <w:jc w:val="both"/>
        <w:rPr>
          <w:rFonts w:ascii="Times New Roman" w:hAnsi="Times New Roman"/>
          <w:sz w:val="24"/>
          <w:szCs w:val="24"/>
        </w:rPr>
      </w:pPr>
      <w:r w:rsidRPr="001D1ACC">
        <w:rPr>
          <w:rFonts w:ascii="Times New Roman" w:hAnsi="Times New Roman"/>
          <w:b/>
          <w:i/>
          <w:sz w:val="24"/>
          <w:szCs w:val="24"/>
        </w:rPr>
        <w:t>Словосочетание</w:t>
      </w:r>
      <w:r w:rsidRPr="001D1ACC">
        <w:rPr>
          <w:rFonts w:ascii="Times New Roman" w:hAnsi="Times New Roman"/>
          <w:sz w:val="24"/>
          <w:szCs w:val="24"/>
        </w:rPr>
        <w:t xml:space="preserve"> как синтаксическая единица. Синтаксический анализ словосочетания: строение,  типы, виды грамматической связи. Типы словосочетаний по характеру смысловых отношений между компонентами</w:t>
      </w:r>
      <w:r>
        <w:rPr>
          <w:rFonts w:ascii="Times New Roman" w:hAnsi="Times New Roman"/>
          <w:sz w:val="24"/>
          <w:szCs w:val="24"/>
        </w:rPr>
        <w:t>.</w:t>
      </w:r>
    </w:p>
    <w:p w:rsidR="00896D62" w:rsidRDefault="00896D62" w:rsidP="000B5A81">
      <w:pPr>
        <w:spacing w:after="0" w:line="240" w:lineRule="auto"/>
        <w:ind w:left="284" w:right="-172" w:firstLine="283"/>
        <w:jc w:val="both"/>
        <w:rPr>
          <w:rFonts w:ascii="Times New Roman" w:hAnsi="Times New Roman"/>
          <w:sz w:val="24"/>
          <w:szCs w:val="24"/>
        </w:rPr>
      </w:pPr>
      <w:r w:rsidRPr="001D1ACC">
        <w:rPr>
          <w:rFonts w:ascii="Times New Roman" w:hAnsi="Times New Roman"/>
          <w:sz w:val="24"/>
          <w:szCs w:val="24"/>
        </w:rPr>
        <w:t>Особенности управления некоторых грамматических форм</w:t>
      </w:r>
      <w:r>
        <w:rPr>
          <w:rFonts w:ascii="Times New Roman" w:hAnsi="Times New Roman"/>
          <w:sz w:val="24"/>
          <w:szCs w:val="24"/>
        </w:rPr>
        <w:t>.</w:t>
      </w:r>
    </w:p>
    <w:p w:rsidR="00896D62" w:rsidRDefault="00896D62" w:rsidP="000B5A81">
      <w:pPr>
        <w:spacing w:after="0" w:line="240" w:lineRule="auto"/>
        <w:ind w:left="284" w:right="-172" w:firstLine="283"/>
        <w:jc w:val="both"/>
        <w:rPr>
          <w:rFonts w:ascii="Times New Roman" w:hAnsi="Times New Roman"/>
          <w:sz w:val="24"/>
          <w:szCs w:val="24"/>
        </w:rPr>
      </w:pPr>
      <w:r w:rsidRPr="001D1ACC">
        <w:rPr>
          <w:rFonts w:ascii="Times New Roman" w:hAnsi="Times New Roman"/>
          <w:sz w:val="24"/>
          <w:szCs w:val="24"/>
        </w:rPr>
        <w:t xml:space="preserve">Общая характеристика типов </w:t>
      </w:r>
      <w:r w:rsidRPr="001D1ACC">
        <w:rPr>
          <w:rFonts w:ascii="Times New Roman" w:hAnsi="Times New Roman"/>
          <w:b/>
          <w:i/>
          <w:sz w:val="24"/>
          <w:szCs w:val="24"/>
        </w:rPr>
        <w:t>предложений.</w:t>
      </w:r>
      <w:r w:rsidRPr="001D1ACC">
        <w:rPr>
          <w:rFonts w:ascii="Times New Roman" w:hAnsi="Times New Roman"/>
          <w:sz w:val="24"/>
          <w:szCs w:val="24"/>
        </w:rPr>
        <w:t xml:space="preserve"> Порядок слов в предложении</w:t>
      </w:r>
      <w:r>
        <w:rPr>
          <w:rFonts w:ascii="Times New Roman" w:hAnsi="Times New Roman"/>
          <w:sz w:val="24"/>
          <w:szCs w:val="24"/>
        </w:rPr>
        <w:t xml:space="preserve">. </w:t>
      </w:r>
    </w:p>
    <w:p w:rsidR="00896D62" w:rsidRDefault="00896D62" w:rsidP="000B5A81">
      <w:pPr>
        <w:spacing w:after="0" w:line="240" w:lineRule="auto"/>
        <w:ind w:left="284" w:right="-172" w:firstLine="283"/>
        <w:jc w:val="both"/>
        <w:rPr>
          <w:rFonts w:ascii="Times New Roman" w:hAnsi="Times New Roman"/>
          <w:sz w:val="24"/>
          <w:szCs w:val="24"/>
        </w:rPr>
      </w:pPr>
      <w:r w:rsidRPr="001D1ACC">
        <w:rPr>
          <w:rFonts w:ascii="Times New Roman" w:hAnsi="Times New Roman"/>
          <w:sz w:val="24"/>
          <w:szCs w:val="24"/>
        </w:rPr>
        <w:t>Основы русской пунктуации и функции знаков препинания</w:t>
      </w:r>
      <w:r>
        <w:rPr>
          <w:rFonts w:ascii="Times New Roman" w:hAnsi="Times New Roman"/>
          <w:sz w:val="24"/>
          <w:szCs w:val="24"/>
        </w:rPr>
        <w:t>.</w:t>
      </w:r>
    </w:p>
    <w:p w:rsidR="00242496" w:rsidRPr="00242496" w:rsidRDefault="00896D62" w:rsidP="000B5A81">
      <w:pPr>
        <w:spacing w:after="0" w:line="240" w:lineRule="auto"/>
        <w:ind w:left="284" w:right="-172" w:firstLine="283"/>
        <w:jc w:val="both"/>
        <w:rPr>
          <w:rFonts w:ascii="Times New Roman" w:hAnsi="Times New Roman"/>
          <w:sz w:val="24"/>
          <w:szCs w:val="24"/>
        </w:rPr>
      </w:pPr>
      <w:r w:rsidRPr="001D1ACC">
        <w:rPr>
          <w:rFonts w:ascii="Times New Roman" w:hAnsi="Times New Roman"/>
          <w:sz w:val="24"/>
          <w:szCs w:val="24"/>
        </w:rPr>
        <w:t>Способы передачи и пунктуационного оформления чужой речи: знаки препинания при диалоге, прямой речи и цитировании</w:t>
      </w:r>
      <w:r>
        <w:rPr>
          <w:rFonts w:ascii="Times New Roman" w:hAnsi="Times New Roman"/>
          <w:sz w:val="24"/>
          <w:szCs w:val="24"/>
        </w:rPr>
        <w:t>.</w:t>
      </w:r>
    </w:p>
    <w:p w:rsidR="00896D62" w:rsidRPr="00896D62" w:rsidRDefault="00896D62" w:rsidP="000B5A81">
      <w:pPr>
        <w:spacing w:after="0" w:line="240" w:lineRule="auto"/>
        <w:ind w:left="284" w:right="-172" w:firstLine="283"/>
        <w:jc w:val="center"/>
        <w:rPr>
          <w:rFonts w:ascii="Times New Roman" w:hAnsi="Times New Roman"/>
          <w:sz w:val="28"/>
          <w:szCs w:val="28"/>
        </w:rPr>
      </w:pPr>
      <w:r w:rsidRPr="001D1ACC">
        <w:rPr>
          <w:rFonts w:ascii="Times New Roman" w:hAnsi="Times New Roman"/>
          <w:b/>
          <w:sz w:val="24"/>
          <w:szCs w:val="24"/>
        </w:rPr>
        <w:t xml:space="preserve">Содержательный учебный блок </w:t>
      </w:r>
      <w:r>
        <w:rPr>
          <w:rFonts w:ascii="Times New Roman" w:hAnsi="Times New Roman"/>
          <w:b/>
          <w:sz w:val="24"/>
          <w:szCs w:val="24"/>
        </w:rPr>
        <w:t>2</w:t>
      </w:r>
    </w:p>
    <w:p w:rsidR="00896D62" w:rsidRPr="0035470E" w:rsidRDefault="00896D62" w:rsidP="000B5A81">
      <w:pPr>
        <w:spacing w:after="0" w:line="240" w:lineRule="auto"/>
        <w:ind w:left="284" w:right="-172" w:firstLine="283"/>
        <w:jc w:val="both"/>
        <w:rPr>
          <w:rFonts w:ascii="Times New Roman" w:hAnsi="Times New Roman"/>
          <w:b/>
          <w:i/>
          <w:sz w:val="24"/>
          <w:szCs w:val="24"/>
        </w:rPr>
      </w:pPr>
      <w:r w:rsidRPr="0035470E">
        <w:rPr>
          <w:rFonts w:ascii="Times New Roman" w:hAnsi="Times New Roman"/>
          <w:b/>
          <w:i/>
          <w:sz w:val="24"/>
          <w:szCs w:val="24"/>
        </w:rPr>
        <w:t>Становление и развитие русского языка</w:t>
      </w:r>
    </w:p>
    <w:p w:rsidR="00896D62" w:rsidRPr="00F23F1F" w:rsidRDefault="00896D62" w:rsidP="000B5A81">
      <w:pPr>
        <w:spacing w:after="0" w:line="240" w:lineRule="auto"/>
        <w:ind w:left="284" w:right="-172" w:firstLine="283"/>
        <w:jc w:val="both"/>
        <w:rPr>
          <w:rFonts w:ascii="Times New Roman" w:hAnsi="Times New Roman"/>
          <w:sz w:val="24"/>
          <w:szCs w:val="24"/>
        </w:rPr>
      </w:pPr>
      <w:r w:rsidRPr="00F23F1F">
        <w:rPr>
          <w:rFonts w:ascii="Times New Roman" w:hAnsi="Times New Roman"/>
          <w:sz w:val="24"/>
          <w:szCs w:val="24"/>
        </w:rPr>
        <w:t>Происхождение русского языка. Этапы развития русского литературного языка.</w:t>
      </w:r>
    </w:p>
    <w:p w:rsidR="00896D62" w:rsidRPr="0035470E" w:rsidRDefault="00896D62" w:rsidP="000B5A81">
      <w:pPr>
        <w:spacing w:after="0" w:line="240" w:lineRule="auto"/>
        <w:ind w:left="284" w:right="-172" w:firstLine="283"/>
        <w:jc w:val="both"/>
        <w:rPr>
          <w:rFonts w:ascii="Times New Roman" w:hAnsi="Times New Roman"/>
          <w:b/>
          <w:i/>
          <w:sz w:val="24"/>
          <w:szCs w:val="24"/>
        </w:rPr>
      </w:pPr>
      <w:r w:rsidRPr="0035470E">
        <w:rPr>
          <w:rFonts w:ascii="Times New Roman" w:hAnsi="Times New Roman"/>
          <w:b/>
          <w:i/>
          <w:sz w:val="24"/>
          <w:szCs w:val="24"/>
        </w:rPr>
        <w:t>Текст как результат речевой деятельности</w:t>
      </w:r>
    </w:p>
    <w:p w:rsidR="00896D62" w:rsidRPr="00F23F1F" w:rsidRDefault="00896D62" w:rsidP="000B5A81">
      <w:pPr>
        <w:spacing w:after="0" w:line="240" w:lineRule="auto"/>
        <w:ind w:left="284" w:right="-172" w:firstLine="283"/>
        <w:jc w:val="both"/>
        <w:rPr>
          <w:rFonts w:ascii="Times New Roman" w:hAnsi="Times New Roman"/>
          <w:sz w:val="24"/>
          <w:szCs w:val="24"/>
        </w:rPr>
      </w:pPr>
      <w:r w:rsidRPr="00F23F1F">
        <w:rPr>
          <w:rFonts w:ascii="Times New Roman" w:hAnsi="Times New Roman"/>
          <w:sz w:val="24"/>
          <w:szCs w:val="24"/>
        </w:rPr>
        <w:t>Основные признаки текста.</w:t>
      </w:r>
      <w:r w:rsidRPr="00F23F1F">
        <w:t xml:space="preserve">  </w:t>
      </w:r>
      <w:r w:rsidRPr="00F23F1F">
        <w:rPr>
          <w:rFonts w:ascii="Times New Roman" w:hAnsi="Times New Roman"/>
          <w:sz w:val="24"/>
          <w:szCs w:val="24"/>
        </w:rPr>
        <w:t>Способы и средства связи предложений в тексте</w:t>
      </w:r>
      <w:r>
        <w:rPr>
          <w:rFonts w:ascii="Times New Roman" w:hAnsi="Times New Roman"/>
          <w:sz w:val="24"/>
          <w:szCs w:val="24"/>
        </w:rPr>
        <w:t xml:space="preserve">. </w:t>
      </w:r>
      <w:r w:rsidRPr="00F23F1F">
        <w:rPr>
          <w:rFonts w:ascii="Times New Roman" w:hAnsi="Times New Roman"/>
          <w:sz w:val="24"/>
          <w:szCs w:val="24"/>
        </w:rPr>
        <w:t>Функционально-смысловые типы речи (текстов). Комплексный анализ текста. Конструирование текста</w:t>
      </w:r>
    </w:p>
    <w:p w:rsidR="00896D62" w:rsidRPr="0035470E" w:rsidRDefault="00896D62" w:rsidP="000B5A81">
      <w:pPr>
        <w:spacing w:after="0" w:line="240" w:lineRule="auto"/>
        <w:ind w:left="284" w:right="-172" w:firstLine="283"/>
        <w:jc w:val="both"/>
        <w:rPr>
          <w:rFonts w:ascii="Times New Roman" w:hAnsi="Times New Roman"/>
          <w:b/>
          <w:i/>
          <w:sz w:val="24"/>
          <w:szCs w:val="24"/>
        </w:rPr>
      </w:pPr>
      <w:r w:rsidRPr="0035470E">
        <w:rPr>
          <w:rFonts w:ascii="Times New Roman" w:hAnsi="Times New Roman"/>
          <w:b/>
          <w:i/>
          <w:sz w:val="24"/>
          <w:szCs w:val="24"/>
        </w:rPr>
        <w:t>Орфография</w:t>
      </w:r>
    </w:p>
    <w:p w:rsidR="00896D62" w:rsidRPr="00F23F1F" w:rsidRDefault="00896D62" w:rsidP="000B5A81">
      <w:pPr>
        <w:spacing w:after="0" w:line="240" w:lineRule="auto"/>
        <w:ind w:left="284" w:right="-172" w:firstLine="283"/>
        <w:jc w:val="both"/>
        <w:rPr>
          <w:rFonts w:ascii="Times New Roman" w:hAnsi="Times New Roman"/>
          <w:sz w:val="24"/>
          <w:szCs w:val="24"/>
        </w:rPr>
      </w:pPr>
      <w:r w:rsidRPr="00F23F1F">
        <w:rPr>
          <w:rFonts w:ascii="Times New Roman" w:hAnsi="Times New Roman"/>
          <w:sz w:val="24"/>
          <w:szCs w:val="24"/>
        </w:rPr>
        <w:t>Употребление прописных и строчных букв</w:t>
      </w:r>
    </w:p>
    <w:p w:rsidR="00896D62" w:rsidRPr="0035470E" w:rsidRDefault="00896D62" w:rsidP="000B5A81">
      <w:pPr>
        <w:spacing w:after="0" w:line="240" w:lineRule="auto"/>
        <w:ind w:left="284" w:right="-172" w:firstLine="283"/>
        <w:jc w:val="both"/>
        <w:rPr>
          <w:rFonts w:ascii="Times New Roman" w:hAnsi="Times New Roman"/>
          <w:b/>
          <w:i/>
          <w:sz w:val="24"/>
          <w:szCs w:val="24"/>
        </w:rPr>
      </w:pPr>
      <w:r w:rsidRPr="0035470E">
        <w:rPr>
          <w:rFonts w:ascii="Times New Roman" w:hAnsi="Times New Roman"/>
          <w:b/>
          <w:i/>
          <w:sz w:val="24"/>
          <w:szCs w:val="24"/>
        </w:rPr>
        <w:t>Синтаксис и пунктуация</w:t>
      </w:r>
    </w:p>
    <w:p w:rsidR="00896D62" w:rsidRDefault="00896D62" w:rsidP="000B5A81">
      <w:pPr>
        <w:spacing w:after="0" w:line="240" w:lineRule="auto"/>
        <w:ind w:left="284" w:right="-172" w:firstLine="283"/>
        <w:jc w:val="both"/>
        <w:rPr>
          <w:rFonts w:ascii="Times New Roman" w:hAnsi="Times New Roman"/>
          <w:sz w:val="24"/>
          <w:szCs w:val="24"/>
        </w:rPr>
      </w:pPr>
      <w:r w:rsidRPr="00F23F1F">
        <w:rPr>
          <w:rFonts w:ascii="Times New Roman" w:hAnsi="Times New Roman"/>
          <w:sz w:val="24"/>
          <w:szCs w:val="24"/>
        </w:rPr>
        <w:t xml:space="preserve">Главные члены двусоставного предложения: подлежащее и сказуемое. Типы сказуемых: </w:t>
      </w:r>
      <w:proofErr w:type="gramStart"/>
      <w:r w:rsidRPr="00F23F1F">
        <w:rPr>
          <w:rFonts w:ascii="Times New Roman" w:hAnsi="Times New Roman"/>
          <w:sz w:val="24"/>
          <w:szCs w:val="24"/>
        </w:rPr>
        <w:t>простое</w:t>
      </w:r>
      <w:proofErr w:type="gramEnd"/>
      <w:r w:rsidRPr="00F23F1F">
        <w:rPr>
          <w:rFonts w:ascii="Times New Roman" w:hAnsi="Times New Roman"/>
          <w:sz w:val="24"/>
          <w:szCs w:val="24"/>
        </w:rPr>
        <w:t xml:space="preserve"> глагольное, составное глагольное, составное именное</w:t>
      </w:r>
      <w:r>
        <w:rPr>
          <w:rFonts w:ascii="Times New Roman" w:hAnsi="Times New Roman"/>
          <w:sz w:val="24"/>
          <w:szCs w:val="24"/>
        </w:rPr>
        <w:t>.</w:t>
      </w:r>
    </w:p>
    <w:p w:rsidR="00896D62" w:rsidRDefault="00896D62" w:rsidP="000B5A81">
      <w:pPr>
        <w:spacing w:after="0" w:line="240" w:lineRule="auto"/>
        <w:ind w:left="284" w:right="-172" w:firstLine="283"/>
        <w:jc w:val="both"/>
        <w:rPr>
          <w:rFonts w:ascii="Times New Roman" w:hAnsi="Times New Roman"/>
          <w:sz w:val="24"/>
          <w:szCs w:val="24"/>
        </w:rPr>
      </w:pPr>
      <w:r w:rsidRPr="00F23F1F">
        <w:rPr>
          <w:rFonts w:ascii="Times New Roman" w:hAnsi="Times New Roman"/>
          <w:sz w:val="24"/>
          <w:szCs w:val="24"/>
        </w:rPr>
        <w:t>Согласование подлежащего и сказуемого. Тире между подлежащим и сказуемым</w:t>
      </w:r>
      <w:r>
        <w:rPr>
          <w:rFonts w:ascii="Times New Roman" w:hAnsi="Times New Roman"/>
          <w:sz w:val="24"/>
          <w:szCs w:val="24"/>
        </w:rPr>
        <w:t xml:space="preserve">. </w:t>
      </w:r>
    </w:p>
    <w:p w:rsidR="00896D62" w:rsidRPr="00242496" w:rsidRDefault="00896D62" w:rsidP="000B5A81">
      <w:pPr>
        <w:spacing w:after="0" w:line="240" w:lineRule="auto"/>
        <w:ind w:left="284" w:right="-172" w:firstLine="283"/>
        <w:jc w:val="both"/>
        <w:rPr>
          <w:rFonts w:ascii="Times New Roman" w:hAnsi="Times New Roman"/>
          <w:sz w:val="24"/>
          <w:szCs w:val="24"/>
        </w:rPr>
      </w:pPr>
      <w:r w:rsidRPr="00F23F1F">
        <w:rPr>
          <w:rFonts w:ascii="Times New Roman" w:hAnsi="Times New Roman"/>
          <w:sz w:val="24"/>
          <w:szCs w:val="24"/>
        </w:rPr>
        <w:t>Односоставные предложения</w:t>
      </w:r>
      <w:r>
        <w:rPr>
          <w:rFonts w:ascii="Times New Roman" w:hAnsi="Times New Roman"/>
          <w:sz w:val="24"/>
          <w:szCs w:val="24"/>
        </w:rPr>
        <w:t xml:space="preserve">. </w:t>
      </w:r>
      <w:r w:rsidRPr="00F73689">
        <w:rPr>
          <w:rFonts w:ascii="Times New Roman" w:hAnsi="Times New Roman"/>
          <w:sz w:val="24"/>
          <w:szCs w:val="24"/>
        </w:rPr>
        <w:t>Разновидности именных односоставных предложений</w:t>
      </w:r>
      <w:r>
        <w:rPr>
          <w:rFonts w:ascii="Times New Roman" w:hAnsi="Times New Roman"/>
          <w:sz w:val="24"/>
          <w:szCs w:val="24"/>
        </w:rPr>
        <w:t>.</w:t>
      </w:r>
    </w:p>
    <w:p w:rsidR="00896D62" w:rsidRDefault="00896D62" w:rsidP="000B5A81">
      <w:pPr>
        <w:spacing w:after="0" w:line="240" w:lineRule="auto"/>
        <w:ind w:left="284" w:right="-172" w:firstLine="283"/>
        <w:jc w:val="center"/>
        <w:rPr>
          <w:rFonts w:ascii="Times New Roman" w:hAnsi="Times New Roman"/>
          <w:b/>
          <w:sz w:val="24"/>
          <w:szCs w:val="24"/>
        </w:rPr>
      </w:pPr>
      <w:r w:rsidRPr="001D1ACC">
        <w:rPr>
          <w:rFonts w:ascii="Times New Roman" w:hAnsi="Times New Roman"/>
          <w:b/>
          <w:sz w:val="24"/>
          <w:szCs w:val="24"/>
        </w:rPr>
        <w:t xml:space="preserve">Содержательный учебный блок </w:t>
      </w:r>
      <w:r>
        <w:rPr>
          <w:rFonts w:ascii="Times New Roman" w:hAnsi="Times New Roman"/>
          <w:b/>
          <w:sz w:val="24"/>
          <w:szCs w:val="24"/>
        </w:rPr>
        <w:t>3</w:t>
      </w:r>
    </w:p>
    <w:p w:rsidR="00896D62" w:rsidRDefault="00896D62" w:rsidP="000B5A81">
      <w:pPr>
        <w:spacing w:after="0" w:line="240" w:lineRule="auto"/>
        <w:ind w:left="284" w:right="-172" w:firstLine="283"/>
        <w:jc w:val="both"/>
        <w:rPr>
          <w:rFonts w:ascii="Times New Roman" w:hAnsi="Times New Roman"/>
          <w:b/>
          <w:i/>
          <w:sz w:val="24"/>
          <w:szCs w:val="24"/>
        </w:rPr>
      </w:pPr>
      <w:r w:rsidRPr="00467B2E">
        <w:rPr>
          <w:rFonts w:ascii="Times New Roman" w:hAnsi="Times New Roman"/>
          <w:b/>
          <w:i/>
          <w:sz w:val="24"/>
          <w:szCs w:val="24"/>
        </w:rPr>
        <w:t>Краткая история русской письменности  и реформы русского письма</w:t>
      </w:r>
    </w:p>
    <w:p w:rsidR="00896D62" w:rsidRDefault="00896D62" w:rsidP="000B5A81">
      <w:pPr>
        <w:spacing w:after="0" w:line="240" w:lineRule="auto"/>
        <w:ind w:left="284" w:right="-172" w:firstLine="283"/>
        <w:jc w:val="both"/>
        <w:rPr>
          <w:rFonts w:ascii="Times New Roman" w:hAnsi="Times New Roman"/>
          <w:sz w:val="24"/>
          <w:szCs w:val="24"/>
        </w:rPr>
      </w:pPr>
      <w:r w:rsidRPr="00097902">
        <w:rPr>
          <w:rFonts w:ascii="Times New Roman" w:hAnsi="Times New Roman"/>
          <w:sz w:val="24"/>
          <w:szCs w:val="24"/>
        </w:rPr>
        <w:t>Возникновение и развитие славянской письменности. Из истории русской графики. Состав алфавита и принцип русской графики</w:t>
      </w:r>
      <w:r>
        <w:rPr>
          <w:rFonts w:ascii="Times New Roman" w:hAnsi="Times New Roman"/>
          <w:sz w:val="24"/>
          <w:szCs w:val="24"/>
        </w:rPr>
        <w:t>.</w:t>
      </w:r>
    </w:p>
    <w:p w:rsidR="00896D62" w:rsidRPr="00097902" w:rsidRDefault="00896D62" w:rsidP="000B5A81">
      <w:pPr>
        <w:spacing w:after="0" w:line="240" w:lineRule="auto"/>
        <w:ind w:left="284" w:right="-172" w:firstLine="283"/>
        <w:jc w:val="both"/>
        <w:rPr>
          <w:rFonts w:ascii="Times New Roman" w:hAnsi="Times New Roman"/>
          <w:sz w:val="24"/>
          <w:szCs w:val="24"/>
        </w:rPr>
      </w:pPr>
      <w:r w:rsidRPr="00097902">
        <w:rPr>
          <w:rFonts w:ascii="Times New Roman" w:hAnsi="Times New Roman"/>
          <w:sz w:val="24"/>
          <w:szCs w:val="24"/>
        </w:rPr>
        <w:t>Из истории русской орфографии. Принципы русской орфографии</w:t>
      </w:r>
      <w:r>
        <w:rPr>
          <w:rFonts w:ascii="Times New Roman" w:hAnsi="Times New Roman"/>
          <w:sz w:val="24"/>
          <w:szCs w:val="24"/>
        </w:rPr>
        <w:t>.</w:t>
      </w:r>
    </w:p>
    <w:p w:rsidR="00896D62" w:rsidRDefault="00896D62" w:rsidP="000B5A81">
      <w:pPr>
        <w:spacing w:after="0" w:line="240" w:lineRule="auto"/>
        <w:ind w:left="284" w:right="-172" w:firstLine="283"/>
        <w:jc w:val="both"/>
        <w:rPr>
          <w:rFonts w:ascii="Times New Roman" w:hAnsi="Times New Roman"/>
          <w:b/>
          <w:i/>
          <w:sz w:val="24"/>
          <w:szCs w:val="24"/>
        </w:rPr>
      </w:pPr>
      <w:r w:rsidRPr="00467B2E">
        <w:rPr>
          <w:rFonts w:ascii="Times New Roman" w:hAnsi="Times New Roman"/>
          <w:b/>
          <w:i/>
          <w:sz w:val="24"/>
          <w:szCs w:val="24"/>
        </w:rPr>
        <w:t>Виды речевой деятельности и способы информационной переработки текста</w:t>
      </w:r>
    </w:p>
    <w:p w:rsidR="00896D62" w:rsidRPr="00097902" w:rsidRDefault="00896D62" w:rsidP="000B5A81">
      <w:pPr>
        <w:spacing w:after="0" w:line="240" w:lineRule="auto"/>
        <w:ind w:left="284" w:right="-172" w:firstLine="283"/>
        <w:jc w:val="both"/>
        <w:rPr>
          <w:rFonts w:ascii="Times New Roman" w:hAnsi="Times New Roman"/>
          <w:sz w:val="24"/>
          <w:szCs w:val="24"/>
        </w:rPr>
      </w:pPr>
      <w:r w:rsidRPr="00097902">
        <w:rPr>
          <w:rFonts w:ascii="Times New Roman" w:hAnsi="Times New Roman"/>
          <w:sz w:val="24"/>
          <w:szCs w:val="24"/>
        </w:rPr>
        <w:t>Виды речевой деятельности: говорение, слушание, письмо, чтение. Способы информационной переработки текста: конспектирование, реферирование, аннотирование</w:t>
      </w:r>
    </w:p>
    <w:p w:rsidR="00896D62" w:rsidRDefault="00896D62" w:rsidP="000B5A81">
      <w:pPr>
        <w:spacing w:after="0" w:line="240" w:lineRule="auto"/>
        <w:ind w:left="284" w:right="-172" w:firstLine="283"/>
        <w:jc w:val="both"/>
        <w:rPr>
          <w:rFonts w:ascii="Times New Roman" w:hAnsi="Times New Roman"/>
          <w:b/>
          <w:i/>
          <w:sz w:val="24"/>
          <w:szCs w:val="24"/>
        </w:rPr>
      </w:pPr>
      <w:r w:rsidRPr="0035470E">
        <w:rPr>
          <w:rFonts w:ascii="Times New Roman" w:hAnsi="Times New Roman"/>
          <w:b/>
          <w:i/>
          <w:sz w:val="24"/>
          <w:szCs w:val="24"/>
        </w:rPr>
        <w:lastRenderedPageBreak/>
        <w:t>Орфография</w:t>
      </w:r>
    </w:p>
    <w:p w:rsidR="00896D62" w:rsidRPr="00F73689" w:rsidRDefault="00896D62" w:rsidP="000B5A81">
      <w:pPr>
        <w:spacing w:after="0" w:line="240" w:lineRule="auto"/>
        <w:ind w:left="284" w:right="-172" w:firstLine="283"/>
        <w:jc w:val="both"/>
        <w:rPr>
          <w:rFonts w:ascii="Times New Roman" w:hAnsi="Times New Roman"/>
          <w:sz w:val="24"/>
          <w:szCs w:val="24"/>
        </w:rPr>
      </w:pPr>
      <w:r w:rsidRPr="00F73689">
        <w:rPr>
          <w:rFonts w:ascii="Times New Roman" w:hAnsi="Times New Roman"/>
          <w:sz w:val="24"/>
          <w:szCs w:val="24"/>
        </w:rPr>
        <w:t>Правописание н и нн в суффиксах слов разных частей</w:t>
      </w:r>
      <w:r>
        <w:rPr>
          <w:rFonts w:ascii="Times New Roman" w:hAnsi="Times New Roman"/>
          <w:sz w:val="24"/>
          <w:szCs w:val="24"/>
        </w:rPr>
        <w:t>.</w:t>
      </w:r>
    </w:p>
    <w:p w:rsidR="00896D62" w:rsidRPr="0035470E" w:rsidRDefault="00896D62" w:rsidP="000B5A81">
      <w:pPr>
        <w:spacing w:after="0" w:line="240" w:lineRule="auto"/>
        <w:ind w:left="284" w:right="-172" w:firstLine="283"/>
        <w:jc w:val="both"/>
        <w:rPr>
          <w:rFonts w:ascii="Times New Roman" w:hAnsi="Times New Roman"/>
          <w:b/>
          <w:i/>
          <w:sz w:val="24"/>
          <w:szCs w:val="24"/>
        </w:rPr>
      </w:pPr>
      <w:r w:rsidRPr="0035470E">
        <w:rPr>
          <w:rFonts w:ascii="Times New Roman" w:hAnsi="Times New Roman"/>
          <w:b/>
          <w:i/>
          <w:sz w:val="24"/>
          <w:szCs w:val="24"/>
        </w:rPr>
        <w:t>Синтаксис и пунктуация</w:t>
      </w:r>
    </w:p>
    <w:p w:rsidR="00896D62" w:rsidRDefault="00896D62" w:rsidP="000B5A81">
      <w:pPr>
        <w:spacing w:after="0" w:line="240" w:lineRule="auto"/>
        <w:ind w:left="284" w:right="-172" w:firstLine="283"/>
        <w:jc w:val="both"/>
        <w:rPr>
          <w:rFonts w:ascii="Times New Roman" w:hAnsi="Times New Roman"/>
          <w:sz w:val="24"/>
          <w:szCs w:val="24"/>
        </w:rPr>
      </w:pPr>
      <w:r w:rsidRPr="00097902">
        <w:rPr>
          <w:rFonts w:ascii="Times New Roman" w:hAnsi="Times New Roman"/>
          <w:sz w:val="24"/>
          <w:szCs w:val="24"/>
        </w:rPr>
        <w:t>Второстепенные члены предложения: дополнение, определение, приложение, обстоятельство. Дефис при одиночном приложении</w:t>
      </w:r>
      <w:r>
        <w:rPr>
          <w:rFonts w:ascii="Times New Roman" w:hAnsi="Times New Roman"/>
          <w:sz w:val="24"/>
          <w:szCs w:val="24"/>
        </w:rPr>
        <w:t>.</w:t>
      </w:r>
    </w:p>
    <w:p w:rsidR="00896D62" w:rsidRPr="00242496" w:rsidRDefault="00896D62" w:rsidP="000B5A81">
      <w:pPr>
        <w:spacing w:after="0" w:line="240" w:lineRule="auto"/>
        <w:ind w:left="284" w:right="-172" w:firstLine="283"/>
        <w:jc w:val="both"/>
        <w:rPr>
          <w:rFonts w:ascii="Times New Roman" w:hAnsi="Times New Roman"/>
          <w:sz w:val="24"/>
          <w:szCs w:val="24"/>
        </w:rPr>
      </w:pPr>
      <w:r w:rsidRPr="00097902">
        <w:rPr>
          <w:rFonts w:ascii="Times New Roman" w:hAnsi="Times New Roman"/>
          <w:sz w:val="24"/>
          <w:szCs w:val="24"/>
        </w:rPr>
        <w:t>Неполные предложения. Тире в неполном предложении. Нечленимые предложения</w:t>
      </w:r>
      <w:r>
        <w:rPr>
          <w:rFonts w:ascii="Times New Roman" w:hAnsi="Times New Roman"/>
          <w:sz w:val="24"/>
          <w:szCs w:val="24"/>
        </w:rPr>
        <w:t>.</w:t>
      </w:r>
    </w:p>
    <w:p w:rsidR="00896D62" w:rsidRPr="00896D62" w:rsidRDefault="00896D62" w:rsidP="000B5A81">
      <w:pPr>
        <w:spacing w:after="0" w:line="240" w:lineRule="auto"/>
        <w:ind w:left="284" w:right="-172" w:firstLine="283"/>
        <w:jc w:val="center"/>
        <w:rPr>
          <w:rFonts w:ascii="Times New Roman" w:hAnsi="Times New Roman"/>
          <w:b/>
          <w:sz w:val="24"/>
          <w:szCs w:val="24"/>
        </w:rPr>
      </w:pPr>
      <w:r w:rsidRPr="001D1ACC">
        <w:rPr>
          <w:rFonts w:ascii="Times New Roman" w:hAnsi="Times New Roman"/>
          <w:b/>
          <w:sz w:val="24"/>
          <w:szCs w:val="24"/>
        </w:rPr>
        <w:t xml:space="preserve">Содержательный учебный блок </w:t>
      </w:r>
      <w:r>
        <w:rPr>
          <w:rFonts w:ascii="Times New Roman" w:hAnsi="Times New Roman"/>
          <w:b/>
          <w:sz w:val="24"/>
          <w:szCs w:val="24"/>
        </w:rPr>
        <w:t>4</w:t>
      </w:r>
    </w:p>
    <w:p w:rsidR="00896D62" w:rsidRDefault="00896D62" w:rsidP="000B5A81">
      <w:pPr>
        <w:spacing w:after="0" w:line="240" w:lineRule="auto"/>
        <w:ind w:left="284" w:right="-172" w:firstLine="283"/>
        <w:jc w:val="both"/>
        <w:rPr>
          <w:rFonts w:ascii="Times New Roman" w:hAnsi="Times New Roman"/>
          <w:b/>
          <w:i/>
          <w:sz w:val="24"/>
          <w:szCs w:val="24"/>
        </w:rPr>
      </w:pPr>
      <w:r w:rsidRPr="00097902">
        <w:rPr>
          <w:rFonts w:ascii="Times New Roman" w:hAnsi="Times New Roman"/>
          <w:b/>
          <w:i/>
          <w:sz w:val="24"/>
          <w:szCs w:val="24"/>
        </w:rPr>
        <w:t>Лексика и фразеология</w:t>
      </w:r>
    </w:p>
    <w:p w:rsidR="00896D62" w:rsidRDefault="00896D62" w:rsidP="000B5A81">
      <w:pPr>
        <w:spacing w:after="0" w:line="240" w:lineRule="auto"/>
        <w:ind w:left="284" w:right="-172" w:firstLine="283"/>
        <w:jc w:val="both"/>
        <w:rPr>
          <w:rFonts w:ascii="Times New Roman" w:hAnsi="Times New Roman"/>
          <w:sz w:val="24"/>
          <w:szCs w:val="24"/>
        </w:rPr>
      </w:pPr>
      <w:r w:rsidRPr="00097902">
        <w:rPr>
          <w:rFonts w:ascii="Times New Roman" w:hAnsi="Times New Roman"/>
          <w:sz w:val="24"/>
          <w:szCs w:val="24"/>
        </w:rPr>
        <w:t>Лексическое значение слова. Однозначные и многозначные слова. Способы переноса лексических значений слова: метафора, метонимия, синекдоха. Типы лексических значений слова</w:t>
      </w:r>
      <w:r>
        <w:rPr>
          <w:rFonts w:ascii="Times New Roman" w:hAnsi="Times New Roman"/>
          <w:sz w:val="24"/>
          <w:szCs w:val="24"/>
        </w:rPr>
        <w:t>.</w:t>
      </w:r>
    </w:p>
    <w:p w:rsidR="00896D62" w:rsidRDefault="00896D62" w:rsidP="000B5A81">
      <w:pPr>
        <w:spacing w:after="0" w:line="240" w:lineRule="auto"/>
        <w:ind w:left="284" w:right="-172" w:firstLine="283"/>
        <w:jc w:val="both"/>
        <w:rPr>
          <w:rFonts w:ascii="Times New Roman" w:hAnsi="Times New Roman"/>
          <w:sz w:val="24"/>
          <w:szCs w:val="24"/>
        </w:rPr>
      </w:pPr>
      <w:r w:rsidRPr="00097902">
        <w:rPr>
          <w:rFonts w:ascii="Times New Roman" w:hAnsi="Times New Roman"/>
          <w:sz w:val="24"/>
          <w:szCs w:val="24"/>
        </w:rPr>
        <w:t>Омонимы и паронимы</w:t>
      </w:r>
      <w:r>
        <w:rPr>
          <w:rFonts w:ascii="Times New Roman" w:hAnsi="Times New Roman"/>
          <w:sz w:val="24"/>
          <w:szCs w:val="24"/>
        </w:rPr>
        <w:t xml:space="preserve">. </w:t>
      </w:r>
      <w:r w:rsidRPr="00097902">
        <w:rPr>
          <w:rFonts w:ascii="Times New Roman" w:hAnsi="Times New Roman"/>
          <w:sz w:val="24"/>
          <w:szCs w:val="24"/>
        </w:rPr>
        <w:t>Лексические омонимы и смежные с ними явления:  омофоны, омоформы, омографы</w:t>
      </w:r>
      <w:r>
        <w:rPr>
          <w:rFonts w:ascii="Times New Roman" w:hAnsi="Times New Roman"/>
          <w:sz w:val="24"/>
          <w:szCs w:val="24"/>
        </w:rPr>
        <w:t xml:space="preserve">. </w:t>
      </w:r>
      <w:r w:rsidRPr="00097902">
        <w:rPr>
          <w:rFonts w:ascii="Times New Roman" w:hAnsi="Times New Roman"/>
          <w:sz w:val="24"/>
          <w:szCs w:val="24"/>
        </w:rPr>
        <w:t>Синонимия. Антонимия</w:t>
      </w:r>
      <w:r>
        <w:rPr>
          <w:rFonts w:ascii="Times New Roman" w:hAnsi="Times New Roman"/>
          <w:sz w:val="24"/>
          <w:szCs w:val="24"/>
        </w:rPr>
        <w:t xml:space="preserve">. </w:t>
      </w:r>
    </w:p>
    <w:p w:rsidR="00896D62" w:rsidRDefault="00896D62" w:rsidP="000B5A81">
      <w:pPr>
        <w:spacing w:after="0" w:line="240" w:lineRule="auto"/>
        <w:ind w:left="284" w:right="-172" w:firstLine="283"/>
        <w:jc w:val="both"/>
        <w:rPr>
          <w:rFonts w:ascii="Times New Roman" w:hAnsi="Times New Roman"/>
          <w:sz w:val="24"/>
          <w:szCs w:val="24"/>
        </w:rPr>
      </w:pPr>
      <w:r w:rsidRPr="00097902">
        <w:rPr>
          <w:rFonts w:ascii="Times New Roman" w:hAnsi="Times New Roman"/>
          <w:sz w:val="24"/>
          <w:szCs w:val="24"/>
        </w:rPr>
        <w:t>Формирование и развитие русской лексики: исконно русская; заимствования из славянских языков: старославянизмы и их признаки; заимствования из неславянских языков</w:t>
      </w:r>
      <w:r>
        <w:rPr>
          <w:rFonts w:ascii="Times New Roman" w:hAnsi="Times New Roman"/>
          <w:sz w:val="24"/>
          <w:szCs w:val="24"/>
        </w:rPr>
        <w:t xml:space="preserve">. </w:t>
      </w:r>
      <w:r w:rsidRPr="00097902">
        <w:rPr>
          <w:rFonts w:ascii="Times New Roman" w:hAnsi="Times New Roman"/>
          <w:sz w:val="24"/>
          <w:szCs w:val="24"/>
        </w:rPr>
        <w:t>Освоение заимствованных слов русским языком:  лексически освоенные слова, экзотизмы, варваризмы</w:t>
      </w:r>
      <w:r>
        <w:rPr>
          <w:rFonts w:ascii="Times New Roman" w:hAnsi="Times New Roman"/>
          <w:sz w:val="24"/>
          <w:szCs w:val="24"/>
        </w:rPr>
        <w:t>.</w:t>
      </w:r>
    </w:p>
    <w:p w:rsidR="00896D62" w:rsidRDefault="00896D62" w:rsidP="000B5A81">
      <w:pPr>
        <w:spacing w:after="0" w:line="240" w:lineRule="auto"/>
        <w:ind w:left="284" w:right="-172" w:firstLine="283"/>
        <w:jc w:val="both"/>
        <w:rPr>
          <w:rFonts w:ascii="Times New Roman" w:hAnsi="Times New Roman"/>
          <w:sz w:val="24"/>
          <w:szCs w:val="24"/>
        </w:rPr>
      </w:pPr>
      <w:r w:rsidRPr="00097902">
        <w:rPr>
          <w:rFonts w:ascii="Times New Roman" w:hAnsi="Times New Roman"/>
          <w:sz w:val="24"/>
          <w:szCs w:val="24"/>
        </w:rPr>
        <w:t>Лексика русского языка с точки зрения активного  и пассивного запаса: устаревшие слова – историзмы  и архаизмы; неологизмы</w:t>
      </w:r>
      <w:r>
        <w:rPr>
          <w:rFonts w:ascii="Times New Roman" w:hAnsi="Times New Roman"/>
          <w:sz w:val="24"/>
          <w:szCs w:val="24"/>
        </w:rPr>
        <w:t xml:space="preserve">. </w:t>
      </w:r>
      <w:r w:rsidRPr="00097902">
        <w:rPr>
          <w:rFonts w:ascii="Times New Roman" w:hAnsi="Times New Roman"/>
          <w:sz w:val="24"/>
          <w:szCs w:val="24"/>
        </w:rPr>
        <w:t>Диалекты как часть общенародного языка</w:t>
      </w:r>
      <w:r>
        <w:rPr>
          <w:rFonts w:ascii="Times New Roman" w:hAnsi="Times New Roman"/>
          <w:sz w:val="24"/>
          <w:szCs w:val="24"/>
        </w:rPr>
        <w:t>.</w:t>
      </w:r>
    </w:p>
    <w:p w:rsidR="00896D62" w:rsidRDefault="00896D62" w:rsidP="000B5A81">
      <w:pPr>
        <w:spacing w:after="0" w:line="240" w:lineRule="auto"/>
        <w:ind w:left="284" w:right="-172" w:firstLine="283"/>
        <w:jc w:val="both"/>
        <w:rPr>
          <w:rFonts w:ascii="Times New Roman" w:hAnsi="Times New Roman"/>
          <w:sz w:val="24"/>
          <w:szCs w:val="24"/>
        </w:rPr>
      </w:pPr>
      <w:r w:rsidRPr="00097902">
        <w:rPr>
          <w:rFonts w:ascii="Times New Roman" w:hAnsi="Times New Roman"/>
          <w:sz w:val="24"/>
          <w:szCs w:val="24"/>
        </w:rPr>
        <w:t>Лексика русского языка с точки зрения сферы употребления: общеупотребительные слова и слова ограниченной сферы употребления</w:t>
      </w:r>
      <w:r>
        <w:rPr>
          <w:rFonts w:ascii="Times New Roman" w:hAnsi="Times New Roman"/>
          <w:sz w:val="24"/>
          <w:szCs w:val="24"/>
        </w:rPr>
        <w:t xml:space="preserve">. </w:t>
      </w:r>
    </w:p>
    <w:p w:rsidR="00896D62" w:rsidRDefault="00896D62" w:rsidP="000B5A81">
      <w:pPr>
        <w:spacing w:after="0" w:line="240" w:lineRule="auto"/>
        <w:ind w:left="284" w:right="-172" w:firstLine="283"/>
        <w:jc w:val="both"/>
        <w:rPr>
          <w:rFonts w:ascii="Times New Roman" w:hAnsi="Times New Roman"/>
          <w:sz w:val="24"/>
          <w:szCs w:val="24"/>
        </w:rPr>
      </w:pPr>
      <w:r w:rsidRPr="00406721">
        <w:rPr>
          <w:rFonts w:ascii="Times New Roman" w:hAnsi="Times New Roman"/>
          <w:sz w:val="24"/>
          <w:szCs w:val="24"/>
        </w:rPr>
        <w:t>Эмоционально-экспрессивная лексика</w:t>
      </w:r>
      <w:r>
        <w:rPr>
          <w:rFonts w:ascii="Times New Roman" w:hAnsi="Times New Roman"/>
          <w:sz w:val="24"/>
          <w:szCs w:val="24"/>
        </w:rPr>
        <w:t xml:space="preserve">. </w:t>
      </w:r>
    </w:p>
    <w:p w:rsidR="00896D62" w:rsidRPr="00406721" w:rsidRDefault="00896D62" w:rsidP="000B5A81">
      <w:pPr>
        <w:spacing w:after="0" w:line="240" w:lineRule="auto"/>
        <w:ind w:left="284" w:right="-172" w:firstLine="283"/>
        <w:jc w:val="both"/>
        <w:rPr>
          <w:rFonts w:ascii="Times New Roman" w:hAnsi="Times New Roman"/>
          <w:b/>
          <w:i/>
          <w:sz w:val="24"/>
          <w:szCs w:val="24"/>
        </w:rPr>
      </w:pPr>
      <w:r w:rsidRPr="00406721">
        <w:rPr>
          <w:rFonts w:ascii="Times New Roman" w:hAnsi="Times New Roman"/>
          <w:sz w:val="24"/>
          <w:szCs w:val="24"/>
        </w:rPr>
        <w:t>Фразеология; отличие фразеологизмов от свободных сочетаний слов</w:t>
      </w:r>
      <w:r>
        <w:rPr>
          <w:rFonts w:ascii="Times New Roman" w:hAnsi="Times New Roman"/>
          <w:sz w:val="24"/>
          <w:szCs w:val="24"/>
        </w:rPr>
        <w:t xml:space="preserve">. </w:t>
      </w:r>
      <w:r w:rsidRPr="00406721">
        <w:rPr>
          <w:rFonts w:ascii="Times New Roman" w:hAnsi="Times New Roman"/>
          <w:sz w:val="24"/>
          <w:szCs w:val="24"/>
        </w:rPr>
        <w:t>Типы фразеологизмов по степени слитности их компонентов: фразеологические сращения, фразеологические единства, фразеологические сочетания, фразеологические выражения. Классификация фразеологизмов с точки зрения происхождения, сферы употребления и стилистической окрашенности</w:t>
      </w:r>
      <w:r>
        <w:rPr>
          <w:rFonts w:ascii="Times New Roman" w:hAnsi="Times New Roman"/>
          <w:sz w:val="24"/>
          <w:szCs w:val="24"/>
        </w:rPr>
        <w:t>.</w:t>
      </w:r>
    </w:p>
    <w:p w:rsidR="00896D62" w:rsidRDefault="00896D62" w:rsidP="000B5A81">
      <w:pPr>
        <w:spacing w:after="0" w:line="240" w:lineRule="auto"/>
        <w:ind w:left="284" w:right="-172" w:firstLine="283"/>
        <w:jc w:val="both"/>
        <w:rPr>
          <w:rFonts w:ascii="Times New Roman" w:hAnsi="Times New Roman"/>
          <w:b/>
          <w:i/>
          <w:sz w:val="24"/>
          <w:szCs w:val="24"/>
        </w:rPr>
      </w:pPr>
      <w:r w:rsidRPr="00406721">
        <w:rPr>
          <w:rFonts w:ascii="Times New Roman" w:hAnsi="Times New Roman"/>
          <w:b/>
          <w:i/>
          <w:sz w:val="24"/>
          <w:szCs w:val="24"/>
        </w:rPr>
        <w:t>Функциональные стили речи</w:t>
      </w:r>
    </w:p>
    <w:p w:rsidR="00896D62" w:rsidRPr="00406721" w:rsidRDefault="00896D62" w:rsidP="000B5A81">
      <w:pPr>
        <w:spacing w:after="0" w:line="240" w:lineRule="auto"/>
        <w:ind w:left="284" w:right="-172" w:firstLine="283"/>
        <w:jc w:val="both"/>
        <w:rPr>
          <w:rFonts w:ascii="Times New Roman" w:hAnsi="Times New Roman"/>
          <w:sz w:val="24"/>
          <w:szCs w:val="24"/>
        </w:rPr>
      </w:pPr>
      <w:r w:rsidRPr="00406721">
        <w:rPr>
          <w:rFonts w:ascii="Times New Roman" w:hAnsi="Times New Roman"/>
          <w:sz w:val="24"/>
          <w:szCs w:val="24"/>
        </w:rPr>
        <w:t>Научный стиль, его разновидности и особенности; анализ текста научного стиля</w:t>
      </w:r>
      <w:r>
        <w:rPr>
          <w:rFonts w:ascii="Times New Roman" w:hAnsi="Times New Roman"/>
          <w:sz w:val="24"/>
          <w:szCs w:val="24"/>
        </w:rPr>
        <w:t xml:space="preserve">. </w:t>
      </w:r>
      <w:r w:rsidRPr="00406721">
        <w:rPr>
          <w:rFonts w:ascii="Times New Roman" w:hAnsi="Times New Roman"/>
          <w:sz w:val="24"/>
          <w:szCs w:val="24"/>
        </w:rPr>
        <w:t>Официально-деловой стиль, его разновидности и особенности</w:t>
      </w:r>
      <w:r>
        <w:rPr>
          <w:rFonts w:ascii="Times New Roman" w:hAnsi="Times New Roman"/>
          <w:sz w:val="24"/>
          <w:szCs w:val="24"/>
        </w:rPr>
        <w:t xml:space="preserve">. </w:t>
      </w:r>
      <w:r w:rsidRPr="00406721">
        <w:rPr>
          <w:rFonts w:ascii="Times New Roman" w:hAnsi="Times New Roman"/>
          <w:sz w:val="24"/>
          <w:szCs w:val="24"/>
        </w:rPr>
        <w:t>Публицистический стиль, его разновидности и особенности.</w:t>
      </w:r>
      <w:r>
        <w:rPr>
          <w:rFonts w:ascii="Times New Roman" w:hAnsi="Times New Roman"/>
          <w:sz w:val="24"/>
          <w:szCs w:val="24"/>
        </w:rPr>
        <w:t xml:space="preserve"> </w:t>
      </w:r>
      <w:r w:rsidRPr="00406721">
        <w:rPr>
          <w:rFonts w:ascii="Times New Roman" w:hAnsi="Times New Roman"/>
          <w:sz w:val="24"/>
          <w:szCs w:val="24"/>
        </w:rPr>
        <w:t>Особенности языка художественной литературы; анализ текста художественного произведения</w:t>
      </w:r>
      <w:r>
        <w:rPr>
          <w:rFonts w:ascii="Times New Roman" w:hAnsi="Times New Roman"/>
          <w:sz w:val="24"/>
          <w:szCs w:val="24"/>
        </w:rPr>
        <w:t xml:space="preserve">. </w:t>
      </w:r>
      <w:r w:rsidRPr="00406721">
        <w:rPr>
          <w:rFonts w:ascii="Times New Roman" w:hAnsi="Times New Roman"/>
          <w:sz w:val="24"/>
          <w:szCs w:val="24"/>
        </w:rPr>
        <w:t>Стиль устной речи – разговорный стиль и его особенности</w:t>
      </w:r>
      <w:r>
        <w:rPr>
          <w:rFonts w:ascii="Times New Roman" w:hAnsi="Times New Roman"/>
          <w:sz w:val="24"/>
          <w:szCs w:val="24"/>
        </w:rPr>
        <w:t>.</w:t>
      </w:r>
    </w:p>
    <w:p w:rsidR="00896D62" w:rsidRDefault="00896D62" w:rsidP="000B5A81">
      <w:pPr>
        <w:spacing w:after="0" w:line="240" w:lineRule="auto"/>
        <w:ind w:left="284" w:right="-172" w:firstLine="283"/>
        <w:jc w:val="both"/>
        <w:rPr>
          <w:rFonts w:ascii="Times New Roman" w:hAnsi="Times New Roman"/>
          <w:b/>
          <w:i/>
          <w:sz w:val="24"/>
          <w:szCs w:val="24"/>
        </w:rPr>
      </w:pPr>
      <w:r w:rsidRPr="0035470E">
        <w:rPr>
          <w:rFonts w:ascii="Times New Roman" w:hAnsi="Times New Roman"/>
          <w:b/>
          <w:i/>
          <w:sz w:val="24"/>
          <w:szCs w:val="24"/>
        </w:rPr>
        <w:t>Орфография</w:t>
      </w:r>
    </w:p>
    <w:p w:rsidR="00896D62" w:rsidRPr="00097902" w:rsidRDefault="00896D62" w:rsidP="000B5A81">
      <w:pPr>
        <w:spacing w:after="0" w:line="240" w:lineRule="auto"/>
        <w:ind w:left="284" w:right="-172" w:firstLine="283"/>
        <w:jc w:val="both"/>
        <w:rPr>
          <w:rFonts w:ascii="Times New Roman" w:hAnsi="Times New Roman"/>
          <w:sz w:val="24"/>
          <w:szCs w:val="24"/>
        </w:rPr>
      </w:pPr>
      <w:r>
        <w:rPr>
          <w:rFonts w:ascii="Times New Roman" w:hAnsi="Times New Roman"/>
          <w:sz w:val="24"/>
          <w:szCs w:val="24"/>
        </w:rPr>
        <w:t xml:space="preserve">Правописание приставок </w:t>
      </w:r>
    </w:p>
    <w:p w:rsidR="00896D62" w:rsidRPr="0035470E" w:rsidRDefault="00896D62" w:rsidP="000B5A81">
      <w:pPr>
        <w:spacing w:after="0" w:line="240" w:lineRule="auto"/>
        <w:ind w:left="284" w:right="-172" w:firstLine="283"/>
        <w:jc w:val="both"/>
        <w:rPr>
          <w:rFonts w:ascii="Times New Roman" w:hAnsi="Times New Roman"/>
          <w:b/>
          <w:i/>
          <w:sz w:val="24"/>
          <w:szCs w:val="24"/>
        </w:rPr>
      </w:pPr>
      <w:r w:rsidRPr="0035470E">
        <w:rPr>
          <w:rFonts w:ascii="Times New Roman" w:hAnsi="Times New Roman"/>
          <w:b/>
          <w:i/>
          <w:sz w:val="24"/>
          <w:szCs w:val="24"/>
        </w:rPr>
        <w:t>Синтаксис и пунктуация</w:t>
      </w:r>
    </w:p>
    <w:p w:rsidR="00242496" w:rsidRPr="00406721" w:rsidRDefault="00896D62" w:rsidP="000B5A81">
      <w:pPr>
        <w:spacing w:after="0" w:line="240" w:lineRule="auto"/>
        <w:ind w:left="284" w:right="-172" w:firstLine="283"/>
        <w:jc w:val="both"/>
        <w:rPr>
          <w:rFonts w:ascii="Times New Roman" w:hAnsi="Times New Roman"/>
          <w:sz w:val="24"/>
          <w:szCs w:val="24"/>
        </w:rPr>
      </w:pPr>
      <w:r w:rsidRPr="00406721">
        <w:rPr>
          <w:rFonts w:ascii="Times New Roman" w:hAnsi="Times New Roman"/>
          <w:sz w:val="24"/>
          <w:szCs w:val="24"/>
        </w:rPr>
        <w:t>Общая характеристика сложных предложений</w:t>
      </w:r>
      <w:r>
        <w:rPr>
          <w:rFonts w:ascii="Times New Roman" w:hAnsi="Times New Roman"/>
          <w:sz w:val="24"/>
          <w:szCs w:val="24"/>
        </w:rPr>
        <w:t xml:space="preserve">. </w:t>
      </w:r>
      <w:r w:rsidRPr="00406721">
        <w:rPr>
          <w:rFonts w:ascii="Times New Roman" w:hAnsi="Times New Roman"/>
          <w:sz w:val="24"/>
          <w:szCs w:val="24"/>
        </w:rPr>
        <w:t>Сложносочиненные предложения. Знаки препинания в сложносочиненных предложениях</w:t>
      </w:r>
    </w:p>
    <w:p w:rsidR="00896D62" w:rsidRPr="00896D62" w:rsidRDefault="00896D62" w:rsidP="000B5A81">
      <w:pPr>
        <w:spacing w:after="0" w:line="240" w:lineRule="auto"/>
        <w:ind w:left="284" w:right="-172" w:firstLine="283"/>
        <w:jc w:val="center"/>
        <w:rPr>
          <w:rFonts w:ascii="Times New Roman" w:hAnsi="Times New Roman"/>
          <w:b/>
          <w:sz w:val="24"/>
          <w:szCs w:val="24"/>
        </w:rPr>
      </w:pPr>
      <w:r w:rsidRPr="001D1ACC">
        <w:rPr>
          <w:rFonts w:ascii="Times New Roman" w:hAnsi="Times New Roman"/>
          <w:b/>
          <w:sz w:val="24"/>
          <w:szCs w:val="24"/>
        </w:rPr>
        <w:t xml:space="preserve">Содержательный учебный блок </w:t>
      </w:r>
      <w:r>
        <w:rPr>
          <w:rFonts w:ascii="Times New Roman" w:hAnsi="Times New Roman"/>
          <w:b/>
          <w:sz w:val="24"/>
          <w:szCs w:val="24"/>
        </w:rPr>
        <w:t>5</w:t>
      </w:r>
    </w:p>
    <w:p w:rsidR="00896D62" w:rsidRDefault="00896D62" w:rsidP="000B5A81">
      <w:pPr>
        <w:spacing w:after="0" w:line="240" w:lineRule="auto"/>
        <w:ind w:left="284" w:right="-172" w:firstLine="283"/>
        <w:jc w:val="both"/>
        <w:rPr>
          <w:rFonts w:ascii="Times New Roman" w:hAnsi="Times New Roman"/>
          <w:b/>
          <w:i/>
          <w:sz w:val="24"/>
          <w:szCs w:val="24"/>
        </w:rPr>
      </w:pPr>
      <w:r w:rsidRPr="001D5241">
        <w:rPr>
          <w:rFonts w:ascii="Times New Roman" w:hAnsi="Times New Roman"/>
          <w:b/>
          <w:i/>
          <w:sz w:val="24"/>
          <w:szCs w:val="24"/>
        </w:rPr>
        <w:t>Фонетика</w:t>
      </w:r>
    </w:p>
    <w:p w:rsidR="00896D62" w:rsidRDefault="00896D62" w:rsidP="000B5A81">
      <w:pPr>
        <w:spacing w:after="0" w:line="240" w:lineRule="auto"/>
        <w:ind w:left="284" w:right="-172" w:firstLine="283"/>
        <w:jc w:val="both"/>
        <w:rPr>
          <w:rFonts w:ascii="Times New Roman" w:hAnsi="Times New Roman"/>
          <w:sz w:val="24"/>
          <w:szCs w:val="24"/>
        </w:rPr>
      </w:pPr>
      <w:r w:rsidRPr="001D5241">
        <w:rPr>
          <w:rFonts w:ascii="Times New Roman" w:hAnsi="Times New Roman"/>
          <w:sz w:val="24"/>
          <w:szCs w:val="24"/>
        </w:rPr>
        <w:t xml:space="preserve">Фонетика. Единицы фонетики. Понятие фонемы. </w:t>
      </w:r>
    </w:p>
    <w:p w:rsidR="00896D62" w:rsidRDefault="00896D62" w:rsidP="000B5A81">
      <w:pPr>
        <w:spacing w:after="0" w:line="240" w:lineRule="auto"/>
        <w:ind w:left="284" w:right="-172" w:firstLine="283"/>
        <w:jc w:val="both"/>
        <w:rPr>
          <w:rFonts w:ascii="Times New Roman" w:hAnsi="Times New Roman"/>
          <w:sz w:val="24"/>
          <w:szCs w:val="24"/>
        </w:rPr>
      </w:pPr>
      <w:r w:rsidRPr="001D5241">
        <w:rPr>
          <w:rFonts w:ascii="Times New Roman" w:hAnsi="Times New Roman"/>
          <w:sz w:val="24"/>
          <w:szCs w:val="24"/>
        </w:rPr>
        <w:t>Устройство речевого аппарата; гласные и согласные звуки. Артикуляционная классификация согласных звуков.</w:t>
      </w:r>
      <w:r w:rsidRPr="001D5241">
        <w:t xml:space="preserve"> </w:t>
      </w:r>
      <w:r w:rsidRPr="001D5241">
        <w:rPr>
          <w:rFonts w:ascii="Times New Roman" w:hAnsi="Times New Roman"/>
          <w:sz w:val="24"/>
          <w:szCs w:val="24"/>
        </w:rPr>
        <w:t>Артикуляционная классификация гласных звуков</w:t>
      </w:r>
      <w:r>
        <w:rPr>
          <w:rFonts w:ascii="Times New Roman" w:hAnsi="Times New Roman"/>
          <w:sz w:val="24"/>
          <w:szCs w:val="24"/>
        </w:rPr>
        <w:t>.</w:t>
      </w:r>
    </w:p>
    <w:p w:rsidR="00896D62" w:rsidRPr="001D5241" w:rsidRDefault="00896D62" w:rsidP="000B5A81">
      <w:pPr>
        <w:spacing w:after="0" w:line="240" w:lineRule="auto"/>
        <w:ind w:left="284" w:right="-172" w:firstLine="283"/>
        <w:jc w:val="both"/>
        <w:rPr>
          <w:rFonts w:ascii="Times New Roman" w:hAnsi="Times New Roman"/>
          <w:sz w:val="24"/>
          <w:szCs w:val="24"/>
        </w:rPr>
      </w:pPr>
      <w:r w:rsidRPr="001D5241">
        <w:rPr>
          <w:rFonts w:ascii="Times New Roman" w:hAnsi="Times New Roman"/>
          <w:sz w:val="24"/>
          <w:szCs w:val="24"/>
        </w:rPr>
        <w:lastRenderedPageBreak/>
        <w:t>Законы русского слогоделения и правила переноса</w:t>
      </w:r>
      <w:r>
        <w:rPr>
          <w:rFonts w:ascii="Times New Roman" w:hAnsi="Times New Roman"/>
          <w:sz w:val="24"/>
          <w:szCs w:val="24"/>
        </w:rPr>
        <w:t>.</w:t>
      </w:r>
    </w:p>
    <w:p w:rsidR="00896D62" w:rsidRDefault="00896D62" w:rsidP="000B5A81">
      <w:pPr>
        <w:spacing w:after="0" w:line="240" w:lineRule="auto"/>
        <w:ind w:left="284" w:right="-172" w:firstLine="283"/>
        <w:jc w:val="both"/>
        <w:rPr>
          <w:rFonts w:ascii="Times New Roman" w:hAnsi="Times New Roman"/>
          <w:b/>
          <w:i/>
          <w:sz w:val="24"/>
          <w:szCs w:val="24"/>
        </w:rPr>
      </w:pPr>
      <w:r w:rsidRPr="001D5241">
        <w:rPr>
          <w:rFonts w:ascii="Times New Roman" w:hAnsi="Times New Roman"/>
          <w:b/>
          <w:i/>
          <w:sz w:val="24"/>
          <w:szCs w:val="24"/>
        </w:rPr>
        <w:t>Нормы русского литературного языка</w:t>
      </w:r>
    </w:p>
    <w:p w:rsidR="00896D62" w:rsidRPr="00205FDE" w:rsidRDefault="00896D62" w:rsidP="000B5A81">
      <w:pPr>
        <w:spacing w:after="0" w:line="240" w:lineRule="auto"/>
        <w:ind w:left="284" w:right="-172" w:firstLine="283"/>
        <w:jc w:val="both"/>
        <w:rPr>
          <w:rFonts w:ascii="Times New Roman" w:hAnsi="Times New Roman"/>
          <w:sz w:val="24"/>
          <w:szCs w:val="24"/>
        </w:rPr>
      </w:pPr>
      <w:r w:rsidRPr="00205FDE">
        <w:rPr>
          <w:rFonts w:ascii="Times New Roman" w:hAnsi="Times New Roman"/>
          <w:sz w:val="24"/>
          <w:szCs w:val="24"/>
        </w:rPr>
        <w:t>Понятие языковой нормы. Орфоэпические нормы.</w:t>
      </w:r>
      <w:r w:rsidRPr="00205FDE">
        <w:t xml:space="preserve"> </w:t>
      </w:r>
      <w:r w:rsidRPr="00205FDE">
        <w:rPr>
          <w:rFonts w:ascii="Times New Roman" w:hAnsi="Times New Roman"/>
          <w:sz w:val="24"/>
          <w:szCs w:val="24"/>
        </w:rPr>
        <w:t>Формирование орфоэпических норм.</w:t>
      </w:r>
    </w:p>
    <w:p w:rsidR="00896D62" w:rsidRDefault="00896D62" w:rsidP="000B5A81">
      <w:pPr>
        <w:spacing w:after="0" w:line="240" w:lineRule="auto"/>
        <w:ind w:left="284" w:right="-172" w:firstLine="283"/>
        <w:jc w:val="both"/>
        <w:rPr>
          <w:rFonts w:ascii="Times New Roman" w:hAnsi="Times New Roman"/>
          <w:b/>
          <w:i/>
          <w:sz w:val="24"/>
          <w:szCs w:val="24"/>
        </w:rPr>
      </w:pPr>
      <w:r w:rsidRPr="0035470E">
        <w:rPr>
          <w:rFonts w:ascii="Times New Roman" w:hAnsi="Times New Roman"/>
          <w:b/>
          <w:i/>
          <w:sz w:val="24"/>
          <w:szCs w:val="24"/>
        </w:rPr>
        <w:t>Орфография</w:t>
      </w:r>
    </w:p>
    <w:p w:rsidR="00896D62" w:rsidRDefault="00896D62" w:rsidP="000B5A81">
      <w:pPr>
        <w:spacing w:after="0" w:line="240" w:lineRule="auto"/>
        <w:ind w:left="284" w:right="-172" w:firstLine="283"/>
        <w:jc w:val="both"/>
        <w:rPr>
          <w:rFonts w:ascii="Times New Roman" w:hAnsi="Times New Roman"/>
          <w:sz w:val="24"/>
          <w:szCs w:val="24"/>
        </w:rPr>
      </w:pPr>
      <w:r w:rsidRPr="00205FDE">
        <w:rPr>
          <w:rFonts w:ascii="Times New Roman" w:hAnsi="Times New Roman"/>
          <w:sz w:val="24"/>
          <w:szCs w:val="24"/>
        </w:rPr>
        <w:t>Употребление ь после шипящих согласных.</w:t>
      </w:r>
      <w:r>
        <w:rPr>
          <w:rFonts w:ascii="Times New Roman" w:hAnsi="Times New Roman"/>
          <w:sz w:val="24"/>
          <w:szCs w:val="24"/>
        </w:rPr>
        <w:t xml:space="preserve"> </w:t>
      </w:r>
      <w:r w:rsidRPr="00205FDE">
        <w:rPr>
          <w:rFonts w:ascii="Times New Roman" w:hAnsi="Times New Roman"/>
          <w:sz w:val="24"/>
          <w:szCs w:val="24"/>
        </w:rPr>
        <w:t>Правописание разделительных ъ и ь знаков</w:t>
      </w:r>
      <w:r>
        <w:rPr>
          <w:rFonts w:ascii="Times New Roman" w:hAnsi="Times New Roman"/>
          <w:sz w:val="24"/>
          <w:szCs w:val="24"/>
        </w:rPr>
        <w:t>.</w:t>
      </w:r>
    </w:p>
    <w:p w:rsidR="00896D62" w:rsidRDefault="00896D62" w:rsidP="000B5A81">
      <w:pPr>
        <w:spacing w:after="0" w:line="240" w:lineRule="auto"/>
        <w:ind w:left="284" w:right="-172" w:firstLine="283"/>
        <w:jc w:val="both"/>
        <w:rPr>
          <w:rFonts w:ascii="Times New Roman" w:hAnsi="Times New Roman"/>
          <w:sz w:val="24"/>
          <w:szCs w:val="24"/>
        </w:rPr>
      </w:pPr>
      <w:r w:rsidRPr="00205FDE">
        <w:rPr>
          <w:rFonts w:ascii="Times New Roman" w:hAnsi="Times New Roman"/>
          <w:sz w:val="24"/>
          <w:szCs w:val="24"/>
        </w:rPr>
        <w:t xml:space="preserve">Правописание букв и </w:t>
      </w:r>
      <w:proofErr w:type="gramStart"/>
      <w:r w:rsidRPr="00205FDE">
        <w:rPr>
          <w:rFonts w:ascii="Times New Roman" w:hAnsi="Times New Roman"/>
          <w:sz w:val="24"/>
          <w:szCs w:val="24"/>
        </w:rPr>
        <w:t>и</w:t>
      </w:r>
      <w:proofErr w:type="gramEnd"/>
      <w:r w:rsidRPr="00205FDE">
        <w:rPr>
          <w:rFonts w:ascii="Times New Roman" w:hAnsi="Times New Roman"/>
          <w:sz w:val="24"/>
          <w:szCs w:val="24"/>
        </w:rPr>
        <w:t xml:space="preserve"> ы в корне слова после приставок на согласную</w:t>
      </w:r>
      <w:r>
        <w:rPr>
          <w:rFonts w:ascii="Times New Roman" w:hAnsi="Times New Roman"/>
          <w:sz w:val="24"/>
          <w:szCs w:val="24"/>
        </w:rPr>
        <w:t>.</w:t>
      </w:r>
    </w:p>
    <w:p w:rsidR="00896D62" w:rsidRDefault="00896D62" w:rsidP="000B5A81">
      <w:pPr>
        <w:spacing w:after="0" w:line="240" w:lineRule="auto"/>
        <w:ind w:left="284" w:right="-172" w:firstLine="283"/>
        <w:jc w:val="both"/>
        <w:rPr>
          <w:rFonts w:ascii="Times New Roman" w:hAnsi="Times New Roman"/>
          <w:sz w:val="24"/>
          <w:szCs w:val="24"/>
        </w:rPr>
      </w:pPr>
      <w:r w:rsidRPr="00205FDE">
        <w:rPr>
          <w:rFonts w:ascii="Times New Roman" w:hAnsi="Times New Roman"/>
          <w:sz w:val="24"/>
          <w:szCs w:val="24"/>
        </w:rPr>
        <w:t>Правописание в корнях слов гласных, проверяемых ударением</w:t>
      </w:r>
      <w:r>
        <w:rPr>
          <w:rFonts w:ascii="Times New Roman" w:hAnsi="Times New Roman"/>
          <w:sz w:val="24"/>
          <w:szCs w:val="24"/>
        </w:rPr>
        <w:t>.</w:t>
      </w:r>
    </w:p>
    <w:p w:rsidR="00896D62" w:rsidRPr="00205FDE" w:rsidRDefault="00896D62" w:rsidP="000B5A81">
      <w:pPr>
        <w:spacing w:after="0" w:line="240" w:lineRule="auto"/>
        <w:ind w:left="284" w:right="-172" w:firstLine="283"/>
        <w:jc w:val="both"/>
        <w:rPr>
          <w:rFonts w:ascii="Times New Roman" w:hAnsi="Times New Roman"/>
          <w:sz w:val="24"/>
          <w:szCs w:val="24"/>
        </w:rPr>
      </w:pPr>
      <w:r w:rsidRPr="00205FDE">
        <w:rPr>
          <w:rFonts w:ascii="Times New Roman" w:hAnsi="Times New Roman"/>
          <w:sz w:val="24"/>
          <w:szCs w:val="24"/>
        </w:rPr>
        <w:t>Правописание в корнях согласных, находящихся в слабой позиции по признаку звонкости—глухости</w:t>
      </w:r>
    </w:p>
    <w:p w:rsidR="00896D62" w:rsidRDefault="00896D62" w:rsidP="000B5A81">
      <w:pPr>
        <w:spacing w:after="0" w:line="240" w:lineRule="auto"/>
        <w:ind w:left="284" w:right="-172" w:firstLine="283"/>
        <w:jc w:val="both"/>
        <w:rPr>
          <w:rFonts w:ascii="Times New Roman" w:hAnsi="Times New Roman"/>
          <w:b/>
          <w:i/>
          <w:sz w:val="24"/>
          <w:szCs w:val="24"/>
        </w:rPr>
      </w:pPr>
      <w:r w:rsidRPr="0035470E">
        <w:rPr>
          <w:rFonts w:ascii="Times New Roman" w:hAnsi="Times New Roman"/>
          <w:b/>
          <w:i/>
          <w:sz w:val="24"/>
          <w:szCs w:val="24"/>
        </w:rPr>
        <w:t>Синтаксис и пунктуация</w:t>
      </w:r>
    </w:p>
    <w:p w:rsidR="00242496" w:rsidRPr="00242496" w:rsidRDefault="00896D62" w:rsidP="000B5A81">
      <w:pPr>
        <w:spacing w:after="0" w:line="240" w:lineRule="auto"/>
        <w:ind w:left="284" w:right="-172" w:firstLine="283"/>
        <w:jc w:val="both"/>
        <w:rPr>
          <w:rFonts w:ascii="Times New Roman" w:hAnsi="Times New Roman"/>
          <w:sz w:val="24"/>
          <w:szCs w:val="24"/>
        </w:rPr>
      </w:pPr>
      <w:r w:rsidRPr="00205FDE">
        <w:rPr>
          <w:rFonts w:ascii="Times New Roman" w:hAnsi="Times New Roman"/>
          <w:sz w:val="24"/>
          <w:szCs w:val="24"/>
        </w:rPr>
        <w:t>Общая характеристика сложноподчиненных предложений, виды придаточных предложений</w:t>
      </w:r>
      <w:r>
        <w:rPr>
          <w:rFonts w:ascii="Times New Roman" w:hAnsi="Times New Roman"/>
          <w:sz w:val="24"/>
          <w:szCs w:val="24"/>
        </w:rPr>
        <w:t xml:space="preserve">. </w:t>
      </w:r>
      <w:r w:rsidRPr="00205FDE">
        <w:rPr>
          <w:rFonts w:ascii="Times New Roman" w:hAnsi="Times New Roman"/>
          <w:sz w:val="24"/>
          <w:szCs w:val="24"/>
        </w:rPr>
        <w:t>Знаки препинания в сложноподчиненных предложениях</w:t>
      </w:r>
      <w:r>
        <w:rPr>
          <w:rFonts w:ascii="Times New Roman" w:hAnsi="Times New Roman"/>
          <w:sz w:val="24"/>
          <w:szCs w:val="24"/>
        </w:rPr>
        <w:t xml:space="preserve">. </w:t>
      </w:r>
      <w:r w:rsidRPr="00205FDE">
        <w:rPr>
          <w:rFonts w:ascii="Times New Roman" w:hAnsi="Times New Roman"/>
          <w:sz w:val="24"/>
          <w:szCs w:val="24"/>
        </w:rPr>
        <w:t>Типы соподчинения/подчинения в сложноподчиненных предложениях с несколькими придаточными частями</w:t>
      </w:r>
      <w:r>
        <w:rPr>
          <w:rFonts w:ascii="Times New Roman" w:hAnsi="Times New Roman"/>
          <w:sz w:val="24"/>
          <w:szCs w:val="24"/>
        </w:rPr>
        <w:t>.</w:t>
      </w:r>
    </w:p>
    <w:p w:rsidR="00896D62" w:rsidRPr="00896D62" w:rsidRDefault="00896D62" w:rsidP="000B5A81">
      <w:pPr>
        <w:spacing w:after="0" w:line="240" w:lineRule="auto"/>
        <w:ind w:left="284" w:right="-172" w:firstLine="283"/>
        <w:jc w:val="center"/>
        <w:rPr>
          <w:rFonts w:ascii="Times New Roman" w:hAnsi="Times New Roman"/>
          <w:b/>
          <w:sz w:val="24"/>
          <w:szCs w:val="24"/>
        </w:rPr>
      </w:pPr>
      <w:r w:rsidRPr="001D1ACC">
        <w:rPr>
          <w:rFonts w:ascii="Times New Roman" w:hAnsi="Times New Roman"/>
          <w:b/>
          <w:sz w:val="24"/>
          <w:szCs w:val="24"/>
        </w:rPr>
        <w:t xml:space="preserve">Содержательный учебный блок </w:t>
      </w:r>
      <w:r>
        <w:rPr>
          <w:rFonts w:ascii="Times New Roman" w:hAnsi="Times New Roman"/>
          <w:b/>
          <w:sz w:val="24"/>
          <w:szCs w:val="24"/>
        </w:rPr>
        <w:t>6</w:t>
      </w:r>
    </w:p>
    <w:p w:rsidR="00896D62" w:rsidRPr="00914AB1" w:rsidRDefault="00896D62" w:rsidP="000B5A81">
      <w:pPr>
        <w:spacing w:after="0" w:line="240" w:lineRule="auto"/>
        <w:ind w:left="284" w:right="-172" w:firstLine="283"/>
        <w:jc w:val="both"/>
        <w:rPr>
          <w:rFonts w:ascii="Times New Roman" w:hAnsi="Times New Roman"/>
          <w:b/>
          <w:i/>
          <w:sz w:val="24"/>
          <w:szCs w:val="24"/>
        </w:rPr>
      </w:pPr>
      <w:r w:rsidRPr="00914AB1">
        <w:rPr>
          <w:rFonts w:ascii="Times New Roman" w:hAnsi="Times New Roman"/>
          <w:b/>
          <w:i/>
          <w:sz w:val="24"/>
          <w:szCs w:val="24"/>
        </w:rPr>
        <w:t>Морфемика и словообразование</w:t>
      </w:r>
    </w:p>
    <w:p w:rsidR="00896D62" w:rsidRDefault="00896D62" w:rsidP="000B5A81">
      <w:pPr>
        <w:spacing w:after="0" w:line="240" w:lineRule="auto"/>
        <w:ind w:left="284" w:right="-172" w:firstLine="283"/>
        <w:jc w:val="both"/>
        <w:rPr>
          <w:rFonts w:ascii="Times New Roman" w:hAnsi="Times New Roman"/>
          <w:sz w:val="24"/>
          <w:szCs w:val="24"/>
        </w:rPr>
      </w:pPr>
      <w:r w:rsidRPr="00623548">
        <w:rPr>
          <w:rFonts w:ascii="Times New Roman" w:hAnsi="Times New Roman"/>
          <w:sz w:val="24"/>
          <w:szCs w:val="24"/>
        </w:rPr>
        <w:t>Основные виды морфем. Словообразовательные и формообразующие морфемы. Нулевые морфемы</w:t>
      </w:r>
      <w:r>
        <w:rPr>
          <w:rFonts w:ascii="Times New Roman" w:hAnsi="Times New Roman"/>
          <w:sz w:val="24"/>
          <w:szCs w:val="24"/>
        </w:rPr>
        <w:t xml:space="preserve">. </w:t>
      </w:r>
    </w:p>
    <w:p w:rsidR="00896D62" w:rsidRDefault="00896D62" w:rsidP="000B5A81">
      <w:pPr>
        <w:spacing w:after="0" w:line="240" w:lineRule="auto"/>
        <w:ind w:left="284" w:right="-172" w:firstLine="283"/>
        <w:jc w:val="both"/>
        <w:rPr>
          <w:rFonts w:ascii="Times New Roman" w:hAnsi="Times New Roman"/>
          <w:sz w:val="24"/>
          <w:szCs w:val="24"/>
        </w:rPr>
      </w:pPr>
      <w:r w:rsidRPr="00623548">
        <w:rPr>
          <w:rFonts w:ascii="Times New Roman" w:hAnsi="Times New Roman"/>
          <w:sz w:val="24"/>
          <w:szCs w:val="24"/>
        </w:rPr>
        <w:t>Основа слова. Изменения в морфемном составе слова</w:t>
      </w:r>
      <w:r>
        <w:rPr>
          <w:rFonts w:ascii="Times New Roman" w:hAnsi="Times New Roman"/>
          <w:sz w:val="24"/>
          <w:szCs w:val="24"/>
        </w:rPr>
        <w:t>.</w:t>
      </w:r>
    </w:p>
    <w:p w:rsidR="00896D62" w:rsidRPr="00623548" w:rsidRDefault="00896D62" w:rsidP="000B5A81">
      <w:pPr>
        <w:spacing w:after="0" w:line="240" w:lineRule="auto"/>
        <w:ind w:left="284" w:right="-172" w:firstLine="283"/>
        <w:jc w:val="both"/>
        <w:rPr>
          <w:rFonts w:ascii="Times New Roman" w:hAnsi="Times New Roman"/>
          <w:sz w:val="24"/>
          <w:szCs w:val="24"/>
        </w:rPr>
      </w:pPr>
      <w:r w:rsidRPr="00623548">
        <w:rPr>
          <w:rFonts w:ascii="Times New Roman" w:hAnsi="Times New Roman"/>
          <w:sz w:val="24"/>
          <w:szCs w:val="24"/>
        </w:rPr>
        <w:t>Способы словообразования</w:t>
      </w:r>
      <w:r>
        <w:rPr>
          <w:rFonts w:ascii="Times New Roman" w:hAnsi="Times New Roman"/>
          <w:sz w:val="24"/>
          <w:szCs w:val="24"/>
        </w:rPr>
        <w:t xml:space="preserve">. </w:t>
      </w:r>
      <w:r w:rsidRPr="00623548">
        <w:rPr>
          <w:rFonts w:ascii="Times New Roman" w:hAnsi="Times New Roman"/>
          <w:sz w:val="24"/>
          <w:szCs w:val="24"/>
        </w:rPr>
        <w:t>Процессы, сопровождающие словообразование</w:t>
      </w:r>
    </w:p>
    <w:p w:rsidR="00896D62" w:rsidRDefault="00896D62" w:rsidP="000B5A81">
      <w:pPr>
        <w:spacing w:after="0" w:line="240" w:lineRule="auto"/>
        <w:ind w:left="284" w:right="-172" w:firstLine="283"/>
        <w:jc w:val="both"/>
        <w:rPr>
          <w:rFonts w:ascii="Times New Roman" w:hAnsi="Times New Roman"/>
          <w:b/>
          <w:i/>
          <w:sz w:val="24"/>
          <w:szCs w:val="24"/>
        </w:rPr>
      </w:pPr>
      <w:r w:rsidRPr="00914AB1">
        <w:rPr>
          <w:rFonts w:ascii="Times New Roman" w:hAnsi="Times New Roman"/>
          <w:b/>
          <w:i/>
          <w:sz w:val="24"/>
          <w:szCs w:val="24"/>
        </w:rPr>
        <w:t>Русский речевой этикет</w:t>
      </w:r>
    </w:p>
    <w:p w:rsidR="00896D62" w:rsidRPr="00623548" w:rsidRDefault="00896D62" w:rsidP="000B5A81">
      <w:pPr>
        <w:spacing w:after="0" w:line="240" w:lineRule="auto"/>
        <w:ind w:left="284" w:right="-172" w:firstLine="283"/>
        <w:jc w:val="both"/>
        <w:rPr>
          <w:rFonts w:ascii="Times New Roman" w:hAnsi="Times New Roman"/>
          <w:sz w:val="24"/>
          <w:szCs w:val="24"/>
        </w:rPr>
      </w:pPr>
      <w:r w:rsidRPr="00623548">
        <w:rPr>
          <w:rFonts w:ascii="Times New Roman" w:hAnsi="Times New Roman"/>
          <w:sz w:val="24"/>
          <w:szCs w:val="24"/>
        </w:rPr>
        <w:t>Национальная специфика этикета. Правила и нормы речевого этикета</w:t>
      </w:r>
      <w:r>
        <w:rPr>
          <w:rFonts w:ascii="Times New Roman" w:hAnsi="Times New Roman"/>
          <w:sz w:val="24"/>
          <w:szCs w:val="24"/>
        </w:rPr>
        <w:t>.</w:t>
      </w:r>
    </w:p>
    <w:p w:rsidR="00896D62" w:rsidRPr="0035470E" w:rsidRDefault="00896D62" w:rsidP="000B5A81">
      <w:pPr>
        <w:spacing w:after="0" w:line="240" w:lineRule="auto"/>
        <w:ind w:left="284" w:right="-172" w:firstLine="283"/>
        <w:jc w:val="both"/>
        <w:rPr>
          <w:rFonts w:ascii="Times New Roman" w:hAnsi="Times New Roman"/>
          <w:b/>
          <w:i/>
          <w:sz w:val="24"/>
          <w:szCs w:val="24"/>
        </w:rPr>
      </w:pPr>
      <w:r w:rsidRPr="0035470E">
        <w:rPr>
          <w:rFonts w:ascii="Times New Roman" w:hAnsi="Times New Roman"/>
          <w:b/>
          <w:i/>
          <w:sz w:val="24"/>
          <w:szCs w:val="24"/>
        </w:rPr>
        <w:t>Орфография</w:t>
      </w:r>
    </w:p>
    <w:p w:rsidR="00896D62" w:rsidRPr="00914AB1" w:rsidRDefault="00896D62" w:rsidP="000B5A81">
      <w:pPr>
        <w:spacing w:after="0" w:line="240" w:lineRule="auto"/>
        <w:ind w:left="284" w:right="-172" w:firstLine="283"/>
        <w:jc w:val="both"/>
        <w:rPr>
          <w:rFonts w:ascii="Times New Roman" w:hAnsi="Times New Roman"/>
          <w:sz w:val="24"/>
          <w:szCs w:val="24"/>
        </w:rPr>
      </w:pPr>
      <w:r w:rsidRPr="00623548">
        <w:rPr>
          <w:rFonts w:ascii="Times New Roman" w:hAnsi="Times New Roman"/>
          <w:sz w:val="24"/>
          <w:szCs w:val="24"/>
        </w:rPr>
        <w:t>Правописание чередующихся гласных в корнях слов</w:t>
      </w:r>
      <w:r>
        <w:rPr>
          <w:rFonts w:ascii="Times New Roman" w:hAnsi="Times New Roman"/>
          <w:sz w:val="24"/>
          <w:szCs w:val="24"/>
        </w:rPr>
        <w:t xml:space="preserve">. </w:t>
      </w:r>
      <w:r w:rsidRPr="00867B04">
        <w:rPr>
          <w:rFonts w:ascii="Times New Roman" w:hAnsi="Times New Roman"/>
          <w:sz w:val="24"/>
          <w:szCs w:val="24"/>
        </w:rPr>
        <w:t>Правописание о / е после шипящих и ц в разных морфемах</w:t>
      </w:r>
      <w:r>
        <w:rPr>
          <w:rFonts w:ascii="Times New Roman" w:hAnsi="Times New Roman"/>
          <w:sz w:val="24"/>
          <w:szCs w:val="24"/>
        </w:rPr>
        <w:t xml:space="preserve">. </w:t>
      </w:r>
      <w:r w:rsidRPr="00867B04">
        <w:rPr>
          <w:rFonts w:ascii="Times New Roman" w:hAnsi="Times New Roman"/>
          <w:sz w:val="24"/>
          <w:szCs w:val="24"/>
        </w:rPr>
        <w:t>Правописание и / ы после ц в разных морфемах</w:t>
      </w:r>
      <w:r>
        <w:rPr>
          <w:rFonts w:ascii="Times New Roman" w:hAnsi="Times New Roman"/>
          <w:sz w:val="24"/>
          <w:szCs w:val="24"/>
        </w:rPr>
        <w:t>.</w:t>
      </w:r>
    </w:p>
    <w:p w:rsidR="00896D62" w:rsidRDefault="00896D62" w:rsidP="000B5A81">
      <w:pPr>
        <w:spacing w:after="0" w:line="240" w:lineRule="auto"/>
        <w:ind w:left="284" w:right="-172" w:firstLine="283"/>
        <w:jc w:val="both"/>
        <w:rPr>
          <w:rFonts w:ascii="Times New Roman" w:hAnsi="Times New Roman"/>
          <w:b/>
          <w:i/>
          <w:sz w:val="24"/>
          <w:szCs w:val="24"/>
        </w:rPr>
      </w:pPr>
      <w:r w:rsidRPr="0035470E">
        <w:rPr>
          <w:rFonts w:ascii="Times New Roman" w:hAnsi="Times New Roman"/>
          <w:b/>
          <w:i/>
          <w:sz w:val="24"/>
          <w:szCs w:val="24"/>
        </w:rPr>
        <w:t>Синтаксис и пунктуация</w:t>
      </w:r>
    </w:p>
    <w:p w:rsidR="00896D62" w:rsidRPr="00914AB1" w:rsidRDefault="00896D62" w:rsidP="000B5A81">
      <w:pPr>
        <w:spacing w:after="0" w:line="240" w:lineRule="auto"/>
        <w:ind w:left="284" w:right="-172" w:firstLine="283"/>
        <w:jc w:val="both"/>
        <w:rPr>
          <w:rFonts w:ascii="Times New Roman" w:hAnsi="Times New Roman"/>
          <w:sz w:val="24"/>
          <w:szCs w:val="24"/>
        </w:rPr>
      </w:pPr>
      <w:r w:rsidRPr="00914AB1">
        <w:rPr>
          <w:rFonts w:ascii="Times New Roman" w:hAnsi="Times New Roman"/>
          <w:sz w:val="24"/>
          <w:szCs w:val="24"/>
        </w:rPr>
        <w:t>Бессоюзные сложные предложения. Знаки препинания в бессоюзных сложных предложениях.</w:t>
      </w:r>
    </w:p>
    <w:p w:rsidR="00896D62" w:rsidRPr="0035470E" w:rsidRDefault="00896D62" w:rsidP="000B5A81">
      <w:pPr>
        <w:spacing w:after="0" w:line="240" w:lineRule="auto"/>
        <w:ind w:left="284" w:right="-172" w:firstLine="283"/>
        <w:jc w:val="both"/>
        <w:rPr>
          <w:rFonts w:ascii="Times New Roman" w:hAnsi="Times New Roman"/>
          <w:b/>
          <w:i/>
          <w:sz w:val="24"/>
          <w:szCs w:val="24"/>
        </w:rPr>
      </w:pPr>
      <w:r w:rsidRPr="00914AB1">
        <w:rPr>
          <w:rFonts w:ascii="Times New Roman" w:hAnsi="Times New Roman"/>
          <w:sz w:val="24"/>
          <w:szCs w:val="24"/>
        </w:rPr>
        <w:t>Сложные синтаксические конструкции: сложные предложения с разными видами</w:t>
      </w:r>
      <w:r w:rsidRPr="00914AB1">
        <w:rPr>
          <w:rFonts w:ascii="Times New Roman" w:hAnsi="Times New Roman"/>
          <w:b/>
          <w:i/>
          <w:sz w:val="24"/>
          <w:szCs w:val="24"/>
        </w:rPr>
        <w:t xml:space="preserve"> </w:t>
      </w:r>
      <w:r w:rsidRPr="00867B04">
        <w:rPr>
          <w:rFonts w:ascii="Times New Roman" w:hAnsi="Times New Roman"/>
          <w:sz w:val="24"/>
          <w:szCs w:val="24"/>
        </w:rPr>
        <w:t>связи.</w:t>
      </w:r>
    </w:p>
    <w:p w:rsidR="00896D62" w:rsidRDefault="00896D62" w:rsidP="000B5A81">
      <w:pPr>
        <w:spacing w:after="0" w:line="240" w:lineRule="auto"/>
        <w:ind w:left="284" w:right="-172" w:firstLine="283"/>
        <w:rPr>
          <w:rFonts w:ascii="Times New Roman" w:hAnsi="Times New Roman"/>
          <w:b/>
          <w:sz w:val="24"/>
          <w:szCs w:val="24"/>
        </w:rPr>
      </w:pPr>
    </w:p>
    <w:p w:rsidR="00896D62" w:rsidRDefault="00896D62" w:rsidP="00896D62">
      <w:pPr>
        <w:spacing w:after="0" w:line="240" w:lineRule="auto"/>
        <w:ind w:left="567" w:right="257" w:firstLine="284"/>
        <w:jc w:val="center"/>
        <w:rPr>
          <w:rFonts w:ascii="Times New Roman" w:hAnsi="Times New Roman"/>
          <w:b/>
          <w:sz w:val="24"/>
          <w:szCs w:val="24"/>
        </w:rPr>
      </w:pPr>
      <w:r>
        <w:rPr>
          <w:rFonts w:ascii="Times New Roman" w:hAnsi="Times New Roman"/>
          <w:b/>
          <w:sz w:val="24"/>
          <w:szCs w:val="24"/>
        </w:rPr>
        <w:t>11 класс</w:t>
      </w:r>
    </w:p>
    <w:p w:rsidR="00896D62" w:rsidRDefault="00896D62" w:rsidP="00ED4AA3">
      <w:pPr>
        <w:spacing w:after="0" w:line="240" w:lineRule="auto"/>
        <w:ind w:left="284" w:right="-172" w:firstLine="283"/>
        <w:jc w:val="center"/>
        <w:rPr>
          <w:rFonts w:ascii="Times New Roman" w:hAnsi="Times New Roman"/>
          <w:b/>
          <w:sz w:val="24"/>
          <w:szCs w:val="24"/>
        </w:rPr>
      </w:pPr>
      <w:r w:rsidRPr="001D1ACC">
        <w:rPr>
          <w:rFonts w:ascii="Times New Roman" w:hAnsi="Times New Roman"/>
          <w:b/>
          <w:sz w:val="24"/>
          <w:szCs w:val="24"/>
        </w:rPr>
        <w:t xml:space="preserve">Содержательный учебный блок </w:t>
      </w:r>
      <w:r>
        <w:rPr>
          <w:rFonts w:ascii="Times New Roman" w:hAnsi="Times New Roman"/>
          <w:b/>
          <w:sz w:val="24"/>
          <w:szCs w:val="24"/>
        </w:rPr>
        <w:t>7</w:t>
      </w:r>
    </w:p>
    <w:p w:rsidR="00896D62" w:rsidRDefault="00896D62" w:rsidP="00ED4AA3">
      <w:pPr>
        <w:spacing w:after="0" w:line="240" w:lineRule="auto"/>
        <w:ind w:left="284" w:right="-172" w:firstLine="283"/>
        <w:jc w:val="both"/>
        <w:rPr>
          <w:rFonts w:ascii="Times New Roman" w:hAnsi="Times New Roman"/>
          <w:sz w:val="24"/>
          <w:szCs w:val="24"/>
        </w:rPr>
      </w:pPr>
      <w:r w:rsidRPr="004009BD">
        <w:rPr>
          <w:rFonts w:ascii="Times New Roman" w:hAnsi="Times New Roman"/>
          <w:b/>
          <w:i/>
          <w:sz w:val="24"/>
          <w:szCs w:val="24"/>
        </w:rPr>
        <w:t>Введение</w:t>
      </w:r>
      <w:r w:rsidRPr="004009BD">
        <w:rPr>
          <w:rFonts w:ascii="Times New Roman" w:hAnsi="Times New Roman"/>
          <w:sz w:val="24"/>
          <w:szCs w:val="24"/>
        </w:rPr>
        <w:t xml:space="preserve"> в курс русского языка 11 класса. Цель  изучения курса. Входное  диагностическое тестирование</w:t>
      </w:r>
      <w:r>
        <w:rPr>
          <w:rFonts w:ascii="Times New Roman" w:hAnsi="Times New Roman"/>
          <w:sz w:val="24"/>
          <w:szCs w:val="24"/>
        </w:rPr>
        <w:t>.</w:t>
      </w:r>
    </w:p>
    <w:p w:rsidR="00896D62" w:rsidRDefault="00896D62" w:rsidP="00ED4AA3">
      <w:pPr>
        <w:spacing w:after="0" w:line="240" w:lineRule="auto"/>
        <w:ind w:left="284" w:right="-172" w:firstLine="283"/>
        <w:jc w:val="both"/>
        <w:rPr>
          <w:rFonts w:ascii="Times New Roman" w:hAnsi="Times New Roman"/>
          <w:b/>
          <w:i/>
          <w:sz w:val="24"/>
          <w:szCs w:val="24"/>
        </w:rPr>
      </w:pPr>
      <w:r w:rsidRPr="004009BD">
        <w:rPr>
          <w:rFonts w:ascii="Times New Roman" w:hAnsi="Times New Roman"/>
          <w:b/>
          <w:i/>
          <w:sz w:val="24"/>
          <w:szCs w:val="24"/>
        </w:rPr>
        <w:t>Общее понятие о морфологии</w:t>
      </w:r>
    </w:p>
    <w:p w:rsidR="00896D62" w:rsidRDefault="00896D62" w:rsidP="00ED4AA3">
      <w:pPr>
        <w:spacing w:after="0" w:line="240" w:lineRule="auto"/>
        <w:ind w:left="284" w:right="-172" w:firstLine="283"/>
        <w:jc w:val="both"/>
        <w:rPr>
          <w:rFonts w:ascii="Times New Roman" w:hAnsi="Times New Roman"/>
          <w:sz w:val="24"/>
          <w:szCs w:val="24"/>
        </w:rPr>
      </w:pPr>
      <w:r w:rsidRPr="004009BD">
        <w:rPr>
          <w:rFonts w:ascii="Times New Roman" w:hAnsi="Times New Roman"/>
          <w:sz w:val="24"/>
          <w:szCs w:val="24"/>
        </w:rPr>
        <w:t>Принципы классификации слов по частям речи. Междометие как особая часть речи. Звукоподражательные слова.</w:t>
      </w:r>
    </w:p>
    <w:p w:rsidR="00896D62" w:rsidRDefault="00896D62" w:rsidP="00ED4AA3">
      <w:pPr>
        <w:spacing w:after="0" w:line="240" w:lineRule="auto"/>
        <w:ind w:left="284" w:right="-172" w:firstLine="283"/>
        <w:jc w:val="both"/>
        <w:rPr>
          <w:rFonts w:ascii="Times New Roman" w:hAnsi="Times New Roman"/>
          <w:b/>
          <w:i/>
          <w:sz w:val="24"/>
          <w:szCs w:val="24"/>
        </w:rPr>
      </w:pPr>
      <w:r w:rsidRPr="004009BD">
        <w:rPr>
          <w:rFonts w:ascii="Times New Roman" w:hAnsi="Times New Roman"/>
          <w:b/>
          <w:i/>
          <w:sz w:val="24"/>
          <w:szCs w:val="24"/>
        </w:rPr>
        <w:t>Орфография</w:t>
      </w:r>
    </w:p>
    <w:p w:rsidR="00896D62" w:rsidRPr="004009BD" w:rsidRDefault="00896D62" w:rsidP="00ED4AA3">
      <w:pPr>
        <w:spacing w:after="0" w:line="240" w:lineRule="auto"/>
        <w:ind w:left="284" w:right="-172" w:firstLine="283"/>
        <w:jc w:val="both"/>
        <w:rPr>
          <w:rFonts w:ascii="Times New Roman" w:hAnsi="Times New Roman"/>
          <w:sz w:val="24"/>
          <w:szCs w:val="24"/>
        </w:rPr>
      </w:pPr>
      <w:r w:rsidRPr="004009BD">
        <w:rPr>
          <w:rFonts w:ascii="Times New Roman" w:hAnsi="Times New Roman"/>
          <w:sz w:val="24"/>
          <w:szCs w:val="24"/>
        </w:rPr>
        <w:t>Правописание не со словами разных частей речи</w:t>
      </w:r>
      <w:r>
        <w:rPr>
          <w:rFonts w:ascii="Times New Roman" w:hAnsi="Times New Roman"/>
          <w:sz w:val="24"/>
          <w:szCs w:val="24"/>
        </w:rPr>
        <w:t xml:space="preserve">. </w:t>
      </w:r>
      <w:r w:rsidRPr="004009BD">
        <w:rPr>
          <w:rFonts w:ascii="Times New Roman" w:hAnsi="Times New Roman"/>
          <w:sz w:val="24"/>
          <w:szCs w:val="24"/>
        </w:rPr>
        <w:t>Тр</w:t>
      </w:r>
      <w:r>
        <w:rPr>
          <w:rFonts w:ascii="Times New Roman" w:hAnsi="Times New Roman"/>
          <w:sz w:val="24"/>
          <w:szCs w:val="24"/>
        </w:rPr>
        <w:t xml:space="preserve">удные случаи правописания не со </w:t>
      </w:r>
      <w:r w:rsidRPr="004009BD">
        <w:rPr>
          <w:rFonts w:ascii="Times New Roman" w:hAnsi="Times New Roman"/>
          <w:sz w:val="24"/>
          <w:szCs w:val="24"/>
        </w:rPr>
        <w:t>словами разных частей речи</w:t>
      </w:r>
      <w:r>
        <w:rPr>
          <w:rFonts w:ascii="Times New Roman" w:hAnsi="Times New Roman"/>
          <w:sz w:val="24"/>
          <w:szCs w:val="24"/>
        </w:rPr>
        <w:t>.</w:t>
      </w:r>
    </w:p>
    <w:p w:rsidR="00896D62" w:rsidRDefault="00896D62" w:rsidP="00ED4AA3">
      <w:pPr>
        <w:spacing w:after="0" w:line="240" w:lineRule="auto"/>
        <w:ind w:left="284" w:right="-172" w:firstLine="283"/>
        <w:jc w:val="both"/>
        <w:rPr>
          <w:rFonts w:ascii="Times New Roman" w:hAnsi="Times New Roman"/>
          <w:b/>
          <w:i/>
          <w:sz w:val="24"/>
          <w:szCs w:val="24"/>
        </w:rPr>
      </w:pPr>
      <w:r w:rsidRPr="004009BD">
        <w:rPr>
          <w:rFonts w:ascii="Times New Roman" w:hAnsi="Times New Roman"/>
          <w:b/>
          <w:i/>
          <w:sz w:val="24"/>
          <w:szCs w:val="24"/>
        </w:rPr>
        <w:t>Речь как вид коммуникативной деятельности</w:t>
      </w:r>
    </w:p>
    <w:p w:rsidR="00896D62" w:rsidRPr="004009BD" w:rsidRDefault="00896D62" w:rsidP="00ED4AA3">
      <w:pPr>
        <w:spacing w:after="0" w:line="240" w:lineRule="auto"/>
        <w:ind w:left="284" w:right="-172" w:firstLine="283"/>
        <w:jc w:val="both"/>
        <w:rPr>
          <w:rFonts w:ascii="Times New Roman" w:hAnsi="Times New Roman"/>
          <w:sz w:val="24"/>
          <w:szCs w:val="24"/>
        </w:rPr>
      </w:pPr>
      <w:r w:rsidRPr="004009BD">
        <w:rPr>
          <w:rFonts w:ascii="Times New Roman" w:hAnsi="Times New Roman"/>
          <w:sz w:val="24"/>
          <w:szCs w:val="24"/>
        </w:rPr>
        <w:lastRenderedPageBreak/>
        <w:t>Правильность реч</w:t>
      </w:r>
      <w:r>
        <w:rPr>
          <w:rFonts w:ascii="Times New Roman" w:hAnsi="Times New Roman"/>
          <w:sz w:val="24"/>
          <w:szCs w:val="24"/>
        </w:rPr>
        <w:t>и. Богатство речи. Чистота речи.</w:t>
      </w:r>
      <w:r w:rsidRPr="004009BD">
        <w:rPr>
          <w:rFonts w:ascii="Times New Roman" w:hAnsi="Times New Roman"/>
          <w:sz w:val="24"/>
          <w:szCs w:val="24"/>
        </w:rPr>
        <w:t xml:space="preserve"> Логичность речи. Точность речи. Уместность речи</w:t>
      </w:r>
      <w:r>
        <w:rPr>
          <w:rFonts w:ascii="Times New Roman" w:hAnsi="Times New Roman"/>
          <w:sz w:val="24"/>
          <w:szCs w:val="24"/>
        </w:rPr>
        <w:t xml:space="preserve">. </w:t>
      </w:r>
      <w:r w:rsidRPr="004009BD">
        <w:rPr>
          <w:rFonts w:ascii="Times New Roman" w:hAnsi="Times New Roman"/>
          <w:sz w:val="24"/>
          <w:szCs w:val="24"/>
        </w:rPr>
        <w:t>Выразительность речи. Основные виды тропов. Фигуры речи</w:t>
      </w:r>
      <w:r>
        <w:rPr>
          <w:rFonts w:ascii="Times New Roman" w:hAnsi="Times New Roman"/>
          <w:sz w:val="24"/>
          <w:szCs w:val="24"/>
        </w:rPr>
        <w:t>.</w:t>
      </w:r>
    </w:p>
    <w:p w:rsidR="00896D62" w:rsidRDefault="00896D62" w:rsidP="00ED4AA3">
      <w:pPr>
        <w:spacing w:after="0" w:line="240" w:lineRule="auto"/>
        <w:ind w:left="284" w:right="-172" w:firstLine="283"/>
        <w:jc w:val="both"/>
        <w:rPr>
          <w:rFonts w:ascii="Times New Roman" w:hAnsi="Times New Roman"/>
          <w:b/>
          <w:i/>
          <w:sz w:val="24"/>
          <w:szCs w:val="24"/>
        </w:rPr>
      </w:pPr>
      <w:r w:rsidRPr="004009BD">
        <w:rPr>
          <w:rFonts w:ascii="Times New Roman" w:hAnsi="Times New Roman"/>
          <w:b/>
          <w:i/>
          <w:sz w:val="24"/>
          <w:szCs w:val="24"/>
        </w:rPr>
        <w:t>Синтаксис и пунктуация</w:t>
      </w:r>
    </w:p>
    <w:p w:rsidR="00896D62" w:rsidRPr="00242496" w:rsidRDefault="00896D62" w:rsidP="00ED4AA3">
      <w:pPr>
        <w:spacing w:after="0" w:line="240" w:lineRule="auto"/>
        <w:ind w:left="284" w:right="-172" w:firstLine="283"/>
        <w:rPr>
          <w:rFonts w:ascii="Times New Roman" w:hAnsi="Times New Roman"/>
          <w:sz w:val="24"/>
          <w:szCs w:val="24"/>
        </w:rPr>
      </w:pPr>
      <w:r w:rsidRPr="00FC5A62">
        <w:rPr>
          <w:rFonts w:ascii="Times New Roman" w:hAnsi="Times New Roman"/>
          <w:sz w:val="24"/>
          <w:szCs w:val="24"/>
        </w:rPr>
        <w:t>Знаки препинания при междометиях. Знаки препинания в предложениях, осложнённых обращением</w:t>
      </w:r>
    </w:p>
    <w:p w:rsidR="00896D62" w:rsidRPr="00896D62" w:rsidRDefault="00896D62" w:rsidP="00ED4AA3">
      <w:pPr>
        <w:spacing w:after="0" w:line="240" w:lineRule="auto"/>
        <w:ind w:left="284" w:right="-172" w:firstLine="283"/>
        <w:jc w:val="center"/>
        <w:rPr>
          <w:rFonts w:ascii="Times New Roman" w:hAnsi="Times New Roman"/>
          <w:b/>
          <w:sz w:val="24"/>
          <w:szCs w:val="24"/>
        </w:rPr>
      </w:pPr>
      <w:r w:rsidRPr="001D1ACC">
        <w:rPr>
          <w:rFonts w:ascii="Times New Roman" w:hAnsi="Times New Roman"/>
          <w:b/>
          <w:sz w:val="24"/>
          <w:szCs w:val="24"/>
        </w:rPr>
        <w:t xml:space="preserve">Содержательный учебный блок </w:t>
      </w:r>
      <w:r>
        <w:rPr>
          <w:rFonts w:ascii="Times New Roman" w:hAnsi="Times New Roman"/>
          <w:b/>
          <w:sz w:val="24"/>
          <w:szCs w:val="24"/>
        </w:rPr>
        <w:t>8</w:t>
      </w:r>
    </w:p>
    <w:p w:rsidR="00896D62" w:rsidRPr="00FC5A62" w:rsidRDefault="00896D62" w:rsidP="00ED4AA3">
      <w:pPr>
        <w:spacing w:after="0" w:line="240" w:lineRule="auto"/>
        <w:ind w:left="284" w:right="-172" w:firstLine="283"/>
        <w:jc w:val="both"/>
        <w:rPr>
          <w:rFonts w:ascii="Times New Roman" w:hAnsi="Times New Roman"/>
          <w:b/>
          <w:i/>
          <w:sz w:val="24"/>
          <w:szCs w:val="24"/>
        </w:rPr>
      </w:pPr>
      <w:r w:rsidRPr="00FC5A62">
        <w:rPr>
          <w:rFonts w:ascii="Times New Roman" w:hAnsi="Times New Roman"/>
          <w:b/>
          <w:i/>
          <w:sz w:val="24"/>
          <w:szCs w:val="24"/>
        </w:rPr>
        <w:t>Служебные части речи</w:t>
      </w:r>
    </w:p>
    <w:p w:rsidR="00896D62" w:rsidRPr="00FC5A62" w:rsidRDefault="00896D62" w:rsidP="00ED4AA3">
      <w:pPr>
        <w:spacing w:after="0" w:line="240" w:lineRule="auto"/>
        <w:ind w:left="284" w:right="-172" w:firstLine="283"/>
        <w:jc w:val="both"/>
        <w:rPr>
          <w:rFonts w:ascii="Times New Roman" w:hAnsi="Times New Roman"/>
          <w:sz w:val="24"/>
          <w:szCs w:val="24"/>
        </w:rPr>
      </w:pPr>
      <w:r w:rsidRPr="00FC5A62">
        <w:rPr>
          <w:rFonts w:ascii="Times New Roman" w:hAnsi="Times New Roman"/>
          <w:sz w:val="24"/>
          <w:szCs w:val="24"/>
        </w:rPr>
        <w:t>Предлог как служебная часть речи. Разряды предлогов по структуре, по происхождению и по значению</w:t>
      </w:r>
      <w:r>
        <w:rPr>
          <w:rFonts w:ascii="Times New Roman" w:hAnsi="Times New Roman"/>
          <w:sz w:val="24"/>
          <w:szCs w:val="24"/>
        </w:rPr>
        <w:t>.</w:t>
      </w:r>
    </w:p>
    <w:p w:rsidR="00896D62" w:rsidRPr="00FC5A62" w:rsidRDefault="00896D62" w:rsidP="00ED4AA3">
      <w:pPr>
        <w:spacing w:after="0" w:line="240" w:lineRule="auto"/>
        <w:ind w:left="284" w:right="-172" w:firstLine="283"/>
        <w:jc w:val="both"/>
        <w:rPr>
          <w:rFonts w:ascii="Times New Roman" w:hAnsi="Times New Roman"/>
          <w:sz w:val="24"/>
          <w:szCs w:val="24"/>
        </w:rPr>
      </w:pPr>
      <w:r w:rsidRPr="00FC5A62">
        <w:rPr>
          <w:rFonts w:ascii="Times New Roman" w:hAnsi="Times New Roman"/>
          <w:sz w:val="24"/>
          <w:szCs w:val="24"/>
        </w:rPr>
        <w:t xml:space="preserve">Союз как служебная часть речи. Разряды союзов по </w:t>
      </w:r>
      <w:r w:rsidRPr="00133E1A">
        <w:rPr>
          <w:rFonts w:ascii="Times New Roman" w:hAnsi="Times New Roman"/>
          <w:sz w:val="24"/>
          <w:szCs w:val="24"/>
        </w:rPr>
        <w:t>происхождению, структуре, употреблению и синтаксической функции.</w:t>
      </w:r>
    </w:p>
    <w:p w:rsidR="00896D62" w:rsidRDefault="00896D62" w:rsidP="00ED4AA3">
      <w:pPr>
        <w:spacing w:after="0" w:line="240" w:lineRule="auto"/>
        <w:ind w:left="284" w:right="-172" w:firstLine="283"/>
        <w:jc w:val="both"/>
        <w:rPr>
          <w:rFonts w:ascii="Times New Roman" w:hAnsi="Times New Roman"/>
          <w:b/>
          <w:i/>
          <w:sz w:val="24"/>
          <w:szCs w:val="24"/>
        </w:rPr>
      </w:pPr>
      <w:r w:rsidRPr="00FC5A62">
        <w:rPr>
          <w:rFonts w:ascii="Times New Roman" w:hAnsi="Times New Roman"/>
          <w:sz w:val="24"/>
          <w:szCs w:val="24"/>
        </w:rPr>
        <w:t>Частица как служебная часть речи. Разряды частиц  по значению</w:t>
      </w:r>
      <w:r>
        <w:rPr>
          <w:rFonts w:ascii="Times New Roman" w:hAnsi="Times New Roman"/>
          <w:sz w:val="24"/>
          <w:szCs w:val="24"/>
        </w:rPr>
        <w:t>.</w:t>
      </w:r>
    </w:p>
    <w:p w:rsidR="00896D62" w:rsidRDefault="00896D62" w:rsidP="00ED4AA3">
      <w:pPr>
        <w:spacing w:after="0" w:line="240" w:lineRule="auto"/>
        <w:ind w:left="284" w:right="-172" w:firstLine="283"/>
        <w:jc w:val="both"/>
        <w:rPr>
          <w:rFonts w:ascii="Times New Roman" w:hAnsi="Times New Roman"/>
          <w:b/>
          <w:i/>
          <w:sz w:val="24"/>
          <w:szCs w:val="24"/>
        </w:rPr>
      </w:pPr>
      <w:r w:rsidRPr="004009BD">
        <w:rPr>
          <w:rFonts w:ascii="Times New Roman" w:hAnsi="Times New Roman"/>
          <w:b/>
          <w:i/>
          <w:sz w:val="24"/>
          <w:szCs w:val="24"/>
        </w:rPr>
        <w:t>Орфография</w:t>
      </w:r>
    </w:p>
    <w:p w:rsidR="00896D62" w:rsidRPr="00FC5A62" w:rsidRDefault="00896D62" w:rsidP="00ED4AA3">
      <w:pPr>
        <w:spacing w:after="0" w:line="240" w:lineRule="auto"/>
        <w:ind w:left="284" w:right="-172" w:firstLine="283"/>
        <w:jc w:val="both"/>
        <w:rPr>
          <w:rFonts w:ascii="Times New Roman" w:hAnsi="Times New Roman"/>
          <w:sz w:val="24"/>
          <w:szCs w:val="24"/>
        </w:rPr>
      </w:pPr>
      <w:r w:rsidRPr="00FC5A62">
        <w:rPr>
          <w:rFonts w:ascii="Times New Roman" w:hAnsi="Times New Roman"/>
          <w:sz w:val="24"/>
          <w:szCs w:val="24"/>
        </w:rPr>
        <w:t>Правописание предлогов. Правописание союзов и союзных слов</w:t>
      </w:r>
    </w:p>
    <w:p w:rsidR="00896D62" w:rsidRPr="00FC5A62" w:rsidRDefault="00896D62" w:rsidP="00ED4AA3">
      <w:pPr>
        <w:spacing w:after="0" w:line="240" w:lineRule="auto"/>
        <w:ind w:left="284" w:right="-172" w:firstLine="283"/>
        <w:jc w:val="both"/>
        <w:rPr>
          <w:rFonts w:ascii="Times New Roman" w:hAnsi="Times New Roman"/>
          <w:sz w:val="24"/>
          <w:szCs w:val="24"/>
        </w:rPr>
      </w:pPr>
      <w:r w:rsidRPr="00FC5A62">
        <w:rPr>
          <w:rFonts w:ascii="Times New Roman" w:hAnsi="Times New Roman"/>
          <w:sz w:val="24"/>
          <w:szCs w:val="24"/>
        </w:rPr>
        <w:t xml:space="preserve">Правописание частиц. Различие значений частиц </w:t>
      </w:r>
      <w:r w:rsidRPr="00FC5A62">
        <w:rPr>
          <w:rFonts w:ascii="Times New Roman" w:hAnsi="Times New Roman"/>
          <w:i/>
          <w:sz w:val="24"/>
          <w:szCs w:val="24"/>
        </w:rPr>
        <w:t xml:space="preserve">не </w:t>
      </w:r>
      <w:r w:rsidRPr="00FC5A62">
        <w:rPr>
          <w:rFonts w:ascii="Times New Roman" w:hAnsi="Times New Roman"/>
          <w:sz w:val="24"/>
          <w:szCs w:val="24"/>
        </w:rPr>
        <w:t xml:space="preserve">и </w:t>
      </w:r>
      <w:r w:rsidRPr="00FC5A62">
        <w:rPr>
          <w:rFonts w:ascii="Times New Roman" w:hAnsi="Times New Roman"/>
          <w:i/>
          <w:sz w:val="24"/>
          <w:szCs w:val="24"/>
        </w:rPr>
        <w:t>ни</w:t>
      </w:r>
      <w:r>
        <w:rPr>
          <w:rFonts w:ascii="Times New Roman" w:hAnsi="Times New Roman"/>
          <w:sz w:val="24"/>
          <w:szCs w:val="24"/>
        </w:rPr>
        <w:t>.</w:t>
      </w:r>
    </w:p>
    <w:p w:rsidR="00896D62" w:rsidRPr="004009BD" w:rsidRDefault="00896D62" w:rsidP="00ED4AA3">
      <w:pPr>
        <w:spacing w:after="0" w:line="240" w:lineRule="auto"/>
        <w:ind w:left="284" w:right="-172" w:firstLine="283"/>
        <w:jc w:val="both"/>
        <w:rPr>
          <w:rFonts w:ascii="Times New Roman" w:hAnsi="Times New Roman"/>
          <w:b/>
          <w:sz w:val="24"/>
          <w:szCs w:val="24"/>
        </w:rPr>
      </w:pPr>
      <w:r w:rsidRPr="00FC5A62">
        <w:rPr>
          <w:rFonts w:ascii="Times New Roman" w:hAnsi="Times New Roman"/>
          <w:b/>
          <w:i/>
          <w:sz w:val="24"/>
          <w:szCs w:val="24"/>
        </w:rPr>
        <w:t xml:space="preserve">Нормы языка и культуры речи </w:t>
      </w:r>
    </w:p>
    <w:p w:rsidR="00896D62" w:rsidRPr="00FC5A62" w:rsidRDefault="00896D62" w:rsidP="00ED4AA3">
      <w:pPr>
        <w:spacing w:after="0" w:line="240" w:lineRule="auto"/>
        <w:ind w:left="284" w:right="-172" w:firstLine="283"/>
        <w:jc w:val="both"/>
        <w:rPr>
          <w:rFonts w:ascii="Times New Roman" w:hAnsi="Times New Roman"/>
          <w:sz w:val="24"/>
          <w:szCs w:val="24"/>
        </w:rPr>
      </w:pPr>
      <w:r w:rsidRPr="00FC5A62">
        <w:rPr>
          <w:rFonts w:ascii="Times New Roman" w:hAnsi="Times New Roman"/>
          <w:sz w:val="24"/>
          <w:szCs w:val="24"/>
        </w:rPr>
        <w:t xml:space="preserve">Употребление предлогов с  одним и несколькими падежами; особенности употребления частиц в устной и письменной речи. Нормы употребления союзов </w:t>
      </w:r>
      <w:proofErr w:type="gramStart"/>
      <w:r w:rsidRPr="00FC5A62">
        <w:rPr>
          <w:rFonts w:ascii="Times New Roman" w:hAnsi="Times New Roman"/>
          <w:sz w:val="24"/>
          <w:szCs w:val="24"/>
        </w:rPr>
        <w:t>в</w:t>
      </w:r>
      <w:proofErr w:type="gramEnd"/>
      <w:r w:rsidRPr="00FC5A62">
        <w:rPr>
          <w:rFonts w:ascii="Times New Roman" w:hAnsi="Times New Roman"/>
          <w:sz w:val="24"/>
          <w:szCs w:val="24"/>
        </w:rPr>
        <w:t xml:space="preserve"> простых осложнённых </w:t>
      </w:r>
    </w:p>
    <w:p w:rsidR="00896D62" w:rsidRPr="00FC5A62" w:rsidRDefault="00896D62" w:rsidP="00ED4AA3">
      <w:pPr>
        <w:spacing w:after="0" w:line="240" w:lineRule="auto"/>
        <w:ind w:left="284" w:right="-172" w:firstLine="283"/>
        <w:jc w:val="both"/>
        <w:rPr>
          <w:rFonts w:ascii="Times New Roman" w:hAnsi="Times New Roman"/>
          <w:sz w:val="24"/>
          <w:szCs w:val="24"/>
        </w:rPr>
      </w:pPr>
      <w:proofErr w:type="gramStart"/>
      <w:r w:rsidRPr="00FC5A62">
        <w:rPr>
          <w:rFonts w:ascii="Times New Roman" w:hAnsi="Times New Roman"/>
          <w:sz w:val="24"/>
          <w:szCs w:val="24"/>
        </w:rPr>
        <w:t>предложениях</w:t>
      </w:r>
      <w:proofErr w:type="gramEnd"/>
      <w:r w:rsidRPr="00FC5A62">
        <w:rPr>
          <w:rFonts w:ascii="Times New Roman" w:hAnsi="Times New Roman"/>
          <w:sz w:val="24"/>
          <w:szCs w:val="24"/>
        </w:rPr>
        <w:t xml:space="preserve"> и в сложных союзных предложениях</w:t>
      </w:r>
      <w:r>
        <w:rPr>
          <w:rFonts w:ascii="Times New Roman" w:hAnsi="Times New Roman"/>
          <w:sz w:val="24"/>
          <w:szCs w:val="24"/>
        </w:rPr>
        <w:t>.</w:t>
      </w:r>
    </w:p>
    <w:p w:rsidR="00896D62" w:rsidRDefault="00896D62" w:rsidP="00ED4AA3">
      <w:pPr>
        <w:spacing w:after="0" w:line="240" w:lineRule="auto"/>
        <w:ind w:left="284" w:right="-172" w:firstLine="283"/>
        <w:jc w:val="both"/>
        <w:rPr>
          <w:rFonts w:ascii="Times New Roman" w:hAnsi="Times New Roman"/>
          <w:b/>
          <w:i/>
          <w:sz w:val="24"/>
          <w:szCs w:val="24"/>
        </w:rPr>
      </w:pPr>
      <w:r w:rsidRPr="004009BD">
        <w:rPr>
          <w:rFonts w:ascii="Times New Roman" w:hAnsi="Times New Roman"/>
          <w:b/>
          <w:i/>
          <w:sz w:val="24"/>
          <w:szCs w:val="24"/>
        </w:rPr>
        <w:t>Синтаксис и пунктуация</w:t>
      </w:r>
    </w:p>
    <w:p w:rsidR="00896D62" w:rsidRPr="00242496" w:rsidRDefault="00896D62" w:rsidP="00ED4AA3">
      <w:pPr>
        <w:spacing w:after="0" w:line="240" w:lineRule="auto"/>
        <w:ind w:left="284" w:right="-172" w:firstLine="283"/>
        <w:jc w:val="both"/>
        <w:rPr>
          <w:rFonts w:ascii="Times New Roman" w:hAnsi="Times New Roman"/>
          <w:sz w:val="24"/>
          <w:szCs w:val="24"/>
        </w:rPr>
      </w:pPr>
      <w:r w:rsidRPr="00FC5A62">
        <w:rPr>
          <w:rFonts w:ascii="Times New Roman" w:hAnsi="Times New Roman"/>
          <w:sz w:val="24"/>
          <w:szCs w:val="24"/>
        </w:rPr>
        <w:t>Вводные компоненты и знаки препинания при них. Отличие вводных компонентов от омонимичных членов предложения</w:t>
      </w:r>
      <w:r>
        <w:rPr>
          <w:rFonts w:ascii="Times New Roman" w:hAnsi="Times New Roman"/>
          <w:sz w:val="24"/>
          <w:szCs w:val="24"/>
        </w:rPr>
        <w:t xml:space="preserve">. </w:t>
      </w:r>
      <w:r w:rsidRPr="00FC5A62">
        <w:rPr>
          <w:rFonts w:ascii="Times New Roman" w:hAnsi="Times New Roman"/>
          <w:sz w:val="24"/>
          <w:szCs w:val="24"/>
        </w:rPr>
        <w:t>Вставные конструкции и знаки препинания при них</w:t>
      </w:r>
      <w:r>
        <w:rPr>
          <w:rFonts w:ascii="Times New Roman" w:hAnsi="Times New Roman"/>
          <w:sz w:val="24"/>
          <w:szCs w:val="24"/>
        </w:rPr>
        <w:t>.</w:t>
      </w:r>
    </w:p>
    <w:p w:rsidR="00896D62" w:rsidRPr="00896D62" w:rsidRDefault="00896D62" w:rsidP="00ED4AA3">
      <w:pPr>
        <w:spacing w:after="0" w:line="240" w:lineRule="auto"/>
        <w:ind w:left="284" w:right="-172" w:firstLine="283"/>
        <w:jc w:val="center"/>
        <w:rPr>
          <w:rFonts w:ascii="Times New Roman" w:hAnsi="Times New Roman"/>
          <w:b/>
          <w:sz w:val="24"/>
          <w:szCs w:val="24"/>
        </w:rPr>
      </w:pPr>
      <w:r w:rsidRPr="001D1ACC">
        <w:rPr>
          <w:rFonts w:ascii="Times New Roman" w:hAnsi="Times New Roman"/>
          <w:b/>
          <w:sz w:val="24"/>
          <w:szCs w:val="24"/>
        </w:rPr>
        <w:t xml:space="preserve">Содержательный учебный блок </w:t>
      </w:r>
      <w:r>
        <w:rPr>
          <w:rFonts w:ascii="Times New Roman" w:hAnsi="Times New Roman"/>
          <w:b/>
          <w:sz w:val="24"/>
          <w:szCs w:val="24"/>
        </w:rPr>
        <w:t>9</w:t>
      </w:r>
    </w:p>
    <w:p w:rsidR="00896D62" w:rsidRPr="00FC5A62" w:rsidRDefault="00896D62" w:rsidP="00ED4AA3">
      <w:pPr>
        <w:spacing w:after="0" w:line="240" w:lineRule="auto"/>
        <w:ind w:left="284" w:right="-172" w:firstLine="283"/>
        <w:jc w:val="both"/>
        <w:rPr>
          <w:rFonts w:ascii="Times New Roman" w:hAnsi="Times New Roman"/>
          <w:b/>
          <w:i/>
          <w:sz w:val="24"/>
          <w:szCs w:val="24"/>
        </w:rPr>
      </w:pPr>
      <w:r w:rsidRPr="00FC5A62">
        <w:rPr>
          <w:rFonts w:ascii="Times New Roman" w:hAnsi="Times New Roman"/>
          <w:b/>
          <w:i/>
          <w:sz w:val="24"/>
          <w:szCs w:val="24"/>
        </w:rPr>
        <w:t>Имя существительное как часть речи</w:t>
      </w:r>
    </w:p>
    <w:p w:rsidR="00896D62" w:rsidRPr="00FC5A62" w:rsidRDefault="00896D62" w:rsidP="00ED4AA3">
      <w:pPr>
        <w:spacing w:after="0" w:line="240" w:lineRule="auto"/>
        <w:ind w:left="284" w:right="-172" w:firstLine="283"/>
        <w:jc w:val="both"/>
        <w:rPr>
          <w:rFonts w:ascii="Times New Roman" w:hAnsi="Times New Roman"/>
          <w:sz w:val="24"/>
          <w:szCs w:val="24"/>
        </w:rPr>
      </w:pPr>
      <w:r w:rsidRPr="00FC5A62">
        <w:rPr>
          <w:rFonts w:ascii="Times New Roman" w:hAnsi="Times New Roman"/>
          <w:sz w:val="24"/>
          <w:szCs w:val="24"/>
        </w:rPr>
        <w:t>Лексико-грамматические разряды имён существительных. Имена существительные собственные и нарицательные</w:t>
      </w:r>
      <w:r>
        <w:rPr>
          <w:rFonts w:ascii="Times New Roman" w:hAnsi="Times New Roman"/>
          <w:sz w:val="24"/>
          <w:szCs w:val="24"/>
        </w:rPr>
        <w:t xml:space="preserve">. </w:t>
      </w:r>
      <w:r w:rsidRPr="00FC5A62">
        <w:rPr>
          <w:rFonts w:ascii="Times New Roman" w:hAnsi="Times New Roman"/>
          <w:sz w:val="24"/>
          <w:szCs w:val="24"/>
        </w:rPr>
        <w:t>Лексико-грамматические категории имён существительных.</w:t>
      </w:r>
    </w:p>
    <w:p w:rsidR="00896D62" w:rsidRDefault="00896D62" w:rsidP="00ED4AA3">
      <w:pPr>
        <w:spacing w:after="0" w:line="240" w:lineRule="auto"/>
        <w:ind w:left="284" w:right="-172" w:firstLine="283"/>
        <w:jc w:val="both"/>
        <w:rPr>
          <w:rFonts w:ascii="Times New Roman" w:hAnsi="Times New Roman"/>
          <w:b/>
          <w:i/>
          <w:sz w:val="24"/>
          <w:szCs w:val="24"/>
        </w:rPr>
      </w:pPr>
      <w:r w:rsidRPr="00FC5A62">
        <w:rPr>
          <w:rFonts w:ascii="Times New Roman" w:hAnsi="Times New Roman"/>
          <w:sz w:val="24"/>
          <w:szCs w:val="24"/>
        </w:rPr>
        <w:t>Словообразование имён существительных</w:t>
      </w:r>
      <w:r>
        <w:rPr>
          <w:rFonts w:ascii="Times New Roman" w:hAnsi="Times New Roman"/>
          <w:sz w:val="24"/>
          <w:szCs w:val="24"/>
        </w:rPr>
        <w:t>.</w:t>
      </w:r>
    </w:p>
    <w:p w:rsidR="00896D62" w:rsidRPr="00FC5A62" w:rsidRDefault="00896D62" w:rsidP="00ED4AA3">
      <w:pPr>
        <w:spacing w:after="0" w:line="240" w:lineRule="auto"/>
        <w:ind w:left="284" w:right="-172" w:firstLine="283"/>
        <w:jc w:val="both"/>
        <w:rPr>
          <w:rFonts w:ascii="Times New Roman" w:hAnsi="Times New Roman"/>
          <w:b/>
          <w:i/>
          <w:sz w:val="24"/>
          <w:szCs w:val="24"/>
        </w:rPr>
      </w:pPr>
      <w:r w:rsidRPr="00FC5A62">
        <w:rPr>
          <w:rFonts w:ascii="Times New Roman" w:hAnsi="Times New Roman"/>
          <w:b/>
          <w:i/>
          <w:sz w:val="24"/>
          <w:szCs w:val="24"/>
        </w:rPr>
        <w:t>Орфография</w:t>
      </w:r>
    </w:p>
    <w:p w:rsidR="00896D62" w:rsidRPr="00133E1A" w:rsidRDefault="00896D62" w:rsidP="00ED4AA3">
      <w:pPr>
        <w:spacing w:after="0" w:line="240" w:lineRule="auto"/>
        <w:ind w:left="284" w:right="-172" w:firstLine="283"/>
        <w:jc w:val="both"/>
        <w:rPr>
          <w:rFonts w:ascii="Times New Roman" w:hAnsi="Times New Roman"/>
          <w:sz w:val="24"/>
          <w:szCs w:val="24"/>
        </w:rPr>
      </w:pPr>
      <w:r w:rsidRPr="00133E1A">
        <w:rPr>
          <w:rFonts w:ascii="Times New Roman" w:hAnsi="Times New Roman"/>
          <w:sz w:val="24"/>
          <w:szCs w:val="24"/>
        </w:rPr>
        <w:t>Правописание окончаний имён существительных</w:t>
      </w:r>
    </w:p>
    <w:p w:rsidR="00896D62" w:rsidRPr="00133E1A" w:rsidRDefault="00896D62" w:rsidP="00ED4AA3">
      <w:pPr>
        <w:spacing w:after="0" w:line="240" w:lineRule="auto"/>
        <w:ind w:left="284" w:right="-172" w:firstLine="283"/>
        <w:jc w:val="both"/>
        <w:rPr>
          <w:rFonts w:ascii="Times New Roman" w:hAnsi="Times New Roman"/>
          <w:sz w:val="24"/>
          <w:szCs w:val="24"/>
        </w:rPr>
      </w:pPr>
      <w:r w:rsidRPr="00133E1A">
        <w:rPr>
          <w:rFonts w:ascii="Times New Roman" w:hAnsi="Times New Roman"/>
          <w:sz w:val="24"/>
          <w:szCs w:val="24"/>
        </w:rPr>
        <w:t>Правописание суффиксов  имён существительных</w:t>
      </w:r>
    </w:p>
    <w:p w:rsidR="00896D62" w:rsidRPr="00133E1A" w:rsidRDefault="00896D62" w:rsidP="00ED4AA3">
      <w:pPr>
        <w:spacing w:after="0" w:line="240" w:lineRule="auto"/>
        <w:ind w:left="284" w:right="-172" w:firstLine="283"/>
        <w:jc w:val="both"/>
        <w:rPr>
          <w:rFonts w:ascii="Times New Roman" w:hAnsi="Times New Roman"/>
          <w:b/>
          <w:i/>
          <w:sz w:val="24"/>
          <w:szCs w:val="24"/>
        </w:rPr>
      </w:pPr>
      <w:r w:rsidRPr="00133E1A">
        <w:rPr>
          <w:rFonts w:ascii="Times New Roman" w:hAnsi="Times New Roman"/>
          <w:b/>
          <w:i/>
          <w:sz w:val="24"/>
          <w:szCs w:val="24"/>
        </w:rPr>
        <w:t>Нормы языка и культуры речи</w:t>
      </w:r>
    </w:p>
    <w:p w:rsidR="00896D62" w:rsidRPr="00133E1A" w:rsidRDefault="00896D62" w:rsidP="00ED4AA3">
      <w:pPr>
        <w:spacing w:after="0" w:line="240" w:lineRule="auto"/>
        <w:ind w:left="284" w:right="-172" w:firstLine="283"/>
        <w:jc w:val="both"/>
        <w:rPr>
          <w:rFonts w:ascii="Times New Roman" w:hAnsi="Times New Roman"/>
          <w:sz w:val="24"/>
          <w:szCs w:val="24"/>
        </w:rPr>
      </w:pPr>
      <w:r w:rsidRPr="00133E1A">
        <w:rPr>
          <w:rFonts w:ascii="Times New Roman" w:hAnsi="Times New Roman"/>
          <w:sz w:val="24"/>
          <w:szCs w:val="24"/>
        </w:rPr>
        <w:t>Употребление форм имён существительных</w:t>
      </w:r>
    </w:p>
    <w:p w:rsidR="00896D62" w:rsidRPr="00FC5A62" w:rsidRDefault="00896D62" w:rsidP="00ED4AA3">
      <w:pPr>
        <w:spacing w:after="0" w:line="240" w:lineRule="auto"/>
        <w:ind w:left="284" w:right="-172" w:firstLine="283"/>
        <w:jc w:val="both"/>
        <w:rPr>
          <w:rFonts w:ascii="Times New Roman" w:hAnsi="Times New Roman"/>
          <w:sz w:val="24"/>
          <w:szCs w:val="24"/>
        </w:rPr>
      </w:pPr>
      <w:r w:rsidRPr="00133E1A">
        <w:rPr>
          <w:rFonts w:ascii="Times New Roman" w:hAnsi="Times New Roman"/>
          <w:sz w:val="24"/>
          <w:szCs w:val="24"/>
        </w:rPr>
        <w:t>Особенности склонения имён и фамилий</w:t>
      </w:r>
    </w:p>
    <w:p w:rsidR="00896D62" w:rsidRDefault="00896D62" w:rsidP="00ED4AA3">
      <w:pPr>
        <w:spacing w:after="0" w:line="240" w:lineRule="auto"/>
        <w:ind w:left="284" w:right="-172" w:firstLine="283"/>
        <w:jc w:val="both"/>
        <w:rPr>
          <w:rFonts w:ascii="Times New Roman" w:hAnsi="Times New Roman"/>
          <w:b/>
          <w:i/>
          <w:sz w:val="24"/>
          <w:szCs w:val="24"/>
        </w:rPr>
      </w:pPr>
      <w:r w:rsidRPr="00FC5A62">
        <w:rPr>
          <w:rFonts w:ascii="Times New Roman" w:hAnsi="Times New Roman"/>
          <w:b/>
          <w:i/>
          <w:sz w:val="24"/>
          <w:szCs w:val="24"/>
        </w:rPr>
        <w:t>Синтаксис и пунктуация</w:t>
      </w:r>
    </w:p>
    <w:p w:rsidR="00896D62" w:rsidRPr="00FC5A62" w:rsidRDefault="00896D62" w:rsidP="00ED4AA3">
      <w:pPr>
        <w:spacing w:after="0" w:line="240" w:lineRule="auto"/>
        <w:ind w:left="284" w:right="-172" w:firstLine="283"/>
        <w:jc w:val="both"/>
        <w:rPr>
          <w:rFonts w:ascii="Times New Roman" w:hAnsi="Times New Roman"/>
          <w:sz w:val="24"/>
          <w:szCs w:val="24"/>
        </w:rPr>
      </w:pPr>
      <w:r w:rsidRPr="00FC5A62">
        <w:rPr>
          <w:rFonts w:ascii="Times New Roman" w:hAnsi="Times New Roman"/>
          <w:sz w:val="24"/>
          <w:szCs w:val="24"/>
        </w:rPr>
        <w:t>Основные синтаксические функции имён существительных.</w:t>
      </w:r>
    </w:p>
    <w:p w:rsidR="00896D62" w:rsidRPr="00625545" w:rsidRDefault="00896D62" w:rsidP="00ED4AA3">
      <w:pPr>
        <w:spacing w:after="0" w:line="240" w:lineRule="auto"/>
        <w:ind w:left="284" w:right="-172" w:firstLine="283"/>
        <w:jc w:val="both"/>
        <w:rPr>
          <w:rFonts w:ascii="Times New Roman" w:hAnsi="Times New Roman"/>
          <w:sz w:val="24"/>
          <w:szCs w:val="24"/>
        </w:rPr>
      </w:pPr>
      <w:r w:rsidRPr="00FC5A62">
        <w:rPr>
          <w:rFonts w:ascii="Times New Roman" w:hAnsi="Times New Roman"/>
          <w:sz w:val="24"/>
          <w:szCs w:val="24"/>
        </w:rPr>
        <w:t>Однородные члены предложения. Знаки препинания при однородных членах предложения</w:t>
      </w:r>
      <w:r>
        <w:rPr>
          <w:rFonts w:ascii="Times New Roman" w:hAnsi="Times New Roman"/>
          <w:sz w:val="24"/>
          <w:szCs w:val="24"/>
        </w:rPr>
        <w:t>.</w:t>
      </w:r>
    </w:p>
    <w:p w:rsidR="00896D62" w:rsidRDefault="00896D62" w:rsidP="00ED4AA3">
      <w:pPr>
        <w:spacing w:after="0" w:line="240" w:lineRule="auto"/>
        <w:ind w:left="284" w:right="-172" w:firstLine="283"/>
        <w:jc w:val="both"/>
        <w:rPr>
          <w:rFonts w:ascii="Times New Roman" w:hAnsi="Times New Roman"/>
          <w:b/>
          <w:sz w:val="28"/>
          <w:szCs w:val="28"/>
        </w:rPr>
      </w:pPr>
    </w:p>
    <w:p w:rsidR="00242496" w:rsidRPr="00242496" w:rsidRDefault="00896D62" w:rsidP="00ED4AA3">
      <w:pPr>
        <w:spacing w:after="0" w:line="240" w:lineRule="auto"/>
        <w:ind w:left="284" w:right="-172" w:firstLine="283"/>
        <w:jc w:val="center"/>
        <w:rPr>
          <w:rFonts w:ascii="Times New Roman" w:hAnsi="Times New Roman"/>
          <w:b/>
          <w:sz w:val="24"/>
          <w:szCs w:val="24"/>
        </w:rPr>
      </w:pPr>
      <w:r w:rsidRPr="001D1ACC">
        <w:rPr>
          <w:rFonts w:ascii="Times New Roman" w:hAnsi="Times New Roman"/>
          <w:b/>
          <w:sz w:val="24"/>
          <w:szCs w:val="24"/>
        </w:rPr>
        <w:t xml:space="preserve">Содержательный учебный блок </w:t>
      </w:r>
      <w:r>
        <w:rPr>
          <w:rFonts w:ascii="Times New Roman" w:hAnsi="Times New Roman"/>
          <w:b/>
          <w:sz w:val="24"/>
          <w:szCs w:val="24"/>
        </w:rPr>
        <w:t>10</w:t>
      </w:r>
    </w:p>
    <w:p w:rsidR="00896D62" w:rsidRPr="00FC5A62" w:rsidRDefault="00896D62" w:rsidP="00ED4AA3">
      <w:pPr>
        <w:spacing w:after="0" w:line="240" w:lineRule="auto"/>
        <w:ind w:left="284" w:right="-172" w:firstLine="283"/>
        <w:jc w:val="both"/>
        <w:rPr>
          <w:rFonts w:ascii="Times New Roman" w:hAnsi="Times New Roman"/>
          <w:b/>
          <w:i/>
          <w:sz w:val="24"/>
          <w:szCs w:val="24"/>
        </w:rPr>
      </w:pPr>
      <w:r w:rsidRPr="00FC5A62">
        <w:rPr>
          <w:rFonts w:ascii="Times New Roman" w:hAnsi="Times New Roman"/>
          <w:b/>
          <w:i/>
          <w:sz w:val="24"/>
          <w:szCs w:val="24"/>
        </w:rPr>
        <w:t xml:space="preserve">Имя </w:t>
      </w:r>
      <w:r>
        <w:rPr>
          <w:rFonts w:ascii="Times New Roman" w:hAnsi="Times New Roman"/>
          <w:b/>
          <w:i/>
          <w:sz w:val="24"/>
          <w:szCs w:val="24"/>
        </w:rPr>
        <w:t xml:space="preserve">прилагательное </w:t>
      </w:r>
      <w:r w:rsidRPr="00FC5A62">
        <w:rPr>
          <w:rFonts w:ascii="Times New Roman" w:hAnsi="Times New Roman"/>
          <w:b/>
          <w:i/>
          <w:sz w:val="24"/>
          <w:szCs w:val="24"/>
        </w:rPr>
        <w:t>как часть речи</w:t>
      </w:r>
    </w:p>
    <w:p w:rsidR="00896D62" w:rsidRPr="00625545" w:rsidRDefault="00896D62" w:rsidP="00ED4AA3">
      <w:pPr>
        <w:spacing w:after="0" w:line="240" w:lineRule="auto"/>
        <w:ind w:left="284" w:right="-172" w:firstLine="283"/>
        <w:jc w:val="both"/>
        <w:rPr>
          <w:rFonts w:ascii="Times New Roman" w:hAnsi="Times New Roman"/>
          <w:sz w:val="24"/>
          <w:szCs w:val="24"/>
        </w:rPr>
      </w:pPr>
      <w:r w:rsidRPr="00625545">
        <w:rPr>
          <w:rFonts w:ascii="Times New Roman" w:hAnsi="Times New Roman"/>
          <w:sz w:val="24"/>
          <w:szCs w:val="24"/>
        </w:rPr>
        <w:t>Лексико-грамматические разряды имён прилагательных. Полная и краткая форма качественных имён прилагательных. Степени сравнения качественных имён прилагательных</w:t>
      </w:r>
    </w:p>
    <w:p w:rsidR="00896D62" w:rsidRPr="00625545" w:rsidRDefault="00896D62" w:rsidP="00ED4AA3">
      <w:pPr>
        <w:spacing w:after="0" w:line="240" w:lineRule="auto"/>
        <w:ind w:left="284" w:right="-172" w:firstLine="283"/>
        <w:jc w:val="both"/>
        <w:rPr>
          <w:rFonts w:ascii="Times New Roman" w:hAnsi="Times New Roman"/>
          <w:sz w:val="24"/>
          <w:szCs w:val="24"/>
        </w:rPr>
      </w:pPr>
      <w:r w:rsidRPr="00625545">
        <w:rPr>
          <w:rFonts w:ascii="Times New Roman" w:hAnsi="Times New Roman"/>
          <w:sz w:val="24"/>
          <w:szCs w:val="24"/>
        </w:rPr>
        <w:t>Склонение имён прилагательных</w:t>
      </w:r>
      <w:r>
        <w:rPr>
          <w:rFonts w:ascii="Times New Roman" w:hAnsi="Times New Roman"/>
          <w:sz w:val="24"/>
          <w:szCs w:val="24"/>
        </w:rPr>
        <w:t xml:space="preserve">. </w:t>
      </w:r>
      <w:r w:rsidRPr="00625545">
        <w:rPr>
          <w:rFonts w:ascii="Times New Roman" w:hAnsi="Times New Roman"/>
          <w:sz w:val="24"/>
          <w:szCs w:val="24"/>
        </w:rPr>
        <w:t>Словообразование имён прилагательных.  Переход слов других частей речи в разряд имён прилагательных; переход имён прилагательных в разряд существительных</w:t>
      </w:r>
    </w:p>
    <w:p w:rsidR="00896D62" w:rsidRPr="00FC5A62" w:rsidRDefault="00896D62" w:rsidP="00ED4AA3">
      <w:pPr>
        <w:spacing w:after="0" w:line="240" w:lineRule="auto"/>
        <w:ind w:left="284" w:right="-172" w:firstLine="283"/>
        <w:jc w:val="both"/>
        <w:rPr>
          <w:rFonts w:ascii="Times New Roman" w:hAnsi="Times New Roman"/>
          <w:b/>
          <w:i/>
          <w:sz w:val="24"/>
          <w:szCs w:val="24"/>
        </w:rPr>
      </w:pPr>
      <w:r w:rsidRPr="00FC5A62">
        <w:rPr>
          <w:rFonts w:ascii="Times New Roman" w:hAnsi="Times New Roman"/>
          <w:b/>
          <w:i/>
          <w:sz w:val="24"/>
          <w:szCs w:val="24"/>
        </w:rPr>
        <w:t>Орфография</w:t>
      </w:r>
    </w:p>
    <w:p w:rsidR="00896D62" w:rsidRPr="00625545" w:rsidRDefault="00896D62" w:rsidP="00ED4AA3">
      <w:pPr>
        <w:spacing w:after="0" w:line="240" w:lineRule="auto"/>
        <w:ind w:left="284" w:right="-172" w:firstLine="283"/>
        <w:jc w:val="both"/>
        <w:rPr>
          <w:rFonts w:ascii="Times New Roman" w:hAnsi="Times New Roman"/>
          <w:sz w:val="24"/>
          <w:szCs w:val="24"/>
        </w:rPr>
      </w:pPr>
      <w:r w:rsidRPr="00133E1A">
        <w:rPr>
          <w:rFonts w:ascii="Times New Roman" w:hAnsi="Times New Roman"/>
          <w:sz w:val="24"/>
          <w:szCs w:val="24"/>
        </w:rPr>
        <w:t>Правописание суффиксов  имён прилагательных</w:t>
      </w:r>
    </w:p>
    <w:p w:rsidR="00896D62" w:rsidRPr="00FC5A62" w:rsidRDefault="00896D62" w:rsidP="00ED4AA3">
      <w:pPr>
        <w:spacing w:after="0" w:line="240" w:lineRule="auto"/>
        <w:ind w:left="284" w:right="-172" w:firstLine="283"/>
        <w:jc w:val="both"/>
        <w:rPr>
          <w:rFonts w:ascii="Times New Roman" w:hAnsi="Times New Roman"/>
          <w:b/>
          <w:i/>
          <w:sz w:val="24"/>
          <w:szCs w:val="24"/>
        </w:rPr>
      </w:pPr>
      <w:r w:rsidRPr="00FC5A62">
        <w:rPr>
          <w:rFonts w:ascii="Times New Roman" w:hAnsi="Times New Roman"/>
          <w:b/>
          <w:i/>
          <w:sz w:val="24"/>
          <w:szCs w:val="24"/>
        </w:rPr>
        <w:t>Нормы языка и культуры речи</w:t>
      </w:r>
    </w:p>
    <w:p w:rsidR="00896D62" w:rsidRPr="00625545" w:rsidRDefault="00896D62" w:rsidP="00ED4AA3">
      <w:pPr>
        <w:spacing w:after="0" w:line="240" w:lineRule="auto"/>
        <w:ind w:left="284" w:right="-172" w:firstLine="283"/>
        <w:jc w:val="both"/>
        <w:rPr>
          <w:rFonts w:ascii="Times New Roman" w:hAnsi="Times New Roman"/>
          <w:sz w:val="24"/>
          <w:szCs w:val="24"/>
        </w:rPr>
      </w:pPr>
      <w:r w:rsidRPr="00625545">
        <w:rPr>
          <w:rFonts w:ascii="Times New Roman" w:hAnsi="Times New Roman"/>
          <w:sz w:val="24"/>
          <w:szCs w:val="24"/>
        </w:rPr>
        <w:t>Употребление  форм полных и кратких прилагательных</w:t>
      </w:r>
      <w:r>
        <w:rPr>
          <w:rFonts w:ascii="Times New Roman" w:hAnsi="Times New Roman"/>
          <w:sz w:val="24"/>
          <w:szCs w:val="24"/>
        </w:rPr>
        <w:t xml:space="preserve">. </w:t>
      </w:r>
      <w:r w:rsidRPr="00625545">
        <w:rPr>
          <w:rFonts w:ascii="Times New Roman" w:hAnsi="Times New Roman"/>
          <w:sz w:val="24"/>
          <w:szCs w:val="24"/>
        </w:rPr>
        <w:t>Употребление форм степеней сравнения качественных прилагательных</w:t>
      </w:r>
    </w:p>
    <w:p w:rsidR="00896D62" w:rsidRDefault="00896D62" w:rsidP="00ED4AA3">
      <w:pPr>
        <w:spacing w:after="0" w:line="240" w:lineRule="auto"/>
        <w:ind w:left="284" w:right="-172" w:firstLine="283"/>
        <w:jc w:val="both"/>
        <w:rPr>
          <w:rFonts w:ascii="Times New Roman" w:hAnsi="Times New Roman"/>
          <w:b/>
          <w:i/>
          <w:sz w:val="24"/>
          <w:szCs w:val="24"/>
        </w:rPr>
      </w:pPr>
      <w:r w:rsidRPr="00FC5A62">
        <w:rPr>
          <w:rFonts w:ascii="Times New Roman" w:hAnsi="Times New Roman"/>
          <w:b/>
          <w:i/>
          <w:sz w:val="24"/>
          <w:szCs w:val="24"/>
        </w:rPr>
        <w:t>Синтаксис и пунктуация</w:t>
      </w:r>
    </w:p>
    <w:p w:rsidR="00896D62" w:rsidRPr="00133E1A" w:rsidRDefault="00896D62" w:rsidP="00ED4AA3">
      <w:pPr>
        <w:spacing w:after="0" w:line="240" w:lineRule="auto"/>
        <w:ind w:left="284" w:right="-172" w:firstLine="283"/>
        <w:jc w:val="both"/>
        <w:rPr>
          <w:rFonts w:ascii="Times New Roman" w:hAnsi="Times New Roman"/>
          <w:sz w:val="24"/>
          <w:szCs w:val="24"/>
        </w:rPr>
      </w:pPr>
      <w:r w:rsidRPr="00625545">
        <w:rPr>
          <w:rFonts w:ascii="Times New Roman" w:hAnsi="Times New Roman"/>
          <w:sz w:val="24"/>
          <w:szCs w:val="24"/>
        </w:rPr>
        <w:t>Основные синтаксические функции имён прилагательных. Однородные и неоднородные определения и знаки препинания при них</w:t>
      </w:r>
      <w:r>
        <w:rPr>
          <w:rFonts w:ascii="Times New Roman" w:hAnsi="Times New Roman"/>
          <w:sz w:val="24"/>
          <w:szCs w:val="24"/>
        </w:rPr>
        <w:t>.</w:t>
      </w:r>
    </w:p>
    <w:p w:rsidR="00896D62" w:rsidRPr="00242496" w:rsidRDefault="00896D62" w:rsidP="00ED4AA3">
      <w:pPr>
        <w:spacing w:after="0" w:line="240" w:lineRule="auto"/>
        <w:ind w:left="284" w:right="-172" w:firstLine="283"/>
        <w:jc w:val="center"/>
        <w:rPr>
          <w:rFonts w:ascii="Times New Roman" w:hAnsi="Times New Roman"/>
          <w:b/>
          <w:sz w:val="24"/>
          <w:szCs w:val="24"/>
        </w:rPr>
      </w:pPr>
      <w:r w:rsidRPr="001D1ACC">
        <w:rPr>
          <w:rFonts w:ascii="Times New Roman" w:hAnsi="Times New Roman"/>
          <w:b/>
          <w:sz w:val="24"/>
          <w:szCs w:val="24"/>
        </w:rPr>
        <w:t xml:space="preserve">Содержательный учебный блок </w:t>
      </w:r>
      <w:r>
        <w:rPr>
          <w:rFonts w:ascii="Times New Roman" w:hAnsi="Times New Roman"/>
          <w:b/>
          <w:sz w:val="24"/>
          <w:szCs w:val="24"/>
        </w:rPr>
        <w:t>11</w:t>
      </w:r>
    </w:p>
    <w:p w:rsidR="00896D62" w:rsidRPr="00FC5A62" w:rsidRDefault="00896D62" w:rsidP="00ED4AA3">
      <w:pPr>
        <w:spacing w:after="0" w:line="240" w:lineRule="auto"/>
        <w:ind w:left="284" w:right="-172" w:firstLine="283"/>
        <w:jc w:val="both"/>
        <w:rPr>
          <w:rFonts w:ascii="Times New Roman" w:hAnsi="Times New Roman"/>
          <w:b/>
          <w:i/>
          <w:sz w:val="24"/>
          <w:szCs w:val="24"/>
        </w:rPr>
      </w:pPr>
      <w:r w:rsidRPr="00FC5A62">
        <w:rPr>
          <w:rFonts w:ascii="Times New Roman" w:hAnsi="Times New Roman"/>
          <w:b/>
          <w:i/>
          <w:sz w:val="24"/>
          <w:szCs w:val="24"/>
        </w:rPr>
        <w:t xml:space="preserve">Имя </w:t>
      </w:r>
      <w:r>
        <w:rPr>
          <w:rFonts w:ascii="Times New Roman" w:hAnsi="Times New Roman"/>
          <w:b/>
          <w:i/>
          <w:sz w:val="24"/>
          <w:szCs w:val="24"/>
        </w:rPr>
        <w:t xml:space="preserve">числительное </w:t>
      </w:r>
      <w:r w:rsidRPr="00FC5A62">
        <w:rPr>
          <w:rFonts w:ascii="Times New Roman" w:hAnsi="Times New Roman"/>
          <w:b/>
          <w:i/>
          <w:sz w:val="24"/>
          <w:szCs w:val="24"/>
        </w:rPr>
        <w:t xml:space="preserve"> как часть речи</w:t>
      </w:r>
    </w:p>
    <w:p w:rsidR="00896D62" w:rsidRPr="00625545" w:rsidRDefault="00896D62" w:rsidP="00ED4AA3">
      <w:pPr>
        <w:spacing w:after="0" w:line="240" w:lineRule="auto"/>
        <w:ind w:left="284" w:right="-172" w:firstLine="283"/>
        <w:jc w:val="both"/>
        <w:rPr>
          <w:rFonts w:ascii="Times New Roman" w:hAnsi="Times New Roman"/>
          <w:sz w:val="24"/>
          <w:szCs w:val="24"/>
        </w:rPr>
      </w:pPr>
      <w:r w:rsidRPr="00625545">
        <w:rPr>
          <w:rFonts w:ascii="Times New Roman" w:hAnsi="Times New Roman"/>
          <w:sz w:val="24"/>
          <w:szCs w:val="24"/>
        </w:rPr>
        <w:t xml:space="preserve">Классификация числительных по составу: </w:t>
      </w:r>
      <w:proofErr w:type="gramStart"/>
      <w:r w:rsidRPr="00625545">
        <w:rPr>
          <w:rFonts w:ascii="Times New Roman" w:hAnsi="Times New Roman"/>
          <w:sz w:val="24"/>
          <w:szCs w:val="24"/>
        </w:rPr>
        <w:t>простые</w:t>
      </w:r>
      <w:proofErr w:type="gramEnd"/>
      <w:r w:rsidRPr="00625545">
        <w:rPr>
          <w:rFonts w:ascii="Times New Roman" w:hAnsi="Times New Roman"/>
          <w:sz w:val="24"/>
          <w:szCs w:val="24"/>
        </w:rPr>
        <w:t xml:space="preserve">, сложные, составные. Грамматические разряды имён числительных: </w:t>
      </w:r>
      <w:r w:rsidRPr="00133E1A">
        <w:rPr>
          <w:rFonts w:ascii="Times New Roman" w:hAnsi="Times New Roman"/>
          <w:sz w:val="24"/>
          <w:szCs w:val="24"/>
        </w:rPr>
        <w:t>количественные, порядковые</w:t>
      </w:r>
      <w:r>
        <w:rPr>
          <w:rFonts w:ascii="Times New Roman" w:hAnsi="Times New Roman"/>
          <w:sz w:val="24"/>
          <w:szCs w:val="24"/>
        </w:rPr>
        <w:t xml:space="preserve">, собирательные. </w:t>
      </w:r>
      <w:r w:rsidRPr="00625545">
        <w:rPr>
          <w:rFonts w:ascii="Times New Roman" w:hAnsi="Times New Roman"/>
          <w:sz w:val="24"/>
          <w:szCs w:val="24"/>
        </w:rPr>
        <w:t>Переход имён числительных в разряд слов других частей речи</w:t>
      </w:r>
    </w:p>
    <w:p w:rsidR="00896D62" w:rsidRPr="00FC5A62" w:rsidRDefault="00896D62" w:rsidP="00ED4AA3">
      <w:pPr>
        <w:spacing w:after="0" w:line="240" w:lineRule="auto"/>
        <w:ind w:left="284" w:right="-172" w:firstLine="283"/>
        <w:jc w:val="both"/>
        <w:rPr>
          <w:rFonts w:ascii="Times New Roman" w:hAnsi="Times New Roman"/>
          <w:b/>
          <w:i/>
          <w:sz w:val="24"/>
          <w:szCs w:val="24"/>
        </w:rPr>
      </w:pPr>
      <w:r w:rsidRPr="00FC5A62">
        <w:rPr>
          <w:rFonts w:ascii="Times New Roman" w:hAnsi="Times New Roman"/>
          <w:b/>
          <w:i/>
          <w:sz w:val="24"/>
          <w:szCs w:val="24"/>
        </w:rPr>
        <w:t>Орфография</w:t>
      </w:r>
    </w:p>
    <w:p w:rsidR="00896D62" w:rsidRPr="00625545" w:rsidRDefault="00896D62" w:rsidP="00ED4AA3">
      <w:pPr>
        <w:spacing w:after="0" w:line="240" w:lineRule="auto"/>
        <w:ind w:left="284" w:right="-172" w:firstLine="283"/>
        <w:jc w:val="both"/>
        <w:rPr>
          <w:rFonts w:ascii="Times New Roman" w:hAnsi="Times New Roman"/>
          <w:sz w:val="24"/>
          <w:szCs w:val="24"/>
        </w:rPr>
      </w:pPr>
      <w:r w:rsidRPr="00625545">
        <w:rPr>
          <w:rFonts w:ascii="Times New Roman" w:hAnsi="Times New Roman"/>
          <w:sz w:val="24"/>
          <w:szCs w:val="24"/>
        </w:rPr>
        <w:t>Особенности склонения и правописания количественных и порядковых числительных</w:t>
      </w:r>
      <w:r>
        <w:rPr>
          <w:rFonts w:ascii="Times New Roman" w:hAnsi="Times New Roman"/>
          <w:sz w:val="24"/>
          <w:szCs w:val="24"/>
        </w:rPr>
        <w:t>.</w:t>
      </w:r>
      <w:r w:rsidRPr="00625545">
        <w:rPr>
          <w:rFonts w:ascii="Times New Roman" w:hAnsi="Times New Roman"/>
          <w:sz w:val="24"/>
          <w:szCs w:val="24"/>
        </w:rPr>
        <w:t xml:space="preserve">  </w:t>
      </w:r>
    </w:p>
    <w:p w:rsidR="00896D62" w:rsidRPr="00625545" w:rsidRDefault="00896D62" w:rsidP="00ED4AA3">
      <w:pPr>
        <w:spacing w:after="0" w:line="240" w:lineRule="auto"/>
        <w:ind w:left="284" w:right="-172" w:firstLine="283"/>
        <w:jc w:val="both"/>
        <w:rPr>
          <w:rFonts w:ascii="Times New Roman" w:hAnsi="Times New Roman"/>
          <w:sz w:val="24"/>
          <w:szCs w:val="24"/>
        </w:rPr>
      </w:pPr>
      <w:r w:rsidRPr="00625545">
        <w:rPr>
          <w:rFonts w:ascii="Times New Roman" w:hAnsi="Times New Roman"/>
          <w:sz w:val="24"/>
          <w:szCs w:val="24"/>
        </w:rPr>
        <w:t>Правописание числительных, входящих в состав сложных слов</w:t>
      </w:r>
      <w:r>
        <w:rPr>
          <w:rFonts w:ascii="Times New Roman" w:hAnsi="Times New Roman"/>
          <w:sz w:val="24"/>
          <w:szCs w:val="24"/>
        </w:rPr>
        <w:t>.</w:t>
      </w:r>
    </w:p>
    <w:p w:rsidR="00896D62" w:rsidRPr="00FC5A62" w:rsidRDefault="00896D62" w:rsidP="00ED4AA3">
      <w:pPr>
        <w:spacing w:after="0" w:line="240" w:lineRule="auto"/>
        <w:ind w:left="284" w:right="-172" w:firstLine="283"/>
        <w:jc w:val="both"/>
        <w:rPr>
          <w:rFonts w:ascii="Times New Roman" w:hAnsi="Times New Roman"/>
          <w:b/>
          <w:i/>
          <w:sz w:val="24"/>
          <w:szCs w:val="24"/>
        </w:rPr>
      </w:pPr>
      <w:r w:rsidRPr="00FC5A62">
        <w:rPr>
          <w:rFonts w:ascii="Times New Roman" w:hAnsi="Times New Roman"/>
          <w:b/>
          <w:i/>
          <w:sz w:val="24"/>
          <w:szCs w:val="24"/>
        </w:rPr>
        <w:t>Нормы языка и культуры речи</w:t>
      </w:r>
    </w:p>
    <w:p w:rsidR="00896D62" w:rsidRPr="00625545" w:rsidRDefault="00896D62" w:rsidP="00ED4AA3">
      <w:pPr>
        <w:spacing w:after="0" w:line="240" w:lineRule="auto"/>
        <w:ind w:left="284" w:right="-172" w:firstLine="283"/>
        <w:jc w:val="both"/>
        <w:rPr>
          <w:rFonts w:ascii="Times New Roman" w:hAnsi="Times New Roman"/>
          <w:sz w:val="24"/>
          <w:szCs w:val="24"/>
        </w:rPr>
      </w:pPr>
      <w:r w:rsidRPr="00625545">
        <w:rPr>
          <w:rFonts w:ascii="Times New Roman" w:hAnsi="Times New Roman"/>
          <w:sz w:val="24"/>
          <w:szCs w:val="24"/>
        </w:rPr>
        <w:t>Особенности употребления форм имён числительных</w:t>
      </w:r>
      <w:r>
        <w:rPr>
          <w:rFonts w:ascii="Times New Roman" w:hAnsi="Times New Roman"/>
          <w:sz w:val="24"/>
          <w:szCs w:val="24"/>
        </w:rPr>
        <w:t>.</w:t>
      </w:r>
    </w:p>
    <w:p w:rsidR="00896D62" w:rsidRDefault="00896D62" w:rsidP="00ED4AA3">
      <w:pPr>
        <w:spacing w:after="0" w:line="240" w:lineRule="auto"/>
        <w:ind w:left="284" w:right="-172" w:firstLine="283"/>
        <w:jc w:val="both"/>
        <w:rPr>
          <w:rFonts w:ascii="Times New Roman" w:hAnsi="Times New Roman"/>
          <w:b/>
          <w:sz w:val="28"/>
          <w:szCs w:val="28"/>
        </w:rPr>
      </w:pPr>
      <w:r w:rsidRPr="00FC5A62">
        <w:rPr>
          <w:rFonts w:ascii="Times New Roman" w:hAnsi="Times New Roman"/>
          <w:b/>
          <w:i/>
          <w:sz w:val="24"/>
          <w:szCs w:val="24"/>
        </w:rPr>
        <w:t>Синтаксис и пунктуация</w:t>
      </w:r>
    </w:p>
    <w:p w:rsidR="00896D62" w:rsidRPr="00625545" w:rsidRDefault="00896D62" w:rsidP="00ED4AA3">
      <w:pPr>
        <w:spacing w:after="0" w:line="240" w:lineRule="auto"/>
        <w:ind w:left="284" w:right="-172" w:firstLine="283"/>
        <w:jc w:val="both"/>
        <w:rPr>
          <w:rFonts w:ascii="Times New Roman" w:hAnsi="Times New Roman"/>
          <w:sz w:val="24"/>
          <w:szCs w:val="24"/>
        </w:rPr>
      </w:pPr>
      <w:r w:rsidRPr="00625545">
        <w:rPr>
          <w:rFonts w:ascii="Times New Roman" w:hAnsi="Times New Roman"/>
          <w:sz w:val="24"/>
          <w:szCs w:val="24"/>
        </w:rPr>
        <w:t>Синтаксические функции имён числительных</w:t>
      </w:r>
      <w:r>
        <w:rPr>
          <w:rFonts w:ascii="Times New Roman" w:hAnsi="Times New Roman"/>
          <w:sz w:val="24"/>
          <w:szCs w:val="24"/>
        </w:rPr>
        <w:t>.</w:t>
      </w:r>
    </w:p>
    <w:p w:rsidR="00242496" w:rsidRPr="00625545" w:rsidRDefault="00896D62" w:rsidP="00ED4AA3">
      <w:pPr>
        <w:spacing w:after="0" w:line="240" w:lineRule="auto"/>
        <w:ind w:left="284" w:right="-172" w:firstLine="283"/>
        <w:jc w:val="both"/>
        <w:rPr>
          <w:rFonts w:ascii="Times New Roman" w:hAnsi="Times New Roman"/>
          <w:sz w:val="24"/>
          <w:szCs w:val="24"/>
        </w:rPr>
      </w:pPr>
      <w:r w:rsidRPr="00625545">
        <w:rPr>
          <w:rFonts w:ascii="Times New Roman" w:hAnsi="Times New Roman"/>
          <w:sz w:val="24"/>
          <w:szCs w:val="24"/>
        </w:rPr>
        <w:t>Обособленные уточняющие дополнения и знаки препинания при них</w:t>
      </w:r>
      <w:r>
        <w:rPr>
          <w:rFonts w:ascii="Times New Roman" w:hAnsi="Times New Roman"/>
          <w:sz w:val="24"/>
          <w:szCs w:val="24"/>
        </w:rPr>
        <w:t>.</w:t>
      </w:r>
    </w:p>
    <w:p w:rsidR="00896D62" w:rsidRPr="00896D62" w:rsidRDefault="00896D62" w:rsidP="00ED4AA3">
      <w:pPr>
        <w:spacing w:after="0" w:line="240" w:lineRule="auto"/>
        <w:ind w:left="284" w:right="-172" w:firstLine="283"/>
        <w:jc w:val="center"/>
        <w:rPr>
          <w:rFonts w:ascii="Times New Roman" w:hAnsi="Times New Roman"/>
          <w:b/>
          <w:sz w:val="24"/>
          <w:szCs w:val="24"/>
        </w:rPr>
      </w:pPr>
      <w:r w:rsidRPr="001D1ACC">
        <w:rPr>
          <w:rFonts w:ascii="Times New Roman" w:hAnsi="Times New Roman"/>
          <w:b/>
          <w:sz w:val="24"/>
          <w:szCs w:val="24"/>
        </w:rPr>
        <w:t xml:space="preserve">Содержательный учебный блок </w:t>
      </w:r>
      <w:r>
        <w:rPr>
          <w:rFonts w:ascii="Times New Roman" w:hAnsi="Times New Roman"/>
          <w:b/>
          <w:sz w:val="24"/>
          <w:szCs w:val="24"/>
        </w:rPr>
        <w:t>12</w:t>
      </w:r>
    </w:p>
    <w:p w:rsidR="00896D62" w:rsidRPr="00FC5A62" w:rsidRDefault="00896D62" w:rsidP="00ED4AA3">
      <w:pPr>
        <w:spacing w:after="0" w:line="240" w:lineRule="auto"/>
        <w:ind w:left="284" w:right="-172" w:firstLine="283"/>
        <w:jc w:val="both"/>
        <w:rPr>
          <w:rFonts w:ascii="Times New Roman" w:hAnsi="Times New Roman"/>
          <w:b/>
          <w:i/>
          <w:sz w:val="24"/>
          <w:szCs w:val="24"/>
        </w:rPr>
      </w:pPr>
      <w:r>
        <w:rPr>
          <w:rFonts w:ascii="Times New Roman" w:hAnsi="Times New Roman"/>
          <w:b/>
          <w:i/>
          <w:sz w:val="24"/>
          <w:szCs w:val="24"/>
        </w:rPr>
        <w:t xml:space="preserve">Местоимение </w:t>
      </w:r>
      <w:r w:rsidRPr="00FC5A62">
        <w:rPr>
          <w:rFonts w:ascii="Times New Roman" w:hAnsi="Times New Roman"/>
          <w:b/>
          <w:i/>
          <w:sz w:val="24"/>
          <w:szCs w:val="24"/>
        </w:rPr>
        <w:t xml:space="preserve"> как часть речи</w:t>
      </w:r>
    </w:p>
    <w:p w:rsidR="00896D62" w:rsidRPr="00625545" w:rsidRDefault="00896D62" w:rsidP="00ED4AA3">
      <w:pPr>
        <w:spacing w:after="0" w:line="240" w:lineRule="auto"/>
        <w:ind w:left="284" w:right="-172" w:firstLine="283"/>
        <w:jc w:val="both"/>
        <w:rPr>
          <w:rFonts w:ascii="Times New Roman" w:hAnsi="Times New Roman"/>
          <w:sz w:val="24"/>
          <w:szCs w:val="24"/>
        </w:rPr>
      </w:pPr>
      <w:r w:rsidRPr="00625545">
        <w:rPr>
          <w:rFonts w:ascii="Times New Roman" w:hAnsi="Times New Roman"/>
          <w:sz w:val="24"/>
          <w:szCs w:val="24"/>
        </w:rPr>
        <w:t>Разряды местоимений по значению; особенности склонения местоимений.  Переход слов других частей речи в разряд местоимений и местоимений в разряд служебных слов.</w:t>
      </w:r>
    </w:p>
    <w:p w:rsidR="00896D62" w:rsidRPr="00625545" w:rsidRDefault="00896D62" w:rsidP="00ED4AA3">
      <w:pPr>
        <w:tabs>
          <w:tab w:val="left" w:pos="14570"/>
        </w:tabs>
        <w:spacing w:after="0" w:line="240" w:lineRule="auto"/>
        <w:ind w:left="284" w:right="-172" w:firstLine="283"/>
        <w:jc w:val="both"/>
        <w:rPr>
          <w:rFonts w:ascii="Times New Roman" w:hAnsi="Times New Roman"/>
          <w:sz w:val="24"/>
          <w:szCs w:val="24"/>
        </w:rPr>
      </w:pPr>
      <w:r w:rsidRPr="00625545">
        <w:rPr>
          <w:rFonts w:ascii="Times New Roman" w:hAnsi="Times New Roman"/>
          <w:sz w:val="24"/>
          <w:szCs w:val="24"/>
        </w:rPr>
        <w:t>Словообразование местоимений</w:t>
      </w:r>
      <w:r>
        <w:rPr>
          <w:rFonts w:ascii="Times New Roman" w:hAnsi="Times New Roman"/>
          <w:sz w:val="24"/>
          <w:szCs w:val="24"/>
        </w:rPr>
        <w:t>.</w:t>
      </w:r>
    </w:p>
    <w:p w:rsidR="00896D62" w:rsidRPr="00FC5A62" w:rsidRDefault="00896D62" w:rsidP="00ED4AA3">
      <w:pPr>
        <w:tabs>
          <w:tab w:val="left" w:pos="14570"/>
        </w:tabs>
        <w:spacing w:after="0" w:line="240" w:lineRule="auto"/>
        <w:ind w:left="284" w:right="-172" w:firstLine="283"/>
        <w:jc w:val="both"/>
        <w:rPr>
          <w:rFonts w:ascii="Times New Roman" w:hAnsi="Times New Roman"/>
          <w:b/>
          <w:i/>
          <w:sz w:val="24"/>
          <w:szCs w:val="24"/>
        </w:rPr>
      </w:pPr>
      <w:r w:rsidRPr="00FC5A62">
        <w:rPr>
          <w:rFonts w:ascii="Times New Roman" w:hAnsi="Times New Roman"/>
          <w:b/>
          <w:i/>
          <w:sz w:val="24"/>
          <w:szCs w:val="24"/>
        </w:rPr>
        <w:t>Орфография</w:t>
      </w:r>
    </w:p>
    <w:p w:rsidR="00896D62" w:rsidRPr="00133E1A" w:rsidRDefault="00896D62" w:rsidP="00ED4AA3">
      <w:pPr>
        <w:tabs>
          <w:tab w:val="left" w:pos="14570"/>
        </w:tabs>
        <w:spacing w:after="0" w:line="240" w:lineRule="auto"/>
        <w:ind w:left="284" w:right="-172" w:firstLine="283"/>
        <w:jc w:val="both"/>
        <w:rPr>
          <w:rFonts w:ascii="Times New Roman" w:hAnsi="Times New Roman"/>
          <w:sz w:val="24"/>
          <w:szCs w:val="24"/>
        </w:rPr>
      </w:pPr>
      <w:r w:rsidRPr="00133E1A">
        <w:rPr>
          <w:rFonts w:ascii="Times New Roman" w:hAnsi="Times New Roman"/>
          <w:sz w:val="24"/>
          <w:szCs w:val="24"/>
        </w:rPr>
        <w:t>Правописание отрицательных и неопределённых местоимений</w:t>
      </w:r>
      <w:r>
        <w:rPr>
          <w:rFonts w:ascii="Times New Roman" w:hAnsi="Times New Roman"/>
          <w:sz w:val="24"/>
          <w:szCs w:val="24"/>
        </w:rPr>
        <w:t>.</w:t>
      </w:r>
    </w:p>
    <w:p w:rsidR="00896D62" w:rsidRPr="00133E1A" w:rsidRDefault="00896D62" w:rsidP="00ED4AA3">
      <w:pPr>
        <w:tabs>
          <w:tab w:val="left" w:pos="14570"/>
        </w:tabs>
        <w:spacing w:after="0" w:line="240" w:lineRule="auto"/>
        <w:ind w:left="284" w:right="-172" w:firstLine="283"/>
        <w:jc w:val="both"/>
        <w:rPr>
          <w:rFonts w:ascii="Times New Roman" w:hAnsi="Times New Roman"/>
          <w:b/>
          <w:i/>
          <w:sz w:val="24"/>
          <w:szCs w:val="24"/>
        </w:rPr>
      </w:pPr>
      <w:r w:rsidRPr="00133E1A">
        <w:rPr>
          <w:rFonts w:ascii="Times New Roman" w:hAnsi="Times New Roman"/>
          <w:b/>
          <w:i/>
          <w:sz w:val="24"/>
          <w:szCs w:val="24"/>
        </w:rPr>
        <w:t>Нормы языка и культуры речи</w:t>
      </w:r>
    </w:p>
    <w:p w:rsidR="00896D62" w:rsidRPr="00625545" w:rsidRDefault="00896D62" w:rsidP="00ED4AA3">
      <w:pPr>
        <w:tabs>
          <w:tab w:val="left" w:pos="14570"/>
        </w:tabs>
        <w:spacing w:after="0" w:line="240" w:lineRule="auto"/>
        <w:ind w:left="284" w:right="-172" w:firstLine="283"/>
        <w:jc w:val="both"/>
        <w:rPr>
          <w:rFonts w:ascii="Times New Roman" w:hAnsi="Times New Roman"/>
          <w:sz w:val="24"/>
          <w:szCs w:val="24"/>
        </w:rPr>
      </w:pPr>
      <w:r w:rsidRPr="00133E1A">
        <w:rPr>
          <w:rFonts w:ascii="Times New Roman" w:hAnsi="Times New Roman"/>
          <w:sz w:val="24"/>
          <w:szCs w:val="24"/>
        </w:rPr>
        <w:lastRenderedPageBreak/>
        <w:t>Особенности употребления форм некоторых местоимений</w:t>
      </w:r>
      <w:r>
        <w:rPr>
          <w:rFonts w:ascii="Times New Roman" w:hAnsi="Times New Roman"/>
          <w:sz w:val="24"/>
          <w:szCs w:val="24"/>
        </w:rPr>
        <w:t>.</w:t>
      </w:r>
    </w:p>
    <w:p w:rsidR="00896D62" w:rsidRDefault="00896D62" w:rsidP="00ED4AA3">
      <w:pPr>
        <w:tabs>
          <w:tab w:val="left" w:pos="14570"/>
        </w:tabs>
        <w:spacing w:after="0" w:line="240" w:lineRule="auto"/>
        <w:ind w:left="284" w:right="-172" w:firstLine="283"/>
        <w:jc w:val="both"/>
        <w:rPr>
          <w:rFonts w:ascii="Times New Roman" w:hAnsi="Times New Roman"/>
          <w:b/>
          <w:i/>
          <w:sz w:val="24"/>
          <w:szCs w:val="24"/>
        </w:rPr>
      </w:pPr>
      <w:r w:rsidRPr="00FC5A62">
        <w:rPr>
          <w:rFonts w:ascii="Times New Roman" w:hAnsi="Times New Roman"/>
          <w:b/>
          <w:i/>
          <w:sz w:val="24"/>
          <w:szCs w:val="24"/>
        </w:rPr>
        <w:t>Синтаксис и пунктуация</w:t>
      </w:r>
    </w:p>
    <w:p w:rsidR="00896D62" w:rsidRPr="00242496" w:rsidRDefault="00896D62" w:rsidP="00ED4AA3">
      <w:pPr>
        <w:tabs>
          <w:tab w:val="left" w:pos="14570"/>
        </w:tabs>
        <w:spacing w:after="0" w:line="240" w:lineRule="auto"/>
        <w:ind w:left="284" w:right="-172" w:firstLine="283"/>
        <w:jc w:val="both"/>
        <w:rPr>
          <w:rFonts w:ascii="Times New Roman" w:hAnsi="Times New Roman"/>
          <w:sz w:val="24"/>
          <w:szCs w:val="24"/>
        </w:rPr>
      </w:pPr>
      <w:r w:rsidRPr="00625545">
        <w:rPr>
          <w:rFonts w:ascii="Times New Roman" w:hAnsi="Times New Roman"/>
          <w:sz w:val="24"/>
          <w:szCs w:val="24"/>
        </w:rPr>
        <w:t>Основные синтаксические функции местоимений. Знаки препинания при сравнительных оборотах и других конструкциях с союзом как</w:t>
      </w:r>
      <w:r>
        <w:rPr>
          <w:rFonts w:ascii="Times New Roman" w:hAnsi="Times New Roman"/>
          <w:sz w:val="24"/>
          <w:szCs w:val="24"/>
        </w:rPr>
        <w:t>.</w:t>
      </w:r>
    </w:p>
    <w:p w:rsidR="00896D62" w:rsidRPr="00896D62" w:rsidRDefault="00896D62" w:rsidP="00ED4AA3">
      <w:pPr>
        <w:tabs>
          <w:tab w:val="left" w:pos="14459"/>
        </w:tabs>
        <w:spacing w:after="0" w:line="240" w:lineRule="auto"/>
        <w:ind w:left="284" w:right="-172" w:firstLine="283"/>
        <w:jc w:val="center"/>
        <w:rPr>
          <w:rFonts w:ascii="Times New Roman" w:hAnsi="Times New Roman"/>
          <w:b/>
          <w:sz w:val="24"/>
          <w:szCs w:val="24"/>
        </w:rPr>
      </w:pPr>
      <w:r w:rsidRPr="001D1ACC">
        <w:rPr>
          <w:rFonts w:ascii="Times New Roman" w:hAnsi="Times New Roman"/>
          <w:b/>
          <w:sz w:val="24"/>
          <w:szCs w:val="24"/>
        </w:rPr>
        <w:t xml:space="preserve">Содержательный учебный блок </w:t>
      </w:r>
      <w:r>
        <w:rPr>
          <w:rFonts w:ascii="Times New Roman" w:hAnsi="Times New Roman"/>
          <w:b/>
          <w:sz w:val="24"/>
          <w:szCs w:val="24"/>
        </w:rPr>
        <w:t>13</w:t>
      </w:r>
    </w:p>
    <w:p w:rsidR="00896D62" w:rsidRPr="00FC5A62" w:rsidRDefault="00896D62" w:rsidP="00ED4AA3">
      <w:pPr>
        <w:tabs>
          <w:tab w:val="left" w:pos="14459"/>
        </w:tabs>
        <w:spacing w:after="0" w:line="240" w:lineRule="auto"/>
        <w:ind w:left="284" w:right="-172" w:firstLine="283"/>
        <w:jc w:val="both"/>
        <w:rPr>
          <w:rFonts w:ascii="Times New Roman" w:hAnsi="Times New Roman"/>
          <w:b/>
          <w:i/>
          <w:sz w:val="24"/>
          <w:szCs w:val="24"/>
        </w:rPr>
      </w:pPr>
      <w:r>
        <w:rPr>
          <w:rFonts w:ascii="Times New Roman" w:hAnsi="Times New Roman"/>
          <w:b/>
          <w:i/>
          <w:sz w:val="24"/>
          <w:szCs w:val="24"/>
        </w:rPr>
        <w:t xml:space="preserve">Глагол </w:t>
      </w:r>
      <w:r w:rsidRPr="00FC5A62">
        <w:rPr>
          <w:rFonts w:ascii="Times New Roman" w:hAnsi="Times New Roman"/>
          <w:b/>
          <w:i/>
          <w:sz w:val="24"/>
          <w:szCs w:val="24"/>
        </w:rPr>
        <w:t xml:space="preserve"> как часть речи</w:t>
      </w:r>
    </w:p>
    <w:p w:rsidR="00896D62" w:rsidRPr="00133E1A" w:rsidRDefault="00896D62" w:rsidP="00ED4AA3">
      <w:pPr>
        <w:tabs>
          <w:tab w:val="left" w:pos="14459"/>
        </w:tabs>
        <w:spacing w:after="0" w:line="240" w:lineRule="auto"/>
        <w:ind w:left="284" w:right="-172" w:firstLine="283"/>
        <w:jc w:val="both"/>
        <w:rPr>
          <w:rFonts w:ascii="Times New Roman" w:hAnsi="Times New Roman"/>
          <w:sz w:val="24"/>
          <w:szCs w:val="24"/>
        </w:rPr>
      </w:pPr>
      <w:r w:rsidRPr="00625545">
        <w:rPr>
          <w:rFonts w:ascii="Times New Roman" w:hAnsi="Times New Roman"/>
          <w:sz w:val="24"/>
          <w:szCs w:val="24"/>
        </w:rPr>
        <w:t>Основные морфологические признаки глагола. Инфинитив глагола</w:t>
      </w:r>
      <w:r>
        <w:rPr>
          <w:rFonts w:ascii="Times New Roman" w:hAnsi="Times New Roman"/>
          <w:sz w:val="24"/>
          <w:szCs w:val="24"/>
        </w:rPr>
        <w:t xml:space="preserve">. </w:t>
      </w:r>
      <w:r w:rsidRPr="00625545">
        <w:rPr>
          <w:rFonts w:ascii="Times New Roman" w:hAnsi="Times New Roman"/>
          <w:sz w:val="24"/>
          <w:szCs w:val="24"/>
        </w:rPr>
        <w:t xml:space="preserve">Категория вида глагола, </w:t>
      </w:r>
      <w:r w:rsidRPr="00133E1A">
        <w:rPr>
          <w:rFonts w:ascii="Times New Roman" w:hAnsi="Times New Roman"/>
          <w:sz w:val="24"/>
          <w:szCs w:val="24"/>
        </w:rPr>
        <w:t>способы образования видовых пар. Категория залога глагола. Глаголы переходные и непереходные. Возвратные  глаголы. Категория наклонения глагола.  Особенности употребления наклонений глаголов.</w:t>
      </w:r>
    </w:p>
    <w:p w:rsidR="00896D62" w:rsidRPr="00625545" w:rsidRDefault="00896D62" w:rsidP="00ED4AA3">
      <w:pPr>
        <w:tabs>
          <w:tab w:val="left" w:pos="14459"/>
        </w:tabs>
        <w:spacing w:after="0" w:line="240" w:lineRule="auto"/>
        <w:ind w:left="284" w:right="-172" w:firstLine="283"/>
        <w:jc w:val="both"/>
        <w:rPr>
          <w:rFonts w:ascii="Times New Roman" w:hAnsi="Times New Roman"/>
          <w:sz w:val="24"/>
          <w:szCs w:val="24"/>
        </w:rPr>
      </w:pPr>
      <w:r w:rsidRPr="00133E1A">
        <w:rPr>
          <w:rFonts w:ascii="Times New Roman" w:hAnsi="Times New Roman"/>
          <w:sz w:val="24"/>
          <w:szCs w:val="24"/>
        </w:rPr>
        <w:t>Категория времени.  Категория лица</w:t>
      </w:r>
      <w:r w:rsidRPr="00625545">
        <w:rPr>
          <w:rFonts w:ascii="Times New Roman" w:hAnsi="Times New Roman"/>
          <w:sz w:val="24"/>
          <w:szCs w:val="24"/>
        </w:rPr>
        <w:t>. Безличные глаголы</w:t>
      </w:r>
      <w:r>
        <w:rPr>
          <w:rFonts w:ascii="Times New Roman" w:hAnsi="Times New Roman"/>
          <w:sz w:val="24"/>
          <w:szCs w:val="24"/>
        </w:rPr>
        <w:t>.</w:t>
      </w:r>
      <w:r w:rsidRPr="00625545">
        <w:rPr>
          <w:rFonts w:ascii="Times New Roman" w:hAnsi="Times New Roman"/>
          <w:sz w:val="24"/>
          <w:szCs w:val="24"/>
        </w:rPr>
        <w:t xml:space="preserve"> </w:t>
      </w:r>
    </w:p>
    <w:p w:rsidR="00896D62" w:rsidRPr="00625545" w:rsidRDefault="00896D62" w:rsidP="00ED4AA3">
      <w:pPr>
        <w:tabs>
          <w:tab w:val="left" w:pos="14459"/>
        </w:tabs>
        <w:spacing w:after="0" w:line="240" w:lineRule="auto"/>
        <w:ind w:left="284" w:right="-172" w:firstLine="283"/>
        <w:jc w:val="both"/>
        <w:rPr>
          <w:rFonts w:ascii="Times New Roman" w:hAnsi="Times New Roman"/>
          <w:sz w:val="24"/>
          <w:szCs w:val="24"/>
        </w:rPr>
      </w:pPr>
      <w:r w:rsidRPr="00625545">
        <w:rPr>
          <w:rFonts w:ascii="Times New Roman" w:hAnsi="Times New Roman"/>
          <w:sz w:val="24"/>
          <w:szCs w:val="24"/>
        </w:rPr>
        <w:t>Спряжение глаголов. Разноспрягаемые глаголы</w:t>
      </w:r>
      <w:r>
        <w:rPr>
          <w:rFonts w:ascii="Times New Roman" w:hAnsi="Times New Roman"/>
          <w:sz w:val="24"/>
          <w:szCs w:val="24"/>
        </w:rPr>
        <w:t>.</w:t>
      </w:r>
    </w:p>
    <w:p w:rsidR="00896D62" w:rsidRPr="00625545" w:rsidRDefault="00896D62" w:rsidP="00ED4AA3">
      <w:pPr>
        <w:tabs>
          <w:tab w:val="left" w:pos="14459"/>
        </w:tabs>
        <w:spacing w:after="0" w:line="240" w:lineRule="auto"/>
        <w:ind w:left="284" w:right="-172" w:firstLine="283"/>
        <w:jc w:val="both"/>
        <w:rPr>
          <w:rFonts w:ascii="Times New Roman" w:hAnsi="Times New Roman"/>
          <w:sz w:val="24"/>
          <w:szCs w:val="24"/>
        </w:rPr>
      </w:pPr>
      <w:r w:rsidRPr="00625545">
        <w:rPr>
          <w:rFonts w:ascii="Times New Roman" w:hAnsi="Times New Roman"/>
          <w:sz w:val="24"/>
          <w:szCs w:val="24"/>
        </w:rPr>
        <w:t>Словообразование глаголов</w:t>
      </w:r>
      <w:r>
        <w:rPr>
          <w:rFonts w:ascii="Times New Roman" w:hAnsi="Times New Roman"/>
          <w:sz w:val="24"/>
          <w:szCs w:val="24"/>
        </w:rPr>
        <w:t>.</w:t>
      </w:r>
    </w:p>
    <w:p w:rsidR="00896D62" w:rsidRPr="00FC5A62" w:rsidRDefault="00896D62" w:rsidP="00ED4AA3">
      <w:pPr>
        <w:tabs>
          <w:tab w:val="left" w:pos="14459"/>
        </w:tabs>
        <w:spacing w:after="0" w:line="240" w:lineRule="auto"/>
        <w:ind w:left="284" w:right="-172" w:firstLine="283"/>
        <w:jc w:val="both"/>
        <w:rPr>
          <w:rFonts w:ascii="Times New Roman" w:hAnsi="Times New Roman"/>
          <w:b/>
          <w:i/>
          <w:sz w:val="24"/>
          <w:szCs w:val="24"/>
        </w:rPr>
      </w:pPr>
      <w:r w:rsidRPr="00FC5A62">
        <w:rPr>
          <w:rFonts w:ascii="Times New Roman" w:hAnsi="Times New Roman"/>
          <w:b/>
          <w:i/>
          <w:sz w:val="24"/>
          <w:szCs w:val="24"/>
        </w:rPr>
        <w:t>Орфография</w:t>
      </w:r>
    </w:p>
    <w:p w:rsidR="00896D62" w:rsidRPr="00676681" w:rsidRDefault="00896D62" w:rsidP="00ED4AA3">
      <w:pPr>
        <w:tabs>
          <w:tab w:val="left" w:pos="14459"/>
        </w:tabs>
        <w:spacing w:after="0" w:line="240" w:lineRule="auto"/>
        <w:ind w:left="284" w:right="-172" w:firstLine="283"/>
        <w:jc w:val="both"/>
        <w:rPr>
          <w:rFonts w:ascii="Times New Roman" w:hAnsi="Times New Roman"/>
          <w:sz w:val="24"/>
          <w:szCs w:val="24"/>
        </w:rPr>
      </w:pPr>
      <w:r w:rsidRPr="00676681">
        <w:rPr>
          <w:rFonts w:ascii="Times New Roman" w:hAnsi="Times New Roman"/>
          <w:sz w:val="24"/>
          <w:szCs w:val="24"/>
        </w:rPr>
        <w:t>Правописание безударных  личных окончаний глагола; различение форм 2-го лица. Употребление ь в глагольных формах</w:t>
      </w:r>
      <w:r>
        <w:rPr>
          <w:rFonts w:ascii="Times New Roman" w:hAnsi="Times New Roman"/>
          <w:sz w:val="24"/>
          <w:szCs w:val="24"/>
        </w:rPr>
        <w:t xml:space="preserve">. </w:t>
      </w:r>
      <w:r w:rsidRPr="00676681">
        <w:rPr>
          <w:rFonts w:ascii="Times New Roman" w:hAnsi="Times New Roman"/>
          <w:sz w:val="24"/>
          <w:szCs w:val="24"/>
        </w:rPr>
        <w:t>Правописание суффиксов глаголов</w:t>
      </w:r>
      <w:r>
        <w:rPr>
          <w:rFonts w:ascii="Times New Roman" w:hAnsi="Times New Roman"/>
          <w:sz w:val="24"/>
          <w:szCs w:val="24"/>
        </w:rPr>
        <w:t>.</w:t>
      </w:r>
    </w:p>
    <w:p w:rsidR="00896D62" w:rsidRPr="00FC5A62" w:rsidRDefault="00896D62" w:rsidP="00ED4AA3">
      <w:pPr>
        <w:tabs>
          <w:tab w:val="left" w:pos="14459"/>
        </w:tabs>
        <w:spacing w:after="0" w:line="240" w:lineRule="auto"/>
        <w:ind w:left="284" w:right="-172" w:firstLine="283"/>
        <w:jc w:val="both"/>
        <w:rPr>
          <w:rFonts w:ascii="Times New Roman" w:hAnsi="Times New Roman"/>
          <w:b/>
          <w:i/>
          <w:sz w:val="24"/>
          <w:szCs w:val="24"/>
        </w:rPr>
      </w:pPr>
      <w:r w:rsidRPr="00FC5A62">
        <w:rPr>
          <w:rFonts w:ascii="Times New Roman" w:hAnsi="Times New Roman"/>
          <w:b/>
          <w:i/>
          <w:sz w:val="24"/>
          <w:szCs w:val="24"/>
        </w:rPr>
        <w:t>Нормы языка и культуры речи</w:t>
      </w:r>
    </w:p>
    <w:p w:rsidR="00896D62" w:rsidRPr="00676681" w:rsidRDefault="00896D62" w:rsidP="00ED4AA3">
      <w:pPr>
        <w:tabs>
          <w:tab w:val="left" w:pos="14459"/>
        </w:tabs>
        <w:spacing w:after="0" w:line="240" w:lineRule="auto"/>
        <w:ind w:left="284" w:right="-172" w:firstLine="283"/>
        <w:jc w:val="both"/>
        <w:rPr>
          <w:rFonts w:ascii="Times New Roman" w:hAnsi="Times New Roman"/>
          <w:sz w:val="24"/>
          <w:szCs w:val="24"/>
        </w:rPr>
      </w:pPr>
      <w:r w:rsidRPr="00676681">
        <w:rPr>
          <w:rFonts w:ascii="Times New Roman" w:hAnsi="Times New Roman"/>
          <w:sz w:val="24"/>
          <w:szCs w:val="24"/>
        </w:rPr>
        <w:t>Употребление форм глаголов: особенности образования и синонимия некоторых личных форм глагола. Варианты видовых форм глагола. Синонимия возвратных и невозвратных форм глагола</w:t>
      </w:r>
      <w:r>
        <w:rPr>
          <w:rFonts w:ascii="Times New Roman" w:hAnsi="Times New Roman"/>
          <w:sz w:val="24"/>
          <w:szCs w:val="24"/>
        </w:rPr>
        <w:t>.</w:t>
      </w:r>
    </w:p>
    <w:p w:rsidR="00896D62" w:rsidRDefault="00896D62" w:rsidP="00ED4AA3">
      <w:pPr>
        <w:tabs>
          <w:tab w:val="left" w:pos="14459"/>
        </w:tabs>
        <w:spacing w:after="0" w:line="240" w:lineRule="auto"/>
        <w:ind w:left="284" w:right="-172" w:firstLine="283"/>
        <w:jc w:val="both"/>
        <w:rPr>
          <w:rFonts w:ascii="Times New Roman" w:hAnsi="Times New Roman"/>
          <w:b/>
          <w:sz w:val="28"/>
          <w:szCs w:val="28"/>
        </w:rPr>
      </w:pPr>
      <w:r w:rsidRPr="00FC5A62">
        <w:rPr>
          <w:rFonts w:ascii="Times New Roman" w:hAnsi="Times New Roman"/>
          <w:b/>
          <w:i/>
          <w:sz w:val="24"/>
          <w:szCs w:val="24"/>
        </w:rPr>
        <w:t>Синтаксис и пунктуация</w:t>
      </w:r>
    </w:p>
    <w:p w:rsidR="00896D62" w:rsidRPr="00676681" w:rsidRDefault="00896D62" w:rsidP="00ED4AA3">
      <w:pPr>
        <w:tabs>
          <w:tab w:val="left" w:pos="14459"/>
        </w:tabs>
        <w:spacing w:after="0" w:line="240" w:lineRule="auto"/>
        <w:ind w:left="284" w:right="-172" w:firstLine="283"/>
        <w:jc w:val="both"/>
        <w:rPr>
          <w:rFonts w:ascii="Times New Roman" w:hAnsi="Times New Roman"/>
          <w:sz w:val="24"/>
          <w:szCs w:val="24"/>
        </w:rPr>
      </w:pPr>
      <w:r w:rsidRPr="00676681">
        <w:rPr>
          <w:rFonts w:ascii="Times New Roman" w:hAnsi="Times New Roman"/>
          <w:sz w:val="24"/>
          <w:szCs w:val="24"/>
        </w:rPr>
        <w:t>Синтаксические функции глаголов. Функции инфинитива</w:t>
      </w:r>
      <w:r>
        <w:rPr>
          <w:rFonts w:ascii="Times New Roman" w:hAnsi="Times New Roman"/>
          <w:sz w:val="24"/>
          <w:szCs w:val="24"/>
        </w:rPr>
        <w:t>.</w:t>
      </w:r>
      <w:r w:rsidRPr="00676681">
        <w:rPr>
          <w:rFonts w:ascii="Times New Roman" w:hAnsi="Times New Roman"/>
          <w:sz w:val="24"/>
          <w:szCs w:val="24"/>
        </w:rPr>
        <w:t xml:space="preserve"> </w:t>
      </w:r>
    </w:p>
    <w:p w:rsidR="00896D62" w:rsidRPr="00242496" w:rsidRDefault="00896D62" w:rsidP="00ED4AA3">
      <w:pPr>
        <w:tabs>
          <w:tab w:val="left" w:pos="14459"/>
        </w:tabs>
        <w:spacing w:after="0" w:line="240" w:lineRule="auto"/>
        <w:ind w:left="284" w:right="-172" w:firstLine="283"/>
        <w:jc w:val="both"/>
        <w:rPr>
          <w:rFonts w:ascii="Times New Roman" w:hAnsi="Times New Roman"/>
          <w:sz w:val="24"/>
          <w:szCs w:val="24"/>
        </w:rPr>
      </w:pPr>
      <w:r w:rsidRPr="00676681">
        <w:rPr>
          <w:rFonts w:ascii="Times New Roman" w:hAnsi="Times New Roman"/>
          <w:sz w:val="24"/>
          <w:szCs w:val="24"/>
        </w:rPr>
        <w:t>Знаки препинания при обособленных приложениях</w:t>
      </w:r>
      <w:r>
        <w:rPr>
          <w:rFonts w:ascii="Times New Roman" w:hAnsi="Times New Roman"/>
          <w:sz w:val="24"/>
          <w:szCs w:val="24"/>
        </w:rPr>
        <w:t>.</w:t>
      </w:r>
    </w:p>
    <w:p w:rsidR="00896D62" w:rsidRPr="00896D62" w:rsidRDefault="00896D62" w:rsidP="00ED4AA3">
      <w:pPr>
        <w:tabs>
          <w:tab w:val="left" w:pos="14459"/>
        </w:tabs>
        <w:spacing w:after="0" w:line="240" w:lineRule="auto"/>
        <w:ind w:left="284" w:right="-172" w:firstLine="283"/>
        <w:jc w:val="center"/>
        <w:rPr>
          <w:rFonts w:ascii="Times New Roman" w:hAnsi="Times New Roman"/>
          <w:b/>
          <w:sz w:val="24"/>
          <w:szCs w:val="24"/>
        </w:rPr>
      </w:pPr>
      <w:r w:rsidRPr="001D1ACC">
        <w:rPr>
          <w:rFonts w:ascii="Times New Roman" w:hAnsi="Times New Roman"/>
          <w:b/>
          <w:sz w:val="24"/>
          <w:szCs w:val="24"/>
        </w:rPr>
        <w:t xml:space="preserve">Содержательный учебный блок </w:t>
      </w:r>
      <w:r>
        <w:rPr>
          <w:rFonts w:ascii="Times New Roman" w:hAnsi="Times New Roman"/>
          <w:b/>
          <w:sz w:val="24"/>
          <w:szCs w:val="24"/>
        </w:rPr>
        <w:t>14</w:t>
      </w:r>
    </w:p>
    <w:p w:rsidR="00896D62" w:rsidRPr="00676681" w:rsidRDefault="00896D62" w:rsidP="00ED4AA3">
      <w:pPr>
        <w:tabs>
          <w:tab w:val="left" w:pos="14459"/>
        </w:tabs>
        <w:spacing w:after="0" w:line="240" w:lineRule="auto"/>
        <w:ind w:left="284" w:right="-172" w:firstLine="283"/>
        <w:jc w:val="both"/>
        <w:rPr>
          <w:rFonts w:ascii="Times New Roman" w:hAnsi="Times New Roman"/>
          <w:b/>
          <w:i/>
          <w:sz w:val="24"/>
          <w:szCs w:val="24"/>
        </w:rPr>
      </w:pPr>
      <w:r w:rsidRPr="00676681">
        <w:rPr>
          <w:rFonts w:ascii="Times New Roman" w:hAnsi="Times New Roman"/>
          <w:b/>
          <w:i/>
          <w:sz w:val="24"/>
          <w:szCs w:val="24"/>
        </w:rPr>
        <w:t>Причастие как особая форма глагола</w:t>
      </w:r>
    </w:p>
    <w:p w:rsidR="00896D62" w:rsidRPr="00676681" w:rsidRDefault="00896D62" w:rsidP="00ED4AA3">
      <w:pPr>
        <w:tabs>
          <w:tab w:val="left" w:pos="14459"/>
        </w:tabs>
        <w:spacing w:after="0" w:line="240" w:lineRule="auto"/>
        <w:ind w:left="284" w:right="-172" w:firstLine="283"/>
        <w:jc w:val="both"/>
        <w:rPr>
          <w:rFonts w:ascii="Times New Roman" w:hAnsi="Times New Roman"/>
          <w:sz w:val="24"/>
          <w:szCs w:val="24"/>
        </w:rPr>
      </w:pPr>
      <w:r w:rsidRPr="00676681">
        <w:rPr>
          <w:rFonts w:ascii="Times New Roman" w:hAnsi="Times New Roman"/>
          <w:sz w:val="24"/>
          <w:szCs w:val="24"/>
        </w:rPr>
        <w:t>Действительные и страдательные причастия  настоящего и прошедшего  времени. Особенности образования причастий</w:t>
      </w:r>
      <w:r>
        <w:rPr>
          <w:rFonts w:ascii="Times New Roman" w:hAnsi="Times New Roman"/>
          <w:sz w:val="24"/>
          <w:szCs w:val="24"/>
        </w:rPr>
        <w:t xml:space="preserve">. </w:t>
      </w:r>
      <w:r w:rsidRPr="00676681">
        <w:rPr>
          <w:rFonts w:ascii="Times New Roman" w:hAnsi="Times New Roman"/>
          <w:sz w:val="24"/>
          <w:szCs w:val="24"/>
        </w:rPr>
        <w:t>Краткие причастия</w:t>
      </w:r>
      <w:r>
        <w:rPr>
          <w:rFonts w:ascii="Times New Roman" w:hAnsi="Times New Roman"/>
          <w:sz w:val="24"/>
          <w:szCs w:val="24"/>
        </w:rPr>
        <w:t>.</w:t>
      </w:r>
      <w:r w:rsidR="00ED4AA3">
        <w:rPr>
          <w:rFonts w:ascii="Times New Roman" w:hAnsi="Times New Roman"/>
          <w:sz w:val="24"/>
          <w:szCs w:val="24"/>
        </w:rPr>
        <w:t xml:space="preserve"> </w:t>
      </w:r>
      <w:r w:rsidRPr="00676681">
        <w:rPr>
          <w:rFonts w:ascii="Times New Roman" w:hAnsi="Times New Roman"/>
          <w:sz w:val="24"/>
          <w:szCs w:val="24"/>
        </w:rPr>
        <w:t>Склонение причастий. Переход  причастий в категорию имён прилагательны</w:t>
      </w:r>
      <w:r>
        <w:rPr>
          <w:rFonts w:ascii="Times New Roman" w:hAnsi="Times New Roman"/>
          <w:sz w:val="24"/>
          <w:szCs w:val="24"/>
        </w:rPr>
        <w:t xml:space="preserve">х и имён </w:t>
      </w:r>
      <w:r w:rsidRPr="00676681">
        <w:rPr>
          <w:rFonts w:ascii="Times New Roman" w:hAnsi="Times New Roman"/>
          <w:sz w:val="24"/>
          <w:szCs w:val="24"/>
        </w:rPr>
        <w:t>существительных</w:t>
      </w:r>
      <w:r>
        <w:rPr>
          <w:rFonts w:ascii="Times New Roman" w:hAnsi="Times New Roman"/>
          <w:sz w:val="24"/>
          <w:szCs w:val="24"/>
        </w:rPr>
        <w:t>.</w:t>
      </w:r>
    </w:p>
    <w:p w:rsidR="00896D62" w:rsidRPr="00FC5A62" w:rsidRDefault="00896D62" w:rsidP="00ED4AA3">
      <w:pPr>
        <w:tabs>
          <w:tab w:val="left" w:pos="14459"/>
        </w:tabs>
        <w:spacing w:after="0" w:line="240" w:lineRule="auto"/>
        <w:ind w:left="284" w:right="-172" w:firstLine="283"/>
        <w:jc w:val="both"/>
        <w:rPr>
          <w:rFonts w:ascii="Times New Roman" w:hAnsi="Times New Roman"/>
          <w:b/>
          <w:i/>
          <w:sz w:val="24"/>
          <w:szCs w:val="24"/>
        </w:rPr>
      </w:pPr>
      <w:r w:rsidRPr="00FC5A62">
        <w:rPr>
          <w:rFonts w:ascii="Times New Roman" w:hAnsi="Times New Roman"/>
          <w:b/>
          <w:i/>
          <w:sz w:val="24"/>
          <w:szCs w:val="24"/>
        </w:rPr>
        <w:t>Орфография</w:t>
      </w:r>
    </w:p>
    <w:p w:rsidR="00896D62" w:rsidRPr="00676681" w:rsidRDefault="00896D62" w:rsidP="00ED4AA3">
      <w:pPr>
        <w:tabs>
          <w:tab w:val="left" w:pos="14459"/>
        </w:tabs>
        <w:spacing w:after="0" w:line="240" w:lineRule="auto"/>
        <w:ind w:left="284" w:right="-172" w:firstLine="283"/>
        <w:jc w:val="both"/>
        <w:rPr>
          <w:rFonts w:ascii="Times New Roman" w:hAnsi="Times New Roman"/>
          <w:sz w:val="24"/>
          <w:szCs w:val="24"/>
        </w:rPr>
      </w:pPr>
      <w:r w:rsidRPr="00676681">
        <w:rPr>
          <w:rFonts w:ascii="Times New Roman" w:hAnsi="Times New Roman"/>
          <w:sz w:val="24"/>
          <w:szCs w:val="24"/>
        </w:rPr>
        <w:t>Правописание гласных в  суффиксах действительных и страдательных  причастий настоящего времени</w:t>
      </w:r>
      <w:r>
        <w:rPr>
          <w:rFonts w:ascii="Times New Roman" w:hAnsi="Times New Roman"/>
          <w:sz w:val="24"/>
          <w:szCs w:val="24"/>
        </w:rPr>
        <w:t>.</w:t>
      </w:r>
    </w:p>
    <w:p w:rsidR="00896D62" w:rsidRPr="00676681" w:rsidRDefault="00896D62" w:rsidP="00ED4AA3">
      <w:pPr>
        <w:tabs>
          <w:tab w:val="left" w:pos="14459"/>
        </w:tabs>
        <w:spacing w:after="0" w:line="240" w:lineRule="auto"/>
        <w:ind w:left="284" w:right="-172" w:firstLine="283"/>
        <w:jc w:val="both"/>
        <w:rPr>
          <w:rFonts w:ascii="Times New Roman" w:hAnsi="Times New Roman"/>
          <w:sz w:val="24"/>
          <w:szCs w:val="24"/>
        </w:rPr>
      </w:pPr>
      <w:r w:rsidRPr="00676681">
        <w:rPr>
          <w:rFonts w:ascii="Times New Roman" w:hAnsi="Times New Roman"/>
          <w:sz w:val="24"/>
          <w:szCs w:val="24"/>
        </w:rPr>
        <w:t>Н-/-н</w:t>
      </w:r>
      <w:proofErr w:type="gramStart"/>
      <w:r w:rsidRPr="00676681">
        <w:rPr>
          <w:rFonts w:ascii="Times New Roman" w:hAnsi="Times New Roman"/>
          <w:sz w:val="24"/>
          <w:szCs w:val="24"/>
        </w:rPr>
        <w:t>н-</w:t>
      </w:r>
      <w:proofErr w:type="gramEnd"/>
      <w:r w:rsidRPr="00676681">
        <w:rPr>
          <w:rFonts w:ascii="Times New Roman" w:hAnsi="Times New Roman"/>
          <w:sz w:val="24"/>
          <w:szCs w:val="24"/>
        </w:rPr>
        <w:t xml:space="preserve"> в суффиксах страдательных причастий, кратких прилагательных  и  наречий (обобщение)</w:t>
      </w:r>
    </w:p>
    <w:p w:rsidR="00896D62" w:rsidRPr="00FC5A62" w:rsidRDefault="00896D62" w:rsidP="00ED4AA3">
      <w:pPr>
        <w:tabs>
          <w:tab w:val="left" w:pos="14459"/>
        </w:tabs>
        <w:spacing w:after="0" w:line="240" w:lineRule="auto"/>
        <w:ind w:left="284" w:right="-172" w:firstLine="283"/>
        <w:jc w:val="both"/>
        <w:rPr>
          <w:rFonts w:ascii="Times New Roman" w:hAnsi="Times New Roman"/>
          <w:b/>
          <w:i/>
          <w:sz w:val="24"/>
          <w:szCs w:val="24"/>
        </w:rPr>
      </w:pPr>
      <w:r w:rsidRPr="00FC5A62">
        <w:rPr>
          <w:rFonts w:ascii="Times New Roman" w:hAnsi="Times New Roman"/>
          <w:b/>
          <w:i/>
          <w:sz w:val="24"/>
          <w:szCs w:val="24"/>
        </w:rPr>
        <w:t>Нормы языка и культуры речи</w:t>
      </w:r>
    </w:p>
    <w:p w:rsidR="00896D62" w:rsidRPr="00676681" w:rsidRDefault="00896D62" w:rsidP="00ED4AA3">
      <w:pPr>
        <w:tabs>
          <w:tab w:val="left" w:pos="14459"/>
        </w:tabs>
        <w:spacing w:after="0" w:line="240" w:lineRule="auto"/>
        <w:ind w:left="284" w:right="-172" w:firstLine="283"/>
        <w:jc w:val="both"/>
        <w:rPr>
          <w:rFonts w:ascii="Times New Roman" w:hAnsi="Times New Roman"/>
          <w:sz w:val="24"/>
          <w:szCs w:val="24"/>
        </w:rPr>
      </w:pPr>
      <w:r w:rsidRPr="00676681">
        <w:rPr>
          <w:rFonts w:ascii="Times New Roman" w:hAnsi="Times New Roman"/>
          <w:sz w:val="24"/>
          <w:szCs w:val="24"/>
        </w:rPr>
        <w:t>Особенности употребления форм причастий и причастных оборотов</w:t>
      </w:r>
      <w:r>
        <w:rPr>
          <w:rFonts w:ascii="Times New Roman" w:hAnsi="Times New Roman"/>
          <w:sz w:val="24"/>
          <w:szCs w:val="24"/>
        </w:rPr>
        <w:t>.</w:t>
      </w:r>
    </w:p>
    <w:p w:rsidR="00896D62" w:rsidRDefault="00896D62" w:rsidP="00896D62">
      <w:pPr>
        <w:spacing w:after="0" w:line="240" w:lineRule="auto"/>
        <w:ind w:left="567" w:right="257" w:firstLine="284"/>
        <w:jc w:val="both"/>
        <w:rPr>
          <w:rFonts w:ascii="Times New Roman" w:hAnsi="Times New Roman"/>
          <w:b/>
          <w:sz w:val="28"/>
          <w:szCs w:val="28"/>
        </w:rPr>
      </w:pPr>
      <w:r w:rsidRPr="00FC5A62">
        <w:rPr>
          <w:rFonts w:ascii="Times New Roman" w:hAnsi="Times New Roman"/>
          <w:b/>
          <w:i/>
          <w:sz w:val="24"/>
          <w:szCs w:val="24"/>
        </w:rPr>
        <w:t>Синтаксис и пунктуация</w:t>
      </w:r>
    </w:p>
    <w:p w:rsidR="00896D62" w:rsidRPr="00676681" w:rsidRDefault="00896D62" w:rsidP="00896D62">
      <w:pPr>
        <w:spacing w:after="0" w:line="240" w:lineRule="auto"/>
        <w:ind w:left="567" w:right="257" w:firstLine="284"/>
        <w:jc w:val="both"/>
        <w:rPr>
          <w:rFonts w:ascii="Times New Roman" w:hAnsi="Times New Roman"/>
          <w:sz w:val="24"/>
          <w:szCs w:val="24"/>
        </w:rPr>
      </w:pPr>
      <w:r w:rsidRPr="00676681">
        <w:rPr>
          <w:rFonts w:ascii="Times New Roman" w:hAnsi="Times New Roman"/>
          <w:sz w:val="24"/>
          <w:szCs w:val="24"/>
        </w:rPr>
        <w:t xml:space="preserve">Синтаксическая функция причастий. </w:t>
      </w:r>
    </w:p>
    <w:p w:rsidR="00242496" w:rsidRPr="00676681" w:rsidRDefault="00896D62" w:rsidP="00242496">
      <w:pPr>
        <w:spacing w:after="0" w:line="240" w:lineRule="auto"/>
        <w:ind w:left="567" w:right="257" w:firstLine="284"/>
        <w:jc w:val="both"/>
        <w:rPr>
          <w:rFonts w:ascii="Times New Roman" w:hAnsi="Times New Roman"/>
          <w:sz w:val="24"/>
          <w:szCs w:val="24"/>
        </w:rPr>
      </w:pPr>
      <w:r w:rsidRPr="00676681">
        <w:rPr>
          <w:rFonts w:ascii="Times New Roman" w:hAnsi="Times New Roman"/>
          <w:sz w:val="24"/>
          <w:szCs w:val="24"/>
        </w:rPr>
        <w:t>Знаки препинания при обособленных согласованных и несогласованных определениях</w:t>
      </w:r>
      <w:r>
        <w:rPr>
          <w:rFonts w:ascii="Times New Roman" w:hAnsi="Times New Roman"/>
          <w:sz w:val="24"/>
          <w:szCs w:val="24"/>
        </w:rPr>
        <w:t>.</w:t>
      </w:r>
    </w:p>
    <w:p w:rsidR="00896D62" w:rsidRPr="00896D62" w:rsidRDefault="00896D62" w:rsidP="00ED4AA3">
      <w:pPr>
        <w:tabs>
          <w:tab w:val="left" w:pos="14570"/>
        </w:tabs>
        <w:spacing w:after="0" w:line="240" w:lineRule="auto"/>
        <w:ind w:left="284" w:right="-172" w:firstLine="283"/>
        <w:jc w:val="center"/>
        <w:rPr>
          <w:rFonts w:ascii="Times New Roman" w:hAnsi="Times New Roman"/>
          <w:b/>
          <w:sz w:val="24"/>
          <w:szCs w:val="24"/>
        </w:rPr>
      </w:pPr>
      <w:r w:rsidRPr="001D1ACC">
        <w:rPr>
          <w:rFonts w:ascii="Times New Roman" w:hAnsi="Times New Roman"/>
          <w:b/>
          <w:sz w:val="24"/>
          <w:szCs w:val="24"/>
        </w:rPr>
        <w:t xml:space="preserve">Содержательный учебный блок </w:t>
      </w:r>
      <w:r>
        <w:rPr>
          <w:rFonts w:ascii="Times New Roman" w:hAnsi="Times New Roman"/>
          <w:b/>
          <w:sz w:val="24"/>
          <w:szCs w:val="24"/>
        </w:rPr>
        <w:t>15</w:t>
      </w:r>
    </w:p>
    <w:p w:rsidR="00896D62" w:rsidRPr="00676681" w:rsidRDefault="00896D62" w:rsidP="00ED4AA3">
      <w:pPr>
        <w:tabs>
          <w:tab w:val="left" w:pos="14570"/>
        </w:tabs>
        <w:spacing w:after="0" w:line="240" w:lineRule="auto"/>
        <w:ind w:left="284" w:right="-172" w:firstLine="283"/>
        <w:jc w:val="both"/>
        <w:rPr>
          <w:rFonts w:ascii="Times New Roman" w:hAnsi="Times New Roman"/>
          <w:b/>
          <w:i/>
          <w:sz w:val="24"/>
          <w:szCs w:val="24"/>
        </w:rPr>
      </w:pPr>
      <w:r w:rsidRPr="00676681">
        <w:rPr>
          <w:rFonts w:ascii="Times New Roman" w:hAnsi="Times New Roman"/>
          <w:b/>
          <w:i/>
          <w:sz w:val="24"/>
          <w:szCs w:val="24"/>
        </w:rPr>
        <w:lastRenderedPageBreak/>
        <w:t>Деепричастие как особая форма глагола</w:t>
      </w:r>
    </w:p>
    <w:p w:rsidR="00896D62" w:rsidRPr="00676681" w:rsidRDefault="00896D62" w:rsidP="00ED4AA3">
      <w:pPr>
        <w:tabs>
          <w:tab w:val="left" w:pos="14570"/>
        </w:tabs>
        <w:spacing w:after="0" w:line="240" w:lineRule="auto"/>
        <w:ind w:left="284" w:right="-172" w:firstLine="283"/>
        <w:jc w:val="both"/>
        <w:rPr>
          <w:rFonts w:ascii="Times New Roman" w:hAnsi="Times New Roman"/>
          <w:sz w:val="24"/>
          <w:szCs w:val="24"/>
        </w:rPr>
      </w:pPr>
      <w:r w:rsidRPr="00676681">
        <w:rPr>
          <w:rFonts w:ascii="Times New Roman" w:hAnsi="Times New Roman"/>
          <w:sz w:val="24"/>
          <w:szCs w:val="24"/>
        </w:rPr>
        <w:t>Деепричастия совершенного и несовершенного вида.</w:t>
      </w:r>
      <w:r>
        <w:rPr>
          <w:rFonts w:ascii="Times New Roman" w:hAnsi="Times New Roman"/>
          <w:sz w:val="24"/>
          <w:szCs w:val="24"/>
        </w:rPr>
        <w:t xml:space="preserve"> </w:t>
      </w:r>
      <w:r w:rsidRPr="00676681">
        <w:rPr>
          <w:rFonts w:ascii="Times New Roman" w:hAnsi="Times New Roman"/>
          <w:sz w:val="24"/>
          <w:szCs w:val="24"/>
        </w:rPr>
        <w:t>Образование деепричастий. Переход деепричастий в категорию наречий и служебных частей речи</w:t>
      </w:r>
      <w:r>
        <w:rPr>
          <w:rFonts w:ascii="Times New Roman" w:hAnsi="Times New Roman"/>
          <w:sz w:val="24"/>
          <w:szCs w:val="24"/>
        </w:rPr>
        <w:t>.</w:t>
      </w:r>
    </w:p>
    <w:p w:rsidR="00896D62" w:rsidRPr="00FC5A62" w:rsidRDefault="00896D62" w:rsidP="00ED4AA3">
      <w:pPr>
        <w:tabs>
          <w:tab w:val="left" w:pos="14570"/>
        </w:tabs>
        <w:spacing w:after="0" w:line="240" w:lineRule="auto"/>
        <w:ind w:left="284" w:right="-172" w:firstLine="283"/>
        <w:jc w:val="both"/>
        <w:rPr>
          <w:rFonts w:ascii="Times New Roman" w:hAnsi="Times New Roman"/>
          <w:b/>
          <w:i/>
          <w:sz w:val="24"/>
          <w:szCs w:val="24"/>
        </w:rPr>
      </w:pPr>
      <w:r w:rsidRPr="00FC5A62">
        <w:rPr>
          <w:rFonts w:ascii="Times New Roman" w:hAnsi="Times New Roman"/>
          <w:b/>
          <w:i/>
          <w:sz w:val="24"/>
          <w:szCs w:val="24"/>
        </w:rPr>
        <w:t>Орфография</w:t>
      </w:r>
    </w:p>
    <w:p w:rsidR="00896D62" w:rsidRPr="00676681" w:rsidRDefault="00896D62" w:rsidP="00ED4AA3">
      <w:pPr>
        <w:tabs>
          <w:tab w:val="left" w:pos="14570"/>
        </w:tabs>
        <w:spacing w:after="0" w:line="240" w:lineRule="auto"/>
        <w:ind w:left="284" w:right="-172" w:firstLine="283"/>
        <w:jc w:val="both"/>
        <w:rPr>
          <w:rFonts w:ascii="Times New Roman" w:hAnsi="Times New Roman"/>
          <w:sz w:val="24"/>
          <w:szCs w:val="24"/>
        </w:rPr>
      </w:pPr>
      <w:r w:rsidRPr="00676681">
        <w:rPr>
          <w:rFonts w:ascii="Times New Roman" w:hAnsi="Times New Roman"/>
          <w:sz w:val="24"/>
          <w:szCs w:val="24"/>
        </w:rPr>
        <w:t>Правописание гласных перед суффиксами деепричастий</w:t>
      </w:r>
      <w:r>
        <w:rPr>
          <w:rFonts w:ascii="Times New Roman" w:hAnsi="Times New Roman"/>
          <w:sz w:val="24"/>
          <w:szCs w:val="24"/>
        </w:rPr>
        <w:t>.</w:t>
      </w:r>
    </w:p>
    <w:p w:rsidR="00896D62" w:rsidRPr="00FC5A62" w:rsidRDefault="00896D62" w:rsidP="00ED4AA3">
      <w:pPr>
        <w:tabs>
          <w:tab w:val="left" w:pos="14570"/>
        </w:tabs>
        <w:spacing w:after="0" w:line="240" w:lineRule="auto"/>
        <w:ind w:left="284" w:right="-172" w:firstLine="283"/>
        <w:jc w:val="both"/>
        <w:rPr>
          <w:rFonts w:ascii="Times New Roman" w:hAnsi="Times New Roman"/>
          <w:b/>
          <w:i/>
          <w:sz w:val="24"/>
          <w:szCs w:val="24"/>
        </w:rPr>
      </w:pPr>
      <w:r w:rsidRPr="00FC5A62">
        <w:rPr>
          <w:rFonts w:ascii="Times New Roman" w:hAnsi="Times New Roman"/>
          <w:b/>
          <w:i/>
          <w:sz w:val="24"/>
          <w:szCs w:val="24"/>
        </w:rPr>
        <w:t>Нормы языка и культуры речи</w:t>
      </w:r>
    </w:p>
    <w:p w:rsidR="00896D62" w:rsidRPr="00676681" w:rsidRDefault="00896D62" w:rsidP="00ED4AA3">
      <w:pPr>
        <w:tabs>
          <w:tab w:val="left" w:pos="14570"/>
        </w:tabs>
        <w:spacing w:after="0" w:line="240" w:lineRule="auto"/>
        <w:ind w:left="284" w:right="-172" w:firstLine="283"/>
        <w:jc w:val="both"/>
        <w:rPr>
          <w:rFonts w:ascii="Times New Roman" w:hAnsi="Times New Roman"/>
          <w:sz w:val="24"/>
          <w:szCs w:val="24"/>
        </w:rPr>
      </w:pPr>
      <w:r w:rsidRPr="00676681">
        <w:rPr>
          <w:rFonts w:ascii="Times New Roman" w:hAnsi="Times New Roman"/>
          <w:sz w:val="24"/>
          <w:szCs w:val="24"/>
        </w:rPr>
        <w:t>Особенности употребления деепричастных оборотов</w:t>
      </w:r>
      <w:r>
        <w:rPr>
          <w:rFonts w:ascii="Times New Roman" w:hAnsi="Times New Roman"/>
          <w:sz w:val="24"/>
          <w:szCs w:val="24"/>
        </w:rPr>
        <w:t>.</w:t>
      </w:r>
    </w:p>
    <w:p w:rsidR="00896D62" w:rsidRDefault="00896D62" w:rsidP="00ED4AA3">
      <w:pPr>
        <w:tabs>
          <w:tab w:val="left" w:pos="14570"/>
        </w:tabs>
        <w:spacing w:after="0" w:line="240" w:lineRule="auto"/>
        <w:ind w:left="284" w:right="-172" w:firstLine="283"/>
        <w:jc w:val="both"/>
        <w:rPr>
          <w:rFonts w:ascii="Times New Roman" w:hAnsi="Times New Roman"/>
          <w:b/>
          <w:i/>
          <w:sz w:val="24"/>
          <w:szCs w:val="24"/>
        </w:rPr>
      </w:pPr>
      <w:r w:rsidRPr="00FC5A62">
        <w:rPr>
          <w:rFonts w:ascii="Times New Roman" w:hAnsi="Times New Roman"/>
          <w:b/>
          <w:i/>
          <w:sz w:val="24"/>
          <w:szCs w:val="24"/>
        </w:rPr>
        <w:t>Синтаксис и пунктуация</w:t>
      </w:r>
    </w:p>
    <w:p w:rsidR="00896D62" w:rsidRDefault="00896D62" w:rsidP="00ED4AA3">
      <w:pPr>
        <w:tabs>
          <w:tab w:val="left" w:pos="14570"/>
        </w:tabs>
        <w:spacing w:after="0" w:line="240" w:lineRule="auto"/>
        <w:ind w:left="284" w:right="-172" w:firstLine="283"/>
        <w:jc w:val="both"/>
        <w:rPr>
          <w:rFonts w:ascii="Times New Roman" w:hAnsi="Times New Roman"/>
          <w:sz w:val="24"/>
          <w:szCs w:val="24"/>
        </w:rPr>
      </w:pPr>
      <w:r w:rsidRPr="00676681">
        <w:rPr>
          <w:rFonts w:ascii="Times New Roman" w:hAnsi="Times New Roman"/>
          <w:sz w:val="24"/>
          <w:szCs w:val="24"/>
        </w:rPr>
        <w:t>Синтаксическая функция деепричастий.</w:t>
      </w:r>
    </w:p>
    <w:p w:rsidR="00242496" w:rsidRPr="00242496" w:rsidRDefault="00896D62" w:rsidP="00ED4AA3">
      <w:pPr>
        <w:tabs>
          <w:tab w:val="left" w:pos="14570"/>
        </w:tabs>
        <w:spacing w:after="0" w:line="240" w:lineRule="auto"/>
        <w:ind w:left="284" w:right="-172" w:firstLine="283"/>
        <w:jc w:val="both"/>
        <w:rPr>
          <w:rFonts w:ascii="Times New Roman" w:hAnsi="Times New Roman"/>
          <w:sz w:val="24"/>
          <w:szCs w:val="24"/>
        </w:rPr>
      </w:pPr>
      <w:r w:rsidRPr="00676681">
        <w:rPr>
          <w:rFonts w:ascii="Times New Roman" w:hAnsi="Times New Roman"/>
          <w:sz w:val="24"/>
          <w:szCs w:val="24"/>
        </w:rPr>
        <w:t>Знаки препинания при обособленных членах предложения</w:t>
      </w:r>
      <w:r>
        <w:rPr>
          <w:rFonts w:ascii="Times New Roman" w:hAnsi="Times New Roman"/>
          <w:sz w:val="24"/>
          <w:szCs w:val="24"/>
        </w:rPr>
        <w:t>.</w:t>
      </w:r>
    </w:p>
    <w:p w:rsidR="00896D62" w:rsidRPr="00896D62" w:rsidRDefault="00896D62" w:rsidP="00ED4AA3">
      <w:pPr>
        <w:tabs>
          <w:tab w:val="left" w:pos="14570"/>
        </w:tabs>
        <w:spacing w:after="0" w:line="240" w:lineRule="auto"/>
        <w:ind w:left="284" w:right="-172" w:firstLine="283"/>
        <w:jc w:val="center"/>
        <w:rPr>
          <w:rFonts w:ascii="Times New Roman" w:hAnsi="Times New Roman"/>
          <w:b/>
          <w:sz w:val="24"/>
          <w:szCs w:val="24"/>
        </w:rPr>
      </w:pPr>
      <w:r w:rsidRPr="001D1ACC">
        <w:rPr>
          <w:rFonts w:ascii="Times New Roman" w:hAnsi="Times New Roman"/>
          <w:b/>
          <w:sz w:val="24"/>
          <w:szCs w:val="24"/>
        </w:rPr>
        <w:t xml:space="preserve">Содержательный учебный блок </w:t>
      </w:r>
      <w:r>
        <w:rPr>
          <w:rFonts w:ascii="Times New Roman" w:hAnsi="Times New Roman"/>
          <w:b/>
          <w:sz w:val="24"/>
          <w:szCs w:val="24"/>
        </w:rPr>
        <w:t>16</w:t>
      </w:r>
    </w:p>
    <w:p w:rsidR="00896D62" w:rsidRPr="00676681" w:rsidRDefault="00896D62" w:rsidP="00ED4AA3">
      <w:pPr>
        <w:tabs>
          <w:tab w:val="left" w:pos="14570"/>
        </w:tabs>
        <w:spacing w:after="0" w:line="240" w:lineRule="auto"/>
        <w:ind w:left="284" w:right="-172" w:firstLine="283"/>
        <w:jc w:val="both"/>
        <w:rPr>
          <w:rFonts w:ascii="Times New Roman" w:hAnsi="Times New Roman"/>
          <w:b/>
          <w:i/>
          <w:sz w:val="24"/>
          <w:szCs w:val="24"/>
        </w:rPr>
      </w:pPr>
      <w:r w:rsidRPr="00676681">
        <w:rPr>
          <w:rFonts w:ascii="Times New Roman" w:hAnsi="Times New Roman"/>
          <w:b/>
          <w:i/>
          <w:sz w:val="24"/>
          <w:szCs w:val="24"/>
        </w:rPr>
        <w:t>Наречие как часть речи</w:t>
      </w:r>
    </w:p>
    <w:p w:rsidR="00896D62" w:rsidRPr="00676681" w:rsidRDefault="00896D62" w:rsidP="00ED4AA3">
      <w:pPr>
        <w:tabs>
          <w:tab w:val="left" w:pos="14570"/>
        </w:tabs>
        <w:spacing w:after="0" w:line="240" w:lineRule="auto"/>
        <w:ind w:left="284" w:right="-172" w:firstLine="283"/>
        <w:jc w:val="both"/>
        <w:rPr>
          <w:rFonts w:ascii="Times New Roman" w:hAnsi="Times New Roman"/>
          <w:sz w:val="24"/>
          <w:szCs w:val="24"/>
        </w:rPr>
      </w:pPr>
      <w:r w:rsidRPr="00676681">
        <w:rPr>
          <w:rFonts w:ascii="Times New Roman" w:hAnsi="Times New Roman"/>
          <w:sz w:val="24"/>
          <w:szCs w:val="24"/>
        </w:rPr>
        <w:t>Наречия и слова категории состояния. Классификация наречий по словообразовательной структуре: непроизводные и  производные. Степени сравнения наречий</w:t>
      </w:r>
      <w:r>
        <w:rPr>
          <w:rFonts w:ascii="Times New Roman" w:hAnsi="Times New Roman"/>
          <w:sz w:val="24"/>
          <w:szCs w:val="24"/>
        </w:rPr>
        <w:t>.</w:t>
      </w:r>
    </w:p>
    <w:p w:rsidR="00896D62" w:rsidRPr="00676681" w:rsidRDefault="00896D62" w:rsidP="00ED4AA3">
      <w:pPr>
        <w:tabs>
          <w:tab w:val="left" w:pos="14570"/>
        </w:tabs>
        <w:spacing w:after="0" w:line="240" w:lineRule="auto"/>
        <w:ind w:left="284" w:right="-172" w:firstLine="283"/>
        <w:jc w:val="both"/>
        <w:rPr>
          <w:rFonts w:ascii="Times New Roman" w:hAnsi="Times New Roman"/>
          <w:sz w:val="24"/>
          <w:szCs w:val="24"/>
        </w:rPr>
      </w:pPr>
      <w:r w:rsidRPr="00676681">
        <w:rPr>
          <w:rFonts w:ascii="Times New Roman" w:hAnsi="Times New Roman"/>
          <w:sz w:val="24"/>
          <w:szCs w:val="24"/>
        </w:rPr>
        <w:t>Семантические разряды наречий: местоименные, определительные, обстоятельственные. Степени качества наречий; словообразование наречий. Переход наречий в разряд  слов других частей речи</w:t>
      </w:r>
      <w:r>
        <w:rPr>
          <w:rFonts w:ascii="Times New Roman" w:hAnsi="Times New Roman"/>
          <w:sz w:val="24"/>
          <w:szCs w:val="24"/>
        </w:rPr>
        <w:t>.</w:t>
      </w:r>
    </w:p>
    <w:p w:rsidR="00896D62" w:rsidRPr="00676681" w:rsidRDefault="00896D62" w:rsidP="00ED4AA3">
      <w:pPr>
        <w:tabs>
          <w:tab w:val="left" w:pos="14570"/>
        </w:tabs>
        <w:spacing w:after="0" w:line="240" w:lineRule="auto"/>
        <w:ind w:left="284" w:right="-172" w:firstLine="283"/>
        <w:jc w:val="both"/>
        <w:rPr>
          <w:rFonts w:ascii="Times New Roman" w:hAnsi="Times New Roman"/>
          <w:sz w:val="24"/>
          <w:szCs w:val="24"/>
        </w:rPr>
      </w:pPr>
      <w:r w:rsidRPr="00676681">
        <w:rPr>
          <w:rFonts w:ascii="Times New Roman" w:hAnsi="Times New Roman"/>
          <w:sz w:val="24"/>
          <w:szCs w:val="24"/>
        </w:rPr>
        <w:t>Слова категории состояния  как часть речи</w:t>
      </w:r>
      <w:r>
        <w:rPr>
          <w:rFonts w:ascii="Times New Roman" w:hAnsi="Times New Roman"/>
          <w:sz w:val="24"/>
          <w:szCs w:val="24"/>
        </w:rPr>
        <w:t>.</w:t>
      </w:r>
    </w:p>
    <w:p w:rsidR="00896D62" w:rsidRPr="00FC5A62" w:rsidRDefault="00896D62" w:rsidP="00ED4AA3">
      <w:pPr>
        <w:tabs>
          <w:tab w:val="left" w:pos="14570"/>
        </w:tabs>
        <w:spacing w:after="0" w:line="240" w:lineRule="auto"/>
        <w:ind w:left="284" w:right="-172" w:firstLine="283"/>
        <w:jc w:val="both"/>
        <w:rPr>
          <w:rFonts w:ascii="Times New Roman" w:hAnsi="Times New Roman"/>
          <w:b/>
          <w:i/>
          <w:sz w:val="24"/>
          <w:szCs w:val="24"/>
        </w:rPr>
      </w:pPr>
      <w:r w:rsidRPr="00FC5A62">
        <w:rPr>
          <w:rFonts w:ascii="Times New Roman" w:hAnsi="Times New Roman"/>
          <w:b/>
          <w:i/>
          <w:sz w:val="24"/>
          <w:szCs w:val="24"/>
        </w:rPr>
        <w:t>Орфография</w:t>
      </w:r>
    </w:p>
    <w:p w:rsidR="00896D62" w:rsidRPr="00676681" w:rsidRDefault="00896D62" w:rsidP="00ED4AA3">
      <w:pPr>
        <w:tabs>
          <w:tab w:val="left" w:pos="14570"/>
        </w:tabs>
        <w:spacing w:after="0" w:line="240" w:lineRule="auto"/>
        <w:ind w:left="284" w:right="-172" w:firstLine="283"/>
        <w:jc w:val="both"/>
        <w:rPr>
          <w:rFonts w:ascii="Times New Roman" w:hAnsi="Times New Roman"/>
          <w:sz w:val="24"/>
          <w:szCs w:val="24"/>
        </w:rPr>
      </w:pPr>
      <w:r w:rsidRPr="00676681">
        <w:rPr>
          <w:rFonts w:ascii="Times New Roman" w:hAnsi="Times New Roman"/>
          <w:sz w:val="24"/>
          <w:szCs w:val="24"/>
        </w:rPr>
        <w:t>Правописание суффиксов  наречий</w:t>
      </w:r>
      <w:r>
        <w:rPr>
          <w:rFonts w:ascii="Times New Roman" w:hAnsi="Times New Roman"/>
          <w:sz w:val="24"/>
          <w:szCs w:val="24"/>
        </w:rPr>
        <w:t>.</w:t>
      </w:r>
    </w:p>
    <w:p w:rsidR="00896D62" w:rsidRPr="00676681" w:rsidRDefault="00896D62" w:rsidP="00ED4AA3">
      <w:pPr>
        <w:tabs>
          <w:tab w:val="left" w:pos="14570"/>
        </w:tabs>
        <w:spacing w:after="0" w:line="240" w:lineRule="auto"/>
        <w:ind w:left="284" w:right="-172" w:firstLine="283"/>
        <w:jc w:val="both"/>
        <w:rPr>
          <w:rFonts w:ascii="Times New Roman" w:hAnsi="Times New Roman"/>
          <w:sz w:val="24"/>
          <w:szCs w:val="24"/>
        </w:rPr>
      </w:pPr>
      <w:r w:rsidRPr="00676681">
        <w:rPr>
          <w:rFonts w:ascii="Times New Roman" w:hAnsi="Times New Roman"/>
          <w:sz w:val="24"/>
          <w:szCs w:val="24"/>
        </w:rPr>
        <w:t>Дефисное, слитное, раздельное написание наречий  и  наречных  сочетаний</w:t>
      </w:r>
      <w:r>
        <w:rPr>
          <w:rFonts w:ascii="Times New Roman" w:hAnsi="Times New Roman"/>
          <w:sz w:val="24"/>
          <w:szCs w:val="24"/>
        </w:rPr>
        <w:t>.</w:t>
      </w:r>
    </w:p>
    <w:p w:rsidR="00896D62" w:rsidRPr="00FC5A62" w:rsidRDefault="00896D62" w:rsidP="00ED4AA3">
      <w:pPr>
        <w:tabs>
          <w:tab w:val="left" w:pos="14570"/>
        </w:tabs>
        <w:spacing w:after="0" w:line="240" w:lineRule="auto"/>
        <w:ind w:left="284" w:right="-172" w:firstLine="283"/>
        <w:jc w:val="both"/>
        <w:rPr>
          <w:rFonts w:ascii="Times New Roman" w:hAnsi="Times New Roman"/>
          <w:b/>
          <w:i/>
          <w:sz w:val="24"/>
          <w:szCs w:val="24"/>
        </w:rPr>
      </w:pPr>
      <w:r w:rsidRPr="00FC5A62">
        <w:rPr>
          <w:rFonts w:ascii="Times New Roman" w:hAnsi="Times New Roman"/>
          <w:b/>
          <w:i/>
          <w:sz w:val="24"/>
          <w:szCs w:val="24"/>
        </w:rPr>
        <w:t>Нормы языка и культуры речи</w:t>
      </w:r>
    </w:p>
    <w:p w:rsidR="00896D62" w:rsidRPr="00676681" w:rsidRDefault="00896D62" w:rsidP="00ED4AA3">
      <w:pPr>
        <w:tabs>
          <w:tab w:val="left" w:pos="14570"/>
        </w:tabs>
        <w:spacing w:after="0" w:line="240" w:lineRule="auto"/>
        <w:ind w:left="284" w:right="-172" w:firstLine="283"/>
        <w:jc w:val="both"/>
        <w:rPr>
          <w:rFonts w:ascii="Times New Roman" w:hAnsi="Times New Roman"/>
          <w:sz w:val="24"/>
          <w:szCs w:val="24"/>
        </w:rPr>
      </w:pPr>
      <w:r w:rsidRPr="00676681">
        <w:rPr>
          <w:rFonts w:ascii="Times New Roman" w:hAnsi="Times New Roman"/>
          <w:sz w:val="24"/>
          <w:szCs w:val="24"/>
        </w:rPr>
        <w:t>Нормы образования и употребления формы сравнительной степени наречий. Трудности формообразования наречий; трудности  ударения  в наречиях</w:t>
      </w:r>
      <w:r>
        <w:rPr>
          <w:rFonts w:ascii="Times New Roman" w:hAnsi="Times New Roman"/>
          <w:sz w:val="24"/>
          <w:szCs w:val="24"/>
        </w:rPr>
        <w:t>.</w:t>
      </w:r>
    </w:p>
    <w:p w:rsidR="00896D62" w:rsidRDefault="00896D62" w:rsidP="00ED4AA3">
      <w:pPr>
        <w:tabs>
          <w:tab w:val="left" w:pos="14570"/>
        </w:tabs>
        <w:spacing w:after="0" w:line="240" w:lineRule="auto"/>
        <w:ind w:left="284" w:right="-172" w:firstLine="283"/>
        <w:jc w:val="both"/>
        <w:rPr>
          <w:rFonts w:ascii="Times New Roman" w:hAnsi="Times New Roman"/>
          <w:b/>
          <w:i/>
          <w:sz w:val="24"/>
          <w:szCs w:val="24"/>
        </w:rPr>
      </w:pPr>
      <w:r w:rsidRPr="00FC5A62">
        <w:rPr>
          <w:rFonts w:ascii="Times New Roman" w:hAnsi="Times New Roman"/>
          <w:b/>
          <w:i/>
          <w:sz w:val="24"/>
          <w:szCs w:val="24"/>
        </w:rPr>
        <w:t>Синтаксис и пунктуация</w:t>
      </w:r>
    </w:p>
    <w:p w:rsidR="00040D3A" w:rsidRPr="00040D3A" w:rsidRDefault="00896D62" w:rsidP="00ED4AA3">
      <w:pPr>
        <w:tabs>
          <w:tab w:val="left" w:pos="14570"/>
        </w:tabs>
        <w:spacing w:after="0" w:line="240" w:lineRule="auto"/>
        <w:ind w:left="284" w:right="-172" w:firstLine="283"/>
        <w:jc w:val="both"/>
        <w:rPr>
          <w:rFonts w:ascii="Times New Roman" w:hAnsi="Times New Roman"/>
          <w:sz w:val="24"/>
          <w:szCs w:val="24"/>
        </w:rPr>
      </w:pPr>
      <w:r w:rsidRPr="00676681">
        <w:rPr>
          <w:rFonts w:ascii="Times New Roman" w:hAnsi="Times New Roman"/>
          <w:sz w:val="24"/>
          <w:szCs w:val="24"/>
        </w:rPr>
        <w:t>С</w:t>
      </w:r>
      <w:r w:rsidR="00040D3A">
        <w:rPr>
          <w:rFonts w:ascii="Times New Roman" w:hAnsi="Times New Roman"/>
          <w:sz w:val="24"/>
          <w:szCs w:val="24"/>
        </w:rPr>
        <w:t>интаксические функции  наречий.</w:t>
      </w:r>
    </w:p>
    <w:p w:rsidR="00040D3A" w:rsidRDefault="00896D62" w:rsidP="00040D3A">
      <w:pPr>
        <w:spacing w:after="0" w:line="240" w:lineRule="auto"/>
        <w:ind w:left="567" w:right="257" w:firstLine="284"/>
        <w:jc w:val="center"/>
        <w:rPr>
          <w:rFonts w:ascii="Times New Roman" w:hAnsi="Times New Roman"/>
          <w:b/>
          <w:sz w:val="24"/>
          <w:szCs w:val="24"/>
        </w:rPr>
      </w:pPr>
      <w:r w:rsidRPr="00040D3A">
        <w:rPr>
          <w:rFonts w:ascii="Times New Roman" w:hAnsi="Times New Roman"/>
          <w:b/>
          <w:sz w:val="24"/>
          <w:szCs w:val="24"/>
        </w:rPr>
        <w:t>Литература (базовый уровень)</w:t>
      </w:r>
    </w:p>
    <w:p w:rsidR="00040D3A" w:rsidRPr="00040D3A" w:rsidRDefault="00040D3A" w:rsidP="00040D3A">
      <w:pPr>
        <w:spacing w:after="0" w:line="240" w:lineRule="auto"/>
        <w:ind w:left="567" w:right="257" w:firstLine="284"/>
        <w:jc w:val="center"/>
        <w:rPr>
          <w:rFonts w:ascii="Times New Roman" w:hAnsi="Times New Roman"/>
          <w:b/>
          <w:sz w:val="24"/>
          <w:szCs w:val="24"/>
        </w:rPr>
      </w:pPr>
    </w:p>
    <w:p w:rsidR="00896D62" w:rsidRPr="00040D3A" w:rsidRDefault="00896D62" w:rsidP="00040D3A">
      <w:pPr>
        <w:spacing w:after="0" w:line="240" w:lineRule="auto"/>
        <w:ind w:firstLine="709"/>
        <w:jc w:val="center"/>
        <w:rPr>
          <w:rFonts w:ascii="Times New Roman" w:hAnsi="Times New Roman"/>
          <w:b/>
          <w:sz w:val="24"/>
          <w:szCs w:val="24"/>
        </w:rPr>
      </w:pPr>
      <w:r w:rsidRPr="00040D3A">
        <w:rPr>
          <w:rFonts w:ascii="Times New Roman" w:hAnsi="Times New Roman"/>
          <w:b/>
          <w:sz w:val="24"/>
          <w:szCs w:val="24"/>
        </w:rPr>
        <w:t>10 класс</w:t>
      </w: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1"/>
        <w:gridCol w:w="11797"/>
      </w:tblGrid>
      <w:tr w:rsidR="00896D62" w:rsidRPr="000E1D2A" w:rsidTr="00ED4AA3">
        <w:trPr>
          <w:trHeight w:val="400"/>
        </w:trPr>
        <w:tc>
          <w:tcPr>
            <w:tcW w:w="2661" w:type="dxa"/>
            <w:shd w:val="clear" w:color="auto" w:fill="auto"/>
          </w:tcPr>
          <w:p w:rsidR="00896D62" w:rsidRPr="000E1D2A" w:rsidRDefault="00896D62" w:rsidP="000E1D2A">
            <w:pPr>
              <w:spacing w:after="0" w:line="240" w:lineRule="auto"/>
              <w:jc w:val="center"/>
              <w:rPr>
                <w:rFonts w:ascii="Times New Roman" w:hAnsi="Times New Roman"/>
                <w:b/>
                <w:i/>
                <w:sz w:val="24"/>
                <w:szCs w:val="24"/>
              </w:rPr>
            </w:pPr>
            <w:r w:rsidRPr="000E1D2A">
              <w:rPr>
                <w:rFonts w:ascii="Times New Roman" w:hAnsi="Times New Roman"/>
                <w:b/>
                <w:i/>
                <w:sz w:val="24"/>
                <w:szCs w:val="24"/>
              </w:rPr>
              <w:t>Наименование темы</w:t>
            </w:r>
          </w:p>
        </w:tc>
        <w:tc>
          <w:tcPr>
            <w:tcW w:w="11797" w:type="dxa"/>
            <w:shd w:val="clear" w:color="auto" w:fill="auto"/>
          </w:tcPr>
          <w:p w:rsidR="00896D62" w:rsidRPr="000E1D2A" w:rsidRDefault="00896D62" w:rsidP="000E1D2A">
            <w:pPr>
              <w:spacing w:after="0" w:line="240" w:lineRule="auto"/>
              <w:jc w:val="center"/>
              <w:rPr>
                <w:rFonts w:ascii="Times New Roman" w:hAnsi="Times New Roman"/>
                <w:b/>
                <w:i/>
                <w:sz w:val="24"/>
                <w:szCs w:val="24"/>
              </w:rPr>
            </w:pPr>
            <w:r w:rsidRPr="000E1D2A">
              <w:rPr>
                <w:rFonts w:ascii="Times New Roman" w:hAnsi="Times New Roman"/>
                <w:b/>
                <w:i/>
                <w:sz w:val="24"/>
                <w:szCs w:val="24"/>
              </w:rPr>
              <w:t>Содержание  темы</w:t>
            </w:r>
          </w:p>
        </w:tc>
      </w:tr>
      <w:tr w:rsidR="00896D62" w:rsidRPr="000E1D2A" w:rsidTr="00ED4AA3">
        <w:tc>
          <w:tcPr>
            <w:tcW w:w="2661" w:type="dxa"/>
            <w:shd w:val="clear" w:color="auto" w:fill="auto"/>
          </w:tcPr>
          <w:p w:rsidR="00896D62" w:rsidRPr="000E1D2A" w:rsidRDefault="00896D62" w:rsidP="000E1D2A">
            <w:pPr>
              <w:tabs>
                <w:tab w:val="left" w:pos="6150"/>
              </w:tabs>
              <w:spacing w:after="0" w:line="240" w:lineRule="auto"/>
              <w:jc w:val="center"/>
              <w:rPr>
                <w:rFonts w:ascii="Times New Roman" w:hAnsi="Times New Roman"/>
                <w:b/>
                <w:sz w:val="24"/>
                <w:szCs w:val="24"/>
              </w:rPr>
            </w:pPr>
            <w:r w:rsidRPr="000E1D2A">
              <w:rPr>
                <w:rFonts w:ascii="Times New Roman" w:hAnsi="Times New Roman"/>
                <w:b/>
                <w:sz w:val="24"/>
                <w:szCs w:val="24"/>
              </w:rPr>
              <w:t>Введение</w:t>
            </w:r>
          </w:p>
        </w:tc>
        <w:tc>
          <w:tcPr>
            <w:tcW w:w="11797" w:type="dxa"/>
            <w:shd w:val="clear" w:color="auto" w:fill="auto"/>
          </w:tcPr>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Цели изучения литературы в 10 классе‚ задачи литературоведения как науки. Значение целостного изучения творческого пути писателя, роль генетических, диалогических и типологических связей в анализе литературного произведения. Краткая характеристика таких научных направлении, как историческая поэтика, сравнительн</w:t>
            </w:r>
            <w:proofErr w:type="gramStart"/>
            <w:r w:rsidRPr="000E1D2A">
              <w:rPr>
                <w:rFonts w:ascii="Times New Roman" w:hAnsi="Times New Roman"/>
                <w:sz w:val="24"/>
                <w:szCs w:val="24"/>
              </w:rPr>
              <w:t>о-</w:t>
            </w:r>
            <w:proofErr w:type="gramEnd"/>
            <w:r w:rsidRPr="000E1D2A">
              <w:rPr>
                <w:rFonts w:ascii="Times New Roman" w:hAnsi="Times New Roman"/>
                <w:sz w:val="24"/>
                <w:szCs w:val="24"/>
              </w:rPr>
              <w:t xml:space="preserve"> историческое литературоведение, историко-функциональное изучение литературы. </w:t>
            </w:r>
          </w:p>
          <w:p w:rsidR="00896D62" w:rsidRPr="000E1D2A" w:rsidRDefault="00896D62" w:rsidP="000E1D2A">
            <w:pPr>
              <w:tabs>
                <w:tab w:val="left" w:pos="6150"/>
              </w:tabs>
              <w:spacing w:after="0" w:line="240" w:lineRule="auto"/>
              <w:jc w:val="both"/>
              <w:rPr>
                <w:rFonts w:ascii="Times New Roman" w:hAnsi="Times New Roman"/>
                <w:i/>
                <w:sz w:val="24"/>
                <w:szCs w:val="24"/>
              </w:rPr>
            </w:pPr>
            <w:r w:rsidRPr="000E1D2A">
              <w:rPr>
                <w:rFonts w:ascii="Times New Roman" w:hAnsi="Times New Roman"/>
                <w:b/>
                <w:i/>
                <w:sz w:val="24"/>
                <w:szCs w:val="24"/>
              </w:rPr>
              <w:lastRenderedPageBreak/>
              <w:t>Теория литературы:</w:t>
            </w:r>
            <w:r w:rsidRPr="000E1D2A">
              <w:rPr>
                <w:rFonts w:ascii="Times New Roman" w:hAnsi="Times New Roman"/>
                <w:i/>
                <w:sz w:val="24"/>
                <w:szCs w:val="24"/>
              </w:rPr>
              <w:t xml:space="preserve"> литературоведение</w:t>
            </w:r>
          </w:p>
        </w:tc>
      </w:tr>
      <w:tr w:rsidR="00896D62" w:rsidRPr="000E1D2A" w:rsidTr="00ED4AA3">
        <w:tc>
          <w:tcPr>
            <w:tcW w:w="2661" w:type="dxa"/>
            <w:shd w:val="clear" w:color="auto" w:fill="auto"/>
          </w:tcPr>
          <w:p w:rsidR="00896D62" w:rsidRPr="000E1D2A" w:rsidRDefault="00896D62" w:rsidP="000E1D2A">
            <w:pPr>
              <w:tabs>
                <w:tab w:val="left" w:pos="6150"/>
              </w:tabs>
              <w:spacing w:after="0" w:line="240" w:lineRule="auto"/>
              <w:jc w:val="center"/>
              <w:rPr>
                <w:rFonts w:ascii="Times New Roman" w:hAnsi="Times New Roman"/>
                <w:b/>
                <w:sz w:val="24"/>
                <w:szCs w:val="24"/>
              </w:rPr>
            </w:pPr>
            <w:r w:rsidRPr="000E1D2A">
              <w:rPr>
                <w:rFonts w:ascii="Times New Roman" w:hAnsi="Times New Roman"/>
                <w:b/>
                <w:sz w:val="24"/>
                <w:szCs w:val="24"/>
              </w:rPr>
              <w:lastRenderedPageBreak/>
              <w:t xml:space="preserve">Становление и развитие реализма </w:t>
            </w:r>
          </w:p>
          <w:p w:rsidR="00896D62" w:rsidRPr="000E1D2A" w:rsidRDefault="00896D62" w:rsidP="000E1D2A">
            <w:pPr>
              <w:tabs>
                <w:tab w:val="left" w:pos="6150"/>
              </w:tabs>
              <w:spacing w:after="0" w:line="240" w:lineRule="auto"/>
              <w:jc w:val="center"/>
              <w:rPr>
                <w:rFonts w:ascii="Times New Roman" w:hAnsi="Times New Roman"/>
                <w:b/>
                <w:sz w:val="24"/>
                <w:szCs w:val="24"/>
              </w:rPr>
            </w:pPr>
            <w:r w:rsidRPr="000E1D2A">
              <w:rPr>
                <w:rFonts w:ascii="Times New Roman" w:hAnsi="Times New Roman"/>
                <w:b/>
                <w:sz w:val="24"/>
                <w:szCs w:val="24"/>
              </w:rPr>
              <w:t xml:space="preserve">в русской литературе </w:t>
            </w:r>
          </w:p>
          <w:p w:rsidR="00896D62" w:rsidRPr="000E1D2A" w:rsidRDefault="00896D62" w:rsidP="000E1D2A">
            <w:pPr>
              <w:tabs>
                <w:tab w:val="left" w:pos="6150"/>
              </w:tabs>
              <w:spacing w:after="0" w:line="240" w:lineRule="auto"/>
              <w:jc w:val="center"/>
              <w:rPr>
                <w:rFonts w:ascii="Times New Roman" w:hAnsi="Times New Roman"/>
                <w:b/>
                <w:sz w:val="24"/>
                <w:szCs w:val="24"/>
              </w:rPr>
            </w:pPr>
            <w:r w:rsidRPr="000E1D2A">
              <w:rPr>
                <w:rFonts w:ascii="Times New Roman" w:hAnsi="Times New Roman"/>
                <w:b/>
                <w:sz w:val="24"/>
                <w:szCs w:val="24"/>
              </w:rPr>
              <w:t>XIX века</w:t>
            </w:r>
          </w:p>
        </w:tc>
        <w:tc>
          <w:tcPr>
            <w:tcW w:w="11797" w:type="dxa"/>
            <w:shd w:val="clear" w:color="auto" w:fill="auto"/>
          </w:tcPr>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Русская литература Х1Х века на этапе становления реализма как литературного направления. Своеобразие становления реализма в русской литературе в контексте европейского литературного процесса и общекультурного развития европейских стран. Национальное своеобразие русского реализма, стремящегося к широте изображения жизни в общенациональном ракурсе, шекспировской полноте постижения человеческих характеров, христианскому гуманизму в оценке окружающего мира. Эволюция русского реализма от первых десятилетий Х</w:t>
            </w:r>
            <w:proofErr w:type="gramStart"/>
            <w:r w:rsidRPr="000E1D2A">
              <w:rPr>
                <w:rFonts w:ascii="Times New Roman" w:hAnsi="Times New Roman"/>
                <w:sz w:val="24"/>
                <w:szCs w:val="24"/>
                <w:lang w:val="en-US"/>
              </w:rPr>
              <w:t>I</w:t>
            </w:r>
            <w:proofErr w:type="gramEnd"/>
            <w:r w:rsidRPr="000E1D2A">
              <w:rPr>
                <w:rFonts w:ascii="Times New Roman" w:hAnsi="Times New Roman"/>
                <w:sz w:val="24"/>
                <w:szCs w:val="24"/>
              </w:rPr>
              <w:t xml:space="preserve">Х века к 1840-м годам и ко второй половине века от пушкинского универсализма к индивидуальным стилям писателей 1860-1870-х годов, от образцовых статей В. Г. Белинского к нескольким направлениям в литературной критике, отстаивающим противоположные общественные и эстетические позиции. </w:t>
            </w:r>
          </w:p>
          <w:p w:rsidR="00896D62" w:rsidRPr="000E1D2A" w:rsidRDefault="00896D62" w:rsidP="000E1D2A">
            <w:pPr>
              <w:tabs>
                <w:tab w:val="left" w:pos="6150"/>
              </w:tabs>
              <w:spacing w:after="0" w:line="240" w:lineRule="auto"/>
              <w:jc w:val="both"/>
              <w:rPr>
                <w:rFonts w:ascii="Times New Roman" w:hAnsi="Times New Roman"/>
                <w:i/>
                <w:sz w:val="24"/>
                <w:szCs w:val="24"/>
              </w:rPr>
            </w:pPr>
            <w:r w:rsidRPr="000E1D2A">
              <w:rPr>
                <w:rFonts w:ascii="Times New Roman" w:hAnsi="Times New Roman"/>
                <w:b/>
                <w:i/>
                <w:sz w:val="24"/>
                <w:szCs w:val="24"/>
              </w:rPr>
              <w:t>Теория литературы:</w:t>
            </w:r>
            <w:r w:rsidRPr="000E1D2A">
              <w:rPr>
                <w:rFonts w:ascii="Times New Roman" w:hAnsi="Times New Roman"/>
                <w:i/>
                <w:sz w:val="24"/>
                <w:szCs w:val="24"/>
              </w:rPr>
              <w:t xml:space="preserve"> историко-литературный процесс, романтизм и реализм как литературные направления.</w:t>
            </w:r>
          </w:p>
        </w:tc>
      </w:tr>
      <w:tr w:rsidR="00896D62" w:rsidRPr="000E1D2A" w:rsidTr="00ED4AA3">
        <w:tc>
          <w:tcPr>
            <w:tcW w:w="2661" w:type="dxa"/>
            <w:shd w:val="clear" w:color="auto" w:fill="auto"/>
          </w:tcPr>
          <w:p w:rsidR="00896D62" w:rsidRPr="000E1D2A" w:rsidRDefault="00896D62" w:rsidP="000E1D2A">
            <w:pPr>
              <w:tabs>
                <w:tab w:val="left" w:pos="6150"/>
              </w:tabs>
              <w:spacing w:after="0" w:line="240" w:lineRule="auto"/>
              <w:jc w:val="center"/>
              <w:rPr>
                <w:rFonts w:ascii="Times New Roman" w:hAnsi="Times New Roman"/>
                <w:b/>
                <w:sz w:val="24"/>
                <w:szCs w:val="24"/>
              </w:rPr>
            </w:pPr>
            <w:r w:rsidRPr="000E1D2A">
              <w:rPr>
                <w:rFonts w:ascii="Times New Roman" w:hAnsi="Times New Roman"/>
                <w:b/>
                <w:sz w:val="24"/>
                <w:szCs w:val="24"/>
              </w:rPr>
              <w:t xml:space="preserve">Русская литературная критика второй половины </w:t>
            </w:r>
          </w:p>
          <w:p w:rsidR="00896D62" w:rsidRPr="000E1D2A" w:rsidRDefault="00896D62" w:rsidP="000E1D2A">
            <w:pPr>
              <w:tabs>
                <w:tab w:val="left" w:pos="6150"/>
              </w:tabs>
              <w:spacing w:after="0" w:line="240" w:lineRule="auto"/>
              <w:jc w:val="center"/>
              <w:rPr>
                <w:rFonts w:ascii="Times New Roman" w:hAnsi="Times New Roman"/>
                <w:b/>
                <w:sz w:val="24"/>
                <w:szCs w:val="24"/>
              </w:rPr>
            </w:pPr>
            <w:r w:rsidRPr="000E1D2A">
              <w:rPr>
                <w:rFonts w:ascii="Times New Roman" w:hAnsi="Times New Roman"/>
                <w:b/>
                <w:sz w:val="24"/>
                <w:szCs w:val="24"/>
              </w:rPr>
              <w:t>XIX века</w:t>
            </w:r>
          </w:p>
        </w:tc>
        <w:tc>
          <w:tcPr>
            <w:tcW w:w="11797" w:type="dxa"/>
            <w:shd w:val="clear" w:color="auto" w:fill="auto"/>
          </w:tcPr>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Расстановка общественных сил в 1860-е годы. «Эстетическая критика» либеральных западников. «Реальная критика» революционеров-демократов. Общественная и литературно-критическая программа нигилистов. Литературно-критическая программа славянофилов. Литературно-критическая позиция почвенников.</w:t>
            </w:r>
          </w:p>
          <w:p w:rsidR="00896D62" w:rsidRPr="000E1D2A" w:rsidRDefault="00896D62" w:rsidP="000E1D2A">
            <w:pPr>
              <w:tabs>
                <w:tab w:val="left" w:pos="6150"/>
              </w:tabs>
              <w:spacing w:after="0" w:line="240" w:lineRule="auto"/>
              <w:jc w:val="both"/>
              <w:rPr>
                <w:rFonts w:ascii="Times New Roman" w:hAnsi="Times New Roman"/>
                <w:sz w:val="24"/>
                <w:szCs w:val="24"/>
              </w:rPr>
            </w:pPr>
          </w:p>
        </w:tc>
      </w:tr>
      <w:tr w:rsidR="00896D62" w:rsidRPr="000E1D2A" w:rsidTr="00ED4AA3">
        <w:tc>
          <w:tcPr>
            <w:tcW w:w="2661" w:type="dxa"/>
            <w:shd w:val="clear" w:color="auto" w:fill="auto"/>
          </w:tcPr>
          <w:p w:rsidR="00896D62" w:rsidRPr="000E1D2A" w:rsidRDefault="00896D62" w:rsidP="000E1D2A">
            <w:pPr>
              <w:tabs>
                <w:tab w:val="left" w:pos="6150"/>
              </w:tabs>
              <w:spacing w:after="0" w:line="240" w:lineRule="auto"/>
              <w:jc w:val="center"/>
              <w:rPr>
                <w:rFonts w:ascii="Times New Roman" w:hAnsi="Times New Roman"/>
                <w:b/>
                <w:sz w:val="24"/>
                <w:szCs w:val="24"/>
              </w:rPr>
            </w:pPr>
            <w:r w:rsidRPr="000E1D2A">
              <w:rPr>
                <w:rFonts w:ascii="Times New Roman" w:hAnsi="Times New Roman"/>
                <w:b/>
                <w:sz w:val="24"/>
                <w:szCs w:val="24"/>
              </w:rPr>
              <w:t>И. С. Тургенев</w:t>
            </w:r>
          </w:p>
        </w:tc>
        <w:tc>
          <w:tcPr>
            <w:tcW w:w="11797" w:type="dxa"/>
            <w:shd w:val="clear" w:color="auto" w:fill="auto"/>
          </w:tcPr>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Становление писателя, формирование его убеждений. Важнейшие особенности мироощущения писателя, его умение прочувствовать красоту преходящих мгновений, «уловить современность в её преходящих образах». «Записки охотника». Творческая история цикла, его художественное своеобразие.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Повести «Муму» и «Постоялый двор». Роман «Рудин» - произведение, в котором выразился трагизм поколения 1840-х годов, приверженцев философского идеализма, мало знакомых с практической жизнью. Повести о трагическом смысле любви и природы: «Поездка в Полесье», «Фауст», «Ася».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Роман «Дворянское гнездо». Проблематика романа, роль любовного сюжета в художественном мире произведения. Образ Лизы Калитиной в контексте традиций русской литературы.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Роман «Накануне». Образы Инсарова и Елены, цена жизненного выбора героев. Особенности тургеневского романа. Сложность общественно-политической позиции Тургенева, его стремление снять противоречия и крайности непримиримых общественных течений 1860-1870-х годов. Разрыв с «Современником», значение споров о романе «Накануне» в современной Тургеневу критике.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b/>
                <w:sz w:val="24"/>
                <w:szCs w:val="24"/>
              </w:rPr>
              <w:t>Роман «Отцы и дети»</w:t>
            </w:r>
            <w:r w:rsidRPr="000E1D2A">
              <w:rPr>
                <w:rFonts w:ascii="Times New Roman" w:hAnsi="Times New Roman"/>
                <w:sz w:val="24"/>
                <w:szCs w:val="24"/>
              </w:rPr>
              <w:t xml:space="preserve">. Творческая история романа, этапы работы Тургенева над произведением о поколении нигилистов, прототипы образа Евгения Базарова. Трагический характер конфликта, в котором «обе стороны до известной степени правы»‚ Споры Базарова с Павлом Петровичем, сильные и слабые стороны в позициях каждой из конфликтующих сторон. Базаров и Аркадий. Внутренний конфликт в душе Базарова. Испытание героя любовью, его мировоззренческий кризис. Базаров под крышей родительского дома. Второй круг жизненных странствий Базарова. Противоречивые стороны натуры героя, рост его личности, одиночество </w:t>
            </w:r>
            <w:r w:rsidRPr="000E1D2A">
              <w:rPr>
                <w:rFonts w:ascii="Times New Roman" w:hAnsi="Times New Roman"/>
                <w:sz w:val="24"/>
                <w:szCs w:val="24"/>
              </w:rPr>
              <w:lastRenderedPageBreak/>
              <w:t xml:space="preserve">Базарова среди противников и мнимых единомышленников. Трагическое разрешение центральной коллизии романа. Авторское отношение к герою. «Отцы и дети» в русской критике.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Творческий кризис Тургенева и его отражение в романе «Дым». Общественный подъём 1870-х годов. Роман «Новь». Отношение писателя к революционному народничеству. Творческий путь И. С. Тургенева в конце 1860-х – 1870-е годы. Последние годы жизни‚ писателя.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Стихотворения в прозе: основные мотивы, переклички стихотворений с прозой Тургенева, особенности жанра стихотворений в прозе. </w:t>
            </w:r>
          </w:p>
          <w:p w:rsidR="00896D62" w:rsidRPr="000E1D2A" w:rsidRDefault="00896D62" w:rsidP="000E1D2A">
            <w:pPr>
              <w:tabs>
                <w:tab w:val="left" w:pos="6150"/>
              </w:tabs>
              <w:spacing w:after="0" w:line="240" w:lineRule="auto"/>
              <w:jc w:val="both"/>
              <w:rPr>
                <w:rFonts w:ascii="Times New Roman" w:hAnsi="Times New Roman"/>
                <w:i/>
                <w:sz w:val="24"/>
                <w:szCs w:val="24"/>
              </w:rPr>
            </w:pPr>
            <w:r w:rsidRPr="000E1D2A">
              <w:rPr>
                <w:rFonts w:ascii="Times New Roman" w:hAnsi="Times New Roman"/>
                <w:b/>
                <w:i/>
                <w:sz w:val="24"/>
                <w:szCs w:val="24"/>
              </w:rPr>
              <w:t>Теория литературы:</w:t>
            </w:r>
            <w:r w:rsidRPr="000E1D2A">
              <w:rPr>
                <w:rFonts w:ascii="Times New Roman" w:hAnsi="Times New Roman"/>
                <w:i/>
                <w:sz w:val="24"/>
                <w:szCs w:val="24"/>
              </w:rPr>
              <w:t xml:space="preserve"> роман как литературный жанр, литературный герой и его прототип, творческая история, проблематика литературного произведения, система образов, авторская позиция и средства её выражения в эпическом произведении, трагическое в искусстве.</w:t>
            </w:r>
          </w:p>
        </w:tc>
      </w:tr>
      <w:tr w:rsidR="00896D62" w:rsidRPr="000E1D2A" w:rsidTr="00ED4AA3">
        <w:tc>
          <w:tcPr>
            <w:tcW w:w="2661" w:type="dxa"/>
            <w:shd w:val="clear" w:color="auto" w:fill="auto"/>
          </w:tcPr>
          <w:p w:rsidR="00896D62" w:rsidRPr="000E1D2A" w:rsidRDefault="00896D62" w:rsidP="000E1D2A">
            <w:pPr>
              <w:tabs>
                <w:tab w:val="left" w:pos="6150"/>
              </w:tabs>
              <w:spacing w:after="0" w:line="240" w:lineRule="auto"/>
              <w:jc w:val="center"/>
              <w:rPr>
                <w:rFonts w:ascii="Times New Roman" w:hAnsi="Times New Roman"/>
                <w:b/>
                <w:sz w:val="24"/>
                <w:szCs w:val="24"/>
              </w:rPr>
            </w:pPr>
            <w:r w:rsidRPr="000E1D2A">
              <w:rPr>
                <w:rFonts w:ascii="Times New Roman" w:hAnsi="Times New Roman"/>
                <w:b/>
                <w:sz w:val="24"/>
                <w:szCs w:val="24"/>
              </w:rPr>
              <w:lastRenderedPageBreak/>
              <w:t>Н.Г.Чернышевский</w:t>
            </w:r>
          </w:p>
        </w:tc>
        <w:tc>
          <w:tcPr>
            <w:tcW w:w="11797" w:type="dxa"/>
            <w:shd w:val="clear" w:color="auto" w:fill="auto"/>
          </w:tcPr>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Биография Чернышевского, формирование его взглядов. Эстетические воззрения Чернышевского.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Роман «Что делать?». Творческая история произведения, его жанровое своеобразие. Значение романа «Что делать?» в истории русской литературы и революционного движения. Художественная специфика произведения: композиция романа, система образов, реальность и сны, особые группы персонажей: «старые люди», «новые люди», «особенный человек». Мораль «новых людей», их взгляды на любовь и семейные отношения, основанные на вере в добрую природу людей, наделённых инстинктом общественной солидарности. Утопическое изображение общества будущего в четвёртом сне Веры Павловны.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Каторга и ссылка Чернышевского. Роман «Пролог». Эволюция взглядов писателя. </w:t>
            </w:r>
          </w:p>
          <w:p w:rsidR="00896D62" w:rsidRPr="000E1D2A" w:rsidRDefault="00896D62" w:rsidP="000E1D2A">
            <w:pPr>
              <w:tabs>
                <w:tab w:val="left" w:pos="6150"/>
              </w:tabs>
              <w:spacing w:after="0" w:line="240" w:lineRule="auto"/>
              <w:jc w:val="both"/>
              <w:rPr>
                <w:rFonts w:ascii="Times New Roman" w:hAnsi="Times New Roman"/>
                <w:i/>
                <w:sz w:val="24"/>
                <w:szCs w:val="24"/>
              </w:rPr>
            </w:pPr>
            <w:r w:rsidRPr="000E1D2A">
              <w:rPr>
                <w:rFonts w:ascii="Times New Roman" w:hAnsi="Times New Roman"/>
                <w:b/>
                <w:i/>
                <w:sz w:val="24"/>
                <w:szCs w:val="24"/>
              </w:rPr>
              <w:t>Теория литературы:</w:t>
            </w:r>
            <w:r w:rsidRPr="000E1D2A">
              <w:rPr>
                <w:rFonts w:ascii="Times New Roman" w:hAnsi="Times New Roman"/>
                <w:i/>
                <w:sz w:val="24"/>
                <w:szCs w:val="24"/>
              </w:rPr>
              <w:t xml:space="preserve"> социально-философский роман, проблематика, идея, иносказание.</w:t>
            </w:r>
          </w:p>
        </w:tc>
      </w:tr>
      <w:tr w:rsidR="00896D62" w:rsidRPr="000E1D2A" w:rsidTr="00ED4AA3">
        <w:tc>
          <w:tcPr>
            <w:tcW w:w="2661" w:type="dxa"/>
            <w:shd w:val="clear" w:color="auto" w:fill="auto"/>
          </w:tcPr>
          <w:p w:rsidR="00896D62" w:rsidRPr="000E1D2A" w:rsidRDefault="00896D62" w:rsidP="000E1D2A">
            <w:pPr>
              <w:tabs>
                <w:tab w:val="left" w:pos="6150"/>
              </w:tabs>
              <w:spacing w:after="0" w:line="240" w:lineRule="auto"/>
              <w:jc w:val="center"/>
              <w:rPr>
                <w:rFonts w:ascii="Times New Roman" w:hAnsi="Times New Roman"/>
                <w:b/>
                <w:sz w:val="24"/>
                <w:szCs w:val="24"/>
              </w:rPr>
            </w:pPr>
            <w:r w:rsidRPr="000E1D2A">
              <w:rPr>
                <w:rFonts w:ascii="Times New Roman" w:hAnsi="Times New Roman"/>
                <w:b/>
                <w:sz w:val="24"/>
                <w:szCs w:val="24"/>
              </w:rPr>
              <w:t>И. А. Гончаров</w:t>
            </w:r>
          </w:p>
        </w:tc>
        <w:tc>
          <w:tcPr>
            <w:tcW w:w="11797" w:type="dxa"/>
            <w:shd w:val="clear" w:color="auto" w:fill="auto"/>
          </w:tcPr>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Биография писателя. Своеобразие художественного таланта Гончарова.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Роман «Обыкновенная история»: поиск золотой середины между беспочвенной мечтательностью и расчётливым прагматизмом.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Цикл очерков «Фрегат</w:t>
            </w:r>
            <w:proofErr w:type="gramStart"/>
            <w:r w:rsidRPr="000E1D2A">
              <w:rPr>
                <w:rFonts w:ascii="Times New Roman" w:hAnsi="Times New Roman"/>
                <w:sz w:val="24"/>
                <w:szCs w:val="24"/>
              </w:rPr>
              <w:t xml:space="preserve"> ‚,</w:t>
            </w:r>
            <w:proofErr w:type="gramEnd"/>
            <w:r w:rsidRPr="000E1D2A">
              <w:rPr>
                <w:rFonts w:ascii="Times New Roman" w:hAnsi="Times New Roman"/>
                <w:sz w:val="24"/>
                <w:szCs w:val="24"/>
              </w:rPr>
              <w:t xml:space="preserve">Паллада“». Наблюдения писателя и результат его размышлений о противоположности прагматичного европейского мира и самобытной русской цивилизации.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b/>
                <w:sz w:val="24"/>
                <w:szCs w:val="24"/>
              </w:rPr>
              <w:t>Роман «Обломов».</w:t>
            </w:r>
            <w:r w:rsidRPr="000E1D2A">
              <w:rPr>
                <w:rFonts w:ascii="Times New Roman" w:hAnsi="Times New Roman"/>
                <w:sz w:val="24"/>
                <w:szCs w:val="24"/>
              </w:rPr>
              <w:t xml:space="preserve"> Образ Ильи Ильича Обломова в контексте художественного мира романа, полнота и сложность его характера. Образ Захара, его роль в романе. Истоки характера героя в эпизоде «Сон Обломова». Андрей Штольц как антипод Обломова. Смысл житейского противостояния и взаимной душевной привязанности героев. Обломов и Ольга Ильинская. Проявление лучших душевных качеств героев в истории их любви. Неизбежность драматического финала любовной истории. Обломов и Агафья Пшеницына. Историко-философский смысл романа. Н. А. Добролюбов и А. В. Дружинин о романе «Обломов».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Творческая история романа «Обрыв». Ключевые образы романа: Райский, бабушка, Марфенька, Вера, нигилист Марк Волохов. Философский смысл сюжета: судьба Веры и судьба будущей России. «Обрыв» в оценке критики. </w:t>
            </w:r>
          </w:p>
          <w:p w:rsidR="00896D62" w:rsidRPr="000E1D2A" w:rsidRDefault="00896D62" w:rsidP="000E1D2A">
            <w:pPr>
              <w:tabs>
                <w:tab w:val="left" w:pos="6150"/>
              </w:tabs>
              <w:spacing w:after="0" w:line="240" w:lineRule="auto"/>
              <w:jc w:val="both"/>
              <w:rPr>
                <w:rFonts w:ascii="Times New Roman" w:hAnsi="Times New Roman"/>
                <w:i/>
                <w:sz w:val="24"/>
                <w:szCs w:val="24"/>
              </w:rPr>
            </w:pPr>
            <w:r w:rsidRPr="000E1D2A">
              <w:rPr>
                <w:rFonts w:ascii="Times New Roman" w:hAnsi="Times New Roman"/>
                <w:b/>
                <w:i/>
                <w:sz w:val="24"/>
                <w:szCs w:val="24"/>
              </w:rPr>
              <w:lastRenderedPageBreak/>
              <w:t>Теория литературы:</w:t>
            </w:r>
            <w:r w:rsidRPr="000E1D2A">
              <w:rPr>
                <w:rFonts w:ascii="Times New Roman" w:hAnsi="Times New Roman"/>
                <w:i/>
                <w:sz w:val="24"/>
                <w:szCs w:val="24"/>
              </w:rPr>
              <w:t xml:space="preserve"> роман как литературный жанр, роман, </w:t>
            </w:r>
            <w:proofErr w:type="gramStart"/>
            <w:r w:rsidRPr="000E1D2A">
              <w:rPr>
                <w:rFonts w:ascii="Times New Roman" w:hAnsi="Times New Roman"/>
                <w:i/>
                <w:sz w:val="24"/>
                <w:szCs w:val="24"/>
              </w:rPr>
              <w:t>типическое</w:t>
            </w:r>
            <w:proofErr w:type="gramEnd"/>
            <w:r w:rsidRPr="000E1D2A">
              <w:rPr>
                <w:rFonts w:ascii="Times New Roman" w:hAnsi="Times New Roman"/>
                <w:i/>
                <w:sz w:val="24"/>
                <w:szCs w:val="24"/>
              </w:rPr>
              <w:t xml:space="preserve"> в литературе, искусстве. Система образов произведения, сюжет и композиция, характер в литературе, Антитеза. Интерьер. Художественная деталь. Художественная интерпретация, литературно-критическая интерпретация произведения.</w:t>
            </w:r>
          </w:p>
        </w:tc>
      </w:tr>
      <w:tr w:rsidR="00896D62" w:rsidRPr="000E1D2A" w:rsidTr="00ED4AA3">
        <w:tc>
          <w:tcPr>
            <w:tcW w:w="2661" w:type="dxa"/>
            <w:shd w:val="clear" w:color="auto" w:fill="auto"/>
          </w:tcPr>
          <w:p w:rsidR="00896D62" w:rsidRPr="000E1D2A" w:rsidRDefault="00896D62" w:rsidP="000E1D2A">
            <w:pPr>
              <w:tabs>
                <w:tab w:val="left" w:pos="6150"/>
              </w:tabs>
              <w:spacing w:after="0" w:line="240" w:lineRule="auto"/>
              <w:jc w:val="center"/>
              <w:rPr>
                <w:rFonts w:ascii="Times New Roman" w:hAnsi="Times New Roman"/>
                <w:b/>
                <w:sz w:val="24"/>
                <w:szCs w:val="24"/>
              </w:rPr>
            </w:pPr>
            <w:r w:rsidRPr="000E1D2A">
              <w:rPr>
                <w:rFonts w:ascii="Times New Roman" w:hAnsi="Times New Roman"/>
                <w:b/>
                <w:sz w:val="24"/>
                <w:szCs w:val="24"/>
              </w:rPr>
              <w:lastRenderedPageBreak/>
              <w:t>А. Н.Островский</w:t>
            </w:r>
          </w:p>
        </w:tc>
        <w:tc>
          <w:tcPr>
            <w:tcW w:w="11797" w:type="dxa"/>
            <w:shd w:val="clear" w:color="auto" w:fill="auto"/>
          </w:tcPr>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Жизнь и творчество драматурга, общенациональное содержание творчества Островского.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Исторические и семейные истоки художественной индивидуальности драматурга. Проблематика и художественное своеобразие комедии Островского «Свои люди — сочтёмся», «Бедность не порок», созданных в период сотрудничества писателя с редакцией журнала «Москвитянин». Сближение Островского с кругом «Современника». Расширение тематического диапазона его драм.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b/>
                <w:sz w:val="24"/>
                <w:szCs w:val="24"/>
              </w:rPr>
              <w:t>Драма «Гроза».</w:t>
            </w:r>
            <w:r w:rsidRPr="000E1D2A">
              <w:rPr>
                <w:rFonts w:ascii="Times New Roman" w:hAnsi="Times New Roman"/>
                <w:sz w:val="24"/>
                <w:szCs w:val="24"/>
              </w:rPr>
              <w:t xml:space="preserve"> Творческая история произведения. «Гроза» как русская трагедия. Конфликт и расстановка действующих лиц. Катастрофическое мира и его отражение в характерах героев драмы. Общенациональный масштаб художественного обобщения. Образы грозы и Волги в пьесе. Религиозная основа бытового конфликта в семействе Кабановых. Образ главной героини, народные истоки характера Катерины. Особенности трагической коллизии в пьесе, её социальные и религиозные корни. Н. А. Добролюбов и А. А. Григорьев о «Грозе» Островского.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Творческая эволюция драматурга. Своеобразие пьес Островского конца 1860-1870-х годов, по-новому развивающих прежние мотивы. Весенняя «Снегурочка». Фольклорная образность и философские мотивы пьесы. Драма «Бесприданница». Глубина социально - психологических характеристик героев пьесы. Поэтичность и драматизм образа Ларисы.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Неповторимый национальный облик драматургии Островского, роль Островского в создании русского театра. </w:t>
            </w:r>
            <w:r w:rsidRPr="000E1D2A">
              <w:rPr>
                <w:rFonts w:ascii="Times New Roman" w:hAnsi="Times New Roman"/>
                <w:b/>
                <w:i/>
                <w:sz w:val="24"/>
                <w:szCs w:val="24"/>
              </w:rPr>
              <w:t>Теория литературы:</w:t>
            </w:r>
            <w:r w:rsidRPr="000E1D2A">
              <w:rPr>
                <w:rFonts w:ascii="Times New Roman" w:hAnsi="Times New Roman"/>
                <w:i/>
                <w:sz w:val="24"/>
                <w:szCs w:val="24"/>
              </w:rPr>
              <w:t xml:space="preserve"> драма как род литературы. Драматические жанры: комедия, трагедия, драма. Конфли</w:t>
            </w:r>
            <w:proofErr w:type="gramStart"/>
            <w:r w:rsidRPr="000E1D2A">
              <w:rPr>
                <w:rFonts w:ascii="Times New Roman" w:hAnsi="Times New Roman"/>
                <w:i/>
                <w:sz w:val="24"/>
                <w:szCs w:val="24"/>
              </w:rPr>
              <w:t>кт в др</w:t>
            </w:r>
            <w:proofErr w:type="gramEnd"/>
            <w:r w:rsidRPr="000E1D2A">
              <w:rPr>
                <w:rFonts w:ascii="Times New Roman" w:hAnsi="Times New Roman"/>
                <w:i/>
                <w:sz w:val="24"/>
                <w:szCs w:val="24"/>
              </w:rPr>
              <w:t>аматическом произведении, этапы развития действия. Монолог, диалог, речевая характеристика персонажа. Образ-символ. Авторская позиция в драме и средства её выражения.</w:t>
            </w:r>
          </w:p>
        </w:tc>
      </w:tr>
      <w:tr w:rsidR="00896D62" w:rsidRPr="000E1D2A" w:rsidTr="00ED4AA3">
        <w:tc>
          <w:tcPr>
            <w:tcW w:w="2661" w:type="dxa"/>
            <w:shd w:val="clear" w:color="auto" w:fill="auto"/>
          </w:tcPr>
          <w:p w:rsidR="00896D62" w:rsidRPr="000E1D2A" w:rsidRDefault="00896D62" w:rsidP="000E1D2A">
            <w:pPr>
              <w:tabs>
                <w:tab w:val="left" w:pos="6150"/>
              </w:tabs>
              <w:spacing w:after="0" w:line="240" w:lineRule="auto"/>
              <w:jc w:val="center"/>
              <w:rPr>
                <w:rFonts w:ascii="Times New Roman" w:hAnsi="Times New Roman"/>
                <w:b/>
                <w:sz w:val="24"/>
                <w:szCs w:val="24"/>
              </w:rPr>
            </w:pPr>
            <w:r w:rsidRPr="000E1D2A">
              <w:rPr>
                <w:rFonts w:ascii="Times New Roman" w:hAnsi="Times New Roman"/>
                <w:b/>
                <w:sz w:val="24"/>
                <w:szCs w:val="24"/>
              </w:rPr>
              <w:t>Ф. И. Тютчев</w:t>
            </w:r>
          </w:p>
        </w:tc>
        <w:tc>
          <w:tcPr>
            <w:tcW w:w="11797" w:type="dxa"/>
            <w:shd w:val="clear" w:color="auto" w:fill="auto"/>
          </w:tcPr>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Становление личности поэта. Связь поэзии Тютчева с традициями его древнего рода, с историей и природой Орловщины. Тютчев и поколение любомудров, философские и политические взгляды поэта-дипломата. Философская проблематика и художественное своеобразие поэзии Тютчева.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Стихотворения: </w:t>
            </w:r>
            <w:r w:rsidRPr="000E1D2A">
              <w:rPr>
                <w:rFonts w:ascii="Times New Roman" w:hAnsi="Times New Roman"/>
                <w:b/>
                <w:sz w:val="24"/>
                <w:szCs w:val="24"/>
              </w:rPr>
              <w:t>«Silentium!»</w:t>
            </w:r>
            <w:r w:rsidRPr="000E1D2A">
              <w:rPr>
                <w:rFonts w:ascii="Times New Roman" w:hAnsi="Times New Roman"/>
                <w:sz w:val="24"/>
                <w:szCs w:val="24"/>
              </w:rPr>
              <w:t xml:space="preserve">‚ «14 декабря 1825 года», </w:t>
            </w:r>
            <w:r w:rsidRPr="000E1D2A">
              <w:rPr>
                <w:rFonts w:ascii="Times New Roman" w:hAnsi="Times New Roman"/>
                <w:b/>
                <w:sz w:val="24"/>
                <w:szCs w:val="24"/>
              </w:rPr>
              <w:t>«Не то, что мните вы, природа...»</w:t>
            </w:r>
            <w:r w:rsidRPr="000E1D2A">
              <w:rPr>
                <w:rFonts w:ascii="Times New Roman" w:hAnsi="Times New Roman"/>
                <w:sz w:val="24"/>
                <w:szCs w:val="24"/>
              </w:rPr>
              <w:t xml:space="preserve">, «Природа — сфинкс. И тем она верней...»‚ «Цицерон», «День и ночь», </w:t>
            </w:r>
            <w:r w:rsidRPr="000E1D2A">
              <w:rPr>
                <w:rFonts w:ascii="Times New Roman" w:hAnsi="Times New Roman"/>
                <w:b/>
                <w:sz w:val="24"/>
                <w:szCs w:val="24"/>
              </w:rPr>
              <w:t>«О, как убийственно мы любим...»</w:t>
            </w:r>
            <w:r w:rsidRPr="000E1D2A">
              <w:rPr>
                <w:rFonts w:ascii="Times New Roman" w:hAnsi="Times New Roman"/>
                <w:sz w:val="24"/>
                <w:szCs w:val="24"/>
              </w:rPr>
              <w:t xml:space="preserve">, «Весь день она лежала в забытьи…», «Наш век», «Над этой тёмною толпой...», «Неман», </w:t>
            </w:r>
            <w:r w:rsidRPr="000E1D2A">
              <w:rPr>
                <w:rFonts w:ascii="Times New Roman" w:hAnsi="Times New Roman"/>
                <w:b/>
                <w:sz w:val="24"/>
                <w:szCs w:val="24"/>
              </w:rPr>
              <w:t>«Эти бедные селенья...</w:t>
            </w:r>
            <w:r w:rsidRPr="000E1D2A">
              <w:rPr>
                <w:rFonts w:ascii="Times New Roman" w:hAnsi="Times New Roman"/>
                <w:sz w:val="24"/>
                <w:szCs w:val="24"/>
              </w:rPr>
              <w:t xml:space="preserve">»‚ </w:t>
            </w:r>
            <w:r w:rsidRPr="000E1D2A">
              <w:rPr>
                <w:rFonts w:ascii="Times New Roman" w:hAnsi="Times New Roman"/>
                <w:b/>
                <w:sz w:val="24"/>
                <w:szCs w:val="24"/>
              </w:rPr>
              <w:t>«Есть в осени первоначальной...», «Умом Россию не понять…», «Нам не дано предугадать...»‚ «К. Б.» («Я встретил вас — и всё былое…»)</w:t>
            </w:r>
            <w:r w:rsidRPr="000E1D2A">
              <w:rPr>
                <w:rFonts w:ascii="Times New Roman" w:hAnsi="Times New Roman"/>
                <w:sz w:val="24"/>
                <w:szCs w:val="24"/>
              </w:rPr>
              <w:t xml:space="preserve">.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Поэзия Тютчева в контексте русского литературного развития: общественные истоки трагических мотивов тютчевской лирики. Основные темы творчества поэта-философа. Мир природы в поэзии Тютчева. Любовная лирика Тютчева, её биографическое и философское содержание. Трагические противоречия бытия, хаос и </w:t>
            </w:r>
            <w:r w:rsidRPr="000E1D2A">
              <w:rPr>
                <w:rFonts w:ascii="Times New Roman" w:hAnsi="Times New Roman"/>
                <w:sz w:val="24"/>
                <w:szCs w:val="24"/>
              </w:rPr>
              <w:lastRenderedPageBreak/>
              <w:t xml:space="preserve">космос в лирике Тютчева. Тема России, историософские взгляды поэта. Поэтическое открытие русского космоса в зрелых произведениях Тютчева. </w:t>
            </w:r>
          </w:p>
          <w:p w:rsidR="00896D62" w:rsidRPr="000E1D2A" w:rsidRDefault="00896D62" w:rsidP="000E1D2A">
            <w:pPr>
              <w:tabs>
                <w:tab w:val="left" w:pos="6150"/>
              </w:tabs>
              <w:spacing w:after="0" w:line="240" w:lineRule="auto"/>
              <w:jc w:val="both"/>
              <w:rPr>
                <w:rFonts w:ascii="Times New Roman" w:hAnsi="Times New Roman"/>
                <w:i/>
                <w:sz w:val="24"/>
                <w:szCs w:val="24"/>
              </w:rPr>
            </w:pPr>
            <w:r w:rsidRPr="000E1D2A">
              <w:rPr>
                <w:rFonts w:ascii="Times New Roman" w:hAnsi="Times New Roman"/>
                <w:b/>
                <w:i/>
                <w:sz w:val="24"/>
                <w:szCs w:val="24"/>
              </w:rPr>
              <w:t>Теория литературы:</w:t>
            </w:r>
            <w:r w:rsidRPr="000E1D2A">
              <w:rPr>
                <w:rFonts w:ascii="Times New Roman" w:hAnsi="Times New Roman"/>
                <w:i/>
                <w:sz w:val="24"/>
                <w:szCs w:val="24"/>
              </w:rPr>
              <w:t xml:space="preserve"> лирика как род литературы. Философская поэзия. Пейзажная лирика. Мотив в лирике. Лирический герой. Средства художественной изобразительности в лирике.</w:t>
            </w:r>
          </w:p>
        </w:tc>
      </w:tr>
      <w:tr w:rsidR="00896D62" w:rsidRPr="000E1D2A" w:rsidTr="00ED4AA3">
        <w:tc>
          <w:tcPr>
            <w:tcW w:w="2661" w:type="dxa"/>
            <w:shd w:val="clear" w:color="auto" w:fill="auto"/>
          </w:tcPr>
          <w:p w:rsidR="00896D62" w:rsidRPr="000E1D2A" w:rsidRDefault="00896D62" w:rsidP="000E1D2A">
            <w:pPr>
              <w:tabs>
                <w:tab w:val="left" w:pos="6150"/>
              </w:tabs>
              <w:spacing w:after="0" w:line="240" w:lineRule="auto"/>
              <w:jc w:val="center"/>
              <w:rPr>
                <w:rFonts w:ascii="Times New Roman" w:hAnsi="Times New Roman"/>
                <w:b/>
                <w:sz w:val="24"/>
                <w:szCs w:val="24"/>
              </w:rPr>
            </w:pPr>
            <w:r w:rsidRPr="000E1D2A">
              <w:rPr>
                <w:rFonts w:ascii="Times New Roman" w:hAnsi="Times New Roman"/>
                <w:b/>
                <w:sz w:val="24"/>
                <w:szCs w:val="24"/>
              </w:rPr>
              <w:lastRenderedPageBreak/>
              <w:t>Н.А.Некрасов</w:t>
            </w:r>
          </w:p>
        </w:tc>
        <w:tc>
          <w:tcPr>
            <w:tcW w:w="11797" w:type="dxa"/>
            <w:shd w:val="clear" w:color="auto" w:fill="auto"/>
          </w:tcPr>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Народные истоки мироощущения Некрасова, близость поэта к народу, его способность выразить одухотворённую красоту страдания и высокие идеалы народа.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Детство и отрочество Некрасова, семья поэта, впечатления детских и юношеских лет, сформировавшие характер Некрасова. Петербургские мытарства. Встреча с В. Г. Белинским. Некрасов — журналист и издатель.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Лирика Некрасова. Стихотворения «</w:t>
            </w:r>
            <w:r w:rsidRPr="000E1D2A">
              <w:rPr>
                <w:rFonts w:ascii="Times New Roman" w:hAnsi="Times New Roman"/>
                <w:b/>
                <w:sz w:val="24"/>
                <w:szCs w:val="24"/>
              </w:rPr>
              <w:t>В дороге»</w:t>
            </w:r>
            <w:r w:rsidRPr="000E1D2A">
              <w:rPr>
                <w:rFonts w:ascii="Times New Roman" w:hAnsi="Times New Roman"/>
                <w:sz w:val="24"/>
                <w:szCs w:val="24"/>
              </w:rPr>
              <w:t xml:space="preserve">, «Тройка», «На Волге», «Вчерашний день, часу в шестом...», </w:t>
            </w:r>
            <w:r w:rsidRPr="000E1D2A">
              <w:rPr>
                <w:rFonts w:ascii="Times New Roman" w:hAnsi="Times New Roman"/>
                <w:b/>
                <w:sz w:val="24"/>
                <w:szCs w:val="24"/>
              </w:rPr>
              <w:t>«Я не люблю иронии твоей...»</w:t>
            </w:r>
            <w:r w:rsidRPr="000E1D2A">
              <w:rPr>
                <w:rFonts w:ascii="Times New Roman" w:hAnsi="Times New Roman"/>
                <w:sz w:val="24"/>
                <w:szCs w:val="24"/>
              </w:rPr>
              <w:t xml:space="preserve">, «Мы с тобой бестолковые люди...»‚ «Еду ли ночью по улице тёмной...», «Внимая ужасам войны …», </w:t>
            </w:r>
            <w:r w:rsidRPr="000E1D2A">
              <w:rPr>
                <w:rFonts w:ascii="Times New Roman" w:hAnsi="Times New Roman"/>
                <w:b/>
                <w:sz w:val="24"/>
                <w:szCs w:val="24"/>
              </w:rPr>
              <w:t>«Поэт и Гражданин», «Размышления у парадного подъезда»,</w:t>
            </w:r>
            <w:r w:rsidRPr="000E1D2A">
              <w:rPr>
                <w:rFonts w:ascii="Times New Roman" w:hAnsi="Times New Roman"/>
                <w:sz w:val="24"/>
                <w:szCs w:val="24"/>
              </w:rPr>
              <w:t xml:space="preserve"> «Зелёный Шум», </w:t>
            </w:r>
            <w:r w:rsidRPr="000E1D2A">
              <w:rPr>
                <w:rFonts w:ascii="Times New Roman" w:hAnsi="Times New Roman"/>
                <w:b/>
                <w:sz w:val="24"/>
                <w:szCs w:val="24"/>
              </w:rPr>
              <w:t>«Влас»</w:t>
            </w:r>
            <w:r w:rsidRPr="000E1D2A">
              <w:rPr>
                <w:rFonts w:ascii="Times New Roman" w:hAnsi="Times New Roman"/>
                <w:sz w:val="24"/>
                <w:szCs w:val="24"/>
              </w:rPr>
              <w:t xml:space="preserve">, «Элегия» («Пускай нам говорит изменчивая мода...»), «Блажен незлобивый поэт...»‚ </w:t>
            </w:r>
            <w:r w:rsidRPr="000E1D2A">
              <w:rPr>
                <w:rFonts w:ascii="Times New Roman" w:hAnsi="Times New Roman"/>
                <w:b/>
                <w:sz w:val="24"/>
                <w:szCs w:val="24"/>
              </w:rPr>
              <w:t>«</w:t>
            </w:r>
            <w:proofErr w:type="gramStart"/>
            <w:r w:rsidRPr="000E1D2A">
              <w:rPr>
                <w:rFonts w:ascii="Times New Roman" w:hAnsi="Times New Roman"/>
                <w:b/>
                <w:sz w:val="24"/>
                <w:szCs w:val="24"/>
              </w:rPr>
              <w:t>О</w:t>
            </w:r>
            <w:proofErr w:type="gramEnd"/>
            <w:r w:rsidRPr="000E1D2A">
              <w:rPr>
                <w:rFonts w:ascii="Times New Roman" w:hAnsi="Times New Roman"/>
                <w:b/>
                <w:sz w:val="24"/>
                <w:szCs w:val="24"/>
              </w:rPr>
              <w:t xml:space="preserve"> </w:t>
            </w:r>
            <w:proofErr w:type="gramStart"/>
            <w:r w:rsidRPr="000E1D2A">
              <w:rPr>
                <w:rFonts w:ascii="Times New Roman" w:hAnsi="Times New Roman"/>
                <w:b/>
                <w:sz w:val="24"/>
                <w:szCs w:val="24"/>
              </w:rPr>
              <w:t>Муза</w:t>
            </w:r>
            <w:proofErr w:type="gramEnd"/>
            <w:r w:rsidRPr="000E1D2A">
              <w:rPr>
                <w:rFonts w:ascii="Times New Roman" w:hAnsi="Times New Roman"/>
                <w:b/>
                <w:sz w:val="24"/>
                <w:szCs w:val="24"/>
              </w:rPr>
              <w:t>! я у двери гроба...»</w:t>
            </w:r>
            <w:r w:rsidRPr="000E1D2A">
              <w:rPr>
                <w:rFonts w:ascii="Times New Roman" w:hAnsi="Times New Roman"/>
                <w:sz w:val="24"/>
                <w:szCs w:val="24"/>
              </w:rPr>
              <w:t xml:space="preserve">. Основные мотивы лирики поэта. Звучание темы поэтического призвания в стихотворениях Некрасова. Народ в лирике Некрасова. Поэтическое многоголосие: особенности поэтики Некрасова, основанные на его художественной отзывчивости к народной судьбе и народной речи.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Своеобразие сатирических стихов Некрасова. Тонкий психологизм и наблюдательность поэта при создании сатирических масок. </w:t>
            </w:r>
            <w:proofErr w:type="gramStart"/>
            <w:r w:rsidRPr="000E1D2A">
              <w:rPr>
                <w:rFonts w:ascii="Times New Roman" w:hAnsi="Times New Roman"/>
                <w:sz w:val="24"/>
                <w:szCs w:val="24"/>
              </w:rPr>
              <w:t xml:space="preserve">Своеобразие любовной лирики Некрасова: глубокое постижение женской души‚ соединение социальных и личных мотивов в стихотворения) о любви. </w:t>
            </w:r>
            <w:proofErr w:type="gramEnd"/>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Поиск героя нового времени в поэме «Саша».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Поэзия Некрасова в преддверии реформы 1861 года, поворот в художественных исканиях Некрасова, попытка создать собирательный образ народа-героя в поэме «Тишина».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Поэма «Коробейники». Закономерный этап творческой эволюции Некрасова: открытый выход не только к народной теме, но и к народу как читателю.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Поэма «Мороз, Красный нос». Трагедия одной крестьянской семьи и судьба всего русского народа. Национальные черты образов Дарьи и Прокла.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Историко-героические поэмы «Дедушка» и «Русские женщины».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b/>
                <w:sz w:val="24"/>
                <w:szCs w:val="24"/>
              </w:rPr>
              <w:t>Поэма-эпопея «Кому на Руси жить хорошо».</w:t>
            </w:r>
            <w:r w:rsidRPr="000E1D2A">
              <w:rPr>
                <w:rFonts w:ascii="Times New Roman" w:hAnsi="Times New Roman"/>
                <w:sz w:val="24"/>
                <w:szCs w:val="24"/>
              </w:rPr>
              <w:t xml:space="preserve"> Творческая история произведения. Жанр и композиция поэмы-эпопеи. Роль фольклорных мотивов в художественном мире произведения. Проблема завершённости. Образ крестьян-правдоискателей в начале поэмы, первоначальные представления странников о счастье. Перелом в направлении поисков «счастливого». Ключевые образы поэмы (Яким Нагой, Ермил Гирин, Матрёна Тимофеевна, Савелий и др.), постепенное рождение в сознании народа образа другого «счастливца», борца за духовные святыни. Работа над финальной частью поэмы, вера поэта в пробуждение народных сил, нескорое, но неизбежное утверждение народной Правды. «Последние песни». Годы болезни Некрасова, проблематика его </w:t>
            </w:r>
            <w:r w:rsidRPr="000E1D2A">
              <w:rPr>
                <w:rFonts w:ascii="Times New Roman" w:hAnsi="Times New Roman"/>
                <w:sz w:val="24"/>
                <w:szCs w:val="24"/>
              </w:rPr>
              <w:lastRenderedPageBreak/>
              <w:t xml:space="preserve">последних лирических произведений. </w:t>
            </w:r>
          </w:p>
          <w:p w:rsidR="00896D62" w:rsidRPr="000E1D2A" w:rsidRDefault="00896D62" w:rsidP="000E1D2A">
            <w:pPr>
              <w:tabs>
                <w:tab w:val="left" w:pos="6150"/>
              </w:tabs>
              <w:spacing w:after="0" w:line="240" w:lineRule="auto"/>
              <w:jc w:val="both"/>
              <w:rPr>
                <w:rFonts w:ascii="Times New Roman" w:hAnsi="Times New Roman"/>
                <w:i/>
                <w:sz w:val="24"/>
                <w:szCs w:val="24"/>
              </w:rPr>
            </w:pPr>
            <w:r w:rsidRPr="000E1D2A">
              <w:rPr>
                <w:rFonts w:ascii="Times New Roman" w:hAnsi="Times New Roman"/>
                <w:b/>
                <w:i/>
                <w:sz w:val="24"/>
                <w:szCs w:val="24"/>
              </w:rPr>
              <w:t>Теория литературы:</w:t>
            </w:r>
            <w:r w:rsidRPr="000E1D2A">
              <w:rPr>
                <w:rFonts w:ascii="Times New Roman" w:hAnsi="Times New Roman"/>
                <w:i/>
                <w:sz w:val="24"/>
                <w:szCs w:val="24"/>
              </w:rPr>
              <w:t xml:space="preserve"> лирический герой, биографические мотивы в лирике. Жанры лирики (ода, сатира, послание, песня). Поэма. Поэма-эпопея. Фольклорные мотивы в литературе. Проблематика.</w:t>
            </w:r>
          </w:p>
        </w:tc>
      </w:tr>
      <w:tr w:rsidR="00896D62" w:rsidRPr="000E1D2A" w:rsidTr="00ED4AA3">
        <w:tc>
          <w:tcPr>
            <w:tcW w:w="2661" w:type="dxa"/>
            <w:shd w:val="clear" w:color="auto" w:fill="auto"/>
          </w:tcPr>
          <w:p w:rsidR="00896D62" w:rsidRPr="000E1D2A" w:rsidRDefault="00896D62" w:rsidP="000E1D2A">
            <w:pPr>
              <w:tabs>
                <w:tab w:val="left" w:pos="6150"/>
              </w:tabs>
              <w:spacing w:after="0" w:line="240" w:lineRule="auto"/>
              <w:jc w:val="center"/>
              <w:rPr>
                <w:rFonts w:ascii="Times New Roman" w:hAnsi="Times New Roman"/>
                <w:b/>
                <w:sz w:val="24"/>
                <w:szCs w:val="24"/>
              </w:rPr>
            </w:pPr>
            <w:r w:rsidRPr="000E1D2A">
              <w:rPr>
                <w:rFonts w:ascii="Times New Roman" w:hAnsi="Times New Roman"/>
                <w:b/>
                <w:sz w:val="24"/>
                <w:szCs w:val="24"/>
              </w:rPr>
              <w:lastRenderedPageBreak/>
              <w:t>А. А. Фет</w:t>
            </w:r>
          </w:p>
        </w:tc>
        <w:tc>
          <w:tcPr>
            <w:tcW w:w="11797" w:type="dxa"/>
            <w:shd w:val="clear" w:color="auto" w:fill="auto"/>
          </w:tcPr>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Биография и творческий путь Фета.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b/>
                <w:sz w:val="24"/>
                <w:szCs w:val="24"/>
              </w:rPr>
              <w:t xml:space="preserve">«Шёпот, робкое дыханье...», «Сияла ночь. Луной был полон сад. Лежали...», «Это утро, радость эта...», «Учись у них - у дуба, у берёзы...», </w:t>
            </w:r>
            <w:r w:rsidRPr="000E1D2A">
              <w:rPr>
                <w:rFonts w:ascii="Times New Roman" w:hAnsi="Times New Roman"/>
                <w:sz w:val="24"/>
                <w:szCs w:val="24"/>
              </w:rPr>
              <w:t>«Целый, мир от красоты...»</w:t>
            </w:r>
            <w:r w:rsidRPr="000E1D2A">
              <w:rPr>
                <w:rFonts w:ascii="Times New Roman" w:hAnsi="Times New Roman"/>
                <w:b/>
                <w:sz w:val="24"/>
                <w:szCs w:val="24"/>
              </w:rPr>
              <w:t>, «Одним толчком согнать ладью живую...» «На стоге сена ночью южной...», «Ещё майская ночь...»</w:t>
            </w:r>
            <w:r w:rsidRPr="000E1D2A">
              <w:rPr>
                <w:rFonts w:ascii="Times New Roman" w:hAnsi="Times New Roman"/>
                <w:sz w:val="24"/>
                <w:szCs w:val="24"/>
              </w:rPr>
              <w:t xml:space="preserve">, «Я тебе ничего не скажу...», «Как беден наш язык! Хочу и не могу…», «Пчёлы», «Вечер».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Стихи Фета о назначении поэзии. Сознательность выбора поэтом роли защитника «чистого искусства», философские основания житейской и эстетической программы Фета.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Место Фета в русской поэзии второй половины Х</w:t>
            </w:r>
            <w:proofErr w:type="gramStart"/>
            <w:r w:rsidRPr="000E1D2A">
              <w:rPr>
                <w:rFonts w:ascii="Times New Roman" w:hAnsi="Times New Roman"/>
                <w:sz w:val="24"/>
                <w:szCs w:val="24"/>
                <w:lang w:val="en-US"/>
              </w:rPr>
              <w:t>I</w:t>
            </w:r>
            <w:proofErr w:type="gramEnd"/>
            <w:r w:rsidRPr="000E1D2A">
              <w:rPr>
                <w:rFonts w:ascii="Times New Roman" w:hAnsi="Times New Roman"/>
                <w:sz w:val="24"/>
                <w:szCs w:val="24"/>
              </w:rPr>
              <w:t>Х века. Светлый, жизнеутверждающий характер лирики поэта. Основные особенности поэтики Фета, его важнейшие художественные открытия: метафоричность, импрессионистичность, музыкальность, интуитивность, символизм и т. д. Любовная лирика Фета. Природа в поэзии Фета. Преображение житейских впечатлений в поэтический образ. Стихотворения Фета в контексте литературной традиции.</w:t>
            </w:r>
          </w:p>
          <w:p w:rsidR="00896D62" w:rsidRPr="000E1D2A" w:rsidRDefault="00896D62" w:rsidP="000E1D2A">
            <w:pPr>
              <w:tabs>
                <w:tab w:val="left" w:pos="6150"/>
              </w:tabs>
              <w:spacing w:after="0" w:line="240" w:lineRule="auto"/>
              <w:jc w:val="both"/>
              <w:rPr>
                <w:rFonts w:ascii="Times New Roman" w:hAnsi="Times New Roman"/>
                <w:i/>
                <w:sz w:val="24"/>
                <w:szCs w:val="24"/>
              </w:rPr>
            </w:pPr>
            <w:r w:rsidRPr="000E1D2A">
              <w:rPr>
                <w:rFonts w:ascii="Times New Roman" w:hAnsi="Times New Roman"/>
                <w:b/>
                <w:i/>
                <w:sz w:val="24"/>
                <w:szCs w:val="24"/>
              </w:rPr>
              <w:t>Теория литературы</w:t>
            </w:r>
            <w:r w:rsidRPr="000E1D2A">
              <w:rPr>
                <w:rFonts w:ascii="Times New Roman" w:hAnsi="Times New Roman"/>
                <w:i/>
                <w:sz w:val="24"/>
                <w:szCs w:val="24"/>
              </w:rPr>
              <w:t>: лирическое стихотворение как жанр. Пейзажная лирика, интимная лирика. Мотив в лирике. Лирический герой, Средства художественной изобразительности и выразительности в лирике. Импрессионизм в искусстве и литературе.</w:t>
            </w:r>
          </w:p>
        </w:tc>
      </w:tr>
      <w:tr w:rsidR="00896D62" w:rsidRPr="000E1D2A" w:rsidTr="00ED4AA3">
        <w:tc>
          <w:tcPr>
            <w:tcW w:w="2661" w:type="dxa"/>
            <w:shd w:val="clear" w:color="auto" w:fill="auto"/>
          </w:tcPr>
          <w:p w:rsidR="00896D62" w:rsidRPr="000E1D2A" w:rsidRDefault="00896D62" w:rsidP="000E1D2A">
            <w:pPr>
              <w:tabs>
                <w:tab w:val="left" w:pos="6150"/>
              </w:tabs>
              <w:spacing w:after="0" w:line="240" w:lineRule="auto"/>
              <w:jc w:val="center"/>
              <w:rPr>
                <w:rFonts w:ascii="Times New Roman" w:hAnsi="Times New Roman"/>
                <w:b/>
                <w:sz w:val="24"/>
                <w:szCs w:val="24"/>
              </w:rPr>
            </w:pPr>
            <w:r w:rsidRPr="000E1D2A">
              <w:rPr>
                <w:rFonts w:ascii="Times New Roman" w:hAnsi="Times New Roman"/>
                <w:b/>
                <w:sz w:val="24"/>
                <w:szCs w:val="24"/>
              </w:rPr>
              <w:t>А.К. Толстой</w:t>
            </w:r>
          </w:p>
        </w:tc>
        <w:tc>
          <w:tcPr>
            <w:tcW w:w="11797" w:type="dxa"/>
            <w:shd w:val="clear" w:color="auto" w:fill="auto"/>
          </w:tcPr>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Жизненный и творческий путь А. К. Толстого, зарождение и созревание его страсти к искусству. Нравственная твердость писателя, последовательная защита им интересов русской литературы.</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 </w:t>
            </w:r>
            <w:proofErr w:type="gramStart"/>
            <w:r w:rsidRPr="000E1D2A">
              <w:rPr>
                <w:rFonts w:ascii="Times New Roman" w:hAnsi="Times New Roman"/>
                <w:b/>
                <w:sz w:val="24"/>
                <w:szCs w:val="24"/>
              </w:rPr>
              <w:t>«То было раннею весной...», «Средь шумного бала, случайном», «Меня, во мраке и в пыли...», «Край ты мой, родимый край...»,</w:t>
            </w:r>
            <w:r w:rsidRPr="000E1D2A">
              <w:rPr>
                <w:rFonts w:ascii="Times New Roman" w:hAnsi="Times New Roman"/>
                <w:sz w:val="24"/>
                <w:szCs w:val="24"/>
              </w:rPr>
              <w:t xml:space="preserve"> «Колокольчики мои...»</w:t>
            </w:r>
            <w:proofErr w:type="gramEnd"/>
            <w:r w:rsidRPr="000E1D2A">
              <w:rPr>
                <w:rFonts w:ascii="Times New Roman" w:hAnsi="Times New Roman"/>
                <w:sz w:val="24"/>
                <w:szCs w:val="24"/>
              </w:rPr>
              <w:t xml:space="preserve">‚ «Двух станов не боец, но только гость случайный...».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Лирика А. К. Толстого: основные мотивы, неповторимое своеобразие поэзии А. </w:t>
            </w:r>
            <w:proofErr w:type="gramStart"/>
            <w:r w:rsidRPr="000E1D2A">
              <w:rPr>
                <w:rFonts w:ascii="Times New Roman" w:hAnsi="Times New Roman"/>
                <w:sz w:val="24"/>
                <w:szCs w:val="24"/>
              </w:rPr>
              <w:t>К</w:t>
            </w:r>
            <w:proofErr w:type="gramEnd"/>
            <w:r w:rsidRPr="000E1D2A">
              <w:rPr>
                <w:rFonts w:ascii="Times New Roman" w:hAnsi="Times New Roman"/>
                <w:sz w:val="24"/>
                <w:szCs w:val="24"/>
              </w:rPr>
              <w:t xml:space="preserve">, </w:t>
            </w:r>
            <w:proofErr w:type="gramStart"/>
            <w:r w:rsidRPr="000E1D2A">
              <w:rPr>
                <w:rFonts w:ascii="Times New Roman" w:hAnsi="Times New Roman"/>
                <w:sz w:val="24"/>
                <w:szCs w:val="24"/>
              </w:rPr>
              <w:t>Толстого</w:t>
            </w:r>
            <w:proofErr w:type="gramEnd"/>
            <w:r w:rsidRPr="000E1D2A">
              <w:rPr>
                <w:rFonts w:ascii="Times New Roman" w:hAnsi="Times New Roman"/>
                <w:sz w:val="24"/>
                <w:szCs w:val="24"/>
              </w:rPr>
              <w:t xml:space="preserve">, прочно укоренённой в традициях русской классической литературы.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Былины и баллады А. К. Толстого. «Василий Шибанов», «Илья Муромец», «Садко». Отражение историософских взглядов автора в его исторических балладах и стилизованных былинах. Драматические произведения А. К. Толстого, трилогия «Смерть Иоанна Грозного», «Царь Фёдор Иоаннович» и «Царь Борис».</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 Сатирические произведения А. К. Толстого. Литературная маска Козьмы Пруткова: от литературной пародии до политической сатиры. </w:t>
            </w:r>
            <w:r w:rsidRPr="000E1D2A">
              <w:rPr>
                <w:rFonts w:ascii="Times New Roman" w:hAnsi="Times New Roman"/>
                <w:b/>
                <w:sz w:val="24"/>
                <w:szCs w:val="24"/>
              </w:rPr>
              <w:t>«Плоды раздумья»</w:t>
            </w:r>
            <w:r w:rsidRPr="000E1D2A">
              <w:rPr>
                <w:rFonts w:ascii="Times New Roman" w:hAnsi="Times New Roman"/>
                <w:sz w:val="24"/>
                <w:szCs w:val="24"/>
              </w:rPr>
              <w:t xml:space="preserve">. Стихотворения «Мой портрет», «Моё вдохновение», «Перед морем житейским», «Осень. С персидского, из Ибн-Фета». </w:t>
            </w:r>
          </w:p>
          <w:p w:rsidR="00896D62" w:rsidRPr="000E1D2A" w:rsidRDefault="00896D62" w:rsidP="000E1D2A">
            <w:pPr>
              <w:tabs>
                <w:tab w:val="left" w:pos="6150"/>
              </w:tabs>
              <w:spacing w:after="0" w:line="240" w:lineRule="auto"/>
              <w:jc w:val="both"/>
              <w:rPr>
                <w:rFonts w:ascii="Times New Roman" w:hAnsi="Times New Roman"/>
                <w:i/>
                <w:sz w:val="24"/>
                <w:szCs w:val="24"/>
              </w:rPr>
            </w:pPr>
            <w:r w:rsidRPr="000E1D2A">
              <w:rPr>
                <w:rFonts w:ascii="Times New Roman" w:hAnsi="Times New Roman"/>
                <w:b/>
                <w:i/>
                <w:sz w:val="24"/>
                <w:szCs w:val="24"/>
              </w:rPr>
              <w:t>Теория литературы:</w:t>
            </w:r>
            <w:r w:rsidRPr="000E1D2A">
              <w:rPr>
                <w:rFonts w:ascii="Times New Roman" w:hAnsi="Times New Roman"/>
                <w:i/>
                <w:sz w:val="24"/>
                <w:szCs w:val="24"/>
              </w:rPr>
              <w:t xml:space="preserve"> лирический герой. Средства художественной изобразительности и выразительности в лирике. Баллада как литературный жанр. Историзм в литературе. Стилизация, пародия. Юмор, ирония и сатира как виды комического. Литературная маска.</w:t>
            </w:r>
          </w:p>
        </w:tc>
      </w:tr>
      <w:tr w:rsidR="00896D62" w:rsidRPr="000E1D2A" w:rsidTr="00ED4AA3">
        <w:tc>
          <w:tcPr>
            <w:tcW w:w="2661" w:type="dxa"/>
            <w:shd w:val="clear" w:color="auto" w:fill="auto"/>
          </w:tcPr>
          <w:p w:rsidR="00896D62" w:rsidRPr="000E1D2A" w:rsidRDefault="00896D62" w:rsidP="000E1D2A">
            <w:pPr>
              <w:tabs>
                <w:tab w:val="left" w:pos="6150"/>
              </w:tabs>
              <w:spacing w:after="0" w:line="240" w:lineRule="auto"/>
              <w:jc w:val="center"/>
              <w:rPr>
                <w:rFonts w:ascii="Times New Roman" w:hAnsi="Times New Roman"/>
                <w:b/>
                <w:sz w:val="24"/>
                <w:szCs w:val="24"/>
              </w:rPr>
            </w:pPr>
            <w:r w:rsidRPr="000E1D2A">
              <w:rPr>
                <w:rFonts w:ascii="Times New Roman" w:hAnsi="Times New Roman"/>
                <w:b/>
                <w:sz w:val="24"/>
                <w:szCs w:val="24"/>
              </w:rPr>
              <w:lastRenderedPageBreak/>
              <w:t>М.Е. Салтыков-Щедрин</w:t>
            </w:r>
          </w:p>
        </w:tc>
        <w:tc>
          <w:tcPr>
            <w:tcW w:w="11797" w:type="dxa"/>
            <w:shd w:val="clear" w:color="auto" w:fill="auto"/>
          </w:tcPr>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Драматическая судьба писателя-сатирика. Общественно-политическая позиция Салтыкова-Шедрина.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b/>
                <w:sz w:val="24"/>
                <w:szCs w:val="24"/>
              </w:rPr>
              <w:t>«История одного города»</w:t>
            </w:r>
            <w:r w:rsidRPr="000E1D2A">
              <w:rPr>
                <w:rFonts w:ascii="Times New Roman" w:hAnsi="Times New Roman"/>
                <w:sz w:val="24"/>
                <w:szCs w:val="24"/>
              </w:rPr>
              <w:t xml:space="preserve">. Необычность жанровой формы произведения, роль фантастических образов. Пародия, гротеск, гиперболизация как способы раскрытия авторского замысла. Обличение тёмных сторон «глуповской истории», понимаемой как история народа, отступившего от христианских заповедей.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Общественный роман «Господа Головлёвы». История создания романа-хроники, место произведения в творчестве писателя.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«Сказки» Салтыкова-Щедрина. «Пропала совесть», «Рождественская сказка», «Самоотверженный заяц», «Карась-идеалист», </w:t>
            </w:r>
            <w:r w:rsidRPr="000E1D2A">
              <w:rPr>
                <w:rFonts w:ascii="Times New Roman" w:hAnsi="Times New Roman"/>
                <w:b/>
                <w:sz w:val="24"/>
                <w:szCs w:val="24"/>
              </w:rPr>
              <w:t>«Премудрый пискарь»</w:t>
            </w:r>
            <w:r w:rsidRPr="000E1D2A">
              <w:rPr>
                <w:rFonts w:ascii="Times New Roman" w:hAnsi="Times New Roman"/>
                <w:sz w:val="24"/>
                <w:szCs w:val="24"/>
              </w:rPr>
              <w:t xml:space="preserve">, «Христова ночь». Проблемно-тематические труппы сатирических сказок писателя. Социальное и религиозно-философское содержание сказок, их идейно-художественное своеобразие.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Творчество Салтыкова-Щедрина как свидетельство духовного взлёта русской словесности в Х</w:t>
            </w:r>
            <w:proofErr w:type="gramStart"/>
            <w:r w:rsidRPr="000E1D2A">
              <w:rPr>
                <w:rFonts w:ascii="Times New Roman" w:hAnsi="Times New Roman"/>
                <w:sz w:val="24"/>
                <w:szCs w:val="24"/>
              </w:rPr>
              <w:t>I</w:t>
            </w:r>
            <w:proofErr w:type="gramEnd"/>
            <w:r w:rsidRPr="000E1D2A">
              <w:rPr>
                <w:rFonts w:ascii="Times New Roman" w:hAnsi="Times New Roman"/>
                <w:sz w:val="24"/>
                <w:szCs w:val="24"/>
              </w:rPr>
              <w:t xml:space="preserve">Х веке: созидательная роль обличительной литературы, опирающейся на прочные нравственные основы национальной культуры. </w:t>
            </w:r>
          </w:p>
          <w:p w:rsidR="00896D62" w:rsidRPr="000E1D2A" w:rsidRDefault="00896D62" w:rsidP="000E1D2A">
            <w:pPr>
              <w:tabs>
                <w:tab w:val="left" w:pos="6150"/>
              </w:tabs>
              <w:spacing w:after="0" w:line="240" w:lineRule="auto"/>
              <w:jc w:val="both"/>
              <w:rPr>
                <w:rFonts w:ascii="Times New Roman" w:hAnsi="Times New Roman"/>
                <w:i/>
                <w:sz w:val="24"/>
                <w:szCs w:val="24"/>
              </w:rPr>
            </w:pPr>
            <w:r w:rsidRPr="000E1D2A">
              <w:rPr>
                <w:rFonts w:ascii="Times New Roman" w:hAnsi="Times New Roman"/>
                <w:b/>
                <w:i/>
                <w:sz w:val="24"/>
                <w:szCs w:val="24"/>
              </w:rPr>
              <w:t>Теория литературы:</w:t>
            </w:r>
            <w:r w:rsidRPr="000E1D2A">
              <w:rPr>
                <w:rFonts w:ascii="Times New Roman" w:hAnsi="Times New Roman"/>
                <w:i/>
                <w:sz w:val="24"/>
                <w:szCs w:val="24"/>
              </w:rPr>
              <w:t xml:space="preserve"> пародия, гротеск, фантастика как приёмы сатиры. Литературная сказка. Антиутопия (первичное представление).</w:t>
            </w:r>
          </w:p>
        </w:tc>
      </w:tr>
      <w:tr w:rsidR="00896D62" w:rsidRPr="000E1D2A" w:rsidTr="00ED4AA3">
        <w:tc>
          <w:tcPr>
            <w:tcW w:w="2661" w:type="dxa"/>
            <w:shd w:val="clear" w:color="auto" w:fill="auto"/>
          </w:tcPr>
          <w:p w:rsidR="00896D62" w:rsidRPr="000E1D2A" w:rsidRDefault="00896D62" w:rsidP="000E1D2A">
            <w:pPr>
              <w:tabs>
                <w:tab w:val="left" w:pos="6150"/>
              </w:tabs>
              <w:spacing w:after="0" w:line="240" w:lineRule="auto"/>
              <w:jc w:val="center"/>
              <w:rPr>
                <w:rFonts w:ascii="Times New Roman" w:hAnsi="Times New Roman"/>
                <w:b/>
                <w:sz w:val="24"/>
                <w:szCs w:val="24"/>
              </w:rPr>
            </w:pPr>
            <w:r w:rsidRPr="000E1D2A">
              <w:rPr>
                <w:rFonts w:ascii="Times New Roman" w:hAnsi="Times New Roman"/>
                <w:b/>
                <w:sz w:val="24"/>
                <w:szCs w:val="24"/>
              </w:rPr>
              <w:t>Ф. М. Достоевский</w:t>
            </w:r>
          </w:p>
        </w:tc>
        <w:tc>
          <w:tcPr>
            <w:tcW w:w="11797" w:type="dxa"/>
            <w:shd w:val="clear" w:color="auto" w:fill="auto"/>
          </w:tcPr>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Биография Достоевского, формирование его личности и жизненной позиции. Семья писателя, первые детские впечатления. Отрочество в Военно-инженерном училище.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Начало литературной деятельности. «Бедные люди», причина высокой оценки романа Белинским и Некрасовым. Увлечение идеями социалистов-утопистов. Участие Достоевского в деятельности кружка Петрашевского, арест, гражданская казнь и ссылка писателя. Сибирь и каторга. Формирование нового взгляда писателя на Россию и русский народ.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Почвенничество Достоевского, связь его убеждений с христианскими идеями и философскими исканиями эпохи. Воплощение взглядов Достоевского в «Пушкинской речи».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b/>
                <w:sz w:val="24"/>
                <w:szCs w:val="24"/>
              </w:rPr>
              <w:t>Роман «Преступление и наказание».</w:t>
            </w:r>
            <w:r w:rsidRPr="000E1D2A">
              <w:rPr>
                <w:rFonts w:ascii="Times New Roman" w:hAnsi="Times New Roman"/>
                <w:sz w:val="24"/>
                <w:szCs w:val="24"/>
              </w:rPr>
              <w:t xml:space="preserve"> Творческие истоки произведения, жанровое своеобразие «идеологического» романа. Антигуманный и богоборческий смысл теории Раскольникова, связь болезненных заблуждений с трагедиями петербургских трущоб. Идея и натура Раскольникова: психологического анализа душевных терзаний героя. Духовный путь Раскольникова. Роль Сони Мармеладовой и её христианской веры в нравственном возрождении главного героя. «Преступление и наказание» в русской критике.</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«Идиот» — роман о «положительно прекрасном» человеке, трагизм образа главного героя — князя Мышкина. Спор с нигилизмом в романе «Бесы». Поверка господствующих идей современной европейской цивилизации в романе «Подросток». Роман «Братья Карамазовы» как синтез художественно-философских исканий писателя, глубокое исследование духовной болезни современного общества - </w:t>
            </w:r>
            <w:proofErr w:type="gramStart"/>
            <w:r w:rsidRPr="000E1D2A">
              <w:rPr>
                <w:rFonts w:ascii="Times New Roman" w:hAnsi="Times New Roman"/>
                <w:sz w:val="24"/>
                <w:szCs w:val="24"/>
              </w:rPr>
              <w:t>карамазовщины</w:t>
            </w:r>
            <w:proofErr w:type="gramEnd"/>
            <w:r w:rsidRPr="000E1D2A">
              <w:rPr>
                <w:rFonts w:ascii="Times New Roman" w:hAnsi="Times New Roman"/>
                <w:sz w:val="24"/>
                <w:szCs w:val="24"/>
              </w:rPr>
              <w:t xml:space="preserve"> и её нравственных последствий. Жанровое своеобразие романов Достоевского как идеологических, полифонических, романов-</w:t>
            </w:r>
            <w:r w:rsidRPr="000E1D2A">
              <w:rPr>
                <w:rFonts w:ascii="Times New Roman" w:hAnsi="Times New Roman"/>
                <w:sz w:val="24"/>
                <w:szCs w:val="24"/>
              </w:rPr>
              <w:lastRenderedPageBreak/>
              <w:t xml:space="preserve">трагедий. </w:t>
            </w:r>
          </w:p>
          <w:p w:rsidR="00896D62" w:rsidRPr="000E1D2A" w:rsidRDefault="00896D62" w:rsidP="000E1D2A">
            <w:pPr>
              <w:tabs>
                <w:tab w:val="left" w:pos="6150"/>
              </w:tabs>
              <w:spacing w:after="0" w:line="240" w:lineRule="auto"/>
              <w:jc w:val="both"/>
              <w:rPr>
                <w:rFonts w:ascii="Times New Roman" w:hAnsi="Times New Roman"/>
                <w:i/>
                <w:sz w:val="24"/>
                <w:szCs w:val="24"/>
              </w:rPr>
            </w:pPr>
            <w:r w:rsidRPr="000E1D2A">
              <w:rPr>
                <w:rFonts w:ascii="Times New Roman" w:hAnsi="Times New Roman"/>
                <w:b/>
                <w:i/>
                <w:sz w:val="24"/>
                <w:szCs w:val="24"/>
              </w:rPr>
              <w:t>Теория литературы:</w:t>
            </w:r>
            <w:r w:rsidRPr="000E1D2A">
              <w:rPr>
                <w:rFonts w:ascii="Times New Roman" w:hAnsi="Times New Roman"/>
                <w:i/>
                <w:sz w:val="24"/>
                <w:szCs w:val="24"/>
              </w:rPr>
              <w:t xml:space="preserve"> социально-психологический роман. Проблематика, художественная идея. Психологизм в литературе, способы изображения внутреннего мира героя (монолог, внутренняя речь, деталь и др.</w:t>
            </w:r>
            <w:proofErr w:type="gramStart"/>
            <w:r w:rsidRPr="000E1D2A">
              <w:rPr>
                <w:rFonts w:ascii="Times New Roman" w:hAnsi="Times New Roman"/>
                <w:i/>
                <w:sz w:val="24"/>
                <w:szCs w:val="24"/>
              </w:rPr>
              <w:t xml:space="preserve"> )</w:t>
            </w:r>
            <w:proofErr w:type="gramEnd"/>
            <w:r w:rsidRPr="000E1D2A">
              <w:rPr>
                <w:rFonts w:ascii="Times New Roman" w:hAnsi="Times New Roman"/>
                <w:i/>
                <w:sz w:val="24"/>
                <w:szCs w:val="24"/>
              </w:rPr>
              <w:t>. Портрет, пейзаж, интерьер, внесюжетные эпизоды и их роль в произведении. Художественная интерпретация, научная интерпретация.</w:t>
            </w:r>
          </w:p>
        </w:tc>
      </w:tr>
      <w:tr w:rsidR="00896D62" w:rsidRPr="000E1D2A" w:rsidTr="00ED4AA3">
        <w:tc>
          <w:tcPr>
            <w:tcW w:w="2661" w:type="dxa"/>
            <w:shd w:val="clear" w:color="auto" w:fill="auto"/>
          </w:tcPr>
          <w:p w:rsidR="00896D62" w:rsidRPr="000E1D2A" w:rsidRDefault="00896D62" w:rsidP="000E1D2A">
            <w:pPr>
              <w:tabs>
                <w:tab w:val="left" w:pos="6150"/>
              </w:tabs>
              <w:spacing w:after="0" w:line="240" w:lineRule="auto"/>
              <w:jc w:val="center"/>
              <w:rPr>
                <w:rFonts w:ascii="Times New Roman" w:hAnsi="Times New Roman"/>
                <w:b/>
                <w:sz w:val="24"/>
                <w:szCs w:val="24"/>
              </w:rPr>
            </w:pPr>
            <w:r w:rsidRPr="000E1D2A">
              <w:rPr>
                <w:rFonts w:ascii="Times New Roman" w:hAnsi="Times New Roman"/>
                <w:b/>
                <w:sz w:val="24"/>
                <w:szCs w:val="24"/>
              </w:rPr>
              <w:lastRenderedPageBreak/>
              <w:t>Русская литературная критика второй половины Х</w:t>
            </w:r>
            <w:proofErr w:type="gramStart"/>
            <w:r w:rsidRPr="000E1D2A">
              <w:rPr>
                <w:rFonts w:ascii="Times New Roman" w:hAnsi="Times New Roman"/>
                <w:b/>
                <w:sz w:val="24"/>
                <w:szCs w:val="24"/>
              </w:rPr>
              <w:t>I</w:t>
            </w:r>
            <w:proofErr w:type="gramEnd"/>
            <w:r w:rsidRPr="000E1D2A">
              <w:rPr>
                <w:rFonts w:ascii="Times New Roman" w:hAnsi="Times New Roman"/>
                <w:b/>
                <w:sz w:val="24"/>
                <w:szCs w:val="24"/>
              </w:rPr>
              <w:t>Х века</w:t>
            </w:r>
          </w:p>
        </w:tc>
        <w:tc>
          <w:tcPr>
            <w:tcW w:w="11797" w:type="dxa"/>
            <w:shd w:val="clear" w:color="auto" w:fill="auto"/>
          </w:tcPr>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Расстановка общественных сил в 1860-е годы, причина размежевания общества на западников и славянофилов. Взгляд славянофилов и западников на пути русской истории и будущее России. «Эстетическая критика» либеральных западников П. В. Анненкова, А. В. Дружинина, публиковавшихся в журналах «Отечественные записки», «Библиотека для чтения», «Русский вестник».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«Реальная критика» революционеров—демократов. Анализ литературного произведения как повод для осмысления социальных и политических проблем современности в статьях Н. Г. Чернышевского, Н. А. Добролюбова.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Общественная и литературно-критическая программа нигилистов, критиков журнала «Русское слово» Д. И. Писарева и В. А. Зайцева», причины их полемики с журналом «Современник».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Литературно-критическая позиция славянофилов К. С. Аксакова и А. С. Хомякова‚ развитие и преломление их идей в литературно-критической позиции почвенников А. А. Григорьева и Н. Н. Страхова, соратников Ф. М. Достоевского и сотрудников его журналов «Время» и «Эпоха». </w:t>
            </w:r>
          </w:p>
          <w:p w:rsidR="00896D62" w:rsidRPr="000E1D2A" w:rsidRDefault="00896D62" w:rsidP="000E1D2A">
            <w:pPr>
              <w:tabs>
                <w:tab w:val="left" w:pos="6150"/>
              </w:tabs>
              <w:spacing w:after="0" w:line="240" w:lineRule="auto"/>
              <w:jc w:val="both"/>
              <w:rPr>
                <w:rFonts w:ascii="Times New Roman" w:hAnsi="Times New Roman"/>
                <w:i/>
                <w:sz w:val="24"/>
                <w:szCs w:val="24"/>
              </w:rPr>
            </w:pPr>
            <w:r w:rsidRPr="000E1D2A">
              <w:rPr>
                <w:rFonts w:ascii="Times New Roman" w:hAnsi="Times New Roman"/>
                <w:b/>
                <w:i/>
                <w:sz w:val="24"/>
                <w:szCs w:val="24"/>
              </w:rPr>
              <w:t>Теория литературы:</w:t>
            </w:r>
            <w:r w:rsidRPr="000E1D2A">
              <w:rPr>
                <w:rFonts w:ascii="Times New Roman" w:hAnsi="Times New Roman"/>
                <w:i/>
                <w:sz w:val="24"/>
                <w:szCs w:val="24"/>
              </w:rPr>
              <w:t xml:space="preserve"> литературная критика.</w:t>
            </w:r>
          </w:p>
        </w:tc>
      </w:tr>
      <w:tr w:rsidR="00896D62" w:rsidRPr="000E1D2A" w:rsidTr="00ED4AA3">
        <w:tc>
          <w:tcPr>
            <w:tcW w:w="2661" w:type="dxa"/>
            <w:shd w:val="clear" w:color="auto" w:fill="auto"/>
          </w:tcPr>
          <w:p w:rsidR="00896D62" w:rsidRPr="000E1D2A" w:rsidRDefault="00896D62" w:rsidP="000E1D2A">
            <w:pPr>
              <w:tabs>
                <w:tab w:val="left" w:pos="6150"/>
              </w:tabs>
              <w:spacing w:after="0" w:line="240" w:lineRule="auto"/>
              <w:jc w:val="center"/>
              <w:rPr>
                <w:rFonts w:ascii="Times New Roman" w:hAnsi="Times New Roman"/>
                <w:b/>
                <w:sz w:val="24"/>
                <w:szCs w:val="24"/>
              </w:rPr>
            </w:pPr>
            <w:r w:rsidRPr="000E1D2A">
              <w:rPr>
                <w:rFonts w:ascii="Times New Roman" w:hAnsi="Times New Roman"/>
                <w:b/>
                <w:sz w:val="24"/>
                <w:szCs w:val="24"/>
              </w:rPr>
              <w:t>Л. Н.Толстой</w:t>
            </w:r>
          </w:p>
        </w:tc>
        <w:tc>
          <w:tcPr>
            <w:tcW w:w="11797" w:type="dxa"/>
            <w:shd w:val="clear" w:color="auto" w:fill="auto"/>
          </w:tcPr>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Родовое гнездо. Традиции дворянского рода, к которому принадлежал писатель. Детство, ранние годы Л. Н. Толстого в семье, обстановка родственного тепла и доброты, сформировавшая душевный склад писателя. Отрочество и юность. Годы учения Толстого в Казанском университете и попытка начать государственную службу, увлечение руссоистскими идеями и самоанализом, отразившееся в дневниках.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Диалектика трёх эпох развития человека в трилогии Л. Н. Толстого «Детство», «Отрочество», «Юность». Художественное новаторство произведения о духовном становлении Человека. Чернышевский о «диалектике души» Л. Н. Толстого. От «диалектики души» — к «диалектике характера».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Л. Н. Толстой - участник Крымской войны. Художественные открытия писателя во время военной кампании 1853-1855 годов. Итог размышлений писателя об истинном и ложном патриотизме - «Севастопольские рассказы».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Творчество Л. Н. Толстого начала 1860-х годов. Повесть «Казаки» и рассказ «Люцерн», связанные размышлениями писателя о современной цивилизации.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Общественная и педагогическая деятельность Л. Н. Толстого. Его работа в Яснополянской школе для крестьянских детей.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b/>
                <w:sz w:val="24"/>
                <w:szCs w:val="24"/>
              </w:rPr>
              <w:t xml:space="preserve">Роман-эпопея «Война и мир». </w:t>
            </w:r>
            <w:r w:rsidRPr="000E1D2A">
              <w:rPr>
                <w:rFonts w:ascii="Times New Roman" w:hAnsi="Times New Roman"/>
                <w:sz w:val="24"/>
                <w:szCs w:val="24"/>
              </w:rPr>
              <w:t xml:space="preserve">Творческая история романа, логика изменения авторского замысла. «Война и </w:t>
            </w:r>
            <w:r w:rsidRPr="000E1D2A">
              <w:rPr>
                <w:rFonts w:ascii="Times New Roman" w:hAnsi="Times New Roman"/>
                <w:sz w:val="24"/>
                <w:szCs w:val="24"/>
              </w:rPr>
              <w:lastRenderedPageBreak/>
              <w:t xml:space="preserve">мир» как роман-эпопея: жанровое своеобразие произведения, его отличие от классического романа и сходство с героическим эпосом прошлого. Композиция «Войны и мира». Структура романа как цепь ярких жизненных картин, связанных в единое художественное полотно глубокой «мыслью народной». Семейная жизнь и жизнь историческая, </w:t>
            </w:r>
            <w:proofErr w:type="gramStart"/>
            <w:r w:rsidRPr="000E1D2A">
              <w:rPr>
                <w:rFonts w:ascii="Times New Roman" w:hAnsi="Times New Roman"/>
                <w:sz w:val="24"/>
                <w:szCs w:val="24"/>
              </w:rPr>
              <w:t>изображенные</w:t>
            </w:r>
            <w:proofErr w:type="gramEnd"/>
            <w:r w:rsidRPr="000E1D2A">
              <w:rPr>
                <w:rFonts w:ascii="Times New Roman" w:hAnsi="Times New Roman"/>
                <w:sz w:val="24"/>
                <w:szCs w:val="24"/>
              </w:rPr>
              <w:t xml:space="preserve"> в неразрывном единстве. Война и мир как два универсальных состояния общей жизни людей в художественном мире произведения. Народ и толпа, Наполеон и Кутузов: противопоставление эгоистической личности и общенародного единства, которое ярче всего реализуется в контрастных образах Наполеона и Кутузова. Изображение народного характера войны 1812 года и антивоенный пафос романа. Жизненные искания Андрея Болконского и Пьера Безухова, нравственно-психологический облик героев, их духовный путь, авторское отношение к героям. Художественное значение подробного психологического анализа в прозе Л. Н. Толстого. «Текучесть человека», таящая возможности бесконечного обновления,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нравственного совершенствования. Образ Платона Каратаева. Наташа Ростова, причины её особенного влияния на окружающих людей. Эпилог «Войны и мира», его полемический характер. Значение эпилога в художественном мире романа, свидетельствующего о неразрешённости основных конфликтов общенациональной жизни.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«Анна Каренина». Роман, в котором Л. Н. Толстой развивает «мысль семейную». Неизбежность гибели героини как следствие душевного тупика, распада духовных связей между людьми в условиях современной цивилизации.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Религиозно-этические взгляды Л. Н. Толстого. Важнейшие основы философского учения, с позиции которого писатель разворачивает критику современных ему общественных институтов: церкви, государства, собственности и семьи. Противоречивость и глубина исканий Л. Н. Толстого, несводимых к догматическому «толстовству». Идейно-художественное своеобразие романа «Воскресение».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Последние годы жизни писателя, его тайный уход из Ясной Поляны и смерть. </w:t>
            </w:r>
          </w:p>
          <w:p w:rsidR="00896D62" w:rsidRPr="000E1D2A" w:rsidRDefault="00896D62" w:rsidP="000E1D2A">
            <w:pPr>
              <w:tabs>
                <w:tab w:val="left" w:pos="6150"/>
              </w:tabs>
              <w:spacing w:after="0" w:line="240" w:lineRule="auto"/>
              <w:jc w:val="both"/>
              <w:rPr>
                <w:rFonts w:ascii="Times New Roman" w:hAnsi="Times New Roman"/>
                <w:i/>
                <w:sz w:val="24"/>
                <w:szCs w:val="24"/>
              </w:rPr>
            </w:pPr>
            <w:r w:rsidRPr="000E1D2A">
              <w:rPr>
                <w:rFonts w:ascii="Times New Roman" w:hAnsi="Times New Roman"/>
                <w:b/>
                <w:i/>
                <w:sz w:val="24"/>
                <w:szCs w:val="24"/>
              </w:rPr>
              <w:t>Теория литературы:</w:t>
            </w:r>
            <w:r w:rsidRPr="000E1D2A">
              <w:rPr>
                <w:rFonts w:ascii="Times New Roman" w:hAnsi="Times New Roman"/>
                <w:i/>
                <w:sz w:val="24"/>
                <w:szCs w:val="24"/>
              </w:rPr>
              <w:t xml:space="preserve"> повесть, рассказ, роман-эпопея, исторический роман. Народность в литературе. Нравственно-философская проблематика. Образ героя, характер в литературе. Система персонажей. Действие в эпическом произведении, сюжет, эпизод. Психологизм в литературе, «диалектика души».</w:t>
            </w:r>
          </w:p>
        </w:tc>
      </w:tr>
      <w:tr w:rsidR="00896D62" w:rsidRPr="000E1D2A" w:rsidTr="00ED4AA3">
        <w:tc>
          <w:tcPr>
            <w:tcW w:w="2661" w:type="dxa"/>
            <w:shd w:val="clear" w:color="auto" w:fill="auto"/>
          </w:tcPr>
          <w:p w:rsidR="00896D62" w:rsidRPr="000E1D2A" w:rsidRDefault="00896D62" w:rsidP="000E1D2A">
            <w:pPr>
              <w:tabs>
                <w:tab w:val="left" w:pos="6150"/>
              </w:tabs>
              <w:spacing w:after="0" w:line="240" w:lineRule="auto"/>
              <w:jc w:val="center"/>
              <w:rPr>
                <w:rFonts w:ascii="Times New Roman" w:hAnsi="Times New Roman"/>
                <w:b/>
                <w:sz w:val="24"/>
                <w:szCs w:val="24"/>
              </w:rPr>
            </w:pPr>
            <w:r w:rsidRPr="000E1D2A">
              <w:rPr>
                <w:rFonts w:ascii="Times New Roman" w:hAnsi="Times New Roman"/>
                <w:b/>
                <w:sz w:val="24"/>
                <w:szCs w:val="24"/>
              </w:rPr>
              <w:lastRenderedPageBreak/>
              <w:t>Н. С. Лесков</w:t>
            </w:r>
          </w:p>
        </w:tc>
        <w:tc>
          <w:tcPr>
            <w:tcW w:w="11797" w:type="dxa"/>
            <w:shd w:val="clear" w:color="auto" w:fill="auto"/>
          </w:tcPr>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Детство и взросление писателя, непростая школа жизни, через которую пришлось пройти Лескову. Вхождение в литературу: первые публикации начинающего писателя, его конфликт с революционно-демократическими кругами, оставивший отпечаток на всей литературной карьере Лескова. Своеобразие общественно-политической позиции Лескова.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Рассказ </w:t>
            </w:r>
            <w:r w:rsidRPr="000E1D2A">
              <w:rPr>
                <w:rFonts w:ascii="Times New Roman" w:hAnsi="Times New Roman"/>
                <w:b/>
                <w:sz w:val="24"/>
                <w:szCs w:val="24"/>
              </w:rPr>
              <w:t>«Леди Макбет Мценского уезда»</w:t>
            </w:r>
            <w:r w:rsidRPr="000E1D2A">
              <w:rPr>
                <w:rFonts w:ascii="Times New Roman" w:hAnsi="Times New Roman"/>
                <w:sz w:val="24"/>
                <w:szCs w:val="24"/>
              </w:rPr>
              <w:t xml:space="preserve">. Глубокое знание русской жизни, отразившееся в трагической истории Катерины Измайловой.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b/>
                <w:sz w:val="24"/>
                <w:szCs w:val="24"/>
              </w:rPr>
              <w:t xml:space="preserve"> «Очарованный странник»</w:t>
            </w:r>
            <w:r w:rsidRPr="000E1D2A">
              <w:rPr>
                <w:rFonts w:ascii="Times New Roman" w:hAnsi="Times New Roman"/>
                <w:sz w:val="24"/>
                <w:szCs w:val="24"/>
              </w:rPr>
              <w:t xml:space="preserve">. Повесть-хроника Лескова, продолжающая тему народной судьбы. Образ Ивана Флягина, богатырство главного героя, его художественная одарённость, стихийность, неподвластная разуму </w:t>
            </w:r>
            <w:r w:rsidRPr="000E1D2A">
              <w:rPr>
                <w:rFonts w:ascii="Times New Roman" w:hAnsi="Times New Roman"/>
                <w:sz w:val="24"/>
                <w:szCs w:val="24"/>
              </w:rPr>
              <w:lastRenderedPageBreak/>
              <w:t xml:space="preserve">буйная широта проявлений, граничащая с безумием, </w:t>
            </w:r>
            <w:proofErr w:type="gramStart"/>
            <w:r w:rsidRPr="000E1D2A">
              <w:rPr>
                <w:rFonts w:ascii="Times New Roman" w:hAnsi="Times New Roman"/>
                <w:sz w:val="24"/>
                <w:szCs w:val="24"/>
              </w:rPr>
              <w:t>неумирающие</w:t>
            </w:r>
            <w:proofErr w:type="gramEnd"/>
            <w:r w:rsidRPr="000E1D2A">
              <w:rPr>
                <w:rFonts w:ascii="Times New Roman" w:hAnsi="Times New Roman"/>
                <w:sz w:val="24"/>
                <w:szCs w:val="24"/>
              </w:rPr>
              <w:t xml:space="preserve"> сердечность и совестливость героя. Формирование типа «русского праведника» в прозе Лескова. Художественный мир писателя. Характерные особенности писательской манеры Лескова: анекдотизм, ослабление сюжетности, сказовое начало повествования и другие. </w:t>
            </w:r>
          </w:p>
          <w:p w:rsidR="00896D62" w:rsidRPr="000E1D2A" w:rsidRDefault="00896D62" w:rsidP="000E1D2A">
            <w:pPr>
              <w:tabs>
                <w:tab w:val="left" w:pos="6150"/>
              </w:tabs>
              <w:spacing w:after="0" w:line="240" w:lineRule="auto"/>
              <w:jc w:val="both"/>
              <w:rPr>
                <w:rFonts w:ascii="Times New Roman" w:hAnsi="Times New Roman"/>
                <w:i/>
                <w:sz w:val="24"/>
                <w:szCs w:val="24"/>
              </w:rPr>
            </w:pPr>
            <w:r w:rsidRPr="000E1D2A">
              <w:rPr>
                <w:rFonts w:ascii="Times New Roman" w:hAnsi="Times New Roman"/>
                <w:b/>
                <w:i/>
                <w:sz w:val="24"/>
                <w:szCs w:val="24"/>
              </w:rPr>
              <w:t>Теория литературы:</w:t>
            </w:r>
            <w:r w:rsidRPr="000E1D2A">
              <w:rPr>
                <w:rFonts w:ascii="Times New Roman" w:hAnsi="Times New Roman"/>
                <w:i/>
                <w:sz w:val="24"/>
                <w:szCs w:val="24"/>
              </w:rPr>
              <w:t xml:space="preserve"> рассказ, очерк, хроникальное повествование. Сказовое начало в литературе.</w:t>
            </w:r>
          </w:p>
        </w:tc>
      </w:tr>
      <w:tr w:rsidR="00896D62" w:rsidRPr="000E1D2A" w:rsidTr="00ED4AA3">
        <w:tc>
          <w:tcPr>
            <w:tcW w:w="2661" w:type="dxa"/>
            <w:shd w:val="clear" w:color="auto" w:fill="auto"/>
          </w:tcPr>
          <w:p w:rsidR="00896D62" w:rsidRPr="000E1D2A" w:rsidRDefault="00896D62" w:rsidP="000E1D2A">
            <w:pPr>
              <w:tabs>
                <w:tab w:val="left" w:pos="6150"/>
              </w:tabs>
              <w:spacing w:after="0" w:line="240" w:lineRule="auto"/>
              <w:jc w:val="center"/>
              <w:rPr>
                <w:rFonts w:ascii="Times New Roman" w:hAnsi="Times New Roman"/>
                <w:b/>
                <w:sz w:val="24"/>
                <w:szCs w:val="24"/>
              </w:rPr>
            </w:pPr>
            <w:r w:rsidRPr="000E1D2A">
              <w:rPr>
                <w:rFonts w:ascii="Times New Roman" w:hAnsi="Times New Roman"/>
                <w:b/>
                <w:sz w:val="24"/>
                <w:szCs w:val="24"/>
              </w:rPr>
              <w:lastRenderedPageBreak/>
              <w:t>Страницы зарубежной литературы конца XIX – начала XX века</w:t>
            </w:r>
          </w:p>
        </w:tc>
        <w:tc>
          <w:tcPr>
            <w:tcW w:w="11797" w:type="dxa"/>
            <w:shd w:val="clear" w:color="auto" w:fill="auto"/>
          </w:tcPr>
          <w:p w:rsidR="00896D62" w:rsidRPr="000E1D2A" w:rsidRDefault="00896D62" w:rsidP="000E1D2A">
            <w:pPr>
              <w:tabs>
                <w:tab w:val="left" w:pos="6150"/>
              </w:tabs>
              <w:spacing w:after="0" w:line="240" w:lineRule="auto"/>
              <w:jc w:val="both"/>
              <w:rPr>
                <w:rFonts w:ascii="Times New Roman" w:hAnsi="Times New Roman"/>
                <w:b/>
                <w:sz w:val="24"/>
                <w:szCs w:val="24"/>
              </w:rPr>
            </w:pPr>
            <w:r w:rsidRPr="000E1D2A">
              <w:rPr>
                <w:rFonts w:ascii="Times New Roman" w:hAnsi="Times New Roman"/>
                <w:sz w:val="24"/>
                <w:szCs w:val="24"/>
              </w:rPr>
              <w:t xml:space="preserve">Творчество авторов рубежа веков, ярко воплотивших в своих произведениях новые явления в литературе. </w:t>
            </w:r>
            <w:r w:rsidRPr="000E1D2A">
              <w:rPr>
                <w:rFonts w:ascii="Times New Roman" w:hAnsi="Times New Roman"/>
                <w:b/>
                <w:sz w:val="24"/>
                <w:szCs w:val="24"/>
              </w:rPr>
              <w:t>Генрих Ибсен.</w:t>
            </w:r>
            <w:r w:rsidRPr="000E1D2A">
              <w:rPr>
                <w:rFonts w:ascii="Times New Roman" w:hAnsi="Times New Roman"/>
                <w:sz w:val="24"/>
                <w:szCs w:val="24"/>
              </w:rPr>
              <w:t xml:space="preserve"> Обзор творчества писателя, новаторские черты его драматургии, </w:t>
            </w:r>
            <w:r w:rsidRPr="000E1D2A">
              <w:rPr>
                <w:rFonts w:ascii="Times New Roman" w:hAnsi="Times New Roman"/>
                <w:b/>
                <w:sz w:val="24"/>
                <w:szCs w:val="24"/>
              </w:rPr>
              <w:t xml:space="preserve">пьеса «Кукольный дом» («Нора»). </w:t>
            </w:r>
          </w:p>
          <w:p w:rsidR="00896D62" w:rsidRPr="000E1D2A" w:rsidRDefault="00896D62" w:rsidP="000E1D2A">
            <w:pPr>
              <w:tabs>
                <w:tab w:val="left" w:pos="6150"/>
              </w:tabs>
              <w:spacing w:after="0" w:line="240" w:lineRule="auto"/>
              <w:jc w:val="both"/>
              <w:rPr>
                <w:rFonts w:ascii="Times New Roman" w:hAnsi="Times New Roman"/>
                <w:sz w:val="24"/>
                <w:szCs w:val="24"/>
              </w:rPr>
            </w:pPr>
            <w:proofErr w:type="gramStart"/>
            <w:r w:rsidRPr="000E1D2A">
              <w:rPr>
                <w:rFonts w:ascii="Times New Roman" w:hAnsi="Times New Roman"/>
                <w:b/>
                <w:sz w:val="24"/>
                <w:szCs w:val="24"/>
              </w:rPr>
              <w:t>Ги де</w:t>
            </w:r>
            <w:proofErr w:type="gramEnd"/>
            <w:r w:rsidRPr="000E1D2A">
              <w:rPr>
                <w:rFonts w:ascii="Times New Roman" w:hAnsi="Times New Roman"/>
                <w:b/>
                <w:sz w:val="24"/>
                <w:szCs w:val="24"/>
              </w:rPr>
              <w:t xml:space="preserve"> Мопассан</w:t>
            </w:r>
            <w:r w:rsidRPr="000E1D2A">
              <w:rPr>
                <w:rFonts w:ascii="Times New Roman" w:hAnsi="Times New Roman"/>
                <w:sz w:val="24"/>
                <w:szCs w:val="24"/>
              </w:rPr>
              <w:t xml:space="preserve">. Основные этапы творческой биографии писателя, роль Мопассана в развитии жанра новеллы, социально-психологическая коллизия новелле «Ожерелье».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b/>
                <w:sz w:val="24"/>
                <w:szCs w:val="24"/>
              </w:rPr>
              <w:t>Джордж Бернард Шоу.</w:t>
            </w:r>
            <w:r w:rsidRPr="000E1D2A">
              <w:rPr>
                <w:rFonts w:ascii="Times New Roman" w:hAnsi="Times New Roman"/>
                <w:sz w:val="24"/>
                <w:szCs w:val="24"/>
              </w:rPr>
              <w:t xml:space="preserve"> Обзор творчества писателя. </w:t>
            </w:r>
            <w:r w:rsidRPr="000E1D2A">
              <w:rPr>
                <w:rFonts w:ascii="Times New Roman" w:hAnsi="Times New Roman"/>
                <w:b/>
                <w:sz w:val="24"/>
                <w:szCs w:val="24"/>
              </w:rPr>
              <w:t>Пьеса «Пигмалион»</w:t>
            </w:r>
            <w:r w:rsidRPr="000E1D2A">
              <w:rPr>
                <w:rFonts w:ascii="Times New Roman" w:hAnsi="Times New Roman"/>
                <w:sz w:val="24"/>
                <w:szCs w:val="24"/>
              </w:rPr>
              <w:t xml:space="preserve">, в которой древний миф об ожившей статуе получает парадоксальное истолкование и становится ироническим вызовом современному буржуазному обществу. </w:t>
            </w:r>
          </w:p>
          <w:p w:rsidR="00040D3A" w:rsidRPr="000E1D2A" w:rsidRDefault="00896D62" w:rsidP="000E1D2A">
            <w:pPr>
              <w:tabs>
                <w:tab w:val="left" w:pos="6150"/>
              </w:tabs>
              <w:spacing w:after="0" w:line="240" w:lineRule="auto"/>
              <w:jc w:val="both"/>
              <w:rPr>
                <w:rFonts w:ascii="Times New Roman" w:hAnsi="Times New Roman"/>
                <w:i/>
                <w:sz w:val="24"/>
                <w:szCs w:val="24"/>
              </w:rPr>
            </w:pPr>
            <w:r w:rsidRPr="000E1D2A">
              <w:rPr>
                <w:rFonts w:ascii="Times New Roman" w:hAnsi="Times New Roman"/>
                <w:b/>
                <w:i/>
                <w:sz w:val="24"/>
                <w:szCs w:val="24"/>
              </w:rPr>
              <w:t>Теория литературы:</w:t>
            </w:r>
            <w:r w:rsidRPr="000E1D2A">
              <w:rPr>
                <w:rFonts w:ascii="Times New Roman" w:hAnsi="Times New Roman"/>
                <w:i/>
                <w:sz w:val="24"/>
                <w:szCs w:val="24"/>
              </w:rPr>
              <w:t xml:space="preserve"> драма как род литературы. Художественный мир драматического произведения.</w:t>
            </w:r>
          </w:p>
        </w:tc>
      </w:tr>
      <w:tr w:rsidR="00896D62" w:rsidRPr="000E1D2A" w:rsidTr="00ED4AA3">
        <w:tc>
          <w:tcPr>
            <w:tcW w:w="2661" w:type="dxa"/>
            <w:shd w:val="clear" w:color="auto" w:fill="auto"/>
          </w:tcPr>
          <w:p w:rsidR="00896D62" w:rsidRPr="000E1D2A" w:rsidRDefault="00896D62" w:rsidP="000E1D2A">
            <w:pPr>
              <w:tabs>
                <w:tab w:val="left" w:pos="6150"/>
              </w:tabs>
              <w:spacing w:after="0" w:line="240" w:lineRule="auto"/>
              <w:jc w:val="center"/>
              <w:rPr>
                <w:rFonts w:ascii="Times New Roman" w:hAnsi="Times New Roman"/>
                <w:b/>
                <w:sz w:val="24"/>
                <w:szCs w:val="24"/>
              </w:rPr>
            </w:pPr>
            <w:r w:rsidRPr="000E1D2A">
              <w:rPr>
                <w:rFonts w:ascii="Times New Roman" w:hAnsi="Times New Roman"/>
                <w:b/>
                <w:sz w:val="24"/>
                <w:szCs w:val="24"/>
              </w:rPr>
              <w:t>А. П. Чехов</w:t>
            </w:r>
          </w:p>
        </w:tc>
        <w:tc>
          <w:tcPr>
            <w:tcW w:w="11797" w:type="dxa"/>
            <w:shd w:val="clear" w:color="auto" w:fill="auto"/>
          </w:tcPr>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Особенности художественного мироощущения Чехова. Истоки чеховского стиля, основанного на недоверии к отвлечённой теории, отмеченного сдержанностью, недоговорённостью, эстетическим совершенством.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Труд самовоспитания. Детство и юность Чехова, жизненные правила, привитые ему в семье. Формирование убеждений будущего писателя.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Ранний период творчества. Особенности поэтики, специфика приёмов комического изображения жизни в ранних рассказах Чехова.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Творчество второй половины 1880-х годов. «Горе», «Тоска», «Рассказ госпожи NN». Поиск Чеховым «живых душ» в эпоху безвременья. Обращение писателя к народной и детской темам.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Повесть «Степь» как итог творчества Чехова 1880-х годов. </w:t>
            </w:r>
            <w:proofErr w:type="gramStart"/>
            <w:r w:rsidRPr="000E1D2A">
              <w:rPr>
                <w:rFonts w:ascii="Times New Roman" w:hAnsi="Times New Roman"/>
                <w:sz w:val="24"/>
                <w:szCs w:val="24"/>
              </w:rPr>
              <w:t>Символическое</w:t>
            </w:r>
            <w:proofErr w:type="gramEnd"/>
            <w:r w:rsidRPr="000E1D2A">
              <w:rPr>
                <w:rFonts w:ascii="Times New Roman" w:hAnsi="Times New Roman"/>
                <w:sz w:val="24"/>
                <w:szCs w:val="24"/>
              </w:rPr>
              <w:t xml:space="preserve"> значения образа степи, безграничной, как душа народа. Путешествие Чехова на остров Сахалин как важный этап в гражданском становлении писателя.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Повести Чехова, созданные в 1890-е годы: «Дуэль», «Попрыгунья», «Дом с мезонином», герои</w:t>
            </w:r>
            <w:proofErr w:type="gramStart"/>
            <w:r w:rsidRPr="000E1D2A">
              <w:rPr>
                <w:rFonts w:ascii="Times New Roman" w:hAnsi="Times New Roman"/>
                <w:sz w:val="24"/>
                <w:szCs w:val="24"/>
              </w:rPr>
              <w:t xml:space="preserve"> К</w:t>
            </w:r>
            <w:proofErr w:type="gramEnd"/>
            <w:r w:rsidRPr="000E1D2A">
              <w:rPr>
                <w:rFonts w:ascii="Times New Roman" w:hAnsi="Times New Roman"/>
                <w:sz w:val="24"/>
                <w:szCs w:val="24"/>
              </w:rPr>
              <w:t xml:space="preserve">оторых, страдающие самодовольством, близорукой самонадеянностью, прозревают в драматических обстоятельствах и осознают свою неправоту. Трагедия доктора Рагина в рассказе «Палата № 6».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 xml:space="preserve">Деревенская тема. Повести «Мужики» и «В овраге». Тема неблагополучия русской жизни, распада, охватившего даже народный мир с его вековыми устоями.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b/>
                <w:sz w:val="24"/>
                <w:szCs w:val="24"/>
              </w:rPr>
              <w:t>Рассказ «Студент».</w:t>
            </w:r>
            <w:r w:rsidRPr="000E1D2A">
              <w:rPr>
                <w:rFonts w:ascii="Times New Roman" w:hAnsi="Times New Roman"/>
                <w:sz w:val="24"/>
                <w:szCs w:val="24"/>
              </w:rPr>
              <w:t xml:space="preserve"> Преодоление главным героем охватившего его духовного смятения, утверждение высокой природы духовных борений человека.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b/>
                <w:sz w:val="24"/>
                <w:szCs w:val="24"/>
              </w:rPr>
              <w:t>«Маленькая трилогия»</w:t>
            </w:r>
            <w:r w:rsidRPr="000E1D2A">
              <w:rPr>
                <w:rFonts w:ascii="Times New Roman" w:hAnsi="Times New Roman"/>
                <w:sz w:val="24"/>
                <w:szCs w:val="24"/>
              </w:rPr>
              <w:t xml:space="preserve">. Рассказы, входящие в трилогию: </w:t>
            </w:r>
            <w:r w:rsidRPr="000E1D2A">
              <w:rPr>
                <w:rFonts w:ascii="Times New Roman" w:hAnsi="Times New Roman"/>
                <w:b/>
                <w:sz w:val="24"/>
                <w:szCs w:val="24"/>
              </w:rPr>
              <w:t>«Человек в футляре», «Крыжовник», «О любви»</w:t>
            </w:r>
            <w:r w:rsidRPr="000E1D2A">
              <w:rPr>
                <w:rFonts w:ascii="Times New Roman" w:hAnsi="Times New Roman"/>
                <w:sz w:val="24"/>
                <w:szCs w:val="24"/>
              </w:rPr>
              <w:t xml:space="preserve">, </w:t>
            </w:r>
            <w:r w:rsidRPr="000E1D2A">
              <w:rPr>
                <w:rFonts w:ascii="Times New Roman" w:hAnsi="Times New Roman"/>
                <w:sz w:val="24"/>
                <w:szCs w:val="24"/>
              </w:rPr>
              <w:lastRenderedPageBreak/>
              <w:t xml:space="preserve">как Этапы художественного исследования основ современного общества, где люди задыхаются в «футлярном существовании», не находя сил вырваться из него.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b/>
                <w:sz w:val="24"/>
                <w:szCs w:val="24"/>
              </w:rPr>
              <w:t>Рассказ «Ионыч»</w:t>
            </w:r>
            <w:r w:rsidRPr="000E1D2A">
              <w:rPr>
                <w:rFonts w:ascii="Times New Roman" w:hAnsi="Times New Roman"/>
                <w:sz w:val="24"/>
                <w:szCs w:val="24"/>
              </w:rPr>
              <w:t xml:space="preserve">. История постепенного омертвения души доктора Старцева. Пошлость обыденной жизни и неспособность персонажей противостоять её неумолимому действию. </w:t>
            </w:r>
          </w:p>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b/>
                <w:sz w:val="24"/>
                <w:szCs w:val="24"/>
              </w:rPr>
              <w:t>Комедия «Вишнёвый сад».</w:t>
            </w:r>
            <w:r w:rsidRPr="000E1D2A">
              <w:rPr>
                <w:rFonts w:ascii="Times New Roman" w:hAnsi="Times New Roman"/>
                <w:sz w:val="24"/>
                <w:szCs w:val="24"/>
              </w:rPr>
              <w:t xml:space="preserve"> Своеобразие конфликта и его разрешение в пьесе. Двойственное освещение действующих лиц, своеобразие авторского взгляда на героев. Представители разных поколений, охваченные общим недовольством жизнью и в равной степени беспомощные перед ней, Лиризм и комическое начало в художественном мире пьесы. Жанровое своеобразие комедии Чехова. </w:t>
            </w:r>
          </w:p>
          <w:p w:rsidR="00896D62" w:rsidRPr="000E1D2A" w:rsidRDefault="00896D62" w:rsidP="000E1D2A">
            <w:pPr>
              <w:tabs>
                <w:tab w:val="left" w:pos="6150"/>
              </w:tabs>
              <w:spacing w:after="0" w:line="240" w:lineRule="auto"/>
              <w:jc w:val="both"/>
              <w:rPr>
                <w:rFonts w:ascii="Times New Roman" w:hAnsi="Times New Roman"/>
                <w:i/>
                <w:sz w:val="24"/>
                <w:szCs w:val="24"/>
              </w:rPr>
            </w:pPr>
            <w:r w:rsidRPr="000E1D2A">
              <w:rPr>
                <w:rFonts w:ascii="Times New Roman" w:hAnsi="Times New Roman"/>
                <w:b/>
                <w:i/>
                <w:sz w:val="24"/>
                <w:szCs w:val="24"/>
              </w:rPr>
              <w:t>Теория литературы:</w:t>
            </w:r>
            <w:r w:rsidRPr="000E1D2A">
              <w:rPr>
                <w:rFonts w:ascii="Times New Roman" w:hAnsi="Times New Roman"/>
                <w:i/>
                <w:sz w:val="24"/>
                <w:szCs w:val="24"/>
              </w:rPr>
              <w:t xml:space="preserve"> рассказ. Тема, сюжет, идея. Комедия. Конфликт и его реализация в сюжете пьесы. Система персонажей. Речевая организация произведения. Лиризм. Символические образы.</w:t>
            </w:r>
          </w:p>
        </w:tc>
      </w:tr>
      <w:tr w:rsidR="00896D62" w:rsidRPr="000E1D2A" w:rsidTr="00ED4AA3">
        <w:tc>
          <w:tcPr>
            <w:tcW w:w="2661" w:type="dxa"/>
            <w:shd w:val="clear" w:color="auto" w:fill="auto"/>
          </w:tcPr>
          <w:p w:rsidR="00896D62" w:rsidRPr="000E1D2A" w:rsidRDefault="00896D62" w:rsidP="000E1D2A">
            <w:pPr>
              <w:tabs>
                <w:tab w:val="left" w:pos="6150"/>
              </w:tabs>
              <w:spacing w:after="0" w:line="240" w:lineRule="auto"/>
              <w:jc w:val="center"/>
              <w:rPr>
                <w:rFonts w:ascii="Times New Roman" w:hAnsi="Times New Roman"/>
                <w:b/>
                <w:sz w:val="24"/>
                <w:szCs w:val="24"/>
              </w:rPr>
            </w:pPr>
            <w:r w:rsidRPr="000E1D2A">
              <w:rPr>
                <w:rFonts w:ascii="Times New Roman" w:hAnsi="Times New Roman"/>
                <w:b/>
                <w:sz w:val="24"/>
                <w:szCs w:val="24"/>
              </w:rPr>
              <w:lastRenderedPageBreak/>
              <w:t>Мировое значение русской литературы Х</w:t>
            </w:r>
            <w:proofErr w:type="gramStart"/>
            <w:r w:rsidRPr="000E1D2A">
              <w:rPr>
                <w:rFonts w:ascii="Times New Roman" w:hAnsi="Times New Roman"/>
                <w:b/>
                <w:sz w:val="24"/>
                <w:szCs w:val="24"/>
              </w:rPr>
              <w:t>I</w:t>
            </w:r>
            <w:proofErr w:type="gramEnd"/>
            <w:r w:rsidRPr="000E1D2A">
              <w:rPr>
                <w:rFonts w:ascii="Times New Roman" w:hAnsi="Times New Roman"/>
                <w:b/>
                <w:sz w:val="24"/>
                <w:szCs w:val="24"/>
              </w:rPr>
              <w:t>Х века</w:t>
            </w:r>
          </w:p>
        </w:tc>
        <w:tc>
          <w:tcPr>
            <w:tcW w:w="11797" w:type="dxa"/>
            <w:shd w:val="clear" w:color="auto" w:fill="auto"/>
          </w:tcPr>
          <w:p w:rsidR="00896D62" w:rsidRPr="000E1D2A" w:rsidRDefault="00896D62" w:rsidP="000E1D2A">
            <w:pPr>
              <w:tabs>
                <w:tab w:val="left" w:pos="6150"/>
              </w:tabs>
              <w:spacing w:after="0" w:line="240" w:lineRule="auto"/>
              <w:jc w:val="both"/>
              <w:rPr>
                <w:rFonts w:ascii="Times New Roman" w:hAnsi="Times New Roman"/>
                <w:sz w:val="24"/>
                <w:szCs w:val="24"/>
              </w:rPr>
            </w:pPr>
            <w:r w:rsidRPr="000E1D2A">
              <w:rPr>
                <w:rFonts w:ascii="Times New Roman" w:hAnsi="Times New Roman"/>
                <w:sz w:val="24"/>
                <w:szCs w:val="24"/>
              </w:rPr>
              <w:t>Своеобразие русской классики Х</w:t>
            </w:r>
            <w:proofErr w:type="gramStart"/>
            <w:r w:rsidRPr="000E1D2A">
              <w:rPr>
                <w:rFonts w:ascii="Times New Roman" w:hAnsi="Times New Roman"/>
                <w:sz w:val="24"/>
                <w:szCs w:val="24"/>
                <w:lang w:val="en-US"/>
              </w:rPr>
              <w:t>I</w:t>
            </w:r>
            <w:proofErr w:type="gramEnd"/>
            <w:r w:rsidRPr="000E1D2A">
              <w:rPr>
                <w:rFonts w:ascii="Times New Roman" w:hAnsi="Times New Roman"/>
                <w:sz w:val="24"/>
                <w:szCs w:val="24"/>
              </w:rPr>
              <w:t xml:space="preserve">Х века, ренессансной по своему масштабу, стремящейся к воплощению общенациональных и общечеловеческих идеалов, утверждению христианской духовности. </w:t>
            </w:r>
          </w:p>
          <w:p w:rsidR="00896D62" w:rsidRPr="000E1D2A" w:rsidRDefault="00896D62" w:rsidP="000E1D2A">
            <w:pPr>
              <w:tabs>
                <w:tab w:val="left" w:pos="6150"/>
              </w:tabs>
              <w:spacing w:after="0" w:line="240" w:lineRule="auto"/>
              <w:jc w:val="both"/>
              <w:rPr>
                <w:rFonts w:ascii="Times New Roman" w:hAnsi="Times New Roman"/>
                <w:i/>
                <w:sz w:val="24"/>
                <w:szCs w:val="24"/>
              </w:rPr>
            </w:pPr>
            <w:r w:rsidRPr="000E1D2A">
              <w:rPr>
                <w:rFonts w:ascii="Times New Roman" w:hAnsi="Times New Roman"/>
                <w:b/>
                <w:i/>
                <w:sz w:val="24"/>
                <w:szCs w:val="24"/>
              </w:rPr>
              <w:t>Теория литературы:</w:t>
            </w:r>
            <w:r w:rsidRPr="000E1D2A">
              <w:rPr>
                <w:rFonts w:ascii="Times New Roman" w:hAnsi="Times New Roman"/>
                <w:i/>
                <w:sz w:val="24"/>
                <w:szCs w:val="24"/>
              </w:rPr>
              <w:t xml:space="preserve"> тематика, проблематика, пафос. Историко-литературный процесс.</w:t>
            </w:r>
          </w:p>
          <w:p w:rsidR="00896D62" w:rsidRPr="000E1D2A" w:rsidRDefault="00896D62" w:rsidP="000E1D2A">
            <w:pPr>
              <w:spacing w:after="0" w:line="240" w:lineRule="auto"/>
              <w:rPr>
                <w:rFonts w:ascii="Times New Roman" w:hAnsi="Times New Roman"/>
                <w:sz w:val="24"/>
                <w:szCs w:val="24"/>
              </w:rPr>
            </w:pPr>
            <w:r w:rsidRPr="000E1D2A">
              <w:rPr>
                <w:rFonts w:ascii="Times New Roman" w:hAnsi="Times New Roman"/>
                <w:b/>
                <w:i/>
                <w:sz w:val="24"/>
                <w:szCs w:val="24"/>
              </w:rPr>
              <w:t>Контроль: промежуточная аттестация контрольная работа за курс 11 класса.</w:t>
            </w:r>
          </w:p>
        </w:tc>
      </w:tr>
    </w:tbl>
    <w:p w:rsidR="00896D62" w:rsidRPr="00040D3A" w:rsidRDefault="00896D62" w:rsidP="00040D3A">
      <w:pPr>
        <w:spacing w:after="0" w:line="240" w:lineRule="auto"/>
        <w:ind w:firstLine="709"/>
        <w:jc w:val="center"/>
        <w:rPr>
          <w:rFonts w:ascii="Times New Roman" w:hAnsi="Times New Roman"/>
          <w:b/>
          <w:sz w:val="24"/>
          <w:szCs w:val="24"/>
        </w:rPr>
      </w:pPr>
    </w:p>
    <w:p w:rsidR="00896D62" w:rsidRPr="00040D3A" w:rsidRDefault="00040D3A" w:rsidP="00040D3A">
      <w:pPr>
        <w:spacing w:after="0" w:line="240" w:lineRule="auto"/>
        <w:ind w:firstLine="709"/>
        <w:jc w:val="center"/>
        <w:rPr>
          <w:rFonts w:ascii="Times New Roman" w:hAnsi="Times New Roman"/>
          <w:b/>
          <w:sz w:val="24"/>
          <w:szCs w:val="24"/>
        </w:rPr>
      </w:pPr>
      <w:r>
        <w:rPr>
          <w:rFonts w:ascii="Times New Roman" w:hAnsi="Times New Roman"/>
          <w:b/>
          <w:sz w:val="24"/>
          <w:szCs w:val="24"/>
        </w:rPr>
        <w:t>11 класс</w:t>
      </w: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11910"/>
      </w:tblGrid>
      <w:tr w:rsidR="00896D62" w:rsidRPr="000E1D2A" w:rsidTr="00ED4AA3">
        <w:tc>
          <w:tcPr>
            <w:tcW w:w="14458" w:type="dxa"/>
            <w:gridSpan w:val="2"/>
            <w:shd w:val="clear" w:color="auto" w:fill="auto"/>
          </w:tcPr>
          <w:p w:rsidR="00896D62" w:rsidRPr="000E1D2A" w:rsidRDefault="00896D62" w:rsidP="000E1D2A">
            <w:pPr>
              <w:spacing w:after="0" w:line="240" w:lineRule="auto"/>
              <w:jc w:val="center"/>
              <w:rPr>
                <w:rFonts w:ascii="Times New Roman" w:hAnsi="Times New Roman"/>
                <w:b/>
                <w:i/>
                <w:sz w:val="24"/>
                <w:szCs w:val="24"/>
              </w:rPr>
            </w:pPr>
            <w:r w:rsidRPr="000E1D2A">
              <w:rPr>
                <w:rFonts w:ascii="Times New Roman" w:hAnsi="Times New Roman"/>
                <w:b/>
                <w:sz w:val="24"/>
                <w:szCs w:val="24"/>
              </w:rPr>
              <w:t>Введение</w:t>
            </w:r>
          </w:p>
        </w:tc>
      </w:tr>
      <w:tr w:rsidR="00896D62" w:rsidRPr="000E1D2A" w:rsidTr="00ED4AA3">
        <w:tc>
          <w:tcPr>
            <w:tcW w:w="14458" w:type="dxa"/>
            <w:gridSpan w:val="2"/>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Язык художественной литературы. Анализ художественного текста. Понятие поэтического языка. Дифференциация лингвистического и стилистического анализов художественного произведения. Филологический анализ художественного произведения.</w:t>
            </w:r>
          </w:p>
        </w:tc>
      </w:tr>
      <w:tr w:rsidR="00896D62" w:rsidRPr="000E1D2A" w:rsidTr="00ED4AA3">
        <w:tc>
          <w:tcPr>
            <w:tcW w:w="14458" w:type="dxa"/>
            <w:gridSpan w:val="2"/>
            <w:shd w:val="clear" w:color="auto" w:fill="auto"/>
          </w:tcPr>
          <w:p w:rsidR="00896D62" w:rsidRPr="000E1D2A" w:rsidRDefault="00896D62" w:rsidP="000E1D2A">
            <w:pPr>
              <w:spacing w:after="0" w:line="240" w:lineRule="auto"/>
              <w:jc w:val="center"/>
              <w:rPr>
                <w:rFonts w:ascii="Times New Roman" w:hAnsi="Times New Roman"/>
                <w:sz w:val="24"/>
                <w:szCs w:val="24"/>
              </w:rPr>
            </w:pPr>
            <w:r w:rsidRPr="000E1D2A">
              <w:rPr>
                <w:rFonts w:ascii="Times New Roman" w:hAnsi="Times New Roman"/>
                <w:b/>
                <w:sz w:val="24"/>
                <w:szCs w:val="24"/>
              </w:rPr>
              <w:t>Из мировой литературы</w:t>
            </w:r>
          </w:p>
        </w:tc>
      </w:tr>
      <w:tr w:rsidR="00896D62" w:rsidRPr="000E1D2A" w:rsidTr="00ED4AA3">
        <w:tc>
          <w:tcPr>
            <w:tcW w:w="14458" w:type="dxa"/>
            <w:gridSpan w:val="2"/>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Содержание понятия «мировая литература». Характерные черты мировой литературы рубежа XIX—XX веков.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b/>
                <w:i/>
                <w:sz w:val="24"/>
                <w:szCs w:val="24"/>
              </w:rPr>
              <w:t>Т.-С. Элиот</w:t>
            </w:r>
            <w:r w:rsidRPr="000E1D2A">
              <w:rPr>
                <w:rFonts w:ascii="Times New Roman" w:hAnsi="Times New Roman"/>
                <w:sz w:val="24"/>
                <w:szCs w:val="24"/>
              </w:rPr>
              <w:t xml:space="preserve">. Жизнь и творчество. Стихотворение «Любовная песнь Дж. Альфреда Пруфрока». Идейная сущность и основной конфликт произведения.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b/>
                <w:i/>
                <w:sz w:val="24"/>
                <w:szCs w:val="24"/>
              </w:rPr>
              <w:t>Э.-М. Ремарк.</w:t>
            </w:r>
            <w:r w:rsidRPr="000E1D2A">
              <w:rPr>
                <w:rFonts w:ascii="Times New Roman" w:hAnsi="Times New Roman"/>
                <w:sz w:val="24"/>
                <w:szCs w:val="24"/>
              </w:rPr>
              <w:t xml:space="preserve"> Судьба и творчество. Роман «На Западном фронте без перемен». Образная система произведения. Сюжет и композиция. Человек и война в романе.</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b/>
                <w:i/>
                <w:sz w:val="24"/>
                <w:szCs w:val="24"/>
              </w:rPr>
              <w:t>Ф.Кафка.</w:t>
            </w:r>
            <w:r w:rsidRPr="000E1D2A">
              <w:rPr>
                <w:rFonts w:ascii="Times New Roman" w:hAnsi="Times New Roman"/>
                <w:sz w:val="24"/>
                <w:szCs w:val="24"/>
              </w:rPr>
              <w:t xml:space="preserve"> «Превращение».</w:t>
            </w:r>
          </w:p>
        </w:tc>
      </w:tr>
      <w:tr w:rsidR="00896D62" w:rsidRPr="000E1D2A" w:rsidTr="00ED4AA3">
        <w:tc>
          <w:tcPr>
            <w:tcW w:w="14458" w:type="dxa"/>
            <w:gridSpan w:val="2"/>
            <w:shd w:val="clear" w:color="auto" w:fill="auto"/>
          </w:tcPr>
          <w:p w:rsidR="00896D62" w:rsidRPr="000E1D2A" w:rsidRDefault="00896D62" w:rsidP="000E1D2A">
            <w:pPr>
              <w:spacing w:after="0" w:line="240" w:lineRule="auto"/>
              <w:jc w:val="center"/>
              <w:rPr>
                <w:rFonts w:ascii="Times New Roman" w:hAnsi="Times New Roman"/>
                <w:sz w:val="24"/>
                <w:szCs w:val="24"/>
              </w:rPr>
            </w:pPr>
            <w:r w:rsidRPr="000E1D2A">
              <w:rPr>
                <w:rFonts w:ascii="Times New Roman" w:hAnsi="Times New Roman"/>
                <w:b/>
                <w:sz w:val="24"/>
                <w:szCs w:val="24"/>
              </w:rPr>
              <w:t>Русская литература начала XX века</w:t>
            </w:r>
          </w:p>
        </w:tc>
      </w:tr>
      <w:tr w:rsidR="00896D62" w:rsidRPr="000E1D2A" w:rsidTr="00ED4AA3">
        <w:tc>
          <w:tcPr>
            <w:tcW w:w="14458" w:type="dxa"/>
            <w:gridSpan w:val="2"/>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Литературные искания и направление философской мысли начала XX века. Золотой и Серебряный век русской литературы. Своеобразие реализма в русской литературе начала XX века. Человек и эпоха — основная проблема искусства. Направления философской мысли начала столетия, сложность отражения этих направлений в различных видах искусства. Реализм и модернизм, разнообразие литературных стилей, школ, групп.</w:t>
            </w:r>
          </w:p>
        </w:tc>
      </w:tr>
      <w:tr w:rsidR="00896D62" w:rsidRPr="000E1D2A" w:rsidTr="00ED4AA3">
        <w:tc>
          <w:tcPr>
            <w:tcW w:w="2548" w:type="dxa"/>
            <w:shd w:val="clear" w:color="auto" w:fill="auto"/>
          </w:tcPr>
          <w:p w:rsidR="00896D62" w:rsidRPr="000E1D2A" w:rsidRDefault="00896D62" w:rsidP="000E1D2A">
            <w:pPr>
              <w:pStyle w:val="2"/>
              <w:keepNext w:val="0"/>
              <w:tabs>
                <w:tab w:val="left" w:pos="7380"/>
                <w:tab w:val="left" w:pos="8100"/>
              </w:tabs>
              <w:spacing w:before="0" w:after="0"/>
              <w:jc w:val="center"/>
              <w:rPr>
                <w:rFonts w:ascii="Times New Roman" w:hAnsi="Times New Roman" w:cs="Times New Roman"/>
                <w:i w:val="0"/>
                <w:sz w:val="24"/>
                <w:szCs w:val="24"/>
                <w:shd w:val="clear" w:color="auto" w:fill="FFFFFF"/>
              </w:rPr>
            </w:pPr>
            <w:r w:rsidRPr="000E1D2A">
              <w:rPr>
                <w:rFonts w:ascii="Times New Roman" w:hAnsi="Times New Roman" w:cs="Times New Roman"/>
                <w:i w:val="0"/>
                <w:sz w:val="24"/>
                <w:szCs w:val="24"/>
                <w:shd w:val="clear" w:color="auto" w:fill="FFFFFF"/>
              </w:rPr>
              <w:t>И. А. Бунин</w:t>
            </w:r>
          </w:p>
          <w:p w:rsidR="00896D62" w:rsidRPr="000E1D2A" w:rsidRDefault="00896D62" w:rsidP="000E1D2A">
            <w:pPr>
              <w:spacing w:after="0" w:line="240" w:lineRule="auto"/>
              <w:jc w:val="center"/>
              <w:rPr>
                <w:rFonts w:ascii="Times New Roman" w:hAnsi="Times New Roman"/>
                <w:sz w:val="24"/>
                <w:szCs w:val="24"/>
              </w:rPr>
            </w:pPr>
          </w:p>
        </w:tc>
        <w:tc>
          <w:tcPr>
            <w:tcW w:w="11910" w:type="dxa"/>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Жизнь и творчество Бунина. Философская направленность творчества.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Мотивы и образы бунинской лирики. Традиции русской классики в творчестве Бунина. Лирическая проза </w:t>
            </w:r>
            <w:r w:rsidRPr="000E1D2A">
              <w:rPr>
                <w:rFonts w:ascii="Times New Roman" w:hAnsi="Times New Roman"/>
                <w:sz w:val="24"/>
                <w:szCs w:val="24"/>
              </w:rPr>
              <w:lastRenderedPageBreak/>
              <w:t>писателя.</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Повесть </w:t>
            </w:r>
            <w:r w:rsidRPr="000E1D2A">
              <w:rPr>
                <w:rFonts w:ascii="Times New Roman" w:hAnsi="Times New Roman"/>
                <w:b/>
                <w:i/>
                <w:sz w:val="24"/>
                <w:szCs w:val="24"/>
              </w:rPr>
              <w:t>«Деревня»</w:t>
            </w:r>
            <w:r w:rsidRPr="000E1D2A">
              <w:rPr>
                <w:rFonts w:ascii="Times New Roman" w:hAnsi="Times New Roman"/>
                <w:sz w:val="24"/>
                <w:szCs w:val="24"/>
              </w:rPr>
              <w:t xml:space="preserve">. Изображение России в повести. Тема русской деревни.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Рассказ </w:t>
            </w:r>
            <w:r w:rsidRPr="000E1D2A">
              <w:rPr>
                <w:rFonts w:ascii="Times New Roman" w:hAnsi="Times New Roman"/>
                <w:b/>
                <w:i/>
                <w:sz w:val="24"/>
                <w:szCs w:val="24"/>
              </w:rPr>
              <w:t>«Господин из Сан-Франциско»</w:t>
            </w:r>
            <w:r w:rsidRPr="000E1D2A">
              <w:rPr>
                <w:rFonts w:ascii="Times New Roman" w:hAnsi="Times New Roman"/>
                <w:sz w:val="24"/>
                <w:szCs w:val="24"/>
              </w:rPr>
              <w:t>. Образ греха в рассказе. Философия жизни и смерти, вечное и «вещное» в произведении. Роль эпизодических персонажей. Кризис цивилизации в рассказе «Господин из Сан-Франциско». Проблема бездуховности буржуазного общества. Смысл финала произведения. Идейно-художественное своеобразие рассказа. Образы-символы. Приём контраста. Антропоцентризм литературы XIX века.</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Рассказы </w:t>
            </w:r>
            <w:r w:rsidRPr="000E1D2A">
              <w:rPr>
                <w:rFonts w:ascii="Times New Roman" w:hAnsi="Times New Roman"/>
                <w:b/>
                <w:i/>
                <w:sz w:val="24"/>
                <w:szCs w:val="24"/>
              </w:rPr>
              <w:t xml:space="preserve">«Солнечный удар», «Тёмные аллеи», «Чистый понедельник». </w:t>
            </w:r>
            <w:r w:rsidRPr="000E1D2A">
              <w:rPr>
                <w:rFonts w:ascii="Times New Roman" w:hAnsi="Times New Roman"/>
                <w:sz w:val="24"/>
                <w:szCs w:val="24"/>
              </w:rPr>
              <w:t xml:space="preserve">Тема любви в произведениях Бунина. Средства создания художественного образа. Поэтичность женских образов. Психологизм бунинской прозы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и особенности внешней изобразительности. Роль предыстории в художественном произведении. Художественная деталь.</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Роман </w:t>
            </w:r>
            <w:r w:rsidRPr="000E1D2A">
              <w:rPr>
                <w:rFonts w:ascii="Times New Roman" w:hAnsi="Times New Roman"/>
                <w:b/>
                <w:i/>
                <w:sz w:val="24"/>
                <w:szCs w:val="24"/>
              </w:rPr>
              <w:t>«Жизнь Арсеньева»</w:t>
            </w:r>
            <w:r w:rsidRPr="000E1D2A">
              <w:rPr>
                <w:rFonts w:ascii="Times New Roman" w:hAnsi="Times New Roman"/>
                <w:sz w:val="24"/>
                <w:szCs w:val="24"/>
              </w:rPr>
              <w:t>. Автобиографическая основа романа. Вечные темы в романе. Художественное время и пространство в произведении. Бунинская концепция жизни и смерти. Мотив памяти и тема России в бунинской прозе. Своеобразие художественной манеры Бунина. Новаторство романа Бунина.</w:t>
            </w:r>
          </w:p>
        </w:tc>
      </w:tr>
      <w:tr w:rsidR="00896D62" w:rsidRPr="000E1D2A" w:rsidTr="00ED4AA3">
        <w:tc>
          <w:tcPr>
            <w:tcW w:w="2548" w:type="dxa"/>
            <w:shd w:val="clear" w:color="auto" w:fill="auto"/>
          </w:tcPr>
          <w:p w:rsidR="00896D62" w:rsidRPr="000E1D2A" w:rsidRDefault="00896D62" w:rsidP="000E1D2A">
            <w:pPr>
              <w:pStyle w:val="2"/>
              <w:keepNext w:val="0"/>
              <w:tabs>
                <w:tab w:val="left" w:pos="7380"/>
                <w:tab w:val="left" w:pos="8100"/>
              </w:tabs>
              <w:spacing w:before="0" w:after="0"/>
              <w:jc w:val="center"/>
              <w:rPr>
                <w:rFonts w:ascii="Times New Roman" w:hAnsi="Times New Roman" w:cs="Times New Roman"/>
                <w:i w:val="0"/>
                <w:sz w:val="24"/>
                <w:szCs w:val="24"/>
                <w:shd w:val="clear" w:color="auto" w:fill="FFFFFF"/>
              </w:rPr>
            </w:pPr>
            <w:r w:rsidRPr="000E1D2A">
              <w:rPr>
                <w:rFonts w:ascii="Times New Roman" w:hAnsi="Times New Roman" w:cs="Times New Roman"/>
                <w:i w:val="0"/>
                <w:sz w:val="24"/>
                <w:szCs w:val="24"/>
                <w:shd w:val="clear" w:color="auto" w:fill="FFFFFF"/>
              </w:rPr>
              <w:lastRenderedPageBreak/>
              <w:t>А. И. Куприн</w:t>
            </w:r>
          </w:p>
          <w:p w:rsidR="00896D62" w:rsidRPr="000E1D2A" w:rsidRDefault="00896D62" w:rsidP="000E1D2A">
            <w:pPr>
              <w:spacing w:after="0" w:line="240" w:lineRule="auto"/>
              <w:jc w:val="center"/>
              <w:rPr>
                <w:rFonts w:ascii="Times New Roman" w:hAnsi="Times New Roman"/>
                <w:i/>
                <w:sz w:val="24"/>
                <w:szCs w:val="24"/>
              </w:rPr>
            </w:pPr>
          </w:p>
        </w:tc>
        <w:tc>
          <w:tcPr>
            <w:tcW w:w="11910" w:type="dxa"/>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А. И. Куприн: жизнь, творчество, личность писателя.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Повесть </w:t>
            </w:r>
            <w:r w:rsidRPr="000E1D2A">
              <w:rPr>
                <w:rFonts w:ascii="Times New Roman" w:hAnsi="Times New Roman"/>
                <w:b/>
                <w:i/>
                <w:sz w:val="24"/>
                <w:szCs w:val="24"/>
              </w:rPr>
              <w:t>«Олеся»</w:t>
            </w:r>
            <w:r w:rsidRPr="000E1D2A">
              <w:rPr>
                <w:rFonts w:ascii="Times New Roman" w:hAnsi="Times New Roman"/>
                <w:sz w:val="24"/>
                <w:szCs w:val="24"/>
              </w:rPr>
              <w:t>. Противопоставление мира природы и цивилизации в повести. Поэтизация природы в повести «Олеся», богатство духовного мира героини. Мечты Олеси и реальная жизнь деревни и её обитателей. Конфли</w:t>
            </w:r>
            <w:proofErr w:type="gramStart"/>
            <w:r w:rsidRPr="000E1D2A">
              <w:rPr>
                <w:rFonts w:ascii="Times New Roman" w:hAnsi="Times New Roman"/>
                <w:sz w:val="24"/>
                <w:szCs w:val="24"/>
              </w:rPr>
              <w:t>кт в пр</w:t>
            </w:r>
            <w:proofErr w:type="gramEnd"/>
            <w:r w:rsidRPr="000E1D2A">
              <w:rPr>
                <w:rFonts w:ascii="Times New Roman" w:hAnsi="Times New Roman"/>
                <w:sz w:val="24"/>
                <w:szCs w:val="24"/>
              </w:rPr>
              <w:t xml:space="preserve">оизведении. Художественные особенности повести «Олеся». Композиция повести. Антитеза как приём композиции. Черты романтизма в произведении.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Повесть «Поединок»: автобиографический и гуманистический характер произведения. Проблематика и антивоенный пафос повести. Основные сюжетные линии произведения. Смысл названия повести.</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Рассказ </w:t>
            </w:r>
            <w:r w:rsidRPr="000E1D2A">
              <w:rPr>
                <w:rFonts w:ascii="Times New Roman" w:hAnsi="Times New Roman"/>
                <w:b/>
                <w:i/>
                <w:sz w:val="24"/>
                <w:szCs w:val="24"/>
              </w:rPr>
              <w:t>«Гранатовый браслет»</w:t>
            </w:r>
            <w:r w:rsidRPr="000E1D2A">
              <w:rPr>
                <w:rFonts w:ascii="Times New Roman" w:hAnsi="Times New Roman"/>
                <w:sz w:val="24"/>
                <w:szCs w:val="24"/>
              </w:rPr>
              <w:t xml:space="preserve">. Проблематика произведения. Любовь как талант и тема социального неравенства в произведении. Смысл названия рассказа. Образы главных героев. Роль второстепенных персонажей.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Символизм детали в прозе Куприна. Роль сюжета в повестях и рассказах писателя. Традиции русской психологической прозы в творчестве Куприна.</w:t>
            </w:r>
          </w:p>
          <w:p w:rsidR="00896D62" w:rsidRPr="000E1D2A" w:rsidRDefault="00896D62" w:rsidP="000E1D2A">
            <w:pPr>
              <w:spacing w:after="0" w:line="240" w:lineRule="auto"/>
              <w:jc w:val="both"/>
              <w:rPr>
                <w:rFonts w:ascii="Times New Roman" w:hAnsi="Times New Roman"/>
                <w:b/>
                <w:sz w:val="24"/>
                <w:szCs w:val="24"/>
              </w:rPr>
            </w:pPr>
            <w:r w:rsidRPr="000E1D2A">
              <w:rPr>
                <w:rFonts w:ascii="Times New Roman" w:hAnsi="Times New Roman"/>
                <w:b/>
                <w:i/>
                <w:sz w:val="24"/>
                <w:szCs w:val="24"/>
              </w:rPr>
              <w:t>Контроль:</w:t>
            </w:r>
            <w:r w:rsidRPr="000E1D2A">
              <w:rPr>
                <w:rFonts w:ascii="Times New Roman" w:hAnsi="Times New Roman"/>
                <w:sz w:val="24"/>
                <w:szCs w:val="24"/>
              </w:rPr>
              <w:t xml:space="preserve"> контрольное сочинение по творчеству И. А. Бунина и А. И. Куприна.</w:t>
            </w:r>
          </w:p>
        </w:tc>
      </w:tr>
      <w:tr w:rsidR="00896D62" w:rsidRPr="000E1D2A" w:rsidTr="00ED4AA3">
        <w:tc>
          <w:tcPr>
            <w:tcW w:w="2548" w:type="dxa"/>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t>Л. Н. Андреев</w:t>
            </w:r>
          </w:p>
        </w:tc>
        <w:tc>
          <w:tcPr>
            <w:tcW w:w="11910" w:type="dxa"/>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Жизнь и судьба Л. Н. Андреева. Реализм, модернизм, экспрессионизм в творчестве писателя. Особенности художественного восприятия мира.</w:t>
            </w:r>
          </w:p>
          <w:p w:rsidR="00896D62" w:rsidRPr="000E1D2A" w:rsidRDefault="00896D62" w:rsidP="000E1D2A">
            <w:pPr>
              <w:spacing w:after="0" w:line="240" w:lineRule="auto"/>
              <w:jc w:val="both"/>
              <w:rPr>
                <w:rFonts w:ascii="Times New Roman" w:hAnsi="Times New Roman"/>
                <w:b/>
                <w:sz w:val="24"/>
                <w:szCs w:val="24"/>
              </w:rPr>
            </w:pPr>
            <w:r w:rsidRPr="000E1D2A">
              <w:rPr>
                <w:rFonts w:ascii="Times New Roman" w:hAnsi="Times New Roman"/>
                <w:sz w:val="24"/>
                <w:szCs w:val="24"/>
              </w:rPr>
              <w:t xml:space="preserve">Рассказ </w:t>
            </w:r>
            <w:r w:rsidRPr="000E1D2A">
              <w:rPr>
                <w:rFonts w:ascii="Times New Roman" w:hAnsi="Times New Roman"/>
                <w:b/>
                <w:i/>
                <w:sz w:val="24"/>
                <w:szCs w:val="24"/>
              </w:rPr>
              <w:t>«Большой шлем»</w:t>
            </w:r>
            <w:r w:rsidRPr="000E1D2A">
              <w:rPr>
                <w:rFonts w:ascii="Times New Roman" w:hAnsi="Times New Roman"/>
                <w:sz w:val="24"/>
                <w:szCs w:val="24"/>
              </w:rPr>
              <w:t>. Сюжет и композиция произведения. Концепция обезличенного человека. Трагический смысл финала рассказа</w:t>
            </w:r>
          </w:p>
        </w:tc>
      </w:tr>
      <w:tr w:rsidR="00896D62" w:rsidRPr="000E1D2A" w:rsidTr="00ED4AA3">
        <w:tc>
          <w:tcPr>
            <w:tcW w:w="2548" w:type="dxa"/>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t>И. С. Шмелёв</w:t>
            </w:r>
          </w:p>
        </w:tc>
        <w:tc>
          <w:tcPr>
            <w:tcW w:w="11910" w:type="dxa"/>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Творчество И. С. Шмелёва. Этапы жизни и творчества писателя. Национально-историческая проблематика произведений. Тема России в творчестве И. С. Шмелёва. </w:t>
            </w:r>
          </w:p>
          <w:p w:rsidR="00896D62" w:rsidRPr="000E1D2A" w:rsidRDefault="00896D62" w:rsidP="000E1D2A">
            <w:pPr>
              <w:spacing w:after="0" w:line="240" w:lineRule="auto"/>
              <w:jc w:val="both"/>
              <w:rPr>
                <w:rFonts w:ascii="Times New Roman" w:hAnsi="Times New Roman"/>
                <w:b/>
                <w:sz w:val="24"/>
                <w:szCs w:val="24"/>
              </w:rPr>
            </w:pPr>
            <w:r w:rsidRPr="000E1D2A">
              <w:rPr>
                <w:rFonts w:ascii="Times New Roman" w:hAnsi="Times New Roman"/>
                <w:sz w:val="24"/>
                <w:szCs w:val="24"/>
              </w:rPr>
              <w:lastRenderedPageBreak/>
              <w:t xml:space="preserve">Повесть </w:t>
            </w:r>
            <w:r w:rsidRPr="000E1D2A">
              <w:rPr>
                <w:rFonts w:ascii="Times New Roman" w:hAnsi="Times New Roman"/>
                <w:b/>
                <w:i/>
                <w:sz w:val="24"/>
                <w:szCs w:val="24"/>
              </w:rPr>
              <w:t>«Солнце мёртвых»</w:t>
            </w:r>
            <w:r w:rsidRPr="000E1D2A">
              <w:rPr>
                <w:rFonts w:ascii="Times New Roman" w:hAnsi="Times New Roman"/>
                <w:sz w:val="24"/>
                <w:szCs w:val="24"/>
              </w:rPr>
              <w:t>. Специфика жанра и композиции произведения. Автобиографические черты в образе рассказчика. Конфликт и идейно-художественное своеобразие произведения</w:t>
            </w:r>
          </w:p>
        </w:tc>
      </w:tr>
      <w:tr w:rsidR="00896D62" w:rsidRPr="000E1D2A" w:rsidTr="00ED4AA3">
        <w:tc>
          <w:tcPr>
            <w:tcW w:w="2548" w:type="dxa"/>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lastRenderedPageBreak/>
              <w:t>Б. К. Зайцев</w:t>
            </w:r>
          </w:p>
        </w:tc>
        <w:tc>
          <w:tcPr>
            <w:tcW w:w="11910" w:type="dxa"/>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Жизнь и творчество Б. К. Зайцева. Особенности религиозного сознания. Художественный мир писателя.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b/>
                <w:i/>
                <w:sz w:val="24"/>
                <w:szCs w:val="24"/>
              </w:rPr>
              <w:t>«Преподобный Сергий Радонежский», «Путешествие Глеба», «Уроки Зайцева»</w:t>
            </w:r>
            <w:r w:rsidRPr="000E1D2A">
              <w:rPr>
                <w:rFonts w:ascii="Times New Roman" w:hAnsi="Times New Roman"/>
                <w:sz w:val="24"/>
                <w:szCs w:val="24"/>
              </w:rPr>
              <w:t>. Беллетризованные биографии в творчестве Зайцева.</w:t>
            </w:r>
          </w:p>
        </w:tc>
      </w:tr>
      <w:tr w:rsidR="00896D62" w:rsidRPr="000E1D2A" w:rsidTr="00ED4AA3">
        <w:tc>
          <w:tcPr>
            <w:tcW w:w="2548" w:type="dxa"/>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t>А. Т. Аверченко</w:t>
            </w:r>
          </w:p>
        </w:tc>
        <w:tc>
          <w:tcPr>
            <w:tcW w:w="11910" w:type="dxa"/>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Жизнь и творчество А. Т. Аверченко. Аверченко и «Сатирикон».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Сборник </w:t>
            </w:r>
            <w:r w:rsidRPr="000E1D2A">
              <w:rPr>
                <w:rFonts w:ascii="Times New Roman" w:hAnsi="Times New Roman"/>
                <w:b/>
                <w:i/>
                <w:sz w:val="24"/>
                <w:szCs w:val="24"/>
              </w:rPr>
              <w:t>«Дюжина ножей в спину революции»</w:t>
            </w:r>
            <w:r w:rsidRPr="000E1D2A">
              <w:rPr>
                <w:rFonts w:ascii="Times New Roman" w:hAnsi="Times New Roman"/>
                <w:sz w:val="24"/>
                <w:szCs w:val="24"/>
              </w:rPr>
              <w:t>. Рассказы «</w:t>
            </w:r>
            <w:r w:rsidRPr="000E1D2A">
              <w:rPr>
                <w:rFonts w:ascii="Times New Roman" w:hAnsi="Times New Roman"/>
                <w:b/>
                <w:i/>
                <w:sz w:val="24"/>
                <w:szCs w:val="24"/>
              </w:rPr>
              <w:t>Короли у себя дома», «Черты из жизни рабочего Пантелея Грымзина», «Трава, примятая сапогом», «Роковой выигрыш»</w:t>
            </w:r>
            <w:r w:rsidRPr="000E1D2A">
              <w:rPr>
                <w:rFonts w:ascii="Times New Roman" w:hAnsi="Times New Roman"/>
                <w:sz w:val="24"/>
                <w:szCs w:val="24"/>
              </w:rPr>
              <w:t>. Темы и образы сатирической новеллистики Аверченко. Понятие «карнавальный смех». Развитие представлений об иронии и пародии.</w:t>
            </w:r>
          </w:p>
        </w:tc>
      </w:tr>
      <w:tr w:rsidR="00896D62" w:rsidRPr="000E1D2A" w:rsidTr="00ED4AA3">
        <w:tc>
          <w:tcPr>
            <w:tcW w:w="2548" w:type="dxa"/>
            <w:shd w:val="clear" w:color="auto" w:fill="auto"/>
          </w:tcPr>
          <w:p w:rsidR="00896D62" w:rsidRPr="000E1D2A" w:rsidRDefault="00896D62" w:rsidP="000E1D2A">
            <w:pPr>
              <w:spacing w:after="0" w:line="240" w:lineRule="auto"/>
              <w:jc w:val="center"/>
              <w:rPr>
                <w:b/>
                <w:sz w:val="24"/>
                <w:szCs w:val="24"/>
              </w:rPr>
            </w:pPr>
            <w:r w:rsidRPr="000E1D2A">
              <w:rPr>
                <w:rFonts w:ascii="Times New Roman" w:hAnsi="Times New Roman"/>
                <w:b/>
                <w:sz w:val="24"/>
                <w:szCs w:val="24"/>
              </w:rPr>
              <w:t>Тэффи</w:t>
            </w:r>
          </w:p>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t>(Н. А.Лохвицкая)</w:t>
            </w:r>
          </w:p>
        </w:tc>
        <w:tc>
          <w:tcPr>
            <w:tcW w:w="11910" w:type="dxa"/>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Жизнь, творчество, судьба писательницы. Тэффи и «Сатирикон». Рассказы </w:t>
            </w:r>
            <w:r w:rsidRPr="000E1D2A">
              <w:rPr>
                <w:rFonts w:ascii="Times New Roman" w:hAnsi="Times New Roman"/>
                <w:b/>
                <w:i/>
                <w:sz w:val="24"/>
                <w:szCs w:val="24"/>
              </w:rPr>
              <w:t>«Неживой зверь»</w:t>
            </w:r>
            <w:r w:rsidRPr="000E1D2A">
              <w:rPr>
                <w:rFonts w:ascii="Times New Roman" w:hAnsi="Times New Roman"/>
                <w:sz w:val="24"/>
                <w:szCs w:val="24"/>
              </w:rPr>
              <w:t xml:space="preserve">, </w:t>
            </w:r>
            <w:r w:rsidRPr="000E1D2A">
              <w:rPr>
                <w:rFonts w:ascii="Times New Roman" w:hAnsi="Times New Roman"/>
                <w:b/>
                <w:i/>
                <w:sz w:val="24"/>
                <w:szCs w:val="24"/>
              </w:rPr>
              <w:t>«Даровой конь»</w:t>
            </w:r>
            <w:r w:rsidRPr="000E1D2A">
              <w:rPr>
                <w:rFonts w:ascii="Times New Roman" w:hAnsi="Times New Roman"/>
                <w:sz w:val="24"/>
                <w:szCs w:val="24"/>
              </w:rPr>
              <w:t>. Предмет сатиры и проблематика произведений. Различие юмора и сатиры А. Т. Аверченко и Тэффи.</w:t>
            </w:r>
          </w:p>
        </w:tc>
      </w:tr>
      <w:tr w:rsidR="00896D62" w:rsidRPr="000E1D2A" w:rsidTr="00ED4AA3">
        <w:tc>
          <w:tcPr>
            <w:tcW w:w="2548" w:type="dxa"/>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t>В. В. Набоков</w:t>
            </w:r>
          </w:p>
        </w:tc>
        <w:tc>
          <w:tcPr>
            <w:tcW w:w="11910" w:type="dxa"/>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Основные этапы жизни и творчества В. В. Набокова. Англоязычное творчество, лирика Набокова. Литературное наследие. Роман </w:t>
            </w:r>
            <w:r w:rsidRPr="000E1D2A">
              <w:rPr>
                <w:rFonts w:ascii="Times New Roman" w:hAnsi="Times New Roman"/>
                <w:b/>
                <w:i/>
                <w:sz w:val="24"/>
                <w:szCs w:val="24"/>
              </w:rPr>
              <w:t>«Машенька»</w:t>
            </w:r>
            <w:r w:rsidRPr="000E1D2A">
              <w:rPr>
                <w:rFonts w:ascii="Times New Roman" w:hAnsi="Times New Roman"/>
                <w:sz w:val="24"/>
                <w:szCs w:val="24"/>
              </w:rPr>
              <w:t xml:space="preserve">. Два параллельных временных пространства в повествовании: прошлое и настоящее. Тема «эмигрантского небытия» в романе. Образная система романа. Россия глазами писателя-эмигранта. Феномен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языка Набокова.</w:t>
            </w:r>
          </w:p>
        </w:tc>
      </w:tr>
      <w:tr w:rsidR="00896D62" w:rsidRPr="000E1D2A" w:rsidTr="00ED4AA3">
        <w:tc>
          <w:tcPr>
            <w:tcW w:w="14458" w:type="dxa"/>
            <w:gridSpan w:val="2"/>
            <w:shd w:val="clear" w:color="auto" w:fill="auto"/>
          </w:tcPr>
          <w:p w:rsidR="00896D62" w:rsidRPr="000E1D2A" w:rsidRDefault="00896D62" w:rsidP="000E1D2A">
            <w:pPr>
              <w:spacing w:after="0" w:line="240" w:lineRule="auto"/>
              <w:jc w:val="center"/>
              <w:rPr>
                <w:rFonts w:ascii="Times New Roman" w:hAnsi="Times New Roman"/>
                <w:sz w:val="24"/>
                <w:szCs w:val="24"/>
              </w:rPr>
            </w:pPr>
            <w:r w:rsidRPr="000E1D2A">
              <w:rPr>
                <w:rFonts w:ascii="Times New Roman" w:hAnsi="Times New Roman"/>
                <w:b/>
                <w:i/>
                <w:sz w:val="24"/>
                <w:szCs w:val="24"/>
              </w:rPr>
              <w:t>Особенности поэзии начала XX века</w:t>
            </w:r>
          </w:p>
        </w:tc>
      </w:tr>
      <w:tr w:rsidR="00896D62" w:rsidRPr="000E1D2A" w:rsidTr="00ED4AA3">
        <w:tc>
          <w:tcPr>
            <w:tcW w:w="14458" w:type="dxa"/>
            <w:gridSpan w:val="2"/>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Серебряный век как историко-литературное и эстетическое явление. Модернизм в поэзии Серебряного века. Феномен Серебряного века. Литературное течение и литературное направление. Дифференциация понятий  «Серебряный век», «декаданс», «модернизм». Модернизм как литературное  направление и его основные течения. Литературный авангард.</w:t>
            </w:r>
          </w:p>
        </w:tc>
      </w:tr>
      <w:tr w:rsidR="00896D62" w:rsidRPr="000E1D2A" w:rsidTr="00ED4AA3">
        <w:tc>
          <w:tcPr>
            <w:tcW w:w="2548" w:type="dxa"/>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t>Русский</w:t>
            </w:r>
          </w:p>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t>символизм</w:t>
            </w:r>
          </w:p>
        </w:tc>
        <w:tc>
          <w:tcPr>
            <w:tcW w:w="11910" w:type="dxa"/>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Истоки русского символизма. Влияние западноевропейской философии и поэзии на творчество русских символистов. Предсимволизм.</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В. Я. Брюсов — идеолог русского символизма. Символизм как миропонимание. Литературные манифесты символистов.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Символизм и русские поэты-символисты. «Старшие символисты»: Н. М. Минский, Д. С. Мережковский, З. Н. Гиппиус, В. Я. Брюсов, К. Д. Бальмонт, Ф. Сологуб. «Младосимволисты»: А. Белый, А. А. Блок,  Вяч. И. Иванов. Влияние символизма на последующее развитие русской  литературы XX века.</w:t>
            </w:r>
          </w:p>
        </w:tc>
      </w:tr>
      <w:tr w:rsidR="00896D62" w:rsidRPr="000E1D2A" w:rsidTr="00ED4AA3">
        <w:tc>
          <w:tcPr>
            <w:tcW w:w="2548" w:type="dxa"/>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t>Русский</w:t>
            </w:r>
          </w:p>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t xml:space="preserve"> акмеизм</w:t>
            </w:r>
          </w:p>
        </w:tc>
        <w:tc>
          <w:tcPr>
            <w:tcW w:w="11910" w:type="dxa"/>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Русский акмеизм и его истоки. Литературные манифесты акмеистов.</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Н. С. Гумилёв и А. А. Блок о поэтическом искусстве. Статья Н. С. Гумилёва «Наследие символизма и акмеизм» как декларация акмеизма. Эстетика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акмеизма, основные принципы, отличительные черты. Западноевропейские</w:t>
            </w:r>
          </w:p>
        </w:tc>
      </w:tr>
      <w:tr w:rsidR="00896D62" w:rsidRPr="000E1D2A" w:rsidTr="00ED4AA3">
        <w:tc>
          <w:tcPr>
            <w:tcW w:w="2548" w:type="dxa"/>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t xml:space="preserve">Русский </w:t>
            </w:r>
          </w:p>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t>футуризм</w:t>
            </w:r>
          </w:p>
        </w:tc>
        <w:tc>
          <w:tcPr>
            <w:tcW w:w="11910" w:type="dxa"/>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Футуризм как литературное течение модернизма. «Манифест о футуризме» Ф. Т. Маринетти. Характерные черты эстетики футуристов. Отрицание литературных традиций, абсолютизация самоценного, «самовитого» </w:t>
            </w:r>
            <w:r w:rsidRPr="000E1D2A">
              <w:rPr>
                <w:rFonts w:ascii="Times New Roman" w:hAnsi="Times New Roman"/>
                <w:sz w:val="24"/>
                <w:szCs w:val="24"/>
              </w:rPr>
              <w:lastRenderedPageBreak/>
              <w:t xml:space="preserve">слова.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Урбанизм поэзии будетлян. </w:t>
            </w:r>
            <w:proofErr w:type="gramStart"/>
            <w:r w:rsidRPr="000E1D2A">
              <w:rPr>
                <w:rFonts w:ascii="Times New Roman" w:hAnsi="Times New Roman"/>
                <w:sz w:val="24"/>
                <w:szCs w:val="24"/>
              </w:rPr>
              <w:t>Группы футуристов: эгофутуристы (И. Северянин и др.), кубофутуристы (В. В. Маяковский, Д. Д. Бурлюк, В. Хлебников, Вас.</w:t>
            </w:r>
            <w:proofErr w:type="gramEnd"/>
            <w:r w:rsidRPr="000E1D2A">
              <w:rPr>
                <w:rFonts w:ascii="Times New Roman" w:hAnsi="Times New Roman"/>
                <w:sz w:val="24"/>
                <w:szCs w:val="24"/>
              </w:rPr>
              <w:t xml:space="preserve"> </w:t>
            </w:r>
            <w:proofErr w:type="gramStart"/>
            <w:r w:rsidRPr="000E1D2A">
              <w:rPr>
                <w:rFonts w:ascii="Times New Roman" w:hAnsi="Times New Roman"/>
                <w:sz w:val="24"/>
                <w:szCs w:val="24"/>
              </w:rPr>
              <w:t xml:space="preserve">В. Каменский), «Центрифуга» (Б. Л. Пастернак, Н. Н. Асеев и др.). </w:t>
            </w:r>
            <w:proofErr w:type="gramEnd"/>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Западноевропейский и русский футуризм. Преодоление футуризма крупнейшими его представителями.</w:t>
            </w:r>
          </w:p>
          <w:p w:rsidR="00896D62" w:rsidRPr="000E1D2A" w:rsidRDefault="00896D62" w:rsidP="000E1D2A">
            <w:pPr>
              <w:spacing w:after="0" w:line="240" w:lineRule="auto"/>
              <w:jc w:val="both"/>
              <w:rPr>
                <w:rFonts w:ascii="Times New Roman" w:hAnsi="Times New Roman"/>
                <w:sz w:val="24"/>
                <w:szCs w:val="24"/>
              </w:rPr>
            </w:pPr>
            <w:proofErr w:type="gramStart"/>
            <w:r w:rsidRPr="000E1D2A">
              <w:rPr>
                <w:rFonts w:ascii="Times New Roman" w:hAnsi="Times New Roman"/>
                <w:sz w:val="24"/>
                <w:szCs w:val="24"/>
              </w:rPr>
              <w:t>Лирика И. Северянина, В. Ф. Ходасевича (И. Северянин.</w:t>
            </w:r>
            <w:proofErr w:type="gramEnd"/>
            <w:r w:rsidRPr="000E1D2A">
              <w:rPr>
                <w:rFonts w:ascii="Times New Roman" w:hAnsi="Times New Roman"/>
                <w:sz w:val="24"/>
                <w:szCs w:val="24"/>
              </w:rPr>
              <w:t xml:space="preserve"> «Я, гений  Игорь Северянин…», «Ананасы в шампанском!..», В. Ф. Ходасевич.  </w:t>
            </w:r>
            <w:proofErr w:type="gramStart"/>
            <w:r w:rsidRPr="000E1D2A">
              <w:rPr>
                <w:rFonts w:ascii="Times New Roman" w:hAnsi="Times New Roman"/>
                <w:sz w:val="24"/>
                <w:szCs w:val="24"/>
              </w:rPr>
              <w:t>«Акробат», «Воспоминанье»).</w:t>
            </w:r>
            <w:proofErr w:type="gramEnd"/>
            <w:r w:rsidRPr="000E1D2A">
              <w:rPr>
                <w:rFonts w:ascii="Times New Roman" w:hAnsi="Times New Roman"/>
                <w:sz w:val="24"/>
                <w:szCs w:val="24"/>
              </w:rPr>
              <w:t xml:space="preserve"> Основные темы и мотивы лирики поэтов. Влияние футуризма на последующее развитие русской литературы XX века.</w:t>
            </w:r>
          </w:p>
          <w:p w:rsidR="00896D62" w:rsidRPr="000E1D2A" w:rsidRDefault="00896D62" w:rsidP="000E1D2A">
            <w:pPr>
              <w:spacing w:after="0" w:line="240" w:lineRule="auto"/>
              <w:jc w:val="both"/>
              <w:rPr>
                <w:rFonts w:ascii="Times New Roman" w:hAnsi="Times New Roman"/>
                <w:b/>
                <w:i/>
                <w:sz w:val="24"/>
                <w:szCs w:val="24"/>
              </w:rPr>
            </w:pPr>
            <w:r w:rsidRPr="000E1D2A">
              <w:rPr>
                <w:rFonts w:ascii="Times New Roman" w:hAnsi="Times New Roman"/>
                <w:b/>
                <w:i/>
                <w:sz w:val="24"/>
                <w:szCs w:val="24"/>
              </w:rPr>
              <w:t>Контроль: контрольное сочинение по произведениям авторов Серебряного века (анализ лирического произведения)</w:t>
            </w:r>
          </w:p>
        </w:tc>
      </w:tr>
      <w:tr w:rsidR="00896D62" w:rsidRPr="000E1D2A" w:rsidTr="00ED4AA3">
        <w:tc>
          <w:tcPr>
            <w:tcW w:w="2548" w:type="dxa"/>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lastRenderedPageBreak/>
              <w:t>М. Горький</w:t>
            </w:r>
          </w:p>
        </w:tc>
        <w:tc>
          <w:tcPr>
            <w:tcW w:w="11910" w:type="dxa"/>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М. Горький: жизнь, творчество, личность. Ранние романтические рассказы М. Горького. </w:t>
            </w:r>
            <w:r w:rsidRPr="000E1D2A">
              <w:rPr>
                <w:rFonts w:ascii="Times New Roman" w:hAnsi="Times New Roman"/>
                <w:b/>
                <w:i/>
                <w:sz w:val="24"/>
                <w:szCs w:val="24"/>
              </w:rPr>
              <w:t>«Макар Чудра».</w:t>
            </w:r>
            <w:r w:rsidRPr="000E1D2A">
              <w:rPr>
                <w:rFonts w:ascii="Times New Roman" w:hAnsi="Times New Roman"/>
                <w:sz w:val="24"/>
                <w:szCs w:val="24"/>
              </w:rPr>
              <w:t xml:space="preserve"> Романтический пафос и реализм рассказа Горького. Новый романтический герой. Романтический пейзаж. </w:t>
            </w:r>
            <w:proofErr w:type="gramStart"/>
            <w:r w:rsidRPr="000E1D2A">
              <w:rPr>
                <w:rFonts w:ascii="Times New Roman" w:hAnsi="Times New Roman"/>
                <w:sz w:val="24"/>
                <w:szCs w:val="24"/>
              </w:rPr>
              <w:t>Народно-поэтические</w:t>
            </w:r>
            <w:proofErr w:type="gramEnd"/>
            <w:r w:rsidRPr="000E1D2A">
              <w:rPr>
                <w:rFonts w:ascii="Times New Roman" w:hAnsi="Times New Roman"/>
                <w:sz w:val="24"/>
                <w:szCs w:val="24"/>
              </w:rPr>
              <w:t xml:space="preserve"> истоки романтической прозы писателя.</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Рассказ </w:t>
            </w:r>
            <w:r w:rsidRPr="000E1D2A">
              <w:rPr>
                <w:rFonts w:ascii="Times New Roman" w:hAnsi="Times New Roman"/>
                <w:b/>
                <w:i/>
                <w:sz w:val="24"/>
                <w:szCs w:val="24"/>
              </w:rPr>
              <w:t>«Старуха Изергиль»</w:t>
            </w:r>
            <w:r w:rsidRPr="000E1D2A">
              <w:rPr>
                <w:rFonts w:ascii="Times New Roman" w:hAnsi="Times New Roman"/>
                <w:sz w:val="24"/>
                <w:szCs w:val="24"/>
              </w:rPr>
              <w:t>. Проблематика и особенности композиции произведения. Проблема героя в рассказах Горького. Смысл противопоставления Данко и Ларры. Тема ответственности за свой жизненный выбор. Идея произведения. Героический пафос.</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Пьеса М. Горького </w:t>
            </w:r>
            <w:r w:rsidRPr="000E1D2A">
              <w:rPr>
                <w:rFonts w:ascii="Times New Roman" w:hAnsi="Times New Roman"/>
                <w:b/>
                <w:i/>
                <w:sz w:val="24"/>
                <w:szCs w:val="24"/>
              </w:rPr>
              <w:t xml:space="preserve">«На дне» </w:t>
            </w:r>
            <w:r w:rsidRPr="000E1D2A">
              <w:rPr>
                <w:rFonts w:ascii="Times New Roman" w:hAnsi="Times New Roman"/>
                <w:sz w:val="24"/>
                <w:szCs w:val="24"/>
              </w:rPr>
              <w:t>как социально-философская драма. Система образов произведения. Композиция и конфликт пьесы. Спор о назначении человека в пьесе. Три правды в пьесе и их трагическое столкновение:</w:t>
            </w:r>
            <w:r w:rsidRPr="000E1D2A">
              <w:rPr>
                <w:sz w:val="24"/>
                <w:szCs w:val="24"/>
              </w:rPr>
              <w:t xml:space="preserve"> </w:t>
            </w:r>
            <w:proofErr w:type="gramStart"/>
            <w:r w:rsidRPr="000E1D2A">
              <w:rPr>
                <w:rFonts w:ascii="Times New Roman" w:hAnsi="Times New Roman"/>
                <w:sz w:val="24"/>
                <w:szCs w:val="24"/>
              </w:rPr>
              <w:t>правда</w:t>
            </w:r>
            <w:proofErr w:type="gramEnd"/>
            <w:r w:rsidRPr="000E1D2A">
              <w:rPr>
                <w:rFonts w:ascii="Times New Roman" w:hAnsi="Times New Roman"/>
                <w:sz w:val="24"/>
                <w:szCs w:val="24"/>
              </w:rPr>
              <w:t xml:space="preserve"> факта (Бубнов), правда утешительной лжи (Лука), правда веры в человека (Сатин). Смысл названия драмы. Авторская позиция в произведении. Интерпретация драмы в критике. Новаторство Горького-драматурга. Сценическая судьба пьесы. </w:t>
            </w:r>
          </w:p>
          <w:p w:rsidR="00896D62" w:rsidRPr="000E1D2A" w:rsidRDefault="00896D62" w:rsidP="000E1D2A">
            <w:pPr>
              <w:spacing w:after="0" w:line="240" w:lineRule="auto"/>
              <w:jc w:val="both"/>
              <w:rPr>
                <w:rFonts w:ascii="Times New Roman" w:hAnsi="Times New Roman"/>
                <w:b/>
                <w:i/>
                <w:sz w:val="24"/>
                <w:szCs w:val="24"/>
              </w:rPr>
            </w:pPr>
            <w:r w:rsidRPr="000E1D2A">
              <w:rPr>
                <w:rFonts w:ascii="Times New Roman" w:hAnsi="Times New Roman"/>
                <w:b/>
                <w:i/>
                <w:sz w:val="24"/>
                <w:szCs w:val="24"/>
              </w:rPr>
              <w:t>Контроль: контрольное сочинение по творчеству М. Горького.</w:t>
            </w:r>
          </w:p>
        </w:tc>
      </w:tr>
      <w:tr w:rsidR="00896D62" w:rsidRPr="000E1D2A" w:rsidTr="00ED4AA3">
        <w:tc>
          <w:tcPr>
            <w:tcW w:w="2548" w:type="dxa"/>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t>А. А.Блок</w:t>
            </w:r>
          </w:p>
        </w:tc>
        <w:tc>
          <w:tcPr>
            <w:tcW w:w="11910" w:type="dxa"/>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Жизнь, творчество, личность А. А. Блока. Романтический мир раннего Блока. Поэт и символизм. Основные темы лирики. Поэт и революция. Последние годы жизни поэта.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Сборник </w:t>
            </w:r>
            <w:r w:rsidRPr="000E1D2A">
              <w:rPr>
                <w:rFonts w:ascii="Times New Roman" w:hAnsi="Times New Roman"/>
                <w:b/>
                <w:i/>
                <w:sz w:val="24"/>
                <w:szCs w:val="24"/>
              </w:rPr>
              <w:t>«Стихи о Прекрасной Даме». Стихотворения «Предчувствую Тебя…», «Ты горишь над высокой горою…», «Вхожу я в тёмные храмы…</w:t>
            </w:r>
            <w:r w:rsidRPr="000E1D2A">
              <w:rPr>
                <w:rFonts w:ascii="Times New Roman" w:hAnsi="Times New Roman"/>
                <w:sz w:val="24"/>
                <w:szCs w:val="24"/>
              </w:rPr>
              <w:t xml:space="preserve">». Эволюция образа Прекрасной Дамы. </w:t>
            </w:r>
          </w:p>
          <w:p w:rsidR="00896D62" w:rsidRPr="000E1D2A" w:rsidRDefault="00896D62" w:rsidP="000E1D2A">
            <w:pPr>
              <w:spacing w:after="0" w:line="240" w:lineRule="auto"/>
              <w:jc w:val="both"/>
              <w:rPr>
                <w:rFonts w:ascii="Times New Roman" w:hAnsi="Times New Roman"/>
                <w:b/>
                <w:i/>
                <w:sz w:val="24"/>
                <w:szCs w:val="24"/>
              </w:rPr>
            </w:pPr>
            <w:r w:rsidRPr="000E1D2A">
              <w:rPr>
                <w:rFonts w:ascii="Times New Roman" w:hAnsi="Times New Roman"/>
                <w:sz w:val="24"/>
                <w:szCs w:val="24"/>
              </w:rPr>
              <w:t xml:space="preserve">Стихотворения </w:t>
            </w:r>
            <w:r w:rsidRPr="000E1D2A">
              <w:rPr>
                <w:rFonts w:ascii="Times New Roman" w:hAnsi="Times New Roman"/>
                <w:b/>
                <w:i/>
                <w:sz w:val="24"/>
                <w:szCs w:val="24"/>
              </w:rPr>
              <w:t>«Незнакомка», «В ресторане», «Ночь, улица, фонарь, аптека…»</w:t>
            </w:r>
            <w:r w:rsidRPr="000E1D2A">
              <w:rPr>
                <w:rFonts w:ascii="Times New Roman" w:hAnsi="Times New Roman"/>
                <w:sz w:val="24"/>
                <w:szCs w:val="24"/>
              </w:rPr>
              <w:t xml:space="preserve">. Образы «страшного мира», идеал и действительность в художественном мире поэта. Лирический герой стихотворений. Деталь в лирическом произведении. </w:t>
            </w:r>
          </w:p>
          <w:p w:rsidR="00896D62" w:rsidRPr="000E1D2A" w:rsidRDefault="00896D62" w:rsidP="000E1D2A">
            <w:pPr>
              <w:spacing w:after="0" w:line="240" w:lineRule="auto"/>
              <w:jc w:val="both"/>
              <w:rPr>
                <w:rFonts w:ascii="Times New Roman" w:hAnsi="Times New Roman"/>
                <w:b/>
                <w:i/>
                <w:sz w:val="24"/>
                <w:szCs w:val="24"/>
              </w:rPr>
            </w:pPr>
            <w:r w:rsidRPr="000E1D2A">
              <w:rPr>
                <w:rFonts w:ascii="Times New Roman" w:hAnsi="Times New Roman"/>
                <w:sz w:val="24"/>
                <w:szCs w:val="24"/>
              </w:rPr>
              <w:t xml:space="preserve">Цикл стихотворений Блока </w:t>
            </w:r>
            <w:r w:rsidRPr="000E1D2A">
              <w:rPr>
                <w:rFonts w:ascii="Times New Roman" w:hAnsi="Times New Roman"/>
                <w:b/>
                <w:i/>
                <w:sz w:val="24"/>
                <w:szCs w:val="24"/>
              </w:rPr>
              <w:t>«На поле Куликовом»</w:t>
            </w:r>
            <w:r w:rsidRPr="000E1D2A">
              <w:rPr>
                <w:rFonts w:ascii="Times New Roman" w:hAnsi="Times New Roman"/>
                <w:sz w:val="24"/>
                <w:szCs w:val="24"/>
              </w:rPr>
              <w:t xml:space="preserve">. Тема Родины и исторического пути России. Стихотворения </w:t>
            </w:r>
            <w:r w:rsidRPr="000E1D2A">
              <w:rPr>
                <w:rFonts w:ascii="Times New Roman" w:hAnsi="Times New Roman"/>
                <w:b/>
                <w:i/>
                <w:sz w:val="24"/>
                <w:szCs w:val="24"/>
              </w:rPr>
              <w:t>«На железной дороге», «Россия»,  «Русь»</w:t>
            </w:r>
            <w:r w:rsidRPr="000E1D2A">
              <w:rPr>
                <w:rFonts w:ascii="Times New Roman" w:hAnsi="Times New Roman"/>
                <w:sz w:val="24"/>
                <w:szCs w:val="24"/>
              </w:rPr>
              <w:t xml:space="preserve">. Эволюция темы Родины в творчестве Блока.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Поэма </w:t>
            </w:r>
            <w:r w:rsidRPr="000E1D2A">
              <w:rPr>
                <w:rFonts w:ascii="Times New Roman" w:hAnsi="Times New Roman"/>
                <w:b/>
                <w:i/>
                <w:sz w:val="24"/>
                <w:szCs w:val="24"/>
              </w:rPr>
              <w:t>«Двенадцать»</w:t>
            </w:r>
            <w:r w:rsidRPr="000E1D2A">
              <w:rPr>
                <w:rFonts w:ascii="Times New Roman" w:hAnsi="Times New Roman"/>
                <w:sz w:val="24"/>
                <w:szCs w:val="24"/>
              </w:rPr>
              <w:t xml:space="preserve">. История создания поэмы и её восприятие современниками. Многоплановость, сложность художественного мира поэмы. Жанр, стиль, сюжет, композиция и проблематика произведения. Символика </w:t>
            </w:r>
            <w:r w:rsidRPr="000E1D2A">
              <w:rPr>
                <w:rFonts w:ascii="Times New Roman" w:hAnsi="Times New Roman"/>
                <w:sz w:val="24"/>
                <w:szCs w:val="24"/>
              </w:rPr>
              <w:lastRenderedPageBreak/>
              <w:t xml:space="preserve">произведения. Рефрен. Авторская позиция и способы её выражения в поэме. Образ Христа в поэме. Многозначность финала. Неутихающая полемика вокруг поэмы. Влияние творчества Блока на русскую поэзию XX века. </w:t>
            </w:r>
          </w:p>
          <w:p w:rsidR="00896D62" w:rsidRPr="000E1D2A" w:rsidRDefault="00896D62" w:rsidP="000E1D2A">
            <w:pPr>
              <w:spacing w:after="0" w:line="240" w:lineRule="auto"/>
              <w:jc w:val="both"/>
              <w:rPr>
                <w:rFonts w:ascii="Times New Roman" w:hAnsi="Times New Roman"/>
                <w:b/>
                <w:i/>
                <w:sz w:val="24"/>
                <w:szCs w:val="24"/>
              </w:rPr>
            </w:pPr>
            <w:r w:rsidRPr="000E1D2A">
              <w:rPr>
                <w:rFonts w:ascii="Times New Roman" w:hAnsi="Times New Roman"/>
                <w:b/>
                <w:i/>
                <w:sz w:val="24"/>
                <w:szCs w:val="24"/>
              </w:rPr>
              <w:t>Контроль: контрольное сочинение по творчеству А. А. Блока.</w:t>
            </w:r>
          </w:p>
        </w:tc>
      </w:tr>
      <w:tr w:rsidR="00896D62" w:rsidRPr="000E1D2A" w:rsidTr="00ED4AA3">
        <w:tc>
          <w:tcPr>
            <w:tcW w:w="2548" w:type="dxa"/>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lastRenderedPageBreak/>
              <w:t>Новокрестьянская поэзия</w:t>
            </w:r>
          </w:p>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t>Н. А. Клюев</w:t>
            </w:r>
          </w:p>
        </w:tc>
        <w:tc>
          <w:tcPr>
            <w:tcW w:w="11910" w:type="dxa"/>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Жизнь и творчество Н. А. Клюева. Истоки новокрестьянской поэзии.  Интерес к художественному богатству славянского фольклора. Н. А. Клюев  и А. А. Блок. Н. А. Клюев и С. А. Есенин.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Стихотворения «</w:t>
            </w:r>
            <w:r w:rsidRPr="000E1D2A">
              <w:rPr>
                <w:rFonts w:ascii="Times New Roman" w:hAnsi="Times New Roman"/>
                <w:b/>
                <w:i/>
                <w:sz w:val="24"/>
                <w:szCs w:val="24"/>
              </w:rPr>
              <w:t>Изба — святилище земли», «Голос народа», «Рождество избы»</w:t>
            </w:r>
            <w:r w:rsidRPr="000E1D2A">
              <w:rPr>
                <w:rFonts w:ascii="Times New Roman" w:hAnsi="Times New Roman"/>
                <w:sz w:val="24"/>
                <w:szCs w:val="24"/>
              </w:rPr>
              <w:t xml:space="preserve">. Основная тематика и проблематика лирических произведений.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Полемика новокрестьянских поэтов с пролетарской поэзией. Художественные и идейно-нравственные аспекты этой полемики.</w:t>
            </w:r>
          </w:p>
        </w:tc>
      </w:tr>
      <w:tr w:rsidR="00896D62" w:rsidRPr="000E1D2A" w:rsidTr="00ED4AA3">
        <w:tc>
          <w:tcPr>
            <w:tcW w:w="2548" w:type="dxa"/>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t>С. А. Есенин</w:t>
            </w:r>
          </w:p>
        </w:tc>
        <w:tc>
          <w:tcPr>
            <w:tcW w:w="11910" w:type="dxa"/>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Жизнь и творческая биография поэта. С. А. Есенин как национальный  русский поэт. </w:t>
            </w:r>
          </w:p>
          <w:p w:rsidR="00896D62" w:rsidRPr="000E1D2A" w:rsidRDefault="00896D62" w:rsidP="000E1D2A">
            <w:pPr>
              <w:spacing w:after="0" w:line="240" w:lineRule="auto"/>
              <w:jc w:val="both"/>
              <w:rPr>
                <w:rFonts w:ascii="Times New Roman" w:hAnsi="Times New Roman"/>
                <w:sz w:val="24"/>
                <w:szCs w:val="24"/>
              </w:rPr>
            </w:pPr>
            <w:proofErr w:type="gramStart"/>
            <w:r w:rsidRPr="000E1D2A">
              <w:rPr>
                <w:rFonts w:ascii="Times New Roman" w:hAnsi="Times New Roman"/>
                <w:sz w:val="24"/>
                <w:szCs w:val="24"/>
              </w:rPr>
              <w:t xml:space="preserve">Стихотворения </w:t>
            </w:r>
            <w:r w:rsidRPr="000E1D2A">
              <w:rPr>
                <w:rFonts w:ascii="Times New Roman" w:hAnsi="Times New Roman"/>
                <w:b/>
                <w:i/>
                <w:sz w:val="24"/>
                <w:szCs w:val="24"/>
              </w:rPr>
              <w:t>«Гой, ты, Русь, моя родная…», «Письмо матери», «Мой край задумчивый и нежный…», «Край любимый, сердцу снятся…», «Русь», «Запели тёсаные дроги…», «Учусь постигнуть в каждом миге…», «О Русь, взмахни крылами…», «Ветры, ветры, о снежные ветры…», «Не жалею, не зову, не плачу…», «Несказанное, синее, нежное…», «Русь Советская», «Русь уходящая», «Спит ковыль…», «Сорокоуст», «Низкий дом с голубыми ставнями…».</w:t>
            </w:r>
            <w:proofErr w:type="gramEnd"/>
            <w:r w:rsidRPr="000E1D2A">
              <w:rPr>
                <w:rFonts w:ascii="Times New Roman" w:hAnsi="Times New Roman"/>
                <w:sz w:val="24"/>
                <w:szCs w:val="24"/>
              </w:rPr>
              <w:t xml:space="preserve"> Мотивы ранней лирики.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Тема Родины и природы в поэзии. </w:t>
            </w:r>
            <w:proofErr w:type="gramStart"/>
            <w:r w:rsidRPr="000E1D2A">
              <w:rPr>
                <w:rFonts w:ascii="Times New Roman" w:hAnsi="Times New Roman"/>
                <w:sz w:val="24"/>
                <w:szCs w:val="24"/>
              </w:rPr>
              <w:t>Идеальное</w:t>
            </w:r>
            <w:proofErr w:type="gramEnd"/>
            <w:r w:rsidRPr="000E1D2A">
              <w:rPr>
                <w:rFonts w:ascii="Times New Roman" w:hAnsi="Times New Roman"/>
                <w:sz w:val="24"/>
                <w:szCs w:val="24"/>
              </w:rPr>
              <w:t xml:space="preserve"> и реальное в изображении деревни. Есенин и имажинизм. Исповедальность стихотворных посланий родным и любимым людям. Образ голубой Руси. Библейские образы. Мотив странничества. Мифологическая и фольклорная основа поэзии. </w:t>
            </w:r>
          </w:p>
          <w:p w:rsidR="00896D62" w:rsidRPr="000E1D2A" w:rsidRDefault="00896D62" w:rsidP="000E1D2A">
            <w:pPr>
              <w:spacing w:after="0" w:line="240" w:lineRule="auto"/>
              <w:jc w:val="both"/>
              <w:rPr>
                <w:rFonts w:ascii="Times New Roman" w:hAnsi="Times New Roman"/>
                <w:b/>
                <w:i/>
                <w:sz w:val="24"/>
                <w:szCs w:val="24"/>
              </w:rPr>
            </w:pPr>
            <w:r w:rsidRPr="000E1D2A">
              <w:rPr>
                <w:rFonts w:ascii="Times New Roman" w:hAnsi="Times New Roman"/>
                <w:sz w:val="24"/>
                <w:szCs w:val="24"/>
              </w:rPr>
              <w:t xml:space="preserve">Стихотворения </w:t>
            </w:r>
            <w:r w:rsidRPr="000E1D2A">
              <w:rPr>
                <w:rFonts w:ascii="Times New Roman" w:hAnsi="Times New Roman"/>
                <w:b/>
                <w:i/>
                <w:sz w:val="24"/>
                <w:szCs w:val="24"/>
              </w:rPr>
              <w:t>«Письмо к женщине», «Собаке Качалова», «Заметался  пожар голубой…», «Ты такая ж простая, как все…», «</w:t>
            </w:r>
            <w:proofErr w:type="gramStart"/>
            <w:r w:rsidRPr="000E1D2A">
              <w:rPr>
                <w:rFonts w:ascii="Times New Roman" w:hAnsi="Times New Roman"/>
                <w:b/>
                <w:i/>
                <w:sz w:val="24"/>
                <w:szCs w:val="24"/>
              </w:rPr>
              <w:t>Пускай ты выпита</w:t>
            </w:r>
            <w:proofErr w:type="gramEnd"/>
            <w:r w:rsidRPr="000E1D2A">
              <w:rPr>
                <w:rFonts w:ascii="Times New Roman" w:hAnsi="Times New Roman"/>
                <w:b/>
                <w:i/>
                <w:sz w:val="24"/>
                <w:szCs w:val="24"/>
              </w:rPr>
              <w:t xml:space="preserve"> другим…», «Дорогая, сядем рядом…», «Мне грустно на тебя смотреть…», «Вечер чёрные брови насопил…».</w:t>
            </w:r>
            <w:r w:rsidRPr="000E1D2A">
              <w:rPr>
                <w:rFonts w:ascii="Times New Roman" w:hAnsi="Times New Roman"/>
                <w:sz w:val="24"/>
                <w:szCs w:val="24"/>
              </w:rPr>
              <w:t xml:space="preserve"> Любовная тема в лирике Есенина. </w:t>
            </w:r>
          </w:p>
          <w:p w:rsidR="00896D62" w:rsidRPr="000E1D2A" w:rsidRDefault="00896D62" w:rsidP="000E1D2A">
            <w:pPr>
              <w:spacing w:after="0" w:line="240" w:lineRule="auto"/>
              <w:jc w:val="both"/>
              <w:rPr>
                <w:rFonts w:ascii="Times New Roman" w:hAnsi="Times New Roman"/>
                <w:b/>
                <w:i/>
                <w:sz w:val="24"/>
                <w:szCs w:val="24"/>
              </w:rPr>
            </w:pPr>
            <w:r w:rsidRPr="000E1D2A">
              <w:rPr>
                <w:rFonts w:ascii="Times New Roman" w:hAnsi="Times New Roman"/>
                <w:sz w:val="24"/>
                <w:szCs w:val="24"/>
              </w:rPr>
              <w:t xml:space="preserve">Стихотворения </w:t>
            </w:r>
            <w:r w:rsidRPr="000E1D2A">
              <w:rPr>
                <w:rFonts w:ascii="Times New Roman" w:hAnsi="Times New Roman"/>
                <w:b/>
                <w:i/>
                <w:sz w:val="24"/>
                <w:szCs w:val="24"/>
              </w:rPr>
              <w:t>«Не жалею, не зову, не плачу…», «Отговорила роща золотая…», «Мы теперь уходим понемногу…»</w:t>
            </w:r>
            <w:r w:rsidRPr="000E1D2A">
              <w:rPr>
                <w:rFonts w:ascii="Times New Roman" w:hAnsi="Times New Roman"/>
                <w:sz w:val="24"/>
                <w:szCs w:val="24"/>
              </w:rPr>
              <w:t xml:space="preserve">. Тема быстротечности человеческого бытия. Монолог лирического героя. Противоречивость лирического героя. Автобиографизм лирики. Образ-иероглиф. Психологический параллелизм. Полифония лирики. Авторские средства языковой выразительности. Поэтика цикла </w:t>
            </w:r>
            <w:r w:rsidRPr="000E1D2A">
              <w:rPr>
                <w:rFonts w:ascii="Times New Roman" w:hAnsi="Times New Roman"/>
                <w:b/>
                <w:i/>
                <w:sz w:val="24"/>
                <w:szCs w:val="24"/>
              </w:rPr>
              <w:t>«Персидские мотивы»</w:t>
            </w:r>
            <w:r w:rsidRPr="000E1D2A">
              <w:rPr>
                <w:rFonts w:ascii="Times New Roman" w:hAnsi="Times New Roman"/>
                <w:sz w:val="24"/>
                <w:szCs w:val="24"/>
              </w:rPr>
              <w:t>.</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Поэма </w:t>
            </w:r>
            <w:r w:rsidRPr="000E1D2A">
              <w:rPr>
                <w:rFonts w:ascii="Times New Roman" w:hAnsi="Times New Roman"/>
                <w:b/>
                <w:i/>
                <w:sz w:val="24"/>
                <w:szCs w:val="24"/>
              </w:rPr>
              <w:t>«Анна Снегина»</w:t>
            </w:r>
            <w:r w:rsidRPr="000E1D2A">
              <w:rPr>
                <w:rFonts w:ascii="Times New Roman" w:hAnsi="Times New Roman"/>
                <w:sz w:val="24"/>
                <w:szCs w:val="24"/>
              </w:rPr>
              <w:t xml:space="preserve">. </w:t>
            </w:r>
            <w:proofErr w:type="gramStart"/>
            <w:r w:rsidRPr="000E1D2A">
              <w:rPr>
                <w:rFonts w:ascii="Times New Roman" w:hAnsi="Times New Roman"/>
                <w:sz w:val="24"/>
                <w:szCs w:val="24"/>
              </w:rPr>
              <w:t>Лирическое</w:t>
            </w:r>
            <w:proofErr w:type="gramEnd"/>
            <w:r w:rsidRPr="000E1D2A">
              <w:rPr>
                <w:rFonts w:ascii="Times New Roman" w:hAnsi="Times New Roman"/>
                <w:sz w:val="24"/>
                <w:szCs w:val="24"/>
              </w:rPr>
              <w:t xml:space="preserve"> и эпическое в поэме. Образы лирических героев. Тема империалистической войны и братоубийственной Гражданской войны. Тема любви и революции в поэме. Язык произведения.  Смысл финала поэмы.</w:t>
            </w:r>
          </w:p>
        </w:tc>
      </w:tr>
      <w:tr w:rsidR="00896D62" w:rsidRPr="000E1D2A" w:rsidTr="00ED4AA3">
        <w:tc>
          <w:tcPr>
            <w:tcW w:w="2548" w:type="dxa"/>
            <w:shd w:val="clear" w:color="auto" w:fill="auto"/>
          </w:tcPr>
          <w:p w:rsidR="00896D62" w:rsidRPr="000E1D2A" w:rsidRDefault="00896D62" w:rsidP="000E1D2A">
            <w:pPr>
              <w:spacing w:after="0" w:line="240" w:lineRule="auto"/>
              <w:rPr>
                <w:rFonts w:ascii="Times New Roman" w:hAnsi="Times New Roman"/>
                <w:b/>
                <w:sz w:val="24"/>
                <w:szCs w:val="24"/>
              </w:rPr>
            </w:pPr>
            <w:r w:rsidRPr="000E1D2A">
              <w:rPr>
                <w:rFonts w:ascii="Times New Roman" w:hAnsi="Times New Roman"/>
                <w:b/>
                <w:sz w:val="24"/>
                <w:szCs w:val="24"/>
              </w:rPr>
              <w:t>В. В. Маяковский</w:t>
            </w:r>
          </w:p>
        </w:tc>
        <w:tc>
          <w:tcPr>
            <w:tcW w:w="11910" w:type="dxa"/>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Жизнь и творчество Маяковского. Начало творческого пути: дух бунтарства и эпатажа. Маяковский и футуризм. Поэт и революция.</w:t>
            </w:r>
          </w:p>
          <w:p w:rsidR="00896D62" w:rsidRPr="000E1D2A" w:rsidRDefault="00896D62" w:rsidP="000E1D2A">
            <w:pPr>
              <w:spacing w:after="0" w:line="240" w:lineRule="auto"/>
              <w:jc w:val="both"/>
              <w:rPr>
                <w:rFonts w:ascii="Times New Roman" w:hAnsi="Times New Roman"/>
                <w:b/>
                <w:i/>
                <w:sz w:val="24"/>
                <w:szCs w:val="24"/>
              </w:rPr>
            </w:pPr>
            <w:r w:rsidRPr="000E1D2A">
              <w:rPr>
                <w:rFonts w:ascii="Times New Roman" w:hAnsi="Times New Roman"/>
                <w:sz w:val="24"/>
                <w:szCs w:val="24"/>
              </w:rPr>
              <w:t xml:space="preserve">Стихотворения Маяковского </w:t>
            </w:r>
            <w:r w:rsidRPr="000E1D2A">
              <w:rPr>
                <w:rFonts w:ascii="Times New Roman" w:hAnsi="Times New Roman"/>
                <w:b/>
                <w:i/>
                <w:sz w:val="24"/>
                <w:szCs w:val="24"/>
              </w:rPr>
              <w:t>«А вы могли бы?», «Послушайте!», «Нате!»</w:t>
            </w:r>
            <w:r w:rsidRPr="000E1D2A">
              <w:rPr>
                <w:rFonts w:ascii="Times New Roman" w:hAnsi="Times New Roman"/>
                <w:sz w:val="24"/>
                <w:szCs w:val="24"/>
              </w:rPr>
              <w:t xml:space="preserve">. Темы ранней лирики. Антибуржуазный бунт. Космическая масштабность образов. </w:t>
            </w:r>
            <w:proofErr w:type="gramStart"/>
            <w:r w:rsidRPr="000E1D2A">
              <w:rPr>
                <w:rFonts w:ascii="Times New Roman" w:hAnsi="Times New Roman"/>
                <w:sz w:val="24"/>
                <w:szCs w:val="24"/>
              </w:rPr>
              <w:t xml:space="preserve">Поэтическое новаторство В. В. Маяковского (ритм, </w:t>
            </w:r>
            <w:r w:rsidRPr="000E1D2A">
              <w:rPr>
                <w:rFonts w:ascii="Times New Roman" w:hAnsi="Times New Roman"/>
                <w:sz w:val="24"/>
                <w:szCs w:val="24"/>
              </w:rPr>
              <w:lastRenderedPageBreak/>
              <w:t>рифма, неологизмы, гиперболичность, пластика образов, дерзкая метафоричность, необычность строфики, графики стиха).</w:t>
            </w:r>
            <w:proofErr w:type="gramEnd"/>
            <w:r w:rsidRPr="000E1D2A">
              <w:rPr>
                <w:rFonts w:ascii="Times New Roman" w:hAnsi="Times New Roman"/>
                <w:sz w:val="24"/>
                <w:szCs w:val="24"/>
              </w:rPr>
              <w:t xml:space="preserve"> Рифма составная (каламбурная), рифма ассонансная.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b/>
                <w:i/>
                <w:sz w:val="24"/>
                <w:szCs w:val="24"/>
              </w:rPr>
              <w:t>«Скрипка и немножко нервно», «Лиличка!», «Юбилейное», «Прозаседавшиеся», «Разговор с фининспектором о поэзии», «Сергею Есенину», «Письмо товарищу Кострову из Парижа о сущности любви», «Письмо Татьяне Яковлевой»</w:t>
            </w:r>
            <w:r w:rsidRPr="000E1D2A">
              <w:rPr>
                <w:rFonts w:ascii="Times New Roman" w:hAnsi="Times New Roman"/>
                <w:sz w:val="24"/>
                <w:szCs w:val="24"/>
              </w:rPr>
              <w:t xml:space="preserve">. Поэма </w:t>
            </w:r>
            <w:r w:rsidRPr="000E1D2A">
              <w:rPr>
                <w:rFonts w:ascii="Times New Roman" w:hAnsi="Times New Roman"/>
                <w:b/>
                <w:i/>
                <w:sz w:val="24"/>
                <w:szCs w:val="24"/>
              </w:rPr>
              <w:t>«Флейта-позвоночник»</w:t>
            </w:r>
            <w:r w:rsidRPr="000E1D2A">
              <w:rPr>
                <w:rFonts w:ascii="Times New Roman" w:hAnsi="Times New Roman"/>
                <w:sz w:val="24"/>
                <w:szCs w:val="24"/>
              </w:rPr>
              <w:t>. Тема любви в поэзии Маяковского. Трагедия лирического героя. Метафоричность лирики. Стихотворение-исповедь.</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Поэма Маяковского </w:t>
            </w:r>
            <w:r w:rsidRPr="000E1D2A">
              <w:rPr>
                <w:rFonts w:ascii="Times New Roman" w:hAnsi="Times New Roman"/>
                <w:b/>
                <w:i/>
                <w:sz w:val="24"/>
                <w:szCs w:val="24"/>
              </w:rPr>
              <w:t>«Облако в штанах»</w:t>
            </w:r>
            <w:r w:rsidRPr="000E1D2A">
              <w:rPr>
                <w:rFonts w:ascii="Times New Roman" w:hAnsi="Times New Roman"/>
                <w:sz w:val="24"/>
                <w:szCs w:val="24"/>
              </w:rPr>
              <w:t xml:space="preserve">. Композиция и идея поэмы. «Четыре крика» в поэме. Смысл названия и смысл финала. Евангельские и богоборческие мотивы. Тема любви. Автобиографичность лирического героя. Трагическое содержание произведения.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Стихотворения Маяковского </w:t>
            </w:r>
            <w:r w:rsidRPr="000E1D2A">
              <w:rPr>
                <w:rFonts w:ascii="Times New Roman" w:hAnsi="Times New Roman"/>
                <w:b/>
                <w:i/>
                <w:sz w:val="24"/>
                <w:szCs w:val="24"/>
              </w:rPr>
              <w:t>«Ода революции», «Левый марш». Поэмы Маяковского «Владимир Ильич Ленин», «Хорошо!»</w:t>
            </w:r>
            <w:r w:rsidRPr="000E1D2A">
              <w:rPr>
                <w:rFonts w:ascii="Times New Roman" w:hAnsi="Times New Roman"/>
                <w:sz w:val="24"/>
                <w:szCs w:val="24"/>
              </w:rPr>
              <w:t xml:space="preserve">. Пафос революционного переустройства мира. Образ революции и образ нового человека.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Агитационная поэзия. Образ вождя революции. Эволюция революционной темы.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Пьесы </w:t>
            </w:r>
            <w:r w:rsidRPr="000E1D2A">
              <w:rPr>
                <w:rFonts w:ascii="Times New Roman" w:hAnsi="Times New Roman"/>
                <w:b/>
                <w:i/>
                <w:sz w:val="24"/>
                <w:szCs w:val="24"/>
              </w:rPr>
              <w:t>«Клоп», «Баня».</w:t>
            </w:r>
            <w:r w:rsidRPr="000E1D2A">
              <w:rPr>
                <w:rFonts w:ascii="Times New Roman" w:hAnsi="Times New Roman"/>
                <w:sz w:val="24"/>
                <w:szCs w:val="24"/>
              </w:rPr>
              <w:t xml:space="preserve"> Предмет сатиры в пьесах Маяковского. Комический эффект и приёмы сатирического изображения. Прием социальной типизации. Фантастика и гротеск, гиперболизация. Основной конфликт пьес.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Феерическая комедия. Тема грядущего. Современность сатиры Маяковского. </w:t>
            </w:r>
          </w:p>
          <w:p w:rsidR="00896D62" w:rsidRPr="000E1D2A" w:rsidRDefault="00896D62" w:rsidP="000E1D2A">
            <w:pPr>
              <w:spacing w:after="0" w:line="240" w:lineRule="auto"/>
              <w:jc w:val="both"/>
              <w:rPr>
                <w:rFonts w:ascii="Times New Roman" w:hAnsi="Times New Roman"/>
                <w:b/>
                <w:i/>
                <w:sz w:val="24"/>
                <w:szCs w:val="24"/>
              </w:rPr>
            </w:pPr>
            <w:r w:rsidRPr="000E1D2A">
              <w:rPr>
                <w:rFonts w:ascii="Times New Roman" w:hAnsi="Times New Roman"/>
                <w:b/>
                <w:i/>
                <w:sz w:val="24"/>
                <w:szCs w:val="24"/>
              </w:rPr>
              <w:t>Контроль: контрольное сочинение по творчеству С. А. Есенина, В. В. Маяковского.</w:t>
            </w:r>
          </w:p>
        </w:tc>
      </w:tr>
      <w:tr w:rsidR="00896D62" w:rsidRPr="000E1D2A" w:rsidTr="00ED4AA3">
        <w:tc>
          <w:tcPr>
            <w:tcW w:w="14458" w:type="dxa"/>
            <w:gridSpan w:val="2"/>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lastRenderedPageBreak/>
              <w:t>Литературный процесс 1920-х годов</w:t>
            </w:r>
          </w:p>
        </w:tc>
      </w:tr>
      <w:tr w:rsidR="00896D62" w:rsidRPr="000E1D2A" w:rsidTr="00ED4AA3">
        <w:tc>
          <w:tcPr>
            <w:tcW w:w="14458" w:type="dxa"/>
            <w:gridSpan w:val="2"/>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Общая характеристика литературного процесса. </w:t>
            </w:r>
            <w:proofErr w:type="gramStart"/>
            <w:r w:rsidRPr="000E1D2A">
              <w:rPr>
                <w:rFonts w:ascii="Times New Roman" w:hAnsi="Times New Roman"/>
                <w:sz w:val="24"/>
                <w:szCs w:val="24"/>
              </w:rPr>
              <w:t>Литературные объединения («Пролеткульт», «Кузница», ЛЕФ, «Перевал», конструктивисты, ОБЭРИУ, «Серапионовы братья» и др.).</w:t>
            </w:r>
            <w:proofErr w:type="gramEnd"/>
            <w:r w:rsidRPr="000E1D2A">
              <w:rPr>
                <w:rFonts w:ascii="Times New Roman" w:hAnsi="Times New Roman"/>
                <w:sz w:val="24"/>
                <w:szCs w:val="24"/>
              </w:rPr>
              <w:t xml:space="preserve"> Идейно-эстетические расхождения литературных объединений. «Пролетарская» литература. Теория «социального заказа». Производственная тематика поэзии. «Литература факта», очерк и репортаж в литературе 1920-х годов. Обзор творчества А. М. Ремизова, Д. А. Фурманова, А. С. Серафимовича.</w:t>
            </w:r>
          </w:p>
        </w:tc>
      </w:tr>
      <w:tr w:rsidR="00896D62" w:rsidRPr="000E1D2A" w:rsidTr="00ED4AA3">
        <w:tc>
          <w:tcPr>
            <w:tcW w:w="2548" w:type="dxa"/>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t>А. А. Фадеев</w:t>
            </w:r>
          </w:p>
        </w:tc>
        <w:tc>
          <w:tcPr>
            <w:tcW w:w="11910" w:type="dxa"/>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Жизнь и творчество писателя (обзор).</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Роман </w:t>
            </w:r>
            <w:r w:rsidRPr="000E1D2A">
              <w:rPr>
                <w:rFonts w:ascii="Times New Roman" w:hAnsi="Times New Roman"/>
                <w:b/>
                <w:i/>
                <w:sz w:val="24"/>
                <w:szCs w:val="24"/>
              </w:rPr>
              <w:t xml:space="preserve">«Разгром». </w:t>
            </w:r>
            <w:r w:rsidRPr="000E1D2A">
              <w:rPr>
                <w:rFonts w:ascii="Times New Roman" w:hAnsi="Times New Roman"/>
                <w:sz w:val="24"/>
                <w:szCs w:val="24"/>
              </w:rPr>
              <w:t>Проблематика и идейно-художественное своеобразие романа. Особенности жанра и композиции. Проблемы гуманизма и нравственного выбора в произведении. Народ и интеллигенция. Образы Морозки, Мечика, Левинсона. Путь становления героев. Толстовская традиция в создании сложного психологического образа персонажей. Смысл названия  произведения.</w:t>
            </w:r>
          </w:p>
        </w:tc>
      </w:tr>
      <w:tr w:rsidR="00896D62" w:rsidRPr="000E1D2A" w:rsidTr="00ED4AA3">
        <w:tc>
          <w:tcPr>
            <w:tcW w:w="2548" w:type="dxa"/>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t>И. Э. Бабель</w:t>
            </w:r>
          </w:p>
        </w:tc>
        <w:tc>
          <w:tcPr>
            <w:tcW w:w="11910" w:type="dxa"/>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Жизнь и творчество писателя (обзор).</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Сборник рассказов </w:t>
            </w:r>
            <w:r w:rsidRPr="000E1D2A">
              <w:rPr>
                <w:rFonts w:ascii="Times New Roman" w:hAnsi="Times New Roman"/>
                <w:b/>
                <w:i/>
                <w:sz w:val="24"/>
                <w:szCs w:val="24"/>
              </w:rPr>
              <w:t>«Конармия»</w:t>
            </w:r>
            <w:r w:rsidRPr="000E1D2A">
              <w:rPr>
                <w:rFonts w:ascii="Times New Roman" w:hAnsi="Times New Roman"/>
                <w:sz w:val="24"/>
                <w:szCs w:val="24"/>
              </w:rPr>
              <w:t>. Тема революции и Гражданской войны.  Особенности композиции цикла рассказов. Драматизм авторского восприятия действительности. Реалистическое изображение человека в потоке революционных событий. Сказовая форма и психологизм повествования.</w:t>
            </w:r>
          </w:p>
        </w:tc>
      </w:tr>
      <w:tr w:rsidR="00896D62" w:rsidRPr="000E1D2A" w:rsidTr="00ED4AA3">
        <w:tc>
          <w:tcPr>
            <w:tcW w:w="2548" w:type="dxa"/>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t>Е. И. Замятин</w:t>
            </w:r>
          </w:p>
        </w:tc>
        <w:tc>
          <w:tcPr>
            <w:tcW w:w="11910" w:type="dxa"/>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Жизнь и творчество писателя (обзор).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Роман </w:t>
            </w:r>
            <w:r w:rsidRPr="000E1D2A">
              <w:rPr>
                <w:rFonts w:ascii="Times New Roman" w:hAnsi="Times New Roman"/>
                <w:b/>
                <w:i/>
                <w:sz w:val="24"/>
                <w:szCs w:val="24"/>
              </w:rPr>
              <w:t>«Мы».</w:t>
            </w:r>
            <w:r w:rsidRPr="000E1D2A">
              <w:rPr>
                <w:rFonts w:ascii="Times New Roman" w:hAnsi="Times New Roman"/>
                <w:sz w:val="24"/>
                <w:szCs w:val="24"/>
              </w:rPr>
              <w:t xml:space="preserve"> Специфика жанра и композиции романа-антиутопии. Смысл названия произведения. Образ автора. Образ Д-503. Женские образы в романе. Христианская символика и символика чисел. Роль художественной </w:t>
            </w:r>
            <w:r w:rsidRPr="000E1D2A">
              <w:rPr>
                <w:rFonts w:ascii="Times New Roman" w:hAnsi="Times New Roman"/>
                <w:sz w:val="24"/>
                <w:szCs w:val="24"/>
              </w:rPr>
              <w:lastRenderedPageBreak/>
              <w:t>детали. Различные интерпретации произведения. Актуальность романа Замятина. «Мы» в ряду антиутопий ХХ века.</w:t>
            </w:r>
          </w:p>
        </w:tc>
      </w:tr>
      <w:tr w:rsidR="00896D62" w:rsidRPr="000E1D2A" w:rsidTr="00ED4AA3">
        <w:tc>
          <w:tcPr>
            <w:tcW w:w="2548" w:type="dxa"/>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lastRenderedPageBreak/>
              <w:t>М. М. Зощенко</w:t>
            </w:r>
          </w:p>
        </w:tc>
        <w:tc>
          <w:tcPr>
            <w:tcW w:w="11910" w:type="dxa"/>
            <w:shd w:val="clear" w:color="auto" w:fill="auto"/>
          </w:tcPr>
          <w:p w:rsidR="00896D62" w:rsidRPr="000E1D2A" w:rsidRDefault="00896D62" w:rsidP="000E1D2A">
            <w:pPr>
              <w:spacing w:after="0" w:line="240" w:lineRule="auto"/>
              <w:rPr>
                <w:rFonts w:ascii="Times New Roman" w:hAnsi="Times New Roman"/>
                <w:sz w:val="24"/>
                <w:szCs w:val="24"/>
              </w:rPr>
            </w:pPr>
            <w:r w:rsidRPr="000E1D2A">
              <w:rPr>
                <w:rFonts w:ascii="Times New Roman" w:hAnsi="Times New Roman"/>
                <w:sz w:val="24"/>
                <w:szCs w:val="24"/>
              </w:rPr>
              <w:t xml:space="preserve">Жизнь и творчество писателя (обзор). </w:t>
            </w:r>
          </w:p>
          <w:p w:rsidR="00896D62" w:rsidRPr="000E1D2A" w:rsidRDefault="00896D62" w:rsidP="000E1D2A">
            <w:pPr>
              <w:spacing w:after="0" w:line="240" w:lineRule="auto"/>
              <w:rPr>
                <w:rFonts w:ascii="Times New Roman" w:hAnsi="Times New Roman"/>
                <w:b/>
                <w:i/>
                <w:sz w:val="24"/>
                <w:szCs w:val="24"/>
              </w:rPr>
            </w:pPr>
            <w:proofErr w:type="gramStart"/>
            <w:r w:rsidRPr="000E1D2A">
              <w:rPr>
                <w:rFonts w:ascii="Times New Roman" w:hAnsi="Times New Roman"/>
                <w:sz w:val="24"/>
                <w:szCs w:val="24"/>
              </w:rPr>
              <w:t xml:space="preserve">Рассказы </w:t>
            </w:r>
            <w:r w:rsidRPr="000E1D2A">
              <w:rPr>
                <w:rFonts w:ascii="Times New Roman" w:hAnsi="Times New Roman"/>
                <w:b/>
                <w:i/>
                <w:sz w:val="24"/>
                <w:szCs w:val="24"/>
              </w:rPr>
              <w:t>«Аристократка», «Стакан», «История болезни», «Монтёр», «Баня»</w:t>
            </w:r>
            <w:r w:rsidRPr="000E1D2A">
              <w:rPr>
                <w:rFonts w:ascii="Times New Roman" w:hAnsi="Times New Roman"/>
                <w:sz w:val="24"/>
                <w:szCs w:val="24"/>
              </w:rPr>
              <w:t xml:space="preserve">, </w:t>
            </w:r>
            <w:r w:rsidRPr="000E1D2A">
              <w:rPr>
                <w:rFonts w:ascii="Times New Roman" w:hAnsi="Times New Roman"/>
                <w:b/>
                <w:i/>
                <w:sz w:val="24"/>
                <w:szCs w:val="24"/>
              </w:rPr>
              <w:t>«Беспокойный старичок», «Нервные люди», «Жертва революции»</w:t>
            </w:r>
            <w:r w:rsidRPr="000E1D2A">
              <w:rPr>
                <w:rFonts w:ascii="Times New Roman" w:hAnsi="Times New Roman"/>
                <w:sz w:val="24"/>
                <w:szCs w:val="24"/>
              </w:rPr>
              <w:t>.</w:t>
            </w:r>
            <w:proofErr w:type="gramEnd"/>
            <w:r w:rsidRPr="000E1D2A">
              <w:rPr>
                <w:rFonts w:ascii="Times New Roman" w:hAnsi="Times New Roman"/>
                <w:sz w:val="24"/>
                <w:szCs w:val="24"/>
              </w:rPr>
              <w:t xml:space="preserve"> Автор и рассказчик в произведениях. Комический сказ. Зощенковский типаж. Индивидуальный стиль писателя. Юмор и сатира.</w:t>
            </w:r>
          </w:p>
          <w:p w:rsidR="00896D62" w:rsidRPr="000E1D2A" w:rsidRDefault="00896D62" w:rsidP="000E1D2A">
            <w:pPr>
              <w:spacing w:after="0" w:line="240" w:lineRule="auto"/>
              <w:rPr>
                <w:rFonts w:ascii="Times New Roman" w:hAnsi="Times New Roman"/>
                <w:b/>
                <w:i/>
                <w:sz w:val="24"/>
                <w:szCs w:val="24"/>
              </w:rPr>
            </w:pPr>
            <w:r w:rsidRPr="000E1D2A">
              <w:rPr>
                <w:rFonts w:ascii="Times New Roman" w:hAnsi="Times New Roman"/>
                <w:b/>
                <w:i/>
                <w:sz w:val="24"/>
                <w:szCs w:val="24"/>
              </w:rPr>
              <w:t>Контроль: зачётная работа за 1-е полугодие.</w:t>
            </w:r>
          </w:p>
        </w:tc>
      </w:tr>
      <w:tr w:rsidR="00896D62" w:rsidRPr="000E1D2A" w:rsidTr="00ED4AA3">
        <w:tc>
          <w:tcPr>
            <w:tcW w:w="14458" w:type="dxa"/>
            <w:gridSpan w:val="2"/>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t>Общая характеристика литературы 1930-х  годов</w:t>
            </w:r>
          </w:p>
        </w:tc>
      </w:tr>
      <w:tr w:rsidR="00896D62" w:rsidRPr="000E1D2A" w:rsidTr="00ED4AA3">
        <w:tc>
          <w:tcPr>
            <w:tcW w:w="14458" w:type="dxa"/>
            <w:gridSpan w:val="2"/>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Общая характеристика литературы 1930-х годов. Исторические предпосылки возникновения литературы 1930-х годов. Жизнь и творчество Н. А. Островского (обзор). Сложность творческих поисков и писательских судеб в 1930-е годы.</w:t>
            </w:r>
          </w:p>
        </w:tc>
      </w:tr>
      <w:tr w:rsidR="00896D62" w:rsidRPr="000E1D2A" w:rsidTr="00ED4AA3">
        <w:tc>
          <w:tcPr>
            <w:tcW w:w="2548" w:type="dxa"/>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t>А. П. Платонов</w:t>
            </w:r>
          </w:p>
        </w:tc>
        <w:tc>
          <w:tcPr>
            <w:tcW w:w="11910" w:type="dxa"/>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Жизнь, творчество, личность писателя (обзор).</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Повесть </w:t>
            </w:r>
            <w:r w:rsidRPr="000E1D2A">
              <w:rPr>
                <w:rFonts w:ascii="Times New Roman" w:hAnsi="Times New Roman"/>
                <w:b/>
                <w:i/>
                <w:sz w:val="24"/>
                <w:szCs w:val="24"/>
              </w:rPr>
              <w:t>«Сокровенный человек»</w:t>
            </w:r>
            <w:r w:rsidRPr="000E1D2A">
              <w:rPr>
                <w:rFonts w:ascii="Times New Roman" w:hAnsi="Times New Roman"/>
                <w:sz w:val="24"/>
                <w:szCs w:val="24"/>
              </w:rPr>
              <w:t xml:space="preserve">. Конфликт произведения. Образ </w:t>
            </w:r>
            <w:proofErr w:type="gramStart"/>
            <w:r w:rsidRPr="000E1D2A">
              <w:rPr>
                <w:rFonts w:ascii="Times New Roman" w:hAnsi="Times New Roman"/>
                <w:sz w:val="24"/>
                <w:szCs w:val="24"/>
              </w:rPr>
              <w:t>Пухова</w:t>
            </w:r>
            <w:proofErr w:type="gramEnd"/>
            <w:r w:rsidRPr="000E1D2A">
              <w:rPr>
                <w:rFonts w:ascii="Times New Roman" w:hAnsi="Times New Roman"/>
                <w:sz w:val="24"/>
                <w:szCs w:val="24"/>
              </w:rPr>
              <w:t>. Поэтика Платонова. Смысл финала и названия произведения.</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Повесть </w:t>
            </w:r>
            <w:r w:rsidRPr="000E1D2A">
              <w:rPr>
                <w:rFonts w:ascii="Times New Roman" w:hAnsi="Times New Roman"/>
                <w:b/>
                <w:i/>
                <w:sz w:val="24"/>
                <w:szCs w:val="24"/>
              </w:rPr>
              <w:t>«Котлован»</w:t>
            </w:r>
            <w:r w:rsidRPr="000E1D2A">
              <w:rPr>
                <w:rFonts w:ascii="Times New Roman" w:hAnsi="Times New Roman"/>
                <w:sz w:val="24"/>
                <w:szCs w:val="24"/>
              </w:rPr>
              <w:t xml:space="preserve">. Жанр и композиция произведения. Герой-мечтатель и проблема поиска истины в повести «Котлован». Характеристика образа Вощёва и его места в сюжете и проблематике повести. Философские итоги повести «Котлован». Хронология повествования. Гротеск, </w:t>
            </w:r>
            <w:proofErr w:type="gramStart"/>
            <w:r w:rsidRPr="000E1D2A">
              <w:rPr>
                <w:rFonts w:ascii="Times New Roman" w:hAnsi="Times New Roman"/>
                <w:sz w:val="24"/>
                <w:szCs w:val="24"/>
              </w:rPr>
              <w:t>комическое</w:t>
            </w:r>
            <w:proofErr w:type="gramEnd"/>
            <w:r w:rsidRPr="000E1D2A">
              <w:rPr>
                <w:rFonts w:ascii="Times New Roman" w:hAnsi="Times New Roman"/>
                <w:sz w:val="24"/>
                <w:szCs w:val="24"/>
              </w:rPr>
              <w:t xml:space="preserve"> и трагическое. Символика произведения. Смысл названия и финала произведения.</w:t>
            </w:r>
          </w:p>
        </w:tc>
      </w:tr>
      <w:tr w:rsidR="00896D62" w:rsidRPr="000E1D2A" w:rsidTr="00ED4AA3">
        <w:tc>
          <w:tcPr>
            <w:tcW w:w="2548" w:type="dxa"/>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t>М. А. Булгаков</w:t>
            </w:r>
          </w:p>
        </w:tc>
        <w:tc>
          <w:tcPr>
            <w:tcW w:w="11910" w:type="dxa"/>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Жизнь, творчество, личность писателя.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Роман </w:t>
            </w:r>
            <w:r w:rsidRPr="000E1D2A">
              <w:rPr>
                <w:rFonts w:ascii="Times New Roman" w:hAnsi="Times New Roman"/>
                <w:b/>
                <w:i/>
                <w:sz w:val="24"/>
                <w:szCs w:val="24"/>
              </w:rPr>
              <w:t>«Белая гвардия», пьеса «Дни Турбиных»</w:t>
            </w:r>
            <w:r w:rsidRPr="000E1D2A">
              <w:rPr>
                <w:rFonts w:ascii="Times New Roman" w:hAnsi="Times New Roman"/>
                <w:sz w:val="24"/>
                <w:szCs w:val="24"/>
              </w:rPr>
              <w:t xml:space="preserve"> (обзор). Жанр и композиция произведений. Герои и действующие лица произведений. Проблема выбора нравственной и гражданской позиции в эпоху смуты. Образ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Дома, семейного очага в бурном водовороте исторических событий, социальных потрясений. Библейские мотивы. Автобиографичность произведений. Художественная деталь. Реминисценции. Смысл названия и финала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произведений.</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Повести </w:t>
            </w:r>
            <w:r w:rsidRPr="000E1D2A">
              <w:rPr>
                <w:rFonts w:ascii="Times New Roman" w:hAnsi="Times New Roman"/>
                <w:b/>
                <w:i/>
                <w:sz w:val="24"/>
                <w:szCs w:val="24"/>
              </w:rPr>
              <w:t>«Роковые яйца», «Собачье сердце»</w:t>
            </w:r>
            <w:r w:rsidRPr="000E1D2A">
              <w:rPr>
                <w:rFonts w:ascii="Times New Roman" w:hAnsi="Times New Roman"/>
                <w:sz w:val="24"/>
                <w:szCs w:val="24"/>
              </w:rPr>
              <w:t xml:space="preserve"> (обзор). Жанр и композиция произведений. Политическая позиция автора. Образы героев. Реальное и фантастическое, комическое и трагическое. Сатира, юмор, сарказм, гиперболизм, гротескность, контраст. Смысл названия и финала произведений.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Роман </w:t>
            </w:r>
            <w:r w:rsidRPr="000E1D2A">
              <w:rPr>
                <w:rFonts w:ascii="Times New Roman" w:hAnsi="Times New Roman"/>
                <w:b/>
                <w:i/>
                <w:sz w:val="24"/>
                <w:szCs w:val="24"/>
              </w:rPr>
              <w:t>«Мастер и Маргарита</w:t>
            </w:r>
            <w:r w:rsidRPr="000E1D2A">
              <w:rPr>
                <w:rFonts w:ascii="Times New Roman" w:hAnsi="Times New Roman"/>
                <w:sz w:val="24"/>
                <w:szCs w:val="24"/>
              </w:rPr>
              <w:t>». История создания, проблематика, жанр и композиция. Быт и нравы Москвы 1930-х годов в романе. «Ершалаимские» и «московские» главы романа. Три мира в романе. Многожанровость и многоплановость романа. Изображение добра и зла. Система образов романа.</w:t>
            </w:r>
            <w:r w:rsidRPr="000E1D2A">
              <w:rPr>
                <w:sz w:val="24"/>
                <w:szCs w:val="24"/>
              </w:rPr>
              <w:t xml:space="preserve"> </w:t>
            </w:r>
            <w:r w:rsidRPr="000E1D2A">
              <w:rPr>
                <w:rFonts w:ascii="Times New Roman" w:hAnsi="Times New Roman"/>
                <w:sz w:val="24"/>
                <w:szCs w:val="24"/>
              </w:rPr>
              <w:t>Сюжетные линии произведения. Темы любви, творчества и вечности в романе. Тема ответственности в романе. Сочетание фантастики с философско-библейскими мотивами. Традиции европейской и отечественной литературы в романе Булгакова «Мастер и Маргарита» (И.-В. Гёте, Э. Т. А. Гофман, Н. В. Гоголь). Философский смысл романа.</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b/>
                <w:i/>
                <w:sz w:val="24"/>
                <w:szCs w:val="24"/>
              </w:rPr>
              <w:t>Теория литературы:</w:t>
            </w:r>
            <w:r w:rsidRPr="000E1D2A">
              <w:rPr>
                <w:rFonts w:ascii="Times New Roman" w:hAnsi="Times New Roman"/>
                <w:i/>
                <w:sz w:val="24"/>
                <w:szCs w:val="24"/>
              </w:rPr>
              <w:t xml:space="preserve"> </w:t>
            </w:r>
            <w:r w:rsidRPr="000E1D2A">
              <w:rPr>
                <w:rFonts w:ascii="Times New Roman" w:hAnsi="Times New Roman"/>
                <w:sz w:val="24"/>
                <w:szCs w:val="24"/>
              </w:rPr>
              <w:t>роман-лабиринт, образно-композиционная система романа, сатира</w:t>
            </w:r>
          </w:p>
          <w:p w:rsidR="00896D62" w:rsidRPr="000E1D2A" w:rsidRDefault="00896D62" w:rsidP="000E1D2A">
            <w:pPr>
              <w:spacing w:after="0" w:line="240" w:lineRule="auto"/>
              <w:jc w:val="both"/>
              <w:rPr>
                <w:rFonts w:ascii="Times New Roman" w:hAnsi="Times New Roman"/>
                <w:b/>
                <w:i/>
                <w:sz w:val="24"/>
                <w:szCs w:val="24"/>
              </w:rPr>
            </w:pPr>
            <w:r w:rsidRPr="000E1D2A">
              <w:rPr>
                <w:rFonts w:ascii="Times New Roman" w:hAnsi="Times New Roman"/>
                <w:b/>
                <w:i/>
                <w:sz w:val="24"/>
                <w:szCs w:val="24"/>
              </w:rPr>
              <w:lastRenderedPageBreak/>
              <w:t>Контроль: контрольное сочинение по роману М. А. Булгакова «Мастер и Маргарита».</w:t>
            </w:r>
          </w:p>
        </w:tc>
      </w:tr>
      <w:tr w:rsidR="00896D62" w:rsidRPr="000E1D2A" w:rsidTr="00ED4AA3">
        <w:tc>
          <w:tcPr>
            <w:tcW w:w="2548" w:type="dxa"/>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lastRenderedPageBreak/>
              <w:t>М. И. Цветаева</w:t>
            </w:r>
          </w:p>
        </w:tc>
        <w:tc>
          <w:tcPr>
            <w:tcW w:w="11910" w:type="dxa"/>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Жизнь и творчество поэтессы.</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Стихотворения </w:t>
            </w:r>
            <w:r w:rsidRPr="000E1D2A">
              <w:rPr>
                <w:rFonts w:ascii="Times New Roman" w:hAnsi="Times New Roman"/>
                <w:b/>
                <w:i/>
                <w:sz w:val="24"/>
                <w:szCs w:val="24"/>
              </w:rPr>
              <w:t xml:space="preserve">«Идёшь, на меня </w:t>
            </w:r>
            <w:proofErr w:type="gramStart"/>
            <w:r w:rsidRPr="000E1D2A">
              <w:rPr>
                <w:rFonts w:ascii="Times New Roman" w:hAnsi="Times New Roman"/>
                <w:b/>
                <w:i/>
                <w:sz w:val="24"/>
                <w:szCs w:val="24"/>
              </w:rPr>
              <w:t>похожий</w:t>
            </w:r>
            <w:proofErr w:type="gramEnd"/>
            <w:r w:rsidRPr="000E1D2A">
              <w:rPr>
                <w:rFonts w:ascii="Times New Roman" w:hAnsi="Times New Roman"/>
                <w:b/>
                <w:i/>
                <w:sz w:val="24"/>
                <w:szCs w:val="24"/>
              </w:rPr>
              <w:t>…», «Моим стихам, написанным так рано…», «Стихи к Пушкину», «Тоска по родине! Давно…», «Мне нравится, что Вы больны не мной…», «Стихи о Москве».</w:t>
            </w:r>
            <w:r w:rsidRPr="000E1D2A">
              <w:rPr>
                <w:rFonts w:ascii="Times New Roman" w:hAnsi="Times New Roman"/>
                <w:sz w:val="24"/>
                <w:szCs w:val="24"/>
              </w:rPr>
              <w:t xml:space="preserve"> </w:t>
            </w:r>
            <w:proofErr w:type="gramStart"/>
            <w:r w:rsidRPr="000E1D2A">
              <w:rPr>
                <w:rFonts w:ascii="Times New Roman" w:hAnsi="Times New Roman"/>
                <w:sz w:val="24"/>
                <w:szCs w:val="24"/>
              </w:rPr>
              <w:t>Мотивы детства, дома, бессонности души, Москвы, любви, судьбы, поэта и поэзии, творчества, природы, Родины в лирике Цветаевой.</w:t>
            </w:r>
            <w:proofErr w:type="gramEnd"/>
            <w:r w:rsidRPr="000E1D2A">
              <w:rPr>
                <w:rFonts w:ascii="Times New Roman" w:hAnsi="Times New Roman"/>
                <w:sz w:val="24"/>
                <w:szCs w:val="24"/>
              </w:rPr>
              <w:t xml:space="preserve"> Лирическая героиня Цветаевой. Психологизм поэзии. Образ Поэта. Пророческое начало в лирике. Индивидуальный стиль поэтессы. Афористичность поэтической речи.</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Поэмы </w:t>
            </w:r>
            <w:r w:rsidRPr="000E1D2A">
              <w:rPr>
                <w:rFonts w:ascii="Times New Roman" w:hAnsi="Times New Roman"/>
                <w:b/>
                <w:i/>
                <w:sz w:val="24"/>
                <w:szCs w:val="24"/>
              </w:rPr>
              <w:t>«Царь-девица», «Поэма Горы», «Поэма Конца»</w:t>
            </w:r>
            <w:r w:rsidRPr="000E1D2A">
              <w:rPr>
                <w:rFonts w:ascii="Times New Roman" w:hAnsi="Times New Roman"/>
                <w:sz w:val="24"/>
                <w:szCs w:val="24"/>
              </w:rPr>
              <w:t xml:space="preserve"> (обзор). Автобиографичность поэм. Мифологические, античные, фольклорные мотивы. Тема поиска абсолюта в любви. Тема жизни и смерти. Цветаевский стих.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Полифонизм. Сквозные образы. Новаторство поэм.</w:t>
            </w:r>
          </w:p>
        </w:tc>
      </w:tr>
      <w:tr w:rsidR="00896D62" w:rsidRPr="000E1D2A" w:rsidTr="00ED4AA3">
        <w:tc>
          <w:tcPr>
            <w:tcW w:w="2548" w:type="dxa"/>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t>О. Э. Мандельштам</w:t>
            </w:r>
          </w:p>
        </w:tc>
        <w:tc>
          <w:tcPr>
            <w:tcW w:w="11910" w:type="dxa"/>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Жизнь, творчество, судьба поэта (обзор).</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Стихотворения «</w:t>
            </w:r>
            <w:r w:rsidRPr="000E1D2A">
              <w:rPr>
                <w:rFonts w:ascii="Times New Roman" w:hAnsi="Times New Roman"/>
                <w:b/>
                <w:i/>
                <w:sz w:val="24"/>
                <w:szCs w:val="24"/>
              </w:rPr>
              <w:t>Notre-Dame», «Умывался ночью на дворе…», «Куда как страшно нам с тобой…», «Как светотени мученик Рембрандт…», «Айя-София», «Мы живём, под собою не чуя страны...», «Я вернулся в мой город, знакомый до слёз…»</w:t>
            </w:r>
            <w:r w:rsidRPr="000E1D2A">
              <w:rPr>
                <w:rFonts w:ascii="Times New Roman" w:hAnsi="Times New Roman"/>
                <w:sz w:val="24"/>
                <w:szCs w:val="24"/>
              </w:rPr>
              <w:t xml:space="preserve">. Основные темы и мотивы лирики.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Гражданская лирика. Слово, словообраз в поэтике Мандельштама. Музыкальная природа эстетического переживания в стихотворениях. Описательно-живописная манера и философичност</w:t>
            </w:r>
            <w:r w:rsidR="00ED4AA3">
              <w:rPr>
                <w:rFonts w:ascii="Times New Roman" w:hAnsi="Times New Roman"/>
                <w:sz w:val="24"/>
                <w:szCs w:val="24"/>
              </w:rPr>
              <w:t xml:space="preserve">ь поэзии. Импрессионистическая </w:t>
            </w:r>
            <w:r w:rsidRPr="000E1D2A">
              <w:rPr>
                <w:rFonts w:ascii="Times New Roman" w:hAnsi="Times New Roman"/>
                <w:sz w:val="24"/>
                <w:szCs w:val="24"/>
              </w:rPr>
              <w:t>символика цвета. Ритмико-интонационное многообразие. Поэзия Мандельштама в конце XX — начале XXI века.</w:t>
            </w:r>
            <w:r w:rsidRPr="000E1D2A">
              <w:rPr>
                <w:rFonts w:ascii="Times New Roman" w:hAnsi="Times New Roman"/>
                <w:sz w:val="24"/>
                <w:szCs w:val="24"/>
              </w:rPr>
              <w:cr/>
              <w:t xml:space="preserve"> </w:t>
            </w:r>
          </w:p>
        </w:tc>
      </w:tr>
      <w:tr w:rsidR="00896D62" w:rsidRPr="000E1D2A" w:rsidTr="00ED4AA3">
        <w:tc>
          <w:tcPr>
            <w:tcW w:w="2548" w:type="dxa"/>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t>А. Н. Толстой</w:t>
            </w:r>
          </w:p>
        </w:tc>
        <w:tc>
          <w:tcPr>
            <w:tcW w:w="11910" w:type="dxa"/>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Жизнь и художественное наследие писателя (обзор).</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Повесть </w:t>
            </w:r>
            <w:r w:rsidRPr="000E1D2A">
              <w:rPr>
                <w:rFonts w:ascii="Times New Roman" w:hAnsi="Times New Roman"/>
                <w:b/>
                <w:i/>
                <w:sz w:val="24"/>
                <w:szCs w:val="24"/>
              </w:rPr>
              <w:t>«Детство Никиты»</w:t>
            </w:r>
            <w:r w:rsidRPr="000E1D2A">
              <w:rPr>
                <w:rFonts w:ascii="Times New Roman" w:hAnsi="Times New Roman"/>
                <w:sz w:val="24"/>
                <w:szCs w:val="24"/>
              </w:rPr>
              <w:t xml:space="preserve">, роман </w:t>
            </w:r>
            <w:r w:rsidRPr="000E1D2A">
              <w:rPr>
                <w:rFonts w:ascii="Times New Roman" w:hAnsi="Times New Roman"/>
                <w:b/>
                <w:i/>
                <w:sz w:val="24"/>
                <w:szCs w:val="24"/>
              </w:rPr>
              <w:t>«Хождение по мукам»</w:t>
            </w:r>
            <w:r w:rsidRPr="000E1D2A">
              <w:rPr>
                <w:rFonts w:ascii="Times New Roman" w:hAnsi="Times New Roman"/>
                <w:sz w:val="24"/>
                <w:szCs w:val="24"/>
              </w:rPr>
              <w:t xml:space="preserve"> (обзор). Автобиографическая повесть. Традиции и новаторство в литературе. Романэпопея. Семейно-бытовая хроника. Тема трагедии русской интеллигенции и народа в годы Гражданской войны и революции.</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Роман </w:t>
            </w:r>
            <w:r w:rsidRPr="000E1D2A">
              <w:rPr>
                <w:rFonts w:ascii="Times New Roman" w:hAnsi="Times New Roman"/>
                <w:b/>
                <w:i/>
                <w:sz w:val="24"/>
                <w:szCs w:val="24"/>
              </w:rPr>
              <w:t>«Пётр I» (обзор)</w:t>
            </w:r>
            <w:r w:rsidRPr="000E1D2A">
              <w:rPr>
                <w:rFonts w:ascii="Times New Roman" w:hAnsi="Times New Roman"/>
                <w:sz w:val="24"/>
                <w:szCs w:val="24"/>
              </w:rPr>
              <w:t xml:space="preserve">. Тема русской истории. Реальные и вымышленные герои. Сюжетная основа и композиция произведения. Образ Петра I.  Образ народа. Реальное и художественное время и пространство в произведении. </w:t>
            </w:r>
          </w:p>
        </w:tc>
      </w:tr>
      <w:tr w:rsidR="00896D62" w:rsidRPr="000E1D2A" w:rsidTr="00ED4AA3">
        <w:tc>
          <w:tcPr>
            <w:tcW w:w="2548" w:type="dxa"/>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t>М. М. Пришвин</w:t>
            </w:r>
          </w:p>
        </w:tc>
        <w:tc>
          <w:tcPr>
            <w:tcW w:w="11910" w:type="dxa"/>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Жизнь, творчество, личность писателя (обзор).</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Повесть </w:t>
            </w:r>
            <w:r w:rsidRPr="000E1D2A">
              <w:rPr>
                <w:rFonts w:ascii="Times New Roman" w:hAnsi="Times New Roman"/>
                <w:b/>
                <w:i/>
                <w:sz w:val="24"/>
                <w:szCs w:val="24"/>
              </w:rPr>
              <w:t>«</w:t>
            </w:r>
            <w:proofErr w:type="gramStart"/>
            <w:r w:rsidRPr="000E1D2A">
              <w:rPr>
                <w:rFonts w:ascii="Times New Roman" w:hAnsi="Times New Roman"/>
                <w:b/>
                <w:i/>
                <w:sz w:val="24"/>
                <w:szCs w:val="24"/>
              </w:rPr>
              <w:t>Жень-шень</w:t>
            </w:r>
            <w:proofErr w:type="gramEnd"/>
            <w:r w:rsidRPr="000E1D2A">
              <w:rPr>
                <w:rFonts w:ascii="Times New Roman" w:hAnsi="Times New Roman"/>
                <w:b/>
                <w:i/>
                <w:sz w:val="24"/>
                <w:szCs w:val="24"/>
              </w:rPr>
              <w:t>»</w:t>
            </w:r>
            <w:r w:rsidRPr="000E1D2A">
              <w:rPr>
                <w:rFonts w:ascii="Times New Roman" w:hAnsi="Times New Roman"/>
                <w:sz w:val="24"/>
                <w:szCs w:val="24"/>
              </w:rPr>
              <w:t>. Дневниковая проза. Гармония человека и природы. Автобиографичность прозы. Смысл названия произведения. Своеобразие жанра произведения: повесть, поэма, философская сказка. Оригинальность образа пришвинского героя-рассказчика.</w:t>
            </w:r>
          </w:p>
        </w:tc>
      </w:tr>
      <w:tr w:rsidR="00896D62" w:rsidRPr="000E1D2A" w:rsidTr="00ED4AA3">
        <w:tc>
          <w:tcPr>
            <w:tcW w:w="2548" w:type="dxa"/>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t>Б. Л. Пастернак</w:t>
            </w:r>
          </w:p>
        </w:tc>
        <w:tc>
          <w:tcPr>
            <w:tcW w:w="11910" w:type="dxa"/>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Жизнь и творчество писателя (обзор).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Стихотворения «На ранних поездах», «Февраль. Достать чернил и плакать…», «Гамлет», «Быть знаменитым некрасиво». Основные темы и мотивы лирики. Тема творчества, значимости художника. Своеобразие творческого метода. Философичность лирики. Лирический герой. Образы попутчиков. «Боготворение» простых </w:t>
            </w:r>
            <w:r w:rsidRPr="000E1D2A">
              <w:rPr>
                <w:rFonts w:ascii="Times New Roman" w:hAnsi="Times New Roman"/>
                <w:sz w:val="24"/>
                <w:szCs w:val="24"/>
              </w:rPr>
              <w:lastRenderedPageBreak/>
              <w:t xml:space="preserve">людей. Лирический пейзаж.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Роман </w:t>
            </w:r>
            <w:r w:rsidRPr="000E1D2A">
              <w:rPr>
                <w:rFonts w:ascii="Times New Roman" w:hAnsi="Times New Roman"/>
                <w:b/>
                <w:i/>
                <w:sz w:val="24"/>
                <w:szCs w:val="24"/>
              </w:rPr>
              <w:t>«Доктор Живаго»</w:t>
            </w:r>
            <w:r w:rsidRPr="000E1D2A">
              <w:rPr>
                <w:rFonts w:ascii="Times New Roman" w:hAnsi="Times New Roman"/>
                <w:sz w:val="24"/>
                <w:szCs w:val="24"/>
              </w:rPr>
              <w:t xml:space="preserve"> (обзор). Сюжет и композиция романа. Человек, история и природа в произведении. Автобиографичность образа главного героя. Христианские мотивы. Пейзаж. Образы-символы и сквозные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мотивы в романе. Женские образы в романе.</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Цикл </w:t>
            </w:r>
            <w:r w:rsidRPr="000E1D2A">
              <w:rPr>
                <w:rFonts w:ascii="Times New Roman" w:hAnsi="Times New Roman"/>
                <w:b/>
                <w:i/>
                <w:sz w:val="24"/>
                <w:szCs w:val="24"/>
              </w:rPr>
              <w:t>«Стихотворения Юрия Живаго»</w:t>
            </w:r>
            <w:r w:rsidRPr="000E1D2A">
              <w:rPr>
                <w:rFonts w:ascii="Times New Roman" w:hAnsi="Times New Roman"/>
                <w:sz w:val="24"/>
                <w:szCs w:val="24"/>
              </w:rPr>
              <w:t xml:space="preserve"> и его органическая связь с проблематикой и поэтикой романа. Смысл названия романа</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b/>
                <w:i/>
                <w:sz w:val="24"/>
                <w:szCs w:val="24"/>
              </w:rPr>
              <w:t>Теория литературы:</w:t>
            </w:r>
            <w:r w:rsidRPr="000E1D2A">
              <w:rPr>
                <w:rFonts w:ascii="Times New Roman" w:hAnsi="Times New Roman"/>
                <w:i/>
                <w:sz w:val="24"/>
                <w:szCs w:val="24"/>
              </w:rPr>
              <w:t xml:space="preserve"> </w:t>
            </w:r>
            <w:r w:rsidRPr="000E1D2A">
              <w:rPr>
                <w:rFonts w:ascii="Times New Roman" w:hAnsi="Times New Roman"/>
                <w:sz w:val="24"/>
                <w:szCs w:val="24"/>
              </w:rPr>
              <w:t>метафорический ряд, лирико-религиозная проза; евангельская и шекспировская темы</w:t>
            </w:r>
          </w:p>
        </w:tc>
      </w:tr>
      <w:tr w:rsidR="00896D62" w:rsidRPr="000E1D2A" w:rsidTr="00ED4AA3">
        <w:tc>
          <w:tcPr>
            <w:tcW w:w="2548" w:type="dxa"/>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lastRenderedPageBreak/>
              <w:t>А. А. Ахматова</w:t>
            </w:r>
          </w:p>
        </w:tc>
        <w:tc>
          <w:tcPr>
            <w:tcW w:w="11910" w:type="dxa"/>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Биография, основные вехи жизненного и творческого пути поэтессы (обзор).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Стихотворения </w:t>
            </w:r>
            <w:r w:rsidRPr="000E1D2A">
              <w:rPr>
                <w:rFonts w:ascii="Times New Roman" w:hAnsi="Times New Roman"/>
                <w:b/>
                <w:i/>
                <w:sz w:val="24"/>
                <w:szCs w:val="24"/>
              </w:rPr>
              <w:t>«Сжала руки под тёмной вуалью…», «Песня последней встречи».</w:t>
            </w:r>
            <w:r w:rsidRPr="000E1D2A">
              <w:rPr>
                <w:rFonts w:ascii="Times New Roman" w:hAnsi="Times New Roman"/>
                <w:sz w:val="24"/>
                <w:szCs w:val="24"/>
              </w:rPr>
              <w:t xml:space="preserve"> Основные темы лирики. Ранняя лирика Ахматовой. Женская поэзия. Доверительность, камерность, интимность поэзии. Лирическая героиня Ахматовой. Психологизм лирики. Вещи и лица в поэзии Ахматовой. </w:t>
            </w:r>
          </w:p>
          <w:p w:rsidR="00896D62" w:rsidRPr="000E1D2A" w:rsidRDefault="00896D62" w:rsidP="000E1D2A">
            <w:pPr>
              <w:spacing w:after="0" w:line="240" w:lineRule="auto"/>
              <w:jc w:val="both"/>
              <w:rPr>
                <w:rFonts w:ascii="Times New Roman" w:hAnsi="Times New Roman"/>
                <w:b/>
                <w:i/>
                <w:sz w:val="24"/>
                <w:szCs w:val="24"/>
              </w:rPr>
            </w:pPr>
            <w:r w:rsidRPr="000E1D2A">
              <w:rPr>
                <w:rFonts w:ascii="Times New Roman" w:hAnsi="Times New Roman"/>
                <w:sz w:val="24"/>
                <w:szCs w:val="24"/>
              </w:rPr>
              <w:t xml:space="preserve">Стихотворения </w:t>
            </w:r>
            <w:r w:rsidRPr="000E1D2A">
              <w:rPr>
                <w:rFonts w:ascii="Times New Roman" w:hAnsi="Times New Roman"/>
                <w:b/>
                <w:i/>
                <w:sz w:val="24"/>
                <w:szCs w:val="24"/>
              </w:rPr>
              <w:t>«Муж хлестал меня узорчатым…», «Я не любви твоей прошу…», «Ты письмо моё, милый, не комкай…», «Сколько просьб у любимой всегда…», «Есть в близости людей заветная черта…»,</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b/>
                <w:i/>
                <w:sz w:val="24"/>
                <w:szCs w:val="24"/>
              </w:rPr>
              <w:t xml:space="preserve">«Я научилась просто, мудро жить…». </w:t>
            </w:r>
            <w:r w:rsidRPr="000E1D2A">
              <w:rPr>
                <w:rFonts w:ascii="Times New Roman" w:hAnsi="Times New Roman"/>
                <w:sz w:val="24"/>
                <w:szCs w:val="24"/>
              </w:rPr>
              <w:t xml:space="preserve">Тема любви в лирике Ахматовой. Автобиографичность лирики. Эволюция любовной темы. «Романность» в поэзии Ахматовой. Сюжетный принцип стиха. Афористичность поэзии.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Стихотворения </w:t>
            </w:r>
            <w:r w:rsidRPr="000E1D2A">
              <w:rPr>
                <w:rFonts w:ascii="Times New Roman" w:hAnsi="Times New Roman"/>
                <w:b/>
                <w:i/>
                <w:sz w:val="24"/>
                <w:szCs w:val="24"/>
              </w:rPr>
              <w:t>«Молитва», «Мне голос был…», «Мужество», «Родная земля»</w:t>
            </w:r>
            <w:r w:rsidRPr="000E1D2A">
              <w:rPr>
                <w:rFonts w:ascii="Times New Roman" w:hAnsi="Times New Roman"/>
                <w:sz w:val="24"/>
                <w:szCs w:val="24"/>
              </w:rPr>
              <w:t xml:space="preserve">. Тема Родины в лирике. Гражданская и патриотическая поэзия. Тема революционной России. Мотив осиротевшей матери. Поэтический манифест русской интеллигенции. Тема бренности и вечности, жизни и смерти. </w:t>
            </w:r>
          </w:p>
          <w:p w:rsidR="00896D62" w:rsidRPr="000E1D2A" w:rsidRDefault="00896D62" w:rsidP="000E1D2A">
            <w:pPr>
              <w:spacing w:after="0" w:line="240" w:lineRule="auto"/>
              <w:jc w:val="both"/>
              <w:rPr>
                <w:rFonts w:ascii="Times New Roman" w:hAnsi="Times New Roman"/>
                <w:b/>
                <w:i/>
                <w:sz w:val="24"/>
                <w:szCs w:val="24"/>
              </w:rPr>
            </w:pPr>
            <w:r w:rsidRPr="000E1D2A">
              <w:rPr>
                <w:rFonts w:ascii="Times New Roman" w:hAnsi="Times New Roman"/>
                <w:sz w:val="24"/>
                <w:szCs w:val="24"/>
              </w:rPr>
              <w:t xml:space="preserve">Поэмы </w:t>
            </w:r>
            <w:r w:rsidRPr="000E1D2A">
              <w:rPr>
                <w:rFonts w:ascii="Times New Roman" w:hAnsi="Times New Roman"/>
                <w:b/>
                <w:i/>
                <w:sz w:val="24"/>
                <w:szCs w:val="24"/>
              </w:rPr>
              <w:t>«Реквием», «Поэма без героя»</w:t>
            </w:r>
            <w:r w:rsidRPr="000E1D2A">
              <w:rPr>
                <w:rFonts w:ascii="Times New Roman" w:hAnsi="Times New Roman"/>
                <w:sz w:val="24"/>
                <w:szCs w:val="24"/>
              </w:rPr>
              <w:t xml:space="preserve"> (обзор). Автобиографическая основа поэм. Сюжет и композиция. Смысл эпиграфов и предисловий. Основные темы и мотивы. Смысл названия поэм. Конфликт в произведениях</w:t>
            </w:r>
            <w:proofErr w:type="gramStart"/>
            <w:r w:rsidRPr="000E1D2A">
              <w:rPr>
                <w:rFonts w:ascii="Times New Roman" w:hAnsi="Times New Roman"/>
                <w:sz w:val="24"/>
                <w:szCs w:val="24"/>
              </w:rPr>
              <w:t>.С</w:t>
            </w:r>
            <w:proofErr w:type="gramEnd"/>
            <w:r w:rsidRPr="000E1D2A">
              <w:rPr>
                <w:rFonts w:ascii="Times New Roman" w:hAnsi="Times New Roman"/>
                <w:sz w:val="24"/>
                <w:szCs w:val="24"/>
              </w:rPr>
              <w:t xml:space="preserve">имволические образы. Принцип параллелизма. Библейский масштаб горя. Антигерой. Оптимизм финала </w:t>
            </w:r>
            <w:r w:rsidRPr="000E1D2A">
              <w:rPr>
                <w:rFonts w:ascii="Times New Roman" w:hAnsi="Times New Roman"/>
                <w:b/>
                <w:i/>
                <w:sz w:val="24"/>
                <w:szCs w:val="24"/>
              </w:rPr>
              <w:t>«Поэмы без героя»</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b/>
                <w:i/>
                <w:sz w:val="24"/>
                <w:szCs w:val="24"/>
              </w:rPr>
              <w:t xml:space="preserve">Теория литературы: </w:t>
            </w:r>
            <w:r w:rsidRPr="000E1D2A">
              <w:rPr>
                <w:rFonts w:ascii="Times New Roman" w:hAnsi="Times New Roman"/>
                <w:sz w:val="24"/>
                <w:szCs w:val="24"/>
              </w:rPr>
              <w:t>лирическая исповедальность, монументальность, библейские мотивы</w:t>
            </w:r>
          </w:p>
        </w:tc>
      </w:tr>
      <w:tr w:rsidR="00896D62" w:rsidRPr="000E1D2A" w:rsidTr="00ED4AA3">
        <w:tc>
          <w:tcPr>
            <w:tcW w:w="2548" w:type="dxa"/>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t>Н. А. Заболоцкий</w:t>
            </w:r>
          </w:p>
        </w:tc>
        <w:tc>
          <w:tcPr>
            <w:tcW w:w="11910" w:type="dxa"/>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Жизнь, творчество, личность поэта (обзор). </w:t>
            </w:r>
          </w:p>
          <w:p w:rsidR="00896D62" w:rsidRPr="000E1D2A" w:rsidRDefault="00896D62" w:rsidP="000E1D2A">
            <w:pPr>
              <w:spacing w:after="0" w:line="240" w:lineRule="auto"/>
              <w:jc w:val="both"/>
              <w:rPr>
                <w:rFonts w:ascii="Times New Roman" w:hAnsi="Times New Roman"/>
                <w:b/>
                <w:i/>
                <w:sz w:val="24"/>
                <w:szCs w:val="24"/>
              </w:rPr>
            </w:pPr>
            <w:r w:rsidRPr="000E1D2A">
              <w:rPr>
                <w:rFonts w:ascii="Times New Roman" w:hAnsi="Times New Roman"/>
                <w:sz w:val="24"/>
                <w:szCs w:val="24"/>
              </w:rPr>
              <w:t>Стихотворения «</w:t>
            </w:r>
            <w:r w:rsidRPr="000E1D2A">
              <w:rPr>
                <w:rFonts w:ascii="Times New Roman" w:hAnsi="Times New Roman"/>
                <w:b/>
                <w:i/>
                <w:sz w:val="24"/>
                <w:szCs w:val="24"/>
              </w:rPr>
              <w:t>Завещание», «Я не ищу гармонии в природе…», «Гроза идёт»</w:t>
            </w:r>
            <w:r w:rsidRPr="000E1D2A">
              <w:rPr>
                <w:rFonts w:ascii="Times New Roman" w:hAnsi="Times New Roman"/>
                <w:sz w:val="24"/>
                <w:szCs w:val="24"/>
              </w:rPr>
              <w:t>. Основная тематика лирических произведений. Философская лирика. Человек и природа в лирике Заболоцкого. Нравственно-эстетическая проблематика лирики. Социально-гуманистические мотивы. Традиции и новаторство. Эволюция поэтического стиля художника.</w:t>
            </w:r>
          </w:p>
        </w:tc>
      </w:tr>
      <w:tr w:rsidR="00896D62" w:rsidRPr="000E1D2A" w:rsidTr="00ED4AA3">
        <w:tc>
          <w:tcPr>
            <w:tcW w:w="2548" w:type="dxa"/>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t>М. А. Шолохов</w:t>
            </w:r>
          </w:p>
        </w:tc>
        <w:tc>
          <w:tcPr>
            <w:tcW w:w="11910" w:type="dxa"/>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Жизнь и творчество писателя (обзор). </w:t>
            </w:r>
          </w:p>
          <w:p w:rsidR="00896D62" w:rsidRPr="000E1D2A" w:rsidRDefault="00896D62" w:rsidP="000E1D2A">
            <w:pPr>
              <w:spacing w:after="0" w:line="240" w:lineRule="auto"/>
              <w:jc w:val="both"/>
              <w:rPr>
                <w:rFonts w:ascii="Times New Roman" w:hAnsi="Times New Roman"/>
                <w:b/>
                <w:i/>
                <w:sz w:val="24"/>
                <w:szCs w:val="24"/>
              </w:rPr>
            </w:pPr>
            <w:r w:rsidRPr="000E1D2A">
              <w:rPr>
                <w:rFonts w:ascii="Times New Roman" w:hAnsi="Times New Roman"/>
                <w:b/>
                <w:i/>
                <w:sz w:val="24"/>
                <w:szCs w:val="24"/>
              </w:rPr>
              <w:t>«Донские рассказы» и «Лазоревая степь»</w:t>
            </w:r>
            <w:r w:rsidRPr="000E1D2A">
              <w:rPr>
                <w:rFonts w:ascii="Times New Roman" w:hAnsi="Times New Roman"/>
                <w:sz w:val="24"/>
                <w:szCs w:val="24"/>
              </w:rPr>
              <w:t xml:space="preserve"> как новеллистическая предыстория эпопеи «Тихий Дон». Рассказы </w:t>
            </w:r>
            <w:r w:rsidRPr="000E1D2A">
              <w:rPr>
                <w:rFonts w:ascii="Times New Roman" w:hAnsi="Times New Roman"/>
                <w:b/>
                <w:i/>
                <w:sz w:val="24"/>
                <w:szCs w:val="24"/>
              </w:rPr>
              <w:t>«Родинка», «Чужая кровь», «Шибалково семя».</w:t>
            </w:r>
            <w:r w:rsidRPr="000E1D2A">
              <w:rPr>
                <w:rFonts w:ascii="Times New Roman" w:hAnsi="Times New Roman"/>
                <w:sz w:val="24"/>
                <w:szCs w:val="24"/>
              </w:rPr>
              <w:t xml:space="preserve"> </w:t>
            </w:r>
            <w:proofErr w:type="gramStart"/>
            <w:r w:rsidRPr="000E1D2A">
              <w:rPr>
                <w:rFonts w:ascii="Times New Roman" w:hAnsi="Times New Roman"/>
                <w:sz w:val="24"/>
                <w:szCs w:val="24"/>
              </w:rPr>
              <w:t>Правда</w:t>
            </w:r>
            <w:proofErr w:type="gramEnd"/>
            <w:r w:rsidRPr="000E1D2A">
              <w:rPr>
                <w:rFonts w:ascii="Times New Roman" w:hAnsi="Times New Roman"/>
                <w:sz w:val="24"/>
                <w:szCs w:val="24"/>
              </w:rPr>
              <w:t xml:space="preserve"> Гражданской войны. Психологизм рассказов. Два уровня сознания героев. Народная стихия языка.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b/>
                <w:i/>
                <w:sz w:val="24"/>
                <w:szCs w:val="24"/>
              </w:rPr>
              <w:lastRenderedPageBreak/>
              <w:t>«Тихий Дон»</w:t>
            </w:r>
            <w:r w:rsidRPr="000E1D2A">
              <w:rPr>
                <w:rFonts w:ascii="Times New Roman" w:hAnsi="Times New Roman"/>
                <w:sz w:val="24"/>
                <w:szCs w:val="24"/>
              </w:rPr>
              <w:t xml:space="preserve"> как роман-эпопея о всенародной трагедии. История создания произведения, специфика жанра. Хронологические рамки романа. Вопрос об авторстве романа. Композиция произведения. Роль эпиграфов.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Смысл названия романа. Система образов в произведении. Предыстория героев. Первая мировая война в изображении Шолохова. Антитеза, приём контраста в романе. Портретная характеристика героев. Понятие «антигерой». Авторские отступления в романе. Изображение Гражданской войны. Картины природы в романе. Женские судьбы в романе (образы Аксиньи, Натальи, Ильиничны). Идея дома и святости домашнего очага. Трагедия Григория Мелехова. Портретная характеристика, речевая характеристика, самохарактеристика героя. Смысл финала романа. </w:t>
            </w:r>
          </w:p>
          <w:p w:rsidR="00896D62" w:rsidRPr="000E1D2A" w:rsidRDefault="00896D62" w:rsidP="000E1D2A">
            <w:pPr>
              <w:spacing w:after="0" w:line="240" w:lineRule="auto"/>
              <w:jc w:val="both"/>
              <w:rPr>
                <w:rFonts w:ascii="Times New Roman" w:hAnsi="Times New Roman"/>
                <w:b/>
                <w:i/>
                <w:sz w:val="24"/>
                <w:szCs w:val="24"/>
              </w:rPr>
            </w:pPr>
            <w:r w:rsidRPr="000E1D2A">
              <w:rPr>
                <w:rFonts w:ascii="Times New Roman" w:hAnsi="Times New Roman"/>
                <w:b/>
                <w:i/>
                <w:sz w:val="24"/>
                <w:szCs w:val="24"/>
              </w:rPr>
              <w:t xml:space="preserve">Теория литературы: </w:t>
            </w:r>
            <w:r w:rsidRPr="000E1D2A">
              <w:rPr>
                <w:rFonts w:ascii="Times New Roman" w:hAnsi="Times New Roman"/>
                <w:sz w:val="24"/>
                <w:szCs w:val="24"/>
              </w:rPr>
              <w:t>роман-эпопея, хронотоп</w:t>
            </w:r>
          </w:p>
          <w:p w:rsidR="00896D62" w:rsidRPr="000E1D2A" w:rsidRDefault="00896D62" w:rsidP="000E1D2A">
            <w:pPr>
              <w:spacing w:after="0" w:line="240" w:lineRule="auto"/>
              <w:jc w:val="both"/>
              <w:rPr>
                <w:rFonts w:ascii="Times New Roman" w:hAnsi="Times New Roman"/>
                <w:b/>
                <w:i/>
                <w:sz w:val="24"/>
                <w:szCs w:val="24"/>
              </w:rPr>
            </w:pPr>
            <w:r w:rsidRPr="000E1D2A">
              <w:rPr>
                <w:rFonts w:ascii="Times New Roman" w:hAnsi="Times New Roman"/>
                <w:b/>
                <w:i/>
                <w:sz w:val="24"/>
                <w:szCs w:val="24"/>
              </w:rPr>
              <w:t>Контроль: контрольное сочинение по роману-эпопее М. А. Шолохова «Тихий Дон».</w:t>
            </w:r>
          </w:p>
        </w:tc>
      </w:tr>
      <w:tr w:rsidR="00896D62" w:rsidRPr="000E1D2A" w:rsidTr="00ED4AA3">
        <w:tc>
          <w:tcPr>
            <w:tcW w:w="2548" w:type="dxa"/>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lastRenderedPageBreak/>
              <w:t>Из мировой литературы</w:t>
            </w:r>
          </w:p>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t>1930-х годов</w:t>
            </w:r>
          </w:p>
        </w:tc>
        <w:tc>
          <w:tcPr>
            <w:tcW w:w="11910" w:type="dxa"/>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b/>
                <w:i/>
                <w:sz w:val="24"/>
                <w:szCs w:val="24"/>
              </w:rPr>
              <w:t>О. Хаксли.</w:t>
            </w:r>
            <w:r w:rsidRPr="000E1D2A">
              <w:rPr>
                <w:rFonts w:ascii="Times New Roman" w:hAnsi="Times New Roman"/>
                <w:sz w:val="24"/>
                <w:szCs w:val="24"/>
              </w:rPr>
              <w:t xml:space="preserve"> Жизнь и творческий путь писателя (обзор).</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Роман-антиутопия </w:t>
            </w:r>
            <w:r w:rsidRPr="000E1D2A">
              <w:rPr>
                <w:rFonts w:ascii="Times New Roman" w:hAnsi="Times New Roman"/>
                <w:b/>
                <w:i/>
                <w:sz w:val="24"/>
                <w:szCs w:val="24"/>
              </w:rPr>
              <w:t>«О дивный новый мир»</w:t>
            </w:r>
            <w:r w:rsidRPr="000E1D2A">
              <w:rPr>
                <w:rFonts w:ascii="Times New Roman" w:hAnsi="Times New Roman"/>
                <w:sz w:val="24"/>
                <w:szCs w:val="24"/>
              </w:rPr>
              <w:t>. Специфика жанра и композиции произведения. Смысл эпиграфа и названия романа. Социальнофилософские воззрения О. Хаксли. Проблема дегуманизации общества в ходе технического прогресса. Модель будущего в произведении. Роман-предупреждение. Идейное сходство и различие романа О. Хаксли «О дивный новый мир» и романа Е. И. Замятина «Мы».</w:t>
            </w:r>
          </w:p>
        </w:tc>
      </w:tr>
      <w:tr w:rsidR="00896D62" w:rsidRPr="000E1D2A" w:rsidTr="00ED4AA3">
        <w:tc>
          <w:tcPr>
            <w:tcW w:w="14458" w:type="dxa"/>
            <w:gridSpan w:val="2"/>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t>Литература периода Великой Отечественной войны</w:t>
            </w:r>
          </w:p>
        </w:tc>
      </w:tr>
      <w:tr w:rsidR="00896D62" w:rsidRPr="000E1D2A" w:rsidTr="00ED4AA3">
        <w:tc>
          <w:tcPr>
            <w:tcW w:w="14458" w:type="dxa"/>
            <w:gridSpan w:val="2"/>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Литература «предгрозья»: два противоположных взгляда на неизбежно приближающуюся войну. Поэзия как самый оперативный жанр (поэтический призыв, лозунг, переживание потерь и разлук, надежда и вера). Лирика </w:t>
            </w:r>
            <w:r w:rsidRPr="000E1D2A">
              <w:rPr>
                <w:rFonts w:ascii="Times New Roman" w:hAnsi="Times New Roman"/>
                <w:b/>
                <w:i/>
                <w:sz w:val="24"/>
                <w:szCs w:val="24"/>
              </w:rPr>
              <w:t>А. А. Ахматовой, Б. Л. Пастернака, Н. С. Тихонова, М. В. Исаковского</w:t>
            </w:r>
            <w:proofErr w:type="gramStart"/>
            <w:r w:rsidRPr="000E1D2A">
              <w:rPr>
                <w:rFonts w:ascii="Times New Roman" w:hAnsi="Times New Roman"/>
                <w:b/>
                <w:i/>
                <w:sz w:val="24"/>
                <w:szCs w:val="24"/>
              </w:rPr>
              <w:t>,А</w:t>
            </w:r>
            <w:proofErr w:type="gramEnd"/>
            <w:r w:rsidRPr="000E1D2A">
              <w:rPr>
                <w:rFonts w:ascii="Times New Roman" w:hAnsi="Times New Roman"/>
                <w:b/>
                <w:i/>
                <w:sz w:val="24"/>
                <w:szCs w:val="24"/>
              </w:rPr>
              <w:t xml:space="preserve">. А. Суркова, А. А. Прокофьева, К. М. Симонова, О. Ф. Берггольц </w:t>
            </w:r>
            <w:r w:rsidRPr="000E1D2A">
              <w:rPr>
                <w:rFonts w:ascii="Times New Roman" w:hAnsi="Times New Roman"/>
                <w:sz w:val="24"/>
                <w:szCs w:val="24"/>
              </w:rPr>
              <w:t xml:space="preserve">и др.; песни А. И. Фатьянова; поэмы </w:t>
            </w:r>
            <w:r w:rsidRPr="000E1D2A">
              <w:rPr>
                <w:rFonts w:ascii="Times New Roman" w:hAnsi="Times New Roman"/>
                <w:b/>
                <w:i/>
                <w:sz w:val="24"/>
                <w:szCs w:val="24"/>
              </w:rPr>
              <w:t>«Зоя» М. И. Алигер, «Февральский дневник» О. Ф. Берггольц, «Пулковский меридиан» В. М. Инбер, «Сын» П. Г. Антокольского.</w:t>
            </w:r>
            <w:r w:rsidRPr="000E1D2A">
              <w:rPr>
                <w:rFonts w:ascii="Times New Roman" w:hAnsi="Times New Roman"/>
                <w:sz w:val="24"/>
                <w:szCs w:val="24"/>
              </w:rPr>
              <w:t xml:space="preserve"> Органическое сочетание патриотических чу</w:t>
            </w:r>
            <w:proofErr w:type="gramStart"/>
            <w:r w:rsidRPr="000E1D2A">
              <w:rPr>
                <w:rFonts w:ascii="Times New Roman" w:hAnsi="Times New Roman"/>
                <w:sz w:val="24"/>
                <w:szCs w:val="24"/>
              </w:rPr>
              <w:t>вств с гл</w:t>
            </w:r>
            <w:proofErr w:type="gramEnd"/>
            <w:r w:rsidRPr="000E1D2A">
              <w:rPr>
                <w:rFonts w:ascii="Times New Roman" w:hAnsi="Times New Roman"/>
                <w:sz w:val="24"/>
                <w:szCs w:val="24"/>
              </w:rPr>
              <w:t xml:space="preserve">убоко личными, интимными переживаниями лирического героя.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Активизация внимания к героическому прошлому народа в лирической и эпической поэзии, обобщённо-символическое звучание признаний в любви к родным местам, близким людям. Человек на войне, правда о нём. Жестокая реальность и романтика в описании войны. Очерки, рассказы, повести </w:t>
            </w:r>
            <w:r w:rsidRPr="000E1D2A">
              <w:rPr>
                <w:rFonts w:ascii="Times New Roman" w:hAnsi="Times New Roman"/>
                <w:b/>
                <w:i/>
                <w:sz w:val="24"/>
                <w:szCs w:val="24"/>
              </w:rPr>
              <w:t>А. Н. Толстого, М. А. Шолохова, А. П. Платонова, В. С. Гроссмана и др. Драматургия К. М. Симонова, Л. М. Леонова</w:t>
            </w:r>
            <w:r w:rsidRPr="000E1D2A">
              <w:rPr>
                <w:rFonts w:ascii="Times New Roman" w:hAnsi="Times New Roman"/>
                <w:sz w:val="24"/>
                <w:szCs w:val="24"/>
              </w:rPr>
              <w:t xml:space="preserve">. Пьеса-сказка </w:t>
            </w:r>
            <w:r w:rsidRPr="000E1D2A">
              <w:rPr>
                <w:rFonts w:ascii="Times New Roman" w:hAnsi="Times New Roman"/>
                <w:b/>
                <w:i/>
                <w:sz w:val="24"/>
                <w:szCs w:val="24"/>
              </w:rPr>
              <w:t>Е. Л. Шварца «Дракон».</w:t>
            </w:r>
          </w:p>
        </w:tc>
      </w:tr>
      <w:tr w:rsidR="00896D62" w:rsidRPr="000E1D2A" w:rsidTr="00ED4AA3">
        <w:tc>
          <w:tcPr>
            <w:tcW w:w="2548" w:type="dxa"/>
            <w:shd w:val="clear" w:color="auto" w:fill="auto"/>
          </w:tcPr>
          <w:p w:rsidR="00896D62" w:rsidRPr="000E1D2A" w:rsidRDefault="00896D62" w:rsidP="000E1D2A">
            <w:pPr>
              <w:spacing w:after="0" w:line="240" w:lineRule="auto"/>
              <w:rPr>
                <w:rFonts w:ascii="Times New Roman" w:hAnsi="Times New Roman"/>
                <w:b/>
                <w:sz w:val="24"/>
                <w:szCs w:val="24"/>
              </w:rPr>
            </w:pPr>
            <w:r w:rsidRPr="000E1D2A">
              <w:rPr>
                <w:rFonts w:ascii="Times New Roman" w:hAnsi="Times New Roman"/>
                <w:b/>
                <w:sz w:val="24"/>
                <w:szCs w:val="24"/>
              </w:rPr>
              <w:t>А. Т. Твардовский</w:t>
            </w:r>
          </w:p>
        </w:tc>
        <w:tc>
          <w:tcPr>
            <w:tcW w:w="11910" w:type="dxa"/>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Жизнь и творческий путь поэта (обзор).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Поэма </w:t>
            </w:r>
            <w:r w:rsidRPr="000E1D2A">
              <w:rPr>
                <w:rFonts w:ascii="Times New Roman" w:hAnsi="Times New Roman"/>
                <w:b/>
                <w:i/>
                <w:sz w:val="24"/>
                <w:szCs w:val="24"/>
              </w:rPr>
              <w:t>«Страна Муравия»</w:t>
            </w:r>
            <w:r w:rsidRPr="000E1D2A">
              <w:rPr>
                <w:rFonts w:ascii="Times New Roman" w:hAnsi="Times New Roman"/>
                <w:sz w:val="24"/>
                <w:szCs w:val="24"/>
              </w:rPr>
              <w:t xml:space="preserve">. Тема коллективизации и судьбы русского крестьянства. Смысл заглавия поэмы. Собирательный образ русского крестьянина. Иносказательный смысл поэмы. Фольклорная основа произведения. Смысл финала произведения.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Поэма </w:t>
            </w:r>
            <w:r w:rsidRPr="000E1D2A">
              <w:rPr>
                <w:rFonts w:ascii="Times New Roman" w:hAnsi="Times New Roman"/>
                <w:b/>
                <w:i/>
                <w:sz w:val="24"/>
                <w:szCs w:val="24"/>
              </w:rPr>
              <w:t>«Василий Тёркин»</w:t>
            </w:r>
            <w:r w:rsidRPr="000E1D2A">
              <w:rPr>
                <w:rFonts w:ascii="Times New Roman" w:hAnsi="Times New Roman"/>
                <w:sz w:val="24"/>
                <w:szCs w:val="24"/>
              </w:rPr>
              <w:t xml:space="preserve">. Жанр, сюжет, композиция произведения. Смысл названия и подзаголовка поэмы. Собирательный образ русского солдата. Символика имени главного героя. Фольклорные черты в образе Тёркина. Автор и герой в поэме. Ритм, рифма, язык и стиль поэмы. Народный характер произведения.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Стихотворения </w:t>
            </w:r>
            <w:r w:rsidRPr="000E1D2A">
              <w:rPr>
                <w:rFonts w:ascii="Times New Roman" w:hAnsi="Times New Roman"/>
                <w:i/>
                <w:sz w:val="24"/>
                <w:szCs w:val="24"/>
              </w:rPr>
              <w:t>«</w:t>
            </w:r>
            <w:r w:rsidRPr="000E1D2A">
              <w:rPr>
                <w:rFonts w:ascii="Times New Roman" w:hAnsi="Times New Roman"/>
                <w:b/>
                <w:i/>
                <w:sz w:val="24"/>
                <w:szCs w:val="24"/>
              </w:rPr>
              <w:t xml:space="preserve">Под вражьим тяжким колесом», «Две строчки», «Земляку», «Я убит </w:t>
            </w:r>
            <w:proofErr w:type="gramStart"/>
            <w:r w:rsidRPr="000E1D2A">
              <w:rPr>
                <w:rFonts w:ascii="Times New Roman" w:hAnsi="Times New Roman"/>
                <w:b/>
                <w:i/>
                <w:sz w:val="24"/>
                <w:szCs w:val="24"/>
              </w:rPr>
              <w:t>подо</w:t>
            </w:r>
            <w:proofErr w:type="gramEnd"/>
            <w:r w:rsidRPr="000E1D2A">
              <w:rPr>
                <w:rFonts w:ascii="Times New Roman" w:hAnsi="Times New Roman"/>
                <w:b/>
                <w:i/>
                <w:sz w:val="24"/>
                <w:szCs w:val="24"/>
              </w:rPr>
              <w:t xml:space="preserve"> Ржевом»</w:t>
            </w:r>
            <w:r w:rsidRPr="000E1D2A">
              <w:rPr>
                <w:rFonts w:ascii="Times New Roman" w:hAnsi="Times New Roman"/>
                <w:sz w:val="24"/>
                <w:szCs w:val="24"/>
              </w:rPr>
              <w:t xml:space="preserve">. </w:t>
            </w:r>
            <w:r w:rsidRPr="000E1D2A">
              <w:rPr>
                <w:rFonts w:ascii="Times New Roman" w:hAnsi="Times New Roman"/>
                <w:sz w:val="24"/>
                <w:szCs w:val="24"/>
              </w:rPr>
              <w:lastRenderedPageBreak/>
              <w:t>Основные темы и мотивы ранней и поздней лирики. Проблематика, идейная сущность стихотворений. Образы и герои лирических произведений. Трагизм лирического героя. Смысл названия стихотворений. Рифма, рифмовка, язык лирических произведений.</w:t>
            </w:r>
          </w:p>
        </w:tc>
      </w:tr>
      <w:tr w:rsidR="00896D62" w:rsidRPr="000E1D2A" w:rsidTr="00ED4AA3">
        <w:tc>
          <w:tcPr>
            <w:tcW w:w="2548" w:type="dxa"/>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lastRenderedPageBreak/>
              <w:t>А. И. Солженицын</w:t>
            </w:r>
          </w:p>
        </w:tc>
        <w:tc>
          <w:tcPr>
            <w:tcW w:w="11910" w:type="dxa"/>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Жизнь и судьба писателя (обзор).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Повесть </w:t>
            </w:r>
            <w:r w:rsidRPr="000E1D2A">
              <w:rPr>
                <w:rFonts w:ascii="Times New Roman" w:hAnsi="Times New Roman"/>
                <w:b/>
                <w:i/>
                <w:sz w:val="24"/>
                <w:szCs w:val="24"/>
              </w:rPr>
              <w:t>«Один день Ивана Денисовича»</w:t>
            </w:r>
            <w:r w:rsidRPr="000E1D2A">
              <w:rPr>
                <w:rFonts w:ascii="Times New Roman" w:hAnsi="Times New Roman"/>
                <w:sz w:val="24"/>
                <w:szCs w:val="24"/>
              </w:rPr>
              <w:t>. Сюжет и композиция, жанровая специфика произведения. Своеобразие раскрытия лагерной темы в повести. Образ Ивана Денисовича Шухова. Нравственная прочность и устойчивость в трясине лагерной жизни. Проблема русского национального характера в контексте трагической эпохи. Смысл названия произведения.</w:t>
            </w:r>
            <w:r w:rsidRPr="000E1D2A">
              <w:rPr>
                <w:sz w:val="24"/>
                <w:szCs w:val="24"/>
              </w:rPr>
              <w:t xml:space="preserve">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b/>
                <w:i/>
                <w:sz w:val="24"/>
                <w:szCs w:val="24"/>
              </w:rPr>
              <w:t>«Архипелаг ГУЛАГ»</w:t>
            </w:r>
            <w:r w:rsidRPr="000E1D2A">
              <w:rPr>
                <w:rFonts w:ascii="Times New Roman" w:hAnsi="Times New Roman"/>
                <w:sz w:val="24"/>
                <w:szCs w:val="24"/>
              </w:rPr>
              <w:t xml:space="preserve"> (обзор). Специфика жанра и композиции произведения. Подзаголовок, посвящение. Тема трагической судьбы личности в тоталитарном государстве. Проблема исторической памяти. Сюжетные линии, временные планы в романе. Образ автора-повествователя. Идейно-художественное своеобразие романа. Автобиографизм творчества А. И. Солженицына.</w:t>
            </w:r>
          </w:p>
        </w:tc>
      </w:tr>
      <w:tr w:rsidR="00896D62" w:rsidRPr="000E1D2A" w:rsidTr="00ED4AA3">
        <w:tc>
          <w:tcPr>
            <w:tcW w:w="14458" w:type="dxa"/>
            <w:gridSpan w:val="2"/>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t>Из мировой литературы</w:t>
            </w:r>
          </w:p>
        </w:tc>
      </w:tr>
      <w:tr w:rsidR="00896D62" w:rsidRPr="000E1D2A" w:rsidTr="00ED4AA3">
        <w:tc>
          <w:tcPr>
            <w:tcW w:w="2548" w:type="dxa"/>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t>Э. Хемингуэй</w:t>
            </w:r>
          </w:p>
        </w:tc>
        <w:tc>
          <w:tcPr>
            <w:tcW w:w="11910" w:type="dxa"/>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Жизнь и творчество писателя (обзор).</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Повесть </w:t>
            </w:r>
            <w:r w:rsidRPr="000E1D2A">
              <w:rPr>
                <w:rFonts w:ascii="Times New Roman" w:hAnsi="Times New Roman"/>
                <w:b/>
                <w:i/>
                <w:sz w:val="24"/>
                <w:szCs w:val="24"/>
              </w:rPr>
              <w:t>«Старик и море»</w:t>
            </w:r>
            <w:r w:rsidRPr="000E1D2A">
              <w:rPr>
                <w:rFonts w:ascii="Times New Roman" w:hAnsi="Times New Roman"/>
                <w:sz w:val="24"/>
                <w:szCs w:val="24"/>
              </w:rPr>
              <w:t xml:space="preserve">. Тема трагедии человеческого существования. Человек и природа, </w:t>
            </w:r>
            <w:proofErr w:type="gramStart"/>
            <w:r w:rsidRPr="000E1D2A">
              <w:rPr>
                <w:rFonts w:ascii="Times New Roman" w:hAnsi="Times New Roman"/>
                <w:sz w:val="24"/>
                <w:szCs w:val="24"/>
              </w:rPr>
              <w:t>смертное</w:t>
            </w:r>
            <w:proofErr w:type="gramEnd"/>
            <w:r w:rsidRPr="000E1D2A">
              <w:rPr>
                <w:rFonts w:ascii="Times New Roman" w:hAnsi="Times New Roman"/>
                <w:sz w:val="24"/>
                <w:szCs w:val="24"/>
              </w:rPr>
              <w:t xml:space="preserve"> и вечное, безобразное и прекрасное в повести. Мораль философской повести-притчи. Аллегорический характер произведения. «Старик и море» как художественное завещание писателя</w:t>
            </w:r>
          </w:p>
        </w:tc>
      </w:tr>
      <w:tr w:rsidR="00896D62" w:rsidRPr="000E1D2A" w:rsidTr="00ED4AA3">
        <w:tc>
          <w:tcPr>
            <w:tcW w:w="14458" w:type="dxa"/>
            <w:gridSpan w:val="2"/>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t xml:space="preserve">Полвека русской поэзии </w:t>
            </w:r>
          </w:p>
        </w:tc>
      </w:tr>
      <w:tr w:rsidR="00896D62" w:rsidRPr="000E1D2A" w:rsidTr="00ED4AA3">
        <w:tc>
          <w:tcPr>
            <w:tcW w:w="14458" w:type="dxa"/>
            <w:gridSpan w:val="2"/>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b/>
                <w:i/>
                <w:sz w:val="24"/>
                <w:szCs w:val="24"/>
              </w:rPr>
              <w:t>«Поэтическая весна»</w:t>
            </w:r>
            <w:r w:rsidRPr="000E1D2A">
              <w:rPr>
                <w:rFonts w:ascii="Times New Roman" w:hAnsi="Times New Roman"/>
                <w:sz w:val="24"/>
                <w:szCs w:val="24"/>
              </w:rPr>
              <w:t xml:space="preserve">. Лирика поэтов — участников Великой Отечественной войны. Поэзия </w:t>
            </w:r>
            <w:r w:rsidRPr="000E1D2A">
              <w:rPr>
                <w:rFonts w:ascii="Times New Roman" w:hAnsi="Times New Roman"/>
                <w:b/>
                <w:i/>
                <w:sz w:val="24"/>
                <w:szCs w:val="24"/>
              </w:rPr>
              <w:t>Л.Н.Мартынова, С.П.Гудзенко, А. П. Межирова, Ю. В. Друниной, Е. М. Винокурова (обзор). Стихотворения «Моё поколение» С. П. Гудзенко, «Ты вернёшься» Ю. В. Друниной, «Москвичи»  Е. М. Винокурова.</w:t>
            </w:r>
            <w:r w:rsidRPr="000E1D2A">
              <w:rPr>
                <w:rFonts w:ascii="Times New Roman" w:hAnsi="Times New Roman"/>
                <w:sz w:val="24"/>
                <w:szCs w:val="24"/>
              </w:rPr>
              <w:t xml:space="preserve"> Сюжет и композиция лирических произведений. Темы, образы, мотивы стихотворений.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b/>
                <w:i/>
                <w:sz w:val="24"/>
                <w:szCs w:val="24"/>
              </w:rPr>
              <w:t>Русская советская поэзия 1960—1970-х годов</w:t>
            </w:r>
            <w:r w:rsidRPr="000E1D2A">
              <w:rPr>
                <w:rFonts w:ascii="Times New Roman" w:hAnsi="Times New Roman"/>
                <w:sz w:val="24"/>
                <w:szCs w:val="24"/>
              </w:rPr>
              <w:t xml:space="preserve">: время «поэтического бума», период после «поэтического бума» (обзор). Публицистичность и камерность лирики. Поэтическая стилизация и метафорические парадоксы. «Громкая», или «эстрадная», поэзия. «Тихая лирика». «Органичные поэты». «Книжная поэзия». Стихотворения </w:t>
            </w:r>
            <w:r w:rsidRPr="000E1D2A">
              <w:rPr>
                <w:rFonts w:ascii="Times New Roman" w:hAnsi="Times New Roman"/>
                <w:b/>
                <w:i/>
                <w:sz w:val="24"/>
                <w:szCs w:val="24"/>
              </w:rPr>
              <w:t xml:space="preserve">«Ностальгия по настоящему» А. А. Вознесенского, «Мне вспоминать </w:t>
            </w:r>
            <w:proofErr w:type="gramStart"/>
            <w:r w:rsidRPr="000E1D2A">
              <w:rPr>
                <w:rFonts w:ascii="Times New Roman" w:hAnsi="Times New Roman"/>
                <w:b/>
                <w:i/>
                <w:sz w:val="24"/>
                <w:szCs w:val="24"/>
              </w:rPr>
              <w:t>сподручней</w:t>
            </w:r>
            <w:proofErr w:type="gramEnd"/>
            <w:r w:rsidRPr="000E1D2A">
              <w:rPr>
                <w:rFonts w:ascii="Times New Roman" w:hAnsi="Times New Roman"/>
                <w:b/>
                <w:i/>
                <w:sz w:val="24"/>
                <w:szCs w:val="24"/>
              </w:rPr>
              <w:t>, чем иметь» Б. А. Ахмадулиной, «Видения на холме» Н. М. Рубцова</w:t>
            </w:r>
            <w:r w:rsidRPr="000E1D2A">
              <w:rPr>
                <w:rFonts w:ascii="Times New Roman" w:hAnsi="Times New Roman"/>
                <w:sz w:val="24"/>
                <w:szCs w:val="24"/>
              </w:rPr>
              <w:t>. Поэтическая философия и поэтическая картина мира в лирике поэтов</w:t>
            </w:r>
            <w:proofErr w:type="gramStart"/>
            <w:r w:rsidRPr="000E1D2A">
              <w:rPr>
                <w:rFonts w:ascii="Times New Roman" w:hAnsi="Times New Roman"/>
                <w:sz w:val="24"/>
                <w:szCs w:val="24"/>
              </w:rPr>
              <w:t>.О</w:t>
            </w:r>
            <w:proofErr w:type="gramEnd"/>
            <w:r w:rsidRPr="000E1D2A">
              <w:rPr>
                <w:rFonts w:ascii="Times New Roman" w:hAnsi="Times New Roman"/>
                <w:sz w:val="24"/>
                <w:szCs w:val="24"/>
              </w:rPr>
              <w:t>бщая характеристика русской поэзии 1980—1990-х годов. «Новая волна» поэзии. «Возвращённая» поэзия. Постмодернизм. Новый тип языкового сознания. Диссидентская литература. Андеграунд.</w:t>
            </w:r>
          </w:p>
        </w:tc>
      </w:tr>
      <w:tr w:rsidR="00896D62" w:rsidRPr="000E1D2A" w:rsidTr="00ED4AA3">
        <w:tc>
          <w:tcPr>
            <w:tcW w:w="2548" w:type="dxa"/>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t>И. А. Бродский</w:t>
            </w:r>
          </w:p>
        </w:tc>
        <w:tc>
          <w:tcPr>
            <w:tcW w:w="11910" w:type="dxa"/>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Судьба и творчество поэта (обзор). Стихотворения </w:t>
            </w:r>
            <w:r w:rsidRPr="000E1D2A">
              <w:rPr>
                <w:rFonts w:ascii="Times New Roman" w:hAnsi="Times New Roman"/>
                <w:b/>
                <w:i/>
                <w:sz w:val="24"/>
                <w:szCs w:val="24"/>
              </w:rPr>
              <w:t>«Я входил вместо дикого зверя в клетку…», «Пилигримы», «Рождественский романс».</w:t>
            </w:r>
            <w:r w:rsidRPr="000E1D2A">
              <w:rPr>
                <w:rFonts w:ascii="Times New Roman" w:hAnsi="Times New Roman"/>
                <w:sz w:val="24"/>
                <w:szCs w:val="24"/>
              </w:rPr>
              <w:t xml:space="preserve"> Основные темы и мотивы лирики.  Новаторство поэзии И. А. Бродского.</w:t>
            </w:r>
          </w:p>
        </w:tc>
      </w:tr>
      <w:tr w:rsidR="00896D62" w:rsidRPr="000E1D2A" w:rsidTr="00ED4AA3">
        <w:tc>
          <w:tcPr>
            <w:tcW w:w="14458" w:type="dxa"/>
            <w:gridSpan w:val="2"/>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t>Современность и «постсовременность» в мировой литературе</w:t>
            </w:r>
          </w:p>
        </w:tc>
      </w:tr>
      <w:tr w:rsidR="00896D62" w:rsidRPr="000E1D2A" w:rsidTr="00ED4AA3">
        <w:tc>
          <w:tcPr>
            <w:tcW w:w="14458" w:type="dxa"/>
            <w:gridSpan w:val="2"/>
            <w:shd w:val="clear" w:color="auto" w:fill="auto"/>
          </w:tcPr>
          <w:p w:rsidR="00896D62" w:rsidRPr="000E1D2A" w:rsidRDefault="00896D62" w:rsidP="000E1D2A">
            <w:pPr>
              <w:spacing w:after="0" w:line="240" w:lineRule="auto"/>
              <w:rPr>
                <w:rFonts w:ascii="Times New Roman" w:hAnsi="Times New Roman"/>
                <w:sz w:val="24"/>
                <w:szCs w:val="24"/>
              </w:rPr>
            </w:pPr>
            <w:r w:rsidRPr="000E1D2A">
              <w:rPr>
                <w:rFonts w:ascii="Times New Roman" w:hAnsi="Times New Roman"/>
                <w:sz w:val="24"/>
                <w:szCs w:val="24"/>
              </w:rPr>
              <w:t xml:space="preserve">Современность и «постсовременность» в мировой литературе. Экзистенциализм, постэкзистенциализм. Философия абсурда. Обзор жизни и творчества </w:t>
            </w:r>
            <w:r w:rsidRPr="000E1D2A">
              <w:rPr>
                <w:rFonts w:ascii="Times New Roman" w:hAnsi="Times New Roman"/>
                <w:b/>
                <w:i/>
                <w:sz w:val="24"/>
                <w:szCs w:val="24"/>
              </w:rPr>
              <w:t>Ф. Саган, Г.-Г. Маркеса, У. Эко</w:t>
            </w:r>
            <w:r w:rsidRPr="000E1D2A">
              <w:rPr>
                <w:rFonts w:ascii="Times New Roman" w:hAnsi="Times New Roman"/>
                <w:sz w:val="24"/>
                <w:szCs w:val="24"/>
              </w:rPr>
              <w:t xml:space="preserve">. Роман </w:t>
            </w:r>
            <w:r w:rsidRPr="000E1D2A">
              <w:rPr>
                <w:rFonts w:ascii="Times New Roman" w:hAnsi="Times New Roman"/>
                <w:b/>
                <w:i/>
                <w:sz w:val="24"/>
                <w:szCs w:val="24"/>
              </w:rPr>
              <w:t>У. Эко «Имя розы»</w:t>
            </w:r>
            <w:r w:rsidRPr="000E1D2A">
              <w:rPr>
                <w:rFonts w:ascii="Times New Roman" w:hAnsi="Times New Roman"/>
                <w:sz w:val="24"/>
                <w:szCs w:val="24"/>
              </w:rPr>
              <w:t xml:space="preserve"> как постмодернистский роман (обзор).</w:t>
            </w:r>
          </w:p>
        </w:tc>
      </w:tr>
      <w:tr w:rsidR="00896D62" w:rsidRPr="000E1D2A" w:rsidTr="00ED4AA3">
        <w:tc>
          <w:tcPr>
            <w:tcW w:w="14458" w:type="dxa"/>
            <w:gridSpan w:val="2"/>
            <w:shd w:val="clear" w:color="auto" w:fill="auto"/>
          </w:tcPr>
          <w:p w:rsidR="00896D62" w:rsidRPr="000E1D2A" w:rsidRDefault="00896D62" w:rsidP="000E1D2A">
            <w:pPr>
              <w:spacing w:after="0" w:line="240" w:lineRule="auto"/>
              <w:jc w:val="center"/>
              <w:rPr>
                <w:rFonts w:ascii="Times New Roman" w:hAnsi="Times New Roman"/>
                <w:sz w:val="24"/>
                <w:szCs w:val="24"/>
              </w:rPr>
            </w:pPr>
            <w:r w:rsidRPr="000E1D2A">
              <w:rPr>
                <w:rFonts w:ascii="Times New Roman" w:hAnsi="Times New Roman"/>
                <w:b/>
                <w:sz w:val="24"/>
                <w:szCs w:val="24"/>
              </w:rPr>
              <w:t>Русская проза 1950—2000-х годов</w:t>
            </w:r>
          </w:p>
        </w:tc>
      </w:tr>
      <w:tr w:rsidR="00896D62" w:rsidRPr="000E1D2A" w:rsidTr="00ED4AA3">
        <w:tc>
          <w:tcPr>
            <w:tcW w:w="14458" w:type="dxa"/>
            <w:gridSpan w:val="2"/>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lastRenderedPageBreak/>
              <w:t xml:space="preserve">Общая характеристика военной прозы 1960—1980-х годов. «Лейтенантская проза» как особое явление в военной прозе: определение понятия, основные представители, специфические черты. Автобиографичность «лейтенантской прозы» (обзор).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Обзор повести </w:t>
            </w:r>
            <w:r w:rsidRPr="000E1D2A">
              <w:rPr>
                <w:rFonts w:ascii="Times New Roman" w:hAnsi="Times New Roman"/>
                <w:b/>
                <w:i/>
                <w:sz w:val="24"/>
                <w:szCs w:val="24"/>
              </w:rPr>
              <w:t>В. П. Некрасова «В окопах Сталинграда»</w:t>
            </w:r>
            <w:r w:rsidRPr="000E1D2A">
              <w:rPr>
                <w:rFonts w:ascii="Times New Roman" w:hAnsi="Times New Roman"/>
                <w:sz w:val="24"/>
                <w:szCs w:val="24"/>
              </w:rPr>
              <w:t>. Своеобразие раскрытия военной темы в произведении. Образ Юрия Керженцева.  Темы жизни и смерти в произведении. Мотив мужской дружбы. Принцип достоверности и «эффект присутствия». Роль пейзажа в повести.</w:t>
            </w:r>
            <w:r w:rsidRPr="000E1D2A">
              <w:rPr>
                <w:rFonts w:ascii="Times New Roman" w:hAnsi="Times New Roman"/>
                <w:sz w:val="24"/>
                <w:szCs w:val="24"/>
              </w:rPr>
              <w:cr/>
            </w:r>
            <w:r w:rsidRPr="000E1D2A">
              <w:rPr>
                <w:rFonts w:ascii="Times New Roman" w:hAnsi="Times New Roman"/>
                <w:b/>
                <w:i/>
                <w:sz w:val="24"/>
                <w:szCs w:val="24"/>
              </w:rPr>
              <w:t xml:space="preserve">Теория литературы: </w:t>
            </w:r>
            <w:r w:rsidRPr="000E1D2A">
              <w:rPr>
                <w:rFonts w:ascii="Times New Roman" w:hAnsi="Times New Roman"/>
                <w:sz w:val="24"/>
                <w:szCs w:val="24"/>
              </w:rPr>
              <w:t>лейтенантская проза, окопный реализм</w:t>
            </w:r>
          </w:p>
        </w:tc>
      </w:tr>
      <w:tr w:rsidR="00896D62" w:rsidRPr="000E1D2A" w:rsidTr="00ED4AA3">
        <w:tc>
          <w:tcPr>
            <w:tcW w:w="14458" w:type="dxa"/>
            <w:gridSpan w:val="2"/>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b/>
                <w:i/>
                <w:sz w:val="24"/>
                <w:szCs w:val="24"/>
              </w:rPr>
              <w:t>«Деревенская проза»</w:t>
            </w:r>
            <w:r w:rsidRPr="000E1D2A">
              <w:rPr>
                <w:rFonts w:ascii="Times New Roman" w:hAnsi="Times New Roman"/>
                <w:sz w:val="24"/>
                <w:szCs w:val="24"/>
              </w:rPr>
              <w:t xml:space="preserve"> как новое литературное направление в прозе второй половины XX века (причины возникновения и основные тенденции «деревенской прозы», основные представители, специфические черты). Значение «деревенской прозы» для русской литературы XX века.  Обзор повести </w:t>
            </w:r>
            <w:r w:rsidRPr="000E1D2A">
              <w:rPr>
                <w:rFonts w:ascii="Times New Roman" w:hAnsi="Times New Roman"/>
                <w:b/>
                <w:i/>
                <w:sz w:val="24"/>
                <w:szCs w:val="24"/>
              </w:rPr>
              <w:t>Б. А. Можаева «Живой»</w:t>
            </w:r>
            <w:r w:rsidRPr="000E1D2A">
              <w:rPr>
                <w:rFonts w:ascii="Times New Roman" w:hAnsi="Times New Roman"/>
                <w:sz w:val="24"/>
                <w:szCs w:val="24"/>
              </w:rPr>
              <w:t>. Герой-крестьянин, поэтизация избы и народного уклада, типы простых людей. Философия человека из народа.</w:t>
            </w:r>
          </w:p>
        </w:tc>
      </w:tr>
      <w:tr w:rsidR="00896D62" w:rsidRPr="000E1D2A" w:rsidTr="00ED4AA3">
        <w:tc>
          <w:tcPr>
            <w:tcW w:w="2548" w:type="dxa"/>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t>В. Г. Распутин</w:t>
            </w:r>
          </w:p>
        </w:tc>
        <w:tc>
          <w:tcPr>
            <w:tcW w:w="11910" w:type="dxa"/>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Жизнь, творчество, личность писателя (обзор).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Повесть </w:t>
            </w:r>
            <w:r w:rsidRPr="000E1D2A">
              <w:rPr>
                <w:rFonts w:ascii="Times New Roman" w:hAnsi="Times New Roman"/>
                <w:b/>
                <w:i/>
                <w:sz w:val="24"/>
                <w:szCs w:val="24"/>
              </w:rPr>
              <w:t xml:space="preserve">«Прощание с </w:t>
            </w:r>
            <w:proofErr w:type="gramStart"/>
            <w:r w:rsidRPr="000E1D2A">
              <w:rPr>
                <w:rFonts w:ascii="Times New Roman" w:hAnsi="Times New Roman"/>
                <w:b/>
                <w:i/>
                <w:sz w:val="24"/>
                <w:szCs w:val="24"/>
              </w:rPr>
              <w:t>Матёрой</w:t>
            </w:r>
            <w:proofErr w:type="gramEnd"/>
            <w:r w:rsidRPr="000E1D2A">
              <w:rPr>
                <w:rFonts w:ascii="Times New Roman" w:hAnsi="Times New Roman"/>
                <w:b/>
                <w:i/>
                <w:sz w:val="24"/>
                <w:szCs w:val="24"/>
              </w:rPr>
              <w:t>».</w:t>
            </w:r>
            <w:r w:rsidRPr="000E1D2A">
              <w:rPr>
                <w:rFonts w:ascii="Times New Roman" w:hAnsi="Times New Roman"/>
                <w:sz w:val="24"/>
                <w:szCs w:val="24"/>
              </w:rPr>
              <w:t xml:space="preserve"> Сюжетное начало, конфликт в повести В. Г. Распутина «Прощание </w:t>
            </w:r>
            <w:proofErr w:type="gramStart"/>
            <w:r w:rsidRPr="000E1D2A">
              <w:rPr>
                <w:rFonts w:ascii="Times New Roman" w:hAnsi="Times New Roman"/>
                <w:sz w:val="24"/>
                <w:szCs w:val="24"/>
              </w:rPr>
              <w:t>с</w:t>
            </w:r>
            <w:proofErr w:type="gramEnd"/>
            <w:r w:rsidRPr="000E1D2A">
              <w:rPr>
                <w:rFonts w:ascii="Times New Roman" w:hAnsi="Times New Roman"/>
                <w:sz w:val="24"/>
                <w:szCs w:val="24"/>
              </w:rPr>
              <w:t xml:space="preserve"> Матёрой». Экологическая тема, тема памяти в произведении. Тема смысла жизни и назначения человека. Проблема русского национального характера. Образ праведницы Дарьи Пинегиной. Проблема отцов и детей в повести. Сакрализация уходящих патриархальных миров. Смысл названия и финала произведения. Космология В. Г. Распутина.</w:t>
            </w:r>
          </w:p>
        </w:tc>
      </w:tr>
      <w:tr w:rsidR="00896D62" w:rsidRPr="000E1D2A" w:rsidTr="00ED4AA3">
        <w:tc>
          <w:tcPr>
            <w:tcW w:w="2548" w:type="dxa"/>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t>В. М. Шукшин</w:t>
            </w:r>
          </w:p>
        </w:tc>
        <w:tc>
          <w:tcPr>
            <w:tcW w:w="11910" w:type="dxa"/>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Жизнь, творчество, личность писателя (обзор).</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Рассказы «Чудик», «Алёша Бесконвойный», «Обида». </w:t>
            </w:r>
            <w:proofErr w:type="gramStart"/>
            <w:r w:rsidRPr="000E1D2A">
              <w:rPr>
                <w:rFonts w:ascii="Times New Roman" w:hAnsi="Times New Roman"/>
                <w:sz w:val="24"/>
                <w:szCs w:val="24"/>
              </w:rPr>
              <w:t>C</w:t>
            </w:r>
            <w:proofErr w:type="gramEnd"/>
            <w:r w:rsidRPr="000E1D2A">
              <w:rPr>
                <w:rFonts w:ascii="Times New Roman" w:hAnsi="Times New Roman"/>
                <w:sz w:val="24"/>
                <w:szCs w:val="24"/>
              </w:rPr>
              <w:t>южет и композиция рассказов. Основная проблематика произведений. Русский национальный характер в рассказах. Типизация героев: «герои-чудики», «маргиналы». Речевая характеристика героев. Поэтика рассказов В. М. Шукшина.</w:t>
            </w:r>
          </w:p>
        </w:tc>
      </w:tr>
      <w:tr w:rsidR="00896D62" w:rsidRPr="000E1D2A" w:rsidTr="00ED4AA3">
        <w:tc>
          <w:tcPr>
            <w:tcW w:w="2548" w:type="dxa"/>
            <w:shd w:val="clear" w:color="auto" w:fill="auto"/>
          </w:tcPr>
          <w:p w:rsidR="00896D62" w:rsidRPr="000E1D2A" w:rsidRDefault="00896D62" w:rsidP="000E1D2A">
            <w:pPr>
              <w:spacing w:after="0" w:line="240" w:lineRule="auto"/>
              <w:jc w:val="center"/>
              <w:rPr>
                <w:rFonts w:ascii="Times New Roman" w:hAnsi="Times New Roman"/>
                <w:b/>
                <w:sz w:val="24"/>
                <w:szCs w:val="24"/>
              </w:rPr>
            </w:pPr>
            <w:r w:rsidRPr="000E1D2A">
              <w:rPr>
                <w:rFonts w:ascii="Times New Roman" w:hAnsi="Times New Roman"/>
                <w:b/>
                <w:sz w:val="24"/>
                <w:szCs w:val="24"/>
              </w:rPr>
              <w:t>А.</w:t>
            </w:r>
            <w:r w:rsidRPr="000E1D2A">
              <w:rPr>
                <w:b/>
                <w:sz w:val="24"/>
                <w:szCs w:val="24"/>
              </w:rPr>
              <w:t xml:space="preserve"> </w:t>
            </w:r>
            <w:r w:rsidRPr="000E1D2A">
              <w:rPr>
                <w:rFonts w:ascii="Times New Roman" w:hAnsi="Times New Roman"/>
                <w:b/>
                <w:sz w:val="24"/>
                <w:szCs w:val="24"/>
              </w:rPr>
              <w:t xml:space="preserve"> В. Вампилов</w:t>
            </w:r>
          </w:p>
        </w:tc>
        <w:tc>
          <w:tcPr>
            <w:tcW w:w="11910" w:type="dxa"/>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Жизнь, творчество, личность писателя (обзор). Пьеса </w:t>
            </w:r>
            <w:r w:rsidRPr="000E1D2A">
              <w:rPr>
                <w:rFonts w:ascii="Times New Roman" w:hAnsi="Times New Roman"/>
                <w:b/>
                <w:i/>
                <w:sz w:val="24"/>
                <w:szCs w:val="24"/>
              </w:rPr>
              <w:t>«Утиная охота».</w:t>
            </w:r>
            <w:r w:rsidRPr="000E1D2A">
              <w:rPr>
                <w:rFonts w:ascii="Times New Roman" w:hAnsi="Times New Roman"/>
                <w:sz w:val="24"/>
                <w:szCs w:val="24"/>
              </w:rPr>
              <w:t xml:space="preserve"> Нравственная проблематика и основной конфликт произведения. Тема духовной деградации личности. Психологические портретные зарисовки. Приём ретроспекции. Смысл финальной сцены и названия произведения. Понятие «зиловщина». Традиции и новаторство </w:t>
            </w:r>
            <w:proofErr w:type="gramStart"/>
            <w:r w:rsidRPr="000E1D2A">
              <w:rPr>
                <w:rFonts w:ascii="Times New Roman" w:hAnsi="Times New Roman"/>
                <w:sz w:val="24"/>
                <w:szCs w:val="24"/>
              </w:rPr>
              <w:t>в</w:t>
            </w:r>
            <w:proofErr w:type="gramEnd"/>
            <w:r w:rsidRPr="000E1D2A">
              <w:rPr>
                <w:rFonts w:ascii="Times New Roman" w:hAnsi="Times New Roman"/>
                <w:sz w:val="24"/>
                <w:szCs w:val="24"/>
              </w:rPr>
              <w:t xml:space="preserve">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драматургии А. В. Вампилова.</w:t>
            </w:r>
          </w:p>
        </w:tc>
      </w:tr>
      <w:tr w:rsidR="00896D62" w:rsidRPr="000E1D2A" w:rsidTr="00ED4AA3">
        <w:tc>
          <w:tcPr>
            <w:tcW w:w="14458" w:type="dxa"/>
            <w:gridSpan w:val="2"/>
            <w:shd w:val="clear" w:color="auto" w:fill="auto"/>
          </w:tcPr>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sz w:val="24"/>
                <w:szCs w:val="24"/>
              </w:rPr>
              <w:t xml:space="preserve">Обзор повестей </w:t>
            </w:r>
            <w:r w:rsidRPr="000E1D2A">
              <w:rPr>
                <w:rFonts w:ascii="Times New Roman" w:hAnsi="Times New Roman"/>
                <w:b/>
                <w:i/>
                <w:sz w:val="24"/>
                <w:szCs w:val="24"/>
              </w:rPr>
              <w:t>К. Д. Воробьёва «Убиты под Москвой», В. Л. Кондратьева «Сашка», Е. И. Носова «Усвятские шлемоносцы»</w:t>
            </w:r>
            <w:r w:rsidRPr="000E1D2A">
              <w:rPr>
                <w:rFonts w:ascii="Times New Roman" w:hAnsi="Times New Roman"/>
                <w:sz w:val="24"/>
                <w:szCs w:val="24"/>
              </w:rPr>
              <w:t xml:space="preserve">. Автобиографичность и документальность произведений. Основная проблематика и конфликт повестей. Своеобразие развития военной темы. Образы главных героев. Смысл названия и финала произведений. </w:t>
            </w:r>
          </w:p>
          <w:p w:rsidR="00896D62" w:rsidRPr="000E1D2A" w:rsidRDefault="00896D62" w:rsidP="000E1D2A">
            <w:pPr>
              <w:spacing w:after="0" w:line="240" w:lineRule="auto"/>
              <w:jc w:val="both"/>
              <w:rPr>
                <w:rFonts w:ascii="Times New Roman" w:hAnsi="Times New Roman"/>
                <w:sz w:val="24"/>
                <w:szCs w:val="24"/>
              </w:rPr>
            </w:pPr>
            <w:r w:rsidRPr="000E1D2A">
              <w:rPr>
                <w:rFonts w:ascii="Times New Roman" w:hAnsi="Times New Roman"/>
                <w:b/>
                <w:i/>
                <w:sz w:val="24"/>
                <w:szCs w:val="24"/>
              </w:rPr>
              <w:t>«Городская проза»</w:t>
            </w:r>
            <w:r w:rsidRPr="000E1D2A">
              <w:rPr>
                <w:rFonts w:ascii="Times New Roman" w:hAnsi="Times New Roman"/>
                <w:sz w:val="24"/>
                <w:szCs w:val="24"/>
              </w:rPr>
              <w:t xml:space="preserve"> в русской литературе 1960—1980-х годов. Особенности отражения действительности в «городской прозе» Ю. В. Трифонова, А. Г. Битова, В. С. Маканина. Концепция личности в «городской прозе». Обзор повести </w:t>
            </w:r>
            <w:r w:rsidRPr="000E1D2A">
              <w:rPr>
                <w:rFonts w:ascii="Times New Roman" w:hAnsi="Times New Roman"/>
                <w:b/>
                <w:i/>
                <w:sz w:val="24"/>
                <w:szCs w:val="24"/>
              </w:rPr>
              <w:t>Ю. В. Трифонова «Обмен».</w:t>
            </w:r>
            <w:r w:rsidRPr="000E1D2A">
              <w:rPr>
                <w:rFonts w:ascii="Times New Roman" w:hAnsi="Times New Roman"/>
                <w:sz w:val="24"/>
                <w:szCs w:val="24"/>
              </w:rPr>
              <w:t xml:space="preserve"> Ретроспективная композиция. Нравственная проблематика произведения. Семейно-бытовой конфликт в повести. Смысл названия и финала повести. </w:t>
            </w:r>
          </w:p>
          <w:p w:rsidR="00896D62" w:rsidRPr="000E1D2A" w:rsidRDefault="00896D62" w:rsidP="000E1D2A">
            <w:pPr>
              <w:spacing w:after="0" w:line="240" w:lineRule="auto"/>
              <w:jc w:val="both"/>
              <w:rPr>
                <w:rFonts w:ascii="Times New Roman" w:hAnsi="Times New Roman"/>
                <w:b/>
                <w:i/>
                <w:sz w:val="24"/>
                <w:szCs w:val="24"/>
              </w:rPr>
            </w:pPr>
            <w:r w:rsidRPr="000E1D2A">
              <w:rPr>
                <w:rFonts w:ascii="Times New Roman" w:hAnsi="Times New Roman"/>
                <w:b/>
                <w:i/>
                <w:sz w:val="24"/>
                <w:szCs w:val="24"/>
              </w:rPr>
              <w:t>Контроль: промежуточная аттестация контрольная работа за курс 11 класса.</w:t>
            </w:r>
          </w:p>
        </w:tc>
      </w:tr>
    </w:tbl>
    <w:p w:rsidR="00896D62" w:rsidRPr="00040D3A" w:rsidRDefault="00896D62" w:rsidP="00040D3A">
      <w:pPr>
        <w:spacing w:after="0" w:line="240" w:lineRule="auto"/>
        <w:ind w:left="567" w:right="257" w:firstLine="284"/>
        <w:jc w:val="both"/>
        <w:rPr>
          <w:rFonts w:ascii="Times New Roman" w:hAnsi="Times New Roman"/>
          <w:b/>
          <w:sz w:val="24"/>
          <w:szCs w:val="24"/>
        </w:rPr>
      </w:pPr>
    </w:p>
    <w:p w:rsidR="0074612F" w:rsidRDefault="00FD132F" w:rsidP="00ED4AA3">
      <w:pPr>
        <w:spacing w:after="0" w:line="240" w:lineRule="auto"/>
        <w:ind w:left="284" w:right="-172" w:firstLine="283"/>
        <w:jc w:val="center"/>
        <w:rPr>
          <w:rFonts w:ascii="Times New Roman" w:hAnsi="Times New Roman"/>
          <w:b/>
          <w:sz w:val="24"/>
          <w:szCs w:val="24"/>
        </w:rPr>
      </w:pPr>
      <w:r>
        <w:rPr>
          <w:rFonts w:ascii="Times New Roman" w:hAnsi="Times New Roman"/>
          <w:b/>
          <w:sz w:val="24"/>
          <w:szCs w:val="24"/>
        </w:rPr>
        <w:lastRenderedPageBreak/>
        <w:t>Родной язык (русский) (базовый уровень)</w:t>
      </w:r>
    </w:p>
    <w:p w:rsidR="006F206D" w:rsidRDefault="006F206D" w:rsidP="00ED4AA3">
      <w:pPr>
        <w:spacing w:after="0" w:line="240" w:lineRule="auto"/>
        <w:ind w:left="284" w:right="-172" w:firstLine="283"/>
        <w:jc w:val="both"/>
        <w:rPr>
          <w:rFonts w:ascii="Times New Roman" w:hAnsi="Times New Roman"/>
          <w:sz w:val="24"/>
          <w:szCs w:val="24"/>
        </w:rPr>
      </w:pPr>
      <w:r>
        <w:rPr>
          <w:rFonts w:ascii="Times New Roman" w:hAnsi="Times New Roman"/>
          <w:sz w:val="24"/>
          <w:szCs w:val="24"/>
        </w:rPr>
        <w:t xml:space="preserve">    </w:t>
      </w:r>
      <w:r w:rsidRPr="00C47344">
        <w:rPr>
          <w:rFonts w:ascii="Times New Roman" w:hAnsi="Times New Roman"/>
          <w:sz w:val="24"/>
          <w:szCs w:val="24"/>
        </w:rPr>
        <w:t xml:space="preserve">Содержание </w:t>
      </w:r>
      <w:r>
        <w:rPr>
          <w:rFonts w:ascii="Times New Roman" w:hAnsi="Times New Roman"/>
          <w:sz w:val="24"/>
          <w:szCs w:val="24"/>
        </w:rPr>
        <w:t xml:space="preserve">рабочей </w:t>
      </w:r>
      <w:r w:rsidRPr="00C47344">
        <w:rPr>
          <w:rFonts w:ascii="Times New Roman" w:hAnsi="Times New Roman"/>
          <w:sz w:val="24"/>
          <w:szCs w:val="24"/>
        </w:rPr>
        <w:t>программы по учебному предмету «Родная литература (русская)» базируется на традиционном для Архангельской области региональном содержании по учебному предмету «</w:t>
      </w:r>
      <w:r>
        <w:rPr>
          <w:rFonts w:ascii="Times New Roman" w:hAnsi="Times New Roman"/>
          <w:sz w:val="24"/>
          <w:szCs w:val="24"/>
        </w:rPr>
        <w:t>Литература» для 10 - 11 классов</w:t>
      </w:r>
      <w:r w:rsidRPr="00C47344">
        <w:rPr>
          <w:rFonts w:ascii="Times New Roman" w:hAnsi="Times New Roman"/>
          <w:sz w:val="24"/>
          <w:szCs w:val="24"/>
        </w:rPr>
        <w:t xml:space="preserve">. Региональное содержание в настоящей программе </w:t>
      </w:r>
      <w:r>
        <w:rPr>
          <w:rFonts w:ascii="Times New Roman" w:hAnsi="Times New Roman"/>
          <w:sz w:val="24"/>
          <w:szCs w:val="24"/>
        </w:rPr>
        <w:t>изменено (с учётом увеличения</w:t>
      </w:r>
      <w:r w:rsidRPr="00C47344">
        <w:rPr>
          <w:rFonts w:ascii="Times New Roman" w:hAnsi="Times New Roman"/>
          <w:sz w:val="24"/>
          <w:szCs w:val="24"/>
        </w:rPr>
        <w:t xml:space="preserve"> учебных ча</w:t>
      </w:r>
      <w:r>
        <w:rPr>
          <w:rFonts w:ascii="Times New Roman" w:hAnsi="Times New Roman"/>
          <w:sz w:val="24"/>
          <w:szCs w:val="24"/>
        </w:rPr>
        <w:t>сов на базовом уровне с 20 до 33</w:t>
      </w:r>
      <w:r w:rsidRPr="00C47344">
        <w:rPr>
          <w:rFonts w:ascii="Times New Roman" w:hAnsi="Times New Roman"/>
          <w:sz w:val="24"/>
          <w:szCs w:val="24"/>
        </w:rPr>
        <w:t>). В основе содержания учебного предмета «Родная литература (русская)» – чтение, текстуальное изучение и интерпретация художественных произведений литературы Севера.</w:t>
      </w:r>
    </w:p>
    <w:p w:rsidR="006F206D" w:rsidRPr="003329BA" w:rsidRDefault="006F206D" w:rsidP="00ED4AA3">
      <w:pPr>
        <w:spacing w:after="0" w:line="240" w:lineRule="auto"/>
        <w:ind w:left="284" w:right="-172" w:firstLine="283"/>
        <w:jc w:val="both"/>
        <w:rPr>
          <w:rFonts w:ascii="Times New Roman" w:hAnsi="Times New Roman"/>
          <w:sz w:val="24"/>
          <w:szCs w:val="24"/>
        </w:rPr>
      </w:pPr>
      <w:r w:rsidRPr="00C47344">
        <w:rPr>
          <w:rFonts w:ascii="Times New Roman" w:hAnsi="Times New Roman"/>
          <w:b/>
          <w:i/>
          <w:sz w:val="24"/>
          <w:szCs w:val="24"/>
        </w:rPr>
        <w:t xml:space="preserve">Введение. </w:t>
      </w:r>
      <w:r w:rsidRPr="003329BA">
        <w:rPr>
          <w:rFonts w:ascii="Times New Roman" w:hAnsi="Times New Roman"/>
          <w:sz w:val="24"/>
          <w:szCs w:val="24"/>
        </w:rPr>
        <w:t>Цель и задачи учебного предмета</w:t>
      </w:r>
      <w:r>
        <w:rPr>
          <w:rFonts w:ascii="Times New Roman" w:hAnsi="Times New Roman"/>
          <w:sz w:val="24"/>
          <w:szCs w:val="24"/>
        </w:rPr>
        <w:t xml:space="preserve"> «Родная литература (русская)». «Путешествуя по русскому Северу» </w:t>
      </w:r>
      <w:r w:rsidRPr="00590551">
        <w:rPr>
          <w:rFonts w:ascii="Times New Roman" w:hAnsi="Times New Roman"/>
          <w:sz w:val="24"/>
          <w:szCs w:val="24"/>
        </w:rPr>
        <w:t>(обзорный урок по творчеству северных писателей и поэтов)</w:t>
      </w:r>
    </w:p>
    <w:p w:rsidR="006F206D" w:rsidRDefault="006F206D" w:rsidP="00ED4AA3">
      <w:pPr>
        <w:spacing w:after="0" w:line="240" w:lineRule="auto"/>
        <w:ind w:left="284" w:right="-172" w:firstLine="283"/>
        <w:jc w:val="both"/>
        <w:rPr>
          <w:rFonts w:ascii="Times New Roman" w:hAnsi="Times New Roman"/>
          <w:sz w:val="24"/>
          <w:szCs w:val="24"/>
        </w:rPr>
      </w:pPr>
      <w:r w:rsidRPr="009C2FE1">
        <w:rPr>
          <w:rFonts w:ascii="Times New Roman" w:hAnsi="Times New Roman"/>
          <w:b/>
          <w:i/>
          <w:sz w:val="24"/>
          <w:szCs w:val="24"/>
        </w:rPr>
        <w:t>Е. Замятин.</w:t>
      </w:r>
      <w:r w:rsidRPr="009C2FE1">
        <w:rPr>
          <w:rFonts w:ascii="Times New Roman" w:hAnsi="Times New Roman"/>
          <w:sz w:val="24"/>
          <w:szCs w:val="24"/>
        </w:rPr>
        <w:t xml:space="preserve"> Слово о писателе. Изображение русского национального характера в рассказах «Африка», «Север»,</w:t>
      </w:r>
      <w:r>
        <w:rPr>
          <w:rFonts w:ascii="Times New Roman" w:hAnsi="Times New Roman"/>
          <w:sz w:val="24"/>
          <w:szCs w:val="24"/>
        </w:rPr>
        <w:t xml:space="preserve"> </w:t>
      </w:r>
      <w:r w:rsidRPr="009C2FE1">
        <w:rPr>
          <w:rFonts w:ascii="Times New Roman" w:hAnsi="Times New Roman"/>
          <w:sz w:val="24"/>
          <w:szCs w:val="24"/>
        </w:rPr>
        <w:t>«Ёла».</w:t>
      </w:r>
      <w:r w:rsidRPr="009C2FE1">
        <w:rPr>
          <w:sz w:val="24"/>
          <w:szCs w:val="24"/>
        </w:rPr>
        <w:t xml:space="preserve"> </w:t>
      </w:r>
      <w:r w:rsidRPr="009C2FE1">
        <w:rPr>
          <w:rFonts w:ascii="Times New Roman" w:hAnsi="Times New Roman"/>
          <w:sz w:val="24"/>
          <w:szCs w:val="24"/>
        </w:rPr>
        <w:t>Особенности языка и стиля произведений Е.Замятина</w:t>
      </w:r>
      <w:r>
        <w:rPr>
          <w:rFonts w:ascii="Times New Roman" w:hAnsi="Times New Roman"/>
          <w:sz w:val="24"/>
          <w:szCs w:val="24"/>
        </w:rPr>
        <w:t>.</w:t>
      </w:r>
    </w:p>
    <w:p w:rsidR="006F206D" w:rsidRPr="009C2FE1" w:rsidRDefault="006F206D" w:rsidP="00ED4AA3">
      <w:pPr>
        <w:spacing w:after="0" w:line="240" w:lineRule="auto"/>
        <w:ind w:left="284" w:right="-172" w:firstLine="283"/>
        <w:jc w:val="both"/>
        <w:rPr>
          <w:rFonts w:ascii="Times New Roman" w:hAnsi="Times New Roman"/>
          <w:sz w:val="24"/>
          <w:szCs w:val="24"/>
        </w:rPr>
      </w:pPr>
    </w:p>
    <w:p w:rsidR="006F206D" w:rsidRPr="00FD3C92" w:rsidRDefault="006F206D" w:rsidP="00ED4AA3">
      <w:pPr>
        <w:spacing w:after="0" w:line="240" w:lineRule="auto"/>
        <w:ind w:left="284" w:right="-172" w:firstLine="283"/>
        <w:jc w:val="both"/>
        <w:rPr>
          <w:rFonts w:ascii="Times New Roman" w:hAnsi="Times New Roman"/>
          <w:sz w:val="24"/>
          <w:szCs w:val="24"/>
        </w:rPr>
      </w:pPr>
      <w:r w:rsidRPr="009C2FE1">
        <w:rPr>
          <w:rFonts w:ascii="Times New Roman" w:hAnsi="Times New Roman"/>
          <w:b/>
          <w:i/>
          <w:sz w:val="24"/>
          <w:szCs w:val="24"/>
        </w:rPr>
        <w:t>Ю. Казаков</w:t>
      </w:r>
      <w:r>
        <w:rPr>
          <w:rFonts w:ascii="Times New Roman" w:hAnsi="Times New Roman"/>
          <w:sz w:val="24"/>
          <w:szCs w:val="24"/>
        </w:rPr>
        <w:t xml:space="preserve">. Слово о писателе. </w:t>
      </w:r>
      <w:r w:rsidRPr="00C47344">
        <w:rPr>
          <w:rFonts w:ascii="Times New Roman" w:hAnsi="Times New Roman"/>
          <w:sz w:val="24"/>
          <w:szCs w:val="24"/>
        </w:rPr>
        <w:t>«Северный дневник», рассказ «Поморка»</w:t>
      </w:r>
      <w:r>
        <w:rPr>
          <w:rFonts w:ascii="Times New Roman" w:hAnsi="Times New Roman"/>
          <w:sz w:val="24"/>
          <w:szCs w:val="24"/>
        </w:rPr>
        <w:t xml:space="preserve">. </w:t>
      </w:r>
      <w:r w:rsidRPr="00C47344">
        <w:rPr>
          <w:rFonts w:ascii="Times New Roman" w:hAnsi="Times New Roman"/>
          <w:sz w:val="24"/>
          <w:szCs w:val="24"/>
        </w:rPr>
        <w:t>Верность своему назначению, исполнение долга перед жизнью как основная тема творчества писателя.</w:t>
      </w:r>
      <w:r>
        <w:rPr>
          <w:rFonts w:ascii="Times New Roman" w:hAnsi="Times New Roman"/>
          <w:sz w:val="24"/>
          <w:szCs w:val="24"/>
        </w:rPr>
        <w:t xml:space="preserve"> </w:t>
      </w:r>
    </w:p>
    <w:p w:rsidR="006F206D" w:rsidRDefault="006F206D" w:rsidP="00ED4AA3">
      <w:pPr>
        <w:spacing w:after="0" w:line="240" w:lineRule="auto"/>
        <w:ind w:left="284" w:right="-172" w:firstLine="283"/>
        <w:jc w:val="both"/>
        <w:rPr>
          <w:rFonts w:ascii="Times New Roman" w:hAnsi="Times New Roman"/>
          <w:sz w:val="24"/>
          <w:szCs w:val="24"/>
        </w:rPr>
      </w:pPr>
      <w:r w:rsidRPr="00C47344">
        <w:rPr>
          <w:rFonts w:ascii="Times New Roman" w:hAnsi="Times New Roman"/>
          <w:b/>
          <w:i/>
          <w:sz w:val="24"/>
          <w:szCs w:val="24"/>
        </w:rPr>
        <w:t>С.А. Есенин</w:t>
      </w:r>
      <w:r>
        <w:rPr>
          <w:rFonts w:ascii="Times New Roman" w:hAnsi="Times New Roman"/>
          <w:sz w:val="24"/>
          <w:szCs w:val="24"/>
        </w:rPr>
        <w:t xml:space="preserve">. </w:t>
      </w:r>
      <w:r w:rsidRPr="00C47344">
        <w:rPr>
          <w:rFonts w:ascii="Times New Roman" w:hAnsi="Times New Roman"/>
          <w:sz w:val="24"/>
          <w:szCs w:val="24"/>
        </w:rPr>
        <w:t>Путешествие на Север. Образы и картины северной природы в стихотворении С.А. Есенина «Небо ли такое белое...».</w:t>
      </w:r>
    </w:p>
    <w:p w:rsidR="006F206D" w:rsidRPr="00C47344" w:rsidRDefault="006F206D" w:rsidP="00ED4AA3">
      <w:pPr>
        <w:spacing w:after="0" w:line="240" w:lineRule="auto"/>
        <w:ind w:left="284" w:right="-172" w:firstLine="283"/>
        <w:jc w:val="both"/>
        <w:rPr>
          <w:rFonts w:ascii="Times New Roman" w:hAnsi="Times New Roman"/>
          <w:sz w:val="24"/>
          <w:szCs w:val="24"/>
        </w:rPr>
      </w:pPr>
      <w:r w:rsidRPr="00C47344">
        <w:rPr>
          <w:rFonts w:ascii="Times New Roman" w:hAnsi="Times New Roman"/>
          <w:b/>
          <w:i/>
          <w:sz w:val="24"/>
          <w:szCs w:val="24"/>
        </w:rPr>
        <w:t>Ф. Абрамов.</w:t>
      </w:r>
      <w:r w:rsidRPr="00C47344">
        <w:rPr>
          <w:rFonts w:ascii="Times New Roman" w:hAnsi="Times New Roman"/>
          <w:sz w:val="24"/>
          <w:szCs w:val="24"/>
        </w:rPr>
        <w:t xml:space="preserve"> Слово о писателе. Тетралогия «Братья и </w:t>
      </w:r>
      <w:r>
        <w:rPr>
          <w:rFonts w:ascii="Times New Roman" w:hAnsi="Times New Roman"/>
          <w:sz w:val="24"/>
          <w:szCs w:val="24"/>
        </w:rPr>
        <w:t>сестры» (избранные главы и фраг</w:t>
      </w:r>
      <w:r w:rsidRPr="00C47344">
        <w:rPr>
          <w:rFonts w:ascii="Times New Roman" w:hAnsi="Times New Roman"/>
          <w:sz w:val="24"/>
          <w:szCs w:val="24"/>
        </w:rPr>
        <w:t xml:space="preserve">менты по выбору учителя). Изображение северной русской деревни; проблема распада семейных связей и </w:t>
      </w:r>
      <w:proofErr w:type="gramStart"/>
      <w:r w:rsidRPr="00C47344">
        <w:rPr>
          <w:rFonts w:ascii="Times New Roman" w:hAnsi="Times New Roman"/>
          <w:sz w:val="24"/>
          <w:szCs w:val="24"/>
        </w:rPr>
        <w:t>утраты</w:t>
      </w:r>
      <w:proofErr w:type="gramEnd"/>
      <w:r w:rsidRPr="00C47344">
        <w:rPr>
          <w:rFonts w:ascii="Times New Roman" w:hAnsi="Times New Roman"/>
          <w:sz w:val="24"/>
          <w:szCs w:val="24"/>
        </w:rPr>
        <w:t xml:space="preserve"> нравственных начал в жизни человека.</w:t>
      </w:r>
    </w:p>
    <w:p w:rsidR="006F206D" w:rsidRPr="00C47344" w:rsidRDefault="006F206D" w:rsidP="00ED4AA3">
      <w:pPr>
        <w:spacing w:after="0" w:line="240" w:lineRule="auto"/>
        <w:ind w:left="284" w:right="-172" w:firstLine="283"/>
        <w:jc w:val="both"/>
        <w:rPr>
          <w:rFonts w:ascii="Times New Roman" w:hAnsi="Times New Roman"/>
          <w:sz w:val="24"/>
          <w:szCs w:val="24"/>
        </w:rPr>
      </w:pPr>
      <w:r w:rsidRPr="00C47344">
        <w:rPr>
          <w:rFonts w:ascii="Times New Roman" w:hAnsi="Times New Roman"/>
          <w:b/>
          <w:i/>
          <w:sz w:val="24"/>
          <w:szCs w:val="24"/>
        </w:rPr>
        <w:t>В. Белов.</w:t>
      </w:r>
      <w:r w:rsidRPr="00C47344">
        <w:rPr>
          <w:rFonts w:ascii="Times New Roman" w:hAnsi="Times New Roman"/>
          <w:sz w:val="24"/>
          <w:szCs w:val="24"/>
        </w:rPr>
        <w:t xml:space="preserve"> Слово о писателе. «Плотницкие рассказы». Эстетика труда и северного народного быта.</w:t>
      </w:r>
    </w:p>
    <w:p w:rsidR="006F206D" w:rsidRPr="00C47344" w:rsidRDefault="006F206D" w:rsidP="00ED4AA3">
      <w:pPr>
        <w:spacing w:after="0" w:line="240" w:lineRule="auto"/>
        <w:ind w:left="284" w:right="-172" w:firstLine="283"/>
        <w:jc w:val="both"/>
        <w:rPr>
          <w:rFonts w:ascii="Times New Roman" w:hAnsi="Times New Roman"/>
          <w:sz w:val="24"/>
          <w:szCs w:val="24"/>
        </w:rPr>
      </w:pPr>
      <w:r w:rsidRPr="00C47344">
        <w:rPr>
          <w:rFonts w:ascii="Times New Roman" w:hAnsi="Times New Roman"/>
          <w:b/>
          <w:i/>
          <w:sz w:val="24"/>
          <w:szCs w:val="24"/>
        </w:rPr>
        <w:t>В. Тендряков.</w:t>
      </w:r>
      <w:r w:rsidRPr="00C47344">
        <w:rPr>
          <w:rFonts w:ascii="Times New Roman" w:hAnsi="Times New Roman"/>
          <w:sz w:val="24"/>
          <w:szCs w:val="24"/>
        </w:rPr>
        <w:t xml:space="preserve"> Слово о писателе. Повесть «Поденка - век короткий». Тема вины и ответственности. История нравственного перерождения человека.</w:t>
      </w:r>
    </w:p>
    <w:p w:rsidR="006F206D" w:rsidRPr="00C47344" w:rsidRDefault="006F206D" w:rsidP="00ED4AA3">
      <w:pPr>
        <w:spacing w:after="0" w:line="240" w:lineRule="auto"/>
        <w:ind w:left="284" w:right="-172" w:firstLine="283"/>
        <w:jc w:val="both"/>
        <w:rPr>
          <w:rFonts w:ascii="Times New Roman" w:hAnsi="Times New Roman"/>
          <w:sz w:val="24"/>
          <w:szCs w:val="24"/>
        </w:rPr>
      </w:pPr>
      <w:r w:rsidRPr="00C47344">
        <w:rPr>
          <w:rFonts w:ascii="Times New Roman" w:hAnsi="Times New Roman"/>
          <w:b/>
          <w:i/>
          <w:sz w:val="24"/>
          <w:szCs w:val="24"/>
        </w:rPr>
        <w:t>В. Личутин.</w:t>
      </w:r>
      <w:r w:rsidRPr="00C47344">
        <w:rPr>
          <w:rFonts w:ascii="Times New Roman" w:hAnsi="Times New Roman"/>
          <w:sz w:val="24"/>
          <w:szCs w:val="24"/>
        </w:rPr>
        <w:t xml:space="preserve"> Слово о писателе. Книга «Душа неизъяснимая». Связь искусства, жизни и человеческой души. Проблема народной памяти.</w:t>
      </w:r>
    </w:p>
    <w:p w:rsidR="006F206D" w:rsidRPr="00C47344" w:rsidRDefault="006F206D" w:rsidP="00ED4AA3">
      <w:pPr>
        <w:spacing w:after="0" w:line="240" w:lineRule="auto"/>
        <w:ind w:left="284" w:right="-172" w:firstLine="283"/>
        <w:jc w:val="both"/>
        <w:rPr>
          <w:rFonts w:ascii="Times New Roman" w:hAnsi="Times New Roman"/>
          <w:sz w:val="24"/>
          <w:szCs w:val="24"/>
        </w:rPr>
      </w:pPr>
      <w:r w:rsidRPr="00C47344">
        <w:rPr>
          <w:rFonts w:ascii="Times New Roman" w:hAnsi="Times New Roman"/>
          <w:b/>
          <w:i/>
          <w:sz w:val="24"/>
          <w:szCs w:val="24"/>
        </w:rPr>
        <w:t>Е. Богданов.</w:t>
      </w:r>
      <w:r w:rsidRPr="00C47344">
        <w:rPr>
          <w:rFonts w:ascii="Times New Roman" w:hAnsi="Times New Roman"/>
          <w:sz w:val="24"/>
          <w:szCs w:val="24"/>
        </w:rPr>
        <w:t xml:space="preserve"> Слово о писателе. Рассказ «Теплое лето». Глубина народного понимания искусства. Привязанность человека к своей земле.</w:t>
      </w:r>
    </w:p>
    <w:p w:rsidR="006F206D" w:rsidRPr="00C47344" w:rsidRDefault="006F206D" w:rsidP="00ED4AA3">
      <w:pPr>
        <w:spacing w:after="0" w:line="240" w:lineRule="auto"/>
        <w:ind w:left="284" w:right="-172" w:firstLine="283"/>
        <w:jc w:val="both"/>
        <w:rPr>
          <w:rFonts w:ascii="Times New Roman" w:hAnsi="Times New Roman"/>
          <w:sz w:val="24"/>
          <w:szCs w:val="24"/>
        </w:rPr>
      </w:pPr>
      <w:r w:rsidRPr="00C47344">
        <w:rPr>
          <w:rFonts w:ascii="Times New Roman" w:hAnsi="Times New Roman"/>
          <w:b/>
          <w:i/>
          <w:sz w:val="24"/>
          <w:szCs w:val="24"/>
        </w:rPr>
        <w:t>Е. Евтушенко</w:t>
      </w:r>
      <w:r w:rsidRPr="00C47344">
        <w:rPr>
          <w:rFonts w:ascii="Times New Roman" w:hAnsi="Times New Roman"/>
          <w:sz w:val="24"/>
          <w:szCs w:val="24"/>
        </w:rPr>
        <w:t xml:space="preserve"> на Севере. Стихотв</w:t>
      </w:r>
      <w:r>
        <w:rPr>
          <w:rFonts w:ascii="Times New Roman" w:hAnsi="Times New Roman"/>
          <w:sz w:val="24"/>
          <w:szCs w:val="24"/>
        </w:rPr>
        <w:t>орения «Долгие крики», «Идут бе</w:t>
      </w:r>
      <w:r w:rsidRPr="00C47344">
        <w:rPr>
          <w:rFonts w:ascii="Times New Roman" w:hAnsi="Times New Roman"/>
          <w:sz w:val="24"/>
          <w:szCs w:val="24"/>
        </w:rPr>
        <w:t>лые снеги...», «Катер связи». Развитие мотива неумолимого движения времени.</w:t>
      </w:r>
    </w:p>
    <w:p w:rsidR="006F206D" w:rsidRPr="00C47344" w:rsidRDefault="006F206D" w:rsidP="00ED4AA3">
      <w:pPr>
        <w:spacing w:after="0" w:line="240" w:lineRule="auto"/>
        <w:ind w:left="284" w:right="-172" w:firstLine="283"/>
        <w:jc w:val="both"/>
        <w:rPr>
          <w:rFonts w:ascii="Times New Roman" w:hAnsi="Times New Roman"/>
          <w:sz w:val="24"/>
          <w:szCs w:val="24"/>
        </w:rPr>
      </w:pPr>
      <w:r w:rsidRPr="00C47344">
        <w:rPr>
          <w:rFonts w:ascii="Times New Roman" w:hAnsi="Times New Roman"/>
          <w:b/>
          <w:i/>
          <w:sz w:val="24"/>
          <w:szCs w:val="24"/>
        </w:rPr>
        <w:t>Н. Жернаков.</w:t>
      </w:r>
      <w:r w:rsidRPr="00C47344">
        <w:rPr>
          <w:rFonts w:ascii="Times New Roman" w:hAnsi="Times New Roman"/>
          <w:sz w:val="24"/>
          <w:szCs w:val="24"/>
        </w:rPr>
        <w:t xml:space="preserve"> Слово о писателе. «Фр</w:t>
      </w:r>
      <w:r>
        <w:rPr>
          <w:rFonts w:ascii="Times New Roman" w:hAnsi="Times New Roman"/>
          <w:sz w:val="24"/>
          <w:szCs w:val="24"/>
        </w:rPr>
        <w:t>онтовая страда» - повести и рас</w:t>
      </w:r>
      <w:r w:rsidRPr="00C47344">
        <w:rPr>
          <w:rFonts w:ascii="Times New Roman" w:hAnsi="Times New Roman"/>
          <w:sz w:val="24"/>
          <w:szCs w:val="24"/>
        </w:rPr>
        <w:t xml:space="preserve">сказы; </w:t>
      </w:r>
      <w:r>
        <w:rPr>
          <w:rFonts w:ascii="Times New Roman" w:hAnsi="Times New Roman"/>
          <w:sz w:val="24"/>
          <w:szCs w:val="24"/>
        </w:rPr>
        <w:t xml:space="preserve">«Слушайте нас, живые», </w:t>
      </w:r>
      <w:r w:rsidRPr="00C47344">
        <w:rPr>
          <w:rFonts w:ascii="Times New Roman" w:hAnsi="Times New Roman"/>
          <w:sz w:val="24"/>
          <w:szCs w:val="24"/>
        </w:rPr>
        <w:t>«Поморские повести». Произведения по выбору учителя и учащихся. Суровая жизнь хлебопашцев, рыбаков с их нелегким трудом, радостями и печалями, любовью и горем, фронтовые будни северян.</w:t>
      </w:r>
    </w:p>
    <w:p w:rsidR="006F206D" w:rsidRPr="00C47344" w:rsidRDefault="006F206D" w:rsidP="00ED4AA3">
      <w:pPr>
        <w:spacing w:after="0" w:line="240" w:lineRule="auto"/>
        <w:ind w:left="284" w:right="-172" w:firstLine="283"/>
        <w:jc w:val="both"/>
        <w:rPr>
          <w:rFonts w:ascii="Times New Roman" w:hAnsi="Times New Roman"/>
          <w:sz w:val="24"/>
          <w:szCs w:val="24"/>
        </w:rPr>
      </w:pPr>
      <w:r w:rsidRPr="00C47344">
        <w:rPr>
          <w:rFonts w:ascii="Times New Roman" w:hAnsi="Times New Roman"/>
          <w:b/>
          <w:i/>
          <w:sz w:val="24"/>
          <w:szCs w:val="24"/>
        </w:rPr>
        <w:t>B. Пикуль.</w:t>
      </w:r>
      <w:r w:rsidRPr="00C47344">
        <w:rPr>
          <w:rFonts w:ascii="Times New Roman" w:hAnsi="Times New Roman"/>
          <w:sz w:val="24"/>
          <w:szCs w:val="24"/>
        </w:rPr>
        <w:t xml:space="preserve"> Слово о писателе. «Реквием каравану PQ -17». Жизненная основа романа — подвиг северных конвоев, моряков-северян. Жанр документальной трагедии.</w:t>
      </w:r>
    </w:p>
    <w:p w:rsidR="006F206D" w:rsidRPr="00C47344" w:rsidRDefault="006F206D" w:rsidP="00ED4AA3">
      <w:pPr>
        <w:spacing w:after="0" w:line="240" w:lineRule="auto"/>
        <w:ind w:left="284" w:right="-172" w:firstLine="283"/>
        <w:jc w:val="both"/>
        <w:rPr>
          <w:rFonts w:ascii="Times New Roman" w:hAnsi="Times New Roman"/>
          <w:sz w:val="24"/>
          <w:szCs w:val="24"/>
        </w:rPr>
      </w:pPr>
      <w:r w:rsidRPr="00C47344">
        <w:rPr>
          <w:rFonts w:ascii="Times New Roman" w:hAnsi="Times New Roman"/>
          <w:b/>
          <w:i/>
          <w:sz w:val="24"/>
          <w:szCs w:val="24"/>
        </w:rPr>
        <w:t>Из поэзии Севера.</w:t>
      </w:r>
      <w:r w:rsidRPr="00C47344">
        <w:rPr>
          <w:rFonts w:ascii="Times New Roman" w:hAnsi="Times New Roman"/>
          <w:sz w:val="24"/>
          <w:szCs w:val="24"/>
        </w:rPr>
        <w:t xml:space="preserve"> Поэты-северяне старшего поколения: Н. Журавлев, А. Левушкин, В. Ледков. А. Яшин. Стихотворения «Рычаги», «Угощаю рябиной» и др. Точность словесного выражения и художественной формы. О.Фокина. Стихотворения «Простые звуки родины моей», «Родина», «Храни огонь родного очага...»</w:t>
      </w:r>
      <w:r>
        <w:rPr>
          <w:rFonts w:ascii="Times New Roman" w:hAnsi="Times New Roman"/>
          <w:sz w:val="24"/>
          <w:szCs w:val="24"/>
        </w:rPr>
        <w:t>.</w:t>
      </w:r>
      <w:r w:rsidRPr="00C47344">
        <w:rPr>
          <w:rFonts w:ascii="Times New Roman" w:hAnsi="Times New Roman"/>
          <w:sz w:val="24"/>
          <w:szCs w:val="24"/>
        </w:rPr>
        <w:t xml:space="preserve"> Отношение человека к своей малой родине. Н. Рубцов. Стихотворения «Над вечным покоем», «Прощальная песня», «У размытой дороги» и другие произведения по выбору учителя и учащихся. Изображение мира деревенской жизни.</w:t>
      </w:r>
    </w:p>
    <w:p w:rsidR="006F206D" w:rsidRPr="00C47344" w:rsidRDefault="006F206D" w:rsidP="00ED4AA3">
      <w:pPr>
        <w:spacing w:after="0" w:line="240" w:lineRule="auto"/>
        <w:ind w:left="284" w:right="-172" w:firstLine="283"/>
        <w:jc w:val="both"/>
        <w:rPr>
          <w:rFonts w:ascii="Times New Roman" w:hAnsi="Times New Roman"/>
          <w:sz w:val="24"/>
          <w:szCs w:val="24"/>
        </w:rPr>
      </w:pPr>
      <w:r w:rsidRPr="00C47344">
        <w:rPr>
          <w:rFonts w:ascii="Times New Roman" w:hAnsi="Times New Roman"/>
          <w:sz w:val="24"/>
          <w:szCs w:val="24"/>
        </w:rPr>
        <w:lastRenderedPageBreak/>
        <w:t xml:space="preserve">Стихотворения и персоналии по выбору учителя и </w:t>
      </w:r>
      <w:proofErr w:type="gramStart"/>
      <w:r w:rsidRPr="00C47344">
        <w:rPr>
          <w:rFonts w:ascii="Times New Roman" w:hAnsi="Times New Roman"/>
          <w:sz w:val="24"/>
          <w:szCs w:val="24"/>
        </w:rPr>
        <w:t>обучающихся</w:t>
      </w:r>
      <w:proofErr w:type="gramEnd"/>
      <w:r w:rsidRPr="00C47344">
        <w:rPr>
          <w:rFonts w:ascii="Times New Roman" w:hAnsi="Times New Roman"/>
          <w:sz w:val="24"/>
          <w:szCs w:val="24"/>
        </w:rPr>
        <w:t xml:space="preserve">. Штрихи к портретам. Анализ лирического </w:t>
      </w:r>
      <w:r>
        <w:rPr>
          <w:rFonts w:ascii="Times New Roman" w:hAnsi="Times New Roman"/>
          <w:sz w:val="24"/>
          <w:szCs w:val="24"/>
        </w:rPr>
        <w:t>текста. Лирический герой. Значе</w:t>
      </w:r>
      <w:r w:rsidRPr="00C47344">
        <w:rPr>
          <w:rFonts w:ascii="Times New Roman" w:hAnsi="Times New Roman"/>
          <w:sz w:val="24"/>
          <w:szCs w:val="24"/>
        </w:rPr>
        <w:t>ние и функции средств художественной выразительности.</w:t>
      </w:r>
    </w:p>
    <w:p w:rsidR="006F206D" w:rsidRDefault="006F206D" w:rsidP="00ED4AA3">
      <w:pPr>
        <w:spacing w:after="0" w:line="240" w:lineRule="auto"/>
        <w:ind w:left="284" w:right="-172" w:firstLine="283"/>
        <w:jc w:val="both"/>
        <w:rPr>
          <w:rFonts w:ascii="Times New Roman" w:hAnsi="Times New Roman"/>
          <w:sz w:val="24"/>
          <w:szCs w:val="24"/>
        </w:rPr>
      </w:pPr>
      <w:r w:rsidRPr="00C47344">
        <w:rPr>
          <w:rFonts w:ascii="Times New Roman" w:hAnsi="Times New Roman"/>
          <w:b/>
          <w:i/>
          <w:sz w:val="24"/>
          <w:szCs w:val="24"/>
        </w:rPr>
        <w:t>Современные поэты и писатели Севера</w:t>
      </w:r>
      <w:r w:rsidRPr="00C47344">
        <w:rPr>
          <w:rFonts w:ascii="Times New Roman" w:hAnsi="Times New Roman"/>
          <w:sz w:val="24"/>
          <w:szCs w:val="24"/>
        </w:rPr>
        <w:t>. А. Логинов, А. Росков, И. Яшина, Е. Кузьмина, А. Пичков, М. Попов, В. Чубар. Обзор.</w:t>
      </w:r>
    </w:p>
    <w:p w:rsidR="0074612F" w:rsidRPr="006662AE" w:rsidRDefault="0074612F" w:rsidP="00F94429">
      <w:pPr>
        <w:spacing w:after="0" w:line="240" w:lineRule="auto"/>
        <w:ind w:left="567" w:right="257" w:firstLine="284"/>
        <w:jc w:val="center"/>
        <w:rPr>
          <w:rFonts w:ascii="Times New Roman" w:hAnsi="Times New Roman"/>
          <w:b/>
          <w:sz w:val="24"/>
          <w:szCs w:val="24"/>
        </w:rPr>
      </w:pPr>
    </w:p>
    <w:p w:rsidR="006662AE" w:rsidRPr="006662AE" w:rsidRDefault="006662AE" w:rsidP="00ED4AA3">
      <w:pPr>
        <w:shd w:val="clear" w:color="auto" w:fill="FFFFFF"/>
        <w:spacing w:after="0" w:line="240" w:lineRule="auto"/>
        <w:ind w:left="284" w:right="-172" w:firstLine="283"/>
        <w:jc w:val="center"/>
        <w:rPr>
          <w:rFonts w:ascii="Times New Roman" w:hAnsi="Times New Roman"/>
          <w:b/>
          <w:bCs/>
          <w:color w:val="000000"/>
          <w:sz w:val="24"/>
          <w:szCs w:val="24"/>
          <w:shd w:val="clear" w:color="auto" w:fill="FFFFFF"/>
        </w:rPr>
      </w:pPr>
      <w:r w:rsidRPr="006662AE">
        <w:rPr>
          <w:rFonts w:ascii="Times New Roman" w:hAnsi="Times New Roman"/>
          <w:b/>
          <w:color w:val="000000"/>
          <w:sz w:val="24"/>
          <w:szCs w:val="24"/>
          <w:lang w:eastAsia="ru-RU" w:bidi="ru-RU"/>
        </w:rPr>
        <w:t>Иностранный язык (немецкий) (базовый уровень)</w:t>
      </w:r>
    </w:p>
    <w:p w:rsidR="006662AE" w:rsidRPr="006662AE" w:rsidRDefault="006662AE" w:rsidP="00ED4AA3">
      <w:pPr>
        <w:shd w:val="clear" w:color="auto" w:fill="FFFFFF"/>
        <w:spacing w:after="0" w:line="240" w:lineRule="auto"/>
        <w:ind w:left="284" w:right="-172" w:firstLine="283"/>
        <w:jc w:val="center"/>
        <w:rPr>
          <w:rFonts w:ascii="Times New Roman" w:hAnsi="Times New Roman"/>
          <w:b/>
          <w:bCs/>
          <w:color w:val="000000"/>
          <w:sz w:val="24"/>
          <w:szCs w:val="24"/>
          <w:shd w:val="clear" w:color="auto" w:fill="FFFFFF"/>
          <w:lang w:eastAsia="ru-RU" w:bidi="ru-RU"/>
        </w:rPr>
      </w:pPr>
      <w:r w:rsidRPr="006662AE">
        <w:rPr>
          <w:rFonts w:ascii="Times New Roman" w:hAnsi="Times New Roman"/>
          <w:b/>
          <w:bCs/>
          <w:color w:val="000000"/>
          <w:sz w:val="24"/>
          <w:szCs w:val="24"/>
          <w:shd w:val="clear" w:color="auto" w:fill="FFFFFF"/>
        </w:rPr>
        <w:t>10 класс</w:t>
      </w:r>
    </w:p>
    <w:p w:rsidR="006662AE" w:rsidRPr="006662AE" w:rsidRDefault="006662AE" w:rsidP="00ED4AA3">
      <w:pPr>
        <w:pStyle w:val="af9"/>
        <w:widowControl w:val="0"/>
        <w:pBdr>
          <w:top w:val="none" w:sz="0" w:space="0" w:color="000000"/>
          <w:left w:val="none" w:sz="0" w:space="0" w:color="000000"/>
          <w:bottom w:val="none" w:sz="0" w:space="0" w:color="000000"/>
          <w:right w:val="none" w:sz="0" w:space="0" w:color="000000"/>
        </w:pBdr>
        <w:tabs>
          <w:tab w:val="left" w:pos="1417"/>
        </w:tabs>
        <w:spacing w:after="0" w:line="240" w:lineRule="auto"/>
        <w:ind w:left="284" w:right="-172" w:firstLine="283"/>
        <w:jc w:val="both"/>
        <w:rPr>
          <w:rFonts w:ascii="Times New Roman" w:hAnsi="Times New Roman"/>
          <w:color w:val="000000"/>
          <w:sz w:val="24"/>
          <w:szCs w:val="24"/>
          <w:shd w:val="clear" w:color="auto" w:fill="FFFFFF"/>
          <w:lang w:bidi="ru-RU"/>
        </w:rPr>
      </w:pPr>
      <w:r w:rsidRPr="006662AE">
        <w:rPr>
          <w:rFonts w:ascii="Times New Roman" w:hAnsi="Times New Roman"/>
          <w:b/>
          <w:bCs/>
          <w:color w:val="000000"/>
          <w:sz w:val="24"/>
          <w:szCs w:val="24"/>
          <w:shd w:val="clear" w:color="auto" w:fill="FFFFFF"/>
          <w:lang w:bidi="ru-RU"/>
        </w:rPr>
        <w:t xml:space="preserve">Тема 1. </w:t>
      </w:r>
      <w:proofErr w:type="gramStart"/>
      <w:r w:rsidRPr="006662AE">
        <w:rPr>
          <w:rFonts w:ascii="Times New Roman" w:hAnsi="Times New Roman"/>
          <w:b/>
          <w:bCs/>
          <w:color w:val="000000"/>
          <w:sz w:val="24"/>
          <w:szCs w:val="24"/>
          <w:shd w:val="clear" w:color="auto" w:fill="FFFFFF"/>
          <w:lang w:val="en-US" w:eastAsia="en-US" w:bidi="en-US"/>
        </w:rPr>
        <w:t>Urlaub</w:t>
      </w:r>
      <w:r w:rsidRPr="006662AE">
        <w:rPr>
          <w:rFonts w:ascii="Times New Roman" w:hAnsi="Times New Roman"/>
          <w:b/>
          <w:bCs/>
          <w:color w:val="000000"/>
          <w:sz w:val="24"/>
          <w:szCs w:val="24"/>
          <w:shd w:val="clear" w:color="auto" w:fill="FFFFFF"/>
          <w:lang w:eastAsia="en-US" w:bidi="en-US"/>
        </w:rPr>
        <w:t xml:space="preserve"> </w:t>
      </w:r>
      <w:r w:rsidRPr="006662AE">
        <w:rPr>
          <w:rFonts w:ascii="Times New Roman" w:hAnsi="Times New Roman"/>
          <w:b/>
          <w:bCs/>
          <w:color w:val="000000"/>
          <w:sz w:val="24"/>
          <w:szCs w:val="24"/>
          <w:shd w:val="clear" w:color="auto" w:fill="FFFFFF"/>
          <w:lang w:val="en-US" w:eastAsia="en-US" w:bidi="en-US"/>
        </w:rPr>
        <w:t>und</w:t>
      </w:r>
      <w:r w:rsidRPr="006662AE">
        <w:rPr>
          <w:rFonts w:ascii="Times New Roman" w:hAnsi="Times New Roman"/>
          <w:b/>
          <w:bCs/>
          <w:color w:val="000000"/>
          <w:sz w:val="24"/>
          <w:szCs w:val="24"/>
          <w:shd w:val="clear" w:color="auto" w:fill="FFFFFF"/>
          <w:lang w:eastAsia="en-US" w:bidi="en-US"/>
        </w:rPr>
        <w:t xml:space="preserve"> </w:t>
      </w:r>
      <w:r w:rsidRPr="006662AE">
        <w:rPr>
          <w:rFonts w:ascii="Times New Roman" w:hAnsi="Times New Roman"/>
          <w:b/>
          <w:bCs/>
          <w:color w:val="000000"/>
          <w:sz w:val="24"/>
          <w:szCs w:val="24"/>
          <w:shd w:val="clear" w:color="auto" w:fill="FFFFFF"/>
          <w:lang w:val="en-US" w:eastAsia="en-US" w:bidi="en-US"/>
        </w:rPr>
        <w:t>Ferien</w:t>
      </w:r>
      <w:r w:rsidRPr="006662AE">
        <w:rPr>
          <w:rFonts w:ascii="Times New Roman" w:hAnsi="Times New Roman"/>
          <w:b/>
          <w:bCs/>
          <w:color w:val="000000"/>
          <w:sz w:val="24"/>
          <w:szCs w:val="24"/>
          <w:shd w:val="clear" w:color="auto" w:fill="FFFFFF"/>
          <w:lang w:eastAsia="en-US" w:bidi="en-US"/>
        </w:rPr>
        <w:t>.</w:t>
      </w:r>
      <w:proofErr w:type="gramEnd"/>
      <w:r w:rsidRPr="006662AE">
        <w:rPr>
          <w:rFonts w:ascii="Times New Roman" w:hAnsi="Times New Roman"/>
          <w:b/>
          <w:bCs/>
          <w:color w:val="000000"/>
          <w:sz w:val="24"/>
          <w:szCs w:val="24"/>
          <w:shd w:val="clear" w:color="auto" w:fill="FFFFFF"/>
          <w:lang w:eastAsia="en-US" w:bidi="en-US"/>
        </w:rPr>
        <w:t xml:space="preserve"> </w:t>
      </w:r>
      <w:r w:rsidRPr="006662AE">
        <w:rPr>
          <w:rFonts w:ascii="Times New Roman" w:hAnsi="Times New Roman"/>
          <w:b/>
          <w:bCs/>
          <w:color w:val="000000"/>
          <w:sz w:val="24"/>
          <w:szCs w:val="24"/>
          <w:shd w:val="clear" w:color="auto" w:fill="FFFFFF"/>
          <w:lang w:bidi="ru-RU"/>
        </w:rPr>
        <w:t xml:space="preserve">Отпуск и каникулы  </w:t>
      </w:r>
    </w:p>
    <w:p w:rsidR="006662AE" w:rsidRPr="006662AE" w:rsidRDefault="006662AE" w:rsidP="00ED4AA3">
      <w:pPr>
        <w:widowControl w:val="0"/>
        <w:pBdr>
          <w:top w:val="none" w:sz="0" w:space="0" w:color="000000"/>
          <w:left w:val="none" w:sz="0" w:space="0" w:color="000000"/>
          <w:bottom w:val="none" w:sz="0" w:space="0" w:color="000000"/>
          <w:right w:val="none" w:sz="0" w:space="0" w:color="000000"/>
        </w:pBdr>
        <w:shd w:val="clear" w:color="auto" w:fill="FFFFFF"/>
        <w:spacing w:after="0" w:line="240" w:lineRule="auto"/>
        <w:ind w:left="284" w:right="-172" w:firstLine="283"/>
        <w:jc w:val="both"/>
        <w:rPr>
          <w:rFonts w:ascii="Times New Roman" w:hAnsi="Times New Roman"/>
          <w:b/>
          <w:color w:val="000000"/>
          <w:sz w:val="24"/>
          <w:szCs w:val="24"/>
          <w:shd w:val="clear" w:color="auto" w:fill="FFFFFF"/>
          <w:lang w:eastAsia="ru-RU" w:bidi="ru-RU"/>
        </w:rPr>
      </w:pPr>
      <w:bookmarkStart w:id="24" w:name="bookmark2311"/>
      <w:bookmarkStart w:id="25" w:name="bookmark2211"/>
      <w:r w:rsidRPr="006662AE">
        <w:rPr>
          <w:rFonts w:ascii="Times New Roman" w:hAnsi="Times New Roman"/>
          <w:b/>
          <w:color w:val="000000"/>
          <w:sz w:val="24"/>
          <w:szCs w:val="24"/>
          <w:shd w:val="clear" w:color="auto" w:fill="FFFFFF"/>
          <w:lang w:eastAsia="ru-RU" w:bidi="ru-RU"/>
        </w:rPr>
        <w:t>Грамматика</w:t>
      </w:r>
      <w:bookmarkEnd w:id="24"/>
      <w:bookmarkEnd w:id="25"/>
    </w:p>
    <w:p w:rsidR="006662AE" w:rsidRPr="006662AE" w:rsidRDefault="006662AE" w:rsidP="00ED4AA3">
      <w:pPr>
        <w:pStyle w:val="af9"/>
        <w:widowControl w:val="0"/>
        <w:pBdr>
          <w:top w:val="none" w:sz="0" w:space="0" w:color="000000"/>
          <w:left w:val="none" w:sz="0" w:space="0" w:color="000000"/>
          <w:bottom w:val="none" w:sz="0" w:space="0" w:color="000000"/>
          <w:right w:val="none" w:sz="0" w:space="0" w:color="000000"/>
        </w:pBdr>
        <w:spacing w:after="0" w:line="240" w:lineRule="auto"/>
        <w:ind w:left="284" w:right="-172" w:firstLine="283"/>
        <w:jc w:val="both"/>
        <w:rPr>
          <w:rFonts w:ascii="Times New Roman" w:hAnsi="Times New Roman"/>
          <w:color w:val="000000"/>
          <w:sz w:val="24"/>
          <w:szCs w:val="24"/>
          <w:shd w:val="clear" w:color="auto" w:fill="FFFFFF"/>
          <w:lang w:bidi="ru-RU"/>
        </w:rPr>
      </w:pPr>
      <w:r w:rsidRPr="006662AE">
        <w:rPr>
          <w:rFonts w:ascii="Times New Roman" w:hAnsi="Times New Roman"/>
          <w:color w:val="000000"/>
          <w:sz w:val="24"/>
          <w:szCs w:val="24"/>
          <w:shd w:val="clear" w:color="auto" w:fill="FFFFFF"/>
          <w:lang w:bidi="ru-RU"/>
        </w:rPr>
        <w:t>Предлоги места и направления.</w:t>
      </w:r>
    </w:p>
    <w:p w:rsidR="006662AE" w:rsidRPr="006662AE" w:rsidRDefault="006662AE" w:rsidP="00ED4AA3">
      <w:pPr>
        <w:pStyle w:val="af9"/>
        <w:widowControl w:val="0"/>
        <w:pBdr>
          <w:top w:val="none" w:sz="0" w:space="0" w:color="000000"/>
          <w:left w:val="none" w:sz="0" w:space="0" w:color="000000"/>
          <w:bottom w:val="none" w:sz="0" w:space="0" w:color="000000"/>
          <w:right w:val="none" w:sz="0" w:space="0" w:color="000000"/>
        </w:pBdr>
        <w:spacing w:after="0" w:line="240" w:lineRule="auto"/>
        <w:ind w:left="284" w:right="-172" w:firstLine="283"/>
        <w:jc w:val="both"/>
        <w:rPr>
          <w:rFonts w:ascii="Times New Roman" w:hAnsi="Times New Roman"/>
          <w:color w:val="000000"/>
          <w:sz w:val="24"/>
          <w:szCs w:val="24"/>
          <w:shd w:val="clear" w:color="auto" w:fill="FFFFFF"/>
          <w:lang w:eastAsia="en-US" w:bidi="en-US"/>
        </w:rPr>
      </w:pPr>
      <w:r w:rsidRPr="006662AE">
        <w:rPr>
          <w:rFonts w:ascii="Times New Roman" w:hAnsi="Times New Roman"/>
          <w:color w:val="000000"/>
          <w:sz w:val="24"/>
          <w:szCs w:val="24"/>
          <w:shd w:val="clear" w:color="auto" w:fill="FFFFFF"/>
          <w:lang w:bidi="ru-RU"/>
        </w:rPr>
        <w:t xml:space="preserve">Употребление </w:t>
      </w:r>
      <w:r w:rsidRPr="006662AE">
        <w:rPr>
          <w:rFonts w:ascii="Times New Roman" w:hAnsi="Times New Roman"/>
          <w:color w:val="000000"/>
          <w:sz w:val="24"/>
          <w:szCs w:val="24"/>
          <w:shd w:val="clear" w:color="auto" w:fill="FFFFFF"/>
          <w:lang w:val="en-US" w:eastAsia="en-US" w:bidi="en-US"/>
        </w:rPr>
        <w:t>Prmteritum</w:t>
      </w:r>
      <w:r w:rsidRPr="006662AE">
        <w:rPr>
          <w:rFonts w:ascii="Times New Roman" w:hAnsi="Times New Roman"/>
          <w:color w:val="000000"/>
          <w:sz w:val="24"/>
          <w:szCs w:val="24"/>
          <w:shd w:val="clear" w:color="auto" w:fill="FFFFFF"/>
          <w:lang w:eastAsia="en-US" w:bidi="en-US"/>
        </w:rPr>
        <w:t xml:space="preserve"> </w:t>
      </w:r>
      <w:r w:rsidRPr="006662AE">
        <w:rPr>
          <w:rFonts w:ascii="Times New Roman" w:hAnsi="Times New Roman"/>
          <w:color w:val="000000"/>
          <w:sz w:val="24"/>
          <w:szCs w:val="24"/>
          <w:shd w:val="clear" w:color="auto" w:fill="FFFFFF"/>
          <w:lang w:bidi="ru-RU"/>
        </w:rPr>
        <w:t>и</w:t>
      </w:r>
      <w:r w:rsidRPr="006662AE">
        <w:rPr>
          <w:color w:val="000000"/>
          <w:sz w:val="24"/>
          <w:szCs w:val="24"/>
          <w:shd w:val="clear" w:color="auto" w:fill="FFFFFF"/>
          <w:lang w:eastAsia="en-US" w:bidi="en-US"/>
        </w:rPr>
        <w:t xml:space="preserve"> </w:t>
      </w:r>
      <w:r w:rsidRPr="006662AE">
        <w:rPr>
          <w:rFonts w:ascii="Times New Roman" w:hAnsi="Times New Roman"/>
          <w:color w:val="000000"/>
          <w:sz w:val="24"/>
          <w:szCs w:val="24"/>
          <w:shd w:val="clear" w:color="auto" w:fill="FFFFFF"/>
          <w:lang w:val="en-US" w:eastAsia="en-US" w:bidi="en-US"/>
        </w:rPr>
        <w:t>Perfekt</w:t>
      </w:r>
      <w:r w:rsidRPr="006662AE">
        <w:rPr>
          <w:rFonts w:ascii="Times New Roman" w:hAnsi="Times New Roman"/>
          <w:color w:val="000000"/>
          <w:sz w:val="24"/>
          <w:szCs w:val="24"/>
          <w:shd w:val="clear" w:color="auto" w:fill="FFFFFF"/>
          <w:lang w:eastAsia="en-US" w:bidi="en-US"/>
        </w:rPr>
        <w:t xml:space="preserve"> </w:t>
      </w:r>
      <w:r w:rsidRPr="006662AE">
        <w:rPr>
          <w:rFonts w:ascii="Times New Roman" w:hAnsi="Times New Roman"/>
          <w:color w:val="000000"/>
          <w:sz w:val="24"/>
          <w:szCs w:val="24"/>
          <w:shd w:val="clear" w:color="auto" w:fill="FFFFFF"/>
          <w:lang w:bidi="ru-RU"/>
        </w:rPr>
        <w:t>в зависимости от цели высказывания.</w:t>
      </w:r>
    </w:p>
    <w:p w:rsidR="006662AE" w:rsidRPr="006662AE" w:rsidRDefault="006662AE" w:rsidP="00ED4AA3">
      <w:pPr>
        <w:widowControl w:val="0"/>
        <w:pBdr>
          <w:top w:val="none" w:sz="0" w:space="0" w:color="000000"/>
          <w:left w:val="none" w:sz="0" w:space="0" w:color="000000"/>
          <w:bottom w:val="none" w:sz="0" w:space="0" w:color="000000"/>
          <w:right w:val="none" w:sz="0" w:space="0" w:color="000000"/>
        </w:pBdr>
        <w:shd w:val="clear" w:color="auto" w:fill="FFFFFF"/>
        <w:spacing w:after="0" w:line="240" w:lineRule="auto"/>
        <w:ind w:left="284" w:right="-172" w:firstLine="283"/>
        <w:jc w:val="both"/>
        <w:rPr>
          <w:rFonts w:ascii="Times New Roman" w:hAnsi="Times New Roman"/>
          <w:b/>
          <w:color w:val="000000"/>
          <w:sz w:val="24"/>
          <w:szCs w:val="24"/>
          <w:shd w:val="clear" w:color="auto" w:fill="FFFFFF"/>
          <w:lang w:eastAsia="ru-RU" w:bidi="ru-RU"/>
        </w:rPr>
      </w:pPr>
      <w:bookmarkStart w:id="26" w:name="bookmark241"/>
      <w:bookmarkStart w:id="27" w:name="bookmark251"/>
      <w:r w:rsidRPr="006662AE">
        <w:rPr>
          <w:rFonts w:ascii="Times New Roman" w:hAnsi="Times New Roman"/>
          <w:b/>
          <w:color w:val="000000"/>
          <w:sz w:val="24"/>
          <w:szCs w:val="24"/>
          <w:shd w:val="clear" w:color="auto" w:fill="FFFFFF"/>
          <w:lang w:eastAsia="ru-RU" w:bidi="ru-RU"/>
        </w:rPr>
        <w:t>Лексика</w:t>
      </w:r>
      <w:bookmarkEnd w:id="26"/>
      <w:bookmarkEnd w:id="27"/>
    </w:p>
    <w:p w:rsidR="006662AE" w:rsidRPr="006662AE" w:rsidRDefault="006662AE" w:rsidP="00ED4AA3">
      <w:pPr>
        <w:pStyle w:val="af9"/>
        <w:widowControl w:val="0"/>
        <w:pBdr>
          <w:top w:val="none" w:sz="0" w:space="0" w:color="000000"/>
          <w:left w:val="none" w:sz="0" w:space="0" w:color="000000"/>
          <w:bottom w:val="none" w:sz="0" w:space="0" w:color="000000"/>
          <w:right w:val="none" w:sz="0" w:space="0" w:color="000000"/>
        </w:pBdr>
        <w:spacing w:after="0" w:line="240" w:lineRule="auto"/>
        <w:ind w:left="284" w:right="-172" w:firstLine="283"/>
        <w:jc w:val="both"/>
        <w:rPr>
          <w:rFonts w:ascii="Times New Roman" w:hAnsi="Times New Roman"/>
          <w:color w:val="000000"/>
          <w:sz w:val="24"/>
          <w:szCs w:val="24"/>
          <w:lang w:bidi="ru-RU"/>
        </w:rPr>
      </w:pPr>
      <w:r w:rsidRPr="006662AE">
        <w:rPr>
          <w:rFonts w:ascii="Times New Roman" w:hAnsi="Times New Roman"/>
          <w:color w:val="000000"/>
          <w:sz w:val="24"/>
          <w:szCs w:val="24"/>
          <w:shd w:val="clear" w:color="auto" w:fill="FFFFFF"/>
          <w:lang w:bidi="ru-RU"/>
        </w:rPr>
        <w:t>ЛЕ виды отдыха, занятия летом, географические названия</w:t>
      </w:r>
    </w:p>
    <w:p w:rsidR="006662AE" w:rsidRPr="006662AE" w:rsidRDefault="006662AE" w:rsidP="00ED4AA3">
      <w:pPr>
        <w:shd w:val="clear" w:color="auto" w:fill="FFFFFF"/>
        <w:spacing w:after="0" w:line="240" w:lineRule="auto"/>
        <w:ind w:left="284" w:right="-172" w:firstLine="283"/>
        <w:jc w:val="both"/>
        <w:rPr>
          <w:rFonts w:ascii="Times New Roman" w:hAnsi="Times New Roman"/>
          <w:b/>
          <w:color w:val="000000"/>
          <w:sz w:val="24"/>
          <w:szCs w:val="24"/>
          <w:shd w:val="clear" w:color="auto" w:fill="FFFFFF"/>
          <w:lang w:eastAsia="ru-RU" w:bidi="ru-RU"/>
        </w:rPr>
      </w:pPr>
      <w:r w:rsidRPr="006662AE">
        <w:rPr>
          <w:rFonts w:ascii="Times New Roman" w:hAnsi="Times New Roman"/>
          <w:b/>
          <w:color w:val="000000"/>
          <w:sz w:val="24"/>
          <w:szCs w:val="24"/>
          <w:lang w:eastAsia="ru-RU" w:bidi="ru-RU"/>
        </w:rPr>
        <w:t>Темы</w:t>
      </w:r>
    </w:p>
    <w:p w:rsidR="006662AE" w:rsidRPr="006662AE" w:rsidRDefault="006662AE" w:rsidP="00ED4AA3">
      <w:pPr>
        <w:pStyle w:val="af9"/>
        <w:widowControl w:val="0"/>
        <w:pBdr>
          <w:top w:val="none" w:sz="0" w:space="0" w:color="000000"/>
          <w:left w:val="none" w:sz="0" w:space="0" w:color="000000"/>
          <w:bottom w:val="none" w:sz="0" w:space="0" w:color="000000"/>
          <w:right w:val="none" w:sz="0" w:space="0" w:color="000000"/>
        </w:pBdr>
        <w:spacing w:after="0" w:line="240" w:lineRule="auto"/>
        <w:ind w:left="284" w:right="-172" w:firstLine="283"/>
        <w:jc w:val="both"/>
        <w:rPr>
          <w:rFonts w:ascii="Times New Roman" w:hAnsi="Times New Roman"/>
          <w:color w:val="000000"/>
          <w:sz w:val="24"/>
          <w:szCs w:val="24"/>
          <w:shd w:val="clear" w:color="auto" w:fill="FFFFFF"/>
          <w:lang w:bidi="ru-RU"/>
        </w:rPr>
      </w:pPr>
      <w:r w:rsidRPr="006662AE">
        <w:rPr>
          <w:rFonts w:ascii="Times New Roman" w:hAnsi="Times New Roman"/>
          <w:color w:val="000000"/>
          <w:sz w:val="24"/>
          <w:szCs w:val="24"/>
          <w:shd w:val="clear" w:color="auto" w:fill="FFFFFF"/>
          <w:lang w:bidi="ru-RU"/>
        </w:rPr>
        <w:t>Увлечения и интересы.</w:t>
      </w:r>
    </w:p>
    <w:p w:rsidR="006662AE" w:rsidRPr="006662AE" w:rsidRDefault="006662AE" w:rsidP="00ED4AA3">
      <w:pPr>
        <w:pStyle w:val="af9"/>
        <w:widowControl w:val="0"/>
        <w:pBdr>
          <w:top w:val="none" w:sz="0" w:space="0" w:color="000000"/>
          <w:left w:val="none" w:sz="0" w:space="0" w:color="000000"/>
          <w:bottom w:val="none" w:sz="0" w:space="0" w:color="000000"/>
          <w:right w:val="none" w:sz="0" w:space="0" w:color="000000"/>
        </w:pBdr>
        <w:spacing w:after="0" w:line="240" w:lineRule="auto"/>
        <w:ind w:left="284" w:right="-172" w:firstLine="283"/>
        <w:jc w:val="both"/>
        <w:rPr>
          <w:rFonts w:ascii="Times New Roman" w:hAnsi="Times New Roman"/>
          <w:color w:val="000000"/>
          <w:sz w:val="24"/>
          <w:szCs w:val="24"/>
          <w:shd w:val="clear" w:color="auto" w:fill="FFFFFF"/>
          <w:lang w:bidi="ru-RU"/>
        </w:rPr>
      </w:pPr>
      <w:r w:rsidRPr="006662AE">
        <w:rPr>
          <w:rFonts w:ascii="Times New Roman" w:hAnsi="Times New Roman"/>
          <w:color w:val="000000"/>
          <w:sz w:val="24"/>
          <w:szCs w:val="24"/>
          <w:shd w:val="clear" w:color="auto" w:fill="FFFFFF"/>
          <w:lang w:bidi="ru-RU"/>
        </w:rPr>
        <w:t>Связь с предыдущими поколениями.</w:t>
      </w:r>
    </w:p>
    <w:p w:rsidR="006662AE" w:rsidRPr="006662AE" w:rsidRDefault="006662AE" w:rsidP="00ED4AA3">
      <w:pPr>
        <w:pStyle w:val="af9"/>
        <w:widowControl w:val="0"/>
        <w:pBdr>
          <w:top w:val="none" w:sz="0" w:space="0" w:color="000000"/>
          <w:left w:val="none" w:sz="0" w:space="0" w:color="000000"/>
          <w:bottom w:val="none" w:sz="0" w:space="0" w:color="000000"/>
          <w:right w:val="none" w:sz="0" w:space="0" w:color="000000"/>
        </w:pBdr>
        <w:spacing w:after="0" w:line="240" w:lineRule="auto"/>
        <w:ind w:left="284" w:right="-172" w:firstLine="283"/>
        <w:jc w:val="both"/>
        <w:rPr>
          <w:rFonts w:ascii="Times New Roman" w:hAnsi="Times New Roman"/>
          <w:color w:val="000000"/>
          <w:sz w:val="24"/>
          <w:szCs w:val="24"/>
          <w:shd w:val="clear" w:color="auto" w:fill="FFFFFF"/>
          <w:lang w:bidi="ru-RU"/>
        </w:rPr>
      </w:pPr>
      <w:r w:rsidRPr="006662AE">
        <w:rPr>
          <w:rFonts w:ascii="Times New Roman" w:hAnsi="Times New Roman"/>
          <w:color w:val="000000"/>
          <w:sz w:val="24"/>
          <w:szCs w:val="24"/>
          <w:shd w:val="clear" w:color="auto" w:fill="FFFFFF"/>
          <w:lang w:bidi="ru-RU"/>
        </w:rPr>
        <w:t>Географическое положение, климатнаселение, крупные города, достопримечательности. Путешествие по своей стране и за рубежом. Изучение иностранных языков</w:t>
      </w:r>
    </w:p>
    <w:p w:rsidR="006662AE" w:rsidRPr="006662AE" w:rsidRDefault="006662AE" w:rsidP="00ED4AA3">
      <w:pPr>
        <w:pStyle w:val="affffff1"/>
        <w:ind w:left="284" w:right="-172" w:firstLine="283"/>
        <w:rPr>
          <w:color w:val="000000"/>
          <w:sz w:val="24"/>
          <w:szCs w:val="24"/>
          <w:shd w:val="clear" w:color="auto" w:fill="FFFFFF"/>
          <w:lang w:val="ru-RU" w:eastAsia="ru-RU" w:bidi="ru-RU"/>
        </w:rPr>
      </w:pPr>
      <w:r w:rsidRPr="006662AE">
        <w:rPr>
          <w:color w:val="000000"/>
          <w:sz w:val="24"/>
          <w:szCs w:val="24"/>
          <w:shd w:val="clear" w:color="auto" w:fill="FFFFFF"/>
          <w:lang w:val="ru-RU" w:eastAsia="ru-RU" w:bidi="ru-RU"/>
        </w:rPr>
        <w:t>1. Разные способы проведения каникул, летние развлечения</w:t>
      </w:r>
      <w:proofErr w:type="gramStart"/>
      <w:r w:rsidRPr="006662AE">
        <w:rPr>
          <w:color w:val="000000"/>
          <w:sz w:val="24"/>
          <w:szCs w:val="24"/>
          <w:shd w:val="clear" w:color="auto" w:fill="FFFFFF"/>
          <w:lang w:val="ru-RU" w:eastAsia="ru-RU" w:bidi="ru-RU"/>
        </w:rPr>
        <w:t>.К</w:t>
      </w:r>
      <w:proofErr w:type="gramEnd"/>
      <w:r w:rsidRPr="006662AE">
        <w:rPr>
          <w:color w:val="000000"/>
          <w:sz w:val="24"/>
          <w:szCs w:val="24"/>
          <w:shd w:val="clear" w:color="auto" w:fill="FFFFFF"/>
          <w:lang w:val="ru-RU" w:eastAsia="ru-RU" w:bidi="ru-RU"/>
        </w:rPr>
        <w:t>акие недостатки и преимущества</w:t>
      </w:r>
    </w:p>
    <w:p w:rsidR="006662AE" w:rsidRPr="006662AE" w:rsidRDefault="006662AE" w:rsidP="00ED4AA3">
      <w:pPr>
        <w:pStyle w:val="affffff1"/>
        <w:ind w:left="284" w:right="-172" w:firstLine="283"/>
        <w:rPr>
          <w:color w:val="000000"/>
          <w:sz w:val="24"/>
          <w:szCs w:val="24"/>
          <w:shd w:val="clear" w:color="auto" w:fill="FFFFFF"/>
          <w:lang w:val="ru-RU" w:eastAsia="ru-RU" w:bidi="ru-RU"/>
        </w:rPr>
      </w:pPr>
      <w:r w:rsidRPr="006662AE">
        <w:rPr>
          <w:color w:val="000000"/>
          <w:sz w:val="24"/>
          <w:szCs w:val="24"/>
          <w:shd w:val="clear" w:color="auto" w:fill="FFFFFF"/>
          <w:lang w:val="ru-RU" w:eastAsia="ru-RU" w:bidi="ru-RU"/>
        </w:rPr>
        <w:t>2.. Подготовка к путешествию</w:t>
      </w:r>
      <w:proofErr w:type="gramStart"/>
      <w:r w:rsidRPr="006662AE">
        <w:rPr>
          <w:color w:val="000000"/>
          <w:sz w:val="24"/>
          <w:szCs w:val="24"/>
          <w:shd w:val="clear" w:color="auto" w:fill="FFFFFF"/>
          <w:lang w:val="ru-RU" w:eastAsia="ru-RU" w:bidi="ru-RU"/>
        </w:rPr>
        <w:t>.Ч</w:t>
      </w:r>
      <w:proofErr w:type="gramEnd"/>
      <w:r w:rsidRPr="006662AE">
        <w:rPr>
          <w:color w:val="000000"/>
          <w:sz w:val="24"/>
          <w:szCs w:val="24"/>
          <w:shd w:val="clear" w:color="auto" w:fill="FFFFFF"/>
          <w:lang w:val="ru-RU" w:eastAsia="ru-RU" w:bidi="ru-RU"/>
        </w:rPr>
        <w:t>то важно сделать при планировании отдыха?</w:t>
      </w:r>
    </w:p>
    <w:p w:rsidR="006662AE" w:rsidRPr="006662AE" w:rsidRDefault="006662AE" w:rsidP="00ED4AA3">
      <w:pPr>
        <w:pStyle w:val="affffff1"/>
        <w:ind w:left="284" w:right="-172" w:firstLine="283"/>
        <w:rPr>
          <w:color w:val="000000"/>
          <w:sz w:val="24"/>
          <w:szCs w:val="24"/>
          <w:shd w:val="clear" w:color="auto" w:fill="FFFFFF"/>
          <w:lang w:val="ru-RU" w:eastAsia="ru-RU" w:bidi="ru-RU"/>
        </w:rPr>
      </w:pPr>
      <w:r w:rsidRPr="006662AE">
        <w:rPr>
          <w:color w:val="000000"/>
          <w:sz w:val="24"/>
          <w:szCs w:val="24"/>
          <w:shd w:val="clear" w:color="auto" w:fill="FFFFFF"/>
          <w:lang w:val="ru-RU" w:eastAsia="ru-RU" w:bidi="ru-RU"/>
        </w:rPr>
        <w:t>3. Мой летний отдых, рассказы о путешествиях</w:t>
      </w:r>
    </w:p>
    <w:p w:rsidR="006662AE" w:rsidRPr="006662AE" w:rsidRDefault="006662AE" w:rsidP="00ED4AA3">
      <w:pPr>
        <w:pStyle w:val="affffff1"/>
        <w:ind w:left="284" w:right="-172" w:firstLine="283"/>
        <w:rPr>
          <w:color w:val="000000"/>
          <w:sz w:val="24"/>
          <w:szCs w:val="24"/>
          <w:shd w:val="clear" w:color="auto" w:fill="FFFFFF"/>
          <w:lang w:val="ru-RU" w:eastAsia="ru-RU" w:bidi="ru-RU"/>
        </w:rPr>
      </w:pPr>
      <w:r w:rsidRPr="006662AE">
        <w:rPr>
          <w:color w:val="000000"/>
          <w:sz w:val="24"/>
          <w:szCs w:val="24"/>
          <w:shd w:val="clear" w:color="auto" w:fill="FFFFFF"/>
          <w:lang w:val="ru-RU" w:eastAsia="ru-RU" w:bidi="ru-RU"/>
        </w:rPr>
        <w:t>4. Обсуждение с друзьями вариантов летнего отдыха, выбор оптимального направления.</w:t>
      </w:r>
    </w:p>
    <w:p w:rsidR="006662AE" w:rsidRPr="006662AE" w:rsidRDefault="006662AE" w:rsidP="00ED4AA3">
      <w:pPr>
        <w:pStyle w:val="affffff1"/>
        <w:ind w:left="284" w:right="-172" w:firstLine="283"/>
        <w:rPr>
          <w:b/>
          <w:bCs/>
          <w:color w:val="000000"/>
          <w:sz w:val="24"/>
          <w:szCs w:val="24"/>
          <w:shd w:val="clear" w:color="auto" w:fill="FFFFFF"/>
          <w:lang w:val="ru-RU" w:eastAsia="ru-RU" w:bidi="ru-RU"/>
        </w:rPr>
      </w:pPr>
      <w:r w:rsidRPr="006662AE">
        <w:rPr>
          <w:color w:val="000000"/>
          <w:sz w:val="24"/>
          <w:szCs w:val="24"/>
          <w:shd w:val="clear" w:color="auto" w:fill="FFFFFF"/>
          <w:lang w:val="ru-RU" w:eastAsia="ru-RU" w:bidi="ru-RU"/>
        </w:rPr>
        <w:t>5. Какие страны выбирают для отдыха жители России и Германии</w:t>
      </w:r>
    </w:p>
    <w:p w:rsidR="006662AE" w:rsidRPr="006662AE" w:rsidRDefault="006662AE" w:rsidP="00ED4AA3">
      <w:pPr>
        <w:pStyle w:val="affffff1"/>
        <w:ind w:left="284" w:right="-172" w:firstLine="283"/>
        <w:rPr>
          <w:color w:val="000000"/>
          <w:sz w:val="24"/>
          <w:szCs w:val="24"/>
          <w:lang w:val="ru-RU"/>
        </w:rPr>
      </w:pPr>
      <w:r w:rsidRPr="006662AE">
        <w:rPr>
          <w:b/>
          <w:bCs/>
          <w:color w:val="000000"/>
          <w:sz w:val="24"/>
          <w:szCs w:val="24"/>
          <w:shd w:val="clear" w:color="auto" w:fill="FFFFFF"/>
          <w:lang w:val="ru-RU" w:eastAsia="ru-RU" w:bidi="ru-RU"/>
        </w:rPr>
        <w:t xml:space="preserve">6.Проект: </w:t>
      </w:r>
      <w:r w:rsidRPr="006662AE">
        <w:rPr>
          <w:color w:val="000000"/>
          <w:sz w:val="24"/>
          <w:szCs w:val="24"/>
          <w:shd w:val="clear" w:color="auto" w:fill="FFFFFF"/>
          <w:lang w:val="ru-RU" w:eastAsia="ru-RU" w:bidi="ru-RU"/>
        </w:rPr>
        <w:t>написание туристического проспекта о своём регионе для немецких туристов</w:t>
      </w:r>
    </w:p>
    <w:p w:rsidR="006662AE" w:rsidRPr="006662AE" w:rsidRDefault="006662AE" w:rsidP="00ED4AA3">
      <w:pPr>
        <w:pStyle w:val="Default"/>
        <w:ind w:left="284" w:right="-172" w:firstLine="283"/>
        <w:jc w:val="both"/>
        <w:rPr>
          <w:lang w:eastAsia="ru-RU" w:bidi="ru-RU"/>
        </w:rPr>
      </w:pPr>
      <w:r w:rsidRPr="006662AE">
        <w:t xml:space="preserve">7.Контрольная работа по теме «Отпуск и каникулы» </w:t>
      </w:r>
    </w:p>
    <w:p w:rsidR="006662AE" w:rsidRPr="006662AE" w:rsidRDefault="006662AE" w:rsidP="00ED4AA3">
      <w:pPr>
        <w:pStyle w:val="affffff1"/>
        <w:ind w:left="284" w:right="-172" w:firstLine="283"/>
        <w:rPr>
          <w:b/>
          <w:bCs/>
          <w:color w:val="000000"/>
          <w:sz w:val="24"/>
          <w:szCs w:val="24"/>
          <w:shd w:val="clear" w:color="auto" w:fill="FFFFFF"/>
          <w:lang w:val="ru-RU" w:eastAsia="ru-RU" w:bidi="ru-RU"/>
        </w:rPr>
      </w:pPr>
      <w:r w:rsidRPr="006662AE">
        <w:rPr>
          <w:b/>
          <w:bCs/>
          <w:color w:val="000000"/>
          <w:sz w:val="24"/>
          <w:szCs w:val="24"/>
          <w:shd w:val="clear" w:color="auto" w:fill="FFFFFF"/>
          <w:lang w:val="ru-RU" w:eastAsia="ru-RU" w:bidi="ru-RU"/>
        </w:rPr>
        <w:t xml:space="preserve">Тема 2. </w:t>
      </w:r>
      <w:proofErr w:type="gramStart"/>
      <w:r w:rsidRPr="006662AE">
        <w:rPr>
          <w:b/>
          <w:bCs/>
          <w:color w:val="000000"/>
          <w:sz w:val="24"/>
          <w:szCs w:val="24"/>
          <w:shd w:val="clear" w:color="auto" w:fill="FFFFFF"/>
          <w:lang w:eastAsia="en-US" w:bidi="en-US"/>
        </w:rPr>
        <w:t>Schule</w:t>
      </w:r>
      <w:r w:rsidRPr="006662AE">
        <w:rPr>
          <w:b/>
          <w:bCs/>
          <w:color w:val="000000"/>
          <w:sz w:val="24"/>
          <w:szCs w:val="24"/>
          <w:shd w:val="clear" w:color="auto" w:fill="FFFFFF"/>
          <w:lang w:val="ru-RU" w:eastAsia="en-US" w:bidi="en-US"/>
        </w:rPr>
        <w:t xml:space="preserve"> </w:t>
      </w:r>
      <w:r w:rsidRPr="006662AE">
        <w:rPr>
          <w:b/>
          <w:bCs/>
          <w:color w:val="000000"/>
          <w:sz w:val="24"/>
          <w:szCs w:val="24"/>
          <w:shd w:val="clear" w:color="auto" w:fill="FFFFFF"/>
          <w:lang w:eastAsia="en-US" w:bidi="en-US"/>
        </w:rPr>
        <w:t>und</w:t>
      </w:r>
      <w:r w:rsidRPr="006662AE">
        <w:rPr>
          <w:b/>
          <w:bCs/>
          <w:color w:val="000000"/>
          <w:sz w:val="24"/>
          <w:szCs w:val="24"/>
          <w:shd w:val="clear" w:color="auto" w:fill="FFFFFF"/>
          <w:lang w:val="ru-RU" w:eastAsia="en-US" w:bidi="en-US"/>
        </w:rPr>
        <w:t xml:space="preserve"> </w:t>
      </w:r>
      <w:r w:rsidRPr="006662AE">
        <w:rPr>
          <w:b/>
          <w:bCs/>
          <w:color w:val="000000"/>
          <w:sz w:val="24"/>
          <w:szCs w:val="24"/>
          <w:shd w:val="clear" w:color="auto" w:fill="FFFFFF"/>
          <w:lang w:eastAsia="en-US" w:bidi="en-US"/>
        </w:rPr>
        <w:t>Schulleben</w:t>
      </w:r>
      <w:r w:rsidRPr="006662AE">
        <w:rPr>
          <w:b/>
          <w:bCs/>
          <w:color w:val="000000"/>
          <w:sz w:val="24"/>
          <w:szCs w:val="24"/>
          <w:shd w:val="clear" w:color="auto" w:fill="FFFFFF"/>
          <w:lang w:val="ru-RU" w:eastAsia="en-US" w:bidi="en-US"/>
        </w:rPr>
        <w:t>.</w:t>
      </w:r>
      <w:proofErr w:type="gramEnd"/>
      <w:r w:rsidRPr="006662AE">
        <w:rPr>
          <w:b/>
          <w:bCs/>
          <w:color w:val="000000"/>
          <w:sz w:val="24"/>
          <w:szCs w:val="24"/>
          <w:shd w:val="clear" w:color="auto" w:fill="FFFFFF"/>
          <w:lang w:val="ru-RU" w:eastAsia="en-US" w:bidi="en-US"/>
        </w:rPr>
        <w:t xml:space="preserve"> </w:t>
      </w:r>
      <w:r w:rsidRPr="006662AE">
        <w:rPr>
          <w:b/>
          <w:bCs/>
          <w:color w:val="000000"/>
          <w:sz w:val="24"/>
          <w:szCs w:val="24"/>
          <w:shd w:val="clear" w:color="auto" w:fill="FFFFFF"/>
          <w:lang w:val="ru-RU" w:eastAsia="ru-RU" w:bidi="ru-RU"/>
        </w:rPr>
        <w:t xml:space="preserve">Школа и школьная жизнь </w:t>
      </w:r>
    </w:p>
    <w:p w:rsidR="006662AE" w:rsidRPr="006662AE" w:rsidRDefault="006662AE" w:rsidP="00ED4AA3">
      <w:pPr>
        <w:pStyle w:val="affffff1"/>
        <w:ind w:left="284" w:right="-172" w:firstLine="283"/>
        <w:rPr>
          <w:color w:val="000000"/>
          <w:sz w:val="24"/>
          <w:szCs w:val="24"/>
          <w:shd w:val="clear" w:color="auto" w:fill="FFFFFF"/>
          <w:lang w:val="ru-RU" w:eastAsia="ru-RU" w:bidi="ru-RU"/>
        </w:rPr>
      </w:pPr>
      <w:r w:rsidRPr="006662AE">
        <w:rPr>
          <w:b/>
          <w:bCs/>
          <w:color w:val="000000"/>
          <w:sz w:val="24"/>
          <w:szCs w:val="24"/>
          <w:shd w:val="clear" w:color="auto" w:fill="FFFFFF"/>
          <w:lang w:val="ru-RU" w:eastAsia="ru-RU" w:bidi="ru-RU"/>
        </w:rPr>
        <w:t>Грамматика</w:t>
      </w:r>
    </w:p>
    <w:p w:rsidR="006662AE" w:rsidRDefault="006662AE" w:rsidP="00ED4AA3">
      <w:pPr>
        <w:pStyle w:val="af9"/>
        <w:widowControl w:val="0"/>
        <w:pBdr>
          <w:top w:val="none" w:sz="0" w:space="0" w:color="000000"/>
          <w:left w:val="none" w:sz="0" w:space="0" w:color="000000"/>
          <w:bottom w:val="none" w:sz="0" w:space="0" w:color="000000"/>
          <w:right w:val="none" w:sz="0" w:space="0" w:color="000000"/>
        </w:pBdr>
        <w:spacing w:after="0" w:line="240" w:lineRule="auto"/>
        <w:ind w:left="284" w:right="-172" w:firstLine="283"/>
        <w:jc w:val="both"/>
        <w:rPr>
          <w:rFonts w:ascii="Times New Roman" w:hAnsi="Times New Roman"/>
          <w:color w:val="000000"/>
          <w:sz w:val="24"/>
          <w:szCs w:val="24"/>
          <w:shd w:val="clear" w:color="auto" w:fill="FFFFFF"/>
          <w:lang w:bidi="ru-RU"/>
        </w:rPr>
      </w:pPr>
      <w:r w:rsidRPr="006662AE">
        <w:rPr>
          <w:rFonts w:ascii="Times New Roman" w:hAnsi="Times New Roman"/>
          <w:color w:val="000000"/>
          <w:sz w:val="24"/>
          <w:szCs w:val="24"/>
          <w:shd w:val="clear" w:color="auto" w:fill="FFFFFF"/>
          <w:lang w:bidi="ru-RU"/>
        </w:rPr>
        <w:t>Придаточные предложения причины, уступки и цели.</w:t>
      </w:r>
    </w:p>
    <w:p w:rsidR="006662AE" w:rsidRPr="006662AE" w:rsidRDefault="006662AE" w:rsidP="00ED4AA3">
      <w:pPr>
        <w:pStyle w:val="af9"/>
        <w:widowControl w:val="0"/>
        <w:pBdr>
          <w:top w:val="none" w:sz="0" w:space="0" w:color="000000"/>
          <w:left w:val="none" w:sz="0" w:space="0" w:color="000000"/>
          <w:bottom w:val="none" w:sz="0" w:space="0" w:color="000000"/>
          <w:right w:val="none" w:sz="0" w:space="0" w:color="000000"/>
        </w:pBdr>
        <w:spacing w:after="0" w:line="240" w:lineRule="auto"/>
        <w:ind w:left="284" w:right="-172" w:firstLine="283"/>
        <w:jc w:val="both"/>
        <w:rPr>
          <w:rFonts w:ascii="Times New Roman" w:hAnsi="Times New Roman"/>
          <w:color w:val="000000"/>
          <w:sz w:val="24"/>
          <w:szCs w:val="24"/>
          <w:shd w:val="clear" w:color="auto" w:fill="FFFFFF"/>
          <w:lang w:bidi="ru-RU"/>
        </w:rPr>
      </w:pPr>
      <w:r w:rsidRPr="006662AE">
        <w:rPr>
          <w:rFonts w:ascii="Times New Roman" w:hAnsi="Times New Roman"/>
          <w:color w:val="000000"/>
          <w:sz w:val="24"/>
          <w:szCs w:val="24"/>
          <w:shd w:val="clear" w:color="auto" w:fill="FFFFFF"/>
          <w:lang w:bidi="ru-RU"/>
        </w:rPr>
        <w:t xml:space="preserve">Употребление союзов </w:t>
      </w:r>
      <w:r w:rsidRPr="006662AE">
        <w:rPr>
          <w:rFonts w:ascii="Times New Roman" w:hAnsi="Times New Roman"/>
          <w:color w:val="000000"/>
          <w:sz w:val="24"/>
          <w:szCs w:val="24"/>
          <w:lang w:bidi="ru-RU"/>
        </w:rPr>
        <w:t>(weil/denn – obwohl; trotzdem; darum, deshalb; damit – um...zu)</w:t>
      </w:r>
    </w:p>
    <w:p w:rsidR="006662AE" w:rsidRPr="006662AE" w:rsidRDefault="006662AE" w:rsidP="00ED4AA3">
      <w:pPr>
        <w:pStyle w:val="af9"/>
        <w:widowControl w:val="0"/>
        <w:pBdr>
          <w:top w:val="none" w:sz="0" w:space="0" w:color="000000"/>
          <w:left w:val="none" w:sz="0" w:space="0" w:color="000000"/>
          <w:bottom w:val="none" w:sz="0" w:space="0" w:color="000000"/>
          <w:right w:val="none" w:sz="0" w:space="0" w:color="000000"/>
        </w:pBdr>
        <w:spacing w:after="0" w:line="240" w:lineRule="auto"/>
        <w:ind w:left="284" w:right="-172" w:firstLine="283"/>
        <w:jc w:val="both"/>
        <w:rPr>
          <w:rFonts w:ascii="Times New Roman" w:hAnsi="Times New Roman"/>
          <w:color w:val="000000"/>
          <w:sz w:val="24"/>
          <w:szCs w:val="24"/>
          <w:shd w:val="clear" w:color="auto" w:fill="FFFFFF"/>
          <w:lang w:bidi="ru-RU"/>
        </w:rPr>
      </w:pPr>
      <w:r w:rsidRPr="006662AE">
        <w:rPr>
          <w:rFonts w:ascii="Times New Roman" w:hAnsi="Times New Roman"/>
          <w:b/>
          <w:bCs/>
          <w:color w:val="000000"/>
          <w:sz w:val="24"/>
          <w:szCs w:val="24"/>
          <w:shd w:val="clear" w:color="auto" w:fill="FFFFFF"/>
          <w:lang w:bidi="ru-RU"/>
        </w:rPr>
        <w:t>Лексика</w:t>
      </w:r>
    </w:p>
    <w:p w:rsidR="006662AE" w:rsidRPr="006662AE" w:rsidRDefault="006662AE" w:rsidP="00ED4AA3">
      <w:pPr>
        <w:pStyle w:val="af9"/>
        <w:widowControl w:val="0"/>
        <w:pBdr>
          <w:top w:val="none" w:sz="0" w:space="0" w:color="000000"/>
          <w:left w:val="none" w:sz="0" w:space="0" w:color="000000"/>
          <w:bottom w:val="none" w:sz="0" w:space="0" w:color="000000"/>
          <w:right w:val="none" w:sz="0" w:space="0" w:color="000000"/>
        </w:pBdr>
        <w:spacing w:after="0" w:line="240" w:lineRule="auto"/>
        <w:ind w:left="284" w:right="-172" w:firstLine="283"/>
        <w:jc w:val="both"/>
        <w:rPr>
          <w:rFonts w:ascii="Times New Roman" w:hAnsi="Times New Roman"/>
          <w:b/>
          <w:bCs/>
          <w:color w:val="000000"/>
          <w:sz w:val="24"/>
          <w:szCs w:val="24"/>
          <w:lang w:bidi="ru-RU"/>
        </w:rPr>
      </w:pPr>
      <w:r w:rsidRPr="006662AE">
        <w:rPr>
          <w:rFonts w:ascii="Times New Roman" w:hAnsi="Times New Roman"/>
          <w:color w:val="000000"/>
          <w:sz w:val="24"/>
          <w:szCs w:val="24"/>
          <w:shd w:val="clear" w:color="auto" w:fill="FFFFFF"/>
          <w:lang w:bidi="ru-RU"/>
        </w:rPr>
        <w:t>ЛЕ школьная система в Германии, типы школ.</w:t>
      </w:r>
      <w:r>
        <w:rPr>
          <w:rFonts w:ascii="Times New Roman" w:hAnsi="Times New Roman"/>
          <w:color w:val="000000"/>
          <w:sz w:val="24"/>
          <w:szCs w:val="24"/>
          <w:shd w:val="clear" w:color="auto" w:fill="FFFFFF"/>
          <w:lang w:bidi="ru-RU"/>
        </w:rPr>
        <w:t xml:space="preserve"> </w:t>
      </w:r>
      <w:r w:rsidRPr="006662AE">
        <w:rPr>
          <w:rFonts w:ascii="Times New Roman" w:hAnsi="Times New Roman"/>
          <w:color w:val="000000"/>
          <w:sz w:val="24"/>
          <w:szCs w:val="24"/>
          <w:shd w:val="clear" w:color="auto" w:fill="FFFFFF"/>
          <w:lang w:bidi="ru-RU"/>
        </w:rPr>
        <w:t>Названия предметов.</w:t>
      </w:r>
      <w:r>
        <w:rPr>
          <w:rFonts w:ascii="Times New Roman" w:hAnsi="Times New Roman"/>
          <w:color w:val="000000"/>
          <w:sz w:val="24"/>
          <w:szCs w:val="24"/>
          <w:shd w:val="clear" w:color="auto" w:fill="FFFFFF"/>
          <w:lang w:bidi="ru-RU"/>
        </w:rPr>
        <w:t xml:space="preserve"> </w:t>
      </w:r>
      <w:r w:rsidRPr="006662AE">
        <w:rPr>
          <w:rFonts w:ascii="Times New Roman" w:hAnsi="Times New Roman"/>
          <w:color w:val="000000"/>
          <w:sz w:val="24"/>
          <w:szCs w:val="24"/>
          <w:shd w:val="clear" w:color="auto" w:fill="FFFFFF"/>
          <w:lang w:bidi="ru-RU"/>
        </w:rPr>
        <w:t>Школьная жизнь,</w:t>
      </w:r>
      <w:r w:rsidRPr="006662AE">
        <w:rPr>
          <w:rFonts w:ascii="Times New Roman" w:hAnsi="Times New Roman"/>
          <w:color w:val="000000"/>
          <w:sz w:val="24"/>
          <w:szCs w:val="24"/>
          <w:shd w:val="clear" w:color="auto" w:fill="FFFFFF"/>
          <w:lang w:bidi="ru-RU"/>
        </w:rPr>
        <w:br/>
        <w:t>домашние задания. Роль изучения иностранных языков</w:t>
      </w:r>
    </w:p>
    <w:p w:rsidR="006662AE" w:rsidRPr="006662AE" w:rsidRDefault="006662AE" w:rsidP="00ED4AA3">
      <w:pPr>
        <w:pStyle w:val="af9"/>
        <w:widowControl w:val="0"/>
        <w:pBdr>
          <w:top w:val="none" w:sz="0" w:space="0" w:color="000000"/>
          <w:left w:val="none" w:sz="0" w:space="0" w:color="000000"/>
          <w:bottom w:val="none" w:sz="0" w:space="0" w:color="000000"/>
          <w:right w:val="none" w:sz="0" w:space="0" w:color="000000"/>
        </w:pBdr>
        <w:spacing w:after="0" w:line="240" w:lineRule="auto"/>
        <w:ind w:left="284" w:right="-172" w:firstLine="283"/>
        <w:jc w:val="both"/>
        <w:rPr>
          <w:rFonts w:ascii="Times New Roman" w:hAnsi="Times New Roman"/>
          <w:color w:val="000000"/>
          <w:sz w:val="24"/>
          <w:szCs w:val="24"/>
          <w:shd w:val="clear" w:color="auto" w:fill="FFFFFF"/>
          <w:lang w:bidi="ru-RU"/>
        </w:rPr>
      </w:pPr>
      <w:r w:rsidRPr="006662AE">
        <w:rPr>
          <w:rFonts w:ascii="Times New Roman" w:hAnsi="Times New Roman"/>
          <w:b/>
          <w:bCs/>
          <w:color w:val="000000"/>
          <w:sz w:val="24"/>
          <w:szCs w:val="24"/>
          <w:lang w:bidi="ru-RU"/>
        </w:rPr>
        <w:t>Темы</w:t>
      </w:r>
    </w:p>
    <w:p w:rsidR="006662AE" w:rsidRPr="006662AE" w:rsidRDefault="006662AE" w:rsidP="00ED4AA3">
      <w:pPr>
        <w:pStyle w:val="af9"/>
        <w:widowControl w:val="0"/>
        <w:pBdr>
          <w:top w:val="none" w:sz="0" w:space="0" w:color="000000"/>
          <w:left w:val="none" w:sz="0" w:space="0" w:color="000000"/>
          <w:bottom w:val="none" w:sz="0" w:space="0" w:color="000000"/>
          <w:right w:val="none" w:sz="0" w:space="0" w:color="000000"/>
        </w:pBdr>
        <w:spacing w:after="0" w:line="240" w:lineRule="auto"/>
        <w:ind w:left="284" w:right="-172" w:firstLine="283"/>
        <w:jc w:val="both"/>
        <w:rPr>
          <w:rFonts w:ascii="Times New Roman" w:hAnsi="Times New Roman"/>
          <w:color w:val="000000"/>
          <w:sz w:val="24"/>
          <w:szCs w:val="24"/>
        </w:rPr>
      </w:pPr>
      <w:r w:rsidRPr="006662AE">
        <w:rPr>
          <w:rFonts w:ascii="Times New Roman" w:hAnsi="Times New Roman"/>
          <w:color w:val="000000"/>
          <w:sz w:val="24"/>
          <w:szCs w:val="24"/>
          <w:shd w:val="clear" w:color="auto" w:fill="FFFFFF"/>
          <w:lang w:bidi="ru-RU"/>
        </w:rPr>
        <w:t>Общение в семье и в школе. Образование и профессии.</w:t>
      </w:r>
    </w:p>
    <w:p w:rsidR="006662AE" w:rsidRPr="006662AE" w:rsidRDefault="006662AE" w:rsidP="00ED4AA3">
      <w:pPr>
        <w:pStyle w:val="Default"/>
        <w:ind w:left="284" w:right="-172" w:firstLine="283"/>
        <w:jc w:val="both"/>
      </w:pPr>
      <w:r w:rsidRPr="006662AE">
        <w:lastRenderedPageBreak/>
        <w:t>1.Школьная система в Германии. Типы школ. Каким образом немецкие школьники выбирают индивидуальную траекторию обучения?</w:t>
      </w:r>
    </w:p>
    <w:p w:rsidR="006662AE" w:rsidRPr="006662AE" w:rsidRDefault="006662AE" w:rsidP="00ED4AA3">
      <w:pPr>
        <w:pStyle w:val="Default"/>
        <w:ind w:left="284" w:right="-172" w:firstLine="283"/>
        <w:jc w:val="both"/>
      </w:pPr>
      <w:r w:rsidRPr="006662AE">
        <w:t>2. Почему школьникам нравится и не нравится учиться?</w:t>
      </w:r>
    </w:p>
    <w:p w:rsidR="006662AE" w:rsidRPr="006662AE" w:rsidRDefault="006662AE" w:rsidP="00ED4AA3">
      <w:pPr>
        <w:pStyle w:val="Default"/>
        <w:ind w:left="284" w:right="-172" w:firstLine="283"/>
        <w:jc w:val="both"/>
      </w:pPr>
      <w:r w:rsidRPr="006662AE">
        <w:t xml:space="preserve">3.Каким образом можно проявлять свою активную общественную позицию в школе? </w:t>
      </w:r>
    </w:p>
    <w:p w:rsidR="006662AE" w:rsidRPr="006662AE" w:rsidRDefault="006662AE" w:rsidP="00ED4AA3">
      <w:pPr>
        <w:pStyle w:val="Default"/>
        <w:ind w:left="284" w:right="-172" w:firstLine="283"/>
        <w:jc w:val="both"/>
      </w:pPr>
      <w:r w:rsidRPr="006662AE">
        <w:t xml:space="preserve">4.Мобильные телефоны в средней школе: за и против. </w:t>
      </w:r>
    </w:p>
    <w:p w:rsidR="006662AE" w:rsidRPr="006662AE" w:rsidRDefault="006662AE" w:rsidP="00ED4AA3">
      <w:pPr>
        <w:pStyle w:val="Default"/>
        <w:ind w:left="284" w:right="-172" w:firstLine="283"/>
        <w:jc w:val="both"/>
      </w:pPr>
      <w:r w:rsidRPr="006662AE">
        <w:t>5.</w:t>
      </w:r>
      <w:r w:rsidRPr="006662AE">
        <w:rPr>
          <w:b/>
          <w:bCs/>
        </w:rPr>
        <w:t>Проект</w:t>
      </w:r>
      <w:r w:rsidRPr="006662AE">
        <w:t xml:space="preserve">: Брошюра о своей школе на немецком языке. </w:t>
      </w:r>
    </w:p>
    <w:p w:rsidR="006662AE" w:rsidRPr="006662AE" w:rsidRDefault="006662AE" w:rsidP="00ED4AA3">
      <w:pPr>
        <w:pStyle w:val="Default"/>
        <w:ind w:left="284" w:right="-172" w:firstLine="283"/>
        <w:jc w:val="both"/>
        <w:rPr>
          <w:b/>
        </w:rPr>
      </w:pPr>
      <w:r w:rsidRPr="006662AE">
        <w:t xml:space="preserve">6.Контрольная  работа по теме «Школа и школьная жизнь» </w:t>
      </w:r>
    </w:p>
    <w:p w:rsidR="006662AE" w:rsidRPr="006662AE" w:rsidRDefault="006662AE" w:rsidP="00ED4AA3">
      <w:pPr>
        <w:pStyle w:val="Default"/>
        <w:ind w:left="284" w:right="-172" w:firstLine="283"/>
        <w:jc w:val="both"/>
      </w:pPr>
      <w:r w:rsidRPr="006662AE">
        <w:rPr>
          <w:b/>
        </w:rPr>
        <w:t xml:space="preserve">Подготовка к итоговому государственному экзамену 1 </w:t>
      </w:r>
    </w:p>
    <w:p w:rsidR="006662AE" w:rsidRPr="006662AE" w:rsidRDefault="006662AE" w:rsidP="00ED4AA3">
      <w:pPr>
        <w:pStyle w:val="Default"/>
        <w:ind w:left="284" w:right="-172" w:firstLine="283"/>
        <w:jc w:val="both"/>
        <w:rPr>
          <w:lang w:eastAsia="ru-RU" w:bidi="ru-RU"/>
        </w:rPr>
      </w:pPr>
      <w:r w:rsidRPr="006662AE">
        <w:t xml:space="preserve">Выполнение заданий раздела «Аудирование» и «Говорение» (подготовка к ЕГЭ). Выполнение заданий раздела «Чтение» (подготовка </w:t>
      </w:r>
      <w:r>
        <w:t xml:space="preserve">                  </w:t>
      </w:r>
      <w:r w:rsidRPr="006662AE">
        <w:t>к ЕГЭ). Выполнение заданий раздела «Лексика и грамма</w:t>
      </w:r>
      <w:r w:rsidRPr="006662AE">
        <w:rPr>
          <w:lang w:eastAsia="ru-RU" w:bidi="ru-RU"/>
        </w:rPr>
        <w:t xml:space="preserve">тика» (подготовка к ЕГЭ). Выполнение заданий раздела «Письмо» (подготовка </w:t>
      </w:r>
      <w:r>
        <w:rPr>
          <w:lang w:eastAsia="ru-RU" w:bidi="ru-RU"/>
        </w:rPr>
        <w:t xml:space="preserve">  </w:t>
      </w:r>
      <w:r w:rsidRPr="006662AE">
        <w:rPr>
          <w:lang w:eastAsia="ru-RU" w:bidi="ru-RU"/>
        </w:rPr>
        <w:t>к ЕГЭ).</w:t>
      </w:r>
    </w:p>
    <w:p w:rsidR="006662AE" w:rsidRPr="006662AE" w:rsidRDefault="006662AE" w:rsidP="00ED4AA3">
      <w:pPr>
        <w:pStyle w:val="Default"/>
        <w:shd w:val="clear" w:color="auto" w:fill="FFFFFF"/>
        <w:ind w:left="284" w:right="-172" w:firstLine="283"/>
        <w:jc w:val="both"/>
        <w:rPr>
          <w:b/>
          <w:bCs/>
          <w:lang w:eastAsia="ru-RU" w:bidi="ru-RU"/>
        </w:rPr>
      </w:pPr>
      <w:r w:rsidRPr="006662AE">
        <w:rPr>
          <w:b/>
          <w:bCs/>
          <w:shd w:val="clear" w:color="auto" w:fill="FFFFFF"/>
          <w:lang w:eastAsia="ru-RU" w:bidi="ru-RU"/>
        </w:rPr>
        <w:t>Тема</w:t>
      </w:r>
      <w:r w:rsidRPr="009F5359">
        <w:rPr>
          <w:b/>
          <w:bCs/>
          <w:shd w:val="clear" w:color="auto" w:fill="FFFFFF"/>
          <w:lang w:val="en-US" w:eastAsia="ru-RU" w:bidi="ru-RU"/>
        </w:rPr>
        <w:t xml:space="preserve"> 3. </w:t>
      </w:r>
      <w:proofErr w:type="gramStart"/>
      <w:r w:rsidRPr="006662AE">
        <w:rPr>
          <w:b/>
          <w:bCs/>
          <w:shd w:val="clear" w:color="auto" w:fill="FFFFFF"/>
          <w:lang w:val="en-US" w:bidi="en-US"/>
        </w:rPr>
        <w:t>Meine</w:t>
      </w:r>
      <w:r w:rsidRPr="009F5359">
        <w:rPr>
          <w:b/>
          <w:bCs/>
          <w:shd w:val="clear" w:color="auto" w:fill="FFFFFF"/>
          <w:lang w:val="en-US" w:bidi="en-US"/>
        </w:rPr>
        <w:t xml:space="preserve"> </w:t>
      </w:r>
      <w:r w:rsidRPr="006662AE">
        <w:rPr>
          <w:b/>
          <w:bCs/>
          <w:shd w:val="clear" w:color="auto" w:fill="FFFFFF"/>
          <w:lang w:val="en-US" w:bidi="en-US"/>
        </w:rPr>
        <w:t>Familie</w:t>
      </w:r>
      <w:r w:rsidRPr="009F5359">
        <w:rPr>
          <w:b/>
          <w:bCs/>
          <w:shd w:val="clear" w:color="auto" w:fill="FFFFFF"/>
          <w:lang w:val="en-US" w:bidi="en-US"/>
        </w:rPr>
        <w:t xml:space="preserve"> </w:t>
      </w:r>
      <w:r w:rsidRPr="006662AE">
        <w:rPr>
          <w:b/>
          <w:bCs/>
          <w:shd w:val="clear" w:color="auto" w:fill="FFFFFF"/>
          <w:lang w:val="en-US" w:bidi="en-US"/>
        </w:rPr>
        <w:t>und</w:t>
      </w:r>
      <w:r w:rsidRPr="009F5359">
        <w:rPr>
          <w:b/>
          <w:bCs/>
          <w:shd w:val="clear" w:color="auto" w:fill="FFFFFF"/>
          <w:lang w:val="en-US" w:bidi="en-US"/>
        </w:rPr>
        <w:t xml:space="preserve"> </w:t>
      </w:r>
      <w:r w:rsidRPr="006662AE">
        <w:rPr>
          <w:b/>
          <w:bCs/>
          <w:shd w:val="clear" w:color="auto" w:fill="FFFFFF"/>
          <w:lang w:val="en-US" w:bidi="en-US"/>
        </w:rPr>
        <w:t>ich</w:t>
      </w:r>
      <w:r w:rsidRPr="009F5359">
        <w:rPr>
          <w:b/>
          <w:bCs/>
          <w:shd w:val="clear" w:color="auto" w:fill="FFFFFF"/>
          <w:lang w:val="en-US" w:bidi="en-US"/>
        </w:rPr>
        <w:t>.</w:t>
      </w:r>
      <w:proofErr w:type="gramEnd"/>
      <w:r w:rsidRPr="009F5359">
        <w:rPr>
          <w:b/>
          <w:bCs/>
          <w:shd w:val="clear" w:color="auto" w:fill="FFFFFF"/>
          <w:lang w:val="en-US" w:bidi="en-US"/>
        </w:rPr>
        <w:t xml:space="preserve"> </w:t>
      </w:r>
      <w:r w:rsidRPr="006662AE">
        <w:rPr>
          <w:b/>
          <w:bCs/>
          <w:shd w:val="clear" w:color="auto" w:fill="FFFFFF"/>
          <w:lang w:eastAsia="ru-RU" w:bidi="ru-RU"/>
        </w:rPr>
        <w:t xml:space="preserve">Моя семья </w:t>
      </w:r>
    </w:p>
    <w:p w:rsidR="006662AE" w:rsidRPr="006662AE" w:rsidRDefault="006662AE" w:rsidP="00ED4AA3">
      <w:pPr>
        <w:pStyle w:val="affffff1"/>
        <w:ind w:left="284" w:right="-172" w:firstLine="283"/>
        <w:rPr>
          <w:color w:val="000000"/>
          <w:sz w:val="24"/>
          <w:szCs w:val="24"/>
          <w:shd w:val="clear" w:color="auto" w:fill="FFFFFF"/>
          <w:lang w:val="ru-RU" w:eastAsia="ru-RU" w:bidi="ru-RU"/>
        </w:rPr>
      </w:pPr>
      <w:r w:rsidRPr="006662AE">
        <w:rPr>
          <w:b/>
          <w:bCs/>
          <w:color w:val="000000"/>
          <w:sz w:val="24"/>
          <w:szCs w:val="24"/>
          <w:lang w:val="ru-RU" w:eastAsia="ru-RU" w:bidi="ru-RU"/>
        </w:rPr>
        <w:t>Грамматика</w:t>
      </w:r>
    </w:p>
    <w:p w:rsidR="006662AE" w:rsidRPr="006662AE" w:rsidRDefault="006662AE" w:rsidP="00ED4AA3">
      <w:pPr>
        <w:pStyle w:val="affffff1"/>
        <w:ind w:left="284" w:right="-172" w:firstLine="283"/>
        <w:rPr>
          <w:b/>
          <w:bCs/>
          <w:color w:val="000000"/>
          <w:sz w:val="24"/>
          <w:szCs w:val="24"/>
          <w:shd w:val="clear" w:color="auto" w:fill="FFFFFF"/>
          <w:lang w:val="ru-RU" w:eastAsia="ru-RU" w:bidi="ru-RU"/>
        </w:rPr>
      </w:pPr>
      <w:r w:rsidRPr="006662AE">
        <w:rPr>
          <w:color w:val="000000"/>
          <w:sz w:val="24"/>
          <w:szCs w:val="24"/>
          <w:shd w:val="clear" w:color="auto" w:fill="FFFFFF"/>
          <w:lang w:val="ru-RU" w:eastAsia="ru-RU" w:bidi="ru-RU"/>
        </w:rPr>
        <w:t xml:space="preserve">Сослагательное наклонение </w:t>
      </w:r>
      <w:r w:rsidRPr="006662AE">
        <w:rPr>
          <w:color w:val="000000"/>
          <w:sz w:val="24"/>
          <w:szCs w:val="24"/>
          <w:shd w:val="clear" w:color="auto" w:fill="FFFFFF"/>
          <w:lang w:val="ru-RU" w:eastAsia="en-US" w:bidi="en-US"/>
        </w:rPr>
        <w:t>(</w:t>
      </w:r>
      <w:r w:rsidRPr="006662AE">
        <w:rPr>
          <w:color w:val="000000"/>
          <w:sz w:val="24"/>
          <w:szCs w:val="24"/>
          <w:shd w:val="clear" w:color="auto" w:fill="FFFFFF"/>
          <w:lang w:eastAsia="en-US" w:bidi="en-US"/>
        </w:rPr>
        <w:t>Konjunktiv</w:t>
      </w:r>
      <w:r w:rsidRPr="006662AE">
        <w:rPr>
          <w:color w:val="000000"/>
          <w:sz w:val="24"/>
          <w:szCs w:val="24"/>
          <w:shd w:val="clear" w:color="auto" w:fill="FFFFFF"/>
          <w:lang w:val="ru-RU" w:eastAsia="en-US" w:bidi="en-US"/>
        </w:rPr>
        <w:t xml:space="preserve"> </w:t>
      </w:r>
      <w:r w:rsidRPr="006662AE">
        <w:rPr>
          <w:color w:val="000000"/>
          <w:sz w:val="24"/>
          <w:szCs w:val="24"/>
          <w:shd w:val="clear" w:color="auto" w:fill="FFFFFF"/>
          <w:lang w:val="ru-RU" w:eastAsia="ru-RU" w:bidi="ru-RU"/>
        </w:rPr>
        <w:t>II)</w:t>
      </w:r>
    </w:p>
    <w:p w:rsidR="006662AE" w:rsidRPr="006662AE" w:rsidRDefault="006662AE" w:rsidP="00ED4AA3">
      <w:pPr>
        <w:widowControl w:val="0"/>
        <w:shd w:val="clear" w:color="auto" w:fill="FFFFFF"/>
        <w:spacing w:after="0" w:line="240" w:lineRule="auto"/>
        <w:ind w:left="284" w:right="-172" w:firstLine="283"/>
        <w:jc w:val="both"/>
        <w:rPr>
          <w:rFonts w:ascii="Times New Roman" w:hAnsi="Times New Roman"/>
          <w:color w:val="000000"/>
          <w:sz w:val="24"/>
          <w:szCs w:val="24"/>
          <w:shd w:val="clear" w:color="auto" w:fill="FFFFFF"/>
          <w:lang w:eastAsia="ru-RU" w:bidi="ru-RU"/>
        </w:rPr>
      </w:pPr>
      <w:r w:rsidRPr="006662AE">
        <w:rPr>
          <w:rFonts w:ascii="Times New Roman" w:hAnsi="Times New Roman"/>
          <w:b/>
          <w:bCs/>
          <w:color w:val="000000"/>
          <w:sz w:val="24"/>
          <w:szCs w:val="24"/>
          <w:shd w:val="clear" w:color="auto" w:fill="FFFFFF"/>
          <w:lang w:eastAsia="ru-RU" w:bidi="ru-RU"/>
        </w:rPr>
        <w:t>Лексика</w:t>
      </w:r>
    </w:p>
    <w:p w:rsidR="006662AE" w:rsidRPr="006662AE" w:rsidRDefault="006662AE" w:rsidP="00ED4AA3">
      <w:pPr>
        <w:pStyle w:val="affffff1"/>
        <w:ind w:left="284" w:right="-172" w:firstLine="283"/>
        <w:rPr>
          <w:b/>
          <w:bCs/>
          <w:sz w:val="24"/>
          <w:szCs w:val="24"/>
          <w:lang w:val="ru-RU"/>
        </w:rPr>
      </w:pPr>
      <w:r w:rsidRPr="006662AE">
        <w:rPr>
          <w:color w:val="000000"/>
          <w:sz w:val="24"/>
          <w:szCs w:val="24"/>
          <w:shd w:val="clear" w:color="auto" w:fill="FFFFFF"/>
          <w:lang w:val="ru-RU" w:eastAsia="ru-RU" w:bidi="ru-RU"/>
        </w:rPr>
        <w:t>ЛЕ семья и отношения в ней. Личные качества Речевые образцы для выражения желания и совета.</w:t>
      </w:r>
    </w:p>
    <w:p w:rsidR="006662AE" w:rsidRPr="006662AE" w:rsidRDefault="006662AE" w:rsidP="00ED4AA3">
      <w:pPr>
        <w:pStyle w:val="Default"/>
        <w:ind w:left="284" w:right="-172" w:firstLine="283"/>
        <w:jc w:val="both"/>
      </w:pPr>
      <w:r w:rsidRPr="006662AE">
        <w:rPr>
          <w:b/>
          <w:bCs/>
        </w:rPr>
        <w:t>Темы</w:t>
      </w:r>
    </w:p>
    <w:p w:rsidR="006662AE" w:rsidRPr="006662AE" w:rsidRDefault="006662AE" w:rsidP="00ED4AA3">
      <w:pPr>
        <w:pStyle w:val="Default"/>
        <w:ind w:left="284" w:right="-172" w:firstLine="283"/>
        <w:jc w:val="both"/>
      </w:pPr>
      <w:r w:rsidRPr="006662AE">
        <w:t>Общение в семье и в школе.</w:t>
      </w:r>
      <w:r>
        <w:t xml:space="preserve"> </w:t>
      </w:r>
      <w:r w:rsidRPr="006662AE">
        <w:t>Семейные традиции.</w:t>
      </w:r>
      <w:r>
        <w:t xml:space="preserve"> </w:t>
      </w:r>
      <w:r w:rsidRPr="006662AE">
        <w:t>Домашние обязанности.</w:t>
      </w:r>
      <w:r>
        <w:t xml:space="preserve"> </w:t>
      </w:r>
      <w:r w:rsidRPr="006662AE">
        <w:t>Связь с предыдущими поколениями.</w:t>
      </w:r>
      <w:r>
        <w:t xml:space="preserve"> </w:t>
      </w:r>
      <w:r w:rsidRPr="006662AE">
        <w:t>Отношения поколений в семье.</w:t>
      </w:r>
      <w:r>
        <w:t xml:space="preserve"> </w:t>
      </w:r>
      <w:r w:rsidRPr="006662AE">
        <w:t>Семейные истории.</w:t>
      </w:r>
      <w:r>
        <w:t xml:space="preserve"> </w:t>
      </w:r>
      <w:r w:rsidRPr="006662AE">
        <w:t>Переписка с друзьями.</w:t>
      </w:r>
      <w:r>
        <w:t xml:space="preserve"> </w:t>
      </w:r>
      <w:r w:rsidRPr="006662AE">
        <w:t>Система ценностей.</w:t>
      </w:r>
    </w:p>
    <w:p w:rsidR="006662AE" w:rsidRPr="006662AE" w:rsidRDefault="006662AE" w:rsidP="00ED4AA3">
      <w:pPr>
        <w:pStyle w:val="Default"/>
        <w:ind w:left="284" w:right="-172" w:firstLine="283"/>
        <w:jc w:val="both"/>
        <w:rPr>
          <w:rFonts w:eastAsia="Times New Roman"/>
          <w:b/>
          <w:bCs/>
        </w:rPr>
      </w:pPr>
      <w:r w:rsidRPr="006662AE">
        <w:t xml:space="preserve">1.Отношения родителей и детей. Оценка своих чувств. Родители о детях. Что обе стороны желают изменить в своих отношениях? </w:t>
      </w:r>
    </w:p>
    <w:p w:rsidR="006662AE" w:rsidRPr="006662AE" w:rsidRDefault="006662AE" w:rsidP="00ED4AA3">
      <w:pPr>
        <w:pStyle w:val="Default"/>
        <w:ind w:left="284" w:right="-172" w:firstLine="283"/>
        <w:jc w:val="both"/>
      </w:pPr>
      <w:r w:rsidRPr="006662AE">
        <w:rPr>
          <w:rFonts w:eastAsia="Times New Roman"/>
          <w:b/>
          <w:bCs/>
        </w:rPr>
        <w:t xml:space="preserve"> </w:t>
      </w:r>
      <w:r w:rsidRPr="006662AE">
        <w:t xml:space="preserve">2.Какими бы хотели видеть друг друга дети и родители? Какие качества являются для них определяющими? </w:t>
      </w:r>
    </w:p>
    <w:p w:rsidR="006662AE" w:rsidRPr="006662AE" w:rsidRDefault="006662AE" w:rsidP="00ED4AA3">
      <w:pPr>
        <w:pStyle w:val="Default"/>
        <w:ind w:left="284" w:right="-172" w:firstLine="283"/>
        <w:jc w:val="both"/>
      </w:pPr>
      <w:r w:rsidRPr="006662AE">
        <w:t xml:space="preserve">3.Какие отношения складываются между братьями и сестрами? </w:t>
      </w:r>
    </w:p>
    <w:p w:rsidR="006662AE" w:rsidRPr="006662AE" w:rsidRDefault="006662AE" w:rsidP="00ED4AA3">
      <w:pPr>
        <w:pStyle w:val="Default"/>
        <w:ind w:left="284" w:right="-172" w:firstLine="283"/>
        <w:jc w:val="both"/>
      </w:pPr>
      <w:r w:rsidRPr="006662AE">
        <w:t xml:space="preserve">4.Каким образом можно наладить отношения в семье? Что такое семейная конференция и как совместное проведение времени способствует взаимопониманию? </w:t>
      </w:r>
    </w:p>
    <w:p w:rsidR="006662AE" w:rsidRPr="006662AE" w:rsidRDefault="006662AE" w:rsidP="00ED4AA3">
      <w:pPr>
        <w:pStyle w:val="Default"/>
        <w:ind w:left="284" w:right="-172" w:firstLine="283"/>
        <w:jc w:val="both"/>
      </w:pPr>
      <w:r w:rsidRPr="006662AE">
        <w:t xml:space="preserve">Какой ты видишь свою собственную семью? </w:t>
      </w:r>
    </w:p>
    <w:p w:rsidR="006662AE" w:rsidRPr="006662AE" w:rsidRDefault="006662AE" w:rsidP="00ED4AA3">
      <w:pPr>
        <w:pStyle w:val="Default"/>
        <w:ind w:left="284" w:right="-172" w:firstLine="283"/>
        <w:jc w:val="both"/>
      </w:pPr>
      <w:r w:rsidRPr="006662AE">
        <w:t>5.</w:t>
      </w:r>
      <w:r w:rsidRPr="006662AE">
        <w:rPr>
          <w:b/>
          <w:bCs/>
        </w:rPr>
        <w:t>Проект</w:t>
      </w:r>
      <w:r w:rsidRPr="006662AE">
        <w:t>.</w:t>
      </w:r>
      <w:r>
        <w:t xml:space="preserve"> </w:t>
      </w:r>
      <w:r w:rsidRPr="006662AE">
        <w:t>Традиции  на Русском Севере.</w:t>
      </w:r>
      <w:r>
        <w:t xml:space="preserve"> </w:t>
      </w:r>
      <w:r w:rsidRPr="006662AE">
        <w:t>Семейные традиции.</w:t>
      </w:r>
    </w:p>
    <w:p w:rsidR="006662AE" w:rsidRPr="006662AE" w:rsidRDefault="006662AE" w:rsidP="00ED4AA3">
      <w:pPr>
        <w:pStyle w:val="Default"/>
        <w:ind w:left="284" w:right="-172" w:firstLine="283"/>
        <w:jc w:val="both"/>
      </w:pPr>
      <w:r w:rsidRPr="006662AE">
        <w:t xml:space="preserve">6.Повторение по теме «Моя семья». Контрольная работа </w:t>
      </w:r>
    </w:p>
    <w:p w:rsidR="006662AE" w:rsidRPr="006662AE" w:rsidRDefault="006662AE" w:rsidP="00ED4AA3">
      <w:pPr>
        <w:pStyle w:val="affffff1"/>
        <w:ind w:left="284" w:right="-172" w:firstLine="283"/>
        <w:rPr>
          <w:b/>
          <w:bCs/>
          <w:color w:val="000000"/>
          <w:sz w:val="24"/>
          <w:szCs w:val="24"/>
          <w:lang w:val="ru-RU" w:eastAsia="ru-RU" w:bidi="ru-RU"/>
        </w:rPr>
      </w:pPr>
      <w:r w:rsidRPr="006662AE">
        <w:rPr>
          <w:b/>
          <w:bCs/>
          <w:color w:val="000000"/>
          <w:sz w:val="24"/>
          <w:szCs w:val="24"/>
          <w:shd w:val="clear" w:color="auto" w:fill="FFFFFF"/>
          <w:lang w:val="ru-RU" w:eastAsia="ru-RU" w:bidi="ru-RU"/>
        </w:rPr>
        <w:t xml:space="preserve">Тема 4. </w:t>
      </w:r>
      <w:proofErr w:type="gramStart"/>
      <w:r w:rsidRPr="006662AE">
        <w:rPr>
          <w:b/>
          <w:bCs/>
          <w:color w:val="000000"/>
          <w:sz w:val="24"/>
          <w:szCs w:val="24"/>
          <w:shd w:val="clear" w:color="auto" w:fill="FFFFFF"/>
          <w:lang w:eastAsia="en-US" w:bidi="en-US"/>
        </w:rPr>
        <w:t>Bucherwelt</w:t>
      </w:r>
      <w:r w:rsidRPr="006662AE">
        <w:rPr>
          <w:b/>
          <w:bCs/>
          <w:color w:val="000000"/>
          <w:sz w:val="24"/>
          <w:szCs w:val="24"/>
          <w:shd w:val="clear" w:color="auto" w:fill="FFFFFF"/>
          <w:lang w:val="ru-RU" w:eastAsia="en-US" w:bidi="en-US"/>
        </w:rPr>
        <w:t>.</w:t>
      </w:r>
      <w:proofErr w:type="gramEnd"/>
      <w:r w:rsidRPr="006662AE">
        <w:rPr>
          <w:b/>
          <w:bCs/>
          <w:color w:val="000000"/>
          <w:sz w:val="24"/>
          <w:szCs w:val="24"/>
          <w:shd w:val="clear" w:color="auto" w:fill="FFFFFF"/>
          <w:lang w:val="ru-RU" w:eastAsia="en-US" w:bidi="en-US"/>
        </w:rPr>
        <w:t xml:space="preserve"> </w:t>
      </w:r>
      <w:r w:rsidRPr="006662AE">
        <w:rPr>
          <w:b/>
          <w:bCs/>
          <w:color w:val="000000"/>
          <w:sz w:val="24"/>
          <w:szCs w:val="24"/>
          <w:shd w:val="clear" w:color="auto" w:fill="FFFFFF"/>
          <w:lang w:val="ru-RU" w:eastAsia="ru-RU" w:bidi="ru-RU"/>
        </w:rPr>
        <w:t xml:space="preserve">Мир книг </w:t>
      </w:r>
    </w:p>
    <w:p w:rsidR="006662AE" w:rsidRPr="006662AE" w:rsidRDefault="006662AE" w:rsidP="00ED4AA3">
      <w:pPr>
        <w:pStyle w:val="Default"/>
        <w:shd w:val="clear" w:color="auto" w:fill="FFFFFF"/>
        <w:ind w:left="284" w:right="-172" w:firstLine="283"/>
        <w:jc w:val="both"/>
        <w:rPr>
          <w:shd w:val="clear" w:color="auto" w:fill="FFFFFF"/>
          <w:lang w:eastAsia="ru-RU" w:bidi="ru-RU"/>
        </w:rPr>
      </w:pPr>
      <w:r w:rsidRPr="006662AE">
        <w:rPr>
          <w:b/>
          <w:bCs/>
          <w:lang w:eastAsia="ru-RU" w:bidi="ru-RU"/>
        </w:rPr>
        <w:t>Грамматика</w:t>
      </w:r>
    </w:p>
    <w:p w:rsidR="006662AE" w:rsidRPr="006662AE" w:rsidRDefault="006662AE" w:rsidP="00ED4AA3">
      <w:pPr>
        <w:pStyle w:val="affffff1"/>
        <w:ind w:left="284" w:right="-172" w:firstLine="283"/>
        <w:rPr>
          <w:b/>
          <w:bCs/>
          <w:color w:val="000000"/>
          <w:sz w:val="24"/>
          <w:szCs w:val="24"/>
          <w:shd w:val="clear" w:color="auto" w:fill="FFFFFF"/>
          <w:lang w:val="ru-RU" w:eastAsia="ru-RU" w:bidi="ru-RU"/>
        </w:rPr>
      </w:pPr>
      <w:proofErr w:type="gramStart"/>
      <w:r w:rsidRPr="006662AE">
        <w:rPr>
          <w:color w:val="000000"/>
          <w:sz w:val="24"/>
          <w:szCs w:val="24"/>
          <w:shd w:val="clear" w:color="auto" w:fill="FFFFFF"/>
          <w:lang w:val="ru-RU" w:eastAsia="ru-RU" w:bidi="ru-RU"/>
        </w:rPr>
        <w:t xml:space="preserve">Определительные придаточные предложения, страдательный залог, повелительное наклонение. </w:t>
      </w:r>
      <w:r w:rsidRPr="006662AE">
        <w:rPr>
          <w:color w:val="000000"/>
          <w:sz w:val="24"/>
          <w:szCs w:val="24"/>
          <w:shd w:val="clear" w:color="auto" w:fill="FFFFFF"/>
          <w:lang w:eastAsia="en-US" w:bidi="en-US"/>
        </w:rPr>
        <w:t>trotzdem</w:t>
      </w:r>
      <w:r w:rsidRPr="006662AE">
        <w:rPr>
          <w:color w:val="000000"/>
          <w:sz w:val="24"/>
          <w:szCs w:val="24"/>
          <w:shd w:val="clear" w:color="auto" w:fill="FFFFFF"/>
          <w:lang w:val="ru-RU" w:eastAsia="en-US" w:bidi="en-US"/>
        </w:rPr>
        <w:t xml:space="preserve">; </w:t>
      </w:r>
      <w:r w:rsidRPr="006662AE">
        <w:rPr>
          <w:color w:val="000000"/>
          <w:sz w:val="24"/>
          <w:szCs w:val="24"/>
          <w:shd w:val="clear" w:color="auto" w:fill="FFFFFF"/>
          <w:lang w:eastAsia="en-US" w:bidi="en-US"/>
        </w:rPr>
        <w:t>darum</w:t>
      </w:r>
      <w:r w:rsidRPr="006662AE">
        <w:rPr>
          <w:color w:val="000000"/>
          <w:sz w:val="24"/>
          <w:szCs w:val="24"/>
          <w:shd w:val="clear" w:color="auto" w:fill="FFFFFF"/>
          <w:lang w:val="ru-RU" w:eastAsia="en-US" w:bidi="en-US"/>
        </w:rPr>
        <w:t xml:space="preserve">, </w:t>
      </w:r>
      <w:r w:rsidRPr="006662AE">
        <w:rPr>
          <w:color w:val="000000"/>
          <w:sz w:val="24"/>
          <w:szCs w:val="24"/>
          <w:shd w:val="clear" w:color="auto" w:fill="FFFFFF"/>
          <w:lang w:eastAsia="en-US" w:bidi="en-US"/>
        </w:rPr>
        <w:t>deshalb</w:t>
      </w:r>
      <w:r w:rsidRPr="006662AE">
        <w:rPr>
          <w:color w:val="000000"/>
          <w:sz w:val="24"/>
          <w:szCs w:val="24"/>
          <w:shd w:val="clear" w:color="auto" w:fill="FFFFFF"/>
          <w:lang w:val="ru-RU" w:eastAsia="en-US" w:bidi="en-US"/>
        </w:rPr>
        <w:t xml:space="preserve">; </w:t>
      </w:r>
      <w:r w:rsidRPr="006662AE">
        <w:rPr>
          <w:color w:val="000000"/>
          <w:sz w:val="24"/>
          <w:szCs w:val="24"/>
          <w:shd w:val="clear" w:color="auto" w:fill="FFFFFF"/>
          <w:lang w:eastAsia="en-US" w:bidi="en-US"/>
        </w:rPr>
        <w:t>damit</w:t>
      </w:r>
      <w:r w:rsidRPr="006662AE">
        <w:rPr>
          <w:color w:val="000000"/>
          <w:sz w:val="24"/>
          <w:szCs w:val="24"/>
          <w:shd w:val="clear" w:color="auto" w:fill="FFFFFF"/>
          <w:lang w:val="ru-RU" w:eastAsia="en-US" w:bidi="en-US"/>
        </w:rPr>
        <w:t xml:space="preserve"> —</w:t>
      </w:r>
      <w:r w:rsidRPr="006662AE">
        <w:rPr>
          <w:color w:val="000000"/>
          <w:sz w:val="24"/>
          <w:szCs w:val="24"/>
          <w:shd w:val="clear" w:color="auto" w:fill="FFFFFF"/>
          <w:lang w:val="ru-RU" w:eastAsia="ru-RU" w:bidi="ru-RU"/>
        </w:rPr>
        <w:t xml:space="preserve"> </w:t>
      </w:r>
      <w:r w:rsidRPr="006662AE">
        <w:rPr>
          <w:color w:val="000000"/>
          <w:sz w:val="24"/>
          <w:szCs w:val="24"/>
          <w:shd w:val="clear" w:color="auto" w:fill="FFFFFF"/>
          <w:lang w:eastAsia="en-US" w:bidi="en-US"/>
        </w:rPr>
        <w:t>um</w:t>
      </w:r>
      <w:r w:rsidRPr="006662AE">
        <w:rPr>
          <w:color w:val="000000"/>
          <w:sz w:val="24"/>
          <w:szCs w:val="24"/>
          <w:shd w:val="clear" w:color="auto" w:fill="FFFFFF"/>
          <w:lang w:val="ru-RU" w:eastAsia="en-US" w:bidi="en-US"/>
        </w:rPr>
        <w:t>...</w:t>
      </w:r>
      <w:r w:rsidRPr="006662AE">
        <w:rPr>
          <w:color w:val="000000"/>
          <w:sz w:val="24"/>
          <w:szCs w:val="24"/>
          <w:shd w:val="clear" w:color="auto" w:fill="FFFFFF"/>
          <w:lang w:eastAsia="en-US" w:bidi="en-US"/>
        </w:rPr>
        <w:t>zu</w:t>
      </w:r>
      <w:r w:rsidRPr="006662AE">
        <w:rPr>
          <w:color w:val="000000"/>
          <w:sz w:val="24"/>
          <w:szCs w:val="24"/>
          <w:shd w:val="clear" w:color="auto" w:fill="FFFFFF"/>
          <w:lang w:val="ru-RU" w:eastAsia="en-US" w:bidi="en-US"/>
        </w:rPr>
        <w:t>)</w:t>
      </w:r>
      <w:proofErr w:type="gramEnd"/>
    </w:p>
    <w:p w:rsidR="006662AE" w:rsidRPr="006662AE" w:rsidRDefault="006662AE" w:rsidP="006662AE">
      <w:pPr>
        <w:widowControl w:val="0"/>
        <w:shd w:val="clear" w:color="auto" w:fill="FFFFFF"/>
        <w:spacing w:after="0" w:line="240" w:lineRule="auto"/>
        <w:ind w:left="567" w:right="257" w:firstLine="284"/>
        <w:jc w:val="both"/>
        <w:rPr>
          <w:rFonts w:ascii="Times New Roman" w:hAnsi="Times New Roman"/>
          <w:color w:val="000000"/>
          <w:sz w:val="24"/>
          <w:szCs w:val="24"/>
          <w:shd w:val="clear" w:color="auto" w:fill="FFFFFF"/>
          <w:lang w:eastAsia="ru-RU" w:bidi="ru-RU"/>
        </w:rPr>
      </w:pPr>
      <w:r w:rsidRPr="006662AE">
        <w:rPr>
          <w:rFonts w:ascii="Times New Roman" w:hAnsi="Times New Roman"/>
          <w:b/>
          <w:bCs/>
          <w:color w:val="000000"/>
          <w:sz w:val="24"/>
          <w:szCs w:val="24"/>
          <w:shd w:val="clear" w:color="auto" w:fill="FFFFFF"/>
          <w:lang w:eastAsia="ru-RU" w:bidi="ru-RU"/>
        </w:rPr>
        <w:t>Лексика</w:t>
      </w:r>
    </w:p>
    <w:p w:rsidR="006662AE" w:rsidRPr="006662AE" w:rsidRDefault="006662AE" w:rsidP="00ED4AA3">
      <w:pPr>
        <w:pStyle w:val="affffff1"/>
        <w:ind w:left="284" w:right="-172" w:firstLine="283"/>
        <w:rPr>
          <w:b/>
          <w:bCs/>
          <w:color w:val="000000"/>
          <w:sz w:val="24"/>
          <w:szCs w:val="24"/>
          <w:lang w:val="ru-RU" w:eastAsia="ru-RU" w:bidi="ru-RU"/>
        </w:rPr>
      </w:pPr>
      <w:r w:rsidRPr="006662AE">
        <w:rPr>
          <w:color w:val="000000"/>
          <w:sz w:val="24"/>
          <w:szCs w:val="24"/>
          <w:shd w:val="clear" w:color="auto" w:fill="FFFFFF"/>
          <w:lang w:val="ru-RU" w:eastAsia="ru-RU" w:bidi="ru-RU"/>
        </w:rPr>
        <w:t>ЛЕ: влияние чтения на развитие личности. Литературные жанры. Предпочтения в литературе.</w:t>
      </w:r>
    </w:p>
    <w:p w:rsidR="006662AE" w:rsidRPr="006662AE" w:rsidRDefault="006662AE" w:rsidP="00ED4AA3">
      <w:pPr>
        <w:pStyle w:val="Default"/>
        <w:shd w:val="clear" w:color="auto" w:fill="FFFFFF"/>
        <w:ind w:left="284" w:right="-172" w:firstLine="283"/>
        <w:jc w:val="both"/>
        <w:rPr>
          <w:shd w:val="clear" w:color="auto" w:fill="FFFFFF"/>
          <w:lang w:eastAsia="ru-RU" w:bidi="ru-RU"/>
        </w:rPr>
      </w:pPr>
      <w:r w:rsidRPr="006662AE">
        <w:rPr>
          <w:b/>
          <w:bCs/>
          <w:lang w:eastAsia="ru-RU" w:bidi="ru-RU"/>
        </w:rPr>
        <w:t>Темы</w:t>
      </w:r>
    </w:p>
    <w:p w:rsidR="006662AE" w:rsidRPr="006662AE" w:rsidRDefault="006662AE" w:rsidP="00ED4AA3">
      <w:pPr>
        <w:pStyle w:val="affffff1"/>
        <w:ind w:left="284" w:right="-172" w:firstLine="283"/>
        <w:rPr>
          <w:b/>
          <w:color w:val="000000"/>
          <w:sz w:val="24"/>
          <w:szCs w:val="24"/>
          <w:lang w:val="ru-RU" w:eastAsia="ru-RU" w:bidi="ru-RU"/>
        </w:rPr>
      </w:pPr>
      <w:r w:rsidRPr="006662AE">
        <w:rPr>
          <w:color w:val="000000"/>
          <w:sz w:val="24"/>
          <w:szCs w:val="24"/>
          <w:shd w:val="clear" w:color="auto" w:fill="FFFFFF"/>
          <w:lang w:val="ru-RU" w:eastAsia="ru-RU" w:bidi="ru-RU"/>
        </w:rPr>
        <w:t xml:space="preserve">Развитие языка. Диалекты. Молодёжный сленг. Выдающиеся личности, повлиявшие на развитие культуры и науки России и стран </w:t>
      </w:r>
      <w:r w:rsidRPr="006662AE">
        <w:rPr>
          <w:color w:val="000000"/>
          <w:sz w:val="24"/>
          <w:szCs w:val="24"/>
          <w:shd w:val="clear" w:color="auto" w:fill="FFFFFF"/>
          <w:lang w:val="ru-RU" w:eastAsia="ru-RU" w:bidi="ru-RU"/>
        </w:rPr>
        <w:lastRenderedPageBreak/>
        <w:t>изучаемого языка</w:t>
      </w:r>
    </w:p>
    <w:p w:rsidR="006662AE" w:rsidRPr="006662AE" w:rsidRDefault="006662AE" w:rsidP="00ED4AA3">
      <w:pPr>
        <w:pStyle w:val="Default"/>
        <w:shd w:val="clear" w:color="auto" w:fill="FFFFFF"/>
        <w:ind w:left="284" w:right="-172" w:firstLine="283"/>
        <w:jc w:val="both"/>
      </w:pPr>
      <w:r w:rsidRPr="006662AE">
        <w:rPr>
          <w:b/>
          <w:lang w:eastAsia="ru-RU" w:bidi="ru-RU"/>
        </w:rPr>
        <w:t xml:space="preserve">Мир книг </w:t>
      </w:r>
    </w:p>
    <w:p w:rsidR="006662AE" w:rsidRPr="006662AE" w:rsidRDefault="006662AE" w:rsidP="00ED4AA3">
      <w:pPr>
        <w:pStyle w:val="Default"/>
        <w:ind w:left="284" w:right="-172" w:firstLine="283"/>
        <w:jc w:val="both"/>
      </w:pPr>
      <w:r w:rsidRPr="006662AE">
        <w:t xml:space="preserve">1.Почему чтение важно для развития личности? </w:t>
      </w:r>
    </w:p>
    <w:p w:rsidR="006662AE" w:rsidRPr="006662AE" w:rsidRDefault="006662AE" w:rsidP="00ED4AA3">
      <w:pPr>
        <w:pStyle w:val="Default"/>
        <w:ind w:left="284" w:right="-172" w:firstLine="283"/>
        <w:jc w:val="both"/>
      </w:pPr>
      <w:r w:rsidRPr="006662AE">
        <w:t xml:space="preserve">2.По каким причинам молодежь (не) читает книги? Как можно мотивировать своих друзей к чтению? </w:t>
      </w:r>
    </w:p>
    <w:p w:rsidR="006662AE" w:rsidRPr="006662AE" w:rsidRDefault="006662AE" w:rsidP="00ED4AA3">
      <w:pPr>
        <w:pStyle w:val="Default"/>
        <w:ind w:left="284" w:right="-172" w:firstLine="283"/>
        <w:jc w:val="both"/>
      </w:pPr>
      <w:r w:rsidRPr="006662AE">
        <w:t xml:space="preserve">3.Какие книги популярны среди немецкой молодежи? </w:t>
      </w:r>
      <w:r w:rsidRPr="006662AE">
        <w:rPr>
          <w:shd w:val="clear" w:color="auto" w:fill="FFFFFF"/>
          <w:lang w:eastAsia="ru-RU" w:bidi="ru-RU"/>
        </w:rPr>
        <w:t>На основании чего я бы выбрал ту ли иную книгу?</w:t>
      </w:r>
    </w:p>
    <w:p w:rsidR="006662AE" w:rsidRPr="006662AE" w:rsidRDefault="006662AE" w:rsidP="00ED4AA3">
      <w:pPr>
        <w:pStyle w:val="Default"/>
        <w:ind w:left="284" w:right="-172" w:firstLine="283"/>
        <w:jc w:val="both"/>
      </w:pPr>
      <w:r w:rsidRPr="006662AE">
        <w:t>4. Какие существуют литературные жанры? Чем они характеризуются?</w:t>
      </w:r>
    </w:p>
    <w:p w:rsidR="006662AE" w:rsidRPr="006662AE" w:rsidRDefault="006662AE" w:rsidP="00ED4AA3">
      <w:pPr>
        <w:pStyle w:val="Default"/>
        <w:ind w:left="284" w:right="-172" w:firstLine="283"/>
        <w:jc w:val="both"/>
      </w:pPr>
      <w:r w:rsidRPr="006662AE">
        <w:t xml:space="preserve">5.Где молодые люди обычно читают? </w:t>
      </w:r>
    </w:p>
    <w:p w:rsidR="006662AE" w:rsidRPr="006662AE" w:rsidRDefault="006662AE" w:rsidP="00ED4AA3">
      <w:pPr>
        <w:pStyle w:val="Default"/>
        <w:ind w:left="284" w:right="-172" w:firstLine="283"/>
        <w:jc w:val="both"/>
        <w:rPr>
          <w:rFonts w:eastAsia="Times New Roman"/>
          <w:shd w:val="clear" w:color="auto" w:fill="FFFFFF"/>
          <w:lang w:eastAsia="ru-RU" w:bidi="ru-RU"/>
        </w:rPr>
      </w:pPr>
      <w:r w:rsidRPr="006662AE">
        <w:t>6.Сказки братьев Гримм. Воспоминание о детстве.</w:t>
      </w:r>
    </w:p>
    <w:p w:rsidR="006662AE" w:rsidRPr="006662AE" w:rsidRDefault="006662AE" w:rsidP="00ED4AA3">
      <w:pPr>
        <w:pStyle w:val="affffff1"/>
        <w:tabs>
          <w:tab w:val="left" w:pos="456"/>
        </w:tabs>
        <w:ind w:left="284" w:right="-172" w:firstLine="283"/>
        <w:rPr>
          <w:color w:val="000000"/>
          <w:sz w:val="24"/>
          <w:szCs w:val="24"/>
          <w:lang w:val="ru-RU" w:eastAsia="ru-RU" w:bidi="ru-RU"/>
        </w:rPr>
      </w:pPr>
      <w:r w:rsidRPr="006662AE">
        <w:rPr>
          <w:color w:val="000000"/>
          <w:sz w:val="24"/>
          <w:szCs w:val="24"/>
          <w:shd w:val="clear" w:color="auto" w:fill="FFFFFF"/>
          <w:lang w:val="ru-RU" w:eastAsia="ru-RU" w:bidi="ru-RU"/>
        </w:rPr>
        <w:t>7. Прочитать книгу или посмотреть фильм? Написание эссе</w:t>
      </w:r>
      <w:r>
        <w:rPr>
          <w:color w:val="000000"/>
          <w:sz w:val="24"/>
          <w:szCs w:val="24"/>
          <w:shd w:val="clear" w:color="auto" w:fill="FFFFFF"/>
          <w:lang w:val="ru-RU" w:eastAsia="ru-RU" w:bidi="ru-RU"/>
        </w:rPr>
        <w:t xml:space="preserve"> </w:t>
      </w:r>
      <w:r w:rsidRPr="006662AE">
        <w:rPr>
          <w:sz w:val="24"/>
          <w:szCs w:val="24"/>
          <w:lang w:val="ru-RU" w:eastAsia="ru-RU" w:bidi="ru-RU"/>
        </w:rPr>
        <w:t xml:space="preserve">Известные люди родного края </w:t>
      </w:r>
      <w:r w:rsidRPr="006662AE">
        <w:rPr>
          <w:color w:val="000000"/>
          <w:sz w:val="24"/>
          <w:szCs w:val="24"/>
          <w:lang w:val="ru-RU" w:eastAsia="ru-RU" w:bidi="ru-RU"/>
        </w:rPr>
        <w:t>Ф. Абрамов</w:t>
      </w:r>
    </w:p>
    <w:p w:rsidR="006662AE" w:rsidRPr="006662AE" w:rsidRDefault="006662AE" w:rsidP="00ED4AA3">
      <w:pPr>
        <w:pStyle w:val="Default"/>
        <w:ind w:left="284" w:right="-172" w:firstLine="283"/>
        <w:jc w:val="both"/>
        <w:rPr>
          <w:b/>
          <w:lang w:eastAsia="ru-RU" w:bidi="ru-RU"/>
        </w:rPr>
      </w:pPr>
      <w:r w:rsidRPr="006662AE">
        <w:t xml:space="preserve">8.Контрольная  работа по теме «Мир книг» </w:t>
      </w:r>
    </w:p>
    <w:p w:rsidR="006662AE" w:rsidRPr="006662AE" w:rsidRDefault="006662AE" w:rsidP="00ED4AA3">
      <w:pPr>
        <w:pStyle w:val="Default"/>
        <w:shd w:val="clear" w:color="auto" w:fill="FFFFFF"/>
        <w:ind w:left="284" w:right="-172" w:firstLine="283"/>
        <w:jc w:val="both"/>
      </w:pPr>
      <w:r w:rsidRPr="006662AE">
        <w:rPr>
          <w:b/>
          <w:lang w:eastAsia="ru-RU" w:bidi="ru-RU"/>
        </w:rPr>
        <w:t xml:space="preserve">Подготовка к итоговому государственному экзамену 2 </w:t>
      </w:r>
    </w:p>
    <w:p w:rsidR="006662AE" w:rsidRPr="006662AE" w:rsidRDefault="006662AE" w:rsidP="00ED4AA3">
      <w:pPr>
        <w:pStyle w:val="Default"/>
        <w:ind w:left="284" w:right="-172" w:firstLine="283"/>
        <w:jc w:val="both"/>
        <w:rPr>
          <w:lang w:eastAsia="ru-RU" w:bidi="ru-RU"/>
        </w:rPr>
      </w:pPr>
      <w:r w:rsidRPr="006662AE">
        <w:t xml:space="preserve">Выполнение заданий раздела «Чтение» (подготовка к ЕГЭ). Выполнение заданий раздела «Лексика и грамматика» (подготовка к ЕГЭ). Выполнение заданий раздела </w:t>
      </w:r>
    </w:p>
    <w:p w:rsidR="006662AE" w:rsidRPr="006662AE" w:rsidRDefault="006662AE" w:rsidP="00ED4AA3">
      <w:pPr>
        <w:pStyle w:val="Default"/>
        <w:shd w:val="clear" w:color="auto" w:fill="FFFFFF"/>
        <w:ind w:left="284" w:right="-172" w:firstLine="283"/>
        <w:jc w:val="both"/>
        <w:rPr>
          <w:lang w:eastAsia="ru-RU" w:bidi="ru-RU"/>
        </w:rPr>
      </w:pPr>
      <w:r w:rsidRPr="006662AE">
        <w:rPr>
          <w:lang w:eastAsia="ru-RU" w:bidi="ru-RU"/>
        </w:rPr>
        <w:t xml:space="preserve">«Аудирование» (подготовка к ЕГЭ). Выполнение заданий раздела «Письмо» (подготовка к ЕГЭ). </w:t>
      </w:r>
    </w:p>
    <w:p w:rsidR="006662AE" w:rsidRPr="006662AE" w:rsidRDefault="006662AE" w:rsidP="00ED4AA3">
      <w:pPr>
        <w:pStyle w:val="affffff1"/>
        <w:ind w:left="284" w:right="-172" w:firstLine="283"/>
        <w:rPr>
          <w:b/>
          <w:bCs/>
          <w:color w:val="000000"/>
          <w:sz w:val="24"/>
          <w:szCs w:val="24"/>
          <w:shd w:val="clear" w:color="auto" w:fill="FFFFFF"/>
          <w:lang w:val="ru-RU" w:eastAsia="ru-RU" w:bidi="ru-RU"/>
        </w:rPr>
      </w:pPr>
      <w:r w:rsidRPr="006662AE">
        <w:rPr>
          <w:b/>
          <w:bCs/>
          <w:color w:val="000000"/>
          <w:sz w:val="24"/>
          <w:szCs w:val="24"/>
          <w:shd w:val="clear" w:color="auto" w:fill="FFFFFF"/>
          <w:lang w:val="ru-RU" w:eastAsia="ru-RU" w:bidi="ru-RU"/>
        </w:rPr>
        <w:t xml:space="preserve">Тема 5. </w:t>
      </w:r>
      <w:proofErr w:type="gramStart"/>
      <w:r w:rsidRPr="006662AE">
        <w:rPr>
          <w:b/>
          <w:bCs/>
          <w:color w:val="000000"/>
          <w:sz w:val="24"/>
          <w:szCs w:val="24"/>
          <w:shd w:val="clear" w:color="auto" w:fill="FFFFFF"/>
          <w:lang w:eastAsia="en-US" w:bidi="en-US"/>
        </w:rPr>
        <w:t>Wissenschaftlich</w:t>
      </w:r>
      <w:r w:rsidRPr="006662AE">
        <w:rPr>
          <w:b/>
          <w:bCs/>
          <w:color w:val="000000"/>
          <w:sz w:val="24"/>
          <w:szCs w:val="24"/>
          <w:shd w:val="clear" w:color="auto" w:fill="FFFFFF"/>
          <w:lang w:val="ru-RU" w:eastAsia="en-US" w:bidi="en-US"/>
        </w:rPr>
        <w:t>-</w:t>
      </w:r>
      <w:r w:rsidRPr="006662AE">
        <w:rPr>
          <w:b/>
          <w:bCs/>
          <w:color w:val="000000"/>
          <w:sz w:val="24"/>
          <w:szCs w:val="24"/>
          <w:shd w:val="clear" w:color="auto" w:fill="FFFFFF"/>
          <w:lang w:eastAsia="en-US" w:bidi="en-US"/>
        </w:rPr>
        <w:t>technischer</w:t>
      </w:r>
      <w:r w:rsidRPr="006662AE">
        <w:rPr>
          <w:b/>
          <w:bCs/>
          <w:color w:val="000000"/>
          <w:sz w:val="24"/>
          <w:szCs w:val="24"/>
          <w:shd w:val="clear" w:color="auto" w:fill="FFFFFF"/>
          <w:lang w:val="ru-RU" w:eastAsia="en-US" w:bidi="en-US"/>
        </w:rPr>
        <w:t xml:space="preserve"> </w:t>
      </w:r>
      <w:r w:rsidRPr="006662AE">
        <w:rPr>
          <w:b/>
          <w:bCs/>
          <w:color w:val="000000"/>
          <w:sz w:val="24"/>
          <w:szCs w:val="24"/>
          <w:shd w:val="clear" w:color="auto" w:fill="FFFFFF"/>
          <w:lang w:eastAsia="en-US" w:bidi="en-US"/>
        </w:rPr>
        <w:t>Fortschritt</w:t>
      </w:r>
      <w:r w:rsidRPr="006662AE">
        <w:rPr>
          <w:b/>
          <w:bCs/>
          <w:color w:val="000000"/>
          <w:sz w:val="24"/>
          <w:szCs w:val="24"/>
          <w:shd w:val="clear" w:color="auto" w:fill="FFFFFF"/>
          <w:lang w:val="ru-RU" w:eastAsia="en-US" w:bidi="en-US"/>
        </w:rPr>
        <w:t>.</w:t>
      </w:r>
      <w:proofErr w:type="gramEnd"/>
      <w:r w:rsidRPr="006662AE">
        <w:rPr>
          <w:b/>
          <w:bCs/>
          <w:color w:val="000000"/>
          <w:sz w:val="24"/>
          <w:szCs w:val="24"/>
          <w:shd w:val="clear" w:color="auto" w:fill="FFFFFF"/>
          <w:lang w:val="ru-RU" w:eastAsia="en-US" w:bidi="en-US"/>
        </w:rPr>
        <w:t xml:space="preserve"> </w:t>
      </w:r>
      <w:r w:rsidRPr="006662AE">
        <w:rPr>
          <w:b/>
          <w:bCs/>
          <w:color w:val="000000"/>
          <w:sz w:val="24"/>
          <w:szCs w:val="24"/>
          <w:shd w:val="clear" w:color="auto" w:fill="FFFFFF"/>
          <w:lang w:val="ru-RU" w:eastAsia="ru-RU" w:bidi="ru-RU"/>
        </w:rPr>
        <w:t xml:space="preserve">Научно-технический прогресс </w:t>
      </w:r>
    </w:p>
    <w:p w:rsidR="006662AE" w:rsidRPr="006662AE" w:rsidRDefault="006662AE" w:rsidP="00ED4AA3">
      <w:pPr>
        <w:pStyle w:val="affffff1"/>
        <w:ind w:left="284" w:right="-172" w:firstLine="283"/>
        <w:rPr>
          <w:color w:val="000000"/>
          <w:sz w:val="24"/>
          <w:szCs w:val="24"/>
          <w:shd w:val="clear" w:color="auto" w:fill="FFFFFF"/>
          <w:lang w:val="ru-RU" w:eastAsia="en-US" w:bidi="en-US"/>
        </w:rPr>
      </w:pPr>
      <w:r w:rsidRPr="006662AE">
        <w:rPr>
          <w:b/>
          <w:bCs/>
          <w:color w:val="000000"/>
          <w:sz w:val="24"/>
          <w:szCs w:val="24"/>
          <w:shd w:val="clear" w:color="auto" w:fill="FFFFFF"/>
          <w:lang w:val="ru-RU" w:eastAsia="ru-RU" w:bidi="ru-RU"/>
        </w:rPr>
        <w:t>Грамматика</w:t>
      </w:r>
    </w:p>
    <w:p w:rsidR="006662AE" w:rsidRPr="006662AE" w:rsidRDefault="006662AE" w:rsidP="00ED4AA3">
      <w:pPr>
        <w:pStyle w:val="affffff1"/>
        <w:ind w:left="284" w:right="-172" w:firstLine="283"/>
        <w:rPr>
          <w:b/>
          <w:bCs/>
          <w:color w:val="000000"/>
          <w:sz w:val="24"/>
          <w:szCs w:val="24"/>
          <w:lang w:val="ru-RU" w:eastAsia="ru-RU" w:bidi="ru-RU"/>
        </w:rPr>
      </w:pPr>
      <w:proofErr w:type="gramStart"/>
      <w:r w:rsidRPr="006662AE">
        <w:rPr>
          <w:color w:val="000000"/>
          <w:sz w:val="24"/>
          <w:szCs w:val="24"/>
          <w:shd w:val="clear" w:color="auto" w:fill="FFFFFF"/>
          <w:lang w:eastAsia="en-US" w:bidi="en-US"/>
        </w:rPr>
        <w:t>Infinitiv</w:t>
      </w:r>
      <w:r w:rsidRPr="006662AE">
        <w:rPr>
          <w:color w:val="000000"/>
          <w:sz w:val="24"/>
          <w:szCs w:val="24"/>
          <w:shd w:val="clear" w:color="auto" w:fill="FFFFFF"/>
          <w:lang w:val="ru-RU" w:eastAsia="en-US" w:bidi="en-US"/>
        </w:rPr>
        <w:t xml:space="preserve"> </w:t>
      </w:r>
      <w:r w:rsidRPr="006662AE">
        <w:rPr>
          <w:color w:val="000000"/>
          <w:sz w:val="24"/>
          <w:szCs w:val="24"/>
          <w:shd w:val="clear" w:color="auto" w:fill="FFFFFF"/>
          <w:lang w:eastAsia="en-US" w:bidi="en-US"/>
        </w:rPr>
        <w:t>Passiv</w:t>
      </w:r>
      <w:r w:rsidRPr="006662AE">
        <w:rPr>
          <w:color w:val="000000"/>
          <w:sz w:val="24"/>
          <w:szCs w:val="24"/>
          <w:shd w:val="clear" w:color="auto" w:fill="FFFFFF"/>
          <w:lang w:val="ru-RU" w:eastAsia="en-US" w:bidi="en-US"/>
        </w:rPr>
        <w:t xml:space="preserve"> </w:t>
      </w:r>
      <w:r w:rsidRPr="006662AE">
        <w:rPr>
          <w:color w:val="000000"/>
          <w:sz w:val="24"/>
          <w:szCs w:val="24"/>
          <w:shd w:val="clear" w:color="auto" w:fill="FFFFFF"/>
          <w:lang w:val="ru-RU" w:eastAsia="ru-RU" w:bidi="ru-RU"/>
        </w:rPr>
        <w:t>с модальными глаголами.</w:t>
      </w:r>
      <w:proofErr w:type="gramEnd"/>
      <w:r>
        <w:rPr>
          <w:color w:val="000000"/>
          <w:sz w:val="24"/>
          <w:szCs w:val="24"/>
          <w:shd w:val="clear" w:color="auto" w:fill="FFFFFF"/>
          <w:lang w:val="ru-RU" w:eastAsia="ru-RU" w:bidi="ru-RU"/>
        </w:rPr>
        <w:t xml:space="preserve"> </w:t>
      </w:r>
      <w:r w:rsidRPr="006662AE">
        <w:rPr>
          <w:color w:val="000000"/>
          <w:sz w:val="24"/>
          <w:szCs w:val="24"/>
          <w:shd w:val="clear" w:color="auto" w:fill="FFFFFF"/>
          <w:lang w:val="ru-RU" w:eastAsia="ru-RU" w:bidi="ru-RU"/>
        </w:rPr>
        <w:t xml:space="preserve">Конструкции </w:t>
      </w:r>
      <w:r w:rsidRPr="006662AE">
        <w:rPr>
          <w:color w:val="000000"/>
          <w:sz w:val="24"/>
          <w:szCs w:val="24"/>
          <w:shd w:val="clear" w:color="auto" w:fill="FFFFFF"/>
          <w:lang w:eastAsia="ru-RU" w:bidi="ru-RU"/>
        </w:rPr>
        <w:t>haben</w:t>
      </w:r>
      <w:r w:rsidRPr="006662AE">
        <w:rPr>
          <w:color w:val="000000"/>
          <w:sz w:val="24"/>
          <w:szCs w:val="24"/>
          <w:shd w:val="clear" w:color="auto" w:fill="FFFFFF"/>
          <w:lang w:val="ru-RU" w:eastAsia="ru-RU" w:bidi="ru-RU"/>
        </w:rPr>
        <w:t xml:space="preserve">, </w:t>
      </w:r>
      <w:r w:rsidRPr="006662AE">
        <w:rPr>
          <w:color w:val="000000"/>
          <w:sz w:val="24"/>
          <w:szCs w:val="24"/>
          <w:shd w:val="clear" w:color="auto" w:fill="FFFFFF"/>
          <w:lang w:eastAsia="ru-RU" w:bidi="ru-RU"/>
        </w:rPr>
        <w:t>sein</w:t>
      </w:r>
      <w:r w:rsidRPr="006662AE">
        <w:rPr>
          <w:smallCaps/>
          <w:color w:val="000000"/>
          <w:sz w:val="24"/>
          <w:szCs w:val="24"/>
          <w:shd w:val="clear" w:color="auto" w:fill="FFFFFF"/>
          <w:lang w:val="ru-RU" w:eastAsia="ru-RU" w:bidi="ru-RU"/>
        </w:rPr>
        <w:t xml:space="preserve"> </w:t>
      </w:r>
      <w:r w:rsidRPr="006662AE">
        <w:rPr>
          <w:color w:val="000000"/>
          <w:sz w:val="24"/>
          <w:szCs w:val="24"/>
          <w:shd w:val="clear" w:color="auto" w:fill="FFFFFF"/>
          <w:lang w:val="ru-RU" w:eastAsia="en-US" w:bidi="en-US"/>
        </w:rPr>
        <w:t>+</w:t>
      </w:r>
      <w:r w:rsidRPr="006662AE">
        <w:rPr>
          <w:color w:val="000000"/>
          <w:sz w:val="24"/>
          <w:szCs w:val="24"/>
          <w:shd w:val="clear" w:color="auto" w:fill="FFFFFF"/>
          <w:lang w:eastAsia="en-US" w:bidi="en-US"/>
        </w:rPr>
        <w:t>zu</w:t>
      </w:r>
      <w:r w:rsidRPr="006662AE">
        <w:rPr>
          <w:color w:val="000000"/>
          <w:sz w:val="24"/>
          <w:szCs w:val="24"/>
          <w:shd w:val="clear" w:color="auto" w:fill="FFFFFF"/>
          <w:lang w:val="ru-RU" w:eastAsia="en-US" w:bidi="en-US"/>
        </w:rPr>
        <w:t>+</w:t>
      </w:r>
      <w:r w:rsidRPr="006662AE">
        <w:rPr>
          <w:color w:val="000000"/>
          <w:sz w:val="24"/>
          <w:szCs w:val="24"/>
          <w:shd w:val="clear" w:color="auto" w:fill="FFFFFF"/>
          <w:lang w:eastAsia="en-US" w:bidi="en-US"/>
        </w:rPr>
        <w:t>Inf</w:t>
      </w:r>
      <w:r w:rsidRPr="006662AE">
        <w:rPr>
          <w:color w:val="000000"/>
          <w:sz w:val="24"/>
          <w:szCs w:val="24"/>
          <w:shd w:val="clear" w:color="auto" w:fill="FFFFFF"/>
          <w:lang w:val="ru-RU" w:eastAsia="en-US" w:bidi="en-US"/>
        </w:rPr>
        <w:t>.</w:t>
      </w:r>
    </w:p>
    <w:p w:rsidR="006662AE" w:rsidRPr="006662AE" w:rsidRDefault="006662AE" w:rsidP="00ED4AA3">
      <w:pPr>
        <w:pStyle w:val="Default"/>
        <w:shd w:val="clear" w:color="auto" w:fill="FFFFFF"/>
        <w:ind w:left="284" w:right="-172" w:firstLine="283"/>
        <w:jc w:val="both"/>
        <w:rPr>
          <w:shd w:val="clear" w:color="auto" w:fill="FFFFFF"/>
          <w:lang w:eastAsia="ru-RU" w:bidi="ru-RU"/>
        </w:rPr>
      </w:pPr>
      <w:r w:rsidRPr="006662AE">
        <w:rPr>
          <w:b/>
          <w:bCs/>
          <w:lang w:eastAsia="ru-RU" w:bidi="ru-RU"/>
        </w:rPr>
        <w:t>Лексика</w:t>
      </w:r>
    </w:p>
    <w:p w:rsidR="006662AE" w:rsidRPr="006662AE" w:rsidRDefault="006662AE" w:rsidP="00ED4AA3">
      <w:pPr>
        <w:pStyle w:val="affffff1"/>
        <w:ind w:left="284" w:right="-172" w:firstLine="283"/>
        <w:rPr>
          <w:b/>
          <w:bCs/>
          <w:color w:val="000000"/>
          <w:sz w:val="24"/>
          <w:szCs w:val="24"/>
          <w:shd w:val="clear" w:color="auto" w:fill="FFFFFF"/>
          <w:lang w:val="ru-RU" w:eastAsia="ru-RU" w:bidi="ru-RU"/>
        </w:rPr>
      </w:pPr>
      <w:r w:rsidRPr="006662AE">
        <w:rPr>
          <w:color w:val="000000"/>
          <w:sz w:val="24"/>
          <w:szCs w:val="24"/>
          <w:shd w:val="clear" w:color="auto" w:fill="FFFFFF"/>
          <w:lang w:val="ru-RU" w:eastAsia="ru-RU" w:bidi="ru-RU"/>
        </w:rPr>
        <w:t>ЛЕ научные открытия и изобретения, влияние науки на современный мир, техника и технология, промышленность.</w:t>
      </w:r>
    </w:p>
    <w:p w:rsidR="006662AE" w:rsidRPr="006662AE" w:rsidRDefault="006662AE" w:rsidP="00ED4AA3">
      <w:pPr>
        <w:widowControl w:val="0"/>
        <w:pBdr>
          <w:top w:val="none" w:sz="0" w:space="0" w:color="000000"/>
          <w:left w:val="none" w:sz="0" w:space="0" w:color="000000"/>
          <w:bottom w:val="none" w:sz="0" w:space="0" w:color="000000"/>
          <w:right w:val="none" w:sz="0" w:space="0" w:color="000000"/>
        </w:pBdr>
        <w:shd w:val="clear" w:color="auto" w:fill="FFFFFF"/>
        <w:spacing w:after="0" w:line="240" w:lineRule="auto"/>
        <w:ind w:left="284" w:right="-172" w:firstLine="283"/>
        <w:jc w:val="both"/>
        <w:rPr>
          <w:rFonts w:ascii="Times New Roman" w:hAnsi="Times New Roman"/>
          <w:color w:val="000000"/>
          <w:sz w:val="24"/>
          <w:szCs w:val="24"/>
          <w:shd w:val="clear" w:color="auto" w:fill="FFFFFF"/>
          <w:lang w:eastAsia="ru-RU" w:bidi="ru-RU"/>
        </w:rPr>
      </w:pPr>
      <w:r w:rsidRPr="006662AE">
        <w:rPr>
          <w:rFonts w:ascii="Times New Roman" w:hAnsi="Times New Roman"/>
          <w:b/>
          <w:bCs/>
          <w:color w:val="000000"/>
          <w:sz w:val="24"/>
          <w:szCs w:val="24"/>
          <w:shd w:val="clear" w:color="auto" w:fill="FFFFFF"/>
          <w:lang w:eastAsia="ru-RU" w:bidi="ru-RU"/>
        </w:rPr>
        <w:t>Темы</w:t>
      </w:r>
    </w:p>
    <w:p w:rsidR="006662AE" w:rsidRPr="006662AE" w:rsidRDefault="006662AE" w:rsidP="00ED4AA3">
      <w:pPr>
        <w:pStyle w:val="af9"/>
        <w:widowControl w:val="0"/>
        <w:pBdr>
          <w:top w:val="none" w:sz="0" w:space="0" w:color="000000"/>
          <w:left w:val="none" w:sz="0" w:space="0" w:color="000000"/>
          <w:bottom w:val="none" w:sz="0" w:space="0" w:color="000000"/>
          <w:right w:val="none" w:sz="0" w:space="0" w:color="000000"/>
        </w:pBdr>
        <w:spacing w:after="0" w:line="240" w:lineRule="auto"/>
        <w:ind w:left="284" w:right="-172" w:firstLine="283"/>
        <w:jc w:val="both"/>
        <w:rPr>
          <w:rFonts w:ascii="Times New Roman" w:hAnsi="Times New Roman"/>
          <w:color w:val="000000"/>
          <w:sz w:val="24"/>
          <w:szCs w:val="24"/>
          <w:lang w:bidi="ru-RU"/>
        </w:rPr>
      </w:pPr>
      <w:r w:rsidRPr="006662AE">
        <w:rPr>
          <w:rFonts w:ascii="Times New Roman" w:hAnsi="Times New Roman"/>
          <w:color w:val="000000"/>
          <w:sz w:val="24"/>
          <w:szCs w:val="24"/>
          <w:shd w:val="clear" w:color="auto" w:fill="FFFFFF"/>
          <w:lang w:bidi="ru-RU"/>
        </w:rPr>
        <w:t>Прогресс в науке.</w:t>
      </w:r>
      <w:r>
        <w:rPr>
          <w:rFonts w:ascii="Times New Roman" w:hAnsi="Times New Roman"/>
          <w:color w:val="000000"/>
          <w:sz w:val="24"/>
          <w:szCs w:val="24"/>
          <w:shd w:val="clear" w:color="auto" w:fill="FFFFFF"/>
          <w:lang w:bidi="ru-RU"/>
        </w:rPr>
        <w:t xml:space="preserve"> </w:t>
      </w:r>
      <w:r w:rsidRPr="006662AE">
        <w:rPr>
          <w:rFonts w:ascii="Times New Roman" w:hAnsi="Times New Roman"/>
          <w:color w:val="000000"/>
          <w:sz w:val="24"/>
          <w:szCs w:val="24"/>
          <w:shd w:val="clear" w:color="auto" w:fill="FFFFFF"/>
          <w:lang w:bidi="ru-RU"/>
        </w:rPr>
        <w:t>Современные профессии.</w:t>
      </w:r>
      <w:r>
        <w:rPr>
          <w:rFonts w:ascii="Times New Roman" w:hAnsi="Times New Roman"/>
          <w:color w:val="000000"/>
          <w:sz w:val="24"/>
          <w:szCs w:val="24"/>
          <w:shd w:val="clear" w:color="auto" w:fill="FFFFFF"/>
          <w:lang w:bidi="ru-RU"/>
        </w:rPr>
        <w:t xml:space="preserve"> </w:t>
      </w:r>
      <w:r w:rsidRPr="006662AE">
        <w:rPr>
          <w:rFonts w:ascii="Times New Roman" w:hAnsi="Times New Roman"/>
          <w:color w:val="000000"/>
          <w:sz w:val="24"/>
          <w:szCs w:val="24"/>
          <w:shd w:val="clear" w:color="auto" w:fill="FFFFFF"/>
          <w:lang w:bidi="ru-RU"/>
        </w:rPr>
        <w:t>Образование и профессии.</w:t>
      </w:r>
      <w:r>
        <w:rPr>
          <w:rFonts w:ascii="Times New Roman" w:hAnsi="Times New Roman"/>
          <w:color w:val="000000"/>
          <w:sz w:val="24"/>
          <w:szCs w:val="24"/>
          <w:shd w:val="clear" w:color="auto" w:fill="FFFFFF"/>
          <w:lang w:bidi="ru-RU"/>
        </w:rPr>
        <w:t xml:space="preserve"> </w:t>
      </w:r>
      <w:r w:rsidRPr="006662AE">
        <w:rPr>
          <w:rFonts w:ascii="Times New Roman" w:hAnsi="Times New Roman"/>
          <w:color w:val="000000"/>
          <w:sz w:val="24"/>
          <w:szCs w:val="24"/>
          <w:shd w:val="clear" w:color="auto" w:fill="FFFFFF"/>
          <w:lang w:bidi="ru-RU"/>
        </w:rPr>
        <w:t>Новые информационные технологии. Робототехника</w:t>
      </w:r>
    </w:p>
    <w:p w:rsidR="006662AE" w:rsidRPr="006662AE" w:rsidRDefault="006662AE" w:rsidP="00ED4AA3">
      <w:pPr>
        <w:pStyle w:val="Default"/>
        <w:shd w:val="clear" w:color="auto" w:fill="FFFFFF"/>
        <w:ind w:left="284" w:right="-172" w:firstLine="283"/>
        <w:jc w:val="both"/>
        <w:rPr>
          <w:lang w:eastAsia="ru-RU" w:bidi="ru-RU"/>
        </w:rPr>
      </w:pPr>
      <w:r w:rsidRPr="006662AE">
        <w:rPr>
          <w:lang w:eastAsia="ru-RU" w:bidi="ru-RU"/>
        </w:rPr>
        <w:t xml:space="preserve">1.Какие известные и важные изобретения были сделаны немецкими учеными. Как используются эти изобретения сейчас? </w:t>
      </w:r>
    </w:p>
    <w:p w:rsidR="006662AE" w:rsidRPr="006662AE" w:rsidRDefault="006662AE" w:rsidP="00ED4AA3">
      <w:pPr>
        <w:pStyle w:val="Default"/>
        <w:shd w:val="clear" w:color="auto" w:fill="FFFFFF"/>
        <w:ind w:left="284" w:right="-172" w:firstLine="283"/>
        <w:jc w:val="both"/>
        <w:rPr>
          <w:lang w:eastAsia="ru-RU" w:bidi="ru-RU"/>
        </w:rPr>
      </w:pPr>
      <w:r w:rsidRPr="006662AE">
        <w:rPr>
          <w:lang w:eastAsia="ru-RU" w:bidi="ru-RU"/>
        </w:rPr>
        <w:t xml:space="preserve">2.Какие преимущества имеет научно-технический прогресс? </w:t>
      </w:r>
    </w:p>
    <w:p w:rsidR="006662AE" w:rsidRPr="006662AE" w:rsidRDefault="006662AE" w:rsidP="00ED4AA3">
      <w:pPr>
        <w:pStyle w:val="Default"/>
        <w:shd w:val="clear" w:color="auto" w:fill="FFFFFF"/>
        <w:ind w:left="284" w:right="-172" w:firstLine="283"/>
        <w:jc w:val="both"/>
        <w:rPr>
          <w:lang w:eastAsia="ru-RU" w:bidi="ru-RU"/>
        </w:rPr>
      </w:pPr>
      <w:r w:rsidRPr="006662AE">
        <w:rPr>
          <w:lang w:eastAsia="ru-RU" w:bidi="ru-RU"/>
        </w:rPr>
        <w:t xml:space="preserve">3.Обмен </w:t>
      </w:r>
      <w:proofErr w:type="gramStart"/>
      <w:r w:rsidRPr="006662AE">
        <w:rPr>
          <w:lang w:eastAsia="ru-RU" w:bidi="ru-RU"/>
        </w:rPr>
        <w:t>мнениями</w:t>
      </w:r>
      <w:proofErr w:type="gramEnd"/>
      <w:r w:rsidRPr="006662AE">
        <w:rPr>
          <w:lang w:eastAsia="ru-RU" w:bidi="ru-RU"/>
        </w:rPr>
        <w:t xml:space="preserve">: какое изобретение оказало наибольшее влияние на развитие общества. </w:t>
      </w:r>
    </w:p>
    <w:p w:rsidR="006662AE" w:rsidRPr="006662AE" w:rsidRDefault="006662AE" w:rsidP="00ED4AA3">
      <w:pPr>
        <w:pStyle w:val="Default"/>
        <w:shd w:val="clear" w:color="auto" w:fill="FFFFFF"/>
        <w:ind w:left="284" w:right="-172" w:firstLine="283"/>
        <w:jc w:val="both"/>
        <w:rPr>
          <w:lang w:eastAsia="ru-RU" w:bidi="ru-RU"/>
        </w:rPr>
      </w:pPr>
      <w:r w:rsidRPr="006662AE">
        <w:rPr>
          <w:lang w:eastAsia="ru-RU" w:bidi="ru-RU"/>
        </w:rPr>
        <w:t xml:space="preserve">4.Как помогает компьютер осуществлять работу в офисе? </w:t>
      </w:r>
    </w:p>
    <w:p w:rsidR="006662AE" w:rsidRPr="006662AE" w:rsidRDefault="006662AE" w:rsidP="00ED4AA3">
      <w:pPr>
        <w:pStyle w:val="Default"/>
        <w:shd w:val="clear" w:color="auto" w:fill="FFFFFF"/>
        <w:ind w:left="284" w:right="-172" w:firstLine="283"/>
        <w:jc w:val="both"/>
        <w:rPr>
          <w:lang w:eastAsia="ru-RU" w:bidi="ru-RU"/>
        </w:rPr>
      </w:pPr>
      <w:r w:rsidRPr="006662AE">
        <w:rPr>
          <w:lang w:eastAsia="ru-RU" w:bidi="ru-RU"/>
        </w:rPr>
        <w:t xml:space="preserve">5.Генные технологии. Их виды и особенности. </w:t>
      </w:r>
    </w:p>
    <w:p w:rsidR="006662AE" w:rsidRPr="006662AE" w:rsidRDefault="006662AE" w:rsidP="00ED4AA3">
      <w:pPr>
        <w:pStyle w:val="Default"/>
        <w:shd w:val="clear" w:color="auto" w:fill="FFFFFF"/>
        <w:ind w:left="284" w:right="-172" w:firstLine="283"/>
        <w:jc w:val="both"/>
        <w:rPr>
          <w:lang w:eastAsia="ru-RU" w:bidi="ru-RU"/>
        </w:rPr>
      </w:pPr>
      <w:r w:rsidRPr="006662AE">
        <w:rPr>
          <w:lang w:eastAsia="ru-RU" w:bidi="ru-RU"/>
        </w:rPr>
        <w:t xml:space="preserve">6.Какое влияние оказывает развитие генной инженерии на организм человека: плюсы и минусы. </w:t>
      </w:r>
    </w:p>
    <w:p w:rsidR="006662AE" w:rsidRPr="006662AE" w:rsidRDefault="006662AE" w:rsidP="00ED4AA3">
      <w:pPr>
        <w:pStyle w:val="Default"/>
        <w:shd w:val="clear" w:color="auto" w:fill="FFFFFF"/>
        <w:ind w:left="284" w:right="-172" w:firstLine="283"/>
        <w:jc w:val="both"/>
        <w:rPr>
          <w:lang w:eastAsia="ru-RU" w:bidi="ru-RU"/>
        </w:rPr>
      </w:pPr>
      <w:proofErr w:type="gramStart"/>
      <w:r w:rsidRPr="006662AE">
        <w:rPr>
          <w:lang w:eastAsia="ru-RU" w:bidi="ru-RU"/>
        </w:rPr>
        <w:t>7.Проект: постеры, посвященные российским и немецким лауреатам Нобелевской премии.</w:t>
      </w:r>
      <w:proofErr w:type="gramEnd"/>
      <w:r w:rsidRPr="006662AE">
        <w:rPr>
          <w:lang w:eastAsia="ru-RU" w:bidi="ru-RU"/>
        </w:rPr>
        <w:t xml:space="preserve"> Изв</w:t>
      </w:r>
      <w:r>
        <w:rPr>
          <w:lang w:eastAsia="ru-RU" w:bidi="ru-RU"/>
        </w:rPr>
        <w:t>естные люди родного края   М.В.</w:t>
      </w:r>
      <w:r w:rsidRPr="006662AE">
        <w:rPr>
          <w:lang w:eastAsia="ru-RU" w:bidi="ru-RU"/>
        </w:rPr>
        <w:t xml:space="preserve">Ломоносов  </w:t>
      </w:r>
    </w:p>
    <w:p w:rsidR="006662AE" w:rsidRPr="006662AE" w:rsidRDefault="006662AE" w:rsidP="00ED4AA3">
      <w:pPr>
        <w:pStyle w:val="Default"/>
        <w:shd w:val="clear" w:color="auto" w:fill="FFFFFF"/>
        <w:ind w:left="284" w:right="-172" w:firstLine="283"/>
        <w:jc w:val="both"/>
        <w:rPr>
          <w:lang w:eastAsia="ru-RU" w:bidi="ru-RU"/>
        </w:rPr>
      </w:pPr>
      <w:r w:rsidRPr="006662AE">
        <w:rPr>
          <w:lang w:eastAsia="ru-RU" w:bidi="ru-RU"/>
        </w:rPr>
        <w:t xml:space="preserve">8.Повторение по теме «Научно-технический прогресс». Контрольная работа </w:t>
      </w:r>
    </w:p>
    <w:p w:rsidR="006662AE" w:rsidRPr="006662AE" w:rsidRDefault="006662AE" w:rsidP="00ED4AA3">
      <w:pPr>
        <w:pStyle w:val="Default"/>
        <w:shd w:val="clear" w:color="auto" w:fill="FFFFFF"/>
        <w:ind w:left="284" w:right="-172" w:firstLine="283"/>
        <w:jc w:val="both"/>
        <w:rPr>
          <w:b/>
          <w:bCs/>
          <w:shd w:val="clear" w:color="auto" w:fill="FFFFFF"/>
          <w:lang w:eastAsia="ru-RU" w:bidi="ru-RU"/>
        </w:rPr>
      </w:pPr>
      <w:r w:rsidRPr="006662AE">
        <w:rPr>
          <w:b/>
          <w:bCs/>
          <w:shd w:val="clear" w:color="auto" w:fill="FFFFFF"/>
          <w:lang w:eastAsia="ru-RU" w:bidi="ru-RU"/>
        </w:rPr>
        <w:t xml:space="preserve">Тема 6. </w:t>
      </w:r>
      <w:r w:rsidRPr="006662AE">
        <w:rPr>
          <w:b/>
          <w:bCs/>
          <w:shd w:val="clear" w:color="auto" w:fill="FFFFFF"/>
          <w:lang w:val="en-US" w:bidi="en-US"/>
        </w:rPr>
        <w:t>Klimawandel</w:t>
      </w:r>
      <w:r w:rsidRPr="006662AE">
        <w:rPr>
          <w:b/>
          <w:bCs/>
          <w:shd w:val="clear" w:color="auto" w:fill="FFFFFF"/>
          <w:lang w:bidi="en-US"/>
        </w:rPr>
        <w:t xml:space="preserve"> </w:t>
      </w:r>
      <w:r w:rsidRPr="006662AE">
        <w:rPr>
          <w:b/>
          <w:bCs/>
          <w:shd w:val="clear" w:color="auto" w:fill="FFFFFF"/>
          <w:lang w:val="en-US" w:bidi="en-US"/>
        </w:rPr>
        <w:t>und</w:t>
      </w:r>
      <w:r w:rsidRPr="006662AE">
        <w:rPr>
          <w:b/>
          <w:bCs/>
          <w:shd w:val="clear" w:color="auto" w:fill="FFFFFF"/>
          <w:lang w:bidi="en-US"/>
        </w:rPr>
        <w:t xml:space="preserve"> </w:t>
      </w:r>
      <w:r w:rsidRPr="006662AE">
        <w:rPr>
          <w:b/>
          <w:bCs/>
          <w:shd w:val="clear" w:color="auto" w:fill="FFFFFF"/>
          <w:lang w:val="en-US" w:bidi="en-US"/>
        </w:rPr>
        <w:t>seine</w:t>
      </w:r>
      <w:r w:rsidRPr="006662AE">
        <w:rPr>
          <w:b/>
          <w:bCs/>
          <w:shd w:val="clear" w:color="auto" w:fill="FFFFFF"/>
          <w:lang w:bidi="en-US"/>
        </w:rPr>
        <w:t xml:space="preserve"> </w:t>
      </w:r>
      <w:r w:rsidRPr="006662AE">
        <w:rPr>
          <w:b/>
          <w:bCs/>
          <w:shd w:val="clear" w:color="auto" w:fill="FFFFFF"/>
          <w:lang w:val="en-US" w:bidi="en-US"/>
        </w:rPr>
        <w:t>Folgen</w:t>
      </w:r>
      <w:r w:rsidRPr="006662AE">
        <w:rPr>
          <w:b/>
          <w:bCs/>
          <w:shd w:val="clear" w:color="auto" w:fill="FFFFFF"/>
          <w:lang w:bidi="en-US"/>
        </w:rPr>
        <w:t xml:space="preserve">. </w:t>
      </w:r>
      <w:r w:rsidRPr="006662AE">
        <w:rPr>
          <w:b/>
          <w:bCs/>
          <w:shd w:val="clear" w:color="auto" w:fill="FFFFFF"/>
          <w:lang w:eastAsia="ru-RU" w:bidi="ru-RU"/>
        </w:rPr>
        <w:t>Изменения климата и его последствия</w:t>
      </w:r>
      <w:r w:rsidRPr="006662AE">
        <w:rPr>
          <w:lang w:eastAsia="ru-RU" w:bidi="ru-RU"/>
        </w:rPr>
        <w:t>.</w:t>
      </w:r>
    </w:p>
    <w:p w:rsidR="006662AE" w:rsidRPr="006662AE" w:rsidRDefault="006662AE" w:rsidP="00ED4AA3">
      <w:pPr>
        <w:pStyle w:val="affffff1"/>
        <w:ind w:left="284" w:right="-172" w:firstLine="283"/>
        <w:rPr>
          <w:color w:val="000000"/>
          <w:sz w:val="24"/>
          <w:szCs w:val="24"/>
          <w:shd w:val="clear" w:color="auto" w:fill="FFFFFF"/>
          <w:lang w:val="ru-RU" w:eastAsia="ru-RU" w:bidi="ru-RU"/>
        </w:rPr>
      </w:pPr>
      <w:r w:rsidRPr="006662AE">
        <w:rPr>
          <w:b/>
          <w:bCs/>
          <w:color w:val="000000"/>
          <w:sz w:val="24"/>
          <w:szCs w:val="24"/>
          <w:shd w:val="clear" w:color="auto" w:fill="FFFFFF"/>
          <w:lang w:val="ru-RU" w:eastAsia="ru-RU" w:bidi="ru-RU"/>
        </w:rPr>
        <w:t>Грамматика</w:t>
      </w:r>
    </w:p>
    <w:p w:rsidR="006662AE" w:rsidRPr="006662AE" w:rsidRDefault="006662AE" w:rsidP="00ED4AA3">
      <w:pPr>
        <w:pStyle w:val="affffff1"/>
        <w:ind w:left="284" w:right="-172" w:firstLine="283"/>
        <w:rPr>
          <w:b/>
          <w:bCs/>
          <w:color w:val="000000"/>
          <w:sz w:val="24"/>
          <w:szCs w:val="24"/>
          <w:shd w:val="clear" w:color="auto" w:fill="FFFFFF"/>
          <w:lang w:val="ru-RU" w:eastAsia="ru-RU" w:bidi="ru-RU"/>
        </w:rPr>
      </w:pPr>
      <w:r w:rsidRPr="006662AE">
        <w:rPr>
          <w:color w:val="000000"/>
          <w:sz w:val="24"/>
          <w:szCs w:val="24"/>
          <w:shd w:val="clear" w:color="auto" w:fill="FFFFFF"/>
          <w:lang w:val="ru-RU" w:eastAsia="ru-RU" w:bidi="ru-RU"/>
        </w:rPr>
        <w:t xml:space="preserve">Причастие </w:t>
      </w:r>
      <w:r w:rsidRPr="006662AE">
        <w:rPr>
          <w:color w:val="000000"/>
          <w:sz w:val="24"/>
          <w:szCs w:val="24"/>
          <w:shd w:val="clear" w:color="auto" w:fill="FFFFFF"/>
          <w:lang w:eastAsia="en-US" w:bidi="en-US"/>
        </w:rPr>
        <w:t>I</w:t>
      </w:r>
      <w:r w:rsidRPr="006662AE">
        <w:rPr>
          <w:color w:val="000000"/>
          <w:sz w:val="24"/>
          <w:szCs w:val="24"/>
          <w:shd w:val="clear" w:color="auto" w:fill="FFFFFF"/>
          <w:lang w:val="ru-RU" w:eastAsia="en-US" w:bidi="en-US"/>
        </w:rPr>
        <w:t xml:space="preserve">, </w:t>
      </w:r>
      <w:r w:rsidRPr="006662AE">
        <w:rPr>
          <w:color w:val="000000"/>
          <w:sz w:val="24"/>
          <w:szCs w:val="24"/>
          <w:shd w:val="clear" w:color="auto" w:fill="FFFFFF"/>
          <w:lang w:val="ru-RU" w:eastAsia="ru-RU" w:bidi="ru-RU"/>
        </w:rPr>
        <w:t>II и причастные обороты.</w:t>
      </w:r>
    </w:p>
    <w:p w:rsidR="006662AE" w:rsidRPr="006662AE" w:rsidRDefault="006662AE" w:rsidP="00ED4AA3">
      <w:pPr>
        <w:pStyle w:val="affffff1"/>
        <w:ind w:left="284" w:right="-172" w:firstLine="283"/>
        <w:rPr>
          <w:color w:val="000000"/>
          <w:sz w:val="24"/>
          <w:szCs w:val="24"/>
          <w:shd w:val="clear" w:color="auto" w:fill="FFFFFF"/>
          <w:lang w:val="ru-RU" w:eastAsia="ru-RU" w:bidi="ru-RU"/>
        </w:rPr>
      </w:pPr>
      <w:r w:rsidRPr="006662AE">
        <w:rPr>
          <w:b/>
          <w:bCs/>
          <w:color w:val="000000"/>
          <w:sz w:val="24"/>
          <w:szCs w:val="24"/>
          <w:shd w:val="clear" w:color="auto" w:fill="FFFFFF"/>
          <w:lang w:val="ru-RU" w:eastAsia="ru-RU" w:bidi="ru-RU"/>
        </w:rPr>
        <w:lastRenderedPageBreak/>
        <w:t>Лексика</w:t>
      </w:r>
    </w:p>
    <w:p w:rsidR="006662AE" w:rsidRPr="006662AE" w:rsidRDefault="006662AE" w:rsidP="00ED4AA3">
      <w:pPr>
        <w:pStyle w:val="affffff1"/>
        <w:ind w:left="284" w:right="-172" w:firstLine="283"/>
        <w:rPr>
          <w:b/>
          <w:bCs/>
          <w:color w:val="000000"/>
          <w:sz w:val="24"/>
          <w:szCs w:val="24"/>
          <w:shd w:val="clear" w:color="auto" w:fill="FFFFFF"/>
          <w:lang w:val="ru-RU" w:eastAsia="ru-RU" w:bidi="ru-RU"/>
        </w:rPr>
      </w:pPr>
      <w:r w:rsidRPr="006662AE">
        <w:rPr>
          <w:color w:val="000000"/>
          <w:sz w:val="24"/>
          <w:szCs w:val="24"/>
          <w:shd w:val="clear" w:color="auto" w:fill="FFFFFF"/>
          <w:lang w:val="ru-RU" w:eastAsia="ru-RU" w:bidi="ru-RU"/>
        </w:rPr>
        <w:t>ЛЕ охрана окружающей среды: риски и решения. Как предотвратить загрязнение природы. Что может сделать каждый для охраны окружающей среды.</w:t>
      </w:r>
    </w:p>
    <w:p w:rsidR="006662AE" w:rsidRPr="006662AE" w:rsidRDefault="006662AE" w:rsidP="00ED4AA3">
      <w:pPr>
        <w:pStyle w:val="affffff1"/>
        <w:ind w:left="284" w:right="-172" w:firstLine="283"/>
        <w:rPr>
          <w:color w:val="000000"/>
          <w:sz w:val="24"/>
          <w:szCs w:val="24"/>
          <w:shd w:val="clear" w:color="auto" w:fill="FFFFFF"/>
          <w:lang w:val="ru-RU" w:eastAsia="ru-RU" w:bidi="ru-RU"/>
        </w:rPr>
      </w:pPr>
      <w:r w:rsidRPr="006662AE">
        <w:rPr>
          <w:b/>
          <w:bCs/>
          <w:color w:val="000000"/>
          <w:sz w:val="24"/>
          <w:szCs w:val="24"/>
          <w:shd w:val="clear" w:color="auto" w:fill="FFFFFF"/>
          <w:lang w:val="ru-RU" w:eastAsia="ru-RU" w:bidi="ru-RU"/>
        </w:rPr>
        <w:t>Темы</w:t>
      </w:r>
    </w:p>
    <w:p w:rsidR="006662AE" w:rsidRPr="006662AE" w:rsidRDefault="006662AE" w:rsidP="00ED4AA3">
      <w:pPr>
        <w:pStyle w:val="affffff1"/>
        <w:ind w:left="284" w:right="-172" w:firstLine="283"/>
        <w:rPr>
          <w:color w:val="000000"/>
          <w:sz w:val="24"/>
          <w:szCs w:val="24"/>
          <w:lang w:val="ru-RU" w:eastAsia="ru-RU" w:bidi="ru-RU"/>
        </w:rPr>
      </w:pPr>
      <w:r w:rsidRPr="006662AE">
        <w:rPr>
          <w:color w:val="000000"/>
          <w:sz w:val="24"/>
          <w:szCs w:val="24"/>
          <w:shd w:val="clear" w:color="auto" w:fill="FFFFFF"/>
          <w:lang w:val="ru-RU" w:eastAsia="ru-RU" w:bidi="ru-RU"/>
        </w:rPr>
        <w:t>Энергосбережение. Последствия изменения климата. Деятельность различных организаций по защите окружающей среды. Общество потребления. Природные ресурсы.</w:t>
      </w:r>
      <w:r>
        <w:rPr>
          <w:color w:val="000000"/>
          <w:sz w:val="24"/>
          <w:szCs w:val="24"/>
          <w:shd w:val="clear" w:color="auto" w:fill="FFFFFF"/>
          <w:lang w:val="ru-RU" w:eastAsia="ru-RU" w:bidi="ru-RU"/>
        </w:rPr>
        <w:t xml:space="preserve"> </w:t>
      </w:r>
      <w:r w:rsidRPr="006662AE">
        <w:rPr>
          <w:color w:val="000000"/>
          <w:sz w:val="24"/>
          <w:szCs w:val="24"/>
          <w:shd w:val="clear" w:color="auto" w:fill="FFFFFF"/>
          <w:lang w:val="ru-RU" w:eastAsia="ru-RU" w:bidi="ru-RU"/>
        </w:rPr>
        <w:t>Возобновляемые источники энергии. Изменение климата и глобальное потепление</w:t>
      </w:r>
    </w:p>
    <w:p w:rsidR="006662AE" w:rsidRPr="006662AE" w:rsidRDefault="006662AE" w:rsidP="00ED4AA3">
      <w:pPr>
        <w:pStyle w:val="Default"/>
        <w:ind w:left="284" w:right="-172" w:firstLine="283"/>
        <w:jc w:val="both"/>
      </w:pPr>
      <w:r w:rsidRPr="006662AE">
        <w:t xml:space="preserve">1.Какие основные последствия загрязнения окружающей среды вы можете назвать? Из-за каких действий человека это происходит? </w:t>
      </w:r>
    </w:p>
    <w:p w:rsidR="006662AE" w:rsidRPr="006662AE" w:rsidRDefault="006662AE" w:rsidP="00ED4AA3">
      <w:pPr>
        <w:pStyle w:val="Default"/>
        <w:ind w:left="284" w:right="-172" w:firstLine="283"/>
        <w:jc w:val="both"/>
      </w:pPr>
      <w:r w:rsidRPr="006662AE">
        <w:t xml:space="preserve">2.Что такое парниковый эффект? Что является его причиной и следствием? </w:t>
      </w:r>
    </w:p>
    <w:p w:rsidR="006662AE" w:rsidRPr="006662AE" w:rsidRDefault="006662AE" w:rsidP="00ED4AA3">
      <w:pPr>
        <w:pStyle w:val="Default"/>
        <w:ind w:left="284" w:right="-172" w:firstLine="283"/>
        <w:jc w:val="both"/>
      </w:pPr>
      <w:r w:rsidRPr="006662AE">
        <w:t xml:space="preserve">3.Деятельность природоохранных организаций. Участие молодежи в проектах природоохранных организаций. </w:t>
      </w:r>
    </w:p>
    <w:p w:rsidR="006662AE" w:rsidRPr="006662AE" w:rsidRDefault="006662AE" w:rsidP="00ED4AA3">
      <w:pPr>
        <w:pStyle w:val="Default"/>
        <w:ind w:left="284" w:right="-172" w:firstLine="283"/>
        <w:jc w:val="both"/>
      </w:pPr>
      <w:r w:rsidRPr="006662AE">
        <w:t xml:space="preserve">4.Что нужно сделать в быту для охраны окружающей среды. Как можно охранять окружающую среду каждый день. </w:t>
      </w:r>
    </w:p>
    <w:p w:rsidR="006662AE" w:rsidRPr="006662AE" w:rsidRDefault="006662AE" w:rsidP="00ED4AA3">
      <w:pPr>
        <w:pStyle w:val="Default"/>
        <w:ind w:left="284" w:right="-172" w:firstLine="283"/>
        <w:jc w:val="both"/>
      </w:pPr>
      <w:r w:rsidRPr="006662AE">
        <w:t>5.Глобальные проблемы Русского Севера. Экологическая обс</w:t>
      </w:r>
      <w:r>
        <w:t>тановка в Архангельской области</w:t>
      </w:r>
      <w:r w:rsidRPr="006662AE">
        <w:t xml:space="preserve">. </w:t>
      </w:r>
      <w:r w:rsidRPr="006662AE">
        <w:rPr>
          <w:b/>
          <w:bCs/>
        </w:rPr>
        <w:t>Акции</w:t>
      </w:r>
      <w:r w:rsidRPr="006662AE">
        <w:t xml:space="preserve"> по защите окружающей среды </w:t>
      </w:r>
      <w:r>
        <w:t xml:space="preserve">                                </w:t>
      </w:r>
      <w:r w:rsidRPr="006662AE">
        <w:t>в Германии и России. Международный обмен школьников.</w:t>
      </w:r>
    </w:p>
    <w:p w:rsidR="006662AE" w:rsidRPr="006662AE" w:rsidRDefault="006662AE" w:rsidP="00ED4AA3">
      <w:pPr>
        <w:pStyle w:val="Default"/>
        <w:ind w:left="284" w:right="-172" w:firstLine="283"/>
        <w:jc w:val="both"/>
        <w:rPr>
          <w:lang w:eastAsia="ru-RU" w:bidi="ru-RU"/>
        </w:rPr>
      </w:pPr>
      <w:r w:rsidRPr="006662AE">
        <w:t xml:space="preserve">6.Контрольная работа по теме «Изменения климата и его последствия» </w:t>
      </w:r>
    </w:p>
    <w:p w:rsidR="006662AE" w:rsidRPr="006662AE" w:rsidRDefault="006662AE" w:rsidP="00ED4AA3">
      <w:pPr>
        <w:pStyle w:val="Default"/>
        <w:shd w:val="clear" w:color="auto" w:fill="FFFFFF"/>
        <w:ind w:left="284" w:right="-172" w:firstLine="283"/>
        <w:jc w:val="both"/>
      </w:pPr>
      <w:r w:rsidRPr="006662AE">
        <w:rPr>
          <w:b/>
          <w:lang w:eastAsia="ru-RU" w:bidi="ru-RU"/>
        </w:rPr>
        <w:t xml:space="preserve">Подготовка к итоговому государственному экзамену 3 </w:t>
      </w:r>
    </w:p>
    <w:p w:rsidR="006662AE" w:rsidRPr="006662AE" w:rsidRDefault="006662AE" w:rsidP="00ED4AA3">
      <w:pPr>
        <w:pStyle w:val="Default"/>
        <w:ind w:left="284" w:right="-172" w:firstLine="283"/>
        <w:jc w:val="both"/>
        <w:rPr>
          <w:b/>
          <w:bCs/>
          <w:shd w:val="clear" w:color="auto" w:fill="FFFFFF"/>
          <w:lang w:eastAsia="ru-RU" w:bidi="ru-RU"/>
        </w:rPr>
      </w:pPr>
      <w:r w:rsidRPr="006662AE">
        <w:t>Выполнение заданий раздела «Чтение» (подготовка к ЕГЭ). Выполнение заданий «Аудирование» (подготовка к ЕГЭ). Выполнение заданий раздела «Говорение» (подготовка к ЕГЭ).</w:t>
      </w:r>
    </w:p>
    <w:p w:rsidR="006662AE" w:rsidRPr="006662AE" w:rsidRDefault="006662AE" w:rsidP="00ED4AA3">
      <w:pPr>
        <w:pStyle w:val="affffff1"/>
        <w:ind w:left="284" w:right="-172" w:firstLine="283"/>
        <w:rPr>
          <w:b/>
          <w:bCs/>
          <w:color w:val="000000"/>
          <w:sz w:val="24"/>
          <w:szCs w:val="24"/>
          <w:shd w:val="clear" w:color="auto" w:fill="FFFFFF"/>
          <w:lang w:val="ru-RU" w:eastAsia="ru-RU" w:bidi="ru-RU"/>
        </w:rPr>
      </w:pPr>
      <w:r w:rsidRPr="006662AE">
        <w:rPr>
          <w:b/>
          <w:bCs/>
          <w:color w:val="000000"/>
          <w:sz w:val="24"/>
          <w:szCs w:val="24"/>
          <w:shd w:val="clear" w:color="auto" w:fill="FFFFFF"/>
          <w:lang w:val="ru-RU" w:eastAsia="ru-RU" w:bidi="ru-RU"/>
        </w:rPr>
        <w:t>Тема</w:t>
      </w:r>
      <w:r w:rsidRPr="009F5359">
        <w:rPr>
          <w:b/>
          <w:bCs/>
          <w:color w:val="000000"/>
          <w:sz w:val="24"/>
          <w:szCs w:val="24"/>
          <w:shd w:val="clear" w:color="auto" w:fill="FFFFFF"/>
          <w:lang w:eastAsia="ru-RU" w:bidi="ru-RU"/>
        </w:rPr>
        <w:t xml:space="preserve"> 7. </w:t>
      </w:r>
      <w:proofErr w:type="gramStart"/>
      <w:r w:rsidRPr="006662AE">
        <w:rPr>
          <w:b/>
          <w:bCs/>
          <w:color w:val="000000"/>
          <w:sz w:val="24"/>
          <w:szCs w:val="24"/>
          <w:shd w:val="clear" w:color="auto" w:fill="FFFFFF"/>
          <w:lang w:eastAsia="en-US" w:bidi="en-US"/>
        </w:rPr>
        <w:t>Deutschland</w:t>
      </w:r>
      <w:r w:rsidRPr="009F5359">
        <w:rPr>
          <w:b/>
          <w:bCs/>
          <w:color w:val="000000"/>
          <w:sz w:val="24"/>
          <w:szCs w:val="24"/>
          <w:shd w:val="clear" w:color="auto" w:fill="FFFFFF"/>
          <w:lang w:eastAsia="en-US" w:bidi="en-US"/>
        </w:rPr>
        <w:t xml:space="preserve"> </w:t>
      </w:r>
      <w:r w:rsidRPr="006662AE">
        <w:rPr>
          <w:b/>
          <w:bCs/>
          <w:color w:val="000000"/>
          <w:sz w:val="24"/>
          <w:szCs w:val="24"/>
          <w:shd w:val="clear" w:color="auto" w:fill="FFFFFF"/>
          <w:lang w:eastAsia="en-US" w:bidi="en-US"/>
        </w:rPr>
        <w:t>damals</w:t>
      </w:r>
      <w:r w:rsidRPr="009F5359">
        <w:rPr>
          <w:b/>
          <w:bCs/>
          <w:color w:val="000000"/>
          <w:sz w:val="24"/>
          <w:szCs w:val="24"/>
          <w:shd w:val="clear" w:color="auto" w:fill="FFFFFF"/>
          <w:lang w:eastAsia="en-US" w:bidi="en-US"/>
        </w:rPr>
        <w:t xml:space="preserve"> </w:t>
      </w:r>
      <w:r w:rsidRPr="006662AE">
        <w:rPr>
          <w:b/>
          <w:bCs/>
          <w:color w:val="000000"/>
          <w:sz w:val="24"/>
          <w:szCs w:val="24"/>
          <w:shd w:val="clear" w:color="auto" w:fill="FFFFFF"/>
          <w:lang w:eastAsia="en-US" w:bidi="en-US"/>
        </w:rPr>
        <w:t>und</w:t>
      </w:r>
      <w:r w:rsidRPr="009F5359">
        <w:rPr>
          <w:b/>
          <w:bCs/>
          <w:color w:val="000000"/>
          <w:sz w:val="24"/>
          <w:szCs w:val="24"/>
          <w:shd w:val="clear" w:color="auto" w:fill="FFFFFF"/>
          <w:lang w:eastAsia="en-US" w:bidi="en-US"/>
        </w:rPr>
        <w:t xml:space="preserve"> </w:t>
      </w:r>
      <w:r w:rsidRPr="006662AE">
        <w:rPr>
          <w:b/>
          <w:bCs/>
          <w:color w:val="000000"/>
          <w:sz w:val="24"/>
          <w:szCs w:val="24"/>
          <w:shd w:val="clear" w:color="auto" w:fill="FFFFFF"/>
          <w:lang w:eastAsia="en-US" w:bidi="en-US"/>
        </w:rPr>
        <w:t>heute</w:t>
      </w:r>
      <w:r w:rsidRPr="009F5359">
        <w:rPr>
          <w:b/>
          <w:bCs/>
          <w:color w:val="000000"/>
          <w:sz w:val="24"/>
          <w:szCs w:val="24"/>
          <w:shd w:val="clear" w:color="auto" w:fill="FFFFFF"/>
          <w:lang w:eastAsia="en-US" w:bidi="en-US"/>
        </w:rPr>
        <w:t>.</w:t>
      </w:r>
      <w:proofErr w:type="gramEnd"/>
      <w:r w:rsidRPr="009F5359">
        <w:rPr>
          <w:b/>
          <w:bCs/>
          <w:color w:val="000000"/>
          <w:sz w:val="24"/>
          <w:szCs w:val="24"/>
          <w:shd w:val="clear" w:color="auto" w:fill="FFFFFF"/>
          <w:lang w:eastAsia="en-US" w:bidi="en-US"/>
        </w:rPr>
        <w:t xml:space="preserve"> </w:t>
      </w:r>
      <w:r w:rsidRPr="006662AE">
        <w:rPr>
          <w:b/>
          <w:bCs/>
          <w:color w:val="000000"/>
          <w:sz w:val="24"/>
          <w:szCs w:val="24"/>
          <w:shd w:val="clear" w:color="auto" w:fill="FFFFFF"/>
          <w:lang w:val="ru-RU" w:eastAsia="ru-RU" w:bidi="ru-RU"/>
        </w:rPr>
        <w:t xml:space="preserve">Германия тогда и сейчас </w:t>
      </w:r>
    </w:p>
    <w:p w:rsidR="006662AE" w:rsidRPr="006662AE" w:rsidRDefault="006662AE" w:rsidP="00ED4AA3">
      <w:pPr>
        <w:pStyle w:val="affffff1"/>
        <w:ind w:left="284" w:right="-172" w:firstLine="283"/>
        <w:rPr>
          <w:color w:val="000000"/>
          <w:sz w:val="24"/>
          <w:szCs w:val="24"/>
          <w:shd w:val="clear" w:color="auto" w:fill="FFFFFF"/>
          <w:lang w:val="ru-RU" w:eastAsia="en-US" w:bidi="en-US"/>
        </w:rPr>
      </w:pPr>
      <w:r w:rsidRPr="006662AE">
        <w:rPr>
          <w:b/>
          <w:bCs/>
          <w:color w:val="000000"/>
          <w:sz w:val="24"/>
          <w:szCs w:val="24"/>
          <w:shd w:val="clear" w:color="auto" w:fill="FFFFFF"/>
          <w:lang w:val="ru-RU" w:eastAsia="ru-RU" w:bidi="ru-RU"/>
        </w:rPr>
        <w:t>Грамматика</w:t>
      </w:r>
    </w:p>
    <w:p w:rsidR="006662AE" w:rsidRPr="006662AE" w:rsidRDefault="006662AE" w:rsidP="00ED4AA3">
      <w:pPr>
        <w:pStyle w:val="affffff1"/>
        <w:ind w:left="284" w:right="-172" w:firstLine="283"/>
        <w:rPr>
          <w:color w:val="000000"/>
          <w:sz w:val="24"/>
          <w:szCs w:val="24"/>
          <w:shd w:val="clear" w:color="auto" w:fill="FFFFFF"/>
          <w:lang w:val="ru-RU" w:eastAsia="ru-RU" w:bidi="ru-RU"/>
        </w:rPr>
      </w:pPr>
      <w:proofErr w:type="gramStart"/>
      <w:r w:rsidRPr="006662AE">
        <w:rPr>
          <w:color w:val="000000"/>
          <w:sz w:val="24"/>
          <w:szCs w:val="24"/>
          <w:shd w:val="clear" w:color="auto" w:fill="FFFFFF"/>
          <w:lang w:eastAsia="en-US" w:bidi="en-US"/>
        </w:rPr>
        <w:t>Plusquamperfekt</w:t>
      </w:r>
      <w:r w:rsidRPr="006662AE">
        <w:rPr>
          <w:color w:val="000000"/>
          <w:sz w:val="24"/>
          <w:szCs w:val="24"/>
          <w:shd w:val="clear" w:color="auto" w:fill="FFFFFF"/>
          <w:lang w:val="ru-RU" w:eastAsia="en-US" w:bidi="en-US"/>
        </w:rPr>
        <w:t>.</w:t>
      </w:r>
      <w:proofErr w:type="gramEnd"/>
      <w:r w:rsidRPr="006662AE">
        <w:rPr>
          <w:color w:val="000000"/>
          <w:sz w:val="24"/>
          <w:szCs w:val="24"/>
          <w:shd w:val="clear" w:color="auto" w:fill="FFFFFF"/>
          <w:lang w:val="ru-RU" w:eastAsia="ru-RU" w:bidi="ru-RU"/>
        </w:rPr>
        <w:t xml:space="preserve"> </w:t>
      </w:r>
      <w:proofErr w:type="gramStart"/>
      <w:r w:rsidRPr="006662AE">
        <w:rPr>
          <w:color w:val="000000"/>
          <w:sz w:val="24"/>
          <w:szCs w:val="24"/>
          <w:shd w:val="clear" w:color="auto" w:fill="FFFFFF"/>
          <w:lang w:val="ru-RU" w:eastAsia="ru-RU" w:bidi="ru-RU"/>
        </w:rPr>
        <w:t xml:space="preserve">Придаточные времени с союзами </w:t>
      </w:r>
      <w:r w:rsidRPr="006662AE">
        <w:rPr>
          <w:color w:val="000000"/>
          <w:sz w:val="24"/>
          <w:szCs w:val="24"/>
          <w:shd w:val="clear" w:color="auto" w:fill="FFFFFF"/>
          <w:lang w:eastAsia="en-US" w:bidi="en-US"/>
        </w:rPr>
        <w:t>als</w:t>
      </w:r>
      <w:r w:rsidRPr="006662AE">
        <w:rPr>
          <w:color w:val="000000"/>
          <w:sz w:val="24"/>
          <w:szCs w:val="24"/>
          <w:shd w:val="clear" w:color="auto" w:fill="FFFFFF"/>
          <w:lang w:val="ru-RU" w:eastAsia="en-US" w:bidi="en-US"/>
        </w:rPr>
        <w:t xml:space="preserve">, </w:t>
      </w:r>
      <w:r w:rsidRPr="006662AE">
        <w:rPr>
          <w:color w:val="000000"/>
          <w:sz w:val="24"/>
          <w:szCs w:val="24"/>
          <w:shd w:val="clear" w:color="auto" w:fill="FFFFFF"/>
          <w:lang w:eastAsia="en-US" w:bidi="en-US"/>
        </w:rPr>
        <w:t>wenn</w:t>
      </w:r>
      <w:r w:rsidRPr="006662AE">
        <w:rPr>
          <w:color w:val="000000"/>
          <w:sz w:val="24"/>
          <w:szCs w:val="24"/>
          <w:shd w:val="clear" w:color="auto" w:fill="FFFFFF"/>
          <w:lang w:val="ru-RU" w:eastAsia="en-US" w:bidi="en-US"/>
        </w:rPr>
        <w:t xml:space="preserve">, </w:t>
      </w:r>
      <w:r w:rsidRPr="006662AE">
        <w:rPr>
          <w:color w:val="000000"/>
          <w:sz w:val="24"/>
          <w:szCs w:val="24"/>
          <w:shd w:val="clear" w:color="auto" w:fill="FFFFFF"/>
          <w:lang w:eastAsia="en-US" w:bidi="en-US"/>
        </w:rPr>
        <w:t>nachdem</w:t>
      </w:r>
      <w:r w:rsidRPr="006662AE">
        <w:rPr>
          <w:color w:val="000000"/>
          <w:sz w:val="24"/>
          <w:szCs w:val="24"/>
          <w:shd w:val="clear" w:color="auto" w:fill="FFFFFF"/>
          <w:lang w:val="ru-RU" w:eastAsia="en-US" w:bidi="en-US"/>
        </w:rPr>
        <w:t>).</w:t>
      </w:r>
      <w:proofErr w:type="gramEnd"/>
    </w:p>
    <w:p w:rsidR="006662AE" w:rsidRPr="006662AE" w:rsidRDefault="006662AE" w:rsidP="00ED4AA3">
      <w:pPr>
        <w:pStyle w:val="affffff1"/>
        <w:ind w:left="284" w:right="-172" w:firstLine="283"/>
        <w:rPr>
          <w:color w:val="000000"/>
          <w:sz w:val="24"/>
          <w:szCs w:val="24"/>
          <w:shd w:val="clear" w:color="auto" w:fill="FFFFFF"/>
          <w:lang w:val="ru-RU" w:eastAsia="ru-RU" w:bidi="ru-RU"/>
        </w:rPr>
      </w:pPr>
      <w:r w:rsidRPr="006662AE">
        <w:rPr>
          <w:b/>
          <w:bCs/>
          <w:color w:val="000000"/>
          <w:sz w:val="24"/>
          <w:szCs w:val="24"/>
          <w:shd w:val="clear" w:color="auto" w:fill="FFFFFF"/>
          <w:lang w:val="ru-RU" w:eastAsia="ru-RU" w:bidi="ru-RU"/>
        </w:rPr>
        <w:t>Лексика</w:t>
      </w:r>
    </w:p>
    <w:p w:rsidR="006662AE" w:rsidRPr="006662AE" w:rsidRDefault="006662AE" w:rsidP="00ED4AA3">
      <w:pPr>
        <w:pStyle w:val="affffff1"/>
        <w:ind w:left="284" w:right="-172" w:firstLine="283"/>
        <w:rPr>
          <w:color w:val="000000"/>
          <w:sz w:val="24"/>
          <w:szCs w:val="24"/>
          <w:shd w:val="clear" w:color="auto" w:fill="FFFFFF"/>
          <w:lang w:val="ru-RU" w:eastAsia="ru-RU" w:bidi="ru-RU"/>
        </w:rPr>
      </w:pPr>
      <w:r w:rsidRPr="006662AE">
        <w:rPr>
          <w:color w:val="000000"/>
          <w:sz w:val="24"/>
          <w:szCs w:val="24"/>
          <w:shd w:val="clear" w:color="auto" w:fill="FFFFFF"/>
          <w:lang w:val="ru-RU" w:eastAsia="ru-RU" w:bidi="ru-RU"/>
        </w:rPr>
        <w:t>ЛЕ послевоенная история</w:t>
      </w:r>
    </w:p>
    <w:p w:rsidR="006662AE" w:rsidRPr="006662AE" w:rsidRDefault="006662AE" w:rsidP="00ED4AA3">
      <w:pPr>
        <w:pStyle w:val="affffff1"/>
        <w:ind w:left="284" w:right="-172" w:firstLine="283"/>
        <w:rPr>
          <w:b/>
          <w:bCs/>
          <w:color w:val="000000"/>
          <w:sz w:val="24"/>
          <w:szCs w:val="24"/>
          <w:shd w:val="clear" w:color="auto" w:fill="FFFFFF"/>
          <w:lang w:val="ru-RU" w:eastAsia="ru-RU" w:bidi="ru-RU"/>
        </w:rPr>
      </w:pPr>
      <w:r w:rsidRPr="006662AE">
        <w:rPr>
          <w:color w:val="000000"/>
          <w:sz w:val="24"/>
          <w:szCs w:val="24"/>
          <w:shd w:val="clear" w:color="auto" w:fill="FFFFFF"/>
          <w:lang w:val="ru-RU" w:eastAsia="ru-RU" w:bidi="ru-RU"/>
        </w:rPr>
        <w:t>Германии, разделение страны. Политическая система немецкоговорящих стран и России.</w:t>
      </w:r>
    </w:p>
    <w:p w:rsidR="006662AE" w:rsidRPr="006662AE" w:rsidRDefault="006662AE" w:rsidP="00ED4AA3">
      <w:pPr>
        <w:pStyle w:val="affffff1"/>
        <w:ind w:left="284" w:right="-172" w:firstLine="283"/>
        <w:rPr>
          <w:color w:val="000000"/>
          <w:sz w:val="24"/>
          <w:szCs w:val="24"/>
          <w:shd w:val="clear" w:color="auto" w:fill="FFFFFF"/>
          <w:lang w:val="ru-RU" w:eastAsia="ru-RU" w:bidi="ru-RU"/>
        </w:rPr>
      </w:pPr>
      <w:r w:rsidRPr="006662AE">
        <w:rPr>
          <w:b/>
          <w:bCs/>
          <w:color w:val="000000"/>
          <w:sz w:val="24"/>
          <w:szCs w:val="24"/>
          <w:shd w:val="clear" w:color="auto" w:fill="FFFFFF"/>
          <w:lang w:val="ru-RU" w:eastAsia="ru-RU" w:bidi="ru-RU"/>
        </w:rPr>
        <w:t>Темы</w:t>
      </w:r>
    </w:p>
    <w:p w:rsidR="006662AE" w:rsidRPr="006662AE" w:rsidRDefault="006662AE" w:rsidP="00ED4AA3">
      <w:pPr>
        <w:pStyle w:val="affffff1"/>
        <w:ind w:left="284" w:right="-172" w:firstLine="283"/>
        <w:rPr>
          <w:color w:val="000000"/>
          <w:sz w:val="24"/>
          <w:szCs w:val="24"/>
          <w:shd w:val="clear" w:color="auto" w:fill="FFFFFF"/>
          <w:lang w:val="ru-RU" w:eastAsia="ru-RU" w:bidi="ru-RU"/>
        </w:rPr>
      </w:pPr>
      <w:r w:rsidRPr="006662AE">
        <w:rPr>
          <w:color w:val="000000"/>
          <w:sz w:val="24"/>
          <w:szCs w:val="24"/>
          <w:shd w:val="clear" w:color="auto" w:fill="FFFFFF"/>
          <w:lang w:val="ru-RU" w:eastAsia="ru-RU" w:bidi="ru-RU"/>
        </w:rPr>
        <w:t>Географическое положение, климат, население, крупные города, достопримечательности.</w:t>
      </w:r>
    </w:p>
    <w:p w:rsidR="006662AE" w:rsidRPr="006662AE" w:rsidRDefault="006662AE" w:rsidP="00ED4AA3">
      <w:pPr>
        <w:pStyle w:val="affffff1"/>
        <w:ind w:left="284" w:right="-172" w:firstLine="283"/>
        <w:rPr>
          <w:color w:val="000000"/>
          <w:sz w:val="24"/>
          <w:szCs w:val="24"/>
          <w:lang w:val="ru-RU"/>
        </w:rPr>
      </w:pPr>
      <w:r w:rsidRPr="006662AE">
        <w:rPr>
          <w:color w:val="000000"/>
          <w:sz w:val="24"/>
          <w:szCs w:val="24"/>
          <w:shd w:val="clear" w:color="auto" w:fill="FFFFFF"/>
          <w:lang w:val="ru-RU" w:eastAsia="ru-RU" w:bidi="ru-RU"/>
        </w:rPr>
        <w:t>Политические и экономические системы. Выдающиеся личности в истории стран изучаемого языка.</w:t>
      </w:r>
      <w:r w:rsidRPr="006662AE">
        <w:rPr>
          <w:b/>
          <w:color w:val="000000"/>
          <w:sz w:val="24"/>
          <w:szCs w:val="24"/>
          <w:lang w:val="ru-RU" w:eastAsia="ru-RU" w:bidi="ru-RU"/>
        </w:rPr>
        <w:t xml:space="preserve"> </w:t>
      </w:r>
    </w:p>
    <w:p w:rsidR="006662AE" w:rsidRPr="006662AE" w:rsidRDefault="006662AE" w:rsidP="00ED4AA3">
      <w:pPr>
        <w:pStyle w:val="Default"/>
        <w:ind w:left="284" w:right="-172" w:firstLine="283"/>
        <w:jc w:val="both"/>
      </w:pPr>
      <w:r w:rsidRPr="006662AE">
        <w:t xml:space="preserve">1.Основные события Второй мировой войны. Разделение Германии после ВОВ. </w:t>
      </w:r>
    </w:p>
    <w:p w:rsidR="006662AE" w:rsidRPr="006662AE" w:rsidRDefault="006662AE" w:rsidP="00ED4AA3">
      <w:pPr>
        <w:pStyle w:val="Default"/>
        <w:ind w:left="284" w:right="-172" w:firstLine="283"/>
        <w:jc w:val="both"/>
      </w:pPr>
      <w:r w:rsidRPr="006662AE">
        <w:t xml:space="preserve">2.Различие послевоенного развития Западной и Восточной Германии. </w:t>
      </w:r>
    </w:p>
    <w:p w:rsidR="006662AE" w:rsidRPr="006662AE" w:rsidRDefault="006662AE" w:rsidP="00ED4AA3">
      <w:pPr>
        <w:pStyle w:val="Default"/>
        <w:ind w:left="284" w:right="-172" w:firstLine="283"/>
        <w:jc w:val="both"/>
      </w:pPr>
      <w:r w:rsidRPr="006662AE">
        <w:t xml:space="preserve">3.Падение Берлинской стены. Какие чувства оно вызвало? </w:t>
      </w:r>
    </w:p>
    <w:p w:rsidR="006662AE" w:rsidRPr="006662AE" w:rsidRDefault="006662AE" w:rsidP="00ED4AA3">
      <w:pPr>
        <w:pStyle w:val="Default"/>
        <w:ind w:left="284" w:right="-172" w:firstLine="283"/>
        <w:jc w:val="both"/>
      </w:pPr>
      <w:r w:rsidRPr="006662AE">
        <w:t xml:space="preserve">4.Политическая система Германии. Основные ветви власти. </w:t>
      </w:r>
    </w:p>
    <w:p w:rsidR="006662AE" w:rsidRPr="006662AE" w:rsidRDefault="006662AE" w:rsidP="00ED4AA3">
      <w:pPr>
        <w:pStyle w:val="Default"/>
        <w:ind w:left="284" w:right="-172" w:firstLine="283"/>
        <w:jc w:val="both"/>
      </w:pPr>
      <w:r w:rsidRPr="006662AE">
        <w:t xml:space="preserve">5.Участие молодежи Германии в политической жизни. Немецкие бренды. </w:t>
      </w:r>
    </w:p>
    <w:p w:rsidR="006662AE" w:rsidRPr="006662AE" w:rsidRDefault="006662AE" w:rsidP="00ED4AA3">
      <w:pPr>
        <w:pStyle w:val="Default"/>
        <w:ind w:left="284" w:right="-172" w:firstLine="283"/>
        <w:jc w:val="both"/>
      </w:pPr>
      <w:r w:rsidRPr="006662AE">
        <w:t xml:space="preserve">6.Проект: сравнительный анализ политических систем Германии, Австрии, Швейцарии и России. </w:t>
      </w:r>
    </w:p>
    <w:p w:rsidR="006662AE" w:rsidRPr="006662AE" w:rsidRDefault="006662AE" w:rsidP="00ED4AA3">
      <w:pPr>
        <w:pStyle w:val="Default"/>
        <w:ind w:left="284" w:right="-172" w:firstLine="283"/>
        <w:jc w:val="both"/>
      </w:pPr>
      <w:r w:rsidRPr="006662AE">
        <w:t>7.Повторение по теме «Германия тогда и сейчас». Контрольная работа</w:t>
      </w:r>
      <w:proofErr w:type="gramStart"/>
      <w:r w:rsidRPr="006662AE">
        <w:t xml:space="preserve"> .</w:t>
      </w:r>
      <w:proofErr w:type="gramEnd"/>
      <w:r w:rsidRPr="006662AE">
        <w:t xml:space="preserve"> </w:t>
      </w:r>
    </w:p>
    <w:p w:rsidR="006662AE" w:rsidRPr="006662AE" w:rsidRDefault="006662AE" w:rsidP="00ED4AA3">
      <w:pPr>
        <w:pStyle w:val="affffff1"/>
        <w:ind w:left="284" w:right="-172" w:firstLine="283"/>
        <w:rPr>
          <w:b/>
          <w:bCs/>
          <w:color w:val="000000"/>
          <w:sz w:val="24"/>
          <w:szCs w:val="24"/>
          <w:shd w:val="clear" w:color="auto" w:fill="FFFFFF"/>
          <w:lang w:val="ru-RU" w:eastAsia="ru-RU" w:bidi="ru-RU"/>
        </w:rPr>
      </w:pPr>
      <w:r w:rsidRPr="006662AE">
        <w:rPr>
          <w:b/>
          <w:bCs/>
          <w:color w:val="000000"/>
          <w:sz w:val="24"/>
          <w:szCs w:val="24"/>
          <w:shd w:val="clear" w:color="auto" w:fill="FFFFFF"/>
          <w:lang w:val="ru-RU" w:eastAsia="ru-RU" w:bidi="ru-RU"/>
        </w:rPr>
        <w:t xml:space="preserve">Тема 8. </w:t>
      </w:r>
      <w:r w:rsidRPr="006662AE">
        <w:rPr>
          <w:b/>
          <w:bCs/>
          <w:color w:val="000000"/>
          <w:sz w:val="24"/>
          <w:szCs w:val="24"/>
          <w:shd w:val="clear" w:color="auto" w:fill="FFFFFF"/>
          <w:lang w:eastAsia="en-US" w:bidi="en-US"/>
        </w:rPr>
        <w:t>Digitale</w:t>
      </w:r>
      <w:r w:rsidRPr="006662AE">
        <w:rPr>
          <w:b/>
          <w:bCs/>
          <w:color w:val="000000"/>
          <w:sz w:val="24"/>
          <w:szCs w:val="24"/>
          <w:shd w:val="clear" w:color="auto" w:fill="FFFFFF"/>
          <w:lang w:val="ru-RU" w:eastAsia="en-US" w:bidi="en-US"/>
        </w:rPr>
        <w:t xml:space="preserve"> </w:t>
      </w:r>
      <w:r w:rsidRPr="006662AE">
        <w:rPr>
          <w:b/>
          <w:bCs/>
          <w:color w:val="000000"/>
          <w:sz w:val="24"/>
          <w:szCs w:val="24"/>
          <w:shd w:val="clear" w:color="auto" w:fill="FFFFFF"/>
          <w:lang w:eastAsia="en-US" w:bidi="en-US"/>
        </w:rPr>
        <w:t>Medien</w:t>
      </w:r>
      <w:r w:rsidRPr="006662AE">
        <w:rPr>
          <w:b/>
          <w:bCs/>
          <w:color w:val="000000"/>
          <w:sz w:val="24"/>
          <w:szCs w:val="24"/>
          <w:shd w:val="clear" w:color="auto" w:fill="FFFFFF"/>
          <w:lang w:val="ru-RU" w:eastAsia="en-US" w:bidi="en-US"/>
        </w:rPr>
        <w:t xml:space="preserve">. </w:t>
      </w:r>
      <w:r w:rsidRPr="006662AE">
        <w:rPr>
          <w:b/>
          <w:bCs/>
          <w:color w:val="000000"/>
          <w:sz w:val="24"/>
          <w:szCs w:val="24"/>
          <w:shd w:val="clear" w:color="auto" w:fill="FFFFFF"/>
          <w:lang w:val="ru-RU" w:eastAsia="ru-RU" w:bidi="ru-RU"/>
        </w:rPr>
        <w:t xml:space="preserve">Цифровые средства информации </w:t>
      </w:r>
      <w:r w:rsidRPr="006662AE">
        <w:rPr>
          <w:color w:val="000000"/>
          <w:sz w:val="24"/>
          <w:szCs w:val="24"/>
          <w:shd w:val="clear" w:color="auto" w:fill="FFFFFF"/>
          <w:lang w:val="ru-RU" w:eastAsia="ru-RU" w:bidi="ru-RU"/>
        </w:rPr>
        <w:t xml:space="preserve"> </w:t>
      </w:r>
    </w:p>
    <w:p w:rsidR="006662AE" w:rsidRPr="006662AE" w:rsidRDefault="006662AE" w:rsidP="00ED4AA3">
      <w:pPr>
        <w:pStyle w:val="affffff1"/>
        <w:ind w:left="284" w:right="-172" w:firstLine="283"/>
        <w:rPr>
          <w:color w:val="000000"/>
          <w:sz w:val="24"/>
          <w:szCs w:val="24"/>
          <w:shd w:val="clear" w:color="auto" w:fill="FFFFFF"/>
          <w:lang w:val="ru-RU" w:eastAsia="ru-RU" w:bidi="ru-RU"/>
        </w:rPr>
      </w:pPr>
      <w:r w:rsidRPr="006662AE">
        <w:rPr>
          <w:b/>
          <w:bCs/>
          <w:color w:val="000000"/>
          <w:sz w:val="24"/>
          <w:szCs w:val="24"/>
          <w:shd w:val="clear" w:color="auto" w:fill="FFFFFF"/>
          <w:lang w:val="ru-RU" w:eastAsia="ru-RU" w:bidi="ru-RU"/>
        </w:rPr>
        <w:lastRenderedPageBreak/>
        <w:t>Грамматика</w:t>
      </w:r>
    </w:p>
    <w:p w:rsidR="006662AE" w:rsidRPr="006662AE" w:rsidRDefault="006662AE" w:rsidP="00ED4AA3">
      <w:pPr>
        <w:pStyle w:val="affffff1"/>
        <w:ind w:left="284" w:right="-172" w:firstLine="283"/>
        <w:rPr>
          <w:b/>
          <w:bCs/>
          <w:color w:val="000000"/>
          <w:sz w:val="24"/>
          <w:szCs w:val="24"/>
          <w:shd w:val="clear" w:color="auto" w:fill="FFFFFF"/>
          <w:lang w:val="ru-RU" w:eastAsia="ru-RU" w:bidi="ru-RU"/>
        </w:rPr>
      </w:pPr>
      <w:r w:rsidRPr="006662AE">
        <w:rPr>
          <w:color w:val="000000"/>
          <w:sz w:val="24"/>
          <w:szCs w:val="24"/>
          <w:shd w:val="clear" w:color="auto" w:fill="FFFFFF"/>
          <w:lang w:val="ru-RU" w:eastAsia="ru-RU" w:bidi="ru-RU"/>
        </w:rPr>
        <w:t xml:space="preserve">Употребление инфинитива с </w:t>
      </w:r>
      <w:r w:rsidRPr="006662AE">
        <w:rPr>
          <w:color w:val="000000"/>
          <w:sz w:val="24"/>
          <w:szCs w:val="24"/>
          <w:shd w:val="clear" w:color="auto" w:fill="FFFFFF"/>
          <w:lang w:eastAsia="en-US" w:bidi="en-US"/>
        </w:rPr>
        <w:t>zu</w:t>
      </w:r>
      <w:r w:rsidRPr="006662AE">
        <w:rPr>
          <w:color w:val="000000"/>
          <w:sz w:val="24"/>
          <w:szCs w:val="24"/>
          <w:shd w:val="clear" w:color="auto" w:fill="FFFFFF"/>
          <w:lang w:val="ru-RU" w:eastAsia="en-US" w:bidi="en-US"/>
        </w:rPr>
        <w:t xml:space="preserve"> </w:t>
      </w:r>
      <w:r w:rsidRPr="006662AE">
        <w:rPr>
          <w:color w:val="000000"/>
          <w:sz w:val="24"/>
          <w:szCs w:val="24"/>
          <w:shd w:val="clear" w:color="auto" w:fill="FFFFFF"/>
          <w:lang w:val="ru-RU" w:eastAsia="ru-RU" w:bidi="ru-RU"/>
        </w:rPr>
        <w:t xml:space="preserve">и без </w:t>
      </w:r>
      <w:r w:rsidRPr="006662AE">
        <w:rPr>
          <w:color w:val="000000"/>
          <w:sz w:val="24"/>
          <w:szCs w:val="24"/>
          <w:shd w:val="clear" w:color="auto" w:fill="FFFFFF"/>
          <w:lang w:eastAsia="en-US" w:bidi="en-US"/>
        </w:rPr>
        <w:t>zu</w:t>
      </w:r>
      <w:r w:rsidRPr="006662AE">
        <w:rPr>
          <w:color w:val="000000"/>
          <w:sz w:val="24"/>
          <w:szCs w:val="24"/>
          <w:shd w:val="clear" w:color="auto" w:fill="FFFFFF"/>
          <w:lang w:val="ru-RU" w:eastAsia="en-US" w:bidi="en-US"/>
        </w:rPr>
        <w:t xml:space="preserve">. </w:t>
      </w:r>
      <w:r w:rsidRPr="006662AE">
        <w:rPr>
          <w:color w:val="000000"/>
          <w:sz w:val="24"/>
          <w:szCs w:val="24"/>
          <w:shd w:val="clear" w:color="auto" w:fill="FFFFFF"/>
          <w:lang w:val="ru-RU" w:eastAsia="ru-RU" w:bidi="ru-RU"/>
        </w:rPr>
        <w:t xml:space="preserve">Придаточные предложения с союзами </w:t>
      </w:r>
      <w:r w:rsidRPr="006662AE">
        <w:rPr>
          <w:color w:val="000000"/>
          <w:sz w:val="24"/>
          <w:szCs w:val="24"/>
          <w:shd w:val="clear" w:color="auto" w:fill="FFFFFF"/>
          <w:lang w:eastAsia="en-US" w:bidi="en-US"/>
        </w:rPr>
        <w:t>dass</w:t>
      </w:r>
      <w:r w:rsidRPr="006662AE">
        <w:rPr>
          <w:color w:val="000000"/>
          <w:sz w:val="24"/>
          <w:szCs w:val="24"/>
          <w:shd w:val="clear" w:color="auto" w:fill="FFFFFF"/>
          <w:lang w:val="ru-RU" w:eastAsia="en-US" w:bidi="en-US"/>
        </w:rPr>
        <w:t xml:space="preserve"> </w:t>
      </w:r>
      <w:r w:rsidRPr="006662AE">
        <w:rPr>
          <w:color w:val="000000"/>
          <w:sz w:val="24"/>
          <w:szCs w:val="24"/>
          <w:shd w:val="clear" w:color="auto" w:fill="FFFFFF"/>
          <w:lang w:val="ru-RU" w:eastAsia="ru-RU" w:bidi="ru-RU"/>
        </w:rPr>
        <w:t xml:space="preserve">и </w:t>
      </w:r>
      <w:r w:rsidRPr="006662AE">
        <w:rPr>
          <w:color w:val="000000"/>
          <w:sz w:val="24"/>
          <w:szCs w:val="24"/>
          <w:shd w:val="clear" w:color="auto" w:fill="FFFFFF"/>
          <w:lang w:eastAsia="en-US" w:bidi="en-US"/>
        </w:rPr>
        <w:t>damit</w:t>
      </w:r>
    </w:p>
    <w:p w:rsidR="006662AE" w:rsidRPr="006662AE" w:rsidRDefault="006662AE" w:rsidP="00ED4AA3">
      <w:pPr>
        <w:pStyle w:val="affffff1"/>
        <w:ind w:left="284" w:right="-172" w:firstLine="283"/>
        <w:rPr>
          <w:color w:val="000000"/>
          <w:sz w:val="24"/>
          <w:szCs w:val="24"/>
          <w:shd w:val="clear" w:color="auto" w:fill="FFFFFF"/>
          <w:lang w:val="ru-RU" w:eastAsia="ru-RU" w:bidi="ru-RU"/>
        </w:rPr>
      </w:pPr>
      <w:r w:rsidRPr="006662AE">
        <w:rPr>
          <w:b/>
          <w:bCs/>
          <w:color w:val="000000"/>
          <w:sz w:val="24"/>
          <w:szCs w:val="24"/>
          <w:shd w:val="clear" w:color="auto" w:fill="FFFFFF"/>
          <w:lang w:val="ru-RU" w:eastAsia="ru-RU" w:bidi="ru-RU"/>
        </w:rPr>
        <w:t>Лексика</w:t>
      </w:r>
    </w:p>
    <w:p w:rsidR="006662AE" w:rsidRPr="006662AE" w:rsidRDefault="006662AE" w:rsidP="00ED4AA3">
      <w:pPr>
        <w:pStyle w:val="affffff1"/>
        <w:ind w:left="284" w:right="-172" w:firstLine="283"/>
        <w:rPr>
          <w:b/>
          <w:bCs/>
          <w:color w:val="000000"/>
          <w:sz w:val="24"/>
          <w:szCs w:val="24"/>
          <w:shd w:val="clear" w:color="auto" w:fill="FFFFFF"/>
          <w:lang w:val="ru-RU" w:eastAsia="ru-RU" w:bidi="ru-RU"/>
        </w:rPr>
      </w:pPr>
      <w:r w:rsidRPr="006662AE">
        <w:rPr>
          <w:color w:val="000000"/>
          <w:sz w:val="24"/>
          <w:szCs w:val="24"/>
          <w:shd w:val="clear" w:color="auto" w:fill="FFFFFF"/>
          <w:lang w:val="ru-RU" w:eastAsia="ru-RU" w:bidi="ru-RU"/>
        </w:rPr>
        <w:t>ЛЕ компьютер, Интернет и др. электронные устройства, их использование и отношение к ним. Опасности виртуального мира и использование Интернета для образования.</w:t>
      </w:r>
    </w:p>
    <w:p w:rsidR="006662AE" w:rsidRPr="006662AE" w:rsidRDefault="006662AE" w:rsidP="00ED4AA3">
      <w:pPr>
        <w:pStyle w:val="affffff1"/>
        <w:ind w:left="284" w:right="-172" w:firstLine="283"/>
        <w:rPr>
          <w:color w:val="000000"/>
          <w:sz w:val="24"/>
          <w:szCs w:val="24"/>
          <w:shd w:val="clear" w:color="auto" w:fill="FFFFFF"/>
          <w:lang w:val="ru-RU" w:eastAsia="ru-RU" w:bidi="ru-RU"/>
        </w:rPr>
      </w:pPr>
      <w:r w:rsidRPr="006662AE">
        <w:rPr>
          <w:b/>
          <w:bCs/>
          <w:color w:val="000000"/>
          <w:sz w:val="24"/>
          <w:szCs w:val="24"/>
          <w:shd w:val="clear" w:color="auto" w:fill="FFFFFF"/>
          <w:lang w:val="ru-RU" w:eastAsia="ru-RU" w:bidi="ru-RU"/>
        </w:rPr>
        <w:t>Темы</w:t>
      </w:r>
    </w:p>
    <w:p w:rsidR="006662AE" w:rsidRPr="006662AE" w:rsidRDefault="006662AE" w:rsidP="00ED4AA3">
      <w:pPr>
        <w:pStyle w:val="affffff1"/>
        <w:ind w:left="284" w:right="-172" w:firstLine="283"/>
        <w:rPr>
          <w:color w:val="000000"/>
          <w:sz w:val="24"/>
          <w:szCs w:val="24"/>
          <w:shd w:val="clear" w:color="auto" w:fill="FFFFFF"/>
          <w:lang w:val="ru-RU" w:eastAsia="ru-RU" w:bidi="ru-RU"/>
        </w:rPr>
      </w:pPr>
      <w:r w:rsidRPr="006662AE">
        <w:rPr>
          <w:color w:val="000000"/>
          <w:sz w:val="24"/>
          <w:szCs w:val="24"/>
          <w:shd w:val="clear" w:color="auto" w:fill="FFFFFF"/>
          <w:lang w:val="ru-RU" w:eastAsia="ru-RU" w:bidi="ru-RU"/>
        </w:rPr>
        <w:t>Новые информационные технологии. Изучение иностранных языков. Общество потребления. Здоровый образ жизни. Дистанционное образование. Развитие языка.</w:t>
      </w:r>
    </w:p>
    <w:p w:rsidR="006662AE" w:rsidRPr="006662AE" w:rsidRDefault="006662AE" w:rsidP="00ED4AA3">
      <w:pPr>
        <w:pStyle w:val="Default"/>
        <w:ind w:left="284" w:right="-172" w:firstLine="283"/>
        <w:jc w:val="both"/>
        <w:rPr>
          <w:rFonts w:eastAsia="Times New Roman"/>
        </w:rPr>
      </w:pPr>
      <w:r w:rsidRPr="006662AE">
        <w:t>1.Какими электронными устройствами пользуются молодые люди в Германии и России.</w:t>
      </w:r>
    </w:p>
    <w:p w:rsidR="006662AE" w:rsidRPr="006662AE" w:rsidRDefault="006662AE" w:rsidP="00ED4AA3">
      <w:pPr>
        <w:pStyle w:val="Default"/>
        <w:ind w:left="284" w:right="-172" w:firstLine="283"/>
        <w:jc w:val="both"/>
        <w:rPr>
          <w:rFonts w:eastAsia="Times New Roman"/>
        </w:rPr>
      </w:pPr>
      <w:r w:rsidRPr="006662AE">
        <w:t>С какой целью молодые люди пользуются электронными устройствами?</w:t>
      </w:r>
    </w:p>
    <w:p w:rsidR="006662AE" w:rsidRPr="006662AE" w:rsidRDefault="006662AE" w:rsidP="00ED4AA3">
      <w:pPr>
        <w:pStyle w:val="Default"/>
        <w:ind w:left="284" w:right="-172" w:firstLine="283"/>
        <w:jc w:val="both"/>
        <w:rPr>
          <w:rFonts w:eastAsia="Times New Roman"/>
        </w:rPr>
      </w:pPr>
      <w:r w:rsidRPr="006662AE">
        <w:t>2.Зачем молодые люди используют Интернет?</w:t>
      </w:r>
    </w:p>
    <w:p w:rsidR="006662AE" w:rsidRPr="006662AE" w:rsidRDefault="006662AE" w:rsidP="00ED4AA3">
      <w:pPr>
        <w:pStyle w:val="Default"/>
        <w:ind w:left="284" w:right="-172" w:firstLine="283"/>
        <w:jc w:val="both"/>
      </w:pPr>
      <w:r w:rsidRPr="006662AE">
        <w:t xml:space="preserve">3.Телефон или смартфон? Какие новые функции важнее, чем телефонные разговоры? </w:t>
      </w:r>
    </w:p>
    <w:p w:rsidR="006662AE" w:rsidRPr="006662AE" w:rsidRDefault="006662AE" w:rsidP="00ED4AA3">
      <w:pPr>
        <w:pStyle w:val="Default"/>
        <w:ind w:left="284" w:right="-172" w:firstLine="283"/>
        <w:jc w:val="both"/>
      </w:pPr>
      <w:r w:rsidRPr="006662AE">
        <w:t>4.Для чего используются приложения в смартфонах. Какие приложения кажутся вам наиболее полезными?</w:t>
      </w:r>
    </w:p>
    <w:p w:rsidR="006662AE" w:rsidRPr="006662AE" w:rsidRDefault="006662AE" w:rsidP="00ED4AA3">
      <w:pPr>
        <w:pStyle w:val="Default"/>
        <w:ind w:left="284" w:right="-172" w:firstLine="283"/>
        <w:jc w:val="both"/>
      </w:pPr>
      <w:r w:rsidRPr="006662AE">
        <w:t>5. Компьютер и Интернет в школе: за и против. Какие проблемы могут быть связаны с использованием электронных устройств.</w:t>
      </w:r>
    </w:p>
    <w:p w:rsidR="006662AE" w:rsidRPr="006662AE" w:rsidRDefault="006662AE" w:rsidP="00ED4AA3">
      <w:pPr>
        <w:pStyle w:val="Default"/>
        <w:ind w:left="284" w:right="-172" w:firstLine="283"/>
        <w:jc w:val="both"/>
        <w:rPr>
          <w:b/>
          <w:lang w:eastAsia="ru-RU" w:bidi="ru-RU"/>
        </w:rPr>
      </w:pPr>
      <w:r w:rsidRPr="006662AE">
        <w:t xml:space="preserve">6.Проект: возможности Интернета для самостоятельного изучения иностранных языков. 7.Контрольная  работа по теме «Цифровые средства информации» </w:t>
      </w:r>
    </w:p>
    <w:p w:rsidR="006662AE" w:rsidRPr="006662AE" w:rsidRDefault="006662AE" w:rsidP="00ED4AA3">
      <w:pPr>
        <w:pStyle w:val="Default"/>
        <w:shd w:val="clear" w:color="auto" w:fill="FFFFFF"/>
        <w:ind w:left="284" w:right="-172" w:firstLine="283"/>
        <w:jc w:val="both"/>
      </w:pPr>
      <w:r w:rsidRPr="006662AE">
        <w:rPr>
          <w:b/>
          <w:lang w:eastAsia="ru-RU" w:bidi="ru-RU"/>
        </w:rPr>
        <w:t xml:space="preserve">Подготовка к итоговому государственному экзамену 4 </w:t>
      </w:r>
    </w:p>
    <w:p w:rsidR="006662AE" w:rsidRPr="006662AE" w:rsidRDefault="006662AE" w:rsidP="00ED4AA3">
      <w:pPr>
        <w:pStyle w:val="Default"/>
        <w:ind w:left="284" w:right="-172" w:firstLine="283"/>
        <w:jc w:val="both"/>
        <w:rPr>
          <w:lang w:eastAsia="ru-RU" w:bidi="ru-RU"/>
        </w:rPr>
      </w:pPr>
      <w:r w:rsidRPr="006662AE">
        <w:t xml:space="preserve">Выполнение заданий раздела «Чтение» (подготовка к ЕГЭ). Выполнение заданий раздела «Лексика и грамматика» (подготовка к ЕГЭ). Выполнение заданий раздела «Аудирование» (подготовка к ЕГЭ). Выполнение заданий раздела «Письмо» (подготовка к ЕГЭ). </w:t>
      </w:r>
    </w:p>
    <w:p w:rsidR="006662AE" w:rsidRPr="006662AE" w:rsidRDefault="006662AE" w:rsidP="00ED4AA3">
      <w:pPr>
        <w:pStyle w:val="affffff1"/>
        <w:ind w:left="284" w:right="-172" w:firstLine="283"/>
        <w:rPr>
          <w:b/>
          <w:bCs/>
          <w:color w:val="000000"/>
          <w:sz w:val="24"/>
          <w:szCs w:val="24"/>
          <w:shd w:val="clear" w:color="auto" w:fill="FFFFFF"/>
          <w:lang w:val="ru-RU" w:eastAsia="ru-RU" w:bidi="ru-RU"/>
        </w:rPr>
      </w:pPr>
      <w:r w:rsidRPr="006662AE">
        <w:rPr>
          <w:b/>
          <w:bCs/>
          <w:color w:val="000000"/>
          <w:sz w:val="24"/>
          <w:szCs w:val="24"/>
          <w:shd w:val="clear" w:color="auto" w:fill="FFFFFF"/>
          <w:lang w:val="ru-RU" w:eastAsia="ru-RU" w:bidi="ru-RU"/>
        </w:rPr>
        <w:t xml:space="preserve">Тема 9. </w:t>
      </w:r>
      <w:proofErr w:type="gramStart"/>
      <w:r w:rsidRPr="006662AE">
        <w:rPr>
          <w:b/>
          <w:bCs/>
          <w:color w:val="000000"/>
          <w:sz w:val="24"/>
          <w:szCs w:val="24"/>
          <w:shd w:val="clear" w:color="auto" w:fill="FFFFFF"/>
          <w:lang w:eastAsia="en-US" w:bidi="en-US"/>
        </w:rPr>
        <w:t>Freizeit</w:t>
      </w:r>
      <w:r w:rsidRPr="006662AE">
        <w:rPr>
          <w:b/>
          <w:bCs/>
          <w:color w:val="000000"/>
          <w:sz w:val="24"/>
          <w:szCs w:val="24"/>
          <w:shd w:val="clear" w:color="auto" w:fill="FFFFFF"/>
          <w:lang w:val="ru-RU" w:eastAsia="en-US" w:bidi="en-US"/>
        </w:rPr>
        <w:t xml:space="preserve"> </w:t>
      </w:r>
      <w:r w:rsidRPr="006662AE">
        <w:rPr>
          <w:b/>
          <w:bCs/>
          <w:color w:val="000000"/>
          <w:sz w:val="24"/>
          <w:szCs w:val="24"/>
          <w:shd w:val="clear" w:color="auto" w:fill="FFFFFF"/>
          <w:lang w:eastAsia="en-US" w:bidi="en-US"/>
        </w:rPr>
        <w:t>sinnvoll</w:t>
      </w:r>
      <w:r w:rsidRPr="006662AE">
        <w:rPr>
          <w:b/>
          <w:bCs/>
          <w:color w:val="000000"/>
          <w:sz w:val="24"/>
          <w:szCs w:val="24"/>
          <w:shd w:val="clear" w:color="auto" w:fill="FFFFFF"/>
          <w:lang w:val="ru-RU" w:eastAsia="en-US" w:bidi="en-US"/>
        </w:rPr>
        <w:t xml:space="preserve"> </w:t>
      </w:r>
      <w:r w:rsidRPr="006662AE">
        <w:rPr>
          <w:b/>
          <w:bCs/>
          <w:color w:val="000000"/>
          <w:sz w:val="24"/>
          <w:szCs w:val="24"/>
          <w:shd w:val="clear" w:color="auto" w:fill="FFFFFF"/>
          <w:lang w:eastAsia="en-US" w:bidi="en-US"/>
        </w:rPr>
        <w:t>gestalten</w:t>
      </w:r>
      <w:r w:rsidRPr="006662AE">
        <w:rPr>
          <w:b/>
          <w:bCs/>
          <w:color w:val="000000"/>
          <w:sz w:val="24"/>
          <w:szCs w:val="24"/>
          <w:shd w:val="clear" w:color="auto" w:fill="FFFFFF"/>
          <w:lang w:val="ru-RU" w:eastAsia="en-US" w:bidi="en-US"/>
        </w:rPr>
        <w:t>.</w:t>
      </w:r>
      <w:proofErr w:type="gramEnd"/>
      <w:r w:rsidRPr="006662AE">
        <w:rPr>
          <w:b/>
          <w:bCs/>
          <w:color w:val="000000"/>
          <w:sz w:val="24"/>
          <w:szCs w:val="24"/>
          <w:shd w:val="clear" w:color="auto" w:fill="FFFFFF"/>
          <w:lang w:val="ru-RU" w:eastAsia="en-US" w:bidi="en-US"/>
        </w:rPr>
        <w:t xml:space="preserve"> </w:t>
      </w:r>
      <w:r w:rsidRPr="006662AE">
        <w:rPr>
          <w:b/>
          <w:bCs/>
          <w:color w:val="000000"/>
          <w:sz w:val="24"/>
          <w:szCs w:val="24"/>
          <w:shd w:val="clear" w:color="auto" w:fill="FFFFFF"/>
          <w:lang w:val="ru-RU" w:eastAsia="ru-RU" w:bidi="ru-RU"/>
        </w:rPr>
        <w:t xml:space="preserve">Свободное время с пользой. </w:t>
      </w:r>
    </w:p>
    <w:p w:rsidR="006662AE" w:rsidRPr="006662AE" w:rsidRDefault="006662AE" w:rsidP="00ED4AA3">
      <w:pPr>
        <w:pStyle w:val="affffff1"/>
        <w:ind w:left="284" w:right="-172" w:firstLine="283"/>
        <w:rPr>
          <w:color w:val="000000"/>
          <w:sz w:val="24"/>
          <w:szCs w:val="24"/>
          <w:shd w:val="clear" w:color="auto" w:fill="FFFFFF"/>
          <w:lang w:val="ru-RU" w:eastAsia="ru-RU" w:bidi="ru-RU"/>
        </w:rPr>
      </w:pPr>
      <w:r w:rsidRPr="006662AE">
        <w:rPr>
          <w:b/>
          <w:bCs/>
          <w:color w:val="000000"/>
          <w:sz w:val="24"/>
          <w:szCs w:val="24"/>
          <w:shd w:val="clear" w:color="auto" w:fill="FFFFFF"/>
          <w:lang w:val="ru-RU" w:eastAsia="ru-RU" w:bidi="ru-RU"/>
        </w:rPr>
        <w:t xml:space="preserve">Грамматика </w:t>
      </w:r>
    </w:p>
    <w:p w:rsidR="006662AE" w:rsidRPr="006662AE" w:rsidRDefault="006662AE" w:rsidP="00ED4AA3">
      <w:pPr>
        <w:pStyle w:val="affffff1"/>
        <w:ind w:left="284" w:right="-172" w:firstLine="283"/>
        <w:rPr>
          <w:b/>
          <w:bCs/>
          <w:color w:val="000000"/>
          <w:sz w:val="24"/>
          <w:szCs w:val="24"/>
          <w:lang w:val="ru-RU" w:eastAsia="ru-RU" w:bidi="ru-RU"/>
        </w:rPr>
      </w:pPr>
      <w:r w:rsidRPr="006662AE">
        <w:rPr>
          <w:color w:val="000000"/>
          <w:sz w:val="24"/>
          <w:szCs w:val="24"/>
          <w:shd w:val="clear" w:color="auto" w:fill="FFFFFF"/>
          <w:lang w:val="ru-RU" w:eastAsia="ru-RU" w:bidi="ru-RU"/>
        </w:rPr>
        <w:t>Союзы, состоящие из двух частей. Субстантивированные  прилагательные и причастия.</w:t>
      </w:r>
    </w:p>
    <w:p w:rsidR="006662AE" w:rsidRPr="006662AE" w:rsidRDefault="006662AE" w:rsidP="00ED4AA3">
      <w:pPr>
        <w:pStyle w:val="affffff1"/>
        <w:ind w:left="284" w:right="-172" w:firstLine="283"/>
        <w:rPr>
          <w:color w:val="000000"/>
          <w:sz w:val="24"/>
          <w:szCs w:val="24"/>
          <w:shd w:val="clear" w:color="auto" w:fill="FFFFFF"/>
          <w:lang w:val="ru-RU" w:eastAsia="ru-RU" w:bidi="ru-RU"/>
        </w:rPr>
      </w:pPr>
      <w:r w:rsidRPr="006662AE">
        <w:rPr>
          <w:b/>
          <w:bCs/>
          <w:color w:val="000000"/>
          <w:sz w:val="24"/>
          <w:szCs w:val="24"/>
          <w:lang w:val="ru-RU" w:eastAsia="ru-RU" w:bidi="ru-RU"/>
        </w:rPr>
        <w:t>Лексика</w:t>
      </w:r>
    </w:p>
    <w:p w:rsidR="006662AE" w:rsidRPr="006662AE" w:rsidRDefault="006662AE" w:rsidP="00ED4AA3">
      <w:pPr>
        <w:pStyle w:val="affffff1"/>
        <w:ind w:left="284" w:right="-172" w:firstLine="283"/>
        <w:rPr>
          <w:b/>
          <w:bCs/>
          <w:color w:val="000000"/>
          <w:sz w:val="24"/>
          <w:szCs w:val="24"/>
          <w:shd w:val="clear" w:color="auto" w:fill="FFFFFF"/>
          <w:lang w:val="ru-RU" w:eastAsia="ru-RU" w:bidi="ru-RU"/>
        </w:rPr>
      </w:pPr>
      <w:r w:rsidRPr="006662AE">
        <w:rPr>
          <w:color w:val="000000"/>
          <w:sz w:val="24"/>
          <w:szCs w:val="24"/>
          <w:shd w:val="clear" w:color="auto" w:fill="FFFFFF"/>
          <w:lang w:val="ru-RU" w:eastAsia="ru-RU" w:bidi="ru-RU"/>
        </w:rPr>
        <w:t>ЛЕ свободное время, спорт и экстремальный спорт, хобби и увлечения.</w:t>
      </w:r>
    </w:p>
    <w:p w:rsidR="006662AE" w:rsidRPr="006662AE" w:rsidRDefault="006662AE" w:rsidP="00ED4AA3">
      <w:pPr>
        <w:pStyle w:val="affffff1"/>
        <w:ind w:left="284" w:right="-172" w:firstLine="283"/>
        <w:rPr>
          <w:color w:val="000000"/>
          <w:sz w:val="24"/>
          <w:szCs w:val="24"/>
          <w:shd w:val="clear" w:color="auto" w:fill="FFFFFF"/>
          <w:lang w:val="ru-RU" w:eastAsia="ru-RU" w:bidi="ru-RU"/>
        </w:rPr>
      </w:pPr>
      <w:r w:rsidRPr="006662AE">
        <w:rPr>
          <w:b/>
          <w:bCs/>
          <w:color w:val="000000"/>
          <w:sz w:val="24"/>
          <w:szCs w:val="24"/>
          <w:shd w:val="clear" w:color="auto" w:fill="FFFFFF"/>
          <w:lang w:val="ru-RU" w:eastAsia="ru-RU" w:bidi="ru-RU"/>
        </w:rPr>
        <w:t>Темы</w:t>
      </w:r>
    </w:p>
    <w:p w:rsidR="006662AE" w:rsidRPr="006662AE" w:rsidRDefault="006662AE" w:rsidP="00ED4AA3">
      <w:pPr>
        <w:pStyle w:val="affffff1"/>
        <w:ind w:left="284" w:right="-172" w:firstLine="283"/>
        <w:rPr>
          <w:color w:val="000000"/>
          <w:sz w:val="24"/>
          <w:szCs w:val="24"/>
          <w:shd w:val="clear" w:color="auto" w:fill="FFFFFF"/>
          <w:lang w:val="ru-RU" w:eastAsia="ru-RU" w:bidi="ru-RU"/>
        </w:rPr>
      </w:pPr>
      <w:r w:rsidRPr="006662AE">
        <w:rPr>
          <w:color w:val="000000"/>
          <w:sz w:val="24"/>
          <w:szCs w:val="24"/>
          <w:shd w:val="clear" w:color="auto" w:fill="FFFFFF"/>
          <w:lang w:val="ru-RU" w:eastAsia="ru-RU" w:bidi="ru-RU"/>
        </w:rPr>
        <w:t>Здоровый образ жизни. Увлечения и интересы. Активный отдых. Экстремальные виды</w:t>
      </w:r>
    </w:p>
    <w:p w:rsidR="006662AE" w:rsidRPr="006662AE" w:rsidRDefault="006662AE" w:rsidP="00ED4AA3">
      <w:pPr>
        <w:pStyle w:val="affffff1"/>
        <w:ind w:left="284" w:right="-172" w:firstLine="283"/>
        <w:rPr>
          <w:color w:val="000000"/>
          <w:sz w:val="24"/>
          <w:szCs w:val="24"/>
          <w:lang w:val="ru-RU"/>
        </w:rPr>
      </w:pPr>
      <w:r w:rsidRPr="006662AE">
        <w:rPr>
          <w:color w:val="000000"/>
          <w:sz w:val="24"/>
          <w:szCs w:val="24"/>
          <w:shd w:val="clear" w:color="auto" w:fill="FFFFFF"/>
          <w:lang w:val="ru-RU" w:eastAsia="ru-RU" w:bidi="ru-RU"/>
        </w:rPr>
        <w:t xml:space="preserve">спорта. </w:t>
      </w:r>
      <w:r w:rsidRPr="006662AE">
        <w:rPr>
          <w:color w:val="000000"/>
          <w:sz w:val="24"/>
          <w:szCs w:val="24"/>
          <w:lang w:val="ru-RU" w:eastAsia="ru-RU" w:bidi="ru-RU"/>
        </w:rPr>
        <w:t xml:space="preserve">Свободное время с пользой </w:t>
      </w:r>
    </w:p>
    <w:p w:rsidR="006662AE" w:rsidRPr="006662AE" w:rsidRDefault="006662AE" w:rsidP="00ED4AA3">
      <w:pPr>
        <w:pStyle w:val="Default"/>
        <w:ind w:left="284" w:right="-172" w:firstLine="283"/>
        <w:jc w:val="both"/>
      </w:pPr>
      <w:r w:rsidRPr="006662AE">
        <w:t xml:space="preserve">1.Чем занимаются молодые люди в Германии в свободное время? </w:t>
      </w:r>
    </w:p>
    <w:p w:rsidR="006662AE" w:rsidRPr="006662AE" w:rsidRDefault="006662AE" w:rsidP="00ED4AA3">
      <w:pPr>
        <w:pStyle w:val="Default"/>
        <w:ind w:left="284" w:right="-172" w:firstLine="283"/>
        <w:jc w:val="both"/>
      </w:pPr>
      <w:r w:rsidRPr="006662AE">
        <w:t xml:space="preserve">2.Интересные хобби и кружки. </w:t>
      </w:r>
    </w:p>
    <w:p w:rsidR="006662AE" w:rsidRPr="006662AE" w:rsidRDefault="006662AE" w:rsidP="00ED4AA3">
      <w:pPr>
        <w:pStyle w:val="Default"/>
        <w:ind w:left="284" w:right="-172" w:firstLine="283"/>
        <w:jc w:val="both"/>
      </w:pPr>
      <w:r w:rsidRPr="006662AE">
        <w:t xml:space="preserve">3.Где можно интересно отметить окончание 10 класса? Обмен мнениями и предложение вариантов праздника. </w:t>
      </w:r>
    </w:p>
    <w:p w:rsidR="006662AE" w:rsidRPr="006662AE" w:rsidRDefault="006662AE" w:rsidP="00ED4AA3">
      <w:pPr>
        <w:pStyle w:val="Default"/>
        <w:ind w:left="284" w:right="-172" w:firstLine="283"/>
        <w:jc w:val="both"/>
      </w:pPr>
      <w:r w:rsidRPr="006662AE">
        <w:t>4.Чем охотнее занимаются молодежь и люди в возрасте. Есть ли отличия?</w:t>
      </w:r>
    </w:p>
    <w:p w:rsidR="006662AE" w:rsidRPr="006662AE" w:rsidRDefault="006662AE" w:rsidP="00ED4AA3">
      <w:pPr>
        <w:pStyle w:val="Default"/>
        <w:ind w:left="284" w:right="-172" w:firstLine="283"/>
        <w:jc w:val="both"/>
      </w:pPr>
      <w:r w:rsidRPr="006662AE">
        <w:t>5. Необычные способы времяпрепровождения юношей и девушек.</w:t>
      </w:r>
    </w:p>
    <w:p w:rsidR="006662AE" w:rsidRPr="006662AE" w:rsidRDefault="006662AE" w:rsidP="00ED4AA3">
      <w:pPr>
        <w:pStyle w:val="Default"/>
        <w:ind w:left="284" w:right="-172" w:firstLine="283"/>
        <w:jc w:val="both"/>
      </w:pPr>
      <w:r w:rsidRPr="006662AE">
        <w:t>6. Экстремальные виды спорта. Плюсы и минусы.</w:t>
      </w:r>
    </w:p>
    <w:p w:rsidR="006662AE" w:rsidRPr="006662AE" w:rsidRDefault="006662AE" w:rsidP="00ED4AA3">
      <w:pPr>
        <w:pStyle w:val="Default"/>
        <w:ind w:left="284" w:right="-172" w:firstLine="283"/>
        <w:jc w:val="both"/>
      </w:pPr>
      <w:r w:rsidRPr="006662AE">
        <w:lastRenderedPageBreak/>
        <w:t xml:space="preserve">7.Нужно ли запретить молодым людям заниматься экстремальными видами спорта? </w:t>
      </w:r>
    </w:p>
    <w:p w:rsidR="006662AE" w:rsidRPr="006662AE" w:rsidRDefault="006662AE" w:rsidP="00ED4AA3">
      <w:pPr>
        <w:pStyle w:val="Default"/>
        <w:ind w:left="284" w:right="-172" w:firstLine="283"/>
        <w:jc w:val="both"/>
      </w:pPr>
      <w:r w:rsidRPr="006662AE">
        <w:t xml:space="preserve">8.Хобби типичные для мужчин и женщин. Может девушка быть успешной в необычном для нее увлечении? </w:t>
      </w:r>
    </w:p>
    <w:p w:rsidR="006662AE" w:rsidRPr="006662AE" w:rsidRDefault="006662AE" w:rsidP="00ED4AA3">
      <w:pPr>
        <w:pStyle w:val="Default"/>
        <w:ind w:left="284" w:right="-172" w:firstLine="283"/>
        <w:jc w:val="both"/>
        <w:rPr>
          <w:b/>
          <w:lang w:eastAsia="ru-RU" w:bidi="ru-RU"/>
        </w:rPr>
      </w:pPr>
      <w:r w:rsidRPr="006662AE">
        <w:t>9.Повторение по теме. Контрольная работа по теме «</w:t>
      </w:r>
      <w:r w:rsidRPr="006662AE">
        <w:rPr>
          <w:shd w:val="clear" w:color="auto" w:fill="FFFFFF"/>
          <w:lang w:eastAsia="ru-RU" w:bidi="ru-RU"/>
        </w:rPr>
        <w:t>Свободное время с пользой»</w:t>
      </w:r>
    </w:p>
    <w:p w:rsidR="006662AE" w:rsidRPr="006662AE" w:rsidRDefault="006662AE" w:rsidP="00ED4AA3">
      <w:pPr>
        <w:pStyle w:val="Default"/>
        <w:shd w:val="clear" w:color="auto" w:fill="FFFFFF"/>
        <w:ind w:left="284" w:right="-172" w:firstLine="283"/>
        <w:jc w:val="both"/>
      </w:pPr>
      <w:r w:rsidRPr="006662AE">
        <w:rPr>
          <w:b/>
          <w:lang w:eastAsia="ru-RU" w:bidi="ru-RU"/>
        </w:rPr>
        <w:t xml:space="preserve">Итоговый тренинг к итоговому государственному экзамену </w:t>
      </w:r>
    </w:p>
    <w:p w:rsidR="006662AE" w:rsidRPr="006662AE" w:rsidRDefault="006662AE" w:rsidP="00ED4AA3">
      <w:pPr>
        <w:pStyle w:val="Default"/>
        <w:ind w:left="284" w:right="-172" w:firstLine="283"/>
        <w:jc w:val="both"/>
        <w:rPr>
          <w:b/>
        </w:rPr>
      </w:pPr>
      <w:r w:rsidRPr="006662AE">
        <w:t xml:space="preserve">Выполнение заданий раздела «Аудирование» (подготовка к ЕГЭ). Выполнение заданий раздела «Чтение» (подготовка к ЕГЭ). Выполнение заданий раздела «Лексика и грамматика». Выполнение заданий раздела «Письмо» (подготовка к ЕГЭ). Выполнение заданий раздела «Говорение» (подготовка к ЕГЭ) </w:t>
      </w:r>
    </w:p>
    <w:p w:rsidR="006662AE" w:rsidRPr="006662AE" w:rsidRDefault="006662AE" w:rsidP="00ED4AA3">
      <w:pPr>
        <w:pStyle w:val="Default"/>
        <w:ind w:left="284" w:right="-172" w:firstLine="283"/>
        <w:jc w:val="both"/>
        <w:rPr>
          <w:b/>
        </w:rPr>
      </w:pPr>
      <w:r w:rsidRPr="006662AE">
        <w:rPr>
          <w:b/>
        </w:rPr>
        <w:t xml:space="preserve">Итоговая контрольная работа </w:t>
      </w:r>
    </w:p>
    <w:p w:rsidR="00F94429" w:rsidRPr="00742CE1" w:rsidRDefault="006662AE" w:rsidP="00ED4AA3">
      <w:pPr>
        <w:pStyle w:val="Default"/>
        <w:ind w:left="284" w:right="-172" w:firstLine="283"/>
        <w:jc w:val="both"/>
        <w:rPr>
          <w:lang w:eastAsia="ru-RU" w:bidi="ru-RU"/>
        </w:rPr>
      </w:pPr>
      <w:r w:rsidRPr="006662AE">
        <w:rPr>
          <w:b/>
        </w:rPr>
        <w:t xml:space="preserve">Итоговый урок </w:t>
      </w:r>
    </w:p>
    <w:p w:rsidR="00ED4AA3" w:rsidRPr="00ED4AA3" w:rsidRDefault="00742CE1" w:rsidP="00ED4AA3">
      <w:pPr>
        <w:spacing w:after="0" w:line="240" w:lineRule="auto"/>
        <w:ind w:firstLine="284"/>
        <w:jc w:val="center"/>
        <w:rPr>
          <w:rFonts w:ascii="Times New Roman" w:hAnsi="Times New Roman"/>
          <w:b/>
          <w:color w:val="000000"/>
          <w:sz w:val="24"/>
          <w:szCs w:val="24"/>
          <w:lang w:eastAsia="ru-RU" w:bidi="ru-RU"/>
        </w:rPr>
      </w:pPr>
      <w:r w:rsidRPr="00742CE1">
        <w:rPr>
          <w:rFonts w:ascii="Times New Roman" w:hAnsi="Times New Roman"/>
          <w:b/>
          <w:color w:val="000000"/>
          <w:sz w:val="24"/>
          <w:szCs w:val="24"/>
          <w:lang w:eastAsia="ru-RU" w:bidi="ru-RU"/>
        </w:rPr>
        <w:t>11 класс</w:t>
      </w:r>
      <w:bookmarkStart w:id="28" w:name="bookmark23"/>
      <w:bookmarkStart w:id="29" w:name="bookmark22"/>
      <w:bookmarkEnd w:id="28"/>
      <w:bookmarkEnd w:id="29"/>
    </w:p>
    <w:p w:rsidR="00742CE1" w:rsidRPr="00742CE1" w:rsidRDefault="00742CE1" w:rsidP="00ED4AA3">
      <w:pPr>
        <w:pStyle w:val="af9"/>
        <w:widowControl w:val="0"/>
        <w:pBdr>
          <w:top w:val="none" w:sz="0" w:space="0" w:color="000000"/>
          <w:left w:val="none" w:sz="0" w:space="0" w:color="000000"/>
          <w:bottom w:val="none" w:sz="0" w:space="0" w:color="000000"/>
          <w:right w:val="none" w:sz="0" w:space="0" w:color="000000"/>
        </w:pBdr>
        <w:tabs>
          <w:tab w:val="left" w:pos="1417"/>
        </w:tabs>
        <w:spacing w:after="0" w:line="240" w:lineRule="auto"/>
        <w:ind w:left="284" w:right="-141" w:firstLine="283"/>
        <w:jc w:val="both"/>
        <w:rPr>
          <w:rFonts w:ascii="Times New Roman" w:hAnsi="Times New Roman"/>
          <w:b/>
          <w:bCs/>
          <w:color w:val="000000"/>
          <w:sz w:val="24"/>
          <w:szCs w:val="24"/>
          <w:shd w:val="clear" w:color="auto" w:fill="FFFFFF"/>
          <w:lang w:bidi="ru-RU"/>
        </w:rPr>
      </w:pPr>
      <w:r w:rsidRPr="00742CE1">
        <w:rPr>
          <w:rFonts w:ascii="Times New Roman" w:hAnsi="Times New Roman"/>
          <w:b/>
          <w:bCs/>
          <w:color w:val="000000"/>
          <w:sz w:val="24"/>
          <w:szCs w:val="24"/>
          <w:shd w:val="clear" w:color="auto" w:fill="FFFFFF"/>
          <w:lang w:bidi="ru-RU"/>
        </w:rPr>
        <w:t xml:space="preserve">Тема  1. </w:t>
      </w:r>
      <w:r w:rsidRPr="00742CE1">
        <w:rPr>
          <w:rFonts w:ascii="Times New Roman" w:hAnsi="Times New Roman"/>
          <w:b/>
          <w:bCs/>
          <w:color w:val="000000"/>
          <w:sz w:val="24"/>
          <w:szCs w:val="24"/>
          <w:shd w:val="clear" w:color="auto" w:fill="FFFFFF"/>
          <w:lang w:val="de-DE" w:eastAsia="de-DE" w:bidi="de-DE"/>
        </w:rPr>
        <w:t xml:space="preserve">Kulturreisen. </w:t>
      </w:r>
      <w:r w:rsidRPr="00742CE1">
        <w:rPr>
          <w:rFonts w:ascii="Times New Roman" w:hAnsi="Times New Roman"/>
          <w:b/>
          <w:bCs/>
          <w:color w:val="000000"/>
          <w:sz w:val="24"/>
          <w:szCs w:val="24"/>
          <w:shd w:val="clear" w:color="auto" w:fill="FFFFFF"/>
          <w:lang w:bidi="ru-RU"/>
        </w:rPr>
        <w:t xml:space="preserve">Культурные путешествия </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1417"/>
        </w:tabs>
        <w:ind w:left="284" w:right="-141" w:firstLine="283"/>
        <w:rPr>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Грамматика</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1417"/>
        </w:tabs>
        <w:ind w:left="284" w:right="-141" w:firstLine="283"/>
        <w:rPr>
          <w:b/>
          <w:bCs/>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Косвенный вопрос. Повелительное наклонение.</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1417"/>
        </w:tabs>
        <w:ind w:left="284" w:right="-141" w:firstLine="283"/>
        <w:rPr>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Лексика</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1417"/>
        </w:tabs>
        <w:ind w:left="284" w:right="-141" w:firstLine="283"/>
        <w:rPr>
          <w:b/>
          <w:bCs/>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ЛЕ путешествия на различных видах транспорта; малые народы Германии и России; путешествие по железной дороге и на самолете (речевые клише).</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1417"/>
        </w:tabs>
        <w:ind w:left="284" w:right="-141" w:firstLine="283"/>
        <w:rPr>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Темы</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1417"/>
        </w:tabs>
        <w:ind w:left="284" w:right="-141" w:firstLine="283"/>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Общение с друзьями и знакомыми. Переписка с друзьями</w:t>
      </w:r>
      <w:proofErr w:type="gramStart"/>
      <w:r w:rsidRPr="00742CE1">
        <w:rPr>
          <w:color w:val="000000"/>
          <w:sz w:val="24"/>
          <w:szCs w:val="24"/>
          <w:shd w:val="clear" w:color="auto" w:fill="FFFFFF"/>
          <w:lang w:val="ru-RU" w:eastAsia="ru-RU" w:bidi="ru-RU"/>
        </w:rPr>
        <w:t xml:space="preserve"> .</w:t>
      </w:r>
      <w:proofErr w:type="gramEnd"/>
    </w:p>
    <w:p w:rsidR="00742CE1" w:rsidRPr="00742CE1" w:rsidRDefault="00742CE1" w:rsidP="00ED4AA3">
      <w:pPr>
        <w:pStyle w:val="af9"/>
        <w:widowControl w:val="0"/>
        <w:pBdr>
          <w:top w:val="none" w:sz="0" w:space="0" w:color="000000"/>
          <w:left w:val="none" w:sz="0" w:space="0" w:color="000000"/>
          <w:bottom w:val="none" w:sz="0" w:space="0" w:color="000000"/>
          <w:right w:val="none" w:sz="0" w:space="0" w:color="000000"/>
        </w:pBdr>
        <w:spacing w:after="0" w:line="240" w:lineRule="auto"/>
        <w:ind w:left="284" w:right="-141" w:firstLine="283"/>
        <w:jc w:val="both"/>
        <w:rPr>
          <w:rFonts w:ascii="Times New Roman" w:hAnsi="Times New Roman"/>
          <w:color w:val="000000"/>
          <w:sz w:val="24"/>
          <w:szCs w:val="24"/>
          <w:shd w:val="clear" w:color="auto" w:fill="FFFFFF"/>
          <w:lang w:bidi="ru-RU"/>
        </w:rPr>
      </w:pPr>
      <w:r w:rsidRPr="00742CE1">
        <w:rPr>
          <w:rFonts w:ascii="Times New Roman" w:hAnsi="Times New Roman"/>
          <w:color w:val="000000"/>
          <w:sz w:val="24"/>
          <w:szCs w:val="24"/>
          <w:shd w:val="clear" w:color="auto" w:fill="FFFFFF"/>
          <w:lang w:bidi="ru-RU"/>
        </w:rPr>
        <w:t>Увлечения и интересы. Образовательные поездки.</w:t>
      </w:r>
    </w:p>
    <w:p w:rsidR="00742CE1" w:rsidRPr="00742CE1" w:rsidRDefault="00742CE1" w:rsidP="00ED4AA3">
      <w:pPr>
        <w:widowControl w:val="0"/>
        <w:pBdr>
          <w:top w:val="none" w:sz="0" w:space="0" w:color="000000"/>
          <w:left w:val="none" w:sz="0" w:space="0" w:color="000000"/>
          <w:bottom w:val="none" w:sz="0" w:space="0" w:color="000000"/>
          <w:right w:val="none" w:sz="0" w:space="0" w:color="000000"/>
        </w:pBdr>
        <w:shd w:val="clear" w:color="auto" w:fill="FFFFFF"/>
        <w:tabs>
          <w:tab w:val="left" w:pos="1906"/>
        </w:tabs>
        <w:spacing w:after="0" w:line="240" w:lineRule="auto"/>
        <w:ind w:left="284" w:right="-141" w:firstLine="283"/>
        <w:jc w:val="both"/>
        <w:rPr>
          <w:rFonts w:ascii="Times New Roman" w:hAnsi="Times New Roman"/>
          <w:color w:val="000000"/>
          <w:sz w:val="24"/>
          <w:szCs w:val="24"/>
          <w:shd w:val="clear" w:color="auto" w:fill="FFFFFF"/>
          <w:lang w:eastAsia="ru-RU" w:bidi="ru-RU"/>
        </w:rPr>
      </w:pPr>
      <w:r w:rsidRPr="00742CE1">
        <w:rPr>
          <w:rFonts w:ascii="Times New Roman" w:hAnsi="Times New Roman"/>
          <w:color w:val="000000"/>
          <w:sz w:val="24"/>
          <w:szCs w:val="24"/>
          <w:shd w:val="clear" w:color="auto" w:fill="FFFFFF"/>
          <w:lang w:eastAsia="ru-RU" w:bidi="ru-RU"/>
        </w:rPr>
        <w:t xml:space="preserve">Географическое </w:t>
      </w:r>
      <w:r w:rsidRPr="00742CE1">
        <w:rPr>
          <w:rFonts w:ascii="Times New Roman" w:hAnsi="Times New Roman"/>
          <w:color w:val="000000"/>
          <w:sz w:val="24"/>
          <w:szCs w:val="24"/>
          <w:shd w:val="clear" w:color="auto" w:fill="FFFFFF"/>
          <w:lang w:eastAsia="ru-RU" w:bidi="ru-RU"/>
        </w:rPr>
        <w:tab/>
        <w:t>положение, климат, население крупные города, достопримечательности</w:t>
      </w:r>
    </w:p>
    <w:p w:rsidR="00742CE1" w:rsidRPr="00742CE1" w:rsidRDefault="00742CE1" w:rsidP="00ED4AA3">
      <w:pPr>
        <w:pStyle w:val="af9"/>
        <w:widowControl w:val="0"/>
        <w:pBdr>
          <w:top w:val="none" w:sz="0" w:space="0" w:color="000000"/>
          <w:left w:val="none" w:sz="0" w:space="0" w:color="000000"/>
          <w:bottom w:val="none" w:sz="0" w:space="0" w:color="000000"/>
          <w:right w:val="none" w:sz="0" w:space="0" w:color="000000"/>
        </w:pBdr>
        <w:tabs>
          <w:tab w:val="left" w:pos="2717"/>
        </w:tabs>
        <w:spacing w:after="0" w:line="240" w:lineRule="auto"/>
        <w:ind w:left="284" w:right="-141" w:firstLine="283"/>
        <w:jc w:val="both"/>
        <w:rPr>
          <w:rFonts w:ascii="Times New Roman" w:hAnsi="Times New Roman"/>
          <w:color w:val="000000"/>
          <w:sz w:val="24"/>
          <w:szCs w:val="24"/>
          <w:shd w:val="clear" w:color="auto" w:fill="FFFFFF"/>
          <w:lang w:bidi="ru-RU"/>
        </w:rPr>
      </w:pPr>
      <w:r w:rsidRPr="00742CE1">
        <w:rPr>
          <w:rFonts w:ascii="Times New Roman" w:hAnsi="Times New Roman"/>
          <w:color w:val="000000"/>
          <w:sz w:val="24"/>
          <w:szCs w:val="24"/>
          <w:shd w:val="clear" w:color="auto" w:fill="FFFFFF"/>
          <w:lang w:bidi="ru-RU"/>
        </w:rPr>
        <w:t xml:space="preserve">Путешествие по своей стране и за рубежом. </w:t>
      </w:r>
    </w:p>
    <w:p w:rsidR="00742CE1" w:rsidRPr="00742CE1" w:rsidRDefault="00742CE1" w:rsidP="00ED4AA3">
      <w:pPr>
        <w:widowControl w:val="0"/>
        <w:pBdr>
          <w:top w:val="none" w:sz="0" w:space="0" w:color="000000"/>
          <w:left w:val="none" w:sz="0" w:space="0" w:color="000000"/>
          <w:bottom w:val="none" w:sz="0" w:space="0" w:color="000000"/>
          <w:right w:val="none" w:sz="0" w:space="0" w:color="000000"/>
        </w:pBdr>
        <w:shd w:val="clear" w:color="auto" w:fill="FFFFFF"/>
        <w:tabs>
          <w:tab w:val="left" w:pos="1417"/>
        </w:tabs>
        <w:spacing w:after="0" w:line="240" w:lineRule="auto"/>
        <w:ind w:left="284" w:right="-141" w:firstLine="283"/>
        <w:jc w:val="both"/>
        <w:rPr>
          <w:rFonts w:ascii="Times New Roman" w:hAnsi="Times New Roman"/>
          <w:color w:val="000000"/>
          <w:sz w:val="24"/>
          <w:szCs w:val="24"/>
          <w:shd w:val="clear" w:color="auto" w:fill="FFFFFF"/>
          <w:lang w:eastAsia="ru-RU" w:bidi="ru-RU"/>
        </w:rPr>
      </w:pPr>
      <w:r w:rsidRPr="00742CE1">
        <w:rPr>
          <w:rFonts w:ascii="Times New Roman" w:hAnsi="Times New Roman"/>
          <w:color w:val="000000"/>
          <w:sz w:val="24"/>
          <w:szCs w:val="24"/>
          <w:shd w:val="clear" w:color="auto" w:fill="FFFFFF"/>
          <w:lang w:eastAsia="ru-RU" w:bidi="ru-RU"/>
        </w:rPr>
        <w:t>Праздники</w:t>
      </w:r>
      <w:r w:rsidRPr="00742CE1">
        <w:rPr>
          <w:rFonts w:ascii="Times New Roman" w:hAnsi="Times New Roman"/>
          <w:color w:val="000000"/>
          <w:sz w:val="24"/>
          <w:szCs w:val="24"/>
          <w:shd w:val="clear" w:color="auto" w:fill="FFFFFF"/>
          <w:lang w:eastAsia="ru-RU" w:bidi="ru-RU"/>
        </w:rPr>
        <w:tab/>
        <w:t xml:space="preserve">и  знаменательные даты в России и странах изучаемого языка. Диалекты. </w:t>
      </w:r>
    </w:p>
    <w:p w:rsidR="00742CE1" w:rsidRPr="00742CE1" w:rsidRDefault="00742CE1" w:rsidP="00ED4AA3">
      <w:pPr>
        <w:pStyle w:val="af9"/>
        <w:widowControl w:val="0"/>
        <w:pBdr>
          <w:top w:val="none" w:sz="0" w:space="0" w:color="000000"/>
          <w:left w:val="none" w:sz="0" w:space="0" w:color="000000"/>
          <w:bottom w:val="none" w:sz="0" w:space="0" w:color="000000"/>
          <w:right w:val="none" w:sz="0" w:space="0" w:color="000000"/>
        </w:pBdr>
        <w:tabs>
          <w:tab w:val="left" w:pos="1417"/>
        </w:tabs>
        <w:spacing w:after="0" w:line="240" w:lineRule="auto"/>
        <w:ind w:left="284" w:right="-141" w:firstLine="283"/>
        <w:jc w:val="both"/>
        <w:rPr>
          <w:rFonts w:ascii="Times New Roman" w:hAnsi="Times New Roman"/>
          <w:color w:val="000000"/>
          <w:sz w:val="24"/>
          <w:szCs w:val="24"/>
          <w:shd w:val="clear" w:color="auto" w:fill="FFFFFF"/>
          <w:lang w:bidi="ru-RU"/>
        </w:rPr>
      </w:pPr>
      <w:r w:rsidRPr="00742CE1">
        <w:rPr>
          <w:rFonts w:ascii="Times New Roman" w:hAnsi="Times New Roman"/>
          <w:color w:val="000000"/>
          <w:sz w:val="24"/>
          <w:szCs w:val="24"/>
          <w:shd w:val="clear" w:color="auto" w:fill="FFFFFF"/>
          <w:lang w:bidi="ru-RU"/>
        </w:rPr>
        <w:t>Декоративно-прикладное искусство</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1417"/>
        </w:tabs>
        <w:ind w:left="284" w:right="-141" w:firstLine="283"/>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1.Путешествие в Германию в местность, где живут сорбы — славянская народность.</w:t>
      </w:r>
    </w:p>
    <w:p w:rsidR="00742CE1" w:rsidRPr="00742CE1" w:rsidRDefault="00742CE1" w:rsidP="00ED4AA3">
      <w:pPr>
        <w:pStyle w:val="affffff1"/>
        <w:tabs>
          <w:tab w:val="left" w:pos="317"/>
        </w:tabs>
        <w:ind w:left="284" w:right="-141" w:firstLine="283"/>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2.Культура и традиции сорбов.</w:t>
      </w:r>
    </w:p>
    <w:p w:rsidR="00742CE1" w:rsidRPr="00742CE1" w:rsidRDefault="00742CE1" w:rsidP="00ED4AA3">
      <w:pPr>
        <w:pStyle w:val="affffff1"/>
        <w:tabs>
          <w:tab w:val="left" w:pos="317"/>
        </w:tabs>
        <w:ind w:left="284" w:right="-141" w:firstLine="283"/>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3.Путешествие по железной дороге в Германии. Покупка билетов в кассе.</w:t>
      </w:r>
    </w:p>
    <w:p w:rsidR="00742CE1" w:rsidRPr="00742CE1" w:rsidRDefault="00742CE1" w:rsidP="00ED4AA3">
      <w:pPr>
        <w:pStyle w:val="affffff1"/>
        <w:tabs>
          <w:tab w:val="left" w:pos="312"/>
        </w:tabs>
        <w:ind w:left="284" w:right="-141" w:firstLine="283"/>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4.Какие варианты размещения можно найти в Германии.</w:t>
      </w:r>
    </w:p>
    <w:p w:rsidR="00742CE1" w:rsidRPr="00742CE1" w:rsidRDefault="00742CE1" w:rsidP="00ED4AA3">
      <w:pPr>
        <w:pStyle w:val="affffff1"/>
        <w:tabs>
          <w:tab w:val="left" w:pos="307"/>
        </w:tabs>
        <w:ind w:left="284" w:right="-141" w:firstLine="283"/>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5.Как снять номер в отеле.</w:t>
      </w:r>
    </w:p>
    <w:p w:rsidR="00742CE1" w:rsidRPr="00742CE1" w:rsidRDefault="00742CE1" w:rsidP="00ED4AA3">
      <w:pPr>
        <w:pStyle w:val="affffff1"/>
        <w:tabs>
          <w:tab w:val="left" w:pos="317"/>
        </w:tabs>
        <w:ind w:left="284" w:right="-141" w:firstLine="283"/>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6.История русских немцев. Как они появились в России? Быт немцев в России. Великие немцы из России.</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326"/>
        </w:tabs>
        <w:ind w:left="284" w:right="-141" w:firstLine="283"/>
        <w:rPr>
          <w:b/>
          <w:bCs/>
          <w:color w:val="000000"/>
          <w:sz w:val="24"/>
          <w:szCs w:val="24"/>
          <w:shd w:val="clear" w:color="auto" w:fill="FFFFFF"/>
          <w:lang w:val="ru-RU"/>
        </w:rPr>
      </w:pPr>
      <w:r w:rsidRPr="00742CE1">
        <w:rPr>
          <w:color w:val="000000"/>
          <w:sz w:val="24"/>
          <w:szCs w:val="24"/>
          <w:shd w:val="clear" w:color="auto" w:fill="FFFFFF"/>
          <w:lang w:val="ru-RU" w:eastAsia="ru-RU" w:bidi="ru-RU"/>
        </w:rPr>
        <w:t>7.Типично немецкое и типично русское: преодоление предрассудков.</w:t>
      </w:r>
    </w:p>
    <w:p w:rsidR="00742CE1" w:rsidRPr="00742CE1" w:rsidRDefault="00742CE1" w:rsidP="00ED4AA3">
      <w:pPr>
        <w:widowControl w:val="0"/>
        <w:pBdr>
          <w:top w:val="none" w:sz="0" w:space="0" w:color="000000"/>
          <w:left w:val="none" w:sz="0" w:space="0" w:color="000000"/>
          <w:bottom w:val="none" w:sz="0" w:space="0" w:color="000000"/>
          <w:right w:val="none" w:sz="0" w:space="0" w:color="000000"/>
        </w:pBdr>
        <w:shd w:val="clear" w:color="auto" w:fill="FFFFFF"/>
        <w:tabs>
          <w:tab w:val="left" w:pos="317"/>
        </w:tabs>
        <w:spacing w:after="0" w:line="240" w:lineRule="auto"/>
        <w:ind w:left="284" w:right="-141" w:firstLine="283"/>
        <w:jc w:val="both"/>
        <w:rPr>
          <w:rFonts w:ascii="Times New Roman" w:hAnsi="Times New Roman"/>
          <w:b/>
          <w:bCs/>
          <w:color w:val="0070C0"/>
          <w:sz w:val="24"/>
          <w:szCs w:val="24"/>
          <w:shd w:val="clear" w:color="auto" w:fill="FFFF99"/>
        </w:rPr>
      </w:pPr>
      <w:r w:rsidRPr="00742CE1">
        <w:rPr>
          <w:rFonts w:ascii="Times New Roman" w:hAnsi="Times New Roman"/>
          <w:b/>
          <w:bCs/>
          <w:color w:val="000000"/>
          <w:sz w:val="24"/>
          <w:szCs w:val="24"/>
          <w:shd w:val="clear" w:color="auto" w:fill="FFFFFF"/>
        </w:rPr>
        <w:t xml:space="preserve">Проект: </w:t>
      </w:r>
      <w:r w:rsidRPr="00742CE1">
        <w:rPr>
          <w:rFonts w:ascii="Times New Roman" w:hAnsi="Times New Roman"/>
          <w:color w:val="000000"/>
          <w:sz w:val="24"/>
          <w:szCs w:val="24"/>
          <w:shd w:val="clear" w:color="auto" w:fill="FFFFFF"/>
        </w:rPr>
        <w:t>История русских немцев</w:t>
      </w:r>
      <w:r w:rsidRPr="00742CE1">
        <w:rPr>
          <w:rFonts w:ascii="Times New Roman" w:hAnsi="Times New Roman"/>
          <w:color w:val="000000"/>
          <w:sz w:val="24"/>
          <w:szCs w:val="24"/>
          <w:shd w:val="clear" w:color="auto" w:fill="FFFFFF"/>
          <w:lang w:eastAsia="ru-RU" w:bidi="ru-RU"/>
        </w:rPr>
        <w:t xml:space="preserve">, которые внесли вклад в российскую культуру на Севере </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1417"/>
        </w:tabs>
        <w:ind w:left="284" w:right="-141" w:firstLine="283"/>
        <w:rPr>
          <w:b/>
          <w:bCs/>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 xml:space="preserve">Тема 2. </w:t>
      </w:r>
      <w:r w:rsidRPr="00742CE1">
        <w:rPr>
          <w:b/>
          <w:bCs/>
          <w:color w:val="000000"/>
          <w:sz w:val="24"/>
          <w:szCs w:val="24"/>
          <w:shd w:val="clear" w:color="auto" w:fill="FFFFFF"/>
          <w:lang w:val="de-DE" w:eastAsia="de-DE" w:bidi="de-DE"/>
        </w:rPr>
        <w:t xml:space="preserve">Internationale Projekte. </w:t>
      </w:r>
      <w:r w:rsidRPr="00742CE1">
        <w:rPr>
          <w:b/>
          <w:bCs/>
          <w:color w:val="000000"/>
          <w:sz w:val="24"/>
          <w:szCs w:val="24"/>
          <w:shd w:val="clear" w:color="auto" w:fill="FFFFFF"/>
          <w:lang w:val="ru-RU" w:eastAsia="ru-RU" w:bidi="ru-RU"/>
        </w:rPr>
        <w:t xml:space="preserve">Международные проекты </w:t>
      </w:r>
    </w:p>
    <w:p w:rsidR="00742CE1" w:rsidRPr="00742CE1" w:rsidRDefault="00742CE1" w:rsidP="00ED4AA3">
      <w:pPr>
        <w:pStyle w:val="affffff1"/>
        <w:ind w:left="284" w:right="-141" w:firstLine="283"/>
        <w:rPr>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Грамматика</w:t>
      </w:r>
    </w:p>
    <w:p w:rsidR="00742CE1" w:rsidRPr="00742CE1" w:rsidRDefault="00742CE1" w:rsidP="00ED4AA3">
      <w:pPr>
        <w:pStyle w:val="affffff1"/>
        <w:ind w:left="284" w:right="-141" w:firstLine="283"/>
        <w:rPr>
          <w:b/>
          <w:bCs/>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lastRenderedPageBreak/>
        <w:t>Глаголы с управлением, употребление относительных местоимений.</w:t>
      </w:r>
    </w:p>
    <w:p w:rsidR="00742CE1" w:rsidRPr="00742CE1" w:rsidRDefault="00742CE1" w:rsidP="00ED4AA3">
      <w:pPr>
        <w:pStyle w:val="affffff1"/>
        <w:ind w:left="284" w:right="-141" w:firstLine="283"/>
        <w:rPr>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Лексика</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1417"/>
        </w:tabs>
        <w:ind w:left="284" w:right="-141" w:firstLine="283"/>
        <w:rPr>
          <w:b/>
          <w:bCs/>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ЛЕ международное взаимодействие, международный обмен, экологические проекты.</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1417"/>
        </w:tabs>
        <w:ind w:left="284" w:right="-141" w:firstLine="283"/>
        <w:rPr>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Темы</w:t>
      </w:r>
    </w:p>
    <w:p w:rsidR="00742CE1" w:rsidRPr="00742CE1" w:rsidRDefault="00742CE1" w:rsidP="00ED4AA3">
      <w:pPr>
        <w:pStyle w:val="affffff1"/>
        <w:ind w:left="284" w:right="-141" w:firstLine="283"/>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Заповедники России. Деятельность различных организаций по защите окружающей</w:t>
      </w:r>
      <w:r w:rsidRPr="00742CE1">
        <w:rPr>
          <w:color w:val="000000"/>
          <w:sz w:val="24"/>
          <w:szCs w:val="24"/>
          <w:shd w:val="clear" w:color="auto" w:fill="FFFFFF"/>
          <w:lang w:val="ru-RU" w:eastAsia="ru-RU" w:bidi="ru-RU"/>
        </w:rPr>
        <w:tab/>
        <w:t>среды.</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1417"/>
        </w:tabs>
        <w:ind w:left="284" w:right="-141" w:firstLine="283"/>
        <w:rPr>
          <w:sz w:val="24"/>
          <w:szCs w:val="24"/>
          <w:lang w:val="ru-RU"/>
        </w:rPr>
      </w:pPr>
      <w:r w:rsidRPr="00742CE1">
        <w:rPr>
          <w:color w:val="000000"/>
          <w:sz w:val="24"/>
          <w:szCs w:val="24"/>
          <w:shd w:val="clear" w:color="auto" w:fill="FFFFFF"/>
          <w:lang w:val="ru-RU" w:eastAsia="ru-RU" w:bidi="ru-RU"/>
        </w:rPr>
        <w:t>Экотуризм. Развитие</w:t>
      </w:r>
      <w:r w:rsidRPr="00742CE1">
        <w:rPr>
          <w:color w:val="000000"/>
          <w:sz w:val="24"/>
          <w:szCs w:val="24"/>
          <w:shd w:val="clear" w:color="auto" w:fill="FFFFFF"/>
          <w:lang w:val="ru-RU" w:eastAsia="ru-RU" w:bidi="ru-RU"/>
        </w:rPr>
        <w:tab/>
        <w:t xml:space="preserve"> города и регионов. Иностранные языки в профессиональной деятельности и для повседневного общения. Увлечения и интересы. Образовательные поездки. Знаменитые природные заповедники России и мира.</w:t>
      </w:r>
    </w:p>
    <w:p w:rsidR="00742CE1" w:rsidRPr="00742CE1" w:rsidRDefault="00742CE1" w:rsidP="00ED4AA3">
      <w:pPr>
        <w:pStyle w:val="affffff1"/>
        <w:tabs>
          <w:tab w:val="left" w:pos="312"/>
        </w:tabs>
        <w:ind w:left="284" w:right="-141" w:firstLine="283"/>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1.Что дают международные проекты молодым людям?</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307"/>
        </w:tabs>
        <w:ind w:left="284" w:right="-141" w:firstLine="283"/>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2.Российско-немецкий парламент: международное сотрудничество между молодыми людьми.</w:t>
      </w:r>
    </w:p>
    <w:p w:rsidR="00742CE1" w:rsidRPr="00742CE1" w:rsidRDefault="00742CE1" w:rsidP="00ED4AA3">
      <w:pPr>
        <w:pStyle w:val="affffff1"/>
        <w:tabs>
          <w:tab w:val="left" w:pos="307"/>
        </w:tabs>
        <w:ind w:left="284" w:right="-141" w:firstLine="283"/>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3.Школьный обмен.</w:t>
      </w:r>
    </w:p>
    <w:p w:rsidR="00742CE1" w:rsidRPr="00742CE1" w:rsidRDefault="00742CE1" w:rsidP="00ED4AA3">
      <w:pPr>
        <w:pStyle w:val="affffff1"/>
        <w:tabs>
          <w:tab w:val="left" w:pos="312"/>
        </w:tabs>
        <w:ind w:left="284" w:right="-141" w:firstLine="283"/>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4.Какие впечатления у немецких школьников о России?</w:t>
      </w:r>
    </w:p>
    <w:p w:rsidR="00742CE1" w:rsidRPr="00742CE1" w:rsidRDefault="00742CE1" w:rsidP="00ED4AA3">
      <w:pPr>
        <w:pStyle w:val="affffff1"/>
        <w:tabs>
          <w:tab w:val="left" w:pos="317"/>
        </w:tabs>
        <w:ind w:left="284" w:right="-141" w:firstLine="283"/>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5.Стажировка за границей. Что она даёт молодым людям?</w:t>
      </w:r>
    </w:p>
    <w:p w:rsidR="00742CE1" w:rsidRPr="00742CE1" w:rsidRDefault="00742CE1" w:rsidP="00ED4AA3">
      <w:pPr>
        <w:pStyle w:val="affffff1"/>
        <w:tabs>
          <w:tab w:val="left" w:pos="312"/>
        </w:tabs>
        <w:ind w:left="284" w:right="-141" w:firstLine="283"/>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6.Что нужно сделать, чтобы принять участие в международных проектах.</w:t>
      </w:r>
    </w:p>
    <w:p w:rsidR="00742CE1" w:rsidRPr="00742CE1" w:rsidRDefault="00742CE1" w:rsidP="00ED4AA3">
      <w:pPr>
        <w:pStyle w:val="affffff1"/>
        <w:ind w:left="284" w:right="-141" w:firstLine="283"/>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Мотивационное письмо.</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312"/>
        </w:tabs>
        <w:ind w:left="284" w:right="-141" w:firstLine="283"/>
        <w:rPr>
          <w:b/>
          <w:bCs/>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7.Международное сотрудничество в космосе</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317"/>
        </w:tabs>
        <w:ind w:left="284" w:right="-141" w:firstLine="283"/>
        <w:rPr>
          <w:b/>
          <w:bCs/>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 xml:space="preserve">Проект: </w:t>
      </w:r>
      <w:r w:rsidRPr="00742CE1">
        <w:rPr>
          <w:color w:val="000000"/>
          <w:sz w:val="24"/>
          <w:szCs w:val="24"/>
          <w:shd w:val="clear" w:color="auto" w:fill="FFFFFF"/>
          <w:lang w:val="ru-RU" w:eastAsia="ru-RU" w:bidi="ru-RU"/>
        </w:rPr>
        <w:t>Какой международный проект я могу предложить? Заповедники на Русском Севере. Экотуризм</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1417"/>
        </w:tabs>
        <w:ind w:left="284" w:right="-141" w:firstLine="283"/>
        <w:rPr>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 xml:space="preserve">Подготовка к итоговому государственному экзамену- </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1417"/>
        </w:tabs>
        <w:ind w:left="284" w:right="-141" w:firstLine="283"/>
        <w:rPr>
          <w:color w:val="000000"/>
          <w:sz w:val="24"/>
          <w:szCs w:val="24"/>
          <w:shd w:val="clear" w:color="auto" w:fill="FFFFFF"/>
          <w:lang w:val="ru-RU" w:eastAsia="ru-RU" w:bidi="ru-RU"/>
        </w:rPr>
      </w:pPr>
      <w:r>
        <w:rPr>
          <w:color w:val="000000"/>
          <w:sz w:val="24"/>
          <w:szCs w:val="24"/>
          <w:shd w:val="clear" w:color="auto" w:fill="FFFFFF"/>
          <w:lang w:val="ru-RU" w:eastAsia="ru-RU" w:bidi="ru-RU"/>
        </w:rPr>
        <w:t>1.</w:t>
      </w:r>
      <w:r w:rsidRPr="00742CE1">
        <w:rPr>
          <w:color w:val="000000"/>
          <w:sz w:val="24"/>
          <w:szCs w:val="24"/>
          <w:shd w:val="clear" w:color="auto" w:fill="FFFFFF"/>
          <w:lang w:val="ru-RU" w:eastAsia="ru-RU" w:bidi="ru-RU"/>
        </w:rPr>
        <w:t>Путешествия самостоятельно, без туристического агентства и предварительного плана.</w:t>
      </w:r>
    </w:p>
    <w:p w:rsidR="00742CE1" w:rsidRPr="00742CE1" w:rsidRDefault="00742CE1" w:rsidP="00ED4AA3">
      <w:pPr>
        <w:pStyle w:val="affffff1"/>
        <w:tabs>
          <w:tab w:val="left" w:pos="307"/>
        </w:tabs>
        <w:ind w:left="284" w:right="-141" w:firstLine="283"/>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2.Путешествие через всю Россию из Москвы во Владивосток.</w:t>
      </w:r>
    </w:p>
    <w:p w:rsidR="00742CE1" w:rsidRPr="00742CE1" w:rsidRDefault="00742CE1" w:rsidP="00ED4AA3">
      <w:pPr>
        <w:pStyle w:val="affffff1"/>
        <w:tabs>
          <w:tab w:val="left" w:pos="312"/>
        </w:tabs>
        <w:ind w:left="284" w:right="-141" w:firstLine="283"/>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3.Год по обмену в другой стране: первые впечатления.</w:t>
      </w:r>
    </w:p>
    <w:p w:rsidR="00742CE1" w:rsidRPr="00742CE1" w:rsidRDefault="00742CE1" w:rsidP="00ED4AA3">
      <w:pPr>
        <w:pStyle w:val="affffff1"/>
        <w:tabs>
          <w:tab w:val="left" w:pos="312"/>
        </w:tabs>
        <w:ind w:left="284" w:right="-141" w:firstLine="283"/>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4.Письмо друга сразу после прибытия в другую страну по обмену.</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317"/>
        </w:tabs>
        <w:ind w:left="284" w:right="-141" w:firstLine="283"/>
        <w:rPr>
          <w:sz w:val="24"/>
          <w:szCs w:val="24"/>
          <w:lang w:val="ru-RU"/>
        </w:rPr>
      </w:pPr>
      <w:r w:rsidRPr="00742CE1">
        <w:rPr>
          <w:color w:val="000000"/>
          <w:sz w:val="24"/>
          <w:szCs w:val="24"/>
          <w:shd w:val="clear" w:color="auto" w:fill="FFFFFF"/>
          <w:lang w:val="ru-RU" w:eastAsia="ru-RU" w:bidi="ru-RU"/>
        </w:rPr>
        <w:t>5.Путешествия на разных видах транспорта. Что предпочитаете Вы?</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1417"/>
        </w:tabs>
        <w:ind w:left="284" w:right="-141" w:firstLine="283"/>
        <w:rPr>
          <w:b/>
          <w:bCs/>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 xml:space="preserve">Тема 3. </w:t>
      </w:r>
      <w:r w:rsidRPr="00742CE1">
        <w:rPr>
          <w:b/>
          <w:bCs/>
          <w:color w:val="000000"/>
          <w:sz w:val="24"/>
          <w:szCs w:val="24"/>
          <w:shd w:val="clear" w:color="auto" w:fill="FFFFFF"/>
          <w:lang w:val="de-DE" w:eastAsia="de-DE" w:bidi="de-DE"/>
        </w:rPr>
        <w:t xml:space="preserve">Was ist Kunst? </w:t>
      </w:r>
      <w:r w:rsidRPr="00742CE1">
        <w:rPr>
          <w:b/>
          <w:bCs/>
          <w:color w:val="000000"/>
          <w:sz w:val="24"/>
          <w:szCs w:val="24"/>
          <w:shd w:val="clear" w:color="auto" w:fill="FFFFFF"/>
          <w:lang w:val="ru-RU" w:eastAsia="ru-RU" w:bidi="ru-RU"/>
        </w:rPr>
        <w:t xml:space="preserve">Искусство  </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1417"/>
        </w:tabs>
        <w:ind w:left="284" w:right="-141" w:firstLine="283"/>
        <w:rPr>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Грамматика</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1417"/>
        </w:tabs>
        <w:ind w:left="284" w:right="-141" w:firstLine="283"/>
        <w:rPr>
          <w:b/>
          <w:bCs/>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Сравнительные придаточные предложения.</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1417"/>
        </w:tabs>
        <w:ind w:left="284" w:right="-141" w:firstLine="283"/>
        <w:rPr>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Лексика</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1417"/>
        </w:tabs>
        <w:ind w:left="284" w:right="-141" w:firstLine="283"/>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ЛЕ искусство: виды и жанры, описание картины, отношение к предметам искусства.</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1417"/>
        </w:tabs>
        <w:ind w:left="284" w:right="-141" w:firstLine="283"/>
        <w:rPr>
          <w:b/>
          <w:bCs/>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Как влияет искусство на  человека.</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1417"/>
        </w:tabs>
        <w:ind w:left="284" w:right="-141" w:firstLine="283"/>
        <w:rPr>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Темы</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1417"/>
        </w:tabs>
        <w:ind w:left="284" w:right="-141" w:firstLine="283"/>
        <w:rPr>
          <w:sz w:val="24"/>
          <w:szCs w:val="24"/>
          <w:lang w:val="ru-RU"/>
        </w:rPr>
      </w:pPr>
      <w:r w:rsidRPr="00742CE1">
        <w:rPr>
          <w:color w:val="000000"/>
          <w:sz w:val="24"/>
          <w:szCs w:val="24"/>
          <w:shd w:val="clear" w:color="auto" w:fill="FFFFFF"/>
          <w:lang w:val="ru-RU" w:eastAsia="ru-RU" w:bidi="ru-RU"/>
        </w:rPr>
        <w:t>Молодёжные субкультуры. Классическое</w:t>
      </w:r>
      <w:r w:rsidRPr="00742CE1">
        <w:rPr>
          <w:color w:val="000000"/>
          <w:sz w:val="24"/>
          <w:szCs w:val="24"/>
          <w:shd w:val="clear" w:color="auto" w:fill="FFFFFF"/>
          <w:lang w:val="ru-RU" w:eastAsia="ru-RU" w:bidi="ru-RU"/>
        </w:rPr>
        <w:tab/>
        <w:t xml:space="preserve">и современное искусство. </w:t>
      </w:r>
      <w:proofErr w:type="gramStart"/>
      <w:r w:rsidRPr="00742CE1">
        <w:rPr>
          <w:color w:val="000000"/>
          <w:sz w:val="24"/>
          <w:szCs w:val="24"/>
          <w:shd w:val="clear" w:color="auto" w:fill="FFFFFF"/>
          <w:lang w:val="ru-RU" w:eastAsia="ru-RU" w:bidi="ru-RU"/>
        </w:rPr>
        <w:t>Изобразительные (живопись, архитектура, скульптура, графика) и неизобразительные (музыка, театр, кино, хореография)</w:t>
      </w:r>
      <w:r w:rsidRPr="00742CE1">
        <w:rPr>
          <w:color w:val="000000"/>
          <w:sz w:val="24"/>
          <w:szCs w:val="24"/>
          <w:shd w:val="clear" w:color="auto" w:fill="FFFFFF"/>
          <w:lang w:val="ru-RU" w:eastAsia="ru-RU" w:bidi="ru-RU"/>
        </w:rPr>
        <w:tab/>
        <w:t>виды искусства.</w:t>
      </w:r>
      <w:proofErr w:type="gramEnd"/>
      <w:r w:rsidRPr="00742CE1">
        <w:rPr>
          <w:color w:val="000000"/>
          <w:sz w:val="24"/>
          <w:szCs w:val="24"/>
          <w:shd w:val="clear" w:color="auto" w:fill="FFFFFF"/>
          <w:lang w:val="ru-RU" w:eastAsia="ru-RU" w:bidi="ru-RU"/>
        </w:rPr>
        <w:t xml:space="preserve"> Мода и дизайн как часть культуры. Альтернативные виды искусства</w:t>
      </w:r>
    </w:p>
    <w:p w:rsidR="00742CE1" w:rsidRPr="00742CE1" w:rsidRDefault="00742CE1" w:rsidP="00ED4AA3">
      <w:pPr>
        <w:pStyle w:val="affffff1"/>
        <w:tabs>
          <w:tab w:val="left" w:pos="567"/>
        </w:tabs>
        <w:ind w:left="284" w:firstLine="283"/>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1.Что может считаться искусством?</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567"/>
        </w:tabs>
        <w:ind w:left="284" w:firstLine="283"/>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lastRenderedPageBreak/>
        <w:t xml:space="preserve">2.Выходной день в </w:t>
      </w:r>
      <w:proofErr w:type="gramStart"/>
      <w:r w:rsidRPr="00742CE1">
        <w:rPr>
          <w:color w:val="000000"/>
          <w:sz w:val="24"/>
          <w:szCs w:val="24"/>
          <w:shd w:val="clear" w:color="auto" w:fill="FFFFFF"/>
          <w:lang w:val="ru-RU" w:eastAsia="ru-RU" w:bidi="ru-RU"/>
        </w:rPr>
        <w:t>Гамбурге</w:t>
      </w:r>
      <w:proofErr w:type="gramEnd"/>
      <w:r w:rsidRPr="00742CE1">
        <w:rPr>
          <w:color w:val="000000"/>
          <w:sz w:val="24"/>
          <w:szCs w:val="24"/>
          <w:shd w:val="clear" w:color="auto" w:fill="FFFFFF"/>
          <w:lang w:val="ru-RU" w:eastAsia="ru-RU" w:bidi="ru-RU"/>
        </w:rPr>
        <w:t>: какие культурные мероприятия предлагает город?</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567"/>
        </w:tabs>
        <w:ind w:left="284" w:firstLine="283"/>
        <w:rPr>
          <w:color w:val="000000"/>
          <w:sz w:val="24"/>
          <w:szCs w:val="24"/>
          <w:shd w:val="clear" w:color="auto" w:fill="FFFFFF"/>
          <w:lang w:val="ru-RU" w:eastAsia="en-US" w:bidi="en-US"/>
        </w:rPr>
      </w:pPr>
      <w:r w:rsidRPr="00742CE1">
        <w:rPr>
          <w:color w:val="000000"/>
          <w:sz w:val="24"/>
          <w:szCs w:val="24"/>
          <w:shd w:val="clear" w:color="auto" w:fill="FFFFFF"/>
          <w:lang w:val="ru-RU" w:eastAsia="ru-RU" w:bidi="ru-RU"/>
        </w:rPr>
        <w:t xml:space="preserve">3.Искусство для всех: репортаж из школы </w:t>
      </w:r>
      <w:r w:rsidRPr="00742CE1">
        <w:rPr>
          <w:color w:val="000000"/>
          <w:sz w:val="24"/>
          <w:szCs w:val="24"/>
          <w:shd w:val="clear" w:color="auto" w:fill="FFFFFF"/>
          <w:lang w:eastAsia="en-US" w:bidi="en-US"/>
        </w:rPr>
        <w:t>Stage</w:t>
      </w:r>
      <w:r w:rsidRPr="00742CE1">
        <w:rPr>
          <w:color w:val="000000"/>
          <w:sz w:val="24"/>
          <w:szCs w:val="24"/>
          <w:shd w:val="clear" w:color="auto" w:fill="FFFFFF"/>
          <w:lang w:val="ru-RU" w:eastAsia="en-US" w:bidi="en-US"/>
        </w:rPr>
        <w:t xml:space="preserve"> </w:t>
      </w:r>
      <w:r w:rsidRPr="00742CE1">
        <w:rPr>
          <w:color w:val="000000"/>
          <w:sz w:val="24"/>
          <w:szCs w:val="24"/>
          <w:shd w:val="clear" w:color="auto" w:fill="FFFFFF"/>
          <w:lang w:eastAsia="en-US" w:bidi="en-US"/>
        </w:rPr>
        <w:t>Up</w:t>
      </w:r>
      <w:r w:rsidRPr="00742CE1">
        <w:rPr>
          <w:color w:val="000000"/>
          <w:sz w:val="24"/>
          <w:szCs w:val="24"/>
          <w:shd w:val="clear" w:color="auto" w:fill="FFFFFF"/>
          <w:lang w:val="ru-RU" w:eastAsia="en-US" w:bidi="en-US"/>
        </w:rPr>
        <w:t>.</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567"/>
        </w:tabs>
        <w:ind w:left="284" w:firstLine="283"/>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 xml:space="preserve">4.Абстрактная живопись П. </w:t>
      </w:r>
      <w:proofErr w:type="gramStart"/>
      <w:r w:rsidRPr="00742CE1">
        <w:rPr>
          <w:color w:val="000000"/>
          <w:sz w:val="24"/>
          <w:szCs w:val="24"/>
          <w:shd w:val="clear" w:color="auto" w:fill="FFFFFF"/>
          <w:lang w:val="ru-RU" w:eastAsia="ru-RU" w:bidi="ru-RU"/>
        </w:rPr>
        <w:t>Клее</w:t>
      </w:r>
      <w:proofErr w:type="gramEnd"/>
      <w:r w:rsidRPr="00742CE1">
        <w:rPr>
          <w:color w:val="000000"/>
          <w:sz w:val="24"/>
          <w:szCs w:val="24"/>
          <w:shd w:val="clear" w:color="auto" w:fill="FFFFFF"/>
          <w:lang w:val="ru-RU" w:eastAsia="ru-RU" w:bidi="ru-RU"/>
        </w:rPr>
        <w:t>. Описание картин.</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567"/>
        </w:tabs>
        <w:ind w:left="284" w:firstLine="283"/>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5.Театр или фильм? Что предпочитают молодые люди?</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567"/>
        </w:tabs>
        <w:ind w:left="284" w:firstLine="283"/>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6.Профессия актер: сложности и преимущества.</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567"/>
        </w:tabs>
        <w:ind w:left="284" w:firstLine="283"/>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7.Искусство может помогать людям. Каким образом?</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418"/>
        </w:tabs>
        <w:ind w:left="284" w:right="-141" w:firstLine="283"/>
        <w:rPr>
          <w:b/>
          <w:bCs/>
          <w:sz w:val="24"/>
          <w:szCs w:val="24"/>
          <w:shd w:val="clear" w:color="auto" w:fill="FFFFFF"/>
          <w:lang w:val="ru-RU"/>
        </w:rPr>
      </w:pPr>
      <w:r w:rsidRPr="00742CE1">
        <w:rPr>
          <w:b/>
          <w:bCs/>
          <w:color w:val="000000"/>
          <w:sz w:val="24"/>
          <w:szCs w:val="24"/>
          <w:shd w:val="clear" w:color="auto" w:fill="FFFFFF"/>
          <w:lang w:val="ru-RU" w:eastAsia="ru-RU" w:bidi="ru-RU"/>
        </w:rPr>
        <w:t xml:space="preserve">Проект: </w:t>
      </w:r>
      <w:r w:rsidRPr="00742CE1">
        <w:rPr>
          <w:color w:val="000000"/>
          <w:sz w:val="24"/>
          <w:szCs w:val="24"/>
          <w:shd w:val="clear" w:color="auto" w:fill="FFFFFF"/>
          <w:lang w:val="ru-RU" w:eastAsia="ru-RU" w:bidi="ru-RU"/>
        </w:rPr>
        <w:t>Известные художники, скульпторы, музыканты и другие представители искусства Русского Севера</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1417"/>
        </w:tabs>
        <w:ind w:left="284" w:right="-141" w:firstLine="283"/>
        <w:rPr>
          <w:b/>
          <w:bCs/>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 xml:space="preserve">Тема 4. </w:t>
      </w:r>
      <w:proofErr w:type="gramStart"/>
      <w:r w:rsidRPr="00742CE1">
        <w:rPr>
          <w:b/>
          <w:bCs/>
          <w:color w:val="000000"/>
          <w:sz w:val="24"/>
          <w:szCs w:val="24"/>
          <w:shd w:val="clear" w:color="auto" w:fill="FFFFFF"/>
          <w:lang w:eastAsia="en-US" w:bidi="en-US"/>
        </w:rPr>
        <w:t>Freundschaft</w:t>
      </w:r>
      <w:r w:rsidRPr="00742CE1">
        <w:rPr>
          <w:b/>
          <w:bCs/>
          <w:color w:val="000000"/>
          <w:sz w:val="24"/>
          <w:szCs w:val="24"/>
          <w:shd w:val="clear" w:color="auto" w:fill="FFFFFF"/>
          <w:lang w:val="ru-RU" w:eastAsia="en-US" w:bidi="en-US"/>
        </w:rPr>
        <w:t xml:space="preserve"> </w:t>
      </w:r>
      <w:r w:rsidRPr="00742CE1">
        <w:rPr>
          <w:b/>
          <w:bCs/>
          <w:color w:val="000000"/>
          <w:sz w:val="24"/>
          <w:szCs w:val="24"/>
          <w:shd w:val="clear" w:color="auto" w:fill="FFFFFF"/>
          <w:lang w:eastAsia="en-US" w:bidi="en-US"/>
        </w:rPr>
        <w:t>und</w:t>
      </w:r>
      <w:r w:rsidRPr="00742CE1">
        <w:rPr>
          <w:b/>
          <w:bCs/>
          <w:color w:val="000000"/>
          <w:sz w:val="24"/>
          <w:szCs w:val="24"/>
          <w:shd w:val="clear" w:color="auto" w:fill="FFFFFF"/>
          <w:lang w:val="ru-RU" w:eastAsia="en-US" w:bidi="en-US"/>
        </w:rPr>
        <w:t xml:space="preserve"> </w:t>
      </w:r>
      <w:r w:rsidRPr="00742CE1">
        <w:rPr>
          <w:b/>
          <w:bCs/>
          <w:color w:val="000000"/>
          <w:sz w:val="24"/>
          <w:szCs w:val="24"/>
          <w:shd w:val="clear" w:color="auto" w:fill="FFFFFF"/>
          <w:lang w:eastAsia="en-US" w:bidi="en-US"/>
        </w:rPr>
        <w:t>Liebe</w:t>
      </w:r>
      <w:r w:rsidRPr="00742CE1">
        <w:rPr>
          <w:b/>
          <w:bCs/>
          <w:color w:val="000000"/>
          <w:sz w:val="24"/>
          <w:szCs w:val="24"/>
          <w:shd w:val="clear" w:color="auto" w:fill="FFFFFF"/>
          <w:lang w:val="ru-RU" w:eastAsia="en-US" w:bidi="en-US"/>
        </w:rPr>
        <w:t>.</w:t>
      </w:r>
      <w:proofErr w:type="gramEnd"/>
      <w:r w:rsidRPr="00742CE1">
        <w:rPr>
          <w:b/>
          <w:bCs/>
          <w:color w:val="000000"/>
          <w:sz w:val="24"/>
          <w:szCs w:val="24"/>
          <w:shd w:val="clear" w:color="auto" w:fill="FFFFFF"/>
          <w:lang w:val="ru-RU" w:eastAsia="en-US" w:bidi="en-US"/>
        </w:rPr>
        <w:t xml:space="preserve"> </w:t>
      </w:r>
      <w:r w:rsidRPr="00742CE1">
        <w:rPr>
          <w:b/>
          <w:bCs/>
          <w:color w:val="000000"/>
          <w:sz w:val="24"/>
          <w:szCs w:val="24"/>
          <w:shd w:val="clear" w:color="auto" w:fill="FFFFFF"/>
          <w:lang w:val="ru-RU" w:eastAsia="ru-RU" w:bidi="ru-RU"/>
        </w:rPr>
        <w:t xml:space="preserve">Любовь и дружба  </w:t>
      </w:r>
    </w:p>
    <w:p w:rsidR="00742CE1" w:rsidRPr="00742CE1" w:rsidRDefault="00742CE1" w:rsidP="00ED4AA3">
      <w:pPr>
        <w:pStyle w:val="affffff1"/>
        <w:ind w:left="284" w:right="-141" w:firstLine="283"/>
        <w:rPr>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Грамматика</w:t>
      </w:r>
    </w:p>
    <w:p w:rsidR="00742CE1" w:rsidRPr="00742CE1" w:rsidRDefault="00742CE1" w:rsidP="00ED4AA3">
      <w:pPr>
        <w:pStyle w:val="affffff1"/>
        <w:ind w:left="284" w:right="-141" w:firstLine="283"/>
        <w:rPr>
          <w:b/>
          <w:bCs/>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Придаточные предложения. Повторение.</w:t>
      </w:r>
    </w:p>
    <w:p w:rsidR="00742CE1" w:rsidRPr="00742CE1" w:rsidRDefault="00742CE1" w:rsidP="00ED4AA3">
      <w:pPr>
        <w:pStyle w:val="affffff1"/>
        <w:ind w:left="284" w:right="-141" w:firstLine="283"/>
        <w:rPr>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Лексика</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1417"/>
        </w:tabs>
        <w:ind w:left="284" w:right="-141" w:firstLine="283"/>
        <w:rPr>
          <w:b/>
          <w:bCs/>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ЛЕ взаимоотношения, качества личности, любовь и дружба.</w:t>
      </w:r>
    </w:p>
    <w:p w:rsidR="00742CE1" w:rsidRPr="00742CE1" w:rsidRDefault="00742CE1" w:rsidP="00ED4AA3">
      <w:pPr>
        <w:pStyle w:val="affffff1"/>
        <w:ind w:left="284" w:right="-141" w:firstLine="283"/>
        <w:rPr>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Темы</w:t>
      </w:r>
    </w:p>
    <w:p w:rsidR="00742CE1" w:rsidRPr="00742CE1" w:rsidRDefault="00742CE1" w:rsidP="00ED4AA3">
      <w:pPr>
        <w:pStyle w:val="affffff1"/>
        <w:ind w:left="284" w:right="-141" w:firstLine="283"/>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Круг друзей. Дружба и любовь.</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1417"/>
        </w:tabs>
        <w:ind w:left="284" w:right="-141" w:firstLine="283"/>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Общение с друзьями и знакомыми. Переписка с друзьями</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1417"/>
        </w:tabs>
        <w:ind w:left="284" w:right="-141" w:firstLine="283"/>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Выдающиеся личности в истории стран изучаемого языка.</w:t>
      </w:r>
    </w:p>
    <w:p w:rsidR="00742CE1" w:rsidRPr="00742CE1" w:rsidRDefault="00742CE1" w:rsidP="00ED4AA3">
      <w:pPr>
        <w:pStyle w:val="affffff1"/>
        <w:tabs>
          <w:tab w:val="left" w:pos="422"/>
        </w:tabs>
        <w:ind w:left="284" w:right="-141" w:firstLine="283"/>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1.Что является важным для дружбы между людьми. Может ли дружба быть вечной?</w:t>
      </w:r>
      <w:r w:rsidR="00853A46">
        <w:rPr>
          <w:color w:val="000000"/>
          <w:sz w:val="24"/>
          <w:szCs w:val="24"/>
          <w:shd w:val="clear" w:color="auto" w:fill="FFFFFF"/>
          <w:lang w:val="ru-RU" w:eastAsia="ru-RU" w:bidi="ru-RU"/>
        </w:rPr>
        <w:t xml:space="preserve"> </w:t>
      </w:r>
      <w:r w:rsidRPr="00742CE1">
        <w:rPr>
          <w:color w:val="000000"/>
          <w:sz w:val="24"/>
          <w:szCs w:val="24"/>
          <w:shd w:val="clear" w:color="auto" w:fill="FFFFFF"/>
          <w:lang w:val="ru-RU" w:eastAsia="ru-RU" w:bidi="ru-RU"/>
        </w:rPr>
        <w:t>Может ли быть дружба между юношей и девушкой?</w:t>
      </w:r>
    </w:p>
    <w:p w:rsidR="00742CE1" w:rsidRPr="00742CE1" w:rsidRDefault="00742CE1" w:rsidP="00ED4AA3">
      <w:pPr>
        <w:pStyle w:val="affffff1"/>
        <w:tabs>
          <w:tab w:val="left" w:pos="418"/>
        </w:tabs>
        <w:ind w:left="284" w:right="-141" w:firstLine="283"/>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2.Первая любовь. Какие переживания она вызывает?</w:t>
      </w:r>
    </w:p>
    <w:p w:rsidR="00742CE1" w:rsidRPr="00742CE1" w:rsidRDefault="00742CE1" w:rsidP="00ED4AA3">
      <w:pPr>
        <w:pStyle w:val="affffff1"/>
        <w:tabs>
          <w:tab w:val="left" w:pos="422"/>
        </w:tabs>
        <w:ind w:left="284" w:right="-141" w:firstLine="283"/>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3.Какие советы можно дать в случае сложных ситуаций в отношениях?</w:t>
      </w:r>
    </w:p>
    <w:p w:rsidR="00742CE1" w:rsidRPr="00742CE1" w:rsidRDefault="00742CE1" w:rsidP="00ED4AA3">
      <w:pPr>
        <w:pStyle w:val="affffff1"/>
        <w:tabs>
          <w:tab w:val="left" w:pos="422"/>
        </w:tabs>
        <w:ind w:left="284" w:right="-141" w:firstLine="283"/>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4.Любовные переживания. Как можно выражать свои чувства?</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418"/>
        </w:tabs>
        <w:ind w:left="284" w:right="-141" w:firstLine="283"/>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 xml:space="preserve">5.Выбор партнера. По каким критериям он осуществляется? </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418"/>
        </w:tabs>
        <w:ind w:left="284" w:right="-141" w:firstLine="283"/>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 xml:space="preserve">6.Где можно найти настоящую любовь? </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418"/>
        </w:tabs>
        <w:ind w:left="284" w:right="-141" w:firstLine="283"/>
        <w:rPr>
          <w:b/>
          <w:bCs/>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7.Любовь в век информации. Можно ли найти партнера в сети?</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432"/>
        </w:tabs>
        <w:ind w:left="284" w:right="-141" w:firstLine="283"/>
        <w:rPr>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Подготовка к итоговому государственному экзамену 2</w:t>
      </w:r>
    </w:p>
    <w:p w:rsidR="00742CE1" w:rsidRPr="00742CE1" w:rsidRDefault="00742CE1" w:rsidP="00ED4AA3">
      <w:pPr>
        <w:pStyle w:val="affffff1"/>
        <w:tabs>
          <w:tab w:val="left" w:pos="317"/>
        </w:tabs>
        <w:ind w:left="284" w:right="-141" w:firstLine="283"/>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1.Какие молодёжные течения существуют в Германии?</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336"/>
        </w:tabs>
        <w:ind w:left="284" w:right="-141" w:firstLine="283"/>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2.14 февраля — день влюблённых. Как его отмечают в Германии?</w:t>
      </w:r>
    </w:p>
    <w:p w:rsidR="00742CE1" w:rsidRPr="00742CE1" w:rsidRDefault="00742CE1" w:rsidP="00ED4AA3">
      <w:pPr>
        <w:pStyle w:val="affffff1"/>
        <w:tabs>
          <w:tab w:val="left" w:pos="322"/>
        </w:tabs>
        <w:ind w:left="284" w:right="-141" w:firstLine="283"/>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3.Семья и друзья: есть ли разница в отношениях?</w:t>
      </w:r>
    </w:p>
    <w:p w:rsidR="00853A46" w:rsidRDefault="00742CE1" w:rsidP="00ED4AA3">
      <w:pPr>
        <w:pStyle w:val="affffff1"/>
        <w:pBdr>
          <w:top w:val="none" w:sz="0" w:space="0" w:color="000000"/>
          <w:left w:val="none" w:sz="0" w:space="0" w:color="000000"/>
          <w:bottom w:val="none" w:sz="0" w:space="0" w:color="000000"/>
          <w:right w:val="none" w:sz="0" w:space="0" w:color="000000"/>
        </w:pBdr>
        <w:tabs>
          <w:tab w:val="left" w:pos="336"/>
        </w:tabs>
        <w:ind w:left="284" w:right="-141" w:firstLine="283"/>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 xml:space="preserve">4.Как найти новых друзей, есть предстоит жить по обмену в другом городе. Искусство при   помощи компьютерного приложения. Это </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336"/>
        </w:tabs>
        <w:ind w:right="-141"/>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доступно каждому</w:t>
      </w:r>
    </w:p>
    <w:p w:rsidR="00742CE1" w:rsidRPr="00742CE1" w:rsidRDefault="00742CE1" w:rsidP="00ED4AA3">
      <w:pPr>
        <w:pStyle w:val="affffff1"/>
        <w:pBdr>
          <w:top w:val="none" w:sz="0" w:space="0" w:color="000000"/>
          <w:left w:val="none" w:sz="0" w:space="0" w:color="000000"/>
          <w:bottom w:val="none" w:sz="0" w:space="0" w:color="000000"/>
          <w:right w:val="none" w:sz="0" w:space="0" w:color="000000"/>
        </w:pBdr>
        <w:tabs>
          <w:tab w:val="left" w:pos="432"/>
        </w:tabs>
        <w:ind w:left="284" w:right="-141" w:firstLine="283"/>
        <w:rPr>
          <w:b/>
          <w:bCs/>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 xml:space="preserve">Тема 5. </w:t>
      </w:r>
      <w:r w:rsidRPr="00742CE1">
        <w:rPr>
          <w:b/>
          <w:bCs/>
          <w:color w:val="000000"/>
          <w:sz w:val="24"/>
          <w:szCs w:val="24"/>
          <w:shd w:val="clear" w:color="auto" w:fill="FFFFFF"/>
          <w:lang w:eastAsia="en-US" w:bidi="en-US"/>
        </w:rPr>
        <w:t>Gesunde</w:t>
      </w:r>
      <w:r w:rsidRPr="00742CE1">
        <w:rPr>
          <w:b/>
          <w:bCs/>
          <w:color w:val="000000"/>
          <w:sz w:val="24"/>
          <w:szCs w:val="24"/>
          <w:shd w:val="clear" w:color="auto" w:fill="FFFFFF"/>
          <w:lang w:val="ru-RU" w:eastAsia="en-US" w:bidi="en-US"/>
        </w:rPr>
        <w:t xml:space="preserve"> </w:t>
      </w:r>
      <w:r w:rsidRPr="00742CE1">
        <w:rPr>
          <w:b/>
          <w:bCs/>
          <w:color w:val="000000"/>
          <w:sz w:val="24"/>
          <w:szCs w:val="24"/>
          <w:shd w:val="clear" w:color="auto" w:fill="FFFFFF"/>
          <w:lang w:eastAsia="en-US" w:bidi="en-US"/>
        </w:rPr>
        <w:t>Lebensweise</w:t>
      </w:r>
      <w:r w:rsidRPr="00742CE1">
        <w:rPr>
          <w:b/>
          <w:bCs/>
          <w:color w:val="000000"/>
          <w:sz w:val="24"/>
          <w:szCs w:val="24"/>
          <w:shd w:val="clear" w:color="auto" w:fill="FFFFFF"/>
          <w:lang w:val="ru-RU" w:eastAsia="en-US" w:bidi="en-US"/>
        </w:rPr>
        <w:t xml:space="preserve">. </w:t>
      </w:r>
      <w:r w:rsidRPr="00742CE1">
        <w:rPr>
          <w:b/>
          <w:bCs/>
          <w:color w:val="000000"/>
          <w:sz w:val="24"/>
          <w:szCs w:val="24"/>
          <w:shd w:val="clear" w:color="auto" w:fill="FFFFFF"/>
          <w:lang w:val="ru-RU" w:eastAsia="ru-RU" w:bidi="ru-RU"/>
        </w:rPr>
        <w:t xml:space="preserve">Здоровый образ жизни </w:t>
      </w:r>
      <w:r w:rsidRPr="00742CE1">
        <w:rPr>
          <w:color w:val="000000"/>
          <w:sz w:val="24"/>
          <w:szCs w:val="24"/>
          <w:shd w:val="clear" w:color="auto" w:fill="FFFFFF"/>
          <w:lang w:val="ru-RU" w:eastAsia="ru-RU" w:bidi="ru-RU"/>
        </w:rPr>
        <w:t xml:space="preserve"> </w:t>
      </w:r>
    </w:p>
    <w:p w:rsidR="00742CE1" w:rsidRPr="00742CE1" w:rsidRDefault="00742CE1" w:rsidP="00853A46">
      <w:pPr>
        <w:pStyle w:val="affffff1"/>
        <w:ind w:firstLine="567"/>
        <w:rPr>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Грамматика</w:t>
      </w:r>
    </w:p>
    <w:p w:rsidR="00742CE1" w:rsidRPr="00742CE1" w:rsidRDefault="00742CE1" w:rsidP="00853A46">
      <w:pPr>
        <w:pStyle w:val="affffff1"/>
        <w:pBdr>
          <w:top w:val="none" w:sz="0" w:space="0" w:color="000000"/>
          <w:left w:val="none" w:sz="0" w:space="0" w:color="000000"/>
          <w:bottom w:val="none" w:sz="0" w:space="0" w:color="000000"/>
          <w:right w:val="none" w:sz="0" w:space="0" w:color="000000"/>
        </w:pBdr>
        <w:tabs>
          <w:tab w:val="left" w:pos="432"/>
        </w:tabs>
        <w:ind w:firstLine="567"/>
        <w:rPr>
          <w:b/>
          <w:bCs/>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 xml:space="preserve">Союзы </w:t>
      </w:r>
      <w:r w:rsidRPr="00742CE1">
        <w:rPr>
          <w:color w:val="000000"/>
          <w:sz w:val="24"/>
          <w:szCs w:val="24"/>
          <w:shd w:val="clear" w:color="auto" w:fill="FFFFFF"/>
          <w:lang w:eastAsia="en-US" w:bidi="en-US"/>
        </w:rPr>
        <w:t>statt</w:t>
      </w:r>
      <w:r w:rsidRPr="00742CE1">
        <w:rPr>
          <w:color w:val="000000"/>
          <w:sz w:val="24"/>
          <w:szCs w:val="24"/>
          <w:shd w:val="clear" w:color="auto" w:fill="FFFFFF"/>
          <w:lang w:val="ru-RU" w:eastAsia="en-US" w:bidi="en-US"/>
        </w:rPr>
        <w:t xml:space="preserve">... </w:t>
      </w:r>
      <w:r w:rsidRPr="00742CE1">
        <w:rPr>
          <w:color w:val="000000"/>
          <w:sz w:val="24"/>
          <w:szCs w:val="24"/>
          <w:shd w:val="clear" w:color="auto" w:fill="FFFFFF"/>
          <w:lang w:eastAsia="en-US" w:bidi="en-US"/>
        </w:rPr>
        <w:t>zu</w:t>
      </w:r>
      <w:r w:rsidRPr="00742CE1">
        <w:rPr>
          <w:color w:val="000000"/>
          <w:sz w:val="24"/>
          <w:szCs w:val="24"/>
          <w:shd w:val="clear" w:color="auto" w:fill="FFFFFF"/>
          <w:lang w:val="ru-RU" w:eastAsia="ru-RU" w:bidi="ru-RU"/>
        </w:rPr>
        <w:t xml:space="preserve">; </w:t>
      </w:r>
      <w:r w:rsidRPr="00742CE1">
        <w:rPr>
          <w:color w:val="000000"/>
          <w:sz w:val="24"/>
          <w:szCs w:val="24"/>
          <w:shd w:val="clear" w:color="auto" w:fill="FFFFFF"/>
          <w:lang w:eastAsia="ru-RU" w:bidi="ru-RU"/>
        </w:rPr>
        <w:t>ohne</w:t>
      </w:r>
      <w:r w:rsidRPr="00742CE1">
        <w:rPr>
          <w:color w:val="000000"/>
          <w:sz w:val="24"/>
          <w:szCs w:val="24"/>
          <w:shd w:val="clear" w:color="auto" w:fill="FFFFFF"/>
          <w:lang w:val="ru-RU" w:eastAsia="ru-RU" w:bidi="ru-RU"/>
        </w:rPr>
        <w:t xml:space="preserve"> </w:t>
      </w:r>
      <w:r w:rsidRPr="00742CE1">
        <w:rPr>
          <w:smallCaps/>
          <w:color w:val="000000"/>
          <w:sz w:val="24"/>
          <w:szCs w:val="24"/>
          <w:shd w:val="clear" w:color="auto" w:fill="FFFFFF"/>
          <w:lang w:val="ru-RU" w:eastAsia="ru-RU" w:bidi="ru-RU"/>
        </w:rPr>
        <w:t xml:space="preserve">. .. </w:t>
      </w:r>
      <w:r w:rsidRPr="00742CE1">
        <w:rPr>
          <w:smallCaps/>
          <w:color w:val="000000"/>
          <w:sz w:val="24"/>
          <w:szCs w:val="24"/>
          <w:shd w:val="clear" w:color="auto" w:fill="FFFFFF"/>
          <w:lang w:eastAsia="ru-RU" w:bidi="ru-RU"/>
        </w:rPr>
        <w:t>zu</w:t>
      </w:r>
      <w:r w:rsidRPr="00742CE1">
        <w:rPr>
          <w:color w:val="000000"/>
          <w:sz w:val="24"/>
          <w:szCs w:val="24"/>
          <w:shd w:val="clear" w:color="auto" w:fill="FFFFFF"/>
          <w:lang w:val="ru-RU" w:eastAsia="ru-RU" w:bidi="ru-RU"/>
        </w:rPr>
        <w:t xml:space="preserve">; </w:t>
      </w:r>
      <w:r w:rsidRPr="00742CE1">
        <w:rPr>
          <w:color w:val="000000"/>
          <w:sz w:val="24"/>
          <w:szCs w:val="24"/>
          <w:shd w:val="clear" w:color="auto" w:fill="FFFFFF"/>
          <w:lang w:eastAsia="en-US" w:bidi="en-US"/>
        </w:rPr>
        <w:t>um</w:t>
      </w:r>
      <w:r w:rsidRPr="00742CE1">
        <w:rPr>
          <w:color w:val="000000"/>
          <w:sz w:val="24"/>
          <w:szCs w:val="24"/>
          <w:shd w:val="clear" w:color="auto" w:fill="FFFFFF"/>
          <w:lang w:val="ru-RU" w:eastAsia="en-US" w:bidi="en-US"/>
        </w:rPr>
        <w:t xml:space="preserve">... </w:t>
      </w:r>
      <w:r w:rsidRPr="00742CE1">
        <w:rPr>
          <w:color w:val="000000"/>
          <w:sz w:val="24"/>
          <w:szCs w:val="24"/>
          <w:shd w:val="clear" w:color="auto" w:fill="FFFFFF"/>
          <w:lang w:eastAsia="en-US" w:bidi="en-US"/>
        </w:rPr>
        <w:t>z</w:t>
      </w:r>
      <w:r w:rsidRPr="00742CE1">
        <w:rPr>
          <w:color w:val="000000"/>
          <w:sz w:val="24"/>
          <w:szCs w:val="24"/>
          <w:shd w:val="clear" w:color="auto" w:fill="FFFFFF"/>
          <w:lang w:eastAsia="ru-RU" w:bidi="ru-RU"/>
        </w:rPr>
        <w:t>u</w:t>
      </w:r>
    </w:p>
    <w:p w:rsidR="00742CE1" w:rsidRPr="00742CE1" w:rsidRDefault="00742CE1" w:rsidP="00853A46">
      <w:pPr>
        <w:pStyle w:val="affffff1"/>
        <w:ind w:firstLine="567"/>
        <w:rPr>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Лексика</w:t>
      </w:r>
    </w:p>
    <w:p w:rsidR="00742CE1" w:rsidRPr="00742CE1" w:rsidRDefault="00742CE1" w:rsidP="00853A46">
      <w:pPr>
        <w:pStyle w:val="affffff1"/>
        <w:pBdr>
          <w:top w:val="none" w:sz="0" w:space="0" w:color="000000"/>
          <w:left w:val="none" w:sz="0" w:space="0" w:color="000000"/>
          <w:bottom w:val="none" w:sz="0" w:space="0" w:color="000000"/>
          <w:right w:val="none" w:sz="0" w:space="0" w:color="000000"/>
        </w:pBdr>
        <w:tabs>
          <w:tab w:val="left" w:pos="432"/>
        </w:tabs>
        <w:ind w:firstLine="567"/>
        <w:rPr>
          <w:b/>
          <w:bCs/>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lastRenderedPageBreak/>
        <w:t>ЛЕ здоровое питание, распорядок дня, эффективное распределение времени, спорт.</w:t>
      </w:r>
    </w:p>
    <w:p w:rsidR="00742CE1" w:rsidRPr="00742CE1" w:rsidRDefault="00742CE1" w:rsidP="00853A46">
      <w:pPr>
        <w:pStyle w:val="affffff1"/>
        <w:ind w:firstLine="567"/>
        <w:rPr>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Темы</w:t>
      </w:r>
    </w:p>
    <w:p w:rsidR="00742CE1" w:rsidRPr="00742CE1" w:rsidRDefault="00742CE1" w:rsidP="00853A46">
      <w:pPr>
        <w:pStyle w:val="affffff1"/>
        <w:ind w:left="567" w:firstLine="0"/>
        <w:rPr>
          <w:sz w:val="24"/>
          <w:szCs w:val="24"/>
          <w:lang w:val="ru-RU"/>
        </w:rPr>
      </w:pPr>
      <w:r w:rsidRPr="00742CE1">
        <w:rPr>
          <w:color w:val="000000"/>
          <w:sz w:val="24"/>
          <w:szCs w:val="24"/>
          <w:shd w:val="clear" w:color="auto" w:fill="FFFFFF"/>
          <w:lang w:val="ru-RU" w:eastAsia="ru-RU" w:bidi="ru-RU"/>
        </w:rPr>
        <w:t>Поход к врачу. Здоровый образ жизни. Активный отдых. Здоровый образ жизни и правильное питание. Современные тенденции в заботе о здоровье: йога, вегетарианство, фитнес.</w:t>
      </w:r>
    </w:p>
    <w:p w:rsidR="00742CE1" w:rsidRPr="00742CE1" w:rsidRDefault="00742CE1" w:rsidP="00853A46">
      <w:pPr>
        <w:pStyle w:val="affffff1"/>
        <w:tabs>
          <w:tab w:val="left" w:pos="422"/>
        </w:tabs>
        <w:ind w:firstLine="567"/>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1.Что такое здоровый образ жизни? Из чего он состоит?</w:t>
      </w:r>
    </w:p>
    <w:p w:rsidR="00742CE1" w:rsidRPr="00742CE1" w:rsidRDefault="00742CE1" w:rsidP="00853A46">
      <w:pPr>
        <w:pStyle w:val="affffff1"/>
        <w:tabs>
          <w:tab w:val="left" w:pos="418"/>
        </w:tabs>
        <w:ind w:firstLine="567"/>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2.Как правильно спланировать свой рабочий день?</w:t>
      </w:r>
    </w:p>
    <w:p w:rsidR="00742CE1" w:rsidRPr="00742CE1" w:rsidRDefault="00742CE1" w:rsidP="00853A46">
      <w:pPr>
        <w:pStyle w:val="affffff1"/>
        <w:tabs>
          <w:tab w:val="left" w:pos="422"/>
        </w:tabs>
        <w:ind w:firstLine="567"/>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3.Какие советы по формированию здорового образа жизни можно дать друг другу?</w:t>
      </w:r>
    </w:p>
    <w:p w:rsidR="00742CE1" w:rsidRPr="00742CE1" w:rsidRDefault="00742CE1" w:rsidP="00853A46">
      <w:pPr>
        <w:pStyle w:val="affffff1"/>
        <w:tabs>
          <w:tab w:val="left" w:pos="432"/>
        </w:tabs>
        <w:ind w:firstLine="567"/>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4.Типы питания. Какие особенности они имеют.</w:t>
      </w:r>
    </w:p>
    <w:p w:rsidR="00742CE1" w:rsidRPr="00742CE1" w:rsidRDefault="00742CE1" w:rsidP="00853A46">
      <w:pPr>
        <w:pStyle w:val="affffff1"/>
        <w:tabs>
          <w:tab w:val="left" w:pos="427"/>
        </w:tabs>
        <w:ind w:firstLine="567"/>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5.Начало занятий в школе рано утром? Можно ли это изменить?</w:t>
      </w:r>
    </w:p>
    <w:p w:rsidR="00742CE1" w:rsidRPr="00742CE1" w:rsidRDefault="00742CE1" w:rsidP="00853A46">
      <w:pPr>
        <w:pStyle w:val="affffff1"/>
        <w:tabs>
          <w:tab w:val="left" w:pos="422"/>
        </w:tabs>
        <w:ind w:firstLine="567"/>
        <w:rPr>
          <w:b/>
          <w:bCs/>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6.Здоровый образ жизни: обобщение темы. Ток-шоу</w:t>
      </w:r>
    </w:p>
    <w:p w:rsidR="00742CE1" w:rsidRPr="00742CE1" w:rsidRDefault="00742CE1" w:rsidP="00853A46">
      <w:pPr>
        <w:pStyle w:val="affffff1"/>
        <w:tabs>
          <w:tab w:val="left" w:pos="422"/>
        </w:tabs>
        <w:ind w:firstLine="567"/>
        <w:rPr>
          <w:b/>
          <w:bCs/>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Проект</w:t>
      </w:r>
      <w:r w:rsidRPr="00742CE1">
        <w:rPr>
          <w:color w:val="000000"/>
          <w:sz w:val="24"/>
          <w:szCs w:val="24"/>
          <w:shd w:val="clear" w:color="auto" w:fill="FFFFFF"/>
          <w:lang w:val="ru-RU" w:eastAsia="ru-RU" w:bidi="ru-RU"/>
        </w:rPr>
        <w:t>: скользящий график начала занятий в школе.</w:t>
      </w:r>
    </w:p>
    <w:p w:rsidR="00742CE1" w:rsidRPr="00742CE1" w:rsidRDefault="00742CE1" w:rsidP="00853A46">
      <w:pPr>
        <w:pStyle w:val="affffff1"/>
        <w:tabs>
          <w:tab w:val="left" w:pos="422"/>
        </w:tabs>
        <w:ind w:firstLine="567"/>
        <w:rPr>
          <w:b/>
          <w:bCs/>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 xml:space="preserve">Тема 6. </w:t>
      </w:r>
      <w:proofErr w:type="gramStart"/>
      <w:r w:rsidRPr="00742CE1">
        <w:rPr>
          <w:b/>
          <w:bCs/>
          <w:color w:val="000000"/>
          <w:sz w:val="24"/>
          <w:szCs w:val="24"/>
          <w:shd w:val="clear" w:color="auto" w:fill="FFFFFF"/>
          <w:lang w:eastAsia="en-US" w:bidi="en-US"/>
        </w:rPr>
        <w:t>Mode</w:t>
      </w:r>
      <w:r w:rsidRPr="00742CE1">
        <w:rPr>
          <w:b/>
          <w:bCs/>
          <w:color w:val="000000"/>
          <w:sz w:val="24"/>
          <w:szCs w:val="24"/>
          <w:shd w:val="clear" w:color="auto" w:fill="FFFFFF"/>
          <w:lang w:val="ru-RU" w:eastAsia="en-US" w:bidi="en-US"/>
        </w:rPr>
        <w:t xml:space="preserve"> </w:t>
      </w:r>
      <w:r w:rsidRPr="00742CE1">
        <w:rPr>
          <w:b/>
          <w:bCs/>
          <w:color w:val="000000"/>
          <w:sz w:val="24"/>
          <w:szCs w:val="24"/>
          <w:shd w:val="clear" w:color="auto" w:fill="FFFFFF"/>
          <w:lang w:eastAsia="en-US" w:bidi="en-US"/>
        </w:rPr>
        <w:t>und</w:t>
      </w:r>
      <w:r w:rsidRPr="00742CE1">
        <w:rPr>
          <w:b/>
          <w:bCs/>
          <w:color w:val="000000"/>
          <w:sz w:val="24"/>
          <w:szCs w:val="24"/>
          <w:shd w:val="clear" w:color="auto" w:fill="FFFFFF"/>
          <w:lang w:val="ru-RU" w:eastAsia="en-US" w:bidi="en-US"/>
        </w:rPr>
        <w:t xml:space="preserve"> </w:t>
      </w:r>
      <w:r w:rsidRPr="00742CE1">
        <w:rPr>
          <w:b/>
          <w:bCs/>
          <w:color w:val="000000"/>
          <w:sz w:val="24"/>
          <w:szCs w:val="24"/>
          <w:shd w:val="clear" w:color="auto" w:fill="FFFFFF"/>
          <w:lang w:eastAsia="en-US" w:bidi="en-US"/>
        </w:rPr>
        <w:t>Schonheit</w:t>
      </w:r>
      <w:r w:rsidRPr="00742CE1">
        <w:rPr>
          <w:b/>
          <w:bCs/>
          <w:color w:val="000000"/>
          <w:sz w:val="24"/>
          <w:szCs w:val="24"/>
          <w:shd w:val="clear" w:color="auto" w:fill="FFFFFF"/>
          <w:lang w:val="ru-RU" w:eastAsia="en-US" w:bidi="en-US"/>
        </w:rPr>
        <w:t>.</w:t>
      </w:r>
      <w:proofErr w:type="gramEnd"/>
      <w:r w:rsidRPr="00742CE1">
        <w:rPr>
          <w:b/>
          <w:bCs/>
          <w:color w:val="000000"/>
          <w:sz w:val="24"/>
          <w:szCs w:val="24"/>
          <w:shd w:val="clear" w:color="auto" w:fill="FFFFFF"/>
          <w:lang w:val="ru-RU" w:eastAsia="en-US" w:bidi="en-US"/>
        </w:rPr>
        <w:t xml:space="preserve"> </w:t>
      </w:r>
      <w:r w:rsidRPr="00742CE1">
        <w:rPr>
          <w:b/>
          <w:bCs/>
          <w:color w:val="000000"/>
          <w:sz w:val="24"/>
          <w:szCs w:val="24"/>
          <w:shd w:val="clear" w:color="auto" w:fill="FFFFFF"/>
          <w:lang w:val="ru-RU" w:eastAsia="ru-RU" w:bidi="ru-RU"/>
        </w:rPr>
        <w:t xml:space="preserve">Мода и красота </w:t>
      </w:r>
    </w:p>
    <w:p w:rsidR="00742CE1" w:rsidRPr="00742CE1" w:rsidRDefault="00742CE1" w:rsidP="00853A46">
      <w:pPr>
        <w:pStyle w:val="affffff1"/>
        <w:ind w:firstLine="567"/>
        <w:rPr>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Грамматика</w:t>
      </w:r>
    </w:p>
    <w:p w:rsidR="00742CE1" w:rsidRPr="00742CE1" w:rsidRDefault="00742CE1" w:rsidP="00853A46">
      <w:pPr>
        <w:pStyle w:val="affffff1"/>
        <w:tabs>
          <w:tab w:val="left" w:pos="422"/>
        </w:tabs>
        <w:ind w:firstLine="567"/>
        <w:rPr>
          <w:b/>
          <w:bCs/>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Склонение прилагательных и степени сравнения прилагательных.</w:t>
      </w:r>
    </w:p>
    <w:p w:rsidR="00742CE1" w:rsidRPr="00742CE1" w:rsidRDefault="00742CE1" w:rsidP="00853A46">
      <w:pPr>
        <w:pStyle w:val="affffff1"/>
        <w:ind w:firstLine="567"/>
        <w:rPr>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Лексика</w:t>
      </w:r>
    </w:p>
    <w:p w:rsidR="00742CE1" w:rsidRPr="00742CE1" w:rsidRDefault="00742CE1" w:rsidP="00853A46">
      <w:pPr>
        <w:pStyle w:val="affffff1"/>
        <w:tabs>
          <w:tab w:val="left" w:pos="422"/>
        </w:tabs>
        <w:ind w:firstLine="567"/>
        <w:rPr>
          <w:b/>
          <w:bCs/>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ЛЕ предметы одежды, характеристика внешнего вида, покупки в магазине и обмен, профессия дизайнера, школьная форма.</w:t>
      </w:r>
    </w:p>
    <w:p w:rsidR="00742CE1" w:rsidRPr="00742CE1" w:rsidRDefault="00742CE1" w:rsidP="00853A46">
      <w:pPr>
        <w:pStyle w:val="affffff1"/>
        <w:ind w:firstLine="567"/>
        <w:rPr>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Темы</w:t>
      </w:r>
    </w:p>
    <w:p w:rsidR="00742CE1" w:rsidRPr="00742CE1" w:rsidRDefault="00742CE1" w:rsidP="00853A46">
      <w:pPr>
        <w:pStyle w:val="affffff1"/>
        <w:ind w:firstLine="567"/>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Мода и дизайн как часть культуры. Увлечения и интересы. Общество потребления.</w:t>
      </w:r>
    </w:p>
    <w:p w:rsidR="00742CE1" w:rsidRPr="00742CE1" w:rsidRDefault="00742CE1" w:rsidP="00853A46">
      <w:pPr>
        <w:pStyle w:val="affffff1"/>
        <w:tabs>
          <w:tab w:val="left" w:pos="422"/>
        </w:tabs>
        <w:ind w:firstLine="567"/>
        <w:rPr>
          <w:sz w:val="24"/>
          <w:szCs w:val="24"/>
          <w:lang w:val="ru-RU"/>
        </w:rPr>
      </w:pPr>
      <w:r w:rsidRPr="00742CE1">
        <w:rPr>
          <w:color w:val="000000"/>
          <w:sz w:val="24"/>
          <w:szCs w:val="24"/>
          <w:shd w:val="clear" w:color="auto" w:fill="FFFFFF"/>
          <w:lang w:val="ru-RU" w:eastAsia="ru-RU" w:bidi="ru-RU"/>
        </w:rPr>
        <w:t>Образование и профессии</w:t>
      </w:r>
    </w:p>
    <w:p w:rsidR="00742CE1" w:rsidRPr="00742CE1" w:rsidRDefault="00853A46" w:rsidP="00742CE1">
      <w:pPr>
        <w:pStyle w:val="affffff1"/>
        <w:tabs>
          <w:tab w:val="left" w:pos="418"/>
        </w:tabs>
        <w:ind w:firstLine="284"/>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    </w:t>
      </w:r>
      <w:r w:rsidR="00742CE1" w:rsidRPr="00742CE1">
        <w:rPr>
          <w:color w:val="000000"/>
          <w:sz w:val="24"/>
          <w:szCs w:val="24"/>
          <w:shd w:val="clear" w:color="auto" w:fill="FFFFFF"/>
          <w:lang w:val="ru-RU" w:eastAsia="ru-RU" w:bidi="ru-RU"/>
        </w:rPr>
        <w:t>1.Модный стиль: из чего он складывается?</w:t>
      </w:r>
    </w:p>
    <w:p w:rsidR="00742CE1" w:rsidRPr="00742CE1" w:rsidRDefault="00853A46" w:rsidP="00742CE1">
      <w:pPr>
        <w:pStyle w:val="affffff1"/>
        <w:tabs>
          <w:tab w:val="left" w:pos="418"/>
        </w:tabs>
        <w:ind w:firstLine="284"/>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    </w:t>
      </w:r>
      <w:r w:rsidR="00742CE1" w:rsidRPr="00742CE1">
        <w:rPr>
          <w:color w:val="000000"/>
          <w:sz w:val="24"/>
          <w:szCs w:val="24"/>
          <w:shd w:val="clear" w:color="auto" w:fill="FFFFFF"/>
          <w:lang w:val="ru-RU" w:eastAsia="ru-RU" w:bidi="ru-RU"/>
        </w:rPr>
        <w:t>2.В магазине одежде. Выбираем наряд и даем советы в отношении моды.</w:t>
      </w:r>
    </w:p>
    <w:p w:rsidR="00742CE1" w:rsidRPr="00742CE1" w:rsidRDefault="00853A46" w:rsidP="00742CE1">
      <w:pPr>
        <w:pStyle w:val="affffff1"/>
        <w:tabs>
          <w:tab w:val="left" w:pos="418"/>
        </w:tabs>
        <w:ind w:firstLine="284"/>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    </w:t>
      </w:r>
      <w:r w:rsidR="00742CE1" w:rsidRPr="00742CE1">
        <w:rPr>
          <w:color w:val="000000"/>
          <w:sz w:val="24"/>
          <w:szCs w:val="24"/>
          <w:shd w:val="clear" w:color="auto" w:fill="FFFFFF"/>
          <w:lang w:val="ru-RU" w:eastAsia="ru-RU" w:bidi="ru-RU"/>
        </w:rPr>
        <w:t>3.Рассматриваем онлайн-каталог и характеризуем выбранные товары.</w:t>
      </w:r>
    </w:p>
    <w:p w:rsidR="00742CE1" w:rsidRPr="00742CE1" w:rsidRDefault="00853A46" w:rsidP="00742CE1">
      <w:pPr>
        <w:pStyle w:val="affffff1"/>
        <w:tabs>
          <w:tab w:val="left" w:pos="422"/>
        </w:tabs>
        <w:ind w:firstLine="284"/>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    </w:t>
      </w:r>
      <w:r w:rsidR="00742CE1" w:rsidRPr="00742CE1">
        <w:rPr>
          <w:color w:val="000000"/>
          <w:sz w:val="24"/>
          <w:szCs w:val="24"/>
          <w:shd w:val="clear" w:color="auto" w:fill="FFFFFF"/>
          <w:lang w:val="ru-RU" w:eastAsia="ru-RU" w:bidi="ru-RU"/>
        </w:rPr>
        <w:t xml:space="preserve">4.Мода и стиль: </w:t>
      </w:r>
      <w:proofErr w:type="gramStart"/>
      <w:r w:rsidR="00742CE1" w:rsidRPr="00742CE1">
        <w:rPr>
          <w:color w:val="000000"/>
          <w:sz w:val="24"/>
          <w:szCs w:val="24"/>
          <w:shd w:val="clear" w:color="auto" w:fill="FFFFFF"/>
          <w:lang w:val="ru-RU" w:eastAsia="ru-RU" w:bidi="ru-RU"/>
        </w:rPr>
        <w:t>одно и тоже</w:t>
      </w:r>
      <w:proofErr w:type="gramEnd"/>
      <w:r w:rsidR="00742CE1" w:rsidRPr="00742CE1">
        <w:rPr>
          <w:color w:val="000000"/>
          <w:sz w:val="24"/>
          <w:szCs w:val="24"/>
          <w:shd w:val="clear" w:color="auto" w:fill="FFFFFF"/>
          <w:lang w:val="ru-RU" w:eastAsia="ru-RU" w:bidi="ru-RU"/>
        </w:rPr>
        <w:t xml:space="preserve"> или есть разница?</w:t>
      </w:r>
    </w:p>
    <w:p w:rsidR="00742CE1" w:rsidRPr="00742CE1" w:rsidRDefault="00853A46" w:rsidP="00742CE1">
      <w:pPr>
        <w:pStyle w:val="affffff1"/>
        <w:tabs>
          <w:tab w:val="left" w:pos="418"/>
        </w:tabs>
        <w:ind w:firstLine="284"/>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    </w:t>
      </w:r>
      <w:r w:rsidR="00742CE1" w:rsidRPr="00742CE1">
        <w:rPr>
          <w:color w:val="000000"/>
          <w:sz w:val="24"/>
          <w:szCs w:val="24"/>
          <w:shd w:val="clear" w:color="auto" w:fill="FFFFFF"/>
          <w:lang w:val="ru-RU" w:eastAsia="ru-RU" w:bidi="ru-RU"/>
        </w:rPr>
        <w:t>5.Высказывания о моде: согласны ли вы с ними.</w:t>
      </w:r>
    </w:p>
    <w:p w:rsidR="00742CE1" w:rsidRPr="00742CE1" w:rsidRDefault="00853A46" w:rsidP="00742CE1">
      <w:pPr>
        <w:pStyle w:val="affffff1"/>
        <w:tabs>
          <w:tab w:val="left" w:pos="418"/>
        </w:tabs>
        <w:ind w:firstLine="284"/>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    </w:t>
      </w:r>
      <w:r w:rsidR="00742CE1" w:rsidRPr="00742CE1">
        <w:rPr>
          <w:color w:val="000000"/>
          <w:sz w:val="24"/>
          <w:szCs w:val="24"/>
          <w:shd w:val="clear" w:color="auto" w:fill="FFFFFF"/>
          <w:lang w:val="ru-RU" w:eastAsia="ru-RU" w:bidi="ru-RU"/>
        </w:rPr>
        <w:t>6.Школьная форма: стирает границы или убивает свободу.</w:t>
      </w:r>
    </w:p>
    <w:p w:rsidR="00742CE1" w:rsidRPr="00742CE1" w:rsidRDefault="00853A46" w:rsidP="00742CE1">
      <w:pPr>
        <w:pStyle w:val="affffff1"/>
        <w:tabs>
          <w:tab w:val="left" w:pos="427"/>
        </w:tabs>
        <w:ind w:firstLine="284"/>
        <w:rPr>
          <w:b/>
          <w:bCs/>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    </w:t>
      </w:r>
      <w:r w:rsidR="00742CE1" w:rsidRPr="00742CE1">
        <w:rPr>
          <w:color w:val="000000"/>
          <w:sz w:val="24"/>
          <w:szCs w:val="24"/>
          <w:shd w:val="clear" w:color="auto" w:fill="FFFFFF"/>
          <w:lang w:val="ru-RU" w:eastAsia="ru-RU" w:bidi="ru-RU"/>
        </w:rPr>
        <w:t>7.Профессия дизайнер: почему её выбирают молодые люди? Молодые дизайнеры: как они пришли в профессию</w:t>
      </w:r>
    </w:p>
    <w:p w:rsidR="00742CE1" w:rsidRPr="00742CE1" w:rsidRDefault="00742CE1" w:rsidP="00853A46">
      <w:pPr>
        <w:pStyle w:val="affffff1"/>
        <w:tabs>
          <w:tab w:val="left" w:pos="427"/>
        </w:tabs>
        <w:ind w:firstLine="567"/>
        <w:rPr>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Подготовка к итоговому государственному экзамену 3</w:t>
      </w:r>
    </w:p>
    <w:p w:rsidR="00742CE1" w:rsidRPr="00742CE1" w:rsidRDefault="00853A46" w:rsidP="00742CE1">
      <w:pPr>
        <w:pStyle w:val="affffff1"/>
        <w:tabs>
          <w:tab w:val="left" w:pos="317"/>
        </w:tabs>
        <w:ind w:firstLine="284"/>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    </w:t>
      </w:r>
      <w:r w:rsidR="00742CE1" w:rsidRPr="00742CE1">
        <w:rPr>
          <w:color w:val="000000"/>
          <w:sz w:val="24"/>
          <w:szCs w:val="24"/>
          <w:shd w:val="clear" w:color="auto" w:fill="FFFFFF"/>
          <w:lang w:val="ru-RU" w:eastAsia="ru-RU" w:bidi="ru-RU"/>
        </w:rPr>
        <w:t>1.Питание в Германии: тенденции и предпочтения.</w:t>
      </w:r>
    </w:p>
    <w:p w:rsidR="00742CE1" w:rsidRPr="00742CE1" w:rsidRDefault="00853A46" w:rsidP="00742CE1">
      <w:pPr>
        <w:pStyle w:val="affffff1"/>
        <w:tabs>
          <w:tab w:val="left" w:pos="307"/>
        </w:tabs>
        <w:ind w:firstLine="284"/>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    </w:t>
      </w:r>
      <w:r w:rsidR="00742CE1" w:rsidRPr="00742CE1">
        <w:rPr>
          <w:color w:val="000000"/>
          <w:sz w:val="24"/>
          <w:szCs w:val="24"/>
          <w:shd w:val="clear" w:color="auto" w:fill="FFFFFF"/>
          <w:lang w:val="ru-RU" w:eastAsia="ru-RU" w:bidi="ru-RU"/>
        </w:rPr>
        <w:t>2.Карьера фотомодели. Интервью с консультантом по выбору профессии.</w:t>
      </w:r>
    </w:p>
    <w:p w:rsidR="00742CE1" w:rsidRPr="00742CE1" w:rsidRDefault="00742CE1" w:rsidP="00853A46">
      <w:pPr>
        <w:pStyle w:val="affffff1"/>
        <w:tabs>
          <w:tab w:val="left" w:pos="307"/>
        </w:tabs>
        <w:ind w:firstLine="567"/>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Как изучать красоту? Мнения учёных.</w:t>
      </w:r>
    </w:p>
    <w:p w:rsidR="00742CE1" w:rsidRPr="00742CE1" w:rsidRDefault="00742CE1" w:rsidP="00853A46">
      <w:pPr>
        <w:pStyle w:val="affffff1"/>
        <w:tabs>
          <w:tab w:val="left" w:pos="307"/>
        </w:tabs>
        <w:ind w:firstLine="567"/>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3.Тренинг по управлению временем.</w:t>
      </w:r>
    </w:p>
    <w:p w:rsidR="00742CE1" w:rsidRPr="00742CE1" w:rsidRDefault="00742CE1" w:rsidP="00853A46">
      <w:pPr>
        <w:pStyle w:val="affffff1"/>
        <w:tabs>
          <w:tab w:val="left" w:pos="307"/>
        </w:tabs>
        <w:ind w:firstLine="567"/>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Интернет и телевизор «съедают» полезное время</w:t>
      </w:r>
    </w:p>
    <w:p w:rsidR="00742CE1" w:rsidRPr="00742CE1" w:rsidRDefault="00742CE1" w:rsidP="00853A46">
      <w:pPr>
        <w:pStyle w:val="affffff1"/>
        <w:tabs>
          <w:tab w:val="left" w:pos="427"/>
        </w:tabs>
        <w:ind w:right="257" w:firstLine="567"/>
        <w:rPr>
          <w:b/>
          <w:bCs/>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 xml:space="preserve">Тема 7. </w:t>
      </w:r>
      <w:proofErr w:type="gramStart"/>
      <w:r w:rsidRPr="00742CE1">
        <w:rPr>
          <w:b/>
          <w:bCs/>
          <w:color w:val="000000"/>
          <w:sz w:val="24"/>
          <w:szCs w:val="24"/>
          <w:shd w:val="clear" w:color="auto" w:fill="FFFFFF"/>
          <w:lang w:eastAsia="en-US" w:bidi="en-US"/>
        </w:rPr>
        <w:t>Konsum</w:t>
      </w:r>
      <w:r w:rsidRPr="00742CE1">
        <w:rPr>
          <w:b/>
          <w:bCs/>
          <w:color w:val="000000"/>
          <w:sz w:val="24"/>
          <w:szCs w:val="24"/>
          <w:shd w:val="clear" w:color="auto" w:fill="FFFFFF"/>
          <w:lang w:val="ru-RU" w:eastAsia="en-US" w:bidi="en-US"/>
        </w:rPr>
        <w:t xml:space="preserve"> </w:t>
      </w:r>
      <w:r w:rsidRPr="00742CE1">
        <w:rPr>
          <w:b/>
          <w:bCs/>
          <w:color w:val="000000"/>
          <w:sz w:val="24"/>
          <w:szCs w:val="24"/>
          <w:shd w:val="clear" w:color="auto" w:fill="FFFFFF"/>
          <w:lang w:eastAsia="en-US" w:bidi="en-US"/>
        </w:rPr>
        <w:t>und</w:t>
      </w:r>
      <w:r w:rsidRPr="00742CE1">
        <w:rPr>
          <w:b/>
          <w:bCs/>
          <w:color w:val="000000"/>
          <w:sz w:val="24"/>
          <w:szCs w:val="24"/>
          <w:shd w:val="clear" w:color="auto" w:fill="FFFFFF"/>
          <w:lang w:val="ru-RU" w:eastAsia="en-US" w:bidi="en-US"/>
        </w:rPr>
        <w:t xml:space="preserve"> </w:t>
      </w:r>
      <w:r w:rsidRPr="00742CE1">
        <w:rPr>
          <w:b/>
          <w:bCs/>
          <w:color w:val="000000"/>
          <w:sz w:val="24"/>
          <w:szCs w:val="24"/>
          <w:shd w:val="clear" w:color="auto" w:fill="FFFFFF"/>
          <w:lang w:eastAsia="en-US" w:bidi="en-US"/>
        </w:rPr>
        <w:t>Geld</w:t>
      </w:r>
      <w:r w:rsidRPr="00742CE1">
        <w:rPr>
          <w:b/>
          <w:bCs/>
          <w:color w:val="000000"/>
          <w:sz w:val="24"/>
          <w:szCs w:val="24"/>
          <w:shd w:val="clear" w:color="auto" w:fill="FFFFFF"/>
          <w:lang w:val="ru-RU" w:eastAsia="en-US" w:bidi="en-US"/>
        </w:rPr>
        <w:t>.</w:t>
      </w:r>
      <w:proofErr w:type="gramEnd"/>
      <w:r w:rsidRPr="00742CE1">
        <w:rPr>
          <w:b/>
          <w:bCs/>
          <w:color w:val="000000"/>
          <w:sz w:val="24"/>
          <w:szCs w:val="24"/>
          <w:shd w:val="clear" w:color="auto" w:fill="FFFFFF"/>
          <w:lang w:val="ru-RU" w:eastAsia="en-US" w:bidi="en-US"/>
        </w:rPr>
        <w:t xml:space="preserve"> </w:t>
      </w:r>
      <w:r w:rsidRPr="00742CE1">
        <w:rPr>
          <w:b/>
          <w:bCs/>
          <w:color w:val="000000"/>
          <w:sz w:val="24"/>
          <w:szCs w:val="24"/>
          <w:shd w:val="clear" w:color="auto" w:fill="FFFFFF"/>
          <w:lang w:val="ru-RU" w:eastAsia="ru-RU" w:bidi="ru-RU"/>
        </w:rPr>
        <w:t xml:space="preserve">Деньги и общество потребления </w:t>
      </w:r>
    </w:p>
    <w:p w:rsidR="00742CE1" w:rsidRPr="00742CE1" w:rsidRDefault="00742CE1" w:rsidP="00853A46">
      <w:pPr>
        <w:pStyle w:val="affffff1"/>
        <w:ind w:right="257" w:firstLine="567"/>
        <w:rPr>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lastRenderedPageBreak/>
        <w:t>Грамматика</w:t>
      </w:r>
    </w:p>
    <w:p w:rsidR="00742CE1" w:rsidRPr="00742CE1" w:rsidRDefault="00742CE1" w:rsidP="00853A46">
      <w:pPr>
        <w:pStyle w:val="affffff1"/>
        <w:tabs>
          <w:tab w:val="left" w:pos="427"/>
        </w:tabs>
        <w:ind w:right="257" w:firstLine="567"/>
        <w:rPr>
          <w:b/>
          <w:bCs/>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Сослагательное наклонение для выражения нереальных желаний.</w:t>
      </w:r>
    </w:p>
    <w:p w:rsidR="00742CE1" w:rsidRPr="00742CE1" w:rsidRDefault="00742CE1" w:rsidP="00853A46">
      <w:pPr>
        <w:pStyle w:val="affffff1"/>
        <w:ind w:right="257" w:firstLine="567"/>
        <w:rPr>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Лексика</w:t>
      </w:r>
    </w:p>
    <w:p w:rsidR="00742CE1" w:rsidRPr="00742CE1" w:rsidRDefault="00742CE1" w:rsidP="00853A46">
      <w:pPr>
        <w:pStyle w:val="affffff1"/>
        <w:tabs>
          <w:tab w:val="left" w:pos="427"/>
        </w:tabs>
        <w:ind w:right="257" w:firstLine="567"/>
        <w:rPr>
          <w:b/>
          <w:bCs/>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ЛЕ общество потребления, карманные деньги, планирование бюджета, реклама и волонтерство.</w:t>
      </w:r>
    </w:p>
    <w:p w:rsidR="00742CE1" w:rsidRPr="00853A46" w:rsidRDefault="00742CE1" w:rsidP="00853A46">
      <w:pPr>
        <w:widowControl w:val="0"/>
        <w:pBdr>
          <w:top w:val="none" w:sz="0" w:space="0" w:color="000000"/>
          <w:left w:val="none" w:sz="0" w:space="0" w:color="000000"/>
          <w:bottom w:val="none" w:sz="0" w:space="0" w:color="000000"/>
          <w:right w:val="none" w:sz="0" w:space="0" w:color="000000"/>
        </w:pBdr>
        <w:shd w:val="clear" w:color="auto" w:fill="FFFFFF"/>
        <w:tabs>
          <w:tab w:val="left" w:pos="427"/>
        </w:tabs>
        <w:spacing w:after="0" w:line="240" w:lineRule="auto"/>
        <w:ind w:left="567" w:right="257"/>
        <w:jc w:val="both"/>
        <w:rPr>
          <w:rFonts w:ascii="Times New Roman" w:hAnsi="Times New Roman"/>
          <w:color w:val="000000"/>
          <w:sz w:val="24"/>
          <w:szCs w:val="24"/>
          <w:shd w:val="clear" w:color="auto" w:fill="FFFFFF"/>
          <w:lang w:eastAsia="ru-RU" w:bidi="ru-RU"/>
        </w:rPr>
      </w:pPr>
      <w:r w:rsidRPr="00742CE1">
        <w:rPr>
          <w:rFonts w:ascii="Times New Roman" w:hAnsi="Times New Roman"/>
          <w:b/>
          <w:bCs/>
          <w:color w:val="000000"/>
          <w:sz w:val="24"/>
          <w:szCs w:val="24"/>
          <w:shd w:val="clear" w:color="auto" w:fill="FFFFFF"/>
          <w:lang w:eastAsia="ru-RU" w:bidi="ru-RU"/>
        </w:rPr>
        <w:t>Темы</w:t>
      </w:r>
      <w:r w:rsidR="00853A46">
        <w:rPr>
          <w:rFonts w:ascii="Times New Roman" w:hAnsi="Times New Roman"/>
          <w:b/>
          <w:bCs/>
          <w:color w:val="000000"/>
          <w:sz w:val="24"/>
          <w:szCs w:val="24"/>
          <w:shd w:val="clear" w:color="auto" w:fill="FFFFFF"/>
          <w:lang w:eastAsia="ru-RU" w:bidi="ru-RU"/>
        </w:rPr>
        <w:t xml:space="preserve"> </w:t>
      </w:r>
      <w:r w:rsidRPr="00742CE1">
        <w:rPr>
          <w:rFonts w:ascii="Times New Roman" w:hAnsi="Times New Roman"/>
          <w:color w:val="000000"/>
          <w:sz w:val="24"/>
          <w:szCs w:val="24"/>
          <w:shd w:val="clear" w:color="auto" w:fill="FFFFFF"/>
          <w:lang w:eastAsia="ru-RU" w:bidi="ru-RU"/>
        </w:rPr>
        <w:t>Общество потребления. Самостоятельная жизнь. Система ценностей. Волонтёрство. Политические и экономические системы. Успех в профессии.</w:t>
      </w:r>
    </w:p>
    <w:p w:rsidR="00742CE1" w:rsidRPr="00742CE1" w:rsidRDefault="00742CE1" w:rsidP="00853A46">
      <w:pPr>
        <w:pStyle w:val="affffff1"/>
        <w:tabs>
          <w:tab w:val="left" w:pos="418"/>
        </w:tabs>
        <w:ind w:firstLine="567"/>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1.Карманные деньги: сколько получают немецкие подростки и на что они их тратят?</w:t>
      </w:r>
    </w:p>
    <w:p w:rsidR="00742CE1" w:rsidRPr="00742CE1" w:rsidRDefault="00742CE1" w:rsidP="00853A46">
      <w:pPr>
        <w:pStyle w:val="affffff1"/>
        <w:tabs>
          <w:tab w:val="left" w:pos="432"/>
        </w:tabs>
        <w:ind w:firstLine="567"/>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2.Тратить или копить: стратегии обращения с карманными деньгами.</w:t>
      </w:r>
    </w:p>
    <w:p w:rsidR="00742CE1" w:rsidRPr="00742CE1" w:rsidRDefault="00742CE1" w:rsidP="00853A46">
      <w:pPr>
        <w:pStyle w:val="affffff1"/>
        <w:pBdr>
          <w:top w:val="none" w:sz="0" w:space="0" w:color="000000"/>
          <w:left w:val="none" w:sz="0" w:space="0" w:color="000000"/>
          <w:bottom w:val="none" w:sz="0" w:space="0" w:color="000000"/>
          <w:right w:val="none" w:sz="0" w:space="0" w:color="000000"/>
        </w:pBdr>
        <w:tabs>
          <w:tab w:val="left" w:pos="427"/>
        </w:tabs>
        <w:ind w:firstLine="567"/>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3.Общество потребления: особенности, достоинства и недостатки.</w:t>
      </w:r>
    </w:p>
    <w:p w:rsidR="00742CE1" w:rsidRPr="00742CE1" w:rsidRDefault="00742CE1" w:rsidP="00853A46">
      <w:pPr>
        <w:pStyle w:val="affffff1"/>
        <w:pBdr>
          <w:top w:val="none" w:sz="0" w:space="0" w:color="000000"/>
          <w:left w:val="none" w:sz="0" w:space="0" w:color="000000"/>
          <w:bottom w:val="none" w:sz="0" w:space="0" w:color="000000"/>
          <w:right w:val="none" w:sz="0" w:space="0" w:color="000000"/>
        </w:pBdr>
        <w:tabs>
          <w:tab w:val="left" w:pos="427"/>
        </w:tabs>
        <w:ind w:firstLine="567"/>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 xml:space="preserve">4.Если бы я был миллионером. Формулируем свои желания. </w:t>
      </w:r>
    </w:p>
    <w:p w:rsidR="00742CE1" w:rsidRPr="00742CE1" w:rsidRDefault="00742CE1" w:rsidP="00853A46">
      <w:pPr>
        <w:pStyle w:val="affffff1"/>
        <w:pBdr>
          <w:top w:val="none" w:sz="0" w:space="0" w:color="000000"/>
          <w:left w:val="none" w:sz="0" w:space="0" w:color="000000"/>
          <w:bottom w:val="none" w:sz="0" w:space="0" w:color="000000"/>
          <w:right w:val="none" w:sz="0" w:space="0" w:color="000000"/>
        </w:pBdr>
        <w:tabs>
          <w:tab w:val="left" w:pos="427"/>
        </w:tabs>
        <w:ind w:firstLine="567"/>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5.На твоем месте я сделал бы то же самое.</w:t>
      </w:r>
    </w:p>
    <w:p w:rsidR="00742CE1" w:rsidRPr="00742CE1" w:rsidRDefault="00742CE1" w:rsidP="00853A46">
      <w:pPr>
        <w:pStyle w:val="affffff1"/>
        <w:pBdr>
          <w:top w:val="none" w:sz="0" w:space="0" w:color="000000"/>
          <w:left w:val="none" w:sz="0" w:space="0" w:color="000000"/>
          <w:bottom w:val="none" w:sz="0" w:space="0" w:color="000000"/>
          <w:right w:val="none" w:sz="0" w:space="0" w:color="000000"/>
        </w:pBdr>
        <w:tabs>
          <w:tab w:val="left" w:pos="427"/>
        </w:tabs>
        <w:ind w:firstLine="567"/>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6. Что нужно сделать, чтобы стать миллионером.</w:t>
      </w:r>
    </w:p>
    <w:p w:rsidR="00742CE1" w:rsidRPr="00742CE1" w:rsidRDefault="00742CE1" w:rsidP="00853A46">
      <w:pPr>
        <w:pStyle w:val="affffff1"/>
        <w:pBdr>
          <w:top w:val="none" w:sz="0" w:space="0" w:color="000000"/>
          <w:left w:val="none" w:sz="0" w:space="0" w:color="000000"/>
          <w:bottom w:val="none" w:sz="0" w:space="0" w:color="000000"/>
          <w:right w:val="none" w:sz="0" w:space="0" w:color="000000"/>
        </w:pBdr>
        <w:tabs>
          <w:tab w:val="left" w:pos="427"/>
        </w:tabs>
        <w:ind w:firstLine="567"/>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7.Можно ли заработать свой первый миллион в 16 лет?</w:t>
      </w:r>
    </w:p>
    <w:p w:rsidR="00742CE1" w:rsidRPr="00742CE1" w:rsidRDefault="00742CE1" w:rsidP="00853A46">
      <w:pPr>
        <w:pStyle w:val="affffff1"/>
        <w:pBdr>
          <w:top w:val="none" w:sz="0" w:space="0" w:color="000000"/>
          <w:left w:val="none" w:sz="0" w:space="0" w:color="000000"/>
          <w:bottom w:val="none" w:sz="0" w:space="0" w:color="000000"/>
          <w:right w:val="none" w:sz="0" w:space="0" w:color="000000"/>
        </w:pBdr>
        <w:tabs>
          <w:tab w:val="left" w:pos="427"/>
        </w:tabs>
        <w:ind w:firstLine="567"/>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8. Благотворительные акции для тех, у кого пока трудности с деньгами. Волонтёрство</w:t>
      </w:r>
    </w:p>
    <w:p w:rsidR="00742CE1" w:rsidRPr="00742CE1" w:rsidRDefault="00742CE1" w:rsidP="00853A46">
      <w:pPr>
        <w:pStyle w:val="affffff1"/>
        <w:pBdr>
          <w:top w:val="none" w:sz="0" w:space="0" w:color="000000"/>
          <w:left w:val="none" w:sz="0" w:space="0" w:color="000000"/>
          <w:bottom w:val="none" w:sz="0" w:space="0" w:color="000000"/>
          <w:right w:val="none" w:sz="0" w:space="0" w:color="000000"/>
        </w:pBdr>
        <w:tabs>
          <w:tab w:val="left" w:pos="1417"/>
        </w:tabs>
        <w:ind w:firstLine="567"/>
        <w:rPr>
          <w:sz w:val="24"/>
          <w:szCs w:val="24"/>
          <w:lang w:val="ru-RU"/>
        </w:rPr>
      </w:pPr>
      <w:r w:rsidRPr="00742CE1">
        <w:rPr>
          <w:b/>
          <w:bCs/>
          <w:color w:val="000000"/>
          <w:sz w:val="24"/>
          <w:szCs w:val="24"/>
          <w:shd w:val="clear" w:color="auto" w:fill="FFFFFF"/>
          <w:lang w:val="ru-RU" w:eastAsia="ru-RU" w:bidi="ru-RU"/>
        </w:rPr>
        <w:t xml:space="preserve">Проект: </w:t>
      </w:r>
      <w:r w:rsidRPr="00742CE1">
        <w:rPr>
          <w:color w:val="000000"/>
          <w:sz w:val="24"/>
          <w:szCs w:val="24"/>
          <w:shd w:val="clear" w:color="auto" w:fill="FFFFFF"/>
          <w:lang w:val="ru-RU" w:eastAsia="ru-RU" w:bidi="ru-RU"/>
        </w:rPr>
        <w:t xml:space="preserve">Волонтёрство </w:t>
      </w:r>
      <w:r w:rsidRPr="00742CE1">
        <w:rPr>
          <w:b/>
          <w:bCs/>
          <w:color w:val="000000"/>
          <w:sz w:val="24"/>
          <w:szCs w:val="24"/>
          <w:shd w:val="clear" w:color="auto" w:fill="FFFFFF"/>
          <w:lang w:val="ru-RU" w:eastAsia="ru-RU" w:bidi="ru-RU"/>
        </w:rPr>
        <w:t xml:space="preserve"> </w:t>
      </w:r>
    </w:p>
    <w:p w:rsidR="00742CE1" w:rsidRPr="00742CE1" w:rsidRDefault="00742CE1" w:rsidP="00853A46">
      <w:pPr>
        <w:pStyle w:val="affffff1"/>
        <w:pBdr>
          <w:top w:val="none" w:sz="0" w:space="0" w:color="000000"/>
          <w:left w:val="none" w:sz="0" w:space="0" w:color="000000"/>
          <w:bottom w:val="none" w:sz="0" w:space="0" w:color="000000"/>
          <w:right w:val="none" w:sz="0" w:space="0" w:color="000000"/>
        </w:pBdr>
        <w:tabs>
          <w:tab w:val="left" w:pos="1417"/>
        </w:tabs>
        <w:ind w:firstLine="567"/>
        <w:rPr>
          <w:b/>
          <w:bCs/>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 xml:space="preserve">Тема 8. </w:t>
      </w:r>
      <w:r w:rsidRPr="00742CE1">
        <w:rPr>
          <w:b/>
          <w:bCs/>
          <w:color w:val="000000"/>
          <w:sz w:val="24"/>
          <w:szCs w:val="24"/>
          <w:shd w:val="clear" w:color="auto" w:fill="FFFFFF"/>
          <w:lang w:val="ru-RU" w:eastAsia="en-US" w:bidi="en-US"/>
        </w:rPr>
        <w:t>Berufswahl. В</w:t>
      </w:r>
      <w:r w:rsidRPr="00742CE1">
        <w:rPr>
          <w:b/>
          <w:bCs/>
          <w:color w:val="000000"/>
          <w:sz w:val="24"/>
          <w:szCs w:val="24"/>
          <w:shd w:val="clear" w:color="auto" w:fill="FFFFFF"/>
          <w:lang w:val="ru-RU" w:eastAsia="ru-RU" w:bidi="ru-RU"/>
        </w:rPr>
        <w:t xml:space="preserve">ыбор профессии </w:t>
      </w:r>
    </w:p>
    <w:p w:rsidR="00742CE1" w:rsidRPr="00742CE1" w:rsidRDefault="00742CE1" w:rsidP="00853A46">
      <w:pPr>
        <w:pStyle w:val="affffff1"/>
        <w:ind w:firstLine="567"/>
        <w:rPr>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 xml:space="preserve">Грамматика </w:t>
      </w:r>
    </w:p>
    <w:p w:rsidR="00742CE1" w:rsidRPr="00742CE1" w:rsidRDefault="00742CE1" w:rsidP="00853A46">
      <w:pPr>
        <w:pStyle w:val="affffff1"/>
        <w:ind w:firstLine="567"/>
        <w:rPr>
          <w:b/>
          <w:bCs/>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Употребление относительных местоимений и относительных предложений.</w:t>
      </w:r>
    </w:p>
    <w:p w:rsidR="00742CE1" w:rsidRPr="00742CE1" w:rsidRDefault="00742CE1" w:rsidP="00853A46">
      <w:pPr>
        <w:pStyle w:val="affffff1"/>
        <w:ind w:firstLine="567"/>
        <w:rPr>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 xml:space="preserve">Лексика </w:t>
      </w:r>
    </w:p>
    <w:p w:rsidR="00742CE1" w:rsidRPr="00742CE1" w:rsidRDefault="00742CE1" w:rsidP="00853A46">
      <w:pPr>
        <w:pStyle w:val="affffff1"/>
        <w:ind w:left="567" w:firstLine="0"/>
        <w:rPr>
          <w:b/>
          <w:bCs/>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ЛЕ профессии, действия, связанные с профессиональными областями, высшее образование, написание биографии и мотивационного письма (речевые клише).</w:t>
      </w:r>
    </w:p>
    <w:p w:rsidR="00742CE1" w:rsidRPr="00742CE1" w:rsidRDefault="00742CE1" w:rsidP="00853A46">
      <w:pPr>
        <w:pStyle w:val="affffff1"/>
        <w:ind w:firstLine="567"/>
        <w:rPr>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Темы</w:t>
      </w:r>
    </w:p>
    <w:p w:rsidR="00742CE1" w:rsidRPr="00742CE1" w:rsidRDefault="00742CE1" w:rsidP="00853A46">
      <w:pPr>
        <w:pStyle w:val="affffff1"/>
        <w:ind w:left="567" w:firstLine="0"/>
        <w:rPr>
          <w:sz w:val="24"/>
          <w:szCs w:val="24"/>
          <w:lang w:val="ru-RU"/>
        </w:rPr>
      </w:pPr>
      <w:r w:rsidRPr="00742CE1">
        <w:rPr>
          <w:color w:val="000000"/>
          <w:sz w:val="24"/>
          <w:szCs w:val="24"/>
          <w:shd w:val="clear" w:color="auto" w:fill="FFFFFF"/>
          <w:lang w:val="ru-RU" w:eastAsia="ru-RU" w:bidi="ru-RU"/>
        </w:rPr>
        <w:t>Планы на будущее, проблемы выбора профессии. Образование и профессии. Профессии будущего. Карьера и семья. Успех в профессии. Иностранные языки в профессиональной деятельности и для повседневного общения.</w:t>
      </w:r>
    </w:p>
    <w:p w:rsidR="00742CE1" w:rsidRPr="00742CE1" w:rsidRDefault="00853A46" w:rsidP="00742CE1">
      <w:pPr>
        <w:pStyle w:val="affffff1"/>
        <w:tabs>
          <w:tab w:val="left" w:pos="418"/>
        </w:tabs>
        <w:ind w:firstLine="284"/>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    </w:t>
      </w:r>
      <w:r w:rsidR="00742CE1" w:rsidRPr="00742CE1">
        <w:rPr>
          <w:color w:val="000000"/>
          <w:sz w:val="24"/>
          <w:szCs w:val="24"/>
          <w:shd w:val="clear" w:color="auto" w:fill="FFFFFF"/>
          <w:lang w:val="ru-RU" w:eastAsia="ru-RU" w:bidi="ru-RU"/>
        </w:rPr>
        <w:t>1.Профессия мечты. Какие профессиональные действия осуществляют представители той или иной профессии?</w:t>
      </w:r>
    </w:p>
    <w:p w:rsidR="00742CE1" w:rsidRPr="00742CE1" w:rsidRDefault="00853A46" w:rsidP="00742CE1">
      <w:pPr>
        <w:pStyle w:val="affffff1"/>
        <w:tabs>
          <w:tab w:val="left" w:pos="418"/>
        </w:tabs>
        <w:ind w:firstLine="284"/>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    </w:t>
      </w:r>
      <w:r w:rsidR="00742CE1" w:rsidRPr="00742CE1">
        <w:rPr>
          <w:color w:val="000000"/>
          <w:sz w:val="24"/>
          <w:szCs w:val="24"/>
          <w:shd w:val="clear" w:color="auto" w:fill="FFFFFF"/>
          <w:lang w:val="ru-RU" w:eastAsia="ru-RU" w:bidi="ru-RU"/>
        </w:rPr>
        <w:t>2.Какие возможности продолжения образования существуют. По каким причинам их выбирают немецкие старшеклассники.</w:t>
      </w:r>
    </w:p>
    <w:p w:rsidR="00742CE1" w:rsidRPr="00742CE1" w:rsidRDefault="00853A46" w:rsidP="00742CE1">
      <w:pPr>
        <w:pStyle w:val="affffff1"/>
        <w:tabs>
          <w:tab w:val="left" w:pos="418"/>
        </w:tabs>
        <w:ind w:firstLine="284"/>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    </w:t>
      </w:r>
      <w:r w:rsidR="00742CE1" w:rsidRPr="00742CE1">
        <w:rPr>
          <w:color w:val="000000"/>
          <w:sz w:val="24"/>
          <w:szCs w:val="24"/>
          <w:shd w:val="clear" w:color="auto" w:fill="FFFFFF"/>
          <w:lang w:val="ru-RU" w:eastAsia="ru-RU" w:bidi="ru-RU"/>
        </w:rPr>
        <w:t>3.Чем занимаются немецкие подростки после школы, если не идут учиться дальше.</w:t>
      </w:r>
    </w:p>
    <w:p w:rsidR="00742CE1" w:rsidRPr="00742CE1" w:rsidRDefault="00853A46" w:rsidP="00742CE1">
      <w:pPr>
        <w:pStyle w:val="affffff1"/>
        <w:tabs>
          <w:tab w:val="left" w:pos="422"/>
        </w:tabs>
        <w:ind w:firstLine="284"/>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    </w:t>
      </w:r>
      <w:r w:rsidR="00742CE1" w:rsidRPr="00742CE1">
        <w:rPr>
          <w:color w:val="000000"/>
          <w:sz w:val="24"/>
          <w:szCs w:val="24"/>
          <w:shd w:val="clear" w:color="auto" w:fill="FFFFFF"/>
          <w:lang w:val="ru-RU" w:eastAsia="ru-RU" w:bidi="ru-RU"/>
        </w:rPr>
        <w:t>4.Какую специфику имеют те или иные профессии?</w:t>
      </w:r>
    </w:p>
    <w:p w:rsidR="00742CE1" w:rsidRPr="00742CE1" w:rsidRDefault="00853A46" w:rsidP="00742CE1">
      <w:pPr>
        <w:pStyle w:val="affffff1"/>
        <w:tabs>
          <w:tab w:val="left" w:pos="427"/>
        </w:tabs>
        <w:ind w:firstLine="284"/>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    </w:t>
      </w:r>
      <w:r w:rsidR="00742CE1" w:rsidRPr="00742CE1">
        <w:rPr>
          <w:color w:val="000000"/>
          <w:sz w:val="24"/>
          <w:szCs w:val="24"/>
          <w:shd w:val="clear" w:color="auto" w:fill="FFFFFF"/>
          <w:lang w:val="ru-RU" w:eastAsia="ru-RU" w:bidi="ru-RU"/>
        </w:rPr>
        <w:t>5.Высшие учебные заведения в Германии.</w:t>
      </w:r>
    </w:p>
    <w:p w:rsidR="00742CE1" w:rsidRPr="00742CE1" w:rsidRDefault="00742CE1" w:rsidP="00742CE1">
      <w:pPr>
        <w:pStyle w:val="affffff1"/>
        <w:tabs>
          <w:tab w:val="left" w:pos="418"/>
        </w:tabs>
        <w:ind w:firstLine="284"/>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 xml:space="preserve">    6.Работа во время учебы: поиск вакансии по объявлению.</w:t>
      </w:r>
    </w:p>
    <w:p w:rsidR="00742CE1" w:rsidRPr="00742CE1" w:rsidRDefault="00742CE1" w:rsidP="00742CE1">
      <w:pPr>
        <w:pStyle w:val="affffff1"/>
        <w:tabs>
          <w:tab w:val="left" w:pos="422"/>
        </w:tabs>
        <w:ind w:firstLine="284"/>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 xml:space="preserve">    7.Мотивационное письмо: особенности жанра.</w:t>
      </w:r>
    </w:p>
    <w:p w:rsidR="00742CE1" w:rsidRPr="00742CE1" w:rsidRDefault="00742CE1" w:rsidP="00742CE1">
      <w:pPr>
        <w:pStyle w:val="affffff1"/>
        <w:tabs>
          <w:tab w:val="left" w:pos="422"/>
        </w:tabs>
        <w:ind w:firstLine="284"/>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 xml:space="preserve">    Какие требования предъявляются к биографии. Особенности написания онлайн-резюме.</w:t>
      </w:r>
    </w:p>
    <w:p w:rsidR="00742CE1" w:rsidRPr="00742CE1" w:rsidRDefault="00742CE1" w:rsidP="00742CE1">
      <w:pPr>
        <w:pStyle w:val="affffff1"/>
        <w:tabs>
          <w:tab w:val="left" w:pos="422"/>
        </w:tabs>
        <w:ind w:firstLine="284"/>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 xml:space="preserve">    8.</w:t>
      </w:r>
      <w:r w:rsidRPr="00742CE1">
        <w:rPr>
          <w:b/>
          <w:bCs/>
          <w:color w:val="000000"/>
          <w:sz w:val="24"/>
          <w:szCs w:val="24"/>
          <w:shd w:val="clear" w:color="auto" w:fill="FFFFFF"/>
          <w:lang w:val="ru-RU" w:eastAsia="ru-RU" w:bidi="ru-RU"/>
        </w:rPr>
        <w:t>Проект:</w:t>
      </w:r>
      <w:r w:rsidRPr="00742CE1">
        <w:rPr>
          <w:color w:val="000000"/>
          <w:sz w:val="24"/>
          <w:szCs w:val="24"/>
          <w:shd w:val="clear" w:color="auto" w:fill="FFFFFF"/>
          <w:lang w:val="ru-RU" w:eastAsia="ru-RU" w:bidi="ru-RU"/>
        </w:rPr>
        <w:t xml:space="preserve"> Ролевая игра: поиск вакансии и устройство на работу</w:t>
      </w:r>
    </w:p>
    <w:p w:rsidR="00742CE1" w:rsidRPr="00742CE1" w:rsidRDefault="00742CE1" w:rsidP="00853A46">
      <w:pPr>
        <w:pStyle w:val="affffff1"/>
        <w:tabs>
          <w:tab w:val="left" w:pos="422"/>
        </w:tabs>
        <w:ind w:left="567" w:firstLine="0"/>
        <w:rPr>
          <w:b/>
          <w:bCs/>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lastRenderedPageBreak/>
        <w:t>Подготовка к итоговому государственному экзамену 4</w:t>
      </w:r>
    </w:p>
    <w:p w:rsidR="00742CE1" w:rsidRPr="00742CE1" w:rsidRDefault="00742CE1" w:rsidP="00853A46">
      <w:pPr>
        <w:pStyle w:val="affffff1"/>
        <w:tabs>
          <w:tab w:val="left" w:pos="422"/>
        </w:tabs>
        <w:ind w:left="567" w:firstLine="0"/>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1.Какие планы у молодых людей на продолжение обучения после окончания школы.</w:t>
      </w:r>
    </w:p>
    <w:p w:rsidR="00742CE1" w:rsidRPr="00742CE1" w:rsidRDefault="00742CE1" w:rsidP="00853A46">
      <w:pPr>
        <w:pStyle w:val="affffff1"/>
        <w:tabs>
          <w:tab w:val="left" w:pos="422"/>
        </w:tabs>
        <w:ind w:left="567" w:firstLine="0"/>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2.Год отдыха после школы: варианты его проведения.</w:t>
      </w:r>
    </w:p>
    <w:p w:rsidR="00742CE1" w:rsidRPr="00742CE1" w:rsidRDefault="00853A46" w:rsidP="00853A46">
      <w:pPr>
        <w:pStyle w:val="affffff1"/>
        <w:tabs>
          <w:tab w:val="left" w:pos="422"/>
        </w:tabs>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    </w:t>
      </w:r>
      <w:r w:rsidR="00742CE1" w:rsidRPr="00742CE1">
        <w:rPr>
          <w:color w:val="000000"/>
          <w:sz w:val="24"/>
          <w:szCs w:val="24"/>
          <w:shd w:val="clear" w:color="auto" w:fill="FFFFFF"/>
          <w:lang w:val="ru-RU" w:eastAsia="ru-RU" w:bidi="ru-RU"/>
        </w:rPr>
        <w:t xml:space="preserve">3.Родители беспокоятся о будущем своих детей. </w:t>
      </w:r>
    </w:p>
    <w:p w:rsidR="00742CE1" w:rsidRPr="00742CE1" w:rsidRDefault="00853A46" w:rsidP="00853A46">
      <w:pPr>
        <w:pStyle w:val="affffff1"/>
        <w:tabs>
          <w:tab w:val="left" w:pos="422"/>
          <w:tab w:val="left" w:pos="567"/>
        </w:tabs>
        <w:ind w:firstLine="0"/>
        <w:rPr>
          <w:b/>
          <w:bCs/>
          <w:sz w:val="24"/>
          <w:szCs w:val="24"/>
          <w:lang w:val="ru-RU"/>
        </w:rPr>
      </w:pPr>
      <w:r>
        <w:rPr>
          <w:color w:val="000000"/>
          <w:sz w:val="24"/>
          <w:szCs w:val="24"/>
          <w:shd w:val="clear" w:color="auto" w:fill="FFFFFF"/>
          <w:lang w:val="ru-RU" w:eastAsia="ru-RU" w:bidi="ru-RU"/>
        </w:rPr>
        <w:t xml:space="preserve">        4.</w:t>
      </w:r>
      <w:r w:rsidR="00742CE1" w:rsidRPr="00742CE1">
        <w:rPr>
          <w:color w:val="000000"/>
          <w:sz w:val="24"/>
          <w:szCs w:val="24"/>
          <w:shd w:val="clear" w:color="auto" w:fill="FFFFFF"/>
          <w:lang w:val="ru-RU" w:eastAsia="ru-RU" w:bidi="ru-RU"/>
        </w:rPr>
        <w:t>Чем занимаются молодые люди после школы?</w:t>
      </w:r>
    </w:p>
    <w:p w:rsidR="00742CE1" w:rsidRPr="00742CE1" w:rsidRDefault="00742CE1" w:rsidP="00853A46">
      <w:pPr>
        <w:pStyle w:val="affffff1"/>
        <w:ind w:firstLine="567"/>
        <w:rPr>
          <w:b/>
          <w:bCs/>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Тема</w:t>
      </w:r>
      <w:r w:rsidRPr="00742CE1">
        <w:rPr>
          <w:b/>
          <w:bCs/>
          <w:color w:val="000000"/>
          <w:sz w:val="24"/>
          <w:szCs w:val="24"/>
          <w:shd w:val="clear" w:color="auto" w:fill="FFFFFF"/>
          <w:lang w:eastAsia="ru-RU" w:bidi="ru-RU"/>
        </w:rPr>
        <w:t xml:space="preserve"> 9. Schl</w:t>
      </w:r>
      <w:r w:rsidRPr="00742CE1">
        <w:rPr>
          <w:rFonts w:eastAsia="SimSun"/>
          <w:b/>
          <w:bCs/>
          <w:color w:val="000000"/>
          <w:sz w:val="24"/>
          <w:szCs w:val="24"/>
          <w:shd w:val="clear" w:color="auto" w:fill="FFFFFF"/>
          <w:lang w:eastAsia="ru-RU" w:bidi="ru-RU"/>
        </w:rPr>
        <w:t>ü</w:t>
      </w:r>
      <w:r w:rsidRPr="00742CE1">
        <w:rPr>
          <w:b/>
          <w:bCs/>
          <w:color w:val="000000"/>
          <w:sz w:val="24"/>
          <w:szCs w:val="24"/>
          <w:shd w:val="clear" w:color="auto" w:fill="FFFFFF"/>
          <w:lang w:eastAsia="ru-RU" w:bidi="ru-RU"/>
        </w:rPr>
        <w:t>sselkompetenzen f</w:t>
      </w:r>
      <w:r w:rsidRPr="00742CE1">
        <w:rPr>
          <w:rFonts w:eastAsia="SimSun"/>
          <w:b/>
          <w:bCs/>
          <w:color w:val="000000"/>
          <w:sz w:val="24"/>
          <w:szCs w:val="24"/>
          <w:shd w:val="clear" w:color="auto" w:fill="FFFFFF"/>
          <w:lang w:eastAsia="ru-RU" w:bidi="ru-RU"/>
        </w:rPr>
        <w:t>ü</w:t>
      </w:r>
      <w:r w:rsidRPr="00742CE1">
        <w:rPr>
          <w:b/>
          <w:bCs/>
          <w:color w:val="000000"/>
          <w:sz w:val="24"/>
          <w:szCs w:val="24"/>
          <w:shd w:val="clear" w:color="auto" w:fill="FFFFFF"/>
          <w:lang w:eastAsia="ru-RU" w:bidi="ru-RU"/>
        </w:rPr>
        <w:t xml:space="preserve">r den Erfolg. </w:t>
      </w:r>
      <w:r w:rsidRPr="00742CE1">
        <w:rPr>
          <w:b/>
          <w:bCs/>
          <w:color w:val="000000"/>
          <w:sz w:val="24"/>
          <w:szCs w:val="24"/>
          <w:shd w:val="clear" w:color="auto" w:fill="FFFFFF"/>
          <w:lang w:val="ru-RU" w:eastAsia="ru-RU" w:bidi="ru-RU"/>
        </w:rPr>
        <w:t xml:space="preserve">Ключевые компетенции — залог успеха </w:t>
      </w:r>
    </w:p>
    <w:p w:rsidR="00742CE1" w:rsidRPr="00853A46" w:rsidRDefault="00742CE1" w:rsidP="00853A46">
      <w:pPr>
        <w:pStyle w:val="affffff1"/>
        <w:ind w:firstLine="567"/>
        <w:rPr>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Грамматика</w:t>
      </w:r>
      <w:r w:rsidR="00853A46">
        <w:rPr>
          <w:color w:val="000000"/>
          <w:sz w:val="24"/>
          <w:szCs w:val="24"/>
          <w:shd w:val="clear" w:color="auto" w:fill="FFFFFF"/>
          <w:lang w:val="ru-RU" w:eastAsia="ru-RU" w:bidi="ru-RU"/>
        </w:rPr>
        <w:t xml:space="preserve"> </w:t>
      </w:r>
      <w:r w:rsidRPr="00742CE1">
        <w:rPr>
          <w:color w:val="000000"/>
          <w:sz w:val="24"/>
          <w:szCs w:val="24"/>
          <w:shd w:val="clear" w:color="auto" w:fill="FFFFFF"/>
          <w:lang w:val="ru-RU" w:eastAsia="ru-RU" w:bidi="ru-RU"/>
        </w:rPr>
        <w:t>Повторение.</w:t>
      </w:r>
    </w:p>
    <w:p w:rsidR="00742CE1" w:rsidRPr="00742CE1" w:rsidRDefault="00742CE1" w:rsidP="00853A46">
      <w:pPr>
        <w:pStyle w:val="affffff1"/>
        <w:ind w:firstLine="567"/>
        <w:rPr>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Лексика</w:t>
      </w:r>
    </w:p>
    <w:p w:rsidR="00742CE1" w:rsidRPr="00742CE1" w:rsidRDefault="00742CE1" w:rsidP="00853A46">
      <w:pPr>
        <w:pStyle w:val="affffff1"/>
        <w:ind w:firstLine="567"/>
        <w:rPr>
          <w:b/>
          <w:bCs/>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ЛЕ качества личности для профессионального успеха.</w:t>
      </w:r>
    </w:p>
    <w:p w:rsidR="00742CE1" w:rsidRPr="00742CE1" w:rsidRDefault="00742CE1" w:rsidP="00853A46">
      <w:pPr>
        <w:pStyle w:val="affffff1"/>
        <w:ind w:firstLine="567"/>
        <w:rPr>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Темы</w:t>
      </w:r>
    </w:p>
    <w:p w:rsidR="00742CE1" w:rsidRPr="00742CE1" w:rsidRDefault="00742CE1" w:rsidP="00853A46">
      <w:pPr>
        <w:pStyle w:val="affffff1"/>
        <w:tabs>
          <w:tab w:val="left" w:pos="1186"/>
          <w:tab w:val="left" w:pos="1910"/>
        </w:tabs>
        <w:ind w:firstLine="567"/>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Планы на будущее, проблемы выбора профессии. Образование и профессии.</w:t>
      </w:r>
    </w:p>
    <w:p w:rsidR="00742CE1" w:rsidRPr="00742CE1" w:rsidRDefault="00742CE1" w:rsidP="00853A46">
      <w:pPr>
        <w:pStyle w:val="affffff1"/>
        <w:tabs>
          <w:tab w:val="left" w:pos="2275"/>
        </w:tabs>
        <w:ind w:firstLine="567"/>
        <w:rPr>
          <w:sz w:val="24"/>
          <w:szCs w:val="24"/>
          <w:lang w:val="ru-RU"/>
        </w:rPr>
      </w:pPr>
      <w:r w:rsidRPr="00742CE1">
        <w:rPr>
          <w:color w:val="000000"/>
          <w:sz w:val="24"/>
          <w:szCs w:val="24"/>
          <w:shd w:val="clear" w:color="auto" w:fill="FFFFFF"/>
          <w:lang w:val="ru-RU" w:eastAsia="ru-RU" w:bidi="ru-RU"/>
        </w:rPr>
        <w:t>Официальный стиль общения. Профессиональный язык. Успех в профессии</w:t>
      </w:r>
    </w:p>
    <w:p w:rsidR="00742CE1" w:rsidRPr="00742CE1" w:rsidRDefault="00853A46" w:rsidP="00742CE1">
      <w:pPr>
        <w:pStyle w:val="affffff1"/>
        <w:tabs>
          <w:tab w:val="left" w:pos="418"/>
        </w:tabs>
        <w:ind w:firstLine="284"/>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    </w:t>
      </w:r>
      <w:r w:rsidR="00742CE1" w:rsidRPr="00742CE1">
        <w:rPr>
          <w:color w:val="000000"/>
          <w:sz w:val="24"/>
          <w:szCs w:val="24"/>
          <w:shd w:val="clear" w:color="auto" w:fill="FFFFFF"/>
          <w:lang w:val="ru-RU" w:eastAsia="ru-RU" w:bidi="ru-RU"/>
        </w:rPr>
        <w:t>1.Как я представляю своё будущее?</w:t>
      </w:r>
    </w:p>
    <w:p w:rsidR="00742CE1" w:rsidRPr="00742CE1" w:rsidRDefault="00853A46" w:rsidP="00742CE1">
      <w:pPr>
        <w:pStyle w:val="affffff1"/>
        <w:tabs>
          <w:tab w:val="left" w:pos="422"/>
        </w:tabs>
        <w:ind w:firstLine="284"/>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    </w:t>
      </w:r>
      <w:r w:rsidR="00742CE1" w:rsidRPr="00742CE1">
        <w:rPr>
          <w:color w:val="000000"/>
          <w:sz w:val="24"/>
          <w:szCs w:val="24"/>
          <w:shd w:val="clear" w:color="auto" w:fill="FFFFFF"/>
          <w:lang w:val="ru-RU" w:eastAsia="ru-RU" w:bidi="ru-RU"/>
        </w:rPr>
        <w:t>2.Что для меня самое важное в жизни?</w:t>
      </w:r>
    </w:p>
    <w:p w:rsidR="00742CE1" w:rsidRPr="00742CE1" w:rsidRDefault="00853A46" w:rsidP="00742CE1">
      <w:pPr>
        <w:pStyle w:val="affffff1"/>
        <w:tabs>
          <w:tab w:val="left" w:pos="418"/>
        </w:tabs>
        <w:ind w:firstLine="284"/>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    </w:t>
      </w:r>
      <w:r w:rsidR="00742CE1" w:rsidRPr="00742CE1">
        <w:rPr>
          <w:color w:val="000000"/>
          <w:sz w:val="24"/>
          <w:szCs w:val="24"/>
          <w:shd w:val="clear" w:color="auto" w:fill="FFFFFF"/>
          <w:lang w:val="ru-RU" w:eastAsia="ru-RU" w:bidi="ru-RU"/>
        </w:rPr>
        <w:t>3.Что такое ключевые компетенции? Какие качества к ним относятся.</w:t>
      </w:r>
    </w:p>
    <w:p w:rsidR="00742CE1" w:rsidRPr="00742CE1" w:rsidRDefault="00853A46" w:rsidP="00742CE1">
      <w:pPr>
        <w:pStyle w:val="affffff1"/>
        <w:tabs>
          <w:tab w:val="left" w:pos="422"/>
        </w:tabs>
        <w:ind w:firstLine="284"/>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    </w:t>
      </w:r>
      <w:r w:rsidR="00742CE1" w:rsidRPr="00742CE1">
        <w:rPr>
          <w:color w:val="000000"/>
          <w:sz w:val="24"/>
          <w:szCs w:val="24"/>
          <w:shd w:val="clear" w:color="auto" w:fill="FFFFFF"/>
          <w:lang w:val="ru-RU" w:eastAsia="ru-RU" w:bidi="ru-RU"/>
        </w:rPr>
        <w:t>4.Подработка для старшеклассников. Варианты и возможности.</w:t>
      </w:r>
    </w:p>
    <w:p w:rsidR="00742CE1" w:rsidRPr="00742CE1" w:rsidRDefault="00853A46" w:rsidP="00742CE1">
      <w:pPr>
        <w:pStyle w:val="affffff1"/>
        <w:tabs>
          <w:tab w:val="left" w:pos="418"/>
        </w:tabs>
        <w:ind w:firstLine="284"/>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    </w:t>
      </w:r>
      <w:r w:rsidR="00742CE1" w:rsidRPr="00742CE1">
        <w:rPr>
          <w:color w:val="000000"/>
          <w:sz w:val="24"/>
          <w:szCs w:val="24"/>
          <w:shd w:val="clear" w:color="auto" w:fill="FFFFFF"/>
          <w:lang w:val="ru-RU" w:eastAsia="ru-RU" w:bidi="ru-RU"/>
        </w:rPr>
        <w:t>5.Как работа позволяет усилить межкультурную компетенцию.</w:t>
      </w:r>
    </w:p>
    <w:p w:rsidR="00742CE1" w:rsidRPr="00742CE1" w:rsidRDefault="00853A46" w:rsidP="00742CE1">
      <w:pPr>
        <w:pStyle w:val="affffff1"/>
        <w:tabs>
          <w:tab w:val="left" w:pos="418"/>
        </w:tabs>
        <w:ind w:firstLine="284"/>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    </w:t>
      </w:r>
      <w:r w:rsidR="00742CE1" w:rsidRPr="00742CE1">
        <w:rPr>
          <w:color w:val="000000"/>
          <w:sz w:val="24"/>
          <w:szCs w:val="24"/>
          <w:shd w:val="clear" w:color="auto" w:fill="FFFFFF"/>
          <w:lang w:val="ru-RU" w:eastAsia="ru-RU" w:bidi="ru-RU"/>
        </w:rPr>
        <w:t>6.Жизнь в городе и деревне.</w:t>
      </w:r>
    </w:p>
    <w:p w:rsidR="00742CE1" w:rsidRPr="00742CE1" w:rsidRDefault="00853A46" w:rsidP="00742CE1">
      <w:pPr>
        <w:pStyle w:val="affffff1"/>
        <w:tabs>
          <w:tab w:val="left" w:pos="422"/>
        </w:tabs>
        <w:ind w:firstLine="284"/>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    </w:t>
      </w:r>
      <w:r w:rsidR="00742CE1" w:rsidRPr="00742CE1">
        <w:rPr>
          <w:color w:val="000000"/>
          <w:sz w:val="24"/>
          <w:szCs w:val="24"/>
          <w:shd w:val="clear" w:color="auto" w:fill="FFFFFF"/>
          <w:lang w:val="ru-RU" w:eastAsia="ru-RU" w:bidi="ru-RU"/>
        </w:rPr>
        <w:t>7.Преимущества деревенской жизни.</w:t>
      </w:r>
    </w:p>
    <w:p w:rsidR="00742CE1" w:rsidRPr="00742CE1" w:rsidRDefault="00853A46" w:rsidP="00742CE1">
      <w:pPr>
        <w:pStyle w:val="affffff1"/>
        <w:tabs>
          <w:tab w:val="left" w:pos="413"/>
        </w:tabs>
        <w:ind w:firstLine="284"/>
        <w:rPr>
          <w:b/>
          <w:bCs/>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    </w:t>
      </w:r>
      <w:r w:rsidR="00742CE1" w:rsidRPr="00742CE1">
        <w:rPr>
          <w:color w:val="000000"/>
          <w:sz w:val="24"/>
          <w:szCs w:val="24"/>
          <w:shd w:val="clear" w:color="auto" w:fill="FFFFFF"/>
          <w:lang w:val="ru-RU" w:eastAsia="ru-RU" w:bidi="ru-RU"/>
        </w:rPr>
        <w:t>8.Плюсы и минусы города.</w:t>
      </w:r>
    </w:p>
    <w:p w:rsidR="00742CE1" w:rsidRPr="00742CE1" w:rsidRDefault="00853A46" w:rsidP="00742CE1">
      <w:pPr>
        <w:pStyle w:val="affffff1"/>
        <w:tabs>
          <w:tab w:val="left" w:pos="413"/>
        </w:tabs>
        <w:ind w:firstLine="284"/>
        <w:rPr>
          <w:b/>
          <w:bCs/>
          <w:color w:val="000000"/>
          <w:sz w:val="24"/>
          <w:szCs w:val="24"/>
          <w:shd w:val="clear" w:color="auto" w:fill="FFFFFF"/>
          <w:lang w:val="ru-RU" w:eastAsia="ru-RU" w:bidi="ru-RU"/>
        </w:rPr>
      </w:pPr>
      <w:r>
        <w:rPr>
          <w:b/>
          <w:bCs/>
          <w:color w:val="000000"/>
          <w:sz w:val="24"/>
          <w:szCs w:val="24"/>
          <w:shd w:val="clear" w:color="auto" w:fill="FFFFFF"/>
          <w:lang w:val="ru-RU" w:eastAsia="ru-RU" w:bidi="ru-RU"/>
        </w:rPr>
        <w:t xml:space="preserve">    </w:t>
      </w:r>
      <w:r w:rsidR="00742CE1" w:rsidRPr="00742CE1">
        <w:rPr>
          <w:b/>
          <w:bCs/>
          <w:color w:val="000000"/>
          <w:sz w:val="24"/>
          <w:szCs w:val="24"/>
          <w:shd w:val="clear" w:color="auto" w:fill="FFFFFF"/>
          <w:lang w:val="ru-RU" w:eastAsia="ru-RU" w:bidi="ru-RU"/>
        </w:rPr>
        <w:t xml:space="preserve">Проект: </w:t>
      </w:r>
      <w:r w:rsidR="00742CE1" w:rsidRPr="00742CE1">
        <w:rPr>
          <w:color w:val="000000"/>
          <w:sz w:val="24"/>
          <w:szCs w:val="24"/>
          <w:shd w:val="clear" w:color="auto" w:fill="FFFFFF"/>
          <w:lang w:val="ru-RU" w:eastAsia="ru-RU" w:bidi="ru-RU"/>
        </w:rPr>
        <w:t>Ролевая игра — собеседование</w:t>
      </w:r>
    </w:p>
    <w:p w:rsidR="00742CE1" w:rsidRPr="00742CE1" w:rsidRDefault="00742CE1" w:rsidP="00853A46">
      <w:pPr>
        <w:pStyle w:val="affffff1"/>
        <w:ind w:firstLine="567"/>
        <w:rPr>
          <w:color w:val="000000"/>
          <w:sz w:val="24"/>
          <w:szCs w:val="24"/>
          <w:shd w:val="clear" w:color="auto" w:fill="FFFFFF"/>
          <w:lang w:val="ru-RU" w:eastAsia="ru-RU" w:bidi="ru-RU"/>
        </w:rPr>
      </w:pPr>
      <w:r w:rsidRPr="00742CE1">
        <w:rPr>
          <w:b/>
          <w:bCs/>
          <w:color w:val="000000"/>
          <w:sz w:val="24"/>
          <w:szCs w:val="24"/>
          <w:shd w:val="clear" w:color="auto" w:fill="FFFFFF"/>
          <w:lang w:val="ru-RU" w:eastAsia="ru-RU" w:bidi="ru-RU"/>
        </w:rPr>
        <w:t>Итоговый тренинг к итоговому государственному экзамену  -</w:t>
      </w:r>
    </w:p>
    <w:p w:rsidR="00742CE1" w:rsidRPr="00742CE1" w:rsidRDefault="00742CE1" w:rsidP="00853A46">
      <w:pPr>
        <w:pStyle w:val="affffff1"/>
        <w:ind w:firstLine="567"/>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1.Какие музыкальные направления нравятся молодым людям из Германии?</w:t>
      </w:r>
    </w:p>
    <w:p w:rsidR="00742CE1" w:rsidRPr="00742CE1" w:rsidRDefault="00853A46" w:rsidP="00853A46">
      <w:pPr>
        <w:pStyle w:val="affffff1"/>
        <w:tabs>
          <w:tab w:val="left" w:pos="317"/>
        </w:tabs>
        <w:ind w:left="567" w:right="257" w:hanging="283"/>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    </w:t>
      </w:r>
      <w:r w:rsidR="00742CE1" w:rsidRPr="00742CE1">
        <w:rPr>
          <w:color w:val="000000"/>
          <w:sz w:val="24"/>
          <w:szCs w:val="24"/>
          <w:shd w:val="clear" w:color="auto" w:fill="FFFFFF"/>
          <w:lang w:val="ru-RU" w:eastAsia="ru-RU" w:bidi="ru-RU"/>
        </w:rPr>
        <w:t>2.Диалог-убеждение между родителями и подростком о выборе профессии.</w:t>
      </w:r>
      <w:r>
        <w:rPr>
          <w:color w:val="000000"/>
          <w:sz w:val="24"/>
          <w:szCs w:val="24"/>
          <w:shd w:val="clear" w:color="auto" w:fill="FFFFFF"/>
          <w:lang w:val="ru-RU" w:eastAsia="ru-RU" w:bidi="ru-RU"/>
        </w:rPr>
        <w:t xml:space="preserve"> </w:t>
      </w:r>
      <w:r w:rsidR="00742CE1" w:rsidRPr="00742CE1">
        <w:rPr>
          <w:color w:val="000000"/>
          <w:sz w:val="24"/>
          <w:szCs w:val="24"/>
          <w:shd w:val="clear" w:color="auto" w:fill="FFFFFF"/>
          <w:lang w:val="ru-RU" w:eastAsia="ru-RU" w:bidi="ru-RU"/>
        </w:rPr>
        <w:t>Почему практика так важна для развития практических профессиональных навыков?</w:t>
      </w:r>
    </w:p>
    <w:p w:rsidR="00742CE1" w:rsidRPr="00742CE1" w:rsidRDefault="00853A46" w:rsidP="00ED4AA3">
      <w:pPr>
        <w:pStyle w:val="affffff1"/>
        <w:tabs>
          <w:tab w:val="left" w:pos="307"/>
        </w:tabs>
        <w:ind w:left="284" w:right="257" w:firstLine="0"/>
        <w:rPr>
          <w:color w:val="000000"/>
          <w:sz w:val="24"/>
          <w:szCs w:val="24"/>
          <w:shd w:val="clear" w:color="auto" w:fill="FFFFFF"/>
          <w:lang w:val="ru-RU" w:eastAsia="ru-RU" w:bidi="ru-RU"/>
        </w:rPr>
      </w:pPr>
      <w:r>
        <w:rPr>
          <w:color w:val="000000"/>
          <w:sz w:val="24"/>
          <w:szCs w:val="24"/>
          <w:shd w:val="clear" w:color="auto" w:fill="FFFFFF"/>
          <w:lang w:val="ru-RU" w:eastAsia="ru-RU" w:bidi="ru-RU"/>
        </w:rPr>
        <w:t xml:space="preserve">    </w:t>
      </w:r>
      <w:r w:rsidR="00742CE1" w:rsidRPr="00742CE1">
        <w:rPr>
          <w:color w:val="000000"/>
          <w:sz w:val="24"/>
          <w:szCs w:val="24"/>
          <w:shd w:val="clear" w:color="auto" w:fill="FFFFFF"/>
          <w:lang w:val="ru-RU" w:eastAsia="ru-RU" w:bidi="ru-RU"/>
        </w:rPr>
        <w:t>3.Здоровое питания становится все более популярно в Германии.</w:t>
      </w:r>
      <w:r>
        <w:rPr>
          <w:color w:val="000000"/>
          <w:sz w:val="24"/>
          <w:szCs w:val="24"/>
          <w:shd w:val="clear" w:color="auto" w:fill="FFFFFF"/>
          <w:lang w:val="ru-RU" w:eastAsia="ru-RU" w:bidi="ru-RU"/>
        </w:rPr>
        <w:t xml:space="preserve"> </w:t>
      </w:r>
      <w:r w:rsidR="00742CE1" w:rsidRPr="00742CE1">
        <w:rPr>
          <w:color w:val="000000"/>
          <w:sz w:val="24"/>
          <w:szCs w:val="24"/>
          <w:shd w:val="clear" w:color="auto" w:fill="FFFFFF"/>
          <w:lang w:val="ru-RU" w:eastAsia="ru-RU" w:bidi="ru-RU"/>
        </w:rPr>
        <w:t>Проект Аи-Рай - прекрасный способ получить интернациональный опыт.</w:t>
      </w:r>
    </w:p>
    <w:p w:rsidR="00742CE1" w:rsidRPr="00742CE1" w:rsidRDefault="00742CE1" w:rsidP="00853A46">
      <w:pPr>
        <w:pStyle w:val="affffff1"/>
        <w:tabs>
          <w:tab w:val="left" w:pos="317"/>
        </w:tabs>
        <w:ind w:right="257" w:firstLine="567"/>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Сбалансированное питание в течение дня - важная предпосылка быть здоровым.</w:t>
      </w:r>
    </w:p>
    <w:p w:rsidR="00742CE1" w:rsidRPr="00742CE1" w:rsidRDefault="00742CE1" w:rsidP="00853A46">
      <w:pPr>
        <w:pStyle w:val="affffff1"/>
        <w:tabs>
          <w:tab w:val="left" w:pos="312"/>
        </w:tabs>
        <w:ind w:firstLine="567"/>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4.Мобильные приложения для спорта на каждый день.</w:t>
      </w:r>
    </w:p>
    <w:p w:rsidR="00742CE1" w:rsidRPr="00742CE1" w:rsidRDefault="00742CE1" w:rsidP="00853A46">
      <w:pPr>
        <w:pStyle w:val="affffff1"/>
        <w:tabs>
          <w:tab w:val="left" w:pos="307"/>
        </w:tabs>
        <w:ind w:firstLine="567"/>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5.Поцелуи очень полезны для здоровья.</w:t>
      </w:r>
    </w:p>
    <w:p w:rsidR="00742CE1" w:rsidRPr="00742CE1" w:rsidRDefault="00742CE1" w:rsidP="00853A46">
      <w:pPr>
        <w:pStyle w:val="affffff1"/>
        <w:tabs>
          <w:tab w:val="left" w:pos="307"/>
        </w:tabs>
        <w:ind w:firstLine="567"/>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6.Рестораны быстрого питания теряют популярность среди европейцев.</w:t>
      </w:r>
    </w:p>
    <w:p w:rsidR="00742CE1" w:rsidRPr="00742CE1" w:rsidRDefault="00742CE1" w:rsidP="00853A46">
      <w:pPr>
        <w:pStyle w:val="affffff1"/>
        <w:tabs>
          <w:tab w:val="left" w:pos="691"/>
        </w:tabs>
        <w:ind w:firstLine="567"/>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7.Впечатления о школьном обмене.</w:t>
      </w:r>
    </w:p>
    <w:p w:rsidR="00742CE1" w:rsidRPr="00742CE1" w:rsidRDefault="00742CE1" w:rsidP="00853A46">
      <w:pPr>
        <w:pStyle w:val="affffff1"/>
        <w:tabs>
          <w:tab w:val="left" w:pos="691"/>
        </w:tabs>
        <w:ind w:firstLine="567"/>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t>8.Можно ли использовать карманные деньги как награду для хороших оценок?</w:t>
      </w:r>
      <w:r w:rsidR="00853A46">
        <w:rPr>
          <w:color w:val="000000"/>
          <w:sz w:val="24"/>
          <w:szCs w:val="24"/>
          <w:shd w:val="clear" w:color="auto" w:fill="FFFFFF"/>
          <w:lang w:val="ru-RU" w:eastAsia="ru-RU" w:bidi="ru-RU"/>
        </w:rPr>
        <w:t xml:space="preserve"> </w:t>
      </w:r>
      <w:r w:rsidRPr="00742CE1">
        <w:rPr>
          <w:color w:val="000000"/>
          <w:sz w:val="24"/>
          <w:szCs w:val="24"/>
          <w:shd w:val="clear" w:color="auto" w:fill="FFFFFF"/>
          <w:lang w:val="ru-RU" w:eastAsia="ru-RU" w:bidi="ru-RU"/>
        </w:rPr>
        <w:t>Каникулы с пользой: обсуждаем предложения.</w:t>
      </w:r>
    </w:p>
    <w:p w:rsidR="00742CE1" w:rsidRPr="00742CE1" w:rsidRDefault="00742CE1" w:rsidP="00853A46">
      <w:pPr>
        <w:pStyle w:val="affffff1"/>
        <w:tabs>
          <w:tab w:val="left" w:pos="701"/>
        </w:tabs>
        <w:ind w:firstLine="567"/>
        <w:rPr>
          <w:color w:val="000000"/>
          <w:sz w:val="24"/>
          <w:szCs w:val="24"/>
          <w:shd w:val="clear" w:color="auto" w:fill="FFFFFF"/>
          <w:lang w:val="ru-RU" w:eastAsia="ru-RU" w:bidi="ru-RU"/>
        </w:rPr>
      </w:pPr>
      <w:r w:rsidRPr="00742CE1">
        <w:rPr>
          <w:color w:val="000000"/>
          <w:sz w:val="24"/>
          <w:szCs w:val="24"/>
          <w:shd w:val="clear" w:color="auto" w:fill="FFFFFF"/>
          <w:lang w:val="ru-RU" w:eastAsia="ru-RU" w:bidi="ru-RU"/>
        </w:rPr>
        <w:lastRenderedPageBreak/>
        <w:t>9.Описание картины.</w:t>
      </w:r>
    </w:p>
    <w:p w:rsidR="00742CE1" w:rsidRPr="00742CE1" w:rsidRDefault="00742CE1" w:rsidP="00F94429">
      <w:pPr>
        <w:pStyle w:val="affffff1"/>
        <w:tabs>
          <w:tab w:val="left" w:pos="691"/>
        </w:tabs>
        <w:ind w:firstLine="567"/>
        <w:rPr>
          <w:sz w:val="24"/>
          <w:szCs w:val="24"/>
          <w:lang w:val="ru-RU"/>
        </w:rPr>
      </w:pPr>
      <w:r w:rsidRPr="00742CE1">
        <w:rPr>
          <w:color w:val="000000"/>
          <w:sz w:val="24"/>
          <w:szCs w:val="24"/>
          <w:shd w:val="clear" w:color="auto" w:fill="FFFFFF"/>
          <w:lang w:val="ru-RU" w:eastAsia="ru-RU" w:bidi="ru-RU"/>
        </w:rPr>
        <w:t>10.Покупки онлайн и в традиционном торговом центре: высказывание своего мнения</w:t>
      </w:r>
    </w:p>
    <w:p w:rsidR="00F94429" w:rsidRDefault="00F94429" w:rsidP="00F94429">
      <w:pPr>
        <w:spacing w:after="0" w:line="240" w:lineRule="auto"/>
        <w:ind w:firstLine="284"/>
        <w:jc w:val="center"/>
        <w:rPr>
          <w:rFonts w:ascii="Times New Roman" w:hAnsi="Times New Roman"/>
          <w:b/>
          <w:sz w:val="24"/>
          <w:szCs w:val="24"/>
        </w:rPr>
      </w:pPr>
    </w:p>
    <w:p w:rsidR="00242496" w:rsidRDefault="00562131" w:rsidP="00F94429">
      <w:pPr>
        <w:spacing w:after="0" w:line="240" w:lineRule="auto"/>
        <w:ind w:firstLine="284"/>
        <w:jc w:val="center"/>
        <w:rPr>
          <w:rFonts w:ascii="Times New Roman" w:hAnsi="Times New Roman"/>
          <w:b/>
          <w:sz w:val="24"/>
          <w:szCs w:val="24"/>
        </w:rPr>
      </w:pPr>
      <w:r>
        <w:rPr>
          <w:rFonts w:ascii="Times New Roman" w:hAnsi="Times New Roman"/>
          <w:b/>
          <w:sz w:val="24"/>
          <w:szCs w:val="24"/>
        </w:rPr>
        <w:t>История (базовый уровень)</w:t>
      </w:r>
    </w:p>
    <w:p w:rsidR="00562131" w:rsidRPr="004675A2" w:rsidRDefault="00562131" w:rsidP="00ED4AA3">
      <w:pPr>
        <w:widowControl w:val="0"/>
        <w:shd w:val="clear" w:color="auto" w:fill="FFFFFF"/>
        <w:tabs>
          <w:tab w:val="left" w:pos="14601"/>
        </w:tabs>
        <w:autoSpaceDE w:val="0"/>
        <w:autoSpaceDN w:val="0"/>
        <w:adjustRightInd w:val="0"/>
        <w:spacing w:after="0" w:line="240" w:lineRule="auto"/>
        <w:ind w:left="284" w:right="-141" w:firstLine="283"/>
        <w:jc w:val="both"/>
        <w:rPr>
          <w:rFonts w:ascii="Times New Roman" w:hAnsi="Times New Roman"/>
          <w:b/>
          <w:bCs/>
          <w:sz w:val="24"/>
          <w:szCs w:val="24"/>
        </w:rPr>
      </w:pPr>
      <w:r w:rsidRPr="004675A2">
        <w:rPr>
          <w:rFonts w:ascii="Times New Roman" w:hAnsi="Times New Roman"/>
          <w:b/>
          <w:bCs/>
          <w:sz w:val="24"/>
          <w:szCs w:val="24"/>
        </w:rPr>
        <w:t>ИСТОРИЯ РОССИИ</w:t>
      </w:r>
    </w:p>
    <w:p w:rsidR="00562131" w:rsidRPr="004675A2" w:rsidRDefault="00562131" w:rsidP="00ED4AA3">
      <w:pPr>
        <w:widowControl w:val="0"/>
        <w:shd w:val="clear" w:color="auto" w:fill="FFFFFF"/>
        <w:tabs>
          <w:tab w:val="left" w:pos="14601"/>
        </w:tabs>
        <w:autoSpaceDE w:val="0"/>
        <w:autoSpaceDN w:val="0"/>
        <w:adjustRightInd w:val="0"/>
        <w:spacing w:after="0" w:line="240" w:lineRule="auto"/>
        <w:ind w:left="284" w:right="-141" w:firstLine="283"/>
        <w:jc w:val="both"/>
        <w:rPr>
          <w:rFonts w:ascii="Times New Roman" w:hAnsi="Times New Roman"/>
          <w:b/>
          <w:bCs/>
          <w:sz w:val="24"/>
          <w:szCs w:val="24"/>
          <w:u w:val="single"/>
        </w:rPr>
      </w:pPr>
      <w:r w:rsidRPr="004675A2">
        <w:rPr>
          <w:rFonts w:ascii="Times New Roman" w:hAnsi="Times New Roman"/>
          <w:b/>
          <w:bCs/>
          <w:sz w:val="24"/>
          <w:szCs w:val="24"/>
          <w:u w:val="single"/>
        </w:rPr>
        <w:t xml:space="preserve">Тема I. Россия в годы «великих потрясений» </w:t>
      </w:r>
    </w:p>
    <w:p w:rsidR="00562131" w:rsidRPr="004675A2" w:rsidRDefault="00562131" w:rsidP="00ED4AA3">
      <w:pPr>
        <w:widowControl w:val="0"/>
        <w:shd w:val="clear" w:color="auto" w:fill="FFFFFF"/>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Благотворительность. Введение государством карточной системы снабжения в городе и разверстки в деревне. Война и реформы: несбывшиеся ожидания.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562131" w:rsidRPr="004675A2" w:rsidRDefault="00562131" w:rsidP="00ED4AA3">
      <w:pPr>
        <w:widowControl w:val="0"/>
        <w:shd w:val="clear" w:color="auto" w:fill="FFFFFF"/>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и Казахстане. 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562131" w:rsidRPr="004675A2" w:rsidRDefault="00562131" w:rsidP="00ED4AA3">
      <w:pPr>
        <w:widowControl w:val="0"/>
        <w:shd w:val="clear" w:color="auto" w:fill="FFFFFF"/>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w:t>
      </w:r>
      <w:proofErr w:type="gramStart"/>
      <w:r w:rsidRPr="004675A2">
        <w:rPr>
          <w:rFonts w:ascii="Times New Roman" w:hAnsi="Times New Roman"/>
          <w:sz w:val="24"/>
          <w:szCs w:val="24"/>
        </w:rPr>
        <w:t>.п</w:t>
      </w:r>
      <w:proofErr w:type="gramEnd"/>
      <w:r w:rsidRPr="004675A2">
        <w:rPr>
          <w:rFonts w:ascii="Times New Roman" w:hAnsi="Times New Roman"/>
          <w:sz w:val="24"/>
          <w:szCs w:val="24"/>
        </w:rPr>
        <w:t>равославная церковь. Всероссийский Поместный собор и восстановление патриаршества.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562131" w:rsidRPr="004675A2" w:rsidRDefault="00562131" w:rsidP="00ED4AA3">
      <w:pPr>
        <w:widowControl w:val="0"/>
        <w:shd w:val="clear" w:color="auto" w:fill="FFFFFF"/>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562131" w:rsidRPr="004675A2" w:rsidRDefault="00562131" w:rsidP="00ED4AA3">
      <w:pPr>
        <w:widowControl w:val="0"/>
        <w:shd w:val="clear" w:color="auto" w:fill="FFFFFF"/>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«Декрет о земле» и принципы наделения крестьян землей. Отделение церкви от государства и школы от церкви.</w:t>
      </w:r>
    </w:p>
    <w:p w:rsidR="00562131" w:rsidRPr="004675A2" w:rsidRDefault="00562131" w:rsidP="00ED4AA3">
      <w:pPr>
        <w:widowControl w:val="0"/>
        <w:shd w:val="clear" w:color="auto" w:fill="FFFFFF"/>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lastRenderedPageBreak/>
        <w:t>Слом старого и создание нового госаппарата. Советы как форма власти. Слабость центра и формирование «многовластия» на местах.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562131" w:rsidRPr="004675A2" w:rsidRDefault="00562131" w:rsidP="00ED4AA3">
      <w:pPr>
        <w:widowControl w:val="0"/>
        <w:shd w:val="clear" w:color="auto" w:fill="FFFFFF"/>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562131" w:rsidRPr="004675A2" w:rsidRDefault="00562131" w:rsidP="00ED4AA3">
      <w:pPr>
        <w:widowControl w:val="0"/>
        <w:shd w:val="clear" w:color="auto" w:fill="FFFFFF"/>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Причины победы Красной Армии в Гражданской войне. Вопрос о земле. Национальный фактор в Гражданской войне. Декларация прав народов Росс</w:t>
      </w:r>
      <w:proofErr w:type="gramStart"/>
      <w:r w:rsidRPr="004675A2">
        <w:rPr>
          <w:rFonts w:ascii="Times New Roman" w:hAnsi="Times New Roman"/>
          <w:sz w:val="24"/>
          <w:szCs w:val="24"/>
        </w:rPr>
        <w:t>ии и ее</w:t>
      </w:r>
      <w:proofErr w:type="gramEnd"/>
      <w:r w:rsidRPr="004675A2">
        <w:rPr>
          <w:rFonts w:ascii="Times New Roman" w:hAnsi="Times New Roman"/>
          <w:sz w:val="24"/>
          <w:szCs w:val="24"/>
        </w:rPr>
        <w:t xml:space="preserve"> значение. Эмиграция и формирование Русского зарубежья. Последние отголоски Гражданской войны в регионах в конце 1921–1922 гг.</w:t>
      </w:r>
    </w:p>
    <w:p w:rsidR="00562131" w:rsidRPr="004675A2" w:rsidRDefault="00562131" w:rsidP="00ED4AA3">
      <w:pPr>
        <w:widowControl w:val="0"/>
        <w:shd w:val="clear" w:color="auto" w:fill="FFFFFF"/>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Проблема массовой детской беспризорности. Влияние военной обстановки на психологию населения.</w:t>
      </w:r>
    </w:p>
    <w:p w:rsidR="00562131" w:rsidRPr="004675A2" w:rsidRDefault="00562131" w:rsidP="00ED4AA3">
      <w:pPr>
        <w:widowControl w:val="0"/>
        <w:shd w:val="clear" w:color="auto" w:fill="FFFFFF"/>
        <w:tabs>
          <w:tab w:val="left" w:pos="14601"/>
        </w:tabs>
        <w:autoSpaceDE w:val="0"/>
        <w:autoSpaceDN w:val="0"/>
        <w:adjustRightInd w:val="0"/>
        <w:spacing w:after="0" w:line="240" w:lineRule="auto"/>
        <w:ind w:left="284" w:right="-141" w:firstLine="283"/>
        <w:jc w:val="both"/>
        <w:rPr>
          <w:rFonts w:ascii="Times New Roman" w:hAnsi="Times New Roman"/>
          <w:b/>
          <w:bCs/>
          <w:sz w:val="24"/>
          <w:szCs w:val="24"/>
          <w:u w:val="single"/>
        </w:rPr>
      </w:pPr>
      <w:r w:rsidRPr="004675A2">
        <w:rPr>
          <w:rFonts w:ascii="Times New Roman" w:hAnsi="Times New Roman"/>
          <w:b/>
          <w:bCs/>
          <w:sz w:val="24"/>
          <w:szCs w:val="24"/>
          <w:u w:val="single"/>
        </w:rPr>
        <w:t xml:space="preserve">Тема II. Советский союз в 1920—1930-х гг. </w:t>
      </w:r>
    </w:p>
    <w:p w:rsidR="00562131" w:rsidRPr="004675A2" w:rsidRDefault="00562131" w:rsidP="00ED4AA3">
      <w:pPr>
        <w:widowControl w:val="0"/>
        <w:shd w:val="clear" w:color="auto" w:fill="FFFFFF"/>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w:t>
      </w:r>
      <w:r w:rsidRPr="004675A2">
        <w:rPr>
          <w:rFonts w:ascii="Times New Roman" w:hAnsi="Times New Roman"/>
          <w:sz w:val="24"/>
          <w:szCs w:val="24"/>
        </w:rPr>
        <w:lastRenderedPageBreak/>
        <w:t xml:space="preserve">народного хозяйства. Попытки внедрения научной организации труда (НОТ) на производстве. Учреждение в СССР звания «Герой Труда» (1927 г., с 1938 г. – Герой Социалистического Труда). </w:t>
      </w:r>
    </w:p>
    <w:p w:rsidR="00562131" w:rsidRPr="004675A2" w:rsidRDefault="00562131" w:rsidP="00ED4AA3">
      <w:pPr>
        <w:widowControl w:val="0"/>
        <w:shd w:val="clear" w:color="auto" w:fill="FFFFFF"/>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Ситуация в партии и возрастание роли партийного аппарата. Роль И.В. Сталина в создании номенклатуры. Ликвидация оппозиции внутри ВК</w:t>
      </w:r>
      <w:proofErr w:type="gramStart"/>
      <w:r w:rsidRPr="004675A2">
        <w:rPr>
          <w:rFonts w:ascii="Times New Roman" w:hAnsi="Times New Roman"/>
          <w:sz w:val="24"/>
          <w:szCs w:val="24"/>
        </w:rPr>
        <w:t>П(</w:t>
      </w:r>
      <w:proofErr w:type="gramEnd"/>
      <w:r w:rsidRPr="004675A2">
        <w:rPr>
          <w:rFonts w:ascii="Times New Roman" w:hAnsi="Times New Roman"/>
          <w:sz w:val="24"/>
          <w:szCs w:val="24"/>
        </w:rPr>
        <w:t xml:space="preserve">б) к концу 1920-х гг. 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 </w:t>
      </w:r>
    </w:p>
    <w:p w:rsidR="00562131" w:rsidRPr="004675A2" w:rsidRDefault="00562131" w:rsidP="00ED4AA3">
      <w:pPr>
        <w:widowControl w:val="0"/>
        <w:shd w:val="clear" w:color="auto" w:fill="FFFFFF"/>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562131" w:rsidRPr="004675A2" w:rsidRDefault="00562131" w:rsidP="00ED4AA3">
      <w:pPr>
        <w:widowControl w:val="0"/>
        <w:shd w:val="clear" w:color="auto" w:fill="FFFFFF"/>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Создание МТС. Национальные и региональные особенности коллективизации. Голо</w:t>
      </w:r>
      <w:proofErr w:type="gramStart"/>
      <w:r w:rsidRPr="004675A2">
        <w:rPr>
          <w:rFonts w:ascii="Times New Roman" w:hAnsi="Times New Roman"/>
          <w:sz w:val="24"/>
          <w:szCs w:val="24"/>
        </w:rPr>
        <w:t>д в СССР</w:t>
      </w:r>
      <w:proofErr w:type="gramEnd"/>
      <w:r w:rsidRPr="004675A2">
        <w:rPr>
          <w:rFonts w:ascii="Times New Roman" w:hAnsi="Times New Roman"/>
          <w:sz w:val="24"/>
          <w:szCs w:val="24"/>
        </w:rPr>
        <w:t xml:space="preserve"> в 1932–1933 гг. как следствие коллективизации. 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Милитаризация народного хозяйства, ускоренное развитие военной промышленности. Результаты, цена и издержки модернизации. Превращение СССР в аграрно-индустриальную державу. Ликвидация безработицы. Успехи и противоречия урбанизации. 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Издание «Краткого курса истории ВК</w:t>
      </w:r>
      <w:proofErr w:type="gramStart"/>
      <w:r w:rsidRPr="004675A2">
        <w:rPr>
          <w:rFonts w:ascii="Times New Roman" w:hAnsi="Times New Roman"/>
          <w:sz w:val="24"/>
          <w:szCs w:val="24"/>
        </w:rPr>
        <w:t>П(</w:t>
      </w:r>
      <w:proofErr w:type="gramEnd"/>
      <w:r w:rsidRPr="004675A2">
        <w:rPr>
          <w:rFonts w:ascii="Times New Roman" w:hAnsi="Times New Roman"/>
          <w:sz w:val="24"/>
          <w:szCs w:val="24"/>
        </w:rPr>
        <w:t xml:space="preserve">б)» и усиление идеологического контроля над обществом. Введение паспортной системы. Массовые политические репрессии 1937–1938 гг.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 </w:t>
      </w:r>
    </w:p>
    <w:p w:rsidR="00562131" w:rsidRPr="004675A2" w:rsidRDefault="00562131" w:rsidP="00ED4AA3">
      <w:pPr>
        <w:widowControl w:val="0"/>
        <w:shd w:val="clear" w:color="auto" w:fill="FFFFFF"/>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Нэпманы и отношение к ним в обществе. «Коммунистическое </w:t>
      </w:r>
      <w:proofErr w:type="gramStart"/>
      <w:r w:rsidRPr="004675A2">
        <w:rPr>
          <w:rFonts w:ascii="Times New Roman" w:hAnsi="Times New Roman"/>
          <w:sz w:val="24"/>
          <w:szCs w:val="24"/>
        </w:rPr>
        <w:t>чванство</w:t>
      </w:r>
      <w:proofErr w:type="gramEnd"/>
      <w:r w:rsidRPr="004675A2">
        <w:rPr>
          <w:rFonts w:ascii="Times New Roman" w:hAnsi="Times New Roman"/>
          <w:sz w:val="24"/>
          <w:szCs w:val="24"/>
        </w:rPr>
        <w:t xml:space="preserve">».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w:t>
      </w:r>
      <w:r w:rsidRPr="004675A2">
        <w:rPr>
          <w:rFonts w:ascii="Times New Roman" w:hAnsi="Times New Roman"/>
          <w:sz w:val="24"/>
          <w:szCs w:val="24"/>
        </w:rPr>
        <w:lastRenderedPageBreak/>
        <w:t xml:space="preserve">конфессий. </w:t>
      </w:r>
    </w:p>
    <w:p w:rsidR="00562131" w:rsidRPr="004675A2" w:rsidRDefault="00562131" w:rsidP="00ED4AA3">
      <w:pPr>
        <w:widowControl w:val="0"/>
        <w:shd w:val="clear" w:color="auto" w:fill="FFFFFF"/>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 </w:t>
      </w:r>
    </w:p>
    <w:p w:rsidR="00562131" w:rsidRPr="004675A2" w:rsidRDefault="00562131" w:rsidP="00ED4AA3">
      <w:pPr>
        <w:widowControl w:val="0"/>
        <w:shd w:val="clear" w:color="auto" w:fill="FFFFFF"/>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 xml:space="preserve">Культурная революция. От 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годов. Культура русского зарубежья. Наука в 1930-е гг. 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Повседневность 1930-х годов.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СССР. Жизнь в деревне. Трудодни. Единоличники. Личные подсобные хозяйства колхозников. </w:t>
      </w:r>
    </w:p>
    <w:p w:rsidR="00562131" w:rsidRPr="004675A2" w:rsidRDefault="00562131" w:rsidP="00ED4AA3">
      <w:pPr>
        <w:widowControl w:val="0"/>
        <w:shd w:val="clear" w:color="auto" w:fill="FFFFFF"/>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Китае. Вооруженные конфликты на озере Хасан, реке Халхин-Гол и ситуация на Дальнем Востоке в конце 1930-х гг. </w:t>
      </w:r>
    </w:p>
    <w:p w:rsidR="00562131" w:rsidRPr="004675A2" w:rsidRDefault="00562131" w:rsidP="00ED4AA3">
      <w:pPr>
        <w:widowControl w:val="0"/>
        <w:shd w:val="clear" w:color="auto" w:fill="FFFFFF"/>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Катынская трагедия. «Зимняя война» с Финляндией.</w:t>
      </w:r>
    </w:p>
    <w:p w:rsidR="00562131" w:rsidRPr="004675A2" w:rsidRDefault="00562131" w:rsidP="00ED4AA3">
      <w:pPr>
        <w:widowControl w:val="0"/>
        <w:shd w:val="clear" w:color="auto" w:fill="FFFFFF"/>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b/>
          <w:bCs/>
          <w:sz w:val="24"/>
          <w:szCs w:val="24"/>
          <w:u w:val="single"/>
        </w:rPr>
        <w:t xml:space="preserve">Тема III. Великая Отечественная война. 1941—1945 гг. </w:t>
      </w:r>
    </w:p>
    <w:p w:rsidR="00562131" w:rsidRPr="004675A2" w:rsidRDefault="00562131" w:rsidP="00ED4AA3">
      <w:pPr>
        <w:widowControl w:val="0"/>
        <w:shd w:val="clear" w:color="auto" w:fill="FFFFFF"/>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Вторжение Герман</w:t>
      </w:r>
      <w:proofErr w:type="gramStart"/>
      <w:r w:rsidRPr="004675A2">
        <w:rPr>
          <w:rFonts w:ascii="Times New Roman" w:hAnsi="Times New Roman"/>
          <w:sz w:val="24"/>
          <w:szCs w:val="24"/>
        </w:rPr>
        <w:t>ии и ее</w:t>
      </w:r>
      <w:proofErr w:type="gramEnd"/>
      <w:r w:rsidRPr="004675A2">
        <w:rPr>
          <w:rFonts w:ascii="Times New Roman" w:hAnsi="Times New Roman"/>
          <w:sz w:val="24"/>
          <w:szCs w:val="24"/>
        </w:rPr>
        <w:t xml:space="preserve">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w:t>
      </w:r>
      <w:r w:rsidRPr="004675A2">
        <w:rPr>
          <w:rFonts w:ascii="Times New Roman" w:hAnsi="Times New Roman"/>
          <w:sz w:val="24"/>
          <w:szCs w:val="24"/>
        </w:rPr>
        <w:lastRenderedPageBreak/>
        <w:t xml:space="preserve">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w:t>
      </w:r>
    </w:p>
    <w:p w:rsidR="00562131" w:rsidRPr="004675A2" w:rsidRDefault="00562131" w:rsidP="00ED4AA3">
      <w:pPr>
        <w:widowControl w:val="0"/>
        <w:shd w:val="clear" w:color="auto" w:fill="FFFFFF"/>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Эвакуация предприятий, населения и ресурсов. Введение норм военной дисциплины на производстве и транспорте. Нацистский оккупационный режим. «Генеральный план Ост». Массовые преступления гитлеровцев против советских граждан. 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w:t>
      </w:r>
      <w:proofErr w:type="gramStart"/>
      <w:r w:rsidRPr="004675A2">
        <w:rPr>
          <w:rFonts w:ascii="Times New Roman" w:hAnsi="Times New Roman"/>
          <w:sz w:val="24"/>
          <w:szCs w:val="24"/>
        </w:rPr>
        <w:t>ск в Кр</w:t>
      </w:r>
      <w:proofErr w:type="gramEnd"/>
      <w:r w:rsidRPr="004675A2">
        <w:rPr>
          <w:rFonts w:ascii="Times New Roman" w:hAnsi="Times New Roman"/>
          <w:sz w:val="24"/>
          <w:szCs w:val="24"/>
        </w:rPr>
        <w:t xml:space="preserve">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562131" w:rsidRPr="004675A2" w:rsidRDefault="00562131" w:rsidP="00ED4AA3">
      <w:pPr>
        <w:widowControl w:val="0"/>
        <w:shd w:val="clear" w:color="auto" w:fill="FFFFFF"/>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Человек и война: единство фронта и тыла. «Всё для фронта, всё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w:t>
      </w:r>
      <w:proofErr w:type="gramStart"/>
      <w:r w:rsidRPr="004675A2">
        <w:rPr>
          <w:rFonts w:ascii="Times New Roman" w:hAnsi="Times New Roman"/>
          <w:sz w:val="24"/>
          <w:szCs w:val="24"/>
        </w:rPr>
        <w:t>эвакуированным</w:t>
      </w:r>
      <w:proofErr w:type="gramEnd"/>
      <w:r w:rsidRPr="004675A2">
        <w:rPr>
          <w:rFonts w:ascii="Times New Roman" w:hAnsi="Times New Roman"/>
          <w:sz w:val="24"/>
          <w:szCs w:val="24"/>
        </w:rPr>
        <w:t xml:space="preserve">.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 Культурное пространство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 </w:t>
      </w:r>
    </w:p>
    <w:p w:rsidR="00562131" w:rsidRPr="004675A2" w:rsidRDefault="00562131" w:rsidP="00ED4AA3">
      <w:pPr>
        <w:widowControl w:val="0"/>
        <w:shd w:val="clear" w:color="auto" w:fill="FFFFFF"/>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lastRenderedPageBreak/>
        <w:t>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w:t>
      </w:r>
      <w:proofErr w:type="gramStart"/>
      <w:r w:rsidRPr="004675A2">
        <w:rPr>
          <w:rFonts w:ascii="Times New Roman" w:hAnsi="Times New Roman"/>
          <w:sz w:val="24"/>
          <w:szCs w:val="24"/>
        </w:rPr>
        <w:t>ск стр</w:t>
      </w:r>
      <w:proofErr w:type="gramEnd"/>
      <w:r w:rsidRPr="004675A2">
        <w:rPr>
          <w:rFonts w:ascii="Times New Roman" w:hAnsi="Times New Roman"/>
          <w:sz w:val="24"/>
          <w:szCs w:val="24"/>
        </w:rPr>
        <w:t xml:space="preserve">ан антигитлеровской коалиции. Встреча на Эльбе. Битва за Берлин и окончание войны в Европе. </w:t>
      </w:r>
      <w:proofErr w:type="gramStart"/>
      <w:r w:rsidRPr="004675A2">
        <w:rPr>
          <w:rFonts w:ascii="Times New Roman" w:hAnsi="Times New Roman"/>
          <w:sz w:val="24"/>
          <w:szCs w:val="24"/>
        </w:rPr>
        <w:t>Висло-Одерская</w:t>
      </w:r>
      <w:proofErr w:type="gramEnd"/>
      <w:r w:rsidRPr="004675A2">
        <w:rPr>
          <w:rFonts w:ascii="Times New Roman" w:hAnsi="Times New Roman"/>
          <w:sz w:val="24"/>
          <w:szCs w:val="24"/>
        </w:rPr>
        <w:t xml:space="preserve"> операция. Капитуляция Германии. Репатриация советских граждан в ходе войны и после ее окончания. 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Депортация «репрессированных народов». Взаимоотношения государства и церкви. Поместный собор 1945 г. 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Нюрнбергский и Токийский судебные процессы. Осуждение главных военных преступников.</w:t>
      </w:r>
    </w:p>
    <w:p w:rsidR="00562131" w:rsidRPr="004675A2" w:rsidRDefault="00562131" w:rsidP="00ED4AA3">
      <w:pPr>
        <w:widowControl w:val="0"/>
        <w:shd w:val="clear" w:color="auto" w:fill="FFFFFF"/>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562131" w:rsidRPr="004675A2" w:rsidRDefault="00562131" w:rsidP="00ED4AA3">
      <w:pPr>
        <w:widowControl w:val="0"/>
        <w:shd w:val="clear" w:color="auto" w:fill="FFFFFF"/>
        <w:autoSpaceDE w:val="0"/>
        <w:autoSpaceDN w:val="0"/>
        <w:adjustRightInd w:val="0"/>
        <w:spacing w:after="0" w:line="240" w:lineRule="auto"/>
        <w:ind w:left="284" w:right="-141" w:firstLine="283"/>
        <w:jc w:val="both"/>
        <w:rPr>
          <w:rFonts w:ascii="Times New Roman" w:hAnsi="Times New Roman"/>
          <w:b/>
          <w:bCs/>
          <w:sz w:val="24"/>
          <w:szCs w:val="24"/>
          <w:u w:val="single"/>
        </w:rPr>
      </w:pPr>
      <w:r w:rsidRPr="004675A2">
        <w:rPr>
          <w:rFonts w:ascii="Times New Roman" w:hAnsi="Times New Roman"/>
          <w:b/>
          <w:bCs/>
          <w:sz w:val="24"/>
          <w:szCs w:val="24"/>
          <w:u w:val="single"/>
        </w:rPr>
        <w:t xml:space="preserve">Тема IV. Апогей и кризис советской системы. 1945—1991 гг. </w:t>
      </w:r>
    </w:p>
    <w:p w:rsidR="00562131" w:rsidRPr="004675A2" w:rsidRDefault="00562131" w:rsidP="00ED4AA3">
      <w:pPr>
        <w:widowControl w:val="0"/>
        <w:shd w:val="clear" w:color="auto" w:fill="FFFFFF"/>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Т.Д. Лысенко и «лысенковщина».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 Организация Североатлантического договора (НАТО). Создание Организации Варшавского договора. </w:t>
      </w:r>
      <w:r w:rsidRPr="004675A2">
        <w:rPr>
          <w:rFonts w:ascii="Times New Roman" w:hAnsi="Times New Roman"/>
          <w:sz w:val="24"/>
          <w:szCs w:val="24"/>
        </w:rPr>
        <w:lastRenderedPageBreak/>
        <w:t xml:space="preserve">Война в Корее. </w:t>
      </w:r>
    </w:p>
    <w:p w:rsidR="00562131" w:rsidRPr="004675A2" w:rsidRDefault="00562131" w:rsidP="00ED4AA3">
      <w:pPr>
        <w:widowControl w:val="0"/>
        <w:shd w:val="clear" w:color="auto" w:fill="FFFFFF"/>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И.В. Сталин в оценках современников и историков.</w:t>
      </w:r>
    </w:p>
    <w:p w:rsidR="00562131" w:rsidRPr="004675A2" w:rsidRDefault="00562131" w:rsidP="00ED4AA3">
      <w:pPr>
        <w:widowControl w:val="0"/>
        <w:shd w:val="clear" w:color="auto" w:fill="FFFFFF"/>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Реакция на доклад Хрущева в стране и мире. Частичнаядесталинизация: содержание и противоречия.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562131" w:rsidRPr="004675A2" w:rsidRDefault="00562131" w:rsidP="00ED4AA3">
      <w:pPr>
        <w:widowControl w:val="0"/>
        <w:shd w:val="clear" w:color="auto" w:fill="FFFFFF"/>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Учреждение Московского кинофестиваля. 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«Стиляги». Хрущев и интеллигенция. Антирелигиозные кампании. Гонения на церковь. Диссиденты. Самиздат и «тамиздат». </w:t>
      </w:r>
    </w:p>
    <w:p w:rsidR="00562131" w:rsidRPr="004675A2" w:rsidRDefault="00562131" w:rsidP="00ED4AA3">
      <w:pPr>
        <w:widowControl w:val="0"/>
        <w:shd w:val="clear" w:color="auto" w:fill="FFFFFF"/>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ХХ</w:t>
      </w:r>
      <w:proofErr w:type="gramStart"/>
      <w:r w:rsidRPr="004675A2">
        <w:rPr>
          <w:rFonts w:ascii="Times New Roman" w:hAnsi="Times New Roman"/>
          <w:sz w:val="24"/>
          <w:szCs w:val="24"/>
        </w:rPr>
        <w:t>II</w:t>
      </w:r>
      <w:proofErr w:type="gramEnd"/>
      <w:r w:rsidRPr="004675A2">
        <w:rPr>
          <w:rFonts w:ascii="Times New Roman" w:hAnsi="Times New Roman"/>
          <w:sz w:val="24"/>
          <w:szCs w:val="24"/>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562131" w:rsidRPr="004675A2" w:rsidRDefault="00562131" w:rsidP="00ED4AA3">
      <w:pPr>
        <w:widowControl w:val="0"/>
        <w:shd w:val="clear" w:color="auto" w:fill="FFFFFF"/>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Новочеркасские события. Смещение Н.С. Хрущева и приход к власти Л.И. Брежнева. Оценка Хрущева и его реформ современниками и историками.</w:t>
      </w:r>
    </w:p>
    <w:p w:rsidR="00562131" w:rsidRPr="004675A2" w:rsidRDefault="00562131" w:rsidP="00ED4AA3">
      <w:pPr>
        <w:widowControl w:val="0"/>
        <w:shd w:val="clear" w:color="auto" w:fill="FFFFFF"/>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 xml:space="preserve">Приход к власти Л.И. Брежнева: его окружение и смена политического курса. Поиски идеологических ориентиров. Десталинизация и </w:t>
      </w:r>
      <w:r w:rsidRPr="004675A2">
        <w:rPr>
          <w:rFonts w:ascii="Times New Roman" w:hAnsi="Times New Roman"/>
          <w:sz w:val="24"/>
          <w:szCs w:val="24"/>
        </w:rPr>
        <w:lastRenderedPageBreak/>
        <w:t xml:space="preserve">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562131" w:rsidRPr="004675A2" w:rsidRDefault="00562131" w:rsidP="00ED4AA3">
      <w:pPr>
        <w:widowControl w:val="0"/>
        <w:shd w:val="clear" w:color="auto" w:fill="FFFFFF"/>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562131" w:rsidRPr="004675A2" w:rsidRDefault="00562131" w:rsidP="00ED4AA3">
      <w:pPr>
        <w:widowControl w:val="0"/>
        <w:shd w:val="clear" w:color="auto" w:fill="FFFFFF"/>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562131" w:rsidRPr="004675A2" w:rsidRDefault="00562131" w:rsidP="00ED4AA3">
      <w:pPr>
        <w:widowControl w:val="0"/>
        <w:shd w:val="clear" w:color="auto" w:fill="FFFFFF"/>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Л.И. Брежнев в оценках современников и историков.</w:t>
      </w:r>
    </w:p>
    <w:p w:rsidR="00562131" w:rsidRPr="004675A2" w:rsidRDefault="00562131" w:rsidP="00ED4AA3">
      <w:pPr>
        <w:widowControl w:val="0"/>
        <w:shd w:val="clear" w:color="auto" w:fill="FFFFFF"/>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w:t>
      </w:r>
      <w:r w:rsidRPr="004675A2">
        <w:rPr>
          <w:rFonts w:ascii="Times New Roman" w:hAnsi="Times New Roman"/>
          <w:sz w:val="24"/>
          <w:szCs w:val="24"/>
        </w:rPr>
        <w:lastRenderedPageBreak/>
        <w:t>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 Раско</w:t>
      </w:r>
      <w:proofErr w:type="gramStart"/>
      <w:r w:rsidRPr="004675A2">
        <w:rPr>
          <w:rFonts w:ascii="Times New Roman" w:hAnsi="Times New Roman"/>
          <w:sz w:val="24"/>
          <w:szCs w:val="24"/>
        </w:rPr>
        <w:t>л в КПСС</w:t>
      </w:r>
      <w:proofErr w:type="gramEnd"/>
      <w:r w:rsidRPr="004675A2">
        <w:rPr>
          <w:rFonts w:ascii="Times New Roman" w:hAnsi="Times New Roman"/>
          <w:sz w:val="24"/>
          <w:szCs w:val="24"/>
        </w:rPr>
        <w:t>.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Последний этап «перестройки»: 1990–1991 гг. Отмена 6-й статьи Конституции СССР о руководящей роли КПСС. Становление многопартийности. Кризи</w:t>
      </w:r>
      <w:proofErr w:type="gramStart"/>
      <w:r w:rsidRPr="004675A2">
        <w:rPr>
          <w:rFonts w:ascii="Times New Roman" w:hAnsi="Times New Roman"/>
          <w:sz w:val="24"/>
          <w:szCs w:val="24"/>
        </w:rPr>
        <w:t>с в КПСС</w:t>
      </w:r>
      <w:proofErr w:type="gramEnd"/>
      <w:r w:rsidRPr="004675A2">
        <w:rPr>
          <w:rFonts w:ascii="Times New Roman" w:hAnsi="Times New Roman"/>
          <w:sz w:val="24"/>
          <w:szCs w:val="24"/>
        </w:rPr>
        <w:t xml:space="preserve"> и создание Коммунистической партии РСФСР. Первый съезд народных депутатов РСФСР и его решения. Б.Н. Ельцин – единый лидер демократических сил. Противостояние союзной (Горбачев) и российской (Ельцин) власти. Введение поста президента и избрание М.С. Горбачева Президентом СССР.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562131" w:rsidRPr="004675A2" w:rsidRDefault="00562131" w:rsidP="00ED4AA3">
      <w:pPr>
        <w:widowControl w:val="0"/>
        <w:shd w:val="clear" w:color="auto" w:fill="FFFFFF"/>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обновлении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562131" w:rsidRPr="004675A2" w:rsidRDefault="00562131" w:rsidP="00ED4AA3">
      <w:pPr>
        <w:widowControl w:val="0"/>
        <w:shd w:val="clear" w:color="auto" w:fill="FFFFFF"/>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Референдум о независимости Украины. Оформление фактического распада СССР и создание СНГ (Беловежское и Алма-Атинское соглашения). Реакция мирового сообщества на распад СССР. Решение проблемы советского ядерного оружия. Россия как преемник СССР на международной арене. Горбачев, Ельцин и «перестройка» в общественном сознании. </w:t>
      </w:r>
    </w:p>
    <w:p w:rsidR="00562131" w:rsidRPr="004675A2" w:rsidRDefault="00562131" w:rsidP="00ED4AA3">
      <w:pPr>
        <w:widowControl w:val="0"/>
        <w:shd w:val="clear" w:color="auto" w:fill="FFFFFF"/>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М.С. Горбачев в оценках современников и историков.</w:t>
      </w:r>
    </w:p>
    <w:p w:rsidR="00562131" w:rsidRPr="004675A2" w:rsidRDefault="00562131" w:rsidP="00ED4AA3">
      <w:pPr>
        <w:widowControl w:val="0"/>
        <w:shd w:val="clear" w:color="auto" w:fill="FFFFFF"/>
        <w:autoSpaceDE w:val="0"/>
        <w:autoSpaceDN w:val="0"/>
        <w:adjustRightInd w:val="0"/>
        <w:spacing w:after="0" w:line="240" w:lineRule="auto"/>
        <w:ind w:left="284" w:right="-141" w:firstLine="283"/>
        <w:jc w:val="both"/>
        <w:rPr>
          <w:rFonts w:ascii="Times New Roman" w:hAnsi="Times New Roman"/>
          <w:b/>
          <w:bCs/>
          <w:sz w:val="24"/>
          <w:szCs w:val="24"/>
          <w:u w:val="single"/>
        </w:rPr>
      </w:pPr>
      <w:r w:rsidRPr="004675A2">
        <w:rPr>
          <w:rFonts w:ascii="Times New Roman" w:hAnsi="Times New Roman"/>
          <w:b/>
          <w:bCs/>
          <w:sz w:val="24"/>
          <w:szCs w:val="24"/>
          <w:u w:val="single"/>
        </w:rPr>
        <w:t xml:space="preserve">Тема V. Российская Федерация </w:t>
      </w:r>
    </w:p>
    <w:p w:rsidR="00562131" w:rsidRPr="004675A2" w:rsidRDefault="00562131" w:rsidP="00ED4AA3">
      <w:pPr>
        <w:widowControl w:val="0"/>
        <w:shd w:val="clear" w:color="auto" w:fill="FFFFFF"/>
        <w:tabs>
          <w:tab w:val="left" w:pos="14601"/>
        </w:tabs>
        <w:autoSpaceDE w:val="0"/>
        <w:autoSpaceDN w:val="0"/>
        <w:adjustRightInd w:val="0"/>
        <w:spacing w:after="0" w:line="240" w:lineRule="auto"/>
        <w:ind w:left="284" w:right="-141" w:firstLine="284"/>
        <w:jc w:val="both"/>
        <w:rPr>
          <w:rFonts w:ascii="Times New Roman" w:hAnsi="Times New Roman"/>
          <w:sz w:val="24"/>
          <w:szCs w:val="24"/>
        </w:rPr>
      </w:pPr>
      <w:r w:rsidRPr="004675A2">
        <w:rPr>
          <w:rFonts w:ascii="Times New Roman" w:hAnsi="Times New Roman"/>
          <w:sz w:val="24"/>
          <w:szCs w:val="24"/>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w:t>
      </w:r>
      <w:r w:rsidRPr="004675A2">
        <w:rPr>
          <w:rFonts w:ascii="Times New Roman" w:hAnsi="Times New Roman"/>
          <w:sz w:val="24"/>
          <w:szCs w:val="24"/>
        </w:rPr>
        <w:lastRenderedPageBreak/>
        <w:t xml:space="preserve">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562131" w:rsidRPr="004675A2" w:rsidRDefault="00562131" w:rsidP="00ED4AA3">
      <w:pPr>
        <w:widowControl w:val="0"/>
        <w:shd w:val="clear" w:color="auto" w:fill="FFFFFF"/>
        <w:tabs>
          <w:tab w:val="left" w:pos="14601"/>
        </w:tabs>
        <w:autoSpaceDE w:val="0"/>
        <w:autoSpaceDN w:val="0"/>
        <w:adjustRightInd w:val="0"/>
        <w:spacing w:after="0" w:line="240" w:lineRule="auto"/>
        <w:ind w:left="284" w:right="-141" w:firstLine="284"/>
        <w:jc w:val="both"/>
        <w:rPr>
          <w:rFonts w:ascii="Times New Roman" w:hAnsi="Times New Roman"/>
          <w:sz w:val="24"/>
          <w:szCs w:val="24"/>
        </w:rPr>
      </w:pPr>
      <w:r w:rsidRPr="004675A2">
        <w:rPr>
          <w:rFonts w:ascii="Times New Roman" w:hAnsi="Times New Roman"/>
          <w:sz w:val="24"/>
          <w:szCs w:val="24"/>
        </w:rPr>
        <w:t xml:space="preserve">От сотрудничества к противостоянию исполнительной и законодательной власти в 1992–1993 гг. Решение Конституционного суда РФ по «делу КПСС». Нарастание политико-конституционного кризиса в условиях ухудшения экономической ситуации. Апрельский референдум 1993 г. – попытка правового разрешения политического кризиса. Указ Б.Н. Ельцина № 1400 и его оценка Конституционным судом. Возможность мирного выхода из 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октябрьских событий 1993 г.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562131" w:rsidRPr="004675A2" w:rsidRDefault="00562131" w:rsidP="00ED4AA3">
      <w:pPr>
        <w:widowControl w:val="0"/>
        <w:shd w:val="clear" w:color="auto" w:fill="FFFFFF"/>
        <w:tabs>
          <w:tab w:val="left" w:pos="14601"/>
        </w:tabs>
        <w:autoSpaceDE w:val="0"/>
        <w:autoSpaceDN w:val="0"/>
        <w:adjustRightInd w:val="0"/>
        <w:spacing w:after="0" w:line="240" w:lineRule="auto"/>
        <w:ind w:left="284" w:right="-141" w:firstLine="284"/>
        <w:jc w:val="both"/>
        <w:rPr>
          <w:rFonts w:ascii="Times New Roman" w:hAnsi="Times New Roman"/>
          <w:sz w:val="24"/>
          <w:szCs w:val="24"/>
        </w:rPr>
      </w:pPr>
      <w:r w:rsidRPr="004675A2">
        <w:rPr>
          <w:rFonts w:ascii="Times New Roman" w:hAnsi="Times New Roman"/>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Взаимоотношения Центра и субъектов Федерации. Опасность исламского фундаментализма. Восстановление конституционного порядка в Чеченской Республике. Корректировка курса реформ и попытки стабилизации экономики. 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Повседневная жизнь и общественные настроения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562131" w:rsidRPr="004675A2" w:rsidRDefault="00562131" w:rsidP="00ED4AA3">
      <w:pPr>
        <w:widowControl w:val="0"/>
        <w:shd w:val="clear" w:color="auto" w:fill="FFFFFF"/>
        <w:tabs>
          <w:tab w:val="left" w:pos="14601"/>
        </w:tabs>
        <w:autoSpaceDE w:val="0"/>
        <w:autoSpaceDN w:val="0"/>
        <w:adjustRightInd w:val="0"/>
        <w:spacing w:after="0" w:line="240" w:lineRule="auto"/>
        <w:ind w:left="284" w:right="-141" w:firstLine="284"/>
        <w:jc w:val="both"/>
        <w:rPr>
          <w:rFonts w:ascii="Times New Roman" w:hAnsi="Times New Roman"/>
          <w:sz w:val="24"/>
          <w:szCs w:val="24"/>
        </w:rPr>
      </w:pPr>
      <w:r w:rsidRPr="004675A2">
        <w:rPr>
          <w:rFonts w:ascii="Times New Roman" w:hAnsi="Times New Roman"/>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Политтехнологии. </w:t>
      </w:r>
    </w:p>
    <w:p w:rsidR="00562131" w:rsidRPr="004675A2" w:rsidRDefault="00562131" w:rsidP="00ED4AA3">
      <w:pPr>
        <w:widowControl w:val="0"/>
        <w:shd w:val="clear" w:color="auto" w:fill="FFFFFF"/>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 xml:space="preserve">«Семибанкирщина». «Олигархический» капитализм. Правительства В.С. Черномырдина и Е.М. Примакова. Обострение ситуации на </w:t>
      </w:r>
      <w:r w:rsidRPr="004675A2">
        <w:rPr>
          <w:rFonts w:ascii="Times New Roman" w:hAnsi="Times New Roman"/>
          <w:sz w:val="24"/>
          <w:szCs w:val="24"/>
        </w:rPr>
        <w:lastRenderedPageBreak/>
        <w:t xml:space="preserve">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562131" w:rsidRPr="004675A2" w:rsidRDefault="00562131" w:rsidP="00ED4AA3">
      <w:pPr>
        <w:widowControl w:val="0"/>
        <w:shd w:val="clear" w:color="auto" w:fill="FFFFFF"/>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Б.Н. Ельцин в оценках современников и историков.</w:t>
      </w:r>
    </w:p>
    <w:p w:rsidR="00562131" w:rsidRPr="004675A2" w:rsidRDefault="00562131" w:rsidP="00ED4AA3">
      <w:pPr>
        <w:widowControl w:val="0"/>
        <w:shd w:val="clear" w:color="auto" w:fill="FFFFFF"/>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паралимпийские зимние игры 2014 г. в Сочи. 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562131" w:rsidRPr="004675A2" w:rsidRDefault="00562131" w:rsidP="00ED4AA3">
      <w:pPr>
        <w:widowControl w:val="0"/>
        <w:shd w:val="clear" w:color="auto" w:fill="FFFFFF"/>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w:t>
      </w:r>
    </w:p>
    <w:p w:rsidR="00562131" w:rsidRPr="004675A2" w:rsidRDefault="00562131" w:rsidP="00ED4AA3">
      <w:pPr>
        <w:widowControl w:val="0"/>
        <w:shd w:val="clear" w:color="auto" w:fill="FFFFFF"/>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 xml:space="preserve">Внешняя политика в конце XX – начале XXI </w:t>
      </w:r>
      <w:proofErr w:type="gramStart"/>
      <w:r w:rsidRPr="004675A2">
        <w:rPr>
          <w:rFonts w:ascii="Times New Roman" w:hAnsi="Times New Roman"/>
          <w:sz w:val="24"/>
          <w:szCs w:val="24"/>
        </w:rPr>
        <w:t>в</w:t>
      </w:r>
      <w:proofErr w:type="gramEnd"/>
      <w:r w:rsidRPr="004675A2">
        <w:rPr>
          <w:rFonts w:ascii="Times New Roman" w:hAnsi="Times New Roman"/>
          <w:sz w:val="24"/>
          <w:szCs w:val="24"/>
        </w:rPr>
        <w:t xml:space="preserve">.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Центробежные и партнерские тенденции в СНГ. СНГ и ЕврАзЭС. Отношения с США и Евросоюзом. Вступление России в Совет Европы. Деятельность «большой двадцатки». Переговоры о вступлении в ВТО. </w:t>
      </w:r>
      <w:proofErr w:type="gramStart"/>
      <w:r w:rsidRPr="004675A2">
        <w:rPr>
          <w:rFonts w:ascii="Times New Roman" w:hAnsi="Times New Roman"/>
          <w:sz w:val="24"/>
          <w:szCs w:val="24"/>
        </w:rPr>
        <w:t>Дальневосточное</w:t>
      </w:r>
      <w:proofErr w:type="gramEnd"/>
      <w:r w:rsidRPr="004675A2">
        <w:rPr>
          <w:rFonts w:ascii="Times New Roman" w:hAnsi="Times New Roman"/>
          <w:sz w:val="24"/>
          <w:szCs w:val="24"/>
        </w:rPr>
        <w:t xml:space="preserve"> и другие направления политики России. </w:t>
      </w:r>
    </w:p>
    <w:p w:rsidR="00B75FAD" w:rsidRPr="00B75FAD" w:rsidRDefault="00562131" w:rsidP="00B75FAD">
      <w:pPr>
        <w:widowControl w:val="0"/>
        <w:shd w:val="clear" w:color="auto" w:fill="FFFFFF"/>
        <w:autoSpaceDE w:val="0"/>
        <w:autoSpaceDN w:val="0"/>
        <w:adjustRightInd w:val="0"/>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 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театра, изобразительного искусства. Процессы гло</w:t>
      </w:r>
      <w:r w:rsidR="00B75FAD">
        <w:rPr>
          <w:rFonts w:ascii="Times New Roman" w:hAnsi="Times New Roman"/>
          <w:sz w:val="24"/>
          <w:szCs w:val="24"/>
        </w:rPr>
        <w:t xml:space="preserve">бализации и массовая культура. </w:t>
      </w:r>
    </w:p>
    <w:p w:rsidR="00562131" w:rsidRPr="004675A2" w:rsidRDefault="00562131" w:rsidP="00ED4AA3">
      <w:pPr>
        <w:widowControl w:val="0"/>
        <w:shd w:val="clear" w:color="auto" w:fill="FFFFFF"/>
        <w:tabs>
          <w:tab w:val="left" w:pos="14601"/>
        </w:tabs>
        <w:autoSpaceDE w:val="0"/>
        <w:autoSpaceDN w:val="0"/>
        <w:adjustRightInd w:val="0"/>
        <w:spacing w:after="0" w:line="240" w:lineRule="auto"/>
        <w:ind w:left="284" w:right="-141" w:firstLine="425"/>
        <w:rPr>
          <w:rFonts w:ascii="Times New Roman" w:hAnsi="Times New Roman"/>
          <w:b/>
          <w:bCs/>
          <w:sz w:val="24"/>
          <w:szCs w:val="24"/>
        </w:rPr>
      </w:pPr>
      <w:r w:rsidRPr="004675A2">
        <w:rPr>
          <w:rFonts w:ascii="Times New Roman" w:hAnsi="Times New Roman"/>
          <w:b/>
          <w:bCs/>
          <w:sz w:val="24"/>
          <w:szCs w:val="24"/>
        </w:rPr>
        <w:t>ВСЕОБЩАЯ ИСТОРИЯ</w:t>
      </w:r>
    </w:p>
    <w:p w:rsidR="00562131" w:rsidRPr="004675A2" w:rsidRDefault="00562131" w:rsidP="00ED4AA3">
      <w:pPr>
        <w:widowControl w:val="0"/>
        <w:tabs>
          <w:tab w:val="left" w:pos="14601"/>
        </w:tabs>
        <w:autoSpaceDE w:val="0"/>
        <w:autoSpaceDN w:val="0"/>
        <w:spacing w:after="0" w:line="240" w:lineRule="auto"/>
        <w:ind w:left="284" w:right="-141" w:firstLine="425"/>
        <w:jc w:val="center"/>
        <w:outlineLvl w:val="3"/>
        <w:rPr>
          <w:rFonts w:ascii="Times New Roman" w:eastAsia="Arial" w:hAnsi="Times New Roman"/>
          <w:b/>
          <w:bCs/>
          <w:sz w:val="24"/>
          <w:szCs w:val="24"/>
          <w:u w:val="single"/>
        </w:rPr>
      </w:pPr>
      <w:r w:rsidRPr="004675A2">
        <w:rPr>
          <w:rFonts w:ascii="Times New Roman" w:eastAsia="Arial" w:hAnsi="Times New Roman"/>
          <w:b/>
          <w:bCs/>
          <w:spacing w:val="30"/>
          <w:w w:val="105"/>
          <w:sz w:val="24"/>
          <w:szCs w:val="24"/>
          <w:u w:val="single"/>
        </w:rPr>
        <w:t xml:space="preserve">Раздел </w:t>
      </w:r>
      <w:r w:rsidRPr="004675A2">
        <w:rPr>
          <w:rFonts w:ascii="Times New Roman" w:eastAsia="Arial" w:hAnsi="Times New Roman"/>
          <w:b/>
          <w:bCs/>
          <w:w w:val="105"/>
          <w:sz w:val="24"/>
          <w:szCs w:val="24"/>
          <w:u w:val="single"/>
        </w:rPr>
        <w:t xml:space="preserve">1. Мир накануне и в годы Первой мировой </w:t>
      </w:r>
      <w:r w:rsidRPr="004675A2">
        <w:rPr>
          <w:rFonts w:ascii="Times New Roman" w:eastAsia="Arial" w:hAnsi="Times New Roman"/>
          <w:b/>
          <w:bCs/>
          <w:spacing w:val="-3"/>
          <w:w w:val="105"/>
          <w:sz w:val="24"/>
          <w:szCs w:val="24"/>
          <w:u w:val="single"/>
        </w:rPr>
        <w:t xml:space="preserve">войны </w:t>
      </w:r>
    </w:p>
    <w:p w:rsidR="00562131" w:rsidRPr="004675A2" w:rsidRDefault="00562131" w:rsidP="00ED4AA3">
      <w:pPr>
        <w:tabs>
          <w:tab w:val="left" w:pos="14601"/>
        </w:tabs>
        <w:spacing w:after="0" w:line="240" w:lineRule="auto"/>
        <w:ind w:left="284" w:right="-141" w:firstLine="425"/>
        <w:rPr>
          <w:rFonts w:ascii="Times New Roman" w:hAnsi="Times New Roman"/>
          <w:b/>
          <w:sz w:val="24"/>
          <w:szCs w:val="24"/>
        </w:rPr>
      </w:pPr>
      <w:r w:rsidRPr="004675A2">
        <w:rPr>
          <w:rFonts w:ascii="Times New Roman" w:hAnsi="Times New Roman"/>
          <w:b/>
          <w:w w:val="105"/>
          <w:sz w:val="24"/>
          <w:szCs w:val="24"/>
        </w:rPr>
        <w:t>Мир накануне Первой мировой войны</w:t>
      </w:r>
    </w:p>
    <w:p w:rsidR="00562131" w:rsidRPr="004675A2" w:rsidRDefault="00562131" w:rsidP="00ED4AA3">
      <w:pPr>
        <w:tabs>
          <w:tab w:val="left" w:pos="14601"/>
        </w:tabs>
        <w:spacing w:after="0" w:line="240" w:lineRule="auto"/>
        <w:ind w:left="284" w:right="-141" w:firstLine="425"/>
        <w:jc w:val="both"/>
        <w:rPr>
          <w:rFonts w:ascii="Times New Roman" w:hAnsi="Times New Roman"/>
          <w:sz w:val="24"/>
          <w:szCs w:val="24"/>
        </w:rPr>
      </w:pPr>
      <w:r w:rsidRPr="004675A2">
        <w:rPr>
          <w:rFonts w:ascii="Times New Roman" w:hAnsi="Times New Roman"/>
          <w:w w:val="105"/>
          <w:sz w:val="24"/>
          <w:szCs w:val="24"/>
        </w:rPr>
        <w:lastRenderedPageBreak/>
        <w:t xml:space="preserve">Индустриальное общество. Либерализм, консерватизм, социал-демократия, анархизм. Рабочее и </w:t>
      </w:r>
      <w:r w:rsidRPr="004675A2">
        <w:rPr>
          <w:rFonts w:ascii="Times New Roman" w:hAnsi="Times New Roman"/>
          <w:spacing w:val="-4"/>
          <w:w w:val="105"/>
          <w:sz w:val="24"/>
          <w:szCs w:val="24"/>
        </w:rPr>
        <w:t>соци</w:t>
      </w:r>
      <w:r w:rsidRPr="004675A2">
        <w:rPr>
          <w:rFonts w:ascii="Times New Roman" w:hAnsi="Times New Roman"/>
          <w:w w:val="105"/>
          <w:sz w:val="24"/>
          <w:szCs w:val="24"/>
        </w:rPr>
        <w:t>алистическое</w:t>
      </w:r>
      <w:r w:rsidRPr="004675A2">
        <w:rPr>
          <w:rFonts w:ascii="Times New Roman" w:hAnsi="Times New Roman"/>
          <w:spacing w:val="-21"/>
          <w:w w:val="105"/>
          <w:sz w:val="24"/>
          <w:szCs w:val="24"/>
        </w:rPr>
        <w:t xml:space="preserve"> </w:t>
      </w:r>
      <w:r w:rsidRPr="004675A2">
        <w:rPr>
          <w:rFonts w:ascii="Times New Roman" w:hAnsi="Times New Roman"/>
          <w:w w:val="105"/>
          <w:sz w:val="24"/>
          <w:szCs w:val="24"/>
        </w:rPr>
        <w:t>движение.</w:t>
      </w:r>
      <w:r w:rsidRPr="004675A2">
        <w:rPr>
          <w:rFonts w:ascii="Times New Roman" w:hAnsi="Times New Roman"/>
          <w:spacing w:val="-21"/>
          <w:w w:val="105"/>
          <w:sz w:val="24"/>
          <w:szCs w:val="24"/>
        </w:rPr>
        <w:t xml:space="preserve"> </w:t>
      </w:r>
      <w:r w:rsidRPr="004675A2">
        <w:rPr>
          <w:rFonts w:ascii="Times New Roman" w:hAnsi="Times New Roman"/>
          <w:w w:val="105"/>
          <w:sz w:val="24"/>
          <w:szCs w:val="24"/>
        </w:rPr>
        <w:t>Профсоюзы.</w:t>
      </w:r>
      <w:r w:rsidRPr="004675A2">
        <w:rPr>
          <w:rFonts w:ascii="Times New Roman" w:hAnsi="Times New Roman"/>
          <w:spacing w:val="-21"/>
          <w:w w:val="105"/>
          <w:sz w:val="24"/>
          <w:szCs w:val="24"/>
        </w:rPr>
        <w:t xml:space="preserve"> </w:t>
      </w:r>
      <w:r w:rsidRPr="004675A2">
        <w:rPr>
          <w:rFonts w:ascii="Times New Roman" w:hAnsi="Times New Roman"/>
          <w:i/>
          <w:w w:val="105"/>
          <w:sz w:val="24"/>
          <w:szCs w:val="24"/>
        </w:rPr>
        <w:t>Расширение</w:t>
      </w:r>
      <w:r w:rsidRPr="004675A2">
        <w:rPr>
          <w:rFonts w:ascii="Times New Roman" w:hAnsi="Times New Roman"/>
          <w:i/>
          <w:spacing w:val="-28"/>
          <w:w w:val="105"/>
          <w:sz w:val="24"/>
          <w:szCs w:val="24"/>
        </w:rPr>
        <w:t xml:space="preserve"> </w:t>
      </w:r>
      <w:r w:rsidRPr="004675A2">
        <w:rPr>
          <w:rFonts w:ascii="Times New Roman" w:hAnsi="Times New Roman"/>
          <w:i/>
          <w:w w:val="105"/>
          <w:sz w:val="24"/>
          <w:szCs w:val="24"/>
        </w:rPr>
        <w:t>избирательного</w:t>
      </w:r>
      <w:r w:rsidRPr="004675A2">
        <w:rPr>
          <w:rFonts w:ascii="Times New Roman" w:hAnsi="Times New Roman"/>
          <w:i/>
          <w:spacing w:val="-27"/>
          <w:w w:val="105"/>
          <w:sz w:val="24"/>
          <w:szCs w:val="24"/>
        </w:rPr>
        <w:t xml:space="preserve"> </w:t>
      </w:r>
      <w:r w:rsidRPr="004675A2">
        <w:rPr>
          <w:rFonts w:ascii="Times New Roman" w:hAnsi="Times New Roman"/>
          <w:i/>
          <w:w w:val="105"/>
          <w:sz w:val="24"/>
          <w:szCs w:val="24"/>
        </w:rPr>
        <w:t>права.</w:t>
      </w:r>
      <w:r w:rsidRPr="004675A2">
        <w:rPr>
          <w:rFonts w:ascii="Times New Roman" w:hAnsi="Times New Roman"/>
          <w:i/>
          <w:spacing w:val="-27"/>
          <w:w w:val="105"/>
          <w:sz w:val="24"/>
          <w:szCs w:val="24"/>
        </w:rPr>
        <w:t xml:space="preserve"> </w:t>
      </w:r>
      <w:r w:rsidRPr="004675A2">
        <w:rPr>
          <w:rFonts w:ascii="Times New Roman" w:hAnsi="Times New Roman"/>
          <w:w w:val="105"/>
          <w:sz w:val="24"/>
          <w:szCs w:val="24"/>
        </w:rPr>
        <w:t>Национализм.</w:t>
      </w:r>
      <w:r w:rsidRPr="004675A2">
        <w:rPr>
          <w:rFonts w:ascii="Times New Roman" w:hAnsi="Times New Roman"/>
          <w:spacing w:val="-21"/>
          <w:w w:val="105"/>
          <w:sz w:val="24"/>
          <w:szCs w:val="24"/>
        </w:rPr>
        <w:t xml:space="preserve"> </w:t>
      </w:r>
      <w:r w:rsidRPr="004675A2">
        <w:rPr>
          <w:rFonts w:ascii="Times New Roman" w:hAnsi="Times New Roman"/>
          <w:w w:val="105"/>
          <w:sz w:val="24"/>
          <w:szCs w:val="24"/>
        </w:rPr>
        <w:t>«Империализм». Колониальные и континентальные империи. Мировой порядок перед Пер</w:t>
      </w:r>
      <w:r w:rsidR="00F94429">
        <w:rPr>
          <w:rFonts w:ascii="Times New Roman" w:hAnsi="Times New Roman"/>
          <w:w w:val="105"/>
          <w:sz w:val="24"/>
          <w:szCs w:val="24"/>
        </w:rPr>
        <w:t xml:space="preserve">вой мировой войной. Антанта </w:t>
      </w:r>
      <w:r w:rsidRPr="004675A2">
        <w:rPr>
          <w:rFonts w:ascii="Times New Roman" w:hAnsi="Times New Roman"/>
          <w:w w:val="105"/>
          <w:sz w:val="24"/>
          <w:szCs w:val="24"/>
        </w:rPr>
        <w:t>и</w:t>
      </w:r>
      <w:r w:rsidRPr="004675A2">
        <w:rPr>
          <w:rFonts w:ascii="Times New Roman" w:hAnsi="Times New Roman"/>
          <w:spacing w:val="-35"/>
          <w:w w:val="105"/>
          <w:sz w:val="24"/>
          <w:szCs w:val="24"/>
        </w:rPr>
        <w:t xml:space="preserve"> </w:t>
      </w:r>
      <w:r w:rsidRPr="004675A2">
        <w:rPr>
          <w:rFonts w:ascii="Times New Roman" w:hAnsi="Times New Roman"/>
          <w:w w:val="105"/>
          <w:sz w:val="24"/>
          <w:szCs w:val="24"/>
        </w:rPr>
        <w:t>Тройственный</w:t>
      </w:r>
      <w:r w:rsidRPr="004675A2">
        <w:rPr>
          <w:rFonts w:ascii="Times New Roman" w:hAnsi="Times New Roman"/>
          <w:spacing w:val="-34"/>
          <w:w w:val="105"/>
          <w:sz w:val="24"/>
          <w:szCs w:val="24"/>
        </w:rPr>
        <w:t xml:space="preserve"> </w:t>
      </w:r>
      <w:r w:rsidRPr="004675A2">
        <w:rPr>
          <w:rFonts w:ascii="Times New Roman" w:hAnsi="Times New Roman"/>
          <w:w w:val="105"/>
          <w:sz w:val="24"/>
          <w:szCs w:val="24"/>
        </w:rPr>
        <w:t>союз.</w:t>
      </w:r>
      <w:r w:rsidRPr="004675A2">
        <w:rPr>
          <w:rFonts w:ascii="Times New Roman" w:hAnsi="Times New Roman"/>
          <w:spacing w:val="-35"/>
          <w:w w:val="105"/>
          <w:sz w:val="24"/>
          <w:szCs w:val="24"/>
        </w:rPr>
        <w:t xml:space="preserve"> </w:t>
      </w:r>
      <w:r w:rsidRPr="004675A2">
        <w:rPr>
          <w:rFonts w:ascii="Times New Roman" w:hAnsi="Times New Roman"/>
          <w:spacing w:val="-5"/>
          <w:w w:val="105"/>
          <w:sz w:val="24"/>
          <w:szCs w:val="24"/>
        </w:rPr>
        <w:t>Гаагские</w:t>
      </w:r>
      <w:r w:rsidRPr="004675A2">
        <w:rPr>
          <w:rFonts w:ascii="Times New Roman" w:hAnsi="Times New Roman"/>
          <w:spacing w:val="-34"/>
          <w:w w:val="105"/>
          <w:sz w:val="24"/>
          <w:szCs w:val="24"/>
        </w:rPr>
        <w:t xml:space="preserve"> </w:t>
      </w:r>
      <w:r w:rsidRPr="004675A2">
        <w:rPr>
          <w:rFonts w:ascii="Times New Roman" w:hAnsi="Times New Roman"/>
          <w:w w:val="105"/>
          <w:sz w:val="24"/>
          <w:szCs w:val="24"/>
        </w:rPr>
        <w:t>конвенции</w:t>
      </w:r>
      <w:r w:rsidRPr="004675A2">
        <w:rPr>
          <w:rFonts w:ascii="Times New Roman" w:hAnsi="Times New Roman"/>
          <w:spacing w:val="-35"/>
          <w:w w:val="105"/>
          <w:sz w:val="24"/>
          <w:szCs w:val="24"/>
        </w:rPr>
        <w:t xml:space="preserve"> </w:t>
      </w:r>
      <w:r w:rsidRPr="004675A2">
        <w:rPr>
          <w:rFonts w:ascii="Times New Roman" w:hAnsi="Times New Roman"/>
          <w:w w:val="105"/>
          <w:sz w:val="24"/>
          <w:szCs w:val="24"/>
        </w:rPr>
        <w:t>и</w:t>
      </w:r>
      <w:r w:rsidRPr="004675A2">
        <w:rPr>
          <w:rFonts w:ascii="Times New Roman" w:hAnsi="Times New Roman"/>
          <w:spacing w:val="-34"/>
          <w:w w:val="105"/>
          <w:sz w:val="24"/>
          <w:szCs w:val="24"/>
        </w:rPr>
        <w:t xml:space="preserve"> </w:t>
      </w:r>
      <w:r w:rsidRPr="004675A2">
        <w:rPr>
          <w:rFonts w:ascii="Times New Roman" w:hAnsi="Times New Roman"/>
          <w:w w:val="105"/>
          <w:sz w:val="24"/>
          <w:szCs w:val="24"/>
        </w:rPr>
        <w:t>декларации.</w:t>
      </w:r>
      <w:r w:rsidRPr="004675A2">
        <w:rPr>
          <w:rFonts w:ascii="Times New Roman" w:hAnsi="Times New Roman"/>
          <w:spacing w:val="-35"/>
          <w:w w:val="105"/>
          <w:sz w:val="24"/>
          <w:szCs w:val="24"/>
        </w:rPr>
        <w:t xml:space="preserve"> </w:t>
      </w:r>
      <w:r w:rsidRPr="004675A2">
        <w:rPr>
          <w:rFonts w:ascii="Times New Roman" w:hAnsi="Times New Roman"/>
          <w:i/>
          <w:spacing w:val="-3"/>
          <w:w w:val="105"/>
          <w:sz w:val="24"/>
          <w:szCs w:val="24"/>
        </w:rPr>
        <w:t>Гонка</w:t>
      </w:r>
      <w:r w:rsidRPr="004675A2">
        <w:rPr>
          <w:rFonts w:ascii="Times New Roman" w:hAnsi="Times New Roman"/>
          <w:i/>
          <w:spacing w:val="-40"/>
          <w:w w:val="105"/>
          <w:sz w:val="24"/>
          <w:szCs w:val="24"/>
        </w:rPr>
        <w:t xml:space="preserve"> </w:t>
      </w:r>
      <w:r w:rsidRPr="004675A2">
        <w:rPr>
          <w:rFonts w:ascii="Times New Roman" w:hAnsi="Times New Roman"/>
          <w:i/>
          <w:w w:val="105"/>
          <w:sz w:val="24"/>
          <w:szCs w:val="24"/>
        </w:rPr>
        <w:t>вооружений</w:t>
      </w:r>
      <w:r w:rsidRPr="004675A2">
        <w:rPr>
          <w:rFonts w:ascii="Times New Roman" w:hAnsi="Times New Roman"/>
          <w:i/>
          <w:spacing w:val="-41"/>
          <w:w w:val="105"/>
          <w:sz w:val="24"/>
          <w:szCs w:val="24"/>
        </w:rPr>
        <w:t xml:space="preserve"> </w:t>
      </w:r>
      <w:r w:rsidRPr="004675A2">
        <w:rPr>
          <w:rFonts w:ascii="Times New Roman" w:hAnsi="Times New Roman"/>
          <w:i/>
          <w:w w:val="105"/>
          <w:sz w:val="24"/>
          <w:szCs w:val="24"/>
        </w:rPr>
        <w:t>и</w:t>
      </w:r>
      <w:r w:rsidRPr="004675A2">
        <w:rPr>
          <w:rFonts w:ascii="Times New Roman" w:hAnsi="Times New Roman"/>
          <w:i/>
          <w:spacing w:val="-41"/>
          <w:w w:val="105"/>
          <w:sz w:val="24"/>
          <w:szCs w:val="24"/>
        </w:rPr>
        <w:t xml:space="preserve"> </w:t>
      </w:r>
      <w:r w:rsidRPr="004675A2">
        <w:rPr>
          <w:rFonts w:ascii="Times New Roman" w:hAnsi="Times New Roman"/>
          <w:i/>
          <w:w w:val="105"/>
          <w:sz w:val="24"/>
          <w:szCs w:val="24"/>
        </w:rPr>
        <w:t>милитаризация.</w:t>
      </w:r>
      <w:r w:rsidRPr="004675A2">
        <w:rPr>
          <w:rFonts w:ascii="Times New Roman" w:hAnsi="Times New Roman"/>
          <w:i/>
          <w:spacing w:val="-40"/>
          <w:w w:val="105"/>
          <w:sz w:val="24"/>
          <w:szCs w:val="24"/>
        </w:rPr>
        <w:t xml:space="preserve"> </w:t>
      </w:r>
      <w:r w:rsidRPr="004675A2">
        <w:rPr>
          <w:rFonts w:ascii="Times New Roman" w:hAnsi="Times New Roman"/>
          <w:i/>
          <w:w w:val="105"/>
          <w:sz w:val="24"/>
          <w:szCs w:val="24"/>
        </w:rPr>
        <w:t xml:space="preserve">Пропаганда. </w:t>
      </w:r>
      <w:r w:rsidRPr="004675A2">
        <w:rPr>
          <w:rFonts w:ascii="Times New Roman" w:hAnsi="Times New Roman"/>
          <w:w w:val="105"/>
          <w:sz w:val="24"/>
          <w:szCs w:val="24"/>
        </w:rPr>
        <w:t>Региональные</w:t>
      </w:r>
      <w:r w:rsidRPr="004675A2">
        <w:rPr>
          <w:rFonts w:ascii="Times New Roman" w:hAnsi="Times New Roman"/>
          <w:spacing w:val="8"/>
          <w:w w:val="105"/>
          <w:sz w:val="24"/>
          <w:szCs w:val="24"/>
        </w:rPr>
        <w:t xml:space="preserve"> </w:t>
      </w:r>
      <w:r w:rsidRPr="004675A2">
        <w:rPr>
          <w:rFonts w:ascii="Times New Roman" w:hAnsi="Times New Roman"/>
          <w:w w:val="105"/>
          <w:sz w:val="24"/>
          <w:szCs w:val="24"/>
        </w:rPr>
        <w:t>конфликты</w:t>
      </w:r>
      <w:r w:rsidRPr="004675A2">
        <w:rPr>
          <w:rFonts w:ascii="Times New Roman" w:hAnsi="Times New Roman"/>
          <w:spacing w:val="9"/>
          <w:w w:val="105"/>
          <w:sz w:val="24"/>
          <w:szCs w:val="24"/>
        </w:rPr>
        <w:t xml:space="preserve"> </w:t>
      </w:r>
      <w:r w:rsidRPr="004675A2">
        <w:rPr>
          <w:rFonts w:ascii="Times New Roman" w:hAnsi="Times New Roman"/>
          <w:w w:val="105"/>
          <w:sz w:val="24"/>
          <w:szCs w:val="24"/>
        </w:rPr>
        <w:t>накануне</w:t>
      </w:r>
      <w:r w:rsidRPr="004675A2">
        <w:rPr>
          <w:rFonts w:ascii="Times New Roman" w:hAnsi="Times New Roman"/>
          <w:spacing w:val="8"/>
          <w:w w:val="105"/>
          <w:sz w:val="24"/>
          <w:szCs w:val="24"/>
        </w:rPr>
        <w:t xml:space="preserve"> </w:t>
      </w:r>
      <w:r w:rsidRPr="004675A2">
        <w:rPr>
          <w:rFonts w:ascii="Times New Roman" w:hAnsi="Times New Roman"/>
          <w:w w:val="105"/>
          <w:sz w:val="24"/>
          <w:szCs w:val="24"/>
        </w:rPr>
        <w:t>Первой</w:t>
      </w:r>
      <w:r w:rsidRPr="004675A2">
        <w:rPr>
          <w:rFonts w:ascii="Times New Roman" w:hAnsi="Times New Roman"/>
          <w:spacing w:val="9"/>
          <w:w w:val="105"/>
          <w:sz w:val="24"/>
          <w:szCs w:val="24"/>
        </w:rPr>
        <w:t xml:space="preserve"> </w:t>
      </w:r>
      <w:r w:rsidRPr="004675A2">
        <w:rPr>
          <w:rFonts w:ascii="Times New Roman" w:hAnsi="Times New Roman"/>
          <w:w w:val="105"/>
          <w:sz w:val="24"/>
          <w:szCs w:val="24"/>
        </w:rPr>
        <w:t>мировой</w:t>
      </w:r>
      <w:r w:rsidRPr="004675A2">
        <w:rPr>
          <w:rFonts w:ascii="Times New Roman" w:hAnsi="Times New Roman"/>
          <w:spacing w:val="8"/>
          <w:w w:val="105"/>
          <w:sz w:val="24"/>
          <w:szCs w:val="24"/>
        </w:rPr>
        <w:t xml:space="preserve"> </w:t>
      </w:r>
      <w:r w:rsidRPr="004675A2">
        <w:rPr>
          <w:rFonts w:ascii="Times New Roman" w:hAnsi="Times New Roman"/>
          <w:w w:val="105"/>
          <w:sz w:val="24"/>
          <w:szCs w:val="24"/>
        </w:rPr>
        <w:t>войны.</w:t>
      </w:r>
      <w:r w:rsidRPr="004675A2">
        <w:rPr>
          <w:rFonts w:ascii="Times New Roman" w:hAnsi="Times New Roman"/>
          <w:spacing w:val="9"/>
          <w:w w:val="105"/>
          <w:sz w:val="24"/>
          <w:szCs w:val="24"/>
        </w:rPr>
        <w:t xml:space="preserve"> </w:t>
      </w:r>
      <w:r w:rsidRPr="004675A2">
        <w:rPr>
          <w:rFonts w:ascii="Times New Roman" w:hAnsi="Times New Roman"/>
          <w:w w:val="105"/>
          <w:sz w:val="24"/>
          <w:szCs w:val="24"/>
        </w:rPr>
        <w:t>Причины</w:t>
      </w:r>
      <w:r w:rsidRPr="004675A2">
        <w:rPr>
          <w:rFonts w:ascii="Times New Roman" w:hAnsi="Times New Roman"/>
          <w:spacing w:val="8"/>
          <w:w w:val="105"/>
          <w:sz w:val="24"/>
          <w:szCs w:val="24"/>
        </w:rPr>
        <w:t xml:space="preserve"> </w:t>
      </w:r>
      <w:r w:rsidRPr="004675A2">
        <w:rPr>
          <w:rFonts w:ascii="Times New Roman" w:hAnsi="Times New Roman"/>
          <w:w w:val="105"/>
          <w:sz w:val="24"/>
          <w:szCs w:val="24"/>
        </w:rPr>
        <w:t>Первой</w:t>
      </w:r>
      <w:r w:rsidRPr="004675A2">
        <w:rPr>
          <w:rFonts w:ascii="Times New Roman" w:hAnsi="Times New Roman"/>
          <w:spacing w:val="9"/>
          <w:w w:val="105"/>
          <w:sz w:val="24"/>
          <w:szCs w:val="24"/>
        </w:rPr>
        <w:t xml:space="preserve"> </w:t>
      </w:r>
      <w:r w:rsidRPr="004675A2">
        <w:rPr>
          <w:rFonts w:ascii="Times New Roman" w:hAnsi="Times New Roman"/>
          <w:w w:val="105"/>
          <w:sz w:val="24"/>
          <w:szCs w:val="24"/>
        </w:rPr>
        <w:t>мировой</w:t>
      </w:r>
      <w:r w:rsidRPr="004675A2">
        <w:rPr>
          <w:rFonts w:ascii="Times New Roman" w:hAnsi="Times New Roman"/>
          <w:spacing w:val="8"/>
          <w:w w:val="105"/>
          <w:sz w:val="24"/>
          <w:szCs w:val="24"/>
        </w:rPr>
        <w:t xml:space="preserve"> </w:t>
      </w:r>
      <w:r w:rsidRPr="004675A2">
        <w:rPr>
          <w:rFonts w:ascii="Times New Roman" w:hAnsi="Times New Roman"/>
          <w:w w:val="105"/>
          <w:sz w:val="24"/>
          <w:szCs w:val="24"/>
        </w:rPr>
        <w:t>войны.</w:t>
      </w:r>
    </w:p>
    <w:p w:rsidR="00562131" w:rsidRPr="004675A2" w:rsidRDefault="00562131" w:rsidP="00ED4AA3">
      <w:pPr>
        <w:tabs>
          <w:tab w:val="left" w:pos="14601"/>
        </w:tabs>
        <w:spacing w:after="0" w:line="240" w:lineRule="auto"/>
        <w:ind w:left="284" w:right="-141" w:firstLine="425"/>
        <w:rPr>
          <w:rFonts w:ascii="Times New Roman" w:hAnsi="Times New Roman"/>
          <w:b/>
          <w:sz w:val="24"/>
          <w:szCs w:val="24"/>
        </w:rPr>
      </w:pPr>
      <w:r w:rsidRPr="004675A2">
        <w:rPr>
          <w:rFonts w:ascii="Times New Roman" w:hAnsi="Times New Roman"/>
          <w:b/>
          <w:w w:val="105"/>
          <w:sz w:val="24"/>
          <w:szCs w:val="24"/>
        </w:rPr>
        <w:t>Первая мировая война</w:t>
      </w:r>
    </w:p>
    <w:p w:rsidR="00562131" w:rsidRPr="004675A2" w:rsidRDefault="00562131" w:rsidP="00ED4AA3">
      <w:pPr>
        <w:tabs>
          <w:tab w:val="left" w:pos="14601"/>
        </w:tabs>
        <w:spacing w:after="0" w:line="240" w:lineRule="auto"/>
        <w:ind w:left="284" w:right="-141" w:firstLine="425"/>
        <w:jc w:val="both"/>
        <w:rPr>
          <w:rFonts w:ascii="Times New Roman" w:hAnsi="Times New Roman"/>
          <w:sz w:val="24"/>
          <w:szCs w:val="24"/>
        </w:rPr>
      </w:pPr>
      <w:r w:rsidRPr="004675A2">
        <w:rPr>
          <w:rFonts w:ascii="Times New Roman" w:hAnsi="Times New Roman"/>
          <w:sz w:val="24"/>
          <w:szCs w:val="24"/>
        </w:rPr>
        <w:t xml:space="preserve">Ситуация   на   Балканах.   Сараевское   убийство.   Нападение   Австро-Венгрии   на   Сербию.   Вступление   в войну </w:t>
      </w:r>
      <w:r w:rsidRPr="004675A2">
        <w:rPr>
          <w:rFonts w:ascii="Times New Roman" w:hAnsi="Times New Roman"/>
          <w:spacing w:val="-4"/>
          <w:sz w:val="24"/>
          <w:szCs w:val="24"/>
        </w:rPr>
        <w:t xml:space="preserve">Германии, </w:t>
      </w:r>
      <w:r w:rsidRPr="004675A2">
        <w:rPr>
          <w:rFonts w:ascii="Times New Roman" w:hAnsi="Times New Roman"/>
          <w:sz w:val="24"/>
          <w:szCs w:val="24"/>
        </w:rPr>
        <w:t xml:space="preserve">России, Франции, Великобритании, Японии, Черногории, Бельгии.  Цели войны.  </w:t>
      </w:r>
      <w:r w:rsidRPr="004675A2">
        <w:rPr>
          <w:rFonts w:ascii="Times New Roman" w:hAnsi="Times New Roman"/>
          <w:spacing w:val="-3"/>
          <w:sz w:val="24"/>
          <w:szCs w:val="24"/>
        </w:rPr>
        <w:t>Пла</w:t>
      </w:r>
      <w:r w:rsidRPr="004675A2">
        <w:rPr>
          <w:rFonts w:ascii="Times New Roman" w:hAnsi="Times New Roman"/>
          <w:sz w:val="24"/>
          <w:szCs w:val="24"/>
        </w:rPr>
        <w:t xml:space="preserve">ны сторон. </w:t>
      </w:r>
      <w:r w:rsidRPr="004675A2">
        <w:rPr>
          <w:rFonts w:ascii="Times New Roman" w:hAnsi="Times New Roman"/>
          <w:i/>
          <w:sz w:val="24"/>
          <w:szCs w:val="24"/>
        </w:rPr>
        <w:t xml:space="preserve">«Бег к морю». </w:t>
      </w:r>
      <w:r w:rsidRPr="004675A2">
        <w:rPr>
          <w:rFonts w:ascii="Times New Roman" w:hAnsi="Times New Roman"/>
          <w:sz w:val="24"/>
          <w:szCs w:val="24"/>
        </w:rPr>
        <w:t xml:space="preserve">Сражение на Марне.  Победа российской армии под </w:t>
      </w:r>
      <w:r w:rsidRPr="004675A2">
        <w:rPr>
          <w:rFonts w:ascii="Times New Roman" w:hAnsi="Times New Roman"/>
          <w:spacing w:val="-3"/>
          <w:sz w:val="24"/>
          <w:szCs w:val="24"/>
        </w:rPr>
        <w:t xml:space="preserve">Гумбиненом </w:t>
      </w:r>
      <w:r w:rsidRPr="004675A2">
        <w:rPr>
          <w:rFonts w:ascii="Times New Roman" w:hAnsi="Times New Roman"/>
          <w:sz w:val="24"/>
          <w:szCs w:val="24"/>
        </w:rPr>
        <w:t>и поражение под</w:t>
      </w:r>
      <w:r w:rsidRPr="004675A2">
        <w:rPr>
          <w:rFonts w:ascii="Times New Roman" w:hAnsi="Times New Roman"/>
          <w:spacing w:val="-13"/>
          <w:sz w:val="24"/>
          <w:szCs w:val="24"/>
        </w:rPr>
        <w:t xml:space="preserve"> </w:t>
      </w:r>
      <w:r w:rsidRPr="004675A2">
        <w:rPr>
          <w:rFonts w:ascii="Times New Roman" w:hAnsi="Times New Roman"/>
          <w:sz w:val="24"/>
          <w:szCs w:val="24"/>
        </w:rPr>
        <w:t>Танненбергом.</w:t>
      </w:r>
      <w:r w:rsidRPr="004675A2">
        <w:rPr>
          <w:rFonts w:ascii="Times New Roman" w:hAnsi="Times New Roman"/>
          <w:spacing w:val="-13"/>
          <w:sz w:val="24"/>
          <w:szCs w:val="24"/>
        </w:rPr>
        <w:t xml:space="preserve"> </w:t>
      </w:r>
      <w:r w:rsidRPr="004675A2">
        <w:rPr>
          <w:rFonts w:ascii="Times New Roman" w:hAnsi="Times New Roman"/>
          <w:sz w:val="24"/>
          <w:szCs w:val="24"/>
        </w:rPr>
        <w:t>Наступление</w:t>
      </w:r>
      <w:r w:rsidRPr="004675A2">
        <w:rPr>
          <w:rFonts w:ascii="Times New Roman" w:hAnsi="Times New Roman"/>
          <w:spacing w:val="-13"/>
          <w:sz w:val="24"/>
          <w:szCs w:val="24"/>
        </w:rPr>
        <w:t xml:space="preserve"> </w:t>
      </w:r>
      <w:r w:rsidRPr="004675A2">
        <w:rPr>
          <w:rFonts w:ascii="Times New Roman" w:hAnsi="Times New Roman"/>
          <w:sz w:val="24"/>
          <w:szCs w:val="24"/>
        </w:rPr>
        <w:t>в</w:t>
      </w:r>
      <w:r w:rsidRPr="004675A2">
        <w:rPr>
          <w:rFonts w:ascii="Times New Roman" w:hAnsi="Times New Roman"/>
          <w:spacing w:val="-12"/>
          <w:sz w:val="24"/>
          <w:szCs w:val="24"/>
        </w:rPr>
        <w:t xml:space="preserve"> </w:t>
      </w:r>
      <w:r w:rsidRPr="004675A2">
        <w:rPr>
          <w:rFonts w:ascii="Times New Roman" w:hAnsi="Times New Roman"/>
          <w:spacing w:val="-5"/>
          <w:sz w:val="24"/>
          <w:szCs w:val="24"/>
        </w:rPr>
        <w:t>Галиции.</w:t>
      </w:r>
      <w:r w:rsidRPr="004675A2">
        <w:rPr>
          <w:rFonts w:ascii="Times New Roman" w:hAnsi="Times New Roman"/>
          <w:spacing w:val="-13"/>
          <w:sz w:val="24"/>
          <w:szCs w:val="24"/>
        </w:rPr>
        <w:t xml:space="preserve"> </w:t>
      </w:r>
      <w:r w:rsidRPr="004675A2">
        <w:rPr>
          <w:rFonts w:ascii="Times New Roman" w:hAnsi="Times New Roman"/>
          <w:i/>
          <w:sz w:val="24"/>
          <w:szCs w:val="24"/>
        </w:rPr>
        <w:t>Морское</w:t>
      </w:r>
      <w:r w:rsidRPr="004675A2">
        <w:rPr>
          <w:rFonts w:ascii="Times New Roman" w:hAnsi="Times New Roman"/>
          <w:i/>
          <w:spacing w:val="-19"/>
          <w:sz w:val="24"/>
          <w:szCs w:val="24"/>
        </w:rPr>
        <w:t xml:space="preserve"> </w:t>
      </w:r>
      <w:r w:rsidRPr="004675A2">
        <w:rPr>
          <w:rFonts w:ascii="Times New Roman" w:hAnsi="Times New Roman"/>
          <w:i/>
          <w:sz w:val="24"/>
          <w:szCs w:val="24"/>
        </w:rPr>
        <w:t>сражение</w:t>
      </w:r>
      <w:r w:rsidRPr="004675A2">
        <w:rPr>
          <w:rFonts w:ascii="Times New Roman" w:hAnsi="Times New Roman"/>
          <w:i/>
          <w:spacing w:val="-18"/>
          <w:sz w:val="24"/>
          <w:szCs w:val="24"/>
        </w:rPr>
        <w:t xml:space="preserve"> </w:t>
      </w:r>
      <w:r w:rsidRPr="004675A2">
        <w:rPr>
          <w:rFonts w:ascii="Times New Roman" w:hAnsi="Times New Roman"/>
          <w:i/>
          <w:sz w:val="24"/>
          <w:szCs w:val="24"/>
        </w:rPr>
        <w:t>при</w:t>
      </w:r>
      <w:r w:rsidRPr="004675A2">
        <w:rPr>
          <w:rFonts w:ascii="Times New Roman" w:hAnsi="Times New Roman"/>
          <w:i/>
          <w:spacing w:val="-19"/>
          <w:sz w:val="24"/>
          <w:szCs w:val="24"/>
        </w:rPr>
        <w:t xml:space="preserve"> </w:t>
      </w:r>
      <w:r w:rsidRPr="004675A2">
        <w:rPr>
          <w:rFonts w:ascii="Times New Roman" w:hAnsi="Times New Roman"/>
          <w:i/>
          <w:sz w:val="24"/>
          <w:szCs w:val="24"/>
        </w:rPr>
        <w:t>Гельголанде.</w:t>
      </w:r>
      <w:r w:rsidRPr="004675A2">
        <w:rPr>
          <w:rFonts w:ascii="Times New Roman" w:hAnsi="Times New Roman"/>
          <w:i/>
          <w:spacing w:val="-19"/>
          <w:sz w:val="24"/>
          <w:szCs w:val="24"/>
        </w:rPr>
        <w:t xml:space="preserve"> </w:t>
      </w:r>
      <w:r w:rsidRPr="004675A2">
        <w:rPr>
          <w:rFonts w:ascii="Times New Roman" w:hAnsi="Times New Roman"/>
          <w:i/>
          <w:sz w:val="24"/>
          <w:szCs w:val="24"/>
        </w:rPr>
        <w:t>Вступление</w:t>
      </w:r>
      <w:r w:rsidRPr="004675A2">
        <w:rPr>
          <w:rFonts w:ascii="Times New Roman" w:hAnsi="Times New Roman"/>
          <w:i/>
          <w:spacing w:val="-18"/>
          <w:sz w:val="24"/>
          <w:szCs w:val="24"/>
        </w:rPr>
        <w:t xml:space="preserve"> </w:t>
      </w:r>
      <w:r w:rsidRPr="004675A2">
        <w:rPr>
          <w:rFonts w:ascii="Times New Roman" w:hAnsi="Times New Roman"/>
          <w:i/>
          <w:sz w:val="24"/>
          <w:szCs w:val="24"/>
        </w:rPr>
        <w:t>в</w:t>
      </w:r>
      <w:r w:rsidRPr="004675A2">
        <w:rPr>
          <w:rFonts w:ascii="Times New Roman" w:hAnsi="Times New Roman"/>
          <w:i/>
          <w:spacing w:val="-19"/>
          <w:sz w:val="24"/>
          <w:szCs w:val="24"/>
        </w:rPr>
        <w:t xml:space="preserve"> </w:t>
      </w:r>
      <w:r w:rsidRPr="004675A2">
        <w:rPr>
          <w:rFonts w:ascii="Times New Roman" w:hAnsi="Times New Roman"/>
          <w:i/>
          <w:sz w:val="24"/>
          <w:szCs w:val="24"/>
        </w:rPr>
        <w:t>войну</w:t>
      </w:r>
      <w:r w:rsidRPr="004675A2">
        <w:rPr>
          <w:rFonts w:ascii="Times New Roman" w:hAnsi="Times New Roman"/>
          <w:i/>
          <w:spacing w:val="-19"/>
          <w:sz w:val="24"/>
          <w:szCs w:val="24"/>
        </w:rPr>
        <w:t xml:space="preserve"> </w:t>
      </w:r>
      <w:r w:rsidRPr="004675A2">
        <w:rPr>
          <w:rFonts w:ascii="Times New Roman" w:hAnsi="Times New Roman"/>
          <w:i/>
          <w:sz w:val="24"/>
          <w:szCs w:val="24"/>
        </w:rPr>
        <w:t>Османской</w:t>
      </w:r>
      <w:r w:rsidRPr="004675A2">
        <w:rPr>
          <w:rFonts w:ascii="Times New Roman" w:hAnsi="Times New Roman"/>
          <w:i/>
          <w:spacing w:val="-11"/>
          <w:sz w:val="24"/>
          <w:szCs w:val="24"/>
        </w:rPr>
        <w:t xml:space="preserve"> </w:t>
      </w:r>
      <w:r w:rsidRPr="004675A2">
        <w:rPr>
          <w:rFonts w:ascii="Times New Roman" w:hAnsi="Times New Roman"/>
          <w:i/>
          <w:sz w:val="24"/>
          <w:szCs w:val="24"/>
        </w:rPr>
        <w:t>империи.</w:t>
      </w:r>
      <w:r w:rsidRPr="004675A2">
        <w:rPr>
          <w:rFonts w:ascii="Times New Roman" w:hAnsi="Times New Roman"/>
          <w:i/>
          <w:spacing w:val="-11"/>
          <w:sz w:val="24"/>
          <w:szCs w:val="24"/>
        </w:rPr>
        <w:t xml:space="preserve"> </w:t>
      </w:r>
      <w:r w:rsidRPr="004675A2">
        <w:rPr>
          <w:rFonts w:ascii="Times New Roman" w:hAnsi="Times New Roman"/>
          <w:i/>
          <w:sz w:val="24"/>
          <w:szCs w:val="24"/>
        </w:rPr>
        <w:t>Вступление</w:t>
      </w:r>
      <w:r w:rsidRPr="004675A2">
        <w:rPr>
          <w:rFonts w:ascii="Times New Roman" w:hAnsi="Times New Roman"/>
          <w:i/>
          <w:spacing w:val="-11"/>
          <w:sz w:val="24"/>
          <w:szCs w:val="24"/>
        </w:rPr>
        <w:t xml:space="preserve"> </w:t>
      </w:r>
      <w:r w:rsidRPr="004675A2">
        <w:rPr>
          <w:rFonts w:ascii="Times New Roman" w:hAnsi="Times New Roman"/>
          <w:i/>
          <w:sz w:val="24"/>
          <w:szCs w:val="24"/>
        </w:rPr>
        <w:t>в</w:t>
      </w:r>
      <w:r w:rsidRPr="004675A2">
        <w:rPr>
          <w:rFonts w:ascii="Times New Roman" w:hAnsi="Times New Roman"/>
          <w:i/>
          <w:spacing w:val="-11"/>
          <w:sz w:val="24"/>
          <w:szCs w:val="24"/>
        </w:rPr>
        <w:t xml:space="preserve"> </w:t>
      </w:r>
      <w:r w:rsidRPr="004675A2">
        <w:rPr>
          <w:rFonts w:ascii="Times New Roman" w:hAnsi="Times New Roman"/>
          <w:i/>
          <w:sz w:val="24"/>
          <w:szCs w:val="24"/>
        </w:rPr>
        <w:t>войну</w:t>
      </w:r>
      <w:r w:rsidRPr="004675A2">
        <w:rPr>
          <w:rFonts w:ascii="Times New Roman" w:hAnsi="Times New Roman"/>
          <w:i/>
          <w:spacing w:val="-11"/>
          <w:sz w:val="24"/>
          <w:szCs w:val="24"/>
        </w:rPr>
        <w:t xml:space="preserve"> </w:t>
      </w:r>
      <w:r w:rsidRPr="004675A2">
        <w:rPr>
          <w:rFonts w:ascii="Times New Roman" w:hAnsi="Times New Roman"/>
          <w:i/>
          <w:sz w:val="24"/>
          <w:szCs w:val="24"/>
        </w:rPr>
        <w:t>Болгарии</w:t>
      </w:r>
      <w:r w:rsidRPr="004675A2">
        <w:rPr>
          <w:rFonts w:ascii="Times New Roman" w:hAnsi="Times New Roman"/>
          <w:i/>
          <w:spacing w:val="-11"/>
          <w:sz w:val="24"/>
          <w:szCs w:val="24"/>
        </w:rPr>
        <w:t xml:space="preserve"> </w:t>
      </w:r>
      <w:r w:rsidRPr="004675A2">
        <w:rPr>
          <w:rFonts w:ascii="Times New Roman" w:hAnsi="Times New Roman"/>
          <w:i/>
          <w:sz w:val="24"/>
          <w:szCs w:val="24"/>
        </w:rPr>
        <w:t>и</w:t>
      </w:r>
      <w:r w:rsidRPr="004675A2">
        <w:rPr>
          <w:rFonts w:ascii="Times New Roman" w:hAnsi="Times New Roman"/>
          <w:i/>
          <w:spacing w:val="-10"/>
          <w:sz w:val="24"/>
          <w:szCs w:val="24"/>
        </w:rPr>
        <w:t xml:space="preserve"> </w:t>
      </w:r>
      <w:r w:rsidRPr="004675A2">
        <w:rPr>
          <w:rFonts w:ascii="Times New Roman" w:hAnsi="Times New Roman"/>
          <w:i/>
          <w:sz w:val="24"/>
          <w:szCs w:val="24"/>
        </w:rPr>
        <w:t>Италии.</w:t>
      </w:r>
      <w:r w:rsidRPr="004675A2">
        <w:rPr>
          <w:rFonts w:ascii="Times New Roman" w:hAnsi="Times New Roman"/>
          <w:i/>
          <w:spacing w:val="-11"/>
          <w:sz w:val="24"/>
          <w:szCs w:val="24"/>
        </w:rPr>
        <w:t xml:space="preserve"> </w:t>
      </w:r>
      <w:r w:rsidRPr="004675A2">
        <w:rPr>
          <w:rFonts w:ascii="Times New Roman" w:hAnsi="Times New Roman"/>
          <w:i/>
          <w:sz w:val="24"/>
          <w:szCs w:val="24"/>
        </w:rPr>
        <w:t>Поражение</w:t>
      </w:r>
      <w:r w:rsidRPr="004675A2">
        <w:rPr>
          <w:rFonts w:ascii="Times New Roman" w:hAnsi="Times New Roman"/>
          <w:i/>
          <w:spacing w:val="-11"/>
          <w:sz w:val="24"/>
          <w:szCs w:val="24"/>
        </w:rPr>
        <w:t xml:space="preserve"> </w:t>
      </w:r>
      <w:r w:rsidRPr="004675A2">
        <w:rPr>
          <w:rFonts w:ascii="Times New Roman" w:hAnsi="Times New Roman"/>
          <w:i/>
          <w:sz w:val="24"/>
          <w:szCs w:val="24"/>
        </w:rPr>
        <w:t>Сербии.</w:t>
      </w:r>
      <w:r w:rsidRPr="004675A2">
        <w:rPr>
          <w:rFonts w:ascii="Times New Roman" w:hAnsi="Times New Roman"/>
          <w:i/>
          <w:spacing w:val="-11"/>
          <w:sz w:val="24"/>
          <w:szCs w:val="24"/>
        </w:rPr>
        <w:t xml:space="preserve"> </w:t>
      </w:r>
      <w:r w:rsidRPr="004675A2">
        <w:rPr>
          <w:rFonts w:ascii="Times New Roman" w:hAnsi="Times New Roman"/>
          <w:sz w:val="24"/>
          <w:szCs w:val="24"/>
        </w:rPr>
        <w:t>Четверной</w:t>
      </w:r>
      <w:r w:rsidRPr="004675A2">
        <w:rPr>
          <w:rFonts w:ascii="Times New Roman" w:hAnsi="Times New Roman"/>
          <w:spacing w:val="-5"/>
          <w:sz w:val="24"/>
          <w:szCs w:val="24"/>
        </w:rPr>
        <w:t xml:space="preserve"> </w:t>
      </w:r>
      <w:r w:rsidRPr="004675A2">
        <w:rPr>
          <w:rFonts w:ascii="Times New Roman" w:hAnsi="Times New Roman"/>
          <w:sz w:val="24"/>
          <w:szCs w:val="24"/>
        </w:rPr>
        <w:t>союз</w:t>
      </w:r>
      <w:r w:rsidRPr="004675A2">
        <w:rPr>
          <w:rFonts w:ascii="Times New Roman" w:hAnsi="Times New Roman"/>
          <w:spacing w:val="-6"/>
          <w:sz w:val="24"/>
          <w:szCs w:val="24"/>
        </w:rPr>
        <w:t xml:space="preserve"> </w:t>
      </w:r>
      <w:r w:rsidRPr="004675A2">
        <w:rPr>
          <w:rFonts w:ascii="Times New Roman" w:hAnsi="Times New Roman"/>
          <w:spacing w:val="-2"/>
          <w:sz w:val="24"/>
          <w:szCs w:val="24"/>
        </w:rPr>
        <w:t xml:space="preserve">(Центральные </w:t>
      </w:r>
      <w:r w:rsidRPr="004675A2">
        <w:rPr>
          <w:rFonts w:ascii="Times New Roman" w:hAnsi="Times New Roman"/>
          <w:sz w:val="24"/>
          <w:szCs w:val="24"/>
        </w:rPr>
        <w:t xml:space="preserve">державы). Верден. Отступление российской армии. Сомма. </w:t>
      </w:r>
      <w:r w:rsidRPr="004675A2">
        <w:rPr>
          <w:rFonts w:ascii="Times New Roman" w:hAnsi="Times New Roman"/>
          <w:i/>
          <w:sz w:val="24"/>
          <w:szCs w:val="24"/>
        </w:rPr>
        <w:t xml:space="preserve">Война в Месопотамии. </w:t>
      </w:r>
      <w:r w:rsidRPr="004675A2">
        <w:rPr>
          <w:rFonts w:ascii="Times New Roman" w:hAnsi="Times New Roman"/>
          <w:spacing w:val="-5"/>
          <w:sz w:val="24"/>
          <w:szCs w:val="24"/>
        </w:rPr>
        <w:t xml:space="preserve">Геноцид </w:t>
      </w:r>
      <w:r w:rsidRPr="004675A2">
        <w:rPr>
          <w:rFonts w:ascii="Times New Roman" w:hAnsi="Times New Roman"/>
          <w:sz w:val="24"/>
          <w:szCs w:val="24"/>
        </w:rPr>
        <w:t xml:space="preserve">в Османской империи. </w:t>
      </w:r>
      <w:r w:rsidRPr="004675A2">
        <w:rPr>
          <w:rFonts w:ascii="Times New Roman" w:hAnsi="Times New Roman"/>
          <w:i/>
          <w:sz w:val="24"/>
          <w:szCs w:val="24"/>
        </w:rPr>
        <w:t xml:space="preserve">Ютландское сражение. </w:t>
      </w:r>
      <w:r w:rsidRPr="004675A2">
        <w:rPr>
          <w:rFonts w:ascii="Times New Roman" w:hAnsi="Times New Roman"/>
          <w:iCs/>
          <w:sz w:val="24"/>
          <w:szCs w:val="24"/>
        </w:rPr>
        <w:t>Вступление в войну Румынии. Брусиловский прорыв. Вступление в</w:t>
      </w:r>
      <w:r w:rsidRPr="004675A2">
        <w:rPr>
          <w:rFonts w:ascii="Times New Roman" w:hAnsi="Times New Roman"/>
          <w:iCs/>
          <w:spacing w:val="-20"/>
          <w:sz w:val="24"/>
          <w:szCs w:val="24"/>
        </w:rPr>
        <w:t xml:space="preserve"> </w:t>
      </w:r>
      <w:r w:rsidRPr="004675A2">
        <w:rPr>
          <w:rFonts w:ascii="Times New Roman" w:hAnsi="Times New Roman"/>
          <w:iCs/>
          <w:sz w:val="24"/>
          <w:szCs w:val="24"/>
        </w:rPr>
        <w:t xml:space="preserve">войну США. Революция 1917 </w:t>
      </w:r>
      <w:r w:rsidRPr="004675A2">
        <w:rPr>
          <w:rFonts w:ascii="Times New Roman" w:hAnsi="Times New Roman"/>
          <w:iCs/>
          <w:spacing w:val="-15"/>
          <w:sz w:val="24"/>
          <w:szCs w:val="24"/>
        </w:rPr>
        <w:t xml:space="preserve">г.  </w:t>
      </w:r>
      <w:r w:rsidRPr="004675A2">
        <w:rPr>
          <w:rFonts w:ascii="Times New Roman" w:hAnsi="Times New Roman"/>
          <w:iCs/>
          <w:sz w:val="24"/>
          <w:szCs w:val="24"/>
        </w:rPr>
        <w:t>и выход из войны России. 14 пунктов В. Вильсона. Бои на Западном фронте. Война</w:t>
      </w:r>
      <w:r w:rsidRPr="004675A2">
        <w:rPr>
          <w:rFonts w:ascii="Times New Roman" w:hAnsi="Times New Roman"/>
          <w:iCs/>
          <w:spacing w:val="-11"/>
          <w:sz w:val="24"/>
          <w:szCs w:val="24"/>
        </w:rPr>
        <w:t xml:space="preserve"> </w:t>
      </w:r>
      <w:r w:rsidRPr="004675A2">
        <w:rPr>
          <w:rFonts w:ascii="Times New Roman" w:hAnsi="Times New Roman"/>
          <w:iCs/>
          <w:sz w:val="24"/>
          <w:szCs w:val="24"/>
        </w:rPr>
        <w:t>в</w:t>
      </w:r>
      <w:r w:rsidRPr="004675A2">
        <w:rPr>
          <w:rFonts w:ascii="Times New Roman" w:hAnsi="Times New Roman"/>
          <w:iCs/>
          <w:spacing w:val="-10"/>
          <w:sz w:val="24"/>
          <w:szCs w:val="24"/>
        </w:rPr>
        <w:t xml:space="preserve"> </w:t>
      </w:r>
      <w:r w:rsidRPr="004675A2">
        <w:rPr>
          <w:rFonts w:ascii="Times New Roman" w:hAnsi="Times New Roman"/>
          <w:iCs/>
          <w:sz w:val="24"/>
          <w:szCs w:val="24"/>
        </w:rPr>
        <w:t>Азии.</w:t>
      </w:r>
      <w:r w:rsidRPr="004675A2">
        <w:rPr>
          <w:rFonts w:ascii="Times New Roman" w:hAnsi="Times New Roman"/>
          <w:iCs/>
          <w:spacing w:val="-11"/>
          <w:sz w:val="24"/>
          <w:szCs w:val="24"/>
        </w:rPr>
        <w:t xml:space="preserve"> </w:t>
      </w:r>
      <w:r w:rsidRPr="004675A2">
        <w:rPr>
          <w:rFonts w:ascii="Times New Roman" w:hAnsi="Times New Roman"/>
          <w:iCs/>
          <w:sz w:val="24"/>
          <w:szCs w:val="24"/>
        </w:rPr>
        <w:t>Капитуляция</w:t>
      </w:r>
      <w:r w:rsidRPr="004675A2">
        <w:rPr>
          <w:rFonts w:ascii="Times New Roman" w:hAnsi="Times New Roman"/>
          <w:iCs/>
          <w:spacing w:val="-4"/>
          <w:sz w:val="24"/>
          <w:szCs w:val="24"/>
        </w:rPr>
        <w:t xml:space="preserve"> </w:t>
      </w:r>
      <w:r w:rsidRPr="004675A2">
        <w:rPr>
          <w:rFonts w:ascii="Times New Roman" w:hAnsi="Times New Roman"/>
          <w:iCs/>
          <w:sz w:val="24"/>
          <w:szCs w:val="24"/>
        </w:rPr>
        <w:t>государств</w:t>
      </w:r>
      <w:r w:rsidRPr="004675A2">
        <w:rPr>
          <w:rFonts w:ascii="Times New Roman" w:hAnsi="Times New Roman"/>
          <w:iCs/>
          <w:spacing w:val="-5"/>
          <w:sz w:val="24"/>
          <w:szCs w:val="24"/>
        </w:rPr>
        <w:t xml:space="preserve"> </w:t>
      </w:r>
      <w:r w:rsidRPr="004675A2">
        <w:rPr>
          <w:rFonts w:ascii="Times New Roman" w:hAnsi="Times New Roman"/>
          <w:iCs/>
          <w:sz w:val="24"/>
          <w:szCs w:val="24"/>
        </w:rPr>
        <w:t>Четверного</w:t>
      </w:r>
      <w:r w:rsidRPr="004675A2">
        <w:rPr>
          <w:rFonts w:ascii="Times New Roman" w:hAnsi="Times New Roman"/>
          <w:iCs/>
          <w:spacing w:val="-5"/>
          <w:sz w:val="24"/>
          <w:szCs w:val="24"/>
        </w:rPr>
        <w:t xml:space="preserve"> </w:t>
      </w:r>
      <w:r w:rsidRPr="004675A2">
        <w:rPr>
          <w:rFonts w:ascii="Times New Roman" w:hAnsi="Times New Roman"/>
          <w:iCs/>
          <w:sz w:val="24"/>
          <w:szCs w:val="24"/>
        </w:rPr>
        <w:t>союза.</w:t>
      </w:r>
      <w:r w:rsidRPr="004675A2">
        <w:rPr>
          <w:rFonts w:ascii="Times New Roman" w:hAnsi="Times New Roman"/>
          <w:iCs/>
          <w:spacing w:val="-4"/>
          <w:sz w:val="24"/>
          <w:szCs w:val="24"/>
        </w:rPr>
        <w:t xml:space="preserve"> </w:t>
      </w:r>
      <w:r w:rsidRPr="004675A2">
        <w:rPr>
          <w:rFonts w:ascii="Times New Roman" w:hAnsi="Times New Roman"/>
          <w:iCs/>
          <w:sz w:val="24"/>
          <w:szCs w:val="24"/>
        </w:rPr>
        <w:t>Новые</w:t>
      </w:r>
      <w:r w:rsidRPr="004675A2">
        <w:rPr>
          <w:rFonts w:ascii="Times New Roman" w:hAnsi="Times New Roman"/>
          <w:iCs/>
          <w:spacing w:val="-11"/>
          <w:sz w:val="24"/>
          <w:szCs w:val="24"/>
        </w:rPr>
        <w:t xml:space="preserve"> </w:t>
      </w:r>
      <w:r w:rsidRPr="004675A2">
        <w:rPr>
          <w:rFonts w:ascii="Times New Roman" w:hAnsi="Times New Roman"/>
          <w:iCs/>
          <w:sz w:val="24"/>
          <w:szCs w:val="24"/>
        </w:rPr>
        <w:t>методы</w:t>
      </w:r>
      <w:r w:rsidRPr="004675A2">
        <w:rPr>
          <w:rFonts w:ascii="Times New Roman" w:hAnsi="Times New Roman"/>
          <w:iCs/>
          <w:spacing w:val="-10"/>
          <w:sz w:val="24"/>
          <w:szCs w:val="24"/>
        </w:rPr>
        <w:t xml:space="preserve"> </w:t>
      </w:r>
      <w:r w:rsidRPr="004675A2">
        <w:rPr>
          <w:rFonts w:ascii="Times New Roman" w:hAnsi="Times New Roman"/>
          <w:iCs/>
          <w:sz w:val="24"/>
          <w:szCs w:val="24"/>
        </w:rPr>
        <w:t>ведения</w:t>
      </w:r>
      <w:r w:rsidRPr="004675A2">
        <w:rPr>
          <w:rFonts w:ascii="Times New Roman" w:hAnsi="Times New Roman"/>
          <w:iCs/>
          <w:spacing w:val="-10"/>
          <w:sz w:val="24"/>
          <w:szCs w:val="24"/>
        </w:rPr>
        <w:t xml:space="preserve"> </w:t>
      </w:r>
      <w:r w:rsidRPr="004675A2">
        <w:rPr>
          <w:rFonts w:ascii="Times New Roman" w:hAnsi="Times New Roman"/>
          <w:iCs/>
          <w:sz w:val="24"/>
          <w:szCs w:val="24"/>
        </w:rPr>
        <w:t>войны.</w:t>
      </w:r>
      <w:r w:rsidRPr="004675A2">
        <w:rPr>
          <w:rFonts w:ascii="Times New Roman" w:hAnsi="Times New Roman"/>
          <w:iCs/>
          <w:spacing w:val="-11"/>
          <w:sz w:val="24"/>
          <w:szCs w:val="24"/>
        </w:rPr>
        <w:t xml:space="preserve"> </w:t>
      </w:r>
      <w:r w:rsidRPr="004675A2">
        <w:rPr>
          <w:rFonts w:ascii="Times New Roman" w:hAnsi="Times New Roman"/>
          <w:iCs/>
          <w:sz w:val="24"/>
          <w:szCs w:val="24"/>
        </w:rPr>
        <w:t xml:space="preserve">Националистическая </w:t>
      </w:r>
      <w:r w:rsidRPr="004675A2">
        <w:rPr>
          <w:rFonts w:ascii="Times New Roman" w:hAnsi="Times New Roman"/>
          <w:iCs/>
          <w:w w:val="95"/>
          <w:sz w:val="24"/>
          <w:szCs w:val="24"/>
        </w:rPr>
        <w:t>пропаганда.</w:t>
      </w:r>
      <w:r w:rsidRPr="004675A2">
        <w:rPr>
          <w:rFonts w:ascii="Times New Roman" w:hAnsi="Times New Roman"/>
          <w:iCs/>
          <w:spacing w:val="-38"/>
          <w:w w:val="95"/>
          <w:sz w:val="24"/>
          <w:szCs w:val="24"/>
        </w:rPr>
        <w:t xml:space="preserve"> </w:t>
      </w:r>
      <w:r w:rsidRPr="004675A2">
        <w:rPr>
          <w:rFonts w:ascii="Times New Roman" w:hAnsi="Times New Roman"/>
          <w:iCs/>
          <w:w w:val="95"/>
          <w:sz w:val="24"/>
          <w:szCs w:val="24"/>
        </w:rPr>
        <w:t>Борьба</w:t>
      </w:r>
      <w:r w:rsidRPr="004675A2">
        <w:rPr>
          <w:rFonts w:ascii="Times New Roman" w:hAnsi="Times New Roman"/>
          <w:iCs/>
          <w:spacing w:val="-37"/>
          <w:w w:val="95"/>
          <w:sz w:val="24"/>
          <w:szCs w:val="24"/>
        </w:rPr>
        <w:t xml:space="preserve"> </w:t>
      </w:r>
      <w:r w:rsidRPr="004675A2">
        <w:rPr>
          <w:rFonts w:ascii="Times New Roman" w:hAnsi="Times New Roman"/>
          <w:iCs/>
          <w:w w:val="95"/>
          <w:sz w:val="24"/>
          <w:szCs w:val="24"/>
        </w:rPr>
        <w:t>на</w:t>
      </w:r>
      <w:r w:rsidRPr="004675A2">
        <w:rPr>
          <w:rFonts w:ascii="Times New Roman" w:hAnsi="Times New Roman"/>
          <w:iCs/>
          <w:spacing w:val="-37"/>
          <w:w w:val="95"/>
          <w:sz w:val="24"/>
          <w:szCs w:val="24"/>
        </w:rPr>
        <w:t xml:space="preserve"> </w:t>
      </w:r>
      <w:r w:rsidRPr="004675A2">
        <w:rPr>
          <w:rFonts w:ascii="Times New Roman" w:hAnsi="Times New Roman"/>
          <w:iCs/>
          <w:w w:val="95"/>
          <w:sz w:val="24"/>
          <w:szCs w:val="24"/>
        </w:rPr>
        <w:t>истощение.</w:t>
      </w:r>
      <w:r w:rsidRPr="004675A2">
        <w:rPr>
          <w:rFonts w:ascii="Times New Roman" w:hAnsi="Times New Roman"/>
          <w:iCs/>
          <w:spacing w:val="-37"/>
          <w:w w:val="95"/>
          <w:sz w:val="24"/>
          <w:szCs w:val="24"/>
        </w:rPr>
        <w:t xml:space="preserve"> </w:t>
      </w:r>
      <w:r w:rsidRPr="004675A2">
        <w:rPr>
          <w:rFonts w:ascii="Times New Roman" w:hAnsi="Times New Roman"/>
          <w:iCs/>
          <w:w w:val="95"/>
          <w:sz w:val="24"/>
          <w:szCs w:val="24"/>
        </w:rPr>
        <w:t>Участие</w:t>
      </w:r>
      <w:r w:rsidRPr="004675A2">
        <w:rPr>
          <w:rFonts w:ascii="Times New Roman" w:hAnsi="Times New Roman"/>
          <w:iCs/>
          <w:spacing w:val="-37"/>
          <w:w w:val="95"/>
          <w:sz w:val="24"/>
          <w:szCs w:val="24"/>
        </w:rPr>
        <w:t xml:space="preserve"> </w:t>
      </w:r>
      <w:r w:rsidRPr="004675A2">
        <w:rPr>
          <w:rFonts w:ascii="Times New Roman" w:hAnsi="Times New Roman"/>
          <w:iCs/>
          <w:w w:val="95"/>
          <w:sz w:val="24"/>
          <w:szCs w:val="24"/>
        </w:rPr>
        <w:t>колоний</w:t>
      </w:r>
      <w:r w:rsidRPr="004675A2">
        <w:rPr>
          <w:rFonts w:ascii="Times New Roman" w:hAnsi="Times New Roman"/>
          <w:iCs/>
          <w:spacing w:val="-37"/>
          <w:w w:val="95"/>
          <w:sz w:val="24"/>
          <w:szCs w:val="24"/>
        </w:rPr>
        <w:t xml:space="preserve"> </w:t>
      </w:r>
      <w:r w:rsidRPr="004675A2">
        <w:rPr>
          <w:rFonts w:ascii="Times New Roman" w:hAnsi="Times New Roman"/>
          <w:iCs/>
          <w:w w:val="95"/>
          <w:sz w:val="24"/>
          <w:szCs w:val="24"/>
        </w:rPr>
        <w:t>в</w:t>
      </w:r>
      <w:r w:rsidRPr="004675A2">
        <w:rPr>
          <w:rFonts w:ascii="Times New Roman" w:hAnsi="Times New Roman"/>
          <w:iCs/>
          <w:spacing w:val="-37"/>
          <w:w w:val="95"/>
          <w:sz w:val="24"/>
          <w:szCs w:val="24"/>
        </w:rPr>
        <w:t xml:space="preserve"> </w:t>
      </w:r>
      <w:r w:rsidRPr="004675A2">
        <w:rPr>
          <w:rFonts w:ascii="Times New Roman" w:hAnsi="Times New Roman"/>
          <w:iCs/>
          <w:w w:val="95"/>
          <w:sz w:val="24"/>
          <w:szCs w:val="24"/>
        </w:rPr>
        <w:t>европейской</w:t>
      </w:r>
      <w:r w:rsidRPr="004675A2">
        <w:rPr>
          <w:rFonts w:ascii="Times New Roman" w:hAnsi="Times New Roman"/>
          <w:iCs/>
          <w:spacing w:val="-37"/>
          <w:w w:val="95"/>
          <w:sz w:val="24"/>
          <w:szCs w:val="24"/>
        </w:rPr>
        <w:t xml:space="preserve"> </w:t>
      </w:r>
      <w:r w:rsidRPr="004675A2">
        <w:rPr>
          <w:rFonts w:ascii="Times New Roman" w:hAnsi="Times New Roman"/>
          <w:iCs/>
          <w:w w:val="95"/>
          <w:sz w:val="24"/>
          <w:szCs w:val="24"/>
        </w:rPr>
        <w:t>войне.</w:t>
      </w:r>
      <w:r w:rsidRPr="004675A2">
        <w:rPr>
          <w:rFonts w:ascii="Times New Roman" w:hAnsi="Times New Roman"/>
          <w:iCs/>
          <w:spacing w:val="-37"/>
          <w:w w:val="95"/>
          <w:sz w:val="24"/>
          <w:szCs w:val="24"/>
        </w:rPr>
        <w:t xml:space="preserve"> </w:t>
      </w:r>
      <w:r w:rsidRPr="004675A2">
        <w:rPr>
          <w:rFonts w:ascii="Times New Roman" w:hAnsi="Times New Roman"/>
          <w:iCs/>
          <w:w w:val="95"/>
          <w:sz w:val="24"/>
          <w:szCs w:val="24"/>
        </w:rPr>
        <w:t>Позиционная</w:t>
      </w:r>
      <w:r w:rsidRPr="004675A2">
        <w:rPr>
          <w:rFonts w:ascii="Times New Roman" w:hAnsi="Times New Roman"/>
          <w:iCs/>
          <w:spacing w:val="-37"/>
          <w:w w:val="95"/>
          <w:sz w:val="24"/>
          <w:szCs w:val="24"/>
        </w:rPr>
        <w:t xml:space="preserve"> </w:t>
      </w:r>
      <w:r w:rsidRPr="004675A2">
        <w:rPr>
          <w:rFonts w:ascii="Times New Roman" w:hAnsi="Times New Roman"/>
          <w:iCs/>
          <w:w w:val="95"/>
          <w:sz w:val="24"/>
          <w:szCs w:val="24"/>
        </w:rPr>
        <w:t>война.</w:t>
      </w:r>
      <w:r w:rsidRPr="004675A2">
        <w:rPr>
          <w:rFonts w:ascii="Times New Roman" w:hAnsi="Times New Roman"/>
          <w:iCs/>
          <w:spacing w:val="-37"/>
          <w:w w:val="95"/>
          <w:sz w:val="24"/>
          <w:szCs w:val="24"/>
        </w:rPr>
        <w:t xml:space="preserve"> </w:t>
      </w:r>
      <w:r w:rsidRPr="004675A2">
        <w:rPr>
          <w:rFonts w:ascii="Times New Roman" w:hAnsi="Times New Roman"/>
          <w:iCs/>
          <w:w w:val="95"/>
          <w:sz w:val="24"/>
          <w:szCs w:val="24"/>
        </w:rPr>
        <w:t>Новые</w:t>
      </w:r>
      <w:r w:rsidRPr="004675A2">
        <w:rPr>
          <w:rFonts w:ascii="Times New Roman" w:hAnsi="Times New Roman"/>
          <w:iCs/>
          <w:spacing w:val="-37"/>
          <w:w w:val="95"/>
          <w:sz w:val="24"/>
          <w:szCs w:val="24"/>
        </w:rPr>
        <w:t xml:space="preserve"> </w:t>
      </w:r>
      <w:r w:rsidRPr="004675A2">
        <w:rPr>
          <w:rFonts w:ascii="Times New Roman" w:hAnsi="Times New Roman"/>
          <w:iCs/>
          <w:w w:val="95"/>
          <w:sz w:val="24"/>
          <w:szCs w:val="24"/>
        </w:rPr>
        <w:t xml:space="preserve">практики политического насилия: массовые вынужденные переселения, геноцид. Политические, экономические, </w:t>
      </w:r>
      <w:r w:rsidRPr="004675A2">
        <w:rPr>
          <w:rFonts w:ascii="Times New Roman" w:hAnsi="Times New Roman"/>
          <w:iCs/>
          <w:spacing w:val="-4"/>
          <w:w w:val="95"/>
          <w:sz w:val="24"/>
          <w:szCs w:val="24"/>
        </w:rPr>
        <w:t>соци</w:t>
      </w:r>
      <w:r w:rsidRPr="004675A2">
        <w:rPr>
          <w:rFonts w:ascii="Times New Roman" w:hAnsi="Times New Roman"/>
          <w:iCs/>
          <w:sz w:val="24"/>
          <w:szCs w:val="24"/>
        </w:rPr>
        <w:t>альные и культурные последствия Первой мировой</w:t>
      </w:r>
      <w:r w:rsidRPr="004675A2">
        <w:rPr>
          <w:rFonts w:ascii="Times New Roman" w:hAnsi="Times New Roman"/>
          <w:iCs/>
          <w:spacing w:val="7"/>
          <w:sz w:val="24"/>
          <w:szCs w:val="24"/>
        </w:rPr>
        <w:t xml:space="preserve"> </w:t>
      </w:r>
      <w:r w:rsidRPr="004675A2">
        <w:rPr>
          <w:rFonts w:ascii="Times New Roman" w:hAnsi="Times New Roman"/>
          <w:iCs/>
          <w:sz w:val="24"/>
          <w:szCs w:val="24"/>
        </w:rPr>
        <w:t>войны.</w:t>
      </w:r>
    </w:p>
    <w:p w:rsidR="00562131" w:rsidRPr="004675A2" w:rsidRDefault="00562131" w:rsidP="00ED4AA3">
      <w:pPr>
        <w:widowControl w:val="0"/>
        <w:tabs>
          <w:tab w:val="left" w:pos="14601"/>
        </w:tabs>
        <w:autoSpaceDE w:val="0"/>
        <w:autoSpaceDN w:val="0"/>
        <w:spacing w:after="0" w:line="240" w:lineRule="auto"/>
        <w:ind w:left="284" w:right="-141" w:firstLine="425"/>
        <w:outlineLvl w:val="3"/>
        <w:rPr>
          <w:rFonts w:ascii="Times New Roman" w:eastAsia="Arial" w:hAnsi="Times New Roman"/>
          <w:b/>
          <w:bCs/>
          <w:sz w:val="24"/>
          <w:szCs w:val="24"/>
          <w:u w:val="single"/>
        </w:rPr>
      </w:pPr>
      <w:r w:rsidRPr="004675A2">
        <w:rPr>
          <w:rFonts w:ascii="Times New Roman" w:eastAsia="Arial" w:hAnsi="Times New Roman"/>
          <w:b/>
          <w:bCs/>
          <w:w w:val="110"/>
          <w:sz w:val="24"/>
          <w:szCs w:val="24"/>
          <w:u w:val="single"/>
        </w:rPr>
        <w:t xml:space="preserve">Раздел 2. Межвоенный период (1918–1939) </w:t>
      </w:r>
    </w:p>
    <w:p w:rsidR="00562131" w:rsidRPr="004675A2" w:rsidRDefault="00562131" w:rsidP="00ED4AA3">
      <w:pPr>
        <w:tabs>
          <w:tab w:val="left" w:pos="14601"/>
        </w:tabs>
        <w:spacing w:after="0" w:line="240" w:lineRule="auto"/>
        <w:ind w:left="284" w:right="-141" w:firstLine="425"/>
        <w:rPr>
          <w:rFonts w:ascii="Times New Roman" w:hAnsi="Times New Roman"/>
          <w:b/>
          <w:sz w:val="24"/>
          <w:szCs w:val="24"/>
        </w:rPr>
      </w:pPr>
      <w:r w:rsidRPr="004675A2">
        <w:rPr>
          <w:rFonts w:ascii="Times New Roman" w:hAnsi="Times New Roman"/>
          <w:b/>
          <w:w w:val="105"/>
          <w:sz w:val="24"/>
          <w:szCs w:val="24"/>
        </w:rPr>
        <w:t>Революционная волна после Первой мировой войны</w:t>
      </w:r>
    </w:p>
    <w:p w:rsidR="00562131" w:rsidRPr="004675A2" w:rsidRDefault="00562131" w:rsidP="00ED4AA3">
      <w:pPr>
        <w:tabs>
          <w:tab w:val="left" w:pos="14601"/>
        </w:tabs>
        <w:spacing w:after="0" w:line="240" w:lineRule="auto"/>
        <w:ind w:left="284" w:right="-141" w:firstLine="425"/>
        <w:jc w:val="both"/>
        <w:rPr>
          <w:rFonts w:ascii="Times New Roman" w:hAnsi="Times New Roman"/>
          <w:i/>
          <w:sz w:val="24"/>
          <w:szCs w:val="24"/>
        </w:rPr>
      </w:pPr>
      <w:r w:rsidRPr="004675A2">
        <w:rPr>
          <w:rFonts w:ascii="Times New Roman" w:hAnsi="Times New Roman"/>
          <w:sz w:val="24"/>
          <w:szCs w:val="24"/>
        </w:rPr>
        <w:t xml:space="preserve">Образование новых национальных государств.  </w:t>
      </w:r>
      <w:r w:rsidRPr="004675A2">
        <w:rPr>
          <w:rFonts w:ascii="Times New Roman" w:hAnsi="Times New Roman"/>
          <w:i/>
          <w:sz w:val="24"/>
          <w:szCs w:val="24"/>
        </w:rPr>
        <w:t xml:space="preserve">Народы бывшей российской империи: независимость и вхождение в </w:t>
      </w:r>
      <w:r w:rsidRPr="004675A2">
        <w:rPr>
          <w:rFonts w:ascii="Times New Roman" w:hAnsi="Times New Roman"/>
          <w:i/>
          <w:spacing w:val="-3"/>
          <w:sz w:val="24"/>
          <w:szCs w:val="24"/>
        </w:rPr>
        <w:t xml:space="preserve">СССР. </w:t>
      </w:r>
      <w:r w:rsidRPr="004675A2">
        <w:rPr>
          <w:rFonts w:ascii="Times New Roman" w:hAnsi="Times New Roman"/>
          <w:sz w:val="24"/>
          <w:szCs w:val="24"/>
        </w:rPr>
        <w:t xml:space="preserve">Ноябрьская революция в </w:t>
      </w:r>
      <w:r w:rsidRPr="004675A2">
        <w:rPr>
          <w:rFonts w:ascii="Times New Roman" w:hAnsi="Times New Roman"/>
          <w:spacing w:val="-4"/>
          <w:sz w:val="24"/>
          <w:szCs w:val="24"/>
        </w:rPr>
        <w:t xml:space="preserve">Германии. </w:t>
      </w:r>
      <w:r w:rsidRPr="004675A2">
        <w:rPr>
          <w:rFonts w:ascii="Times New Roman" w:hAnsi="Times New Roman"/>
          <w:sz w:val="24"/>
          <w:szCs w:val="24"/>
        </w:rPr>
        <w:t xml:space="preserve">Веймарская республика. </w:t>
      </w:r>
      <w:r w:rsidRPr="004675A2">
        <w:rPr>
          <w:rFonts w:ascii="Times New Roman" w:hAnsi="Times New Roman"/>
          <w:i/>
          <w:sz w:val="24"/>
          <w:szCs w:val="24"/>
        </w:rPr>
        <w:t xml:space="preserve">Антиколониальные </w:t>
      </w:r>
      <w:r w:rsidRPr="004675A2">
        <w:rPr>
          <w:rFonts w:ascii="Times New Roman" w:hAnsi="Times New Roman"/>
          <w:i/>
          <w:spacing w:val="-5"/>
          <w:sz w:val="24"/>
          <w:szCs w:val="24"/>
        </w:rPr>
        <w:t>вы</w:t>
      </w:r>
      <w:r w:rsidRPr="004675A2">
        <w:rPr>
          <w:rFonts w:ascii="Times New Roman" w:hAnsi="Times New Roman"/>
          <w:i/>
          <w:w w:val="95"/>
          <w:sz w:val="24"/>
          <w:szCs w:val="24"/>
        </w:rPr>
        <w:t>ступления</w:t>
      </w:r>
      <w:r w:rsidRPr="004675A2">
        <w:rPr>
          <w:rFonts w:ascii="Times New Roman" w:hAnsi="Times New Roman"/>
          <w:i/>
          <w:spacing w:val="-11"/>
          <w:w w:val="95"/>
          <w:sz w:val="24"/>
          <w:szCs w:val="24"/>
        </w:rPr>
        <w:t xml:space="preserve"> </w:t>
      </w:r>
      <w:r w:rsidRPr="004675A2">
        <w:rPr>
          <w:rFonts w:ascii="Times New Roman" w:hAnsi="Times New Roman"/>
          <w:i/>
          <w:w w:val="95"/>
          <w:sz w:val="24"/>
          <w:szCs w:val="24"/>
        </w:rPr>
        <w:t>в</w:t>
      </w:r>
      <w:r w:rsidRPr="004675A2">
        <w:rPr>
          <w:rFonts w:ascii="Times New Roman" w:hAnsi="Times New Roman"/>
          <w:i/>
          <w:spacing w:val="-11"/>
          <w:w w:val="95"/>
          <w:sz w:val="24"/>
          <w:szCs w:val="24"/>
        </w:rPr>
        <w:t xml:space="preserve"> </w:t>
      </w:r>
      <w:r w:rsidRPr="004675A2">
        <w:rPr>
          <w:rFonts w:ascii="Times New Roman" w:hAnsi="Times New Roman"/>
          <w:i/>
          <w:w w:val="95"/>
          <w:sz w:val="24"/>
          <w:szCs w:val="24"/>
        </w:rPr>
        <w:t>Азии</w:t>
      </w:r>
      <w:r w:rsidRPr="004675A2">
        <w:rPr>
          <w:rFonts w:ascii="Times New Roman" w:hAnsi="Times New Roman"/>
          <w:i/>
          <w:spacing w:val="-11"/>
          <w:w w:val="95"/>
          <w:sz w:val="24"/>
          <w:szCs w:val="24"/>
        </w:rPr>
        <w:t xml:space="preserve"> </w:t>
      </w:r>
      <w:r w:rsidRPr="004675A2">
        <w:rPr>
          <w:rFonts w:ascii="Times New Roman" w:hAnsi="Times New Roman"/>
          <w:i/>
          <w:w w:val="95"/>
          <w:sz w:val="24"/>
          <w:szCs w:val="24"/>
        </w:rPr>
        <w:t>и</w:t>
      </w:r>
      <w:r w:rsidRPr="004675A2">
        <w:rPr>
          <w:rFonts w:ascii="Times New Roman" w:hAnsi="Times New Roman"/>
          <w:i/>
          <w:spacing w:val="-11"/>
          <w:w w:val="95"/>
          <w:sz w:val="24"/>
          <w:szCs w:val="24"/>
        </w:rPr>
        <w:t xml:space="preserve"> </w:t>
      </w:r>
      <w:r w:rsidRPr="004675A2">
        <w:rPr>
          <w:rFonts w:ascii="Times New Roman" w:hAnsi="Times New Roman"/>
          <w:i/>
          <w:w w:val="95"/>
          <w:sz w:val="24"/>
          <w:szCs w:val="24"/>
        </w:rPr>
        <w:t>Северной</w:t>
      </w:r>
      <w:r w:rsidRPr="004675A2">
        <w:rPr>
          <w:rFonts w:ascii="Times New Roman" w:hAnsi="Times New Roman"/>
          <w:i/>
          <w:spacing w:val="-11"/>
          <w:w w:val="95"/>
          <w:sz w:val="24"/>
          <w:szCs w:val="24"/>
        </w:rPr>
        <w:t xml:space="preserve"> </w:t>
      </w:r>
      <w:r w:rsidRPr="004675A2">
        <w:rPr>
          <w:rFonts w:ascii="Times New Roman" w:hAnsi="Times New Roman"/>
          <w:i/>
          <w:w w:val="95"/>
          <w:sz w:val="24"/>
          <w:szCs w:val="24"/>
        </w:rPr>
        <w:t>Африке.</w:t>
      </w:r>
      <w:r w:rsidRPr="004675A2">
        <w:rPr>
          <w:rFonts w:ascii="Times New Roman" w:hAnsi="Times New Roman"/>
          <w:i/>
          <w:spacing w:val="-11"/>
          <w:w w:val="95"/>
          <w:sz w:val="24"/>
          <w:szCs w:val="24"/>
        </w:rPr>
        <w:t xml:space="preserve"> </w:t>
      </w:r>
      <w:r w:rsidRPr="004675A2">
        <w:rPr>
          <w:rFonts w:ascii="Times New Roman" w:hAnsi="Times New Roman"/>
          <w:w w:val="95"/>
          <w:sz w:val="24"/>
          <w:szCs w:val="24"/>
        </w:rPr>
        <w:t>Образование</w:t>
      </w:r>
      <w:r w:rsidRPr="004675A2">
        <w:rPr>
          <w:rFonts w:ascii="Times New Roman" w:hAnsi="Times New Roman"/>
          <w:spacing w:val="-6"/>
          <w:w w:val="95"/>
          <w:sz w:val="24"/>
          <w:szCs w:val="24"/>
        </w:rPr>
        <w:t xml:space="preserve"> </w:t>
      </w:r>
      <w:r w:rsidRPr="004675A2">
        <w:rPr>
          <w:rFonts w:ascii="Times New Roman" w:hAnsi="Times New Roman"/>
          <w:w w:val="95"/>
          <w:sz w:val="24"/>
          <w:szCs w:val="24"/>
        </w:rPr>
        <w:t>Коминтерна.</w:t>
      </w:r>
      <w:r w:rsidRPr="004675A2">
        <w:rPr>
          <w:rFonts w:ascii="Times New Roman" w:hAnsi="Times New Roman"/>
          <w:spacing w:val="-5"/>
          <w:w w:val="95"/>
          <w:sz w:val="24"/>
          <w:szCs w:val="24"/>
        </w:rPr>
        <w:t xml:space="preserve"> </w:t>
      </w:r>
      <w:r w:rsidRPr="004675A2">
        <w:rPr>
          <w:rFonts w:ascii="Times New Roman" w:hAnsi="Times New Roman"/>
          <w:i/>
          <w:w w:val="95"/>
          <w:sz w:val="24"/>
          <w:szCs w:val="24"/>
        </w:rPr>
        <w:t>Венгерская</w:t>
      </w:r>
      <w:r w:rsidRPr="004675A2">
        <w:rPr>
          <w:rFonts w:ascii="Times New Roman" w:hAnsi="Times New Roman"/>
          <w:i/>
          <w:spacing w:val="-11"/>
          <w:w w:val="95"/>
          <w:sz w:val="24"/>
          <w:szCs w:val="24"/>
        </w:rPr>
        <w:t xml:space="preserve"> </w:t>
      </w:r>
      <w:r w:rsidRPr="004675A2">
        <w:rPr>
          <w:rFonts w:ascii="Times New Roman" w:hAnsi="Times New Roman"/>
          <w:i/>
          <w:w w:val="95"/>
          <w:sz w:val="24"/>
          <w:szCs w:val="24"/>
        </w:rPr>
        <w:t>советская</w:t>
      </w:r>
      <w:r w:rsidRPr="004675A2">
        <w:rPr>
          <w:rFonts w:ascii="Times New Roman" w:hAnsi="Times New Roman"/>
          <w:i/>
          <w:spacing w:val="-11"/>
          <w:w w:val="95"/>
          <w:sz w:val="24"/>
          <w:szCs w:val="24"/>
        </w:rPr>
        <w:t xml:space="preserve"> </w:t>
      </w:r>
      <w:r w:rsidRPr="004675A2">
        <w:rPr>
          <w:rFonts w:ascii="Times New Roman" w:hAnsi="Times New Roman"/>
          <w:i/>
          <w:w w:val="95"/>
          <w:sz w:val="24"/>
          <w:szCs w:val="24"/>
        </w:rPr>
        <w:t>республика.</w:t>
      </w:r>
      <w:r w:rsidRPr="004675A2">
        <w:rPr>
          <w:rFonts w:ascii="Times New Roman" w:hAnsi="Times New Roman"/>
          <w:i/>
          <w:spacing w:val="-11"/>
          <w:w w:val="95"/>
          <w:sz w:val="24"/>
          <w:szCs w:val="24"/>
        </w:rPr>
        <w:t xml:space="preserve"> </w:t>
      </w:r>
      <w:r w:rsidRPr="004675A2">
        <w:rPr>
          <w:rFonts w:ascii="Times New Roman" w:hAnsi="Times New Roman"/>
          <w:i/>
          <w:w w:val="95"/>
          <w:sz w:val="24"/>
          <w:szCs w:val="24"/>
        </w:rPr>
        <w:t>Образова</w:t>
      </w:r>
      <w:r w:rsidRPr="004675A2">
        <w:rPr>
          <w:rFonts w:ascii="Times New Roman" w:hAnsi="Times New Roman"/>
          <w:i/>
          <w:sz w:val="24"/>
          <w:szCs w:val="24"/>
        </w:rPr>
        <w:t>ние</w:t>
      </w:r>
      <w:r w:rsidRPr="004675A2">
        <w:rPr>
          <w:rFonts w:ascii="Times New Roman" w:hAnsi="Times New Roman"/>
          <w:i/>
          <w:spacing w:val="-11"/>
          <w:sz w:val="24"/>
          <w:szCs w:val="24"/>
        </w:rPr>
        <w:t xml:space="preserve"> </w:t>
      </w:r>
      <w:r w:rsidRPr="004675A2">
        <w:rPr>
          <w:rFonts w:ascii="Times New Roman" w:hAnsi="Times New Roman"/>
          <w:i/>
          <w:sz w:val="24"/>
          <w:szCs w:val="24"/>
        </w:rPr>
        <w:t>республики</w:t>
      </w:r>
      <w:r w:rsidRPr="004675A2">
        <w:rPr>
          <w:rFonts w:ascii="Times New Roman" w:hAnsi="Times New Roman"/>
          <w:i/>
          <w:spacing w:val="-11"/>
          <w:sz w:val="24"/>
          <w:szCs w:val="24"/>
        </w:rPr>
        <w:t xml:space="preserve"> </w:t>
      </w:r>
      <w:r w:rsidRPr="004675A2">
        <w:rPr>
          <w:rFonts w:ascii="Times New Roman" w:hAnsi="Times New Roman"/>
          <w:i/>
          <w:sz w:val="24"/>
          <w:szCs w:val="24"/>
        </w:rPr>
        <w:t>в</w:t>
      </w:r>
      <w:r w:rsidRPr="004675A2">
        <w:rPr>
          <w:rFonts w:ascii="Times New Roman" w:hAnsi="Times New Roman"/>
          <w:i/>
          <w:spacing w:val="-11"/>
          <w:sz w:val="24"/>
          <w:szCs w:val="24"/>
        </w:rPr>
        <w:t xml:space="preserve"> </w:t>
      </w:r>
      <w:r w:rsidRPr="004675A2">
        <w:rPr>
          <w:rFonts w:ascii="Times New Roman" w:hAnsi="Times New Roman"/>
          <w:i/>
          <w:sz w:val="24"/>
          <w:szCs w:val="24"/>
        </w:rPr>
        <w:t>Турции</w:t>
      </w:r>
      <w:r w:rsidRPr="004675A2">
        <w:rPr>
          <w:rFonts w:ascii="Times New Roman" w:hAnsi="Times New Roman"/>
          <w:i/>
          <w:spacing w:val="-11"/>
          <w:sz w:val="24"/>
          <w:szCs w:val="24"/>
        </w:rPr>
        <w:t xml:space="preserve"> </w:t>
      </w:r>
      <w:r w:rsidRPr="004675A2">
        <w:rPr>
          <w:rFonts w:ascii="Times New Roman" w:hAnsi="Times New Roman"/>
          <w:i/>
          <w:sz w:val="24"/>
          <w:szCs w:val="24"/>
        </w:rPr>
        <w:t>и</w:t>
      </w:r>
      <w:r w:rsidRPr="004675A2">
        <w:rPr>
          <w:rFonts w:ascii="Times New Roman" w:hAnsi="Times New Roman"/>
          <w:i/>
          <w:spacing w:val="-11"/>
          <w:sz w:val="24"/>
          <w:szCs w:val="24"/>
        </w:rPr>
        <w:t xml:space="preserve"> </w:t>
      </w:r>
      <w:r>
        <w:rPr>
          <w:rFonts w:ascii="Times New Roman" w:hAnsi="Times New Roman"/>
          <w:i/>
          <w:sz w:val="24"/>
          <w:szCs w:val="24"/>
        </w:rPr>
        <w:t>кемализм.</w:t>
      </w:r>
    </w:p>
    <w:p w:rsidR="00562131" w:rsidRPr="004675A2" w:rsidRDefault="00562131" w:rsidP="00ED4AA3">
      <w:pPr>
        <w:tabs>
          <w:tab w:val="left" w:pos="14601"/>
        </w:tabs>
        <w:spacing w:after="0" w:line="240" w:lineRule="auto"/>
        <w:ind w:left="284" w:right="-141" w:firstLine="425"/>
        <w:rPr>
          <w:rFonts w:ascii="Times New Roman" w:hAnsi="Times New Roman"/>
          <w:b/>
          <w:sz w:val="24"/>
          <w:szCs w:val="24"/>
        </w:rPr>
      </w:pPr>
      <w:r w:rsidRPr="004675A2">
        <w:rPr>
          <w:rFonts w:ascii="Times New Roman" w:hAnsi="Times New Roman"/>
          <w:b/>
          <w:w w:val="105"/>
          <w:sz w:val="24"/>
          <w:szCs w:val="24"/>
        </w:rPr>
        <w:t>Версальско-вашингтонская система</w:t>
      </w:r>
    </w:p>
    <w:p w:rsidR="00562131" w:rsidRPr="004675A2" w:rsidRDefault="00562131" w:rsidP="00ED4AA3">
      <w:pPr>
        <w:tabs>
          <w:tab w:val="left" w:pos="14601"/>
        </w:tabs>
        <w:spacing w:after="0" w:line="240" w:lineRule="auto"/>
        <w:ind w:left="284" w:right="-141" w:firstLine="425"/>
        <w:jc w:val="both"/>
        <w:rPr>
          <w:rFonts w:ascii="Times New Roman" w:hAnsi="Times New Roman"/>
          <w:i/>
          <w:sz w:val="24"/>
          <w:szCs w:val="24"/>
        </w:rPr>
      </w:pPr>
      <w:r w:rsidRPr="004675A2">
        <w:rPr>
          <w:rFonts w:ascii="Times New Roman" w:hAnsi="Times New Roman"/>
          <w:sz w:val="24"/>
          <w:szCs w:val="24"/>
        </w:rPr>
        <w:t xml:space="preserve">Планы послевоенного устройства мира. Парижская мирная конференция.  Версальская система.  Лига наций. </w:t>
      </w:r>
      <w:r w:rsidRPr="004675A2">
        <w:rPr>
          <w:rFonts w:ascii="Times New Roman" w:hAnsi="Times New Roman"/>
          <w:spacing w:val="-4"/>
          <w:sz w:val="24"/>
          <w:szCs w:val="24"/>
        </w:rPr>
        <w:t xml:space="preserve">Генуэзская </w:t>
      </w:r>
      <w:r w:rsidRPr="004675A2">
        <w:rPr>
          <w:rFonts w:ascii="Times New Roman" w:hAnsi="Times New Roman"/>
          <w:sz w:val="24"/>
          <w:szCs w:val="24"/>
        </w:rPr>
        <w:t xml:space="preserve">конференция 1922 </w:t>
      </w:r>
      <w:r w:rsidRPr="004675A2">
        <w:rPr>
          <w:rFonts w:ascii="Times New Roman" w:hAnsi="Times New Roman"/>
          <w:spacing w:val="-15"/>
          <w:sz w:val="24"/>
          <w:szCs w:val="24"/>
        </w:rPr>
        <w:t xml:space="preserve">г. </w:t>
      </w:r>
      <w:r w:rsidRPr="004675A2">
        <w:rPr>
          <w:rFonts w:ascii="Times New Roman" w:hAnsi="Times New Roman"/>
          <w:sz w:val="24"/>
          <w:szCs w:val="24"/>
        </w:rPr>
        <w:t xml:space="preserve">Рапалльское соглашение и признание </w:t>
      </w:r>
      <w:r w:rsidRPr="004675A2">
        <w:rPr>
          <w:rFonts w:ascii="Times New Roman" w:hAnsi="Times New Roman"/>
          <w:spacing w:val="-7"/>
          <w:sz w:val="24"/>
          <w:szCs w:val="24"/>
        </w:rPr>
        <w:t xml:space="preserve">СССР. </w:t>
      </w:r>
      <w:r w:rsidRPr="004675A2">
        <w:rPr>
          <w:rFonts w:ascii="Times New Roman" w:hAnsi="Times New Roman"/>
          <w:sz w:val="24"/>
          <w:szCs w:val="24"/>
        </w:rPr>
        <w:t xml:space="preserve">Вашингтонская </w:t>
      </w:r>
      <w:r w:rsidRPr="004675A2">
        <w:rPr>
          <w:rFonts w:ascii="Times New Roman" w:hAnsi="Times New Roman"/>
          <w:spacing w:val="-4"/>
          <w:sz w:val="24"/>
          <w:szCs w:val="24"/>
        </w:rPr>
        <w:t>кон</w:t>
      </w:r>
      <w:r w:rsidRPr="004675A2">
        <w:rPr>
          <w:rFonts w:ascii="Times New Roman" w:hAnsi="Times New Roman"/>
          <w:sz w:val="24"/>
          <w:szCs w:val="24"/>
        </w:rPr>
        <w:t xml:space="preserve">ференция. Смягчение Версальской системы. Планы Дауэса и Юнга. </w:t>
      </w:r>
      <w:r w:rsidRPr="004675A2">
        <w:rPr>
          <w:rFonts w:ascii="Times New Roman" w:hAnsi="Times New Roman"/>
          <w:i/>
          <w:sz w:val="24"/>
          <w:szCs w:val="24"/>
        </w:rPr>
        <w:t xml:space="preserve">Локарнские договоры. </w:t>
      </w:r>
      <w:r w:rsidRPr="004675A2">
        <w:rPr>
          <w:rFonts w:ascii="Times New Roman" w:hAnsi="Times New Roman"/>
          <w:i/>
          <w:spacing w:val="-2"/>
          <w:sz w:val="24"/>
          <w:szCs w:val="24"/>
        </w:rPr>
        <w:t xml:space="preserve">Формирование </w:t>
      </w:r>
      <w:r w:rsidRPr="004675A2">
        <w:rPr>
          <w:rFonts w:ascii="Times New Roman" w:hAnsi="Times New Roman"/>
          <w:i/>
          <w:w w:val="95"/>
          <w:sz w:val="24"/>
          <w:szCs w:val="24"/>
        </w:rPr>
        <w:t>новых</w:t>
      </w:r>
      <w:r w:rsidRPr="004675A2">
        <w:rPr>
          <w:rFonts w:ascii="Times New Roman" w:hAnsi="Times New Roman"/>
          <w:i/>
          <w:spacing w:val="-11"/>
          <w:w w:val="95"/>
          <w:sz w:val="24"/>
          <w:szCs w:val="24"/>
        </w:rPr>
        <w:t xml:space="preserve"> </w:t>
      </w:r>
      <w:r w:rsidRPr="004675A2">
        <w:rPr>
          <w:rFonts w:ascii="Times New Roman" w:hAnsi="Times New Roman"/>
          <w:i/>
          <w:w w:val="95"/>
          <w:sz w:val="24"/>
          <w:szCs w:val="24"/>
        </w:rPr>
        <w:t>военно-политических</w:t>
      </w:r>
      <w:r w:rsidRPr="004675A2">
        <w:rPr>
          <w:rFonts w:ascii="Times New Roman" w:hAnsi="Times New Roman"/>
          <w:i/>
          <w:spacing w:val="-11"/>
          <w:w w:val="95"/>
          <w:sz w:val="24"/>
          <w:szCs w:val="24"/>
        </w:rPr>
        <w:t xml:space="preserve"> </w:t>
      </w:r>
      <w:r w:rsidRPr="004675A2">
        <w:rPr>
          <w:rFonts w:ascii="Times New Roman" w:hAnsi="Times New Roman"/>
          <w:i/>
          <w:w w:val="95"/>
          <w:sz w:val="24"/>
          <w:szCs w:val="24"/>
        </w:rPr>
        <w:t>блоков</w:t>
      </w:r>
      <w:r w:rsidRPr="004675A2">
        <w:rPr>
          <w:rFonts w:ascii="Times New Roman" w:hAnsi="Times New Roman"/>
          <w:i/>
          <w:spacing w:val="-11"/>
          <w:w w:val="95"/>
          <w:sz w:val="24"/>
          <w:szCs w:val="24"/>
        </w:rPr>
        <w:t xml:space="preserve"> </w:t>
      </w:r>
      <w:r w:rsidRPr="004675A2">
        <w:rPr>
          <w:rFonts w:ascii="Times New Roman" w:hAnsi="Times New Roman"/>
          <w:i/>
          <w:w w:val="95"/>
          <w:sz w:val="24"/>
          <w:szCs w:val="24"/>
        </w:rPr>
        <w:t>—</w:t>
      </w:r>
      <w:r w:rsidRPr="004675A2">
        <w:rPr>
          <w:rFonts w:ascii="Times New Roman" w:hAnsi="Times New Roman"/>
          <w:i/>
          <w:spacing w:val="-10"/>
          <w:w w:val="95"/>
          <w:sz w:val="24"/>
          <w:szCs w:val="24"/>
        </w:rPr>
        <w:t xml:space="preserve"> </w:t>
      </w:r>
      <w:r w:rsidRPr="004675A2">
        <w:rPr>
          <w:rFonts w:ascii="Times New Roman" w:hAnsi="Times New Roman"/>
          <w:i/>
          <w:w w:val="95"/>
          <w:sz w:val="24"/>
          <w:szCs w:val="24"/>
        </w:rPr>
        <w:t>Малая</w:t>
      </w:r>
      <w:r w:rsidRPr="004675A2">
        <w:rPr>
          <w:rFonts w:ascii="Times New Roman" w:hAnsi="Times New Roman"/>
          <w:i/>
          <w:spacing w:val="-11"/>
          <w:w w:val="95"/>
          <w:sz w:val="24"/>
          <w:szCs w:val="24"/>
        </w:rPr>
        <w:t xml:space="preserve"> </w:t>
      </w:r>
      <w:r w:rsidRPr="004675A2">
        <w:rPr>
          <w:rFonts w:ascii="Times New Roman" w:hAnsi="Times New Roman"/>
          <w:i/>
          <w:w w:val="95"/>
          <w:sz w:val="24"/>
          <w:szCs w:val="24"/>
        </w:rPr>
        <w:t>Антанта,</w:t>
      </w:r>
      <w:r w:rsidRPr="004675A2">
        <w:rPr>
          <w:rFonts w:ascii="Times New Roman" w:hAnsi="Times New Roman"/>
          <w:i/>
          <w:spacing w:val="-11"/>
          <w:w w:val="95"/>
          <w:sz w:val="24"/>
          <w:szCs w:val="24"/>
        </w:rPr>
        <w:t xml:space="preserve"> </w:t>
      </w:r>
      <w:r w:rsidRPr="004675A2">
        <w:rPr>
          <w:rFonts w:ascii="Times New Roman" w:hAnsi="Times New Roman"/>
          <w:i/>
          <w:w w:val="95"/>
          <w:sz w:val="24"/>
          <w:szCs w:val="24"/>
        </w:rPr>
        <w:t>Балканская</w:t>
      </w:r>
      <w:r w:rsidRPr="004675A2">
        <w:rPr>
          <w:rFonts w:ascii="Times New Roman" w:hAnsi="Times New Roman"/>
          <w:i/>
          <w:spacing w:val="-10"/>
          <w:w w:val="95"/>
          <w:sz w:val="24"/>
          <w:szCs w:val="24"/>
        </w:rPr>
        <w:t xml:space="preserve"> </w:t>
      </w:r>
      <w:r w:rsidRPr="004675A2">
        <w:rPr>
          <w:rFonts w:ascii="Times New Roman" w:hAnsi="Times New Roman"/>
          <w:i/>
          <w:w w:val="95"/>
          <w:sz w:val="24"/>
          <w:szCs w:val="24"/>
        </w:rPr>
        <w:t>и</w:t>
      </w:r>
      <w:r w:rsidRPr="004675A2">
        <w:rPr>
          <w:rFonts w:ascii="Times New Roman" w:hAnsi="Times New Roman"/>
          <w:i/>
          <w:spacing w:val="-11"/>
          <w:w w:val="95"/>
          <w:sz w:val="24"/>
          <w:szCs w:val="24"/>
        </w:rPr>
        <w:t xml:space="preserve"> </w:t>
      </w:r>
      <w:r w:rsidRPr="004675A2">
        <w:rPr>
          <w:rFonts w:ascii="Times New Roman" w:hAnsi="Times New Roman"/>
          <w:i/>
          <w:w w:val="95"/>
          <w:sz w:val="24"/>
          <w:szCs w:val="24"/>
        </w:rPr>
        <w:t>Балтийская</w:t>
      </w:r>
      <w:r w:rsidRPr="004675A2">
        <w:rPr>
          <w:rFonts w:ascii="Times New Roman" w:hAnsi="Times New Roman"/>
          <w:i/>
          <w:spacing w:val="-11"/>
          <w:w w:val="95"/>
          <w:sz w:val="24"/>
          <w:szCs w:val="24"/>
        </w:rPr>
        <w:t xml:space="preserve"> </w:t>
      </w:r>
      <w:r w:rsidRPr="004675A2">
        <w:rPr>
          <w:rFonts w:ascii="Times New Roman" w:hAnsi="Times New Roman"/>
          <w:i/>
          <w:w w:val="95"/>
          <w:sz w:val="24"/>
          <w:szCs w:val="24"/>
        </w:rPr>
        <w:t>Антанты.</w:t>
      </w:r>
      <w:r w:rsidRPr="004675A2">
        <w:rPr>
          <w:rFonts w:ascii="Times New Roman" w:hAnsi="Times New Roman"/>
          <w:i/>
          <w:spacing w:val="-11"/>
          <w:w w:val="95"/>
          <w:sz w:val="24"/>
          <w:szCs w:val="24"/>
        </w:rPr>
        <w:t xml:space="preserve"> </w:t>
      </w:r>
      <w:r w:rsidRPr="004675A2">
        <w:rPr>
          <w:rFonts w:ascii="Times New Roman" w:hAnsi="Times New Roman"/>
          <w:i/>
          <w:spacing w:val="-2"/>
          <w:w w:val="95"/>
          <w:sz w:val="24"/>
          <w:szCs w:val="24"/>
        </w:rPr>
        <w:t xml:space="preserve">Пацифистское </w:t>
      </w:r>
      <w:r w:rsidRPr="004675A2">
        <w:rPr>
          <w:rFonts w:ascii="Times New Roman" w:hAnsi="Times New Roman"/>
          <w:i/>
          <w:sz w:val="24"/>
          <w:szCs w:val="24"/>
        </w:rPr>
        <w:t>движение. Пакт</w:t>
      </w:r>
      <w:r w:rsidRPr="004675A2">
        <w:rPr>
          <w:rFonts w:ascii="Times New Roman" w:hAnsi="Times New Roman"/>
          <w:i/>
          <w:spacing w:val="-21"/>
          <w:sz w:val="24"/>
          <w:szCs w:val="24"/>
        </w:rPr>
        <w:t xml:space="preserve"> </w:t>
      </w:r>
      <w:r>
        <w:rPr>
          <w:rFonts w:ascii="Times New Roman" w:hAnsi="Times New Roman"/>
          <w:i/>
          <w:sz w:val="24"/>
          <w:szCs w:val="24"/>
        </w:rPr>
        <w:t>Бриана-Келлога.</w:t>
      </w:r>
    </w:p>
    <w:p w:rsidR="00562131" w:rsidRPr="004675A2" w:rsidRDefault="00562131" w:rsidP="00ED4AA3">
      <w:pPr>
        <w:tabs>
          <w:tab w:val="left" w:pos="14601"/>
        </w:tabs>
        <w:spacing w:after="0" w:line="240" w:lineRule="auto"/>
        <w:ind w:left="284" w:right="-141" w:firstLine="425"/>
        <w:rPr>
          <w:rFonts w:ascii="Times New Roman" w:hAnsi="Times New Roman"/>
          <w:b/>
          <w:sz w:val="24"/>
          <w:szCs w:val="24"/>
        </w:rPr>
      </w:pPr>
      <w:r w:rsidRPr="004675A2">
        <w:rPr>
          <w:rFonts w:ascii="Times New Roman" w:hAnsi="Times New Roman"/>
          <w:b/>
          <w:w w:val="110"/>
          <w:sz w:val="24"/>
          <w:szCs w:val="24"/>
        </w:rPr>
        <w:t>Страны Запада в 1920-е гг.</w:t>
      </w:r>
    </w:p>
    <w:p w:rsidR="00562131" w:rsidRPr="004675A2" w:rsidRDefault="00562131" w:rsidP="00ED4AA3">
      <w:pPr>
        <w:tabs>
          <w:tab w:val="left" w:pos="14601"/>
        </w:tabs>
        <w:spacing w:after="0" w:line="240" w:lineRule="auto"/>
        <w:ind w:left="284" w:right="-141" w:firstLine="425"/>
        <w:jc w:val="both"/>
        <w:rPr>
          <w:rFonts w:ascii="Times New Roman" w:hAnsi="Times New Roman"/>
          <w:sz w:val="24"/>
          <w:szCs w:val="24"/>
        </w:rPr>
      </w:pPr>
      <w:r w:rsidRPr="004675A2">
        <w:rPr>
          <w:rFonts w:ascii="Times New Roman" w:hAnsi="Times New Roman"/>
          <w:spacing w:val="-5"/>
          <w:w w:val="105"/>
          <w:sz w:val="24"/>
          <w:szCs w:val="24"/>
        </w:rPr>
        <w:t xml:space="preserve">Реакция </w:t>
      </w:r>
      <w:r w:rsidRPr="004675A2">
        <w:rPr>
          <w:rFonts w:ascii="Times New Roman" w:hAnsi="Times New Roman"/>
          <w:spacing w:val="-3"/>
          <w:w w:val="105"/>
          <w:sz w:val="24"/>
          <w:szCs w:val="24"/>
        </w:rPr>
        <w:t xml:space="preserve">на </w:t>
      </w:r>
      <w:r w:rsidRPr="004675A2">
        <w:rPr>
          <w:rFonts w:ascii="Times New Roman" w:hAnsi="Times New Roman"/>
          <w:spacing w:val="-5"/>
          <w:w w:val="105"/>
          <w:sz w:val="24"/>
          <w:szCs w:val="24"/>
        </w:rPr>
        <w:t xml:space="preserve">«красную угрозу». Послевоенная стабилизация. Экономический </w:t>
      </w:r>
      <w:r w:rsidRPr="004675A2">
        <w:rPr>
          <w:rFonts w:ascii="Times New Roman" w:hAnsi="Times New Roman"/>
          <w:spacing w:val="-4"/>
          <w:w w:val="105"/>
          <w:sz w:val="24"/>
          <w:szCs w:val="24"/>
        </w:rPr>
        <w:t xml:space="preserve">бум. </w:t>
      </w:r>
      <w:r w:rsidRPr="004675A2">
        <w:rPr>
          <w:rFonts w:ascii="Times New Roman" w:hAnsi="Times New Roman"/>
          <w:spacing w:val="-5"/>
          <w:w w:val="105"/>
          <w:sz w:val="24"/>
          <w:szCs w:val="24"/>
        </w:rPr>
        <w:t xml:space="preserve">Процветание. Возникновение массового общества.  Либеральные политические режимы.  </w:t>
      </w:r>
      <w:r w:rsidRPr="004675A2">
        <w:rPr>
          <w:rFonts w:ascii="Times New Roman" w:hAnsi="Times New Roman"/>
          <w:spacing w:val="-4"/>
          <w:w w:val="105"/>
          <w:sz w:val="24"/>
          <w:szCs w:val="24"/>
        </w:rPr>
        <w:t xml:space="preserve">Рост </w:t>
      </w:r>
      <w:r w:rsidRPr="004675A2">
        <w:rPr>
          <w:rFonts w:ascii="Times New Roman" w:hAnsi="Times New Roman"/>
          <w:spacing w:val="-5"/>
          <w:w w:val="105"/>
          <w:sz w:val="24"/>
          <w:szCs w:val="24"/>
        </w:rPr>
        <w:t xml:space="preserve">влияния социалистических партий </w:t>
      </w:r>
      <w:r w:rsidRPr="004675A2">
        <w:rPr>
          <w:rFonts w:ascii="Times New Roman" w:hAnsi="Times New Roman"/>
          <w:sz w:val="24"/>
          <w:szCs w:val="24"/>
        </w:rPr>
        <w:t>и</w:t>
      </w:r>
      <w:r w:rsidRPr="004675A2">
        <w:rPr>
          <w:rFonts w:ascii="Times New Roman" w:hAnsi="Times New Roman"/>
          <w:spacing w:val="-21"/>
          <w:sz w:val="24"/>
          <w:szCs w:val="24"/>
        </w:rPr>
        <w:t xml:space="preserve"> </w:t>
      </w:r>
      <w:r w:rsidRPr="004675A2">
        <w:rPr>
          <w:rFonts w:ascii="Times New Roman" w:hAnsi="Times New Roman"/>
          <w:spacing w:val="-5"/>
          <w:sz w:val="24"/>
          <w:szCs w:val="24"/>
        </w:rPr>
        <w:t>профсоюзов.</w:t>
      </w:r>
      <w:r w:rsidRPr="004675A2">
        <w:rPr>
          <w:rFonts w:ascii="Times New Roman" w:hAnsi="Times New Roman"/>
          <w:spacing w:val="-20"/>
          <w:sz w:val="24"/>
          <w:szCs w:val="24"/>
        </w:rPr>
        <w:t xml:space="preserve"> </w:t>
      </w:r>
      <w:r w:rsidRPr="004675A2">
        <w:rPr>
          <w:rFonts w:ascii="Times New Roman" w:hAnsi="Times New Roman"/>
          <w:i/>
          <w:spacing w:val="-5"/>
          <w:sz w:val="24"/>
          <w:szCs w:val="24"/>
        </w:rPr>
        <w:t>Авторитарные</w:t>
      </w:r>
      <w:r w:rsidRPr="004675A2">
        <w:rPr>
          <w:rFonts w:ascii="Times New Roman" w:hAnsi="Times New Roman"/>
          <w:i/>
          <w:spacing w:val="-26"/>
          <w:sz w:val="24"/>
          <w:szCs w:val="24"/>
        </w:rPr>
        <w:t xml:space="preserve"> </w:t>
      </w:r>
      <w:r w:rsidRPr="004675A2">
        <w:rPr>
          <w:rFonts w:ascii="Times New Roman" w:hAnsi="Times New Roman"/>
          <w:i/>
          <w:spacing w:val="-5"/>
          <w:sz w:val="24"/>
          <w:szCs w:val="24"/>
        </w:rPr>
        <w:t>режимы</w:t>
      </w:r>
      <w:r w:rsidRPr="004675A2">
        <w:rPr>
          <w:rFonts w:ascii="Times New Roman" w:hAnsi="Times New Roman"/>
          <w:i/>
          <w:spacing w:val="-26"/>
          <w:sz w:val="24"/>
          <w:szCs w:val="24"/>
        </w:rPr>
        <w:t xml:space="preserve"> </w:t>
      </w:r>
      <w:r w:rsidRPr="004675A2">
        <w:rPr>
          <w:rFonts w:ascii="Times New Roman" w:hAnsi="Times New Roman"/>
          <w:i/>
          <w:sz w:val="24"/>
          <w:szCs w:val="24"/>
        </w:rPr>
        <w:t>в</w:t>
      </w:r>
      <w:r w:rsidRPr="004675A2">
        <w:rPr>
          <w:rFonts w:ascii="Times New Roman" w:hAnsi="Times New Roman"/>
          <w:i/>
          <w:spacing w:val="-26"/>
          <w:sz w:val="24"/>
          <w:szCs w:val="24"/>
        </w:rPr>
        <w:t xml:space="preserve"> </w:t>
      </w:r>
      <w:r w:rsidRPr="004675A2">
        <w:rPr>
          <w:rFonts w:ascii="Times New Roman" w:hAnsi="Times New Roman"/>
          <w:i/>
          <w:spacing w:val="-5"/>
          <w:sz w:val="24"/>
          <w:szCs w:val="24"/>
        </w:rPr>
        <w:t>Европе:</w:t>
      </w:r>
      <w:r w:rsidRPr="004675A2">
        <w:rPr>
          <w:rFonts w:ascii="Times New Roman" w:hAnsi="Times New Roman"/>
          <w:i/>
          <w:spacing w:val="-27"/>
          <w:sz w:val="24"/>
          <w:szCs w:val="24"/>
        </w:rPr>
        <w:t xml:space="preserve"> </w:t>
      </w:r>
      <w:r w:rsidRPr="004675A2">
        <w:rPr>
          <w:rFonts w:ascii="Times New Roman" w:hAnsi="Times New Roman"/>
          <w:i/>
          <w:spacing w:val="-5"/>
          <w:sz w:val="24"/>
          <w:szCs w:val="24"/>
        </w:rPr>
        <w:t>Польша</w:t>
      </w:r>
      <w:r w:rsidRPr="004675A2">
        <w:rPr>
          <w:rFonts w:ascii="Times New Roman" w:hAnsi="Times New Roman"/>
          <w:i/>
          <w:spacing w:val="-26"/>
          <w:sz w:val="24"/>
          <w:szCs w:val="24"/>
        </w:rPr>
        <w:t xml:space="preserve"> </w:t>
      </w:r>
      <w:r w:rsidRPr="004675A2">
        <w:rPr>
          <w:rFonts w:ascii="Times New Roman" w:hAnsi="Times New Roman"/>
          <w:i/>
          <w:sz w:val="24"/>
          <w:szCs w:val="24"/>
        </w:rPr>
        <w:t>и</w:t>
      </w:r>
      <w:r w:rsidRPr="004675A2">
        <w:rPr>
          <w:rFonts w:ascii="Times New Roman" w:hAnsi="Times New Roman"/>
          <w:i/>
          <w:spacing w:val="-26"/>
          <w:sz w:val="24"/>
          <w:szCs w:val="24"/>
        </w:rPr>
        <w:t xml:space="preserve"> </w:t>
      </w:r>
      <w:r w:rsidRPr="004675A2">
        <w:rPr>
          <w:rFonts w:ascii="Times New Roman" w:hAnsi="Times New Roman"/>
          <w:i/>
          <w:spacing w:val="-5"/>
          <w:sz w:val="24"/>
          <w:szCs w:val="24"/>
        </w:rPr>
        <w:t>Испания.</w:t>
      </w:r>
      <w:r w:rsidRPr="004675A2">
        <w:rPr>
          <w:rFonts w:ascii="Times New Roman" w:hAnsi="Times New Roman"/>
          <w:i/>
          <w:spacing w:val="-26"/>
          <w:sz w:val="24"/>
          <w:szCs w:val="24"/>
        </w:rPr>
        <w:t xml:space="preserve"> </w:t>
      </w:r>
      <w:r w:rsidRPr="004675A2">
        <w:rPr>
          <w:rFonts w:ascii="Times New Roman" w:hAnsi="Times New Roman"/>
          <w:i/>
          <w:spacing w:val="-3"/>
          <w:sz w:val="24"/>
          <w:szCs w:val="24"/>
        </w:rPr>
        <w:t>Б.</w:t>
      </w:r>
      <w:r w:rsidRPr="004675A2">
        <w:rPr>
          <w:rFonts w:ascii="Times New Roman" w:hAnsi="Times New Roman"/>
          <w:i/>
          <w:spacing w:val="-26"/>
          <w:sz w:val="24"/>
          <w:szCs w:val="24"/>
        </w:rPr>
        <w:t xml:space="preserve"> </w:t>
      </w:r>
      <w:r w:rsidRPr="004675A2">
        <w:rPr>
          <w:rFonts w:ascii="Times New Roman" w:hAnsi="Times New Roman"/>
          <w:i/>
          <w:spacing w:val="-5"/>
          <w:sz w:val="24"/>
          <w:szCs w:val="24"/>
        </w:rPr>
        <w:t>Муссолини</w:t>
      </w:r>
      <w:r w:rsidRPr="004675A2">
        <w:rPr>
          <w:rFonts w:ascii="Times New Roman" w:hAnsi="Times New Roman"/>
          <w:i/>
          <w:spacing w:val="-27"/>
          <w:sz w:val="24"/>
          <w:szCs w:val="24"/>
        </w:rPr>
        <w:t xml:space="preserve"> </w:t>
      </w:r>
      <w:r w:rsidRPr="004675A2">
        <w:rPr>
          <w:rFonts w:ascii="Times New Roman" w:hAnsi="Times New Roman"/>
          <w:i/>
          <w:sz w:val="24"/>
          <w:szCs w:val="24"/>
        </w:rPr>
        <w:t>и</w:t>
      </w:r>
      <w:r w:rsidRPr="004675A2">
        <w:rPr>
          <w:rFonts w:ascii="Times New Roman" w:hAnsi="Times New Roman"/>
          <w:i/>
          <w:spacing w:val="-26"/>
          <w:sz w:val="24"/>
          <w:szCs w:val="24"/>
        </w:rPr>
        <w:t xml:space="preserve"> </w:t>
      </w:r>
      <w:r w:rsidRPr="004675A2">
        <w:rPr>
          <w:rFonts w:ascii="Times New Roman" w:hAnsi="Times New Roman"/>
          <w:i/>
          <w:spacing w:val="-4"/>
          <w:sz w:val="24"/>
          <w:szCs w:val="24"/>
        </w:rPr>
        <w:t>идеи</w:t>
      </w:r>
      <w:r w:rsidRPr="004675A2">
        <w:rPr>
          <w:rFonts w:ascii="Times New Roman" w:hAnsi="Times New Roman"/>
          <w:i/>
          <w:spacing w:val="-26"/>
          <w:sz w:val="24"/>
          <w:szCs w:val="24"/>
        </w:rPr>
        <w:t xml:space="preserve"> </w:t>
      </w:r>
      <w:r w:rsidRPr="004675A2">
        <w:rPr>
          <w:rFonts w:ascii="Times New Roman" w:hAnsi="Times New Roman"/>
          <w:i/>
          <w:spacing w:val="-5"/>
          <w:sz w:val="24"/>
          <w:szCs w:val="24"/>
        </w:rPr>
        <w:t>фашизма.</w:t>
      </w:r>
      <w:r w:rsidRPr="004675A2">
        <w:rPr>
          <w:rFonts w:ascii="Times New Roman" w:hAnsi="Times New Roman"/>
          <w:i/>
          <w:spacing w:val="-26"/>
          <w:sz w:val="24"/>
          <w:szCs w:val="24"/>
        </w:rPr>
        <w:t xml:space="preserve"> </w:t>
      </w:r>
      <w:r w:rsidRPr="004675A2">
        <w:rPr>
          <w:rFonts w:ascii="Times New Roman" w:hAnsi="Times New Roman"/>
          <w:spacing w:val="-5"/>
          <w:sz w:val="24"/>
          <w:szCs w:val="24"/>
        </w:rPr>
        <w:t>Приход</w:t>
      </w:r>
      <w:r w:rsidRPr="004675A2">
        <w:rPr>
          <w:rFonts w:ascii="Times New Roman" w:hAnsi="Times New Roman"/>
          <w:spacing w:val="-20"/>
          <w:sz w:val="24"/>
          <w:szCs w:val="24"/>
        </w:rPr>
        <w:t xml:space="preserve"> </w:t>
      </w:r>
      <w:r w:rsidRPr="004675A2">
        <w:rPr>
          <w:rFonts w:ascii="Times New Roman" w:hAnsi="Times New Roman"/>
          <w:spacing w:val="-5"/>
          <w:sz w:val="24"/>
          <w:szCs w:val="24"/>
        </w:rPr>
        <w:t>фа</w:t>
      </w:r>
      <w:r w:rsidRPr="004675A2">
        <w:rPr>
          <w:rFonts w:ascii="Times New Roman" w:hAnsi="Times New Roman"/>
          <w:spacing w:val="-5"/>
          <w:w w:val="105"/>
          <w:sz w:val="24"/>
          <w:szCs w:val="24"/>
        </w:rPr>
        <w:t>шистов</w:t>
      </w:r>
      <w:r w:rsidRPr="004675A2">
        <w:rPr>
          <w:rFonts w:ascii="Times New Roman" w:hAnsi="Times New Roman"/>
          <w:spacing w:val="-13"/>
          <w:w w:val="105"/>
          <w:sz w:val="24"/>
          <w:szCs w:val="24"/>
        </w:rPr>
        <w:t xml:space="preserve"> </w:t>
      </w:r>
      <w:r w:rsidRPr="004675A2">
        <w:rPr>
          <w:rFonts w:ascii="Times New Roman" w:hAnsi="Times New Roman"/>
          <w:w w:val="105"/>
          <w:sz w:val="24"/>
          <w:szCs w:val="24"/>
        </w:rPr>
        <w:t>к</w:t>
      </w:r>
      <w:r w:rsidRPr="004675A2">
        <w:rPr>
          <w:rFonts w:ascii="Times New Roman" w:hAnsi="Times New Roman"/>
          <w:spacing w:val="-13"/>
          <w:w w:val="105"/>
          <w:sz w:val="24"/>
          <w:szCs w:val="24"/>
        </w:rPr>
        <w:t xml:space="preserve"> </w:t>
      </w:r>
      <w:r w:rsidRPr="004675A2">
        <w:rPr>
          <w:rFonts w:ascii="Times New Roman" w:hAnsi="Times New Roman"/>
          <w:spacing w:val="-5"/>
          <w:w w:val="105"/>
          <w:sz w:val="24"/>
          <w:szCs w:val="24"/>
        </w:rPr>
        <w:t>власти</w:t>
      </w:r>
      <w:r w:rsidRPr="004675A2">
        <w:rPr>
          <w:rFonts w:ascii="Times New Roman" w:hAnsi="Times New Roman"/>
          <w:spacing w:val="-13"/>
          <w:w w:val="105"/>
          <w:sz w:val="24"/>
          <w:szCs w:val="24"/>
        </w:rPr>
        <w:t xml:space="preserve"> </w:t>
      </w:r>
      <w:r w:rsidRPr="004675A2">
        <w:rPr>
          <w:rFonts w:ascii="Times New Roman" w:hAnsi="Times New Roman"/>
          <w:w w:val="105"/>
          <w:sz w:val="24"/>
          <w:szCs w:val="24"/>
        </w:rPr>
        <w:t>в</w:t>
      </w:r>
      <w:r w:rsidRPr="004675A2">
        <w:rPr>
          <w:rFonts w:ascii="Times New Roman" w:hAnsi="Times New Roman"/>
          <w:spacing w:val="-13"/>
          <w:w w:val="105"/>
          <w:sz w:val="24"/>
          <w:szCs w:val="24"/>
        </w:rPr>
        <w:t xml:space="preserve"> </w:t>
      </w:r>
      <w:r w:rsidRPr="004675A2">
        <w:rPr>
          <w:rFonts w:ascii="Times New Roman" w:hAnsi="Times New Roman"/>
          <w:spacing w:val="-5"/>
          <w:w w:val="105"/>
          <w:sz w:val="24"/>
          <w:szCs w:val="24"/>
        </w:rPr>
        <w:t>Италии.</w:t>
      </w:r>
      <w:r w:rsidRPr="004675A2">
        <w:rPr>
          <w:rFonts w:ascii="Times New Roman" w:hAnsi="Times New Roman"/>
          <w:spacing w:val="-13"/>
          <w:w w:val="105"/>
          <w:sz w:val="24"/>
          <w:szCs w:val="24"/>
        </w:rPr>
        <w:t xml:space="preserve"> </w:t>
      </w:r>
      <w:r w:rsidRPr="004675A2">
        <w:rPr>
          <w:rFonts w:ascii="Times New Roman" w:hAnsi="Times New Roman"/>
          <w:spacing w:val="-5"/>
          <w:w w:val="105"/>
          <w:sz w:val="24"/>
          <w:szCs w:val="24"/>
        </w:rPr>
        <w:t>Создание</w:t>
      </w:r>
      <w:r w:rsidRPr="004675A2">
        <w:rPr>
          <w:rFonts w:ascii="Times New Roman" w:hAnsi="Times New Roman"/>
          <w:spacing w:val="-13"/>
          <w:w w:val="105"/>
          <w:sz w:val="24"/>
          <w:szCs w:val="24"/>
        </w:rPr>
        <w:t xml:space="preserve"> </w:t>
      </w:r>
      <w:r w:rsidRPr="004675A2">
        <w:rPr>
          <w:rFonts w:ascii="Times New Roman" w:hAnsi="Times New Roman"/>
          <w:spacing w:val="-5"/>
          <w:w w:val="105"/>
          <w:sz w:val="24"/>
          <w:szCs w:val="24"/>
        </w:rPr>
        <w:t>фашистского</w:t>
      </w:r>
      <w:r w:rsidRPr="004675A2">
        <w:rPr>
          <w:rFonts w:ascii="Times New Roman" w:hAnsi="Times New Roman"/>
          <w:spacing w:val="-13"/>
          <w:w w:val="105"/>
          <w:sz w:val="24"/>
          <w:szCs w:val="24"/>
        </w:rPr>
        <w:t xml:space="preserve"> </w:t>
      </w:r>
      <w:r w:rsidRPr="004675A2">
        <w:rPr>
          <w:rFonts w:ascii="Times New Roman" w:hAnsi="Times New Roman"/>
          <w:spacing w:val="-5"/>
          <w:w w:val="105"/>
          <w:sz w:val="24"/>
          <w:szCs w:val="24"/>
        </w:rPr>
        <w:t>режима.</w:t>
      </w:r>
      <w:r w:rsidRPr="004675A2">
        <w:rPr>
          <w:rFonts w:ascii="Times New Roman" w:hAnsi="Times New Roman"/>
          <w:spacing w:val="-12"/>
          <w:w w:val="105"/>
          <w:sz w:val="24"/>
          <w:szCs w:val="24"/>
        </w:rPr>
        <w:t xml:space="preserve"> </w:t>
      </w:r>
      <w:r w:rsidRPr="004675A2">
        <w:rPr>
          <w:rFonts w:ascii="Times New Roman" w:hAnsi="Times New Roman"/>
          <w:i/>
          <w:spacing w:val="-5"/>
          <w:w w:val="105"/>
          <w:sz w:val="24"/>
          <w:szCs w:val="24"/>
        </w:rPr>
        <w:t>Кризис</w:t>
      </w:r>
      <w:r w:rsidRPr="004675A2">
        <w:rPr>
          <w:rFonts w:ascii="Times New Roman" w:hAnsi="Times New Roman"/>
          <w:i/>
          <w:spacing w:val="-18"/>
          <w:w w:val="105"/>
          <w:sz w:val="24"/>
          <w:szCs w:val="24"/>
        </w:rPr>
        <w:t xml:space="preserve"> </w:t>
      </w:r>
      <w:r w:rsidRPr="004675A2">
        <w:rPr>
          <w:rFonts w:ascii="Times New Roman" w:hAnsi="Times New Roman"/>
          <w:i/>
          <w:spacing w:val="-5"/>
          <w:w w:val="105"/>
          <w:sz w:val="24"/>
          <w:szCs w:val="24"/>
        </w:rPr>
        <w:t>Маттеотти.</w:t>
      </w:r>
      <w:r w:rsidRPr="004675A2">
        <w:rPr>
          <w:rFonts w:ascii="Times New Roman" w:hAnsi="Times New Roman"/>
          <w:i/>
          <w:spacing w:val="-20"/>
          <w:w w:val="105"/>
          <w:sz w:val="24"/>
          <w:szCs w:val="24"/>
        </w:rPr>
        <w:t xml:space="preserve"> </w:t>
      </w:r>
      <w:r w:rsidRPr="004675A2">
        <w:rPr>
          <w:rFonts w:ascii="Times New Roman" w:hAnsi="Times New Roman"/>
          <w:spacing w:val="-5"/>
          <w:w w:val="105"/>
          <w:sz w:val="24"/>
          <w:szCs w:val="24"/>
        </w:rPr>
        <w:t>Фашистский</w:t>
      </w:r>
      <w:r w:rsidRPr="004675A2">
        <w:rPr>
          <w:rFonts w:ascii="Times New Roman" w:hAnsi="Times New Roman"/>
          <w:spacing w:val="-12"/>
          <w:w w:val="105"/>
          <w:sz w:val="24"/>
          <w:szCs w:val="24"/>
        </w:rPr>
        <w:t xml:space="preserve"> </w:t>
      </w:r>
      <w:r w:rsidRPr="004675A2">
        <w:rPr>
          <w:rFonts w:ascii="Times New Roman" w:hAnsi="Times New Roman"/>
          <w:spacing w:val="-4"/>
          <w:w w:val="105"/>
          <w:sz w:val="24"/>
          <w:szCs w:val="24"/>
        </w:rPr>
        <w:t>режим</w:t>
      </w:r>
      <w:r w:rsidRPr="004675A2">
        <w:rPr>
          <w:rFonts w:ascii="Times New Roman" w:hAnsi="Times New Roman"/>
          <w:spacing w:val="-13"/>
          <w:w w:val="105"/>
          <w:sz w:val="24"/>
          <w:szCs w:val="24"/>
        </w:rPr>
        <w:t xml:space="preserve"> </w:t>
      </w:r>
      <w:r w:rsidRPr="004675A2">
        <w:rPr>
          <w:rFonts w:ascii="Times New Roman" w:hAnsi="Times New Roman"/>
          <w:w w:val="105"/>
          <w:sz w:val="24"/>
          <w:szCs w:val="24"/>
        </w:rPr>
        <w:t>в</w:t>
      </w:r>
      <w:r w:rsidRPr="004675A2">
        <w:rPr>
          <w:rFonts w:ascii="Times New Roman" w:hAnsi="Times New Roman"/>
          <w:spacing w:val="-13"/>
          <w:w w:val="105"/>
          <w:sz w:val="24"/>
          <w:szCs w:val="24"/>
        </w:rPr>
        <w:t xml:space="preserve"> </w:t>
      </w:r>
      <w:r w:rsidRPr="004675A2">
        <w:rPr>
          <w:rFonts w:ascii="Times New Roman" w:hAnsi="Times New Roman"/>
          <w:spacing w:val="-5"/>
          <w:w w:val="105"/>
          <w:sz w:val="24"/>
          <w:szCs w:val="24"/>
        </w:rPr>
        <w:t>Италии.</w:t>
      </w:r>
    </w:p>
    <w:p w:rsidR="00562131" w:rsidRPr="004675A2" w:rsidRDefault="00562131" w:rsidP="00ED4AA3">
      <w:pPr>
        <w:spacing w:after="0" w:line="240" w:lineRule="auto"/>
        <w:ind w:left="284" w:right="-141" w:firstLine="283"/>
        <w:rPr>
          <w:rFonts w:ascii="Times New Roman" w:hAnsi="Times New Roman"/>
          <w:b/>
          <w:sz w:val="24"/>
          <w:szCs w:val="24"/>
        </w:rPr>
      </w:pPr>
      <w:r w:rsidRPr="004675A2">
        <w:rPr>
          <w:rFonts w:ascii="Times New Roman" w:hAnsi="Times New Roman"/>
          <w:b/>
          <w:w w:val="105"/>
          <w:sz w:val="24"/>
          <w:szCs w:val="24"/>
        </w:rPr>
        <w:t>Политическое развитие стран Южной и Восточной Азии</w:t>
      </w:r>
    </w:p>
    <w:p w:rsidR="00562131" w:rsidRPr="004675A2" w:rsidRDefault="00562131" w:rsidP="00ED4AA3">
      <w:pPr>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Китай после Синьхайской революции. Революция в Китае и Северный поход. Режим Чан Кайши и гражданская</w:t>
      </w:r>
      <w:r w:rsidRPr="004675A2">
        <w:rPr>
          <w:rFonts w:ascii="Times New Roman" w:hAnsi="Times New Roman"/>
          <w:spacing w:val="-28"/>
          <w:sz w:val="24"/>
          <w:szCs w:val="24"/>
        </w:rPr>
        <w:t xml:space="preserve"> </w:t>
      </w:r>
      <w:r w:rsidRPr="004675A2">
        <w:rPr>
          <w:rFonts w:ascii="Times New Roman" w:hAnsi="Times New Roman"/>
          <w:sz w:val="24"/>
          <w:szCs w:val="24"/>
        </w:rPr>
        <w:t>война</w:t>
      </w:r>
      <w:r w:rsidRPr="004675A2">
        <w:rPr>
          <w:rFonts w:ascii="Times New Roman" w:hAnsi="Times New Roman"/>
          <w:spacing w:val="-27"/>
          <w:sz w:val="24"/>
          <w:szCs w:val="24"/>
        </w:rPr>
        <w:t xml:space="preserve"> </w:t>
      </w:r>
      <w:r w:rsidRPr="004675A2">
        <w:rPr>
          <w:rFonts w:ascii="Times New Roman" w:hAnsi="Times New Roman"/>
          <w:sz w:val="24"/>
          <w:szCs w:val="24"/>
        </w:rPr>
        <w:t>с</w:t>
      </w:r>
      <w:r w:rsidRPr="004675A2">
        <w:rPr>
          <w:rFonts w:ascii="Times New Roman" w:hAnsi="Times New Roman"/>
          <w:spacing w:val="-27"/>
          <w:sz w:val="24"/>
          <w:szCs w:val="24"/>
        </w:rPr>
        <w:t xml:space="preserve"> </w:t>
      </w:r>
      <w:r w:rsidRPr="004675A2">
        <w:rPr>
          <w:rFonts w:ascii="Times New Roman" w:hAnsi="Times New Roman"/>
          <w:sz w:val="24"/>
          <w:szCs w:val="24"/>
        </w:rPr>
        <w:t>коммунистами.</w:t>
      </w:r>
      <w:r w:rsidRPr="004675A2">
        <w:rPr>
          <w:rFonts w:ascii="Times New Roman" w:hAnsi="Times New Roman"/>
          <w:spacing w:val="-26"/>
          <w:sz w:val="24"/>
          <w:szCs w:val="24"/>
        </w:rPr>
        <w:t xml:space="preserve"> </w:t>
      </w:r>
      <w:r w:rsidRPr="004675A2">
        <w:rPr>
          <w:rFonts w:ascii="Times New Roman" w:hAnsi="Times New Roman"/>
          <w:sz w:val="24"/>
          <w:szCs w:val="24"/>
        </w:rPr>
        <w:t>«Великий</w:t>
      </w:r>
      <w:r w:rsidRPr="004675A2">
        <w:rPr>
          <w:rFonts w:ascii="Times New Roman" w:hAnsi="Times New Roman"/>
          <w:spacing w:val="-33"/>
          <w:sz w:val="24"/>
          <w:szCs w:val="24"/>
        </w:rPr>
        <w:t xml:space="preserve"> </w:t>
      </w:r>
      <w:r w:rsidRPr="004675A2">
        <w:rPr>
          <w:rFonts w:ascii="Times New Roman" w:hAnsi="Times New Roman"/>
          <w:sz w:val="24"/>
          <w:szCs w:val="24"/>
        </w:rPr>
        <w:t>поход»</w:t>
      </w:r>
      <w:r w:rsidRPr="004675A2">
        <w:rPr>
          <w:rFonts w:ascii="Times New Roman" w:hAnsi="Times New Roman"/>
          <w:spacing w:val="-32"/>
          <w:sz w:val="24"/>
          <w:szCs w:val="24"/>
        </w:rPr>
        <w:t xml:space="preserve"> </w:t>
      </w:r>
      <w:r w:rsidRPr="004675A2">
        <w:rPr>
          <w:rFonts w:ascii="Times New Roman" w:hAnsi="Times New Roman"/>
          <w:sz w:val="24"/>
          <w:szCs w:val="24"/>
        </w:rPr>
        <w:t>Красной</w:t>
      </w:r>
      <w:r w:rsidRPr="004675A2">
        <w:rPr>
          <w:rFonts w:ascii="Times New Roman" w:hAnsi="Times New Roman"/>
          <w:spacing w:val="-33"/>
          <w:sz w:val="24"/>
          <w:szCs w:val="24"/>
        </w:rPr>
        <w:t xml:space="preserve"> </w:t>
      </w:r>
      <w:r w:rsidRPr="004675A2">
        <w:rPr>
          <w:rFonts w:ascii="Times New Roman" w:hAnsi="Times New Roman"/>
          <w:sz w:val="24"/>
          <w:szCs w:val="24"/>
        </w:rPr>
        <w:t>армии</w:t>
      </w:r>
      <w:r w:rsidRPr="004675A2">
        <w:rPr>
          <w:rFonts w:ascii="Times New Roman" w:hAnsi="Times New Roman"/>
          <w:spacing w:val="-33"/>
          <w:sz w:val="24"/>
          <w:szCs w:val="24"/>
        </w:rPr>
        <w:t xml:space="preserve"> </w:t>
      </w:r>
      <w:r w:rsidRPr="004675A2">
        <w:rPr>
          <w:rFonts w:ascii="Times New Roman" w:hAnsi="Times New Roman"/>
          <w:sz w:val="24"/>
          <w:szCs w:val="24"/>
        </w:rPr>
        <w:t>Китая.</w:t>
      </w:r>
      <w:r w:rsidRPr="004675A2">
        <w:rPr>
          <w:rFonts w:ascii="Times New Roman" w:hAnsi="Times New Roman"/>
          <w:spacing w:val="-32"/>
          <w:sz w:val="24"/>
          <w:szCs w:val="24"/>
        </w:rPr>
        <w:t xml:space="preserve"> </w:t>
      </w:r>
      <w:r w:rsidRPr="004675A2">
        <w:rPr>
          <w:rFonts w:ascii="Times New Roman" w:hAnsi="Times New Roman"/>
          <w:sz w:val="24"/>
          <w:szCs w:val="24"/>
        </w:rPr>
        <w:t>Становление</w:t>
      </w:r>
      <w:r w:rsidRPr="004675A2">
        <w:rPr>
          <w:rFonts w:ascii="Times New Roman" w:hAnsi="Times New Roman"/>
          <w:spacing w:val="-33"/>
          <w:sz w:val="24"/>
          <w:szCs w:val="24"/>
        </w:rPr>
        <w:t xml:space="preserve"> </w:t>
      </w:r>
      <w:r w:rsidRPr="004675A2">
        <w:rPr>
          <w:rFonts w:ascii="Times New Roman" w:hAnsi="Times New Roman"/>
          <w:sz w:val="24"/>
          <w:szCs w:val="24"/>
        </w:rPr>
        <w:t>демократических</w:t>
      </w:r>
      <w:r w:rsidRPr="004675A2">
        <w:rPr>
          <w:rFonts w:ascii="Times New Roman" w:hAnsi="Times New Roman"/>
          <w:spacing w:val="-32"/>
          <w:sz w:val="24"/>
          <w:szCs w:val="24"/>
        </w:rPr>
        <w:t xml:space="preserve"> </w:t>
      </w:r>
      <w:r w:rsidRPr="004675A2">
        <w:rPr>
          <w:rFonts w:ascii="Times New Roman" w:hAnsi="Times New Roman"/>
          <w:spacing w:val="-4"/>
          <w:sz w:val="24"/>
          <w:szCs w:val="24"/>
        </w:rPr>
        <w:t>инс</w:t>
      </w:r>
      <w:r w:rsidRPr="004675A2">
        <w:rPr>
          <w:rFonts w:ascii="Times New Roman" w:hAnsi="Times New Roman"/>
          <w:w w:val="95"/>
          <w:sz w:val="24"/>
          <w:szCs w:val="24"/>
        </w:rPr>
        <w:t>титутов</w:t>
      </w:r>
      <w:r w:rsidRPr="004675A2">
        <w:rPr>
          <w:rFonts w:ascii="Times New Roman" w:hAnsi="Times New Roman"/>
          <w:spacing w:val="-29"/>
          <w:w w:val="95"/>
          <w:sz w:val="24"/>
          <w:szCs w:val="24"/>
        </w:rPr>
        <w:t xml:space="preserve"> </w:t>
      </w:r>
      <w:r w:rsidRPr="004675A2">
        <w:rPr>
          <w:rFonts w:ascii="Times New Roman" w:hAnsi="Times New Roman"/>
          <w:w w:val="95"/>
          <w:sz w:val="24"/>
          <w:szCs w:val="24"/>
        </w:rPr>
        <w:t>и</w:t>
      </w:r>
      <w:r w:rsidRPr="004675A2">
        <w:rPr>
          <w:rFonts w:ascii="Times New Roman" w:hAnsi="Times New Roman"/>
          <w:spacing w:val="-28"/>
          <w:w w:val="95"/>
          <w:sz w:val="24"/>
          <w:szCs w:val="24"/>
        </w:rPr>
        <w:t xml:space="preserve"> </w:t>
      </w:r>
      <w:r w:rsidRPr="004675A2">
        <w:rPr>
          <w:rFonts w:ascii="Times New Roman" w:hAnsi="Times New Roman"/>
          <w:w w:val="95"/>
          <w:sz w:val="24"/>
          <w:szCs w:val="24"/>
        </w:rPr>
        <w:t>политической</w:t>
      </w:r>
      <w:r w:rsidRPr="004675A2">
        <w:rPr>
          <w:rFonts w:ascii="Times New Roman" w:hAnsi="Times New Roman"/>
          <w:spacing w:val="-28"/>
          <w:w w:val="95"/>
          <w:sz w:val="24"/>
          <w:szCs w:val="24"/>
        </w:rPr>
        <w:t xml:space="preserve"> </w:t>
      </w:r>
      <w:r w:rsidRPr="004675A2">
        <w:rPr>
          <w:rFonts w:ascii="Times New Roman" w:hAnsi="Times New Roman"/>
          <w:w w:val="95"/>
          <w:sz w:val="24"/>
          <w:szCs w:val="24"/>
        </w:rPr>
        <w:t>системы</w:t>
      </w:r>
      <w:r w:rsidRPr="004675A2">
        <w:rPr>
          <w:rFonts w:ascii="Times New Roman" w:hAnsi="Times New Roman"/>
          <w:spacing w:val="-28"/>
          <w:w w:val="95"/>
          <w:sz w:val="24"/>
          <w:szCs w:val="24"/>
        </w:rPr>
        <w:t xml:space="preserve"> </w:t>
      </w:r>
      <w:r w:rsidRPr="004675A2">
        <w:rPr>
          <w:rFonts w:ascii="Times New Roman" w:hAnsi="Times New Roman"/>
          <w:w w:val="95"/>
          <w:sz w:val="24"/>
          <w:szCs w:val="24"/>
        </w:rPr>
        <w:t>колониальной</w:t>
      </w:r>
      <w:r w:rsidRPr="004675A2">
        <w:rPr>
          <w:rFonts w:ascii="Times New Roman" w:hAnsi="Times New Roman"/>
          <w:spacing w:val="-28"/>
          <w:w w:val="95"/>
          <w:sz w:val="24"/>
          <w:szCs w:val="24"/>
        </w:rPr>
        <w:t xml:space="preserve"> </w:t>
      </w:r>
      <w:r w:rsidRPr="004675A2">
        <w:rPr>
          <w:rFonts w:ascii="Times New Roman" w:hAnsi="Times New Roman"/>
          <w:w w:val="95"/>
          <w:sz w:val="24"/>
          <w:szCs w:val="24"/>
        </w:rPr>
        <w:t>Индии.</w:t>
      </w:r>
      <w:r w:rsidRPr="004675A2">
        <w:rPr>
          <w:rFonts w:ascii="Times New Roman" w:hAnsi="Times New Roman"/>
          <w:spacing w:val="-29"/>
          <w:w w:val="95"/>
          <w:sz w:val="24"/>
          <w:szCs w:val="24"/>
        </w:rPr>
        <w:t xml:space="preserve"> </w:t>
      </w:r>
      <w:r w:rsidRPr="004675A2">
        <w:rPr>
          <w:rFonts w:ascii="Times New Roman" w:hAnsi="Times New Roman"/>
          <w:w w:val="95"/>
          <w:sz w:val="24"/>
          <w:szCs w:val="24"/>
        </w:rPr>
        <w:t>Поиски</w:t>
      </w:r>
      <w:r w:rsidRPr="004675A2">
        <w:rPr>
          <w:rFonts w:ascii="Times New Roman" w:hAnsi="Times New Roman"/>
          <w:spacing w:val="-28"/>
          <w:w w:val="95"/>
          <w:sz w:val="24"/>
          <w:szCs w:val="24"/>
        </w:rPr>
        <w:t xml:space="preserve"> </w:t>
      </w:r>
      <w:r w:rsidRPr="004675A2">
        <w:rPr>
          <w:rFonts w:ascii="Times New Roman" w:hAnsi="Times New Roman"/>
          <w:w w:val="95"/>
          <w:sz w:val="24"/>
          <w:szCs w:val="24"/>
        </w:rPr>
        <w:lastRenderedPageBreak/>
        <w:t>«индийской</w:t>
      </w:r>
      <w:r w:rsidRPr="004675A2">
        <w:rPr>
          <w:rFonts w:ascii="Times New Roman" w:hAnsi="Times New Roman"/>
          <w:spacing w:val="-28"/>
          <w:w w:val="95"/>
          <w:sz w:val="24"/>
          <w:szCs w:val="24"/>
        </w:rPr>
        <w:t xml:space="preserve"> </w:t>
      </w:r>
      <w:r w:rsidRPr="004675A2">
        <w:rPr>
          <w:rFonts w:ascii="Times New Roman" w:hAnsi="Times New Roman"/>
          <w:w w:val="95"/>
          <w:sz w:val="24"/>
          <w:szCs w:val="24"/>
        </w:rPr>
        <w:t>национальной</w:t>
      </w:r>
      <w:r w:rsidRPr="004675A2">
        <w:rPr>
          <w:rFonts w:ascii="Times New Roman" w:hAnsi="Times New Roman"/>
          <w:spacing w:val="-28"/>
          <w:w w:val="95"/>
          <w:sz w:val="24"/>
          <w:szCs w:val="24"/>
        </w:rPr>
        <w:t xml:space="preserve"> </w:t>
      </w:r>
      <w:r w:rsidRPr="004675A2">
        <w:rPr>
          <w:rFonts w:ascii="Times New Roman" w:hAnsi="Times New Roman"/>
          <w:w w:val="95"/>
          <w:sz w:val="24"/>
          <w:szCs w:val="24"/>
        </w:rPr>
        <w:t>идеи».</w:t>
      </w:r>
      <w:r w:rsidRPr="004675A2">
        <w:rPr>
          <w:rFonts w:ascii="Times New Roman" w:hAnsi="Times New Roman"/>
          <w:spacing w:val="-28"/>
          <w:w w:val="95"/>
          <w:sz w:val="24"/>
          <w:szCs w:val="24"/>
        </w:rPr>
        <w:t xml:space="preserve"> </w:t>
      </w:r>
      <w:r w:rsidRPr="004675A2">
        <w:rPr>
          <w:rFonts w:ascii="Times New Roman" w:hAnsi="Times New Roman"/>
          <w:w w:val="95"/>
          <w:sz w:val="24"/>
          <w:szCs w:val="24"/>
        </w:rPr>
        <w:t>Националь</w:t>
      </w:r>
      <w:r w:rsidRPr="004675A2">
        <w:rPr>
          <w:rFonts w:ascii="Times New Roman" w:hAnsi="Times New Roman"/>
          <w:sz w:val="24"/>
          <w:szCs w:val="24"/>
        </w:rPr>
        <w:t>но-освободительное</w:t>
      </w:r>
      <w:r w:rsidRPr="004675A2">
        <w:rPr>
          <w:rFonts w:ascii="Times New Roman" w:hAnsi="Times New Roman"/>
          <w:spacing w:val="-9"/>
          <w:sz w:val="24"/>
          <w:szCs w:val="24"/>
        </w:rPr>
        <w:t xml:space="preserve"> </w:t>
      </w:r>
      <w:r w:rsidRPr="004675A2">
        <w:rPr>
          <w:rFonts w:ascii="Times New Roman" w:hAnsi="Times New Roman"/>
          <w:sz w:val="24"/>
          <w:szCs w:val="24"/>
        </w:rPr>
        <w:t>движение</w:t>
      </w:r>
      <w:r w:rsidRPr="004675A2">
        <w:rPr>
          <w:rFonts w:ascii="Times New Roman" w:hAnsi="Times New Roman"/>
          <w:spacing w:val="-9"/>
          <w:sz w:val="24"/>
          <w:szCs w:val="24"/>
        </w:rPr>
        <w:t xml:space="preserve"> </w:t>
      </w:r>
      <w:r w:rsidRPr="004675A2">
        <w:rPr>
          <w:rFonts w:ascii="Times New Roman" w:hAnsi="Times New Roman"/>
          <w:sz w:val="24"/>
          <w:szCs w:val="24"/>
        </w:rPr>
        <w:t>в</w:t>
      </w:r>
      <w:r w:rsidRPr="004675A2">
        <w:rPr>
          <w:rFonts w:ascii="Times New Roman" w:hAnsi="Times New Roman"/>
          <w:spacing w:val="-9"/>
          <w:sz w:val="24"/>
          <w:szCs w:val="24"/>
        </w:rPr>
        <w:t xml:space="preserve"> </w:t>
      </w:r>
      <w:r w:rsidRPr="004675A2">
        <w:rPr>
          <w:rFonts w:ascii="Times New Roman" w:hAnsi="Times New Roman"/>
          <w:sz w:val="24"/>
          <w:szCs w:val="24"/>
        </w:rPr>
        <w:t>Индии</w:t>
      </w:r>
      <w:r w:rsidRPr="004675A2">
        <w:rPr>
          <w:rFonts w:ascii="Times New Roman" w:hAnsi="Times New Roman"/>
          <w:spacing w:val="-8"/>
          <w:sz w:val="24"/>
          <w:szCs w:val="24"/>
        </w:rPr>
        <w:t xml:space="preserve"> </w:t>
      </w:r>
      <w:r w:rsidRPr="004675A2">
        <w:rPr>
          <w:rFonts w:ascii="Times New Roman" w:hAnsi="Times New Roman"/>
          <w:sz w:val="24"/>
          <w:szCs w:val="24"/>
        </w:rPr>
        <w:t>в</w:t>
      </w:r>
      <w:r w:rsidRPr="004675A2">
        <w:rPr>
          <w:rFonts w:ascii="Times New Roman" w:hAnsi="Times New Roman"/>
          <w:spacing w:val="-9"/>
          <w:sz w:val="24"/>
          <w:szCs w:val="24"/>
        </w:rPr>
        <w:t xml:space="preserve"> </w:t>
      </w:r>
      <w:r w:rsidRPr="004675A2">
        <w:rPr>
          <w:rFonts w:ascii="Times New Roman" w:hAnsi="Times New Roman"/>
          <w:sz w:val="24"/>
          <w:szCs w:val="24"/>
        </w:rPr>
        <w:t>1919–1939</w:t>
      </w:r>
      <w:r w:rsidRPr="004675A2">
        <w:rPr>
          <w:rFonts w:ascii="Times New Roman" w:hAnsi="Times New Roman"/>
          <w:spacing w:val="-9"/>
          <w:sz w:val="24"/>
          <w:szCs w:val="24"/>
        </w:rPr>
        <w:t xml:space="preserve"> </w:t>
      </w:r>
      <w:r w:rsidRPr="004675A2">
        <w:rPr>
          <w:rFonts w:ascii="Times New Roman" w:hAnsi="Times New Roman"/>
          <w:sz w:val="24"/>
          <w:szCs w:val="24"/>
        </w:rPr>
        <w:t>гг.</w:t>
      </w:r>
      <w:r w:rsidRPr="004675A2">
        <w:rPr>
          <w:rFonts w:ascii="Times New Roman" w:hAnsi="Times New Roman"/>
          <w:spacing w:val="-9"/>
          <w:sz w:val="24"/>
          <w:szCs w:val="24"/>
        </w:rPr>
        <w:t xml:space="preserve"> </w:t>
      </w:r>
      <w:r w:rsidRPr="004675A2">
        <w:rPr>
          <w:rFonts w:ascii="Times New Roman" w:hAnsi="Times New Roman"/>
          <w:sz w:val="24"/>
          <w:szCs w:val="24"/>
        </w:rPr>
        <w:t>Индийский</w:t>
      </w:r>
      <w:r w:rsidRPr="004675A2">
        <w:rPr>
          <w:rFonts w:ascii="Times New Roman" w:hAnsi="Times New Roman"/>
          <w:spacing w:val="-2"/>
          <w:sz w:val="24"/>
          <w:szCs w:val="24"/>
        </w:rPr>
        <w:t xml:space="preserve"> </w:t>
      </w:r>
      <w:r w:rsidRPr="004675A2">
        <w:rPr>
          <w:rFonts w:ascii="Times New Roman" w:hAnsi="Times New Roman"/>
          <w:sz w:val="24"/>
          <w:szCs w:val="24"/>
        </w:rPr>
        <w:t>национальный</w:t>
      </w:r>
      <w:r w:rsidRPr="004675A2">
        <w:rPr>
          <w:rFonts w:ascii="Times New Roman" w:hAnsi="Times New Roman"/>
          <w:spacing w:val="-3"/>
          <w:sz w:val="24"/>
          <w:szCs w:val="24"/>
        </w:rPr>
        <w:t xml:space="preserve"> </w:t>
      </w:r>
      <w:r w:rsidRPr="004675A2">
        <w:rPr>
          <w:rFonts w:ascii="Times New Roman" w:hAnsi="Times New Roman"/>
          <w:sz w:val="24"/>
          <w:szCs w:val="24"/>
        </w:rPr>
        <w:t>конгресс</w:t>
      </w:r>
      <w:r w:rsidRPr="004675A2">
        <w:rPr>
          <w:rFonts w:ascii="Times New Roman" w:hAnsi="Times New Roman"/>
          <w:spacing w:val="-3"/>
          <w:sz w:val="24"/>
          <w:szCs w:val="24"/>
        </w:rPr>
        <w:t xml:space="preserve"> </w:t>
      </w:r>
      <w:r w:rsidRPr="004675A2">
        <w:rPr>
          <w:rFonts w:ascii="Times New Roman" w:hAnsi="Times New Roman"/>
          <w:sz w:val="24"/>
          <w:szCs w:val="24"/>
        </w:rPr>
        <w:t>и</w:t>
      </w:r>
      <w:r w:rsidRPr="004675A2">
        <w:rPr>
          <w:rFonts w:ascii="Times New Roman" w:hAnsi="Times New Roman"/>
          <w:spacing w:val="-3"/>
          <w:sz w:val="24"/>
          <w:szCs w:val="24"/>
        </w:rPr>
        <w:t xml:space="preserve"> </w:t>
      </w:r>
      <w:r w:rsidRPr="004675A2">
        <w:rPr>
          <w:rFonts w:ascii="Times New Roman" w:hAnsi="Times New Roman"/>
          <w:sz w:val="24"/>
          <w:szCs w:val="24"/>
        </w:rPr>
        <w:t>М.</w:t>
      </w:r>
      <w:r w:rsidRPr="004675A2">
        <w:rPr>
          <w:rFonts w:ascii="Times New Roman" w:hAnsi="Times New Roman"/>
          <w:spacing w:val="-2"/>
          <w:sz w:val="24"/>
          <w:szCs w:val="24"/>
        </w:rPr>
        <w:t xml:space="preserve"> </w:t>
      </w:r>
      <w:r w:rsidRPr="004675A2">
        <w:rPr>
          <w:rFonts w:ascii="Times New Roman" w:hAnsi="Times New Roman"/>
          <w:spacing w:val="-6"/>
          <w:sz w:val="24"/>
          <w:szCs w:val="24"/>
        </w:rPr>
        <w:t>Ганди.</w:t>
      </w:r>
    </w:p>
    <w:p w:rsidR="00562131" w:rsidRPr="004675A2" w:rsidRDefault="00562131" w:rsidP="00ED4AA3">
      <w:pPr>
        <w:spacing w:after="0" w:line="240" w:lineRule="auto"/>
        <w:ind w:left="284" w:right="-141" w:firstLine="283"/>
        <w:rPr>
          <w:rFonts w:ascii="Times New Roman" w:hAnsi="Times New Roman"/>
          <w:b/>
          <w:sz w:val="24"/>
          <w:szCs w:val="24"/>
        </w:rPr>
      </w:pPr>
      <w:r w:rsidRPr="004675A2">
        <w:rPr>
          <w:rFonts w:ascii="Times New Roman" w:hAnsi="Times New Roman"/>
          <w:b/>
          <w:w w:val="105"/>
          <w:sz w:val="24"/>
          <w:szCs w:val="24"/>
        </w:rPr>
        <w:t>Великая</w:t>
      </w:r>
      <w:r w:rsidRPr="004675A2">
        <w:rPr>
          <w:rFonts w:ascii="Times New Roman" w:hAnsi="Times New Roman"/>
          <w:b/>
          <w:spacing w:val="-7"/>
          <w:w w:val="105"/>
          <w:sz w:val="24"/>
          <w:szCs w:val="24"/>
        </w:rPr>
        <w:t xml:space="preserve"> </w:t>
      </w:r>
      <w:r w:rsidRPr="004675A2">
        <w:rPr>
          <w:rFonts w:ascii="Times New Roman" w:hAnsi="Times New Roman"/>
          <w:b/>
          <w:w w:val="105"/>
          <w:sz w:val="24"/>
          <w:szCs w:val="24"/>
        </w:rPr>
        <w:t>депрессия.</w:t>
      </w:r>
      <w:r w:rsidRPr="004675A2">
        <w:rPr>
          <w:rFonts w:ascii="Times New Roman" w:hAnsi="Times New Roman"/>
          <w:b/>
          <w:spacing w:val="-7"/>
          <w:w w:val="105"/>
          <w:sz w:val="24"/>
          <w:szCs w:val="24"/>
        </w:rPr>
        <w:t xml:space="preserve"> </w:t>
      </w:r>
      <w:r w:rsidRPr="004675A2">
        <w:rPr>
          <w:rFonts w:ascii="Times New Roman" w:hAnsi="Times New Roman"/>
          <w:b/>
          <w:w w:val="105"/>
          <w:sz w:val="24"/>
          <w:szCs w:val="24"/>
        </w:rPr>
        <w:t>Мировой</w:t>
      </w:r>
      <w:r w:rsidRPr="004675A2">
        <w:rPr>
          <w:rFonts w:ascii="Times New Roman" w:hAnsi="Times New Roman"/>
          <w:b/>
          <w:spacing w:val="-6"/>
          <w:w w:val="105"/>
          <w:sz w:val="24"/>
          <w:szCs w:val="24"/>
        </w:rPr>
        <w:t xml:space="preserve"> </w:t>
      </w:r>
      <w:r w:rsidRPr="004675A2">
        <w:rPr>
          <w:rFonts w:ascii="Times New Roman" w:hAnsi="Times New Roman"/>
          <w:b/>
          <w:w w:val="105"/>
          <w:sz w:val="24"/>
          <w:szCs w:val="24"/>
        </w:rPr>
        <w:t>экономический</w:t>
      </w:r>
      <w:r w:rsidRPr="004675A2">
        <w:rPr>
          <w:rFonts w:ascii="Times New Roman" w:hAnsi="Times New Roman"/>
          <w:b/>
          <w:spacing w:val="-7"/>
          <w:w w:val="105"/>
          <w:sz w:val="24"/>
          <w:szCs w:val="24"/>
        </w:rPr>
        <w:t xml:space="preserve"> </w:t>
      </w:r>
      <w:r w:rsidRPr="004675A2">
        <w:rPr>
          <w:rFonts w:ascii="Times New Roman" w:hAnsi="Times New Roman"/>
          <w:b/>
          <w:w w:val="105"/>
          <w:sz w:val="24"/>
          <w:szCs w:val="24"/>
        </w:rPr>
        <w:t>кризис.</w:t>
      </w:r>
      <w:r w:rsidRPr="004675A2">
        <w:rPr>
          <w:rFonts w:ascii="Times New Roman" w:hAnsi="Times New Roman"/>
          <w:b/>
          <w:spacing w:val="-6"/>
          <w:w w:val="105"/>
          <w:sz w:val="24"/>
          <w:szCs w:val="24"/>
        </w:rPr>
        <w:t xml:space="preserve"> </w:t>
      </w:r>
      <w:r w:rsidRPr="004675A2">
        <w:rPr>
          <w:rFonts w:ascii="Times New Roman" w:hAnsi="Times New Roman"/>
          <w:b/>
          <w:w w:val="105"/>
          <w:sz w:val="24"/>
          <w:szCs w:val="24"/>
        </w:rPr>
        <w:t>Преобразования</w:t>
      </w:r>
      <w:r w:rsidRPr="004675A2">
        <w:rPr>
          <w:rFonts w:ascii="Times New Roman" w:hAnsi="Times New Roman"/>
          <w:b/>
          <w:spacing w:val="-7"/>
          <w:w w:val="105"/>
          <w:sz w:val="24"/>
          <w:szCs w:val="24"/>
        </w:rPr>
        <w:t xml:space="preserve"> </w:t>
      </w:r>
      <w:r w:rsidRPr="004675A2">
        <w:rPr>
          <w:rFonts w:ascii="Times New Roman" w:hAnsi="Times New Roman"/>
          <w:b/>
          <w:w w:val="105"/>
          <w:sz w:val="24"/>
          <w:szCs w:val="24"/>
        </w:rPr>
        <w:t>Ф.</w:t>
      </w:r>
      <w:r w:rsidRPr="004675A2">
        <w:rPr>
          <w:rFonts w:ascii="Times New Roman" w:hAnsi="Times New Roman"/>
          <w:b/>
          <w:spacing w:val="-7"/>
          <w:w w:val="105"/>
          <w:sz w:val="24"/>
          <w:szCs w:val="24"/>
        </w:rPr>
        <w:t xml:space="preserve"> </w:t>
      </w:r>
      <w:r w:rsidRPr="004675A2">
        <w:rPr>
          <w:rFonts w:ascii="Times New Roman" w:hAnsi="Times New Roman"/>
          <w:b/>
          <w:w w:val="105"/>
          <w:sz w:val="24"/>
          <w:szCs w:val="24"/>
        </w:rPr>
        <w:t>Рузвельта</w:t>
      </w:r>
      <w:r w:rsidRPr="004675A2">
        <w:rPr>
          <w:rFonts w:ascii="Times New Roman" w:hAnsi="Times New Roman"/>
          <w:b/>
          <w:spacing w:val="-6"/>
          <w:w w:val="105"/>
          <w:sz w:val="24"/>
          <w:szCs w:val="24"/>
        </w:rPr>
        <w:t xml:space="preserve"> </w:t>
      </w:r>
      <w:r w:rsidRPr="004675A2">
        <w:rPr>
          <w:rFonts w:ascii="Times New Roman" w:hAnsi="Times New Roman"/>
          <w:b/>
          <w:w w:val="105"/>
          <w:sz w:val="24"/>
          <w:szCs w:val="24"/>
        </w:rPr>
        <w:t>в</w:t>
      </w:r>
      <w:r w:rsidRPr="004675A2">
        <w:rPr>
          <w:rFonts w:ascii="Times New Roman" w:hAnsi="Times New Roman"/>
          <w:b/>
          <w:spacing w:val="-7"/>
          <w:w w:val="105"/>
          <w:sz w:val="24"/>
          <w:szCs w:val="24"/>
        </w:rPr>
        <w:t xml:space="preserve"> </w:t>
      </w:r>
      <w:r w:rsidRPr="004675A2">
        <w:rPr>
          <w:rFonts w:ascii="Times New Roman" w:hAnsi="Times New Roman"/>
          <w:b/>
          <w:w w:val="105"/>
          <w:sz w:val="24"/>
          <w:szCs w:val="24"/>
        </w:rPr>
        <w:t>США</w:t>
      </w:r>
    </w:p>
    <w:p w:rsidR="00562131" w:rsidRPr="004675A2" w:rsidRDefault="00562131" w:rsidP="00ED4AA3">
      <w:pPr>
        <w:spacing w:after="0" w:line="240" w:lineRule="auto"/>
        <w:ind w:left="284" w:right="-141" w:firstLine="283"/>
        <w:jc w:val="both"/>
        <w:rPr>
          <w:rFonts w:ascii="Times New Roman" w:hAnsi="Times New Roman"/>
          <w:sz w:val="24"/>
          <w:szCs w:val="24"/>
        </w:rPr>
      </w:pPr>
      <w:r w:rsidRPr="004675A2">
        <w:rPr>
          <w:rFonts w:ascii="Times New Roman" w:hAnsi="Times New Roman"/>
          <w:w w:val="105"/>
          <w:sz w:val="24"/>
          <w:szCs w:val="24"/>
        </w:rPr>
        <w:t>Начало Великой депрессии. Причины Великой депрессии. Мировой экономический кризис. Социально-политические</w:t>
      </w:r>
      <w:r w:rsidRPr="004675A2">
        <w:rPr>
          <w:rFonts w:ascii="Times New Roman" w:hAnsi="Times New Roman"/>
          <w:spacing w:val="-30"/>
          <w:w w:val="105"/>
          <w:sz w:val="24"/>
          <w:szCs w:val="24"/>
        </w:rPr>
        <w:t xml:space="preserve"> </w:t>
      </w:r>
      <w:r w:rsidRPr="004675A2">
        <w:rPr>
          <w:rFonts w:ascii="Times New Roman" w:hAnsi="Times New Roman"/>
          <w:w w:val="105"/>
          <w:sz w:val="24"/>
          <w:szCs w:val="24"/>
        </w:rPr>
        <w:t>последствия</w:t>
      </w:r>
      <w:r w:rsidRPr="004675A2">
        <w:rPr>
          <w:rFonts w:ascii="Times New Roman" w:hAnsi="Times New Roman"/>
          <w:spacing w:val="-29"/>
          <w:w w:val="105"/>
          <w:sz w:val="24"/>
          <w:szCs w:val="24"/>
        </w:rPr>
        <w:t xml:space="preserve"> </w:t>
      </w:r>
      <w:r w:rsidRPr="004675A2">
        <w:rPr>
          <w:rFonts w:ascii="Times New Roman" w:hAnsi="Times New Roman"/>
          <w:w w:val="105"/>
          <w:sz w:val="24"/>
          <w:szCs w:val="24"/>
        </w:rPr>
        <w:t>Великой</w:t>
      </w:r>
      <w:r w:rsidRPr="004675A2">
        <w:rPr>
          <w:rFonts w:ascii="Times New Roman" w:hAnsi="Times New Roman"/>
          <w:spacing w:val="-29"/>
          <w:w w:val="105"/>
          <w:sz w:val="24"/>
          <w:szCs w:val="24"/>
        </w:rPr>
        <w:t xml:space="preserve"> </w:t>
      </w:r>
      <w:r w:rsidRPr="004675A2">
        <w:rPr>
          <w:rFonts w:ascii="Times New Roman" w:hAnsi="Times New Roman"/>
          <w:w w:val="105"/>
          <w:sz w:val="24"/>
          <w:szCs w:val="24"/>
        </w:rPr>
        <w:t>депрессии.</w:t>
      </w:r>
      <w:r w:rsidRPr="004675A2">
        <w:rPr>
          <w:rFonts w:ascii="Times New Roman" w:hAnsi="Times New Roman"/>
          <w:spacing w:val="-29"/>
          <w:w w:val="105"/>
          <w:sz w:val="24"/>
          <w:szCs w:val="24"/>
        </w:rPr>
        <w:t xml:space="preserve"> </w:t>
      </w:r>
      <w:r w:rsidRPr="004675A2">
        <w:rPr>
          <w:rFonts w:ascii="Times New Roman" w:hAnsi="Times New Roman"/>
          <w:w w:val="105"/>
          <w:sz w:val="24"/>
          <w:szCs w:val="24"/>
        </w:rPr>
        <w:t>Закат</w:t>
      </w:r>
      <w:r w:rsidRPr="004675A2">
        <w:rPr>
          <w:rFonts w:ascii="Times New Roman" w:hAnsi="Times New Roman"/>
          <w:spacing w:val="-35"/>
          <w:w w:val="105"/>
          <w:sz w:val="24"/>
          <w:szCs w:val="24"/>
        </w:rPr>
        <w:t xml:space="preserve"> </w:t>
      </w:r>
      <w:r w:rsidRPr="004675A2">
        <w:rPr>
          <w:rFonts w:ascii="Times New Roman" w:hAnsi="Times New Roman"/>
          <w:w w:val="105"/>
          <w:sz w:val="24"/>
          <w:szCs w:val="24"/>
        </w:rPr>
        <w:t>либеральной</w:t>
      </w:r>
      <w:r w:rsidRPr="004675A2">
        <w:rPr>
          <w:rFonts w:ascii="Times New Roman" w:hAnsi="Times New Roman"/>
          <w:spacing w:val="-36"/>
          <w:w w:val="105"/>
          <w:sz w:val="24"/>
          <w:szCs w:val="24"/>
        </w:rPr>
        <w:t xml:space="preserve"> </w:t>
      </w:r>
      <w:r w:rsidRPr="004675A2">
        <w:rPr>
          <w:rFonts w:ascii="Times New Roman" w:hAnsi="Times New Roman"/>
          <w:w w:val="105"/>
          <w:sz w:val="24"/>
          <w:szCs w:val="24"/>
        </w:rPr>
        <w:t>идеологии.</w:t>
      </w:r>
      <w:r w:rsidRPr="004675A2">
        <w:rPr>
          <w:rFonts w:ascii="Times New Roman" w:hAnsi="Times New Roman"/>
          <w:spacing w:val="-35"/>
          <w:w w:val="105"/>
          <w:sz w:val="24"/>
          <w:szCs w:val="24"/>
        </w:rPr>
        <w:t xml:space="preserve"> </w:t>
      </w:r>
      <w:r w:rsidRPr="004675A2">
        <w:rPr>
          <w:rFonts w:ascii="Times New Roman" w:hAnsi="Times New Roman"/>
          <w:w w:val="105"/>
          <w:sz w:val="24"/>
          <w:szCs w:val="24"/>
        </w:rPr>
        <w:t>Победа</w:t>
      </w:r>
      <w:r w:rsidRPr="004675A2">
        <w:rPr>
          <w:rFonts w:ascii="Times New Roman" w:hAnsi="Times New Roman"/>
          <w:spacing w:val="-29"/>
          <w:w w:val="105"/>
          <w:sz w:val="24"/>
          <w:szCs w:val="24"/>
        </w:rPr>
        <w:t xml:space="preserve"> </w:t>
      </w:r>
      <w:r w:rsidRPr="004675A2">
        <w:rPr>
          <w:rFonts w:ascii="Times New Roman" w:hAnsi="Times New Roman"/>
          <w:w w:val="105"/>
          <w:sz w:val="24"/>
          <w:szCs w:val="24"/>
        </w:rPr>
        <w:t>Ф</w:t>
      </w:r>
      <w:r w:rsidRPr="004675A2">
        <w:rPr>
          <w:rFonts w:ascii="Times New Roman" w:hAnsi="Times New Roman"/>
          <w:spacing w:val="-29"/>
          <w:w w:val="105"/>
          <w:sz w:val="24"/>
          <w:szCs w:val="24"/>
        </w:rPr>
        <w:t xml:space="preserve"> </w:t>
      </w:r>
      <w:r w:rsidRPr="004675A2">
        <w:rPr>
          <w:rFonts w:ascii="Times New Roman" w:hAnsi="Times New Roman"/>
          <w:w w:val="105"/>
          <w:sz w:val="24"/>
          <w:szCs w:val="24"/>
        </w:rPr>
        <w:t>Д.</w:t>
      </w:r>
      <w:r w:rsidRPr="004675A2">
        <w:rPr>
          <w:rFonts w:ascii="Times New Roman" w:hAnsi="Times New Roman"/>
          <w:spacing w:val="-29"/>
          <w:w w:val="105"/>
          <w:sz w:val="24"/>
          <w:szCs w:val="24"/>
        </w:rPr>
        <w:t xml:space="preserve"> </w:t>
      </w:r>
      <w:r w:rsidRPr="004675A2">
        <w:rPr>
          <w:rFonts w:ascii="Times New Roman" w:hAnsi="Times New Roman"/>
          <w:w w:val="105"/>
          <w:sz w:val="24"/>
          <w:szCs w:val="24"/>
        </w:rPr>
        <w:t>Рузвельта</w:t>
      </w:r>
      <w:r w:rsidRPr="004675A2">
        <w:rPr>
          <w:rFonts w:ascii="Times New Roman" w:hAnsi="Times New Roman"/>
          <w:spacing w:val="-30"/>
          <w:w w:val="105"/>
          <w:sz w:val="24"/>
          <w:szCs w:val="24"/>
        </w:rPr>
        <w:t xml:space="preserve"> </w:t>
      </w:r>
      <w:r w:rsidRPr="004675A2">
        <w:rPr>
          <w:rFonts w:ascii="Times New Roman" w:hAnsi="Times New Roman"/>
          <w:w w:val="105"/>
          <w:sz w:val="24"/>
          <w:szCs w:val="24"/>
        </w:rPr>
        <w:t xml:space="preserve">на выборах в США. «Новый курс» Ф.Д. Рузвельта. Кейнсианство. </w:t>
      </w:r>
      <w:r w:rsidRPr="004675A2">
        <w:rPr>
          <w:rFonts w:ascii="Times New Roman" w:hAnsi="Times New Roman"/>
          <w:spacing w:val="-3"/>
          <w:w w:val="105"/>
          <w:sz w:val="24"/>
          <w:szCs w:val="24"/>
        </w:rPr>
        <w:t xml:space="preserve">Государственное </w:t>
      </w:r>
      <w:r w:rsidRPr="004675A2">
        <w:rPr>
          <w:rFonts w:ascii="Times New Roman" w:hAnsi="Times New Roman"/>
          <w:w w:val="105"/>
          <w:sz w:val="24"/>
          <w:szCs w:val="24"/>
        </w:rPr>
        <w:t>регулирование экономики. Другие стратегии выхода из мирового экономического кризиса. Тоталитарные экономики.</w:t>
      </w:r>
      <w:r w:rsidRPr="004675A2">
        <w:rPr>
          <w:rFonts w:ascii="Times New Roman" w:hAnsi="Times New Roman"/>
          <w:spacing w:val="-32"/>
          <w:w w:val="105"/>
          <w:sz w:val="24"/>
          <w:szCs w:val="24"/>
        </w:rPr>
        <w:t xml:space="preserve"> </w:t>
      </w:r>
      <w:r w:rsidRPr="004675A2">
        <w:rPr>
          <w:rFonts w:ascii="Times New Roman" w:hAnsi="Times New Roman"/>
          <w:w w:val="105"/>
          <w:sz w:val="24"/>
          <w:szCs w:val="24"/>
        </w:rPr>
        <w:t>Общественно-политическое</w:t>
      </w:r>
      <w:r w:rsidRPr="004675A2">
        <w:rPr>
          <w:rFonts w:ascii="Times New Roman" w:hAnsi="Times New Roman"/>
          <w:spacing w:val="-19"/>
          <w:w w:val="105"/>
          <w:sz w:val="24"/>
          <w:szCs w:val="24"/>
        </w:rPr>
        <w:t xml:space="preserve"> </w:t>
      </w:r>
      <w:r w:rsidRPr="004675A2">
        <w:rPr>
          <w:rFonts w:ascii="Times New Roman" w:hAnsi="Times New Roman"/>
          <w:w w:val="105"/>
          <w:sz w:val="24"/>
          <w:szCs w:val="24"/>
        </w:rPr>
        <w:t>развитие</w:t>
      </w:r>
      <w:r w:rsidRPr="004675A2">
        <w:rPr>
          <w:rFonts w:ascii="Times New Roman" w:hAnsi="Times New Roman"/>
          <w:spacing w:val="-18"/>
          <w:w w:val="105"/>
          <w:sz w:val="24"/>
          <w:szCs w:val="24"/>
        </w:rPr>
        <w:t xml:space="preserve"> </w:t>
      </w:r>
      <w:r w:rsidRPr="004675A2">
        <w:rPr>
          <w:rFonts w:ascii="Times New Roman" w:hAnsi="Times New Roman"/>
          <w:w w:val="105"/>
          <w:sz w:val="24"/>
          <w:szCs w:val="24"/>
        </w:rPr>
        <w:t>стран</w:t>
      </w:r>
      <w:r w:rsidRPr="004675A2">
        <w:rPr>
          <w:rFonts w:ascii="Times New Roman" w:hAnsi="Times New Roman"/>
          <w:spacing w:val="-18"/>
          <w:w w:val="105"/>
          <w:sz w:val="24"/>
          <w:szCs w:val="24"/>
        </w:rPr>
        <w:t xml:space="preserve"> </w:t>
      </w:r>
      <w:r w:rsidRPr="004675A2">
        <w:rPr>
          <w:rFonts w:ascii="Times New Roman" w:hAnsi="Times New Roman"/>
          <w:w w:val="105"/>
          <w:sz w:val="24"/>
          <w:szCs w:val="24"/>
        </w:rPr>
        <w:t>Латинской</w:t>
      </w:r>
      <w:r w:rsidRPr="004675A2">
        <w:rPr>
          <w:rFonts w:ascii="Times New Roman" w:hAnsi="Times New Roman"/>
          <w:spacing w:val="-19"/>
          <w:w w:val="105"/>
          <w:sz w:val="24"/>
          <w:szCs w:val="24"/>
        </w:rPr>
        <w:t xml:space="preserve"> </w:t>
      </w:r>
      <w:r w:rsidRPr="004675A2">
        <w:rPr>
          <w:rFonts w:ascii="Times New Roman" w:hAnsi="Times New Roman"/>
          <w:w w:val="105"/>
          <w:sz w:val="24"/>
          <w:szCs w:val="24"/>
        </w:rPr>
        <w:t>Америки.</w:t>
      </w:r>
    </w:p>
    <w:p w:rsidR="00562131" w:rsidRPr="004675A2" w:rsidRDefault="00562131" w:rsidP="00ED4AA3">
      <w:pPr>
        <w:spacing w:after="0" w:line="240" w:lineRule="auto"/>
        <w:ind w:left="284" w:right="-141" w:firstLine="283"/>
        <w:rPr>
          <w:rFonts w:ascii="Times New Roman" w:hAnsi="Times New Roman"/>
          <w:b/>
          <w:sz w:val="24"/>
          <w:szCs w:val="24"/>
        </w:rPr>
      </w:pPr>
      <w:r w:rsidRPr="004675A2">
        <w:rPr>
          <w:rFonts w:ascii="Times New Roman" w:hAnsi="Times New Roman"/>
          <w:b/>
          <w:w w:val="105"/>
          <w:sz w:val="24"/>
          <w:szCs w:val="24"/>
        </w:rPr>
        <w:t>Нарастание агрессии. Германский нацизм</w:t>
      </w:r>
    </w:p>
    <w:p w:rsidR="00B75FAD" w:rsidRPr="004675A2" w:rsidRDefault="00562131" w:rsidP="00B75FAD">
      <w:pPr>
        <w:spacing w:after="0" w:line="240" w:lineRule="auto"/>
        <w:ind w:left="284" w:right="-141" w:firstLine="283"/>
        <w:jc w:val="both"/>
        <w:rPr>
          <w:rFonts w:ascii="Times New Roman" w:hAnsi="Times New Roman"/>
          <w:sz w:val="24"/>
          <w:szCs w:val="24"/>
        </w:rPr>
      </w:pPr>
      <w:r w:rsidRPr="004675A2">
        <w:rPr>
          <w:rFonts w:ascii="Times New Roman" w:hAnsi="Times New Roman"/>
          <w:w w:val="110"/>
          <w:sz w:val="24"/>
          <w:szCs w:val="24"/>
        </w:rPr>
        <w:t>Нарастание</w:t>
      </w:r>
      <w:r w:rsidRPr="004675A2">
        <w:rPr>
          <w:rFonts w:ascii="Times New Roman" w:hAnsi="Times New Roman"/>
          <w:spacing w:val="-24"/>
          <w:w w:val="110"/>
          <w:sz w:val="24"/>
          <w:szCs w:val="24"/>
        </w:rPr>
        <w:t xml:space="preserve"> </w:t>
      </w:r>
      <w:r w:rsidRPr="004675A2">
        <w:rPr>
          <w:rFonts w:ascii="Times New Roman" w:hAnsi="Times New Roman"/>
          <w:w w:val="110"/>
          <w:sz w:val="24"/>
          <w:szCs w:val="24"/>
        </w:rPr>
        <w:t>агрессии</w:t>
      </w:r>
      <w:r w:rsidRPr="004675A2">
        <w:rPr>
          <w:rFonts w:ascii="Times New Roman" w:hAnsi="Times New Roman"/>
          <w:spacing w:val="-23"/>
          <w:w w:val="110"/>
          <w:sz w:val="24"/>
          <w:szCs w:val="24"/>
        </w:rPr>
        <w:t xml:space="preserve"> </w:t>
      </w:r>
      <w:r w:rsidRPr="004675A2">
        <w:rPr>
          <w:rFonts w:ascii="Times New Roman" w:hAnsi="Times New Roman"/>
          <w:w w:val="110"/>
          <w:sz w:val="24"/>
          <w:szCs w:val="24"/>
        </w:rPr>
        <w:t>в</w:t>
      </w:r>
      <w:r w:rsidRPr="004675A2">
        <w:rPr>
          <w:rFonts w:ascii="Times New Roman" w:hAnsi="Times New Roman"/>
          <w:spacing w:val="-24"/>
          <w:w w:val="110"/>
          <w:sz w:val="24"/>
          <w:szCs w:val="24"/>
        </w:rPr>
        <w:t xml:space="preserve"> </w:t>
      </w:r>
      <w:r w:rsidRPr="004675A2">
        <w:rPr>
          <w:rFonts w:ascii="Times New Roman" w:hAnsi="Times New Roman"/>
          <w:w w:val="110"/>
          <w:sz w:val="24"/>
          <w:szCs w:val="24"/>
        </w:rPr>
        <w:t>мире.</w:t>
      </w:r>
      <w:r w:rsidRPr="004675A2">
        <w:rPr>
          <w:rFonts w:ascii="Times New Roman" w:hAnsi="Times New Roman"/>
          <w:spacing w:val="-23"/>
          <w:w w:val="110"/>
          <w:sz w:val="24"/>
          <w:szCs w:val="24"/>
        </w:rPr>
        <w:t xml:space="preserve"> </w:t>
      </w:r>
      <w:r w:rsidRPr="004675A2">
        <w:rPr>
          <w:rFonts w:ascii="Times New Roman" w:hAnsi="Times New Roman"/>
          <w:w w:val="110"/>
          <w:sz w:val="24"/>
          <w:szCs w:val="24"/>
        </w:rPr>
        <w:t>Агрессия</w:t>
      </w:r>
      <w:r w:rsidRPr="004675A2">
        <w:rPr>
          <w:rFonts w:ascii="Times New Roman" w:hAnsi="Times New Roman"/>
          <w:spacing w:val="-23"/>
          <w:w w:val="110"/>
          <w:sz w:val="24"/>
          <w:szCs w:val="24"/>
        </w:rPr>
        <w:t xml:space="preserve"> </w:t>
      </w:r>
      <w:r w:rsidRPr="004675A2">
        <w:rPr>
          <w:rFonts w:ascii="Times New Roman" w:hAnsi="Times New Roman"/>
          <w:w w:val="110"/>
          <w:sz w:val="24"/>
          <w:szCs w:val="24"/>
        </w:rPr>
        <w:t>Японии</w:t>
      </w:r>
      <w:r w:rsidRPr="004675A2">
        <w:rPr>
          <w:rFonts w:ascii="Times New Roman" w:hAnsi="Times New Roman"/>
          <w:spacing w:val="-24"/>
          <w:w w:val="110"/>
          <w:sz w:val="24"/>
          <w:szCs w:val="24"/>
        </w:rPr>
        <w:t xml:space="preserve"> </w:t>
      </w:r>
      <w:r w:rsidRPr="004675A2">
        <w:rPr>
          <w:rFonts w:ascii="Times New Roman" w:hAnsi="Times New Roman"/>
          <w:w w:val="110"/>
          <w:sz w:val="24"/>
          <w:szCs w:val="24"/>
        </w:rPr>
        <w:t>против</w:t>
      </w:r>
      <w:r w:rsidRPr="004675A2">
        <w:rPr>
          <w:rFonts w:ascii="Times New Roman" w:hAnsi="Times New Roman"/>
          <w:spacing w:val="-23"/>
          <w:w w:val="110"/>
          <w:sz w:val="24"/>
          <w:szCs w:val="24"/>
        </w:rPr>
        <w:t xml:space="preserve"> </w:t>
      </w:r>
      <w:r w:rsidRPr="004675A2">
        <w:rPr>
          <w:rFonts w:ascii="Times New Roman" w:hAnsi="Times New Roman"/>
          <w:w w:val="110"/>
          <w:sz w:val="24"/>
          <w:szCs w:val="24"/>
        </w:rPr>
        <w:t>Китая</w:t>
      </w:r>
      <w:r w:rsidRPr="004675A2">
        <w:rPr>
          <w:rFonts w:ascii="Times New Roman" w:hAnsi="Times New Roman"/>
          <w:spacing w:val="-23"/>
          <w:w w:val="110"/>
          <w:sz w:val="24"/>
          <w:szCs w:val="24"/>
        </w:rPr>
        <w:t xml:space="preserve"> </w:t>
      </w:r>
      <w:r w:rsidRPr="004675A2">
        <w:rPr>
          <w:rFonts w:ascii="Times New Roman" w:hAnsi="Times New Roman"/>
          <w:w w:val="110"/>
          <w:sz w:val="24"/>
          <w:szCs w:val="24"/>
        </w:rPr>
        <w:t>в</w:t>
      </w:r>
      <w:r w:rsidRPr="004675A2">
        <w:rPr>
          <w:rFonts w:ascii="Times New Roman" w:hAnsi="Times New Roman"/>
          <w:spacing w:val="-24"/>
          <w:w w:val="110"/>
          <w:sz w:val="24"/>
          <w:szCs w:val="24"/>
        </w:rPr>
        <w:t xml:space="preserve"> </w:t>
      </w:r>
      <w:r w:rsidRPr="004675A2">
        <w:rPr>
          <w:rFonts w:ascii="Times New Roman" w:hAnsi="Times New Roman"/>
          <w:w w:val="110"/>
          <w:sz w:val="24"/>
          <w:szCs w:val="24"/>
        </w:rPr>
        <w:t>1931–1933</w:t>
      </w:r>
      <w:r w:rsidRPr="004675A2">
        <w:rPr>
          <w:rFonts w:ascii="Times New Roman" w:hAnsi="Times New Roman"/>
          <w:spacing w:val="-18"/>
          <w:w w:val="110"/>
          <w:sz w:val="24"/>
          <w:szCs w:val="24"/>
        </w:rPr>
        <w:t xml:space="preserve"> </w:t>
      </w:r>
      <w:r w:rsidRPr="004675A2">
        <w:rPr>
          <w:rFonts w:ascii="Times New Roman" w:hAnsi="Times New Roman"/>
          <w:spacing w:val="-10"/>
          <w:w w:val="110"/>
          <w:sz w:val="24"/>
          <w:szCs w:val="24"/>
        </w:rPr>
        <w:t>гг.</w:t>
      </w:r>
      <w:r w:rsidRPr="004675A2">
        <w:rPr>
          <w:rFonts w:ascii="Times New Roman" w:hAnsi="Times New Roman"/>
          <w:spacing w:val="-24"/>
          <w:w w:val="110"/>
          <w:sz w:val="24"/>
          <w:szCs w:val="24"/>
        </w:rPr>
        <w:t xml:space="preserve"> </w:t>
      </w:r>
      <w:r w:rsidRPr="004675A2">
        <w:rPr>
          <w:rFonts w:ascii="Times New Roman" w:hAnsi="Times New Roman"/>
          <w:w w:val="110"/>
          <w:sz w:val="24"/>
          <w:szCs w:val="24"/>
        </w:rPr>
        <w:t>НСДАП</w:t>
      </w:r>
      <w:r w:rsidRPr="004675A2">
        <w:rPr>
          <w:rFonts w:ascii="Times New Roman" w:hAnsi="Times New Roman"/>
          <w:spacing w:val="-23"/>
          <w:w w:val="110"/>
          <w:sz w:val="24"/>
          <w:szCs w:val="24"/>
        </w:rPr>
        <w:t xml:space="preserve"> </w:t>
      </w:r>
      <w:r w:rsidRPr="004675A2">
        <w:rPr>
          <w:rFonts w:ascii="Times New Roman" w:hAnsi="Times New Roman"/>
          <w:w w:val="110"/>
          <w:sz w:val="24"/>
          <w:szCs w:val="24"/>
        </w:rPr>
        <w:t>и</w:t>
      </w:r>
      <w:r w:rsidRPr="004675A2">
        <w:rPr>
          <w:rFonts w:ascii="Times New Roman" w:hAnsi="Times New Roman"/>
          <w:spacing w:val="-24"/>
          <w:w w:val="110"/>
          <w:sz w:val="24"/>
          <w:szCs w:val="24"/>
        </w:rPr>
        <w:t xml:space="preserve"> </w:t>
      </w:r>
      <w:r w:rsidRPr="004675A2">
        <w:rPr>
          <w:rFonts w:ascii="Times New Roman" w:hAnsi="Times New Roman"/>
          <w:w w:val="110"/>
          <w:sz w:val="24"/>
          <w:szCs w:val="24"/>
        </w:rPr>
        <w:t>А.</w:t>
      </w:r>
      <w:r w:rsidRPr="004675A2">
        <w:rPr>
          <w:rFonts w:ascii="Times New Roman" w:hAnsi="Times New Roman"/>
          <w:spacing w:val="-23"/>
          <w:w w:val="110"/>
          <w:sz w:val="24"/>
          <w:szCs w:val="24"/>
        </w:rPr>
        <w:t xml:space="preserve"> </w:t>
      </w:r>
      <w:r w:rsidRPr="004675A2">
        <w:rPr>
          <w:rFonts w:ascii="Times New Roman" w:hAnsi="Times New Roman"/>
          <w:spacing w:val="-5"/>
          <w:w w:val="110"/>
          <w:sz w:val="24"/>
          <w:szCs w:val="24"/>
        </w:rPr>
        <w:t>Гитлер.</w:t>
      </w:r>
      <w:r w:rsidRPr="004675A2">
        <w:rPr>
          <w:rFonts w:ascii="Times New Roman" w:hAnsi="Times New Roman"/>
          <w:spacing w:val="-23"/>
          <w:w w:val="110"/>
          <w:sz w:val="24"/>
          <w:szCs w:val="24"/>
        </w:rPr>
        <w:t xml:space="preserve"> </w:t>
      </w:r>
      <w:r w:rsidRPr="004675A2">
        <w:rPr>
          <w:rFonts w:ascii="Times New Roman" w:hAnsi="Times New Roman"/>
          <w:w w:val="110"/>
          <w:sz w:val="24"/>
          <w:szCs w:val="24"/>
        </w:rPr>
        <w:t>«Пи</w:t>
      </w:r>
      <w:proofErr w:type="gramStart"/>
      <w:r w:rsidRPr="004675A2">
        <w:rPr>
          <w:rFonts w:ascii="Times New Roman" w:hAnsi="Times New Roman"/>
          <w:w w:val="110"/>
          <w:sz w:val="24"/>
          <w:szCs w:val="24"/>
        </w:rPr>
        <w:t>в-</w:t>
      </w:r>
      <w:proofErr w:type="gramEnd"/>
      <w:r w:rsidRPr="004675A2">
        <w:rPr>
          <w:rFonts w:ascii="Times New Roman" w:hAnsi="Times New Roman"/>
          <w:w w:val="110"/>
          <w:sz w:val="24"/>
          <w:szCs w:val="24"/>
        </w:rPr>
        <w:t xml:space="preserve"> ной»</w:t>
      </w:r>
      <w:r w:rsidRPr="004675A2">
        <w:rPr>
          <w:rFonts w:ascii="Times New Roman" w:hAnsi="Times New Roman"/>
          <w:spacing w:val="-18"/>
          <w:w w:val="110"/>
          <w:sz w:val="24"/>
          <w:szCs w:val="24"/>
        </w:rPr>
        <w:t xml:space="preserve"> </w:t>
      </w:r>
      <w:r w:rsidRPr="004675A2">
        <w:rPr>
          <w:rFonts w:ascii="Times New Roman" w:hAnsi="Times New Roman"/>
          <w:w w:val="110"/>
          <w:sz w:val="24"/>
          <w:szCs w:val="24"/>
        </w:rPr>
        <w:t>путч.</w:t>
      </w:r>
      <w:r w:rsidRPr="004675A2">
        <w:rPr>
          <w:rFonts w:ascii="Times New Roman" w:hAnsi="Times New Roman"/>
          <w:spacing w:val="-17"/>
          <w:w w:val="110"/>
          <w:sz w:val="24"/>
          <w:szCs w:val="24"/>
        </w:rPr>
        <w:t xml:space="preserve"> </w:t>
      </w:r>
      <w:r w:rsidRPr="004675A2">
        <w:rPr>
          <w:rFonts w:ascii="Times New Roman" w:hAnsi="Times New Roman"/>
          <w:w w:val="110"/>
          <w:sz w:val="24"/>
          <w:szCs w:val="24"/>
        </w:rPr>
        <w:t>Приход</w:t>
      </w:r>
      <w:r w:rsidRPr="004675A2">
        <w:rPr>
          <w:rFonts w:ascii="Times New Roman" w:hAnsi="Times New Roman"/>
          <w:spacing w:val="-18"/>
          <w:w w:val="110"/>
          <w:sz w:val="24"/>
          <w:szCs w:val="24"/>
        </w:rPr>
        <w:t xml:space="preserve"> </w:t>
      </w:r>
      <w:r w:rsidRPr="004675A2">
        <w:rPr>
          <w:rFonts w:ascii="Times New Roman" w:hAnsi="Times New Roman"/>
          <w:w w:val="110"/>
          <w:sz w:val="24"/>
          <w:szCs w:val="24"/>
        </w:rPr>
        <w:t>нацистов</w:t>
      </w:r>
      <w:r w:rsidRPr="004675A2">
        <w:rPr>
          <w:rFonts w:ascii="Times New Roman" w:hAnsi="Times New Roman"/>
          <w:spacing w:val="-17"/>
          <w:w w:val="110"/>
          <w:sz w:val="24"/>
          <w:szCs w:val="24"/>
        </w:rPr>
        <w:t xml:space="preserve"> </w:t>
      </w:r>
      <w:r w:rsidRPr="004675A2">
        <w:rPr>
          <w:rFonts w:ascii="Times New Roman" w:hAnsi="Times New Roman"/>
          <w:w w:val="110"/>
          <w:sz w:val="24"/>
          <w:szCs w:val="24"/>
        </w:rPr>
        <w:t>к</w:t>
      </w:r>
      <w:r w:rsidRPr="004675A2">
        <w:rPr>
          <w:rFonts w:ascii="Times New Roman" w:hAnsi="Times New Roman"/>
          <w:spacing w:val="-18"/>
          <w:w w:val="110"/>
          <w:sz w:val="24"/>
          <w:szCs w:val="24"/>
        </w:rPr>
        <w:t xml:space="preserve"> </w:t>
      </w:r>
      <w:r w:rsidRPr="004675A2">
        <w:rPr>
          <w:rFonts w:ascii="Times New Roman" w:hAnsi="Times New Roman"/>
          <w:w w:val="110"/>
          <w:sz w:val="24"/>
          <w:szCs w:val="24"/>
        </w:rPr>
        <w:t>власти.</w:t>
      </w:r>
      <w:r w:rsidRPr="004675A2">
        <w:rPr>
          <w:rFonts w:ascii="Times New Roman" w:hAnsi="Times New Roman"/>
          <w:spacing w:val="-17"/>
          <w:w w:val="110"/>
          <w:sz w:val="24"/>
          <w:szCs w:val="24"/>
        </w:rPr>
        <w:t xml:space="preserve"> </w:t>
      </w:r>
      <w:r w:rsidRPr="004675A2">
        <w:rPr>
          <w:rFonts w:ascii="Times New Roman" w:hAnsi="Times New Roman"/>
          <w:w w:val="110"/>
          <w:sz w:val="24"/>
          <w:szCs w:val="24"/>
        </w:rPr>
        <w:t>Поджог</w:t>
      </w:r>
      <w:r w:rsidRPr="004675A2">
        <w:rPr>
          <w:rFonts w:ascii="Times New Roman" w:hAnsi="Times New Roman"/>
          <w:spacing w:val="-18"/>
          <w:w w:val="110"/>
          <w:sz w:val="24"/>
          <w:szCs w:val="24"/>
        </w:rPr>
        <w:t xml:space="preserve"> </w:t>
      </w:r>
      <w:r w:rsidRPr="004675A2">
        <w:rPr>
          <w:rFonts w:ascii="Times New Roman" w:hAnsi="Times New Roman"/>
          <w:w w:val="110"/>
          <w:sz w:val="24"/>
          <w:szCs w:val="24"/>
        </w:rPr>
        <w:t>Рейхстага.</w:t>
      </w:r>
      <w:r w:rsidRPr="004675A2">
        <w:rPr>
          <w:rFonts w:ascii="Times New Roman" w:hAnsi="Times New Roman"/>
          <w:spacing w:val="-17"/>
          <w:w w:val="110"/>
          <w:sz w:val="24"/>
          <w:szCs w:val="24"/>
        </w:rPr>
        <w:t xml:space="preserve"> </w:t>
      </w:r>
      <w:r w:rsidRPr="004675A2">
        <w:rPr>
          <w:rFonts w:ascii="Times New Roman" w:hAnsi="Times New Roman"/>
          <w:w w:val="110"/>
          <w:sz w:val="24"/>
          <w:szCs w:val="24"/>
        </w:rPr>
        <w:t>«Ночь</w:t>
      </w:r>
      <w:r w:rsidRPr="004675A2">
        <w:rPr>
          <w:rFonts w:ascii="Times New Roman" w:hAnsi="Times New Roman"/>
          <w:spacing w:val="-17"/>
          <w:w w:val="110"/>
          <w:sz w:val="24"/>
          <w:szCs w:val="24"/>
        </w:rPr>
        <w:t xml:space="preserve"> </w:t>
      </w:r>
      <w:r w:rsidRPr="004675A2">
        <w:rPr>
          <w:rFonts w:ascii="Times New Roman" w:hAnsi="Times New Roman"/>
          <w:w w:val="110"/>
          <w:sz w:val="24"/>
          <w:szCs w:val="24"/>
        </w:rPr>
        <w:t>длинных</w:t>
      </w:r>
      <w:r w:rsidRPr="004675A2">
        <w:rPr>
          <w:rFonts w:ascii="Times New Roman" w:hAnsi="Times New Roman"/>
          <w:spacing w:val="-18"/>
          <w:w w:val="110"/>
          <w:sz w:val="24"/>
          <w:szCs w:val="24"/>
        </w:rPr>
        <w:t xml:space="preserve"> </w:t>
      </w:r>
      <w:r w:rsidRPr="004675A2">
        <w:rPr>
          <w:rFonts w:ascii="Times New Roman" w:hAnsi="Times New Roman"/>
          <w:w w:val="110"/>
          <w:sz w:val="24"/>
          <w:szCs w:val="24"/>
        </w:rPr>
        <w:t>ножей».</w:t>
      </w:r>
      <w:r w:rsidRPr="004675A2">
        <w:rPr>
          <w:rFonts w:ascii="Times New Roman" w:hAnsi="Times New Roman"/>
          <w:spacing w:val="-17"/>
          <w:w w:val="110"/>
          <w:sz w:val="24"/>
          <w:szCs w:val="24"/>
        </w:rPr>
        <w:t xml:space="preserve"> </w:t>
      </w:r>
      <w:r w:rsidRPr="004675A2">
        <w:rPr>
          <w:rFonts w:ascii="Times New Roman" w:hAnsi="Times New Roman"/>
          <w:w w:val="110"/>
          <w:sz w:val="24"/>
          <w:szCs w:val="24"/>
        </w:rPr>
        <w:t>Нюрнбергские</w:t>
      </w:r>
      <w:r w:rsidRPr="004675A2">
        <w:rPr>
          <w:rFonts w:ascii="Times New Roman" w:hAnsi="Times New Roman"/>
          <w:spacing w:val="-18"/>
          <w:w w:val="110"/>
          <w:sz w:val="24"/>
          <w:szCs w:val="24"/>
        </w:rPr>
        <w:t xml:space="preserve"> </w:t>
      </w:r>
      <w:r w:rsidRPr="004675A2">
        <w:rPr>
          <w:rFonts w:ascii="Times New Roman" w:hAnsi="Times New Roman"/>
          <w:w w:val="110"/>
          <w:sz w:val="24"/>
          <w:szCs w:val="24"/>
        </w:rPr>
        <w:t>законы. Нацистская</w:t>
      </w:r>
      <w:r w:rsidRPr="004675A2">
        <w:rPr>
          <w:rFonts w:ascii="Times New Roman" w:hAnsi="Times New Roman"/>
          <w:spacing w:val="-9"/>
          <w:w w:val="110"/>
          <w:sz w:val="24"/>
          <w:szCs w:val="24"/>
        </w:rPr>
        <w:t xml:space="preserve"> </w:t>
      </w:r>
      <w:r w:rsidRPr="004675A2">
        <w:rPr>
          <w:rFonts w:ascii="Times New Roman" w:hAnsi="Times New Roman"/>
          <w:w w:val="110"/>
          <w:sz w:val="24"/>
          <w:szCs w:val="24"/>
        </w:rPr>
        <w:t>диктатура</w:t>
      </w:r>
      <w:r w:rsidRPr="004675A2">
        <w:rPr>
          <w:rFonts w:ascii="Times New Roman" w:hAnsi="Times New Roman"/>
          <w:spacing w:val="-9"/>
          <w:w w:val="110"/>
          <w:sz w:val="24"/>
          <w:szCs w:val="24"/>
        </w:rPr>
        <w:t xml:space="preserve"> </w:t>
      </w:r>
      <w:r w:rsidRPr="004675A2">
        <w:rPr>
          <w:rFonts w:ascii="Times New Roman" w:hAnsi="Times New Roman"/>
          <w:w w:val="110"/>
          <w:sz w:val="24"/>
          <w:szCs w:val="24"/>
        </w:rPr>
        <w:t>в</w:t>
      </w:r>
      <w:r w:rsidRPr="004675A2">
        <w:rPr>
          <w:rFonts w:ascii="Times New Roman" w:hAnsi="Times New Roman"/>
          <w:spacing w:val="-9"/>
          <w:w w:val="110"/>
          <w:sz w:val="24"/>
          <w:szCs w:val="24"/>
        </w:rPr>
        <w:t xml:space="preserve"> </w:t>
      </w:r>
      <w:r w:rsidRPr="004675A2">
        <w:rPr>
          <w:rFonts w:ascii="Times New Roman" w:hAnsi="Times New Roman"/>
          <w:spacing w:val="-4"/>
          <w:w w:val="110"/>
          <w:sz w:val="24"/>
          <w:szCs w:val="24"/>
        </w:rPr>
        <w:t>Германии.</w:t>
      </w:r>
      <w:r w:rsidRPr="004675A2">
        <w:rPr>
          <w:rFonts w:ascii="Times New Roman" w:hAnsi="Times New Roman"/>
          <w:spacing w:val="-9"/>
          <w:w w:val="110"/>
          <w:sz w:val="24"/>
          <w:szCs w:val="24"/>
        </w:rPr>
        <w:t xml:space="preserve"> </w:t>
      </w:r>
      <w:r w:rsidRPr="004675A2">
        <w:rPr>
          <w:rFonts w:ascii="Times New Roman" w:hAnsi="Times New Roman"/>
          <w:w w:val="110"/>
          <w:sz w:val="24"/>
          <w:szCs w:val="24"/>
        </w:rPr>
        <w:t>Подготовка</w:t>
      </w:r>
      <w:r w:rsidRPr="004675A2">
        <w:rPr>
          <w:rFonts w:ascii="Times New Roman" w:hAnsi="Times New Roman"/>
          <w:spacing w:val="-9"/>
          <w:w w:val="110"/>
          <w:sz w:val="24"/>
          <w:szCs w:val="24"/>
        </w:rPr>
        <w:t xml:space="preserve"> </w:t>
      </w:r>
      <w:r w:rsidRPr="004675A2">
        <w:rPr>
          <w:rFonts w:ascii="Times New Roman" w:hAnsi="Times New Roman"/>
          <w:spacing w:val="-5"/>
          <w:w w:val="110"/>
          <w:sz w:val="24"/>
          <w:szCs w:val="24"/>
        </w:rPr>
        <w:t>Германии</w:t>
      </w:r>
      <w:r w:rsidRPr="004675A2">
        <w:rPr>
          <w:rFonts w:ascii="Times New Roman" w:hAnsi="Times New Roman"/>
          <w:spacing w:val="-9"/>
          <w:w w:val="110"/>
          <w:sz w:val="24"/>
          <w:szCs w:val="24"/>
        </w:rPr>
        <w:t xml:space="preserve"> </w:t>
      </w:r>
      <w:r w:rsidRPr="004675A2">
        <w:rPr>
          <w:rFonts w:ascii="Times New Roman" w:hAnsi="Times New Roman"/>
          <w:w w:val="110"/>
          <w:sz w:val="24"/>
          <w:szCs w:val="24"/>
        </w:rPr>
        <w:t>к</w:t>
      </w:r>
      <w:r w:rsidRPr="004675A2">
        <w:rPr>
          <w:rFonts w:ascii="Times New Roman" w:hAnsi="Times New Roman"/>
          <w:spacing w:val="-8"/>
          <w:w w:val="110"/>
          <w:sz w:val="24"/>
          <w:szCs w:val="24"/>
        </w:rPr>
        <w:t xml:space="preserve"> </w:t>
      </w:r>
      <w:r w:rsidRPr="004675A2">
        <w:rPr>
          <w:rFonts w:ascii="Times New Roman" w:hAnsi="Times New Roman"/>
          <w:w w:val="110"/>
          <w:sz w:val="24"/>
          <w:szCs w:val="24"/>
        </w:rPr>
        <w:t>войне.</w:t>
      </w:r>
    </w:p>
    <w:p w:rsidR="00562131" w:rsidRPr="004675A2" w:rsidRDefault="00562131" w:rsidP="00ED4AA3">
      <w:pPr>
        <w:spacing w:after="0" w:line="240" w:lineRule="auto"/>
        <w:ind w:left="284" w:right="-141" w:firstLine="283"/>
        <w:rPr>
          <w:rFonts w:ascii="Times New Roman" w:hAnsi="Times New Roman"/>
          <w:b/>
          <w:sz w:val="24"/>
          <w:szCs w:val="24"/>
        </w:rPr>
      </w:pPr>
      <w:r w:rsidRPr="004675A2">
        <w:rPr>
          <w:rFonts w:ascii="Times New Roman" w:hAnsi="Times New Roman"/>
          <w:b/>
          <w:sz w:val="24"/>
          <w:szCs w:val="24"/>
        </w:rPr>
        <w:t>«Народный фронт» и Гражданская война в Испании</w:t>
      </w:r>
    </w:p>
    <w:p w:rsidR="00562131" w:rsidRPr="004675A2" w:rsidRDefault="00562131" w:rsidP="00ED4AA3">
      <w:pPr>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 xml:space="preserve">Борьба с фашизмом в Австрии и Франции. VII Конгресс Коминтерна. Политика «Народного фронта». Революция в Испании. Победа «Народного фронта» в Испании. Франкистский мятеж и фашистское вмешательство. Социальные преобразования в Испании. Политика «невмешательства». Советская помощь Испании. Оборона Мадрида. Сражения при Гвадалахаре и на Эбро. </w:t>
      </w:r>
      <w:r>
        <w:rPr>
          <w:rFonts w:ascii="Times New Roman" w:hAnsi="Times New Roman"/>
          <w:sz w:val="24"/>
          <w:szCs w:val="24"/>
        </w:rPr>
        <w:t>Поражение Испанской республики.</w:t>
      </w:r>
    </w:p>
    <w:p w:rsidR="00562131" w:rsidRPr="004675A2" w:rsidRDefault="00562131" w:rsidP="00ED4AA3">
      <w:pPr>
        <w:spacing w:after="0" w:line="240" w:lineRule="auto"/>
        <w:ind w:left="284" w:right="-141" w:firstLine="283"/>
        <w:rPr>
          <w:rFonts w:ascii="Times New Roman" w:hAnsi="Times New Roman"/>
          <w:b/>
          <w:sz w:val="24"/>
          <w:szCs w:val="24"/>
        </w:rPr>
      </w:pPr>
      <w:r w:rsidRPr="004675A2">
        <w:rPr>
          <w:rFonts w:ascii="Times New Roman" w:hAnsi="Times New Roman"/>
          <w:b/>
          <w:w w:val="105"/>
          <w:sz w:val="24"/>
          <w:szCs w:val="24"/>
        </w:rPr>
        <w:t>Политика «умиротворения» агрессора</w:t>
      </w:r>
    </w:p>
    <w:p w:rsidR="00562131" w:rsidRPr="004675A2" w:rsidRDefault="00562131" w:rsidP="00ED4AA3">
      <w:pPr>
        <w:spacing w:after="0" w:line="240" w:lineRule="auto"/>
        <w:ind w:left="284" w:right="-141" w:firstLine="283"/>
        <w:jc w:val="both"/>
        <w:rPr>
          <w:rFonts w:ascii="Times New Roman" w:hAnsi="Times New Roman"/>
          <w:sz w:val="24"/>
          <w:szCs w:val="24"/>
        </w:rPr>
      </w:pPr>
      <w:r w:rsidRPr="004675A2">
        <w:rPr>
          <w:rFonts w:ascii="Times New Roman" w:hAnsi="Times New Roman"/>
          <w:w w:val="105"/>
          <w:sz w:val="24"/>
          <w:szCs w:val="24"/>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w:t>
      </w:r>
      <w:r w:rsidRPr="004675A2">
        <w:rPr>
          <w:rFonts w:ascii="Times New Roman" w:hAnsi="Times New Roman"/>
          <w:spacing w:val="-4"/>
          <w:w w:val="105"/>
          <w:sz w:val="24"/>
          <w:szCs w:val="24"/>
        </w:rPr>
        <w:t xml:space="preserve">Германии. </w:t>
      </w:r>
      <w:r w:rsidRPr="004675A2">
        <w:rPr>
          <w:rFonts w:ascii="Times New Roman" w:hAnsi="Times New Roman"/>
          <w:w w:val="105"/>
          <w:sz w:val="24"/>
          <w:szCs w:val="24"/>
        </w:rPr>
        <w:t xml:space="preserve">Ликвидация независимости Чехословакии. Итало-эфиопская война. Японо-китайская война и советско-японские </w:t>
      </w:r>
      <w:r w:rsidRPr="004675A2">
        <w:rPr>
          <w:rFonts w:ascii="Times New Roman" w:hAnsi="Times New Roman"/>
          <w:spacing w:val="-5"/>
          <w:w w:val="105"/>
          <w:sz w:val="24"/>
          <w:szCs w:val="24"/>
        </w:rPr>
        <w:t>кон</w:t>
      </w:r>
      <w:r w:rsidRPr="004675A2">
        <w:rPr>
          <w:rFonts w:ascii="Times New Roman" w:hAnsi="Times New Roman"/>
          <w:w w:val="105"/>
          <w:sz w:val="24"/>
          <w:szCs w:val="24"/>
        </w:rPr>
        <w:t>фликты. Британско-франко-советские переговоры в Москве. Советско-германский договор о ненападении</w:t>
      </w:r>
      <w:r w:rsidRPr="004675A2">
        <w:rPr>
          <w:rFonts w:ascii="Times New Roman" w:hAnsi="Times New Roman"/>
          <w:spacing w:val="-21"/>
          <w:w w:val="105"/>
          <w:sz w:val="24"/>
          <w:szCs w:val="24"/>
        </w:rPr>
        <w:t xml:space="preserve"> </w:t>
      </w:r>
      <w:r w:rsidRPr="004675A2">
        <w:rPr>
          <w:rFonts w:ascii="Times New Roman" w:hAnsi="Times New Roman"/>
          <w:w w:val="105"/>
          <w:sz w:val="24"/>
          <w:szCs w:val="24"/>
        </w:rPr>
        <w:t>и</w:t>
      </w:r>
      <w:r w:rsidRPr="004675A2">
        <w:rPr>
          <w:rFonts w:ascii="Times New Roman" w:hAnsi="Times New Roman"/>
          <w:spacing w:val="-20"/>
          <w:w w:val="105"/>
          <w:sz w:val="24"/>
          <w:szCs w:val="24"/>
        </w:rPr>
        <w:t xml:space="preserve"> </w:t>
      </w:r>
      <w:r w:rsidRPr="004675A2">
        <w:rPr>
          <w:rFonts w:ascii="Times New Roman" w:hAnsi="Times New Roman"/>
          <w:w w:val="105"/>
          <w:sz w:val="24"/>
          <w:szCs w:val="24"/>
        </w:rPr>
        <w:t>его</w:t>
      </w:r>
      <w:r w:rsidRPr="004675A2">
        <w:rPr>
          <w:rFonts w:ascii="Times New Roman" w:hAnsi="Times New Roman"/>
          <w:spacing w:val="-20"/>
          <w:w w:val="105"/>
          <w:sz w:val="24"/>
          <w:szCs w:val="24"/>
        </w:rPr>
        <w:t xml:space="preserve"> </w:t>
      </w:r>
      <w:r w:rsidRPr="004675A2">
        <w:rPr>
          <w:rFonts w:ascii="Times New Roman" w:hAnsi="Times New Roman"/>
          <w:w w:val="105"/>
          <w:sz w:val="24"/>
          <w:szCs w:val="24"/>
        </w:rPr>
        <w:t>последствия.</w:t>
      </w:r>
      <w:r w:rsidRPr="004675A2">
        <w:rPr>
          <w:rFonts w:ascii="Times New Roman" w:hAnsi="Times New Roman"/>
          <w:spacing w:val="-20"/>
          <w:w w:val="105"/>
          <w:sz w:val="24"/>
          <w:szCs w:val="24"/>
        </w:rPr>
        <w:t xml:space="preserve"> </w:t>
      </w:r>
      <w:r w:rsidRPr="004675A2">
        <w:rPr>
          <w:rFonts w:ascii="Times New Roman" w:hAnsi="Times New Roman"/>
          <w:w w:val="105"/>
          <w:sz w:val="24"/>
          <w:szCs w:val="24"/>
        </w:rPr>
        <w:t>Раздел</w:t>
      </w:r>
      <w:r w:rsidRPr="004675A2">
        <w:rPr>
          <w:rFonts w:ascii="Times New Roman" w:hAnsi="Times New Roman"/>
          <w:spacing w:val="-26"/>
          <w:w w:val="105"/>
          <w:sz w:val="24"/>
          <w:szCs w:val="24"/>
        </w:rPr>
        <w:t xml:space="preserve"> </w:t>
      </w:r>
      <w:r w:rsidRPr="004675A2">
        <w:rPr>
          <w:rFonts w:ascii="Times New Roman" w:hAnsi="Times New Roman"/>
          <w:w w:val="105"/>
          <w:sz w:val="24"/>
          <w:szCs w:val="24"/>
        </w:rPr>
        <w:t>Восточной</w:t>
      </w:r>
      <w:r w:rsidRPr="004675A2">
        <w:rPr>
          <w:rFonts w:ascii="Times New Roman" w:hAnsi="Times New Roman"/>
          <w:spacing w:val="-26"/>
          <w:w w:val="105"/>
          <w:sz w:val="24"/>
          <w:szCs w:val="24"/>
        </w:rPr>
        <w:t xml:space="preserve"> </w:t>
      </w:r>
      <w:r w:rsidRPr="004675A2">
        <w:rPr>
          <w:rFonts w:ascii="Times New Roman" w:hAnsi="Times New Roman"/>
          <w:w w:val="105"/>
          <w:sz w:val="24"/>
          <w:szCs w:val="24"/>
        </w:rPr>
        <w:t>Европы</w:t>
      </w:r>
      <w:r w:rsidRPr="004675A2">
        <w:rPr>
          <w:rFonts w:ascii="Times New Roman" w:hAnsi="Times New Roman"/>
          <w:spacing w:val="-27"/>
          <w:w w:val="105"/>
          <w:sz w:val="24"/>
          <w:szCs w:val="24"/>
        </w:rPr>
        <w:t xml:space="preserve"> </w:t>
      </w:r>
      <w:r w:rsidRPr="004675A2">
        <w:rPr>
          <w:rFonts w:ascii="Times New Roman" w:hAnsi="Times New Roman"/>
          <w:w w:val="105"/>
          <w:sz w:val="24"/>
          <w:szCs w:val="24"/>
        </w:rPr>
        <w:t>на</w:t>
      </w:r>
      <w:r w:rsidRPr="004675A2">
        <w:rPr>
          <w:rFonts w:ascii="Times New Roman" w:hAnsi="Times New Roman"/>
          <w:spacing w:val="-26"/>
          <w:w w:val="105"/>
          <w:sz w:val="24"/>
          <w:szCs w:val="24"/>
        </w:rPr>
        <w:t xml:space="preserve"> </w:t>
      </w:r>
      <w:r w:rsidRPr="004675A2">
        <w:rPr>
          <w:rFonts w:ascii="Times New Roman" w:hAnsi="Times New Roman"/>
          <w:w w:val="105"/>
          <w:sz w:val="24"/>
          <w:szCs w:val="24"/>
        </w:rPr>
        <w:t>сферы</w:t>
      </w:r>
      <w:r w:rsidRPr="004675A2">
        <w:rPr>
          <w:rFonts w:ascii="Times New Roman" w:hAnsi="Times New Roman"/>
          <w:spacing w:val="-26"/>
          <w:w w:val="105"/>
          <w:sz w:val="24"/>
          <w:szCs w:val="24"/>
        </w:rPr>
        <w:t xml:space="preserve"> </w:t>
      </w:r>
      <w:r w:rsidRPr="004675A2">
        <w:rPr>
          <w:rFonts w:ascii="Times New Roman" w:hAnsi="Times New Roman"/>
          <w:w w:val="105"/>
          <w:sz w:val="24"/>
          <w:szCs w:val="24"/>
        </w:rPr>
        <w:t>влияния</w:t>
      </w:r>
      <w:r w:rsidRPr="004675A2">
        <w:rPr>
          <w:rFonts w:ascii="Times New Roman" w:hAnsi="Times New Roman"/>
          <w:spacing w:val="-27"/>
          <w:w w:val="105"/>
          <w:sz w:val="24"/>
          <w:szCs w:val="24"/>
        </w:rPr>
        <w:t xml:space="preserve"> </w:t>
      </w:r>
      <w:r w:rsidRPr="004675A2">
        <w:rPr>
          <w:rFonts w:ascii="Times New Roman" w:hAnsi="Times New Roman"/>
          <w:spacing w:val="-3"/>
          <w:w w:val="105"/>
          <w:sz w:val="24"/>
          <w:szCs w:val="24"/>
        </w:rPr>
        <w:t>Германии</w:t>
      </w:r>
      <w:r w:rsidRPr="004675A2">
        <w:rPr>
          <w:rFonts w:ascii="Times New Roman" w:hAnsi="Times New Roman"/>
          <w:spacing w:val="-26"/>
          <w:w w:val="105"/>
          <w:sz w:val="24"/>
          <w:szCs w:val="24"/>
        </w:rPr>
        <w:t xml:space="preserve"> </w:t>
      </w:r>
      <w:r w:rsidRPr="004675A2">
        <w:rPr>
          <w:rFonts w:ascii="Times New Roman" w:hAnsi="Times New Roman"/>
          <w:w w:val="105"/>
          <w:sz w:val="24"/>
          <w:szCs w:val="24"/>
        </w:rPr>
        <w:t>и</w:t>
      </w:r>
      <w:r w:rsidRPr="004675A2">
        <w:rPr>
          <w:rFonts w:ascii="Times New Roman" w:hAnsi="Times New Roman"/>
          <w:spacing w:val="-26"/>
          <w:w w:val="105"/>
          <w:sz w:val="24"/>
          <w:szCs w:val="24"/>
        </w:rPr>
        <w:t xml:space="preserve"> </w:t>
      </w:r>
      <w:r w:rsidRPr="004675A2">
        <w:rPr>
          <w:rFonts w:ascii="Times New Roman" w:hAnsi="Times New Roman"/>
          <w:spacing w:val="-3"/>
          <w:w w:val="105"/>
          <w:sz w:val="24"/>
          <w:szCs w:val="24"/>
        </w:rPr>
        <w:t>СССР.</w:t>
      </w:r>
    </w:p>
    <w:p w:rsidR="00562131" w:rsidRPr="004675A2" w:rsidRDefault="00562131" w:rsidP="00ED4AA3">
      <w:pPr>
        <w:spacing w:after="0" w:line="240" w:lineRule="auto"/>
        <w:ind w:left="284" w:right="-141" w:firstLine="283"/>
        <w:rPr>
          <w:rFonts w:ascii="Times New Roman" w:hAnsi="Times New Roman"/>
          <w:b/>
          <w:sz w:val="24"/>
          <w:szCs w:val="24"/>
        </w:rPr>
      </w:pPr>
      <w:r w:rsidRPr="004675A2">
        <w:rPr>
          <w:rFonts w:ascii="Times New Roman" w:hAnsi="Times New Roman"/>
          <w:b/>
          <w:w w:val="105"/>
          <w:sz w:val="24"/>
          <w:szCs w:val="24"/>
        </w:rPr>
        <w:t>Развитие</w:t>
      </w:r>
      <w:r w:rsidRPr="004675A2">
        <w:rPr>
          <w:rFonts w:ascii="Times New Roman" w:hAnsi="Times New Roman"/>
          <w:b/>
          <w:spacing w:val="-22"/>
          <w:w w:val="105"/>
          <w:sz w:val="24"/>
          <w:szCs w:val="24"/>
        </w:rPr>
        <w:t xml:space="preserve"> </w:t>
      </w:r>
      <w:r w:rsidRPr="004675A2">
        <w:rPr>
          <w:rFonts w:ascii="Times New Roman" w:hAnsi="Times New Roman"/>
          <w:b/>
          <w:w w:val="105"/>
          <w:sz w:val="24"/>
          <w:szCs w:val="24"/>
        </w:rPr>
        <w:t>культуры</w:t>
      </w:r>
      <w:r w:rsidRPr="004675A2">
        <w:rPr>
          <w:rFonts w:ascii="Times New Roman" w:hAnsi="Times New Roman"/>
          <w:b/>
          <w:spacing w:val="-21"/>
          <w:w w:val="105"/>
          <w:sz w:val="24"/>
          <w:szCs w:val="24"/>
        </w:rPr>
        <w:t xml:space="preserve"> </w:t>
      </w:r>
      <w:r w:rsidRPr="004675A2">
        <w:rPr>
          <w:rFonts w:ascii="Times New Roman" w:hAnsi="Times New Roman"/>
          <w:b/>
          <w:w w:val="105"/>
          <w:sz w:val="24"/>
          <w:szCs w:val="24"/>
        </w:rPr>
        <w:t>в</w:t>
      </w:r>
      <w:r w:rsidRPr="004675A2">
        <w:rPr>
          <w:rFonts w:ascii="Times New Roman" w:hAnsi="Times New Roman"/>
          <w:b/>
          <w:spacing w:val="-21"/>
          <w:w w:val="105"/>
          <w:sz w:val="24"/>
          <w:szCs w:val="24"/>
        </w:rPr>
        <w:t xml:space="preserve"> </w:t>
      </w:r>
      <w:r w:rsidRPr="004675A2">
        <w:rPr>
          <w:rFonts w:ascii="Times New Roman" w:hAnsi="Times New Roman"/>
          <w:b/>
          <w:w w:val="105"/>
          <w:sz w:val="24"/>
          <w:szCs w:val="24"/>
        </w:rPr>
        <w:t>первой</w:t>
      </w:r>
      <w:r w:rsidRPr="004675A2">
        <w:rPr>
          <w:rFonts w:ascii="Times New Roman" w:hAnsi="Times New Roman"/>
          <w:b/>
          <w:spacing w:val="-21"/>
          <w:w w:val="105"/>
          <w:sz w:val="24"/>
          <w:szCs w:val="24"/>
        </w:rPr>
        <w:t xml:space="preserve"> </w:t>
      </w:r>
      <w:r w:rsidRPr="004675A2">
        <w:rPr>
          <w:rFonts w:ascii="Times New Roman" w:hAnsi="Times New Roman"/>
          <w:b/>
          <w:w w:val="105"/>
          <w:sz w:val="24"/>
          <w:szCs w:val="24"/>
        </w:rPr>
        <w:t>трети</w:t>
      </w:r>
      <w:r w:rsidRPr="004675A2">
        <w:rPr>
          <w:rFonts w:ascii="Times New Roman" w:hAnsi="Times New Roman"/>
          <w:b/>
          <w:spacing w:val="-21"/>
          <w:w w:val="105"/>
          <w:sz w:val="24"/>
          <w:szCs w:val="24"/>
        </w:rPr>
        <w:t xml:space="preserve"> </w:t>
      </w:r>
      <w:r w:rsidRPr="004675A2">
        <w:rPr>
          <w:rFonts w:ascii="Times New Roman" w:hAnsi="Times New Roman"/>
          <w:b/>
          <w:w w:val="105"/>
          <w:sz w:val="24"/>
          <w:szCs w:val="24"/>
        </w:rPr>
        <w:t>ХХ</w:t>
      </w:r>
      <w:r w:rsidRPr="004675A2">
        <w:rPr>
          <w:rFonts w:ascii="Times New Roman" w:hAnsi="Times New Roman"/>
          <w:b/>
          <w:spacing w:val="-21"/>
          <w:w w:val="105"/>
          <w:sz w:val="24"/>
          <w:szCs w:val="24"/>
        </w:rPr>
        <w:t xml:space="preserve"> </w:t>
      </w:r>
      <w:proofErr w:type="gramStart"/>
      <w:r w:rsidRPr="004675A2">
        <w:rPr>
          <w:rFonts w:ascii="Times New Roman" w:hAnsi="Times New Roman"/>
          <w:b/>
          <w:w w:val="105"/>
          <w:sz w:val="24"/>
          <w:szCs w:val="24"/>
        </w:rPr>
        <w:t>в</w:t>
      </w:r>
      <w:proofErr w:type="gramEnd"/>
      <w:r w:rsidRPr="004675A2">
        <w:rPr>
          <w:rFonts w:ascii="Times New Roman" w:hAnsi="Times New Roman"/>
          <w:b/>
          <w:w w:val="105"/>
          <w:sz w:val="24"/>
          <w:szCs w:val="24"/>
        </w:rPr>
        <w:t>.</w:t>
      </w:r>
    </w:p>
    <w:p w:rsidR="00562131" w:rsidRPr="00562131" w:rsidRDefault="00562131" w:rsidP="00ED4AA3">
      <w:pPr>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 xml:space="preserve">Основные направления в искусстве. Модернизм, авангардизм, сюрреализм, абстракционизм, </w:t>
      </w:r>
      <w:r w:rsidRPr="004675A2">
        <w:rPr>
          <w:rFonts w:ascii="Times New Roman" w:hAnsi="Times New Roman"/>
          <w:spacing w:val="-3"/>
          <w:sz w:val="24"/>
          <w:szCs w:val="24"/>
        </w:rPr>
        <w:t>реализм.</w:t>
      </w:r>
      <w:r w:rsidRPr="004675A2">
        <w:rPr>
          <w:rFonts w:ascii="Times New Roman" w:hAnsi="Times New Roman"/>
          <w:spacing w:val="52"/>
          <w:sz w:val="24"/>
          <w:szCs w:val="24"/>
        </w:rPr>
        <w:t xml:space="preserve"> </w:t>
      </w:r>
      <w:r w:rsidRPr="004675A2">
        <w:rPr>
          <w:rFonts w:ascii="Times New Roman" w:hAnsi="Times New Roman"/>
          <w:w w:val="90"/>
          <w:sz w:val="24"/>
          <w:szCs w:val="24"/>
        </w:rPr>
        <w:t xml:space="preserve">Психоанализ. Потерянное поколение. Ведущие деятели культуры первой трети ХХ в. Тоталитаризм и </w:t>
      </w:r>
      <w:r w:rsidRPr="004675A2">
        <w:rPr>
          <w:rFonts w:ascii="Times New Roman" w:hAnsi="Times New Roman"/>
          <w:spacing w:val="-3"/>
          <w:w w:val="90"/>
          <w:sz w:val="24"/>
          <w:szCs w:val="24"/>
        </w:rPr>
        <w:t>культу</w:t>
      </w:r>
      <w:r w:rsidRPr="004675A2">
        <w:rPr>
          <w:rFonts w:ascii="Times New Roman" w:hAnsi="Times New Roman"/>
          <w:sz w:val="24"/>
          <w:szCs w:val="24"/>
        </w:rPr>
        <w:t>ра.</w:t>
      </w:r>
      <w:r w:rsidRPr="004675A2">
        <w:rPr>
          <w:rFonts w:ascii="Times New Roman" w:hAnsi="Times New Roman"/>
          <w:spacing w:val="-12"/>
          <w:sz w:val="24"/>
          <w:szCs w:val="24"/>
        </w:rPr>
        <w:t xml:space="preserve"> </w:t>
      </w:r>
      <w:r w:rsidRPr="004675A2">
        <w:rPr>
          <w:rFonts w:ascii="Times New Roman" w:hAnsi="Times New Roman"/>
          <w:sz w:val="24"/>
          <w:szCs w:val="24"/>
        </w:rPr>
        <w:t>Массовая</w:t>
      </w:r>
      <w:r w:rsidRPr="004675A2">
        <w:rPr>
          <w:rFonts w:ascii="Times New Roman" w:hAnsi="Times New Roman"/>
          <w:spacing w:val="-12"/>
          <w:sz w:val="24"/>
          <w:szCs w:val="24"/>
        </w:rPr>
        <w:t xml:space="preserve"> </w:t>
      </w:r>
      <w:r w:rsidRPr="004675A2">
        <w:rPr>
          <w:rFonts w:ascii="Times New Roman" w:hAnsi="Times New Roman"/>
          <w:sz w:val="24"/>
          <w:szCs w:val="24"/>
        </w:rPr>
        <w:t>культура.</w:t>
      </w:r>
      <w:r w:rsidRPr="004675A2">
        <w:rPr>
          <w:rFonts w:ascii="Times New Roman" w:hAnsi="Times New Roman"/>
          <w:spacing w:val="-12"/>
          <w:sz w:val="24"/>
          <w:szCs w:val="24"/>
        </w:rPr>
        <w:t xml:space="preserve"> </w:t>
      </w:r>
      <w:r w:rsidRPr="004675A2">
        <w:rPr>
          <w:rFonts w:ascii="Times New Roman" w:hAnsi="Times New Roman"/>
          <w:sz w:val="24"/>
          <w:szCs w:val="24"/>
        </w:rPr>
        <w:t>Олимпийское</w:t>
      </w:r>
      <w:r w:rsidRPr="004675A2">
        <w:rPr>
          <w:rFonts w:ascii="Times New Roman" w:hAnsi="Times New Roman"/>
          <w:spacing w:val="-11"/>
          <w:sz w:val="24"/>
          <w:szCs w:val="24"/>
        </w:rPr>
        <w:t xml:space="preserve"> </w:t>
      </w:r>
      <w:r>
        <w:rPr>
          <w:rFonts w:ascii="Times New Roman" w:hAnsi="Times New Roman"/>
          <w:sz w:val="24"/>
          <w:szCs w:val="24"/>
        </w:rPr>
        <w:t>движение.</w:t>
      </w:r>
    </w:p>
    <w:p w:rsidR="00562131" w:rsidRPr="004675A2" w:rsidRDefault="00562131" w:rsidP="00ED4AA3">
      <w:pPr>
        <w:widowControl w:val="0"/>
        <w:autoSpaceDE w:val="0"/>
        <w:autoSpaceDN w:val="0"/>
        <w:spacing w:after="0" w:line="240" w:lineRule="auto"/>
        <w:ind w:left="284" w:right="-141" w:firstLine="283"/>
        <w:outlineLvl w:val="3"/>
        <w:rPr>
          <w:rFonts w:ascii="Times New Roman" w:eastAsia="Arial" w:hAnsi="Times New Roman"/>
          <w:b/>
          <w:bCs/>
          <w:sz w:val="24"/>
          <w:szCs w:val="24"/>
          <w:u w:val="single"/>
        </w:rPr>
      </w:pPr>
      <w:r w:rsidRPr="004675A2">
        <w:rPr>
          <w:rFonts w:ascii="Times New Roman" w:eastAsia="Arial" w:hAnsi="Times New Roman"/>
          <w:b/>
          <w:bCs/>
          <w:w w:val="110"/>
          <w:sz w:val="24"/>
          <w:szCs w:val="24"/>
          <w:u w:val="single"/>
        </w:rPr>
        <w:t xml:space="preserve">Раздел 3. Вторая мировая война </w:t>
      </w:r>
    </w:p>
    <w:p w:rsidR="00562131" w:rsidRPr="004675A2" w:rsidRDefault="00562131" w:rsidP="00ED4AA3">
      <w:pPr>
        <w:spacing w:after="0" w:line="240" w:lineRule="auto"/>
        <w:ind w:left="284" w:right="-141" w:firstLine="283"/>
        <w:jc w:val="both"/>
        <w:rPr>
          <w:rFonts w:ascii="Times New Roman" w:hAnsi="Times New Roman"/>
          <w:b/>
          <w:sz w:val="24"/>
          <w:szCs w:val="24"/>
        </w:rPr>
      </w:pPr>
      <w:r w:rsidRPr="004675A2">
        <w:rPr>
          <w:rFonts w:ascii="Times New Roman" w:hAnsi="Times New Roman"/>
          <w:b/>
          <w:w w:val="105"/>
          <w:sz w:val="24"/>
          <w:szCs w:val="24"/>
        </w:rPr>
        <w:t>Начало Второй мировой войны</w:t>
      </w:r>
    </w:p>
    <w:p w:rsidR="00562131" w:rsidRPr="004675A2" w:rsidRDefault="00562131" w:rsidP="00ED4AA3">
      <w:pPr>
        <w:spacing w:after="0" w:line="240" w:lineRule="auto"/>
        <w:ind w:left="284" w:right="-141" w:firstLine="283"/>
        <w:jc w:val="both"/>
        <w:rPr>
          <w:rFonts w:ascii="Times New Roman" w:hAnsi="Times New Roman"/>
          <w:sz w:val="24"/>
          <w:szCs w:val="24"/>
        </w:rPr>
      </w:pPr>
      <w:r w:rsidRPr="004675A2">
        <w:rPr>
          <w:rFonts w:ascii="Times New Roman" w:hAnsi="Times New Roman"/>
          <w:w w:val="110"/>
          <w:sz w:val="24"/>
          <w:szCs w:val="24"/>
        </w:rPr>
        <w:t>Причины Второй мировой войны. Стратегические планы основных воюющих сторон. Блицкриг.</w:t>
      </w:r>
    </w:p>
    <w:p w:rsidR="00562131" w:rsidRPr="004675A2" w:rsidRDefault="00562131" w:rsidP="00ED4AA3">
      <w:pPr>
        <w:spacing w:after="0" w:line="240" w:lineRule="auto"/>
        <w:ind w:left="284" w:right="-141" w:firstLine="283"/>
        <w:jc w:val="both"/>
        <w:rPr>
          <w:rFonts w:ascii="Times New Roman" w:hAnsi="Times New Roman"/>
          <w:sz w:val="24"/>
          <w:szCs w:val="24"/>
        </w:rPr>
      </w:pPr>
      <w:r w:rsidRPr="004675A2">
        <w:rPr>
          <w:rFonts w:ascii="Times New Roman" w:hAnsi="Times New Roman"/>
          <w:spacing w:val="3"/>
          <w:w w:val="105"/>
          <w:sz w:val="24"/>
          <w:szCs w:val="24"/>
        </w:rPr>
        <w:t xml:space="preserve">«Странная война», «линия Мажино». Разгром Польши. Присоединение </w:t>
      </w:r>
      <w:r w:rsidRPr="004675A2">
        <w:rPr>
          <w:rFonts w:ascii="Times New Roman" w:hAnsi="Times New Roman"/>
          <w:w w:val="105"/>
          <w:sz w:val="24"/>
          <w:szCs w:val="24"/>
        </w:rPr>
        <w:t xml:space="preserve">к </w:t>
      </w:r>
      <w:r w:rsidRPr="004675A2">
        <w:rPr>
          <w:rFonts w:ascii="Times New Roman" w:hAnsi="Times New Roman"/>
          <w:spacing w:val="3"/>
          <w:w w:val="105"/>
          <w:sz w:val="24"/>
          <w:szCs w:val="24"/>
        </w:rPr>
        <w:t xml:space="preserve">СССР Западной Белоруссии     </w:t>
      </w:r>
      <w:r w:rsidRPr="004675A2">
        <w:rPr>
          <w:rFonts w:ascii="Times New Roman" w:hAnsi="Times New Roman"/>
          <w:w w:val="105"/>
          <w:sz w:val="24"/>
          <w:szCs w:val="24"/>
        </w:rPr>
        <w:t xml:space="preserve">и </w:t>
      </w:r>
      <w:r w:rsidRPr="004675A2">
        <w:rPr>
          <w:rFonts w:ascii="Times New Roman" w:hAnsi="Times New Roman"/>
          <w:spacing w:val="3"/>
          <w:w w:val="105"/>
          <w:sz w:val="24"/>
          <w:szCs w:val="24"/>
        </w:rPr>
        <w:t xml:space="preserve">Западной </w:t>
      </w:r>
      <w:r w:rsidRPr="004675A2">
        <w:rPr>
          <w:rFonts w:ascii="Times New Roman" w:hAnsi="Times New Roman"/>
          <w:w w:val="105"/>
          <w:sz w:val="24"/>
          <w:szCs w:val="24"/>
        </w:rPr>
        <w:t xml:space="preserve">Украины. </w:t>
      </w:r>
      <w:r w:rsidRPr="004675A2">
        <w:rPr>
          <w:rFonts w:ascii="Times New Roman" w:hAnsi="Times New Roman"/>
          <w:spacing w:val="3"/>
          <w:w w:val="105"/>
          <w:sz w:val="24"/>
          <w:szCs w:val="24"/>
        </w:rPr>
        <w:t xml:space="preserve">Советско-германский договор </w:t>
      </w:r>
      <w:r w:rsidRPr="004675A2">
        <w:rPr>
          <w:rFonts w:ascii="Times New Roman" w:hAnsi="Times New Roman"/>
          <w:w w:val="105"/>
          <w:sz w:val="24"/>
          <w:szCs w:val="24"/>
        </w:rPr>
        <w:t xml:space="preserve">о </w:t>
      </w:r>
      <w:r w:rsidRPr="004675A2">
        <w:rPr>
          <w:rFonts w:ascii="Times New Roman" w:hAnsi="Times New Roman"/>
          <w:spacing w:val="3"/>
          <w:w w:val="105"/>
          <w:sz w:val="24"/>
          <w:szCs w:val="24"/>
        </w:rPr>
        <w:t xml:space="preserve">дружбе </w:t>
      </w:r>
      <w:r w:rsidRPr="004675A2">
        <w:rPr>
          <w:rFonts w:ascii="Times New Roman" w:hAnsi="Times New Roman"/>
          <w:w w:val="105"/>
          <w:sz w:val="24"/>
          <w:szCs w:val="24"/>
        </w:rPr>
        <w:t xml:space="preserve">и </w:t>
      </w:r>
      <w:r w:rsidRPr="004675A2">
        <w:rPr>
          <w:rFonts w:ascii="Times New Roman" w:hAnsi="Times New Roman"/>
          <w:spacing w:val="3"/>
          <w:w w:val="105"/>
          <w:sz w:val="24"/>
          <w:szCs w:val="24"/>
        </w:rPr>
        <w:t xml:space="preserve">границе. Конец независимости </w:t>
      </w:r>
      <w:r w:rsidRPr="004675A2">
        <w:rPr>
          <w:rFonts w:ascii="Times New Roman" w:hAnsi="Times New Roman"/>
          <w:spacing w:val="4"/>
          <w:w w:val="105"/>
          <w:sz w:val="24"/>
          <w:szCs w:val="24"/>
        </w:rPr>
        <w:t xml:space="preserve">стран </w:t>
      </w:r>
      <w:r w:rsidRPr="004675A2">
        <w:rPr>
          <w:rFonts w:ascii="Times New Roman" w:hAnsi="Times New Roman"/>
          <w:spacing w:val="3"/>
          <w:w w:val="105"/>
          <w:sz w:val="24"/>
          <w:szCs w:val="24"/>
        </w:rPr>
        <w:t xml:space="preserve">Балтии, присоединение Бессарабии </w:t>
      </w:r>
      <w:r w:rsidRPr="004675A2">
        <w:rPr>
          <w:rFonts w:ascii="Times New Roman" w:hAnsi="Times New Roman"/>
          <w:w w:val="105"/>
          <w:sz w:val="24"/>
          <w:szCs w:val="24"/>
        </w:rPr>
        <w:t xml:space="preserve">и </w:t>
      </w:r>
      <w:r w:rsidRPr="004675A2">
        <w:rPr>
          <w:rFonts w:ascii="Times New Roman" w:hAnsi="Times New Roman"/>
          <w:spacing w:val="3"/>
          <w:w w:val="105"/>
          <w:sz w:val="24"/>
          <w:szCs w:val="24"/>
        </w:rPr>
        <w:t xml:space="preserve">Северной Буковины </w:t>
      </w:r>
      <w:r w:rsidRPr="004675A2">
        <w:rPr>
          <w:rFonts w:ascii="Times New Roman" w:hAnsi="Times New Roman"/>
          <w:w w:val="105"/>
          <w:sz w:val="24"/>
          <w:szCs w:val="24"/>
        </w:rPr>
        <w:t xml:space="preserve">к </w:t>
      </w:r>
      <w:r w:rsidRPr="004675A2">
        <w:rPr>
          <w:rFonts w:ascii="Times New Roman" w:hAnsi="Times New Roman"/>
          <w:spacing w:val="-4"/>
          <w:w w:val="105"/>
          <w:sz w:val="24"/>
          <w:szCs w:val="24"/>
        </w:rPr>
        <w:t xml:space="preserve">СССР. </w:t>
      </w:r>
      <w:r w:rsidRPr="004675A2">
        <w:rPr>
          <w:rFonts w:ascii="Times New Roman" w:hAnsi="Times New Roman"/>
          <w:spacing w:val="3"/>
          <w:w w:val="105"/>
          <w:sz w:val="24"/>
          <w:szCs w:val="24"/>
        </w:rPr>
        <w:t xml:space="preserve">Советско-финляндская война </w:t>
      </w:r>
      <w:r w:rsidRPr="004675A2">
        <w:rPr>
          <w:rFonts w:ascii="Times New Roman" w:hAnsi="Times New Roman"/>
          <w:w w:val="105"/>
          <w:sz w:val="24"/>
          <w:szCs w:val="24"/>
        </w:rPr>
        <w:t xml:space="preserve">и </w:t>
      </w:r>
      <w:r w:rsidRPr="004675A2">
        <w:rPr>
          <w:rFonts w:ascii="Times New Roman" w:hAnsi="Times New Roman"/>
          <w:spacing w:val="4"/>
          <w:w w:val="105"/>
          <w:sz w:val="24"/>
          <w:szCs w:val="24"/>
        </w:rPr>
        <w:t xml:space="preserve">её </w:t>
      </w:r>
      <w:r w:rsidRPr="004675A2">
        <w:rPr>
          <w:rFonts w:ascii="Times New Roman" w:hAnsi="Times New Roman"/>
          <w:spacing w:val="3"/>
          <w:w w:val="105"/>
          <w:sz w:val="24"/>
          <w:szCs w:val="24"/>
        </w:rPr>
        <w:t>международные</w:t>
      </w:r>
      <w:r w:rsidRPr="004675A2">
        <w:rPr>
          <w:rFonts w:ascii="Times New Roman" w:hAnsi="Times New Roman"/>
          <w:spacing w:val="-6"/>
          <w:w w:val="105"/>
          <w:sz w:val="24"/>
          <w:szCs w:val="24"/>
        </w:rPr>
        <w:t xml:space="preserve"> </w:t>
      </w:r>
      <w:r w:rsidRPr="004675A2">
        <w:rPr>
          <w:rFonts w:ascii="Times New Roman" w:hAnsi="Times New Roman"/>
          <w:spacing w:val="3"/>
          <w:w w:val="105"/>
          <w:sz w:val="24"/>
          <w:szCs w:val="24"/>
        </w:rPr>
        <w:t>последствия.</w:t>
      </w:r>
      <w:r w:rsidRPr="004675A2">
        <w:rPr>
          <w:rFonts w:ascii="Times New Roman" w:hAnsi="Times New Roman"/>
          <w:spacing w:val="-5"/>
          <w:w w:val="105"/>
          <w:sz w:val="24"/>
          <w:szCs w:val="24"/>
        </w:rPr>
        <w:t xml:space="preserve"> </w:t>
      </w:r>
      <w:r w:rsidRPr="004675A2">
        <w:rPr>
          <w:rFonts w:ascii="Times New Roman" w:hAnsi="Times New Roman"/>
          <w:i/>
          <w:spacing w:val="3"/>
          <w:w w:val="105"/>
          <w:sz w:val="24"/>
          <w:szCs w:val="24"/>
        </w:rPr>
        <w:t>Захват</w:t>
      </w:r>
      <w:r w:rsidRPr="004675A2">
        <w:rPr>
          <w:rFonts w:ascii="Times New Roman" w:hAnsi="Times New Roman"/>
          <w:i/>
          <w:spacing w:val="-12"/>
          <w:w w:val="105"/>
          <w:sz w:val="24"/>
          <w:szCs w:val="24"/>
        </w:rPr>
        <w:t xml:space="preserve"> </w:t>
      </w:r>
      <w:r w:rsidRPr="004675A2">
        <w:rPr>
          <w:rFonts w:ascii="Times New Roman" w:hAnsi="Times New Roman"/>
          <w:i/>
          <w:w w:val="105"/>
          <w:sz w:val="24"/>
          <w:szCs w:val="24"/>
        </w:rPr>
        <w:t>Германией</w:t>
      </w:r>
      <w:r w:rsidRPr="004675A2">
        <w:rPr>
          <w:rFonts w:ascii="Times New Roman" w:hAnsi="Times New Roman"/>
          <w:i/>
          <w:spacing w:val="-12"/>
          <w:w w:val="105"/>
          <w:sz w:val="24"/>
          <w:szCs w:val="24"/>
        </w:rPr>
        <w:t xml:space="preserve"> </w:t>
      </w:r>
      <w:r w:rsidRPr="004675A2">
        <w:rPr>
          <w:rFonts w:ascii="Times New Roman" w:hAnsi="Times New Roman"/>
          <w:i/>
          <w:spacing w:val="3"/>
          <w:w w:val="105"/>
          <w:sz w:val="24"/>
          <w:szCs w:val="24"/>
        </w:rPr>
        <w:t>Дании</w:t>
      </w:r>
      <w:r w:rsidRPr="004675A2">
        <w:rPr>
          <w:rFonts w:ascii="Times New Roman" w:hAnsi="Times New Roman"/>
          <w:i/>
          <w:spacing w:val="-12"/>
          <w:w w:val="105"/>
          <w:sz w:val="24"/>
          <w:szCs w:val="24"/>
        </w:rPr>
        <w:t xml:space="preserve"> </w:t>
      </w:r>
      <w:r w:rsidRPr="004675A2">
        <w:rPr>
          <w:rFonts w:ascii="Times New Roman" w:hAnsi="Times New Roman"/>
          <w:i/>
          <w:w w:val="105"/>
          <w:sz w:val="24"/>
          <w:szCs w:val="24"/>
        </w:rPr>
        <w:t>и</w:t>
      </w:r>
      <w:r w:rsidRPr="004675A2">
        <w:rPr>
          <w:rFonts w:ascii="Times New Roman" w:hAnsi="Times New Roman"/>
          <w:i/>
          <w:spacing w:val="-11"/>
          <w:w w:val="105"/>
          <w:sz w:val="24"/>
          <w:szCs w:val="24"/>
        </w:rPr>
        <w:t xml:space="preserve"> </w:t>
      </w:r>
      <w:r w:rsidRPr="004675A2">
        <w:rPr>
          <w:rFonts w:ascii="Times New Roman" w:hAnsi="Times New Roman"/>
          <w:i/>
          <w:spacing w:val="3"/>
          <w:w w:val="105"/>
          <w:sz w:val="24"/>
          <w:szCs w:val="24"/>
        </w:rPr>
        <w:t>Норвегии.</w:t>
      </w:r>
      <w:r w:rsidRPr="004675A2">
        <w:rPr>
          <w:rFonts w:ascii="Times New Roman" w:hAnsi="Times New Roman"/>
          <w:i/>
          <w:spacing w:val="-12"/>
          <w:w w:val="105"/>
          <w:sz w:val="24"/>
          <w:szCs w:val="24"/>
        </w:rPr>
        <w:t xml:space="preserve"> </w:t>
      </w:r>
      <w:r w:rsidRPr="004675A2">
        <w:rPr>
          <w:rFonts w:ascii="Times New Roman" w:hAnsi="Times New Roman"/>
          <w:spacing w:val="3"/>
          <w:w w:val="105"/>
          <w:sz w:val="24"/>
          <w:szCs w:val="24"/>
        </w:rPr>
        <w:t>Разгром</w:t>
      </w:r>
      <w:r w:rsidRPr="004675A2">
        <w:rPr>
          <w:rFonts w:ascii="Times New Roman" w:hAnsi="Times New Roman"/>
          <w:spacing w:val="-6"/>
          <w:w w:val="105"/>
          <w:sz w:val="24"/>
          <w:szCs w:val="24"/>
        </w:rPr>
        <w:t xml:space="preserve"> </w:t>
      </w:r>
      <w:r w:rsidRPr="004675A2">
        <w:rPr>
          <w:rFonts w:ascii="Times New Roman" w:hAnsi="Times New Roman"/>
          <w:spacing w:val="3"/>
          <w:w w:val="105"/>
          <w:sz w:val="24"/>
          <w:szCs w:val="24"/>
        </w:rPr>
        <w:t>Франц</w:t>
      </w:r>
      <w:proofErr w:type="gramStart"/>
      <w:r w:rsidRPr="004675A2">
        <w:rPr>
          <w:rFonts w:ascii="Times New Roman" w:hAnsi="Times New Roman"/>
          <w:spacing w:val="3"/>
          <w:w w:val="105"/>
          <w:sz w:val="24"/>
          <w:szCs w:val="24"/>
        </w:rPr>
        <w:t>ии</w:t>
      </w:r>
      <w:r w:rsidRPr="004675A2">
        <w:rPr>
          <w:rFonts w:ascii="Times New Roman" w:hAnsi="Times New Roman"/>
          <w:spacing w:val="-5"/>
          <w:w w:val="105"/>
          <w:sz w:val="24"/>
          <w:szCs w:val="24"/>
        </w:rPr>
        <w:t xml:space="preserve"> </w:t>
      </w:r>
      <w:r w:rsidRPr="004675A2">
        <w:rPr>
          <w:rFonts w:ascii="Times New Roman" w:hAnsi="Times New Roman"/>
          <w:w w:val="105"/>
          <w:sz w:val="24"/>
          <w:szCs w:val="24"/>
        </w:rPr>
        <w:t>и</w:t>
      </w:r>
      <w:r w:rsidRPr="004675A2">
        <w:rPr>
          <w:rFonts w:ascii="Times New Roman" w:hAnsi="Times New Roman"/>
          <w:spacing w:val="-6"/>
          <w:w w:val="105"/>
          <w:sz w:val="24"/>
          <w:szCs w:val="24"/>
        </w:rPr>
        <w:t xml:space="preserve"> </w:t>
      </w:r>
      <w:r w:rsidRPr="004675A2">
        <w:rPr>
          <w:rFonts w:ascii="Times New Roman" w:hAnsi="Times New Roman"/>
          <w:w w:val="105"/>
          <w:sz w:val="24"/>
          <w:szCs w:val="24"/>
        </w:rPr>
        <w:t>её</w:t>
      </w:r>
      <w:proofErr w:type="gramEnd"/>
      <w:r w:rsidRPr="004675A2">
        <w:rPr>
          <w:rFonts w:ascii="Times New Roman" w:hAnsi="Times New Roman"/>
          <w:spacing w:val="-5"/>
          <w:w w:val="105"/>
          <w:sz w:val="24"/>
          <w:szCs w:val="24"/>
        </w:rPr>
        <w:t xml:space="preserve"> </w:t>
      </w:r>
      <w:r w:rsidRPr="004675A2">
        <w:rPr>
          <w:rFonts w:ascii="Times New Roman" w:hAnsi="Times New Roman"/>
          <w:spacing w:val="4"/>
          <w:w w:val="105"/>
          <w:sz w:val="24"/>
          <w:szCs w:val="24"/>
        </w:rPr>
        <w:t xml:space="preserve">союзников. </w:t>
      </w:r>
      <w:r w:rsidRPr="004675A2">
        <w:rPr>
          <w:rFonts w:ascii="Times New Roman" w:hAnsi="Times New Roman"/>
          <w:i/>
          <w:spacing w:val="2"/>
          <w:w w:val="105"/>
          <w:sz w:val="24"/>
          <w:szCs w:val="24"/>
        </w:rPr>
        <w:t>Германо-британская</w:t>
      </w:r>
      <w:r w:rsidRPr="004675A2">
        <w:rPr>
          <w:rFonts w:ascii="Times New Roman" w:hAnsi="Times New Roman"/>
          <w:i/>
          <w:spacing w:val="-20"/>
          <w:w w:val="105"/>
          <w:sz w:val="24"/>
          <w:szCs w:val="24"/>
        </w:rPr>
        <w:t xml:space="preserve"> </w:t>
      </w:r>
      <w:r w:rsidRPr="004675A2">
        <w:rPr>
          <w:rFonts w:ascii="Times New Roman" w:hAnsi="Times New Roman"/>
          <w:i/>
          <w:spacing w:val="3"/>
          <w:w w:val="105"/>
          <w:sz w:val="24"/>
          <w:szCs w:val="24"/>
        </w:rPr>
        <w:t>борьба</w:t>
      </w:r>
      <w:r w:rsidRPr="004675A2">
        <w:rPr>
          <w:rFonts w:ascii="Times New Roman" w:hAnsi="Times New Roman"/>
          <w:i/>
          <w:spacing w:val="-19"/>
          <w:w w:val="105"/>
          <w:sz w:val="24"/>
          <w:szCs w:val="24"/>
        </w:rPr>
        <w:t xml:space="preserve"> </w:t>
      </w:r>
      <w:r w:rsidRPr="004675A2">
        <w:rPr>
          <w:rFonts w:ascii="Times New Roman" w:hAnsi="Times New Roman"/>
          <w:i/>
          <w:w w:val="105"/>
          <w:sz w:val="24"/>
          <w:szCs w:val="24"/>
        </w:rPr>
        <w:t>и</w:t>
      </w:r>
      <w:r w:rsidRPr="004675A2">
        <w:rPr>
          <w:rFonts w:ascii="Times New Roman" w:hAnsi="Times New Roman"/>
          <w:i/>
          <w:spacing w:val="-20"/>
          <w:w w:val="105"/>
          <w:sz w:val="24"/>
          <w:szCs w:val="24"/>
        </w:rPr>
        <w:t xml:space="preserve"> </w:t>
      </w:r>
      <w:r w:rsidRPr="004675A2">
        <w:rPr>
          <w:rFonts w:ascii="Times New Roman" w:hAnsi="Times New Roman"/>
          <w:i/>
          <w:spacing w:val="3"/>
          <w:w w:val="105"/>
          <w:sz w:val="24"/>
          <w:szCs w:val="24"/>
        </w:rPr>
        <w:t>захват</w:t>
      </w:r>
      <w:r w:rsidRPr="004675A2">
        <w:rPr>
          <w:rFonts w:ascii="Times New Roman" w:hAnsi="Times New Roman"/>
          <w:i/>
          <w:spacing w:val="-19"/>
          <w:w w:val="105"/>
          <w:sz w:val="24"/>
          <w:szCs w:val="24"/>
        </w:rPr>
        <w:t xml:space="preserve"> </w:t>
      </w:r>
      <w:r w:rsidRPr="004675A2">
        <w:rPr>
          <w:rFonts w:ascii="Times New Roman" w:hAnsi="Times New Roman"/>
          <w:i/>
          <w:spacing w:val="3"/>
          <w:w w:val="105"/>
          <w:sz w:val="24"/>
          <w:szCs w:val="24"/>
        </w:rPr>
        <w:t>Балкан.</w:t>
      </w:r>
      <w:r w:rsidRPr="004675A2">
        <w:rPr>
          <w:rFonts w:ascii="Times New Roman" w:hAnsi="Times New Roman"/>
          <w:i/>
          <w:spacing w:val="-19"/>
          <w:w w:val="105"/>
          <w:sz w:val="24"/>
          <w:szCs w:val="24"/>
        </w:rPr>
        <w:t xml:space="preserve"> </w:t>
      </w:r>
      <w:r w:rsidRPr="004675A2">
        <w:rPr>
          <w:rFonts w:ascii="Times New Roman" w:hAnsi="Times New Roman"/>
          <w:spacing w:val="3"/>
          <w:w w:val="105"/>
          <w:sz w:val="24"/>
          <w:szCs w:val="24"/>
        </w:rPr>
        <w:t>Битва</w:t>
      </w:r>
      <w:r w:rsidRPr="004675A2">
        <w:rPr>
          <w:rFonts w:ascii="Times New Roman" w:hAnsi="Times New Roman"/>
          <w:spacing w:val="-14"/>
          <w:w w:val="105"/>
          <w:sz w:val="24"/>
          <w:szCs w:val="24"/>
        </w:rPr>
        <w:t xml:space="preserve"> </w:t>
      </w:r>
      <w:r w:rsidRPr="004675A2">
        <w:rPr>
          <w:rFonts w:ascii="Times New Roman" w:hAnsi="Times New Roman"/>
          <w:w w:val="105"/>
          <w:sz w:val="24"/>
          <w:szCs w:val="24"/>
        </w:rPr>
        <w:t>за</w:t>
      </w:r>
      <w:r w:rsidRPr="004675A2">
        <w:rPr>
          <w:rFonts w:ascii="Times New Roman" w:hAnsi="Times New Roman"/>
          <w:spacing w:val="-13"/>
          <w:w w:val="105"/>
          <w:sz w:val="24"/>
          <w:szCs w:val="24"/>
        </w:rPr>
        <w:t xml:space="preserve"> </w:t>
      </w:r>
      <w:r w:rsidRPr="004675A2">
        <w:rPr>
          <w:rFonts w:ascii="Times New Roman" w:hAnsi="Times New Roman"/>
          <w:spacing w:val="3"/>
          <w:w w:val="105"/>
          <w:sz w:val="24"/>
          <w:szCs w:val="24"/>
        </w:rPr>
        <w:t>Британию.</w:t>
      </w:r>
      <w:r w:rsidRPr="004675A2">
        <w:rPr>
          <w:rFonts w:ascii="Times New Roman" w:hAnsi="Times New Roman"/>
          <w:spacing w:val="-13"/>
          <w:w w:val="105"/>
          <w:sz w:val="24"/>
          <w:szCs w:val="24"/>
        </w:rPr>
        <w:t xml:space="preserve"> </w:t>
      </w:r>
      <w:r w:rsidRPr="004675A2">
        <w:rPr>
          <w:rFonts w:ascii="Times New Roman" w:hAnsi="Times New Roman"/>
          <w:spacing w:val="3"/>
          <w:w w:val="105"/>
          <w:sz w:val="24"/>
          <w:szCs w:val="24"/>
        </w:rPr>
        <w:t>Рост</w:t>
      </w:r>
      <w:r w:rsidRPr="004675A2">
        <w:rPr>
          <w:rFonts w:ascii="Times New Roman" w:hAnsi="Times New Roman"/>
          <w:spacing w:val="-13"/>
          <w:w w:val="105"/>
          <w:sz w:val="24"/>
          <w:szCs w:val="24"/>
        </w:rPr>
        <w:t xml:space="preserve"> </w:t>
      </w:r>
      <w:r w:rsidRPr="004675A2">
        <w:rPr>
          <w:rFonts w:ascii="Times New Roman" w:hAnsi="Times New Roman"/>
          <w:spacing w:val="3"/>
          <w:w w:val="105"/>
          <w:sz w:val="24"/>
          <w:szCs w:val="24"/>
        </w:rPr>
        <w:t>советско-германских</w:t>
      </w:r>
      <w:r w:rsidRPr="004675A2">
        <w:rPr>
          <w:rFonts w:ascii="Times New Roman" w:hAnsi="Times New Roman"/>
          <w:spacing w:val="-13"/>
          <w:w w:val="105"/>
          <w:sz w:val="24"/>
          <w:szCs w:val="24"/>
        </w:rPr>
        <w:t xml:space="preserve"> </w:t>
      </w:r>
      <w:r w:rsidRPr="004675A2">
        <w:rPr>
          <w:rFonts w:ascii="Times New Roman" w:hAnsi="Times New Roman"/>
          <w:spacing w:val="4"/>
          <w:w w:val="105"/>
          <w:sz w:val="24"/>
          <w:szCs w:val="24"/>
        </w:rPr>
        <w:t>противоречий.</w:t>
      </w:r>
    </w:p>
    <w:p w:rsidR="00562131" w:rsidRPr="004675A2" w:rsidRDefault="00562131" w:rsidP="00ED4AA3">
      <w:pPr>
        <w:spacing w:after="0" w:line="240" w:lineRule="auto"/>
        <w:ind w:left="284" w:right="-141" w:firstLine="283"/>
        <w:jc w:val="both"/>
        <w:rPr>
          <w:rFonts w:ascii="Times New Roman" w:hAnsi="Times New Roman"/>
          <w:b/>
          <w:sz w:val="24"/>
          <w:szCs w:val="24"/>
        </w:rPr>
      </w:pPr>
      <w:r w:rsidRPr="004675A2">
        <w:rPr>
          <w:rFonts w:ascii="Times New Roman" w:hAnsi="Times New Roman"/>
          <w:b/>
          <w:w w:val="105"/>
          <w:sz w:val="24"/>
          <w:szCs w:val="24"/>
        </w:rPr>
        <w:t>Разгром Германии, Японии и их союзников</w:t>
      </w:r>
    </w:p>
    <w:p w:rsidR="00562131" w:rsidRPr="004675A2" w:rsidRDefault="00562131" w:rsidP="00ED4AA3">
      <w:pPr>
        <w:spacing w:after="0" w:line="240" w:lineRule="auto"/>
        <w:ind w:left="284" w:right="-141" w:firstLine="283"/>
        <w:jc w:val="both"/>
        <w:rPr>
          <w:rFonts w:ascii="Times New Roman" w:hAnsi="Times New Roman"/>
          <w:sz w:val="24"/>
          <w:szCs w:val="24"/>
        </w:rPr>
      </w:pPr>
      <w:r w:rsidRPr="004675A2">
        <w:rPr>
          <w:rFonts w:ascii="Times New Roman" w:hAnsi="Times New Roman"/>
          <w:spacing w:val="-4"/>
          <w:sz w:val="24"/>
          <w:szCs w:val="24"/>
        </w:rPr>
        <w:lastRenderedPageBreak/>
        <w:t>Открытие</w:t>
      </w:r>
      <w:r w:rsidRPr="004675A2">
        <w:rPr>
          <w:rFonts w:ascii="Times New Roman" w:hAnsi="Times New Roman"/>
          <w:spacing w:val="-23"/>
          <w:sz w:val="24"/>
          <w:szCs w:val="24"/>
        </w:rPr>
        <w:t xml:space="preserve"> </w:t>
      </w:r>
      <w:r w:rsidRPr="004675A2">
        <w:rPr>
          <w:rFonts w:ascii="Times New Roman" w:hAnsi="Times New Roman"/>
          <w:spacing w:val="-4"/>
          <w:sz w:val="24"/>
          <w:szCs w:val="24"/>
        </w:rPr>
        <w:t>Второго</w:t>
      </w:r>
      <w:r w:rsidRPr="004675A2">
        <w:rPr>
          <w:rFonts w:ascii="Times New Roman" w:hAnsi="Times New Roman"/>
          <w:spacing w:val="-22"/>
          <w:sz w:val="24"/>
          <w:szCs w:val="24"/>
        </w:rPr>
        <w:t xml:space="preserve"> </w:t>
      </w:r>
      <w:r w:rsidRPr="004675A2">
        <w:rPr>
          <w:rFonts w:ascii="Times New Roman" w:hAnsi="Times New Roman"/>
          <w:spacing w:val="-4"/>
          <w:sz w:val="24"/>
          <w:szCs w:val="24"/>
        </w:rPr>
        <w:t>фронта</w:t>
      </w:r>
      <w:r w:rsidRPr="004675A2">
        <w:rPr>
          <w:rFonts w:ascii="Times New Roman" w:hAnsi="Times New Roman"/>
          <w:spacing w:val="-22"/>
          <w:sz w:val="24"/>
          <w:szCs w:val="24"/>
        </w:rPr>
        <w:t xml:space="preserve"> </w:t>
      </w:r>
      <w:r w:rsidRPr="004675A2">
        <w:rPr>
          <w:rFonts w:ascii="Times New Roman" w:hAnsi="Times New Roman"/>
          <w:sz w:val="24"/>
          <w:szCs w:val="24"/>
        </w:rPr>
        <w:t>и</w:t>
      </w:r>
      <w:r w:rsidRPr="004675A2">
        <w:rPr>
          <w:rFonts w:ascii="Times New Roman" w:hAnsi="Times New Roman"/>
          <w:spacing w:val="-23"/>
          <w:sz w:val="24"/>
          <w:szCs w:val="24"/>
        </w:rPr>
        <w:t xml:space="preserve"> </w:t>
      </w:r>
      <w:r w:rsidRPr="004675A2">
        <w:rPr>
          <w:rFonts w:ascii="Times New Roman" w:hAnsi="Times New Roman"/>
          <w:spacing w:val="-4"/>
          <w:sz w:val="24"/>
          <w:szCs w:val="24"/>
        </w:rPr>
        <w:t>наступление</w:t>
      </w:r>
      <w:r w:rsidRPr="004675A2">
        <w:rPr>
          <w:rFonts w:ascii="Times New Roman" w:hAnsi="Times New Roman"/>
          <w:spacing w:val="-22"/>
          <w:sz w:val="24"/>
          <w:szCs w:val="24"/>
        </w:rPr>
        <w:t xml:space="preserve"> </w:t>
      </w:r>
      <w:r w:rsidRPr="004675A2">
        <w:rPr>
          <w:rFonts w:ascii="Times New Roman" w:hAnsi="Times New Roman"/>
          <w:spacing w:val="-4"/>
          <w:sz w:val="24"/>
          <w:szCs w:val="24"/>
        </w:rPr>
        <w:t>союзников.</w:t>
      </w:r>
      <w:r w:rsidRPr="004675A2">
        <w:rPr>
          <w:rFonts w:ascii="Times New Roman" w:hAnsi="Times New Roman"/>
          <w:spacing w:val="-22"/>
          <w:sz w:val="24"/>
          <w:szCs w:val="24"/>
        </w:rPr>
        <w:t xml:space="preserve"> </w:t>
      </w:r>
      <w:r w:rsidRPr="004675A2">
        <w:rPr>
          <w:rFonts w:ascii="Times New Roman" w:hAnsi="Times New Roman"/>
          <w:i/>
          <w:spacing w:val="-4"/>
          <w:sz w:val="24"/>
          <w:szCs w:val="24"/>
        </w:rPr>
        <w:t>Переход</w:t>
      </w:r>
      <w:r w:rsidRPr="004675A2">
        <w:rPr>
          <w:rFonts w:ascii="Times New Roman" w:hAnsi="Times New Roman"/>
          <w:i/>
          <w:spacing w:val="-28"/>
          <w:sz w:val="24"/>
          <w:szCs w:val="24"/>
        </w:rPr>
        <w:t xml:space="preserve"> </w:t>
      </w:r>
      <w:r w:rsidRPr="004675A2">
        <w:rPr>
          <w:rFonts w:ascii="Times New Roman" w:hAnsi="Times New Roman"/>
          <w:i/>
          <w:sz w:val="24"/>
          <w:szCs w:val="24"/>
        </w:rPr>
        <w:t>на</w:t>
      </w:r>
      <w:r w:rsidRPr="004675A2">
        <w:rPr>
          <w:rFonts w:ascii="Times New Roman" w:hAnsi="Times New Roman"/>
          <w:i/>
          <w:spacing w:val="-27"/>
          <w:sz w:val="24"/>
          <w:szCs w:val="24"/>
        </w:rPr>
        <w:t xml:space="preserve"> </w:t>
      </w:r>
      <w:r w:rsidRPr="004675A2">
        <w:rPr>
          <w:rFonts w:ascii="Times New Roman" w:hAnsi="Times New Roman"/>
          <w:i/>
          <w:spacing w:val="-4"/>
          <w:sz w:val="24"/>
          <w:szCs w:val="24"/>
        </w:rPr>
        <w:t>сторону</w:t>
      </w:r>
      <w:r w:rsidRPr="004675A2">
        <w:rPr>
          <w:rFonts w:ascii="Times New Roman" w:hAnsi="Times New Roman"/>
          <w:i/>
          <w:spacing w:val="-27"/>
          <w:sz w:val="24"/>
          <w:szCs w:val="24"/>
        </w:rPr>
        <w:t xml:space="preserve"> </w:t>
      </w:r>
      <w:r w:rsidRPr="004675A2">
        <w:rPr>
          <w:rFonts w:ascii="Times New Roman" w:hAnsi="Times New Roman"/>
          <w:i/>
          <w:spacing w:val="-4"/>
          <w:sz w:val="24"/>
          <w:szCs w:val="24"/>
        </w:rPr>
        <w:t>антигитлеровской</w:t>
      </w:r>
      <w:r w:rsidRPr="004675A2">
        <w:rPr>
          <w:rFonts w:ascii="Times New Roman" w:hAnsi="Times New Roman"/>
          <w:i/>
          <w:spacing w:val="-28"/>
          <w:sz w:val="24"/>
          <w:szCs w:val="24"/>
        </w:rPr>
        <w:t xml:space="preserve"> </w:t>
      </w:r>
      <w:r w:rsidRPr="004675A2">
        <w:rPr>
          <w:rFonts w:ascii="Times New Roman" w:hAnsi="Times New Roman"/>
          <w:i/>
          <w:spacing w:val="-4"/>
          <w:sz w:val="24"/>
          <w:szCs w:val="24"/>
        </w:rPr>
        <w:t>коалиции</w:t>
      </w:r>
      <w:r w:rsidRPr="004675A2">
        <w:rPr>
          <w:rFonts w:ascii="Times New Roman" w:hAnsi="Times New Roman"/>
          <w:i/>
          <w:spacing w:val="-27"/>
          <w:sz w:val="24"/>
          <w:szCs w:val="24"/>
        </w:rPr>
        <w:t xml:space="preserve"> </w:t>
      </w:r>
      <w:r w:rsidRPr="004675A2">
        <w:rPr>
          <w:rFonts w:ascii="Times New Roman" w:hAnsi="Times New Roman"/>
          <w:i/>
          <w:spacing w:val="-4"/>
          <w:sz w:val="24"/>
          <w:szCs w:val="24"/>
        </w:rPr>
        <w:t>Румы</w:t>
      </w:r>
      <w:r w:rsidRPr="004675A2">
        <w:rPr>
          <w:rFonts w:ascii="Times New Roman" w:hAnsi="Times New Roman"/>
          <w:i/>
          <w:spacing w:val="-3"/>
          <w:sz w:val="24"/>
          <w:szCs w:val="24"/>
        </w:rPr>
        <w:t>нии</w:t>
      </w:r>
      <w:r w:rsidRPr="004675A2">
        <w:rPr>
          <w:rFonts w:ascii="Times New Roman" w:hAnsi="Times New Roman"/>
          <w:i/>
          <w:spacing w:val="-30"/>
          <w:sz w:val="24"/>
          <w:szCs w:val="24"/>
        </w:rPr>
        <w:t xml:space="preserve"> </w:t>
      </w:r>
      <w:r w:rsidRPr="004675A2">
        <w:rPr>
          <w:rFonts w:ascii="Times New Roman" w:hAnsi="Times New Roman"/>
          <w:i/>
          <w:sz w:val="24"/>
          <w:szCs w:val="24"/>
        </w:rPr>
        <w:t>и</w:t>
      </w:r>
      <w:r w:rsidRPr="004675A2">
        <w:rPr>
          <w:rFonts w:ascii="Times New Roman" w:hAnsi="Times New Roman"/>
          <w:i/>
          <w:spacing w:val="-29"/>
          <w:sz w:val="24"/>
          <w:szCs w:val="24"/>
        </w:rPr>
        <w:t xml:space="preserve"> </w:t>
      </w:r>
      <w:r w:rsidRPr="004675A2">
        <w:rPr>
          <w:rFonts w:ascii="Times New Roman" w:hAnsi="Times New Roman"/>
          <w:i/>
          <w:spacing w:val="-4"/>
          <w:sz w:val="24"/>
          <w:szCs w:val="24"/>
        </w:rPr>
        <w:t>Болгарии,</w:t>
      </w:r>
      <w:r w:rsidRPr="004675A2">
        <w:rPr>
          <w:rFonts w:ascii="Times New Roman" w:hAnsi="Times New Roman"/>
          <w:i/>
          <w:spacing w:val="-29"/>
          <w:sz w:val="24"/>
          <w:szCs w:val="24"/>
        </w:rPr>
        <w:t xml:space="preserve"> </w:t>
      </w:r>
      <w:r w:rsidRPr="004675A2">
        <w:rPr>
          <w:rFonts w:ascii="Times New Roman" w:hAnsi="Times New Roman"/>
          <w:i/>
          <w:spacing w:val="-4"/>
          <w:sz w:val="24"/>
          <w:szCs w:val="24"/>
        </w:rPr>
        <w:t>выход</w:t>
      </w:r>
      <w:r w:rsidRPr="004675A2">
        <w:rPr>
          <w:rFonts w:ascii="Times New Roman" w:hAnsi="Times New Roman"/>
          <w:i/>
          <w:spacing w:val="-29"/>
          <w:sz w:val="24"/>
          <w:szCs w:val="24"/>
        </w:rPr>
        <w:t xml:space="preserve"> </w:t>
      </w:r>
      <w:r w:rsidRPr="004675A2">
        <w:rPr>
          <w:rFonts w:ascii="Times New Roman" w:hAnsi="Times New Roman"/>
          <w:i/>
          <w:sz w:val="24"/>
          <w:szCs w:val="24"/>
        </w:rPr>
        <w:t>из</w:t>
      </w:r>
      <w:r w:rsidRPr="004675A2">
        <w:rPr>
          <w:rFonts w:ascii="Times New Roman" w:hAnsi="Times New Roman"/>
          <w:i/>
          <w:spacing w:val="-29"/>
          <w:sz w:val="24"/>
          <w:szCs w:val="24"/>
        </w:rPr>
        <w:t xml:space="preserve"> </w:t>
      </w:r>
      <w:r w:rsidRPr="004675A2">
        <w:rPr>
          <w:rFonts w:ascii="Times New Roman" w:hAnsi="Times New Roman"/>
          <w:i/>
          <w:spacing w:val="-4"/>
          <w:sz w:val="24"/>
          <w:szCs w:val="24"/>
        </w:rPr>
        <w:t>войны</w:t>
      </w:r>
      <w:r w:rsidRPr="004675A2">
        <w:rPr>
          <w:rFonts w:ascii="Times New Roman" w:hAnsi="Times New Roman"/>
          <w:i/>
          <w:spacing w:val="-29"/>
          <w:sz w:val="24"/>
          <w:szCs w:val="24"/>
        </w:rPr>
        <w:t xml:space="preserve"> </w:t>
      </w:r>
      <w:r w:rsidRPr="004675A2">
        <w:rPr>
          <w:rFonts w:ascii="Times New Roman" w:hAnsi="Times New Roman"/>
          <w:i/>
          <w:spacing w:val="-4"/>
          <w:sz w:val="24"/>
          <w:szCs w:val="24"/>
        </w:rPr>
        <w:t>Финляндии.</w:t>
      </w:r>
      <w:r w:rsidRPr="004675A2">
        <w:rPr>
          <w:rFonts w:ascii="Times New Roman" w:hAnsi="Times New Roman"/>
          <w:i/>
          <w:spacing w:val="-29"/>
          <w:sz w:val="24"/>
          <w:szCs w:val="24"/>
        </w:rPr>
        <w:t xml:space="preserve"> </w:t>
      </w:r>
      <w:r w:rsidRPr="004675A2">
        <w:rPr>
          <w:rFonts w:ascii="Times New Roman" w:hAnsi="Times New Roman"/>
          <w:i/>
          <w:spacing w:val="-4"/>
          <w:sz w:val="24"/>
          <w:szCs w:val="24"/>
        </w:rPr>
        <w:t>Восстания</w:t>
      </w:r>
      <w:r w:rsidRPr="004675A2">
        <w:rPr>
          <w:rFonts w:ascii="Times New Roman" w:hAnsi="Times New Roman"/>
          <w:i/>
          <w:spacing w:val="-29"/>
          <w:sz w:val="24"/>
          <w:szCs w:val="24"/>
        </w:rPr>
        <w:t xml:space="preserve"> </w:t>
      </w:r>
      <w:r w:rsidRPr="004675A2">
        <w:rPr>
          <w:rFonts w:ascii="Times New Roman" w:hAnsi="Times New Roman"/>
          <w:i/>
          <w:sz w:val="24"/>
          <w:szCs w:val="24"/>
        </w:rPr>
        <w:t>в</w:t>
      </w:r>
      <w:r w:rsidRPr="004675A2">
        <w:rPr>
          <w:rFonts w:ascii="Times New Roman" w:hAnsi="Times New Roman"/>
          <w:i/>
          <w:spacing w:val="-29"/>
          <w:sz w:val="24"/>
          <w:szCs w:val="24"/>
        </w:rPr>
        <w:t xml:space="preserve"> </w:t>
      </w:r>
      <w:r w:rsidRPr="004675A2">
        <w:rPr>
          <w:rFonts w:ascii="Times New Roman" w:hAnsi="Times New Roman"/>
          <w:i/>
          <w:spacing w:val="-4"/>
          <w:sz w:val="24"/>
          <w:szCs w:val="24"/>
        </w:rPr>
        <w:t>Париже,</w:t>
      </w:r>
      <w:r w:rsidRPr="004675A2">
        <w:rPr>
          <w:rFonts w:ascii="Times New Roman" w:hAnsi="Times New Roman"/>
          <w:i/>
          <w:spacing w:val="-29"/>
          <w:sz w:val="24"/>
          <w:szCs w:val="24"/>
        </w:rPr>
        <w:t xml:space="preserve"> </w:t>
      </w:r>
      <w:r w:rsidRPr="004675A2">
        <w:rPr>
          <w:rFonts w:ascii="Times New Roman" w:hAnsi="Times New Roman"/>
          <w:i/>
          <w:spacing w:val="-4"/>
          <w:sz w:val="24"/>
          <w:szCs w:val="24"/>
        </w:rPr>
        <w:t>Варшаве,</w:t>
      </w:r>
      <w:r w:rsidRPr="004675A2">
        <w:rPr>
          <w:rFonts w:ascii="Times New Roman" w:hAnsi="Times New Roman"/>
          <w:i/>
          <w:spacing w:val="-29"/>
          <w:sz w:val="24"/>
          <w:szCs w:val="24"/>
        </w:rPr>
        <w:t xml:space="preserve"> </w:t>
      </w:r>
      <w:r w:rsidRPr="004675A2">
        <w:rPr>
          <w:rFonts w:ascii="Times New Roman" w:hAnsi="Times New Roman"/>
          <w:i/>
          <w:spacing w:val="-4"/>
          <w:sz w:val="24"/>
          <w:szCs w:val="24"/>
        </w:rPr>
        <w:t>Словакии.</w:t>
      </w:r>
      <w:r w:rsidRPr="004675A2">
        <w:rPr>
          <w:rFonts w:ascii="Times New Roman" w:hAnsi="Times New Roman"/>
          <w:i/>
          <w:spacing w:val="-29"/>
          <w:sz w:val="24"/>
          <w:szCs w:val="24"/>
        </w:rPr>
        <w:t xml:space="preserve"> </w:t>
      </w:r>
      <w:r w:rsidRPr="004675A2">
        <w:rPr>
          <w:rFonts w:ascii="Times New Roman" w:hAnsi="Times New Roman"/>
          <w:spacing w:val="-4"/>
          <w:sz w:val="24"/>
          <w:szCs w:val="24"/>
        </w:rPr>
        <w:t>Освобождение</w:t>
      </w:r>
      <w:r w:rsidRPr="004675A2">
        <w:rPr>
          <w:rFonts w:ascii="Times New Roman" w:hAnsi="Times New Roman"/>
          <w:spacing w:val="-24"/>
          <w:sz w:val="24"/>
          <w:szCs w:val="24"/>
        </w:rPr>
        <w:t xml:space="preserve"> </w:t>
      </w:r>
      <w:r w:rsidRPr="004675A2">
        <w:rPr>
          <w:rFonts w:ascii="Times New Roman" w:hAnsi="Times New Roman"/>
          <w:spacing w:val="-4"/>
          <w:sz w:val="24"/>
          <w:szCs w:val="24"/>
        </w:rPr>
        <w:t>стран</w:t>
      </w:r>
      <w:r w:rsidRPr="004675A2">
        <w:rPr>
          <w:rFonts w:ascii="Times New Roman" w:hAnsi="Times New Roman"/>
          <w:spacing w:val="-23"/>
          <w:sz w:val="24"/>
          <w:szCs w:val="24"/>
        </w:rPr>
        <w:t xml:space="preserve"> </w:t>
      </w:r>
      <w:r w:rsidRPr="004675A2">
        <w:rPr>
          <w:rFonts w:ascii="Times New Roman" w:hAnsi="Times New Roman"/>
          <w:spacing w:val="-4"/>
          <w:sz w:val="24"/>
          <w:szCs w:val="24"/>
        </w:rPr>
        <w:t>Ев</w:t>
      </w:r>
      <w:r w:rsidRPr="004675A2">
        <w:rPr>
          <w:rFonts w:ascii="Times New Roman" w:hAnsi="Times New Roman"/>
          <w:spacing w:val="-4"/>
          <w:w w:val="105"/>
          <w:sz w:val="24"/>
          <w:szCs w:val="24"/>
        </w:rPr>
        <w:t xml:space="preserve">ропы. Попытка переворота </w:t>
      </w:r>
      <w:r w:rsidRPr="004675A2">
        <w:rPr>
          <w:rFonts w:ascii="Times New Roman" w:hAnsi="Times New Roman"/>
          <w:w w:val="105"/>
          <w:sz w:val="24"/>
          <w:szCs w:val="24"/>
        </w:rPr>
        <w:t xml:space="preserve">в </w:t>
      </w:r>
      <w:r w:rsidRPr="004675A2">
        <w:rPr>
          <w:rFonts w:ascii="Times New Roman" w:hAnsi="Times New Roman"/>
          <w:spacing w:val="-8"/>
          <w:w w:val="105"/>
          <w:sz w:val="24"/>
          <w:szCs w:val="24"/>
        </w:rPr>
        <w:t xml:space="preserve">Германии </w:t>
      </w:r>
      <w:r w:rsidRPr="004675A2">
        <w:rPr>
          <w:rFonts w:ascii="Times New Roman" w:hAnsi="Times New Roman"/>
          <w:w w:val="105"/>
          <w:sz w:val="24"/>
          <w:szCs w:val="24"/>
        </w:rPr>
        <w:t xml:space="preserve">20 </w:t>
      </w:r>
      <w:r w:rsidRPr="004675A2">
        <w:rPr>
          <w:rFonts w:ascii="Times New Roman" w:hAnsi="Times New Roman"/>
          <w:spacing w:val="-3"/>
          <w:w w:val="105"/>
          <w:sz w:val="24"/>
          <w:szCs w:val="24"/>
        </w:rPr>
        <w:t xml:space="preserve">июля 1944 </w:t>
      </w:r>
      <w:r w:rsidRPr="004675A2">
        <w:rPr>
          <w:rFonts w:ascii="Times New Roman" w:hAnsi="Times New Roman"/>
          <w:spacing w:val="-17"/>
          <w:w w:val="105"/>
          <w:sz w:val="24"/>
          <w:szCs w:val="24"/>
        </w:rPr>
        <w:t xml:space="preserve">г. </w:t>
      </w:r>
      <w:r w:rsidRPr="004675A2">
        <w:rPr>
          <w:rFonts w:ascii="Times New Roman" w:hAnsi="Times New Roman"/>
          <w:spacing w:val="-3"/>
          <w:w w:val="105"/>
          <w:sz w:val="24"/>
          <w:szCs w:val="24"/>
        </w:rPr>
        <w:t xml:space="preserve">Бои </w:t>
      </w:r>
      <w:r w:rsidRPr="004675A2">
        <w:rPr>
          <w:rFonts w:ascii="Times New Roman" w:hAnsi="Times New Roman"/>
          <w:w w:val="105"/>
          <w:sz w:val="24"/>
          <w:szCs w:val="24"/>
        </w:rPr>
        <w:t xml:space="preserve">в </w:t>
      </w:r>
      <w:r w:rsidRPr="004675A2">
        <w:rPr>
          <w:rFonts w:ascii="Times New Roman" w:hAnsi="Times New Roman"/>
          <w:spacing w:val="-4"/>
          <w:w w:val="105"/>
          <w:sz w:val="24"/>
          <w:szCs w:val="24"/>
        </w:rPr>
        <w:t xml:space="preserve">Арденнах. </w:t>
      </w:r>
      <w:proofErr w:type="gramStart"/>
      <w:r w:rsidRPr="004675A2">
        <w:rPr>
          <w:rFonts w:ascii="Times New Roman" w:hAnsi="Times New Roman"/>
          <w:spacing w:val="-4"/>
          <w:w w:val="105"/>
          <w:sz w:val="24"/>
          <w:szCs w:val="24"/>
        </w:rPr>
        <w:t>Висло-Одерская</w:t>
      </w:r>
      <w:proofErr w:type="gramEnd"/>
      <w:r w:rsidRPr="004675A2">
        <w:rPr>
          <w:rFonts w:ascii="Times New Roman" w:hAnsi="Times New Roman"/>
          <w:spacing w:val="-4"/>
          <w:w w:val="105"/>
          <w:sz w:val="24"/>
          <w:szCs w:val="24"/>
        </w:rPr>
        <w:t xml:space="preserve"> операция. Ялтинская конференция. </w:t>
      </w:r>
      <w:r w:rsidRPr="004675A2">
        <w:rPr>
          <w:rFonts w:ascii="Times New Roman" w:hAnsi="Times New Roman"/>
          <w:spacing w:val="-3"/>
          <w:w w:val="105"/>
          <w:sz w:val="24"/>
          <w:szCs w:val="24"/>
        </w:rPr>
        <w:t xml:space="preserve">Роль СССР </w:t>
      </w:r>
      <w:r w:rsidRPr="004675A2">
        <w:rPr>
          <w:rFonts w:ascii="Times New Roman" w:hAnsi="Times New Roman"/>
          <w:w w:val="105"/>
          <w:sz w:val="24"/>
          <w:szCs w:val="24"/>
        </w:rPr>
        <w:t xml:space="preserve">в </w:t>
      </w:r>
      <w:r w:rsidRPr="004675A2">
        <w:rPr>
          <w:rFonts w:ascii="Times New Roman" w:hAnsi="Times New Roman"/>
          <w:spacing w:val="-4"/>
          <w:w w:val="105"/>
          <w:sz w:val="24"/>
          <w:szCs w:val="24"/>
        </w:rPr>
        <w:t xml:space="preserve">разгроме нацистской </w:t>
      </w:r>
      <w:r w:rsidRPr="004675A2">
        <w:rPr>
          <w:rFonts w:ascii="Times New Roman" w:hAnsi="Times New Roman"/>
          <w:spacing w:val="-8"/>
          <w:w w:val="105"/>
          <w:sz w:val="24"/>
          <w:szCs w:val="24"/>
        </w:rPr>
        <w:t xml:space="preserve">Германии </w:t>
      </w:r>
      <w:r w:rsidRPr="004675A2">
        <w:rPr>
          <w:rFonts w:ascii="Times New Roman" w:hAnsi="Times New Roman"/>
          <w:w w:val="105"/>
          <w:sz w:val="24"/>
          <w:szCs w:val="24"/>
        </w:rPr>
        <w:t xml:space="preserve">и </w:t>
      </w:r>
      <w:r w:rsidRPr="004675A2">
        <w:rPr>
          <w:rFonts w:ascii="Times New Roman" w:hAnsi="Times New Roman"/>
          <w:spacing w:val="-4"/>
          <w:w w:val="105"/>
          <w:sz w:val="24"/>
          <w:szCs w:val="24"/>
        </w:rPr>
        <w:t>освобождении Европы. Противоречия между союзниками</w:t>
      </w:r>
      <w:r w:rsidRPr="004675A2">
        <w:rPr>
          <w:rFonts w:ascii="Times New Roman" w:hAnsi="Times New Roman"/>
          <w:spacing w:val="13"/>
          <w:w w:val="105"/>
          <w:sz w:val="24"/>
          <w:szCs w:val="24"/>
        </w:rPr>
        <w:t xml:space="preserve"> </w:t>
      </w:r>
      <w:r w:rsidRPr="004675A2">
        <w:rPr>
          <w:rFonts w:ascii="Times New Roman" w:hAnsi="Times New Roman"/>
          <w:w w:val="105"/>
          <w:sz w:val="24"/>
          <w:szCs w:val="24"/>
        </w:rPr>
        <w:t>по</w:t>
      </w:r>
      <w:r w:rsidRPr="004675A2">
        <w:rPr>
          <w:rFonts w:ascii="Times New Roman" w:hAnsi="Times New Roman"/>
          <w:spacing w:val="14"/>
          <w:w w:val="105"/>
          <w:sz w:val="24"/>
          <w:szCs w:val="24"/>
        </w:rPr>
        <w:t xml:space="preserve"> </w:t>
      </w:r>
      <w:r w:rsidRPr="004675A2">
        <w:rPr>
          <w:rFonts w:ascii="Times New Roman" w:hAnsi="Times New Roman"/>
          <w:spacing w:val="-4"/>
          <w:w w:val="105"/>
          <w:sz w:val="24"/>
          <w:szCs w:val="24"/>
        </w:rPr>
        <w:t>Антигитлеровской</w:t>
      </w:r>
      <w:r w:rsidRPr="004675A2">
        <w:rPr>
          <w:rFonts w:ascii="Times New Roman" w:hAnsi="Times New Roman"/>
          <w:spacing w:val="13"/>
          <w:w w:val="105"/>
          <w:sz w:val="24"/>
          <w:szCs w:val="24"/>
        </w:rPr>
        <w:t xml:space="preserve"> </w:t>
      </w:r>
      <w:r w:rsidRPr="004675A2">
        <w:rPr>
          <w:rFonts w:ascii="Times New Roman" w:hAnsi="Times New Roman"/>
          <w:spacing w:val="-4"/>
          <w:w w:val="105"/>
          <w:sz w:val="24"/>
          <w:szCs w:val="24"/>
        </w:rPr>
        <w:t>коалиции.</w:t>
      </w:r>
      <w:r w:rsidRPr="004675A2">
        <w:rPr>
          <w:rFonts w:ascii="Times New Roman" w:hAnsi="Times New Roman"/>
          <w:spacing w:val="14"/>
          <w:w w:val="105"/>
          <w:sz w:val="24"/>
          <w:szCs w:val="24"/>
        </w:rPr>
        <w:t xml:space="preserve"> </w:t>
      </w:r>
      <w:r w:rsidRPr="004675A2">
        <w:rPr>
          <w:rFonts w:ascii="Times New Roman" w:hAnsi="Times New Roman"/>
          <w:spacing w:val="-4"/>
          <w:w w:val="105"/>
          <w:sz w:val="24"/>
          <w:szCs w:val="24"/>
        </w:rPr>
        <w:t>Разгром</w:t>
      </w:r>
      <w:r w:rsidRPr="004675A2">
        <w:rPr>
          <w:rFonts w:ascii="Times New Roman" w:hAnsi="Times New Roman"/>
          <w:spacing w:val="13"/>
          <w:w w:val="105"/>
          <w:sz w:val="24"/>
          <w:szCs w:val="24"/>
        </w:rPr>
        <w:t xml:space="preserve"> </w:t>
      </w:r>
      <w:r w:rsidRPr="004675A2">
        <w:rPr>
          <w:rFonts w:ascii="Times New Roman" w:hAnsi="Times New Roman"/>
          <w:spacing w:val="-8"/>
          <w:w w:val="105"/>
          <w:sz w:val="24"/>
          <w:szCs w:val="24"/>
        </w:rPr>
        <w:t>Германии</w:t>
      </w:r>
      <w:r w:rsidRPr="004675A2">
        <w:rPr>
          <w:rFonts w:ascii="Times New Roman" w:hAnsi="Times New Roman"/>
          <w:spacing w:val="14"/>
          <w:w w:val="105"/>
          <w:sz w:val="24"/>
          <w:szCs w:val="24"/>
        </w:rPr>
        <w:t xml:space="preserve"> </w:t>
      </w:r>
      <w:r w:rsidRPr="004675A2">
        <w:rPr>
          <w:rFonts w:ascii="Times New Roman" w:hAnsi="Times New Roman"/>
          <w:w w:val="105"/>
          <w:sz w:val="24"/>
          <w:szCs w:val="24"/>
        </w:rPr>
        <w:t>и</w:t>
      </w:r>
      <w:r w:rsidRPr="004675A2">
        <w:rPr>
          <w:rFonts w:ascii="Times New Roman" w:hAnsi="Times New Roman"/>
          <w:spacing w:val="13"/>
          <w:w w:val="105"/>
          <w:sz w:val="24"/>
          <w:szCs w:val="24"/>
        </w:rPr>
        <w:t xml:space="preserve"> </w:t>
      </w:r>
      <w:r w:rsidRPr="004675A2">
        <w:rPr>
          <w:rFonts w:ascii="Times New Roman" w:hAnsi="Times New Roman"/>
          <w:spacing w:val="-4"/>
          <w:w w:val="105"/>
          <w:sz w:val="24"/>
          <w:szCs w:val="24"/>
        </w:rPr>
        <w:t>взятие</w:t>
      </w:r>
      <w:r w:rsidRPr="004675A2">
        <w:rPr>
          <w:rFonts w:ascii="Times New Roman" w:hAnsi="Times New Roman"/>
          <w:spacing w:val="14"/>
          <w:w w:val="105"/>
          <w:sz w:val="24"/>
          <w:szCs w:val="24"/>
        </w:rPr>
        <w:t xml:space="preserve"> </w:t>
      </w:r>
      <w:r w:rsidRPr="004675A2">
        <w:rPr>
          <w:rFonts w:ascii="Times New Roman" w:hAnsi="Times New Roman"/>
          <w:spacing w:val="-4"/>
          <w:w w:val="105"/>
          <w:sz w:val="24"/>
          <w:szCs w:val="24"/>
        </w:rPr>
        <w:t>Берлина.</w:t>
      </w:r>
      <w:r w:rsidRPr="004675A2">
        <w:rPr>
          <w:rFonts w:ascii="Times New Roman" w:hAnsi="Times New Roman"/>
          <w:spacing w:val="13"/>
          <w:w w:val="105"/>
          <w:sz w:val="24"/>
          <w:szCs w:val="24"/>
        </w:rPr>
        <w:t xml:space="preserve"> </w:t>
      </w:r>
      <w:r w:rsidRPr="004675A2">
        <w:rPr>
          <w:rFonts w:ascii="Times New Roman" w:hAnsi="Times New Roman"/>
          <w:spacing w:val="-4"/>
          <w:w w:val="105"/>
          <w:sz w:val="24"/>
          <w:szCs w:val="24"/>
        </w:rPr>
        <w:t>Капитуляция</w:t>
      </w:r>
      <w:r w:rsidRPr="004675A2">
        <w:rPr>
          <w:rFonts w:ascii="Times New Roman" w:hAnsi="Times New Roman"/>
          <w:spacing w:val="14"/>
          <w:w w:val="105"/>
          <w:sz w:val="24"/>
          <w:szCs w:val="24"/>
        </w:rPr>
        <w:t xml:space="preserve"> </w:t>
      </w:r>
      <w:r w:rsidRPr="004675A2">
        <w:rPr>
          <w:rFonts w:ascii="Times New Roman" w:hAnsi="Times New Roman"/>
          <w:spacing w:val="-8"/>
          <w:w w:val="105"/>
          <w:sz w:val="24"/>
          <w:szCs w:val="24"/>
        </w:rPr>
        <w:t>Германии.</w:t>
      </w:r>
    </w:p>
    <w:p w:rsidR="00F94429" w:rsidRPr="004675A2" w:rsidRDefault="00562131" w:rsidP="00ED4AA3">
      <w:pPr>
        <w:spacing w:after="0" w:line="240" w:lineRule="auto"/>
        <w:ind w:left="284" w:right="-141" w:firstLine="283"/>
        <w:jc w:val="both"/>
        <w:rPr>
          <w:rFonts w:ascii="Times New Roman" w:hAnsi="Times New Roman"/>
          <w:sz w:val="24"/>
          <w:szCs w:val="24"/>
        </w:rPr>
      </w:pPr>
      <w:r w:rsidRPr="004675A2">
        <w:rPr>
          <w:rFonts w:ascii="Times New Roman" w:hAnsi="Times New Roman"/>
          <w:w w:val="110"/>
          <w:sz w:val="24"/>
          <w:szCs w:val="24"/>
        </w:rPr>
        <w:t>Наступление</w:t>
      </w:r>
      <w:r w:rsidRPr="004675A2">
        <w:rPr>
          <w:rFonts w:ascii="Times New Roman" w:hAnsi="Times New Roman"/>
          <w:spacing w:val="-17"/>
          <w:w w:val="110"/>
          <w:sz w:val="24"/>
          <w:szCs w:val="24"/>
        </w:rPr>
        <w:t xml:space="preserve"> </w:t>
      </w:r>
      <w:r w:rsidRPr="004675A2">
        <w:rPr>
          <w:rFonts w:ascii="Times New Roman" w:hAnsi="Times New Roman"/>
          <w:w w:val="110"/>
          <w:sz w:val="24"/>
          <w:szCs w:val="24"/>
        </w:rPr>
        <w:t>союзников</w:t>
      </w:r>
      <w:r w:rsidRPr="004675A2">
        <w:rPr>
          <w:rFonts w:ascii="Times New Roman" w:hAnsi="Times New Roman"/>
          <w:spacing w:val="-17"/>
          <w:w w:val="110"/>
          <w:sz w:val="24"/>
          <w:szCs w:val="24"/>
        </w:rPr>
        <w:t xml:space="preserve"> </w:t>
      </w:r>
      <w:r w:rsidRPr="004675A2">
        <w:rPr>
          <w:rFonts w:ascii="Times New Roman" w:hAnsi="Times New Roman"/>
          <w:w w:val="110"/>
          <w:sz w:val="24"/>
          <w:szCs w:val="24"/>
        </w:rPr>
        <w:t>против</w:t>
      </w:r>
      <w:r w:rsidRPr="004675A2">
        <w:rPr>
          <w:rFonts w:ascii="Times New Roman" w:hAnsi="Times New Roman"/>
          <w:spacing w:val="-17"/>
          <w:w w:val="110"/>
          <w:sz w:val="24"/>
          <w:szCs w:val="24"/>
        </w:rPr>
        <w:t xml:space="preserve"> </w:t>
      </w:r>
      <w:r w:rsidRPr="004675A2">
        <w:rPr>
          <w:rFonts w:ascii="Times New Roman" w:hAnsi="Times New Roman"/>
          <w:w w:val="110"/>
          <w:sz w:val="24"/>
          <w:szCs w:val="24"/>
        </w:rPr>
        <w:t>Японии.</w:t>
      </w:r>
      <w:r w:rsidRPr="004675A2">
        <w:rPr>
          <w:rFonts w:ascii="Times New Roman" w:hAnsi="Times New Roman"/>
          <w:spacing w:val="-17"/>
          <w:w w:val="110"/>
          <w:sz w:val="24"/>
          <w:szCs w:val="24"/>
        </w:rPr>
        <w:t xml:space="preserve"> </w:t>
      </w:r>
      <w:r w:rsidRPr="004675A2">
        <w:rPr>
          <w:rFonts w:ascii="Times New Roman" w:hAnsi="Times New Roman"/>
          <w:w w:val="110"/>
          <w:sz w:val="24"/>
          <w:szCs w:val="24"/>
        </w:rPr>
        <w:t>Атомные</w:t>
      </w:r>
      <w:r w:rsidRPr="004675A2">
        <w:rPr>
          <w:rFonts w:ascii="Times New Roman" w:hAnsi="Times New Roman"/>
          <w:spacing w:val="-17"/>
          <w:w w:val="110"/>
          <w:sz w:val="24"/>
          <w:szCs w:val="24"/>
        </w:rPr>
        <w:t xml:space="preserve"> </w:t>
      </w:r>
      <w:r w:rsidRPr="004675A2">
        <w:rPr>
          <w:rFonts w:ascii="Times New Roman" w:hAnsi="Times New Roman"/>
          <w:w w:val="110"/>
          <w:sz w:val="24"/>
          <w:szCs w:val="24"/>
        </w:rPr>
        <w:t>бомбардировки</w:t>
      </w:r>
      <w:r w:rsidRPr="004675A2">
        <w:rPr>
          <w:rFonts w:ascii="Times New Roman" w:hAnsi="Times New Roman"/>
          <w:spacing w:val="-17"/>
          <w:w w:val="110"/>
          <w:sz w:val="24"/>
          <w:szCs w:val="24"/>
        </w:rPr>
        <w:t xml:space="preserve"> </w:t>
      </w:r>
      <w:r w:rsidRPr="004675A2">
        <w:rPr>
          <w:rFonts w:ascii="Times New Roman" w:hAnsi="Times New Roman"/>
          <w:w w:val="110"/>
          <w:sz w:val="24"/>
          <w:szCs w:val="24"/>
        </w:rPr>
        <w:t>Хиросимы</w:t>
      </w:r>
      <w:r w:rsidRPr="004675A2">
        <w:rPr>
          <w:rFonts w:ascii="Times New Roman" w:hAnsi="Times New Roman"/>
          <w:spacing w:val="-16"/>
          <w:w w:val="110"/>
          <w:sz w:val="24"/>
          <w:szCs w:val="24"/>
        </w:rPr>
        <w:t xml:space="preserve"> </w:t>
      </w:r>
      <w:r w:rsidRPr="004675A2">
        <w:rPr>
          <w:rFonts w:ascii="Times New Roman" w:hAnsi="Times New Roman"/>
          <w:w w:val="110"/>
          <w:sz w:val="24"/>
          <w:szCs w:val="24"/>
        </w:rPr>
        <w:t>и</w:t>
      </w:r>
      <w:r w:rsidRPr="004675A2">
        <w:rPr>
          <w:rFonts w:ascii="Times New Roman" w:hAnsi="Times New Roman"/>
          <w:spacing w:val="-17"/>
          <w:w w:val="110"/>
          <w:sz w:val="24"/>
          <w:szCs w:val="24"/>
        </w:rPr>
        <w:t xml:space="preserve"> </w:t>
      </w:r>
      <w:r w:rsidRPr="004675A2">
        <w:rPr>
          <w:rFonts w:ascii="Times New Roman" w:hAnsi="Times New Roman"/>
          <w:w w:val="110"/>
          <w:sz w:val="24"/>
          <w:szCs w:val="24"/>
        </w:rPr>
        <w:t>Нагасаки.</w:t>
      </w:r>
      <w:r w:rsidRPr="004675A2">
        <w:rPr>
          <w:rFonts w:ascii="Times New Roman" w:hAnsi="Times New Roman"/>
          <w:spacing w:val="-17"/>
          <w:w w:val="110"/>
          <w:sz w:val="24"/>
          <w:szCs w:val="24"/>
        </w:rPr>
        <w:t xml:space="preserve"> </w:t>
      </w:r>
      <w:r w:rsidRPr="004675A2">
        <w:rPr>
          <w:rFonts w:ascii="Times New Roman" w:hAnsi="Times New Roman"/>
          <w:w w:val="110"/>
          <w:sz w:val="24"/>
          <w:szCs w:val="24"/>
        </w:rPr>
        <w:t>Вступление СССР в войну против Японии и разгром Квантунской армии. Капитуляция Японии. Нюрнбергский</w:t>
      </w:r>
      <w:r w:rsidRPr="004675A2">
        <w:rPr>
          <w:rFonts w:ascii="Times New Roman" w:hAnsi="Times New Roman"/>
          <w:spacing w:val="-42"/>
          <w:w w:val="110"/>
          <w:sz w:val="24"/>
          <w:szCs w:val="24"/>
        </w:rPr>
        <w:t xml:space="preserve"> </w:t>
      </w:r>
      <w:r w:rsidRPr="004675A2">
        <w:rPr>
          <w:rFonts w:ascii="Times New Roman" w:hAnsi="Times New Roman"/>
          <w:w w:val="110"/>
          <w:sz w:val="24"/>
          <w:szCs w:val="24"/>
        </w:rPr>
        <w:t xml:space="preserve">трибунал и </w:t>
      </w:r>
      <w:r w:rsidRPr="004675A2">
        <w:rPr>
          <w:rFonts w:ascii="Times New Roman" w:hAnsi="Times New Roman"/>
          <w:spacing w:val="-3"/>
          <w:w w:val="110"/>
          <w:sz w:val="24"/>
          <w:szCs w:val="24"/>
        </w:rPr>
        <w:t xml:space="preserve">Токийский </w:t>
      </w:r>
      <w:proofErr w:type="gramStart"/>
      <w:r w:rsidRPr="004675A2">
        <w:rPr>
          <w:rFonts w:ascii="Times New Roman" w:hAnsi="Times New Roman"/>
          <w:w w:val="110"/>
          <w:sz w:val="24"/>
          <w:szCs w:val="24"/>
        </w:rPr>
        <w:t>процесс над</w:t>
      </w:r>
      <w:proofErr w:type="gramEnd"/>
      <w:r w:rsidRPr="004675A2">
        <w:rPr>
          <w:rFonts w:ascii="Times New Roman" w:hAnsi="Times New Roman"/>
          <w:w w:val="110"/>
          <w:sz w:val="24"/>
          <w:szCs w:val="24"/>
        </w:rPr>
        <w:t xml:space="preserve"> военными преступниками </w:t>
      </w:r>
      <w:r w:rsidRPr="004675A2">
        <w:rPr>
          <w:rFonts w:ascii="Times New Roman" w:hAnsi="Times New Roman"/>
          <w:spacing w:val="-5"/>
          <w:w w:val="110"/>
          <w:sz w:val="24"/>
          <w:szCs w:val="24"/>
        </w:rPr>
        <w:t xml:space="preserve">Германии </w:t>
      </w:r>
      <w:r w:rsidRPr="004675A2">
        <w:rPr>
          <w:rFonts w:ascii="Times New Roman" w:hAnsi="Times New Roman"/>
          <w:w w:val="110"/>
          <w:sz w:val="24"/>
          <w:szCs w:val="24"/>
        </w:rPr>
        <w:t>и Японии. Потсдамская конференция.</w:t>
      </w:r>
      <w:r w:rsidRPr="004675A2">
        <w:rPr>
          <w:rFonts w:ascii="Times New Roman" w:hAnsi="Times New Roman"/>
          <w:spacing w:val="-10"/>
          <w:w w:val="110"/>
          <w:sz w:val="24"/>
          <w:szCs w:val="24"/>
        </w:rPr>
        <w:t xml:space="preserve"> </w:t>
      </w:r>
      <w:r w:rsidRPr="004675A2">
        <w:rPr>
          <w:rFonts w:ascii="Times New Roman" w:hAnsi="Times New Roman"/>
          <w:w w:val="110"/>
          <w:sz w:val="24"/>
          <w:szCs w:val="24"/>
        </w:rPr>
        <w:t>Образование</w:t>
      </w:r>
      <w:r w:rsidRPr="004675A2">
        <w:rPr>
          <w:rFonts w:ascii="Times New Roman" w:hAnsi="Times New Roman"/>
          <w:spacing w:val="-10"/>
          <w:w w:val="110"/>
          <w:sz w:val="24"/>
          <w:szCs w:val="24"/>
        </w:rPr>
        <w:t xml:space="preserve"> </w:t>
      </w:r>
      <w:r w:rsidRPr="004675A2">
        <w:rPr>
          <w:rFonts w:ascii="Times New Roman" w:hAnsi="Times New Roman"/>
          <w:w w:val="110"/>
          <w:sz w:val="24"/>
          <w:szCs w:val="24"/>
        </w:rPr>
        <w:t>ООН.</w:t>
      </w:r>
      <w:r w:rsidRPr="004675A2">
        <w:rPr>
          <w:rFonts w:ascii="Times New Roman" w:hAnsi="Times New Roman"/>
          <w:spacing w:val="-10"/>
          <w:w w:val="110"/>
          <w:sz w:val="24"/>
          <w:szCs w:val="24"/>
        </w:rPr>
        <w:t xml:space="preserve"> </w:t>
      </w:r>
      <w:r w:rsidRPr="004675A2">
        <w:rPr>
          <w:rFonts w:ascii="Times New Roman" w:hAnsi="Times New Roman"/>
          <w:w w:val="110"/>
          <w:sz w:val="24"/>
          <w:szCs w:val="24"/>
        </w:rPr>
        <w:t>Цена</w:t>
      </w:r>
      <w:r w:rsidRPr="004675A2">
        <w:rPr>
          <w:rFonts w:ascii="Times New Roman" w:hAnsi="Times New Roman"/>
          <w:spacing w:val="-10"/>
          <w:w w:val="110"/>
          <w:sz w:val="24"/>
          <w:szCs w:val="24"/>
        </w:rPr>
        <w:t xml:space="preserve"> </w:t>
      </w:r>
      <w:r w:rsidRPr="004675A2">
        <w:rPr>
          <w:rFonts w:ascii="Times New Roman" w:hAnsi="Times New Roman"/>
          <w:w w:val="110"/>
          <w:sz w:val="24"/>
          <w:szCs w:val="24"/>
        </w:rPr>
        <w:t>Второй</w:t>
      </w:r>
      <w:r w:rsidRPr="004675A2">
        <w:rPr>
          <w:rFonts w:ascii="Times New Roman" w:hAnsi="Times New Roman"/>
          <w:spacing w:val="-10"/>
          <w:w w:val="110"/>
          <w:sz w:val="24"/>
          <w:szCs w:val="24"/>
        </w:rPr>
        <w:t xml:space="preserve"> </w:t>
      </w:r>
      <w:r w:rsidRPr="004675A2">
        <w:rPr>
          <w:rFonts w:ascii="Times New Roman" w:hAnsi="Times New Roman"/>
          <w:w w:val="110"/>
          <w:sz w:val="24"/>
          <w:szCs w:val="24"/>
        </w:rPr>
        <w:t>мировой</w:t>
      </w:r>
      <w:r w:rsidRPr="004675A2">
        <w:rPr>
          <w:rFonts w:ascii="Times New Roman" w:hAnsi="Times New Roman"/>
          <w:spacing w:val="-10"/>
          <w:w w:val="110"/>
          <w:sz w:val="24"/>
          <w:szCs w:val="24"/>
        </w:rPr>
        <w:t xml:space="preserve"> </w:t>
      </w:r>
      <w:r w:rsidRPr="004675A2">
        <w:rPr>
          <w:rFonts w:ascii="Times New Roman" w:hAnsi="Times New Roman"/>
          <w:w w:val="110"/>
          <w:sz w:val="24"/>
          <w:szCs w:val="24"/>
        </w:rPr>
        <w:t>войны</w:t>
      </w:r>
      <w:r w:rsidRPr="004675A2">
        <w:rPr>
          <w:rFonts w:ascii="Times New Roman" w:hAnsi="Times New Roman"/>
          <w:spacing w:val="-10"/>
          <w:w w:val="110"/>
          <w:sz w:val="24"/>
          <w:szCs w:val="24"/>
        </w:rPr>
        <w:t xml:space="preserve"> </w:t>
      </w:r>
      <w:r w:rsidRPr="004675A2">
        <w:rPr>
          <w:rFonts w:ascii="Times New Roman" w:hAnsi="Times New Roman"/>
          <w:w w:val="110"/>
          <w:sz w:val="24"/>
          <w:szCs w:val="24"/>
        </w:rPr>
        <w:t>для</w:t>
      </w:r>
      <w:r w:rsidRPr="004675A2">
        <w:rPr>
          <w:rFonts w:ascii="Times New Roman" w:hAnsi="Times New Roman"/>
          <w:spacing w:val="-10"/>
          <w:w w:val="110"/>
          <w:sz w:val="24"/>
          <w:szCs w:val="24"/>
        </w:rPr>
        <w:t xml:space="preserve"> </w:t>
      </w:r>
      <w:r w:rsidRPr="004675A2">
        <w:rPr>
          <w:rFonts w:ascii="Times New Roman" w:hAnsi="Times New Roman"/>
          <w:w w:val="110"/>
          <w:sz w:val="24"/>
          <w:szCs w:val="24"/>
        </w:rPr>
        <w:t>воюющих</w:t>
      </w:r>
      <w:r w:rsidRPr="004675A2">
        <w:rPr>
          <w:rFonts w:ascii="Times New Roman" w:hAnsi="Times New Roman"/>
          <w:spacing w:val="-10"/>
          <w:w w:val="110"/>
          <w:sz w:val="24"/>
          <w:szCs w:val="24"/>
        </w:rPr>
        <w:t xml:space="preserve"> </w:t>
      </w:r>
      <w:r w:rsidRPr="004675A2">
        <w:rPr>
          <w:rFonts w:ascii="Times New Roman" w:hAnsi="Times New Roman"/>
          <w:w w:val="110"/>
          <w:sz w:val="24"/>
          <w:szCs w:val="24"/>
        </w:rPr>
        <w:t>стран.</w:t>
      </w:r>
      <w:r w:rsidRPr="004675A2">
        <w:rPr>
          <w:rFonts w:ascii="Times New Roman" w:hAnsi="Times New Roman"/>
          <w:spacing w:val="-9"/>
          <w:w w:val="110"/>
          <w:sz w:val="24"/>
          <w:szCs w:val="24"/>
        </w:rPr>
        <w:t xml:space="preserve"> </w:t>
      </w:r>
      <w:r w:rsidRPr="004675A2">
        <w:rPr>
          <w:rFonts w:ascii="Times New Roman" w:hAnsi="Times New Roman"/>
          <w:b/>
          <w:bCs/>
          <w:w w:val="110"/>
          <w:sz w:val="24"/>
          <w:szCs w:val="24"/>
        </w:rPr>
        <w:t>Итоги</w:t>
      </w:r>
      <w:r w:rsidRPr="004675A2">
        <w:rPr>
          <w:rFonts w:ascii="Times New Roman" w:hAnsi="Times New Roman"/>
          <w:b/>
          <w:bCs/>
          <w:spacing w:val="-10"/>
          <w:w w:val="110"/>
          <w:sz w:val="24"/>
          <w:szCs w:val="24"/>
        </w:rPr>
        <w:t xml:space="preserve"> </w:t>
      </w:r>
      <w:r w:rsidRPr="004675A2">
        <w:rPr>
          <w:rFonts w:ascii="Times New Roman" w:hAnsi="Times New Roman"/>
          <w:b/>
          <w:bCs/>
          <w:w w:val="110"/>
          <w:sz w:val="24"/>
          <w:szCs w:val="24"/>
        </w:rPr>
        <w:t>войны.</w:t>
      </w:r>
    </w:p>
    <w:p w:rsidR="00562131" w:rsidRPr="004675A2" w:rsidRDefault="00562131" w:rsidP="00ED4AA3">
      <w:pPr>
        <w:widowControl w:val="0"/>
        <w:autoSpaceDE w:val="0"/>
        <w:autoSpaceDN w:val="0"/>
        <w:spacing w:after="0" w:line="240" w:lineRule="auto"/>
        <w:ind w:left="284" w:right="-141" w:firstLine="283"/>
        <w:jc w:val="both"/>
        <w:outlineLvl w:val="3"/>
        <w:rPr>
          <w:rFonts w:ascii="Times New Roman" w:eastAsia="Arial" w:hAnsi="Times New Roman"/>
          <w:b/>
          <w:bCs/>
          <w:sz w:val="24"/>
          <w:szCs w:val="24"/>
          <w:u w:val="single"/>
        </w:rPr>
      </w:pPr>
      <w:r w:rsidRPr="004675A2">
        <w:rPr>
          <w:rFonts w:ascii="Times New Roman" w:eastAsia="Arial" w:hAnsi="Times New Roman"/>
          <w:b/>
          <w:bCs/>
          <w:spacing w:val="30"/>
          <w:w w:val="110"/>
          <w:sz w:val="24"/>
          <w:szCs w:val="24"/>
          <w:u w:val="single"/>
        </w:rPr>
        <w:t xml:space="preserve">Раздел </w:t>
      </w:r>
      <w:r w:rsidRPr="004675A2">
        <w:rPr>
          <w:rFonts w:ascii="Times New Roman" w:eastAsia="Arial" w:hAnsi="Times New Roman"/>
          <w:b/>
          <w:bCs/>
          <w:w w:val="110"/>
          <w:sz w:val="24"/>
          <w:szCs w:val="24"/>
          <w:u w:val="single"/>
        </w:rPr>
        <w:t>4. Соревнование социальных систем</w:t>
      </w:r>
    </w:p>
    <w:p w:rsidR="00562131" w:rsidRPr="004675A2" w:rsidRDefault="00562131" w:rsidP="00ED4AA3">
      <w:pPr>
        <w:spacing w:after="0" w:line="240" w:lineRule="auto"/>
        <w:ind w:left="284" w:right="-141" w:firstLine="283"/>
        <w:jc w:val="both"/>
        <w:rPr>
          <w:rFonts w:ascii="Times New Roman" w:hAnsi="Times New Roman"/>
          <w:b/>
          <w:sz w:val="24"/>
          <w:szCs w:val="24"/>
        </w:rPr>
      </w:pPr>
      <w:r w:rsidRPr="004675A2">
        <w:rPr>
          <w:rFonts w:ascii="Times New Roman" w:hAnsi="Times New Roman"/>
          <w:b/>
          <w:sz w:val="24"/>
          <w:szCs w:val="24"/>
        </w:rPr>
        <w:t>Начало «холодной войны»</w:t>
      </w:r>
    </w:p>
    <w:p w:rsidR="00562131" w:rsidRPr="004675A2" w:rsidRDefault="00562131" w:rsidP="00ED4AA3">
      <w:pPr>
        <w:spacing w:after="0" w:line="240" w:lineRule="auto"/>
        <w:ind w:left="284" w:right="-141" w:firstLine="283"/>
        <w:jc w:val="both"/>
        <w:rPr>
          <w:rFonts w:ascii="Times New Roman" w:hAnsi="Times New Roman"/>
          <w:sz w:val="24"/>
          <w:szCs w:val="24"/>
        </w:rPr>
      </w:pPr>
      <w:r w:rsidRPr="004675A2">
        <w:rPr>
          <w:rFonts w:ascii="Times New Roman" w:hAnsi="Times New Roman"/>
          <w:w w:val="105"/>
          <w:sz w:val="24"/>
          <w:szCs w:val="24"/>
        </w:rPr>
        <w:t xml:space="preserve">Причины «холодной войны». План Маршалла. </w:t>
      </w:r>
      <w:r w:rsidRPr="004675A2">
        <w:rPr>
          <w:rFonts w:ascii="Times New Roman" w:hAnsi="Times New Roman"/>
          <w:i/>
          <w:w w:val="105"/>
          <w:sz w:val="24"/>
          <w:szCs w:val="24"/>
        </w:rPr>
        <w:t xml:space="preserve">Гражданская война в Греции. </w:t>
      </w:r>
      <w:r w:rsidRPr="004675A2">
        <w:rPr>
          <w:rFonts w:ascii="Times New Roman" w:hAnsi="Times New Roman"/>
          <w:w w:val="105"/>
          <w:sz w:val="24"/>
          <w:szCs w:val="24"/>
        </w:rPr>
        <w:t xml:space="preserve">Доктрина </w:t>
      </w:r>
      <w:r w:rsidRPr="004675A2">
        <w:rPr>
          <w:rFonts w:ascii="Times New Roman" w:hAnsi="Times New Roman"/>
          <w:spacing w:val="-3"/>
          <w:w w:val="105"/>
          <w:sz w:val="24"/>
          <w:szCs w:val="24"/>
        </w:rPr>
        <w:t>Трумэна. Пол</w:t>
      </w:r>
      <w:proofErr w:type="gramStart"/>
      <w:r w:rsidRPr="004675A2">
        <w:rPr>
          <w:rFonts w:ascii="Times New Roman" w:hAnsi="Times New Roman"/>
          <w:spacing w:val="-3"/>
          <w:w w:val="105"/>
          <w:sz w:val="24"/>
          <w:szCs w:val="24"/>
        </w:rPr>
        <w:t>и-</w:t>
      </w:r>
      <w:proofErr w:type="gramEnd"/>
      <w:r w:rsidRPr="004675A2">
        <w:rPr>
          <w:rFonts w:ascii="Times New Roman" w:hAnsi="Times New Roman"/>
          <w:spacing w:val="-3"/>
          <w:w w:val="105"/>
          <w:sz w:val="24"/>
          <w:szCs w:val="24"/>
        </w:rPr>
        <w:t xml:space="preserve"> </w:t>
      </w:r>
      <w:r w:rsidRPr="004675A2">
        <w:rPr>
          <w:rFonts w:ascii="Times New Roman" w:hAnsi="Times New Roman"/>
          <w:w w:val="110"/>
          <w:sz w:val="24"/>
          <w:szCs w:val="24"/>
        </w:rPr>
        <w:t>тика</w:t>
      </w:r>
      <w:r w:rsidRPr="004675A2">
        <w:rPr>
          <w:rFonts w:ascii="Times New Roman" w:hAnsi="Times New Roman"/>
          <w:spacing w:val="-14"/>
          <w:w w:val="110"/>
          <w:sz w:val="24"/>
          <w:szCs w:val="24"/>
        </w:rPr>
        <w:t xml:space="preserve"> </w:t>
      </w:r>
      <w:r w:rsidRPr="004675A2">
        <w:rPr>
          <w:rFonts w:ascii="Times New Roman" w:hAnsi="Times New Roman"/>
          <w:w w:val="110"/>
          <w:sz w:val="24"/>
          <w:szCs w:val="24"/>
        </w:rPr>
        <w:t>сдерживания.</w:t>
      </w:r>
      <w:r w:rsidRPr="004675A2">
        <w:rPr>
          <w:rFonts w:ascii="Times New Roman" w:hAnsi="Times New Roman"/>
          <w:spacing w:val="-13"/>
          <w:w w:val="110"/>
          <w:sz w:val="24"/>
          <w:szCs w:val="24"/>
        </w:rPr>
        <w:t xml:space="preserve"> </w:t>
      </w:r>
      <w:r w:rsidRPr="004675A2">
        <w:rPr>
          <w:rFonts w:ascii="Times New Roman" w:hAnsi="Times New Roman"/>
          <w:w w:val="110"/>
          <w:sz w:val="24"/>
          <w:szCs w:val="24"/>
        </w:rPr>
        <w:t>«Народная</w:t>
      </w:r>
      <w:r w:rsidRPr="004675A2">
        <w:rPr>
          <w:rFonts w:ascii="Times New Roman" w:hAnsi="Times New Roman"/>
          <w:spacing w:val="-14"/>
          <w:w w:val="110"/>
          <w:sz w:val="24"/>
          <w:szCs w:val="24"/>
        </w:rPr>
        <w:t xml:space="preserve"> </w:t>
      </w:r>
      <w:r w:rsidRPr="004675A2">
        <w:rPr>
          <w:rFonts w:ascii="Times New Roman" w:hAnsi="Times New Roman"/>
          <w:w w:val="110"/>
          <w:sz w:val="24"/>
          <w:szCs w:val="24"/>
        </w:rPr>
        <w:t>демократия»</w:t>
      </w:r>
      <w:r w:rsidRPr="004675A2">
        <w:rPr>
          <w:rFonts w:ascii="Times New Roman" w:hAnsi="Times New Roman"/>
          <w:spacing w:val="-13"/>
          <w:w w:val="110"/>
          <w:sz w:val="24"/>
          <w:szCs w:val="24"/>
        </w:rPr>
        <w:t xml:space="preserve"> </w:t>
      </w:r>
      <w:r w:rsidRPr="004675A2">
        <w:rPr>
          <w:rFonts w:ascii="Times New Roman" w:hAnsi="Times New Roman"/>
          <w:w w:val="110"/>
          <w:sz w:val="24"/>
          <w:szCs w:val="24"/>
        </w:rPr>
        <w:t>и</w:t>
      </w:r>
      <w:r w:rsidRPr="004675A2">
        <w:rPr>
          <w:rFonts w:ascii="Times New Roman" w:hAnsi="Times New Roman"/>
          <w:spacing w:val="-14"/>
          <w:w w:val="110"/>
          <w:sz w:val="24"/>
          <w:szCs w:val="24"/>
        </w:rPr>
        <w:t xml:space="preserve"> </w:t>
      </w:r>
      <w:r w:rsidRPr="004675A2">
        <w:rPr>
          <w:rFonts w:ascii="Times New Roman" w:hAnsi="Times New Roman"/>
          <w:w w:val="110"/>
          <w:sz w:val="24"/>
          <w:szCs w:val="24"/>
        </w:rPr>
        <w:t>установление</w:t>
      </w:r>
      <w:r w:rsidRPr="004675A2">
        <w:rPr>
          <w:rFonts w:ascii="Times New Roman" w:hAnsi="Times New Roman"/>
          <w:spacing w:val="-13"/>
          <w:w w:val="110"/>
          <w:sz w:val="24"/>
          <w:szCs w:val="24"/>
        </w:rPr>
        <w:t xml:space="preserve"> </w:t>
      </w:r>
      <w:r w:rsidRPr="004675A2">
        <w:rPr>
          <w:rFonts w:ascii="Times New Roman" w:hAnsi="Times New Roman"/>
          <w:w w:val="110"/>
          <w:sz w:val="24"/>
          <w:szCs w:val="24"/>
        </w:rPr>
        <w:t>коммунистических</w:t>
      </w:r>
      <w:r w:rsidRPr="004675A2">
        <w:rPr>
          <w:rFonts w:ascii="Times New Roman" w:hAnsi="Times New Roman"/>
          <w:spacing w:val="-14"/>
          <w:w w:val="110"/>
          <w:sz w:val="24"/>
          <w:szCs w:val="24"/>
        </w:rPr>
        <w:t xml:space="preserve"> </w:t>
      </w:r>
      <w:r w:rsidRPr="004675A2">
        <w:rPr>
          <w:rFonts w:ascii="Times New Roman" w:hAnsi="Times New Roman"/>
          <w:w w:val="110"/>
          <w:sz w:val="24"/>
          <w:szCs w:val="24"/>
        </w:rPr>
        <w:t>режимов</w:t>
      </w:r>
      <w:r w:rsidRPr="004675A2">
        <w:rPr>
          <w:rFonts w:ascii="Times New Roman" w:hAnsi="Times New Roman"/>
          <w:spacing w:val="-13"/>
          <w:w w:val="110"/>
          <w:sz w:val="24"/>
          <w:szCs w:val="24"/>
        </w:rPr>
        <w:t xml:space="preserve"> </w:t>
      </w:r>
      <w:r w:rsidRPr="004675A2">
        <w:rPr>
          <w:rFonts w:ascii="Times New Roman" w:hAnsi="Times New Roman"/>
          <w:w w:val="110"/>
          <w:sz w:val="24"/>
          <w:szCs w:val="24"/>
        </w:rPr>
        <w:t>в</w:t>
      </w:r>
      <w:r w:rsidRPr="004675A2">
        <w:rPr>
          <w:rFonts w:ascii="Times New Roman" w:hAnsi="Times New Roman"/>
          <w:spacing w:val="-14"/>
          <w:w w:val="110"/>
          <w:sz w:val="24"/>
          <w:szCs w:val="24"/>
        </w:rPr>
        <w:t xml:space="preserve"> </w:t>
      </w:r>
      <w:r w:rsidRPr="004675A2">
        <w:rPr>
          <w:rFonts w:ascii="Times New Roman" w:hAnsi="Times New Roman"/>
          <w:w w:val="110"/>
          <w:sz w:val="24"/>
          <w:szCs w:val="24"/>
        </w:rPr>
        <w:t>Восточной</w:t>
      </w:r>
      <w:r w:rsidRPr="004675A2">
        <w:rPr>
          <w:rFonts w:ascii="Times New Roman" w:hAnsi="Times New Roman"/>
          <w:spacing w:val="-13"/>
          <w:w w:val="110"/>
          <w:sz w:val="24"/>
          <w:szCs w:val="24"/>
        </w:rPr>
        <w:t xml:space="preserve"> </w:t>
      </w:r>
      <w:r w:rsidRPr="004675A2">
        <w:rPr>
          <w:rFonts w:ascii="Times New Roman" w:hAnsi="Times New Roman"/>
          <w:spacing w:val="-6"/>
          <w:w w:val="110"/>
          <w:sz w:val="24"/>
          <w:szCs w:val="24"/>
        </w:rPr>
        <w:t>Ев</w:t>
      </w:r>
      <w:r w:rsidRPr="004675A2">
        <w:rPr>
          <w:rFonts w:ascii="Times New Roman" w:hAnsi="Times New Roman"/>
          <w:w w:val="105"/>
          <w:sz w:val="24"/>
          <w:szCs w:val="24"/>
        </w:rPr>
        <w:t>ропе.</w:t>
      </w:r>
      <w:r w:rsidRPr="004675A2">
        <w:rPr>
          <w:rFonts w:ascii="Times New Roman" w:hAnsi="Times New Roman"/>
          <w:spacing w:val="-4"/>
          <w:w w:val="105"/>
          <w:sz w:val="24"/>
          <w:szCs w:val="24"/>
        </w:rPr>
        <w:t xml:space="preserve"> </w:t>
      </w:r>
      <w:r w:rsidRPr="004675A2">
        <w:rPr>
          <w:rFonts w:ascii="Times New Roman" w:hAnsi="Times New Roman"/>
          <w:w w:val="105"/>
          <w:sz w:val="24"/>
          <w:szCs w:val="24"/>
        </w:rPr>
        <w:t>Раскол</w:t>
      </w:r>
      <w:r w:rsidRPr="004675A2">
        <w:rPr>
          <w:rFonts w:ascii="Times New Roman" w:hAnsi="Times New Roman"/>
          <w:spacing w:val="-4"/>
          <w:w w:val="105"/>
          <w:sz w:val="24"/>
          <w:szCs w:val="24"/>
        </w:rPr>
        <w:t xml:space="preserve"> Германии.</w:t>
      </w:r>
      <w:r w:rsidRPr="004675A2">
        <w:rPr>
          <w:rFonts w:ascii="Times New Roman" w:hAnsi="Times New Roman"/>
          <w:spacing w:val="-3"/>
          <w:w w:val="105"/>
          <w:sz w:val="24"/>
          <w:szCs w:val="24"/>
        </w:rPr>
        <w:t xml:space="preserve"> </w:t>
      </w:r>
      <w:r w:rsidRPr="004675A2">
        <w:rPr>
          <w:rFonts w:ascii="Times New Roman" w:hAnsi="Times New Roman"/>
          <w:w w:val="105"/>
          <w:sz w:val="24"/>
          <w:szCs w:val="24"/>
        </w:rPr>
        <w:t>Коминформ.</w:t>
      </w:r>
      <w:r w:rsidRPr="004675A2">
        <w:rPr>
          <w:rFonts w:ascii="Times New Roman" w:hAnsi="Times New Roman"/>
          <w:spacing w:val="-4"/>
          <w:w w:val="105"/>
          <w:sz w:val="24"/>
          <w:szCs w:val="24"/>
        </w:rPr>
        <w:t xml:space="preserve"> </w:t>
      </w:r>
      <w:r w:rsidRPr="004675A2">
        <w:rPr>
          <w:rFonts w:ascii="Times New Roman" w:hAnsi="Times New Roman"/>
          <w:w w:val="105"/>
          <w:sz w:val="24"/>
          <w:szCs w:val="24"/>
        </w:rPr>
        <w:t>Советско-югославский</w:t>
      </w:r>
      <w:r w:rsidRPr="004675A2">
        <w:rPr>
          <w:rFonts w:ascii="Times New Roman" w:hAnsi="Times New Roman"/>
          <w:spacing w:val="-3"/>
          <w:w w:val="105"/>
          <w:sz w:val="24"/>
          <w:szCs w:val="24"/>
        </w:rPr>
        <w:t xml:space="preserve"> конфликт.</w:t>
      </w:r>
      <w:r w:rsidRPr="004675A2">
        <w:rPr>
          <w:rFonts w:ascii="Times New Roman" w:hAnsi="Times New Roman"/>
          <w:spacing w:val="-4"/>
          <w:w w:val="105"/>
          <w:sz w:val="24"/>
          <w:szCs w:val="24"/>
        </w:rPr>
        <w:t xml:space="preserve"> </w:t>
      </w:r>
      <w:r w:rsidRPr="004675A2">
        <w:rPr>
          <w:rFonts w:ascii="Times New Roman" w:hAnsi="Times New Roman"/>
          <w:i/>
          <w:spacing w:val="-4"/>
          <w:w w:val="105"/>
          <w:sz w:val="24"/>
          <w:szCs w:val="24"/>
        </w:rPr>
        <w:t>Террор</w:t>
      </w:r>
      <w:r w:rsidRPr="004675A2">
        <w:rPr>
          <w:rFonts w:ascii="Times New Roman" w:hAnsi="Times New Roman"/>
          <w:i/>
          <w:spacing w:val="-10"/>
          <w:w w:val="105"/>
          <w:sz w:val="24"/>
          <w:szCs w:val="24"/>
        </w:rPr>
        <w:t xml:space="preserve"> </w:t>
      </w:r>
      <w:r w:rsidRPr="004675A2">
        <w:rPr>
          <w:rFonts w:ascii="Times New Roman" w:hAnsi="Times New Roman"/>
          <w:i/>
          <w:w w:val="105"/>
          <w:sz w:val="24"/>
          <w:szCs w:val="24"/>
        </w:rPr>
        <w:t>в</w:t>
      </w:r>
      <w:r w:rsidRPr="004675A2">
        <w:rPr>
          <w:rFonts w:ascii="Times New Roman" w:hAnsi="Times New Roman"/>
          <w:i/>
          <w:spacing w:val="-9"/>
          <w:w w:val="105"/>
          <w:sz w:val="24"/>
          <w:szCs w:val="24"/>
        </w:rPr>
        <w:t xml:space="preserve"> </w:t>
      </w:r>
      <w:r w:rsidRPr="004675A2">
        <w:rPr>
          <w:rFonts w:ascii="Times New Roman" w:hAnsi="Times New Roman"/>
          <w:i/>
          <w:w w:val="105"/>
          <w:sz w:val="24"/>
          <w:szCs w:val="24"/>
        </w:rPr>
        <w:t>Восточной</w:t>
      </w:r>
      <w:r w:rsidRPr="004675A2">
        <w:rPr>
          <w:rFonts w:ascii="Times New Roman" w:hAnsi="Times New Roman"/>
          <w:i/>
          <w:spacing w:val="-10"/>
          <w:w w:val="105"/>
          <w:sz w:val="24"/>
          <w:szCs w:val="24"/>
        </w:rPr>
        <w:t xml:space="preserve"> </w:t>
      </w:r>
      <w:r w:rsidRPr="004675A2">
        <w:rPr>
          <w:rFonts w:ascii="Times New Roman" w:hAnsi="Times New Roman"/>
          <w:i/>
          <w:w w:val="105"/>
          <w:sz w:val="24"/>
          <w:szCs w:val="24"/>
        </w:rPr>
        <w:t>Европе.</w:t>
      </w:r>
      <w:r w:rsidRPr="004675A2">
        <w:rPr>
          <w:rFonts w:ascii="Times New Roman" w:hAnsi="Times New Roman"/>
          <w:i/>
          <w:spacing w:val="-10"/>
          <w:w w:val="105"/>
          <w:sz w:val="24"/>
          <w:szCs w:val="24"/>
        </w:rPr>
        <w:t xml:space="preserve"> </w:t>
      </w:r>
      <w:r w:rsidRPr="004675A2">
        <w:rPr>
          <w:rFonts w:ascii="Times New Roman" w:hAnsi="Times New Roman"/>
          <w:spacing w:val="-3"/>
          <w:w w:val="105"/>
          <w:sz w:val="24"/>
          <w:szCs w:val="24"/>
        </w:rPr>
        <w:t xml:space="preserve">Совет </w:t>
      </w:r>
      <w:r w:rsidRPr="004675A2">
        <w:rPr>
          <w:rFonts w:ascii="Times New Roman" w:hAnsi="Times New Roman"/>
          <w:w w:val="110"/>
          <w:sz w:val="24"/>
          <w:szCs w:val="24"/>
        </w:rPr>
        <w:t>экономической</w:t>
      </w:r>
      <w:r w:rsidRPr="004675A2">
        <w:rPr>
          <w:rFonts w:ascii="Times New Roman" w:hAnsi="Times New Roman"/>
          <w:spacing w:val="-10"/>
          <w:w w:val="110"/>
          <w:sz w:val="24"/>
          <w:szCs w:val="24"/>
        </w:rPr>
        <w:t xml:space="preserve"> </w:t>
      </w:r>
      <w:r w:rsidRPr="004675A2">
        <w:rPr>
          <w:rFonts w:ascii="Times New Roman" w:hAnsi="Times New Roman"/>
          <w:w w:val="110"/>
          <w:sz w:val="24"/>
          <w:szCs w:val="24"/>
        </w:rPr>
        <w:t>взаимопомощи.</w:t>
      </w:r>
      <w:r w:rsidRPr="004675A2">
        <w:rPr>
          <w:rFonts w:ascii="Times New Roman" w:hAnsi="Times New Roman"/>
          <w:spacing w:val="-9"/>
          <w:w w:val="110"/>
          <w:sz w:val="24"/>
          <w:szCs w:val="24"/>
        </w:rPr>
        <w:t xml:space="preserve"> </w:t>
      </w:r>
      <w:r w:rsidRPr="004675A2">
        <w:rPr>
          <w:rFonts w:ascii="Times New Roman" w:hAnsi="Times New Roman"/>
          <w:spacing w:val="-5"/>
          <w:w w:val="110"/>
          <w:sz w:val="24"/>
          <w:szCs w:val="24"/>
        </w:rPr>
        <w:t>НАТО.</w:t>
      </w:r>
      <w:r w:rsidRPr="004675A2">
        <w:rPr>
          <w:rFonts w:ascii="Times New Roman" w:hAnsi="Times New Roman"/>
          <w:spacing w:val="-10"/>
          <w:w w:val="110"/>
          <w:sz w:val="24"/>
          <w:szCs w:val="24"/>
        </w:rPr>
        <w:t xml:space="preserve"> </w:t>
      </w:r>
      <w:r w:rsidRPr="004675A2">
        <w:rPr>
          <w:rFonts w:ascii="Times New Roman" w:hAnsi="Times New Roman"/>
          <w:w w:val="110"/>
          <w:sz w:val="24"/>
          <w:szCs w:val="24"/>
        </w:rPr>
        <w:t>«Охота</w:t>
      </w:r>
      <w:r w:rsidRPr="004675A2">
        <w:rPr>
          <w:rFonts w:ascii="Times New Roman" w:hAnsi="Times New Roman"/>
          <w:spacing w:val="-9"/>
          <w:w w:val="110"/>
          <w:sz w:val="24"/>
          <w:szCs w:val="24"/>
        </w:rPr>
        <w:t xml:space="preserve"> </w:t>
      </w:r>
      <w:r w:rsidRPr="004675A2">
        <w:rPr>
          <w:rFonts w:ascii="Times New Roman" w:hAnsi="Times New Roman"/>
          <w:w w:val="110"/>
          <w:sz w:val="24"/>
          <w:szCs w:val="24"/>
        </w:rPr>
        <w:t>на</w:t>
      </w:r>
      <w:r w:rsidRPr="004675A2">
        <w:rPr>
          <w:rFonts w:ascii="Times New Roman" w:hAnsi="Times New Roman"/>
          <w:spacing w:val="-10"/>
          <w:w w:val="110"/>
          <w:sz w:val="24"/>
          <w:szCs w:val="24"/>
        </w:rPr>
        <w:t xml:space="preserve"> </w:t>
      </w:r>
      <w:r w:rsidRPr="004675A2">
        <w:rPr>
          <w:rFonts w:ascii="Times New Roman" w:hAnsi="Times New Roman"/>
          <w:w w:val="110"/>
          <w:sz w:val="24"/>
          <w:szCs w:val="24"/>
        </w:rPr>
        <w:t>ведьм»</w:t>
      </w:r>
      <w:r w:rsidRPr="004675A2">
        <w:rPr>
          <w:rFonts w:ascii="Times New Roman" w:hAnsi="Times New Roman"/>
          <w:spacing w:val="-9"/>
          <w:w w:val="110"/>
          <w:sz w:val="24"/>
          <w:szCs w:val="24"/>
        </w:rPr>
        <w:t xml:space="preserve"> </w:t>
      </w:r>
      <w:r>
        <w:rPr>
          <w:rFonts w:ascii="Times New Roman" w:hAnsi="Times New Roman"/>
          <w:spacing w:val="-9"/>
          <w:w w:val="110"/>
          <w:sz w:val="24"/>
          <w:szCs w:val="24"/>
        </w:rPr>
        <w:t xml:space="preserve">                     </w:t>
      </w:r>
      <w:r w:rsidRPr="004675A2">
        <w:rPr>
          <w:rFonts w:ascii="Times New Roman" w:hAnsi="Times New Roman"/>
          <w:w w:val="110"/>
          <w:sz w:val="24"/>
          <w:szCs w:val="24"/>
        </w:rPr>
        <w:t>в</w:t>
      </w:r>
      <w:r w:rsidRPr="004675A2">
        <w:rPr>
          <w:rFonts w:ascii="Times New Roman" w:hAnsi="Times New Roman"/>
          <w:spacing w:val="-10"/>
          <w:w w:val="110"/>
          <w:sz w:val="24"/>
          <w:szCs w:val="24"/>
        </w:rPr>
        <w:t xml:space="preserve"> </w:t>
      </w:r>
      <w:r w:rsidRPr="004675A2">
        <w:rPr>
          <w:rFonts w:ascii="Times New Roman" w:hAnsi="Times New Roman"/>
          <w:w w:val="110"/>
          <w:sz w:val="24"/>
          <w:szCs w:val="24"/>
        </w:rPr>
        <w:t>США.</w:t>
      </w:r>
    </w:p>
    <w:p w:rsidR="00562131" w:rsidRPr="004675A2" w:rsidRDefault="00562131" w:rsidP="00ED4AA3">
      <w:pPr>
        <w:spacing w:after="0" w:line="240" w:lineRule="auto"/>
        <w:ind w:left="284" w:right="-141" w:firstLine="283"/>
        <w:jc w:val="both"/>
        <w:rPr>
          <w:rFonts w:ascii="Times New Roman" w:hAnsi="Times New Roman"/>
          <w:b/>
          <w:sz w:val="24"/>
          <w:szCs w:val="24"/>
        </w:rPr>
      </w:pPr>
      <w:r w:rsidRPr="004675A2">
        <w:rPr>
          <w:rFonts w:ascii="Times New Roman" w:hAnsi="Times New Roman"/>
          <w:b/>
          <w:w w:val="105"/>
          <w:sz w:val="24"/>
          <w:szCs w:val="24"/>
        </w:rPr>
        <w:t xml:space="preserve">Гонка вооружений. </w:t>
      </w:r>
      <w:proofErr w:type="gramStart"/>
      <w:r w:rsidRPr="004675A2">
        <w:rPr>
          <w:rFonts w:ascii="Times New Roman" w:hAnsi="Times New Roman"/>
          <w:b/>
          <w:w w:val="105"/>
          <w:sz w:val="24"/>
          <w:szCs w:val="24"/>
        </w:rPr>
        <w:t>Берлинский</w:t>
      </w:r>
      <w:proofErr w:type="gramEnd"/>
      <w:r w:rsidRPr="004675A2">
        <w:rPr>
          <w:rFonts w:ascii="Times New Roman" w:hAnsi="Times New Roman"/>
          <w:b/>
          <w:w w:val="105"/>
          <w:sz w:val="24"/>
          <w:szCs w:val="24"/>
        </w:rPr>
        <w:t xml:space="preserve"> и Карибский кризисы</w:t>
      </w:r>
    </w:p>
    <w:p w:rsidR="00562131" w:rsidRPr="004675A2" w:rsidRDefault="00562131" w:rsidP="00ED4AA3">
      <w:pPr>
        <w:spacing w:after="0" w:line="240" w:lineRule="auto"/>
        <w:ind w:left="284" w:right="-141" w:firstLine="283"/>
        <w:jc w:val="both"/>
        <w:rPr>
          <w:rFonts w:ascii="Times New Roman" w:hAnsi="Times New Roman"/>
          <w:w w:val="110"/>
          <w:sz w:val="24"/>
          <w:szCs w:val="24"/>
        </w:rPr>
      </w:pPr>
      <w:r w:rsidRPr="004675A2">
        <w:rPr>
          <w:rFonts w:ascii="Times New Roman" w:hAnsi="Times New Roman"/>
          <w:spacing w:val="-7"/>
          <w:w w:val="110"/>
          <w:sz w:val="24"/>
          <w:szCs w:val="24"/>
        </w:rPr>
        <w:t>Гонка</w:t>
      </w:r>
      <w:r w:rsidRPr="004675A2">
        <w:rPr>
          <w:rFonts w:ascii="Times New Roman" w:hAnsi="Times New Roman"/>
          <w:spacing w:val="-25"/>
          <w:w w:val="110"/>
          <w:sz w:val="24"/>
          <w:szCs w:val="24"/>
        </w:rPr>
        <w:t xml:space="preserve"> </w:t>
      </w:r>
      <w:r w:rsidRPr="004675A2">
        <w:rPr>
          <w:rFonts w:ascii="Times New Roman" w:hAnsi="Times New Roman"/>
          <w:w w:val="110"/>
          <w:sz w:val="24"/>
          <w:szCs w:val="24"/>
        </w:rPr>
        <w:t>вооружений.</w:t>
      </w:r>
      <w:r w:rsidRPr="004675A2">
        <w:rPr>
          <w:rFonts w:ascii="Times New Roman" w:hAnsi="Times New Roman"/>
          <w:spacing w:val="-25"/>
          <w:w w:val="110"/>
          <w:sz w:val="24"/>
          <w:szCs w:val="24"/>
        </w:rPr>
        <w:t xml:space="preserve"> </w:t>
      </w:r>
      <w:r w:rsidRPr="004675A2">
        <w:rPr>
          <w:rFonts w:ascii="Times New Roman" w:hAnsi="Times New Roman"/>
          <w:w w:val="110"/>
          <w:sz w:val="24"/>
          <w:szCs w:val="24"/>
        </w:rPr>
        <w:t>Испытания</w:t>
      </w:r>
      <w:r w:rsidRPr="004675A2">
        <w:rPr>
          <w:rFonts w:ascii="Times New Roman" w:hAnsi="Times New Roman"/>
          <w:spacing w:val="-25"/>
          <w:w w:val="110"/>
          <w:sz w:val="24"/>
          <w:szCs w:val="24"/>
        </w:rPr>
        <w:t xml:space="preserve"> </w:t>
      </w:r>
      <w:r w:rsidRPr="004675A2">
        <w:rPr>
          <w:rFonts w:ascii="Times New Roman" w:hAnsi="Times New Roman"/>
          <w:w w:val="110"/>
          <w:sz w:val="24"/>
          <w:szCs w:val="24"/>
        </w:rPr>
        <w:t>атомного</w:t>
      </w:r>
      <w:r w:rsidRPr="004675A2">
        <w:rPr>
          <w:rFonts w:ascii="Times New Roman" w:hAnsi="Times New Roman"/>
          <w:spacing w:val="-25"/>
          <w:w w:val="110"/>
          <w:sz w:val="24"/>
          <w:szCs w:val="24"/>
        </w:rPr>
        <w:t xml:space="preserve"> </w:t>
      </w:r>
      <w:r w:rsidRPr="004675A2">
        <w:rPr>
          <w:rFonts w:ascii="Times New Roman" w:hAnsi="Times New Roman"/>
          <w:w w:val="110"/>
          <w:sz w:val="24"/>
          <w:szCs w:val="24"/>
        </w:rPr>
        <w:t>и</w:t>
      </w:r>
      <w:r w:rsidRPr="004675A2">
        <w:rPr>
          <w:rFonts w:ascii="Times New Roman" w:hAnsi="Times New Roman"/>
          <w:spacing w:val="-24"/>
          <w:w w:val="110"/>
          <w:sz w:val="24"/>
          <w:szCs w:val="24"/>
        </w:rPr>
        <w:t xml:space="preserve"> </w:t>
      </w:r>
      <w:r w:rsidRPr="004675A2">
        <w:rPr>
          <w:rFonts w:ascii="Times New Roman" w:hAnsi="Times New Roman"/>
          <w:w w:val="110"/>
          <w:sz w:val="24"/>
          <w:szCs w:val="24"/>
        </w:rPr>
        <w:t>термоядерного</w:t>
      </w:r>
      <w:r w:rsidRPr="004675A2">
        <w:rPr>
          <w:rFonts w:ascii="Times New Roman" w:hAnsi="Times New Roman"/>
          <w:spacing w:val="-25"/>
          <w:w w:val="110"/>
          <w:sz w:val="24"/>
          <w:szCs w:val="24"/>
        </w:rPr>
        <w:t xml:space="preserve"> </w:t>
      </w:r>
      <w:r w:rsidRPr="004675A2">
        <w:rPr>
          <w:rFonts w:ascii="Times New Roman" w:hAnsi="Times New Roman"/>
          <w:w w:val="110"/>
          <w:sz w:val="24"/>
          <w:szCs w:val="24"/>
        </w:rPr>
        <w:t>оружия</w:t>
      </w:r>
      <w:r w:rsidRPr="004675A2">
        <w:rPr>
          <w:rFonts w:ascii="Times New Roman" w:hAnsi="Times New Roman"/>
          <w:spacing w:val="-25"/>
          <w:w w:val="110"/>
          <w:sz w:val="24"/>
          <w:szCs w:val="24"/>
        </w:rPr>
        <w:t xml:space="preserve"> </w:t>
      </w:r>
      <w:r w:rsidRPr="004675A2">
        <w:rPr>
          <w:rFonts w:ascii="Times New Roman" w:hAnsi="Times New Roman"/>
          <w:w w:val="110"/>
          <w:sz w:val="24"/>
          <w:szCs w:val="24"/>
        </w:rPr>
        <w:t>в</w:t>
      </w:r>
      <w:r w:rsidRPr="004675A2">
        <w:rPr>
          <w:rFonts w:ascii="Times New Roman" w:hAnsi="Times New Roman"/>
          <w:spacing w:val="-25"/>
          <w:w w:val="110"/>
          <w:sz w:val="24"/>
          <w:szCs w:val="24"/>
        </w:rPr>
        <w:t xml:space="preserve"> </w:t>
      </w:r>
      <w:r w:rsidRPr="004675A2">
        <w:rPr>
          <w:rFonts w:ascii="Times New Roman" w:hAnsi="Times New Roman"/>
          <w:spacing w:val="-7"/>
          <w:w w:val="110"/>
          <w:sz w:val="24"/>
          <w:szCs w:val="24"/>
        </w:rPr>
        <w:t>СССР.</w:t>
      </w:r>
      <w:r w:rsidRPr="004675A2">
        <w:rPr>
          <w:rFonts w:ascii="Times New Roman" w:hAnsi="Times New Roman"/>
          <w:spacing w:val="-24"/>
          <w:w w:val="110"/>
          <w:sz w:val="24"/>
          <w:szCs w:val="24"/>
        </w:rPr>
        <w:t xml:space="preserve"> </w:t>
      </w:r>
      <w:r w:rsidRPr="004675A2">
        <w:rPr>
          <w:rFonts w:ascii="Times New Roman" w:hAnsi="Times New Roman"/>
          <w:w w:val="110"/>
          <w:sz w:val="24"/>
          <w:szCs w:val="24"/>
        </w:rPr>
        <w:t>Ослабление</w:t>
      </w:r>
      <w:r w:rsidRPr="004675A2">
        <w:rPr>
          <w:rFonts w:ascii="Times New Roman" w:hAnsi="Times New Roman"/>
          <w:spacing w:val="-25"/>
          <w:w w:val="110"/>
          <w:sz w:val="24"/>
          <w:szCs w:val="24"/>
        </w:rPr>
        <w:t xml:space="preserve"> </w:t>
      </w:r>
      <w:r w:rsidRPr="004675A2">
        <w:rPr>
          <w:rFonts w:ascii="Times New Roman" w:hAnsi="Times New Roman"/>
          <w:w w:val="110"/>
          <w:sz w:val="24"/>
          <w:szCs w:val="24"/>
        </w:rPr>
        <w:t>международной напряжённости после смерти И. Сталина. Нормализация советско-югославских отношений. Организация</w:t>
      </w:r>
      <w:r w:rsidRPr="004675A2">
        <w:rPr>
          <w:rFonts w:ascii="Times New Roman" w:hAnsi="Times New Roman"/>
          <w:spacing w:val="-20"/>
          <w:w w:val="110"/>
          <w:sz w:val="24"/>
          <w:szCs w:val="24"/>
        </w:rPr>
        <w:t xml:space="preserve"> </w:t>
      </w:r>
      <w:r w:rsidRPr="004675A2">
        <w:rPr>
          <w:rFonts w:ascii="Times New Roman" w:hAnsi="Times New Roman"/>
          <w:w w:val="110"/>
          <w:sz w:val="24"/>
          <w:szCs w:val="24"/>
        </w:rPr>
        <w:t>Варшавского</w:t>
      </w:r>
      <w:r w:rsidRPr="004675A2">
        <w:rPr>
          <w:rFonts w:ascii="Times New Roman" w:hAnsi="Times New Roman"/>
          <w:spacing w:val="-19"/>
          <w:w w:val="110"/>
          <w:sz w:val="24"/>
          <w:szCs w:val="24"/>
        </w:rPr>
        <w:t xml:space="preserve"> </w:t>
      </w:r>
      <w:r w:rsidRPr="004675A2">
        <w:rPr>
          <w:rFonts w:ascii="Times New Roman" w:hAnsi="Times New Roman"/>
          <w:w w:val="110"/>
          <w:sz w:val="24"/>
          <w:szCs w:val="24"/>
        </w:rPr>
        <w:t>договора.</w:t>
      </w:r>
      <w:r w:rsidRPr="004675A2">
        <w:rPr>
          <w:rFonts w:ascii="Times New Roman" w:hAnsi="Times New Roman"/>
          <w:spacing w:val="-19"/>
          <w:w w:val="110"/>
          <w:sz w:val="24"/>
          <w:szCs w:val="24"/>
        </w:rPr>
        <w:t xml:space="preserve"> </w:t>
      </w:r>
      <w:r w:rsidRPr="004675A2">
        <w:rPr>
          <w:rFonts w:ascii="Times New Roman" w:hAnsi="Times New Roman"/>
          <w:w w:val="110"/>
          <w:sz w:val="24"/>
          <w:szCs w:val="24"/>
        </w:rPr>
        <w:t>Ракетно-космическое</w:t>
      </w:r>
      <w:r w:rsidRPr="004675A2">
        <w:rPr>
          <w:rFonts w:ascii="Times New Roman" w:hAnsi="Times New Roman"/>
          <w:spacing w:val="-19"/>
          <w:w w:val="110"/>
          <w:sz w:val="24"/>
          <w:szCs w:val="24"/>
        </w:rPr>
        <w:t xml:space="preserve"> </w:t>
      </w:r>
      <w:r w:rsidRPr="004675A2">
        <w:rPr>
          <w:rFonts w:ascii="Times New Roman" w:hAnsi="Times New Roman"/>
          <w:w w:val="110"/>
          <w:sz w:val="24"/>
          <w:szCs w:val="24"/>
        </w:rPr>
        <w:t>соперничество.</w:t>
      </w:r>
      <w:r w:rsidRPr="004675A2">
        <w:rPr>
          <w:rFonts w:ascii="Times New Roman" w:hAnsi="Times New Roman"/>
          <w:spacing w:val="-19"/>
          <w:w w:val="110"/>
          <w:sz w:val="24"/>
          <w:szCs w:val="24"/>
        </w:rPr>
        <w:t xml:space="preserve"> </w:t>
      </w:r>
      <w:r w:rsidRPr="004675A2">
        <w:rPr>
          <w:rFonts w:ascii="Times New Roman" w:hAnsi="Times New Roman"/>
          <w:w w:val="110"/>
          <w:sz w:val="24"/>
          <w:szCs w:val="24"/>
        </w:rPr>
        <w:t>Первый</w:t>
      </w:r>
      <w:r w:rsidRPr="004675A2">
        <w:rPr>
          <w:rFonts w:ascii="Times New Roman" w:hAnsi="Times New Roman"/>
          <w:spacing w:val="-19"/>
          <w:w w:val="110"/>
          <w:sz w:val="24"/>
          <w:szCs w:val="24"/>
        </w:rPr>
        <w:t xml:space="preserve"> </w:t>
      </w:r>
      <w:r w:rsidRPr="004675A2">
        <w:rPr>
          <w:rFonts w:ascii="Times New Roman" w:hAnsi="Times New Roman"/>
          <w:w w:val="110"/>
          <w:sz w:val="24"/>
          <w:szCs w:val="24"/>
        </w:rPr>
        <w:t>искусственный</w:t>
      </w:r>
      <w:r w:rsidRPr="004675A2">
        <w:rPr>
          <w:rFonts w:ascii="Times New Roman" w:hAnsi="Times New Roman"/>
          <w:spacing w:val="-19"/>
          <w:w w:val="110"/>
          <w:sz w:val="24"/>
          <w:szCs w:val="24"/>
        </w:rPr>
        <w:t xml:space="preserve"> </w:t>
      </w:r>
      <w:r w:rsidRPr="004675A2">
        <w:rPr>
          <w:rFonts w:ascii="Times New Roman" w:hAnsi="Times New Roman"/>
          <w:w w:val="110"/>
          <w:sz w:val="24"/>
          <w:szCs w:val="24"/>
        </w:rPr>
        <w:t>спутник</w:t>
      </w:r>
      <w:r w:rsidRPr="004675A2">
        <w:rPr>
          <w:rFonts w:ascii="Times New Roman" w:hAnsi="Times New Roman"/>
          <w:spacing w:val="-19"/>
          <w:w w:val="110"/>
          <w:sz w:val="24"/>
          <w:szCs w:val="24"/>
        </w:rPr>
        <w:t xml:space="preserve"> </w:t>
      </w:r>
      <w:r w:rsidRPr="004675A2">
        <w:rPr>
          <w:rFonts w:ascii="Times New Roman" w:hAnsi="Times New Roman"/>
          <w:spacing w:val="-3"/>
          <w:w w:val="110"/>
          <w:sz w:val="24"/>
          <w:szCs w:val="24"/>
        </w:rPr>
        <w:t xml:space="preserve">Земли. </w:t>
      </w:r>
      <w:r w:rsidRPr="004675A2">
        <w:rPr>
          <w:rFonts w:ascii="Times New Roman" w:hAnsi="Times New Roman"/>
          <w:w w:val="110"/>
          <w:sz w:val="24"/>
          <w:szCs w:val="24"/>
        </w:rPr>
        <w:t>Первый</w:t>
      </w:r>
      <w:r w:rsidRPr="004675A2">
        <w:rPr>
          <w:rFonts w:ascii="Times New Roman" w:hAnsi="Times New Roman"/>
          <w:spacing w:val="-26"/>
          <w:w w:val="110"/>
          <w:sz w:val="24"/>
          <w:szCs w:val="24"/>
        </w:rPr>
        <w:t xml:space="preserve"> </w:t>
      </w:r>
      <w:r w:rsidRPr="004675A2">
        <w:rPr>
          <w:rFonts w:ascii="Times New Roman" w:hAnsi="Times New Roman"/>
          <w:w w:val="110"/>
          <w:sz w:val="24"/>
          <w:szCs w:val="24"/>
        </w:rPr>
        <w:t>полет</w:t>
      </w:r>
      <w:r w:rsidRPr="004675A2">
        <w:rPr>
          <w:rFonts w:ascii="Times New Roman" w:hAnsi="Times New Roman"/>
          <w:spacing w:val="-25"/>
          <w:w w:val="110"/>
          <w:sz w:val="24"/>
          <w:szCs w:val="24"/>
        </w:rPr>
        <w:t xml:space="preserve"> </w:t>
      </w:r>
      <w:r w:rsidRPr="004675A2">
        <w:rPr>
          <w:rFonts w:ascii="Times New Roman" w:hAnsi="Times New Roman"/>
          <w:w w:val="110"/>
          <w:sz w:val="24"/>
          <w:szCs w:val="24"/>
        </w:rPr>
        <w:t>человека</w:t>
      </w:r>
      <w:r w:rsidRPr="004675A2">
        <w:rPr>
          <w:rFonts w:ascii="Times New Roman" w:hAnsi="Times New Roman"/>
          <w:spacing w:val="-25"/>
          <w:w w:val="110"/>
          <w:sz w:val="24"/>
          <w:szCs w:val="24"/>
        </w:rPr>
        <w:t xml:space="preserve"> </w:t>
      </w:r>
      <w:r w:rsidRPr="004675A2">
        <w:rPr>
          <w:rFonts w:ascii="Times New Roman" w:hAnsi="Times New Roman"/>
          <w:w w:val="110"/>
          <w:sz w:val="24"/>
          <w:szCs w:val="24"/>
        </w:rPr>
        <w:t>в</w:t>
      </w:r>
      <w:r w:rsidRPr="004675A2">
        <w:rPr>
          <w:rFonts w:ascii="Times New Roman" w:hAnsi="Times New Roman"/>
          <w:spacing w:val="-25"/>
          <w:w w:val="110"/>
          <w:sz w:val="24"/>
          <w:szCs w:val="24"/>
        </w:rPr>
        <w:t xml:space="preserve"> </w:t>
      </w:r>
      <w:r w:rsidRPr="004675A2">
        <w:rPr>
          <w:rFonts w:ascii="Times New Roman" w:hAnsi="Times New Roman"/>
          <w:w w:val="110"/>
          <w:sz w:val="24"/>
          <w:szCs w:val="24"/>
        </w:rPr>
        <w:t>космос.</w:t>
      </w:r>
      <w:r w:rsidRPr="004675A2">
        <w:rPr>
          <w:rFonts w:ascii="Times New Roman" w:hAnsi="Times New Roman"/>
          <w:spacing w:val="-25"/>
          <w:w w:val="110"/>
          <w:sz w:val="24"/>
          <w:szCs w:val="24"/>
        </w:rPr>
        <w:t xml:space="preserve"> </w:t>
      </w:r>
      <w:r w:rsidRPr="004675A2">
        <w:rPr>
          <w:rFonts w:ascii="Times New Roman" w:hAnsi="Times New Roman"/>
          <w:w w:val="110"/>
          <w:sz w:val="24"/>
          <w:szCs w:val="24"/>
        </w:rPr>
        <w:t>«Доктрина</w:t>
      </w:r>
      <w:r w:rsidRPr="004675A2">
        <w:rPr>
          <w:rFonts w:ascii="Times New Roman" w:hAnsi="Times New Roman"/>
          <w:spacing w:val="-25"/>
          <w:w w:val="110"/>
          <w:sz w:val="24"/>
          <w:szCs w:val="24"/>
        </w:rPr>
        <w:t xml:space="preserve"> </w:t>
      </w:r>
      <w:r w:rsidRPr="004675A2">
        <w:rPr>
          <w:rFonts w:ascii="Times New Roman" w:hAnsi="Times New Roman"/>
          <w:w w:val="110"/>
          <w:sz w:val="24"/>
          <w:szCs w:val="24"/>
        </w:rPr>
        <w:t>Эйзенхауэра».</w:t>
      </w:r>
      <w:r w:rsidRPr="004675A2">
        <w:rPr>
          <w:rFonts w:ascii="Times New Roman" w:hAnsi="Times New Roman"/>
          <w:spacing w:val="-25"/>
          <w:w w:val="110"/>
          <w:sz w:val="24"/>
          <w:szCs w:val="24"/>
        </w:rPr>
        <w:t xml:space="preserve"> </w:t>
      </w:r>
      <w:r w:rsidRPr="004675A2">
        <w:rPr>
          <w:rFonts w:ascii="Times New Roman" w:hAnsi="Times New Roman"/>
          <w:w w:val="110"/>
          <w:sz w:val="24"/>
          <w:szCs w:val="24"/>
        </w:rPr>
        <w:t>Визит</w:t>
      </w:r>
      <w:r w:rsidRPr="004675A2">
        <w:rPr>
          <w:rFonts w:ascii="Times New Roman" w:hAnsi="Times New Roman"/>
          <w:spacing w:val="-25"/>
          <w:w w:val="110"/>
          <w:sz w:val="24"/>
          <w:szCs w:val="24"/>
        </w:rPr>
        <w:t xml:space="preserve"> </w:t>
      </w:r>
      <w:r w:rsidRPr="004675A2">
        <w:rPr>
          <w:rFonts w:ascii="Times New Roman" w:hAnsi="Times New Roman"/>
          <w:w w:val="110"/>
          <w:sz w:val="24"/>
          <w:szCs w:val="24"/>
        </w:rPr>
        <w:t>Н.</w:t>
      </w:r>
      <w:r w:rsidRPr="004675A2">
        <w:rPr>
          <w:rFonts w:ascii="Times New Roman" w:hAnsi="Times New Roman"/>
          <w:spacing w:val="-25"/>
          <w:w w:val="110"/>
          <w:sz w:val="24"/>
          <w:szCs w:val="24"/>
        </w:rPr>
        <w:t xml:space="preserve"> </w:t>
      </w:r>
      <w:r w:rsidRPr="004675A2">
        <w:rPr>
          <w:rFonts w:ascii="Times New Roman" w:hAnsi="Times New Roman"/>
          <w:w w:val="110"/>
          <w:sz w:val="24"/>
          <w:szCs w:val="24"/>
        </w:rPr>
        <w:t>Хрущева</w:t>
      </w:r>
      <w:r w:rsidRPr="004675A2">
        <w:rPr>
          <w:rFonts w:ascii="Times New Roman" w:hAnsi="Times New Roman"/>
          <w:spacing w:val="-25"/>
          <w:w w:val="110"/>
          <w:sz w:val="24"/>
          <w:szCs w:val="24"/>
        </w:rPr>
        <w:t xml:space="preserve"> </w:t>
      </w:r>
      <w:r w:rsidRPr="004675A2">
        <w:rPr>
          <w:rFonts w:ascii="Times New Roman" w:hAnsi="Times New Roman"/>
          <w:w w:val="110"/>
          <w:sz w:val="24"/>
          <w:szCs w:val="24"/>
        </w:rPr>
        <w:t>в</w:t>
      </w:r>
      <w:r w:rsidRPr="004675A2">
        <w:rPr>
          <w:rFonts w:ascii="Times New Roman" w:hAnsi="Times New Roman"/>
          <w:spacing w:val="-25"/>
          <w:w w:val="110"/>
          <w:sz w:val="24"/>
          <w:szCs w:val="24"/>
        </w:rPr>
        <w:t xml:space="preserve"> </w:t>
      </w:r>
      <w:r w:rsidRPr="004675A2">
        <w:rPr>
          <w:rFonts w:ascii="Times New Roman" w:hAnsi="Times New Roman"/>
          <w:w w:val="110"/>
          <w:sz w:val="24"/>
          <w:szCs w:val="24"/>
        </w:rPr>
        <w:t>США.</w:t>
      </w:r>
      <w:r w:rsidRPr="004675A2">
        <w:rPr>
          <w:rFonts w:ascii="Times New Roman" w:hAnsi="Times New Roman"/>
          <w:spacing w:val="-25"/>
          <w:w w:val="110"/>
          <w:sz w:val="24"/>
          <w:szCs w:val="24"/>
        </w:rPr>
        <w:t xml:space="preserve"> </w:t>
      </w:r>
      <w:r w:rsidRPr="004675A2">
        <w:rPr>
          <w:rFonts w:ascii="Times New Roman" w:hAnsi="Times New Roman"/>
          <w:w w:val="110"/>
          <w:sz w:val="24"/>
          <w:szCs w:val="24"/>
        </w:rPr>
        <w:t>Ухудшение</w:t>
      </w:r>
      <w:r w:rsidRPr="004675A2">
        <w:rPr>
          <w:rFonts w:ascii="Times New Roman" w:hAnsi="Times New Roman"/>
          <w:spacing w:val="-25"/>
          <w:w w:val="110"/>
          <w:sz w:val="24"/>
          <w:szCs w:val="24"/>
        </w:rPr>
        <w:t xml:space="preserve"> </w:t>
      </w:r>
      <w:r w:rsidRPr="004675A2">
        <w:rPr>
          <w:rFonts w:ascii="Times New Roman" w:hAnsi="Times New Roman"/>
          <w:w w:val="110"/>
          <w:sz w:val="24"/>
          <w:szCs w:val="24"/>
        </w:rPr>
        <w:t>советско-американских</w:t>
      </w:r>
      <w:r w:rsidRPr="004675A2">
        <w:rPr>
          <w:rFonts w:ascii="Times New Roman" w:hAnsi="Times New Roman"/>
          <w:spacing w:val="-17"/>
          <w:w w:val="110"/>
          <w:sz w:val="24"/>
          <w:szCs w:val="24"/>
        </w:rPr>
        <w:t xml:space="preserve"> </w:t>
      </w:r>
      <w:r w:rsidRPr="004675A2">
        <w:rPr>
          <w:rFonts w:ascii="Times New Roman" w:hAnsi="Times New Roman"/>
          <w:w w:val="110"/>
          <w:sz w:val="24"/>
          <w:szCs w:val="24"/>
        </w:rPr>
        <w:t>отношений</w:t>
      </w:r>
      <w:r w:rsidRPr="004675A2">
        <w:rPr>
          <w:rFonts w:ascii="Times New Roman" w:hAnsi="Times New Roman"/>
          <w:spacing w:val="-17"/>
          <w:w w:val="110"/>
          <w:sz w:val="24"/>
          <w:szCs w:val="24"/>
        </w:rPr>
        <w:t xml:space="preserve"> </w:t>
      </w:r>
      <w:r w:rsidRPr="004675A2">
        <w:rPr>
          <w:rFonts w:ascii="Times New Roman" w:hAnsi="Times New Roman"/>
          <w:w w:val="110"/>
          <w:sz w:val="24"/>
          <w:szCs w:val="24"/>
        </w:rPr>
        <w:t>в</w:t>
      </w:r>
      <w:r w:rsidRPr="004675A2">
        <w:rPr>
          <w:rFonts w:ascii="Times New Roman" w:hAnsi="Times New Roman"/>
          <w:spacing w:val="-16"/>
          <w:w w:val="110"/>
          <w:sz w:val="24"/>
          <w:szCs w:val="24"/>
        </w:rPr>
        <w:t xml:space="preserve"> </w:t>
      </w:r>
      <w:r w:rsidRPr="004675A2">
        <w:rPr>
          <w:rFonts w:ascii="Times New Roman" w:hAnsi="Times New Roman"/>
          <w:w w:val="110"/>
          <w:sz w:val="24"/>
          <w:szCs w:val="24"/>
        </w:rPr>
        <w:t>1960–1961</w:t>
      </w:r>
      <w:r w:rsidRPr="004675A2">
        <w:rPr>
          <w:rFonts w:ascii="Times New Roman" w:hAnsi="Times New Roman"/>
          <w:spacing w:val="-11"/>
          <w:w w:val="110"/>
          <w:sz w:val="24"/>
          <w:szCs w:val="24"/>
        </w:rPr>
        <w:t xml:space="preserve"> </w:t>
      </w:r>
      <w:r w:rsidRPr="004675A2">
        <w:rPr>
          <w:rFonts w:ascii="Times New Roman" w:hAnsi="Times New Roman"/>
          <w:spacing w:val="-10"/>
          <w:w w:val="110"/>
          <w:sz w:val="24"/>
          <w:szCs w:val="24"/>
        </w:rPr>
        <w:t>гг.</w:t>
      </w:r>
      <w:r w:rsidRPr="004675A2">
        <w:rPr>
          <w:rFonts w:ascii="Times New Roman" w:hAnsi="Times New Roman"/>
          <w:spacing w:val="-16"/>
          <w:w w:val="110"/>
          <w:sz w:val="24"/>
          <w:szCs w:val="24"/>
        </w:rPr>
        <w:t xml:space="preserve"> </w:t>
      </w:r>
      <w:r w:rsidRPr="004675A2">
        <w:rPr>
          <w:rFonts w:ascii="Times New Roman" w:hAnsi="Times New Roman"/>
          <w:w w:val="110"/>
          <w:sz w:val="24"/>
          <w:szCs w:val="24"/>
        </w:rPr>
        <w:t>Д.</w:t>
      </w:r>
      <w:r w:rsidRPr="004675A2">
        <w:rPr>
          <w:rFonts w:ascii="Times New Roman" w:hAnsi="Times New Roman"/>
          <w:spacing w:val="-17"/>
          <w:w w:val="110"/>
          <w:sz w:val="24"/>
          <w:szCs w:val="24"/>
        </w:rPr>
        <w:t xml:space="preserve"> </w:t>
      </w:r>
      <w:r w:rsidRPr="004675A2">
        <w:rPr>
          <w:rFonts w:ascii="Times New Roman" w:hAnsi="Times New Roman"/>
          <w:w w:val="110"/>
          <w:sz w:val="24"/>
          <w:szCs w:val="24"/>
        </w:rPr>
        <w:t>Кеннеди.</w:t>
      </w:r>
      <w:r w:rsidRPr="004675A2">
        <w:rPr>
          <w:rFonts w:ascii="Times New Roman" w:hAnsi="Times New Roman"/>
          <w:spacing w:val="-17"/>
          <w:w w:val="110"/>
          <w:sz w:val="24"/>
          <w:szCs w:val="24"/>
        </w:rPr>
        <w:t xml:space="preserve"> </w:t>
      </w:r>
      <w:r w:rsidRPr="004675A2">
        <w:rPr>
          <w:rFonts w:ascii="Times New Roman" w:hAnsi="Times New Roman"/>
          <w:w w:val="110"/>
          <w:sz w:val="24"/>
          <w:szCs w:val="24"/>
        </w:rPr>
        <w:t>Берлинский</w:t>
      </w:r>
      <w:r w:rsidRPr="004675A2">
        <w:rPr>
          <w:rFonts w:ascii="Times New Roman" w:hAnsi="Times New Roman"/>
          <w:spacing w:val="-16"/>
          <w:w w:val="110"/>
          <w:sz w:val="24"/>
          <w:szCs w:val="24"/>
        </w:rPr>
        <w:t xml:space="preserve"> </w:t>
      </w:r>
      <w:r w:rsidRPr="004675A2">
        <w:rPr>
          <w:rFonts w:ascii="Times New Roman" w:hAnsi="Times New Roman"/>
          <w:w w:val="110"/>
          <w:sz w:val="24"/>
          <w:szCs w:val="24"/>
        </w:rPr>
        <w:t>кризис.</w:t>
      </w:r>
      <w:r w:rsidRPr="004675A2">
        <w:rPr>
          <w:rFonts w:ascii="Times New Roman" w:hAnsi="Times New Roman"/>
          <w:spacing w:val="-17"/>
          <w:w w:val="110"/>
          <w:sz w:val="24"/>
          <w:szCs w:val="24"/>
        </w:rPr>
        <w:t xml:space="preserve"> </w:t>
      </w:r>
      <w:r w:rsidRPr="004675A2">
        <w:rPr>
          <w:rFonts w:ascii="Times New Roman" w:hAnsi="Times New Roman"/>
          <w:w w:val="110"/>
          <w:sz w:val="24"/>
          <w:szCs w:val="24"/>
        </w:rPr>
        <w:t>Карибский</w:t>
      </w:r>
      <w:r w:rsidRPr="004675A2">
        <w:rPr>
          <w:rFonts w:ascii="Times New Roman" w:hAnsi="Times New Roman"/>
          <w:spacing w:val="-16"/>
          <w:w w:val="110"/>
          <w:sz w:val="24"/>
          <w:szCs w:val="24"/>
        </w:rPr>
        <w:t xml:space="preserve"> </w:t>
      </w:r>
      <w:r w:rsidRPr="004675A2">
        <w:rPr>
          <w:rFonts w:ascii="Times New Roman" w:hAnsi="Times New Roman"/>
          <w:w w:val="110"/>
          <w:sz w:val="24"/>
          <w:szCs w:val="24"/>
        </w:rPr>
        <w:t>кризис.</w:t>
      </w:r>
      <w:r w:rsidRPr="004675A2">
        <w:rPr>
          <w:rFonts w:ascii="Times New Roman" w:hAnsi="Times New Roman"/>
          <w:spacing w:val="-17"/>
          <w:w w:val="110"/>
          <w:sz w:val="24"/>
          <w:szCs w:val="24"/>
        </w:rPr>
        <w:t xml:space="preserve"> </w:t>
      </w:r>
      <w:r w:rsidRPr="004675A2">
        <w:rPr>
          <w:rFonts w:ascii="Times New Roman" w:hAnsi="Times New Roman"/>
          <w:spacing w:val="-3"/>
          <w:w w:val="110"/>
          <w:sz w:val="24"/>
          <w:szCs w:val="24"/>
        </w:rPr>
        <w:t xml:space="preserve">Договор </w:t>
      </w:r>
      <w:r w:rsidRPr="004675A2">
        <w:rPr>
          <w:rFonts w:ascii="Times New Roman" w:hAnsi="Times New Roman"/>
          <w:w w:val="110"/>
          <w:sz w:val="24"/>
          <w:szCs w:val="24"/>
        </w:rPr>
        <w:t>о</w:t>
      </w:r>
      <w:r w:rsidRPr="004675A2">
        <w:rPr>
          <w:rFonts w:ascii="Times New Roman" w:hAnsi="Times New Roman"/>
          <w:spacing w:val="-9"/>
          <w:w w:val="110"/>
          <w:sz w:val="24"/>
          <w:szCs w:val="24"/>
        </w:rPr>
        <w:t xml:space="preserve"> </w:t>
      </w:r>
      <w:r w:rsidRPr="004675A2">
        <w:rPr>
          <w:rFonts w:ascii="Times New Roman" w:hAnsi="Times New Roman"/>
          <w:w w:val="110"/>
          <w:sz w:val="24"/>
          <w:szCs w:val="24"/>
        </w:rPr>
        <w:t>запрещении</w:t>
      </w:r>
      <w:r w:rsidRPr="004675A2">
        <w:rPr>
          <w:rFonts w:ascii="Times New Roman" w:hAnsi="Times New Roman"/>
          <w:spacing w:val="-9"/>
          <w:w w:val="110"/>
          <w:sz w:val="24"/>
          <w:szCs w:val="24"/>
        </w:rPr>
        <w:t xml:space="preserve"> </w:t>
      </w:r>
      <w:r w:rsidRPr="004675A2">
        <w:rPr>
          <w:rFonts w:ascii="Times New Roman" w:hAnsi="Times New Roman"/>
          <w:w w:val="110"/>
          <w:sz w:val="24"/>
          <w:szCs w:val="24"/>
        </w:rPr>
        <w:t>ядерных</w:t>
      </w:r>
      <w:r w:rsidRPr="004675A2">
        <w:rPr>
          <w:rFonts w:ascii="Times New Roman" w:hAnsi="Times New Roman"/>
          <w:spacing w:val="-9"/>
          <w:w w:val="110"/>
          <w:sz w:val="24"/>
          <w:szCs w:val="24"/>
        </w:rPr>
        <w:t xml:space="preserve"> </w:t>
      </w:r>
      <w:r w:rsidRPr="004675A2">
        <w:rPr>
          <w:rFonts w:ascii="Times New Roman" w:hAnsi="Times New Roman"/>
          <w:w w:val="110"/>
          <w:sz w:val="24"/>
          <w:szCs w:val="24"/>
        </w:rPr>
        <w:t>испытаний</w:t>
      </w:r>
      <w:r w:rsidRPr="004675A2">
        <w:rPr>
          <w:rFonts w:ascii="Times New Roman" w:hAnsi="Times New Roman"/>
          <w:spacing w:val="-9"/>
          <w:w w:val="110"/>
          <w:sz w:val="24"/>
          <w:szCs w:val="24"/>
        </w:rPr>
        <w:t xml:space="preserve"> </w:t>
      </w:r>
      <w:r w:rsidRPr="004675A2">
        <w:rPr>
          <w:rFonts w:ascii="Times New Roman" w:hAnsi="Times New Roman"/>
          <w:w w:val="110"/>
          <w:sz w:val="24"/>
          <w:szCs w:val="24"/>
        </w:rPr>
        <w:t>в</w:t>
      </w:r>
      <w:r w:rsidRPr="004675A2">
        <w:rPr>
          <w:rFonts w:ascii="Times New Roman" w:hAnsi="Times New Roman"/>
          <w:spacing w:val="-9"/>
          <w:w w:val="110"/>
          <w:sz w:val="24"/>
          <w:szCs w:val="24"/>
        </w:rPr>
        <w:t xml:space="preserve"> </w:t>
      </w:r>
      <w:r w:rsidRPr="004675A2">
        <w:rPr>
          <w:rFonts w:ascii="Times New Roman" w:hAnsi="Times New Roman"/>
          <w:w w:val="110"/>
          <w:sz w:val="24"/>
          <w:szCs w:val="24"/>
        </w:rPr>
        <w:t>трёх</w:t>
      </w:r>
      <w:r w:rsidRPr="004675A2">
        <w:rPr>
          <w:rFonts w:ascii="Times New Roman" w:hAnsi="Times New Roman"/>
          <w:spacing w:val="-9"/>
          <w:w w:val="110"/>
          <w:sz w:val="24"/>
          <w:szCs w:val="24"/>
        </w:rPr>
        <w:t xml:space="preserve"> </w:t>
      </w:r>
      <w:r w:rsidRPr="004675A2">
        <w:rPr>
          <w:rFonts w:ascii="Times New Roman" w:hAnsi="Times New Roman"/>
          <w:w w:val="110"/>
          <w:sz w:val="24"/>
          <w:szCs w:val="24"/>
        </w:rPr>
        <w:t>средах.</w:t>
      </w:r>
    </w:p>
    <w:p w:rsidR="00562131" w:rsidRPr="004675A2" w:rsidRDefault="00562131" w:rsidP="00ED4AA3">
      <w:pPr>
        <w:spacing w:after="0" w:line="240" w:lineRule="auto"/>
        <w:ind w:left="284" w:right="-141" w:firstLine="283"/>
        <w:jc w:val="both"/>
        <w:rPr>
          <w:rFonts w:ascii="Times New Roman" w:hAnsi="Times New Roman"/>
          <w:b/>
          <w:bCs/>
          <w:w w:val="110"/>
          <w:sz w:val="24"/>
          <w:szCs w:val="24"/>
          <w:u w:val="single"/>
        </w:rPr>
      </w:pPr>
      <w:r w:rsidRPr="004675A2">
        <w:rPr>
          <w:rFonts w:ascii="Times New Roman" w:hAnsi="Times New Roman"/>
          <w:b/>
          <w:bCs/>
          <w:spacing w:val="30"/>
          <w:w w:val="110"/>
          <w:sz w:val="24"/>
          <w:szCs w:val="24"/>
          <w:u w:val="single"/>
        </w:rPr>
        <w:t xml:space="preserve">Раздел </w:t>
      </w:r>
      <w:r w:rsidRPr="004675A2">
        <w:rPr>
          <w:rFonts w:ascii="Times New Roman" w:hAnsi="Times New Roman"/>
          <w:b/>
          <w:bCs/>
          <w:w w:val="110"/>
          <w:sz w:val="24"/>
          <w:szCs w:val="24"/>
          <w:u w:val="single"/>
        </w:rPr>
        <w:t xml:space="preserve">5. Мир во второй половине </w:t>
      </w:r>
      <w:r w:rsidRPr="004675A2">
        <w:rPr>
          <w:rFonts w:ascii="Times New Roman" w:hAnsi="Times New Roman"/>
          <w:b/>
          <w:bCs/>
          <w:w w:val="110"/>
          <w:sz w:val="24"/>
          <w:szCs w:val="24"/>
          <w:u w:val="single"/>
          <w:lang w:val="en-US"/>
        </w:rPr>
        <w:t>XX</w:t>
      </w:r>
      <w:r w:rsidRPr="004675A2">
        <w:rPr>
          <w:rFonts w:ascii="Times New Roman" w:hAnsi="Times New Roman"/>
          <w:b/>
          <w:bCs/>
          <w:w w:val="110"/>
          <w:sz w:val="24"/>
          <w:szCs w:val="24"/>
          <w:u w:val="single"/>
        </w:rPr>
        <w:t xml:space="preserve">- начале </w:t>
      </w:r>
      <w:r w:rsidRPr="004675A2">
        <w:rPr>
          <w:rFonts w:ascii="Times New Roman" w:hAnsi="Times New Roman"/>
          <w:b/>
          <w:bCs/>
          <w:w w:val="110"/>
          <w:sz w:val="24"/>
          <w:szCs w:val="24"/>
          <w:u w:val="single"/>
          <w:lang w:val="en-US"/>
        </w:rPr>
        <w:t>XXI</w:t>
      </w:r>
      <w:r w:rsidRPr="004675A2">
        <w:rPr>
          <w:rFonts w:ascii="Times New Roman" w:hAnsi="Times New Roman"/>
          <w:b/>
          <w:bCs/>
          <w:w w:val="110"/>
          <w:sz w:val="24"/>
          <w:szCs w:val="24"/>
          <w:u w:val="single"/>
        </w:rPr>
        <w:t xml:space="preserve"> века </w:t>
      </w:r>
    </w:p>
    <w:p w:rsidR="00562131" w:rsidRPr="004675A2" w:rsidRDefault="00562131" w:rsidP="00ED4AA3">
      <w:pPr>
        <w:spacing w:after="0" w:line="240" w:lineRule="auto"/>
        <w:ind w:left="284" w:right="-141" w:firstLine="283"/>
        <w:jc w:val="both"/>
        <w:rPr>
          <w:rFonts w:ascii="Times New Roman" w:hAnsi="Times New Roman"/>
          <w:b/>
          <w:sz w:val="24"/>
          <w:szCs w:val="24"/>
        </w:rPr>
      </w:pPr>
      <w:r w:rsidRPr="004675A2">
        <w:rPr>
          <w:rFonts w:ascii="Times New Roman" w:hAnsi="Times New Roman"/>
          <w:b/>
          <w:w w:val="110"/>
          <w:sz w:val="24"/>
          <w:szCs w:val="24"/>
        </w:rPr>
        <w:t>Дальний Восток в 40–70-е гг. Войны и революции</w:t>
      </w:r>
    </w:p>
    <w:p w:rsidR="00562131" w:rsidRPr="004675A2" w:rsidRDefault="00562131" w:rsidP="00ED4AA3">
      <w:pPr>
        <w:spacing w:after="0" w:line="240" w:lineRule="auto"/>
        <w:ind w:left="284" w:right="-141" w:firstLine="283"/>
        <w:jc w:val="both"/>
        <w:rPr>
          <w:rFonts w:ascii="Times New Roman" w:hAnsi="Times New Roman"/>
          <w:sz w:val="24"/>
          <w:szCs w:val="24"/>
        </w:rPr>
      </w:pPr>
      <w:r w:rsidRPr="004675A2">
        <w:rPr>
          <w:rFonts w:ascii="Times New Roman" w:hAnsi="Times New Roman"/>
          <w:i/>
          <w:sz w:val="24"/>
          <w:szCs w:val="24"/>
        </w:rPr>
        <w:t xml:space="preserve">Гражданская война в Китае. </w:t>
      </w:r>
      <w:r w:rsidRPr="004675A2">
        <w:rPr>
          <w:rFonts w:ascii="Times New Roman" w:hAnsi="Times New Roman"/>
          <w:sz w:val="24"/>
          <w:szCs w:val="24"/>
        </w:rPr>
        <w:t xml:space="preserve">Образование </w:t>
      </w:r>
      <w:r w:rsidRPr="004675A2">
        <w:rPr>
          <w:rFonts w:ascii="Times New Roman" w:hAnsi="Times New Roman"/>
          <w:spacing w:val="-9"/>
          <w:sz w:val="24"/>
          <w:szCs w:val="24"/>
        </w:rPr>
        <w:t xml:space="preserve">КНР. </w:t>
      </w:r>
      <w:r w:rsidRPr="004675A2">
        <w:rPr>
          <w:rFonts w:ascii="Times New Roman" w:hAnsi="Times New Roman"/>
          <w:sz w:val="24"/>
          <w:szCs w:val="24"/>
        </w:rPr>
        <w:t xml:space="preserve">Война в Корее. </w:t>
      </w:r>
      <w:r w:rsidRPr="004675A2">
        <w:rPr>
          <w:rFonts w:ascii="Times New Roman" w:hAnsi="Times New Roman"/>
          <w:i/>
          <w:sz w:val="24"/>
          <w:szCs w:val="24"/>
        </w:rPr>
        <w:t>Национально-освободительные и коммунистические</w:t>
      </w:r>
      <w:r w:rsidRPr="004675A2">
        <w:rPr>
          <w:rFonts w:ascii="Times New Roman" w:hAnsi="Times New Roman"/>
          <w:i/>
          <w:spacing w:val="-17"/>
          <w:sz w:val="24"/>
          <w:szCs w:val="24"/>
        </w:rPr>
        <w:t xml:space="preserve"> </w:t>
      </w:r>
      <w:r w:rsidRPr="004675A2">
        <w:rPr>
          <w:rFonts w:ascii="Times New Roman" w:hAnsi="Times New Roman"/>
          <w:i/>
          <w:sz w:val="24"/>
          <w:szCs w:val="24"/>
        </w:rPr>
        <w:t>движения</w:t>
      </w:r>
      <w:r w:rsidRPr="004675A2">
        <w:rPr>
          <w:rFonts w:ascii="Times New Roman" w:hAnsi="Times New Roman"/>
          <w:i/>
          <w:spacing w:val="-16"/>
          <w:sz w:val="24"/>
          <w:szCs w:val="24"/>
        </w:rPr>
        <w:t xml:space="preserve"> </w:t>
      </w:r>
      <w:r w:rsidRPr="004675A2">
        <w:rPr>
          <w:rFonts w:ascii="Times New Roman" w:hAnsi="Times New Roman"/>
          <w:i/>
          <w:sz w:val="24"/>
          <w:szCs w:val="24"/>
        </w:rPr>
        <w:t>в</w:t>
      </w:r>
      <w:r w:rsidRPr="004675A2">
        <w:rPr>
          <w:rFonts w:ascii="Times New Roman" w:hAnsi="Times New Roman"/>
          <w:i/>
          <w:spacing w:val="-17"/>
          <w:sz w:val="24"/>
          <w:szCs w:val="24"/>
        </w:rPr>
        <w:t xml:space="preserve"> </w:t>
      </w:r>
      <w:r w:rsidRPr="004675A2">
        <w:rPr>
          <w:rFonts w:ascii="Times New Roman" w:hAnsi="Times New Roman"/>
          <w:i/>
          <w:sz w:val="24"/>
          <w:szCs w:val="24"/>
        </w:rPr>
        <w:t>Юго-Восточной</w:t>
      </w:r>
      <w:r w:rsidRPr="004675A2">
        <w:rPr>
          <w:rFonts w:ascii="Times New Roman" w:hAnsi="Times New Roman"/>
          <w:i/>
          <w:spacing w:val="-16"/>
          <w:sz w:val="24"/>
          <w:szCs w:val="24"/>
        </w:rPr>
        <w:t xml:space="preserve"> </w:t>
      </w:r>
      <w:r w:rsidRPr="004675A2">
        <w:rPr>
          <w:rFonts w:ascii="Times New Roman" w:hAnsi="Times New Roman"/>
          <w:i/>
          <w:sz w:val="24"/>
          <w:szCs w:val="24"/>
        </w:rPr>
        <w:t>Азии.</w:t>
      </w:r>
      <w:r w:rsidRPr="004675A2">
        <w:rPr>
          <w:rFonts w:ascii="Times New Roman" w:hAnsi="Times New Roman"/>
          <w:i/>
          <w:spacing w:val="-17"/>
          <w:sz w:val="24"/>
          <w:szCs w:val="24"/>
        </w:rPr>
        <w:t xml:space="preserve"> </w:t>
      </w:r>
      <w:r w:rsidRPr="004675A2">
        <w:rPr>
          <w:rFonts w:ascii="Times New Roman" w:hAnsi="Times New Roman"/>
          <w:i/>
          <w:sz w:val="24"/>
          <w:szCs w:val="24"/>
        </w:rPr>
        <w:t>Индокитайские</w:t>
      </w:r>
      <w:r w:rsidRPr="004675A2">
        <w:rPr>
          <w:rFonts w:ascii="Times New Roman" w:hAnsi="Times New Roman"/>
          <w:i/>
          <w:spacing w:val="-16"/>
          <w:sz w:val="24"/>
          <w:szCs w:val="24"/>
        </w:rPr>
        <w:t xml:space="preserve"> </w:t>
      </w:r>
      <w:r w:rsidRPr="004675A2">
        <w:rPr>
          <w:rFonts w:ascii="Times New Roman" w:hAnsi="Times New Roman"/>
          <w:i/>
          <w:sz w:val="24"/>
          <w:szCs w:val="24"/>
        </w:rPr>
        <w:t>войны.</w:t>
      </w:r>
      <w:r w:rsidRPr="004675A2">
        <w:rPr>
          <w:rFonts w:ascii="Times New Roman" w:hAnsi="Times New Roman"/>
          <w:i/>
          <w:spacing w:val="-16"/>
          <w:sz w:val="24"/>
          <w:szCs w:val="24"/>
        </w:rPr>
        <w:t xml:space="preserve"> </w:t>
      </w:r>
      <w:r w:rsidRPr="004675A2">
        <w:rPr>
          <w:rFonts w:ascii="Times New Roman" w:hAnsi="Times New Roman"/>
          <w:sz w:val="24"/>
          <w:szCs w:val="24"/>
        </w:rPr>
        <w:t>Поражение</w:t>
      </w:r>
      <w:r w:rsidRPr="004675A2">
        <w:rPr>
          <w:rFonts w:ascii="Times New Roman" w:hAnsi="Times New Roman"/>
          <w:spacing w:val="-11"/>
          <w:sz w:val="24"/>
          <w:szCs w:val="24"/>
        </w:rPr>
        <w:t xml:space="preserve"> </w:t>
      </w:r>
      <w:r w:rsidRPr="004675A2">
        <w:rPr>
          <w:rFonts w:ascii="Times New Roman" w:hAnsi="Times New Roman"/>
          <w:sz w:val="24"/>
          <w:szCs w:val="24"/>
        </w:rPr>
        <w:t>США</w:t>
      </w:r>
      <w:r w:rsidRPr="004675A2">
        <w:rPr>
          <w:rFonts w:ascii="Times New Roman" w:hAnsi="Times New Roman"/>
          <w:spacing w:val="-10"/>
          <w:sz w:val="24"/>
          <w:szCs w:val="24"/>
        </w:rPr>
        <w:t xml:space="preserve"> </w:t>
      </w:r>
      <w:r w:rsidRPr="004675A2">
        <w:rPr>
          <w:rFonts w:ascii="Times New Roman" w:hAnsi="Times New Roman"/>
          <w:sz w:val="24"/>
          <w:szCs w:val="24"/>
        </w:rPr>
        <w:t>и</w:t>
      </w:r>
      <w:r w:rsidRPr="004675A2">
        <w:rPr>
          <w:rFonts w:ascii="Times New Roman" w:hAnsi="Times New Roman"/>
          <w:spacing w:val="-11"/>
          <w:sz w:val="24"/>
          <w:szCs w:val="24"/>
        </w:rPr>
        <w:t xml:space="preserve"> </w:t>
      </w:r>
      <w:r w:rsidRPr="004675A2">
        <w:rPr>
          <w:rFonts w:ascii="Times New Roman" w:hAnsi="Times New Roman"/>
          <w:sz w:val="24"/>
          <w:szCs w:val="24"/>
        </w:rPr>
        <w:t>их</w:t>
      </w:r>
      <w:r w:rsidRPr="004675A2">
        <w:rPr>
          <w:rFonts w:ascii="Times New Roman" w:hAnsi="Times New Roman"/>
          <w:spacing w:val="-10"/>
          <w:sz w:val="24"/>
          <w:szCs w:val="24"/>
        </w:rPr>
        <w:t xml:space="preserve"> </w:t>
      </w:r>
      <w:r w:rsidRPr="004675A2">
        <w:rPr>
          <w:rFonts w:ascii="Times New Roman" w:hAnsi="Times New Roman"/>
          <w:sz w:val="24"/>
          <w:szCs w:val="24"/>
        </w:rPr>
        <w:t>союзников в Индокитае. Советско-китайский</w:t>
      </w:r>
      <w:r w:rsidRPr="004675A2">
        <w:rPr>
          <w:rFonts w:ascii="Times New Roman" w:hAnsi="Times New Roman"/>
          <w:spacing w:val="1"/>
          <w:sz w:val="24"/>
          <w:szCs w:val="24"/>
        </w:rPr>
        <w:t xml:space="preserve"> </w:t>
      </w:r>
      <w:r w:rsidRPr="004675A2">
        <w:rPr>
          <w:rFonts w:ascii="Times New Roman" w:hAnsi="Times New Roman"/>
          <w:spacing w:val="-3"/>
          <w:sz w:val="24"/>
          <w:szCs w:val="24"/>
        </w:rPr>
        <w:t>конфликт.</w:t>
      </w:r>
    </w:p>
    <w:p w:rsidR="00562131" w:rsidRPr="004675A2" w:rsidRDefault="00562131" w:rsidP="00ED4AA3">
      <w:pPr>
        <w:spacing w:after="0" w:line="240" w:lineRule="auto"/>
        <w:ind w:left="284" w:right="-141" w:firstLine="283"/>
        <w:jc w:val="both"/>
        <w:rPr>
          <w:rFonts w:ascii="Times New Roman" w:hAnsi="Times New Roman"/>
          <w:b/>
          <w:sz w:val="24"/>
          <w:szCs w:val="24"/>
        </w:rPr>
      </w:pPr>
      <w:r w:rsidRPr="004675A2">
        <w:rPr>
          <w:rFonts w:ascii="Times New Roman" w:hAnsi="Times New Roman"/>
          <w:b/>
          <w:w w:val="105"/>
          <w:sz w:val="24"/>
          <w:szCs w:val="24"/>
        </w:rPr>
        <w:t>«Разрядка»</w:t>
      </w:r>
    </w:p>
    <w:p w:rsidR="00562131" w:rsidRPr="004675A2" w:rsidRDefault="00562131" w:rsidP="00ED4AA3">
      <w:pPr>
        <w:spacing w:after="0" w:line="240" w:lineRule="auto"/>
        <w:ind w:left="284" w:right="-141" w:firstLine="284"/>
        <w:jc w:val="both"/>
        <w:rPr>
          <w:rFonts w:ascii="Times New Roman" w:hAnsi="Times New Roman"/>
          <w:sz w:val="24"/>
          <w:szCs w:val="24"/>
        </w:rPr>
      </w:pPr>
      <w:r w:rsidRPr="004675A2">
        <w:rPr>
          <w:rFonts w:ascii="Times New Roman" w:hAnsi="Times New Roman"/>
          <w:w w:val="110"/>
          <w:sz w:val="24"/>
          <w:szCs w:val="24"/>
        </w:rPr>
        <w:t>Причины</w:t>
      </w:r>
      <w:r w:rsidRPr="004675A2">
        <w:rPr>
          <w:rFonts w:ascii="Times New Roman" w:hAnsi="Times New Roman"/>
          <w:spacing w:val="-19"/>
          <w:w w:val="110"/>
          <w:sz w:val="24"/>
          <w:szCs w:val="24"/>
        </w:rPr>
        <w:t xml:space="preserve"> </w:t>
      </w:r>
      <w:r w:rsidRPr="004675A2">
        <w:rPr>
          <w:rFonts w:ascii="Times New Roman" w:hAnsi="Times New Roman"/>
          <w:w w:val="110"/>
          <w:sz w:val="24"/>
          <w:szCs w:val="24"/>
        </w:rPr>
        <w:t>«разрядки».</w:t>
      </w:r>
      <w:r w:rsidRPr="004675A2">
        <w:rPr>
          <w:rFonts w:ascii="Times New Roman" w:hAnsi="Times New Roman"/>
          <w:spacing w:val="-18"/>
          <w:w w:val="110"/>
          <w:sz w:val="24"/>
          <w:szCs w:val="24"/>
        </w:rPr>
        <w:t xml:space="preserve"> </w:t>
      </w:r>
      <w:r w:rsidRPr="004675A2">
        <w:rPr>
          <w:rFonts w:ascii="Times New Roman" w:hAnsi="Times New Roman"/>
          <w:w w:val="110"/>
          <w:sz w:val="24"/>
          <w:szCs w:val="24"/>
        </w:rPr>
        <w:t>Визиты</w:t>
      </w:r>
      <w:r w:rsidRPr="004675A2">
        <w:rPr>
          <w:rFonts w:ascii="Times New Roman" w:hAnsi="Times New Roman"/>
          <w:spacing w:val="-19"/>
          <w:w w:val="110"/>
          <w:sz w:val="24"/>
          <w:szCs w:val="24"/>
        </w:rPr>
        <w:t xml:space="preserve"> </w:t>
      </w:r>
      <w:r w:rsidRPr="004675A2">
        <w:rPr>
          <w:rFonts w:ascii="Times New Roman" w:hAnsi="Times New Roman"/>
          <w:spacing w:val="-17"/>
          <w:w w:val="110"/>
          <w:sz w:val="24"/>
          <w:szCs w:val="24"/>
        </w:rPr>
        <w:t>Р.</w:t>
      </w:r>
      <w:r w:rsidRPr="004675A2">
        <w:rPr>
          <w:rFonts w:ascii="Times New Roman" w:hAnsi="Times New Roman"/>
          <w:spacing w:val="-18"/>
          <w:w w:val="110"/>
          <w:sz w:val="24"/>
          <w:szCs w:val="24"/>
        </w:rPr>
        <w:t xml:space="preserve"> </w:t>
      </w:r>
      <w:r w:rsidRPr="004675A2">
        <w:rPr>
          <w:rFonts w:ascii="Times New Roman" w:hAnsi="Times New Roman"/>
          <w:w w:val="110"/>
          <w:sz w:val="24"/>
          <w:szCs w:val="24"/>
        </w:rPr>
        <w:t>Никсона</w:t>
      </w:r>
      <w:r w:rsidRPr="004675A2">
        <w:rPr>
          <w:rFonts w:ascii="Times New Roman" w:hAnsi="Times New Roman"/>
          <w:spacing w:val="-19"/>
          <w:w w:val="110"/>
          <w:sz w:val="24"/>
          <w:szCs w:val="24"/>
        </w:rPr>
        <w:t xml:space="preserve"> </w:t>
      </w:r>
      <w:r w:rsidRPr="004675A2">
        <w:rPr>
          <w:rFonts w:ascii="Times New Roman" w:hAnsi="Times New Roman"/>
          <w:w w:val="110"/>
          <w:sz w:val="24"/>
          <w:szCs w:val="24"/>
        </w:rPr>
        <w:t>в</w:t>
      </w:r>
      <w:r w:rsidRPr="004675A2">
        <w:rPr>
          <w:rFonts w:ascii="Times New Roman" w:hAnsi="Times New Roman"/>
          <w:spacing w:val="-18"/>
          <w:w w:val="110"/>
          <w:sz w:val="24"/>
          <w:szCs w:val="24"/>
        </w:rPr>
        <w:t xml:space="preserve"> </w:t>
      </w:r>
      <w:r w:rsidRPr="004675A2">
        <w:rPr>
          <w:rFonts w:ascii="Times New Roman" w:hAnsi="Times New Roman"/>
          <w:w w:val="110"/>
          <w:sz w:val="24"/>
          <w:szCs w:val="24"/>
        </w:rPr>
        <w:t>КНР</w:t>
      </w:r>
      <w:r w:rsidRPr="004675A2">
        <w:rPr>
          <w:rFonts w:ascii="Times New Roman" w:hAnsi="Times New Roman"/>
          <w:spacing w:val="-19"/>
          <w:w w:val="110"/>
          <w:sz w:val="24"/>
          <w:szCs w:val="24"/>
        </w:rPr>
        <w:t xml:space="preserve"> </w:t>
      </w:r>
      <w:r w:rsidRPr="004675A2">
        <w:rPr>
          <w:rFonts w:ascii="Times New Roman" w:hAnsi="Times New Roman"/>
          <w:w w:val="110"/>
          <w:sz w:val="24"/>
          <w:szCs w:val="24"/>
        </w:rPr>
        <w:t>и</w:t>
      </w:r>
      <w:r w:rsidRPr="004675A2">
        <w:rPr>
          <w:rFonts w:ascii="Times New Roman" w:hAnsi="Times New Roman"/>
          <w:spacing w:val="-18"/>
          <w:w w:val="110"/>
          <w:sz w:val="24"/>
          <w:szCs w:val="24"/>
        </w:rPr>
        <w:t xml:space="preserve"> </w:t>
      </w:r>
      <w:r w:rsidRPr="004675A2">
        <w:rPr>
          <w:rFonts w:ascii="Times New Roman" w:hAnsi="Times New Roman"/>
          <w:spacing w:val="-7"/>
          <w:w w:val="110"/>
          <w:sz w:val="24"/>
          <w:szCs w:val="24"/>
        </w:rPr>
        <w:t>СССР.</w:t>
      </w:r>
      <w:r w:rsidRPr="004675A2">
        <w:rPr>
          <w:rFonts w:ascii="Times New Roman" w:hAnsi="Times New Roman"/>
          <w:spacing w:val="-19"/>
          <w:w w:val="110"/>
          <w:sz w:val="24"/>
          <w:szCs w:val="24"/>
        </w:rPr>
        <w:t xml:space="preserve"> </w:t>
      </w:r>
      <w:r w:rsidRPr="004675A2">
        <w:rPr>
          <w:rFonts w:ascii="Times New Roman" w:hAnsi="Times New Roman"/>
          <w:w w:val="110"/>
          <w:sz w:val="24"/>
          <w:szCs w:val="24"/>
        </w:rPr>
        <w:t>Договор</w:t>
      </w:r>
      <w:r w:rsidRPr="004675A2">
        <w:rPr>
          <w:rFonts w:ascii="Times New Roman" w:hAnsi="Times New Roman"/>
          <w:spacing w:val="-18"/>
          <w:w w:val="110"/>
          <w:sz w:val="24"/>
          <w:szCs w:val="24"/>
        </w:rPr>
        <w:t xml:space="preserve"> </w:t>
      </w:r>
      <w:r w:rsidRPr="004675A2">
        <w:rPr>
          <w:rFonts w:ascii="Times New Roman" w:hAnsi="Times New Roman"/>
          <w:w w:val="110"/>
          <w:sz w:val="24"/>
          <w:szCs w:val="24"/>
        </w:rPr>
        <w:t>ОСВ-1</w:t>
      </w:r>
      <w:r w:rsidRPr="004675A2">
        <w:rPr>
          <w:rFonts w:ascii="Times New Roman" w:hAnsi="Times New Roman"/>
          <w:spacing w:val="-19"/>
          <w:w w:val="110"/>
          <w:sz w:val="24"/>
          <w:szCs w:val="24"/>
        </w:rPr>
        <w:t xml:space="preserve"> </w:t>
      </w:r>
      <w:r w:rsidRPr="004675A2">
        <w:rPr>
          <w:rFonts w:ascii="Times New Roman" w:hAnsi="Times New Roman"/>
          <w:w w:val="110"/>
          <w:sz w:val="24"/>
          <w:szCs w:val="24"/>
        </w:rPr>
        <w:t>и</w:t>
      </w:r>
      <w:r w:rsidRPr="004675A2">
        <w:rPr>
          <w:rFonts w:ascii="Times New Roman" w:hAnsi="Times New Roman"/>
          <w:spacing w:val="-18"/>
          <w:w w:val="110"/>
          <w:sz w:val="24"/>
          <w:szCs w:val="24"/>
        </w:rPr>
        <w:t xml:space="preserve"> </w:t>
      </w:r>
      <w:r w:rsidRPr="004675A2">
        <w:rPr>
          <w:rFonts w:ascii="Times New Roman" w:hAnsi="Times New Roman"/>
          <w:w w:val="110"/>
          <w:sz w:val="24"/>
          <w:szCs w:val="24"/>
        </w:rPr>
        <w:t>об</w:t>
      </w:r>
      <w:r w:rsidRPr="004675A2">
        <w:rPr>
          <w:rFonts w:ascii="Times New Roman" w:hAnsi="Times New Roman"/>
          <w:spacing w:val="-19"/>
          <w:w w:val="110"/>
          <w:sz w:val="24"/>
          <w:szCs w:val="24"/>
        </w:rPr>
        <w:t xml:space="preserve"> </w:t>
      </w:r>
      <w:r w:rsidRPr="004675A2">
        <w:rPr>
          <w:rFonts w:ascii="Times New Roman" w:hAnsi="Times New Roman"/>
          <w:w w:val="110"/>
          <w:sz w:val="24"/>
          <w:szCs w:val="24"/>
        </w:rPr>
        <w:t>ограничении</w:t>
      </w:r>
      <w:r w:rsidRPr="004675A2">
        <w:rPr>
          <w:rFonts w:ascii="Times New Roman" w:hAnsi="Times New Roman"/>
          <w:spacing w:val="-18"/>
          <w:w w:val="110"/>
          <w:sz w:val="24"/>
          <w:szCs w:val="24"/>
        </w:rPr>
        <w:t xml:space="preserve"> </w:t>
      </w:r>
      <w:proofErr w:type="gramStart"/>
      <w:r w:rsidRPr="004675A2">
        <w:rPr>
          <w:rFonts w:ascii="Times New Roman" w:hAnsi="Times New Roman"/>
          <w:w w:val="110"/>
          <w:sz w:val="24"/>
          <w:szCs w:val="24"/>
        </w:rPr>
        <w:t>ПРО</w:t>
      </w:r>
      <w:proofErr w:type="gramEnd"/>
      <w:r w:rsidRPr="004675A2">
        <w:rPr>
          <w:rFonts w:ascii="Times New Roman" w:hAnsi="Times New Roman"/>
          <w:w w:val="110"/>
          <w:sz w:val="24"/>
          <w:szCs w:val="24"/>
        </w:rPr>
        <w:t>.</w:t>
      </w:r>
      <w:r w:rsidRPr="004675A2">
        <w:rPr>
          <w:rFonts w:ascii="Times New Roman" w:hAnsi="Times New Roman"/>
          <w:spacing w:val="-19"/>
          <w:w w:val="110"/>
          <w:sz w:val="24"/>
          <w:szCs w:val="24"/>
        </w:rPr>
        <w:t xml:space="preserve"> </w:t>
      </w:r>
      <w:r w:rsidRPr="004675A2">
        <w:rPr>
          <w:rFonts w:ascii="Times New Roman" w:hAnsi="Times New Roman"/>
          <w:w w:val="110"/>
          <w:sz w:val="24"/>
          <w:szCs w:val="24"/>
        </w:rPr>
        <w:t>Новая восточная</w:t>
      </w:r>
      <w:r w:rsidRPr="004675A2">
        <w:rPr>
          <w:rFonts w:ascii="Times New Roman" w:hAnsi="Times New Roman"/>
          <w:spacing w:val="-10"/>
          <w:w w:val="110"/>
          <w:sz w:val="24"/>
          <w:szCs w:val="24"/>
        </w:rPr>
        <w:t xml:space="preserve"> </w:t>
      </w:r>
      <w:r w:rsidRPr="004675A2">
        <w:rPr>
          <w:rFonts w:ascii="Times New Roman" w:hAnsi="Times New Roman"/>
          <w:w w:val="110"/>
          <w:sz w:val="24"/>
          <w:szCs w:val="24"/>
        </w:rPr>
        <w:t>политика</w:t>
      </w:r>
      <w:r w:rsidRPr="004675A2">
        <w:rPr>
          <w:rFonts w:ascii="Times New Roman" w:hAnsi="Times New Roman"/>
          <w:spacing w:val="-9"/>
          <w:w w:val="110"/>
          <w:sz w:val="24"/>
          <w:szCs w:val="24"/>
        </w:rPr>
        <w:t xml:space="preserve"> </w:t>
      </w:r>
      <w:r w:rsidRPr="004675A2">
        <w:rPr>
          <w:rFonts w:ascii="Times New Roman" w:hAnsi="Times New Roman"/>
          <w:spacing w:val="-8"/>
          <w:w w:val="110"/>
          <w:sz w:val="24"/>
          <w:szCs w:val="24"/>
        </w:rPr>
        <w:t>ФРГ.</w:t>
      </w:r>
      <w:r w:rsidRPr="004675A2">
        <w:rPr>
          <w:rFonts w:ascii="Times New Roman" w:hAnsi="Times New Roman"/>
          <w:spacing w:val="-9"/>
          <w:w w:val="110"/>
          <w:sz w:val="24"/>
          <w:szCs w:val="24"/>
        </w:rPr>
        <w:t xml:space="preserve"> </w:t>
      </w:r>
      <w:r w:rsidRPr="004675A2">
        <w:rPr>
          <w:rFonts w:ascii="Times New Roman" w:hAnsi="Times New Roman"/>
          <w:w w:val="110"/>
          <w:sz w:val="24"/>
          <w:szCs w:val="24"/>
        </w:rPr>
        <w:t>Хельсинкский</w:t>
      </w:r>
      <w:r w:rsidRPr="004675A2">
        <w:rPr>
          <w:rFonts w:ascii="Times New Roman" w:hAnsi="Times New Roman"/>
          <w:spacing w:val="-9"/>
          <w:w w:val="110"/>
          <w:sz w:val="24"/>
          <w:szCs w:val="24"/>
        </w:rPr>
        <w:t xml:space="preserve"> </w:t>
      </w:r>
      <w:r w:rsidRPr="004675A2">
        <w:rPr>
          <w:rFonts w:ascii="Times New Roman" w:hAnsi="Times New Roman"/>
          <w:spacing w:val="-6"/>
          <w:w w:val="110"/>
          <w:sz w:val="24"/>
          <w:szCs w:val="24"/>
        </w:rPr>
        <w:t>акт.</w:t>
      </w:r>
      <w:r w:rsidRPr="004675A2">
        <w:rPr>
          <w:rFonts w:ascii="Times New Roman" w:hAnsi="Times New Roman"/>
          <w:spacing w:val="-9"/>
          <w:w w:val="110"/>
          <w:sz w:val="24"/>
          <w:szCs w:val="24"/>
        </w:rPr>
        <w:t xml:space="preserve"> </w:t>
      </w:r>
      <w:r w:rsidRPr="004675A2">
        <w:rPr>
          <w:rFonts w:ascii="Times New Roman" w:hAnsi="Times New Roman"/>
          <w:w w:val="110"/>
          <w:sz w:val="24"/>
          <w:szCs w:val="24"/>
        </w:rPr>
        <w:t>Договор</w:t>
      </w:r>
      <w:r w:rsidRPr="004675A2">
        <w:rPr>
          <w:rFonts w:ascii="Times New Roman" w:hAnsi="Times New Roman"/>
          <w:spacing w:val="-9"/>
          <w:w w:val="110"/>
          <w:sz w:val="24"/>
          <w:szCs w:val="24"/>
        </w:rPr>
        <w:t xml:space="preserve"> </w:t>
      </w:r>
      <w:r w:rsidRPr="004675A2">
        <w:rPr>
          <w:rFonts w:ascii="Times New Roman" w:hAnsi="Times New Roman"/>
          <w:w w:val="110"/>
          <w:sz w:val="24"/>
          <w:szCs w:val="24"/>
        </w:rPr>
        <w:t>ОСВ-2.</w:t>
      </w:r>
      <w:r w:rsidRPr="004675A2">
        <w:rPr>
          <w:rFonts w:ascii="Times New Roman" w:hAnsi="Times New Roman"/>
          <w:spacing w:val="-9"/>
          <w:w w:val="110"/>
          <w:sz w:val="24"/>
          <w:szCs w:val="24"/>
        </w:rPr>
        <w:t xml:space="preserve"> </w:t>
      </w:r>
      <w:r w:rsidRPr="004675A2">
        <w:rPr>
          <w:rFonts w:ascii="Times New Roman" w:hAnsi="Times New Roman"/>
          <w:w w:val="110"/>
          <w:sz w:val="24"/>
          <w:szCs w:val="24"/>
        </w:rPr>
        <w:t>Ракетный</w:t>
      </w:r>
      <w:r w:rsidRPr="004675A2">
        <w:rPr>
          <w:rFonts w:ascii="Times New Roman" w:hAnsi="Times New Roman"/>
          <w:spacing w:val="-9"/>
          <w:w w:val="110"/>
          <w:sz w:val="24"/>
          <w:szCs w:val="24"/>
        </w:rPr>
        <w:t xml:space="preserve"> </w:t>
      </w:r>
      <w:r w:rsidRPr="004675A2">
        <w:rPr>
          <w:rFonts w:ascii="Times New Roman" w:hAnsi="Times New Roman"/>
          <w:w w:val="110"/>
          <w:sz w:val="24"/>
          <w:szCs w:val="24"/>
        </w:rPr>
        <w:t>кризис</w:t>
      </w:r>
      <w:r w:rsidRPr="004675A2">
        <w:rPr>
          <w:rFonts w:ascii="Times New Roman" w:hAnsi="Times New Roman"/>
          <w:spacing w:val="-9"/>
          <w:w w:val="110"/>
          <w:sz w:val="24"/>
          <w:szCs w:val="24"/>
        </w:rPr>
        <w:t xml:space="preserve"> </w:t>
      </w:r>
      <w:r w:rsidRPr="004675A2">
        <w:rPr>
          <w:rFonts w:ascii="Times New Roman" w:hAnsi="Times New Roman"/>
          <w:w w:val="110"/>
          <w:sz w:val="24"/>
          <w:szCs w:val="24"/>
        </w:rPr>
        <w:t>в</w:t>
      </w:r>
      <w:r w:rsidRPr="004675A2">
        <w:rPr>
          <w:rFonts w:ascii="Times New Roman" w:hAnsi="Times New Roman"/>
          <w:spacing w:val="-9"/>
          <w:w w:val="110"/>
          <w:sz w:val="24"/>
          <w:szCs w:val="24"/>
        </w:rPr>
        <w:t xml:space="preserve"> </w:t>
      </w:r>
      <w:r w:rsidRPr="004675A2">
        <w:rPr>
          <w:rFonts w:ascii="Times New Roman" w:hAnsi="Times New Roman"/>
          <w:w w:val="110"/>
          <w:sz w:val="24"/>
          <w:szCs w:val="24"/>
        </w:rPr>
        <w:t>Европе.</w:t>
      </w:r>
      <w:r w:rsidRPr="004675A2">
        <w:rPr>
          <w:rFonts w:ascii="Times New Roman" w:hAnsi="Times New Roman"/>
          <w:spacing w:val="-9"/>
          <w:w w:val="110"/>
          <w:sz w:val="24"/>
          <w:szCs w:val="24"/>
        </w:rPr>
        <w:t xml:space="preserve"> </w:t>
      </w:r>
      <w:r w:rsidRPr="004675A2">
        <w:rPr>
          <w:rFonts w:ascii="Times New Roman" w:hAnsi="Times New Roman"/>
          <w:w w:val="110"/>
          <w:sz w:val="24"/>
          <w:szCs w:val="24"/>
        </w:rPr>
        <w:t>Ввод</w:t>
      </w:r>
      <w:r w:rsidRPr="004675A2">
        <w:rPr>
          <w:rFonts w:ascii="Times New Roman" w:hAnsi="Times New Roman"/>
          <w:spacing w:val="-10"/>
          <w:w w:val="110"/>
          <w:sz w:val="24"/>
          <w:szCs w:val="24"/>
        </w:rPr>
        <w:t xml:space="preserve"> </w:t>
      </w:r>
      <w:r w:rsidRPr="004675A2">
        <w:rPr>
          <w:rFonts w:ascii="Times New Roman" w:hAnsi="Times New Roman"/>
          <w:w w:val="110"/>
          <w:sz w:val="24"/>
          <w:szCs w:val="24"/>
        </w:rPr>
        <w:t>советских войск</w:t>
      </w:r>
      <w:r w:rsidRPr="004675A2">
        <w:rPr>
          <w:rFonts w:ascii="Times New Roman" w:hAnsi="Times New Roman"/>
          <w:spacing w:val="-10"/>
          <w:w w:val="110"/>
          <w:sz w:val="24"/>
          <w:szCs w:val="24"/>
        </w:rPr>
        <w:t xml:space="preserve"> </w:t>
      </w:r>
      <w:r w:rsidRPr="004675A2">
        <w:rPr>
          <w:rFonts w:ascii="Times New Roman" w:hAnsi="Times New Roman"/>
          <w:w w:val="110"/>
          <w:sz w:val="24"/>
          <w:szCs w:val="24"/>
        </w:rPr>
        <w:t>в</w:t>
      </w:r>
      <w:r w:rsidRPr="004675A2">
        <w:rPr>
          <w:rFonts w:ascii="Times New Roman" w:hAnsi="Times New Roman"/>
          <w:spacing w:val="-9"/>
          <w:w w:val="110"/>
          <w:sz w:val="24"/>
          <w:szCs w:val="24"/>
        </w:rPr>
        <w:t xml:space="preserve"> </w:t>
      </w:r>
      <w:r w:rsidRPr="004675A2">
        <w:rPr>
          <w:rFonts w:ascii="Times New Roman" w:hAnsi="Times New Roman"/>
          <w:w w:val="110"/>
          <w:sz w:val="24"/>
          <w:szCs w:val="24"/>
        </w:rPr>
        <w:t>Афганистан.</w:t>
      </w:r>
      <w:r w:rsidRPr="004675A2">
        <w:rPr>
          <w:rFonts w:ascii="Times New Roman" w:hAnsi="Times New Roman"/>
          <w:spacing w:val="-10"/>
          <w:w w:val="110"/>
          <w:sz w:val="24"/>
          <w:szCs w:val="24"/>
        </w:rPr>
        <w:t xml:space="preserve"> </w:t>
      </w:r>
      <w:r w:rsidR="00ED4AA3">
        <w:rPr>
          <w:rFonts w:ascii="Times New Roman" w:hAnsi="Times New Roman"/>
          <w:w w:val="110"/>
          <w:sz w:val="24"/>
          <w:szCs w:val="24"/>
        </w:rPr>
        <w:t xml:space="preserve">Возвращение </w:t>
      </w:r>
      <w:r w:rsidRPr="004675A2">
        <w:rPr>
          <w:rFonts w:ascii="Times New Roman" w:hAnsi="Times New Roman"/>
          <w:w w:val="110"/>
          <w:sz w:val="24"/>
          <w:szCs w:val="24"/>
        </w:rPr>
        <w:t>к</w:t>
      </w:r>
      <w:r w:rsidRPr="004675A2">
        <w:rPr>
          <w:rFonts w:ascii="Times New Roman" w:hAnsi="Times New Roman"/>
          <w:spacing w:val="-10"/>
          <w:w w:val="110"/>
          <w:sz w:val="24"/>
          <w:szCs w:val="24"/>
        </w:rPr>
        <w:t xml:space="preserve"> </w:t>
      </w:r>
      <w:r w:rsidRPr="004675A2">
        <w:rPr>
          <w:rFonts w:ascii="Times New Roman" w:hAnsi="Times New Roman"/>
          <w:w w:val="110"/>
          <w:sz w:val="24"/>
          <w:szCs w:val="24"/>
        </w:rPr>
        <w:t>политике</w:t>
      </w:r>
      <w:r w:rsidRPr="004675A2">
        <w:rPr>
          <w:rFonts w:ascii="Times New Roman" w:hAnsi="Times New Roman"/>
          <w:spacing w:val="-9"/>
          <w:w w:val="110"/>
          <w:sz w:val="24"/>
          <w:szCs w:val="24"/>
        </w:rPr>
        <w:t xml:space="preserve"> </w:t>
      </w:r>
      <w:r w:rsidRPr="004675A2">
        <w:rPr>
          <w:rFonts w:ascii="Times New Roman" w:hAnsi="Times New Roman"/>
          <w:w w:val="110"/>
          <w:sz w:val="24"/>
          <w:szCs w:val="24"/>
        </w:rPr>
        <w:t>«холодной</w:t>
      </w:r>
      <w:r w:rsidRPr="004675A2">
        <w:rPr>
          <w:rFonts w:ascii="Times New Roman" w:hAnsi="Times New Roman"/>
          <w:spacing w:val="-10"/>
          <w:w w:val="110"/>
          <w:sz w:val="24"/>
          <w:szCs w:val="24"/>
        </w:rPr>
        <w:t xml:space="preserve"> </w:t>
      </w:r>
      <w:r w:rsidRPr="004675A2">
        <w:rPr>
          <w:rFonts w:ascii="Times New Roman" w:hAnsi="Times New Roman"/>
          <w:w w:val="110"/>
          <w:sz w:val="24"/>
          <w:szCs w:val="24"/>
        </w:rPr>
        <w:t>войны».</w:t>
      </w:r>
    </w:p>
    <w:p w:rsidR="00562131" w:rsidRPr="004675A2" w:rsidRDefault="00562131" w:rsidP="00ED4AA3">
      <w:pPr>
        <w:spacing w:after="0" w:line="240" w:lineRule="auto"/>
        <w:ind w:left="284" w:right="-141" w:firstLine="284"/>
        <w:jc w:val="both"/>
        <w:rPr>
          <w:rFonts w:ascii="Times New Roman" w:hAnsi="Times New Roman"/>
          <w:b/>
          <w:sz w:val="24"/>
          <w:szCs w:val="24"/>
        </w:rPr>
      </w:pPr>
      <w:r w:rsidRPr="004675A2">
        <w:rPr>
          <w:rFonts w:ascii="Times New Roman" w:hAnsi="Times New Roman"/>
          <w:b/>
          <w:w w:val="105"/>
          <w:sz w:val="24"/>
          <w:szCs w:val="24"/>
        </w:rPr>
        <w:t>Западная Европа и Северная Америка в 50–80-е годы ХХ века</w:t>
      </w:r>
    </w:p>
    <w:p w:rsidR="00562131" w:rsidRPr="004675A2" w:rsidRDefault="00562131" w:rsidP="00ED4AA3">
      <w:pPr>
        <w:spacing w:after="0" w:line="240" w:lineRule="auto"/>
        <w:ind w:left="284" w:right="-141" w:firstLine="284"/>
        <w:jc w:val="both"/>
        <w:rPr>
          <w:rFonts w:ascii="Times New Roman" w:hAnsi="Times New Roman"/>
          <w:sz w:val="24"/>
          <w:szCs w:val="24"/>
        </w:rPr>
      </w:pPr>
      <w:r w:rsidRPr="004675A2">
        <w:rPr>
          <w:rFonts w:ascii="Times New Roman" w:hAnsi="Times New Roman"/>
          <w:w w:val="110"/>
          <w:sz w:val="24"/>
          <w:szCs w:val="24"/>
        </w:rPr>
        <w:t xml:space="preserve">«Общество потребления». Возникновение Европейского экономического сообщества. Германское </w:t>
      </w:r>
      <w:r w:rsidRPr="004675A2">
        <w:rPr>
          <w:rFonts w:ascii="Times New Roman" w:hAnsi="Times New Roman"/>
          <w:sz w:val="24"/>
          <w:szCs w:val="24"/>
        </w:rPr>
        <w:t>«экономическое чудо». Возникновение V республики во Франции. Консервативная и трудовая Великоб</w:t>
      </w:r>
      <w:r w:rsidRPr="004675A2">
        <w:rPr>
          <w:rFonts w:ascii="Times New Roman" w:hAnsi="Times New Roman"/>
          <w:w w:val="95"/>
          <w:sz w:val="24"/>
          <w:szCs w:val="24"/>
        </w:rPr>
        <w:t>ритания.</w:t>
      </w:r>
      <w:r w:rsidRPr="004675A2">
        <w:rPr>
          <w:rFonts w:ascii="Times New Roman" w:hAnsi="Times New Roman"/>
          <w:spacing w:val="-15"/>
          <w:w w:val="95"/>
          <w:sz w:val="24"/>
          <w:szCs w:val="24"/>
        </w:rPr>
        <w:t xml:space="preserve"> </w:t>
      </w:r>
      <w:r w:rsidRPr="004675A2">
        <w:rPr>
          <w:rFonts w:ascii="Times New Roman" w:hAnsi="Times New Roman"/>
          <w:w w:val="95"/>
          <w:sz w:val="24"/>
          <w:szCs w:val="24"/>
        </w:rPr>
        <w:t>«Скандинавская</w:t>
      </w:r>
      <w:r w:rsidRPr="004675A2">
        <w:rPr>
          <w:rFonts w:ascii="Times New Roman" w:hAnsi="Times New Roman"/>
          <w:spacing w:val="-20"/>
          <w:w w:val="95"/>
          <w:sz w:val="24"/>
          <w:szCs w:val="24"/>
        </w:rPr>
        <w:t xml:space="preserve"> </w:t>
      </w:r>
      <w:r w:rsidRPr="004675A2">
        <w:rPr>
          <w:rFonts w:ascii="Times New Roman" w:hAnsi="Times New Roman"/>
          <w:w w:val="95"/>
          <w:sz w:val="24"/>
          <w:szCs w:val="24"/>
        </w:rPr>
        <w:t>модель»</w:t>
      </w:r>
      <w:r w:rsidRPr="004675A2">
        <w:rPr>
          <w:rFonts w:ascii="Times New Roman" w:hAnsi="Times New Roman"/>
          <w:spacing w:val="-20"/>
          <w:w w:val="95"/>
          <w:sz w:val="24"/>
          <w:szCs w:val="24"/>
        </w:rPr>
        <w:t xml:space="preserve"> </w:t>
      </w:r>
      <w:r w:rsidRPr="004675A2">
        <w:rPr>
          <w:rFonts w:ascii="Times New Roman" w:hAnsi="Times New Roman"/>
          <w:w w:val="95"/>
          <w:sz w:val="24"/>
          <w:szCs w:val="24"/>
        </w:rPr>
        <w:t>общественно-политического</w:t>
      </w:r>
      <w:r w:rsidRPr="004675A2">
        <w:rPr>
          <w:rFonts w:ascii="Times New Roman" w:hAnsi="Times New Roman"/>
          <w:spacing w:val="-20"/>
          <w:w w:val="95"/>
          <w:sz w:val="24"/>
          <w:szCs w:val="24"/>
        </w:rPr>
        <w:t xml:space="preserve"> </w:t>
      </w:r>
      <w:r w:rsidRPr="004675A2">
        <w:rPr>
          <w:rFonts w:ascii="Times New Roman" w:hAnsi="Times New Roman"/>
          <w:w w:val="95"/>
          <w:sz w:val="24"/>
          <w:szCs w:val="24"/>
        </w:rPr>
        <w:t>и</w:t>
      </w:r>
      <w:r w:rsidRPr="004675A2">
        <w:rPr>
          <w:rFonts w:ascii="Times New Roman" w:hAnsi="Times New Roman"/>
          <w:spacing w:val="-21"/>
          <w:w w:val="95"/>
          <w:sz w:val="24"/>
          <w:szCs w:val="24"/>
        </w:rPr>
        <w:t xml:space="preserve"> </w:t>
      </w:r>
      <w:r w:rsidRPr="004675A2">
        <w:rPr>
          <w:rFonts w:ascii="Times New Roman" w:hAnsi="Times New Roman"/>
          <w:w w:val="95"/>
          <w:sz w:val="24"/>
          <w:szCs w:val="24"/>
        </w:rPr>
        <w:t>социально-экономического</w:t>
      </w:r>
      <w:r w:rsidRPr="004675A2">
        <w:rPr>
          <w:rFonts w:ascii="Times New Roman" w:hAnsi="Times New Roman"/>
          <w:spacing w:val="-20"/>
          <w:w w:val="95"/>
          <w:sz w:val="24"/>
          <w:szCs w:val="24"/>
        </w:rPr>
        <w:t xml:space="preserve"> </w:t>
      </w:r>
      <w:r w:rsidRPr="004675A2">
        <w:rPr>
          <w:rFonts w:ascii="Times New Roman" w:hAnsi="Times New Roman"/>
          <w:w w:val="95"/>
          <w:sz w:val="24"/>
          <w:szCs w:val="24"/>
        </w:rPr>
        <w:t>развития.</w:t>
      </w:r>
    </w:p>
    <w:p w:rsidR="00562131" w:rsidRPr="004675A2" w:rsidRDefault="00562131" w:rsidP="00ED4AA3">
      <w:pPr>
        <w:spacing w:after="0" w:line="240" w:lineRule="auto"/>
        <w:ind w:left="284" w:right="-141" w:firstLine="284"/>
        <w:jc w:val="both"/>
        <w:rPr>
          <w:rFonts w:ascii="Times New Roman" w:hAnsi="Times New Roman"/>
          <w:sz w:val="24"/>
          <w:szCs w:val="24"/>
        </w:rPr>
      </w:pPr>
      <w:r w:rsidRPr="004675A2">
        <w:rPr>
          <w:rFonts w:ascii="Times New Roman" w:hAnsi="Times New Roman"/>
          <w:w w:val="110"/>
          <w:sz w:val="24"/>
          <w:szCs w:val="24"/>
        </w:rPr>
        <w:lastRenderedPageBreak/>
        <w:t>Проблема</w:t>
      </w:r>
      <w:r w:rsidRPr="004675A2">
        <w:rPr>
          <w:rFonts w:ascii="Times New Roman" w:hAnsi="Times New Roman"/>
          <w:spacing w:val="-14"/>
          <w:w w:val="110"/>
          <w:sz w:val="24"/>
          <w:szCs w:val="24"/>
        </w:rPr>
        <w:t xml:space="preserve"> </w:t>
      </w:r>
      <w:r w:rsidRPr="004675A2">
        <w:rPr>
          <w:rFonts w:ascii="Times New Roman" w:hAnsi="Times New Roman"/>
          <w:w w:val="110"/>
          <w:sz w:val="24"/>
          <w:szCs w:val="24"/>
        </w:rPr>
        <w:t>прав</w:t>
      </w:r>
      <w:r w:rsidRPr="004675A2">
        <w:rPr>
          <w:rFonts w:ascii="Times New Roman" w:hAnsi="Times New Roman"/>
          <w:spacing w:val="-13"/>
          <w:w w:val="110"/>
          <w:sz w:val="24"/>
          <w:szCs w:val="24"/>
        </w:rPr>
        <w:t xml:space="preserve"> </w:t>
      </w:r>
      <w:r w:rsidRPr="004675A2">
        <w:rPr>
          <w:rFonts w:ascii="Times New Roman" w:hAnsi="Times New Roman"/>
          <w:w w:val="110"/>
          <w:sz w:val="24"/>
          <w:szCs w:val="24"/>
        </w:rPr>
        <w:t>человека.</w:t>
      </w:r>
      <w:r w:rsidRPr="004675A2">
        <w:rPr>
          <w:rFonts w:ascii="Times New Roman" w:hAnsi="Times New Roman"/>
          <w:spacing w:val="-14"/>
          <w:w w:val="110"/>
          <w:sz w:val="24"/>
          <w:szCs w:val="24"/>
        </w:rPr>
        <w:t xml:space="preserve"> </w:t>
      </w:r>
      <w:r w:rsidRPr="004675A2">
        <w:rPr>
          <w:rFonts w:ascii="Times New Roman" w:hAnsi="Times New Roman"/>
          <w:w w:val="110"/>
          <w:sz w:val="24"/>
          <w:szCs w:val="24"/>
        </w:rPr>
        <w:t>«Бурные</w:t>
      </w:r>
      <w:r w:rsidRPr="004675A2">
        <w:rPr>
          <w:rFonts w:ascii="Times New Roman" w:hAnsi="Times New Roman"/>
          <w:spacing w:val="-13"/>
          <w:w w:val="110"/>
          <w:sz w:val="24"/>
          <w:szCs w:val="24"/>
        </w:rPr>
        <w:t xml:space="preserve"> </w:t>
      </w:r>
      <w:r w:rsidRPr="004675A2">
        <w:rPr>
          <w:rFonts w:ascii="Times New Roman" w:hAnsi="Times New Roman"/>
          <w:w w:val="110"/>
          <w:sz w:val="24"/>
          <w:szCs w:val="24"/>
        </w:rPr>
        <w:t>шестидесятые».</w:t>
      </w:r>
      <w:r w:rsidRPr="004675A2">
        <w:rPr>
          <w:rFonts w:ascii="Times New Roman" w:hAnsi="Times New Roman"/>
          <w:spacing w:val="-14"/>
          <w:w w:val="110"/>
          <w:sz w:val="24"/>
          <w:szCs w:val="24"/>
        </w:rPr>
        <w:t xml:space="preserve"> </w:t>
      </w:r>
      <w:r w:rsidRPr="004675A2">
        <w:rPr>
          <w:rFonts w:ascii="Times New Roman" w:hAnsi="Times New Roman"/>
          <w:w w:val="110"/>
          <w:sz w:val="24"/>
          <w:szCs w:val="24"/>
        </w:rPr>
        <w:t>Движение</w:t>
      </w:r>
      <w:r w:rsidRPr="004675A2">
        <w:rPr>
          <w:rFonts w:ascii="Times New Roman" w:hAnsi="Times New Roman"/>
          <w:spacing w:val="-13"/>
          <w:w w:val="110"/>
          <w:sz w:val="24"/>
          <w:szCs w:val="24"/>
        </w:rPr>
        <w:t xml:space="preserve"> </w:t>
      </w:r>
      <w:r w:rsidRPr="004675A2">
        <w:rPr>
          <w:rFonts w:ascii="Times New Roman" w:hAnsi="Times New Roman"/>
          <w:w w:val="110"/>
          <w:sz w:val="24"/>
          <w:szCs w:val="24"/>
        </w:rPr>
        <w:t>за</w:t>
      </w:r>
      <w:r w:rsidRPr="004675A2">
        <w:rPr>
          <w:rFonts w:ascii="Times New Roman" w:hAnsi="Times New Roman"/>
          <w:spacing w:val="-14"/>
          <w:w w:val="110"/>
          <w:sz w:val="24"/>
          <w:szCs w:val="24"/>
        </w:rPr>
        <w:t xml:space="preserve"> </w:t>
      </w:r>
      <w:r w:rsidRPr="004675A2">
        <w:rPr>
          <w:rFonts w:ascii="Times New Roman" w:hAnsi="Times New Roman"/>
          <w:w w:val="110"/>
          <w:sz w:val="24"/>
          <w:szCs w:val="24"/>
        </w:rPr>
        <w:t>гражданские</w:t>
      </w:r>
      <w:r w:rsidRPr="004675A2">
        <w:rPr>
          <w:rFonts w:ascii="Times New Roman" w:hAnsi="Times New Roman"/>
          <w:spacing w:val="-13"/>
          <w:w w:val="110"/>
          <w:sz w:val="24"/>
          <w:szCs w:val="24"/>
        </w:rPr>
        <w:t xml:space="preserve"> </w:t>
      </w:r>
      <w:r w:rsidRPr="004675A2">
        <w:rPr>
          <w:rFonts w:ascii="Times New Roman" w:hAnsi="Times New Roman"/>
          <w:w w:val="110"/>
          <w:sz w:val="24"/>
          <w:szCs w:val="24"/>
        </w:rPr>
        <w:t>права</w:t>
      </w:r>
      <w:r w:rsidRPr="004675A2">
        <w:rPr>
          <w:rFonts w:ascii="Times New Roman" w:hAnsi="Times New Roman"/>
          <w:spacing w:val="-14"/>
          <w:w w:val="110"/>
          <w:sz w:val="24"/>
          <w:szCs w:val="24"/>
        </w:rPr>
        <w:t xml:space="preserve"> </w:t>
      </w:r>
      <w:r w:rsidRPr="004675A2">
        <w:rPr>
          <w:rFonts w:ascii="Times New Roman" w:hAnsi="Times New Roman"/>
          <w:w w:val="110"/>
          <w:sz w:val="24"/>
          <w:szCs w:val="24"/>
        </w:rPr>
        <w:t>в</w:t>
      </w:r>
      <w:r w:rsidRPr="004675A2">
        <w:rPr>
          <w:rFonts w:ascii="Times New Roman" w:hAnsi="Times New Roman"/>
          <w:spacing w:val="-13"/>
          <w:w w:val="110"/>
          <w:sz w:val="24"/>
          <w:szCs w:val="24"/>
        </w:rPr>
        <w:t xml:space="preserve"> </w:t>
      </w:r>
      <w:r w:rsidRPr="004675A2">
        <w:rPr>
          <w:rFonts w:ascii="Times New Roman" w:hAnsi="Times New Roman"/>
          <w:w w:val="110"/>
          <w:sz w:val="24"/>
          <w:szCs w:val="24"/>
        </w:rPr>
        <w:t>США.</w:t>
      </w:r>
      <w:r w:rsidRPr="004675A2">
        <w:rPr>
          <w:rFonts w:ascii="Times New Roman" w:hAnsi="Times New Roman"/>
          <w:spacing w:val="-14"/>
          <w:w w:val="110"/>
          <w:sz w:val="24"/>
          <w:szCs w:val="24"/>
        </w:rPr>
        <w:t xml:space="preserve"> </w:t>
      </w:r>
      <w:r w:rsidRPr="004675A2">
        <w:rPr>
          <w:rFonts w:ascii="Times New Roman" w:hAnsi="Times New Roman"/>
          <w:w w:val="110"/>
          <w:sz w:val="24"/>
          <w:szCs w:val="24"/>
        </w:rPr>
        <w:t>Новые</w:t>
      </w:r>
      <w:r w:rsidRPr="004675A2">
        <w:rPr>
          <w:rFonts w:ascii="Times New Roman" w:hAnsi="Times New Roman"/>
          <w:spacing w:val="-13"/>
          <w:w w:val="110"/>
          <w:sz w:val="24"/>
          <w:szCs w:val="24"/>
        </w:rPr>
        <w:t xml:space="preserve"> </w:t>
      </w:r>
      <w:r w:rsidRPr="004675A2">
        <w:rPr>
          <w:rFonts w:ascii="Times New Roman" w:hAnsi="Times New Roman"/>
          <w:spacing w:val="-5"/>
          <w:w w:val="110"/>
          <w:sz w:val="24"/>
          <w:szCs w:val="24"/>
        </w:rPr>
        <w:t>те</w:t>
      </w:r>
      <w:r w:rsidRPr="004675A2">
        <w:rPr>
          <w:rFonts w:ascii="Times New Roman" w:hAnsi="Times New Roman"/>
          <w:w w:val="110"/>
          <w:sz w:val="24"/>
          <w:szCs w:val="24"/>
        </w:rPr>
        <w:t>чения в обществе и</w:t>
      </w:r>
      <w:r w:rsidRPr="004675A2">
        <w:rPr>
          <w:rFonts w:ascii="Times New Roman" w:hAnsi="Times New Roman"/>
          <w:spacing w:val="-35"/>
          <w:w w:val="110"/>
          <w:sz w:val="24"/>
          <w:szCs w:val="24"/>
        </w:rPr>
        <w:t xml:space="preserve"> </w:t>
      </w:r>
      <w:r w:rsidRPr="004675A2">
        <w:rPr>
          <w:rFonts w:ascii="Times New Roman" w:hAnsi="Times New Roman"/>
          <w:w w:val="110"/>
          <w:sz w:val="24"/>
          <w:szCs w:val="24"/>
        </w:rPr>
        <w:t>культуре.</w:t>
      </w:r>
    </w:p>
    <w:p w:rsidR="00562131" w:rsidRPr="004675A2" w:rsidRDefault="00562131" w:rsidP="00ED4AA3">
      <w:pPr>
        <w:spacing w:after="0" w:line="240" w:lineRule="auto"/>
        <w:ind w:left="284" w:right="-141" w:firstLine="284"/>
        <w:jc w:val="both"/>
        <w:rPr>
          <w:rFonts w:ascii="Times New Roman" w:hAnsi="Times New Roman"/>
          <w:sz w:val="24"/>
          <w:szCs w:val="24"/>
        </w:rPr>
      </w:pPr>
      <w:r w:rsidRPr="004675A2">
        <w:rPr>
          <w:rFonts w:ascii="Times New Roman" w:hAnsi="Times New Roman"/>
          <w:w w:val="105"/>
          <w:sz w:val="24"/>
          <w:szCs w:val="24"/>
        </w:rPr>
        <w:t xml:space="preserve">Информационная революция. Энергетический кризис. Экологический кризис и зеленое движение. Экономические кризисы 1970-х — начала 1980-х </w:t>
      </w:r>
      <w:r w:rsidRPr="004675A2">
        <w:rPr>
          <w:rFonts w:ascii="Times New Roman" w:hAnsi="Times New Roman"/>
          <w:spacing w:val="-10"/>
          <w:w w:val="105"/>
          <w:sz w:val="24"/>
          <w:szCs w:val="24"/>
        </w:rPr>
        <w:t xml:space="preserve">гг.  </w:t>
      </w:r>
      <w:r w:rsidRPr="004675A2">
        <w:rPr>
          <w:rFonts w:ascii="Times New Roman" w:hAnsi="Times New Roman"/>
          <w:w w:val="105"/>
          <w:sz w:val="24"/>
          <w:szCs w:val="24"/>
        </w:rPr>
        <w:t>Демократизация стран Запада. Падение диктатур    в</w:t>
      </w:r>
      <w:r w:rsidRPr="004675A2">
        <w:rPr>
          <w:rFonts w:ascii="Times New Roman" w:hAnsi="Times New Roman"/>
          <w:spacing w:val="-16"/>
          <w:w w:val="105"/>
          <w:sz w:val="24"/>
          <w:szCs w:val="24"/>
        </w:rPr>
        <w:t xml:space="preserve"> </w:t>
      </w:r>
      <w:r w:rsidRPr="004675A2">
        <w:rPr>
          <w:rFonts w:ascii="Times New Roman" w:hAnsi="Times New Roman"/>
          <w:w w:val="105"/>
          <w:sz w:val="24"/>
          <w:szCs w:val="24"/>
        </w:rPr>
        <w:t>Греции,</w:t>
      </w:r>
      <w:r w:rsidRPr="004675A2">
        <w:rPr>
          <w:rFonts w:ascii="Times New Roman" w:hAnsi="Times New Roman"/>
          <w:spacing w:val="-15"/>
          <w:w w:val="105"/>
          <w:sz w:val="24"/>
          <w:szCs w:val="24"/>
        </w:rPr>
        <w:t xml:space="preserve"> </w:t>
      </w:r>
      <w:r w:rsidRPr="004675A2">
        <w:rPr>
          <w:rFonts w:ascii="Times New Roman" w:hAnsi="Times New Roman"/>
          <w:w w:val="105"/>
          <w:sz w:val="24"/>
          <w:szCs w:val="24"/>
        </w:rPr>
        <w:t>Португалии</w:t>
      </w:r>
      <w:r w:rsidRPr="004675A2">
        <w:rPr>
          <w:rFonts w:ascii="Times New Roman" w:hAnsi="Times New Roman"/>
          <w:spacing w:val="-15"/>
          <w:w w:val="105"/>
          <w:sz w:val="24"/>
          <w:szCs w:val="24"/>
        </w:rPr>
        <w:t xml:space="preserve"> </w:t>
      </w:r>
      <w:r w:rsidRPr="004675A2">
        <w:rPr>
          <w:rFonts w:ascii="Times New Roman" w:hAnsi="Times New Roman"/>
          <w:w w:val="105"/>
          <w:sz w:val="24"/>
          <w:szCs w:val="24"/>
        </w:rPr>
        <w:t>и</w:t>
      </w:r>
      <w:r w:rsidRPr="004675A2">
        <w:rPr>
          <w:rFonts w:ascii="Times New Roman" w:hAnsi="Times New Roman"/>
          <w:spacing w:val="-15"/>
          <w:w w:val="105"/>
          <w:sz w:val="24"/>
          <w:szCs w:val="24"/>
        </w:rPr>
        <w:t xml:space="preserve"> </w:t>
      </w:r>
      <w:r w:rsidRPr="004675A2">
        <w:rPr>
          <w:rFonts w:ascii="Times New Roman" w:hAnsi="Times New Roman"/>
          <w:w w:val="105"/>
          <w:sz w:val="24"/>
          <w:szCs w:val="24"/>
        </w:rPr>
        <w:t>Испании.</w:t>
      </w:r>
      <w:r w:rsidRPr="004675A2">
        <w:rPr>
          <w:rFonts w:ascii="Times New Roman" w:hAnsi="Times New Roman"/>
          <w:spacing w:val="-15"/>
          <w:w w:val="105"/>
          <w:sz w:val="24"/>
          <w:szCs w:val="24"/>
        </w:rPr>
        <w:t xml:space="preserve"> </w:t>
      </w:r>
      <w:r w:rsidRPr="004675A2">
        <w:rPr>
          <w:rFonts w:ascii="Times New Roman" w:hAnsi="Times New Roman"/>
          <w:w w:val="105"/>
          <w:sz w:val="24"/>
          <w:szCs w:val="24"/>
        </w:rPr>
        <w:t>Неоконсерватизм.</w:t>
      </w:r>
      <w:r w:rsidRPr="004675A2">
        <w:rPr>
          <w:rFonts w:ascii="Times New Roman" w:hAnsi="Times New Roman"/>
          <w:spacing w:val="-9"/>
          <w:w w:val="105"/>
          <w:sz w:val="24"/>
          <w:szCs w:val="24"/>
        </w:rPr>
        <w:t xml:space="preserve"> </w:t>
      </w:r>
      <w:r w:rsidRPr="004675A2">
        <w:rPr>
          <w:rFonts w:ascii="Times New Roman" w:hAnsi="Times New Roman"/>
          <w:w w:val="105"/>
          <w:sz w:val="24"/>
          <w:szCs w:val="24"/>
        </w:rPr>
        <w:t>Внутренняя</w:t>
      </w:r>
      <w:r w:rsidRPr="004675A2">
        <w:rPr>
          <w:rFonts w:ascii="Times New Roman" w:hAnsi="Times New Roman"/>
          <w:spacing w:val="-9"/>
          <w:w w:val="105"/>
          <w:sz w:val="24"/>
          <w:szCs w:val="24"/>
        </w:rPr>
        <w:t xml:space="preserve"> </w:t>
      </w:r>
      <w:r w:rsidRPr="004675A2">
        <w:rPr>
          <w:rFonts w:ascii="Times New Roman" w:hAnsi="Times New Roman"/>
          <w:w w:val="105"/>
          <w:sz w:val="24"/>
          <w:szCs w:val="24"/>
        </w:rPr>
        <w:t>политика</w:t>
      </w:r>
      <w:r w:rsidRPr="004675A2">
        <w:rPr>
          <w:rFonts w:ascii="Times New Roman" w:hAnsi="Times New Roman"/>
          <w:spacing w:val="-9"/>
          <w:w w:val="105"/>
          <w:sz w:val="24"/>
          <w:szCs w:val="24"/>
        </w:rPr>
        <w:t xml:space="preserve"> </w:t>
      </w:r>
      <w:r w:rsidRPr="004675A2">
        <w:rPr>
          <w:rFonts w:ascii="Times New Roman" w:hAnsi="Times New Roman"/>
          <w:spacing w:val="-17"/>
          <w:w w:val="105"/>
          <w:sz w:val="24"/>
          <w:szCs w:val="24"/>
        </w:rPr>
        <w:t>Р.</w:t>
      </w:r>
      <w:r w:rsidRPr="004675A2">
        <w:rPr>
          <w:rFonts w:ascii="Times New Roman" w:hAnsi="Times New Roman"/>
          <w:spacing w:val="-9"/>
          <w:w w:val="105"/>
          <w:sz w:val="24"/>
          <w:szCs w:val="24"/>
        </w:rPr>
        <w:t xml:space="preserve"> </w:t>
      </w:r>
      <w:r w:rsidRPr="004675A2">
        <w:rPr>
          <w:rFonts w:ascii="Times New Roman" w:hAnsi="Times New Roman"/>
          <w:w w:val="105"/>
          <w:sz w:val="24"/>
          <w:szCs w:val="24"/>
        </w:rPr>
        <w:t>Рейгана.</w:t>
      </w:r>
    </w:p>
    <w:p w:rsidR="00562131" w:rsidRPr="004675A2" w:rsidRDefault="00562131" w:rsidP="00ED4AA3">
      <w:pPr>
        <w:spacing w:after="0" w:line="240" w:lineRule="auto"/>
        <w:ind w:left="284" w:right="-141" w:firstLine="284"/>
        <w:jc w:val="both"/>
        <w:rPr>
          <w:rFonts w:ascii="Times New Roman" w:hAnsi="Times New Roman"/>
          <w:b/>
          <w:sz w:val="24"/>
          <w:szCs w:val="24"/>
        </w:rPr>
      </w:pPr>
      <w:r w:rsidRPr="004675A2">
        <w:rPr>
          <w:rFonts w:ascii="Times New Roman" w:hAnsi="Times New Roman"/>
          <w:b/>
          <w:w w:val="105"/>
          <w:sz w:val="24"/>
          <w:szCs w:val="24"/>
        </w:rPr>
        <w:t>Достижения и кризисы социалистического мира</w:t>
      </w:r>
    </w:p>
    <w:p w:rsidR="00562131" w:rsidRPr="004675A2" w:rsidRDefault="00562131" w:rsidP="00ED4AA3">
      <w:pPr>
        <w:spacing w:after="0" w:line="240" w:lineRule="auto"/>
        <w:ind w:left="284" w:right="-141" w:firstLine="284"/>
        <w:jc w:val="both"/>
        <w:rPr>
          <w:rFonts w:ascii="Times New Roman" w:hAnsi="Times New Roman"/>
          <w:sz w:val="24"/>
          <w:szCs w:val="24"/>
        </w:rPr>
      </w:pPr>
      <w:r w:rsidRPr="004675A2">
        <w:rPr>
          <w:rFonts w:ascii="Times New Roman" w:hAnsi="Times New Roman"/>
          <w:w w:val="105"/>
          <w:sz w:val="24"/>
          <w:szCs w:val="24"/>
        </w:rPr>
        <w:t>«Реальный</w:t>
      </w:r>
      <w:r w:rsidRPr="004675A2">
        <w:rPr>
          <w:rFonts w:ascii="Times New Roman" w:hAnsi="Times New Roman"/>
          <w:spacing w:val="-6"/>
          <w:w w:val="105"/>
          <w:sz w:val="24"/>
          <w:szCs w:val="24"/>
        </w:rPr>
        <w:t xml:space="preserve"> </w:t>
      </w:r>
      <w:r w:rsidRPr="004675A2">
        <w:rPr>
          <w:rFonts w:ascii="Times New Roman" w:hAnsi="Times New Roman"/>
          <w:w w:val="105"/>
          <w:sz w:val="24"/>
          <w:szCs w:val="24"/>
        </w:rPr>
        <w:t>социализм».</w:t>
      </w:r>
      <w:r w:rsidRPr="004675A2">
        <w:rPr>
          <w:rFonts w:ascii="Times New Roman" w:hAnsi="Times New Roman"/>
          <w:spacing w:val="-6"/>
          <w:w w:val="105"/>
          <w:sz w:val="24"/>
          <w:szCs w:val="24"/>
        </w:rPr>
        <w:t xml:space="preserve"> </w:t>
      </w:r>
      <w:r w:rsidRPr="004675A2">
        <w:rPr>
          <w:rFonts w:ascii="Times New Roman" w:hAnsi="Times New Roman"/>
          <w:w w:val="105"/>
          <w:sz w:val="24"/>
          <w:szCs w:val="24"/>
        </w:rPr>
        <w:t>Волнения</w:t>
      </w:r>
      <w:r w:rsidRPr="004675A2">
        <w:rPr>
          <w:rFonts w:ascii="Times New Roman" w:hAnsi="Times New Roman"/>
          <w:spacing w:val="-6"/>
          <w:w w:val="105"/>
          <w:sz w:val="24"/>
          <w:szCs w:val="24"/>
        </w:rPr>
        <w:t xml:space="preserve"> </w:t>
      </w:r>
      <w:r w:rsidRPr="004675A2">
        <w:rPr>
          <w:rFonts w:ascii="Times New Roman" w:hAnsi="Times New Roman"/>
          <w:w w:val="105"/>
          <w:sz w:val="24"/>
          <w:szCs w:val="24"/>
        </w:rPr>
        <w:t>в</w:t>
      </w:r>
      <w:r w:rsidRPr="004675A2">
        <w:rPr>
          <w:rFonts w:ascii="Times New Roman" w:hAnsi="Times New Roman"/>
          <w:spacing w:val="-6"/>
          <w:w w:val="105"/>
          <w:sz w:val="24"/>
          <w:szCs w:val="24"/>
        </w:rPr>
        <w:t xml:space="preserve"> </w:t>
      </w:r>
      <w:r w:rsidRPr="004675A2">
        <w:rPr>
          <w:rFonts w:ascii="Times New Roman" w:hAnsi="Times New Roman"/>
          <w:w w:val="105"/>
          <w:sz w:val="24"/>
          <w:szCs w:val="24"/>
        </w:rPr>
        <w:t>ГДР</w:t>
      </w:r>
      <w:r w:rsidRPr="004675A2">
        <w:rPr>
          <w:rFonts w:ascii="Times New Roman" w:hAnsi="Times New Roman"/>
          <w:spacing w:val="-5"/>
          <w:w w:val="105"/>
          <w:sz w:val="24"/>
          <w:szCs w:val="24"/>
        </w:rPr>
        <w:t xml:space="preserve"> </w:t>
      </w:r>
      <w:r w:rsidRPr="004675A2">
        <w:rPr>
          <w:rFonts w:ascii="Times New Roman" w:hAnsi="Times New Roman"/>
          <w:w w:val="105"/>
          <w:sz w:val="24"/>
          <w:szCs w:val="24"/>
        </w:rPr>
        <w:t>в</w:t>
      </w:r>
      <w:r w:rsidRPr="004675A2">
        <w:rPr>
          <w:rFonts w:ascii="Times New Roman" w:hAnsi="Times New Roman"/>
          <w:spacing w:val="-6"/>
          <w:w w:val="105"/>
          <w:sz w:val="24"/>
          <w:szCs w:val="24"/>
        </w:rPr>
        <w:t xml:space="preserve"> </w:t>
      </w:r>
      <w:r w:rsidRPr="004675A2">
        <w:rPr>
          <w:rFonts w:ascii="Times New Roman" w:hAnsi="Times New Roman"/>
          <w:w w:val="105"/>
          <w:sz w:val="24"/>
          <w:szCs w:val="24"/>
        </w:rPr>
        <w:t>1953</w:t>
      </w:r>
      <w:r w:rsidRPr="004675A2">
        <w:rPr>
          <w:rFonts w:ascii="Times New Roman" w:hAnsi="Times New Roman"/>
          <w:spacing w:val="-3"/>
          <w:w w:val="105"/>
          <w:sz w:val="24"/>
          <w:szCs w:val="24"/>
        </w:rPr>
        <w:t xml:space="preserve"> </w:t>
      </w:r>
      <w:r w:rsidRPr="004675A2">
        <w:rPr>
          <w:rFonts w:ascii="Times New Roman" w:hAnsi="Times New Roman"/>
          <w:spacing w:val="-15"/>
          <w:w w:val="105"/>
          <w:sz w:val="24"/>
          <w:szCs w:val="24"/>
        </w:rPr>
        <w:t>г.</w:t>
      </w:r>
      <w:r w:rsidRPr="004675A2">
        <w:rPr>
          <w:rFonts w:ascii="Times New Roman" w:hAnsi="Times New Roman"/>
          <w:spacing w:val="-6"/>
          <w:w w:val="105"/>
          <w:sz w:val="24"/>
          <w:szCs w:val="24"/>
        </w:rPr>
        <w:t xml:space="preserve"> </w:t>
      </w:r>
      <w:r w:rsidRPr="004675A2">
        <w:rPr>
          <w:rFonts w:ascii="Times New Roman" w:hAnsi="Times New Roman"/>
          <w:w w:val="105"/>
          <w:sz w:val="24"/>
          <w:szCs w:val="24"/>
        </w:rPr>
        <w:t>ХХ</w:t>
      </w:r>
      <w:r w:rsidRPr="004675A2">
        <w:rPr>
          <w:rFonts w:ascii="Times New Roman" w:hAnsi="Times New Roman"/>
          <w:spacing w:val="-12"/>
          <w:w w:val="105"/>
          <w:sz w:val="24"/>
          <w:szCs w:val="24"/>
        </w:rPr>
        <w:t xml:space="preserve"> </w:t>
      </w:r>
      <w:r w:rsidRPr="004675A2">
        <w:rPr>
          <w:rFonts w:ascii="Times New Roman" w:hAnsi="Times New Roman"/>
          <w:w w:val="105"/>
          <w:sz w:val="24"/>
          <w:szCs w:val="24"/>
        </w:rPr>
        <w:t>съезд</w:t>
      </w:r>
      <w:r w:rsidRPr="004675A2">
        <w:rPr>
          <w:rFonts w:ascii="Times New Roman" w:hAnsi="Times New Roman"/>
          <w:spacing w:val="-12"/>
          <w:w w:val="105"/>
          <w:sz w:val="24"/>
          <w:szCs w:val="24"/>
        </w:rPr>
        <w:t xml:space="preserve"> </w:t>
      </w:r>
      <w:r w:rsidRPr="004675A2">
        <w:rPr>
          <w:rFonts w:ascii="Times New Roman" w:hAnsi="Times New Roman"/>
          <w:w w:val="105"/>
          <w:sz w:val="24"/>
          <w:szCs w:val="24"/>
        </w:rPr>
        <w:t>КПСС.</w:t>
      </w:r>
      <w:r w:rsidRPr="004675A2">
        <w:rPr>
          <w:rFonts w:ascii="Times New Roman" w:hAnsi="Times New Roman"/>
          <w:spacing w:val="-12"/>
          <w:w w:val="105"/>
          <w:sz w:val="24"/>
          <w:szCs w:val="24"/>
        </w:rPr>
        <w:t xml:space="preserve"> </w:t>
      </w:r>
      <w:r w:rsidRPr="004675A2">
        <w:rPr>
          <w:rFonts w:ascii="Times New Roman" w:hAnsi="Times New Roman"/>
          <w:w w:val="105"/>
          <w:sz w:val="24"/>
          <w:szCs w:val="24"/>
        </w:rPr>
        <w:t>Кризисы</w:t>
      </w:r>
      <w:r w:rsidRPr="004675A2">
        <w:rPr>
          <w:rFonts w:ascii="Times New Roman" w:hAnsi="Times New Roman"/>
          <w:spacing w:val="-6"/>
          <w:w w:val="105"/>
          <w:sz w:val="24"/>
          <w:szCs w:val="24"/>
        </w:rPr>
        <w:t xml:space="preserve"> </w:t>
      </w:r>
      <w:r w:rsidRPr="004675A2">
        <w:rPr>
          <w:rFonts w:ascii="Times New Roman" w:hAnsi="Times New Roman"/>
          <w:w w:val="105"/>
          <w:sz w:val="24"/>
          <w:szCs w:val="24"/>
        </w:rPr>
        <w:t>и</w:t>
      </w:r>
      <w:r w:rsidRPr="004675A2">
        <w:rPr>
          <w:rFonts w:ascii="Times New Roman" w:hAnsi="Times New Roman"/>
          <w:spacing w:val="-5"/>
          <w:w w:val="105"/>
          <w:sz w:val="24"/>
          <w:szCs w:val="24"/>
        </w:rPr>
        <w:t xml:space="preserve"> </w:t>
      </w:r>
      <w:r w:rsidRPr="004675A2">
        <w:rPr>
          <w:rFonts w:ascii="Times New Roman" w:hAnsi="Times New Roman"/>
          <w:w w:val="105"/>
          <w:sz w:val="24"/>
          <w:szCs w:val="24"/>
        </w:rPr>
        <w:t>восстания</w:t>
      </w:r>
      <w:r w:rsidRPr="004675A2">
        <w:rPr>
          <w:rFonts w:ascii="Times New Roman" w:hAnsi="Times New Roman"/>
          <w:spacing w:val="-6"/>
          <w:w w:val="105"/>
          <w:sz w:val="24"/>
          <w:szCs w:val="24"/>
        </w:rPr>
        <w:t xml:space="preserve"> </w:t>
      </w:r>
      <w:r w:rsidRPr="004675A2">
        <w:rPr>
          <w:rFonts w:ascii="Times New Roman" w:hAnsi="Times New Roman"/>
          <w:w w:val="105"/>
          <w:sz w:val="24"/>
          <w:szCs w:val="24"/>
        </w:rPr>
        <w:t>в</w:t>
      </w:r>
      <w:r w:rsidRPr="004675A2">
        <w:rPr>
          <w:rFonts w:ascii="Times New Roman" w:hAnsi="Times New Roman"/>
          <w:spacing w:val="-6"/>
          <w:w w:val="105"/>
          <w:sz w:val="24"/>
          <w:szCs w:val="24"/>
        </w:rPr>
        <w:t xml:space="preserve"> </w:t>
      </w:r>
      <w:r w:rsidRPr="004675A2">
        <w:rPr>
          <w:rFonts w:ascii="Times New Roman" w:hAnsi="Times New Roman"/>
          <w:w w:val="105"/>
          <w:sz w:val="24"/>
          <w:szCs w:val="24"/>
        </w:rPr>
        <w:t>Польше</w:t>
      </w:r>
      <w:r w:rsidRPr="004675A2">
        <w:rPr>
          <w:rFonts w:ascii="Times New Roman" w:hAnsi="Times New Roman"/>
          <w:spacing w:val="-6"/>
          <w:w w:val="105"/>
          <w:sz w:val="24"/>
          <w:szCs w:val="24"/>
        </w:rPr>
        <w:t xml:space="preserve"> </w:t>
      </w:r>
      <w:r w:rsidRPr="004675A2">
        <w:rPr>
          <w:rFonts w:ascii="Times New Roman" w:hAnsi="Times New Roman"/>
          <w:w w:val="105"/>
          <w:sz w:val="24"/>
          <w:szCs w:val="24"/>
        </w:rPr>
        <w:t>и</w:t>
      </w:r>
      <w:r w:rsidRPr="004675A2">
        <w:rPr>
          <w:rFonts w:ascii="Times New Roman" w:hAnsi="Times New Roman"/>
          <w:spacing w:val="-6"/>
          <w:w w:val="105"/>
          <w:sz w:val="24"/>
          <w:szCs w:val="24"/>
        </w:rPr>
        <w:t xml:space="preserve"> </w:t>
      </w:r>
      <w:r w:rsidRPr="004675A2">
        <w:rPr>
          <w:rFonts w:ascii="Times New Roman" w:hAnsi="Times New Roman"/>
          <w:w w:val="105"/>
          <w:sz w:val="24"/>
          <w:szCs w:val="24"/>
        </w:rPr>
        <w:t xml:space="preserve">Венгрии в 1956 </w:t>
      </w:r>
      <w:r w:rsidRPr="004675A2">
        <w:rPr>
          <w:rFonts w:ascii="Times New Roman" w:hAnsi="Times New Roman"/>
          <w:spacing w:val="-15"/>
          <w:w w:val="105"/>
          <w:sz w:val="24"/>
          <w:szCs w:val="24"/>
        </w:rPr>
        <w:t xml:space="preserve">г. </w:t>
      </w:r>
      <w:r w:rsidRPr="004675A2">
        <w:rPr>
          <w:rFonts w:ascii="Times New Roman" w:hAnsi="Times New Roman"/>
          <w:w w:val="105"/>
          <w:sz w:val="24"/>
          <w:szCs w:val="24"/>
        </w:rPr>
        <w:t xml:space="preserve">«Пражская весна» 1968 </w:t>
      </w:r>
      <w:r w:rsidRPr="004675A2">
        <w:rPr>
          <w:rFonts w:ascii="Times New Roman" w:hAnsi="Times New Roman"/>
          <w:spacing w:val="-15"/>
          <w:w w:val="105"/>
          <w:sz w:val="24"/>
          <w:szCs w:val="24"/>
        </w:rPr>
        <w:t xml:space="preserve">г. </w:t>
      </w:r>
      <w:r w:rsidRPr="004675A2">
        <w:rPr>
          <w:rFonts w:ascii="Times New Roman" w:hAnsi="Times New Roman"/>
          <w:w w:val="105"/>
          <w:sz w:val="24"/>
          <w:szCs w:val="24"/>
        </w:rPr>
        <w:t>и её подавление. Движение «Солидарность» в Польше. Югославская модель социализма. Разрыв отношений Албании с</w:t>
      </w:r>
      <w:r w:rsidRPr="004675A2">
        <w:rPr>
          <w:rFonts w:ascii="Times New Roman" w:hAnsi="Times New Roman"/>
          <w:spacing w:val="-22"/>
          <w:w w:val="105"/>
          <w:sz w:val="24"/>
          <w:szCs w:val="24"/>
        </w:rPr>
        <w:t xml:space="preserve"> </w:t>
      </w:r>
      <w:r w:rsidRPr="004675A2">
        <w:rPr>
          <w:rFonts w:ascii="Times New Roman" w:hAnsi="Times New Roman"/>
          <w:spacing w:val="-7"/>
          <w:w w:val="105"/>
          <w:sz w:val="24"/>
          <w:szCs w:val="24"/>
        </w:rPr>
        <w:t>СССР.</w:t>
      </w:r>
    </w:p>
    <w:p w:rsidR="00562131" w:rsidRPr="004675A2" w:rsidRDefault="00562131" w:rsidP="00ED4AA3">
      <w:pPr>
        <w:spacing w:after="0" w:line="240" w:lineRule="auto"/>
        <w:ind w:left="284" w:right="-141" w:firstLine="284"/>
        <w:jc w:val="both"/>
        <w:rPr>
          <w:rFonts w:ascii="Times New Roman" w:hAnsi="Times New Roman"/>
          <w:sz w:val="24"/>
          <w:szCs w:val="24"/>
        </w:rPr>
      </w:pPr>
      <w:r w:rsidRPr="004675A2">
        <w:rPr>
          <w:rFonts w:ascii="Times New Roman" w:hAnsi="Times New Roman"/>
          <w:sz w:val="24"/>
          <w:szCs w:val="24"/>
        </w:rPr>
        <w:t xml:space="preserve">Строительство социализма в Китае. Мао Цзэдун и маоизм. </w:t>
      </w:r>
      <w:r w:rsidRPr="004675A2">
        <w:rPr>
          <w:rFonts w:ascii="Times New Roman" w:hAnsi="Times New Roman"/>
          <w:spacing w:val="-3"/>
          <w:sz w:val="24"/>
          <w:szCs w:val="24"/>
        </w:rPr>
        <w:t xml:space="preserve">«Культурная </w:t>
      </w:r>
      <w:r w:rsidRPr="004675A2">
        <w:rPr>
          <w:rFonts w:ascii="Times New Roman" w:hAnsi="Times New Roman"/>
          <w:sz w:val="24"/>
          <w:szCs w:val="24"/>
        </w:rPr>
        <w:t>революция».  Рыночные реформы</w:t>
      </w:r>
      <w:r w:rsidRPr="004675A2">
        <w:rPr>
          <w:rFonts w:ascii="Times New Roman" w:hAnsi="Times New Roman"/>
          <w:spacing w:val="-12"/>
          <w:sz w:val="24"/>
          <w:szCs w:val="24"/>
        </w:rPr>
        <w:t xml:space="preserve"> </w:t>
      </w:r>
      <w:r w:rsidRPr="004675A2">
        <w:rPr>
          <w:rFonts w:ascii="Times New Roman" w:hAnsi="Times New Roman"/>
          <w:sz w:val="24"/>
          <w:szCs w:val="24"/>
        </w:rPr>
        <w:t>в</w:t>
      </w:r>
      <w:r w:rsidRPr="004675A2">
        <w:rPr>
          <w:rFonts w:ascii="Times New Roman" w:hAnsi="Times New Roman"/>
          <w:spacing w:val="-12"/>
          <w:sz w:val="24"/>
          <w:szCs w:val="24"/>
        </w:rPr>
        <w:t xml:space="preserve"> </w:t>
      </w:r>
      <w:r w:rsidRPr="004675A2">
        <w:rPr>
          <w:rFonts w:ascii="Times New Roman" w:hAnsi="Times New Roman"/>
          <w:sz w:val="24"/>
          <w:szCs w:val="24"/>
        </w:rPr>
        <w:t>Китае.</w:t>
      </w:r>
      <w:r w:rsidRPr="004675A2">
        <w:rPr>
          <w:rFonts w:ascii="Times New Roman" w:hAnsi="Times New Roman"/>
          <w:spacing w:val="-11"/>
          <w:sz w:val="24"/>
          <w:szCs w:val="24"/>
        </w:rPr>
        <w:t xml:space="preserve"> </w:t>
      </w:r>
      <w:r w:rsidRPr="004675A2">
        <w:rPr>
          <w:rFonts w:ascii="Times New Roman" w:hAnsi="Times New Roman"/>
          <w:sz w:val="24"/>
          <w:szCs w:val="24"/>
        </w:rPr>
        <w:t>Коммунистический</w:t>
      </w:r>
      <w:r w:rsidRPr="004675A2">
        <w:rPr>
          <w:rFonts w:ascii="Times New Roman" w:hAnsi="Times New Roman"/>
          <w:spacing w:val="-18"/>
          <w:sz w:val="24"/>
          <w:szCs w:val="24"/>
        </w:rPr>
        <w:t xml:space="preserve"> </w:t>
      </w:r>
      <w:r w:rsidRPr="004675A2">
        <w:rPr>
          <w:rFonts w:ascii="Times New Roman" w:hAnsi="Times New Roman"/>
          <w:sz w:val="24"/>
          <w:szCs w:val="24"/>
        </w:rPr>
        <w:t>режим</w:t>
      </w:r>
      <w:r w:rsidRPr="004675A2">
        <w:rPr>
          <w:rFonts w:ascii="Times New Roman" w:hAnsi="Times New Roman"/>
          <w:spacing w:val="-17"/>
          <w:sz w:val="24"/>
          <w:szCs w:val="24"/>
        </w:rPr>
        <w:t xml:space="preserve"> </w:t>
      </w:r>
      <w:r w:rsidRPr="004675A2">
        <w:rPr>
          <w:rFonts w:ascii="Times New Roman" w:hAnsi="Times New Roman"/>
          <w:sz w:val="24"/>
          <w:szCs w:val="24"/>
        </w:rPr>
        <w:t>в</w:t>
      </w:r>
      <w:r w:rsidRPr="004675A2">
        <w:rPr>
          <w:rFonts w:ascii="Times New Roman" w:hAnsi="Times New Roman"/>
          <w:spacing w:val="-18"/>
          <w:sz w:val="24"/>
          <w:szCs w:val="24"/>
        </w:rPr>
        <w:t xml:space="preserve"> </w:t>
      </w:r>
      <w:r w:rsidRPr="004675A2">
        <w:rPr>
          <w:rFonts w:ascii="Times New Roman" w:hAnsi="Times New Roman"/>
          <w:sz w:val="24"/>
          <w:szCs w:val="24"/>
        </w:rPr>
        <w:t>Северной</w:t>
      </w:r>
      <w:r w:rsidRPr="004675A2">
        <w:rPr>
          <w:rFonts w:ascii="Times New Roman" w:hAnsi="Times New Roman"/>
          <w:spacing w:val="-18"/>
          <w:sz w:val="24"/>
          <w:szCs w:val="24"/>
        </w:rPr>
        <w:t xml:space="preserve"> </w:t>
      </w:r>
      <w:r w:rsidRPr="004675A2">
        <w:rPr>
          <w:rFonts w:ascii="Times New Roman" w:hAnsi="Times New Roman"/>
          <w:sz w:val="24"/>
          <w:szCs w:val="24"/>
        </w:rPr>
        <w:t>Корее.</w:t>
      </w:r>
      <w:r w:rsidRPr="004675A2">
        <w:rPr>
          <w:rFonts w:ascii="Times New Roman" w:hAnsi="Times New Roman"/>
          <w:spacing w:val="-17"/>
          <w:sz w:val="24"/>
          <w:szCs w:val="24"/>
        </w:rPr>
        <w:t xml:space="preserve"> </w:t>
      </w:r>
      <w:r w:rsidRPr="004675A2">
        <w:rPr>
          <w:rFonts w:ascii="Times New Roman" w:hAnsi="Times New Roman"/>
          <w:sz w:val="24"/>
          <w:szCs w:val="24"/>
        </w:rPr>
        <w:t>Полпотовский</w:t>
      </w:r>
      <w:r w:rsidRPr="004675A2">
        <w:rPr>
          <w:rFonts w:ascii="Times New Roman" w:hAnsi="Times New Roman"/>
          <w:spacing w:val="-18"/>
          <w:sz w:val="24"/>
          <w:szCs w:val="24"/>
        </w:rPr>
        <w:t xml:space="preserve"> </w:t>
      </w:r>
      <w:r w:rsidRPr="004675A2">
        <w:rPr>
          <w:rFonts w:ascii="Times New Roman" w:hAnsi="Times New Roman"/>
          <w:sz w:val="24"/>
          <w:szCs w:val="24"/>
        </w:rPr>
        <w:t>режим</w:t>
      </w:r>
      <w:r w:rsidRPr="004675A2">
        <w:rPr>
          <w:rFonts w:ascii="Times New Roman" w:hAnsi="Times New Roman"/>
          <w:spacing w:val="-17"/>
          <w:sz w:val="24"/>
          <w:szCs w:val="24"/>
        </w:rPr>
        <w:t xml:space="preserve"> </w:t>
      </w:r>
      <w:r w:rsidRPr="004675A2">
        <w:rPr>
          <w:rFonts w:ascii="Times New Roman" w:hAnsi="Times New Roman"/>
          <w:sz w:val="24"/>
          <w:szCs w:val="24"/>
        </w:rPr>
        <w:t>в</w:t>
      </w:r>
      <w:r w:rsidRPr="004675A2">
        <w:rPr>
          <w:rFonts w:ascii="Times New Roman" w:hAnsi="Times New Roman"/>
          <w:spacing w:val="-18"/>
          <w:sz w:val="24"/>
          <w:szCs w:val="24"/>
        </w:rPr>
        <w:t xml:space="preserve"> </w:t>
      </w:r>
      <w:r w:rsidRPr="004675A2">
        <w:rPr>
          <w:rFonts w:ascii="Times New Roman" w:hAnsi="Times New Roman"/>
          <w:sz w:val="24"/>
          <w:szCs w:val="24"/>
        </w:rPr>
        <w:t>Камбодже.</w:t>
      </w:r>
    </w:p>
    <w:p w:rsidR="00562131" w:rsidRPr="004675A2" w:rsidRDefault="00562131" w:rsidP="00ED4AA3">
      <w:pPr>
        <w:spacing w:after="0" w:line="240" w:lineRule="auto"/>
        <w:ind w:left="284" w:right="-141" w:firstLine="284"/>
        <w:jc w:val="both"/>
        <w:rPr>
          <w:rFonts w:ascii="Times New Roman" w:hAnsi="Times New Roman"/>
          <w:w w:val="105"/>
          <w:sz w:val="24"/>
          <w:szCs w:val="24"/>
        </w:rPr>
      </w:pPr>
      <w:r w:rsidRPr="004675A2">
        <w:rPr>
          <w:rFonts w:ascii="Times New Roman" w:hAnsi="Times New Roman"/>
          <w:w w:val="105"/>
          <w:sz w:val="24"/>
          <w:szCs w:val="24"/>
        </w:rPr>
        <w:t>Перестройка в СССР и «новое мышление». Экономические и политические последствия реформ в Ки</w:t>
      </w:r>
      <w:r w:rsidRPr="004675A2">
        <w:rPr>
          <w:rFonts w:ascii="Times New Roman" w:hAnsi="Times New Roman"/>
          <w:sz w:val="24"/>
          <w:szCs w:val="24"/>
        </w:rPr>
        <w:t xml:space="preserve">тае. Антикоммунистические революции в Восточной Европе. Распад Варшавского договора, СЭВ и СССР. Воссоздание независимых государств Балтии. Общие черты демократических преобразований. Изменение </w:t>
      </w:r>
      <w:r w:rsidRPr="004675A2">
        <w:rPr>
          <w:rFonts w:ascii="Times New Roman" w:hAnsi="Times New Roman"/>
          <w:w w:val="105"/>
          <w:sz w:val="24"/>
          <w:szCs w:val="24"/>
        </w:rPr>
        <w:t xml:space="preserve">политической карты мира. Распад Югославии и войны на Балканах. </w:t>
      </w:r>
      <w:r>
        <w:rPr>
          <w:rFonts w:ascii="Times New Roman" w:hAnsi="Times New Roman"/>
          <w:w w:val="105"/>
          <w:sz w:val="24"/>
          <w:szCs w:val="24"/>
        </w:rPr>
        <w:t>Агрессия НАТО против Югославии.</w:t>
      </w:r>
    </w:p>
    <w:p w:rsidR="00562131" w:rsidRPr="004675A2" w:rsidRDefault="00562131" w:rsidP="00ED4AA3">
      <w:pPr>
        <w:spacing w:after="0" w:line="240" w:lineRule="auto"/>
        <w:ind w:left="284" w:right="-141" w:firstLine="284"/>
        <w:jc w:val="both"/>
        <w:rPr>
          <w:rFonts w:ascii="Times New Roman" w:hAnsi="Times New Roman"/>
          <w:b/>
          <w:bCs/>
          <w:sz w:val="24"/>
          <w:szCs w:val="24"/>
          <w:u w:val="single"/>
        </w:rPr>
      </w:pPr>
      <w:r w:rsidRPr="004675A2">
        <w:rPr>
          <w:rFonts w:ascii="Times New Roman" w:hAnsi="Times New Roman"/>
          <w:b/>
          <w:bCs/>
          <w:spacing w:val="30"/>
          <w:w w:val="110"/>
          <w:sz w:val="24"/>
          <w:szCs w:val="24"/>
          <w:u w:val="single"/>
        </w:rPr>
        <w:t>Раздел 6</w:t>
      </w:r>
      <w:r w:rsidRPr="004675A2">
        <w:rPr>
          <w:rFonts w:ascii="Times New Roman" w:hAnsi="Times New Roman"/>
          <w:b/>
          <w:bCs/>
          <w:w w:val="110"/>
          <w:sz w:val="24"/>
          <w:szCs w:val="24"/>
          <w:u w:val="single"/>
        </w:rPr>
        <w:t xml:space="preserve">. </w:t>
      </w:r>
      <w:r w:rsidRPr="004675A2">
        <w:rPr>
          <w:rFonts w:ascii="Times New Roman" w:hAnsi="Times New Roman"/>
          <w:b/>
          <w:bCs/>
          <w:sz w:val="24"/>
          <w:szCs w:val="24"/>
          <w:u w:val="single"/>
        </w:rPr>
        <w:t xml:space="preserve">Пути модернизации в Азии, Африке и Латинской Америке </w:t>
      </w:r>
    </w:p>
    <w:p w:rsidR="00562131" w:rsidRPr="004675A2" w:rsidRDefault="00562131" w:rsidP="00ED4AA3">
      <w:pPr>
        <w:spacing w:after="0" w:line="240" w:lineRule="auto"/>
        <w:ind w:left="284" w:right="-141" w:firstLine="284"/>
        <w:rPr>
          <w:rFonts w:ascii="Times New Roman" w:hAnsi="Times New Roman"/>
          <w:b/>
          <w:sz w:val="24"/>
          <w:szCs w:val="24"/>
        </w:rPr>
      </w:pPr>
      <w:r w:rsidRPr="004675A2">
        <w:rPr>
          <w:rFonts w:ascii="Times New Roman" w:hAnsi="Times New Roman"/>
          <w:b/>
          <w:w w:val="110"/>
          <w:sz w:val="24"/>
          <w:szCs w:val="24"/>
        </w:rPr>
        <w:t>Латинская Америка в 1950–1990-е гг.</w:t>
      </w:r>
    </w:p>
    <w:p w:rsidR="00562131" w:rsidRPr="004675A2" w:rsidRDefault="00562131" w:rsidP="00ED4AA3">
      <w:pPr>
        <w:spacing w:after="0" w:line="240" w:lineRule="auto"/>
        <w:ind w:left="284" w:right="-141" w:firstLine="284"/>
        <w:jc w:val="both"/>
        <w:rPr>
          <w:rFonts w:ascii="Times New Roman" w:hAnsi="Times New Roman"/>
          <w:sz w:val="24"/>
          <w:szCs w:val="24"/>
        </w:rPr>
      </w:pPr>
      <w:r w:rsidRPr="004675A2">
        <w:rPr>
          <w:rFonts w:ascii="Times New Roman" w:hAnsi="Times New Roman"/>
          <w:sz w:val="24"/>
          <w:szCs w:val="24"/>
        </w:rPr>
        <w:t>Положение</w:t>
      </w:r>
      <w:r w:rsidRPr="004675A2">
        <w:rPr>
          <w:rFonts w:ascii="Times New Roman" w:hAnsi="Times New Roman"/>
          <w:spacing w:val="-6"/>
          <w:sz w:val="24"/>
          <w:szCs w:val="24"/>
        </w:rPr>
        <w:t xml:space="preserve"> </w:t>
      </w:r>
      <w:r w:rsidRPr="004675A2">
        <w:rPr>
          <w:rFonts w:ascii="Times New Roman" w:hAnsi="Times New Roman"/>
          <w:sz w:val="24"/>
          <w:szCs w:val="24"/>
        </w:rPr>
        <w:t>стран</w:t>
      </w:r>
      <w:r w:rsidRPr="004675A2">
        <w:rPr>
          <w:rFonts w:ascii="Times New Roman" w:hAnsi="Times New Roman"/>
          <w:spacing w:val="-6"/>
          <w:sz w:val="24"/>
          <w:szCs w:val="24"/>
        </w:rPr>
        <w:t xml:space="preserve"> </w:t>
      </w:r>
      <w:r w:rsidRPr="004675A2">
        <w:rPr>
          <w:rFonts w:ascii="Times New Roman" w:hAnsi="Times New Roman"/>
          <w:sz w:val="24"/>
          <w:szCs w:val="24"/>
        </w:rPr>
        <w:t>Латинской</w:t>
      </w:r>
      <w:r w:rsidRPr="004675A2">
        <w:rPr>
          <w:rFonts w:ascii="Times New Roman" w:hAnsi="Times New Roman"/>
          <w:spacing w:val="-5"/>
          <w:sz w:val="24"/>
          <w:szCs w:val="24"/>
        </w:rPr>
        <w:t xml:space="preserve"> </w:t>
      </w:r>
      <w:r w:rsidRPr="004675A2">
        <w:rPr>
          <w:rFonts w:ascii="Times New Roman" w:hAnsi="Times New Roman"/>
          <w:sz w:val="24"/>
          <w:szCs w:val="24"/>
        </w:rPr>
        <w:t>Америки</w:t>
      </w:r>
      <w:r w:rsidRPr="004675A2">
        <w:rPr>
          <w:rFonts w:ascii="Times New Roman" w:hAnsi="Times New Roman"/>
          <w:spacing w:val="-6"/>
          <w:sz w:val="24"/>
          <w:szCs w:val="24"/>
        </w:rPr>
        <w:t xml:space="preserve"> </w:t>
      </w:r>
      <w:r w:rsidRPr="004675A2">
        <w:rPr>
          <w:rFonts w:ascii="Times New Roman" w:hAnsi="Times New Roman"/>
          <w:sz w:val="24"/>
          <w:szCs w:val="24"/>
        </w:rPr>
        <w:t>в</w:t>
      </w:r>
      <w:r w:rsidRPr="004675A2">
        <w:rPr>
          <w:rFonts w:ascii="Times New Roman" w:hAnsi="Times New Roman"/>
          <w:spacing w:val="-5"/>
          <w:sz w:val="24"/>
          <w:szCs w:val="24"/>
        </w:rPr>
        <w:t xml:space="preserve"> </w:t>
      </w:r>
      <w:r w:rsidRPr="004675A2">
        <w:rPr>
          <w:rFonts w:ascii="Times New Roman" w:hAnsi="Times New Roman"/>
          <w:sz w:val="24"/>
          <w:szCs w:val="24"/>
        </w:rPr>
        <w:t>середине</w:t>
      </w:r>
      <w:r w:rsidRPr="004675A2">
        <w:rPr>
          <w:rFonts w:ascii="Times New Roman" w:hAnsi="Times New Roman"/>
          <w:spacing w:val="-6"/>
          <w:sz w:val="24"/>
          <w:szCs w:val="24"/>
        </w:rPr>
        <w:t xml:space="preserve"> </w:t>
      </w:r>
      <w:r w:rsidRPr="004675A2">
        <w:rPr>
          <w:rFonts w:ascii="Times New Roman" w:hAnsi="Times New Roman"/>
          <w:sz w:val="24"/>
          <w:szCs w:val="24"/>
        </w:rPr>
        <w:t>ХХ</w:t>
      </w:r>
      <w:r w:rsidRPr="004675A2">
        <w:rPr>
          <w:rFonts w:ascii="Times New Roman" w:hAnsi="Times New Roman"/>
          <w:spacing w:val="-6"/>
          <w:sz w:val="24"/>
          <w:szCs w:val="24"/>
        </w:rPr>
        <w:t xml:space="preserve"> </w:t>
      </w:r>
      <w:r w:rsidRPr="004675A2">
        <w:rPr>
          <w:rFonts w:ascii="Times New Roman" w:hAnsi="Times New Roman"/>
          <w:sz w:val="24"/>
          <w:szCs w:val="24"/>
        </w:rPr>
        <w:t>века.</w:t>
      </w:r>
      <w:r w:rsidRPr="004675A2">
        <w:rPr>
          <w:rFonts w:ascii="Times New Roman" w:hAnsi="Times New Roman"/>
          <w:spacing w:val="-5"/>
          <w:sz w:val="24"/>
          <w:szCs w:val="24"/>
        </w:rPr>
        <w:t xml:space="preserve"> </w:t>
      </w:r>
      <w:r w:rsidRPr="004675A2">
        <w:rPr>
          <w:rFonts w:ascii="Times New Roman" w:hAnsi="Times New Roman"/>
          <w:sz w:val="24"/>
          <w:szCs w:val="24"/>
        </w:rPr>
        <w:t>Аграрные</w:t>
      </w:r>
      <w:r w:rsidRPr="004675A2">
        <w:rPr>
          <w:rFonts w:ascii="Times New Roman" w:hAnsi="Times New Roman"/>
          <w:spacing w:val="-12"/>
          <w:sz w:val="24"/>
          <w:szCs w:val="24"/>
        </w:rPr>
        <w:t xml:space="preserve"> </w:t>
      </w:r>
      <w:r w:rsidRPr="004675A2">
        <w:rPr>
          <w:rFonts w:ascii="Times New Roman" w:hAnsi="Times New Roman"/>
          <w:sz w:val="24"/>
          <w:szCs w:val="24"/>
        </w:rPr>
        <w:t>реформы</w:t>
      </w:r>
      <w:r w:rsidRPr="004675A2">
        <w:rPr>
          <w:rFonts w:ascii="Times New Roman" w:hAnsi="Times New Roman"/>
          <w:spacing w:val="-11"/>
          <w:sz w:val="24"/>
          <w:szCs w:val="24"/>
        </w:rPr>
        <w:t xml:space="preserve"> </w:t>
      </w:r>
      <w:r w:rsidRPr="004675A2">
        <w:rPr>
          <w:rFonts w:ascii="Times New Roman" w:hAnsi="Times New Roman"/>
          <w:sz w:val="24"/>
          <w:szCs w:val="24"/>
        </w:rPr>
        <w:t>и</w:t>
      </w:r>
      <w:r w:rsidRPr="004675A2">
        <w:rPr>
          <w:rFonts w:ascii="Times New Roman" w:hAnsi="Times New Roman"/>
          <w:spacing w:val="-12"/>
          <w:sz w:val="24"/>
          <w:szCs w:val="24"/>
        </w:rPr>
        <w:t xml:space="preserve"> </w:t>
      </w:r>
      <w:r w:rsidRPr="004675A2">
        <w:rPr>
          <w:rFonts w:ascii="Times New Roman" w:hAnsi="Times New Roman"/>
          <w:sz w:val="24"/>
          <w:szCs w:val="24"/>
        </w:rPr>
        <w:t>импортозамещающая</w:t>
      </w:r>
      <w:r w:rsidRPr="004675A2">
        <w:rPr>
          <w:rFonts w:ascii="Times New Roman" w:hAnsi="Times New Roman"/>
          <w:spacing w:val="-12"/>
          <w:sz w:val="24"/>
          <w:szCs w:val="24"/>
        </w:rPr>
        <w:t xml:space="preserve"> </w:t>
      </w:r>
      <w:r w:rsidRPr="004675A2">
        <w:rPr>
          <w:rFonts w:ascii="Times New Roman" w:hAnsi="Times New Roman"/>
          <w:sz w:val="24"/>
          <w:szCs w:val="24"/>
        </w:rPr>
        <w:t>ин</w:t>
      </w:r>
      <w:r w:rsidRPr="004675A2">
        <w:rPr>
          <w:rFonts w:ascii="Times New Roman" w:hAnsi="Times New Roman"/>
          <w:w w:val="95"/>
          <w:sz w:val="24"/>
          <w:szCs w:val="24"/>
        </w:rPr>
        <w:t xml:space="preserve">дустриализация. Революция на </w:t>
      </w:r>
      <w:r w:rsidRPr="004675A2">
        <w:rPr>
          <w:rFonts w:ascii="Times New Roman" w:hAnsi="Times New Roman"/>
          <w:spacing w:val="-3"/>
          <w:w w:val="95"/>
          <w:sz w:val="24"/>
          <w:szCs w:val="24"/>
        </w:rPr>
        <w:t xml:space="preserve">Кубе. </w:t>
      </w:r>
      <w:r w:rsidRPr="004675A2">
        <w:rPr>
          <w:rFonts w:ascii="Times New Roman" w:hAnsi="Times New Roman"/>
          <w:sz w:val="24"/>
          <w:szCs w:val="24"/>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w:t>
      </w:r>
      <w:r w:rsidRPr="004675A2">
        <w:rPr>
          <w:rFonts w:ascii="Times New Roman" w:hAnsi="Times New Roman"/>
          <w:spacing w:val="-16"/>
          <w:sz w:val="24"/>
          <w:szCs w:val="24"/>
        </w:rPr>
        <w:t xml:space="preserve"> </w:t>
      </w:r>
      <w:r w:rsidRPr="004675A2">
        <w:rPr>
          <w:rFonts w:ascii="Times New Roman" w:hAnsi="Times New Roman"/>
          <w:sz w:val="24"/>
          <w:szCs w:val="24"/>
        </w:rPr>
        <w:t>Революции</w:t>
      </w:r>
      <w:r w:rsidRPr="004675A2">
        <w:rPr>
          <w:rFonts w:ascii="Times New Roman" w:hAnsi="Times New Roman"/>
          <w:spacing w:val="-16"/>
          <w:sz w:val="24"/>
          <w:szCs w:val="24"/>
        </w:rPr>
        <w:t xml:space="preserve"> </w:t>
      </w:r>
      <w:r w:rsidRPr="004675A2">
        <w:rPr>
          <w:rFonts w:ascii="Times New Roman" w:hAnsi="Times New Roman"/>
          <w:sz w:val="24"/>
          <w:szCs w:val="24"/>
        </w:rPr>
        <w:t>и</w:t>
      </w:r>
      <w:r w:rsidRPr="004675A2">
        <w:rPr>
          <w:rFonts w:ascii="Times New Roman" w:hAnsi="Times New Roman"/>
          <w:spacing w:val="-16"/>
          <w:sz w:val="24"/>
          <w:szCs w:val="24"/>
        </w:rPr>
        <w:t xml:space="preserve"> </w:t>
      </w:r>
      <w:r w:rsidRPr="004675A2">
        <w:rPr>
          <w:rFonts w:ascii="Times New Roman" w:hAnsi="Times New Roman"/>
          <w:sz w:val="24"/>
          <w:szCs w:val="24"/>
        </w:rPr>
        <w:t>гражданские</w:t>
      </w:r>
      <w:r w:rsidRPr="004675A2">
        <w:rPr>
          <w:rFonts w:ascii="Times New Roman" w:hAnsi="Times New Roman"/>
          <w:spacing w:val="-16"/>
          <w:sz w:val="24"/>
          <w:szCs w:val="24"/>
        </w:rPr>
        <w:t xml:space="preserve"> </w:t>
      </w:r>
      <w:r w:rsidRPr="004675A2">
        <w:rPr>
          <w:rFonts w:ascii="Times New Roman" w:hAnsi="Times New Roman"/>
          <w:sz w:val="24"/>
          <w:szCs w:val="24"/>
        </w:rPr>
        <w:t>войны</w:t>
      </w:r>
      <w:r w:rsidRPr="004675A2">
        <w:rPr>
          <w:rFonts w:ascii="Times New Roman" w:hAnsi="Times New Roman"/>
          <w:spacing w:val="-16"/>
          <w:sz w:val="24"/>
          <w:szCs w:val="24"/>
        </w:rPr>
        <w:t xml:space="preserve"> </w:t>
      </w:r>
      <w:r w:rsidRPr="004675A2">
        <w:rPr>
          <w:rFonts w:ascii="Times New Roman" w:hAnsi="Times New Roman"/>
          <w:sz w:val="24"/>
          <w:szCs w:val="24"/>
        </w:rPr>
        <w:t>в</w:t>
      </w:r>
      <w:r w:rsidRPr="004675A2">
        <w:rPr>
          <w:rFonts w:ascii="Times New Roman" w:hAnsi="Times New Roman"/>
          <w:spacing w:val="-15"/>
          <w:sz w:val="24"/>
          <w:szCs w:val="24"/>
        </w:rPr>
        <w:t xml:space="preserve"> </w:t>
      </w:r>
      <w:r w:rsidRPr="004675A2">
        <w:rPr>
          <w:rFonts w:ascii="Times New Roman" w:hAnsi="Times New Roman"/>
          <w:sz w:val="24"/>
          <w:szCs w:val="24"/>
        </w:rPr>
        <w:t>Центральной</w:t>
      </w:r>
      <w:r w:rsidRPr="004675A2">
        <w:rPr>
          <w:rFonts w:ascii="Times New Roman" w:hAnsi="Times New Roman"/>
          <w:spacing w:val="-16"/>
          <w:sz w:val="24"/>
          <w:szCs w:val="24"/>
        </w:rPr>
        <w:t xml:space="preserve"> </w:t>
      </w:r>
      <w:r>
        <w:rPr>
          <w:rFonts w:ascii="Times New Roman" w:hAnsi="Times New Roman"/>
          <w:sz w:val="24"/>
          <w:szCs w:val="24"/>
        </w:rPr>
        <w:t>Америке.</w:t>
      </w:r>
    </w:p>
    <w:p w:rsidR="00562131" w:rsidRPr="004675A2" w:rsidRDefault="00562131" w:rsidP="00ED4AA3">
      <w:pPr>
        <w:spacing w:after="0" w:line="240" w:lineRule="auto"/>
        <w:ind w:left="284" w:right="-141" w:firstLine="284"/>
        <w:rPr>
          <w:rFonts w:ascii="Times New Roman" w:hAnsi="Times New Roman"/>
          <w:b/>
          <w:sz w:val="24"/>
          <w:szCs w:val="24"/>
        </w:rPr>
      </w:pPr>
      <w:r w:rsidRPr="004675A2">
        <w:rPr>
          <w:rFonts w:ascii="Times New Roman" w:hAnsi="Times New Roman"/>
          <w:b/>
          <w:w w:val="110"/>
          <w:sz w:val="24"/>
          <w:szCs w:val="24"/>
        </w:rPr>
        <w:t>Страны Азии и Африки в 1940–1990-е гг.</w:t>
      </w:r>
    </w:p>
    <w:p w:rsidR="00562131" w:rsidRPr="004675A2" w:rsidRDefault="00562131" w:rsidP="00ED4AA3">
      <w:pPr>
        <w:spacing w:after="0" w:line="240" w:lineRule="auto"/>
        <w:ind w:left="284" w:right="-141" w:firstLine="284"/>
        <w:jc w:val="both"/>
        <w:rPr>
          <w:rFonts w:ascii="Times New Roman" w:hAnsi="Times New Roman"/>
          <w:sz w:val="24"/>
          <w:szCs w:val="24"/>
        </w:rPr>
      </w:pPr>
      <w:r w:rsidRPr="004675A2">
        <w:rPr>
          <w:rFonts w:ascii="Times New Roman" w:hAnsi="Times New Roman"/>
          <w:w w:val="90"/>
          <w:sz w:val="24"/>
          <w:szCs w:val="24"/>
        </w:rPr>
        <w:t xml:space="preserve">Колониальное общество. Роль итогов войны в подъёме антиколониальных движений в Тропической и Южной </w:t>
      </w:r>
      <w:r w:rsidRPr="004675A2">
        <w:rPr>
          <w:rFonts w:ascii="Times New Roman" w:hAnsi="Times New Roman"/>
          <w:sz w:val="24"/>
          <w:szCs w:val="24"/>
        </w:rPr>
        <w:t>Африке. Крушение колониальной системы и её последствия. Выбор пути развития. Попытки создания де</w:t>
      </w:r>
      <w:r w:rsidRPr="004675A2">
        <w:rPr>
          <w:rFonts w:ascii="Times New Roman" w:hAnsi="Times New Roman"/>
          <w:w w:val="90"/>
          <w:sz w:val="24"/>
          <w:szCs w:val="24"/>
        </w:rPr>
        <w:t xml:space="preserve">мократии и возникновение диктатур в Африке. Система апартеида на юге Африки. Страны социалистической </w:t>
      </w:r>
      <w:r w:rsidRPr="004675A2">
        <w:rPr>
          <w:rFonts w:ascii="Times New Roman" w:hAnsi="Times New Roman"/>
          <w:sz w:val="24"/>
          <w:szCs w:val="24"/>
        </w:rPr>
        <w:t>ориентации. Конфликт на Африканском Роге. Этнические конфликты в Африке.</w:t>
      </w:r>
    </w:p>
    <w:p w:rsidR="00562131" w:rsidRPr="004675A2" w:rsidRDefault="00562131" w:rsidP="00ED4AA3">
      <w:pPr>
        <w:tabs>
          <w:tab w:val="left" w:pos="14601"/>
        </w:tabs>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 xml:space="preserve">Арабские страны и возникновение государства Израиль. Антиимпериалистическое движение в </w:t>
      </w:r>
      <w:r w:rsidRPr="004675A2">
        <w:rPr>
          <w:rFonts w:ascii="Times New Roman" w:hAnsi="Times New Roman"/>
          <w:spacing w:val="-3"/>
          <w:sz w:val="24"/>
          <w:szCs w:val="24"/>
        </w:rPr>
        <w:t xml:space="preserve">Иране. </w:t>
      </w:r>
      <w:r w:rsidRPr="004675A2">
        <w:rPr>
          <w:rFonts w:ascii="Times New Roman" w:hAnsi="Times New Roman"/>
          <w:sz w:val="24"/>
          <w:szCs w:val="24"/>
        </w:rPr>
        <w:t>Суэцкий конфликт. Арабо-израильские войны и попытки урегулирования на Ближнем Востоке</w:t>
      </w:r>
      <w:r w:rsidRPr="004675A2">
        <w:rPr>
          <w:rFonts w:ascii="Times New Roman" w:hAnsi="Times New Roman"/>
          <w:w w:val="95"/>
          <w:sz w:val="24"/>
          <w:szCs w:val="24"/>
        </w:rPr>
        <w:t>.</w:t>
      </w:r>
      <w:r w:rsidRPr="004675A2">
        <w:rPr>
          <w:rFonts w:ascii="Times New Roman" w:hAnsi="Times New Roman"/>
          <w:spacing w:val="-25"/>
          <w:w w:val="95"/>
          <w:sz w:val="24"/>
          <w:szCs w:val="24"/>
        </w:rPr>
        <w:t xml:space="preserve"> </w:t>
      </w:r>
      <w:r w:rsidRPr="004675A2">
        <w:rPr>
          <w:rFonts w:ascii="Times New Roman" w:hAnsi="Times New Roman"/>
          <w:spacing w:val="-2"/>
          <w:w w:val="95"/>
          <w:sz w:val="24"/>
          <w:szCs w:val="24"/>
        </w:rPr>
        <w:t xml:space="preserve">Палестинская </w:t>
      </w:r>
      <w:r w:rsidRPr="004675A2">
        <w:rPr>
          <w:rFonts w:ascii="Times New Roman" w:hAnsi="Times New Roman"/>
          <w:sz w:val="24"/>
          <w:szCs w:val="24"/>
        </w:rPr>
        <w:t>проблема. Модернизация в Турции и Иране. Исламская революция в Иране.  Кризис в Персидском заливе и войны в</w:t>
      </w:r>
      <w:r w:rsidRPr="004675A2">
        <w:rPr>
          <w:rFonts w:ascii="Times New Roman" w:hAnsi="Times New Roman"/>
          <w:spacing w:val="-7"/>
          <w:sz w:val="24"/>
          <w:szCs w:val="24"/>
        </w:rPr>
        <w:t xml:space="preserve"> </w:t>
      </w:r>
      <w:r w:rsidRPr="004675A2">
        <w:rPr>
          <w:rFonts w:ascii="Times New Roman" w:hAnsi="Times New Roman"/>
          <w:sz w:val="24"/>
          <w:szCs w:val="24"/>
        </w:rPr>
        <w:t>Ираке.</w:t>
      </w:r>
    </w:p>
    <w:p w:rsidR="00562131" w:rsidRPr="004675A2" w:rsidRDefault="00562131" w:rsidP="00ED4AA3">
      <w:pPr>
        <w:tabs>
          <w:tab w:val="left" w:pos="14601"/>
        </w:tabs>
        <w:spacing w:after="0" w:line="240" w:lineRule="auto"/>
        <w:ind w:left="284" w:right="-141" w:firstLine="283"/>
        <w:jc w:val="both"/>
        <w:rPr>
          <w:rFonts w:ascii="Times New Roman" w:hAnsi="Times New Roman"/>
          <w:sz w:val="24"/>
          <w:szCs w:val="24"/>
        </w:rPr>
      </w:pPr>
      <w:r w:rsidRPr="004675A2">
        <w:rPr>
          <w:rFonts w:ascii="Times New Roman" w:hAnsi="Times New Roman"/>
          <w:sz w:val="24"/>
          <w:szCs w:val="24"/>
        </w:rPr>
        <w:t xml:space="preserve">Обретение независимости странами Южной Азии.  Д.  Неру и его преобразования.  Конфронтация </w:t>
      </w:r>
      <w:r w:rsidRPr="004675A2">
        <w:rPr>
          <w:rFonts w:ascii="Times New Roman" w:hAnsi="Times New Roman"/>
          <w:spacing w:val="-5"/>
          <w:sz w:val="24"/>
          <w:szCs w:val="24"/>
        </w:rPr>
        <w:t>меж</w:t>
      </w:r>
      <w:r w:rsidRPr="004675A2">
        <w:rPr>
          <w:rFonts w:ascii="Times New Roman" w:hAnsi="Times New Roman"/>
          <w:sz w:val="24"/>
          <w:szCs w:val="24"/>
        </w:rPr>
        <w:t>ду</w:t>
      </w:r>
      <w:r w:rsidRPr="004675A2">
        <w:rPr>
          <w:rFonts w:ascii="Times New Roman" w:hAnsi="Times New Roman"/>
          <w:spacing w:val="-7"/>
          <w:sz w:val="24"/>
          <w:szCs w:val="24"/>
        </w:rPr>
        <w:t xml:space="preserve"> </w:t>
      </w:r>
      <w:r w:rsidRPr="004675A2">
        <w:rPr>
          <w:rFonts w:ascii="Times New Roman" w:hAnsi="Times New Roman"/>
          <w:sz w:val="24"/>
          <w:szCs w:val="24"/>
        </w:rPr>
        <w:t>Индией</w:t>
      </w:r>
      <w:r w:rsidRPr="004675A2">
        <w:rPr>
          <w:rFonts w:ascii="Times New Roman" w:hAnsi="Times New Roman"/>
          <w:spacing w:val="-7"/>
          <w:sz w:val="24"/>
          <w:szCs w:val="24"/>
        </w:rPr>
        <w:t xml:space="preserve"> </w:t>
      </w:r>
      <w:r w:rsidRPr="004675A2">
        <w:rPr>
          <w:rFonts w:ascii="Times New Roman" w:hAnsi="Times New Roman"/>
          <w:sz w:val="24"/>
          <w:szCs w:val="24"/>
        </w:rPr>
        <w:t>и</w:t>
      </w:r>
      <w:r w:rsidRPr="004675A2">
        <w:rPr>
          <w:rFonts w:ascii="Times New Roman" w:hAnsi="Times New Roman"/>
          <w:spacing w:val="-7"/>
          <w:sz w:val="24"/>
          <w:szCs w:val="24"/>
        </w:rPr>
        <w:t xml:space="preserve"> </w:t>
      </w:r>
      <w:r w:rsidRPr="004675A2">
        <w:rPr>
          <w:rFonts w:ascii="Times New Roman" w:hAnsi="Times New Roman"/>
          <w:sz w:val="24"/>
          <w:szCs w:val="24"/>
        </w:rPr>
        <w:t>Пакистаном,</w:t>
      </w:r>
      <w:r w:rsidRPr="004675A2">
        <w:rPr>
          <w:rFonts w:ascii="Times New Roman" w:hAnsi="Times New Roman"/>
          <w:spacing w:val="-6"/>
          <w:sz w:val="24"/>
          <w:szCs w:val="24"/>
        </w:rPr>
        <w:t xml:space="preserve"> </w:t>
      </w:r>
      <w:r w:rsidRPr="004675A2">
        <w:rPr>
          <w:rFonts w:ascii="Times New Roman" w:hAnsi="Times New Roman"/>
          <w:sz w:val="24"/>
          <w:szCs w:val="24"/>
        </w:rPr>
        <w:t>Индией</w:t>
      </w:r>
      <w:r w:rsidRPr="004675A2">
        <w:rPr>
          <w:rFonts w:ascii="Times New Roman" w:hAnsi="Times New Roman"/>
          <w:spacing w:val="-7"/>
          <w:sz w:val="24"/>
          <w:szCs w:val="24"/>
        </w:rPr>
        <w:t xml:space="preserve"> </w:t>
      </w:r>
      <w:r w:rsidRPr="004675A2">
        <w:rPr>
          <w:rFonts w:ascii="Times New Roman" w:hAnsi="Times New Roman"/>
          <w:sz w:val="24"/>
          <w:szCs w:val="24"/>
        </w:rPr>
        <w:t>и</w:t>
      </w:r>
      <w:r w:rsidRPr="004675A2">
        <w:rPr>
          <w:rFonts w:ascii="Times New Roman" w:hAnsi="Times New Roman"/>
          <w:spacing w:val="-7"/>
          <w:sz w:val="24"/>
          <w:szCs w:val="24"/>
        </w:rPr>
        <w:t xml:space="preserve"> </w:t>
      </w:r>
      <w:r w:rsidRPr="004675A2">
        <w:rPr>
          <w:rFonts w:ascii="Times New Roman" w:hAnsi="Times New Roman"/>
          <w:spacing w:val="-4"/>
          <w:sz w:val="24"/>
          <w:szCs w:val="24"/>
        </w:rPr>
        <w:t>КНР.</w:t>
      </w:r>
      <w:r w:rsidRPr="004675A2">
        <w:rPr>
          <w:rFonts w:ascii="Times New Roman" w:hAnsi="Times New Roman"/>
          <w:spacing w:val="-7"/>
          <w:sz w:val="24"/>
          <w:szCs w:val="24"/>
        </w:rPr>
        <w:t xml:space="preserve"> </w:t>
      </w:r>
      <w:r w:rsidRPr="004675A2">
        <w:rPr>
          <w:rFonts w:ascii="Times New Roman" w:hAnsi="Times New Roman"/>
          <w:sz w:val="24"/>
          <w:szCs w:val="24"/>
        </w:rPr>
        <w:t>Реформы</w:t>
      </w:r>
      <w:r w:rsidRPr="004675A2">
        <w:rPr>
          <w:rFonts w:ascii="Times New Roman" w:hAnsi="Times New Roman"/>
          <w:spacing w:val="-6"/>
          <w:sz w:val="24"/>
          <w:szCs w:val="24"/>
        </w:rPr>
        <w:t xml:space="preserve"> </w:t>
      </w:r>
      <w:r w:rsidRPr="004675A2">
        <w:rPr>
          <w:rFonts w:ascii="Times New Roman" w:hAnsi="Times New Roman"/>
          <w:sz w:val="24"/>
          <w:szCs w:val="24"/>
        </w:rPr>
        <w:t>И.</w:t>
      </w:r>
      <w:r w:rsidRPr="004675A2">
        <w:rPr>
          <w:rFonts w:ascii="Times New Roman" w:hAnsi="Times New Roman"/>
          <w:spacing w:val="-7"/>
          <w:sz w:val="24"/>
          <w:szCs w:val="24"/>
        </w:rPr>
        <w:t xml:space="preserve"> </w:t>
      </w:r>
      <w:r w:rsidRPr="004675A2">
        <w:rPr>
          <w:rFonts w:ascii="Times New Roman" w:hAnsi="Times New Roman"/>
          <w:spacing w:val="-3"/>
          <w:sz w:val="24"/>
          <w:szCs w:val="24"/>
        </w:rPr>
        <w:t>Ганди.</w:t>
      </w:r>
      <w:r w:rsidRPr="004675A2">
        <w:rPr>
          <w:rFonts w:ascii="Times New Roman" w:hAnsi="Times New Roman"/>
          <w:spacing w:val="-7"/>
          <w:sz w:val="24"/>
          <w:szCs w:val="24"/>
        </w:rPr>
        <w:t xml:space="preserve"> </w:t>
      </w:r>
      <w:r w:rsidRPr="004675A2">
        <w:rPr>
          <w:rFonts w:ascii="Times New Roman" w:hAnsi="Times New Roman"/>
          <w:sz w:val="24"/>
          <w:szCs w:val="24"/>
        </w:rPr>
        <w:t>Индия</w:t>
      </w:r>
      <w:r w:rsidRPr="004675A2">
        <w:rPr>
          <w:rFonts w:ascii="Times New Roman" w:hAnsi="Times New Roman"/>
          <w:spacing w:val="-1"/>
          <w:sz w:val="24"/>
          <w:szCs w:val="24"/>
        </w:rPr>
        <w:t xml:space="preserve"> </w:t>
      </w:r>
      <w:r w:rsidRPr="004675A2">
        <w:rPr>
          <w:rFonts w:ascii="Times New Roman" w:hAnsi="Times New Roman"/>
          <w:sz w:val="24"/>
          <w:szCs w:val="24"/>
        </w:rPr>
        <w:t>в</w:t>
      </w:r>
      <w:r w:rsidRPr="004675A2">
        <w:rPr>
          <w:rFonts w:ascii="Times New Roman" w:hAnsi="Times New Roman"/>
          <w:spacing w:val="-1"/>
          <w:sz w:val="24"/>
          <w:szCs w:val="24"/>
        </w:rPr>
        <w:t xml:space="preserve"> </w:t>
      </w:r>
      <w:r w:rsidRPr="004675A2">
        <w:rPr>
          <w:rFonts w:ascii="Times New Roman" w:hAnsi="Times New Roman"/>
          <w:sz w:val="24"/>
          <w:szCs w:val="24"/>
        </w:rPr>
        <w:t>конце ХХ</w:t>
      </w:r>
      <w:r w:rsidRPr="004675A2">
        <w:rPr>
          <w:rFonts w:ascii="Times New Roman" w:hAnsi="Times New Roman"/>
          <w:spacing w:val="-1"/>
          <w:sz w:val="24"/>
          <w:szCs w:val="24"/>
        </w:rPr>
        <w:t xml:space="preserve"> </w:t>
      </w:r>
      <w:proofErr w:type="gramStart"/>
      <w:r w:rsidRPr="004675A2">
        <w:rPr>
          <w:rFonts w:ascii="Times New Roman" w:hAnsi="Times New Roman"/>
          <w:sz w:val="24"/>
          <w:szCs w:val="24"/>
        </w:rPr>
        <w:t>в</w:t>
      </w:r>
      <w:proofErr w:type="gramEnd"/>
      <w:r w:rsidRPr="004675A2">
        <w:rPr>
          <w:rFonts w:ascii="Times New Roman" w:hAnsi="Times New Roman"/>
          <w:sz w:val="24"/>
          <w:szCs w:val="24"/>
        </w:rPr>
        <w:t>.</w:t>
      </w:r>
      <w:r w:rsidRPr="004675A2">
        <w:rPr>
          <w:rFonts w:ascii="Times New Roman" w:hAnsi="Times New Roman"/>
          <w:spacing w:val="-1"/>
          <w:sz w:val="24"/>
          <w:szCs w:val="24"/>
        </w:rPr>
        <w:t xml:space="preserve"> </w:t>
      </w:r>
      <w:proofErr w:type="gramStart"/>
      <w:r w:rsidRPr="004675A2">
        <w:rPr>
          <w:rFonts w:ascii="Times New Roman" w:hAnsi="Times New Roman"/>
          <w:sz w:val="24"/>
          <w:szCs w:val="24"/>
        </w:rPr>
        <w:t>Индонезия</w:t>
      </w:r>
      <w:proofErr w:type="gramEnd"/>
      <w:r w:rsidRPr="004675A2">
        <w:rPr>
          <w:rFonts w:ascii="Times New Roman" w:hAnsi="Times New Roman"/>
          <w:spacing w:val="-7"/>
          <w:sz w:val="24"/>
          <w:szCs w:val="24"/>
        </w:rPr>
        <w:t xml:space="preserve"> </w:t>
      </w:r>
      <w:r w:rsidRPr="004675A2">
        <w:rPr>
          <w:rFonts w:ascii="Times New Roman" w:hAnsi="Times New Roman"/>
          <w:sz w:val="24"/>
          <w:szCs w:val="24"/>
        </w:rPr>
        <w:t>при</w:t>
      </w:r>
      <w:r w:rsidRPr="004675A2">
        <w:rPr>
          <w:rFonts w:ascii="Times New Roman" w:hAnsi="Times New Roman"/>
          <w:spacing w:val="-6"/>
          <w:sz w:val="24"/>
          <w:szCs w:val="24"/>
        </w:rPr>
        <w:t xml:space="preserve"> </w:t>
      </w:r>
      <w:r w:rsidRPr="004675A2">
        <w:rPr>
          <w:rFonts w:ascii="Times New Roman" w:hAnsi="Times New Roman"/>
          <w:sz w:val="24"/>
          <w:szCs w:val="24"/>
        </w:rPr>
        <w:t>Сукарно и</w:t>
      </w:r>
      <w:r w:rsidRPr="004675A2">
        <w:rPr>
          <w:rFonts w:ascii="Times New Roman" w:hAnsi="Times New Roman"/>
          <w:spacing w:val="-16"/>
          <w:sz w:val="24"/>
          <w:szCs w:val="24"/>
        </w:rPr>
        <w:t xml:space="preserve"> </w:t>
      </w:r>
      <w:r w:rsidRPr="004675A2">
        <w:rPr>
          <w:rFonts w:ascii="Times New Roman" w:hAnsi="Times New Roman"/>
          <w:sz w:val="24"/>
          <w:szCs w:val="24"/>
        </w:rPr>
        <w:t>Сухарто.</w:t>
      </w:r>
      <w:r w:rsidRPr="004675A2">
        <w:rPr>
          <w:rFonts w:ascii="Times New Roman" w:hAnsi="Times New Roman"/>
          <w:spacing w:val="-15"/>
          <w:sz w:val="24"/>
          <w:szCs w:val="24"/>
        </w:rPr>
        <w:t xml:space="preserve"> </w:t>
      </w:r>
      <w:r w:rsidRPr="004675A2">
        <w:rPr>
          <w:rFonts w:ascii="Times New Roman" w:hAnsi="Times New Roman"/>
          <w:sz w:val="24"/>
          <w:szCs w:val="24"/>
        </w:rPr>
        <w:t>Страны</w:t>
      </w:r>
      <w:r w:rsidRPr="004675A2">
        <w:rPr>
          <w:rFonts w:ascii="Times New Roman" w:hAnsi="Times New Roman"/>
          <w:spacing w:val="-15"/>
          <w:sz w:val="24"/>
          <w:szCs w:val="24"/>
        </w:rPr>
        <w:t xml:space="preserve"> </w:t>
      </w:r>
      <w:r w:rsidRPr="004675A2">
        <w:rPr>
          <w:rFonts w:ascii="Times New Roman" w:hAnsi="Times New Roman"/>
          <w:sz w:val="24"/>
          <w:szCs w:val="24"/>
        </w:rPr>
        <w:t>Юго-Восточной</w:t>
      </w:r>
      <w:r w:rsidRPr="004675A2">
        <w:rPr>
          <w:rFonts w:ascii="Times New Roman" w:hAnsi="Times New Roman"/>
          <w:spacing w:val="-16"/>
          <w:sz w:val="24"/>
          <w:szCs w:val="24"/>
        </w:rPr>
        <w:t xml:space="preserve"> </w:t>
      </w:r>
      <w:r w:rsidRPr="004675A2">
        <w:rPr>
          <w:rFonts w:ascii="Times New Roman" w:hAnsi="Times New Roman"/>
          <w:sz w:val="24"/>
          <w:szCs w:val="24"/>
        </w:rPr>
        <w:t>Азии</w:t>
      </w:r>
      <w:r w:rsidRPr="004675A2">
        <w:rPr>
          <w:rFonts w:ascii="Times New Roman" w:hAnsi="Times New Roman"/>
          <w:spacing w:val="-15"/>
          <w:sz w:val="24"/>
          <w:szCs w:val="24"/>
        </w:rPr>
        <w:t xml:space="preserve"> </w:t>
      </w:r>
      <w:r w:rsidRPr="004675A2">
        <w:rPr>
          <w:rFonts w:ascii="Times New Roman" w:hAnsi="Times New Roman"/>
          <w:sz w:val="24"/>
          <w:szCs w:val="24"/>
        </w:rPr>
        <w:t>после</w:t>
      </w:r>
      <w:r w:rsidRPr="004675A2">
        <w:rPr>
          <w:rFonts w:ascii="Times New Roman" w:hAnsi="Times New Roman"/>
          <w:spacing w:val="-15"/>
          <w:sz w:val="24"/>
          <w:szCs w:val="24"/>
        </w:rPr>
        <w:t xml:space="preserve"> </w:t>
      </w:r>
      <w:r w:rsidRPr="004675A2">
        <w:rPr>
          <w:rFonts w:ascii="Times New Roman" w:hAnsi="Times New Roman"/>
          <w:sz w:val="24"/>
          <w:szCs w:val="24"/>
        </w:rPr>
        <w:t>войны</w:t>
      </w:r>
      <w:r w:rsidRPr="004675A2">
        <w:rPr>
          <w:rFonts w:ascii="Times New Roman" w:hAnsi="Times New Roman"/>
          <w:spacing w:val="-15"/>
          <w:sz w:val="24"/>
          <w:szCs w:val="24"/>
        </w:rPr>
        <w:t xml:space="preserve"> </w:t>
      </w:r>
      <w:r w:rsidRPr="004675A2">
        <w:rPr>
          <w:rFonts w:ascii="Times New Roman" w:hAnsi="Times New Roman"/>
          <w:sz w:val="24"/>
          <w:szCs w:val="24"/>
        </w:rPr>
        <w:t>в</w:t>
      </w:r>
      <w:r w:rsidRPr="004675A2">
        <w:rPr>
          <w:rFonts w:ascii="Times New Roman" w:hAnsi="Times New Roman"/>
          <w:spacing w:val="-16"/>
          <w:sz w:val="24"/>
          <w:szCs w:val="24"/>
        </w:rPr>
        <w:t xml:space="preserve"> </w:t>
      </w:r>
      <w:r w:rsidRPr="004675A2">
        <w:rPr>
          <w:rFonts w:ascii="Times New Roman" w:hAnsi="Times New Roman"/>
          <w:sz w:val="24"/>
          <w:szCs w:val="24"/>
        </w:rPr>
        <w:t>Индокитае.</w:t>
      </w:r>
      <w:r w:rsidRPr="004675A2">
        <w:rPr>
          <w:rFonts w:ascii="Times New Roman" w:hAnsi="Times New Roman"/>
          <w:spacing w:val="-15"/>
          <w:sz w:val="24"/>
          <w:szCs w:val="24"/>
        </w:rPr>
        <w:t xml:space="preserve"> </w:t>
      </w:r>
      <w:r w:rsidRPr="004675A2">
        <w:rPr>
          <w:rFonts w:ascii="Times New Roman" w:hAnsi="Times New Roman"/>
          <w:sz w:val="24"/>
          <w:szCs w:val="24"/>
        </w:rPr>
        <w:t>Япония</w:t>
      </w:r>
      <w:r w:rsidRPr="004675A2">
        <w:rPr>
          <w:rFonts w:ascii="Times New Roman" w:hAnsi="Times New Roman"/>
          <w:spacing w:val="-9"/>
          <w:sz w:val="24"/>
          <w:szCs w:val="24"/>
        </w:rPr>
        <w:t xml:space="preserve"> </w:t>
      </w:r>
      <w:r w:rsidRPr="004675A2">
        <w:rPr>
          <w:rFonts w:ascii="Times New Roman" w:hAnsi="Times New Roman"/>
          <w:sz w:val="24"/>
          <w:szCs w:val="24"/>
        </w:rPr>
        <w:t>после</w:t>
      </w:r>
      <w:r w:rsidRPr="004675A2">
        <w:rPr>
          <w:rFonts w:ascii="Times New Roman" w:hAnsi="Times New Roman"/>
          <w:spacing w:val="-10"/>
          <w:sz w:val="24"/>
          <w:szCs w:val="24"/>
        </w:rPr>
        <w:t xml:space="preserve"> </w:t>
      </w:r>
      <w:r w:rsidRPr="004675A2">
        <w:rPr>
          <w:rFonts w:ascii="Times New Roman" w:hAnsi="Times New Roman"/>
          <w:sz w:val="24"/>
          <w:szCs w:val="24"/>
        </w:rPr>
        <w:t>Второй</w:t>
      </w:r>
      <w:r w:rsidRPr="004675A2">
        <w:rPr>
          <w:rFonts w:ascii="Times New Roman" w:hAnsi="Times New Roman"/>
          <w:spacing w:val="-9"/>
          <w:sz w:val="24"/>
          <w:szCs w:val="24"/>
        </w:rPr>
        <w:t xml:space="preserve"> </w:t>
      </w:r>
      <w:r w:rsidRPr="004675A2">
        <w:rPr>
          <w:rFonts w:ascii="Times New Roman" w:hAnsi="Times New Roman"/>
          <w:sz w:val="24"/>
          <w:szCs w:val="24"/>
        </w:rPr>
        <w:t>мировой</w:t>
      </w:r>
      <w:r w:rsidRPr="004675A2">
        <w:rPr>
          <w:rFonts w:ascii="Times New Roman" w:hAnsi="Times New Roman"/>
          <w:spacing w:val="-9"/>
          <w:sz w:val="24"/>
          <w:szCs w:val="24"/>
        </w:rPr>
        <w:t xml:space="preserve"> </w:t>
      </w:r>
      <w:r w:rsidRPr="004675A2">
        <w:rPr>
          <w:rFonts w:ascii="Times New Roman" w:hAnsi="Times New Roman"/>
          <w:sz w:val="24"/>
          <w:szCs w:val="24"/>
        </w:rPr>
        <w:t xml:space="preserve">войны. Восстановление суверенитета Японии. Проблема Курильских островов.  Японское экономическое </w:t>
      </w:r>
      <w:r w:rsidRPr="004675A2">
        <w:rPr>
          <w:rFonts w:ascii="Times New Roman" w:hAnsi="Times New Roman"/>
          <w:spacing w:val="-3"/>
          <w:sz w:val="24"/>
          <w:szCs w:val="24"/>
        </w:rPr>
        <w:t xml:space="preserve">чудо.  </w:t>
      </w:r>
      <w:r w:rsidRPr="004675A2">
        <w:rPr>
          <w:rFonts w:ascii="Times New Roman" w:hAnsi="Times New Roman"/>
          <w:sz w:val="24"/>
          <w:szCs w:val="24"/>
        </w:rPr>
        <w:t>Кризис</w:t>
      </w:r>
      <w:r w:rsidRPr="004675A2">
        <w:rPr>
          <w:rFonts w:ascii="Times New Roman" w:hAnsi="Times New Roman"/>
          <w:spacing w:val="-19"/>
          <w:sz w:val="24"/>
          <w:szCs w:val="24"/>
        </w:rPr>
        <w:t xml:space="preserve"> </w:t>
      </w:r>
      <w:r w:rsidRPr="004675A2">
        <w:rPr>
          <w:rFonts w:ascii="Times New Roman" w:hAnsi="Times New Roman"/>
          <w:sz w:val="24"/>
          <w:szCs w:val="24"/>
        </w:rPr>
        <w:t>японского</w:t>
      </w:r>
      <w:r w:rsidRPr="004675A2">
        <w:rPr>
          <w:rFonts w:ascii="Times New Roman" w:hAnsi="Times New Roman"/>
          <w:spacing w:val="-18"/>
          <w:sz w:val="24"/>
          <w:szCs w:val="24"/>
        </w:rPr>
        <w:t xml:space="preserve"> </w:t>
      </w:r>
      <w:r w:rsidRPr="004675A2">
        <w:rPr>
          <w:rFonts w:ascii="Times New Roman" w:hAnsi="Times New Roman"/>
          <w:sz w:val="24"/>
          <w:szCs w:val="24"/>
        </w:rPr>
        <w:t>общества.</w:t>
      </w:r>
      <w:r w:rsidRPr="004675A2">
        <w:rPr>
          <w:rFonts w:ascii="Times New Roman" w:hAnsi="Times New Roman"/>
          <w:spacing w:val="-18"/>
          <w:sz w:val="24"/>
          <w:szCs w:val="24"/>
        </w:rPr>
        <w:t xml:space="preserve"> </w:t>
      </w:r>
      <w:r w:rsidRPr="004675A2">
        <w:rPr>
          <w:rFonts w:ascii="Times New Roman" w:hAnsi="Times New Roman"/>
          <w:sz w:val="24"/>
          <w:szCs w:val="24"/>
        </w:rPr>
        <w:t>Развитие</w:t>
      </w:r>
      <w:r w:rsidRPr="004675A2">
        <w:rPr>
          <w:rFonts w:ascii="Times New Roman" w:hAnsi="Times New Roman"/>
          <w:spacing w:val="-18"/>
          <w:sz w:val="24"/>
          <w:szCs w:val="24"/>
        </w:rPr>
        <w:t xml:space="preserve"> </w:t>
      </w:r>
      <w:r w:rsidRPr="004675A2">
        <w:rPr>
          <w:rFonts w:ascii="Times New Roman" w:hAnsi="Times New Roman"/>
          <w:sz w:val="24"/>
          <w:szCs w:val="24"/>
        </w:rPr>
        <w:t>Южной</w:t>
      </w:r>
      <w:r w:rsidRPr="004675A2">
        <w:rPr>
          <w:rFonts w:ascii="Times New Roman" w:hAnsi="Times New Roman"/>
          <w:spacing w:val="-18"/>
          <w:sz w:val="24"/>
          <w:szCs w:val="24"/>
        </w:rPr>
        <w:t xml:space="preserve"> </w:t>
      </w:r>
      <w:r w:rsidRPr="004675A2">
        <w:rPr>
          <w:rFonts w:ascii="Times New Roman" w:hAnsi="Times New Roman"/>
          <w:sz w:val="24"/>
          <w:szCs w:val="24"/>
        </w:rPr>
        <w:t>Кореи.</w:t>
      </w:r>
      <w:r w:rsidRPr="004675A2">
        <w:rPr>
          <w:rFonts w:ascii="Times New Roman" w:hAnsi="Times New Roman"/>
          <w:spacing w:val="-18"/>
          <w:sz w:val="24"/>
          <w:szCs w:val="24"/>
        </w:rPr>
        <w:t xml:space="preserve"> </w:t>
      </w:r>
      <w:r w:rsidRPr="004675A2">
        <w:rPr>
          <w:rFonts w:ascii="Times New Roman" w:hAnsi="Times New Roman"/>
          <w:sz w:val="24"/>
          <w:szCs w:val="24"/>
        </w:rPr>
        <w:t>«Тихоокеанские</w:t>
      </w:r>
      <w:r w:rsidRPr="004675A2">
        <w:rPr>
          <w:rFonts w:ascii="Times New Roman" w:hAnsi="Times New Roman"/>
          <w:spacing w:val="-18"/>
          <w:sz w:val="24"/>
          <w:szCs w:val="24"/>
        </w:rPr>
        <w:t xml:space="preserve"> </w:t>
      </w:r>
      <w:r>
        <w:rPr>
          <w:rFonts w:ascii="Times New Roman" w:hAnsi="Times New Roman"/>
          <w:sz w:val="24"/>
          <w:szCs w:val="24"/>
        </w:rPr>
        <w:t>драконы».</w:t>
      </w:r>
    </w:p>
    <w:p w:rsidR="00562131" w:rsidRPr="004675A2" w:rsidRDefault="00562131" w:rsidP="00ED4AA3">
      <w:pPr>
        <w:widowControl w:val="0"/>
        <w:tabs>
          <w:tab w:val="left" w:pos="14601"/>
        </w:tabs>
        <w:autoSpaceDE w:val="0"/>
        <w:autoSpaceDN w:val="0"/>
        <w:spacing w:after="0" w:line="240" w:lineRule="auto"/>
        <w:ind w:left="284" w:right="-141" w:firstLine="283"/>
        <w:outlineLvl w:val="3"/>
        <w:rPr>
          <w:rFonts w:ascii="Times New Roman" w:eastAsia="Arial" w:hAnsi="Times New Roman"/>
          <w:b/>
          <w:bCs/>
          <w:sz w:val="24"/>
          <w:szCs w:val="24"/>
          <w:u w:val="single"/>
        </w:rPr>
      </w:pPr>
      <w:r w:rsidRPr="004675A2">
        <w:rPr>
          <w:rFonts w:ascii="Times New Roman" w:eastAsia="Arial" w:hAnsi="Times New Roman"/>
          <w:b/>
          <w:bCs/>
          <w:w w:val="110"/>
          <w:sz w:val="24"/>
          <w:szCs w:val="24"/>
          <w:u w:val="single"/>
        </w:rPr>
        <w:t xml:space="preserve">Раздел 7. Современный мир </w:t>
      </w:r>
    </w:p>
    <w:p w:rsidR="00562131" w:rsidRPr="00557273" w:rsidRDefault="00562131" w:rsidP="00ED4AA3">
      <w:pPr>
        <w:tabs>
          <w:tab w:val="left" w:pos="14601"/>
        </w:tabs>
        <w:spacing w:after="0" w:line="240" w:lineRule="auto"/>
        <w:ind w:left="284" w:right="-141" w:firstLine="283"/>
        <w:jc w:val="both"/>
        <w:rPr>
          <w:rFonts w:ascii="Times New Roman" w:hAnsi="Times New Roman"/>
          <w:sz w:val="24"/>
          <w:szCs w:val="24"/>
        </w:rPr>
      </w:pPr>
      <w:r w:rsidRPr="004675A2">
        <w:rPr>
          <w:rFonts w:ascii="Times New Roman" w:hAnsi="Times New Roman"/>
          <w:spacing w:val="-3"/>
          <w:w w:val="105"/>
          <w:sz w:val="24"/>
          <w:szCs w:val="24"/>
        </w:rPr>
        <w:lastRenderedPageBreak/>
        <w:t xml:space="preserve">Глобализация </w:t>
      </w:r>
      <w:r w:rsidRPr="004675A2">
        <w:rPr>
          <w:rFonts w:ascii="Times New Roman" w:hAnsi="Times New Roman"/>
          <w:w w:val="105"/>
          <w:sz w:val="24"/>
          <w:szCs w:val="24"/>
        </w:rPr>
        <w:t xml:space="preserve">конца ХХ — начала XXI вв. Информационная революция, </w:t>
      </w:r>
      <w:r w:rsidRPr="004675A2">
        <w:rPr>
          <w:rFonts w:ascii="Times New Roman" w:hAnsi="Times New Roman"/>
          <w:spacing w:val="-3"/>
          <w:w w:val="105"/>
          <w:sz w:val="24"/>
          <w:szCs w:val="24"/>
        </w:rPr>
        <w:t xml:space="preserve">Интернет. </w:t>
      </w:r>
      <w:r w:rsidRPr="004675A2">
        <w:rPr>
          <w:rFonts w:ascii="Times New Roman" w:hAnsi="Times New Roman"/>
          <w:w w:val="105"/>
          <w:sz w:val="24"/>
          <w:szCs w:val="24"/>
        </w:rPr>
        <w:t xml:space="preserve">Экономические </w:t>
      </w:r>
      <w:r w:rsidRPr="004675A2">
        <w:rPr>
          <w:rFonts w:ascii="Times New Roman" w:hAnsi="Times New Roman"/>
          <w:sz w:val="24"/>
          <w:szCs w:val="24"/>
        </w:rPr>
        <w:t>кризисы</w:t>
      </w:r>
      <w:r w:rsidRPr="004675A2">
        <w:rPr>
          <w:rFonts w:ascii="Times New Roman" w:hAnsi="Times New Roman"/>
          <w:spacing w:val="-19"/>
          <w:sz w:val="24"/>
          <w:szCs w:val="24"/>
        </w:rPr>
        <w:t xml:space="preserve"> </w:t>
      </w:r>
      <w:r w:rsidRPr="004675A2">
        <w:rPr>
          <w:rFonts w:ascii="Times New Roman" w:hAnsi="Times New Roman"/>
          <w:sz w:val="24"/>
          <w:szCs w:val="24"/>
        </w:rPr>
        <w:t>1998</w:t>
      </w:r>
      <w:r w:rsidRPr="004675A2">
        <w:rPr>
          <w:rFonts w:ascii="Times New Roman" w:hAnsi="Times New Roman"/>
          <w:spacing w:val="-18"/>
          <w:sz w:val="24"/>
          <w:szCs w:val="24"/>
        </w:rPr>
        <w:t xml:space="preserve"> </w:t>
      </w:r>
      <w:r w:rsidRPr="004675A2">
        <w:rPr>
          <w:rFonts w:ascii="Times New Roman" w:hAnsi="Times New Roman"/>
          <w:sz w:val="24"/>
          <w:szCs w:val="24"/>
        </w:rPr>
        <w:t>и</w:t>
      </w:r>
      <w:r w:rsidRPr="004675A2">
        <w:rPr>
          <w:rFonts w:ascii="Times New Roman" w:hAnsi="Times New Roman"/>
          <w:spacing w:val="-18"/>
          <w:sz w:val="24"/>
          <w:szCs w:val="24"/>
        </w:rPr>
        <w:t xml:space="preserve"> </w:t>
      </w:r>
      <w:r w:rsidRPr="004675A2">
        <w:rPr>
          <w:rFonts w:ascii="Times New Roman" w:hAnsi="Times New Roman"/>
          <w:sz w:val="24"/>
          <w:szCs w:val="24"/>
        </w:rPr>
        <w:t>2008</w:t>
      </w:r>
      <w:r w:rsidRPr="004675A2">
        <w:rPr>
          <w:rFonts w:ascii="Times New Roman" w:hAnsi="Times New Roman"/>
          <w:spacing w:val="-31"/>
          <w:sz w:val="24"/>
          <w:szCs w:val="24"/>
        </w:rPr>
        <w:t xml:space="preserve"> </w:t>
      </w:r>
      <w:r w:rsidRPr="004675A2">
        <w:rPr>
          <w:rFonts w:ascii="Times New Roman" w:hAnsi="Times New Roman"/>
          <w:spacing w:val="-10"/>
          <w:sz w:val="24"/>
          <w:szCs w:val="24"/>
        </w:rPr>
        <w:t>гг.</w:t>
      </w:r>
      <w:r w:rsidRPr="004675A2">
        <w:rPr>
          <w:rFonts w:ascii="Times New Roman" w:hAnsi="Times New Roman"/>
          <w:spacing w:val="-18"/>
          <w:sz w:val="24"/>
          <w:szCs w:val="24"/>
        </w:rPr>
        <w:t xml:space="preserve"> </w:t>
      </w:r>
      <w:r w:rsidRPr="004675A2">
        <w:rPr>
          <w:rFonts w:ascii="Times New Roman" w:hAnsi="Times New Roman"/>
          <w:sz w:val="24"/>
          <w:szCs w:val="24"/>
        </w:rPr>
        <w:t>Успехи</w:t>
      </w:r>
      <w:r w:rsidRPr="004675A2">
        <w:rPr>
          <w:rFonts w:ascii="Times New Roman" w:hAnsi="Times New Roman"/>
          <w:spacing w:val="-24"/>
          <w:sz w:val="24"/>
          <w:szCs w:val="24"/>
        </w:rPr>
        <w:t xml:space="preserve"> </w:t>
      </w:r>
      <w:r w:rsidRPr="004675A2">
        <w:rPr>
          <w:rFonts w:ascii="Times New Roman" w:hAnsi="Times New Roman"/>
          <w:sz w:val="24"/>
          <w:szCs w:val="24"/>
        </w:rPr>
        <w:t>и</w:t>
      </w:r>
      <w:r w:rsidRPr="004675A2">
        <w:rPr>
          <w:rFonts w:ascii="Times New Roman" w:hAnsi="Times New Roman"/>
          <w:spacing w:val="-24"/>
          <w:sz w:val="24"/>
          <w:szCs w:val="24"/>
        </w:rPr>
        <w:t xml:space="preserve"> </w:t>
      </w:r>
      <w:r w:rsidRPr="004675A2">
        <w:rPr>
          <w:rFonts w:ascii="Times New Roman" w:hAnsi="Times New Roman"/>
          <w:sz w:val="24"/>
          <w:szCs w:val="24"/>
        </w:rPr>
        <w:t>трудности</w:t>
      </w:r>
      <w:r w:rsidRPr="004675A2">
        <w:rPr>
          <w:rFonts w:ascii="Times New Roman" w:hAnsi="Times New Roman"/>
          <w:spacing w:val="-24"/>
          <w:sz w:val="24"/>
          <w:szCs w:val="24"/>
        </w:rPr>
        <w:t xml:space="preserve"> </w:t>
      </w:r>
      <w:r w:rsidRPr="004675A2">
        <w:rPr>
          <w:rFonts w:ascii="Times New Roman" w:hAnsi="Times New Roman"/>
          <w:sz w:val="24"/>
          <w:szCs w:val="24"/>
        </w:rPr>
        <w:t>интеграционных</w:t>
      </w:r>
      <w:r w:rsidRPr="004675A2">
        <w:rPr>
          <w:rFonts w:ascii="Times New Roman" w:hAnsi="Times New Roman"/>
          <w:spacing w:val="-23"/>
          <w:sz w:val="24"/>
          <w:szCs w:val="24"/>
        </w:rPr>
        <w:t xml:space="preserve"> </w:t>
      </w:r>
      <w:r w:rsidRPr="004675A2">
        <w:rPr>
          <w:rFonts w:ascii="Times New Roman" w:hAnsi="Times New Roman"/>
          <w:sz w:val="24"/>
          <w:szCs w:val="24"/>
        </w:rPr>
        <w:t>процессов</w:t>
      </w:r>
      <w:r w:rsidRPr="004675A2">
        <w:rPr>
          <w:rFonts w:ascii="Times New Roman" w:hAnsi="Times New Roman"/>
          <w:spacing w:val="-24"/>
          <w:sz w:val="24"/>
          <w:szCs w:val="24"/>
        </w:rPr>
        <w:t xml:space="preserve"> </w:t>
      </w:r>
      <w:r w:rsidRPr="004675A2">
        <w:rPr>
          <w:rFonts w:ascii="Times New Roman" w:hAnsi="Times New Roman"/>
          <w:sz w:val="24"/>
          <w:szCs w:val="24"/>
        </w:rPr>
        <w:t>в</w:t>
      </w:r>
      <w:r w:rsidRPr="004675A2">
        <w:rPr>
          <w:rFonts w:ascii="Times New Roman" w:hAnsi="Times New Roman"/>
          <w:spacing w:val="-24"/>
          <w:sz w:val="24"/>
          <w:szCs w:val="24"/>
        </w:rPr>
        <w:t xml:space="preserve"> </w:t>
      </w:r>
      <w:r w:rsidRPr="004675A2">
        <w:rPr>
          <w:rFonts w:ascii="Times New Roman" w:hAnsi="Times New Roman"/>
          <w:sz w:val="24"/>
          <w:szCs w:val="24"/>
        </w:rPr>
        <w:t>Европе,</w:t>
      </w:r>
      <w:r w:rsidRPr="004675A2">
        <w:rPr>
          <w:rFonts w:ascii="Times New Roman" w:hAnsi="Times New Roman"/>
          <w:spacing w:val="-24"/>
          <w:sz w:val="24"/>
          <w:szCs w:val="24"/>
        </w:rPr>
        <w:t xml:space="preserve"> </w:t>
      </w:r>
      <w:r w:rsidRPr="004675A2">
        <w:rPr>
          <w:rFonts w:ascii="Times New Roman" w:hAnsi="Times New Roman"/>
          <w:sz w:val="24"/>
          <w:szCs w:val="24"/>
        </w:rPr>
        <w:t>Евразии,</w:t>
      </w:r>
      <w:r w:rsidRPr="004675A2">
        <w:rPr>
          <w:rFonts w:ascii="Times New Roman" w:hAnsi="Times New Roman"/>
          <w:spacing w:val="-24"/>
          <w:sz w:val="24"/>
          <w:szCs w:val="24"/>
        </w:rPr>
        <w:t xml:space="preserve"> </w:t>
      </w:r>
      <w:r w:rsidRPr="004675A2">
        <w:rPr>
          <w:rFonts w:ascii="Times New Roman" w:hAnsi="Times New Roman"/>
          <w:sz w:val="24"/>
          <w:szCs w:val="24"/>
        </w:rPr>
        <w:t xml:space="preserve">Тихоокеанском </w:t>
      </w:r>
      <w:r w:rsidRPr="004675A2">
        <w:rPr>
          <w:rFonts w:ascii="Times New Roman" w:hAnsi="Times New Roman"/>
          <w:w w:val="95"/>
          <w:sz w:val="24"/>
          <w:szCs w:val="24"/>
        </w:rPr>
        <w:t xml:space="preserve">и Атлантическом регионах. Изменение системы международных отношений. Модернизационные процессы </w:t>
      </w:r>
      <w:r w:rsidRPr="004675A2">
        <w:rPr>
          <w:rFonts w:ascii="Times New Roman" w:hAnsi="Times New Roman"/>
          <w:w w:val="105"/>
          <w:sz w:val="24"/>
          <w:szCs w:val="24"/>
        </w:rPr>
        <w:t>в</w:t>
      </w:r>
      <w:r w:rsidRPr="004675A2">
        <w:rPr>
          <w:rFonts w:ascii="Times New Roman" w:hAnsi="Times New Roman"/>
          <w:spacing w:val="-38"/>
          <w:w w:val="105"/>
          <w:sz w:val="24"/>
          <w:szCs w:val="24"/>
        </w:rPr>
        <w:t xml:space="preserve"> </w:t>
      </w:r>
      <w:r w:rsidRPr="004675A2">
        <w:rPr>
          <w:rFonts w:ascii="Times New Roman" w:hAnsi="Times New Roman"/>
          <w:w w:val="105"/>
          <w:sz w:val="24"/>
          <w:szCs w:val="24"/>
        </w:rPr>
        <w:t>странах</w:t>
      </w:r>
      <w:r w:rsidRPr="004675A2">
        <w:rPr>
          <w:rFonts w:ascii="Times New Roman" w:hAnsi="Times New Roman"/>
          <w:spacing w:val="-38"/>
          <w:w w:val="105"/>
          <w:sz w:val="24"/>
          <w:szCs w:val="24"/>
        </w:rPr>
        <w:t xml:space="preserve"> </w:t>
      </w:r>
      <w:r w:rsidRPr="004675A2">
        <w:rPr>
          <w:rFonts w:ascii="Times New Roman" w:hAnsi="Times New Roman"/>
          <w:w w:val="105"/>
          <w:sz w:val="24"/>
          <w:szCs w:val="24"/>
        </w:rPr>
        <w:t>Азии.</w:t>
      </w:r>
      <w:r w:rsidRPr="004675A2">
        <w:rPr>
          <w:rFonts w:ascii="Times New Roman" w:hAnsi="Times New Roman"/>
          <w:spacing w:val="-38"/>
          <w:w w:val="105"/>
          <w:sz w:val="24"/>
          <w:szCs w:val="24"/>
        </w:rPr>
        <w:t xml:space="preserve"> </w:t>
      </w:r>
      <w:r w:rsidRPr="004675A2">
        <w:rPr>
          <w:rFonts w:ascii="Times New Roman" w:hAnsi="Times New Roman"/>
          <w:w w:val="105"/>
          <w:sz w:val="24"/>
          <w:szCs w:val="24"/>
        </w:rPr>
        <w:t>Рост</w:t>
      </w:r>
      <w:r w:rsidRPr="004675A2">
        <w:rPr>
          <w:rFonts w:ascii="Times New Roman" w:hAnsi="Times New Roman"/>
          <w:spacing w:val="-38"/>
          <w:w w:val="105"/>
          <w:sz w:val="24"/>
          <w:szCs w:val="24"/>
        </w:rPr>
        <w:t xml:space="preserve"> </w:t>
      </w:r>
      <w:r w:rsidRPr="004675A2">
        <w:rPr>
          <w:rFonts w:ascii="Times New Roman" w:hAnsi="Times New Roman"/>
          <w:w w:val="105"/>
          <w:sz w:val="24"/>
          <w:szCs w:val="24"/>
        </w:rPr>
        <w:t>влияния</w:t>
      </w:r>
      <w:r w:rsidRPr="004675A2">
        <w:rPr>
          <w:rFonts w:ascii="Times New Roman" w:hAnsi="Times New Roman"/>
          <w:spacing w:val="-37"/>
          <w:w w:val="105"/>
          <w:sz w:val="24"/>
          <w:szCs w:val="24"/>
        </w:rPr>
        <w:t xml:space="preserve"> </w:t>
      </w:r>
      <w:r w:rsidRPr="004675A2">
        <w:rPr>
          <w:rFonts w:ascii="Times New Roman" w:hAnsi="Times New Roman"/>
          <w:w w:val="105"/>
          <w:sz w:val="24"/>
          <w:szCs w:val="24"/>
        </w:rPr>
        <w:t>Китая</w:t>
      </w:r>
      <w:r w:rsidRPr="004675A2">
        <w:rPr>
          <w:rFonts w:ascii="Times New Roman" w:hAnsi="Times New Roman"/>
          <w:spacing w:val="-38"/>
          <w:w w:val="105"/>
          <w:sz w:val="24"/>
          <w:szCs w:val="24"/>
        </w:rPr>
        <w:t xml:space="preserve"> </w:t>
      </w:r>
      <w:r w:rsidRPr="004675A2">
        <w:rPr>
          <w:rFonts w:ascii="Times New Roman" w:hAnsi="Times New Roman"/>
          <w:w w:val="105"/>
          <w:sz w:val="24"/>
          <w:szCs w:val="24"/>
        </w:rPr>
        <w:t>на</w:t>
      </w:r>
      <w:r w:rsidRPr="004675A2">
        <w:rPr>
          <w:rFonts w:ascii="Times New Roman" w:hAnsi="Times New Roman"/>
          <w:spacing w:val="-38"/>
          <w:w w:val="105"/>
          <w:sz w:val="24"/>
          <w:szCs w:val="24"/>
        </w:rPr>
        <w:t xml:space="preserve"> </w:t>
      </w:r>
      <w:r w:rsidRPr="004675A2">
        <w:rPr>
          <w:rFonts w:ascii="Times New Roman" w:hAnsi="Times New Roman"/>
          <w:w w:val="105"/>
          <w:sz w:val="24"/>
          <w:szCs w:val="24"/>
        </w:rPr>
        <w:t>международной</w:t>
      </w:r>
      <w:r w:rsidRPr="004675A2">
        <w:rPr>
          <w:rFonts w:ascii="Times New Roman" w:hAnsi="Times New Roman"/>
          <w:spacing w:val="-38"/>
          <w:w w:val="105"/>
          <w:sz w:val="24"/>
          <w:szCs w:val="24"/>
        </w:rPr>
        <w:t xml:space="preserve"> </w:t>
      </w:r>
      <w:r w:rsidRPr="004675A2">
        <w:rPr>
          <w:rFonts w:ascii="Times New Roman" w:hAnsi="Times New Roman"/>
          <w:w w:val="105"/>
          <w:sz w:val="24"/>
          <w:szCs w:val="24"/>
        </w:rPr>
        <w:t>арене.</w:t>
      </w:r>
      <w:r w:rsidRPr="004675A2">
        <w:rPr>
          <w:rFonts w:ascii="Times New Roman" w:hAnsi="Times New Roman"/>
          <w:spacing w:val="-38"/>
          <w:w w:val="105"/>
          <w:sz w:val="24"/>
          <w:szCs w:val="24"/>
        </w:rPr>
        <w:t xml:space="preserve"> </w:t>
      </w:r>
      <w:r w:rsidRPr="004675A2">
        <w:rPr>
          <w:rFonts w:ascii="Times New Roman" w:hAnsi="Times New Roman"/>
          <w:w w:val="105"/>
          <w:sz w:val="24"/>
          <w:szCs w:val="24"/>
        </w:rPr>
        <w:t>Демократический</w:t>
      </w:r>
      <w:r w:rsidRPr="004675A2">
        <w:rPr>
          <w:rFonts w:ascii="Times New Roman" w:hAnsi="Times New Roman"/>
          <w:spacing w:val="-44"/>
          <w:w w:val="105"/>
          <w:sz w:val="24"/>
          <w:szCs w:val="24"/>
        </w:rPr>
        <w:t xml:space="preserve"> </w:t>
      </w:r>
      <w:r w:rsidRPr="004675A2">
        <w:rPr>
          <w:rFonts w:ascii="Times New Roman" w:hAnsi="Times New Roman"/>
          <w:w w:val="105"/>
          <w:sz w:val="24"/>
          <w:szCs w:val="24"/>
        </w:rPr>
        <w:t>и</w:t>
      </w:r>
      <w:r w:rsidRPr="004675A2">
        <w:rPr>
          <w:rFonts w:ascii="Times New Roman" w:hAnsi="Times New Roman"/>
          <w:spacing w:val="-44"/>
          <w:w w:val="105"/>
          <w:sz w:val="24"/>
          <w:szCs w:val="24"/>
        </w:rPr>
        <w:t xml:space="preserve"> </w:t>
      </w:r>
      <w:r w:rsidRPr="004675A2">
        <w:rPr>
          <w:rFonts w:ascii="Times New Roman" w:hAnsi="Times New Roman"/>
          <w:w w:val="105"/>
          <w:sz w:val="24"/>
          <w:szCs w:val="24"/>
        </w:rPr>
        <w:t>левый</w:t>
      </w:r>
      <w:r w:rsidRPr="004675A2">
        <w:rPr>
          <w:rFonts w:ascii="Times New Roman" w:hAnsi="Times New Roman"/>
          <w:spacing w:val="-44"/>
          <w:w w:val="105"/>
          <w:sz w:val="24"/>
          <w:szCs w:val="24"/>
        </w:rPr>
        <w:t xml:space="preserve"> </w:t>
      </w:r>
      <w:r w:rsidRPr="004675A2">
        <w:rPr>
          <w:rFonts w:ascii="Times New Roman" w:hAnsi="Times New Roman"/>
          <w:w w:val="105"/>
          <w:sz w:val="24"/>
          <w:szCs w:val="24"/>
        </w:rPr>
        <w:t>повороты</w:t>
      </w:r>
      <w:r w:rsidRPr="004675A2">
        <w:rPr>
          <w:rFonts w:ascii="Times New Roman" w:hAnsi="Times New Roman"/>
          <w:spacing w:val="-44"/>
          <w:w w:val="105"/>
          <w:sz w:val="24"/>
          <w:szCs w:val="24"/>
        </w:rPr>
        <w:t xml:space="preserve"> </w:t>
      </w:r>
      <w:r w:rsidRPr="004675A2">
        <w:rPr>
          <w:rFonts w:ascii="Times New Roman" w:hAnsi="Times New Roman"/>
          <w:w w:val="105"/>
          <w:sz w:val="24"/>
          <w:szCs w:val="24"/>
        </w:rPr>
        <w:t>в</w:t>
      </w:r>
      <w:r w:rsidRPr="004675A2">
        <w:rPr>
          <w:rFonts w:ascii="Times New Roman" w:hAnsi="Times New Roman"/>
          <w:spacing w:val="-43"/>
          <w:w w:val="105"/>
          <w:sz w:val="24"/>
          <w:szCs w:val="24"/>
        </w:rPr>
        <w:t xml:space="preserve"> </w:t>
      </w:r>
      <w:r w:rsidRPr="004675A2">
        <w:rPr>
          <w:rFonts w:ascii="Times New Roman" w:hAnsi="Times New Roman"/>
          <w:spacing w:val="-3"/>
          <w:w w:val="105"/>
          <w:sz w:val="24"/>
          <w:szCs w:val="24"/>
        </w:rPr>
        <w:t xml:space="preserve">Южной </w:t>
      </w:r>
      <w:r w:rsidRPr="004675A2">
        <w:rPr>
          <w:rFonts w:ascii="Times New Roman" w:hAnsi="Times New Roman"/>
          <w:w w:val="105"/>
          <w:sz w:val="24"/>
          <w:szCs w:val="24"/>
        </w:rPr>
        <w:t xml:space="preserve">Америке. Международный терроризм. Война в Ираке. «Цветные революции». «Арабская весна» и её последствия. Постсоветское пространство: </w:t>
      </w:r>
      <w:r w:rsidRPr="00557273">
        <w:rPr>
          <w:rFonts w:ascii="Times New Roman" w:hAnsi="Times New Roman"/>
          <w:w w:val="105"/>
          <w:sz w:val="24"/>
          <w:szCs w:val="24"/>
        </w:rPr>
        <w:t>политическое и социально-экономическое развитие, интеграционные процессы, кризисы и военные конфликты. Россия в современном</w:t>
      </w:r>
      <w:r w:rsidRPr="00557273">
        <w:rPr>
          <w:rFonts w:ascii="Times New Roman" w:hAnsi="Times New Roman"/>
          <w:spacing w:val="-4"/>
          <w:w w:val="105"/>
          <w:sz w:val="24"/>
          <w:szCs w:val="24"/>
        </w:rPr>
        <w:t xml:space="preserve"> </w:t>
      </w:r>
      <w:r w:rsidRPr="00557273">
        <w:rPr>
          <w:rFonts w:ascii="Times New Roman" w:hAnsi="Times New Roman"/>
          <w:w w:val="105"/>
          <w:sz w:val="24"/>
          <w:szCs w:val="24"/>
        </w:rPr>
        <w:t>мире.</w:t>
      </w:r>
    </w:p>
    <w:p w:rsidR="00562131" w:rsidRPr="00557273" w:rsidRDefault="00562131" w:rsidP="00557273">
      <w:pPr>
        <w:widowControl w:val="0"/>
        <w:shd w:val="clear" w:color="auto" w:fill="FFFFFF"/>
        <w:autoSpaceDE w:val="0"/>
        <w:autoSpaceDN w:val="0"/>
        <w:adjustRightInd w:val="0"/>
        <w:spacing w:after="0" w:line="240" w:lineRule="auto"/>
        <w:ind w:right="10"/>
        <w:jc w:val="both"/>
        <w:rPr>
          <w:rFonts w:ascii="Times New Roman" w:hAnsi="Times New Roman"/>
          <w:b/>
          <w:bCs/>
          <w:sz w:val="24"/>
          <w:szCs w:val="24"/>
        </w:rPr>
      </w:pPr>
    </w:p>
    <w:p w:rsidR="00557273" w:rsidRPr="00557273" w:rsidRDefault="00016955" w:rsidP="00557273">
      <w:pPr>
        <w:spacing w:after="0" w:line="240" w:lineRule="auto"/>
        <w:ind w:firstLine="284"/>
        <w:jc w:val="center"/>
        <w:rPr>
          <w:rFonts w:ascii="Times New Roman" w:hAnsi="Times New Roman"/>
          <w:b/>
          <w:sz w:val="24"/>
          <w:szCs w:val="24"/>
        </w:rPr>
      </w:pPr>
      <w:r w:rsidRPr="00557273">
        <w:rPr>
          <w:rFonts w:ascii="Times New Roman" w:hAnsi="Times New Roman"/>
          <w:b/>
          <w:sz w:val="24"/>
          <w:szCs w:val="24"/>
        </w:rPr>
        <w:t>Обществознание (базовый уровень)</w:t>
      </w:r>
    </w:p>
    <w:p w:rsidR="00557273" w:rsidRPr="00557273" w:rsidRDefault="00557273" w:rsidP="00557273">
      <w:pPr>
        <w:spacing w:after="0" w:line="240" w:lineRule="auto"/>
        <w:ind w:firstLine="284"/>
        <w:jc w:val="center"/>
        <w:rPr>
          <w:rFonts w:ascii="Times New Roman" w:hAnsi="Times New Roman"/>
          <w:b/>
          <w:sz w:val="24"/>
          <w:szCs w:val="24"/>
        </w:rPr>
      </w:pPr>
      <w:r w:rsidRPr="00557273">
        <w:rPr>
          <w:rFonts w:ascii="Times New Roman" w:hAnsi="Times New Roman"/>
          <w:b/>
          <w:sz w:val="24"/>
          <w:szCs w:val="24"/>
        </w:rPr>
        <w:t>10 класс</w:t>
      </w:r>
    </w:p>
    <w:tbl>
      <w:tblPr>
        <w:tblW w:w="0" w:type="auto"/>
        <w:jc w:val="center"/>
        <w:tblInd w:w="-2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6"/>
        <w:gridCol w:w="6218"/>
      </w:tblGrid>
      <w:tr w:rsidR="00557273" w:rsidRPr="00557273" w:rsidTr="00B75FAD">
        <w:trPr>
          <w:jc w:val="center"/>
        </w:trPr>
        <w:tc>
          <w:tcPr>
            <w:tcW w:w="8346" w:type="dxa"/>
          </w:tcPr>
          <w:p w:rsidR="00557273" w:rsidRPr="00557273" w:rsidRDefault="00557273" w:rsidP="00557273">
            <w:pPr>
              <w:adjustRightInd w:val="0"/>
              <w:spacing w:after="0" w:line="240" w:lineRule="auto"/>
              <w:jc w:val="center"/>
              <w:rPr>
                <w:rFonts w:ascii="Times New Roman" w:hAnsi="Times New Roman"/>
                <w:sz w:val="24"/>
                <w:szCs w:val="24"/>
              </w:rPr>
            </w:pPr>
            <w:r>
              <w:rPr>
                <w:rFonts w:ascii="Times New Roman" w:hAnsi="Times New Roman"/>
                <w:sz w:val="24"/>
                <w:szCs w:val="24"/>
              </w:rPr>
              <w:t>Содержание</w:t>
            </w:r>
          </w:p>
        </w:tc>
        <w:tc>
          <w:tcPr>
            <w:tcW w:w="6218" w:type="dxa"/>
          </w:tcPr>
          <w:p w:rsidR="00557273" w:rsidRPr="00557273" w:rsidRDefault="00557273" w:rsidP="00557273">
            <w:pPr>
              <w:adjustRightInd w:val="0"/>
              <w:spacing w:after="0" w:line="240" w:lineRule="auto"/>
              <w:jc w:val="center"/>
              <w:rPr>
                <w:rFonts w:ascii="Times New Roman" w:hAnsi="Times New Roman"/>
                <w:sz w:val="24"/>
                <w:szCs w:val="24"/>
              </w:rPr>
            </w:pPr>
            <w:r>
              <w:rPr>
                <w:rFonts w:ascii="Times New Roman" w:hAnsi="Times New Roman"/>
                <w:sz w:val="24"/>
                <w:szCs w:val="24"/>
              </w:rPr>
              <w:t>Р</w:t>
            </w:r>
            <w:r w:rsidRPr="00557273">
              <w:rPr>
                <w:rFonts w:ascii="Times New Roman" w:hAnsi="Times New Roman"/>
                <w:sz w:val="24"/>
                <w:szCs w:val="24"/>
              </w:rPr>
              <w:t>егиональное содержание</w:t>
            </w:r>
          </w:p>
        </w:tc>
      </w:tr>
      <w:tr w:rsidR="00557273" w:rsidRPr="00557273" w:rsidTr="00B75FAD">
        <w:trPr>
          <w:jc w:val="center"/>
        </w:trPr>
        <w:tc>
          <w:tcPr>
            <w:tcW w:w="8346" w:type="dxa"/>
          </w:tcPr>
          <w:p w:rsidR="00557273" w:rsidRPr="00557273" w:rsidRDefault="00557273" w:rsidP="00557273">
            <w:pPr>
              <w:widowControl w:val="0"/>
              <w:shd w:val="clear" w:color="auto" w:fill="FFFFFF"/>
              <w:autoSpaceDE w:val="0"/>
              <w:autoSpaceDN w:val="0"/>
              <w:adjustRightInd w:val="0"/>
              <w:spacing w:after="0" w:line="240" w:lineRule="auto"/>
              <w:ind w:left="14" w:right="10" w:firstLine="235"/>
              <w:jc w:val="both"/>
              <w:rPr>
                <w:rFonts w:ascii="Times New Roman" w:hAnsi="Times New Roman"/>
                <w:sz w:val="24"/>
                <w:szCs w:val="24"/>
              </w:rPr>
            </w:pPr>
            <w:r w:rsidRPr="00557273">
              <w:rPr>
                <w:rFonts w:ascii="Times New Roman" w:hAnsi="Times New Roman"/>
                <w:b/>
                <w:bCs/>
                <w:sz w:val="24"/>
                <w:szCs w:val="24"/>
              </w:rPr>
              <w:t>Тема I  — Человек в обществе.</w:t>
            </w:r>
            <w:r w:rsidRPr="00557273">
              <w:rPr>
                <w:rFonts w:ascii="Times New Roman" w:hAnsi="Times New Roman"/>
                <w:sz w:val="24"/>
                <w:szCs w:val="24"/>
              </w:rPr>
              <w:t xml:space="preserve"> </w:t>
            </w:r>
          </w:p>
          <w:p w:rsidR="00557273" w:rsidRPr="00557273" w:rsidRDefault="00557273" w:rsidP="00557273">
            <w:pPr>
              <w:widowControl w:val="0"/>
              <w:shd w:val="clear" w:color="auto" w:fill="FFFFFF"/>
              <w:autoSpaceDE w:val="0"/>
              <w:autoSpaceDN w:val="0"/>
              <w:adjustRightInd w:val="0"/>
              <w:spacing w:after="0" w:line="240" w:lineRule="auto"/>
              <w:ind w:left="14" w:right="10" w:firstLine="235"/>
              <w:jc w:val="both"/>
              <w:rPr>
                <w:rFonts w:ascii="Times New Roman" w:hAnsi="Times New Roman"/>
                <w:sz w:val="24"/>
                <w:szCs w:val="24"/>
              </w:rPr>
            </w:pPr>
            <w:r w:rsidRPr="00557273">
              <w:rPr>
                <w:rFonts w:ascii="Times New Roman" w:hAnsi="Times New Roman"/>
                <w:sz w:val="24"/>
                <w:szCs w:val="24"/>
              </w:rPr>
              <w:t xml:space="preserve">Общество как совместная жизнедеятельность людей. Общество и природа. Общество и культура. Науки об обществе. Особенности социальной системы. Социальные институты. Многовариантность общественного развития. Целостность и противоречивость современного мира. Проблема общественного прогресса. </w:t>
            </w:r>
            <w:proofErr w:type="gramStart"/>
            <w:r w:rsidRPr="00557273">
              <w:rPr>
                <w:rFonts w:ascii="Times New Roman" w:hAnsi="Times New Roman"/>
                <w:sz w:val="24"/>
                <w:szCs w:val="24"/>
              </w:rPr>
              <w:t>Биологическое</w:t>
            </w:r>
            <w:proofErr w:type="gramEnd"/>
            <w:r w:rsidRPr="00557273">
              <w:rPr>
                <w:rFonts w:ascii="Times New Roman" w:hAnsi="Times New Roman"/>
                <w:sz w:val="24"/>
                <w:szCs w:val="24"/>
              </w:rPr>
              <w:t xml:space="preserve"> и социальное в человеке. Социальные качества личности. Самосознание и самореализация. Деятельность человека: основные характеристики. Структура деятельности и её мотивация. Многообразие видов деятельности. Сознание и деятельность. Общественное и индивидуальное сознание. Познаваем ли мир. Познание чувственное и рациональное. Истина и её критерии. Особенности научного познания. Социальные и гуманитарные знания. Многообразие человеческого знания. Особенности социального познания. Возможна ли абсолютная свобода. Свобода как осознанная необходимость. Свобода и ответственность. Основания свободного выбора. Что такое свободное общество. Глобализация как явление современности. Современное информационное пространство. Глобальная информационная экономика. Социально-политическое измерение информационного общества. Международный терроризм: понятие и признаки. Глобализация и международный терроризм. Идеология насилия и международный терроризм. Противодействие международному терроризму. </w:t>
            </w:r>
            <w:r w:rsidRPr="00557273">
              <w:rPr>
                <w:rFonts w:ascii="Times New Roman" w:hAnsi="Times New Roman"/>
                <w:b/>
                <w:bCs/>
                <w:sz w:val="24"/>
                <w:szCs w:val="24"/>
              </w:rPr>
              <w:t>Тема II  — Общество как мир культуры.</w:t>
            </w:r>
            <w:r w:rsidRPr="00557273">
              <w:rPr>
                <w:rFonts w:ascii="Times New Roman" w:hAnsi="Times New Roman"/>
                <w:sz w:val="24"/>
                <w:szCs w:val="24"/>
              </w:rPr>
              <w:t xml:space="preserve"> </w:t>
            </w:r>
          </w:p>
          <w:p w:rsidR="00557273" w:rsidRPr="00557273" w:rsidRDefault="00557273" w:rsidP="00557273">
            <w:pPr>
              <w:widowControl w:val="0"/>
              <w:shd w:val="clear" w:color="auto" w:fill="FFFFFF"/>
              <w:autoSpaceDE w:val="0"/>
              <w:autoSpaceDN w:val="0"/>
              <w:adjustRightInd w:val="0"/>
              <w:spacing w:after="0" w:line="240" w:lineRule="auto"/>
              <w:ind w:left="14" w:right="10" w:firstLine="235"/>
              <w:jc w:val="both"/>
              <w:rPr>
                <w:rFonts w:ascii="Times New Roman" w:hAnsi="Times New Roman"/>
                <w:sz w:val="24"/>
                <w:szCs w:val="24"/>
              </w:rPr>
            </w:pPr>
            <w:r w:rsidRPr="00557273">
              <w:rPr>
                <w:rFonts w:ascii="Times New Roman" w:hAnsi="Times New Roman"/>
                <w:sz w:val="24"/>
                <w:szCs w:val="24"/>
              </w:rPr>
              <w:t xml:space="preserve">Понятие «духовная культура». Культурные ценности и нормы. Институты культуры. Многообразие культур. Человек как духовное существо. Духовные </w:t>
            </w:r>
            <w:r w:rsidRPr="00557273">
              <w:rPr>
                <w:rFonts w:ascii="Times New Roman" w:hAnsi="Times New Roman"/>
                <w:sz w:val="24"/>
                <w:szCs w:val="24"/>
              </w:rPr>
              <w:lastRenderedPageBreak/>
              <w:t xml:space="preserve">ориентиры личности. Мировоззрение и его роль в жизни человека. Как и почему возникла мораль. Устойчивость и изменчивость моральных норм. Что заставляет нас делать выбор в пользу добра. Наука и её функции в обществе. Этика науки. Образование в современном обществе. Образование как система. Особенности религиозного сознания. Религия как общественный институт. Религия и религиозные организации в современной России. Проблема поддержания межрелигиозного мира. Что такое искусство. Функции искусства. Структура искусства. Современное искусство. Характерные черты массовой культуры. Что привело к появлению массовой культуры. Средства массовой информации и массовая культура. Оценка массовой культуры как общественного явления. </w:t>
            </w:r>
          </w:p>
          <w:p w:rsidR="00557273" w:rsidRPr="00557273" w:rsidRDefault="00557273" w:rsidP="00557273">
            <w:pPr>
              <w:widowControl w:val="0"/>
              <w:shd w:val="clear" w:color="auto" w:fill="FFFFFF"/>
              <w:autoSpaceDE w:val="0"/>
              <w:autoSpaceDN w:val="0"/>
              <w:adjustRightInd w:val="0"/>
              <w:spacing w:after="0" w:line="240" w:lineRule="auto"/>
              <w:ind w:left="14" w:right="10" w:firstLine="235"/>
              <w:jc w:val="both"/>
              <w:rPr>
                <w:rFonts w:ascii="Times New Roman" w:hAnsi="Times New Roman"/>
                <w:sz w:val="24"/>
                <w:szCs w:val="24"/>
              </w:rPr>
            </w:pPr>
            <w:r w:rsidRPr="00557273">
              <w:rPr>
                <w:rFonts w:ascii="Times New Roman" w:hAnsi="Times New Roman"/>
                <w:b/>
                <w:bCs/>
                <w:sz w:val="24"/>
                <w:szCs w:val="24"/>
              </w:rPr>
              <w:t>Тема III  — Правовое регулирование общественных отношений</w:t>
            </w:r>
            <w:r w:rsidRPr="00557273">
              <w:rPr>
                <w:rFonts w:ascii="Times New Roman" w:hAnsi="Times New Roman"/>
                <w:sz w:val="24"/>
                <w:szCs w:val="24"/>
              </w:rPr>
              <w:t xml:space="preserve">. Нормативный подход к праву. Естественно-правовой подход к праву. Естественное право, как юридическая реальность. Взаимосвязь естественного и позитивного права. Основные признаки права. Право и мораль. Система права. Норма права. Отрасль права. Институт права. Что такое источник права. Основные источники (формы) права. Виды нормативных актов. Федеральные законы и законы субъектов РФ. Законотворческий процесс в Российской Федерации. Что такое правоотношение. Правомерное поведение. Что такое правонарушение. Юридическая ответственность. Гражданство Российской Федерации. Права и обязанности гражданина России. Воинская обязанность. Альтернативная гражданская служба. Права и обязанности налогоплательщика. Гражданские правоотношения. Имущественные права. Личные неимущественные права. Право на результат интеллектуальной деятельности. Наследование. Защита гражданских прав. Конституционные основы социальной защиты. Социальная защита граждан. Право на социальное обеспечение. Право на охрану здоровья. Правовые основы предпринимательской деятельности. Организационно-правовые формы предпринимательства. Открытие своего дела. Трудовые правоотношения. Порядок приёма на работу. Профессиональное образование. Правовая связь членов семьи. Вступление в брак и расторжение брака. Права и обязанности супругов. Права и обязанности детей и родителей. Воспитание детей, оставшихся без попечения родителей. Общая характеристика экологического </w:t>
            </w:r>
            <w:r w:rsidRPr="00557273">
              <w:rPr>
                <w:rFonts w:ascii="Times New Roman" w:hAnsi="Times New Roman"/>
                <w:sz w:val="24"/>
                <w:szCs w:val="24"/>
              </w:rPr>
              <w:lastRenderedPageBreak/>
              <w:t>права. Право человека на благоприятную окружающую среду. Способы защиты экологических прав. Экологические правонарушения. Гражданский процесс. Уголовный процесс. Административная юрисдикция. Основные стадии конституционного судопроизводства. Защита прав и свобод человека средствами ООН. Европейская система защиты прав человека. Проблема отмены смертной казни. Международные преступления и правонарушения. Полномочия международного уголовного суда. Правовая база противодействия терроризму в России. Органы власти, проводящие политику противодействия терроризму. Роль СМИ и гражданского общества в противодействии терроризму. Заключение. Человек и глобальные вызовы современного общества. Человек в мире информации. Человек и ценности современного общества.</w:t>
            </w:r>
          </w:p>
        </w:tc>
        <w:tc>
          <w:tcPr>
            <w:tcW w:w="6218" w:type="dxa"/>
          </w:tcPr>
          <w:p w:rsidR="00557273" w:rsidRPr="00557273" w:rsidRDefault="00557273" w:rsidP="00557273">
            <w:pPr>
              <w:spacing w:after="0" w:line="240" w:lineRule="auto"/>
              <w:rPr>
                <w:rFonts w:ascii="Times New Roman" w:hAnsi="Times New Roman"/>
                <w:sz w:val="24"/>
                <w:szCs w:val="24"/>
              </w:rPr>
            </w:pPr>
            <w:r w:rsidRPr="00557273">
              <w:rPr>
                <w:rFonts w:ascii="Times New Roman" w:hAnsi="Times New Roman"/>
                <w:sz w:val="24"/>
                <w:szCs w:val="24"/>
              </w:rPr>
              <w:lastRenderedPageBreak/>
              <w:t>- Глобальные проблемы человечества, их проявление на Севере.</w:t>
            </w:r>
          </w:p>
          <w:p w:rsidR="00557273" w:rsidRPr="00557273" w:rsidRDefault="00557273" w:rsidP="00557273">
            <w:pPr>
              <w:spacing w:after="0" w:line="240" w:lineRule="auto"/>
              <w:rPr>
                <w:rFonts w:ascii="Times New Roman" w:hAnsi="Times New Roman"/>
                <w:sz w:val="24"/>
                <w:szCs w:val="24"/>
              </w:rPr>
            </w:pPr>
            <w:r w:rsidRPr="00557273">
              <w:rPr>
                <w:rFonts w:ascii="Times New Roman" w:hAnsi="Times New Roman"/>
                <w:sz w:val="24"/>
                <w:szCs w:val="24"/>
              </w:rPr>
              <w:t>- Деятельность человека на Севере.</w:t>
            </w:r>
          </w:p>
          <w:p w:rsidR="00557273" w:rsidRPr="00557273" w:rsidRDefault="00557273" w:rsidP="00557273">
            <w:pPr>
              <w:spacing w:after="0" w:line="240" w:lineRule="auto"/>
              <w:rPr>
                <w:rFonts w:ascii="Times New Roman" w:hAnsi="Times New Roman"/>
                <w:sz w:val="24"/>
                <w:szCs w:val="24"/>
              </w:rPr>
            </w:pPr>
            <w:r w:rsidRPr="00557273">
              <w:rPr>
                <w:rFonts w:ascii="Times New Roman" w:hAnsi="Times New Roman"/>
                <w:sz w:val="24"/>
                <w:szCs w:val="24"/>
              </w:rPr>
              <w:t>- Северная культура как духовная ценность.</w:t>
            </w:r>
          </w:p>
          <w:p w:rsidR="00557273" w:rsidRPr="00557273" w:rsidRDefault="00557273" w:rsidP="00557273">
            <w:pPr>
              <w:spacing w:after="0" w:line="240" w:lineRule="auto"/>
              <w:rPr>
                <w:rFonts w:ascii="Times New Roman" w:hAnsi="Times New Roman"/>
                <w:sz w:val="24"/>
                <w:szCs w:val="24"/>
              </w:rPr>
            </w:pPr>
            <w:r w:rsidRPr="00557273">
              <w:rPr>
                <w:rFonts w:ascii="Times New Roman" w:hAnsi="Times New Roman"/>
                <w:sz w:val="24"/>
                <w:szCs w:val="24"/>
              </w:rPr>
              <w:t>- Наука и образование на Севере.</w:t>
            </w:r>
          </w:p>
          <w:p w:rsidR="00557273" w:rsidRPr="00557273" w:rsidRDefault="00557273" w:rsidP="00557273">
            <w:pPr>
              <w:spacing w:after="0" w:line="240" w:lineRule="auto"/>
              <w:rPr>
                <w:rFonts w:ascii="Times New Roman" w:hAnsi="Times New Roman"/>
                <w:sz w:val="24"/>
                <w:szCs w:val="24"/>
              </w:rPr>
            </w:pPr>
            <w:r w:rsidRPr="00557273">
              <w:rPr>
                <w:rFonts w:ascii="Times New Roman" w:hAnsi="Times New Roman"/>
                <w:sz w:val="24"/>
                <w:szCs w:val="24"/>
              </w:rPr>
              <w:t>- Северное искусство как непреходящая ценность</w:t>
            </w:r>
          </w:p>
          <w:p w:rsidR="00557273" w:rsidRPr="00557273" w:rsidRDefault="00557273" w:rsidP="00557273">
            <w:pPr>
              <w:spacing w:after="0" w:line="240" w:lineRule="auto"/>
              <w:rPr>
                <w:rFonts w:ascii="Times New Roman" w:hAnsi="Times New Roman"/>
                <w:sz w:val="24"/>
                <w:szCs w:val="24"/>
              </w:rPr>
            </w:pPr>
            <w:r w:rsidRPr="00557273">
              <w:rPr>
                <w:rFonts w:ascii="Times New Roman" w:hAnsi="Times New Roman"/>
                <w:sz w:val="24"/>
                <w:szCs w:val="24"/>
              </w:rPr>
              <w:t>- Экономика Архангельской области</w:t>
            </w:r>
          </w:p>
          <w:p w:rsidR="00557273" w:rsidRPr="00557273" w:rsidRDefault="00557273" w:rsidP="00557273">
            <w:pPr>
              <w:spacing w:after="0" w:line="240" w:lineRule="auto"/>
              <w:rPr>
                <w:rFonts w:ascii="Times New Roman" w:hAnsi="Times New Roman"/>
                <w:sz w:val="24"/>
                <w:szCs w:val="24"/>
              </w:rPr>
            </w:pPr>
            <w:r w:rsidRPr="00557273">
              <w:rPr>
                <w:rFonts w:ascii="Times New Roman" w:hAnsi="Times New Roman"/>
                <w:sz w:val="24"/>
                <w:szCs w:val="24"/>
              </w:rPr>
              <w:t>- Социальная политика на службе Северян.</w:t>
            </w:r>
          </w:p>
        </w:tc>
      </w:tr>
    </w:tbl>
    <w:p w:rsidR="00557273" w:rsidRPr="00557273" w:rsidRDefault="00557273" w:rsidP="00557273">
      <w:pPr>
        <w:shd w:val="clear" w:color="auto" w:fill="FFFFFF"/>
        <w:tabs>
          <w:tab w:val="left" w:pos="195"/>
        </w:tabs>
        <w:spacing w:after="0" w:line="240" w:lineRule="auto"/>
        <w:rPr>
          <w:rFonts w:ascii="Times New Roman" w:hAnsi="Times New Roman"/>
          <w:b/>
          <w:color w:val="FF0000"/>
          <w:sz w:val="24"/>
          <w:szCs w:val="24"/>
          <w:u w:val="single"/>
        </w:rPr>
      </w:pPr>
    </w:p>
    <w:p w:rsidR="00557273" w:rsidRPr="00557273" w:rsidRDefault="00557273" w:rsidP="00557273">
      <w:pPr>
        <w:shd w:val="clear" w:color="auto" w:fill="FFFFFF"/>
        <w:tabs>
          <w:tab w:val="left" w:pos="195"/>
        </w:tabs>
        <w:spacing w:after="0" w:line="240" w:lineRule="auto"/>
        <w:jc w:val="center"/>
        <w:rPr>
          <w:rFonts w:ascii="Times New Roman" w:hAnsi="Times New Roman"/>
          <w:b/>
          <w:sz w:val="24"/>
          <w:szCs w:val="24"/>
        </w:rPr>
      </w:pPr>
      <w:r w:rsidRPr="00557273">
        <w:rPr>
          <w:rFonts w:ascii="Times New Roman" w:hAnsi="Times New Roman"/>
          <w:b/>
          <w:sz w:val="24"/>
          <w:szCs w:val="24"/>
        </w:rPr>
        <w:t>11 класс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5"/>
        <w:gridCol w:w="6312"/>
      </w:tblGrid>
      <w:tr w:rsidR="00557273" w:rsidRPr="00557273" w:rsidTr="00BE1D09">
        <w:tc>
          <w:tcPr>
            <w:tcW w:w="8255" w:type="dxa"/>
          </w:tcPr>
          <w:p w:rsidR="00557273" w:rsidRPr="00557273" w:rsidRDefault="00557273" w:rsidP="00557273">
            <w:pPr>
              <w:adjustRightInd w:val="0"/>
              <w:spacing w:after="0" w:line="240" w:lineRule="auto"/>
              <w:jc w:val="center"/>
              <w:rPr>
                <w:rFonts w:ascii="Times New Roman" w:hAnsi="Times New Roman"/>
                <w:sz w:val="24"/>
                <w:szCs w:val="24"/>
              </w:rPr>
            </w:pPr>
            <w:r>
              <w:rPr>
                <w:rFonts w:ascii="Times New Roman" w:hAnsi="Times New Roman"/>
                <w:sz w:val="24"/>
                <w:szCs w:val="24"/>
              </w:rPr>
              <w:t>С</w:t>
            </w:r>
            <w:r w:rsidRPr="00557273">
              <w:rPr>
                <w:rFonts w:ascii="Times New Roman" w:hAnsi="Times New Roman"/>
                <w:sz w:val="24"/>
                <w:szCs w:val="24"/>
              </w:rPr>
              <w:t>одержание</w:t>
            </w:r>
          </w:p>
        </w:tc>
        <w:tc>
          <w:tcPr>
            <w:tcW w:w="6312" w:type="dxa"/>
          </w:tcPr>
          <w:p w:rsidR="00557273" w:rsidRPr="00557273" w:rsidRDefault="00557273" w:rsidP="00557273">
            <w:pPr>
              <w:adjustRightInd w:val="0"/>
              <w:spacing w:after="0" w:line="240" w:lineRule="auto"/>
              <w:jc w:val="center"/>
              <w:rPr>
                <w:rFonts w:ascii="Times New Roman" w:hAnsi="Times New Roman"/>
                <w:sz w:val="24"/>
                <w:szCs w:val="24"/>
              </w:rPr>
            </w:pPr>
            <w:r>
              <w:rPr>
                <w:rFonts w:ascii="Times New Roman" w:hAnsi="Times New Roman"/>
                <w:sz w:val="24"/>
                <w:szCs w:val="24"/>
              </w:rPr>
              <w:t>Р</w:t>
            </w:r>
            <w:r w:rsidRPr="00557273">
              <w:rPr>
                <w:rFonts w:ascii="Times New Roman" w:hAnsi="Times New Roman"/>
                <w:sz w:val="24"/>
                <w:szCs w:val="24"/>
              </w:rPr>
              <w:t>егиональное содержание</w:t>
            </w:r>
          </w:p>
        </w:tc>
      </w:tr>
      <w:tr w:rsidR="00557273" w:rsidRPr="00557273" w:rsidTr="00BE1D09">
        <w:trPr>
          <w:trHeight w:val="558"/>
        </w:trPr>
        <w:tc>
          <w:tcPr>
            <w:tcW w:w="8255" w:type="dxa"/>
          </w:tcPr>
          <w:p w:rsidR="00557273" w:rsidRPr="00557273" w:rsidRDefault="00557273" w:rsidP="00557273">
            <w:pPr>
              <w:spacing w:after="0" w:line="240" w:lineRule="auto"/>
              <w:ind w:firstLine="284"/>
              <w:jc w:val="both"/>
              <w:rPr>
                <w:rFonts w:ascii="Times New Roman" w:hAnsi="Times New Roman"/>
                <w:b/>
                <w:bCs/>
                <w:sz w:val="24"/>
                <w:szCs w:val="24"/>
                <w:u w:val="single"/>
              </w:rPr>
            </w:pPr>
            <w:r w:rsidRPr="00557273">
              <w:rPr>
                <w:rFonts w:ascii="Times New Roman" w:hAnsi="Times New Roman"/>
                <w:b/>
                <w:bCs/>
                <w:sz w:val="24"/>
                <w:szCs w:val="24"/>
              </w:rPr>
              <w:t xml:space="preserve">Тема I. Экономическая жизнь общества. </w:t>
            </w:r>
          </w:p>
          <w:p w:rsidR="00557273" w:rsidRPr="00557273" w:rsidRDefault="00557273" w:rsidP="00557273">
            <w:pPr>
              <w:spacing w:after="0" w:line="240" w:lineRule="auto"/>
              <w:ind w:firstLine="284"/>
              <w:jc w:val="both"/>
              <w:rPr>
                <w:rFonts w:ascii="Times New Roman" w:hAnsi="Times New Roman"/>
                <w:b/>
                <w:bCs/>
                <w:sz w:val="24"/>
                <w:szCs w:val="24"/>
                <w:u w:val="single"/>
              </w:rPr>
            </w:pPr>
            <w:r w:rsidRPr="00557273">
              <w:rPr>
                <w:rFonts w:ascii="Times New Roman" w:hAnsi="Times New Roman"/>
                <w:sz w:val="24"/>
                <w:szCs w:val="24"/>
              </w:rPr>
              <w:t xml:space="preserve">Экономика как подсистема общества. Экономика и уровень жизни. Экономика и социальная структура общества. Экономика и политика. Что изучает экономическая наука. Экономическая деятельность и её измерители. Понятие ВВП. Экстенсивный и интенсивный рост. Факторы и темпы экономического роста. Экономическое развитие. Экономический цикл. Причины цикличного развития экономики. Рынок в жизни общества. Рыночная экономика. Как действует «невидимая рука» рынка. Законы спроса и предложения. Рыночные структуры. Конкуренция и монополия. Современная рыночная система. Цели деятельности фирмы. Факторы производства. Экономические и бухгалтерские издержки и прибыль. Постоянные и временные издержки производства. Налоги, уплачиваемые предприятием. Основные принципы менеджмента. Основы маркетинга. Функции финансового рынка. Финансовые институты. Защита прав потребителей финансовых услуг. Фондовый рынок, его инструменты и участники. Основные источники финансирования бизнеса. Экономические функции государства. Общественные блага. Внешние эффекты. Какой инструмент регулирования экономики выбрать. Налоговая система РФ. </w:t>
            </w:r>
            <w:r w:rsidRPr="00557273">
              <w:rPr>
                <w:rFonts w:ascii="Times New Roman" w:hAnsi="Times New Roman"/>
                <w:sz w:val="24"/>
                <w:szCs w:val="24"/>
              </w:rPr>
              <w:lastRenderedPageBreak/>
              <w:t xml:space="preserve">Нужна ли рынку помощь государства. Тенденции экономического развития России. Типы финансовой политики. Основы денежно-кредитной политики государства. Влияние денежно-кредитной </w:t>
            </w:r>
            <w:proofErr w:type="gramStart"/>
            <w:r w:rsidRPr="00557273">
              <w:rPr>
                <w:rFonts w:ascii="Times New Roman" w:hAnsi="Times New Roman"/>
                <w:sz w:val="24"/>
                <w:szCs w:val="24"/>
              </w:rPr>
              <w:t>политики на</w:t>
            </w:r>
            <w:proofErr w:type="gramEnd"/>
            <w:r w:rsidRPr="00557273">
              <w:rPr>
                <w:rFonts w:ascii="Times New Roman" w:hAnsi="Times New Roman"/>
                <w:sz w:val="24"/>
                <w:szCs w:val="24"/>
              </w:rPr>
              <w:t xml:space="preserve"> российскую экономику. Бюджетная политика. Инфляция: виды, причины и последствия. Рынок труда. Причины и виды безработицы. Государственная политика в области занятости. Что такое мировая экономика. Международная торговля. Государственная политика в области международной торговли. Глобальные проблемы экономики. Тенденции общемирового экономического развития. Экономическая культура: сущность и структура. Экономические отношения и интересы. Экономическая свобода и социальная ответственность. Связь экономической культуры и деятельности. Рациональное поведение участников экономической деятельности. </w:t>
            </w:r>
          </w:p>
          <w:p w:rsidR="00557273" w:rsidRPr="00557273" w:rsidRDefault="00557273" w:rsidP="00557273">
            <w:pPr>
              <w:spacing w:after="0" w:line="240" w:lineRule="auto"/>
              <w:ind w:left="317"/>
              <w:rPr>
                <w:rFonts w:ascii="Times New Roman" w:hAnsi="Times New Roman"/>
                <w:b/>
                <w:bCs/>
                <w:sz w:val="24"/>
                <w:szCs w:val="24"/>
                <w:u w:val="single"/>
              </w:rPr>
            </w:pPr>
            <w:r w:rsidRPr="00557273">
              <w:rPr>
                <w:rFonts w:ascii="Times New Roman" w:hAnsi="Times New Roman"/>
                <w:b/>
                <w:bCs/>
                <w:sz w:val="24"/>
                <w:szCs w:val="24"/>
              </w:rPr>
              <w:t xml:space="preserve">Тема II. Социальная сфера. </w:t>
            </w:r>
          </w:p>
          <w:p w:rsidR="00557273" w:rsidRPr="00557273" w:rsidRDefault="00557273" w:rsidP="00557273">
            <w:pPr>
              <w:spacing w:after="0" w:line="240" w:lineRule="auto"/>
              <w:ind w:firstLine="317"/>
              <w:jc w:val="both"/>
              <w:rPr>
                <w:rFonts w:ascii="Times New Roman" w:hAnsi="Times New Roman"/>
                <w:b/>
                <w:bCs/>
                <w:sz w:val="24"/>
                <w:szCs w:val="24"/>
                <w:u w:val="single"/>
              </w:rPr>
            </w:pPr>
            <w:r w:rsidRPr="00557273">
              <w:rPr>
                <w:rFonts w:ascii="Times New Roman" w:hAnsi="Times New Roman"/>
                <w:sz w:val="24"/>
                <w:szCs w:val="24"/>
              </w:rPr>
              <w:t xml:space="preserve">Многообразие социальных групп. Социальное неравенство. Социальная стратификация. Социальная мобильность. Социальные интересы. Социальные нормы. Социальный контроль. Отклоняющееся (девиантное) поведение. Преступность. Что объединяет людей в нацию. Россия — многонациональное общество и единый народ. Межнациональные конфликты и пути их преодоления. Пути межнационального сближения. Национальная политика в России. Семья как социальный институт. Функции семьи. Семья в современном обществе. Бытовые отношения. Дом, в котором мы живём. Гендерные стереотипы и роли. Гендер и социализация. Гендерные отношения в современном обществе. Молодёжь как социальная группа. Развитие социальных ролей в юношеском возрасте. Молодёжная субкультура. Изменение численности населения России. Возрастной состав населения России. Рождаемость и смертность. Миграция. </w:t>
            </w:r>
          </w:p>
          <w:p w:rsidR="00557273" w:rsidRPr="00557273" w:rsidRDefault="00557273" w:rsidP="00557273">
            <w:pPr>
              <w:spacing w:after="0" w:line="240" w:lineRule="auto"/>
              <w:ind w:left="317"/>
              <w:rPr>
                <w:rFonts w:ascii="Times New Roman" w:hAnsi="Times New Roman"/>
                <w:b/>
                <w:bCs/>
                <w:sz w:val="24"/>
                <w:szCs w:val="24"/>
                <w:u w:val="single"/>
              </w:rPr>
            </w:pPr>
            <w:r w:rsidRPr="00557273">
              <w:rPr>
                <w:rFonts w:ascii="Times New Roman" w:hAnsi="Times New Roman"/>
                <w:b/>
                <w:bCs/>
                <w:sz w:val="24"/>
                <w:szCs w:val="24"/>
              </w:rPr>
              <w:t xml:space="preserve">Тема III. Политическая жизнь общества. </w:t>
            </w:r>
          </w:p>
          <w:p w:rsidR="00557273" w:rsidRPr="00557273" w:rsidRDefault="00557273" w:rsidP="00557273">
            <w:pPr>
              <w:spacing w:after="0" w:line="240" w:lineRule="auto"/>
              <w:ind w:left="33" w:firstLine="284"/>
              <w:jc w:val="both"/>
              <w:rPr>
                <w:rFonts w:ascii="Times New Roman" w:hAnsi="Times New Roman"/>
                <w:b/>
                <w:bCs/>
                <w:sz w:val="24"/>
                <w:szCs w:val="24"/>
                <w:u w:val="single"/>
              </w:rPr>
            </w:pPr>
            <w:r w:rsidRPr="00557273">
              <w:rPr>
                <w:rFonts w:ascii="Times New Roman" w:hAnsi="Times New Roman"/>
                <w:sz w:val="24"/>
                <w:szCs w:val="24"/>
              </w:rPr>
              <w:t xml:space="preserve">Политическая деятельность и общество. Политическая сфера и политические институты. Политические отношения. Политическая власть. Структура и функции политической системы. Государство в политической системе. Политический режим. Демократические перемены в России. Сущность правового государства. Гражданское общество. Местное самоуправление. Избирательная система. Избирательная кампания. Понятия </w:t>
            </w:r>
            <w:r w:rsidRPr="00557273">
              <w:rPr>
                <w:rFonts w:ascii="Times New Roman" w:hAnsi="Times New Roman"/>
                <w:sz w:val="24"/>
                <w:szCs w:val="24"/>
              </w:rPr>
              <w:lastRenderedPageBreak/>
              <w:t xml:space="preserve">политической партии и движения. Типология и функции политических партий. Типы партийных систем. Политическая элита. Политическое лидерство. Роль политического лидера. Типы лидерства. Обыденное и теоретическое сознание. Что такое идеология. Современные политические идеологии. Роль идеологии в политической жизни. Политическая психология. Средства массовой коммуникации и политическое сознание. Многообразие форм политического поведения. Политический терроризм. Регулирование политического поведения. Сущность и этапы политического процесса. Политическое участие. Политическая культура. Заключение. Общество и человек перед лицом угроз XXI </w:t>
            </w:r>
            <w:proofErr w:type="gramStart"/>
            <w:r w:rsidRPr="00557273">
              <w:rPr>
                <w:rFonts w:ascii="Times New Roman" w:hAnsi="Times New Roman"/>
                <w:sz w:val="24"/>
                <w:szCs w:val="24"/>
              </w:rPr>
              <w:t>в</w:t>
            </w:r>
            <w:proofErr w:type="gramEnd"/>
          </w:p>
        </w:tc>
        <w:tc>
          <w:tcPr>
            <w:tcW w:w="6312" w:type="dxa"/>
          </w:tcPr>
          <w:p w:rsidR="00557273" w:rsidRPr="00557273" w:rsidRDefault="00557273" w:rsidP="00557273">
            <w:pPr>
              <w:pStyle w:val="911"/>
              <w:spacing w:before="0" w:after="0" w:line="240" w:lineRule="auto"/>
              <w:ind w:right="221"/>
              <w:jc w:val="left"/>
              <w:rPr>
                <w:rStyle w:val="96"/>
                <w:rFonts w:ascii="Times New Roman" w:hAnsi="Times New Roman"/>
                <w:bCs/>
                <w:iCs/>
                <w:sz w:val="24"/>
                <w:szCs w:val="24"/>
              </w:rPr>
            </w:pPr>
            <w:r w:rsidRPr="00557273">
              <w:rPr>
                <w:rStyle w:val="96"/>
                <w:rFonts w:ascii="Times New Roman" w:hAnsi="Times New Roman"/>
                <w:bCs/>
                <w:iCs/>
                <w:sz w:val="24"/>
                <w:szCs w:val="24"/>
              </w:rPr>
              <w:lastRenderedPageBreak/>
              <w:t>- Потенциал экономического развития области.</w:t>
            </w:r>
          </w:p>
          <w:p w:rsidR="00557273" w:rsidRPr="00557273" w:rsidRDefault="00557273" w:rsidP="00557273">
            <w:pPr>
              <w:pStyle w:val="911"/>
              <w:spacing w:before="0" w:after="0" w:line="240" w:lineRule="auto"/>
              <w:ind w:right="221"/>
              <w:jc w:val="left"/>
              <w:rPr>
                <w:rStyle w:val="96"/>
                <w:rFonts w:ascii="Times New Roman" w:hAnsi="Times New Roman"/>
                <w:bCs/>
                <w:iCs/>
                <w:sz w:val="24"/>
                <w:szCs w:val="24"/>
              </w:rPr>
            </w:pPr>
            <w:r w:rsidRPr="00557273">
              <w:rPr>
                <w:rStyle w:val="96"/>
                <w:rFonts w:ascii="Times New Roman" w:hAnsi="Times New Roman"/>
                <w:bCs/>
                <w:iCs/>
                <w:sz w:val="24"/>
                <w:szCs w:val="24"/>
              </w:rPr>
              <w:t>- Предпринимательство на Севере: история и современность.</w:t>
            </w:r>
          </w:p>
          <w:p w:rsidR="00557273" w:rsidRPr="00557273" w:rsidRDefault="00557273" w:rsidP="00557273">
            <w:pPr>
              <w:pStyle w:val="911"/>
              <w:spacing w:before="0" w:after="0" w:line="240" w:lineRule="auto"/>
              <w:ind w:right="221"/>
              <w:jc w:val="left"/>
              <w:rPr>
                <w:rStyle w:val="96"/>
                <w:rFonts w:ascii="Times New Roman" w:hAnsi="Times New Roman"/>
                <w:bCs/>
                <w:iCs/>
                <w:sz w:val="24"/>
                <w:szCs w:val="24"/>
              </w:rPr>
            </w:pPr>
            <w:r w:rsidRPr="00557273">
              <w:rPr>
                <w:rStyle w:val="96"/>
                <w:rFonts w:ascii="Times New Roman" w:hAnsi="Times New Roman"/>
                <w:bCs/>
                <w:iCs/>
                <w:sz w:val="24"/>
                <w:szCs w:val="24"/>
              </w:rPr>
              <w:t>- Православие на Архангельском Севере.</w:t>
            </w:r>
          </w:p>
          <w:p w:rsidR="00557273" w:rsidRPr="00557273" w:rsidRDefault="00557273" w:rsidP="00557273">
            <w:pPr>
              <w:pStyle w:val="911"/>
              <w:spacing w:before="0" w:after="0" w:line="240" w:lineRule="auto"/>
              <w:ind w:right="221"/>
              <w:jc w:val="left"/>
              <w:rPr>
                <w:rFonts w:ascii="Times New Roman" w:hAnsi="Times New Roman"/>
                <w:bCs/>
                <w:i w:val="0"/>
                <w:iCs w:val="0"/>
                <w:sz w:val="24"/>
                <w:szCs w:val="24"/>
                <w:shd w:val="clear" w:color="auto" w:fill="FFFFFF"/>
              </w:rPr>
            </w:pPr>
            <w:r w:rsidRPr="00557273">
              <w:rPr>
                <w:rStyle w:val="96"/>
                <w:rFonts w:ascii="Times New Roman" w:hAnsi="Times New Roman"/>
                <w:bCs/>
                <w:iCs/>
                <w:sz w:val="24"/>
                <w:szCs w:val="24"/>
              </w:rPr>
              <w:t>- Политическа</w:t>
            </w:r>
            <w:r>
              <w:rPr>
                <w:rStyle w:val="96"/>
                <w:rFonts w:ascii="Times New Roman" w:hAnsi="Times New Roman"/>
                <w:bCs/>
                <w:iCs/>
                <w:sz w:val="24"/>
                <w:szCs w:val="24"/>
              </w:rPr>
              <w:t>я жизнь Архангельской области.</w:t>
            </w:r>
          </w:p>
        </w:tc>
      </w:tr>
    </w:tbl>
    <w:p w:rsidR="00016955" w:rsidRDefault="00016955" w:rsidP="00F94429">
      <w:pPr>
        <w:spacing w:after="0" w:line="240" w:lineRule="auto"/>
        <w:ind w:firstLine="284"/>
        <w:jc w:val="center"/>
        <w:rPr>
          <w:rFonts w:ascii="Times New Roman" w:hAnsi="Times New Roman"/>
          <w:b/>
          <w:sz w:val="24"/>
          <w:szCs w:val="24"/>
        </w:rPr>
      </w:pPr>
    </w:p>
    <w:p w:rsidR="004E5E01" w:rsidRDefault="00557273" w:rsidP="00F94429">
      <w:pPr>
        <w:spacing w:after="0" w:line="240" w:lineRule="auto"/>
        <w:ind w:firstLine="284"/>
        <w:jc w:val="center"/>
        <w:rPr>
          <w:rFonts w:ascii="Times New Roman" w:hAnsi="Times New Roman"/>
          <w:b/>
          <w:sz w:val="24"/>
          <w:szCs w:val="24"/>
        </w:rPr>
      </w:pPr>
      <w:r w:rsidRPr="00B75FAD">
        <w:rPr>
          <w:rFonts w:ascii="Times New Roman" w:hAnsi="Times New Roman"/>
          <w:b/>
          <w:sz w:val="24"/>
          <w:szCs w:val="24"/>
        </w:rPr>
        <w:t>Математика (включая алгебру и начала математического анализа, геометрию) (базовый уровень)</w:t>
      </w:r>
    </w:p>
    <w:p w:rsidR="000C1B92" w:rsidRDefault="000C1B92" w:rsidP="00F94429">
      <w:pPr>
        <w:spacing w:after="0" w:line="240" w:lineRule="auto"/>
        <w:ind w:firstLine="284"/>
        <w:jc w:val="center"/>
        <w:rPr>
          <w:rFonts w:ascii="Times New Roman" w:hAnsi="Times New Roman"/>
          <w:b/>
          <w:sz w:val="24"/>
          <w:szCs w:val="24"/>
          <w:highlight w:val="yellow"/>
        </w:rPr>
      </w:pPr>
    </w:p>
    <w:p w:rsidR="000C1B92" w:rsidRPr="000C1B92" w:rsidRDefault="000C1B92" w:rsidP="00B75FAD">
      <w:pPr>
        <w:spacing w:after="0" w:line="240" w:lineRule="auto"/>
        <w:ind w:firstLine="284"/>
        <w:jc w:val="center"/>
        <w:rPr>
          <w:rFonts w:ascii="Times New Roman" w:hAnsi="Times New Roman"/>
          <w:b/>
          <w:sz w:val="24"/>
          <w:szCs w:val="24"/>
        </w:rPr>
      </w:pPr>
      <w:r w:rsidRPr="000C1B92">
        <w:rPr>
          <w:rFonts w:ascii="Times New Roman" w:hAnsi="Times New Roman"/>
          <w:b/>
          <w:sz w:val="24"/>
          <w:szCs w:val="24"/>
        </w:rPr>
        <w:t>Алгебра и начала математического анализа</w:t>
      </w:r>
    </w:p>
    <w:p w:rsidR="004E5E01" w:rsidRPr="000C1B92" w:rsidRDefault="004E5E01" w:rsidP="00F94429">
      <w:pPr>
        <w:pStyle w:val="a9"/>
        <w:numPr>
          <w:ilvl w:val="0"/>
          <w:numId w:val="52"/>
        </w:numPr>
        <w:spacing w:after="0" w:line="240" w:lineRule="auto"/>
        <w:ind w:right="283"/>
        <w:jc w:val="center"/>
        <w:rPr>
          <w:rFonts w:ascii="Times New Roman" w:hAnsi="Times New Roman"/>
          <w:b/>
          <w:sz w:val="24"/>
          <w:szCs w:val="24"/>
        </w:rPr>
      </w:pPr>
      <w:r w:rsidRPr="000C1B92">
        <w:rPr>
          <w:rFonts w:ascii="Times New Roman" w:hAnsi="Times New Roman"/>
          <w:b/>
          <w:sz w:val="24"/>
          <w:szCs w:val="24"/>
        </w:rPr>
        <w:t>класс</w:t>
      </w:r>
    </w:p>
    <w:p w:rsidR="004E5E01" w:rsidRPr="00A5735C" w:rsidRDefault="004E5E01" w:rsidP="00F94429">
      <w:pPr>
        <w:spacing w:after="0" w:line="240" w:lineRule="auto"/>
        <w:ind w:left="720"/>
        <w:jc w:val="center"/>
        <w:rPr>
          <w:rFonts w:ascii="Times New Roman" w:eastAsia="Times New Roman" w:hAnsi="Times New Roman"/>
          <w:sz w:val="24"/>
          <w:szCs w:val="24"/>
          <w:lang w:eastAsia="ru-RU"/>
        </w:rPr>
      </w:pPr>
      <w:r w:rsidRPr="00A5735C">
        <w:rPr>
          <w:rFonts w:ascii="Times New Roman" w:eastAsia="Times New Roman" w:hAnsi="Times New Roman"/>
          <w:b/>
          <w:bCs/>
          <w:sz w:val="24"/>
          <w:szCs w:val="24"/>
          <w:lang w:eastAsia="ru-RU"/>
        </w:rPr>
        <w:t>Степень с действительным показателем</w:t>
      </w:r>
    </w:p>
    <w:p w:rsidR="004E5E01" w:rsidRPr="00A5735C" w:rsidRDefault="004E5E01" w:rsidP="00BE1D09">
      <w:pPr>
        <w:tabs>
          <w:tab w:val="left" w:pos="14601"/>
        </w:tabs>
        <w:spacing w:after="0" w:line="240" w:lineRule="auto"/>
        <w:ind w:left="284" w:right="-141" w:firstLine="283"/>
        <w:jc w:val="both"/>
        <w:rPr>
          <w:rFonts w:ascii="Times New Roman" w:eastAsia="Times New Roman" w:hAnsi="Times New Roman"/>
          <w:sz w:val="24"/>
          <w:szCs w:val="24"/>
          <w:lang w:eastAsia="ru-RU"/>
        </w:rPr>
      </w:pPr>
      <w:r w:rsidRPr="00A5735C">
        <w:rPr>
          <w:rFonts w:ascii="Times New Roman" w:eastAsia="Times New Roman" w:hAnsi="Times New Roman"/>
          <w:sz w:val="24"/>
          <w:szCs w:val="24"/>
          <w:lang w:eastAsia="ru-RU"/>
        </w:rPr>
        <w:t>Действительные числа Бесконечно убывающая геометрическая прогрессия. Арифметический коре</w:t>
      </w:r>
      <w:r w:rsidR="00BE1D09">
        <w:rPr>
          <w:rFonts w:ascii="Times New Roman" w:eastAsia="Times New Roman" w:hAnsi="Times New Roman"/>
          <w:sz w:val="24"/>
          <w:szCs w:val="24"/>
          <w:lang w:eastAsia="ru-RU"/>
        </w:rPr>
        <w:t xml:space="preserve">нь натуральной степени. Степень                   </w:t>
      </w:r>
      <w:r w:rsidRPr="00A5735C">
        <w:rPr>
          <w:rFonts w:ascii="Times New Roman" w:eastAsia="Times New Roman" w:hAnsi="Times New Roman"/>
          <w:sz w:val="24"/>
          <w:szCs w:val="24"/>
          <w:lang w:eastAsia="ru-RU"/>
        </w:rPr>
        <w:t>с натуральным и действительным показателями.</w:t>
      </w:r>
    </w:p>
    <w:p w:rsidR="004E5E01" w:rsidRPr="00A5735C" w:rsidRDefault="004E5E01" w:rsidP="00BE1D09">
      <w:pPr>
        <w:spacing w:after="0" w:line="240" w:lineRule="auto"/>
        <w:ind w:left="284" w:right="-141" w:firstLine="283"/>
        <w:jc w:val="both"/>
        <w:rPr>
          <w:rFonts w:ascii="Times New Roman" w:eastAsia="Times New Roman" w:hAnsi="Times New Roman"/>
          <w:sz w:val="24"/>
          <w:szCs w:val="24"/>
          <w:lang w:eastAsia="ru-RU"/>
        </w:rPr>
      </w:pPr>
      <w:r w:rsidRPr="00A5735C">
        <w:rPr>
          <w:rFonts w:ascii="Times New Roman" w:eastAsia="Times New Roman" w:hAnsi="Times New Roman"/>
          <w:sz w:val="24"/>
          <w:szCs w:val="24"/>
          <w:lang w:eastAsia="ru-RU"/>
        </w:rPr>
        <w:t>Основная цель – обобщить и систематизировать знания о действительных числах; сформировать понятие степени с действительным показателем; научить применять определения арифметического корня и степени, а также их свойства при выполнении вычислений и преобразовании выражений.</w:t>
      </w:r>
    </w:p>
    <w:p w:rsidR="004E5E01" w:rsidRPr="00A5735C" w:rsidRDefault="004E5E01" w:rsidP="00BE1D09">
      <w:pPr>
        <w:spacing w:after="0" w:line="240" w:lineRule="auto"/>
        <w:ind w:left="284" w:right="-141" w:firstLine="283"/>
        <w:jc w:val="center"/>
        <w:rPr>
          <w:rFonts w:ascii="Times New Roman" w:eastAsia="Times New Roman" w:hAnsi="Times New Roman"/>
          <w:sz w:val="24"/>
          <w:szCs w:val="24"/>
          <w:lang w:eastAsia="ru-RU"/>
        </w:rPr>
      </w:pPr>
      <w:r w:rsidRPr="00CA01BB">
        <w:rPr>
          <w:rFonts w:ascii="Times New Roman" w:eastAsia="Times New Roman" w:hAnsi="Times New Roman"/>
          <w:b/>
          <w:bCs/>
          <w:sz w:val="24"/>
          <w:szCs w:val="24"/>
          <w:lang w:eastAsia="ru-RU"/>
        </w:rPr>
        <w:t>Степенная функция</w:t>
      </w:r>
    </w:p>
    <w:p w:rsidR="004E5E01" w:rsidRPr="00A5735C" w:rsidRDefault="004E5E01" w:rsidP="00BE1D09">
      <w:pPr>
        <w:spacing w:after="0" w:line="240" w:lineRule="auto"/>
        <w:ind w:left="284" w:right="-141" w:firstLine="283"/>
        <w:jc w:val="both"/>
        <w:rPr>
          <w:rFonts w:ascii="Times New Roman" w:eastAsia="Times New Roman" w:hAnsi="Times New Roman"/>
          <w:sz w:val="24"/>
          <w:szCs w:val="24"/>
          <w:lang w:eastAsia="ru-RU"/>
        </w:rPr>
      </w:pPr>
      <w:r w:rsidRPr="00A5735C">
        <w:rPr>
          <w:rFonts w:ascii="Times New Roman" w:eastAsia="Times New Roman" w:hAnsi="Times New Roman"/>
          <w:sz w:val="24"/>
          <w:szCs w:val="24"/>
          <w:lang w:eastAsia="ru-RU"/>
        </w:rPr>
        <w:t>Степенная функция, её свойства и график. Взаимно обратные функции. Сложные функции. Дробно-линейная функция. Равносильность уравнения.</w:t>
      </w:r>
    </w:p>
    <w:p w:rsidR="004E5E01" w:rsidRPr="00A5735C" w:rsidRDefault="004E5E01" w:rsidP="00BE1D09">
      <w:pPr>
        <w:spacing w:after="0" w:line="240" w:lineRule="auto"/>
        <w:ind w:left="284" w:right="-141" w:firstLine="283"/>
        <w:jc w:val="both"/>
        <w:rPr>
          <w:rFonts w:ascii="Times New Roman" w:eastAsia="Times New Roman" w:hAnsi="Times New Roman"/>
          <w:sz w:val="24"/>
          <w:szCs w:val="24"/>
          <w:lang w:eastAsia="ru-RU"/>
        </w:rPr>
      </w:pPr>
      <w:r w:rsidRPr="00A5735C">
        <w:rPr>
          <w:rFonts w:ascii="Times New Roman" w:eastAsia="Times New Roman" w:hAnsi="Times New Roman"/>
          <w:sz w:val="24"/>
          <w:szCs w:val="24"/>
          <w:lang w:eastAsia="ru-RU"/>
        </w:rPr>
        <w:t>Основная цель – обобщить и систематизировать известные из курса алгебры основной школы свойства функций; изучить свойства степенных функций и научить применять их при решении уравнений и неравенств; сформировать понятие равносильности уравнений, неравенств, систем уравнений и неравенств.</w:t>
      </w:r>
    </w:p>
    <w:p w:rsidR="004E5E01" w:rsidRPr="00CA01BB" w:rsidRDefault="004E5E01" w:rsidP="00BE1D09">
      <w:pPr>
        <w:spacing w:after="0" w:line="240" w:lineRule="auto"/>
        <w:ind w:left="284" w:right="-141" w:firstLine="283"/>
        <w:jc w:val="center"/>
        <w:rPr>
          <w:rFonts w:ascii="Times New Roman" w:eastAsia="Times New Roman" w:hAnsi="Times New Roman"/>
          <w:sz w:val="24"/>
          <w:szCs w:val="24"/>
          <w:lang w:eastAsia="ru-RU"/>
        </w:rPr>
      </w:pPr>
      <w:r w:rsidRPr="00CA01BB">
        <w:rPr>
          <w:rFonts w:ascii="Times New Roman" w:eastAsia="Times New Roman" w:hAnsi="Times New Roman"/>
          <w:b/>
          <w:bCs/>
          <w:sz w:val="24"/>
          <w:szCs w:val="24"/>
          <w:lang w:eastAsia="ru-RU"/>
        </w:rPr>
        <w:t>Показательная функция</w:t>
      </w:r>
    </w:p>
    <w:p w:rsidR="004E5E01" w:rsidRPr="00A5735C" w:rsidRDefault="004E5E01" w:rsidP="00BE1D09">
      <w:pPr>
        <w:spacing w:after="0" w:line="240" w:lineRule="auto"/>
        <w:ind w:left="284" w:right="-141" w:firstLine="283"/>
        <w:jc w:val="both"/>
        <w:rPr>
          <w:rFonts w:ascii="Times New Roman" w:eastAsia="Times New Roman" w:hAnsi="Times New Roman"/>
          <w:sz w:val="24"/>
          <w:szCs w:val="24"/>
          <w:lang w:eastAsia="ru-RU"/>
        </w:rPr>
      </w:pPr>
      <w:r w:rsidRPr="00CA01BB">
        <w:rPr>
          <w:rFonts w:ascii="Times New Roman" w:eastAsia="Times New Roman" w:hAnsi="Times New Roman"/>
          <w:sz w:val="24"/>
          <w:szCs w:val="24"/>
          <w:lang w:eastAsia="ru-RU"/>
        </w:rPr>
        <w:t>Показательная функция, её свойства и график. Показательные</w:t>
      </w:r>
      <w:r w:rsidRPr="00A5735C">
        <w:rPr>
          <w:rFonts w:ascii="Times New Roman" w:eastAsia="Times New Roman" w:hAnsi="Times New Roman"/>
          <w:sz w:val="24"/>
          <w:szCs w:val="24"/>
          <w:lang w:eastAsia="ru-RU"/>
        </w:rPr>
        <w:t xml:space="preserve"> уравнения и неравенства. Системы показательных уравнений и неравенств.</w:t>
      </w:r>
    </w:p>
    <w:p w:rsidR="004E5E01" w:rsidRPr="00CA01BB" w:rsidRDefault="004E5E01" w:rsidP="00BE1D09">
      <w:pPr>
        <w:spacing w:after="0" w:line="240" w:lineRule="auto"/>
        <w:ind w:left="284" w:right="-141" w:firstLine="283"/>
        <w:jc w:val="both"/>
        <w:rPr>
          <w:rFonts w:ascii="Times New Roman" w:eastAsia="Times New Roman" w:hAnsi="Times New Roman"/>
          <w:sz w:val="24"/>
          <w:szCs w:val="24"/>
          <w:lang w:eastAsia="ru-RU"/>
        </w:rPr>
      </w:pPr>
      <w:r w:rsidRPr="00A5735C">
        <w:rPr>
          <w:rFonts w:ascii="Times New Roman" w:eastAsia="Times New Roman" w:hAnsi="Times New Roman"/>
          <w:sz w:val="24"/>
          <w:szCs w:val="24"/>
          <w:lang w:eastAsia="ru-RU"/>
        </w:rPr>
        <w:t xml:space="preserve">Основная цель – изучить свойства показательной функции; научить решать показательные уравнения и </w:t>
      </w:r>
      <w:r w:rsidRPr="00CA01BB">
        <w:rPr>
          <w:rFonts w:ascii="Times New Roman" w:eastAsia="Times New Roman" w:hAnsi="Times New Roman"/>
          <w:sz w:val="24"/>
          <w:szCs w:val="24"/>
          <w:lang w:eastAsia="ru-RU"/>
        </w:rPr>
        <w:t>неравенства, системы показательных уравнений.</w:t>
      </w:r>
    </w:p>
    <w:p w:rsidR="004E5E01" w:rsidRPr="00A5735C" w:rsidRDefault="004E5E01" w:rsidP="00BE1D09">
      <w:pPr>
        <w:spacing w:after="0" w:line="240" w:lineRule="auto"/>
        <w:ind w:left="284" w:right="-141" w:firstLine="283"/>
        <w:jc w:val="center"/>
        <w:rPr>
          <w:rFonts w:ascii="Times New Roman" w:eastAsia="Times New Roman" w:hAnsi="Times New Roman"/>
          <w:sz w:val="24"/>
          <w:szCs w:val="24"/>
          <w:lang w:eastAsia="ru-RU"/>
        </w:rPr>
      </w:pPr>
      <w:r w:rsidRPr="00CA01BB">
        <w:rPr>
          <w:rFonts w:ascii="Times New Roman" w:eastAsia="Times New Roman" w:hAnsi="Times New Roman"/>
          <w:b/>
          <w:bCs/>
          <w:sz w:val="24"/>
          <w:szCs w:val="24"/>
          <w:lang w:eastAsia="ru-RU"/>
        </w:rPr>
        <w:t>Логарифмическая функция</w:t>
      </w:r>
    </w:p>
    <w:p w:rsidR="004E5E01" w:rsidRPr="00A5735C" w:rsidRDefault="004E5E01" w:rsidP="00BE1D09">
      <w:pPr>
        <w:spacing w:after="0" w:line="240" w:lineRule="auto"/>
        <w:ind w:left="284" w:right="-141" w:firstLine="283"/>
        <w:jc w:val="both"/>
        <w:rPr>
          <w:rFonts w:ascii="Times New Roman" w:eastAsia="Times New Roman" w:hAnsi="Times New Roman"/>
          <w:sz w:val="24"/>
          <w:szCs w:val="24"/>
          <w:lang w:eastAsia="ru-RU"/>
        </w:rPr>
      </w:pPr>
      <w:r w:rsidRPr="00A5735C">
        <w:rPr>
          <w:rFonts w:ascii="Times New Roman" w:eastAsia="Times New Roman" w:hAnsi="Times New Roman"/>
          <w:sz w:val="24"/>
          <w:szCs w:val="24"/>
          <w:lang w:eastAsia="ru-RU"/>
        </w:rPr>
        <w:lastRenderedPageBreak/>
        <w:t>Логарифмы. Свойства логарифмов. Десятичные и натуральные логарифмы. Логарифмическая функция, её свойства и график. Логарифмические уравнения и неравенства.</w:t>
      </w:r>
    </w:p>
    <w:p w:rsidR="004E5E01" w:rsidRPr="00A5735C" w:rsidRDefault="004E5E01" w:rsidP="00BE1D09">
      <w:pPr>
        <w:spacing w:after="0" w:line="240" w:lineRule="auto"/>
        <w:ind w:left="284" w:right="-141" w:firstLine="283"/>
        <w:jc w:val="both"/>
        <w:rPr>
          <w:rFonts w:ascii="Times New Roman" w:eastAsia="Times New Roman" w:hAnsi="Times New Roman"/>
          <w:sz w:val="24"/>
          <w:szCs w:val="24"/>
          <w:lang w:eastAsia="ru-RU"/>
        </w:rPr>
      </w:pPr>
      <w:r w:rsidRPr="00A5735C">
        <w:rPr>
          <w:rFonts w:ascii="Times New Roman" w:eastAsia="Times New Roman" w:hAnsi="Times New Roman"/>
          <w:sz w:val="24"/>
          <w:szCs w:val="24"/>
          <w:lang w:eastAsia="ru-RU"/>
        </w:rPr>
        <w:t>Основная цель - сформировать понятие логарифма числа; научить применять свойства логарифмов при решении уравнений; изучить свойства логарифмической функции и научить применять её свойства при решении логарифмических уравнений и неравенств.</w:t>
      </w:r>
    </w:p>
    <w:p w:rsidR="004E5E01" w:rsidRPr="00A5735C" w:rsidRDefault="004E5E01" w:rsidP="00BE1D09">
      <w:pPr>
        <w:spacing w:after="0" w:line="240" w:lineRule="auto"/>
        <w:ind w:left="284" w:right="-141" w:firstLine="283"/>
        <w:jc w:val="center"/>
        <w:rPr>
          <w:rFonts w:ascii="Times New Roman" w:eastAsia="Times New Roman" w:hAnsi="Times New Roman"/>
          <w:sz w:val="24"/>
          <w:szCs w:val="24"/>
          <w:lang w:eastAsia="ru-RU"/>
        </w:rPr>
      </w:pPr>
      <w:r w:rsidRPr="00A5735C">
        <w:rPr>
          <w:rFonts w:ascii="Times New Roman" w:eastAsia="Times New Roman" w:hAnsi="Times New Roman"/>
          <w:b/>
          <w:bCs/>
          <w:sz w:val="24"/>
          <w:szCs w:val="24"/>
          <w:lang w:eastAsia="ru-RU"/>
        </w:rPr>
        <w:t>Тригонометрические формулы</w:t>
      </w:r>
    </w:p>
    <w:p w:rsidR="004E5E01" w:rsidRPr="00A5735C" w:rsidRDefault="004E5E01" w:rsidP="00BE1D09">
      <w:pPr>
        <w:spacing w:after="0" w:line="240" w:lineRule="auto"/>
        <w:ind w:left="284" w:right="-141" w:firstLine="283"/>
        <w:jc w:val="both"/>
        <w:rPr>
          <w:rFonts w:ascii="Times New Roman" w:eastAsia="Times New Roman" w:hAnsi="Times New Roman"/>
          <w:sz w:val="24"/>
          <w:szCs w:val="24"/>
          <w:lang w:eastAsia="ru-RU"/>
        </w:rPr>
      </w:pPr>
      <w:r w:rsidRPr="00A5735C">
        <w:rPr>
          <w:rFonts w:ascii="Times New Roman" w:eastAsia="Times New Roman" w:hAnsi="Times New Roman"/>
          <w:sz w:val="24"/>
          <w:szCs w:val="24"/>
          <w:lang w:eastAsia="ru-RU"/>
        </w:rPr>
        <w:t>Радианная мера угла. Поворот точки вокруг начала координат. Определение синуса, косинуса и тангенса угла. Знаки синуса, косинуса и тангенса. Зависимость между синусом, косинусом и тангенсом одного и того же угла. Тригонометрические тождества. Синус, косинус и тангенс углов α и –α. Формулы сложения. Синус, косинус тангенс двойного и половинного угла. Формулы приведения. Сумма и разность синусов и косинусов.</w:t>
      </w:r>
    </w:p>
    <w:p w:rsidR="004E5E01" w:rsidRPr="00A5735C" w:rsidRDefault="004E5E01" w:rsidP="00BE1D09">
      <w:pPr>
        <w:spacing w:after="0" w:line="240" w:lineRule="auto"/>
        <w:ind w:left="284" w:right="-141" w:firstLine="283"/>
        <w:jc w:val="both"/>
        <w:rPr>
          <w:rFonts w:ascii="Times New Roman" w:eastAsia="Times New Roman" w:hAnsi="Times New Roman"/>
          <w:sz w:val="24"/>
          <w:szCs w:val="24"/>
          <w:lang w:eastAsia="ru-RU"/>
        </w:rPr>
      </w:pPr>
      <w:r w:rsidRPr="00A5735C">
        <w:rPr>
          <w:rFonts w:ascii="Times New Roman" w:eastAsia="Times New Roman" w:hAnsi="Times New Roman"/>
          <w:sz w:val="24"/>
          <w:szCs w:val="24"/>
          <w:lang w:eastAsia="ru-RU"/>
        </w:rPr>
        <w:t>Основная цель – сформировать понятия синуса, косинуса и тангенса, котангенса числа; научить применять формулы тригонометрии для вычисления значений тригонометрических функций и выполнения преобразований тригонометрических выражений; научить решать простейшие тригонометрические уравнения sin x=a, cosx=a </w:t>
      </w:r>
      <w:proofErr w:type="gramStart"/>
      <w:r w:rsidRPr="00A5735C">
        <w:rPr>
          <w:rFonts w:ascii="Times New Roman" w:eastAsia="Times New Roman" w:hAnsi="Times New Roman"/>
          <w:sz w:val="24"/>
          <w:szCs w:val="24"/>
          <w:lang w:eastAsia="ru-RU"/>
        </w:rPr>
        <w:t>при</w:t>
      </w:r>
      <w:proofErr w:type="gramEnd"/>
      <w:r w:rsidRPr="00A5735C">
        <w:rPr>
          <w:rFonts w:ascii="Times New Roman" w:eastAsia="Times New Roman" w:hAnsi="Times New Roman"/>
          <w:sz w:val="24"/>
          <w:szCs w:val="24"/>
          <w:lang w:eastAsia="ru-RU"/>
        </w:rPr>
        <w:t xml:space="preserve"> а=1, -1,0.</w:t>
      </w:r>
    </w:p>
    <w:p w:rsidR="004E5E01" w:rsidRPr="00A5735C" w:rsidRDefault="004E5E01" w:rsidP="00BE1D09">
      <w:pPr>
        <w:spacing w:after="0" w:line="240" w:lineRule="auto"/>
        <w:ind w:left="284" w:right="-141" w:firstLine="283"/>
        <w:jc w:val="center"/>
        <w:rPr>
          <w:rFonts w:ascii="Times New Roman" w:eastAsia="Times New Roman" w:hAnsi="Times New Roman"/>
          <w:sz w:val="24"/>
          <w:szCs w:val="24"/>
          <w:lang w:eastAsia="ru-RU"/>
        </w:rPr>
      </w:pPr>
      <w:r w:rsidRPr="00A5735C">
        <w:rPr>
          <w:rFonts w:ascii="Times New Roman" w:eastAsia="Times New Roman" w:hAnsi="Times New Roman"/>
          <w:b/>
          <w:bCs/>
          <w:sz w:val="24"/>
          <w:szCs w:val="24"/>
          <w:lang w:eastAsia="ru-RU"/>
        </w:rPr>
        <w:t>Тригонометрические уравнения</w:t>
      </w:r>
    </w:p>
    <w:p w:rsidR="004E5E01" w:rsidRPr="00A5735C" w:rsidRDefault="004E5E01" w:rsidP="00BE1D09">
      <w:pPr>
        <w:spacing w:after="0" w:line="240" w:lineRule="auto"/>
        <w:ind w:left="284" w:right="-141" w:firstLine="283"/>
        <w:jc w:val="both"/>
        <w:rPr>
          <w:rFonts w:ascii="Times New Roman" w:eastAsia="Times New Roman" w:hAnsi="Times New Roman"/>
          <w:sz w:val="24"/>
          <w:szCs w:val="24"/>
          <w:lang w:eastAsia="ru-RU"/>
        </w:rPr>
      </w:pPr>
      <w:r w:rsidRPr="00A5735C">
        <w:rPr>
          <w:rFonts w:ascii="Times New Roman" w:eastAsia="Times New Roman" w:hAnsi="Times New Roman"/>
          <w:sz w:val="24"/>
          <w:szCs w:val="24"/>
          <w:lang w:eastAsia="ru-RU"/>
        </w:rPr>
        <w:t xml:space="preserve">Уравнения sinx=a, cosx=a tgx=a. Тригонометрические уравнения, сводящиеся к </w:t>
      </w:r>
      <w:proofErr w:type="gramStart"/>
      <w:r w:rsidRPr="00A5735C">
        <w:rPr>
          <w:rFonts w:ascii="Times New Roman" w:eastAsia="Times New Roman" w:hAnsi="Times New Roman"/>
          <w:sz w:val="24"/>
          <w:szCs w:val="24"/>
          <w:lang w:eastAsia="ru-RU"/>
        </w:rPr>
        <w:t>алгебраическим</w:t>
      </w:r>
      <w:proofErr w:type="gramEnd"/>
      <w:r w:rsidRPr="00A5735C">
        <w:rPr>
          <w:rFonts w:ascii="Times New Roman" w:eastAsia="Times New Roman" w:hAnsi="Times New Roman"/>
          <w:sz w:val="24"/>
          <w:szCs w:val="24"/>
          <w:lang w:eastAsia="ru-RU"/>
        </w:rPr>
        <w:t>. Методы замены неизвестного и разложения на множители.</w:t>
      </w:r>
    </w:p>
    <w:p w:rsidR="004E5E01" w:rsidRPr="000C1B92" w:rsidRDefault="004E5E01" w:rsidP="00BE1D09">
      <w:pPr>
        <w:spacing w:after="0" w:line="240" w:lineRule="auto"/>
        <w:ind w:left="284" w:right="-141" w:firstLine="283"/>
        <w:jc w:val="both"/>
        <w:rPr>
          <w:rFonts w:ascii="Times New Roman" w:eastAsia="Times New Roman" w:hAnsi="Times New Roman"/>
          <w:sz w:val="24"/>
          <w:szCs w:val="24"/>
          <w:lang w:eastAsia="ru-RU"/>
        </w:rPr>
      </w:pPr>
      <w:r w:rsidRPr="00A5735C">
        <w:rPr>
          <w:rFonts w:ascii="Times New Roman" w:eastAsia="Times New Roman" w:hAnsi="Times New Roman"/>
          <w:sz w:val="24"/>
          <w:szCs w:val="24"/>
          <w:lang w:eastAsia="ru-RU"/>
        </w:rPr>
        <w:t>Основная цель – сформировать умение решать простейшие тригонометрические уравнения; ознакомить с некоторыми приемами решения тригонометрических уравнений.</w:t>
      </w:r>
    </w:p>
    <w:p w:rsidR="004E5E01" w:rsidRPr="004E5E01" w:rsidRDefault="004E5E01" w:rsidP="004E5E01">
      <w:pPr>
        <w:spacing w:after="0" w:line="240" w:lineRule="auto"/>
        <w:ind w:right="283"/>
        <w:jc w:val="center"/>
        <w:rPr>
          <w:rFonts w:ascii="Times New Roman" w:hAnsi="Times New Roman"/>
          <w:b/>
          <w:sz w:val="24"/>
          <w:szCs w:val="24"/>
        </w:rPr>
      </w:pPr>
      <w:r>
        <w:rPr>
          <w:rFonts w:ascii="Times New Roman" w:hAnsi="Times New Roman"/>
          <w:b/>
          <w:sz w:val="24"/>
          <w:szCs w:val="24"/>
        </w:rPr>
        <w:t>11</w:t>
      </w:r>
      <w:r w:rsidRPr="00EA4DEB">
        <w:rPr>
          <w:rFonts w:ascii="Times New Roman" w:hAnsi="Times New Roman"/>
          <w:b/>
          <w:sz w:val="24"/>
          <w:szCs w:val="24"/>
        </w:rPr>
        <w:t xml:space="preserve"> класс</w:t>
      </w:r>
    </w:p>
    <w:p w:rsidR="004E5E01" w:rsidRPr="00F50875" w:rsidRDefault="004E5E01" w:rsidP="00BE1D09">
      <w:pPr>
        <w:spacing w:after="0" w:line="240" w:lineRule="auto"/>
        <w:ind w:left="284" w:right="-141" w:firstLine="283"/>
        <w:jc w:val="center"/>
        <w:rPr>
          <w:rFonts w:ascii="Times New Roman" w:eastAsia="Times New Roman" w:hAnsi="Times New Roman"/>
          <w:b/>
          <w:sz w:val="24"/>
          <w:szCs w:val="24"/>
          <w:lang w:eastAsia="ru-RU"/>
        </w:rPr>
      </w:pPr>
      <w:r w:rsidRPr="00F50875">
        <w:rPr>
          <w:rFonts w:ascii="Times New Roman" w:eastAsia="Times New Roman" w:hAnsi="Times New Roman"/>
          <w:b/>
          <w:sz w:val="24"/>
          <w:szCs w:val="24"/>
          <w:lang w:eastAsia="ru-RU"/>
        </w:rPr>
        <w:t xml:space="preserve">Повторение курса алгебры и начал анализа  </w:t>
      </w:r>
    </w:p>
    <w:p w:rsidR="004E5E01" w:rsidRPr="00F50875" w:rsidRDefault="004E5E01" w:rsidP="00BE1D09">
      <w:pPr>
        <w:shd w:val="clear" w:color="auto" w:fill="FFFFFF"/>
        <w:spacing w:after="0" w:line="240" w:lineRule="auto"/>
        <w:ind w:left="284" w:right="-141" w:firstLine="283"/>
        <w:rPr>
          <w:rFonts w:ascii="Times New Roman" w:eastAsia="Times New Roman" w:hAnsi="Times New Roman"/>
          <w:sz w:val="24"/>
          <w:szCs w:val="24"/>
          <w:lang w:eastAsia="ru-RU"/>
        </w:rPr>
      </w:pPr>
      <w:r w:rsidRPr="00F50875">
        <w:rPr>
          <w:rFonts w:ascii="Times New Roman" w:eastAsia="Times New Roman" w:hAnsi="Times New Roman"/>
          <w:sz w:val="24"/>
          <w:szCs w:val="24"/>
          <w:lang w:eastAsia="ru-RU"/>
        </w:rPr>
        <w:t>Основная цель – обобщить и систематизировать знания учащихся курса алгебры и начал анализа 10 класса с целью выявления уровня  сформированности  математической грамотности, повторить методы решения основных видов уравнений и неравенств.</w:t>
      </w:r>
    </w:p>
    <w:p w:rsidR="004E5E01" w:rsidRPr="00F50875" w:rsidRDefault="004E5E01" w:rsidP="00BE1D09">
      <w:pPr>
        <w:spacing w:after="0" w:line="240" w:lineRule="auto"/>
        <w:ind w:left="284" w:right="-141" w:firstLine="283"/>
        <w:jc w:val="center"/>
        <w:rPr>
          <w:rFonts w:ascii="Times New Roman" w:eastAsia="Times New Roman" w:hAnsi="Times New Roman"/>
          <w:b/>
          <w:sz w:val="24"/>
          <w:szCs w:val="24"/>
          <w:lang w:eastAsia="ru-RU"/>
        </w:rPr>
      </w:pPr>
      <w:r w:rsidRPr="00F50875">
        <w:rPr>
          <w:rFonts w:ascii="Times New Roman" w:eastAsia="Times New Roman" w:hAnsi="Times New Roman"/>
          <w:b/>
          <w:sz w:val="24"/>
          <w:szCs w:val="24"/>
          <w:lang w:eastAsia="ru-RU"/>
        </w:rPr>
        <w:t xml:space="preserve">Производная и ее применение </w:t>
      </w:r>
    </w:p>
    <w:p w:rsidR="004E5E01" w:rsidRPr="00F50875" w:rsidRDefault="004E5E01" w:rsidP="00BE1D09">
      <w:pPr>
        <w:shd w:val="clear" w:color="auto" w:fill="FFFFFF"/>
        <w:spacing w:after="0" w:line="240" w:lineRule="auto"/>
        <w:ind w:left="284" w:right="-141" w:firstLine="283"/>
        <w:rPr>
          <w:rFonts w:ascii="Times New Roman" w:eastAsia="Times New Roman" w:hAnsi="Times New Roman"/>
          <w:b/>
          <w:sz w:val="24"/>
          <w:szCs w:val="24"/>
          <w:lang w:eastAsia="ru-RU"/>
        </w:rPr>
      </w:pPr>
      <w:r w:rsidRPr="00F50875">
        <w:rPr>
          <w:rFonts w:ascii="Times New Roman" w:eastAsia="Times New Roman" w:hAnsi="Times New Roman"/>
          <w:sz w:val="24"/>
          <w:szCs w:val="24"/>
          <w:lang w:eastAsia="ru-RU"/>
        </w:rPr>
        <w:t>Производная. Производная степенной функции. Правила дифференцирования. Производные некоторых элементарных функции. Геометрический смысл производной.</w:t>
      </w:r>
    </w:p>
    <w:p w:rsidR="004E5E01" w:rsidRPr="00F50875" w:rsidRDefault="004E5E01" w:rsidP="00BE1D09">
      <w:pPr>
        <w:tabs>
          <w:tab w:val="left" w:pos="284"/>
        </w:tabs>
        <w:spacing w:after="0" w:line="240" w:lineRule="auto"/>
        <w:ind w:left="284" w:right="-141" w:firstLine="283"/>
        <w:rPr>
          <w:rFonts w:ascii="Times New Roman" w:eastAsia="Times New Roman" w:hAnsi="Times New Roman"/>
          <w:sz w:val="24"/>
          <w:szCs w:val="24"/>
          <w:lang w:eastAsia="ru-RU"/>
        </w:rPr>
      </w:pPr>
      <w:r w:rsidRPr="00F50875">
        <w:rPr>
          <w:rFonts w:ascii="Times New Roman" w:eastAsia="Times New Roman" w:hAnsi="Times New Roman"/>
          <w:sz w:val="24"/>
          <w:szCs w:val="24"/>
          <w:lang w:eastAsia="ru-RU"/>
        </w:rPr>
        <w:t>Основная цель – ввести понятие производной; научить находить производные с помощью формул дифференцирования; научить находить уравнение касательной к графику функции.</w:t>
      </w:r>
    </w:p>
    <w:p w:rsidR="004E5E01" w:rsidRPr="00F50875" w:rsidRDefault="004E5E01" w:rsidP="00BE1D09">
      <w:pPr>
        <w:spacing w:after="0" w:line="240" w:lineRule="auto"/>
        <w:ind w:left="284" w:right="-141" w:firstLine="283"/>
        <w:jc w:val="center"/>
        <w:rPr>
          <w:rFonts w:ascii="Times New Roman" w:eastAsia="Times New Roman" w:hAnsi="Times New Roman"/>
          <w:b/>
          <w:sz w:val="24"/>
          <w:szCs w:val="24"/>
          <w:lang w:eastAsia="ru-RU"/>
        </w:rPr>
      </w:pPr>
      <w:r w:rsidRPr="00F50875">
        <w:rPr>
          <w:rFonts w:ascii="Times New Roman" w:eastAsia="Times New Roman" w:hAnsi="Times New Roman"/>
          <w:b/>
          <w:sz w:val="24"/>
          <w:szCs w:val="24"/>
          <w:lang w:eastAsia="ru-RU"/>
        </w:rPr>
        <w:t>Применение производной к исследованию функций</w:t>
      </w:r>
    </w:p>
    <w:p w:rsidR="004E5E01" w:rsidRPr="00F50875" w:rsidRDefault="004E5E01" w:rsidP="00BE1D09">
      <w:pPr>
        <w:spacing w:after="0" w:line="240" w:lineRule="auto"/>
        <w:ind w:left="284" w:right="-141" w:firstLine="283"/>
        <w:rPr>
          <w:rFonts w:ascii="Times New Roman" w:eastAsia="Times New Roman" w:hAnsi="Times New Roman"/>
          <w:sz w:val="24"/>
          <w:szCs w:val="24"/>
          <w:lang w:eastAsia="ru-RU"/>
        </w:rPr>
      </w:pPr>
      <w:r w:rsidRPr="00F50875">
        <w:rPr>
          <w:rFonts w:ascii="Times New Roman" w:eastAsia="Times New Roman" w:hAnsi="Times New Roman"/>
          <w:sz w:val="24"/>
          <w:szCs w:val="24"/>
          <w:lang w:eastAsia="ru-RU"/>
        </w:rPr>
        <w:t>Возрастание и убывание функции. Экстремумы функции. Наибольшие и наименьшие значения функции. Производная второго порядка.</w:t>
      </w:r>
    </w:p>
    <w:p w:rsidR="004E5E01" w:rsidRPr="00F50875" w:rsidRDefault="004E5E01" w:rsidP="00BE1D09">
      <w:pPr>
        <w:tabs>
          <w:tab w:val="left" w:pos="284"/>
        </w:tabs>
        <w:spacing w:after="0" w:line="240" w:lineRule="auto"/>
        <w:ind w:left="284" w:right="-141" w:firstLine="283"/>
        <w:rPr>
          <w:rFonts w:ascii="Times New Roman" w:eastAsia="Times New Roman" w:hAnsi="Times New Roman"/>
          <w:sz w:val="24"/>
          <w:szCs w:val="24"/>
          <w:lang w:eastAsia="ru-RU"/>
        </w:rPr>
      </w:pPr>
      <w:r w:rsidRPr="00F50875">
        <w:rPr>
          <w:rFonts w:ascii="Times New Roman" w:eastAsia="Times New Roman" w:hAnsi="Times New Roman"/>
          <w:sz w:val="24"/>
          <w:szCs w:val="24"/>
          <w:lang w:eastAsia="ru-RU"/>
        </w:rPr>
        <w:t>Основная цель – сформировать умение решать простейшие практические задачи методом дифференциального исчисления.</w:t>
      </w:r>
    </w:p>
    <w:p w:rsidR="004E5E01" w:rsidRPr="00F50875" w:rsidRDefault="004E5E01" w:rsidP="00BE1D09">
      <w:pPr>
        <w:spacing w:after="0" w:line="240" w:lineRule="auto"/>
        <w:ind w:left="284" w:right="-141" w:firstLine="283"/>
        <w:jc w:val="center"/>
        <w:rPr>
          <w:rFonts w:ascii="Times New Roman" w:eastAsia="Times New Roman" w:hAnsi="Times New Roman"/>
          <w:b/>
          <w:sz w:val="24"/>
          <w:szCs w:val="24"/>
          <w:lang w:eastAsia="ru-RU"/>
        </w:rPr>
      </w:pPr>
      <w:r w:rsidRPr="00F50875">
        <w:rPr>
          <w:rFonts w:ascii="Times New Roman" w:eastAsia="Times New Roman" w:hAnsi="Times New Roman"/>
          <w:b/>
          <w:sz w:val="24"/>
          <w:szCs w:val="24"/>
          <w:lang w:eastAsia="ru-RU"/>
        </w:rPr>
        <w:t>Интеграл</w:t>
      </w:r>
    </w:p>
    <w:p w:rsidR="004E5E01" w:rsidRPr="00F50875" w:rsidRDefault="004E5E01" w:rsidP="00BE1D09">
      <w:pPr>
        <w:shd w:val="clear" w:color="auto" w:fill="FFFFFF"/>
        <w:spacing w:after="0" w:line="240" w:lineRule="auto"/>
        <w:ind w:left="284" w:right="-141" w:firstLine="283"/>
        <w:rPr>
          <w:rFonts w:ascii="Times New Roman" w:eastAsia="Times New Roman" w:hAnsi="Times New Roman"/>
          <w:sz w:val="24"/>
          <w:szCs w:val="24"/>
          <w:lang w:eastAsia="ru-RU"/>
        </w:rPr>
      </w:pPr>
      <w:r w:rsidRPr="00F50875">
        <w:rPr>
          <w:rFonts w:ascii="Times New Roman" w:eastAsia="Times New Roman" w:hAnsi="Times New Roman"/>
          <w:sz w:val="24"/>
          <w:szCs w:val="24"/>
          <w:lang w:eastAsia="ru-RU"/>
        </w:rPr>
        <w:t xml:space="preserve">Первообразная. Правила нахождения </w:t>
      </w:r>
      <w:proofErr w:type="gramStart"/>
      <w:r w:rsidRPr="00F50875">
        <w:rPr>
          <w:rFonts w:ascii="Times New Roman" w:eastAsia="Times New Roman" w:hAnsi="Times New Roman"/>
          <w:sz w:val="24"/>
          <w:szCs w:val="24"/>
          <w:lang w:eastAsia="ru-RU"/>
        </w:rPr>
        <w:t>первообразных</w:t>
      </w:r>
      <w:proofErr w:type="gramEnd"/>
      <w:r w:rsidRPr="00F50875">
        <w:rPr>
          <w:rFonts w:ascii="Times New Roman" w:eastAsia="Times New Roman" w:hAnsi="Times New Roman"/>
          <w:sz w:val="24"/>
          <w:szCs w:val="24"/>
          <w:lang w:eastAsia="ru-RU"/>
        </w:rPr>
        <w:t>. Площадь криволинейной трапеции и интеграл. Вычисление интегралов. Применение производной и интеграла к решению практических задач.</w:t>
      </w:r>
    </w:p>
    <w:p w:rsidR="004E5E01" w:rsidRPr="00F50875" w:rsidRDefault="004E5E01" w:rsidP="00BE1D09">
      <w:pPr>
        <w:spacing w:after="0" w:line="240" w:lineRule="auto"/>
        <w:ind w:left="284" w:right="-141" w:firstLine="283"/>
        <w:rPr>
          <w:rFonts w:ascii="Times New Roman" w:eastAsia="Times New Roman" w:hAnsi="Times New Roman"/>
          <w:sz w:val="24"/>
          <w:szCs w:val="24"/>
          <w:lang w:eastAsia="ru-RU"/>
        </w:rPr>
      </w:pPr>
      <w:r w:rsidRPr="00F50875">
        <w:rPr>
          <w:rFonts w:ascii="Times New Roman" w:eastAsia="Times New Roman" w:hAnsi="Times New Roman"/>
          <w:sz w:val="24"/>
          <w:szCs w:val="24"/>
          <w:lang w:eastAsia="ru-RU"/>
        </w:rPr>
        <w:lastRenderedPageBreak/>
        <w:t>Основная цель – познакомить учащихся с понятием интеграла и интегрированием  как операцией, обратной дифференцированию; научить применять интеграл к решению геометрических и физических задач.</w:t>
      </w:r>
    </w:p>
    <w:p w:rsidR="004E5E01" w:rsidRPr="00F50875" w:rsidRDefault="004E5E01" w:rsidP="00BE1D09">
      <w:pPr>
        <w:spacing w:after="0" w:line="240" w:lineRule="auto"/>
        <w:ind w:left="284" w:right="-141" w:firstLine="283"/>
        <w:jc w:val="center"/>
        <w:rPr>
          <w:rFonts w:ascii="Times New Roman" w:eastAsia="Times New Roman" w:hAnsi="Times New Roman"/>
          <w:b/>
          <w:sz w:val="24"/>
          <w:szCs w:val="24"/>
          <w:lang w:eastAsia="ru-RU"/>
        </w:rPr>
      </w:pPr>
      <w:r w:rsidRPr="00F50875">
        <w:rPr>
          <w:rFonts w:ascii="Times New Roman" w:eastAsia="Times New Roman" w:hAnsi="Times New Roman"/>
          <w:b/>
          <w:sz w:val="24"/>
          <w:szCs w:val="24"/>
          <w:lang w:eastAsia="ru-RU"/>
        </w:rPr>
        <w:t>Комбинаторика</w:t>
      </w:r>
    </w:p>
    <w:p w:rsidR="004E5E01" w:rsidRPr="00F50875" w:rsidRDefault="004E5E01" w:rsidP="00BE1D09">
      <w:pPr>
        <w:spacing w:after="0" w:line="240" w:lineRule="auto"/>
        <w:ind w:left="284" w:right="-141" w:firstLine="283"/>
        <w:rPr>
          <w:rFonts w:ascii="Times New Roman" w:eastAsia="Times New Roman" w:hAnsi="Times New Roman"/>
          <w:sz w:val="24"/>
          <w:szCs w:val="24"/>
          <w:lang w:eastAsia="ru-RU"/>
        </w:rPr>
      </w:pPr>
      <w:r w:rsidRPr="00F50875">
        <w:rPr>
          <w:rFonts w:ascii="Times New Roman" w:eastAsia="Times New Roman" w:hAnsi="Times New Roman"/>
          <w:sz w:val="24"/>
          <w:szCs w:val="24"/>
          <w:lang w:eastAsia="ru-RU"/>
        </w:rPr>
        <w:t>Правило произведения. Перестановки. Размещения без повторений. Сочетания без повторений и бином Ньютона.</w:t>
      </w:r>
    </w:p>
    <w:p w:rsidR="004E5E01" w:rsidRPr="00F50875" w:rsidRDefault="004E5E01" w:rsidP="00BE1D09">
      <w:pPr>
        <w:spacing w:after="0" w:line="240" w:lineRule="auto"/>
        <w:ind w:left="284" w:right="-141" w:firstLine="283"/>
        <w:rPr>
          <w:rFonts w:ascii="Times New Roman" w:eastAsia="Times New Roman" w:hAnsi="Times New Roman"/>
          <w:sz w:val="24"/>
          <w:szCs w:val="24"/>
          <w:lang w:eastAsia="ru-RU"/>
        </w:rPr>
      </w:pPr>
      <w:r w:rsidRPr="00F50875">
        <w:rPr>
          <w:rFonts w:ascii="Times New Roman" w:eastAsia="Times New Roman" w:hAnsi="Times New Roman"/>
          <w:sz w:val="24"/>
          <w:szCs w:val="24"/>
          <w:lang w:eastAsia="ru-RU"/>
        </w:rPr>
        <w:t>Основная цель – развить комбинаторное мышление учащихся; ознакомить с теорией соединений (как самостоятельным разделом математики и в дальнейшем – с аппаратом решения ряда вероятностных задач); обосновать формулу бинома Ньютона.</w:t>
      </w:r>
    </w:p>
    <w:p w:rsidR="004E5E01" w:rsidRPr="00F50875" w:rsidRDefault="004E5E01" w:rsidP="00BE1D09">
      <w:pPr>
        <w:spacing w:after="0" w:line="240" w:lineRule="auto"/>
        <w:ind w:left="284" w:right="-141" w:firstLine="283"/>
        <w:jc w:val="center"/>
        <w:rPr>
          <w:rFonts w:ascii="Times New Roman" w:eastAsia="Times New Roman" w:hAnsi="Times New Roman"/>
          <w:b/>
          <w:sz w:val="24"/>
          <w:szCs w:val="24"/>
          <w:lang w:eastAsia="ru-RU"/>
        </w:rPr>
      </w:pPr>
      <w:r w:rsidRPr="00CA01BB">
        <w:rPr>
          <w:rFonts w:ascii="Times New Roman" w:eastAsia="Times New Roman" w:hAnsi="Times New Roman"/>
          <w:b/>
          <w:sz w:val="24"/>
          <w:szCs w:val="24"/>
          <w:lang w:eastAsia="ru-RU"/>
        </w:rPr>
        <w:t>Элементы теории вероятностей</w:t>
      </w:r>
    </w:p>
    <w:p w:rsidR="004E5E01" w:rsidRPr="00F50875" w:rsidRDefault="004E5E01" w:rsidP="00BE1D09">
      <w:pPr>
        <w:spacing w:after="0" w:line="240" w:lineRule="auto"/>
        <w:ind w:left="284" w:right="-141" w:firstLine="283"/>
        <w:rPr>
          <w:rFonts w:ascii="Times New Roman" w:eastAsia="Times New Roman" w:hAnsi="Times New Roman"/>
          <w:sz w:val="24"/>
          <w:szCs w:val="24"/>
          <w:lang w:eastAsia="ru-RU"/>
        </w:rPr>
      </w:pPr>
      <w:r w:rsidRPr="00F50875">
        <w:rPr>
          <w:rFonts w:ascii="Times New Roman" w:eastAsia="Times New Roman" w:hAnsi="Times New Roman"/>
          <w:sz w:val="24"/>
          <w:szCs w:val="24"/>
          <w:lang w:eastAsia="ru-RU"/>
        </w:rPr>
        <w:t>Вероятность события. Сложение вероятностей. Вероятность произведения независимых событий.</w:t>
      </w:r>
    </w:p>
    <w:p w:rsidR="004E5E01" w:rsidRPr="00F50875" w:rsidRDefault="004E5E01" w:rsidP="00BE1D09">
      <w:pPr>
        <w:spacing w:after="0" w:line="240" w:lineRule="auto"/>
        <w:ind w:left="284" w:right="-141" w:firstLine="283"/>
        <w:rPr>
          <w:rFonts w:ascii="Times New Roman" w:eastAsia="Times New Roman" w:hAnsi="Times New Roman"/>
          <w:sz w:val="24"/>
          <w:szCs w:val="24"/>
          <w:lang w:eastAsia="ru-RU"/>
        </w:rPr>
      </w:pPr>
      <w:r w:rsidRPr="00F50875">
        <w:rPr>
          <w:rFonts w:ascii="Times New Roman" w:eastAsia="Times New Roman" w:hAnsi="Times New Roman"/>
          <w:sz w:val="24"/>
          <w:szCs w:val="24"/>
          <w:lang w:eastAsia="ru-RU"/>
        </w:rPr>
        <w:t>Основная цель – сформировать понятие вероятности случайного независимого события; научить решать задачи на применение теоремы о вероятности суммы двух несовместимых событий и на нахождение вероятности произведения двух независимых событий.</w:t>
      </w:r>
    </w:p>
    <w:p w:rsidR="004E5E01" w:rsidRPr="00F50875" w:rsidRDefault="004E5E01" w:rsidP="00BE1D09">
      <w:pPr>
        <w:spacing w:after="0" w:line="240" w:lineRule="auto"/>
        <w:ind w:left="284" w:right="-141" w:firstLine="283"/>
        <w:jc w:val="center"/>
        <w:rPr>
          <w:rFonts w:ascii="Times New Roman" w:eastAsia="Times New Roman" w:hAnsi="Times New Roman"/>
          <w:b/>
          <w:sz w:val="24"/>
          <w:szCs w:val="24"/>
          <w:lang w:eastAsia="ru-RU"/>
        </w:rPr>
      </w:pPr>
      <w:r w:rsidRPr="00F50875">
        <w:rPr>
          <w:rFonts w:ascii="Times New Roman" w:eastAsia="Times New Roman" w:hAnsi="Times New Roman"/>
          <w:b/>
          <w:sz w:val="24"/>
          <w:szCs w:val="24"/>
          <w:lang w:eastAsia="ru-RU"/>
        </w:rPr>
        <w:t>Повторение. Решение задач</w:t>
      </w:r>
    </w:p>
    <w:p w:rsidR="004E5E01" w:rsidRDefault="004E5E01" w:rsidP="00BE1D09">
      <w:pPr>
        <w:spacing w:after="0" w:line="240" w:lineRule="auto"/>
        <w:ind w:left="284" w:right="-141" w:firstLine="283"/>
        <w:rPr>
          <w:rFonts w:eastAsia="Times New Roman"/>
          <w:sz w:val="32"/>
          <w:szCs w:val="32"/>
          <w:lang w:eastAsia="ru-RU"/>
        </w:rPr>
      </w:pPr>
      <w:r w:rsidRPr="00F50875">
        <w:rPr>
          <w:rFonts w:ascii="Times New Roman" w:eastAsia="Times New Roman" w:hAnsi="Times New Roman"/>
          <w:sz w:val="24"/>
          <w:szCs w:val="24"/>
          <w:lang w:eastAsia="ru-RU"/>
        </w:rPr>
        <w:t>Основная цель – обобщение, уточнение и систематизация знаний по алгебре и началам анализа за курс средней школы.</w:t>
      </w:r>
      <w:r w:rsidRPr="00F50875">
        <w:rPr>
          <w:rFonts w:eastAsia="Times New Roman"/>
          <w:sz w:val="32"/>
          <w:szCs w:val="32"/>
          <w:lang w:eastAsia="ru-RU"/>
        </w:rPr>
        <w:t xml:space="preserve">  </w:t>
      </w:r>
    </w:p>
    <w:p w:rsidR="004E5E01" w:rsidRDefault="004E5E01" w:rsidP="00BE1D09">
      <w:pPr>
        <w:spacing w:after="0" w:line="240" w:lineRule="auto"/>
        <w:ind w:left="567" w:right="-141" w:firstLine="284"/>
        <w:contextualSpacing/>
        <w:jc w:val="center"/>
        <w:rPr>
          <w:rFonts w:ascii="Times New Roman" w:hAnsi="Times New Roman"/>
          <w:b/>
          <w:sz w:val="24"/>
          <w:szCs w:val="24"/>
        </w:rPr>
      </w:pPr>
    </w:p>
    <w:p w:rsidR="004E5E01" w:rsidRPr="00EA4DEB" w:rsidRDefault="000C1B92" w:rsidP="000C1B92">
      <w:pPr>
        <w:spacing w:after="0" w:line="240" w:lineRule="auto"/>
        <w:ind w:left="567" w:right="257" w:firstLine="284"/>
        <w:contextualSpacing/>
        <w:jc w:val="center"/>
        <w:rPr>
          <w:rFonts w:ascii="Times New Roman" w:hAnsi="Times New Roman"/>
          <w:b/>
          <w:sz w:val="24"/>
          <w:szCs w:val="24"/>
        </w:rPr>
      </w:pPr>
      <w:r>
        <w:rPr>
          <w:rFonts w:ascii="Times New Roman" w:hAnsi="Times New Roman"/>
          <w:b/>
          <w:sz w:val="24"/>
          <w:szCs w:val="24"/>
        </w:rPr>
        <w:t>Геометрия</w:t>
      </w:r>
    </w:p>
    <w:p w:rsidR="004E5E01" w:rsidRDefault="004E5E01" w:rsidP="000C1B92">
      <w:pPr>
        <w:spacing w:after="0" w:line="240" w:lineRule="auto"/>
        <w:ind w:left="567" w:right="257" w:firstLine="284"/>
        <w:jc w:val="center"/>
        <w:rPr>
          <w:rFonts w:ascii="Times New Roman" w:hAnsi="Times New Roman"/>
          <w:b/>
          <w:sz w:val="24"/>
          <w:szCs w:val="24"/>
        </w:rPr>
      </w:pPr>
      <w:r>
        <w:rPr>
          <w:rFonts w:ascii="Times New Roman" w:hAnsi="Times New Roman"/>
          <w:b/>
          <w:sz w:val="24"/>
          <w:szCs w:val="24"/>
        </w:rPr>
        <w:t>10</w:t>
      </w:r>
      <w:r w:rsidRPr="00EA4DEB">
        <w:rPr>
          <w:rFonts w:ascii="Times New Roman" w:hAnsi="Times New Roman"/>
          <w:b/>
          <w:sz w:val="24"/>
          <w:szCs w:val="24"/>
        </w:rPr>
        <w:t xml:space="preserve"> класс</w:t>
      </w:r>
    </w:p>
    <w:p w:rsidR="004E5E01" w:rsidRPr="00516A98" w:rsidRDefault="004E5E01" w:rsidP="00BE1D09">
      <w:pPr>
        <w:tabs>
          <w:tab w:val="left" w:pos="14601"/>
        </w:tabs>
        <w:spacing w:after="0" w:line="240" w:lineRule="auto"/>
        <w:ind w:left="284" w:right="-141" w:firstLine="283"/>
        <w:rPr>
          <w:rFonts w:ascii="Times New Roman" w:hAnsi="Times New Roman"/>
          <w:b/>
          <w:sz w:val="24"/>
          <w:szCs w:val="24"/>
        </w:rPr>
      </w:pPr>
      <w:r w:rsidRPr="003735B2">
        <w:rPr>
          <w:rFonts w:ascii="Times New Roman" w:eastAsia="Times New Roman" w:hAnsi="Times New Roman"/>
          <w:b/>
          <w:bCs/>
          <w:sz w:val="24"/>
          <w:szCs w:val="24"/>
          <w:lang w:eastAsia="ru-RU"/>
        </w:rPr>
        <w:t xml:space="preserve">Введение (аксиомы стереометрии и их следствия). </w:t>
      </w:r>
    </w:p>
    <w:p w:rsidR="004E5E01" w:rsidRPr="003735B2" w:rsidRDefault="004E5E01" w:rsidP="00BE1D09">
      <w:pPr>
        <w:tabs>
          <w:tab w:val="left" w:pos="14601"/>
        </w:tabs>
        <w:spacing w:after="0" w:line="240" w:lineRule="auto"/>
        <w:ind w:left="284" w:right="-141" w:firstLine="283"/>
        <w:jc w:val="both"/>
        <w:rPr>
          <w:rFonts w:ascii="Times New Roman" w:eastAsia="Times New Roman" w:hAnsi="Times New Roman"/>
          <w:sz w:val="24"/>
          <w:szCs w:val="24"/>
          <w:lang w:eastAsia="ru-RU"/>
        </w:rPr>
      </w:pPr>
      <w:r w:rsidRPr="003735B2">
        <w:rPr>
          <w:rFonts w:ascii="Times New Roman" w:eastAsia="Times New Roman" w:hAnsi="Times New Roman"/>
          <w:sz w:val="24"/>
          <w:szCs w:val="24"/>
          <w:lang w:eastAsia="ru-RU"/>
        </w:rPr>
        <w:t xml:space="preserve">Представление раздела геометрии – стереометрии. Основные понятия стереометрии. Аксиомы стереометрии и их следствия. </w:t>
      </w:r>
      <w:proofErr w:type="gramStart"/>
      <w:r w:rsidRPr="003735B2">
        <w:rPr>
          <w:rFonts w:ascii="Times New Roman" w:eastAsia="Times New Roman" w:hAnsi="Times New Roman"/>
          <w:sz w:val="24"/>
          <w:szCs w:val="24"/>
          <w:lang w:eastAsia="ru-RU"/>
        </w:rPr>
        <w:t>Многогранники: куб, параллелепипед, прямоугольный параллелепипед, призма, прямая призма, правильная призма, пирамида, правильная пирамида.</w:t>
      </w:r>
      <w:proofErr w:type="gramEnd"/>
      <w:r w:rsidRPr="003735B2">
        <w:rPr>
          <w:rFonts w:ascii="Times New Roman" w:eastAsia="Times New Roman" w:hAnsi="Times New Roman"/>
          <w:sz w:val="24"/>
          <w:szCs w:val="24"/>
          <w:lang w:eastAsia="ru-RU"/>
        </w:rPr>
        <w:t xml:space="preserve"> Моделирование многогранников из разверток и с помощью геометрического конструктора.</w:t>
      </w:r>
    </w:p>
    <w:p w:rsidR="004E5E01" w:rsidRPr="003735B2" w:rsidRDefault="004E5E01" w:rsidP="00BE1D09">
      <w:pPr>
        <w:tabs>
          <w:tab w:val="left" w:pos="14601"/>
        </w:tabs>
        <w:spacing w:after="0" w:line="240" w:lineRule="auto"/>
        <w:ind w:left="284" w:right="-141" w:firstLine="283"/>
        <w:rPr>
          <w:rFonts w:ascii="Times New Roman" w:eastAsia="Times New Roman" w:hAnsi="Times New Roman"/>
          <w:b/>
          <w:bCs/>
          <w:sz w:val="24"/>
          <w:szCs w:val="24"/>
          <w:lang w:eastAsia="ru-RU"/>
        </w:rPr>
      </w:pPr>
      <w:r w:rsidRPr="003735B2">
        <w:rPr>
          <w:rFonts w:ascii="Times New Roman" w:eastAsia="Times New Roman" w:hAnsi="Times New Roman"/>
          <w:b/>
          <w:bCs/>
          <w:sz w:val="24"/>
          <w:szCs w:val="24"/>
          <w:lang w:eastAsia="ru-RU"/>
        </w:rPr>
        <w:t xml:space="preserve">Параллельность прямых и плоскостей. </w:t>
      </w:r>
    </w:p>
    <w:p w:rsidR="004E5E01" w:rsidRPr="003735B2" w:rsidRDefault="004E5E01" w:rsidP="00BE1D09">
      <w:pPr>
        <w:tabs>
          <w:tab w:val="left" w:pos="14601"/>
        </w:tabs>
        <w:spacing w:after="0" w:line="240" w:lineRule="auto"/>
        <w:ind w:left="284" w:right="-141" w:firstLine="283"/>
        <w:jc w:val="both"/>
        <w:rPr>
          <w:rFonts w:ascii="Times New Roman" w:eastAsia="Times New Roman" w:hAnsi="Times New Roman"/>
          <w:sz w:val="24"/>
          <w:szCs w:val="24"/>
          <w:lang w:eastAsia="ru-RU"/>
        </w:rPr>
      </w:pPr>
      <w:proofErr w:type="gramStart"/>
      <w:r w:rsidRPr="003735B2">
        <w:rPr>
          <w:rFonts w:ascii="Times New Roman" w:eastAsia="Times New Roman" w:hAnsi="Times New Roman"/>
          <w:sz w:val="24"/>
          <w:szCs w:val="24"/>
          <w:lang w:eastAsia="ru-RU"/>
        </w:rPr>
        <w:t>Пересекающиеся</w:t>
      </w:r>
      <w:proofErr w:type="gramEnd"/>
      <w:r w:rsidRPr="003735B2">
        <w:rPr>
          <w:rFonts w:ascii="Times New Roman" w:eastAsia="Times New Roman" w:hAnsi="Times New Roman"/>
          <w:sz w:val="24"/>
          <w:szCs w:val="24"/>
          <w:lang w:eastAsia="ru-RU"/>
        </w:rPr>
        <w:t xml:space="preserve">, параллельные и скрещивающиеся прямые в пространстве. Классификация взаимного расположения двух прямых </w:t>
      </w:r>
      <w:r w:rsidR="000C1B92">
        <w:rPr>
          <w:rFonts w:ascii="Times New Roman" w:eastAsia="Times New Roman" w:hAnsi="Times New Roman"/>
          <w:sz w:val="24"/>
          <w:szCs w:val="24"/>
          <w:lang w:eastAsia="ru-RU"/>
        </w:rPr>
        <w:t xml:space="preserve">                  </w:t>
      </w:r>
      <w:r w:rsidRPr="003735B2">
        <w:rPr>
          <w:rFonts w:ascii="Times New Roman" w:eastAsia="Times New Roman" w:hAnsi="Times New Roman"/>
          <w:sz w:val="24"/>
          <w:szCs w:val="24"/>
          <w:lang w:eastAsia="ru-RU"/>
        </w:rPr>
        <w:t xml:space="preserve">в пространстве. Признак </w:t>
      </w:r>
      <w:proofErr w:type="gramStart"/>
      <w:r w:rsidRPr="003735B2">
        <w:rPr>
          <w:rFonts w:ascii="Times New Roman" w:eastAsia="Times New Roman" w:hAnsi="Times New Roman"/>
          <w:sz w:val="24"/>
          <w:szCs w:val="24"/>
          <w:lang w:eastAsia="ru-RU"/>
        </w:rPr>
        <w:t>скрещивающихся</w:t>
      </w:r>
      <w:proofErr w:type="gramEnd"/>
      <w:r w:rsidRPr="003735B2">
        <w:rPr>
          <w:rFonts w:ascii="Times New Roman" w:eastAsia="Times New Roman" w:hAnsi="Times New Roman"/>
          <w:sz w:val="24"/>
          <w:szCs w:val="24"/>
          <w:lang w:eastAsia="ru-RU"/>
        </w:rPr>
        <w:t xml:space="preserve"> прямых. Параллельность прямой и плоскости в пространстве. Классификация взаимного расположения прямой и плоскости. Признак параллельности прямой и плоскости. Параллельность двух плоскостей. Классификация взаимного расположения двух плоскостей. Признак параллельности двух плоскостей. Признаки параллельности двух прямых </w:t>
      </w:r>
      <w:r w:rsidR="000C1B92">
        <w:rPr>
          <w:rFonts w:ascii="Times New Roman" w:eastAsia="Times New Roman" w:hAnsi="Times New Roman"/>
          <w:sz w:val="24"/>
          <w:szCs w:val="24"/>
          <w:lang w:eastAsia="ru-RU"/>
        </w:rPr>
        <w:t xml:space="preserve">                                       </w:t>
      </w:r>
      <w:r w:rsidRPr="003735B2">
        <w:rPr>
          <w:rFonts w:ascii="Times New Roman" w:eastAsia="Times New Roman" w:hAnsi="Times New Roman"/>
          <w:sz w:val="24"/>
          <w:szCs w:val="24"/>
          <w:lang w:eastAsia="ru-RU"/>
        </w:rPr>
        <w:t xml:space="preserve">в пространстве. </w:t>
      </w:r>
    </w:p>
    <w:p w:rsidR="004E5E01" w:rsidRPr="003735B2" w:rsidRDefault="004E5E01" w:rsidP="00BE1D09">
      <w:pPr>
        <w:tabs>
          <w:tab w:val="left" w:pos="14601"/>
        </w:tabs>
        <w:spacing w:after="0" w:line="240" w:lineRule="auto"/>
        <w:ind w:left="284" w:right="-141" w:firstLine="283"/>
        <w:rPr>
          <w:rFonts w:ascii="Times New Roman" w:eastAsia="Times New Roman" w:hAnsi="Times New Roman"/>
          <w:b/>
          <w:bCs/>
          <w:sz w:val="24"/>
          <w:szCs w:val="24"/>
          <w:lang w:eastAsia="ru-RU"/>
        </w:rPr>
      </w:pPr>
      <w:r w:rsidRPr="003735B2">
        <w:rPr>
          <w:rFonts w:ascii="Times New Roman" w:eastAsia="Times New Roman" w:hAnsi="Times New Roman"/>
          <w:b/>
          <w:bCs/>
          <w:sz w:val="24"/>
          <w:szCs w:val="24"/>
          <w:lang w:eastAsia="ru-RU"/>
        </w:rPr>
        <w:t xml:space="preserve">Перпендикулярность прямых и плоскостей. </w:t>
      </w:r>
    </w:p>
    <w:p w:rsidR="004E5E01" w:rsidRDefault="004E5E01" w:rsidP="00BE1D09">
      <w:pPr>
        <w:tabs>
          <w:tab w:val="left" w:pos="14601"/>
        </w:tabs>
        <w:spacing w:after="0" w:line="240" w:lineRule="auto"/>
        <w:ind w:left="284" w:right="-141" w:firstLine="283"/>
        <w:jc w:val="both"/>
        <w:rPr>
          <w:rFonts w:ascii="Times New Roman" w:eastAsia="Times New Roman" w:hAnsi="Times New Roman"/>
          <w:sz w:val="24"/>
          <w:szCs w:val="24"/>
          <w:lang w:eastAsia="ru-RU"/>
        </w:rPr>
      </w:pPr>
      <w:r w:rsidRPr="003735B2">
        <w:rPr>
          <w:rFonts w:ascii="Times New Roman" w:eastAsia="Times New Roman" w:hAnsi="Times New Roman"/>
          <w:sz w:val="24"/>
          <w:szCs w:val="24"/>
          <w:lang w:eastAsia="ru-RU"/>
        </w:rPr>
        <w:t xml:space="preserve">Угол между </w:t>
      </w:r>
      <w:proofErr w:type="gramStart"/>
      <w:r w:rsidRPr="003735B2">
        <w:rPr>
          <w:rFonts w:ascii="Times New Roman" w:eastAsia="Times New Roman" w:hAnsi="Times New Roman"/>
          <w:sz w:val="24"/>
          <w:szCs w:val="24"/>
          <w:lang w:eastAsia="ru-RU"/>
        </w:rPr>
        <w:t>прямыми</w:t>
      </w:r>
      <w:proofErr w:type="gramEnd"/>
      <w:r w:rsidRPr="003735B2">
        <w:rPr>
          <w:rFonts w:ascii="Times New Roman" w:eastAsia="Times New Roman" w:hAnsi="Times New Roman"/>
          <w:sz w:val="24"/>
          <w:szCs w:val="24"/>
          <w:lang w:eastAsia="ru-RU"/>
        </w:rPr>
        <w:t xml:space="preserve"> в пространстве. Перпендикулярность </w:t>
      </w:r>
      <w:proofErr w:type="gramStart"/>
      <w:r w:rsidRPr="003735B2">
        <w:rPr>
          <w:rFonts w:ascii="Times New Roman" w:eastAsia="Times New Roman" w:hAnsi="Times New Roman"/>
          <w:sz w:val="24"/>
          <w:szCs w:val="24"/>
          <w:lang w:eastAsia="ru-RU"/>
        </w:rPr>
        <w:t>прямых</w:t>
      </w:r>
      <w:proofErr w:type="gramEnd"/>
      <w:r w:rsidRPr="003735B2">
        <w:rPr>
          <w:rFonts w:ascii="Times New Roman" w:eastAsia="Times New Roman" w:hAnsi="Times New Roman"/>
          <w:sz w:val="24"/>
          <w:szCs w:val="24"/>
          <w:lang w:eastAsia="ru-RU"/>
        </w:rPr>
        <w:t>. Перпенд</w:t>
      </w:r>
      <w:r w:rsidR="00BE1D09">
        <w:rPr>
          <w:rFonts w:ascii="Times New Roman" w:eastAsia="Times New Roman" w:hAnsi="Times New Roman"/>
          <w:sz w:val="24"/>
          <w:szCs w:val="24"/>
          <w:lang w:eastAsia="ru-RU"/>
        </w:rPr>
        <w:t xml:space="preserve">икулярность прямой и плоскости. </w:t>
      </w:r>
      <w:r w:rsidRPr="003735B2">
        <w:rPr>
          <w:rFonts w:ascii="Times New Roman" w:eastAsia="Times New Roman" w:hAnsi="Times New Roman"/>
          <w:sz w:val="24"/>
          <w:szCs w:val="24"/>
          <w:lang w:eastAsia="ru-RU"/>
        </w:rPr>
        <w:t xml:space="preserve">Признак перпендикулярности прямой и плоскости. Ортогональное проектирование. Перпендикуляр и наклонная. Угол между прямой и плоскостью. Двугранный угол. Линейный угол двугранного  угла. Перпендикулярность плоскостей. Признак перпендикулярности двух плоскостей. Расстояние между точками, прямыми и плоскостями. </w:t>
      </w:r>
    </w:p>
    <w:p w:rsidR="004E5E01" w:rsidRPr="000D701E" w:rsidRDefault="004E5E01" w:rsidP="00BE1D09">
      <w:pPr>
        <w:tabs>
          <w:tab w:val="left" w:pos="14601"/>
        </w:tabs>
        <w:spacing w:after="0" w:line="240" w:lineRule="auto"/>
        <w:ind w:left="284" w:right="-141" w:firstLine="283"/>
        <w:jc w:val="both"/>
        <w:rPr>
          <w:rFonts w:ascii="Times New Roman" w:eastAsia="Times New Roman" w:hAnsi="Times New Roman"/>
          <w:sz w:val="24"/>
          <w:szCs w:val="24"/>
          <w:lang w:eastAsia="ru-RU"/>
        </w:rPr>
      </w:pPr>
      <w:r w:rsidRPr="003735B2">
        <w:rPr>
          <w:rFonts w:ascii="Times New Roman" w:eastAsia="Times New Roman" w:hAnsi="Times New Roman"/>
          <w:b/>
          <w:bCs/>
          <w:sz w:val="24"/>
          <w:szCs w:val="24"/>
          <w:lang w:eastAsia="ru-RU"/>
        </w:rPr>
        <w:t xml:space="preserve"> Многогранники </w:t>
      </w:r>
    </w:p>
    <w:p w:rsidR="004E5E01" w:rsidRPr="003735B2" w:rsidRDefault="004E5E01" w:rsidP="00BE1D09">
      <w:pPr>
        <w:tabs>
          <w:tab w:val="left" w:pos="14601"/>
        </w:tabs>
        <w:spacing w:after="0" w:line="240" w:lineRule="auto"/>
        <w:ind w:left="284" w:right="-141" w:firstLine="283"/>
        <w:jc w:val="both"/>
        <w:rPr>
          <w:rFonts w:ascii="Times New Roman" w:eastAsia="Times New Roman" w:hAnsi="Times New Roman"/>
          <w:sz w:val="24"/>
          <w:szCs w:val="24"/>
          <w:lang w:eastAsia="ru-RU"/>
        </w:rPr>
      </w:pPr>
      <w:r w:rsidRPr="003735B2">
        <w:rPr>
          <w:rFonts w:ascii="Times New Roman" w:eastAsia="Times New Roman" w:hAnsi="Times New Roman"/>
          <w:sz w:val="24"/>
          <w:szCs w:val="24"/>
          <w:lang w:eastAsia="ru-RU"/>
        </w:rPr>
        <w:t xml:space="preserve">Многогранные углы. Выпуклые многогранники и их свойства. Правильные многогранники. </w:t>
      </w:r>
    </w:p>
    <w:p w:rsidR="004E5E01" w:rsidRPr="003735B2" w:rsidRDefault="004E5E01" w:rsidP="00BE1D09">
      <w:pPr>
        <w:tabs>
          <w:tab w:val="left" w:pos="14601"/>
        </w:tabs>
        <w:spacing w:after="0" w:line="240" w:lineRule="auto"/>
        <w:ind w:left="284" w:right="-141" w:firstLine="283"/>
        <w:rPr>
          <w:rFonts w:ascii="Times New Roman" w:eastAsia="Times New Roman" w:hAnsi="Times New Roman"/>
          <w:b/>
          <w:bCs/>
          <w:sz w:val="24"/>
          <w:szCs w:val="24"/>
          <w:lang w:eastAsia="ru-RU"/>
        </w:rPr>
      </w:pPr>
      <w:r w:rsidRPr="003735B2">
        <w:rPr>
          <w:rFonts w:ascii="Times New Roman" w:eastAsia="Times New Roman" w:hAnsi="Times New Roman"/>
          <w:b/>
          <w:bCs/>
          <w:sz w:val="24"/>
          <w:szCs w:val="24"/>
          <w:lang w:eastAsia="ru-RU"/>
        </w:rPr>
        <w:t>Векторы в пространстве</w:t>
      </w:r>
    </w:p>
    <w:p w:rsidR="004E5E01" w:rsidRPr="00CA01BB" w:rsidRDefault="004E5E01" w:rsidP="00BE1D09">
      <w:pPr>
        <w:tabs>
          <w:tab w:val="left" w:pos="14601"/>
        </w:tabs>
        <w:spacing w:after="0" w:line="240" w:lineRule="auto"/>
        <w:ind w:left="284" w:right="-141" w:firstLine="283"/>
        <w:jc w:val="both"/>
        <w:rPr>
          <w:rFonts w:ascii="Times New Roman" w:eastAsia="Times New Roman" w:hAnsi="Times New Roman"/>
          <w:sz w:val="24"/>
          <w:szCs w:val="24"/>
          <w:lang w:eastAsia="ru-RU"/>
        </w:rPr>
      </w:pPr>
      <w:r w:rsidRPr="003735B2">
        <w:rPr>
          <w:rFonts w:ascii="Times New Roman" w:eastAsia="Times New Roman" w:hAnsi="Times New Roman"/>
          <w:sz w:val="24"/>
          <w:szCs w:val="24"/>
          <w:lang w:eastAsia="ru-RU"/>
        </w:rPr>
        <w:lastRenderedPageBreak/>
        <w:t>Векторы в пространстве. Коллинеарные и компланарные векторы. Параллельный перенос. Параллельное проектирование и его свойства. Параллельные проекции плоских фигур. Изображение пространственных фигур на плоскости. Сечения многогранников. Исторические сведения.</w:t>
      </w:r>
    </w:p>
    <w:p w:rsidR="004E5E01" w:rsidRPr="003735B2" w:rsidRDefault="004E5E01" w:rsidP="00BE1D09">
      <w:pPr>
        <w:tabs>
          <w:tab w:val="left" w:pos="14601"/>
        </w:tabs>
        <w:spacing w:after="0" w:line="240" w:lineRule="auto"/>
        <w:ind w:left="284" w:right="-141" w:firstLine="283"/>
        <w:rPr>
          <w:rFonts w:ascii="Times New Roman" w:eastAsia="Times New Roman" w:hAnsi="Times New Roman"/>
          <w:b/>
          <w:bCs/>
          <w:sz w:val="24"/>
          <w:szCs w:val="24"/>
          <w:lang w:eastAsia="ru-RU"/>
        </w:rPr>
      </w:pPr>
      <w:r w:rsidRPr="003735B2">
        <w:rPr>
          <w:rFonts w:ascii="Times New Roman" w:eastAsia="Times New Roman" w:hAnsi="Times New Roman"/>
          <w:b/>
          <w:bCs/>
          <w:sz w:val="24"/>
          <w:szCs w:val="24"/>
          <w:lang w:eastAsia="ru-RU"/>
        </w:rPr>
        <w:t xml:space="preserve">Повторение </w:t>
      </w:r>
    </w:p>
    <w:p w:rsidR="004E5E01" w:rsidRPr="00CA01BB" w:rsidRDefault="004E5E01" w:rsidP="000C1B92">
      <w:pPr>
        <w:spacing w:after="0" w:line="240" w:lineRule="auto"/>
        <w:ind w:left="567" w:right="257" w:firstLine="284"/>
        <w:jc w:val="center"/>
        <w:rPr>
          <w:rFonts w:ascii="Times New Roman" w:eastAsia="Times New Roman" w:hAnsi="Times New Roman"/>
          <w:b/>
          <w:bCs/>
          <w:sz w:val="24"/>
          <w:szCs w:val="24"/>
          <w:lang w:eastAsia="ru-RU"/>
        </w:rPr>
      </w:pPr>
      <w:r w:rsidRPr="00CA01BB">
        <w:rPr>
          <w:rFonts w:ascii="Times New Roman" w:eastAsia="Times New Roman" w:hAnsi="Times New Roman"/>
          <w:b/>
          <w:bCs/>
          <w:sz w:val="24"/>
          <w:szCs w:val="24"/>
          <w:lang w:eastAsia="ru-RU"/>
        </w:rPr>
        <w:t>11 класс</w:t>
      </w:r>
    </w:p>
    <w:p w:rsidR="004E5E01" w:rsidRDefault="004E5E01" w:rsidP="00BE1D09">
      <w:pPr>
        <w:widowControl w:val="0"/>
        <w:spacing w:after="0" w:line="240" w:lineRule="auto"/>
        <w:ind w:left="284" w:right="-141" w:firstLine="283"/>
        <w:jc w:val="both"/>
        <w:rPr>
          <w:rFonts w:ascii="Times New Roman" w:eastAsia="Times New Roman" w:hAnsi="Times New Roman"/>
          <w:b/>
          <w:sz w:val="24"/>
          <w:szCs w:val="24"/>
          <w:lang w:eastAsia="ru-RU"/>
        </w:rPr>
      </w:pPr>
      <w:r w:rsidRPr="005308F2">
        <w:rPr>
          <w:rFonts w:ascii="Times New Roman" w:eastAsia="Times New Roman" w:hAnsi="Times New Roman"/>
          <w:b/>
          <w:sz w:val="24"/>
          <w:szCs w:val="24"/>
          <w:lang w:eastAsia="ru-RU"/>
        </w:rPr>
        <w:t xml:space="preserve">Координаты и векторы. </w:t>
      </w:r>
    </w:p>
    <w:p w:rsidR="004E5E01" w:rsidRPr="005308F2" w:rsidRDefault="004E5E01" w:rsidP="00BE1D09">
      <w:pPr>
        <w:widowControl w:val="0"/>
        <w:spacing w:after="0" w:line="240" w:lineRule="auto"/>
        <w:ind w:left="284" w:right="-141" w:firstLine="283"/>
        <w:jc w:val="both"/>
        <w:rPr>
          <w:rFonts w:ascii="Times New Roman" w:eastAsia="Times New Roman" w:hAnsi="Times New Roman"/>
          <w:b/>
          <w:i/>
          <w:sz w:val="24"/>
          <w:szCs w:val="24"/>
          <w:lang w:eastAsia="ru-RU"/>
        </w:rPr>
      </w:pPr>
      <w:r w:rsidRPr="005308F2">
        <w:rPr>
          <w:rFonts w:ascii="Times New Roman" w:eastAsia="Times New Roman" w:hAnsi="Times New Roman"/>
          <w:sz w:val="24"/>
          <w:szCs w:val="24"/>
          <w:lang w:eastAsia="ru-RU"/>
        </w:rPr>
        <w:t xml:space="preserve">Декартовы координаты в пространстве. Формула расстояния между двумя точками. Уравнения сферы </w:t>
      </w:r>
      <w:r w:rsidRPr="005308F2">
        <w:rPr>
          <w:rFonts w:ascii="Times New Roman" w:eastAsia="Times New Roman" w:hAnsi="Times New Roman"/>
          <w:i/>
          <w:iCs/>
          <w:sz w:val="24"/>
          <w:szCs w:val="24"/>
          <w:lang w:eastAsia="ru-RU"/>
        </w:rPr>
        <w:t>и плоскости</w:t>
      </w:r>
      <w:r w:rsidRPr="005308F2">
        <w:rPr>
          <w:rFonts w:ascii="Times New Roman" w:eastAsia="Times New Roman" w:hAnsi="Times New Roman"/>
          <w:i/>
          <w:sz w:val="24"/>
          <w:szCs w:val="24"/>
          <w:lang w:eastAsia="ru-RU"/>
        </w:rPr>
        <w:t>. Формула расстояния от точки до плоскости.</w:t>
      </w:r>
    </w:p>
    <w:p w:rsidR="004E5E01" w:rsidRPr="005308F2" w:rsidRDefault="004E5E01" w:rsidP="00BE1D09">
      <w:pPr>
        <w:widowControl w:val="0"/>
        <w:spacing w:after="0" w:line="240" w:lineRule="auto"/>
        <w:ind w:left="284" w:right="-141" w:firstLine="283"/>
        <w:jc w:val="both"/>
        <w:rPr>
          <w:rFonts w:ascii="Times New Roman" w:eastAsia="Times New Roman" w:hAnsi="Times New Roman"/>
          <w:iCs/>
          <w:lang w:eastAsia="ru-RU"/>
        </w:rPr>
      </w:pPr>
      <w:r w:rsidRPr="005308F2">
        <w:rPr>
          <w:rFonts w:ascii="Times New Roman" w:eastAsia="Times New Roman" w:hAnsi="Times New Roman"/>
          <w:iCs/>
          <w:sz w:val="24"/>
          <w:szCs w:val="24"/>
          <w:lang w:eastAsia="ru-RU"/>
        </w:rPr>
        <w:t xml:space="preserve">Векторы. Угол между векторами. Координаты вектора. Скалярное произведение векторов. Длина вектора в координатах, угол между векторами в координатах. Коллинеарные векторы, коллинеарность векторов в координатах. </w:t>
      </w:r>
    </w:p>
    <w:p w:rsidR="004E5E01" w:rsidRDefault="004E5E01" w:rsidP="00BE1D09">
      <w:pPr>
        <w:widowControl w:val="0"/>
        <w:spacing w:after="0" w:line="240" w:lineRule="auto"/>
        <w:ind w:left="284" w:right="-141" w:firstLine="283"/>
        <w:jc w:val="both"/>
        <w:rPr>
          <w:rFonts w:ascii="Times New Roman" w:eastAsia="Times New Roman" w:hAnsi="Times New Roman"/>
          <w:b/>
          <w:sz w:val="24"/>
          <w:szCs w:val="24"/>
          <w:lang w:eastAsia="ru-RU"/>
        </w:rPr>
      </w:pPr>
      <w:r w:rsidRPr="005308F2">
        <w:rPr>
          <w:rFonts w:ascii="Times New Roman" w:eastAsia="Times New Roman" w:hAnsi="Times New Roman"/>
          <w:b/>
          <w:sz w:val="24"/>
          <w:szCs w:val="24"/>
          <w:lang w:eastAsia="ru-RU"/>
        </w:rPr>
        <w:t xml:space="preserve">Тела и поверхности вращения. </w:t>
      </w:r>
    </w:p>
    <w:p w:rsidR="004E5E01" w:rsidRPr="005308F2" w:rsidRDefault="004E5E01" w:rsidP="00BE1D09">
      <w:pPr>
        <w:widowControl w:val="0"/>
        <w:spacing w:after="0" w:line="240" w:lineRule="auto"/>
        <w:ind w:left="284" w:right="-141" w:firstLine="283"/>
        <w:jc w:val="both"/>
        <w:rPr>
          <w:rFonts w:ascii="Times New Roman" w:eastAsia="Times New Roman" w:hAnsi="Times New Roman"/>
          <w:i/>
          <w:sz w:val="24"/>
          <w:szCs w:val="24"/>
          <w:lang w:eastAsia="ru-RU"/>
        </w:rPr>
      </w:pPr>
      <w:r w:rsidRPr="005308F2">
        <w:rPr>
          <w:rFonts w:ascii="Times New Roman" w:eastAsia="Times New Roman" w:hAnsi="Times New Roman"/>
          <w:sz w:val="24"/>
          <w:szCs w:val="24"/>
          <w:lang w:eastAsia="ru-RU"/>
        </w:rPr>
        <w:t xml:space="preserve">Цилиндр и конус. </w:t>
      </w:r>
      <w:r w:rsidRPr="005308F2">
        <w:rPr>
          <w:rFonts w:ascii="Times New Roman" w:eastAsia="Times New Roman" w:hAnsi="Times New Roman"/>
          <w:i/>
          <w:sz w:val="24"/>
          <w:szCs w:val="24"/>
          <w:lang w:eastAsia="ru-RU"/>
        </w:rPr>
        <w:t>Усеченный конус</w:t>
      </w:r>
      <w:r w:rsidRPr="005308F2">
        <w:rPr>
          <w:rFonts w:ascii="Times New Roman" w:eastAsia="Times New Roman" w:hAnsi="Times New Roman"/>
          <w:sz w:val="24"/>
          <w:szCs w:val="24"/>
          <w:lang w:eastAsia="ru-RU"/>
        </w:rPr>
        <w:t xml:space="preserve">. Основание, высота, боковая поверхность, образующая, развертка. </w:t>
      </w:r>
      <w:r w:rsidRPr="005308F2">
        <w:rPr>
          <w:rFonts w:ascii="Times New Roman" w:eastAsia="Times New Roman" w:hAnsi="Times New Roman"/>
          <w:i/>
          <w:iCs/>
          <w:sz w:val="24"/>
          <w:szCs w:val="24"/>
          <w:lang w:eastAsia="ru-RU"/>
        </w:rPr>
        <w:t>Осевые сечения и сечения параллельные основанию.</w:t>
      </w:r>
      <w:r w:rsidRPr="005308F2">
        <w:rPr>
          <w:rFonts w:ascii="Times New Roman" w:eastAsia="Times New Roman" w:hAnsi="Times New Roman"/>
          <w:i/>
          <w:sz w:val="24"/>
          <w:szCs w:val="24"/>
          <w:lang w:eastAsia="ru-RU"/>
        </w:rPr>
        <w:t xml:space="preserve"> </w:t>
      </w:r>
    </w:p>
    <w:p w:rsidR="004E5E01" w:rsidRPr="005308F2" w:rsidRDefault="004E5E01" w:rsidP="00BE1D09">
      <w:pPr>
        <w:widowControl w:val="0"/>
        <w:spacing w:after="0" w:line="240" w:lineRule="auto"/>
        <w:ind w:left="284" w:right="-141" w:firstLine="283"/>
        <w:jc w:val="both"/>
        <w:rPr>
          <w:rFonts w:ascii="Times New Roman" w:eastAsia="Times New Roman" w:hAnsi="Times New Roman"/>
          <w:iCs/>
          <w:sz w:val="24"/>
          <w:szCs w:val="24"/>
          <w:lang w:eastAsia="ru-RU"/>
        </w:rPr>
      </w:pPr>
      <w:r w:rsidRPr="005308F2">
        <w:rPr>
          <w:rFonts w:ascii="Times New Roman" w:eastAsia="Times New Roman" w:hAnsi="Times New Roman"/>
          <w:sz w:val="24"/>
          <w:szCs w:val="24"/>
          <w:lang w:eastAsia="ru-RU"/>
        </w:rPr>
        <w:t xml:space="preserve">Шар и сфера, их сечения, </w:t>
      </w:r>
      <w:r w:rsidRPr="005308F2">
        <w:rPr>
          <w:rFonts w:ascii="Times New Roman" w:eastAsia="Times New Roman" w:hAnsi="Times New Roman"/>
          <w:i/>
          <w:iCs/>
          <w:sz w:val="24"/>
          <w:szCs w:val="24"/>
          <w:lang w:eastAsia="ru-RU"/>
        </w:rPr>
        <w:t>касательная плоскость к сфере</w:t>
      </w:r>
      <w:r w:rsidRPr="005308F2">
        <w:rPr>
          <w:rFonts w:ascii="Times New Roman" w:eastAsia="Times New Roman" w:hAnsi="Times New Roman"/>
          <w:iCs/>
          <w:sz w:val="24"/>
          <w:szCs w:val="24"/>
          <w:lang w:eastAsia="ru-RU"/>
        </w:rPr>
        <w:t xml:space="preserve">. </w:t>
      </w:r>
    </w:p>
    <w:p w:rsidR="004E5E01" w:rsidRDefault="004E5E01" w:rsidP="00BE1D09">
      <w:pPr>
        <w:widowControl w:val="0"/>
        <w:spacing w:after="0" w:line="240" w:lineRule="auto"/>
        <w:ind w:left="284" w:right="-141" w:firstLine="283"/>
        <w:jc w:val="both"/>
        <w:rPr>
          <w:rFonts w:ascii="Times New Roman" w:eastAsia="Times New Roman" w:hAnsi="Times New Roman"/>
          <w:b/>
          <w:sz w:val="24"/>
          <w:szCs w:val="24"/>
          <w:lang w:eastAsia="ru-RU"/>
        </w:rPr>
      </w:pPr>
      <w:r w:rsidRPr="005308F2">
        <w:rPr>
          <w:rFonts w:ascii="Times New Roman" w:eastAsia="Times New Roman" w:hAnsi="Times New Roman"/>
          <w:b/>
          <w:sz w:val="24"/>
          <w:szCs w:val="24"/>
          <w:lang w:eastAsia="ru-RU"/>
        </w:rPr>
        <w:t xml:space="preserve">Объемы тел и площади их поверхностей. </w:t>
      </w:r>
    </w:p>
    <w:p w:rsidR="004E5E01" w:rsidRPr="005308F2" w:rsidRDefault="004E5E01" w:rsidP="00BE1D09">
      <w:pPr>
        <w:widowControl w:val="0"/>
        <w:spacing w:after="0" w:line="240" w:lineRule="auto"/>
        <w:ind w:left="284" w:right="-141" w:firstLine="283"/>
        <w:jc w:val="both"/>
        <w:rPr>
          <w:rFonts w:ascii="Times New Roman" w:eastAsia="Times New Roman" w:hAnsi="Times New Roman"/>
          <w:b/>
          <w:i/>
          <w:iCs/>
          <w:sz w:val="24"/>
          <w:szCs w:val="24"/>
          <w:lang w:eastAsia="ru-RU"/>
        </w:rPr>
      </w:pPr>
      <w:r w:rsidRPr="005308F2">
        <w:rPr>
          <w:rFonts w:ascii="Times New Roman" w:eastAsia="Times New Roman" w:hAnsi="Times New Roman"/>
          <w:i/>
          <w:iCs/>
          <w:sz w:val="24"/>
          <w:szCs w:val="24"/>
          <w:lang w:eastAsia="ru-RU"/>
        </w:rPr>
        <w:t>Понятие об объеме тела.</w:t>
      </w:r>
      <w:r w:rsidRPr="005308F2">
        <w:rPr>
          <w:rFonts w:ascii="Times New Roman" w:eastAsia="Times New Roman" w:hAnsi="Times New Roman"/>
          <w:i/>
          <w:sz w:val="24"/>
          <w:szCs w:val="24"/>
          <w:lang w:eastAsia="ru-RU"/>
        </w:rPr>
        <w:t xml:space="preserve"> </w:t>
      </w:r>
      <w:r w:rsidRPr="005308F2">
        <w:rPr>
          <w:rFonts w:ascii="Times New Roman" w:eastAsia="Times New Roman" w:hAnsi="Times New Roman"/>
          <w:i/>
          <w:iCs/>
          <w:sz w:val="24"/>
          <w:szCs w:val="24"/>
          <w:lang w:eastAsia="ru-RU"/>
        </w:rPr>
        <w:t>Отношение объемов подобных тел.</w:t>
      </w:r>
    </w:p>
    <w:p w:rsidR="004E5E01" w:rsidRPr="005308F2" w:rsidRDefault="004E5E01" w:rsidP="00BE1D09">
      <w:pPr>
        <w:widowControl w:val="0"/>
        <w:spacing w:after="0" w:line="240" w:lineRule="auto"/>
        <w:ind w:left="284" w:right="-141" w:firstLine="283"/>
        <w:jc w:val="both"/>
        <w:rPr>
          <w:rFonts w:ascii="Times New Roman" w:eastAsia="Times New Roman" w:hAnsi="Times New Roman"/>
          <w:sz w:val="24"/>
          <w:szCs w:val="24"/>
          <w:lang w:eastAsia="ru-RU"/>
        </w:rPr>
      </w:pPr>
      <w:r w:rsidRPr="005308F2">
        <w:rPr>
          <w:rFonts w:ascii="Times New Roman" w:eastAsia="Times New Roman" w:hAnsi="Times New Roman"/>
          <w:sz w:val="24"/>
          <w:szCs w:val="24"/>
          <w:lang w:eastAsia="ru-RU"/>
        </w:rPr>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557273" w:rsidRPr="00280FAB" w:rsidRDefault="00557273" w:rsidP="00BE1D09">
      <w:pPr>
        <w:spacing w:after="0" w:line="240" w:lineRule="auto"/>
        <w:ind w:left="284" w:right="-141" w:firstLine="283"/>
        <w:jc w:val="center"/>
        <w:rPr>
          <w:rFonts w:ascii="Times New Roman" w:hAnsi="Times New Roman"/>
          <w:b/>
          <w:sz w:val="24"/>
          <w:szCs w:val="24"/>
        </w:rPr>
      </w:pPr>
    </w:p>
    <w:p w:rsidR="006F206D" w:rsidRDefault="00280FAB" w:rsidP="00280FAB">
      <w:pPr>
        <w:spacing w:after="0" w:line="240" w:lineRule="auto"/>
        <w:ind w:firstLine="284"/>
        <w:jc w:val="center"/>
        <w:rPr>
          <w:rFonts w:ascii="Times New Roman" w:hAnsi="Times New Roman"/>
          <w:b/>
          <w:sz w:val="24"/>
          <w:szCs w:val="24"/>
        </w:rPr>
      </w:pPr>
      <w:r w:rsidRPr="00280FAB">
        <w:rPr>
          <w:rFonts w:ascii="Times New Roman" w:hAnsi="Times New Roman"/>
          <w:b/>
          <w:sz w:val="24"/>
          <w:szCs w:val="24"/>
        </w:rPr>
        <w:t>Физика (базовый уровень)</w:t>
      </w:r>
    </w:p>
    <w:p w:rsidR="00280FAB" w:rsidRDefault="00280FAB" w:rsidP="00280FAB">
      <w:pPr>
        <w:spacing w:after="0" w:line="240" w:lineRule="auto"/>
        <w:jc w:val="center"/>
        <w:rPr>
          <w:rFonts w:ascii="Times New Roman" w:eastAsia="Times New Roman" w:hAnsi="Times New Roman"/>
          <w:b/>
          <w:sz w:val="24"/>
          <w:szCs w:val="24"/>
          <w:lang w:eastAsia="ar-SA"/>
        </w:rPr>
      </w:pPr>
    </w:p>
    <w:p w:rsidR="00280FAB" w:rsidRPr="009442C4" w:rsidRDefault="00280FAB" w:rsidP="00280FAB">
      <w:pPr>
        <w:spacing w:after="0" w:line="240" w:lineRule="auto"/>
        <w:ind w:left="567" w:right="257" w:firstLine="284"/>
        <w:jc w:val="center"/>
        <w:rPr>
          <w:rFonts w:ascii="Times New Roman" w:eastAsia="Times New Roman" w:hAnsi="Times New Roman"/>
          <w:b/>
          <w:sz w:val="24"/>
          <w:szCs w:val="24"/>
          <w:lang w:eastAsia="ar-SA"/>
        </w:rPr>
      </w:pPr>
      <w:r w:rsidRPr="009442C4">
        <w:rPr>
          <w:rFonts w:ascii="Times New Roman" w:eastAsia="Times New Roman" w:hAnsi="Times New Roman"/>
          <w:b/>
          <w:sz w:val="24"/>
          <w:szCs w:val="24"/>
          <w:lang w:eastAsia="ar-SA"/>
        </w:rPr>
        <w:t>10 класс</w:t>
      </w:r>
    </w:p>
    <w:p w:rsidR="00280FAB" w:rsidRPr="009442C4" w:rsidRDefault="00280FAB" w:rsidP="00BE1D09">
      <w:pPr>
        <w:widowControl w:val="0"/>
        <w:spacing w:after="0" w:line="240" w:lineRule="auto"/>
        <w:ind w:left="284" w:right="-141" w:firstLine="283"/>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b/>
          <w:bCs/>
          <w:color w:val="000000"/>
          <w:sz w:val="24"/>
          <w:szCs w:val="24"/>
          <w:lang w:eastAsia="ru-RU" w:bidi="ru-RU"/>
        </w:rPr>
        <w:t>Физика и естественнонаучный метод познания природы</w:t>
      </w:r>
    </w:p>
    <w:p w:rsidR="00280FAB" w:rsidRPr="009442C4" w:rsidRDefault="00280FAB" w:rsidP="00BE1D09">
      <w:pPr>
        <w:widowControl w:val="0"/>
        <w:spacing w:after="0" w:line="240" w:lineRule="auto"/>
        <w:ind w:left="284" w:right="-141" w:firstLine="283"/>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t xml:space="preserve">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Физические величины. Погрешности измерений физических величин. Моделирование явлений и процессов природы. </w:t>
      </w:r>
      <w:r w:rsidRPr="009442C4">
        <w:rPr>
          <w:rFonts w:ascii="Times New Roman" w:eastAsia="Times New Roman" w:hAnsi="Times New Roman"/>
          <w:i/>
          <w:iCs/>
          <w:color w:val="000000"/>
          <w:sz w:val="24"/>
          <w:szCs w:val="24"/>
          <w:lang w:eastAsia="ru-RU" w:bidi="ru-RU"/>
        </w:rPr>
        <w:t>Закономерность и случайность.</w:t>
      </w:r>
      <w:r w:rsidRPr="009442C4">
        <w:rPr>
          <w:rFonts w:ascii="Times New Roman" w:eastAsia="Times New Roman" w:hAnsi="Times New Roman"/>
          <w:color w:val="000000"/>
          <w:sz w:val="24"/>
          <w:szCs w:val="24"/>
          <w:lang w:eastAsia="ru-RU" w:bidi="ru-RU"/>
        </w:rPr>
        <w:t xml:space="preserve"> Физические законы и границы их применимости. Физические теории и принцип соответствия. Роль и место физики в формировании современной научной картины мира, в практической деятельности людей. </w:t>
      </w:r>
      <w:r w:rsidRPr="009442C4">
        <w:rPr>
          <w:rFonts w:ascii="Times New Roman" w:eastAsia="Times New Roman" w:hAnsi="Times New Roman"/>
          <w:i/>
          <w:iCs/>
          <w:color w:val="000000"/>
          <w:sz w:val="24"/>
          <w:szCs w:val="24"/>
          <w:lang w:eastAsia="ru-RU" w:bidi="ru-RU"/>
        </w:rPr>
        <w:t>Физика и культура.</w:t>
      </w:r>
    </w:p>
    <w:p w:rsidR="00280FAB" w:rsidRPr="009442C4" w:rsidRDefault="00280FAB" w:rsidP="00BE1D09">
      <w:pPr>
        <w:keepNext/>
        <w:keepLines/>
        <w:widowControl w:val="0"/>
        <w:spacing w:after="0" w:line="240" w:lineRule="auto"/>
        <w:ind w:left="284" w:right="-141" w:firstLine="283"/>
        <w:jc w:val="both"/>
        <w:outlineLvl w:val="6"/>
        <w:rPr>
          <w:rFonts w:ascii="Times New Roman" w:eastAsia="Times New Roman" w:hAnsi="Times New Roman"/>
          <w:b/>
          <w:bCs/>
          <w:color w:val="000000"/>
          <w:sz w:val="24"/>
          <w:szCs w:val="24"/>
          <w:lang w:eastAsia="ru-RU" w:bidi="ru-RU"/>
        </w:rPr>
      </w:pPr>
      <w:bookmarkStart w:id="30" w:name="bookmark28"/>
      <w:bookmarkStart w:id="31" w:name="bookmark29"/>
      <w:r w:rsidRPr="009442C4">
        <w:rPr>
          <w:rFonts w:ascii="Times New Roman" w:eastAsia="Times New Roman" w:hAnsi="Times New Roman"/>
          <w:b/>
          <w:bCs/>
          <w:color w:val="000000"/>
          <w:sz w:val="24"/>
          <w:szCs w:val="24"/>
          <w:lang w:eastAsia="ru-RU" w:bidi="ru-RU"/>
        </w:rPr>
        <w:t>Механика</w:t>
      </w:r>
      <w:bookmarkEnd w:id="30"/>
      <w:bookmarkEnd w:id="31"/>
    </w:p>
    <w:p w:rsidR="00280FAB" w:rsidRPr="009442C4" w:rsidRDefault="00280FAB" w:rsidP="00BE1D09">
      <w:pPr>
        <w:widowControl w:val="0"/>
        <w:spacing w:after="0" w:line="240" w:lineRule="auto"/>
        <w:ind w:left="284" w:right="-141" w:firstLine="283"/>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t xml:space="preserve">Предмет и задачи классической механики. Кинематические характеристики механического движения. Модели тел и движений. Пространство и время. Относительность механического движения. Системы отсчёта. Скалярные и векторные физические величины. Траектория. Путь. Перемещение. Скорость. Ускорение. Равномерное и равноускоренное прямолинейное движение. Свободное падение тела. Равномерное движение точки по окружности. </w:t>
      </w:r>
      <w:r w:rsidRPr="009442C4">
        <w:rPr>
          <w:rFonts w:ascii="Times New Roman" w:eastAsia="Times New Roman" w:hAnsi="Times New Roman"/>
          <w:i/>
          <w:iCs/>
          <w:color w:val="000000"/>
          <w:sz w:val="24"/>
          <w:szCs w:val="24"/>
          <w:lang w:eastAsia="ru-RU" w:bidi="ru-RU"/>
        </w:rPr>
        <w:t>Поступательное и вращательное движение твёрдого тела.</w:t>
      </w:r>
    </w:p>
    <w:p w:rsidR="00280FAB" w:rsidRPr="009442C4" w:rsidRDefault="00280FAB" w:rsidP="00BE1D09">
      <w:pPr>
        <w:widowControl w:val="0"/>
        <w:spacing w:after="0" w:line="240" w:lineRule="auto"/>
        <w:ind w:left="284" w:right="-141" w:firstLine="283"/>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lastRenderedPageBreak/>
        <w:t xml:space="preserve">Взаимодействие тел. Явление инерции. Сила. Масса. Инерциальные системы отсчета. Законы динамики Ньютона. Сила тяжести, вес, невесомость. Силы упругости, силы трения. Законы: всемирного тяготения, Гука, сухого трения. Использование законов механики для объяснения движения небесных тел и для развития космических исследований. </w:t>
      </w:r>
      <w:r w:rsidRPr="009442C4">
        <w:rPr>
          <w:rFonts w:ascii="Times New Roman" w:eastAsia="Times New Roman" w:hAnsi="Times New Roman"/>
          <w:i/>
          <w:iCs/>
          <w:color w:val="000000"/>
          <w:sz w:val="24"/>
          <w:szCs w:val="24"/>
          <w:lang w:eastAsia="ru-RU" w:bidi="ru-RU"/>
        </w:rPr>
        <w:t>Явления, наблюдаемые в неинерциалъных системах отсчёта.</w:t>
      </w:r>
    </w:p>
    <w:p w:rsidR="00280FAB" w:rsidRPr="009442C4" w:rsidRDefault="00280FAB" w:rsidP="00BE1D09">
      <w:pPr>
        <w:widowControl w:val="0"/>
        <w:spacing w:after="0" w:line="240" w:lineRule="auto"/>
        <w:ind w:left="284" w:right="-141" w:firstLine="283"/>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t>Импульс материальной точки и системы тел. Закон изменения и сохранения импульса. Работа силы. Механическая энергия материальной точки и системы. Закон изменения и сохранения механической энергии.</w:t>
      </w:r>
    </w:p>
    <w:p w:rsidR="00280FAB" w:rsidRPr="009442C4" w:rsidRDefault="00280FAB" w:rsidP="00BE1D09">
      <w:pPr>
        <w:widowControl w:val="0"/>
        <w:spacing w:after="0" w:line="240" w:lineRule="auto"/>
        <w:ind w:left="284" w:right="-141" w:firstLine="283"/>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i/>
          <w:iCs/>
          <w:color w:val="000000"/>
          <w:sz w:val="24"/>
          <w:szCs w:val="24"/>
          <w:lang w:eastAsia="ru-RU" w:bidi="ru-RU"/>
        </w:rPr>
        <w:t>Динамика вращательного движения абсолютно твёрдого тела.</w:t>
      </w:r>
    </w:p>
    <w:p w:rsidR="00280FAB" w:rsidRPr="009442C4" w:rsidRDefault="00280FAB" w:rsidP="00BE1D09">
      <w:pPr>
        <w:widowControl w:val="0"/>
        <w:spacing w:after="0" w:line="240" w:lineRule="auto"/>
        <w:ind w:left="284" w:right="-141" w:firstLine="283"/>
        <w:jc w:val="both"/>
        <w:rPr>
          <w:rFonts w:ascii="Times New Roman" w:eastAsia="Times New Roman" w:hAnsi="Times New Roman"/>
          <w:i/>
          <w:iCs/>
          <w:color w:val="000000"/>
          <w:sz w:val="24"/>
          <w:szCs w:val="24"/>
          <w:lang w:eastAsia="ru-RU" w:bidi="ru-RU"/>
        </w:rPr>
      </w:pPr>
      <w:r w:rsidRPr="009442C4">
        <w:rPr>
          <w:rFonts w:ascii="Times New Roman" w:eastAsia="Times New Roman" w:hAnsi="Times New Roman"/>
          <w:color w:val="000000"/>
          <w:sz w:val="24"/>
          <w:szCs w:val="24"/>
          <w:lang w:eastAsia="ru-RU" w:bidi="ru-RU"/>
        </w:rPr>
        <w:t xml:space="preserve">Равновесие материальной точки и твёрдого тела. Момент силы. Условия равновесия твёрдого тела в инерциальной системе отсчёта. Равновесие жидкости и газа. Давление. </w:t>
      </w:r>
      <w:r w:rsidRPr="009442C4">
        <w:rPr>
          <w:rFonts w:ascii="Times New Roman" w:eastAsia="Times New Roman" w:hAnsi="Times New Roman"/>
          <w:i/>
          <w:iCs/>
          <w:color w:val="000000"/>
          <w:sz w:val="24"/>
          <w:szCs w:val="24"/>
          <w:lang w:eastAsia="ru-RU" w:bidi="ru-RU"/>
        </w:rPr>
        <w:t>Движение жидкостей и газов. Закон сохранения энергии в динамике жидкости.</w:t>
      </w:r>
    </w:p>
    <w:p w:rsidR="00280FAB" w:rsidRPr="009442C4" w:rsidRDefault="00280FAB" w:rsidP="00BE1D09">
      <w:pPr>
        <w:widowControl w:val="0"/>
        <w:spacing w:after="0" w:line="240" w:lineRule="auto"/>
        <w:ind w:left="284" w:right="-141" w:firstLine="283"/>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t>Лабораторные работы:</w:t>
      </w:r>
    </w:p>
    <w:p w:rsidR="00280FAB" w:rsidRPr="009442C4" w:rsidRDefault="00280FAB" w:rsidP="00BE1D09">
      <w:pPr>
        <w:widowControl w:val="0"/>
        <w:spacing w:after="0" w:line="240" w:lineRule="auto"/>
        <w:ind w:left="284" w:right="-141" w:firstLine="283"/>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t>1.Изучение движения тела по окружности.</w:t>
      </w:r>
    </w:p>
    <w:p w:rsidR="00280FAB" w:rsidRPr="00280FAB" w:rsidRDefault="00280FAB" w:rsidP="00BE1D09">
      <w:pPr>
        <w:pStyle w:val="affffff1"/>
        <w:shd w:val="clear" w:color="auto" w:fill="auto"/>
        <w:tabs>
          <w:tab w:val="left" w:pos="501"/>
        </w:tabs>
        <w:ind w:left="284" w:right="-141" w:firstLine="283"/>
        <w:rPr>
          <w:color w:val="000000"/>
          <w:sz w:val="24"/>
          <w:szCs w:val="24"/>
          <w:lang w:val="ru-RU" w:eastAsia="ru-RU" w:bidi="ru-RU"/>
        </w:rPr>
      </w:pPr>
      <w:r>
        <w:rPr>
          <w:color w:val="000000"/>
          <w:sz w:val="24"/>
          <w:szCs w:val="24"/>
          <w:lang w:val="ru-RU" w:eastAsia="ru-RU" w:bidi="ru-RU"/>
        </w:rPr>
        <w:t>2.</w:t>
      </w:r>
      <w:r w:rsidRPr="00280FAB">
        <w:rPr>
          <w:color w:val="000000"/>
          <w:sz w:val="24"/>
          <w:szCs w:val="24"/>
          <w:lang w:val="ru-RU" w:eastAsia="ru-RU" w:bidi="ru-RU"/>
        </w:rPr>
        <w:t>Измерение жесткости пружины</w:t>
      </w:r>
    </w:p>
    <w:p w:rsidR="00280FAB" w:rsidRPr="00280FAB" w:rsidRDefault="00280FAB" w:rsidP="00BE1D09">
      <w:pPr>
        <w:pStyle w:val="affffff1"/>
        <w:shd w:val="clear" w:color="auto" w:fill="auto"/>
        <w:tabs>
          <w:tab w:val="left" w:pos="501"/>
        </w:tabs>
        <w:suppressAutoHyphens w:val="0"/>
        <w:ind w:left="284" w:right="-141" w:firstLine="283"/>
        <w:rPr>
          <w:color w:val="000000"/>
          <w:sz w:val="24"/>
          <w:szCs w:val="24"/>
          <w:lang w:val="ru-RU" w:eastAsia="ru-RU" w:bidi="ru-RU"/>
        </w:rPr>
      </w:pPr>
      <w:r>
        <w:rPr>
          <w:sz w:val="24"/>
          <w:szCs w:val="24"/>
          <w:lang w:val="ru-RU"/>
        </w:rPr>
        <w:t>3.</w:t>
      </w:r>
      <w:r w:rsidRPr="00280FAB">
        <w:rPr>
          <w:sz w:val="24"/>
          <w:szCs w:val="24"/>
          <w:lang w:val="ru-RU"/>
        </w:rPr>
        <w:t>Измерение коэффициента трения скольжения.</w:t>
      </w:r>
    </w:p>
    <w:p w:rsidR="00280FAB" w:rsidRPr="00280FAB" w:rsidRDefault="00280FAB" w:rsidP="00BE1D09">
      <w:pPr>
        <w:pStyle w:val="affffff1"/>
        <w:tabs>
          <w:tab w:val="left" w:pos="515"/>
        </w:tabs>
        <w:ind w:left="284" w:right="-141" w:firstLine="283"/>
        <w:rPr>
          <w:sz w:val="24"/>
          <w:szCs w:val="24"/>
          <w:lang w:val="ru-RU"/>
        </w:rPr>
      </w:pPr>
      <w:r>
        <w:rPr>
          <w:sz w:val="24"/>
          <w:szCs w:val="24"/>
          <w:lang w:val="ru-RU"/>
        </w:rPr>
        <w:t>4.</w:t>
      </w:r>
      <w:r w:rsidRPr="00280FAB">
        <w:rPr>
          <w:sz w:val="24"/>
          <w:szCs w:val="24"/>
          <w:lang w:val="ru-RU"/>
        </w:rPr>
        <w:t>Изучения закона сохранения механической энергии.</w:t>
      </w:r>
    </w:p>
    <w:p w:rsidR="00F94429" w:rsidRPr="00F94429" w:rsidRDefault="00280FAB" w:rsidP="00BE1D09">
      <w:pPr>
        <w:pStyle w:val="affffff1"/>
        <w:shd w:val="clear" w:color="auto" w:fill="auto"/>
        <w:tabs>
          <w:tab w:val="left" w:pos="515"/>
        </w:tabs>
        <w:ind w:left="284" w:right="-141" w:firstLine="283"/>
        <w:rPr>
          <w:sz w:val="24"/>
          <w:szCs w:val="24"/>
          <w:lang w:val="ru-RU"/>
        </w:rPr>
      </w:pPr>
      <w:r>
        <w:rPr>
          <w:sz w:val="24"/>
          <w:szCs w:val="24"/>
          <w:lang w:val="ru-RU"/>
        </w:rPr>
        <w:t>5.</w:t>
      </w:r>
      <w:r w:rsidRPr="00280FAB">
        <w:rPr>
          <w:sz w:val="24"/>
          <w:szCs w:val="24"/>
          <w:lang w:val="ru-RU"/>
        </w:rPr>
        <w:t>Изучение равновесия тел</w:t>
      </w:r>
      <w:r w:rsidR="00F94429">
        <w:rPr>
          <w:sz w:val="24"/>
          <w:szCs w:val="24"/>
          <w:lang w:val="ru-RU"/>
        </w:rPr>
        <w:t>а под действием нескольких сил.</w:t>
      </w:r>
    </w:p>
    <w:p w:rsidR="00280FAB" w:rsidRPr="009442C4" w:rsidRDefault="00280FAB" w:rsidP="00BE1D09">
      <w:pPr>
        <w:widowControl w:val="0"/>
        <w:spacing w:after="0" w:line="240" w:lineRule="auto"/>
        <w:ind w:left="284" w:right="-141" w:firstLine="283"/>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b/>
          <w:bCs/>
          <w:color w:val="000000"/>
          <w:sz w:val="24"/>
          <w:szCs w:val="24"/>
          <w:lang w:eastAsia="ru-RU" w:bidi="ru-RU"/>
        </w:rPr>
        <w:t>Молекулярная физика и термодинамика</w:t>
      </w:r>
    </w:p>
    <w:p w:rsidR="00280FAB" w:rsidRPr="009442C4" w:rsidRDefault="00280FAB" w:rsidP="00BE1D09">
      <w:pPr>
        <w:widowControl w:val="0"/>
        <w:spacing w:after="0" w:line="240" w:lineRule="auto"/>
        <w:ind w:left="284" w:right="-141" w:firstLine="283"/>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t>Основы молекулярно-кинетической теории (МКТ) и термодинамики.</w:t>
      </w:r>
    </w:p>
    <w:p w:rsidR="00F94429" w:rsidRDefault="00280FAB" w:rsidP="00BE1D09">
      <w:pPr>
        <w:widowControl w:val="0"/>
        <w:spacing w:after="0" w:line="240" w:lineRule="auto"/>
        <w:ind w:left="284" w:right="-141" w:firstLine="283"/>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t xml:space="preserve">Экспериментальные доказательства МКТ. Абсолютная температура как мера средней кинетической энергии теплового движения частиц </w:t>
      </w:r>
      <w:r w:rsidR="00F94429">
        <w:rPr>
          <w:rFonts w:ascii="Times New Roman" w:eastAsia="Times New Roman" w:hAnsi="Times New Roman"/>
          <w:color w:val="000000"/>
          <w:sz w:val="24"/>
          <w:szCs w:val="24"/>
          <w:lang w:eastAsia="ru-RU" w:bidi="ru-RU"/>
        </w:rPr>
        <w:t>вещества.</w:t>
      </w:r>
    </w:p>
    <w:p w:rsidR="00280FAB" w:rsidRPr="009442C4" w:rsidRDefault="00280FAB" w:rsidP="00BE1D09">
      <w:pPr>
        <w:widowControl w:val="0"/>
        <w:tabs>
          <w:tab w:val="left" w:pos="14601"/>
        </w:tabs>
        <w:spacing w:after="0" w:line="240" w:lineRule="auto"/>
        <w:ind w:left="284" w:right="-141" w:firstLine="283"/>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t xml:space="preserve">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 Модель идеального газа в термодинамике: уравнение Менделеева—Клапейрона, выражение для внутренней энергии. Закон Дальтона. </w:t>
      </w:r>
      <w:proofErr w:type="gramStart"/>
      <w:r w:rsidRPr="009442C4">
        <w:rPr>
          <w:rFonts w:ascii="Times New Roman" w:eastAsia="Times New Roman" w:hAnsi="Times New Roman"/>
          <w:color w:val="000000"/>
          <w:sz w:val="24"/>
          <w:szCs w:val="24"/>
          <w:lang w:eastAsia="ru-RU" w:bidi="ru-RU"/>
        </w:rPr>
        <w:t>Г азовые</w:t>
      </w:r>
      <w:proofErr w:type="gramEnd"/>
      <w:r w:rsidRPr="009442C4">
        <w:rPr>
          <w:rFonts w:ascii="Times New Roman" w:eastAsia="Times New Roman" w:hAnsi="Times New Roman"/>
          <w:color w:val="000000"/>
          <w:sz w:val="24"/>
          <w:szCs w:val="24"/>
          <w:lang w:eastAsia="ru-RU" w:bidi="ru-RU"/>
        </w:rPr>
        <w:t xml:space="preserve"> законы.</w:t>
      </w:r>
    </w:p>
    <w:p w:rsidR="00280FAB" w:rsidRPr="009442C4" w:rsidRDefault="00280FAB" w:rsidP="00BE1D09">
      <w:pPr>
        <w:widowControl w:val="0"/>
        <w:tabs>
          <w:tab w:val="left" w:pos="14601"/>
        </w:tabs>
        <w:spacing w:after="0" w:line="240" w:lineRule="auto"/>
        <w:ind w:left="284" w:right="-141" w:firstLine="283"/>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 Поверхностное натяжение. Смачивание и несмачивание. Капилляры. Модель строения твёрдых тел</w:t>
      </w:r>
      <w:r w:rsidRPr="009442C4">
        <w:rPr>
          <w:rFonts w:ascii="Times New Roman" w:eastAsia="Times New Roman" w:hAnsi="Times New Roman"/>
          <w:i/>
          <w:iCs/>
          <w:color w:val="000000"/>
          <w:sz w:val="24"/>
          <w:szCs w:val="24"/>
          <w:lang w:eastAsia="ru-RU" w:bidi="ru-RU"/>
        </w:rPr>
        <w:t>. Механические свойства твёрдых тел.</w:t>
      </w:r>
      <w:r w:rsidRPr="009442C4">
        <w:rPr>
          <w:rFonts w:ascii="Times New Roman" w:eastAsia="Times New Roman" w:hAnsi="Times New Roman"/>
          <w:color w:val="000000"/>
          <w:sz w:val="24"/>
          <w:szCs w:val="24"/>
          <w:lang w:eastAsia="ru-RU" w:bidi="ru-RU"/>
        </w:rPr>
        <w:t xml:space="preserve"> Кристаллические и аморфные тела.</w:t>
      </w:r>
    </w:p>
    <w:p w:rsidR="00280FAB" w:rsidRPr="009442C4" w:rsidRDefault="00280FAB" w:rsidP="00BE1D09">
      <w:pPr>
        <w:widowControl w:val="0"/>
        <w:tabs>
          <w:tab w:val="left" w:pos="14601"/>
        </w:tabs>
        <w:spacing w:after="0" w:line="240" w:lineRule="auto"/>
        <w:ind w:left="284" w:right="-141" w:firstLine="283"/>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t xml:space="preserve">Внутренняя энергия. Работа и теплопередача как способы изменения внутренней энергии. Первый закон термодинамики. Адиабатный процесс. Необратимость тепловых процессов. </w:t>
      </w:r>
      <w:r w:rsidRPr="009442C4">
        <w:rPr>
          <w:rFonts w:ascii="Times New Roman" w:eastAsia="Times New Roman" w:hAnsi="Times New Roman"/>
          <w:i/>
          <w:iCs/>
          <w:color w:val="000000"/>
          <w:sz w:val="24"/>
          <w:szCs w:val="24"/>
          <w:lang w:eastAsia="ru-RU" w:bidi="ru-RU"/>
        </w:rPr>
        <w:t xml:space="preserve">Второй закон термодинамики. </w:t>
      </w:r>
      <w:r w:rsidRPr="009442C4">
        <w:rPr>
          <w:rFonts w:ascii="Times New Roman" w:eastAsia="Times New Roman" w:hAnsi="Times New Roman"/>
          <w:color w:val="000000"/>
          <w:sz w:val="24"/>
          <w:szCs w:val="24"/>
          <w:lang w:eastAsia="ru-RU" w:bidi="ru-RU"/>
        </w:rPr>
        <w:t>Преобразования энергии в тепловых машинах. Цикл Карно. КПД тепловой машины. Экологические проблемы теплоэнергетики.</w:t>
      </w:r>
    </w:p>
    <w:p w:rsidR="00280FAB" w:rsidRPr="009442C4" w:rsidRDefault="00280FAB" w:rsidP="00BE1D09">
      <w:pPr>
        <w:widowControl w:val="0"/>
        <w:tabs>
          <w:tab w:val="left" w:pos="14601"/>
        </w:tabs>
        <w:spacing w:after="0" w:line="240" w:lineRule="auto"/>
        <w:ind w:left="284" w:right="-141" w:firstLine="283"/>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t>Лабораторные работы:</w:t>
      </w:r>
    </w:p>
    <w:p w:rsidR="00280FAB" w:rsidRPr="009442C4" w:rsidRDefault="00280FAB" w:rsidP="00BE1D09">
      <w:pPr>
        <w:widowControl w:val="0"/>
        <w:tabs>
          <w:tab w:val="left" w:pos="14601"/>
        </w:tabs>
        <w:spacing w:after="0" w:line="240" w:lineRule="auto"/>
        <w:ind w:left="284" w:right="-141" w:firstLine="283"/>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t>6.Измерение температуры жидкостными и цифровыми термометрами.</w:t>
      </w:r>
    </w:p>
    <w:p w:rsidR="00280FAB" w:rsidRPr="009442C4" w:rsidRDefault="00280FAB" w:rsidP="00BE1D09">
      <w:pPr>
        <w:widowControl w:val="0"/>
        <w:tabs>
          <w:tab w:val="left" w:pos="14601"/>
        </w:tabs>
        <w:spacing w:after="0" w:line="240" w:lineRule="auto"/>
        <w:ind w:left="284" w:right="-141" w:firstLine="283"/>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t xml:space="preserve">7 Экспериментальная проверка закона </w:t>
      </w:r>
      <w:proofErr w:type="gramStart"/>
      <w:r w:rsidRPr="009442C4">
        <w:rPr>
          <w:rFonts w:ascii="Times New Roman" w:eastAsia="Times New Roman" w:hAnsi="Times New Roman"/>
          <w:color w:val="000000"/>
          <w:sz w:val="24"/>
          <w:szCs w:val="24"/>
          <w:lang w:eastAsia="ru-RU" w:bidi="ru-RU"/>
        </w:rPr>
        <w:t>Гей- Люссака</w:t>
      </w:r>
      <w:proofErr w:type="gramEnd"/>
      <w:r w:rsidRPr="009442C4">
        <w:rPr>
          <w:rFonts w:ascii="Times New Roman" w:eastAsia="Times New Roman" w:hAnsi="Times New Roman"/>
          <w:color w:val="000000"/>
          <w:sz w:val="24"/>
          <w:szCs w:val="24"/>
          <w:lang w:eastAsia="ru-RU" w:bidi="ru-RU"/>
        </w:rPr>
        <w:t xml:space="preserve"> (Измерение термодинамических параметров газа).</w:t>
      </w:r>
    </w:p>
    <w:p w:rsidR="00280FAB" w:rsidRPr="009442C4" w:rsidRDefault="00280FAB" w:rsidP="00BE1D09">
      <w:pPr>
        <w:widowControl w:val="0"/>
        <w:tabs>
          <w:tab w:val="left" w:pos="14601"/>
        </w:tabs>
        <w:spacing w:after="0" w:line="240" w:lineRule="auto"/>
        <w:ind w:left="284" w:right="-141" w:firstLine="283"/>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b/>
          <w:bCs/>
          <w:color w:val="000000"/>
          <w:sz w:val="24"/>
          <w:szCs w:val="24"/>
          <w:lang w:eastAsia="ru-RU" w:bidi="ru-RU"/>
        </w:rPr>
        <w:t>Основы электродинамики</w:t>
      </w:r>
    </w:p>
    <w:p w:rsidR="00280FAB" w:rsidRPr="009442C4" w:rsidRDefault="00280FAB" w:rsidP="00BE1D09">
      <w:pPr>
        <w:widowControl w:val="0"/>
        <w:tabs>
          <w:tab w:val="left" w:pos="14601"/>
        </w:tabs>
        <w:spacing w:after="0" w:line="240" w:lineRule="auto"/>
        <w:ind w:left="284" w:right="-141" w:firstLine="283"/>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t>Предмет и задачи электродинамики. Электрическое взаимодействие. Закон сохранения электрического заряда</w:t>
      </w:r>
      <w:r w:rsidRPr="009442C4">
        <w:rPr>
          <w:rFonts w:ascii="Times New Roman" w:eastAsia="Times New Roman" w:hAnsi="Times New Roman"/>
          <w:i/>
          <w:iCs/>
          <w:color w:val="000000"/>
          <w:sz w:val="24"/>
          <w:szCs w:val="24"/>
          <w:lang w:eastAsia="ru-RU" w:bidi="ru-RU"/>
        </w:rPr>
        <w:t>.</w:t>
      </w:r>
      <w:r w:rsidRPr="009442C4">
        <w:rPr>
          <w:rFonts w:ascii="Times New Roman" w:eastAsia="Times New Roman" w:hAnsi="Times New Roman"/>
          <w:color w:val="000000"/>
          <w:sz w:val="24"/>
          <w:szCs w:val="24"/>
          <w:lang w:eastAsia="ru-RU" w:bidi="ru-RU"/>
        </w:rPr>
        <w:t xml:space="preserve"> Закон Кулона. </w:t>
      </w:r>
      <w:r w:rsidRPr="009442C4">
        <w:rPr>
          <w:rFonts w:ascii="Times New Roman" w:eastAsia="Times New Roman" w:hAnsi="Times New Roman"/>
          <w:color w:val="000000"/>
          <w:sz w:val="24"/>
          <w:szCs w:val="24"/>
          <w:lang w:eastAsia="ru-RU" w:bidi="ru-RU"/>
        </w:rPr>
        <w:lastRenderedPageBreak/>
        <w:t>Напряжённость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ёмкость. Конденсатор. Энергия электрического поля.</w:t>
      </w:r>
    </w:p>
    <w:p w:rsidR="00280FAB" w:rsidRPr="009442C4" w:rsidRDefault="00280FAB" w:rsidP="00BE1D09">
      <w:pPr>
        <w:widowControl w:val="0"/>
        <w:tabs>
          <w:tab w:val="left" w:pos="14601"/>
        </w:tabs>
        <w:spacing w:after="0" w:line="240" w:lineRule="auto"/>
        <w:ind w:left="284" w:right="-141" w:firstLine="283"/>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t xml:space="preserve">Постоянный электрический ток. Сила тока. Электродвижущая сила (ЭДС). Закон Ома для полной электрической цепи. Электрический ток в металлах, электролитах, полупроводниках, газах и вакууме. Плазма. </w:t>
      </w:r>
      <w:r w:rsidRPr="009442C4">
        <w:rPr>
          <w:rFonts w:ascii="Times New Roman" w:eastAsia="Times New Roman" w:hAnsi="Times New Roman"/>
          <w:i/>
          <w:iCs/>
          <w:color w:val="000000"/>
          <w:sz w:val="24"/>
          <w:szCs w:val="24"/>
          <w:lang w:eastAsia="ru-RU" w:bidi="ru-RU"/>
        </w:rPr>
        <w:t>Электролиз.</w:t>
      </w:r>
      <w:r w:rsidRPr="009442C4">
        <w:rPr>
          <w:rFonts w:ascii="Times New Roman" w:eastAsia="Times New Roman" w:hAnsi="Times New Roman"/>
          <w:color w:val="000000"/>
          <w:sz w:val="24"/>
          <w:szCs w:val="24"/>
          <w:lang w:eastAsia="ru-RU" w:bidi="ru-RU"/>
        </w:rPr>
        <w:t xml:space="preserve"> Полупроводниковые приборы. </w:t>
      </w:r>
      <w:r w:rsidRPr="009442C4">
        <w:rPr>
          <w:rFonts w:ascii="Times New Roman" w:eastAsia="Times New Roman" w:hAnsi="Times New Roman"/>
          <w:i/>
          <w:iCs/>
          <w:color w:val="000000"/>
          <w:sz w:val="24"/>
          <w:szCs w:val="24"/>
          <w:lang w:eastAsia="ru-RU" w:bidi="ru-RU"/>
        </w:rPr>
        <w:t>Сверхпроводимость.</w:t>
      </w:r>
    </w:p>
    <w:p w:rsidR="00280FAB" w:rsidRPr="009442C4" w:rsidRDefault="00280FAB" w:rsidP="00BE1D09">
      <w:pPr>
        <w:widowControl w:val="0"/>
        <w:tabs>
          <w:tab w:val="left" w:pos="14601"/>
        </w:tabs>
        <w:spacing w:after="0" w:line="240" w:lineRule="auto"/>
        <w:ind w:left="284" w:right="-141" w:firstLine="283"/>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280FAB" w:rsidRPr="009442C4" w:rsidRDefault="00280FAB" w:rsidP="00BE1D09">
      <w:pPr>
        <w:widowControl w:val="0"/>
        <w:tabs>
          <w:tab w:val="left" w:pos="14601"/>
        </w:tabs>
        <w:spacing w:after="0" w:line="240" w:lineRule="auto"/>
        <w:ind w:left="284" w:right="-141" w:firstLine="283"/>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t>Поток вектора магнитной индукции. Явление электромагнитной индукции. Правило Ленца. Закон электромагнитной индукции. ЭДС индукции в движущихся проводниках. Явление самоиндукции. Индуктивность. Энергия электромагнитного поля</w:t>
      </w:r>
      <w:r w:rsidRPr="009442C4">
        <w:rPr>
          <w:rFonts w:ascii="Times New Roman" w:eastAsia="Times New Roman" w:hAnsi="Times New Roman"/>
          <w:i/>
          <w:iCs/>
          <w:color w:val="000000"/>
          <w:sz w:val="24"/>
          <w:szCs w:val="24"/>
          <w:lang w:eastAsia="ru-RU" w:bidi="ru-RU"/>
        </w:rPr>
        <w:t>.</w:t>
      </w:r>
      <w:r w:rsidRPr="009442C4">
        <w:rPr>
          <w:rFonts w:ascii="Times New Roman" w:eastAsia="Times New Roman" w:hAnsi="Times New Roman"/>
          <w:color w:val="000000"/>
          <w:sz w:val="24"/>
          <w:szCs w:val="24"/>
          <w:lang w:eastAsia="ru-RU" w:bidi="ru-RU"/>
        </w:rPr>
        <w:t xml:space="preserve"> Магнитные свойства вещества.</w:t>
      </w:r>
    </w:p>
    <w:p w:rsidR="00280FAB" w:rsidRPr="009442C4" w:rsidRDefault="00280FAB" w:rsidP="00BE1D09">
      <w:pPr>
        <w:widowControl w:val="0"/>
        <w:tabs>
          <w:tab w:val="left" w:pos="14601"/>
        </w:tabs>
        <w:spacing w:after="0" w:line="240" w:lineRule="auto"/>
        <w:ind w:left="284" w:right="-141" w:firstLine="283"/>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t>Лабораторные работы:</w:t>
      </w:r>
    </w:p>
    <w:p w:rsidR="00280FAB" w:rsidRPr="009442C4" w:rsidRDefault="00280FAB" w:rsidP="00BE1D09">
      <w:pPr>
        <w:widowControl w:val="0"/>
        <w:tabs>
          <w:tab w:val="left" w:pos="14601"/>
        </w:tabs>
        <w:spacing w:after="0" w:line="240" w:lineRule="auto"/>
        <w:ind w:left="284" w:right="-141" w:firstLine="283"/>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t>8.Последовательное и параллельное соединение проводников.</w:t>
      </w:r>
    </w:p>
    <w:p w:rsidR="00280FAB" w:rsidRPr="009442C4" w:rsidRDefault="00FE6913" w:rsidP="00BE1D09">
      <w:pPr>
        <w:widowControl w:val="0"/>
        <w:tabs>
          <w:tab w:val="left" w:pos="14601"/>
        </w:tabs>
        <w:spacing w:after="0" w:line="240" w:lineRule="auto"/>
        <w:ind w:left="284" w:right="-141" w:firstLine="283"/>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9.Измерение ЭДС источника тока.</w:t>
      </w:r>
    </w:p>
    <w:p w:rsidR="00280FAB" w:rsidRPr="009442C4" w:rsidRDefault="00280FAB" w:rsidP="00BE1D09">
      <w:pPr>
        <w:widowControl w:val="0"/>
        <w:tabs>
          <w:tab w:val="left" w:pos="14601"/>
        </w:tabs>
        <w:spacing w:after="0" w:line="240" w:lineRule="auto"/>
        <w:ind w:left="284" w:right="-141" w:firstLine="283"/>
        <w:jc w:val="both"/>
        <w:rPr>
          <w:rFonts w:ascii="Times New Roman" w:eastAsia="Times New Roman" w:hAnsi="Times New Roman"/>
          <w:color w:val="000000"/>
          <w:sz w:val="24"/>
          <w:szCs w:val="24"/>
          <w:lang w:eastAsia="ru-RU" w:bidi="ru-RU"/>
        </w:rPr>
      </w:pPr>
      <w:bookmarkStart w:id="32" w:name="bookmark30"/>
      <w:bookmarkStart w:id="33" w:name="bookmark31"/>
      <w:r w:rsidRPr="009442C4">
        <w:rPr>
          <w:rFonts w:ascii="Times New Roman" w:eastAsia="Times New Roman" w:hAnsi="Times New Roman"/>
          <w:b/>
          <w:bCs/>
          <w:color w:val="000000"/>
          <w:sz w:val="24"/>
          <w:szCs w:val="24"/>
          <w:lang w:eastAsia="ru-RU" w:bidi="ru-RU"/>
        </w:rPr>
        <w:t>Квантовая физика. Физика атома и атомного ядра</w:t>
      </w:r>
    </w:p>
    <w:p w:rsidR="00280FAB" w:rsidRPr="009442C4" w:rsidRDefault="00280FAB" w:rsidP="00BE1D09">
      <w:pPr>
        <w:widowControl w:val="0"/>
        <w:tabs>
          <w:tab w:val="left" w:pos="14601"/>
        </w:tabs>
        <w:spacing w:after="0" w:line="240" w:lineRule="auto"/>
        <w:ind w:left="284" w:right="-141" w:firstLine="283"/>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t>Предмет и задачи квантовой физики.</w:t>
      </w:r>
    </w:p>
    <w:p w:rsidR="00280FAB" w:rsidRPr="009442C4" w:rsidRDefault="00280FAB" w:rsidP="00BE1D09">
      <w:pPr>
        <w:widowControl w:val="0"/>
        <w:tabs>
          <w:tab w:val="left" w:pos="14601"/>
        </w:tabs>
        <w:spacing w:after="0" w:line="240" w:lineRule="auto"/>
        <w:ind w:left="284" w:right="-141" w:firstLine="283"/>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t xml:space="preserve">Тепловое излучение. Распределение энергии в спектре абсолютно чёрного тела. Гипотеза М. Планка о квантах. Фотоэффект. Опыты </w:t>
      </w:r>
      <w:r w:rsidR="00F94429">
        <w:rPr>
          <w:rFonts w:ascii="Times New Roman" w:eastAsia="Times New Roman" w:hAnsi="Times New Roman"/>
          <w:color w:val="000000"/>
          <w:sz w:val="24"/>
          <w:szCs w:val="24"/>
          <w:lang w:eastAsia="ru-RU" w:bidi="ru-RU"/>
        </w:rPr>
        <w:t xml:space="preserve">               А.</w:t>
      </w:r>
      <w:r w:rsidRPr="009442C4">
        <w:rPr>
          <w:rFonts w:ascii="Times New Roman" w:eastAsia="Times New Roman" w:hAnsi="Times New Roman"/>
          <w:color w:val="000000"/>
          <w:sz w:val="24"/>
          <w:szCs w:val="24"/>
          <w:lang w:eastAsia="ru-RU" w:bidi="ru-RU"/>
        </w:rPr>
        <w:t>Г. Столетова, законы фотоэффекта. Уравнение А. Эйнштейна для фотоэффекта.</w:t>
      </w:r>
    </w:p>
    <w:p w:rsidR="00280FAB" w:rsidRPr="009442C4" w:rsidRDefault="00280FAB" w:rsidP="00BE1D09">
      <w:pPr>
        <w:widowControl w:val="0"/>
        <w:tabs>
          <w:tab w:val="left" w:pos="14601"/>
        </w:tabs>
        <w:spacing w:after="0" w:line="240" w:lineRule="auto"/>
        <w:ind w:left="284" w:right="-141" w:firstLine="283"/>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t xml:space="preserve">Фотон. Гипотеза де Бройля о волновых свойствах частиц. Корпускулярно-волновой дуализм. Соотношение неопределённостей Гейзенберга. Давление света. </w:t>
      </w:r>
      <w:r w:rsidRPr="009442C4">
        <w:rPr>
          <w:rFonts w:ascii="Times New Roman" w:eastAsia="Times New Roman" w:hAnsi="Times New Roman"/>
          <w:i/>
          <w:iCs/>
          <w:color w:val="000000"/>
          <w:sz w:val="24"/>
          <w:szCs w:val="24"/>
          <w:lang w:eastAsia="ru-RU" w:bidi="ru-RU"/>
        </w:rPr>
        <w:t>Опыты П. Н. Лебедева и С. И. Вавилова. Дифракция электронов.</w:t>
      </w:r>
    </w:p>
    <w:p w:rsidR="00280FAB" w:rsidRPr="009442C4" w:rsidRDefault="00280FAB" w:rsidP="00BE1D09">
      <w:pPr>
        <w:widowControl w:val="0"/>
        <w:spacing w:after="0" w:line="240" w:lineRule="auto"/>
        <w:ind w:left="284" w:firstLine="283"/>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t>Модели строения атома. Опыты Резерфорда. Планетарная модель строения атома. Объяснение линейчатого спектра водорода на основе квантовых постулатов Бора. Спонтанное и вынужденное излучение света.</w:t>
      </w:r>
    </w:p>
    <w:p w:rsidR="00280FAB" w:rsidRPr="009442C4" w:rsidRDefault="00280FAB" w:rsidP="00BE1D09">
      <w:pPr>
        <w:widowControl w:val="0"/>
        <w:spacing w:after="0" w:line="240" w:lineRule="auto"/>
        <w:ind w:left="284" w:firstLine="283"/>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t>Состав и строение атомных ядер. Изотопы. Ядерные силы. Дефект массы. Энергия связи атомных ядер.</w:t>
      </w:r>
    </w:p>
    <w:p w:rsidR="00280FAB" w:rsidRPr="009442C4" w:rsidRDefault="00280FAB" w:rsidP="00BE1D09">
      <w:pPr>
        <w:widowControl w:val="0"/>
        <w:spacing w:after="0" w:line="240" w:lineRule="auto"/>
        <w:ind w:left="284" w:firstLine="283"/>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t xml:space="preserve">Радиоактивность. Виды радиоактивного излучения. Закон радиоактивного распада. Ядерные реакции, реакции деления и синтеза. Цепная реакция деления ядер. Ядерная энергетика. Термоядерный синтез. Применение ядерной энергии. </w:t>
      </w:r>
      <w:r w:rsidRPr="009442C4">
        <w:rPr>
          <w:rFonts w:ascii="Times New Roman" w:eastAsia="Times New Roman" w:hAnsi="Times New Roman"/>
          <w:i/>
          <w:iCs/>
          <w:color w:val="000000"/>
          <w:sz w:val="24"/>
          <w:szCs w:val="24"/>
          <w:lang w:eastAsia="ru-RU" w:bidi="ru-RU"/>
        </w:rPr>
        <w:t>Биологическое действие радиоактивных излучений.</w:t>
      </w:r>
    </w:p>
    <w:p w:rsidR="00280FAB" w:rsidRPr="009442C4" w:rsidRDefault="00280FAB" w:rsidP="00BE1D09">
      <w:pPr>
        <w:widowControl w:val="0"/>
        <w:spacing w:after="0" w:line="240" w:lineRule="auto"/>
        <w:ind w:left="284" w:firstLine="283"/>
        <w:jc w:val="both"/>
        <w:rPr>
          <w:rFonts w:ascii="Times New Roman" w:eastAsia="Times New Roman" w:hAnsi="Times New Roman"/>
          <w:i/>
          <w:iCs/>
          <w:color w:val="000000"/>
          <w:sz w:val="24"/>
          <w:szCs w:val="24"/>
          <w:lang w:eastAsia="ru-RU" w:bidi="ru-RU"/>
        </w:rPr>
      </w:pPr>
      <w:r w:rsidRPr="009442C4">
        <w:rPr>
          <w:rFonts w:ascii="Times New Roman" w:eastAsia="Times New Roman" w:hAnsi="Times New Roman"/>
          <w:color w:val="000000"/>
          <w:sz w:val="24"/>
          <w:szCs w:val="24"/>
          <w:lang w:eastAsia="ru-RU" w:bidi="ru-RU"/>
        </w:rPr>
        <w:t xml:space="preserve">Элементарные частицы. Фундаментальные взаимодействия. </w:t>
      </w:r>
      <w:r w:rsidRPr="009442C4">
        <w:rPr>
          <w:rFonts w:ascii="Times New Roman" w:eastAsia="Times New Roman" w:hAnsi="Times New Roman"/>
          <w:i/>
          <w:iCs/>
          <w:color w:val="000000"/>
          <w:sz w:val="24"/>
          <w:szCs w:val="24"/>
          <w:lang w:eastAsia="ru-RU" w:bidi="ru-RU"/>
        </w:rPr>
        <w:t>Ускорители элементарных частиц.</w:t>
      </w:r>
    </w:p>
    <w:p w:rsidR="00FE6913" w:rsidRDefault="00FE6913" w:rsidP="00280FAB">
      <w:pPr>
        <w:widowControl w:val="0"/>
        <w:spacing w:after="0" w:line="240" w:lineRule="auto"/>
        <w:ind w:firstLine="460"/>
        <w:jc w:val="center"/>
        <w:rPr>
          <w:rFonts w:ascii="Times New Roman" w:eastAsia="Times New Roman" w:hAnsi="Times New Roman"/>
          <w:b/>
          <w:iCs/>
          <w:color w:val="000000"/>
          <w:sz w:val="24"/>
          <w:szCs w:val="24"/>
          <w:lang w:eastAsia="ru-RU" w:bidi="ru-RU"/>
        </w:rPr>
      </w:pPr>
    </w:p>
    <w:p w:rsidR="00280FAB" w:rsidRPr="00FE6913" w:rsidRDefault="00280FAB" w:rsidP="00FE6913">
      <w:pPr>
        <w:widowControl w:val="0"/>
        <w:spacing w:after="0" w:line="240" w:lineRule="auto"/>
        <w:ind w:firstLine="460"/>
        <w:jc w:val="center"/>
        <w:rPr>
          <w:rFonts w:ascii="Times New Roman" w:eastAsia="Times New Roman" w:hAnsi="Times New Roman"/>
          <w:b/>
          <w:iCs/>
          <w:color w:val="000000"/>
          <w:sz w:val="24"/>
          <w:szCs w:val="24"/>
          <w:lang w:eastAsia="ru-RU" w:bidi="ru-RU"/>
        </w:rPr>
      </w:pPr>
      <w:r w:rsidRPr="009442C4">
        <w:rPr>
          <w:rFonts w:ascii="Times New Roman" w:eastAsia="Times New Roman" w:hAnsi="Times New Roman"/>
          <w:b/>
          <w:iCs/>
          <w:color w:val="000000"/>
          <w:sz w:val="24"/>
          <w:szCs w:val="24"/>
          <w:lang w:eastAsia="ru-RU" w:bidi="ru-RU"/>
        </w:rPr>
        <w:t>11 класс</w:t>
      </w:r>
    </w:p>
    <w:p w:rsidR="00280FAB" w:rsidRPr="009442C4" w:rsidRDefault="00280FAB" w:rsidP="00BE1D09">
      <w:pPr>
        <w:keepNext/>
        <w:keepLines/>
        <w:widowControl w:val="0"/>
        <w:spacing w:after="0" w:line="240" w:lineRule="auto"/>
        <w:ind w:left="284" w:right="-141" w:firstLine="284"/>
        <w:jc w:val="both"/>
        <w:outlineLvl w:val="6"/>
        <w:rPr>
          <w:rFonts w:ascii="Times New Roman" w:eastAsia="Times New Roman" w:hAnsi="Times New Roman"/>
          <w:b/>
          <w:bCs/>
          <w:color w:val="000000"/>
          <w:sz w:val="24"/>
          <w:szCs w:val="24"/>
          <w:lang w:eastAsia="ru-RU" w:bidi="ru-RU"/>
        </w:rPr>
      </w:pPr>
      <w:r w:rsidRPr="009442C4">
        <w:rPr>
          <w:rFonts w:ascii="Times New Roman" w:eastAsia="Times New Roman" w:hAnsi="Times New Roman"/>
          <w:b/>
          <w:bCs/>
          <w:color w:val="000000"/>
          <w:sz w:val="24"/>
          <w:szCs w:val="24"/>
          <w:lang w:eastAsia="ru-RU" w:bidi="ru-RU"/>
        </w:rPr>
        <w:t>Колебания и волны</w:t>
      </w:r>
      <w:bookmarkEnd w:id="32"/>
      <w:bookmarkEnd w:id="33"/>
    </w:p>
    <w:p w:rsidR="00280FAB" w:rsidRPr="009442C4" w:rsidRDefault="00280FAB" w:rsidP="00BE1D09">
      <w:pPr>
        <w:widowControl w:val="0"/>
        <w:spacing w:after="0" w:line="240" w:lineRule="auto"/>
        <w:ind w:left="284" w:right="-141" w:firstLine="284"/>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t xml:space="preserve">Механические колебания. Амплитуда, период, частота, фаза колебаний. Превращения энергии при колебаниях. </w:t>
      </w:r>
      <w:r w:rsidRPr="009442C4">
        <w:rPr>
          <w:rFonts w:ascii="Times New Roman" w:eastAsia="Times New Roman" w:hAnsi="Times New Roman"/>
          <w:i/>
          <w:iCs/>
          <w:color w:val="000000"/>
          <w:sz w:val="24"/>
          <w:szCs w:val="24"/>
          <w:lang w:eastAsia="ru-RU" w:bidi="ru-RU"/>
        </w:rPr>
        <w:t>Вынужденные колебания, резонанс.</w:t>
      </w:r>
    </w:p>
    <w:p w:rsidR="00280FAB" w:rsidRPr="009442C4" w:rsidRDefault="00280FAB" w:rsidP="00BE1D09">
      <w:pPr>
        <w:widowControl w:val="0"/>
        <w:spacing w:after="0" w:line="240" w:lineRule="auto"/>
        <w:ind w:left="284" w:right="-141" w:firstLine="284"/>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w:t>
      </w:r>
      <w:r w:rsidRPr="009442C4">
        <w:rPr>
          <w:rFonts w:ascii="Times New Roman" w:eastAsia="Times New Roman" w:hAnsi="Times New Roman"/>
          <w:i/>
          <w:iCs/>
          <w:color w:val="000000"/>
          <w:sz w:val="24"/>
          <w:szCs w:val="24"/>
          <w:lang w:eastAsia="ru-RU" w:bidi="ru-RU"/>
        </w:rPr>
        <w:t>Элементарная теория трансформатора.</w:t>
      </w:r>
      <w:r w:rsidRPr="009442C4">
        <w:rPr>
          <w:rFonts w:ascii="Times New Roman" w:eastAsia="Times New Roman" w:hAnsi="Times New Roman"/>
          <w:color w:val="000000"/>
          <w:sz w:val="24"/>
          <w:szCs w:val="24"/>
          <w:lang w:eastAsia="ru-RU" w:bidi="ru-RU"/>
        </w:rPr>
        <w:t xml:space="preserve"> Производство, передача и потребление электрической энергии.</w:t>
      </w:r>
    </w:p>
    <w:p w:rsidR="00280FAB" w:rsidRPr="009442C4" w:rsidRDefault="00280FAB" w:rsidP="00BE1D09">
      <w:pPr>
        <w:widowControl w:val="0"/>
        <w:spacing w:after="0" w:line="240" w:lineRule="auto"/>
        <w:ind w:left="284" w:right="-141" w:firstLine="284"/>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lastRenderedPageBreak/>
        <w:t>Механические волны. Поперечные и продольные волны. Энергия волны. Интерференция и дифракция волн. Звуковые волны.</w:t>
      </w:r>
    </w:p>
    <w:p w:rsidR="00280FAB" w:rsidRPr="009442C4" w:rsidRDefault="00FE6913" w:rsidP="00BE1D09">
      <w:pPr>
        <w:widowControl w:val="0"/>
        <w:tabs>
          <w:tab w:val="left" w:pos="3283"/>
          <w:tab w:val="left" w:pos="4565"/>
          <w:tab w:val="left" w:pos="8688"/>
        </w:tabs>
        <w:spacing w:after="0" w:line="240" w:lineRule="auto"/>
        <w:ind w:left="284" w:right="-141" w:firstLine="284"/>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 xml:space="preserve">Электромагнитное </w:t>
      </w:r>
      <w:r w:rsidR="00280FAB" w:rsidRPr="009442C4">
        <w:rPr>
          <w:rFonts w:ascii="Times New Roman" w:eastAsia="Times New Roman" w:hAnsi="Times New Roman"/>
          <w:color w:val="000000"/>
          <w:sz w:val="24"/>
          <w:szCs w:val="24"/>
          <w:lang w:eastAsia="ru-RU" w:bidi="ru-RU"/>
        </w:rPr>
        <w:t>поле</w:t>
      </w:r>
      <w:r w:rsidR="00280FAB" w:rsidRPr="009442C4">
        <w:rPr>
          <w:rFonts w:ascii="Times New Roman" w:eastAsia="Times New Roman" w:hAnsi="Times New Roman"/>
          <w:i/>
          <w:iCs/>
          <w:color w:val="000000"/>
          <w:sz w:val="24"/>
          <w:szCs w:val="24"/>
          <w:lang w:eastAsia="ru-RU" w:bidi="ru-RU"/>
        </w:rPr>
        <w:t>.</w:t>
      </w:r>
      <w:r>
        <w:rPr>
          <w:rFonts w:ascii="Times New Roman" w:eastAsia="Times New Roman" w:hAnsi="Times New Roman"/>
          <w:color w:val="000000"/>
          <w:sz w:val="24"/>
          <w:szCs w:val="24"/>
          <w:lang w:eastAsia="ru-RU" w:bidi="ru-RU"/>
        </w:rPr>
        <w:t xml:space="preserve"> Вихревое электрическое </w:t>
      </w:r>
      <w:r w:rsidR="00280FAB" w:rsidRPr="009442C4">
        <w:rPr>
          <w:rFonts w:ascii="Times New Roman" w:eastAsia="Times New Roman" w:hAnsi="Times New Roman"/>
          <w:color w:val="000000"/>
          <w:sz w:val="24"/>
          <w:szCs w:val="24"/>
          <w:lang w:eastAsia="ru-RU" w:bidi="ru-RU"/>
        </w:rPr>
        <w:t>поле.</w:t>
      </w:r>
    </w:p>
    <w:p w:rsidR="00280FAB" w:rsidRPr="009442C4" w:rsidRDefault="00280FAB" w:rsidP="00BE1D09">
      <w:pPr>
        <w:widowControl w:val="0"/>
        <w:spacing w:after="0" w:line="240" w:lineRule="auto"/>
        <w:ind w:left="284" w:right="-141" w:firstLine="284"/>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t>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 Развитие сре</w:t>
      </w:r>
      <w:proofErr w:type="gramStart"/>
      <w:r w:rsidRPr="009442C4">
        <w:rPr>
          <w:rFonts w:ascii="Times New Roman" w:eastAsia="Times New Roman" w:hAnsi="Times New Roman"/>
          <w:color w:val="000000"/>
          <w:sz w:val="24"/>
          <w:szCs w:val="24"/>
          <w:lang w:eastAsia="ru-RU" w:bidi="ru-RU"/>
        </w:rPr>
        <w:t>дств св</w:t>
      </w:r>
      <w:proofErr w:type="gramEnd"/>
      <w:r w:rsidRPr="009442C4">
        <w:rPr>
          <w:rFonts w:ascii="Times New Roman" w:eastAsia="Times New Roman" w:hAnsi="Times New Roman"/>
          <w:color w:val="000000"/>
          <w:sz w:val="24"/>
          <w:szCs w:val="24"/>
          <w:lang w:eastAsia="ru-RU" w:bidi="ru-RU"/>
        </w:rPr>
        <w:t>язи.</w:t>
      </w:r>
    </w:p>
    <w:p w:rsidR="00280FAB" w:rsidRPr="009442C4" w:rsidRDefault="00280FAB" w:rsidP="00BE1D09">
      <w:pPr>
        <w:widowControl w:val="0"/>
        <w:spacing w:after="0" w:line="240" w:lineRule="auto"/>
        <w:ind w:left="284" w:right="-141" w:firstLine="284"/>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t>Лабораторные работы:</w:t>
      </w:r>
    </w:p>
    <w:p w:rsidR="00FE6913" w:rsidRPr="009442C4" w:rsidRDefault="00FE6913" w:rsidP="00BE1D09">
      <w:pPr>
        <w:widowControl w:val="0"/>
        <w:spacing w:after="0" w:line="240" w:lineRule="auto"/>
        <w:ind w:left="284" w:right="-141" w:firstLine="284"/>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1. Измерение с</w:t>
      </w:r>
      <w:r w:rsidRPr="009442C4">
        <w:rPr>
          <w:rFonts w:ascii="Times New Roman" w:eastAsia="Times New Roman" w:hAnsi="Times New Roman"/>
          <w:color w:val="000000"/>
          <w:sz w:val="24"/>
          <w:szCs w:val="24"/>
          <w:lang w:eastAsia="ru-RU" w:bidi="ru-RU"/>
        </w:rPr>
        <w:t>илы взаимодействия катушки с током и магнита</w:t>
      </w:r>
    </w:p>
    <w:p w:rsidR="00FE6913" w:rsidRPr="009442C4" w:rsidRDefault="00FE6913" w:rsidP="00BE1D09">
      <w:pPr>
        <w:widowControl w:val="0"/>
        <w:spacing w:after="0" w:line="240" w:lineRule="auto"/>
        <w:ind w:left="284" w:right="-141" w:firstLine="440"/>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 xml:space="preserve">      </w:t>
      </w:r>
      <w:r w:rsidRPr="009442C4">
        <w:rPr>
          <w:rFonts w:ascii="Times New Roman" w:eastAsia="Times New Roman" w:hAnsi="Times New Roman"/>
          <w:color w:val="000000"/>
          <w:sz w:val="24"/>
          <w:szCs w:val="24"/>
          <w:lang w:eastAsia="ru-RU" w:bidi="ru-RU"/>
        </w:rPr>
        <w:t>2. Исследование явления электромагнитной индукции.</w:t>
      </w:r>
    </w:p>
    <w:p w:rsidR="00280FAB" w:rsidRPr="009442C4" w:rsidRDefault="00280FAB" w:rsidP="00BE1D09">
      <w:pPr>
        <w:widowControl w:val="0"/>
        <w:spacing w:after="0" w:line="240" w:lineRule="auto"/>
        <w:ind w:left="284" w:right="-141" w:firstLine="284"/>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t>3. Определение ускорения свободного падения при помощи маятника</w:t>
      </w:r>
    </w:p>
    <w:p w:rsidR="00280FAB" w:rsidRPr="009442C4" w:rsidRDefault="00280FAB" w:rsidP="00BE1D09">
      <w:pPr>
        <w:keepNext/>
        <w:keepLines/>
        <w:widowControl w:val="0"/>
        <w:spacing w:after="0" w:line="240" w:lineRule="auto"/>
        <w:ind w:left="284" w:right="-141" w:firstLine="284"/>
        <w:jc w:val="both"/>
        <w:outlineLvl w:val="6"/>
        <w:rPr>
          <w:rFonts w:ascii="Times New Roman" w:eastAsia="Times New Roman" w:hAnsi="Times New Roman"/>
          <w:b/>
          <w:bCs/>
          <w:color w:val="000000"/>
          <w:sz w:val="24"/>
          <w:szCs w:val="24"/>
          <w:lang w:eastAsia="ru-RU" w:bidi="ru-RU"/>
        </w:rPr>
      </w:pPr>
      <w:bookmarkStart w:id="34" w:name="bookmark32"/>
      <w:bookmarkStart w:id="35" w:name="bookmark33"/>
      <w:r w:rsidRPr="009442C4">
        <w:rPr>
          <w:rFonts w:ascii="Times New Roman" w:eastAsia="Times New Roman" w:hAnsi="Times New Roman"/>
          <w:b/>
          <w:bCs/>
          <w:color w:val="000000"/>
          <w:sz w:val="24"/>
          <w:szCs w:val="24"/>
          <w:lang w:eastAsia="ru-RU" w:bidi="ru-RU"/>
        </w:rPr>
        <w:t>Оптика</w:t>
      </w:r>
      <w:bookmarkEnd w:id="34"/>
      <w:bookmarkEnd w:id="35"/>
    </w:p>
    <w:p w:rsidR="00280FAB" w:rsidRPr="009442C4" w:rsidRDefault="00280FAB" w:rsidP="00BE1D09">
      <w:pPr>
        <w:widowControl w:val="0"/>
        <w:spacing w:after="0" w:line="240" w:lineRule="auto"/>
        <w:ind w:left="284" w:right="-141" w:firstLine="284"/>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t>Геометрическая оптика. Прямолинейное распространение света в однородной среде. Законы отражения и преломления света. Полное отражение света. Формула тонкой линзы. Оптические приборы.</w:t>
      </w:r>
    </w:p>
    <w:p w:rsidR="00280FAB" w:rsidRPr="009442C4" w:rsidRDefault="00280FAB" w:rsidP="00BE1D09">
      <w:pPr>
        <w:widowControl w:val="0"/>
        <w:spacing w:after="0" w:line="240" w:lineRule="auto"/>
        <w:ind w:left="284" w:right="-141" w:firstLine="284"/>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t>Скорость света. Волновые свойства света. Дисперсия света. Интерференция света. Когерентность. Дифракция света. Поляризация света.</w:t>
      </w:r>
    </w:p>
    <w:p w:rsidR="00280FAB" w:rsidRPr="009442C4" w:rsidRDefault="00280FAB" w:rsidP="00BE1D09">
      <w:pPr>
        <w:widowControl w:val="0"/>
        <w:spacing w:after="0" w:line="240" w:lineRule="auto"/>
        <w:ind w:left="284" w:right="-141" w:firstLine="284"/>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t xml:space="preserve">Виды излучений. </w:t>
      </w:r>
      <w:r w:rsidRPr="009442C4">
        <w:rPr>
          <w:rFonts w:ascii="Times New Roman" w:eastAsia="Times New Roman" w:hAnsi="Times New Roman"/>
          <w:i/>
          <w:iCs/>
          <w:color w:val="000000"/>
          <w:sz w:val="24"/>
          <w:szCs w:val="24"/>
          <w:lang w:eastAsia="ru-RU" w:bidi="ru-RU"/>
        </w:rPr>
        <w:t>Спектры и спектральный анализ.</w:t>
      </w:r>
      <w:r w:rsidRPr="009442C4">
        <w:rPr>
          <w:rFonts w:ascii="Times New Roman" w:eastAsia="Times New Roman" w:hAnsi="Times New Roman"/>
          <w:color w:val="000000"/>
          <w:sz w:val="24"/>
          <w:szCs w:val="24"/>
          <w:lang w:eastAsia="ru-RU" w:bidi="ru-RU"/>
        </w:rPr>
        <w:t xml:space="preserve"> Практическое применение электромагнитных излучений.</w:t>
      </w:r>
    </w:p>
    <w:p w:rsidR="00280FAB" w:rsidRPr="009442C4" w:rsidRDefault="00280FAB" w:rsidP="00BE1D09">
      <w:pPr>
        <w:widowControl w:val="0"/>
        <w:spacing w:after="0" w:line="240" w:lineRule="auto"/>
        <w:ind w:left="284" w:right="-141" w:firstLine="284"/>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t>Лабораторные работы:</w:t>
      </w:r>
    </w:p>
    <w:p w:rsidR="00280FAB" w:rsidRPr="009442C4" w:rsidRDefault="00FE6913" w:rsidP="00BE1D09">
      <w:pPr>
        <w:widowControl w:val="0"/>
        <w:spacing w:after="0" w:line="240" w:lineRule="auto"/>
        <w:ind w:left="284" w:right="-141" w:firstLine="284"/>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 xml:space="preserve">4. </w:t>
      </w:r>
      <w:r w:rsidR="00280FAB" w:rsidRPr="009442C4">
        <w:rPr>
          <w:rFonts w:ascii="Times New Roman" w:eastAsia="Times New Roman" w:hAnsi="Times New Roman"/>
          <w:color w:val="000000"/>
          <w:sz w:val="24"/>
          <w:szCs w:val="24"/>
          <w:lang w:eastAsia="ru-RU" w:bidi="ru-RU"/>
        </w:rPr>
        <w:t>Определение показателя преломления среды.</w:t>
      </w:r>
    </w:p>
    <w:p w:rsidR="00280FAB" w:rsidRPr="009442C4" w:rsidRDefault="00FE6913" w:rsidP="00BE1D09">
      <w:pPr>
        <w:widowControl w:val="0"/>
        <w:spacing w:after="0" w:line="240" w:lineRule="auto"/>
        <w:ind w:left="284" w:right="-141" w:firstLine="284"/>
        <w:jc w:val="both"/>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 xml:space="preserve">5. </w:t>
      </w:r>
      <w:r w:rsidR="00280FAB" w:rsidRPr="009442C4">
        <w:rPr>
          <w:rFonts w:ascii="Times New Roman" w:eastAsia="Times New Roman" w:hAnsi="Times New Roman"/>
          <w:color w:val="000000"/>
          <w:sz w:val="24"/>
          <w:szCs w:val="24"/>
          <w:lang w:eastAsia="ru-RU" w:bidi="ru-RU"/>
        </w:rPr>
        <w:t>Измерение фокусного расстояния собирающей линзы</w:t>
      </w:r>
    </w:p>
    <w:p w:rsidR="00280FAB" w:rsidRPr="009442C4" w:rsidRDefault="00280FAB" w:rsidP="00BE1D09">
      <w:pPr>
        <w:widowControl w:val="0"/>
        <w:spacing w:after="0" w:line="240" w:lineRule="auto"/>
        <w:ind w:left="284" w:right="-141" w:firstLine="284"/>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t>6. Определение длины световой волны.</w:t>
      </w:r>
    </w:p>
    <w:p w:rsidR="00280FAB" w:rsidRPr="009442C4" w:rsidRDefault="00280FAB" w:rsidP="00BE1D09">
      <w:pPr>
        <w:widowControl w:val="0"/>
        <w:spacing w:after="0" w:line="240" w:lineRule="auto"/>
        <w:ind w:left="284" w:right="-141" w:firstLine="284"/>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b/>
          <w:bCs/>
          <w:color w:val="000000"/>
          <w:sz w:val="24"/>
          <w:szCs w:val="24"/>
          <w:lang w:eastAsia="ru-RU" w:bidi="ru-RU"/>
        </w:rPr>
        <w:t>Основы специальной теории относительности</w:t>
      </w:r>
    </w:p>
    <w:p w:rsidR="00280FAB" w:rsidRPr="009442C4" w:rsidRDefault="00280FAB" w:rsidP="00BE1D09">
      <w:pPr>
        <w:widowControl w:val="0"/>
        <w:spacing w:after="0" w:line="240" w:lineRule="auto"/>
        <w:ind w:left="284" w:right="-141" w:firstLine="283"/>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t xml:space="preserve">Инвариантность модуля скорости света в вакууме. Принцип относительности Эйнштейна. </w:t>
      </w:r>
      <w:r w:rsidRPr="009442C4">
        <w:rPr>
          <w:rFonts w:ascii="Times New Roman" w:eastAsia="Times New Roman" w:hAnsi="Times New Roman"/>
          <w:i/>
          <w:iCs/>
          <w:color w:val="000000"/>
          <w:sz w:val="24"/>
          <w:szCs w:val="24"/>
          <w:lang w:eastAsia="ru-RU" w:bidi="ru-RU"/>
        </w:rPr>
        <w:t>Пространство и время в специальной теории относительности. Энергия и импульс свободной частицы.</w:t>
      </w:r>
      <w:r w:rsidRPr="009442C4">
        <w:rPr>
          <w:rFonts w:ascii="Times New Roman" w:eastAsia="Times New Roman" w:hAnsi="Times New Roman"/>
          <w:color w:val="000000"/>
          <w:sz w:val="24"/>
          <w:szCs w:val="24"/>
          <w:lang w:eastAsia="ru-RU" w:bidi="ru-RU"/>
        </w:rPr>
        <w:t xml:space="preserve"> Связь массы и энергии свободной частицы. Энергия покоя.</w:t>
      </w:r>
    </w:p>
    <w:p w:rsidR="00280FAB" w:rsidRPr="009442C4" w:rsidRDefault="00280FAB" w:rsidP="00BE1D09">
      <w:pPr>
        <w:widowControl w:val="0"/>
        <w:spacing w:after="0" w:line="240" w:lineRule="auto"/>
        <w:ind w:left="284" w:right="-141" w:firstLine="283"/>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b/>
          <w:bCs/>
          <w:color w:val="000000"/>
          <w:sz w:val="24"/>
          <w:szCs w:val="24"/>
          <w:lang w:eastAsia="ru-RU" w:bidi="ru-RU"/>
        </w:rPr>
        <w:t>Строение Вселенной</w:t>
      </w:r>
    </w:p>
    <w:p w:rsidR="00280FAB" w:rsidRPr="009442C4" w:rsidRDefault="00280FAB" w:rsidP="00BE1D09">
      <w:pPr>
        <w:widowControl w:val="0"/>
        <w:spacing w:after="0" w:line="240" w:lineRule="auto"/>
        <w:ind w:left="284" w:right="-141" w:firstLine="283"/>
        <w:jc w:val="both"/>
        <w:rPr>
          <w:rFonts w:ascii="Times New Roman" w:eastAsia="Times New Roman" w:hAnsi="Times New Roman"/>
          <w:color w:val="000000"/>
          <w:sz w:val="24"/>
          <w:szCs w:val="24"/>
          <w:lang w:eastAsia="ru-RU" w:bidi="ru-RU"/>
        </w:rPr>
      </w:pPr>
      <w:r w:rsidRPr="009442C4">
        <w:rPr>
          <w:rFonts w:ascii="Times New Roman" w:eastAsia="Times New Roman" w:hAnsi="Times New Roman"/>
          <w:color w:val="000000"/>
          <w:sz w:val="24"/>
          <w:szCs w:val="24"/>
          <w:lang w:eastAsia="ru-RU" w:bidi="ru-RU"/>
        </w:rPr>
        <w:t>Применимость законов физики для объяснения природы космических объектов</w:t>
      </w:r>
      <w:r w:rsidRPr="009442C4">
        <w:rPr>
          <w:rFonts w:ascii="Times New Roman" w:eastAsia="Times New Roman" w:hAnsi="Times New Roman"/>
          <w:i/>
          <w:iCs/>
          <w:color w:val="000000"/>
          <w:sz w:val="24"/>
          <w:szCs w:val="24"/>
          <w:lang w:eastAsia="ru-RU" w:bidi="ru-RU"/>
        </w:rPr>
        <w:t>.</w:t>
      </w:r>
      <w:r w:rsidRPr="009442C4">
        <w:rPr>
          <w:rFonts w:ascii="Times New Roman" w:eastAsia="Times New Roman" w:hAnsi="Times New Roman"/>
          <w:color w:val="000000"/>
          <w:sz w:val="24"/>
          <w:szCs w:val="24"/>
          <w:lang w:eastAsia="ru-RU" w:bidi="ru-RU"/>
        </w:rPr>
        <w:t xml:space="preserve"> Солнечная система. Звёзды и источники их энергии. Классификация звёзд. Эволюция Солнца и звёзд.</w:t>
      </w:r>
    </w:p>
    <w:p w:rsidR="00280FAB" w:rsidRPr="009442C4" w:rsidRDefault="00280FAB" w:rsidP="00BE1D09">
      <w:pPr>
        <w:widowControl w:val="0"/>
        <w:spacing w:after="0" w:line="240" w:lineRule="auto"/>
        <w:ind w:left="284" w:right="-141" w:firstLine="283"/>
        <w:jc w:val="both"/>
        <w:rPr>
          <w:rFonts w:ascii="Times New Roman" w:eastAsia="Times New Roman" w:hAnsi="Times New Roman"/>
          <w:i/>
          <w:iCs/>
          <w:color w:val="000000"/>
          <w:sz w:val="24"/>
          <w:szCs w:val="24"/>
          <w:lang w:eastAsia="ru-RU" w:bidi="ru-RU"/>
        </w:rPr>
      </w:pPr>
      <w:r w:rsidRPr="009442C4">
        <w:rPr>
          <w:rFonts w:ascii="Times New Roman" w:eastAsia="Times New Roman" w:hAnsi="Times New Roman"/>
          <w:color w:val="000000"/>
          <w:sz w:val="24"/>
          <w:szCs w:val="24"/>
          <w:lang w:eastAsia="ru-RU" w:bidi="ru-RU"/>
        </w:rPr>
        <w:t xml:space="preserve">Галактика. Другие галактики. Пространственно-временные масштабы наблюдаемой Вселенной. Представление об эволюции Вселенной. </w:t>
      </w:r>
      <w:r w:rsidRPr="009442C4">
        <w:rPr>
          <w:rFonts w:ascii="Times New Roman" w:eastAsia="Times New Roman" w:hAnsi="Times New Roman"/>
          <w:i/>
          <w:iCs/>
          <w:color w:val="000000"/>
          <w:sz w:val="24"/>
          <w:szCs w:val="24"/>
          <w:lang w:eastAsia="ru-RU" w:bidi="ru-RU"/>
        </w:rPr>
        <w:t>Тёмная материя и тёмная энергия.</w:t>
      </w:r>
    </w:p>
    <w:p w:rsidR="00280FAB" w:rsidRPr="009442C4" w:rsidRDefault="00280FAB" w:rsidP="00BE1D09">
      <w:pPr>
        <w:pStyle w:val="af"/>
        <w:ind w:left="284" w:right="-141" w:firstLine="283"/>
        <w:jc w:val="both"/>
        <w:rPr>
          <w:rFonts w:ascii="Times New Roman" w:hAnsi="Times New Roman"/>
          <w:sz w:val="24"/>
          <w:szCs w:val="24"/>
          <w:lang w:eastAsia="ru-RU" w:bidi="ru-RU"/>
        </w:rPr>
      </w:pPr>
      <w:r w:rsidRPr="009442C4">
        <w:rPr>
          <w:rFonts w:ascii="Times New Roman" w:hAnsi="Times New Roman"/>
          <w:sz w:val="24"/>
          <w:szCs w:val="24"/>
          <w:lang w:eastAsia="ru-RU" w:bidi="ru-RU"/>
        </w:rPr>
        <w:t>Лабораторные работы:</w:t>
      </w:r>
    </w:p>
    <w:p w:rsidR="00280FAB" w:rsidRDefault="00280FAB" w:rsidP="00BE1D09">
      <w:pPr>
        <w:pStyle w:val="af"/>
        <w:ind w:left="284" w:right="-141" w:firstLine="283"/>
        <w:jc w:val="both"/>
        <w:rPr>
          <w:rFonts w:ascii="Times New Roman" w:hAnsi="Times New Roman"/>
          <w:sz w:val="24"/>
          <w:szCs w:val="24"/>
          <w:lang w:eastAsia="ru-RU" w:bidi="ru-RU"/>
        </w:rPr>
      </w:pPr>
      <w:r w:rsidRPr="009442C4">
        <w:rPr>
          <w:rFonts w:ascii="Times New Roman" w:hAnsi="Times New Roman"/>
          <w:sz w:val="24"/>
          <w:szCs w:val="24"/>
          <w:lang w:eastAsia="ru-RU" w:bidi="ru-RU"/>
        </w:rPr>
        <w:t>10. Определение периода обращения двойных звёзд (печатные материалы).</w:t>
      </w:r>
    </w:p>
    <w:p w:rsidR="00E07ED2" w:rsidRPr="009442C4" w:rsidRDefault="00E07ED2" w:rsidP="00BE1D09">
      <w:pPr>
        <w:pStyle w:val="af"/>
        <w:ind w:left="284" w:right="-141" w:firstLine="283"/>
        <w:jc w:val="both"/>
        <w:rPr>
          <w:rFonts w:ascii="Times New Roman" w:hAnsi="Times New Roman"/>
          <w:sz w:val="24"/>
          <w:szCs w:val="24"/>
          <w:lang w:eastAsia="ru-RU" w:bidi="ru-RU"/>
        </w:rPr>
      </w:pPr>
    </w:p>
    <w:p w:rsidR="00280FAB" w:rsidRPr="00E07ED2" w:rsidRDefault="00E07ED2" w:rsidP="00E07ED2">
      <w:pPr>
        <w:pStyle w:val="af"/>
        <w:ind w:left="567" w:right="257" w:firstLine="284"/>
        <w:jc w:val="center"/>
        <w:rPr>
          <w:rFonts w:ascii="Times New Roman" w:hAnsi="Times New Roman"/>
          <w:b/>
          <w:sz w:val="24"/>
          <w:szCs w:val="24"/>
        </w:rPr>
      </w:pPr>
      <w:r w:rsidRPr="00E07ED2">
        <w:rPr>
          <w:rFonts w:ascii="Times New Roman" w:hAnsi="Times New Roman"/>
          <w:b/>
          <w:sz w:val="24"/>
          <w:szCs w:val="24"/>
        </w:rPr>
        <w:t>Химия (базовый уровень)</w:t>
      </w:r>
    </w:p>
    <w:p w:rsidR="00E07ED2" w:rsidRPr="00E07ED2" w:rsidRDefault="00E07ED2" w:rsidP="00E07ED2">
      <w:pPr>
        <w:spacing w:after="0" w:line="240" w:lineRule="auto"/>
        <w:ind w:left="567" w:right="257" w:firstLine="284"/>
        <w:jc w:val="center"/>
        <w:rPr>
          <w:rFonts w:ascii="Times New Roman" w:hAnsi="Times New Roman"/>
          <w:b/>
          <w:sz w:val="24"/>
          <w:szCs w:val="24"/>
        </w:rPr>
      </w:pPr>
    </w:p>
    <w:p w:rsidR="00E07ED2" w:rsidRPr="00E07ED2" w:rsidRDefault="00E07ED2" w:rsidP="00E07ED2">
      <w:pPr>
        <w:spacing w:after="0" w:line="240" w:lineRule="auto"/>
        <w:ind w:left="567" w:right="257" w:firstLine="284"/>
        <w:jc w:val="center"/>
        <w:rPr>
          <w:rFonts w:ascii="Times New Roman" w:hAnsi="Times New Roman"/>
          <w:b/>
          <w:sz w:val="24"/>
          <w:szCs w:val="24"/>
        </w:rPr>
      </w:pPr>
      <w:r w:rsidRPr="00E07ED2">
        <w:rPr>
          <w:rFonts w:ascii="Times New Roman" w:hAnsi="Times New Roman"/>
          <w:b/>
          <w:sz w:val="24"/>
          <w:szCs w:val="24"/>
        </w:rPr>
        <w:t>10 класс</w:t>
      </w:r>
    </w:p>
    <w:p w:rsidR="00E07ED2" w:rsidRPr="00E07ED2" w:rsidRDefault="00E07ED2" w:rsidP="00E07ED2">
      <w:pPr>
        <w:autoSpaceDE w:val="0"/>
        <w:autoSpaceDN w:val="0"/>
        <w:adjustRightInd w:val="0"/>
        <w:spacing w:after="0" w:line="240" w:lineRule="auto"/>
        <w:ind w:left="567" w:right="257" w:firstLine="284"/>
        <w:jc w:val="center"/>
        <w:rPr>
          <w:rFonts w:ascii="Times New Roman" w:hAnsi="Times New Roman"/>
          <w:b/>
          <w:bCs/>
          <w:sz w:val="24"/>
          <w:szCs w:val="24"/>
        </w:rPr>
      </w:pPr>
      <w:r w:rsidRPr="00E07ED2">
        <w:rPr>
          <w:rFonts w:ascii="Times New Roman" w:hAnsi="Times New Roman"/>
          <w:b/>
          <w:bCs/>
          <w:sz w:val="24"/>
          <w:szCs w:val="24"/>
        </w:rPr>
        <w:t>Основные понятия органической химии</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lastRenderedPageBreak/>
        <w:t>Появление и развитие органической химии как науки. Предмет и значение органической химии. Мест</w:t>
      </w:r>
      <w:r w:rsidR="00BE1D09">
        <w:rPr>
          <w:rFonts w:ascii="Times New Roman" w:hAnsi="Times New Roman"/>
          <w:sz w:val="24"/>
          <w:szCs w:val="24"/>
        </w:rPr>
        <w:t xml:space="preserve">о и значение органической химии </w:t>
      </w:r>
      <w:r w:rsidRPr="00E07ED2">
        <w:rPr>
          <w:rFonts w:ascii="Times New Roman" w:hAnsi="Times New Roman"/>
          <w:sz w:val="24"/>
          <w:szCs w:val="24"/>
        </w:rPr>
        <w:t>в системе естественных наук. Причины многообразия органических веществ. Углеродный скелет органической молекулы. Кратность химической связи. Особенность химических реакций органических соединений.</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Структурная теория органических соединений. 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 М. Бутлерова. Зависимость свойств веществ от химического строения молекул. Изомерия и изомеры.</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Классификация органических соединений. Углеводороды и их функциональные производные. Понятие о функциональной группе. Гомология. Принципы классификации органических</w:t>
      </w:r>
      <w:r>
        <w:rPr>
          <w:rFonts w:ascii="Times New Roman" w:hAnsi="Times New Roman"/>
          <w:sz w:val="24"/>
          <w:szCs w:val="24"/>
        </w:rPr>
        <w:t xml:space="preserve"> </w:t>
      </w:r>
      <w:r w:rsidRPr="00E07ED2">
        <w:rPr>
          <w:rFonts w:ascii="Times New Roman" w:hAnsi="Times New Roman"/>
          <w:sz w:val="24"/>
          <w:szCs w:val="24"/>
        </w:rPr>
        <w:t>соединений. Систематическая международная номенклатура и принципы образования названий органических соединений.</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Демонстрации. </w:t>
      </w:r>
      <w:r w:rsidRPr="00E07ED2">
        <w:rPr>
          <w:rFonts w:ascii="Times New Roman" w:hAnsi="Times New Roman"/>
          <w:sz w:val="24"/>
          <w:szCs w:val="24"/>
        </w:rPr>
        <w:t>1. Разложение сахара. 2. Коллекция орг</w:t>
      </w:r>
      <w:r>
        <w:rPr>
          <w:rFonts w:ascii="Times New Roman" w:hAnsi="Times New Roman"/>
          <w:sz w:val="24"/>
          <w:szCs w:val="24"/>
        </w:rPr>
        <w:t xml:space="preserve">анических веществ и материалов. </w:t>
      </w:r>
      <w:r w:rsidRPr="00E07ED2">
        <w:rPr>
          <w:rFonts w:ascii="Times New Roman" w:hAnsi="Times New Roman"/>
          <w:sz w:val="24"/>
          <w:szCs w:val="24"/>
        </w:rPr>
        <w:t>3. Модели органических молекул.</w:t>
      </w:r>
    </w:p>
    <w:p w:rsidR="00E07ED2" w:rsidRPr="00E07ED2" w:rsidRDefault="00E07ED2" w:rsidP="00BE1D09">
      <w:pPr>
        <w:autoSpaceDE w:val="0"/>
        <w:autoSpaceDN w:val="0"/>
        <w:adjustRightInd w:val="0"/>
        <w:spacing w:after="0" w:line="240" w:lineRule="auto"/>
        <w:ind w:left="284" w:right="-141" w:firstLine="283"/>
        <w:jc w:val="center"/>
        <w:rPr>
          <w:rFonts w:ascii="Times New Roman" w:hAnsi="Times New Roman"/>
          <w:b/>
          <w:bCs/>
          <w:sz w:val="24"/>
          <w:szCs w:val="24"/>
        </w:rPr>
      </w:pPr>
      <w:r w:rsidRPr="00E07ED2">
        <w:rPr>
          <w:rFonts w:ascii="Times New Roman" w:hAnsi="Times New Roman"/>
          <w:b/>
          <w:bCs/>
          <w:sz w:val="24"/>
          <w:szCs w:val="24"/>
        </w:rPr>
        <w:t>Углеводороды</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Алканы. </w:t>
      </w:r>
      <w:r w:rsidRPr="00E07ED2">
        <w:rPr>
          <w:rFonts w:ascii="Times New Roman" w:hAnsi="Times New Roman"/>
          <w:sz w:val="24"/>
          <w:szCs w:val="24"/>
        </w:rPr>
        <w:t xml:space="preserve">Гомологический ряд алканов. Гомологи. Изомерия и номенклатура алканов. Физические свойства алканов и закономерности их изменения. </w:t>
      </w:r>
      <w:r>
        <w:rPr>
          <w:rFonts w:ascii="Times New Roman" w:hAnsi="Times New Roman"/>
          <w:sz w:val="24"/>
          <w:szCs w:val="24"/>
        </w:rPr>
        <w:t xml:space="preserve">Химические свойства </w:t>
      </w:r>
      <w:r w:rsidRPr="00E07ED2">
        <w:rPr>
          <w:rFonts w:ascii="Times New Roman" w:hAnsi="Times New Roman"/>
          <w:sz w:val="24"/>
          <w:szCs w:val="24"/>
        </w:rPr>
        <w:t>(на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пиролиз. Нахождение в природе и применение алканов.</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Алкены. </w:t>
      </w:r>
      <w:r w:rsidRPr="00E07ED2">
        <w:rPr>
          <w:rFonts w:ascii="Times New Roman" w:hAnsi="Times New Roman"/>
          <w:sz w:val="24"/>
          <w:szCs w:val="24"/>
        </w:rPr>
        <w:t xml:space="preserve">Гомологический ряд алкенов. Номенклатура алкенов. Изомерия углеродного скелета и положения кратной связи в молекулах алкенов. Физические свойства алкенов. Химические свойства (на примере этилена): реакции присоединения (галогенирование, гидрирование, гидратация, гидрогалогенирование) как способ получения функциональных производных углеводородов, горения. Реакции присоединения к гомологам этилена. Правило Марковникова. Полимеризация этилена как основное направление его использования. Полиэтилен как крупнотоннажный продукт химического производства. Получение </w:t>
      </w:r>
      <w:r>
        <w:rPr>
          <w:rFonts w:ascii="Times New Roman" w:hAnsi="Times New Roman"/>
          <w:sz w:val="24"/>
          <w:szCs w:val="24"/>
        </w:rPr>
        <w:t xml:space="preserve">этилена </w:t>
      </w:r>
      <w:r w:rsidRPr="00E07ED2">
        <w:rPr>
          <w:rFonts w:ascii="Times New Roman" w:hAnsi="Times New Roman"/>
          <w:sz w:val="24"/>
          <w:szCs w:val="24"/>
        </w:rPr>
        <w:t>в промышле</w:t>
      </w:r>
      <w:r w:rsidR="00BE1D09">
        <w:rPr>
          <w:rFonts w:ascii="Times New Roman" w:hAnsi="Times New Roman"/>
          <w:sz w:val="24"/>
          <w:szCs w:val="24"/>
        </w:rPr>
        <w:t xml:space="preserve">нности (дегидрирование этана) и </w:t>
      </w:r>
      <w:r w:rsidRPr="00E07ED2">
        <w:rPr>
          <w:rFonts w:ascii="Times New Roman" w:hAnsi="Times New Roman"/>
          <w:sz w:val="24"/>
          <w:szCs w:val="24"/>
        </w:rPr>
        <w:t>в лаборатории (дегидратация этанола). Применение этилена.</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Алкадиены и каучуки. </w:t>
      </w:r>
      <w:r w:rsidRPr="00E07ED2">
        <w:rPr>
          <w:rFonts w:ascii="Times New Roman" w:hAnsi="Times New Roman"/>
          <w:sz w:val="24"/>
          <w:szCs w:val="24"/>
        </w:rPr>
        <w:t>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Алкины. </w:t>
      </w:r>
      <w:r w:rsidRPr="00E07ED2">
        <w:rPr>
          <w:rFonts w:ascii="Times New Roman" w:hAnsi="Times New Roman"/>
          <w:sz w:val="24"/>
          <w:szCs w:val="24"/>
        </w:rPr>
        <w:t>Гомологический ряд алкинов. Номенклатура алкинов. Изомерия углеродного скелета и положения кратной связи в молекуле алкинов. Физические свойства алкинов. Химические свойства (на примере ацетилена): реакции присоединения (галогенирование, гидрирование, гидратация, гидрогалогенирование) как способ получения полимеров и других полезных продуктов, горение ацетилена как источник высокотемпературного пламени для сварки и резки металлов, димеризация и тримеризация. Получение ацетилена. Применение ацетилена.</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Арены. </w:t>
      </w:r>
      <w:r w:rsidRPr="00E07ED2">
        <w:rPr>
          <w:rFonts w:ascii="Times New Roman" w:hAnsi="Times New Roman"/>
          <w:sz w:val="24"/>
          <w:szCs w:val="24"/>
        </w:rPr>
        <w:t>Бензол как представитель ароматических углеводородов. Физические свойства бензола и толуола. Химические свойства: реакции замещения в бензольном кольце (галогенирование, нитрование, алкилирование)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реакции замещения в боковой цепи (на примере толуола), горения, окисления толуола. Применение бензола и его гомологов.</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lastRenderedPageBreak/>
        <w:t xml:space="preserve">Демонстрации. </w:t>
      </w:r>
      <w:r w:rsidRPr="00E07ED2">
        <w:rPr>
          <w:rFonts w:ascii="Times New Roman" w:hAnsi="Times New Roman"/>
          <w:sz w:val="24"/>
          <w:szCs w:val="24"/>
        </w:rPr>
        <w:t>4. Бромирование гексана на свету. 5. Горение метана, этилена</w:t>
      </w:r>
      <w:r w:rsidR="00451CFE">
        <w:rPr>
          <w:rFonts w:ascii="Times New Roman" w:hAnsi="Times New Roman"/>
          <w:sz w:val="24"/>
          <w:szCs w:val="24"/>
        </w:rPr>
        <w:t xml:space="preserve">, ацетилена. </w:t>
      </w:r>
      <w:r w:rsidRPr="00E07ED2">
        <w:rPr>
          <w:rFonts w:ascii="Times New Roman" w:hAnsi="Times New Roman"/>
          <w:sz w:val="24"/>
          <w:szCs w:val="24"/>
        </w:rPr>
        <w:t>6. Отношение метана, этилена, ацетилена и бензола к растворам перманганата калия и бромной воде. 7. Получение этилена реакцией дегидратации этанола, ацетилена —</w:t>
      </w:r>
      <w:r w:rsidR="00451CFE">
        <w:rPr>
          <w:rFonts w:ascii="Times New Roman" w:hAnsi="Times New Roman"/>
          <w:sz w:val="24"/>
          <w:szCs w:val="24"/>
        </w:rPr>
        <w:t xml:space="preserve"> </w:t>
      </w:r>
      <w:r w:rsidRPr="00E07ED2">
        <w:rPr>
          <w:rFonts w:ascii="Times New Roman" w:hAnsi="Times New Roman"/>
          <w:sz w:val="24"/>
          <w:szCs w:val="24"/>
        </w:rPr>
        <w:t>гидролизом карбида кальция.</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Лабораторные опыты. </w:t>
      </w:r>
      <w:r w:rsidRPr="00E07ED2">
        <w:rPr>
          <w:rFonts w:ascii="Times New Roman" w:hAnsi="Times New Roman"/>
          <w:sz w:val="24"/>
          <w:szCs w:val="24"/>
        </w:rPr>
        <w:t>1. Составление моделей алк</w:t>
      </w:r>
      <w:r w:rsidR="00451CFE">
        <w:rPr>
          <w:rFonts w:ascii="Times New Roman" w:hAnsi="Times New Roman"/>
          <w:sz w:val="24"/>
          <w:szCs w:val="24"/>
        </w:rPr>
        <w:t xml:space="preserve">анов. 2. Взаимодействие алканов </w:t>
      </w:r>
      <w:r w:rsidRPr="00E07ED2">
        <w:rPr>
          <w:rFonts w:ascii="Times New Roman" w:hAnsi="Times New Roman"/>
          <w:sz w:val="24"/>
          <w:szCs w:val="24"/>
        </w:rPr>
        <w:t>с бромом. 3. Составление моделей непредельных углеводородов.</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Контрольная работа № 1. </w:t>
      </w:r>
      <w:r w:rsidRPr="00E07ED2">
        <w:rPr>
          <w:rFonts w:ascii="Times New Roman" w:hAnsi="Times New Roman"/>
          <w:sz w:val="24"/>
          <w:szCs w:val="24"/>
        </w:rPr>
        <w:t>«Углеводороды».</w:t>
      </w:r>
    </w:p>
    <w:p w:rsidR="00E07ED2" w:rsidRPr="00E07ED2" w:rsidRDefault="00E07ED2" w:rsidP="00BE1D09">
      <w:pPr>
        <w:autoSpaceDE w:val="0"/>
        <w:autoSpaceDN w:val="0"/>
        <w:adjustRightInd w:val="0"/>
        <w:spacing w:after="0" w:line="240" w:lineRule="auto"/>
        <w:ind w:left="284" w:right="-141" w:firstLine="283"/>
        <w:jc w:val="center"/>
        <w:rPr>
          <w:rFonts w:ascii="Times New Roman" w:hAnsi="Times New Roman"/>
          <w:b/>
          <w:bCs/>
          <w:sz w:val="24"/>
          <w:szCs w:val="24"/>
        </w:rPr>
      </w:pPr>
      <w:r w:rsidRPr="00E07ED2">
        <w:rPr>
          <w:rFonts w:ascii="Times New Roman" w:hAnsi="Times New Roman"/>
          <w:b/>
          <w:bCs/>
          <w:sz w:val="24"/>
          <w:szCs w:val="24"/>
        </w:rPr>
        <w:t>Кислоро</w:t>
      </w:r>
      <w:proofErr w:type="gramStart"/>
      <w:r w:rsidRPr="00E07ED2">
        <w:rPr>
          <w:rFonts w:ascii="Times New Roman" w:hAnsi="Times New Roman"/>
          <w:b/>
          <w:bCs/>
          <w:sz w:val="24"/>
          <w:szCs w:val="24"/>
        </w:rPr>
        <w:t>д-</w:t>
      </w:r>
      <w:proofErr w:type="gramEnd"/>
      <w:r w:rsidRPr="00E07ED2">
        <w:rPr>
          <w:rFonts w:ascii="Times New Roman" w:hAnsi="Times New Roman"/>
          <w:b/>
          <w:bCs/>
          <w:sz w:val="24"/>
          <w:szCs w:val="24"/>
        </w:rPr>
        <w:t xml:space="preserve"> и азотсодержащие органические соединения</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Спирты. </w:t>
      </w:r>
      <w:r w:rsidRPr="00E07ED2">
        <w:rPr>
          <w:rFonts w:ascii="Times New Roman" w:hAnsi="Times New Roman"/>
          <w:sz w:val="24"/>
          <w:szCs w:val="24"/>
        </w:rPr>
        <w:t xml:space="preserve">Классификация, номенклатура, изомерия спиртов. Гомологический ряд предельных одноатомных спиртов. Метанол и этанол как представители предельных одноатомных спиртов. Физические свойства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окисление в альдегид. Получение метанола из </w:t>
      </w:r>
      <w:proofErr w:type="gramStart"/>
      <w:r w:rsidRPr="00E07ED2">
        <w:rPr>
          <w:rFonts w:ascii="Times New Roman" w:hAnsi="Times New Roman"/>
          <w:sz w:val="24"/>
          <w:szCs w:val="24"/>
        </w:rPr>
        <w:t>синтез-газа</w:t>
      </w:r>
      <w:proofErr w:type="gramEnd"/>
      <w:r w:rsidRPr="00E07ED2">
        <w:rPr>
          <w:rFonts w:ascii="Times New Roman" w:hAnsi="Times New Roman"/>
          <w:sz w:val="24"/>
          <w:szCs w:val="24"/>
        </w:rPr>
        <w:t xml:space="preserve"> и этанола (брожение глюкозы, гидратация этилена, щелочной гидролиз галогенэтана). Применение метанола и этанола. Физиологическое действие метанола и этанола на организм человека.</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Этиленгликоль и глицерин как представители предельных многоатомных спиртов. Получение этиленгликоля окислением этилена водным раствором перманганата калия. Физические свойства этиленгликоля и глицерина. Химические свойства многоатомных спиртов: реакции с натрием, галогеноводородами, азотной кислотой. Нитроглицерин и его разложение.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Фенол. </w:t>
      </w:r>
      <w:r w:rsidRPr="00E07ED2">
        <w:rPr>
          <w:rFonts w:ascii="Times New Roman" w:hAnsi="Times New Roman"/>
          <w:sz w:val="24"/>
          <w:szCs w:val="24"/>
        </w:rPr>
        <w:t>Строение молекулы фенола. Физические свойства фенола. Взаимное влияние атомов в молекуле фенола. Химические свойства: взаимодействие с натрием, гидроксидом натрия, бромом, разбавленной азотной кислотой. Качественные реакции на фенол. Применение фенола. Токсичность фенола.</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Альдегиды и кетоны. </w:t>
      </w:r>
      <w:r w:rsidRPr="00E07ED2">
        <w:rPr>
          <w:rFonts w:ascii="Times New Roman" w:hAnsi="Times New Roman"/>
          <w:sz w:val="24"/>
          <w:szCs w:val="24"/>
        </w:rPr>
        <w:t>Карбонильная и альдегидная группы. Номенклатура альдегидов и кетонов. Метаналь (формальдегид) и этаналь (ацетальдегид) как представители предельных альдегидов. Ацетон как представитель кетонов. Физические свойства альдегидов и кетонов. Химические свойства (реакция окисления в кислоту и восстановления в спирт). Качественные реакции на альдегидную группу (реакция «серебряного зеркала</w:t>
      </w:r>
      <w:r w:rsidR="00451CFE">
        <w:rPr>
          <w:rFonts w:ascii="Times New Roman" w:hAnsi="Times New Roman"/>
          <w:sz w:val="24"/>
          <w:szCs w:val="24"/>
        </w:rPr>
        <w:t xml:space="preserve">», взаимодействие </w:t>
      </w:r>
      <w:r w:rsidRPr="00E07ED2">
        <w:rPr>
          <w:rFonts w:ascii="Times New Roman" w:hAnsi="Times New Roman"/>
          <w:sz w:val="24"/>
          <w:szCs w:val="24"/>
        </w:rPr>
        <w:t>с гидроксидом меди (II)) и их применение для обнаружения предельных альдегидов                            в промышленных сточных водах. Токсичность альдегидов. Получение альдегидов и кетонов. Применение формальдегида, ацетальдегида и ацетона.</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Карбоновые кислоты. </w:t>
      </w:r>
      <w:r w:rsidRPr="00E07ED2">
        <w:rPr>
          <w:rFonts w:ascii="Times New Roman" w:hAnsi="Times New Roman"/>
          <w:sz w:val="24"/>
          <w:szCs w:val="24"/>
        </w:rPr>
        <w:t xml:space="preserve">Карбоксильная группа. Номенклатура одноосновных карбоновых кислот. Физические свойства карбоновых кислот. Муравьиная и уксусная кислоты как представители предельных одноосновных карбоновых кислот. </w:t>
      </w:r>
      <w:proofErr w:type="gramStart"/>
      <w:r w:rsidRPr="00E07ED2">
        <w:rPr>
          <w:rFonts w:ascii="Times New Roman" w:hAnsi="Times New Roman"/>
          <w:sz w:val="24"/>
          <w:szCs w:val="24"/>
        </w:rPr>
        <w:t>Представление                                       об ароматических (бензойная), непредельных (акриловая, олеиновая), дикарбоновых (щавелевая), гидроксикарбоновых (молочная, лимонная) и высших карбоновых (пальмитиновая и стеариновая, олеиновая) кислотах.</w:t>
      </w:r>
      <w:proofErr w:type="gramEnd"/>
      <w:r w:rsidRPr="00E07ED2">
        <w:rPr>
          <w:rFonts w:ascii="Times New Roman" w:hAnsi="Times New Roman"/>
          <w:sz w:val="24"/>
          <w:szCs w:val="24"/>
        </w:rPr>
        <w:t xml:space="preserve"> Получение карбоновых кислот (окисление альдегидов, первичных спиртов, гомологов бензола). Специфические способы получения муравьиной и уксусной кислот. Химические свойства (на примере уксусной кислоты): реакции с металлами, основными оксидами, основаниями и солями как подтверждение сходства с </w:t>
      </w:r>
      <w:r w:rsidRPr="00E07ED2">
        <w:rPr>
          <w:rFonts w:ascii="Times New Roman" w:hAnsi="Times New Roman"/>
          <w:sz w:val="24"/>
          <w:szCs w:val="24"/>
        </w:rPr>
        <w:lastRenderedPageBreak/>
        <w:t xml:space="preserve">неорганическими кислотами, реакция этерификации как способ получения сложных эфиров, галогенирование по α </w:t>
      </w:r>
      <w:proofErr w:type="gramStart"/>
      <w:r w:rsidRPr="00E07ED2">
        <w:rPr>
          <w:rFonts w:ascii="Times New Roman" w:hAnsi="Times New Roman"/>
          <w:sz w:val="24"/>
          <w:szCs w:val="24"/>
        </w:rPr>
        <w:t>-у</w:t>
      </w:r>
      <w:proofErr w:type="gramEnd"/>
      <w:r w:rsidRPr="00E07ED2">
        <w:rPr>
          <w:rFonts w:ascii="Times New Roman" w:hAnsi="Times New Roman"/>
          <w:sz w:val="24"/>
          <w:szCs w:val="24"/>
        </w:rPr>
        <w:t>глеродному атому. Применение муравьиной, уксусной и бензойной кислот.</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Сложные эфиры. </w:t>
      </w:r>
      <w:r w:rsidRPr="00E07ED2">
        <w:rPr>
          <w:rFonts w:ascii="Times New Roman" w:hAnsi="Times New Roman"/>
          <w:sz w:val="24"/>
          <w:szCs w:val="24"/>
        </w:rPr>
        <w:t>Сложные эфиры как продукты взаимодействия карбоновых ки</w:t>
      </w:r>
      <w:r w:rsidR="00451CFE">
        <w:rPr>
          <w:rFonts w:ascii="Times New Roman" w:hAnsi="Times New Roman"/>
          <w:sz w:val="24"/>
          <w:szCs w:val="24"/>
        </w:rPr>
        <w:t xml:space="preserve">слот </w:t>
      </w:r>
      <w:r w:rsidRPr="00E07ED2">
        <w:rPr>
          <w:rFonts w:ascii="Times New Roman" w:hAnsi="Times New Roman"/>
          <w:sz w:val="24"/>
          <w:szCs w:val="24"/>
        </w:rPr>
        <w:t>со спиртами. Номенклатура сложных эфиров. Гидролиз сложных эфиров. Применение сложных эфиров в медицине, пищевой и парфюмерной промышленности, в получении полимерных материалов.</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Жиры. </w:t>
      </w:r>
      <w:r w:rsidRPr="00E07ED2">
        <w:rPr>
          <w:rFonts w:ascii="Times New Roman" w:hAnsi="Times New Roman"/>
          <w:sz w:val="24"/>
          <w:szCs w:val="24"/>
        </w:rPr>
        <w:t xml:space="preserve">Жиры как сложные эфиры глицерина и высших карбоновых кислот. Растительные и животные жиры, их состав, различие </w:t>
      </w:r>
      <w:r w:rsidR="00451CFE">
        <w:rPr>
          <w:rFonts w:ascii="Times New Roman" w:hAnsi="Times New Roman"/>
          <w:sz w:val="24"/>
          <w:szCs w:val="24"/>
        </w:rPr>
        <w:t xml:space="preserve">                        </w:t>
      </w:r>
      <w:r w:rsidRPr="00E07ED2">
        <w:rPr>
          <w:rFonts w:ascii="Times New Roman" w:hAnsi="Times New Roman"/>
          <w:sz w:val="24"/>
          <w:szCs w:val="24"/>
        </w:rPr>
        <w:t>в свойствах. Гидрогенизация жиров, состоящих из остатков непредельных кислот. Распознавание растительных жиров на основании их непредельного характера. Гидролиз или омыление жиров как способ промышленного получения солей высших карбоновых кислот. Применение жиров. Функции жиров в организме. Мыл</w:t>
      </w:r>
      <w:proofErr w:type="gramStart"/>
      <w:r w:rsidRPr="00E07ED2">
        <w:rPr>
          <w:rFonts w:ascii="Times New Roman" w:hAnsi="Times New Roman"/>
          <w:sz w:val="24"/>
          <w:szCs w:val="24"/>
        </w:rPr>
        <w:t>a</w:t>
      </w:r>
      <w:proofErr w:type="gramEnd"/>
      <w:r w:rsidRPr="00E07ED2">
        <w:rPr>
          <w:rFonts w:ascii="Times New Roman" w:hAnsi="Times New Roman"/>
          <w:sz w:val="24"/>
          <w:szCs w:val="24"/>
        </w:rPr>
        <w:t xml:space="preserve"> как соли высших карбоновых кислот. Моющие свойства мыла.</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Углеводы. </w:t>
      </w:r>
      <w:r w:rsidRPr="00E07ED2">
        <w:rPr>
          <w:rFonts w:ascii="Times New Roman" w:hAnsi="Times New Roman"/>
          <w:sz w:val="24"/>
          <w:szCs w:val="24"/>
        </w:rPr>
        <w:t>Классификация углеводов. Нахождение углеводов в природе. Функции углеводов в растительных и животных организмах. Фотосинтез. Глюкоза как представитель моносахаридов. Физические свойства глюкозы. Глюкоза как альдегидоспирт: реакции                            с гидроксидом меди (II) и аммиачным раствором оксида серебра (I). Брожение глюкозы (молочнокислое и спиртовое). Значение и применение глюкозы.</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Сахароза. </w:t>
      </w:r>
      <w:r w:rsidRPr="00E07ED2">
        <w:rPr>
          <w:rFonts w:ascii="Times New Roman" w:hAnsi="Times New Roman"/>
          <w:sz w:val="24"/>
          <w:szCs w:val="24"/>
        </w:rPr>
        <w:t>Сахароза как представитель дисахаридов. Гидролиз сахарозы. Свойства и применение сахарозы.</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Полисахариды. </w:t>
      </w:r>
      <w:r w:rsidRPr="00E07ED2">
        <w:rPr>
          <w:rFonts w:ascii="Times New Roman" w:hAnsi="Times New Roman"/>
          <w:sz w:val="24"/>
          <w:szCs w:val="24"/>
        </w:rPr>
        <w:t>Крахмал, целлюлоза и гликоген как представители полисахаридов. Крахмал, целлюлоза и гликоген как биологические полимеры, их строение. Химические свойства крахмала и целлюлозы (гидролиз, качественная реакция с иодом на крахмал и ее применение для обнаружения крахмала в продуктах питания). Применение и биологическая роль полисахаридов.</w:t>
      </w:r>
    </w:p>
    <w:p w:rsidR="00E07ED2" w:rsidRPr="00E07ED2" w:rsidRDefault="00E07ED2" w:rsidP="00BE1D09">
      <w:pPr>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Амины. </w:t>
      </w:r>
      <w:r w:rsidRPr="00E07ED2">
        <w:rPr>
          <w:rFonts w:ascii="Times New Roman" w:hAnsi="Times New Roman"/>
          <w:sz w:val="24"/>
          <w:szCs w:val="24"/>
        </w:rPr>
        <w:t xml:space="preserve">Строение и свойства аминов. Амины как органические основания. Особенности анилина и его химические свойства (взаимодействие с соляной кислотой и бромной водой). Реакция горения аминов. Получение аминов. Получение анилина по реакции </w:t>
      </w:r>
      <w:r w:rsidR="00451CFE">
        <w:rPr>
          <w:rFonts w:ascii="Times New Roman" w:hAnsi="Times New Roman"/>
          <w:sz w:val="24"/>
          <w:szCs w:val="24"/>
        </w:rPr>
        <w:t xml:space="preserve">                     Н.Н. </w:t>
      </w:r>
      <w:r w:rsidRPr="00E07ED2">
        <w:rPr>
          <w:rFonts w:ascii="Times New Roman" w:hAnsi="Times New Roman"/>
          <w:sz w:val="24"/>
          <w:szCs w:val="24"/>
        </w:rPr>
        <w:t>Зинина. Применение аминов.</w:t>
      </w:r>
    </w:p>
    <w:p w:rsidR="00E07ED2" w:rsidRPr="00E07ED2" w:rsidRDefault="00E07ED2" w:rsidP="00BE1D09">
      <w:pPr>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Аминокислоты. </w:t>
      </w:r>
      <w:r w:rsidRPr="00E07ED2">
        <w:rPr>
          <w:rFonts w:ascii="Times New Roman" w:hAnsi="Times New Roman"/>
          <w:sz w:val="24"/>
          <w:szCs w:val="24"/>
        </w:rPr>
        <w:t>Состав и номенклатура аминокислот. Глицин, аланин, валин, цистеин, серин и фенилаланин как представители природных аминокислот. Физические свойства</w:t>
      </w:r>
    </w:p>
    <w:p w:rsidR="00E07ED2" w:rsidRPr="00E07ED2" w:rsidRDefault="00E07ED2" w:rsidP="00BE1D09">
      <w:pPr>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аминокислот. Аминокислоты как амфотерные органические соединения (взаимоде</w:t>
      </w:r>
      <w:r w:rsidR="00451CFE">
        <w:rPr>
          <w:rFonts w:ascii="Times New Roman" w:hAnsi="Times New Roman"/>
          <w:sz w:val="24"/>
          <w:szCs w:val="24"/>
        </w:rPr>
        <w:t xml:space="preserve">йствие </w:t>
      </w:r>
      <w:proofErr w:type="gramStart"/>
      <w:r w:rsidRPr="00E07ED2">
        <w:rPr>
          <w:rFonts w:ascii="Times New Roman" w:hAnsi="Times New Roman"/>
          <w:sz w:val="24"/>
          <w:szCs w:val="24"/>
        </w:rPr>
        <w:t>с</w:t>
      </w:r>
      <w:proofErr w:type="gramEnd"/>
      <w:r w:rsidRPr="00E07ED2">
        <w:rPr>
          <w:rFonts w:ascii="Times New Roman" w:hAnsi="Times New Roman"/>
          <w:sz w:val="24"/>
          <w:szCs w:val="24"/>
        </w:rPr>
        <w:t xml:space="preserve"> щелочами и кислотами). Пептидная связь. Образование полипептидов. Обнаружение</w:t>
      </w:r>
    </w:p>
    <w:p w:rsidR="00E07ED2" w:rsidRPr="00E07ED2" w:rsidRDefault="00E07ED2" w:rsidP="00BE1D09">
      <w:pPr>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 xml:space="preserve">белков с помощью качественных (цветных) реакций. </w:t>
      </w:r>
      <w:r w:rsidR="00451CFE">
        <w:rPr>
          <w:rFonts w:ascii="Times New Roman" w:hAnsi="Times New Roman"/>
          <w:sz w:val="24"/>
          <w:szCs w:val="24"/>
        </w:rPr>
        <w:t xml:space="preserve">Биологическое значение </w:t>
      </w:r>
      <w:proofErr w:type="gramStart"/>
      <w:r w:rsidRPr="00E07ED2">
        <w:rPr>
          <w:rFonts w:ascii="Times New Roman" w:hAnsi="Times New Roman"/>
          <w:sz w:val="24"/>
          <w:szCs w:val="24"/>
        </w:rPr>
        <w:t>α-</w:t>
      </w:r>
      <w:proofErr w:type="gramEnd"/>
      <w:r w:rsidRPr="00E07ED2">
        <w:rPr>
          <w:rFonts w:ascii="Times New Roman" w:hAnsi="Times New Roman"/>
          <w:sz w:val="24"/>
          <w:szCs w:val="24"/>
        </w:rPr>
        <w:t>аминокислот. Области применения аминокислот.</w:t>
      </w:r>
    </w:p>
    <w:p w:rsidR="00E07ED2" w:rsidRPr="00E07ED2" w:rsidRDefault="00E07ED2" w:rsidP="00BE1D09">
      <w:pPr>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Белки как природные биополимеры. </w:t>
      </w:r>
      <w:r w:rsidRPr="00E07ED2">
        <w:rPr>
          <w:rFonts w:ascii="Times New Roman" w:hAnsi="Times New Roman"/>
          <w:sz w:val="24"/>
          <w:szCs w:val="24"/>
        </w:rPr>
        <w:t>Состав и строение белков. Первичная, вторичная, третичная и четвертичная структуры белка. Химические свойства белков: гидролиз, денатурация, горение. Биологические функции белков. Превращения белков пищи в организме.</w:t>
      </w:r>
    </w:p>
    <w:p w:rsidR="00E07ED2" w:rsidRPr="00E07ED2" w:rsidRDefault="00E07ED2" w:rsidP="00BE1D09">
      <w:pPr>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Идентификация органических соединений. </w:t>
      </w:r>
      <w:r w:rsidRPr="00E07ED2">
        <w:rPr>
          <w:rFonts w:ascii="Times New Roman" w:hAnsi="Times New Roman"/>
          <w:sz w:val="24"/>
          <w:szCs w:val="24"/>
        </w:rPr>
        <w:t>Генетическая связь между классами органических соединений. Типы химических реакций в органической химии.</w:t>
      </w:r>
    </w:p>
    <w:p w:rsidR="00E07ED2" w:rsidRPr="00E07ED2" w:rsidRDefault="00E07ED2" w:rsidP="00BE1D09">
      <w:pPr>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Демонстрации. </w:t>
      </w:r>
      <w:r w:rsidRPr="00E07ED2">
        <w:rPr>
          <w:rFonts w:ascii="Times New Roman" w:hAnsi="Times New Roman"/>
          <w:sz w:val="24"/>
          <w:szCs w:val="24"/>
        </w:rPr>
        <w:t>8. Окисление этанола в альдегид. 9. Качественные реакции на многоатомные спирты. 10. Растворимость фенола в воде при обычной температуре и при нагр</w:t>
      </w:r>
      <w:r w:rsidR="00451CFE">
        <w:rPr>
          <w:rFonts w:ascii="Times New Roman" w:hAnsi="Times New Roman"/>
          <w:sz w:val="24"/>
          <w:szCs w:val="24"/>
        </w:rPr>
        <w:t xml:space="preserve">евании. </w:t>
      </w:r>
      <w:r w:rsidRPr="00E07ED2">
        <w:rPr>
          <w:rFonts w:ascii="Times New Roman" w:hAnsi="Times New Roman"/>
          <w:sz w:val="24"/>
          <w:szCs w:val="24"/>
        </w:rPr>
        <w:t xml:space="preserve">11. Получение фенолята натрия. 12. Осаждение фенола из раствора фенолята натрия под действием углекислого газа. 13. Качественные реакции на фенол. 14. Реакция «серебряного зеркала». 15. Окисление глюкозы гидроксидом меди (II). 16. Качественная реакция на крахмал. 17. Реакция анилина с бромной водой. 18. Коллекция аминокислот. 19. Доказательство </w:t>
      </w:r>
      <w:r w:rsidRPr="00E07ED2">
        <w:rPr>
          <w:rFonts w:ascii="Times New Roman" w:hAnsi="Times New Roman"/>
          <w:sz w:val="24"/>
          <w:szCs w:val="24"/>
        </w:rPr>
        <w:lastRenderedPageBreak/>
        <w:t>наличия функциональных групп в растворах аминокислот. 20. Растворение и осаждение бе</w:t>
      </w:r>
      <w:r w:rsidR="00451CFE">
        <w:rPr>
          <w:rFonts w:ascii="Times New Roman" w:hAnsi="Times New Roman"/>
          <w:sz w:val="24"/>
          <w:szCs w:val="24"/>
        </w:rPr>
        <w:t xml:space="preserve">лков. </w:t>
      </w:r>
      <w:r w:rsidRPr="00E07ED2">
        <w:rPr>
          <w:rFonts w:ascii="Times New Roman" w:hAnsi="Times New Roman"/>
          <w:sz w:val="24"/>
          <w:szCs w:val="24"/>
        </w:rPr>
        <w:t>21. Цветные реакции белков. 22. Горение птичьего пера и шерстяной нити.</w:t>
      </w:r>
    </w:p>
    <w:p w:rsidR="00E07ED2" w:rsidRPr="00E07ED2" w:rsidRDefault="00E07ED2" w:rsidP="00BE1D09">
      <w:pPr>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Лабораторные опыты. </w:t>
      </w:r>
      <w:r w:rsidRPr="00E07ED2">
        <w:rPr>
          <w:rFonts w:ascii="Times New Roman" w:hAnsi="Times New Roman"/>
          <w:sz w:val="24"/>
          <w:szCs w:val="24"/>
        </w:rPr>
        <w:t>4. Свойства этилового спирта. 5. Свойства глицерина. 6. Свойства уксусной кислоты. 7. Свойства бензойной кислоты. 8. Гидролиз аспирина. 9. Свойства глюкозы. 10. Цветные реакции белков.</w:t>
      </w:r>
    </w:p>
    <w:p w:rsidR="00451CFE" w:rsidRPr="00451CFE" w:rsidRDefault="00E07ED2" w:rsidP="00BE1D09">
      <w:pPr>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Контрольная работа № 2. </w:t>
      </w:r>
      <w:r w:rsidRPr="00E07ED2">
        <w:rPr>
          <w:rFonts w:ascii="Times New Roman" w:hAnsi="Times New Roman"/>
          <w:sz w:val="24"/>
          <w:szCs w:val="24"/>
        </w:rPr>
        <w:t>«Кислоро</w:t>
      </w:r>
      <w:proofErr w:type="gramStart"/>
      <w:r w:rsidRPr="00E07ED2">
        <w:rPr>
          <w:rFonts w:ascii="Times New Roman" w:hAnsi="Times New Roman"/>
          <w:sz w:val="24"/>
          <w:szCs w:val="24"/>
        </w:rPr>
        <w:t>д-</w:t>
      </w:r>
      <w:proofErr w:type="gramEnd"/>
      <w:r w:rsidRPr="00E07ED2">
        <w:rPr>
          <w:rFonts w:ascii="Times New Roman" w:hAnsi="Times New Roman"/>
          <w:sz w:val="24"/>
          <w:szCs w:val="24"/>
        </w:rPr>
        <w:t xml:space="preserve"> и азотсодержащие органические вещества».</w:t>
      </w:r>
    </w:p>
    <w:p w:rsidR="00E07ED2" w:rsidRPr="00E07ED2" w:rsidRDefault="00E07ED2" w:rsidP="00BE1D09">
      <w:pPr>
        <w:tabs>
          <w:tab w:val="left" w:pos="14601"/>
        </w:tabs>
        <w:autoSpaceDE w:val="0"/>
        <w:autoSpaceDN w:val="0"/>
        <w:adjustRightInd w:val="0"/>
        <w:spacing w:after="0" w:line="240" w:lineRule="auto"/>
        <w:ind w:left="284" w:right="-141" w:firstLine="283"/>
        <w:jc w:val="center"/>
        <w:rPr>
          <w:rFonts w:ascii="Times New Roman" w:hAnsi="Times New Roman"/>
          <w:b/>
          <w:bCs/>
          <w:sz w:val="24"/>
          <w:szCs w:val="24"/>
        </w:rPr>
      </w:pPr>
      <w:r w:rsidRPr="00E07ED2">
        <w:rPr>
          <w:rFonts w:ascii="Times New Roman" w:hAnsi="Times New Roman"/>
          <w:b/>
          <w:bCs/>
          <w:sz w:val="24"/>
          <w:szCs w:val="24"/>
        </w:rPr>
        <w:t>Высокомолекулярные вещества</w:t>
      </w:r>
    </w:p>
    <w:p w:rsidR="00E07ED2" w:rsidRPr="00E07ED2" w:rsidRDefault="00E07ED2" w:rsidP="00BE1D09">
      <w:pPr>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Понятие о полимерах. Макромолекула, структурное звено, степень полимеризации, мономер. Гомополимеры и сополимеры. Полимеризация и поликонденсация как методы получения полимеров. Современные полимерные материалы. Пластмассы (полиэтилен, полипропилен, полистирол, поливинилхлорид, полиэтилентерефталат). Волокна природные, искусственные (ацетатное волокно) и синтетические (капрон, найлон, лавсан). Эластомеры. Каучук природный и синтетический. Вулканизация каучука. Резина и эбонит.</w:t>
      </w:r>
    </w:p>
    <w:p w:rsidR="00E07ED2" w:rsidRPr="00E07ED2" w:rsidRDefault="00E07ED2" w:rsidP="00BE1D09">
      <w:pPr>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Демонстрации. </w:t>
      </w:r>
      <w:r w:rsidRPr="00E07ED2">
        <w:rPr>
          <w:rFonts w:ascii="Times New Roman" w:hAnsi="Times New Roman"/>
          <w:sz w:val="24"/>
          <w:szCs w:val="24"/>
        </w:rPr>
        <w:t>23. Коллекции пластмасс, эластомеров, волокон. 24. Горение целлулоида.</w:t>
      </w:r>
    </w:p>
    <w:p w:rsidR="00E07ED2" w:rsidRPr="00E07ED2" w:rsidRDefault="00E07ED2" w:rsidP="00BE1D09">
      <w:pPr>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sz w:val="24"/>
          <w:szCs w:val="24"/>
        </w:rPr>
        <w:t xml:space="preserve">Практические работы: </w:t>
      </w:r>
      <w:r w:rsidRPr="00E07ED2">
        <w:rPr>
          <w:rFonts w:ascii="Times New Roman" w:hAnsi="Times New Roman"/>
          <w:sz w:val="24"/>
          <w:szCs w:val="24"/>
        </w:rPr>
        <w:t>1.</w:t>
      </w:r>
      <w:r w:rsidRPr="00E07ED2">
        <w:rPr>
          <w:rFonts w:ascii="Times New Roman" w:hAnsi="Times New Roman"/>
          <w:b/>
          <w:sz w:val="24"/>
          <w:szCs w:val="24"/>
        </w:rPr>
        <w:t xml:space="preserve"> </w:t>
      </w:r>
      <w:r w:rsidRPr="00E07ED2">
        <w:rPr>
          <w:rFonts w:ascii="Times New Roman" w:hAnsi="Times New Roman"/>
          <w:sz w:val="24"/>
          <w:szCs w:val="24"/>
        </w:rPr>
        <w:t>Распознавание пластмасс. 2. Распознавание волокон.</w:t>
      </w:r>
    </w:p>
    <w:p w:rsidR="00E07ED2" w:rsidRPr="00E07ED2" w:rsidRDefault="00E07ED2" w:rsidP="00BE1D09">
      <w:pPr>
        <w:tabs>
          <w:tab w:val="left" w:pos="284"/>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Лабораторные опыты. </w:t>
      </w:r>
      <w:r w:rsidRPr="00E07ED2">
        <w:rPr>
          <w:rFonts w:ascii="Times New Roman" w:hAnsi="Times New Roman"/>
          <w:sz w:val="24"/>
          <w:szCs w:val="24"/>
        </w:rPr>
        <w:t>11. Отношение синтетических волокон к растворам кислот и щелочей.</w:t>
      </w:r>
    </w:p>
    <w:p w:rsidR="00E07ED2" w:rsidRPr="00E07ED2" w:rsidRDefault="00E07ED2" w:rsidP="00BE1D09">
      <w:pPr>
        <w:tabs>
          <w:tab w:val="left" w:pos="14601"/>
        </w:tabs>
        <w:autoSpaceDE w:val="0"/>
        <w:autoSpaceDN w:val="0"/>
        <w:adjustRightInd w:val="0"/>
        <w:spacing w:after="0" w:line="240" w:lineRule="auto"/>
        <w:ind w:left="284" w:right="-141" w:firstLine="283"/>
        <w:jc w:val="center"/>
        <w:rPr>
          <w:rFonts w:ascii="Times New Roman" w:hAnsi="Times New Roman"/>
          <w:b/>
          <w:bCs/>
          <w:sz w:val="24"/>
          <w:szCs w:val="24"/>
        </w:rPr>
      </w:pPr>
      <w:r w:rsidRPr="00E07ED2">
        <w:rPr>
          <w:rFonts w:ascii="Times New Roman" w:hAnsi="Times New Roman"/>
          <w:b/>
          <w:bCs/>
          <w:sz w:val="24"/>
          <w:szCs w:val="24"/>
        </w:rPr>
        <w:t>Типы расчетных задач</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1. Нахождение молекулярной формулы газообразного углеводорода по его плотности и массовым долям элементов, входящих в его состав.</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2. Нахождение молекулярной формулы газообразного углеводорода по продуктам сгорания.</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3. 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451CFE" w:rsidRPr="00E07ED2" w:rsidRDefault="00E07ED2" w:rsidP="00BE1D09">
      <w:pPr>
        <w:autoSpaceDE w:val="0"/>
        <w:autoSpaceDN w:val="0"/>
        <w:adjustRightInd w:val="0"/>
        <w:spacing w:after="0" w:line="240" w:lineRule="auto"/>
        <w:ind w:left="284" w:right="-141" w:firstLine="283"/>
        <w:jc w:val="center"/>
        <w:rPr>
          <w:rFonts w:ascii="Times New Roman" w:hAnsi="Times New Roman"/>
          <w:sz w:val="24"/>
          <w:szCs w:val="24"/>
        </w:rPr>
      </w:pPr>
      <w:r w:rsidRPr="00E07ED2">
        <w:rPr>
          <w:rFonts w:ascii="Times New Roman" w:hAnsi="Times New Roman"/>
          <w:b/>
          <w:sz w:val="24"/>
          <w:szCs w:val="24"/>
        </w:rPr>
        <w:t>11 класс</w:t>
      </w:r>
    </w:p>
    <w:p w:rsidR="00E07ED2" w:rsidRPr="00E07ED2" w:rsidRDefault="00E07ED2" w:rsidP="00BE1D09">
      <w:pPr>
        <w:autoSpaceDE w:val="0"/>
        <w:autoSpaceDN w:val="0"/>
        <w:adjustRightInd w:val="0"/>
        <w:spacing w:after="0" w:line="240" w:lineRule="auto"/>
        <w:ind w:left="284" w:right="-141" w:firstLine="283"/>
        <w:jc w:val="center"/>
        <w:rPr>
          <w:rFonts w:ascii="Times New Roman" w:hAnsi="Times New Roman"/>
          <w:b/>
          <w:bCs/>
          <w:sz w:val="24"/>
          <w:szCs w:val="24"/>
        </w:rPr>
      </w:pPr>
      <w:r w:rsidRPr="00E07ED2">
        <w:rPr>
          <w:rFonts w:ascii="Times New Roman" w:hAnsi="Times New Roman"/>
          <w:b/>
          <w:bCs/>
          <w:sz w:val="24"/>
          <w:szCs w:val="24"/>
        </w:rPr>
        <w:t>Вещество</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Строение вещества. Важнейшие понятия химии: атом, молекула, относительная атомная масса, относительная молекулярная масса, количество вещества, молярная масса вещества. Простые и сложные вещества. Металлы и неметаллы. Неорганические и органические вещества. Вещества</w:t>
      </w:r>
      <w:r w:rsidR="00451CFE">
        <w:rPr>
          <w:rFonts w:ascii="Times New Roman" w:hAnsi="Times New Roman"/>
          <w:sz w:val="24"/>
          <w:szCs w:val="24"/>
        </w:rPr>
        <w:t xml:space="preserve"> </w:t>
      </w:r>
      <w:r w:rsidRPr="00E07ED2">
        <w:rPr>
          <w:rFonts w:ascii="Times New Roman" w:hAnsi="Times New Roman"/>
          <w:sz w:val="24"/>
          <w:szCs w:val="24"/>
        </w:rPr>
        <w:t>молекулярного и немолекулярного строения.</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 xml:space="preserve">Современная модель строения атома. Ядро атома. Протоны. Нейтроны. Изотопы. Атомная орбиталь. </w:t>
      </w:r>
      <w:r w:rsidRPr="00E07ED2">
        <w:rPr>
          <w:rFonts w:ascii="Times New Roman" w:hAnsi="Times New Roman"/>
          <w:i/>
          <w:iCs/>
          <w:sz w:val="24"/>
          <w:szCs w:val="24"/>
        </w:rPr>
        <w:t>s</w:t>
      </w:r>
      <w:r w:rsidRPr="00E07ED2">
        <w:rPr>
          <w:rFonts w:ascii="Times New Roman" w:hAnsi="Times New Roman"/>
          <w:sz w:val="24"/>
          <w:szCs w:val="24"/>
        </w:rPr>
        <w:t xml:space="preserve">-, </w:t>
      </w:r>
      <w:r w:rsidRPr="00E07ED2">
        <w:rPr>
          <w:rFonts w:ascii="Times New Roman" w:hAnsi="Times New Roman"/>
          <w:i/>
          <w:iCs/>
          <w:sz w:val="24"/>
          <w:szCs w:val="24"/>
        </w:rPr>
        <w:t>p</w:t>
      </w:r>
      <w:r w:rsidRPr="00E07ED2">
        <w:rPr>
          <w:rFonts w:ascii="Times New Roman" w:hAnsi="Times New Roman"/>
          <w:sz w:val="24"/>
          <w:szCs w:val="24"/>
        </w:rPr>
        <w:t xml:space="preserve">-, </w:t>
      </w:r>
      <w:r w:rsidRPr="00E07ED2">
        <w:rPr>
          <w:rFonts w:ascii="Times New Roman" w:hAnsi="Times New Roman"/>
          <w:i/>
          <w:iCs/>
          <w:sz w:val="24"/>
          <w:szCs w:val="24"/>
        </w:rPr>
        <w:t>d</w:t>
      </w:r>
      <w:r w:rsidRPr="00E07ED2">
        <w:rPr>
          <w:rFonts w:ascii="Times New Roman" w:hAnsi="Times New Roman"/>
          <w:sz w:val="24"/>
          <w:szCs w:val="24"/>
        </w:rPr>
        <w:t xml:space="preserve">-, </w:t>
      </w:r>
      <w:r w:rsidRPr="00E07ED2">
        <w:rPr>
          <w:rFonts w:ascii="Times New Roman" w:hAnsi="Times New Roman"/>
          <w:i/>
          <w:iCs/>
          <w:sz w:val="24"/>
          <w:szCs w:val="24"/>
        </w:rPr>
        <w:t>f</w:t>
      </w:r>
      <w:r w:rsidRPr="00E07ED2">
        <w:rPr>
          <w:rFonts w:ascii="Times New Roman" w:hAnsi="Times New Roman"/>
          <w:sz w:val="24"/>
          <w:szCs w:val="24"/>
        </w:rPr>
        <w:t xml:space="preserve">-орбитали. Строение электронных оболочек атома. Электронная конфигурация атома. </w:t>
      </w:r>
      <w:r w:rsidRPr="00E07ED2">
        <w:rPr>
          <w:rFonts w:ascii="Times New Roman" w:hAnsi="Times New Roman"/>
          <w:i/>
          <w:iCs/>
          <w:sz w:val="24"/>
          <w:szCs w:val="24"/>
        </w:rPr>
        <w:t>Основное и возбужденные состояния атомов</w:t>
      </w:r>
      <w:r w:rsidRPr="00E07ED2">
        <w:rPr>
          <w:rFonts w:ascii="Times New Roman" w:hAnsi="Times New Roman"/>
          <w:sz w:val="24"/>
          <w:szCs w:val="24"/>
        </w:rPr>
        <w:t>. Классификация химических элементов (</w:t>
      </w:r>
      <w:r w:rsidRPr="00E07ED2">
        <w:rPr>
          <w:rFonts w:ascii="Times New Roman" w:hAnsi="Times New Roman"/>
          <w:i/>
          <w:iCs/>
          <w:sz w:val="24"/>
          <w:szCs w:val="24"/>
        </w:rPr>
        <w:t>s</w:t>
      </w:r>
      <w:r w:rsidRPr="00E07ED2">
        <w:rPr>
          <w:rFonts w:ascii="Times New Roman" w:hAnsi="Times New Roman"/>
          <w:sz w:val="24"/>
          <w:szCs w:val="24"/>
        </w:rPr>
        <w:t xml:space="preserve">-, </w:t>
      </w:r>
      <w:r w:rsidRPr="00E07ED2">
        <w:rPr>
          <w:rFonts w:ascii="Times New Roman" w:hAnsi="Times New Roman"/>
          <w:i/>
          <w:iCs/>
          <w:sz w:val="24"/>
          <w:szCs w:val="24"/>
        </w:rPr>
        <w:t>p</w:t>
      </w:r>
      <w:r w:rsidRPr="00E07ED2">
        <w:rPr>
          <w:rFonts w:ascii="Times New Roman" w:hAnsi="Times New Roman"/>
          <w:sz w:val="24"/>
          <w:szCs w:val="24"/>
        </w:rPr>
        <w:t xml:space="preserve">-, </w:t>
      </w:r>
      <w:r w:rsidRPr="00E07ED2">
        <w:rPr>
          <w:rFonts w:ascii="Times New Roman" w:hAnsi="Times New Roman"/>
          <w:i/>
          <w:iCs/>
          <w:sz w:val="24"/>
          <w:szCs w:val="24"/>
        </w:rPr>
        <w:t>d</w:t>
      </w:r>
      <w:r w:rsidRPr="00E07ED2">
        <w:rPr>
          <w:rFonts w:ascii="Times New Roman" w:hAnsi="Times New Roman"/>
          <w:sz w:val="24"/>
          <w:szCs w:val="24"/>
        </w:rPr>
        <w:t xml:space="preserve">-элементы). Особенности строения энергетических уровней атомов </w:t>
      </w:r>
      <w:r w:rsidRPr="00E07ED2">
        <w:rPr>
          <w:rFonts w:ascii="Times New Roman" w:hAnsi="Times New Roman"/>
          <w:i/>
          <w:iCs/>
          <w:sz w:val="24"/>
          <w:szCs w:val="24"/>
        </w:rPr>
        <w:t>d</w:t>
      </w:r>
      <w:r w:rsidRPr="00E07ED2">
        <w:rPr>
          <w:rFonts w:ascii="Times New Roman" w:hAnsi="Times New Roman"/>
          <w:sz w:val="24"/>
          <w:szCs w:val="24"/>
        </w:rPr>
        <w:t>-элементов.</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 xml:space="preserve">Периодическая система химических элементов Д. И. Менделеева. </w:t>
      </w:r>
      <w:r w:rsidR="00451CFE">
        <w:rPr>
          <w:rFonts w:ascii="Times New Roman" w:hAnsi="Times New Roman"/>
          <w:sz w:val="24"/>
          <w:szCs w:val="24"/>
        </w:rPr>
        <w:t xml:space="preserve">Периодический закон Д. </w:t>
      </w:r>
      <w:r w:rsidRPr="00E07ED2">
        <w:rPr>
          <w:rFonts w:ascii="Times New Roman" w:hAnsi="Times New Roman"/>
          <w:sz w:val="24"/>
          <w:szCs w:val="24"/>
        </w:rPr>
        <w:t>И. Менделеева. Физический смысл Периодического закона Д. И. Менделеева. Причины и закономерности изменения свойств элементов и их соединений (высших оксидов и гидроксидов) по периодам и группам Периодической системы (на примере элементов малых периодов и главных подгрупп).</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i/>
          <w:iCs/>
          <w:sz w:val="24"/>
          <w:szCs w:val="24"/>
        </w:rPr>
        <w:t xml:space="preserve">Электронная природа химической связи. </w:t>
      </w:r>
      <w:r w:rsidRPr="00E07ED2">
        <w:rPr>
          <w:rFonts w:ascii="Times New Roman" w:hAnsi="Times New Roman"/>
          <w:sz w:val="24"/>
          <w:szCs w:val="24"/>
        </w:rPr>
        <w:t>Электроотрицательность. Типы химической связи (</w:t>
      </w:r>
      <w:proofErr w:type="gramStart"/>
      <w:r w:rsidRPr="00E07ED2">
        <w:rPr>
          <w:rFonts w:ascii="Times New Roman" w:hAnsi="Times New Roman"/>
          <w:sz w:val="24"/>
          <w:szCs w:val="24"/>
        </w:rPr>
        <w:t>ковалентная</w:t>
      </w:r>
      <w:proofErr w:type="gramEnd"/>
      <w:r w:rsidRPr="00E07ED2">
        <w:rPr>
          <w:rFonts w:ascii="Times New Roman" w:hAnsi="Times New Roman"/>
          <w:sz w:val="24"/>
          <w:szCs w:val="24"/>
        </w:rPr>
        <w:t xml:space="preserve">, ионная, металлическая). Ковалентная связь (неполярная и полярная). Обменный и донорно-акцепторный механизмы образования ковалентной связи. Ионная связь и механизм ее образования. Металлическая связь. Кристаллические и </w:t>
      </w:r>
      <w:r w:rsidRPr="00E07ED2">
        <w:rPr>
          <w:rFonts w:ascii="Times New Roman" w:hAnsi="Times New Roman"/>
          <w:i/>
          <w:iCs/>
          <w:sz w:val="24"/>
          <w:szCs w:val="24"/>
        </w:rPr>
        <w:t xml:space="preserve">аморфные </w:t>
      </w:r>
      <w:r w:rsidRPr="00E07ED2">
        <w:rPr>
          <w:rFonts w:ascii="Times New Roman" w:hAnsi="Times New Roman"/>
          <w:sz w:val="24"/>
          <w:szCs w:val="24"/>
        </w:rPr>
        <w:t>вещества. Типы кристаллических решеток (</w:t>
      </w:r>
      <w:proofErr w:type="gramStart"/>
      <w:r w:rsidRPr="00E07ED2">
        <w:rPr>
          <w:rFonts w:ascii="Times New Roman" w:hAnsi="Times New Roman"/>
          <w:sz w:val="24"/>
          <w:szCs w:val="24"/>
        </w:rPr>
        <w:t>атомная</w:t>
      </w:r>
      <w:proofErr w:type="gramEnd"/>
      <w:r w:rsidRPr="00E07ED2">
        <w:rPr>
          <w:rFonts w:ascii="Times New Roman" w:hAnsi="Times New Roman"/>
          <w:sz w:val="24"/>
          <w:szCs w:val="24"/>
        </w:rPr>
        <w:t xml:space="preserve">, </w:t>
      </w:r>
      <w:r w:rsidRPr="00E07ED2">
        <w:rPr>
          <w:rFonts w:ascii="Times New Roman" w:hAnsi="Times New Roman"/>
          <w:sz w:val="24"/>
          <w:szCs w:val="24"/>
        </w:rPr>
        <w:lastRenderedPageBreak/>
        <w:t>молекулярная, ионная, металлическая). Зависимость физических свойств вещества от типа кристаллической решетки. Водородная связь. Причины многообразия веществ.</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Растворы. Растворимость твердых веществ, жидкостей и газов в воде. Насыщенные, ненасыщенные и пересыщенные растворы. Понятие о кристаллогидратах. Способы выражения</w:t>
      </w:r>
      <w:r w:rsidR="00451CFE">
        <w:rPr>
          <w:rFonts w:ascii="Times New Roman" w:hAnsi="Times New Roman"/>
          <w:sz w:val="24"/>
          <w:szCs w:val="24"/>
        </w:rPr>
        <w:t xml:space="preserve"> </w:t>
      </w:r>
      <w:r w:rsidRPr="00E07ED2">
        <w:rPr>
          <w:rFonts w:ascii="Times New Roman" w:hAnsi="Times New Roman"/>
          <w:sz w:val="24"/>
          <w:szCs w:val="24"/>
        </w:rPr>
        <w:t>концентрации растворов. Массовая доля растворенного вещества.</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i/>
          <w:iCs/>
          <w:sz w:val="24"/>
          <w:szCs w:val="24"/>
        </w:rPr>
      </w:pPr>
      <w:r w:rsidRPr="00E07ED2">
        <w:rPr>
          <w:rFonts w:ascii="Times New Roman" w:hAnsi="Times New Roman"/>
          <w:i/>
          <w:iCs/>
          <w:sz w:val="24"/>
          <w:szCs w:val="24"/>
        </w:rPr>
        <w:t xml:space="preserve">Дисперсные системы. Коллоидные растворы. Истинные растворы. Взвеси </w:t>
      </w:r>
      <w:r w:rsidRPr="00E07ED2">
        <w:rPr>
          <w:rFonts w:ascii="Times New Roman" w:hAnsi="Times New Roman"/>
          <w:sz w:val="24"/>
          <w:szCs w:val="24"/>
        </w:rPr>
        <w:t>(</w:t>
      </w:r>
      <w:r w:rsidRPr="00E07ED2">
        <w:rPr>
          <w:rFonts w:ascii="Times New Roman" w:hAnsi="Times New Roman"/>
          <w:i/>
          <w:iCs/>
          <w:sz w:val="24"/>
          <w:szCs w:val="24"/>
        </w:rPr>
        <w:t>суспензии и эмульсии</w:t>
      </w:r>
      <w:r w:rsidRPr="00E07ED2">
        <w:rPr>
          <w:rFonts w:ascii="Times New Roman" w:hAnsi="Times New Roman"/>
          <w:sz w:val="24"/>
          <w:szCs w:val="24"/>
        </w:rPr>
        <w:t xml:space="preserve">). </w:t>
      </w:r>
      <w:r w:rsidRPr="00E07ED2">
        <w:rPr>
          <w:rFonts w:ascii="Times New Roman" w:hAnsi="Times New Roman"/>
          <w:i/>
          <w:iCs/>
          <w:sz w:val="24"/>
          <w:szCs w:val="24"/>
        </w:rPr>
        <w:t>Золи, гели. Эффект Тиндаля. Коагуляция. Синерезис. Примеры коллоидных систем в повседневной жизни.</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Электролитическая диссоциация. Электролиты. Ионы (катионы и анионы). Степень диссоциации. Сильные и слабые электролиты, особенность их диссоциации. Определение</w:t>
      </w:r>
      <w:r w:rsidR="00451CFE">
        <w:rPr>
          <w:rFonts w:ascii="Times New Roman" w:hAnsi="Times New Roman"/>
          <w:sz w:val="24"/>
          <w:szCs w:val="24"/>
        </w:rPr>
        <w:t xml:space="preserve"> </w:t>
      </w:r>
      <w:r w:rsidRPr="00E07ED2">
        <w:rPr>
          <w:rFonts w:ascii="Times New Roman" w:hAnsi="Times New Roman"/>
          <w:sz w:val="24"/>
          <w:szCs w:val="24"/>
        </w:rPr>
        <w:t>важнейших классов неорганических соединений (оксидов, кислот, оснований и солей) в свете теории электролитической диссоциации. Диссоциация воды. Кислотность среды (кислотная, нейтральная и щелочная среда). Водородный показатель. pH раствора как показатель кислотности среды. Индикаторы (универсальный, лакмус, метилоранж и фенолфталеин).</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Демонстрации. </w:t>
      </w:r>
      <w:r w:rsidRPr="00E07ED2">
        <w:rPr>
          <w:rFonts w:ascii="Times New Roman" w:hAnsi="Times New Roman"/>
          <w:sz w:val="24"/>
          <w:szCs w:val="24"/>
        </w:rPr>
        <w:t>1. Различные формы Периодической</w:t>
      </w:r>
      <w:r w:rsidR="00451CFE">
        <w:rPr>
          <w:rFonts w:ascii="Times New Roman" w:hAnsi="Times New Roman"/>
          <w:sz w:val="24"/>
          <w:szCs w:val="24"/>
        </w:rPr>
        <w:t xml:space="preserve"> системы Д. И. Менделеева. </w:t>
      </w:r>
      <w:r w:rsidRPr="00E07ED2">
        <w:rPr>
          <w:rFonts w:ascii="Times New Roman" w:hAnsi="Times New Roman"/>
          <w:sz w:val="24"/>
          <w:szCs w:val="24"/>
        </w:rPr>
        <w:t>2. Получение и перекристаллизация иодида свинца (II) («золотой дождь»)</w:t>
      </w:r>
      <w:r w:rsidRPr="00E07ED2">
        <w:rPr>
          <w:rFonts w:ascii="Times New Roman" w:hAnsi="Times New Roman"/>
          <w:i/>
          <w:sz w:val="24"/>
          <w:szCs w:val="24"/>
        </w:rPr>
        <w:t>.</w:t>
      </w:r>
      <w:r w:rsidR="00451CFE">
        <w:rPr>
          <w:rFonts w:ascii="Times New Roman" w:hAnsi="Times New Roman"/>
          <w:sz w:val="24"/>
          <w:szCs w:val="24"/>
        </w:rPr>
        <w:t xml:space="preserve"> </w:t>
      </w:r>
      <w:r w:rsidRPr="00E07ED2">
        <w:rPr>
          <w:rFonts w:ascii="Times New Roman" w:hAnsi="Times New Roman"/>
          <w:sz w:val="24"/>
          <w:szCs w:val="24"/>
        </w:rPr>
        <w:t>3. Электропроводность растворов электролитов. 4. Зависимость степени электролитической диссоциации уксусной кислоты от разбавления раствора. 5. Определение кислотности</w:t>
      </w:r>
      <w:r w:rsidR="00451CFE">
        <w:rPr>
          <w:rFonts w:ascii="Times New Roman" w:hAnsi="Times New Roman"/>
          <w:sz w:val="24"/>
          <w:szCs w:val="24"/>
        </w:rPr>
        <w:t xml:space="preserve"> среды </w:t>
      </w:r>
      <w:r w:rsidRPr="00E07ED2">
        <w:rPr>
          <w:rFonts w:ascii="Times New Roman" w:hAnsi="Times New Roman"/>
          <w:sz w:val="24"/>
          <w:szCs w:val="24"/>
        </w:rPr>
        <w:t>с помощью универсального индикатора.</w:t>
      </w:r>
    </w:p>
    <w:p w:rsidR="00451CFE" w:rsidRPr="00451CFE"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Лабораторные опыты. </w:t>
      </w:r>
      <w:r w:rsidRPr="00E07ED2">
        <w:rPr>
          <w:rFonts w:ascii="Times New Roman" w:hAnsi="Times New Roman"/>
          <w:sz w:val="24"/>
          <w:szCs w:val="24"/>
        </w:rPr>
        <w:t>1. Водородный показатель.</w:t>
      </w:r>
    </w:p>
    <w:p w:rsidR="00E07ED2" w:rsidRPr="00E07ED2" w:rsidRDefault="00E07ED2" w:rsidP="00BE1D09">
      <w:pPr>
        <w:autoSpaceDE w:val="0"/>
        <w:autoSpaceDN w:val="0"/>
        <w:adjustRightInd w:val="0"/>
        <w:spacing w:after="0" w:line="240" w:lineRule="auto"/>
        <w:ind w:left="284" w:right="-141" w:firstLine="283"/>
        <w:jc w:val="center"/>
        <w:rPr>
          <w:rFonts w:ascii="Times New Roman" w:hAnsi="Times New Roman"/>
          <w:b/>
          <w:bCs/>
          <w:sz w:val="24"/>
          <w:szCs w:val="24"/>
        </w:rPr>
      </w:pPr>
      <w:r w:rsidRPr="00E07ED2">
        <w:rPr>
          <w:rFonts w:ascii="Times New Roman" w:hAnsi="Times New Roman"/>
          <w:b/>
          <w:bCs/>
          <w:sz w:val="24"/>
          <w:szCs w:val="24"/>
        </w:rPr>
        <w:t>Химические реакции</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Уравнения химических реакций и расчеты по ним. Расчет молярной массы вещества. Вычисления по химическим уравнениям количества, объема, массы вещества по количеству, объему, массе реагентов или продуктов реакции.</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Реакции в растворах электролитов. Реакц</w:t>
      </w:r>
      <w:proofErr w:type="gramStart"/>
      <w:r w:rsidRPr="00E07ED2">
        <w:rPr>
          <w:rFonts w:ascii="Times New Roman" w:hAnsi="Times New Roman"/>
          <w:sz w:val="24"/>
          <w:szCs w:val="24"/>
        </w:rPr>
        <w:t>ии ио</w:t>
      </w:r>
      <w:proofErr w:type="gramEnd"/>
      <w:r w:rsidRPr="00E07ED2">
        <w:rPr>
          <w:rFonts w:ascii="Times New Roman" w:hAnsi="Times New Roman"/>
          <w:sz w:val="24"/>
          <w:szCs w:val="24"/>
        </w:rPr>
        <w:t>нного обмена. Условия протекания реакций ионного обмена. Качественные реакции. Понятие об аналитической химии.</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Гидролиз солей. Гидролиз по катиону, по аниону, по катиону и по аниону. Реакция среды водных растворов солей. Обратимый и необратимый гидролиз солей. Значен</w:t>
      </w:r>
      <w:r w:rsidR="00451CFE">
        <w:rPr>
          <w:rFonts w:ascii="Times New Roman" w:hAnsi="Times New Roman"/>
          <w:sz w:val="24"/>
          <w:szCs w:val="24"/>
        </w:rPr>
        <w:t xml:space="preserve">ие гидролиза </w:t>
      </w:r>
      <w:r w:rsidRPr="00E07ED2">
        <w:rPr>
          <w:rFonts w:ascii="Times New Roman" w:hAnsi="Times New Roman"/>
          <w:sz w:val="24"/>
          <w:szCs w:val="24"/>
        </w:rPr>
        <w:t>в биологических обменных процессах.</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 xml:space="preserve">Окислительно-восстановительные реакции. Процессы окисления и восстановления. Окислитель и восстановитель. Типичные окислители и восстановители. </w:t>
      </w:r>
      <w:r w:rsidRPr="00E07ED2">
        <w:rPr>
          <w:rFonts w:ascii="Times New Roman" w:hAnsi="Times New Roman"/>
          <w:i/>
          <w:iCs/>
          <w:sz w:val="24"/>
          <w:szCs w:val="24"/>
        </w:rPr>
        <w:t>Гальванические</w:t>
      </w:r>
      <w:r w:rsidRPr="00E07ED2">
        <w:rPr>
          <w:rFonts w:ascii="Times New Roman" w:hAnsi="Times New Roman"/>
          <w:sz w:val="24"/>
          <w:szCs w:val="24"/>
        </w:rPr>
        <w:t xml:space="preserve"> </w:t>
      </w:r>
      <w:r w:rsidRPr="00E07ED2">
        <w:rPr>
          <w:rFonts w:ascii="Times New Roman" w:hAnsi="Times New Roman"/>
          <w:i/>
          <w:iCs/>
          <w:sz w:val="24"/>
          <w:szCs w:val="24"/>
        </w:rPr>
        <w:t>элементы и аккумуляторы</w:t>
      </w:r>
      <w:r w:rsidRPr="00E07ED2">
        <w:rPr>
          <w:rFonts w:ascii="Times New Roman" w:hAnsi="Times New Roman"/>
          <w:sz w:val="24"/>
          <w:szCs w:val="24"/>
        </w:rPr>
        <w:t>. Окислительно-восстановительные реакции в природе, производственных процессах и жизнедеятельности организмов. Электролиз растворов и расплавов. Применение электролиза в промышленности.</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Демонстрации. </w:t>
      </w:r>
      <w:r w:rsidRPr="00E07ED2">
        <w:rPr>
          <w:rFonts w:ascii="Times New Roman" w:hAnsi="Times New Roman"/>
          <w:sz w:val="24"/>
          <w:szCs w:val="24"/>
        </w:rPr>
        <w:t xml:space="preserve">6. Примеры реакций ионного обмена, идущих с образованием осадка, газа или воды. 7. Гидролиз солей. </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Практическая работа № 1. </w:t>
      </w:r>
      <w:r w:rsidRPr="00E07ED2">
        <w:rPr>
          <w:rFonts w:ascii="Times New Roman" w:hAnsi="Times New Roman"/>
          <w:sz w:val="24"/>
          <w:szCs w:val="24"/>
        </w:rPr>
        <w:t>Решение экспериментальных задач по теме «Химические реакции».</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Лабораторные опыты. </w:t>
      </w:r>
      <w:r w:rsidRPr="00E07ED2">
        <w:rPr>
          <w:rFonts w:ascii="Times New Roman" w:hAnsi="Times New Roman"/>
          <w:sz w:val="24"/>
          <w:szCs w:val="24"/>
        </w:rPr>
        <w:t>2. Признаки протекания химических реакций. 3. Условия протекания реакций ионного обмена. 4. Качественные реакции. 5. Окислительно-восстановительные реакции.</w:t>
      </w:r>
    </w:p>
    <w:p w:rsidR="00451CFE"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Контрольная работа № 1. </w:t>
      </w:r>
      <w:r w:rsidRPr="00E07ED2">
        <w:rPr>
          <w:rFonts w:ascii="Times New Roman" w:hAnsi="Times New Roman"/>
          <w:sz w:val="24"/>
          <w:szCs w:val="24"/>
        </w:rPr>
        <w:t>«Вещество. Химические реакции».</w:t>
      </w:r>
    </w:p>
    <w:p w:rsidR="00E07ED2" w:rsidRPr="00E07ED2" w:rsidRDefault="00E07ED2" w:rsidP="00BE1D09">
      <w:pPr>
        <w:autoSpaceDE w:val="0"/>
        <w:autoSpaceDN w:val="0"/>
        <w:adjustRightInd w:val="0"/>
        <w:spacing w:after="0" w:line="240" w:lineRule="auto"/>
        <w:ind w:left="284" w:right="-141" w:firstLine="283"/>
        <w:jc w:val="center"/>
        <w:rPr>
          <w:rFonts w:ascii="Times New Roman" w:hAnsi="Times New Roman"/>
          <w:b/>
          <w:bCs/>
          <w:sz w:val="24"/>
          <w:szCs w:val="24"/>
        </w:rPr>
      </w:pPr>
      <w:r w:rsidRPr="00E07ED2">
        <w:rPr>
          <w:rFonts w:ascii="Times New Roman" w:hAnsi="Times New Roman"/>
          <w:b/>
          <w:bCs/>
          <w:sz w:val="24"/>
          <w:szCs w:val="24"/>
        </w:rPr>
        <w:t>Неорганическая химия</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Классификация неорганических веществ.</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 xml:space="preserve">Простые вещества — неметаллы. Физические свойства неметаллов. Аллотропия. Химические свойства неметаллов на примере галогенов. Окислительно-восстановительные свойства водорода, кислорода, галогенов, серы, азота, фосфора, углерода, кремния. </w:t>
      </w:r>
      <w:r w:rsidRPr="00E07ED2">
        <w:rPr>
          <w:rFonts w:ascii="Times New Roman" w:hAnsi="Times New Roman"/>
          <w:sz w:val="24"/>
          <w:szCs w:val="24"/>
        </w:rPr>
        <w:lastRenderedPageBreak/>
        <w:t>Взаимодействие с металлами, водородом и другими неметаллами. Неметаллы как типичные окислители. Свойства неметаллов как восстановителей.</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Простые вещества — металлы. Положение металлов в Периодической системе. Физические свойства металлов. Общие свойства металлов. Сплавы. Химические свойства металлов. Окислительно-восстановительные свойства металлов главных и побочных подгрупп (медь, железо). Взаимодействие металлов с неметаллами, водой, кислотами и растворами солей. Электрохимический ряд напряжений металлов Н. А. Бекетова (ряд стандартных электродных потенциалов). Окраска пламени соединениями металлов.</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Коррозия металлов как окислительно-восстановительный процесс. Виды коррозии. Способы защиты металлов от коррозии.</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Металлы в природе. Получение металлов. Металлургия. Черная и цветная металлургия. Производство чугуна, алюминия.</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Демонстрации. </w:t>
      </w:r>
      <w:r w:rsidRPr="00E07ED2">
        <w:rPr>
          <w:rFonts w:ascii="Times New Roman" w:hAnsi="Times New Roman"/>
          <w:sz w:val="24"/>
          <w:szCs w:val="24"/>
        </w:rPr>
        <w:t xml:space="preserve">8. Взаимодействие бромной воды с иодидом калия. 9. Взаимодействие алюминия с йодом. 10. Взаимодействие меди </w:t>
      </w:r>
      <w:r w:rsidR="00451CFE">
        <w:rPr>
          <w:rFonts w:ascii="Times New Roman" w:hAnsi="Times New Roman"/>
          <w:sz w:val="24"/>
          <w:szCs w:val="24"/>
        </w:rPr>
        <w:t xml:space="preserve">                </w:t>
      </w:r>
      <w:r w:rsidRPr="00E07ED2">
        <w:rPr>
          <w:rFonts w:ascii="Times New Roman" w:hAnsi="Times New Roman"/>
          <w:sz w:val="24"/>
          <w:szCs w:val="24"/>
        </w:rPr>
        <w:t>с концентрированной азотной кисл</w:t>
      </w:r>
      <w:r w:rsidR="00451CFE">
        <w:rPr>
          <w:rFonts w:ascii="Times New Roman" w:hAnsi="Times New Roman"/>
          <w:sz w:val="24"/>
          <w:szCs w:val="24"/>
        </w:rPr>
        <w:t xml:space="preserve">отой. </w:t>
      </w:r>
      <w:r w:rsidRPr="00E07ED2">
        <w:rPr>
          <w:rFonts w:ascii="Times New Roman" w:hAnsi="Times New Roman"/>
          <w:sz w:val="24"/>
          <w:szCs w:val="24"/>
        </w:rPr>
        <w:t>11. Алюмотермия.</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Лабораторные опыты. </w:t>
      </w:r>
      <w:r w:rsidRPr="00E07ED2">
        <w:rPr>
          <w:rFonts w:ascii="Times New Roman" w:hAnsi="Times New Roman"/>
          <w:sz w:val="24"/>
          <w:szCs w:val="24"/>
        </w:rPr>
        <w:t>6. Ознакомление со свойствами неметаллов. 7. Вытеснение галогенов из растворов их солей. 8</w:t>
      </w:r>
      <w:r w:rsidR="00451CFE">
        <w:rPr>
          <w:rFonts w:ascii="Times New Roman" w:hAnsi="Times New Roman"/>
          <w:sz w:val="24"/>
          <w:szCs w:val="24"/>
        </w:rPr>
        <w:t xml:space="preserve">. Ознакомление                </w:t>
      </w:r>
      <w:r w:rsidRPr="00E07ED2">
        <w:rPr>
          <w:rFonts w:ascii="Times New Roman" w:hAnsi="Times New Roman"/>
          <w:sz w:val="24"/>
          <w:szCs w:val="24"/>
        </w:rPr>
        <w:t>со</w:t>
      </w:r>
      <w:r w:rsidR="00451CFE">
        <w:rPr>
          <w:rFonts w:ascii="Times New Roman" w:hAnsi="Times New Roman"/>
          <w:sz w:val="24"/>
          <w:szCs w:val="24"/>
        </w:rPr>
        <w:t xml:space="preserve"> свойствами металлов и сплавов. </w:t>
      </w:r>
      <w:r w:rsidRPr="00E07ED2">
        <w:rPr>
          <w:rFonts w:ascii="Times New Roman" w:hAnsi="Times New Roman"/>
          <w:sz w:val="24"/>
          <w:szCs w:val="24"/>
        </w:rPr>
        <w:t>9. Окраска пламени солями металлов.</w:t>
      </w:r>
    </w:p>
    <w:p w:rsidR="00E07ED2" w:rsidRPr="00E07ED2" w:rsidRDefault="00E07ED2" w:rsidP="00BE1D09">
      <w:pPr>
        <w:autoSpaceDE w:val="0"/>
        <w:autoSpaceDN w:val="0"/>
        <w:adjustRightInd w:val="0"/>
        <w:spacing w:after="0" w:line="240" w:lineRule="auto"/>
        <w:ind w:left="284" w:right="-141" w:firstLine="283"/>
        <w:jc w:val="center"/>
        <w:rPr>
          <w:rFonts w:ascii="Times New Roman" w:hAnsi="Times New Roman"/>
          <w:b/>
          <w:bCs/>
          <w:sz w:val="24"/>
          <w:szCs w:val="24"/>
        </w:rPr>
      </w:pPr>
      <w:r w:rsidRPr="00E07ED2">
        <w:rPr>
          <w:rFonts w:ascii="Times New Roman" w:hAnsi="Times New Roman"/>
          <w:b/>
          <w:bCs/>
          <w:sz w:val="24"/>
          <w:szCs w:val="24"/>
        </w:rPr>
        <w:t>Научные основы химического производства</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Катализ. Роль катализаторов в природе и промышленном производстве.</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Принцип Ле Шателье.</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Научные принципы организации химического производства. Производство серной кислоты.</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Химия и энергетика. Природные источники углеводородов. Нефть, ее состав и переработка. Перегонка и крекинг нефти. Нефтепродукты. Понятие о пиролизе и риформинге. Октановое число бензина. Охрана окружающей среды при нефтепереработке и транспортировке нефтепродуктов. Природный и попутный нефтяной газы, их состав и использование. Топливо, его виды. Твердые виды топлива: древесина, древесный, бурый и каменный уголь, торф. Альтернативные источники энергии.</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Демонстрации. </w:t>
      </w:r>
      <w:r w:rsidRPr="00E07ED2">
        <w:rPr>
          <w:rFonts w:ascii="Times New Roman" w:hAnsi="Times New Roman"/>
          <w:sz w:val="24"/>
          <w:szCs w:val="24"/>
        </w:rPr>
        <w:t>12. Зависимость скорости реакции от природы веществ на примере взаимодействия растворов различных кислот одинаковой концентрации с одинаковыми кусочками (гранулами) цинка и одинаковых кусочков разных металлов (магния, цинка, железа)</w:t>
      </w:r>
      <w:r w:rsidR="00BE1D09">
        <w:rPr>
          <w:rFonts w:ascii="Times New Roman" w:hAnsi="Times New Roman"/>
          <w:sz w:val="24"/>
          <w:szCs w:val="24"/>
        </w:rPr>
        <w:t xml:space="preserve">         </w:t>
      </w:r>
      <w:r w:rsidRPr="00E07ED2">
        <w:rPr>
          <w:rFonts w:ascii="Times New Roman" w:hAnsi="Times New Roman"/>
          <w:sz w:val="24"/>
          <w:szCs w:val="24"/>
        </w:rPr>
        <w:t>с раствором соляной кислоты. 13. Зависимость скорости реакции от концентрации реагирующих веществ и температуры на примере взаимодействия растворов серной кислоты с растворами тиосульфата натрия различной концентрации и температуры. 14. Зависимость скорости реакции от катализатора на примере разложения пероксида водорода с помощью неорганических катализаторов и природных объектов, содержащих каталазу.</w:t>
      </w:r>
      <w:r w:rsidRPr="00E07ED2">
        <w:rPr>
          <w:rFonts w:ascii="Times New Roman" w:hAnsi="Times New Roman"/>
          <w:b/>
          <w:bCs/>
          <w:sz w:val="24"/>
          <w:szCs w:val="24"/>
        </w:rPr>
        <w:t xml:space="preserve"> </w:t>
      </w:r>
      <w:r w:rsidRPr="00E07ED2">
        <w:rPr>
          <w:rFonts w:ascii="Times New Roman" w:hAnsi="Times New Roman"/>
          <w:sz w:val="24"/>
          <w:szCs w:val="24"/>
        </w:rPr>
        <w:t>15. Модель «кипящего слоя».</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Практическая работа № 2. </w:t>
      </w:r>
      <w:r w:rsidRPr="00E07ED2">
        <w:rPr>
          <w:rFonts w:ascii="Times New Roman" w:hAnsi="Times New Roman"/>
          <w:sz w:val="24"/>
          <w:szCs w:val="24"/>
        </w:rPr>
        <w:t>Получение медного купороса.</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Лабораторные опыты. </w:t>
      </w:r>
      <w:r w:rsidRPr="00E07ED2">
        <w:rPr>
          <w:rFonts w:ascii="Times New Roman" w:hAnsi="Times New Roman"/>
          <w:sz w:val="24"/>
          <w:szCs w:val="24"/>
        </w:rPr>
        <w:t xml:space="preserve">10. Скорость химической реакции. 11. Химическое </w:t>
      </w:r>
      <w:r w:rsidR="00451CFE">
        <w:rPr>
          <w:rFonts w:ascii="Times New Roman" w:hAnsi="Times New Roman"/>
          <w:sz w:val="24"/>
          <w:szCs w:val="24"/>
        </w:rPr>
        <w:t xml:space="preserve">равновесие. </w:t>
      </w:r>
      <w:r w:rsidRPr="00E07ED2">
        <w:rPr>
          <w:rFonts w:ascii="Times New Roman" w:hAnsi="Times New Roman"/>
          <w:sz w:val="24"/>
          <w:szCs w:val="24"/>
        </w:rPr>
        <w:t>12. Ознакомление с нефтью и нефтепродуктами.</w:t>
      </w:r>
    </w:p>
    <w:p w:rsidR="00E07ED2" w:rsidRPr="00E07ED2" w:rsidRDefault="00E07ED2" w:rsidP="00E07ED2">
      <w:pPr>
        <w:autoSpaceDE w:val="0"/>
        <w:autoSpaceDN w:val="0"/>
        <w:adjustRightInd w:val="0"/>
        <w:spacing w:after="0" w:line="240" w:lineRule="auto"/>
        <w:ind w:left="567" w:right="257" w:firstLine="284"/>
        <w:jc w:val="center"/>
        <w:rPr>
          <w:rFonts w:ascii="Times New Roman" w:hAnsi="Times New Roman"/>
          <w:b/>
          <w:bCs/>
          <w:sz w:val="24"/>
          <w:szCs w:val="24"/>
        </w:rPr>
      </w:pPr>
      <w:r w:rsidRPr="00E07ED2">
        <w:rPr>
          <w:rFonts w:ascii="Times New Roman" w:hAnsi="Times New Roman"/>
          <w:b/>
          <w:bCs/>
          <w:sz w:val="24"/>
          <w:szCs w:val="24"/>
        </w:rPr>
        <w:t>Химия и жизнь</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 xml:space="preserve">Химия и здоровье. Химия пищи. Рациональное питание. </w:t>
      </w:r>
      <w:r w:rsidRPr="00E07ED2">
        <w:rPr>
          <w:rFonts w:ascii="Times New Roman" w:hAnsi="Times New Roman"/>
          <w:i/>
          <w:iCs/>
          <w:sz w:val="24"/>
          <w:szCs w:val="24"/>
        </w:rPr>
        <w:t>Пищевые добавки</w:t>
      </w:r>
      <w:r w:rsidRPr="00E07ED2">
        <w:rPr>
          <w:rFonts w:ascii="Times New Roman" w:hAnsi="Times New Roman"/>
          <w:sz w:val="24"/>
          <w:szCs w:val="24"/>
        </w:rPr>
        <w:t>.</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lastRenderedPageBreak/>
        <w:t xml:space="preserve">Лекарственные средства. Понятие о фармацевтической химии и фармакологии. </w:t>
      </w:r>
      <w:proofErr w:type="gramStart"/>
      <w:r w:rsidRPr="00E07ED2">
        <w:rPr>
          <w:rFonts w:ascii="Times New Roman" w:hAnsi="Times New Roman"/>
          <w:sz w:val="24"/>
          <w:szCs w:val="24"/>
        </w:rPr>
        <w:t>Лекарства: противовоспалительные (сульфаниламидные препараты, антибиотики), анальгетики ненаркотические (аспирин, анальгин, парацетамол) и наркотические, вяжущие средства, стероидные.</w:t>
      </w:r>
      <w:proofErr w:type="gramEnd"/>
      <w:r w:rsidRPr="00E07ED2">
        <w:rPr>
          <w:rFonts w:ascii="Times New Roman" w:hAnsi="Times New Roman"/>
          <w:sz w:val="24"/>
          <w:szCs w:val="24"/>
        </w:rPr>
        <w:t xml:space="preserve"> Гормоны. Ферменты, витамины, минеральные воды. Проблемы, свя</w:t>
      </w:r>
      <w:r w:rsidR="00451CFE">
        <w:rPr>
          <w:rFonts w:ascii="Times New Roman" w:hAnsi="Times New Roman"/>
          <w:sz w:val="24"/>
          <w:szCs w:val="24"/>
        </w:rPr>
        <w:t xml:space="preserve">занные </w:t>
      </w:r>
      <w:r w:rsidRPr="00E07ED2">
        <w:rPr>
          <w:rFonts w:ascii="Times New Roman" w:hAnsi="Times New Roman"/>
          <w:sz w:val="24"/>
          <w:szCs w:val="24"/>
        </w:rPr>
        <w:t>с применением лекарственных препаратов. Вредные привычки и факторы, разрушающие здоровье (курение, употребление алкоголя, наркомания).</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Косметические и парфюмерные средства.</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 xml:space="preserve">Бытовая химия. Моющие и чистящие средства. Мыло. Стиральные порошки. Отбеливатели. Средства личной гигиены. </w:t>
      </w:r>
      <w:r w:rsidRPr="00E07ED2">
        <w:rPr>
          <w:rFonts w:ascii="Times New Roman" w:hAnsi="Times New Roman"/>
          <w:i/>
          <w:iCs/>
          <w:sz w:val="24"/>
          <w:szCs w:val="24"/>
        </w:rPr>
        <w:t>Средства борьбы с бытовыми насекомыми</w:t>
      </w:r>
      <w:r w:rsidRPr="00E07ED2">
        <w:rPr>
          <w:rFonts w:ascii="Times New Roman" w:hAnsi="Times New Roman"/>
          <w:sz w:val="24"/>
          <w:szCs w:val="24"/>
        </w:rPr>
        <w:t xml:space="preserve">: </w:t>
      </w:r>
      <w:r w:rsidRPr="00E07ED2">
        <w:rPr>
          <w:rFonts w:ascii="Times New Roman" w:hAnsi="Times New Roman"/>
          <w:i/>
          <w:iCs/>
          <w:sz w:val="24"/>
          <w:szCs w:val="24"/>
        </w:rPr>
        <w:t xml:space="preserve">репелленты, инсектициды. </w:t>
      </w:r>
      <w:r w:rsidRPr="00E07ED2">
        <w:rPr>
          <w:rFonts w:ascii="Times New Roman" w:hAnsi="Times New Roman"/>
          <w:sz w:val="24"/>
          <w:szCs w:val="24"/>
        </w:rPr>
        <w:t>Правила безопасной работы с едкими, горючими и токсичными веществами, средствами бытовой химии.</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Химия в строительстве. Гипс. Известь. Цемент. Бетон. Подбор оптимальных строительных материалов в практической деятельности человека.</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Химия в сельском хозяйстве. Минеральные и органические удобрения. Средства защиты растений.</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Неорганические материалы. Стекло и керамика.</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Пигменты и краски.</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«Зеленая» химия.</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Методы научного познания. Источники химической информации. Поиск информации по названиям, идентификаторам, структурным формулам. Наблюдение, описание, измерение, гипотеза. Поиск закономерностей. Научный эксперимент. Моделирование химических процессов и явлений, химический анализ и синтез как методы научного познания.</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Лабораторные опыты. </w:t>
      </w:r>
      <w:r w:rsidRPr="00E07ED2">
        <w:rPr>
          <w:rFonts w:ascii="Times New Roman" w:hAnsi="Times New Roman"/>
          <w:sz w:val="24"/>
          <w:szCs w:val="24"/>
        </w:rPr>
        <w:t>13. Знакомство с минеральными удобрениями и изучение их свойств.</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b/>
          <w:bCs/>
          <w:sz w:val="24"/>
          <w:szCs w:val="24"/>
        </w:rPr>
        <w:t xml:space="preserve">Контрольная работа № 2. </w:t>
      </w:r>
      <w:r w:rsidRPr="00E07ED2">
        <w:rPr>
          <w:rFonts w:ascii="Times New Roman" w:hAnsi="Times New Roman"/>
          <w:sz w:val="24"/>
          <w:szCs w:val="24"/>
        </w:rPr>
        <w:t>«Неорганическая химия. Научные основы химического производства».</w:t>
      </w:r>
    </w:p>
    <w:p w:rsidR="00E07ED2" w:rsidRPr="00E07ED2" w:rsidRDefault="00E07ED2" w:rsidP="00BE1D09">
      <w:pPr>
        <w:autoSpaceDE w:val="0"/>
        <w:autoSpaceDN w:val="0"/>
        <w:adjustRightInd w:val="0"/>
        <w:spacing w:after="0" w:line="240" w:lineRule="auto"/>
        <w:ind w:left="284" w:right="-141" w:firstLine="283"/>
        <w:jc w:val="center"/>
        <w:rPr>
          <w:rFonts w:ascii="Times New Roman" w:hAnsi="Times New Roman"/>
          <w:b/>
          <w:bCs/>
          <w:sz w:val="24"/>
          <w:szCs w:val="24"/>
        </w:rPr>
      </w:pPr>
      <w:r w:rsidRPr="00E07ED2">
        <w:rPr>
          <w:rFonts w:ascii="Times New Roman" w:hAnsi="Times New Roman"/>
          <w:b/>
          <w:bCs/>
          <w:sz w:val="24"/>
          <w:szCs w:val="24"/>
        </w:rPr>
        <w:t>Типы расчетных задач</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1. Расчеты массовой доли (массы) химического соединения в смеси.</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2. Расчеты массы (объема, количества вещества) исходных веществ или продуктов реакции по известной массе (объему, количеству вещества) реагентов или продуктов реакции.</w:t>
      </w:r>
    </w:p>
    <w:p w:rsidR="00E07ED2" w:rsidRP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3. Расчеты объемных отношений газов при химических реакциях.</w:t>
      </w:r>
    </w:p>
    <w:p w:rsidR="00E07ED2" w:rsidRDefault="00E07ED2" w:rsidP="00BE1D09">
      <w:pPr>
        <w:autoSpaceDE w:val="0"/>
        <w:autoSpaceDN w:val="0"/>
        <w:adjustRightInd w:val="0"/>
        <w:spacing w:after="0" w:line="240" w:lineRule="auto"/>
        <w:ind w:left="284" w:right="-141" w:firstLine="283"/>
        <w:jc w:val="both"/>
        <w:rPr>
          <w:rFonts w:ascii="Times New Roman" w:hAnsi="Times New Roman"/>
          <w:sz w:val="24"/>
          <w:szCs w:val="24"/>
        </w:rPr>
      </w:pPr>
      <w:r w:rsidRPr="00E07ED2">
        <w:rPr>
          <w:rFonts w:ascii="Times New Roman" w:hAnsi="Times New Roman"/>
          <w:sz w:val="24"/>
          <w:szCs w:val="24"/>
        </w:rPr>
        <w:t xml:space="preserve">4. Расчеты массы (объема, количества вещества) продукта реакции, если одно </w:t>
      </w:r>
      <w:r w:rsidR="00451CFE">
        <w:rPr>
          <w:rFonts w:ascii="Times New Roman" w:hAnsi="Times New Roman"/>
          <w:sz w:val="24"/>
          <w:szCs w:val="24"/>
        </w:rPr>
        <w:t xml:space="preserve">из веществ дано </w:t>
      </w:r>
      <w:r w:rsidRPr="00E07ED2">
        <w:rPr>
          <w:rFonts w:ascii="Times New Roman" w:hAnsi="Times New Roman"/>
          <w:sz w:val="24"/>
          <w:szCs w:val="24"/>
        </w:rPr>
        <w:t>в виде раствора с определенной массовой долей растворенного вещества.</w:t>
      </w:r>
    </w:p>
    <w:p w:rsidR="00451CFE" w:rsidRPr="00451CFE" w:rsidRDefault="00451CFE" w:rsidP="00BE1D09">
      <w:pPr>
        <w:autoSpaceDE w:val="0"/>
        <w:autoSpaceDN w:val="0"/>
        <w:adjustRightInd w:val="0"/>
        <w:spacing w:after="0" w:line="240" w:lineRule="auto"/>
        <w:ind w:left="284" w:right="-141" w:firstLine="283"/>
        <w:jc w:val="both"/>
        <w:rPr>
          <w:rFonts w:ascii="Times New Roman" w:hAnsi="Times New Roman"/>
          <w:sz w:val="24"/>
          <w:szCs w:val="24"/>
        </w:rPr>
      </w:pPr>
    </w:p>
    <w:p w:rsidR="00316C1D" w:rsidRPr="00F54B66" w:rsidRDefault="00A863AA" w:rsidP="00BE1D09">
      <w:pPr>
        <w:spacing w:after="0" w:line="240" w:lineRule="auto"/>
        <w:ind w:firstLine="284"/>
        <w:jc w:val="center"/>
        <w:rPr>
          <w:rFonts w:ascii="Times New Roman" w:hAnsi="Times New Roman"/>
          <w:b/>
          <w:sz w:val="24"/>
          <w:szCs w:val="24"/>
        </w:rPr>
      </w:pPr>
      <w:r w:rsidRPr="00A863AA">
        <w:rPr>
          <w:rFonts w:ascii="Times New Roman" w:hAnsi="Times New Roman"/>
          <w:b/>
          <w:sz w:val="24"/>
          <w:szCs w:val="24"/>
        </w:rPr>
        <w:t>Биология (базовый уровень)</w:t>
      </w:r>
    </w:p>
    <w:p w:rsidR="00316C1D" w:rsidRPr="00F54B66" w:rsidRDefault="00316C1D" w:rsidP="00316C1D">
      <w:pPr>
        <w:spacing w:after="0" w:line="240" w:lineRule="auto"/>
        <w:ind w:right="283"/>
        <w:jc w:val="center"/>
        <w:rPr>
          <w:rFonts w:ascii="Times New Roman" w:hAnsi="Times New Roman"/>
          <w:b/>
          <w:sz w:val="24"/>
          <w:szCs w:val="24"/>
        </w:rPr>
      </w:pPr>
      <w:r w:rsidRPr="00F54B66">
        <w:rPr>
          <w:rFonts w:ascii="Times New Roman" w:hAnsi="Times New Roman"/>
          <w:b/>
          <w:sz w:val="24"/>
          <w:szCs w:val="24"/>
        </w:rPr>
        <w:t>10 класс</w:t>
      </w:r>
    </w:p>
    <w:p w:rsidR="00316C1D" w:rsidRPr="00F54B66" w:rsidRDefault="00F94429" w:rsidP="00BE1D09">
      <w:pPr>
        <w:tabs>
          <w:tab w:val="left" w:pos="14601"/>
        </w:tabs>
        <w:spacing w:after="0" w:line="240" w:lineRule="auto"/>
        <w:ind w:left="284" w:right="-141" w:firstLine="283"/>
        <w:jc w:val="both"/>
        <w:rPr>
          <w:rFonts w:ascii="Times New Roman" w:eastAsia="Times New Roman" w:hAnsi="Times New Roman"/>
          <w:b/>
          <w:sz w:val="24"/>
          <w:szCs w:val="24"/>
          <w:lang w:eastAsia="ru-RU"/>
        </w:rPr>
      </w:pPr>
      <w:r>
        <w:rPr>
          <w:rFonts w:ascii="Times New Roman" w:eastAsia="Times New Roman" w:hAnsi="Times New Roman"/>
          <w:b/>
          <w:color w:val="000000"/>
          <w:sz w:val="24"/>
          <w:szCs w:val="24"/>
          <w:lang w:eastAsia="ru-RU"/>
        </w:rPr>
        <w:t xml:space="preserve">Глава 1 Биология как наука. Методы научного познания </w:t>
      </w:r>
    </w:p>
    <w:p w:rsidR="00316C1D" w:rsidRPr="00F54B66" w:rsidRDefault="00316C1D" w:rsidP="00BE1D09">
      <w:pPr>
        <w:tabs>
          <w:tab w:val="left" w:pos="14601"/>
        </w:tabs>
        <w:autoSpaceDE w:val="0"/>
        <w:autoSpaceDN w:val="0"/>
        <w:adjustRightInd w:val="0"/>
        <w:spacing w:after="0" w:line="240" w:lineRule="auto"/>
        <w:ind w:left="284" w:right="-141" w:firstLine="283"/>
        <w:rPr>
          <w:rFonts w:ascii="Times New Roman" w:hAnsi="Times New Roman"/>
          <w:sz w:val="24"/>
          <w:szCs w:val="24"/>
        </w:rPr>
      </w:pPr>
      <w:r w:rsidRPr="00F54B66">
        <w:rPr>
          <w:rFonts w:ascii="Times New Roman" w:hAnsi="Times New Roman"/>
          <w:sz w:val="24"/>
          <w:szCs w:val="24"/>
        </w:rPr>
        <w:t>Структура биологии как науки. Биологические науки о форме и строении организмов. Систематика. Эволюционное учение. Классификация биологических наук. Этапы развития биологии.</w:t>
      </w:r>
    </w:p>
    <w:p w:rsidR="00316C1D" w:rsidRPr="00F54B66" w:rsidRDefault="00316C1D" w:rsidP="00BE1D09">
      <w:pPr>
        <w:tabs>
          <w:tab w:val="left" w:pos="14601"/>
        </w:tabs>
        <w:autoSpaceDE w:val="0"/>
        <w:autoSpaceDN w:val="0"/>
        <w:adjustRightInd w:val="0"/>
        <w:spacing w:after="0" w:line="240" w:lineRule="auto"/>
        <w:ind w:left="284" w:right="-141" w:firstLine="283"/>
        <w:rPr>
          <w:rFonts w:ascii="Times New Roman" w:hAnsi="Times New Roman"/>
          <w:sz w:val="24"/>
          <w:szCs w:val="24"/>
        </w:rPr>
      </w:pPr>
      <w:r w:rsidRPr="00F54B66">
        <w:rPr>
          <w:rFonts w:ascii="Times New Roman" w:hAnsi="Times New Roman"/>
          <w:b/>
          <w:bCs/>
          <w:i/>
          <w:iCs/>
          <w:sz w:val="24"/>
          <w:szCs w:val="24"/>
        </w:rPr>
        <w:lastRenderedPageBreak/>
        <w:t xml:space="preserve">Демонстрация. </w:t>
      </w:r>
      <w:r w:rsidRPr="00F54B66">
        <w:rPr>
          <w:rFonts w:ascii="Times New Roman" w:hAnsi="Times New Roman"/>
          <w:sz w:val="24"/>
          <w:szCs w:val="24"/>
        </w:rPr>
        <w:t>Биографии и портреты (изображения) ученых, внесших вклад в становление и развитие биологии как науки.</w:t>
      </w:r>
    </w:p>
    <w:p w:rsidR="00316C1D" w:rsidRPr="00F54B66" w:rsidRDefault="00316C1D" w:rsidP="00BE1D09">
      <w:pPr>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 xml:space="preserve">Определение жизни. Химический состав и клеточное строение организмов, населяющих Землю. Обмен веществ и саморегуляция </w:t>
      </w:r>
      <w:r w:rsidR="00451CFE">
        <w:rPr>
          <w:rFonts w:ascii="Times New Roman" w:hAnsi="Times New Roman"/>
          <w:sz w:val="24"/>
          <w:szCs w:val="24"/>
        </w:rPr>
        <w:t xml:space="preserve">                            </w:t>
      </w:r>
      <w:r w:rsidRPr="00F54B66">
        <w:rPr>
          <w:rFonts w:ascii="Times New Roman" w:hAnsi="Times New Roman"/>
          <w:sz w:val="24"/>
          <w:szCs w:val="24"/>
        </w:rPr>
        <w:t>в биологических системах. Самовоспроизведение; наследственность и изменчивость как основа существования живой материи. Рост и развитие. Раздражимость. Ритмичность процессов жизнедеятельности. Дискретность и целостность.</w:t>
      </w:r>
    </w:p>
    <w:p w:rsidR="00316C1D" w:rsidRPr="00F54B66" w:rsidRDefault="00316C1D" w:rsidP="00BE1D09">
      <w:pPr>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b/>
          <w:bCs/>
          <w:i/>
          <w:iCs/>
          <w:sz w:val="24"/>
          <w:szCs w:val="24"/>
        </w:rPr>
        <w:t xml:space="preserve">Демонстрация. </w:t>
      </w:r>
      <w:r w:rsidRPr="00F54B66">
        <w:rPr>
          <w:rFonts w:ascii="Times New Roman" w:hAnsi="Times New Roman"/>
          <w:sz w:val="24"/>
          <w:szCs w:val="24"/>
        </w:rPr>
        <w:t>Свойства живого (анимация).</w:t>
      </w:r>
    </w:p>
    <w:p w:rsidR="00316C1D" w:rsidRPr="00F54B66" w:rsidRDefault="00285983" w:rsidP="00BE1D09">
      <w:pPr>
        <w:tabs>
          <w:tab w:val="left" w:pos="14601"/>
        </w:tabs>
        <w:autoSpaceDE w:val="0"/>
        <w:autoSpaceDN w:val="0"/>
        <w:adjustRightInd w:val="0"/>
        <w:spacing w:after="0" w:line="240" w:lineRule="auto"/>
        <w:ind w:left="284" w:right="-141" w:firstLine="283"/>
        <w:rPr>
          <w:rFonts w:ascii="Times New Roman" w:hAnsi="Times New Roman"/>
          <w:sz w:val="24"/>
          <w:szCs w:val="24"/>
        </w:rPr>
      </w:pPr>
      <w:r>
        <w:rPr>
          <w:rFonts w:ascii="Times New Roman" w:hAnsi="Times New Roman"/>
          <w:sz w:val="24"/>
          <w:szCs w:val="24"/>
        </w:rPr>
        <w:t xml:space="preserve">     </w:t>
      </w:r>
      <w:r w:rsidR="00316C1D" w:rsidRPr="00F54B66">
        <w:rPr>
          <w:rFonts w:ascii="Times New Roman" w:hAnsi="Times New Roman"/>
          <w:sz w:val="24"/>
          <w:szCs w:val="24"/>
        </w:rPr>
        <w:t>Уровни организации живой природы. Иерархия уровней. Методы познания живой природы и их особенности.</w:t>
      </w:r>
    </w:p>
    <w:p w:rsidR="00316C1D" w:rsidRPr="00F54B66" w:rsidRDefault="00316C1D" w:rsidP="00BE1D09">
      <w:pPr>
        <w:tabs>
          <w:tab w:val="left" w:pos="14601"/>
        </w:tabs>
        <w:autoSpaceDE w:val="0"/>
        <w:autoSpaceDN w:val="0"/>
        <w:adjustRightInd w:val="0"/>
        <w:spacing w:after="0" w:line="240" w:lineRule="auto"/>
        <w:ind w:left="284" w:right="-141" w:firstLine="283"/>
        <w:rPr>
          <w:rFonts w:ascii="Times New Roman" w:hAnsi="Times New Roman"/>
          <w:sz w:val="24"/>
          <w:szCs w:val="24"/>
        </w:rPr>
      </w:pPr>
      <w:r w:rsidRPr="00F54B66">
        <w:rPr>
          <w:rFonts w:ascii="Times New Roman" w:hAnsi="Times New Roman"/>
          <w:b/>
          <w:bCs/>
          <w:i/>
          <w:iCs/>
          <w:sz w:val="24"/>
          <w:szCs w:val="24"/>
        </w:rPr>
        <w:t xml:space="preserve">Демонстрация. </w:t>
      </w:r>
      <w:r w:rsidRPr="00F54B66">
        <w:rPr>
          <w:rFonts w:ascii="Times New Roman" w:hAnsi="Times New Roman"/>
          <w:sz w:val="24"/>
          <w:szCs w:val="24"/>
        </w:rPr>
        <w:t>Уровни организации живой материи (анимация).</w:t>
      </w:r>
    </w:p>
    <w:p w:rsidR="00316C1D" w:rsidRPr="00F54B66" w:rsidRDefault="00316C1D" w:rsidP="00BE1D09">
      <w:pPr>
        <w:tabs>
          <w:tab w:val="left" w:pos="14601"/>
        </w:tabs>
        <w:autoSpaceDE w:val="0"/>
        <w:autoSpaceDN w:val="0"/>
        <w:adjustRightInd w:val="0"/>
        <w:spacing w:after="0" w:line="240" w:lineRule="auto"/>
        <w:ind w:left="284" w:right="-141" w:firstLine="283"/>
        <w:rPr>
          <w:rFonts w:ascii="Times New Roman" w:hAnsi="Times New Roman"/>
          <w:b/>
          <w:sz w:val="24"/>
          <w:szCs w:val="24"/>
        </w:rPr>
      </w:pPr>
      <w:r w:rsidRPr="00F54B66">
        <w:rPr>
          <w:rFonts w:ascii="Times New Roman" w:hAnsi="Times New Roman"/>
          <w:b/>
          <w:sz w:val="24"/>
          <w:szCs w:val="24"/>
        </w:rPr>
        <w:t xml:space="preserve">Глава 2 </w:t>
      </w:r>
      <w:r w:rsidRPr="00F54B66">
        <w:rPr>
          <w:rFonts w:ascii="Times New Roman" w:hAnsi="Times New Roman"/>
          <w:b/>
          <w:bCs/>
          <w:sz w:val="24"/>
          <w:szCs w:val="24"/>
        </w:rPr>
        <w:t xml:space="preserve">Клетка </w:t>
      </w:r>
    </w:p>
    <w:p w:rsidR="00316C1D" w:rsidRPr="00F54B66" w:rsidRDefault="00316C1D" w:rsidP="00BE1D09">
      <w:pPr>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Клетка как структурная и функциональная единица живого. История изучения клетки. Прокариотическая и эукариотическая клетки. Принципиальная схема строения клетки. Клеточная теория и ее основные положения.</w:t>
      </w:r>
    </w:p>
    <w:p w:rsidR="00316C1D" w:rsidRPr="00F54B66" w:rsidRDefault="00316C1D" w:rsidP="00BE1D09">
      <w:pPr>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b/>
          <w:bCs/>
          <w:i/>
          <w:iCs/>
          <w:sz w:val="24"/>
          <w:szCs w:val="24"/>
        </w:rPr>
        <w:t xml:space="preserve">Демонстрация. </w:t>
      </w:r>
      <w:r w:rsidRPr="00F54B66">
        <w:rPr>
          <w:rFonts w:ascii="Times New Roman" w:hAnsi="Times New Roman"/>
          <w:sz w:val="24"/>
          <w:szCs w:val="24"/>
        </w:rPr>
        <w:t>Принципиальные схемы устройства светового и электронного микроскопов. Модели клетки. Микропрепараты клеток растений, животных и одноклеточных грибов. Материалы, рассказывающие о биографиях ученых, внесших вклад в развитие клеточной теории.</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Элементный состав клетки. Распространенность элементов, их вклад в образование живой материи и объектов неживой природы. Макроэлементы, микроэлементы, ультрамикроэлементы; их вклад в образование неорганических  и органических молекул живого вещества.</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b/>
          <w:bCs/>
          <w:i/>
          <w:iCs/>
          <w:sz w:val="24"/>
          <w:szCs w:val="24"/>
        </w:rPr>
        <w:t xml:space="preserve">Демонстрация. </w:t>
      </w:r>
      <w:r w:rsidRPr="00F54B66">
        <w:rPr>
          <w:rFonts w:ascii="Times New Roman" w:hAnsi="Times New Roman"/>
          <w:sz w:val="24"/>
          <w:szCs w:val="24"/>
        </w:rPr>
        <w:t>Схема (диаграмма) распределения химических элементов в неживой и живой природе.</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 xml:space="preserve">Неорганические молекулы живого вещества: вода; химические свойства и биологическая роль. Соли неорганических кислот, их вклад </w:t>
      </w:r>
      <w:r w:rsidR="00451CFE">
        <w:rPr>
          <w:rFonts w:ascii="Times New Roman" w:hAnsi="Times New Roman"/>
          <w:sz w:val="24"/>
          <w:szCs w:val="24"/>
        </w:rPr>
        <w:t xml:space="preserve">               </w:t>
      </w:r>
      <w:r w:rsidRPr="00F54B66">
        <w:rPr>
          <w:rFonts w:ascii="Times New Roman" w:hAnsi="Times New Roman"/>
          <w:sz w:val="24"/>
          <w:szCs w:val="24"/>
        </w:rPr>
        <w:t>в обеспечение процессов жизнедеятельности  и поддержание гомеостаза. Роль катионов и анионов в обеспечении процессов жизнедеятельности. Осмос и осмотическое давление; осмотическое поступление молекул в клетку.</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Органические молекулы. Низкомолекулярные и высокомолекулярные соединения. Липиды: строение, классификация и биологическая роль.</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Углеводы: строение и биологическая роль. Моносахариды и полисахариды. Белки — биологические полимеры; их структурная организация. Функции белковых молекул. Белки-ферменты. Структуры белка: первичная, вторичная, третичная, четвертичная. Денатурация и ренатурация белков.</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b/>
          <w:bCs/>
          <w:i/>
          <w:iCs/>
          <w:sz w:val="24"/>
          <w:szCs w:val="24"/>
        </w:rPr>
        <w:t xml:space="preserve">Демонстрация. </w:t>
      </w:r>
      <w:r w:rsidRPr="00F54B66">
        <w:rPr>
          <w:rFonts w:ascii="Times New Roman" w:hAnsi="Times New Roman"/>
          <w:sz w:val="24"/>
          <w:szCs w:val="24"/>
        </w:rPr>
        <w:t xml:space="preserve">Объемные модели структурной организации биологических полимеров — белков. </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ДНК — молекулы наследственности. Редупликация. ДНК, передача наследственной информации из поколения</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в поколение. Передача наследственной информации из ядра в цитоплазму; транскрипция. РНК: структура и функции.</w:t>
      </w:r>
      <w:r w:rsidR="00285983">
        <w:rPr>
          <w:rFonts w:ascii="Times New Roman" w:hAnsi="Times New Roman"/>
          <w:sz w:val="24"/>
          <w:szCs w:val="24"/>
        </w:rPr>
        <w:t xml:space="preserve"> </w:t>
      </w:r>
      <w:r w:rsidRPr="00F54B66">
        <w:rPr>
          <w:rFonts w:ascii="Times New Roman" w:hAnsi="Times New Roman"/>
          <w:sz w:val="24"/>
          <w:szCs w:val="24"/>
        </w:rPr>
        <w:t>Информационные, транспортные, рибосомальные РНК.</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b/>
          <w:bCs/>
          <w:i/>
          <w:iCs/>
          <w:sz w:val="24"/>
          <w:szCs w:val="24"/>
        </w:rPr>
        <w:t xml:space="preserve">Демонстрация. </w:t>
      </w:r>
      <w:r w:rsidRPr="00F54B66">
        <w:rPr>
          <w:rFonts w:ascii="Times New Roman" w:hAnsi="Times New Roman"/>
          <w:sz w:val="24"/>
          <w:szCs w:val="24"/>
        </w:rPr>
        <w:t>Объемные модели нуклеиновых кислот.</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Эукариотическая клетка. Плазматическая мембрана и ее функции. Цитоплазма эукариотической клетки. Органоиды</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цитоплазмы, их структура и функции. Классификация органоидов. Цитоскелет. Включения, их значение и роль в метаболизме клеток. Особенности строения растительной клетки.</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b/>
          <w:bCs/>
          <w:i/>
          <w:iCs/>
          <w:sz w:val="24"/>
          <w:szCs w:val="24"/>
        </w:rPr>
        <w:lastRenderedPageBreak/>
        <w:t xml:space="preserve">Демонстрация. </w:t>
      </w:r>
      <w:r w:rsidRPr="00F54B66">
        <w:rPr>
          <w:rFonts w:ascii="Times New Roman" w:hAnsi="Times New Roman"/>
          <w:sz w:val="24"/>
          <w:szCs w:val="24"/>
        </w:rPr>
        <w:t>Модели клетки. Схемы строения органоидов растительной и животной клеток.</w:t>
      </w:r>
    </w:p>
    <w:p w:rsidR="00316C1D" w:rsidRPr="00F54B66" w:rsidRDefault="00316C1D" w:rsidP="00BE1D09">
      <w:pPr>
        <w:autoSpaceDE w:val="0"/>
        <w:autoSpaceDN w:val="0"/>
        <w:adjustRightInd w:val="0"/>
        <w:spacing w:after="0" w:line="240" w:lineRule="auto"/>
        <w:ind w:left="284" w:right="-141" w:firstLine="283"/>
        <w:rPr>
          <w:rFonts w:ascii="Times New Roman" w:hAnsi="Times New Roman"/>
          <w:b/>
          <w:bCs/>
          <w:i/>
          <w:iCs/>
          <w:sz w:val="24"/>
          <w:szCs w:val="24"/>
        </w:rPr>
      </w:pPr>
      <w:r w:rsidRPr="00F54B66">
        <w:rPr>
          <w:rFonts w:ascii="Times New Roman" w:hAnsi="Times New Roman"/>
          <w:b/>
          <w:bCs/>
          <w:i/>
          <w:iCs/>
          <w:sz w:val="24"/>
          <w:szCs w:val="24"/>
        </w:rPr>
        <w:t>Лабораторные и практические работы</w:t>
      </w:r>
      <w:r w:rsidRPr="00F54B66">
        <w:rPr>
          <w:rFonts w:ascii="Times New Roman" w:hAnsi="Times New Roman"/>
          <w:sz w:val="24"/>
          <w:szCs w:val="24"/>
        </w:rPr>
        <w:t xml:space="preserve"> </w:t>
      </w:r>
    </w:p>
    <w:p w:rsidR="00316C1D" w:rsidRPr="00DC59DB" w:rsidRDefault="00316C1D" w:rsidP="00BE1D09">
      <w:pPr>
        <w:autoSpaceDE w:val="0"/>
        <w:autoSpaceDN w:val="0"/>
        <w:adjustRightInd w:val="0"/>
        <w:spacing w:after="0" w:line="240" w:lineRule="auto"/>
        <w:ind w:left="284" w:right="-141" w:firstLine="283"/>
        <w:rPr>
          <w:rFonts w:ascii="Times New Roman" w:hAnsi="Times New Roman"/>
          <w:b/>
          <w:bCs/>
          <w:i/>
          <w:iCs/>
          <w:sz w:val="24"/>
          <w:szCs w:val="24"/>
        </w:rPr>
      </w:pPr>
      <w:r w:rsidRPr="00DC59DB">
        <w:rPr>
          <w:rFonts w:ascii="Times New Roman" w:hAnsi="Times New Roman"/>
          <w:sz w:val="24"/>
          <w:szCs w:val="24"/>
        </w:rPr>
        <w:t>Наблюдение клеток растений и животных под микроскопом на готовых препаратах.</w:t>
      </w:r>
    </w:p>
    <w:p w:rsidR="00316C1D" w:rsidRPr="00DC59DB" w:rsidRDefault="00316C1D" w:rsidP="00BE1D09">
      <w:pPr>
        <w:autoSpaceDE w:val="0"/>
        <w:autoSpaceDN w:val="0"/>
        <w:adjustRightInd w:val="0"/>
        <w:spacing w:after="0" w:line="240" w:lineRule="auto"/>
        <w:ind w:left="284" w:right="-141" w:firstLine="283"/>
        <w:rPr>
          <w:rFonts w:ascii="Times New Roman" w:hAnsi="Times New Roman"/>
          <w:sz w:val="24"/>
          <w:szCs w:val="24"/>
        </w:rPr>
      </w:pPr>
      <w:r w:rsidRPr="00DC59DB">
        <w:rPr>
          <w:rFonts w:ascii="Times New Roman" w:hAnsi="Times New Roman"/>
          <w:sz w:val="24"/>
          <w:szCs w:val="24"/>
        </w:rPr>
        <w:t xml:space="preserve">Сравнение строения клеток растений и животных </w:t>
      </w:r>
    </w:p>
    <w:p w:rsidR="00316C1D" w:rsidRPr="00DC59DB" w:rsidRDefault="00316C1D" w:rsidP="00BE1D09">
      <w:pPr>
        <w:autoSpaceDE w:val="0"/>
        <w:autoSpaceDN w:val="0"/>
        <w:adjustRightInd w:val="0"/>
        <w:spacing w:after="0" w:line="240" w:lineRule="auto"/>
        <w:ind w:left="284" w:right="-141" w:firstLine="283"/>
        <w:rPr>
          <w:rFonts w:ascii="Times New Roman" w:hAnsi="Times New Roman"/>
          <w:sz w:val="24"/>
          <w:szCs w:val="24"/>
        </w:rPr>
      </w:pPr>
      <w:r w:rsidRPr="00DC59DB">
        <w:rPr>
          <w:rFonts w:ascii="Times New Roman" w:hAnsi="Times New Roman"/>
          <w:sz w:val="24"/>
          <w:szCs w:val="24"/>
        </w:rPr>
        <w:t>Приготовление и описание микропрепаратов клеток растений.</w:t>
      </w:r>
    </w:p>
    <w:p w:rsidR="00316C1D" w:rsidRPr="00F54B66" w:rsidRDefault="00316C1D" w:rsidP="00BE1D09">
      <w:pPr>
        <w:autoSpaceDE w:val="0"/>
        <w:autoSpaceDN w:val="0"/>
        <w:adjustRightInd w:val="0"/>
        <w:spacing w:after="0" w:line="240" w:lineRule="auto"/>
        <w:ind w:left="284" w:right="-141" w:firstLine="283"/>
        <w:rPr>
          <w:rFonts w:ascii="Times New Roman" w:hAnsi="Times New Roman"/>
          <w:sz w:val="24"/>
          <w:szCs w:val="24"/>
        </w:rPr>
      </w:pPr>
      <w:r w:rsidRPr="00F54B66">
        <w:rPr>
          <w:rFonts w:ascii="Times New Roman" w:hAnsi="Times New Roman"/>
          <w:sz w:val="24"/>
          <w:szCs w:val="24"/>
        </w:rPr>
        <w:t>Клеточное ядро — центр управления жизнедеятельностью клетки. Структуры клеточного ядра: ядерная оболочка,</w:t>
      </w:r>
    </w:p>
    <w:p w:rsidR="00316C1D" w:rsidRPr="00F54B66" w:rsidRDefault="00316C1D" w:rsidP="00BE1D09">
      <w:pPr>
        <w:autoSpaceDE w:val="0"/>
        <w:autoSpaceDN w:val="0"/>
        <w:adjustRightInd w:val="0"/>
        <w:spacing w:after="0" w:line="240" w:lineRule="auto"/>
        <w:ind w:left="284" w:right="-141" w:firstLine="283"/>
        <w:rPr>
          <w:rFonts w:ascii="Times New Roman" w:hAnsi="Times New Roman"/>
          <w:sz w:val="24"/>
          <w:szCs w:val="24"/>
        </w:rPr>
      </w:pPr>
      <w:r w:rsidRPr="00F54B66">
        <w:rPr>
          <w:rFonts w:ascii="Times New Roman" w:hAnsi="Times New Roman"/>
          <w:sz w:val="24"/>
          <w:szCs w:val="24"/>
        </w:rPr>
        <w:t>хроматин (гетерохроматин), ядрышко. Хромосомы. Кариотип.</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Прокариотические клетки; форма и размеры. Строение цитоплазмы бактериальной клетки; организация метаболизма</w:t>
      </w:r>
      <w:r w:rsidR="00285983">
        <w:rPr>
          <w:rFonts w:ascii="Times New Roman" w:hAnsi="Times New Roman"/>
          <w:sz w:val="24"/>
          <w:szCs w:val="24"/>
        </w:rPr>
        <w:t xml:space="preserve"> </w:t>
      </w:r>
      <w:proofErr w:type="gramStart"/>
      <w:r w:rsidRPr="00F54B66">
        <w:rPr>
          <w:rFonts w:ascii="Times New Roman" w:hAnsi="Times New Roman"/>
          <w:sz w:val="24"/>
          <w:szCs w:val="24"/>
        </w:rPr>
        <w:t>у</w:t>
      </w:r>
      <w:proofErr w:type="gramEnd"/>
      <w:r w:rsidRPr="00F54B66">
        <w:rPr>
          <w:rFonts w:ascii="Times New Roman" w:hAnsi="Times New Roman"/>
          <w:sz w:val="24"/>
          <w:szCs w:val="24"/>
        </w:rPr>
        <w:t xml:space="preserve"> прокариот. Генетический аппарат бактерий. Спорообразование. Размножение. Место и роль прокариот в биоценозах.</w:t>
      </w:r>
    </w:p>
    <w:p w:rsidR="00316C1D" w:rsidRPr="00F54B66" w:rsidRDefault="00285983" w:rsidP="00BE1D09">
      <w:pPr>
        <w:autoSpaceDE w:val="0"/>
        <w:autoSpaceDN w:val="0"/>
        <w:adjustRightInd w:val="0"/>
        <w:spacing w:after="0" w:line="240" w:lineRule="auto"/>
        <w:ind w:left="284" w:right="-141" w:firstLine="283"/>
        <w:jc w:val="both"/>
        <w:rPr>
          <w:rFonts w:ascii="Times New Roman" w:hAnsi="Times New Roman"/>
          <w:sz w:val="24"/>
          <w:szCs w:val="24"/>
        </w:rPr>
      </w:pPr>
      <w:r>
        <w:rPr>
          <w:rFonts w:ascii="Times New Roman" w:hAnsi="Times New Roman"/>
          <w:sz w:val="24"/>
          <w:szCs w:val="24"/>
        </w:rPr>
        <w:t xml:space="preserve"> </w:t>
      </w:r>
      <w:r w:rsidR="00316C1D" w:rsidRPr="00F54B66">
        <w:rPr>
          <w:rFonts w:ascii="Times New Roman" w:hAnsi="Times New Roman"/>
          <w:sz w:val="24"/>
          <w:szCs w:val="24"/>
        </w:rPr>
        <w:t>Ген, генетический код, свойства генетического кода. Этапы реализации генетической информации</w:t>
      </w:r>
      <w:r>
        <w:rPr>
          <w:rFonts w:ascii="Times New Roman" w:hAnsi="Times New Roman"/>
          <w:sz w:val="24"/>
          <w:szCs w:val="24"/>
        </w:rPr>
        <w:t xml:space="preserve"> в клетке  (транскрипция и </w:t>
      </w:r>
      <w:r w:rsidR="00316C1D" w:rsidRPr="00F54B66">
        <w:rPr>
          <w:rFonts w:ascii="Times New Roman" w:hAnsi="Times New Roman"/>
          <w:sz w:val="24"/>
          <w:szCs w:val="24"/>
        </w:rPr>
        <w:t>трансляция).</w:t>
      </w:r>
    </w:p>
    <w:p w:rsidR="00316C1D" w:rsidRPr="00F54B66" w:rsidRDefault="00316C1D" w:rsidP="00BE1D09">
      <w:pPr>
        <w:autoSpaceDE w:val="0"/>
        <w:autoSpaceDN w:val="0"/>
        <w:adjustRightInd w:val="0"/>
        <w:spacing w:after="0" w:line="240" w:lineRule="auto"/>
        <w:ind w:left="284" w:right="-141" w:firstLine="283"/>
        <w:rPr>
          <w:rFonts w:ascii="Times New Roman" w:hAnsi="Times New Roman"/>
          <w:sz w:val="24"/>
          <w:szCs w:val="24"/>
        </w:rPr>
      </w:pPr>
      <w:r w:rsidRPr="00F54B66">
        <w:rPr>
          <w:rFonts w:ascii="Times New Roman" w:hAnsi="Times New Roman"/>
          <w:b/>
          <w:bCs/>
          <w:i/>
          <w:iCs/>
          <w:sz w:val="24"/>
          <w:szCs w:val="24"/>
        </w:rPr>
        <w:t xml:space="preserve">Демонстрация. </w:t>
      </w:r>
      <w:r w:rsidRPr="00F54B66">
        <w:rPr>
          <w:rFonts w:ascii="Times New Roman" w:hAnsi="Times New Roman"/>
          <w:sz w:val="24"/>
          <w:szCs w:val="24"/>
        </w:rPr>
        <w:t>Таблица генетического кода. Пространственная модель ДНК. Схема биосинтеза белка.</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Особенности строения и размножения вирусов. Жизненный цикл ВИЧ. Вирусные заболевания и профилактика</w:t>
      </w:r>
      <w:r w:rsidR="00451CFE">
        <w:rPr>
          <w:rFonts w:ascii="Times New Roman" w:hAnsi="Times New Roman"/>
          <w:sz w:val="24"/>
          <w:szCs w:val="24"/>
        </w:rPr>
        <w:t xml:space="preserve"> </w:t>
      </w:r>
      <w:r w:rsidRPr="00F54B66">
        <w:rPr>
          <w:rFonts w:ascii="Times New Roman" w:hAnsi="Times New Roman"/>
          <w:sz w:val="24"/>
          <w:szCs w:val="24"/>
        </w:rPr>
        <w:t>их распространения. СПИД и меры его профилактики.</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b/>
          <w:bCs/>
          <w:i/>
          <w:iCs/>
          <w:sz w:val="24"/>
          <w:szCs w:val="24"/>
        </w:rPr>
        <w:t xml:space="preserve">Демонстрация. </w:t>
      </w:r>
      <w:r w:rsidRPr="00F54B66">
        <w:rPr>
          <w:rFonts w:ascii="Times New Roman" w:hAnsi="Times New Roman"/>
          <w:sz w:val="24"/>
          <w:szCs w:val="24"/>
        </w:rPr>
        <w:t>Схема строения вируса.</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b/>
          <w:sz w:val="24"/>
          <w:szCs w:val="24"/>
        </w:rPr>
      </w:pPr>
      <w:r w:rsidRPr="00F54B66">
        <w:rPr>
          <w:rFonts w:ascii="Times New Roman" w:hAnsi="Times New Roman"/>
          <w:b/>
          <w:sz w:val="24"/>
          <w:szCs w:val="24"/>
        </w:rPr>
        <w:t xml:space="preserve">Глава 3 </w:t>
      </w:r>
      <w:r w:rsidRPr="00F54B66">
        <w:rPr>
          <w:rFonts w:ascii="Times New Roman" w:hAnsi="Times New Roman"/>
          <w:b/>
          <w:bCs/>
          <w:sz w:val="24"/>
          <w:szCs w:val="24"/>
        </w:rPr>
        <w:t xml:space="preserve">Организм </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Разнообразие организмов (одноклеточные и многоклеточные организмы). Многоклеточный организм как дискретная система (ткани, органы). Колониальные организмы. Примеры одноклеточных организмов, относящихся к разным царствам. Органоиды специального назначения у одноклеточных организмов. Примеры колониальных организмов. Ткани растений и животных.</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b/>
          <w:bCs/>
          <w:i/>
          <w:iCs/>
          <w:sz w:val="24"/>
          <w:szCs w:val="24"/>
        </w:rPr>
        <w:t xml:space="preserve">Демонстрация. </w:t>
      </w:r>
      <w:r w:rsidRPr="00F54B66">
        <w:rPr>
          <w:rFonts w:ascii="Times New Roman" w:hAnsi="Times New Roman"/>
          <w:sz w:val="24"/>
          <w:szCs w:val="24"/>
        </w:rPr>
        <w:t>Примеры одноклеточных и многоклеточных организмов.</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Обмен веществ и превращение энергии в клетке. Пластический и энергетический обмен. АТФ как универсальный источник энергии. Макроэргические связи. Этапы энергетического обмена, расщепление глюкозы. Фосфорилирование. Особенности метаболизма у бактерий и грибов. Брожение и его разновидности.</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b/>
          <w:bCs/>
          <w:i/>
          <w:iCs/>
          <w:sz w:val="24"/>
          <w:szCs w:val="24"/>
        </w:rPr>
        <w:t xml:space="preserve">Демонстрация. </w:t>
      </w:r>
      <w:r w:rsidR="00285983">
        <w:rPr>
          <w:rFonts w:ascii="Times New Roman" w:hAnsi="Times New Roman"/>
          <w:sz w:val="24"/>
          <w:szCs w:val="24"/>
        </w:rPr>
        <w:t>Схема обмена веществ.</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Типы питания. Автотрофы и гетеротрофы. Фотосинтез</w:t>
      </w:r>
      <w:proofErr w:type="gramStart"/>
      <w:r w:rsidRPr="00F54B66">
        <w:rPr>
          <w:rFonts w:ascii="Times New Roman" w:hAnsi="Times New Roman"/>
          <w:sz w:val="24"/>
          <w:szCs w:val="24"/>
        </w:rPr>
        <w:t>.Ф</w:t>
      </w:r>
      <w:proofErr w:type="gramEnd"/>
      <w:r w:rsidRPr="00F54B66">
        <w:rPr>
          <w:rFonts w:ascii="Times New Roman" w:hAnsi="Times New Roman"/>
          <w:sz w:val="24"/>
          <w:szCs w:val="24"/>
        </w:rPr>
        <w:t>азы фотосинтеза. Окислительное фосфорилирование. Фотосистемы. Фотолиз воды. Электронно-транспортная система. Переносчики водорода. Особенности обмена веществ у растений, животных и грибов.</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b/>
          <w:bCs/>
          <w:i/>
          <w:iCs/>
          <w:sz w:val="24"/>
          <w:szCs w:val="24"/>
        </w:rPr>
        <w:t xml:space="preserve">Демонстрация. </w:t>
      </w:r>
      <w:r w:rsidRPr="00F54B66">
        <w:rPr>
          <w:rFonts w:ascii="Times New Roman" w:hAnsi="Times New Roman"/>
          <w:sz w:val="24"/>
          <w:szCs w:val="24"/>
        </w:rPr>
        <w:t>Схема фотосинтеза.</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Жизненный цикл клетки и его продолжительность. Деление клеток. Клетки в многоклеточном организме. Понятие о дифференцировке клеток многоклеточного организма. Митотический цикл: интерфаза, редупликация ДНК; митоз, фазы митотического деления и преобразования хромосом; биологический смысл и значение митоза (бесполое размножение,</w:t>
      </w:r>
      <w:r w:rsidR="00285983">
        <w:rPr>
          <w:rFonts w:ascii="Times New Roman" w:hAnsi="Times New Roman"/>
          <w:sz w:val="24"/>
          <w:szCs w:val="24"/>
        </w:rPr>
        <w:t xml:space="preserve"> </w:t>
      </w:r>
      <w:r w:rsidRPr="00F54B66">
        <w:rPr>
          <w:rFonts w:ascii="Times New Roman" w:hAnsi="Times New Roman"/>
          <w:sz w:val="24"/>
          <w:szCs w:val="24"/>
        </w:rPr>
        <w:t xml:space="preserve">рост, восполнение клеточных потерь </w:t>
      </w:r>
      <w:r w:rsidR="00285983">
        <w:rPr>
          <w:rFonts w:ascii="Times New Roman" w:hAnsi="Times New Roman"/>
          <w:sz w:val="24"/>
          <w:szCs w:val="24"/>
        </w:rPr>
        <w:t xml:space="preserve">                           </w:t>
      </w:r>
      <w:r w:rsidRPr="00F54B66">
        <w:rPr>
          <w:rFonts w:ascii="Times New Roman" w:hAnsi="Times New Roman"/>
          <w:sz w:val="24"/>
          <w:szCs w:val="24"/>
        </w:rPr>
        <w:t>в физиологических и патологических условиях). Продолжительность митоза. Этапы спирализации хромосом.</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b/>
          <w:bCs/>
          <w:i/>
          <w:iCs/>
          <w:sz w:val="24"/>
          <w:szCs w:val="24"/>
        </w:rPr>
        <w:t xml:space="preserve">Демонстрация. </w:t>
      </w:r>
      <w:r w:rsidRPr="00F54B66">
        <w:rPr>
          <w:rFonts w:ascii="Times New Roman" w:hAnsi="Times New Roman"/>
          <w:sz w:val="24"/>
          <w:szCs w:val="24"/>
        </w:rPr>
        <w:t>Фигуры митотического деления в клетках корешка лука под микроскопом и на схеме.</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lastRenderedPageBreak/>
        <w:t>Сущность и формы размножения организмов. Бесполое размножение растений и животных. Виды бесполого размножения. Варианты вегетативного размножения. Вегетативные органы растений. Деление. Спорообразование. Почкование. Фрагментация. Половое размножение животных и растений; гаметы, половой процесс. Биологическое значение полового размножения.</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b/>
          <w:bCs/>
          <w:i/>
          <w:iCs/>
          <w:sz w:val="24"/>
          <w:szCs w:val="24"/>
        </w:rPr>
        <w:t xml:space="preserve">Демонстрация. </w:t>
      </w:r>
      <w:r w:rsidRPr="00F54B66">
        <w:rPr>
          <w:rFonts w:ascii="Times New Roman" w:hAnsi="Times New Roman"/>
          <w:sz w:val="24"/>
          <w:szCs w:val="24"/>
        </w:rPr>
        <w:t>Схемы, иллюстрирующие способы вегетативного размножения растений; микропрепараты яйцеклеток; фотографии, отражающие разнообразие потомства у одной пары родителей.</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Мейоз и его отличия от митоза. Биологическое значение мейоза. Особенности профазы I. Гаметогенез. Этапы образования половых клеток: размножение, рост, созревание (мейоз) и формирование половых клеток. Особенности сперматогенеза и овогенеза. Значение гаметогенеза. Партеногенез как вариант полового размножения. Оплодотворение и его сущность. Биологический смысл оплодотворения. Варианты оплодотворения (наружное</w:t>
      </w:r>
      <w:proofErr w:type="gramStart"/>
      <w:r w:rsidRPr="00F54B66">
        <w:rPr>
          <w:rFonts w:ascii="Times New Roman" w:hAnsi="Times New Roman"/>
          <w:sz w:val="24"/>
          <w:szCs w:val="24"/>
        </w:rPr>
        <w:t>,в</w:t>
      </w:r>
      <w:proofErr w:type="gramEnd"/>
      <w:r w:rsidRPr="00F54B66">
        <w:rPr>
          <w:rFonts w:ascii="Times New Roman" w:hAnsi="Times New Roman"/>
          <w:sz w:val="24"/>
          <w:szCs w:val="24"/>
        </w:rPr>
        <w:t xml:space="preserve">нутреннее, перекрестное, самооплодотворение, естественное и искусственное). Особенности оплодотворения у растений. Двойное оплодотворение у </w:t>
      </w:r>
      <w:proofErr w:type="gramStart"/>
      <w:r w:rsidRPr="00F54B66">
        <w:rPr>
          <w:rFonts w:ascii="Times New Roman" w:hAnsi="Times New Roman"/>
          <w:sz w:val="24"/>
          <w:szCs w:val="24"/>
        </w:rPr>
        <w:t>покрытосеменных</w:t>
      </w:r>
      <w:proofErr w:type="gramEnd"/>
      <w:r w:rsidRPr="00F54B66">
        <w:rPr>
          <w:rFonts w:ascii="Times New Roman" w:hAnsi="Times New Roman"/>
          <w:sz w:val="24"/>
          <w:szCs w:val="24"/>
        </w:rPr>
        <w:t>. Икусственное оплодотворение у человека и принципы лечения бесплодия.</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Эмбриональный период развития. Основные закономерности дробления; образование однослойного зародыша —</w:t>
      </w:r>
      <w:r w:rsidR="00285983">
        <w:rPr>
          <w:rFonts w:ascii="Times New Roman" w:hAnsi="Times New Roman"/>
          <w:sz w:val="24"/>
          <w:szCs w:val="24"/>
        </w:rPr>
        <w:t xml:space="preserve"> </w:t>
      </w:r>
      <w:r w:rsidRPr="00F54B66">
        <w:rPr>
          <w:rFonts w:ascii="Times New Roman" w:hAnsi="Times New Roman"/>
          <w:sz w:val="24"/>
          <w:szCs w:val="24"/>
        </w:rPr>
        <w:t>бластулы. Гаструляция; закономерности образования двухслойного зародыша — гаструлы. Первичный органогенез и дальнейшая дифференцировка тканей, органов и систем. Взаимодействие трех зародышевых листков. Однояйцевые (монозиготные) близнецы. Постэмбриональный период развития. Формы постэмбрионального периода развития. Непрямое развитие; полный и неполный метаморфоз. Биологический смысл развития с метаморфозом. Прямое развитие. Старение.</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b/>
          <w:bCs/>
          <w:i/>
          <w:iCs/>
          <w:sz w:val="24"/>
          <w:szCs w:val="24"/>
        </w:rPr>
        <w:t xml:space="preserve">Демонстрация. </w:t>
      </w:r>
      <w:r w:rsidRPr="00F54B66">
        <w:rPr>
          <w:rFonts w:ascii="Times New Roman" w:hAnsi="Times New Roman"/>
          <w:sz w:val="24"/>
          <w:szCs w:val="24"/>
        </w:rPr>
        <w:t>Таблицы, иллюстрирующие процессы ранних этапов эмбрионального развития и метаморфоза у членистоногих,</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позвоночных (жесткокрылых и чешуекрылых, амфибий); схемы преобразования органов и тканей в процессе онт</w:t>
      </w:r>
      <w:proofErr w:type="gramStart"/>
      <w:r w:rsidRPr="00F54B66">
        <w:rPr>
          <w:rFonts w:ascii="Times New Roman" w:hAnsi="Times New Roman"/>
          <w:sz w:val="24"/>
          <w:szCs w:val="24"/>
        </w:rPr>
        <w:t>о-</w:t>
      </w:r>
      <w:proofErr w:type="gramEnd"/>
      <w:r w:rsidRPr="00F54B66">
        <w:rPr>
          <w:rFonts w:ascii="Times New Roman" w:hAnsi="Times New Roman"/>
          <w:sz w:val="24"/>
          <w:szCs w:val="24"/>
        </w:rPr>
        <w:t xml:space="preserve"> и филогенеза.</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 xml:space="preserve">Особенности эмбрионального развития человека. Процессы, происходящие на ранних этапах эмбриогенеза (формирование морулы и бластулы). Первый этап дифференцировки клеток зародыша. Предплодный и </w:t>
      </w:r>
      <w:proofErr w:type="gramStart"/>
      <w:r w:rsidRPr="00F54B66">
        <w:rPr>
          <w:rFonts w:ascii="Times New Roman" w:hAnsi="Times New Roman"/>
          <w:sz w:val="24"/>
          <w:szCs w:val="24"/>
        </w:rPr>
        <w:t>плодный</w:t>
      </w:r>
      <w:proofErr w:type="gramEnd"/>
      <w:r w:rsidRPr="00F54B66">
        <w:rPr>
          <w:rFonts w:ascii="Times New Roman" w:hAnsi="Times New Roman"/>
          <w:sz w:val="24"/>
          <w:szCs w:val="24"/>
        </w:rPr>
        <w:t xml:space="preserve"> периоды. Формирование зародышевых (временных, провизорных) органов. Рождение. Постэмбриональный период развития: дорепродуктивный, репродуктивный периоды, старение и смерть. Половое созревание. Критические периоды онтогенеза. Влияние никотина, алкоголя и наркотиков на развитие зародыша и репродуктивное здоровье человека. Механизмы старения.</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b/>
          <w:bCs/>
          <w:i/>
          <w:iCs/>
          <w:sz w:val="24"/>
          <w:szCs w:val="24"/>
        </w:rPr>
        <w:t xml:space="preserve">Демонстрация. </w:t>
      </w:r>
      <w:r w:rsidRPr="00F54B66">
        <w:rPr>
          <w:rFonts w:ascii="Times New Roman" w:hAnsi="Times New Roman"/>
          <w:sz w:val="24"/>
          <w:szCs w:val="24"/>
        </w:rPr>
        <w:t>Таблицы, иллюстрирующие процессы ранних этапов эмбрионального развития человека.</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История развития генетики. Открытие Г. Менделем закономерностей наследования признаков. Основные понятия генетики (ген, локус, гомологичные хромосомы, гомозигота, гетерозигота, доминантность, рецессивность, генотип, фенотип). Гибридологический метод изучения наследственности. Методы генетики. Значение генетики.</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b/>
          <w:bCs/>
          <w:i/>
          <w:iCs/>
          <w:sz w:val="24"/>
          <w:szCs w:val="24"/>
        </w:rPr>
        <w:t xml:space="preserve">Демонстрация. </w:t>
      </w:r>
      <w:r w:rsidRPr="00F54B66">
        <w:rPr>
          <w:rFonts w:ascii="Times New Roman" w:hAnsi="Times New Roman"/>
          <w:sz w:val="24"/>
          <w:szCs w:val="24"/>
        </w:rPr>
        <w:t>Родословные выдающихся представителей культуры. Хромосомные аномалии человека и их фенотипические проявления.</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Моногибридное скрещивание. Доминантные и рецессивные признаки. Аллели и аллельные гены. Гомозиготы и гетерозиготы. Первый закон Менделя — закон единообразия гибридов первого поколения (правило доминирования). Неполное доминирование или промежуточное наследование. Второй закон Менделя — закон расщепления. Закон (гипотеза) чистоты гамет. Цитологические основы моногибридного</w:t>
      </w:r>
      <w:r w:rsidR="00285983">
        <w:rPr>
          <w:rFonts w:ascii="Times New Roman" w:hAnsi="Times New Roman"/>
          <w:sz w:val="24"/>
          <w:szCs w:val="24"/>
        </w:rPr>
        <w:t xml:space="preserve"> </w:t>
      </w:r>
      <w:r w:rsidRPr="00F54B66">
        <w:rPr>
          <w:rFonts w:ascii="Times New Roman" w:hAnsi="Times New Roman"/>
          <w:sz w:val="24"/>
          <w:szCs w:val="24"/>
        </w:rPr>
        <w:t>скрещивания.</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b/>
          <w:bCs/>
          <w:i/>
          <w:iCs/>
          <w:sz w:val="24"/>
          <w:szCs w:val="24"/>
        </w:rPr>
        <w:lastRenderedPageBreak/>
        <w:t xml:space="preserve">Демонстрация. </w:t>
      </w:r>
      <w:r w:rsidRPr="00F54B66">
        <w:rPr>
          <w:rFonts w:ascii="Times New Roman" w:hAnsi="Times New Roman"/>
          <w:sz w:val="24"/>
          <w:szCs w:val="24"/>
        </w:rPr>
        <w:t>Схемы скрещивания, иллюстрирующие опыты Г. Менделя по моногибридному скрещиванию.</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Дигибридное скрещивание. Третий закон Менделя</w:t>
      </w:r>
      <w:r w:rsidR="00285983">
        <w:rPr>
          <w:rFonts w:ascii="Times New Roman" w:hAnsi="Times New Roman"/>
          <w:sz w:val="24"/>
          <w:szCs w:val="24"/>
        </w:rPr>
        <w:t xml:space="preserve"> </w:t>
      </w:r>
      <w:r w:rsidRPr="00F54B66">
        <w:rPr>
          <w:rFonts w:ascii="Times New Roman" w:hAnsi="Times New Roman"/>
          <w:sz w:val="24"/>
          <w:szCs w:val="24"/>
        </w:rPr>
        <w:t>— закон независимого наследования признаков. Анализирующее скрещивание. Полигибридное скрещивание.</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b/>
          <w:bCs/>
          <w:i/>
          <w:iCs/>
          <w:sz w:val="24"/>
          <w:szCs w:val="24"/>
        </w:rPr>
        <w:t xml:space="preserve">Демонстрация. </w:t>
      </w:r>
      <w:r w:rsidRPr="00F54B66">
        <w:rPr>
          <w:rFonts w:ascii="Times New Roman" w:hAnsi="Times New Roman"/>
          <w:sz w:val="24"/>
          <w:szCs w:val="24"/>
        </w:rPr>
        <w:t>Схемы скрещивания, иллюстрирующие опыты Г. Менделя по дигибридному скрещиванию.</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Хромосомная теория наследственности. Закон Моргана. Группа сцепления. Причины нарушения сцепления генов. Расстояние между генами и частота кроссинговера. Генетические карты хромосом. Молекулярно-генетические карты.</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Геном. Генотип как система взаимодействующих генов. Геном человека. Механизмы активации и подавления</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активности генов. Строение оперона. Структурные и регуляторные гены и участки гена. Гены эукариот и прокариот. Взаимодействия</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аллельных и неаллельных генов. Плейотропия. Экспрессивность и пенетрантность.</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b/>
          <w:bCs/>
          <w:i/>
          <w:iCs/>
          <w:sz w:val="24"/>
          <w:szCs w:val="24"/>
        </w:rPr>
        <w:t xml:space="preserve">Демонстрация. </w:t>
      </w:r>
      <w:r w:rsidRPr="00F54B66">
        <w:rPr>
          <w:rFonts w:ascii="Times New Roman" w:hAnsi="Times New Roman"/>
          <w:sz w:val="24"/>
          <w:szCs w:val="24"/>
        </w:rPr>
        <w:t>Схемы геномов и генотипов.</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Хромосомное определение пола. Аутосомы и половые хромосомы. Гомогаметный и гетерогаметный пол. Типы определения пола (прогамное, сингамное и эпигамное). Признаки, сцепленные с полом. Заболевания и дефекты, сцепленные с половыми хромосомами.</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b/>
          <w:bCs/>
          <w:i/>
          <w:iCs/>
          <w:sz w:val="24"/>
          <w:szCs w:val="24"/>
        </w:rPr>
        <w:t xml:space="preserve">Демонстрация. </w:t>
      </w:r>
      <w:r w:rsidRPr="00F54B66">
        <w:rPr>
          <w:rFonts w:ascii="Times New Roman" w:hAnsi="Times New Roman"/>
          <w:sz w:val="24"/>
          <w:szCs w:val="24"/>
        </w:rPr>
        <w:t>Схемы хромосомного определения пола.</w:t>
      </w:r>
    </w:p>
    <w:p w:rsidR="00316C1D" w:rsidRPr="00F54B66" w:rsidRDefault="00316C1D" w:rsidP="00BE1D09">
      <w:pPr>
        <w:tabs>
          <w:tab w:val="left" w:pos="14601"/>
        </w:tabs>
        <w:autoSpaceDE w:val="0"/>
        <w:autoSpaceDN w:val="0"/>
        <w:adjustRightInd w:val="0"/>
        <w:spacing w:after="0" w:line="240" w:lineRule="auto"/>
        <w:ind w:left="284" w:right="-141" w:firstLine="284"/>
        <w:jc w:val="both"/>
        <w:rPr>
          <w:rFonts w:ascii="Times New Roman" w:hAnsi="Times New Roman"/>
          <w:sz w:val="24"/>
          <w:szCs w:val="24"/>
        </w:rPr>
      </w:pPr>
      <w:r w:rsidRPr="00F54B66">
        <w:rPr>
          <w:rFonts w:ascii="Times New Roman" w:hAnsi="Times New Roman"/>
          <w:sz w:val="24"/>
          <w:szCs w:val="24"/>
        </w:rPr>
        <w:t>Изменчивость как одно из основных свойств живых организмов. Наследственная (генотипическая, индивидуальная, неопределенная). Мутационная и комбинативная изменчивость. Мутации и мутагены. Ненаследственная (определенная, групповая, модификационная) изменчивость. Модификации. Норма реакции. Кривая нормального распределения (кривая Гаусса). Статистические закономерности модификационной изменчивости.</w:t>
      </w:r>
    </w:p>
    <w:p w:rsidR="00316C1D" w:rsidRPr="00F54B66" w:rsidRDefault="00316C1D" w:rsidP="00BE1D09">
      <w:pPr>
        <w:tabs>
          <w:tab w:val="left" w:pos="14601"/>
        </w:tabs>
        <w:autoSpaceDE w:val="0"/>
        <w:autoSpaceDN w:val="0"/>
        <w:adjustRightInd w:val="0"/>
        <w:spacing w:after="0" w:line="240" w:lineRule="auto"/>
        <w:ind w:left="284" w:right="-141" w:firstLine="284"/>
        <w:jc w:val="both"/>
        <w:rPr>
          <w:rFonts w:ascii="Times New Roman" w:hAnsi="Times New Roman"/>
          <w:sz w:val="24"/>
          <w:szCs w:val="24"/>
        </w:rPr>
      </w:pPr>
      <w:r w:rsidRPr="00F54B66">
        <w:rPr>
          <w:rFonts w:ascii="Times New Roman" w:hAnsi="Times New Roman"/>
          <w:b/>
          <w:bCs/>
          <w:i/>
          <w:iCs/>
          <w:sz w:val="24"/>
          <w:szCs w:val="24"/>
        </w:rPr>
        <w:t xml:space="preserve">Демонстрация. </w:t>
      </w:r>
      <w:r w:rsidRPr="00F54B66">
        <w:rPr>
          <w:rFonts w:ascii="Times New Roman" w:hAnsi="Times New Roman"/>
          <w:sz w:val="24"/>
          <w:szCs w:val="24"/>
        </w:rPr>
        <w:t>Примеры наследственной (мутационной и комбинативной) и ненаследственной (модификационной) изменчивости, механизмов мутаций.</w:t>
      </w:r>
    </w:p>
    <w:p w:rsidR="00316C1D" w:rsidRPr="00F54B66" w:rsidRDefault="00316C1D" w:rsidP="00BE1D09">
      <w:pPr>
        <w:tabs>
          <w:tab w:val="left" w:pos="14601"/>
        </w:tabs>
        <w:autoSpaceDE w:val="0"/>
        <w:autoSpaceDN w:val="0"/>
        <w:adjustRightInd w:val="0"/>
        <w:spacing w:after="0" w:line="240" w:lineRule="auto"/>
        <w:ind w:left="284" w:right="-141" w:firstLine="284"/>
        <w:jc w:val="both"/>
        <w:rPr>
          <w:rFonts w:ascii="Times New Roman" w:hAnsi="Times New Roman"/>
          <w:b/>
          <w:bCs/>
          <w:i/>
          <w:iCs/>
          <w:sz w:val="24"/>
          <w:szCs w:val="24"/>
        </w:rPr>
      </w:pPr>
      <w:r w:rsidRPr="00F54B66">
        <w:rPr>
          <w:rFonts w:ascii="Times New Roman" w:hAnsi="Times New Roman"/>
          <w:b/>
          <w:bCs/>
          <w:i/>
          <w:iCs/>
          <w:sz w:val="24"/>
          <w:szCs w:val="24"/>
        </w:rPr>
        <w:t>Лабораторные и практические работы</w:t>
      </w:r>
    </w:p>
    <w:p w:rsidR="00316C1D" w:rsidRPr="003D17B9" w:rsidRDefault="00316C1D" w:rsidP="00BE1D09">
      <w:pPr>
        <w:tabs>
          <w:tab w:val="left" w:pos="14601"/>
        </w:tabs>
        <w:autoSpaceDE w:val="0"/>
        <w:autoSpaceDN w:val="0"/>
        <w:adjustRightInd w:val="0"/>
        <w:spacing w:after="0" w:line="240" w:lineRule="auto"/>
        <w:ind w:left="284" w:right="-141" w:firstLine="284"/>
        <w:rPr>
          <w:rFonts w:ascii="Times New Roman" w:hAnsi="Times New Roman"/>
          <w:sz w:val="24"/>
          <w:szCs w:val="24"/>
        </w:rPr>
      </w:pPr>
      <w:r w:rsidRPr="003D17B9">
        <w:rPr>
          <w:rFonts w:ascii="Times New Roman" w:hAnsi="Times New Roman"/>
          <w:sz w:val="24"/>
          <w:szCs w:val="24"/>
        </w:rPr>
        <w:t>Составле</w:t>
      </w:r>
      <w:r w:rsidR="00BE1D09">
        <w:rPr>
          <w:rFonts w:ascii="Times New Roman" w:hAnsi="Times New Roman"/>
          <w:sz w:val="24"/>
          <w:szCs w:val="24"/>
        </w:rPr>
        <w:t>ние простейших схем скрещивания</w:t>
      </w:r>
      <w:r w:rsidRPr="003D17B9">
        <w:rPr>
          <w:rFonts w:ascii="Times New Roman" w:hAnsi="Times New Roman"/>
          <w:sz w:val="24"/>
          <w:szCs w:val="24"/>
        </w:rPr>
        <w:t>.</w:t>
      </w:r>
    </w:p>
    <w:p w:rsidR="00316C1D" w:rsidRPr="003D17B9" w:rsidRDefault="00316C1D" w:rsidP="00BE1D09">
      <w:pPr>
        <w:tabs>
          <w:tab w:val="left" w:pos="14601"/>
        </w:tabs>
        <w:autoSpaceDE w:val="0"/>
        <w:autoSpaceDN w:val="0"/>
        <w:adjustRightInd w:val="0"/>
        <w:spacing w:after="0" w:line="240" w:lineRule="auto"/>
        <w:ind w:left="284" w:right="-141" w:firstLine="284"/>
        <w:rPr>
          <w:rFonts w:ascii="Times New Roman" w:hAnsi="Times New Roman"/>
          <w:sz w:val="24"/>
          <w:szCs w:val="24"/>
        </w:rPr>
      </w:pPr>
      <w:r w:rsidRPr="003D17B9">
        <w:rPr>
          <w:rFonts w:ascii="Times New Roman" w:hAnsi="Times New Roman"/>
          <w:sz w:val="24"/>
          <w:szCs w:val="24"/>
        </w:rPr>
        <w:t xml:space="preserve">Решение </w:t>
      </w:r>
      <w:r w:rsidR="00BE1D09">
        <w:rPr>
          <w:rFonts w:ascii="Times New Roman" w:hAnsi="Times New Roman"/>
          <w:sz w:val="24"/>
          <w:szCs w:val="24"/>
        </w:rPr>
        <w:t>элементарных генетических задач</w:t>
      </w:r>
      <w:r w:rsidRPr="003D17B9">
        <w:rPr>
          <w:rFonts w:ascii="Times New Roman" w:hAnsi="Times New Roman"/>
          <w:sz w:val="24"/>
          <w:szCs w:val="24"/>
        </w:rPr>
        <w:t>.</w:t>
      </w:r>
    </w:p>
    <w:p w:rsidR="00316C1D" w:rsidRPr="003D17B9" w:rsidRDefault="00316C1D" w:rsidP="00BE1D09">
      <w:pPr>
        <w:tabs>
          <w:tab w:val="left" w:pos="14601"/>
        </w:tabs>
        <w:autoSpaceDE w:val="0"/>
        <w:autoSpaceDN w:val="0"/>
        <w:adjustRightInd w:val="0"/>
        <w:spacing w:after="0" w:line="240" w:lineRule="auto"/>
        <w:ind w:left="284" w:right="-141" w:firstLine="284"/>
        <w:jc w:val="both"/>
        <w:rPr>
          <w:rFonts w:ascii="Times New Roman" w:hAnsi="Times New Roman"/>
          <w:sz w:val="24"/>
          <w:szCs w:val="24"/>
        </w:rPr>
      </w:pPr>
      <w:r w:rsidRPr="003D17B9">
        <w:rPr>
          <w:rFonts w:ascii="Times New Roman" w:hAnsi="Times New Roman"/>
          <w:sz w:val="24"/>
          <w:szCs w:val="24"/>
        </w:rPr>
        <w:t xml:space="preserve">Изучение модификационной изменчивости на примере растений, </w:t>
      </w:r>
    </w:p>
    <w:p w:rsidR="00316C1D" w:rsidRPr="003D17B9" w:rsidRDefault="00316C1D" w:rsidP="00BE1D09">
      <w:pPr>
        <w:tabs>
          <w:tab w:val="left" w:pos="14601"/>
        </w:tabs>
        <w:autoSpaceDE w:val="0"/>
        <w:autoSpaceDN w:val="0"/>
        <w:adjustRightInd w:val="0"/>
        <w:spacing w:after="0" w:line="240" w:lineRule="auto"/>
        <w:ind w:left="284" w:right="-141" w:firstLine="284"/>
        <w:rPr>
          <w:rFonts w:ascii="Times New Roman" w:hAnsi="Times New Roman"/>
          <w:sz w:val="24"/>
          <w:szCs w:val="24"/>
        </w:rPr>
      </w:pPr>
      <w:r w:rsidRPr="003D17B9">
        <w:rPr>
          <w:rFonts w:ascii="Times New Roman" w:hAnsi="Times New Roman"/>
          <w:sz w:val="24"/>
          <w:szCs w:val="24"/>
        </w:rPr>
        <w:t xml:space="preserve">Выявление источников мутагенов в окружающей среде (косвенно) и оценка возможных последствий их влияния на организм. </w:t>
      </w:r>
    </w:p>
    <w:p w:rsidR="00316C1D" w:rsidRPr="00F54B66" w:rsidRDefault="00316C1D" w:rsidP="00BE1D09">
      <w:pPr>
        <w:tabs>
          <w:tab w:val="left" w:pos="14601"/>
        </w:tabs>
        <w:autoSpaceDE w:val="0"/>
        <w:autoSpaceDN w:val="0"/>
        <w:adjustRightInd w:val="0"/>
        <w:spacing w:after="0" w:line="240" w:lineRule="auto"/>
        <w:ind w:left="284" w:right="-141" w:firstLine="284"/>
        <w:rPr>
          <w:rFonts w:ascii="Times New Roman" w:hAnsi="Times New Roman"/>
          <w:sz w:val="24"/>
          <w:szCs w:val="24"/>
        </w:rPr>
      </w:pPr>
      <w:r w:rsidRPr="00F54B66">
        <w:rPr>
          <w:rFonts w:ascii="Times New Roman" w:hAnsi="Times New Roman"/>
          <w:sz w:val="24"/>
          <w:szCs w:val="24"/>
        </w:rPr>
        <w:t>Генетика человека и ее разделы. Методы генетики человека. Наследственные болезни, генные и хромосомные</w:t>
      </w:r>
      <w:proofErr w:type="gramStart"/>
      <w:r w:rsidRPr="00F54B66">
        <w:rPr>
          <w:rFonts w:ascii="Times New Roman" w:hAnsi="Times New Roman"/>
          <w:sz w:val="24"/>
          <w:szCs w:val="24"/>
        </w:rPr>
        <w:t>.А</w:t>
      </w:r>
      <w:proofErr w:type="gramEnd"/>
      <w:r w:rsidRPr="00F54B66">
        <w:rPr>
          <w:rFonts w:ascii="Times New Roman" w:hAnsi="Times New Roman"/>
          <w:sz w:val="24"/>
          <w:szCs w:val="24"/>
        </w:rPr>
        <w:t>номалии развития. Соматические и генеративные мутации. Принципы здорового образа жизни, диагностики, профилактики и лечения генетических болезней. Медико-генетическое консультирование.</w:t>
      </w:r>
    </w:p>
    <w:p w:rsidR="00316C1D" w:rsidRPr="00F54B66" w:rsidRDefault="00316C1D" w:rsidP="00BE1D09">
      <w:pPr>
        <w:tabs>
          <w:tab w:val="left" w:pos="14601"/>
        </w:tabs>
        <w:autoSpaceDE w:val="0"/>
        <w:autoSpaceDN w:val="0"/>
        <w:adjustRightInd w:val="0"/>
        <w:spacing w:after="0" w:line="240" w:lineRule="auto"/>
        <w:ind w:left="284" w:right="-141" w:firstLine="284"/>
        <w:jc w:val="both"/>
        <w:rPr>
          <w:rFonts w:ascii="Times New Roman" w:hAnsi="Times New Roman"/>
          <w:sz w:val="24"/>
          <w:szCs w:val="24"/>
        </w:rPr>
      </w:pPr>
      <w:r w:rsidRPr="00F54B66">
        <w:rPr>
          <w:rFonts w:ascii="Times New Roman" w:hAnsi="Times New Roman"/>
          <w:b/>
          <w:bCs/>
          <w:i/>
          <w:iCs/>
          <w:sz w:val="24"/>
          <w:szCs w:val="24"/>
        </w:rPr>
        <w:t xml:space="preserve">Демонстрация. </w:t>
      </w:r>
      <w:r w:rsidRPr="00F54B66">
        <w:rPr>
          <w:rFonts w:ascii="Times New Roman" w:hAnsi="Times New Roman"/>
          <w:sz w:val="24"/>
          <w:szCs w:val="24"/>
        </w:rPr>
        <w:t>Примеры генных и хромосомных болезней человека.</w:t>
      </w:r>
    </w:p>
    <w:p w:rsidR="00316C1D" w:rsidRPr="00F54B66" w:rsidRDefault="00316C1D" w:rsidP="00BE1D09">
      <w:pPr>
        <w:tabs>
          <w:tab w:val="left" w:pos="14601"/>
        </w:tabs>
        <w:autoSpaceDE w:val="0"/>
        <w:autoSpaceDN w:val="0"/>
        <w:adjustRightInd w:val="0"/>
        <w:spacing w:after="0" w:line="240" w:lineRule="auto"/>
        <w:ind w:left="284" w:right="-141" w:firstLine="284"/>
        <w:jc w:val="both"/>
        <w:rPr>
          <w:rFonts w:ascii="Times New Roman" w:hAnsi="Times New Roman"/>
          <w:sz w:val="24"/>
          <w:szCs w:val="24"/>
        </w:rPr>
      </w:pPr>
      <w:r w:rsidRPr="00F54B66">
        <w:rPr>
          <w:rFonts w:ascii="Times New Roman" w:hAnsi="Times New Roman"/>
          <w:sz w:val="24"/>
          <w:szCs w:val="24"/>
        </w:rPr>
        <w:t>Селекция. Порода, сорт, штамм. Методы селекции. Центры происхождения культурных растений. Вклад Н. И. Вавилова в развитие генетики и селекции.</w:t>
      </w:r>
    </w:p>
    <w:p w:rsidR="00316C1D" w:rsidRPr="00F54B66" w:rsidRDefault="00316C1D" w:rsidP="00BE1D09">
      <w:pPr>
        <w:tabs>
          <w:tab w:val="left" w:pos="14601"/>
        </w:tabs>
        <w:autoSpaceDE w:val="0"/>
        <w:autoSpaceDN w:val="0"/>
        <w:adjustRightInd w:val="0"/>
        <w:spacing w:after="0" w:line="240" w:lineRule="auto"/>
        <w:ind w:left="284" w:right="-141" w:firstLine="284"/>
        <w:jc w:val="both"/>
        <w:rPr>
          <w:rFonts w:ascii="Times New Roman" w:hAnsi="Times New Roman"/>
          <w:sz w:val="24"/>
          <w:szCs w:val="24"/>
        </w:rPr>
      </w:pPr>
      <w:r w:rsidRPr="00F54B66">
        <w:rPr>
          <w:rFonts w:ascii="Times New Roman" w:hAnsi="Times New Roman"/>
          <w:b/>
          <w:bCs/>
          <w:i/>
          <w:iCs/>
          <w:sz w:val="24"/>
          <w:szCs w:val="24"/>
        </w:rPr>
        <w:t xml:space="preserve">Демонстрация. </w:t>
      </w:r>
      <w:r w:rsidRPr="00F54B66">
        <w:rPr>
          <w:rFonts w:ascii="Times New Roman" w:hAnsi="Times New Roman"/>
          <w:sz w:val="24"/>
          <w:szCs w:val="24"/>
        </w:rPr>
        <w:t>Карта центров происхождения культурных растений. Изображения пород различных домашних животных и сортов культурных растений.</w:t>
      </w:r>
    </w:p>
    <w:p w:rsidR="00316C1D" w:rsidRPr="00F54B66" w:rsidRDefault="00316C1D" w:rsidP="00BE1D09">
      <w:pPr>
        <w:tabs>
          <w:tab w:val="left" w:pos="14601"/>
        </w:tabs>
        <w:autoSpaceDE w:val="0"/>
        <w:autoSpaceDN w:val="0"/>
        <w:adjustRightInd w:val="0"/>
        <w:spacing w:after="0" w:line="240" w:lineRule="auto"/>
        <w:ind w:left="284" w:right="-141" w:firstLine="284"/>
        <w:jc w:val="both"/>
        <w:rPr>
          <w:rFonts w:ascii="Times New Roman" w:hAnsi="Times New Roman"/>
          <w:sz w:val="24"/>
          <w:szCs w:val="24"/>
        </w:rPr>
      </w:pPr>
      <w:r w:rsidRPr="00F54B66">
        <w:rPr>
          <w:rFonts w:ascii="Times New Roman" w:hAnsi="Times New Roman"/>
          <w:sz w:val="24"/>
          <w:szCs w:val="24"/>
        </w:rPr>
        <w:t>Биотехнология. Генная инженерия. Генетически модифицированные организмы. Клонирование. Этические аспекты биотехнологии.</w:t>
      </w:r>
    </w:p>
    <w:p w:rsidR="00316C1D" w:rsidRPr="00F54B66" w:rsidRDefault="00316C1D" w:rsidP="00BE1D09">
      <w:pPr>
        <w:tabs>
          <w:tab w:val="left" w:pos="14601"/>
        </w:tabs>
        <w:autoSpaceDE w:val="0"/>
        <w:autoSpaceDN w:val="0"/>
        <w:adjustRightInd w:val="0"/>
        <w:spacing w:after="0" w:line="240" w:lineRule="auto"/>
        <w:ind w:left="284" w:right="-141" w:firstLine="284"/>
        <w:rPr>
          <w:rFonts w:ascii="Times New Roman" w:hAnsi="Times New Roman"/>
          <w:sz w:val="24"/>
          <w:szCs w:val="24"/>
        </w:rPr>
      </w:pPr>
      <w:r w:rsidRPr="00F54B66">
        <w:rPr>
          <w:rFonts w:ascii="Times New Roman" w:hAnsi="Times New Roman"/>
          <w:b/>
          <w:bCs/>
          <w:i/>
          <w:iCs/>
          <w:sz w:val="24"/>
          <w:szCs w:val="24"/>
        </w:rPr>
        <w:lastRenderedPageBreak/>
        <w:t xml:space="preserve">Демонстрация. </w:t>
      </w:r>
      <w:r w:rsidRPr="00F54B66">
        <w:rPr>
          <w:rFonts w:ascii="Times New Roman" w:hAnsi="Times New Roman"/>
          <w:sz w:val="24"/>
          <w:szCs w:val="24"/>
        </w:rPr>
        <w:t>Схемы клонирования и создания генетически модифицированных организмов.</w:t>
      </w:r>
    </w:p>
    <w:p w:rsidR="00316C1D" w:rsidRPr="00F54B66" w:rsidRDefault="00316C1D" w:rsidP="00BE1D09">
      <w:pPr>
        <w:tabs>
          <w:tab w:val="left" w:pos="14601"/>
        </w:tabs>
        <w:autoSpaceDE w:val="0"/>
        <w:autoSpaceDN w:val="0"/>
        <w:adjustRightInd w:val="0"/>
        <w:spacing w:after="0" w:line="240" w:lineRule="auto"/>
        <w:ind w:left="284" w:right="-141" w:firstLine="284"/>
        <w:jc w:val="both"/>
        <w:rPr>
          <w:rFonts w:ascii="Times New Roman" w:hAnsi="Times New Roman"/>
          <w:b/>
          <w:bCs/>
          <w:i/>
          <w:iCs/>
          <w:sz w:val="24"/>
          <w:szCs w:val="24"/>
        </w:rPr>
      </w:pPr>
      <w:r w:rsidRPr="00F54B66">
        <w:rPr>
          <w:rFonts w:ascii="Times New Roman" w:hAnsi="Times New Roman"/>
          <w:b/>
          <w:bCs/>
          <w:i/>
          <w:iCs/>
          <w:sz w:val="24"/>
          <w:szCs w:val="24"/>
        </w:rPr>
        <w:t>Лабораторные и практические работы</w:t>
      </w:r>
    </w:p>
    <w:p w:rsidR="00316C1D" w:rsidRPr="00143D9E" w:rsidRDefault="00316C1D" w:rsidP="00BE1D09">
      <w:pPr>
        <w:tabs>
          <w:tab w:val="left" w:pos="14601"/>
        </w:tabs>
        <w:autoSpaceDE w:val="0"/>
        <w:autoSpaceDN w:val="0"/>
        <w:adjustRightInd w:val="0"/>
        <w:spacing w:after="0" w:line="240" w:lineRule="auto"/>
        <w:ind w:left="284" w:right="-141" w:firstLine="284"/>
        <w:rPr>
          <w:rFonts w:ascii="Times New Roman" w:hAnsi="Times New Roman"/>
          <w:sz w:val="24"/>
          <w:szCs w:val="24"/>
        </w:rPr>
      </w:pPr>
      <w:r w:rsidRPr="00143D9E">
        <w:rPr>
          <w:rFonts w:ascii="Times New Roman" w:hAnsi="Times New Roman"/>
          <w:sz w:val="24"/>
          <w:szCs w:val="24"/>
        </w:rPr>
        <w:t xml:space="preserve"> Анализ и оценка этических аспектов развития некоторых исследований в биотехнологии.</w:t>
      </w:r>
    </w:p>
    <w:p w:rsidR="00316C1D" w:rsidRPr="005D036A" w:rsidRDefault="00316C1D" w:rsidP="00BE1D09">
      <w:pPr>
        <w:tabs>
          <w:tab w:val="left" w:pos="14601"/>
        </w:tabs>
        <w:autoSpaceDE w:val="0"/>
        <w:autoSpaceDN w:val="0"/>
        <w:adjustRightInd w:val="0"/>
        <w:spacing w:after="0" w:line="240" w:lineRule="auto"/>
        <w:ind w:left="284" w:right="-141" w:firstLine="284"/>
        <w:rPr>
          <w:rFonts w:ascii="Times New Roman" w:hAnsi="Times New Roman"/>
          <w:b/>
          <w:bCs/>
          <w:i/>
          <w:iCs/>
          <w:sz w:val="24"/>
          <w:szCs w:val="24"/>
        </w:rPr>
      </w:pPr>
      <w:r w:rsidRPr="005D036A">
        <w:rPr>
          <w:rFonts w:ascii="Times New Roman" w:hAnsi="Times New Roman"/>
          <w:b/>
          <w:bCs/>
          <w:i/>
          <w:iCs/>
          <w:sz w:val="24"/>
          <w:szCs w:val="24"/>
        </w:rPr>
        <w:t>Экскурсия</w:t>
      </w:r>
      <w:r>
        <w:rPr>
          <w:rFonts w:ascii="Times New Roman" w:hAnsi="Times New Roman"/>
          <w:b/>
          <w:bCs/>
          <w:i/>
          <w:iCs/>
          <w:sz w:val="24"/>
          <w:szCs w:val="24"/>
        </w:rPr>
        <w:t xml:space="preserve"> </w:t>
      </w:r>
      <w:r w:rsidRPr="005D036A">
        <w:rPr>
          <w:rFonts w:ascii="Times New Roman" w:hAnsi="Times New Roman"/>
          <w:sz w:val="24"/>
          <w:szCs w:val="24"/>
        </w:rPr>
        <w:t>Многообразие сортов растений и пород животных, методы</w:t>
      </w:r>
      <w:r>
        <w:rPr>
          <w:rFonts w:ascii="Times New Roman" w:hAnsi="Times New Roman"/>
          <w:b/>
          <w:bCs/>
          <w:i/>
          <w:iCs/>
          <w:sz w:val="24"/>
          <w:szCs w:val="24"/>
        </w:rPr>
        <w:t xml:space="preserve"> </w:t>
      </w:r>
      <w:r w:rsidRPr="005D036A">
        <w:rPr>
          <w:rFonts w:ascii="Times New Roman" w:hAnsi="Times New Roman"/>
          <w:sz w:val="24"/>
          <w:szCs w:val="24"/>
        </w:rPr>
        <w:t xml:space="preserve">их выведения (ферма, селекционная станция, </w:t>
      </w:r>
      <w:proofErr w:type="gramStart"/>
      <w:r w:rsidRPr="005D036A">
        <w:rPr>
          <w:rFonts w:ascii="Times New Roman" w:hAnsi="Times New Roman"/>
          <w:sz w:val="24"/>
          <w:szCs w:val="24"/>
        </w:rPr>
        <w:t>сельскохозяй-ственная</w:t>
      </w:r>
      <w:proofErr w:type="gramEnd"/>
      <w:r w:rsidRPr="005D036A">
        <w:rPr>
          <w:rFonts w:ascii="Times New Roman" w:hAnsi="Times New Roman"/>
          <w:sz w:val="24"/>
          <w:szCs w:val="24"/>
        </w:rPr>
        <w:t xml:space="preserve"> выставка).</w:t>
      </w:r>
    </w:p>
    <w:p w:rsidR="00316C1D" w:rsidRPr="00042D9F" w:rsidRDefault="00316C1D" w:rsidP="00BE1D09">
      <w:pPr>
        <w:tabs>
          <w:tab w:val="left" w:pos="14601"/>
        </w:tabs>
        <w:spacing w:after="0" w:line="240" w:lineRule="auto"/>
        <w:ind w:left="284" w:right="-141"/>
        <w:jc w:val="center"/>
        <w:rPr>
          <w:rFonts w:ascii="Times New Roman" w:hAnsi="Times New Roman"/>
          <w:b/>
          <w:sz w:val="24"/>
          <w:szCs w:val="24"/>
        </w:rPr>
      </w:pPr>
      <w:r w:rsidRPr="00F54B66">
        <w:rPr>
          <w:rFonts w:ascii="Times New Roman" w:hAnsi="Times New Roman"/>
          <w:b/>
          <w:sz w:val="24"/>
          <w:szCs w:val="24"/>
        </w:rPr>
        <w:t>11 класс</w:t>
      </w:r>
    </w:p>
    <w:p w:rsidR="00316C1D" w:rsidRPr="00F54B66" w:rsidRDefault="00F94429" w:rsidP="00BE1D09">
      <w:pPr>
        <w:tabs>
          <w:tab w:val="left" w:pos="14601"/>
        </w:tabs>
        <w:autoSpaceDE w:val="0"/>
        <w:autoSpaceDN w:val="0"/>
        <w:adjustRightInd w:val="0"/>
        <w:spacing w:after="0" w:line="240" w:lineRule="auto"/>
        <w:ind w:left="284" w:right="-141" w:firstLine="284"/>
        <w:jc w:val="both"/>
        <w:rPr>
          <w:rFonts w:ascii="Times New Roman" w:hAnsi="Times New Roman"/>
          <w:sz w:val="24"/>
          <w:szCs w:val="24"/>
        </w:rPr>
      </w:pPr>
      <w:r>
        <w:rPr>
          <w:rFonts w:ascii="Times New Roman" w:hAnsi="Times New Roman"/>
          <w:b/>
          <w:sz w:val="24"/>
          <w:szCs w:val="24"/>
        </w:rPr>
        <w:t xml:space="preserve">Глава 1 </w:t>
      </w:r>
      <w:r w:rsidR="00316C1D" w:rsidRPr="00F54B66">
        <w:rPr>
          <w:rFonts w:ascii="Times New Roman" w:hAnsi="Times New Roman"/>
          <w:b/>
          <w:bCs/>
          <w:sz w:val="24"/>
          <w:szCs w:val="24"/>
        </w:rPr>
        <w:t xml:space="preserve">Вид </w:t>
      </w:r>
    </w:p>
    <w:p w:rsidR="00316C1D" w:rsidRPr="00F54B66" w:rsidRDefault="00316C1D" w:rsidP="00BE1D09">
      <w:pPr>
        <w:tabs>
          <w:tab w:val="left" w:pos="14601"/>
        </w:tabs>
        <w:autoSpaceDE w:val="0"/>
        <w:autoSpaceDN w:val="0"/>
        <w:adjustRightInd w:val="0"/>
        <w:spacing w:after="0" w:line="240" w:lineRule="auto"/>
        <w:ind w:left="284" w:right="-141" w:firstLine="284"/>
        <w:jc w:val="both"/>
        <w:rPr>
          <w:rFonts w:ascii="Times New Roman" w:hAnsi="Times New Roman"/>
          <w:sz w:val="24"/>
          <w:szCs w:val="24"/>
        </w:rPr>
      </w:pPr>
      <w:r w:rsidRPr="00F54B66">
        <w:rPr>
          <w:rFonts w:ascii="Times New Roman" w:hAnsi="Times New Roman"/>
          <w:sz w:val="24"/>
          <w:szCs w:val="24"/>
        </w:rPr>
        <w:t>Эволюция и эволюционное учение. История эволюционных идей. Креационизм и трансформизм. Систематика как наука. Значение работ К.   Линнея по систематике растений и животных. Бинарная номенклатура.</w:t>
      </w:r>
    </w:p>
    <w:p w:rsidR="00316C1D" w:rsidRPr="00F54B66" w:rsidRDefault="00316C1D" w:rsidP="00BE1D09">
      <w:pPr>
        <w:tabs>
          <w:tab w:val="left" w:pos="14601"/>
        </w:tabs>
        <w:autoSpaceDE w:val="0"/>
        <w:autoSpaceDN w:val="0"/>
        <w:adjustRightInd w:val="0"/>
        <w:spacing w:after="0" w:line="240" w:lineRule="auto"/>
        <w:ind w:left="284" w:right="-141" w:firstLine="284"/>
        <w:jc w:val="both"/>
        <w:rPr>
          <w:rFonts w:ascii="Times New Roman" w:hAnsi="Times New Roman"/>
          <w:sz w:val="24"/>
          <w:szCs w:val="24"/>
        </w:rPr>
      </w:pPr>
      <w:r w:rsidRPr="00F54B66">
        <w:rPr>
          <w:rFonts w:ascii="Times New Roman" w:hAnsi="Times New Roman"/>
          <w:b/>
          <w:bCs/>
          <w:i/>
          <w:iCs/>
          <w:sz w:val="24"/>
          <w:szCs w:val="24"/>
        </w:rPr>
        <w:t xml:space="preserve">Демонстрация. </w:t>
      </w:r>
      <w:r w:rsidRPr="00F54B66">
        <w:rPr>
          <w:rFonts w:ascii="Times New Roman" w:hAnsi="Times New Roman"/>
          <w:sz w:val="24"/>
          <w:szCs w:val="24"/>
        </w:rPr>
        <w:t>Портреты и биографии ученых, внесших вклад в развитие эволюционных идей.</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Учение о градации живых организмов и понятие «лестница существ». Теория катастроф Кювье. Законы Ламарка (упражнение и неупражнение органов и наследование благоприобретенных признаков). Представления Ламарка об изменчивости. Значение теории Ламарка.</w:t>
      </w:r>
    </w:p>
    <w:p w:rsidR="00316C1D" w:rsidRPr="00F54B66" w:rsidRDefault="00316C1D" w:rsidP="00BE1D09">
      <w:pPr>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b/>
          <w:bCs/>
          <w:i/>
          <w:iCs/>
          <w:sz w:val="24"/>
          <w:szCs w:val="24"/>
        </w:rPr>
        <w:t xml:space="preserve">Демонстрация. </w:t>
      </w:r>
      <w:r w:rsidRPr="00F54B66">
        <w:rPr>
          <w:rFonts w:ascii="Times New Roman" w:hAnsi="Times New Roman"/>
          <w:sz w:val="24"/>
          <w:szCs w:val="24"/>
        </w:rPr>
        <w:t>Жизнь и деятельность Ж. Б. Ламарка.</w:t>
      </w:r>
    </w:p>
    <w:p w:rsidR="00316C1D" w:rsidRPr="00F54B66" w:rsidRDefault="00316C1D" w:rsidP="00BE1D09">
      <w:pPr>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Предпосылки возникновения учения Ч. Дарвина: достижения в области естественных и социально-экономических наук (космогоническая теория Канта—Лапласа, достижения в области химии, закон единства организма и среды Рулье—Сеченова, принцип корреляции Кювье, работы К. Бэра, работы Ч. Лайеля, работы А. Смита и Т. Мальтуса).</w:t>
      </w:r>
    </w:p>
    <w:p w:rsidR="00316C1D" w:rsidRPr="00F54B66" w:rsidRDefault="00316C1D" w:rsidP="00BE1D09">
      <w:pPr>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Экспедиционный материал Ч. Дарвина. Учение Дарвина об изменчивости. Учение Дарвина об искусственном отборе. Всеобщая индивидуальная изменчивость и избыточная численность потомства. Борьба за существование и естественный отбор. Виды борьбы за существование. Предпосылки борьбы за существование и естественного отбора. Значение теории Дарвина. Понятие о синтетической теории эволюции.</w:t>
      </w:r>
    </w:p>
    <w:p w:rsidR="00316C1D" w:rsidRPr="00F54B66" w:rsidRDefault="00316C1D" w:rsidP="00BE1D09">
      <w:pPr>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b/>
          <w:bCs/>
          <w:i/>
          <w:iCs/>
          <w:sz w:val="24"/>
          <w:szCs w:val="24"/>
        </w:rPr>
        <w:t xml:space="preserve">Демонстрация. </w:t>
      </w:r>
      <w:r w:rsidRPr="00F54B66">
        <w:rPr>
          <w:rFonts w:ascii="Times New Roman" w:hAnsi="Times New Roman"/>
          <w:sz w:val="24"/>
          <w:szCs w:val="24"/>
        </w:rPr>
        <w:t>Биография Ч. Дарвина. Маршрут и конкретные находки Ч. Дарвина во время путешествия на корабле «Бигль».</w:t>
      </w:r>
    </w:p>
    <w:p w:rsidR="00316C1D" w:rsidRPr="00F54B66" w:rsidRDefault="00316C1D" w:rsidP="00BE1D09">
      <w:pPr>
        <w:tabs>
          <w:tab w:val="left" w:pos="14601"/>
        </w:tabs>
        <w:autoSpaceDE w:val="0"/>
        <w:autoSpaceDN w:val="0"/>
        <w:adjustRightInd w:val="0"/>
        <w:spacing w:after="0" w:line="240" w:lineRule="auto"/>
        <w:ind w:left="284" w:right="-141" w:firstLine="283"/>
        <w:rPr>
          <w:rFonts w:ascii="Times New Roman" w:hAnsi="Times New Roman"/>
          <w:b/>
          <w:bCs/>
          <w:i/>
          <w:iCs/>
          <w:sz w:val="24"/>
          <w:szCs w:val="24"/>
        </w:rPr>
      </w:pPr>
      <w:r w:rsidRPr="00F57FEE">
        <w:rPr>
          <w:rFonts w:ascii="Times New Roman" w:hAnsi="Times New Roman"/>
          <w:b/>
          <w:bCs/>
          <w:i/>
          <w:iCs/>
          <w:sz w:val="24"/>
          <w:szCs w:val="24"/>
        </w:rPr>
        <w:t xml:space="preserve">Экскурсия  </w:t>
      </w:r>
      <w:r w:rsidRPr="00F57FEE">
        <w:rPr>
          <w:rFonts w:ascii="Times New Roman" w:hAnsi="Times New Roman"/>
          <w:sz w:val="24"/>
          <w:szCs w:val="24"/>
        </w:rPr>
        <w:t>Многообразие видов (окрестности школы).</w:t>
      </w:r>
      <w:r w:rsidRPr="00F54B66">
        <w:rPr>
          <w:rFonts w:ascii="Times New Roman" w:hAnsi="Times New Roman"/>
          <w:sz w:val="24"/>
          <w:szCs w:val="24"/>
        </w:rPr>
        <w:t xml:space="preserve"> </w:t>
      </w:r>
    </w:p>
    <w:p w:rsidR="00316C1D" w:rsidRPr="00F54B66" w:rsidRDefault="00316C1D" w:rsidP="00BE1D09">
      <w:pPr>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Вид как генетически изолированная система; репродуктивная изоляция и ее механизмы. Критерии вида: морфологический, физиологический, биохимический, генетический, экологический, географический.</w:t>
      </w:r>
    </w:p>
    <w:p w:rsidR="00316C1D" w:rsidRPr="00F54B66" w:rsidRDefault="00316C1D" w:rsidP="00BE1D09">
      <w:pPr>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b/>
          <w:bCs/>
          <w:i/>
          <w:iCs/>
          <w:sz w:val="24"/>
          <w:szCs w:val="24"/>
        </w:rPr>
        <w:t xml:space="preserve">Демонстрация. </w:t>
      </w:r>
      <w:r w:rsidRPr="00F54B66">
        <w:rPr>
          <w:rFonts w:ascii="Times New Roman" w:hAnsi="Times New Roman"/>
          <w:sz w:val="24"/>
          <w:szCs w:val="24"/>
        </w:rPr>
        <w:t>Гербарии и другие коллекционные материалы, иллюстрирующие морфологический критерий вида.</w:t>
      </w:r>
    </w:p>
    <w:p w:rsidR="00316C1D" w:rsidRPr="00F54B66" w:rsidRDefault="00316C1D" w:rsidP="00BE1D09">
      <w:pPr>
        <w:tabs>
          <w:tab w:val="left" w:pos="14601"/>
        </w:tabs>
        <w:autoSpaceDE w:val="0"/>
        <w:autoSpaceDN w:val="0"/>
        <w:adjustRightInd w:val="0"/>
        <w:spacing w:after="0" w:line="240" w:lineRule="auto"/>
        <w:ind w:left="284" w:right="-141" w:firstLine="283"/>
        <w:jc w:val="both"/>
        <w:rPr>
          <w:rFonts w:ascii="Times New Roman" w:hAnsi="Times New Roman"/>
          <w:b/>
          <w:bCs/>
          <w:i/>
          <w:iCs/>
          <w:sz w:val="24"/>
          <w:szCs w:val="24"/>
        </w:rPr>
      </w:pPr>
      <w:r w:rsidRPr="00F54B66">
        <w:rPr>
          <w:rFonts w:ascii="Times New Roman" w:hAnsi="Times New Roman"/>
          <w:b/>
          <w:bCs/>
          <w:i/>
          <w:iCs/>
          <w:sz w:val="24"/>
          <w:szCs w:val="24"/>
        </w:rPr>
        <w:t>Лабораторные и практические работы</w:t>
      </w:r>
    </w:p>
    <w:p w:rsidR="00316C1D" w:rsidRPr="00A83A51" w:rsidRDefault="00316C1D" w:rsidP="00BE1D09">
      <w:pPr>
        <w:tabs>
          <w:tab w:val="left" w:pos="14601"/>
        </w:tabs>
        <w:autoSpaceDE w:val="0"/>
        <w:autoSpaceDN w:val="0"/>
        <w:adjustRightInd w:val="0"/>
        <w:spacing w:after="0" w:line="240" w:lineRule="auto"/>
        <w:ind w:left="284" w:right="-141" w:firstLine="283"/>
        <w:rPr>
          <w:rFonts w:ascii="Times New Roman" w:hAnsi="Times New Roman"/>
          <w:sz w:val="24"/>
          <w:szCs w:val="24"/>
        </w:rPr>
      </w:pPr>
      <w:r w:rsidRPr="00A83A51">
        <w:rPr>
          <w:rFonts w:ascii="Times New Roman" w:hAnsi="Times New Roman"/>
          <w:sz w:val="24"/>
          <w:szCs w:val="24"/>
        </w:rPr>
        <w:t>Описание особей вид</w:t>
      </w:r>
      <w:r w:rsidR="00451CFE">
        <w:rPr>
          <w:rFonts w:ascii="Times New Roman" w:hAnsi="Times New Roman"/>
          <w:sz w:val="24"/>
          <w:szCs w:val="24"/>
        </w:rPr>
        <w:t>а по морфологическому критерию</w:t>
      </w:r>
      <w:r w:rsidRPr="00A83A51">
        <w:rPr>
          <w:rFonts w:ascii="Times New Roman" w:hAnsi="Times New Roman"/>
          <w:sz w:val="24"/>
          <w:szCs w:val="24"/>
        </w:rPr>
        <w:t>.</w:t>
      </w:r>
    </w:p>
    <w:p w:rsidR="00316C1D" w:rsidRPr="00A83A51" w:rsidRDefault="00316C1D" w:rsidP="00BE1D09">
      <w:pPr>
        <w:tabs>
          <w:tab w:val="left" w:pos="14601"/>
        </w:tabs>
        <w:autoSpaceDE w:val="0"/>
        <w:autoSpaceDN w:val="0"/>
        <w:adjustRightInd w:val="0"/>
        <w:spacing w:after="0" w:line="240" w:lineRule="auto"/>
        <w:ind w:left="284" w:right="-141" w:firstLine="283"/>
        <w:rPr>
          <w:rFonts w:ascii="Times New Roman" w:hAnsi="Times New Roman"/>
          <w:sz w:val="24"/>
          <w:szCs w:val="24"/>
        </w:rPr>
      </w:pPr>
      <w:r w:rsidRPr="00A83A51">
        <w:rPr>
          <w:rFonts w:ascii="Times New Roman" w:hAnsi="Times New Roman"/>
          <w:sz w:val="24"/>
          <w:szCs w:val="24"/>
        </w:rPr>
        <w:t>Выявление изменчивости у особей одного вида.</w:t>
      </w:r>
    </w:p>
    <w:p w:rsidR="00316C1D" w:rsidRPr="00A83A51" w:rsidRDefault="00316C1D" w:rsidP="00BE1D09">
      <w:pPr>
        <w:tabs>
          <w:tab w:val="left" w:pos="14601"/>
        </w:tabs>
        <w:autoSpaceDE w:val="0"/>
        <w:autoSpaceDN w:val="0"/>
        <w:adjustRightInd w:val="0"/>
        <w:spacing w:after="0" w:line="240" w:lineRule="auto"/>
        <w:ind w:left="284" w:right="-141" w:firstLine="283"/>
        <w:rPr>
          <w:rFonts w:ascii="Times New Roman" w:hAnsi="Times New Roman"/>
          <w:sz w:val="24"/>
          <w:szCs w:val="24"/>
        </w:rPr>
      </w:pPr>
      <w:r w:rsidRPr="00A83A51">
        <w:rPr>
          <w:rFonts w:ascii="Times New Roman" w:hAnsi="Times New Roman"/>
          <w:sz w:val="24"/>
          <w:szCs w:val="24"/>
        </w:rPr>
        <w:t xml:space="preserve">Выявление приспособлений </w:t>
      </w:r>
      <w:r w:rsidR="00451CFE">
        <w:rPr>
          <w:rFonts w:ascii="Times New Roman" w:hAnsi="Times New Roman"/>
          <w:sz w:val="24"/>
          <w:szCs w:val="24"/>
        </w:rPr>
        <w:t>организмов к среде обитания</w:t>
      </w:r>
      <w:r w:rsidRPr="00A83A51">
        <w:rPr>
          <w:rFonts w:ascii="Times New Roman" w:hAnsi="Times New Roman"/>
          <w:sz w:val="24"/>
          <w:szCs w:val="24"/>
        </w:rPr>
        <w:t>.</w:t>
      </w:r>
    </w:p>
    <w:p w:rsidR="00316C1D" w:rsidRPr="00F54B66" w:rsidRDefault="00316C1D" w:rsidP="00BE1D09">
      <w:pPr>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Популяционная структура вида; экологические и генетические характеристики популяций. Демографические показатели и структура популяции.</w:t>
      </w:r>
    </w:p>
    <w:p w:rsidR="00316C1D" w:rsidRPr="00F54B66" w:rsidRDefault="00316C1D" w:rsidP="00BE1D09">
      <w:pPr>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Популяция — элементарная эволюционная единица. Элементарный эволюционный материал и элементарное эволюционное явление.</w:t>
      </w:r>
    </w:p>
    <w:p w:rsidR="00316C1D" w:rsidRPr="00F54B66" w:rsidRDefault="00316C1D" w:rsidP="00BE1D09">
      <w:pPr>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lastRenderedPageBreak/>
        <w:t>Элементарные эволюционные факторы (мутационный процесс, изоляция, популяционные волны, дрейф генов, естественный отбор). Формы естественного отбора (</w:t>
      </w:r>
      <w:proofErr w:type="gramStart"/>
      <w:r w:rsidRPr="00F54B66">
        <w:rPr>
          <w:rFonts w:ascii="Times New Roman" w:hAnsi="Times New Roman"/>
          <w:sz w:val="24"/>
          <w:szCs w:val="24"/>
        </w:rPr>
        <w:t>стабилизирующий</w:t>
      </w:r>
      <w:proofErr w:type="gramEnd"/>
      <w:r w:rsidRPr="00F54B66">
        <w:rPr>
          <w:rFonts w:ascii="Times New Roman" w:hAnsi="Times New Roman"/>
          <w:sz w:val="24"/>
          <w:szCs w:val="24"/>
        </w:rPr>
        <w:t>, движущий, дизруптивный). Виды изменчивости. Резерв изменчивости.</w:t>
      </w:r>
    </w:p>
    <w:p w:rsidR="00316C1D" w:rsidRPr="00F54B66" w:rsidRDefault="00316C1D" w:rsidP="00BE1D09">
      <w:pPr>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b/>
          <w:bCs/>
          <w:i/>
          <w:iCs/>
          <w:sz w:val="24"/>
          <w:szCs w:val="24"/>
        </w:rPr>
        <w:t xml:space="preserve">Демонстрация. </w:t>
      </w:r>
      <w:r w:rsidRPr="00F54B66">
        <w:rPr>
          <w:rFonts w:ascii="Times New Roman" w:hAnsi="Times New Roman"/>
          <w:sz w:val="24"/>
          <w:szCs w:val="24"/>
        </w:rPr>
        <w:t>Живые растения и животные, гербарии и коллекции, показывающие индивидуальную изменчивость.</w:t>
      </w:r>
    </w:p>
    <w:p w:rsidR="00316C1D" w:rsidRPr="00F54B66" w:rsidRDefault="00316C1D" w:rsidP="00BE1D09">
      <w:pPr>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Формы естественного отбора (</w:t>
      </w:r>
      <w:proofErr w:type="gramStart"/>
      <w:r w:rsidRPr="00F54B66">
        <w:rPr>
          <w:rFonts w:ascii="Times New Roman" w:hAnsi="Times New Roman"/>
          <w:sz w:val="24"/>
          <w:szCs w:val="24"/>
        </w:rPr>
        <w:t>стабилизирующий</w:t>
      </w:r>
      <w:proofErr w:type="gramEnd"/>
      <w:r w:rsidRPr="00F54B66">
        <w:rPr>
          <w:rFonts w:ascii="Times New Roman" w:hAnsi="Times New Roman"/>
          <w:sz w:val="24"/>
          <w:szCs w:val="24"/>
        </w:rPr>
        <w:t>, движущий, дизруптивный). Приспособительные особенности строения, окраски  тела и поведения животных. Поведенческие адаптации. Биохимические адаптации. Физиологические адаптации. Относительная целесообразность адаптаций.</w:t>
      </w:r>
    </w:p>
    <w:p w:rsidR="00316C1D" w:rsidRPr="00F54B66" w:rsidRDefault="00316C1D" w:rsidP="00BE1D09">
      <w:pPr>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b/>
          <w:bCs/>
          <w:i/>
          <w:iCs/>
          <w:sz w:val="24"/>
          <w:szCs w:val="24"/>
        </w:rPr>
        <w:t xml:space="preserve">Демонстрация. </w:t>
      </w:r>
      <w:r w:rsidRPr="00F54B66">
        <w:rPr>
          <w:rFonts w:ascii="Times New Roman" w:hAnsi="Times New Roman"/>
          <w:sz w:val="24"/>
          <w:szCs w:val="24"/>
        </w:rPr>
        <w:t>Иллюстрации и живые растения и животные, гербарии и коллекции, показывающие морфологические адаптации.</w:t>
      </w:r>
    </w:p>
    <w:p w:rsidR="00316C1D" w:rsidRPr="00F54B66" w:rsidRDefault="00316C1D" w:rsidP="00BE1D09">
      <w:pPr>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Пути (способы) и скорость видообразования; географическое и экологическое видообразование. Географическая и экологическая изоляция.</w:t>
      </w:r>
    </w:p>
    <w:p w:rsidR="00316C1D" w:rsidRPr="00F54B66" w:rsidRDefault="00316C1D" w:rsidP="00BE1D09">
      <w:pPr>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b/>
          <w:bCs/>
          <w:i/>
          <w:iCs/>
          <w:sz w:val="24"/>
          <w:szCs w:val="24"/>
        </w:rPr>
        <w:t xml:space="preserve">Демонстрация. </w:t>
      </w:r>
      <w:r w:rsidRPr="00F54B66">
        <w:rPr>
          <w:rFonts w:ascii="Times New Roman" w:hAnsi="Times New Roman"/>
          <w:sz w:val="24"/>
          <w:szCs w:val="24"/>
        </w:rPr>
        <w:t>Схемы, иллюстрирующие процесс географического видообразован</w:t>
      </w:r>
      <w:r w:rsidR="00285983">
        <w:rPr>
          <w:rFonts w:ascii="Times New Roman" w:hAnsi="Times New Roman"/>
          <w:sz w:val="24"/>
          <w:szCs w:val="24"/>
        </w:rPr>
        <w:t xml:space="preserve">ия; живые растения и животные, </w:t>
      </w:r>
      <w:r w:rsidRPr="00F54B66">
        <w:rPr>
          <w:rFonts w:ascii="Times New Roman" w:hAnsi="Times New Roman"/>
          <w:sz w:val="24"/>
          <w:szCs w:val="24"/>
        </w:rPr>
        <w:t>гербарии и коллекции, показывающие результаты приспособленности организмов к среде обитания и результаты видообразования.</w:t>
      </w:r>
    </w:p>
    <w:p w:rsidR="00316C1D" w:rsidRPr="00F54B66" w:rsidRDefault="00316C1D" w:rsidP="00BE1D09">
      <w:pPr>
        <w:tabs>
          <w:tab w:val="left" w:pos="14601"/>
        </w:tabs>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Биологический прогресс и биологический регресс.  Причины вымирания видов. Биологическое разнообразие.</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Цитологические и молекулярно-биологические (молекулярно-генетические), сравнительно-анатомические (сравнительн</w:t>
      </w:r>
      <w:proofErr w:type="gramStart"/>
      <w:r w:rsidRPr="00F54B66">
        <w:rPr>
          <w:rFonts w:ascii="Times New Roman" w:hAnsi="Times New Roman"/>
          <w:sz w:val="24"/>
          <w:szCs w:val="24"/>
        </w:rPr>
        <w:t>о-</w:t>
      </w:r>
      <w:proofErr w:type="gramEnd"/>
      <w:r w:rsidRPr="00F54B66">
        <w:rPr>
          <w:rFonts w:ascii="Times New Roman" w:hAnsi="Times New Roman"/>
          <w:sz w:val="24"/>
          <w:szCs w:val="24"/>
        </w:rPr>
        <w:t xml:space="preserve">  морфологические), палеонтологические, эмбриологические и биогеографические доказательства эволюции.</w:t>
      </w:r>
    </w:p>
    <w:p w:rsidR="00316C1D"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b/>
          <w:bCs/>
          <w:i/>
          <w:iCs/>
          <w:sz w:val="24"/>
          <w:szCs w:val="24"/>
        </w:rPr>
        <w:t xml:space="preserve">Демонстрация. </w:t>
      </w:r>
      <w:r w:rsidRPr="00F54B66">
        <w:rPr>
          <w:rFonts w:ascii="Times New Roman" w:hAnsi="Times New Roman"/>
          <w:sz w:val="24"/>
          <w:szCs w:val="24"/>
        </w:rPr>
        <w:t>Иллюстрации, демонстрирующие сходство ранних этапов эмбрионального развития позвоночных, муляжи и другие наглядные материалы, иллюстрирующие аналогичные и гомологичные органы, рудименты и атавизмы.</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Концепции абиогенеза и биогенеза. Опыты Ф. Реди, Л. Спаланцани и М. М. Тереховского, опыт Л. Пастера. Гипотезы  стационарного состояния и панспермии.</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Органический мир как результат эволюции. Возникновение и развитие жизни на Земле. Химический, предбиологический (теория академика А. И. Опарина) и биологический этапы развития живой материи. Теория биопоэза.</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b/>
          <w:bCs/>
          <w:i/>
          <w:iCs/>
          <w:sz w:val="24"/>
          <w:szCs w:val="24"/>
        </w:rPr>
        <w:t xml:space="preserve">Демонстрация. </w:t>
      </w:r>
      <w:r w:rsidRPr="00F54B66">
        <w:rPr>
          <w:rFonts w:ascii="Times New Roman" w:hAnsi="Times New Roman"/>
          <w:sz w:val="24"/>
          <w:szCs w:val="24"/>
        </w:rPr>
        <w:t>Схемы возникновения мембранных структур и одноклеточных эукариот.</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Развитие жизни на Земле в архейскую и протерозойскую эры. Первые следы жизни на Земле. Появление всех современных типов беспозвоночных животных. Первые хордовые. Развитие водных растений. Развитие жизни на Земле в палеозойскую эру. Появление и эволюция сухопутных растений. Папоротники, семенные папоротники, голосеменные растения. Возникновение позвоночных: рыбы, земноводные, пресмыкающиеся. Развитие жизни на Земле в мезозойскую и кайнозойскую эры. Появление и распространение покрытосеменных растений. Возникновение птиц и млекопитающих. Появление и развитие приматов. Появление человека.</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b/>
          <w:bCs/>
          <w:i/>
          <w:iCs/>
          <w:sz w:val="24"/>
          <w:szCs w:val="24"/>
        </w:rPr>
        <w:t xml:space="preserve">Демонстрация. </w:t>
      </w:r>
      <w:r w:rsidRPr="00F54B66">
        <w:rPr>
          <w:rFonts w:ascii="Times New Roman" w:hAnsi="Times New Roman"/>
          <w:sz w:val="24"/>
          <w:szCs w:val="24"/>
        </w:rPr>
        <w:t>Репродукции картин З. Буриана, отражающих фауну и флору различных эр и периодов; схемы развития царств живой природы; окаменелости, отпечатки растений в древних породах. Модели скелетов человека и позвоночных животных.</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b/>
          <w:bCs/>
          <w:i/>
          <w:iCs/>
          <w:sz w:val="24"/>
          <w:szCs w:val="24"/>
        </w:rPr>
      </w:pPr>
      <w:r w:rsidRPr="00F54B66">
        <w:rPr>
          <w:rFonts w:ascii="Times New Roman" w:hAnsi="Times New Roman"/>
          <w:b/>
          <w:bCs/>
          <w:i/>
          <w:iCs/>
          <w:sz w:val="24"/>
          <w:szCs w:val="24"/>
        </w:rPr>
        <w:t>Лабораторные и практические работы</w:t>
      </w:r>
    </w:p>
    <w:p w:rsidR="00316C1D" w:rsidRPr="00095019" w:rsidRDefault="00316C1D" w:rsidP="00BE1D09">
      <w:pPr>
        <w:autoSpaceDE w:val="0"/>
        <w:autoSpaceDN w:val="0"/>
        <w:adjustRightInd w:val="0"/>
        <w:spacing w:after="0" w:line="240" w:lineRule="auto"/>
        <w:ind w:left="284" w:right="-141" w:firstLine="283"/>
        <w:rPr>
          <w:rFonts w:ascii="Times New Roman" w:hAnsi="Times New Roman"/>
          <w:sz w:val="24"/>
          <w:szCs w:val="24"/>
        </w:rPr>
      </w:pPr>
      <w:r w:rsidRPr="00095019">
        <w:rPr>
          <w:rFonts w:ascii="Times New Roman" w:hAnsi="Times New Roman"/>
          <w:sz w:val="24"/>
          <w:szCs w:val="24"/>
        </w:rPr>
        <w:t>Анализ и оценка различных гипотез происхождения жизни.</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095019">
        <w:rPr>
          <w:rFonts w:ascii="Times New Roman" w:hAnsi="Times New Roman"/>
          <w:b/>
          <w:sz w:val="24"/>
          <w:szCs w:val="24"/>
        </w:rPr>
        <w:t xml:space="preserve">Экскурсия </w:t>
      </w:r>
      <w:r w:rsidRPr="00095019">
        <w:rPr>
          <w:rFonts w:ascii="Times New Roman" w:hAnsi="Times New Roman"/>
          <w:sz w:val="24"/>
          <w:szCs w:val="24"/>
        </w:rPr>
        <w:t>История развития жизни на Земле (краеведческий музей)</w:t>
      </w:r>
      <w:r w:rsidR="00451CFE">
        <w:rPr>
          <w:rFonts w:ascii="Times New Roman" w:hAnsi="Times New Roman"/>
          <w:sz w:val="24"/>
          <w:szCs w:val="24"/>
        </w:rPr>
        <w:t>.</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Антропогенез и его движущие силы. Представления о происхождении человека в разные периоды истории науки.</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lastRenderedPageBreak/>
        <w:t xml:space="preserve">Происхождение человека. Место человека в живой природе. Систематическое положение вида Homo sapiens в системе животного мира. Признаки и свойства человека, позволяющие отнести его к различным систематическим группам царства животных. </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Стадии эволюции человека: приматы — предки человека, австралопитек, человек умелый, древнейший человек, древний человек, первые современные люди.</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Популяционная структура вида Homo sapiens; человеческие расы; расообразование; единство происхождения рас. Приспособительное значение расовых признаков. Видовое единство человечества.</w:t>
      </w:r>
    </w:p>
    <w:p w:rsidR="00316C1D" w:rsidRPr="00F54B66" w:rsidRDefault="00316C1D" w:rsidP="00BE1D09">
      <w:pPr>
        <w:autoSpaceDE w:val="0"/>
        <w:autoSpaceDN w:val="0"/>
        <w:adjustRightInd w:val="0"/>
        <w:spacing w:after="0" w:line="240" w:lineRule="auto"/>
        <w:ind w:left="284" w:right="-141" w:firstLine="283"/>
        <w:rPr>
          <w:rFonts w:ascii="Times New Roman" w:hAnsi="Times New Roman"/>
          <w:sz w:val="24"/>
          <w:szCs w:val="24"/>
        </w:rPr>
      </w:pPr>
      <w:r w:rsidRPr="00F54B66">
        <w:rPr>
          <w:rFonts w:ascii="Times New Roman" w:hAnsi="Times New Roman"/>
          <w:b/>
          <w:bCs/>
          <w:i/>
          <w:iCs/>
          <w:sz w:val="24"/>
          <w:szCs w:val="24"/>
        </w:rPr>
        <w:t>Лабораторные и практические работы</w:t>
      </w:r>
      <w:r w:rsidRPr="00F54B66">
        <w:rPr>
          <w:rFonts w:ascii="Times New Roman" w:hAnsi="Times New Roman"/>
          <w:sz w:val="24"/>
          <w:szCs w:val="24"/>
        </w:rPr>
        <w:t xml:space="preserve"> </w:t>
      </w:r>
    </w:p>
    <w:p w:rsidR="00316C1D" w:rsidRPr="00F62A49" w:rsidRDefault="00316C1D" w:rsidP="00BE1D09">
      <w:pPr>
        <w:autoSpaceDE w:val="0"/>
        <w:autoSpaceDN w:val="0"/>
        <w:adjustRightInd w:val="0"/>
        <w:spacing w:after="0" w:line="240" w:lineRule="auto"/>
        <w:ind w:left="284" w:right="-141" w:firstLine="283"/>
        <w:rPr>
          <w:rFonts w:ascii="Times New Roman" w:hAnsi="Times New Roman"/>
          <w:sz w:val="24"/>
          <w:szCs w:val="24"/>
        </w:rPr>
      </w:pPr>
      <w:r w:rsidRPr="00F62A49">
        <w:rPr>
          <w:rFonts w:ascii="Times New Roman" w:hAnsi="Times New Roman"/>
          <w:sz w:val="24"/>
          <w:szCs w:val="24"/>
        </w:rPr>
        <w:t>Выявление признаков сходства зародышей человека и других млекопитающих как доказательство их родства.</w:t>
      </w:r>
    </w:p>
    <w:p w:rsidR="00316C1D" w:rsidRPr="00F62A49" w:rsidRDefault="00316C1D" w:rsidP="00BE1D09">
      <w:pPr>
        <w:autoSpaceDE w:val="0"/>
        <w:autoSpaceDN w:val="0"/>
        <w:adjustRightInd w:val="0"/>
        <w:spacing w:after="0" w:line="240" w:lineRule="auto"/>
        <w:ind w:left="284" w:right="-141" w:firstLine="283"/>
        <w:rPr>
          <w:rFonts w:ascii="Times New Roman" w:hAnsi="Times New Roman"/>
          <w:sz w:val="24"/>
          <w:szCs w:val="24"/>
        </w:rPr>
      </w:pPr>
      <w:r w:rsidRPr="00F62A49">
        <w:rPr>
          <w:rFonts w:ascii="Times New Roman" w:hAnsi="Times New Roman"/>
          <w:sz w:val="24"/>
          <w:szCs w:val="24"/>
        </w:rPr>
        <w:t>Анализ и оценка различных гипотез происхождения человека.</w:t>
      </w:r>
    </w:p>
    <w:p w:rsidR="00316C1D" w:rsidRPr="00F54B66" w:rsidRDefault="00316C1D" w:rsidP="00BE1D09">
      <w:pPr>
        <w:autoSpaceDE w:val="0"/>
        <w:autoSpaceDN w:val="0"/>
        <w:adjustRightInd w:val="0"/>
        <w:spacing w:after="0" w:line="240" w:lineRule="auto"/>
        <w:ind w:left="284" w:right="-141" w:firstLine="283"/>
        <w:rPr>
          <w:rFonts w:ascii="Times New Roman" w:hAnsi="Times New Roman"/>
          <w:b/>
          <w:bCs/>
          <w:i/>
          <w:iCs/>
          <w:sz w:val="24"/>
          <w:szCs w:val="24"/>
        </w:rPr>
      </w:pPr>
      <w:r w:rsidRPr="00F62A49">
        <w:rPr>
          <w:rFonts w:ascii="Times New Roman" w:hAnsi="Times New Roman"/>
          <w:b/>
          <w:bCs/>
          <w:i/>
          <w:iCs/>
          <w:sz w:val="24"/>
          <w:szCs w:val="24"/>
        </w:rPr>
        <w:t xml:space="preserve">Экскурсия </w:t>
      </w:r>
      <w:r w:rsidRPr="00F62A49">
        <w:rPr>
          <w:rFonts w:ascii="Times New Roman" w:hAnsi="Times New Roman"/>
          <w:sz w:val="24"/>
          <w:szCs w:val="24"/>
        </w:rPr>
        <w:t>Происхождение и эволюция человека (исторический или</w:t>
      </w:r>
      <w:r w:rsidRPr="00F62A49">
        <w:rPr>
          <w:rFonts w:ascii="Times New Roman" w:hAnsi="Times New Roman"/>
          <w:b/>
          <w:bCs/>
          <w:i/>
          <w:iCs/>
          <w:sz w:val="24"/>
          <w:szCs w:val="24"/>
        </w:rPr>
        <w:t xml:space="preserve"> </w:t>
      </w:r>
      <w:r w:rsidRPr="00F62A49">
        <w:rPr>
          <w:rFonts w:ascii="Times New Roman" w:hAnsi="Times New Roman"/>
          <w:sz w:val="24"/>
          <w:szCs w:val="24"/>
        </w:rPr>
        <w:t>краеведческий музей).</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b/>
          <w:sz w:val="24"/>
          <w:szCs w:val="24"/>
        </w:rPr>
        <w:t>Глава  2</w:t>
      </w:r>
      <w:r w:rsidRPr="00F54B66">
        <w:rPr>
          <w:rFonts w:ascii="Times New Roman" w:hAnsi="Times New Roman"/>
          <w:sz w:val="24"/>
          <w:szCs w:val="24"/>
        </w:rPr>
        <w:t xml:space="preserve"> </w:t>
      </w:r>
      <w:r w:rsidRPr="00F54B66">
        <w:rPr>
          <w:rFonts w:ascii="Times New Roman" w:hAnsi="Times New Roman"/>
          <w:b/>
          <w:bCs/>
          <w:sz w:val="24"/>
          <w:szCs w:val="24"/>
        </w:rPr>
        <w:t xml:space="preserve">Экосистема </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Организм и среда. Факторы среды обитания. Классификация экологических факторов. Влияние факторов среды на организм. Пределы выносливости. Зона оптимума, зона угнетения. Ограничивающий фактор. Закон минимума Либиха. Экологическая ниша.</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b/>
          <w:bCs/>
          <w:i/>
          <w:iCs/>
          <w:sz w:val="24"/>
          <w:szCs w:val="24"/>
        </w:rPr>
        <w:t xml:space="preserve">Демонстрация. </w:t>
      </w:r>
      <w:r w:rsidRPr="00F54B66">
        <w:rPr>
          <w:rFonts w:ascii="Times New Roman" w:hAnsi="Times New Roman"/>
          <w:sz w:val="24"/>
          <w:szCs w:val="24"/>
        </w:rPr>
        <w:t>Наглядные материалы, демонстрирующие влияние факторов среды на организм.</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Факторы среды обитания и приспособления к ним живых организмов. Абиотические факторы среды. Роль температуры, освещенности, влажности и других факторов в жизнедеятельности сообществ и организмов.</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Биотические факторы среды. Формы взаимоотношений между организмами. Позитивные отношения — симбиоз: мутуализм, кооперация, комменсализм. Антибиотические отношения: хищничество, паразитизм, конкуренция. Нейтральные отношения — нейтрализм.</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b/>
          <w:bCs/>
          <w:i/>
          <w:iCs/>
          <w:sz w:val="24"/>
          <w:szCs w:val="24"/>
        </w:rPr>
        <w:t xml:space="preserve">Демонстрация. </w:t>
      </w:r>
      <w:r w:rsidRPr="00F54B66">
        <w:rPr>
          <w:rFonts w:ascii="Times New Roman" w:hAnsi="Times New Roman"/>
          <w:sz w:val="24"/>
          <w:szCs w:val="24"/>
        </w:rPr>
        <w:t>Примеры симбиоза представителей различных царств живой природы.</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Естественные сообщества живых организмов. Биогеоценозы. Компоненты биогеоценозов: продуценты, консументы, редуценты. Биоценозы: видовое разнообразие, плотность популяций, биомасса.</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Цепи и сети питания. Трофические уровни. Экологические пирамиды: чисел, биомассы, энергии</w:t>
      </w:r>
      <w:r w:rsidRPr="00F54B66">
        <w:rPr>
          <w:rFonts w:ascii="Times New Roman" w:hAnsi="Times New Roman"/>
          <w:i/>
          <w:iCs/>
          <w:sz w:val="24"/>
          <w:szCs w:val="24"/>
        </w:rPr>
        <w:t xml:space="preserve">. </w:t>
      </w:r>
      <w:r w:rsidRPr="00F54B66">
        <w:rPr>
          <w:rFonts w:ascii="Times New Roman" w:hAnsi="Times New Roman"/>
          <w:sz w:val="24"/>
          <w:szCs w:val="24"/>
        </w:rPr>
        <w:t>Круговорот веществ и энергии в экосистемах.</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b/>
          <w:bCs/>
          <w:i/>
          <w:iCs/>
          <w:sz w:val="24"/>
          <w:szCs w:val="24"/>
        </w:rPr>
        <w:t xml:space="preserve">Демонстрация. </w:t>
      </w:r>
      <w:r w:rsidRPr="00F54B66">
        <w:rPr>
          <w:rFonts w:ascii="Times New Roman" w:hAnsi="Times New Roman"/>
          <w:sz w:val="24"/>
          <w:szCs w:val="24"/>
        </w:rPr>
        <w:t xml:space="preserve">Схемы, иллюстрирующие пищевые цепи и сети, экологические пирамиды и круговорот </w:t>
      </w:r>
      <w:proofErr w:type="gramStart"/>
      <w:r w:rsidRPr="00F54B66">
        <w:rPr>
          <w:rFonts w:ascii="Times New Roman" w:hAnsi="Times New Roman"/>
          <w:sz w:val="24"/>
          <w:szCs w:val="24"/>
        </w:rPr>
        <w:t>веществ</w:t>
      </w:r>
      <w:proofErr w:type="gramEnd"/>
      <w:r w:rsidRPr="00F54B66">
        <w:rPr>
          <w:rFonts w:ascii="Times New Roman" w:hAnsi="Times New Roman"/>
          <w:sz w:val="24"/>
          <w:szCs w:val="24"/>
        </w:rPr>
        <w:t xml:space="preserve"> и поток энергии в экосистемах.</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b/>
          <w:bCs/>
          <w:i/>
          <w:iCs/>
          <w:sz w:val="24"/>
          <w:szCs w:val="24"/>
        </w:rPr>
      </w:pPr>
      <w:r w:rsidRPr="00F54B66">
        <w:rPr>
          <w:rFonts w:ascii="Times New Roman" w:hAnsi="Times New Roman"/>
          <w:b/>
          <w:bCs/>
          <w:i/>
          <w:iCs/>
          <w:sz w:val="24"/>
          <w:szCs w:val="24"/>
        </w:rPr>
        <w:t>Экскурсии</w:t>
      </w:r>
    </w:p>
    <w:p w:rsidR="00316C1D"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Естественные (природные) экосистемы (лес, луг, водоеми т. д.) своей местности.</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Экологические нарушения. Агроценозы.</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Биосфера — живая оболочка планеты. Структура биосферы. Компоненты биосферы: живое вещество, видовой состав, разнообразие и вклад в биомассу; биокосное и косное вещество биосферы (В. И. Вернадский)</w:t>
      </w:r>
      <w:r w:rsidRPr="00F54B66">
        <w:rPr>
          <w:rFonts w:ascii="Times New Roman" w:hAnsi="Times New Roman"/>
          <w:i/>
          <w:iCs/>
          <w:sz w:val="24"/>
          <w:szCs w:val="24"/>
        </w:rPr>
        <w:t xml:space="preserve">. </w:t>
      </w:r>
      <w:r w:rsidRPr="00F54B66">
        <w:rPr>
          <w:rFonts w:ascii="Times New Roman" w:hAnsi="Times New Roman"/>
          <w:sz w:val="24"/>
          <w:szCs w:val="24"/>
        </w:rPr>
        <w:t>Круговорот веще</w:t>
      </w:r>
      <w:proofErr w:type="gramStart"/>
      <w:r w:rsidRPr="00F54B66">
        <w:rPr>
          <w:rFonts w:ascii="Times New Roman" w:hAnsi="Times New Roman"/>
          <w:sz w:val="24"/>
          <w:szCs w:val="24"/>
        </w:rPr>
        <w:t>ств в пр</w:t>
      </w:r>
      <w:proofErr w:type="gramEnd"/>
      <w:r w:rsidRPr="00F54B66">
        <w:rPr>
          <w:rFonts w:ascii="Times New Roman" w:hAnsi="Times New Roman"/>
          <w:sz w:val="24"/>
          <w:szCs w:val="24"/>
        </w:rPr>
        <w:t>ироде. Границы биосферы.</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b/>
          <w:bCs/>
          <w:i/>
          <w:iCs/>
          <w:sz w:val="24"/>
          <w:szCs w:val="24"/>
        </w:rPr>
        <w:t xml:space="preserve">Демонстрация. </w:t>
      </w:r>
      <w:r w:rsidRPr="00F54B66">
        <w:rPr>
          <w:rFonts w:ascii="Times New Roman" w:hAnsi="Times New Roman"/>
          <w:sz w:val="24"/>
          <w:szCs w:val="24"/>
        </w:rPr>
        <w:t>Схемы, иллюстрирующие структуру и границы биосферы.</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t>Прямое и косвенное влияние человека на биосферу. Природные ресурсы и их использование. Антропогенные факторы воздействия на биоценозы (роль человека в природе); последствия хозяйственной деятельности человека. Ноосфера.</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sz w:val="24"/>
          <w:szCs w:val="24"/>
        </w:rPr>
        <w:lastRenderedPageBreak/>
        <w:t>Антропогенное влияние на атмосферу и гидросферу. Эрозия почвы. Природ</w:t>
      </w:r>
      <w:r w:rsidR="00451CFE">
        <w:rPr>
          <w:rFonts w:ascii="Times New Roman" w:hAnsi="Times New Roman"/>
          <w:sz w:val="24"/>
          <w:szCs w:val="24"/>
        </w:rPr>
        <w:t>ные ресурсы и их использование.</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sz w:val="24"/>
          <w:szCs w:val="24"/>
        </w:rPr>
      </w:pPr>
      <w:r w:rsidRPr="00F54B66">
        <w:rPr>
          <w:rFonts w:ascii="Times New Roman" w:hAnsi="Times New Roman"/>
          <w:b/>
          <w:bCs/>
          <w:i/>
          <w:iCs/>
          <w:sz w:val="24"/>
          <w:szCs w:val="24"/>
        </w:rPr>
        <w:t xml:space="preserve">Демонстрация. </w:t>
      </w:r>
      <w:r w:rsidRPr="00F54B66">
        <w:rPr>
          <w:rFonts w:ascii="Times New Roman" w:hAnsi="Times New Roman"/>
          <w:sz w:val="24"/>
          <w:szCs w:val="24"/>
        </w:rPr>
        <w:t>Карты заповедных территорий нашей страны.</w:t>
      </w:r>
    </w:p>
    <w:p w:rsidR="00316C1D" w:rsidRPr="00F54B66" w:rsidRDefault="00316C1D" w:rsidP="00BE1D09">
      <w:pPr>
        <w:autoSpaceDE w:val="0"/>
        <w:autoSpaceDN w:val="0"/>
        <w:adjustRightInd w:val="0"/>
        <w:spacing w:after="0" w:line="240" w:lineRule="auto"/>
        <w:ind w:left="284" w:right="-141" w:firstLine="283"/>
        <w:jc w:val="both"/>
        <w:rPr>
          <w:rFonts w:ascii="Times New Roman" w:hAnsi="Times New Roman"/>
          <w:b/>
          <w:bCs/>
          <w:i/>
          <w:iCs/>
          <w:sz w:val="24"/>
          <w:szCs w:val="24"/>
        </w:rPr>
      </w:pPr>
      <w:r w:rsidRPr="00F54B66">
        <w:rPr>
          <w:rFonts w:ascii="Times New Roman" w:hAnsi="Times New Roman"/>
          <w:b/>
          <w:bCs/>
          <w:i/>
          <w:iCs/>
          <w:sz w:val="24"/>
          <w:szCs w:val="24"/>
        </w:rPr>
        <w:t>Лабораторные и практические работы</w:t>
      </w:r>
    </w:p>
    <w:p w:rsidR="00316C1D" w:rsidRPr="00935907" w:rsidRDefault="00316C1D" w:rsidP="00BE1D09">
      <w:pPr>
        <w:autoSpaceDE w:val="0"/>
        <w:autoSpaceDN w:val="0"/>
        <w:adjustRightInd w:val="0"/>
        <w:spacing w:after="0" w:line="240" w:lineRule="auto"/>
        <w:ind w:left="284" w:right="-141" w:firstLine="283"/>
        <w:rPr>
          <w:rFonts w:ascii="Times New Roman" w:hAnsi="Times New Roman"/>
          <w:sz w:val="24"/>
          <w:szCs w:val="24"/>
        </w:rPr>
      </w:pPr>
      <w:r w:rsidRPr="00935907">
        <w:rPr>
          <w:rFonts w:ascii="Times New Roman" w:hAnsi="Times New Roman"/>
          <w:sz w:val="24"/>
          <w:szCs w:val="24"/>
        </w:rPr>
        <w:t>Составление схем передачи вещества и энерг</w:t>
      </w:r>
      <w:r w:rsidR="00451CFE">
        <w:rPr>
          <w:rFonts w:ascii="Times New Roman" w:hAnsi="Times New Roman"/>
          <w:sz w:val="24"/>
          <w:szCs w:val="24"/>
        </w:rPr>
        <w:t>ии (цепей питания) в экосистеме</w:t>
      </w:r>
      <w:r w:rsidRPr="00935907">
        <w:rPr>
          <w:rFonts w:ascii="Times New Roman" w:hAnsi="Times New Roman"/>
          <w:sz w:val="24"/>
          <w:szCs w:val="24"/>
        </w:rPr>
        <w:t>.</w:t>
      </w:r>
    </w:p>
    <w:p w:rsidR="00316C1D" w:rsidRPr="00935907" w:rsidRDefault="00316C1D" w:rsidP="00BE1D09">
      <w:pPr>
        <w:autoSpaceDE w:val="0"/>
        <w:autoSpaceDN w:val="0"/>
        <w:adjustRightInd w:val="0"/>
        <w:spacing w:after="0" w:line="240" w:lineRule="auto"/>
        <w:ind w:left="284" w:right="-141" w:firstLine="283"/>
        <w:rPr>
          <w:rFonts w:ascii="Times New Roman" w:hAnsi="Times New Roman"/>
          <w:sz w:val="24"/>
          <w:szCs w:val="24"/>
        </w:rPr>
      </w:pPr>
      <w:r w:rsidRPr="00935907">
        <w:rPr>
          <w:rFonts w:ascii="Times New Roman" w:hAnsi="Times New Roman"/>
          <w:sz w:val="24"/>
          <w:szCs w:val="24"/>
        </w:rPr>
        <w:t xml:space="preserve">Выявление антропогенных изменений в экосистемах своей местности </w:t>
      </w:r>
    </w:p>
    <w:p w:rsidR="00316C1D" w:rsidRPr="00935907" w:rsidRDefault="00316C1D" w:rsidP="00BE1D09">
      <w:pPr>
        <w:autoSpaceDE w:val="0"/>
        <w:autoSpaceDN w:val="0"/>
        <w:adjustRightInd w:val="0"/>
        <w:spacing w:after="0" w:line="240" w:lineRule="auto"/>
        <w:ind w:left="284" w:right="-141" w:firstLine="283"/>
        <w:rPr>
          <w:rFonts w:ascii="Times New Roman" w:hAnsi="Times New Roman"/>
          <w:sz w:val="24"/>
          <w:szCs w:val="24"/>
        </w:rPr>
      </w:pPr>
      <w:r w:rsidRPr="00935907">
        <w:rPr>
          <w:rFonts w:ascii="Times New Roman" w:hAnsi="Times New Roman"/>
          <w:sz w:val="24"/>
          <w:szCs w:val="24"/>
        </w:rPr>
        <w:t>Сравнительная характеристика природных экосистем и агроэкосистем своей местности.</w:t>
      </w:r>
    </w:p>
    <w:p w:rsidR="00316C1D" w:rsidRPr="00935907" w:rsidRDefault="00316C1D" w:rsidP="00BE1D09">
      <w:pPr>
        <w:autoSpaceDE w:val="0"/>
        <w:autoSpaceDN w:val="0"/>
        <w:adjustRightInd w:val="0"/>
        <w:spacing w:after="0" w:line="240" w:lineRule="auto"/>
        <w:ind w:left="284" w:right="-141" w:firstLine="283"/>
        <w:rPr>
          <w:rFonts w:ascii="Times New Roman" w:hAnsi="Times New Roman"/>
          <w:sz w:val="24"/>
          <w:szCs w:val="24"/>
        </w:rPr>
      </w:pPr>
      <w:r w:rsidRPr="00935907">
        <w:rPr>
          <w:rFonts w:ascii="Times New Roman" w:hAnsi="Times New Roman"/>
          <w:sz w:val="24"/>
          <w:szCs w:val="24"/>
        </w:rPr>
        <w:t>Исследование изменений в экосистемах на биологических моделях (аквариум).</w:t>
      </w:r>
    </w:p>
    <w:p w:rsidR="00316C1D" w:rsidRPr="00935907" w:rsidRDefault="00316C1D" w:rsidP="00BE1D09">
      <w:pPr>
        <w:autoSpaceDE w:val="0"/>
        <w:autoSpaceDN w:val="0"/>
        <w:adjustRightInd w:val="0"/>
        <w:spacing w:after="0" w:line="240" w:lineRule="auto"/>
        <w:ind w:left="284" w:right="-141" w:firstLine="283"/>
        <w:rPr>
          <w:rFonts w:ascii="Times New Roman" w:hAnsi="Times New Roman"/>
          <w:sz w:val="24"/>
          <w:szCs w:val="24"/>
        </w:rPr>
      </w:pPr>
      <w:r w:rsidRPr="00935907">
        <w:rPr>
          <w:rFonts w:ascii="Times New Roman" w:hAnsi="Times New Roman"/>
          <w:sz w:val="24"/>
          <w:szCs w:val="24"/>
        </w:rPr>
        <w:t>Решение экологических задач.</w:t>
      </w:r>
    </w:p>
    <w:p w:rsidR="00316C1D" w:rsidRPr="00935907" w:rsidRDefault="00316C1D" w:rsidP="00BE1D09">
      <w:pPr>
        <w:autoSpaceDE w:val="0"/>
        <w:autoSpaceDN w:val="0"/>
        <w:adjustRightInd w:val="0"/>
        <w:spacing w:after="0" w:line="240" w:lineRule="auto"/>
        <w:ind w:left="284" w:right="-141" w:firstLine="283"/>
        <w:rPr>
          <w:rFonts w:ascii="Times New Roman" w:hAnsi="Times New Roman"/>
          <w:b/>
          <w:bCs/>
          <w:i/>
          <w:iCs/>
          <w:sz w:val="24"/>
          <w:szCs w:val="24"/>
        </w:rPr>
      </w:pPr>
      <w:proofErr w:type="gramStart"/>
      <w:r w:rsidRPr="00935907">
        <w:rPr>
          <w:rFonts w:ascii="Times New Roman" w:hAnsi="Times New Roman"/>
          <w:b/>
          <w:bCs/>
          <w:i/>
          <w:iCs/>
          <w:sz w:val="24"/>
          <w:szCs w:val="24"/>
        </w:rPr>
        <w:t xml:space="preserve">Экскурсия </w:t>
      </w:r>
      <w:r w:rsidRPr="00935907">
        <w:rPr>
          <w:rFonts w:ascii="Times New Roman" w:hAnsi="Times New Roman"/>
          <w:sz w:val="24"/>
          <w:szCs w:val="24"/>
        </w:rPr>
        <w:t>Естественные (лес, поле и др.) и искусственные (парк, сад,</w:t>
      </w:r>
      <w:r w:rsidRPr="00935907">
        <w:rPr>
          <w:rFonts w:ascii="Times New Roman" w:hAnsi="Times New Roman"/>
          <w:b/>
          <w:bCs/>
          <w:i/>
          <w:iCs/>
          <w:sz w:val="24"/>
          <w:szCs w:val="24"/>
        </w:rPr>
        <w:t xml:space="preserve"> </w:t>
      </w:r>
      <w:r w:rsidRPr="00935907">
        <w:rPr>
          <w:rFonts w:ascii="Times New Roman" w:hAnsi="Times New Roman"/>
          <w:sz w:val="24"/>
          <w:szCs w:val="24"/>
        </w:rPr>
        <w:t>сквер школы, ферма и др.) экосистемы.</w:t>
      </w:r>
      <w:proofErr w:type="gramEnd"/>
    </w:p>
    <w:p w:rsidR="00316C1D" w:rsidRPr="00F54B66" w:rsidRDefault="00316C1D" w:rsidP="00285983">
      <w:pPr>
        <w:spacing w:after="0" w:line="240" w:lineRule="auto"/>
        <w:ind w:left="567" w:right="257" w:firstLine="284"/>
        <w:jc w:val="center"/>
        <w:rPr>
          <w:rFonts w:ascii="Times New Roman" w:hAnsi="Times New Roman"/>
          <w:b/>
          <w:sz w:val="24"/>
          <w:szCs w:val="24"/>
        </w:rPr>
      </w:pPr>
    </w:p>
    <w:p w:rsidR="00451CFE" w:rsidRPr="00AF74C3" w:rsidRDefault="00A85D88" w:rsidP="00451CFE">
      <w:pPr>
        <w:autoSpaceDE w:val="0"/>
        <w:autoSpaceDN w:val="0"/>
        <w:adjustRightInd w:val="0"/>
        <w:spacing w:after="0" w:line="240" w:lineRule="auto"/>
        <w:jc w:val="center"/>
        <w:rPr>
          <w:rFonts w:ascii="Times New Roman" w:hAnsi="Times New Roman"/>
          <w:b/>
          <w:sz w:val="24"/>
          <w:szCs w:val="24"/>
        </w:rPr>
      </w:pPr>
      <w:r w:rsidRPr="00A85D88">
        <w:rPr>
          <w:rFonts w:ascii="Times New Roman" w:hAnsi="Times New Roman"/>
          <w:b/>
          <w:sz w:val="24"/>
          <w:szCs w:val="24"/>
        </w:rPr>
        <w:t>Астрономия (базовый уровень)</w:t>
      </w:r>
    </w:p>
    <w:p w:rsidR="00A85D88" w:rsidRPr="00AF74C3" w:rsidRDefault="00A85D88" w:rsidP="00BE1D09">
      <w:pPr>
        <w:autoSpaceDE w:val="0"/>
        <w:autoSpaceDN w:val="0"/>
        <w:adjustRightInd w:val="0"/>
        <w:spacing w:after="0" w:line="240" w:lineRule="auto"/>
        <w:ind w:left="284" w:right="-141" w:firstLine="283"/>
        <w:rPr>
          <w:rFonts w:ascii="Times New Roman" w:hAnsi="Times New Roman"/>
          <w:sz w:val="24"/>
          <w:szCs w:val="24"/>
        </w:rPr>
      </w:pPr>
      <w:r w:rsidRPr="00AF74C3">
        <w:rPr>
          <w:rFonts w:ascii="Times New Roman" w:hAnsi="Times New Roman"/>
          <w:b/>
          <w:bCs/>
          <w:sz w:val="24"/>
          <w:szCs w:val="24"/>
        </w:rPr>
        <w:t xml:space="preserve">Что изучает астрономия. Наблюдения — основа астрономии </w:t>
      </w:r>
    </w:p>
    <w:p w:rsidR="00A85D88" w:rsidRPr="00AF74C3" w:rsidRDefault="00A85D88" w:rsidP="00BE1D09">
      <w:pPr>
        <w:autoSpaceDE w:val="0"/>
        <w:autoSpaceDN w:val="0"/>
        <w:adjustRightInd w:val="0"/>
        <w:spacing w:after="0" w:line="240" w:lineRule="auto"/>
        <w:ind w:left="284" w:right="-141" w:firstLine="283"/>
        <w:rPr>
          <w:rFonts w:ascii="Times New Roman" w:hAnsi="Times New Roman"/>
          <w:sz w:val="24"/>
          <w:szCs w:val="24"/>
        </w:rPr>
      </w:pPr>
      <w:r w:rsidRPr="00AF74C3">
        <w:rPr>
          <w:rFonts w:ascii="Times New Roman" w:hAnsi="Times New Roman"/>
          <w:sz w:val="24"/>
          <w:szCs w:val="24"/>
        </w:rPr>
        <w:t>Астрономия, ее связь с другими науками. Структура и масштабы Вселенной. Особенности астрономических методов исследования. Телескопы и радиотелескопы. Всеволновая астрономия.</w:t>
      </w:r>
    </w:p>
    <w:p w:rsidR="00A85D88" w:rsidRPr="00AF74C3" w:rsidRDefault="00A85D88" w:rsidP="00BE1D09">
      <w:pPr>
        <w:autoSpaceDE w:val="0"/>
        <w:autoSpaceDN w:val="0"/>
        <w:adjustRightInd w:val="0"/>
        <w:spacing w:after="0" w:line="240" w:lineRule="auto"/>
        <w:ind w:left="284" w:right="-141" w:firstLine="283"/>
        <w:rPr>
          <w:rFonts w:ascii="Times New Roman" w:hAnsi="Times New Roman"/>
          <w:sz w:val="24"/>
          <w:szCs w:val="24"/>
        </w:rPr>
      </w:pPr>
      <w:r w:rsidRPr="00AF74C3">
        <w:rPr>
          <w:rFonts w:ascii="Times New Roman" w:hAnsi="Times New Roman"/>
          <w:b/>
          <w:bCs/>
          <w:sz w:val="24"/>
          <w:szCs w:val="24"/>
        </w:rPr>
        <w:t xml:space="preserve">Практические основы астрономии </w:t>
      </w:r>
    </w:p>
    <w:p w:rsidR="00A85D88" w:rsidRPr="00AF74C3" w:rsidRDefault="00A85D88" w:rsidP="00BE1D09">
      <w:pPr>
        <w:autoSpaceDE w:val="0"/>
        <w:autoSpaceDN w:val="0"/>
        <w:adjustRightInd w:val="0"/>
        <w:spacing w:after="0" w:line="240" w:lineRule="auto"/>
        <w:ind w:left="284" w:right="-141" w:firstLine="283"/>
        <w:rPr>
          <w:rFonts w:ascii="Times New Roman" w:hAnsi="Times New Roman"/>
          <w:sz w:val="24"/>
          <w:szCs w:val="24"/>
        </w:rPr>
      </w:pPr>
      <w:r w:rsidRPr="00AF74C3">
        <w:rPr>
          <w:rFonts w:ascii="Times New Roman" w:hAnsi="Times New Roman"/>
          <w:sz w:val="24"/>
          <w:szCs w:val="24"/>
        </w:rPr>
        <w:t xml:space="preserve">Звезды и созвездия. Звездные карты, глобусы и атласы. Видимое движение звезд </w:t>
      </w:r>
      <w:proofErr w:type="gramStart"/>
      <w:r w:rsidRPr="00AF74C3">
        <w:rPr>
          <w:rFonts w:ascii="Times New Roman" w:hAnsi="Times New Roman"/>
          <w:sz w:val="24"/>
          <w:szCs w:val="24"/>
        </w:rPr>
        <w:t>на</w:t>
      </w:r>
      <w:proofErr w:type="gramEnd"/>
      <w:r w:rsidRPr="00AF74C3">
        <w:rPr>
          <w:rFonts w:ascii="Times New Roman" w:hAnsi="Times New Roman"/>
          <w:sz w:val="24"/>
          <w:szCs w:val="24"/>
        </w:rPr>
        <w:t xml:space="preserve"> различных географических</w:t>
      </w:r>
    </w:p>
    <w:p w:rsidR="00A85D88" w:rsidRPr="00AF74C3" w:rsidRDefault="00A85D88" w:rsidP="00BE1D09">
      <w:pPr>
        <w:autoSpaceDE w:val="0"/>
        <w:autoSpaceDN w:val="0"/>
        <w:adjustRightInd w:val="0"/>
        <w:spacing w:after="0" w:line="240" w:lineRule="auto"/>
        <w:ind w:left="284" w:right="-141" w:firstLine="283"/>
        <w:rPr>
          <w:rFonts w:ascii="Times New Roman" w:hAnsi="Times New Roman"/>
          <w:sz w:val="24"/>
          <w:szCs w:val="24"/>
        </w:rPr>
      </w:pPr>
      <w:proofErr w:type="gramStart"/>
      <w:r w:rsidRPr="00AF74C3">
        <w:rPr>
          <w:rFonts w:ascii="Times New Roman" w:hAnsi="Times New Roman"/>
          <w:sz w:val="24"/>
          <w:szCs w:val="24"/>
        </w:rPr>
        <w:t>широтах</w:t>
      </w:r>
      <w:proofErr w:type="gramEnd"/>
      <w:r w:rsidRPr="00AF74C3">
        <w:rPr>
          <w:rFonts w:ascii="Times New Roman" w:hAnsi="Times New Roman"/>
          <w:sz w:val="24"/>
          <w:szCs w:val="24"/>
        </w:rPr>
        <w:t>. Кульминация светил. Видимое годичное движение Солнца. Эклиптика. Движение и фазы Луны. Затмения Солнца и Луны. Время и календарь.</w:t>
      </w:r>
    </w:p>
    <w:p w:rsidR="00A85D88" w:rsidRPr="00AF74C3" w:rsidRDefault="00A85D88" w:rsidP="00BE1D09">
      <w:pPr>
        <w:autoSpaceDE w:val="0"/>
        <w:autoSpaceDN w:val="0"/>
        <w:adjustRightInd w:val="0"/>
        <w:spacing w:after="0" w:line="240" w:lineRule="auto"/>
        <w:ind w:left="284" w:right="-141" w:firstLine="283"/>
        <w:rPr>
          <w:rFonts w:ascii="Times New Roman" w:hAnsi="Times New Roman"/>
          <w:b/>
          <w:bCs/>
          <w:sz w:val="24"/>
          <w:szCs w:val="24"/>
        </w:rPr>
      </w:pPr>
      <w:r w:rsidRPr="00AF74C3">
        <w:rPr>
          <w:rFonts w:ascii="Times New Roman" w:hAnsi="Times New Roman"/>
          <w:b/>
          <w:bCs/>
          <w:sz w:val="24"/>
          <w:szCs w:val="24"/>
        </w:rPr>
        <w:t xml:space="preserve">Строение Солнечной системы </w:t>
      </w:r>
    </w:p>
    <w:p w:rsidR="00A85D88" w:rsidRPr="00AF74C3" w:rsidRDefault="00A85D88" w:rsidP="00BE1D09">
      <w:pPr>
        <w:autoSpaceDE w:val="0"/>
        <w:autoSpaceDN w:val="0"/>
        <w:adjustRightInd w:val="0"/>
        <w:spacing w:after="0" w:line="240" w:lineRule="auto"/>
        <w:ind w:left="284" w:right="-141" w:firstLine="283"/>
        <w:rPr>
          <w:rFonts w:ascii="Times New Roman" w:hAnsi="Times New Roman"/>
          <w:sz w:val="24"/>
          <w:szCs w:val="24"/>
        </w:rPr>
      </w:pPr>
      <w:r w:rsidRPr="00AF74C3">
        <w:rPr>
          <w:rFonts w:ascii="Times New Roman" w:hAnsi="Times New Roman"/>
          <w:sz w:val="24"/>
          <w:szCs w:val="24"/>
        </w:rPr>
        <w:t xml:space="preserve">Развитие представлений о строении мира. Геоцентрическая система мира. Становление </w:t>
      </w:r>
      <w:proofErr w:type="gramStart"/>
      <w:r w:rsidRPr="00AF74C3">
        <w:rPr>
          <w:rFonts w:ascii="Times New Roman" w:hAnsi="Times New Roman"/>
          <w:sz w:val="24"/>
          <w:szCs w:val="24"/>
        </w:rPr>
        <w:t>гелиоцентрической</w:t>
      </w:r>
      <w:proofErr w:type="gramEnd"/>
    </w:p>
    <w:p w:rsidR="00A85D88" w:rsidRPr="00AF74C3" w:rsidRDefault="00A85D88" w:rsidP="00BE1D09">
      <w:pPr>
        <w:autoSpaceDE w:val="0"/>
        <w:autoSpaceDN w:val="0"/>
        <w:adjustRightInd w:val="0"/>
        <w:spacing w:after="0" w:line="240" w:lineRule="auto"/>
        <w:ind w:left="284" w:right="-141" w:firstLine="283"/>
        <w:rPr>
          <w:rFonts w:ascii="Times New Roman" w:hAnsi="Times New Roman"/>
          <w:sz w:val="24"/>
          <w:szCs w:val="24"/>
        </w:rPr>
      </w:pPr>
      <w:r w:rsidRPr="00AF74C3">
        <w:rPr>
          <w:rFonts w:ascii="Times New Roman" w:hAnsi="Times New Roman"/>
          <w:sz w:val="24"/>
          <w:szCs w:val="24"/>
        </w:rPr>
        <w:t>системы мира. Конфигурации планет и условия их видимости. Синодический и сидерический (звездный) периоды обращения планет. Законы Кеплера. Определение расстояний и размеров тел в Солнечной системе. Горизонтальный параллакс. Движение небесных тел под действием сил тяготения. Определение массы небесных тел. Движение искусственных спутников Земли и космических аппаратов в Солнечной системе.</w:t>
      </w:r>
    </w:p>
    <w:p w:rsidR="00A85D88" w:rsidRPr="00AF74C3" w:rsidRDefault="00A85D88" w:rsidP="00BE1D09">
      <w:pPr>
        <w:autoSpaceDE w:val="0"/>
        <w:autoSpaceDN w:val="0"/>
        <w:adjustRightInd w:val="0"/>
        <w:spacing w:after="0" w:line="240" w:lineRule="auto"/>
        <w:ind w:left="284" w:right="-141" w:firstLine="283"/>
        <w:rPr>
          <w:rFonts w:ascii="Times New Roman" w:hAnsi="Times New Roman"/>
          <w:sz w:val="24"/>
          <w:szCs w:val="24"/>
        </w:rPr>
      </w:pPr>
      <w:r w:rsidRPr="00AF74C3">
        <w:rPr>
          <w:rFonts w:ascii="Times New Roman" w:hAnsi="Times New Roman"/>
          <w:b/>
          <w:bCs/>
          <w:sz w:val="24"/>
          <w:szCs w:val="24"/>
        </w:rPr>
        <w:t xml:space="preserve">Природа тел Солнечной системы </w:t>
      </w:r>
    </w:p>
    <w:p w:rsidR="00A85D88" w:rsidRPr="00AF74C3" w:rsidRDefault="00A85D88" w:rsidP="00BE1D09">
      <w:pPr>
        <w:autoSpaceDE w:val="0"/>
        <w:autoSpaceDN w:val="0"/>
        <w:adjustRightInd w:val="0"/>
        <w:spacing w:after="0" w:line="240" w:lineRule="auto"/>
        <w:ind w:left="284" w:right="-141" w:firstLine="283"/>
        <w:rPr>
          <w:rFonts w:ascii="Times New Roman" w:hAnsi="Times New Roman"/>
          <w:sz w:val="24"/>
          <w:szCs w:val="24"/>
        </w:rPr>
      </w:pPr>
      <w:r w:rsidRPr="00AF74C3">
        <w:rPr>
          <w:rFonts w:ascii="Times New Roman" w:hAnsi="Times New Roman"/>
          <w:sz w:val="24"/>
          <w:szCs w:val="24"/>
        </w:rPr>
        <w:t>Солнечная система как комплекс тел, имеющих общее происхождение. Земля и Луна — двойная планета. Ис-</w:t>
      </w:r>
    </w:p>
    <w:p w:rsidR="00A85D88" w:rsidRPr="00AF74C3" w:rsidRDefault="00A85D88" w:rsidP="00BE1D09">
      <w:pPr>
        <w:autoSpaceDE w:val="0"/>
        <w:autoSpaceDN w:val="0"/>
        <w:adjustRightInd w:val="0"/>
        <w:spacing w:after="0" w:line="240" w:lineRule="auto"/>
        <w:ind w:left="284" w:right="-141" w:firstLine="283"/>
        <w:rPr>
          <w:rFonts w:ascii="Times New Roman" w:hAnsi="Times New Roman"/>
          <w:sz w:val="24"/>
          <w:szCs w:val="24"/>
        </w:rPr>
      </w:pPr>
      <w:r w:rsidRPr="00AF74C3">
        <w:rPr>
          <w:rFonts w:ascii="Times New Roman" w:hAnsi="Times New Roman"/>
          <w:sz w:val="24"/>
          <w:szCs w:val="24"/>
        </w:rPr>
        <w:t>следования Луны космическими аппаратами. Пилотируемые полеты на Луну. Планеты земной группы. Природа</w:t>
      </w:r>
    </w:p>
    <w:p w:rsidR="00A85D88" w:rsidRPr="00AF74C3" w:rsidRDefault="00A85D88" w:rsidP="00BE1D09">
      <w:pPr>
        <w:autoSpaceDE w:val="0"/>
        <w:autoSpaceDN w:val="0"/>
        <w:adjustRightInd w:val="0"/>
        <w:spacing w:after="0" w:line="240" w:lineRule="auto"/>
        <w:ind w:left="284" w:right="-141" w:firstLine="283"/>
        <w:rPr>
          <w:rFonts w:ascii="Times New Roman" w:hAnsi="Times New Roman"/>
          <w:sz w:val="24"/>
          <w:szCs w:val="24"/>
        </w:rPr>
      </w:pPr>
      <w:r w:rsidRPr="00AF74C3">
        <w:rPr>
          <w:rFonts w:ascii="Times New Roman" w:hAnsi="Times New Roman"/>
          <w:sz w:val="24"/>
          <w:szCs w:val="24"/>
        </w:rPr>
        <w:t>Меркурия, Венеры и Марса. Планеты-гиганты, их спутники и кольца. Малые тела Солнечной системы: астероиды, планеты-карлики, кометы, метеороиды. Метеоры, болиды и метеориты.</w:t>
      </w:r>
    </w:p>
    <w:p w:rsidR="00A85D88" w:rsidRPr="00AF74C3" w:rsidRDefault="00A85D88" w:rsidP="00BE1D09">
      <w:pPr>
        <w:autoSpaceDE w:val="0"/>
        <w:autoSpaceDN w:val="0"/>
        <w:adjustRightInd w:val="0"/>
        <w:spacing w:after="0" w:line="240" w:lineRule="auto"/>
        <w:ind w:left="284" w:right="-141" w:firstLine="283"/>
        <w:rPr>
          <w:rFonts w:ascii="Times New Roman" w:hAnsi="Times New Roman"/>
          <w:sz w:val="24"/>
          <w:szCs w:val="24"/>
        </w:rPr>
      </w:pPr>
      <w:r w:rsidRPr="00AF74C3">
        <w:rPr>
          <w:rFonts w:ascii="Times New Roman" w:hAnsi="Times New Roman"/>
          <w:b/>
          <w:bCs/>
          <w:sz w:val="24"/>
          <w:szCs w:val="24"/>
        </w:rPr>
        <w:t xml:space="preserve">Солнце и звезды </w:t>
      </w:r>
    </w:p>
    <w:p w:rsidR="00A85D88" w:rsidRPr="00AF74C3" w:rsidRDefault="00A85D88" w:rsidP="00BE1D09">
      <w:pPr>
        <w:autoSpaceDE w:val="0"/>
        <w:autoSpaceDN w:val="0"/>
        <w:adjustRightInd w:val="0"/>
        <w:spacing w:after="0" w:line="240" w:lineRule="auto"/>
        <w:ind w:left="284" w:right="-141" w:firstLine="283"/>
        <w:rPr>
          <w:rFonts w:ascii="Times New Roman" w:hAnsi="Times New Roman"/>
          <w:sz w:val="24"/>
          <w:szCs w:val="24"/>
        </w:rPr>
      </w:pPr>
      <w:r w:rsidRPr="00AF74C3">
        <w:rPr>
          <w:rFonts w:ascii="Times New Roman" w:hAnsi="Times New Roman"/>
          <w:sz w:val="24"/>
          <w:szCs w:val="24"/>
        </w:rPr>
        <w:t xml:space="preserve">Излучение и температура Солнца. Состав и строение Солнца. Источник его энергии. Атмосфера Солнца. Солнечная активность и ее влияние на Землю. Звезды — далекие солнца. Годичный параллакс и расстояния до звезд. Светимость, спектр, цвет и температура </w:t>
      </w:r>
      <w:r w:rsidRPr="00AF74C3">
        <w:rPr>
          <w:rFonts w:ascii="Times New Roman" w:hAnsi="Times New Roman"/>
          <w:sz w:val="24"/>
          <w:szCs w:val="24"/>
        </w:rPr>
        <w:lastRenderedPageBreak/>
        <w:t>различных классов звезд. Диаграмма «спектр—светимость». Массы и размеры звезд. Модели звезд. Переменные и нестационарные звезды. Цефеиды — маяки Вселенной. Эволюция звезд различной массы.</w:t>
      </w:r>
    </w:p>
    <w:p w:rsidR="00A85D88" w:rsidRPr="00AF74C3" w:rsidRDefault="00A85D88" w:rsidP="00BE1D09">
      <w:pPr>
        <w:autoSpaceDE w:val="0"/>
        <w:autoSpaceDN w:val="0"/>
        <w:adjustRightInd w:val="0"/>
        <w:spacing w:after="0" w:line="240" w:lineRule="auto"/>
        <w:ind w:left="284" w:right="-141" w:firstLine="283"/>
        <w:rPr>
          <w:rFonts w:ascii="Times New Roman" w:hAnsi="Times New Roman"/>
          <w:sz w:val="24"/>
          <w:szCs w:val="24"/>
        </w:rPr>
      </w:pPr>
      <w:r w:rsidRPr="00AF74C3">
        <w:rPr>
          <w:rFonts w:ascii="Times New Roman" w:hAnsi="Times New Roman"/>
          <w:b/>
          <w:bCs/>
          <w:sz w:val="24"/>
          <w:szCs w:val="24"/>
        </w:rPr>
        <w:t xml:space="preserve">Строение и эволюция Вселенной </w:t>
      </w:r>
    </w:p>
    <w:p w:rsidR="00A85D88" w:rsidRPr="00AF74C3" w:rsidRDefault="00A85D88" w:rsidP="00BE1D09">
      <w:pPr>
        <w:autoSpaceDE w:val="0"/>
        <w:autoSpaceDN w:val="0"/>
        <w:adjustRightInd w:val="0"/>
        <w:spacing w:after="0" w:line="240" w:lineRule="auto"/>
        <w:ind w:left="284" w:right="-141" w:firstLine="283"/>
        <w:rPr>
          <w:rFonts w:ascii="Times New Roman" w:hAnsi="Times New Roman"/>
          <w:sz w:val="24"/>
          <w:szCs w:val="24"/>
        </w:rPr>
      </w:pPr>
      <w:r w:rsidRPr="00AF74C3">
        <w:rPr>
          <w:rFonts w:ascii="Times New Roman" w:hAnsi="Times New Roman"/>
          <w:sz w:val="24"/>
          <w:szCs w:val="24"/>
        </w:rPr>
        <w:t>Наша Галактика. Ее размеры и структура. Два типа населения Галактики. Межзвездная среда: газ и пыль. Спиральные рукава. Ядро Галактики. Области звездообразования. Вращение Галактики. Проблема «скрытой» массы. Разнообразие мира галактик. Квазары. Скопления и сверхскопления галактик. Основы современной космологии</w:t>
      </w:r>
      <w:proofErr w:type="gramStart"/>
      <w:r w:rsidRPr="00AF74C3">
        <w:rPr>
          <w:rFonts w:ascii="Times New Roman" w:hAnsi="Times New Roman"/>
          <w:sz w:val="24"/>
          <w:szCs w:val="24"/>
        </w:rPr>
        <w:t>.«</w:t>
      </w:r>
      <w:proofErr w:type="gramEnd"/>
      <w:r w:rsidRPr="00AF74C3">
        <w:rPr>
          <w:rFonts w:ascii="Times New Roman" w:hAnsi="Times New Roman"/>
          <w:sz w:val="24"/>
          <w:szCs w:val="24"/>
        </w:rPr>
        <w:t>Красное смещение» и закон Хаббла. Нестационарная Вселенная А. А. Фридмана. Большой взрыв. Реликтовое излучение. Ускорение расширения Вселенной. «Темная энергия» и антитяготение.</w:t>
      </w:r>
    </w:p>
    <w:p w:rsidR="00A85D88" w:rsidRPr="00AF74C3" w:rsidRDefault="00A85D88" w:rsidP="00BE1D09">
      <w:pPr>
        <w:autoSpaceDE w:val="0"/>
        <w:autoSpaceDN w:val="0"/>
        <w:adjustRightInd w:val="0"/>
        <w:spacing w:after="0" w:line="240" w:lineRule="auto"/>
        <w:ind w:left="284" w:right="-141" w:firstLine="283"/>
        <w:rPr>
          <w:rFonts w:ascii="Times New Roman" w:hAnsi="Times New Roman"/>
          <w:sz w:val="24"/>
          <w:szCs w:val="24"/>
        </w:rPr>
      </w:pPr>
      <w:r w:rsidRPr="00AF74C3">
        <w:rPr>
          <w:rFonts w:ascii="Times New Roman" w:hAnsi="Times New Roman"/>
          <w:b/>
          <w:bCs/>
          <w:sz w:val="24"/>
          <w:szCs w:val="24"/>
        </w:rPr>
        <w:t xml:space="preserve">Жизнь и разум во Вселенной </w:t>
      </w:r>
    </w:p>
    <w:p w:rsidR="00A85D88" w:rsidRPr="00AF74C3" w:rsidRDefault="00A85D88" w:rsidP="00BE1D09">
      <w:pPr>
        <w:autoSpaceDE w:val="0"/>
        <w:autoSpaceDN w:val="0"/>
        <w:adjustRightInd w:val="0"/>
        <w:spacing w:after="0" w:line="240" w:lineRule="auto"/>
        <w:ind w:left="284" w:right="-141" w:firstLine="283"/>
        <w:rPr>
          <w:rFonts w:ascii="Times New Roman" w:hAnsi="Times New Roman"/>
          <w:sz w:val="24"/>
          <w:szCs w:val="24"/>
        </w:rPr>
      </w:pPr>
      <w:r w:rsidRPr="00AF74C3">
        <w:rPr>
          <w:rFonts w:ascii="Times New Roman" w:hAnsi="Times New Roman"/>
          <w:sz w:val="24"/>
          <w:szCs w:val="24"/>
        </w:rPr>
        <w:t>Проблема существования жизни вне Земли. Условия, необходимые для развития жизни. Поиски жизни на планетах Солнечной системы. Сложные органические соединения в космосе. Современные возможности космонавтики и радиоастрономии для связи с другими цивилизациями. Планетные системы у других звезд. Человечество заявляет о своем существовании.</w:t>
      </w:r>
    </w:p>
    <w:p w:rsidR="0074612F" w:rsidRDefault="0074612F" w:rsidP="00BE1D09">
      <w:pPr>
        <w:spacing w:after="0" w:line="240" w:lineRule="auto"/>
        <w:ind w:left="284" w:right="-141" w:firstLine="283"/>
        <w:jc w:val="both"/>
        <w:rPr>
          <w:rFonts w:ascii="Times New Roman" w:hAnsi="Times New Roman"/>
          <w:b/>
          <w:sz w:val="24"/>
          <w:szCs w:val="24"/>
        </w:rPr>
      </w:pPr>
    </w:p>
    <w:p w:rsidR="00A85D88" w:rsidRPr="00D612C4" w:rsidRDefault="00D612C4" w:rsidP="00991391">
      <w:pPr>
        <w:spacing w:after="0" w:line="240" w:lineRule="auto"/>
        <w:ind w:left="567" w:right="257" w:firstLine="284"/>
        <w:jc w:val="center"/>
        <w:rPr>
          <w:rFonts w:ascii="Times New Roman" w:hAnsi="Times New Roman"/>
          <w:b/>
          <w:sz w:val="24"/>
          <w:szCs w:val="24"/>
        </w:rPr>
      </w:pPr>
      <w:r w:rsidRPr="00D612C4">
        <w:rPr>
          <w:rFonts w:ascii="Times New Roman" w:hAnsi="Times New Roman"/>
          <w:b/>
          <w:sz w:val="24"/>
          <w:szCs w:val="24"/>
        </w:rPr>
        <w:t>Физическая культура (базовый уровень)</w:t>
      </w:r>
    </w:p>
    <w:p w:rsidR="00991391" w:rsidRPr="00F94429" w:rsidRDefault="00991391" w:rsidP="00BE1D09">
      <w:pPr>
        <w:pStyle w:val="af"/>
        <w:ind w:left="284" w:right="-141" w:firstLine="283"/>
        <w:rPr>
          <w:rFonts w:ascii="Times New Roman" w:hAnsi="Times New Roman"/>
          <w:b/>
          <w:sz w:val="24"/>
          <w:szCs w:val="24"/>
        </w:rPr>
      </w:pPr>
      <w:r w:rsidRPr="00F94429">
        <w:rPr>
          <w:rFonts w:ascii="Times New Roman" w:hAnsi="Times New Roman"/>
          <w:b/>
          <w:sz w:val="24"/>
          <w:szCs w:val="24"/>
        </w:rPr>
        <w:t>Физическая культура и здоровый образ жизни</w:t>
      </w:r>
    </w:p>
    <w:p w:rsidR="00991391" w:rsidRPr="00C363C2" w:rsidRDefault="00991391" w:rsidP="00BE1D09">
      <w:pPr>
        <w:pStyle w:val="af"/>
        <w:ind w:left="284" w:right="-141" w:firstLine="283"/>
        <w:jc w:val="both"/>
        <w:rPr>
          <w:rFonts w:ascii="Times New Roman" w:hAnsi="Times New Roman"/>
          <w:sz w:val="24"/>
          <w:szCs w:val="24"/>
        </w:rPr>
      </w:pPr>
      <w:r w:rsidRPr="00C363C2">
        <w:rPr>
          <w:rFonts w:ascii="Times New Roman" w:hAnsi="Times New Roman"/>
          <w:sz w:val="24"/>
          <w:szCs w:val="24"/>
        </w:rPr>
        <w:t xml:space="preserve">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 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 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 Особенности соревновательной деятельности в массовых видах спорта; правила организации и проведения соревнований, обеспечение безопасности, судейство. Формы организации занятий физической культурой. Государственные требования к уровню физической подготовленности населения при 13 выполнении нормативов Всероссийского физкультурно-спортивного комплекса «Готов к труду и обороне» (ГТО). Современное состояние физической культуры и спорта в России. Основы законодательства Российской Федерации в области физической культуры, спорта, туризма, охраны здоровья. </w:t>
      </w:r>
    </w:p>
    <w:p w:rsidR="00991391" w:rsidRPr="00C363C2" w:rsidRDefault="00991391" w:rsidP="00BE1D09">
      <w:pPr>
        <w:pStyle w:val="af"/>
        <w:ind w:left="284" w:right="-141" w:firstLine="283"/>
        <w:jc w:val="both"/>
        <w:rPr>
          <w:rFonts w:ascii="Times New Roman" w:hAnsi="Times New Roman"/>
          <w:b/>
          <w:sz w:val="24"/>
          <w:szCs w:val="24"/>
        </w:rPr>
      </w:pPr>
      <w:r w:rsidRPr="00C363C2">
        <w:rPr>
          <w:rFonts w:ascii="Times New Roman" w:hAnsi="Times New Roman"/>
          <w:b/>
          <w:sz w:val="24"/>
          <w:szCs w:val="24"/>
        </w:rPr>
        <w:t>Физкультурно-оздоровительная деятельность</w:t>
      </w:r>
    </w:p>
    <w:p w:rsidR="00991391" w:rsidRDefault="00991391" w:rsidP="00BE1D09">
      <w:pPr>
        <w:pStyle w:val="af"/>
        <w:ind w:left="284" w:right="-141" w:firstLine="283"/>
        <w:jc w:val="both"/>
        <w:rPr>
          <w:rFonts w:ascii="Times New Roman" w:hAnsi="Times New Roman"/>
          <w:sz w:val="24"/>
          <w:szCs w:val="24"/>
        </w:rPr>
      </w:pPr>
      <w:r w:rsidRPr="00C363C2">
        <w:rPr>
          <w:rFonts w:ascii="Times New Roman" w:hAnsi="Times New Roman"/>
          <w:sz w:val="24"/>
          <w:szCs w:val="24"/>
        </w:rPr>
        <w:t xml:space="preserve">Оздоровительные системы физического воспитания. </w:t>
      </w:r>
    </w:p>
    <w:p w:rsidR="00991391" w:rsidRPr="00C363C2" w:rsidRDefault="00991391" w:rsidP="00BE1D09">
      <w:pPr>
        <w:pStyle w:val="af"/>
        <w:ind w:left="284" w:right="-141" w:firstLine="283"/>
        <w:jc w:val="both"/>
        <w:rPr>
          <w:rFonts w:ascii="Times New Roman" w:hAnsi="Times New Roman"/>
          <w:sz w:val="24"/>
          <w:szCs w:val="24"/>
        </w:rPr>
      </w:pPr>
      <w:r w:rsidRPr="00C363C2">
        <w:rPr>
          <w:rFonts w:ascii="Times New Roman" w:hAnsi="Times New Roman"/>
          <w:sz w:val="24"/>
          <w:szCs w:val="24"/>
        </w:rPr>
        <w:t xml:space="preserve">Современные </w:t>
      </w:r>
      <w:proofErr w:type="gramStart"/>
      <w:r w:rsidRPr="00C363C2">
        <w:rPr>
          <w:rFonts w:ascii="Times New Roman" w:hAnsi="Times New Roman"/>
          <w:sz w:val="24"/>
          <w:szCs w:val="24"/>
        </w:rPr>
        <w:t>фитнес-программы</w:t>
      </w:r>
      <w:proofErr w:type="gramEnd"/>
      <w:r w:rsidRPr="00C363C2">
        <w:rPr>
          <w:rFonts w:ascii="Times New Roman" w:hAnsi="Times New Roman"/>
          <w:sz w:val="24"/>
          <w:szCs w:val="24"/>
        </w:rPr>
        <w:t xml:space="preserve">,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 </w:t>
      </w:r>
    </w:p>
    <w:p w:rsidR="00991391" w:rsidRPr="00C363C2" w:rsidRDefault="00991391" w:rsidP="00BE1D09">
      <w:pPr>
        <w:pStyle w:val="af"/>
        <w:ind w:left="284" w:right="-141" w:firstLine="283"/>
        <w:jc w:val="both"/>
        <w:rPr>
          <w:rFonts w:ascii="Times New Roman" w:hAnsi="Times New Roman"/>
          <w:sz w:val="24"/>
          <w:szCs w:val="24"/>
        </w:rPr>
      </w:pPr>
      <w:r w:rsidRPr="00C363C2">
        <w:rPr>
          <w:rFonts w:ascii="Times New Roman" w:hAnsi="Times New Roman"/>
          <w:sz w:val="24"/>
          <w:szCs w:val="24"/>
        </w:rPr>
        <w:t>Индивидуально ориентированные здоровье 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991391" w:rsidRPr="00C363C2" w:rsidRDefault="00991391" w:rsidP="00BE1D09">
      <w:pPr>
        <w:pStyle w:val="af"/>
        <w:ind w:left="284" w:right="-141" w:firstLine="283"/>
        <w:jc w:val="both"/>
        <w:rPr>
          <w:rFonts w:ascii="Times New Roman" w:hAnsi="Times New Roman"/>
          <w:b/>
          <w:sz w:val="24"/>
          <w:szCs w:val="24"/>
        </w:rPr>
      </w:pPr>
      <w:r w:rsidRPr="00C363C2">
        <w:rPr>
          <w:rFonts w:ascii="Times New Roman" w:hAnsi="Times New Roman"/>
          <w:b/>
          <w:sz w:val="24"/>
          <w:szCs w:val="24"/>
        </w:rPr>
        <w:t xml:space="preserve">Физическое совершенствование </w:t>
      </w:r>
    </w:p>
    <w:p w:rsidR="00F94429" w:rsidRPr="00C363C2" w:rsidRDefault="00991391" w:rsidP="00BE1D09">
      <w:pPr>
        <w:pStyle w:val="af"/>
        <w:ind w:left="284" w:right="-141" w:firstLine="283"/>
        <w:jc w:val="both"/>
        <w:rPr>
          <w:rFonts w:ascii="Times New Roman" w:hAnsi="Times New Roman"/>
          <w:sz w:val="24"/>
          <w:szCs w:val="24"/>
        </w:rPr>
      </w:pPr>
      <w:r w:rsidRPr="00C363C2">
        <w:rPr>
          <w:rFonts w:ascii="Times New Roman" w:hAnsi="Times New Roman"/>
          <w:sz w:val="24"/>
          <w:szCs w:val="24"/>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w:t>
      </w:r>
      <w:r w:rsidRPr="00C363C2">
        <w:rPr>
          <w:rFonts w:ascii="Times New Roman" w:hAnsi="Times New Roman"/>
          <w:sz w:val="24"/>
          <w:szCs w:val="24"/>
        </w:rPr>
        <w:lastRenderedPageBreak/>
        <w:t xml:space="preserve">плавание; технические приемы и командно-тактические действия в командных (игровых) видах; техническая и тактическая подготовка в национальных видах спорта. Спортивные единоборства: технико-тактические действия самообороны; приемы страховки и самостраховки. Прикладная физическая подготовка: полосы препятствий; кросс по пересеченной местности с элементами спортивного ориентирования; прикладное плавание. </w:t>
      </w:r>
    </w:p>
    <w:p w:rsidR="00991391" w:rsidRPr="00C363C2" w:rsidRDefault="00991391" w:rsidP="00BE1D09">
      <w:pPr>
        <w:pStyle w:val="af"/>
        <w:ind w:left="284" w:right="-141" w:firstLine="283"/>
        <w:jc w:val="both"/>
        <w:rPr>
          <w:rFonts w:ascii="Times New Roman" w:hAnsi="Times New Roman"/>
          <w:sz w:val="24"/>
          <w:szCs w:val="24"/>
        </w:rPr>
      </w:pPr>
      <w:proofErr w:type="gramStart"/>
      <w:r w:rsidRPr="00C363C2">
        <w:rPr>
          <w:rFonts w:ascii="Times New Roman" w:hAnsi="Times New Roman"/>
          <w:sz w:val="24"/>
          <w:szCs w:val="24"/>
        </w:rPr>
        <w:t xml:space="preserve">Содержание данной программы предназначено для обучающихся основной и подготовительной медицинских групп. </w:t>
      </w:r>
      <w:proofErr w:type="gramEnd"/>
    </w:p>
    <w:p w:rsidR="00991391" w:rsidRPr="00C363C2" w:rsidRDefault="00991391" w:rsidP="00BE1D09">
      <w:pPr>
        <w:pStyle w:val="af"/>
        <w:ind w:left="284" w:right="-141" w:firstLine="283"/>
        <w:jc w:val="both"/>
        <w:rPr>
          <w:rFonts w:ascii="Times New Roman" w:hAnsi="Times New Roman"/>
          <w:sz w:val="24"/>
          <w:szCs w:val="24"/>
        </w:rPr>
      </w:pPr>
      <w:r w:rsidRPr="00C363C2">
        <w:rPr>
          <w:rFonts w:ascii="Times New Roman" w:hAnsi="Times New Roman"/>
          <w:sz w:val="24"/>
          <w:szCs w:val="24"/>
        </w:rPr>
        <w:t xml:space="preserve">Программный материал включает разделы; подвижные игры, спортивные игры, легкая атлетика (легкоатлетические упражнения в начальной школе), гимнастика, лыжная подготовка, плавание, элементы единоборств. Каждый из разделов программы имеет свои задачи, которые решаются в результате учебной деятельности. Программный материал усложняется по разделам каждый год за счет увеличения сложности элементов на базе ранее пройденных. Теоретические основы знаний о физической культуре отрабатываются в ходе освоения конкретных технических навыков и умений, развития двигательных способностей. </w:t>
      </w:r>
    </w:p>
    <w:p w:rsidR="00F94429" w:rsidRDefault="00991391" w:rsidP="00BE1D09">
      <w:pPr>
        <w:pStyle w:val="af"/>
        <w:ind w:left="284" w:right="-141" w:firstLine="283"/>
        <w:jc w:val="both"/>
        <w:rPr>
          <w:rFonts w:ascii="Times New Roman" w:hAnsi="Times New Roman"/>
          <w:sz w:val="24"/>
          <w:szCs w:val="24"/>
        </w:rPr>
      </w:pPr>
      <w:r w:rsidRPr="00C363C2">
        <w:rPr>
          <w:rFonts w:ascii="Times New Roman" w:hAnsi="Times New Roman"/>
          <w:sz w:val="24"/>
          <w:szCs w:val="24"/>
        </w:rPr>
        <w:t xml:space="preserve">В разделе </w:t>
      </w:r>
      <w:r w:rsidRPr="00C363C2">
        <w:rPr>
          <w:rFonts w:ascii="Times New Roman" w:hAnsi="Times New Roman"/>
          <w:b/>
          <w:sz w:val="24"/>
          <w:szCs w:val="24"/>
        </w:rPr>
        <w:t>«Спортивные игры»</w:t>
      </w:r>
      <w:r w:rsidRPr="00C363C2">
        <w:rPr>
          <w:rFonts w:ascii="Times New Roman" w:hAnsi="Times New Roman"/>
          <w:sz w:val="24"/>
          <w:szCs w:val="24"/>
        </w:rPr>
        <w:t xml:space="preserve"> продолжается углубленное изучение спортивных игр, закрепляются и совершенствуются ранее усвоенные элементы те</w:t>
      </w:r>
      <w:r w:rsidR="00F94429">
        <w:rPr>
          <w:rFonts w:ascii="Times New Roman" w:hAnsi="Times New Roman"/>
          <w:sz w:val="24"/>
          <w:szCs w:val="24"/>
        </w:rPr>
        <w:t>хники владения мячом, ракеткой.</w:t>
      </w:r>
    </w:p>
    <w:p w:rsidR="00991391" w:rsidRPr="00C363C2" w:rsidRDefault="00991391" w:rsidP="00BE1D09">
      <w:pPr>
        <w:pStyle w:val="af"/>
        <w:ind w:left="284" w:right="-141" w:firstLine="283"/>
        <w:jc w:val="both"/>
        <w:rPr>
          <w:rFonts w:ascii="Times New Roman" w:hAnsi="Times New Roman"/>
          <w:sz w:val="24"/>
          <w:szCs w:val="24"/>
        </w:rPr>
      </w:pPr>
      <w:r w:rsidRPr="00C363C2">
        <w:rPr>
          <w:rFonts w:ascii="Times New Roman" w:hAnsi="Times New Roman"/>
          <w:sz w:val="24"/>
          <w:szCs w:val="24"/>
        </w:rPr>
        <w:t xml:space="preserve">Раздел </w:t>
      </w:r>
      <w:r w:rsidRPr="00C363C2">
        <w:rPr>
          <w:rFonts w:ascii="Times New Roman" w:hAnsi="Times New Roman"/>
          <w:b/>
          <w:sz w:val="24"/>
          <w:szCs w:val="24"/>
        </w:rPr>
        <w:t>«Гимнастика»</w:t>
      </w:r>
      <w:r w:rsidRPr="00C363C2">
        <w:rPr>
          <w:rFonts w:ascii="Times New Roman" w:hAnsi="Times New Roman"/>
          <w:sz w:val="24"/>
          <w:szCs w:val="24"/>
        </w:rPr>
        <w:t xml:space="preserve"> Гимнастические упражнения, включенные в программу старших классов, направлены, прежде всего, на развитие силы, силовой и скоростной выносливости различных групп мышц. </w:t>
      </w:r>
    </w:p>
    <w:p w:rsidR="00991391" w:rsidRPr="00C363C2" w:rsidRDefault="00991391" w:rsidP="00BE1D09">
      <w:pPr>
        <w:pStyle w:val="af"/>
        <w:ind w:left="284" w:right="-141" w:firstLine="283"/>
        <w:jc w:val="both"/>
        <w:rPr>
          <w:rFonts w:ascii="Times New Roman" w:hAnsi="Times New Roman"/>
          <w:sz w:val="24"/>
          <w:szCs w:val="24"/>
        </w:rPr>
      </w:pPr>
      <w:r w:rsidRPr="00C363C2">
        <w:rPr>
          <w:rFonts w:ascii="Times New Roman" w:hAnsi="Times New Roman"/>
          <w:sz w:val="24"/>
          <w:szCs w:val="24"/>
        </w:rPr>
        <w:t xml:space="preserve">В разделе </w:t>
      </w:r>
      <w:r w:rsidRPr="00C363C2">
        <w:rPr>
          <w:rFonts w:ascii="Times New Roman" w:hAnsi="Times New Roman"/>
          <w:b/>
          <w:sz w:val="24"/>
          <w:szCs w:val="24"/>
        </w:rPr>
        <w:t>«Легкая атлетика»</w:t>
      </w:r>
      <w:r w:rsidRPr="00C363C2">
        <w:rPr>
          <w:rFonts w:ascii="Times New Roman" w:hAnsi="Times New Roman"/>
          <w:sz w:val="24"/>
          <w:szCs w:val="24"/>
        </w:rPr>
        <w:t xml:space="preserve"> усиливается акцент на дальнейшее развитие выносливости, скоростно-силовых, скоростных и координационных способностей. Увеличивается длина спринтерских дистанций, время длительного бега, длина разбега и количество способов в прыжках и метаниях. </w:t>
      </w:r>
    </w:p>
    <w:p w:rsidR="00991391" w:rsidRDefault="00991391" w:rsidP="00BE1D09">
      <w:pPr>
        <w:pStyle w:val="af"/>
        <w:ind w:left="284" w:right="-141" w:firstLine="283"/>
        <w:jc w:val="both"/>
        <w:rPr>
          <w:rFonts w:ascii="Times New Roman" w:hAnsi="Times New Roman"/>
          <w:sz w:val="24"/>
          <w:szCs w:val="24"/>
        </w:rPr>
      </w:pPr>
      <w:r w:rsidRPr="00C363C2">
        <w:rPr>
          <w:rFonts w:ascii="Times New Roman" w:hAnsi="Times New Roman"/>
          <w:sz w:val="24"/>
          <w:szCs w:val="24"/>
        </w:rPr>
        <w:t xml:space="preserve">В разделе </w:t>
      </w:r>
      <w:r w:rsidRPr="00C363C2">
        <w:rPr>
          <w:rFonts w:ascii="Times New Roman" w:hAnsi="Times New Roman"/>
          <w:b/>
          <w:sz w:val="24"/>
          <w:szCs w:val="24"/>
        </w:rPr>
        <w:t>«Лыжная подготовка»</w:t>
      </w:r>
      <w:r w:rsidRPr="00C363C2">
        <w:rPr>
          <w:rFonts w:ascii="Times New Roman" w:hAnsi="Times New Roman"/>
          <w:sz w:val="24"/>
          <w:szCs w:val="24"/>
        </w:rPr>
        <w:t xml:space="preserve"> для всех классов предусмотрены основные способы передвижения на лыжах - попеременный двушажный ход и одновременные хода, подъемы, спуск в основной стойке торможения, повороты на месте и в движении. В старших классах постепенно увеличивается длина дистанций, проходимых с равномерной и переменной интенсивностью преимущественно на среднепересеченной местности. Чаще, чем в средних классах, применяются эстафеты и различные соревнования. </w:t>
      </w:r>
    </w:p>
    <w:p w:rsidR="00991391" w:rsidRPr="00C363C2" w:rsidRDefault="00991391" w:rsidP="00BE1D09">
      <w:pPr>
        <w:pStyle w:val="af"/>
        <w:ind w:left="284" w:right="-141" w:firstLine="283"/>
        <w:jc w:val="both"/>
        <w:rPr>
          <w:rFonts w:ascii="Times New Roman" w:hAnsi="Times New Roman"/>
          <w:sz w:val="24"/>
          <w:szCs w:val="24"/>
        </w:rPr>
      </w:pPr>
      <w:proofErr w:type="gramStart"/>
      <w:r w:rsidRPr="00C363C2">
        <w:rPr>
          <w:rFonts w:ascii="Times New Roman" w:hAnsi="Times New Roman"/>
          <w:sz w:val="24"/>
          <w:szCs w:val="24"/>
        </w:rPr>
        <w:t>На уроках физической культуры целесообразно опираться на меж предметные связи.</w:t>
      </w:r>
      <w:proofErr w:type="gramEnd"/>
      <w:r w:rsidRPr="00C363C2">
        <w:rPr>
          <w:rFonts w:ascii="Times New Roman" w:hAnsi="Times New Roman"/>
          <w:sz w:val="24"/>
          <w:szCs w:val="24"/>
        </w:rPr>
        <w:t xml:space="preserve"> В старших классах необходимо устанавливать и углублять связи с анатомией и физиологией, физикой, математикой и другими предметами. </w:t>
      </w:r>
    </w:p>
    <w:p w:rsidR="00991391" w:rsidRPr="00C363C2" w:rsidRDefault="00991391" w:rsidP="00BE1D09">
      <w:pPr>
        <w:pStyle w:val="af"/>
        <w:ind w:left="284" w:right="-141" w:firstLine="283"/>
        <w:jc w:val="both"/>
        <w:rPr>
          <w:rFonts w:ascii="Times New Roman" w:hAnsi="Times New Roman"/>
          <w:sz w:val="24"/>
          <w:szCs w:val="24"/>
        </w:rPr>
      </w:pPr>
      <w:r w:rsidRPr="00C363C2">
        <w:rPr>
          <w:rFonts w:ascii="Times New Roman" w:hAnsi="Times New Roman"/>
          <w:sz w:val="24"/>
          <w:szCs w:val="24"/>
        </w:rPr>
        <w:t xml:space="preserve">Два раза в год во всех классах проводится диагностика физической подготовленности обучающихся для определения, текущего (рубежного) уровня физической подготовленности. Итоговый контроль осуществляется в ходе экзаменационной аттестации </w:t>
      </w:r>
      <w:proofErr w:type="gramStart"/>
      <w:r w:rsidRPr="00C363C2">
        <w:rPr>
          <w:rFonts w:ascii="Times New Roman" w:hAnsi="Times New Roman"/>
          <w:sz w:val="24"/>
          <w:szCs w:val="24"/>
        </w:rPr>
        <w:t>обучающихся</w:t>
      </w:r>
      <w:proofErr w:type="gramEnd"/>
      <w:r w:rsidRPr="00C363C2">
        <w:rPr>
          <w:rFonts w:ascii="Times New Roman" w:hAnsi="Times New Roman"/>
          <w:sz w:val="24"/>
          <w:szCs w:val="24"/>
        </w:rPr>
        <w:t xml:space="preserve">. </w:t>
      </w:r>
    </w:p>
    <w:p w:rsidR="00991391" w:rsidRPr="00C363C2" w:rsidRDefault="00991391" w:rsidP="00BE1D09">
      <w:pPr>
        <w:pStyle w:val="af"/>
        <w:ind w:left="284" w:right="-141" w:firstLine="283"/>
        <w:jc w:val="both"/>
        <w:rPr>
          <w:rFonts w:ascii="Times New Roman" w:hAnsi="Times New Roman"/>
          <w:sz w:val="24"/>
          <w:szCs w:val="24"/>
        </w:rPr>
      </w:pPr>
      <w:r w:rsidRPr="00C363C2">
        <w:rPr>
          <w:rFonts w:ascii="Times New Roman" w:hAnsi="Times New Roman"/>
          <w:sz w:val="24"/>
          <w:szCs w:val="24"/>
        </w:rPr>
        <w:t xml:space="preserve">По окончании каждой ступени, обучающиеся должны показывать уровень результатов физической подготовленности не ниже, чем средний, соответствующий обязательному минимуму содержания образования. </w:t>
      </w:r>
    </w:p>
    <w:p w:rsidR="00991391" w:rsidRPr="00C363C2" w:rsidRDefault="00991391" w:rsidP="00BE1D09">
      <w:pPr>
        <w:pStyle w:val="af"/>
        <w:ind w:left="284" w:right="-141" w:firstLine="283"/>
        <w:jc w:val="both"/>
        <w:rPr>
          <w:rFonts w:ascii="Times New Roman" w:hAnsi="Times New Roman"/>
          <w:b/>
          <w:sz w:val="24"/>
          <w:szCs w:val="24"/>
        </w:rPr>
      </w:pPr>
      <w:r w:rsidRPr="00C363C2">
        <w:rPr>
          <w:rFonts w:ascii="Times New Roman" w:hAnsi="Times New Roman"/>
          <w:b/>
          <w:sz w:val="24"/>
          <w:szCs w:val="24"/>
        </w:rPr>
        <w:t>Основы знаний о физической культуре, умения и навыки</w:t>
      </w:r>
    </w:p>
    <w:p w:rsidR="00991391" w:rsidRDefault="00991391" w:rsidP="00BE1D09">
      <w:pPr>
        <w:pStyle w:val="af"/>
        <w:ind w:left="284" w:right="-141" w:firstLine="283"/>
        <w:jc w:val="both"/>
        <w:rPr>
          <w:rFonts w:ascii="Times New Roman" w:hAnsi="Times New Roman"/>
          <w:sz w:val="24"/>
          <w:szCs w:val="24"/>
        </w:rPr>
      </w:pPr>
      <w:r>
        <w:rPr>
          <w:rFonts w:ascii="Times New Roman" w:hAnsi="Times New Roman"/>
          <w:sz w:val="24"/>
          <w:szCs w:val="24"/>
        </w:rPr>
        <w:t>Социокультурные основы.</w:t>
      </w:r>
    </w:p>
    <w:p w:rsidR="00991391" w:rsidRPr="00C363C2" w:rsidRDefault="00991391" w:rsidP="00BE1D09">
      <w:pPr>
        <w:pStyle w:val="af"/>
        <w:ind w:left="284" w:right="-141" w:firstLine="283"/>
        <w:jc w:val="both"/>
        <w:rPr>
          <w:rFonts w:ascii="Times New Roman" w:hAnsi="Times New Roman"/>
          <w:sz w:val="24"/>
          <w:szCs w:val="24"/>
        </w:rPr>
      </w:pPr>
      <w:r w:rsidRPr="00C363C2">
        <w:rPr>
          <w:rFonts w:ascii="Times New Roman" w:hAnsi="Times New Roman"/>
          <w:sz w:val="24"/>
          <w:szCs w:val="24"/>
        </w:rPr>
        <w:t xml:space="preserve">Физическая культура общества и человека. Современное олимпийское и физкультурно-массовое движения. </w:t>
      </w:r>
    </w:p>
    <w:p w:rsidR="00991391" w:rsidRPr="00C363C2" w:rsidRDefault="00991391" w:rsidP="00BE1D09">
      <w:pPr>
        <w:pStyle w:val="af"/>
        <w:ind w:left="284" w:right="-141" w:firstLine="283"/>
        <w:jc w:val="both"/>
        <w:rPr>
          <w:rFonts w:ascii="Times New Roman" w:hAnsi="Times New Roman"/>
          <w:sz w:val="24"/>
          <w:szCs w:val="24"/>
        </w:rPr>
      </w:pPr>
      <w:r w:rsidRPr="00C363C2">
        <w:rPr>
          <w:rFonts w:ascii="Times New Roman" w:hAnsi="Times New Roman"/>
          <w:sz w:val="24"/>
          <w:szCs w:val="24"/>
        </w:rPr>
        <w:t xml:space="preserve">Психолого-педагогические основы. Основные формы и виды физических упражнений. Понятие телосложения и характеристика его основных типов. Основные технико-тактические действия и приемы в игровых видах спорта. </w:t>
      </w:r>
    </w:p>
    <w:p w:rsidR="00991391" w:rsidRPr="00C363C2" w:rsidRDefault="00991391" w:rsidP="00BE1D09">
      <w:pPr>
        <w:pStyle w:val="af"/>
        <w:ind w:left="284" w:right="-141" w:firstLine="283"/>
        <w:jc w:val="both"/>
        <w:rPr>
          <w:rFonts w:ascii="Times New Roman" w:hAnsi="Times New Roman"/>
          <w:sz w:val="24"/>
          <w:szCs w:val="24"/>
        </w:rPr>
      </w:pPr>
      <w:r w:rsidRPr="00C363C2">
        <w:rPr>
          <w:rFonts w:ascii="Times New Roman" w:hAnsi="Times New Roman"/>
          <w:sz w:val="24"/>
          <w:szCs w:val="24"/>
        </w:rPr>
        <w:lastRenderedPageBreak/>
        <w:t xml:space="preserve">Медико-биологические основы. Роль физической культуры и спорта в профилактике заболеваний. Основы техники безопасности и профилактики травматизма. </w:t>
      </w:r>
    </w:p>
    <w:p w:rsidR="00991391" w:rsidRPr="00C363C2" w:rsidRDefault="00991391" w:rsidP="00BE1D09">
      <w:pPr>
        <w:pStyle w:val="af"/>
        <w:ind w:left="284" w:right="-141" w:firstLine="283"/>
        <w:jc w:val="both"/>
        <w:rPr>
          <w:rFonts w:ascii="Times New Roman" w:hAnsi="Times New Roman"/>
          <w:sz w:val="24"/>
          <w:szCs w:val="24"/>
        </w:rPr>
      </w:pPr>
      <w:r w:rsidRPr="00C363C2">
        <w:rPr>
          <w:rFonts w:ascii="Times New Roman" w:hAnsi="Times New Roman"/>
          <w:sz w:val="24"/>
          <w:szCs w:val="24"/>
        </w:rPr>
        <w:t xml:space="preserve">Закрепление навыков закаливания. Воздушные и солнечные ванны. </w:t>
      </w:r>
    </w:p>
    <w:p w:rsidR="00991391" w:rsidRDefault="00991391" w:rsidP="00BE1D09">
      <w:pPr>
        <w:pStyle w:val="af"/>
        <w:ind w:left="284" w:right="-141" w:firstLine="283"/>
        <w:jc w:val="both"/>
        <w:rPr>
          <w:rFonts w:ascii="Times New Roman" w:hAnsi="Times New Roman"/>
          <w:sz w:val="24"/>
          <w:szCs w:val="24"/>
        </w:rPr>
      </w:pPr>
      <w:r w:rsidRPr="00C363C2">
        <w:rPr>
          <w:rFonts w:ascii="Times New Roman" w:hAnsi="Times New Roman"/>
          <w:sz w:val="24"/>
          <w:szCs w:val="24"/>
        </w:rPr>
        <w:t>Зак</w:t>
      </w:r>
      <w:r>
        <w:rPr>
          <w:rFonts w:ascii="Times New Roman" w:hAnsi="Times New Roman"/>
          <w:sz w:val="24"/>
          <w:szCs w:val="24"/>
        </w:rPr>
        <w:t>репление приемов саморегуляции.</w:t>
      </w:r>
    </w:p>
    <w:p w:rsidR="00991391" w:rsidRPr="00C363C2" w:rsidRDefault="00991391" w:rsidP="00BE1D09">
      <w:pPr>
        <w:pStyle w:val="af"/>
        <w:ind w:left="284" w:right="-141" w:firstLine="283"/>
        <w:jc w:val="both"/>
        <w:rPr>
          <w:rFonts w:ascii="Times New Roman" w:hAnsi="Times New Roman"/>
          <w:sz w:val="24"/>
          <w:szCs w:val="24"/>
        </w:rPr>
      </w:pPr>
      <w:r w:rsidRPr="00C363C2">
        <w:rPr>
          <w:rFonts w:ascii="Times New Roman" w:hAnsi="Times New Roman"/>
          <w:sz w:val="24"/>
          <w:szCs w:val="24"/>
        </w:rPr>
        <w:t xml:space="preserve">Психомышечная и </w:t>
      </w:r>
      <w:proofErr w:type="gramStart"/>
      <w:r w:rsidRPr="00C363C2">
        <w:rPr>
          <w:rFonts w:ascii="Times New Roman" w:hAnsi="Times New Roman"/>
          <w:sz w:val="24"/>
          <w:szCs w:val="24"/>
        </w:rPr>
        <w:t>психорегулирующая</w:t>
      </w:r>
      <w:proofErr w:type="gramEnd"/>
      <w:r w:rsidRPr="00C363C2">
        <w:rPr>
          <w:rFonts w:ascii="Times New Roman" w:hAnsi="Times New Roman"/>
          <w:sz w:val="24"/>
          <w:szCs w:val="24"/>
        </w:rPr>
        <w:t xml:space="preserve"> тренировки.</w:t>
      </w:r>
    </w:p>
    <w:p w:rsidR="00991391" w:rsidRPr="00C363C2" w:rsidRDefault="00991391" w:rsidP="00BE1D09">
      <w:pPr>
        <w:pStyle w:val="af"/>
        <w:ind w:left="284" w:right="-141" w:firstLine="283"/>
        <w:jc w:val="both"/>
        <w:rPr>
          <w:rFonts w:ascii="Times New Roman" w:hAnsi="Times New Roman"/>
          <w:sz w:val="24"/>
          <w:szCs w:val="24"/>
        </w:rPr>
      </w:pPr>
      <w:r w:rsidRPr="00C363C2">
        <w:rPr>
          <w:rFonts w:ascii="Times New Roman" w:hAnsi="Times New Roman"/>
          <w:sz w:val="24"/>
          <w:szCs w:val="24"/>
        </w:rPr>
        <w:t xml:space="preserve">Закрепление приемов самоконтроля. </w:t>
      </w:r>
    </w:p>
    <w:p w:rsidR="00991391" w:rsidRPr="00C363C2" w:rsidRDefault="00991391" w:rsidP="00BE1D09">
      <w:pPr>
        <w:pStyle w:val="af"/>
        <w:ind w:left="284" w:right="-141" w:firstLine="283"/>
        <w:jc w:val="both"/>
        <w:rPr>
          <w:rFonts w:ascii="Times New Roman" w:hAnsi="Times New Roman"/>
          <w:b/>
          <w:sz w:val="24"/>
          <w:szCs w:val="24"/>
        </w:rPr>
      </w:pPr>
      <w:r w:rsidRPr="00C363C2">
        <w:rPr>
          <w:rFonts w:ascii="Times New Roman" w:hAnsi="Times New Roman"/>
          <w:b/>
          <w:sz w:val="24"/>
          <w:szCs w:val="24"/>
        </w:rPr>
        <w:t xml:space="preserve">Спортивные игры </w:t>
      </w:r>
    </w:p>
    <w:p w:rsidR="00991391" w:rsidRPr="00C363C2" w:rsidRDefault="00991391" w:rsidP="00BE1D09">
      <w:pPr>
        <w:pStyle w:val="af"/>
        <w:ind w:left="284" w:right="-141" w:firstLine="283"/>
        <w:jc w:val="both"/>
        <w:rPr>
          <w:rFonts w:ascii="Times New Roman" w:hAnsi="Times New Roman"/>
          <w:sz w:val="24"/>
          <w:szCs w:val="24"/>
        </w:rPr>
      </w:pPr>
      <w:r w:rsidRPr="00C363C2">
        <w:rPr>
          <w:rFonts w:ascii="Times New Roman" w:hAnsi="Times New Roman"/>
          <w:sz w:val="24"/>
          <w:szCs w:val="24"/>
        </w:rPr>
        <w:t>Терминология спортивной игры.</w:t>
      </w:r>
    </w:p>
    <w:p w:rsidR="00991391" w:rsidRPr="00C363C2" w:rsidRDefault="00991391" w:rsidP="00BE1D09">
      <w:pPr>
        <w:pStyle w:val="af"/>
        <w:ind w:left="284" w:right="-141" w:firstLine="283"/>
        <w:jc w:val="both"/>
        <w:rPr>
          <w:rFonts w:ascii="Times New Roman" w:hAnsi="Times New Roman"/>
          <w:sz w:val="24"/>
          <w:szCs w:val="24"/>
        </w:rPr>
      </w:pPr>
      <w:r w:rsidRPr="00C363C2">
        <w:rPr>
          <w:rFonts w:ascii="Times New Roman" w:hAnsi="Times New Roman"/>
          <w:sz w:val="24"/>
          <w:szCs w:val="24"/>
        </w:rPr>
        <w:t xml:space="preserve">Правила игры. Техника безопасности при занятиях спортивными играми. Помощь в судействе соревнований. </w:t>
      </w:r>
    </w:p>
    <w:p w:rsidR="00991391" w:rsidRPr="00C363C2" w:rsidRDefault="00991391" w:rsidP="00BE1D09">
      <w:pPr>
        <w:pStyle w:val="af"/>
        <w:ind w:left="284" w:right="-141" w:firstLine="283"/>
        <w:jc w:val="both"/>
        <w:rPr>
          <w:rFonts w:ascii="Times New Roman" w:hAnsi="Times New Roman"/>
          <w:sz w:val="24"/>
          <w:szCs w:val="24"/>
        </w:rPr>
      </w:pPr>
      <w:r w:rsidRPr="00C363C2">
        <w:rPr>
          <w:rFonts w:ascii="Times New Roman" w:hAnsi="Times New Roman"/>
          <w:sz w:val="24"/>
          <w:szCs w:val="24"/>
        </w:rPr>
        <w:t>Гимнастика с элементами акробатики</w:t>
      </w:r>
    </w:p>
    <w:p w:rsidR="00991391" w:rsidRPr="00C363C2" w:rsidRDefault="00991391" w:rsidP="00BE1D09">
      <w:pPr>
        <w:pStyle w:val="af"/>
        <w:ind w:left="284" w:right="-141" w:firstLine="283"/>
        <w:jc w:val="both"/>
        <w:rPr>
          <w:rFonts w:ascii="Times New Roman" w:hAnsi="Times New Roman"/>
          <w:sz w:val="24"/>
          <w:szCs w:val="24"/>
        </w:rPr>
      </w:pPr>
      <w:r w:rsidRPr="00C363C2">
        <w:rPr>
          <w:rFonts w:ascii="Times New Roman" w:hAnsi="Times New Roman"/>
          <w:sz w:val="24"/>
          <w:szCs w:val="24"/>
        </w:rPr>
        <w:t xml:space="preserve">Основы биомеханики гимнастических упражнений. Их влияние на телосложение, воспитание волевых качеств. Техника безопасности при занятиях гимнастикой. Оказание первой помощи при травмах. </w:t>
      </w:r>
    </w:p>
    <w:p w:rsidR="00991391" w:rsidRPr="00C363C2" w:rsidRDefault="00991391" w:rsidP="00BE1D09">
      <w:pPr>
        <w:pStyle w:val="af"/>
        <w:ind w:left="284" w:right="-141" w:firstLine="283"/>
        <w:jc w:val="both"/>
        <w:rPr>
          <w:rFonts w:ascii="Times New Roman" w:hAnsi="Times New Roman"/>
          <w:b/>
          <w:sz w:val="24"/>
          <w:szCs w:val="24"/>
        </w:rPr>
      </w:pPr>
      <w:r w:rsidRPr="00C363C2">
        <w:rPr>
          <w:rFonts w:ascii="Times New Roman" w:hAnsi="Times New Roman"/>
          <w:b/>
          <w:sz w:val="24"/>
          <w:szCs w:val="24"/>
        </w:rPr>
        <w:t xml:space="preserve">Легкая атлетика </w:t>
      </w:r>
    </w:p>
    <w:p w:rsidR="00991391" w:rsidRPr="00C363C2" w:rsidRDefault="00991391" w:rsidP="00BE1D09">
      <w:pPr>
        <w:pStyle w:val="af"/>
        <w:ind w:left="284" w:right="-141" w:firstLine="283"/>
        <w:jc w:val="both"/>
        <w:rPr>
          <w:rFonts w:ascii="Times New Roman" w:hAnsi="Times New Roman"/>
          <w:sz w:val="24"/>
          <w:szCs w:val="24"/>
        </w:rPr>
      </w:pPr>
      <w:r w:rsidRPr="00C363C2">
        <w:rPr>
          <w:rFonts w:ascii="Times New Roman" w:hAnsi="Times New Roman"/>
          <w:sz w:val="24"/>
          <w:szCs w:val="24"/>
        </w:rPr>
        <w:t>Виды соревнований по легкой атлетике и рекорды. Дозирование нагрузки при занятиях бегом, прыжками и метанием. Прикладное значение легкоатлетических упражнений. Техника безопасности при занятиях легкой атлетикой. Доврачебная помощь при травмах. Правила соревнований. Помощь в судействе соревнований.</w:t>
      </w:r>
    </w:p>
    <w:p w:rsidR="00991391" w:rsidRPr="00C363C2" w:rsidRDefault="00991391" w:rsidP="00BE1D09">
      <w:pPr>
        <w:pStyle w:val="af"/>
        <w:ind w:left="284" w:right="-141" w:firstLine="283"/>
        <w:jc w:val="both"/>
        <w:rPr>
          <w:rFonts w:ascii="Times New Roman" w:hAnsi="Times New Roman"/>
          <w:sz w:val="24"/>
          <w:szCs w:val="24"/>
        </w:rPr>
      </w:pPr>
      <w:r w:rsidRPr="00C363C2">
        <w:rPr>
          <w:rFonts w:ascii="Times New Roman" w:hAnsi="Times New Roman"/>
          <w:sz w:val="24"/>
          <w:szCs w:val="24"/>
        </w:rPr>
        <w:t xml:space="preserve">Лыжная подготовка </w:t>
      </w:r>
    </w:p>
    <w:p w:rsidR="00991391" w:rsidRPr="00C363C2" w:rsidRDefault="00991391" w:rsidP="00BE1D09">
      <w:pPr>
        <w:pStyle w:val="af"/>
        <w:ind w:left="284" w:right="-141" w:firstLine="283"/>
        <w:jc w:val="both"/>
        <w:rPr>
          <w:rFonts w:ascii="Times New Roman" w:hAnsi="Times New Roman"/>
          <w:sz w:val="24"/>
          <w:szCs w:val="24"/>
        </w:rPr>
      </w:pPr>
      <w:r w:rsidRPr="00C363C2">
        <w:rPr>
          <w:rFonts w:ascii="Times New Roman" w:hAnsi="Times New Roman"/>
          <w:sz w:val="24"/>
          <w:szCs w:val="24"/>
        </w:rPr>
        <w:t xml:space="preserve">Правила проведения самостоятельных занятий. Особенности физической подготовки лыжника. Основные элементы тактики в лыжных гонках. Правила соревнований. Техника безопасности при занятиях лыжным спортом. Первая помощь при травмах и обморожениях. Помощь в судействе соревнований. </w:t>
      </w:r>
    </w:p>
    <w:p w:rsidR="00991391" w:rsidRPr="00C363C2" w:rsidRDefault="00991391" w:rsidP="00BE1D09">
      <w:pPr>
        <w:pStyle w:val="af"/>
        <w:ind w:left="284" w:right="-141" w:firstLine="283"/>
        <w:jc w:val="both"/>
        <w:rPr>
          <w:rFonts w:ascii="Times New Roman" w:hAnsi="Times New Roman"/>
          <w:sz w:val="24"/>
          <w:szCs w:val="24"/>
        </w:rPr>
      </w:pPr>
      <w:r w:rsidRPr="00C363C2">
        <w:rPr>
          <w:rFonts w:ascii="Times New Roman" w:hAnsi="Times New Roman"/>
          <w:sz w:val="24"/>
          <w:szCs w:val="24"/>
        </w:rPr>
        <w:t>Практическая часть:</w:t>
      </w:r>
    </w:p>
    <w:p w:rsidR="00991391" w:rsidRPr="00C363C2" w:rsidRDefault="00991391" w:rsidP="00BE1D09">
      <w:pPr>
        <w:pStyle w:val="af"/>
        <w:ind w:left="284" w:right="-141" w:firstLine="283"/>
        <w:jc w:val="both"/>
        <w:rPr>
          <w:rFonts w:ascii="Times New Roman" w:hAnsi="Times New Roman"/>
          <w:b/>
          <w:sz w:val="24"/>
          <w:szCs w:val="24"/>
        </w:rPr>
      </w:pPr>
      <w:r w:rsidRPr="00C363C2">
        <w:rPr>
          <w:rFonts w:ascii="Times New Roman" w:hAnsi="Times New Roman"/>
          <w:b/>
          <w:sz w:val="24"/>
          <w:szCs w:val="24"/>
        </w:rPr>
        <w:t xml:space="preserve">Спортивные игры </w:t>
      </w:r>
    </w:p>
    <w:p w:rsidR="00991391" w:rsidRPr="00C363C2" w:rsidRDefault="00991391" w:rsidP="00BE1D09">
      <w:pPr>
        <w:pStyle w:val="af"/>
        <w:ind w:left="284" w:right="-141" w:firstLine="283"/>
        <w:jc w:val="both"/>
        <w:rPr>
          <w:rFonts w:ascii="Times New Roman" w:hAnsi="Times New Roman"/>
          <w:sz w:val="24"/>
          <w:szCs w:val="24"/>
        </w:rPr>
      </w:pPr>
      <w:r w:rsidRPr="00C363C2">
        <w:rPr>
          <w:rFonts w:ascii="Times New Roman" w:hAnsi="Times New Roman"/>
          <w:sz w:val="24"/>
          <w:szCs w:val="24"/>
        </w:rPr>
        <w:t>Волейбол.</w:t>
      </w:r>
      <w:r w:rsidR="00F94429">
        <w:rPr>
          <w:rFonts w:ascii="Times New Roman" w:hAnsi="Times New Roman"/>
          <w:sz w:val="24"/>
          <w:szCs w:val="24"/>
        </w:rPr>
        <w:t xml:space="preserve"> </w:t>
      </w:r>
      <w:r w:rsidRPr="00C363C2">
        <w:rPr>
          <w:rFonts w:ascii="Times New Roman" w:hAnsi="Times New Roman"/>
          <w:sz w:val="24"/>
          <w:szCs w:val="24"/>
        </w:rPr>
        <w:t>Техника передвижений, остановок, поворотов и стоек: комбинации из освоенных элементов техники передвижений. Техника приема и передач мяча: варианты техники приема и передач мяча. Техника подачи мяча: нижняя и верхняя прямая подача мяча в заданную часть площадки. Техника прямого нападающего удара: прямой нападающий удар при встречных передачах. Варианты нападающего удара через сетку. Техника защитных действий. Варианты блокирования нападающих ударов (</w:t>
      </w:r>
      <w:proofErr w:type="gramStart"/>
      <w:r w:rsidRPr="00C363C2">
        <w:rPr>
          <w:rFonts w:ascii="Times New Roman" w:hAnsi="Times New Roman"/>
          <w:sz w:val="24"/>
          <w:szCs w:val="24"/>
        </w:rPr>
        <w:t>одиночное</w:t>
      </w:r>
      <w:proofErr w:type="gramEnd"/>
      <w:r w:rsidRPr="00C363C2">
        <w:rPr>
          <w:rFonts w:ascii="Times New Roman" w:hAnsi="Times New Roman"/>
          <w:sz w:val="24"/>
          <w:szCs w:val="24"/>
        </w:rPr>
        <w:t xml:space="preserve"> и вдвоем), страховка. Техники владения мячом; комбинации из освоенных элементов: прием, передача, удар. Тактика игры: индивидуальные, групповые и командные тактические действия в нападении и защите. Овладение игрой: игра по упрощенным правилам волейбола. Игра по правилам. Совершенствование координационных способностей: прыжки в заданном ритме; комбинации 15 из освоенных элементов техники перемещений и владения мячом, варианты круговой тренировки, комбинированные упражнения и эстафеты с разнообразными предметами (мячами, шайбой, теннисными ракетками). </w:t>
      </w:r>
    </w:p>
    <w:p w:rsidR="00991391" w:rsidRPr="00C363C2" w:rsidRDefault="00991391" w:rsidP="00BE1D09">
      <w:pPr>
        <w:pStyle w:val="af"/>
        <w:ind w:left="284" w:right="-141" w:firstLine="283"/>
        <w:jc w:val="both"/>
        <w:rPr>
          <w:rFonts w:ascii="Times New Roman" w:hAnsi="Times New Roman"/>
          <w:sz w:val="24"/>
          <w:szCs w:val="24"/>
        </w:rPr>
      </w:pPr>
      <w:r w:rsidRPr="00C363C2">
        <w:rPr>
          <w:rFonts w:ascii="Times New Roman" w:hAnsi="Times New Roman"/>
          <w:sz w:val="24"/>
          <w:szCs w:val="24"/>
        </w:rPr>
        <w:t xml:space="preserve">Развитие выносливости: эстафеты, круговая тренировка, подвижные игры, двусторонние игры и игровые задания с акцентом на анаэробный или аэробный механизм длительностью от 20 секунд до 18 минут. </w:t>
      </w:r>
    </w:p>
    <w:p w:rsidR="00991391" w:rsidRPr="00C363C2" w:rsidRDefault="00991391" w:rsidP="00BE1D09">
      <w:pPr>
        <w:pStyle w:val="af"/>
        <w:ind w:left="284" w:right="-141" w:firstLine="283"/>
        <w:jc w:val="both"/>
        <w:rPr>
          <w:rFonts w:ascii="Times New Roman" w:hAnsi="Times New Roman"/>
          <w:sz w:val="24"/>
          <w:szCs w:val="24"/>
        </w:rPr>
      </w:pPr>
      <w:r w:rsidRPr="00C363C2">
        <w:rPr>
          <w:rFonts w:ascii="Times New Roman" w:hAnsi="Times New Roman"/>
          <w:sz w:val="24"/>
          <w:szCs w:val="24"/>
        </w:rPr>
        <w:lastRenderedPageBreak/>
        <w:t xml:space="preserve">Развитие скоростных и скоростно-силовых способностей: бег с ускорением, изменением направления, темпа, ритма, из различных положений на расстояние от 10 до 25 м, ведение мяча в разных стойках. </w:t>
      </w:r>
    </w:p>
    <w:p w:rsidR="00991391" w:rsidRPr="00C363C2" w:rsidRDefault="00991391" w:rsidP="00BE1D09">
      <w:pPr>
        <w:pStyle w:val="af"/>
        <w:ind w:left="284" w:right="-141" w:firstLine="283"/>
        <w:jc w:val="both"/>
        <w:rPr>
          <w:rFonts w:ascii="Times New Roman" w:hAnsi="Times New Roman"/>
          <w:b/>
          <w:sz w:val="24"/>
          <w:szCs w:val="24"/>
        </w:rPr>
      </w:pPr>
      <w:r w:rsidRPr="00C363C2">
        <w:rPr>
          <w:rFonts w:ascii="Times New Roman" w:hAnsi="Times New Roman"/>
          <w:b/>
          <w:sz w:val="24"/>
          <w:szCs w:val="24"/>
        </w:rPr>
        <w:t xml:space="preserve">Гимнастика с элементами акробатики. </w:t>
      </w:r>
    </w:p>
    <w:p w:rsidR="00991391" w:rsidRPr="00C363C2" w:rsidRDefault="00991391" w:rsidP="00BE1D09">
      <w:pPr>
        <w:pStyle w:val="af"/>
        <w:ind w:left="284" w:right="-141" w:firstLine="283"/>
        <w:jc w:val="both"/>
        <w:rPr>
          <w:rFonts w:ascii="Times New Roman" w:hAnsi="Times New Roman"/>
          <w:sz w:val="24"/>
          <w:szCs w:val="24"/>
        </w:rPr>
      </w:pPr>
      <w:r w:rsidRPr="00C363C2">
        <w:rPr>
          <w:rFonts w:ascii="Times New Roman" w:hAnsi="Times New Roman"/>
          <w:sz w:val="24"/>
          <w:szCs w:val="24"/>
        </w:rPr>
        <w:t xml:space="preserve">Строевые упражнения. Пройденный в предыдущих классах материал. Повороты кругом в движении. Перестроение из колонны по одному в колонну по два, по четыре, по восемь в движении. Общеразвивающие упражнения без предметов и с предметами, развитие координационных, силовых способностей, гибкости и правильной осанки: Комбинации из различных положений и движений рук, ног, туловища на месте и в движении. Юноши: с набивными мячами (весом до 5 кг), гантелями (до 8 кг). Девушки: с обручами, скакалками, большим мячом, палками. Прыжки через скакалку. </w:t>
      </w:r>
    </w:p>
    <w:p w:rsidR="00991391" w:rsidRPr="00C363C2" w:rsidRDefault="00991391" w:rsidP="00BE1D09">
      <w:pPr>
        <w:pStyle w:val="af"/>
        <w:ind w:left="284" w:right="-141" w:firstLine="283"/>
        <w:jc w:val="both"/>
        <w:rPr>
          <w:rFonts w:ascii="Times New Roman" w:hAnsi="Times New Roman"/>
          <w:sz w:val="24"/>
          <w:szCs w:val="24"/>
        </w:rPr>
      </w:pPr>
      <w:r w:rsidRPr="00C363C2">
        <w:rPr>
          <w:rFonts w:ascii="Times New Roman" w:hAnsi="Times New Roman"/>
          <w:sz w:val="24"/>
          <w:szCs w:val="24"/>
        </w:rPr>
        <w:t xml:space="preserve">Акробатические упражнения: юноши: длинный кувырок через препятствие на высоте до 90 см; стойка на руках с помощью; кувырок назад через стойку на руках с помощью. Переворот боком; прыжки в глубину, высота 150—180 см. Комбинации из ранее освоенных элементов. Девушки: сед углом; стоя на коленях наклон назад; стойка на лопатках. Комбинации из ранее освоенных элементов. </w:t>
      </w:r>
    </w:p>
    <w:p w:rsidR="00991391" w:rsidRPr="00C363C2" w:rsidRDefault="00991391" w:rsidP="00BE1D09">
      <w:pPr>
        <w:pStyle w:val="af"/>
        <w:tabs>
          <w:tab w:val="left" w:pos="14601"/>
        </w:tabs>
        <w:ind w:left="284" w:right="-141" w:firstLine="283"/>
        <w:jc w:val="both"/>
        <w:rPr>
          <w:rFonts w:ascii="Times New Roman" w:hAnsi="Times New Roman"/>
          <w:sz w:val="24"/>
          <w:szCs w:val="24"/>
        </w:rPr>
      </w:pPr>
      <w:r w:rsidRPr="00C363C2">
        <w:rPr>
          <w:rFonts w:ascii="Times New Roman" w:hAnsi="Times New Roman"/>
          <w:sz w:val="24"/>
          <w:szCs w:val="24"/>
        </w:rPr>
        <w:t xml:space="preserve">Висы и упоры: юноши: пройденный в предыдущих классах материал. </w:t>
      </w:r>
      <w:proofErr w:type="gramStart"/>
      <w:r w:rsidRPr="00C363C2">
        <w:rPr>
          <w:rFonts w:ascii="Times New Roman" w:hAnsi="Times New Roman"/>
          <w:sz w:val="24"/>
          <w:szCs w:val="24"/>
        </w:rPr>
        <w:t>Подъем в упор силой; вис, согнувшись, прогнувшись, сзади; сгибание и разгибание рук в упоре на брусьях, угол в упоре, стойка на плечах из седа ноги врозь.</w:t>
      </w:r>
      <w:proofErr w:type="gramEnd"/>
      <w:r w:rsidRPr="00C363C2">
        <w:rPr>
          <w:rFonts w:ascii="Times New Roman" w:hAnsi="Times New Roman"/>
          <w:sz w:val="24"/>
          <w:szCs w:val="24"/>
        </w:rPr>
        <w:t xml:space="preserve"> Подъем переворотом, подъем разгибом до </w:t>
      </w:r>
      <w:proofErr w:type="gramStart"/>
      <w:r w:rsidRPr="00C363C2">
        <w:rPr>
          <w:rFonts w:ascii="Times New Roman" w:hAnsi="Times New Roman"/>
          <w:sz w:val="24"/>
          <w:szCs w:val="24"/>
        </w:rPr>
        <w:t>седа</w:t>
      </w:r>
      <w:proofErr w:type="gramEnd"/>
      <w:r w:rsidRPr="00C363C2">
        <w:rPr>
          <w:rFonts w:ascii="Times New Roman" w:hAnsi="Times New Roman"/>
          <w:sz w:val="24"/>
          <w:szCs w:val="24"/>
        </w:rPr>
        <w:t xml:space="preserve"> ноги врозь, соскок махом назад. </w:t>
      </w:r>
    </w:p>
    <w:p w:rsidR="00991391" w:rsidRPr="00C363C2" w:rsidRDefault="00991391" w:rsidP="00BE1D09">
      <w:pPr>
        <w:pStyle w:val="af"/>
        <w:tabs>
          <w:tab w:val="left" w:pos="14601"/>
        </w:tabs>
        <w:ind w:left="284" w:right="-141" w:firstLine="283"/>
        <w:jc w:val="both"/>
        <w:rPr>
          <w:rFonts w:ascii="Times New Roman" w:hAnsi="Times New Roman"/>
          <w:sz w:val="24"/>
          <w:szCs w:val="24"/>
        </w:rPr>
      </w:pPr>
      <w:r w:rsidRPr="00C363C2">
        <w:rPr>
          <w:rFonts w:ascii="Times New Roman" w:hAnsi="Times New Roman"/>
          <w:sz w:val="24"/>
          <w:szCs w:val="24"/>
        </w:rPr>
        <w:t xml:space="preserve">Развитие силовых способностей и силовой выносливости: юноши: лазанье по двум канату без помощи ног и с помощью ног на скорость. Подтягивания. Упражнения в висах и упорах, с гантелями, набивными мячами. Девушки: упражнения в висах и упорах, общеразвивающие упражнения без предметов и с предметами, в парах. </w:t>
      </w:r>
    </w:p>
    <w:p w:rsidR="00991391" w:rsidRPr="00C363C2" w:rsidRDefault="00991391" w:rsidP="00BE1D09">
      <w:pPr>
        <w:pStyle w:val="af"/>
        <w:tabs>
          <w:tab w:val="left" w:pos="14601"/>
        </w:tabs>
        <w:ind w:left="284" w:right="-141" w:firstLine="283"/>
        <w:jc w:val="both"/>
        <w:rPr>
          <w:rFonts w:ascii="Times New Roman" w:hAnsi="Times New Roman"/>
          <w:sz w:val="24"/>
          <w:szCs w:val="24"/>
        </w:rPr>
      </w:pPr>
      <w:r w:rsidRPr="00C363C2">
        <w:rPr>
          <w:rFonts w:ascii="Times New Roman" w:hAnsi="Times New Roman"/>
          <w:sz w:val="24"/>
          <w:szCs w:val="24"/>
        </w:rPr>
        <w:t>Опорные прыжки: юноши: прыжок ноги врозь через коня в длину высотой 115-120 см (10 класс) и 120-125 см (11 класс). Девушки: прыжок углом с разбега под углом к снаряду и толчком одной ногой (конь в ширину, высота 110 см).</w:t>
      </w:r>
    </w:p>
    <w:p w:rsidR="00991391" w:rsidRPr="00C363C2" w:rsidRDefault="00991391" w:rsidP="00BE1D09">
      <w:pPr>
        <w:pStyle w:val="af"/>
        <w:tabs>
          <w:tab w:val="left" w:pos="14601"/>
        </w:tabs>
        <w:ind w:left="284" w:right="-141" w:firstLine="283"/>
        <w:jc w:val="both"/>
        <w:rPr>
          <w:rFonts w:ascii="Times New Roman" w:hAnsi="Times New Roman"/>
          <w:sz w:val="24"/>
          <w:szCs w:val="24"/>
        </w:rPr>
      </w:pPr>
      <w:r w:rsidRPr="00C363C2">
        <w:rPr>
          <w:rFonts w:ascii="Times New Roman" w:hAnsi="Times New Roman"/>
          <w:sz w:val="24"/>
          <w:szCs w:val="24"/>
        </w:rPr>
        <w:t xml:space="preserve"> Развитие координационных способностей: комбинации общеразвивающих упражнений без предметов и с предметами; то же с различными способами ходьбы, бега, прыжков, вращений, акробатических упражнений. Упражнения с гимнастической скамейкой, на гимнастическом бревне, на гимнастической стенке, гимнастических снарядах. Акробатические упражнения. Развитие скоростно-силовых способностей: опорные прыжки, прыжки со скакалкой, метания набивного мяча. </w:t>
      </w:r>
    </w:p>
    <w:p w:rsidR="00991391" w:rsidRPr="00C363C2" w:rsidRDefault="00991391" w:rsidP="00BE1D09">
      <w:pPr>
        <w:pStyle w:val="af"/>
        <w:tabs>
          <w:tab w:val="left" w:pos="14601"/>
        </w:tabs>
        <w:ind w:left="284" w:right="-141" w:firstLine="283"/>
        <w:jc w:val="both"/>
        <w:rPr>
          <w:rFonts w:ascii="Times New Roman" w:hAnsi="Times New Roman"/>
          <w:sz w:val="24"/>
          <w:szCs w:val="24"/>
        </w:rPr>
      </w:pPr>
      <w:r w:rsidRPr="00C363C2">
        <w:rPr>
          <w:rFonts w:ascii="Times New Roman" w:hAnsi="Times New Roman"/>
          <w:sz w:val="24"/>
          <w:szCs w:val="24"/>
        </w:rPr>
        <w:t xml:space="preserve">Развитие гибкости: общеразвивающие упражнения с повышенной амплитудой для различных суставов. Упражнения с партнером, на гимнастической стенке, с предметами. </w:t>
      </w:r>
    </w:p>
    <w:p w:rsidR="00991391" w:rsidRPr="00C363C2" w:rsidRDefault="00991391" w:rsidP="00BE1D09">
      <w:pPr>
        <w:pStyle w:val="af"/>
        <w:tabs>
          <w:tab w:val="left" w:pos="14601"/>
        </w:tabs>
        <w:ind w:left="284" w:right="-141" w:firstLine="283"/>
        <w:jc w:val="both"/>
        <w:rPr>
          <w:rFonts w:ascii="Times New Roman" w:hAnsi="Times New Roman"/>
          <w:b/>
          <w:sz w:val="24"/>
          <w:szCs w:val="24"/>
        </w:rPr>
      </w:pPr>
      <w:r w:rsidRPr="00C363C2">
        <w:rPr>
          <w:rFonts w:ascii="Times New Roman" w:hAnsi="Times New Roman"/>
          <w:b/>
          <w:sz w:val="24"/>
          <w:szCs w:val="24"/>
        </w:rPr>
        <w:t xml:space="preserve">Легкая атлетика. </w:t>
      </w:r>
    </w:p>
    <w:p w:rsidR="00991391" w:rsidRPr="00C363C2" w:rsidRDefault="00991391" w:rsidP="00BE1D09">
      <w:pPr>
        <w:pStyle w:val="af"/>
        <w:tabs>
          <w:tab w:val="left" w:pos="14601"/>
        </w:tabs>
        <w:ind w:left="284" w:right="-141" w:firstLine="283"/>
        <w:jc w:val="both"/>
        <w:rPr>
          <w:rFonts w:ascii="Times New Roman" w:hAnsi="Times New Roman"/>
          <w:sz w:val="24"/>
          <w:szCs w:val="24"/>
        </w:rPr>
      </w:pPr>
      <w:r w:rsidRPr="00C363C2">
        <w:rPr>
          <w:rFonts w:ascii="Times New Roman" w:hAnsi="Times New Roman"/>
          <w:sz w:val="24"/>
          <w:szCs w:val="24"/>
        </w:rPr>
        <w:t xml:space="preserve">Техника спринтерского бега: высокий и низкий старт до 40 м. Стартовый разгон. Бег на результат на 100 м. Эстафетный бег. </w:t>
      </w:r>
    </w:p>
    <w:p w:rsidR="00991391" w:rsidRPr="00C363C2" w:rsidRDefault="00991391" w:rsidP="00BE1D09">
      <w:pPr>
        <w:pStyle w:val="af"/>
        <w:tabs>
          <w:tab w:val="left" w:pos="14601"/>
        </w:tabs>
        <w:ind w:left="284" w:right="-141" w:firstLine="283"/>
        <w:jc w:val="both"/>
        <w:rPr>
          <w:rFonts w:ascii="Times New Roman" w:hAnsi="Times New Roman"/>
          <w:sz w:val="24"/>
          <w:szCs w:val="24"/>
        </w:rPr>
      </w:pPr>
      <w:r w:rsidRPr="00C363C2">
        <w:rPr>
          <w:rFonts w:ascii="Times New Roman" w:hAnsi="Times New Roman"/>
          <w:sz w:val="24"/>
          <w:szCs w:val="24"/>
        </w:rPr>
        <w:t xml:space="preserve">Техника длительного бега: юноши: бег в равномерном и переменном темпе 20-25 мин. Бег на 3000 м. Девушки: бег в равномерном и переменном темпе 15-20 мин. Бег на 2000 м. </w:t>
      </w:r>
    </w:p>
    <w:p w:rsidR="00991391" w:rsidRPr="00C363C2" w:rsidRDefault="00991391" w:rsidP="00BE1D09">
      <w:pPr>
        <w:pStyle w:val="af"/>
        <w:tabs>
          <w:tab w:val="left" w:pos="14601"/>
        </w:tabs>
        <w:ind w:left="284" w:right="-141" w:firstLine="283"/>
        <w:jc w:val="both"/>
        <w:rPr>
          <w:rFonts w:ascii="Times New Roman" w:hAnsi="Times New Roman"/>
          <w:sz w:val="24"/>
          <w:szCs w:val="24"/>
        </w:rPr>
      </w:pPr>
      <w:r w:rsidRPr="00C363C2">
        <w:rPr>
          <w:rFonts w:ascii="Times New Roman" w:hAnsi="Times New Roman"/>
          <w:sz w:val="24"/>
          <w:szCs w:val="24"/>
        </w:rPr>
        <w:t xml:space="preserve">Техника прыжка в длину: прыжки в длину с 13-15 шагов разбега способом «прогнувшись». </w:t>
      </w:r>
    </w:p>
    <w:p w:rsidR="00991391" w:rsidRPr="00C363C2" w:rsidRDefault="00991391" w:rsidP="00BE1D09">
      <w:pPr>
        <w:pStyle w:val="af"/>
        <w:tabs>
          <w:tab w:val="left" w:pos="14601"/>
        </w:tabs>
        <w:ind w:left="284" w:right="-141" w:firstLine="283"/>
        <w:jc w:val="both"/>
        <w:rPr>
          <w:rFonts w:ascii="Times New Roman" w:hAnsi="Times New Roman"/>
          <w:sz w:val="24"/>
          <w:szCs w:val="24"/>
        </w:rPr>
      </w:pPr>
      <w:r w:rsidRPr="00C363C2">
        <w:rPr>
          <w:rFonts w:ascii="Times New Roman" w:hAnsi="Times New Roman"/>
          <w:sz w:val="24"/>
          <w:szCs w:val="24"/>
        </w:rPr>
        <w:t xml:space="preserve">Техника прыжка в высоту: прыжки в высоту с 7-9 шагов разбега способом «перешагивания». Техники метания малою мяча: юноши: метание мяча 150 г с 4-5 бросковых шагов с полного разбега на дальность в коридор 10 м и заданное расстояние; в горизонтальную и вертикальную цель (1x1 м) с расстояния до 20 м. Метание гранаты 500-700 г с места на дальность; с 4-5 бросковых шагов с укороченного и </w:t>
      </w:r>
      <w:r w:rsidRPr="00C363C2">
        <w:rPr>
          <w:rFonts w:ascii="Times New Roman" w:hAnsi="Times New Roman"/>
          <w:sz w:val="24"/>
          <w:szCs w:val="24"/>
        </w:rPr>
        <w:lastRenderedPageBreak/>
        <w:t xml:space="preserve">полного разбега на дальность в коридор 10 м и заданное расстояние; в горизонтальную цель (2x2 м) с расстояния 12-15 мэ по движущейся цели (2x2 м) с расстояния 10-12 м. Девушки: метание теннисного мяча и мяча 150 г с места на дальность, с 4-5 бросковых шагов на дальность и заданное расстояние в коридор 10 м; в горизонтальную и вертикальную цель (1 х 1 м) с расстояния 12-14 м. Метание гранаты 300-500 г с места на дальность. </w:t>
      </w:r>
    </w:p>
    <w:p w:rsidR="00991391" w:rsidRPr="00C363C2" w:rsidRDefault="00991391" w:rsidP="00BE1D09">
      <w:pPr>
        <w:pStyle w:val="af"/>
        <w:tabs>
          <w:tab w:val="left" w:pos="14601"/>
        </w:tabs>
        <w:ind w:left="284" w:right="-141" w:firstLine="283"/>
        <w:jc w:val="both"/>
        <w:rPr>
          <w:rFonts w:ascii="Times New Roman" w:hAnsi="Times New Roman"/>
          <w:sz w:val="24"/>
          <w:szCs w:val="24"/>
        </w:rPr>
      </w:pPr>
      <w:proofErr w:type="gramStart"/>
      <w:r w:rsidRPr="00C363C2">
        <w:rPr>
          <w:rFonts w:ascii="Times New Roman" w:hAnsi="Times New Roman"/>
          <w:sz w:val="24"/>
          <w:szCs w:val="24"/>
        </w:rPr>
        <w:t>Развитие выносливости: юноши: длительный бег до 25 минут, кросс, бег с препятствиями, бег с гандикапом, в парах, группой, эстафеты, круговая тренировка.</w:t>
      </w:r>
      <w:proofErr w:type="gramEnd"/>
      <w:r w:rsidRPr="00C363C2">
        <w:rPr>
          <w:rFonts w:ascii="Times New Roman" w:hAnsi="Times New Roman"/>
          <w:sz w:val="24"/>
          <w:szCs w:val="24"/>
        </w:rPr>
        <w:t xml:space="preserve"> Девушки: длительный бег до 20 минут. </w:t>
      </w:r>
    </w:p>
    <w:p w:rsidR="00991391" w:rsidRPr="00C363C2" w:rsidRDefault="00991391" w:rsidP="00BE1D09">
      <w:pPr>
        <w:pStyle w:val="af"/>
        <w:tabs>
          <w:tab w:val="left" w:pos="14601"/>
        </w:tabs>
        <w:ind w:left="284" w:right="-141" w:firstLine="283"/>
        <w:jc w:val="both"/>
        <w:rPr>
          <w:rFonts w:ascii="Times New Roman" w:hAnsi="Times New Roman"/>
          <w:sz w:val="24"/>
          <w:szCs w:val="24"/>
        </w:rPr>
      </w:pPr>
      <w:r w:rsidRPr="00C363C2">
        <w:rPr>
          <w:rFonts w:ascii="Times New Roman" w:hAnsi="Times New Roman"/>
          <w:sz w:val="24"/>
          <w:szCs w:val="24"/>
        </w:rPr>
        <w:t>Развитие скоростно-силовых способностей: прыжки и много скоки, метания в цель и на дальность разных снарядов из разных и. п., набивных мячей, круговая тренировка.</w:t>
      </w:r>
    </w:p>
    <w:p w:rsidR="00991391" w:rsidRPr="00C363C2" w:rsidRDefault="00991391" w:rsidP="00BE1D09">
      <w:pPr>
        <w:pStyle w:val="af"/>
        <w:tabs>
          <w:tab w:val="left" w:pos="14601"/>
        </w:tabs>
        <w:ind w:left="284" w:right="-141" w:firstLine="283"/>
        <w:jc w:val="both"/>
        <w:rPr>
          <w:rFonts w:ascii="Times New Roman" w:hAnsi="Times New Roman"/>
          <w:sz w:val="24"/>
          <w:szCs w:val="24"/>
        </w:rPr>
      </w:pPr>
      <w:r w:rsidRPr="00C363C2">
        <w:rPr>
          <w:rFonts w:ascii="Times New Roman" w:hAnsi="Times New Roman"/>
          <w:sz w:val="24"/>
          <w:szCs w:val="24"/>
        </w:rPr>
        <w:t xml:space="preserve">Развитие скоростных и координационных способностей: эстафеты, старты из различных и. п., бег с ускорением, с максимальной скоростью, изменением темпа и ритма шагов. Варианты челночного бега, бега с изменением направления, скорости, способа перемещения; бег с преодолением препятствий и на местности; барьерный бег; прыжки через препятствия и на точность приземления; </w:t>
      </w:r>
    </w:p>
    <w:p w:rsidR="00991391" w:rsidRPr="00C363C2" w:rsidRDefault="00991391" w:rsidP="00BE1D09">
      <w:pPr>
        <w:pStyle w:val="af"/>
        <w:ind w:left="284" w:right="-141" w:firstLine="283"/>
        <w:jc w:val="both"/>
        <w:rPr>
          <w:rFonts w:ascii="Times New Roman" w:hAnsi="Times New Roman"/>
          <w:sz w:val="24"/>
          <w:szCs w:val="24"/>
        </w:rPr>
      </w:pPr>
      <w:r w:rsidRPr="00C363C2">
        <w:rPr>
          <w:rFonts w:ascii="Times New Roman" w:hAnsi="Times New Roman"/>
          <w:sz w:val="24"/>
          <w:szCs w:val="24"/>
        </w:rPr>
        <w:t xml:space="preserve">Лыжная подготовка. </w:t>
      </w:r>
    </w:p>
    <w:p w:rsidR="00E07ED2" w:rsidRDefault="00991391" w:rsidP="00BE1D09">
      <w:pPr>
        <w:pStyle w:val="af"/>
        <w:ind w:left="284" w:right="-141" w:firstLine="283"/>
        <w:jc w:val="both"/>
        <w:rPr>
          <w:rFonts w:ascii="Times New Roman" w:hAnsi="Times New Roman"/>
          <w:sz w:val="24"/>
          <w:szCs w:val="24"/>
        </w:rPr>
      </w:pPr>
      <w:r w:rsidRPr="00C363C2">
        <w:rPr>
          <w:rFonts w:ascii="Times New Roman" w:hAnsi="Times New Roman"/>
          <w:sz w:val="24"/>
          <w:szCs w:val="24"/>
        </w:rPr>
        <w:t xml:space="preserve">Техника лыжных ходов: переход с одновременных ходов на </w:t>
      </w:r>
      <w:proofErr w:type="gramStart"/>
      <w:r w:rsidRPr="00C363C2">
        <w:rPr>
          <w:rFonts w:ascii="Times New Roman" w:hAnsi="Times New Roman"/>
          <w:sz w:val="24"/>
          <w:szCs w:val="24"/>
        </w:rPr>
        <w:t>попеременные</w:t>
      </w:r>
      <w:proofErr w:type="gramEnd"/>
      <w:r w:rsidRPr="00C363C2">
        <w:rPr>
          <w:rFonts w:ascii="Times New Roman" w:hAnsi="Times New Roman"/>
          <w:sz w:val="24"/>
          <w:szCs w:val="24"/>
        </w:rPr>
        <w:t>. Прохождение дистанции до 5 км (девушки) и до 6 км (юноши). Преодоление подъемов и препятствий.</w:t>
      </w:r>
    </w:p>
    <w:p w:rsidR="00991391" w:rsidRPr="00991391" w:rsidRDefault="00991391" w:rsidP="00991391">
      <w:pPr>
        <w:pStyle w:val="af"/>
        <w:ind w:left="567" w:right="257" w:firstLine="284"/>
        <w:jc w:val="both"/>
        <w:rPr>
          <w:rFonts w:ascii="Times New Roman" w:hAnsi="Times New Roman"/>
          <w:sz w:val="24"/>
          <w:szCs w:val="24"/>
        </w:rPr>
      </w:pPr>
    </w:p>
    <w:p w:rsidR="00D612C4" w:rsidRPr="00E07ED2" w:rsidRDefault="00E07ED2" w:rsidP="00BE1D09">
      <w:pPr>
        <w:spacing w:after="0" w:line="240" w:lineRule="auto"/>
        <w:ind w:firstLine="567"/>
        <w:jc w:val="center"/>
        <w:rPr>
          <w:rFonts w:ascii="Times New Roman" w:hAnsi="Times New Roman"/>
          <w:b/>
          <w:sz w:val="24"/>
          <w:szCs w:val="24"/>
        </w:rPr>
      </w:pPr>
      <w:r w:rsidRPr="00E07ED2">
        <w:rPr>
          <w:rFonts w:ascii="Times New Roman" w:hAnsi="Times New Roman"/>
          <w:b/>
          <w:sz w:val="24"/>
          <w:szCs w:val="24"/>
        </w:rPr>
        <w:t>Основы безопасности жизнедеятельности (базовый уровень)</w:t>
      </w:r>
    </w:p>
    <w:p w:rsidR="00991391" w:rsidRPr="00DE2C86" w:rsidRDefault="00991391" w:rsidP="00991391">
      <w:pPr>
        <w:pStyle w:val="af"/>
        <w:rPr>
          <w:rFonts w:ascii="Times New Roman" w:hAnsi="Times New Roman"/>
          <w:b/>
          <w:sz w:val="24"/>
          <w:szCs w:val="24"/>
        </w:rPr>
      </w:pPr>
    </w:p>
    <w:p w:rsidR="00991391" w:rsidRDefault="00991391" w:rsidP="00991391">
      <w:pPr>
        <w:pStyle w:val="af"/>
        <w:jc w:val="center"/>
        <w:rPr>
          <w:rFonts w:ascii="Times New Roman" w:hAnsi="Times New Roman"/>
          <w:b/>
          <w:sz w:val="24"/>
          <w:szCs w:val="24"/>
        </w:rPr>
      </w:pPr>
      <w:r>
        <w:rPr>
          <w:rFonts w:ascii="Times New Roman" w:hAnsi="Times New Roman"/>
          <w:b/>
          <w:sz w:val="24"/>
          <w:szCs w:val="24"/>
        </w:rPr>
        <w:t>10 класс</w:t>
      </w:r>
    </w:p>
    <w:p w:rsidR="00991391" w:rsidRPr="0052510D" w:rsidRDefault="00991391" w:rsidP="00BE1D09">
      <w:pPr>
        <w:autoSpaceDE w:val="0"/>
        <w:autoSpaceDN w:val="0"/>
        <w:adjustRightInd w:val="0"/>
        <w:spacing w:after="0" w:line="240" w:lineRule="auto"/>
        <w:ind w:left="284" w:right="-141" w:firstLine="283"/>
        <w:jc w:val="both"/>
        <w:rPr>
          <w:rFonts w:ascii="Times New Roman" w:hAnsi="Times New Roman"/>
          <w:b/>
          <w:sz w:val="24"/>
          <w:szCs w:val="24"/>
        </w:rPr>
      </w:pPr>
      <w:r w:rsidRPr="0052510D">
        <w:rPr>
          <w:rFonts w:ascii="Times New Roman" w:hAnsi="Times New Roman"/>
          <w:b/>
          <w:sz w:val="24"/>
          <w:szCs w:val="24"/>
        </w:rPr>
        <w:t>Раздел 1. Основы безопасности личности, общества, государства</w:t>
      </w:r>
    </w:p>
    <w:p w:rsidR="00991391" w:rsidRPr="001660E3" w:rsidRDefault="00991391" w:rsidP="00BE1D09">
      <w:pPr>
        <w:autoSpaceDE w:val="0"/>
        <w:autoSpaceDN w:val="0"/>
        <w:adjustRightInd w:val="0"/>
        <w:spacing w:after="0" w:line="240" w:lineRule="auto"/>
        <w:ind w:left="284" w:right="-141" w:firstLine="283"/>
        <w:jc w:val="both"/>
        <w:rPr>
          <w:rFonts w:ascii="Times New Roman" w:hAnsi="Times New Roman"/>
          <w:b/>
          <w:bCs/>
          <w:sz w:val="24"/>
          <w:szCs w:val="24"/>
        </w:rPr>
      </w:pPr>
      <w:r>
        <w:rPr>
          <w:rFonts w:ascii="Times New Roman" w:hAnsi="Times New Roman"/>
          <w:b/>
          <w:bCs/>
          <w:sz w:val="24"/>
          <w:szCs w:val="24"/>
        </w:rPr>
        <w:t xml:space="preserve">Глава 1. Научные основы </w:t>
      </w:r>
      <w:r w:rsidRPr="001660E3">
        <w:rPr>
          <w:rFonts w:ascii="Times New Roman" w:hAnsi="Times New Roman"/>
          <w:b/>
          <w:bCs/>
          <w:sz w:val="24"/>
          <w:szCs w:val="24"/>
        </w:rPr>
        <w:t>обеспечения безопасности жизнедеятельности ч</w:t>
      </w:r>
      <w:r>
        <w:rPr>
          <w:rFonts w:ascii="Times New Roman" w:hAnsi="Times New Roman"/>
          <w:b/>
          <w:bCs/>
          <w:sz w:val="24"/>
          <w:szCs w:val="24"/>
        </w:rPr>
        <w:t xml:space="preserve">еловека </w:t>
      </w:r>
      <w:r w:rsidRPr="001660E3">
        <w:rPr>
          <w:rFonts w:ascii="Times New Roman" w:hAnsi="Times New Roman"/>
          <w:b/>
          <w:bCs/>
          <w:sz w:val="24"/>
          <w:szCs w:val="24"/>
        </w:rPr>
        <w:t>в современной среде обитания</w:t>
      </w:r>
    </w:p>
    <w:p w:rsidR="00991391" w:rsidRPr="001660E3" w:rsidRDefault="00991391" w:rsidP="00BE1D09">
      <w:pPr>
        <w:autoSpaceDE w:val="0"/>
        <w:autoSpaceDN w:val="0"/>
        <w:adjustRightInd w:val="0"/>
        <w:spacing w:after="0" w:line="240" w:lineRule="auto"/>
        <w:ind w:left="284" w:right="-141" w:firstLine="283"/>
        <w:jc w:val="both"/>
        <w:rPr>
          <w:rFonts w:ascii="Times New Roman" w:hAnsi="Times New Roman"/>
          <w:sz w:val="24"/>
          <w:szCs w:val="24"/>
        </w:rPr>
      </w:pPr>
      <w:r w:rsidRPr="001660E3">
        <w:rPr>
          <w:rFonts w:ascii="Times New Roman" w:hAnsi="Times New Roman"/>
          <w:sz w:val="24"/>
          <w:szCs w:val="24"/>
        </w:rPr>
        <w:t>Культура безопасности жизнедеятельности человека в современной среде обитания. Междисциплинарные основы теории безопасности жизнедеятельности. Экологические основы безопасности жизнедеятельности человека в среде обитания. Медико-биологические основы безопасности жизнедеятельности человека в среде обитания. Психологические основы безопасности жизнедеятельности человека в среде обитания.</w:t>
      </w:r>
    </w:p>
    <w:p w:rsidR="00991391" w:rsidRPr="001660E3" w:rsidRDefault="00991391" w:rsidP="00BE1D09">
      <w:pPr>
        <w:autoSpaceDE w:val="0"/>
        <w:autoSpaceDN w:val="0"/>
        <w:adjustRightInd w:val="0"/>
        <w:spacing w:after="0" w:line="240" w:lineRule="auto"/>
        <w:ind w:left="284" w:right="-141" w:firstLine="283"/>
        <w:jc w:val="both"/>
        <w:rPr>
          <w:rFonts w:ascii="Times New Roman" w:hAnsi="Times New Roman"/>
          <w:b/>
          <w:bCs/>
          <w:sz w:val="24"/>
          <w:szCs w:val="24"/>
        </w:rPr>
      </w:pPr>
      <w:r w:rsidRPr="001660E3">
        <w:rPr>
          <w:rFonts w:ascii="Times New Roman" w:hAnsi="Times New Roman"/>
          <w:b/>
          <w:bCs/>
          <w:sz w:val="24"/>
          <w:szCs w:val="24"/>
        </w:rPr>
        <w:t>Глава 2. Законодательные основы обеспечения безопасности личности, общества, государства</w:t>
      </w:r>
    </w:p>
    <w:p w:rsidR="00991391" w:rsidRPr="001660E3" w:rsidRDefault="00991391" w:rsidP="00BE1D09">
      <w:pPr>
        <w:autoSpaceDE w:val="0"/>
        <w:autoSpaceDN w:val="0"/>
        <w:adjustRightInd w:val="0"/>
        <w:spacing w:after="0" w:line="240" w:lineRule="auto"/>
        <w:ind w:left="284" w:right="-141" w:firstLine="283"/>
        <w:jc w:val="both"/>
        <w:rPr>
          <w:rFonts w:ascii="Times New Roman" w:hAnsi="Times New Roman"/>
          <w:sz w:val="24"/>
          <w:szCs w:val="24"/>
        </w:rPr>
      </w:pPr>
      <w:r w:rsidRPr="001660E3">
        <w:rPr>
          <w:rFonts w:ascii="Times New Roman" w:hAnsi="Times New Roman"/>
          <w:sz w:val="24"/>
          <w:szCs w:val="24"/>
        </w:rPr>
        <w:t>Права и обязанности государства и граждан России по обеспечению безопасности жизнедеятельности. Защита национальной безопасности государства от военных угроз. Защита</w:t>
      </w:r>
    </w:p>
    <w:p w:rsidR="00991391" w:rsidRPr="001660E3" w:rsidRDefault="00991391" w:rsidP="00BE1D09">
      <w:pPr>
        <w:autoSpaceDE w:val="0"/>
        <w:autoSpaceDN w:val="0"/>
        <w:adjustRightInd w:val="0"/>
        <w:spacing w:after="0" w:line="240" w:lineRule="auto"/>
        <w:ind w:left="284" w:right="-141" w:firstLine="283"/>
        <w:jc w:val="both"/>
        <w:rPr>
          <w:rFonts w:ascii="Times New Roman" w:hAnsi="Times New Roman"/>
          <w:sz w:val="24"/>
          <w:szCs w:val="24"/>
        </w:rPr>
      </w:pPr>
      <w:r w:rsidRPr="001660E3">
        <w:rPr>
          <w:rFonts w:ascii="Times New Roman" w:hAnsi="Times New Roman"/>
          <w:sz w:val="24"/>
          <w:szCs w:val="24"/>
        </w:rPr>
        <w:t>личности, общества, государства от угроз социального характера. Противодействие экстремизму. Противодействие терроризму, наркотизму в Российской Федерации.</w:t>
      </w:r>
    </w:p>
    <w:p w:rsidR="00991391" w:rsidRPr="001660E3" w:rsidRDefault="00991391" w:rsidP="00BE1D09">
      <w:pPr>
        <w:autoSpaceDE w:val="0"/>
        <w:autoSpaceDN w:val="0"/>
        <w:adjustRightInd w:val="0"/>
        <w:spacing w:after="0" w:line="240" w:lineRule="auto"/>
        <w:ind w:left="284" w:right="-141" w:firstLine="283"/>
        <w:jc w:val="both"/>
        <w:rPr>
          <w:rFonts w:ascii="Times New Roman" w:hAnsi="Times New Roman"/>
          <w:b/>
          <w:bCs/>
          <w:sz w:val="24"/>
          <w:szCs w:val="24"/>
        </w:rPr>
      </w:pPr>
      <w:r w:rsidRPr="001660E3">
        <w:rPr>
          <w:rFonts w:ascii="Times New Roman" w:hAnsi="Times New Roman"/>
          <w:b/>
          <w:bCs/>
          <w:sz w:val="24"/>
          <w:szCs w:val="24"/>
        </w:rPr>
        <w:t>Глава 3. Организационные основы защит</w:t>
      </w:r>
      <w:r>
        <w:rPr>
          <w:rFonts w:ascii="Times New Roman" w:hAnsi="Times New Roman"/>
          <w:b/>
          <w:bCs/>
          <w:sz w:val="24"/>
          <w:szCs w:val="24"/>
        </w:rPr>
        <w:t xml:space="preserve">ы населения и территорий России </w:t>
      </w:r>
      <w:r w:rsidRPr="001660E3">
        <w:rPr>
          <w:rFonts w:ascii="Times New Roman" w:hAnsi="Times New Roman"/>
          <w:b/>
          <w:bCs/>
          <w:sz w:val="24"/>
          <w:szCs w:val="24"/>
        </w:rPr>
        <w:t>в чрезвычайных ситуациях</w:t>
      </w:r>
    </w:p>
    <w:p w:rsidR="00991391" w:rsidRPr="001660E3" w:rsidRDefault="00991391" w:rsidP="00BE1D09">
      <w:pPr>
        <w:autoSpaceDE w:val="0"/>
        <w:autoSpaceDN w:val="0"/>
        <w:adjustRightInd w:val="0"/>
        <w:spacing w:after="0" w:line="240" w:lineRule="auto"/>
        <w:ind w:left="284" w:right="-141" w:firstLine="283"/>
        <w:jc w:val="both"/>
        <w:rPr>
          <w:rFonts w:ascii="Times New Roman" w:hAnsi="Times New Roman"/>
          <w:sz w:val="24"/>
          <w:szCs w:val="24"/>
        </w:rPr>
      </w:pPr>
      <w:r w:rsidRPr="001660E3">
        <w:rPr>
          <w:rFonts w:ascii="Times New Roman" w:hAnsi="Times New Roman"/>
          <w:sz w:val="24"/>
          <w:szCs w:val="24"/>
        </w:rPr>
        <w:t xml:space="preserve">Единая государственная система предупреждения и ликвации чрезвычайных ситуаций (РСЧС). Основные мероприятия РСЧС и гражданской обороны по защите населения и территорий в чрезвычайных ситуациях. Защита населения и территорий от чрезвычайных </w:t>
      </w:r>
      <w:r w:rsidRPr="001660E3">
        <w:rPr>
          <w:rFonts w:ascii="Times New Roman" w:hAnsi="Times New Roman"/>
          <w:sz w:val="24"/>
          <w:szCs w:val="24"/>
        </w:rPr>
        <w:lastRenderedPageBreak/>
        <w:t>ситуаций природного характера. Защита населения и территорий от чрезвычайных ситуаций техногенного характера. Чрезвычайные ситуации на инженерных сооружениях, дорогах, транспорте. Страхование.</w:t>
      </w:r>
    </w:p>
    <w:p w:rsidR="00991391" w:rsidRPr="0052510D" w:rsidRDefault="00991391" w:rsidP="00BE1D09">
      <w:pPr>
        <w:autoSpaceDE w:val="0"/>
        <w:autoSpaceDN w:val="0"/>
        <w:adjustRightInd w:val="0"/>
        <w:spacing w:after="0" w:line="240" w:lineRule="auto"/>
        <w:ind w:left="284" w:right="-141" w:firstLine="283"/>
        <w:jc w:val="both"/>
        <w:rPr>
          <w:rFonts w:ascii="Times New Roman" w:hAnsi="Times New Roman"/>
          <w:b/>
          <w:sz w:val="24"/>
          <w:szCs w:val="24"/>
        </w:rPr>
      </w:pPr>
      <w:r w:rsidRPr="0052510D">
        <w:rPr>
          <w:rFonts w:ascii="Times New Roman" w:hAnsi="Times New Roman"/>
          <w:b/>
          <w:sz w:val="24"/>
          <w:szCs w:val="24"/>
        </w:rPr>
        <w:t>Раздел 2. Военная безопасность государства</w:t>
      </w:r>
    </w:p>
    <w:p w:rsidR="00991391" w:rsidRPr="001660E3" w:rsidRDefault="00991391" w:rsidP="00BE1D09">
      <w:pPr>
        <w:autoSpaceDE w:val="0"/>
        <w:autoSpaceDN w:val="0"/>
        <w:adjustRightInd w:val="0"/>
        <w:spacing w:after="0" w:line="240" w:lineRule="auto"/>
        <w:ind w:left="284" w:right="-141" w:firstLine="283"/>
        <w:jc w:val="both"/>
        <w:rPr>
          <w:rFonts w:ascii="Times New Roman" w:hAnsi="Times New Roman"/>
          <w:b/>
          <w:bCs/>
          <w:sz w:val="24"/>
          <w:szCs w:val="24"/>
        </w:rPr>
      </w:pPr>
      <w:r w:rsidRPr="001660E3">
        <w:rPr>
          <w:rFonts w:ascii="Times New Roman" w:hAnsi="Times New Roman"/>
          <w:b/>
          <w:bCs/>
          <w:sz w:val="24"/>
          <w:szCs w:val="24"/>
        </w:rPr>
        <w:t>Глава 4. Чрезвычайные ситуации военного характера и безопасность</w:t>
      </w:r>
    </w:p>
    <w:p w:rsidR="00991391" w:rsidRPr="001660E3" w:rsidRDefault="00991391" w:rsidP="00BE1D09">
      <w:pPr>
        <w:autoSpaceDE w:val="0"/>
        <w:autoSpaceDN w:val="0"/>
        <w:adjustRightInd w:val="0"/>
        <w:spacing w:after="0" w:line="240" w:lineRule="auto"/>
        <w:ind w:left="284" w:right="-141" w:firstLine="283"/>
        <w:jc w:val="both"/>
        <w:rPr>
          <w:rFonts w:ascii="Times New Roman" w:hAnsi="Times New Roman"/>
          <w:sz w:val="24"/>
          <w:szCs w:val="24"/>
        </w:rPr>
      </w:pPr>
      <w:r w:rsidRPr="001660E3">
        <w:rPr>
          <w:rFonts w:ascii="Times New Roman" w:hAnsi="Times New Roman"/>
          <w:sz w:val="24"/>
          <w:szCs w:val="24"/>
        </w:rPr>
        <w:t>Защита населения и территорий от военной опасности, оружия массового поражения и современных обычных средств поражения. Защита населения и территорий от радиационной опасности</w:t>
      </w:r>
      <w:r w:rsidRPr="001660E3">
        <w:rPr>
          <w:rFonts w:ascii="Times New Roman" w:hAnsi="Times New Roman"/>
          <w:i/>
          <w:iCs/>
          <w:sz w:val="24"/>
          <w:szCs w:val="24"/>
        </w:rPr>
        <w:t xml:space="preserve">. </w:t>
      </w:r>
      <w:r w:rsidRPr="001660E3">
        <w:rPr>
          <w:rFonts w:ascii="Times New Roman" w:hAnsi="Times New Roman"/>
          <w:sz w:val="24"/>
          <w:szCs w:val="24"/>
        </w:rPr>
        <w:t>Средства коллективной защиты от оружия массового поражения</w:t>
      </w:r>
      <w:r w:rsidRPr="001660E3">
        <w:rPr>
          <w:rFonts w:ascii="Times New Roman" w:hAnsi="Times New Roman"/>
          <w:i/>
          <w:iCs/>
          <w:sz w:val="24"/>
          <w:szCs w:val="24"/>
        </w:rPr>
        <w:t xml:space="preserve">. </w:t>
      </w:r>
      <w:r w:rsidRPr="001660E3">
        <w:rPr>
          <w:rFonts w:ascii="Times New Roman" w:hAnsi="Times New Roman"/>
          <w:sz w:val="24"/>
          <w:szCs w:val="24"/>
        </w:rPr>
        <w:t>Защита населения и территорий от биологической и экологической опасности</w:t>
      </w:r>
      <w:r w:rsidRPr="001660E3">
        <w:rPr>
          <w:rFonts w:ascii="Times New Roman" w:hAnsi="Times New Roman"/>
          <w:i/>
          <w:iCs/>
          <w:sz w:val="24"/>
          <w:szCs w:val="24"/>
        </w:rPr>
        <w:t xml:space="preserve">. </w:t>
      </w:r>
      <w:r w:rsidRPr="001660E3">
        <w:rPr>
          <w:rFonts w:ascii="Times New Roman" w:hAnsi="Times New Roman"/>
          <w:sz w:val="24"/>
          <w:szCs w:val="24"/>
        </w:rPr>
        <w:t>Средства индивидуальной защиты органов дыхания и кожи.</w:t>
      </w:r>
    </w:p>
    <w:p w:rsidR="00991391" w:rsidRPr="001660E3" w:rsidRDefault="00991391" w:rsidP="00BE1D09">
      <w:pPr>
        <w:autoSpaceDE w:val="0"/>
        <w:autoSpaceDN w:val="0"/>
        <w:adjustRightInd w:val="0"/>
        <w:spacing w:after="0" w:line="240" w:lineRule="auto"/>
        <w:ind w:left="284" w:right="-141" w:firstLine="283"/>
        <w:jc w:val="both"/>
        <w:rPr>
          <w:rFonts w:ascii="Times New Roman" w:hAnsi="Times New Roman"/>
          <w:b/>
          <w:bCs/>
          <w:sz w:val="24"/>
          <w:szCs w:val="24"/>
        </w:rPr>
      </w:pPr>
      <w:r w:rsidRPr="001660E3">
        <w:rPr>
          <w:rFonts w:ascii="Times New Roman" w:hAnsi="Times New Roman"/>
          <w:b/>
          <w:bCs/>
          <w:sz w:val="24"/>
          <w:szCs w:val="24"/>
        </w:rPr>
        <w:t xml:space="preserve">Глава 5. Вооруженные Силы Российской Федерации на защите государства от военных угроз </w:t>
      </w:r>
    </w:p>
    <w:p w:rsidR="00991391" w:rsidRPr="001660E3" w:rsidRDefault="00991391" w:rsidP="00BE1D09">
      <w:pPr>
        <w:autoSpaceDE w:val="0"/>
        <w:autoSpaceDN w:val="0"/>
        <w:adjustRightInd w:val="0"/>
        <w:spacing w:after="0" w:line="240" w:lineRule="auto"/>
        <w:ind w:left="284" w:right="-141" w:firstLine="283"/>
        <w:jc w:val="both"/>
        <w:rPr>
          <w:rFonts w:ascii="Times New Roman" w:hAnsi="Times New Roman"/>
          <w:sz w:val="24"/>
          <w:szCs w:val="24"/>
        </w:rPr>
      </w:pPr>
      <w:r w:rsidRPr="001660E3">
        <w:rPr>
          <w:rFonts w:ascii="Times New Roman" w:hAnsi="Times New Roman"/>
          <w:sz w:val="24"/>
          <w:szCs w:val="24"/>
        </w:rPr>
        <w:t>Вооруженные Силы Российской Федерации: организационные основы. Состав Вооруженных Сил Российской Федерации. Воинская обязанность и военная служба. Права и обязанности военнослужащих. Боевые традиции и ритуалы Вооруженных Сил Российской Федерации.</w:t>
      </w:r>
    </w:p>
    <w:p w:rsidR="00991391" w:rsidRPr="0052510D" w:rsidRDefault="00991391" w:rsidP="00BE1D09">
      <w:pPr>
        <w:autoSpaceDE w:val="0"/>
        <w:autoSpaceDN w:val="0"/>
        <w:adjustRightInd w:val="0"/>
        <w:spacing w:after="0" w:line="240" w:lineRule="auto"/>
        <w:ind w:left="284" w:right="-141" w:firstLine="283"/>
        <w:jc w:val="both"/>
        <w:rPr>
          <w:rFonts w:ascii="Times New Roman" w:hAnsi="Times New Roman"/>
          <w:b/>
          <w:sz w:val="24"/>
          <w:szCs w:val="24"/>
        </w:rPr>
      </w:pPr>
      <w:r w:rsidRPr="0052510D">
        <w:rPr>
          <w:rFonts w:ascii="Times New Roman" w:hAnsi="Times New Roman"/>
          <w:b/>
          <w:sz w:val="24"/>
          <w:szCs w:val="24"/>
        </w:rPr>
        <w:t>Раздел 3. Основы медицинских знаний здорового образа жизни</w:t>
      </w:r>
    </w:p>
    <w:p w:rsidR="00991391" w:rsidRPr="001660E3" w:rsidRDefault="00991391" w:rsidP="00BE1D09">
      <w:pPr>
        <w:autoSpaceDE w:val="0"/>
        <w:autoSpaceDN w:val="0"/>
        <w:adjustRightInd w:val="0"/>
        <w:spacing w:after="0" w:line="240" w:lineRule="auto"/>
        <w:ind w:left="284" w:right="-141" w:firstLine="283"/>
        <w:jc w:val="both"/>
        <w:rPr>
          <w:rFonts w:ascii="Times New Roman" w:hAnsi="Times New Roman"/>
          <w:b/>
          <w:bCs/>
          <w:sz w:val="24"/>
          <w:szCs w:val="24"/>
        </w:rPr>
      </w:pPr>
      <w:r w:rsidRPr="001660E3">
        <w:rPr>
          <w:rFonts w:ascii="Times New Roman" w:hAnsi="Times New Roman"/>
          <w:b/>
          <w:bCs/>
          <w:sz w:val="24"/>
          <w:szCs w:val="24"/>
        </w:rPr>
        <w:t>Глава 6. Факторы риска нарушений здоровья: инфекционные и неинфекционные заболевания</w:t>
      </w:r>
    </w:p>
    <w:p w:rsidR="00991391" w:rsidRPr="001660E3" w:rsidRDefault="00991391" w:rsidP="00BE1D09">
      <w:pPr>
        <w:autoSpaceDE w:val="0"/>
        <w:autoSpaceDN w:val="0"/>
        <w:adjustRightInd w:val="0"/>
        <w:spacing w:after="0" w:line="240" w:lineRule="auto"/>
        <w:ind w:left="284" w:right="-141" w:firstLine="283"/>
        <w:jc w:val="both"/>
        <w:rPr>
          <w:rFonts w:ascii="Times New Roman" w:hAnsi="Times New Roman"/>
          <w:sz w:val="24"/>
          <w:szCs w:val="24"/>
        </w:rPr>
      </w:pPr>
      <w:r w:rsidRPr="001660E3">
        <w:rPr>
          <w:rFonts w:ascii="Times New Roman" w:hAnsi="Times New Roman"/>
          <w:sz w:val="24"/>
          <w:szCs w:val="24"/>
        </w:rPr>
        <w:t>Медицинское обеспечение индивидуального и общественного здоровья. Здоровый образ жизни и его составляющие.</w:t>
      </w:r>
      <w:r>
        <w:rPr>
          <w:rFonts w:ascii="Times New Roman" w:hAnsi="Times New Roman"/>
          <w:sz w:val="24"/>
          <w:szCs w:val="24"/>
        </w:rPr>
        <w:t xml:space="preserve"> </w:t>
      </w:r>
      <w:r w:rsidRPr="001660E3">
        <w:rPr>
          <w:rFonts w:ascii="Times New Roman" w:hAnsi="Times New Roman"/>
          <w:sz w:val="24"/>
          <w:szCs w:val="24"/>
        </w:rPr>
        <w:t>Инфекционные заболевания: их особенности и меры профилактики. Факторы риска неинфекционных заболеваний и меры их профилактики. Профилактика заболеваний, передающихся половым путем.</w:t>
      </w:r>
    </w:p>
    <w:p w:rsidR="00991391" w:rsidRPr="001660E3" w:rsidRDefault="00991391" w:rsidP="00BE1D09">
      <w:pPr>
        <w:autoSpaceDE w:val="0"/>
        <w:autoSpaceDN w:val="0"/>
        <w:adjustRightInd w:val="0"/>
        <w:spacing w:after="0" w:line="240" w:lineRule="auto"/>
        <w:ind w:left="284" w:right="-141" w:firstLine="283"/>
        <w:jc w:val="both"/>
        <w:rPr>
          <w:rFonts w:ascii="Times New Roman" w:hAnsi="Times New Roman"/>
          <w:b/>
          <w:bCs/>
          <w:sz w:val="24"/>
          <w:szCs w:val="24"/>
        </w:rPr>
      </w:pPr>
      <w:r w:rsidRPr="001660E3">
        <w:rPr>
          <w:rFonts w:ascii="Times New Roman" w:hAnsi="Times New Roman"/>
          <w:b/>
          <w:bCs/>
          <w:sz w:val="24"/>
          <w:szCs w:val="24"/>
        </w:rPr>
        <w:t>Глава 7. Оказание первой помощи при неотложных состояниях</w:t>
      </w:r>
    </w:p>
    <w:p w:rsidR="00F94429" w:rsidRPr="00991391" w:rsidRDefault="00991391" w:rsidP="00BE1D09">
      <w:pPr>
        <w:autoSpaceDE w:val="0"/>
        <w:autoSpaceDN w:val="0"/>
        <w:adjustRightInd w:val="0"/>
        <w:spacing w:after="0" w:line="240" w:lineRule="auto"/>
        <w:ind w:left="284" w:right="-141" w:firstLine="283"/>
        <w:jc w:val="both"/>
        <w:rPr>
          <w:rFonts w:ascii="Times New Roman" w:hAnsi="Times New Roman"/>
          <w:sz w:val="24"/>
          <w:szCs w:val="24"/>
        </w:rPr>
      </w:pPr>
      <w:r w:rsidRPr="001660E3">
        <w:rPr>
          <w:rFonts w:ascii="Times New Roman" w:hAnsi="Times New Roman"/>
          <w:sz w:val="24"/>
          <w:szCs w:val="24"/>
        </w:rPr>
        <w:t>Первая помощь при неотложных состояниях: закон и порядок. Правила оказания первой помощи при травмах. Первая помощь при кровотечениях, ранениях. Первая помощь: сердечно-легочная реанимация. Первая помощь при ушибах, растяжении связок, вывихах, переломах.</w:t>
      </w:r>
    </w:p>
    <w:p w:rsidR="00991391" w:rsidRPr="001660E3" w:rsidRDefault="00991391" w:rsidP="00BE1D09">
      <w:pPr>
        <w:pStyle w:val="af"/>
        <w:ind w:left="284" w:right="-141" w:firstLine="283"/>
        <w:jc w:val="center"/>
        <w:rPr>
          <w:rFonts w:ascii="Times New Roman" w:hAnsi="Times New Roman"/>
          <w:b/>
          <w:sz w:val="24"/>
          <w:szCs w:val="24"/>
        </w:rPr>
      </w:pPr>
      <w:r>
        <w:rPr>
          <w:rFonts w:ascii="Times New Roman" w:hAnsi="Times New Roman"/>
          <w:b/>
          <w:sz w:val="24"/>
          <w:szCs w:val="24"/>
        </w:rPr>
        <w:t>11 класс</w:t>
      </w:r>
    </w:p>
    <w:p w:rsidR="00991391" w:rsidRPr="000B63C9" w:rsidRDefault="00991391" w:rsidP="00BE1D09">
      <w:pPr>
        <w:autoSpaceDE w:val="0"/>
        <w:autoSpaceDN w:val="0"/>
        <w:adjustRightInd w:val="0"/>
        <w:spacing w:after="0" w:line="240" w:lineRule="auto"/>
        <w:ind w:left="284" w:right="-141" w:firstLine="283"/>
        <w:jc w:val="both"/>
        <w:rPr>
          <w:rFonts w:ascii="Times New Roman" w:hAnsi="Times New Roman"/>
          <w:b/>
          <w:sz w:val="24"/>
          <w:szCs w:val="24"/>
        </w:rPr>
      </w:pPr>
      <w:r w:rsidRPr="000B63C9">
        <w:rPr>
          <w:rFonts w:ascii="Times New Roman" w:hAnsi="Times New Roman"/>
          <w:b/>
          <w:sz w:val="24"/>
          <w:szCs w:val="24"/>
        </w:rPr>
        <w:t>Раздел 1. Основы комплексной безопасности личности, общества, государства</w:t>
      </w:r>
    </w:p>
    <w:p w:rsidR="00991391" w:rsidRPr="00E835FA" w:rsidRDefault="00991391" w:rsidP="00BE1D09">
      <w:pPr>
        <w:autoSpaceDE w:val="0"/>
        <w:autoSpaceDN w:val="0"/>
        <w:adjustRightInd w:val="0"/>
        <w:spacing w:after="0" w:line="240" w:lineRule="auto"/>
        <w:ind w:left="284" w:right="-141" w:firstLine="283"/>
        <w:jc w:val="both"/>
        <w:rPr>
          <w:rFonts w:ascii="Times New Roman" w:hAnsi="Times New Roman"/>
          <w:b/>
          <w:bCs/>
          <w:sz w:val="24"/>
          <w:szCs w:val="24"/>
        </w:rPr>
      </w:pPr>
      <w:r w:rsidRPr="00E835FA">
        <w:rPr>
          <w:rFonts w:ascii="Times New Roman" w:hAnsi="Times New Roman"/>
          <w:b/>
          <w:bCs/>
          <w:sz w:val="24"/>
          <w:szCs w:val="24"/>
        </w:rPr>
        <w:t xml:space="preserve">Глава 1. Научные основы </w:t>
      </w:r>
      <w:proofErr w:type="gramStart"/>
      <w:r w:rsidRPr="00E835FA">
        <w:rPr>
          <w:rFonts w:ascii="Times New Roman" w:hAnsi="Times New Roman"/>
          <w:b/>
          <w:bCs/>
          <w:sz w:val="24"/>
          <w:szCs w:val="24"/>
        </w:rPr>
        <w:t>формирования культуры безопасности жизнедеятельности человека</w:t>
      </w:r>
      <w:proofErr w:type="gramEnd"/>
      <w:r w:rsidRPr="00E835FA">
        <w:rPr>
          <w:rFonts w:ascii="Times New Roman" w:hAnsi="Times New Roman"/>
          <w:b/>
          <w:bCs/>
          <w:sz w:val="24"/>
          <w:szCs w:val="24"/>
        </w:rPr>
        <w:t xml:space="preserve"> в современной среде обитания</w:t>
      </w:r>
    </w:p>
    <w:p w:rsidR="00991391" w:rsidRPr="00E835FA" w:rsidRDefault="00991391" w:rsidP="00BE1D09">
      <w:pPr>
        <w:autoSpaceDE w:val="0"/>
        <w:autoSpaceDN w:val="0"/>
        <w:adjustRightInd w:val="0"/>
        <w:spacing w:after="0" w:line="240" w:lineRule="auto"/>
        <w:ind w:left="284" w:right="-141" w:firstLine="283"/>
        <w:jc w:val="both"/>
        <w:rPr>
          <w:rFonts w:ascii="Times New Roman" w:hAnsi="Times New Roman"/>
          <w:sz w:val="24"/>
          <w:szCs w:val="24"/>
        </w:rPr>
      </w:pPr>
      <w:r w:rsidRPr="00E835FA">
        <w:rPr>
          <w:rFonts w:ascii="Times New Roman" w:hAnsi="Times New Roman"/>
          <w:sz w:val="24"/>
          <w:szCs w:val="24"/>
        </w:rPr>
        <w:t xml:space="preserve">Проблемы </w:t>
      </w:r>
      <w:proofErr w:type="gramStart"/>
      <w:r w:rsidRPr="00E835FA">
        <w:rPr>
          <w:rFonts w:ascii="Times New Roman" w:hAnsi="Times New Roman"/>
          <w:sz w:val="24"/>
          <w:szCs w:val="24"/>
        </w:rPr>
        <w:t>формирования культуры безопасности жизнедеятельности человека</w:t>
      </w:r>
      <w:proofErr w:type="gramEnd"/>
      <w:r w:rsidRPr="00E835FA">
        <w:rPr>
          <w:rFonts w:ascii="Times New Roman" w:hAnsi="Times New Roman"/>
          <w:sz w:val="24"/>
          <w:szCs w:val="24"/>
        </w:rPr>
        <w:t xml:space="preserve"> в современной среде обитания. Этические и экологические критерии безопасности современной науки и технологий. Общенаучные методологические подходы к изучению проблем безопасности жизнедеятельности человека в среде обитания. Основные подходы и принципы обеспечения безопасности объектов в среде жизнедеятельности.</w:t>
      </w:r>
    </w:p>
    <w:p w:rsidR="00991391" w:rsidRPr="00E835FA" w:rsidRDefault="00991391" w:rsidP="00BE1D09">
      <w:pPr>
        <w:autoSpaceDE w:val="0"/>
        <w:autoSpaceDN w:val="0"/>
        <w:adjustRightInd w:val="0"/>
        <w:spacing w:after="0" w:line="240" w:lineRule="auto"/>
        <w:ind w:left="284" w:right="-141" w:firstLine="283"/>
        <w:jc w:val="both"/>
        <w:rPr>
          <w:rFonts w:ascii="Times New Roman" w:hAnsi="Times New Roman"/>
          <w:sz w:val="24"/>
          <w:szCs w:val="24"/>
        </w:rPr>
      </w:pPr>
      <w:r w:rsidRPr="00E835FA">
        <w:rPr>
          <w:rFonts w:ascii="Times New Roman" w:hAnsi="Times New Roman"/>
          <w:sz w:val="24"/>
          <w:szCs w:val="24"/>
        </w:rPr>
        <w:t>Основы управления безопасностью в системе «человек — среда обитания».</w:t>
      </w:r>
    </w:p>
    <w:p w:rsidR="00991391" w:rsidRPr="00E835FA" w:rsidRDefault="00991391" w:rsidP="00BE1D09">
      <w:pPr>
        <w:autoSpaceDE w:val="0"/>
        <w:autoSpaceDN w:val="0"/>
        <w:adjustRightInd w:val="0"/>
        <w:spacing w:after="0" w:line="240" w:lineRule="auto"/>
        <w:ind w:left="284" w:right="-141" w:firstLine="283"/>
        <w:jc w:val="both"/>
        <w:rPr>
          <w:rFonts w:ascii="Times New Roman" w:hAnsi="Times New Roman"/>
          <w:b/>
          <w:bCs/>
          <w:sz w:val="24"/>
          <w:szCs w:val="24"/>
        </w:rPr>
      </w:pPr>
      <w:r w:rsidRPr="00E835FA">
        <w:rPr>
          <w:rFonts w:ascii="Times New Roman" w:hAnsi="Times New Roman"/>
          <w:b/>
          <w:bCs/>
          <w:sz w:val="24"/>
          <w:szCs w:val="24"/>
        </w:rPr>
        <w:t>Глава 2. Комплекс мер взаимной ответственности личности, общества, государства по обеспечению безопасности</w:t>
      </w:r>
    </w:p>
    <w:p w:rsidR="00991391" w:rsidRPr="00E835FA" w:rsidRDefault="00991391" w:rsidP="00BE1D09">
      <w:pPr>
        <w:autoSpaceDE w:val="0"/>
        <w:autoSpaceDN w:val="0"/>
        <w:adjustRightInd w:val="0"/>
        <w:spacing w:after="0" w:line="240" w:lineRule="auto"/>
        <w:ind w:left="284" w:right="-141" w:firstLine="283"/>
        <w:jc w:val="both"/>
        <w:rPr>
          <w:rFonts w:ascii="Times New Roman" w:hAnsi="Times New Roman"/>
          <w:sz w:val="24"/>
          <w:szCs w:val="24"/>
        </w:rPr>
      </w:pPr>
      <w:r w:rsidRPr="00E835FA">
        <w:rPr>
          <w:rFonts w:ascii="Times New Roman" w:hAnsi="Times New Roman"/>
          <w:sz w:val="24"/>
          <w:szCs w:val="24"/>
        </w:rPr>
        <w:t xml:space="preserve">Обеспечение национальной безопасности России. Обеспечение социальной, экономической и государственной безопасности. Меры государства по противодействию военным угрозам, экстремизму, терроризму. Защита населения и территорий в чрезвычайных ситуациях. Поисково </w:t>
      </w:r>
      <w:r>
        <w:rPr>
          <w:rFonts w:ascii="Times New Roman" w:hAnsi="Times New Roman"/>
          <w:sz w:val="24"/>
          <w:szCs w:val="24"/>
        </w:rPr>
        <w:t>с</w:t>
      </w:r>
      <w:r w:rsidRPr="00E835FA">
        <w:rPr>
          <w:rFonts w:ascii="Times New Roman" w:hAnsi="Times New Roman"/>
          <w:sz w:val="24"/>
          <w:szCs w:val="24"/>
        </w:rPr>
        <w:t>пасательная служба МЧС России. Международное сотрудничество России по противодействию военным угрозам, экстремизму, терроризму.</w:t>
      </w:r>
    </w:p>
    <w:p w:rsidR="00991391" w:rsidRPr="00E835FA" w:rsidRDefault="00991391" w:rsidP="00BE1D09">
      <w:pPr>
        <w:autoSpaceDE w:val="0"/>
        <w:autoSpaceDN w:val="0"/>
        <w:adjustRightInd w:val="0"/>
        <w:spacing w:after="0" w:line="240" w:lineRule="auto"/>
        <w:ind w:left="284" w:right="-141" w:firstLine="283"/>
        <w:jc w:val="both"/>
        <w:rPr>
          <w:rFonts w:ascii="Times New Roman" w:hAnsi="Times New Roman"/>
          <w:b/>
          <w:bCs/>
          <w:sz w:val="24"/>
          <w:szCs w:val="24"/>
        </w:rPr>
      </w:pPr>
      <w:r w:rsidRPr="00E835FA">
        <w:rPr>
          <w:rFonts w:ascii="Times New Roman" w:hAnsi="Times New Roman"/>
          <w:b/>
          <w:bCs/>
          <w:sz w:val="24"/>
          <w:szCs w:val="24"/>
        </w:rPr>
        <w:lastRenderedPageBreak/>
        <w:t>Глава 3. Экстремальные ситуации и безопасность человека</w:t>
      </w:r>
    </w:p>
    <w:p w:rsidR="00991391" w:rsidRPr="00E835FA" w:rsidRDefault="00991391" w:rsidP="00BE1D09">
      <w:pPr>
        <w:autoSpaceDE w:val="0"/>
        <w:autoSpaceDN w:val="0"/>
        <w:adjustRightInd w:val="0"/>
        <w:spacing w:after="0" w:line="240" w:lineRule="auto"/>
        <w:ind w:left="284" w:right="-141" w:firstLine="283"/>
        <w:jc w:val="both"/>
        <w:rPr>
          <w:rFonts w:ascii="Times New Roman" w:hAnsi="Times New Roman"/>
          <w:sz w:val="24"/>
          <w:szCs w:val="24"/>
        </w:rPr>
      </w:pPr>
      <w:r w:rsidRPr="00E835FA">
        <w:rPr>
          <w:rFonts w:ascii="Times New Roman" w:hAnsi="Times New Roman"/>
          <w:sz w:val="24"/>
          <w:szCs w:val="24"/>
        </w:rPr>
        <w:t>Экстремальные ситуации криминогенного характера. Экстремизм, терроризм и безопасность человека. Наркотизми безопасность человека. Дорожно-транспортная безопасность.   Вынужденное автономное существование в природных условиях.</w:t>
      </w:r>
    </w:p>
    <w:p w:rsidR="00991391" w:rsidRPr="00E835FA" w:rsidRDefault="00991391" w:rsidP="00BE1D09">
      <w:pPr>
        <w:autoSpaceDE w:val="0"/>
        <w:autoSpaceDN w:val="0"/>
        <w:adjustRightInd w:val="0"/>
        <w:spacing w:after="0" w:line="240" w:lineRule="auto"/>
        <w:ind w:left="284" w:right="-141" w:firstLine="283"/>
        <w:jc w:val="both"/>
        <w:rPr>
          <w:rFonts w:ascii="Times New Roman" w:hAnsi="Times New Roman"/>
          <w:sz w:val="24"/>
          <w:szCs w:val="24"/>
        </w:rPr>
      </w:pPr>
      <w:r w:rsidRPr="00E835FA">
        <w:rPr>
          <w:rFonts w:ascii="Times New Roman" w:hAnsi="Times New Roman"/>
          <w:sz w:val="24"/>
          <w:szCs w:val="24"/>
        </w:rPr>
        <w:t>Раздел 2. Военная безопасность государства</w:t>
      </w:r>
    </w:p>
    <w:p w:rsidR="00991391" w:rsidRPr="00E835FA" w:rsidRDefault="00991391" w:rsidP="00BE1D09">
      <w:pPr>
        <w:autoSpaceDE w:val="0"/>
        <w:autoSpaceDN w:val="0"/>
        <w:adjustRightInd w:val="0"/>
        <w:spacing w:after="0" w:line="240" w:lineRule="auto"/>
        <w:ind w:left="284" w:right="-141" w:firstLine="283"/>
        <w:jc w:val="both"/>
        <w:rPr>
          <w:rFonts w:ascii="Times New Roman" w:hAnsi="Times New Roman"/>
          <w:b/>
          <w:bCs/>
          <w:sz w:val="24"/>
          <w:szCs w:val="24"/>
        </w:rPr>
      </w:pPr>
      <w:r w:rsidRPr="00E835FA">
        <w:rPr>
          <w:rFonts w:ascii="Times New Roman" w:hAnsi="Times New Roman"/>
          <w:b/>
          <w:bCs/>
          <w:sz w:val="24"/>
          <w:szCs w:val="24"/>
        </w:rPr>
        <w:t>Глава 4. Воооруженные Силы Российской Федерации на защите государства от военных угроз</w:t>
      </w:r>
    </w:p>
    <w:p w:rsidR="00991391" w:rsidRPr="00E835FA" w:rsidRDefault="00991391" w:rsidP="00BE1D09">
      <w:pPr>
        <w:autoSpaceDE w:val="0"/>
        <w:autoSpaceDN w:val="0"/>
        <w:adjustRightInd w:val="0"/>
        <w:spacing w:after="0" w:line="240" w:lineRule="auto"/>
        <w:ind w:left="284" w:right="-141" w:firstLine="283"/>
        <w:jc w:val="both"/>
        <w:rPr>
          <w:rFonts w:ascii="Times New Roman" w:hAnsi="Times New Roman"/>
          <w:sz w:val="24"/>
          <w:szCs w:val="24"/>
        </w:rPr>
      </w:pPr>
      <w:r w:rsidRPr="00E835FA">
        <w:rPr>
          <w:rFonts w:ascii="Times New Roman" w:hAnsi="Times New Roman"/>
          <w:sz w:val="24"/>
          <w:szCs w:val="24"/>
        </w:rPr>
        <w:t>Основные задачи Вооруженных Сил. Правовые основы воинской обязанности. Правовые основы военной службы. Подготовка граждан к военной службе: обязательная и добровольная. Требования воинской деятельности к личности военнослужащего.</w:t>
      </w:r>
    </w:p>
    <w:p w:rsidR="00991391" w:rsidRPr="00E835FA" w:rsidRDefault="00991391" w:rsidP="00BE1D09">
      <w:pPr>
        <w:autoSpaceDE w:val="0"/>
        <w:autoSpaceDN w:val="0"/>
        <w:adjustRightInd w:val="0"/>
        <w:spacing w:after="0" w:line="240" w:lineRule="auto"/>
        <w:ind w:left="284" w:right="-141" w:firstLine="283"/>
        <w:jc w:val="both"/>
        <w:rPr>
          <w:rFonts w:ascii="Times New Roman" w:hAnsi="Times New Roman"/>
          <w:b/>
          <w:bCs/>
          <w:sz w:val="24"/>
          <w:szCs w:val="24"/>
        </w:rPr>
      </w:pPr>
      <w:r w:rsidRPr="00E835FA">
        <w:rPr>
          <w:rFonts w:ascii="Times New Roman" w:hAnsi="Times New Roman"/>
          <w:b/>
          <w:bCs/>
          <w:sz w:val="24"/>
          <w:szCs w:val="24"/>
        </w:rPr>
        <w:t>Глава 5. Особенности военной службы в современной Российской армии</w:t>
      </w:r>
    </w:p>
    <w:p w:rsidR="00991391" w:rsidRPr="00E835FA" w:rsidRDefault="00991391" w:rsidP="00BE1D09">
      <w:pPr>
        <w:autoSpaceDE w:val="0"/>
        <w:autoSpaceDN w:val="0"/>
        <w:adjustRightInd w:val="0"/>
        <w:spacing w:after="0" w:line="240" w:lineRule="auto"/>
        <w:ind w:left="284" w:right="-141" w:firstLine="283"/>
        <w:jc w:val="both"/>
        <w:rPr>
          <w:rFonts w:ascii="Times New Roman" w:hAnsi="Times New Roman"/>
          <w:sz w:val="24"/>
          <w:szCs w:val="24"/>
        </w:rPr>
      </w:pPr>
      <w:r w:rsidRPr="00E835FA">
        <w:rPr>
          <w:rFonts w:ascii="Times New Roman" w:hAnsi="Times New Roman"/>
          <w:sz w:val="24"/>
          <w:szCs w:val="24"/>
        </w:rPr>
        <w:t>Особенности военной службы по призыву и альтернативной гражданской службы. Военные гуманитарные миссии России в «горячих точках» мира. Военные операции на территории России: борьба с терроризмом. Военные учения Вооруженных Сил Российской Федерации. Боевая слава российских воинов.</w:t>
      </w:r>
    </w:p>
    <w:p w:rsidR="00991391" w:rsidRPr="00E835FA" w:rsidRDefault="00991391" w:rsidP="00BE1D09">
      <w:pPr>
        <w:tabs>
          <w:tab w:val="left" w:pos="14601"/>
        </w:tabs>
        <w:autoSpaceDE w:val="0"/>
        <w:autoSpaceDN w:val="0"/>
        <w:adjustRightInd w:val="0"/>
        <w:spacing w:after="0" w:line="240" w:lineRule="auto"/>
        <w:ind w:left="284" w:firstLine="283"/>
        <w:jc w:val="both"/>
        <w:rPr>
          <w:rFonts w:ascii="Times New Roman" w:hAnsi="Times New Roman"/>
          <w:sz w:val="24"/>
          <w:szCs w:val="24"/>
        </w:rPr>
      </w:pPr>
      <w:r w:rsidRPr="00E835FA">
        <w:rPr>
          <w:rFonts w:ascii="Times New Roman" w:hAnsi="Times New Roman"/>
          <w:sz w:val="24"/>
          <w:szCs w:val="24"/>
        </w:rPr>
        <w:t>Раздел 3. Основы медицинских знаний и здорового образа жизни</w:t>
      </w:r>
    </w:p>
    <w:p w:rsidR="00991391" w:rsidRPr="00E835FA" w:rsidRDefault="00991391" w:rsidP="00BE1D09">
      <w:pPr>
        <w:tabs>
          <w:tab w:val="left" w:pos="14601"/>
        </w:tabs>
        <w:autoSpaceDE w:val="0"/>
        <w:autoSpaceDN w:val="0"/>
        <w:adjustRightInd w:val="0"/>
        <w:spacing w:after="0" w:line="240" w:lineRule="auto"/>
        <w:ind w:left="284" w:firstLine="283"/>
        <w:jc w:val="both"/>
        <w:rPr>
          <w:rFonts w:ascii="Times New Roman" w:hAnsi="Times New Roman"/>
          <w:b/>
          <w:bCs/>
          <w:sz w:val="24"/>
          <w:szCs w:val="24"/>
        </w:rPr>
      </w:pPr>
      <w:r w:rsidRPr="00E835FA">
        <w:rPr>
          <w:rFonts w:ascii="Times New Roman" w:hAnsi="Times New Roman"/>
          <w:b/>
          <w:bCs/>
          <w:sz w:val="24"/>
          <w:szCs w:val="24"/>
        </w:rPr>
        <w:t>Глава 6. Основы здорового образа жизни</w:t>
      </w:r>
    </w:p>
    <w:p w:rsidR="00991391" w:rsidRPr="00E835FA" w:rsidRDefault="00991391" w:rsidP="00BE1D09">
      <w:pPr>
        <w:tabs>
          <w:tab w:val="left" w:pos="14601"/>
        </w:tabs>
        <w:autoSpaceDE w:val="0"/>
        <w:autoSpaceDN w:val="0"/>
        <w:adjustRightInd w:val="0"/>
        <w:spacing w:after="0" w:line="240" w:lineRule="auto"/>
        <w:ind w:left="284" w:firstLine="283"/>
        <w:jc w:val="both"/>
        <w:rPr>
          <w:rFonts w:ascii="Times New Roman" w:hAnsi="Times New Roman"/>
          <w:sz w:val="24"/>
          <w:szCs w:val="24"/>
        </w:rPr>
      </w:pPr>
      <w:r w:rsidRPr="00E835FA">
        <w:rPr>
          <w:rFonts w:ascii="Times New Roman" w:hAnsi="Times New Roman"/>
          <w:sz w:val="24"/>
          <w:szCs w:val="24"/>
        </w:rPr>
        <w:t>Демографическая ситуация в России. Культура здорового образа жизни. Культура питания. Культура здорового образа жизни и репродуктивное здоровье. Вредные привычки. Культура движения.</w:t>
      </w:r>
    </w:p>
    <w:p w:rsidR="00991391" w:rsidRPr="00E835FA" w:rsidRDefault="00991391" w:rsidP="00BE1D09">
      <w:pPr>
        <w:tabs>
          <w:tab w:val="left" w:pos="14601"/>
        </w:tabs>
        <w:autoSpaceDE w:val="0"/>
        <w:autoSpaceDN w:val="0"/>
        <w:adjustRightInd w:val="0"/>
        <w:spacing w:after="0" w:line="240" w:lineRule="auto"/>
        <w:ind w:left="284" w:firstLine="283"/>
        <w:jc w:val="both"/>
        <w:rPr>
          <w:rFonts w:ascii="Times New Roman" w:hAnsi="Times New Roman"/>
          <w:b/>
          <w:bCs/>
          <w:sz w:val="24"/>
          <w:szCs w:val="24"/>
        </w:rPr>
      </w:pPr>
      <w:r w:rsidRPr="00E835FA">
        <w:rPr>
          <w:rFonts w:ascii="Times New Roman" w:hAnsi="Times New Roman"/>
          <w:b/>
          <w:bCs/>
          <w:sz w:val="24"/>
          <w:szCs w:val="24"/>
        </w:rPr>
        <w:t>Глава 7. Первая помощь при неотложных состояниях</w:t>
      </w:r>
    </w:p>
    <w:p w:rsidR="00885538" w:rsidRDefault="00991391" w:rsidP="00BE1D09">
      <w:pPr>
        <w:tabs>
          <w:tab w:val="left" w:pos="14601"/>
        </w:tabs>
        <w:autoSpaceDE w:val="0"/>
        <w:autoSpaceDN w:val="0"/>
        <w:adjustRightInd w:val="0"/>
        <w:spacing w:after="0" w:line="240" w:lineRule="auto"/>
        <w:ind w:left="284" w:firstLine="283"/>
        <w:jc w:val="both"/>
        <w:rPr>
          <w:rFonts w:ascii="Times New Roman" w:hAnsi="Times New Roman"/>
          <w:b/>
          <w:sz w:val="24"/>
          <w:szCs w:val="24"/>
        </w:rPr>
      </w:pPr>
      <w:r w:rsidRPr="00E835FA">
        <w:rPr>
          <w:rFonts w:ascii="Times New Roman" w:hAnsi="Times New Roman"/>
          <w:sz w:val="24"/>
          <w:szCs w:val="24"/>
        </w:rPr>
        <w:t>Медико-психологическая помощь. Первая помощь при ранениях. Первая помощь при поражении радиацией, отравляющими веществами, при химических и термических ожогах, обморожении. Первая помощь при дорожно-транспортном происшествии. Первая помощь при отравлении никотином, алкоголем, лекарствами, ядами, наркотическими веществами.</w:t>
      </w:r>
    </w:p>
    <w:p w:rsidR="00885538" w:rsidRDefault="00885538" w:rsidP="002E2B8A">
      <w:pPr>
        <w:spacing w:after="0" w:line="240" w:lineRule="auto"/>
        <w:ind w:right="257"/>
        <w:rPr>
          <w:rFonts w:ascii="Times New Roman" w:hAnsi="Times New Roman"/>
          <w:b/>
          <w:sz w:val="24"/>
          <w:szCs w:val="24"/>
        </w:rPr>
      </w:pPr>
    </w:p>
    <w:p w:rsidR="00885538" w:rsidRPr="008035B7" w:rsidRDefault="008035B7" w:rsidP="008035B7">
      <w:pPr>
        <w:spacing w:after="0" w:line="240" w:lineRule="auto"/>
        <w:ind w:left="567" w:right="257" w:firstLine="284"/>
        <w:jc w:val="center"/>
        <w:rPr>
          <w:rFonts w:ascii="Times New Roman" w:hAnsi="Times New Roman"/>
          <w:b/>
          <w:sz w:val="24"/>
          <w:szCs w:val="24"/>
        </w:rPr>
      </w:pPr>
      <w:proofErr w:type="gramStart"/>
      <w:r>
        <w:rPr>
          <w:rFonts w:ascii="Times New Roman" w:hAnsi="Times New Roman"/>
          <w:b/>
          <w:sz w:val="24"/>
          <w:szCs w:val="24"/>
        </w:rPr>
        <w:t>Индивидуальный проект</w:t>
      </w:r>
      <w:proofErr w:type="gramEnd"/>
    </w:p>
    <w:tbl>
      <w:tblPr>
        <w:tblStyle w:val="a8"/>
        <w:tblW w:w="14317" w:type="dxa"/>
        <w:tblInd w:w="392" w:type="dxa"/>
        <w:tblLook w:val="04A0" w:firstRow="1" w:lastRow="0" w:firstColumn="1" w:lastColumn="0" w:noHBand="0" w:noVBand="1"/>
      </w:tblPr>
      <w:tblGrid>
        <w:gridCol w:w="2977"/>
        <w:gridCol w:w="11340"/>
      </w:tblGrid>
      <w:tr w:rsidR="008035B7" w:rsidRPr="008035B7" w:rsidTr="008035B7">
        <w:tc>
          <w:tcPr>
            <w:tcW w:w="2977" w:type="dxa"/>
          </w:tcPr>
          <w:p w:rsidR="008035B7" w:rsidRPr="008035B7" w:rsidRDefault="008035B7" w:rsidP="008035B7">
            <w:pPr>
              <w:spacing w:after="0" w:line="240" w:lineRule="auto"/>
              <w:jc w:val="center"/>
              <w:rPr>
                <w:rFonts w:ascii="Times New Roman" w:hAnsi="Times New Roman"/>
                <w:b/>
                <w:i/>
                <w:sz w:val="24"/>
                <w:szCs w:val="24"/>
              </w:rPr>
            </w:pPr>
            <w:r w:rsidRPr="008035B7">
              <w:rPr>
                <w:rFonts w:ascii="Times New Roman" w:hAnsi="Times New Roman"/>
                <w:b/>
                <w:i/>
                <w:sz w:val="24"/>
                <w:szCs w:val="24"/>
              </w:rPr>
              <w:t>Наименование темы</w:t>
            </w:r>
          </w:p>
        </w:tc>
        <w:tc>
          <w:tcPr>
            <w:tcW w:w="11340" w:type="dxa"/>
          </w:tcPr>
          <w:p w:rsidR="008035B7" w:rsidRPr="008035B7" w:rsidRDefault="008035B7" w:rsidP="008035B7">
            <w:pPr>
              <w:spacing w:after="0" w:line="240" w:lineRule="auto"/>
              <w:jc w:val="center"/>
              <w:rPr>
                <w:rFonts w:ascii="Times New Roman" w:hAnsi="Times New Roman"/>
                <w:b/>
                <w:i/>
                <w:sz w:val="24"/>
                <w:szCs w:val="24"/>
              </w:rPr>
            </w:pPr>
            <w:r w:rsidRPr="008035B7">
              <w:rPr>
                <w:rFonts w:ascii="Times New Roman" w:hAnsi="Times New Roman"/>
                <w:b/>
                <w:i/>
                <w:sz w:val="24"/>
                <w:szCs w:val="24"/>
              </w:rPr>
              <w:t>Содержание  темы</w:t>
            </w:r>
          </w:p>
        </w:tc>
      </w:tr>
      <w:tr w:rsidR="008035B7" w:rsidRPr="008035B7" w:rsidTr="008035B7">
        <w:tc>
          <w:tcPr>
            <w:tcW w:w="2977" w:type="dxa"/>
          </w:tcPr>
          <w:p w:rsidR="008035B7" w:rsidRPr="008035B7" w:rsidRDefault="008035B7" w:rsidP="008035B7">
            <w:pPr>
              <w:tabs>
                <w:tab w:val="left" w:pos="6150"/>
              </w:tabs>
              <w:spacing w:after="0" w:line="240" w:lineRule="auto"/>
              <w:jc w:val="center"/>
              <w:rPr>
                <w:rFonts w:ascii="Times New Roman" w:hAnsi="Times New Roman"/>
                <w:b/>
                <w:sz w:val="24"/>
                <w:szCs w:val="24"/>
              </w:rPr>
            </w:pPr>
          </w:p>
        </w:tc>
        <w:tc>
          <w:tcPr>
            <w:tcW w:w="11340" w:type="dxa"/>
          </w:tcPr>
          <w:p w:rsidR="008035B7" w:rsidRPr="008035B7" w:rsidRDefault="008035B7" w:rsidP="008035B7">
            <w:pPr>
              <w:tabs>
                <w:tab w:val="left" w:pos="6150"/>
              </w:tabs>
              <w:spacing w:after="0" w:line="240" w:lineRule="auto"/>
              <w:jc w:val="center"/>
              <w:rPr>
                <w:rFonts w:ascii="Times New Roman" w:hAnsi="Times New Roman"/>
                <w:i/>
                <w:sz w:val="24"/>
                <w:szCs w:val="24"/>
              </w:rPr>
            </w:pPr>
            <w:r w:rsidRPr="008035B7">
              <w:rPr>
                <w:rFonts w:ascii="Times New Roman" w:eastAsia="Times New Roman" w:hAnsi="Times New Roman"/>
                <w:b/>
                <w:i/>
                <w:sz w:val="24"/>
                <w:szCs w:val="24"/>
                <w:lang w:eastAsia="ru-RU"/>
              </w:rPr>
              <w:t>Теоретическая часть</w:t>
            </w:r>
          </w:p>
        </w:tc>
      </w:tr>
      <w:tr w:rsidR="008035B7" w:rsidRPr="008035B7" w:rsidTr="008035B7">
        <w:trPr>
          <w:trHeight w:val="121"/>
        </w:trPr>
        <w:tc>
          <w:tcPr>
            <w:tcW w:w="2977" w:type="dxa"/>
          </w:tcPr>
          <w:p w:rsidR="008035B7" w:rsidRPr="008035B7" w:rsidRDefault="008035B7" w:rsidP="008035B7">
            <w:pPr>
              <w:tabs>
                <w:tab w:val="left" w:pos="6150"/>
              </w:tabs>
              <w:spacing w:after="0" w:line="240" w:lineRule="auto"/>
              <w:jc w:val="center"/>
              <w:rPr>
                <w:rFonts w:ascii="Times New Roman" w:hAnsi="Times New Roman"/>
                <w:i/>
                <w:sz w:val="24"/>
                <w:szCs w:val="24"/>
              </w:rPr>
            </w:pPr>
            <w:r w:rsidRPr="008035B7">
              <w:rPr>
                <w:rFonts w:ascii="Times New Roman" w:eastAsia="Times New Roman" w:hAnsi="Times New Roman"/>
                <w:i/>
                <w:sz w:val="24"/>
                <w:szCs w:val="24"/>
                <w:lang w:eastAsia="ru-RU"/>
              </w:rPr>
              <w:t>Что такое проект и почему реализация проекта — это сложно, но интересно</w:t>
            </w:r>
          </w:p>
        </w:tc>
        <w:tc>
          <w:tcPr>
            <w:tcW w:w="11340" w:type="dxa"/>
          </w:tcPr>
          <w:p w:rsidR="008035B7" w:rsidRPr="008035B7" w:rsidRDefault="008035B7" w:rsidP="008035B7">
            <w:pPr>
              <w:tabs>
                <w:tab w:val="left" w:pos="6150"/>
              </w:tabs>
              <w:spacing w:after="0" w:line="240" w:lineRule="auto"/>
              <w:jc w:val="both"/>
              <w:rPr>
                <w:rFonts w:ascii="Times New Roman" w:eastAsia="Times New Roman" w:hAnsi="Times New Roman"/>
                <w:sz w:val="24"/>
                <w:szCs w:val="24"/>
                <w:lang w:eastAsia="ru-RU"/>
              </w:rPr>
            </w:pPr>
            <w:r w:rsidRPr="008035B7">
              <w:rPr>
                <w:rFonts w:ascii="Times New Roman" w:eastAsia="Times New Roman" w:hAnsi="Times New Roman"/>
                <w:sz w:val="24"/>
                <w:szCs w:val="24"/>
                <w:lang w:eastAsia="ru-RU"/>
              </w:rPr>
              <w:t xml:space="preserve">Что такое проект и почему реализация проекта — это сложно, но интересно. Выдвижение проектной идеи как формирование образа будущего. Типология проектов. Проекты в современном мире. Этапы проектной деятельности. </w:t>
            </w:r>
          </w:p>
          <w:p w:rsidR="008035B7" w:rsidRPr="008035B7" w:rsidRDefault="008035B7" w:rsidP="008035B7">
            <w:pPr>
              <w:tabs>
                <w:tab w:val="left" w:pos="6150"/>
              </w:tabs>
              <w:spacing w:after="0" w:line="240" w:lineRule="auto"/>
              <w:jc w:val="both"/>
              <w:rPr>
                <w:rFonts w:ascii="Times New Roman" w:eastAsia="Times New Roman" w:hAnsi="Times New Roman"/>
                <w:sz w:val="24"/>
                <w:szCs w:val="24"/>
                <w:lang w:eastAsia="ru-RU"/>
              </w:rPr>
            </w:pPr>
            <w:r w:rsidRPr="008035B7">
              <w:rPr>
                <w:rFonts w:ascii="Times New Roman" w:eastAsia="Times New Roman" w:hAnsi="Times New Roman"/>
                <w:sz w:val="24"/>
                <w:szCs w:val="24"/>
                <w:lang w:eastAsia="ru-RU"/>
              </w:rPr>
              <w:t xml:space="preserve">Социальное проектирование как возможность улучшить социальную сферу и закрепить определённую систему ценностей в сознании учащихся. Волонтёрские проекты и сообщества. Виды волонтёрских  проектов. </w:t>
            </w:r>
          </w:p>
          <w:p w:rsidR="008035B7" w:rsidRPr="008035B7" w:rsidRDefault="008035B7" w:rsidP="008035B7">
            <w:pPr>
              <w:tabs>
                <w:tab w:val="left" w:pos="6150"/>
              </w:tabs>
              <w:spacing w:after="0" w:line="240" w:lineRule="auto"/>
              <w:jc w:val="both"/>
              <w:rPr>
                <w:rFonts w:ascii="Times New Roman" w:hAnsi="Times New Roman"/>
                <w:i/>
                <w:sz w:val="24"/>
                <w:szCs w:val="24"/>
              </w:rPr>
            </w:pPr>
            <w:r w:rsidRPr="008035B7">
              <w:rPr>
                <w:rFonts w:ascii="Times New Roman" w:eastAsia="Times New Roman" w:hAnsi="Times New Roman"/>
                <w:sz w:val="24"/>
                <w:szCs w:val="24"/>
                <w:lang w:eastAsia="ru-RU"/>
              </w:rPr>
              <w:t>Анализ проекта сверстника.</w:t>
            </w:r>
          </w:p>
          <w:p w:rsidR="008035B7" w:rsidRPr="008035B7" w:rsidRDefault="008035B7" w:rsidP="008035B7">
            <w:pPr>
              <w:spacing w:after="0" w:line="240" w:lineRule="auto"/>
              <w:jc w:val="both"/>
              <w:rPr>
                <w:rFonts w:ascii="Times New Roman" w:hAnsi="Times New Roman"/>
                <w:i/>
                <w:sz w:val="24"/>
                <w:szCs w:val="24"/>
              </w:rPr>
            </w:pPr>
            <w:r w:rsidRPr="008035B7">
              <w:rPr>
                <w:rFonts w:ascii="Times New Roman" w:eastAsia="Times New Roman" w:hAnsi="Times New Roman"/>
                <w:sz w:val="24"/>
                <w:szCs w:val="24"/>
                <w:lang w:eastAsia="ru-RU"/>
              </w:rPr>
              <w:t>Исследование как элемент проекта и как тип деятельности. Основные элементы и понятия, применяемые в исследовательской деятельности</w:t>
            </w:r>
          </w:p>
          <w:p w:rsidR="008035B7" w:rsidRPr="008035B7" w:rsidRDefault="008035B7" w:rsidP="008035B7">
            <w:pPr>
              <w:spacing w:after="0" w:line="240" w:lineRule="auto"/>
              <w:jc w:val="both"/>
              <w:rPr>
                <w:rFonts w:ascii="Times New Roman" w:hAnsi="Times New Roman"/>
                <w:i/>
                <w:sz w:val="24"/>
                <w:szCs w:val="24"/>
              </w:rPr>
            </w:pPr>
            <w:r w:rsidRPr="008035B7">
              <w:rPr>
                <w:rFonts w:ascii="Times New Roman" w:eastAsia="Times New Roman" w:hAnsi="Times New Roman"/>
                <w:sz w:val="24"/>
                <w:szCs w:val="24"/>
                <w:lang w:eastAsia="ru-RU"/>
              </w:rPr>
              <w:t>Этапы проектной (исследовательской) деятельности. Конструирование темы и проблемы проекта</w:t>
            </w:r>
          </w:p>
          <w:p w:rsidR="008035B7" w:rsidRPr="008035B7" w:rsidRDefault="008035B7" w:rsidP="008035B7">
            <w:pPr>
              <w:spacing w:after="0" w:line="240" w:lineRule="auto"/>
              <w:jc w:val="both"/>
              <w:rPr>
                <w:rFonts w:ascii="Times New Roman" w:hAnsi="Times New Roman"/>
                <w:i/>
                <w:sz w:val="24"/>
                <w:szCs w:val="24"/>
              </w:rPr>
            </w:pPr>
            <w:r w:rsidRPr="008035B7">
              <w:rPr>
                <w:rFonts w:ascii="Times New Roman" w:eastAsia="Times New Roman" w:hAnsi="Times New Roman"/>
                <w:sz w:val="24"/>
                <w:szCs w:val="24"/>
                <w:lang w:eastAsia="ru-RU"/>
              </w:rPr>
              <w:lastRenderedPageBreak/>
              <w:t>Проектный замысел</w:t>
            </w:r>
          </w:p>
        </w:tc>
      </w:tr>
      <w:tr w:rsidR="008035B7" w:rsidRPr="008035B7" w:rsidTr="008035B7">
        <w:tc>
          <w:tcPr>
            <w:tcW w:w="2977" w:type="dxa"/>
          </w:tcPr>
          <w:p w:rsidR="008035B7" w:rsidRPr="008035B7" w:rsidRDefault="008035B7" w:rsidP="008035B7">
            <w:pPr>
              <w:tabs>
                <w:tab w:val="left" w:pos="6150"/>
              </w:tabs>
              <w:spacing w:after="0" w:line="240" w:lineRule="auto"/>
              <w:jc w:val="center"/>
              <w:rPr>
                <w:rFonts w:ascii="Times New Roman" w:hAnsi="Times New Roman"/>
                <w:b/>
                <w:sz w:val="24"/>
                <w:szCs w:val="24"/>
              </w:rPr>
            </w:pPr>
            <w:r w:rsidRPr="008035B7">
              <w:rPr>
                <w:rFonts w:ascii="Times New Roman" w:eastAsia="Times New Roman" w:hAnsi="Times New Roman"/>
                <w:i/>
                <w:sz w:val="24"/>
                <w:szCs w:val="24"/>
                <w:lang w:eastAsia="ru-RU"/>
              </w:rPr>
              <w:lastRenderedPageBreak/>
              <w:t>Структура проекта</w:t>
            </w:r>
          </w:p>
        </w:tc>
        <w:tc>
          <w:tcPr>
            <w:tcW w:w="11340" w:type="dxa"/>
          </w:tcPr>
          <w:p w:rsidR="008035B7" w:rsidRPr="008035B7" w:rsidRDefault="008035B7" w:rsidP="008035B7">
            <w:pPr>
              <w:spacing w:after="0" w:line="240" w:lineRule="auto"/>
              <w:jc w:val="both"/>
              <w:rPr>
                <w:rFonts w:ascii="Times New Roman" w:eastAsia="Times New Roman" w:hAnsi="Times New Roman"/>
                <w:sz w:val="24"/>
                <w:szCs w:val="24"/>
                <w:lang w:eastAsia="ru-RU"/>
              </w:rPr>
            </w:pPr>
            <w:r w:rsidRPr="008035B7">
              <w:rPr>
                <w:rFonts w:ascii="Times New Roman" w:eastAsia="Times New Roman" w:hAnsi="Times New Roman"/>
                <w:sz w:val="24"/>
                <w:szCs w:val="24"/>
                <w:lang w:eastAsia="ru-RU"/>
              </w:rPr>
              <w:t xml:space="preserve">Структура проекта. Рекомендации по написанию и оформлению проектов. Критерии безотметочной самооценки и оценки продукта проекта. Самостоятельная работа </w:t>
            </w:r>
            <w:proofErr w:type="gramStart"/>
            <w:r w:rsidRPr="008035B7">
              <w:rPr>
                <w:rFonts w:ascii="Times New Roman" w:eastAsia="Times New Roman" w:hAnsi="Times New Roman"/>
                <w:sz w:val="24"/>
                <w:szCs w:val="24"/>
                <w:lang w:eastAsia="ru-RU"/>
              </w:rPr>
              <w:t>обучающихся</w:t>
            </w:r>
            <w:proofErr w:type="gramEnd"/>
            <w:r w:rsidRPr="008035B7">
              <w:rPr>
                <w:rFonts w:ascii="Times New Roman" w:eastAsia="Times New Roman" w:hAnsi="Times New Roman"/>
                <w:sz w:val="24"/>
                <w:szCs w:val="24"/>
                <w:lang w:eastAsia="ru-RU"/>
              </w:rPr>
              <w:t xml:space="preserve"> с ключевыми элементами проекта</w:t>
            </w:r>
          </w:p>
        </w:tc>
      </w:tr>
      <w:tr w:rsidR="008035B7" w:rsidRPr="008035B7" w:rsidTr="008035B7">
        <w:trPr>
          <w:trHeight w:val="844"/>
        </w:trPr>
        <w:tc>
          <w:tcPr>
            <w:tcW w:w="2977" w:type="dxa"/>
          </w:tcPr>
          <w:p w:rsidR="008035B7" w:rsidRPr="008035B7" w:rsidRDefault="008035B7" w:rsidP="008035B7">
            <w:pPr>
              <w:tabs>
                <w:tab w:val="left" w:pos="6150"/>
              </w:tabs>
              <w:spacing w:after="0" w:line="240" w:lineRule="auto"/>
              <w:jc w:val="center"/>
              <w:rPr>
                <w:rFonts w:ascii="Times New Roman" w:hAnsi="Times New Roman"/>
                <w:b/>
                <w:sz w:val="24"/>
                <w:szCs w:val="24"/>
              </w:rPr>
            </w:pPr>
            <w:r w:rsidRPr="008035B7">
              <w:rPr>
                <w:rFonts w:ascii="Times New Roman" w:eastAsia="Times New Roman" w:hAnsi="Times New Roman"/>
                <w:i/>
                <w:sz w:val="24"/>
                <w:szCs w:val="24"/>
                <w:lang w:eastAsia="ru-RU"/>
              </w:rPr>
              <w:t>Исследование как элемент проекта и как тип деятельности</w:t>
            </w:r>
          </w:p>
        </w:tc>
        <w:tc>
          <w:tcPr>
            <w:tcW w:w="11340" w:type="dxa"/>
          </w:tcPr>
          <w:p w:rsidR="008035B7" w:rsidRPr="008035B7" w:rsidRDefault="008035B7" w:rsidP="008035B7">
            <w:pPr>
              <w:spacing w:after="0" w:line="240" w:lineRule="auto"/>
              <w:jc w:val="both"/>
              <w:rPr>
                <w:rFonts w:ascii="Times New Roman" w:eastAsia="Times New Roman" w:hAnsi="Times New Roman"/>
                <w:sz w:val="24"/>
                <w:szCs w:val="24"/>
                <w:lang w:eastAsia="ru-RU"/>
              </w:rPr>
            </w:pPr>
            <w:r w:rsidRPr="008035B7">
              <w:rPr>
                <w:rFonts w:ascii="Times New Roman" w:eastAsia="Times New Roman" w:hAnsi="Times New Roman"/>
                <w:sz w:val="24"/>
                <w:szCs w:val="24"/>
                <w:lang w:eastAsia="ru-RU"/>
              </w:rPr>
              <w:t>Исследование как элемент проекта и как тип деятельности.</w:t>
            </w:r>
          </w:p>
          <w:p w:rsidR="008035B7" w:rsidRPr="008035B7" w:rsidRDefault="008035B7" w:rsidP="008035B7">
            <w:pPr>
              <w:spacing w:after="0" w:line="240" w:lineRule="auto"/>
              <w:jc w:val="both"/>
              <w:rPr>
                <w:rFonts w:ascii="Times New Roman" w:eastAsia="Times New Roman" w:hAnsi="Times New Roman"/>
                <w:sz w:val="24"/>
                <w:szCs w:val="24"/>
                <w:lang w:eastAsia="ru-RU"/>
              </w:rPr>
            </w:pPr>
            <w:r w:rsidRPr="008035B7">
              <w:rPr>
                <w:rFonts w:ascii="Times New Roman" w:eastAsia="Times New Roman" w:hAnsi="Times New Roman"/>
                <w:sz w:val="24"/>
                <w:szCs w:val="24"/>
                <w:lang w:eastAsia="ru-RU"/>
              </w:rPr>
              <w:t>Основные элементы и понятия, применяемые в исследовательской деятельности: исследование, цель, задача, объект, предмет, метод и субъект исследования</w:t>
            </w:r>
          </w:p>
        </w:tc>
      </w:tr>
      <w:tr w:rsidR="008035B7" w:rsidRPr="008035B7" w:rsidTr="008035B7">
        <w:trPr>
          <w:trHeight w:val="838"/>
        </w:trPr>
        <w:tc>
          <w:tcPr>
            <w:tcW w:w="2977" w:type="dxa"/>
          </w:tcPr>
          <w:p w:rsidR="008035B7" w:rsidRPr="008035B7" w:rsidRDefault="008035B7" w:rsidP="008035B7">
            <w:pPr>
              <w:tabs>
                <w:tab w:val="left" w:pos="6150"/>
              </w:tabs>
              <w:spacing w:after="0" w:line="240" w:lineRule="auto"/>
              <w:jc w:val="center"/>
              <w:rPr>
                <w:rFonts w:ascii="Times New Roman" w:hAnsi="Times New Roman"/>
                <w:b/>
                <w:sz w:val="24"/>
                <w:szCs w:val="24"/>
              </w:rPr>
            </w:pPr>
            <w:r w:rsidRPr="008035B7">
              <w:rPr>
                <w:rFonts w:ascii="Times New Roman" w:eastAsia="Times New Roman" w:hAnsi="Times New Roman"/>
                <w:i/>
                <w:sz w:val="24"/>
                <w:szCs w:val="24"/>
                <w:lang w:eastAsia="ru-RU"/>
              </w:rPr>
              <w:t>Условия реализации проекта</w:t>
            </w:r>
          </w:p>
        </w:tc>
        <w:tc>
          <w:tcPr>
            <w:tcW w:w="11340" w:type="dxa"/>
          </w:tcPr>
          <w:p w:rsidR="008035B7" w:rsidRPr="008035B7" w:rsidRDefault="008035B7" w:rsidP="008035B7">
            <w:pPr>
              <w:spacing w:after="0" w:line="240" w:lineRule="auto"/>
              <w:jc w:val="both"/>
              <w:rPr>
                <w:rFonts w:ascii="Times New Roman" w:eastAsia="Times New Roman" w:hAnsi="Times New Roman"/>
                <w:sz w:val="24"/>
                <w:szCs w:val="24"/>
                <w:lang w:eastAsia="ru-RU"/>
              </w:rPr>
            </w:pPr>
            <w:r w:rsidRPr="008035B7">
              <w:rPr>
                <w:rFonts w:ascii="Times New Roman" w:eastAsia="Times New Roman" w:hAnsi="Times New Roman"/>
                <w:sz w:val="24"/>
                <w:szCs w:val="24"/>
                <w:lang w:eastAsia="ru-RU"/>
              </w:rPr>
              <w:t>Условия реализации проекта. Анализ необходимых условий реализации проектов и знакомство с понятиями разных предметных дисциплин Переход от замысла к реализации проекта</w:t>
            </w:r>
          </w:p>
          <w:p w:rsidR="008035B7" w:rsidRPr="008035B7" w:rsidRDefault="008035B7" w:rsidP="008035B7">
            <w:pPr>
              <w:spacing w:after="0" w:line="240" w:lineRule="auto"/>
              <w:jc w:val="both"/>
              <w:rPr>
                <w:rFonts w:ascii="Times New Roman" w:eastAsia="Times New Roman" w:hAnsi="Times New Roman"/>
                <w:sz w:val="24"/>
                <w:szCs w:val="24"/>
                <w:lang w:eastAsia="ru-RU"/>
              </w:rPr>
            </w:pPr>
            <w:r w:rsidRPr="008035B7">
              <w:rPr>
                <w:rFonts w:ascii="Times New Roman" w:eastAsia="Times New Roman" w:hAnsi="Times New Roman"/>
                <w:sz w:val="24"/>
                <w:szCs w:val="24"/>
                <w:lang w:eastAsia="ru-RU"/>
              </w:rPr>
              <w:t>Освоение понятий: жизненный цикл проекта, жизненный цикл продукта (изделия), эксплуатация, утилизация</w:t>
            </w:r>
          </w:p>
        </w:tc>
      </w:tr>
      <w:tr w:rsidR="008035B7" w:rsidRPr="008035B7" w:rsidTr="008035B7">
        <w:tc>
          <w:tcPr>
            <w:tcW w:w="2977" w:type="dxa"/>
          </w:tcPr>
          <w:p w:rsidR="008035B7" w:rsidRPr="008035B7" w:rsidRDefault="008035B7" w:rsidP="008035B7">
            <w:pPr>
              <w:tabs>
                <w:tab w:val="left" w:pos="6150"/>
              </w:tabs>
              <w:spacing w:after="0" w:line="240" w:lineRule="auto"/>
              <w:jc w:val="center"/>
              <w:rPr>
                <w:rFonts w:ascii="Times New Roman" w:hAnsi="Times New Roman"/>
                <w:b/>
                <w:i/>
                <w:sz w:val="24"/>
                <w:szCs w:val="24"/>
              </w:rPr>
            </w:pPr>
            <w:r w:rsidRPr="008035B7">
              <w:rPr>
                <w:rFonts w:ascii="Times New Roman" w:eastAsia="Times New Roman" w:hAnsi="Times New Roman"/>
                <w:i/>
                <w:sz w:val="24"/>
                <w:szCs w:val="24"/>
                <w:lang w:eastAsia="ru-RU"/>
              </w:rPr>
              <w:t>Консультирование по проблемам проектной деятельности</w:t>
            </w:r>
          </w:p>
        </w:tc>
        <w:tc>
          <w:tcPr>
            <w:tcW w:w="11340" w:type="dxa"/>
          </w:tcPr>
          <w:p w:rsidR="008035B7" w:rsidRPr="008035B7" w:rsidRDefault="008035B7" w:rsidP="008035B7">
            <w:pPr>
              <w:spacing w:after="0" w:line="240" w:lineRule="auto"/>
              <w:jc w:val="both"/>
              <w:rPr>
                <w:rFonts w:ascii="Times New Roman" w:eastAsia="Times New Roman" w:hAnsi="Times New Roman"/>
                <w:sz w:val="24"/>
                <w:szCs w:val="24"/>
                <w:lang w:eastAsia="ru-RU"/>
              </w:rPr>
            </w:pPr>
            <w:r w:rsidRPr="008035B7">
              <w:rPr>
                <w:rFonts w:ascii="Times New Roman" w:eastAsia="Times New Roman" w:hAnsi="Times New Roman"/>
                <w:sz w:val="24"/>
                <w:szCs w:val="24"/>
                <w:lang w:eastAsia="ru-RU"/>
              </w:rPr>
              <w:t>Консультирование по проблемам проектной деятельности, по установке и разработке поставленных перед собой учеником задач, по содержанию и выводам, по продуктам проекта, по оформлению бумажного варианта проектов</w:t>
            </w:r>
          </w:p>
        </w:tc>
      </w:tr>
      <w:tr w:rsidR="008035B7" w:rsidRPr="008035B7" w:rsidTr="008035B7">
        <w:tc>
          <w:tcPr>
            <w:tcW w:w="14317" w:type="dxa"/>
            <w:gridSpan w:val="2"/>
          </w:tcPr>
          <w:p w:rsidR="008035B7" w:rsidRPr="008035B7" w:rsidRDefault="008035B7" w:rsidP="008035B7">
            <w:pPr>
              <w:spacing w:after="0" w:line="240" w:lineRule="auto"/>
              <w:jc w:val="center"/>
              <w:rPr>
                <w:rFonts w:ascii="Times New Roman" w:eastAsia="Times New Roman" w:hAnsi="Times New Roman"/>
                <w:b/>
                <w:sz w:val="24"/>
                <w:szCs w:val="24"/>
                <w:lang w:eastAsia="ru-RU"/>
              </w:rPr>
            </w:pPr>
            <w:r w:rsidRPr="008035B7">
              <w:rPr>
                <w:rFonts w:ascii="Times New Roman" w:eastAsia="Times New Roman" w:hAnsi="Times New Roman"/>
                <w:b/>
                <w:i/>
                <w:sz w:val="24"/>
                <w:szCs w:val="24"/>
                <w:lang w:eastAsia="ru-RU"/>
              </w:rPr>
              <w:t>Практическая работа учащихся над проектом, консультации руководителя</w:t>
            </w:r>
          </w:p>
        </w:tc>
      </w:tr>
      <w:tr w:rsidR="008035B7" w:rsidRPr="008035B7" w:rsidTr="008035B7">
        <w:tc>
          <w:tcPr>
            <w:tcW w:w="2977" w:type="dxa"/>
          </w:tcPr>
          <w:p w:rsidR="008035B7" w:rsidRPr="008035B7" w:rsidRDefault="008035B7" w:rsidP="008035B7">
            <w:pPr>
              <w:tabs>
                <w:tab w:val="left" w:pos="6150"/>
              </w:tabs>
              <w:spacing w:after="0" w:line="240" w:lineRule="auto"/>
              <w:jc w:val="center"/>
              <w:rPr>
                <w:rFonts w:ascii="Times New Roman" w:hAnsi="Times New Roman"/>
                <w:b/>
                <w:sz w:val="24"/>
                <w:szCs w:val="24"/>
              </w:rPr>
            </w:pPr>
            <w:r w:rsidRPr="008035B7">
              <w:rPr>
                <w:rFonts w:ascii="Times New Roman" w:eastAsia="Times New Roman" w:hAnsi="Times New Roman"/>
                <w:i/>
                <w:sz w:val="24"/>
                <w:szCs w:val="24"/>
                <w:lang w:eastAsia="ru-RU"/>
              </w:rPr>
              <w:t>Выбор темы проекта, постановка цели, задач</w:t>
            </w:r>
          </w:p>
        </w:tc>
        <w:tc>
          <w:tcPr>
            <w:tcW w:w="11340" w:type="dxa"/>
          </w:tcPr>
          <w:p w:rsidR="008035B7" w:rsidRPr="008035B7" w:rsidRDefault="008035B7" w:rsidP="008035B7">
            <w:pPr>
              <w:spacing w:after="0" w:line="240" w:lineRule="auto"/>
              <w:jc w:val="both"/>
              <w:rPr>
                <w:rFonts w:ascii="Times New Roman" w:eastAsia="Times New Roman" w:hAnsi="Times New Roman"/>
                <w:sz w:val="24"/>
                <w:szCs w:val="24"/>
                <w:lang w:eastAsia="ru-RU"/>
              </w:rPr>
            </w:pPr>
            <w:r w:rsidRPr="008035B7">
              <w:rPr>
                <w:rFonts w:ascii="Times New Roman" w:eastAsia="Times New Roman" w:hAnsi="Times New Roman"/>
                <w:sz w:val="24"/>
                <w:szCs w:val="24"/>
                <w:lang w:eastAsia="ru-RU"/>
              </w:rPr>
              <w:t>Выбор темы проекта, постановка цели, задач.</w:t>
            </w:r>
          </w:p>
        </w:tc>
      </w:tr>
      <w:tr w:rsidR="008035B7" w:rsidRPr="008035B7" w:rsidTr="008035B7">
        <w:trPr>
          <w:trHeight w:val="862"/>
        </w:trPr>
        <w:tc>
          <w:tcPr>
            <w:tcW w:w="2977" w:type="dxa"/>
          </w:tcPr>
          <w:p w:rsidR="008035B7" w:rsidRPr="008035B7" w:rsidRDefault="008035B7" w:rsidP="008035B7">
            <w:pPr>
              <w:tabs>
                <w:tab w:val="left" w:pos="6150"/>
              </w:tabs>
              <w:spacing w:after="0" w:line="240" w:lineRule="auto"/>
              <w:jc w:val="center"/>
              <w:rPr>
                <w:rFonts w:ascii="Times New Roman" w:hAnsi="Times New Roman"/>
                <w:b/>
                <w:sz w:val="24"/>
                <w:szCs w:val="24"/>
              </w:rPr>
            </w:pPr>
            <w:r w:rsidRPr="008035B7">
              <w:rPr>
                <w:rFonts w:ascii="Times New Roman" w:eastAsia="Times New Roman" w:hAnsi="Times New Roman"/>
                <w:i/>
                <w:sz w:val="24"/>
                <w:szCs w:val="24"/>
                <w:lang w:eastAsia="ru-RU"/>
              </w:rPr>
              <w:t>Сбор и систематизация информации по теме проекта</w:t>
            </w:r>
          </w:p>
        </w:tc>
        <w:tc>
          <w:tcPr>
            <w:tcW w:w="11340" w:type="dxa"/>
          </w:tcPr>
          <w:p w:rsidR="008035B7" w:rsidRPr="008035B7" w:rsidRDefault="008035B7" w:rsidP="008035B7">
            <w:pPr>
              <w:spacing w:after="0" w:line="240" w:lineRule="auto"/>
              <w:rPr>
                <w:rFonts w:ascii="Times New Roman" w:eastAsia="Times New Roman" w:hAnsi="Times New Roman"/>
                <w:sz w:val="24"/>
                <w:szCs w:val="24"/>
                <w:lang w:eastAsia="ru-RU"/>
              </w:rPr>
            </w:pPr>
            <w:r w:rsidRPr="008035B7">
              <w:rPr>
                <w:rFonts w:ascii="Times New Roman" w:eastAsia="Times New Roman" w:hAnsi="Times New Roman"/>
                <w:sz w:val="24"/>
                <w:szCs w:val="24"/>
                <w:lang w:eastAsia="ru-RU"/>
              </w:rPr>
              <w:t>Сбор и систематизация информации по теме проекта, проведение практической, опытно-экспериментальной работы. Подбор литературы по теме проекта.</w:t>
            </w:r>
          </w:p>
        </w:tc>
      </w:tr>
      <w:tr w:rsidR="008035B7" w:rsidRPr="008035B7" w:rsidTr="008035B7">
        <w:trPr>
          <w:trHeight w:val="1118"/>
        </w:trPr>
        <w:tc>
          <w:tcPr>
            <w:tcW w:w="2977" w:type="dxa"/>
          </w:tcPr>
          <w:p w:rsidR="008035B7" w:rsidRPr="008035B7" w:rsidRDefault="008035B7" w:rsidP="008035B7">
            <w:pPr>
              <w:tabs>
                <w:tab w:val="left" w:pos="6150"/>
              </w:tabs>
              <w:spacing w:after="0" w:line="240" w:lineRule="auto"/>
              <w:jc w:val="center"/>
              <w:rPr>
                <w:rFonts w:ascii="Times New Roman" w:eastAsia="Times New Roman" w:hAnsi="Times New Roman"/>
                <w:i/>
                <w:sz w:val="24"/>
                <w:szCs w:val="24"/>
                <w:lang w:eastAsia="ru-RU"/>
              </w:rPr>
            </w:pPr>
            <w:r w:rsidRPr="008035B7">
              <w:rPr>
                <w:rFonts w:ascii="Times New Roman" w:eastAsia="Times New Roman" w:hAnsi="Times New Roman"/>
                <w:i/>
                <w:sz w:val="24"/>
                <w:szCs w:val="24"/>
                <w:lang w:eastAsia="ru-RU"/>
              </w:rPr>
              <w:t xml:space="preserve">Обработка полученного материала </w:t>
            </w:r>
          </w:p>
          <w:p w:rsidR="008035B7" w:rsidRPr="008035B7" w:rsidRDefault="008035B7" w:rsidP="008035B7">
            <w:pPr>
              <w:tabs>
                <w:tab w:val="left" w:pos="6150"/>
              </w:tabs>
              <w:spacing w:after="0" w:line="240" w:lineRule="auto"/>
              <w:jc w:val="center"/>
              <w:rPr>
                <w:rFonts w:ascii="Times New Roman" w:hAnsi="Times New Roman"/>
                <w:b/>
                <w:sz w:val="24"/>
                <w:szCs w:val="24"/>
              </w:rPr>
            </w:pPr>
            <w:r w:rsidRPr="008035B7">
              <w:rPr>
                <w:rFonts w:ascii="Times New Roman" w:eastAsia="Times New Roman" w:hAnsi="Times New Roman"/>
                <w:i/>
                <w:sz w:val="24"/>
                <w:szCs w:val="24"/>
                <w:lang w:eastAsia="ru-RU"/>
              </w:rPr>
              <w:t>в соответствии с целями и задачами</w:t>
            </w:r>
          </w:p>
        </w:tc>
        <w:tc>
          <w:tcPr>
            <w:tcW w:w="11340" w:type="dxa"/>
          </w:tcPr>
          <w:p w:rsidR="008035B7" w:rsidRPr="008035B7" w:rsidRDefault="008035B7" w:rsidP="008035B7">
            <w:pPr>
              <w:spacing w:after="0" w:line="240" w:lineRule="auto"/>
              <w:rPr>
                <w:rFonts w:ascii="Times New Roman" w:eastAsia="Times New Roman" w:hAnsi="Times New Roman"/>
                <w:sz w:val="24"/>
                <w:szCs w:val="24"/>
                <w:lang w:eastAsia="ru-RU"/>
              </w:rPr>
            </w:pPr>
            <w:r w:rsidRPr="008035B7">
              <w:rPr>
                <w:rFonts w:ascii="Times New Roman" w:eastAsia="Times New Roman" w:hAnsi="Times New Roman"/>
                <w:sz w:val="24"/>
                <w:szCs w:val="24"/>
                <w:lang w:eastAsia="ru-RU"/>
              </w:rPr>
              <w:t>Обработка полученного материала в соответствии с целями и задачами. Представление результатов в виде таблиц, диаграмм, схем и т.п. Систематизация и обобщение результатов работы. Формулирование выводов (цель-результат).</w:t>
            </w:r>
          </w:p>
        </w:tc>
      </w:tr>
      <w:tr w:rsidR="008035B7" w:rsidRPr="008035B7" w:rsidTr="008035B7">
        <w:trPr>
          <w:trHeight w:val="835"/>
        </w:trPr>
        <w:tc>
          <w:tcPr>
            <w:tcW w:w="2977" w:type="dxa"/>
          </w:tcPr>
          <w:p w:rsidR="008035B7" w:rsidRPr="008035B7" w:rsidRDefault="008035B7" w:rsidP="008035B7">
            <w:pPr>
              <w:tabs>
                <w:tab w:val="left" w:pos="6150"/>
              </w:tabs>
              <w:spacing w:after="0" w:line="240" w:lineRule="auto"/>
              <w:jc w:val="center"/>
              <w:rPr>
                <w:rFonts w:ascii="Times New Roman" w:hAnsi="Times New Roman"/>
                <w:b/>
                <w:sz w:val="24"/>
                <w:szCs w:val="24"/>
              </w:rPr>
            </w:pPr>
            <w:r w:rsidRPr="008035B7">
              <w:rPr>
                <w:rFonts w:ascii="Times New Roman" w:eastAsia="Times New Roman" w:hAnsi="Times New Roman"/>
                <w:i/>
                <w:sz w:val="24"/>
                <w:szCs w:val="24"/>
                <w:lang w:eastAsia="ru-RU"/>
              </w:rPr>
              <w:t>Оформление проектной работы, проектного продукта</w:t>
            </w:r>
          </w:p>
        </w:tc>
        <w:tc>
          <w:tcPr>
            <w:tcW w:w="11340" w:type="dxa"/>
          </w:tcPr>
          <w:p w:rsidR="008035B7" w:rsidRPr="008035B7" w:rsidRDefault="008035B7" w:rsidP="008035B7">
            <w:pPr>
              <w:spacing w:after="0" w:line="240" w:lineRule="auto"/>
              <w:rPr>
                <w:rFonts w:ascii="Times New Roman" w:eastAsia="Times New Roman" w:hAnsi="Times New Roman"/>
                <w:sz w:val="24"/>
                <w:szCs w:val="24"/>
                <w:lang w:eastAsia="ru-RU"/>
              </w:rPr>
            </w:pPr>
            <w:r w:rsidRPr="008035B7">
              <w:rPr>
                <w:rFonts w:ascii="Times New Roman" w:eastAsia="Times New Roman" w:hAnsi="Times New Roman"/>
                <w:sz w:val="24"/>
                <w:szCs w:val="24"/>
                <w:lang w:eastAsia="ru-RU"/>
              </w:rPr>
              <w:t>Оформление проектной работы, проектного продукта.</w:t>
            </w:r>
          </w:p>
        </w:tc>
      </w:tr>
      <w:tr w:rsidR="008035B7" w:rsidRPr="008035B7" w:rsidTr="008035B7">
        <w:trPr>
          <w:trHeight w:val="1133"/>
        </w:trPr>
        <w:tc>
          <w:tcPr>
            <w:tcW w:w="2977" w:type="dxa"/>
          </w:tcPr>
          <w:p w:rsidR="008035B7" w:rsidRPr="008035B7" w:rsidRDefault="008035B7" w:rsidP="008035B7">
            <w:pPr>
              <w:tabs>
                <w:tab w:val="left" w:pos="6150"/>
              </w:tabs>
              <w:spacing w:after="0" w:line="240" w:lineRule="auto"/>
              <w:jc w:val="center"/>
              <w:rPr>
                <w:rFonts w:ascii="Times New Roman" w:hAnsi="Times New Roman"/>
                <w:b/>
                <w:sz w:val="24"/>
                <w:szCs w:val="24"/>
              </w:rPr>
            </w:pPr>
            <w:r w:rsidRPr="008035B7">
              <w:rPr>
                <w:rFonts w:ascii="Times New Roman" w:eastAsia="Times New Roman" w:hAnsi="Times New Roman"/>
                <w:i/>
                <w:color w:val="000000"/>
                <w:sz w:val="24"/>
                <w:szCs w:val="24"/>
                <w:lang w:eastAsia="ru-RU"/>
              </w:rPr>
              <w:t>Подготовка к защите и презентации проекта</w:t>
            </w:r>
          </w:p>
        </w:tc>
        <w:tc>
          <w:tcPr>
            <w:tcW w:w="11340" w:type="dxa"/>
          </w:tcPr>
          <w:p w:rsidR="008035B7" w:rsidRPr="008035B7" w:rsidRDefault="008035B7" w:rsidP="008035B7">
            <w:pPr>
              <w:spacing w:after="0" w:line="240" w:lineRule="auto"/>
              <w:jc w:val="both"/>
              <w:rPr>
                <w:rFonts w:ascii="Times New Roman" w:eastAsia="Times New Roman" w:hAnsi="Times New Roman"/>
                <w:color w:val="000000"/>
                <w:sz w:val="24"/>
                <w:szCs w:val="24"/>
                <w:lang w:eastAsia="ru-RU"/>
              </w:rPr>
            </w:pPr>
            <w:r w:rsidRPr="008035B7">
              <w:rPr>
                <w:rFonts w:ascii="Times New Roman" w:eastAsia="Times New Roman" w:hAnsi="Times New Roman"/>
                <w:color w:val="000000"/>
                <w:sz w:val="24"/>
                <w:szCs w:val="24"/>
                <w:lang w:eastAsia="ru-RU"/>
              </w:rPr>
              <w:t xml:space="preserve">Подготовка к защите и презентации проекта. </w:t>
            </w:r>
            <w:r w:rsidRPr="008035B7">
              <w:rPr>
                <w:rFonts w:ascii="Times New Roman" w:eastAsia="Times New Roman" w:hAnsi="Times New Roman"/>
                <w:sz w:val="24"/>
                <w:szCs w:val="24"/>
                <w:lang w:eastAsia="ru-RU"/>
              </w:rPr>
              <w:t>Подготовка тезисов выступления.</w:t>
            </w:r>
          </w:p>
          <w:p w:rsidR="008035B7" w:rsidRPr="008035B7" w:rsidRDefault="008035B7" w:rsidP="008035B7">
            <w:pPr>
              <w:spacing w:after="0" w:line="240" w:lineRule="auto"/>
              <w:rPr>
                <w:rFonts w:ascii="Times New Roman" w:eastAsia="Times New Roman" w:hAnsi="Times New Roman"/>
                <w:color w:val="000000"/>
                <w:sz w:val="24"/>
                <w:szCs w:val="24"/>
                <w:lang w:eastAsia="ru-RU"/>
              </w:rPr>
            </w:pPr>
            <w:r w:rsidRPr="008035B7">
              <w:rPr>
                <w:rFonts w:ascii="Times New Roman" w:eastAsia="Times New Roman" w:hAnsi="Times New Roman"/>
                <w:color w:val="000000"/>
                <w:sz w:val="24"/>
                <w:szCs w:val="24"/>
                <w:lang w:eastAsia="ru-RU"/>
              </w:rPr>
              <w:t>Практикум «Навыки монологической речи. Аргументированная речь. Публичное выступление».</w:t>
            </w:r>
          </w:p>
          <w:p w:rsidR="008035B7" w:rsidRPr="008035B7" w:rsidRDefault="008035B7" w:rsidP="008035B7">
            <w:pPr>
              <w:spacing w:after="0" w:line="240" w:lineRule="auto"/>
              <w:rPr>
                <w:rFonts w:ascii="Times New Roman" w:eastAsia="Times New Roman" w:hAnsi="Times New Roman"/>
                <w:color w:val="000000"/>
                <w:sz w:val="24"/>
                <w:szCs w:val="24"/>
                <w:lang w:eastAsia="ru-RU"/>
              </w:rPr>
            </w:pPr>
            <w:r w:rsidRPr="008035B7">
              <w:rPr>
                <w:rFonts w:ascii="Times New Roman" w:eastAsia="Times New Roman" w:hAnsi="Times New Roman"/>
                <w:sz w:val="24"/>
                <w:szCs w:val="24"/>
                <w:lang w:eastAsia="ru-RU"/>
              </w:rPr>
              <w:t>Практикум «Коммуникативные барьеры при публичной защите»</w:t>
            </w:r>
          </w:p>
          <w:p w:rsidR="008035B7" w:rsidRPr="008035B7" w:rsidRDefault="008035B7" w:rsidP="008035B7">
            <w:pPr>
              <w:spacing w:after="0" w:line="240" w:lineRule="auto"/>
              <w:rPr>
                <w:rFonts w:ascii="Times New Roman" w:eastAsia="Times New Roman" w:hAnsi="Times New Roman"/>
                <w:color w:val="000000"/>
                <w:sz w:val="24"/>
                <w:szCs w:val="24"/>
                <w:lang w:eastAsia="ru-RU"/>
              </w:rPr>
            </w:pPr>
            <w:r w:rsidRPr="008035B7">
              <w:rPr>
                <w:rFonts w:ascii="Times New Roman" w:eastAsia="Times New Roman" w:hAnsi="Times New Roman"/>
                <w:sz w:val="24"/>
                <w:szCs w:val="24"/>
                <w:lang w:eastAsia="ru-RU"/>
              </w:rPr>
              <w:t>Практическое занятие «Проведение предварительной защиты проекта»</w:t>
            </w:r>
          </w:p>
        </w:tc>
      </w:tr>
      <w:tr w:rsidR="008035B7" w:rsidRPr="008035B7" w:rsidTr="008035B7">
        <w:tc>
          <w:tcPr>
            <w:tcW w:w="2977" w:type="dxa"/>
          </w:tcPr>
          <w:p w:rsidR="008035B7" w:rsidRPr="008035B7" w:rsidRDefault="008035B7" w:rsidP="008035B7">
            <w:pPr>
              <w:tabs>
                <w:tab w:val="left" w:pos="6150"/>
              </w:tabs>
              <w:spacing w:after="0" w:line="240" w:lineRule="auto"/>
              <w:jc w:val="center"/>
              <w:rPr>
                <w:rFonts w:ascii="Times New Roman" w:hAnsi="Times New Roman"/>
                <w:b/>
                <w:sz w:val="24"/>
                <w:szCs w:val="24"/>
              </w:rPr>
            </w:pPr>
            <w:r w:rsidRPr="008035B7">
              <w:rPr>
                <w:rFonts w:ascii="Times New Roman" w:eastAsia="Times New Roman" w:hAnsi="Times New Roman"/>
                <w:i/>
                <w:sz w:val="24"/>
                <w:szCs w:val="24"/>
                <w:lang w:eastAsia="ru-RU"/>
              </w:rPr>
              <w:t>Защита проектов</w:t>
            </w:r>
          </w:p>
        </w:tc>
        <w:tc>
          <w:tcPr>
            <w:tcW w:w="11340" w:type="dxa"/>
          </w:tcPr>
          <w:p w:rsidR="008035B7" w:rsidRPr="008035B7" w:rsidRDefault="008035B7" w:rsidP="008035B7">
            <w:pPr>
              <w:spacing w:after="0" w:line="240" w:lineRule="auto"/>
              <w:rPr>
                <w:rFonts w:ascii="Times New Roman" w:eastAsia="Times New Roman" w:hAnsi="Times New Roman"/>
                <w:sz w:val="24"/>
                <w:szCs w:val="24"/>
                <w:lang w:eastAsia="ru-RU"/>
              </w:rPr>
            </w:pPr>
            <w:r w:rsidRPr="008035B7">
              <w:rPr>
                <w:rFonts w:ascii="Times New Roman" w:eastAsia="Times New Roman" w:hAnsi="Times New Roman"/>
                <w:sz w:val="24"/>
                <w:szCs w:val="24"/>
                <w:lang w:eastAsia="ru-RU"/>
              </w:rPr>
              <w:t>Ученическая конференция. Защита проектов</w:t>
            </w:r>
          </w:p>
        </w:tc>
      </w:tr>
      <w:tr w:rsidR="008035B7" w:rsidRPr="008035B7" w:rsidTr="008035B7">
        <w:trPr>
          <w:trHeight w:val="838"/>
        </w:trPr>
        <w:tc>
          <w:tcPr>
            <w:tcW w:w="2977" w:type="dxa"/>
          </w:tcPr>
          <w:p w:rsidR="008035B7" w:rsidRPr="008035B7" w:rsidRDefault="008035B7" w:rsidP="008035B7">
            <w:pPr>
              <w:tabs>
                <w:tab w:val="left" w:pos="6150"/>
              </w:tabs>
              <w:spacing w:after="0" w:line="240" w:lineRule="auto"/>
              <w:jc w:val="center"/>
              <w:rPr>
                <w:rFonts w:ascii="Times New Roman" w:hAnsi="Times New Roman"/>
                <w:b/>
                <w:sz w:val="24"/>
                <w:szCs w:val="24"/>
              </w:rPr>
            </w:pPr>
            <w:r w:rsidRPr="008035B7">
              <w:rPr>
                <w:rStyle w:val="FontStyle59"/>
                <w:i/>
                <w:sz w:val="24"/>
                <w:szCs w:val="24"/>
              </w:rPr>
              <w:lastRenderedPageBreak/>
              <w:t xml:space="preserve">Самоанализ. </w:t>
            </w:r>
            <w:r w:rsidRPr="008035B7">
              <w:rPr>
                <w:rFonts w:ascii="Times New Roman" w:hAnsi="Times New Roman"/>
                <w:i/>
                <w:sz w:val="24"/>
                <w:szCs w:val="24"/>
              </w:rPr>
              <w:t>Анализ результатов, возможные перспективы работы</w:t>
            </w:r>
          </w:p>
        </w:tc>
        <w:tc>
          <w:tcPr>
            <w:tcW w:w="11340" w:type="dxa"/>
          </w:tcPr>
          <w:p w:rsidR="008035B7" w:rsidRPr="008035B7" w:rsidRDefault="008035B7" w:rsidP="008035B7">
            <w:pPr>
              <w:spacing w:after="0" w:line="240" w:lineRule="auto"/>
              <w:rPr>
                <w:rFonts w:ascii="Times New Roman" w:eastAsia="Times New Roman" w:hAnsi="Times New Roman"/>
                <w:sz w:val="24"/>
                <w:szCs w:val="24"/>
                <w:lang w:eastAsia="ru-RU"/>
              </w:rPr>
            </w:pPr>
            <w:r w:rsidRPr="008035B7">
              <w:rPr>
                <w:rStyle w:val="FontStyle59"/>
                <w:sz w:val="24"/>
                <w:szCs w:val="24"/>
              </w:rPr>
              <w:t xml:space="preserve">Организация рефлексии. Самоанализ. </w:t>
            </w:r>
            <w:r w:rsidRPr="008035B7">
              <w:rPr>
                <w:rFonts w:ascii="Times New Roman" w:hAnsi="Times New Roman"/>
                <w:sz w:val="24"/>
                <w:szCs w:val="24"/>
              </w:rPr>
              <w:t>Подведение итогов, анализ результатов, возможные перспективы работы</w:t>
            </w:r>
          </w:p>
          <w:p w:rsidR="008035B7" w:rsidRPr="008035B7" w:rsidRDefault="008035B7" w:rsidP="008035B7">
            <w:pPr>
              <w:spacing w:after="0" w:line="240" w:lineRule="auto"/>
              <w:rPr>
                <w:rFonts w:ascii="Times New Roman" w:eastAsia="Times New Roman" w:hAnsi="Times New Roman"/>
                <w:sz w:val="24"/>
                <w:szCs w:val="24"/>
                <w:lang w:eastAsia="ru-RU"/>
              </w:rPr>
            </w:pPr>
            <w:r w:rsidRPr="008035B7">
              <w:rPr>
                <w:rFonts w:ascii="Times New Roman" w:hAnsi="Times New Roman"/>
                <w:sz w:val="24"/>
                <w:szCs w:val="24"/>
              </w:rPr>
              <w:t>Индивидуальный прогресс в компетенциях. Возможные перспективы, дальнейшее планирование работы</w:t>
            </w:r>
          </w:p>
        </w:tc>
      </w:tr>
    </w:tbl>
    <w:p w:rsidR="00885538" w:rsidRDefault="00885538" w:rsidP="00885538">
      <w:pPr>
        <w:spacing w:after="0" w:line="240" w:lineRule="auto"/>
        <w:ind w:right="257"/>
        <w:rPr>
          <w:rFonts w:ascii="Times New Roman" w:hAnsi="Times New Roman"/>
          <w:b/>
          <w:sz w:val="24"/>
          <w:szCs w:val="24"/>
        </w:rPr>
      </w:pPr>
    </w:p>
    <w:p w:rsidR="008035B7" w:rsidRDefault="008035B7" w:rsidP="00BD3622">
      <w:pPr>
        <w:spacing w:after="0" w:line="240" w:lineRule="auto"/>
        <w:ind w:left="284" w:right="-141" w:firstLine="283"/>
        <w:jc w:val="center"/>
        <w:rPr>
          <w:rFonts w:ascii="Times New Roman" w:hAnsi="Times New Roman"/>
          <w:b/>
          <w:sz w:val="24"/>
          <w:szCs w:val="24"/>
        </w:rPr>
      </w:pPr>
      <w:r>
        <w:rPr>
          <w:rFonts w:ascii="Times New Roman" w:hAnsi="Times New Roman"/>
          <w:b/>
          <w:sz w:val="24"/>
          <w:szCs w:val="24"/>
        </w:rPr>
        <w:t>Технология</w:t>
      </w:r>
    </w:p>
    <w:p w:rsidR="008035B7" w:rsidRPr="008035B7" w:rsidRDefault="008035B7" w:rsidP="008035B7">
      <w:pPr>
        <w:spacing w:after="0" w:line="240" w:lineRule="auto"/>
        <w:ind w:left="284" w:right="-141" w:firstLine="283"/>
        <w:jc w:val="center"/>
        <w:rPr>
          <w:rFonts w:ascii="Times New Roman" w:hAnsi="Times New Roman"/>
          <w:b/>
          <w:sz w:val="24"/>
          <w:szCs w:val="24"/>
        </w:rPr>
      </w:pPr>
      <w:r>
        <w:rPr>
          <w:rFonts w:ascii="Times New Roman" w:hAnsi="Times New Roman"/>
          <w:b/>
          <w:sz w:val="24"/>
          <w:szCs w:val="24"/>
        </w:rPr>
        <w:t>10 класс</w:t>
      </w:r>
    </w:p>
    <w:p w:rsidR="008035B7" w:rsidRPr="008035B7" w:rsidRDefault="008035B7" w:rsidP="008035B7">
      <w:pPr>
        <w:spacing w:after="0" w:line="240" w:lineRule="auto"/>
        <w:ind w:left="284" w:right="-141" w:firstLine="283"/>
        <w:rPr>
          <w:rFonts w:ascii="Times New Roman" w:hAnsi="Times New Roman"/>
          <w:b/>
          <w:sz w:val="24"/>
          <w:szCs w:val="24"/>
        </w:rPr>
      </w:pPr>
      <w:r w:rsidRPr="008035B7">
        <w:rPr>
          <w:rFonts w:ascii="Times New Roman" w:hAnsi="Times New Roman"/>
          <w:b/>
          <w:sz w:val="24"/>
          <w:szCs w:val="24"/>
        </w:rPr>
        <w:t xml:space="preserve">Раздел 1. Технологии в современном мире </w:t>
      </w:r>
    </w:p>
    <w:p w:rsidR="008035B7" w:rsidRPr="008035B7" w:rsidRDefault="008035B7" w:rsidP="008035B7">
      <w:pPr>
        <w:widowControl w:val="0"/>
        <w:spacing w:after="0" w:line="240" w:lineRule="auto"/>
        <w:ind w:left="284" w:right="-141" w:firstLine="283"/>
        <w:rPr>
          <w:rFonts w:ascii="Times New Roman" w:hAnsi="Times New Roman"/>
          <w:sz w:val="24"/>
          <w:szCs w:val="24"/>
        </w:rPr>
      </w:pPr>
      <w:r w:rsidRPr="008035B7">
        <w:rPr>
          <w:rFonts w:ascii="Times New Roman" w:hAnsi="Times New Roman"/>
          <w:b/>
          <w:bCs/>
          <w:sz w:val="24"/>
          <w:szCs w:val="24"/>
        </w:rPr>
        <w:t>Тема 1. Технология как ч</w:t>
      </w:r>
      <w:r>
        <w:rPr>
          <w:rFonts w:ascii="Times New Roman" w:hAnsi="Times New Roman"/>
          <w:b/>
          <w:bCs/>
          <w:sz w:val="24"/>
          <w:szCs w:val="24"/>
        </w:rPr>
        <w:t>асть общечеловеческой культуры</w:t>
      </w:r>
    </w:p>
    <w:p w:rsidR="008035B7" w:rsidRPr="008035B7" w:rsidRDefault="008035B7" w:rsidP="008035B7">
      <w:pPr>
        <w:widowControl w:val="0"/>
        <w:spacing w:after="0" w:line="240" w:lineRule="auto"/>
        <w:ind w:left="284" w:right="-141" w:firstLine="283"/>
        <w:jc w:val="both"/>
        <w:rPr>
          <w:rFonts w:ascii="Times New Roman" w:hAnsi="Times New Roman"/>
          <w:sz w:val="24"/>
          <w:szCs w:val="24"/>
        </w:rPr>
      </w:pPr>
      <w:r w:rsidRPr="008035B7">
        <w:rPr>
          <w:rFonts w:ascii="Times New Roman" w:hAnsi="Times New Roman"/>
          <w:b/>
          <w:bCs/>
          <w:sz w:val="24"/>
          <w:szCs w:val="24"/>
        </w:rPr>
        <w:t xml:space="preserve">Теоретические сведения. </w:t>
      </w:r>
      <w:r w:rsidRPr="008035B7">
        <w:rPr>
          <w:rFonts w:ascii="Times New Roman" w:hAnsi="Times New Roman"/>
          <w:sz w:val="24"/>
          <w:szCs w:val="24"/>
        </w:rPr>
        <w:t>Понятие «культура», виды</w:t>
      </w:r>
      <w:r w:rsidRPr="008035B7">
        <w:rPr>
          <w:rFonts w:ascii="Times New Roman" w:hAnsi="Times New Roman"/>
          <w:b/>
          <w:bCs/>
          <w:sz w:val="24"/>
          <w:szCs w:val="24"/>
        </w:rPr>
        <w:t xml:space="preserve"> </w:t>
      </w:r>
      <w:r w:rsidRPr="008035B7">
        <w:rPr>
          <w:rFonts w:ascii="Times New Roman" w:hAnsi="Times New Roman"/>
          <w:sz w:val="24"/>
          <w:szCs w:val="24"/>
        </w:rPr>
        <w:t>культуры. Материальная и духовная составляющие культуры, их взаимосвязь. Понятия «технология» и «технологическая культура». Технология как область знания и практическая деятельность человека. Виды промышленных технологий. Технологии непроизводственной сферы и универсальные технологии. Три составляющие технологии (инструмент, станок, технологический процесс). Технологические уклады.</w:t>
      </w:r>
      <w:proofErr w:type="gramStart"/>
      <w:r w:rsidRPr="008035B7">
        <w:rPr>
          <w:rFonts w:ascii="Times New Roman" w:hAnsi="Times New Roman"/>
          <w:sz w:val="24"/>
          <w:szCs w:val="24"/>
        </w:rPr>
        <w:t xml:space="preserve"> </w:t>
      </w:r>
      <w:r w:rsidRPr="008035B7">
        <w:rPr>
          <w:rFonts w:ascii="Times New Roman" w:hAnsi="Times New Roman"/>
          <w:b/>
          <w:bCs/>
          <w:sz w:val="24"/>
          <w:szCs w:val="24"/>
        </w:rPr>
        <w:t>.</w:t>
      </w:r>
      <w:proofErr w:type="gramEnd"/>
      <w:r w:rsidRPr="008035B7">
        <w:rPr>
          <w:rFonts w:ascii="Times New Roman" w:hAnsi="Times New Roman"/>
          <w:b/>
          <w:bCs/>
          <w:sz w:val="24"/>
          <w:szCs w:val="24"/>
        </w:rPr>
        <w:t xml:space="preserve"> </w:t>
      </w:r>
      <w:r w:rsidRPr="008035B7">
        <w:rPr>
          <w:rFonts w:ascii="Times New Roman" w:hAnsi="Times New Roman"/>
          <w:sz w:val="24"/>
          <w:szCs w:val="24"/>
        </w:rPr>
        <w:t>Развитие технологической</w:t>
      </w:r>
      <w:r w:rsidRPr="008035B7">
        <w:rPr>
          <w:rFonts w:ascii="Times New Roman" w:hAnsi="Times New Roman"/>
          <w:b/>
          <w:bCs/>
          <w:sz w:val="24"/>
          <w:szCs w:val="24"/>
        </w:rPr>
        <w:t xml:space="preserve"> </w:t>
      </w:r>
      <w:r w:rsidRPr="008035B7">
        <w:rPr>
          <w:rFonts w:ascii="Times New Roman" w:hAnsi="Times New Roman"/>
          <w:sz w:val="24"/>
          <w:szCs w:val="24"/>
        </w:rPr>
        <w:t>культуры в результате научно-технических и социально-экономических достижений. Понятия «техносфера», «техника», «наука», «производство». Взаимозависимость науки и производства. Потребность в научном знании. Наука как сфера человеческой деятельности и фактор производства.</w:t>
      </w:r>
    </w:p>
    <w:p w:rsidR="008035B7" w:rsidRPr="008035B7" w:rsidRDefault="008035B7" w:rsidP="008035B7">
      <w:pPr>
        <w:widowControl w:val="0"/>
        <w:spacing w:after="0" w:line="240" w:lineRule="auto"/>
        <w:ind w:left="284" w:right="-141" w:firstLine="283"/>
        <w:jc w:val="both"/>
        <w:rPr>
          <w:rFonts w:ascii="Times New Roman" w:hAnsi="Times New Roman"/>
          <w:sz w:val="24"/>
          <w:szCs w:val="24"/>
        </w:rPr>
      </w:pPr>
      <w:r w:rsidRPr="008035B7">
        <w:rPr>
          <w:rFonts w:ascii="Times New Roman" w:hAnsi="Times New Roman"/>
          <w:sz w:val="24"/>
          <w:szCs w:val="24"/>
        </w:rPr>
        <w:t>Наукоёмкость материального производства и их основные технические достижения.</w:t>
      </w:r>
    </w:p>
    <w:p w:rsidR="008035B7" w:rsidRPr="008035B7" w:rsidRDefault="008035B7" w:rsidP="008035B7">
      <w:pPr>
        <w:widowControl w:val="0"/>
        <w:spacing w:after="0" w:line="240" w:lineRule="auto"/>
        <w:ind w:left="284" w:right="-141" w:firstLine="283"/>
        <w:jc w:val="both"/>
        <w:rPr>
          <w:rFonts w:ascii="Times New Roman" w:hAnsi="Times New Roman"/>
          <w:sz w:val="24"/>
          <w:szCs w:val="24"/>
        </w:rPr>
      </w:pPr>
      <w:r w:rsidRPr="008035B7">
        <w:rPr>
          <w:rFonts w:ascii="Times New Roman" w:hAnsi="Times New Roman"/>
          <w:b/>
          <w:bCs/>
          <w:sz w:val="24"/>
          <w:szCs w:val="24"/>
        </w:rPr>
        <w:t xml:space="preserve">Практическая работа. №1. </w:t>
      </w:r>
      <w:r w:rsidRPr="008035B7">
        <w:rPr>
          <w:rFonts w:ascii="Times New Roman" w:hAnsi="Times New Roman"/>
          <w:sz w:val="24"/>
          <w:szCs w:val="24"/>
        </w:rPr>
        <w:t xml:space="preserve">Подготовка доклада об интересующем открытии (известном учёном) в истории науки и техники. </w:t>
      </w:r>
    </w:p>
    <w:p w:rsidR="008035B7" w:rsidRPr="008035B7" w:rsidRDefault="008035B7" w:rsidP="008035B7">
      <w:pPr>
        <w:widowControl w:val="0"/>
        <w:spacing w:after="0" w:line="240" w:lineRule="auto"/>
        <w:ind w:left="284" w:right="-141" w:firstLine="283"/>
        <w:rPr>
          <w:rFonts w:ascii="Times New Roman" w:hAnsi="Times New Roman"/>
          <w:sz w:val="24"/>
          <w:szCs w:val="24"/>
        </w:rPr>
      </w:pPr>
      <w:r w:rsidRPr="008035B7">
        <w:rPr>
          <w:rFonts w:ascii="Times New Roman" w:hAnsi="Times New Roman"/>
          <w:b/>
          <w:bCs/>
          <w:sz w:val="24"/>
          <w:szCs w:val="24"/>
        </w:rPr>
        <w:t xml:space="preserve">Тема 2. Промышленные технологии и глобальные проблемы человечества, </w:t>
      </w:r>
      <w:r w:rsidRPr="008035B7">
        <w:rPr>
          <w:rFonts w:ascii="Times New Roman" w:hAnsi="Times New Roman"/>
          <w:b/>
          <w:bCs/>
          <w:i/>
          <w:iCs/>
          <w:sz w:val="24"/>
          <w:szCs w:val="24"/>
        </w:rPr>
        <w:t>3ч</w:t>
      </w:r>
    </w:p>
    <w:p w:rsidR="008035B7" w:rsidRPr="008035B7" w:rsidRDefault="008035B7" w:rsidP="008035B7">
      <w:pPr>
        <w:widowControl w:val="0"/>
        <w:spacing w:after="0" w:line="240" w:lineRule="auto"/>
        <w:ind w:left="284" w:right="-141" w:firstLine="283"/>
        <w:jc w:val="both"/>
        <w:rPr>
          <w:rFonts w:ascii="Times New Roman" w:hAnsi="Times New Roman"/>
          <w:sz w:val="24"/>
          <w:szCs w:val="24"/>
        </w:rPr>
      </w:pPr>
      <w:r w:rsidRPr="008035B7">
        <w:rPr>
          <w:rFonts w:ascii="Times New Roman" w:hAnsi="Times New Roman"/>
          <w:b/>
          <w:bCs/>
          <w:sz w:val="24"/>
          <w:szCs w:val="24"/>
        </w:rPr>
        <w:t xml:space="preserve">Теоретические сведения. </w:t>
      </w:r>
      <w:r w:rsidRPr="008035B7">
        <w:rPr>
          <w:rFonts w:ascii="Times New Roman" w:hAnsi="Times New Roman"/>
          <w:sz w:val="24"/>
          <w:szCs w:val="24"/>
        </w:rPr>
        <w:t>Влияние научно-технической</w:t>
      </w:r>
      <w:r w:rsidRPr="008035B7">
        <w:rPr>
          <w:rFonts w:ascii="Times New Roman" w:hAnsi="Times New Roman"/>
          <w:b/>
          <w:bCs/>
          <w:sz w:val="24"/>
          <w:szCs w:val="24"/>
        </w:rPr>
        <w:t xml:space="preserve"> </w:t>
      </w:r>
      <w:r w:rsidRPr="008035B7">
        <w:rPr>
          <w:rFonts w:ascii="Times New Roman" w:hAnsi="Times New Roman"/>
          <w:sz w:val="24"/>
          <w:szCs w:val="24"/>
        </w:rPr>
        <w:t>революции на качество жизни человека и состояние окружающей среды. Динамика развития промышленных технологий и истощение сырьевых ресурсов «кладовой» Земли. Основные насущные задачи новейших технологий.</w:t>
      </w:r>
    </w:p>
    <w:p w:rsidR="008035B7" w:rsidRPr="008035B7" w:rsidRDefault="008035B7" w:rsidP="008035B7">
      <w:pPr>
        <w:widowControl w:val="0"/>
        <w:spacing w:after="0" w:line="240" w:lineRule="auto"/>
        <w:ind w:left="284" w:right="-141" w:firstLine="283"/>
        <w:jc w:val="both"/>
        <w:rPr>
          <w:rFonts w:ascii="Times New Roman" w:hAnsi="Times New Roman"/>
          <w:sz w:val="24"/>
          <w:szCs w:val="24"/>
        </w:rPr>
      </w:pPr>
      <w:r w:rsidRPr="008035B7">
        <w:rPr>
          <w:rFonts w:ascii="Times New Roman" w:hAnsi="Times New Roman"/>
          <w:sz w:val="24"/>
          <w:szCs w:val="24"/>
        </w:rPr>
        <w:t xml:space="preserve">Современная энергетика и энергоресурсы. Технологические процессы тепловых, атомных и гидроэлектростанций, их влияние </w:t>
      </w:r>
      <w:r>
        <w:rPr>
          <w:rFonts w:ascii="Times New Roman" w:hAnsi="Times New Roman"/>
          <w:sz w:val="24"/>
          <w:szCs w:val="24"/>
        </w:rPr>
        <w:t xml:space="preserve">                            </w:t>
      </w:r>
      <w:r w:rsidRPr="008035B7">
        <w:rPr>
          <w:rFonts w:ascii="Times New Roman" w:hAnsi="Times New Roman"/>
          <w:sz w:val="24"/>
          <w:szCs w:val="24"/>
        </w:rPr>
        <w:t>на состояние биосферы. Проблема захоронения радиоактивных отходов.</w:t>
      </w:r>
    </w:p>
    <w:p w:rsidR="008035B7" w:rsidRPr="008035B7" w:rsidRDefault="008035B7" w:rsidP="008035B7">
      <w:pPr>
        <w:widowControl w:val="0"/>
        <w:spacing w:after="0" w:line="240" w:lineRule="auto"/>
        <w:ind w:left="284" w:right="-141" w:firstLine="283"/>
        <w:jc w:val="both"/>
        <w:rPr>
          <w:rFonts w:ascii="Times New Roman" w:hAnsi="Times New Roman"/>
          <w:sz w:val="24"/>
          <w:szCs w:val="24"/>
        </w:rPr>
      </w:pPr>
      <w:r w:rsidRPr="008035B7">
        <w:rPr>
          <w:rFonts w:ascii="Times New Roman" w:hAnsi="Times New Roman"/>
          <w:sz w:val="24"/>
          <w:szCs w:val="24"/>
        </w:rPr>
        <w:t xml:space="preserve">Промышленность, транспорт и сельское хозяйство в системе природопользования. Материалоёмкость современной промышленности. </w:t>
      </w:r>
      <w:r w:rsidRPr="008035B7">
        <w:rPr>
          <w:rFonts w:ascii="Times New Roman" w:hAnsi="Times New Roman"/>
          <w:i/>
          <w:iCs/>
          <w:sz w:val="24"/>
          <w:szCs w:val="24"/>
        </w:rPr>
        <w:t xml:space="preserve">Потребление воды и минеральных ресурсов различными производствами. Коэффициент использования материалов. </w:t>
      </w:r>
      <w:r w:rsidRPr="008035B7">
        <w:rPr>
          <w:rFonts w:ascii="Times New Roman" w:hAnsi="Times New Roman"/>
          <w:sz w:val="24"/>
          <w:szCs w:val="24"/>
        </w:rPr>
        <w:t>Промышленная эксплуатация лесов. Отходы производств и атмосфера. Понятия «парниковый эффект», «озоновая дыра».</w:t>
      </w:r>
    </w:p>
    <w:p w:rsidR="008035B7" w:rsidRPr="008035B7" w:rsidRDefault="008035B7" w:rsidP="008035B7">
      <w:pPr>
        <w:widowControl w:val="0"/>
        <w:spacing w:after="0" w:line="240" w:lineRule="auto"/>
        <w:ind w:left="284" w:right="-141" w:firstLine="283"/>
        <w:jc w:val="both"/>
        <w:rPr>
          <w:rFonts w:ascii="Times New Roman" w:hAnsi="Times New Roman"/>
          <w:sz w:val="24"/>
          <w:szCs w:val="24"/>
        </w:rPr>
      </w:pPr>
      <w:r w:rsidRPr="008035B7">
        <w:rPr>
          <w:rFonts w:ascii="Times New Roman" w:hAnsi="Times New Roman"/>
          <w:i/>
          <w:iCs/>
          <w:sz w:val="24"/>
          <w:szCs w:val="24"/>
        </w:rPr>
        <w:t xml:space="preserve">Интенсивный и экстенсивный пути развития сельского хозяйства, особенности их воздействия на экосистемы. </w:t>
      </w:r>
      <w:r w:rsidRPr="008035B7">
        <w:rPr>
          <w:rFonts w:ascii="Times New Roman" w:hAnsi="Times New Roman"/>
          <w:sz w:val="24"/>
          <w:szCs w:val="24"/>
        </w:rPr>
        <w:t>Агротехнологии: применение азотных удобрений</w:t>
      </w:r>
      <w:r w:rsidRPr="008035B7">
        <w:rPr>
          <w:rFonts w:ascii="Times New Roman" w:hAnsi="Times New Roman"/>
          <w:i/>
          <w:iCs/>
          <w:sz w:val="24"/>
          <w:szCs w:val="24"/>
        </w:rPr>
        <w:t xml:space="preserve"> </w:t>
      </w:r>
      <w:r w:rsidRPr="008035B7">
        <w:rPr>
          <w:rFonts w:ascii="Times New Roman" w:hAnsi="Times New Roman"/>
          <w:sz w:val="24"/>
          <w:szCs w:val="24"/>
        </w:rPr>
        <w:t>и химических средств защиты растений. Животноводческие технологии и проблемы, связанные с их использованием.</w:t>
      </w:r>
    </w:p>
    <w:p w:rsidR="008035B7" w:rsidRPr="008035B7" w:rsidRDefault="008035B7" w:rsidP="008035B7">
      <w:pPr>
        <w:widowControl w:val="0"/>
        <w:spacing w:after="0" w:line="240" w:lineRule="auto"/>
        <w:ind w:left="284" w:right="-141" w:firstLine="283"/>
        <w:jc w:val="both"/>
        <w:rPr>
          <w:rFonts w:ascii="Times New Roman" w:hAnsi="Times New Roman"/>
          <w:sz w:val="24"/>
          <w:szCs w:val="24"/>
        </w:rPr>
      </w:pPr>
      <w:r w:rsidRPr="008035B7">
        <w:rPr>
          <w:rFonts w:ascii="Times New Roman" w:hAnsi="Times New Roman"/>
          <w:sz w:val="24"/>
          <w:szCs w:val="24"/>
        </w:rPr>
        <w:t xml:space="preserve"> </w:t>
      </w:r>
      <w:r w:rsidRPr="008035B7">
        <w:rPr>
          <w:rFonts w:ascii="Times New Roman" w:hAnsi="Times New Roman"/>
          <w:b/>
          <w:bCs/>
          <w:sz w:val="24"/>
          <w:szCs w:val="24"/>
        </w:rPr>
        <w:t xml:space="preserve">Практические работы. №2. </w:t>
      </w:r>
      <w:r w:rsidRPr="008035B7">
        <w:rPr>
          <w:rFonts w:ascii="Times New Roman" w:hAnsi="Times New Roman"/>
          <w:sz w:val="24"/>
          <w:szCs w:val="24"/>
        </w:rPr>
        <w:t xml:space="preserve">Посадка деревьев и кустарников возле школы. </w:t>
      </w:r>
      <w:r w:rsidRPr="008035B7">
        <w:rPr>
          <w:rFonts w:ascii="Times New Roman" w:hAnsi="Times New Roman"/>
          <w:b/>
          <w:sz w:val="24"/>
          <w:szCs w:val="24"/>
        </w:rPr>
        <w:t>№3.</w:t>
      </w:r>
      <w:r w:rsidRPr="008035B7">
        <w:rPr>
          <w:rFonts w:ascii="Times New Roman" w:hAnsi="Times New Roman"/>
          <w:sz w:val="24"/>
          <w:szCs w:val="24"/>
        </w:rPr>
        <w:t xml:space="preserve"> Оценка запылённости воздуха. </w:t>
      </w:r>
      <w:r w:rsidRPr="008035B7">
        <w:rPr>
          <w:rFonts w:ascii="Times New Roman" w:hAnsi="Times New Roman"/>
          <w:b/>
          <w:sz w:val="24"/>
          <w:szCs w:val="24"/>
        </w:rPr>
        <w:t>№4.</w:t>
      </w:r>
      <w:r w:rsidRPr="008035B7">
        <w:rPr>
          <w:rFonts w:ascii="Times New Roman" w:hAnsi="Times New Roman"/>
          <w:sz w:val="24"/>
          <w:szCs w:val="24"/>
        </w:rPr>
        <w:t xml:space="preserve"> Определение наличия нитратов и нитритов в пищевых продуктах.</w:t>
      </w:r>
    </w:p>
    <w:p w:rsidR="008035B7" w:rsidRPr="008035B7" w:rsidRDefault="008035B7" w:rsidP="008035B7">
      <w:pPr>
        <w:widowControl w:val="0"/>
        <w:spacing w:after="0" w:line="240" w:lineRule="auto"/>
        <w:ind w:left="284" w:right="-141" w:firstLine="283"/>
        <w:jc w:val="both"/>
        <w:rPr>
          <w:rFonts w:ascii="Times New Roman" w:hAnsi="Times New Roman"/>
          <w:sz w:val="24"/>
          <w:szCs w:val="24"/>
        </w:rPr>
      </w:pPr>
      <w:r w:rsidRPr="008035B7">
        <w:rPr>
          <w:rFonts w:ascii="Times New Roman" w:hAnsi="Times New Roman"/>
          <w:b/>
          <w:bCs/>
          <w:sz w:val="24"/>
          <w:szCs w:val="24"/>
        </w:rPr>
        <w:t>Тема 3. Природоохранные технологии</w:t>
      </w:r>
    </w:p>
    <w:p w:rsidR="008035B7" w:rsidRPr="008035B7" w:rsidRDefault="008035B7" w:rsidP="008035B7">
      <w:pPr>
        <w:widowControl w:val="0"/>
        <w:spacing w:after="0" w:line="240" w:lineRule="auto"/>
        <w:ind w:left="284" w:right="-141" w:firstLine="283"/>
        <w:jc w:val="both"/>
        <w:rPr>
          <w:rFonts w:ascii="Times New Roman" w:hAnsi="Times New Roman"/>
          <w:sz w:val="24"/>
          <w:szCs w:val="24"/>
        </w:rPr>
      </w:pPr>
      <w:r w:rsidRPr="008035B7">
        <w:rPr>
          <w:rFonts w:ascii="Times New Roman" w:hAnsi="Times New Roman"/>
          <w:b/>
          <w:bCs/>
          <w:sz w:val="24"/>
          <w:szCs w:val="24"/>
        </w:rPr>
        <w:t xml:space="preserve">Теоретические сведения. </w:t>
      </w:r>
      <w:r w:rsidRPr="008035B7">
        <w:rPr>
          <w:rFonts w:ascii="Times New Roman" w:hAnsi="Times New Roman"/>
          <w:sz w:val="24"/>
          <w:szCs w:val="24"/>
        </w:rPr>
        <w:t xml:space="preserve">Природоохранные технологии. Основные направления охраны природной среды. Экологически чистые и безотходные производства. Сущность и виды безотходных технологий. Переработка бытового мусора и промышленных отходов. Комплекс </w:t>
      </w:r>
      <w:proofErr w:type="gramStart"/>
      <w:r w:rsidRPr="008035B7">
        <w:rPr>
          <w:rFonts w:ascii="Times New Roman" w:hAnsi="Times New Roman"/>
          <w:sz w:val="24"/>
          <w:szCs w:val="24"/>
        </w:rPr>
        <w:lastRenderedPageBreak/>
        <w:t>меро-приятий</w:t>
      </w:r>
      <w:proofErr w:type="gramEnd"/>
      <w:r w:rsidRPr="008035B7">
        <w:rPr>
          <w:rFonts w:ascii="Times New Roman" w:hAnsi="Times New Roman"/>
          <w:sz w:val="24"/>
          <w:szCs w:val="24"/>
        </w:rPr>
        <w:t xml:space="preserve"> по сохранению лесных запасов, защите гидросферы, уменьшению загрязнённости воздуха. Рациональное использование лесов и пахотных земель, минеральных и водных ресурсов. Сохранение гидросферы. Очистка естественных водоёмов.</w:t>
      </w:r>
    </w:p>
    <w:p w:rsidR="008035B7" w:rsidRPr="008035B7" w:rsidRDefault="008035B7" w:rsidP="008035B7">
      <w:pPr>
        <w:widowControl w:val="0"/>
        <w:spacing w:after="0" w:line="240" w:lineRule="auto"/>
        <w:ind w:left="284" w:right="-141" w:firstLine="283"/>
        <w:jc w:val="both"/>
        <w:rPr>
          <w:rFonts w:ascii="Times New Roman" w:hAnsi="Times New Roman"/>
          <w:sz w:val="24"/>
          <w:szCs w:val="24"/>
        </w:rPr>
      </w:pPr>
      <w:r w:rsidRPr="008035B7">
        <w:rPr>
          <w:rFonts w:ascii="Times New Roman" w:hAnsi="Times New Roman"/>
          <w:sz w:val="24"/>
          <w:szCs w:val="24"/>
        </w:rPr>
        <w:t>Понятие «альтернативные источники энергии». Использование энергии Солнца, ветра, приливов и геотермальных источников, энергии волн и течений. Термоядерная энергетика. Биогазовые установки. Исследования возможности</w:t>
      </w:r>
    </w:p>
    <w:p w:rsidR="008035B7" w:rsidRPr="008035B7" w:rsidRDefault="008035B7" w:rsidP="008035B7">
      <w:pPr>
        <w:widowControl w:val="0"/>
        <w:spacing w:after="0" w:line="240" w:lineRule="auto"/>
        <w:ind w:left="284" w:right="-141" w:firstLine="283"/>
        <w:rPr>
          <w:rFonts w:ascii="Times New Roman" w:hAnsi="Times New Roman"/>
          <w:sz w:val="24"/>
          <w:szCs w:val="24"/>
        </w:rPr>
      </w:pPr>
      <w:r w:rsidRPr="008035B7">
        <w:rPr>
          <w:rFonts w:ascii="Times New Roman" w:hAnsi="Times New Roman"/>
          <w:sz w:val="24"/>
          <w:szCs w:val="24"/>
        </w:rPr>
        <w:t>применения энергии волн и течений. Экологически устойчивое развитие человечества. Биосфера и её роль в стабилизации окружающей среды. Необходимость нового, экологического сознания в современном мире. Характерные черты проявления экологического сознания. Необходимость экономии ресурсов и энергии. Охрана окружающей среды.</w:t>
      </w:r>
    </w:p>
    <w:p w:rsidR="008035B7" w:rsidRPr="008035B7" w:rsidRDefault="008035B7" w:rsidP="008035B7">
      <w:pPr>
        <w:widowControl w:val="0"/>
        <w:spacing w:after="0" w:line="240" w:lineRule="auto"/>
        <w:ind w:left="284" w:right="-141" w:firstLine="283"/>
        <w:jc w:val="both"/>
        <w:rPr>
          <w:rFonts w:ascii="Times New Roman" w:hAnsi="Times New Roman"/>
          <w:sz w:val="24"/>
          <w:szCs w:val="24"/>
        </w:rPr>
      </w:pPr>
      <w:r w:rsidRPr="008035B7">
        <w:rPr>
          <w:rFonts w:ascii="Times New Roman" w:hAnsi="Times New Roman"/>
          <w:b/>
          <w:bCs/>
          <w:sz w:val="24"/>
          <w:szCs w:val="24"/>
        </w:rPr>
        <w:t xml:space="preserve">Практические работы. №5. </w:t>
      </w:r>
      <w:r w:rsidRPr="008035B7">
        <w:rPr>
          <w:rFonts w:ascii="Times New Roman" w:hAnsi="Times New Roman"/>
          <w:sz w:val="24"/>
          <w:szCs w:val="24"/>
        </w:rPr>
        <w:t>Оценка качества пресной воды.</w:t>
      </w:r>
      <w:r w:rsidRPr="008035B7">
        <w:rPr>
          <w:rFonts w:ascii="Times New Roman" w:hAnsi="Times New Roman"/>
          <w:b/>
          <w:bCs/>
          <w:sz w:val="24"/>
          <w:szCs w:val="24"/>
        </w:rPr>
        <w:t xml:space="preserve"> №6.</w:t>
      </w:r>
      <w:r w:rsidRPr="008035B7">
        <w:rPr>
          <w:rFonts w:ascii="Times New Roman" w:hAnsi="Times New Roman"/>
          <w:sz w:val="24"/>
          <w:szCs w:val="24"/>
        </w:rPr>
        <w:t>Оценка уровня радиации</w:t>
      </w:r>
      <w:r w:rsidRPr="008035B7">
        <w:rPr>
          <w:rFonts w:ascii="Times New Roman" w:hAnsi="Times New Roman"/>
          <w:b/>
          <w:bCs/>
          <w:sz w:val="24"/>
          <w:szCs w:val="24"/>
        </w:rPr>
        <w:t>. №7.</w:t>
      </w:r>
      <w:r w:rsidRPr="008035B7">
        <w:rPr>
          <w:rFonts w:ascii="Times New Roman" w:hAnsi="Times New Roman"/>
          <w:sz w:val="24"/>
          <w:szCs w:val="24"/>
        </w:rPr>
        <w:t>Уборка мусора около школы или в лесу</w:t>
      </w:r>
    </w:p>
    <w:p w:rsidR="008035B7" w:rsidRPr="008035B7" w:rsidRDefault="008035B7" w:rsidP="008035B7">
      <w:pPr>
        <w:widowControl w:val="0"/>
        <w:spacing w:after="0" w:line="240" w:lineRule="auto"/>
        <w:ind w:left="284" w:right="-141" w:firstLine="283"/>
        <w:rPr>
          <w:rFonts w:ascii="Times New Roman" w:hAnsi="Times New Roman"/>
          <w:sz w:val="24"/>
          <w:szCs w:val="24"/>
        </w:rPr>
      </w:pPr>
      <w:r w:rsidRPr="008035B7">
        <w:rPr>
          <w:rFonts w:ascii="Times New Roman" w:hAnsi="Times New Roman"/>
          <w:b/>
          <w:bCs/>
          <w:sz w:val="24"/>
          <w:szCs w:val="24"/>
        </w:rPr>
        <w:t>Тема 4. Перспективные направления р</w:t>
      </w:r>
      <w:r>
        <w:rPr>
          <w:rFonts w:ascii="Times New Roman" w:hAnsi="Times New Roman"/>
          <w:b/>
          <w:bCs/>
          <w:sz w:val="24"/>
          <w:szCs w:val="24"/>
        </w:rPr>
        <w:t>азвития современных технологий</w:t>
      </w:r>
    </w:p>
    <w:p w:rsidR="008035B7" w:rsidRPr="008035B7" w:rsidRDefault="008035B7" w:rsidP="008035B7">
      <w:pPr>
        <w:widowControl w:val="0"/>
        <w:spacing w:after="0" w:line="240" w:lineRule="auto"/>
        <w:ind w:left="284" w:right="-141" w:firstLine="283"/>
        <w:jc w:val="both"/>
        <w:rPr>
          <w:rFonts w:ascii="Times New Roman" w:hAnsi="Times New Roman"/>
          <w:sz w:val="24"/>
          <w:szCs w:val="24"/>
        </w:rPr>
      </w:pPr>
      <w:r w:rsidRPr="008035B7">
        <w:rPr>
          <w:rFonts w:ascii="Times New Roman" w:hAnsi="Times New Roman"/>
          <w:b/>
          <w:bCs/>
          <w:sz w:val="24"/>
          <w:szCs w:val="24"/>
        </w:rPr>
        <w:t xml:space="preserve">Теоретические сведения. </w:t>
      </w:r>
      <w:r w:rsidRPr="008035B7">
        <w:rPr>
          <w:rFonts w:ascii="Times New Roman" w:hAnsi="Times New Roman"/>
          <w:sz w:val="24"/>
          <w:szCs w:val="24"/>
        </w:rPr>
        <w:t>Основные виды промышленной обработки материалов. Электротехнологии и их применение: элекронноионная (аэрозольная) технология; метод магнитной очистки; метод магнитоимпульсной обработки; метод прямого нагрева; электрическая сварка.</w:t>
      </w:r>
    </w:p>
    <w:p w:rsidR="008035B7" w:rsidRPr="008035B7" w:rsidRDefault="008035B7" w:rsidP="008035B7">
      <w:pPr>
        <w:widowControl w:val="0"/>
        <w:spacing w:after="0" w:line="240" w:lineRule="auto"/>
        <w:ind w:left="284" w:right="-141" w:firstLine="283"/>
        <w:jc w:val="both"/>
        <w:rPr>
          <w:rFonts w:ascii="Times New Roman" w:hAnsi="Times New Roman"/>
          <w:sz w:val="24"/>
          <w:szCs w:val="24"/>
        </w:rPr>
      </w:pPr>
      <w:r w:rsidRPr="008035B7">
        <w:rPr>
          <w:rFonts w:ascii="Times New Roman" w:hAnsi="Times New Roman"/>
          <w:sz w:val="24"/>
          <w:szCs w:val="24"/>
        </w:rPr>
        <w:t xml:space="preserve">Лучевые технологии: лазерная и электронно-лучевая обработка. Ультразвуковые технологии: ультразвуковая сварка и ультразвуковая дефектоскопия. Плазменная обработка: </w:t>
      </w:r>
      <w:proofErr w:type="gramStart"/>
      <w:r w:rsidRPr="008035B7">
        <w:rPr>
          <w:rFonts w:ascii="Times New Roman" w:hAnsi="Times New Roman"/>
          <w:sz w:val="24"/>
          <w:szCs w:val="24"/>
        </w:rPr>
        <w:t>на-пыление</w:t>
      </w:r>
      <w:proofErr w:type="gramEnd"/>
      <w:r w:rsidRPr="008035B7">
        <w:rPr>
          <w:rFonts w:ascii="Times New Roman" w:hAnsi="Times New Roman"/>
          <w:sz w:val="24"/>
          <w:szCs w:val="24"/>
        </w:rPr>
        <w:t xml:space="preserve">, резка, сварка; применение в порошковой металлургии. Технологии </w:t>
      </w:r>
      <w:proofErr w:type="gramStart"/>
      <w:r w:rsidRPr="008035B7">
        <w:rPr>
          <w:rFonts w:ascii="Times New Roman" w:hAnsi="Times New Roman"/>
          <w:sz w:val="24"/>
          <w:szCs w:val="24"/>
        </w:rPr>
        <w:t>послойного</w:t>
      </w:r>
      <w:proofErr w:type="gramEnd"/>
      <w:r w:rsidRPr="008035B7">
        <w:rPr>
          <w:rFonts w:ascii="Times New Roman" w:hAnsi="Times New Roman"/>
          <w:sz w:val="24"/>
          <w:szCs w:val="24"/>
        </w:rPr>
        <w:t xml:space="preserve"> прототипирования и их использование. Нанотехнологии:  история открытия. Понятия «нанотехнологии», «наночастица», «наноматериал». Нанопродукты: технология поатомной (помолекулярной) сборки. Перспективы применения нанотехнологии.</w:t>
      </w:r>
    </w:p>
    <w:p w:rsidR="008035B7" w:rsidRPr="008035B7" w:rsidRDefault="008035B7" w:rsidP="008035B7">
      <w:pPr>
        <w:widowControl w:val="0"/>
        <w:spacing w:after="0" w:line="240" w:lineRule="auto"/>
        <w:ind w:left="284" w:right="-141" w:firstLine="283"/>
        <w:jc w:val="both"/>
        <w:rPr>
          <w:rFonts w:ascii="Times New Roman" w:hAnsi="Times New Roman"/>
          <w:sz w:val="24"/>
          <w:szCs w:val="24"/>
        </w:rPr>
      </w:pPr>
      <w:r w:rsidRPr="008035B7">
        <w:rPr>
          <w:rFonts w:ascii="Times New Roman" w:hAnsi="Times New Roman"/>
          <w:b/>
          <w:bCs/>
          <w:sz w:val="24"/>
          <w:szCs w:val="24"/>
        </w:rPr>
        <w:t xml:space="preserve">Практические работы. №8. </w:t>
      </w:r>
      <w:r w:rsidRPr="008035B7">
        <w:rPr>
          <w:rFonts w:ascii="Times New Roman" w:hAnsi="Times New Roman"/>
          <w:sz w:val="24"/>
          <w:szCs w:val="24"/>
        </w:rPr>
        <w:t xml:space="preserve">Предложения использования различных вариантов  электротехнологий при выполнении учебных проектов. №9.Предложения </w:t>
      </w:r>
      <w:proofErr w:type="gramStart"/>
      <w:r w:rsidRPr="008035B7">
        <w:rPr>
          <w:rFonts w:ascii="Times New Roman" w:hAnsi="Times New Roman"/>
          <w:sz w:val="24"/>
          <w:szCs w:val="24"/>
        </w:rPr>
        <w:t>использования различных вариантов основных сфер применения современных технологий</w:t>
      </w:r>
      <w:proofErr w:type="gramEnd"/>
      <w:r w:rsidRPr="008035B7">
        <w:rPr>
          <w:rFonts w:ascii="Times New Roman" w:hAnsi="Times New Roman"/>
          <w:sz w:val="24"/>
          <w:szCs w:val="24"/>
        </w:rPr>
        <w:t>.</w:t>
      </w:r>
    </w:p>
    <w:p w:rsidR="008035B7" w:rsidRPr="008035B7" w:rsidRDefault="008035B7" w:rsidP="008035B7">
      <w:pPr>
        <w:widowControl w:val="0"/>
        <w:spacing w:after="0" w:line="240" w:lineRule="auto"/>
        <w:ind w:left="284" w:right="-141" w:firstLine="283"/>
        <w:rPr>
          <w:rFonts w:ascii="Times New Roman" w:hAnsi="Times New Roman"/>
          <w:b/>
          <w:bCs/>
          <w:sz w:val="24"/>
          <w:szCs w:val="24"/>
        </w:rPr>
      </w:pPr>
      <w:bookmarkStart w:id="36" w:name="_Hlk93403893"/>
      <w:r w:rsidRPr="008035B7">
        <w:rPr>
          <w:rFonts w:ascii="Times New Roman" w:hAnsi="Times New Roman"/>
          <w:b/>
          <w:bCs/>
          <w:iCs/>
          <w:sz w:val="24"/>
          <w:szCs w:val="24"/>
        </w:rPr>
        <w:t xml:space="preserve">Раздел 2. </w:t>
      </w:r>
      <w:r w:rsidRPr="008035B7">
        <w:rPr>
          <w:rFonts w:ascii="Times New Roman" w:hAnsi="Times New Roman"/>
          <w:b/>
          <w:bCs/>
          <w:sz w:val="24"/>
          <w:szCs w:val="24"/>
        </w:rPr>
        <w:t xml:space="preserve">Методы решения творческих задач </w:t>
      </w:r>
    </w:p>
    <w:bookmarkEnd w:id="36"/>
    <w:p w:rsidR="008035B7" w:rsidRPr="008035B7" w:rsidRDefault="008035B7" w:rsidP="008035B7">
      <w:pPr>
        <w:widowControl w:val="0"/>
        <w:spacing w:after="0" w:line="240" w:lineRule="auto"/>
        <w:ind w:left="284" w:right="-141" w:firstLine="283"/>
        <w:rPr>
          <w:rFonts w:ascii="Times New Roman" w:hAnsi="Times New Roman"/>
          <w:sz w:val="24"/>
          <w:szCs w:val="24"/>
        </w:rPr>
      </w:pPr>
      <w:r w:rsidRPr="008035B7">
        <w:rPr>
          <w:rFonts w:ascii="Times New Roman" w:hAnsi="Times New Roman"/>
          <w:b/>
          <w:bCs/>
          <w:sz w:val="24"/>
          <w:szCs w:val="24"/>
        </w:rPr>
        <w:t>Тема 5</w:t>
      </w:r>
      <w:r>
        <w:rPr>
          <w:rFonts w:ascii="Times New Roman" w:hAnsi="Times New Roman"/>
          <w:b/>
          <w:bCs/>
          <w:sz w:val="24"/>
          <w:szCs w:val="24"/>
        </w:rPr>
        <w:t>. Понятие творчества</w:t>
      </w:r>
    </w:p>
    <w:p w:rsidR="008035B7" w:rsidRPr="008035B7" w:rsidRDefault="008035B7" w:rsidP="008035B7">
      <w:pPr>
        <w:widowControl w:val="0"/>
        <w:spacing w:after="0" w:line="240" w:lineRule="auto"/>
        <w:ind w:left="284" w:right="-141" w:firstLine="283"/>
        <w:jc w:val="both"/>
        <w:rPr>
          <w:rFonts w:ascii="Times New Roman" w:hAnsi="Times New Roman"/>
          <w:sz w:val="24"/>
          <w:szCs w:val="24"/>
        </w:rPr>
      </w:pPr>
      <w:r w:rsidRPr="008035B7">
        <w:rPr>
          <w:rFonts w:ascii="Times New Roman" w:hAnsi="Times New Roman"/>
          <w:b/>
          <w:bCs/>
          <w:sz w:val="24"/>
          <w:szCs w:val="24"/>
        </w:rPr>
        <w:t xml:space="preserve">Теоретические сведения. </w:t>
      </w:r>
      <w:r w:rsidRPr="008035B7">
        <w:rPr>
          <w:rFonts w:ascii="Times New Roman" w:hAnsi="Times New Roman"/>
          <w:sz w:val="24"/>
          <w:szCs w:val="24"/>
        </w:rPr>
        <w:t>Понятие творчества. Введение в психологию творческой деятельности. Понятие «творческий процесс». Стадии творческого процесса. Виды творческой деятельности: художественное, научное, техническое творчество. Процедуры технического творчества.</w:t>
      </w:r>
    </w:p>
    <w:p w:rsidR="008035B7" w:rsidRPr="008035B7" w:rsidRDefault="008035B7" w:rsidP="008035B7">
      <w:pPr>
        <w:widowControl w:val="0"/>
        <w:spacing w:after="0" w:line="240" w:lineRule="auto"/>
        <w:ind w:left="284" w:right="-141" w:firstLine="283"/>
        <w:jc w:val="both"/>
        <w:rPr>
          <w:rFonts w:ascii="Times New Roman" w:hAnsi="Times New Roman"/>
          <w:sz w:val="24"/>
          <w:szCs w:val="24"/>
        </w:rPr>
      </w:pPr>
      <w:r w:rsidRPr="008035B7">
        <w:rPr>
          <w:rFonts w:ascii="Times New Roman" w:hAnsi="Times New Roman"/>
          <w:sz w:val="24"/>
          <w:szCs w:val="24"/>
        </w:rPr>
        <w:t>Проектирование. Конструирование. Изобретательство. Результат творчества как объект интеллектуальной собственности.</w:t>
      </w:r>
    </w:p>
    <w:p w:rsidR="008035B7" w:rsidRPr="008035B7" w:rsidRDefault="008035B7" w:rsidP="008035B7">
      <w:pPr>
        <w:widowControl w:val="0"/>
        <w:spacing w:after="0" w:line="240" w:lineRule="auto"/>
        <w:ind w:left="284" w:right="-141" w:firstLine="283"/>
        <w:jc w:val="both"/>
        <w:rPr>
          <w:rFonts w:ascii="Times New Roman" w:hAnsi="Times New Roman"/>
          <w:sz w:val="24"/>
          <w:szCs w:val="24"/>
        </w:rPr>
      </w:pPr>
      <w:r w:rsidRPr="008035B7">
        <w:rPr>
          <w:rFonts w:ascii="Times New Roman" w:hAnsi="Times New Roman"/>
          <w:sz w:val="24"/>
          <w:szCs w:val="24"/>
        </w:rPr>
        <w:t>Способы повышения творческой активности личности при решении нестандартных задач. Понятие «творческая задача». Логические и эвристические (интуитивные) пути решения творческих задач,</w:t>
      </w:r>
      <w:r>
        <w:rPr>
          <w:rFonts w:ascii="Times New Roman" w:hAnsi="Times New Roman"/>
          <w:sz w:val="24"/>
          <w:szCs w:val="24"/>
        </w:rPr>
        <w:t xml:space="preserve"> их особенности и области приме</w:t>
      </w:r>
      <w:r w:rsidRPr="008035B7">
        <w:rPr>
          <w:rFonts w:ascii="Times New Roman" w:hAnsi="Times New Roman"/>
          <w:sz w:val="24"/>
          <w:szCs w:val="24"/>
        </w:rPr>
        <w:t>нения. Понятие интеллектуальной</w:t>
      </w:r>
      <w:r w:rsidRPr="008035B7">
        <w:rPr>
          <w:rFonts w:ascii="Times New Roman" w:hAnsi="Times New Roman"/>
          <w:b/>
          <w:bCs/>
          <w:sz w:val="24"/>
          <w:szCs w:val="24"/>
        </w:rPr>
        <w:t xml:space="preserve"> </w:t>
      </w:r>
      <w:r w:rsidRPr="008035B7">
        <w:rPr>
          <w:rFonts w:ascii="Times New Roman" w:hAnsi="Times New Roman"/>
          <w:sz w:val="24"/>
          <w:szCs w:val="24"/>
        </w:rPr>
        <w:t>собственности. Объекты интеллектуальной собственности. Формы защиты авторства. Публикация. Патент на изобретение. Условия выдачи патентов, патентный поиск. Критерии патентоспособности объекта. Патентуемые объекты: изобретения, промышленные образцы, полезные модели, товарные знаки. Рационализаторские предложения. Правила регистрации товарных знаков и знака обслуживания. Творческая задача. Логические методы. Эвристические методы.</w:t>
      </w:r>
    </w:p>
    <w:p w:rsidR="008035B7" w:rsidRPr="008035B7" w:rsidRDefault="008035B7" w:rsidP="008035B7">
      <w:pPr>
        <w:widowControl w:val="0"/>
        <w:spacing w:after="0" w:line="240" w:lineRule="auto"/>
        <w:ind w:left="284" w:right="-141" w:firstLine="283"/>
        <w:jc w:val="both"/>
        <w:rPr>
          <w:rFonts w:ascii="Times New Roman" w:hAnsi="Times New Roman"/>
          <w:sz w:val="24"/>
          <w:szCs w:val="24"/>
        </w:rPr>
      </w:pPr>
      <w:r w:rsidRPr="008035B7">
        <w:rPr>
          <w:rFonts w:ascii="Times New Roman" w:hAnsi="Times New Roman"/>
          <w:b/>
          <w:bCs/>
          <w:sz w:val="24"/>
          <w:szCs w:val="24"/>
        </w:rPr>
        <w:t xml:space="preserve">Практическая работа. №10.  </w:t>
      </w:r>
      <w:r w:rsidRPr="008035B7">
        <w:rPr>
          <w:rFonts w:ascii="Times New Roman" w:hAnsi="Times New Roman"/>
          <w:sz w:val="24"/>
          <w:szCs w:val="24"/>
        </w:rPr>
        <w:t xml:space="preserve">Разработка вариантов товарного знака для предприятия, выпускающего любой выбранный вами объект. </w:t>
      </w:r>
    </w:p>
    <w:p w:rsidR="008035B7" w:rsidRPr="008035B7" w:rsidRDefault="008035B7" w:rsidP="008035B7">
      <w:pPr>
        <w:widowControl w:val="0"/>
        <w:spacing w:after="0" w:line="240" w:lineRule="auto"/>
        <w:ind w:left="284" w:right="-141" w:firstLine="283"/>
        <w:rPr>
          <w:rFonts w:ascii="Times New Roman" w:hAnsi="Times New Roman"/>
          <w:sz w:val="24"/>
          <w:szCs w:val="24"/>
        </w:rPr>
      </w:pPr>
      <w:r w:rsidRPr="008035B7">
        <w:rPr>
          <w:rFonts w:ascii="Times New Roman" w:hAnsi="Times New Roman"/>
          <w:b/>
          <w:bCs/>
          <w:sz w:val="24"/>
          <w:szCs w:val="24"/>
        </w:rPr>
        <w:t xml:space="preserve">Тема 6. Как ускорить решения творческих задач, </w:t>
      </w:r>
      <w:r w:rsidRPr="008035B7">
        <w:rPr>
          <w:rFonts w:ascii="Times New Roman" w:hAnsi="Times New Roman"/>
          <w:b/>
          <w:bCs/>
          <w:i/>
          <w:iCs/>
          <w:sz w:val="24"/>
          <w:szCs w:val="24"/>
        </w:rPr>
        <w:t>4 ч</w:t>
      </w:r>
    </w:p>
    <w:p w:rsidR="008035B7" w:rsidRPr="008035B7" w:rsidRDefault="008035B7" w:rsidP="008035B7">
      <w:pPr>
        <w:widowControl w:val="0"/>
        <w:spacing w:after="0" w:line="240" w:lineRule="auto"/>
        <w:ind w:left="284" w:right="-141" w:firstLine="283"/>
        <w:jc w:val="both"/>
        <w:rPr>
          <w:rFonts w:ascii="Times New Roman" w:hAnsi="Times New Roman"/>
          <w:sz w:val="24"/>
          <w:szCs w:val="24"/>
        </w:rPr>
      </w:pPr>
      <w:r w:rsidRPr="008035B7">
        <w:rPr>
          <w:rFonts w:ascii="Times New Roman" w:hAnsi="Times New Roman"/>
          <w:b/>
          <w:bCs/>
          <w:sz w:val="24"/>
          <w:szCs w:val="24"/>
        </w:rPr>
        <w:t xml:space="preserve">Теоретические сведения. </w:t>
      </w:r>
      <w:r w:rsidRPr="008035B7">
        <w:rPr>
          <w:rFonts w:ascii="Times New Roman" w:hAnsi="Times New Roman"/>
          <w:sz w:val="24"/>
          <w:szCs w:val="24"/>
        </w:rPr>
        <w:t>Методы активизации поиска</w:t>
      </w:r>
      <w:r w:rsidRPr="008035B7">
        <w:rPr>
          <w:rFonts w:ascii="Times New Roman" w:hAnsi="Times New Roman"/>
          <w:b/>
          <w:bCs/>
          <w:sz w:val="24"/>
          <w:szCs w:val="24"/>
        </w:rPr>
        <w:t xml:space="preserve"> </w:t>
      </w:r>
      <w:r w:rsidRPr="008035B7">
        <w:rPr>
          <w:rFonts w:ascii="Times New Roman" w:hAnsi="Times New Roman"/>
          <w:sz w:val="24"/>
          <w:szCs w:val="24"/>
        </w:rPr>
        <w:t xml:space="preserve">решений. Генерация идей. Прямая мозговая атака (мозговой штурм). Приёмы, </w:t>
      </w:r>
      <w:r w:rsidRPr="008035B7">
        <w:rPr>
          <w:rFonts w:ascii="Times New Roman" w:hAnsi="Times New Roman"/>
          <w:sz w:val="24"/>
          <w:szCs w:val="24"/>
        </w:rPr>
        <w:lastRenderedPageBreak/>
        <w:t>способствующие генерации идей: аналогия, инверсия, эмпатия, фантазия. Обратная мозговая атака. Метод контрольных вопросов. Синектика.</w:t>
      </w:r>
    </w:p>
    <w:p w:rsidR="008035B7" w:rsidRPr="008035B7" w:rsidRDefault="008035B7" w:rsidP="008035B7">
      <w:pPr>
        <w:widowControl w:val="0"/>
        <w:spacing w:after="0" w:line="240" w:lineRule="auto"/>
        <w:ind w:left="284" w:right="-141" w:firstLine="283"/>
        <w:jc w:val="both"/>
        <w:rPr>
          <w:rFonts w:ascii="Times New Roman" w:hAnsi="Times New Roman"/>
          <w:sz w:val="24"/>
          <w:szCs w:val="24"/>
        </w:rPr>
      </w:pPr>
      <w:r w:rsidRPr="008035B7">
        <w:rPr>
          <w:rFonts w:ascii="Times New Roman" w:hAnsi="Times New Roman"/>
          <w:b/>
          <w:bCs/>
          <w:sz w:val="24"/>
          <w:szCs w:val="24"/>
        </w:rPr>
        <w:t xml:space="preserve">Практические работы. №11. </w:t>
      </w:r>
      <w:r w:rsidRPr="008035B7">
        <w:rPr>
          <w:rFonts w:ascii="Times New Roman" w:hAnsi="Times New Roman"/>
          <w:sz w:val="24"/>
          <w:szCs w:val="24"/>
        </w:rPr>
        <w:t xml:space="preserve">Упражнения и тесты для отбора в группу генераторов идей. </w:t>
      </w:r>
      <w:r w:rsidRPr="008035B7">
        <w:rPr>
          <w:rFonts w:ascii="Times New Roman" w:hAnsi="Times New Roman"/>
          <w:b/>
          <w:sz w:val="24"/>
          <w:szCs w:val="24"/>
        </w:rPr>
        <w:t>№12</w:t>
      </w:r>
      <w:r w:rsidRPr="008035B7">
        <w:rPr>
          <w:rFonts w:ascii="Times New Roman" w:hAnsi="Times New Roman"/>
          <w:sz w:val="24"/>
          <w:szCs w:val="24"/>
        </w:rPr>
        <w:t xml:space="preserve">. Решение творческих задач методом обратной мозговой атаки. </w:t>
      </w:r>
      <w:r w:rsidRPr="008035B7">
        <w:rPr>
          <w:rFonts w:ascii="Times New Roman" w:hAnsi="Times New Roman"/>
          <w:b/>
          <w:sz w:val="24"/>
          <w:szCs w:val="24"/>
        </w:rPr>
        <w:t>№13</w:t>
      </w:r>
      <w:r w:rsidRPr="008035B7">
        <w:rPr>
          <w:rFonts w:ascii="Times New Roman" w:hAnsi="Times New Roman"/>
          <w:sz w:val="24"/>
          <w:szCs w:val="24"/>
        </w:rPr>
        <w:t xml:space="preserve">. Решение творческих задач методом контрольных вопросов. </w:t>
      </w:r>
      <w:r w:rsidRPr="008035B7">
        <w:rPr>
          <w:rFonts w:ascii="Times New Roman" w:hAnsi="Times New Roman"/>
          <w:b/>
          <w:sz w:val="24"/>
          <w:szCs w:val="24"/>
        </w:rPr>
        <w:t>№14.</w:t>
      </w:r>
      <w:r w:rsidRPr="008035B7">
        <w:rPr>
          <w:rFonts w:ascii="Times New Roman" w:hAnsi="Times New Roman"/>
          <w:sz w:val="24"/>
          <w:szCs w:val="24"/>
        </w:rPr>
        <w:t xml:space="preserve">  Конкурс «Генераторы идей», решение задач методом синектика.</w:t>
      </w:r>
    </w:p>
    <w:p w:rsidR="008035B7" w:rsidRPr="008035B7" w:rsidRDefault="008035B7" w:rsidP="008035B7">
      <w:pPr>
        <w:widowControl w:val="0"/>
        <w:spacing w:after="0" w:line="240" w:lineRule="auto"/>
        <w:ind w:left="284" w:right="-141" w:firstLine="283"/>
        <w:jc w:val="both"/>
        <w:rPr>
          <w:rFonts w:ascii="Times New Roman" w:hAnsi="Times New Roman"/>
          <w:b/>
          <w:sz w:val="24"/>
          <w:szCs w:val="24"/>
        </w:rPr>
      </w:pPr>
      <w:r w:rsidRPr="008035B7">
        <w:rPr>
          <w:rFonts w:ascii="Times New Roman" w:hAnsi="Times New Roman"/>
          <w:b/>
          <w:sz w:val="24"/>
          <w:szCs w:val="24"/>
        </w:rPr>
        <w:t>Тема 7. Как найти оптималь</w:t>
      </w:r>
      <w:r>
        <w:rPr>
          <w:rFonts w:ascii="Times New Roman" w:hAnsi="Times New Roman"/>
          <w:b/>
          <w:sz w:val="24"/>
          <w:szCs w:val="24"/>
        </w:rPr>
        <w:t>ный вариант</w:t>
      </w:r>
    </w:p>
    <w:p w:rsidR="008035B7" w:rsidRPr="008035B7" w:rsidRDefault="008035B7" w:rsidP="008035B7">
      <w:pPr>
        <w:widowControl w:val="0"/>
        <w:spacing w:after="0" w:line="240" w:lineRule="auto"/>
        <w:ind w:left="284" w:right="-141" w:firstLine="283"/>
        <w:jc w:val="both"/>
        <w:rPr>
          <w:rFonts w:ascii="Times New Roman" w:hAnsi="Times New Roman"/>
          <w:sz w:val="24"/>
          <w:szCs w:val="24"/>
        </w:rPr>
      </w:pPr>
      <w:r w:rsidRPr="008035B7">
        <w:rPr>
          <w:rFonts w:ascii="Times New Roman" w:hAnsi="Times New Roman"/>
          <w:b/>
          <w:sz w:val="24"/>
          <w:szCs w:val="24"/>
        </w:rPr>
        <w:t>Теоритические сведения.</w:t>
      </w:r>
      <w:r w:rsidRPr="008035B7">
        <w:rPr>
          <w:rFonts w:ascii="Times New Roman" w:hAnsi="Times New Roman"/>
          <w:sz w:val="24"/>
          <w:szCs w:val="24"/>
        </w:rPr>
        <w:t xml:space="preserve"> Поиск оптимального варианта решения. Морфологический анализ (морфологическая матрица), сущность и применение. Функционально-стоимостный анализ (ФСА) как метод экономии. Основные этапы ФСА. Использование ФСА </w:t>
      </w:r>
      <w:r>
        <w:rPr>
          <w:rFonts w:ascii="Times New Roman" w:hAnsi="Times New Roman"/>
          <w:sz w:val="24"/>
          <w:szCs w:val="24"/>
        </w:rPr>
        <w:t xml:space="preserve">                            </w:t>
      </w:r>
      <w:r w:rsidRPr="008035B7">
        <w:rPr>
          <w:rFonts w:ascii="Times New Roman" w:hAnsi="Times New Roman"/>
          <w:sz w:val="24"/>
          <w:szCs w:val="24"/>
        </w:rPr>
        <w:t xml:space="preserve">на производстве. </w:t>
      </w:r>
    </w:p>
    <w:p w:rsidR="008035B7" w:rsidRPr="008035B7" w:rsidRDefault="008035B7" w:rsidP="008035B7">
      <w:pPr>
        <w:widowControl w:val="0"/>
        <w:spacing w:after="0" w:line="240" w:lineRule="auto"/>
        <w:ind w:left="284" w:right="-141" w:firstLine="283"/>
        <w:jc w:val="both"/>
        <w:rPr>
          <w:rFonts w:ascii="Times New Roman" w:hAnsi="Times New Roman"/>
          <w:sz w:val="24"/>
          <w:szCs w:val="24"/>
        </w:rPr>
      </w:pPr>
      <w:r w:rsidRPr="008035B7">
        <w:rPr>
          <w:rFonts w:ascii="Times New Roman" w:hAnsi="Times New Roman"/>
          <w:b/>
          <w:sz w:val="24"/>
          <w:szCs w:val="24"/>
        </w:rPr>
        <w:t>Практическая работа.</w:t>
      </w:r>
      <w:r w:rsidRPr="008035B7">
        <w:rPr>
          <w:rFonts w:ascii="Times New Roman" w:hAnsi="Times New Roman"/>
          <w:sz w:val="24"/>
          <w:szCs w:val="24"/>
        </w:rPr>
        <w:t xml:space="preserve"> </w:t>
      </w:r>
      <w:r w:rsidRPr="008035B7">
        <w:rPr>
          <w:rFonts w:ascii="Times New Roman" w:hAnsi="Times New Roman"/>
          <w:b/>
          <w:sz w:val="24"/>
          <w:szCs w:val="24"/>
        </w:rPr>
        <w:t>№15</w:t>
      </w:r>
      <w:r w:rsidRPr="008035B7">
        <w:rPr>
          <w:rFonts w:ascii="Times New Roman" w:hAnsi="Times New Roman"/>
          <w:sz w:val="24"/>
          <w:szCs w:val="24"/>
        </w:rPr>
        <w:t xml:space="preserve">.Составление морфологической матрицы «Часы будущего». </w:t>
      </w:r>
    </w:p>
    <w:p w:rsidR="008035B7" w:rsidRPr="008035B7" w:rsidRDefault="008035B7" w:rsidP="008035B7">
      <w:pPr>
        <w:widowControl w:val="0"/>
        <w:spacing w:after="0" w:line="240" w:lineRule="auto"/>
        <w:ind w:left="284" w:right="-141" w:firstLine="283"/>
        <w:jc w:val="both"/>
        <w:rPr>
          <w:rFonts w:ascii="Times New Roman" w:hAnsi="Times New Roman"/>
          <w:b/>
          <w:i/>
          <w:sz w:val="24"/>
          <w:szCs w:val="24"/>
        </w:rPr>
      </w:pPr>
      <w:r w:rsidRPr="008035B7">
        <w:rPr>
          <w:rFonts w:ascii="Times New Roman" w:hAnsi="Times New Roman"/>
          <w:b/>
          <w:sz w:val="24"/>
          <w:szCs w:val="24"/>
        </w:rPr>
        <w:t>Тема 8. Эвристические методы, основанные на ассоциации</w:t>
      </w:r>
    </w:p>
    <w:p w:rsidR="008035B7" w:rsidRDefault="008035B7" w:rsidP="008035B7">
      <w:pPr>
        <w:widowControl w:val="0"/>
        <w:spacing w:after="0" w:line="240" w:lineRule="auto"/>
        <w:ind w:left="284" w:right="-141" w:firstLine="283"/>
        <w:jc w:val="both"/>
        <w:rPr>
          <w:rFonts w:ascii="Times New Roman" w:hAnsi="Times New Roman"/>
          <w:b/>
          <w:sz w:val="24"/>
          <w:szCs w:val="24"/>
        </w:rPr>
      </w:pPr>
      <w:r w:rsidRPr="008035B7">
        <w:rPr>
          <w:rFonts w:ascii="Times New Roman" w:hAnsi="Times New Roman"/>
          <w:b/>
          <w:sz w:val="24"/>
          <w:szCs w:val="24"/>
        </w:rPr>
        <w:t xml:space="preserve">Теоритические сведения. </w:t>
      </w:r>
      <w:r w:rsidRPr="008035B7">
        <w:rPr>
          <w:rFonts w:ascii="Times New Roman" w:hAnsi="Times New Roman"/>
          <w:sz w:val="24"/>
          <w:szCs w:val="24"/>
        </w:rPr>
        <w:t>Ассоциативные методы решения задач. Понятие «ассоциации». Методы фокальных объектов, гирлянд случайностей и ассоциаций, сущность и применение</w:t>
      </w:r>
      <w:r w:rsidRPr="008035B7">
        <w:rPr>
          <w:rFonts w:ascii="Times New Roman" w:hAnsi="Times New Roman"/>
          <w:b/>
          <w:sz w:val="24"/>
          <w:szCs w:val="24"/>
        </w:rPr>
        <w:t>.</w:t>
      </w:r>
    </w:p>
    <w:p w:rsidR="008035B7" w:rsidRPr="008035B7" w:rsidRDefault="008035B7" w:rsidP="008035B7">
      <w:pPr>
        <w:widowControl w:val="0"/>
        <w:spacing w:after="0" w:line="240" w:lineRule="auto"/>
        <w:ind w:left="284" w:right="-141" w:firstLine="283"/>
        <w:jc w:val="both"/>
        <w:rPr>
          <w:rFonts w:ascii="Times New Roman" w:hAnsi="Times New Roman"/>
          <w:b/>
          <w:sz w:val="24"/>
          <w:szCs w:val="24"/>
        </w:rPr>
      </w:pPr>
      <w:r w:rsidRPr="008035B7">
        <w:rPr>
          <w:rFonts w:ascii="Times New Roman" w:hAnsi="Times New Roman"/>
          <w:b/>
          <w:bCs/>
          <w:sz w:val="24"/>
          <w:szCs w:val="24"/>
        </w:rPr>
        <w:t xml:space="preserve">Практические работы. №16. </w:t>
      </w:r>
      <w:r w:rsidRPr="008035B7">
        <w:rPr>
          <w:rFonts w:ascii="Times New Roman" w:hAnsi="Times New Roman"/>
          <w:sz w:val="24"/>
          <w:szCs w:val="24"/>
        </w:rPr>
        <w:t>Разработка новой конструкции входной двери с помощью метода фокальных объектов</w:t>
      </w:r>
      <w:r w:rsidRPr="008035B7">
        <w:rPr>
          <w:rFonts w:ascii="Times New Roman" w:hAnsi="Times New Roman"/>
          <w:b/>
          <w:sz w:val="24"/>
          <w:szCs w:val="24"/>
        </w:rPr>
        <w:t>.№17.</w:t>
      </w:r>
      <w:r w:rsidRPr="008035B7">
        <w:rPr>
          <w:rFonts w:ascii="Times New Roman" w:hAnsi="Times New Roman"/>
          <w:sz w:val="24"/>
          <w:szCs w:val="24"/>
        </w:rPr>
        <w:t xml:space="preserve"> Игра «Ассоциативная цепочка шагов».</w:t>
      </w:r>
    </w:p>
    <w:p w:rsidR="008035B7" w:rsidRPr="008035B7" w:rsidRDefault="008035B7" w:rsidP="008035B7">
      <w:pPr>
        <w:widowControl w:val="0"/>
        <w:spacing w:after="0" w:line="240" w:lineRule="auto"/>
        <w:ind w:left="284" w:right="-141" w:firstLine="283"/>
        <w:rPr>
          <w:rFonts w:ascii="Times New Roman" w:hAnsi="Times New Roman"/>
          <w:b/>
          <w:bCs/>
          <w:sz w:val="24"/>
          <w:szCs w:val="24"/>
        </w:rPr>
      </w:pPr>
      <w:r w:rsidRPr="008035B7">
        <w:rPr>
          <w:rFonts w:ascii="Times New Roman" w:hAnsi="Times New Roman"/>
          <w:b/>
          <w:bCs/>
          <w:iCs/>
          <w:sz w:val="24"/>
          <w:szCs w:val="24"/>
        </w:rPr>
        <w:t xml:space="preserve">Раздел 3. </w:t>
      </w:r>
      <w:r w:rsidRPr="008035B7">
        <w:rPr>
          <w:rFonts w:ascii="Times New Roman" w:hAnsi="Times New Roman"/>
          <w:b/>
          <w:bCs/>
          <w:sz w:val="24"/>
          <w:szCs w:val="24"/>
        </w:rPr>
        <w:t>Технология художественного проектирования изделий</w:t>
      </w:r>
      <w:r>
        <w:rPr>
          <w:rFonts w:ascii="Times New Roman" w:hAnsi="Times New Roman"/>
          <w:b/>
          <w:bCs/>
          <w:sz w:val="24"/>
          <w:szCs w:val="24"/>
        </w:rPr>
        <w:t xml:space="preserve"> </w:t>
      </w:r>
    </w:p>
    <w:p w:rsidR="008035B7" w:rsidRPr="008035B7" w:rsidRDefault="008035B7" w:rsidP="008035B7">
      <w:pPr>
        <w:widowControl w:val="0"/>
        <w:spacing w:after="0" w:line="240" w:lineRule="auto"/>
        <w:ind w:left="284" w:right="-141" w:firstLine="283"/>
        <w:rPr>
          <w:rFonts w:ascii="Times New Roman" w:hAnsi="Times New Roman"/>
          <w:sz w:val="24"/>
          <w:szCs w:val="24"/>
        </w:rPr>
      </w:pPr>
      <w:r w:rsidRPr="008035B7">
        <w:rPr>
          <w:rFonts w:ascii="Times New Roman" w:hAnsi="Times New Roman"/>
          <w:b/>
          <w:bCs/>
          <w:sz w:val="24"/>
          <w:szCs w:val="24"/>
        </w:rPr>
        <w:t>Тема 9. Особенности современного проектирования</w:t>
      </w:r>
    </w:p>
    <w:p w:rsidR="008035B7" w:rsidRPr="008035B7" w:rsidRDefault="008035B7" w:rsidP="008035B7">
      <w:pPr>
        <w:widowControl w:val="0"/>
        <w:spacing w:after="0" w:line="240" w:lineRule="auto"/>
        <w:ind w:left="284" w:right="-141" w:firstLine="283"/>
        <w:jc w:val="both"/>
        <w:rPr>
          <w:rFonts w:ascii="Times New Roman" w:hAnsi="Times New Roman"/>
          <w:sz w:val="24"/>
          <w:szCs w:val="24"/>
        </w:rPr>
      </w:pPr>
      <w:r w:rsidRPr="008035B7">
        <w:rPr>
          <w:rFonts w:ascii="Times New Roman" w:hAnsi="Times New Roman"/>
          <w:b/>
          <w:bCs/>
          <w:sz w:val="24"/>
          <w:szCs w:val="24"/>
        </w:rPr>
        <w:t xml:space="preserve">Теоретические сведения. </w:t>
      </w:r>
      <w:r w:rsidRPr="008035B7">
        <w:rPr>
          <w:rFonts w:ascii="Times New Roman" w:hAnsi="Times New Roman"/>
          <w:sz w:val="24"/>
          <w:szCs w:val="24"/>
        </w:rPr>
        <w:t>Проектирование как создание</w:t>
      </w:r>
      <w:r w:rsidRPr="008035B7">
        <w:rPr>
          <w:rFonts w:ascii="Times New Roman" w:hAnsi="Times New Roman"/>
          <w:b/>
          <w:bCs/>
          <w:sz w:val="24"/>
          <w:szCs w:val="24"/>
        </w:rPr>
        <w:t xml:space="preserve"> </w:t>
      </w:r>
      <w:r w:rsidRPr="008035B7">
        <w:rPr>
          <w:rFonts w:ascii="Times New Roman" w:hAnsi="Times New Roman"/>
          <w:sz w:val="24"/>
          <w:szCs w:val="24"/>
        </w:rPr>
        <w:t>новых объектов действительности. Особенности современного проектирования. Возросшие требования к проектированию. Технико-технологические, социальные, экономические, экологические, эргономические факторы проектирования. Учёт требований безопасности при проектировании. Качества проектировщика.</w:t>
      </w:r>
    </w:p>
    <w:p w:rsidR="008035B7" w:rsidRPr="008035B7" w:rsidRDefault="008035B7" w:rsidP="008035B7">
      <w:pPr>
        <w:widowControl w:val="0"/>
        <w:spacing w:after="0" w:line="240" w:lineRule="auto"/>
        <w:ind w:left="284" w:right="-141" w:firstLine="283"/>
        <w:jc w:val="both"/>
        <w:rPr>
          <w:rFonts w:ascii="Times New Roman" w:hAnsi="Times New Roman"/>
          <w:sz w:val="24"/>
          <w:szCs w:val="24"/>
        </w:rPr>
      </w:pPr>
      <w:r w:rsidRPr="008035B7">
        <w:rPr>
          <w:rFonts w:ascii="Times New Roman" w:hAnsi="Times New Roman"/>
          <w:sz w:val="24"/>
          <w:szCs w:val="24"/>
        </w:rPr>
        <w:t>Значение эстетического фактора в проектировании. Эстетические требования к продукту труда. Художественный дизайн. Закономерности эстетического восприятия. Законы</w:t>
      </w:r>
    </w:p>
    <w:p w:rsidR="008035B7" w:rsidRPr="008035B7" w:rsidRDefault="008035B7" w:rsidP="008035B7">
      <w:pPr>
        <w:widowControl w:val="0"/>
        <w:spacing w:after="0" w:line="240" w:lineRule="auto"/>
        <w:ind w:left="284" w:right="-141" w:firstLine="283"/>
        <w:rPr>
          <w:rFonts w:ascii="Times New Roman" w:hAnsi="Times New Roman"/>
          <w:sz w:val="24"/>
          <w:szCs w:val="24"/>
        </w:rPr>
      </w:pPr>
      <w:r w:rsidRPr="008035B7">
        <w:rPr>
          <w:rFonts w:ascii="Times New Roman" w:hAnsi="Times New Roman"/>
          <w:sz w:val="24"/>
          <w:szCs w:val="24"/>
        </w:rPr>
        <w:t>гармонии. Проектирование в условиях</w:t>
      </w:r>
      <w:r w:rsidRPr="008035B7">
        <w:rPr>
          <w:rFonts w:ascii="Times New Roman" w:hAnsi="Times New Roman"/>
          <w:b/>
          <w:bCs/>
          <w:sz w:val="24"/>
          <w:szCs w:val="24"/>
        </w:rPr>
        <w:t xml:space="preserve"> </w:t>
      </w:r>
      <w:r w:rsidRPr="008035B7">
        <w:rPr>
          <w:rFonts w:ascii="Times New Roman" w:hAnsi="Times New Roman"/>
          <w:sz w:val="24"/>
          <w:szCs w:val="24"/>
        </w:rPr>
        <w:t>конкуренции на рынке товаров и услуг. Возможные критерии оценки потребительских качеств изделий. Социально-экономические, функциональные, эргономические, эстетические качества объектов проектной деятельности. Экспертиза и оценка изделия.</w:t>
      </w:r>
    </w:p>
    <w:p w:rsidR="008035B7" w:rsidRPr="008035B7" w:rsidRDefault="008035B7" w:rsidP="008035B7">
      <w:pPr>
        <w:widowControl w:val="0"/>
        <w:spacing w:after="0" w:line="240" w:lineRule="auto"/>
        <w:ind w:left="284" w:right="-141" w:firstLine="283"/>
        <w:jc w:val="both"/>
        <w:rPr>
          <w:rFonts w:ascii="Times New Roman" w:hAnsi="Times New Roman"/>
          <w:b/>
          <w:bCs/>
          <w:sz w:val="24"/>
          <w:szCs w:val="24"/>
        </w:rPr>
      </w:pPr>
      <w:r w:rsidRPr="008035B7">
        <w:rPr>
          <w:rFonts w:ascii="Times New Roman" w:hAnsi="Times New Roman"/>
          <w:b/>
          <w:bCs/>
          <w:sz w:val="24"/>
          <w:szCs w:val="24"/>
        </w:rPr>
        <w:t>Практическая работа. №18.</w:t>
      </w:r>
      <w:r w:rsidRPr="008035B7">
        <w:rPr>
          <w:rFonts w:ascii="Times New Roman" w:hAnsi="Times New Roman"/>
          <w:bCs/>
          <w:sz w:val="24"/>
          <w:szCs w:val="24"/>
        </w:rPr>
        <w:t xml:space="preserve"> Проведение экспертизы ученического рабочего места, составить письменное заключение.</w:t>
      </w:r>
    </w:p>
    <w:p w:rsidR="008035B7" w:rsidRPr="008035B7" w:rsidRDefault="008035B7" w:rsidP="008035B7">
      <w:pPr>
        <w:widowControl w:val="0"/>
        <w:spacing w:after="0" w:line="240" w:lineRule="auto"/>
        <w:ind w:left="284" w:right="-141" w:firstLine="283"/>
        <w:jc w:val="both"/>
        <w:rPr>
          <w:rFonts w:ascii="Times New Roman" w:hAnsi="Times New Roman"/>
          <w:sz w:val="24"/>
          <w:szCs w:val="24"/>
        </w:rPr>
      </w:pPr>
      <w:r w:rsidRPr="008035B7">
        <w:rPr>
          <w:rFonts w:ascii="Times New Roman" w:hAnsi="Times New Roman"/>
          <w:b/>
          <w:bCs/>
          <w:sz w:val="24"/>
          <w:szCs w:val="24"/>
        </w:rPr>
        <w:t>Тема 10</w:t>
      </w:r>
      <w:r>
        <w:rPr>
          <w:rFonts w:ascii="Times New Roman" w:hAnsi="Times New Roman"/>
          <w:b/>
          <w:bCs/>
          <w:sz w:val="24"/>
          <w:szCs w:val="24"/>
        </w:rPr>
        <w:t>. Алгоритм дизайна</w:t>
      </w:r>
    </w:p>
    <w:p w:rsidR="008035B7" w:rsidRPr="008035B7" w:rsidRDefault="008035B7" w:rsidP="008035B7">
      <w:pPr>
        <w:widowControl w:val="0"/>
        <w:spacing w:after="0" w:line="240" w:lineRule="auto"/>
        <w:ind w:left="284" w:right="-141" w:firstLine="283"/>
        <w:jc w:val="both"/>
        <w:rPr>
          <w:rFonts w:ascii="Times New Roman" w:hAnsi="Times New Roman"/>
          <w:sz w:val="24"/>
          <w:szCs w:val="24"/>
        </w:rPr>
      </w:pPr>
      <w:r w:rsidRPr="008035B7">
        <w:rPr>
          <w:rFonts w:ascii="Times New Roman" w:hAnsi="Times New Roman"/>
          <w:b/>
          <w:bCs/>
          <w:sz w:val="24"/>
          <w:szCs w:val="24"/>
        </w:rPr>
        <w:t xml:space="preserve">Теоретические сведения. </w:t>
      </w:r>
      <w:r w:rsidRPr="008035B7">
        <w:rPr>
          <w:rFonts w:ascii="Times New Roman" w:hAnsi="Times New Roman"/>
          <w:sz w:val="24"/>
          <w:szCs w:val="24"/>
        </w:rPr>
        <w:t>Планирование профессиональной и учебной проектной деятельности. Этапы проектной деятельности. Системный подход в проектировании, пошаговое планирование действий. Алгоритм дизайна. Петля дизайна. Непредвиденные обстоятельства в проектировании, действия по коррекции проекта.</w:t>
      </w:r>
    </w:p>
    <w:p w:rsidR="008035B7" w:rsidRPr="008035B7" w:rsidRDefault="008035B7" w:rsidP="008035B7">
      <w:pPr>
        <w:widowControl w:val="0"/>
        <w:spacing w:after="0" w:line="240" w:lineRule="auto"/>
        <w:ind w:left="284" w:right="-141" w:firstLine="283"/>
        <w:jc w:val="both"/>
        <w:rPr>
          <w:rFonts w:ascii="Times New Roman" w:hAnsi="Times New Roman"/>
          <w:bCs/>
          <w:sz w:val="24"/>
          <w:szCs w:val="24"/>
        </w:rPr>
      </w:pPr>
      <w:r w:rsidRPr="008035B7">
        <w:rPr>
          <w:rFonts w:ascii="Times New Roman" w:hAnsi="Times New Roman"/>
          <w:b/>
          <w:bCs/>
          <w:sz w:val="24"/>
          <w:szCs w:val="24"/>
        </w:rPr>
        <w:t>Практическая работа. №19.</w:t>
      </w:r>
      <w:r>
        <w:rPr>
          <w:rFonts w:ascii="Times New Roman" w:hAnsi="Times New Roman"/>
          <w:b/>
          <w:bCs/>
          <w:sz w:val="24"/>
          <w:szCs w:val="24"/>
        </w:rPr>
        <w:t xml:space="preserve">  </w:t>
      </w:r>
      <w:r w:rsidRPr="008035B7">
        <w:rPr>
          <w:rFonts w:ascii="Times New Roman" w:hAnsi="Times New Roman"/>
          <w:bCs/>
          <w:sz w:val="24"/>
          <w:szCs w:val="24"/>
        </w:rPr>
        <w:t>Решение тестов на определение наличия каче</w:t>
      </w:r>
      <w:proofErr w:type="gramStart"/>
      <w:r w:rsidRPr="008035B7">
        <w:rPr>
          <w:rFonts w:ascii="Times New Roman" w:hAnsi="Times New Roman"/>
          <w:bCs/>
          <w:sz w:val="24"/>
          <w:szCs w:val="24"/>
        </w:rPr>
        <w:t>ств</w:t>
      </w:r>
      <w:r w:rsidRPr="008035B7">
        <w:rPr>
          <w:rFonts w:ascii="Times New Roman" w:hAnsi="Times New Roman"/>
          <w:b/>
          <w:bCs/>
          <w:sz w:val="24"/>
          <w:szCs w:val="24"/>
        </w:rPr>
        <w:t xml:space="preserve"> </w:t>
      </w:r>
      <w:r w:rsidRPr="008035B7">
        <w:rPr>
          <w:rFonts w:ascii="Times New Roman" w:hAnsi="Times New Roman"/>
          <w:bCs/>
          <w:sz w:val="24"/>
          <w:szCs w:val="24"/>
        </w:rPr>
        <w:t>пр</w:t>
      </w:r>
      <w:proofErr w:type="gramEnd"/>
      <w:r w:rsidRPr="008035B7">
        <w:rPr>
          <w:rFonts w:ascii="Times New Roman" w:hAnsi="Times New Roman"/>
          <w:bCs/>
          <w:sz w:val="24"/>
          <w:szCs w:val="24"/>
        </w:rPr>
        <w:t>оектировщика. Выбор направления сферы деятельности для выполнения проекта.</w:t>
      </w:r>
    </w:p>
    <w:p w:rsidR="008035B7" w:rsidRPr="008035B7" w:rsidRDefault="008035B7" w:rsidP="008035B7">
      <w:pPr>
        <w:widowControl w:val="0"/>
        <w:spacing w:after="0" w:line="240" w:lineRule="auto"/>
        <w:ind w:left="284" w:right="-141" w:firstLine="283"/>
        <w:jc w:val="both"/>
        <w:rPr>
          <w:rFonts w:ascii="Times New Roman" w:hAnsi="Times New Roman"/>
          <w:sz w:val="24"/>
          <w:szCs w:val="24"/>
        </w:rPr>
      </w:pPr>
      <w:r w:rsidRPr="008035B7">
        <w:rPr>
          <w:rFonts w:ascii="Times New Roman" w:hAnsi="Times New Roman"/>
          <w:b/>
          <w:bCs/>
          <w:sz w:val="24"/>
          <w:szCs w:val="24"/>
        </w:rPr>
        <w:t>Тема 11. Мысленное построение нового изделия,4</w:t>
      </w:r>
      <w:r w:rsidRPr="008035B7">
        <w:rPr>
          <w:rFonts w:ascii="Times New Roman" w:hAnsi="Times New Roman"/>
          <w:b/>
          <w:bCs/>
          <w:i/>
          <w:iCs/>
          <w:sz w:val="24"/>
          <w:szCs w:val="24"/>
        </w:rPr>
        <w:t xml:space="preserve"> ч</w:t>
      </w:r>
    </w:p>
    <w:p w:rsidR="008035B7" w:rsidRPr="008035B7" w:rsidRDefault="008035B7" w:rsidP="008035B7">
      <w:pPr>
        <w:widowControl w:val="0"/>
        <w:spacing w:after="0" w:line="240" w:lineRule="auto"/>
        <w:ind w:left="284" w:right="-141" w:firstLine="283"/>
        <w:jc w:val="both"/>
        <w:rPr>
          <w:rFonts w:ascii="Times New Roman" w:hAnsi="Times New Roman"/>
          <w:sz w:val="24"/>
          <w:szCs w:val="24"/>
        </w:rPr>
      </w:pPr>
      <w:r w:rsidRPr="008035B7">
        <w:rPr>
          <w:rFonts w:ascii="Times New Roman" w:hAnsi="Times New Roman"/>
          <w:b/>
          <w:bCs/>
          <w:sz w:val="24"/>
          <w:szCs w:val="24"/>
        </w:rPr>
        <w:lastRenderedPageBreak/>
        <w:t xml:space="preserve">Теоретические сведения. </w:t>
      </w:r>
      <w:r w:rsidRPr="008035B7">
        <w:rPr>
          <w:rFonts w:ascii="Times New Roman" w:hAnsi="Times New Roman"/>
          <w:sz w:val="24"/>
          <w:szCs w:val="24"/>
        </w:rPr>
        <w:t>Роль информации в современном обществе. Необходимость информации на разных этапах проектирования. Источники информации: энциклопедии, энциклопедические словари, Интернет, E-mail, электронные справочники, электронные конференции, телекоммуникационные проекты. Поиск информации по теме проектирования.</w:t>
      </w:r>
    </w:p>
    <w:p w:rsidR="008035B7" w:rsidRPr="008035B7" w:rsidRDefault="008035B7" w:rsidP="008035B7">
      <w:pPr>
        <w:widowControl w:val="0"/>
        <w:spacing w:after="0" w:line="240" w:lineRule="auto"/>
        <w:ind w:left="284" w:right="-141" w:firstLine="283"/>
        <w:jc w:val="both"/>
        <w:rPr>
          <w:rFonts w:ascii="Times New Roman" w:hAnsi="Times New Roman"/>
          <w:sz w:val="24"/>
          <w:szCs w:val="24"/>
        </w:rPr>
      </w:pPr>
      <w:r w:rsidRPr="008035B7">
        <w:rPr>
          <w:rFonts w:ascii="Times New Roman" w:hAnsi="Times New Roman"/>
          <w:b/>
          <w:bCs/>
          <w:sz w:val="24"/>
          <w:szCs w:val="24"/>
        </w:rPr>
        <w:t xml:space="preserve">Практическая работа. №20. </w:t>
      </w:r>
      <w:r w:rsidRPr="008035B7">
        <w:rPr>
          <w:rFonts w:ascii="Times New Roman" w:hAnsi="Times New Roman"/>
          <w:sz w:val="24"/>
          <w:szCs w:val="24"/>
        </w:rPr>
        <w:t>Воссоздать исторический ряд</w:t>
      </w:r>
      <w:r w:rsidRPr="008035B7">
        <w:rPr>
          <w:rFonts w:ascii="Times New Roman" w:hAnsi="Times New Roman"/>
          <w:b/>
          <w:bCs/>
          <w:sz w:val="24"/>
          <w:szCs w:val="24"/>
        </w:rPr>
        <w:t xml:space="preserve"> </w:t>
      </w:r>
      <w:r w:rsidRPr="008035B7">
        <w:rPr>
          <w:rFonts w:ascii="Times New Roman" w:hAnsi="Times New Roman"/>
          <w:sz w:val="24"/>
          <w:szCs w:val="24"/>
        </w:rPr>
        <w:t>объекта проектирования. Формирование банка идей и предложений.</w:t>
      </w:r>
      <w:r>
        <w:rPr>
          <w:rFonts w:ascii="Times New Roman" w:hAnsi="Times New Roman"/>
          <w:sz w:val="24"/>
          <w:szCs w:val="24"/>
        </w:rPr>
        <w:t xml:space="preserve"> </w:t>
      </w:r>
      <w:r w:rsidRPr="008035B7">
        <w:rPr>
          <w:rFonts w:ascii="Times New Roman" w:hAnsi="Times New Roman"/>
          <w:sz w:val="24"/>
          <w:szCs w:val="24"/>
        </w:rPr>
        <w:t>Планирование деятельности по</w:t>
      </w:r>
      <w:r w:rsidRPr="008035B7">
        <w:rPr>
          <w:rFonts w:ascii="Times New Roman" w:hAnsi="Times New Roman"/>
          <w:b/>
          <w:bCs/>
          <w:sz w:val="24"/>
          <w:szCs w:val="24"/>
        </w:rPr>
        <w:t xml:space="preserve"> </w:t>
      </w:r>
      <w:r w:rsidRPr="008035B7">
        <w:rPr>
          <w:rFonts w:ascii="Times New Roman" w:hAnsi="Times New Roman"/>
          <w:sz w:val="24"/>
          <w:szCs w:val="24"/>
        </w:rPr>
        <w:t>учебному проектированию.</w:t>
      </w:r>
    </w:p>
    <w:p w:rsidR="008035B7" w:rsidRPr="008035B7" w:rsidRDefault="008035B7" w:rsidP="00BD3622">
      <w:pPr>
        <w:widowControl w:val="0"/>
        <w:spacing w:after="0" w:line="240" w:lineRule="auto"/>
        <w:ind w:right="-141"/>
        <w:jc w:val="center"/>
        <w:rPr>
          <w:rFonts w:ascii="Times New Roman" w:hAnsi="Times New Roman"/>
          <w:b/>
          <w:bCs/>
          <w:sz w:val="24"/>
          <w:szCs w:val="24"/>
        </w:rPr>
      </w:pPr>
      <w:r>
        <w:rPr>
          <w:rFonts w:ascii="Times New Roman" w:hAnsi="Times New Roman"/>
          <w:b/>
          <w:bCs/>
          <w:sz w:val="24"/>
          <w:szCs w:val="24"/>
        </w:rPr>
        <w:t>11 класс</w:t>
      </w:r>
    </w:p>
    <w:p w:rsidR="008035B7" w:rsidRPr="008035B7" w:rsidRDefault="008035B7" w:rsidP="008035B7">
      <w:pPr>
        <w:widowControl w:val="0"/>
        <w:spacing w:after="0" w:line="240" w:lineRule="auto"/>
        <w:ind w:left="284" w:right="-141" w:firstLine="283"/>
        <w:jc w:val="both"/>
        <w:rPr>
          <w:rFonts w:ascii="Times New Roman" w:hAnsi="Times New Roman"/>
          <w:b/>
          <w:bCs/>
          <w:iCs/>
          <w:sz w:val="24"/>
          <w:szCs w:val="24"/>
        </w:rPr>
      </w:pPr>
      <w:r w:rsidRPr="008035B7">
        <w:rPr>
          <w:rFonts w:ascii="Times New Roman" w:hAnsi="Times New Roman"/>
          <w:b/>
          <w:bCs/>
          <w:iCs/>
          <w:sz w:val="24"/>
          <w:szCs w:val="24"/>
        </w:rPr>
        <w:t>Раздел 1. Профессиональное самоопределение и карьера.</w:t>
      </w:r>
    </w:p>
    <w:p w:rsidR="008035B7" w:rsidRPr="008035B7" w:rsidRDefault="008035B7" w:rsidP="008035B7">
      <w:pPr>
        <w:spacing w:after="0" w:line="240" w:lineRule="auto"/>
        <w:ind w:left="284" w:right="-141" w:firstLine="283"/>
        <w:jc w:val="both"/>
        <w:rPr>
          <w:rFonts w:ascii="Times New Roman" w:eastAsiaTheme="minorHAnsi" w:hAnsi="Times New Roman"/>
          <w:sz w:val="24"/>
          <w:szCs w:val="24"/>
        </w:rPr>
      </w:pPr>
      <w:r w:rsidRPr="008035B7">
        <w:rPr>
          <w:rFonts w:ascii="Times New Roman" w:eastAsiaTheme="minorHAnsi" w:hAnsi="Times New Roman"/>
          <w:b/>
          <w:bCs/>
          <w:sz w:val="24"/>
          <w:szCs w:val="24"/>
        </w:rPr>
        <w:t>Тема 1. Понятие профессиональной деятельности. Структ</w:t>
      </w:r>
      <w:r>
        <w:rPr>
          <w:rFonts w:ascii="Times New Roman" w:eastAsiaTheme="minorHAnsi" w:hAnsi="Times New Roman"/>
          <w:b/>
          <w:bCs/>
          <w:sz w:val="24"/>
          <w:szCs w:val="24"/>
        </w:rPr>
        <w:t>ура и организация производства</w:t>
      </w:r>
    </w:p>
    <w:p w:rsidR="008035B7" w:rsidRPr="008035B7" w:rsidRDefault="008035B7" w:rsidP="008035B7">
      <w:pPr>
        <w:spacing w:after="0" w:line="240" w:lineRule="auto"/>
        <w:ind w:left="284" w:right="-141" w:firstLine="283"/>
        <w:jc w:val="both"/>
        <w:rPr>
          <w:rFonts w:ascii="Times New Roman" w:eastAsiaTheme="minorHAnsi" w:hAnsi="Times New Roman"/>
          <w:sz w:val="24"/>
          <w:szCs w:val="24"/>
        </w:rPr>
      </w:pPr>
      <w:r w:rsidRPr="008035B7">
        <w:rPr>
          <w:rFonts w:ascii="Times New Roman" w:eastAsiaTheme="minorHAnsi" w:hAnsi="Times New Roman"/>
          <w:b/>
          <w:bCs/>
          <w:sz w:val="24"/>
          <w:szCs w:val="24"/>
        </w:rPr>
        <w:t xml:space="preserve">Теоретические сведения. </w:t>
      </w:r>
      <w:r w:rsidRPr="008035B7">
        <w:rPr>
          <w:rFonts w:ascii="Times New Roman" w:eastAsiaTheme="minorHAnsi" w:hAnsi="Times New Roman"/>
          <w:sz w:val="24"/>
          <w:szCs w:val="24"/>
        </w:rPr>
        <w:t xml:space="preserve">Виды деятельности человека. Профессиональная деятельность, её цели, принципиальное отличие от трудовой деятельности. Человек как субъект профессиональной деятельности. Исторические предпосылки возникновения профессий. Разделение труда. Формы разделения труда. Специализация как форма общественного разделения труда и фактор развития производства. Понятие кооперации. Понятия специальности и перемены труда. Производство как преобразовательная деятельность. Составляющие производства. Средства производства: предметы труда, средства труда (орудия производства). Технологический процесс. Продукты производственной (преобразовательной) деятельности: товар, услуги. Материальная и нематериальная сферы производства, их состав, соотношение и взаимосвязи. Особенности развития сферы услуг. Формирование межотраслевых комплексов. Производственное предприятие. Производственное объединение. Научно-производственное объединение. Структура производственного предприятия. Теоретические сведения. Система нормирования труда, её назначение. Виды норм труда. Организации, устанавливающие и контролирующие нормы труда. </w:t>
      </w:r>
    </w:p>
    <w:p w:rsidR="008035B7" w:rsidRPr="008035B7" w:rsidRDefault="008035B7" w:rsidP="008035B7">
      <w:pPr>
        <w:spacing w:after="0" w:line="240" w:lineRule="auto"/>
        <w:ind w:left="284" w:right="-141" w:firstLine="283"/>
        <w:jc w:val="both"/>
        <w:rPr>
          <w:rFonts w:ascii="Times New Roman" w:eastAsiaTheme="minorHAnsi" w:hAnsi="Times New Roman"/>
          <w:sz w:val="24"/>
          <w:szCs w:val="24"/>
        </w:rPr>
      </w:pPr>
      <w:r w:rsidRPr="008035B7">
        <w:rPr>
          <w:rFonts w:ascii="Times New Roman" w:eastAsiaTheme="minorHAnsi" w:hAnsi="Times New Roman"/>
          <w:sz w:val="24"/>
          <w:szCs w:val="24"/>
        </w:rPr>
        <w:t xml:space="preserve">Система оплаты труда. Тарифная система и её элементы: тарифная ставка и тарифная сетка. Сдельная, повремённая и договорная формы оплаты труда. Виды, применение и способы расчёта. Роль форм заработной платы в стимулировании труда. </w:t>
      </w:r>
    </w:p>
    <w:p w:rsidR="008035B7" w:rsidRPr="008035B7" w:rsidRDefault="008035B7" w:rsidP="008035B7">
      <w:pPr>
        <w:spacing w:after="0" w:line="240" w:lineRule="auto"/>
        <w:ind w:left="284" w:right="-141" w:firstLine="283"/>
        <w:jc w:val="both"/>
        <w:rPr>
          <w:rFonts w:ascii="Times New Roman" w:eastAsiaTheme="minorHAnsi" w:hAnsi="Times New Roman"/>
          <w:sz w:val="24"/>
          <w:szCs w:val="24"/>
        </w:rPr>
      </w:pPr>
      <w:r w:rsidRPr="008035B7">
        <w:rPr>
          <w:rFonts w:ascii="Times New Roman" w:eastAsiaTheme="minorHAnsi" w:hAnsi="Times New Roman"/>
          <w:b/>
          <w:bCs/>
          <w:sz w:val="24"/>
          <w:szCs w:val="24"/>
        </w:rPr>
        <w:t>Практические работы. № 1.</w:t>
      </w:r>
      <w:r>
        <w:rPr>
          <w:rFonts w:ascii="Times New Roman" w:eastAsiaTheme="minorHAnsi" w:hAnsi="Times New Roman"/>
          <w:b/>
          <w:bCs/>
          <w:sz w:val="24"/>
          <w:szCs w:val="24"/>
        </w:rPr>
        <w:t xml:space="preserve"> </w:t>
      </w:r>
      <w:r w:rsidRPr="008035B7">
        <w:rPr>
          <w:rFonts w:ascii="Times New Roman" w:eastAsiaTheme="minorHAnsi" w:hAnsi="Times New Roman"/>
          <w:sz w:val="24"/>
          <w:szCs w:val="24"/>
        </w:rPr>
        <w:t xml:space="preserve">Определение целей, задач и основных компонентов своей будущей профессиональной деятельности. Определение по видам специализации груда: профессии родителей, преподавателей школы, своей предполагаемой профессиональной деятельности. Анализ форм разделения труда в организации. </w:t>
      </w:r>
      <w:r w:rsidRPr="008035B7">
        <w:rPr>
          <w:rFonts w:ascii="Times New Roman" w:eastAsiaTheme="minorHAnsi" w:hAnsi="Times New Roman"/>
          <w:b/>
          <w:bCs/>
          <w:sz w:val="24"/>
          <w:szCs w:val="24"/>
        </w:rPr>
        <w:t xml:space="preserve">№ 2. </w:t>
      </w:r>
      <w:r w:rsidRPr="008035B7">
        <w:rPr>
          <w:rFonts w:ascii="Times New Roman" w:eastAsiaTheme="minorHAnsi" w:hAnsi="Times New Roman"/>
          <w:sz w:val="24"/>
          <w:szCs w:val="24"/>
        </w:rPr>
        <w:t xml:space="preserve">Определение сферы производства промышленных предприятий своего региона (района) и типа предприятия: производственное предприятие, объединение, научно-производственное объединение. Виртуальное посещение производственного предприятия, определение составляющих конкретного производства. </w:t>
      </w:r>
      <w:r w:rsidRPr="008035B7">
        <w:rPr>
          <w:rFonts w:ascii="Times New Roman" w:eastAsiaTheme="minorHAnsi" w:hAnsi="Times New Roman"/>
          <w:b/>
          <w:sz w:val="24"/>
          <w:szCs w:val="24"/>
        </w:rPr>
        <w:t>№.3.</w:t>
      </w:r>
      <w:r w:rsidRPr="008035B7">
        <w:rPr>
          <w:rFonts w:ascii="Times New Roman" w:eastAsiaTheme="minorHAnsi" w:hAnsi="Times New Roman"/>
          <w:sz w:val="24"/>
          <w:szCs w:val="24"/>
        </w:rPr>
        <w:t xml:space="preserve"> Определение вида оплаты труда для работников определённых профессий. </w:t>
      </w:r>
    </w:p>
    <w:p w:rsidR="008035B7" w:rsidRPr="008035B7" w:rsidRDefault="008035B7" w:rsidP="008035B7">
      <w:pPr>
        <w:spacing w:after="0" w:line="240" w:lineRule="auto"/>
        <w:ind w:left="284" w:right="-141" w:firstLine="283"/>
        <w:jc w:val="both"/>
        <w:rPr>
          <w:rFonts w:ascii="Times New Roman" w:eastAsiaTheme="minorHAnsi" w:hAnsi="Times New Roman"/>
          <w:sz w:val="24"/>
          <w:szCs w:val="24"/>
        </w:rPr>
      </w:pPr>
      <w:r w:rsidRPr="008035B7">
        <w:rPr>
          <w:rFonts w:ascii="Times New Roman" w:eastAsiaTheme="minorHAnsi" w:hAnsi="Times New Roman"/>
          <w:b/>
          <w:bCs/>
          <w:sz w:val="24"/>
          <w:szCs w:val="24"/>
        </w:rPr>
        <w:t>Тема 2. Культура труда и профессиональная этика</w:t>
      </w:r>
    </w:p>
    <w:p w:rsidR="008035B7" w:rsidRPr="008035B7" w:rsidRDefault="008035B7" w:rsidP="008035B7">
      <w:pPr>
        <w:spacing w:after="0" w:line="240" w:lineRule="auto"/>
        <w:ind w:left="284" w:right="-141" w:firstLine="283"/>
        <w:jc w:val="both"/>
        <w:rPr>
          <w:rFonts w:ascii="Times New Roman" w:eastAsiaTheme="minorHAnsi" w:hAnsi="Times New Roman"/>
          <w:sz w:val="24"/>
          <w:szCs w:val="24"/>
        </w:rPr>
      </w:pPr>
      <w:r w:rsidRPr="008035B7">
        <w:rPr>
          <w:rFonts w:ascii="Times New Roman" w:eastAsiaTheme="minorHAnsi" w:hAnsi="Times New Roman"/>
          <w:b/>
          <w:bCs/>
          <w:sz w:val="24"/>
          <w:szCs w:val="24"/>
        </w:rPr>
        <w:t xml:space="preserve">Теоретические сведения. </w:t>
      </w:r>
      <w:r w:rsidRPr="008035B7">
        <w:rPr>
          <w:rFonts w:ascii="Times New Roman" w:eastAsiaTheme="minorHAnsi" w:hAnsi="Times New Roman"/>
          <w:sz w:val="24"/>
          <w:szCs w:val="24"/>
        </w:rPr>
        <w:t xml:space="preserve">Понятие культуры труда и её составляющие. Технологическая дисциплина. Умение организовывать своё рабочее место. Дизайн рабочей зоны и зоны отдыха. Научная организация труда. Обеспечение охраны и безопасности труда. Эффективность трудовой деятельности. Понятия «мораль» и «нравственность». Категории нравственности. Нормы морали. Этика как учение о законах нравственного поведения. Профессиональная этика и её виды. </w:t>
      </w:r>
    </w:p>
    <w:p w:rsidR="008035B7" w:rsidRPr="008035B7" w:rsidRDefault="008035B7" w:rsidP="008035B7">
      <w:pPr>
        <w:spacing w:after="0" w:line="240" w:lineRule="auto"/>
        <w:ind w:left="284" w:right="-141" w:firstLine="283"/>
        <w:jc w:val="both"/>
        <w:rPr>
          <w:rFonts w:ascii="Times New Roman" w:eastAsiaTheme="minorHAnsi" w:hAnsi="Times New Roman"/>
          <w:sz w:val="24"/>
          <w:szCs w:val="24"/>
        </w:rPr>
      </w:pPr>
      <w:r w:rsidRPr="008035B7">
        <w:rPr>
          <w:rFonts w:ascii="Times New Roman" w:eastAsiaTheme="minorHAnsi" w:hAnsi="Times New Roman"/>
          <w:b/>
          <w:bCs/>
          <w:sz w:val="24"/>
          <w:szCs w:val="24"/>
        </w:rPr>
        <w:t xml:space="preserve">Практические работы. </w:t>
      </w:r>
      <w:r w:rsidRPr="008035B7">
        <w:rPr>
          <w:rFonts w:ascii="Times New Roman" w:eastAsiaTheme="minorHAnsi" w:hAnsi="Times New Roman"/>
          <w:b/>
          <w:sz w:val="24"/>
          <w:szCs w:val="24"/>
        </w:rPr>
        <w:t>№ 4</w:t>
      </w:r>
      <w:r w:rsidRPr="008035B7">
        <w:rPr>
          <w:rFonts w:ascii="Times New Roman" w:eastAsiaTheme="minorHAnsi" w:hAnsi="Times New Roman"/>
          <w:sz w:val="24"/>
          <w:szCs w:val="24"/>
        </w:rPr>
        <w:t xml:space="preserve">. Обоснование смысла и содержания этических норм своей будущей профессиональной деятельности. </w:t>
      </w:r>
    </w:p>
    <w:p w:rsidR="008035B7" w:rsidRPr="008035B7" w:rsidRDefault="008035B7" w:rsidP="008035B7">
      <w:pPr>
        <w:spacing w:after="0" w:line="240" w:lineRule="auto"/>
        <w:ind w:left="284" w:right="-141" w:firstLine="283"/>
        <w:jc w:val="both"/>
        <w:rPr>
          <w:rFonts w:ascii="Times New Roman" w:eastAsiaTheme="minorHAnsi" w:hAnsi="Times New Roman"/>
          <w:sz w:val="24"/>
          <w:szCs w:val="24"/>
        </w:rPr>
      </w:pPr>
      <w:r w:rsidRPr="008035B7">
        <w:rPr>
          <w:rFonts w:ascii="Times New Roman" w:eastAsiaTheme="minorHAnsi" w:hAnsi="Times New Roman"/>
          <w:b/>
          <w:bCs/>
          <w:sz w:val="24"/>
          <w:szCs w:val="24"/>
        </w:rPr>
        <w:t>Тема 3.  Профессиона</w:t>
      </w:r>
      <w:r>
        <w:rPr>
          <w:rFonts w:ascii="Times New Roman" w:eastAsiaTheme="minorHAnsi" w:hAnsi="Times New Roman"/>
          <w:b/>
          <w:bCs/>
          <w:sz w:val="24"/>
          <w:szCs w:val="24"/>
        </w:rPr>
        <w:t>льное становление личности</w:t>
      </w:r>
    </w:p>
    <w:p w:rsidR="008035B7" w:rsidRPr="00BD3622" w:rsidRDefault="008035B7" w:rsidP="008035B7">
      <w:pPr>
        <w:spacing w:after="0" w:line="240" w:lineRule="auto"/>
        <w:ind w:left="284" w:right="-141" w:firstLine="283"/>
        <w:rPr>
          <w:rFonts w:ascii="Times New Roman" w:eastAsiaTheme="minorHAnsi" w:hAnsi="Times New Roman"/>
        </w:rPr>
      </w:pPr>
      <w:r w:rsidRPr="00BD3622">
        <w:rPr>
          <w:rFonts w:ascii="Times New Roman" w:eastAsiaTheme="minorHAnsi" w:hAnsi="Times New Roman"/>
          <w:b/>
          <w:bCs/>
        </w:rPr>
        <w:t xml:space="preserve">Теоретические сведения. </w:t>
      </w:r>
      <w:r w:rsidRPr="00BD3622">
        <w:rPr>
          <w:rFonts w:ascii="Times New Roman" w:eastAsiaTheme="minorHAnsi" w:hAnsi="Times New Roman"/>
        </w:rPr>
        <w:t xml:space="preserve">Понятие профессионального становления личности. Этапы и результаты профессионального становления личности (выбор профессии, профессиональная обученность, профессиональная компетентность, профессиональное мастерство). </w:t>
      </w:r>
    </w:p>
    <w:p w:rsidR="008035B7" w:rsidRPr="008035B7" w:rsidRDefault="008035B7" w:rsidP="008035B7">
      <w:pPr>
        <w:pageBreakBefore/>
        <w:spacing w:after="0" w:line="240" w:lineRule="auto"/>
        <w:ind w:left="284" w:right="-142" w:firstLine="284"/>
        <w:jc w:val="both"/>
        <w:rPr>
          <w:rFonts w:ascii="Times New Roman" w:eastAsiaTheme="minorHAnsi" w:hAnsi="Times New Roman"/>
          <w:sz w:val="24"/>
          <w:szCs w:val="24"/>
        </w:rPr>
      </w:pPr>
      <w:r w:rsidRPr="008035B7">
        <w:rPr>
          <w:rFonts w:ascii="Times New Roman" w:eastAsiaTheme="minorHAnsi" w:hAnsi="Times New Roman"/>
          <w:sz w:val="24"/>
          <w:szCs w:val="24"/>
        </w:rPr>
        <w:lastRenderedPageBreak/>
        <w:t xml:space="preserve">Понятия карьеры, должностного роста и призвания. Факторы, влияющие на профессиональную подготовку. Планирование профессиональной карьеры. </w:t>
      </w:r>
    </w:p>
    <w:p w:rsidR="008035B7" w:rsidRPr="008035B7" w:rsidRDefault="008035B7" w:rsidP="008035B7">
      <w:pPr>
        <w:spacing w:after="0" w:line="240" w:lineRule="auto"/>
        <w:ind w:left="284" w:right="-142" w:firstLine="284"/>
        <w:jc w:val="both"/>
        <w:rPr>
          <w:rFonts w:ascii="Times New Roman" w:eastAsiaTheme="minorHAnsi" w:hAnsi="Times New Roman"/>
          <w:sz w:val="24"/>
          <w:szCs w:val="24"/>
        </w:rPr>
      </w:pPr>
      <w:r w:rsidRPr="008035B7">
        <w:rPr>
          <w:rFonts w:ascii="Times New Roman" w:eastAsiaTheme="minorHAnsi" w:hAnsi="Times New Roman"/>
          <w:b/>
          <w:bCs/>
          <w:sz w:val="24"/>
          <w:szCs w:val="24"/>
        </w:rPr>
        <w:t xml:space="preserve">Практические работы. № 5. </w:t>
      </w:r>
      <w:r w:rsidRPr="008035B7">
        <w:rPr>
          <w:rFonts w:ascii="Times New Roman" w:eastAsiaTheme="minorHAnsi" w:hAnsi="Times New Roman"/>
          <w:sz w:val="24"/>
          <w:szCs w:val="24"/>
        </w:rPr>
        <w:t xml:space="preserve">Определение целей, задач и основных этапов своей будущей профессиональной деятельности. Составление плана своей будущей профессиональной карьеры. </w:t>
      </w:r>
    </w:p>
    <w:p w:rsidR="008035B7" w:rsidRPr="008035B7" w:rsidRDefault="008035B7" w:rsidP="008035B7">
      <w:pPr>
        <w:spacing w:after="0" w:line="240" w:lineRule="auto"/>
        <w:ind w:left="284" w:right="-142" w:firstLine="284"/>
        <w:jc w:val="both"/>
        <w:rPr>
          <w:rFonts w:ascii="Times New Roman" w:eastAsiaTheme="minorHAnsi" w:hAnsi="Times New Roman"/>
          <w:sz w:val="24"/>
          <w:szCs w:val="24"/>
        </w:rPr>
      </w:pPr>
      <w:r w:rsidRPr="008035B7">
        <w:rPr>
          <w:rFonts w:ascii="Times New Roman" w:eastAsiaTheme="minorHAnsi" w:hAnsi="Times New Roman"/>
          <w:b/>
          <w:bCs/>
          <w:sz w:val="24"/>
          <w:szCs w:val="24"/>
        </w:rPr>
        <w:t>Тема 4. Подготовка к про</w:t>
      </w:r>
      <w:r>
        <w:rPr>
          <w:rFonts w:ascii="Times New Roman" w:eastAsiaTheme="minorHAnsi" w:hAnsi="Times New Roman"/>
          <w:b/>
          <w:bCs/>
          <w:sz w:val="24"/>
          <w:szCs w:val="24"/>
        </w:rPr>
        <w:t>фессиональной деятельности</w:t>
      </w:r>
    </w:p>
    <w:p w:rsidR="008035B7" w:rsidRPr="008035B7" w:rsidRDefault="008035B7" w:rsidP="008035B7">
      <w:pPr>
        <w:spacing w:after="0" w:line="240" w:lineRule="auto"/>
        <w:ind w:left="284" w:right="-141" w:firstLine="283"/>
        <w:jc w:val="both"/>
        <w:rPr>
          <w:rFonts w:ascii="Times New Roman" w:eastAsiaTheme="minorHAnsi" w:hAnsi="Times New Roman"/>
          <w:sz w:val="24"/>
          <w:szCs w:val="24"/>
        </w:rPr>
      </w:pPr>
      <w:r w:rsidRPr="008035B7">
        <w:rPr>
          <w:rFonts w:ascii="Times New Roman" w:eastAsiaTheme="minorHAnsi" w:hAnsi="Times New Roman"/>
          <w:b/>
          <w:bCs/>
          <w:sz w:val="24"/>
          <w:szCs w:val="24"/>
        </w:rPr>
        <w:t xml:space="preserve">Теоретические сведения. </w:t>
      </w:r>
      <w:r w:rsidRPr="008035B7">
        <w:rPr>
          <w:rFonts w:ascii="Times New Roman" w:eastAsiaTheme="minorHAnsi" w:hAnsi="Times New Roman"/>
          <w:sz w:val="24"/>
          <w:szCs w:val="24"/>
        </w:rPr>
        <w:t xml:space="preserve">Рынок труда и профессий. Конъюнктура рынка труда и профессий. Спрос и предложения на различные виды профессионального труда. Способы изучения рынка труда и профессий. Средства получения информации о рынке труда и путях профессионального образования. Центры занятости. Общее и профессиональное образование. Виды и формы получения профессионального образования. Начальное, среднее и высшее профессиональное образование. Послевузовское профессиональное образование. </w:t>
      </w:r>
    </w:p>
    <w:p w:rsidR="008035B7" w:rsidRPr="008035B7" w:rsidRDefault="008035B7" w:rsidP="008035B7">
      <w:pPr>
        <w:spacing w:after="0" w:line="240" w:lineRule="auto"/>
        <w:ind w:left="284" w:right="-141" w:firstLine="283"/>
        <w:jc w:val="both"/>
        <w:rPr>
          <w:rFonts w:ascii="Times New Roman" w:eastAsiaTheme="minorHAnsi" w:hAnsi="Times New Roman"/>
          <w:sz w:val="24"/>
          <w:szCs w:val="24"/>
        </w:rPr>
      </w:pPr>
      <w:r w:rsidRPr="008035B7">
        <w:rPr>
          <w:rFonts w:ascii="Times New Roman" w:eastAsiaTheme="minorHAnsi" w:hAnsi="Times New Roman"/>
          <w:b/>
          <w:bCs/>
          <w:sz w:val="24"/>
          <w:szCs w:val="24"/>
        </w:rPr>
        <w:t>Практические работы. № 6.</w:t>
      </w:r>
      <w:r w:rsidRPr="008035B7">
        <w:rPr>
          <w:rFonts w:ascii="Times New Roman" w:eastAsiaTheme="minorHAnsi" w:hAnsi="Times New Roman"/>
          <w:sz w:val="24"/>
          <w:szCs w:val="24"/>
        </w:rPr>
        <w:t>Изучения регионального рынка труда. Изучение содержания трудовых действий, уровня образования, заработной платы, мотивации, удовлетворённости трудом работников различных профессий. Составление рейтинга профессий и должностей в регионе проживания.</w:t>
      </w:r>
    </w:p>
    <w:p w:rsidR="008035B7" w:rsidRPr="008035B7" w:rsidRDefault="008035B7" w:rsidP="008035B7">
      <w:pPr>
        <w:spacing w:after="0" w:line="240" w:lineRule="auto"/>
        <w:ind w:left="284" w:right="-141" w:firstLine="283"/>
        <w:jc w:val="both"/>
        <w:rPr>
          <w:rFonts w:ascii="Times New Roman" w:eastAsiaTheme="minorHAnsi" w:hAnsi="Times New Roman"/>
          <w:sz w:val="24"/>
          <w:szCs w:val="24"/>
        </w:rPr>
      </w:pPr>
      <w:r w:rsidRPr="008035B7">
        <w:rPr>
          <w:rFonts w:ascii="Times New Roman" w:eastAsiaTheme="minorHAnsi" w:hAnsi="Times New Roman"/>
          <w:b/>
          <w:bCs/>
          <w:sz w:val="24"/>
          <w:szCs w:val="24"/>
        </w:rPr>
        <w:t>Тема 5.Трудо</w:t>
      </w:r>
      <w:r>
        <w:rPr>
          <w:rFonts w:ascii="Times New Roman" w:eastAsiaTheme="minorHAnsi" w:hAnsi="Times New Roman"/>
          <w:b/>
          <w:bCs/>
          <w:sz w:val="24"/>
          <w:szCs w:val="24"/>
        </w:rPr>
        <w:t>устройство. С чего начать?</w:t>
      </w:r>
    </w:p>
    <w:p w:rsidR="008035B7" w:rsidRPr="008035B7" w:rsidRDefault="008035B7" w:rsidP="008035B7">
      <w:pPr>
        <w:spacing w:after="0" w:line="240" w:lineRule="auto"/>
        <w:ind w:left="284" w:right="-141" w:firstLine="283"/>
        <w:jc w:val="both"/>
        <w:rPr>
          <w:rFonts w:ascii="Times New Roman" w:eastAsiaTheme="minorHAnsi" w:hAnsi="Times New Roman"/>
          <w:sz w:val="24"/>
          <w:szCs w:val="24"/>
        </w:rPr>
      </w:pPr>
      <w:r w:rsidRPr="008035B7">
        <w:rPr>
          <w:rFonts w:ascii="Times New Roman" w:eastAsiaTheme="minorHAnsi" w:hAnsi="Times New Roman"/>
          <w:b/>
          <w:bCs/>
          <w:sz w:val="24"/>
          <w:szCs w:val="24"/>
        </w:rPr>
        <w:t xml:space="preserve">Теоретические сведения. </w:t>
      </w:r>
      <w:r w:rsidRPr="008035B7">
        <w:rPr>
          <w:rFonts w:ascii="Times New Roman" w:eastAsiaTheme="minorHAnsi" w:hAnsi="Times New Roman"/>
          <w:sz w:val="24"/>
          <w:szCs w:val="24"/>
        </w:rPr>
        <w:t xml:space="preserve">Проблемы трудоустройства. Формы самопрезентации. Понятие «профессиональное резюме». Правила составления профессионального резюме. Автобиография как форма самопрезентации. Собеседование. Правила самопрезентации при посещении организации. Типичные ошибки при собеседовании. </w:t>
      </w:r>
    </w:p>
    <w:p w:rsidR="008035B7" w:rsidRPr="008035B7" w:rsidRDefault="008035B7" w:rsidP="008035B7">
      <w:pPr>
        <w:spacing w:after="0" w:line="240" w:lineRule="auto"/>
        <w:ind w:left="284" w:right="-141" w:firstLine="283"/>
        <w:jc w:val="both"/>
        <w:rPr>
          <w:rFonts w:ascii="Times New Roman" w:eastAsiaTheme="minorHAnsi" w:hAnsi="Times New Roman"/>
          <w:sz w:val="24"/>
          <w:szCs w:val="24"/>
        </w:rPr>
      </w:pPr>
      <w:r w:rsidRPr="008035B7">
        <w:rPr>
          <w:rFonts w:ascii="Times New Roman" w:eastAsiaTheme="minorHAnsi" w:hAnsi="Times New Roman"/>
          <w:b/>
          <w:bCs/>
          <w:sz w:val="24"/>
          <w:szCs w:val="24"/>
        </w:rPr>
        <w:t xml:space="preserve">Практическая работа. № 7. </w:t>
      </w:r>
      <w:r w:rsidRPr="008035B7">
        <w:rPr>
          <w:rFonts w:ascii="Times New Roman" w:eastAsiaTheme="minorHAnsi" w:hAnsi="Times New Roman"/>
          <w:sz w:val="24"/>
          <w:szCs w:val="24"/>
        </w:rPr>
        <w:t xml:space="preserve">Составление профессионального резюме. </w:t>
      </w:r>
      <w:r w:rsidRPr="008035B7">
        <w:rPr>
          <w:rFonts w:ascii="Times New Roman" w:eastAsiaTheme="minorHAnsi" w:hAnsi="Times New Roman"/>
          <w:b/>
          <w:sz w:val="24"/>
          <w:szCs w:val="24"/>
        </w:rPr>
        <w:t>№ 8</w:t>
      </w:r>
      <w:r w:rsidRPr="008035B7">
        <w:rPr>
          <w:rFonts w:ascii="Times New Roman" w:eastAsiaTheme="minorHAnsi" w:hAnsi="Times New Roman"/>
          <w:sz w:val="24"/>
          <w:szCs w:val="24"/>
        </w:rPr>
        <w:t>. Составление автобиографии.</w:t>
      </w:r>
    </w:p>
    <w:p w:rsidR="008035B7" w:rsidRPr="008035B7" w:rsidRDefault="008035B7" w:rsidP="008035B7">
      <w:pPr>
        <w:spacing w:after="0" w:line="240" w:lineRule="auto"/>
        <w:ind w:left="284" w:right="-141" w:firstLine="283"/>
        <w:jc w:val="both"/>
        <w:rPr>
          <w:rFonts w:ascii="Times New Roman" w:eastAsiaTheme="minorHAnsi" w:hAnsi="Times New Roman"/>
          <w:b/>
          <w:bCs/>
          <w:iCs/>
          <w:color w:val="000000"/>
          <w:sz w:val="24"/>
          <w:szCs w:val="24"/>
        </w:rPr>
      </w:pPr>
      <w:r w:rsidRPr="008035B7">
        <w:rPr>
          <w:rFonts w:ascii="Times New Roman" w:eastAsiaTheme="minorHAnsi" w:hAnsi="Times New Roman"/>
          <w:b/>
          <w:bCs/>
          <w:iCs/>
          <w:color w:val="000000"/>
          <w:sz w:val="24"/>
          <w:szCs w:val="24"/>
        </w:rPr>
        <w:t xml:space="preserve">Раздел 2.  Творческая проектная деятельность </w:t>
      </w:r>
    </w:p>
    <w:p w:rsidR="008035B7" w:rsidRPr="008035B7" w:rsidRDefault="008035B7" w:rsidP="008035B7">
      <w:pPr>
        <w:spacing w:after="0" w:line="240" w:lineRule="auto"/>
        <w:ind w:left="284" w:right="-141" w:firstLine="283"/>
        <w:jc w:val="both"/>
        <w:rPr>
          <w:rFonts w:ascii="Times New Roman" w:eastAsiaTheme="minorHAnsi" w:hAnsi="Times New Roman"/>
          <w:color w:val="000000"/>
          <w:sz w:val="24"/>
          <w:szCs w:val="24"/>
        </w:rPr>
      </w:pPr>
      <w:r w:rsidRPr="008035B7">
        <w:rPr>
          <w:rFonts w:ascii="Times New Roman" w:eastAsiaTheme="minorHAnsi" w:hAnsi="Times New Roman"/>
          <w:b/>
          <w:bCs/>
          <w:color w:val="000000"/>
          <w:sz w:val="24"/>
          <w:szCs w:val="24"/>
        </w:rPr>
        <w:t>Тема 6.</w:t>
      </w:r>
      <w:r>
        <w:rPr>
          <w:rFonts w:ascii="Times New Roman" w:eastAsiaTheme="minorHAnsi" w:hAnsi="Times New Roman"/>
          <w:b/>
          <w:bCs/>
          <w:color w:val="000000"/>
          <w:sz w:val="24"/>
          <w:szCs w:val="24"/>
        </w:rPr>
        <w:t xml:space="preserve"> Выбор объекта проектирования</w:t>
      </w:r>
      <w:proofErr w:type="gramStart"/>
      <w:r>
        <w:rPr>
          <w:rFonts w:ascii="Times New Roman" w:eastAsiaTheme="minorHAnsi" w:hAnsi="Times New Roman"/>
          <w:b/>
          <w:bCs/>
          <w:color w:val="000000"/>
          <w:sz w:val="24"/>
          <w:szCs w:val="24"/>
        </w:rPr>
        <w:t xml:space="preserve"> ,</w:t>
      </w:r>
      <w:proofErr w:type="gramEnd"/>
    </w:p>
    <w:p w:rsidR="008035B7" w:rsidRPr="008035B7" w:rsidRDefault="008035B7" w:rsidP="008035B7">
      <w:pPr>
        <w:spacing w:after="0" w:line="240" w:lineRule="auto"/>
        <w:ind w:left="284" w:right="-141" w:firstLine="283"/>
        <w:jc w:val="both"/>
        <w:rPr>
          <w:rFonts w:ascii="Times New Roman" w:eastAsiaTheme="minorHAnsi" w:hAnsi="Times New Roman"/>
          <w:color w:val="000000"/>
          <w:sz w:val="24"/>
          <w:szCs w:val="24"/>
        </w:rPr>
      </w:pPr>
      <w:r w:rsidRPr="008035B7">
        <w:rPr>
          <w:rFonts w:ascii="Times New Roman" w:eastAsiaTheme="minorHAnsi" w:hAnsi="Times New Roman"/>
          <w:b/>
          <w:bCs/>
          <w:color w:val="000000"/>
          <w:sz w:val="24"/>
          <w:szCs w:val="24"/>
        </w:rPr>
        <w:t xml:space="preserve">Теоретические сведения. </w:t>
      </w:r>
      <w:r w:rsidRPr="008035B7">
        <w:rPr>
          <w:rFonts w:ascii="Times New Roman" w:eastAsiaTheme="minorHAnsi" w:hAnsi="Times New Roman"/>
          <w:color w:val="000000"/>
          <w:sz w:val="24"/>
          <w:szCs w:val="24"/>
        </w:rPr>
        <w:t xml:space="preserve">Выбор направления сферы деятельности для выполнения проекта. Определение требований и ограничений к объекту проектирования. Выбор объекта проектирования. Выбор наиболее удачного варианта проектируемого изделия с использованием методов ТРИЗ. Выбор материалов для изготовления проектного изделия. </w:t>
      </w:r>
      <w:r w:rsidRPr="008035B7">
        <w:rPr>
          <w:rFonts w:ascii="Times New Roman" w:eastAsiaTheme="minorHAnsi" w:hAnsi="Times New Roman"/>
          <w:i/>
          <w:iCs/>
          <w:color w:val="000000"/>
          <w:sz w:val="24"/>
          <w:szCs w:val="24"/>
        </w:rPr>
        <w:t xml:space="preserve">Механические свойства материалов. </w:t>
      </w:r>
    </w:p>
    <w:p w:rsidR="008035B7" w:rsidRPr="008035B7" w:rsidRDefault="008035B7" w:rsidP="008035B7">
      <w:pPr>
        <w:spacing w:after="0" w:line="240" w:lineRule="auto"/>
        <w:ind w:left="284" w:right="-141" w:firstLine="283"/>
        <w:jc w:val="both"/>
        <w:rPr>
          <w:rFonts w:ascii="Times New Roman" w:eastAsiaTheme="minorHAnsi" w:hAnsi="Times New Roman"/>
          <w:color w:val="000000"/>
          <w:sz w:val="24"/>
          <w:szCs w:val="24"/>
        </w:rPr>
      </w:pPr>
      <w:r w:rsidRPr="008035B7">
        <w:rPr>
          <w:rFonts w:ascii="Times New Roman" w:eastAsiaTheme="minorHAnsi" w:hAnsi="Times New Roman"/>
          <w:b/>
          <w:bCs/>
          <w:color w:val="000000"/>
          <w:sz w:val="24"/>
          <w:szCs w:val="24"/>
        </w:rPr>
        <w:t xml:space="preserve">Практические работы. № 8.  </w:t>
      </w:r>
      <w:r w:rsidRPr="008035B7">
        <w:rPr>
          <w:rFonts w:ascii="Times New Roman" w:eastAsiaTheme="minorHAnsi" w:hAnsi="Times New Roman"/>
          <w:color w:val="000000"/>
          <w:sz w:val="24"/>
          <w:szCs w:val="24"/>
        </w:rPr>
        <w:t xml:space="preserve">Выбор направления сферы деятельности для выполнения проекта. Выбор материалов для проектного изделия. </w:t>
      </w:r>
      <w:r w:rsidRPr="008035B7">
        <w:rPr>
          <w:rFonts w:ascii="Times New Roman" w:eastAsiaTheme="minorHAnsi" w:hAnsi="Times New Roman"/>
          <w:b/>
          <w:color w:val="000000"/>
          <w:sz w:val="24"/>
          <w:szCs w:val="24"/>
        </w:rPr>
        <w:t>№ 9.</w:t>
      </w:r>
      <w:r w:rsidRPr="008035B7">
        <w:rPr>
          <w:rFonts w:ascii="Times New Roman" w:eastAsiaTheme="minorHAnsi" w:hAnsi="Times New Roman"/>
          <w:color w:val="000000"/>
          <w:sz w:val="24"/>
          <w:szCs w:val="24"/>
        </w:rPr>
        <w:t xml:space="preserve"> Выбор наиболее удачного варианта проектируемого изделия с использованием морфологического анализа, ФСА и др. </w:t>
      </w:r>
    </w:p>
    <w:p w:rsidR="008035B7" w:rsidRPr="008035B7" w:rsidRDefault="008035B7" w:rsidP="008035B7">
      <w:pPr>
        <w:spacing w:after="0" w:line="240" w:lineRule="auto"/>
        <w:ind w:left="284" w:right="-141" w:firstLine="283"/>
        <w:jc w:val="both"/>
        <w:rPr>
          <w:rFonts w:ascii="Times New Roman" w:eastAsiaTheme="minorHAnsi" w:hAnsi="Times New Roman"/>
          <w:b/>
          <w:color w:val="000000"/>
          <w:sz w:val="24"/>
          <w:szCs w:val="24"/>
        </w:rPr>
      </w:pPr>
      <w:r w:rsidRPr="008035B7">
        <w:rPr>
          <w:rFonts w:ascii="Times New Roman" w:eastAsiaTheme="minorHAnsi" w:hAnsi="Times New Roman"/>
          <w:b/>
          <w:color w:val="000000"/>
          <w:sz w:val="24"/>
          <w:szCs w:val="24"/>
        </w:rPr>
        <w:t>Тема 7. Изуч</w:t>
      </w:r>
      <w:r>
        <w:rPr>
          <w:rFonts w:ascii="Times New Roman" w:eastAsiaTheme="minorHAnsi" w:hAnsi="Times New Roman"/>
          <w:b/>
          <w:color w:val="000000"/>
          <w:sz w:val="24"/>
          <w:szCs w:val="24"/>
        </w:rPr>
        <w:t>ение покупательского спроса</w:t>
      </w:r>
    </w:p>
    <w:p w:rsidR="008035B7" w:rsidRPr="008035B7" w:rsidRDefault="008035B7" w:rsidP="008035B7">
      <w:pPr>
        <w:spacing w:after="0" w:line="240" w:lineRule="auto"/>
        <w:ind w:left="284" w:right="-141" w:firstLine="283"/>
        <w:jc w:val="both"/>
        <w:rPr>
          <w:rFonts w:ascii="Times New Roman" w:eastAsiaTheme="minorHAnsi" w:hAnsi="Times New Roman"/>
          <w:color w:val="000000"/>
          <w:sz w:val="24"/>
          <w:szCs w:val="24"/>
        </w:rPr>
      </w:pPr>
      <w:r w:rsidRPr="008035B7">
        <w:rPr>
          <w:rFonts w:ascii="Times New Roman" w:eastAsiaTheme="minorHAnsi" w:hAnsi="Times New Roman"/>
          <w:b/>
          <w:color w:val="000000"/>
          <w:sz w:val="24"/>
          <w:szCs w:val="24"/>
        </w:rPr>
        <w:t xml:space="preserve">Теоретические сведения. </w:t>
      </w:r>
      <w:r w:rsidRPr="008035B7">
        <w:rPr>
          <w:rFonts w:ascii="Times New Roman" w:eastAsiaTheme="minorHAnsi" w:hAnsi="Times New Roman"/>
          <w:color w:val="000000"/>
          <w:sz w:val="24"/>
          <w:szCs w:val="24"/>
        </w:rPr>
        <w:t>Качества изделия. Изучение спроса. Анкета покупательского спроса. Требования к анкете.</w:t>
      </w:r>
    </w:p>
    <w:p w:rsidR="008035B7" w:rsidRPr="008035B7" w:rsidRDefault="008035B7" w:rsidP="008035B7">
      <w:pPr>
        <w:spacing w:after="0" w:line="240" w:lineRule="auto"/>
        <w:ind w:left="284" w:right="-141" w:firstLine="283"/>
        <w:jc w:val="both"/>
        <w:rPr>
          <w:rFonts w:ascii="Times New Roman" w:eastAsiaTheme="minorHAnsi" w:hAnsi="Times New Roman"/>
          <w:bCs/>
          <w:color w:val="000000"/>
          <w:sz w:val="24"/>
          <w:szCs w:val="24"/>
        </w:rPr>
      </w:pPr>
      <w:r w:rsidRPr="008035B7">
        <w:rPr>
          <w:rFonts w:ascii="Times New Roman" w:eastAsiaTheme="minorHAnsi" w:hAnsi="Times New Roman"/>
          <w:b/>
          <w:bCs/>
          <w:color w:val="000000"/>
          <w:sz w:val="24"/>
          <w:szCs w:val="24"/>
        </w:rPr>
        <w:t xml:space="preserve">Практическая работа. № 10. </w:t>
      </w:r>
      <w:r w:rsidRPr="008035B7">
        <w:rPr>
          <w:rFonts w:ascii="Times New Roman" w:eastAsiaTheme="minorHAnsi" w:hAnsi="Times New Roman"/>
          <w:bCs/>
          <w:color w:val="000000"/>
          <w:sz w:val="24"/>
          <w:szCs w:val="24"/>
        </w:rPr>
        <w:t>Заполнение анкеты по изучению покупательского спроса на изделие.</w:t>
      </w:r>
    </w:p>
    <w:p w:rsidR="008035B7" w:rsidRPr="008035B7" w:rsidRDefault="008035B7" w:rsidP="008035B7">
      <w:pPr>
        <w:spacing w:after="0" w:line="240" w:lineRule="auto"/>
        <w:ind w:left="284" w:right="-141" w:firstLine="283"/>
        <w:jc w:val="both"/>
        <w:rPr>
          <w:rFonts w:ascii="Times New Roman" w:eastAsiaTheme="minorHAnsi" w:hAnsi="Times New Roman"/>
          <w:color w:val="000000"/>
          <w:sz w:val="24"/>
          <w:szCs w:val="24"/>
        </w:rPr>
      </w:pPr>
      <w:r w:rsidRPr="008035B7">
        <w:rPr>
          <w:rFonts w:ascii="Times New Roman" w:eastAsiaTheme="minorHAnsi" w:hAnsi="Times New Roman"/>
          <w:b/>
          <w:bCs/>
          <w:color w:val="000000"/>
          <w:sz w:val="24"/>
          <w:szCs w:val="24"/>
        </w:rPr>
        <w:t>Тема</w:t>
      </w:r>
      <w:r>
        <w:rPr>
          <w:rFonts w:ascii="Times New Roman" w:eastAsiaTheme="minorHAnsi" w:hAnsi="Times New Roman"/>
          <w:b/>
          <w:bCs/>
          <w:color w:val="000000"/>
          <w:sz w:val="24"/>
          <w:szCs w:val="24"/>
        </w:rPr>
        <w:t xml:space="preserve"> 8. Проектная документация</w:t>
      </w:r>
    </w:p>
    <w:p w:rsidR="008035B7" w:rsidRPr="008035B7" w:rsidRDefault="008035B7" w:rsidP="008035B7">
      <w:pPr>
        <w:spacing w:after="0" w:line="240" w:lineRule="auto"/>
        <w:ind w:left="284" w:right="-141" w:firstLine="283"/>
        <w:jc w:val="both"/>
        <w:rPr>
          <w:rFonts w:ascii="Times New Roman" w:eastAsiaTheme="minorHAnsi" w:hAnsi="Times New Roman"/>
          <w:color w:val="000000"/>
          <w:sz w:val="24"/>
          <w:szCs w:val="24"/>
        </w:rPr>
      </w:pPr>
      <w:r w:rsidRPr="008035B7">
        <w:rPr>
          <w:rFonts w:ascii="Times New Roman" w:eastAsiaTheme="minorHAnsi" w:hAnsi="Times New Roman"/>
          <w:b/>
          <w:bCs/>
          <w:color w:val="000000"/>
          <w:sz w:val="24"/>
          <w:szCs w:val="24"/>
        </w:rPr>
        <w:t xml:space="preserve">Теоретические сведения. </w:t>
      </w:r>
      <w:r w:rsidRPr="008035B7">
        <w:rPr>
          <w:rFonts w:ascii="Times New Roman" w:eastAsiaTheme="minorHAnsi" w:hAnsi="Times New Roman"/>
          <w:color w:val="000000"/>
          <w:sz w:val="24"/>
          <w:szCs w:val="24"/>
        </w:rPr>
        <w:t xml:space="preserve">Стандартизация как необходимое условие промышленного проектирования. Проектная документация: технический рисунок, чертёж, сборочный чертёж, резюме по дизайну, проектная спецификация. Использование компьютера для выполнения чертежа проектируемого изделия. </w:t>
      </w:r>
    </w:p>
    <w:p w:rsidR="008035B7" w:rsidRPr="008035B7" w:rsidRDefault="008035B7" w:rsidP="008035B7">
      <w:pPr>
        <w:spacing w:after="0" w:line="240" w:lineRule="auto"/>
        <w:ind w:left="284" w:right="-141" w:firstLine="283"/>
        <w:jc w:val="both"/>
        <w:rPr>
          <w:rFonts w:ascii="Times New Roman" w:eastAsiaTheme="minorHAnsi" w:hAnsi="Times New Roman"/>
          <w:color w:val="000000"/>
          <w:sz w:val="24"/>
          <w:szCs w:val="24"/>
        </w:rPr>
      </w:pPr>
      <w:r w:rsidRPr="008035B7">
        <w:rPr>
          <w:rFonts w:ascii="Times New Roman" w:eastAsiaTheme="minorHAnsi" w:hAnsi="Times New Roman"/>
          <w:b/>
          <w:bCs/>
          <w:color w:val="000000"/>
          <w:sz w:val="24"/>
          <w:szCs w:val="24"/>
        </w:rPr>
        <w:lastRenderedPageBreak/>
        <w:t xml:space="preserve">Практические работы. № 11. </w:t>
      </w:r>
      <w:r w:rsidRPr="008035B7">
        <w:rPr>
          <w:rFonts w:ascii="Times New Roman" w:eastAsiaTheme="minorHAnsi" w:hAnsi="Times New Roman"/>
          <w:color w:val="000000"/>
          <w:sz w:val="24"/>
          <w:szCs w:val="24"/>
        </w:rPr>
        <w:t>Составление резюме и дизай</w:t>
      </w:r>
      <w:proofErr w:type="gramStart"/>
      <w:r w:rsidRPr="008035B7">
        <w:rPr>
          <w:rFonts w:ascii="Times New Roman" w:eastAsiaTheme="minorHAnsi" w:hAnsi="Times New Roman"/>
          <w:color w:val="000000"/>
          <w:sz w:val="24"/>
          <w:szCs w:val="24"/>
        </w:rPr>
        <w:t>н-</w:t>
      </w:r>
      <w:proofErr w:type="gramEnd"/>
      <w:r w:rsidRPr="008035B7">
        <w:rPr>
          <w:rFonts w:ascii="Times New Roman" w:eastAsiaTheme="minorHAnsi" w:hAnsi="Times New Roman"/>
          <w:color w:val="000000"/>
          <w:sz w:val="24"/>
          <w:szCs w:val="24"/>
        </w:rPr>
        <w:t xml:space="preserve"> спецификации проектируемого изделия. </w:t>
      </w:r>
      <w:r w:rsidRPr="008035B7">
        <w:rPr>
          <w:rFonts w:ascii="Times New Roman" w:eastAsiaTheme="minorHAnsi" w:hAnsi="Times New Roman"/>
          <w:b/>
          <w:color w:val="000000"/>
          <w:sz w:val="24"/>
          <w:szCs w:val="24"/>
        </w:rPr>
        <w:t>№ 12</w:t>
      </w:r>
      <w:r w:rsidRPr="008035B7">
        <w:rPr>
          <w:rFonts w:ascii="Times New Roman" w:eastAsiaTheme="minorHAnsi" w:hAnsi="Times New Roman"/>
          <w:color w:val="000000"/>
          <w:sz w:val="24"/>
          <w:szCs w:val="24"/>
        </w:rPr>
        <w:t xml:space="preserve">.Выполнение рабочих чертежей проектируемого изделия. </w:t>
      </w:r>
    </w:p>
    <w:p w:rsidR="008035B7" w:rsidRPr="008035B7" w:rsidRDefault="008035B7" w:rsidP="008035B7">
      <w:pPr>
        <w:spacing w:after="0" w:line="240" w:lineRule="auto"/>
        <w:ind w:left="284" w:right="-141" w:firstLine="283"/>
        <w:jc w:val="both"/>
        <w:rPr>
          <w:rFonts w:ascii="Times New Roman" w:eastAsiaTheme="minorHAnsi" w:hAnsi="Times New Roman"/>
          <w:color w:val="000000"/>
          <w:sz w:val="24"/>
          <w:szCs w:val="24"/>
        </w:rPr>
      </w:pPr>
      <w:r w:rsidRPr="008035B7">
        <w:rPr>
          <w:rFonts w:ascii="Times New Roman" w:eastAsiaTheme="minorHAnsi" w:hAnsi="Times New Roman"/>
          <w:b/>
          <w:bCs/>
          <w:color w:val="000000"/>
          <w:sz w:val="24"/>
          <w:szCs w:val="24"/>
        </w:rPr>
        <w:t xml:space="preserve">Тема 9. Первоначальный </w:t>
      </w:r>
      <w:r>
        <w:rPr>
          <w:rFonts w:ascii="Times New Roman" w:eastAsiaTheme="minorHAnsi" w:hAnsi="Times New Roman"/>
          <w:b/>
          <w:bCs/>
          <w:color w:val="000000"/>
          <w:sz w:val="24"/>
          <w:szCs w:val="24"/>
        </w:rPr>
        <w:t>подсчёт материальных затрат</w:t>
      </w:r>
    </w:p>
    <w:p w:rsidR="008035B7" w:rsidRPr="008035B7" w:rsidRDefault="008035B7" w:rsidP="008035B7">
      <w:pPr>
        <w:spacing w:after="0" w:line="240" w:lineRule="auto"/>
        <w:ind w:left="284" w:right="-141" w:firstLine="283"/>
        <w:jc w:val="both"/>
        <w:rPr>
          <w:rFonts w:ascii="Times New Roman" w:eastAsiaTheme="minorHAnsi" w:hAnsi="Times New Roman"/>
          <w:color w:val="000000"/>
          <w:sz w:val="24"/>
          <w:szCs w:val="24"/>
        </w:rPr>
      </w:pPr>
      <w:r w:rsidRPr="008035B7">
        <w:rPr>
          <w:rFonts w:ascii="Times New Roman" w:eastAsiaTheme="minorHAnsi" w:hAnsi="Times New Roman"/>
          <w:b/>
          <w:bCs/>
          <w:color w:val="000000"/>
          <w:sz w:val="24"/>
          <w:szCs w:val="24"/>
        </w:rPr>
        <w:t xml:space="preserve">Теоретические сведения. </w:t>
      </w:r>
      <w:r w:rsidRPr="008035B7">
        <w:rPr>
          <w:rFonts w:ascii="Times New Roman" w:eastAsiaTheme="minorHAnsi" w:hAnsi="Times New Roman"/>
          <w:color w:val="000000"/>
          <w:sz w:val="24"/>
          <w:szCs w:val="24"/>
        </w:rPr>
        <w:t>Понятия стоимости, себестоимости и рыночной цены изделия. Составляющие себестоимости продукции, накладные расходы, формула себестоимости. Расчёт себестоимости проектных работ. Формула прибы</w:t>
      </w:r>
      <w:r w:rsidRPr="008035B7">
        <w:rPr>
          <w:rFonts w:ascii="Times New Roman" w:eastAsiaTheme="minorHAnsi" w:hAnsi="Times New Roman"/>
          <w:bCs/>
          <w:color w:val="000000"/>
          <w:sz w:val="24"/>
          <w:szCs w:val="24"/>
        </w:rPr>
        <w:t>ли.</w:t>
      </w:r>
      <w:r w:rsidRPr="008035B7">
        <w:rPr>
          <w:rFonts w:ascii="Times New Roman" w:eastAsiaTheme="minorHAnsi" w:hAnsi="Times New Roman"/>
          <w:b/>
          <w:bCs/>
          <w:color w:val="000000"/>
          <w:sz w:val="24"/>
          <w:szCs w:val="24"/>
        </w:rPr>
        <w:t xml:space="preserve"> </w:t>
      </w:r>
      <w:r w:rsidRPr="008035B7">
        <w:rPr>
          <w:rFonts w:ascii="Times New Roman" w:eastAsiaTheme="minorHAnsi" w:hAnsi="Times New Roman"/>
          <w:color w:val="000000"/>
          <w:sz w:val="24"/>
          <w:szCs w:val="24"/>
        </w:rPr>
        <w:t xml:space="preserve">Статьи расходов проекта. Цена проекта. </w:t>
      </w:r>
      <w:r w:rsidRPr="008035B7">
        <w:rPr>
          <w:rFonts w:ascii="Times New Roman" w:eastAsiaTheme="minorHAnsi" w:hAnsi="Times New Roman"/>
          <w:i/>
          <w:iCs/>
          <w:color w:val="000000"/>
          <w:sz w:val="24"/>
          <w:szCs w:val="24"/>
        </w:rPr>
        <w:t xml:space="preserve">Оплата труда проектировщика. </w:t>
      </w:r>
    </w:p>
    <w:p w:rsidR="008035B7" w:rsidRPr="008035B7" w:rsidRDefault="008035B7" w:rsidP="008035B7">
      <w:pPr>
        <w:spacing w:after="0" w:line="240" w:lineRule="auto"/>
        <w:ind w:left="284" w:right="-141" w:firstLine="283"/>
        <w:jc w:val="both"/>
        <w:rPr>
          <w:rFonts w:ascii="Times New Roman" w:eastAsiaTheme="minorHAnsi" w:hAnsi="Times New Roman"/>
          <w:color w:val="000000"/>
          <w:sz w:val="24"/>
          <w:szCs w:val="24"/>
        </w:rPr>
      </w:pPr>
      <w:r w:rsidRPr="008035B7">
        <w:rPr>
          <w:rFonts w:ascii="Times New Roman" w:eastAsiaTheme="minorHAnsi" w:hAnsi="Times New Roman"/>
          <w:b/>
          <w:bCs/>
          <w:color w:val="000000"/>
          <w:sz w:val="24"/>
          <w:szCs w:val="24"/>
        </w:rPr>
        <w:t xml:space="preserve">Практическая работа. № 13. </w:t>
      </w:r>
      <w:r w:rsidRPr="008035B7">
        <w:rPr>
          <w:rFonts w:ascii="Times New Roman" w:eastAsiaTheme="minorHAnsi" w:hAnsi="Times New Roman"/>
          <w:color w:val="000000"/>
          <w:sz w:val="24"/>
          <w:szCs w:val="24"/>
        </w:rPr>
        <w:t xml:space="preserve">Предварительный расчёт материальных затрат на изготовление проектного изделия. </w:t>
      </w:r>
    </w:p>
    <w:p w:rsidR="008035B7" w:rsidRPr="008035B7" w:rsidRDefault="008035B7" w:rsidP="008035B7">
      <w:pPr>
        <w:spacing w:after="0" w:line="240" w:lineRule="auto"/>
        <w:ind w:left="284" w:right="-141" w:firstLine="283"/>
        <w:jc w:val="both"/>
        <w:rPr>
          <w:rFonts w:ascii="Times New Roman" w:eastAsiaTheme="minorHAnsi" w:hAnsi="Times New Roman"/>
          <w:b/>
          <w:color w:val="000000"/>
          <w:sz w:val="24"/>
          <w:szCs w:val="24"/>
        </w:rPr>
      </w:pPr>
      <w:r w:rsidRPr="008035B7">
        <w:rPr>
          <w:rFonts w:ascii="Times New Roman" w:eastAsiaTheme="minorHAnsi" w:hAnsi="Times New Roman"/>
          <w:b/>
          <w:color w:val="000000"/>
          <w:sz w:val="24"/>
          <w:szCs w:val="24"/>
        </w:rPr>
        <w:t>Тема 10. Использование компьютерных программ в подго</w:t>
      </w:r>
      <w:r>
        <w:rPr>
          <w:rFonts w:ascii="Times New Roman" w:eastAsiaTheme="minorHAnsi" w:hAnsi="Times New Roman"/>
          <w:b/>
          <w:color w:val="000000"/>
          <w:sz w:val="24"/>
          <w:szCs w:val="24"/>
        </w:rPr>
        <w:t>товке проектной документации</w:t>
      </w:r>
    </w:p>
    <w:p w:rsidR="008035B7" w:rsidRPr="008035B7" w:rsidRDefault="008035B7" w:rsidP="008035B7">
      <w:pPr>
        <w:spacing w:after="0" w:line="240" w:lineRule="auto"/>
        <w:ind w:left="284" w:right="-141" w:firstLine="283"/>
        <w:jc w:val="both"/>
        <w:rPr>
          <w:rFonts w:ascii="Times New Roman" w:eastAsiaTheme="minorHAnsi" w:hAnsi="Times New Roman"/>
          <w:color w:val="000000"/>
          <w:sz w:val="24"/>
          <w:szCs w:val="24"/>
        </w:rPr>
      </w:pPr>
      <w:r w:rsidRPr="008035B7">
        <w:rPr>
          <w:rFonts w:ascii="Times New Roman" w:eastAsiaTheme="minorHAnsi" w:hAnsi="Times New Roman"/>
          <w:b/>
          <w:color w:val="000000"/>
          <w:sz w:val="24"/>
          <w:szCs w:val="24"/>
        </w:rPr>
        <w:t xml:space="preserve">Теоретические сведения. </w:t>
      </w:r>
      <w:r w:rsidRPr="008035B7">
        <w:rPr>
          <w:rFonts w:ascii="Times New Roman" w:eastAsiaTheme="minorHAnsi" w:hAnsi="Times New Roman"/>
          <w:color w:val="000000"/>
          <w:sz w:val="24"/>
          <w:szCs w:val="24"/>
        </w:rPr>
        <w:t>Компьютер, принтер или плоттер – создание качественного чертежа. Системы автоматизированного проектирования (САПР). Компьютерные справочники. Компьютерное проектирование. Текстовый редактор. Графический редактор.</w:t>
      </w:r>
    </w:p>
    <w:p w:rsidR="008035B7" w:rsidRPr="008035B7" w:rsidRDefault="008035B7" w:rsidP="008035B7">
      <w:pPr>
        <w:spacing w:after="0" w:line="240" w:lineRule="auto"/>
        <w:ind w:left="284" w:right="-141" w:firstLine="283"/>
        <w:jc w:val="both"/>
        <w:rPr>
          <w:rFonts w:ascii="Times New Roman" w:eastAsiaTheme="minorHAnsi" w:hAnsi="Times New Roman"/>
          <w:color w:val="000000"/>
          <w:sz w:val="24"/>
          <w:szCs w:val="24"/>
        </w:rPr>
      </w:pPr>
      <w:r w:rsidRPr="008035B7">
        <w:rPr>
          <w:rFonts w:ascii="Times New Roman" w:eastAsiaTheme="minorHAnsi" w:hAnsi="Times New Roman"/>
          <w:b/>
          <w:color w:val="000000"/>
          <w:sz w:val="24"/>
          <w:szCs w:val="24"/>
        </w:rPr>
        <w:t>Практическая работа. № 14</w:t>
      </w:r>
      <w:r w:rsidRPr="008035B7">
        <w:rPr>
          <w:rFonts w:ascii="Times New Roman" w:eastAsiaTheme="minorHAnsi" w:hAnsi="Times New Roman"/>
          <w:color w:val="000000"/>
          <w:sz w:val="24"/>
          <w:szCs w:val="24"/>
        </w:rPr>
        <w:t>. Оформление проектной документации с использованием компьютерных программ.</w:t>
      </w:r>
    </w:p>
    <w:p w:rsidR="008035B7" w:rsidRPr="008035B7" w:rsidRDefault="008035B7" w:rsidP="008035B7">
      <w:pPr>
        <w:spacing w:after="0" w:line="240" w:lineRule="auto"/>
        <w:ind w:left="284" w:right="-141" w:firstLine="283"/>
        <w:jc w:val="both"/>
        <w:rPr>
          <w:rFonts w:ascii="Times New Roman" w:eastAsiaTheme="minorHAnsi" w:hAnsi="Times New Roman"/>
          <w:color w:val="000000"/>
          <w:sz w:val="24"/>
          <w:szCs w:val="24"/>
        </w:rPr>
      </w:pPr>
      <w:r w:rsidRPr="008035B7">
        <w:rPr>
          <w:rFonts w:ascii="Times New Roman" w:eastAsiaTheme="minorHAnsi" w:hAnsi="Times New Roman"/>
          <w:b/>
          <w:bCs/>
          <w:color w:val="000000"/>
          <w:sz w:val="24"/>
          <w:szCs w:val="24"/>
        </w:rPr>
        <w:t>Тема 11. Составл</w:t>
      </w:r>
      <w:r>
        <w:rPr>
          <w:rFonts w:ascii="Times New Roman" w:eastAsiaTheme="minorHAnsi" w:hAnsi="Times New Roman"/>
          <w:b/>
          <w:bCs/>
          <w:color w:val="000000"/>
          <w:sz w:val="24"/>
          <w:szCs w:val="24"/>
        </w:rPr>
        <w:t>ение технологической карты</w:t>
      </w:r>
    </w:p>
    <w:p w:rsidR="008035B7" w:rsidRPr="008035B7" w:rsidRDefault="008035B7" w:rsidP="008035B7">
      <w:pPr>
        <w:spacing w:after="0" w:line="240" w:lineRule="auto"/>
        <w:ind w:left="284" w:right="-141" w:firstLine="283"/>
        <w:jc w:val="both"/>
        <w:rPr>
          <w:rFonts w:ascii="Times New Roman" w:eastAsiaTheme="minorHAnsi" w:hAnsi="Times New Roman"/>
          <w:color w:val="000000"/>
          <w:sz w:val="24"/>
          <w:szCs w:val="24"/>
        </w:rPr>
      </w:pPr>
      <w:r w:rsidRPr="008035B7">
        <w:rPr>
          <w:rFonts w:ascii="Times New Roman" w:eastAsiaTheme="minorHAnsi" w:hAnsi="Times New Roman"/>
          <w:b/>
          <w:bCs/>
          <w:color w:val="000000"/>
          <w:sz w:val="24"/>
          <w:szCs w:val="24"/>
        </w:rPr>
        <w:t xml:space="preserve">Теоретические сведения. </w:t>
      </w:r>
      <w:r w:rsidRPr="008035B7">
        <w:rPr>
          <w:rFonts w:ascii="Times New Roman" w:eastAsiaTheme="minorHAnsi" w:hAnsi="Times New Roman"/>
          <w:color w:val="000000"/>
          <w:sz w:val="24"/>
          <w:szCs w:val="24"/>
        </w:rPr>
        <w:t xml:space="preserve">Технологический процесс изготовления нового изделия. Технологическая операция. Технологический переход. Маршрутные и операционные карты. Содержание и правила составления технологической карты. </w:t>
      </w:r>
    </w:p>
    <w:p w:rsidR="008035B7" w:rsidRPr="008035B7" w:rsidRDefault="008035B7" w:rsidP="008035B7">
      <w:pPr>
        <w:spacing w:after="0" w:line="240" w:lineRule="auto"/>
        <w:ind w:left="284" w:right="-141" w:firstLine="283"/>
        <w:jc w:val="both"/>
        <w:rPr>
          <w:rFonts w:ascii="Times New Roman" w:eastAsiaTheme="minorHAnsi" w:hAnsi="Times New Roman"/>
          <w:color w:val="000000"/>
          <w:sz w:val="24"/>
          <w:szCs w:val="24"/>
        </w:rPr>
      </w:pPr>
      <w:r w:rsidRPr="008035B7">
        <w:rPr>
          <w:rFonts w:ascii="Times New Roman" w:eastAsiaTheme="minorHAnsi" w:hAnsi="Times New Roman"/>
          <w:b/>
          <w:bCs/>
          <w:color w:val="000000"/>
          <w:sz w:val="24"/>
          <w:szCs w:val="24"/>
        </w:rPr>
        <w:t xml:space="preserve">Практическая работа. № 15,16,17.  </w:t>
      </w:r>
      <w:r w:rsidRPr="008035B7">
        <w:rPr>
          <w:rFonts w:ascii="Times New Roman" w:eastAsiaTheme="minorHAnsi" w:hAnsi="Times New Roman"/>
          <w:color w:val="000000"/>
          <w:sz w:val="24"/>
          <w:szCs w:val="24"/>
        </w:rPr>
        <w:t>Выполнение технологической карты проектного изделия.</w:t>
      </w:r>
    </w:p>
    <w:p w:rsidR="008035B7" w:rsidRPr="008035B7" w:rsidRDefault="008035B7" w:rsidP="008035B7">
      <w:pPr>
        <w:spacing w:after="0" w:line="240" w:lineRule="auto"/>
        <w:ind w:left="284" w:right="-141" w:firstLine="283"/>
        <w:jc w:val="both"/>
        <w:rPr>
          <w:rFonts w:ascii="Times New Roman" w:eastAsiaTheme="minorHAnsi" w:hAnsi="Times New Roman"/>
          <w:b/>
          <w:color w:val="000000"/>
          <w:sz w:val="24"/>
          <w:szCs w:val="24"/>
        </w:rPr>
      </w:pPr>
      <w:r w:rsidRPr="008035B7">
        <w:rPr>
          <w:rFonts w:ascii="Times New Roman" w:eastAsiaTheme="minorHAnsi" w:hAnsi="Times New Roman"/>
          <w:b/>
          <w:color w:val="000000"/>
          <w:sz w:val="24"/>
          <w:szCs w:val="24"/>
        </w:rPr>
        <w:t>Тема 12</w:t>
      </w:r>
      <w:r>
        <w:rPr>
          <w:rFonts w:ascii="Times New Roman" w:eastAsiaTheme="minorHAnsi" w:hAnsi="Times New Roman"/>
          <w:b/>
          <w:color w:val="000000"/>
          <w:sz w:val="24"/>
          <w:szCs w:val="24"/>
        </w:rPr>
        <w:t>. Организация рабочего места</w:t>
      </w:r>
    </w:p>
    <w:p w:rsidR="008035B7" w:rsidRPr="008035B7" w:rsidRDefault="008035B7" w:rsidP="008035B7">
      <w:pPr>
        <w:spacing w:after="0" w:line="240" w:lineRule="auto"/>
        <w:ind w:left="284" w:right="-141" w:firstLine="283"/>
        <w:jc w:val="both"/>
        <w:rPr>
          <w:rFonts w:ascii="Times New Roman" w:eastAsiaTheme="minorHAnsi" w:hAnsi="Times New Roman"/>
          <w:color w:val="000000"/>
          <w:sz w:val="24"/>
          <w:szCs w:val="24"/>
        </w:rPr>
      </w:pPr>
      <w:r w:rsidRPr="008035B7">
        <w:rPr>
          <w:rFonts w:ascii="Times New Roman" w:eastAsiaTheme="minorHAnsi" w:hAnsi="Times New Roman"/>
          <w:b/>
          <w:color w:val="000000"/>
          <w:sz w:val="24"/>
          <w:szCs w:val="24"/>
        </w:rPr>
        <w:t>Теоретические сведения</w:t>
      </w:r>
      <w:r w:rsidRPr="008035B7">
        <w:rPr>
          <w:rFonts w:ascii="Times New Roman" w:eastAsiaTheme="minorHAnsi" w:hAnsi="Times New Roman"/>
          <w:color w:val="000000"/>
          <w:sz w:val="24"/>
          <w:szCs w:val="24"/>
        </w:rPr>
        <w:t xml:space="preserve">. Рабочее место – зона трудовой деятельности. Оснащение техническими средствами и вспомогательным оборудованием. Правила организации рабочего места. </w:t>
      </w:r>
    </w:p>
    <w:p w:rsidR="008035B7" w:rsidRPr="008035B7" w:rsidRDefault="008035B7" w:rsidP="008035B7">
      <w:pPr>
        <w:spacing w:after="0" w:line="240" w:lineRule="auto"/>
        <w:ind w:left="284" w:right="-141" w:firstLine="283"/>
        <w:jc w:val="both"/>
        <w:rPr>
          <w:rFonts w:ascii="Times New Roman" w:eastAsiaTheme="minorHAnsi" w:hAnsi="Times New Roman"/>
          <w:color w:val="000000"/>
          <w:sz w:val="24"/>
          <w:szCs w:val="24"/>
        </w:rPr>
      </w:pPr>
      <w:r w:rsidRPr="008035B7">
        <w:rPr>
          <w:rFonts w:ascii="Times New Roman" w:eastAsiaTheme="minorHAnsi" w:hAnsi="Times New Roman"/>
          <w:b/>
          <w:color w:val="000000"/>
          <w:sz w:val="24"/>
          <w:szCs w:val="24"/>
        </w:rPr>
        <w:t xml:space="preserve">Практическая работа. №18. </w:t>
      </w:r>
      <w:r w:rsidRPr="008035B7">
        <w:rPr>
          <w:rFonts w:ascii="Times New Roman" w:eastAsiaTheme="minorHAnsi" w:hAnsi="Times New Roman"/>
          <w:color w:val="000000"/>
          <w:sz w:val="24"/>
          <w:szCs w:val="24"/>
        </w:rPr>
        <w:t>Организация рабочего места.</w:t>
      </w:r>
    </w:p>
    <w:p w:rsidR="008035B7" w:rsidRPr="008035B7" w:rsidRDefault="008035B7" w:rsidP="008035B7">
      <w:pPr>
        <w:spacing w:after="0" w:line="240" w:lineRule="auto"/>
        <w:ind w:left="284" w:right="-141" w:firstLine="283"/>
        <w:jc w:val="both"/>
        <w:rPr>
          <w:rFonts w:ascii="Times New Roman" w:eastAsiaTheme="minorHAnsi" w:hAnsi="Times New Roman"/>
          <w:color w:val="000000"/>
          <w:sz w:val="24"/>
          <w:szCs w:val="24"/>
        </w:rPr>
      </w:pPr>
      <w:r w:rsidRPr="008035B7">
        <w:rPr>
          <w:rFonts w:ascii="Times New Roman" w:eastAsiaTheme="minorHAnsi" w:hAnsi="Times New Roman"/>
          <w:b/>
          <w:bCs/>
          <w:color w:val="000000"/>
          <w:sz w:val="24"/>
          <w:szCs w:val="24"/>
        </w:rPr>
        <w:t>Тема № 13. Организация технологического процесса. Анализ результа</w:t>
      </w:r>
      <w:r>
        <w:rPr>
          <w:rFonts w:ascii="Times New Roman" w:eastAsiaTheme="minorHAnsi" w:hAnsi="Times New Roman"/>
          <w:b/>
          <w:bCs/>
          <w:color w:val="000000"/>
          <w:sz w:val="24"/>
          <w:szCs w:val="24"/>
        </w:rPr>
        <w:t>тов проектной деятельности</w:t>
      </w:r>
    </w:p>
    <w:p w:rsidR="008035B7" w:rsidRPr="008035B7" w:rsidRDefault="008035B7" w:rsidP="008035B7">
      <w:pPr>
        <w:spacing w:after="0" w:line="240" w:lineRule="auto"/>
        <w:ind w:left="284" w:right="-141" w:firstLine="283"/>
        <w:jc w:val="both"/>
        <w:rPr>
          <w:rFonts w:ascii="Times New Roman" w:eastAsiaTheme="minorHAnsi" w:hAnsi="Times New Roman"/>
          <w:color w:val="000000"/>
          <w:sz w:val="24"/>
          <w:szCs w:val="24"/>
        </w:rPr>
      </w:pPr>
      <w:r w:rsidRPr="008035B7">
        <w:rPr>
          <w:rFonts w:ascii="Times New Roman" w:eastAsiaTheme="minorHAnsi" w:hAnsi="Times New Roman"/>
          <w:b/>
          <w:bCs/>
          <w:color w:val="000000"/>
          <w:sz w:val="24"/>
          <w:szCs w:val="24"/>
        </w:rPr>
        <w:t xml:space="preserve">Теоретические сведения. </w:t>
      </w:r>
      <w:r w:rsidRPr="008035B7">
        <w:rPr>
          <w:rFonts w:ascii="Times New Roman" w:eastAsiaTheme="minorHAnsi" w:hAnsi="Times New Roman"/>
          <w:color w:val="000000"/>
          <w:sz w:val="24"/>
          <w:szCs w:val="24"/>
        </w:rPr>
        <w:t xml:space="preserve">Понятие качества материального объекта, услуги, технического процесса. Критерии оценки результатов проектной деятельности.  Самооценка проекта. </w:t>
      </w:r>
      <w:r w:rsidRPr="008035B7">
        <w:rPr>
          <w:rFonts w:ascii="Times New Roman" w:eastAsiaTheme="minorHAnsi" w:hAnsi="Times New Roman"/>
          <w:i/>
          <w:iCs/>
          <w:color w:val="000000"/>
          <w:sz w:val="24"/>
          <w:szCs w:val="24"/>
        </w:rPr>
        <w:t xml:space="preserve">Рецензирование. </w:t>
      </w:r>
    </w:p>
    <w:p w:rsidR="008035B7" w:rsidRPr="008035B7" w:rsidRDefault="008035B7" w:rsidP="008035B7">
      <w:pPr>
        <w:spacing w:after="0" w:line="240" w:lineRule="auto"/>
        <w:ind w:left="284" w:right="-141" w:firstLine="283"/>
        <w:jc w:val="both"/>
        <w:rPr>
          <w:rFonts w:ascii="Times New Roman" w:eastAsiaTheme="minorHAnsi" w:hAnsi="Times New Roman"/>
          <w:color w:val="000000"/>
          <w:sz w:val="24"/>
          <w:szCs w:val="24"/>
        </w:rPr>
      </w:pPr>
      <w:r w:rsidRPr="008035B7">
        <w:rPr>
          <w:rFonts w:ascii="Times New Roman" w:eastAsiaTheme="minorHAnsi" w:hAnsi="Times New Roman"/>
          <w:b/>
          <w:bCs/>
          <w:color w:val="000000"/>
          <w:sz w:val="24"/>
          <w:szCs w:val="24"/>
        </w:rPr>
        <w:t xml:space="preserve">Практическая работа. </w:t>
      </w:r>
      <w:r w:rsidRPr="008035B7">
        <w:rPr>
          <w:rFonts w:ascii="Times New Roman" w:eastAsiaTheme="minorHAnsi" w:hAnsi="Times New Roman"/>
          <w:b/>
          <w:color w:val="000000"/>
          <w:sz w:val="24"/>
          <w:szCs w:val="24"/>
        </w:rPr>
        <w:t>№ 19.</w:t>
      </w:r>
      <w:r w:rsidRPr="008035B7">
        <w:rPr>
          <w:rFonts w:ascii="Times New Roman" w:eastAsiaTheme="minorHAnsi" w:hAnsi="Times New Roman"/>
          <w:color w:val="000000"/>
          <w:sz w:val="24"/>
          <w:szCs w:val="24"/>
        </w:rPr>
        <w:t xml:space="preserve">  Самооценка проекта. </w:t>
      </w:r>
    </w:p>
    <w:p w:rsidR="008035B7" w:rsidRPr="008035B7" w:rsidRDefault="008035B7" w:rsidP="008035B7">
      <w:pPr>
        <w:spacing w:after="0" w:line="240" w:lineRule="auto"/>
        <w:ind w:left="284" w:right="-141" w:firstLine="283"/>
        <w:jc w:val="both"/>
        <w:rPr>
          <w:rFonts w:ascii="Times New Roman" w:eastAsiaTheme="minorHAnsi" w:hAnsi="Times New Roman"/>
          <w:color w:val="000000"/>
          <w:sz w:val="24"/>
          <w:szCs w:val="24"/>
        </w:rPr>
      </w:pPr>
      <w:r w:rsidRPr="008035B7">
        <w:rPr>
          <w:rFonts w:ascii="Times New Roman" w:eastAsiaTheme="minorHAnsi" w:hAnsi="Times New Roman"/>
          <w:b/>
          <w:bCs/>
          <w:color w:val="000000"/>
          <w:sz w:val="24"/>
          <w:szCs w:val="24"/>
        </w:rPr>
        <w:t>Тема 14. Оформ</w:t>
      </w:r>
      <w:r>
        <w:rPr>
          <w:rFonts w:ascii="Times New Roman" w:eastAsiaTheme="minorHAnsi" w:hAnsi="Times New Roman"/>
          <w:b/>
          <w:bCs/>
          <w:color w:val="000000"/>
          <w:sz w:val="24"/>
          <w:szCs w:val="24"/>
        </w:rPr>
        <w:t>ление и презентация проекта</w:t>
      </w:r>
    </w:p>
    <w:p w:rsidR="008035B7" w:rsidRPr="008035B7" w:rsidRDefault="008035B7" w:rsidP="008035B7">
      <w:pPr>
        <w:spacing w:after="0" w:line="240" w:lineRule="auto"/>
        <w:ind w:left="284" w:right="-141" w:firstLine="283"/>
        <w:jc w:val="both"/>
        <w:rPr>
          <w:rFonts w:ascii="Times New Roman" w:eastAsiaTheme="minorHAnsi" w:hAnsi="Times New Roman"/>
          <w:color w:val="000000"/>
          <w:sz w:val="24"/>
          <w:szCs w:val="24"/>
        </w:rPr>
      </w:pPr>
      <w:r w:rsidRPr="008035B7">
        <w:rPr>
          <w:rFonts w:ascii="Times New Roman" w:eastAsiaTheme="minorHAnsi" w:hAnsi="Times New Roman"/>
          <w:b/>
          <w:bCs/>
          <w:color w:val="000000"/>
          <w:sz w:val="24"/>
          <w:szCs w:val="24"/>
        </w:rPr>
        <w:t xml:space="preserve">Теоретические сведения. </w:t>
      </w:r>
      <w:r w:rsidRPr="008035B7">
        <w:rPr>
          <w:rFonts w:ascii="Times New Roman" w:eastAsiaTheme="minorHAnsi" w:hAnsi="Times New Roman"/>
          <w:color w:val="000000"/>
          <w:sz w:val="24"/>
          <w:szCs w:val="24"/>
        </w:rPr>
        <w:t xml:space="preserve">Критерии оценки выполненного проекта. Критерии оценки защиты проекта. Выбор формы презентации. </w:t>
      </w:r>
      <w:r w:rsidRPr="008035B7">
        <w:rPr>
          <w:rFonts w:ascii="Times New Roman" w:eastAsiaTheme="minorHAnsi" w:hAnsi="Times New Roman"/>
          <w:i/>
          <w:iCs/>
          <w:color w:val="000000"/>
          <w:sz w:val="24"/>
          <w:szCs w:val="24"/>
        </w:rPr>
        <w:t>Использование технических сре</w:t>
      </w:r>
      <w:proofErr w:type="gramStart"/>
      <w:r w:rsidRPr="008035B7">
        <w:rPr>
          <w:rFonts w:ascii="Times New Roman" w:eastAsiaTheme="minorHAnsi" w:hAnsi="Times New Roman"/>
          <w:i/>
          <w:iCs/>
          <w:color w:val="000000"/>
          <w:sz w:val="24"/>
          <w:szCs w:val="24"/>
        </w:rPr>
        <w:t>дств в пр</w:t>
      </w:r>
      <w:proofErr w:type="gramEnd"/>
      <w:r w:rsidRPr="008035B7">
        <w:rPr>
          <w:rFonts w:ascii="Times New Roman" w:eastAsiaTheme="minorHAnsi" w:hAnsi="Times New Roman"/>
          <w:i/>
          <w:iCs/>
          <w:color w:val="000000"/>
          <w:sz w:val="24"/>
          <w:szCs w:val="24"/>
        </w:rPr>
        <w:t xml:space="preserve">оцессе презентации. </w:t>
      </w:r>
      <w:r w:rsidRPr="008035B7">
        <w:rPr>
          <w:rFonts w:ascii="Times New Roman" w:eastAsiaTheme="minorHAnsi" w:hAnsi="Times New Roman"/>
          <w:color w:val="000000"/>
          <w:sz w:val="24"/>
          <w:szCs w:val="24"/>
        </w:rPr>
        <w:t xml:space="preserve">Презентация проектов и результатов труда. Оценка проектов. </w:t>
      </w:r>
    </w:p>
    <w:p w:rsidR="008035B7" w:rsidRPr="008035B7" w:rsidRDefault="008035B7" w:rsidP="008035B7">
      <w:pPr>
        <w:spacing w:after="0" w:line="240" w:lineRule="auto"/>
        <w:ind w:left="284" w:right="-141" w:firstLine="283"/>
        <w:jc w:val="both"/>
        <w:rPr>
          <w:rFonts w:ascii="Times New Roman" w:eastAsiaTheme="minorHAnsi" w:hAnsi="Times New Roman"/>
          <w:color w:val="000000"/>
          <w:sz w:val="24"/>
          <w:szCs w:val="24"/>
        </w:rPr>
      </w:pPr>
      <w:r w:rsidRPr="008035B7">
        <w:rPr>
          <w:rFonts w:ascii="Times New Roman" w:eastAsiaTheme="minorHAnsi" w:hAnsi="Times New Roman"/>
          <w:b/>
          <w:bCs/>
          <w:color w:val="000000"/>
          <w:sz w:val="24"/>
          <w:szCs w:val="24"/>
        </w:rPr>
        <w:t xml:space="preserve">Практическая работа. № 20.  </w:t>
      </w:r>
      <w:r w:rsidRPr="008035B7">
        <w:rPr>
          <w:rFonts w:ascii="Times New Roman" w:eastAsiaTheme="minorHAnsi" w:hAnsi="Times New Roman"/>
          <w:color w:val="000000"/>
          <w:sz w:val="24"/>
          <w:szCs w:val="24"/>
        </w:rPr>
        <w:t xml:space="preserve">Организация и проведение презентации проектов.  </w:t>
      </w:r>
      <w:r w:rsidRPr="008035B7">
        <w:rPr>
          <w:rFonts w:ascii="Times New Roman" w:eastAsiaTheme="minorHAnsi" w:hAnsi="Times New Roman"/>
          <w:b/>
          <w:bCs/>
          <w:i/>
          <w:iCs/>
          <w:sz w:val="24"/>
          <w:szCs w:val="24"/>
        </w:rPr>
        <w:t xml:space="preserve"> </w:t>
      </w:r>
    </w:p>
    <w:p w:rsidR="008035B7" w:rsidRPr="008035B7" w:rsidRDefault="008035B7" w:rsidP="008035B7">
      <w:pPr>
        <w:spacing w:after="0" w:line="240" w:lineRule="auto"/>
        <w:ind w:left="284" w:right="-141" w:firstLine="283"/>
        <w:jc w:val="both"/>
        <w:rPr>
          <w:rFonts w:ascii="Times New Roman" w:eastAsiaTheme="minorHAnsi" w:hAnsi="Times New Roman"/>
          <w:sz w:val="24"/>
          <w:szCs w:val="24"/>
        </w:rPr>
      </w:pPr>
      <w:r w:rsidRPr="008035B7">
        <w:rPr>
          <w:rFonts w:ascii="Times New Roman" w:eastAsiaTheme="minorHAnsi" w:hAnsi="Times New Roman"/>
          <w:b/>
          <w:bCs/>
          <w:sz w:val="24"/>
          <w:szCs w:val="24"/>
        </w:rPr>
        <w:t>Тема 15.  Планировани</w:t>
      </w:r>
      <w:r>
        <w:rPr>
          <w:rFonts w:ascii="Times New Roman" w:eastAsiaTheme="minorHAnsi" w:hAnsi="Times New Roman"/>
          <w:b/>
          <w:bCs/>
          <w:sz w:val="24"/>
          <w:szCs w:val="24"/>
        </w:rPr>
        <w:t>е профессиональной карьеры</w:t>
      </w:r>
    </w:p>
    <w:p w:rsidR="008035B7" w:rsidRPr="008035B7" w:rsidRDefault="008035B7" w:rsidP="008035B7">
      <w:pPr>
        <w:spacing w:after="0" w:line="240" w:lineRule="auto"/>
        <w:ind w:left="284" w:right="-141" w:firstLine="283"/>
        <w:jc w:val="both"/>
        <w:rPr>
          <w:rFonts w:ascii="Times New Roman" w:eastAsiaTheme="minorHAnsi" w:hAnsi="Times New Roman"/>
          <w:sz w:val="24"/>
          <w:szCs w:val="24"/>
        </w:rPr>
      </w:pPr>
      <w:r w:rsidRPr="008035B7">
        <w:rPr>
          <w:rFonts w:ascii="Times New Roman" w:eastAsiaTheme="minorHAnsi" w:hAnsi="Times New Roman"/>
          <w:b/>
          <w:bCs/>
          <w:sz w:val="24"/>
          <w:szCs w:val="24"/>
        </w:rPr>
        <w:t xml:space="preserve">Теоретические сведения. </w:t>
      </w:r>
      <w:r w:rsidRPr="008035B7">
        <w:rPr>
          <w:rFonts w:ascii="Times New Roman" w:eastAsiaTheme="minorHAnsi" w:hAnsi="Times New Roman"/>
          <w:sz w:val="24"/>
          <w:szCs w:val="24"/>
        </w:rPr>
        <w:t xml:space="preserve">Определение жизненных целей и задач. Составление плана действий по достижению намеченных целей. Выявление интересов, способностей, профессионально важных качеств. Обоснование выбора специальности и выбора учебного заведения. </w:t>
      </w:r>
    </w:p>
    <w:p w:rsidR="008035B7" w:rsidRPr="008035B7" w:rsidRDefault="008035B7" w:rsidP="008035B7">
      <w:pPr>
        <w:widowControl w:val="0"/>
        <w:spacing w:after="0" w:line="240" w:lineRule="auto"/>
        <w:ind w:left="284" w:right="-141" w:firstLine="283"/>
        <w:jc w:val="both"/>
        <w:rPr>
          <w:rFonts w:ascii="Times New Roman" w:eastAsiaTheme="minorHAnsi" w:hAnsi="Times New Roman"/>
          <w:sz w:val="24"/>
          <w:szCs w:val="24"/>
        </w:rPr>
      </w:pPr>
      <w:r w:rsidRPr="008035B7">
        <w:rPr>
          <w:rFonts w:ascii="Times New Roman" w:eastAsiaTheme="minorHAnsi" w:hAnsi="Times New Roman"/>
          <w:b/>
          <w:bCs/>
          <w:sz w:val="24"/>
          <w:szCs w:val="24"/>
        </w:rPr>
        <w:t xml:space="preserve">Практические работы. № 21,22.  </w:t>
      </w:r>
      <w:r w:rsidRPr="008035B7">
        <w:rPr>
          <w:rFonts w:ascii="Times New Roman" w:eastAsiaTheme="minorHAnsi" w:hAnsi="Times New Roman"/>
          <w:sz w:val="24"/>
          <w:szCs w:val="24"/>
        </w:rPr>
        <w:t>Выполнение проекта «Мои жизненные планы и профессиональная карьера».</w:t>
      </w:r>
    </w:p>
    <w:p w:rsidR="008035B7" w:rsidRPr="008035B7" w:rsidRDefault="008035B7" w:rsidP="008035B7">
      <w:pPr>
        <w:spacing w:after="0" w:line="240" w:lineRule="auto"/>
        <w:ind w:left="284" w:right="-141" w:firstLine="283"/>
        <w:jc w:val="both"/>
        <w:rPr>
          <w:rFonts w:ascii="Times New Roman" w:hAnsi="Times New Roman"/>
          <w:b/>
          <w:sz w:val="24"/>
          <w:szCs w:val="24"/>
        </w:rPr>
      </w:pPr>
    </w:p>
    <w:p w:rsidR="008035B7" w:rsidRDefault="008035B7" w:rsidP="008035B7">
      <w:pPr>
        <w:spacing w:after="0" w:line="240" w:lineRule="auto"/>
        <w:ind w:right="257"/>
        <w:jc w:val="both"/>
        <w:rPr>
          <w:rFonts w:ascii="Times New Roman" w:hAnsi="Times New Roman"/>
          <w:b/>
          <w:sz w:val="24"/>
          <w:szCs w:val="24"/>
        </w:rPr>
      </w:pPr>
    </w:p>
    <w:p w:rsidR="00885538" w:rsidRDefault="00885538" w:rsidP="00885538">
      <w:pPr>
        <w:spacing w:after="0" w:line="240" w:lineRule="auto"/>
        <w:ind w:right="257"/>
        <w:rPr>
          <w:rFonts w:ascii="Times New Roman" w:hAnsi="Times New Roman"/>
          <w:b/>
          <w:sz w:val="24"/>
          <w:szCs w:val="24"/>
        </w:rPr>
      </w:pPr>
    </w:p>
    <w:p w:rsidR="00885538" w:rsidRDefault="00885538" w:rsidP="00027E0F">
      <w:pPr>
        <w:spacing w:after="0" w:line="240" w:lineRule="auto"/>
        <w:jc w:val="center"/>
        <w:rPr>
          <w:rFonts w:ascii="Times New Roman" w:hAnsi="Times New Roman"/>
          <w:b/>
          <w:bCs/>
          <w:iCs/>
          <w:sz w:val="24"/>
          <w:szCs w:val="24"/>
        </w:rPr>
      </w:pPr>
      <w:r>
        <w:rPr>
          <w:rFonts w:ascii="Times New Roman" w:hAnsi="Times New Roman"/>
          <w:b/>
          <w:bCs/>
          <w:iCs/>
          <w:sz w:val="24"/>
          <w:szCs w:val="24"/>
        </w:rPr>
        <w:t>Учеб</w:t>
      </w:r>
      <w:r w:rsidRPr="00F211BB">
        <w:rPr>
          <w:rFonts w:ascii="Times New Roman" w:hAnsi="Times New Roman"/>
          <w:b/>
          <w:bCs/>
          <w:iCs/>
          <w:sz w:val="24"/>
          <w:szCs w:val="24"/>
        </w:rPr>
        <w:t>ный курс «Человек и профессия», 10-11 классы</w:t>
      </w:r>
    </w:p>
    <w:p w:rsidR="00885538" w:rsidRDefault="00885538" w:rsidP="00885538">
      <w:pPr>
        <w:spacing w:after="0" w:line="240" w:lineRule="auto"/>
        <w:jc w:val="center"/>
        <w:rPr>
          <w:rFonts w:ascii="Times New Roman" w:hAnsi="Times New Roman"/>
          <w:b/>
          <w:sz w:val="24"/>
          <w:szCs w:val="24"/>
        </w:rPr>
      </w:pPr>
      <w:r>
        <w:rPr>
          <w:rFonts w:ascii="Times New Roman" w:hAnsi="Times New Roman"/>
          <w:b/>
          <w:sz w:val="24"/>
          <w:szCs w:val="24"/>
        </w:rPr>
        <w:t>10</w:t>
      </w:r>
      <w:r w:rsidRPr="00AD368D">
        <w:rPr>
          <w:rFonts w:ascii="Times New Roman" w:hAnsi="Times New Roman"/>
          <w:b/>
          <w:sz w:val="24"/>
          <w:szCs w:val="24"/>
        </w:rPr>
        <w:t xml:space="preserve"> класс</w:t>
      </w:r>
    </w:p>
    <w:p w:rsidR="00885538" w:rsidRPr="00AD368D" w:rsidRDefault="00885538" w:rsidP="00027E0F">
      <w:pPr>
        <w:spacing w:after="0" w:line="240" w:lineRule="auto"/>
        <w:ind w:left="284" w:right="-141" w:firstLine="283"/>
        <w:jc w:val="both"/>
        <w:rPr>
          <w:rFonts w:ascii="Times New Roman" w:hAnsi="Times New Roman"/>
          <w:b/>
          <w:sz w:val="24"/>
          <w:szCs w:val="24"/>
        </w:rPr>
      </w:pPr>
      <w:r w:rsidRPr="00AD368D">
        <w:rPr>
          <w:rFonts w:ascii="Times New Roman" w:hAnsi="Times New Roman"/>
          <w:b/>
          <w:sz w:val="24"/>
          <w:szCs w:val="24"/>
        </w:rPr>
        <w:t>Тема 1. Профили обучения и готовность к выбору профессии.</w:t>
      </w:r>
    </w:p>
    <w:p w:rsidR="00885538" w:rsidRDefault="00885538" w:rsidP="00027E0F">
      <w:pPr>
        <w:spacing w:after="0" w:line="240" w:lineRule="auto"/>
        <w:ind w:left="284" w:right="-141" w:firstLine="283"/>
        <w:jc w:val="both"/>
        <w:rPr>
          <w:rFonts w:ascii="Times New Roman" w:hAnsi="Times New Roman"/>
          <w:sz w:val="24"/>
          <w:szCs w:val="24"/>
        </w:rPr>
      </w:pPr>
      <w:r w:rsidRPr="00AD368D">
        <w:rPr>
          <w:rFonts w:ascii="Times New Roman" w:hAnsi="Times New Roman"/>
          <w:sz w:val="24"/>
          <w:szCs w:val="24"/>
        </w:rPr>
        <w:t xml:space="preserve"> Понятие профиля обучения. Виды профилей. Формула профессии «Хочу», «Могу», «Надо». Формулирование индивидуальных ожиданий от программы. Постановка целей и задач ку</w:t>
      </w:r>
      <w:r>
        <w:rPr>
          <w:rFonts w:ascii="Times New Roman" w:hAnsi="Times New Roman"/>
          <w:sz w:val="24"/>
          <w:szCs w:val="24"/>
        </w:rPr>
        <w:t xml:space="preserve">рса. </w:t>
      </w:r>
      <w:r w:rsidRPr="00AD368D">
        <w:rPr>
          <w:rFonts w:ascii="Times New Roman" w:hAnsi="Times New Roman"/>
          <w:sz w:val="24"/>
          <w:szCs w:val="24"/>
        </w:rPr>
        <w:t xml:space="preserve">Обсуждение темы полезных навыков. </w:t>
      </w:r>
    </w:p>
    <w:p w:rsidR="00885538" w:rsidRDefault="00885538" w:rsidP="00027E0F">
      <w:pPr>
        <w:spacing w:after="0" w:line="240" w:lineRule="auto"/>
        <w:ind w:left="284" w:right="-141" w:firstLine="283"/>
        <w:jc w:val="both"/>
        <w:rPr>
          <w:rFonts w:ascii="Times New Roman" w:hAnsi="Times New Roman"/>
          <w:sz w:val="24"/>
          <w:szCs w:val="24"/>
        </w:rPr>
      </w:pPr>
      <w:r w:rsidRPr="00AD368D">
        <w:rPr>
          <w:rFonts w:ascii="Times New Roman" w:hAnsi="Times New Roman"/>
          <w:sz w:val="24"/>
          <w:szCs w:val="24"/>
        </w:rPr>
        <w:t xml:space="preserve">Тест «Готовность к выбору профессии» и обсуждение его результатов. </w:t>
      </w:r>
    </w:p>
    <w:p w:rsidR="00885538" w:rsidRDefault="00885538" w:rsidP="00027E0F">
      <w:pPr>
        <w:spacing w:after="0" w:line="240" w:lineRule="auto"/>
        <w:ind w:left="284" w:right="-141" w:firstLine="283"/>
        <w:jc w:val="both"/>
        <w:rPr>
          <w:rFonts w:ascii="Times New Roman" w:hAnsi="Times New Roman"/>
          <w:b/>
          <w:sz w:val="24"/>
          <w:szCs w:val="24"/>
        </w:rPr>
      </w:pPr>
      <w:r w:rsidRPr="007B6EA5">
        <w:rPr>
          <w:rFonts w:ascii="Times New Roman" w:hAnsi="Times New Roman"/>
          <w:b/>
          <w:sz w:val="24"/>
          <w:szCs w:val="24"/>
        </w:rPr>
        <w:t>Виды деятельности</w:t>
      </w:r>
      <w:r w:rsidRPr="00AD368D">
        <w:rPr>
          <w:rFonts w:ascii="Times New Roman" w:hAnsi="Times New Roman"/>
          <w:sz w:val="24"/>
          <w:szCs w:val="24"/>
        </w:rPr>
        <w:t>. Активизирующая беседа, индивидуальные задания.</w:t>
      </w:r>
      <w:r w:rsidRPr="00AD368D">
        <w:rPr>
          <w:rFonts w:ascii="Times New Roman" w:hAnsi="Times New Roman"/>
          <w:b/>
          <w:sz w:val="24"/>
          <w:szCs w:val="24"/>
        </w:rPr>
        <w:t xml:space="preserve"> </w:t>
      </w:r>
    </w:p>
    <w:p w:rsidR="00885538" w:rsidRDefault="00885538" w:rsidP="00027E0F">
      <w:pPr>
        <w:spacing w:after="0" w:line="240" w:lineRule="auto"/>
        <w:ind w:left="284" w:right="-141" w:firstLine="283"/>
        <w:jc w:val="both"/>
        <w:rPr>
          <w:rFonts w:ascii="Times New Roman" w:hAnsi="Times New Roman"/>
          <w:b/>
          <w:sz w:val="24"/>
          <w:szCs w:val="24"/>
        </w:rPr>
      </w:pPr>
      <w:r w:rsidRPr="00AD368D">
        <w:rPr>
          <w:rFonts w:ascii="Times New Roman" w:hAnsi="Times New Roman"/>
          <w:b/>
          <w:sz w:val="24"/>
          <w:szCs w:val="24"/>
        </w:rPr>
        <w:t xml:space="preserve">Тема 2. Информационно-технологический и математический профиль. </w:t>
      </w:r>
    </w:p>
    <w:p w:rsidR="00885538" w:rsidRPr="00AD368D" w:rsidRDefault="00885538" w:rsidP="00027E0F">
      <w:pPr>
        <w:spacing w:after="0" w:line="240" w:lineRule="auto"/>
        <w:ind w:left="284" w:right="-141" w:firstLine="283"/>
        <w:jc w:val="both"/>
        <w:rPr>
          <w:rFonts w:ascii="Times New Roman" w:hAnsi="Times New Roman"/>
          <w:sz w:val="24"/>
          <w:szCs w:val="24"/>
        </w:rPr>
      </w:pPr>
      <w:r w:rsidRPr="00AD368D">
        <w:rPr>
          <w:rFonts w:ascii="Times New Roman" w:hAnsi="Times New Roman"/>
          <w:sz w:val="24"/>
          <w:szCs w:val="24"/>
        </w:rPr>
        <w:t xml:space="preserve">Обсуждение профессий, связанных с этим профилем. Средства труда, способности и умения, школьные предметы. </w:t>
      </w:r>
    </w:p>
    <w:p w:rsidR="00885538" w:rsidRPr="00AD368D" w:rsidRDefault="00885538" w:rsidP="00027E0F">
      <w:pPr>
        <w:spacing w:after="0" w:line="240" w:lineRule="auto"/>
        <w:ind w:left="284" w:right="-141" w:firstLine="283"/>
        <w:jc w:val="both"/>
        <w:rPr>
          <w:rFonts w:ascii="Times New Roman" w:hAnsi="Times New Roman"/>
          <w:sz w:val="24"/>
          <w:szCs w:val="24"/>
        </w:rPr>
      </w:pPr>
      <w:r w:rsidRPr="00AD368D">
        <w:rPr>
          <w:rFonts w:ascii="Times New Roman" w:hAnsi="Times New Roman"/>
          <w:sz w:val="24"/>
          <w:szCs w:val="24"/>
        </w:rPr>
        <w:t xml:space="preserve">Тест «Склонности к информационно-технологическому и математическому профилю». Работа с заданиями. </w:t>
      </w:r>
    </w:p>
    <w:p w:rsidR="00885538" w:rsidRDefault="00885538" w:rsidP="00027E0F">
      <w:pPr>
        <w:spacing w:after="0" w:line="240" w:lineRule="auto"/>
        <w:ind w:left="284" w:right="-141" w:firstLine="283"/>
        <w:jc w:val="both"/>
        <w:rPr>
          <w:rFonts w:ascii="Times New Roman" w:hAnsi="Times New Roman"/>
          <w:sz w:val="24"/>
          <w:szCs w:val="24"/>
        </w:rPr>
      </w:pPr>
      <w:r w:rsidRPr="00AD368D">
        <w:rPr>
          <w:rFonts w:ascii="Times New Roman" w:hAnsi="Times New Roman"/>
          <w:sz w:val="24"/>
          <w:szCs w:val="24"/>
        </w:rPr>
        <w:t xml:space="preserve">Тест «Способности к информационно-технологическому и математическому профилю». Дискуссия о востребованности профессий профиля. Работа с практическими упражнениями. </w:t>
      </w:r>
    </w:p>
    <w:p w:rsidR="00885538" w:rsidRPr="00AD368D" w:rsidRDefault="00885538" w:rsidP="00027E0F">
      <w:pPr>
        <w:spacing w:after="0" w:line="240" w:lineRule="auto"/>
        <w:ind w:left="284" w:right="-141" w:firstLine="283"/>
        <w:jc w:val="both"/>
        <w:rPr>
          <w:rFonts w:ascii="Times New Roman" w:hAnsi="Times New Roman"/>
          <w:sz w:val="24"/>
          <w:szCs w:val="24"/>
        </w:rPr>
      </w:pPr>
      <w:r w:rsidRPr="007B6EA5">
        <w:rPr>
          <w:rFonts w:ascii="Times New Roman" w:hAnsi="Times New Roman"/>
          <w:b/>
          <w:sz w:val="24"/>
          <w:szCs w:val="24"/>
        </w:rPr>
        <w:t>Виды деятельности</w:t>
      </w:r>
      <w:r w:rsidRPr="00AD368D">
        <w:rPr>
          <w:rFonts w:ascii="Times New Roman" w:hAnsi="Times New Roman"/>
          <w:sz w:val="24"/>
          <w:szCs w:val="24"/>
        </w:rPr>
        <w:t xml:space="preserve">. Активизирующая беседа, индивидуальные задания, тесты, практические задания, презентация. </w:t>
      </w:r>
    </w:p>
    <w:p w:rsidR="00885538" w:rsidRDefault="00885538" w:rsidP="00027E0F">
      <w:pPr>
        <w:spacing w:after="0" w:line="240" w:lineRule="auto"/>
        <w:ind w:left="284" w:right="-141" w:firstLine="283"/>
        <w:jc w:val="both"/>
        <w:rPr>
          <w:rFonts w:ascii="Times New Roman" w:hAnsi="Times New Roman"/>
          <w:b/>
          <w:sz w:val="24"/>
          <w:szCs w:val="24"/>
        </w:rPr>
      </w:pPr>
      <w:r w:rsidRPr="00AD368D">
        <w:rPr>
          <w:rFonts w:ascii="Times New Roman" w:hAnsi="Times New Roman"/>
          <w:b/>
          <w:sz w:val="24"/>
          <w:szCs w:val="24"/>
        </w:rPr>
        <w:t xml:space="preserve"> Тема 3. Инженерно-технический профиль. </w:t>
      </w:r>
    </w:p>
    <w:p w:rsidR="00885538" w:rsidRPr="00AD368D" w:rsidRDefault="00885538" w:rsidP="00027E0F">
      <w:pPr>
        <w:spacing w:after="0" w:line="240" w:lineRule="auto"/>
        <w:ind w:left="284" w:right="-141" w:firstLine="283"/>
        <w:jc w:val="both"/>
        <w:rPr>
          <w:rFonts w:ascii="Times New Roman" w:hAnsi="Times New Roman"/>
          <w:sz w:val="24"/>
          <w:szCs w:val="24"/>
        </w:rPr>
      </w:pPr>
      <w:r w:rsidRPr="00AD368D">
        <w:rPr>
          <w:rFonts w:ascii="Times New Roman" w:hAnsi="Times New Roman"/>
          <w:sz w:val="24"/>
          <w:szCs w:val="24"/>
        </w:rPr>
        <w:t xml:space="preserve">Обсуждение профессий, связанных с этим профилем. Средства труда, способности и умения, школьные предметы. </w:t>
      </w:r>
    </w:p>
    <w:p w:rsidR="00885538" w:rsidRPr="00AD368D" w:rsidRDefault="00885538" w:rsidP="00027E0F">
      <w:pPr>
        <w:spacing w:after="0" w:line="240" w:lineRule="auto"/>
        <w:ind w:left="284" w:right="-141" w:firstLine="283"/>
        <w:jc w:val="both"/>
        <w:rPr>
          <w:rFonts w:ascii="Times New Roman" w:hAnsi="Times New Roman"/>
          <w:sz w:val="24"/>
          <w:szCs w:val="24"/>
        </w:rPr>
      </w:pPr>
      <w:r w:rsidRPr="00AD368D">
        <w:rPr>
          <w:rFonts w:ascii="Times New Roman" w:hAnsi="Times New Roman"/>
          <w:sz w:val="24"/>
          <w:szCs w:val="24"/>
        </w:rPr>
        <w:t xml:space="preserve">Тест «Склонности к инженерно-техническому профилю». Работа с заданиями. </w:t>
      </w:r>
    </w:p>
    <w:p w:rsidR="00885538" w:rsidRDefault="00885538" w:rsidP="00027E0F">
      <w:pPr>
        <w:spacing w:after="0" w:line="240" w:lineRule="auto"/>
        <w:ind w:left="284" w:right="-141" w:firstLine="283"/>
        <w:jc w:val="both"/>
        <w:rPr>
          <w:rFonts w:ascii="Times New Roman" w:hAnsi="Times New Roman"/>
          <w:sz w:val="24"/>
          <w:szCs w:val="24"/>
        </w:rPr>
      </w:pPr>
      <w:r w:rsidRPr="00AD368D">
        <w:rPr>
          <w:rFonts w:ascii="Times New Roman" w:hAnsi="Times New Roman"/>
          <w:sz w:val="24"/>
          <w:szCs w:val="24"/>
        </w:rPr>
        <w:t xml:space="preserve">Тест «Способности к инженерно-техническому профилю». Дискуссия о востребованности профессий профиля. Работа с практическими упражнениями. </w:t>
      </w:r>
    </w:p>
    <w:p w:rsidR="00885538" w:rsidRPr="00AD368D" w:rsidRDefault="00885538" w:rsidP="00027E0F">
      <w:pPr>
        <w:spacing w:after="0" w:line="240" w:lineRule="auto"/>
        <w:ind w:left="284" w:right="-141" w:firstLine="283"/>
        <w:jc w:val="both"/>
        <w:rPr>
          <w:rFonts w:ascii="Times New Roman" w:hAnsi="Times New Roman"/>
          <w:sz w:val="24"/>
          <w:szCs w:val="24"/>
        </w:rPr>
      </w:pPr>
      <w:r w:rsidRPr="007B6EA5">
        <w:rPr>
          <w:rFonts w:ascii="Times New Roman" w:hAnsi="Times New Roman"/>
          <w:b/>
          <w:sz w:val="24"/>
          <w:szCs w:val="24"/>
        </w:rPr>
        <w:t>Виды деятельности</w:t>
      </w:r>
      <w:r w:rsidRPr="00AD368D">
        <w:rPr>
          <w:rFonts w:ascii="Times New Roman" w:hAnsi="Times New Roman"/>
          <w:sz w:val="24"/>
          <w:szCs w:val="24"/>
        </w:rPr>
        <w:t>. Активизирующая беседа, индивидуальные задания, тесты, практические задания, презентация.</w:t>
      </w:r>
    </w:p>
    <w:p w:rsidR="00885538" w:rsidRDefault="00885538" w:rsidP="00027E0F">
      <w:pPr>
        <w:spacing w:after="0" w:line="240" w:lineRule="auto"/>
        <w:ind w:left="284" w:right="-141" w:firstLine="283"/>
        <w:jc w:val="both"/>
        <w:rPr>
          <w:rFonts w:ascii="Times New Roman" w:hAnsi="Times New Roman"/>
          <w:b/>
          <w:sz w:val="24"/>
          <w:szCs w:val="24"/>
        </w:rPr>
      </w:pPr>
      <w:r w:rsidRPr="00AD368D">
        <w:rPr>
          <w:rFonts w:ascii="Times New Roman" w:hAnsi="Times New Roman"/>
          <w:b/>
          <w:sz w:val="24"/>
          <w:szCs w:val="24"/>
        </w:rPr>
        <w:t xml:space="preserve"> Тема 4. Финансово-экономический профиль. </w:t>
      </w:r>
    </w:p>
    <w:p w:rsidR="00885538" w:rsidRPr="00AD368D" w:rsidRDefault="00885538" w:rsidP="00027E0F">
      <w:pPr>
        <w:spacing w:after="0" w:line="240" w:lineRule="auto"/>
        <w:ind w:left="284" w:right="-141" w:firstLine="283"/>
        <w:jc w:val="both"/>
        <w:rPr>
          <w:rFonts w:ascii="Times New Roman" w:hAnsi="Times New Roman"/>
          <w:sz w:val="24"/>
          <w:szCs w:val="24"/>
        </w:rPr>
      </w:pPr>
      <w:r w:rsidRPr="00AD368D">
        <w:rPr>
          <w:rFonts w:ascii="Times New Roman" w:hAnsi="Times New Roman"/>
          <w:sz w:val="24"/>
          <w:szCs w:val="24"/>
        </w:rPr>
        <w:t xml:space="preserve">Обсуждение профессий, связанных с этим профилем. Средства труда, способности и умения, школьные предметы. </w:t>
      </w:r>
    </w:p>
    <w:p w:rsidR="00885538" w:rsidRPr="00AD368D" w:rsidRDefault="00885538" w:rsidP="00027E0F">
      <w:pPr>
        <w:spacing w:after="0" w:line="240" w:lineRule="auto"/>
        <w:ind w:left="284" w:right="-141" w:firstLine="283"/>
        <w:jc w:val="both"/>
        <w:rPr>
          <w:rFonts w:ascii="Times New Roman" w:hAnsi="Times New Roman"/>
          <w:sz w:val="24"/>
          <w:szCs w:val="24"/>
        </w:rPr>
      </w:pPr>
      <w:r w:rsidRPr="00AD368D">
        <w:rPr>
          <w:rFonts w:ascii="Times New Roman" w:hAnsi="Times New Roman"/>
          <w:sz w:val="24"/>
          <w:szCs w:val="24"/>
        </w:rPr>
        <w:t xml:space="preserve">Тест «Склонности к финансово-экономическому профилю». Работа с заданиями. </w:t>
      </w:r>
    </w:p>
    <w:p w:rsidR="00885538" w:rsidRDefault="00885538" w:rsidP="00027E0F">
      <w:pPr>
        <w:spacing w:after="0" w:line="240" w:lineRule="auto"/>
        <w:ind w:left="284" w:right="-141" w:firstLine="283"/>
        <w:jc w:val="both"/>
        <w:rPr>
          <w:rFonts w:ascii="Times New Roman" w:hAnsi="Times New Roman"/>
          <w:sz w:val="24"/>
          <w:szCs w:val="24"/>
        </w:rPr>
      </w:pPr>
      <w:r w:rsidRPr="00AD368D">
        <w:rPr>
          <w:rFonts w:ascii="Times New Roman" w:hAnsi="Times New Roman"/>
          <w:sz w:val="24"/>
          <w:szCs w:val="24"/>
        </w:rPr>
        <w:t xml:space="preserve">Тест «Способности к финансово-экономическому профилю». Дискуссия о востребованности профессий профиля. Работа </w:t>
      </w:r>
      <w:r>
        <w:rPr>
          <w:rFonts w:ascii="Times New Roman" w:hAnsi="Times New Roman"/>
          <w:sz w:val="24"/>
          <w:szCs w:val="24"/>
        </w:rPr>
        <w:t xml:space="preserve">                                        </w:t>
      </w:r>
      <w:r w:rsidRPr="00AD368D">
        <w:rPr>
          <w:rFonts w:ascii="Times New Roman" w:hAnsi="Times New Roman"/>
          <w:sz w:val="24"/>
          <w:szCs w:val="24"/>
        </w:rPr>
        <w:t xml:space="preserve">с практическими упражнениями. </w:t>
      </w:r>
    </w:p>
    <w:p w:rsidR="00885538" w:rsidRPr="007B6EA5" w:rsidRDefault="00885538" w:rsidP="00027E0F">
      <w:pPr>
        <w:spacing w:after="0" w:line="240" w:lineRule="auto"/>
        <w:ind w:left="284" w:right="-141" w:firstLine="283"/>
        <w:jc w:val="both"/>
        <w:rPr>
          <w:rFonts w:ascii="Times New Roman" w:hAnsi="Times New Roman"/>
          <w:b/>
          <w:sz w:val="24"/>
          <w:szCs w:val="24"/>
        </w:rPr>
      </w:pPr>
      <w:r w:rsidRPr="007B6EA5">
        <w:rPr>
          <w:rFonts w:ascii="Times New Roman" w:hAnsi="Times New Roman"/>
          <w:b/>
          <w:sz w:val="24"/>
          <w:szCs w:val="24"/>
        </w:rPr>
        <w:t>Виды деятельности</w:t>
      </w:r>
      <w:r w:rsidRPr="00AD368D">
        <w:rPr>
          <w:rFonts w:ascii="Times New Roman" w:hAnsi="Times New Roman"/>
          <w:sz w:val="24"/>
          <w:szCs w:val="24"/>
        </w:rPr>
        <w:t xml:space="preserve">. Активизирующая беседа, индивидуальные задания, тесты, практические задания, презентация. </w:t>
      </w:r>
    </w:p>
    <w:p w:rsidR="00885538" w:rsidRDefault="00885538" w:rsidP="00027E0F">
      <w:pPr>
        <w:spacing w:after="0" w:line="240" w:lineRule="auto"/>
        <w:ind w:left="284" w:right="-141" w:firstLine="283"/>
        <w:jc w:val="both"/>
        <w:rPr>
          <w:rFonts w:ascii="Times New Roman" w:hAnsi="Times New Roman"/>
          <w:b/>
          <w:sz w:val="24"/>
          <w:szCs w:val="24"/>
        </w:rPr>
      </w:pPr>
      <w:r w:rsidRPr="00AD368D">
        <w:rPr>
          <w:rFonts w:ascii="Times New Roman" w:hAnsi="Times New Roman"/>
          <w:b/>
          <w:sz w:val="24"/>
          <w:szCs w:val="24"/>
        </w:rPr>
        <w:t xml:space="preserve">Тема 5. </w:t>
      </w:r>
      <w:proofErr w:type="gramStart"/>
      <w:r w:rsidRPr="00AD368D">
        <w:rPr>
          <w:rFonts w:ascii="Times New Roman" w:hAnsi="Times New Roman"/>
          <w:b/>
          <w:sz w:val="24"/>
          <w:szCs w:val="24"/>
        </w:rPr>
        <w:t>Естественно-научный</w:t>
      </w:r>
      <w:proofErr w:type="gramEnd"/>
      <w:r w:rsidRPr="00AD368D">
        <w:rPr>
          <w:rFonts w:ascii="Times New Roman" w:hAnsi="Times New Roman"/>
          <w:b/>
          <w:sz w:val="24"/>
          <w:szCs w:val="24"/>
        </w:rPr>
        <w:t xml:space="preserve"> профиль. </w:t>
      </w:r>
    </w:p>
    <w:p w:rsidR="00885538" w:rsidRPr="00AD368D" w:rsidRDefault="00885538" w:rsidP="00027E0F">
      <w:pPr>
        <w:spacing w:after="0" w:line="240" w:lineRule="auto"/>
        <w:ind w:left="284" w:right="-141" w:firstLine="283"/>
        <w:jc w:val="both"/>
        <w:rPr>
          <w:rFonts w:ascii="Times New Roman" w:hAnsi="Times New Roman"/>
          <w:sz w:val="24"/>
          <w:szCs w:val="24"/>
        </w:rPr>
      </w:pPr>
      <w:r w:rsidRPr="00AD368D">
        <w:rPr>
          <w:rFonts w:ascii="Times New Roman" w:hAnsi="Times New Roman"/>
          <w:sz w:val="24"/>
          <w:szCs w:val="24"/>
        </w:rPr>
        <w:t xml:space="preserve">Обсуждение профессий, связанных с этим профилем. Средства труда, способности и умения, школьные предметы. </w:t>
      </w:r>
    </w:p>
    <w:p w:rsidR="00885538" w:rsidRPr="00AD368D" w:rsidRDefault="00885538" w:rsidP="00027E0F">
      <w:pPr>
        <w:spacing w:after="0" w:line="240" w:lineRule="auto"/>
        <w:ind w:left="284" w:right="-141" w:firstLine="283"/>
        <w:jc w:val="both"/>
        <w:rPr>
          <w:rFonts w:ascii="Times New Roman" w:hAnsi="Times New Roman"/>
          <w:sz w:val="24"/>
          <w:szCs w:val="24"/>
        </w:rPr>
      </w:pPr>
      <w:r w:rsidRPr="00AD368D">
        <w:rPr>
          <w:rFonts w:ascii="Times New Roman" w:hAnsi="Times New Roman"/>
          <w:sz w:val="24"/>
          <w:szCs w:val="24"/>
        </w:rPr>
        <w:t xml:space="preserve">Тест «Склонности к </w:t>
      </w:r>
      <w:proofErr w:type="gramStart"/>
      <w:r w:rsidRPr="00AD368D">
        <w:rPr>
          <w:rFonts w:ascii="Times New Roman" w:hAnsi="Times New Roman"/>
          <w:sz w:val="24"/>
          <w:szCs w:val="24"/>
        </w:rPr>
        <w:t>естественно-научному</w:t>
      </w:r>
      <w:proofErr w:type="gramEnd"/>
      <w:r w:rsidRPr="00AD368D">
        <w:rPr>
          <w:rFonts w:ascii="Times New Roman" w:hAnsi="Times New Roman"/>
          <w:sz w:val="24"/>
          <w:szCs w:val="24"/>
        </w:rPr>
        <w:t xml:space="preserve"> профилю». Работа с заданиями. </w:t>
      </w:r>
    </w:p>
    <w:p w:rsidR="00885538" w:rsidRDefault="00885538" w:rsidP="00027E0F">
      <w:pPr>
        <w:spacing w:after="0" w:line="240" w:lineRule="auto"/>
        <w:ind w:left="284" w:right="-141" w:firstLine="283"/>
        <w:jc w:val="both"/>
        <w:rPr>
          <w:rFonts w:ascii="Times New Roman" w:hAnsi="Times New Roman"/>
          <w:sz w:val="24"/>
          <w:szCs w:val="24"/>
        </w:rPr>
      </w:pPr>
      <w:r w:rsidRPr="00AD368D">
        <w:rPr>
          <w:rFonts w:ascii="Times New Roman" w:hAnsi="Times New Roman"/>
          <w:sz w:val="24"/>
          <w:szCs w:val="24"/>
        </w:rPr>
        <w:t xml:space="preserve">Тест «Способности к </w:t>
      </w:r>
      <w:proofErr w:type="gramStart"/>
      <w:r w:rsidRPr="00AD368D">
        <w:rPr>
          <w:rFonts w:ascii="Times New Roman" w:hAnsi="Times New Roman"/>
          <w:sz w:val="24"/>
          <w:szCs w:val="24"/>
        </w:rPr>
        <w:t>естественно-научному</w:t>
      </w:r>
      <w:proofErr w:type="gramEnd"/>
      <w:r w:rsidRPr="00AD368D">
        <w:rPr>
          <w:rFonts w:ascii="Times New Roman" w:hAnsi="Times New Roman"/>
          <w:sz w:val="24"/>
          <w:szCs w:val="24"/>
        </w:rPr>
        <w:t xml:space="preserve"> профилю». Дискуссия о востребованности профессий профиля. Работа с практическими упражнениями. </w:t>
      </w:r>
    </w:p>
    <w:p w:rsidR="00885538" w:rsidRDefault="00885538" w:rsidP="00027E0F">
      <w:pPr>
        <w:spacing w:after="0" w:line="240" w:lineRule="auto"/>
        <w:ind w:left="284" w:right="-141" w:firstLine="283"/>
        <w:jc w:val="both"/>
        <w:rPr>
          <w:rFonts w:ascii="Times New Roman" w:hAnsi="Times New Roman"/>
          <w:b/>
          <w:sz w:val="24"/>
          <w:szCs w:val="24"/>
        </w:rPr>
      </w:pPr>
      <w:r w:rsidRPr="007B6EA5">
        <w:rPr>
          <w:rFonts w:ascii="Times New Roman" w:hAnsi="Times New Roman"/>
          <w:b/>
          <w:sz w:val="24"/>
          <w:szCs w:val="24"/>
        </w:rPr>
        <w:t>Виды деятельности.</w:t>
      </w:r>
      <w:r w:rsidRPr="00AD368D">
        <w:rPr>
          <w:rFonts w:ascii="Times New Roman" w:hAnsi="Times New Roman"/>
          <w:sz w:val="24"/>
          <w:szCs w:val="24"/>
        </w:rPr>
        <w:t xml:space="preserve"> Активизирующая беседа, индивидуальные задания, тесты, практические задания, презентация</w:t>
      </w:r>
      <w:r w:rsidRPr="00AD368D">
        <w:rPr>
          <w:rFonts w:ascii="Times New Roman" w:hAnsi="Times New Roman"/>
          <w:b/>
          <w:sz w:val="24"/>
          <w:szCs w:val="24"/>
        </w:rPr>
        <w:t xml:space="preserve">. </w:t>
      </w:r>
    </w:p>
    <w:p w:rsidR="00885538" w:rsidRDefault="00885538" w:rsidP="00027E0F">
      <w:pPr>
        <w:spacing w:after="0" w:line="240" w:lineRule="auto"/>
        <w:ind w:left="284" w:right="-141" w:firstLine="283"/>
        <w:jc w:val="both"/>
        <w:rPr>
          <w:rFonts w:ascii="Times New Roman" w:hAnsi="Times New Roman"/>
          <w:b/>
          <w:sz w:val="24"/>
          <w:szCs w:val="24"/>
        </w:rPr>
      </w:pPr>
      <w:r w:rsidRPr="00AD368D">
        <w:rPr>
          <w:rFonts w:ascii="Times New Roman" w:hAnsi="Times New Roman"/>
          <w:b/>
          <w:sz w:val="24"/>
          <w:szCs w:val="24"/>
        </w:rPr>
        <w:t>Тема 6. Производственно-технологический профиль.</w:t>
      </w:r>
    </w:p>
    <w:p w:rsidR="00885538" w:rsidRPr="00AD368D" w:rsidRDefault="00885538" w:rsidP="00027E0F">
      <w:pPr>
        <w:spacing w:after="0" w:line="240" w:lineRule="auto"/>
        <w:ind w:left="284" w:right="-141" w:firstLine="283"/>
        <w:jc w:val="both"/>
        <w:rPr>
          <w:rFonts w:ascii="Times New Roman" w:hAnsi="Times New Roman"/>
          <w:sz w:val="24"/>
          <w:szCs w:val="24"/>
        </w:rPr>
      </w:pPr>
      <w:r w:rsidRPr="00AD368D">
        <w:rPr>
          <w:rFonts w:ascii="Times New Roman" w:hAnsi="Times New Roman"/>
          <w:sz w:val="24"/>
          <w:szCs w:val="24"/>
        </w:rPr>
        <w:lastRenderedPageBreak/>
        <w:t xml:space="preserve">Обсуждение профессий, связанных с этим профилем. Средства труда, способности и умения, школьные предметы. </w:t>
      </w:r>
    </w:p>
    <w:p w:rsidR="00885538" w:rsidRPr="00AD368D" w:rsidRDefault="00885538" w:rsidP="00027E0F">
      <w:pPr>
        <w:spacing w:after="0" w:line="240" w:lineRule="auto"/>
        <w:ind w:left="284" w:right="-141" w:firstLine="283"/>
        <w:jc w:val="both"/>
        <w:rPr>
          <w:rFonts w:ascii="Times New Roman" w:hAnsi="Times New Roman"/>
          <w:sz w:val="24"/>
          <w:szCs w:val="24"/>
        </w:rPr>
      </w:pPr>
      <w:r w:rsidRPr="00AD368D">
        <w:rPr>
          <w:rFonts w:ascii="Times New Roman" w:hAnsi="Times New Roman"/>
          <w:sz w:val="24"/>
          <w:szCs w:val="24"/>
        </w:rPr>
        <w:t xml:space="preserve">Тест «Склонности к производственно-технологическому профилю». Работа с заданиями. </w:t>
      </w:r>
    </w:p>
    <w:p w:rsidR="00885538" w:rsidRDefault="00885538" w:rsidP="00027E0F">
      <w:pPr>
        <w:spacing w:after="0" w:line="240" w:lineRule="auto"/>
        <w:ind w:left="284" w:right="-141" w:firstLine="283"/>
        <w:jc w:val="both"/>
        <w:rPr>
          <w:rFonts w:ascii="Times New Roman" w:hAnsi="Times New Roman"/>
          <w:sz w:val="24"/>
          <w:szCs w:val="24"/>
        </w:rPr>
      </w:pPr>
      <w:r w:rsidRPr="00AD368D">
        <w:rPr>
          <w:rFonts w:ascii="Times New Roman" w:hAnsi="Times New Roman"/>
          <w:sz w:val="24"/>
          <w:szCs w:val="24"/>
        </w:rPr>
        <w:t xml:space="preserve">Тест «Способности к производственно-технологическому профилю». Дискуссия о востребованности профессий профиля. Работа с практическими упражнениями. </w:t>
      </w:r>
    </w:p>
    <w:p w:rsidR="00885538" w:rsidRPr="00AD368D" w:rsidRDefault="00885538" w:rsidP="00027E0F">
      <w:pPr>
        <w:spacing w:after="0" w:line="240" w:lineRule="auto"/>
        <w:ind w:left="284" w:right="-141" w:firstLine="283"/>
        <w:jc w:val="both"/>
        <w:rPr>
          <w:rFonts w:ascii="Times New Roman" w:hAnsi="Times New Roman"/>
          <w:sz w:val="24"/>
          <w:szCs w:val="24"/>
        </w:rPr>
      </w:pPr>
      <w:r w:rsidRPr="007B6EA5">
        <w:rPr>
          <w:rFonts w:ascii="Times New Roman" w:hAnsi="Times New Roman"/>
          <w:b/>
          <w:sz w:val="24"/>
          <w:szCs w:val="24"/>
        </w:rPr>
        <w:t>Виды деятельности</w:t>
      </w:r>
      <w:r w:rsidRPr="00AD368D">
        <w:rPr>
          <w:rFonts w:ascii="Times New Roman" w:hAnsi="Times New Roman"/>
          <w:sz w:val="24"/>
          <w:szCs w:val="24"/>
        </w:rPr>
        <w:t xml:space="preserve">. Активизирующая беседа, индивидуальные задания, тесты, практические задания, презентация. </w:t>
      </w:r>
    </w:p>
    <w:p w:rsidR="00885538" w:rsidRDefault="00885538" w:rsidP="00027E0F">
      <w:pPr>
        <w:spacing w:after="0" w:line="240" w:lineRule="auto"/>
        <w:ind w:left="284" w:right="-141" w:firstLine="283"/>
        <w:jc w:val="both"/>
        <w:rPr>
          <w:rFonts w:ascii="Times New Roman" w:hAnsi="Times New Roman"/>
          <w:b/>
          <w:sz w:val="24"/>
          <w:szCs w:val="24"/>
        </w:rPr>
      </w:pPr>
      <w:r w:rsidRPr="00AD368D">
        <w:rPr>
          <w:rFonts w:ascii="Times New Roman" w:hAnsi="Times New Roman"/>
          <w:b/>
          <w:sz w:val="24"/>
          <w:szCs w:val="24"/>
        </w:rPr>
        <w:t xml:space="preserve">Тема 7. Социально-гуманитарный профиль. </w:t>
      </w:r>
    </w:p>
    <w:p w:rsidR="00885538" w:rsidRPr="00AA23CB" w:rsidRDefault="00885538" w:rsidP="00027E0F">
      <w:pPr>
        <w:spacing w:after="0" w:line="240" w:lineRule="auto"/>
        <w:ind w:left="284" w:right="-141" w:firstLine="283"/>
        <w:jc w:val="both"/>
        <w:rPr>
          <w:rFonts w:ascii="Times New Roman" w:hAnsi="Times New Roman"/>
          <w:sz w:val="24"/>
          <w:szCs w:val="24"/>
        </w:rPr>
      </w:pPr>
      <w:r w:rsidRPr="00AA23CB">
        <w:rPr>
          <w:rFonts w:ascii="Times New Roman" w:hAnsi="Times New Roman"/>
          <w:sz w:val="24"/>
          <w:szCs w:val="24"/>
        </w:rPr>
        <w:t xml:space="preserve">Обсуждение профессий, связанных с этим профилем. Средства труда, способности и умения, школьные предметы. </w:t>
      </w:r>
    </w:p>
    <w:p w:rsidR="00885538" w:rsidRPr="00AA23CB" w:rsidRDefault="00885538" w:rsidP="00027E0F">
      <w:pPr>
        <w:spacing w:after="0" w:line="240" w:lineRule="auto"/>
        <w:ind w:left="284" w:right="-141" w:firstLine="283"/>
        <w:jc w:val="both"/>
        <w:rPr>
          <w:rFonts w:ascii="Times New Roman" w:hAnsi="Times New Roman"/>
          <w:sz w:val="24"/>
          <w:szCs w:val="24"/>
        </w:rPr>
      </w:pPr>
      <w:r w:rsidRPr="00AA23CB">
        <w:rPr>
          <w:rFonts w:ascii="Times New Roman" w:hAnsi="Times New Roman"/>
          <w:sz w:val="24"/>
          <w:szCs w:val="24"/>
        </w:rPr>
        <w:t xml:space="preserve">Тест «Склонности к социально-гуманитарному профилю». Работа с заданиями. </w:t>
      </w:r>
    </w:p>
    <w:p w:rsidR="00885538" w:rsidRDefault="00885538" w:rsidP="00027E0F">
      <w:pPr>
        <w:spacing w:after="0" w:line="240" w:lineRule="auto"/>
        <w:ind w:left="284" w:right="-141" w:firstLine="283"/>
        <w:jc w:val="both"/>
        <w:rPr>
          <w:rFonts w:ascii="Times New Roman" w:hAnsi="Times New Roman"/>
          <w:sz w:val="24"/>
          <w:szCs w:val="24"/>
        </w:rPr>
      </w:pPr>
      <w:r w:rsidRPr="00AA23CB">
        <w:rPr>
          <w:rFonts w:ascii="Times New Roman" w:hAnsi="Times New Roman"/>
          <w:sz w:val="24"/>
          <w:szCs w:val="24"/>
        </w:rPr>
        <w:t>Тест «Способности к социально-гуманитарному профилю». Дискуссия о востребованности профессий профиля. Работа с практическими упражнениями.</w:t>
      </w:r>
    </w:p>
    <w:p w:rsidR="00885538" w:rsidRPr="00AA23CB" w:rsidRDefault="00885538" w:rsidP="00027E0F">
      <w:pPr>
        <w:spacing w:after="0" w:line="240" w:lineRule="auto"/>
        <w:ind w:left="284" w:right="-141" w:firstLine="283"/>
        <w:jc w:val="both"/>
        <w:rPr>
          <w:rFonts w:ascii="Times New Roman" w:hAnsi="Times New Roman"/>
          <w:sz w:val="24"/>
          <w:szCs w:val="24"/>
        </w:rPr>
      </w:pPr>
      <w:r w:rsidRPr="00AA23CB">
        <w:rPr>
          <w:rFonts w:ascii="Times New Roman" w:hAnsi="Times New Roman"/>
          <w:sz w:val="24"/>
          <w:szCs w:val="24"/>
        </w:rPr>
        <w:t xml:space="preserve"> </w:t>
      </w:r>
      <w:r w:rsidRPr="007B6EA5">
        <w:rPr>
          <w:rFonts w:ascii="Times New Roman" w:hAnsi="Times New Roman"/>
          <w:b/>
          <w:sz w:val="24"/>
          <w:szCs w:val="24"/>
        </w:rPr>
        <w:t>Виды деятельности</w:t>
      </w:r>
      <w:r w:rsidRPr="00AA23CB">
        <w:rPr>
          <w:rFonts w:ascii="Times New Roman" w:hAnsi="Times New Roman"/>
          <w:sz w:val="24"/>
          <w:szCs w:val="24"/>
        </w:rPr>
        <w:t xml:space="preserve">. Активизирующая беседа, индивидуальные задания, тесты, практические задания, презентация. </w:t>
      </w:r>
    </w:p>
    <w:p w:rsidR="00885538" w:rsidRDefault="00885538" w:rsidP="00027E0F">
      <w:pPr>
        <w:spacing w:after="0" w:line="240" w:lineRule="auto"/>
        <w:ind w:left="284" w:right="-141" w:firstLine="283"/>
        <w:jc w:val="both"/>
        <w:rPr>
          <w:rFonts w:ascii="Times New Roman" w:hAnsi="Times New Roman"/>
          <w:b/>
          <w:sz w:val="24"/>
          <w:szCs w:val="24"/>
        </w:rPr>
      </w:pPr>
      <w:r w:rsidRPr="00AD368D">
        <w:rPr>
          <w:rFonts w:ascii="Times New Roman" w:hAnsi="Times New Roman"/>
          <w:b/>
          <w:sz w:val="24"/>
          <w:szCs w:val="24"/>
        </w:rPr>
        <w:t>Тема 8. Творческий профиль.</w:t>
      </w:r>
    </w:p>
    <w:p w:rsidR="00885538" w:rsidRPr="00AA23CB" w:rsidRDefault="00885538" w:rsidP="00027E0F">
      <w:pPr>
        <w:spacing w:after="0" w:line="240" w:lineRule="auto"/>
        <w:ind w:left="284" w:right="-141" w:firstLine="283"/>
        <w:jc w:val="both"/>
        <w:rPr>
          <w:rFonts w:ascii="Times New Roman" w:hAnsi="Times New Roman"/>
          <w:sz w:val="24"/>
          <w:szCs w:val="24"/>
        </w:rPr>
      </w:pPr>
      <w:r w:rsidRPr="00AD368D">
        <w:rPr>
          <w:rFonts w:ascii="Times New Roman" w:hAnsi="Times New Roman"/>
          <w:b/>
          <w:sz w:val="24"/>
          <w:szCs w:val="24"/>
        </w:rPr>
        <w:t xml:space="preserve"> </w:t>
      </w:r>
      <w:r w:rsidRPr="00AA23CB">
        <w:rPr>
          <w:rFonts w:ascii="Times New Roman" w:hAnsi="Times New Roman"/>
          <w:sz w:val="24"/>
          <w:szCs w:val="24"/>
        </w:rPr>
        <w:t>Обсуждение профессий, связанных с этим профилем. Средства труда, способности и умения, школьные предметы.</w:t>
      </w:r>
    </w:p>
    <w:p w:rsidR="00885538" w:rsidRPr="00AA23CB" w:rsidRDefault="00885538" w:rsidP="00027E0F">
      <w:pPr>
        <w:spacing w:after="0" w:line="240" w:lineRule="auto"/>
        <w:ind w:left="284" w:right="-141" w:firstLine="283"/>
        <w:jc w:val="both"/>
        <w:rPr>
          <w:rFonts w:ascii="Times New Roman" w:hAnsi="Times New Roman"/>
          <w:sz w:val="24"/>
          <w:szCs w:val="24"/>
        </w:rPr>
      </w:pPr>
      <w:r w:rsidRPr="00AA23CB">
        <w:rPr>
          <w:rFonts w:ascii="Times New Roman" w:hAnsi="Times New Roman"/>
          <w:sz w:val="24"/>
          <w:szCs w:val="24"/>
        </w:rPr>
        <w:t xml:space="preserve"> Тест «Склонности к творческому профилю». Работа с заданиями.</w:t>
      </w:r>
    </w:p>
    <w:p w:rsidR="00885538" w:rsidRDefault="00885538" w:rsidP="00027E0F">
      <w:pPr>
        <w:spacing w:after="0" w:line="240" w:lineRule="auto"/>
        <w:ind w:left="284" w:right="-141" w:firstLine="283"/>
        <w:jc w:val="both"/>
        <w:rPr>
          <w:rFonts w:ascii="Times New Roman" w:hAnsi="Times New Roman"/>
          <w:b/>
          <w:sz w:val="24"/>
          <w:szCs w:val="24"/>
        </w:rPr>
      </w:pPr>
      <w:r w:rsidRPr="00AA23CB">
        <w:rPr>
          <w:rFonts w:ascii="Times New Roman" w:hAnsi="Times New Roman"/>
          <w:sz w:val="24"/>
          <w:szCs w:val="24"/>
        </w:rPr>
        <w:t xml:space="preserve"> Тест «Способности к творческому профилю». Дискуссия о востребованности профессий профиля. Работа с практическими упражнениями. </w:t>
      </w:r>
      <w:r w:rsidRPr="007B6EA5">
        <w:rPr>
          <w:rFonts w:ascii="Times New Roman" w:hAnsi="Times New Roman"/>
          <w:b/>
          <w:sz w:val="24"/>
          <w:szCs w:val="24"/>
        </w:rPr>
        <w:t>Виды деятельности</w:t>
      </w:r>
      <w:r w:rsidRPr="00AA23CB">
        <w:rPr>
          <w:rFonts w:ascii="Times New Roman" w:hAnsi="Times New Roman"/>
          <w:sz w:val="24"/>
          <w:szCs w:val="24"/>
        </w:rPr>
        <w:t>. Активизирующая беседа, индивидуальные задания, тесты, практические задания, презентация.</w:t>
      </w:r>
      <w:r w:rsidRPr="00AD368D">
        <w:rPr>
          <w:rFonts w:ascii="Times New Roman" w:hAnsi="Times New Roman"/>
          <w:b/>
          <w:sz w:val="24"/>
          <w:szCs w:val="24"/>
        </w:rPr>
        <w:t xml:space="preserve"> </w:t>
      </w:r>
    </w:p>
    <w:p w:rsidR="00885538" w:rsidRDefault="00885538" w:rsidP="00027E0F">
      <w:pPr>
        <w:spacing w:after="0" w:line="240" w:lineRule="auto"/>
        <w:ind w:left="284" w:right="-141" w:firstLine="283"/>
        <w:jc w:val="both"/>
        <w:rPr>
          <w:rFonts w:ascii="Times New Roman" w:hAnsi="Times New Roman"/>
          <w:b/>
          <w:sz w:val="24"/>
          <w:szCs w:val="24"/>
        </w:rPr>
      </w:pPr>
      <w:r w:rsidRPr="00AD368D">
        <w:rPr>
          <w:rFonts w:ascii="Times New Roman" w:hAnsi="Times New Roman"/>
          <w:b/>
          <w:sz w:val="24"/>
          <w:szCs w:val="24"/>
        </w:rPr>
        <w:t xml:space="preserve">Тема 9. Военно-спортивный профиль. </w:t>
      </w:r>
    </w:p>
    <w:p w:rsidR="00885538" w:rsidRPr="00AA23CB" w:rsidRDefault="00885538" w:rsidP="00027E0F">
      <w:pPr>
        <w:spacing w:after="0" w:line="240" w:lineRule="auto"/>
        <w:ind w:left="284" w:right="-141" w:firstLine="283"/>
        <w:jc w:val="both"/>
        <w:rPr>
          <w:rFonts w:ascii="Times New Roman" w:hAnsi="Times New Roman"/>
          <w:sz w:val="24"/>
          <w:szCs w:val="24"/>
        </w:rPr>
      </w:pPr>
      <w:r w:rsidRPr="00AA23CB">
        <w:rPr>
          <w:rFonts w:ascii="Times New Roman" w:hAnsi="Times New Roman"/>
          <w:sz w:val="24"/>
          <w:szCs w:val="24"/>
        </w:rPr>
        <w:t xml:space="preserve">Обсуждение профессий, связанных с этим профилем. Средства труда, способности и умения, школьные предметы. </w:t>
      </w:r>
    </w:p>
    <w:p w:rsidR="00885538" w:rsidRPr="00AA23CB" w:rsidRDefault="00885538" w:rsidP="00027E0F">
      <w:pPr>
        <w:spacing w:after="0" w:line="240" w:lineRule="auto"/>
        <w:ind w:left="284" w:right="-141" w:firstLine="283"/>
        <w:jc w:val="both"/>
        <w:rPr>
          <w:rFonts w:ascii="Times New Roman" w:hAnsi="Times New Roman"/>
          <w:sz w:val="24"/>
          <w:szCs w:val="24"/>
        </w:rPr>
      </w:pPr>
      <w:r w:rsidRPr="00AA23CB">
        <w:rPr>
          <w:rFonts w:ascii="Times New Roman" w:hAnsi="Times New Roman"/>
          <w:sz w:val="24"/>
          <w:szCs w:val="24"/>
        </w:rPr>
        <w:t xml:space="preserve">Тест «Склонности к спортивному профилю». Работа с заданиями. </w:t>
      </w:r>
    </w:p>
    <w:p w:rsidR="00885538" w:rsidRDefault="00885538" w:rsidP="00027E0F">
      <w:pPr>
        <w:spacing w:after="0" w:line="240" w:lineRule="auto"/>
        <w:ind w:left="284" w:right="-141" w:firstLine="283"/>
        <w:jc w:val="both"/>
        <w:rPr>
          <w:rFonts w:ascii="Times New Roman" w:hAnsi="Times New Roman"/>
          <w:b/>
          <w:sz w:val="24"/>
          <w:szCs w:val="24"/>
        </w:rPr>
      </w:pPr>
      <w:r w:rsidRPr="00AA23CB">
        <w:rPr>
          <w:rFonts w:ascii="Times New Roman" w:hAnsi="Times New Roman"/>
          <w:sz w:val="24"/>
          <w:szCs w:val="24"/>
        </w:rPr>
        <w:t xml:space="preserve">Тест «Способности к спортивному профилю». Дискуссия о востребованности профессий профиля. Работа с практическими упражнениями. </w:t>
      </w:r>
      <w:r w:rsidRPr="007B6EA5">
        <w:rPr>
          <w:rFonts w:ascii="Times New Roman" w:hAnsi="Times New Roman"/>
          <w:b/>
          <w:sz w:val="24"/>
          <w:szCs w:val="24"/>
        </w:rPr>
        <w:t>Виды деятельности</w:t>
      </w:r>
      <w:r w:rsidRPr="00AA23CB">
        <w:rPr>
          <w:rFonts w:ascii="Times New Roman" w:hAnsi="Times New Roman"/>
          <w:sz w:val="24"/>
          <w:szCs w:val="24"/>
        </w:rPr>
        <w:t>. Активизирующая беседа, индивидуальные задания, тесты, практические задания, презентация.</w:t>
      </w:r>
      <w:r w:rsidRPr="00AD368D">
        <w:rPr>
          <w:rFonts w:ascii="Times New Roman" w:hAnsi="Times New Roman"/>
          <w:b/>
          <w:sz w:val="24"/>
          <w:szCs w:val="24"/>
        </w:rPr>
        <w:t xml:space="preserve"> </w:t>
      </w:r>
    </w:p>
    <w:p w:rsidR="00885538" w:rsidRDefault="00885538" w:rsidP="00027E0F">
      <w:pPr>
        <w:spacing w:after="0" w:line="240" w:lineRule="auto"/>
        <w:ind w:left="284" w:right="-141" w:firstLine="283"/>
        <w:jc w:val="both"/>
        <w:rPr>
          <w:rFonts w:ascii="Times New Roman" w:hAnsi="Times New Roman"/>
          <w:b/>
          <w:sz w:val="24"/>
          <w:szCs w:val="24"/>
        </w:rPr>
      </w:pPr>
      <w:r w:rsidRPr="00AD368D">
        <w:rPr>
          <w:rFonts w:ascii="Times New Roman" w:hAnsi="Times New Roman"/>
          <w:b/>
          <w:sz w:val="24"/>
          <w:szCs w:val="24"/>
        </w:rPr>
        <w:t xml:space="preserve">Тема 10. Подведение итогов. </w:t>
      </w:r>
    </w:p>
    <w:p w:rsidR="00885538" w:rsidRDefault="00885538" w:rsidP="00027E0F">
      <w:pPr>
        <w:spacing w:after="0" w:line="240" w:lineRule="auto"/>
        <w:ind w:left="284" w:right="-141" w:firstLine="283"/>
        <w:jc w:val="both"/>
        <w:rPr>
          <w:rFonts w:ascii="Times New Roman" w:hAnsi="Times New Roman"/>
          <w:sz w:val="24"/>
          <w:szCs w:val="24"/>
        </w:rPr>
      </w:pPr>
      <w:r w:rsidRPr="00AD368D">
        <w:rPr>
          <w:rFonts w:ascii="Times New Roman" w:hAnsi="Times New Roman"/>
          <w:b/>
          <w:sz w:val="24"/>
          <w:szCs w:val="24"/>
        </w:rPr>
        <w:t xml:space="preserve"> </w:t>
      </w:r>
      <w:r w:rsidRPr="00C66E8F">
        <w:rPr>
          <w:rFonts w:ascii="Times New Roman" w:hAnsi="Times New Roman"/>
          <w:sz w:val="24"/>
          <w:szCs w:val="24"/>
        </w:rPr>
        <w:t xml:space="preserve">Обзор возможностей профессионального образования. Составление «формулы профессии». </w:t>
      </w:r>
    </w:p>
    <w:p w:rsidR="00885538" w:rsidRDefault="00885538" w:rsidP="00027E0F">
      <w:pPr>
        <w:spacing w:after="0" w:line="240" w:lineRule="auto"/>
        <w:ind w:left="284" w:right="-141" w:firstLine="283"/>
        <w:jc w:val="both"/>
        <w:rPr>
          <w:rFonts w:ascii="Times New Roman" w:hAnsi="Times New Roman"/>
          <w:sz w:val="24"/>
          <w:szCs w:val="24"/>
        </w:rPr>
      </w:pPr>
      <w:r w:rsidRPr="007B6EA5">
        <w:rPr>
          <w:rFonts w:ascii="Times New Roman" w:hAnsi="Times New Roman"/>
          <w:b/>
          <w:sz w:val="24"/>
          <w:szCs w:val="24"/>
        </w:rPr>
        <w:t>Виды деятельности</w:t>
      </w:r>
      <w:r w:rsidRPr="00C66E8F">
        <w:rPr>
          <w:rFonts w:ascii="Times New Roman" w:hAnsi="Times New Roman"/>
          <w:sz w:val="24"/>
          <w:szCs w:val="24"/>
        </w:rPr>
        <w:t>. Активизирующая беседа, индивидуальные задания, практические задания</w:t>
      </w:r>
      <w:r>
        <w:rPr>
          <w:rFonts w:ascii="Times New Roman" w:hAnsi="Times New Roman"/>
          <w:sz w:val="24"/>
          <w:szCs w:val="24"/>
        </w:rPr>
        <w:t>, промежуточная аттестация.</w:t>
      </w:r>
    </w:p>
    <w:p w:rsidR="00885538" w:rsidRPr="00C66E8F" w:rsidRDefault="00885538" w:rsidP="00027E0F">
      <w:pPr>
        <w:spacing w:after="0" w:line="240" w:lineRule="auto"/>
        <w:ind w:left="284" w:right="-141" w:firstLine="283"/>
        <w:jc w:val="both"/>
        <w:rPr>
          <w:rFonts w:ascii="Times New Roman" w:hAnsi="Times New Roman"/>
          <w:sz w:val="24"/>
          <w:szCs w:val="24"/>
        </w:rPr>
      </w:pPr>
      <w:r w:rsidRPr="00C66E8F">
        <w:rPr>
          <w:rFonts w:ascii="Times New Roman" w:hAnsi="Times New Roman"/>
          <w:sz w:val="24"/>
          <w:szCs w:val="24"/>
        </w:rPr>
        <w:t xml:space="preserve"> </w:t>
      </w:r>
    </w:p>
    <w:p w:rsidR="00885538" w:rsidRDefault="00885538" w:rsidP="00027E0F">
      <w:pPr>
        <w:spacing w:after="0" w:line="240" w:lineRule="auto"/>
        <w:ind w:left="284" w:right="-141" w:firstLine="283"/>
        <w:jc w:val="center"/>
        <w:rPr>
          <w:rFonts w:ascii="Times New Roman" w:hAnsi="Times New Roman"/>
          <w:b/>
          <w:sz w:val="24"/>
          <w:szCs w:val="24"/>
        </w:rPr>
      </w:pPr>
      <w:r w:rsidRPr="00AD368D">
        <w:rPr>
          <w:rFonts w:ascii="Times New Roman" w:hAnsi="Times New Roman"/>
          <w:b/>
          <w:sz w:val="24"/>
          <w:szCs w:val="24"/>
        </w:rPr>
        <w:t>11 класс</w:t>
      </w:r>
    </w:p>
    <w:p w:rsidR="00885538" w:rsidRDefault="00885538" w:rsidP="00027E0F">
      <w:pPr>
        <w:spacing w:after="0" w:line="240" w:lineRule="auto"/>
        <w:ind w:left="284" w:right="-141" w:firstLine="283"/>
        <w:jc w:val="both"/>
        <w:rPr>
          <w:rFonts w:ascii="Times New Roman" w:hAnsi="Times New Roman"/>
          <w:b/>
          <w:sz w:val="24"/>
          <w:szCs w:val="24"/>
        </w:rPr>
      </w:pPr>
      <w:r w:rsidRPr="00AD368D">
        <w:rPr>
          <w:rFonts w:ascii="Times New Roman" w:hAnsi="Times New Roman"/>
          <w:b/>
          <w:sz w:val="24"/>
          <w:szCs w:val="24"/>
        </w:rPr>
        <w:t xml:space="preserve">Тема 1. Профили обучения и готовность к выбору профессии. </w:t>
      </w:r>
    </w:p>
    <w:p w:rsidR="00885538" w:rsidRPr="00C66E8F" w:rsidRDefault="00885538" w:rsidP="00027E0F">
      <w:pPr>
        <w:spacing w:after="0" w:line="240" w:lineRule="auto"/>
        <w:ind w:left="284" w:right="-141" w:firstLine="283"/>
        <w:jc w:val="both"/>
        <w:rPr>
          <w:rFonts w:ascii="Times New Roman" w:hAnsi="Times New Roman"/>
          <w:sz w:val="24"/>
          <w:szCs w:val="24"/>
        </w:rPr>
      </w:pPr>
      <w:r w:rsidRPr="00C66E8F">
        <w:rPr>
          <w:rFonts w:ascii="Times New Roman" w:hAnsi="Times New Roman"/>
          <w:sz w:val="24"/>
          <w:szCs w:val="24"/>
        </w:rPr>
        <w:t xml:space="preserve">Понятие «Функциональные позиции в компании — роли». </w:t>
      </w:r>
    </w:p>
    <w:p w:rsidR="00885538" w:rsidRPr="00C66E8F" w:rsidRDefault="00885538" w:rsidP="00027E0F">
      <w:pPr>
        <w:spacing w:after="0" w:line="240" w:lineRule="auto"/>
        <w:ind w:left="284" w:right="-141" w:firstLine="283"/>
        <w:jc w:val="both"/>
        <w:rPr>
          <w:rFonts w:ascii="Times New Roman" w:hAnsi="Times New Roman"/>
          <w:sz w:val="24"/>
          <w:szCs w:val="24"/>
        </w:rPr>
      </w:pPr>
      <w:r w:rsidRPr="00C66E8F">
        <w:rPr>
          <w:rFonts w:ascii="Times New Roman" w:hAnsi="Times New Roman"/>
          <w:sz w:val="24"/>
          <w:szCs w:val="24"/>
        </w:rPr>
        <w:t xml:space="preserve">Краткий обзор ролей, примеры. Соотношение понятий «профессиональная (карьерная) роль» и «профессия». </w:t>
      </w:r>
    </w:p>
    <w:p w:rsidR="00885538" w:rsidRDefault="00885538" w:rsidP="00027E0F">
      <w:pPr>
        <w:spacing w:after="0" w:line="240" w:lineRule="auto"/>
        <w:ind w:left="284" w:right="-141" w:firstLine="283"/>
        <w:jc w:val="both"/>
        <w:rPr>
          <w:rFonts w:ascii="Times New Roman" w:hAnsi="Times New Roman"/>
          <w:sz w:val="24"/>
          <w:szCs w:val="24"/>
        </w:rPr>
      </w:pPr>
      <w:r w:rsidRPr="00C66E8F">
        <w:rPr>
          <w:rFonts w:ascii="Times New Roman" w:hAnsi="Times New Roman"/>
          <w:sz w:val="24"/>
          <w:szCs w:val="24"/>
        </w:rPr>
        <w:t>Задание: предварительное определение своих функциональных ролей</w:t>
      </w:r>
      <w:r>
        <w:rPr>
          <w:rFonts w:ascii="Times New Roman" w:hAnsi="Times New Roman"/>
          <w:sz w:val="24"/>
          <w:szCs w:val="24"/>
        </w:rPr>
        <w:t xml:space="preserve"> на диаграмме. </w:t>
      </w:r>
      <w:r w:rsidRPr="00C66E8F">
        <w:rPr>
          <w:rFonts w:ascii="Times New Roman" w:hAnsi="Times New Roman"/>
          <w:sz w:val="24"/>
          <w:szCs w:val="24"/>
        </w:rPr>
        <w:t>Понятия «профессиональные навыки» (hard skills) и «универсальные компетенции» (soft skills). Понятия «фронт-офис» и «бэк-офис». Запол</w:t>
      </w:r>
      <w:r>
        <w:rPr>
          <w:rFonts w:ascii="Times New Roman" w:hAnsi="Times New Roman"/>
          <w:sz w:val="24"/>
          <w:szCs w:val="24"/>
        </w:rPr>
        <w:t>нение таблицы</w:t>
      </w:r>
      <w:proofErr w:type="gramStart"/>
      <w:r>
        <w:rPr>
          <w:rFonts w:ascii="Times New Roman" w:hAnsi="Times New Roman"/>
          <w:sz w:val="24"/>
          <w:szCs w:val="24"/>
        </w:rPr>
        <w:t xml:space="preserve"> </w:t>
      </w:r>
      <w:r w:rsidRPr="00C66E8F">
        <w:rPr>
          <w:rFonts w:ascii="Times New Roman" w:hAnsi="Times New Roman"/>
          <w:sz w:val="24"/>
          <w:szCs w:val="24"/>
        </w:rPr>
        <w:t>:</w:t>
      </w:r>
      <w:proofErr w:type="gramEnd"/>
      <w:r w:rsidRPr="00C66E8F">
        <w:rPr>
          <w:rFonts w:ascii="Times New Roman" w:hAnsi="Times New Roman"/>
          <w:sz w:val="24"/>
          <w:szCs w:val="24"/>
        </w:rPr>
        <w:t xml:space="preserve"> «Тип компании» (фронт-офис, бэк-офис). </w:t>
      </w:r>
    </w:p>
    <w:p w:rsidR="00885538" w:rsidRPr="00C66E8F" w:rsidRDefault="00885538" w:rsidP="00027E0F">
      <w:pPr>
        <w:spacing w:after="0" w:line="240" w:lineRule="auto"/>
        <w:ind w:left="284" w:right="-141" w:firstLine="283"/>
        <w:jc w:val="both"/>
        <w:rPr>
          <w:rFonts w:ascii="Times New Roman" w:hAnsi="Times New Roman"/>
          <w:sz w:val="24"/>
          <w:szCs w:val="24"/>
        </w:rPr>
      </w:pPr>
      <w:r w:rsidRPr="007B6EA5">
        <w:rPr>
          <w:rFonts w:ascii="Times New Roman" w:hAnsi="Times New Roman"/>
          <w:b/>
          <w:sz w:val="24"/>
          <w:szCs w:val="24"/>
        </w:rPr>
        <w:lastRenderedPageBreak/>
        <w:t>Виды деятельности</w:t>
      </w:r>
      <w:r w:rsidRPr="00C66E8F">
        <w:rPr>
          <w:rFonts w:ascii="Times New Roman" w:hAnsi="Times New Roman"/>
          <w:sz w:val="24"/>
          <w:szCs w:val="24"/>
        </w:rPr>
        <w:t xml:space="preserve">. Активизирующая беседа, индивидуальные задания. Работа в подгруппах — составление списков профессий бэк-офиса и фронтофиса. </w:t>
      </w:r>
    </w:p>
    <w:p w:rsidR="00885538" w:rsidRDefault="00885538" w:rsidP="00027E0F">
      <w:pPr>
        <w:spacing w:after="0" w:line="240" w:lineRule="auto"/>
        <w:ind w:left="284" w:right="-141" w:firstLine="283"/>
        <w:jc w:val="both"/>
        <w:rPr>
          <w:rFonts w:ascii="Times New Roman" w:hAnsi="Times New Roman"/>
          <w:b/>
          <w:sz w:val="24"/>
          <w:szCs w:val="24"/>
        </w:rPr>
      </w:pPr>
      <w:r w:rsidRPr="00AD368D">
        <w:rPr>
          <w:rFonts w:ascii="Times New Roman" w:hAnsi="Times New Roman"/>
          <w:b/>
          <w:sz w:val="24"/>
          <w:szCs w:val="24"/>
        </w:rPr>
        <w:t xml:space="preserve">Тема 2. Карьерная роль «Предприниматель». </w:t>
      </w:r>
    </w:p>
    <w:p w:rsidR="00885538" w:rsidRPr="00C66E8F" w:rsidRDefault="00885538" w:rsidP="00027E0F">
      <w:pPr>
        <w:spacing w:after="0" w:line="240" w:lineRule="auto"/>
        <w:ind w:left="284" w:right="-141" w:firstLine="283"/>
        <w:jc w:val="both"/>
        <w:rPr>
          <w:rFonts w:ascii="Times New Roman" w:hAnsi="Times New Roman"/>
          <w:sz w:val="24"/>
          <w:szCs w:val="24"/>
        </w:rPr>
      </w:pPr>
      <w:r w:rsidRPr="00C66E8F">
        <w:rPr>
          <w:rFonts w:ascii="Times New Roman" w:hAnsi="Times New Roman"/>
          <w:sz w:val="24"/>
          <w:szCs w:val="24"/>
        </w:rPr>
        <w:t>Знакомство с содержанием роли, описание, примеры. Профессиональные навыки и универсальные компетенции — перечисление, работа в подгруппах. Ан</w:t>
      </w:r>
      <w:r w:rsidR="00E73964">
        <w:rPr>
          <w:rFonts w:ascii="Times New Roman" w:hAnsi="Times New Roman"/>
          <w:sz w:val="24"/>
          <w:szCs w:val="24"/>
        </w:rPr>
        <w:t>ализ роли с помощью упражнения</w:t>
      </w:r>
      <w:r w:rsidRPr="00C66E8F">
        <w:rPr>
          <w:rFonts w:ascii="Times New Roman" w:hAnsi="Times New Roman"/>
          <w:sz w:val="24"/>
          <w:szCs w:val="24"/>
        </w:rPr>
        <w:t xml:space="preserve">: называние профессий, относящихся к роли «Предприниматель», и описание функциональных обязанностей. Плюсы и минусы роли. </w:t>
      </w:r>
    </w:p>
    <w:p w:rsidR="00885538" w:rsidRDefault="00885538" w:rsidP="00027E0F">
      <w:pPr>
        <w:spacing w:after="0" w:line="240" w:lineRule="auto"/>
        <w:ind w:left="284" w:right="-141" w:firstLine="283"/>
        <w:jc w:val="both"/>
        <w:rPr>
          <w:rFonts w:ascii="Times New Roman" w:hAnsi="Times New Roman"/>
          <w:sz w:val="24"/>
          <w:szCs w:val="24"/>
        </w:rPr>
      </w:pPr>
      <w:r w:rsidRPr="00C66E8F">
        <w:rPr>
          <w:rFonts w:ascii="Times New Roman" w:hAnsi="Times New Roman"/>
          <w:sz w:val="24"/>
          <w:szCs w:val="24"/>
        </w:rPr>
        <w:t>Тест «Склонности к карьерной роли Предпринимателя». Работа в подгруппах с практ</w:t>
      </w:r>
      <w:r>
        <w:rPr>
          <w:rFonts w:ascii="Times New Roman" w:hAnsi="Times New Roman"/>
          <w:sz w:val="24"/>
          <w:szCs w:val="24"/>
        </w:rPr>
        <w:t>ическими заданиями</w:t>
      </w:r>
      <w:proofErr w:type="gramStart"/>
      <w:r>
        <w:rPr>
          <w:rFonts w:ascii="Times New Roman" w:hAnsi="Times New Roman"/>
          <w:sz w:val="24"/>
          <w:szCs w:val="24"/>
        </w:rPr>
        <w:t xml:space="preserve"> </w:t>
      </w:r>
      <w:r w:rsidRPr="00C66E8F">
        <w:rPr>
          <w:rFonts w:ascii="Times New Roman" w:hAnsi="Times New Roman"/>
          <w:sz w:val="24"/>
          <w:szCs w:val="24"/>
        </w:rPr>
        <w:t>:</w:t>
      </w:r>
      <w:proofErr w:type="gramEnd"/>
      <w:r w:rsidRPr="00C66E8F">
        <w:rPr>
          <w:rFonts w:ascii="Times New Roman" w:hAnsi="Times New Roman"/>
          <w:sz w:val="24"/>
          <w:szCs w:val="24"/>
        </w:rPr>
        <w:t xml:space="preserve"> анализ проблем и разработка проектных идей.</w:t>
      </w:r>
    </w:p>
    <w:p w:rsidR="00885538" w:rsidRDefault="00885538" w:rsidP="00027E0F">
      <w:pPr>
        <w:spacing w:after="0" w:line="240" w:lineRule="auto"/>
        <w:ind w:left="284" w:right="-141" w:firstLine="283"/>
        <w:jc w:val="both"/>
        <w:rPr>
          <w:rFonts w:ascii="Times New Roman" w:hAnsi="Times New Roman"/>
          <w:sz w:val="24"/>
          <w:szCs w:val="24"/>
        </w:rPr>
      </w:pPr>
      <w:r w:rsidRPr="007B6EA5">
        <w:rPr>
          <w:rFonts w:ascii="Times New Roman" w:hAnsi="Times New Roman"/>
          <w:b/>
          <w:sz w:val="24"/>
          <w:szCs w:val="24"/>
        </w:rPr>
        <w:t xml:space="preserve"> Виды деятельности</w:t>
      </w:r>
      <w:r w:rsidRPr="00C66E8F">
        <w:rPr>
          <w:rFonts w:ascii="Times New Roman" w:hAnsi="Times New Roman"/>
          <w:sz w:val="24"/>
          <w:szCs w:val="24"/>
        </w:rPr>
        <w:t xml:space="preserve">. Активизирующая беседа, индивидуальные задания. Работа в проектных подгруппах. </w:t>
      </w:r>
    </w:p>
    <w:p w:rsidR="00885538" w:rsidRDefault="00885538" w:rsidP="00027E0F">
      <w:pPr>
        <w:spacing w:after="0" w:line="240" w:lineRule="auto"/>
        <w:ind w:left="284" w:right="-141" w:firstLine="283"/>
        <w:jc w:val="both"/>
        <w:rPr>
          <w:rFonts w:ascii="Times New Roman" w:hAnsi="Times New Roman"/>
          <w:sz w:val="24"/>
          <w:szCs w:val="24"/>
        </w:rPr>
      </w:pPr>
      <w:r w:rsidRPr="00C66E8F">
        <w:rPr>
          <w:rFonts w:ascii="Times New Roman" w:hAnsi="Times New Roman"/>
          <w:sz w:val="24"/>
          <w:szCs w:val="24"/>
        </w:rPr>
        <w:t>К упражнению 1: здесь и далее можно заранее подготовить карточки с названиями профессий роли</w:t>
      </w:r>
      <w:proofErr w:type="gramStart"/>
      <w:r>
        <w:rPr>
          <w:rFonts w:ascii="Times New Roman" w:hAnsi="Times New Roman"/>
          <w:sz w:val="24"/>
          <w:szCs w:val="24"/>
        </w:rPr>
        <w:t xml:space="preserve"> </w:t>
      </w:r>
      <w:r w:rsidRPr="00C66E8F">
        <w:rPr>
          <w:rFonts w:ascii="Times New Roman" w:hAnsi="Times New Roman"/>
          <w:sz w:val="24"/>
          <w:szCs w:val="24"/>
        </w:rPr>
        <w:t>,</w:t>
      </w:r>
      <w:proofErr w:type="gramEnd"/>
      <w:r w:rsidRPr="00C66E8F">
        <w:rPr>
          <w:rFonts w:ascii="Times New Roman" w:hAnsi="Times New Roman"/>
          <w:sz w:val="24"/>
          <w:szCs w:val="24"/>
        </w:rPr>
        <w:t xml:space="preserve"> разделить класс на подгруппы по количеству карточек и предложить каждой подгруппе подготовить описание профессии и функционала. </w:t>
      </w:r>
    </w:p>
    <w:p w:rsidR="00885538" w:rsidRDefault="00885538" w:rsidP="00027E0F">
      <w:pPr>
        <w:spacing w:after="0" w:line="240" w:lineRule="auto"/>
        <w:ind w:left="284" w:right="-141" w:firstLine="283"/>
        <w:jc w:val="both"/>
        <w:rPr>
          <w:rFonts w:ascii="Times New Roman" w:hAnsi="Times New Roman"/>
          <w:sz w:val="24"/>
          <w:szCs w:val="24"/>
        </w:rPr>
      </w:pPr>
      <w:r w:rsidRPr="00C66E8F">
        <w:rPr>
          <w:rFonts w:ascii="Times New Roman" w:hAnsi="Times New Roman"/>
          <w:sz w:val="24"/>
          <w:szCs w:val="24"/>
        </w:rPr>
        <w:t xml:space="preserve">К упражнению 2: здесь и далее для выполнения задания можно разделить класс на две подгруппы, одна из которых перечисляет плюсы, другая — минусы. </w:t>
      </w:r>
    </w:p>
    <w:p w:rsidR="00885538" w:rsidRDefault="00885538" w:rsidP="00027E0F">
      <w:pPr>
        <w:spacing w:after="0" w:line="240" w:lineRule="auto"/>
        <w:ind w:left="284" w:right="-141" w:firstLine="283"/>
        <w:jc w:val="both"/>
        <w:rPr>
          <w:rFonts w:ascii="Times New Roman" w:hAnsi="Times New Roman"/>
          <w:sz w:val="24"/>
          <w:szCs w:val="24"/>
        </w:rPr>
      </w:pPr>
      <w:r w:rsidRPr="00C66E8F">
        <w:rPr>
          <w:rFonts w:ascii="Times New Roman" w:hAnsi="Times New Roman"/>
          <w:sz w:val="24"/>
          <w:szCs w:val="24"/>
        </w:rPr>
        <w:t xml:space="preserve">К обсуждению результатов теста: здесь и далее можно предложить учащимся ответить на следующие вопросы: </w:t>
      </w:r>
      <w:r>
        <w:rPr>
          <w:rFonts w:ascii="Times New Roman" w:hAnsi="Times New Roman"/>
          <w:sz w:val="24"/>
          <w:szCs w:val="24"/>
        </w:rPr>
        <w:t xml:space="preserve"> </w:t>
      </w:r>
    </w:p>
    <w:p w:rsidR="00885538" w:rsidRDefault="00885538" w:rsidP="00027E0F">
      <w:pPr>
        <w:spacing w:after="0" w:line="240" w:lineRule="auto"/>
        <w:ind w:left="284" w:right="-141" w:firstLine="283"/>
        <w:jc w:val="both"/>
        <w:rPr>
          <w:rFonts w:ascii="Times New Roman" w:hAnsi="Times New Roman"/>
          <w:sz w:val="24"/>
          <w:szCs w:val="24"/>
        </w:rPr>
      </w:pPr>
      <w:r w:rsidRPr="00C66E8F">
        <w:rPr>
          <w:rFonts w:ascii="Times New Roman" w:hAnsi="Times New Roman"/>
          <w:sz w:val="24"/>
          <w:szCs w:val="24"/>
        </w:rPr>
        <w:t xml:space="preserve">• впечатления от теста, результата; </w:t>
      </w:r>
    </w:p>
    <w:p w:rsidR="00885538" w:rsidRDefault="00885538" w:rsidP="00027E0F">
      <w:pPr>
        <w:spacing w:after="0" w:line="240" w:lineRule="auto"/>
        <w:ind w:left="284" w:right="-141" w:firstLine="283"/>
        <w:jc w:val="both"/>
        <w:rPr>
          <w:rFonts w:ascii="Times New Roman" w:hAnsi="Times New Roman"/>
          <w:sz w:val="24"/>
          <w:szCs w:val="24"/>
        </w:rPr>
      </w:pPr>
      <w:r w:rsidRPr="00C66E8F">
        <w:rPr>
          <w:rFonts w:ascii="Times New Roman" w:hAnsi="Times New Roman"/>
          <w:sz w:val="24"/>
          <w:szCs w:val="24"/>
        </w:rPr>
        <w:t>• что больше всего удивило при прохождении теста;</w:t>
      </w:r>
    </w:p>
    <w:p w:rsidR="00885538" w:rsidRPr="00C66E8F" w:rsidRDefault="00885538" w:rsidP="00027E0F">
      <w:pPr>
        <w:spacing w:after="0" w:line="240" w:lineRule="auto"/>
        <w:ind w:left="284" w:right="-141" w:firstLine="283"/>
        <w:jc w:val="both"/>
        <w:rPr>
          <w:rFonts w:ascii="Times New Roman" w:hAnsi="Times New Roman"/>
          <w:sz w:val="24"/>
          <w:szCs w:val="24"/>
        </w:rPr>
      </w:pPr>
      <w:r w:rsidRPr="00C66E8F">
        <w:rPr>
          <w:rFonts w:ascii="Times New Roman" w:hAnsi="Times New Roman"/>
          <w:sz w:val="24"/>
          <w:szCs w:val="24"/>
        </w:rPr>
        <w:t xml:space="preserve"> • какие перспективы видит учащийся для себя в связи с полученным результатом. </w:t>
      </w:r>
    </w:p>
    <w:p w:rsidR="00885538" w:rsidRDefault="00885538" w:rsidP="00027E0F">
      <w:pPr>
        <w:spacing w:after="0" w:line="240" w:lineRule="auto"/>
        <w:ind w:left="284" w:right="-141" w:firstLine="283"/>
        <w:jc w:val="both"/>
        <w:rPr>
          <w:rFonts w:ascii="Times New Roman" w:hAnsi="Times New Roman"/>
          <w:b/>
          <w:sz w:val="24"/>
          <w:szCs w:val="24"/>
        </w:rPr>
      </w:pPr>
      <w:r w:rsidRPr="00AD368D">
        <w:rPr>
          <w:rFonts w:ascii="Times New Roman" w:hAnsi="Times New Roman"/>
          <w:b/>
          <w:sz w:val="24"/>
          <w:szCs w:val="24"/>
        </w:rPr>
        <w:t xml:space="preserve">Тема 3. Карьерная роль «Коммуникатор». </w:t>
      </w:r>
    </w:p>
    <w:p w:rsidR="00885538" w:rsidRPr="00C66E8F" w:rsidRDefault="00885538" w:rsidP="00027E0F">
      <w:pPr>
        <w:spacing w:after="0" w:line="240" w:lineRule="auto"/>
        <w:ind w:left="284" w:right="-141" w:firstLine="283"/>
        <w:jc w:val="both"/>
        <w:rPr>
          <w:rFonts w:ascii="Times New Roman" w:hAnsi="Times New Roman"/>
          <w:sz w:val="24"/>
          <w:szCs w:val="24"/>
        </w:rPr>
      </w:pPr>
      <w:r w:rsidRPr="00C66E8F">
        <w:rPr>
          <w:rFonts w:ascii="Times New Roman" w:hAnsi="Times New Roman"/>
          <w:sz w:val="24"/>
          <w:szCs w:val="24"/>
        </w:rPr>
        <w:t xml:space="preserve">Знакомство с содержанием роли, описание, примеры. Профессиональные навыки и универсальные компетенции — перечисление, работа в подгруппах. Анализ роли с помощью упражнения 1: называние профессий, относящихся к роли «Коммуникатор», и описание функциональных обязанностей. Обсуждение ораторский способностей, анализ видеоролика — примера ораторского мастерства. Плюсы и минусы роли. </w:t>
      </w:r>
    </w:p>
    <w:p w:rsidR="00885538" w:rsidRDefault="00885538" w:rsidP="00027E0F">
      <w:pPr>
        <w:spacing w:after="0" w:line="240" w:lineRule="auto"/>
        <w:ind w:left="284" w:right="-141" w:firstLine="283"/>
        <w:jc w:val="both"/>
        <w:rPr>
          <w:rFonts w:ascii="Times New Roman" w:hAnsi="Times New Roman"/>
          <w:sz w:val="24"/>
          <w:szCs w:val="24"/>
        </w:rPr>
      </w:pPr>
      <w:r w:rsidRPr="00C66E8F">
        <w:rPr>
          <w:rFonts w:ascii="Times New Roman" w:hAnsi="Times New Roman"/>
          <w:sz w:val="24"/>
          <w:szCs w:val="24"/>
        </w:rPr>
        <w:t>Тест «Склонности к карьерной роли Коммуникатора». Практические задания: реклама своих услуг, опрос знакомых.</w:t>
      </w:r>
    </w:p>
    <w:p w:rsidR="00885538" w:rsidRDefault="00885538" w:rsidP="00027E0F">
      <w:pPr>
        <w:spacing w:after="0" w:line="240" w:lineRule="auto"/>
        <w:ind w:left="284" w:right="-141" w:firstLine="283"/>
        <w:jc w:val="both"/>
        <w:rPr>
          <w:rFonts w:ascii="Times New Roman" w:hAnsi="Times New Roman"/>
          <w:b/>
          <w:sz w:val="24"/>
          <w:szCs w:val="24"/>
        </w:rPr>
      </w:pPr>
      <w:r w:rsidRPr="00C66E8F">
        <w:rPr>
          <w:rFonts w:ascii="Times New Roman" w:hAnsi="Times New Roman"/>
          <w:sz w:val="24"/>
          <w:szCs w:val="24"/>
        </w:rPr>
        <w:t xml:space="preserve"> </w:t>
      </w:r>
      <w:r w:rsidRPr="007B6EA5">
        <w:rPr>
          <w:rFonts w:ascii="Times New Roman" w:hAnsi="Times New Roman"/>
          <w:b/>
          <w:sz w:val="24"/>
          <w:szCs w:val="24"/>
        </w:rPr>
        <w:t>Виды деятельности</w:t>
      </w:r>
      <w:r w:rsidRPr="00C66E8F">
        <w:rPr>
          <w:rFonts w:ascii="Times New Roman" w:hAnsi="Times New Roman"/>
          <w:sz w:val="24"/>
          <w:szCs w:val="24"/>
        </w:rPr>
        <w:t>. Активизирующая беседа, индивидуальные задания. Работа в подгруппах, самопрезентация, наблюдение и анализ.</w:t>
      </w:r>
      <w:r w:rsidRPr="00AD368D">
        <w:rPr>
          <w:rFonts w:ascii="Times New Roman" w:hAnsi="Times New Roman"/>
          <w:b/>
          <w:sz w:val="24"/>
          <w:szCs w:val="24"/>
        </w:rPr>
        <w:t xml:space="preserve"> </w:t>
      </w:r>
    </w:p>
    <w:p w:rsidR="00885538" w:rsidRDefault="00885538" w:rsidP="00027E0F">
      <w:pPr>
        <w:spacing w:after="0" w:line="240" w:lineRule="auto"/>
        <w:ind w:left="284" w:right="-141" w:firstLine="283"/>
        <w:jc w:val="both"/>
        <w:rPr>
          <w:rFonts w:ascii="Times New Roman" w:hAnsi="Times New Roman"/>
          <w:b/>
          <w:sz w:val="24"/>
          <w:szCs w:val="24"/>
        </w:rPr>
      </w:pPr>
      <w:r w:rsidRPr="00AD368D">
        <w:rPr>
          <w:rFonts w:ascii="Times New Roman" w:hAnsi="Times New Roman"/>
          <w:b/>
          <w:sz w:val="24"/>
          <w:szCs w:val="24"/>
        </w:rPr>
        <w:t xml:space="preserve">Тема 4. Карьерная роль «Инноватор». </w:t>
      </w:r>
    </w:p>
    <w:p w:rsidR="00885538" w:rsidRPr="00C66E8F" w:rsidRDefault="00885538" w:rsidP="00027E0F">
      <w:pPr>
        <w:spacing w:after="0" w:line="240" w:lineRule="auto"/>
        <w:ind w:left="284" w:right="-141" w:firstLine="283"/>
        <w:jc w:val="both"/>
        <w:rPr>
          <w:rFonts w:ascii="Times New Roman" w:hAnsi="Times New Roman"/>
          <w:sz w:val="24"/>
          <w:szCs w:val="24"/>
        </w:rPr>
      </w:pPr>
      <w:r w:rsidRPr="00C66E8F">
        <w:rPr>
          <w:rFonts w:ascii="Times New Roman" w:hAnsi="Times New Roman"/>
          <w:sz w:val="24"/>
          <w:szCs w:val="24"/>
        </w:rPr>
        <w:t xml:space="preserve">Знакомство с содержанием роли, описание, примеры. Профессиональные навыки и универсальные компетенции — перечисление, работа в подгруппах. Анализ роли с помощью упражнения 1: называние профессий, относящихся к роли «Инноватор», и описание функциональных обязанностей. Плюсы и минусы роли. </w:t>
      </w:r>
    </w:p>
    <w:p w:rsidR="00885538" w:rsidRDefault="00885538" w:rsidP="00027E0F">
      <w:pPr>
        <w:spacing w:after="0" w:line="240" w:lineRule="auto"/>
        <w:ind w:left="284" w:right="-141" w:firstLine="283"/>
        <w:jc w:val="both"/>
        <w:rPr>
          <w:rFonts w:ascii="Times New Roman" w:hAnsi="Times New Roman"/>
          <w:sz w:val="24"/>
          <w:szCs w:val="24"/>
        </w:rPr>
      </w:pPr>
      <w:r w:rsidRPr="00C66E8F">
        <w:rPr>
          <w:rFonts w:ascii="Times New Roman" w:hAnsi="Times New Roman"/>
          <w:sz w:val="24"/>
          <w:szCs w:val="24"/>
        </w:rPr>
        <w:t xml:space="preserve">Тест «Склонности к карьерной роли Инноватора». Краткий обзор различных организаций, занимающихся поддержкой инновационной деятельности.  Практические задания: анализ интернет-ресурсов, разработка инновационного проекта и представление его классу. </w:t>
      </w:r>
    </w:p>
    <w:p w:rsidR="00885538" w:rsidRPr="00C66E8F" w:rsidRDefault="00885538" w:rsidP="00027E0F">
      <w:pPr>
        <w:spacing w:after="0" w:line="240" w:lineRule="auto"/>
        <w:ind w:left="284" w:right="-141" w:firstLine="283"/>
        <w:jc w:val="both"/>
        <w:rPr>
          <w:rFonts w:ascii="Times New Roman" w:hAnsi="Times New Roman"/>
          <w:sz w:val="24"/>
          <w:szCs w:val="24"/>
        </w:rPr>
      </w:pPr>
      <w:r w:rsidRPr="007B6EA5">
        <w:rPr>
          <w:rFonts w:ascii="Times New Roman" w:hAnsi="Times New Roman"/>
          <w:b/>
          <w:sz w:val="24"/>
          <w:szCs w:val="24"/>
        </w:rPr>
        <w:t>Виды деятельности.</w:t>
      </w:r>
      <w:r w:rsidRPr="00C66E8F">
        <w:rPr>
          <w:rFonts w:ascii="Times New Roman" w:hAnsi="Times New Roman"/>
          <w:sz w:val="24"/>
          <w:szCs w:val="24"/>
        </w:rPr>
        <w:t xml:space="preserve"> Активизирующая беседа, индивидуальные задания. Работа в подгруппах, анализ интернет-ресурсов, презентация. </w:t>
      </w:r>
    </w:p>
    <w:p w:rsidR="00885538" w:rsidRDefault="00885538" w:rsidP="00027E0F">
      <w:pPr>
        <w:spacing w:after="0" w:line="240" w:lineRule="auto"/>
        <w:ind w:left="284" w:right="-141" w:firstLine="283"/>
        <w:jc w:val="both"/>
        <w:rPr>
          <w:rFonts w:ascii="Times New Roman" w:hAnsi="Times New Roman"/>
          <w:b/>
          <w:sz w:val="24"/>
          <w:szCs w:val="24"/>
        </w:rPr>
      </w:pPr>
      <w:r w:rsidRPr="00AD368D">
        <w:rPr>
          <w:rFonts w:ascii="Times New Roman" w:hAnsi="Times New Roman"/>
          <w:b/>
          <w:sz w:val="24"/>
          <w:szCs w:val="24"/>
        </w:rPr>
        <w:t>Тема 5. Карьерная роль «Специалист».</w:t>
      </w:r>
    </w:p>
    <w:p w:rsidR="00885538" w:rsidRPr="00C66E8F" w:rsidRDefault="00885538" w:rsidP="00027E0F">
      <w:pPr>
        <w:spacing w:after="0" w:line="240" w:lineRule="auto"/>
        <w:ind w:left="284" w:right="-141" w:firstLine="283"/>
        <w:jc w:val="both"/>
        <w:rPr>
          <w:rFonts w:ascii="Times New Roman" w:hAnsi="Times New Roman"/>
          <w:sz w:val="24"/>
          <w:szCs w:val="24"/>
        </w:rPr>
      </w:pPr>
      <w:r w:rsidRPr="00C66E8F">
        <w:rPr>
          <w:rFonts w:ascii="Times New Roman" w:hAnsi="Times New Roman"/>
          <w:sz w:val="24"/>
          <w:szCs w:val="24"/>
        </w:rPr>
        <w:lastRenderedPageBreak/>
        <w:t xml:space="preserve"> Знакомство с содержанием роли, описание, примеры. Профессиональные навыки и универсальные компетенции — перечисление, работа в подгруппах. Анализ роли с помощью упражнения 1: называние профессий, относящихся к роли «Специалист», и описание функциональных обязанностей. Обсуждение известных примеров специалистов. Плюсы и минусы роли. </w:t>
      </w:r>
    </w:p>
    <w:p w:rsidR="00885538" w:rsidRDefault="00885538" w:rsidP="00027E0F">
      <w:pPr>
        <w:spacing w:after="0" w:line="240" w:lineRule="auto"/>
        <w:ind w:left="284" w:right="-141" w:firstLine="283"/>
        <w:jc w:val="both"/>
        <w:rPr>
          <w:rFonts w:ascii="Times New Roman" w:hAnsi="Times New Roman"/>
          <w:sz w:val="24"/>
          <w:szCs w:val="24"/>
        </w:rPr>
      </w:pPr>
      <w:r w:rsidRPr="00C66E8F">
        <w:rPr>
          <w:rFonts w:ascii="Times New Roman" w:hAnsi="Times New Roman"/>
          <w:sz w:val="24"/>
          <w:szCs w:val="24"/>
        </w:rPr>
        <w:t xml:space="preserve">Тест «Склонности к карьерной роли Специалиста». Обзор интернет-ресурсов, самостоятельное знакомство с ними. </w:t>
      </w:r>
    </w:p>
    <w:p w:rsidR="00885538" w:rsidRPr="00C66E8F" w:rsidRDefault="00885538" w:rsidP="00027E0F">
      <w:pPr>
        <w:spacing w:after="0" w:line="240" w:lineRule="auto"/>
        <w:ind w:left="284" w:right="-141" w:firstLine="283"/>
        <w:jc w:val="both"/>
        <w:rPr>
          <w:rFonts w:ascii="Times New Roman" w:hAnsi="Times New Roman"/>
          <w:sz w:val="24"/>
          <w:szCs w:val="24"/>
        </w:rPr>
      </w:pPr>
      <w:r w:rsidRPr="007B6EA5">
        <w:rPr>
          <w:rFonts w:ascii="Times New Roman" w:hAnsi="Times New Roman"/>
          <w:b/>
          <w:sz w:val="24"/>
          <w:szCs w:val="24"/>
        </w:rPr>
        <w:t>Виды деятельности.</w:t>
      </w:r>
      <w:r w:rsidRPr="00C66E8F">
        <w:rPr>
          <w:rFonts w:ascii="Times New Roman" w:hAnsi="Times New Roman"/>
          <w:sz w:val="24"/>
          <w:szCs w:val="24"/>
        </w:rPr>
        <w:t xml:space="preserve"> Активизирующая беседа, индивидуальные задания. Работа в подгруппах, анализ интернет-ресурсов. </w:t>
      </w:r>
    </w:p>
    <w:p w:rsidR="00885538" w:rsidRDefault="00885538" w:rsidP="00027E0F">
      <w:pPr>
        <w:spacing w:after="0" w:line="240" w:lineRule="auto"/>
        <w:ind w:left="284" w:right="-141" w:firstLine="283"/>
        <w:jc w:val="both"/>
        <w:rPr>
          <w:rFonts w:ascii="Times New Roman" w:hAnsi="Times New Roman"/>
          <w:b/>
          <w:sz w:val="24"/>
          <w:szCs w:val="24"/>
        </w:rPr>
      </w:pPr>
      <w:r w:rsidRPr="00AD368D">
        <w:rPr>
          <w:rFonts w:ascii="Times New Roman" w:hAnsi="Times New Roman"/>
          <w:b/>
          <w:sz w:val="24"/>
          <w:szCs w:val="24"/>
        </w:rPr>
        <w:t xml:space="preserve">Тема 6. Карьерная роль «Функционалист». </w:t>
      </w:r>
    </w:p>
    <w:p w:rsidR="00885538" w:rsidRPr="00C66E8F" w:rsidRDefault="00885538" w:rsidP="00027E0F">
      <w:pPr>
        <w:spacing w:after="0" w:line="240" w:lineRule="auto"/>
        <w:ind w:left="284" w:right="-141" w:firstLine="283"/>
        <w:jc w:val="both"/>
        <w:rPr>
          <w:rFonts w:ascii="Times New Roman" w:hAnsi="Times New Roman"/>
          <w:sz w:val="24"/>
          <w:szCs w:val="24"/>
        </w:rPr>
      </w:pPr>
      <w:r w:rsidRPr="00C66E8F">
        <w:rPr>
          <w:rFonts w:ascii="Times New Roman" w:hAnsi="Times New Roman"/>
          <w:sz w:val="24"/>
          <w:szCs w:val="24"/>
        </w:rPr>
        <w:t>Знакомство с содержанием роли, описание, примеры. Профессиональные навыки и универсальные компетенции — перечисление, работа в подгруппах. Анализ роли с помощью упражнения 1: называние профессий, относящихся к роли «Функционалист», и описание функциональных обязанностей. Плюсы и минусы роли.</w:t>
      </w:r>
    </w:p>
    <w:p w:rsidR="00885538" w:rsidRDefault="00885538" w:rsidP="00027E0F">
      <w:pPr>
        <w:spacing w:after="0" w:line="240" w:lineRule="auto"/>
        <w:ind w:left="284" w:right="-141" w:firstLine="283"/>
        <w:jc w:val="both"/>
        <w:rPr>
          <w:rFonts w:ascii="Times New Roman" w:hAnsi="Times New Roman"/>
          <w:sz w:val="24"/>
          <w:szCs w:val="24"/>
        </w:rPr>
      </w:pPr>
      <w:r w:rsidRPr="00C66E8F">
        <w:rPr>
          <w:rFonts w:ascii="Times New Roman" w:hAnsi="Times New Roman"/>
          <w:sz w:val="24"/>
          <w:szCs w:val="24"/>
        </w:rPr>
        <w:t xml:space="preserve"> Тест «Склонности к карьерной роли Функционалиста». Обзор интернет-ресурсов, самостоятельное знакомство с ними. </w:t>
      </w:r>
    </w:p>
    <w:p w:rsidR="00885538" w:rsidRPr="00C66E8F" w:rsidRDefault="00885538" w:rsidP="00027E0F">
      <w:pPr>
        <w:spacing w:after="0" w:line="240" w:lineRule="auto"/>
        <w:ind w:left="284" w:right="-141" w:firstLine="283"/>
        <w:jc w:val="both"/>
        <w:rPr>
          <w:rFonts w:ascii="Times New Roman" w:hAnsi="Times New Roman"/>
          <w:sz w:val="24"/>
          <w:szCs w:val="24"/>
        </w:rPr>
      </w:pPr>
      <w:r w:rsidRPr="007B6EA5">
        <w:rPr>
          <w:rFonts w:ascii="Times New Roman" w:hAnsi="Times New Roman"/>
          <w:b/>
          <w:sz w:val="24"/>
          <w:szCs w:val="24"/>
        </w:rPr>
        <w:t>Виды деятельности.</w:t>
      </w:r>
      <w:r w:rsidRPr="00C66E8F">
        <w:rPr>
          <w:rFonts w:ascii="Times New Roman" w:hAnsi="Times New Roman"/>
          <w:sz w:val="24"/>
          <w:szCs w:val="24"/>
        </w:rPr>
        <w:t xml:space="preserve"> Активизирующая беседа, индивидуальные задания. Работа в подгруппах, анализ интернет-ресурсов. </w:t>
      </w:r>
    </w:p>
    <w:p w:rsidR="00885538" w:rsidRDefault="00885538" w:rsidP="00027E0F">
      <w:pPr>
        <w:spacing w:after="0" w:line="240" w:lineRule="auto"/>
        <w:ind w:left="284" w:right="-141" w:firstLine="283"/>
        <w:jc w:val="both"/>
        <w:rPr>
          <w:rFonts w:ascii="Times New Roman" w:hAnsi="Times New Roman"/>
          <w:b/>
          <w:sz w:val="24"/>
          <w:szCs w:val="24"/>
        </w:rPr>
      </w:pPr>
      <w:r w:rsidRPr="00AD368D">
        <w:rPr>
          <w:rFonts w:ascii="Times New Roman" w:hAnsi="Times New Roman"/>
          <w:b/>
          <w:sz w:val="24"/>
          <w:szCs w:val="24"/>
        </w:rPr>
        <w:t>Тема 7. Карьерная роль «Аналитик».</w:t>
      </w:r>
    </w:p>
    <w:p w:rsidR="00885538" w:rsidRPr="00C66E8F" w:rsidRDefault="00885538" w:rsidP="00027E0F">
      <w:pPr>
        <w:spacing w:after="0" w:line="240" w:lineRule="auto"/>
        <w:ind w:left="284" w:right="-141" w:firstLine="283"/>
        <w:jc w:val="both"/>
        <w:rPr>
          <w:rFonts w:ascii="Times New Roman" w:hAnsi="Times New Roman"/>
          <w:sz w:val="24"/>
          <w:szCs w:val="24"/>
        </w:rPr>
      </w:pPr>
      <w:r w:rsidRPr="00AD368D">
        <w:rPr>
          <w:rFonts w:ascii="Times New Roman" w:hAnsi="Times New Roman"/>
          <w:b/>
          <w:sz w:val="24"/>
          <w:szCs w:val="24"/>
        </w:rPr>
        <w:t xml:space="preserve"> </w:t>
      </w:r>
      <w:r w:rsidRPr="00C66E8F">
        <w:rPr>
          <w:rFonts w:ascii="Times New Roman" w:hAnsi="Times New Roman"/>
          <w:sz w:val="24"/>
          <w:szCs w:val="24"/>
        </w:rPr>
        <w:t xml:space="preserve">Знакомство с содержанием роли, описание, примеры. Профессиональные навыки и универсальные компетенции — перечисление, работа в подгруппах. Анализ роли с помощью упражнения 1: называние профессий, относящихся к роли «Аналитик», и описание функциональных обязанностей. Плюсы и минусы роли. </w:t>
      </w:r>
    </w:p>
    <w:p w:rsidR="00885538" w:rsidRDefault="00885538" w:rsidP="00027E0F">
      <w:pPr>
        <w:spacing w:after="0" w:line="240" w:lineRule="auto"/>
        <w:ind w:left="284" w:right="-141" w:firstLine="283"/>
        <w:jc w:val="both"/>
        <w:rPr>
          <w:rFonts w:ascii="Times New Roman" w:hAnsi="Times New Roman"/>
          <w:sz w:val="24"/>
          <w:szCs w:val="24"/>
        </w:rPr>
      </w:pPr>
      <w:r w:rsidRPr="00C66E8F">
        <w:rPr>
          <w:rFonts w:ascii="Times New Roman" w:hAnsi="Times New Roman"/>
          <w:sz w:val="24"/>
          <w:szCs w:val="24"/>
        </w:rPr>
        <w:t>Тест «Склонности к карьерной роли Аналитика». Обзор интернет-ресурсов, самостоятельное знакомство с ними. Подготовка короткой аналитической статьи о каком-либо явлении или предмете.</w:t>
      </w:r>
    </w:p>
    <w:p w:rsidR="00885538" w:rsidRPr="00C66E8F" w:rsidRDefault="00885538" w:rsidP="00027E0F">
      <w:pPr>
        <w:spacing w:after="0" w:line="240" w:lineRule="auto"/>
        <w:ind w:left="284" w:right="-141" w:firstLine="283"/>
        <w:jc w:val="both"/>
        <w:rPr>
          <w:rFonts w:ascii="Times New Roman" w:hAnsi="Times New Roman"/>
          <w:sz w:val="24"/>
          <w:szCs w:val="24"/>
        </w:rPr>
      </w:pPr>
      <w:r w:rsidRPr="007B6EA5">
        <w:rPr>
          <w:rFonts w:ascii="Times New Roman" w:hAnsi="Times New Roman"/>
          <w:b/>
          <w:sz w:val="24"/>
          <w:szCs w:val="24"/>
        </w:rPr>
        <w:t xml:space="preserve"> Виды деятельности</w:t>
      </w:r>
      <w:r w:rsidRPr="00C66E8F">
        <w:rPr>
          <w:rFonts w:ascii="Times New Roman" w:hAnsi="Times New Roman"/>
          <w:sz w:val="24"/>
          <w:szCs w:val="24"/>
        </w:rPr>
        <w:t xml:space="preserve">. Активизирующая беседа, индивидуальные задания. Работа в подгруппах, анализ интернет-ресурсов. </w:t>
      </w:r>
    </w:p>
    <w:p w:rsidR="00885538" w:rsidRDefault="00885538" w:rsidP="00027E0F">
      <w:pPr>
        <w:spacing w:after="0" w:line="240" w:lineRule="auto"/>
        <w:ind w:left="284" w:right="-141" w:firstLine="283"/>
        <w:jc w:val="both"/>
        <w:rPr>
          <w:rFonts w:ascii="Times New Roman" w:hAnsi="Times New Roman"/>
          <w:b/>
          <w:sz w:val="24"/>
          <w:szCs w:val="24"/>
        </w:rPr>
      </w:pPr>
      <w:r w:rsidRPr="00AD368D">
        <w:rPr>
          <w:rFonts w:ascii="Times New Roman" w:hAnsi="Times New Roman"/>
          <w:b/>
          <w:sz w:val="24"/>
          <w:szCs w:val="24"/>
        </w:rPr>
        <w:t>Тема 8. Карьерная роль «Администратор».</w:t>
      </w:r>
    </w:p>
    <w:p w:rsidR="00885538" w:rsidRPr="00C66E8F" w:rsidRDefault="00885538" w:rsidP="00027E0F">
      <w:pPr>
        <w:spacing w:after="0" w:line="240" w:lineRule="auto"/>
        <w:ind w:left="284" w:right="-141" w:firstLine="283"/>
        <w:jc w:val="both"/>
        <w:rPr>
          <w:rFonts w:ascii="Times New Roman" w:hAnsi="Times New Roman"/>
          <w:sz w:val="24"/>
          <w:szCs w:val="24"/>
        </w:rPr>
      </w:pPr>
      <w:r w:rsidRPr="00C66E8F">
        <w:rPr>
          <w:rFonts w:ascii="Times New Roman" w:hAnsi="Times New Roman"/>
          <w:sz w:val="24"/>
          <w:szCs w:val="24"/>
        </w:rPr>
        <w:t xml:space="preserve"> Знакомство с содержанием роли, описание, примеры. Профессиональные навыки и универсальные компетенции — перечисление, работа в подгруппах. Анализ роли с помощью упражнения 1: называние профессий, относящихся к роли «Администратор», и описание функциональных обязанностей. Плюсы и минусы роли. </w:t>
      </w:r>
    </w:p>
    <w:p w:rsidR="00885538" w:rsidRDefault="00885538" w:rsidP="00027E0F">
      <w:pPr>
        <w:spacing w:after="0" w:line="240" w:lineRule="auto"/>
        <w:ind w:left="284" w:right="-141" w:firstLine="283"/>
        <w:jc w:val="both"/>
        <w:rPr>
          <w:rFonts w:ascii="Times New Roman" w:hAnsi="Times New Roman"/>
          <w:sz w:val="24"/>
          <w:szCs w:val="24"/>
        </w:rPr>
      </w:pPr>
      <w:r w:rsidRPr="00C66E8F">
        <w:rPr>
          <w:rFonts w:ascii="Times New Roman" w:hAnsi="Times New Roman"/>
          <w:sz w:val="24"/>
          <w:szCs w:val="24"/>
        </w:rPr>
        <w:t xml:space="preserve"> Тест «Склонности к карьерной роли Администратора». Обзор интернет-ресурсов, самостоятельное знакомство с ними. Понятие стажировки, её плюсы, примеры стажировок. Анализ вакансий для стажёров, поиск стажировок. </w:t>
      </w:r>
    </w:p>
    <w:p w:rsidR="00885538" w:rsidRPr="00C66E8F" w:rsidRDefault="00885538" w:rsidP="00027E0F">
      <w:pPr>
        <w:spacing w:after="0" w:line="240" w:lineRule="auto"/>
        <w:ind w:left="284" w:right="-141" w:firstLine="283"/>
        <w:jc w:val="both"/>
        <w:rPr>
          <w:rFonts w:ascii="Times New Roman" w:hAnsi="Times New Roman"/>
          <w:sz w:val="24"/>
          <w:szCs w:val="24"/>
        </w:rPr>
      </w:pPr>
      <w:r w:rsidRPr="007B6EA5">
        <w:rPr>
          <w:rFonts w:ascii="Times New Roman" w:hAnsi="Times New Roman"/>
          <w:b/>
          <w:sz w:val="24"/>
          <w:szCs w:val="24"/>
        </w:rPr>
        <w:t>Виды деятельности</w:t>
      </w:r>
      <w:r w:rsidRPr="00C66E8F">
        <w:rPr>
          <w:rFonts w:ascii="Times New Roman" w:hAnsi="Times New Roman"/>
          <w:sz w:val="24"/>
          <w:szCs w:val="24"/>
        </w:rPr>
        <w:t xml:space="preserve">. Активизирующая беседа, индивидуальные задания. Работа в подгруппах, анализ интернет-ресурсов. </w:t>
      </w:r>
    </w:p>
    <w:p w:rsidR="00885538" w:rsidRDefault="00885538" w:rsidP="00027E0F">
      <w:pPr>
        <w:spacing w:after="0" w:line="240" w:lineRule="auto"/>
        <w:ind w:left="284" w:right="-141" w:firstLine="283"/>
        <w:jc w:val="both"/>
        <w:rPr>
          <w:rFonts w:ascii="Times New Roman" w:hAnsi="Times New Roman"/>
          <w:b/>
          <w:sz w:val="24"/>
          <w:szCs w:val="24"/>
        </w:rPr>
      </w:pPr>
      <w:r w:rsidRPr="00AD368D">
        <w:rPr>
          <w:rFonts w:ascii="Times New Roman" w:hAnsi="Times New Roman"/>
          <w:b/>
          <w:sz w:val="24"/>
          <w:szCs w:val="24"/>
        </w:rPr>
        <w:t xml:space="preserve">Тема 9. Карьерная роль «Менеджер». </w:t>
      </w:r>
    </w:p>
    <w:p w:rsidR="00885538" w:rsidRPr="00C66E8F" w:rsidRDefault="00885538" w:rsidP="00027E0F">
      <w:pPr>
        <w:spacing w:after="0" w:line="240" w:lineRule="auto"/>
        <w:ind w:left="284" w:right="-141" w:firstLine="283"/>
        <w:jc w:val="both"/>
        <w:rPr>
          <w:rFonts w:ascii="Times New Roman" w:hAnsi="Times New Roman"/>
          <w:sz w:val="24"/>
          <w:szCs w:val="24"/>
        </w:rPr>
      </w:pPr>
      <w:r w:rsidRPr="00C66E8F">
        <w:rPr>
          <w:rFonts w:ascii="Times New Roman" w:hAnsi="Times New Roman"/>
          <w:sz w:val="24"/>
          <w:szCs w:val="24"/>
        </w:rPr>
        <w:t xml:space="preserve">Знакомство с содержанием роли, описание, примеры. Профессиональные навыки и универсальные компетенции — перечисление, работа в подгруппах. Анализ роли с помощью упражнения 1: называние профессий, относящихся к роли «Менеджер», и описание функциональных обязанностей. Плюсы и минусы роли. </w:t>
      </w:r>
    </w:p>
    <w:p w:rsidR="00885538" w:rsidRDefault="00885538" w:rsidP="00027E0F">
      <w:pPr>
        <w:spacing w:after="0" w:line="240" w:lineRule="auto"/>
        <w:ind w:left="284" w:right="-141" w:firstLine="283"/>
        <w:jc w:val="both"/>
        <w:rPr>
          <w:rFonts w:ascii="Times New Roman" w:hAnsi="Times New Roman"/>
          <w:sz w:val="24"/>
          <w:szCs w:val="24"/>
        </w:rPr>
      </w:pPr>
      <w:r w:rsidRPr="00C66E8F">
        <w:rPr>
          <w:rFonts w:ascii="Times New Roman" w:hAnsi="Times New Roman"/>
          <w:sz w:val="24"/>
          <w:szCs w:val="24"/>
        </w:rPr>
        <w:t xml:space="preserve">Тест «Склонности к профессиональной роли Менеджера». Практическое задание: разработка представлений о возможных направлениях своей карьеры в качестве менеджера. </w:t>
      </w:r>
    </w:p>
    <w:p w:rsidR="00885538" w:rsidRPr="00C66E8F" w:rsidRDefault="00885538" w:rsidP="00027E0F">
      <w:pPr>
        <w:spacing w:after="0" w:line="240" w:lineRule="auto"/>
        <w:ind w:left="284" w:right="-141" w:firstLine="283"/>
        <w:jc w:val="both"/>
        <w:rPr>
          <w:rFonts w:ascii="Times New Roman" w:hAnsi="Times New Roman"/>
          <w:sz w:val="24"/>
          <w:szCs w:val="24"/>
        </w:rPr>
      </w:pPr>
      <w:r w:rsidRPr="007B6EA5">
        <w:rPr>
          <w:rFonts w:ascii="Times New Roman" w:hAnsi="Times New Roman"/>
          <w:b/>
          <w:sz w:val="24"/>
          <w:szCs w:val="24"/>
        </w:rPr>
        <w:t>Виды деятельности</w:t>
      </w:r>
      <w:r w:rsidRPr="00C66E8F">
        <w:rPr>
          <w:rFonts w:ascii="Times New Roman" w:hAnsi="Times New Roman"/>
          <w:sz w:val="24"/>
          <w:szCs w:val="24"/>
        </w:rPr>
        <w:t xml:space="preserve">. Активизирующая беседа, индивидуальные задания, презентация. </w:t>
      </w:r>
    </w:p>
    <w:p w:rsidR="00885538" w:rsidRDefault="00885538" w:rsidP="00027E0F">
      <w:pPr>
        <w:spacing w:after="0" w:line="240" w:lineRule="auto"/>
        <w:ind w:left="284" w:right="-141" w:firstLine="283"/>
        <w:jc w:val="both"/>
        <w:rPr>
          <w:rFonts w:ascii="Times New Roman" w:hAnsi="Times New Roman"/>
          <w:b/>
          <w:sz w:val="24"/>
          <w:szCs w:val="24"/>
        </w:rPr>
      </w:pPr>
      <w:r w:rsidRPr="00AD368D">
        <w:rPr>
          <w:rFonts w:ascii="Times New Roman" w:hAnsi="Times New Roman"/>
          <w:b/>
          <w:sz w:val="24"/>
          <w:szCs w:val="24"/>
        </w:rPr>
        <w:t xml:space="preserve">Тема 10. Подведение итогов, определение склонностей к карьерным ролям. </w:t>
      </w:r>
    </w:p>
    <w:p w:rsidR="00885538" w:rsidRDefault="00885538" w:rsidP="00027E0F">
      <w:pPr>
        <w:spacing w:after="0" w:line="240" w:lineRule="auto"/>
        <w:ind w:left="284" w:right="-141" w:firstLine="283"/>
        <w:jc w:val="both"/>
        <w:rPr>
          <w:rFonts w:ascii="Times New Roman" w:hAnsi="Times New Roman"/>
          <w:sz w:val="24"/>
          <w:szCs w:val="24"/>
        </w:rPr>
      </w:pPr>
      <w:r w:rsidRPr="00C66E8F">
        <w:rPr>
          <w:rFonts w:ascii="Times New Roman" w:hAnsi="Times New Roman"/>
          <w:sz w:val="24"/>
          <w:szCs w:val="24"/>
        </w:rPr>
        <w:lastRenderedPageBreak/>
        <w:t xml:space="preserve">Обсуждение проделанной работы. Понятие «профессиональный успех», соотношение понятий «личные цели» и «профессиональные цели». Подведение итогов, постановка профориентационных целей. </w:t>
      </w:r>
    </w:p>
    <w:p w:rsidR="00885538" w:rsidRDefault="00885538" w:rsidP="00027E0F">
      <w:pPr>
        <w:spacing w:after="0" w:line="240" w:lineRule="auto"/>
        <w:ind w:left="284" w:right="-141" w:firstLine="283"/>
        <w:jc w:val="both"/>
        <w:rPr>
          <w:rFonts w:ascii="Times New Roman" w:hAnsi="Times New Roman"/>
          <w:sz w:val="24"/>
          <w:szCs w:val="24"/>
        </w:rPr>
      </w:pPr>
      <w:r w:rsidRPr="00B10EF6">
        <w:rPr>
          <w:rFonts w:ascii="Times New Roman" w:hAnsi="Times New Roman"/>
          <w:b/>
          <w:sz w:val="24"/>
          <w:szCs w:val="24"/>
        </w:rPr>
        <w:t>Виды деятельности</w:t>
      </w:r>
      <w:r w:rsidRPr="00C66E8F">
        <w:rPr>
          <w:rFonts w:ascii="Times New Roman" w:hAnsi="Times New Roman"/>
          <w:sz w:val="24"/>
          <w:szCs w:val="24"/>
        </w:rPr>
        <w:t>. Активизирующая беседа, индивидуальные задания</w:t>
      </w:r>
      <w:r>
        <w:rPr>
          <w:rFonts w:ascii="Times New Roman" w:hAnsi="Times New Roman"/>
          <w:sz w:val="24"/>
          <w:szCs w:val="24"/>
        </w:rPr>
        <w:t>, промежуточная аттестация.</w:t>
      </w:r>
    </w:p>
    <w:p w:rsidR="00885538" w:rsidRDefault="00885538" w:rsidP="00027E0F">
      <w:pPr>
        <w:spacing w:after="0" w:line="240" w:lineRule="auto"/>
        <w:ind w:left="284" w:right="-141" w:firstLine="283"/>
        <w:rPr>
          <w:b/>
          <w:sz w:val="24"/>
          <w:szCs w:val="24"/>
        </w:rPr>
      </w:pPr>
    </w:p>
    <w:p w:rsidR="00885538" w:rsidRPr="00027E0F" w:rsidRDefault="00885538" w:rsidP="00027E0F">
      <w:pPr>
        <w:spacing w:after="0" w:line="240" w:lineRule="auto"/>
        <w:jc w:val="center"/>
        <w:rPr>
          <w:rFonts w:ascii="Times New Roman" w:hAnsi="Times New Roman"/>
          <w:b/>
          <w:sz w:val="24"/>
          <w:szCs w:val="24"/>
        </w:rPr>
      </w:pPr>
      <w:r w:rsidRPr="00F211BB">
        <w:rPr>
          <w:rFonts w:ascii="Times New Roman" w:hAnsi="Times New Roman"/>
          <w:b/>
          <w:sz w:val="24"/>
          <w:szCs w:val="24"/>
        </w:rPr>
        <w:t>Учебный курс «Основы программирования», 10 класс</w:t>
      </w:r>
    </w:p>
    <w:p w:rsidR="00885538" w:rsidRPr="002551CF" w:rsidRDefault="00885538" w:rsidP="00027E0F">
      <w:pPr>
        <w:spacing w:after="0" w:line="240" w:lineRule="auto"/>
        <w:ind w:left="284" w:firstLine="283"/>
        <w:rPr>
          <w:rFonts w:ascii="Times New Roman" w:eastAsia="Times New Roman" w:hAnsi="Times New Roman"/>
          <w:sz w:val="24"/>
          <w:szCs w:val="24"/>
          <w:lang w:eastAsia="ru-RU"/>
        </w:rPr>
      </w:pPr>
      <w:r w:rsidRPr="002551CF">
        <w:rPr>
          <w:rFonts w:ascii="Times New Roman" w:eastAsia="Times New Roman" w:hAnsi="Times New Roman"/>
          <w:b/>
          <w:bCs/>
          <w:sz w:val="24"/>
          <w:szCs w:val="24"/>
          <w:lang w:eastAsia="ru-RU"/>
        </w:rPr>
        <w:t xml:space="preserve">1. Язык программирования Pascal </w:t>
      </w:r>
      <w:r>
        <w:rPr>
          <w:rFonts w:ascii="Times New Roman" w:eastAsia="Times New Roman" w:hAnsi="Times New Roman"/>
          <w:b/>
          <w:bCs/>
          <w:sz w:val="24"/>
          <w:szCs w:val="24"/>
          <w:lang w:eastAsia="ru-RU"/>
        </w:rPr>
        <w:t>АВС</w:t>
      </w:r>
    </w:p>
    <w:p w:rsidR="00885538" w:rsidRPr="002551CF" w:rsidRDefault="00885538" w:rsidP="00027E0F">
      <w:pPr>
        <w:spacing w:after="0" w:line="240" w:lineRule="auto"/>
        <w:ind w:left="284" w:firstLine="283"/>
        <w:rPr>
          <w:rFonts w:ascii="Times New Roman" w:eastAsia="Times New Roman" w:hAnsi="Times New Roman"/>
          <w:sz w:val="24"/>
          <w:szCs w:val="24"/>
          <w:lang w:eastAsia="ru-RU"/>
        </w:rPr>
      </w:pPr>
      <w:r w:rsidRPr="002551CF">
        <w:rPr>
          <w:rFonts w:ascii="Times New Roman" w:eastAsia="Times New Roman" w:hAnsi="Times New Roman"/>
          <w:sz w:val="24"/>
          <w:szCs w:val="24"/>
          <w:lang w:eastAsia="ru-RU"/>
        </w:rPr>
        <w:t xml:space="preserve">Текстовый редактор языка. Основы языка. Структура программы. Основные математические функции. </w:t>
      </w:r>
    </w:p>
    <w:p w:rsidR="00885538" w:rsidRPr="002551CF" w:rsidRDefault="00885538" w:rsidP="00027E0F">
      <w:pPr>
        <w:spacing w:after="0" w:line="240" w:lineRule="auto"/>
        <w:ind w:left="284" w:firstLine="283"/>
        <w:rPr>
          <w:rFonts w:ascii="Times New Roman" w:eastAsia="Times New Roman" w:hAnsi="Times New Roman"/>
          <w:sz w:val="24"/>
          <w:szCs w:val="24"/>
          <w:lang w:eastAsia="ru-RU"/>
        </w:rPr>
      </w:pPr>
      <w:r w:rsidRPr="002551CF">
        <w:rPr>
          <w:rFonts w:ascii="Times New Roman" w:eastAsia="Times New Roman" w:hAnsi="Times New Roman"/>
          <w:b/>
          <w:bCs/>
          <w:sz w:val="24"/>
          <w:szCs w:val="24"/>
          <w:lang w:eastAsia="ru-RU"/>
        </w:rPr>
        <w:t xml:space="preserve">2. Ввод и вывод данных. Линейный алгоритм </w:t>
      </w:r>
    </w:p>
    <w:p w:rsidR="00885538" w:rsidRPr="002551CF" w:rsidRDefault="00885538" w:rsidP="00027E0F">
      <w:pPr>
        <w:spacing w:after="0" w:line="240" w:lineRule="auto"/>
        <w:ind w:left="284" w:firstLine="283"/>
        <w:rPr>
          <w:rFonts w:ascii="Times New Roman" w:eastAsia="Times New Roman" w:hAnsi="Times New Roman"/>
          <w:sz w:val="24"/>
          <w:szCs w:val="24"/>
          <w:lang w:eastAsia="ru-RU"/>
        </w:rPr>
      </w:pPr>
      <w:r w:rsidRPr="002551CF">
        <w:rPr>
          <w:rFonts w:ascii="Times New Roman" w:eastAsia="Times New Roman" w:hAnsi="Times New Roman"/>
          <w:sz w:val="24"/>
          <w:szCs w:val="24"/>
          <w:lang w:eastAsia="ru-RU"/>
        </w:rPr>
        <w:t xml:space="preserve">Форматы вывода. Составление линейных алгоритмов. </w:t>
      </w:r>
    </w:p>
    <w:p w:rsidR="00885538" w:rsidRPr="002551CF" w:rsidRDefault="00885538" w:rsidP="00027E0F">
      <w:pPr>
        <w:spacing w:after="0" w:line="240" w:lineRule="auto"/>
        <w:ind w:left="284" w:firstLine="283"/>
        <w:rPr>
          <w:rFonts w:ascii="Times New Roman" w:eastAsia="Times New Roman" w:hAnsi="Times New Roman"/>
          <w:sz w:val="24"/>
          <w:szCs w:val="24"/>
          <w:lang w:eastAsia="ru-RU"/>
        </w:rPr>
      </w:pPr>
      <w:r w:rsidRPr="002551CF">
        <w:rPr>
          <w:rFonts w:ascii="Times New Roman" w:eastAsia="Times New Roman" w:hAnsi="Times New Roman"/>
          <w:b/>
          <w:bCs/>
          <w:sz w:val="24"/>
          <w:szCs w:val="24"/>
          <w:lang w:eastAsia="ru-RU"/>
        </w:rPr>
        <w:t xml:space="preserve">3. Условный оператор </w:t>
      </w:r>
    </w:p>
    <w:p w:rsidR="00885538" w:rsidRPr="002551CF" w:rsidRDefault="00885538" w:rsidP="00027E0F">
      <w:pPr>
        <w:spacing w:after="0" w:line="240" w:lineRule="auto"/>
        <w:ind w:left="284" w:firstLine="283"/>
        <w:rPr>
          <w:rFonts w:ascii="Times New Roman" w:eastAsia="Times New Roman" w:hAnsi="Times New Roman"/>
          <w:sz w:val="24"/>
          <w:szCs w:val="24"/>
          <w:lang w:eastAsia="ru-RU"/>
        </w:rPr>
      </w:pPr>
      <w:r w:rsidRPr="002551CF">
        <w:rPr>
          <w:rFonts w:ascii="Times New Roman" w:eastAsia="Times New Roman" w:hAnsi="Times New Roman"/>
          <w:sz w:val="24"/>
          <w:szCs w:val="24"/>
          <w:lang w:eastAsia="ru-RU"/>
        </w:rPr>
        <w:t xml:space="preserve">Условный оператор. Оператор выбора. </w:t>
      </w:r>
    </w:p>
    <w:p w:rsidR="00885538" w:rsidRPr="002551CF" w:rsidRDefault="00885538" w:rsidP="00027E0F">
      <w:pPr>
        <w:spacing w:after="0" w:line="240" w:lineRule="auto"/>
        <w:ind w:left="284" w:firstLine="283"/>
        <w:rPr>
          <w:rFonts w:ascii="Times New Roman" w:eastAsia="Times New Roman" w:hAnsi="Times New Roman"/>
          <w:sz w:val="24"/>
          <w:szCs w:val="24"/>
          <w:lang w:eastAsia="ru-RU"/>
        </w:rPr>
      </w:pPr>
      <w:r w:rsidRPr="002551CF">
        <w:rPr>
          <w:rFonts w:ascii="Times New Roman" w:eastAsia="Times New Roman" w:hAnsi="Times New Roman"/>
          <w:b/>
          <w:bCs/>
          <w:sz w:val="24"/>
          <w:szCs w:val="24"/>
          <w:lang w:eastAsia="ru-RU"/>
        </w:rPr>
        <w:t xml:space="preserve">4. Алгоритмы с повторениями </w:t>
      </w:r>
    </w:p>
    <w:p w:rsidR="00885538" w:rsidRPr="002551CF" w:rsidRDefault="00885538" w:rsidP="00027E0F">
      <w:pPr>
        <w:spacing w:after="0" w:line="240" w:lineRule="auto"/>
        <w:ind w:left="284" w:firstLine="283"/>
        <w:rPr>
          <w:rFonts w:ascii="Times New Roman" w:eastAsia="Times New Roman" w:hAnsi="Times New Roman"/>
          <w:sz w:val="24"/>
          <w:szCs w:val="24"/>
          <w:lang w:eastAsia="ru-RU"/>
        </w:rPr>
      </w:pPr>
      <w:r w:rsidRPr="002551CF">
        <w:rPr>
          <w:rFonts w:ascii="Times New Roman" w:eastAsia="Times New Roman" w:hAnsi="Times New Roman"/>
          <w:sz w:val="24"/>
          <w:szCs w:val="24"/>
          <w:lang w:eastAsia="ru-RU"/>
        </w:rPr>
        <w:t xml:space="preserve">Цикл с параметром FOR . Циклы While и Repeat. Вложенные циклы. </w:t>
      </w:r>
    </w:p>
    <w:p w:rsidR="00885538" w:rsidRPr="002551CF" w:rsidRDefault="00885538" w:rsidP="00027E0F">
      <w:pPr>
        <w:spacing w:after="0" w:line="240" w:lineRule="auto"/>
        <w:ind w:left="284" w:firstLine="283"/>
        <w:rPr>
          <w:rFonts w:ascii="Times New Roman" w:eastAsia="Times New Roman" w:hAnsi="Times New Roman"/>
          <w:sz w:val="24"/>
          <w:szCs w:val="24"/>
          <w:lang w:eastAsia="ru-RU"/>
        </w:rPr>
      </w:pPr>
      <w:r w:rsidRPr="002551CF">
        <w:rPr>
          <w:rFonts w:ascii="Times New Roman" w:eastAsia="Times New Roman" w:hAnsi="Times New Roman"/>
          <w:b/>
          <w:bCs/>
          <w:sz w:val="24"/>
          <w:szCs w:val="24"/>
          <w:lang w:eastAsia="ru-RU"/>
        </w:rPr>
        <w:t xml:space="preserve">5. Массивы </w:t>
      </w:r>
    </w:p>
    <w:p w:rsidR="00885538" w:rsidRPr="002551CF" w:rsidRDefault="00885538" w:rsidP="00027E0F">
      <w:pPr>
        <w:spacing w:after="0" w:line="240" w:lineRule="auto"/>
        <w:ind w:left="284" w:firstLine="283"/>
        <w:rPr>
          <w:rFonts w:ascii="Times New Roman" w:eastAsia="Times New Roman" w:hAnsi="Times New Roman"/>
          <w:sz w:val="24"/>
          <w:szCs w:val="24"/>
          <w:lang w:eastAsia="ru-RU"/>
        </w:rPr>
      </w:pPr>
      <w:r w:rsidRPr="002551CF">
        <w:rPr>
          <w:rFonts w:ascii="Times New Roman" w:eastAsia="Times New Roman" w:hAnsi="Times New Roman"/>
          <w:sz w:val="24"/>
          <w:szCs w:val="24"/>
          <w:lang w:eastAsia="ru-RU"/>
        </w:rPr>
        <w:t xml:space="preserve">Понятие массива. Двумерные массивы. </w:t>
      </w:r>
    </w:p>
    <w:p w:rsidR="00885538" w:rsidRPr="002551CF" w:rsidRDefault="00885538" w:rsidP="00027E0F">
      <w:pPr>
        <w:spacing w:after="0" w:line="240" w:lineRule="auto"/>
        <w:ind w:left="284" w:firstLine="283"/>
        <w:rPr>
          <w:rFonts w:ascii="Times New Roman" w:eastAsia="Times New Roman" w:hAnsi="Times New Roman"/>
          <w:sz w:val="24"/>
          <w:szCs w:val="24"/>
          <w:lang w:eastAsia="ru-RU"/>
        </w:rPr>
      </w:pPr>
      <w:r w:rsidRPr="002551CF">
        <w:rPr>
          <w:rFonts w:ascii="Times New Roman" w:eastAsia="Times New Roman" w:hAnsi="Times New Roman"/>
          <w:b/>
          <w:bCs/>
          <w:sz w:val="24"/>
          <w:szCs w:val="24"/>
          <w:lang w:eastAsia="ru-RU"/>
        </w:rPr>
        <w:t xml:space="preserve">6. Графика в Pascal </w:t>
      </w:r>
    </w:p>
    <w:p w:rsidR="00885538" w:rsidRPr="002551CF" w:rsidRDefault="00885538" w:rsidP="00027E0F">
      <w:pPr>
        <w:spacing w:after="0" w:line="240" w:lineRule="auto"/>
        <w:ind w:left="284" w:firstLine="283"/>
        <w:rPr>
          <w:rFonts w:ascii="Times New Roman" w:eastAsia="Times New Roman" w:hAnsi="Times New Roman"/>
          <w:sz w:val="24"/>
          <w:szCs w:val="24"/>
          <w:lang w:eastAsia="ru-RU"/>
        </w:rPr>
      </w:pPr>
      <w:r w:rsidRPr="002551CF">
        <w:rPr>
          <w:rFonts w:ascii="Times New Roman" w:eastAsia="Times New Roman" w:hAnsi="Times New Roman"/>
          <w:sz w:val="24"/>
          <w:szCs w:val="24"/>
          <w:lang w:eastAsia="ru-RU"/>
        </w:rPr>
        <w:t>Графика.</w:t>
      </w:r>
    </w:p>
    <w:p w:rsidR="00885538" w:rsidRPr="002551CF" w:rsidRDefault="00885538" w:rsidP="00027E0F">
      <w:pPr>
        <w:spacing w:after="0" w:line="240" w:lineRule="auto"/>
        <w:ind w:left="284" w:firstLine="283"/>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Практические работы</w:t>
      </w:r>
      <w:r w:rsidRPr="002551CF">
        <w:rPr>
          <w:rFonts w:ascii="Times New Roman" w:eastAsia="Times New Roman" w:hAnsi="Times New Roman"/>
          <w:b/>
          <w:bCs/>
          <w:sz w:val="24"/>
          <w:szCs w:val="24"/>
          <w:lang w:eastAsia="ru-RU"/>
        </w:rPr>
        <w:t xml:space="preserve"> </w:t>
      </w:r>
      <w:r w:rsidRPr="002551CF">
        <w:rPr>
          <w:rFonts w:ascii="Times New Roman" w:eastAsia="Times New Roman" w:hAnsi="Times New Roman"/>
          <w:sz w:val="24"/>
          <w:szCs w:val="24"/>
          <w:lang w:eastAsia="ru-RU"/>
        </w:rPr>
        <w:t xml:space="preserve">  </w:t>
      </w:r>
    </w:p>
    <w:p w:rsidR="00885538" w:rsidRPr="002551CF" w:rsidRDefault="00885538" w:rsidP="00C746EB">
      <w:pPr>
        <w:numPr>
          <w:ilvl w:val="0"/>
          <w:numId w:val="53"/>
        </w:numPr>
        <w:spacing w:after="0" w:line="240" w:lineRule="auto"/>
        <w:ind w:left="567" w:firstLine="284"/>
        <w:contextualSpacing/>
        <w:rPr>
          <w:rFonts w:ascii="Times New Roman" w:eastAsia="Times New Roman" w:hAnsi="Times New Roman"/>
          <w:sz w:val="24"/>
          <w:szCs w:val="24"/>
          <w:lang w:eastAsia="ru-RU"/>
        </w:rPr>
      </w:pPr>
      <w:r w:rsidRPr="002551CF">
        <w:rPr>
          <w:rFonts w:ascii="Times New Roman" w:eastAsia="Times New Roman" w:hAnsi="Times New Roman"/>
          <w:sz w:val="24"/>
          <w:szCs w:val="24"/>
          <w:lang w:eastAsia="ru-RU"/>
        </w:rPr>
        <w:t>Язык программирования Pascal. Текстовый редактор языка.</w:t>
      </w:r>
    </w:p>
    <w:p w:rsidR="00885538" w:rsidRPr="002551CF" w:rsidRDefault="00885538" w:rsidP="00C746EB">
      <w:pPr>
        <w:numPr>
          <w:ilvl w:val="0"/>
          <w:numId w:val="53"/>
        </w:numPr>
        <w:spacing w:after="0" w:line="240" w:lineRule="auto"/>
        <w:ind w:left="567" w:firstLine="284"/>
        <w:contextualSpacing/>
        <w:rPr>
          <w:rFonts w:ascii="Times New Roman" w:eastAsia="Times New Roman" w:hAnsi="Times New Roman"/>
          <w:sz w:val="24"/>
          <w:szCs w:val="24"/>
          <w:lang w:eastAsia="ru-RU"/>
        </w:rPr>
      </w:pPr>
      <w:r w:rsidRPr="002551CF">
        <w:rPr>
          <w:rFonts w:ascii="Times New Roman" w:eastAsia="Times New Roman" w:hAnsi="Times New Roman"/>
          <w:sz w:val="24"/>
          <w:szCs w:val="24"/>
          <w:lang w:eastAsia="ru-RU"/>
        </w:rPr>
        <w:t xml:space="preserve">Структура программы. Разделы описания. </w:t>
      </w:r>
    </w:p>
    <w:p w:rsidR="00885538" w:rsidRPr="002551CF" w:rsidRDefault="00885538" w:rsidP="00C746EB">
      <w:pPr>
        <w:numPr>
          <w:ilvl w:val="0"/>
          <w:numId w:val="53"/>
        </w:numPr>
        <w:spacing w:after="0" w:line="240" w:lineRule="auto"/>
        <w:ind w:left="567" w:firstLine="284"/>
        <w:contextualSpacing/>
        <w:rPr>
          <w:rFonts w:ascii="Times New Roman" w:eastAsia="Times New Roman" w:hAnsi="Times New Roman"/>
          <w:sz w:val="24"/>
          <w:szCs w:val="24"/>
          <w:lang w:eastAsia="ru-RU"/>
        </w:rPr>
      </w:pPr>
      <w:r w:rsidRPr="002551CF">
        <w:rPr>
          <w:rFonts w:ascii="Times New Roman" w:eastAsia="Times New Roman" w:hAnsi="Times New Roman"/>
          <w:sz w:val="24"/>
          <w:szCs w:val="24"/>
          <w:lang w:eastAsia="ru-RU"/>
        </w:rPr>
        <w:t xml:space="preserve">Основные математические функции. Моя первая программа. </w:t>
      </w:r>
    </w:p>
    <w:p w:rsidR="00885538" w:rsidRPr="002551CF" w:rsidRDefault="00885538" w:rsidP="00C746EB">
      <w:pPr>
        <w:numPr>
          <w:ilvl w:val="0"/>
          <w:numId w:val="53"/>
        </w:numPr>
        <w:spacing w:after="0" w:line="240" w:lineRule="auto"/>
        <w:ind w:left="567" w:firstLine="284"/>
        <w:contextualSpacing/>
        <w:rPr>
          <w:rFonts w:ascii="Times New Roman" w:eastAsia="Times New Roman" w:hAnsi="Times New Roman"/>
          <w:sz w:val="24"/>
          <w:szCs w:val="24"/>
          <w:lang w:eastAsia="ru-RU"/>
        </w:rPr>
      </w:pPr>
      <w:r w:rsidRPr="002551CF">
        <w:rPr>
          <w:rFonts w:ascii="Times New Roman" w:eastAsia="Times New Roman" w:hAnsi="Times New Roman"/>
          <w:sz w:val="24"/>
          <w:szCs w:val="24"/>
          <w:lang w:eastAsia="ru-RU"/>
        </w:rPr>
        <w:t xml:space="preserve">Ввод и вывод данных. Форматы вывода. </w:t>
      </w:r>
    </w:p>
    <w:p w:rsidR="00885538" w:rsidRPr="002551CF" w:rsidRDefault="00885538" w:rsidP="00C746EB">
      <w:pPr>
        <w:numPr>
          <w:ilvl w:val="0"/>
          <w:numId w:val="53"/>
        </w:numPr>
        <w:spacing w:after="0" w:line="240" w:lineRule="auto"/>
        <w:ind w:left="567" w:firstLine="284"/>
        <w:contextualSpacing/>
        <w:rPr>
          <w:rFonts w:ascii="Times New Roman" w:eastAsia="Times New Roman" w:hAnsi="Times New Roman"/>
          <w:sz w:val="24"/>
          <w:szCs w:val="24"/>
          <w:lang w:eastAsia="ru-RU"/>
        </w:rPr>
      </w:pPr>
      <w:r w:rsidRPr="002551CF">
        <w:rPr>
          <w:rFonts w:ascii="Times New Roman" w:eastAsia="Times New Roman" w:hAnsi="Times New Roman"/>
          <w:sz w:val="24"/>
          <w:szCs w:val="24"/>
          <w:lang w:eastAsia="ru-RU"/>
        </w:rPr>
        <w:t xml:space="preserve">Составление линейных алгоритмов. Комментарии в программе. </w:t>
      </w:r>
    </w:p>
    <w:p w:rsidR="00885538" w:rsidRPr="002551CF" w:rsidRDefault="00885538" w:rsidP="00C746EB">
      <w:pPr>
        <w:numPr>
          <w:ilvl w:val="0"/>
          <w:numId w:val="53"/>
        </w:numPr>
        <w:spacing w:after="0" w:line="240" w:lineRule="auto"/>
        <w:ind w:left="567" w:firstLine="284"/>
        <w:contextualSpacing/>
        <w:rPr>
          <w:rFonts w:ascii="Times New Roman" w:eastAsia="Times New Roman" w:hAnsi="Times New Roman"/>
          <w:sz w:val="24"/>
          <w:szCs w:val="24"/>
          <w:lang w:eastAsia="ru-RU"/>
        </w:rPr>
      </w:pPr>
      <w:r w:rsidRPr="002551CF">
        <w:rPr>
          <w:rFonts w:ascii="Times New Roman" w:eastAsia="Times New Roman" w:hAnsi="Times New Roman"/>
          <w:sz w:val="24"/>
          <w:szCs w:val="24"/>
          <w:lang w:eastAsia="ru-RU"/>
        </w:rPr>
        <w:t xml:space="preserve">Составление линейных алгоритмов с использованием арифметических операций. </w:t>
      </w:r>
    </w:p>
    <w:p w:rsidR="00885538" w:rsidRPr="002551CF" w:rsidRDefault="00885538" w:rsidP="00C746EB">
      <w:pPr>
        <w:numPr>
          <w:ilvl w:val="0"/>
          <w:numId w:val="53"/>
        </w:numPr>
        <w:spacing w:after="0" w:line="240" w:lineRule="auto"/>
        <w:ind w:left="567" w:firstLine="284"/>
        <w:contextualSpacing/>
        <w:rPr>
          <w:rFonts w:ascii="Times New Roman" w:eastAsia="Times New Roman" w:hAnsi="Times New Roman"/>
          <w:sz w:val="24"/>
          <w:szCs w:val="24"/>
          <w:lang w:eastAsia="ru-RU"/>
        </w:rPr>
      </w:pPr>
      <w:r w:rsidRPr="002551CF">
        <w:rPr>
          <w:rFonts w:ascii="Times New Roman" w:eastAsia="Times New Roman" w:hAnsi="Times New Roman"/>
          <w:sz w:val="24"/>
          <w:szCs w:val="24"/>
          <w:lang w:eastAsia="ru-RU"/>
        </w:rPr>
        <w:t xml:space="preserve">Составление линейных алгоритмов с использованием основных функций. </w:t>
      </w:r>
    </w:p>
    <w:p w:rsidR="00885538" w:rsidRPr="002551CF" w:rsidRDefault="00885538" w:rsidP="00C746EB">
      <w:pPr>
        <w:numPr>
          <w:ilvl w:val="0"/>
          <w:numId w:val="53"/>
        </w:numPr>
        <w:spacing w:after="0" w:line="240" w:lineRule="auto"/>
        <w:ind w:left="567" w:firstLine="284"/>
        <w:contextualSpacing/>
        <w:rPr>
          <w:rFonts w:ascii="Times New Roman" w:eastAsia="Times New Roman" w:hAnsi="Times New Roman"/>
          <w:sz w:val="24"/>
          <w:szCs w:val="24"/>
          <w:lang w:eastAsia="ru-RU"/>
        </w:rPr>
      </w:pPr>
      <w:r w:rsidRPr="002551CF">
        <w:rPr>
          <w:rFonts w:ascii="Times New Roman" w:eastAsia="Times New Roman" w:hAnsi="Times New Roman"/>
          <w:sz w:val="24"/>
          <w:szCs w:val="24"/>
          <w:lang w:eastAsia="ru-RU"/>
        </w:rPr>
        <w:t xml:space="preserve">Условный оператор. Структура условного оператора. </w:t>
      </w:r>
    </w:p>
    <w:p w:rsidR="00885538" w:rsidRPr="002551CF" w:rsidRDefault="00885538" w:rsidP="00C746EB">
      <w:pPr>
        <w:numPr>
          <w:ilvl w:val="0"/>
          <w:numId w:val="53"/>
        </w:numPr>
        <w:spacing w:after="0" w:line="240" w:lineRule="auto"/>
        <w:ind w:left="567" w:firstLine="284"/>
        <w:contextualSpacing/>
        <w:rPr>
          <w:rFonts w:ascii="Times New Roman" w:eastAsia="Times New Roman" w:hAnsi="Times New Roman"/>
          <w:sz w:val="24"/>
          <w:szCs w:val="24"/>
          <w:lang w:eastAsia="ru-RU"/>
        </w:rPr>
      </w:pPr>
      <w:r w:rsidRPr="002551CF">
        <w:rPr>
          <w:rFonts w:ascii="Times New Roman" w:eastAsia="Times New Roman" w:hAnsi="Times New Roman"/>
          <w:sz w:val="24"/>
          <w:szCs w:val="24"/>
          <w:lang w:eastAsia="ru-RU"/>
        </w:rPr>
        <w:t xml:space="preserve">Условный оператор. Простые условия. </w:t>
      </w:r>
    </w:p>
    <w:p w:rsidR="00885538" w:rsidRPr="002551CF" w:rsidRDefault="00885538" w:rsidP="00C746EB">
      <w:pPr>
        <w:numPr>
          <w:ilvl w:val="0"/>
          <w:numId w:val="53"/>
        </w:numPr>
        <w:spacing w:after="0" w:line="240" w:lineRule="auto"/>
        <w:ind w:left="567" w:firstLine="284"/>
        <w:contextualSpacing/>
        <w:rPr>
          <w:rFonts w:ascii="Times New Roman" w:eastAsia="Times New Roman" w:hAnsi="Times New Roman"/>
          <w:sz w:val="24"/>
          <w:szCs w:val="24"/>
          <w:lang w:eastAsia="ru-RU"/>
        </w:rPr>
      </w:pPr>
      <w:r w:rsidRPr="002551CF">
        <w:rPr>
          <w:rFonts w:ascii="Times New Roman" w:eastAsia="Times New Roman" w:hAnsi="Times New Roman"/>
          <w:sz w:val="24"/>
          <w:szCs w:val="24"/>
          <w:lang w:eastAsia="ru-RU"/>
        </w:rPr>
        <w:t xml:space="preserve">Условный оператор. Составные условия. </w:t>
      </w:r>
    </w:p>
    <w:p w:rsidR="00885538" w:rsidRPr="002551CF" w:rsidRDefault="00885538" w:rsidP="00C746EB">
      <w:pPr>
        <w:numPr>
          <w:ilvl w:val="0"/>
          <w:numId w:val="53"/>
        </w:numPr>
        <w:spacing w:after="0" w:line="240" w:lineRule="auto"/>
        <w:ind w:left="567" w:firstLine="284"/>
        <w:contextualSpacing/>
        <w:rPr>
          <w:rFonts w:ascii="Times New Roman" w:eastAsia="Times New Roman" w:hAnsi="Times New Roman"/>
          <w:sz w:val="24"/>
          <w:szCs w:val="24"/>
          <w:lang w:eastAsia="ru-RU"/>
        </w:rPr>
      </w:pPr>
      <w:r w:rsidRPr="002551CF">
        <w:rPr>
          <w:rFonts w:ascii="Times New Roman" w:eastAsia="Times New Roman" w:hAnsi="Times New Roman"/>
          <w:sz w:val="24"/>
          <w:szCs w:val="24"/>
          <w:lang w:eastAsia="ru-RU"/>
        </w:rPr>
        <w:t xml:space="preserve">Операторные скобки. </w:t>
      </w:r>
    </w:p>
    <w:p w:rsidR="00885538" w:rsidRPr="002551CF" w:rsidRDefault="00885538" w:rsidP="00C746EB">
      <w:pPr>
        <w:numPr>
          <w:ilvl w:val="0"/>
          <w:numId w:val="53"/>
        </w:numPr>
        <w:spacing w:after="0" w:line="240" w:lineRule="auto"/>
        <w:ind w:left="567" w:firstLine="284"/>
        <w:contextualSpacing/>
        <w:rPr>
          <w:rFonts w:ascii="Times New Roman" w:eastAsia="Times New Roman" w:hAnsi="Times New Roman"/>
          <w:sz w:val="24"/>
          <w:szCs w:val="24"/>
          <w:lang w:eastAsia="ru-RU"/>
        </w:rPr>
      </w:pPr>
      <w:r w:rsidRPr="002551CF">
        <w:rPr>
          <w:rFonts w:ascii="Times New Roman" w:eastAsia="Times New Roman" w:hAnsi="Times New Roman"/>
          <w:sz w:val="24"/>
          <w:szCs w:val="24"/>
          <w:lang w:eastAsia="ru-RU"/>
        </w:rPr>
        <w:t xml:space="preserve">Составной оператор. </w:t>
      </w:r>
    </w:p>
    <w:p w:rsidR="00885538" w:rsidRPr="002551CF" w:rsidRDefault="00885538" w:rsidP="00C746EB">
      <w:pPr>
        <w:numPr>
          <w:ilvl w:val="0"/>
          <w:numId w:val="53"/>
        </w:numPr>
        <w:spacing w:after="0" w:line="240" w:lineRule="auto"/>
        <w:ind w:left="567" w:firstLine="284"/>
        <w:contextualSpacing/>
        <w:rPr>
          <w:rFonts w:ascii="Times New Roman" w:eastAsia="Times New Roman" w:hAnsi="Times New Roman"/>
          <w:sz w:val="24"/>
          <w:szCs w:val="24"/>
          <w:lang w:eastAsia="ru-RU"/>
        </w:rPr>
      </w:pPr>
      <w:r w:rsidRPr="002551CF">
        <w:rPr>
          <w:rFonts w:ascii="Times New Roman" w:eastAsia="Times New Roman" w:hAnsi="Times New Roman"/>
          <w:sz w:val="24"/>
          <w:szCs w:val="24"/>
          <w:lang w:eastAsia="ru-RU"/>
        </w:rPr>
        <w:t xml:space="preserve">Оператор выбора. </w:t>
      </w:r>
    </w:p>
    <w:p w:rsidR="00885538" w:rsidRPr="002551CF" w:rsidRDefault="00885538" w:rsidP="00C746EB">
      <w:pPr>
        <w:numPr>
          <w:ilvl w:val="0"/>
          <w:numId w:val="53"/>
        </w:numPr>
        <w:spacing w:after="0" w:line="240" w:lineRule="auto"/>
        <w:ind w:left="567" w:firstLine="284"/>
        <w:contextualSpacing/>
        <w:rPr>
          <w:rFonts w:ascii="Times New Roman" w:eastAsia="Times New Roman" w:hAnsi="Times New Roman"/>
          <w:sz w:val="24"/>
          <w:szCs w:val="24"/>
          <w:lang w:eastAsia="ru-RU"/>
        </w:rPr>
      </w:pPr>
      <w:r w:rsidRPr="002551CF">
        <w:rPr>
          <w:rFonts w:ascii="Times New Roman" w:eastAsia="Times New Roman" w:hAnsi="Times New Roman"/>
          <w:sz w:val="24"/>
          <w:szCs w:val="24"/>
          <w:lang w:eastAsia="ru-RU"/>
        </w:rPr>
        <w:t xml:space="preserve">Алгоритмы с повторениями. </w:t>
      </w:r>
    </w:p>
    <w:p w:rsidR="00885538" w:rsidRPr="002551CF" w:rsidRDefault="00885538" w:rsidP="00C746EB">
      <w:pPr>
        <w:numPr>
          <w:ilvl w:val="0"/>
          <w:numId w:val="53"/>
        </w:numPr>
        <w:spacing w:after="0" w:line="240" w:lineRule="auto"/>
        <w:ind w:left="567" w:firstLine="284"/>
        <w:contextualSpacing/>
        <w:rPr>
          <w:rFonts w:ascii="Times New Roman" w:eastAsia="Times New Roman" w:hAnsi="Times New Roman"/>
          <w:sz w:val="24"/>
          <w:szCs w:val="24"/>
          <w:lang w:eastAsia="ru-RU"/>
        </w:rPr>
      </w:pPr>
      <w:r w:rsidRPr="002551CF">
        <w:rPr>
          <w:rFonts w:ascii="Times New Roman" w:eastAsia="Times New Roman" w:hAnsi="Times New Roman"/>
          <w:sz w:val="24"/>
          <w:szCs w:val="24"/>
          <w:lang w:eastAsia="ru-RU"/>
        </w:rPr>
        <w:t xml:space="preserve">Цикл с параметром. </w:t>
      </w:r>
    </w:p>
    <w:p w:rsidR="00885538" w:rsidRPr="002551CF" w:rsidRDefault="00885538" w:rsidP="00C746EB">
      <w:pPr>
        <w:numPr>
          <w:ilvl w:val="0"/>
          <w:numId w:val="53"/>
        </w:numPr>
        <w:spacing w:after="0" w:line="240" w:lineRule="auto"/>
        <w:ind w:left="567" w:firstLine="284"/>
        <w:contextualSpacing/>
        <w:rPr>
          <w:rFonts w:ascii="Times New Roman" w:eastAsia="Times New Roman" w:hAnsi="Times New Roman"/>
          <w:sz w:val="24"/>
          <w:szCs w:val="24"/>
          <w:lang w:eastAsia="ru-RU"/>
        </w:rPr>
      </w:pPr>
      <w:r w:rsidRPr="002551CF">
        <w:rPr>
          <w:rFonts w:ascii="Times New Roman" w:eastAsia="Times New Roman" w:hAnsi="Times New Roman"/>
          <w:sz w:val="24"/>
          <w:szCs w:val="24"/>
          <w:lang w:eastAsia="ru-RU"/>
        </w:rPr>
        <w:lastRenderedPageBreak/>
        <w:t>Ци</w:t>
      </w:r>
      <w:proofErr w:type="gramStart"/>
      <w:r w:rsidRPr="002551CF">
        <w:rPr>
          <w:rFonts w:ascii="Times New Roman" w:eastAsia="Times New Roman" w:hAnsi="Times New Roman"/>
          <w:sz w:val="24"/>
          <w:szCs w:val="24"/>
          <w:lang w:eastAsia="ru-RU"/>
        </w:rPr>
        <w:t>кл с пр</w:t>
      </w:r>
      <w:proofErr w:type="gramEnd"/>
      <w:r w:rsidRPr="002551CF">
        <w:rPr>
          <w:rFonts w:ascii="Times New Roman" w:eastAsia="Times New Roman" w:hAnsi="Times New Roman"/>
          <w:sz w:val="24"/>
          <w:szCs w:val="24"/>
          <w:lang w:eastAsia="ru-RU"/>
        </w:rPr>
        <w:t xml:space="preserve">едусловием. </w:t>
      </w:r>
    </w:p>
    <w:p w:rsidR="00885538" w:rsidRPr="002551CF" w:rsidRDefault="00885538" w:rsidP="00C746EB">
      <w:pPr>
        <w:numPr>
          <w:ilvl w:val="0"/>
          <w:numId w:val="53"/>
        </w:numPr>
        <w:spacing w:after="0" w:line="240" w:lineRule="auto"/>
        <w:ind w:left="567" w:firstLine="284"/>
        <w:contextualSpacing/>
        <w:rPr>
          <w:rFonts w:ascii="Times New Roman" w:eastAsia="Times New Roman" w:hAnsi="Times New Roman"/>
          <w:sz w:val="24"/>
          <w:szCs w:val="24"/>
          <w:lang w:eastAsia="ru-RU"/>
        </w:rPr>
      </w:pPr>
      <w:r w:rsidRPr="002551CF">
        <w:rPr>
          <w:rFonts w:ascii="Times New Roman" w:eastAsia="Times New Roman" w:hAnsi="Times New Roman"/>
          <w:sz w:val="24"/>
          <w:szCs w:val="24"/>
          <w:lang w:eastAsia="ru-RU"/>
        </w:rPr>
        <w:t xml:space="preserve">Цикл с постусловием. </w:t>
      </w:r>
    </w:p>
    <w:p w:rsidR="00885538" w:rsidRPr="002551CF" w:rsidRDefault="00885538" w:rsidP="00C746EB">
      <w:pPr>
        <w:numPr>
          <w:ilvl w:val="0"/>
          <w:numId w:val="53"/>
        </w:numPr>
        <w:spacing w:after="0" w:line="240" w:lineRule="auto"/>
        <w:ind w:left="567" w:firstLine="284"/>
        <w:contextualSpacing/>
        <w:rPr>
          <w:rFonts w:ascii="Times New Roman" w:eastAsia="Times New Roman" w:hAnsi="Times New Roman"/>
          <w:sz w:val="24"/>
          <w:szCs w:val="24"/>
          <w:lang w:eastAsia="ru-RU"/>
        </w:rPr>
      </w:pPr>
      <w:r w:rsidRPr="002551CF">
        <w:rPr>
          <w:rFonts w:ascii="Times New Roman" w:eastAsia="Times New Roman" w:hAnsi="Times New Roman"/>
          <w:sz w:val="24"/>
          <w:szCs w:val="24"/>
          <w:lang w:eastAsia="ru-RU"/>
        </w:rPr>
        <w:t xml:space="preserve">Вложенные циклы. </w:t>
      </w:r>
    </w:p>
    <w:p w:rsidR="00885538" w:rsidRPr="002551CF" w:rsidRDefault="00885538" w:rsidP="00C746EB">
      <w:pPr>
        <w:numPr>
          <w:ilvl w:val="0"/>
          <w:numId w:val="53"/>
        </w:numPr>
        <w:spacing w:after="0" w:line="240" w:lineRule="auto"/>
        <w:ind w:left="567" w:firstLine="284"/>
        <w:contextualSpacing/>
        <w:rPr>
          <w:rFonts w:ascii="Times New Roman" w:eastAsia="Times New Roman" w:hAnsi="Times New Roman"/>
          <w:sz w:val="24"/>
          <w:szCs w:val="24"/>
          <w:lang w:eastAsia="ru-RU"/>
        </w:rPr>
      </w:pPr>
      <w:r w:rsidRPr="002551CF">
        <w:rPr>
          <w:rFonts w:ascii="Times New Roman" w:eastAsia="Times New Roman" w:hAnsi="Times New Roman"/>
          <w:sz w:val="24"/>
          <w:szCs w:val="24"/>
          <w:lang w:eastAsia="ru-RU"/>
        </w:rPr>
        <w:t xml:space="preserve">Понятие массива. Ввод и вывод элементов массива. </w:t>
      </w:r>
    </w:p>
    <w:p w:rsidR="00885538" w:rsidRPr="002551CF" w:rsidRDefault="00885538" w:rsidP="00C746EB">
      <w:pPr>
        <w:numPr>
          <w:ilvl w:val="0"/>
          <w:numId w:val="53"/>
        </w:numPr>
        <w:spacing w:after="0" w:line="240" w:lineRule="auto"/>
        <w:ind w:left="567" w:firstLine="284"/>
        <w:contextualSpacing/>
        <w:rPr>
          <w:rFonts w:ascii="Times New Roman" w:eastAsia="Times New Roman" w:hAnsi="Times New Roman"/>
          <w:sz w:val="24"/>
          <w:szCs w:val="24"/>
          <w:lang w:eastAsia="ru-RU"/>
        </w:rPr>
      </w:pPr>
      <w:r w:rsidRPr="002551CF">
        <w:rPr>
          <w:rFonts w:ascii="Times New Roman" w:eastAsia="Times New Roman" w:hAnsi="Times New Roman"/>
          <w:sz w:val="24"/>
          <w:szCs w:val="24"/>
          <w:lang w:eastAsia="ru-RU"/>
        </w:rPr>
        <w:t xml:space="preserve">Задание массива в разделе констант. </w:t>
      </w:r>
    </w:p>
    <w:p w:rsidR="00885538" w:rsidRPr="002551CF" w:rsidRDefault="00885538" w:rsidP="00C746EB">
      <w:pPr>
        <w:numPr>
          <w:ilvl w:val="0"/>
          <w:numId w:val="53"/>
        </w:numPr>
        <w:spacing w:after="0" w:line="240" w:lineRule="auto"/>
        <w:ind w:left="567" w:firstLine="284"/>
        <w:contextualSpacing/>
        <w:rPr>
          <w:rFonts w:ascii="Times New Roman" w:eastAsia="Times New Roman" w:hAnsi="Times New Roman"/>
          <w:sz w:val="24"/>
          <w:szCs w:val="24"/>
          <w:lang w:eastAsia="ru-RU"/>
        </w:rPr>
      </w:pPr>
      <w:r w:rsidRPr="002551CF">
        <w:rPr>
          <w:rFonts w:ascii="Times New Roman" w:eastAsia="Times New Roman" w:hAnsi="Times New Roman"/>
          <w:sz w:val="24"/>
          <w:szCs w:val="24"/>
          <w:lang w:eastAsia="ru-RU"/>
        </w:rPr>
        <w:t xml:space="preserve">Поиск в массиве элементов с заданными свойствами. </w:t>
      </w:r>
    </w:p>
    <w:p w:rsidR="00885538" w:rsidRPr="002551CF" w:rsidRDefault="00885538" w:rsidP="00C746EB">
      <w:pPr>
        <w:numPr>
          <w:ilvl w:val="0"/>
          <w:numId w:val="53"/>
        </w:numPr>
        <w:spacing w:after="0" w:line="240" w:lineRule="auto"/>
        <w:ind w:left="567" w:firstLine="284"/>
        <w:contextualSpacing/>
        <w:rPr>
          <w:rFonts w:ascii="Times New Roman" w:eastAsia="Times New Roman" w:hAnsi="Times New Roman"/>
          <w:sz w:val="24"/>
          <w:szCs w:val="24"/>
          <w:lang w:eastAsia="ru-RU"/>
        </w:rPr>
      </w:pPr>
      <w:r w:rsidRPr="002551CF">
        <w:rPr>
          <w:rFonts w:ascii="Times New Roman" w:eastAsia="Times New Roman" w:hAnsi="Times New Roman"/>
          <w:sz w:val="24"/>
          <w:szCs w:val="24"/>
          <w:lang w:eastAsia="ru-RU"/>
        </w:rPr>
        <w:t xml:space="preserve">Поиск максимального (минимального) элемента массива. </w:t>
      </w:r>
    </w:p>
    <w:p w:rsidR="00885538" w:rsidRPr="002551CF" w:rsidRDefault="00885538" w:rsidP="00C746EB">
      <w:pPr>
        <w:numPr>
          <w:ilvl w:val="0"/>
          <w:numId w:val="53"/>
        </w:numPr>
        <w:spacing w:after="0" w:line="240" w:lineRule="auto"/>
        <w:ind w:left="567" w:firstLine="284"/>
        <w:contextualSpacing/>
        <w:rPr>
          <w:rFonts w:ascii="Times New Roman" w:eastAsia="Times New Roman" w:hAnsi="Times New Roman"/>
          <w:sz w:val="24"/>
          <w:szCs w:val="24"/>
          <w:lang w:eastAsia="ru-RU"/>
        </w:rPr>
      </w:pPr>
      <w:r w:rsidRPr="002551CF">
        <w:rPr>
          <w:rFonts w:ascii="Times New Roman" w:eastAsia="Times New Roman" w:hAnsi="Times New Roman"/>
          <w:sz w:val="24"/>
          <w:szCs w:val="24"/>
          <w:lang w:eastAsia="ru-RU"/>
        </w:rPr>
        <w:t xml:space="preserve">Двумерные массивы: описание, ввод и вывод массивов по строкам. </w:t>
      </w:r>
    </w:p>
    <w:p w:rsidR="00885538" w:rsidRPr="002551CF" w:rsidRDefault="00885538" w:rsidP="00C746EB">
      <w:pPr>
        <w:numPr>
          <w:ilvl w:val="0"/>
          <w:numId w:val="53"/>
        </w:numPr>
        <w:spacing w:after="0" w:line="240" w:lineRule="auto"/>
        <w:ind w:left="567" w:firstLine="284"/>
        <w:contextualSpacing/>
        <w:rPr>
          <w:rFonts w:ascii="Times New Roman" w:eastAsia="Times New Roman" w:hAnsi="Times New Roman"/>
          <w:sz w:val="24"/>
          <w:szCs w:val="24"/>
          <w:lang w:eastAsia="ru-RU"/>
        </w:rPr>
      </w:pPr>
      <w:r w:rsidRPr="002551CF">
        <w:rPr>
          <w:rFonts w:ascii="Times New Roman" w:eastAsia="Times New Roman" w:hAnsi="Times New Roman"/>
          <w:sz w:val="24"/>
          <w:szCs w:val="24"/>
          <w:lang w:eastAsia="ru-RU"/>
        </w:rPr>
        <w:t xml:space="preserve">Графика. Графические примитивы. </w:t>
      </w:r>
    </w:p>
    <w:p w:rsidR="00885538" w:rsidRPr="002551CF" w:rsidRDefault="00885538" w:rsidP="00C746EB">
      <w:pPr>
        <w:numPr>
          <w:ilvl w:val="0"/>
          <w:numId w:val="53"/>
        </w:numPr>
        <w:spacing w:after="0" w:line="240" w:lineRule="auto"/>
        <w:ind w:left="567" w:firstLine="284"/>
        <w:contextualSpacing/>
        <w:rPr>
          <w:rFonts w:ascii="Times New Roman" w:eastAsia="Times New Roman" w:hAnsi="Times New Roman"/>
          <w:sz w:val="24"/>
          <w:szCs w:val="24"/>
          <w:lang w:eastAsia="ru-RU"/>
        </w:rPr>
      </w:pPr>
      <w:r w:rsidRPr="002551CF">
        <w:rPr>
          <w:rFonts w:ascii="Times New Roman" w:eastAsia="Times New Roman" w:hAnsi="Times New Roman"/>
          <w:sz w:val="24"/>
          <w:szCs w:val="24"/>
          <w:lang w:eastAsia="ru-RU"/>
        </w:rPr>
        <w:t xml:space="preserve">Структура графической программы. Прямые линии. Прямоугольники. </w:t>
      </w:r>
    </w:p>
    <w:p w:rsidR="00885538" w:rsidRPr="002551CF" w:rsidRDefault="00885538" w:rsidP="00C746EB">
      <w:pPr>
        <w:numPr>
          <w:ilvl w:val="0"/>
          <w:numId w:val="53"/>
        </w:numPr>
        <w:spacing w:after="0" w:line="240" w:lineRule="auto"/>
        <w:ind w:left="567" w:firstLine="284"/>
        <w:contextualSpacing/>
        <w:rPr>
          <w:rFonts w:ascii="Times New Roman" w:eastAsia="Times New Roman" w:hAnsi="Times New Roman"/>
          <w:sz w:val="24"/>
          <w:szCs w:val="24"/>
          <w:lang w:eastAsia="ru-RU"/>
        </w:rPr>
      </w:pPr>
      <w:r w:rsidRPr="002551CF">
        <w:rPr>
          <w:rFonts w:ascii="Times New Roman" w:eastAsia="Times New Roman" w:hAnsi="Times New Roman"/>
          <w:sz w:val="24"/>
          <w:szCs w:val="24"/>
          <w:lang w:eastAsia="ru-RU"/>
        </w:rPr>
        <w:t xml:space="preserve">Графика. Окружность. Эллипс. Дуга. Сектор. </w:t>
      </w:r>
    </w:p>
    <w:p w:rsidR="00885538" w:rsidRPr="002551CF" w:rsidRDefault="00885538" w:rsidP="00C746EB">
      <w:pPr>
        <w:numPr>
          <w:ilvl w:val="0"/>
          <w:numId w:val="53"/>
        </w:numPr>
        <w:spacing w:after="0" w:line="240" w:lineRule="auto"/>
        <w:ind w:left="567" w:firstLine="284"/>
        <w:contextualSpacing/>
        <w:rPr>
          <w:rFonts w:ascii="Times New Roman" w:eastAsia="Times New Roman" w:hAnsi="Times New Roman"/>
          <w:sz w:val="24"/>
          <w:szCs w:val="24"/>
          <w:lang w:eastAsia="ru-RU"/>
        </w:rPr>
      </w:pPr>
      <w:r w:rsidRPr="002551CF">
        <w:rPr>
          <w:rFonts w:ascii="Times New Roman" w:eastAsia="Times New Roman" w:hAnsi="Times New Roman"/>
          <w:sz w:val="24"/>
          <w:szCs w:val="24"/>
          <w:lang w:eastAsia="ru-RU"/>
        </w:rPr>
        <w:t xml:space="preserve">Графика. Закрашивание. </w:t>
      </w:r>
    </w:p>
    <w:p w:rsidR="00885538" w:rsidRPr="002551CF" w:rsidRDefault="00885538" w:rsidP="00C746EB">
      <w:pPr>
        <w:numPr>
          <w:ilvl w:val="0"/>
          <w:numId w:val="53"/>
        </w:numPr>
        <w:spacing w:after="0" w:line="240" w:lineRule="auto"/>
        <w:ind w:left="567" w:firstLine="284"/>
        <w:contextualSpacing/>
        <w:rPr>
          <w:rFonts w:ascii="Times New Roman" w:eastAsia="Times New Roman" w:hAnsi="Times New Roman"/>
          <w:sz w:val="24"/>
          <w:szCs w:val="24"/>
          <w:lang w:eastAsia="ru-RU"/>
        </w:rPr>
      </w:pPr>
      <w:r w:rsidRPr="002551CF">
        <w:rPr>
          <w:rFonts w:ascii="Times New Roman" w:eastAsia="Times New Roman" w:hAnsi="Times New Roman"/>
          <w:sz w:val="24"/>
          <w:szCs w:val="24"/>
          <w:lang w:eastAsia="ru-RU"/>
        </w:rPr>
        <w:t xml:space="preserve">Построение графиков на экране. </w:t>
      </w:r>
    </w:p>
    <w:p w:rsidR="00885538" w:rsidRPr="00F211BB" w:rsidRDefault="00885538" w:rsidP="00885538">
      <w:pPr>
        <w:spacing w:after="0" w:line="240" w:lineRule="auto"/>
        <w:rPr>
          <w:b/>
          <w:sz w:val="24"/>
          <w:szCs w:val="24"/>
        </w:rPr>
      </w:pPr>
    </w:p>
    <w:p w:rsidR="00885538" w:rsidRPr="00027E0F" w:rsidRDefault="00885538" w:rsidP="00027E0F">
      <w:pPr>
        <w:spacing w:after="0" w:line="240" w:lineRule="auto"/>
        <w:jc w:val="center"/>
        <w:rPr>
          <w:rFonts w:ascii="Times New Roman" w:eastAsia="Times New Roman" w:hAnsi="Times New Roman"/>
          <w:b/>
          <w:sz w:val="24"/>
          <w:szCs w:val="24"/>
          <w:lang w:eastAsia="ru-RU"/>
        </w:rPr>
      </w:pPr>
      <w:r w:rsidRPr="00F211BB">
        <w:rPr>
          <w:rFonts w:ascii="Times New Roman" w:eastAsia="Times New Roman" w:hAnsi="Times New Roman"/>
          <w:b/>
          <w:sz w:val="24"/>
          <w:szCs w:val="24"/>
          <w:lang w:eastAsia="ru-RU"/>
        </w:rPr>
        <w:t>Учебный курс «Практикум в программных прикладных средах», 11 класс</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 xml:space="preserve">Введение Роль информационной деятельности в современном обществе, его экономической, социальной, культурной, образовательной сферах. </w:t>
      </w:r>
      <w:proofErr w:type="gramStart"/>
      <w:r w:rsidRPr="00E73964">
        <w:rPr>
          <w:rFonts w:ascii="Times New Roman" w:hAnsi="Times New Roman"/>
          <w:color w:val="000000"/>
          <w:sz w:val="24"/>
          <w:szCs w:val="24"/>
        </w:rPr>
        <w:t>Инструктаж по ОТ и ТБ.</w:t>
      </w:r>
      <w:proofErr w:type="gramEnd"/>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 xml:space="preserve">Раздел 1. Информационная деятельность человека </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 xml:space="preserve">Тема 1.1. Основные этапы развития информационного общества. Этапы развития технических средств и информационных ресурсов. </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 xml:space="preserve">Практическое занятие: информационные ресурсы общества. Образовательные информационные ресурсы. Работа с программным обеспечением. Инсталляция программного обеспечения, его использование и обновление. </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Тема 1.2. Правовые нормы, относящиеся к информации, правонарушения в информационной сфере, меры их предупреждения. Электронное правительство. Практическое занятие: лицензионные и свободно распространяемые программные продукты. Организация обновления программного обеспечения с использованием сети Интернет.</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 xml:space="preserve">Раздел 2. Информация и информационные процессы </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 xml:space="preserve">Тема 2.1. Подходы к понятию и измерению информации. Информационные объекты различных видов. Универсальность дискретного (цифрового) представления информации. Представление информации в двоичной системе счисления. </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Практическое занятие:</w:t>
      </w:r>
      <w:r w:rsidRPr="00E73964">
        <w:rPr>
          <w:rFonts w:ascii="Times New Roman" w:hAnsi="Times New Roman"/>
          <w:i/>
          <w:color w:val="000000"/>
          <w:sz w:val="24"/>
          <w:szCs w:val="24"/>
        </w:rPr>
        <w:t xml:space="preserve"> д</w:t>
      </w:r>
      <w:r w:rsidRPr="00E73964">
        <w:rPr>
          <w:rFonts w:ascii="Times New Roman" w:hAnsi="Times New Roman"/>
          <w:color w:val="000000"/>
          <w:sz w:val="24"/>
          <w:szCs w:val="24"/>
        </w:rPr>
        <w:t xml:space="preserve">искретное (цифровое) представление текстовой, графической, звуковой информации и видеоинформации. </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 xml:space="preserve">Тема 2.2. Принципы обработки информации при помощи компьютера. Арифметические и логические основы работы компьютера. Алгоритмы и способы их описания. </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 xml:space="preserve">Практическое занятие: представление информации в различных системах счисления </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 xml:space="preserve">Практическое занятие: среда программирования. Тестирование готовой программы. Программная реализация несложного алгоритма. Проведение на основе использования готовой компьютерной модели. </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lastRenderedPageBreak/>
        <w:t xml:space="preserve">Тема 2.3. Хранение информационных объектов различных видов на разных цифровых носителях. Определение объемов различных носителей информации. Архив информации.   </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Практическое занятие:</w:t>
      </w:r>
      <w:r w:rsidRPr="00E73964">
        <w:rPr>
          <w:rFonts w:ascii="Times New Roman" w:hAnsi="Times New Roman"/>
          <w:i/>
          <w:color w:val="000000"/>
          <w:sz w:val="24"/>
          <w:szCs w:val="24"/>
        </w:rPr>
        <w:t xml:space="preserve">  </w:t>
      </w:r>
      <w:r w:rsidRPr="00E73964">
        <w:rPr>
          <w:rFonts w:ascii="Times New Roman" w:hAnsi="Times New Roman"/>
          <w:color w:val="000000"/>
          <w:sz w:val="24"/>
          <w:szCs w:val="24"/>
        </w:rPr>
        <w:t>создание архива данных. Извлечение данных из архива. Запись информации на компакт-диски различных видов.</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Практическое занятие:</w:t>
      </w:r>
      <w:r w:rsidRPr="00E73964">
        <w:rPr>
          <w:rFonts w:ascii="Times New Roman" w:hAnsi="Times New Roman"/>
          <w:i/>
          <w:color w:val="000000"/>
          <w:sz w:val="24"/>
          <w:szCs w:val="24"/>
        </w:rPr>
        <w:t xml:space="preserve"> </w:t>
      </w:r>
      <w:r w:rsidRPr="00E73964">
        <w:rPr>
          <w:rFonts w:ascii="Times New Roman" w:hAnsi="Times New Roman"/>
          <w:color w:val="000000"/>
          <w:sz w:val="24"/>
          <w:szCs w:val="24"/>
        </w:rPr>
        <w:t>поисковые системы. Примеры поиска информации на государственных образовательных порталах.</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 xml:space="preserve">Тема 2.4. Управление процессами. Представление об автоматических и автоматизированных системах управления в социально-экономической сфере деятельности. </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Практическое занятие: АСУ различного назначения, примеры их использования. Демонстрация использования различных видов АСУ на практике в социально-экономической сфере деятельности.</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 xml:space="preserve">Раздел 3. Средства информационных и коммуникационных технологий </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 xml:space="preserve">Тема 3.1. Архитектура компьютеров. Основные характеристики компьютеров. Многообразие компьютеров. Многообразие внешних устройств, подключаемых к компьютеру. Виды программного обеспечения компьютеров. </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 xml:space="preserve">Практическое занятие: операционная система. Графический интерфейс пользователя. Примеры использования внешних устройств, подключаемых к компьютеру, в учебных целях. Программное обеспечение внешних устройств. Подключение внешних устройств                           к компьютеру и их настройка. </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 xml:space="preserve">Тема 3.2. Объединение компьютеров в локальную сеть. Организация работы пользователей в локальных компьютерных сетях. </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Практическое занятие: программное и аппаратное обеспечение компьютерных сетей. Сервер. Сетевые операционные системы.</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 xml:space="preserve">Практическое занятие: разграничение прав доступа в сети, общее дисковое пространство в локальной сети. </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 xml:space="preserve">Тема 3.3. Безопасность, гигиена, эргономика, ресурсосбережение. </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 xml:space="preserve">Практическое занятие: защита информации, антивирусная защита. </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Практическое занятие: эксплуатационные требования к компьютерному рабочему месту. Комплекс профилактических  мероприятий для компьютерного рабочего места в соответствии с его комплектацией для профессиональной деятельности.</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 xml:space="preserve">Раздел 4. Технологии создания и преобразования информационных объектов </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 xml:space="preserve">Тема 4.1. Понятие об информационных системах и автоматизации информационных процессов. </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Тема 4.2. Возможности настольных издательских систем: создание, организация и основные способы преобразования  текста.</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 xml:space="preserve">  Практическое занятие: использование систем проверки орфографии и грамматики.</w:t>
      </w:r>
    </w:p>
    <w:p w:rsidR="00885538" w:rsidRPr="00E73964" w:rsidRDefault="00885538" w:rsidP="00027E0F">
      <w:pPr>
        <w:pStyle w:val="af"/>
        <w:ind w:left="284" w:right="-141" w:firstLine="283"/>
        <w:jc w:val="both"/>
        <w:rPr>
          <w:rFonts w:ascii="Times New Roman" w:hAnsi="Times New Roman"/>
          <w:i/>
          <w:color w:val="000000"/>
          <w:sz w:val="24"/>
          <w:szCs w:val="24"/>
        </w:rPr>
      </w:pPr>
      <w:r w:rsidRPr="00E73964">
        <w:rPr>
          <w:rFonts w:ascii="Times New Roman" w:hAnsi="Times New Roman"/>
          <w:color w:val="000000"/>
          <w:sz w:val="24"/>
          <w:szCs w:val="24"/>
        </w:rPr>
        <w:t xml:space="preserve">Практическое занятие: создание компьютерных публикаций на основе использования готовых шаблонов (для выполнения учебных заданий). </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 xml:space="preserve">Практическое занятие: программы-переводчики. Возможности систем распознавания текстов. </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 xml:space="preserve">Практическое занятие: гипертекстовое представление информации. </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Практическое занятие: примеры подготовки прикладных документов</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 xml:space="preserve">Тема 4.3. Возможности динамических (электронных) таблиц. Математическая обработка числовых данных. </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 xml:space="preserve">Практическое занятие: использование различных возможностей динамических (электронных) таблиц для выполнения учебных заданий. </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 xml:space="preserve">Практическое занятие: системы статистического учета (бухгалтерский учет, планирование и финансы, статистические исследования). </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lastRenderedPageBreak/>
        <w:t xml:space="preserve">Практическое занятие: средства графического представления статистических данных (деловая графика). </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 xml:space="preserve">Практическое занятие: представление результатов выполнения расчетных задач средствами деловой графики. </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 xml:space="preserve">Тема 4.4. Представление об организации баз данных и системах управления ими. Структура данных и система запросов на примерах баз данных различного назначения: юридических, библиотечных, налоговых, социальных, кадровых и др. Использование системы управления базами данных для выполнения учебных заданий из различных предметных областей. </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 xml:space="preserve">Практическое занятие: организация баз данных. Заполнение полей баз данных. Возможности систем управления базами данных. Формирование запросов для поиска и сортировки информации в базе данных. </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 xml:space="preserve">Практическое занятие: формирование запросов для работы с электронными каталогами библиотек, музеев, книгоиздания, СМИ                                в рамках учебных заданий из различных предметных областей. </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 xml:space="preserve">Практическое занятие: электронные коллекции информационных и образовательных ресурсов, образовательные специализированные порталы. </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Тема 4.5</w:t>
      </w:r>
      <w:r w:rsidRPr="00E73964">
        <w:rPr>
          <w:rFonts w:ascii="Times New Roman" w:hAnsi="Times New Roman"/>
          <w:i/>
          <w:color w:val="000000"/>
          <w:sz w:val="24"/>
          <w:szCs w:val="24"/>
        </w:rPr>
        <w:t xml:space="preserve">. </w:t>
      </w:r>
      <w:r w:rsidRPr="00E73964">
        <w:rPr>
          <w:rFonts w:ascii="Times New Roman" w:hAnsi="Times New Roman"/>
          <w:color w:val="000000"/>
          <w:sz w:val="24"/>
          <w:szCs w:val="24"/>
        </w:rPr>
        <w:t xml:space="preserve">Представление о программных средах компьютерной графики, мультимедийных средах, аудио и видео редакторах.  </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 xml:space="preserve">Практическое занятие: создание и редактирование графических и мультимедийных объектов средствами компьютерных презентаций для выполнения учебных заданий. </w:t>
      </w:r>
    </w:p>
    <w:p w:rsidR="00885538" w:rsidRPr="00E73964" w:rsidRDefault="00885538" w:rsidP="00027E0F">
      <w:pPr>
        <w:pStyle w:val="af"/>
        <w:ind w:left="284" w:right="-141" w:firstLine="283"/>
        <w:jc w:val="both"/>
        <w:rPr>
          <w:rFonts w:ascii="Times New Roman" w:hAnsi="Times New Roman"/>
          <w:color w:val="000000"/>
          <w:sz w:val="24"/>
          <w:szCs w:val="24"/>
        </w:rPr>
      </w:pPr>
      <w:r w:rsidRPr="00E73964">
        <w:rPr>
          <w:rFonts w:ascii="Times New Roman" w:hAnsi="Times New Roman"/>
          <w:color w:val="000000"/>
          <w:sz w:val="24"/>
          <w:szCs w:val="24"/>
        </w:rPr>
        <w:t xml:space="preserve">Практическое занятие: использование презентационного оборудования. </w:t>
      </w:r>
    </w:p>
    <w:p w:rsidR="00885538" w:rsidRPr="00E73964" w:rsidRDefault="00885538" w:rsidP="00027E0F">
      <w:pPr>
        <w:pStyle w:val="af"/>
        <w:ind w:left="567" w:right="257"/>
        <w:jc w:val="both"/>
        <w:rPr>
          <w:rFonts w:ascii="Times New Roman" w:hAnsi="Times New Roman"/>
          <w:color w:val="000000"/>
          <w:sz w:val="24"/>
          <w:szCs w:val="24"/>
        </w:rPr>
      </w:pPr>
      <w:r w:rsidRPr="00E73964">
        <w:rPr>
          <w:rFonts w:ascii="Times New Roman" w:hAnsi="Times New Roman"/>
          <w:color w:val="000000"/>
          <w:sz w:val="24"/>
          <w:szCs w:val="24"/>
        </w:rPr>
        <w:t>Практическое занятие</w:t>
      </w:r>
      <w:proofErr w:type="gramStart"/>
      <w:r w:rsidRPr="00E73964">
        <w:rPr>
          <w:rFonts w:ascii="Times New Roman" w:hAnsi="Times New Roman"/>
          <w:color w:val="000000"/>
          <w:sz w:val="24"/>
          <w:szCs w:val="24"/>
        </w:rPr>
        <w:t>:</w:t>
      </w:r>
      <w:r w:rsidRPr="00E73964">
        <w:rPr>
          <w:rFonts w:ascii="Times New Roman" w:hAnsi="Times New Roman"/>
          <w:i/>
          <w:color w:val="000000"/>
          <w:sz w:val="24"/>
          <w:szCs w:val="24"/>
        </w:rPr>
        <w:t>с</w:t>
      </w:r>
      <w:proofErr w:type="gramEnd"/>
      <w:r w:rsidRPr="00E73964">
        <w:rPr>
          <w:rFonts w:ascii="Times New Roman" w:hAnsi="Times New Roman"/>
          <w:i/>
          <w:color w:val="000000"/>
          <w:sz w:val="24"/>
          <w:szCs w:val="24"/>
        </w:rPr>
        <w:t>оздание и редатирование аудио и видео файлов.</w:t>
      </w:r>
    </w:p>
    <w:p w:rsidR="00027E0F" w:rsidRDefault="00027E0F" w:rsidP="00027E0F">
      <w:pPr>
        <w:spacing w:after="0" w:line="240" w:lineRule="auto"/>
        <w:rPr>
          <w:rFonts w:ascii="Times New Roman" w:eastAsia="Times New Roman" w:hAnsi="Times New Roman"/>
          <w:b/>
          <w:sz w:val="24"/>
          <w:szCs w:val="24"/>
          <w:lang w:eastAsia="ru-RU"/>
        </w:rPr>
      </w:pPr>
    </w:p>
    <w:p w:rsidR="00E73964" w:rsidRDefault="00885538" w:rsidP="00E73964">
      <w:pPr>
        <w:spacing w:after="0" w:line="240" w:lineRule="auto"/>
        <w:jc w:val="center"/>
        <w:rPr>
          <w:rFonts w:ascii="Times New Roman" w:hAnsi="Times New Roman"/>
          <w:b/>
          <w:sz w:val="24"/>
          <w:szCs w:val="24"/>
        </w:rPr>
      </w:pPr>
      <w:r w:rsidRPr="00F211BB">
        <w:rPr>
          <w:rFonts w:ascii="Times New Roman" w:hAnsi="Times New Roman"/>
          <w:b/>
          <w:sz w:val="24"/>
          <w:szCs w:val="24"/>
        </w:rPr>
        <w:t>Учебный курс «Основы финансовой грамотности», 10 класс</w:t>
      </w:r>
    </w:p>
    <w:p w:rsidR="00885538" w:rsidRPr="00ED6915" w:rsidRDefault="00885538" w:rsidP="00027E0F">
      <w:pPr>
        <w:tabs>
          <w:tab w:val="left" w:pos="9214"/>
        </w:tabs>
        <w:spacing w:after="0" w:line="240" w:lineRule="auto"/>
        <w:ind w:left="284" w:right="-141" w:firstLine="283"/>
        <w:jc w:val="both"/>
        <w:rPr>
          <w:rFonts w:ascii="Times New Roman" w:hAnsi="Times New Roman"/>
          <w:color w:val="000000"/>
          <w:spacing w:val="2"/>
          <w:sz w:val="24"/>
          <w:szCs w:val="24"/>
        </w:rPr>
      </w:pPr>
      <w:r w:rsidRPr="00ED6915">
        <w:rPr>
          <w:rFonts w:ascii="Times New Roman" w:hAnsi="Times New Roman"/>
          <w:color w:val="000000"/>
          <w:spacing w:val="2"/>
          <w:sz w:val="24"/>
          <w:szCs w:val="24"/>
        </w:rPr>
        <w:t>ВВЕДЕНИЕ В КУРС «ФИНАНСОВАЯ ГРАМОТНОСТЬ»</w:t>
      </w:r>
    </w:p>
    <w:p w:rsidR="00885538" w:rsidRPr="00ED6915" w:rsidRDefault="00885538" w:rsidP="00027E0F">
      <w:pPr>
        <w:tabs>
          <w:tab w:val="left" w:pos="9214"/>
        </w:tabs>
        <w:spacing w:after="0" w:line="240" w:lineRule="auto"/>
        <w:ind w:left="284" w:right="-141" w:firstLine="283"/>
        <w:jc w:val="both"/>
        <w:rPr>
          <w:rFonts w:ascii="Times New Roman" w:hAnsi="Times New Roman"/>
          <w:color w:val="000000"/>
          <w:spacing w:val="2"/>
          <w:sz w:val="24"/>
          <w:szCs w:val="24"/>
        </w:rPr>
      </w:pPr>
      <w:r w:rsidRPr="00ED6915">
        <w:rPr>
          <w:rFonts w:ascii="Times New Roman" w:hAnsi="Times New Roman"/>
          <w:color w:val="000000"/>
          <w:spacing w:val="2"/>
          <w:sz w:val="24"/>
          <w:szCs w:val="24"/>
        </w:rPr>
        <w:t>Базовые понятия и знания: фина</w:t>
      </w:r>
      <w:r>
        <w:rPr>
          <w:rFonts w:ascii="Times New Roman" w:hAnsi="Times New Roman"/>
          <w:color w:val="000000"/>
          <w:spacing w:val="2"/>
          <w:sz w:val="24"/>
          <w:szCs w:val="24"/>
        </w:rPr>
        <w:t>нсовая грамотность, финансо</w:t>
      </w:r>
      <w:r w:rsidRPr="00ED6915">
        <w:rPr>
          <w:rFonts w:ascii="Times New Roman" w:hAnsi="Times New Roman"/>
          <w:color w:val="000000"/>
          <w:spacing w:val="2"/>
          <w:sz w:val="24"/>
          <w:szCs w:val="24"/>
        </w:rPr>
        <w:t>вое благополучие.</w:t>
      </w:r>
    </w:p>
    <w:p w:rsidR="00885538" w:rsidRPr="00ED6915" w:rsidRDefault="00885538" w:rsidP="00027E0F">
      <w:pPr>
        <w:tabs>
          <w:tab w:val="left" w:pos="9214"/>
        </w:tabs>
        <w:spacing w:after="0" w:line="240" w:lineRule="auto"/>
        <w:ind w:left="284" w:right="-141" w:firstLine="283"/>
        <w:jc w:val="both"/>
        <w:rPr>
          <w:rFonts w:ascii="Times New Roman" w:hAnsi="Times New Roman"/>
          <w:color w:val="000000"/>
          <w:spacing w:val="2"/>
          <w:sz w:val="24"/>
          <w:szCs w:val="24"/>
        </w:rPr>
      </w:pPr>
      <w:r w:rsidRPr="00ED6915">
        <w:rPr>
          <w:rFonts w:ascii="Times New Roman" w:hAnsi="Times New Roman"/>
          <w:color w:val="000000"/>
          <w:spacing w:val="2"/>
          <w:sz w:val="24"/>
          <w:szCs w:val="24"/>
        </w:rPr>
        <w:t>Личностные характеристики и установки:</w:t>
      </w:r>
    </w:p>
    <w:p w:rsidR="00885538" w:rsidRPr="00ED6915" w:rsidRDefault="00885538" w:rsidP="00027E0F">
      <w:pPr>
        <w:tabs>
          <w:tab w:val="left" w:pos="9214"/>
        </w:tabs>
        <w:spacing w:after="0" w:line="240" w:lineRule="auto"/>
        <w:ind w:left="284" w:right="-141" w:firstLine="283"/>
        <w:jc w:val="both"/>
        <w:rPr>
          <w:rFonts w:ascii="Times New Roman" w:hAnsi="Times New Roman"/>
          <w:color w:val="000000"/>
          <w:spacing w:val="2"/>
          <w:sz w:val="24"/>
          <w:szCs w:val="24"/>
        </w:rPr>
      </w:pPr>
      <w:r w:rsidRPr="00ED6915">
        <w:rPr>
          <w:rFonts w:ascii="Times New Roman" w:hAnsi="Times New Roman"/>
          <w:color w:val="000000"/>
          <w:spacing w:val="2"/>
          <w:sz w:val="24"/>
          <w:szCs w:val="24"/>
        </w:rPr>
        <w:t>• понимание последствий принятия безграмотных финансовых</w:t>
      </w:r>
      <w:r>
        <w:rPr>
          <w:rFonts w:ascii="Times New Roman" w:hAnsi="Times New Roman"/>
          <w:color w:val="000000"/>
          <w:spacing w:val="2"/>
          <w:sz w:val="24"/>
          <w:szCs w:val="24"/>
        </w:rPr>
        <w:t xml:space="preserve"> </w:t>
      </w:r>
      <w:r w:rsidRPr="00ED6915">
        <w:rPr>
          <w:rFonts w:ascii="Times New Roman" w:hAnsi="Times New Roman"/>
          <w:color w:val="000000"/>
          <w:spacing w:val="2"/>
          <w:sz w:val="24"/>
          <w:szCs w:val="24"/>
        </w:rPr>
        <w:t>решений;</w:t>
      </w:r>
    </w:p>
    <w:p w:rsidR="00885538" w:rsidRPr="00ED6915" w:rsidRDefault="00885538" w:rsidP="00027E0F">
      <w:pPr>
        <w:tabs>
          <w:tab w:val="left" w:pos="9214"/>
        </w:tabs>
        <w:spacing w:after="0" w:line="240" w:lineRule="auto"/>
        <w:ind w:left="284" w:right="-141" w:firstLine="283"/>
        <w:jc w:val="both"/>
        <w:rPr>
          <w:rFonts w:ascii="Times New Roman" w:hAnsi="Times New Roman"/>
          <w:color w:val="000000"/>
          <w:spacing w:val="2"/>
          <w:sz w:val="24"/>
          <w:szCs w:val="24"/>
        </w:rPr>
      </w:pPr>
      <w:r w:rsidRPr="00ED6915">
        <w:rPr>
          <w:rFonts w:ascii="Times New Roman" w:hAnsi="Times New Roman"/>
          <w:color w:val="000000"/>
          <w:spacing w:val="2"/>
          <w:sz w:val="24"/>
          <w:szCs w:val="24"/>
        </w:rPr>
        <w:t xml:space="preserve">• понимание необходимости </w:t>
      </w:r>
      <w:r>
        <w:rPr>
          <w:rFonts w:ascii="Times New Roman" w:hAnsi="Times New Roman"/>
          <w:color w:val="000000"/>
          <w:spacing w:val="2"/>
          <w:sz w:val="24"/>
          <w:szCs w:val="24"/>
        </w:rPr>
        <w:t>действовать грамотно при взаимо</w:t>
      </w:r>
      <w:r w:rsidRPr="00ED6915">
        <w:rPr>
          <w:rFonts w:ascii="Times New Roman" w:hAnsi="Times New Roman"/>
          <w:color w:val="000000"/>
          <w:spacing w:val="2"/>
          <w:sz w:val="24"/>
          <w:szCs w:val="24"/>
        </w:rPr>
        <w:t>действии с финансовыми организациями;</w:t>
      </w:r>
    </w:p>
    <w:p w:rsidR="00885538" w:rsidRPr="00ED6915" w:rsidRDefault="00885538" w:rsidP="00027E0F">
      <w:pPr>
        <w:tabs>
          <w:tab w:val="left" w:pos="9214"/>
        </w:tabs>
        <w:spacing w:after="0" w:line="240" w:lineRule="auto"/>
        <w:ind w:left="284" w:right="-141" w:firstLine="283"/>
        <w:jc w:val="both"/>
        <w:rPr>
          <w:rFonts w:ascii="Times New Roman" w:hAnsi="Times New Roman"/>
          <w:color w:val="000000"/>
          <w:spacing w:val="2"/>
          <w:sz w:val="24"/>
          <w:szCs w:val="24"/>
        </w:rPr>
      </w:pPr>
      <w:r w:rsidRPr="00ED6915">
        <w:rPr>
          <w:rFonts w:ascii="Times New Roman" w:hAnsi="Times New Roman"/>
          <w:color w:val="000000"/>
          <w:spacing w:val="2"/>
          <w:sz w:val="24"/>
          <w:szCs w:val="24"/>
        </w:rPr>
        <w:t>• понимание взаимосвязи фин</w:t>
      </w:r>
      <w:r>
        <w:rPr>
          <w:rFonts w:ascii="Times New Roman" w:hAnsi="Times New Roman"/>
          <w:color w:val="000000"/>
          <w:spacing w:val="2"/>
          <w:sz w:val="24"/>
          <w:szCs w:val="24"/>
        </w:rPr>
        <w:t>ансовой грамотности и благополу</w:t>
      </w:r>
      <w:r w:rsidRPr="00ED6915">
        <w:rPr>
          <w:rFonts w:ascii="Times New Roman" w:hAnsi="Times New Roman"/>
          <w:color w:val="000000"/>
          <w:spacing w:val="2"/>
          <w:sz w:val="24"/>
          <w:szCs w:val="24"/>
        </w:rPr>
        <w:t>чия человека и семьи.</w:t>
      </w:r>
    </w:p>
    <w:p w:rsidR="00885538" w:rsidRPr="00ED6915" w:rsidRDefault="00885538" w:rsidP="00027E0F">
      <w:pPr>
        <w:tabs>
          <w:tab w:val="left" w:pos="9214"/>
        </w:tabs>
        <w:spacing w:after="0" w:line="240" w:lineRule="auto"/>
        <w:ind w:left="284" w:right="-141" w:firstLine="283"/>
        <w:jc w:val="both"/>
        <w:rPr>
          <w:rFonts w:ascii="Times New Roman" w:hAnsi="Times New Roman"/>
          <w:color w:val="000000"/>
          <w:spacing w:val="2"/>
          <w:sz w:val="24"/>
          <w:szCs w:val="24"/>
        </w:rPr>
      </w:pPr>
      <w:r w:rsidRPr="00ED6915">
        <w:rPr>
          <w:rFonts w:ascii="Times New Roman" w:hAnsi="Times New Roman"/>
          <w:color w:val="000000"/>
          <w:spacing w:val="2"/>
          <w:sz w:val="24"/>
          <w:szCs w:val="24"/>
        </w:rPr>
        <w:t>Компетенции: оценка финансового поведения с точки зрения</w:t>
      </w:r>
      <w:r>
        <w:rPr>
          <w:rFonts w:ascii="Times New Roman" w:hAnsi="Times New Roman"/>
          <w:color w:val="000000"/>
          <w:spacing w:val="2"/>
          <w:sz w:val="24"/>
          <w:szCs w:val="24"/>
        </w:rPr>
        <w:t xml:space="preserve"> </w:t>
      </w:r>
      <w:r w:rsidRPr="00ED6915">
        <w:rPr>
          <w:rFonts w:ascii="Times New Roman" w:hAnsi="Times New Roman"/>
          <w:color w:val="000000"/>
          <w:spacing w:val="2"/>
          <w:sz w:val="24"/>
          <w:szCs w:val="24"/>
        </w:rPr>
        <w:t>финансовых и других последствий.</w:t>
      </w:r>
    </w:p>
    <w:p w:rsidR="00885538" w:rsidRPr="00ED6915" w:rsidRDefault="00885538" w:rsidP="00027E0F">
      <w:pPr>
        <w:tabs>
          <w:tab w:val="left" w:pos="9214"/>
        </w:tabs>
        <w:spacing w:after="0" w:line="240" w:lineRule="auto"/>
        <w:ind w:left="284" w:right="-141" w:firstLine="283"/>
        <w:jc w:val="both"/>
        <w:rPr>
          <w:rFonts w:ascii="Times New Roman" w:hAnsi="Times New Roman"/>
          <w:color w:val="000000"/>
          <w:spacing w:val="2"/>
          <w:sz w:val="24"/>
          <w:szCs w:val="24"/>
        </w:rPr>
      </w:pPr>
      <w:r w:rsidRPr="00ED6915">
        <w:rPr>
          <w:rFonts w:ascii="Times New Roman" w:hAnsi="Times New Roman"/>
          <w:color w:val="000000"/>
          <w:spacing w:val="2"/>
          <w:sz w:val="24"/>
          <w:szCs w:val="24"/>
        </w:rPr>
        <w:t>МОДУЛЬ 1. БАНКИ: ЧЕМ ОНИ МОГУТ БЫТЬ ПОЛЕЗНЫ</w:t>
      </w:r>
    </w:p>
    <w:p w:rsidR="00885538" w:rsidRPr="00ED6915" w:rsidRDefault="00885538" w:rsidP="00027E0F">
      <w:pPr>
        <w:tabs>
          <w:tab w:val="left" w:pos="9214"/>
        </w:tabs>
        <w:spacing w:after="0" w:line="240" w:lineRule="auto"/>
        <w:ind w:left="284" w:right="-141" w:firstLine="283"/>
        <w:jc w:val="both"/>
        <w:rPr>
          <w:rFonts w:ascii="Times New Roman" w:hAnsi="Times New Roman"/>
          <w:color w:val="000000"/>
          <w:spacing w:val="2"/>
          <w:sz w:val="24"/>
          <w:szCs w:val="24"/>
        </w:rPr>
      </w:pPr>
      <w:r w:rsidRPr="00ED6915">
        <w:rPr>
          <w:rFonts w:ascii="Times New Roman" w:hAnsi="Times New Roman"/>
          <w:color w:val="000000"/>
          <w:spacing w:val="2"/>
          <w:sz w:val="24"/>
          <w:szCs w:val="24"/>
        </w:rPr>
        <w:t>В ЖИЗНИ</w:t>
      </w:r>
    </w:p>
    <w:p w:rsidR="00885538" w:rsidRPr="00ED6915" w:rsidRDefault="00885538" w:rsidP="00027E0F">
      <w:pPr>
        <w:tabs>
          <w:tab w:val="left" w:pos="9214"/>
        </w:tabs>
        <w:spacing w:after="0" w:line="240" w:lineRule="auto"/>
        <w:ind w:left="284" w:right="-141" w:firstLine="283"/>
        <w:jc w:val="both"/>
        <w:rPr>
          <w:rFonts w:ascii="Times New Roman" w:hAnsi="Times New Roman"/>
          <w:color w:val="000000"/>
          <w:spacing w:val="2"/>
          <w:sz w:val="24"/>
          <w:szCs w:val="24"/>
        </w:rPr>
      </w:pPr>
      <w:r w:rsidRPr="00ED6915">
        <w:rPr>
          <w:rFonts w:ascii="Times New Roman" w:hAnsi="Times New Roman"/>
          <w:color w:val="000000"/>
          <w:spacing w:val="2"/>
          <w:sz w:val="24"/>
          <w:szCs w:val="24"/>
        </w:rPr>
        <w:t>Базовые понятия и знания:</w:t>
      </w:r>
    </w:p>
    <w:p w:rsidR="00885538"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ED6915">
        <w:rPr>
          <w:rFonts w:ascii="Times New Roman" w:hAnsi="Times New Roman"/>
          <w:color w:val="000000"/>
          <w:spacing w:val="2"/>
          <w:sz w:val="24"/>
          <w:szCs w:val="24"/>
        </w:rPr>
        <w:t xml:space="preserve">• банк, коммерческие банки, </w:t>
      </w:r>
      <w:r>
        <w:rPr>
          <w:rFonts w:ascii="Times New Roman" w:hAnsi="Times New Roman"/>
          <w:color w:val="000000"/>
          <w:spacing w:val="2"/>
          <w:sz w:val="24"/>
          <w:szCs w:val="24"/>
        </w:rPr>
        <w:t>Центральный банк, механизм взаи</w:t>
      </w:r>
      <w:r w:rsidRPr="00ED6915">
        <w:rPr>
          <w:rFonts w:ascii="Times New Roman" w:hAnsi="Times New Roman"/>
          <w:color w:val="000000"/>
          <w:spacing w:val="2"/>
          <w:sz w:val="24"/>
          <w:szCs w:val="24"/>
        </w:rPr>
        <w:t>модействия Центрального банка и коммерческих банков, пассивные</w:t>
      </w:r>
      <w:r>
        <w:rPr>
          <w:rFonts w:ascii="Times New Roman" w:hAnsi="Times New Roman"/>
          <w:color w:val="000000"/>
          <w:spacing w:val="2"/>
          <w:sz w:val="24"/>
          <w:szCs w:val="24"/>
        </w:rPr>
        <w:t xml:space="preserve"> </w:t>
      </w:r>
      <w:r w:rsidRPr="00ED6915">
        <w:rPr>
          <w:rFonts w:ascii="Times New Roman" w:hAnsi="Times New Roman"/>
          <w:color w:val="000000"/>
          <w:spacing w:val="2"/>
          <w:sz w:val="24"/>
          <w:szCs w:val="24"/>
        </w:rPr>
        <w:t>и активные операции банка, кредитор</w:t>
      </w:r>
      <w:r>
        <w:rPr>
          <w:rFonts w:ascii="Times New Roman" w:hAnsi="Times New Roman"/>
          <w:color w:val="000000"/>
          <w:spacing w:val="2"/>
          <w:sz w:val="24"/>
          <w:szCs w:val="24"/>
        </w:rPr>
        <w:t>, заёмщик, банковский счёт, про</w:t>
      </w:r>
      <w:r w:rsidRPr="00ED6915">
        <w:rPr>
          <w:rFonts w:ascii="Times New Roman" w:hAnsi="Times New Roman"/>
          <w:color w:val="000000"/>
          <w:spacing w:val="2"/>
          <w:sz w:val="24"/>
          <w:szCs w:val="24"/>
        </w:rPr>
        <w:t>центная ставка, номинальный и р</w:t>
      </w:r>
      <w:r>
        <w:rPr>
          <w:rFonts w:ascii="Times New Roman" w:hAnsi="Times New Roman"/>
          <w:color w:val="000000"/>
          <w:spacing w:val="2"/>
          <w:sz w:val="24"/>
          <w:szCs w:val="24"/>
        </w:rPr>
        <w:t xml:space="preserve">еальный процент, простой и </w:t>
      </w:r>
    </w:p>
    <w:p w:rsidR="00885538" w:rsidRPr="00ED6915"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Pr>
          <w:rFonts w:ascii="Times New Roman" w:hAnsi="Times New Roman"/>
          <w:color w:val="000000"/>
          <w:spacing w:val="2"/>
          <w:sz w:val="24"/>
          <w:szCs w:val="24"/>
        </w:rPr>
        <w:t>сложн</w:t>
      </w:r>
      <w:r w:rsidRPr="00ED6915">
        <w:rPr>
          <w:rFonts w:ascii="Times New Roman" w:hAnsi="Times New Roman"/>
          <w:color w:val="000000"/>
          <w:spacing w:val="2"/>
          <w:sz w:val="24"/>
          <w:szCs w:val="24"/>
        </w:rPr>
        <w:t>ый процент, банковская карта, банкомат;</w:t>
      </w:r>
    </w:p>
    <w:p w:rsidR="00885538"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proofErr w:type="gramStart"/>
      <w:r w:rsidRPr="00ED6915">
        <w:rPr>
          <w:rFonts w:ascii="Times New Roman" w:hAnsi="Times New Roman"/>
          <w:color w:val="000000"/>
          <w:spacing w:val="2"/>
          <w:sz w:val="24"/>
          <w:szCs w:val="24"/>
        </w:rPr>
        <w:t>• вклад, типы вкладов, доход по вкладу, вклад до востребования,</w:t>
      </w:r>
      <w:r>
        <w:rPr>
          <w:rFonts w:ascii="Times New Roman" w:hAnsi="Times New Roman"/>
          <w:color w:val="000000"/>
          <w:spacing w:val="2"/>
          <w:sz w:val="24"/>
          <w:szCs w:val="24"/>
        </w:rPr>
        <w:t xml:space="preserve"> </w:t>
      </w:r>
      <w:r w:rsidRPr="00ED6915">
        <w:rPr>
          <w:rFonts w:ascii="Times New Roman" w:hAnsi="Times New Roman"/>
          <w:color w:val="000000"/>
          <w:spacing w:val="2"/>
          <w:sz w:val="24"/>
          <w:szCs w:val="24"/>
        </w:rPr>
        <w:t>срочный вклад, депозит, типы депозитов, агентство по страхованию</w:t>
      </w:r>
      <w:r>
        <w:rPr>
          <w:rFonts w:ascii="Times New Roman" w:hAnsi="Times New Roman"/>
          <w:color w:val="000000"/>
          <w:spacing w:val="2"/>
          <w:sz w:val="24"/>
          <w:szCs w:val="24"/>
        </w:rPr>
        <w:t xml:space="preserve"> </w:t>
      </w:r>
      <w:r w:rsidRPr="00ED6915">
        <w:rPr>
          <w:rFonts w:ascii="Times New Roman" w:hAnsi="Times New Roman"/>
          <w:color w:val="000000"/>
          <w:spacing w:val="2"/>
          <w:sz w:val="24"/>
          <w:szCs w:val="24"/>
        </w:rPr>
        <w:t>вкладов, сберегательная книжка (и</w:t>
      </w:r>
      <w:r>
        <w:rPr>
          <w:rFonts w:ascii="Times New Roman" w:hAnsi="Times New Roman"/>
          <w:color w:val="000000"/>
          <w:spacing w:val="2"/>
          <w:sz w:val="24"/>
          <w:szCs w:val="24"/>
        </w:rPr>
        <w:t>менная, на предъявителя), сбере</w:t>
      </w:r>
      <w:r w:rsidRPr="00ED6915">
        <w:rPr>
          <w:rFonts w:ascii="Times New Roman" w:hAnsi="Times New Roman"/>
          <w:color w:val="000000"/>
          <w:spacing w:val="2"/>
          <w:sz w:val="24"/>
          <w:szCs w:val="24"/>
        </w:rPr>
        <w:t>гательный сертификат;</w:t>
      </w:r>
      <w:r w:rsidRPr="00491A23">
        <w:t xml:space="preserve"> </w:t>
      </w:r>
      <w:proofErr w:type="gramEnd"/>
    </w:p>
    <w:p w:rsidR="00885538" w:rsidRPr="00491A23"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proofErr w:type="gramStart"/>
      <w:r w:rsidRPr="00491A23">
        <w:rPr>
          <w:rFonts w:ascii="Times New Roman" w:hAnsi="Times New Roman"/>
          <w:color w:val="000000"/>
          <w:spacing w:val="2"/>
          <w:sz w:val="24"/>
          <w:szCs w:val="24"/>
        </w:rPr>
        <w:lastRenderedPageBreak/>
        <w:t>• кредит, типы кредитов, кр</w:t>
      </w:r>
      <w:r>
        <w:rPr>
          <w:rFonts w:ascii="Times New Roman" w:hAnsi="Times New Roman"/>
          <w:color w:val="000000"/>
          <w:spacing w:val="2"/>
          <w:sz w:val="24"/>
          <w:szCs w:val="24"/>
        </w:rPr>
        <w:t>едитный договор, кредитная исто</w:t>
      </w:r>
      <w:r w:rsidRPr="00491A23">
        <w:rPr>
          <w:rFonts w:ascii="Times New Roman" w:hAnsi="Times New Roman"/>
          <w:color w:val="000000"/>
          <w:spacing w:val="2"/>
          <w:sz w:val="24"/>
          <w:szCs w:val="24"/>
        </w:rPr>
        <w:t xml:space="preserve">рия, автокредит, договор залога, </w:t>
      </w:r>
      <w:r>
        <w:rPr>
          <w:rFonts w:ascii="Times New Roman" w:hAnsi="Times New Roman"/>
          <w:color w:val="000000"/>
          <w:spacing w:val="2"/>
          <w:sz w:val="24"/>
          <w:szCs w:val="24"/>
        </w:rPr>
        <w:t>образовательный кредит, потреби</w:t>
      </w:r>
      <w:r w:rsidRPr="00491A23">
        <w:rPr>
          <w:rFonts w:ascii="Times New Roman" w:hAnsi="Times New Roman"/>
          <w:color w:val="000000"/>
          <w:spacing w:val="2"/>
          <w:sz w:val="24"/>
          <w:szCs w:val="24"/>
        </w:rPr>
        <w:t>тельский кредит, аннуитетный платёж, дифференцированный платёж,</w:t>
      </w:r>
      <w:r>
        <w:rPr>
          <w:rFonts w:ascii="Times New Roman" w:hAnsi="Times New Roman"/>
          <w:color w:val="000000"/>
          <w:spacing w:val="2"/>
          <w:sz w:val="24"/>
          <w:szCs w:val="24"/>
        </w:rPr>
        <w:t xml:space="preserve"> </w:t>
      </w:r>
      <w:r w:rsidRPr="00491A23">
        <w:rPr>
          <w:rFonts w:ascii="Times New Roman" w:hAnsi="Times New Roman"/>
          <w:color w:val="000000"/>
          <w:spacing w:val="2"/>
          <w:sz w:val="24"/>
          <w:szCs w:val="24"/>
        </w:rPr>
        <w:t>обеспечение кредита, полная стоим</w:t>
      </w:r>
      <w:r>
        <w:rPr>
          <w:rFonts w:ascii="Times New Roman" w:hAnsi="Times New Roman"/>
          <w:color w:val="000000"/>
          <w:spacing w:val="2"/>
          <w:sz w:val="24"/>
          <w:szCs w:val="24"/>
        </w:rPr>
        <w:t>ость кредита, недвижимость, ипо</w:t>
      </w:r>
      <w:r w:rsidRPr="00491A23">
        <w:rPr>
          <w:rFonts w:ascii="Times New Roman" w:hAnsi="Times New Roman"/>
          <w:color w:val="000000"/>
          <w:spacing w:val="2"/>
          <w:sz w:val="24"/>
          <w:szCs w:val="24"/>
        </w:rPr>
        <w:t>тека, первоначальный взнос;</w:t>
      </w:r>
      <w:proofErr w:type="gramEnd"/>
    </w:p>
    <w:p w:rsidR="00885538" w:rsidRPr="00491A23"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491A23">
        <w:rPr>
          <w:rFonts w:ascii="Times New Roman" w:hAnsi="Times New Roman"/>
          <w:color w:val="000000"/>
          <w:spacing w:val="2"/>
          <w:sz w:val="24"/>
          <w:szCs w:val="24"/>
        </w:rPr>
        <w:t>• управление благосостояние</w:t>
      </w:r>
      <w:r>
        <w:rPr>
          <w:rFonts w:ascii="Times New Roman" w:hAnsi="Times New Roman"/>
          <w:color w:val="000000"/>
          <w:spacing w:val="2"/>
          <w:sz w:val="24"/>
          <w:szCs w:val="24"/>
        </w:rPr>
        <w:t>м, инвестирование, программы ин</w:t>
      </w:r>
      <w:r w:rsidRPr="00491A23">
        <w:rPr>
          <w:rFonts w:ascii="Times New Roman" w:hAnsi="Times New Roman"/>
          <w:color w:val="000000"/>
          <w:spacing w:val="2"/>
          <w:sz w:val="24"/>
          <w:szCs w:val="24"/>
        </w:rPr>
        <w:t xml:space="preserve">вестирования в </w:t>
      </w:r>
      <w:r>
        <w:rPr>
          <w:rFonts w:ascii="Times New Roman" w:hAnsi="Times New Roman"/>
          <w:color w:val="000000"/>
          <w:spacing w:val="2"/>
          <w:sz w:val="24"/>
          <w:szCs w:val="24"/>
        </w:rPr>
        <w:t>д</w:t>
      </w:r>
      <w:r w:rsidRPr="00491A23">
        <w:rPr>
          <w:rFonts w:ascii="Times New Roman" w:hAnsi="Times New Roman"/>
          <w:color w:val="000000"/>
          <w:spacing w:val="2"/>
          <w:sz w:val="24"/>
          <w:szCs w:val="24"/>
        </w:rPr>
        <w:t>рагоценные металлы и ц</w:t>
      </w:r>
      <w:r>
        <w:rPr>
          <w:rFonts w:ascii="Times New Roman" w:hAnsi="Times New Roman"/>
          <w:color w:val="000000"/>
          <w:spacing w:val="2"/>
          <w:sz w:val="24"/>
          <w:szCs w:val="24"/>
        </w:rPr>
        <w:t>енные бумаги, брокер, порт</w:t>
      </w:r>
      <w:r w:rsidRPr="00491A23">
        <w:rPr>
          <w:rFonts w:ascii="Times New Roman" w:hAnsi="Times New Roman"/>
          <w:color w:val="000000"/>
          <w:spacing w:val="2"/>
          <w:sz w:val="24"/>
          <w:szCs w:val="24"/>
        </w:rPr>
        <w:t>фель инвестиций.</w:t>
      </w:r>
      <w:r>
        <w:rPr>
          <w:rFonts w:ascii="Times New Roman" w:hAnsi="Times New Roman"/>
          <w:color w:val="000000"/>
          <w:spacing w:val="2"/>
          <w:sz w:val="24"/>
          <w:szCs w:val="24"/>
        </w:rPr>
        <w:t xml:space="preserve"> </w:t>
      </w:r>
      <w:r w:rsidRPr="00491A23">
        <w:rPr>
          <w:rFonts w:ascii="Times New Roman" w:hAnsi="Times New Roman"/>
          <w:color w:val="000000"/>
          <w:spacing w:val="2"/>
          <w:sz w:val="24"/>
          <w:szCs w:val="24"/>
        </w:rPr>
        <w:t>Личностные характеристики и установки:</w:t>
      </w:r>
    </w:p>
    <w:p w:rsidR="00885538" w:rsidRPr="00491A23"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491A23">
        <w:rPr>
          <w:rFonts w:ascii="Times New Roman" w:hAnsi="Times New Roman"/>
          <w:color w:val="000000"/>
          <w:spacing w:val="2"/>
          <w:sz w:val="24"/>
          <w:szCs w:val="24"/>
        </w:rPr>
        <w:t>• понимание принципа функционирования любого банка, сути</w:t>
      </w:r>
      <w:r>
        <w:rPr>
          <w:rFonts w:ascii="Times New Roman" w:hAnsi="Times New Roman"/>
          <w:color w:val="000000"/>
          <w:spacing w:val="2"/>
          <w:sz w:val="24"/>
          <w:szCs w:val="24"/>
        </w:rPr>
        <w:t xml:space="preserve"> </w:t>
      </w:r>
      <w:r w:rsidRPr="00491A23">
        <w:rPr>
          <w:rFonts w:ascii="Times New Roman" w:hAnsi="Times New Roman"/>
          <w:color w:val="000000"/>
          <w:spacing w:val="2"/>
          <w:sz w:val="24"/>
          <w:szCs w:val="24"/>
        </w:rPr>
        <w:t xml:space="preserve">банковских вкладов, </w:t>
      </w:r>
      <w:r>
        <w:rPr>
          <w:rFonts w:ascii="Times New Roman" w:hAnsi="Times New Roman"/>
          <w:color w:val="000000"/>
          <w:spacing w:val="2"/>
          <w:sz w:val="24"/>
          <w:szCs w:val="24"/>
        </w:rPr>
        <w:t>з</w:t>
      </w:r>
      <w:r w:rsidRPr="00491A23">
        <w:rPr>
          <w:rFonts w:ascii="Times New Roman" w:hAnsi="Times New Roman"/>
          <w:color w:val="000000"/>
          <w:spacing w:val="2"/>
          <w:sz w:val="24"/>
          <w:szCs w:val="24"/>
        </w:rPr>
        <w:t>ависимости доходности по вкладам от многих</w:t>
      </w:r>
      <w:r>
        <w:rPr>
          <w:rFonts w:ascii="Times New Roman" w:hAnsi="Times New Roman"/>
          <w:color w:val="000000"/>
          <w:spacing w:val="2"/>
          <w:sz w:val="24"/>
          <w:szCs w:val="24"/>
        </w:rPr>
        <w:t xml:space="preserve"> </w:t>
      </w:r>
      <w:r w:rsidRPr="00491A23">
        <w:rPr>
          <w:rFonts w:ascii="Times New Roman" w:hAnsi="Times New Roman"/>
          <w:color w:val="000000"/>
          <w:spacing w:val="2"/>
          <w:sz w:val="24"/>
          <w:szCs w:val="24"/>
        </w:rPr>
        <w:t>условий, связи процентной ставки по вкладу и инфляции;</w:t>
      </w:r>
    </w:p>
    <w:p w:rsidR="00885538" w:rsidRPr="00491A23"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491A23">
        <w:rPr>
          <w:rFonts w:ascii="Times New Roman" w:hAnsi="Times New Roman"/>
          <w:color w:val="000000"/>
          <w:spacing w:val="2"/>
          <w:sz w:val="24"/>
          <w:szCs w:val="24"/>
        </w:rPr>
        <w:t>• понимание различий между дебетовой и кредитной картой;</w:t>
      </w:r>
    </w:p>
    <w:p w:rsidR="00885538" w:rsidRPr="00491A23"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491A23">
        <w:rPr>
          <w:rFonts w:ascii="Times New Roman" w:hAnsi="Times New Roman"/>
          <w:color w:val="000000"/>
          <w:spacing w:val="2"/>
          <w:sz w:val="24"/>
          <w:szCs w:val="24"/>
        </w:rPr>
        <w:t>• понимание сути кредита, осн</w:t>
      </w:r>
      <w:r>
        <w:rPr>
          <w:rFonts w:ascii="Times New Roman" w:hAnsi="Times New Roman"/>
          <w:color w:val="000000"/>
          <w:spacing w:val="2"/>
          <w:sz w:val="24"/>
          <w:szCs w:val="24"/>
        </w:rPr>
        <w:t>овных условий кредитования и ос</w:t>
      </w:r>
      <w:r w:rsidRPr="00491A23">
        <w:rPr>
          <w:rFonts w:ascii="Times New Roman" w:hAnsi="Times New Roman"/>
          <w:color w:val="000000"/>
          <w:spacing w:val="2"/>
          <w:sz w:val="24"/>
          <w:szCs w:val="24"/>
        </w:rPr>
        <w:t>нования, почему кредит даётся под проценты;</w:t>
      </w:r>
    </w:p>
    <w:p w:rsidR="00885538" w:rsidRPr="00491A23"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491A23">
        <w:rPr>
          <w:rFonts w:ascii="Times New Roman" w:hAnsi="Times New Roman"/>
          <w:color w:val="000000"/>
          <w:spacing w:val="2"/>
          <w:sz w:val="24"/>
          <w:szCs w:val="24"/>
        </w:rPr>
        <w:t>• понимание необходимости о</w:t>
      </w:r>
      <w:r>
        <w:rPr>
          <w:rFonts w:ascii="Times New Roman" w:hAnsi="Times New Roman"/>
          <w:color w:val="000000"/>
          <w:spacing w:val="2"/>
          <w:sz w:val="24"/>
          <w:szCs w:val="24"/>
        </w:rPr>
        <w:t>ценки своего финансового состоя</w:t>
      </w:r>
      <w:r w:rsidRPr="00491A23">
        <w:rPr>
          <w:rFonts w:ascii="Times New Roman" w:hAnsi="Times New Roman"/>
          <w:color w:val="000000"/>
          <w:spacing w:val="2"/>
          <w:sz w:val="24"/>
          <w:szCs w:val="24"/>
        </w:rPr>
        <w:t>ния и возникновения дополнитель</w:t>
      </w:r>
      <w:r>
        <w:rPr>
          <w:rFonts w:ascii="Times New Roman" w:hAnsi="Times New Roman"/>
          <w:color w:val="000000"/>
          <w:spacing w:val="2"/>
          <w:sz w:val="24"/>
          <w:szCs w:val="24"/>
        </w:rPr>
        <w:t>ной финансовой нагрузки при взя</w:t>
      </w:r>
      <w:r w:rsidRPr="00491A23">
        <w:rPr>
          <w:rFonts w:ascii="Times New Roman" w:hAnsi="Times New Roman"/>
          <w:color w:val="000000"/>
          <w:spacing w:val="2"/>
          <w:sz w:val="24"/>
          <w:szCs w:val="24"/>
        </w:rPr>
        <w:t>тии кредита;</w:t>
      </w:r>
    </w:p>
    <w:p w:rsidR="00885538" w:rsidRPr="00491A23"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491A23">
        <w:rPr>
          <w:rFonts w:ascii="Times New Roman" w:hAnsi="Times New Roman"/>
          <w:color w:val="000000"/>
          <w:spacing w:val="2"/>
          <w:sz w:val="24"/>
          <w:szCs w:val="24"/>
        </w:rPr>
        <w:t>• понимание финансовой ответственности при взятии ипотечного</w:t>
      </w:r>
      <w:r>
        <w:rPr>
          <w:rFonts w:ascii="Times New Roman" w:hAnsi="Times New Roman"/>
          <w:color w:val="000000"/>
          <w:spacing w:val="2"/>
          <w:sz w:val="24"/>
          <w:szCs w:val="24"/>
        </w:rPr>
        <w:t xml:space="preserve"> </w:t>
      </w:r>
      <w:r w:rsidRPr="00491A23">
        <w:rPr>
          <w:rFonts w:ascii="Times New Roman" w:hAnsi="Times New Roman"/>
          <w:color w:val="000000"/>
          <w:spacing w:val="2"/>
          <w:sz w:val="24"/>
          <w:szCs w:val="24"/>
        </w:rPr>
        <w:t xml:space="preserve">кредита и последствий, к которым </w:t>
      </w:r>
      <w:r>
        <w:rPr>
          <w:rFonts w:ascii="Times New Roman" w:hAnsi="Times New Roman"/>
          <w:color w:val="000000"/>
          <w:spacing w:val="2"/>
          <w:sz w:val="24"/>
          <w:szCs w:val="24"/>
        </w:rPr>
        <w:t>может привести неисполнение сво</w:t>
      </w:r>
      <w:r w:rsidRPr="00491A23">
        <w:rPr>
          <w:rFonts w:ascii="Times New Roman" w:hAnsi="Times New Roman"/>
          <w:color w:val="000000"/>
          <w:spacing w:val="2"/>
          <w:sz w:val="24"/>
          <w:szCs w:val="24"/>
        </w:rPr>
        <w:t>их кредитных обязательств;</w:t>
      </w:r>
    </w:p>
    <w:p w:rsidR="00885538" w:rsidRPr="00491A23"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491A23">
        <w:rPr>
          <w:rFonts w:ascii="Times New Roman" w:hAnsi="Times New Roman"/>
          <w:color w:val="000000"/>
          <w:spacing w:val="2"/>
          <w:sz w:val="24"/>
          <w:szCs w:val="24"/>
        </w:rPr>
        <w:t>• знание факторов, позволяющих уменьшить финансовые риски.</w:t>
      </w:r>
    </w:p>
    <w:p w:rsidR="00885538" w:rsidRPr="00491A23"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491A23">
        <w:rPr>
          <w:rFonts w:ascii="Times New Roman" w:hAnsi="Times New Roman"/>
          <w:color w:val="000000"/>
          <w:spacing w:val="2"/>
          <w:sz w:val="24"/>
          <w:szCs w:val="24"/>
        </w:rPr>
        <w:t>Умения:</w:t>
      </w:r>
    </w:p>
    <w:p w:rsidR="00885538" w:rsidRPr="00491A23"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491A23">
        <w:rPr>
          <w:rFonts w:ascii="Times New Roman" w:hAnsi="Times New Roman"/>
          <w:color w:val="000000"/>
          <w:spacing w:val="2"/>
          <w:sz w:val="24"/>
          <w:szCs w:val="24"/>
        </w:rPr>
        <w:t xml:space="preserve">• различать срочные вклады и </w:t>
      </w:r>
      <w:r>
        <w:rPr>
          <w:rFonts w:ascii="Times New Roman" w:hAnsi="Times New Roman"/>
          <w:color w:val="000000"/>
          <w:spacing w:val="2"/>
          <w:sz w:val="24"/>
          <w:szCs w:val="24"/>
        </w:rPr>
        <w:t>вклады до востребования, рассчи</w:t>
      </w:r>
      <w:r w:rsidRPr="00491A23">
        <w:rPr>
          <w:rFonts w:ascii="Times New Roman" w:hAnsi="Times New Roman"/>
          <w:color w:val="000000"/>
          <w:spacing w:val="2"/>
          <w:sz w:val="24"/>
          <w:szCs w:val="24"/>
        </w:rPr>
        <w:t>тывать доходность вкладов, сравниват</w:t>
      </w:r>
      <w:r>
        <w:rPr>
          <w:rFonts w:ascii="Times New Roman" w:hAnsi="Times New Roman"/>
          <w:color w:val="000000"/>
          <w:spacing w:val="2"/>
          <w:sz w:val="24"/>
          <w:szCs w:val="24"/>
        </w:rPr>
        <w:t>ь ставку по вкладу с уровнем ин</w:t>
      </w:r>
      <w:r w:rsidRPr="00491A23">
        <w:rPr>
          <w:rFonts w:ascii="Times New Roman" w:hAnsi="Times New Roman"/>
          <w:color w:val="000000"/>
          <w:spacing w:val="2"/>
          <w:sz w:val="24"/>
          <w:szCs w:val="24"/>
        </w:rPr>
        <w:t>фляции;</w:t>
      </w:r>
    </w:p>
    <w:p w:rsidR="00885538" w:rsidRPr="00491A23"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491A23">
        <w:rPr>
          <w:rFonts w:ascii="Times New Roman" w:hAnsi="Times New Roman"/>
          <w:color w:val="000000"/>
          <w:spacing w:val="2"/>
          <w:sz w:val="24"/>
          <w:szCs w:val="24"/>
        </w:rPr>
        <w:t>• рассчитывать реальный бан</w:t>
      </w:r>
      <w:r>
        <w:rPr>
          <w:rFonts w:ascii="Times New Roman" w:hAnsi="Times New Roman"/>
          <w:color w:val="000000"/>
          <w:spacing w:val="2"/>
          <w:sz w:val="24"/>
          <w:szCs w:val="24"/>
        </w:rPr>
        <w:t>ковский процент, простой и слож</w:t>
      </w:r>
      <w:r w:rsidRPr="00491A23">
        <w:rPr>
          <w:rFonts w:ascii="Times New Roman" w:hAnsi="Times New Roman"/>
          <w:color w:val="000000"/>
          <w:spacing w:val="2"/>
          <w:sz w:val="24"/>
          <w:szCs w:val="24"/>
        </w:rPr>
        <w:t>ный процент;</w:t>
      </w:r>
    </w:p>
    <w:p w:rsidR="00885538" w:rsidRPr="00491A23"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491A23">
        <w:rPr>
          <w:rFonts w:ascii="Times New Roman" w:hAnsi="Times New Roman"/>
          <w:color w:val="000000"/>
          <w:spacing w:val="2"/>
          <w:sz w:val="24"/>
          <w:szCs w:val="24"/>
        </w:rPr>
        <w:t>• читать (т. е. понимать) догов</w:t>
      </w:r>
      <w:r>
        <w:rPr>
          <w:rFonts w:ascii="Times New Roman" w:hAnsi="Times New Roman"/>
          <w:color w:val="000000"/>
          <w:spacing w:val="2"/>
          <w:sz w:val="24"/>
          <w:szCs w:val="24"/>
        </w:rPr>
        <w:t>оры по депозитам и кредитные до</w:t>
      </w:r>
      <w:r w:rsidRPr="00491A23">
        <w:rPr>
          <w:rFonts w:ascii="Times New Roman" w:hAnsi="Times New Roman"/>
          <w:color w:val="000000"/>
          <w:spacing w:val="2"/>
          <w:sz w:val="24"/>
          <w:szCs w:val="24"/>
        </w:rPr>
        <w:t>говоры;</w:t>
      </w:r>
    </w:p>
    <w:p w:rsidR="00885538" w:rsidRPr="00491A23"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491A23">
        <w:rPr>
          <w:rFonts w:ascii="Times New Roman" w:hAnsi="Times New Roman"/>
          <w:color w:val="000000"/>
          <w:spacing w:val="2"/>
          <w:sz w:val="24"/>
          <w:szCs w:val="24"/>
        </w:rPr>
        <w:t>• различать виды кредитов, соо</w:t>
      </w:r>
      <w:r>
        <w:rPr>
          <w:rFonts w:ascii="Times New Roman" w:hAnsi="Times New Roman"/>
          <w:color w:val="000000"/>
          <w:spacing w:val="2"/>
          <w:sz w:val="24"/>
          <w:szCs w:val="24"/>
        </w:rPr>
        <w:t>тносить вид кредита с целью кре</w:t>
      </w:r>
      <w:r w:rsidRPr="00491A23">
        <w:rPr>
          <w:rFonts w:ascii="Times New Roman" w:hAnsi="Times New Roman"/>
          <w:color w:val="000000"/>
          <w:spacing w:val="2"/>
          <w:sz w:val="24"/>
          <w:szCs w:val="24"/>
        </w:rPr>
        <w:t>дита;</w:t>
      </w:r>
    </w:p>
    <w:p w:rsidR="00885538" w:rsidRPr="00491A23"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491A23">
        <w:rPr>
          <w:rFonts w:ascii="Times New Roman" w:hAnsi="Times New Roman"/>
          <w:color w:val="000000"/>
          <w:spacing w:val="2"/>
          <w:sz w:val="24"/>
          <w:szCs w:val="24"/>
        </w:rPr>
        <w:t>• рассчитывать объём выплат по</w:t>
      </w:r>
      <w:r>
        <w:rPr>
          <w:rFonts w:ascii="Times New Roman" w:hAnsi="Times New Roman"/>
          <w:color w:val="000000"/>
          <w:spacing w:val="2"/>
          <w:sz w:val="24"/>
          <w:szCs w:val="24"/>
        </w:rPr>
        <w:t xml:space="preserve"> кредиту и полную стоимость кре</w:t>
      </w:r>
      <w:r w:rsidRPr="00491A23">
        <w:rPr>
          <w:rFonts w:ascii="Times New Roman" w:hAnsi="Times New Roman"/>
          <w:color w:val="000000"/>
          <w:spacing w:val="2"/>
          <w:sz w:val="24"/>
          <w:szCs w:val="24"/>
        </w:rPr>
        <w:t>дита, рассчитывать стоимость кредита в случае досрочного погашения,</w:t>
      </w:r>
      <w:r>
        <w:rPr>
          <w:rFonts w:ascii="Times New Roman" w:hAnsi="Times New Roman"/>
          <w:color w:val="000000"/>
          <w:spacing w:val="2"/>
          <w:sz w:val="24"/>
          <w:szCs w:val="24"/>
        </w:rPr>
        <w:t xml:space="preserve"> </w:t>
      </w:r>
      <w:r w:rsidRPr="00491A23">
        <w:rPr>
          <w:rFonts w:ascii="Times New Roman" w:hAnsi="Times New Roman"/>
          <w:color w:val="000000"/>
          <w:spacing w:val="2"/>
          <w:sz w:val="24"/>
          <w:szCs w:val="24"/>
        </w:rPr>
        <w:t>пользоваться кредитным калькулятором и калькулятором вкладов;</w:t>
      </w:r>
    </w:p>
    <w:p w:rsidR="00885538"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491A23">
        <w:rPr>
          <w:rFonts w:ascii="Times New Roman" w:hAnsi="Times New Roman"/>
          <w:color w:val="000000"/>
          <w:spacing w:val="2"/>
          <w:sz w:val="24"/>
          <w:szCs w:val="24"/>
        </w:rPr>
        <w:t>• рассчитывать выплаты по ипотечному кредиту на различные</w:t>
      </w:r>
      <w:r>
        <w:rPr>
          <w:rFonts w:ascii="Times New Roman" w:hAnsi="Times New Roman"/>
          <w:color w:val="000000"/>
          <w:spacing w:val="2"/>
          <w:sz w:val="24"/>
          <w:szCs w:val="24"/>
        </w:rPr>
        <w:t xml:space="preserve"> </w:t>
      </w:r>
      <w:r w:rsidRPr="00491A23">
        <w:rPr>
          <w:rFonts w:ascii="Times New Roman" w:hAnsi="Times New Roman"/>
          <w:color w:val="000000"/>
          <w:spacing w:val="2"/>
          <w:sz w:val="24"/>
          <w:szCs w:val="24"/>
        </w:rPr>
        <w:t>сроки;</w:t>
      </w:r>
    </w:p>
    <w:p w:rsidR="00885538" w:rsidRPr="00491A23"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491A23">
        <w:rPr>
          <w:rFonts w:ascii="Times New Roman" w:hAnsi="Times New Roman"/>
          <w:color w:val="000000"/>
          <w:spacing w:val="2"/>
          <w:sz w:val="24"/>
          <w:szCs w:val="24"/>
        </w:rPr>
        <w:t>• рассчитывать размер уплачиваемых процентов по кредитной</w:t>
      </w:r>
      <w:r>
        <w:rPr>
          <w:rFonts w:ascii="Times New Roman" w:hAnsi="Times New Roman"/>
          <w:color w:val="000000"/>
          <w:spacing w:val="2"/>
          <w:sz w:val="24"/>
          <w:szCs w:val="24"/>
        </w:rPr>
        <w:t xml:space="preserve"> </w:t>
      </w:r>
      <w:r w:rsidRPr="00491A23">
        <w:rPr>
          <w:rFonts w:ascii="Times New Roman" w:hAnsi="Times New Roman"/>
          <w:color w:val="000000"/>
          <w:spacing w:val="2"/>
          <w:sz w:val="24"/>
          <w:szCs w:val="24"/>
        </w:rPr>
        <w:t>карте;</w:t>
      </w:r>
    </w:p>
    <w:p w:rsidR="00885538" w:rsidRPr="00491A23"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491A23">
        <w:rPr>
          <w:rFonts w:ascii="Times New Roman" w:hAnsi="Times New Roman"/>
          <w:color w:val="000000"/>
          <w:spacing w:val="2"/>
          <w:sz w:val="24"/>
          <w:szCs w:val="24"/>
        </w:rPr>
        <w:t>• пользоваться банкоматом;</w:t>
      </w:r>
    </w:p>
    <w:p w:rsidR="00885538" w:rsidRPr="00491A23"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491A23">
        <w:rPr>
          <w:rFonts w:ascii="Times New Roman" w:hAnsi="Times New Roman"/>
          <w:color w:val="000000"/>
          <w:spacing w:val="2"/>
          <w:sz w:val="24"/>
          <w:szCs w:val="24"/>
        </w:rPr>
        <w:t xml:space="preserve">• находить в сети Интернет информацию </w:t>
      </w:r>
      <w:r>
        <w:rPr>
          <w:rFonts w:ascii="Times New Roman" w:hAnsi="Times New Roman"/>
          <w:color w:val="000000"/>
          <w:spacing w:val="2"/>
          <w:sz w:val="24"/>
          <w:szCs w:val="24"/>
        </w:rPr>
        <w:t>о программах инвести</w:t>
      </w:r>
      <w:r w:rsidRPr="00491A23">
        <w:rPr>
          <w:rFonts w:ascii="Times New Roman" w:hAnsi="Times New Roman"/>
          <w:color w:val="000000"/>
          <w:spacing w:val="2"/>
          <w:sz w:val="24"/>
          <w:szCs w:val="24"/>
        </w:rPr>
        <w:t>рования;</w:t>
      </w:r>
    </w:p>
    <w:p w:rsidR="00885538" w:rsidRPr="00491A23"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491A23">
        <w:rPr>
          <w:rFonts w:ascii="Times New Roman" w:hAnsi="Times New Roman"/>
          <w:color w:val="000000"/>
          <w:spacing w:val="2"/>
          <w:sz w:val="24"/>
          <w:szCs w:val="24"/>
        </w:rPr>
        <w:t>• находить актуальную информа</w:t>
      </w:r>
      <w:r>
        <w:rPr>
          <w:rFonts w:ascii="Times New Roman" w:hAnsi="Times New Roman"/>
          <w:color w:val="000000"/>
          <w:spacing w:val="2"/>
          <w:sz w:val="24"/>
          <w:szCs w:val="24"/>
        </w:rPr>
        <w:t>цию на сайте Банка России и сай</w:t>
      </w:r>
      <w:r w:rsidRPr="00491A23">
        <w:rPr>
          <w:rFonts w:ascii="Times New Roman" w:hAnsi="Times New Roman"/>
          <w:color w:val="000000"/>
          <w:spacing w:val="2"/>
          <w:sz w:val="24"/>
          <w:szCs w:val="24"/>
        </w:rPr>
        <w:t>тах коммерческих банков, находить и интерпретировать информацию</w:t>
      </w:r>
      <w:r>
        <w:rPr>
          <w:rFonts w:ascii="Times New Roman" w:hAnsi="Times New Roman"/>
          <w:color w:val="000000"/>
          <w:spacing w:val="2"/>
          <w:sz w:val="24"/>
          <w:szCs w:val="24"/>
        </w:rPr>
        <w:t xml:space="preserve"> </w:t>
      </w:r>
      <w:r w:rsidRPr="00491A23">
        <w:rPr>
          <w:rFonts w:ascii="Times New Roman" w:hAnsi="Times New Roman"/>
          <w:color w:val="000000"/>
          <w:spacing w:val="2"/>
          <w:sz w:val="24"/>
          <w:szCs w:val="24"/>
        </w:rPr>
        <w:t>о рейтинге банков.</w:t>
      </w:r>
    </w:p>
    <w:p w:rsidR="00885538" w:rsidRPr="00491A23"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491A23">
        <w:rPr>
          <w:rFonts w:ascii="Times New Roman" w:hAnsi="Times New Roman"/>
          <w:color w:val="000000"/>
          <w:spacing w:val="2"/>
          <w:sz w:val="24"/>
          <w:szCs w:val="24"/>
        </w:rPr>
        <w:t>Компетенции:</w:t>
      </w:r>
    </w:p>
    <w:p w:rsidR="00885538" w:rsidRPr="00491A23"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491A23">
        <w:rPr>
          <w:rFonts w:ascii="Times New Roman" w:hAnsi="Times New Roman"/>
          <w:color w:val="000000"/>
          <w:spacing w:val="2"/>
          <w:sz w:val="24"/>
          <w:szCs w:val="24"/>
        </w:rPr>
        <w:t>• оценка надёжности банка, сравнение условий по депозитам</w:t>
      </w:r>
      <w:r>
        <w:rPr>
          <w:rFonts w:ascii="Times New Roman" w:hAnsi="Times New Roman"/>
          <w:color w:val="000000"/>
          <w:spacing w:val="2"/>
          <w:sz w:val="24"/>
          <w:szCs w:val="24"/>
        </w:rPr>
        <w:t xml:space="preserve"> </w:t>
      </w:r>
      <w:r w:rsidRPr="00491A23">
        <w:rPr>
          <w:rFonts w:ascii="Times New Roman" w:hAnsi="Times New Roman"/>
          <w:color w:val="000000"/>
          <w:spacing w:val="2"/>
          <w:sz w:val="24"/>
          <w:szCs w:val="24"/>
        </w:rPr>
        <w:t>и кредитам для выбора оптимально</w:t>
      </w:r>
      <w:r>
        <w:rPr>
          <w:rFonts w:ascii="Times New Roman" w:hAnsi="Times New Roman"/>
          <w:color w:val="000000"/>
          <w:spacing w:val="2"/>
          <w:sz w:val="24"/>
          <w:szCs w:val="24"/>
        </w:rPr>
        <w:t>го варианта с целью решения сво</w:t>
      </w:r>
      <w:r w:rsidRPr="00491A23">
        <w:rPr>
          <w:rFonts w:ascii="Times New Roman" w:hAnsi="Times New Roman"/>
          <w:color w:val="000000"/>
          <w:spacing w:val="2"/>
          <w:sz w:val="24"/>
          <w:szCs w:val="24"/>
        </w:rPr>
        <w:t>их финансовых задач;</w:t>
      </w:r>
    </w:p>
    <w:p w:rsidR="00885538" w:rsidRPr="00491A23"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491A23">
        <w:rPr>
          <w:rFonts w:ascii="Times New Roman" w:hAnsi="Times New Roman"/>
          <w:color w:val="000000"/>
          <w:spacing w:val="2"/>
          <w:sz w:val="24"/>
          <w:szCs w:val="24"/>
        </w:rPr>
        <w:t>• поиск видов вкладов и анализ вариантов решения задачи</w:t>
      </w:r>
      <w:r>
        <w:rPr>
          <w:rFonts w:ascii="Times New Roman" w:hAnsi="Times New Roman"/>
          <w:color w:val="000000"/>
          <w:spacing w:val="2"/>
          <w:sz w:val="24"/>
          <w:szCs w:val="24"/>
        </w:rPr>
        <w:t xml:space="preserve"> </w:t>
      </w:r>
      <w:r w:rsidRPr="00491A23">
        <w:rPr>
          <w:rFonts w:ascii="Times New Roman" w:hAnsi="Times New Roman"/>
          <w:color w:val="000000"/>
          <w:spacing w:val="2"/>
          <w:sz w:val="24"/>
          <w:szCs w:val="24"/>
        </w:rPr>
        <w:t>по выбору конкретного вклада в конкретном банке;</w:t>
      </w:r>
    </w:p>
    <w:p w:rsidR="00885538" w:rsidRPr="00491A23"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491A23">
        <w:rPr>
          <w:rFonts w:ascii="Times New Roman" w:hAnsi="Times New Roman"/>
          <w:color w:val="000000"/>
          <w:spacing w:val="2"/>
          <w:sz w:val="24"/>
          <w:szCs w:val="24"/>
        </w:rPr>
        <w:t>• сравнение и оценка условий кредита;</w:t>
      </w:r>
    </w:p>
    <w:p w:rsidR="00885538" w:rsidRPr="00491A23"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491A23">
        <w:rPr>
          <w:rFonts w:ascii="Times New Roman" w:hAnsi="Times New Roman"/>
          <w:color w:val="000000"/>
          <w:spacing w:val="2"/>
          <w:sz w:val="24"/>
          <w:szCs w:val="24"/>
        </w:rPr>
        <w:lastRenderedPageBreak/>
        <w:t>• оценка необходимости приобретения жилья в ипотеку и выбор</w:t>
      </w:r>
      <w:r>
        <w:rPr>
          <w:rFonts w:ascii="Times New Roman" w:hAnsi="Times New Roman"/>
          <w:color w:val="000000"/>
          <w:spacing w:val="2"/>
          <w:sz w:val="24"/>
          <w:szCs w:val="24"/>
        </w:rPr>
        <w:t xml:space="preserve"> </w:t>
      </w:r>
      <w:r w:rsidRPr="00491A23">
        <w:rPr>
          <w:rFonts w:ascii="Times New Roman" w:hAnsi="Times New Roman"/>
          <w:color w:val="000000"/>
          <w:spacing w:val="2"/>
          <w:sz w:val="24"/>
          <w:szCs w:val="24"/>
        </w:rPr>
        <w:t>подходящего варианта;</w:t>
      </w:r>
    </w:p>
    <w:p w:rsidR="00885538" w:rsidRPr="00491A23"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491A23">
        <w:rPr>
          <w:rFonts w:ascii="Times New Roman" w:hAnsi="Times New Roman"/>
          <w:color w:val="000000"/>
          <w:spacing w:val="2"/>
          <w:sz w:val="24"/>
          <w:szCs w:val="24"/>
        </w:rPr>
        <w:t>• пользование разнообразн</w:t>
      </w:r>
      <w:r>
        <w:rPr>
          <w:rFonts w:ascii="Times New Roman" w:hAnsi="Times New Roman"/>
          <w:color w:val="000000"/>
          <w:spacing w:val="2"/>
          <w:sz w:val="24"/>
          <w:szCs w:val="24"/>
        </w:rPr>
        <w:t>ыми финансовыми услугами, предо</w:t>
      </w:r>
      <w:r w:rsidRPr="00491A23">
        <w:rPr>
          <w:rFonts w:ascii="Times New Roman" w:hAnsi="Times New Roman"/>
          <w:color w:val="000000"/>
          <w:spacing w:val="2"/>
          <w:sz w:val="24"/>
          <w:szCs w:val="24"/>
        </w:rPr>
        <w:t>ставляемыми банками, в целях повышения благосостояния семьи;</w:t>
      </w:r>
    </w:p>
    <w:p w:rsidR="00885538" w:rsidRPr="00491A23"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491A23">
        <w:rPr>
          <w:rFonts w:ascii="Times New Roman" w:hAnsi="Times New Roman"/>
          <w:color w:val="000000"/>
          <w:spacing w:val="2"/>
          <w:sz w:val="24"/>
          <w:szCs w:val="24"/>
        </w:rPr>
        <w:t>• принятие решения о необх</w:t>
      </w:r>
      <w:r>
        <w:rPr>
          <w:rFonts w:ascii="Times New Roman" w:hAnsi="Times New Roman"/>
          <w:color w:val="000000"/>
          <w:spacing w:val="2"/>
          <w:sz w:val="24"/>
          <w:szCs w:val="24"/>
        </w:rPr>
        <w:t>одимости инвестирования или кре</w:t>
      </w:r>
      <w:r w:rsidRPr="00491A23">
        <w:rPr>
          <w:rFonts w:ascii="Times New Roman" w:hAnsi="Times New Roman"/>
          <w:color w:val="000000"/>
          <w:spacing w:val="2"/>
          <w:sz w:val="24"/>
          <w:szCs w:val="24"/>
        </w:rPr>
        <w:t>дитования.</w:t>
      </w:r>
    </w:p>
    <w:p w:rsidR="00885538" w:rsidRPr="00491A23"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491A23">
        <w:rPr>
          <w:rFonts w:ascii="Times New Roman" w:hAnsi="Times New Roman"/>
          <w:color w:val="000000"/>
          <w:spacing w:val="2"/>
          <w:sz w:val="24"/>
          <w:szCs w:val="24"/>
        </w:rPr>
        <w:t>МОДУЛЬ 2. ФОНДОВЫЙ И ВАЛЮТНЫЙ РЫНКИ:</w:t>
      </w:r>
      <w:r>
        <w:rPr>
          <w:rFonts w:ascii="Times New Roman" w:hAnsi="Times New Roman"/>
          <w:color w:val="000000"/>
          <w:spacing w:val="2"/>
          <w:sz w:val="24"/>
          <w:szCs w:val="24"/>
        </w:rPr>
        <w:t xml:space="preserve"> </w:t>
      </w:r>
      <w:r w:rsidRPr="00491A23">
        <w:rPr>
          <w:rFonts w:ascii="Times New Roman" w:hAnsi="Times New Roman"/>
          <w:color w:val="000000"/>
          <w:spacing w:val="2"/>
          <w:sz w:val="24"/>
          <w:szCs w:val="24"/>
        </w:rPr>
        <w:t>КАК ИХ ИСПОЛЬЗОВАТЬ ДЛЯ РОСТА ДОХОДОВ</w:t>
      </w:r>
    </w:p>
    <w:p w:rsidR="00885538" w:rsidRPr="00491A23"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491A23">
        <w:rPr>
          <w:rFonts w:ascii="Times New Roman" w:hAnsi="Times New Roman"/>
          <w:color w:val="000000"/>
          <w:spacing w:val="2"/>
          <w:sz w:val="24"/>
          <w:szCs w:val="24"/>
        </w:rPr>
        <w:t>Базовые понятия и знания:</w:t>
      </w:r>
    </w:p>
    <w:p w:rsidR="00885538" w:rsidRPr="00491A23"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491A23">
        <w:rPr>
          <w:rFonts w:ascii="Times New Roman" w:hAnsi="Times New Roman"/>
          <w:color w:val="000000"/>
          <w:spacing w:val="2"/>
          <w:sz w:val="24"/>
          <w:szCs w:val="24"/>
        </w:rPr>
        <w:t>• фондовый рынок, ме</w:t>
      </w:r>
      <w:r>
        <w:rPr>
          <w:rFonts w:ascii="Times New Roman" w:hAnsi="Times New Roman"/>
          <w:color w:val="000000"/>
          <w:spacing w:val="2"/>
          <w:sz w:val="24"/>
          <w:szCs w:val="24"/>
        </w:rPr>
        <w:t>ханизм функционирования фондово</w:t>
      </w:r>
      <w:r w:rsidRPr="00491A23">
        <w:rPr>
          <w:rFonts w:ascii="Times New Roman" w:hAnsi="Times New Roman"/>
          <w:color w:val="000000"/>
          <w:spacing w:val="2"/>
          <w:sz w:val="24"/>
          <w:szCs w:val="24"/>
        </w:rPr>
        <w:t>го рынка, фондовая биржа, субъекты (участники) фондового рынка</w:t>
      </w:r>
      <w:r>
        <w:rPr>
          <w:rFonts w:ascii="Times New Roman" w:hAnsi="Times New Roman"/>
          <w:color w:val="000000"/>
          <w:spacing w:val="2"/>
          <w:sz w:val="24"/>
          <w:szCs w:val="24"/>
        </w:rPr>
        <w:t xml:space="preserve"> </w:t>
      </w:r>
      <w:r w:rsidRPr="00491A23">
        <w:rPr>
          <w:rFonts w:ascii="Times New Roman" w:hAnsi="Times New Roman"/>
          <w:color w:val="000000"/>
          <w:spacing w:val="2"/>
          <w:sz w:val="24"/>
          <w:szCs w:val="24"/>
        </w:rPr>
        <w:t>и суть их деятельности;</w:t>
      </w:r>
    </w:p>
    <w:p w:rsidR="00885538" w:rsidRPr="00491A23"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491A23">
        <w:rPr>
          <w:rFonts w:ascii="Times New Roman" w:hAnsi="Times New Roman"/>
          <w:color w:val="000000"/>
          <w:spacing w:val="2"/>
          <w:sz w:val="24"/>
          <w:szCs w:val="24"/>
        </w:rPr>
        <w:t>• различные виды ценных бумаг</w:t>
      </w:r>
      <w:r>
        <w:rPr>
          <w:rFonts w:ascii="Times New Roman" w:hAnsi="Times New Roman"/>
          <w:color w:val="000000"/>
          <w:spacing w:val="2"/>
          <w:sz w:val="24"/>
          <w:szCs w:val="24"/>
        </w:rPr>
        <w:t xml:space="preserve"> и их отличия друг от друга, ак</w:t>
      </w:r>
      <w:r w:rsidRPr="00491A23">
        <w:rPr>
          <w:rFonts w:ascii="Times New Roman" w:hAnsi="Times New Roman"/>
          <w:color w:val="000000"/>
          <w:spacing w:val="2"/>
          <w:sz w:val="24"/>
          <w:szCs w:val="24"/>
        </w:rPr>
        <w:t>ции, облигации, эмиссия ценных бумаг;</w:t>
      </w:r>
    </w:p>
    <w:p w:rsidR="00885538" w:rsidRPr="00491A23"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491A23">
        <w:rPr>
          <w:rFonts w:ascii="Times New Roman" w:hAnsi="Times New Roman"/>
          <w:color w:val="000000"/>
          <w:spacing w:val="2"/>
          <w:sz w:val="24"/>
          <w:szCs w:val="24"/>
        </w:rPr>
        <w:t>• возможность участия физических лиц в игре на рынке ценных</w:t>
      </w:r>
      <w:r>
        <w:rPr>
          <w:rFonts w:ascii="Times New Roman" w:hAnsi="Times New Roman"/>
          <w:color w:val="000000"/>
          <w:spacing w:val="2"/>
          <w:sz w:val="24"/>
          <w:szCs w:val="24"/>
        </w:rPr>
        <w:t xml:space="preserve"> </w:t>
      </w:r>
      <w:r w:rsidRPr="00491A23">
        <w:rPr>
          <w:rFonts w:ascii="Times New Roman" w:hAnsi="Times New Roman"/>
          <w:color w:val="000000"/>
          <w:spacing w:val="2"/>
          <w:sz w:val="24"/>
          <w:szCs w:val="24"/>
        </w:rPr>
        <w:t>бумаг, правила выбора профессион</w:t>
      </w:r>
      <w:r>
        <w:rPr>
          <w:rFonts w:ascii="Times New Roman" w:hAnsi="Times New Roman"/>
          <w:color w:val="000000"/>
          <w:spacing w:val="2"/>
          <w:sz w:val="24"/>
          <w:szCs w:val="24"/>
        </w:rPr>
        <w:t>ального агента, депозитарий, ди</w:t>
      </w:r>
      <w:r w:rsidRPr="00491A23">
        <w:rPr>
          <w:rFonts w:ascii="Times New Roman" w:hAnsi="Times New Roman"/>
          <w:color w:val="000000"/>
          <w:spacing w:val="2"/>
          <w:sz w:val="24"/>
          <w:szCs w:val="24"/>
        </w:rPr>
        <w:t>лер, доверительный управляющий, брокер;</w:t>
      </w:r>
    </w:p>
    <w:p w:rsidR="00885538" w:rsidRPr="00491A23"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491A23">
        <w:rPr>
          <w:rFonts w:ascii="Times New Roman" w:hAnsi="Times New Roman"/>
          <w:color w:val="000000"/>
          <w:spacing w:val="2"/>
          <w:sz w:val="24"/>
          <w:szCs w:val="24"/>
        </w:rPr>
        <w:t>• прямые инвестиции, инвест</w:t>
      </w:r>
      <w:r>
        <w:rPr>
          <w:rFonts w:ascii="Times New Roman" w:hAnsi="Times New Roman"/>
          <w:color w:val="000000"/>
          <w:spacing w:val="2"/>
          <w:sz w:val="24"/>
          <w:szCs w:val="24"/>
        </w:rPr>
        <w:t>иционный портфель, виды инвести</w:t>
      </w:r>
      <w:r w:rsidRPr="00491A23">
        <w:rPr>
          <w:rFonts w:ascii="Times New Roman" w:hAnsi="Times New Roman"/>
          <w:color w:val="000000"/>
          <w:spacing w:val="2"/>
          <w:sz w:val="24"/>
          <w:szCs w:val="24"/>
        </w:rPr>
        <w:t>ционных портфелей, виды инвесторов;</w:t>
      </w:r>
    </w:p>
    <w:p w:rsidR="00885538"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491A23">
        <w:rPr>
          <w:rFonts w:ascii="Times New Roman" w:hAnsi="Times New Roman"/>
          <w:color w:val="000000"/>
          <w:spacing w:val="2"/>
          <w:sz w:val="24"/>
          <w:szCs w:val="24"/>
        </w:rPr>
        <w:t xml:space="preserve">• обменный курс, Forex, как </w:t>
      </w:r>
      <w:r>
        <w:rPr>
          <w:rFonts w:ascii="Times New Roman" w:hAnsi="Times New Roman"/>
          <w:color w:val="000000"/>
          <w:spacing w:val="2"/>
          <w:sz w:val="24"/>
          <w:szCs w:val="24"/>
        </w:rPr>
        <w:t>выигрывают и проигрывают на рын</w:t>
      </w:r>
      <w:r w:rsidRPr="00491A23">
        <w:rPr>
          <w:rFonts w:ascii="Times New Roman" w:hAnsi="Times New Roman"/>
          <w:color w:val="000000"/>
          <w:spacing w:val="2"/>
          <w:sz w:val="24"/>
          <w:szCs w:val="24"/>
        </w:rPr>
        <w:t>ке Forex.</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Личностные характеристики и установки:</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xml:space="preserve">• понимание утверждения, что деньги могут </w:t>
      </w:r>
      <w:r>
        <w:rPr>
          <w:rFonts w:ascii="Times New Roman" w:hAnsi="Times New Roman"/>
          <w:color w:val="000000"/>
          <w:spacing w:val="2"/>
          <w:sz w:val="24"/>
          <w:szCs w:val="24"/>
        </w:rPr>
        <w:t>работать и прино</w:t>
      </w:r>
      <w:r w:rsidRPr="00FD7421">
        <w:rPr>
          <w:rFonts w:ascii="Times New Roman" w:hAnsi="Times New Roman"/>
          <w:color w:val="000000"/>
          <w:spacing w:val="2"/>
          <w:sz w:val="24"/>
          <w:szCs w:val="24"/>
        </w:rPr>
        <w:t>сить доход;</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понимание рискованности операций на фондовом рынке</w:t>
      </w:r>
      <w:r>
        <w:rPr>
          <w:rFonts w:ascii="Times New Roman" w:hAnsi="Times New Roman"/>
          <w:color w:val="000000"/>
          <w:spacing w:val="2"/>
          <w:sz w:val="24"/>
          <w:szCs w:val="24"/>
        </w:rPr>
        <w:t xml:space="preserve"> </w:t>
      </w:r>
      <w:r w:rsidRPr="00FD7421">
        <w:rPr>
          <w:rFonts w:ascii="Times New Roman" w:hAnsi="Times New Roman"/>
          <w:color w:val="000000"/>
          <w:spacing w:val="2"/>
          <w:sz w:val="24"/>
          <w:szCs w:val="24"/>
        </w:rPr>
        <w:t>и условия, что их существление тре</w:t>
      </w:r>
      <w:r>
        <w:rPr>
          <w:rFonts w:ascii="Times New Roman" w:hAnsi="Times New Roman"/>
          <w:color w:val="000000"/>
          <w:spacing w:val="2"/>
          <w:sz w:val="24"/>
          <w:szCs w:val="24"/>
        </w:rPr>
        <w:t>бует знания устройства этого фи</w:t>
      </w:r>
      <w:r w:rsidRPr="00FD7421">
        <w:rPr>
          <w:rFonts w:ascii="Times New Roman" w:hAnsi="Times New Roman"/>
          <w:color w:val="000000"/>
          <w:spacing w:val="2"/>
          <w:sz w:val="24"/>
          <w:szCs w:val="24"/>
        </w:rPr>
        <w:t>нансового механизма, а не спонтанных решений;</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понимание того, что инвестиционные риски выше, чем риски</w:t>
      </w:r>
      <w:r>
        <w:rPr>
          <w:rFonts w:ascii="Times New Roman" w:hAnsi="Times New Roman"/>
          <w:color w:val="000000"/>
          <w:spacing w:val="2"/>
          <w:sz w:val="24"/>
          <w:szCs w:val="24"/>
        </w:rPr>
        <w:t xml:space="preserve"> </w:t>
      </w:r>
      <w:r w:rsidRPr="00FD7421">
        <w:rPr>
          <w:rFonts w:ascii="Times New Roman" w:hAnsi="Times New Roman"/>
          <w:color w:val="000000"/>
          <w:spacing w:val="2"/>
          <w:sz w:val="24"/>
          <w:szCs w:val="24"/>
        </w:rPr>
        <w:t>по банковским вкладам.</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Умения:</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искать и интерпретировать</w:t>
      </w:r>
      <w:r>
        <w:rPr>
          <w:rFonts w:ascii="Times New Roman" w:hAnsi="Times New Roman"/>
          <w:color w:val="000000"/>
          <w:spacing w:val="2"/>
          <w:sz w:val="24"/>
          <w:szCs w:val="24"/>
        </w:rPr>
        <w:t xml:space="preserve"> актуальную информацию по фондо</w:t>
      </w:r>
      <w:r w:rsidRPr="00FD7421">
        <w:rPr>
          <w:rFonts w:ascii="Times New Roman" w:hAnsi="Times New Roman"/>
          <w:color w:val="000000"/>
          <w:spacing w:val="2"/>
          <w:sz w:val="24"/>
          <w:szCs w:val="24"/>
        </w:rPr>
        <w:t>вому рынку;</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различать виды ценных бумаг;</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сравнивать котировки акций</w:t>
      </w:r>
      <w:r>
        <w:rPr>
          <w:rFonts w:ascii="Times New Roman" w:hAnsi="Times New Roman"/>
          <w:color w:val="000000"/>
          <w:spacing w:val="2"/>
          <w:sz w:val="24"/>
          <w:szCs w:val="24"/>
        </w:rPr>
        <w:t xml:space="preserve"> во времени, рассчитывать доход</w:t>
      </w:r>
      <w:r w:rsidRPr="00FD7421">
        <w:rPr>
          <w:rFonts w:ascii="Times New Roman" w:hAnsi="Times New Roman"/>
          <w:color w:val="000000"/>
          <w:spacing w:val="2"/>
          <w:sz w:val="24"/>
          <w:szCs w:val="24"/>
        </w:rPr>
        <w:t xml:space="preserve">ность акций (при </w:t>
      </w:r>
      <w:r>
        <w:rPr>
          <w:rFonts w:ascii="Times New Roman" w:hAnsi="Times New Roman"/>
          <w:color w:val="000000"/>
          <w:spacing w:val="2"/>
          <w:sz w:val="24"/>
          <w:szCs w:val="24"/>
        </w:rPr>
        <w:t>и</w:t>
      </w:r>
      <w:r w:rsidRPr="00FD7421">
        <w:rPr>
          <w:rFonts w:ascii="Times New Roman" w:hAnsi="Times New Roman"/>
          <w:color w:val="000000"/>
          <w:spacing w:val="2"/>
          <w:sz w:val="24"/>
          <w:szCs w:val="24"/>
        </w:rPr>
        <w:t>звестных показателях);</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рассчитывать курс валют.</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Компетенции:</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оценка необходимости ис</w:t>
      </w:r>
      <w:r>
        <w:rPr>
          <w:rFonts w:ascii="Times New Roman" w:hAnsi="Times New Roman"/>
          <w:color w:val="000000"/>
          <w:spacing w:val="2"/>
          <w:sz w:val="24"/>
          <w:szCs w:val="24"/>
        </w:rPr>
        <w:t>пользования ценных бумаг как фи</w:t>
      </w:r>
      <w:r w:rsidRPr="00FD7421">
        <w:rPr>
          <w:rFonts w:ascii="Times New Roman" w:hAnsi="Times New Roman"/>
          <w:color w:val="000000"/>
          <w:spacing w:val="2"/>
          <w:sz w:val="24"/>
          <w:szCs w:val="24"/>
        </w:rPr>
        <w:t>нансового инструмента в зависимости от жизненных обстоятельств</w:t>
      </w:r>
      <w:r>
        <w:rPr>
          <w:rFonts w:ascii="Times New Roman" w:hAnsi="Times New Roman"/>
          <w:color w:val="000000"/>
          <w:spacing w:val="2"/>
          <w:sz w:val="24"/>
          <w:szCs w:val="24"/>
        </w:rPr>
        <w:t xml:space="preserve"> </w:t>
      </w:r>
      <w:r w:rsidRPr="00FD7421">
        <w:rPr>
          <w:rFonts w:ascii="Times New Roman" w:hAnsi="Times New Roman"/>
          <w:color w:val="000000"/>
          <w:spacing w:val="2"/>
          <w:sz w:val="24"/>
          <w:szCs w:val="24"/>
        </w:rPr>
        <w:t>и общеэкономической ситуации в стране;</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выбор оптимального варианта инвестирования в конкретных</w:t>
      </w:r>
      <w:r>
        <w:rPr>
          <w:rFonts w:ascii="Times New Roman" w:hAnsi="Times New Roman"/>
          <w:color w:val="000000"/>
          <w:spacing w:val="2"/>
          <w:sz w:val="24"/>
          <w:szCs w:val="24"/>
        </w:rPr>
        <w:t xml:space="preserve"> </w:t>
      </w:r>
      <w:r w:rsidRPr="00FD7421">
        <w:rPr>
          <w:rFonts w:ascii="Times New Roman" w:hAnsi="Times New Roman"/>
          <w:color w:val="000000"/>
          <w:spacing w:val="2"/>
          <w:sz w:val="24"/>
          <w:szCs w:val="24"/>
        </w:rPr>
        <w:t>экономических ситуациях, оценка с</w:t>
      </w:r>
      <w:r>
        <w:rPr>
          <w:rFonts w:ascii="Times New Roman" w:hAnsi="Times New Roman"/>
          <w:color w:val="000000"/>
          <w:spacing w:val="2"/>
          <w:sz w:val="24"/>
          <w:szCs w:val="24"/>
        </w:rPr>
        <w:t>тепени риска в приобретении кон</w:t>
      </w:r>
      <w:r w:rsidRPr="00FD7421">
        <w:rPr>
          <w:rFonts w:ascii="Times New Roman" w:hAnsi="Times New Roman"/>
          <w:color w:val="000000"/>
          <w:spacing w:val="2"/>
          <w:sz w:val="24"/>
          <w:szCs w:val="24"/>
        </w:rPr>
        <w:t>кретного инвестиционного продукта;</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выбор агента для осуществления инвестирования на фондовом</w:t>
      </w:r>
      <w:r>
        <w:rPr>
          <w:rFonts w:ascii="Times New Roman" w:hAnsi="Times New Roman"/>
          <w:color w:val="000000"/>
          <w:spacing w:val="2"/>
          <w:sz w:val="24"/>
          <w:szCs w:val="24"/>
        </w:rPr>
        <w:t xml:space="preserve"> </w:t>
      </w:r>
      <w:r w:rsidRPr="00FD7421">
        <w:rPr>
          <w:rFonts w:ascii="Times New Roman" w:hAnsi="Times New Roman"/>
          <w:color w:val="000000"/>
          <w:spacing w:val="2"/>
          <w:sz w:val="24"/>
          <w:szCs w:val="24"/>
        </w:rPr>
        <w:t>рынке;</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xml:space="preserve">• критическое отношение </w:t>
      </w:r>
      <w:r>
        <w:rPr>
          <w:rFonts w:ascii="Times New Roman" w:hAnsi="Times New Roman"/>
          <w:color w:val="000000"/>
          <w:spacing w:val="2"/>
          <w:sz w:val="24"/>
          <w:szCs w:val="24"/>
        </w:rPr>
        <w:t>к рекламным предложениям об уча</w:t>
      </w:r>
      <w:r w:rsidRPr="00FD7421">
        <w:rPr>
          <w:rFonts w:ascii="Times New Roman" w:hAnsi="Times New Roman"/>
          <w:color w:val="000000"/>
          <w:spacing w:val="2"/>
          <w:sz w:val="24"/>
          <w:szCs w:val="24"/>
        </w:rPr>
        <w:t>стии в деятельности фондового рынка;</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критическое отношение к</w:t>
      </w:r>
      <w:r>
        <w:rPr>
          <w:rFonts w:ascii="Times New Roman" w:hAnsi="Times New Roman"/>
          <w:color w:val="000000"/>
          <w:spacing w:val="2"/>
          <w:sz w:val="24"/>
          <w:szCs w:val="24"/>
        </w:rPr>
        <w:t xml:space="preserve"> рекламным предложениям инвести</w:t>
      </w:r>
      <w:r w:rsidRPr="00FD7421">
        <w:rPr>
          <w:rFonts w:ascii="Times New Roman" w:hAnsi="Times New Roman"/>
          <w:color w:val="000000"/>
          <w:spacing w:val="2"/>
          <w:sz w:val="24"/>
          <w:szCs w:val="24"/>
        </w:rPr>
        <w:t>ционных фондов.</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МОДУЛЬ 3. НАЛОГИ: ПОЧЕМУ ИХ НАДО ПЛАТИТЬ</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Базовые понятия и знания:</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налоги, пошлины, сборы, н</w:t>
      </w:r>
      <w:r>
        <w:rPr>
          <w:rFonts w:ascii="Times New Roman" w:hAnsi="Times New Roman"/>
          <w:color w:val="000000"/>
          <w:spacing w:val="2"/>
          <w:sz w:val="24"/>
          <w:szCs w:val="24"/>
        </w:rPr>
        <w:t>алоговая система, налогоплатель</w:t>
      </w:r>
      <w:r w:rsidRPr="00FD7421">
        <w:rPr>
          <w:rFonts w:ascii="Times New Roman" w:hAnsi="Times New Roman"/>
          <w:color w:val="000000"/>
          <w:spacing w:val="2"/>
          <w:sz w:val="24"/>
          <w:szCs w:val="24"/>
        </w:rPr>
        <w:t xml:space="preserve">щик, основания для </w:t>
      </w:r>
      <w:r>
        <w:rPr>
          <w:rFonts w:ascii="Times New Roman" w:hAnsi="Times New Roman"/>
          <w:color w:val="000000"/>
          <w:spacing w:val="2"/>
          <w:sz w:val="24"/>
          <w:szCs w:val="24"/>
        </w:rPr>
        <w:t>в</w:t>
      </w:r>
      <w:r w:rsidRPr="00FD7421">
        <w:rPr>
          <w:rFonts w:ascii="Times New Roman" w:hAnsi="Times New Roman"/>
          <w:color w:val="000000"/>
          <w:spacing w:val="2"/>
          <w:sz w:val="24"/>
          <w:szCs w:val="24"/>
        </w:rPr>
        <w:t>зимания налогов с граждан и ф</w:t>
      </w:r>
      <w:r>
        <w:rPr>
          <w:rFonts w:ascii="Times New Roman" w:hAnsi="Times New Roman"/>
          <w:color w:val="000000"/>
          <w:spacing w:val="2"/>
          <w:sz w:val="24"/>
          <w:szCs w:val="24"/>
        </w:rPr>
        <w:t>ирм в России, об</w:t>
      </w:r>
      <w:r w:rsidRPr="00FD7421">
        <w:rPr>
          <w:rFonts w:ascii="Times New Roman" w:hAnsi="Times New Roman"/>
          <w:color w:val="000000"/>
          <w:spacing w:val="2"/>
          <w:sz w:val="24"/>
          <w:szCs w:val="24"/>
        </w:rPr>
        <w:t xml:space="preserve">щие </w:t>
      </w:r>
      <w:r w:rsidRPr="00FD7421">
        <w:rPr>
          <w:rFonts w:ascii="Times New Roman" w:hAnsi="Times New Roman"/>
          <w:color w:val="000000"/>
          <w:spacing w:val="2"/>
          <w:sz w:val="24"/>
          <w:szCs w:val="24"/>
        </w:rPr>
        <w:lastRenderedPageBreak/>
        <w:t xml:space="preserve">принципы работы налоговой службы, </w:t>
      </w:r>
      <w:r>
        <w:rPr>
          <w:rFonts w:ascii="Times New Roman" w:hAnsi="Times New Roman"/>
          <w:color w:val="000000"/>
          <w:spacing w:val="2"/>
          <w:sz w:val="24"/>
          <w:szCs w:val="24"/>
        </w:rPr>
        <w:t>н</w:t>
      </w:r>
      <w:r w:rsidRPr="00FD7421">
        <w:rPr>
          <w:rFonts w:ascii="Times New Roman" w:hAnsi="Times New Roman"/>
          <w:color w:val="000000"/>
          <w:spacing w:val="2"/>
          <w:sz w:val="24"/>
          <w:szCs w:val="24"/>
        </w:rPr>
        <w:t>алоговые органы;</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основные виды налогов, которые уплачивают физические лица,</w:t>
      </w:r>
      <w:r>
        <w:rPr>
          <w:rFonts w:ascii="Times New Roman" w:hAnsi="Times New Roman"/>
          <w:color w:val="000000"/>
          <w:spacing w:val="2"/>
          <w:sz w:val="24"/>
          <w:szCs w:val="24"/>
        </w:rPr>
        <w:t xml:space="preserve"> </w:t>
      </w:r>
      <w:r w:rsidRPr="00FD7421">
        <w:rPr>
          <w:rFonts w:ascii="Times New Roman" w:hAnsi="Times New Roman"/>
          <w:color w:val="000000"/>
          <w:spacing w:val="2"/>
          <w:sz w:val="24"/>
          <w:szCs w:val="24"/>
        </w:rPr>
        <w:t>способы постановки на налоговый учёт, ИНН, получение ИНН;</w:t>
      </w:r>
    </w:p>
    <w:p w:rsidR="00885538"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xml:space="preserve">• налоговая </w:t>
      </w:r>
      <w:proofErr w:type="gramStart"/>
      <w:r w:rsidRPr="00FD7421">
        <w:rPr>
          <w:rFonts w:ascii="Times New Roman" w:hAnsi="Times New Roman"/>
          <w:color w:val="000000"/>
          <w:spacing w:val="2"/>
          <w:sz w:val="24"/>
          <w:szCs w:val="24"/>
        </w:rPr>
        <w:t>декларация</w:t>
      </w:r>
      <w:proofErr w:type="gramEnd"/>
      <w:r w:rsidRPr="00FD7421">
        <w:rPr>
          <w:rFonts w:ascii="Times New Roman" w:hAnsi="Times New Roman"/>
          <w:color w:val="000000"/>
          <w:spacing w:val="2"/>
          <w:sz w:val="24"/>
          <w:szCs w:val="24"/>
        </w:rPr>
        <w:t xml:space="preserve"> и в </w:t>
      </w:r>
      <w:proofErr w:type="gramStart"/>
      <w:r w:rsidRPr="00FD7421">
        <w:rPr>
          <w:rFonts w:ascii="Times New Roman" w:hAnsi="Times New Roman"/>
          <w:color w:val="000000"/>
          <w:spacing w:val="2"/>
          <w:sz w:val="24"/>
          <w:szCs w:val="24"/>
        </w:rPr>
        <w:t>каких</w:t>
      </w:r>
      <w:proofErr w:type="gramEnd"/>
      <w:r w:rsidRPr="00FD7421">
        <w:rPr>
          <w:rFonts w:ascii="Times New Roman" w:hAnsi="Times New Roman"/>
          <w:color w:val="000000"/>
          <w:spacing w:val="2"/>
          <w:sz w:val="24"/>
          <w:szCs w:val="24"/>
        </w:rPr>
        <w:t xml:space="preserve"> случаях её необходимо подавать;</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налоговый вычет, случаи и способы получения налогового вычета;</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пеня по налогам, штраф, признаки налогового правонарушения.</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Личностные характеристики и установки:</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понимание необходимости уплаты налогов, а также своих прав</w:t>
      </w:r>
      <w:r>
        <w:rPr>
          <w:rFonts w:ascii="Times New Roman" w:hAnsi="Times New Roman"/>
          <w:color w:val="000000"/>
          <w:spacing w:val="2"/>
          <w:sz w:val="24"/>
          <w:szCs w:val="24"/>
        </w:rPr>
        <w:t xml:space="preserve"> </w:t>
      </w:r>
      <w:r w:rsidRPr="00FD7421">
        <w:rPr>
          <w:rFonts w:ascii="Times New Roman" w:hAnsi="Times New Roman"/>
          <w:color w:val="000000"/>
          <w:spacing w:val="2"/>
          <w:sz w:val="24"/>
          <w:szCs w:val="24"/>
        </w:rPr>
        <w:t>и обязанностей в сфере налогообложения;</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понимание целей и задач налоговой политики государства;</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понимание различий между налогами, пошлинами и сборами;</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понимание механизма налогового вычета;</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понимание ответственности за неуплату налогов.</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Умения:</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рассчитывать сумму уплачиваемых налогов;</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находить информацию о местоположении инспекции ФНС;</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заполнять налоговую декларацию;</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рассчитывать зарплату без налогового вычета и с налоговым</w:t>
      </w:r>
      <w:r>
        <w:rPr>
          <w:rFonts w:ascii="Times New Roman" w:hAnsi="Times New Roman"/>
          <w:color w:val="000000"/>
          <w:spacing w:val="2"/>
          <w:sz w:val="24"/>
          <w:szCs w:val="24"/>
        </w:rPr>
        <w:t xml:space="preserve"> </w:t>
      </w:r>
      <w:r w:rsidRPr="00FD7421">
        <w:rPr>
          <w:rFonts w:ascii="Times New Roman" w:hAnsi="Times New Roman"/>
          <w:color w:val="000000"/>
          <w:spacing w:val="2"/>
          <w:sz w:val="24"/>
          <w:szCs w:val="24"/>
        </w:rPr>
        <w:t>вычетом, определять размер налогового вычета;</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получать актуальную информацию по задолженности или другим</w:t>
      </w:r>
      <w:r>
        <w:rPr>
          <w:rFonts w:ascii="Times New Roman" w:hAnsi="Times New Roman"/>
          <w:color w:val="000000"/>
          <w:spacing w:val="2"/>
          <w:sz w:val="24"/>
          <w:szCs w:val="24"/>
        </w:rPr>
        <w:t xml:space="preserve"> </w:t>
      </w:r>
      <w:r w:rsidRPr="00FD7421">
        <w:rPr>
          <w:rFonts w:ascii="Times New Roman" w:hAnsi="Times New Roman"/>
          <w:color w:val="000000"/>
          <w:spacing w:val="2"/>
          <w:sz w:val="24"/>
          <w:szCs w:val="24"/>
        </w:rPr>
        <w:t>вопросам на сайте налоговой службы и сайте государственных услуг;</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рассчитывать размер штрафа и пени за неуплату налогов.</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Компетенции:</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оценка приобретаемых вещей и дохода с точки зрения налогового бремени;</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взаимодействие с налогов</w:t>
      </w:r>
      <w:r>
        <w:rPr>
          <w:rFonts w:ascii="Times New Roman" w:hAnsi="Times New Roman"/>
          <w:color w:val="000000"/>
          <w:spacing w:val="2"/>
          <w:sz w:val="24"/>
          <w:szCs w:val="24"/>
        </w:rPr>
        <w:t>ыми органами для решения налого</w:t>
      </w:r>
      <w:r w:rsidRPr="00FD7421">
        <w:rPr>
          <w:rFonts w:ascii="Times New Roman" w:hAnsi="Times New Roman"/>
          <w:color w:val="000000"/>
          <w:spacing w:val="2"/>
          <w:sz w:val="24"/>
          <w:szCs w:val="24"/>
        </w:rPr>
        <w:t>вых вопросов, в том числе для офо</w:t>
      </w:r>
      <w:r>
        <w:rPr>
          <w:rFonts w:ascii="Times New Roman" w:hAnsi="Times New Roman"/>
          <w:color w:val="000000"/>
          <w:spacing w:val="2"/>
          <w:sz w:val="24"/>
          <w:szCs w:val="24"/>
        </w:rPr>
        <w:t>рмления налоговых вычетов, нало</w:t>
      </w:r>
      <w:r w:rsidRPr="00FD7421">
        <w:rPr>
          <w:rFonts w:ascii="Times New Roman" w:hAnsi="Times New Roman"/>
          <w:color w:val="000000"/>
          <w:spacing w:val="2"/>
          <w:sz w:val="24"/>
          <w:szCs w:val="24"/>
        </w:rPr>
        <w:t>говых деклараций, получения отсрочки по уплате налогов;</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быстрое реагирование на изменения налогового законодательства (по общим вопросам) и определ</w:t>
      </w:r>
      <w:r>
        <w:rPr>
          <w:rFonts w:ascii="Times New Roman" w:hAnsi="Times New Roman"/>
          <w:color w:val="000000"/>
          <w:spacing w:val="2"/>
          <w:sz w:val="24"/>
          <w:szCs w:val="24"/>
        </w:rPr>
        <w:t>ение своего поведения в соответ</w:t>
      </w:r>
      <w:r w:rsidRPr="00FD7421">
        <w:rPr>
          <w:rFonts w:ascii="Times New Roman" w:hAnsi="Times New Roman"/>
          <w:color w:val="000000"/>
          <w:spacing w:val="2"/>
          <w:sz w:val="24"/>
          <w:szCs w:val="24"/>
        </w:rPr>
        <w:t>ствии с законодательными изменениями.</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МОДУЛЬ 4. ОБЕСПЕЧЕННАЯ СТАРОСТЬ:</w:t>
      </w:r>
      <w:r>
        <w:rPr>
          <w:rFonts w:ascii="Times New Roman" w:hAnsi="Times New Roman"/>
          <w:color w:val="000000"/>
          <w:spacing w:val="2"/>
          <w:sz w:val="24"/>
          <w:szCs w:val="24"/>
        </w:rPr>
        <w:t xml:space="preserve"> </w:t>
      </w:r>
      <w:r w:rsidRPr="00FD7421">
        <w:rPr>
          <w:rFonts w:ascii="Times New Roman" w:hAnsi="Times New Roman"/>
          <w:color w:val="000000"/>
          <w:spacing w:val="2"/>
          <w:sz w:val="24"/>
          <w:szCs w:val="24"/>
        </w:rPr>
        <w:t>ВОЗМОЖНОСТИ ПЕНСИОННОГО НАКОПЛЕНИЯ</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Базовые понятия и знания:</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пенсия, пенсионная система, пенсионные накопления, пе</w:t>
      </w:r>
      <w:r>
        <w:rPr>
          <w:rFonts w:ascii="Times New Roman" w:hAnsi="Times New Roman"/>
          <w:color w:val="000000"/>
          <w:spacing w:val="2"/>
          <w:sz w:val="24"/>
          <w:szCs w:val="24"/>
        </w:rPr>
        <w:t>нси</w:t>
      </w:r>
      <w:r w:rsidRPr="00FD7421">
        <w:rPr>
          <w:rFonts w:ascii="Times New Roman" w:hAnsi="Times New Roman"/>
          <w:color w:val="000000"/>
          <w:spacing w:val="2"/>
          <w:sz w:val="24"/>
          <w:szCs w:val="24"/>
        </w:rPr>
        <w:t>онный капитал, страховой стаж, виды пенсий и условия их получения,</w:t>
      </w:r>
      <w:r>
        <w:rPr>
          <w:rFonts w:ascii="Times New Roman" w:hAnsi="Times New Roman"/>
          <w:color w:val="000000"/>
          <w:spacing w:val="2"/>
          <w:sz w:val="24"/>
          <w:szCs w:val="24"/>
        </w:rPr>
        <w:t xml:space="preserve"> </w:t>
      </w:r>
      <w:r w:rsidRPr="00FD7421">
        <w:rPr>
          <w:rFonts w:ascii="Times New Roman" w:hAnsi="Times New Roman"/>
          <w:color w:val="000000"/>
          <w:spacing w:val="2"/>
          <w:sz w:val="24"/>
          <w:szCs w:val="24"/>
        </w:rPr>
        <w:t>пенсионные баллы, свидетельство</w:t>
      </w:r>
      <w:r>
        <w:rPr>
          <w:rFonts w:ascii="Times New Roman" w:hAnsi="Times New Roman"/>
          <w:color w:val="000000"/>
          <w:spacing w:val="2"/>
          <w:sz w:val="24"/>
          <w:szCs w:val="24"/>
        </w:rPr>
        <w:t xml:space="preserve"> обязательного пенсионного накоп</w:t>
      </w:r>
      <w:r w:rsidRPr="00FD7421">
        <w:rPr>
          <w:rFonts w:ascii="Times New Roman" w:hAnsi="Times New Roman"/>
          <w:color w:val="000000"/>
          <w:spacing w:val="2"/>
          <w:sz w:val="24"/>
          <w:szCs w:val="24"/>
        </w:rPr>
        <w:t>ления;</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существующие программы пенсионног</w:t>
      </w:r>
      <w:r>
        <w:rPr>
          <w:rFonts w:ascii="Times New Roman" w:hAnsi="Times New Roman"/>
          <w:color w:val="000000"/>
          <w:spacing w:val="2"/>
          <w:sz w:val="24"/>
          <w:szCs w:val="24"/>
        </w:rPr>
        <w:t>о</w:t>
      </w:r>
      <w:r w:rsidRPr="00FD7421">
        <w:t xml:space="preserve"> </w:t>
      </w:r>
      <w:r w:rsidRPr="00FD7421">
        <w:rPr>
          <w:rFonts w:ascii="Times New Roman" w:hAnsi="Times New Roman"/>
          <w:color w:val="000000"/>
          <w:spacing w:val="2"/>
          <w:sz w:val="24"/>
          <w:szCs w:val="24"/>
        </w:rPr>
        <w:t>накопления;</w:t>
      </w:r>
    </w:p>
    <w:p w:rsidR="00885538"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негосударственный пенсионный фонд;</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способы финансового обеспечения старости помимо пенсии,</w:t>
      </w:r>
      <w:r>
        <w:rPr>
          <w:rFonts w:ascii="Times New Roman" w:hAnsi="Times New Roman"/>
          <w:color w:val="000000"/>
          <w:spacing w:val="2"/>
          <w:sz w:val="24"/>
          <w:szCs w:val="24"/>
        </w:rPr>
        <w:t xml:space="preserve"> </w:t>
      </w:r>
      <w:r w:rsidRPr="00FD7421">
        <w:rPr>
          <w:rFonts w:ascii="Times New Roman" w:hAnsi="Times New Roman"/>
          <w:color w:val="000000"/>
          <w:spacing w:val="2"/>
          <w:sz w:val="24"/>
          <w:szCs w:val="24"/>
        </w:rPr>
        <w:t xml:space="preserve">в том числе от </w:t>
      </w:r>
      <w:r>
        <w:rPr>
          <w:rFonts w:ascii="Times New Roman" w:hAnsi="Times New Roman"/>
          <w:color w:val="000000"/>
          <w:spacing w:val="2"/>
          <w:sz w:val="24"/>
          <w:szCs w:val="24"/>
        </w:rPr>
        <w:t>и</w:t>
      </w:r>
      <w:r w:rsidRPr="00FD7421">
        <w:rPr>
          <w:rFonts w:ascii="Times New Roman" w:hAnsi="Times New Roman"/>
          <w:color w:val="000000"/>
          <w:spacing w:val="2"/>
          <w:sz w:val="24"/>
          <w:szCs w:val="24"/>
        </w:rPr>
        <w:t>нвестирования.</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Личностные характеристики и установки:</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lastRenderedPageBreak/>
        <w:t>• понимание различий видов пенсий и оснований их получения;</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понимание условий, от которых зависит размер пенсии;</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понимание важности формирования пенсионных накоплений</w:t>
      </w:r>
      <w:r>
        <w:rPr>
          <w:rFonts w:ascii="Times New Roman" w:hAnsi="Times New Roman"/>
          <w:color w:val="000000"/>
          <w:spacing w:val="2"/>
          <w:sz w:val="24"/>
          <w:szCs w:val="24"/>
        </w:rPr>
        <w:t xml:space="preserve"> </w:t>
      </w:r>
      <w:r w:rsidRPr="00FD7421">
        <w:rPr>
          <w:rFonts w:ascii="Times New Roman" w:hAnsi="Times New Roman"/>
          <w:color w:val="000000"/>
          <w:spacing w:val="2"/>
          <w:sz w:val="24"/>
          <w:szCs w:val="24"/>
        </w:rPr>
        <w:t>в России;</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понимание существования ри</w:t>
      </w:r>
      <w:r>
        <w:rPr>
          <w:rFonts w:ascii="Times New Roman" w:hAnsi="Times New Roman"/>
          <w:color w:val="000000"/>
          <w:spacing w:val="2"/>
          <w:sz w:val="24"/>
          <w:szCs w:val="24"/>
        </w:rPr>
        <w:t>ска участия в различных пенсион</w:t>
      </w:r>
      <w:r w:rsidRPr="00FD7421">
        <w:rPr>
          <w:rFonts w:ascii="Times New Roman" w:hAnsi="Times New Roman"/>
          <w:color w:val="000000"/>
          <w:spacing w:val="2"/>
          <w:sz w:val="24"/>
          <w:szCs w:val="24"/>
        </w:rPr>
        <w:t>ных программах;</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Умения:</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находить актуальную информацию на сайте Пенсионного фонда</w:t>
      </w:r>
      <w:r>
        <w:rPr>
          <w:rFonts w:ascii="Times New Roman" w:hAnsi="Times New Roman"/>
          <w:color w:val="000000"/>
          <w:spacing w:val="2"/>
          <w:sz w:val="24"/>
          <w:szCs w:val="24"/>
        </w:rPr>
        <w:t xml:space="preserve"> </w:t>
      </w:r>
      <w:r w:rsidRPr="00FD7421">
        <w:rPr>
          <w:rFonts w:ascii="Times New Roman" w:hAnsi="Times New Roman"/>
          <w:color w:val="000000"/>
          <w:spacing w:val="2"/>
          <w:sz w:val="24"/>
          <w:szCs w:val="24"/>
        </w:rPr>
        <w:t>Российской Федерации (ПФР), а также на других интернет-ресурсах;</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xml:space="preserve">• рассчитывать размер пенсии </w:t>
      </w:r>
      <w:r>
        <w:rPr>
          <w:rFonts w:ascii="Times New Roman" w:hAnsi="Times New Roman"/>
          <w:color w:val="000000"/>
          <w:spacing w:val="2"/>
          <w:sz w:val="24"/>
          <w:szCs w:val="24"/>
        </w:rPr>
        <w:t>по формуле или пользоваться пен</w:t>
      </w:r>
      <w:r w:rsidRPr="00FD7421">
        <w:rPr>
          <w:rFonts w:ascii="Times New Roman" w:hAnsi="Times New Roman"/>
          <w:color w:val="000000"/>
          <w:spacing w:val="2"/>
          <w:sz w:val="24"/>
          <w:szCs w:val="24"/>
        </w:rPr>
        <w:t>сионным калькулятором на сайте ПФР;</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рассчитывать размер прибавк</w:t>
      </w:r>
      <w:r>
        <w:rPr>
          <w:rFonts w:ascii="Times New Roman" w:hAnsi="Times New Roman"/>
          <w:color w:val="000000"/>
          <w:spacing w:val="2"/>
          <w:sz w:val="24"/>
          <w:szCs w:val="24"/>
        </w:rPr>
        <w:t>и к пенсии от участия в програм</w:t>
      </w:r>
      <w:r w:rsidRPr="00FD7421">
        <w:rPr>
          <w:rFonts w:ascii="Times New Roman" w:hAnsi="Times New Roman"/>
          <w:color w:val="000000"/>
          <w:spacing w:val="2"/>
          <w:sz w:val="24"/>
          <w:szCs w:val="24"/>
        </w:rPr>
        <w:t>ме софинансирования пенсии;</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рассчитывать размер прибав</w:t>
      </w:r>
      <w:r>
        <w:rPr>
          <w:rFonts w:ascii="Times New Roman" w:hAnsi="Times New Roman"/>
          <w:color w:val="000000"/>
          <w:spacing w:val="2"/>
          <w:sz w:val="24"/>
          <w:szCs w:val="24"/>
        </w:rPr>
        <w:t>ки к пенсии от вложения материн</w:t>
      </w:r>
      <w:r w:rsidRPr="00FD7421">
        <w:rPr>
          <w:rFonts w:ascii="Times New Roman" w:hAnsi="Times New Roman"/>
          <w:color w:val="000000"/>
          <w:spacing w:val="2"/>
          <w:sz w:val="24"/>
          <w:szCs w:val="24"/>
        </w:rPr>
        <w:t>ского капитала.</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Компетенции:</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долгосрочное планирование</w:t>
      </w:r>
      <w:r>
        <w:rPr>
          <w:rFonts w:ascii="Times New Roman" w:hAnsi="Times New Roman"/>
          <w:color w:val="000000"/>
          <w:spacing w:val="2"/>
          <w:sz w:val="24"/>
          <w:szCs w:val="24"/>
        </w:rPr>
        <w:t xml:space="preserve"> своих доходов и расходов с учётом пенсионных н</w:t>
      </w:r>
      <w:r w:rsidRPr="00FD7421">
        <w:rPr>
          <w:rFonts w:ascii="Times New Roman" w:hAnsi="Times New Roman"/>
          <w:color w:val="000000"/>
          <w:spacing w:val="2"/>
          <w:sz w:val="24"/>
          <w:szCs w:val="24"/>
        </w:rPr>
        <w:t>акоплений;</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поиск способов увеличения с</w:t>
      </w:r>
      <w:r>
        <w:rPr>
          <w:rFonts w:ascii="Times New Roman" w:hAnsi="Times New Roman"/>
          <w:color w:val="000000"/>
          <w:spacing w:val="2"/>
          <w:sz w:val="24"/>
          <w:szCs w:val="24"/>
        </w:rPr>
        <w:t>воей будущей пенсии, сопоставле</w:t>
      </w:r>
      <w:r w:rsidRPr="00FD7421">
        <w:rPr>
          <w:rFonts w:ascii="Times New Roman" w:hAnsi="Times New Roman"/>
          <w:color w:val="000000"/>
          <w:spacing w:val="2"/>
          <w:sz w:val="24"/>
          <w:szCs w:val="24"/>
        </w:rPr>
        <w:t xml:space="preserve">ние различных </w:t>
      </w:r>
      <w:r>
        <w:rPr>
          <w:rFonts w:ascii="Times New Roman" w:hAnsi="Times New Roman"/>
          <w:color w:val="000000"/>
          <w:spacing w:val="2"/>
          <w:sz w:val="24"/>
          <w:szCs w:val="24"/>
        </w:rPr>
        <w:t>п</w:t>
      </w:r>
      <w:r w:rsidRPr="00FD7421">
        <w:rPr>
          <w:rFonts w:ascii="Times New Roman" w:hAnsi="Times New Roman"/>
          <w:color w:val="000000"/>
          <w:spacing w:val="2"/>
          <w:sz w:val="24"/>
          <w:szCs w:val="24"/>
        </w:rPr>
        <w:t xml:space="preserve">редложений по </w:t>
      </w:r>
      <w:r>
        <w:rPr>
          <w:rFonts w:ascii="Times New Roman" w:hAnsi="Times New Roman"/>
          <w:color w:val="000000"/>
          <w:spacing w:val="2"/>
          <w:sz w:val="24"/>
          <w:szCs w:val="24"/>
        </w:rPr>
        <w:t>формированию пенсионных накопле</w:t>
      </w:r>
      <w:r w:rsidRPr="00FD7421">
        <w:rPr>
          <w:rFonts w:ascii="Times New Roman" w:hAnsi="Times New Roman"/>
          <w:color w:val="000000"/>
          <w:spacing w:val="2"/>
          <w:sz w:val="24"/>
          <w:szCs w:val="24"/>
        </w:rPr>
        <w:t>ний и поиск оптимального варианта;</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xml:space="preserve">• критическое отношение к </w:t>
      </w:r>
      <w:r>
        <w:rPr>
          <w:rFonts w:ascii="Times New Roman" w:hAnsi="Times New Roman"/>
          <w:color w:val="000000"/>
          <w:spacing w:val="2"/>
          <w:sz w:val="24"/>
          <w:szCs w:val="24"/>
        </w:rPr>
        <w:t>рекламным предложениям об увели</w:t>
      </w:r>
      <w:r w:rsidRPr="00FD7421">
        <w:rPr>
          <w:rFonts w:ascii="Times New Roman" w:hAnsi="Times New Roman"/>
          <w:color w:val="000000"/>
          <w:spacing w:val="2"/>
          <w:sz w:val="24"/>
          <w:szCs w:val="24"/>
        </w:rPr>
        <w:t>чении будущей пенсии.</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МОДУЛЬ 5. СОБСТВЕННЫЙ БИЗНЕС: КАК СОЗДАТЬ</w:t>
      </w:r>
      <w:r>
        <w:rPr>
          <w:rFonts w:ascii="Times New Roman" w:hAnsi="Times New Roman"/>
          <w:color w:val="000000"/>
          <w:spacing w:val="2"/>
          <w:sz w:val="24"/>
          <w:szCs w:val="24"/>
        </w:rPr>
        <w:t xml:space="preserve"> </w:t>
      </w:r>
      <w:r w:rsidRPr="00FD7421">
        <w:rPr>
          <w:rFonts w:ascii="Times New Roman" w:hAnsi="Times New Roman"/>
          <w:color w:val="000000"/>
          <w:spacing w:val="2"/>
          <w:sz w:val="24"/>
          <w:szCs w:val="24"/>
        </w:rPr>
        <w:t>И НЕ ПОТЕРЯТЬ</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Базовые понятия и знания:</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proofErr w:type="gramStart"/>
      <w:r w:rsidRPr="00FD7421">
        <w:rPr>
          <w:rFonts w:ascii="Times New Roman" w:hAnsi="Times New Roman"/>
          <w:color w:val="000000"/>
          <w:spacing w:val="2"/>
          <w:sz w:val="24"/>
          <w:szCs w:val="24"/>
        </w:rPr>
        <w:t>• бизнес, стартап, бизнес-анге</w:t>
      </w:r>
      <w:r>
        <w:rPr>
          <w:rFonts w:ascii="Times New Roman" w:hAnsi="Times New Roman"/>
          <w:color w:val="000000"/>
          <w:spacing w:val="2"/>
          <w:sz w:val="24"/>
          <w:szCs w:val="24"/>
        </w:rPr>
        <w:t>л, венчурист, венчурные инвести</w:t>
      </w:r>
      <w:r w:rsidRPr="00FD7421">
        <w:rPr>
          <w:rFonts w:ascii="Times New Roman" w:hAnsi="Times New Roman"/>
          <w:color w:val="000000"/>
          <w:spacing w:val="2"/>
          <w:sz w:val="24"/>
          <w:szCs w:val="24"/>
        </w:rPr>
        <w:t>ции, посевной этап, дееспособность</w:t>
      </w:r>
      <w:r>
        <w:rPr>
          <w:rFonts w:ascii="Times New Roman" w:hAnsi="Times New Roman"/>
          <w:color w:val="000000"/>
          <w:spacing w:val="2"/>
          <w:sz w:val="24"/>
          <w:szCs w:val="24"/>
        </w:rPr>
        <w:t>, правила создания нового бизне</w:t>
      </w:r>
      <w:r w:rsidRPr="00FD7421">
        <w:rPr>
          <w:rFonts w:ascii="Times New Roman" w:hAnsi="Times New Roman"/>
          <w:color w:val="000000"/>
          <w:spacing w:val="2"/>
          <w:sz w:val="24"/>
          <w:szCs w:val="24"/>
        </w:rPr>
        <w:t>са, этапы жизни стартапа, бизнес-пл</w:t>
      </w:r>
      <w:r>
        <w:rPr>
          <w:rFonts w:ascii="Times New Roman" w:hAnsi="Times New Roman"/>
          <w:color w:val="000000"/>
          <w:spacing w:val="2"/>
          <w:sz w:val="24"/>
          <w:szCs w:val="24"/>
        </w:rPr>
        <w:t>ан, структура бизнес-плана, мар</w:t>
      </w:r>
      <w:r w:rsidRPr="00FD7421">
        <w:rPr>
          <w:rFonts w:ascii="Times New Roman" w:hAnsi="Times New Roman"/>
          <w:color w:val="000000"/>
          <w:spacing w:val="2"/>
          <w:sz w:val="24"/>
          <w:szCs w:val="24"/>
        </w:rPr>
        <w:t>кетинг, реклама, франшиза;</w:t>
      </w:r>
      <w:proofErr w:type="gramEnd"/>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условия, при которых можно стать стартапером;</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юридическая помощь в случае открытия собственного дела;</w:t>
      </w:r>
    </w:p>
    <w:p w:rsidR="00885538"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государственные, региона</w:t>
      </w:r>
      <w:r>
        <w:rPr>
          <w:rFonts w:ascii="Times New Roman" w:hAnsi="Times New Roman"/>
          <w:color w:val="000000"/>
          <w:spacing w:val="2"/>
          <w:sz w:val="24"/>
          <w:szCs w:val="24"/>
        </w:rPr>
        <w:t>льные и городские программы, на</w:t>
      </w:r>
      <w:r w:rsidRPr="00FD7421">
        <w:rPr>
          <w:rFonts w:ascii="Times New Roman" w:hAnsi="Times New Roman"/>
          <w:color w:val="000000"/>
          <w:spacing w:val="2"/>
          <w:sz w:val="24"/>
          <w:szCs w:val="24"/>
        </w:rPr>
        <w:t>правленные на поддержку молодых предпринимателей</w:t>
      </w:r>
      <w:r>
        <w:rPr>
          <w:rFonts w:ascii="Times New Roman" w:hAnsi="Times New Roman"/>
          <w:color w:val="000000"/>
          <w:spacing w:val="2"/>
          <w:sz w:val="24"/>
          <w:szCs w:val="24"/>
        </w:rPr>
        <w:t>.</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Личностные характеристики и установки:</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понимание сложностей в пр</w:t>
      </w:r>
      <w:r>
        <w:rPr>
          <w:rFonts w:ascii="Times New Roman" w:hAnsi="Times New Roman"/>
          <w:color w:val="000000"/>
          <w:spacing w:val="2"/>
          <w:sz w:val="24"/>
          <w:szCs w:val="24"/>
        </w:rPr>
        <w:t>оцессе создания бизнеса, необхо</w:t>
      </w:r>
      <w:r w:rsidRPr="00FD7421">
        <w:rPr>
          <w:rFonts w:ascii="Times New Roman" w:hAnsi="Times New Roman"/>
          <w:color w:val="000000"/>
          <w:spacing w:val="2"/>
          <w:sz w:val="24"/>
          <w:szCs w:val="24"/>
        </w:rPr>
        <w:t>димости огромного труда и постоянного самообразова</w:t>
      </w:r>
      <w:r>
        <w:rPr>
          <w:rFonts w:ascii="Times New Roman" w:hAnsi="Times New Roman"/>
          <w:color w:val="000000"/>
          <w:spacing w:val="2"/>
          <w:sz w:val="24"/>
          <w:szCs w:val="24"/>
        </w:rPr>
        <w:t>ния для разви</w:t>
      </w:r>
      <w:r w:rsidRPr="00FD7421">
        <w:rPr>
          <w:rFonts w:ascii="Times New Roman" w:hAnsi="Times New Roman"/>
          <w:color w:val="000000"/>
          <w:spacing w:val="2"/>
          <w:sz w:val="24"/>
          <w:szCs w:val="24"/>
        </w:rPr>
        <w:t>тия бизнеса;</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понимание рискованности занятия бизнесом и возможности</w:t>
      </w:r>
      <w:r>
        <w:rPr>
          <w:rFonts w:ascii="Times New Roman" w:hAnsi="Times New Roman"/>
          <w:color w:val="000000"/>
          <w:spacing w:val="2"/>
          <w:sz w:val="24"/>
          <w:szCs w:val="24"/>
        </w:rPr>
        <w:t xml:space="preserve"> </w:t>
      </w:r>
      <w:r w:rsidRPr="00FD7421">
        <w:rPr>
          <w:rFonts w:ascii="Times New Roman" w:hAnsi="Times New Roman"/>
          <w:color w:val="000000"/>
          <w:spacing w:val="2"/>
          <w:sz w:val="24"/>
          <w:szCs w:val="24"/>
        </w:rPr>
        <w:t>потерпеть неудачу;</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понимание необходимост</w:t>
      </w:r>
      <w:r>
        <w:rPr>
          <w:rFonts w:ascii="Times New Roman" w:hAnsi="Times New Roman"/>
          <w:color w:val="000000"/>
          <w:spacing w:val="2"/>
          <w:sz w:val="24"/>
          <w:szCs w:val="24"/>
        </w:rPr>
        <w:t xml:space="preserve">и продуманного начала своей </w:t>
      </w:r>
      <w:proofErr w:type="gramStart"/>
      <w:r>
        <w:rPr>
          <w:rFonts w:ascii="Times New Roman" w:hAnsi="Times New Roman"/>
          <w:color w:val="000000"/>
          <w:spacing w:val="2"/>
          <w:sz w:val="24"/>
          <w:szCs w:val="24"/>
        </w:rPr>
        <w:t>биз</w:t>
      </w:r>
      <w:r w:rsidRPr="00FD7421">
        <w:rPr>
          <w:rFonts w:ascii="Times New Roman" w:hAnsi="Times New Roman"/>
          <w:color w:val="000000"/>
          <w:spacing w:val="2"/>
          <w:sz w:val="24"/>
          <w:szCs w:val="24"/>
        </w:rPr>
        <w:t>нес-деятельности</w:t>
      </w:r>
      <w:proofErr w:type="gramEnd"/>
      <w:r w:rsidRPr="00FD7421">
        <w:rPr>
          <w:rFonts w:ascii="Times New Roman" w:hAnsi="Times New Roman"/>
          <w:color w:val="000000"/>
          <w:spacing w:val="2"/>
          <w:sz w:val="24"/>
          <w:szCs w:val="24"/>
        </w:rPr>
        <w:t>;</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понимание возможности получения материальной помощи при</w:t>
      </w:r>
      <w:r>
        <w:rPr>
          <w:rFonts w:ascii="Times New Roman" w:hAnsi="Times New Roman"/>
          <w:color w:val="000000"/>
          <w:spacing w:val="2"/>
          <w:sz w:val="24"/>
          <w:szCs w:val="24"/>
        </w:rPr>
        <w:t xml:space="preserve"> </w:t>
      </w:r>
      <w:r w:rsidRPr="00FD7421">
        <w:rPr>
          <w:rFonts w:ascii="Times New Roman" w:hAnsi="Times New Roman"/>
          <w:color w:val="000000"/>
          <w:spacing w:val="2"/>
          <w:sz w:val="24"/>
          <w:szCs w:val="24"/>
        </w:rPr>
        <w:t>создании бизнеса и основного усло</w:t>
      </w:r>
      <w:r>
        <w:rPr>
          <w:rFonts w:ascii="Times New Roman" w:hAnsi="Times New Roman"/>
          <w:color w:val="000000"/>
          <w:spacing w:val="2"/>
          <w:sz w:val="24"/>
          <w:szCs w:val="24"/>
        </w:rPr>
        <w:t>вия её оказания (чем больше раз</w:t>
      </w:r>
      <w:r w:rsidRPr="00FD7421">
        <w:rPr>
          <w:rFonts w:ascii="Times New Roman" w:hAnsi="Times New Roman"/>
          <w:color w:val="000000"/>
          <w:spacing w:val="2"/>
          <w:sz w:val="24"/>
          <w:szCs w:val="24"/>
        </w:rPr>
        <w:t>мер полученной помощи, тем бо</w:t>
      </w:r>
      <w:r>
        <w:rPr>
          <w:rFonts w:ascii="Times New Roman" w:hAnsi="Times New Roman"/>
          <w:color w:val="000000"/>
          <w:spacing w:val="2"/>
          <w:sz w:val="24"/>
          <w:szCs w:val="24"/>
        </w:rPr>
        <w:t>льшей долей прибыли придётся де</w:t>
      </w:r>
      <w:r w:rsidRPr="00FD7421">
        <w:rPr>
          <w:rFonts w:ascii="Times New Roman" w:hAnsi="Times New Roman"/>
          <w:color w:val="000000"/>
          <w:spacing w:val="2"/>
          <w:sz w:val="24"/>
          <w:szCs w:val="24"/>
        </w:rPr>
        <w:t>литься с тем, кто оказывал эту помощь).</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Умения:</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находить в различных источниках актуальную информацию</w:t>
      </w:r>
      <w:r>
        <w:rPr>
          <w:rFonts w:ascii="Times New Roman" w:hAnsi="Times New Roman"/>
          <w:color w:val="000000"/>
          <w:spacing w:val="2"/>
          <w:sz w:val="24"/>
          <w:szCs w:val="24"/>
        </w:rPr>
        <w:t xml:space="preserve"> </w:t>
      </w:r>
      <w:r w:rsidRPr="00FD7421">
        <w:rPr>
          <w:rFonts w:ascii="Times New Roman" w:hAnsi="Times New Roman"/>
          <w:color w:val="000000"/>
          <w:spacing w:val="2"/>
          <w:sz w:val="24"/>
          <w:szCs w:val="24"/>
        </w:rPr>
        <w:t>по организации стартапа и ведению бизнеса;</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составлять бизнес-план по а</w:t>
      </w:r>
      <w:r>
        <w:rPr>
          <w:rFonts w:ascii="Times New Roman" w:hAnsi="Times New Roman"/>
          <w:color w:val="000000"/>
          <w:spacing w:val="2"/>
          <w:sz w:val="24"/>
          <w:szCs w:val="24"/>
        </w:rPr>
        <w:t>лгоритму, вести простые финансо</w:t>
      </w:r>
      <w:r w:rsidRPr="00FD7421">
        <w:rPr>
          <w:rFonts w:ascii="Times New Roman" w:hAnsi="Times New Roman"/>
          <w:color w:val="000000"/>
          <w:spacing w:val="2"/>
          <w:sz w:val="24"/>
          <w:szCs w:val="24"/>
        </w:rPr>
        <w:t>вые расчёты, считать издержки, доход, прибыль;</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находить актуальную информацию по получению помощи</w:t>
      </w:r>
      <w:r>
        <w:rPr>
          <w:rFonts w:ascii="Times New Roman" w:hAnsi="Times New Roman"/>
          <w:color w:val="000000"/>
          <w:spacing w:val="2"/>
          <w:sz w:val="24"/>
          <w:szCs w:val="24"/>
        </w:rPr>
        <w:t xml:space="preserve"> </w:t>
      </w:r>
      <w:r w:rsidRPr="00FD7421">
        <w:rPr>
          <w:rFonts w:ascii="Times New Roman" w:hAnsi="Times New Roman"/>
          <w:color w:val="000000"/>
          <w:spacing w:val="2"/>
          <w:sz w:val="24"/>
          <w:szCs w:val="24"/>
        </w:rPr>
        <w:t>в стартапах.</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lastRenderedPageBreak/>
        <w:t>Компетенции:</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нахождение идеи для собственного дела;</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оценка различных юридичес</w:t>
      </w:r>
      <w:r>
        <w:rPr>
          <w:rFonts w:ascii="Times New Roman" w:hAnsi="Times New Roman"/>
          <w:color w:val="000000"/>
          <w:spacing w:val="2"/>
          <w:sz w:val="24"/>
          <w:szCs w:val="24"/>
        </w:rPr>
        <w:t>ких форм ведения бизнеса и вы</w:t>
      </w:r>
      <w:r w:rsidRPr="00FD7421">
        <w:rPr>
          <w:rFonts w:ascii="Times New Roman" w:hAnsi="Times New Roman"/>
          <w:color w:val="000000"/>
          <w:spacing w:val="2"/>
          <w:sz w:val="24"/>
          <w:szCs w:val="24"/>
        </w:rPr>
        <w:t>бор наиболее подходящей формы для конкретного бизнеса;</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создание нестандартных решений для бизнеса;</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оценка предложений по созданию и ведению бизнеса;</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планирование ведения бизнеса и изменение бизнес-плана</w:t>
      </w:r>
      <w:r>
        <w:rPr>
          <w:rFonts w:ascii="Times New Roman" w:hAnsi="Times New Roman"/>
          <w:color w:val="000000"/>
          <w:spacing w:val="2"/>
          <w:sz w:val="24"/>
          <w:szCs w:val="24"/>
        </w:rPr>
        <w:t xml:space="preserve"> </w:t>
      </w:r>
      <w:r w:rsidRPr="00FD7421">
        <w:rPr>
          <w:rFonts w:ascii="Times New Roman" w:hAnsi="Times New Roman"/>
          <w:color w:val="000000"/>
          <w:spacing w:val="2"/>
          <w:sz w:val="24"/>
          <w:szCs w:val="24"/>
        </w:rPr>
        <w:t>в связи с меняющимися условиями.</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МОДУЛЬ 6. РИСКИ В МИРЕ ДЕНЕГ:</w:t>
      </w:r>
      <w:r>
        <w:rPr>
          <w:rFonts w:ascii="Times New Roman" w:hAnsi="Times New Roman"/>
          <w:color w:val="000000"/>
          <w:spacing w:val="2"/>
          <w:sz w:val="24"/>
          <w:szCs w:val="24"/>
        </w:rPr>
        <w:t xml:space="preserve"> </w:t>
      </w:r>
      <w:r w:rsidRPr="00FD7421">
        <w:rPr>
          <w:rFonts w:ascii="Times New Roman" w:hAnsi="Times New Roman"/>
          <w:color w:val="000000"/>
          <w:spacing w:val="2"/>
          <w:sz w:val="24"/>
          <w:szCs w:val="24"/>
        </w:rPr>
        <w:t>КАК ЗАЩИТИТЬСЯ ОТ РАЗОРЕНИЯ</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Базовые понятия и знания:</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финансовый риск, декларац</w:t>
      </w:r>
      <w:r>
        <w:rPr>
          <w:rFonts w:ascii="Times New Roman" w:hAnsi="Times New Roman"/>
          <w:color w:val="000000"/>
          <w:spacing w:val="2"/>
          <w:sz w:val="24"/>
          <w:szCs w:val="24"/>
        </w:rPr>
        <w:t>ия о рисках, финансовое мошенни</w:t>
      </w:r>
      <w:r w:rsidRPr="00FD7421">
        <w:rPr>
          <w:rFonts w:ascii="Times New Roman" w:hAnsi="Times New Roman"/>
          <w:color w:val="000000"/>
          <w:spacing w:val="2"/>
          <w:sz w:val="24"/>
          <w:szCs w:val="24"/>
        </w:rPr>
        <w:t>чество, финансовые пирамиды;</w:t>
      </w:r>
    </w:p>
    <w:p w:rsidR="00885538" w:rsidRPr="00FD7421"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портфель инвестиций, доход</w:t>
      </w:r>
      <w:r>
        <w:rPr>
          <w:rFonts w:ascii="Times New Roman" w:hAnsi="Times New Roman"/>
          <w:color w:val="000000"/>
          <w:spacing w:val="2"/>
          <w:sz w:val="24"/>
          <w:szCs w:val="24"/>
        </w:rPr>
        <w:t>ность портфеля, управление порт</w:t>
      </w:r>
      <w:r w:rsidRPr="00FD7421">
        <w:rPr>
          <w:rFonts w:ascii="Times New Roman" w:hAnsi="Times New Roman"/>
          <w:color w:val="000000"/>
          <w:spacing w:val="2"/>
          <w:sz w:val="24"/>
          <w:szCs w:val="24"/>
        </w:rPr>
        <w:t>фелем, эффективный портфель;</w:t>
      </w:r>
    </w:p>
    <w:p w:rsidR="00885538"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FD7421">
        <w:rPr>
          <w:rFonts w:ascii="Times New Roman" w:hAnsi="Times New Roman"/>
          <w:color w:val="000000"/>
          <w:spacing w:val="2"/>
          <w:sz w:val="24"/>
          <w:szCs w:val="24"/>
        </w:rPr>
        <w:t>• финансовые риски в сов</w:t>
      </w:r>
      <w:r>
        <w:rPr>
          <w:rFonts w:ascii="Times New Roman" w:hAnsi="Times New Roman"/>
          <w:color w:val="000000"/>
          <w:spacing w:val="2"/>
          <w:sz w:val="24"/>
          <w:szCs w:val="24"/>
        </w:rPr>
        <w:t>ременной российской действитель</w:t>
      </w:r>
      <w:r w:rsidRPr="00FD7421">
        <w:rPr>
          <w:rFonts w:ascii="Times New Roman" w:hAnsi="Times New Roman"/>
          <w:color w:val="000000"/>
          <w:spacing w:val="2"/>
          <w:sz w:val="24"/>
          <w:szCs w:val="24"/>
        </w:rPr>
        <w:t>ности;</w:t>
      </w:r>
    </w:p>
    <w:p w:rsidR="00885538" w:rsidRPr="003045EF"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3045EF">
        <w:rPr>
          <w:rFonts w:ascii="Times New Roman" w:hAnsi="Times New Roman"/>
          <w:color w:val="000000"/>
          <w:spacing w:val="2"/>
          <w:sz w:val="24"/>
          <w:szCs w:val="24"/>
        </w:rPr>
        <w:t>• куда обращаться в случае</w:t>
      </w:r>
      <w:r>
        <w:rPr>
          <w:rFonts w:ascii="Times New Roman" w:hAnsi="Times New Roman"/>
          <w:color w:val="000000"/>
          <w:spacing w:val="2"/>
          <w:sz w:val="24"/>
          <w:szCs w:val="24"/>
        </w:rPr>
        <w:t xml:space="preserve"> потери (кражи) финансовых доку</w:t>
      </w:r>
      <w:r w:rsidRPr="003045EF">
        <w:rPr>
          <w:rFonts w:ascii="Times New Roman" w:hAnsi="Times New Roman"/>
          <w:color w:val="000000"/>
          <w:spacing w:val="2"/>
          <w:sz w:val="24"/>
          <w:szCs w:val="24"/>
        </w:rPr>
        <w:t>ментов (банковской карты, сертификатов, сберкнижек и др.);</w:t>
      </w:r>
    </w:p>
    <w:p w:rsidR="00885538" w:rsidRPr="003045EF"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3045EF">
        <w:rPr>
          <w:rFonts w:ascii="Times New Roman" w:hAnsi="Times New Roman"/>
          <w:color w:val="000000"/>
          <w:spacing w:val="2"/>
          <w:sz w:val="24"/>
          <w:szCs w:val="24"/>
        </w:rPr>
        <w:t>• меры ответственности государства в случае фи</w:t>
      </w:r>
      <w:r>
        <w:rPr>
          <w:rFonts w:ascii="Times New Roman" w:hAnsi="Times New Roman"/>
          <w:color w:val="000000"/>
          <w:spacing w:val="2"/>
          <w:sz w:val="24"/>
          <w:szCs w:val="24"/>
        </w:rPr>
        <w:t>нансового мо</w:t>
      </w:r>
      <w:r w:rsidRPr="003045EF">
        <w:rPr>
          <w:rFonts w:ascii="Times New Roman" w:hAnsi="Times New Roman"/>
          <w:color w:val="000000"/>
          <w:spacing w:val="2"/>
          <w:sz w:val="24"/>
          <w:szCs w:val="24"/>
        </w:rPr>
        <w:t>шенничества.</w:t>
      </w:r>
    </w:p>
    <w:p w:rsidR="00885538" w:rsidRPr="003045EF"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3045EF">
        <w:rPr>
          <w:rFonts w:ascii="Times New Roman" w:hAnsi="Times New Roman"/>
          <w:color w:val="000000"/>
          <w:spacing w:val="2"/>
          <w:sz w:val="24"/>
          <w:szCs w:val="24"/>
        </w:rPr>
        <w:t>Личностные характеристики и установки:</w:t>
      </w:r>
    </w:p>
    <w:p w:rsidR="00885538" w:rsidRPr="003045EF"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3045EF">
        <w:rPr>
          <w:rFonts w:ascii="Times New Roman" w:hAnsi="Times New Roman"/>
          <w:color w:val="000000"/>
          <w:spacing w:val="2"/>
          <w:sz w:val="24"/>
          <w:szCs w:val="24"/>
        </w:rPr>
        <w:t>• понимание наличия финанс</w:t>
      </w:r>
      <w:r>
        <w:rPr>
          <w:rFonts w:ascii="Times New Roman" w:hAnsi="Times New Roman"/>
          <w:color w:val="000000"/>
          <w:spacing w:val="2"/>
          <w:sz w:val="24"/>
          <w:szCs w:val="24"/>
        </w:rPr>
        <w:t>овых рисков в современной эконо</w:t>
      </w:r>
      <w:r w:rsidRPr="003045EF">
        <w:rPr>
          <w:rFonts w:ascii="Times New Roman" w:hAnsi="Times New Roman"/>
          <w:color w:val="000000"/>
          <w:spacing w:val="2"/>
          <w:sz w:val="24"/>
          <w:szCs w:val="24"/>
        </w:rPr>
        <w:t>мической ситуации;</w:t>
      </w:r>
    </w:p>
    <w:p w:rsidR="00885538" w:rsidRPr="003045EF"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3045EF">
        <w:rPr>
          <w:rFonts w:ascii="Times New Roman" w:hAnsi="Times New Roman"/>
          <w:color w:val="000000"/>
          <w:spacing w:val="2"/>
          <w:sz w:val="24"/>
          <w:szCs w:val="24"/>
        </w:rPr>
        <w:t>• понимание необходимос</w:t>
      </w:r>
      <w:r>
        <w:rPr>
          <w:rFonts w:ascii="Times New Roman" w:hAnsi="Times New Roman"/>
          <w:color w:val="000000"/>
          <w:spacing w:val="2"/>
          <w:sz w:val="24"/>
          <w:szCs w:val="24"/>
        </w:rPr>
        <w:t>ти иметь финансовую подушку без</w:t>
      </w:r>
      <w:r w:rsidRPr="003045EF">
        <w:rPr>
          <w:rFonts w:ascii="Times New Roman" w:hAnsi="Times New Roman"/>
          <w:color w:val="000000"/>
          <w:spacing w:val="2"/>
          <w:sz w:val="24"/>
          <w:szCs w:val="24"/>
        </w:rPr>
        <w:t>опасности в случае чрезвычайных и кризисных жизненных ситуаций;</w:t>
      </w:r>
    </w:p>
    <w:p w:rsidR="00885538" w:rsidRPr="003045EF"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3045EF">
        <w:rPr>
          <w:rFonts w:ascii="Times New Roman" w:hAnsi="Times New Roman"/>
          <w:color w:val="000000"/>
          <w:spacing w:val="2"/>
          <w:sz w:val="24"/>
          <w:szCs w:val="24"/>
        </w:rPr>
        <w:t>• понимание необходимости хранить деньги в надёжном месте;</w:t>
      </w:r>
    </w:p>
    <w:p w:rsidR="00885538" w:rsidRPr="003045EF"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3045EF">
        <w:rPr>
          <w:rFonts w:ascii="Times New Roman" w:hAnsi="Times New Roman"/>
          <w:color w:val="000000"/>
          <w:spacing w:val="2"/>
          <w:sz w:val="24"/>
          <w:szCs w:val="24"/>
        </w:rPr>
        <w:t>• понимание зависимости дохо</w:t>
      </w:r>
      <w:r>
        <w:rPr>
          <w:rFonts w:ascii="Times New Roman" w:hAnsi="Times New Roman"/>
          <w:color w:val="000000"/>
          <w:spacing w:val="2"/>
          <w:sz w:val="24"/>
          <w:szCs w:val="24"/>
        </w:rPr>
        <w:t>дности от степени риска инвести</w:t>
      </w:r>
      <w:r w:rsidRPr="003045EF">
        <w:rPr>
          <w:rFonts w:ascii="Times New Roman" w:hAnsi="Times New Roman"/>
          <w:color w:val="000000"/>
          <w:spacing w:val="2"/>
          <w:sz w:val="24"/>
          <w:szCs w:val="24"/>
        </w:rPr>
        <w:t>ционных продуктов;</w:t>
      </w:r>
    </w:p>
    <w:p w:rsidR="00885538" w:rsidRPr="003045EF"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3045EF">
        <w:rPr>
          <w:rFonts w:ascii="Times New Roman" w:hAnsi="Times New Roman"/>
          <w:color w:val="000000"/>
          <w:spacing w:val="2"/>
          <w:sz w:val="24"/>
          <w:szCs w:val="24"/>
        </w:rPr>
        <w:t>• понимание основных принц</w:t>
      </w:r>
      <w:r>
        <w:rPr>
          <w:rFonts w:ascii="Times New Roman" w:hAnsi="Times New Roman"/>
          <w:color w:val="000000"/>
          <w:spacing w:val="2"/>
          <w:sz w:val="24"/>
          <w:szCs w:val="24"/>
        </w:rPr>
        <w:t>ипов устройства финансовых пира</w:t>
      </w:r>
      <w:r w:rsidRPr="003045EF">
        <w:rPr>
          <w:rFonts w:ascii="Times New Roman" w:hAnsi="Times New Roman"/>
          <w:color w:val="000000"/>
          <w:spacing w:val="2"/>
          <w:sz w:val="24"/>
          <w:szCs w:val="24"/>
        </w:rPr>
        <w:t>мид и осознания опасности участия в них.</w:t>
      </w:r>
    </w:p>
    <w:p w:rsidR="00885538" w:rsidRPr="003045EF"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3045EF">
        <w:rPr>
          <w:rFonts w:ascii="Times New Roman" w:hAnsi="Times New Roman"/>
          <w:color w:val="000000"/>
          <w:spacing w:val="2"/>
          <w:sz w:val="24"/>
          <w:szCs w:val="24"/>
        </w:rPr>
        <w:t>Умения:</w:t>
      </w:r>
    </w:p>
    <w:p w:rsidR="00885538" w:rsidRPr="003045EF"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3045EF">
        <w:rPr>
          <w:rFonts w:ascii="Times New Roman" w:hAnsi="Times New Roman"/>
          <w:color w:val="000000"/>
          <w:spacing w:val="2"/>
          <w:sz w:val="24"/>
          <w:szCs w:val="24"/>
        </w:rPr>
        <w:t>• читать (понимать) декларацию о рисках;</w:t>
      </w:r>
    </w:p>
    <w:p w:rsidR="00885538" w:rsidRPr="003045EF"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3045EF">
        <w:rPr>
          <w:rFonts w:ascii="Times New Roman" w:hAnsi="Times New Roman"/>
          <w:color w:val="000000"/>
          <w:spacing w:val="2"/>
          <w:sz w:val="24"/>
          <w:szCs w:val="24"/>
        </w:rPr>
        <w:t>• защищать свою личную инф</w:t>
      </w:r>
      <w:r>
        <w:rPr>
          <w:rFonts w:ascii="Times New Roman" w:hAnsi="Times New Roman"/>
          <w:color w:val="000000"/>
          <w:spacing w:val="2"/>
          <w:sz w:val="24"/>
          <w:szCs w:val="24"/>
        </w:rPr>
        <w:t>ормацию в сети Интернет (пользо</w:t>
      </w:r>
      <w:r w:rsidRPr="003045EF">
        <w:rPr>
          <w:rFonts w:ascii="Times New Roman" w:hAnsi="Times New Roman"/>
          <w:color w:val="000000"/>
          <w:spacing w:val="2"/>
          <w:sz w:val="24"/>
          <w:szCs w:val="24"/>
        </w:rPr>
        <w:t>ваться паролями, ПИН-кодами и др.);</w:t>
      </w:r>
    </w:p>
    <w:p w:rsidR="00885538" w:rsidRPr="003045EF"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3045EF">
        <w:rPr>
          <w:rFonts w:ascii="Times New Roman" w:hAnsi="Times New Roman"/>
          <w:color w:val="000000"/>
          <w:spacing w:val="2"/>
          <w:sz w:val="24"/>
          <w:szCs w:val="24"/>
        </w:rPr>
        <w:t>• находить актуальную инфор</w:t>
      </w:r>
      <w:r>
        <w:rPr>
          <w:rFonts w:ascii="Times New Roman" w:hAnsi="Times New Roman"/>
          <w:color w:val="000000"/>
          <w:spacing w:val="2"/>
          <w:sz w:val="24"/>
          <w:szCs w:val="24"/>
        </w:rPr>
        <w:t>мацию на сайтах компаний и госу</w:t>
      </w:r>
      <w:r w:rsidRPr="003045EF">
        <w:rPr>
          <w:rFonts w:ascii="Times New Roman" w:hAnsi="Times New Roman"/>
          <w:color w:val="000000"/>
          <w:spacing w:val="2"/>
          <w:sz w:val="24"/>
          <w:szCs w:val="24"/>
        </w:rPr>
        <w:t>дарственных служб, сопоставлять полученную информацию из разл</w:t>
      </w:r>
      <w:r>
        <w:rPr>
          <w:rFonts w:ascii="Times New Roman" w:hAnsi="Times New Roman"/>
          <w:color w:val="000000"/>
          <w:spacing w:val="2"/>
          <w:sz w:val="24"/>
          <w:szCs w:val="24"/>
        </w:rPr>
        <w:t>ич</w:t>
      </w:r>
      <w:r w:rsidRPr="003045EF">
        <w:rPr>
          <w:rFonts w:ascii="Times New Roman" w:hAnsi="Times New Roman"/>
          <w:color w:val="000000"/>
          <w:spacing w:val="2"/>
          <w:sz w:val="24"/>
          <w:szCs w:val="24"/>
        </w:rPr>
        <w:t>ных источников.</w:t>
      </w:r>
    </w:p>
    <w:p w:rsidR="00885538" w:rsidRPr="003045EF"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3045EF">
        <w:rPr>
          <w:rFonts w:ascii="Times New Roman" w:hAnsi="Times New Roman"/>
          <w:color w:val="000000"/>
          <w:spacing w:val="2"/>
          <w:sz w:val="24"/>
          <w:szCs w:val="24"/>
        </w:rPr>
        <w:t>Компетенции:</w:t>
      </w:r>
    </w:p>
    <w:p w:rsidR="00885538" w:rsidRPr="003045EF"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3045EF">
        <w:rPr>
          <w:rFonts w:ascii="Times New Roman" w:hAnsi="Times New Roman"/>
          <w:color w:val="000000"/>
          <w:spacing w:val="2"/>
          <w:sz w:val="24"/>
          <w:szCs w:val="24"/>
        </w:rPr>
        <w:t>• диагностирование финансово</w:t>
      </w:r>
      <w:r>
        <w:rPr>
          <w:rFonts w:ascii="Times New Roman" w:hAnsi="Times New Roman"/>
          <w:color w:val="000000"/>
          <w:spacing w:val="2"/>
          <w:sz w:val="24"/>
          <w:szCs w:val="24"/>
        </w:rPr>
        <w:t>го риска (потенциального или ре</w:t>
      </w:r>
      <w:r w:rsidRPr="003045EF">
        <w:rPr>
          <w:rFonts w:ascii="Times New Roman" w:hAnsi="Times New Roman"/>
          <w:color w:val="000000"/>
          <w:spacing w:val="2"/>
          <w:sz w:val="24"/>
          <w:szCs w:val="24"/>
        </w:rPr>
        <w:t>ального) и оценка степени финансового риска;</w:t>
      </w:r>
    </w:p>
    <w:p w:rsidR="00885538" w:rsidRPr="003045EF"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3045EF">
        <w:rPr>
          <w:rFonts w:ascii="Times New Roman" w:hAnsi="Times New Roman"/>
          <w:color w:val="000000"/>
          <w:spacing w:val="2"/>
          <w:sz w:val="24"/>
          <w:szCs w:val="24"/>
        </w:rPr>
        <w:t>• оценка рисков предлагаемых вариантов инвестирования;</w:t>
      </w:r>
    </w:p>
    <w:p w:rsidR="00885538" w:rsidRPr="003045EF"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3045EF">
        <w:rPr>
          <w:rFonts w:ascii="Times New Roman" w:hAnsi="Times New Roman"/>
          <w:color w:val="000000"/>
          <w:spacing w:val="2"/>
          <w:sz w:val="24"/>
          <w:szCs w:val="24"/>
        </w:rPr>
        <w:t>• соотнесение рисков с до</w:t>
      </w:r>
      <w:r>
        <w:rPr>
          <w:rFonts w:ascii="Times New Roman" w:hAnsi="Times New Roman"/>
          <w:color w:val="000000"/>
          <w:spacing w:val="2"/>
          <w:sz w:val="24"/>
          <w:szCs w:val="24"/>
        </w:rPr>
        <w:t>ходностью в одном портфеле инве</w:t>
      </w:r>
      <w:r w:rsidRPr="003045EF">
        <w:rPr>
          <w:rFonts w:ascii="Times New Roman" w:hAnsi="Times New Roman"/>
          <w:color w:val="000000"/>
          <w:spacing w:val="2"/>
          <w:sz w:val="24"/>
          <w:szCs w:val="24"/>
        </w:rPr>
        <w:t>стиций;</w:t>
      </w:r>
    </w:p>
    <w:p w:rsidR="00885538" w:rsidRPr="003045EF"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3045EF">
        <w:rPr>
          <w:rFonts w:ascii="Times New Roman" w:hAnsi="Times New Roman"/>
          <w:color w:val="000000"/>
          <w:spacing w:val="2"/>
          <w:sz w:val="24"/>
          <w:szCs w:val="24"/>
        </w:rPr>
        <w:t>• распознавание финансовой пирамиды;</w:t>
      </w:r>
    </w:p>
    <w:p w:rsidR="00885538"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3045EF">
        <w:rPr>
          <w:rFonts w:ascii="Times New Roman" w:hAnsi="Times New Roman"/>
          <w:color w:val="000000"/>
          <w:spacing w:val="2"/>
          <w:sz w:val="24"/>
          <w:szCs w:val="24"/>
        </w:rPr>
        <w:t xml:space="preserve">• критическое отношение </w:t>
      </w:r>
      <w:r>
        <w:rPr>
          <w:rFonts w:ascii="Times New Roman" w:hAnsi="Times New Roman"/>
          <w:color w:val="000000"/>
          <w:spacing w:val="2"/>
          <w:sz w:val="24"/>
          <w:szCs w:val="24"/>
        </w:rPr>
        <w:t>к рекламным предложениям из раз</w:t>
      </w:r>
      <w:r w:rsidRPr="003045EF">
        <w:rPr>
          <w:rFonts w:ascii="Times New Roman" w:hAnsi="Times New Roman"/>
          <w:color w:val="000000"/>
          <w:spacing w:val="2"/>
          <w:sz w:val="24"/>
          <w:szCs w:val="24"/>
        </w:rPr>
        <w:t xml:space="preserve">личных источников о возможности </w:t>
      </w:r>
      <w:r>
        <w:rPr>
          <w:rFonts w:ascii="Times New Roman" w:hAnsi="Times New Roman"/>
          <w:color w:val="000000"/>
          <w:spacing w:val="2"/>
          <w:sz w:val="24"/>
          <w:szCs w:val="24"/>
        </w:rPr>
        <w:t>дополнительного заработка и вложения денег.</w:t>
      </w:r>
    </w:p>
    <w:p w:rsidR="00885538" w:rsidRPr="003045EF"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3045EF">
        <w:rPr>
          <w:rFonts w:ascii="Times New Roman" w:hAnsi="Times New Roman"/>
          <w:color w:val="000000"/>
          <w:spacing w:val="2"/>
          <w:sz w:val="24"/>
          <w:szCs w:val="24"/>
        </w:rPr>
        <w:t>ПОДВЕДЕНИЕ ИТОГОВ</w:t>
      </w:r>
    </w:p>
    <w:p w:rsidR="00885538" w:rsidRDefault="00885538" w:rsidP="00027E0F">
      <w:pPr>
        <w:widowControl w:val="0"/>
        <w:tabs>
          <w:tab w:val="left" w:pos="9214"/>
        </w:tabs>
        <w:spacing w:after="0" w:line="240" w:lineRule="auto"/>
        <w:ind w:left="284" w:right="-141" w:firstLine="283"/>
        <w:jc w:val="both"/>
        <w:rPr>
          <w:rFonts w:ascii="Times New Roman" w:hAnsi="Times New Roman"/>
          <w:color w:val="000000"/>
          <w:spacing w:val="2"/>
          <w:sz w:val="24"/>
          <w:szCs w:val="24"/>
        </w:rPr>
      </w:pPr>
      <w:r w:rsidRPr="003045EF">
        <w:rPr>
          <w:rFonts w:ascii="Times New Roman" w:hAnsi="Times New Roman"/>
          <w:color w:val="000000"/>
          <w:spacing w:val="2"/>
          <w:sz w:val="24"/>
          <w:szCs w:val="24"/>
        </w:rPr>
        <w:t>Проверяются освоенные знания и умения, а также сформированность финансовых компетенций у старшеклассников за весь период</w:t>
      </w:r>
      <w:r>
        <w:rPr>
          <w:rFonts w:ascii="Times New Roman" w:hAnsi="Times New Roman"/>
          <w:color w:val="000000"/>
          <w:spacing w:val="2"/>
          <w:sz w:val="24"/>
          <w:szCs w:val="24"/>
        </w:rPr>
        <w:t xml:space="preserve"> </w:t>
      </w:r>
      <w:r w:rsidRPr="003045EF">
        <w:rPr>
          <w:rFonts w:ascii="Times New Roman" w:hAnsi="Times New Roman"/>
          <w:color w:val="000000"/>
          <w:spacing w:val="2"/>
          <w:sz w:val="24"/>
          <w:szCs w:val="24"/>
        </w:rPr>
        <w:lastRenderedPageBreak/>
        <w:t>изучен</w:t>
      </w:r>
      <w:r>
        <w:rPr>
          <w:rFonts w:ascii="Times New Roman" w:hAnsi="Times New Roman"/>
          <w:color w:val="000000"/>
          <w:spacing w:val="2"/>
          <w:sz w:val="24"/>
          <w:szCs w:val="24"/>
        </w:rPr>
        <w:t>ия курса финансовой грамотности.</w:t>
      </w:r>
    </w:p>
    <w:p w:rsidR="00885538" w:rsidRPr="00F211BB" w:rsidRDefault="00885538" w:rsidP="00027E0F">
      <w:pPr>
        <w:spacing w:after="0" w:line="240" w:lineRule="auto"/>
        <w:ind w:left="284" w:right="-141" w:firstLine="283"/>
        <w:rPr>
          <w:rFonts w:ascii="Times New Roman" w:hAnsi="Times New Roman"/>
          <w:b/>
          <w:sz w:val="24"/>
          <w:szCs w:val="24"/>
        </w:rPr>
      </w:pPr>
    </w:p>
    <w:p w:rsidR="00885538" w:rsidRPr="00885538" w:rsidRDefault="00885538" w:rsidP="00885538">
      <w:pPr>
        <w:spacing w:after="0" w:line="240" w:lineRule="auto"/>
        <w:jc w:val="center"/>
        <w:rPr>
          <w:rFonts w:ascii="Times New Roman" w:hAnsi="Times New Roman"/>
          <w:b/>
          <w:bCs/>
          <w:sz w:val="24"/>
          <w:szCs w:val="24"/>
        </w:rPr>
      </w:pPr>
      <w:r w:rsidRPr="00F211BB">
        <w:rPr>
          <w:rFonts w:ascii="Times New Roman" w:hAnsi="Times New Roman"/>
          <w:b/>
          <w:bCs/>
          <w:sz w:val="24"/>
          <w:szCs w:val="24"/>
        </w:rPr>
        <w:t>Учебный курс «Практикум абитуриента», 10-11 класс</w:t>
      </w:r>
    </w:p>
    <w:p w:rsidR="00885538" w:rsidRPr="00885538" w:rsidRDefault="00885538" w:rsidP="00027E0F">
      <w:pPr>
        <w:pStyle w:val="ab"/>
        <w:shd w:val="clear" w:color="auto" w:fill="FFFFFF"/>
        <w:spacing w:before="0" w:beforeAutospacing="0" w:after="0" w:afterAutospacing="0"/>
        <w:ind w:left="284" w:right="-141" w:firstLine="283"/>
        <w:jc w:val="both"/>
      </w:pPr>
      <w:r w:rsidRPr="00885538">
        <w:rPr>
          <w:b/>
          <w:bCs/>
        </w:rPr>
        <w:t xml:space="preserve">1. Тригонометрия </w:t>
      </w:r>
      <w:r w:rsidRPr="00885538">
        <w:rPr>
          <w:iCs/>
        </w:rPr>
        <w:t>Тригонометрические функции и их свойства. Преобразование тригонометрических выражений. Обратные тригонометрические функции и их свойства. Решение тригонометрических уравнений. Решение систем тригонометрических уравнений. Комбинированные задачи.</w:t>
      </w:r>
    </w:p>
    <w:p w:rsidR="00885538" w:rsidRPr="00885538" w:rsidRDefault="00885538" w:rsidP="00027E0F">
      <w:pPr>
        <w:shd w:val="clear" w:color="auto" w:fill="FFFFFF"/>
        <w:spacing w:after="0" w:line="240" w:lineRule="auto"/>
        <w:ind w:left="284" w:right="-141" w:firstLine="283"/>
        <w:jc w:val="both"/>
        <w:rPr>
          <w:rFonts w:ascii="Times New Roman" w:eastAsia="Times New Roman" w:hAnsi="Times New Roman"/>
          <w:sz w:val="24"/>
          <w:szCs w:val="24"/>
          <w:lang w:eastAsia="ru-RU"/>
        </w:rPr>
      </w:pPr>
      <w:r w:rsidRPr="00885538">
        <w:rPr>
          <w:rFonts w:ascii="Times New Roman" w:eastAsia="Times New Roman" w:hAnsi="Times New Roman"/>
          <w:iCs/>
          <w:sz w:val="24"/>
          <w:szCs w:val="24"/>
          <w:lang w:eastAsia="ru-RU"/>
        </w:rPr>
        <w:t>Методические рекомендации.</w:t>
      </w:r>
      <w:r w:rsidRPr="00885538">
        <w:rPr>
          <w:rFonts w:ascii="Times New Roman" w:eastAsia="Times New Roman" w:hAnsi="Times New Roman"/>
          <w:sz w:val="24"/>
          <w:szCs w:val="24"/>
          <w:lang w:eastAsia="ru-RU"/>
        </w:rPr>
        <w:t> Изучение этой темы предполагает систематизацию полученных знаний по теме и углубление школьного курса. Систематизируются способы решения тригонометрических уравнений и систем тригонометрических уравнений. Особое внимание уделяется преобразованиям выражений, решению уравнений, систем уравнений и комбинированным заданиям, которые предлагаются на итоговой аттестации.</w:t>
      </w:r>
    </w:p>
    <w:p w:rsidR="00885538" w:rsidRPr="00885538" w:rsidRDefault="00885538" w:rsidP="00027E0F">
      <w:pPr>
        <w:shd w:val="clear" w:color="auto" w:fill="FFFFFF"/>
        <w:spacing w:after="0" w:line="240" w:lineRule="auto"/>
        <w:ind w:left="284" w:right="-141" w:firstLine="283"/>
        <w:jc w:val="both"/>
        <w:rPr>
          <w:rFonts w:ascii="Times New Roman" w:eastAsia="Times New Roman" w:hAnsi="Times New Roman"/>
          <w:sz w:val="24"/>
          <w:szCs w:val="24"/>
          <w:lang w:eastAsia="ru-RU"/>
        </w:rPr>
      </w:pPr>
      <w:r w:rsidRPr="00885538">
        <w:rPr>
          <w:rFonts w:ascii="Times New Roman" w:eastAsia="Times New Roman" w:hAnsi="Times New Roman"/>
          <w:sz w:val="24"/>
          <w:szCs w:val="24"/>
          <w:lang w:eastAsia="ru-RU"/>
        </w:rPr>
        <w:t>Материал излагается в форме беседы с учащимися при повторении, в форме лекции при рассмотрении сложных тригонометрических уравнений. При решении уравнений используются коллективная, групповая и индивидуальная формы работы с учащимися. Качество усвоения темы проверяется выполнением самостоятельной работы в тестовой форме на последнем занятии.</w:t>
      </w:r>
    </w:p>
    <w:p w:rsidR="00885538" w:rsidRPr="00885538" w:rsidRDefault="00885538" w:rsidP="00027E0F">
      <w:pPr>
        <w:spacing w:after="0" w:line="240" w:lineRule="auto"/>
        <w:ind w:left="284" w:right="-141" w:firstLine="283"/>
        <w:jc w:val="both"/>
        <w:rPr>
          <w:rFonts w:ascii="Times New Roman" w:hAnsi="Times New Roman"/>
          <w:b/>
          <w:bCs/>
          <w:sz w:val="24"/>
          <w:szCs w:val="24"/>
        </w:rPr>
      </w:pPr>
      <w:r w:rsidRPr="00885538">
        <w:rPr>
          <w:rFonts w:ascii="Times New Roman" w:eastAsia="Times New Roman" w:hAnsi="Times New Roman"/>
          <w:b/>
          <w:sz w:val="24"/>
          <w:szCs w:val="24"/>
        </w:rPr>
        <w:t>2.</w:t>
      </w:r>
      <w:r w:rsidRPr="00885538">
        <w:rPr>
          <w:rFonts w:ascii="Times New Roman" w:eastAsia="Times New Roman" w:hAnsi="Times New Roman"/>
          <w:sz w:val="24"/>
          <w:szCs w:val="24"/>
        </w:rPr>
        <w:t xml:space="preserve"> </w:t>
      </w:r>
      <w:r w:rsidRPr="00885538">
        <w:rPr>
          <w:rFonts w:ascii="Times New Roman" w:eastAsia="Times New Roman" w:hAnsi="Times New Roman"/>
          <w:b/>
          <w:bCs/>
          <w:sz w:val="24"/>
          <w:szCs w:val="24"/>
        </w:rPr>
        <w:t xml:space="preserve"> Планиметрия </w:t>
      </w:r>
      <w:r w:rsidRPr="00885538">
        <w:rPr>
          <w:rFonts w:ascii="Times New Roman" w:hAnsi="Times New Roman"/>
          <w:sz w:val="24"/>
          <w:szCs w:val="24"/>
          <w:shd w:val="clear" w:color="auto" w:fill="FFFFFF"/>
        </w:rPr>
        <w:t>Решение задач по планиметрии. Треугольники. Четырёхугольники. Окружность. Площадь фигур. Прикладные задачи по геометрии.</w:t>
      </w:r>
    </w:p>
    <w:p w:rsidR="00885538" w:rsidRPr="00885538" w:rsidRDefault="00885538" w:rsidP="00027E0F">
      <w:pPr>
        <w:pStyle w:val="ab"/>
        <w:shd w:val="clear" w:color="auto" w:fill="FFFFFF"/>
        <w:spacing w:before="0" w:beforeAutospacing="0" w:after="0" w:afterAutospacing="0"/>
        <w:ind w:left="284" w:right="-141" w:firstLine="283"/>
        <w:jc w:val="both"/>
      </w:pPr>
      <w:r w:rsidRPr="00885538">
        <w:rPr>
          <w:b/>
        </w:rPr>
        <w:t xml:space="preserve">3. Числовые и буквенные выражения </w:t>
      </w:r>
      <w:r w:rsidRPr="00885538">
        <w:rPr>
          <w:iCs/>
        </w:rPr>
        <w:t>Дробно-рациональные уравнения. Подбор корней. Метод неопределённых коэффициентов. Разложение на множители. Замена переменной. Выделение полных квадратов. Однородные уравнения. Симметрические и возвратные уравнения. Параметризация задач.</w:t>
      </w:r>
    </w:p>
    <w:p w:rsidR="00885538" w:rsidRPr="00885538" w:rsidRDefault="00885538" w:rsidP="00027E0F">
      <w:pPr>
        <w:shd w:val="clear" w:color="auto" w:fill="FFFFFF"/>
        <w:spacing w:after="0" w:line="240" w:lineRule="auto"/>
        <w:ind w:left="284" w:right="-141" w:firstLine="283"/>
        <w:jc w:val="both"/>
        <w:rPr>
          <w:rFonts w:ascii="Times New Roman" w:eastAsia="Times New Roman" w:hAnsi="Times New Roman"/>
          <w:sz w:val="24"/>
          <w:szCs w:val="24"/>
          <w:lang w:eastAsia="ru-RU"/>
        </w:rPr>
      </w:pPr>
      <w:r w:rsidRPr="00885538">
        <w:rPr>
          <w:rFonts w:ascii="Times New Roman" w:eastAsia="Times New Roman" w:hAnsi="Times New Roman"/>
          <w:iCs/>
          <w:sz w:val="24"/>
          <w:szCs w:val="24"/>
          <w:lang w:eastAsia="ru-RU"/>
        </w:rPr>
        <w:t>Преобразование одного из уравнений системы. Получение дополнительного уравнения. Симметричные системы. Обобщённая теорема Виета. Однородные системы. Разные приёмы решения систем. Доказательства важных неравенств. Доказательство неравенств с помощью метода математической индукции. Решение рациональных неравенств. Решение систем рациональных неравенств.</w:t>
      </w:r>
    </w:p>
    <w:p w:rsidR="00885538" w:rsidRPr="00885538" w:rsidRDefault="00885538" w:rsidP="00027E0F">
      <w:pPr>
        <w:spacing w:after="0" w:line="240" w:lineRule="auto"/>
        <w:ind w:left="284" w:right="-141" w:firstLine="283"/>
        <w:jc w:val="both"/>
        <w:rPr>
          <w:rFonts w:ascii="Times New Roman" w:hAnsi="Times New Roman"/>
          <w:iCs/>
          <w:sz w:val="24"/>
          <w:szCs w:val="24"/>
          <w:shd w:val="clear" w:color="auto" w:fill="FFFFFF"/>
        </w:rPr>
      </w:pPr>
      <w:r w:rsidRPr="00885538">
        <w:rPr>
          <w:rFonts w:ascii="Times New Roman" w:eastAsia="Times New Roman" w:hAnsi="Times New Roman"/>
          <w:b/>
          <w:sz w:val="24"/>
          <w:szCs w:val="24"/>
        </w:rPr>
        <w:t xml:space="preserve">4. Производная </w:t>
      </w:r>
      <w:r w:rsidRPr="00885538">
        <w:rPr>
          <w:rFonts w:ascii="Times New Roman" w:hAnsi="Times New Roman"/>
          <w:iCs/>
          <w:sz w:val="24"/>
          <w:szCs w:val="24"/>
          <w:shd w:val="clear" w:color="auto" w:fill="FFFFFF"/>
        </w:rPr>
        <w:t>Применение физического и геометрического смысла производной к решению прикладных задач. Касательная. Нормаль. Монотонность. Экстремум. Наибольшее и наименьшее значение функции. Задачи на оптимизацию. Применение производной при решении некоторых задач с параметрами.</w:t>
      </w:r>
    </w:p>
    <w:p w:rsidR="00885538" w:rsidRPr="00F211BB" w:rsidRDefault="00885538" w:rsidP="00885538">
      <w:pPr>
        <w:spacing w:after="0" w:line="240" w:lineRule="auto"/>
        <w:jc w:val="center"/>
        <w:rPr>
          <w:rFonts w:ascii="Times New Roman" w:hAnsi="Times New Roman"/>
          <w:b/>
          <w:bCs/>
          <w:sz w:val="24"/>
          <w:szCs w:val="24"/>
        </w:rPr>
      </w:pPr>
    </w:p>
    <w:p w:rsidR="004E002A" w:rsidRPr="00027E0F" w:rsidRDefault="00885538" w:rsidP="00027E0F">
      <w:pPr>
        <w:spacing w:after="0" w:line="240" w:lineRule="auto"/>
        <w:jc w:val="center"/>
        <w:rPr>
          <w:rFonts w:ascii="Times New Roman" w:hAnsi="Times New Roman"/>
          <w:b/>
          <w:bCs/>
          <w:sz w:val="24"/>
          <w:szCs w:val="24"/>
        </w:rPr>
      </w:pPr>
      <w:r w:rsidRPr="00F211BB">
        <w:rPr>
          <w:rFonts w:ascii="Times New Roman" w:hAnsi="Times New Roman"/>
          <w:b/>
          <w:bCs/>
          <w:sz w:val="24"/>
          <w:szCs w:val="24"/>
        </w:rPr>
        <w:t>Учебный курс «Теория и практика написания сочинений разных жанров», 11 класс</w:t>
      </w:r>
    </w:p>
    <w:p w:rsidR="004E002A" w:rsidRPr="004E002A" w:rsidRDefault="004E002A" w:rsidP="00027E0F">
      <w:pPr>
        <w:tabs>
          <w:tab w:val="left" w:pos="14601"/>
        </w:tabs>
        <w:spacing w:after="0" w:line="240" w:lineRule="auto"/>
        <w:ind w:left="284" w:right="-141" w:firstLine="283"/>
        <w:jc w:val="both"/>
        <w:rPr>
          <w:rFonts w:ascii="Times New Roman" w:hAnsi="Times New Roman"/>
          <w:sz w:val="24"/>
          <w:szCs w:val="24"/>
        </w:rPr>
      </w:pPr>
      <w:r w:rsidRPr="004E002A">
        <w:rPr>
          <w:rFonts w:ascii="Times New Roman" w:hAnsi="Times New Roman"/>
          <w:b/>
          <w:i/>
          <w:sz w:val="24"/>
          <w:szCs w:val="24"/>
        </w:rPr>
        <w:t>Введение</w:t>
      </w:r>
    </w:p>
    <w:p w:rsidR="004E002A" w:rsidRPr="004E002A" w:rsidRDefault="004E002A" w:rsidP="00027E0F">
      <w:pPr>
        <w:tabs>
          <w:tab w:val="left" w:pos="14601"/>
        </w:tabs>
        <w:spacing w:after="0" w:line="240" w:lineRule="auto"/>
        <w:ind w:left="284" w:right="-141" w:firstLine="283"/>
        <w:jc w:val="both"/>
        <w:rPr>
          <w:rFonts w:ascii="Times New Roman" w:hAnsi="Times New Roman"/>
          <w:sz w:val="24"/>
          <w:szCs w:val="24"/>
        </w:rPr>
      </w:pPr>
      <w:r w:rsidRPr="004E002A">
        <w:rPr>
          <w:rFonts w:ascii="Times New Roman" w:hAnsi="Times New Roman"/>
          <w:sz w:val="24"/>
          <w:szCs w:val="24"/>
        </w:rPr>
        <w:t xml:space="preserve">Цели и задачи элективного учебного предмета. </w:t>
      </w:r>
      <w:r w:rsidRPr="004E002A">
        <w:rPr>
          <w:rFonts w:ascii="Times New Roman" w:hAnsi="Times New Roman"/>
          <w:color w:val="000000"/>
          <w:sz w:val="24"/>
          <w:szCs w:val="24"/>
        </w:rPr>
        <w:t xml:space="preserve"> Повторение основных сведений по теории литературы. Литературное произведение как идейно-художественное целое. Особенности эпических, лирических, драматических произведений</w:t>
      </w:r>
      <w:r w:rsidRPr="004E002A">
        <w:rPr>
          <w:rFonts w:ascii="Times New Roman" w:hAnsi="Times New Roman"/>
          <w:sz w:val="24"/>
          <w:szCs w:val="24"/>
        </w:rPr>
        <w:t>.</w:t>
      </w:r>
    </w:p>
    <w:p w:rsidR="004E002A" w:rsidRPr="004E002A" w:rsidRDefault="004E002A" w:rsidP="00027E0F">
      <w:pPr>
        <w:tabs>
          <w:tab w:val="left" w:pos="14601"/>
        </w:tabs>
        <w:spacing w:after="0" w:line="240" w:lineRule="auto"/>
        <w:ind w:left="284" w:right="-141" w:firstLine="283"/>
        <w:jc w:val="both"/>
        <w:rPr>
          <w:rFonts w:ascii="Times New Roman" w:hAnsi="Times New Roman"/>
          <w:sz w:val="24"/>
          <w:szCs w:val="24"/>
        </w:rPr>
      </w:pPr>
      <w:r w:rsidRPr="004E002A">
        <w:rPr>
          <w:rFonts w:ascii="Times New Roman" w:hAnsi="Times New Roman"/>
          <w:b/>
          <w:i/>
          <w:sz w:val="24"/>
          <w:szCs w:val="24"/>
          <w:shd w:val="clear" w:color="auto" w:fill="FFFFFF"/>
        </w:rPr>
        <w:t>Жанровое многообразие сочинений</w:t>
      </w:r>
    </w:p>
    <w:p w:rsidR="004E002A" w:rsidRPr="004E002A" w:rsidRDefault="004E002A" w:rsidP="00027E0F">
      <w:pPr>
        <w:tabs>
          <w:tab w:val="left" w:pos="14601"/>
        </w:tabs>
        <w:spacing w:after="0" w:line="240" w:lineRule="auto"/>
        <w:ind w:left="284" w:right="-141" w:firstLine="283"/>
        <w:jc w:val="both"/>
        <w:rPr>
          <w:rFonts w:ascii="Times New Roman" w:hAnsi="Times New Roman"/>
          <w:color w:val="000000"/>
          <w:sz w:val="24"/>
          <w:szCs w:val="24"/>
        </w:rPr>
      </w:pPr>
      <w:r w:rsidRPr="004E002A">
        <w:rPr>
          <w:rFonts w:ascii="Times New Roman" w:hAnsi="Times New Roman"/>
          <w:sz w:val="24"/>
          <w:szCs w:val="24"/>
          <w:shd w:val="clear" w:color="auto" w:fill="FFFFFF"/>
        </w:rPr>
        <w:t>Жанровое многообразие сочинений. Виды формулировок тем сочинений: тема-понятие, тема-вопрос, тема-суждение. Нетрадиционная форма сочинения при традиционной формулировке темы.</w:t>
      </w:r>
      <w:r w:rsidRPr="004E002A">
        <w:rPr>
          <w:rFonts w:ascii="Times New Roman" w:hAnsi="Times New Roman"/>
          <w:color w:val="000000"/>
          <w:sz w:val="24"/>
          <w:szCs w:val="24"/>
        </w:rPr>
        <w:t xml:space="preserve"> Сочинение – литературный портрет. Особенности создания портретной характеристики. Искусство портрета как раскрытие внутреннего облика персонажа. Эссе как жанр литературного произведения. </w:t>
      </w:r>
      <w:r w:rsidRPr="004E002A">
        <w:rPr>
          <w:rFonts w:ascii="Times New Roman" w:hAnsi="Times New Roman"/>
          <w:color w:val="000000"/>
          <w:sz w:val="24"/>
          <w:szCs w:val="24"/>
        </w:rPr>
        <w:lastRenderedPageBreak/>
        <w:t xml:space="preserve">Сочинение-эссе, особенности написания, отбора материала, выражения позиции учащихся. Сочинение-рецензия. Особенности жанра. Требования к написанию рецензии. Сочинение – сравнительная характеристика. Особенности жанра. Сочинение – анализ эпизода. Понятие эпизода как части целого произведения. </w:t>
      </w:r>
    </w:p>
    <w:p w:rsidR="004E002A" w:rsidRPr="004E002A" w:rsidRDefault="004E002A" w:rsidP="00027E0F">
      <w:pPr>
        <w:tabs>
          <w:tab w:val="left" w:pos="14601"/>
        </w:tabs>
        <w:spacing w:after="0" w:line="240" w:lineRule="auto"/>
        <w:ind w:left="284" w:right="-141" w:firstLine="283"/>
        <w:jc w:val="both"/>
        <w:rPr>
          <w:rFonts w:ascii="Times New Roman" w:hAnsi="Times New Roman"/>
          <w:color w:val="000000"/>
          <w:sz w:val="24"/>
          <w:szCs w:val="24"/>
        </w:rPr>
      </w:pPr>
      <w:r w:rsidRPr="004E002A">
        <w:rPr>
          <w:rFonts w:ascii="Times New Roman" w:hAnsi="Times New Roman"/>
          <w:i/>
          <w:color w:val="000000"/>
          <w:sz w:val="24"/>
          <w:szCs w:val="24"/>
        </w:rPr>
        <w:t>Практическая часть.</w:t>
      </w:r>
      <w:r w:rsidRPr="004E002A">
        <w:rPr>
          <w:rFonts w:ascii="Times New Roman" w:hAnsi="Times New Roman"/>
          <w:color w:val="000000"/>
          <w:sz w:val="24"/>
          <w:szCs w:val="24"/>
        </w:rPr>
        <w:t xml:space="preserve"> </w:t>
      </w:r>
      <w:proofErr w:type="gramStart"/>
      <w:r w:rsidRPr="004E002A">
        <w:rPr>
          <w:rFonts w:ascii="Times New Roman" w:hAnsi="Times New Roman"/>
          <w:color w:val="000000"/>
          <w:sz w:val="24"/>
          <w:szCs w:val="24"/>
        </w:rPr>
        <w:t>Как вариант домашнего задания: написание творческой работы по предложенному плану, в определённом жанре и т.д.).</w:t>
      </w:r>
      <w:proofErr w:type="gramEnd"/>
      <w:r w:rsidRPr="004E002A">
        <w:rPr>
          <w:rFonts w:ascii="Times New Roman" w:hAnsi="Times New Roman"/>
          <w:color w:val="000000"/>
          <w:sz w:val="24"/>
          <w:szCs w:val="24"/>
        </w:rPr>
        <w:t xml:space="preserve"> Написание и редактирование сочинений разных жанров.</w:t>
      </w:r>
    </w:p>
    <w:p w:rsidR="004E002A" w:rsidRPr="004E002A" w:rsidRDefault="004E002A" w:rsidP="00027E0F">
      <w:pPr>
        <w:tabs>
          <w:tab w:val="left" w:pos="14601"/>
        </w:tabs>
        <w:spacing w:after="0" w:line="240" w:lineRule="auto"/>
        <w:ind w:left="284" w:right="-141" w:firstLine="283"/>
        <w:jc w:val="both"/>
        <w:rPr>
          <w:rFonts w:ascii="Times New Roman" w:hAnsi="Times New Roman"/>
          <w:sz w:val="24"/>
          <w:szCs w:val="24"/>
        </w:rPr>
      </w:pPr>
      <w:r w:rsidRPr="004E002A">
        <w:rPr>
          <w:rFonts w:ascii="Times New Roman" w:hAnsi="Times New Roman"/>
          <w:b/>
          <w:i/>
          <w:color w:val="000000"/>
          <w:sz w:val="24"/>
          <w:szCs w:val="24"/>
        </w:rPr>
        <w:t>Теория и практика написания итогового сочинения</w:t>
      </w:r>
    </w:p>
    <w:p w:rsidR="004E002A" w:rsidRPr="004E002A" w:rsidRDefault="004E002A" w:rsidP="00027E0F">
      <w:pPr>
        <w:tabs>
          <w:tab w:val="left" w:pos="14601"/>
        </w:tabs>
        <w:spacing w:after="0" w:line="240" w:lineRule="auto"/>
        <w:ind w:left="284" w:right="-141" w:firstLine="283"/>
        <w:jc w:val="both"/>
        <w:rPr>
          <w:rFonts w:ascii="Times New Roman" w:hAnsi="Times New Roman"/>
          <w:color w:val="000000"/>
          <w:sz w:val="24"/>
          <w:szCs w:val="24"/>
        </w:rPr>
      </w:pPr>
      <w:r w:rsidRPr="004E002A">
        <w:rPr>
          <w:rFonts w:ascii="Times New Roman" w:hAnsi="Times New Roman"/>
          <w:sz w:val="24"/>
          <w:szCs w:val="24"/>
        </w:rPr>
        <w:t xml:space="preserve">Анализ направлений тем выпускного сочинения – 2019.  Требования к сочинению. Критерии оценивания сочинений. </w:t>
      </w:r>
      <w:r w:rsidRPr="004E002A">
        <w:rPr>
          <w:rFonts w:ascii="Times New Roman" w:hAnsi="Times New Roman"/>
          <w:color w:val="000000"/>
          <w:sz w:val="24"/>
          <w:szCs w:val="24"/>
        </w:rPr>
        <w:t>Проблемно-тематическая типология сочинений.</w:t>
      </w:r>
      <w:r w:rsidRPr="004E002A">
        <w:rPr>
          <w:rFonts w:ascii="Times New Roman" w:hAnsi="Times New Roman"/>
          <w:sz w:val="24"/>
          <w:szCs w:val="24"/>
        </w:rPr>
        <w:t xml:space="preserve"> Выбор темы и её анализ</w:t>
      </w:r>
      <w:r w:rsidRPr="004E002A">
        <w:rPr>
          <w:rFonts w:ascii="Times New Roman" w:hAnsi="Times New Roman"/>
          <w:color w:val="000000"/>
          <w:sz w:val="24"/>
          <w:szCs w:val="24"/>
        </w:rPr>
        <w:t>. Композиционная организация сочинения. Виды вступлений (</w:t>
      </w:r>
      <w:proofErr w:type="gramStart"/>
      <w:r w:rsidRPr="004E002A">
        <w:rPr>
          <w:rFonts w:ascii="Times New Roman" w:hAnsi="Times New Roman"/>
          <w:color w:val="000000"/>
          <w:sz w:val="24"/>
          <w:szCs w:val="24"/>
        </w:rPr>
        <w:t>историческое</w:t>
      </w:r>
      <w:proofErr w:type="gramEnd"/>
      <w:r w:rsidRPr="004E002A">
        <w:rPr>
          <w:rFonts w:ascii="Times New Roman" w:hAnsi="Times New Roman"/>
          <w:color w:val="000000"/>
          <w:sz w:val="24"/>
          <w:szCs w:val="24"/>
        </w:rPr>
        <w:t xml:space="preserve">, аналитическое, биографическое, сравнительное, обществоведческое).  </w:t>
      </w:r>
      <w:r w:rsidRPr="004E002A">
        <w:rPr>
          <w:rFonts w:ascii="Times New Roman" w:hAnsi="Times New Roman"/>
          <w:sz w:val="24"/>
          <w:szCs w:val="24"/>
        </w:rPr>
        <w:t>Требования к написанию основной части сочинения. Аргументация (привлечение литературного материала).</w:t>
      </w:r>
      <w:r w:rsidRPr="004E002A">
        <w:rPr>
          <w:rFonts w:ascii="Times New Roman" w:hAnsi="Times New Roman"/>
          <w:color w:val="000000"/>
          <w:sz w:val="24"/>
          <w:szCs w:val="24"/>
        </w:rPr>
        <w:t xml:space="preserve"> Стилистические ошибки в сочинениях. </w:t>
      </w:r>
    </w:p>
    <w:p w:rsidR="004E002A" w:rsidRPr="004E002A" w:rsidRDefault="004E002A" w:rsidP="00027E0F">
      <w:pPr>
        <w:tabs>
          <w:tab w:val="left" w:pos="14601"/>
        </w:tabs>
        <w:spacing w:after="0" w:line="240" w:lineRule="auto"/>
        <w:ind w:left="284" w:right="-141" w:firstLine="283"/>
        <w:jc w:val="both"/>
        <w:rPr>
          <w:rFonts w:ascii="Times New Roman" w:hAnsi="Times New Roman"/>
          <w:sz w:val="24"/>
          <w:szCs w:val="24"/>
        </w:rPr>
      </w:pPr>
      <w:r w:rsidRPr="004E002A">
        <w:rPr>
          <w:rFonts w:ascii="Times New Roman" w:hAnsi="Times New Roman"/>
          <w:i/>
          <w:color w:val="000000"/>
          <w:sz w:val="24"/>
          <w:szCs w:val="24"/>
        </w:rPr>
        <w:t>Практическая часть.</w:t>
      </w:r>
      <w:r w:rsidRPr="004E002A">
        <w:rPr>
          <w:rFonts w:ascii="Times New Roman" w:hAnsi="Times New Roman"/>
          <w:color w:val="000000"/>
          <w:sz w:val="24"/>
          <w:szCs w:val="24"/>
        </w:rPr>
        <w:t xml:space="preserve"> Как вариант домашнего задания: написание части сочинения на предложенную тему. Написание и редактирование сочинений.</w:t>
      </w:r>
      <w:r w:rsidRPr="004E002A">
        <w:rPr>
          <w:rFonts w:ascii="Times New Roman" w:hAnsi="Times New Roman"/>
          <w:b/>
          <w:i/>
          <w:color w:val="FF0000"/>
          <w:sz w:val="24"/>
          <w:szCs w:val="24"/>
        </w:rPr>
        <w:t xml:space="preserve"> </w:t>
      </w:r>
      <w:r w:rsidRPr="004E002A">
        <w:rPr>
          <w:rFonts w:ascii="Times New Roman" w:hAnsi="Times New Roman"/>
          <w:b/>
          <w:i/>
          <w:sz w:val="24"/>
          <w:szCs w:val="24"/>
        </w:rPr>
        <w:t>Итоговое сочинение (выпускное)</w:t>
      </w:r>
    </w:p>
    <w:p w:rsidR="004E002A" w:rsidRPr="004E002A" w:rsidRDefault="004E002A" w:rsidP="00027E0F">
      <w:pPr>
        <w:tabs>
          <w:tab w:val="left" w:pos="14601"/>
        </w:tabs>
        <w:spacing w:after="0" w:line="240" w:lineRule="auto"/>
        <w:ind w:left="284" w:right="-141" w:firstLine="283"/>
        <w:jc w:val="both"/>
        <w:rPr>
          <w:rFonts w:ascii="Times New Roman" w:hAnsi="Times New Roman"/>
          <w:sz w:val="24"/>
          <w:szCs w:val="24"/>
        </w:rPr>
      </w:pPr>
      <w:r w:rsidRPr="004E002A">
        <w:rPr>
          <w:rFonts w:ascii="Times New Roman" w:hAnsi="Times New Roman"/>
          <w:b/>
          <w:i/>
          <w:color w:val="000000"/>
          <w:sz w:val="24"/>
          <w:szCs w:val="24"/>
        </w:rPr>
        <w:t>Теория и практика написания сочинения в формате ЕГЭ по русскому языку</w:t>
      </w:r>
    </w:p>
    <w:p w:rsidR="004E002A" w:rsidRPr="004E002A" w:rsidRDefault="004E002A" w:rsidP="00027E0F">
      <w:pPr>
        <w:tabs>
          <w:tab w:val="left" w:pos="14601"/>
        </w:tabs>
        <w:spacing w:after="0" w:line="240" w:lineRule="auto"/>
        <w:ind w:left="284" w:right="-141" w:firstLine="283"/>
        <w:jc w:val="both"/>
        <w:rPr>
          <w:rFonts w:ascii="Times New Roman" w:hAnsi="Times New Roman"/>
          <w:sz w:val="24"/>
          <w:szCs w:val="24"/>
          <w:shd w:val="clear" w:color="auto" w:fill="FFFFFF"/>
        </w:rPr>
      </w:pPr>
      <w:r w:rsidRPr="004E002A">
        <w:rPr>
          <w:rFonts w:ascii="Times New Roman" w:hAnsi="Times New Roman"/>
          <w:sz w:val="24"/>
          <w:szCs w:val="24"/>
          <w:shd w:val="clear" w:color="auto" w:fill="FFFFFF"/>
        </w:rPr>
        <w:t xml:space="preserve">Задание 27 экзаменационной работы по русскому языку (сочинение по прочитанному тексту). Критерии оценивания. </w:t>
      </w:r>
    </w:p>
    <w:p w:rsidR="004E002A" w:rsidRPr="004E002A" w:rsidRDefault="004E002A" w:rsidP="00027E0F">
      <w:pPr>
        <w:spacing w:after="0" w:line="240" w:lineRule="auto"/>
        <w:ind w:left="284" w:right="-141" w:firstLine="283"/>
        <w:jc w:val="both"/>
        <w:rPr>
          <w:rFonts w:ascii="Times New Roman" w:hAnsi="Times New Roman"/>
          <w:sz w:val="24"/>
          <w:szCs w:val="24"/>
          <w:shd w:val="clear" w:color="auto" w:fill="FFFFFF"/>
        </w:rPr>
      </w:pPr>
      <w:r w:rsidRPr="004E002A">
        <w:rPr>
          <w:rFonts w:ascii="Times New Roman" w:hAnsi="Times New Roman"/>
          <w:sz w:val="24"/>
          <w:szCs w:val="24"/>
          <w:shd w:val="clear" w:color="auto" w:fill="FFFFFF"/>
        </w:rPr>
        <w:t xml:space="preserve">Формулировка проблем исходного текста. Типы проблем. Способы выявления проблемы. Типовые конструкции для формулирования проблемы. Типичные ошибки при формулировании проблемы, авторской позиции по проблеме. Комментарий к проблеме. Типы информации в тексте. Введение цитат в текст сочинения. Прямая и косвенная речь. Типовые конструкции для комментирования проблемы. Типичные ошибки при комментарии проблемы. </w:t>
      </w:r>
    </w:p>
    <w:p w:rsidR="004E002A" w:rsidRPr="004E002A" w:rsidRDefault="004E002A" w:rsidP="00027E0F">
      <w:pPr>
        <w:spacing w:after="0" w:line="240" w:lineRule="auto"/>
        <w:ind w:left="284" w:right="-141" w:firstLine="283"/>
        <w:jc w:val="both"/>
        <w:rPr>
          <w:rFonts w:ascii="Times New Roman" w:hAnsi="Times New Roman"/>
          <w:sz w:val="24"/>
          <w:szCs w:val="24"/>
          <w:shd w:val="clear" w:color="auto" w:fill="FFFFFF"/>
        </w:rPr>
      </w:pPr>
      <w:r w:rsidRPr="004E002A">
        <w:rPr>
          <w:rFonts w:ascii="Times New Roman" w:hAnsi="Times New Roman"/>
          <w:sz w:val="24"/>
          <w:szCs w:val="24"/>
          <w:shd w:val="clear" w:color="auto" w:fill="FFFFFF"/>
        </w:rPr>
        <w:t xml:space="preserve">Авторская позиция. Отражение авторской позиции в тексте. Средства выражения позиции автора.  Выражение собственного мнения. Пример-иллюстрация из прочитанного текста. Смысловая связь между примерами. Варианты заключительной части сочинения. </w:t>
      </w:r>
    </w:p>
    <w:p w:rsidR="004E002A" w:rsidRPr="004E002A" w:rsidRDefault="004E002A" w:rsidP="00027E0F">
      <w:pPr>
        <w:spacing w:after="0" w:line="240" w:lineRule="auto"/>
        <w:ind w:left="284" w:right="-141" w:firstLine="283"/>
        <w:jc w:val="both"/>
        <w:rPr>
          <w:rFonts w:ascii="Times New Roman" w:hAnsi="Times New Roman"/>
          <w:sz w:val="24"/>
          <w:szCs w:val="24"/>
          <w:shd w:val="clear" w:color="auto" w:fill="FFFFFF"/>
        </w:rPr>
      </w:pPr>
      <w:r w:rsidRPr="004E002A">
        <w:rPr>
          <w:rFonts w:ascii="Times New Roman" w:hAnsi="Times New Roman"/>
          <w:sz w:val="24"/>
          <w:szCs w:val="24"/>
          <w:shd w:val="clear" w:color="auto" w:fill="FFFFFF"/>
        </w:rPr>
        <w:t xml:space="preserve">Композиция сочинения. Композиционное единство при создании собственного текста. Абзацное членение, типичные ошибки в абзацном членении письменной работы, их предупреждение. Речевое оформление сочинения. Точность и выразительность языка. </w:t>
      </w:r>
    </w:p>
    <w:p w:rsidR="004E002A" w:rsidRPr="004E002A" w:rsidRDefault="004E002A" w:rsidP="00027E0F">
      <w:pPr>
        <w:spacing w:after="0" w:line="240" w:lineRule="auto"/>
        <w:ind w:left="284" w:right="-141" w:firstLine="283"/>
        <w:jc w:val="both"/>
        <w:rPr>
          <w:rFonts w:ascii="Times New Roman" w:hAnsi="Times New Roman"/>
          <w:sz w:val="24"/>
          <w:szCs w:val="24"/>
          <w:shd w:val="clear" w:color="auto" w:fill="FFFFFF"/>
        </w:rPr>
      </w:pPr>
      <w:r w:rsidRPr="004E002A">
        <w:rPr>
          <w:rFonts w:ascii="Times New Roman" w:hAnsi="Times New Roman"/>
          <w:i/>
          <w:color w:val="000000"/>
          <w:sz w:val="24"/>
          <w:szCs w:val="24"/>
        </w:rPr>
        <w:t>Практическая часть.</w:t>
      </w:r>
      <w:r w:rsidRPr="004E002A">
        <w:rPr>
          <w:rFonts w:ascii="Times New Roman" w:hAnsi="Times New Roman"/>
          <w:color w:val="000000"/>
          <w:sz w:val="24"/>
          <w:szCs w:val="24"/>
        </w:rPr>
        <w:t xml:space="preserve"> Написание и редактирование сочинений. </w:t>
      </w:r>
      <w:r>
        <w:rPr>
          <w:rFonts w:ascii="Times New Roman" w:hAnsi="Times New Roman"/>
          <w:sz w:val="24"/>
          <w:szCs w:val="24"/>
          <w:shd w:val="clear" w:color="auto" w:fill="FFFFFF"/>
        </w:rPr>
        <w:t xml:space="preserve">Контрольное сочинение по </w:t>
      </w:r>
      <w:r w:rsidRPr="004E002A">
        <w:rPr>
          <w:rFonts w:ascii="Times New Roman" w:hAnsi="Times New Roman"/>
          <w:sz w:val="24"/>
          <w:szCs w:val="24"/>
          <w:shd w:val="clear" w:color="auto" w:fill="FFFFFF"/>
        </w:rPr>
        <w:t>прочитанному тексту в формате ЕГЭ.</w:t>
      </w:r>
    </w:p>
    <w:p w:rsidR="00885538" w:rsidRDefault="00885538" w:rsidP="00885538">
      <w:pPr>
        <w:spacing w:after="0" w:line="240" w:lineRule="auto"/>
        <w:jc w:val="center"/>
        <w:rPr>
          <w:rFonts w:ascii="Times New Roman" w:hAnsi="Times New Roman"/>
          <w:b/>
          <w:sz w:val="24"/>
          <w:szCs w:val="24"/>
        </w:rPr>
      </w:pPr>
    </w:p>
    <w:p w:rsidR="004E002A" w:rsidRDefault="00885538" w:rsidP="00027E0F">
      <w:pPr>
        <w:spacing w:after="0" w:line="240" w:lineRule="auto"/>
        <w:jc w:val="center"/>
        <w:rPr>
          <w:rFonts w:ascii="Times New Roman" w:hAnsi="Times New Roman"/>
          <w:b/>
          <w:sz w:val="24"/>
          <w:szCs w:val="24"/>
        </w:rPr>
      </w:pPr>
      <w:r w:rsidRPr="00F211BB">
        <w:rPr>
          <w:rFonts w:ascii="Times New Roman" w:hAnsi="Times New Roman"/>
          <w:b/>
          <w:sz w:val="24"/>
          <w:szCs w:val="24"/>
        </w:rPr>
        <w:t>Учебный курс «Мир. Общество. Человек», 10-11 класс</w:t>
      </w:r>
    </w:p>
    <w:p w:rsidR="004E002A" w:rsidRPr="00CD7163" w:rsidRDefault="004E002A" w:rsidP="00027E0F">
      <w:pPr>
        <w:tabs>
          <w:tab w:val="left" w:pos="14601"/>
        </w:tabs>
        <w:spacing w:after="0" w:line="240" w:lineRule="auto"/>
        <w:ind w:left="284" w:right="-141" w:firstLine="283"/>
        <w:jc w:val="both"/>
        <w:rPr>
          <w:rFonts w:ascii="Times New Roman" w:hAnsi="Times New Roman"/>
          <w:b/>
          <w:sz w:val="24"/>
          <w:szCs w:val="24"/>
        </w:rPr>
      </w:pPr>
      <w:r>
        <w:rPr>
          <w:rFonts w:ascii="Times New Roman" w:hAnsi="Times New Roman"/>
          <w:b/>
          <w:sz w:val="24"/>
          <w:szCs w:val="24"/>
        </w:rPr>
        <w:t xml:space="preserve">Вводное занятие </w:t>
      </w:r>
    </w:p>
    <w:p w:rsidR="004E002A" w:rsidRDefault="004E002A" w:rsidP="00027E0F">
      <w:pPr>
        <w:tabs>
          <w:tab w:val="left" w:pos="14601"/>
        </w:tabs>
        <w:spacing w:after="0" w:line="240" w:lineRule="auto"/>
        <w:ind w:left="284" w:right="-141" w:firstLine="283"/>
        <w:jc w:val="both"/>
        <w:rPr>
          <w:rFonts w:ascii="Times New Roman" w:hAnsi="Times New Roman"/>
          <w:sz w:val="24"/>
          <w:szCs w:val="24"/>
        </w:rPr>
      </w:pPr>
      <w:r w:rsidRPr="00CD7163">
        <w:rPr>
          <w:rFonts w:ascii="Times New Roman" w:hAnsi="Times New Roman"/>
          <w:sz w:val="24"/>
          <w:szCs w:val="24"/>
        </w:rPr>
        <w:t xml:space="preserve">Мир в современную эпоху. Процесс глобализации — его пути и направления. Место России в современном мире. Основные проблемы, существующие в современном мире. </w:t>
      </w:r>
    </w:p>
    <w:p w:rsidR="004E002A" w:rsidRPr="00CD7163" w:rsidRDefault="004E002A" w:rsidP="00027E0F">
      <w:pPr>
        <w:spacing w:after="0" w:line="240" w:lineRule="auto"/>
        <w:ind w:left="284" w:right="-141" w:firstLine="283"/>
        <w:jc w:val="both"/>
        <w:rPr>
          <w:rFonts w:ascii="Times New Roman" w:hAnsi="Times New Roman"/>
          <w:b/>
          <w:sz w:val="24"/>
          <w:szCs w:val="24"/>
        </w:rPr>
      </w:pPr>
      <w:r w:rsidRPr="00CD7163">
        <w:rPr>
          <w:rFonts w:ascii="Times New Roman" w:hAnsi="Times New Roman"/>
          <w:b/>
          <w:sz w:val="24"/>
          <w:szCs w:val="24"/>
        </w:rPr>
        <w:t>Тема I. Общест</w:t>
      </w:r>
      <w:r>
        <w:rPr>
          <w:rFonts w:ascii="Times New Roman" w:hAnsi="Times New Roman"/>
          <w:b/>
          <w:sz w:val="24"/>
          <w:szCs w:val="24"/>
        </w:rPr>
        <w:t xml:space="preserve">во и общественное сознание </w:t>
      </w:r>
    </w:p>
    <w:p w:rsidR="004E002A" w:rsidRDefault="004E002A" w:rsidP="00027E0F">
      <w:pPr>
        <w:spacing w:after="0" w:line="240" w:lineRule="auto"/>
        <w:ind w:left="284" w:right="-141" w:firstLine="283"/>
        <w:jc w:val="both"/>
        <w:rPr>
          <w:rFonts w:ascii="Times New Roman" w:hAnsi="Times New Roman"/>
          <w:sz w:val="24"/>
          <w:szCs w:val="24"/>
        </w:rPr>
      </w:pPr>
      <w:r w:rsidRPr="00CD7163">
        <w:rPr>
          <w:rFonts w:ascii="Times New Roman" w:hAnsi="Times New Roman"/>
          <w:sz w:val="24"/>
          <w:szCs w:val="24"/>
        </w:rPr>
        <w:t xml:space="preserve">Основные функции и подсистемы общества. Человек — существо общественное. Общество как условие появления человека и результат его деятельности. Функции общества. Подсистемы общества. Направление и характер развития человечества. Традиционные (аграрные), индустриальные и постиндустриальные (информационные) общества. Особенности функционирования общественных подсистем в каждом из типов обществ. Общественное сознание и его формы. Индивидуальное и общественное сознание. </w:t>
      </w:r>
    </w:p>
    <w:p w:rsidR="004E002A" w:rsidRDefault="004E002A" w:rsidP="00027E0F">
      <w:pPr>
        <w:spacing w:after="0" w:line="240" w:lineRule="auto"/>
        <w:ind w:left="284" w:right="-141" w:firstLine="283"/>
        <w:jc w:val="both"/>
        <w:rPr>
          <w:rFonts w:ascii="Times New Roman" w:hAnsi="Times New Roman"/>
          <w:sz w:val="24"/>
          <w:szCs w:val="24"/>
        </w:rPr>
      </w:pPr>
      <w:proofErr w:type="gramStart"/>
      <w:r w:rsidRPr="00CD7163">
        <w:rPr>
          <w:rFonts w:ascii="Times New Roman" w:hAnsi="Times New Roman"/>
          <w:sz w:val="24"/>
          <w:szCs w:val="24"/>
        </w:rPr>
        <w:lastRenderedPageBreak/>
        <w:t xml:space="preserve">Основные понятия: общество, сознание, общественное сознание, эволюция, система, подсистема, функция, социализация, традиционное (аграрное) общество, индустриальное </w:t>
      </w:r>
      <w:proofErr w:type="gramEnd"/>
    </w:p>
    <w:p w:rsidR="004E002A" w:rsidRPr="00CD7163" w:rsidRDefault="004E002A" w:rsidP="00027E0F">
      <w:pPr>
        <w:spacing w:after="0" w:line="240" w:lineRule="auto"/>
        <w:ind w:left="284" w:right="-141" w:firstLine="283"/>
        <w:jc w:val="both"/>
        <w:rPr>
          <w:rFonts w:ascii="Times New Roman" w:hAnsi="Times New Roman"/>
          <w:sz w:val="24"/>
          <w:szCs w:val="24"/>
        </w:rPr>
      </w:pPr>
      <w:proofErr w:type="gramStart"/>
      <w:r w:rsidRPr="00CD7163">
        <w:rPr>
          <w:rFonts w:ascii="Times New Roman" w:hAnsi="Times New Roman"/>
          <w:sz w:val="24"/>
          <w:szCs w:val="24"/>
        </w:rPr>
        <w:t>общество, постиндустриальное общество, глобализация, культура, экономика, политика, право, наука, идеология, искусство, религия, мораль.</w:t>
      </w:r>
      <w:proofErr w:type="gramEnd"/>
    </w:p>
    <w:p w:rsidR="004E002A" w:rsidRPr="00CD7163" w:rsidRDefault="004E002A" w:rsidP="00027E0F">
      <w:pPr>
        <w:spacing w:after="0" w:line="240" w:lineRule="auto"/>
        <w:ind w:left="284" w:right="-141" w:firstLine="283"/>
        <w:jc w:val="both"/>
        <w:rPr>
          <w:rFonts w:ascii="Times New Roman" w:hAnsi="Times New Roman"/>
          <w:b/>
          <w:sz w:val="24"/>
          <w:szCs w:val="24"/>
        </w:rPr>
      </w:pPr>
      <w:r w:rsidRPr="00CD7163">
        <w:rPr>
          <w:rFonts w:ascii="Times New Roman" w:hAnsi="Times New Roman"/>
          <w:b/>
          <w:sz w:val="24"/>
          <w:szCs w:val="24"/>
        </w:rPr>
        <w:t>Тема II. Образы человечества в культурных традициях и современных соци</w:t>
      </w:r>
      <w:r>
        <w:rPr>
          <w:rFonts w:ascii="Times New Roman" w:hAnsi="Times New Roman"/>
          <w:b/>
          <w:sz w:val="24"/>
          <w:szCs w:val="24"/>
        </w:rPr>
        <w:t xml:space="preserve">ально-политических теориях </w:t>
      </w:r>
    </w:p>
    <w:p w:rsidR="004E002A" w:rsidRPr="00CD7163" w:rsidRDefault="004E002A" w:rsidP="00027E0F">
      <w:pPr>
        <w:spacing w:after="0" w:line="240" w:lineRule="auto"/>
        <w:ind w:left="284" w:right="-141" w:firstLine="283"/>
        <w:jc w:val="both"/>
        <w:rPr>
          <w:rFonts w:ascii="Times New Roman" w:hAnsi="Times New Roman"/>
          <w:sz w:val="24"/>
          <w:szCs w:val="24"/>
        </w:rPr>
      </w:pPr>
      <w:r w:rsidRPr="00CD7163">
        <w:rPr>
          <w:rFonts w:ascii="Times New Roman" w:hAnsi="Times New Roman"/>
          <w:sz w:val="24"/>
          <w:szCs w:val="24"/>
        </w:rPr>
        <w:t>Российская государственность и российская цивилизация. Единство человечества. Россия в современном мире. Становление российской государственности. Норманисты и антинорманисты о начале российской государственности. Влияние принятия христианства на развитие российской государственности. Русские земли: от раздробленности к централизации. Становление централизованного государства. Концепция «Москва — Третий Рим». Церковный раскол и его значение. Российская империя. Западники и</w:t>
      </w:r>
      <w:r>
        <w:rPr>
          <w:rFonts w:ascii="Times New Roman" w:hAnsi="Times New Roman"/>
          <w:sz w:val="24"/>
          <w:szCs w:val="24"/>
        </w:rPr>
        <w:t xml:space="preserve"> </w:t>
      </w:r>
      <w:r w:rsidRPr="00CD7163">
        <w:rPr>
          <w:rFonts w:ascii="Times New Roman" w:hAnsi="Times New Roman"/>
          <w:sz w:val="24"/>
          <w:szCs w:val="24"/>
        </w:rPr>
        <w:t>славянофилы. Российский опыт универсального взгляда на развитие общества.</w:t>
      </w:r>
      <w:r>
        <w:rPr>
          <w:rFonts w:ascii="Times New Roman" w:hAnsi="Times New Roman"/>
          <w:sz w:val="24"/>
          <w:szCs w:val="24"/>
        </w:rPr>
        <w:t xml:space="preserve"> </w:t>
      </w:r>
      <w:r w:rsidRPr="00CD7163">
        <w:rPr>
          <w:rFonts w:ascii="Times New Roman" w:hAnsi="Times New Roman"/>
          <w:sz w:val="24"/>
          <w:szCs w:val="24"/>
        </w:rPr>
        <w:t xml:space="preserve">Единство в разнообразии: особые пути к новому мироустройству. Лидерство в глобальном мире. </w:t>
      </w:r>
    </w:p>
    <w:p w:rsidR="004E002A" w:rsidRPr="00CD7163" w:rsidRDefault="004E002A" w:rsidP="00027E0F">
      <w:pPr>
        <w:spacing w:after="0" w:line="240" w:lineRule="auto"/>
        <w:ind w:left="284" w:right="-141" w:firstLine="283"/>
        <w:jc w:val="both"/>
        <w:rPr>
          <w:rFonts w:ascii="Times New Roman" w:hAnsi="Times New Roman"/>
          <w:sz w:val="24"/>
          <w:szCs w:val="24"/>
        </w:rPr>
      </w:pPr>
      <w:proofErr w:type="gramStart"/>
      <w:r w:rsidRPr="00CD7163">
        <w:rPr>
          <w:rFonts w:ascii="Times New Roman" w:hAnsi="Times New Roman"/>
          <w:sz w:val="24"/>
          <w:szCs w:val="24"/>
        </w:rPr>
        <w:t>Основные понятия: государственность, раскол, абсолютизм, империя, западники, славянофилы, ненасилие, пацифизм, теология, либерализм, мировые и национальные религии, марксизм, цивилизация.</w:t>
      </w:r>
      <w:proofErr w:type="gramEnd"/>
    </w:p>
    <w:p w:rsidR="004E002A" w:rsidRPr="00CD7163" w:rsidRDefault="004E002A" w:rsidP="00027E0F">
      <w:pPr>
        <w:spacing w:after="0" w:line="240" w:lineRule="auto"/>
        <w:ind w:left="284" w:right="-141" w:firstLine="283"/>
        <w:jc w:val="both"/>
        <w:rPr>
          <w:rFonts w:ascii="Times New Roman" w:hAnsi="Times New Roman"/>
          <w:b/>
          <w:sz w:val="24"/>
          <w:szCs w:val="24"/>
        </w:rPr>
      </w:pPr>
      <w:r w:rsidRPr="00CD7163">
        <w:rPr>
          <w:rFonts w:ascii="Times New Roman" w:hAnsi="Times New Roman"/>
          <w:b/>
          <w:sz w:val="24"/>
          <w:szCs w:val="24"/>
        </w:rPr>
        <w:t>Т</w:t>
      </w:r>
      <w:r>
        <w:rPr>
          <w:rFonts w:ascii="Times New Roman" w:hAnsi="Times New Roman"/>
          <w:b/>
          <w:sz w:val="24"/>
          <w:szCs w:val="24"/>
        </w:rPr>
        <w:t xml:space="preserve">ема III. Что нас разделяет </w:t>
      </w:r>
    </w:p>
    <w:p w:rsidR="004E002A" w:rsidRPr="00CD7163" w:rsidRDefault="004E002A" w:rsidP="00027E0F">
      <w:pPr>
        <w:spacing w:after="0" w:line="240" w:lineRule="auto"/>
        <w:ind w:left="284" w:right="-141" w:firstLine="283"/>
        <w:jc w:val="both"/>
        <w:rPr>
          <w:rFonts w:ascii="Times New Roman" w:hAnsi="Times New Roman"/>
          <w:sz w:val="24"/>
          <w:szCs w:val="24"/>
        </w:rPr>
      </w:pPr>
      <w:r w:rsidRPr="00CD7163">
        <w:rPr>
          <w:rFonts w:ascii="Times New Roman" w:hAnsi="Times New Roman"/>
          <w:sz w:val="24"/>
          <w:szCs w:val="24"/>
        </w:rPr>
        <w:t>Культура: понятие, многообразие, формы. Социализация как фактор сохранения культуры. Факторы, влияющие на социализацию. Виды культуры. Влияние глобализации на культуру. Нации и национальности. Этнические факторы в государственном развитии. Национальный фактор во внутригосударственных и межгосударственных конфликтах. Национализм.</w:t>
      </w:r>
    </w:p>
    <w:p w:rsidR="004E002A" w:rsidRPr="00CD7163" w:rsidRDefault="004E002A" w:rsidP="00027E0F">
      <w:pPr>
        <w:spacing w:after="0" w:line="240" w:lineRule="auto"/>
        <w:ind w:left="284" w:right="-141" w:firstLine="283"/>
        <w:jc w:val="both"/>
        <w:rPr>
          <w:rFonts w:ascii="Times New Roman" w:hAnsi="Times New Roman"/>
          <w:sz w:val="24"/>
          <w:szCs w:val="24"/>
        </w:rPr>
      </w:pPr>
      <w:r w:rsidRPr="00CD7163">
        <w:rPr>
          <w:rFonts w:ascii="Times New Roman" w:hAnsi="Times New Roman"/>
          <w:sz w:val="24"/>
          <w:szCs w:val="24"/>
        </w:rPr>
        <w:t>Религия и язык как явления культуры. Распространение религиозных конфессий на Земле. Мировые религии. Влияние религии на государственное устройство и политику. Многообразие культур — многообразие языков. Распространение языков в мире и языковая политика. Причины современных конфликтов и пути их преодоления. Последствия распространения миграции в современном мире. Практика «плавильного котла»  и  мультикультурализм.</w:t>
      </w:r>
    </w:p>
    <w:p w:rsidR="004E002A" w:rsidRPr="00CD7163" w:rsidRDefault="004E002A" w:rsidP="00027E0F">
      <w:pPr>
        <w:spacing w:after="0" w:line="240" w:lineRule="auto"/>
        <w:ind w:left="284" w:right="-141" w:firstLine="283"/>
        <w:jc w:val="both"/>
        <w:rPr>
          <w:rFonts w:ascii="Times New Roman" w:hAnsi="Times New Roman"/>
          <w:sz w:val="24"/>
          <w:szCs w:val="24"/>
        </w:rPr>
      </w:pPr>
      <w:proofErr w:type="gramStart"/>
      <w:r w:rsidRPr="00CD7163">
        <w:rPr>
          <w:rFonts w:ascii="Times New Roman" w:hAnsi="Times New Roman"/>
          <w:sz w:val="24"/>
          <w:szCs w:val="24"/>
        </w:rPr>
        <w:t>Основные понятия: социализация, традиции, культура, государство, суверенитет, нация, этническая общность, национализм, патриотизм, религия, светское государство, миграция.</w:t>
      </w:r>
      <w:proofErr w:type="gramEnd"/>
    </w:p>
    <w:p w:rsidR="004E002A" w:rsidRDefault="004E002A" w:rsidP="00027E0F">
      <w:pPr>
        <w:spacing w:after="0" w:line="240" w:lineRule="auto"/>
        <w:ind w:left="284" w:right="-141" w:firstLine="283"/>
        <w:jc w:val="both"/>
        <w:rPr>
          <w:rFonts w:ascii="Times New Roman" w:hAnsi="Times New Roman"/>
          <w:b/>
          <w:sz w:val="24"/>
          <w:szCs w:val="24"/>
        </w:rPr>
      </w:pPr>
      <w:r w:rsidRPr="00CD7163">
        <w:rPr>
          <w:rFonts w:ascii="Times New Roman" w:hAnsi="Times New Roman"/>
          <w:b/>
          <w:sz w:val="24"/>
          <w:szCs w:val="24"/>
        </w:rPr>
        <w:t>Тема IV. Мир после крупнейшей геополит</w:t>
      </w:r>
      <w:r>
        <w:rPr>
          <w:rFonts w:ascii="Times New Roman" w:hAnsi="Times New Roman"/>
          <w:b/>
          <w:sz w:val="24"/>
          <w:szCs w:val="24"/>
        </w:rPr>
        <w:t xml:space="preserve">ической катастрофы XX века </w:t>
      </w:r>
    </w:p>
    <w:p w:rsidR="004E002A" w:rsidRPr="00CD7163" w:rsidRDefault="004E002A" w:rsidP="00027E0F">
      <w:pPr>
        <w:spacing w:after="0" w:line="240" w:lineRule="auto"/>
        <w:ind w:left="284" w:right="-141" w:firstLine="283"/>
        <w:jc w:val="both"/>
        <w:rPr>
          <w:rFonts w:ascii="Times New Roman" w:hAnsi="Times New Roman"/>
          <w:sz w:val="24"/>
          <w:szCs w:val="24"/>
        </w:rPr>
      </w:pPr>
      <w:r w:rsidRPr="00CD7163">
        <w:rPr>
          <w:rFonts w:ascii="Times New Roman" w:hAnsi="Times New Roman"/>
          <w:sz w:val="24"/>
          <w:szCs w:val="24"/>
        </w:rPr>
        <w:t>Мировое сообщество после «холодной войны». Ялтинская система мироустройства. Глобальный конфликт двух систем — социализма и капитализма. Двухполюсная система мира — СССР и США. Гонка вооружений. Усиление влияния исламского мира. Нефть и мировое лидерство. Распад социалистического лагеря. Появление новых центров силы. «Демократия» и «рынок» в глобальной перспективе. Демократическая система в</w:t>
      </w:r>
      <w:r>
        <w:rPr>
          <w:rFonts w:ascii="Times New Roman" w:hAnsi="Times New Roman"/>
          <w:sz w:val="24"/>
          <w:szCs w:val="24"/>
        </w:rPr>
        <w:t xml:space="preserve"> </w:t>
      </w:r>
      <w:r w:rsidRPr="00CD7163">
        <w:rPr>
          <w:rFonts w:ascii="Times New Roman" w:hAnsi="Times New Roman"/>
          <w:sz w:val="24"/>
          <w:szCs w:val="24"/>
        </w:rPr>
        <w:t xml:space="preserve"> современном политическом развитии. Испытания демократии в современном мире. Столкновения различных демократических ценностей друг с другом. </w:t>
      </w:r>
      <w:proofErr w:type="gramStart"/>
      <w:r w:rsidRPr="00CD7163">
        <w:rPr>
          <w:rFonts w:ascii="Times New Roman" w:hAnsi="Times New Roman"/>
          <w:sz w:val="24"/>
          <w:szCs w:val="24"/>
        </w:rPr>
        <w:t>Основные понятия: «холодная война», сверхдержавы,  «третий мир», гонка вооружений, ядерное оружие, коррупция, транснациональные корпорации.</w:t>
      </w:r>
      <w:proofErr w:type="gramEnd"/>
    </w:p>
    <w:p w:rsidR="004E002A" w:rsidRPr="00CD7163" w:rsidRDefault="004E002A" w:rsidP="00027E0F">
      <w:pPr>
        <w:spacing w:after="0" w:line="240" w:lineRule="auto"/>
        <w:ind w:left="284" w:right="-141" w:firstLine="283"/>
        <w:jc w:val="both"/>
        <w:rPr>
          <w:rFonts w:ascii="Times New Roman" w:hAnsi="Times New Roman"/>
          <w:sz w:val="24"/>
          <w:szCs w:val="24"/>
        </w:rPr>
      </w:pPr>
      <w:r w:rsidRPr="00CD7163">
        <w:rPr>
          <w:rFonts w:ascii="Times New Roman" w:hAnsi="Times New Roman"/>
          <w:b/>
          <w:sz w:val="24"/>
          <w:szCs w:val="24"/>
        </w:rPr>
        <w:t>Тема V.</w:t>
      </w:r>
      <w:r>
        <w:rPr>
          <w:rFonts w:ascii="Times New Roman" w:hAnsi="Times New Roman"/>
          <w:b/>
          <w:sz w:val="24"/>
          <w:szCs w:val="24"/>
        </w:rPr>
        <w:t xml:space="preserve"> Учитесь мыслить глобально </w:t>
      </w:r>
    </w:p>
    <w:p w:rsidR="004E002A" w:rsidRPr="00CD7163" w:rsidRDefault="004E002A" w:rsidP="00027E0F">
      <w:pPr>
        <w:spacing w:after="0" w:line="240" w:lineRule="auto"/>
        <w:ind w:left="284" w:right="-141" w:firstLine="283"/>
        <w:jc w:val="both"/>
        <w:rPr>
          <w:rFonts w:ascii="Times New Roman" w:hAnsi="Times New Roman"/>
          <w:sz w:val="24"/>
          <w:szCs w:val="24"/>
        </w:rPr>
      </w:pPr>
      <w:r w:rsidRPr="00CD7163">
        <w:rPr>
          <w:rFonts w:ascii="Times New Roman" w:hAnsi="Times New Roman"/>
          <w:sz w:val="24"/>
          <w:szCs w:val="24"/>
        </w:rPr>
        <w:t xml:space="preserve">Феномен мирового лидерства. США после «холодной войны». Стратегия национальной безопасности США и понимание ими своей роли в мире. Борьба с международным терроризмом. Геополитические интересы США. Стандарты демократии и их понимание. </w:t>
      </w:r>
      <w:r w:rsidRPr="00CD7163">
        <w:rPr>
          <w:rFonts w:ascii="Times New Roman" w:hAnsi="Times New Roman"/>
          <w:sz w:val="24"/>
          <w:szCs w:val="24"/>
        </w:rPr>
        <w:lastRenderedPageBreak/>
        <w:t xml:space="preserve">Геополитические конкуренты. Отношения с политическими союзниками. Зоны особого внимания во внешней политике США. Россия в глобальной конкуренции. Понимание национальной безопасности в России. Интересы России по Концепции национальной безопасности. Основные задачи внутреннего развития. Отношение к современным военным угрозам. Угрозы национальной безопасности России и предполагаемые ответы. Отношения России и Евросоюза — возможности стратегического партнерства. Китай на пути к глобальной державе. От регионального лидера к глобальному игроку. </w:t>
      </w:r>
    </w:p>
    <w:p w:rsidR="004E002A" w:rsidRPr="00CD7163" w:rsidRDefault="004E002A" w:rsidP="00027E0F">
      <w:pPr>
        <w:spacing w:after="0" w:line="240" w:lineRule="auto"/>
        <w:ind w:left="284" w:right="-141" w:firstLine="283"/>
        <w:jc w:val="both"/>
        <w:rPr>
          <w:rFonts w:ascii="Times New Roman" w:hAnsi="Times New Roman"/>
          <w:sz w:val="24"/>
          <w:szCs w:val="24"/>
        </w:rPr>
      </w:pPr>
      <w:proofErr w:type="gramStart"/>
      <w:r w:rsidRPr="00CD7163">
        <w:rPr>
          <w:rFonts w:ascii="Times New Roman" w:hAnsi="Times New Roman"/>
          <w:sz w:val="24"/>
          <w:szCs w:val="24"/>
        </w:rPr>
        <w:t>Основные понятия: двойные стандарты, сепаратизм, международный терроризм, модернизация, Европейский союз (Евросоюз), Всемирная торговая организация (ВТО).</w:t>
      </w:r>
      <w:proofErr w:type="gramEnd"/>
    </w:p>
    <w:p w:rsidR="004E002A" w:rsidRPr="00CD7163" w:rsidRDefault="004E002A" w:rsidP="00027E0F">
      <w:pPr>
        <w:spacing w:after="0" w:line="240" w:lineRule="auto"/>
        <w:ind w:left="284" w:right="-141" w:firstLine="283"/>
        <w:jc w:val="both"/>
        <w:rPr>
          <w:rFonts w:ascii="Times New Roman" w:hAnsi="Times New Roman"/>
          <w:b/>
          <w:sz w:val="24"/>
          <w:szCs w:val="24"/>
        </w:rPr>
      </w:pPr>
      <w:r w:rsidRPr="00CD7163">
        <w:rPr>
          <w:rFonts w:ascii="Times New Roman" w:hAnsi="Times New Roman"/>
          <w:b/>
          <w:sz w:val="24"/>
          <w:szCs w:val="24"/>
        </w:rPr>
        <w:t>Тем</w:t>
      </w:r>
      <w:r>
        <w:rPr>
          <w:rFonts w:ascii="Times New Roman" w:hAnsi="Times New Roman"/>
          <w:b/>
          <w:sz w:val="24"/>
          <w:szCs w:val="24"/>
        </w:rPr>
        <w:t>а VI. Глобальная экономика</w:t>
      </w:r>
    </w:p>
    <w:p w:rsidR="004E002A" w:rsidRPr="00CD7163" w:rsidRDefault="004E002A" w:rsidP="00027E0F">
      <w:pPr>
        <w:spacing w:after="0" w:line="240" w:lineRule="auto"/>
        <w:ind w:left="284" w:right="-141" w:firstLine="283"/>
        <w:jc w:val="both"/>
        <w:rPr>
          <w:rFonts w:ascii="Times New Roman" w:hAnsi="Times New Roman"/>
          <w:sz w:val="24"/>
          <w:szCs w:val="24"/>
        </w:rPr>
      </w:pPr>
      <w:r w:rsidRPr="00CD7163">
        <w:rPr>
          <w:rFonts w:ascii="Times New Roman" w:hAnsi="Times New Roman"/>
          <w:sz w:val="24"/>
          <w:szCs w:val="24"/>
        </w:rPr>
        <w:t>Становление единого мирового хозяйства. Эпоха «зональной глобализации».</w:t>
      </w:r>
    </w:p>
    <w:p w:rsidR="004E002A" w:rsidRPr="00CD7163" w:rsidRDefault="004E002A" w:rsidP="00027E0F">
      <w:pPr>
        <w:spacing w:after="0" w:line="240" w:lineRule="auto"/>
        <w:ind w:left="284" w:right="-141" w:firstLine="283"/>
        <w:jc w:val="both"/>
        <w:rPr>
          <w:rFonts w:ascii="Times New Roman" w:hAnsi="Times New Roman"/>
          <w:sz w:val="24"/>
          <w:szCs w:val="24"/>
        </w:rPr>
      </w:pPr>
      <w:r w:rsidRPr="00CD7163">
        <w:rPr>
          <w:rFonts w:ascii="Times New Roman" w:hAnsi="Times New Roman"/>
          <w:sz w:val="24"/>
          <w:szCs w:val="24"/>
        </w:rPr>
        <w:t>Экономические эксперименты в XX веке — от коммунистической идеи к обществу массового потребления.  Глобализация экономики. Теория</w:t>
      </w:r>
      <w:r>
        <w:rPr>
          <w:rFonts w:ascii="Times New Roman" w:hAnsi="Times New Roman"/>
          <w:sz w:val="24"/>
          <w:szCs w:val="24"/>
        </w:rPr>
        <w:t xml:space="preserve"> </w:t>
      </w:r>
      <w:r w:rsidRPr="00CD7163">
        <w:rPr>
          <w:rFonts w:ascii="Times New Roman" w:hAnsi="Times New Roman"/>
          <w:sz w:val="24"/>
          <w:szCs w:val="24"/>
        </w:rPr>
        <w:t xml:space="preserve">«пределов роста». Новые формы капитала: </w:t>
      </w:r>
      <w:proofErr w:type="gramStart"/>
      <w:r w:rsidRPr="00CD7163">
        <w:rPr>
          <w:rFonts w:ascii="Times New Roman" w:hAnsi="Times New Roman"/>
          <w:sz w:val="24"/>
          <w:szCs w:val="24"/>
        </w:rPr>
        <w:t>кадровый</w:t>
      </w:r>
      <w:proofErr w:type="gramEnd"/>
      <w:r w:rsidRPr="00CD7163">
        <w:rPr>
          <w:rFonts w:ascii="Times New Roman" w:hAnsi="Times New Roman"/>
          <w:sz w:val="24"/>
          <w:szCs w:val="24"/>
        </w:rPr>
        <w:t xml:space="preserve">, интеллектуальный, символический, социальный, культурный. «Штабная экономика». Возникновение геоэкономических регионов.  Россия в глобальной экономике. </w:t>
      </w:r>
    </w:p>
    <w:p w:rsidR="004E002A" w:rsidRPr="00CD7163" w:rsidRDefault="004E002A" w:rsidP="00027E0F">
      <w:pPr>
        <w:spacing w:after="0" w:line="240" w:lineRule="auto"/>
        <w:ind w:left="284" w:right="-141" w:firstLine="283"/>
        <w:jc w:val="both"/>
        <w:rPr>
          <w:rFonts w:ascii="Times New Roman" w:hAnsi="Times New Roman"/>
          <w:sz w:val="24"/>
          <w:szCs w:val="24"/>
        </w:rPr>
      </w:pPr>
      <w:r w:rsidRPr="00CD7163">
        <w:rPr>
          <w:rFonts w:ascii="Times New Roman" w:hAnsi="Times New Roman"/>
          <w:sz w:val="24"/>
          <w:szCs w:val="24"/>
        </w:rPr>
        <w:t>Основные понятия: зональная глобализация, средний класс, геокон, геоэкономические регионы, информационная экономика, трофейная экономика, «штабная экономика».</w:t>
      </w:r>
    </w:p>
    <w:p w:rsidR="004E002A" w:rsidRPr="00CD7163" w:rsidRDefault="004E002A" w:rsidP="00027E0F">
      <w:pPr>
        <w:spacing w:after="0" w:line="240" w:lineRule="auto"/>
        <w:ind w:left="284" w:right="-141" w:firstLine="283"/>
        <w:jc w:val="both"/>
        <w:rPr>
          <w:rFonts w:ascii="Times New Roman" w:hAnsi="Times New Roman"/>
          <w:b/>
          <w:sz w:val="24"/>
          <w:szCs w:val="24"/>
        </w:rPr>
      </w:pPr>
      <w:r w:rsidRPr="00CD7163">
        <w:rPr>
          <w:rFonts w:ascii="Times New Roman" w:hAnsi="Times New Roman"/>
          <w:b/>
          <w:sz w:val="24"/>
          <w:szCs w:val="24"/>
        </w:rPr>
        <w:t>Тема VI</w:t>
      </w:r>
      <w:r>
        <w:rPr>
          <w:rFonts w:ascii="Times New Roman" w:hAnsi="Times New Roman"/>
          <w:b/>
          <w:sz w:val="24"/>
          <w:szCs w:val="24"/>
        </w:rPr>
        <w:t>I. Глобальная безопасность</w:t>
      </w:r>
    </w:p>
    <w:p w:rsidR="004E002A" w:rsidRPr="00CD7163" w:rsidRDefault="004E002A" w:rsidP="00027E0F">
      <w:pPr>
        <w:spacing w:after="0" w:line="240" w:lineRule="auto"/>
        <w:ind w:left="284" w:right="-141" w:firstLine="283"/>
        <w:jc w:val="both"/>
        <w:rPr>
          <w:rFonts w:ascii="Times New Roman" w:hAnsi="Times New Roman"/>
          <w:sz w:val="24"/>
          <w:szCs w:val="24"/>
        </w:rPr>
      </w:pPr>
      <w:r w:rsidRPr="00CD7163">
        <w:rPr>
          <w:rFonts w:ascii="Times New Roman" w:hAnsi="Times New Roman"/>
          <w:sz w:val="24"/>
          <w:szCs w:val="24"/>
        </w:rPr>
        <w:t xml:space="preserve">Сила оружия в современном мире. Угрозы существованию человечества. Глобальные противоречия в современном мире. Борьба за лидерство в современном мире. Влияние и контроль в современном мире. Ядерное оружие — реальная опасность. Договоры о нераспространении ядерного оружия.  Проблемы, связанные с  ограничением распространения ядерного оружия. Современные конфликты. Причины конфликтов в глобальном мире. Экономика и экология: поиски равновесия. Экологическая ситуация в современном глобальном мире. Глобальный характер экологических проблем. </w:t>
      </w:r>
    </w:p>
    <w:p w:rsidR="004E002A" w:rsidRPr="00CD7163" w:rsidRDefault="004E002A" w:rsidP="00027E0F">
      <w:pPr>
        <w:spacing w:after="0" w:line="240" w:lineRule="auto"/>
        <w:ind w:left="284" w:right="-141" w:firstLine="283"/>
        <w:jc w:val="both"/>
        <w:rPr>
          <w:rFonts w:ascii="Times New Roman" w:hAnsi="Times New Roman"/>
          <w:sz w:val="24"/>
          <w:szCs w:val="24"/>
        </w:rPr>
      </w:pPr>
      <w:r w:rsidRPr="00CD7163">
        <w:rPr>
          <w:rFonts w:ascii="Times New Roman" w:hAnsi="Times New Roman"/>
          <w:sz w:val="24"/>
          <w:szCs w:val="24"/>
        </w:rPr>
        <w:t>Пути решения проблемы недостаточности ресурсов. Угроза международного терроризма и ее последствия. Глобальный характер угрозы терроризма.</w:t>
      </w:r>
    </w:p>
    <w:p w:rsidR="004E002A" w:rsidRPr="00CD7163" w:rsidRDefault="004E002A" w:rsidP="00027E0F">
      <w:pPr>
        <w:spacing w:after="0" w:line="240" w:lineRule="auto"/>
        <w:ind w:left="284" w:right="-141" w:firstLine="283"/>
        <w:jc w:val="both"/>
        <w:rPr>
          <w:rFonts w:ascii="Times New Roman" w:hAnsi="Times New Roman"/>
          <w:sz w:val="24"/>
          <w:szCs w:val="24"/>
        </w:rPr>
      </w:pPr>
      <w:r w:rsidRPr="00CD7163">
        <w:rPr>
          <w:rFonts w:ascii="Times New Roman" w:hAnsi="Times New Roman"/>
          <w:sz w:val="24"/>
          <w:szCs w:val="24"/>
        </w:rPr>
        <w:t>Меры по борьбе с терроризмом. Основные понятия: геноцид, экологическая ответственность, пандемия.</w:t>
      </w:r>
    </w:p>
    <w:p w:rsidR="004E002A" w:rsidRPr="00CD7163" w:rsidRDefault="004E002A" w:rsidP="00027E0F">
      <w:pPr>
        <w:spacing w:after="0" w:line="240" w:lineRule="auto"/>
        <w:ind w:left="284" w:right="-141" w:firstLine="283"/>
        <w:jc w:val="both"/>
        <w:rPr>
          <w:rFonts w:ascii="Times New Roman" w:hAnsi="Times New Roman"/>
          <w:b/>
          <w:sz w:val="24"/>
          <w:szCs w:val="24"/>
        </w:rPr>
      </w:pPr>
      <w:r w:rsidRPr="00CD7163">
        <w:rPr>
          <w:rFonts w:ascii="Times New Roman" w:hAnsi="Times New Roman"/>
          <w:b/>
          <w:sz w:val="24"/>
          <w:szCs w:val="24"/>
        </w:rPr>
        <w:t>Тема VIII. Власть</w:t>
      </w:r>
      <w:r>
        <w:rPr>
          <w:rFonts w:ascii="Times New Roman" w:hAnsi="Times New Roman"/>
          <w:b/>
          <w:sz w:val="24"/>
          <w:szCs w:val="24"/>
        </w:rPr>
        <w:t xml:space="preserve"> в информационном обществе</w:t>
      </w:r>
    </w:p>
    <w:p w:rsidR="004E002A" w:rsidRPr="00CD7163" w:rsidRDefault="004E002A" w:rsidP="00027E0F">
      <w:pPr>
        <w:spacing w:after="0" w:line="240" w:lineRule="auto"/>
        <w:ind w:left="284" w:right="-141" w:firstLine="283"/>
        <w:jc w:val="both"/>
        <w:rPr>
          <w:rFonts w:ascii="Times New Roman" w:hAnsi="Times New Roman"/>
          <w:sz w:val="24"/>
          <w:szCs w:val="24"/>
        </w:rPr>
      </w:pPr>
      <w:r w:rsidRPr="00CD7163">
        <w:rPr>
          <w:rFonts w:ascii="Times New Roman" w:hAnsi="Times New Roman"/>
          <w:sz w:val="24"/>
          <w:szCs w:val="24"/>
        </w:rPr>
        <w:t>Информационное общество: политическое и социальное своеобразие. Западное общество и информатизация. Успешность в информационную эпоху. Средний класс и его роль.  Власть в информационную эпоху.  Источник социальных различий в информационном обществе. Новые очаги социальных конфликтов. Когнитариат. Рост ценности образования. Информация и демократия. Сила общественного мнения. Переход к  информационному  обществу  и  политическое  развитие. Средства массовой информации: между властью и гражданским обществом. СМИ и формирование мировоззрения</w:t>
      </w:r>
      <w:r>
        <w:rPr>
          <w:rFonts w:ascii="Times New Roman" w:hAnsi="Times New Roman"/>
          <w:sz w:val="24"/>
          <w:szCs w:val="24"/>
        </w:rPr>
        <w:t xml:space="preserve"> </w:t>
      </w:r>
      <w:r w:rsidRPr="00CD7163">
        <w:rPr>
          <w:rFonts w:ascii="Times New Roman" w:hAnsi="Times New Roman"/>
          <w:sz w:val="24"/>
          <w:szCs w:val="24"/>
        </w:rPr>
        <w:t xml:space="preserve">современного человека. Создание общественной повестки дня. «Четвертая власть». Функции СМИ. Государство и свобода СМИ. </w:t>
      </w:r>
    </w:p>
    <w:p w:rsidR="004E002A" w:rsidRPr="00CD7163" w:rsidRDefault="004E002A" w:rsidP="00027E0F">
      <w:pPr>
        <w:spacing w:after="0" w:line="240" w:lineRule="auto"/>
        <w:ind w:left="284" w:right="-141" w:firstLine="283"/>
        <w:jc w:val="both"/>
        <w:rPr>
          <w:rFonts w:ascii="Times New Roman" w:hAnsi="Times New Roman"/>
          <w:sz w:val="24"/>
          <w:szCs w:val="24"/>
        </w:rPr>
      </w:pPr>
      <w:proofErr w:type="gramStart"/>
      <w:r w:rsidRPr="00CD7163">
        <w:rPr>
          <w:rFonts w:ascii="Times New Roman" w:hAnsi="Times New Roman"/>
          <w:sz w:val="24"/>
          <w:szCs w:val="24"/>
        </w:rPr>
        <w:t>Основные понятия: информатизация, средний класс, когнитариат, манипулирование, стереотипы, средства массовой информации, нетократия, коммуникация, Интернет, иерархия.</w:t>
      </w:r>
      <w:proofErr w:type="gramEnd"/>
    </w:p>
    <w:p w:rsidR="004E002A" w:rsidRPr="00CD7163" w:rsidRDefault="004E002A" w:rsidP="00027E0F">
      <w:pPr>
        <w:spacing w:after="0" w:line="240" w:lineRule="auto"/>
        <w:ind w:left="284" w:right="-141" w:firstLine="283"/>
        <w:jc w:val="both"/>
        <w:rPr>
          <w:rFonts w:ascii="Times New Roman" w:hAnsi="Times New Roman"/>
          <w:b/>
          <w:sz w:val="24"/>
          <w:szCs w:val="24"/>
        </w:rPr>
      </w:pPr>
      <w:r w:rsidRPr="00CD7163">
        <w:rPr>
          <w:rFonts w:ascii="Times New Roman" w:hAnsi="Times New Roman"/>
          <w:b/>
          <w:sz w:val="24"/>
          <w:szCs w:val="24"/>
        </w:rPr>
        <w:t>Те</w:t>
      </w:r>
      <w:r>
        <w:rPr>
          <w:rFonts w:ascii="Times New Roman" w:hAnsi="Times New Roman"/>
          <w:b/>
          <w:sz w:val="24"/>
          <w:szCs w:val="24"/>
        </w:rPr>
        <w:t xml:space="preserve">ма IX. Россия и «русский мир» </w:t>
      </w:r>
    </w:p>
    <w:p w:rsidR="004E002A" w:rsidRPr="00CD7163" w:rsidRDefault="004E002A" w:rsidP="00027E0F">
      <w:pPr>
        <w:spacing w:after="0" w:line="240" w:lineRule="auto"/>
        <w:ind w:left="284" w:right="-141" w:firstLine="283"/>
        <w:jc w:val="both"/>
        <w:rPr>
          <w:rFonts w:ascii="Times New Roman" w:hAnsi="Times New Roman"/>
          <w:sz w:val="24"/>
          <w:szCs w:val="24"/>
        </w:rPr>
      </w:pPr>
      <w:r w:rsidRPr="00CD7163">
        <w:rPr>
          <w:rFonts w:ascii="Times New Roman" w:hAnsi="Times New Roman"/>
          <w:sz w:val="24"/>
          <w:szCs w:val="24"/>
        </w:rPr>
        <w:lastRenderedPageBreak/>
        <w:t>Особенности русской политической культуры. Формы самоуправления в древнерусских городах. Вечевые органы власти. Собирание русских земель и изменение политической культуры. Авторитарная и патриархальная политические культуры. Политическая свобода в авторитарной политической культуре. Отношения подданных и главы государства в патриархальной политической культуре. Разные типы политической культуры в истории</w:t>
      </w:r>
    </w:p>
    <w:p w:rsidR="004E002A" w:rsidRPr="00CD7163" w:rsidRDefault="004E002A" w:rsidP="00027E0F">
      <w:pPr>
        <w:spacing w:after="0" w:line="240" w:lineRule="auto"/>
        <w:ind w:left="284" w:right="-141" w:firstLine="283"/>
        <w:jc w:val="both"/>
        <w:rPr>
          <w:rFonts w:ascii="Times New Roman" w:hAnsi="Times New Roman"/>
          <w:sz w:val="24"/>
          <w:szCs w:val="24"/>
        </w:rPr>
      </w:pPr>
      <w:r w:rsidRPr="00CD7163">
        <w:rPr>
          <w:rFonts w:ascii="Times New Roman" w:hAnsi="Times New Roman"/>
          <w:sz w:val="24"/>
          <w:szCs w:val="24"/>
        </w:rPr>
        <w:t xml:space="preserve">России. Роль революционной политической культуры. Советский Союз и традиции политической культуры.  Мессианская политическая культура.  Политическая преемственность в российской истории. Политическая культура современной России. Политическая система современной России. </w:t>
      </w:r>
    </w:p>
    <w:p w:rsidR="004E002A" w:rsidRPr="00CD7163" w:rsidRDefault="004E002A" w:rsidP="00027E0F">
      <w:pPr>
        <w:spacing w:after="0" w:line="240" w:lineRule="auto"/>
        <w:ind w:left="284" w:right="-141" w:firstLine="283"/>
        <w:jc w:val="both"/>
        <w:rPr>
          <w:rFonts w:ascii="Times New Roman" w:hAnsi="Times New Roman"/>
          <w:sz w:val="24"/>
          <w:szCs w:val="24"/>
        </w:rPr>
      </w:pPr>
      <w:proofErr w:type="gramStart"/>
      <w:r w:rsidRPr="00CD7163">
        <w:rPr>
          <w:rFonts w:ascii="Times New Roman" w:hAnsi="Times New Roman"/>
          <w:sz w:val="24"/>
          <w:szCs w:val="24"/>
        </w:rPr>
        <w:t>Основные понятия: мессианство, политическая  культура,  анархизм,  федерализм, парламентаризм, республика, правовое государство, гражданское общество, миграция, интеграция, «суверенная демократия».</w:t>
      </w:r>
      <w:proofErr w:type="gramEnd"/>
    </w:p>
    <w:p w:rsidR="004E002A" w:rsidRPr="00CD7163" w:rsidRDefault="004E002A" w:rsidP="00027E0F">
      <w:pPr>
        <w:spacing w:after="0" w:line="240" w:lineRule="auto"/>
        <w:ind w:left="284" w:right="-141" w:firstLine="283"/>
        <w:jc w:val="both"/>
        <w:rPr>
          <w:rFonts w:ascii="Times New Roman" w:hAnsi="Times New Roman"/>
          <w:b/>
          <w:sz w:val="24"/>
          <w:szCs w:val="24"/>
        </w:rPr>
      </w:pPr>
      <w:r w:rsidRPr="00CD7163">
        <w:rPr>
          <w:rFonts w:ascii="Times New Roman" w:hAnsi="Times New Roman"/>
          <w:b/>
          <w:sz w:val="24"/>
          <w:szCs w:val="24"/>
        </w:rPr>
        <w:t>Тема X (заключительная).  Россия в  глобаль</w:t>
      </w:r>
      <w:r>
        <w:rPr>
          <w:rFonts w:ascii="Times New Roman" w:hAnsi="Times New Roman"/>
          <w:b/>
          <w:sz w:val="24"/>
          <w:szCs w:val="24"/>
        </w:rPr>
        <w:t xml:space="preserve">ном  мире: вызовы и задачи </w:t>
      </w:r>
    </w:p>
    <w:p w:rsidR="004E002A" w:rsidRDefault="004E002A" w:rsidP="00027E0F">
      <w:pPr>
        <w:spacing w:after="0" w:line="240" w:lineRule="auto"/>
        <w:ind w:left="284" w:right="-141" w:firstLine="283"/>
        <w:jc w:val="both"/>
        <w:rPr>
          <w:rFonts w:ascii="Times New Roman" w:hAnsi="Times New Roman"/>
          <w:sz w:val="24"/>
          <w:szCs w:val="24"/>
        </w:rPr>
      </w:pPr>
      <w:r w:rsidRPr="00CD7163">
        <w:rPr>
          <w:rFonts w:ascii="Times New Roman" w:hAnsi="Times New Roman"/>
          <w:sz w:val="24"/>
          <w:szCs w:val="24"/>
        </w:rPr>
        <w:t xml:space="preserve">Угрозы и вызовы для России в XXI веке. Факторы, влияющие на будущее России. Условия существования цивилизаций. Ответ на имеющийся вызов. Демографический вызов. Массовая миграция и ее последствия. Дефицит рабочей силы. Экологический вызов. Возможности создания экологически безопасной модели хозяйствования. </w:t>
      </w:r>
    </w:p>
    <w:p w:rsidR="004E002A" w:rsidRPr="00CD7163" w:rsidRDefault="004E002A" w:rsidP="00027E0F">
      <w:pPr>
        <w:spacing w:after="0" w:line="240" w:lineRule="auto"/>
        <w:ind w:left="284" w:right="-141" w:firstLine="283"/>
        <w:jc w:val="both"/>
        <w:rPr>
          <w:rFonts w:ascii="Times New Roman" w:hAnsi="Times New Roman"/>
          <w:sz w:val="24"/>
          <w:szCs w:val="24"/>
        </w:rPr>
      </w:pPr>
      <w:r w:rsidRPr="00CD7163">
        <w:rPr>
          <w:rFonts w:ascii="Times New Roman" w:hAnsi="Times New Roman"/>
          <w:sz w:val="24"/>
          <w:szCs w:val="24"/>
        </w:rPr>
        <w:t xml:space="preserve">Уникальные экономические ресурсы России. Экономические, социальные, военные риски для России. Экономический вызов. Рыночная трансформация российской экономики. Потенциальные препятствия экономическому развитию России. Сырьевые секторы экономики. Социальный вызов. Проблема несправедливости распределения общественного богатства. Военные конфликты в начале  XXI века.  Вооруженный сепаратизм. Стратегический ядерный паритет. Массовая мобилизационная армия. </w:t>
      </w:r>
    </w:p>
    <w:p w:rsidR="004E002A" w:rsidRPr="00CD7163" w:rsidRDefault="004E002A" w:rsidP="00027E0F">
      <w:pPr>
        <w:spacing w:after="0" w:line="240" w:lineRule="auto"/>
        <w:ind w:left="284" w:right="-141" w:firstLine="283"/>
        <w:jc w:val="both"/>
        <w:rPr>
          <w:rFonts w:ascii="Times New Roman" w:hAnsi="Times New Roman"/>
          <w:b/>
          <w:sz w:val="24"/>
          <w:szCs w:val="24"/>
        </w:rPr>
      </w:pPr>
      <w:r>
        <w:rPr>
          <w:rFonts w:ascii="Times New Roman" w:hAnsi="Times New Roman"/>
          <w:b/>
          <w:sz w:val="24"/>
          <w:szCs w:val="24"/>
        </w:rPr>
        <w:t xml:space="preserve">Итоговое повторение </w:t>
      </w:r>
    </w:p>
    <w:p w:rsidR="00E73964" w:rsidRPr="00E73964" w:rsidRDefault="004E002A" w:rsidP="00E73964">
      <w:pPr>
        <w:spacing w:after="0" w:line="240" w:lineRule="auto"/>
        <w:ind w:left="284" w:right="-141" w:firstLine="283"/>
        <w:jc w:val="both"/>
        <w:rPr>
          <w:rFonts w:ascii="Times New Roman" w:hAnsi="Times New Roman"/>
          <w:sz w:val="24"/>
          <w:szCs w:val="24"/>
        </w:rPr>
      </w:pPr>
      <w:r w:rsidRPr="00CD7163">
        <w:rPr>
          <w:rFonts w:ascii="Times New Roman" w:hAnsi="Times New Roman"/>
          <w:sz w:val="24"/>
          <w:szCs w:val="24"/>
        </w:rPr>
        <w:t>Общественное многообразие современного мира. Типы обществ. Роль глобализации в изменениях обществ и индивидуального сознания. Попытки осмысления единства человечества в истории. Общечеловеческие ценности в</w:t>
      </w:r>
      <w:r>
        <w:rPr>
          <w:rFonts w:ascii="Times New Roman" w:hAnsi="Times New Roman"/>
          <w:sz w:val="24"/>
          <w:szCs w:val="24"/>
        </w:rPr>
        <w:t xml:space="preserve"> </w:t>
      </w:r>
      <w:r w:rsidRPr="00CD7163">
        <w:rPr>
          <w:rFonts w:ascii="Times New Roman" w:hAnsi="Times New Roman"/>
          <w:sz w:val="24"/>
          <w:szCs w:val="24"/>
        </w:rPr>
        <w:t>истории российской цивилизации. Многообразие культур в современном мире. Современные конфликты. Взаимодействие культур. Роль религии в общественной жизни. Геополитическое лидерство.</w:t>
      </w:r>
    </w:p>
    <w:p w:rsidR="00885538" w:rsidRPr="00027E0F" w:rsidRDefault="00885538" w:rsidP="00027E0F">
      <w:pPr>
        <w:spacing w:after="0" w:line="240" w:lineRule="auto"/>
        <w:jc w:val="center"/>
        <w:rPr>
          <w:rFonts w:ascii="Times New Roman" w:hAnsi="Times New Roman"/>
          <w:b/>
          <w:bCs/>
          <w:sz w:val="24"/>
          <w:szCs w:val="24"/>
        </w:rPr>
      </w:pPr>
      <w:r w:rsidRPr="00F211BB">
        <w:rPr>
          <w:rFonts w:ascii="Times New Roman" w:hAnsi="Times New Roman"/>
          <w:b/>
          <w:bCs/>
          <w:sz w:val="24"/>
          <w:szCs w:val="24"/>
        </w:rPr>
        <w:t>Учебный курс «Школа волонтёра», 10-11 класс</w:t>
      </w:r>
    </w:p>
    <w:p w:rsidR="004E002A" w:rsidRPr="004E002A" w:rsidRDefault="004E002A" w:rsidP="00027E0F">
      <w:pPr>
        <w:spacing w:after="0" w:line="240" w:lineRule="auto"/>
        <w:ind w:left="284" w:right="-141" w:firstLine="283"/>
        <w:jc w:val="both"/>
        <w:rPr>
          <w:rFonts w:ascii="Times New Roman" w:hAnsi="Times New Roman"/>
          <w:b/>
          <w:sz w:val="24"/>
          <w:szCs w:val="24"/>
        </w:rPr>
      </w:pPr>
      <w:r w:rsidRPr="004E002A">
        <w:rPr>
          <w:rFonts w:ascii="Times New Roman" w:hAnsi="Times New Roman"/>
          <w:b/>
          <w:sz w:val="24"/>
          <w:szCs w:val="24"/>
        </w:rPr>
        <w:t xml:space="preserve">Вводное занятие </w:t>
      </w:r>
    </w:p>
    <w:p w:rsidR="004E002A" w:rsidRPr="004E002A" w:rsidRDefault="004E002A" w:rsidP="00027E0F">
      <w:pPr>
        <w:spacing w:after="0" w:line="240" w:lineRule="auto"/>
        <w:ind w:left="284" w:right="-141" w:firstLine="283"/>
        <w:jc w:val="both"/>
        <w:rPr>
          <w:rFonts w:ascii="Times New Roman" w:hAnsi="Times New Roman"/>
          <w:sz w:val="24"/>
          <w:szCs w:val="24"/>
        </w:rPr>
      </w:pPr>
      <w:r w:rsidRPr="004E002A">
        <w:rPr>
          <w:rFonts w:ascii="Times New Roman" w:hAnsi="Times New Roman"/>
          <w:sz w:val="24"/>
          <w:szCs w:val="24"/>
        </w:rPr>
        <w:t xml:space="preserve">Введение. Волонтёры меняют мир. </w:t>
      </w:r>
    </w:p>
    <w:p w:rsidR="004E002A" w:rsidRPr="004E002A" w:rsidRDefault="004E002A" w:rsidP="00027E0F">
      <w:pPr>
        <w:spacing w:after="0" w:line="240" w:lineRule="auto"/>
        <w:ind w:left="284" w:right="-141" w:firstLine="283"/>
        <w:jc w:val="both"/>
        <w:rPr>
          <w:rFonts w:ascii="Times New Roman" w:hAnsi="Times New Roman"/>
          <w:sz w:val="24"/>
          <w:szCs w:val="24"/>
        </w:rPr>
      </w:pPr>
      <w:r w:rsidRPr="004E002A">
        <w:rPr>
          <w:rFonts w:ascii="Times New Roman" w:hAnsi="Times New Roman"/>
          <w:sz w:val="24"/>
          <w:szCs w:val="24"/>
        </w:rPr>
        <w:t xml:space="preserve">Формы организации и виды деятельности: самостоятельная работа учащихся, урок-практикум (упражнение «Десять способов изменить мир»). </w:t>
      </w:r>
    </w:p>
    <w:p w:rsidR="004E002A" w:rsidRPr="004E002A" w:rsidRDefault="004E002A" w:rsidP="00027E0F">
      <w:pPr>
        <w:spacing w:after="0" w:line="240" w:lineRule="auto"/>
        <w:ind w:left="284" w:right="-141" w:firstLine="283"/>
        <w:jc w:val="both"/>
        <w:rPr>
          <w:rFonts w:ascii="Times New Roman" w:hAnsi="Times New Roman"/>
          <w:b/>
          <w:sz w:val="24"/>
          <w:szCs w:val="24"/>
        </w:rPr>
      </w:pPr>
      <w:r w:rsidRPr="004E002A">
        <w:rPr>
          <w:rFonts w:ascii="Times New Roman" w:hAnsi="Times New Roman"/>
          <w:b/>
          <w:sz w:val="24"/>
          <w:szCs w:val="24"/>
        </w:rPr>
        <w:t xml:space="preserve">Раздел 1. Волонтёрская деятельность в России </w:t>
      </w:r>
    </w:p>
    <w:p w:rsidR="004E002A" w:rsidRPr="004E002A" w:rsidRDefault="004E002A" w:rsidP="00027E0F">
      <w:pPr>
        <w:spacing w:after="0" w:line="240" w:lineRule="auto"/>
        <w:ind w:left="284" w:right="-141" w:firstLine="283"/>
        <w:jc w:val="both"/>
        <w:rPr>
          <w:rFonts w:ascii="Times New Roman" w:hAnsi="Times New Roman"/>
          <w:sz w:val="24"/>
          <w:szCs w:val="24"/>
        </w:rPr>
      </w:pPr>
      <w:r w:rsidRPr="004E002A">
        <w:rPr>
          <w:rFonts w:ascii="Times New Roman" w:hAnsi="Times New Roman"/>
          <w:sz w:val="24"/>
          <w:szCs w:val="24"/>
        </w:rPr>
        <w:t xml:space="preserve">Из истории волонтёрского движения в России: Древняя Русь и Московское княжество, императорская Россия, советский период, современная Россия. Правовое регулирование волонтёрской деятельности в России: нормативно-правовая база добровольчества (волонтёрства); волонтёр и доброволец; цели деятельности волонтёра; права и обязанности волонтёра; правовые условия осуществления волонтёрской деятельности; единая информационная система в сфере развития добровольчества (волонтёрства). </w:t>
      </w:r>
    </w:p>
    <w:p w:rsidR="004E002A" w:rsidRPr="004E002A" w:rsidRDefault="004E002A" w:rsidP="00027E0F">
      <w:pPr>
        <w:spacing w:after="0" w:line="240" w:lineRule="auto"/>
        <w:ind w:left="284" w:right="-141" w:firstLine="283"/>
        <w:jc w:val="both"/>
        <w:rPr>
          <w:rFonts w:ascii="Times New Roman" w:hAnsi="Times New Roman"/>
          <w:sz w:val="24"/>
          <w:szCs w:val="24"/>
        </w:rPr>
      </w:pPr>
      <w:r w:rsidRPr="004E002A">
        <w:rPr>
          <w:rFonts w:ascii="Times New Roman" w:hAnsi="Times New Roman"/>
          <w:sz w:val="24"/>
          <w:szCs w:val="24"/>
        </w:rPr>
        <w:lastRenderedPageBreak/>
        <w:t xml:space="preserve">Особенности волонтёрской деятельности. Волонтёрские группы и волонтёрские организации: организаторы и участники волонтёрской деятельности; </w:t>
      </w:r>
      <w:proofErr w:type="gramStart"/>
      <w:r w:rsidRPr="004E002A">
        <w:rPr>
          <w:rFonts w:ascii="Times New Roman" w:hAnsi="Times New Roman"/>
          <w:sz w:val="24"/>
          <w:szCs w:val="24"/>
        </w:rPr>
        <w:t>индивидуальное</w:t>
      </w:r>
      <w:proofErr w:type="gramEnd"/>
      <w:r w:rsidRPr="004E002A">
        <w:rPr>
          <w:rFonts w:ascii="Times New Roman" w:hAnsi="Times New Roman"/>
          <w:sz w:val="24"/>
          <w:szCs w:val="24"/>
        </w:rPr>
        <w:t xml:space="preserve"> и групповое волонтёрство; волонтёрская группа; волонтёрская организация. </w:t>
      </w:r>
    </w:p>
    <w:p w:rsidR="004E002A" w:rsidRPr="004E002A" w:rsidRDefault="004E002A" w:rsidP="00027E0F">
      <w:pPr>
        <w:spacing w:after="0" w:line="240" w:lineRule="auto"/>
        <w:ind w:left="284" w:right="-141" w:firstLine="283"/>
        <w:jc w:val="both"/>
        <w:rPr>
          <w:rFonts w:ascii="Times New Roman" w:hAnsi="Times New Roman"/>
          <w:sz w:val="24"/>
          <w:szCs w:val="24"/>
        </w:rPr>
      </w:pPr>
      <w:r w:rsidRPr="004E002A">
        <w:rPr>
          <w:rFonts w:ascii="Times New Roman" w:hAnsi="Times New Roman"/>
          <w:sz w:val="24"/>
          <w:szCs w:val="24"/>
        </w:rPr>
        <w:t xml:space="preserve">Направления волонтёрской деятельности: социальное волонтёрство; культурно-спортивное волонтёрство; экологическое волонтёрство. </w:t>
      </w:r>
    </w:p>
    <w:p w:rsidR="004E002A" w:rsidRPr="004E002A" w:rsidRDefault="004E002A" w:rsidP="00027E0F">
      <w:pPr>
        <w:spacing w:after="0" w:line="240" w:lineRule="auto"/>
        <w:ind w:left="284" w:right="-141" w:firstLine="283"/>
        <w:jc w:val="both"/>
        <w:rPr>
          <w:rFonts w:ascii="Times New Roman" w:hAnsi="Times New Roman"/>
          <w:sz w:val="24"/>
          <w:szCs w:val="24"/>
        </w:rPr>
      </w:pPr>
      <w:r w:rsidRPr="004E002A">
        <w:rPr>
          <w:rFonts w:ascii="Times New Roman" w:hAnsi="Times New Roman"/>
          <w:b/>
          <w:i/>
          <w:sz w:val="24"/>
          <w:szCs w:val="24"/>
        </w:rPr>
        <w:t>Формы организации и виды деятельности:</w:t>
      </w:r>
      <w:r w:rsidRPr="004E002A">
        <w:rPr>
          <w:rFonts w:ascii="Times New Roman" w:hAnsi="Times New Roman"/>
          <w:sz w:val="24"/>
          <w:szCs w:val="24"/>
        </w:rPr>
        <w:t xml:space="preserve"> урок изучения нового материала, самостоятельная работа учащихся, уроки-практикумы: ролевая игра «Интервью с историческими личностями», упражнения «Инструкция для волонтёра», «Права волонтёра», «Волонтёр-лидер», «Наша волонтёрская организация», «Привлечение и отбор волонтёров для работы по разным направлениям». </w:t>
      </w:r>
    </w:p>
    <w:p w:rsidR="004E002A" w:rsidRPr="004E002A" w:rsidRDefault="004E002A" w:rsidP="00027E0F">
      <w:pPr>
        <w:spacing w:after="0" w:line="240" w:lineRule="auto"/>
        <w:ind w:left="284" w:right="-141" w:firstLine="283"/>
        <w:jc w:val="both"/>
        <w:rPr>
          <w:rFonts w:ascii="Times New Roman" w:hAnsi="Times New Roman"/>
          <w:b/>
          <w:sz w:val="24"/>
          <w:szCs w:val="24"/>
        </w:rPr>
      </w:pPr>
      <w:r w:rsidRPr="004E002A">
        <w:rPr>
          <w:rFonts w:ascii="Times New Roman" w:hAnsi="Times New Roman"/>
          <w:b/>
          <w:sz w:val="24"/>
          <w:szCs w:val="24"/>
        </w:rPr>
        <w:t xml:space="preserve">Раздел 2. Вы решили стать волонтёром </w:t>
      </w:r>
    </w:p>
    <w:p w:rsidR="004E002A" w:rsidRPr="004E002A" w:rsidRDefault="004E002A" w:rsidP="00027E0F">
      <w:pPr>
        <w:spacing w:after="0" w:line="240" w:lineRule="auto"/>
        <w:ind w:left="284" w:right="-141" w:firstLine="283"/>
        <w:jc w:val="both"/>
        <w:rPr>
          <w:rFonts w:ascii="Times New Roman" w:hAnsi="Times New Roman"/>
          <w:sz w:val="24"/>
          <w:szCs w:val="24"/>
        </w:rPr>
      </w:pPr>
      <w:r w:rsidRPr="004E002A">
        <w:rPr>
          <w:rFonts w:ascii="Times New Roman" w:hAnsi="Times New Roman"/>
          <w:sz w:val="24"/>
          <w:szCs w:val="24"/>
        </w:rPr>
        <w:t xml:space="preserve">Мотивация к участию в волонтёрской деятельности: ценности личности; базовые ценности для волонтёра, мотивация деятельности волонтёра. </w:t>
      </w:r>
    </w:p>
    <w:p w:rsidR="004E002A" w:rsidRPr="004E002A" w:rsidRDefault="004E002A" w:rsidP="00027E0F">
      <w:pPr>
        <w:spacing w:after="0" w:line="240" w:lineRule="auto"/>
        <w:ind w:left="284" w:right="-141" w:firstLine="283"/>
        <w:jc w:val="both"/>
        <w:rPr>
          <w:rFonts w:ascii="Times New Roman" w:hAnsi="Times New Roman"/>
          <w:sz w:val="24"/>
          <w:szCs w:val="24"/>
        </w:rPr>
      </w:pPr>
      <w:r w:rsidRPr="004E002A">
        <w:rPr>
          <w:rFonts w:ascii="Times New Roman" w:hAnsi="Times New Roman"/>
          <w:sz w:val="24"/>
          <w:szCs w:val="24"/>
        </w:rPr>
        <w:t xml:space="preserve">Как стать волонтёром: выбор направления волонтёрской деятельности; поиск волонтёрской организации или волонтёрского проекта; прохождение собеседования при приёме в волонтёрскую организацию и обучение волонтёров. Что необходимо знать и уметь волонтёру: требования, предъявляемые к волонтёру; личная книжка волонтёра. </w:t>
      </w:r>
    </w:p>
    <w:p w:rsidR="004E002A" w:rsidRPr="004E002A" w:rsidRDefault="004E002A" w:rsidP="00027E0F">
      <w:pPr>
        <w:tabs>
          <w:tab w:val="left" w:pos="14601"/>
        </w:tabs>
        <w:spacing w:after="0" w:line="240" w:lineRule="auto"/>
        <w:ind w:left="284" w:right="-141" w:firstLine="283"/>
        <w:jc w:val="both"/>
        <w:rPr>
          <w:rFonts w:ascii="Times New Roman" w:hAnsi="Times New Roman"/>
          <w:sz w:val="24"/>
          <w:szCs w:val="24"/>
        </w:rPr>
      </w:pPr>
      <w:r w:rsidRPr="004E002A">
        <w:rPr>
          <w:rFonts w:ascii="Times New Roman" w:hAnsi="Times New Roman"/>
          <w:b/>
          <w:i/>
          <w:sz w:val="24"/>
          <w:szCs w:val="24"/>
        </w:rPr>
        <w:t>Формы организации и виды деятельности:</w:t>
      </w:r>
      <w:r w:rsidRPr="004E002A">
        <w:rPr>
          <w:rFonts w:ascii="Times New Roman" w:hAnsi="Times New Roman"/>
          <w:sz w:val="24"/>
          <w:szCs w:val="24"/>
        </w:rPr>
        <w:t xml:space="preserve"> урок изучения нового материала, самостоятельная работа учащихся, уроки-практикумы: упражнения «Базовые ценности для волонтёра», «Мотивы волонтёра», «Визитная карточка волонтёра», «Мотивационное письмо». </w:t>
      </w:r>
    </w:p>
    <w:p w:rsidR="004E002A" w:rsidRPr="004E002A" w:rsidRDefault="004E002A" w:rsidP="00027E0F">
      <w:pPr>
        <w:tabs>
          <w:tab w:val="left" w:pos="14601"/>
        </w:tabs>
        <w:spacing w:after="0" w:line="240" w:lineRule="auto"/>
        <w:ind w:left="284" w:right="-141" w:firstLine="283"/>
        <w:jc w:val="both"/>
        <w:rPr>
          <w:rFonts w:ascii="Times New Roman" w:hAnsi="Times New Roman"/>
          <w:sz w:val="24"/>
          <w:szCs w:val="24"/>
        </w:rPr>
      </w:pPr>
      <w:r w:rsidRPr="004E002A">
        <w:rPr>
          <w:rFonts w:ascii="Times New Roman" w:hAnsi="Times New Roman"/>
          <w:b/>
          <w:sz w:val="24"/>
          <w:szCs w:val="24"/>
        </w:rPr>
        <w:t>Раздел 3. Волонтёрский проект: от идеи к результатам</w:t>
      </w:r>
      <w:r w:rsidRPr="004E002A">
        <w:rPr>
          <w:rFonts w:ascii="Times New Roman" w:hAnsi="Times New Roman"/>
          <w:sz w:val="24"/>
          <w:szCs w:val="24"/>
        </w:rPr>
        <w:t xml:space="preserve"> </w:t>
      </w:r>
    </w:p>
    <w:p w:rsidR="004E002A" w:rsidRPr="004E002A" w:rsidRDefault="004E002A" w:rsidP="00027E0F">
      <w:pPr>
        <w:tabs>
          <w:tab w:val="left" w:pos="14601"/>
        </w:tabs>
        <w:spacing w:after="0" w:line="240" w:lineRule="auto"/>
        <w:ind w:left="284" w:right="-141" w:firstLine="283"/>
        <w:jc w:val="both"/>
        <w:rPr>
          <w:rFonts w:ascii="Times New Roman" w:hAnsi="Times New Roman"/>
          <w:sz w:val="24"/>
          <w:szCs w:val="24"/>
        </w:rPr>
      </w:pPr>
      <w:r w:rsidRPr="004E002A">
        <w:rPr>
          <w:rFonts w:ascii="Times New Roman" w:hAnsi="Times New Roman"/>
          <w:sz w:val="24"/>
          <w:szCs w:val="24"/>
        </w:rPr>
        <w:t xml:space="preserve">Что такое волонтёрский проект: проект как форма осуществления волонтёрской деятельности; что необходимо знать для успешной реализации волонтёрского проекта. Разработка волонтёрского проекта: формулирование идеи проекта; постановка целей и задач проекта, составление плана; формирование команды; определение ресурсов; начало реализации проекта. </w:t>
      </w:r>
    </w:p>
    <w:p w:rsidR="004E002A" w:rsidRPr="004E002A" w:rsidRDefault="004E002A" w:rsidP="00027E0F">
      <w:pPr>
        <w:tabs>
          <w:tab w:val="left" w:pos="14601"/>
        </w:tabs>
        <w:spacing w:after="0" w:line="240" w:lineRule="auto"/>
        <w:ind w:left="284" w:right="-141" w:firstLine="283"/>
        <w:jc w:val="both"/>
        <w:rPr>
          <w:rFonts w:ascii="Times New Roman" w:hAnsi="Times New Roman"/>
          <w:sz w:val="24"/>
          <w:szCs w:val="24"/>
        </w:rPr>
      </w:pPr>
      <w:r w:rsidRPr="004E002A">
        <w:rPr>
          <w:rFonts w:ascii="Times New Roman" w:hAnsi="Times New Roman"/>
          <w:sz w:val="24"/>
          <w:szCs w:val="24"/>
        </w:rPr>
        <w:t xml:space="preserve">Реализация волонтёрского проекта: привлечение ресурсов; презентация проекта; воплощение проекта (создание проектного продукта). </w:t>
      </w:r>
    </w:p>
    <w:p w:rsidR="004E002A" w:rsidRPr="004E002A" w:rsidRDefault="004E002A" w:rsidP="00027E0F">
      <w:pPr>
        <w:tabs>
          <w:tab w:val="left" w:pos="14601"/>
        </w:tabs>
        <w:spacing w:after="0" w:line="240" w:lineRule="auto"/>
        <w:ind w:left="284" w:right="-141" w:firstLine="283"/>
        <w:jc w:val="both"/>
        <w:rPr>
          <w:rFonts w:ascii="Times New Roman" w:hAnsi="Times New Roman"/>
          <w:sz w:val="24"/>
          <w:szCs w:val="24"/>
        </w:rPr>
      </w:pPr>
      <w:r w:rsidRPr="004E002A">
        <w:rPr>
          <w:rFonts w:ascii="Times New Roman" w:hAnsi="Times New Roman"/>
          <w:sz w:val="24"/>
          <w:szCs w:val="24"/>
        </w:rPr>
        <w:t xml:space="preserve">Подведение итогов волонтёрского проекта: оценка результативности проекта, подготовка и публикация отчёта о проекте, создание портфолио проекта; встреча участников проекта, благодарственные письма спонсорам и партнёрам проекта. </w:t>
      </w:r>
    </w:p>
    <w:p w:rsidR="004E002A" w:rsidRPr="004E002A" w:rsidRDefault="004E002A" w:rsidP="00027E0F">
      <w:pPr>
        <w:tabs>
          <w:tab w:val="left" w:pos="14601"/>
        </w:tabs>
        <w:spacing w:after="0" w:line="240" w:lineRule="auto"/>
        <w:ind w:left="284" w:right="-141" w:firstLine="283"/>
        <w:jc w:val="both"/>
        <w:rPr>
          <w:rFonts w:ascii="Times New Roman" w:hAnsi="Times New Roman"/>
          <w:sz w:val="24"/>
          <w:szCs w:val="24"/>
        </w:rPr>
      </w:pPr>
      <w:r w:rsidRPr="004E002A">
        <w:rPr>
          <w:rFonts w:ascii="Times New Roman" w:hAnsi="Times New Roman"/>
          <w:b/>
          <w:i/>
          <w:sz w:val="24"/>
          <w:szCs w:val="24"/>
        </w:rPr>
        <w:t>Формы организации и виды деятельности:</w:t>
      </w:r>
      <w:r w:rsidRPr="004E002A">
        <w:rPr>
          <w:rFonts w:ascii="Times New Roman" w:hAnsi="Times New Roman"/>
          <w:sz w:val="24"/>
          <w:szCs w:val="24"/>
        </w:rPr>
        <w:t xml:space="preserve"> урок изучения нового материала, урок обобщения и систематизации знаний, уроки-практикумы: мозговой штурм «Идея волонтёрского проекта», проектная сессия «Наш волонтёрский проект», упражнения «Основы фандрайзинга», «Подготовка презентации проекта», «Рекламная кампания волонтёрского проекта», «Флаер», «Завершение проекта». </w:t>
      </w:r>
    </w:p>
    <w:p w:rsidR="004E002A" w:rsidRPr="004E002A" w:rsidRDefault="004E002A" w:rsidP="00027E0F">
      <w:pPr>
        <w:tabs>
          <w:tab w:val="left" w:pos="14601"/>
        </w:tabs>
        <w:spacing w:after="0" w:line="240" w:lineRule="auto"/>
        <w:ind w:left="284" w:right="-141" w:firstLine="283"/>
        <w:jc w:val="both"/>
        <w:rPr>
          <w:rFonts w:ascii="Times New Roman" w:hAnsi="Times New Roman"/>
          <w:b/>
          <w:sz w:val="24"/>
          <w:szCs w:val="24"/>
        </w:rPr>
      </w:pPr>
      <w:r w:rsidRPr="004E002A">
        <w:rPr>
          <w:rFonts w:ascii="Times New Roman" w:hAnsi="Times New Roman"/>
          <w:b/>
          <w:sz w:val="24"/>
          <w:szCs w:val="24"/>
        </w:rPr>
        <w:t xml:space="preserve">Раздел 4. Из опыта волонтёрской деятельности </w:t>
      </w:r>
    </w:p>
    <w:p w:rsidR="004E002A" w:rsidRPr="004E002A" w:rsidRDefault="004E002A" w:rsidP="00027E0F">
      <w:pPr>
        <w:tabs>
          <w:tab w:val="left" w:pos="14601"/>
        </w:tabs>
        <w:spacing w:after="0" w:line="240" w:lineRule="auto"/>
        <w:ind w:left="284" w:right="-141" w:firstLine="283"/>
        <w:jc w:val="both"/>
        <w:rPr>
          <w:rFonts w:ascii="Times New Roman" w:hAnsi="Times New Roman"/>
          <w:sz w:val="24"/>
          <w:szCs w:val="24"/>
        </w:rPr>
      </w:pPr>
      <w:r w:rsidRPr="004E002A">
        <w:rPr>
          <w:rFonts w:ascii="Times New Roman" w:hAnsi="Times New Roman"/>
          <w:sz w:val="24"/>
          <w:szCs w:val="24"/>
        </w:rPr>
        <w:t xml:space="preserve">Организация школьного волонтёрского центра. </w:t>
      </w:r>
    </w:p>
    <w:p w:rsidR="004E002A" w:rsidRPr="004E002A" w:rsidRDefault="004E002A" w:rsidP="00027E0F">
      <w:pPr>
        <w:tabs>
          <w:tab w:val="left" w:pos="14601"/>
        </w:tabs>
        <w:spacing w:after="0" w:line="240" w:lineRule="auto"/>
        <w:ind w:left="284" w:right="-141" w:firstLine="283"/>
        <w:jc w:val="both"/>
        <w:rPr>
          <w:rFonts w:ascii="Times New Roman" w:hAnsi="Times New Roman"/>
          <w:sz w:val="24"/>
          <w:szCs w:val="24"/>
        </w:rPr>
      </w:pPr>
      <w:r w:rsidRPr="004E002A">
        <w:rPr>
          <w:rFonts w:ascii="Times New Roman" w:hAnsi="Times New Roman"/>
          <w:sz w:val="24"/>
          <w:szCs w:val="24"/>
        </w:rPr>
        <w:t xml:space="preserve">Разработка проекта помощи детям-сиротам «Обмен талантами».  </w:t>
      </w:r>
    </w:p>
    <w:p w:rsidR="004E002A" w:rsidRPr="004E002A" w:rsidRDefault="004E002A" w:rsidP="00027E0F">
      <w:pPr>
        <w:tabs>
          <w:tab w:val="left" w:pos="14601"/>
        </w:tabs>
        <w:spacing w:after="0" w:line="240" w:lineRule="auto"/>
        <w:ind w:left="284" w:right="-141" w:firstLine="283"/>
        <w:jc w:val="both"/>
        <w:rPr>
          <w:rFonts w:ascii="Times New Roman" w:hAnsi="Times New Roman"/>
          <w:sz w:val="24"/>
          <w:szCs w:val="24"/>
        </w:rPr>
      </w:pPr>
      <w:r w:rsidRPr="004E002A">
        <w:rPr>
          <w:rFonts w:ascii="Times New Roman" w:hAnsi="Times New Roman"/>
          <w:sz w:val="24"/>
          <w:szCs w:val="24"/>
        </w:rPr>
        <w:t xml:space="preserve">Организация мероприятий для пожилых людей «Разных поколений добрый диалог». Организация творческого фестиваля «Мы вместе». </w:t>
      </w:r>
    </w:p>
    <w:p w:rsidR="004E002A" w:rsidRPr="004E002A" w:rsidRDefault="004E002A" w:rsidP="00027E0F">
      <w:pPr>
        <w:tabs>
          <w:tab w:val="left" w:pos="14601"/>
        </w:tabs>
        <w:spacing w:after="0" w:line="240" w:lineRule="auto"/>
        <w:ind w:left="284" w:right="-141" w:firstLine="283"/>
        <w:jc w:val="both"/>
        <w:rPr>
          <w:rFonts w:ascii="Times New Roman" w:hAnsi="Times New Roman"/>
          <w:sz w:val="24"/>
          <w:szCs w:val="24"/>
        </w:rPr>
      </w:pPr>
      <w:r w:rsidRPr="004E002A">
        <w:rPr>
          <w:rFonts w:ascii="Times New Roman" w:hAnsi="Times New Roman"/>
          <w:sz w:val="24"/>
          <w:szCs w:val="24"/>
        </w:rPr>
        <w:t xml:space="preserve">Подготовка развлекательной программы для детей «Хорошее настроение». </w:t>
      </w:r>
    </w:p>
    <w:p w:rsidR="004E002A" w:rsidRPr="004E002A" w:rsidRDefault="004E002A" w:rsidP="00027E0F">
      <w:pPr>
        <w:tabs>
          <w:tab w:val="left" w:pos="14601"/>
        </w:tabs>
        <w:spacing w:after="0" w:line="240" w:lineRule="auto"/>
        <w:ind w:left="284" w:right="-141" w:firstLine="283"/>
        <w:jc w:val="both"/>
        <w:rPr>
          <w:rFonts w:ascii="Times New Roman" w:hAnsi="Times New Roman"/>
          <w:sz w:val="24"/>
          <w:szCs w:val="24"/>
        </w:rPr>
      </w:pPr>
      <w:r w:rsidRPr="004E002A">
        <w:rPr>
          <w:rFonts w:ascii="Times New Roman" w:hAnsi="Times New Roman"/>
          <w:sz w:val="24"/>
          <w:szCs w:val="24"/>
        </w:rPr>
        <w:t xml:space="preserve">Экологический проект «Лес своими руками». </w:t>
      </w:r>
    </w:p>
    <w:p w:rsidR="004E002A" w:rsidRPr="004E002A" w:rsidRDefault="004E002A" w:rsidP="00027E0F">
      <w:pPr>
        <w:tabs>
          <w:tab w:val="left" w:pos="14601"/>
        </w:tabs>
        <w:spacing w:after="0" w:line="240" w:lineRule="auto"/>
        <w:ind w:left="284" w:right="-141" w:firstLine="283"/>
        <w:jc w:val="both"/>
        <w:rPr>
          <w:rFonts w:ascii="Times New Roman" w:hAnsi="Times New Roman"/>
          <w:sz w:val="24"/>
          <w:szCs w:val="24"/>
        </w:rPr>
      </w:pPr>
      <w:r w:rsidRPr="004E002A">
        <w:rPr>
          <w:rFonts w:ascii="Times New Roman" w:hAnsi="Times New Roman"/>
          <w:sz w:val="24"/>
          <w:szCs w:val="24"/>
        </w:rPr>
        <w:t xml:space="preserve">Эколого-просветительский проект «Послание в лесу». </w:t>
      </w:r>
    </w:p>
    <w:p w:rsidR="004E002A" w:rsidRPr="004E002A" w:rsidRDefault="004E002A" w:rsidP="00027E0F">
      <w:pPr>
        <w:tabs>
          <w:tab w:val="left" w:pos="14601"/>
        </w:tabs>
        <w:spacing w:after="0" w:line="240" w:lineRule="auto"/>
        <w:ind w:left="284" w:right="-141" w:firstLine="283"/>
        <w:jc w:val="both"/>
        <w:rPr>
          <w:rFonts w:ascii="Times New Roman" w:hAnsi="Times New Roman"/>
          <w:sz w:val="24"/>
          <w:szCs w:val="24"/>
        </w:rPr>
      </w:pPr>
      <w:r w:rsidRPr="004E002A">
        <w:rPr>
          <w:rFonts w:ascii="Times New Roman" w:hAnsi="Times New Roman"/>
          <w:sz w:val="24"/>
          <w:szCs w:val="24"/>
        </w:rPr>
        <w:t xml:space="preserve">Организация фестиваля «Здоровый образ жизни? Легко!». </w:t>
      </w:r>
    </w:p>
    <w:p w:rsidR="004E002A" w:rsidRPr="004E002A" w:rsidRDefault="004E002A" w:rsidP="00027E0F">
      <w:pPr>
        <w:tabs>
          <w:tab w:val="left" w:pos="14601"/>
        </w:tabs>
        <w:spacing w:after="0" w:line="240" w:lineRule="auto"/>
        <w:ind w:left="284" w:right="-141" w:firstLine="283"/>
        <w:jc w:val="both"/>
        <w:rPr>
          <w:rFonts w:ascii="Times New Roman" w:hAnsi="Times New Roman"/>
          <w:sz w:val="24"/>
          <w:szCs w:val="24"/>
        </w:rPr>
      </w:pPr>
      <w:r w:rsidRPr="004E002A">
        <w:rPr>
          <w:rFonts w:ascii="Times New Roman" w:hAnsi="Times New Roman"/>
          <w:sz w:val="24"/>
          <w:szCs w:val="24"/>
        </w:rPr>
        <w:t xml:space="preserve">Проект по созданию социального ролика. </w:t>
      </w:r>
    </w:p>
    <w:p w:rsidR="004E002A" w:rsidRPr="004E002A" w:rsidRDefault="004E002A" w:rsidP="00027E0F">
      <w:pPr>
        <w:tabs>
          <w:tab w:val="left" w:pos="14601"/>
        </w:tabs>
        <w:spacing w:after="0" w:line="240" w:lineRule="auto"/>
        <w:ind w:left="284" w:right="-141" w:firstLine="283"/>
        <w:jc w:val="both"/>
        <w:rPr>
          <w:rFonts w:ascii="Times New Roman" w:hAnsi="Times New Roman"/>
          <w:sz w:val="24"/>
          <w:szCs w:val="24"/>
        </w:rPr>
      </w:pPr>
      <w:r w:rsidRPr="004E002A">
        <w:rPr>
          <w:rFonts w:ascii="Times New Roman" w:hAnsi="Times New Roman"/>
          <w:sz w:val="24"/>
          <w:szCs w:val="24"/>
        </w:rPr>
        <w:lastRenderedPageBreak/>
        <w:t xml:space="preserve">Организация курса-тренинга школьным волонтёрским центром. </w:t>
      </w:r>
    </w:p>
    <w:p w:rsidR="004E002A" w:rsidRDefault="004E002A" w:rsidP="00027E0F">
      <w:pPr>
        <w:tabs>
          <w:tab w:val="left" w:pos="14601"/>
        </w:tabs>
        <w:spacing w:after="0" w:line="240" w:lineRule="auto"/>
        <w:ind w:left="284" w:right="-141" w:firstLine="283"/>
        <w:jc w:val="both"/>
        <w:rPr>
          <w:rFonts w:ascii="Times New Roman" w:hAnsi="Times New Roman"/>
          <w:sz w:val="24"/>
          <w:szCs w:val="24"/>
        </w:rPr>
      </w:pPr>
      <w:r w:rsidRPr="004E002A">
        <w:rPr>
          <w:rFonts w:ascii="Times New Roman" w:hAnsi="Times New Roman"/>
          <w:b/>
          <w:i/>
          <w:sz w:val="24"/>
          <w:szCs w:val="24"/>
        </w:rPr>
        <w:t>Формы организации и виды деятельности:</w:t>
      </w:r>
      <w:r w:rsidRPr="004E002A">
        <w:rPr>
          <w:rFonts w:ascii="Times New Roman" w:hAnsi="Times New Roman"/>
          <w:sz w:val="24"/>
          <w:szCs w:val="24"/>
        </w:rPr>
        <w:t xml:space="preserve"> урок-практикум комбинированного типа — обработка полученной информации, её анализ (применение полученных знаний и умений) и групповая работа по решению учебных кейсов</w:t>
      </w:r>
    </w:p>
    <w:p w:rsidR="004E002A" w:rsidRPr="004E002A" w:rsidRDefault="004E002A" w:rsidP="004E002A">
      <w:pPr>
        <w:spacing w:after="0" w:line="240" w:lineRule="auto"/>
        <w:ind w:left="567" w:right="257" w:firstLine="284"/>
        <w:jc w:val="both"/>
        <w:rPr>
          <w:rFonts w:ascii="Times New Roman" w:hAnsi="Times New Roman"/>
          <w:b/>
          <w:i/>
          <w:color w:val="0000CC"/>
          <w:sz w:val="24"/>
          <w:szCs w:val="24"/>
        </w:rPr>
      </w:pPr>
    </w:p>
    <w:p w:rsidR="004E002A" w:rsidRPr="00027E0F" w:rsidRDefault="00885538" w:rsidP="00027E0F">
      <w:pPr>
        <w:pStyle w:val="131"/>
        <w:shd w:val="clear" w:color="auto" w:fill="auto"/>
        <w:spacing w:before="0" w:after="0" w:line="240" w:lineRule="auto"/>
        <w:rPr>
          <w:rFonts w:ascii="Times New Roman" w:hAnsi="Times New Roman"/>
          <w:b/>
          <w:sz w:val="24"/>
          <w:szCs w:val="24"/>
        </w:rPr>
      </w:pPr>
      <w:r w:rsidRPr="00FE2672">
        <w:rPr>
          <w:rFonts w:ascii="Times New Roman" w:hAnsi="Times New Roman"/>
          <w:b/>
          <w:sz w:val="24"/>
          <w:szCs w:val="24"/>
          <w:lang w:eastAsia="en-US"/>
        </w:rPr>
        <w:t xml:space="preserve">Курс внеурочной деятельности </w:t>
      </w:r>
      <w:r w:rsidRPr="00FE2672">
        <w:rPr>
          <w:rFonts w:ascii="Times New Roman" w:hAnsi="Times New Roman"/>
          <w:b/>
          <w:sz w:val="24"/>
          <w:szCs w:val="24"/>
        </w:rPr>
        <w:t>«Волшебный крючок» (о</w:t>
      </w:r>
      <w:r>
        <w:rPr>
          <w:rFonts w:ascii="Times New Roman" w:hAnsi="Times New Roman"/>
          <w:b/>
          <w:sz w:val="24"/>
          <w:szCs w:val="24"/>
        </w:rPr>
        <w:t>бщекультурное направление), 10 класс</w:t>
      </w:r>
    </w:p>
    <w:p w:rsidR="004E002A" w:rsidRPr="004E002A" w:rsidRDefault="004E002A" w:rsidP="00027E0F">
      <w:pPr>
        <w:tabs>
          <w:tab w:val="left" w:pos="14601"/>
        </w:tabs>
        <w:spacing w:after="0" w:line="240" w:lineRule="auto"/>
        <w:ind w:left="284" w:right="-141" w:firstLine="283"/>
        <w:jc w:val="both"/>
        <w:rPr>
          <w:rFonts w:ascii="Times New Roman" w:eastAsia="Times New Roman" w:hAnsi="Times New Roman"/>
          <w:b/>
          <w:sz w:val="24"/>
          <w:szCs w:val="24"/>
          <w:lang w:eastAsia="ru-RU"/>
        </w:rPr>
      </w:pPr>
      <w:r w:rsidRPr="004E002A">
        <w:rPr>
          <w:rFonts w:ascii="Times New Roman" w:eastAsia="Times New Roman" w:hAnsi="Times New Roman"/>
          <w:b/>
          <w:sz w:val="24"/>
          <w:szCs w:val="24"/>
          <w:lang w:eastAsia="ru-RU"/>
        </w:rPr>
        <w:t xml:space="preserve">Введение </w:t>
      </w:r>
    </w:p>
    <w:p w:rsidR="004E002A" w:rsidRPr="004E002A" w:rsidRDefault="004E002A" w:rsidP="00027E0F">
      <w:pPr>
        <w:tabs>
          <w:tab w:val="left" w:pos="14601"/>
        </w:tabs>
        <w:spacing w:after="0" w:line="240" w:lineRule="auto"/>
        <w:ind w:left="284" w:right="-141" w:firstLine="283"/>
        <w:jc w:val="both"/>
        <w:rPr>
          <w:rFonts w:ascii="Times New Roman" w:eastAsia="Times New Roman" w:hAnsi="Times New Roman"/>
          <w:sz w:val="24"/>
          <w:szCs w:val="24"/>
          <w:lang w:eastAsia="ru-RU"/>
        </w:rPr>
      </w:pPr>
      <w:r w:rsidRPr="004E002A">
        <w:rPr>
          <w:rFonts w:ascii="Times New Roman" w:eastAsia="Times New Roman" w:hAnsi="Times New Roman"/>
          <w:sz w:val="24"/>
          <w:szCs w:val="24"/>
          <w:lang w:eastAsia="ru-RU"/>
        </w:rPr>
        <w:t xml:space="preserve">Вязание - что это такое? Полезное хобби? Толковое заполнение досуга? Или приятная во всех отношениях работа? Знакомство с техникой безопасности. Правила ТБ при работе с вязальными крючками, ножницами, швейными иглами. Цель и задачи объединения. Режим работы. План занятий. Демонстрация изделий. </w:t>
      </w:r>
    </w:p>
    <w:p w:rsidR="004E002A" w:rsidRPr="004E002A" w:rsidRDefault="004E002A" w:rsidP="00027E0F">
      <w:pPr>
        <w:tabs>
          <w:tab w:val="left" w:pos="14601"/>
        </w:tabs>
        <w:spacing w:after="0" w:line="240" w:lineRule="auto"/>
        <w:ind w:left="284" w:right="-141" w:firstLine="283"/>
        <w:jc w:val="both"/>
        <w:rPr>
          <w:rFonts w:ascii="Times New Roman" w:eastAsia="Times New Roman" w:hAnsi="Times New Roman"/>
          <w:b/>
          <w:sz w:val="24"/>
          <w:szCs w:val="24"/>
          <w:lang w:eastAsia="ru-RU"/>
        </w:rPr>
      </w:pPr>
      <w:r w:rsidRPr="004E002A">
        <w:rPr>
          <w:rFonts w:ascii="Times New Roman" w:eastAsia="Times New Roman" w:hAnsi="Times New Roman"/>
          <w:b/>
          <w:sz w:val="24"/>
          <w:szCs w:val="24"/>
          <w:lang w:eastAsia="ru-RU"/>
        </w:rPr>
        <w:t xml:space="preserve">История вязания </w:t>
      </w:r>
    </w:p>
    <w:p w:rsidR="004E002A" w:rsidRPr="004E002A" w:rsidRDefault="004E002A" w:rsidP="00027E0F">
      <w:pPr>
        <w:tabs>
          <w:tab w:val="left" w:pos="14601"/>
        </w:tabs>
        <w:spacing w:after="0" w:line="240" w:lineRule="auto"/>
        <w:ind w:left="284" w:right="-141" w:firstLine="283"/>
        <w:jc w:val="both"/>
        <w:rPr>
          <w:rFonts w:ascii="Times New Roman" w:eastAsia="Times New Roman" w:hAnsi="Times New Roman"/>
          <w:sz w:val="24"/>
          <w:szCs w:val="24"/>
          <w:lang w:eastAsia="ru-RU"/>
        </w:rPr>
      </w:pPr>
      <w:r w:rsidRPr="004E002A">
        <w:rPr>
          <w:rFonts w:ascii="Times New Roman" w:eastAsia="Times New Roman" w:hAnsi="Times New Roman"/>
          <w:sz w:val="24"/>
          <w:szCs w:val="24"/>
          <w:lang w:eastAsia="ru-RU"/>
        </w:rPr>
        <w:t xml:space="preserve">Вязание крючком - один из древнейших видов прикладного искусства. История развития художественного вязания. </w:t>
      </w:r>
    </w:p>
    <w:p w:rsidR="004E002A" w:rsidRPr="004E002A" w:rsidRDefault="004E002A" w:rsidP="00027E0F">
      <w:pPr>
        <w:tabs>
          <w:tab w:val="left" w:pos="14601"/>
        </w:tabs>
        <w:spacing w:after="0" w:line="240" w:lineRule="auto"/>
        <w:ind w:left="284" w:right="-141" w:firstLine="283"/>
        <w:jc w:val="both"/>
        <w:rPr>
          <w:rFonts w:ascii="Times New Roman" w:eastAsia="Times New Roman" w:hAnsi="Times New Roman"/>
          <w:b/>
          <w:sz w:val="24"/>
          <w:szCs w:val="24"/>
          <w:lang w:eastAsia="ru-RU"/>
        </w:rPr>
      </w:pPr>
      <w:r w:rsidRPr="004E002A">
        <w:rPr>
          <w:rFonts w:ascii="Times New Roman" w:eastAsia="Times New Roman" w:hAnsi="Times New Roman"/>
          <w:b/>
          <w:sz w:val="24"/>
          <w:szCs w:val="24"/>
          <w:lang w:eastAsia="ru-RU"/>
        </w:rPr>
        <w:t xml:space="preserve">Основы материаловедения </w:t>
      </w:r>
    </w:p>
    <w:p w:rsidR="004E002A" w:rsidRPr="004E002A" w:rsidRDefault="004E002A" w:rsidP="00027E0F">
      <w:pPr>
        <w:tabs>
          <w:tab w:val="left" w:pos="14601"/>
        </w:tabs>
        <w:spacing w:after="0" w:line="240" w:lineRule="auto"/>
        <w:ind w:left="284" w:right="-141" w:firstLine="283"/>
        <w:jc w:val="both"/>
        <w:rPr>
          <w:rFonts w:ascii="Times New Roman" w:eastAsia="Times New Roman" w:hAnsi="Times New Roman"/>
          <w:sz w:val="24"/>
          <w:szCs w:val="24"/>
          <w:lang w:eastAsia="ru-RU"/>
        </w:rPr>
      </w:pPr>
      <w:r w:rsidRPr="004E002A">
        <w:rPr>
          <w:rFonts w:ascii="Times New Roman" w:eastAsia="Times New Roman" w:hAnsi="Times New Roman"/>
          <w:sz w:val="24"/>
          <w:szCs w:val="24"/>
          <w:lang w:eastAsia="ru-RU"/>
        </w:rPr>
        <w:t xml:space="preserve">План и задачи занятий вязания крючком. Основные правила вязания. Инструменты и материалы для занятий. Выбор крючка и пряжи. </w:t>
      </w:r>
    </w:p>
    <w:p w:rsidR="004E002A" w:rsidRPr="004E002A" w:rsidRDefault="004E002A" w:rsidP="00027E0F">
      <w:pPr>
        <w:tabs>
          <w:tab w:val="left" w:pos="14601"/>
        </w:tabs>
        <w:spacing w:after="0" w:line="240" w:lineRule="auto"/>
        <w:ind w:left="284" w:right="-141" w:firstLine="283"/>
        <w:jc w:val="both"/>
        <w:rPr>
          <w:rFonts w:ascii="Times New Roman" w:eastAsia="Times New Roman" w:hAnsi="Times New Roman"/>
          <w:b/>
          <w:sz w:val="24"/>
          <w:szCs w:val="24"/>
          <w:lang w:eastAsia="ru-RU"/>
        </w:rPr>
      </w:pPr>
      <w:r w:rsidRPr="004E002A">
        <w:rPr>
          <w:rFonts w:ascii="Times New Roman" w:eastAsia="Times New Roman" w:hAnsi="Times New Roman"/>
          <w:b/>
          <w:sz w:val="24"/>
          <w:szCs w:val="24"/>
          <w:lang w:eastAsia="ru-RU"/>
        </w:rPr>
        <w:t>Техника вязания крючком</w:t>
      </w:r>
    </w:p>
    <w:p w:rsidR="004E002A" w:rsidRPr="004E002A" w:rsidRDefault="004E002A" w:rsidP="00027E0F">
      <w:pPr>
        <w:tabs>
          <w:tab w:val="left" w:pos="14601"/>
        </w:tabs>
        <w:spacing w:after="0" w:line="240" w:lineRule="auto"/>
        <w:ind w:left="284" w:right="-141" w:firstLine="283"/>
        <w:jc w:val="both"/>
        <w:rPr>
          <w:rFonts w:ascii="Times New Roman" w:eastAsia="Times New Roman" w:hAnsi="Times New Roman"/>
          <w:sz w:val="24"/>
          <w:szCs w:val="24"/>
          <w:lang w:eastAsia="ru-RU"/>
        </w:rPr>
      </w:pPr>
      <w:r w:rsidRPr="004E002A">
        <w:rPr>
          <w:rFonts w:ascii="Times New Roman" w:eastAsia="Times New Roman" w:hAnsi="Times New Roman"/>
          <w:sz w:val="24"/>
          <w:szCs w:val="24"/>
          <w:lang w:eastAsia="ru-RU"/>
        </w:rPr>
        <w:t>Как держать крючок</w:t>
      </w:r>
      <w:proofErr w:type="gramStart"/>
      <w:r w:rsidRPr="004E002A">
        <w:rPr>
          <w:rFonts w:ascii="Times New Roman" w:eastAsia="Times New Roman" w:hAnsi="Times New Roman"/>
          <w:sz w:val="24"/>
          <w:szCs w:val="24"/>
          <w:lang w:eastAsia="ru-RU"/>
        </w:rPr>
        <w:t>.П</w:t>
      </w:r>
      <w:proofErr w:type="gramEnd"/>
      <w:r w:rsidRPr="004E002A">
        <w:rPr>
          <w:rFonts w:ascii="Times New Roman" w:eastAsia="Times New Roman" w:hAnsi="Times New Roman"/>
          <w:sz w:val="24"/>
          <w:szCs w:val="24"/>
          <w:lang w:eastAsia="ru-RU"/>
        </w:rPr>
        <w:t xml:space="preserve">оложение рук во время работы. «Тайна» первой петли. Цепочка из воздушных петель. Петелька - за петелькой. Основные виды петель. </w:t>
      </w:r>
    </w:p>
    <w:p w:rsidR="004E002A" w:rsidRPr="004E002A" w:rsidRDefault="004E002A" w:rsidP="00027E0F">
      <w:pPr>
        <w:tabs>
          <w:tab w:val="left" w:pos="14601"/>
        </w:tabs>
        <w:spacing w:after="0" w:line="240" w:lineRule="auto"/>
        <w:ind w:left="284" w:right="-141" w:firstLine="283"/>
        <w:jc w:val="both"/>
        <w:rPr>
          <w:rFonts w:ascii="Times New Roman" w:eastAsia="Times New Roman" w:hAnsi="Times New Roman"/>
          <w:b/>
          <w:sz w:val="24"/>
          <w:szCs w:val="24"/>
          <w:lang w:eastAsia="ru-RU"/>
        </w:rPr>
      </w:pPr>
      <w:r w:rsidRPr="004E002A">
        <w:rPr>
          <w:rFonts w:ascii="Times New Roman" w:eastAsia="Times New Roman" w:hAnsi="Times New Roman"/>
          <w:b/>
          <w:sz w:val="24"/>
          <w:szCs w:val="24"/>
          <w:lang w:eastAsia="ru-RU"/>
        </w:rPr>
        <w:t xml:space="preserve">От петель к полотну </w:t>
      </w:r>
    </w:p>
    <w:p w:rsidR="004E002A" w:rsidRPr="004E002A" w:rsidRDefault="004E002A" w:rsidP="00027E0F">
      <w:pPr>
        <w:tabs>
          <w:tab w:val="left" w:pos="14601"/>
        </w:tabs>
        <w:spacing w:after="0" w:line="240" w:lineRule="auto"/>
        <w:ind w:left="284" w:right="-141" w:firstLine="283"/>
        <w:jc w:val="both"/>
        <w:rPr>
          <w:rFonts w:ascii="Times New Roman" w:eastAsia="Times New Roman" w:hAnsi="Times New Roman"/>
          <w:sz w:val="24"/>
          <w:szCs w:val="24"/>
          <w:lang w:eastAsia="ru-RU"/>
        </w:rPr>
      </w:pPr>
      <w:r w:rsidRPr="004E002A">
        <w:rPr>
          <w:rFonts w:ascii="Times New Roman" w:eastAsia="Times New Roman" w:hAnsi="Times New Roman"/>
          <w:sz w:val="24"/>
          <w:szCs w:val="24"/>
          <w:lang w:eastAsia="ru-RU"/>
        </w:rPr>
        <w:t xml:space="preserve">Кромка. Определение количество поворотных петель. Вязание образцов соединительных петель, столбиков без накида, полустолбиков и столбиков с накидом. Отработка приемов вязания. Условные обозначения. Правила чтения схем. Зарисовка условных обозначений основных приемов вязания: воздушных петель и столбиков. Вывязывание образца по схеме. </w:t>
      </w:r>
    </w:p>
    <w:p w:rsidR="004E002A" w:rsidRPr="004E002A" w:rsidRDefault="004E002A" w:rsidP="00027E0F">
      <w:pPr>
        <w:tabs>
          <w:tab w:val="left" w:pos="14601"/>
        </w:tabs>
        <w:spacing w:after="0" w:line="240" w:lineRule="auto"/>
        <w:ind w:left="284" w:right="-141" w:firstLine="283"/>
        <w:jc w:val="both"/>
        <w:rPr>
          <w:rFonts w:ascii="Times New Roman" w:eastAsia="Times New Roman" w:hAnsi="Times New Roman"/>
          <w:b/>
          <w:sz w:val="24"/>
          <w:szCs w:val="24"/>
          <w:lang w:eastAsia="ru-RU"/>
        </w:rPr>
      </w:pPr>
      <w:r w:rsidRPr="004E002A">
        <w:rPr>
          <w:rFonts w:ascii="Times New Roman" w:eastAsia="Times New Roman" w:hAnsi="Times New Roman"/>
          <w:b/>
          <w:sz w:val="24"/>
          <w:szCs w:val="24"/>
          <w:lang w:eastAsia="ru-RU"/>
        </w:rPr>
        <w:t>Узорная вязка</w:t>
      </w:r>
    </w:p>
    <w:p w:rsidR="004E002A" w:rsidRPr="004E002A" w:rsidRDefault="004E002A" w:rsidP="00027E0F">
      <w:pPr>
        <w:tabs>
          <w:tab w:val="left" w:pos="14601"/>
        </w:tabs>
        <w:spacing w:after="0" w:line="240" w:lineRule="auto"/>
        <w:ind w:left="284" w:right="-141" w:firstLine="283"/>
        <w:jc w:val="both"/>
        <w:rPr>
          <w:rFonts w:ascii="Times New Roman" w:eastAsia="Times New Roman" w:hAnsi="Times New Roman"/>
          <w:sz w:val="24"/>
          <w:szCs w:val="24"/>
          <w:lang w:eastAsia="ru-RU"/>
        </w:rPr>
      </w:pPr>
      <w:r w:rsidRPr="004E002A">
        <w:rPr>
          <w:rFonts w:ascii="Times New Roman" w:eastAsia="Times New Roman" w:hAnsi="Times New Roman"/>
          <w:sz w:val="24"/>
          <w:szCs w:val="24"/>
          <w:lang w:eastAsia="ru-RU"/>
        </w:rPr>
        <w:t xml:space="preserve">Образцы этой темы построены на элементах, в которых в одну или несколько петель выполнена группа столбиков. Ажурные и плотные узоры, а также узоры пестрого вязания, образованные за счет введения крючка в петли или столбики предыдущих рядов. Пышные столбики в ажурных и плотных узорах могут располагаться по-разному: горизонтально, вертикально, под наклоном, собираясь в косы, ракушки, цветы, звезды и полузвезды, в каждом случае выполнение их зависит от способа расположения столбиков на схеме. Крестообразные столбики из столбиков с одним, двумя или четырьмя накидами служат основой многих ажурных узоров и выполняются в четыре приема по очереди. Внутри крестообразных столбиков провязываются воздушные петли. Крестообразные столбики можно имитировать сочетанием пучков из двух высоких столбиков, «рогаток» и т. д. Вязание вытянутыми петлями - это оригинальные композиции непровязанныхнакидов с воздушными петлями, очень ажурные по своей фактуре. Изменение фактуры </w:t>
      </w:r>
      <w:proofErr w:type="gramStart"/>
      <w:r w:rsidRPr="004E002A">
        <w:rPr>
          <w:rFonts w:ascii="Times New Roman" w:eastAsia="Times New Roman" w:hAnsi="Times New Roman"/>
          <w:sz w:val="24"/>
          <w:szCs w:val="24"/>
          <w:lang w:eastAsia="ru-RU"/>
        </w:rPr>
        <w:t>вязанного</w:t>
      </w:r>
      <w:proofErr w:type="gramEnd"/>
      <w:r w:rsidRPr="004E002A">
        <w:rPr>
          <w:rFonts w:ascii="Times New Roman" w:eastAsia="Times New Roman" w:hAnsi="Times New Roman"/>
          <w:sz w:val="24"/>
          <w:szCs w:val="24"/>
          <w:lang w:eastAsia="ru-RU"/>
        </w:rPr>
        <w:t xml:space="preserve"> полотна в зависимости от изменения способа вывязывания одних и тех же элементов. </w:t>
      </w:r>
    </w:p>
    <w:p w:rsidR="004E002A" w:rsidRPr="004E002A" w:rsidRDefault="004E002A" w:rsidP="00027E0F">
      <w:pPr>
        <w:tabs>
          <w:tab w:val="left" w:pos="14601"/>
        </w:tabs>
        <w:spacing w:after="0" w:line="240" w:lineRule="auto"/>
        <w:ind w:left="284" w:right="-141" w:firstLine="283"/>
        <w:jc w:val="both"/>
        <w:rPr>
          <w:rFonts w:ascii="Times New Roman" w:eastAsia="Times New Roman" w:hAnsi="Times New Roman"/>
          <w:b/>
          <w:sz w:val="24"/>
          <w:szCs w:val="24"/>
          <w:lang w:eastAsia="ru-RU"/>
        </w:rPr>
      </w:pPr>
      <w:r w:rsidRPr="004E002A">
        <w:rPr>
          <w:rFonts w:ascii="Times New Roman" w:eastAsia="Times New Roman" w:hAnsi="Times New Roman"/>
          <w:b/>
          <w:sz w:val="24"/>
          <w:szCs w:val="24"/>
          <w:lang w:eastAsia="ru-RU"/>
        </w:rPr>
        <w:t>Вязание геометрических фигур</w:t>
      </w:r>
    </w:p>
    <w:p w:rsidR="004E002A" w:rsidRPr="004E002A" w:rsidRDefault="004E002A" w:rsidP="00027E0F">
      <w:pPr>
        <w:tabs>
          <w:tab w:val="left" w:pos="14601"/>
        </w:tabs>
        <w:spacing w:after="0" w:line="240" w:lineRule="auto"/>
        <w:ind w:left="284" w:right="-141" w:firstLine="283"/>
        <w:jc w:val="both"/>
        <w:rPr>
          <w:rFonts w:ascii="Times New Roman" w:eastAsia="Times New Roman" w:hAnsi="Times New Roman"/>
          <w:sz w:val="24"/>
          <w:szCs w:val="24"/>
          <w:lang w:eastAsia="ru-RU"/>
        </w:rPr>
      </w:pPr>
      <w:r w:rsidRPr="004E002A">
        <w:rPr>
          <w:rFonts w:ascii="Times New Roman" w:eastAsia="Times New Roman" w:hAnsi="Times New Roman"/>
          <w:sz w:val="24"/>
          <w:szCs w:val="24"/>
          <w:lang w:eastAsia="ru-RU"/>
        </w:rPr>
        <w:t xml:space="preserve">Вязание прямоугольника, квадрата. Правила вязания круга. Вывязывание образца круга из столбиков без накида. </w:t>
      </w:r>
    </w:p>
    <w:p w:rsidR="004E002A" w:rsidRPr="004E002A" w:rsidRDefault="004E002A" w:rsidP="00027E0F">
      <w:pPr>
        <w:tabs>
          <w:tab w:val="left" w:pos="14601"/>
        </w:tabs>
        <w:spacing w:after="0" w:line="240" w:lineRule="auto"/>
        <w:ind w:left="284" w:right="-141" w:firstLine="283"/>
        <w:jc w:val="both"/>
        <w:rPr>
          <w:rFonts w:ascii="Times New Roman" w:eastAsia="Times New Roman" w:hAnsi="Times New Roman"/>
          <w:b/>
          <w:sz w:val="24"/>
          <w:szCs w:val="24"/>
          <w:lang w:eastAsia="ru-RU"/>
        </w:rPr>
      </w:pPr>
      <w:r w:rsidRPr="004E002A">
        <w:rPr>
          <w:rFonts w:ascii="Times New Roman" w:eastAsia="Times New Roman" w:hAnsi="Times New Roman"/>
          <w:b/>
          <w:sz w:val="24"/>
          <w:szCs w:val="24"/>
          <w:lang w:eastAsia="ru-RU"/>
        </w:rPr>
        <w:t>Итоговое занятие</w:t>
      </w:r>
    </w:p>
    <w:p w:rsidR="004E002A" w:rsidRDefault="004E002A" w:rsidP="00027E0F">
      <w:pPr>
        <w:tabs>
          <w:tab w:val="left" w:pos="14601"/>
        </w:tabs>
        <w:spacing w:after="0" w:line="240" w:lineRule="auto"/>
        <w:ind w:left="284" w:right="-141" w:firstLine="283"/>
        <w:jc w:val="both"/>
        <w:rPr>
          <w:rFonts w:ascii="Times New Roman" w:eastAsia="Times New Roman" w:hAnsi="Times New Roman"/>
          <w:sz w:val="24"/>
          <w:szCs w:val="24"/>
          <w:lang w:eastAsia="ru-RU"/>
        </w:rPr>
      </w:pPr>
      <w:r w:rsidRPr="004E002A">
        <w:rPr>
          <w:rFonts w:ascii="Times New Roman" w:eastAsia="Times New Roman" w:hAnsi="Times New Roman"/>
          <w:sz w:val="24"/>
          <w:szCs w:val="24"/>
          <w:lang w:eastAsia="ru-RU"/>
        </w:rPr>
        <w:lastRenderedPageBreak/>
        <w:t>Обсуждение работ школьников, подведение итогов, выставка работ. Промежуточная аттестация.</w:t>
      </w:r>
    </w:p>
    <w:p w:rsidR="00F94429" w:rsidRPr="00F94429" w:rsidRDefault="00F94429" w:rsidP="00F94429">
      <w:pPr>
        <w:spacing w:after="0" w:line="240" w:lineRule="auto"/>
        <w:ind w:left="567" w:right="257" w:firstLine="284"/>
        <w:jc w:val="both"/>
        <w:rPr>
          <w:rFonts w:ascii="Times New Roman" w:eastAsia="Times New Roman" w:hAnsi="Times New Roman"/>
          <w:sz w:val="24"/>
          <w:szCs w:val="24"/>
          <w:lang w:eastAsia="ru-RU"/>
        </w:rPr>
      </w:pPr>
    </w:p>
    <w:p w:rsidR="00885538" w:rsidRPr="00027E0F" w:rsidRDefault="00885538" w:rsidP="00027E0F">
      <w:pPr>
        <w:pStyle w:val="131"/>
        <w:shd w:val="clear" w:color="auto" w:fill="auto"/>
        <w:spacing w:before="0" w:after="0" w:line="240" w:lineRule="auto"/>
        <w:ind w:firstLine="567"/>
        <w:rPr>
          <w:rFonts w:ascii="Times New Roman" w:hAnsi="Times New Roman"/>
          <w:b/>
          <w:sz w:val="24"/>
          <w:szCs w:val="24"/>
        </w:rPr>
      </w:pPr>
      <w:r w:rsidRPr="009F2294">
        <w:rPr>
          <w:rFonts w:ascii="Times New Roman" w:hAnsi="Times New Roman"/>
          <w:b/>
          <w:sz w:val="24"/>
          <w:szCs w:val="24"/>
          <w:lang w:eastAsia="en-US"/>
        </w:rPr>
        <w:t xml:space="preserve">Курс внеурочной деятельности </w:t>
      </w:r>
      <w:r w:rsidRPr="009F2294">
        <w:rPr>
          <w:rFonts w:ascii="Times New Roman" w:hAnsi="Times New Roman"/>
          <w:b/>
          <w:sz w:val="24"/>
          <w:szCs w:val="24"/>
        </w:rPr>
        <w:t xml:space="preserve">«Школьный </w:t>
      </w:r>
      <w:r w:rsidR="00E73964">
        <w:rPr>
          <w:rFonts w:ascii="Times New Roman" w:hAnsi="Times New Roman"/>
          <w:b/>
          <w:sz w:val="24"/>
          <w:szCs w:val="24"/>
        </w:rPr>
        <w:t>каток» (</w:t>
      </w:r>
      <w:proofErr w:type="gramStart"/>
      <w:r w:rsidR="00E73964">
        <w:rPr>
          <w:rFonts w:ascii="Times New Roman" w:hAnsi="Times New Roman"/>
          <w:b/>
          <w:sz w:val="24"/>
          <w:szCs w:val="24"/>
        </w:rPr>
        <w:t>физкультурно-спортивное</w:t>
      </w:r>
      <w:proofErr w:type="gramEnd"/>
      <w:r w:rsidR="00E73964">
        <w:rPr>
          <w:rFonts w:ascii="Times New Roman" w:hAnsi="Times New Roman"/>
          <w:b/>
          <w:sz w:val="24"/>
          <w:szCs w:val="24"/>
        </w:rPr>
        <w:t xml:space="preserve"> направле</w:t>
      </w:r>
      <w:r>
        <w:rPr>
          <w:rFonts w:ascii="Times New Roman" w:hAnsi="Times New Roman"/>
          <w:b/>
          <w:sz w:val="24"/>
          <w:szCs w:val="24"/>
        </w:rPr>
        <w:t>ие), 10 класс</w:t>
      </w:r>
    </w:p>
    <w:p w:rsidR="004E002A" w:rsidRPr="00CC0C5F" w:rsidRDefault="004E002A" w:rsidP="00027E0F">
      <w:pPr>
        <w:pStyle w:val="af"/>
        <w:ind w:left="284" w:right="-141" w:firstLine="283"/>
        <w:rPr>
          <w:rFonts w:ascii="Times New Roman" w:hAnsi="Times New Roman"/>
          <w:sz w:val="24"/>
          <w:szCs w:val="24"/>
        </w:rPr>
      </w:pPr>
      <w:r w:rsidRPr="00CC0C5F">
        <w:rPr>
          <w:rFonts w:ascii="Times New Roman" w:hAnsi="Times New Roman"/>
          <w:sz w:val="24"/>
          <w:szCs w:val="24"/>
        </w:rPr>
        <w:t>В программе четыре раздела:</w:t>
      </w:r>
    </w:p>
    <w:p w:rsidR="004E002A" w:rsidRPr="00CC0C5F" w:rsidRDefault="004E002A" w:rsidP="00027E0F">
      <w:pPr>
        <w:pStyle w:val="af"/>
        <w:ind w:left="284" w:right="-141" w:firstLine="283"/>
        <w:rPr>
          <w:rFonts w:ascii="Times New Roman" w:hAnsi="Times New Roman"/>
          <w:sz w:val="24"/>
          <w:szCs w:val="24"/>
        </w:rPr>
      </w:pPr>
      <w:r w:rsidRPr="00CC0C5F">
        <w:rPr>
          <w:rFonts w:ascii="Times New Roman" w:hAnsi="Times New Roman"/>
          <w:sz w:val="24"/>
          <w:szCs w:val="24"/>
        </w:rPr>
        <w:t>-основы знаний при занятии на коньках;</w:t>
      </w:r>
    </w:p>
    <w:p w:rsidR="004E002A" w:rsidRPr="00CC0C5F" w:rsidRDefault="004E002A" w:rsidP="00027E0F">
      <w:pPr>
        <w:pStyle w:val="af"/>
        <w:ind w:left="284" w:right="-141" w:firstLine="283"/>
        <w:rPr>
          <w:rFonts w:ascii="Times New Roman" w:hAnsi="Times New Roman"/>
          <w:sz w:val="24"/>
          <w:szCs w:val="24"/>
        </w:rPr>
      </w:pPr>
      <w:r w:rsidRPr="00CC0C5F">
        <w:rPr>
          <w:rFonts w:ascii="Times New Roman" w:hAnsi="Times New Roman"/>
          <w:sz w:val="24"/>
          <w:szCs w:val="24"/>
        </w:rPr>
        <w:t>-подготовительный период обучения (занятия на твердом покрытии и на снежной утрамбованной площадке);</w:t>
      </w:r>
    </w:p>
    <w:p w:rsidR="004E002A" w:rsidRPr="00CC0C5F" w:rsidRDefault="004E002A" w:rsidP="00027E0F">
      <w:pPr>
        <w:pStyle w:val="af"/>
        <w:ind w:left="284" w:right="-141" w:firstLine="283"/>
        <w:rPr>
          <w:rFonts w:ascii="Times New Roman" w:hAnsi="Times New Roman"/>
          <w:sz w:val="24"/>
          <w:szCs w:val="24"/>
        </w:rPr>
      </w:pPr>
      <w:r w:rsidRPr="00CC0C5F">
        <w:rPr>
          <w:rFonts w:ascii="Times New Roman" w:hAnsi="Times New Roman"/>
          <w:sz w:val="24"/>
          <w:szCs w:val="24"/>
        </w:rPr>
        <w:t>-основной период обучения (занятия на льду);</w:t>
      </w:r>
    </w:p>
    <w:p w:rsidR="004E002A" w:rsidRPr="00CC0C5F" w:rsidRDefault="004E002A" w:rsidP="00027E0F">
      <w:pPr>
        <w:pStyle w:val="af"/>
        <w:ind w:left="284" w:right="-141" w:firstLine="283"/>
        <w:rPr>
          <w:rFonts w:ascii="Times New Roman" w:hAnsi="Times New Roman"/>
          <w:sz w:val="24"/>
          <w:szCs w:val="24"/>
        </w:rPr>
      </w:pPr>
      <w:r>
        <w:rPr>
          <w:rFonts w:ascii="Times New Roman" w:hAnsi="Times New Roman"/>
          <w:sz w:val="24"/>
          <w:szCs w:val="24"/>
        </w:rPr>
        <w:t>-заключительный период.</w:t>
      </w:r>
    </w:p>
    <w:p w:rsidR="004E002A" w:rsidRPr="00CC0C5F" w:rsidRDefault="004E002A" w:rsidP="00027E0F">
      <w:pPr>
        <w:pStyle w:val="af"/>
        <w:ind w:left="284" w:right="-141" w:firstLine="283"/>
        <w:rPr>
          <w:rFonts w:ascii="Times New Roman" w:hAnsi="Times New Roman"/>
          <w:b/>
          <w:sz w:val="24"/>
          <w:szCs w:val="24"/>
        </w:rPr>
      </w:pPr>
      <w:r>
        <w:rPr>
          <w:rFonts w:ascii="Times New Roman" w:hAnsi="Times New Roman"/>
          <w:b/>
          <w:sz w:val="24"/>
          <w:szCs w:val="24"/>
        </w:rPr>
        <w:t xml:space="preserve">Подготовительный </w:t>
      </w:r>
      <w:r w:rsidRPr="00CC0C5F">
        <w:rPr>
          <w:rFonts w:ascii="Times New Roman" w:hAnsi="Times New Roman"/>
          <w:b/>
          <w:sz w:val="24"/>
          <w:szCs w:val="24"/>
        </w:rPr>
        <w:t>пери</w:t>
      </w:r>
      <w:r>
        <w:rPr>
          <w:rFonts w:ascii="Times New Roman" w:hAnsi="Times New Roman"/>
          <w:b/>
          <w:sz w:val="24"/>
          <w:szCs w:val="24"/>
        </w:rPr>
        <w:t>од</w:t>
      </w:r>
      <w:r w:rsidRPr="00CC0C5F">
        <w:rPr>
          <w:rFonts w:ascii="Times New Roman" w:hAnsi="Times New Roman"/>
          <w:b/>
          <w:sz w:val="24"/>
          <w:szCs w:val="24"/>
        </w:rPr>
        <w:t xml:space="preserve"> </w:t>
      </w:r>
    </w:p>
    <w:p w:rsidR="004E002A" w:rsidRPr="00CC0C5F" w:rsidRDefault="004E002A" w:rsidP="00027E0F">
      <w:pPr>
        <w:pStyle w:val="af"/>
        <w:ind w:left="284" w:right="-141" w:firstLine="283"/>
        <w:rPr>
          <w:rFonts w:ascii="Times New Roman" w:hAnsi="Times New Roman"/>
          <w:sz w:val="24"/>
          <w:szCs w:val="24"/>
        </w:rPr>
      </w:pPr>
      <w:r w:rsidRPr="00CC0C5F">
        <w:rPr>
          <w:rFonts w:ascii="Times New Roman" w:hAnsi="Times New Roman"/>
          <w:sz w:val="24"/>
          <w:szCs w:val="24"/>
        </w:rPr>
        <w:t>-вызвать у детей, подростков и молодежи интерес и желание кататься на коньках; обеспечить общую физическую подготовку;</w:t>
      </w:r>
    </w:p>
    <w:p w:rsidR="004E002A" w:rsidRPr="00CC0C5F" w:rsidRDefault="004E002A" w:rsidP="00027E0F">
      <w:pPr>
        <w:pStyle w:val="af"/>
        <w:ind w:left="284" w:right="-141" w:firstLine="283"/>
        <w:rPr>
          <w:rFonts w:ascii="Times New Roman" w:hAnsi="Times New Roman"/>
          <w:sz w:val="24"/>
          <w:szCs w:val="24"/>
        </w:rPr>
      </w:pPr>
      <w:r w:rsidRPr="00CC0C5F">
        <w:rPr>
          <w:rFonts w:ascii="Times New Roman" w:hAnsi="Times New Roman"/>
          <w:sz w:val="24"/>
          <w:szCs w:val="24"/>
        </w:rPr>
        <w:t>-формировать чувство равновесия; формировать первоначальные представления о технике катания на коньках;</w:t>
      </w:r>
    </w:p>
    <w:p w:rsidR="004E002A" w:rsidRPr="00CC0C5F" w:rsidRDefault="004E002A" w:rsidP="00027E0F">
      <w:pPr>
        <w:pStyle w:val="af"/>
        <w:ind w:left="284" w:right="-141" w:firstLine="283"/>
        <w:rPr>
          <w:rFonts w:ascii="Times New Roman" w:hAnsi="Times New Roman"/>
          <w:sz w:val="24"/>
          <w:szCs w:val="24"/>
        </w:rPr>
      </w:pPr>
      <w:r w:rsidRPr="00CC0C5F">
        <w:rPr>
          <w:rFonts w:ascii="Times New Roman" w:hAnsi="Times New Roman"/>
          <w:sz w:val="24"/>
          <w:szCs w:val="24"/>
        </w:rPr>
        <w:t>-выработать навыки быстрого самообслуживания, необходимые для подготовки к занятию и после его окончания;</w:t>
      </w:r>
    </w:p>
    <w:p w:rsidR="004E002A" w:rsidRPr="00CC0C5F" w:rsidRDefault="004E002A" w:rsidP="00027E0F">
      <w:pPr>
        <w:pStyle w:val="af"/>
        <w:ind w:left="284" w:right="-141" w:firstLine="283"/>
        <w:rPr>
          <w:rFonts w:ascii="Times New Roman" w:hAnsi="Times New Roman"/>
          <w:sz w:val="24"/>
          <w:szCs w:val="24"/>
        </w:rPr>
      </w:pPr>
      <w:r w:rsidRPr="00CC0C5F">
        <w:rPr>
          <w:rFonts w:ascii="Times New Roman" w:hAnsi="Times New Roman"/>
          <w:sz w:val="24"/>
          <w:szCs w:val="24"/>
        </w:rPr>
        <w:t>-научить спос</w:t>
      </w:r>
      <w:r>
        <w:rPr>
          <w:rFonts w:ascii="Times New Roman" w:hAnsi="Times New Roman"/>
          <w:sz w:val="24"/>
          <w:szCs w:val="24"/>
        </w:rPr>
        <w:t>обам самостраховки при падении.</w:t>
      </w:r>
    </w:p>
    <w:p w:rsidR="004E002A" w:rsidRDefault="004E002A" w:rsidP="00027E0F">
      <w:pPr>
        <w:pStyle w:val="af"/>
        <w:ind w:left="284" w:right="-141" w:firstLine="283"/>
        <w:rPr>
          <w:rFonts w:ascii="Times New Roman" w:hAnsi="Times New Roman"/>
          <w:b/>
          <w:sz w:val="24"/>
          <w:szCs w:val="24"/>
        </w:rPr>
      </w:pPr>
      <w:r>
        <w:rPr>
          <w:rFonts w:ascii="Times New Roman" w:hAnsi="Times New Roman"/>
          <w:b/>
          <w:sz w:val="24"/>
          <w:szCs w:val="24"/>
        </w:rPr>
        <w:t>О</w:t>
      </w:r>
      <w:r w:rsidRPr="00CC0C5F">
        <w:rPr>
          <w:rFonts w:ascii="Times New Roman" w:hAnsi="Times New Roman"/>
          <w:b/>
          <w:sz w:val="24"/>
          <w:szCs w:val="24"/>
        </w:rPr>
        <w:t xml:space="preserve">сновной период </w:t>
      </w:r>
    </w:p>
    <w:p w:rsidR="004E002A" w:rsidRPr="00CC0C5F" w:rsidRDefault="004E002A" w:rsidP="00027E0F">
      <w:pPr>
        <w:pStyle w:val="af"/>
        <w:ind w:left="284" w:right="-141" w:firstLine="283"/>
        <w:rPr>
          <w:rFonts w:ascii="Times New Roman" w:hAnsi="Times New Roman"/>
          <w:sz w:val="24"/>
          <w:szCs w:val="24"/>
        </w:rPr>
      </w:pPr>
      <w:r>
        <w:rPr>
          <w:rFonts w:ascii="Times New Roman" w:hAnsi="Times New Roman"/>
          <w:sz w:val="24"/>
          <w:szCs w:val="24"/>
        </w:rPr>
        <w:t>-</w:t>
      </w:r>
      <w:r w:rsidRPr="00CC0C5F">
        <w:rPr>
          <w:rFonts w:ascii="Times New Roman" w:hAnsi="Times New Roman"/>
          <w:sz w:val="24"/>
          <w:szCs w:val="24"/>
        </w:rPr>
        <w:t>обучать основам техники катания на коньках и закреплять движения, уже имеющиеся после подготовительного периода обучения;</w:t>
      </w:r>
    </w:p>
    <w:p w:rsidR="004E002A" w:rsidRPr="00CC0C5F" w:rsidRDefault="004E002A" w:rsidP="00027E0F">
      <w:pPr>
        <w:pStyle w:val="af"/>
        <w:ind w:left="284" w:right="-141" w:firstLine="283"/>
        <w:rPr>
          <w:rFonts w:ascii="Times New Roman" w:hAnsi="Times New Roman"/>
          <w:sz w:val="24"/>
          <w:szCs w:val="24"/>
        </w:rPr>
      </w:pPr>
      <w:r w:rsidRPr="00CC0C5F">
        <w:rPr>
          <w:rFonts w:ascii="Times New Roman" w:hAnsi="Times New Roman"/>
          <w:sz w:val="24"/>
          <w:szCs w:val="24"/>
        </w:rPr>
        <w:t>-обучать технике отталкивания на одном, поочередно на двух коньках в катании п</w:t>
      </w:r>
      <w:proofErr w:type="gramStart"/>
      <w:r w:rsidRPr="00CC0C5F">
        <w:rPr>
          <w:rFonts w:ascii="Times New Roman" w:hAnsi="Times New Roman"/>
          <w:sz w:val="24"/>
          <w:szCs w:val="24"/>
        </w:rPr>
        <w:t>о-</w:t>
      </w:r>
      <w:proofErr w:type="gramEnd"/>
      <w:r w:rsidRPr="00CC0C5F">
        <w:rPr>
          <w:rFonts w:ascii="Times New Roman" w:hAnsi="Times New Roman"/>
          <w:sz w:val="24"/>
          <w:szCs w:val="24"/>
        </w:rPr>
        <w:t xml:space="preserve"> прямой;</w:t>
      </w:r>
    </w:p>
    <w:p w:rsidR="004E002A" w:rsidRPr="00CC0C5F" w:rsidRDefault="004E002A" w:rsidP="00027E0F">
      <w:pPr>
        <w:pStyle w:val="af"/>
        <w:ind w:left="284" w:right="-141" w:firstLine="283"/>
        <w:rPr>
          <w:rFonts w:ascii="Times New Roman" w:hAnsi="Times New Roman"/>
          <w:sz w:val="24"/>
          <w:szCs w:val="24"/>
        </w:rPr>
      </w:pPr>
      <w:r w:rsidRPr="00CC0C5F">
        <w:rPr>
          <w:rFonts w:ascii="Times New Roman" w:hAnsi="Times New Roman"/>
          <w:sz w:val="24"/>
          <w:szCs w:val="24"/>
        </w:rPr>
        <w:t>-обучать технике катания по кругу;</w:t>
      </w:r>
    </w:p>
    <w:p w:rsidR="004E002A" w:rsidRPr="00CC0C5F" w:rsidRDefault="004E002A" w:rsidP="00027E0F">
      <w:pPr>
        <w:pStyle w:val="af"/>
        <w:ind w:left="284" w:right="-141" w:firstLine="283"/>
        <w:rPr>
          <w:rFonts w:ascii="Times New Roman" w:hAnsi="Times New Roman"/>
          <w:sz w:val="24"/>
          <w:szCs w:val="24"/>
        </w:rPr>
      </w:pPr>
      <w:r w:rsidRPr="00CC0C5F">
        <w:rPr>
          <w:rFonts w:ascii="Times New Roman" w:hAnsi="Times New Roman"/>
          <w:sz w:val="24"/>
          <w:szCs w:val="24"/>
        </w:rPr>
        <w:t>-обучить сочетанию отталкивание со скольжением на одном, на другом коньке, на двух вместе, соблюдая при этом правильную посадку, постановку коньков;</w:t>
      </w:r>
    </w:p>
    <w:p w:rsidR="004E002A" w:rsidRPr="00CC0C5F" w:rsidRDefault="004E002A" w:rsidP="00027E0F">
      <w:pPr>
        <w:pStyle w:val="af"/>
        <w:ind w:left="284" w:right="-141" w:firstLine="283"/>
        <w:rPr>
          <w:rFonts w:ascii="Times New Roman" w:hAnsi="Times New Roman"/>
          <w:sz w:val="24"/>
          <w:szCs w:val="24"/>
        </w:rPr>
      </w:pPr>
      <w:r w:rsidRPr="00CC0C5F">
        <w:rPr>
          <w:rFonts w:ascii="Times New Roman" w:hAnsi="Times New Roman"/>
          <w:sz w:val="24"/>
          <w:szCs w:val="24"/>
        </w:rPr>
        <w:t>-обучить технике поворотов и торможению.</w:t>
      </w:r>
    </w:p>
    <w:p w:rsidR="004E002A" w:rsidRPr="00CC0C5F" w:rsidRDefault="004E002A" w:rsidP="00027E0F">
      <w:pPr>
        <w:pStyle w:val="af"/>
        <w:ind w:left="284" w:right="-141" w:firstLine="283"/>
        <w:rPr>
          <w:rFonts w:ascii="Times New Roman" w:hAnsi="Times New Roman"/>
          <w:sz w:val="24"/>
          <w:szCs w:val="24"/>
        </w:rPr>
      </w:pPr>
      <w:r w:rsidRPr="00CC0C5F">
        <w:rPr>
          <w:rFonts w:ascii="Times New Roman" w:hAnsi="Times New Roman"/>
          <w:sz w:val="24"/>
          <w:szCs w:val="24"/>
        </w:rPr>
        <w:t>Таким образом, в основной период обучения включаются упражнения на льду (46% времени), произвольное катани</w:t>
      </w:r>
      <w:r>
        <w:rPr>
          <w:rFonts w:ascii="Times New Roman" w:hAnsi="Times New Roman"/>
          <w:sz w:val="24"/>
          <w:szCs w:val="24"/>
        </w:rPr>
        <w:t>е (20%) и игры (34%).</w:t>
      </w:r>
    </w:p>
    <w:p w:rsidR="004E002A" w:rsidRDefault="004E002A" w:rsidP="00027E0F">
      <w:pPr>
        <w:pStyle w:val="af"/>
        <w:ind w:left="284" w:right="-141" w:firstLine="283"/>
        <w:rPr>
          <w:rFonts w:ascii="Times New Roman" w:hAnsi="Times New Roman"/>
          <w:sz w:val="24"/>
          <w:szCs w:val="24"/>
        </w:rPr>
      </w:pPr>
      <w:r w:rsidRPr="00CC0C5F">
        <w:rPr>
          <w:rFonts w:ascii="Times New Roman" w:hAnsi="Times New Roman"/>
          <w:b/>
          <w:sz w:val="24"/>
          <w:szCs w:val="24"/>
        </w:rPr>
        <w:t>Заключительный период</w:t>
      </w:r>
    </w:p>
    <w:p w:rsidR="004E002A" w:rsidRDefault="004E002A" w:rsidP="00027E0F">
      <w:pPr>
        <w:pStyle w:val="af"/>
        <w:ind w:left="284" w:right="-141" w:firstLine="283"/>
        <w:rPr>
          <w:rFonts w:ascii="Times New Roman" w:hAnsi="Times New Roman"/>
          <w:sz w:val="24"/>
          <w:szCs w:val="24"/>
        </w:rPr>
      </w:pPr>
      <w:r>
        <w:rPr>
          <w:rFonts w:ascii="Times New Roman" w:hAnsi="Times New Roman"/>
          <w:sz w:val="24"/>
          <w:szCs w:val="24"/>
        </w:rPr>
        <w:t xml:space="preserve">- </w:t>
      </w:r>
      <w:r w:rsidRPr="00CC0C5F">
        <w:rPr>
          <w:rFonts w:ascii="Times New Roman" w:hAnsi="Times New Roman"/>
          <w:sz w:val="24"/>
          <w:szCs w:val="24"/>
        </w:rPr>
        <w:t>закрепление пройденного материала, показательные выступления.</w:t>
      </w:r>
    </w:p>
    <w:p w:rsidR="004E002A" w:rsidRDefault="004E002A" w:rsidP="004E002A">
      <w:pPr>
        <w:pStyle w:val="af"/>
        <w:ind w:left="567" w:right="257" w:firstLine="284"/>
        <w:rPr>
          <w:rFonts w:ascii="Times New Roman" w:hAnsi="Times New Roman"/>
          <w:sz w:val="24"/>
          <w:szCs w:val="24"/>
        </w:rPr>
      </w:pPr>
    </w:p>
    <w:p w:rsidR="004E002A" w:rsidRPr="004E002A" w:rsidRDefault="00885538" w:rsidP="00027E0F">
      <w:pPr>
        <w:pStyle w:val="131"/>
        <w:shd w:val="clear" w:color="auto" w:fill="auto"/>
        <w:spacing w:before="0" w:after="0" w:line="240" w:lineRule="auto"/>
        <w:ind w:firstLine="567"/>
        <w:rPr>
          <w:rFonts w:ascii="Times New Roman" w:hAnsi="Times New Roman"/>
          <w:b/>
          <w:sz w:val="24"/>
          <w:szCs w:val="24"/>
        </w:rPr>
      </w:pPr>
      <w:r w:rsidRPr="009A49F3">
        <w:rPr>
          <w:rFonts w:ascii="Times New Roman" w:hAnsi="Times New Roman"/>
          <w:b/>
          <w:sz w:val="24"/>
          <w:szCs w:val="24"/>
          <w:lang w:eastAsia="en-US"/>
        </w:rPr>
        <w:t xml:space="preserve">Курс внеурочной деятельности </w:t>
      </w:r>
      <w:r w:rsidRPr="009A49F3">
        <w:rPr>
          <w:rFonts w:ascii="Times New Roman" w:hAnsi="Times New Roman"/>
          <w:b/>
          <w:color w:val="000000"/>
          <w:sz w:val="24"/>
          <w:szCs w:val="24"/>
        </w:rPr>
        <w:t>«Нравственные основы семейной жизни»</w:t>
      </w:r>
      <w:r w:rsidRPr="009A49F3">
        <w:rPr>
          <w:rFonts w:ascii="Times New Roman" w:hAnsi="Times New Roman"/>
          <w:b/>
          <w:sz w:val="24"/>
          <w:szCs w:val="24"/>
        </w:rPr>
        <w:t xml:space="preserve"> (духовно-нравственное направление), 11 класс</w:t>
      </w: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3172"/>
        <w:gridCol w:w="3773"/>
      </w:tblGrid>
      <w:tr w:rsidR="004E002A" w:rsidTr="00027E0F">
        <w:trPr>
          <w:trHeight w:val="453"/>
        </w:trPr>
        <w:tc>
          <w:tcPr>
            <w:tcW w:w="7513" w:type="dxa"/>
            <w:shd w:val="clear" w:color="auto" w:fill="auto"/>
          </w:tcPr>
          <w:p w:rsidR="004E002A" w:rsidRPr="00C746EB" w:rsidRDefault="004E002A" w:rsidP="00C746EB">
            <w:pPr>
              <w:spacing w:after="0" w:line="240" w:lineRule="auto"/>
              <w:jc w:val="center"/>
              <w:rPr>
                <w:rFonts w:ascii="Times New Roman" w:eastAsia="Times New Roman" w:hAnsi="Times New Roman"/>
                <w:b/>
                <w:sz w:val="24"/>
                <w:szCs w:val="24"/>
                <w:lang w:eastAsia="ru-RU"/>
              </w:rPr>
            </w:pPr>
            <w:r w:rsidRPr="00C746EB">
              <w:rPr>
                <w:rFonts w:ascii="Times New Roman" w:eastAsia="Times New Roman" w:hAnsi="Times New Roman"/>
                <w:b/>
                <w:sz w:val="24"/>
                <w:szCs w:val="24"/>
                <w:lang w:eastAsia="ru-RU"/>
              </w:rPr>
              <w:t xml:space="preserve">Содержание </w:t>
            </w:r>
          </w:p>
        </w:tc>
        <w:tc>
          <w:tcPr>
            <w:tcW w:w="3172" w:type="dxa"/>
            <w:shd w:val="clear" w:color="auto" w:fill="auto"/>
          </w:tcPr>
          <w:p w:rsidR="004E002A" w:rsidRPr="00C746EB" w:rsidRDefault="004E002A" w:rsidP="00C746EB">
            <w:pPr>
              <w:spacing w:after="0" w:line="240" w:lineRule="auto"/>
              <w:jc w:val="center"/>
              <w:rPr>
                <w:rFonts w:ascii="Times New Roman" w:eastAsia="Times New Roman" w:hAnsi="Times New Roman"/>
                <w:b/>
                <w:sz w:val="24"/>
                <w:szCs w:val="24"/>
                <w:lang w:eastAsia="ru-RU"/>
              </w:rPr>
            </w:pPr>
            <w:r w:rsidRPr="00C746EB">
              <w:rPr>
                <w:rFonts w:ascii="Times New Roman" w:eastAsia="Times New Roman" w:hAnsi="Times New Roman"/>
                <w:b/>
                <w:sz w:val="24"/>
                <w:szCs w:val="24"/>
                <w:lang w:eastAsia="ru-RU"/>
              </w:rPr>
              <w:t>Формы</w:t>
            </w:r>
          </w:p>
          <w:p w:rsidR="004E002A" w:rsidRPr="00C746EB" w:rsidRDefault="004E002A" w:rsidP="00C746EB">
            <w:pPr>
              <w:spacing w:after="0" w:line="240" w:lineRule="auto"/>
              <w:jc w:val="center"/>
              <w:rPr>
                <w:rFonts w:ascii="Times New Roman" w:eastAsia="Times New Roman" w:hAnsi="Times New Roman"/>
                <w:b/>
                <w:sz w:val="24"/>
                <w:szCs w:val="24"/>
                <w:lang w:eastAsia="ru-RU"/>
              </w:rPr>
            </w:pPr>
            <w:r w:rsidRPr="00C746EB">
              <w:rPr>
                <w:rFonts w:ascii="Times New Roman" w:eastAsia="Times New Roman" w:hAnsi="Times New Roman"/>
                <w:b/>
                <w:sz w:val="24"/>
                <w:szCs w:val="24"/>
                <w:lang w:eastAsia="ru-RU"/>
              </w:rPr>
              <w:t>организации</w:t>
            </w:r>
          </w:p>
        </w:tc>
        <w:tc>
          <w:tcPr>
            <w:tcW w:w="3773" w:type="dxa"/>
            <w:shd w:val="clear" w:color="auto" w:fill="auto"/>
          </w:tcPr>
          <w:p w:rsidR="004E002A" w:rsidRPr="00C746EB" w:rsidRDefault="004E002A" w:rsidP="00C746EB">
            <w:pPr>
              <w:spacing w:after="0" w:line="240" w:lineRule="auto"/>
              <w:jc w:val="center"/>
              <w:rPr>
                <w:rFonts w:ascii="Times New Roman" w:eastAsia="Times New Roman" w:hAnsi="Times New Roman"/>
                <w:b/>
                <w:sz w:val="24"/>
                <w:szCs w:val="24"/>
                <w:lang w:eastAsia="ru-RU"/>
              </w:rPr>
            </w:pPr>
            <w:r w:rsidRPr="00C746EB">
              <w:rPr>
                <w:rFonts w:ascii="Times New Roman" w:eastAsia="Times New Roman" w:hAnsi="Times New Roman"/>
                <w:b/>
                <w:sz w:val="24"/>
                <w:szCs w:val="24"/>
                <w:lang w:eastAsia="ru-RU"/>
              </w:rPr>
              <w:t>Виды</w:t>
            </w:r>
          </w:p>
          <w:p w:rsidR="004E002A" w:rsidRPr="00C746EB" w:rsidRDefault="004E002A" w:rsidP="00C746EB">
            <w:pPr>
              <w:spacing w:after="0" w:line="240" w:lineRule="auto"/>
              <w:jc w:val="center"/>
              <w:rPr>
                <w:rFonts w:ascii="Times New Roman" w:eastAsia="Times New Roman" w:hAnsi="Times New Roman"/>
                <w:b/>
                <w:sz w:val="24"/>
                <w:szCs w:val="24"/>
                <w:lang w:eastAsia="ru-RU"/>
              </w:rPr>
            </w:pPr>
            <w:r w:rsidRPr="00C746EB">
              <w:rPr>
                <w:rFonts w:ascii="Times New Roman" w:eastAsia="Times New Roman" w:hAnsi="Times New Roman"/>
                <w:b/>
                <w:sz w:val="24"/>
                <w:szCs w:val="24"/>
                <w:lang w:eastAsia="ru-RU"/>
              </w:rPr>
              <w:t>деятельности</w:t>
            </w:r>
          </w:p>
        </w:tc>
      </w:tr>
      <w:tr w:rsidR="004E002A" w:rsidTr="00027E0F">
        <w:trPr>
          <w:trHeight w:val="739"/>
        </w:trPr>
        <w:tc>
          <w:tcPr>
            <w:tcW w:w="7513" w:type="dxa"/>
            <w:shd w:val="clear" w:color="auto" w:fill="auto"/>
          </w:tcPr>
          <w:p w:rsidR="004E002A" w:rsidRDefault="004E002A" w:rsidP="00C746EB">
            <w:pPr>
              <w:spacing w:after="0" w:line="240" w:lineRule="auto"/>
            </w:pPr>
            <w:r w:rsidRPr="00C746EB">
              <w:rPr>
                <w:rFonts w:ascii="Times New Roman" w:hAnsi="Times New Roman"/>
                <w:b/>
                <w:sz w:val="24"/>
                <w:szCs w:val="24"/>
              </w:rPr>
              <w:t>1. Добрачные отношения</w:t>
            </w:r>
          </w:p>
          <w:p w:rsidR="004E002A" w:rsidRPr="00C746EB" w:rsidRDefault="004E002A" w:rsidP="00C746EB">
            <w:pPr>
              <w:spacing w:after="0" w:line="240" w:lineRule="auto"/>
              <w:ind w:left="33"/>
              <w:rPr>
                <w:rFonts w:ascii="Times New Roman" w:hAnsi="Times New Roman"/>
                <w:sz w:val="24"/>
                <w:szCs w:val="24"/>
              </w:rPr>
            </w:pPr>
            <w:r w:rsidRPr="00C746EB">
              <w:rPr>
                <w:rFonts w:ascii="Times New Roman" w:hAnsi="Times New Roman"/>
                <w:sz w:val="24"/>
                <w:szCs w:val="24"/>
              </w:rPr>
              <w:t xml:space="preserve">Любовь и влюбленность. Первая любовь. </w:t>
            </w:r>
          </w:p>
          <w:p w:rsidR="004E002A" w:rsidRPr="00C746EB" w:rsidRDefault="004E002A" w:rsidP="00C746EB">
            <w:pPr>
              <w:spacing w:after="0" w:line="240" w:lineRule="auto"/>
              <w:ind w:left="33"/>
              <w:rPr>
                <w:rFonts w:ascii="Times New Roman" w:hAnsi="Times New Roman"/>
                <w:sz w:val="24"/>
                <w:szCs w:val="24"/>
              </w:rPr>
            </w:pPr>
            <w:r w:rsidRPr="00C746EB">
              <w:rPr>
                <w:rFonts w:ascii="Times New Roman" w:hAnsi="Times New Roman"/>
                <w:sz w:val="24"/>
                <w:szCs w:val="24"/>
              </w:rPr>
              <w:t>Испытание чувствами. Особенности романтической любви.</w:t>
            </w:r>
          </w:p>
        </w:tc>
        <w:tc>
          <w:tcPr>
            <w:tcW w:w="3172" w:type="dxa"/>
            <w:shd w:val="clear" w:color="auto" w:fill="auto"/>
          </w:tcPr>
          <w:p w:rsidR="004E002A" w:rsidRPr="00C746EB" w:rsidRDefault="004E002A" w:rsidP="00C746EB">
            <w:pPr>
              <w:spacing w:after="0" w:line="240" w:lineRule="auto"/>
              <w:jc w:val="center"/>
              <w:rPr>
                <w:rFonts w:ascii="Times New Roman" w:hAnsi="Times New Roman"/>
                <w:sz w:val="24"/>
                <w:szCs w:val="24"/>
              </w:rPr>
            </w:pPr>
            <w:r w:rsidRPr="00C746EB">
              <w:rPr>
                <w:rFonts w:ascii="Times New Roman" w:hAnsi="Times New Roman"/>
                <w:sz w:val="24"/>
                <w:szCs w:val="24"/>
              </w:rPr>
              <w:t>Беседа</w:t>
            </w:r>
          </w:p>
          <w:p w:rsidR="004E002A" w:rsidRPr="00C746EB" w:rsidRDefault="004E002A"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Работа в группах</w:t>
            </w:r>
          </w:p>
        </w:tc>
        <w:tc>
          <w:tcPr>
            <w:tcW w:w="3773" w:type="dxa"/>
            <w:shd w:val="clear" w:color="auto" w:fill="auto"/>
          </w:tcPr>
          <w:p w:rsidR="004E002A" w:rsidRPr="00C746EB" w:rsidRDefault="004E002A" w:rsidP="00C746EB">
            <w:pPr>
              <w:spacing w:after="0" w:line="240" w:lineRule="auto"/>
              <w:jc w:val="center"/>
              <w:rPr>
                <w:rFonts w:ascii="Times New Roman" w:hAnsi="Times New Roman"/>
                <w:sz w:val="24"/>
                <w:szCs w:val="24"/>
              </w:rPr>
            </w:pPr>
            <w:r w:rsidRPr="00C746EB">
              <w:rPr>
                <w:rFonts w:ascii="Times New Roman" w:hAnsi="Times New Roman"/>
                <w:sz w:val="24"/>
                <w:szCs w:val="24"/>
              </w:rPr>
              <w:t>Познавательная.</w:t>
            </w:r>
          </w:p>
          <w:p w:rsidR="004E002A" w:rsidRPr="00C746EB" w:rsidRDefault="004E002A"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Проблемно-ценностное общение</w:t>
            </w:r>
          </w:p>
        </w:tc>
      </w:tr>
      <w:tr w:rsidR="004E002A" w:rsidTr="00027E0F">
        <w:trPr>
          <w:trHeight w:val="269"/>
        </w:trPr>
        <w:tc>
          <w:tcPr>
            <w:tcW w:w="7513" w:type="dxa"/>
            <w:shd w:val="clear" w:color="auto" w:fill="auto"/>
          </w:tcPr>
          <w:p w:rsidR="004E002A" w:rsidRPr="00C746EB" w:rsidRDefault="004E002A" w:rsidP="00C746EB">
            <w:pPr>
              <w:spacing w:after="0" w:line="240" w:lineRule="auto"/>
              <w:rPr>
                <w:rFonts w:ascii="Times New Roman" w:hAnsi="Times New Roman"/>
                <w:sz w:val="24"/>
                <w:szCs w:val="24"/>
              </w:rPr>
            </w:pPr>
            <w:r w:rsidRPr="00C746EB">
              <w:rPr>
                <w:rFonts w:ascii="Times New Roman" w:hAnsi="Times New Roman"/>
                <w:b/>
                <w:sz w:val="24"/>
                <w:szCs w:val="24"/>
              </w:rPr>
              <w:t>2. Предбрачный период</w:t>
            </w:r>
          </w:p>
          <w:p w:rsidR="004E002A" w:rsidRPr="00C746EB" w:rsidRDefault="004E002A" w:rsidP="00C746EB">
            <w:pPr>
              <w:spacing w:after="0" w:line="240" w:lineRule="auto"/>
              <w:ind w:left="33"/>
              <w:rPr>
                <w:rFonts w:ascii="Times New Roman" w:hAnsi="Times New Roman"/>
                <w:sz w:val="24"/>
                <w:szCs w:val="24"/>
              </w:rPr>
            </w:pPr>
            <w:r w:rsidRPr="00C746EB">
              <w:rPr>
                <w:rFonts w:ascii="Times New Roman" w:hAnsi="Times New Roman"/>
                <w:sz w:val="24"/>
                <w:szCs w:val="24"/>
              </w:rPr>
              <w:t>Понятие предбрачного периода, его задачи.</w:t>
            </w:r>
          </w:p>
        </w:tc>
        <w:tc>
          <w:tcPr>
            <w:tcW w:w="3172" w:type="dxa"/>
            <w:shd w:val="clear" w:color="auto" w:fill="auto"/>
          </w:tcPr>
          <w:p w:rsidR="004E002A" w:rsidRPr="00C746EB" w:rsidRDefault="004E002A"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Практико-ориентированное занятие</w:t>
            </w:r>
          </w:p>
        </w:tc>
        <w:tc>
          <w:tcPr>
            <w:tcW w:w="3773" w:type="dxa"/>
            <w:shd w:val="clear" w:color="auto" w:fill="auto"/>
          </w:tcPr>
          <w:p w:rsidR="004E002A" w:rsidRPr="00C746EB" w:rsidRDefault="004E002A" w:rsidP="00C746EB">
            <w:pPr>
              <w:spacing w:after="0" w:line="240" w:lineRule="auto"/>
              <w:jc w:val="center"/>
              <w:rPr>
                <w:rFonts w:ascii="Times New Roman" w:hAnsi="Times New Roman"/>
                <w:sz w:val="24"/>
                <w:szCs w:val="24"/>
              </w:rPr>
            </w:pPr>
            <w:r w:rsidRPr="00C746EB">
              <w:rPr>
                <w:rFonts w:ascii="Times New Roman" w:hAnsi="Times New Roman"/>
                <w:sz w:val="24"/>
                <w:szCs w:val="24"/>
              </w:rPr>
              <w:t>Познавательная</w:t>
            </w:r>
          </w:p>
          <w:p w:rsidR="004E002A" w:rsidRPr="00C746EB" w:rsidRDefault="004E002A" w:rsidP="00C746EB">
            <w:pPr>
              <w:spacing w:after="0" w:line="240" w:lineRule="auto"/>
              <w:jc w:val="center"/>
              <w:rPr>
                <w:rFonts w:ascii="Times New Roman" w:hAnsi="Times New Roman"/>
                <w:sz w:val="24"/>
                <w:szCs w:val="24"/>
              </w:rPr>
            </w:pPr>
            <w:r w:rsidRPr="00C746EB">
              <w:rPr>
                <w:rFonts w:ascii="Times New Roman" w:hAnsi="Times New Roman"/>
                <w:sz w:val="24"/>
                <w:szCs w:val="24"/>
              </w:rPr>
              <w:t>Проблемно ценностное общение</w:t>
            </w:r>
          </w:p>
          <w:p w:rsidR="004E002A" w:rsidRPr="00C746EB" w:rsidRDefault="004E002A"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Творческая</w:t>
            </w:r>
          </w:p>
        </w:tc>
      </w:tr>
      <w:tr w:rsidR="004E002A" w:rsidTr="00027E0F">
        <w:trPr>
          <w:trHeight w:val="163"/>
        </w:trPr>
        <w:tc>
          <w:tcPr>
            <w:tcW w:w="7513" w:type="dxa"/>
            <w:shd w:val="clear" w:color="auto" w:fill="auto"/>
          </w:tcPr>
          <w:p w:rsidR="004E002A" w:rsidRPr="00C746EB" w:rsidRDefault="004E002A" w:rsidP="00C746EB">
            <w:pPr>
              <w:spacing w:after="0" w:line="240" w:lineRule="auto"/>
              <w:rPr>
                <w:rFonts w:ascii="Times New Roman" w:hAnsi="Times New Roman"/>
                <w:sz w:val="24"/>
                <w:szCs w:val="24"/>
              </w:rPr>
            </w:pPr>
            <w:r w:rsidRPr="00C746EB">
              <w:rPr>
                <w:rFonts w:ascii="Times New Roman" w:hAnsi="Times New Roman"/>
                <w:b/>
                <w:sz w:val="24"/>
                <w:szCs w:val="24"/>
              </w:rPr>
              <w:lastRenderedPageBreak/>
              <w:t>3. Союз двух родов</w:t>
            </w:r>
            <w:r w:rsidRPr="00C746EB">
              <w:rPr>
                <w:rFonts w:ascii="Times New Roman" w:hAnsi="Times New Roman"/>
                <w:sz w:val="24"/>
                <w:szCs w:val="24"/>
              </w:rPr>
              <w:t xml:space="preserve"> </w:t>
            </w:r>
          </w:p>
          <w:p w:rsidR="004E002A" w:rsidRPr="00C746EB" w:rsidRDefault="004E002A" w:rsidP="00C746EB">
            <w:pPr>
              <w:spacing w:after="0" w:line="240" w:lineRule="auto"/>
              <w:ind w:left="33"/>
              <w:rPr>
                <w:rFonts w:ascii="Times New Roman" w:hAnsi="Times New Roman"/>
                <w:sz w:val="24"/>
                <w:szCs w:val="24"/>
              </w:rPr>
            </w:pPr>
            <w:r w:rsidRPr="00C746EB">
              <w:rPr>
                <w:rFonts w:ascii="Times New Roman" w:hAnsi="Times New Roman"/>
                <w:sz w:val="24"/>
                <w:szCs w:val="24"/>
              </w:rPr>
              <w:t>Две половинки. Знакомство с новыми родственниками.</w:t>
            </w:r>
          </w:p>
        </w:tc>
        <w:tc>
          <w:tcPr>
            <w:tcW w:w="3172" w:type="dxa"/>
            <w:shd w:val="clear" w:color="auto" w:fill="auto"/>
          </w:tcPr>
          <w:p w:rsidR="004E002A" w:rsidRPr="00C746EB" w:rsidRDefault="004E002A"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Дискуссия</w:t>
            </w:r>
          </w:p>
        </w:tc>
        <w:tc>
          <w:tcPr>
            <w:tcW w:w="3773" w:type="dxa"/>
            <w:shd w:val="clear" w:color="auto" w:fill="auto"/>
          </w:tcPr>
          <w:p w:rsidR="004E002A" w:rsidRPr="00C746EB" w:rsidRDefault="004E002A" w:rsidP="00C746EB">
            <w:pPr>
              <w:spacing w:after="0" w:line="240" w:lineRule="auto"/>
              <w:jc w:val="center"/>
              <w:rPr>
                <w:rFonts w:ascii="Times New Roman" w:hAnsi="Times New Roman"/>
                <w:sz w:val="24"/>
                <w:szCs w:val="24"/>
              </w:rPr>
            </w:pPr>
            <w:r w:rsidRPr="00C746EB">
              <w:rPr>
                <w:rFonts w:ascii="Times New Roman" w:hAnsi="Times New Roman"/>
                <w:sz w:val="24"/>
                <w:szCs w:val="24"/>
              </w:rPr>
              <w:t>Познавательная</w:t>
            </w:r>
          </w:p>
          <w:p w:rsidR="004E002A" w:rsidRPr="00C746EB" w:rsidRDefault="004E002A"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Досуговое общение</w:t>
            </w:r>
          </w:p>
        </w:tc>
      </w:tr>
      <w:tr w:rsidR="004E002A" w:rsidTr="00027E0F">
        <w:trPr>
          <w:trHeight w:val="163"/>
        </w:trPr>
        <w:tc>
          <w:tcPr>
            <w:tcW w:w="7513" w:type="dxa"/>
            <w:shd w:val="clear" w:color="auto" w:fill="auto"/>
          </w:tcPr>
          <w:p w:rsidR="004E002A" w:rsidRPr="00C746EB" w:rsidRDefault="004E002A" w:rsidP="00C746EB">
            <w:pPr>
              <w:spacing w:after="0" w:line="240" w:lineRule="auto"/>
              <w:rPr>
                <w:rFonts w:ascii="Times New Roman" w:hAnsi="Times New Roman"/>
                <w:sz w:val="24"/>
                <w:szCs w:val="24"/>
              </w:rPr>
            </w:pPr>
            <w:r w:rsidRPr="00C746EB">
              <w:rPr>
                <w:rFonts w:ascii="Times New Roman" w:hAnsi="Times New Roman"/>
                <w:b/>
                <w:sz w:val="24"/>
                <w:szCs w:val="24"/>
              </w:rPr>
              <w:t>4. Свадьба</w:t>
            </w:r>
            <w:r w:rsidRPr="00C746EB">
              <w:rPr>
                <w:rFonts w:ascii="Times New Roman" w:hAnsi="Times New Roman"/>
                <w:sz w:val="24"/>
                <w:szCs w:val="24"/>
              </w:rPr>
              <w:t>.</w:t>
            </w:r>
          </w:p>
          <w:p w:rsidR="004E002A" w:rsidRPr="00C746EB" w:rsidRDefault="004E002A" w:rsidP="00C746EB">
            <w:pPr>
              <w:spacing w:after="0" w:line="240" w:lineRule="auto"/>
              <w:ind w:left="33"/>
              <w:rPr>
                <w:rFonts w:ascii="Times New Roman" w:hAnsi="Times New Roman"/>
                <w:sz w:val="24"/>
                <w:szCs w:val="24"/>
              </w:rPr>
            </w:pPr>
            <w:r w:rsidRPr="00C746EB">
              <w:rPr>
                <w:rFonts w:ascii="Times New Roman" w:hAnsi="Times New Roman"/>
                <w:sz w:val="24"/>
                <w:szCs w:val="24"/>
              </w:rPr>
              <w:t xml:space="preserve">Начало семейной жизни. Самый важный день. </w:t>
            </w:r>
          </w:p>
          <w:p w:rsidR="004E002A" w:rsidRPr="00C746EB" w:rsidRDefault="004E002A" w:rsidP="00C746EB">
            <w:pPr>
              <w:spacing w:after="0" w:line="240" w:lineRule="auto"/>
              <w:ind w:left="33"/>
              <w:rPr>
                <w:rFonts w:ascii="Times New Roman" w:hAnsi="Times New Roman"/>
                <w:sz w:val="24"/>
                <w:szCs w:val="24"/>
              </w:rPr>
            </w:pPr>
            <w:r w:rsidRPr="00C746EB">
              <w:rPr>
                <w:rFonts w:ascii="Times New Roman" w:hAnsi="Times New Roman"/>
                <w:sz w:val="24"/>
                <w:szCs w:val="24"/>
              </w:rPr>
              <w:t>Брак гражданский и брак церковный. Свадебные обряды.</w:t>
            </w:r>
          </w:p>
        </w:tc>
        <w:tc>
          <w:tcPr>
            <w:tcW w:w="3172" w:type="dxa"/>
            <w:shd w:val="clear" w:color="auto" w:fill="auto"/>
          </w:tcPr>
          <w:p w:rsidR="004E002A" w:rsidRPr="00C746EB" w:rsidRDefault="004E002A" w:rsidP="00C746EB">
            <w:pPr>
              <w:spacing w:after="0" w:line="240" w:lineRule="auto"/>
              <w:jc w:val="center"/>
              <w:rPr>
                <w:rFonts w:ascii="Times New Roman" w:hAnsi="Times New Roman"/>
                <w:sz w:val="24"/>
                <w:szCs w:val="24"/>
              </w:rPr>
            </w:pPr>
            <w:r w:rsidRPr="00C746EB">
              <w:rPr>
                <w:rFonts w:ascii="Times New Roman" w:hAnsi="Times New Roman"/>
                <w:sz w:val="24"/>
                <w:szCs w:val="24"/>
              </w:rPr>
              <w:t>Беседа</w:t>
            </w:r>
          </w:p>
          <w:p w:rsidR="004E002A" w:rsidRPr="00C746EB" w:rsidRDefault="004E002A"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Практико-ориентированное занятие</w:t>
            </w:r>
          </w:p>
        </w:tc>
        <w:tc>
          <w:tcPr>
            <w:tcW w:w="3773" w:type="dxa"/>
            <w:shd w:val="clear" w:color="auto" w:fill="auto"/>
          </w:tcPr>
          <w:p w:rsidR="004E002A" w:rsidRPr="00C746EB" w:rsidRDefault="004E002A" w:rsidP="00C746EB">
            <w:pPr>
              <w:spacing w:after="0" w:line="240" w:lineRule="auto"/>
              <w:jc w:val="center"/>
              <w:rPr>
                <w:rFonts w:ascii="Times New Roman" w:hAnsi="Times New Roman"/>
                <w:sz w:val="24"/>
                <w:szCs w:val="24"/>
              </w:rPr>
            </w:pPr>
            <w:r w:rsidRPr="00C746EB">
              <w:rPr>
                <w:rFonts w:ascii="Times New Roman" w:hAnsi="Times New Roman"/>
                <w:sz w:val="24"/>
                <w:szCs w:val="24"/>
              </w:rPr>
              <w:t>Познавательная</w:t>
            </w:r>
          </w:p>
          <w:p w:rsidR="004E002A" w:rsidRPr="00C746EB" w:rsidRDefault="004E002A"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Социально значимая</w:t>
            </w:r>
          </w:p>
        </w:tc>
      </w:tr>
      <w:tr w:rsidR="004E002A" w:rsidTr="00027E0F">
        <w:trPr>
          <w:trHeight w:val="163"/>
        </w:trPr>
        <w:tc>
          <w:tcPr>
            <w:tcW w:w="7513" w:type="dxa"/>
            <w:shd w:val="clear" w:color="auto" w:fill="auto"/>
          </w:tcPr>
          <w:p w:rsidR="004E002A" w:rsidRPr="00C746EB" w:rsidRDefault="004E002A" w:rsidP="00C746EB">
            <w:pPr>
              <w:spacing w:after="0" w:line="240" w:lineRule="auto"/>
              <w:rPr>
                <w:rFonts w:ascii="Times New Roman" w:hAnsi="Times New Roman"/>
                <w:sz w:val="24"/>
                <w:szCs w:val="24"/>
              </w:rPr>
            </w:pPr>
            <w:r w:rsidRPr="00C746EB">
              <w:rPr>
                <w:rFonts w:ascii="Times New Roman" w:hAnsi="Times New Roman"/>
                <w:b/>
                <w:sz w:val="24"/>
                <w:szCs w:val="24"/>
              </w:rPr>
              <w:t>5. Первый год совместной жизни.</w:t>
            </w:r>
          </w:p>
          <w:p w:rsidR="004E002A" w:rsidRPr="00C746EB" w:rsidRDefault="004E002A" w:rsidP="00C746EB">
            <w:pPr>
              <w:spacing w:after="0" w:line="240" w:lineRule="auto"/>
              <w:rPr>
                <w:rFonts w:ascii="Times New Roman" w:hAnsi="Times New Roman"/>
                <w:sz w:val="24"/>
                <w:szCs w:val="24"/>
              </w:rPr>
            </w:pPr>
            <w:r w:rsidRPr="00C746EB">
              <w:rPr>
                <w:rFonts w:ascii="Times New Roman" w:hAnsi="Times New Roman"/>
                <w:sz w:val="24"/>
                <w:szCs w:val="24"/>
              </w:rPr>
              <w:t>Супружество. Муж и жена. Семейная адаптация.</w:t>
            </w:r>
          </w:p>
        </w:tc>
        <w:tc>
          <w:tcPr>
            <w:tcW w:w="3172" w:type="dxa"/>
            <w:shd w:val="clear" w:color="auto" w:fill="auto"/>
          </w:tcPr>
          <w:p w:rsidR="004E002A" w:rsidRPr="00C746EB" w:rsidRDefault="004E002A" w:rsidP="00C746EB">
            <w:pPr>
              <w:spacing w:after="0" w:line="240" w:lineRule="auto"/>
              <w:jc w:val="center"/>
              <w:rPr>
                <w:rFonts w:ascii="Times New Roman" w:hAnsi="Times New Roman"/>
                <w:sz w:val="24"/>
                <w:szCs w:val="24"/>
              </w:rPr>
            </w:pPr>
            <w:r w:rsidRPr="00C746EB">
              <w:rPr>
                <w:rFonts w:ascii="Times New Roman" w:hAnsi="Times New Roman"/>
                <w:sz w:val="24"/>
                <w:szCs w:val="24"/>
              </w:rPr>
              <w:t>Дискуссия.</w:t>
            </w:r>
          </w:p>
          <w:p w:rsidR="004E002A" w:rsidRPr="00C746EB" w:rsidRDefault="004E002A" w:rsidP="00C746EB">
            <w:pPr>
              <w:spacing w:after="0" w:line="240" w:lineRule="auto"/>
              <w:jc w:val="center"/>
              <w:rPr>
                <w:rFonts w:ascii="Times New Roman" w:eastAsia="Times New Roman" w:hAnsi="Times New Roman"/>
                <w:sz w:val="24"/>
                <w:szCs w:val="24"/>
                <w:lang w:eastAsia="ru-RU"/>
              </w:rPr>
            </w:pPr>
            <w:r w:rsidRPr="00C746EB">
              <w:rPr>
                <w:rFonts w:ascii="Times New Roman" w:eastAsia="Times New Roman" w:hAnsi="Times New Roman"/>
                <w:sz w:val="24"/>
                <w:szCs w:val="24"/>
                <w:lang w:eastAsia="ru-RU"/>
              </w:rPr>
              <w:t>Работа в группах</w:t>
            </w:r>
          </w:p>
        </w:tc>
        <w:tc>
          <w:tcPr>
            <w:tcW w:w="3773" w:type="dxa"/>
            <w:shd w:val="clear" w:color="auto" w:fill="auto"/>
          </w:tcPr>
          <w:p w:rsidR="004E002A" w:rsidRPr="00C746EB" w:rsidRDefault="004E002A" w:rsidP="00C746EB">
            <w:pPr>
              <w:spacing w:after="0" w:line="240" w:lineRule="auto"/>
              <w:jc w:val="center"/>
              <w:rPr>
                <w:rFonts w:ascii="Times New Roman" w:eastAsia="Times New Roman" w:hAnsi="Times New Roman"/>
                <w:sz w:val="24"/>
                <w:szCs w:val="24"/>
                <w:lang w:eastAsia="ru-RU"/>
              </w:rPr>
            </w:pPr>
            <w:r w:rsidRPr="00C746EB">
              <w:rPr>
                <w:rFonts w:ascii="Times New Roman" w:eastAsia="Times New Roman" w:hAnsi="Times New Roman"/>
                <w:sz w:val="24"/>
                <w:szCs w:val="24"/>
                <w:lang w:eastAsia="ru-RU"/>
              </w:rPr>
              <w:t>Познавательная</w:t>
            </w:r>
          </w:p>
          <w:p w:rsidR="004E002A" w:rsidRPr="00C746EB" w:rsidRDefault="004E002A" w:rsidP="00C746EB">
            <w:pPr>
              <w:spacing w:after="0" w:line="240" w:lineRule="auto"/>
              <w:jc w:val="center"/>
              <w:rPr>
                <w:rFonts w:ascii="Times New Roman" w:eastAsia="Times New Roman" w:hAnsi="Times New Roman"/>
                <w:sz w:val="24"/>
                <w:szCs w:val="24"/>
                <w:lang w:eastAsia="ru-RU"/>
              </w:rPr>
            </w:pPr>
            <w:r w:rsidRPr="00C746EB">
              <w:rPr>
                <w:rFonts w:ascii="Times New Roman" w:eastAsia="Times New Roman" w:hAnsi="Times New Roman"/>
                <w:sz w:val="24"/>
                <w:szCs w:val="24"/>
                <w:lang w:eastAsia="ru-RU"/>
              </w:rPr>
              <w:t>Досуговое общение</w:t>
            </w:r>
          </w:p>
          <w:p w:rsidR="004E002A" w:rsidRPr="00C746EB" w:rsidRDefault="004E002A" w:rsidP="00C746EB">
            <w:pPr>
              <w:spacing w:after="0" w:line="240" w:lineRule="auto"/>
              <w:jc w:val="center"/>
              <w:rPr>
                <w:rFonts w:ascii="Times New Roman" w:eastAsia="Times New Roman" w:hAnsi="Times New Roman"/>
                <w:sz w:val="24"/>
                <w:szCs w:val="24"/>
                <w:lang w:eastAsia="ru-RU"/>
              </w:rPr>
            </w:pPr>
            <w:r w:rsidRPr="00C746EB">
              <w:rPr>
                <w:rFonts w:ascii="Times New Roman" w:eastAsia="Times New Roman" w:hAnsi="Times New Roman"/>
                <w:sz w:val="24"/>
                <w:szCs w:val="24"/>
                <w:lang w:eastAsia="ru-RU"/>
              </w:rPr>
              <w:t>Проблемно ценностное общение</w:t>
            </w:r>
          </w:p>
        </w:tc>
      </w:tr>
      <w:tr w:rsidR="004E002A" w:rsidTr="00027E0F">
        <w:trPr>
          <w:trHeight w:val="163"/>
        </w:trPr>
        <w:tc>
          <w:tcPr>
            <w:tcW w:w="7513" w:type="dxa"/>
            <w:shd w:val="clear" w:color="auto" w:fill="auto"/>
          </w:tcPr>
          <w:p w:rsidR="004E002A" w:rsidRPr="00C746EB" w:rsidRDefault="004E002A" w:rsidP="00C746EB">
            <w:pPr>
              <w:spacing w:after="0" w:line="240" w:lineRule="auto"/>
              <w:rPr>
                <w:rFonts w:ascii="Times New Roman" w:hAnsi="Times New Roman"/>
                <w:sz w:val="24"/>
                <w:szCs w:val="24"/>
              </w:rPr>
            </w:pPr>
            <w:r w:rsidRPr="00C746EB">
              <w:rPr>
                <w:rFonts w:ascii="Times New Roman" w:hAnsi="Times New Roman"/>
                <w:b/>
                <w:sz w:val="24"/>
                <w:szCs w:val="24"/>
              </w:rPr>
              <w:t>6. Молодые родители</w:t>
            </w:r>
            <w:r w:rsidRPr="00C746EB">
              <w:rPr>
                <w:rFonts w:ascii="Times New Roman" w:hAnsi="Times New Roman"/>
                <w:sz w:val="24"/>
                <w:szCs w:val="24"/>
              </w:rPr>
              <w:t>.</w:t>
            </w:r>
          </w:p>
          <w:p w:rsidR="004E002A" w:rsidRPr="00C746EB" w:rsidRDefault="004E002A" w:rsidP="00C746EB">
            <w:pPr>
              <w:spacing w:after="0" w:line="240" w:lineRule="auto"/>
              <w:rPr>
                <w:rFonts w:ascii="Times New Roman" w:hAnsi="Times New Roman"/>
                <w:sz w:val="24"/>
                <w:szCs w:val="24"/>
              </w:rPr>
            </w:pPr>
            <w:r w:rsidRPr="00C746EB">
              <w:rPr>
                <w:rFonts w:ascii="Times New Roman" w:hAnsi="Times New Roman"/>
                <w:sz w:val="24"/>
                <w:szCs w:val="24"/>
              </w:rPr>
              <w:t>Семья в ожидании ребенка. Готовность стать родителями. Чудо жизни. Молодая семья с новорожденным.</w:t>
            </w:r>
          </w:p>
        </w:tc>
        <w:tc>
          <w:tcPr>
            <w:tcW w:w="3172" w:type="dxa"/>
            <w:shd w:val="clear" w:color="auto" w:fill="auto"/>
          </w:tcPr>
          <w:p w:rsidR="004E002A" w:rsidRPr="00C746EB" w:rsidRDefault="004E002A" w:rsidP="00C746EB">
            <w:pPr>
              <w:spacing w:after="0" w:line="240" w:lineRule="auto"/>
              <w:jc w:val="center"/>
              <w:rPr>
                <w:rFonts w:ascii="Times New Roman" w:hAnsi="Times New Roman"/>
                <w:sz w:val="24"/>
                <w:szCs w:val="24"/>
              </w:rPr>
            </w:pPr>
            <w:r w:rsidRPr="00C746EB">
              <w:rPr>
                <w:rFonts w:ascii="Times New Roman" w:hAnsi="Times New Roman"/>
                <w:sz w:val="24"/>
                <w:szCs w:val="24"/>
              </w:rPr>
              <w:t>Беседа</w:t>
            </w:r>
          </w:p>
          <w:p w:rsidR="004E002A" w:rsidRPr="00C746EB" w:rsidRDefault="004E002A"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Практико-ориентированное занятие Составление памяток</w:t>
            </w:r>
          </w:p>
        </w:tc>
        <w:tc>
          <w:tcPr>
            <w:tcW w:w="3773" w:type="dxa"/>
            <w:shd w:val="clear" w:color="auto" w:fill="auto"/>
          </w:tcPr>
          <w:p w:rsidR="004E002A" w:rsidRPr="00C746EB" w:rsidRDefault="004E002A" w:rsidP="00C746EB">
            <w:pPr>
              <w:spacing w:after="0" w:line="240" w:lineRule="auto"/>
              <w:jc w:val="center"/>
              <w:rPr>
                <w:rFonts w:ascii="Times New Roman" w:hAnsi="Times New Roman"/>
                <w:sz w:val="24"/>
                <w:szCs w:val="24"/>
              </w:rPr>
            </w:pPr>
            <w:r w:rsidRPr="00C746EB">
              <w:rPr>
                <w:rFonts w:ascii="Times New Roman" w:hAnsi="Times New Roman"/>
                <w:sz w:val="24"/>
                <w:szCs w:val="24"/>
              </w:rPr>
              <w:t>Познавательная</w:t>
            </w:r>
          </w:p>
          <w:p w:rsidR="004E002A" w:rsidRPr="00C746EB" w:rsidRDefault="004E002A" w:rsidP="00C746EB">
            <w:pPr>
              <w:spacing w:after="0" w:line="240" w:lineRule="auto"/>
              <w:jc w:val="center"/>
              <w:rPr>
                <w:rFonts w:ascii="Times New Roman" w:hAnsi="Times New Roman"/>
                <w:sz w:val="24"/>
                <w:szCs w:val="24"/>
              </w:rPr>
            </w:pPr>
            <w:r w:rsidRPr="00C746EB">
              <w:rPr>
                <w:rFonts w:ascii="Times New Roman" w:hAnsi="Times New Roman"/>
                <w:sz w:val="24"/>
                <w:szCs w:val="24"/>
              </w:rPr>
              <w:t>Проблемно ценностное общение</w:t>
            </w:r>
          </w:p>
          <w:p w:rsidR="004E002A" w:rsidRPr="00C746EB" w:rsidRDefault="004E002A"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Социально значимая</w:t>
            </w:r>
          </w:p>
        </w:tc>
      </w:tr>
      <w:tr w:rsidR="004E002A" w:rsidTr="00027E0F">
        <w:trPr>
          <w:trHeight w:val="163"/>
        </w:trPr>
        <w:tc>
          <w:tcPr>
            <w:tcW w:w="7513" w:type="dxa"/>
            <w:shd w:val="clear" w:color="auto" w:fill="auto"/>
          </w:tcPr>
          <w:p w:rsidR="004E002A" w:rsidRPr="00C746EB" w:rsidRDefault="004E002A" w:rsidP="00C746EB">
            <w:pPr>
              <w:spacing w:after="0" w:line="240" w:lineRule="auto"/>
              <w:rPr>
                <w:rFonts w:ascii="Times New Roman" w:hAnsi="Times New Roman"/>
                <w:sz w:val="24"/>
                <w:szCs w:val="24"/>
              </w:rPr>
            </w:pPr>
            <w:r w:rsidRPr="00C746EB">
              <w:rPr>
                <w:rFonts w:ascii="Times New Roman" w:hAnsi="Times New Roman"/>
                <w:b/>
                <w:sz w:val="24"/>
                <w:szCs w:val="24"/>
              </w:rPr>
              <w:t>7. Возрасты семьи.</w:t>
            </w:r>
            <w:r w:rsidRPr="00C746EB">
              <w:rPr>
                <w:rFonts w:ascii="Times New Roman" w:hAnsi="Times New Roman"/>
                <w:sz w:val="24"/>
                <w:szCs w:val="24"/>
              </w:rPr>
              <w:t xml:space="preserve"> </w:t>
            </w:r>
          </w:p>
          <w:p w:rsidR="004E002A" w:rsidRPr="00F072BA" w:rsidRDefault="004E002A" w:rsidP="00C746EB">
            <w:pPr>
              <w:spacing w:after="0" w:line="240" w:lineRule="auto"/>
            </w:pPr>
            <w:r w:rsidRPr="00C746EB">
              <w:rPr>
                <w:rFonts w:ascii="Times New Roman" w:hAnsi="Times New Roman"/>
                <w:sz w:val="24"/>
                <w:szCs w:val="24"/>
              </w:rPr>
              <w:t>Особенности зрелой семьи.</w:t>
            </w:r>
            <w:r>
              <w:t xml:space="preserve">  </w:t>
            </w:r>
            <w:r w:rsidRPr="00C746EB">
              <w:rPr>
                <w:rFonts w:ascii="Times New Roman" w:hAnsi="Times New Roman"/>
                <w:sz w:val="24"/>
                <w:szCs w:val="24"/>
              </w:rPr>
              <w:t>Уроки семейного взросления. Пути преодоления кризисов зрелой семьи.</w:t>
            </w:r>
          </w:p>
        </w:tc>
        <w:tc>
          <w:tcPr>
            <w:tcW w:w="3172" w:type="dxa"/>
            <w:shd w:val="clear" w:color="auto" w:fill="auto"/>
          </w:tcPr>
          <w:p w:rsidR="004E002A" w:rsidRPr="00C746EB" w:rsidRDefault="004E002A"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Дискуссия</w:t>
            </w:r>
          </w:p>
        </w:tc>
        <w:tc>
          <w:tcPr>
            <w:tcW w:w="3773" w:type="dxa"/>
            <w:shd w:val="clear" w:color="auto" w:fill="auto"/>
          </w:tcPr>
          <w:p w:rsidR="004E002A" w:rsidRPr="00C746EB" w:rsidRDefault="004E002A" w:rsidP="00C746EB">
            <w:pPr>
              <w:spacing w:after="0" w:line="240" w:lineRule="auto"/>
              <w:jc w:val="center"/>
              <w:rPr>
                <w:rFonts w:ascii="Times New Roman" w:hAnsi="Times New Roman"/>
                <w:sz w:val="24"/>
                <w:szCs w:val="24"/>
              </w:rPr>
            </w:pPr>
            <w:r w:rsidRPr="00C746EB">
              <w:rPr>
                <w:rFonts w:ascii="Times New Roman" w:hAnsi="Times New Roman"/>
                <w:sz w:val="24"/>
                <w:szCs w:val="24"/>
              </w:rPr>
              <w:t>Познавательная</w:t>
            </w:r>
          </w:p>
          <w:p w:rsidR="004E002A" w:rsidRPr="00C746EB" w:rsidRDefault="004E002A"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Досуговое общение</w:t>
            </w:r>
          </w:p>
        </w:tc>
      </w:tr>
      <w:tr w:rsidR="004E002A" w:rsidTr="00027E0F">
        <w:trPr>
          <w:trHeight w:val="163"/>
        </w:trPr>
        <w:tc>
          <w:tcPr>
            <w:tcW w:w="7513" w:type="dxa"/>
            <w:shd w:val="clear" w:color="auto" w:fill="auto"/>
          </w:tcPr>
          <w:p w:rsidR="004E002A" w:rsidRDefault="004E002A" w:rsidP="00C746EB">
            <w:pPr>
              <w:spacing w:after="0" w:line="240" w:lineRule="auto"/>
            </w:pPr>
            <w:r w:rsidRPr="00C746EB">
              <w:rPr>
                <w:rFonts w:ascii="Times New Roman" w:hAnsi="Times New Roman"/>
                <w:b/>
                <w:sz w:val="24"/>
                <w:szCs w:val="24"/>
              </w:rPr>
              <w:t>8. Супружеское многолетие</w:t>
            </w:r>
            <w:r w:rsidRPr="00C746EB">
              <w:rPr>
                <w:rFonts w:ascii="Times New Roman" w:hAnsi="Times New Roman"/>
                <w:sz w:val="24"/>
                <w:szCs w:val="24"/>
              </w:rPr>
              <w:t>.</w:t>
            </w:r>
            <w:r>
              <w:t xml:space="preserve"> </w:t>
            </w:r>
          </w:p>
          <w:p w:rsidR="004E002A" w:rsidRPr="00273046" w:rsidRDefault="004E002A" w:rsidP="00C746EB">
            <w:pPr>
              <w:spacing w:after="0" w:line="240" w:lineRule="auto"/>
            </w:pPr>
            <w:r w:rsidRPr="00C746EB">
              <w:rPr>
                <w:rFonts w:ascii="Times New Roman" w:hAnsi="Times New Roman"/>
                <w:sz w:val="24"/>
                <w:szCs w:val="24"/>
              </w:rPr>
              <w:t>Жизненные смыслы, идеалы, убеждения.</w:t>
            </w:r>
            <w:r>
              <w:t xml:space="preserve"> </w:t>
            </w:r>
            <w:r w:rsidRPr="00C746EB">
              <w:rPr>
                <w:rFonts w:ascii="Times New Roman" w:hAnsi="Times New Roman"/>
                <w:sz w:val="24"/>
                <w:szCs w:val="24"/>
              </w:rPr>
              <w:t>Семейное счастье – миф или реальность? Счастье земное и небесное.</w:t>
            </w:r>
          </w:p>
        </w:tc>
        <w:tc>
          <w:tcPr>
            <w:tcW w:w="3172" w:type="dxa"/>
            <w:shd w:val="clear" w:color="auto" w:fill="auto"/>
          </w:tcPr>
          <w:p w:rsidR="004E002A" w:rsidRPr="00C746EB" w:rsidRDefault="004E002A" w:rsidP="00C746EB">
            <w:pPr>
              <w:spacing w:after="0" w:line="240" w:lineRule="auto"/>
              <w:jc w:val="center"/>
              <w:rPr>
                <w:rFonts w:ascii="Times New Roman" w:hAnsi="Times New Roman"/>
                <w:sz w:val="24"/>
                <w:szCs w:val="24"/>
              </w:rPr>
            </w:pPr>
            <w:r w:rsidRPr="00C746EB">
              <w:rPr>
                <w:rFonts w:ascii="Times New Roman" w:hAnsi="Times New Roman"/>
                <w:sz w:val="24"/>
                <w:szCs w:val="24"/>
              </w:rPr>
              <w:t>Беседа</w:t>
            </w:r>
          </w:p>
          <w:p w:rsidR="004E002A" w:rsidRPr="00C746EB" w:rsidRDefault="004E002A" w:rsidP="00C746EB">
            <w:pPr>
              <w:spacing w:after="0" w:line="240" w:lineRule="auto"/>
              <w:jc w:val="center"/>
              <w:rPr>
                <w:rFonts w:ascii="Times New Roman" w:hAnsi="Times New Roman"/>
                <w:sz w:val="24"/>
                <w:szCs w:val="24"/>
              </w:rPr>
            </w:pPr>
            <w:r w:rsidRPr="00C746EB">
              <w:rPr>
                <w:rFonts w:ascii="Times New Roman" w:hAnsi="Times New Roman"/>
                <w:sz w:val="24"/>
                <w:szCs w:val="24"/>
              </w:rPr>
              <w:t>Практико-ориентированное занятие</w:t>
            </w:r>
          </w:p>
          <w:p w:rsidR="004E002A" w:rsidRPr="00C746EB" w:rsidRDefault="004E002A"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Круглый стол</w:t>
            </w:r>
          </w:p>
        </w:tc>
        <w:tc>
          <w:tcPr>
            <w:tcW w:w="3773" w:type="dxa"/>
            <w:shd w:val="clear" w:color="auto" w:fill="auto"/>
          </w:tcPr>
          <w:p w:rsidR="004E002A" w:rsidRPr="00C746EB" w:rsidRDefault="004E002A" w:rsidP="00C746EB">
            <w:pPr>
              <w:spacing w:after="0" w:line="240" w:lineRule="auto"/>
              <w:jc w:val="center"/>
              <w:rPr>
                <w:rFonts w:ascii="Times New Roman" w:hAnsi="Times New Roman"/>
                <w:sz w:val="24"/>
                <w:szCs w:val="24"/>
              </w:rPr>
            </w:pPr>
            <w:r w:rsidRPr="00C746EB">
              <w:rPr>
                <w:rFonts w:ascii="Times New Roman" w:hAnsi="Times New Roman"/>
                <w:sz w:val="24"/>
                <w:szCs w:val="24"/>
              </w:rPr>
              <w:t>Познавательная</w:t>
            </w:r>
          </w:p>
          <w:p w:rsidR="004E002A" w:rsidRPr="00C746EB" w:rsidRDefault="004E002A"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Проблемно ценностное общение</w:t>
            </w:r>
          </w:p>
        </w:tc>
      </w:tr>
    </w:tbl>
    <w:p w:rsidR="004E002A" w:rsidRDefault="004E002A" w:rsidP="00885538">
      <w:pPr>
        <w:pStyle w:val="131"/>
        <w:shd w:val="clear" w:color="auto" w:fill="auto"/>
        <w:spacing w:before="0" w:after="0" w:line="240" w:lineRule="auto"/>
        <w:jc w:val="left"/>
        <w:rPr>
          <w:rFonts w:ascii="Times New Roman" w:hAnsi="Times New Roman"/>
          <w:b/>
          <w:sz w:val="24"/>
          <w:szCs w:val="24"/>
          <w:lang w:eastAsia="en-US"/>
        </w:rPr>
      </w:pPr>
    </w:p>
    <w:p w:rsidR="004E002A" w:rsidRPr="00027E0F" w:rsidRDefault="00885538" w:rsidP="00027E0F">
      <w:pPr>
        <w:pStyle w:val="131"/>
        <w:shd w:val="clear" w:color="auto" w:fill="auto"/>
        <w:spacing w:before="0" w:after="0" w:line="240" w:lineRule="auto"/>
        <w:ind w:firstLine="567"/>
        <w:rPr>
          <w:rFonts w:ascii="Times New Roman" w:hAnsi="Times New Roman"/>
          <w:b/>
          <w:sz w:val="24"/>
          <w:szCs w:val="24"/>
        </w:rPr>
      </w:pPr>
      <w:r w:rsidRPr="00D35274">
        <w:rPr>
          <w:rFonts w:ascii="Times New Roman" w:hAnsi="Times New Roman"/>
          <w:b/>
          <w:sz w:val="24"/>
          <w:szCs w:val="24"/>
          <w:lang w:eastAsia="en-US"/>
        </w:rPr>
        <w:t xml:space="preserve">Курс внеурочной деятельности </w:t>
      </w:r>
      <w:r w:rsidRPr="00D35274">
        <w:rPr>
          <w:rFonts w:ascii="Times New Roman" w:hAnsi="Times New Roman"/>
          <w:b/>
          <w:sz w:val="24"/>
          <w:szCs w:val="24"/>
        </w:rPr>
        <w:t>«Мир танца» (физкультур</w:t>
      </w:r>
      <w:r w:rsidR="00E73964">
        <w:rPr>
          <w:rFonts w:ascii="Times New Roman" w:hAnsi="Times New Roman"/>
          <w:b/>
          <w:sz w:val="24"/>
          <w:szCs w:val="24"/>
        </w:rPr>
        <w:t xml:space="preserve">но-спортивное </w:t>
      </w:r>
      <w:r w:rsidRPr="00D35274">
        <w:rPr>
          <w:rFonts w:ascii="Times New Roman" w:hAnsi="Times New Roman"/>
          <w:b/>
          <w:sz w:val="24"/>
          <w:szCs w:val="24"/>
        </w:rPr>
        <w:t>направление), 11 класс</w:t>
      </w:r>
    </w:p>
    <w:p w:rsidR="004E002A" w:rsidRPr="004E002A" w:rsidRDefault="004E002A" w:rsidP="00027E0F">
      <w:pPr>
        <w:pStyle w:val="af"/>
        <w:ind w:left="284" w:right="-141" w:firstLine="283"/>
        <w:jc w:val="both"/>
        <w:rPr>
          <w:rFonts w:ascii="Times New Roman" w:hAnsi="Times New Roman"/>
          <w:b/>
          <w:i/>
          <w:sz w:val="24"/>
          <w:szCs w:val="24"/>
        </w:rPr>
      </w:pPr>
      <w:r w:rsidRPr="004E002A">
        <w:rPr>
          <w:rFonts w:ascii="Times New Roman" w:hAnsi="Times New Roman"/>
          <w:b/>
          <w:i/>
          <w:sz w:val="24"/>
          <w:szCs w:val="24"/>
        </w:rPr>
        <w:t>Раздел 1.</w:t>
      </w:r>
      <w:r w:rsidR="00D502A6">
        <w:rPr>
          <w:rFonts w:ascii="Times New Roman" w:hAnsi="Times New Roman"/>
          <w:b/>
          <w:i/>
          <w:sz w:val="24"/>
          <w:szCs w:val="24"/>
        </w:rPr>
        <w:t xml:space="preserve"> </w:t>
      </w:r>
      <w:r w:rsidRPr="004E002A">
        <w:rPr>
          <w:rFonts w:ascii="Times New Roman" w:hAnsi="Times New Roman"/>
          <w:b/>
          <w:i/>
          <w:sz w:val="24"/>
          <w:szCs w:val="24"/>
        </w:rPr>
        <w:t>Введение. Инструктаж по ТБ.  Понятие об основны</w:t>
      </w:r>
      <w:r w:rsidR="00D502A6">
        <w:rPr>
          <w:rFonts w:ascii="Times New Roman" w:hAnsi="Times New Roman"/>
          <w:b/>
          <w:i/>
          <w:sz w:val="24"/>
          <w:szCs w:val="24"/>
        </w:rPr>
        <w:t>х танцевальных движениях.</w:t>
      </w:r>
    </w:p>
    <w:p w:rsidR="004E002A" w:rsidRPr="004E002A" w:rsidRDefault="004E002A" w:rsidP="00027E0F">
      <w:pPr>
        <w:pStyle w:val="af"/>
        <w:ind w:left="284" w:right="-141" w:firstLine="283"/>
        <w:jc w:val="both"/>
        <w:rPr>
          <w:rFonts w:ascii="Times New Roman" w:hAnsi="Times New Roman"/>
          <w:sz w:val="24"/>
          <w:szCs w:val="24"/>
        </w:rPr>
      </w:pPr>
      <w:r w:rsidRPr="004E002A">
        <w:rPr>
          <w:rFonts w:ascii="Times New Roman" w:hAnsi="Times New Roman"/>
          <w:i/>
          <w:sz w:val="24"/>
          <w:szCs w:val="24"/>
          <w:u w:val="single"/>
        </w:rPr>
        <w:t>Теория.</w:t>
      </w:r>
      <w:r w:rsidRPr="004E002A">
        <w:rPr>
          <w:rFonts w:ascii="Times New Roman" w:hAnsi="Times New Roman"/>
          <w:sz w:val="24"/>
          <w:szCs w:val="24"/>
        </w:rPr>
        <w:t xml:space="preserve">  Природа музыкального движения. Постановка корпуса. Позиции ног, рук, головы. Упражнения для головы (повороты, наклоны). Упражнения для корпуса (наклоны вперед, назад, в сторону, круговые движения). Инструктаж по безопасному исполнению упражнений и танцевальных движений. Понятие о профессиональных заболеваниях танцора.</w:t>
      </w:r>
    </w:p>
    <w:p w:rsidR="004E002A" w:rsidRPr="004E002A" w:rsidRDefault="004E002A" w:rsidP="00027E0F">
      <w:pPr>
        <w:pStyle w:val="af"/>
        <w:ind w:left="284" w:right="-141" w:firstLine="283"/>
        <w:jc w:val="both"/>
        <w:rPr>
          <w:rFonts w:ascii="Times New Roman" w:hAnsi="Times New Roman"/>
          <w:i/>
          <w:sz w:val="24"/>
          <w:szCs w:val="24"/>
          <w:u w:val="single"/>
        </w:rPr>
      </w:pPr>
      <w:r w:rsidRPr="004E002A">
        <w:rPr>
          <w:rFonts w:ascii="Times New Roman" w:hAnsi="Times New Roman"/>
          <w:i/>
          <w:sz w:val="24"/>
          <w:szCs w:val="24"/>
          <w:u w:val="single"/>
        </w:rPr>
        <w:t>Практическая часть.</w:t>
      </w:r>
    </w:p>
    <w:p w:rsidR="004E002A" w:rsidRPr="004E002A" w:rsidRDefault="004E002A" w:rsidP="00027E0F">
      <w:pPr>
        <w:pStyle w:val="af"/>
        <w:ind w:left="284" w:right="-141" w:firstLine="283"/>
        <w:jc w:val="both"/>
        <w:rPr>
          <w:rFonts w:ascii="Times New Roman" w:hAnsi="Times New Roman"/>
          <w:sz w:val="24"/>
          <w:szCs w:val="24"/>
        </w:rPr>
      </w:pPr>
      <w:r w:rsidRPr="004E002A">
        <w:rPr>
          <w:rFonts w:ascii="Times New Roman" w:hAnsi="Times New Roman"/>
          <w:sz w:val="24"/>
          <w:szCs w:val="24"/>
        </w:rPr>
        <w:t>-освоение различных танцевальных позиций и упражнений для головы, туловища, рук и ног.</w:t>
      </w:r>
    </w:p>
    <w:p w:rsidR="004E002A" w:rsidRPr="004E002A" w:rsidRDefault="004E002A" w:rsidP="00027E0F">
      <w:pPr>
        <w:pStyle w:val="af"/>
        <w:ind w:left="284" w:right="-141" w:firstLine="283"/>
        <w:jc w:val="both"/>
        <w:rPr>
          <w:rFonts w:ascii="Times New Roman" w:hAnsi="Times New Roman"/>
          <w:color w:val="000000"/>
          <w:sz w:val="24"/>
          <w:szCs w:val="24"/>
        </w:rPr>
      </w:pPr>
      <w:r w:rsidRPr="004E002A">
        <w:rPr>
          <w:rFonts w:ascii="Times New Roman" w:hAnsi="Times New Roman"/>
          <w:color w:val="000000"/>
          <w:sz w:val="24"/>
          <w:szCs w:val="24"/>
        </w:rPr>
        <w:t>- диагностика физической подготовленности детей для выявления двигательных навыков и умений.</w:t>
      </w:r>
    </w:p>
    <w:p w:rsidR="004E002A" w:rsidRPr="004E002A" w:rsidRDefault="004E002A" w:rsidP="00027E0F">
      <w:pPr>
        <w:pStyle w:val="af"/>
        <w:ind w:left="284" w:right="-141" w:firstLine="283"/>
        <w:jc w:val="both"/>
        <w:rPr>
          <w:rFonts w:ascii="Times New Roman" w:hAnsi="Times New Roman"/>
          <w:color w:val="000000"/>
          <w:sz w:val="24"/>
          <w:szCs w:val="24"/>
        </w:rPr>
      </w:pPr>
      <w:r w:rsidRPr="004E002A">
        <w:rPr>
          <w:rFonts w:ascii="Times New Roman" w:hAnsi="Times New Roman"/>
          <w:color w:val="000000"/>
          <w:sz w:val="24"/>
          <w:szCs w:val="24"/>
        </w:rPr>
        <w:t>- формирование группы</w:t>
      </w:r>
      <w:r w:rsidRPr="004E002A">
        <w:rPr>
          <w:rFonts w:ascii="Times New Roman" w:hAnsi="Times New Roman"/>
          <w:sz w:val="24"/>
          <w:szCs w:val="24"/>
        </w:rPr>
        <w:t xml:space="preserve"> </w:t>
      </w:r>
    </w:p>
    <w:p w:rsidR="004E002A" w:rsidRPr="004E002A" w:rsidRDefault="004E002A" w:rsidP="00027E0F">
      <w:pPr>
        <w:pStyle w:val="af"/>
        <w:ind w:left="284" w:right="-141" w:firstLine="283"/>
        <w:jc w:val="both"/>
        <w:rPr>
          <w:rFonts w:ascii="Times New Roman" w:hAnsi="Times New Roman"/>
          <w:sz w:val="24"/>
          <w:szCs w:val="24"/>
        </w:rPr>
      </w:pPr>
      <w:r w:rsidRPr="004E002A">
        <w:rPr>
          <w:rFonts w:ascii="Times New Roman" w:hAnsi="Times New Roman"/>
          <w:i/>
          <w:sz w:val="24"/>
          <w:szCs w:val="24"/>
          <w:u w:val="single"/>
        </w:rPr>
        <w:t>Формы       занятия</w:t>
      </w:r>
      <w:r w:rsidRPr="004E002A">
        <w:rPr>
          <w:rFonts w:ascii="Times New Roman" w:hAnsi="Times New Roman"/>
          <w:sz w:val="24"/>
          <w:szCs w:val="24"/>
          <w:u w:val="single"/>
        </w:rPr>
        <w:t xml:space="preserve">.  </w:t>
      </w:r>
      <w:r w:rsidRPr="004E002A">
        <w:rPr>
          <w:rFonts w:ascii="Times New Roman" w:hAnsi="Times New Roman"/>
          <w:sz w:val="24"/>
          <w:szCs w:val="24"/>
        </w:rPr>
        <w:t>Беседа с элементами показа, обсуждение, презентация</w:t>
      </w:r>
    </w:p>
    <w:p w:rsidR="004E002A" w:rsidRPr="004E002A" w:rsidRDefault="004E002A" w:rsidP="00027E0F">
      <w:pPr>
        <w:pStyle w:val="af"/>
        <w:ind w:left="284" w:right="-141" w:firstLine="283"/>
        <w:jc w:val="both"/>
        <w:rPr>
          <w:rFonts w:ascii="Times New Roman" w:hAnsi="Times New Roman"/>
          <w:sz w:val="24"/>
          <w:szCs w:val="24"/>
          <w:lang w:eastAsia="en-US"/>
        </w:rPr>
      </w:pPr>
      <w:r w:rsidRPr="004E002A">
        <w:rPr>
          <w:rFonts w:ascii="Times New Roman" w:hAnsi="Times New Roman"/>
          <w:sz w:val="24"/>
          <w:szCs w:val="24"/>
        </w:rPr>
        <w:t xml:space="preserve"> </w:t>
      </w:r>
      <w:r w:rsidRPr="004E002A">
        <w:rPr>
          <w:rFonts w:ascii="Times New Roman" w:hAnsi="Times New Roman"/>
          <w:i/>
          <w:sz w:val="24"/>
          <w:szCs w:val="24"/>
          <w:u w:val="single"/>
        </w:rPr>
        <w:t>Методическое      обеспечение</w:t>
      </w:r>
      <w:proofErr w:type="gramStart"/>
      <w:r w:rsidRPr="004E002A">
        <w:rPr>
          <w:rFonts w:ascii="Times New Roman" w:hAnsi="Times New Roman"/>
          <w:sz w:val="24"/>
          <w:szCs w:val="24"/>
        </w:rPr>
        <w:t xml:space="preserve"> .</w:t>
      </w:r>
      <w:proofErr w:type="gramEnd"/>
      <w:r w:rsidRPr="004E002A">
        <w:rPr>
          <w:rFonts w:ascii="Times New Roman" w:hAnsi="Times New Roman"/>
          <w:sz w:val="24"/>
          <w:szCs w:val="24"/>
        </w:rPr>
        <w:t xml:space="preserve"> Инструктаж с обучающимися, музыкальная колонка, мультимедиа.</w:t>
      </w:r>
      <w:r w:rsidRPr="004E002A">
        <w:rPr>
          <w:rFonts w:ascii="Times New Roman" w:hAnsi="Times New Roman"/>
          <w:sz w:val="24"/>
          <w:szCs w:val="24"/>
          <w:lang w:eastAsia="en-US"/>
        </w:rPr>
        <w:t xml:space="preserve"> </w:t>
      </w:r>
    </w:p>
    <w:p w:rsidR="004E002A" w:rsidRPr="004E002A" w:rsidRDefault="004E002A" w:rsidP="00027E0F">
      <w:pPr>
        <w:pStyle w:val="af"/>
        <w:ind w:left="284" w:right="-141" w:firstLine="283"/>
        <w:jc w:val="both"/>
        <w:rPr>
          <w:rFonts w:ascii="Times New Roman" w:hAnsi="Times New Roman"/>
          <w:b/>
          <w:i/>
          <w:sz w:val="24"/>
          <w:szCs w:val="24"/>
        </w:rPr>
      </w:pPr>
      <w:r w:rsidRPr="004E002A">
        <w:rPr>
          <w:rFonts w:ascii="Times New Roman" w:hAnsi="Times New Roman"/>
          <w:b/>
          <w:i/>
          <w:sz w:val="24"/>
          <w:szCs w:val="24"/>
        </w:rPr>
        <w:t>Раздел 2.</w:t>
      </w:r>
      <w:r w:rsidR="00D502A6">
        <w:rPr>
          <w:rFonts w:ascii="Times New Roman" w:hAnsi="Times New Roman"/>
          <w:b/>
          <w:i/>
          <w:sz w:val="24"/>
          <w:szCs w:val="24"/>
        </w:rPr>
        <w:t xml:space="preserve"> </w:t>
      </w:r>
      <w:r w:rsidRPr="004E002A">
        <w:rPr>
          <w:rFonts w:ascii="Times New Roman" w:hAnsi="Times New Roman"/>
          <w:b/>
          <w:i/>
          <w:sz w:val="24"/>
          <w:szCs w:val="24"/>
        </w:rPr>
        <w:t xml:space="preserve">Понятие о координации движений, о позиции и положениях рук и ног. </w:t>
      </w:r>
      <w:r w:rsidRPr="004E002A">
        <w:rPr>
          <w:rFonts w:ascii="Times New Roman" w:hAnsi="Times New Roman"/>
          <w:b/>
          <w:i/>
          <w:sz w:val="24"/>
          <w:szCs w:val="24"/>
          <w:lang w:eastAsia="en-US"/>
        </w:rPr>
        <w:t>«</w:t>
      </w:r>
      <w:r w:rsidRPr="004E002A">
        <w:rPr>
          <w:rFonts w:ascii="Times New Roman" w:hAnsi="Times New Roman"/>
          <w:b/>
          <w:i/>
          <w:sz w:val="24"/>
          <w:szCs w:val="24"/>
        </w:rPr>
        <w:t>Азбука бального танца</w:t>
      </w:r>
      <w:r w:rsidRPr="004E002A">
        <w:rPr>
          <w:rFonts w:ascii="Times New Roman" w:hAnsi="Times New Roman"/>
          <w:b/>
          <w:i/>
          <w:sz w:val="24"/>
          <w:szCs w:val="24"/>
          <w:lang w:eastAsia="en-US"/>
        </w:rPr>
        <w:t>»</w:t>
      </w:r>
      <w:r w:rsidR="00D502A6">
        <w:rPr>
          <w:rFonts w:ascii="Times New Roman" w:hAnsi="Times New Roman"/>
          <w:b/>
          <w:i/>
          <w:sz w:val="24"/>
          <w:szCs w:val="24"/>
        </w:rPr>
        <w:t xml:space="preserve">. </w:t>
      </w:r>
    </w:p>
    <w:p w:rsidR="004E002A" w:rsidRPr="004E002A" w:rsidRDefault="004E002A" w:rsidP="00027E0F">
      <w:pPr>
        <w:pStyle w:val="af"/>
        <w:ind w:left="284" w:right="-141" w:firstLine="283"/>
        <w:jc w:val="both"/>
        <w:rPr>
          <w:rFonts w:ascii="Times New Roman" w:hAnsi="Times New Roman"/>
          <w:bCs/>
          <w:sz w:val="24"/>
          <w:szCs w:val="24"/>
        </w:rPr>
      </w:pPr>
      <w:r w:rsidRPr="004E002A">
        <w:rPr>
          <w:rFonts w:ascii="Times New Roman" w:hAnsi="Times New Roman"/>
          <w:i/>
          <w:sz w:val="24"/>
          <w:szCs w:val="24"/>
          <w:u w:val="single"/>
        </w:rPr>
        <w:lastRenderedPageBreak/>
        <w:t>Теория.</w:t>
      </w:r>
      <w:r w:rsidRPr="004E002A">
        <w:rPr>
          <w:rFonts w:ascii="Times New Roman" w:hAnsi="Times New Roman"/>
          <w:sz w:val="24"/>
          <w:szCs w:val="24"/>
        </w:rPr>
        <w:t xml:space="preserve"> Основные позиции и движения  бального танца Необходимость предварительного разогрева мышц, знакомство с основными группами мышц. Основные группы мышц верхнего плечевого пояса. Укрепление и развитие мышц брюшного пресса как залог формирования мышечного корсета. Различные отделы позвоночника и их специфика. Что такое осанка</w:t>
      </w:r>
      <w:r w:rsidRPr="004E002A">
        <w:rPr>
          <w:rFonts w:ascii="Times New Roman" w:hAnsi="Times New Roman"/>
          <w:spacing w:val="-5"/>
          <w:sz w:val="24"/>
          <w:szCs w:val="24"/>
        </w:rPr>
        <w:t xml:space="preserve"> и для чего она нужна.</w:t>
      </w:r>
      <w:r w:rsidRPr="004E002A">
        <w:rPr>
          <w:rFonts w:ascii="Times New Roman" w:hAnsi="Times New Roman"/>
          <w:spacing w:val="-1"/>
          <w:sz w:val="24"/>
          <w:szCs w:val="24"/>
        </w:rPr>
        <w:t xml:space="preserve"> Суставы и механизм их работы. Основные группы мышц ног.</w:t>
      </w:r>
      <w:r w:rsidRPr="004E002A">
        <w:rPr>
          <w:rFonts w:ascii="Times New Roman" w:hAnsi="Times New Roman"/>
          <w:sz w:val="24"/>
          <w:szCs w:val="24"/>
        </w:rPr>
        <w:t xml:space="preserve"> Общеукрепляющие и развивающие упражнения под музыку по специальной системе подготовки для совершенствования  танцевальных навыков танцоров. Изучение некоторых характерных танцевальных этюдов. </w:t>
      </w:r>
    </w:p>
    <w:p w:rsidR="004E002A" w:rsidRPr="004E002A" w:rsidRDefault="004E002A" w:rsidP="00027E0F">
      <w:pPr>
        <w:pStyle w:val="af"/>
        <w:ind w:left="284" w:right="-141" w:firstLine="283"/>
        <w:jc w:val="both"/>
        <w:rPr>
          <w:rFonts w:ascii="Times New Roman" w:hAnsi="Times New Roman"/>
          <w:i/>
          <w:sz w:val="24"/>
          <w:szCs w:val="24"/>
          <w:u w:val="single"/>
        </w:rPr>
      </w:pPr>
      <w:r w:rsidRPr="004E002A">
        <w:rPr>
          <w:rFonts w:ascii="Times New Roman" w:hAnsi="Times New Roman"/>
          <w:i/>
          <w:sz w:val="24"/>
          <w:szCs w:val="24"/>
          <w:u w:val="single"/>
        </w:rPr>
        <w:t>Практическая часть.</w:t>
      </w:r>
    </w:p>
    <w:p w:rsidR="004E002A" w:rsidRPr="004E002A" w:rsidRDefault="004E002A" w:rsidP="00027E0F">
      <w:pPr>
        <w:pStyle w:val="af"/>
        <w:ind w:left="284" w:right="-141" w:firstLine="283"/>
        <w:jc w:val="both"/>
        <w:rPr>
          <w:rFonts w:ascii="Times New Roman" w:hAnsi="Times New Roman"/>
          <w:sz w:val="24"/>
          <w:szCs w:val="24"/>
        </w:rPr>
      </w:pPr>
      <w:r w:rsidRPr="004E002A">
        <w:rPr>
          <w:rFonts w:ascii="Times New Roman" w:hAnsi="Times New Roman"/>
          <w:sz w:val="24"/>
          <w:szCs w:val="24"/>
        </w:rPr>
        <w:t>- ознакомление с позициями рук и ног</w:t>
      </w:r>
    </w:p>
    <w:p w:rsidR="004E002A" w:rsidRPr="004E002A" w:rsidRDefault="004E002A" w:rsidP="00027E0F">
      <w:pPr>
        <w:pStyle w:val="af"/>
        <w:ind w:left="284" w:right="-141" w:firstLine="283"/>
        <w:jc w:val="both"/>
        <w:rPr>
          <w:rFonts w:ascii="Times New Roman" w:hAnsi="Times New Roman"/>
          <w:sz w:val="24"/>
          <w:szCs w:val="24"/>
        </w:rPr>
      </w:pPr>
      <w:r w:rsidRPr="004E002A">
        <w:rPr>
          <w:rFonts w:ascii="Times New Roman" w:hAnsi="Times New Roman"/>
          <w:sz w:val="24"/>
          <w:szCs w:val="24"/>
        </w:rPr>
        <w:t>- освоение поз и движений бального танца.</w:t>
      </w:r>
    </w:p>
    <w:p w:rsidR="004E002A" w:rsidRPr="004E002A" w:rsidRDefault="004E002A" w:rsidP="00027E0F">
      <w:pPr>
        <w:pStyle w:val="af"/>
        <w:ind w:left="284" w:right="-141" w:firstLine="283"/>
        <w:jc w:val="both"/>
        <w:rPr>
          <w:rFonts w:ascii="Times New Roman" w:hAnsi="Times New Roman"/>
          <w:sz w:val="24"/>
          <w:szCs w:val="24"/>
        </w:rPr>
      </w:pPr>
      <w:r w:rsidRPr="004E002A">
        <w:rPr>
          <w:rFonts w:ascii="Times New Roman" w:hAnsi="Times New Roman"/>
          <w:sz w:val="24"/>
          <w:szCs w:val="24"/>
        </w:rPr>
        <w:t>- работа в группах.</w:t>
      </w:r>
    </w:p>
    <w:p w:rsidR="004E002A" w:rsidRPr="004E002A" w:rsidRDefault="004E002A" w:rsidP="00027E0F">
      <w:pPr>
        <w:pStyle w:val="af"/>
        <w:ind w:left="284" w:right="-141" w:firstLine="283"/>
        <w:jc w:val="both"/>
        <w:rPr>
          <w:rFonts w:ascii="Times New Roman" w:hAnsi="Times New Roman"/>
          <w:sz w:val="24"/>
          <w:szCs w:val="24"/>
        </w:rPr>
      </w:pPr>
      <w:r w:rsidRPr="004E002A">
        <w:rPr>
          <w:rFonts w:ascii="Times New Roman" w:hAnsi="Times New Roman"/>
          <w:i/>
          <w:sz w:val="24"/>
          <w:szCs w:val="24"/>
          <w:u w:val="single"/>
        </w:rPr>
        <w:t>Формы       занятия</w:t>
      </w:r>
      <w:r w:rsidRPr="004E002A">
        <w:rPr>
          <w:rFonts w:ascii="Times New Roman" w:hAnsi="Times New Roman"/>
          <w:sz w:val="24"/>
          <w:szCs w:val="24"/>
          <w:u w:val="single"/>
        </w:rPr>
        <w:t xml:space="preserve">.  </w:t>
      </w:r>
      <w:r w:rsidRPr="004E002A">
        <w:rPr>
          <w:rFonts w:ascii="Times New Roman" w:hAnsi="Times New Roman"/>
          <w:sz w:val="24"/>
          <w:szCs w:val="24"/>
        </w:rPr>
        <w:t>Беседа с элементами показа (подражательный вид деятельности), просмотр видеоклипов, итоговое занятие по теме: «Движения бального танца»</w:t>
      </w:r>
    </w:p>
    <w:p w:rsidR="004E002A" w:rsidRPr="004E002A" w:rsidRDefault="004E002A" w:rsidP="00027E0F">
      <w:pPr>
        <w:pStyle w:val="af"/>
        <w:ind w:left="284" w:right="-141" w:firstLine="283"/>
        <w:jc w:val="both"/>
        <w:rPr>
          <w:rFonts w:ascii="Times New Roman" w:hAnsi="Times New Roman"/>
          <w:sz w:val="24"/>
          <w:szCs w:val="24"/>
        </w:rPr>
      </w:pPr>
      <w:r w:rsidRPr="004E002A">
        <w:rPr>
          <w:rFonts w:ascii="Times New Roman" w:hAnsi="Times New Roman"/>
          <w:i/>
          <w:sz w:val="24"/>
          <w:szCs w:val="24"/>
          <w:u w:val="single"/>
        </w:rPr>
        <w:t>Методическое      обеспечение</w:t>
      </w:r>
      <w:r w:rsidRPr="004E002A">
        <w:rPr>
          <w:rFonts w:ascii="Times New Roman" w:hAnsi="Times New Roman"/>
          <w:sz w:val="24"/>
          <w:szCs w:val="24"/>
        </w:rPr>
        <w:t>. Видеоклипы классических танцев, музыкальная колонка с различными по характеру танцевальными произведениями</w:t>
      </w:r>
    </w:p>
    <w:p w:rsidR="004E002A" w:rsidRPr="004E002A" w:rsidRDefault="004E002A" w:rsidP="00027E0F">
      <w:pPr>
        <w:pStyle w:val="af"/>
        <w:ind w:left="284" w:right="-141" w:firstLine="283"/>
        <w:jc w:val="both"/>
        <w:rPr>
          <w:rFonts w:ascii="Times New Roman" w:eastAsia="Arial Unicode MS" w:hAnsi="Times New Roman"/>
          <w:b/>
          <w:i/>
          <w:sz w:val="24"/>
          <w:szCs w:val="24"/>
        </w:rPr>
      </w:pPr>
      <w:r w:rsidRPr="004E002A">
        <w:rPr>
          <w:rFonts w:ascii="Times New Roman" w:hAnsi="Times New Roman"/>
          <w:b/>
          <w:i/>
          <w:sz w:val="24"/>
          <w:szCs w:val="24"/>
        </w:rPr>
        <w:t>Раздел 3. «</w:t>
      </w:r>
      <w:r w:rsidRPr="004E002A">
        <w:rPr>
          <w:rFonts w:ascii="Times New Roman" w:eastAsia="Arial Unicode MS" w:hAnsi="Times New Roman"/>
          <w:b/>
          <w:i/>
          <w:sz w:val="24"/>
          <w:szCs w:val="24"/>
        </w:rPr>
        <w:t>Бальный танец»</w:t>
      </w:r>
      <w:r w:rsidR="00D502A6">
        <w:rPr>
          <w:rFonts w:ascii="Times New Roman" w:hAnsi="Times New Roman"/>
          <w:b/>
          <w:i/>
          <w:sz w:val="24"/>
          <w:szCs w:val="24"/>
        </w:rPr>
        <w:t xml:space="preserve"> </w:t>
      </w:r>
    </w:p>
    <w:p w:rsidR="004E002A" w:rsidRPr="004E002A" w:rsidRDefault="004E002A" w:rsidP="00027E0F">
      <w:pPr>
        <w:pStyle w:val="af"/>
        <w:ind w:left="284" w:right="-141" w:firstLine="283"/>
        <w:jc w:val="both"/>
        <w:rPr>
          <w:rFonts w:ascii="Times New Roman" w:hAnsi="Times New Roman"/>
          <w:i/>
          <w:sz w:val="24"/>
          <w:szCs w:val="24"/>
          <w:u w:val="single"/>
        </w:rPr>
      </w:pPr>
      <w:r w:rsidRPr="004E002A">
        <w:rPr>
          <w:rFonts w:ascii="Times New Roman" w:hAnsi="Times New Roman"/>
          <w:i/>
          <w:sz w:val="24"/>
          <w:szCs w:val="24"/>
          <w:u w:val="single"/>
        </w:rPr>
        <w:t xml:space="preserve">Теория. </w:t>
      </w:r>
      <w:r w:rsidRPr="004E002A">
        <w:rPr>
          <w:rFonts w:ascii="Times New Roman" w:hAnsi="Times New Roman"/>
          <w:sz w:val="24"/>
          <w:szCs w:val="24"/>
          <w:lang w:eastAsia="en-US"/>
        </w:rPr>
        <w:t>Современный бальный танец.</w:t>
      </w:r>
      <w:r w:rsidRPr="004E002A">
        <w:rPr>
          <w:rFonts w:ascii="Times New Roman" w:hAnsi="Times New Roman"/>
          <w:sz w:val="24"/>
          <w:szCs w:val="24"/>
        </w:rPr>
        <w:t xml:space="preserve"> </w:t>
      </w:r>
      <w:r w:rsidRPr="004E002A">
        <w:rPr>
          <w:rFonts w:ascii="Times New Roman" w:hAnsi="Times New Roman"/>
          <w:sz w:val="24"/>
          <w:szCs w:val="24"/>
          <w:lang w:eastAsia="en-US"/>
        </w:rPr>
        <w:t xml:space="preserve">Музыкальность, выразительность, осмысленность, как  сохранение стиля эпохи и национальности  характера танца. Нормы этики – неотъемлемая часть высокой культуры историко – бытовых и бальных танцев.  Происхождение народно - сценического танца, его отличительные особенностями, композиционное  построение, манера исполнения и характер музыкального сопровождения. Простейшие элементы бального танца. Танцы с определённой композицией;  количество фигур, частей и количество тактов. Разучивание  движений по степени сложности. Единая композиция. Тренировочные упражнения, </w:t>
      </w:r>
      <w:proofErr w:type="gramStart"/>
      <w:r w:rsidRPr="004E002A">
        <w:rPr>
          <w:rFonts w:ascii="Times New Roman" w:hAnsi="Times New Roman"/>
          <w:sz w:val="24"/>
          <w:szCs w:val="24"/>
          <w:lang w:eastAsia="en-US"/>
        </w:rPr>
        <w:t>ритмические упражнения</w:t>
      </w:r>
      <w:proofErr w:type="gramEnd"/>
      <w:r w:rsidRPr="004E002A">
        <w:rPr>
          <w:rFonts w:ascii="Times New Roman" w:hAnsi="Times New Roman"/>
          <w:sz w:val="24"/>
          <w:szCs w:val="24"/>
          <w:lang w:eastAsia="en-US"/>
        </w:rPr>
        <w:t>, сценические движения,  танцевальные композиции различной координационной сложности. Элементы современной пластики</w:t>
      </w:r>
      <w:proofErr w:type="gramStart"/>
      <w:r w:rsidRPr="004E002A">
        <w:rPr>
          <w:rFonts w:ascii="Times New Roman" w:hAnsi="Times New Roman"/>
          <w:sz w:val="24"/>
          <w:szCs w:val="24"/>
          <w:lang w:eastAsia="en-US"/>
        </w:rPr>
        <w:t>.</w:t>
      </w:r>
      <w:r w:rsidRPr="004E002A">
        <w:rPr>
          <w:rFonts w:ascii="Times New Roman" w:hAnsi="Times New Roman"/>
          <w:iCs/>
          <w:color w:val="000000"/>
          <w:spacing w:val="-4"/>
          <w:sz w:val="24"/>
          <w:szCs w:val="24"/>
          <w:shd w:val="clear" w:color="auto" w:fill="FFFFFF"/>
        </w:rPr>
        <w:t>И</w:t>
      </w:r>
      <w:proofErr w:type="gramEnd"/>
      <w:r w:rsidRPr="004E002A">
        <w:rPr>
          <w:rFonts w:ascii="Times New Roman" w:hAnsi="Times New Roman"/>
          <w:iCs/>
          <w:color w:val="000000"/>
          <w:spacing w:val="-4"/>
          <w:sz w:val="24"/>
          <w:szCs w:val="24"/>
          <w:shd w:val="clear" w:color="auto" w:fill="FFFFFF"/>
        </w:rPr>
        <w:t>зучение ритмически простых линейных и парных танцев</w:t>
      </w:r>
      <w:r w:rsidRPr="004E002A">
        <w:rPr>
          <w:rFonts w:ascii="Times New Roman" w:hAnsi="Times New Roman"/>
          <w:iCs/>
          <w:color w:val="000000"/>
          <w:spacing w:val="1"/>
          <w:sz w:val="24"/>
          <w:szCs w:val="24"/>
          <w:shd w:val="clear" w:color="auto" w:fill="FFFFFF"/>
        </w:rPr>
        <w:t>. Подготовка танцевального номера для последнего звонка.</w:t>
      </w:r>
      <w:r w:rsidRPr="004E002A">
        <w:rPr>
          <w:rFonts w:ascii="Times New Roman" w:hAnsi="Times New Roman"/>
          <w:sz w:val="24"/>
          <w:szCs w:val="24"/>
        </w:rPr>
        <w:t xml:space="preserve"> Ознакомление с наиболее типичными формами бального танца данной эпохи, его элементами и манерой исполнения.</w:t>
      </w:r>
    </w:p>
    <w:p w:rsidR="004E002A" w:rsidRPr="004E002A" w:rsidRDefault="004E002A" w:rsidP="00027E0F">
      <w:pPr>
        <w:pStyle w:val="af"/>
        <w:ind w:left="284" w:right="-141" w:firstLine="283"/>
        <w:jc w:val="both"/>
        <w:rPr>
          <w:rFonts w:ascii="Times New Roman" w:hAnsi="Times New Roman"/>
          <w:sz w:val="24"/>
          <w:szCs w:val="24"/>
          <w:u w:val="single"/>
        </w:rPr>
      </w:pPr>
      <w:r w:rsidRPr="004E002A">
        <w:rPr>
          <w:rFonts w:ascii="Times New Roman" w:hAnsi="Times New Roman"/>
          <w:i/>
          <w:sz w:val="24"/>
          <w:szCs w:val="24"/>
          <w:u w:val="single"/>
        </w:rPr>
        <w:t>Практическая часть</w:t>
      </w:r>
      <w:r w:rsidRPr="004E002A">
        <w:rPr>
          <w:rFonts w:ascii="Times New Roman" w:hAnsi="Times New Roman"/>
          <w:sz w:val="24"/>
          <w:szCs w:val="24"/>
          <w:u w:val="single"/>
        </w:rPr>
        <w:t>.</w:t>
      </w:r>
    </w:p>
    <w:p w:rsidR="004E002A" w:rsidRPr="004E002A" w:rsidRDefault="004E002A" w:rsidP="00027E0F">
      <w:pPr>
        <w:pStyle w:val="af"/>
        <w:ind w:left="284" w:right="-141" w:firstLine="283"/>
        <w:jc w:val="both"/>
        <w:rPr>
          <w:rFonts w:ascii="Times New Roman" w:hAnsi="Times New Roman"/>
          <w:bCs/>
          <w:color w:val="000000"/>
          <w:sz w:val="24"/>
          <w:szCs w:val="24"/>
        </w:rPr>
      </w:pPr>
      <w:r w:rsidRPr="004E002A">
        <w:rPr>
          <w:rFonts w:ascii="Times New Roman" w:hAnsi="Times New Roman"/>
          <w:bCs/>
          <w:color w:val="000000"/>
          <w:sz w:val="24"/>
          <w:szCs w:val="24"/>
        </w:rPr>
        <w:t xml:space="preserve">- </w:t>
      </w:r>
      <w:proofErr w:type="gramStart"/>
      <w:r w:rsidRPr="004E002A">
        <w:rPr>
          <w:rFonts w:ascii="Times New Roman" w:hAnsi="Times New Roman"/>
          <w:bCs/>
          <w:color w:val="000000"/>
          <w:sz w:val="24"/>
          <w:szCs w:val="24"/>
        </w:rPr>
        <w:t>ритмические упражнения</w:t>
      </w:r>
      <w:proofErr w:type="gramEnd"/>
      <w:r w:rsidRPr="004E002A">
        <w:rPr>
          <w:rFonts w:ascii="Times New Roman" w:hAnsi="Times New Roman"/>
          <w:bCs/>
          <w:color w:val="000000"/>
          <w:sz w:val="24"/>
          <w:szCs w:val="24"/>
        </w:rPr>
        <w:t xml:space="preserve"> и движения</w:t>
      </w:r>
    </w:p>
    <w:p w:rsidR="004E002A" w:rsidRPr="004E002A" w:rsidRDefault="004E002A" w:rsidP="00027E0F">
      <w:pPr>
        <w:pStyle w:val="af"/>
        <w:ind w:left="284" w:right="-141" w:firstLine="283"/>
        <w:jc w:val="both"/>
        <w:rPr>
          <w:rFonts w:ascii="Times New Roman" w:hAnsi="Times New Roman"/>
          <w:bCs/>
          <w:color w:val="000000"/>
          <w:sz w:val="24"/>
          <w:szCs w:val="24"/>
        </w:rPr>
      </w:pPr>
      <w:r w:rsidRPr="004E002A">
        <w:rPr>
          <w:rFonts w:ascii="Times New Roman" w:hAnsi="Times New Roman"/>
          <w:bCs/>
          <w:color w:val="000000"/>
          <w:sz w:val="24"/>
          <w:szCs w:val="24"/>
        </w:rPr>
        <w:t>- основные движения бального танца</w:t>
      </w:r>
    </w:p>
    <w:p w:rsidR="004E002A" w:rsidRPr="004E002A" w:rsidRDefault="004E002A" w:rsidP="00027E0F">
      <w:pPr>
        <w:pStyle w:val="af"/>
        <w:ind w:left="284" w:right="-141" w:firstLine="283"/>
        <w:jc w:val="both"/>
        <w:rPr>
          <w:rFonts w:ascii="Times New Roman" w:hAnsi="Times New Roman"/>
          <w:bCs/>
          <w:color w:val="000000"/>
          <w:sz w:val="24"/>
          <w:szCs w:val="24"/>
        </w:rPr>
      </w:pPr>
      <w:r w:rsidRPr="004E002A">
        <w:rPr>
          <w:rFonts w:ascii="Times New Roman" w:hAnsi="Times New Roman"/>
          <w:bCs/>
          <w:color w:val="000000"/>
          <w:sz w:val="24"/>
          <w:szCs w:val="24"/>
        </w:rPr>
        <w:t>-  отработка поклонов</w:t>
      </w:r>
    </w:p>
    <w:p w:rsidR="004E002A" w:rsidRPr="004E002A" w:rsidRDefault="004E002A" w:rsidP="00027E0F">
      <w:pPr>
        <w:pStyle w:val="af"/>
        <w:ind w:left="284" w:right="-141" w:firstLine="283"/>
        <w:jc w:val="both"/>
        <w:rPr>
          <w:rFonts w:ascii="Times New Roman" w:hAnsi="Times New Roman"/>
          <w:bCs/>
          <w:color w:val="000000"/>
          <w:sz w:val="24"/>
          <w:szCs w:val="24"/>
        </w:rPr>
      </w:pPr>
      <w:r w:rsidRPr="004E002A">
        <w:rPr>
          <w:rFonts w:ascii="Times New Roman" w:hAnsi="Times New Roman"/>
          <w:bCs/>
          <w:color w:val="000000"/>
          <w:sz w:val="24"/>
          <w:szCs w:val="24"/>
        </w:rPr>
        <w:t>-  основные положения рук, головы, корпуса</w:t>
      </w:r>
    </w:p>
    <w:p w:rsidR="004E002A" w:rsidRPr="004E002A" w:rsidRDefault="004E002A" w:rsidP="00027E0F">
      <w:pPr>
        <w:pStyle w:val="af"/>
        <w:ind w:left="284" w:right="-141" w:firstLine="283"/>
        <w:jc w:val="both"/>
        <w:rPr>
          <w:rFonts w:ascii="Times New Roman" w:hAnsi="Times New Roman"/>
          <w:bCs/>
          <w:color w:val="000000"/>
          <w:sz w:val="24"/>
          <w:szCs w:val="24"/>
        </w:rPr>
      </w:pPr>
      <w:r w:rsidRPr="004E002A">
        <w:rPr>
          <w:rFonts w:ascii="Times New Roman" w:hAnsi="Times New Roman"/>
          <w:bCs/>
          <w:color w:val="000000"/>
          <w:sz w:val="24"/>
          <w:szCs w:val="24"/>
        </w:rPr>
        <w:t>-  учебная комбинация</w:t>
      </w:r>
    </w:p>
    <w:p w:rsidR="004E002A" w:rsidRPr="004E002A" w:rsidRDefault="004E002A" w:rsidP="00027E0F">
      <w:pPr>
        <w:pStyle w:val="af"/>
        <w:ind w:left="284" w:right="-141" w:firstLine="283"/>
        <w:jc w:val="both"/>
        <w:rPr>
          <w:rFonts w:ascii="Times New Roman" w:hAnsi="Times New Roman"/>
          <w:sz w:val="24"/>
          <w:szCs w:val="24"/>
          <w:u w:val="single"/>
        </w:rPr>
      </w:pPr>
      <w:r w:rsidRPr="004E002A">
        <w:rPr>
          <w:rFonts w:ascii="Times New Roman" w:hAnsi="Times New Roman"/>
          <w:bCs/>
          <w:color w:val="000000"/>
          <w:sz w:val="24"/>
          <w:szCs w:val="24"/>
        </w:rPr>
        <w:t>- подготовка репертуара</w:t>
      </w:r>
    </w:p>
    <w:p w:rsidR="004E002A" w:rsidRPr="004E002A" w:rsidRDefault="004E002A" w:rsidP="00027E0F">
      <w:pPr>
        <w:pStyle w:val="af"/>
        <w:ind w:left="284" w:right="-141" w:firstLine="283"/>
        <w:jc w:val="both"/>
        <w:rPr>
          <w:rFonts w:ascii="Times New Roman" w:hAnsi="Times New Roman"/>
          <w:sz w:val="24"/>
          <w:szCs w:val="24"/>
        </w:rPr>
      </w:pPr>
      <w:r w:rsidRPr="004E002A">
        <w:rPr>
          <w:rFonts w:ascii="Times New Roman" w:hAnsi="Times New Roman"/>
          <w:sz w:val="24"/>
          <w:szCs w:val="24"/>
        </w:rPr>
        <w:t xml:space="preserve">- освоение поз и движений </w:t>
      </w:r>
      <w:r w:rsidRPr="004E002A">
        <w:rPr>
          <w:rFonts w:ascii="Times New Roman" w:hAnsi="Times New Roman"/>
          <w:sz w:val="24"/>
          <w:szCs w:val="24"/>
          <w:lang w:eastAsia="en-US"/>
        </w:rPr>
        <w:t xml:space="preserve">исторического и современного бальных </w:t>
      </w:r>
      <w:r w:rsidRPr="004E002A">
        <w:rPr>
          <w:rFonts w:ascii="Times New Roman" w:hAnsi="Times New Roman"/>
          <w:sz w:val="24"/>
          <w:szCs w:val="24"/>
        </w:rPr>
        <w:t>танцев</w:t>
      </w:r>
    </w:p>
    <w:p w:rsidR="004E002A" w:rsidRPr="004E002A" w:rsidRDefault="004E002A" w:rsidP="00027E0F">
      <w:pPr>
        <w:pStyle w:val="af"/>
        <w:ind w:left="284" w:right="-141" w:firstLine="283"/>
        <w:jc w:val="both"/>
        <w:rPr>
          <w:rFonts w:ascii="Times New Roman" w:hAnsi="Times New Roman"/>
          <w:sz w:val="24"/>
          <w:szCs w:val="24"/>
        </w:rPr>
      </w:pPr>
      <w:r w:rsidRPr="004E002A">
        <w:rPr>
          <w:rFonts w:ascii="Times New Roman" w:hAnsi="Times New Roman"/>
          <w:sz w:val="24"/>
          <w:szCs w:val="24"/>
        </w:rPr>
        <w:t>- работа в группах</w:t>
      </w:r>
    </w:p>
    <w:p w:rsidR="004E002A" w:rsidRPr="004E002A" w:rsidRDefault="004E002A" w:rsidP="00027E0F">
      <w:pPr>
        <w:pStyle w:val="af"/>
        <w:ind w:left="284" w:right="-141" w:firstLine="283"/>
        <w:jc w:val="both"/>
        <w:rPr>
          <w:rFonts w:ascii="Times New Roman" w:hAnsi="Times New Roman"/>
          <w:sz w:val="24"/>
          <w:szCs w:val="24"/>
        </w:rPr>
      </w:pPr>
      <w:r w:rsidRPr="004E002A">
        <w:rPr>
          <w:rFonts w:ascii="Times New Roman" w:hAnsi="Times New Roman"/>
          <w:sz w:val="24"/>
          <w:szCs w:val="24"/>
        </w:rPr>
        <w:t>-индивидуальная работа с  учениками.</w:t>
      </w:r>
    </w:p>
    <w:p w:rsidR="004E002A" w:rsidRPr="004E002A" w:rsidRDefault="004E002A" w:rsidP="00027E0F">
      <w:pPr>
        <w:pStyle w:val="af"/>
        <w:ind w:left="284" w:right="-141" w:firstLine="283"/>
        <w:jc w:val="both"/>
        <w:rPr>
          <w:rFonts w:ascii="Times New Roman" w:hAnsi="Times New Roman"/>
          <w:sz w:val="24"/>
          <w:szCs w:val="24"/>
        </w:rPr>
      </w:pPr>
      <w:r w:rsidRPr="004E002A">
        <w:rPr>
          <w:rFonts w:ascii="Times New Roman" w:hAnsi="Times New Roman"/>
          <w:i/>
          <w:sz w:val="24"/>
          <w:szCs w:val="24"/>
          <w:u w:val="single"/>
        </w:rPr>
        <w:lastRenderedPageBreak/>
        <w:t>Формы       занятия</w:t>
      </w:r>
      <w:r w:rsidRPr="004E002A">
        <w:rPr>
          <w:rFonts w:ascii="Times New Roman" w:hAnsi="Times New Roman"/>
          <w:sz w:val="24"/>
          <w:szCs w:val="24"/>
          <w:u w:val="single"/>
        </w:rPr>
        <w:t xml:space="preserve">.  </w:t>
      </w:r>
      <w:r w:rsidRPr="004E002A">
        <w:rPr>
          <w:rFonts w:ascii="Times New Roman" w:hAnsi="Times New Roman"/>
          <w:sz w:val="24"/>
          <w:szCs w:val="24"/>
        </w:rPr>
        <w:t>Беседа с элементами показа</w:t>
      </w:r>
      <w:proofErr w:type="gramStart"/>
      <w:r w:rsidRPr="004E002A">
        <w:rPr>
          <w:rFonts w:ascii="Times New Roman" w:hAnsi="Times New Roman"/>
          <w:sz w:val="24"/>
          <w:szCs w:val="24"/>
        </w:rPr>
        <w:t>.</w:t>
      </w:r>
      <w:proofErr w:type="gramEnd"/>
      <w:r w:rsidRPr="004E002A">
        <w:rPr>
          <w:rFonts w:ascii="Times New Roman" w:hAnsi="Times New Roman"/>
          <w:sz w:val="24"/>
          <w:szCs w:val="24"/>
        </w:rPr>
        <w:t xml:space="preserve"> </w:t>
      </w:r>
      <w:proofErr w:type="gramStart"/>
      <w:r w:rsidRPr="004E002A">
        <w:rPr>
          <w:rFonts w:ascii="Times New Roman" w:hAnsi="Times New Roman"/>
          <w:sz w:val="24"/>
          <w:szCs w:val="24"/>
        </w:rPr>
        <w:t>п</w:t>
      </w:r>
      <w:proofErr w:type="gramEnd"/>
      <w:r w:rsidRPr="004E002A">
        <w:rPr>
          <w:rFonts w:ascii="Times New Roman" w:hAnsi="Times New Roman"/>
          <w:sz w:val="24"/>
          <w:szCs w:val="24"/>
        </w:rPr>
        <w:t>росмотр видеоклипов, совместная деятельность, итоговое занятие по теме: «Освоение движений бального танца»</w:t>
      </w:r>
    </w:p>
    <w:p w:rsidR="004E002A" w:rsidRPr="004E002A" w:rsidRDefault="004E002A" w:rsidP="00027E0F">
      <w:pPr>
        <w:pStyle w:val="af"/>
        <w:ind w:left="284" w:right="-141" w:firstLine="283"/>
        <w:jc w:val="both"/>
        <w:rPr>
          <w:rFonts w:ascii="Times New Roman" w:hAnsi="Times New Roman"/>
          <w:sz w:val="24"/>
          <w:szCs w:val="24"/>
        </w:rPr>
      </w:pPr>
      <w:r w:rsidRPr="004E002A">
        <w:rPr>
          <w:rFonts w:ascii="Times New Roman" w:hAnsi="Times New Roman"/>
          <w:i/>
          <w:sz w:val="24"/>
          <w:szCs w:val="24"/>
          <w:u w:val="single"/>
        </w:rPr>
        <w:t>Методическое      обеспечение</w:t>
      </w:r>
      <w:r w:rsidRPr="004E002A">
        <w:rPr>
          <w:rFonts w:ascii="Times New Roman" w:hAnsi="Times New Roman"/>
          <w:sz w:val="24"/>
          <w:szCs w:val="24"/>
        </w:rPr>
        <w:t>. Видеоклипы бальных исторических и современных  танцев, музыкальная колонка с различными по характеру танцевальными произведениями</w:t>
      </w:r>
    </w:p>
    <w:p w:rsidR="004E002A" w:rsidRPr="004E002A" w:rsidRDefault="00D502A6" w:rsidP="00027E0F">
      <w:pPr>
        <w:pStyle w:val="af"/>
        <w:ind w:left="284" w:right="-141" w:firstLine="283"/>
        <w:jc w:val="both"/>
        <w:rPr>
          <w:rFonts w:ascii="Times New Roman" w:hAnsi="Times New Roman"/>
          <w:b/>
          <w:i/>
          <w:sz w:val="24"/>
          <w:szCs w:val="24"/>
        </w:rPr>
      </w:pPr>
      <w:r>
        <w:rPr>
          <w:rFonts w:ascii="Times New Roman" w:hAnsi="Times New Roman"/>
          <w:b/>
          <w:i/>
          <w:sz w:val="24"/>
          <w:szCs w:val="24"/>
        </w:rPr>
        <w:t xml:space="preserve">Раздел 4. </w:t>
      </w:r>
      <w:r w:rsidR="004E002A" w:rsidRPr="004E002A">
        <w:rPr>
          <w:rFonts w:ascii="Times New Roman" w:hAnsi="Times New Roman"/>
          <w:b/>
          <w:i/>
          <w:sz w:val="24"/>
          <w:szCs w:val="24"/>
        </w:rPr>
        <w:t>«Репетиционно-постано</w:t>
      </w:r>
      <w:r>
        <w:rPr>
          <w:rFonts w:ascii="Times New Roman" w:hAnsi="Times New Roman"/>
          <w:b/>
          <w:i/>
          <w:sz w:val="24"/>
          <w:szCs w:val="24"/>
        </w:rPr>
        <w:t>вочная работа»</w:t>
      </w:r>
    </w:p>
    <w:p w:rsidR="004E002A" w:rsidRPr="004E002A" w:rsidRDefault="004E002A" w:rsidP="00027E0F">
      <w:pPr>
        <w:pStyle w:val="af"/>
        <w:ind w:left="284" w:right="-141" w:firstLine="283"/>
        <w:jc w:val="both"/>
        <w:rPr>
          <w:rFonts w:ascii="Times New Roman" w:hAnsi="Times New Roman"/>
          <w:bCs/>
          <w:sz w:val="24"/>
          <w:szCs w:val="24"/>
        </w:rPr>
      </w:pPr>
      <w:r w:rsidRPr="004E002A">
        <w:rPr>
          <w:rFonts w:ascii="Times New Roman" w:hAnsi="Times New Roman"/>
          <w:i/>
          <w:sz w:val="24"/>
          <w:szCs w:val="24"/>
          <w:u w:val="single"/>
        </w:rPr>
        <w:t>Теория.</w:t>
      </w:r>
      <w:r w:rsidRPr="004E002A">
        <w:rPr>
          <w:rFonts w:ascii="Times New Roman" w:hAnsi="Times New Roman"/>
          <w:sz w:val="24"/>
          <w:szCs w:val="24"/>
        </w:rPr>
        <w:t xml:space="preserve">  Общеразвивающие упражнения, отработка сложных движений, изучение рисунка танцевальной композиции Показ танца. Отработка позиций рук, ног, корпуса, головы в  танце. Отработка  танца. Отработка танцевальной пластики. Отработка исполнительской техники.</w:t>
      </w:r>
    </w:p>
    <w:p w:rsidR="004E002A" w:rsidRPr="004E002A" w:rsidRDefault="004E002A" w:rsidP="00027E0F">
      <w:pPr>
        <w:pStyle w:val="af"/>
        <w:ind w:left="284" w:right="-141" w:firstLine="283"/>
        <w:jc w:val="both"/>
        <w:rPr>
          <w:rFonts w:ascii="Times New Roman" w:hAnsi="Times New Roman"/>
          <w:sz w:val="24"/>
          <w:szCs w:val="24"/>
        </w:rPr>
      </w:pPr>
      <w:r w:rsidRPr="004E002A">
        <w:rPr>
          <w:rFonts w:ascii="Times New Roman" w:hAnsi="Times New Roman"/>
          <w:sz w:val="24"/>
          <w:szCs w:val="24"/>
        </w:rPr>
        <w:t>Подготовка танцевальных костюмов. Понятие о макияже. Создание сценического макияжа.</w:t>
      </w:r>
    </w:p>
    <w:p w:rsidR="004E002A" w:rsidRPr="004E002A" w:rsidRDefault="004E002A" w:rsidP="00027E0F">
      <w:pPr>
        <w:pStyle w:val="af"/>
        <w:ind w:left="284" w:right="-141" w:firstLine="283"/>
        <w:jc w:val="both"/>
        <w:rPr>
          <w:rFonts w:ascii="Times New Roman" w:hAnsi="Times New Roman"/>
          <w:i/>
          <w:sz w:val="24"/>
          <w:szCs w:val="24"/>
        </w:rPr>
      </w:pPr>
      <w:r w:rsidRPr="004E002A">
        <w:rPr>
          <w:rFonts w:ascii="Times New Roman" w:hAnsi="Times New Roman"/>
          <w:i/>
          <w:sz w:val="24"/>
          <w:szCs w:val="24"/>
          <w:u w:val="single"/>
        </w:rPr>
        <w:t>Практическая часть</w:t>
      </w:r>
      <w:r w:rsidRPr="004E002A">
        <w:rPr>
          <w:rFonts w:ascii="Times New Roman" w:hAnsi="Times New Roman"/>
          <w:i/>
          <w:sz w:val="24"/>
          <w:szCs w:val="24"/>
        </w:rPr>
        <w:t>:</w:t>
      </w:r>
    </w:p>
    <w:p w:rsidR="004E002A" w:rsidRPr="004E002A" w:rsidRDefault="004E002A" w:rsidP="00027E0F">
      <w:pPr>
        <w:pStyle w:val="af"/>
        <w:ind w:left="284" w:right="-141" w:firstLine="283"/>
        <w:jc w:val="both"/>
        <w:rPr>
          <w:rFonts w:ascii="Times New Roman" w:hAnsi="Times New Roman"/>
          <w:sz w:val="24"/>
          <w:szCs w:val="24"/>
        </w:rPr>
      </w:pPr>
      <w:r w:rsidRPr="004E002A">
        <w:rPr>
          <w:rFonts w:ascii="Times New Roman" w:hAnsi="Times New Roman"/>
          <w:sz w:val="24"/>
          <w:szCs w:val="24"/>
        </w:rPr>
        <w:t>- работа с отстающими детьми</w:t>
      </w:r>
    </w:p>
    <w:p w:rsidR="004E002A" w:rsidRPr="004E002A" w:rsidRDefault="004E002A" w:rsidP="00027E0F">
      <w:pPr>
        <w:pStyle w:val="af"/>
        <w:ind w:left="284" w:right="-141" w:firstLine="283"/>
        <w:jc w:val="both"/>
        <w:rPr>
          <w:rFonts w:ascii="Times New Roman" w:hAnsi="Times New Roman"/>
          <w:sz w:val="24"/>
          <w:szCs w:val="24"/>
        </w:rPr>
      </w:pPr>
      <w:r w:rsidRPr="004E002A">
        <w:rPr>
          <w:rFonts w:ascii="Times New Roman" w:hAnsi="Times New Roman"/>
          <w:sz w:val="24"/>
          <w:szCs w:val="24"/>
        </w:rPr>
        <w:t>-  освоение исполнительского мастерства танцора.</w:t>
      </w:r>
    </w:p>
    <w:p w:rsidR="004E002A" w:rsidRPr="004E002A" w:rsidRDefault="004E002A" w:rsidP="00027E0F">
      <w:pPr>
        <w:pStyle w:val="af"/>
        <w:ind w:left="284" w:right="-141" w:firstLine="283"/>
        <w:jc w:val="both"/>
        <w:rPr>
          <w:rFonts w:ascii="Times New Roman" w:hAnsi="Times New Roman"/>
          <w:color w:val="000000"/>
          <w:sz w:val="24"/>
          <w:szCs w:val="24"/>
        </w:rPr>
      </w:pPr>
      <w:r w:rsidRPr="004E002A">
        <w:rPr>
          <w:rFonts w:ascii="Times New Roman" w:hAnsi="Times New Roman"/>
          <w:color w:val="000000"/>
          <w:sz w:val="24"/>
          <w:szCs w:val="24"/>
        </w:rPr>
        <w:t>- диагностика музыкальн</w:t>
      </w:r>
      <w:proofErr w:type="gramStart"/>
      <w:r w:rsidRPr="004E002A">
        <w:rPr>
          <w:rFonts w:ascii="Times New Roman" w:hAnsi="Times New Roman"/>
          <w:color w:val="000000"/>
          <w:sz w:val="24"/>
          <w:szCs w:val="24"/>
        </w:rPr>
        <w:t>о-</w:t>
      </w:r>
      <w:proofErr w:type="gramEnd"/>
      <w:r w:rsidRPr="004E002A">
        <w:rPr>
          <w:rFonts w:ascii="Times New Roman" w:hAnsi="Times New Roman"/>
          <w:color w:val="000000"/>
          <w:sz w:val="24"/>
          <w:szCs w:val="24"/>
        </w:rPr>
        <w:t xml:space="preserve"> ритмических навыков и умений детей</w:t>
      </w:r>
    </w:p>
    <w:p w:rsidR="004E002A" w:rsidRPr="004E002A" w:rsidRDefault="004E002A" w:rsidP="00027E0F">
      <w:pPr>
        <w:pStyle w:val="af"/>
        <w:ind w:left="284" w:right="-141" w:firstLine="283"/>
        <w:jc w:val="both"/>
        <w:rPr>
          <w:rFonts w:ascii="Times New Roman" w:hAnsi="Times New Roman"/>
          <w:color w:val="000000"/>
          <w:sz w:val="24"/>
          <w:szCs w:val="24"/>
        </w:rPr>
      </w:pPr>
      <w:r w:rsidRPr="004E002A">
        <w:rPr>
          <w:rFonts w:ascii="Times New Roman" w:hAnsi="Times New Roman"/>
          <w:color w:val="000000"/>
          <w:sz w:val="24"/>
          <w:szCs w:val="24"/>
        </w:rPr>
        <w:t>- показ танца</w:t>
      </w:r>
    </w:p>
    <w:p w:rsidR="004E002A" w:rsidRPr="004E002A" w:rsidRDefault="004E002A" w:rsidP="00027E0F">
      <w:pPr>
        <w:pStyle w:val="af"/>
        <w:ind w:left="284" w:right="-141" w:firstLine="283"/>
        <w:jc w:val="both"/>
        <w:rPr>
          <w:rFonts w:ascii="Times New Roman" w:hAnsi="Times New Roman"/>
          <w:sz w:val="24"/>
          <w:szCs w:val="24"/>
        </w:rPr>
      </w:pPr>
      <w:r w:rsidRPr="004E002A">
        <w:rPr>
          <w:rFonts w:ascii="Times New Roman" w:hAnsi="Times New Roman"/>
          <w:color w:val="000000"/>
          <w:sz w:val="24"/>
          <w:szCs w:val="24"/>
        </w:rPr>
        <w:t>- постановка танцев</w:t>
      </w:r>
    </w:p>
    <w:p w:rsidR="004E002A" w:rsidRPr="004E002A" w:rsidRDefault="004E002A" w:rsidP="00027E0F">
      <w:pPr>
        <w:pStyle w:val="af"/>
        <w:ind w:left="284" w:right="-141" w:firstLine="283"/>
        <w:jc w:val="both"/>
        <w:rPr>
          <w:rFonts w:ascii="Times New Roman" w:hAnsi="Times New Roman"/>
          <w:sz w:val="24"/>
          <w:szCs w:val="24"/>
        </w:rPr>
      </w:pPr>
      <w:r w:rsidRPr="004E002A">
        <w:rPr>
          <w:rFonts w:ascii="Times New Roman" w:hAnsi="Times New Roman"/>
          <w:i/>
          <w:sz w:val="24"/>
          <w:szCs w:val="24"/>
          <w:u w:val="single"/>
        </w:rPr>
        <w:t>Формы       занятия</w:t>
      </w:r>
      <w:r w:rsidRPr="004E002A">
        <w:rPr>
          <w:rFonts w:ascii="Times New Roman" w:hAnsi="Times New Roman"/>
          <w:sz w:val="24"/>
          <w:szCs w:val="24"/>
          <w:u w:val="single"/>
        </w:rPr>
        <w:t xml:space="preserve">.  </w:t>
      </w:r>
      <w:r w:rsidRPr="004E002A">
        <w:rPr>
          <w:rFonts w:ascii="Times New Roman" w:hAnsi="Times New Roman"/>
          <w:sz w:val="24"/>
          <w:szCs w:val="24"/>
        </w:rPr>
        <w:t>Генеральные репетиции, просмотр видеокассет, дисков, анализ педагогической и художественно-творческой работы коллектива, анкетирование учащихся в конце  года по принципу «нравится» - «не нравится», «интересно - не очень интересно».</w:t>
      </w:r>
    </w:p>
    <w:p w:rsidR="004E002A" w:rsidRDefault="004E002A" w:rsidP="00027E0F">
      <w:pPr>
        <w:pStyle w:val="af"/>
        <w:ind w:left="284" w:right="-141" w:firstLine="283"/>
        <w:jc w:val="both"/>
        <w:rPr>
          <w:rFonts w:ascii="Times New Roman" w:hAnsi="Times New Roman"/>
          <w:sz w:val="24"/>
          <w:szCs w:val="24"/>
        </w:rPr>
      </w:pPr>
      <w:r w:rsidRPr="004E002A">
        <w:rPr>
          <w:rFonts w:ascii="Times New Roman" w:hAnsi="Times New Roman"/>
          <w:i/>
          <w:sz w:val="24"/>
          <w:szCs w:val="24"/>
          <w:u w:val="single"/>
        </w:rPr>
        <w:t>Методическое      обеспечение</w:t>
      </w:r>
      <w:r w:rsidRPr="004E002A">
        <w:rPr>
          <w:rFonts w:ascii="Times New Roman" w:hAnsi="Times New Roman"/>
          <w:sz w:val="24"/>
          <w:szCs w:val="24"/>
        </w:rPr>
        <w:t>. Танцевальные костюмы, набор для макияжа, музыкальная колонка с различными по характер</w:t>
      </w:r>
      <w:r w:rsidR="00D502A6">
        <w:rPr>
          <w:rFonts w:ascii="Times New Roman" w:hAnsi="Times New Roman"/>
          <w:sz w:val="24"/>
          <w:szCs w:val="24"/>
        </w:rPr>
        <w:t>у танцевальными произведениями.</w:t>
      </w:r>
    </w:p>
    <w:p w:rsidR="00D502A6" w:rsidRPr="00D502A6" w:rsidRDefault="00D502A6" w:rsidP="00027E0F">
      <w:pPr>
        <w:pStyle w:val="af"/>
        <w:ind w:left="284" w:right="-141" w:firstLine="283"/>
        <w:jc w:val="both"/>
        <w:rPr>
          <w:rFonts w:ascii="Times New Roman" w:hAnsi="Times New Roman"/>
          <w:sz w:val="24"/>
          <w:szCs w:val="24"/>
        </w:rPr>
      </w:pPr>
    </w:p>
    <w:p w:rsidR="00FF0512" w:rsidRPr="00FF0512" w:rsidRDefault="00885538" w:rsidP="00FF0512">
      <w:pPr>
        <w:pStyle w:val="131"/>
        <w:shd w:val="clear" w:color="auto" w:fill="auto"/>
        <w:spacing w:before="0" w:after="0" w:line="240" w:lineRule="auto"/>
        <w:ind w:firstLine="567"/>
        <w:rPr>
          <w:rFonts w:ascii="Times New Roman" w:hAnsi="Times New Roman"/>
          <w:b/>
          <w:sz w:val="24"/>
          <w:szCs w:val="24"/>
        </w:rPr>
      </w:pPr>
      <w:r w:rsidRPr="00856991">
        <w:rPr>
          <w:rFonts w:ascii="Times New Roman" w:hAnsi="Times New Roman"/>
          <w:b/>
          <w:sz w:val="24"/>
          <w:szCs w:val="24"/>
          <w:lang w:eastAsia="en-US"/>
        </w:rPr>
        <w:t xml:space="preserve">Курс внеурочной деятельности </w:t>
      </w:r>
      <w:r w:rsidRPr="00856991">
        <w:rPr>
          <w:rFonts w:ascii="Times New Roman" w:hAnsi="Times New Roman"/>
          <w:b/>
          <w:sz w:val="24"/>
          <w:szCs w:val="24"/>
        </w:rPr>
        <w:t>«Математика после уроков»</w:t>
      </w:r>
      <w:r>
        <w:rPr>
          <w:rFonts w:ascii="Times New Roman" w:hAnsi="Times New Roman"/>
          <w:b/>
          <w:sz w:val="24"/>
          <w:szCs w:val="24"/>
        </w:rPr>
        <w:t xml:space="preserve"> </w:t>
      </w:r>
      <w:r w:rsidRPr="00856991">
        <w:rPr>
          <w:rFonts w:ascii="Times New Roman" w:hAnsi="Times New Roman"/>
          <w:b/>
          <w:sz w:val="24"/>
          <w:szCs w:val="24"/>
        </w:rPr>
        <w:t>(общеинтеллек</w:t>
      </w:r>
      <w:r w:rsidR="00FF0512">
        <w:rPr>
          <w:rFonts w:ascii="Times New Roman" w:hAnsi="Times New Roman"/>
          <w:b/>
          <w:sz w:val="24"/>
          <w:szCs w:val="24"/>
        </w:rPr>
        <w:t>туальное направление), 11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0"/>
        <w:gridCol w:w="4395"/>
        <w:gridCol w:w="3510"/>
      </w:tblGrid>
      <w:tr w:rsidR="00C746EB" w:rsidRPr="00C746EB" w:rsidTr="00027E0F">
        <w:trPr>
          <w:trHeight w:val="430"/>
        </w:trPr>
        <w:tc>
          <w:tcPr>
            <w:tcW w:w="6520" w:type="dxa"/>
            <w:tcBorders>
              <w:top w:val="single" w:sz="4" w:space="0" w:color="auto"/>
              <w:left w:val="single" w:sz="4" w:space="0" w:color="auto"/>
              <w:bottom w:val="single" w:sz="4" w:space="0" w:color="auto"/>
              <w:right w:val="single" w:sz="4" w:space="0" w:color="auto"/>
            </w:tcBorders>
            <w:shd w:val="clear" w:color="auto" w:fill="auto"/>
            <w:hideMark/>
          </w:tcPr>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eastAsia="Times New Roman" w:hAnsi="Times New Roman"/>
                <w:b/>
                <w:sz w:val="24"/>
                <w:szCs w:val="24"/>
                <w:lang w:eastAsia="ru-RU"/>
              </w:rPr>
              <w:t xml:space="preserve">Содержание </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eastAsia="Times New Roman" w:hAnsi="Times New Roman"/>
                <w:b/>
                <w:sz w:val="24"/>
                <w:szCs w:val="24"/>
                <w:lang w:eastAsia="ru-RU"/>
              </w:rPr>
              <w:t>Формы</w:t>
            </w:r>
          </w:p>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eastAsia="Times New Roman" w:hAnsi="Times New Roman"/>
                <w:b/>
                <w:sz w:val="24"/>
                <w:szCs w:val="24"/>
                <w:lang w:eastAsia="ru-RU"/>
              </w:rPr>
              <w:t>организации</w:t>
            </w:r>
          </w:p>
        </w:tc>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eastAsia="Times New Roman" w:hAnsi="Times New Roman"/>
                <w:b/>
                <w:sz w:val="24"/>
                <w:szCs w:val="24"/>
                <w:lang w:eastAsia="ru-RU"/>
              </w:rPr>
              <w:t>Виды</w:t>
            </w:r>
          </w:p>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eastAsia="Times New Roman" w:hAnsi="Times New Roman"/>
                <w:b/>
                <w:sz w:val="24"/>
                <w:szCs w:val="24"/>
                <w:lang w:eastAsia="ru-RU"/>
              </w:rPr>
              <w:t>деятельности</w:t>
            </w:r>
          </w:p>
        </w:tc>
      </w:tr>
      <w:tr w:rsidR="00C746EB" w:rsidRPr="00C746EB" w:rsidTr="00027E0F">
        <w:trPr>
          <w:trHeight w:val="139"/>
        </w:trPr>
        <w:tc>
          <w:tcPr>
            <w:tcW w:w="6520" w:type="dxa"/>
            <w:tcBorders>
              <w:top w:val="single" w:sz="4" w:space="0" w:color="auto"/>
              <w:left w:val="single" w:sz="4" w:space="0" w:color="auto"/>
              <w:bottom w:val="single" w:sz="4" w:space="0" w:color="auto"/>
              <w:right w:val="single" w:sz="4" w:space="0" w:color="auto"/>
            </w:tcBorders>
            <w:shd w:val="clear" w:color="auto" w:fill="auto"/>
            <w:hideMark/>
          </w:tcPr>
          <w:p w:rsidR="00FF0512" w:rsidRPr="00C746EB" w:rsidRDefault="00FF0512" w:rsidP="00C746EB">
            <w:pPr>
              <w:spacing w:after="0" w:line="240" w:lineRule="auto"/>
              <w:rPr>
                <w:rFonts w:ascii="Times New Roman" w:hAnsi="Times New Roman"/>
                <w:sz w:val="24"/>
                <w:szCs w:val="24"/>
              </w:rPr>
            </w:pPr>
            <w:r w:rsidRPr="00C746EB">
              <w:rPr>
                <w:rFonts w:ascii="Times New Roman" w:hAnsi="Times New Roman"/>
                <w:sz w:val="24"/>
                <w:szCs w:val="24"/>
              </w:rPr>
              <w:t>1)</w:t>
            </w:r>
            <w:r>
              <w:t xml:space="preserve"> </w:t>
            </w:r>
            <w:r w:rsidRPr="00C746EB">
              <w:rPr>
                <w:rFonts w:ascii="Times New Roman" w:hAnsi="Times New Roman"/>
                <w:sz w:val="24"/>
                <w:szCs w:val="24"/>
              </w:rPr>
              <w:t>Классические задачи. Разные схемы ММИ.</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Урок-практикум</w:t>
            </w:r>
          </w:p>
        </w:tc>
        <w:tc>
          <w:tcPr>
            <w:tcW w:w="3510" w:type="dxa"/>
            <w:tcBorders>
              <w:top w:val="single" w:sz="4" w:space="0" w:color="auto"/>
              <w:left w:val="single" w:sz="4" w:space="0" w:color="auto"/>
              <w:bottom w:val="single" w:sz="4" w:space="0" w:color="auto"/>
              <w:right w:val="single" w:sz="4" w:space="0" w:color="auto"/>
            </w:tcBorders>
            <w:shd w:val="clear" w:color="auto" w:fill="auto"/>
          </w:tcPr>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Познавательная</w:t>
            </w:r>
          </w:p>
        </w:tc>
      </w:tr>
      <w:tr w:rsidR="00C746EB" w:rsidRPr="00C746EB" w:rsidTr="00027E0F">
        <w:trPr>
          <w:trHeight w:val="430"/>
        </w:trPr>
        <w:tc>
          <w:tcPr>
            <w:tcW w:w="6520" w:type="dxa"/>
            <w:tcBorders>
              <w:top w:val="single" w:sz="4" w:space="0" w:color="auto"/>
              <w:left w:val="single" w:sz="4" w:space="0" w:color="auto"/>
              <w:bottom w:val="single" w:sz="4" w:space="0" w:color="auto"/>
              <w:right w:val="single" w:sz="4" w:space="0" w:color="auto"/>
            </w:tcBorders>
            <w:shd w:val="clear" w:color="auto" w:fill="auto"/>
            <w:hideMark/>
          </w:tcPr>
          <w:p w:rsidR="00FF0512" w:rsidRPr="00C746EB" w:rsidRDefault="00FF0512" w:rsidP="00C746EB">
            <w:pPr>
              <w:spacing w:after="0" w:line="240" w:lineRule="auto"/>
              <w:rPr>
                <w:rFonts w:ascii="Times New Roman" w:hAnsi="Times New Roman"/>
                <w:sz w:val="24"/>
                <w:szCs w:val="24"/>
              </w:rPr>
            </w:pPr>
            <w:r w:rsidRPr="00C746EB">
              <w:rPr>
                <w:rFonts w:ascii="Times New Roman" w:hAnsi="Times New Roman"/>
                <w:sz w:val="24"/>
                <w:szCs w:val="24"/>
              </w:rPr>
              <w:t>2)</w:t>
            </w:r>
            <w:r>
              <w:t xml:space="preserve"> </w:t>
            </w:r>
            <w:r w:rsidRPr="00C746EB">
              <w:rPr>
                <w:rFonts w:ascii="Times New Roman" w:hAnsi="Times New Roman"/>
                <w:sz w:val="24"/>
                <w:szCs w:val="24"/>
              </w:rPr>
              <w:t>Диофантовы уравнения. Задачи.</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Урок - практикум</w:t>
            </w:r>
          </w:p>
        </w:tc>
        <w:tc>
          <w:tcPr>
            <w:tcW w:w="3510" w:type="dxa"/>
            <w:tcBorders>
              <w:top w:val="single" w:sz="4" w:space="0" w:color="auto"/>
              <w:left w:val="single" w:sz="4" w:space="0" w:color="auto"/>
              <w:bottom w:val="single" w:sz="4" w:space="0" w:color="auto"/>
              <w:right w:val="single" w:sz="4" w:space="0" w:color="auto"/>
            </w:tcBorders>
            <w:shd w:val="clear" w:color="auto" w:fill="auto"/>
          </w:tcPr>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Познавательная</w:t>
            </w:r>
          </w:p>
        </w:tc>
      </w:tr>
      <w:tr w:rsidR="00C746EB" w:rsidRPr="00C746EB" w:rsidTr="00027E0F">
        <w:trPr>
          <w:trHeight w:val="656"/>
        </w:trPr>
        <w:tc>
          <w:tcPr>
            <w:tcW w:w="6520" w:type="dxa"/>
            <w:tcBorders>
              <w:top w:val="single" w:sz="4" w:space="0" w:color="auto"/>
              <w:left w:val="single" w:sz="4" w:space="0" w:color="auto"/>
              <w:bottom w:val="single" w:sz="4" w:space="0" w:color="auto"/>
              <w:right w:val="single" w:sz="4" w:space="0" w:color="auto"/>
            </w:tcBorders>
            <w:shd w:val="clear" w:color="auto" w:fill="auto"/>
            <w:hideMark/>
          </w:tcPr>
          <w:p w:rsidR="00FF0512" w:rsidRPr="00C746EB" w:rsidRDefault="00FF0512" w:rsidP="00C746EB">
            <w:pPr>
              <w:spacing w:after="0" w:line="240" w:lineRule="auto"/>
              <w:rPr>
                <w:rFonts w:ascii="Times New Roman" w:hAnsi="Times New Roman"/>
                <w:sz w:val="24"/>
                <w:szCs w:val="24"/>
              </w:rPr>
            </w:pPr>
            <w:r w:rsidRPr="00C746EB">
              <w:rPr>
                <w:rFonts w:ascii="Times New Roman" w:hAnsi="Times New Roman"/>
                <w:sz w:val="24"/>
                <w:szCs w:val="24"/>
              </w:rPr>
              <w:t>3)</w:t>
            </w:r>
            <w:r>
              <w:t xml:space="preserve"> </w:t>
            </w:r>
            <w:r w:rsidRPr="00C746EB">
              <w:rPr>
                <w:rFonts w:ascii="Times New Roman" w:hAnsi="Times New Roman"/>
                <w:sz w:val="24"/>
                <w:szCs w:val="24"/>
              </w:rPr>
              <w:t>Уравнения в целых числах.</w:t>
            </w:r>
            <w:r>
              <w:t xml:space="preserve"> </w:t>
            </w:r>
            <w:r w:rsidRPr="00C746EB">
              <w:rPr>
                <w:rFonts w:ascii="Times New Roman" w:hAnsi="Times New Roman"/>
                <w:sz w:val="24"/>
                <w:szCs w:val="24"/>
              </w:rPr>
              <w:t>Иррациональные выражения, уравнения, неравенства.</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Комбинированный урок.</w:t>
            </w:r>
          </w:p>
        </w:tc>
        <w:tc>
          <w:tcPr>
            <w:tcW w:w="3510" w:type="dxa"/>
            <w:tcBorders>
              <w:top w:val="single" w:sz="4" w:space="0" w:color="auto"/>
              <w:left w:val="single" w:sz="4" w:space="0" w:color="auto"/>
              <w:bottom w:val="single" w:sz="4" w:space="0" w:color="auto"/>
              <w:right w:val="single" w:sz="4" w:space="0" w:color="auto"/>
            </w:tcBorders>
            <w:shd w:val="clear" w:color="auto" w:fill="auto"/>
          </w:tcPr>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Познавательная</w:t>
            </w:r>
          </w:p>
          <w:p w:rsidR="00FF0512" w:rsidRPr="00C746EB" w:rsidRDefault="00FF0512" w:rsidP="00C746EB">
            <w:pPr>
              <w:spacing w:after="0" w:line="240" w:lineRule="auto"/>
              <w:rPr>
                <w:rFonts w:ascii="Times New Roman" w:eastAsia="Times New Roman" w:hAnsi="Times New Roman"/>
                <w:b/>
                <w:sz w:val="24"/>
                <w:szCs w:val="24"/>
                <w:lang w:eastAsia="ru-RU"/>
              </w:rPr>
            </w:pPr>
          </w:p>
        </w:tc>
      </w:tr>
      <w:tr w:rsidR="00C746EB" w:rsidRPr="00C746EB" w:rsidTr="00027E0F">
        <w:trPr>
          <w:trHeight w:val="656"/>
        </w:trPr>
        <w:tc>
          <w:tcPr>
            <w:tcW w:w="6520" w:type="dxa"/>
            <w:tcBorders>
              <w:top w:val="single" w:sz="4" w:space="0" w:color="auto"/>
              <w:left w:val="single" w:sz="4" w:space="0" w:color="auto"/>
              <w:bottom w:val="single" w:sz="4" w:space="0" w:color="auto"/>
              <w:right w:val="single" w:sz="4" w:space="0" w:color="auto"/>
            </w:tcBorders>
            <w:shd w:val="clear" w:color="auto" w:fill="auto"/>
            <w:hideMark/>
          </w:tcPr>
          <w:p w:rsidR="00FF0512" w:rsidRPr="00C746EB" w:rsidRDefault="00FF0512" w:rsidP="00C746EB">
            <w:pPr>
              <w:spacing w:after="0" w:line="240" w:lineRule="auto"/>
              <w:rPr>
                <w:rFonts w:ascii="Times New Roman" w:hAnsi="Times New Roman"/>
                <w:sz w:val="24"/>
                <w:szCs w:val="24"/>
              </w:rPr>
            </w:pPr>
            <w:r w:rsidRPr="00C746EB">
              <w:rPr>
                <w:rFonts w:ascii="Times New Roman" w:hAnsi="Times New Roman"/>
                <w:sz w:val="24"/>
                <w:szCs w:val="24"/>
              </w:rPr>
              <w:t>4)</w:t>
            </w:r>
            <w:r>
              <w:t xml:space="preserve"> </w:t>
            </w:r>
            <w:r w:rsidRPr="00C746EB">
              <w:rPr>
                <w:rFonts w:ascii="Times New Roman" w:hAnsi="Times New Roman"/>
                <w:sz w:val="24"/>
                <w:szCs w:val="24"/>
              </w:rPr>
              <w:t>Тригонометрии.</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Комбинированный урок</w:t>
            </w:r>
          </w:p>
        </w:tc>
        <w:tc>
          <w:tcPr>
            <w:tcW w:w="3510" w:type="dxa"/>
            <w:tcBorders>
              <w:top w:val="single" w:sz="4" w:space="0" w:color="auto"/>
              <w:left w:val="single" w:sz="4" w:space="0" w:color="auto"/>
              <w:bottom w:val="single" w:sz="4" w:space="0" w:color="auto"/>
              <w:right w:val="single" w:sz="4" w:space="0" w:color="auto"/>
            </w:tcBorders>
            <w:shd w:val="clear" w:color="auto" w:fill="auto"/>
          </w:tcPr>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Познавательная</w:t>
            </w:r>
          </w:p>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Творческая</w:t>
            </w:r>
          </w:p>
        </w:tc>
      </w:tr>
      <w:tr w:rsidR="00C746EB" w:rsidRPr="00C746EB" w:rsidTr="00027E0F">
        <w:trPr>
          <w:trHeight w:val="114"/>
        </w:trPr>
        <w:tc>
          <w:tcPr>
            <w:tcW w:w="6520" w:type="dxa"/>
            <w:tcBorders>
              <w:top w:val="single" w:sz="4" w:space="0" w:color="auto"/>
              <w:left w:val="single" w:sz="4" w:space="0" w:color="auto"/>
              <w:bottom w:val="single" w:sz="4" w:space="0" w:color="auto"/>
              <w:right w:val="single" w:sz="4" w:space="0" w:color="auto"/>
            </w:tcBorders>
            <w:shd w:val="clear" w:color="auto" w:fill="auto"/>
            <w:hideMark/>
          </w:tcPr>
          <w:p w:rsidR="00FF0512" w:rsidRPr="00C746EB" w:rsidRDefault="00FF0512" w:rsidP="00C746EB">
            <w:pPr>
              <w:spacing w:after="0" w:line="240" w:lineRule="auto"/>
              <w:rPr>
                <w:rFonts w:ascii="Times New Roman" w:hAnsi="Times New Roman"/>
                <w:sz w:val="24"/>
                <w:szCs w:val="24"/>
              </w:rPr>
            </w:pPr>
            <w:r w:rsidRPr="00C746EB">
              <w:rPr>
                <w:rFonts w:ascii="Times New Roman" w:hAnsi="Times New Roman"/>
                <w:sz w:val="24"/>
                <w:szCs w:val="24"/>
              </w:rPr>
              <w:t>5)</w:t>
            </w:r>
            <w:r>
              <w:t xml:space="preserve"> </w:t>
            </w:r>
            <w:r w:rsidRPr="00C746EB">
              <w:rPr>
                <w:rFonts w:ascii="Times New Roman" w:hAnsi="Times New Roman"/>
                <w:sz w:val="24"/>
                <w:szCs w:val="24"/>
              </w:rPr>
              <w:t>Алгебраическая смесь.</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rsidR="00FF0512" w:rsidRPr="00C746EB" w:rsidRDefault="00FF0512" w:rsidP="00C746EB">
            <w:pPr>
              <w:spacing w:after="0" w:line="240" w:lineRule="auto"/>
              <w:jc w:val="center"/>
              <w:rPr>
                <w:rFonts w:ascii="Times New Roman" w:eastAsia="Times New Roman" w:hAnsi="Times New Roman"/>
                <w:sz w:val="24"/>
                <w:szCs w:val="24"/>
                <w:lang w:eastAsia="ru-RU"/>
              </w:rPr>
            </w:pPr>
            <w:r w:rsidRPr="00C746EB">
              <w:rPr>
                <w:rFonts w:ascii="Times New Roman" w:hAnsi="Times New Roman"/>
                <w:sz w:val="24"/>
                <w:szCs w:val="24"/>
              </w:rPr>
              <w:t>Урок - практикум</w:t>
            </w:r>
            <w:r w:rsidRPr="00C746EB">
              <w:rPr>
                <w:rFonts w:ascii="Times New Roman" w:eastAsia="Times New Roman" w:hAnsi="Times New Roman"/>
                <w:sz w:val="24"/>
                <w:szCs w:val="24"/>
                <w:lang w:eastAsia="ru-RU"/>
              </w:rPr>
              <w:t xml:space="preserve"> Работа в группах</w:t>
            </w:r>
          </w:p>
        </w:tc>
        <w:tc>
          <w:tcPr>
            <w:tcW w:w="3510" w:type="dxa"/>
            <w:tcBorders>
              <w:top w:val="single" w:sz="4" w:space="0" w:color="auto"/>
              <w:left w:val="single" w:sz="4" w:space="0" w:color="auto"/>
              <w:bottom w:val="single" w:sz="4" w:space="0" w:color="auto"/>
              <w:right w:val="single" w:sz="4" w:space="0" w:color="auto"/>
            </w:tcBorders>
            <w:shd w:val="clear" w:color="auto" w:fill="auto"/>
          </w:tcPr>
          <w:p w:rsidR="00FF0512" w:rsidRPr="00C746EB" w:rsidRDefault="00FF0512" w:rsidP="00C746EB">
            <w:pPr>
              <w:spacing w:after="0" w:line="240" w:lineRule="auto"/>
              <w:jc w:val="center"/>
              <w:rPr>
                <w:rFonts w:ascii="Times New Roman" w:eastAsia="Times New Roman" w:hAnsi="Times New Roman"/>
                <w:sz w:val="24"/>
                <w:szCs w:val="24"/>
                <w:lang w:eastAsia="ru-RU"/>
              </w:rPr>
            </w:pPr>
            <w:r w:rsidRPr="00C746EB">
              <w:rPr>
                <w:rFonts w:ascii="Times New Roman" w:eastAsia="Times New Roman" w:hAnsi="Times New Roman"/>
                <w:sz w:val="24"/>
                <w:szCs w:val="24"/>
                <w:lang w:eastAsia="ru-RU"/>
              </w:rPr>
              <w:t>Познавательная</w:t>
            </w:r>
          </w:p>
          <w:p w:rsidR="00FF0512" w:rsidRPr="00C746EB" w:rsidRDefault="00FF0512" w:rsidP="00C746EB">
            <w:pPr>
              <w:spacing w:after="0" w:line="240" w:lineRule="auto"/>
              <w:jc w:val="center"/>
              <w:rPr>
                <w:rFonts w:ascii="Times New Roman" w:eastAsia="Times New Roman" w:hAnsi="Times New Roman"/>
                <w:b/>
                <w:sz w:val="24"/>
                <w:szCs w:val="24"/>
                <w:lang w:eastAsia="ru-RU"/>
              </w:rPr>
            </w:pPr>
          </w:p>
        </w:tc>
      </w:tr>
      <w:tr w:rsidR="00C746EB" w:rsidRPr="00C746EB" w:rsidTr="00027E0F">
        <w:trPr>
          <w:trHeight w:val="114"/>
        </w:trPr>
        <w:tc>
          <w:tcPr>
            <w:tcW w:w="6520" w:type="dxa"/>
            <w:tcBorders>
              <w:top w:val="single" w:sz="4" w:space="0" w:color="auto"/>
              <w:left w:val="single" w:sz="4" w:space="0" w:color="auto"/>
              <w:bottom w:val="single" w:sz="4" w:space="0" w:color="auto"/>
              <w:right w:val="single" w:sz="4" w:space="0" w:color="auto"/>
            </w:tcBorders>
            <w:shd w:val="clear" w:color="auto" w:fill="auto"/>
            <w:hideMark/>
          </w:tcPr>
          <w:p w:rsidR="00FF0512" w:rsidRPr="00C746EB" w:rsidRDefault="00FF0512" w:rsidP="00C746EB">
            <w:pPr>
              <w:spacing w:after="0" w:line="240" w:lineRule="auto"/>
              <w:rPr>
                <w:rFonts w:ascii="Times New Roman" w:hAnsi="Times New Roman"/>
                <w:sz w:val="24"/>
                <w:szCs w:val="24"/>
              </w:rPr>
            </w:pPr>
            <w:r w:rsidRPr="00C746EB">
              <w:rPr>
                <w:rFonts w:ascii="Times New Roman" w:hAnsi="Times New Roman"/>
                <w:sz w:val="24"/>
                <w:szCs w:val="24"/>
              </w:rPr>
              <w:t>6)</w:t>
            </w:r>
            <w:r>
              <w:t xml:space="preserve"> </w:t>
            </w:r>
            <w:r w:rsidRPr="00C746EB">
              <w:rPr>
                <w:rFonts w:ascii="Times New Roman" w:hAnsi="Times New Roman"/>
                <w:sz w:val="24"/>
                <w:szCs w:val="24"/>
              </w:rPr>
              <w:t xml:space="preserve">Математическая мозаика (задачи на «движение», на </w:t>
            </w:r>
            <w:r w:rsidRPr="00C746EB">
              <w:rPr>
                <w:rFonts w:ascii="Times New Roman" w:hAnsi="Times New Roman"/>
                <w:sz w:val="24"/>
                <w:szCs w:val="24"/>
              </w:rPr>
              <w:lastRenderedPageBreak/>
              <w:t>«части», «среднеарифметическое»)</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lastRenderedPageBreak/>
              <w:t>Практико-ориентированное занятие</w:t>
            </w:r>
          </w:p>
        </w:tc>
        <w:tc>
          <w:tcPr>
            <w:tcW w:w="3510" w:type="dxa"/>
            <w:tcBorders>
              <w:top w:val="single" w:sz="4" w:space="0" w:color="auto"/>
              <w:left w:val="single" w:sz="4" w:space="0" w:color="auto"/>
              <w:bottom w:val="single" w:sz="4" w:space="0" w:color="auto"/>
              <w:right w:val="single" w:sz="4" w:space="0" w:color="auto"/>
            </w:tcBorders>
            <w:shd w:val="clear" w:color="auto" w:fill="auto"/>
          </w:tcPr>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Познавательная</w:t>
            </w:r>
          </w:p>
          <w:p w:rsidR="00FF0512" w:rsidRPr="00C746EB" w:rsidRDefault="00FF0512" w:rsidP="00C746EB">
            <w:pPr>
              <w:spacing w:after="0" w:line="240" w:lineRule="auto"/>
              <w:jc w:val="center"/>
              <w:rPr>
                <w:rFonts w:ascii="Times New Roman" w:hAnsi="Times New Roman"/>
                <w:sz w:val="24"/>
                <w:szCs w:val="24"/>
              </w:rPr>
            </w:pPr>
          </w:p>
        </w:tc>
      </w:tr>
      <w:tr w:rsidR="00C746EB" w:rsidRPr="00C746EB" w:rsidTr="00027E0F">
        <w:trPr>
          <w:trHeight w:val="114"/>
        </w:trPr>
        <w:tc>
          <w:tcPr>
            <w:tcW w:w="6520" w:type="dxa"/>
            <w:tcBorders>
              <w:top w:val="single" w:sz="4" w:space="0" w:color="auto"/>
              <w:left w:val="single" w:sz="4" w:space="0" w:color="auto"/>
              <w:bottom w:val="single" w:sz="4" w:space="0" w:color="auto"/>
              <w:right w:val="single" w:sz="4" w:space="0" w:color="auto"/>
            </w:tcBorders>
            <w:shd w:val="clear" w:color="auto" w:fill="auto"/>
            <w:hideMark/>
          </w:tcPr>
          <w:p w:rsidR="00FF0512" w:rsidRPr="00C746EB" w:rsidRDefault="00FF0512" w:rsidP="00C746EB">
            <w:pPr>
              <w:spacing w:after="0" w:line="240" w:lineRule="auto"/>
              <w:rPr>
                <w:rFonts w:ascii="Times New Roman" w:hAnsi="Times New Roman"/>
                <w:sz w:val="24"/>
                <w:szCs w:val="24"/>
              </w:rPr>
            </w:pPr>
            <w:r w:rsidRPr="00C746EB">
              <w:rPr>
                <w:rFonts w:ascii="Times New Roman" w:hAnsi="Times New Roman"/>
                <w:sz w:val="24"/>
                <w:szCs w:val="24"/>
              </w:rPr>
              <w:lastRenderedPageBreak/>
              <w:t>7)</w:t>
            </w:r>
            <w:r>
              <w:t xml:space="preserve"> </w:t>
            </w:r>
            <w:r w:rsidRPr="00C746EB">
              <w:rPr>
                <w:rFonts w:ascii="Times New Roman" w:hAnsi="Times New Roman"/>
                <w:sz w:val="24"/>
                <w:szCs w:val="24"/>
              </w:rPr>
              <w:t>Параметры</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Урок - практикум</w:t>
            </w:r>
            <w:r w:rsidRPr="00C746EB">
              <w:rPr>
                <w:rFonts w:ascii="Times New Roman" w:eastAsia="Times New Roman" w:hAnsi="Times New Roman"/>
                <w:sz w:val="24"/>
                <w:szCs w:val="24"/>
                <w:lang w:eastAsia="ru-RU"/>
              </w:rPr>
              <w:t xml:space="preserve"> Работа в группах</w:t>
            </w:r>
          </w:p>
        </w:tc>
        <w:tc>
          <w:tcPr>
            <w:tcW w:w="3510" w:type="dxa"/>
            <w:tcBorders>
              <w:top w:val="single" w:sz="4" w:space="0" w:color="auto"/>
              <w:left w:val="single" w:sz="4" w:space="0" w:color="auto"/>
              <w:bottom w:val="single" w:sz="4" w:space="0" w:color="auto"/>
              <w:right w:val="single" w:sz="4" w:space="0" w:color="auto"/>
            </w:tcBorders>
            <w:shd w:val="clear" w:color="auto" w:fill="auto"/>
          </w:tcPr>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Познавательная</w:t>
            </w:r>
          </w:p>
          <w:p w:rsidR="00FF0512" w:rsidRPr="00C746EB" w:rsidRDefault="00FF0512" w:rsidP="00C746EB">
            <w:pPr>
              <w:spacing w:after="0" w:line="240" w:lineRule="auto"/>
              <w:jc w:val="center"/>
              <w:rPr>
                <w:rFonts w:ascii="Times New Roman" w:eastAsia="Times New Roman" w:hAnsi="Times New Roman"/>
                <w:b/>
                <w:sz w:val="24"/>
                <w:szCs w:val="24"/>
                <w:lang w:eastAsia="ru-RU"/>
              </w:rPr>
            </w:pPr>
          </w:p>
        </w:tc>
      </w:tr>
      <w:tr w:rsidR="00C746EB" w:rsidRPr="00C746EB" w:rsidTr="00027E0F">
        <w:trPr>
          <w:trHeight w:val="114"/>
        </w:trPr>
        <w:tc>
          <w:tcPr>
            <w:tcW w:w="6520" w:type="dxa"/>
            <w:tcBorders>
              <w:top w:val="single" w:sz="4" w:space="0" w:color="auto"/>
              <w:left w:val="single" w:sz="4" w:space="0" w:color="auto"/>
              <w:bottom w:val="single" w:sz="4" w:space="0" w:color="auto"/>
              <w:right w:val="single" w:sz="4" w:space="0" w:color="auto"/>
            </w:tcBorders>
            <w:shd w:val="clear" w:color="auto" w:fill="auto"/>
            <w:hideMark/>
          </w:tcPr>
          <w:p w:rsidR="00FF0512" w:rsidRDefault="00FF0512" w:rsidP="00C746EB">
            <w:pPr>
              <w:spacing w:after="0" w:line="240" w:lineRule="auto"/>
            </w:pPr>
            <w:r w:rsidRPr="00C746EB">
              <w:rPr>
                <w:rFonts w:ascii="Times New Roman" w:hAnsi="Times New Roman"/>
                <w:sz w:val="24"/>
                <w:szCs w:val="24"/>
              </w:rPr>
              <w:t>8)</w:t>
            </w:r>
            <w:r>
              <w:t xml:space="preserve"> </w:t>
            </w:r>
            <w:r w:rsidRPr="00C746EB">
              <w:rPr>
                <w:rFonts w:ascii="Times New Roman" w:hAnsi="Times New Roman"/>
                <w:sz w:val="24"/>
                <w:szCs w:val="24"/>
              </w:rPr>
              <w:t>Показательная и логарифмическая функции</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Практико-ориентированное занятие</w:t>
            </w:r>
          </w:p>
        </w:tc>
        <w:tc>
          <w:tcPr>
            <w:tcW w:w="3510" w:type="dxa"/>
            <w:tcBorders>
              <w:top w:val="single" w:sz="4" w:space="0" w:color="auto"/>
              <w:left w:val="single" w:sz="4" w:space="0" w:color="auto"/>
              <w:bottom w:val="single" w:sz="4" w:space="0" w:color="auto"/>
              <w:right w:val="single" w:sz="4" w:space="0" w:color="auto"/>
            </w:tcBorders>
            <w:shd w:val="clear" w:color="auto" w:fill="auto"/>
          </w:tcPr>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Познавательная</w:t>
            </w:r>
          </w:p>
          <w:p w:rsidR="00FF0512" w:rsidRPr="00C746EB" w:rsidRDefault="00FF0512" w:rsidP="00C746EB">
            <w:pPr>
              <w:spacing w:after="0" w:line="240" w:lineRule="auto"/>
              <w:jc w:val="center"/>
              <w:rPr>
                <w:rFonts w:ascii="Times New Roman" w:eastAsia="Times New Roman" w:hAnsi="Times New Roman"/>
                <w:b/>
                <w:sz w:val="24"/>
                <w:szCs w:val="24"/>
                <w:lang w:eastAsia="ru-RU"/>
              </w:rPr>
            </w:pPr>
          </w:p>
        </w:tc>
      </w:tr>
    </w:tbl>
    <w:p w:rsidR="00D502A6" w:rsidRDefault="00D502A6" w:rsidP="00885538">
      <w:pPr>
        <w:spacing w:after="0" w:line="240" w:lineRule="auto"/>
        <w:jc w:val="both"/>
        <w:rPr>
          <w:rFonts w:ascii="Times New Roman" w:hAnsi="Times New Roman"/>
          <w:sz w:val="24"/>
          <w:szCs w:val="24"/>
        </w:rPr>
      </w:pPr>
    </w:p>
    <w:p w:rsidR="00885538" w:rsidRPr="00027E0F" w:rsidRDefault="00885538" w:rsidP="00027E0F">
      <w:pPr>
        <w:pStyle w:val="131"/>
        <w:shd w:val="clear" w:color="auto" w:fill="auto"/>
        <w:spacing w:before="0" w:after="0" w:line="240" w:lineRule="auto"/>
        <w:ind w:firstLine="567"/>
        <w:rPr>
          <w:rFonts w:ascii="Times New Roman" w:hAnsi="Times New Roman"/>
          <w:b/>
          <w:sz w:val="24"/>
          <w:szCs w:val="24"/>
        </w:rPr>
      </w:pPr>
      <w:r w:rsidRPr="00236CED">
        <w:rPr>
          <w:rFonts w:ascii="Times New Roman" w:hAnsi="Times New Roman"/>
          <w:b/>
          <w:sz w:val="24"/>
          <w:szCs w:val="24"/>
          <w:lang w:eastAsia="en-US"/>
        </w:rPr>
        <w:t xml:space="preserve">Курс внеурочной деятельности </w:t>
      </w:r>
      <w:r w:rsidRPr="00236CED">
        <w:rPr>
          <w:rFonts w:ascii="Times New Roman" w:hAnsi="Times New Roman"/>
          <w:b/>
          <w:sz w:val="24"/>
          <w:szCs w:val="24"/>
        </w:rPr>
        <w:t xml:space="preserve">«С химией </w:t>
      </w:r>
      <w:proofErr w:type="gramStart"/>
      <w:r w:rsidRPr="00236CED">
        <w:rPr>
          <w:rFonts w:ascii="Times New Roman" w:hAnsi="Times New Roman"/>
          <w:b/>
          <w:sz w:val="24"/>
          <w:szCs w:val="24"/>
        </w:rPr>
        <w:t>на</w:t>
      </w:r>
      <w:proofErr w:type="gramEnd"/>
      <w:r w:rsidRPr="00236CED">
        <w:rPr>
          <w:rFonts w:ascii="Times New Roman" w:hAnsi="Times New Roman"/>
          <w:b/>
          <w:sz w:val="24"/>
          <w:szCs w:val="24"/>
        </w:rPr>
        <w:t xml:space="preserve"> </w:t>
      </w:r>
      <w:proofErr w:type="gramStart"/>
      <w:r w:rsidRPr="00236CED">
        <w:rPr>
          <w:rFonts w:ascii="Times New Roman" w:hAnsi="Times New Roman"/>
          <w:b/>
          <w:sz w:val="24"/>
          <w:szCs w:val="24"/>
        </w:rPr>
        <w:t>ты</w:t>
      </w:r>
      <w:proofErr w:type="gramEnd"/>
      <w:r w:rsidRPr="00236CED">
        <w:rPr>
          <w:rFonts w:ascii="Times New Roman" w:hAnsi="Times New Roman"/>
          <w:b/>
          <w:sz w:val="24"/>
          <w:szCs w:val="24"/>
        </w:rPr>
        <w:t>!» (общеинтеллектуальное направление), 11 класс</w:t>
      </w:r>
    </w:p>
    <w:p w:rsidR="00FF0512" w:rsidRPr="00FF0512" w:rsidRDefault="00FF0512" w:rsidP="00027E0F">
      <w:pPr>
        <w:widowControl w:val="0"/>
        <w:autoSpaceDE w:val="0"/>
        <w:autoSpaceDN w:val="0"/>
        <w:spacing w:after="0" w:line="240" w:lineRule="auto"/>
        <w:ind w:left="284" w:right="-141" w:firstLine="283"/>
        <w:rPr>
          <w:rFonts w:ascii="Times New Roman" w:eastAsia="Times New Roman" w:hAnsi="Times New Roman"/>
          <w:b/>
          <w:sz w:val="24"/>
          <w:szCs w:val="24"/>
        </w:rPr>
      </w:pPr>
      <w:r w:rsidRPr="00FF0512">
        <w:rPr>
          <w:rFonts w:ascii="Times New Roman" w:eastAsia="Times New Roman" w:hAnsi="Times New Roman"/>
          <w:b/>
          <w:sz w:val="24"/>
          <w:szCs w:val="24"/>
        </w:rPr>
        <w:t>Тема 1. Окислительно-восстановительные</w:t>
      </w:r>
      <w:r w:rsidRPr="00FF0512">
        <w:rPr>
          <w:rFonts w:ascii="Times New Roman" w:eastAsia="Times New Roman" w:hAnsi="Times New Roman"/>
          <w:b/>
          <w:spacing w:val="-4"/>
          <w:sz w:val="24"/>
          <w:szCs w:val="24"/>
        </w:rPr>
        <w:t xml:space="preserve"> </w:t>
      </w:r>
      <w:r w:rsidRPr="00FF0512">
        <w:rPr>
          <w:rFonts w:ascii="Times New Roman" w:eastAsia="Times New Roman" w:hAnsi="Times New Roman"/>
          <w:b/>
          <w:sz w:val="24"/>
          <w:szCs w:val="24"/>
        </w:rPr>
        <w:t>реакции</w:t>
      </w:r>
      <w:r w:rsidRPr="00FF0512">
        <w:rPr>
          <w:rFonts w:ascii="Times New Roman" w:eastAsia="Times New Roman" w:hAnsi="Times New Roman"/>
          <w:b/>
          <w:spacing w:val="-3"/>
          <w:sz w:val="24"/>
          <w:szCs w:val="24"/>
        </w:rPr>
        <w:t xml:space="preserve"> </w:t>
      </w:r>
    </w:p>
    <w:p w:rsidR="00FF0512" w:rsidRPr="00FF0512" w:rsidRDefault="00FF0512" w:rsidP="00027E0F">
      <w:pPr>
        <w:widowControl w:val="0"/>
        <w:autoSpaceDE w:val="0"/>
        <w:autoSpaceDN w:val="0"/>
        <w:spacing w:after="0" w:line="240" w:lineRule="auto"/>
        <w:ind w:left="284" w:right="-141" w:firstLine="283"/>
        <w:jc w:val="both"/>
        <w:rPr>
          <w:rFonts w:ascii="Times New Roman" w:eastAsia="Times New Roman" w:hAnsi="Times New Roman"/>
          <w:sz w:val="24"/>
          <w:szCs w:val="24"/>
        </w:rPr>
      </w:pPr>
      <w:r w:rsidRPr="00FF0512">
        <w:rPr>
          <w:rFonts w:ascii="Times New Roman" w:eastAsia="Times New Roman" w:hAnsi="Times New Roman"/>
          <w:sz w:val="24"/>
          <w:szCs w:val="24"/>
        </w:rPr>
        <w:t xml:space="preserve">Степень окисления. Расчет степени окисления. Реакции </w:t>
      </w:r>
      <w:proofErr w:type="gramStart"/>
      <w:r w:rsidRPr="00FF0512">
        <w:rPr>
          <w:rFonts w:ascii="Times New Roman" w:eastAsia="Times New Roman" w:hAnsi="Times New Roman"/>
          <w:sz w:val="24"/>
          <w:szCs w:val="24"/>
        </w:rPr>
        <w:t>без</w:t>
      </w:r>
      <w:proofErr w:type="gramEnd"/>
      <w:r w:rsidRPr="00FF0512">
        <w:rPr>
          <w:rFonts w:ascii="Times New Roman" w:eastAsia="Times New Roman" w:hAnsi="Times New Roman"/>
          <w:sz w:val="24"/>
          <w:szCs w:val="24"/>
        </w:rPr>
        <w:t xml:space="preserve"> и </w:t>
      </w:r>
      <w:proofErr w:type="gramStart"/>
      <w:r w:rsidRPr="00FF0512">
        <w:rPr>
          <w:rFonts w:ascii="Times New Roman" w:eastAsia="Times New Roman" w:hAnsi="Times New Roman"/>
          <w:sz w:val="24"/>
          <w:szCs w:val="24"/>
        </w:rPr>
        <w:t>с</w:t>
      </w:r>
      <w:proofErr w:type="gramEnd"/>
      <w:r w:rsidRPr="00FF0512">
        <w:rPr>
          <w:rFonts w:ascii="Times New Roman" w:eastAsia="Times New Roman" w:hAnsi="Times New Roman"/>
          <w:sz w:val="24"/>
          <w:szCs w:val="24"/>
        </w:rPr>
        <w:t xml:space="preserve"> изменением степени окисления.</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Окисление,</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восстановление. Важнейшие</w:t>
      </w:r>
      <w:r w:rsidRPr="00FF0512">
        <w:rPr>
          <w:rFonts w:ascii="Times New Roman" w:eastAsia="Times New Roman" w:hAnsi="Times New Roman"/>
          <w:spacing w:val="-2"/>
          <w:sz w:val="24"/>
          <w:szCs w:val="24"/>
        </w:rPr>
        <w:t xml:space="preserve"> </w:t>
      </w:r>
      <w:r w:rsidRPr="00FF0512">
        <w:rPr>
          <w:rFonts w:ascii="Times New Roman" w:eastAsia="Times New Roman" w:hAnsi="Times New Roman"/>
          <w:sz w:val="24"/>
          <w:szCs w:val="24"/>
        </w:rPr>
        <w:t>восстановители и</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окислители.</w:t>
      </w:r>
    </w:p>
    <w:p w:rsidR="00FF0512" w:rsidRPr="00FF0512" w:rsidRDefault="00FF0512" w:rsidP="00027E0F">
      <w:pPr>
        <w:widowControl w:val="0"/>
        <w:autoSpaceDE w:val="0"/>
        <w:autoSpaceDN w:val="0"/>
        <w:spacing w:after="0" w:line="240" w:lineRule="auto"/>
        <w:ind w:left="284" w:right="-141" w:firstLine="283"/>
        <w:jc w:val="both"/>
        <w:rPr>
          <w:rFonts w:ascii="Times New Roman" w:eastAsia="Times New Roman" w:hAnsi="Times New Roman"/>
          <w:sz w:val="24"/>
          <w:szCs w:val="24"/>
        </w:rPr>
      </w:pPr>
      <w:r w:rsidRPr="00FF0512">
        <w:rPr>
          <w:rFonts w:ascii="Times New Roman" w:eastAsia="Times New Roman" w:hAnsi="Times New Roman"/>
          <w:sz w:val="24"/>
          <w:szCs w:val="24"/>
        </w:rPr>
        <w:t>Классификация</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окислительно-восстановительных</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реакций:</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межмолекулярные</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окислительно-восстановительные</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реакции;</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внутримолекулярные</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окислительно-восстановительные</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реакции;</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реакции</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самоокисления-самовосстановления.</w:t>
      </w:r>
    </w:p>
    <w:p w:rsidR="00FF0512" w:rsidRPr="00FF0512" w:rsidRDefault="00FF0512" w:rsidP="00027E0F">
      <w:pPr>
        <w:widowControl w:val="0"/>
        <w:autoSpaceDE w:val="0"/>
        <w:autoSpaceDN w:val="0"/>
        <w:spacing w:after="0" w:line="240" w:lineRule="auto"/>
        <w:ind w:left="284" w:right="-141" w:firstLine="283"/>
        <w:jc w:val="both"/>
        <w:rPr>
          <w:rFonts w:ascii="Times New Roman" w:eastAsia="Times New Roman" w:hAnsi="Times New Roman"/>
          <w:sz w:val="24"/>
          <w:szCs w:val="24"/>
        </w:rPr>
      </w:pPr>
      <w:r w:rsidRPr="00FF0512">
        <w:rPr>
          <w:rFonts w:ascii="Times New Roman" w:eastAsia="Times New Roman" w:hAnsi="Times New Roman"/>
          <w:sz w:val="24"/>
          <w:szCs w:val="24"/>
        </w:rPr>
        <w:t>Методы</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составления</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уравнений</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реакций:</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метод</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электронного</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баланса;</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метод</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полуреакций.</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Влияние</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среды.</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Алгоритм</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составления</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окислительно-восстановительных</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реакций</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методом</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электронного</w:t>
      </w:r>
      <w:r w:rsidRPr="00FF0512">
        <w:rPr>
          <w:rFonts w:ascii="Times New Roman" w:eastAsia="Times New Roman" w:hAnsi="Times New Roman"/>
          <w:spacing w:val="-4"/>
          <w:sz w:val="24"/>
          <w:szCs w:val="24"/>
        </w:rPr>
        <w:t xml:space="preserve"> </w:t>
      </w:r>
      <w:r w:rsidRPr="00FF0512">
        <w:rPr>
          <w:rFonts w:ascii="Times New Roman" w:eastAsia="Times New Roman" w:hAnsi="Times New Roman"/>
          <w:sz w:val="24"/>
          <w:szCs w:val="24"/>
        </w:rPr>
        <w:t>баланса, методом</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электронно-ионного</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баланса.</w:t>
      </w:r>
    </w:p>
    <w:p w:rsidR="00FF0512" w:rsidRPr="00FF0512" w:rsidRDefault="00FF0512" w:rsidP="00027E0F">
      <w:pPr>
        <w:widowControl w:val="0"/>
        <w:autoSpaceDE w:val="0"/>
        <w:autoSpaceDN w:val="0"/>
        <w:spacing w:after="0" w:line="240" w:lineRule="auto"/>
        <w:ind w:left="284" w:right="-141" w:firstLine="283"/>
        <w:jc w:val="both"/>
        <w:rPr>
          <w:rFonts w:ascii="Times New Roman" w:eastAsia="Times New Roman" w:hAnsi="Times New Roman"/>
          <w:sz w:val="24"/>
          <w:szCs w:val="24"/>
        </w:rPr>
      </w:pPr>
      <w:r w:rsidRPr="00FF0512">
        <w:rPr>
          <w:rFonts w:ascii="Times New Roman" w:eastAsia="Times New Roman" w:hAnsi="Times New Roman"/>
          <w:sz w:val="24"/>
          <w:szCs w:val="24"/>
        </w:rPr>
        <w:t>Окислительно-восстановительные</w:t>
      </w:r>
      <w:r w:rsidRPr="00FF0512">
        <w:rPr>
          <w:rFonts w:ascii="Times New Roman" w:eastAsia="Times New Roman" w:hAnsi="Times New Roman"/>
          <w:spacing w:val="-6"/>
          <w:sz w:val="24"/>
          <w:szCs w:val="24"/>
        </w:rPr>
        <w:t xml:space="preserve"> </w:t>
      </w:r>
      <w:r w:rsidRPr="00FF0512">
        <w:rPr>
          <w:rFonts w:ascii="Times New Roman" w:eastAsia="Times New Roman" w:hAnsi="Times New Roman"/>
          <w:sz w:val="24"/>
          <w:szCs w:val="24"/>
        </w:rPr>
        <w:t>свойства</w:t>
      </w:r>
      <w:r w:rsidRPr="00FF0512">
        <w:rPr>
          <w:rFonts w:ascii="Times New Roman" w:eastAsia="Times New Roman" w:hAnsi="Times New Roman"/>
          <w:spacing w:val="-4"/>
          <w:sz w:val="24"/>
          <w:szCs w:val="24"/>
        </w:rPr>
        <w:t xml:space="preserve"> </w:t>
      </w:r>
      <w:r w:rsidRPr="00FF0512">
        <w:rPr>
          <w:rFonts w:ascii="Times New Roman" w:eastAsia="Times New Roman" w:hAnsi="Times New Roman"/>
          <w:sz w:val="24"/>
          <w:szCs w:val="24"/>
        </w:rPr>
        <w:t>соединений</w:t>
      </w:r>
      <w:r w:rsidRPr="00FF0512">
        <w:rPr>
          <w:rFonts w:ascii="Times New Roman" w:eastAsia="Times New Roman" w:hAnsi="Times New Roman"/>
          <w:spacing w:val="-3"/>
          <w:sz w:val="24"/>
          <w:szCs w:val="24"/>
        </w:rPr>
        <w:t xml:space="preserve"> </w:t>
      </w:r>
      <w:r w:rsidRPr="00FF0512">
        <w:rPr>
          <w:rFonts w:ascii="Times New Roman" w:eastAsia="Times New Roman" w:hAnsi="Times New Roman"/>
          <w:sz w:val="24"/>
          <w:szCs w:val="24"/>
        </w:rPr>
        <w:t>марганца</w:t>
      </w:r>
      <w:r w:rsidRPr="00FF0512">
        <w:rPr>
          <w:rFonts w:ascii="Times New Roman" w:eastAsia="Times New Roman" w:hAnsi="Times New Roman"/>
          <w:spacing w:val="-4"/>
          <w:sz w:val="24"/>
          <w:szCs w:val="24"/>
        </w:rPr>
        <w:t xml:space="preserve"> </w:t>
      </w:r>
      <w:r w:rsidRPr="00FF0512">
        <w:rPr>
          <w:rFonts w:ascii="Times New Roman" w:eastAsia="Times New Roman" w:hAnsi="Times New Roman"/>
          <w:sz w:val="24"/>
          <w:szCs w:val="24"/>
        </w:rPr>
        <w:t>в</w:t>
      </w:r>
      <w:r w:rsidRPr="00FF0512">
        <w:rPr>
          <w:rFonts w:ascii="Times New Roman" w:eastAsia="Times New Roman" w:hAnsi="Times New Roman"/>
          <w:spacing w:val="-4"/>
          <w:sz w:val="24"/>
          <w:szCs w:val="24"/>
        </w:rPr>
        <w:t xml:space="preserve"> </w:t>
      </w:r>
      <w:r w:rsidRPr="00FF0512">
        <w:rPr>
          <w:rFonts w:ascii="Times New Roman" w:eastAsia="Times New Roman" w:hAnsi="Times New Roman"/>
          <w:sz w:val="24"/>
          <w:szCs w:val="24"/>
        </w:rPr>
        <w:t>различных</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средах.</w:t>
      </w:r>
    </w:p>
    <w:p w:rsidR="00FF0512" w:rsidRPr="00FF0512" w:rsidRDefault="00FF0512" w:rsidP="00027E0F">
      <w:pPr>
        <w:widowControl w:val="0"/>
        <w:autoSpaceDE w:val="0"/>
        <w:autoSpaceDN w:val="0"/>
        <w:spacing w:after="0" w:line="240" w:lineRule="auto"/>
        <w:ind w:left="284" w:right="-141" w:firstLine="283"/>
        <w:jc w:val="both"/>
        <w:rPr>
          <w:rFonts w:ascii="Times New Roman" w:eastAsia="Times New Roman" w:hAnsi="Times New Roman"/>
          <w:sz w:val="24"/>
          <w:szCs w:val="24"/>
        </w:rPr>
      </w:pPr>
      <w:r w:rsidRPr="00FF0512">
        <w:rPr>
          <w:rFonts w:ascii="Times New Roman" w:eastAsia="Times New Roman" w:hAnsi="Times New Roman"/>
          <w:sz w:val="24"/>
          <w:szCs w:val="24"/>
        </w:rPr>
        <w:t>Оксид</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марганца</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(II)</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и</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(IV).</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Гидроксиды</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и</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соли</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марганца</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(II).</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MnO</w:t>
      </w:r>
      <w:r w:rsidRPr="00FF0512">
        <w:rPr>
          <w:rFonts w:ascii="Times New Roman" w:eastAsia="Times New Roman" w:hAnsi="Times New Roman"/>
          <w:sz w:val="24"/>
          <w:szCs w:val="24"/>
          <w:vertAlign w:val="subscript"/>
        </w:rPr>
        <w:t>2</w:t>
      </w:r>
      <w:r w:rsidRPr="00FF0512">
        <w:rPr>
          <w:rFonts w:ascii="Times New Roman" w:eastAsia="Times New Roman" w:hAnsi="Times New Roman"/>
          <w:sz w:val="24"/>
          <w:szCs w:val="24"/>
        </w:rPr>
        <w:t xml:space="preserve"> –</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окислитель.</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MnO</w:t>
      </w:r>
      <w:r w:rsidRPr="00FF0512">
        <w:rPr>
          <w:rFonts w:ascii="Times New Roman" w:eastAsia="Times New Roman" w:hAnsi="Times New Roman"/>
          <w:sz w:val="24"/>
          <w:szCs w:val="24"/>
          <w:vertAlign w:val="subscript"/>
        </w:rPr>
        <w:t>2</w:t>
      </w:r>
      <w:r w:rsidRPr="00FF0512">
        <w:rPr>
          <w:rFonts w:ascii="Times New Roman" w:eastAsia="Times New Roman" w:hAnsi="Times New Roman"/>
          <w:sz w:val="24"/>
          <w:szCs w:val="24"/>
        </w:rPr>
        <w:t xml:space="preserve"> –</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восстановитель. Соединения марганца (VI). Соединения марганца (VII): оксид марганца (VII)</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Mn</w:t>
      </w:r>
      <w:r w:rsidRPr="00FF0512">
        <w:rPr>
          <w:rFonts w:ascii="Times New Roman" w:eastAsia="Times New Roman" w:hAnsi="Times New Roman"/>
          <w:sz w:val="24"/>
          <w:szCs w:val="24"/>
          <w:vertAlign w:val="subscript"/>
        </w:rPr>
        <w:t>2</w:t>
      </w:r>
      <w:r w:rsidRPr="00FF0512">
        <w:rPr>
          <w:rFonts w:ascii="Times New Roman" w:eastAsia="Times New Roman" w:hAnsi="Times New Roman"/>
          <w:sz w:val="24"/>
          <w:szCs w:val="24"/>
        </w:rPr>
        <w:t>O</w:t>
      </w:r>
      <w:r w:rsidRPr="00FF0512">
        <w:rPr>
          <w:rFonts w:ascii="Times New Roman" w:eastAsia="Times New Roman" w:hAnsi="Times New Roman"/>
          <w:sz w:val="24"/>
          <w:szCs w:val="24"/>
          <w:vertAlign w:val="subscript"/>
        </w:rPr>
        <w:t>7</w:t>
      </w:r>
      <w:r w:rsidRPr="00FF0512">
        <w:rPr>
          <w:rFonts w:ascii="Times New Roman" w:eastAsia="Times New Roman" w:hAnsi="Times New Roman"/>
          <w:sz w:val="24"/>
          <w:szCs w:val="24"/>
        </w:rPr>
        <w:t xml:space="preserve"> и перманганат калия KMnO</w:t>
      </w:r>
      <w:r w:rsidRPr="00FF0512">
        <w:rPr>
          <w:rFonts w:ascii="Times New Roman" w:eastAsia="Times New Roman" w:hAnsi="Times New Roman"/>
          <w:sz w:val="24"/>
          <w:szCs w:val="24"/>
          <w:vertAlign w:val="subscript"/>
        </w:rPr>
        <w:t>4</w:t>
      </w:r>
      <w:r w:rsidRPr="00FF0512">
        <w:rPr>
          <w:rFonts w:ascii="Times New Roman" w:eastAsia="Times New Roman" w:hAnsi="Times New Roman"/>
          <w:sz w:val="24"/>
          <w:szCs w:val="24"/>
        </w:rPr>
        <w:t>. Перманганат калия KMnO</w:t>
      </w:r>
      <w:r w:rsidRPr="00FF0512">
        <w:rPr>
          <w:rFonts w:ascii="Times New Roman" w:eastAsia="Times New Roman" w:hAnsi="Times New Roman"/>
          <w:sz w:val="24"/>
          <w:szCs w:val="24"/>
          <w:vertAlign w:val="subscript"/>
        </w:rPr>
        <w:t>4</w:t>
      </w:r>
      <w:r w:rsidRPr="00FF0512">
        <w:rPr>
          <w:rFonts w:ascii="Times New Roman" w:eastAsia="Times New Roman" w:hAnsi="Times New Roman"/>
          <w:sz w:val="24"/>
          <w:szCs w:val="24"/>
        </w:rPr>
        <w:t xml:space="preserve"> в кислой среде, в нейтральной</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среде,</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в</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щелочной</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среде.</w:t>
      </w:r>
    </w:p>
    <w:p w:rsidR="00FF0512" w:rsidRPr="00FF0512" w:rsidRDefault="00FF0512" w:rsidP="00027E0F">
      <w:pPr>
        <w:widowControl w:val="0"/>
        <w:autoSpaceDE w:val="0"/>
        <w:autoSpaceDN w:val="0"/>
        <w:spacing w:after="0" w:line="240" w:lineRule="auto"/>
        <w:ind w:left="284" w:right="-141" w:firstLine="283"/>
        <w:jc w:val="both"/>
        <w:rPr>
          <w:rFonts w:ascii="Times New Roman" w:eastAsia="Times New Roman" w:hAnsi="Times New Roman"/>
          <w:sz w:val="24"/>
          <w:szCs w:val="24"/>
        </w:rPr>
      </w:pPr>
      <w:r w:rsidRPr="00FF0512">
        <w:rPr>
          <w:rFonts w:ascii="Times New Roman" w:eastAsia="Times New Roman" w:hAnsi="Times New Roman"/>
          <w:sz w:val="24"/>
          <w:szCs w:val="24"/>
        </w:rPr>
        <w:t>Применение перманганата калия в химическом анализе. Метод перманганатометрии (титрование</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перманганатом).</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Общая</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характеристика.</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Приготовление</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и</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свойства</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раствора</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перманганата.</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Перманганатометрическое</w:t>
      </w:r>
      <w:r w:rsidRPr="00FF0512">
        <w:rPr>
          <w:rFonts w:ascii="Times New Roman" w:eastAsia="Times New Roman" w:hAnsi="Times New Roman"/>
          <w:spacing w:val="-2"/>
          <w:sz w:val="24"/>
          <w:szCs w:val="24"/>
        </w:rPr>
        <w:t xml:space="preserve"> </w:t>
      </w:r>
      <w:r w:rsidRPr="00FF0512">
        <w:rPr>
          <w:rFonts w:ascii="Times New Roman" w:eastAsia="Times New Roman" w:hAnsi="Times New Roman"/>
          <w:sz w:val="24"/>
          <w:szCs w:val="24"/>
        </w:rPr>
        <w:t>определение</w:t>
      </w:r>
      <w:r w:rsidRPr="00FF0512">
        <w:rPr>
          <w:rFonts w:ascii="Times New Roman" w:eastAsia="Times New Roman" w:hAnsi="Times New Roman"/>
          <w:spacing w:val="-2"/>
          <w:sz w:val="24"/>
          <w:szCs w:val="24"/>
        </w:rPr>
        <w:t xml:space="preserve"> </w:t>
      </w:r>
      <w:r w:rsidRPr="00FF0512">
        <w:rPr>
          <w:rFonts w:ascii="Times New Roman" w:eastAsia="Times New Roman" w:hAnsi="Times New Roman"/>
          <w:sz w:val="24"/>
          <w:szCs w:val="24"/>
        </w:rPr>
        <w:t>неорганических</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и</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органических</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веществ.</w:t>
      </w:r>
    </w:p>
    <w:p w:rsidR="00FF0512" w:rsidRPr="00FF0512" w:rsidRDefault="00FF0512" w:rsidP="00027E0F">
      <w:pPr>
        <w:widowControl w:val="0"/>
        <w:autoSpaceDE w:val="0"/>
        <w:autoSpaceDN w:val="0"/>
        <w:spacing w:after="0" w:line="240" w:lineRule="auto"/>
        <w:ind w:left="284" w:right="-141" w:firstLine="283"/>
        <w:jc w:val="both"/>
        <w:rPr>
          <w:rFonts w:ascii="Times New Roman" w:eastAsia="Times New Roman" w:hAnsi="Times New Roman"/>
          <w:sz w:val="24"/>
          <w:szCs w:val="24"/>
        </w:rPr>
      </w:pPr>
      <w:r w:rsidRPr="00FF0512">
        <w:rPr>
          <w:rFonts w:ascii="Times New Roman" w:eastAsia="Times New Roman" w:hAnsi="Times New Roman"/>
          <w:sz w:val="24"/>
          <w:szCs w:val="24"/>
        </w:rPr>
        <w:t>Окислительно-восстановительные</w:t>
      </w:r>
      <w:r w:rsidRPr="00FF0512">
        <w:rPr>
          <w:rFonts w:ascii="Times New Roman" w:eastAsia="Times New Roman" w:hAnsi="Times New Roman"/>
          <w:spacing w:val="-4"/>
          <w:sz w:val="24"/>
          <w:szCs w:val="24"/>
        </w:rPr>
        <w:t xml:space="preserve"> </w:t>
      </w:r>
      <w:r w:rsidRPr="00FF0512">
        <w:rPr>
          <w:rFonts w:ascii="Times New Roman" w:eastAsia="Times New Roman" w:hAnsi="Times New Roman"/>
          <w:sz w:val="24"/>
          <w:szCs w:val="24"/>
        </w:rPr>
        <w:t>свойства</w:t>
      </w:r>
      <w:r w:rsidRPr="00FF0512">
        <w:rPr>
          <w:rFonts w:ascii="Times New Roman" w:eastAsia="Times New Roman" w:hAnsi="Times New Roman"/>
          <w:spacing w:val="-4"/>
          <w:sz w:val="24"/>
          <w:szCs w:val="24"/>
        </w:rPr>
        <w:t xml:space="preserve"> </w:t>
      </w:r>
      <w:r w:rsidRPr="00FF0512">
        <w:rPr>
          <w:rFonts w:ascii="Times New Roman" w:eastAsia="Times New Roman" w:hAnsi="Times New Roman"/>
          <w:sz w:val="24"/>
          <w:szCs w:val="24"/>
        </w:rPr>
        <w:t>соединений</w:t>
      </w:r>
      <w:r w:rsidRPr="00FF0512">
        <w:rPr>
          <w:rFonts w:ascii="Times New Roman" w:eastAsia="Times New Roman" w:hAnsi="Times New Roman"/>
          <w:spacing w:val="-4"/>
          <w:sz w:val="24"/>
          <w:szCs w:val="24"/>
        </w:rPr>
        <w:t xml:space="preserve"> </w:t>
      </w:r>
      <w:r w:rsidRPr="00FF0512">
        <w:rPr>
          <w:rFonts w:ascii="Times New Roman" w:eastAsia="Times New Roman" w:hAnsi="Times New Roman"/>
          <w:sz w:val="24"/>
          <w:szCs w:val="24"/>
        </w:rPr>
        <w:t>хрома</w:t>
      </w:r>
      <w:r w:rsidRPr="00FF0512">
        <w:rPr>
          <w:rFonts w:ascii="Times New Roman" w:eastAsia="Times New Roman" w:hAnsi="Times New Roman"/>
          <w:spacing w:val="-3"/>
          <w:sz w:val="24"/>
          <w:szCs w:val="24"/>
        </w:rPr>
        <w:t xml:space="preserve"> </w:t>
      </w:r>
      <w:r w:rsidRPr="00FF0512">
        <w:rPr>
          <w:rFonts w:ascii="Times New Roman" w:eastAsia="Times New Roman" w:hAnsi="Times New Roman"/>
          <w:sz w:val="24"/>
          <w:szCs w:val="24"/>
        </w:rPr>
        <w:t>в</w:t>
      </w:r>
      <w:r w:rsidRPr="00FF0512">
        <w:rPr>
          <w:rFonts w:ascii="Times New Roman" w:eastAsia="Times New Roman" w:hAnsi="Times New Roman"/>
          <w:spacing w:val="-3"/>
          <w:sz w:val="24"/>
          <w:szCs w:val="24"/>
        </w:rPr>
        <w:t xml:space="preserve"> </w:t>
      </w:r>
      <w:r w:rsidRPr="00FF0512">
        <w:rPr>
          <w:rFonts w:ascii="Times New Roman" w:eastAsia="Times New Roman" w:hAnsi="Times New Roman"/>
          <w:sz w:val="24"/>
          <w:szCs w:val="24"/>
        </w:rPr>
        <w:t>различных</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средах.</w:t>
      </w:r>
    </w:p>
    <w:p w:rsidR="00FF0512" w:rsidRPr="00FF0512" w:rsidRDefault="00FF0512" w:rsidP="00027E0F">
      <w:pPr>
        <w:widowControl w:val="0"/>
        <w:autoSpaceDE w:val="0"/>
        <w:autoSpaceDN w:val="0"/>
        <w:spacing w:after="0" w:line="240" w:lineRule="auto"/>
        <w:ind w:left="284" w:right="-141" w:firstLine="283"/>
        <w:jc w:val="both"/>
        <w:rPr>
          <w:rFonts w:ascii="Times New Roman" w:eastAsia="Times New Roman" w:hAnsi="Times New Roman"/>
          <w:sz w:val="24"/>
          <w:szCs w:val="24"/>
        </w:rPr>
      </w:pPr>
      <w:r w:rsidRPr="00FF0512">
        <w:rPr>
          <w:rFonts w:ascii="Times New Roman" w:eastAsia="Times New Roman" w:hAnsi="Times New Roman"/>
          <w:sz w:val="24"/>
          <w:szCs w:val="24"/>
        </w:rPr>
        <w:t>Оксиды</w:t>
      </w:r>
      <w:r w:rsidRPr="00FF0512">
        <w:rPr>
          <w:rFonts w:ascii="Times New Roman" w:eastAsia="Times New Roman" w:hAnsi="Times New Roman"/>
          <w:spacing w:val="34"/>
          <w:sz w:val="24"/>
          <w:szCs w:val="24"/>
        </w:rPr>
        <w:t xml:space="preserve"> </w:t>
      </w:r>
      <w:r w:rsidRPr="00FF0512">
        <w:rPr>
          <w:rFonts w:ascii="Times New Roman" w:eastAsia="Times New Roman" w:hAnsi="Times New Roman"/>
          <w:sz w:val="24"/>
          <w:szCs w:val="24"/>
        </w:rPr>
        <w:t>хрома</w:t>
      </w:r>
      <w:r w:rsidRPr="00FF0512">
        <w:rPr>
          <w:rFonts w:ascii="Times New Roman" w:eastAsia="Times New Roman" w:hAnsi="Times New Roman"/>
          <w:spacing w:val="37"/>
          <w:sz w:val="24"/>
          <w:szCs w:val="24"/>
        </w:rPr>
        <w:t xml:space="preserve"> </w:t>
      </w:r>
      <w:r w:rsidRPr="00FF0512">
        <w:rPr>
          <w:rFonts w:ascii="Times New Roman" w:eastAsia="Times New Roman" w:hAnsi="Times New Roman"/>
          <w:sz w:val="24"/>
          <w:szCs w:val="24"/>
        </w:rPr>
        <w:t>(II),</w:t>
      </w:r>
      <w:r w:rsidRPr="00FF0512">
        <w:rPr>
          <w:rFonts w:ascii="Times New Roman" w:eastAsia="Times New Roman" w:hAnsi="Times New Roman"/>
          <w:spacing w:val="37"/>
          <w:sz w:val="24"/>
          <w:szCs w:val="24"/>
        </w:rPr>
        <w:t xml:space="preserve"> </w:t>
      </w:r>
      <w:r w:rsidRPr="00FF0512">
        <w:rPr>
          <w:rFonts w:ascii="Times New Roman" w:eastAsia="Times New Roman" w:hAnsi="Times New Roman"/>
          <w:sz w:val="24"/>
          <w:szCs w:val="24"/>
        </w:rPr>
        <w:t>(III),</w:t>
      </w:r>
      <w:r w:rsidRPr="00FF0512">
        <w:rPr>
          <w:rFonts w:ascii="Times New Roman" w:eastAsia="Times New Roman" w:hAnsi="Times New Roman"/>
          <w:spacing w:val="37"/>
          <w:sz w:val="24"/>
          <w:szCs w:val="24"/>
        </w:rPr>
        <w:t xml:space="preserve"> </w:t>
      </w:r>
      <w:r w:rsidRPr="00FF0512">
        <w:rPr>
          <w:rFonts w:ascii="Times New Roman" w:eastAsia="Times New Roman" w:hAnsi="Times New Roman"/>
          <w:sz w:val="24"/>
          <w:szCs w:val="24"/>
        </w:rPr>
        <w:t>(VI).</w:t>
      </w:r>
      <w:r w:rsidRPr="00FF0512">
        <w:rPr>
          <w:rFonts w:ascii="Times New Roman" w:eastAsia="Times New Roman" w:hAnsi="Times New Roman"/>
          <w:spacing w:val="36"/>
          <w:sz w:val="24"/>
          <w:szCs w:val="24"/>
        </w:rPr>
        <w:t xml:space="preserve"> </w:t>
      </w:r>
      <w:r w:rsidRPr="00FF0512">
        <w:rPr>
          <w:rFonts w:ascii="Times New Roman" w:eastAsia="Times New Roman" w:hAnsi="Times New Roman"/>
          <w:sz w:val="24"/>
          <w:szCs w:val="24"/>
        </w:rPr>
        <w:t>Гидроксиды</w:t>
      </w:r>
      <w:r w:rsidRPr="00FF0512">
        <w:rPr>
          <w:rFonts w:ascii="Times New Roman" w:eastAsia="Times New Roman" w:hAnsi="Times New Roman"/>
          <w:spacing w:val="38"/>
          <w:sz w:val="24"/>
          <w:szCs w:val="24"/>
        </w:rPr>
        <w:t xml:space="preserve"> </w:t>
      </w:r>
      <w:r w:rsidRPr="00FF0512">
        <w:rPr>
          <w:rFonts w:ascii="Times New Roman" w:eastAsia="Times New Roman" w:hAnsi="Times New Roman"/>
          <w:sz w:val="24"/>
          <w:szCs w:val="24"/>
        </w:rPr>
        <w:t>и</w:t>
      </w:r>
      <w:r w:rsidRPr="00FF0512">
        <w:rPr>
          <w:rFonts w:ascii="Times New Roman" w:eastAsia="Times New Roman" w:hAnsi="Times New Roman"/>
          <w:spacing w:val="34"/>
          <w:sz w:val="24"/>
          <w:szCs w:val="24"/>
        </w:rPr>
        <w:t xml:space="preserve"> </w:t>
      </w:r>
      <w:r w:rsidRPr="00FF0512">
        <w:rPr>
          <w:rFonts w:ascii="Times New Roman" w:eastAsia="Times New Roman" w:hAnsi="Times New Roman"/>
          <w:sz w:val="24"/>
          <w:szCs w:val="24"/>
        </w:rPr>
        <w:t>соли</w:t>
      </w:r>
      <w:r w:rsidRPr="00FF0512">
        <w:rPr>
          <w:rFonts w:ascii="Times New Roman" w:eastAsia="Times New Roman" w:hAnsi="Times New Roman"/>
          <w:spacing w:val="37"/>
          <w:sz w:val="24"/>
          <w:szCs w:val="24"/>
        </w:rPr>
        <w:t xml:space="preserve"> </w:t>
      </w:r>
      <w:r w:rsidRPr="00FF0512">
        <w:rPr>
          <w:rFonts w:ascii="Times New Roman" w:eastAsia="Times New Roman" w:hAnsi="Times New Roman"/>
          <w:sz w:val="24"/>
          <w:szCs w:val="24"/>
        </w:rPr>
        <w:t>хрома</w:t>
      </w:r>
      <w:r w:rsidRPr="00FF0512">
        <w:rPr>
          <w:rFonts w:ascii="Times New Roman" w:eastAsia="Times New Roman" w:hAnsi="Times New Roman"/>
          <w:spacing w:val="36"/>
          <w:sz w:val="24"/>
          <w:szCs w:val="24"/>
        </w:rPr>
        <w:t xml:space="preserve"> </w:t>
      </w:r>
      <w:r w:rsidRPr="00FF0512">
        <w:rPr>
          <w:rFonts w:ascii="Times New Roman" w:eastAsia="Times New Roman" w:hAnsi="Times New Roman"/>
          <w:sz w:val="24"/>
          <w:szCs w:val="24"/>
        </w:rPr>
        <w:t>(II)</w:t>
      </w:r>
      <w:r w:rsidRPr="00FF0512">
        <w:rPr>
          <w:rFonts w:ascii="Times New Roman" w:eastAsia="Times New Roman" w:hAnsi="Times New Roman"/>
          <w:spacing w:val="37"/>
          <w:sz w:val="24"/>
          <w:szCs w:val="24"/>
        </w:rPr>
        <w:t xml:space="preserve"> </w:t>
      </w:r>
      <w:r w:rsidRPr="00FF0512">
        <w:rPr>
          <w:rFonts w:ascii="Times New Roman" w:eastAsia="Times New Roman" w:hAnsi="Times New Roman"/>
          <w:sz w:val="24"/>
          <w:szCs w:val="24"/>
        </w:rPr>
        <w:t>и</w:t>
      </w:r>
      <w:r w:rsidRPr="00FF0512">
        <w:rPr>
          <w:rFonts w:ascii="Times New Roman" w:eastAsia="Times New Roman" w:hAnsi="Times New Roman"/>
          <w:spacing w:val="39"/>
          <w:sz w:val="24"/>
          <w:szCs w:val="24"/>
        </w:rPr>
        <w:t xml:space="preserve"> </w:t>
      </w:r>
      <w:r w:rsidRPr="00FF0512">
        <w:rPr>
          <w:rFonts w:ascii="Times New Roman" w:eastAsia="Times New Roman" w:hAnsi="Times New Roman"/>
          <w:sz w:val="24"/>
          <w:szCs w:val="24"/>
        </w:rPr>
        <w:t>(III).</w:t>
      </w:r>
      <w:r w:rsidRPr="00FF0512">
        <w:rPr>
          <w:rFonts w:ascii="Times New Roman" w:eastAsia="Times New Roman" w:hAnsi="Times New Roman"/>
          <w:spacing w:val="40"/>
          <w:sz w:val="24"/>
          <w:szCs w:val="24"/>
        </w:rPr>
        <w:t xml:space="preserve"> </w:t>
      </w:r>
      <w:r w:rsidRPr="00FF0512">
        <w:rPr>
          <w:rFonts w:ascii="Times New Roman" w:eastAsia="Times New Roman" w:hAnsi="Times New Roman"/>
          <w:sz w:val="24"/>
          <w:szCs w:val="24"/>
        </w:rPr>
        <w:t>Гексагидроксохромат</w:t>
      </w:r>
      <w:r w:rsidRPr="00FF0512">
        <w:rPr>
          <w:rFonts w:ascii="Times New Roman" w:eastAsia="Times New Roman" w:hAnsi="Times New Roman"/>
          <w:spacing w:val="35"/>
          <w:sz w:val="24"/>
          <w:szCs w:val="24"/>
        </w:rPr>
        <w:t xml:space="preserve"> </w:t>
      </w:r>
      <w:r w:rsidRPr="00FF0512">
        <w:rPr>
          <w:rFonts w:ascii="Times New Roman" w:eastAsia="Times New Roman" w:hAnsi="Times New Roman"/>
          <w:sz w:val="24"/>
          <w:szCs w:val="24"/>
        </w:rPr>
        <w:t>(III)</w:t>
      </w:r>
      <w:r w:rsidRPr="00FF0512">
        <w:rPr>
          <w:rFonts w:ascii="Times New Roman" w:eastAsia="Times New Roman" w:hAnsi="Times New Roman"/>
          <w:spacing w:val="-57"/>
          <w:sz w:val="24"/>
          <w:szCs w:val="24"/>
        </w:rPr>
        <w:t xml:space="preserve"> </w:t>
      </w:r>
      <w:r w:rsidRPr="00FF0512">
        <w:rPr>
          <w:rFonts w:ascii="Times New Roman" w:eastAsia="Times New Roman" w:hAnsi="Times New Roman"/>
          <w:sz w:val="24"/>
          <w:szCs w:val="24"/>
        </w:rPr>
        <w:t>натрия.</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Хроматы и</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дихроматы.</w:t>
      </w:r>
    </w:p>
    <w:p w:rsidR="00FF0512" w:rsidRPr="00FF0512" w:rsidRDefault="00FF0512" w:rsidP="00027E0F">
      <w:pPr>
        <w:widowControl w:val="0"/>
        <w:autoSpaceDE w:val="0"/>
        <w:autoSpaceDN w:val="0"/>
        <w:spacing w:after="0" w:line="240" w:lineRule="auto"/>
        <w:ind w:left="284" w:right="-141" w:firstLine="283"/>
        <w:jc w:val="both"/>
        <w:rPr>
          <w:rFonts w:ascii="Times New Roman" w:eastAsia="Times New Roman" w:hAnsi="Times New Roman"/>
          <w:spacing w:val="-57"/>
          <w:sz w:val="24"/>
          <w:szCs w:val="24"/>
        </w:rPr>
      </w:pPr>
      <w:r w:rsidRPr="00FF0512">
        <w:rPr>
          <w:rFonts w:ascii="Times New Roman" w:eastAsia="Times New Roman" w:hAnsi="Times New Roman"/>
          <w:sz w:val="24"/>
          <w:szCs w:val="24"/>
        </w:rPr>
        <w:t>Окислительно-восстановительные свойства пероксида водорода в различных средах.</w:t>
      </w:r>
      <w:r w:rsidRPr="00FF0512">
        <w:rPr>
          <w:rFonts w:ascii="Times New Roman" w:eastAsia="Times New Roman" w:hAnsi="Times New Roman"/>
          <w:spacing w:val="-57"/>
          <w:sz w:val="24"/>
          <w:szCs w:val="24"/>
        </w:rPr>
        <w:t xml:space="preserve">      </w:t>
      </w:r>
    </w:p>
    <w:p w:rsidR="00FF0512" w:rsidRPr="00FF0512" w:rsidRDefault="00FF0512" w:rsidP="00027E0F">
      <w:pPr>
        <w:widowControl w:val="0"/>
        <w:autoSpaceDE w:val="0"/>
        <w:autoSpaceDN w:val="0"/>
        <w:spacing w:after="0" w:line="240" w:lineRule="auto"/>
        <w:ind w:left="284" w:right="-141" w:firstLine="283"/>
        <w:jc w:val="both"/>
        <w:rPr>
          <w:rFonts w:ascii="Times New Roman" w:eastAsia="Times New Roman" w:hAnsi="Times New Roman"/>
          <w:sz w:val="24"/>
          <w:szCs w:val="24"/>
        </w:rPr>
      </w:pPr>
      <w:r w:rsidRPr="00FF0512">
        <w:rPr>
          <w:rFonts w:ascii="Times New Roman" w:eastAsia="Times New Roman" w:hAnsi="Times New Roman"/>
          <w:spacing w:val="-57"/>
          <w:sz w:val="24"/>
          <w:szCs w:val="24"/>
        </w:rPr>
        <w:t xml:space="preserve"> </w:t>
      </w:r>
      <w:r w:rsidRPr="00FF0512">
        <w:rPr>
          <w:rFonts w:ascii="Times New Roman" w:eastAsia="Times New Roman" w:hAnsi="Times New Roman"/>
          <w:sz w:val="24"/>
          <w:szCs w:val="24"/>
        </w:rPr>
        <w:t>Окислительно-восстановительные</w:t>
      </w:r>
      <w:r w:rsidRPr="00FF0512">
        <w:rPr>
          <w:rFonts w:ascii="Times New Roman" w:eastAsia="Times New Roman" w:hAnsi="Times New Roman"/>
          <w:spacing w:val="-4"/>
          <w:sz w:val="24"/>
          <w:szCs w:val="24"/>
        </w:rPr>
        <w:t xml:space="preserve"> </w:t>
      </w:r>
      <w:r w:rsidRPr="00FF0512">
        <w:rPr>
          <w:rFonts w:ascii="Times New Roman" w:eastAsia="Times New Roman" w:hAnsi="Times New Roman"/>
          <w:sz w:val="24"/>
          <w:szCs w:val="24"/>
        </w:rPr>
        <w:t>свойства</w:t>
      </w:r>
      <w:r w:rsidRPr="00FF0512">
        <w:rPr>
          <w:rFonts w:ascii="Times New Roman" w:eastAsia="Times New Roman" w:hAnsi="Times New Roman"/>
          <w:spacing w:val="-4"/>
          <w:sz w:val="24"/>
          <w:szCs w:val="24"/>
        </w:rPr>
        <w:t xml:space="preserve"> </w:t>
      </w:r>
      <w:r w:rsidRPr="00FF0512">
        <w:rPr>
          <w:rFonts w:ascii="Times New Roman" w:eastAsia="Times New Roman" w:hAnsi="Times New Roman"/>
          <w:sz w:val="24"/>
          <w:szCs w:val="24"/>
        </w:rPr>
        <w:t>концентрированной</w:t>
      </w:r>
      <w:r w:rsidRPr="00FF0512">
        <w:rPr>
          <w:rFonts w:ascii="Times New Roman" w:eastAsia="Times New Roman" w:hAnsi="Times New Roman"/>
          <w:spacing w:val="-2"/>
          <w:sz w:val="24"/>
          <w:szCs w:val="24"/>
        </w:rPr>
        <w:t xml:space="preserve"> </w:t>
      </w:r>
      <w:r w:rsidRPr="00FF0512">
        <w:rPr>
          <w:rFonts w:ascii="Times New Roman" w:eastAsia="Times New Roman" w:hAnsi="Times New Roman"/>
          <w:sz w:val="24"/>
          <w:szCs w:val="24"/>
        </w:rPr>
        <w:t>серной</w:t>
      </w:r>
      <w:r w:rsidRPr="00FF0512">
        <w:rPr>
          <w:rFonts w:ascii="Times New Roman" w:eastAsia="Times New Roman" w:hAnsi="Times New Roman"/>
          <w:spacing w:val="-2"/>
          <w:sz w:val="24"/>
          <w:szCs w:val="24"/>
        </w:rPr>
        <w:t xml:space="preserve"> </w:t>
      </w:r>
      <w:r w:rsidRPr="00FF0512">
        <w:rPr>
          <w:rFonts w:ascii="Times New Roman" w:eastAsia="Times New Roman" w:hAnsi="Times New Roman"/>
          <w:sz w:val="24"/>
          <w:szCs w:val="24"/>
        </w:rPr>
        <w:t>кислоты.</w:t>
      </w:r>
    </w:p>
    <w:p w:rsidR="00FF0512" w:rsidRPr="00FF0512" w:rsidRDefault="00FF0512" w:rsidP="00027E0F">
      <w:pPr>
        <w:widowControl w:val="0"/>
        <w:autoSpaceDE w:val="0"/>
        <w:autoSpaceDN w:val="0"/>
        <w:spacing w:after="0" w:line="240" w:lineRule="auto"/>
        <w:ind w:left="284" w:right="-141" w:firstLine="283"/>
        <w:jc w:val="both"/>
        <w:rPr>
          <w:rFonts w:ascii="Times New Roman" w:eastAsia="Times New Roman" w:hAnsi="Times New Roman"/>
          <w:sz w:val="24"/>
          <w:szCs w:val="24"/>
        </w:rPr>
      </w:pPr>
      <w:r w:rsidRPr="00FF0512">
        <w:rPr>
          <w:rFonts w:ascii="Times New Roman" w:eastAsia="Times New Roman" w:hAnsi="Times New Roman"/>
          <w:sz w:val="24"/>
          <w:szCs w:val="24"/>
        </w:rPr>
        <w:t>Взаимодействие</w:t>
      </w:r>
      <w:r w:rsidRPr="00FF0512">
        <w:rPr>
          <w:rFonts w:ascii="Times New Roman" w:eastAsia="Times New Roman" w:hAnsi="Times New Roman"/>
          <w:spacing w:val="38"/>
          <w:sz w:val="24"/>
          <w:szCs w:val="24"/>
        </w:rPr>
        <w:t xml:space="preserve"> </w:t>
      </w:r>
      <w:r w:rsidRPr="00FF0512">
        <w:rPr>
          <w:rFonts w:ascii="Times New Roman" w:eastAsia="Times New Roman" w:hAnsi="Times New Roman"/>
          <w:sz w:val="24"/>
          <w:szCs w:val="24"/>
        </w:rPr>
        <w:t>с</w:t>
      </w:r>
      <w:r w:rsidRPr="00FF0512">
        <w:rPr>
          <w:rFonts w:ascii="Times New Roman" w:eastAsia="Times New Roman" w:hAnsi="Times New Roman"/>
          <w:spacing w:val="39"/>
          <w:sz w:val="24"/>
          <w:szCs w:val="24"/>
        </w:rPr>
        <w:t xml:space="preserve"> </w:t>
      </w:r>
      <w:r w:rsidRPr="00FF0512">
        <w:rPr>
          <w:rFonts w:ascii="Times New Roman" w:eastAsia="Times New Roman" w:hAnsi="Times New Roman"/>
          <w:sz w:val="24"/>
          <w:szCs w:val="24"/>
        </w:rPr>
        <w:t>металлами:</w:t>
      </w:r>
      <w:r w:rsidRPr="00FF0512">
        <w:rPr>
          <w:rFonts w:ascii="Times New Roman" w:eastAsia="Times New Roman" w:hAnsi="Times New Roman"/>
          <w:spacing w:val="40"/>
          <w:sz w:val="24"/>
          <w:szCs w:val="24"/>
        </w:rPr>
        <w:t xml:space="preserve"> </w:t>
      </w:r>
      <w:r w:rsidRPr="00FF0512">
        <w:rPr>
          <w:rFonts w:ascii="Times New Roman" w:eastAsia="Times New Roman" w:hAnsi="Times New Roman"/>
          <w:sz w:val="24"/>
          <w:szCs w:val="24"/>
        </w:rPr>
        <w:t>щелочными,</w:t>
      </w:r>
      <w:r w:rsidRPr="00FF0512">
        <w:rPr>
          <w:rFonts w:ascii="Times New Roman" w:eastAsia="Times New Roman" w:hAnsi="Times New Roman"/>
          <w:spacing w:val="38"/>
          <w:sz w:val="24"/>
          <w:szCs w:val="24"/>
        </w:rPr>
        <w:t xml:space="preserve"> </w:t>
      </w:r>
      <w:r w:rsidRPr="00FF0512">
        <w:rPr>
          <w:rFonts w:ascii="Times New Roman" w:eastAsia="Times New Roman" w:hAnsi="Times New Roman"/>
          <w:sz w:val="24"/>
          <w:szCs w:val="24"/>
        </w:rPr>
        <w:t>щелочноземельными,</w:t>
      </w:r>
      <w:r w:rsidRPr="00FF0512">
        <w:rPr>
          <w:rFonts w:ascii="Times New Roman" w:eastAsia="Times New Roman" w:hAnsi="Times New Roman"/>
          <w:spacing w:val="39"/>
          <w:sz w:val="24"/>
          <w:szCs w:val="24"/>
        </w:rPr>
        <w:t xml:space="preserve"> </w:t>
      </w:r>
      <w:r w:rsidRPr="00FF0512">
        <w:rPr>
          <w:rFonts w:ascii="Times New Roman" w:eastAsia="Times New Roman" w:hAnsi="Times New Roman"/>
          <w:sz w:val="24"/>
          <w:szCs w:val="24"/>
        </w:rPr>
        <w:t>тяжелыми.</w:t>
      </w:r>
      <w:r w:rsidRPr="00FF0512">
        <w:rPr>
          <w:rFonts w:ascii="Times New Roman" w:eastAsia="Times New Roman" w:hAnsi="Times New Roman"/>
          <w:spacing w:val="39"/>
          <w:sz w:val="24"/>
          <w:szCs w:val="24"/>
        </w:rPr>
        <w:t xml:space="preserve"> </w:t>
      </w:r>
      <w:r w:rsidRPr="00FF0512">
        <w:rPr>
          <w:rFonts w:ascii="Times New Roman" w:eastAsia="Times New Roman" w:hAnsi="Times New Roman"/>
          <w:sz w:val="24"/>
          <w:szCs w:val="24"/>
        </w:rPr>
        <w:t>Взаимодействие</w:t>
      </w:r>
      <w:r w:rsidRPr="00FF0512">
        <w:rPr>
          <w:rFonts w:ascii="Times New Roman" w:eastAsia="Times New Roman" w:hAnsi="Times New Roman"/>
          <w:spacing w:val="38"/>
          <w:sz w:val="24"/>
          <w:szCs w:val="24"/>
        </w:rPr>
        <w:t xml:space="preserve"> </w:t>
      </w:r>
      <w:r w:rsidRPr="00FF0512">
        <w:rPr>
          <w:rFonts w:ascii="Times New Roman" w:eastAsia="Times New Roman" w:hAnsi="Times New Roman"/>
          <w:sz w:val="24"/>
          <w:szCs w:val="24"/>
        </w:rPr>
        <w:t>с</w:t>
      </w:r>
      <w:r w:rsidRPr="00FF0512">
        <w:rPr>
          <w:rFonts w:ascii="Times New Roman" w:eastAsia="Times New Roman" w:hAnsi="Times New Roman"/>
          <w:spacing w:val="-57"/>
          <w:sz w:val="24"/>
          <w:szCs w:val="24"/>
        </w:rPr>
        <w:t xml:space="preserve"> </w:t>
      </w:r>
      <w:r w:rsidRPr="00FF0512">
        <w:rPr>
          <w:rFonts w:ascii="Times New Roman" w:eastAsia="Times New Roman" w:hAnsi="Times New Roman"/>
          <w:sz w:val="24"/>
          <w:szCs w:val="24"/>
        </w:rPr>
        <w:t>неметаллами.</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Взаимодействие</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со сложными веществами.</w:t>
      </w:r>
    </w:p>
    <w:p w:rsidR="00FF0512" w:rsidRPr="00FF0512" w:rsidRDefault="00FF0512" w:rsidP="00027E0F">
      <w:pPr>
        <w:widowControl w:val="0"/>
        <w:autoSpaceDE w:val="0"/>
        <w:autoSpaceDN w:val="0"/>
        <w:spacing w:after="0" w:line="240" w:lineRule="auto"/>
        <w:ind w:left="284" w:right="-141" w:firstLine="283"/>
        <w:jc w:val="both"/>
        <w:rPr>
          <w:rFonts w:ascii="Times New Roman" w:eastAsia="Times New Roman" w:hAnsi="Times New Roman"/>
          <w:spacing w:val="33"/>
          <w:sz w:val="24"/>
          <w:szCs w:val="24"/>
        </w:rPr>
      </w:pPr>
      <w:r w:rsidRPr="00FF0512">
        <w:rPr>
          <w:rFonts w:ascii="Times New Roman" w:eastAsia="Times New Roman" w:hAnsi="Times New Roman"/>
          <w:sz w:val="24"/>
          <w:szCs w:val="24"/>
        </w:rPr>
        <w:t>Окислительно-восстановительные</w:t>
      </w:r>
      <w:r w:rsidRPr="00FF0512">
        <w:rPr>
          <w:rFonts w:ascii="Times New Roman" w:eastAsia="Times New Roman" w:hAnsi="Times New Roman"/>
          <w:spacing w:val="32"/>
          <w:sz w:val="24"/>
          <w:szCs w:val="24"/>
        </w:rPr>
        <w:t xml:space="preserve"> </w:t>
      </w:r>
      <w:r w:rsidRPr="00FF0512">
        <w:rPr>
          <w:rFonts w:ascii="Times New Roman" w:eastAsia="Times New Roman" w:hAnsi="Times New Roman"/>
          <w:sz w:val="24"/>
          <w:szCs w:val="24"/>
        </w:rPr>
        <w:t>свойства</w:t>
      </w:r>
      <w:r w:rsidRPr="00FF0512">
        <w:rPr>
          <w:rFonts w:ascii="Times New Roman" w:eastAsia="Times New Roman" w:hAnsi="Times New Roman"/>
          <w:spacing w:val="33"/>
          <w:sz w:val="24"/>
          <w:szCs w:val="24"/>
        </w:rPr>
        <w:t xml:space="preserve"> </w:t>
      </w:r>
      <w:r w:rsidRPr="00FF0512">
        <w:rPr>
          <w:rFonts w:ascii="Times New Roman" w:eastAsia="Times New Roman" w:hAnsi="Times New Roman"/>
          <w:sz w:val="24"/>
          <w:szCs w:val="24"/>
        </w:rPr>
        <w:t>соединений</w:t>
      </w:r>
      <w:r w:rsidRPr="00FF0512">
        <w:rPr>
          <w:rFonts w:ascii="Times New Roman" w:eastAsia="Times New Roman" w:hAnsi="Times New Roman"/>
          <w:spacing w:val="35"/>
          <w:sz w:val="24"/>
          <w:szCs w:val="24"/>
        </w:rPr>
        <w:t xml:space="preserve"> </w:t>
      </w:r>
      <w:r w:rsidRPr="00FF0512">
        <w:rPr>
          <w:rFonts w:ascii="Times New Roman" w:eastAsia="Times New Roman" w:hAnsi="Times New Roman"/>
          <w:sz w:val="24"/>
          <w:szCs w:val="24"/>
        </w:rPr>
        <w:t>серы</w:t>
      </w:r>
      <w:r w:rsidRPr="00FF0512">
        <w:rPr>
          <w:rFonts w:ascii="Times New Roman" w:eastAsia="Times New Roman" w:hAnsi="Times New Roman"/>
          <w:spacing w:val="34"/>
          <w:sz w:val="24"/>
          <w:szCs w:val="24"/>
        </w:rPr>
        <w:t xml:space="preserve"> </w:t>
      </w:r>
      <w:r w:rsidRPr="00FF0512">
        <w:rPr>
          <w:rFonts w:ascii="Times New Roman" w:eastAsia="Times New Roman" w:hAnsi="Times New Roman"/>
          <w:sz w:val="24"/>
          <w:szCs w:val="24"/>
        </w:rPr>
        <w:t>(IV).</w:t>
      </w:r>
      <w:r w:rsidRPr="00FF0512">
        <w:rPr>
          <w:rFonts w:ascii="Times New Roman" w:eastAsia="Times New Roman" w:hAnsi="Times New Roman"/>
          <w:spacing w:val="34"/>
          <w:sz w:val="24"/>
          <w:szCs w:val="24"/>
        </w:rPr>
        <w:t xml:space="preserve"> </w:t>
      </w:r>
      <w:r w:rsidRPr="00FF0512">
        <w:rPr>
          <w:rFonts w:ascii="Times New Roman" w:eastAsia="Times New Roman" w:hAnsi="Times New Roman"/>
          <w:sz w:val="24"/>
          <w:szCs w:val="24"/>
        </w:rPr>
        <w:t>Оксид</w:t>
      </w:r>
      <w:r w:rsidRPr="00FF0512">
        <w:rPr>
          <w:rFonts w:ascii="Times New Roman" w:eastAsia="Times New Roman" w:hAnsi="Times New Roman"/>
          <w:spacing w:val="34"/>
          <w:sz w:val="24"/>
          <w:szCs w:val="24"/>
        </w:rPr>
        <w:t xml:space="preserve"> </w:t>
      </w:r>
      <w:r w:rsidRPr="00FF0512">
        <w:rPr>
          <w:rFonts w:ascii="Times New Roman" w:eastAsia="Times New Roman" w:hAnsi="Times New Roman"/>
          <w:sz w:val="24"/>
          <w:szCs w:val="24"/>
        </w:rPr>
        <w:t>серы</w:t>
      </w:r>
      <w:r w:rsidRPr="00FF0512">
        <w:rPr>
          <w:rFonts w:ascii="Times New Roman" w:eastAsia="Times New Roman" w:hAnsi="Times New Roman"/>
          <w:spacing w:val="34"/>
          <w:sz w:val="24"/>
          <w:szCs w:val="24"/>
        </w:rPr>
        <w:t xml:space="preserve"> </w:t>
      </w:r>
      <w:r w:rsidRPr="00FF0512">
        <w:rPr>
          <w:rFonts w:ascii="Times New Roman" w:eastAsia="Times New Roman" w:hAnsi="Times New Roman"/>
          <w:sz w:val="24"/>
          <w:szCs w:val="24"/>
        </w:rPr>
        <w:t>(IV).</w:t>
      </w:r>
      <w:r w:rsidRPr="00FF0512">
        <w:rPr>
          <w:rFonts w:ascii="Times New Roman" w:eastAsia="Times New Roman" w:hAnsi="Times New Roman"/>
          <w:spacing w:val="33"/>
          <w:sz w:val="24"/>
          <w:szCs w:val="24"/>
        </w:rPr>
        <w:t xml:space="preserve">   </w:t>
      </w:r>
    </w:p>
    <w:p w:rsidR="00FF0512" w:rsidRPr="00FF0512" w:rsidRDefault="00FF0512" w:rsidP="00027E0F">
      <w:pPr>
        <w:widowControl w:val="0"/>
        <w:autoSpaceDE w:val="0"/>
        <w:autoSpaceDN w:val="0"/>
        <w:spacing w:after="0" w:line="240" w:lineRule="auto"/>
        <w:ind w:left="284" w:right="-141" w:firstLine="283"/>
        <w:jc w:val="both"/>
        <w:rPr>
          <w:rFonts w:ascii="Times New Roman" w:eastAsia="Times New Roman" w:hAnsi="Times New Roman"/>
          <w:sz w:val="24"/>
          <w:szCs w:val="24"/>
        </w:rPr>
      </w:pPr>
      <w:r w:rsidRPr="00FF0512">
        <w:rPr>
          <w:rFonts w:ascii="Times New Roman" w:eastAsia="Times New Roman" w:hAnsi="Times New Roman"/>
          <w:sz w:val="24"/>
          <w:szCs w:val="24"/>
        </w:rPr>
        <w:t>Сернистая</w:t>
      </w:r>
      <w:r w:rsidRPr="00FF0512">
        <w:rPr>
          <w:rFonts w:ascii="Times New Roman" w:eastAsia="Times New Roman" w:hAnsi="Times New Roman"/>
          <w:spacing w:val="-57"/>
          <w:sz w:val="24"/>
          <w:szCs w:val="24"/>
        </w:rPr>
        <w:t xml:space="preserve"> </w:t>
      </w:r>
      <w:r w:rsidRPr="00FF0512">
        <w:rPr>
          <w:rFonts w:ascii="Times New Roman" w:eastAsia="Times New Roman" w:hAnsi="Times New Roman"/>
          <w:sz w:val="24"/>
          <w:szCs w:val="24"/>
        </w:rPr>
        <w:t>кислота,</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соли</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сернистой кислоты</w:t>
      </w:r>
      <w:r w:rsidRPr="00FF0512">
        <w:rPr>
          <w:rFonts w:ascii="Times New Roman" w:eastAsia="Times New Roman" w:hAnsi="Times New Roman"/>
          <w:spacing w:val="2"/>
          <w:sz w:val="24"/>
          <w:szCs w:val="24"/>
        </w:rPr>
        <w:t xml:space="preserve"> </w:t>
      </w:r>
      <w:r w:rsidRPr="00FF0512">
        <w:rPr>
          <w:rFonts w:ascii="Times New Roman" w:eastAsia="Times New Roman" w:hAnsi="Times New Roman"/>
          <w:sz w:val="24"/>
          <w:szCs w:val="24"/>
        </w:rPr>
        <w:t>– сульфиты.</w:t>
      </w:r>
    </w:p>
    <w:p w:rsidR="00FF0512" w:rsidRPr="00FF0512" w:rsidRDefault="00FF0512" w:rsidP="00027E0F">
      <w:pPr>
        <w:widowControl w:val="0"/>
        <w:autoSpaceDE w:val="0"/>
        <w:autoSpaceDN w:val="0"/>
        <w:spacing w:after="0" w:line="240" w:lineRule="auto"/>
        <w:ind w:left="284" w:right="-141" w:firstLine="283"/>
        <w:jc w:val="both"/>
        <w:rPr>
          <w:rFonts w:ascii="Times New Roman" w:eastAsia="Times New Roman" w:hAnsi="Times New Roman"/>
          <w:sz w:val="24"/>
          <w:szCs w:val="24"/>
        </w:rPr>
      </w:pPr>
      <w:r w:rsidRPr="00FF0512">
        <w:rPr>
          <w:rFonts w:ascii="Times New Roman" w:eastAsia="Times New Roman" w:hAnsi="Times New Roman"/>
          <w:sz w:val="24"/>
          <w:szCs w:val="24"/>
        </w:rPr>
        <w:t>Соединения азота (III). Азотистая кислота. Нитраты. Окислительные свойства азотной кислоты.</w:t>
      </w:r>
    </w:p>
    <w:p w:rsidR="00FF0512" w:rsidRPr="00FF0512" w:rsidRDefault="00FF0512" w:rsidP="00027E0F">
      <w:pPr>
        <w:widowControl w:val="0"/>
        <w:autoSpaceDE w:val="0"/>
        <w:autoSpaceDN w:val="0"/>
        <w:spacing w:after="0" w:line="240" w:lineRule="auto"/>
        <w:ind w:left="284" w:right="-141" w:firstLine="283"/>
        <w:jc w:val="both"/>
        <w:rPr>
          <w:rFonts w:ascii="Times New Roman" w:eastAsia="Times New Roman" w:hAnsi="Times New Roman"/>
          <w:spacing w:val="40"/>
          <w:sz w:val="24"/>
          <w:szCs w:val="24"/>
        </w:rPr>
      </w:pPr>
      <w:r w:rsidRPr="00FF0512">
        <w:rPr>
          <w:rFonts w:ascii="Times New Roman" w:eastAsia="Times New Roman" w:hAnsi="Times New Roman"/>
          <w:sz w:val="24"/>
          <w:szCs w:val="24"/>
        </w:rPr>
        <w:t>Взаимодействие</w:t>
      </w:r>
      <w:r w:rsidRPr="00FF0512">
        <w:rPr>
          <w:rFonts w:ascii="Times New Roman" w:eastAsia="Times New Roman" w:hAnsi="Times New Roman"/>
          <w:spacing w:val="39"/>
          <w:sz w:val="24"/>
          <w:szCs w:val="24"/>
        </w:rPr>
        <w:t xml:space="preserve"> </w:t>
      </w:r>
      <w:r w:rsidRPr="00FF0512">
        <w:rPr>
          <w:rFonts w:ascii="Times New Roman" w:eastAsia="Times New Roman" w:hAnsi="Times New Roman"/>
          <w:sz w:val="24"/>
          <w:szCs w:val="24"/>
        </w:rPr>
        <w:t>с</w:t>
      </w:r>
      <w:r w:rsidRPr="00FF0512">
        <w:rPr>
          <w:rFonts w:ascii="Times New Roman" w:eastAsia="Times New Roman" w:hAnsi="Times New Roman"/>
          <w:spacing w:val="40"/>
          <w:sz w:val="24"/>
          <w:szCs w:val="24"/>
        </w:rPr>
        <w:t xml:space="preserve"> </w:t>
      </w:r>
      <w:r w:rsidRPr="00FF0512">
        <w:rPr>
          <w:rFonts w:ascii="Times New Roman" w:eastAsia="Times New Roman" w:hAnsi="Times New Roman"/>
          <w:sz w:val="24"/>
          <w:szCs w:val="24"/>
        </w:rPr>
        <w:t>металлами:</w:t>
      </w:r>
      <w:r w:rsidRPr="00FF0512">
        <w:rPr>
          <w:rFonts w:ascii="Times New Roman" w:eastAsia="Times New Roman" w:hAnsi="Times New Roman"/>
          <w:spacing w:val="41"/>
          <w:sz w:val="24"/>
          <w:szCs w:val="24"/>
        </w:rPr>
        <w:t xml:space="preserve"> </w:t>
      </w:r>
      <w:r w:rsidRPr="00FF0512">
        <w:rPr>
          <w:rFonts w:ascii="Times New Roman" w:eastAsia="Times New Roman" w:hAnsi="Times New Roman"/>
          <w:sz w:val="24"/>
          <w:szCs w:val="24"/>
        </w:rPr>
        <w:t>щелочными</w:t>
      </w:r>
      <w:r w:rsidRPr="00FF0512">
        <w:rPr>
          <w:rFonts w:ascii="Times New Roman" w:eastAsia="Times New Roman" w:hAnsi="Times New Roman"/>
          <w:spacing w:val="41"/>
          <w:sz w:val="24"/>
          <w:szCs w:val="24"/>
        </w:rPr>
        <w:t xml:space="preserve"> </w:t>
      </w:r>
      <w:r w:rsidRPr="00FF0512">
        <w:rPr>
          <w:rFonts w:ascii="Times New Roman" w:eastAsia="Times New Roman" w:hAnsi="Times New Roman"/>
          <w:sz w:val="24"/>
          <w:szCs w:val="24"/>
        </w:rPr>
        <w:t>и</w:t>
      </w:r>
      <w:r w:rsidRPr="00FF0512">
        <w:rPr>
          <w:rFonts w:ascii="Times New Roman" w:eastAsia="Times New Roman" w:hAnsi="Times New Roman"/>
          <w:spacing w:val="41"/>
          <w:sz w:val="24"/>
          <w:szCs w:val="24"/>
        </w:rPr>
        <w:t xml:space="preserve"> </w:t>
      </w:r>
      <w:r w:rsidRPr="00FF0512">
        <w:rPr>
          <w:rFonts w:ascii="Times New Roman" w:eastAsia="Times New Roman" w:hAnsi="Times New Roman"/>
          <w:sz w:val="24"/>
          <w:szCs w:val="24"/>
        </w:rPr>
        <w:t>щелочноземельными.</w:t>
      </w:r>
      <w:r w:rsidRPr="00FF0512">
        <w:rPr>
          <w:rFonts w:ascii="Times New Roman" w:eastAsia="Times New Roman" w:hAnsi="Times New Roman"/>
          <w:spacing w:val="39"/>
          <w:sz w:val="24"/>
          <w:szCs w:val="24"/>
        </w:rPr>
        <w:t xml:space="preserve"> </w:t>
      </w:r>
      <w:r w:rsidRPr="00FF0512">
        <w:rPr>
          <w:rFonts w:ascii="Times New Roman" w:eastAsia="Times New Roman" w:hAnsi="Times New Roman"/>
          <w:sz w:val="24"/>
          <w:szCs w:val="24"/>
        </w:rPr>
        <w:t>Взаимодействие</w:t>
      </w:r>
      <w:r w:rsidRPr="00FF0512">
        <w:rPr>
          <w:rFonts w:ascii="Times New Roman" w:eastAsia="Times New Roman" w:hAnsi="Times New Roman"/>
          <w:spacing w:val="40"/>
          <w:sz w:val="24"/>
          <w:szCs w:val="24"/>
        </w:rPr>
        <w:t xml:space="preserve">                  </w:t>
      </w:r>
      <w:r w:rsidRPr="00FF0512">
        <w:rPr>
          <w:rFonts w:ascii="Times New Roman" w:eastAsia="Times New Roman" w:hAnsi="Times New Roman"/>
          <w:sz w:val="24"/>
          <w:szCs w:val="24"/>
        </w:rPr>
        <w:t>с</w:t>
      </w:r>
      <w:r w:rsidRPr="00FF0512">
        <w:rPr>
          <w:rFonts w:ascii="Times New Roman" w:eastAsia="Times New Roman" w:hAnsi="Times New Roman"/>
          <w:spacing w:val="40"/>
          <w:sz w:val="24"/>
          <w:szCs w:val="24"/>
        </w:rPr>
        <w:t xml:space="preserve"> </w:t>
      </w:r>
      <w:r w:rsidRPr="00FF0512">
        <w:rPr>
          <w:rFonts w:ascii="Times New Roman" w:eastAsia="Times New Roman" w:hAnsi="Times New Roman"/>
          <w:sz w:val="24"/>
          <w:szCs w:val="24"/>
        </w:rPr>
        <w:t>магнием,</w:t>
      </w:r>
      <w:r w:rsidRPr="00FF0512">
        <w:rPr>
          <w:rFonts w:ascii="Times New Roman" w:eastAsia="Times New Roman" w:hAnsi="Times New Roman"/>
          <w:spacing w:val="-57"/>
          <w:sz w:val="24"/>
          <w:szCs w:val="24"/>
        </w:rPr>
        <w:t xml:space="preserve"> </w:t>
      </w:r>
      <w:r w:rsidRPr="00FF0512">
        <w:rPr>
          <w:rFonts w:ascii="Times New Roman" w:eastAsia="Times New Roman" w:hAnsi="Times New Roman"/>
          <w:sz w:val="24"/>
          <w:szCs w:val="24"/>
        </w:rPr>
        <w:t>цинком,</w:t>
      </w:r>
      <w:r w:rsidRPr="00FF0512">
        <w:rPr>
          <w:rFonts w:ascii="Times New Roman" w:eastAsia="Times New Roman" w:hAnsi="Times New Roman"/>
          <w:spacing w:val="21"/>
          <w:sz w:val="24"/>
          <w:szCs w:val="24"/>
        </w:rPr>
        <w:t xml:space="preserve"> </w:t>
      </w:r>
      <w:r w:rsidRPr="00FF0512">
        <w:rPr>
          <w:rFonts w:ascii="Times New Roman" w:eastAsia="Times New Roman" w:hAnsi="Times New Roman"/>
          <w:sz w:val="24"/>
          <w:szCs w:val="24"/>
        </w:rPr>
        <w:t>железом.</w:t>
      </w:r>
      <w:r w:rsidRPr="00FF0512">
        <w:rPr>
          <w:rFonts w:ascii="Times New Roman" w:eastAsia="Times New Roman" w:hAnsi="Times New Roman"/>
          <w:spacing w:val="21"/>
          <w:sz w:val="24"/>
          <w:szCs w:val="24"/>
        </w:rPr>
        <w:t xml:space="preserve"> </w:t>
      </w:r>
      <w:r w:rsidRPr="00FF0512">
        <w:rPr>
          <w:rFonts w:ascii="Times New Roman" w:eastAsia="Times New Roman" w:hAnsi="Times New Roman"/>
          <w:sz w:val="24"/>
          <w:szCs w:val="24"/>
        </w:rPr>
        <w:t>Взаимодействие</w:t>
      </w:r>
      <w:r w:rsidRPr="00FF0512">
        <w:rPr>
          <w:rFonts w:ascii="Times New Roman" w:eastAsia="Times New Roman" w:hAnsi="Times New Roman"/>
          <w:spacing w:val="21"/>
          <w:sz w:val="24"/>
          <w:szCs w:val="24"/>
        </w:rPr>
        <w:t xml:space="preserve"> </w:t>
      </w:r>
      <w:r w:rsidRPr="00FF0512">
        <w:rPr>
          <w:rFonts w:ascii="Times New Roman" w:eastAsia="Times New Roman" w:hAnsi="Times New Roman"/>
          <w:sz w:val="24"/>
          <w:szCs w:val="24"/>
        </w:rPr>
        <w:t>с</w:t>
      </w:r>
      <w:r w:rsidRPr="00FF0512">
        <w:rPr>
          <w:rFonts w:ascii="Times New Roman" w:eastAsia="Times New Roman" w:hAnsi="Times New Roman"/>
          <w:spacing w:val="20"/>
          <w:sz w:val="24"/>
          <w:szCs w:val="24"/>
        </w:rPr>
        <w:t xml:space="preserve"> </w:t>
      </w:r>
      <w:r w:rsidRPr="00FF0512">
        <w:rPr>
          <w:rFonts w:ascii="Times New Roman" w:eastAsia="Times New Roman" w:hAnsi="Times New Roman"/>
          <w:sz w:val="24"/>
          <w:szCs w:val="24"/>
        </w:rPr>
        <w:t>тяжелыми</w:t>
      </w:r>
      <w:r w:rsidRPr="00FF0512">
        <w:rPr>
          <w:rFonts w:ascii="Times New Roman" w:eastAsia="Times New Roman" w:hAnsi="Times New Roman"/>
          <w:spacing w:val="22"/>
          <w:sz w:val="24"/>
          <w:szCs w:val="24"/>
        </w:rPr>
        <w:t xml:space="preserve"> </w:t>
      </w:r>
      <w:r w:rsidRPr="00FF0512">
        <w:rPr>
          <w:rFonts w:ascii="Times New Roman" w:eastAsia="Times New Roman" w:hAnsi="Times New Roman"/>
          <w:sz w:val="24"/>
          <w:szCs w:val="24"/>
        </w:rPr>
        <w:t>металлами.</w:t>
      </w:r>
      <w:r w:rsidRPr="00FF0512">
        <w:rPr>
          <w:rFonts w:ascii="Times New Roman" w:eastAsia="Times New Roman" w:hAnsi="Times New Roman"/>
          <w:spacing w:val="22"/>
          <w:sz w:val="24"/>
          <w:szCs w:val="24"/>
        </w:rPr>
        <w:t xml:space="preserve"> </w:t>
      </w:r>
      <w:r w:rsidRPr="00FF0512">
        <w:rPr>
          <w:rFonts w:ascii="Times New Roman" w:eastAsia="Times New Roman" w:hAnsi="Times New Roman"/>
          <w:sz w:val="24"/>
          <w:szCs w:val="24"/>
        </w:rPr>
        <w:t>Взаимодействие</w:t>
      </w:r>
      <w:r w:rsidRPr="00FF0512">
        <w:rPr>
          <w:rFonts w:ascii="Times New Roman" w:eastAsia="Times New Roman" w:hAnsi="Times New Roman"/>
          <w:spacing w:val="20"/>
          <w:sz w:val="24"/>
          <w:szCs w:val="24"/>
        </w:rPr>
        <w:t xml:space="preserve"> </w:t>
      </w:r>
      <w:r w:rsidRPr="00FF0512">
        <w:rPr>
          <w:rFonts w:ascii="Times New Roman" w:eastAsia="Times New Roman" w:hAnsi="Times New Roman"/>
          <w:sz w:val="24"/>
          <w:szCs w:val="24"/>
        </w:rPr>
        <w:t>золото</w:t>
      </w:r>
      <w:r w:rsidRPr="00FF0512">
        <w:rPr>
          <w:rFonts w:ascii="Times New Roman" w:eastAsia="Times New Roman" w:hAnsi="Times New Roman"/>
          <w:spacing w:val="21"/>
          <w:sz w:val="24"/>
          <w:szCs w:val="24"/>
        </w:rPr>
        <w:t xml:space="preserve"> </w:t>
      </w:r>
      <w:r w:rsidRPr="00FF0512">
        <w:rPr>
          <w:rFonts w:ascii="Times New Roman" w:eastAsia="Times New Roman" w:hAnsi="Times New Roman"/>
          <w:sz w:val="24"/>
          <w:szCs w:val="24"/>
        </w:rPr>
        <w:t>и</w:t>
      </w:r>
      <w:r w:rsidRPr="00FF0512">
        <w:rPr>
          <w:rFonts w:ascii="Times New Roman" w:eastAsia="Times New Roman" w:hAnsi="Times New Roman"/>
          <w:spacing w:val="21"/>
          <w:sz w:val="24"/>
          <w:szCs w:val="24"/>
        </w:rPr>
        <w:t xml:space="preserve"> </w:t>
      </w:r>
      <w:r w:rsidRPr="00FF0512">
        <w:rPr>
          <w:rFonts w:ascii="Times New Roman" w:eastAsia="Times New Roman" w:hAnsi="Times New Roman"/>
          <w:sz w:val="24"/>
          <w:szCs w:val="24"/>
        </w:rPr>
        <w:t>платины</w:t>
      </w:r>
      <w:r w:rsidRPr="00FF0512">
        <w:rPr>
          <w:rFonts w:ascii="Times New Roman" w:eastAsia="Times New Roman" w:hAnsi="Times New Roman"/>
          <w:spacing w:val="21"/>
          <w:sz w:val="24"/>
          <w:szCs w:val="24"/>
        </w:rPr>
        <w:t xml:space="preserve"> </w:t>
      </w:r>
      <w:r w:rsidRPr="00FF0512">
        <w:rPr>
          <w:rFonts w:ascii="Times New Roman" w:eastAsia="Times New Roman" w:hAnsi="Times New Roman"/>
          <w:sz w:val="24"/>
          <w:szCs w:val="24"/>
        </w:rPr>
        <w:t>с «царской</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водкой».</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Взаимодействие</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с</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неметаллами:</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фосфором,</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углеродом,</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серой,</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йодом.</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Взаимодействие со сложными веществами: с сульфидом меди (II) CuS, пиритом FeS, сульфидом</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lastRenderedPageBreak/>
        <w:t>мышьяка</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(III)</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As</w:t>
      </w:r>
      <w:r w:rsidRPr="00FF0512">
        <w:rPr>
          <w:rFonts w:ascii="Times New Roman" w:eastAsia="Times New Roman" w:hAnsi="Times New Roman"/>
          <w:sz w:val="24"/>
          <w:szCs w:val="24"/>
          <w:vertAlign w:val="subscript"/>
        </w:rPr>
        <w:t>2</w:t>
      </w:r>
      <w:r w:rsidRPr="00FF0512">
        <w:rPr>
          <w:rFonts w:ascii="Times New Roman" w:eastAsia="Times New Roman" w:hAnsi="Times New Roman"/>
          <w:sz w:val="24"/>
          <w:szCs w:val="24"/>
        </w:rPr>
        <w:t>S</w:t>
      </w:r>
      <w:r w:rsidRPr="00FF0512">
        <w:rPr>
          <w:rFonts w:ascii="Times New Roman" w:eastAsia="Times New Roman" w:hAnsi="Times New Roman"/>
          <w:sz w:val="24"/>
          <w:szCs w:val="24"/>
          <w:vertAlign w:val="subscript"/>
        </w:rPr>
        <w:t>3</w:t>
      </w:r>
      <w:r w:rsidRPr="00FF0512">
        <w:rPr>
          <w:rFonts w:ascii="Times New Roman" w:eastAsia="Times New Roman" w:hAnsi="Times New Roman"/>
          <w:sz w:val="24"/>
          <w:szCs w:val="24"/>
        </w:rPr>
        <w:t>,</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сероводородом</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H</w:t>
      </w:r>
      <w:r w:rsidRPr="00FF0512">
        <w:rPr>
          <w:rFonts w:ascii="Times New Roman" w:eastAsia="Times New Roman" w:hAnsi="Times New Roman"/>
          <w:sz w:val="24"/>
          <w:szCs w:val="24"/>
          <w:vertAlign w:val="subscript"/>
        </w:rPr>
        <w:t>2</w:t>
      </w:r>
      <w:r w:rsidRPr="00FF0512">
        <w:rPr>
          <w:rFonts w:ascii="Times New Roman" w:eastAsia="Times New Roman" w:hAnsi="Times New Roman"/>
          <w:sz w:val="24"/>
          <w:szCs w:val="24"/>
        </w:rPr>
        <w:t>S,</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оксидом</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серы</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(IV)</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SO</w:t>
      </w:r>
      <w:r w:rsidRPr="00FF0512">
        <w:rPr>
          <w:rFonts w:ascii="Times New Roman" w:eastAsia="Times New Roman" w:hAnsi="Times New Roman"/>
          <w:sz w:val="24"/>
          <w:szCs w:val="24"/>
          <w:vertAlign w:val="subscript"/>
        </w:rPr>
        <w:t>2</w:t>
      </w:r>
      <w:r w:rsidRPr="00FF0512">
        <w:rPr>
          <w:rFonts w:ascii="Times New Roman" w:eastAsia="Times New Roman" w:hAnsi="Times New Roman"/>
          <w:sz w:val="24"/>
          <w:szCs w:val="24"/>
        </w:rPr>
        <w:t>,</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йодидом</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калия</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KI.</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Взаимодействие</w:t>
      </w:r>
      <w:r w:rsidRPr="00FF0512">
        <w:rPr>
          <w:rFonts w:ascii="Times New Roman" w:eastAsia="Times New Roman" w:hAnsi="Times New Roman"/>
          <w:spacing w:val="-2"/>
          <w:sz w:val="24"/>
          <w:szCs w:val="24"/>
        </w:rPr>
        <w:t xml:space="preserve"> </w:t>
      </w:r>
      <w:r w:rsidRPr="00FF0512">
        <w:rPr>
          <w:rFonts w:ascii="Times New Roman" w:eastAsia="Times New Roman" w:hAnsi="Times New Roman"/>
          <w:sz w:val="24"/>
          <w:szCs w:val="24"/>
        </w:rPr>
        <w:t>нитратов с</w:t>
      </w:r>
      <w:r w:rsidRPr="00FF0512">
        <w:rPr>
          <w:rFonts w:ascii="Times New Roman" w:eastAsia="Times New Roman" w:hAnsi="Times New Roman"/>
          <w:spacing w:val="-2"/>
          <w:sz w:val="24"/>
          <w:szCs w:val="24"/>
        </w:rPr>
        <w:t xml:space="preserve"> </w:t>
      </w:r>
      <w:r w:rsidRPr="00FF0512">
        <w:rPr>
          <w:rFonts w:ascii="Times New Roman" w:eastAsia="Times New Roman" w:hAnsi="Times New Roman"/>
          <w:sz w:val="24"/>
          <w:szCs w:val="24"/>
        </w:rPr>
        <w:t>активными</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металлами, неметаллами.</w:t>
      </w:r>
    </w:p>
    <w:p w:rsidR="00FF0512" w:rsidRPr="00FF0512" w:rsidRDefault="00FF0512" w:rsidP="00027E0F">
      <w:pPr>
        <w:widowControl w:val="0"/>
        <w:autoSpaceDE w:val="0"/>
        <w:autoSpaceDN w:val="0"/>
        <w:spacing w:after="0" w:line="240" w:lineRule="auto"/>
        <w:ind w:left="284" w:right="-141" w:firstLine="283"/>
        <w:outlineLvl w:val="0"/>
        <w:rPr>
          <w:rFonts w:ascii="Times New Roman" w:eastAsia="Times New Roman" w:hAnsi="Times New Roman"/>
          <w:b/>
          <w:bCs/>
          <w:sz w:val="24"/>
          <w:szCs w:val="24"/>
        </w:rPr>
      </w:pPr>
      <w:r w:rsidRPr="00FF0512">
        <w:rPr>
          <w:rFonts w:ascii="Times New Roman" w:eastAsia="Times New Roman" w:hAnsi="Times New Roman"/>
          <w:b/>
          <w:sz w:val="24"/>
          <w:szCs w:val="24"/>
        </w:rPr>
        <w:t xml:space="preserve">Тема 2. </w:t>
      </w:r>
      <w:r w:rsidRPr="00FF0512">
        <w:rPr>
          <w:rFonts w:ascii="Times New Roman" w:eastAsia="Times New Roman" w:hAnsi="Times New Roman"/>
          <w:b/>
          <w:bCs/>
          <w:sz w:val="24"/>
          <w:szCs w:val="24"/>
        </w:rPr>
        <w:t>Закономерности</w:t>
      </w:r>
      <w:r w:rsidRPr="00FF0512">
        <w:rPr>
          <w:rFonts w:ascii="Times New Roman" w:eastAsia="Times New Roman" w:hAnsi="Times New Roman"/>
          <w:b/>
          <w:bCs/>
          <w:spacing w:val="-3"/>
          <w:sz w:val="24"/>
          <w:szCs w:val="24"/>
        </w:rPr>
        <w:t xml:space="preserve"> </w:t>
      </w:r>
      <w:r w:rsidRPr="00FF0512">
        <w:rPr>
          <w:rFonts w:ascii="Times New Roman" w:eastAsia="Times New Roman" w:hAnsi="Times New Roman"/>
          <w:b/>
          <w:bCs/>
          <w:sz w:val="24"/>
          <w:szCs w:val="24"/>
        </w:rPr>
        <w:t>протекания</w:t>
      </w:r>
      <w:r w:rsidRPr="00FF0512">
        <w:rPr>
          <w:rFonts w:ascii="Times New Roman" w:eastAsia="Times New Roman" w:hAnsi="Times New Roman"/>
          <w:b/>
          <w:bCs/>
          <w:spacing w:val="-3"/>
          <w:sz w:val="24"/>
          <w:szCs w:val="24"/>
        </w:rPr>
        <w:t xml:space="preserve"> </w:t>
      </w:r>
      <w:r w:rsidRPr="00FF0512">
        <w:rPr>
          <w:rFonts w:ascii="Times New Roman" w:eastAsia="Times New Roman" w:hAnsi="Times New Roman"/>
          <w:b/>
          <w:bCs/>
          <w:sz w:val="24"/>
          <w:szCs w:val="24"/>
        </w:rPr>
        <w:t>химических</w:t>
      </w:r>
      <w:r w:rsidRPr="00FF0512">
        <w:rPr>
          <w:rFonts w:ascii="Times New Roman" w:eastAsia="Times New Roman" w:hAnsi="Times New Roman"/>
          <w:b/>
          <w:bCs/>
          <w:spacing w:val="-3"/>
          <w:sz w:val="24"/>
          <w:szCs w:val="24"/>
        </w:rPr>
        <w:t xml:space="preserve"> </w:t>
      </w:r>
      <w:r w:rsidRPr="00FF0512">
        <w:rPr>
          <w:rFonts w:ascii="Times New Roman" w:eastAsia="Times New Roman" w:hAnsi="Times New Roman"/>
          <w:b/>
          <w:bCs/>
          <w:sz w:val="24"/>
          <w:szCs w:val="24"/>
        </w:rPr>
        <w:t>реакций</w:t>
      </w:r>
      <w:r w:rsidRPr="00FF0512">
        <w:rPr>
          <w:rFonts w:ascii="Times New Roman" w:eastAsia="Times New Roman" w:hAnsi="Times New Roman"/>
          <w:b/>
          <w:bCs/>
          <w:spacing w:val="2"/>
          <w:sz w:val="24"/>
          <w:szCs w:val="24"/>
        </w:rPr>
        <w:t xml:space="preserve"> </w:t>
      </w:r>
    </w:p>
    <w:p w:rsidR="00FF0512" w:rsidRPr="00FF0512" w:rsidRDefault="00FF0512" w:rsidP="00027E0F">
      <w:pPr>
        <w:widowControl w:val="0"/>
        <w:autoSpaceDE w:val="0"/>
        <w:autoSpaceDN w:val="0"/>
        <w:spacing w:after="0" w:line="240" w:lineRule="auto"/>
        <w:ind w:left="284" w:right="-141" w:firstLine="283"/>
        <w:jc w:val="both"/>
        <w:rPr>
          <w:rFonts w:ascii="Times New Roman" w:eastAsia="Times New Roman" w:hAnsi="Times New Roman"/>
          <w:sz w:val="24"/>
          <w:szCs w:val="24"/>
        </w:rPr>
      </w:pPr>
      <w:r w:rsidRPr="00FF0512">
        <w:rPr>
          <w:rFonts w:ascii="Times New Roman" w:eastAsia="Times New Roman" w:hAnsi="Times New Roman"/>
          <w:sz w:val="24"/>
          <w:szCs w:val="24"/>
        </w:rPr>
        <w:t>Химическое равновесие. Его признаки. Константа химического равновесия. Вывод зависимости</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константы равновесия суммарной реакции от констант равновесия последовательных процессов.</w:t>
      </w:r>
      <w:r w:rsidRPr="00FF0512">
        <w:rPr>
          <w:rFonts w:ascii="Times New Roman" w:eastAsia="Times New Roman" w:hAnsi="Times New Roman"/>
          <w:spacing w:val="-57"/>
          <w:sz w:val="24"/>
          <w:szCs w:val="24"/>
        </w:rPr>
        <w:t xml:space="preserve"> </w:t>
      </w:r>
      <w:r w:rsidRPr="00FF0512">
        <w:rPr>
          <w:rFonts w:ascii="Times New Roman" w:eastAsia="Times New Roman" w:hAnsi="Times New Roman"/>
          <w:sz w:val="24"/>
          <w:szCs w:val="24"/>
        </w:rPr>
        <w:t>Сдвиг</w:t>
      </w:r>
      <w:r w:rsidRPr="00FF0512">
        <w:rPr>
          <w:rFonts w:ascii="Times New Roman" w:eastAsia="Times New Roman" w:hAnsi="Times New Roman"/>
          <w:spacing w:val="-6"/>
          <w:sz w:val="24"/>
          <w:szCs w:val="24"/>
        </w:rPr>
        <w:t xml:space="preserve"> </w:t>
      </w:r>
      <w:r w:rsidRPr="00FF0512">
        <w:rPr>
          <w:rFonts w:ascii="Times New Roman" w:eastAsia="Times New Roman" w:hAnsi="Times New Roman"/>
          <w:sz w:val="24"/>
          <w:szCs w:val="24"/>
        </w:rPr>
        <w:t>химического</w:t>
      </w:r>
      <w:r w:rsidRPr="00FF0512">
        <w:rPr>
          <w:rFonts w:ascii="Times New Roman" w:eastAsia="Times New Roman" w:hAnsi="Times New Roman"/>
          <w:spacing w:val="-2"/>
          <w:sz w:val="24"/>
          <w:szCs w:val="24"/>
        </w:rPr>
        <w:t xml:space="preserve"> </w:t>
      </w:r>
      <w:r w:rsidRPr="00FF0512">
        <w:rPr>
          <w:rFonts w:ascii="Times New Roman" w:eastAsia="Times New Roman" w:hAnsi="Times New Roman"/>
          <w:sz w:val="24"/>
          <w:szCs w:val="24"/>
        </w:rPr>
        <w:t>равновесия</w:t>
      </w:r>
      <w:r w:rsidRPr="00FF0512">
        <w:rPr>
          <w:rFonts w:ascii="Times New Roman" w:eastAsia="Times New Roman" w:hAnsi="Times New Roman"/>
          <w:spacing w:val="-2"/>
          <w:sz w:val="24"/>
          <w:szCs w:val="24"/>
        </w:rPr>
        <w:t xml:space="preserve"> </w:t>
      </w:r>
      <w:r w:rsidRPr="00FF0512">
        <w:rPr>
          <w:rFonts w:ascii="Times New Roman" w:eastAsia="Times New Roman" w:hAnsi="Times New Roman"/>
          <w:sz w:val="24"/>
          <w:szCs w:val="24"/>
        </w:rPr>
        <w:t>под</w:t>
      </w:r>
      <w:r w:rsidRPr="00FF0512">
        <w:rPr>
          <w:rFonts w:ascii="Times New Roman" w:eastAsia="Times New Roman" w:hAnsi="Times New Roman"/>
          <w:spacing w:val="-3"/>
          <w:sz w:val="24"/>
          <w:szCs w:val="24"/>
        </w:rPr>
        <w:t xml:space="preserve"> </w:t>
      </w:r>
      <w:r w:rsidRPr="00FF0512">
        <w:rPr>
          <w:rFonts w:ascii="Times New Roman" w:eastAsia="Times New Roman" w:hAnsi="Times New Roman"/>
          <w:sz w:val="24"/>
          <w:szCs w:val="24"/>
        </w:rPr>
        <w:t>действием</w:t>
      </w:r>
      <w:r w:rsidRPr="00FF0512">
        <w:rPr>
          <w:rFonts w:ascii="Times New Roman" w:eastAsia="Times New Roman" w:hAnsi="Times New Roman"/>
          <w:spacing w:val="-3"/>
          <w:sz w:val="24"/>
          <w:szCs w:val="24"/>
        </w:rPr>
        <w:t xml:space="preserve"> </w:t>
      </w:r>
      <w:r w:rsidRPr="00FF0512">
        <w:rPr>
          <w:rFonts w:ascii="Times New Roman" w:eastAsia="Times New Roman" w:hAnsi="Times New Roman"/>
          <w:sz w:val="24"/>
          <w:szCs w:val="24"/>
        </w:rPr>
        <w:t>внешних факторов</w:t>
      </w:r>
      <w:r w:rsidRPr="00FF0512">
        <w:rPr>
          <w:rFonts w:ascii="Times New Roman" w:eastAsia="Times New Roman" w:hAnsi="Times New Roman"/>
          <w:spacing w:val="-3"/>
          <w:sz w:val="24"/>
          <w:szCs w:val="24"/>
        </w:rPr>
        <w:t xml:space="preserve"> </w:t>
      </w:r>
      <w:r w:rsidRPr="00FF0512">
        <w:rPr>
          <w:rFonts w:ascii="Times New Roman" w:eastAsia="Times New Roman" w:hAnsi="Times New Roman"/>
          <w:sz w:val="24"/>
          <w:szCs w:val="24"/>
        </w:rPr>
        <w:t>(принцип</w:t>
      </w:r>
      <w:r w:rsidRPr="00FF0512">
        <w:rPr>
          <w:rFonts w:ascii="Times New Roman" w:eastAsia="Times New Roman" w:hAnsi="Times New Roman"/>
          <w:spacing w:val="-2"/>
          <w:sz w:val="24"/>
          <w:szCs w:val="24"/>
        </w:rPr>
        <w:t xml:space="preserve"> </w:t>
      </w:r>
      <w:r w:rsidRPr="00FF0512">
        <w:rPr>
          <w:rFonts w:ascii="Times New Roman" w:eastAsia="Times New Roman" w:hAnsi="Times New Roman"/>
          <w:sz w:val="24"/>
          <w:szCs w:val="24"/>
        </w:rPr>
        <w:t>Ле</w:t>
      </w:r>
      <w:r w:rsidRPr="00FF0512">
        <w:rPr>
          <w:rFonts w:ascii="Times New Roman" w:eastAsia="Times New Roman" w:hAnsi="Times New Roman"/>
          <w:spacing w:val="-3"/>
          <w:sz w:val="24"/>
          <w:szCs w:val="24"/>
        </w:rPr>
        <w:t xml:space="preserve"> </w:t>
      </w:r>
      <w:r w:rsidRPr="00FF0512">
        <w:rPr>
          <w:rFonts w:ascii="Times New Roman" w:eastAsia="Times New Roman" w:hAnsi="Times New Roman"/>
          <w:sz w:val="24"/>
          <w:szCs w:val="24"/>
        </w:rPr>
        <w:t>Шателье-Брауна).</w:t>
      </w:r>
    </w:p>
    <w:p w:rsidR="00FF0512" w:rsidRPr="00FF0512" w:rsidRDefault="00FF0512" w:rsidP="00027E0F">
      <w:pPr>
        <w:widowControl w:val="0"/>
        <w:autoSpaceDE w:val="0"/>
        <w:autoSpaceDN w:val="0"/>
        <w:spacing w:after="0" w:line="240" w:lineRule="auto"/>
        <w:ind w:left="284" w:right="-141" w:firstLine="283"/>
        <w:jc w:val="both"/>
        <w:rPr>
          <w:rFonts w:ascii="Times New Roman" w:eastAsia="Times New Roman" w:hAnsi="Times New Roman"/>
          <w:sz w:val="24"/>
          <w:szCs w:val="24"/>
        </w:rPr>
      </w:pPr>
      <w:r w:rsidRPr="00FF0512">
        <w:rPr>
          <w:rFonts w:ascii="Times New Roman" w:eastAsia="Times New Roman" w:hAnsi="Times New Roman"/>
          <w:b/>
          <w:sz w:val="24"/>
          <w:szCs w:val="24"/>
        </w:rPr>
        <w:t>Тема 3.</w:t>
      </w:r>
      <w:r w:rsidRPr="00FF0512">
        <w:rPr>
          <w:rFonts w:ascii="Times New Roman" w:eastAsia="Times New Roman" w:hAnsi="Times New Roman"/>
          <w:sz w:val="24"/>
          <w:szCs w:val="24"/>
        </w:rPr>
        <w:t xml:space="preserve"> </w:t>
      </w:r>
      <w:r w:rsidRPr="00FF0512">
        <w:rPr>
          <w:rFonts w:ascii="Times New Roman" w:eastAsia="Times New Roman" w:hAnsi="Times New Roman"/>
          <w:b/>
          <w:sz w:val="24"/>
          <w:szCs w:val="24"/>
        </w:rPr>
        <w:t>Электролитическая диссоциация. Химические реакции в растворах</w:t>
      </w:r>
    </w:p>
    <w:p w:rsidR="00FF0512" w:rsidRPr="00FF0512" w:rsidRDefault="00FF0512" w:rsidP="00027E0F">
      <w:pPr>
        <w:widowControl w:val="0"/>
        <w:autoSpaceDE w:val="0"/>
        <w:autoSpaceDN w:val="0"/>
        <w:spacing w:after="0" w:line="240" w:lineRule="auto"/>
        <w:ind w:left="284" w:right="-141" w:firstLine="283"/>
        <w:jc w:val="both"/>
        <w:rPr>
          <w:rFonts w:ascii="Times New Roman" w:eastAsia="Times New Roman" w:hAnsi="Times New Roman"/>
          <w:sz w:val="24"/>
          <w:szCs w:val="24"/>
        </w:rPr>
      </w:pPr>
      <w:r w:rsidRPr="00FF0512">
        <w:rPr>
          <w:rFonts w:ascii="Times New Roman" w:eastAsia="Times New Roman" w:hAnsi="Times New Roman"/>
          <w:sz w:val="24"/>
          <w:szCs w:val="24"/>
        </w:rPr>
        <w:t>Сильные и слабые электролиты. Степень диссоциации и константа диссоциации. Уравнения</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электролитической диссоциации сильных и слабых электролитов. Закон разбавления Оствальда.</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Вода как амфолит. Водородный показатель и шкала рН. Гидролиз. Обратимый и необратимый</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гидролиз.</w:t>
      </w:r>
      <w:r w:rsidRPr="00FF0512">
        <w:rPr>
          <w:rFonts w:ascii="Times New Roman" w:eastAsia="Times New Roman" w:hAnsi="Times New Roman"/>
          <w:spacing w:val="-4"/>
          <w:sz w:val="24"/>
          <w:szCs w:val="24"/>
        </w:rPr>
        <w:t xml:space="preserve"> </w:t>
      </w:r>
      <w:r w:rsidRPr="00FF0512">
        <w:rPr>
          <w:rFonts w:ascii="Times New Roman" w:eastAsia="Times New Roman" w:hAnsi="Times New Roman"/>
          <w:sz w:val="24"/>
          <w:szCs w:val="24"/>
        </w:rPr>
        <w:t>Усиление</w:t>
      </w:r>
      <w:r w:rsidRPr="00FF0512">
        <w:rPr>
          <w:rFonts w:ascii="Times New Roman" w:eastAsia="Times New Roman" w:hAnsi="Times New Roman"/>
          <w:spacing w:val="-4"/>
          <w:sz w:val="24"/>
          <w:szCs w:val="24"/>
        </w:rPr>
        <w:t xml:space="preserve"> </w:t>
      </w:r>
      <w:r w:rsidRPr="00FF0512">
        <w:rPr>
          <w:rFonts w:ascii="Times New Roman" w:eastAsia="Times New Roman" w:hAnsi="Times New Roman"/>
          <w:sz w:val="24"/>
          <w:szCs w:val="24"/>
        </w:rPr>
        <w:t>и</w:t>
      </w:r>
      <w:r w:rsidRPr="00FF0512">
        <w:rPr>
          <w:rFonts w:ascii="Times New Roman" w:eastAsia="Times New Roman" w:hAnsi="Times New Roman"/>
          <w:spacing w:val="-3"/>
          <w:sz w:val="24"/>
          <w:szCs w:val="24"/>
        </w:rPr>
        <w:t xml:space="preserve"> </w:t>
      </w:r>
      <w:r w:rsidRPr="00FF0512">
        <w:rPr>
          <w:rFonts w:ascii="Times New Roman" w:eastAsia="Times New Roman" w:hAnsi="Times New Roman"/>
          <w:sz w:val="24"/>
          <w:szCs w:val="24"/>
        </w:rPr>
        <w:t>подавление</w:t>
      </w:r>
      <w:r w:rsidRPr="00FF0512">
        <w:rPr>
          <w:rFonts w:ascii="Times New Roman" w:eastAsia="Times New Roman" w:hAnsi="Times New Roman"/>
          <w:spacing w:val="-4"/>
          <w:sz w:val="24"/>
          <w:szCs w:val="24"/>
        </w:rPr>
        <w:t xml:space="preserve"> </w:t>
      </w:r>
      <w:r w:rsidRPr="00FF0512">
        <w:rPr>
          <w:rFonts w:ascii="Times New Roman" w:eastAsia="Times New Roman" w:hAnsi="Times New Roman"/>
          <w:sz w:val="24"/>
          <w:szCs w:val="24"/>
        </w:rPr>
        <w:t>гидролиза.</w:t>
      </w:r>
      <w:r w:rsidRPr="00FF0512">
        <w:rPr>
          <w:rFonts w:ascii="Times New Roman" w:eastAsia="Times New Roman" w:hAnsi="Times New Roman"/>
          <w:spacing w:val="-3"/>
          <w:sz w:val="24"/>
          <w:szCs w:val="24"/>
        </w:rPr>
        <w:t xml:space="preserve"> </w:t>
      </w:r>
      <w:r w:rsidRPr="00FF0512">
        <w:rPr>
          <w:rFonts w:ascii="Times New Roman" w:eastAsia="Times New Roman" w:hAnsi="Times New Roman"/>
          <w:sz w:val="24"/>
          <w:szCs w:val="24"/>
        </w:rPr>
        <w:t>Типы</w:t>
      </w:r>
      <w:r w:rsidRPr="00FF0512">
        <w:rPr>
          <w:rFonts w:ascii="Times New Roman" w:eastAsia="Times New Roman" w:hAnsi="Times New Roman"/>
          <w:spacing w:val="-4"/>
          <w:sz w:val="24"/>
          <w:szCs w:val="24"/>
        </w:rPr>
        <w:t xml:space="preserve"> </w:t>
      </w:r>
      <w:r w:rsidRPr="00FF0512">
        <w:rPr>
          <w:rFonts w:ascii="Times New Roman" w:eastAsia="Times New Roman" w:hAnsi="Times New Roman"/>
          <w:sz w:val="24"/>
          <w:szCs w:val="24"/>
        </w:rPr>
        <w:t>гидролиза</w:t>
      </w:r>
      <w:r w:rsidRPr="00FF0512">
        <w:rPr>
          <w:rFonts w:ascii="Times New Roman" w:eastAsia="Times New Roman" w:hAnsi="Times New Roman"/>
          <w:spacing w:val="-4"/>
          <w:sz w:val="24"/>
          <w:szCs w:val="24"/>
        </w:rPr>
        <w:t xml:space="preserve"> </w:t>
      </w:r>
      <w:r w:rsidRPr="00FF0512">
        <w:rPr>
          <w:rFonts w:ascii="Times New Roman" w:eastAsia="Times New Roman" w:hAnsi="Times New Roman"/>
          <w:sz w:val="24"/>
          <w:szCs w:val="24"/>
        </w:rPr>
        <w:t>солей.</w:t>
      </w:r>
      <w:r w:rsidRPr="00FF0512">
        <w:rPr>
          <w:rFonts w:ascii="Times New Roman" w:eastAsia="Times New Roman" w:hAnsi="Times New Roman"/>
          <w:spacing w:val="-3"/>
          <w:sz w:val="24"/>
          <w:szCs w:val="24"/>
        </w:rPr>
        <w:t xml:space="preserve"> </w:t>
      </w:r>
      <w:r w:rsidRPr="00FF0512">
        <w:rPr>
          <w:rFonts w:ascii="Times New Roman" w:eastAsia="Times New Roman" w:hAnsi="Times New Roman"/>
          <w:sz w:val="24"/>
          <w:szCs w:val="24"/>
        </w:rPr>
        <w:t>Определение</w:t>
      </w:r>
      <w:r w:rsidRPr="00FF0512">
        <w:rPr>
          <w:rFonts w:ascii="Times New Roman" w:eastAsia="Times New Roman" w:hAnsi="Times New Roman"/>
          <w:spacing w:val="-4"/>
          <w:sz w:val="24"/>
          <w:szCs w:val="24"/>
        </w:rPr>
        <w:t xml:space="preserve"> </w:t>
      </w:r>
      <w:r w:rsidRPr="00FF0512">
        <w:rPr>
          <w:rFonts w:ascii="Times New Roman" w:eastAsia="Times New Roman" w:hAnsi="Times New Roman"/>
          <w:sz w:val="24"/>
          <w:szCs w:val="24"/>
        </w:rPr>
        <w:t>реакции</w:t>
      </w:r>
      <w:r w:rsidRPr="00FF0512">
        <w:rPr>
          <w:rFonts w:ascii="Times New Roman" w:eastAsia="Times New Roman" w:hAnsi="Times New Roman"/>
          <w:spacing w:val="-3"/>
          <w:sz w:val="24"/>
          <w:szCs w:val="24"/>
        </w:rPr>
        <w:t xml:space="preserve"> </w:t>
      </w:r>
      <w:r w:rsidRPr="00FF0512">
        <w:rPr>
          <w:rFonts w:ascii="Times New Roman" w:eastAsia="Times New Roman" w:hAnsi="Times New Roman"/>
          <w:sz w:val="24"/>
          <w:szCs w:val="24"/>
        </w:rPr>
        <w:t>среды</w:t>
      </w:r>
      <w:r w:rsidRPr="00FF0512">
        <w:rPr>
          <w:rFonts w:ascii="Times New Roman" w:eastAsia="Times New Roman" w:hAnsi="Times New Roman"/>
          <w:spacing w:val="-57"/>
          <w:sz w:val="24"/>
          <w:szCs w:val="24"/>
        </w:rPr>
        <w:t xml:space="preserve"> </w:t>
      </w:r>
      <w:r w:rsidRPr="00FF0512">
        <w:rPr>
          <w:rFonts w:ascii="Times New Roman" w:eastAsia="Times New Roman" w:hAnsi="Times New Roman"/>
          <w:sz w:val="24"/>
          <w:szCs w:val="24"/>
        </w:rPr>
        <w:t>в</w:t>
      </w:r>
      <w:r w:rsidRPr="00FF0512">
        <w:rPr>
          <w:rFonts w:ascii="Times New Roman" w:eastAsia="Times New Roman" w:hAnsi="Times New Roman"/>
          <w:spacing w:val="-3"/>
          <w:sz w:val="24"/>
          <w:szCs w:val="24"/>
        </w:rPr>
        <w:t xml:space="preserve"> </w:t>
      </w:r>
      <w:r w:rsidRPr="00FF0512">
        <w:rPr>
          <w:rFonts w:ascii="Times New Roman" w:eastAsia="Times New Roman" w:hAnsi="Times New Roman"/>
          <w:sz w:val="24"/>
          <w:szCs w:val="24"/>
        </w:rPr>
        <w:t>растворах солей.</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Электролиз.</w:t>
      </w:r>
      <w:r w:rsidRPr="00FF0512">
        <w:rPr>
          <w:rFonts w:ascii="Times New Roman" w:eastAsia="Times New Roman" w:hAnsi="Times New Roman"/>
          <w:spacing w:val="-2"/>
          <w:sz w:val="24"/>
          <w:szCs w:val="24"/>
        </w:rPr>
        <w:t xml:space="preserve"> </w:t>
      </w:r>
      <w:r w:rsidRPr="00FF0512">
        <w:rPr>
          <w:rFonts w:ascii="Times New Roman" w:eastAsia="Times New Roman" w:hAnsi="Times New Roman"/>
          <w:sz w:val="24"/>
          <w:szCs w:val="24"/>
        </w:rPr>
        <w:t>Продукты</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электролиза.</w:t>
      </w:r>
      <w:r w:rsidRPr="00FF0512">
        <w:rPr>
          <w:rFonts w:ascii="Times New Roman" w:eastAsia="Times New Roman" w:hAnsi="Times New Roman"/>
          <w:spacing w:val="-2"/>
          <w:sz w:val="24"/>
          <w:szCs w:val="24"/>
        </w:rPr>
        <w:t xml:space="preserve"> </w:t>
      </w:r>
      <w:r w:rsidRPr="00FF0512">
        <w:rPr>
          <w:rFonts w:ascii="Times New Roman" w:eastAsia="Times New Roman" w:hAnsi="Times New Roman"/>
          <w:sz w:val="24"/>
          <w:szCs w:val="24"/>
        </w:rPr>
        <w:t>Уравнения</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реакций</w:t>
      </w:r>
      <w:r w:rsidRPr="00FF0512">
        <w:rPr>
          <w:rFonts w:ascii="Times New Roman" w:eastAsia="Times New Roman" w:hAnsi="Times New Roman"/>
          <w:spacing w:val="-2"/>
          <w:sz w:val="24"/>
          <w:szCs w:val="24"/>
        </w:rPr>
        <w:t xml:space="preserve"> </w:t>
      </w:r>
      <w:r w:rsidRPr="00FF0512">
        <w:rPr>
          <w:rFonts w:ascii="Times New Roman" w:eastAsia="Times New Roman" w:hAnsi="Times New Roman"/>
          <w:sz w:val="24"/>
          <w:szCs w:val="24"/>
        </w:rPr>
        <w:t>электролиза.</w:t>
      </w:r>
    </w:p>
    <w:p w:rsidR="00FF0512" w:rsidRPr="00FF0512" w:rsidRDefault="00FF0512" w:rsidP="00027E0F">
      <w:pPr>
        <w:widowControl w:val="0"/>
        <w:autoSpaceDE w:val="0"/>
        <w:autoSpaceDN w:val="0"/>
        <w:spacing w:after="0" w:line="240" w:lineRule="auto"/>
        <w:ind w:left="284" w:right="-141" w:firstLine="283"/>
        <w:jc w:val="both"/>
        <w:rPr>
          <w:rFonts w:ascii="Times New Roman" w:eastAsia="Times New Roman" w:hAnsi="Times New Roman"/>
          <w:b/>
          <w:sz w:val="24"/>
          <w:szCs w:val="24"/>
        </w:rPr>
      </w:pPr>
      <w:r w:rsidRPr="00FF0512">
        <w:rPr>
          <w:rFonts w:ascii="Times New Roman" w:eastAsia="Times New Roman" w:hAnsi="Times New Roman"/>
          <w:b/>
          <w:sz w:val="24"/>
          <w:szCs w:val="24"/>
        </w:rPr>
        <w:t>Тема 4. Расчетные</w:t>
      </w:r>
      <w:r w:rsidRPr="00FF0512">
        <w:rPr>
          <w:rFonts w:ascii="Times New Roman" w:eastAsia="Times New Roman" w:hAnsi="Times New Roman"/>
          <w:b/>
          <w:spacing w:val="-4"/>
          <w:sz w:val="24"/>
          <w:szCs w:val="24"/>
        </w:rPr>
        <w:t xml:space="preserve"> </w:t>
      </w:r>
      <w:r w:rsidRPr="00FF0512">
        <w:rPr>
          <w:rFonts w:ascii="Times New Roman" w:eastAsia="Times New Roman" w:hAnsi="Times New Roman"/>
          <w:b/>
          <w:sz w:val="24"/>
          <w:szCs w:val="24"/>
        </w:rPr>
        <w:t>комбинированные</w:t>
      </w:r>
      <w:r w:rsidRPr="00FF0512">
        <w:rPr>
          <w:rFonts w:ascii="Times New Roman" w:eastAsia="Times New Roman" w:hAnsi="Times New Roman"/>
          <w:b/>
          <w:spacing w:val="-3"/>
          <w:sz w:val="24"/>
          <w:szCs w:val="24"/>
        </w:rPr>
        <w:t xml:space="preserve"> </w:t>
      </w:r>
      <w:r w:rsidRPr="00FF0512">
        <w:rPr>
          <w:rFonts w:ascii="Times New Roman" w:eastAsia="Times New Roman" w:hAnsi="Times New Roman"/>
          <w:b/>
          <w:sz w:val="24"/>
          <w:szCs w:val="24"/>
        </w:rPr>
        <w:t>задачи</w:t>
      </w:r>
      <w:r w:rsidRPr="00FF0512">
        <w:rPr>
          <w:rFonts w:ascii="Times New Roman" w:eastAsia="Times New Roman" w:hAnsi="Times New Roman"/>
          <w:b/>
          <w:spacing w:val="2"/>
          <w:sz w:val="24"/>
          <w:szCs w:val="24"/>
        </w:rPr>
        <w:t xml:space="preserve"> </w:t>
      </w:r>
    </w:p>
    <w:p w:rsidR="00FF0512" w:rsidRPr="00FF0512" w:rsidRDefault="00FF0512" w:rsidP="00027E0F">
      <w:pPr>
        <w:widowControl w:val="0"/>
        <w:autoSpaceDE w:val="0"/>
        <w:autoSpaceDN w:val="0"/>
        <w:spacing w:after="0" w:line="240" w:lineRule="auto"/>
        <w:ind w:left="284" w:right="-141" w:firstLine="283"/>
        <w:jc w:val="both"/>
        <w:rPr>
          <w:rFonts w:ascii="Times New Roman" w:eastAsia="Times New Roman" w:hAnsi="Times New Roman"/>
          <w:sz w:val="24"/>
          <w:szCs w:val="24"/>
        </w:rPr>
      </w:pPr>
      <w:r w:rsidRPr="00FF0512">
        <w:rPr>
          <w:rFonts w:ascii="Times New Roman" w:eastAsia="Times New Roman" w:hAnsi="Times New Roman"/>
          <w:sz w:val="24"/>
          <w:szCs w:val="24"/>
        </w:rPr>
        <w:t xml:space="preserve">Массовая, объемная и молярная доля вещества </w:t>
      </w:r>
      <w:r>
        <w:rPr>
          <w:rFonts w:ascii="Times New Roman" w:eastAsia="Times New Roman" w:hAnsi="Times New Roman"/>
          <w:sz w:val="24"/>
          <w:szCs w:val="24"/>
        </w:rPr>
        <w:t xml:space="preserve">в смеси. Массовая доля элемента </w:t>
      </w:r>
      <w:r w:rsidRPr="00FF0512">
        <w:rPr>
          <w:rFonts w:ascii="Times New Roman" w:eastAsia="Times New Roman" w:hAnsi="Times New Roman"/>
          <w:sz w:val="24"/>
          <w:szCs w:val="24"/>
        </w:rPr>
        <w:t>в соединении.</w:t>
      </w:r>
      <w:r w:rsidRPr="00FF0512">
        <w:rPr>
          <w:rFonts w:ascii="Times New Roman" w:eastAsia="Times New Roman" w:hAnsi="Times New Roman"/>
          <w:spacing w:val="-57"/>
          <w:sz w:val="24"/>
          <w:szCs w:val="24"/>
        </w:rPr>
        <w:t xml:space="preserve"> </w:t>
      </w:r>
      <w:r w:rsidRPr="00FF0512">
        <w:rPr>
          <w:rFonts w:ascii="Times New Roman" w:eastAsia="Times New Roman" w:hAnsi="Times New Roman"/>
          <w:sz w:val="24"/>
          <w:szCs w:val="24"/>
        </w:rPr>
        <w:t>Понятие</w:t>
      </w:r>
      <w:r w:rsidRPr="00FF0512">
        <w:rPr>
          <w:rFonts w:ascii="Times New Roman" w:eastAsia="Times New Roman" w:hAnsi="Times New Roman"/>
          <w:spacing w:val="-2"/>
          <w:sz w:val="24"/>
          <w:szCs w:val="24"/>
        </w:rPr>
        <w:t xml:space="preserve"> </w:t>
      </w:r>
      <w:r w:rsidRPr="00FF0512">
        <w:rPr>
          <w:rFonts w:ascii="Times New Roman" w:eastAsia="Times New Roman" w:hAnsi="Times New Roman"/>
          <w:sz w:val="24"/>
          <w:szCs w:val="24"/>
        </w:rPr>
        <w:t>массовой доли</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вещества</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в</w:t>
      </w:r>
      <w:r w:rsidRPr="00FF0512">
        <w:rPr>
          <w:rFonts w:ascii="Times New Roman" w:eastAsia="Times New Roman" w:hAnsi="Times New Roman"/>
          <w:spacing w:val="-2"/>
          <w:sz w:val="24"/>
          <w:szCs w:val="24"/>
        </w:rPr>
        <w:t xml:space="preserve"> </w:t>
      </w:r>
      <w:r w:rsidRPr="00FF0512">
        <w:rPr>
          <w:rFonts w:ascii="Times New Roman" w:eastAsia="Times New Roman" w:hAnsi="Times New Roman"/>
          <w:sz w:val="24"/>
          <w:szCs w:val="24"/>
        </w:rPr>
        <w:t>смеси или</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в</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растворе.</w:t>
      </w:r>
    </w:p>
    <w:p w:rsidR="00FF0512" w:rsidRPr="00FF0512" w:rsidRDefault="00FF0512" w:rsidP="00027E0F">
      <w:pPr>
        <w:widowControl w:val="0"/>
        <w:autoSpaceDE w:val="0"/>
        <w:autoSpaceDN w:val="0"/>
        <w:spacing w:after="0" w:line="240" w:lineRule="auto"/>
        <w:ind w:left="284" w:right="-141" w:firstLine="283"/>
        <w:jc w:val="both"/>
        <w:rPr>
          <w:rFonts w:ascii="Times New Roman" w:eastAsia="Times New Roman" w:hAnsi="Times New Roman"/>
          <w:sz w:val="24"/>
          <w:szCs w:val="24"/>
        </w:rPr>
      </w:pPr>
      <w:r w:rsidRPr="00FF0512">
        <w:rPr>
          <w:rFonts w:ascii="Times New Roman" w:eastAsia="Times New Roman" w:hAnsi="Times New Roman"/>
          <w:sz w:val="24"/>
          <w:szCs w:val="24"/>
        </w:rPr>
        <w:t>Процентное выражение массовой доли. Объемная доля вещества, Массовая доля элемента как</w:t>
      </w:r>
      <w:r w:rsidRPr="00FF0512">
        <w:rPr>
          <w:rFonts w:ascii="Times New Roman" w:eastAsia="Times New Roman" w:hAnsi="Times New Roman"/>
          <w:spacing w:val="-57"/>
          <w:sz w:val="24"/>
          <w:szCs w:val="24"/>
        </w:rPr>
        <w:t xml:space="preserve"> </w:t>
      </w:r>
      <w:r w:rsidRPr="00FF0512">
        <w:rPr>
          <w:rFonts w:ascii="Times New Roman" w:eastAsia="Times New Roman" w:hAnsi="Times New Roman"/>
          <w:sz w:val="24"/>
          <w:szCs w:val="24"/>
        </w:rPr>
        <w:t>отношение</w:t>
      </w:r>
      <w:r w:rsidRPr="00FF0512">
        <w:rPr>
          <w:rFonts w:ascii="Times New Roman" w:eastAsia="Times New Roman" w:hAnsi="Times New Roman"/>
          <w:spacing w:val="-2"/>
          <w:sz w:val="24"/>
          <w:szCs w:val="24"/>
        </w:rPr>
        <w:t xml:space="preserve"> </w:t>
      </w:r>
      <w:r w:rsidRPr="00FF0512">
        <w:rPr>
          <w:rFonts w:ascii="Times New Roman" w:eastAsia="Times New Roman" w:hAnsi="Times New Roman"/>
          <w:sz w:val="24"/>
          <w:szCs w:val="24"/>
        </w:rPr>
        <w:t>этой</w:t>
      </w:r>
      <w:r w:rsidRPr="00FF0512">
        <w:rPr>
          <w:rFonts w:ascii="Times New Roman" w:eastAsia="Times New Roman" w:hAnsi="Times New Roman"/>
          <w:spacing w:val="2"/>
          <w:sz w:val="24"/>
          <w:szCs w:val="24"/>
        </w:rPr>
        <w:t xml:space="preserve"> </w:t>
      </w:r>
      <w:r w:rsidRPr="00FF0512">
        <w:rPr>
          <w:rFonts w:ascii="Times New Roman" w:eastAsia="Times New Roman" w:hAnsi="Times New Roman"/>
          <w:sz w:val="24"/>
          <w:szCs w:val="24"/>
        </w:rPr>
        <w:t>величины к</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молярной массе</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всего</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соединения.</w:t>
      </w:r>
    </w:p>
    <w:p w:rsidR="00FF0512" w:rsidRPr="00FF0512" w:rsidRDefault="00FF0512" w:rsidP="00027E0F">
      <w:pPr>
        <w:widowControl w:val="0"/>
        <w:autoSpaceDE w:val="0"/>
        <w:autoSpaceDN w:val="0"/>
        <w:spacing w:after="0" w:line="240" w:lineRule="auto"/>
        <w:ind w:left="284" w:right="-141" w:firstLine="283"/>
        <w:jc w:val="both"/>
        <w:rPr>
          <w:rFonts w:ascii="Times New Roman" w:eastAsia="Times New Roman" w:hAnsi="Times New Roman"/>
          <w:sz w:val="24"/>
          <w:szCs w:val="24"/>
        </w:rPr>
      </w:pPr>
      <w:r w:rsidRPr="00FF0512">
        <w:rPr>
          <w:rFonts w:ascii="Times New Roman" w:eastAsia="Times New Roman" w:hAnsi="Times New Roman"/>
          <w:sz w:val="24"/>
          <w:szCs w:val="24"/>
        </w:rPr>
        <w:t>Расчет количества вещества, массы или объема исходных веществ и продуктов реакции.</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Составление</w:t>
      </w:r>
      <w:r w:rsidRPr="00FF0512">
        <w:rPr>
          <w:rFonts w:ascii="Times New Roman" w:eastAsia="Times New Roman" w:hAnsi="Times New Roman"/>
          <w:spacing w:val="-3"/>
          <w:sz w:val="24"/>
          <w:szCs w:val="24"/>
        </w:rPr>
        <w:t xml:space="preserve"> </w:t>
      </w:r>
      <w:r w:rsidRPr="00FF0512">
        <w:rPr>
          <w:rFonts w:ascii="Times New Roman" w:eastAsia="Times New Roman" w:hAnsi="Times New Roman"/>
          <w:sz w:val="24"/>
          <w:szCs w:val="24"/>
        </w:rPr>
        <w:t>уравнений</w:t>
      </w:r>
      <w:r w:rsidRPr="00FF0512">
        <w:rPr>
          <w:rFonts w:ascii="Times New Roman" w:eastAsia="Times New Roman" w:hAnsi="Times New Roman"/>
          <w:spacing w:val="-5"/>
          <w:sz w:val="24"/>
          <w:szCs w:val="24"/>
        </w:rPr>
        <w:t xml:space="preserve"> </w:t>
      </w:r>
      <w:r w:rsidRPr="00FF0512">
        <w:rPr>
          <w:rFonts w:ascii="Times New Roman" w:eastAsia="Times New Roman" w:hAnsi="Times New Roman"/>
          <w:sz w:val="24"/>
          <w:szCs w:val="24"/>
        </w:rPr>
        <w:t>реакции</w:t>
      </w:r>
      <w:r w:rsidRPr="00FF0512">
        <w:rPr>
          <w:rFonts w:ascii="Times New Roman" w:eastAsia="Times New Roman" w:hAnsi="Times New Roman"/>
          <w:spacing w:val="-5"/>
          <w:sz w:val="24"/>
          <w:szCs w:val="24"/>
        </w:rPr>
        <w:t xml:space="preserve"> </w:t>
      </w:r>
      <w:r w:rsidRPr="00FF0512">
        <w:rPr>
          <w:rFonts w:ascii="Times New Roman" w:eastAsia="Times New Roman" w:hAnsi="Times New Roman"/>
          <w:sz w:val="24"/>
          <w:szCs w:val="24"/>
        </w:rPr>
        <w:t>по</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условию</w:t>
      </w:r>
      <w:r w:rsidRPr="00FF0512">
        <w:rPr>
          <w:rFonts w:ascii="Times New Roman" w:eastAsia="Times New Roman" w:hAnsi="Times New Roman"/>
          <w:spacing w:val="-3"/>
          <w:sz w:val="24"/>
          <w:szCs w:val="24"/>
        </w:rPr>
        <w:t xml:space="preserve"> </w:t>
      </w:r>
      <w:r w:rsidRPr="00FF0512">
        <w:rPr>
          <w:rFonts w:ascii="Times New Roman" w:eastAsia="Times New Roman" w:hAnsi="Times New Roman"/>
          <w:sz w:val="24"/>
          <w:szCs w:val="24"/>
        </w:rPr>
        <w:t>задачи,</w:t>
      </w:r>
      <w:r w:rsidRPr="00FF0512">
        <w:rPr>
          <w:rFonts w:ascii="Times New Roman" w:eastAsia="Times New Roman" w:hAnsi="Times New Roman"/>
          <w:spacing w:val="-3"/>
          <w:sz w:val="24"/>
          <w:szCs w:val="24"/>
        </w:rPr>
        <w:t xml:space="preserve"> </w:t>
      </w:r>
      <w:r w:rsidRPr="00FF0512">
        <w:rPr>
          <w:rFonts w:ascii="Times New Roman" w:eastAsia="Times New Roman" w:hAnsi="Times New Roman"/>
          <w:sz w:val="24"/>
          <w:szCs w:val="24"/>
        </w:rPr>
        <w:t>расстановка</w:t>
      </w:r>
      <w:r w:rsidRPr="00FF0512">
        <w:rPr>
          <w:rFonts w:ascii="Times New Roman" w:eastAsia="Times New Roman" w:hAnsi="Times New Roman"/>
          <w:spacing w:val="-4"/>
          <w:sz w:val="24"/>
          <w:szCs w:val="24"/>
        </w:rPr>
        <w:t xml:space="preserve"> </w:t>
      </w:r>
      <w:r w:rsidRPr="00FF0512">
        <w:rPr>
          <w:rFonts w:ascii="Times New Roman" w:eastAsia="Times New Roman" w:hAnsi="Times New Roman"/>
          <w:sz w:val="24"/>
          <w:szCs w:val="24"/>
        </w:rPr>
        <w:t>коэффициентов.</w:t>
      </w:r>
      <w:r w:rsidRPr="00FF0512">
        <w:rPr>
          <w:rFonts w:ascii="Times New Roman" w:eastAsia="Times New Roman" w:hAnsi="Times New Roman"/>
          <w:spacing w:val="-3"/>
          <w:sz w:val="24"/>
          <w:szCs w:val="24"/>
        </w:rPr>
        <w:t xml:space="preserve"> </w:t>
      </w:r>
      <w:r w:rsidRPr="00FF0512">
        <w:rPr>
          <w:rFonts w:ascii="Times New Roman" w:eastAsia="Times New Roman" w:hAnsi="Times New Roman"/>
          <w:sz w:val="24"/>
          <w:szCs w:val="24"/>
        </w:rPr>
        <w:t>Расчеты</w:t>
      </w:r>
      <w:r>
        <w:rPr>
          <w:rFonts w:ascii="Times New Roman" w:eastAsia="Times New Roman" w:hAnsi="Times New Roman"/>
          <w:spacing w:val="-3"/>
          <w:sz w:val="24"/>
          <w:szCs w:val="24"/>
        </w:rPr>
        <w:t xml:space="preserve"> </w:t>
      </w:r>
      <w:r w:rsidRPr="00FF0512">
        <w:rPr>
          <w:rFonts w:ascii="Times New Roman" w:eastAsia="Times New Roman" w:hAnsi="Times New Roman"/>
          <w:sz w:val="24"/>
          <w:szCs w:val="24"/>
        </w:rPr>
        <w:t>с</w:t>
      </w:r>
      <w:r w:rsidRPr="00FF0512">
        <w:rPr>
          <w:rFonts w:ascii="Times New Roman" w:eastAsia="Times New Roman" w:hAnsi="Times New Roman"/>
          <w:spacing w:val="-57"/>
          <w:sz w:val="24"/>
          <w:szCs w:val="24"/>
        </w:rPr>
        <w:t xml:space="preserve"> </w:t>
      </w:r>
      <w:r w:rsidRPr="00FF0512">
        <w:rPr>
          <w:rFonts w:ascii="Times New Roman" w:eastAsia="Times New Roman" w:hAnsi="Times New Roman"/>
          <w:sz w:val="24"/>
          <w:szCs w:val="24"/>
        </w:rPr>
        <w:t>использованием количеств веществ реагирующих и образующихся веществ. Нахождение</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количества</w:t>
      </w:r>
      <w:r w:rsidRPr="00FF0512">
        <w:rPr>
          <w:rFonts w:ascii="Times New Roman" w:eastAsia="Times New Roman" w:hAnsi="Times New Roman"/>
          <w:spacing w:val="-2"/>
          <w:sz w:val="24"/>
          <w:szCs w:val="24"/>
        </w:rPr>
        <w:t xml:space="preserve"> </w:t>
      </w:r>
      <w:r w:rsidRPr="00FF0512">
        <w:rPr>
          <w:rFonts w:ascii="Times New Roman" w:eastAsia="Times New Roman" w:hAnsi="Times New Roman"/>
          <w:sz w:val="24"/>
          <w:szCs w:val="24"/>
        </w:rPr>
        <w:t>вещества</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других</w:t>
      </w:r>
      <w:r w:rsidRPr="00FF0512">
        <w:rPr>
          <w:rFonts w:ascii="Times New Roman" w:eastAsia="Times New Roman" w:hAnsi="Times New Roman"/>
          <w:spacing w:val="3"/>
          <w:sz w:val="24"/>
          <w:szCs w:val="24"/>
        </w:rPr>
        <w:t xml:space="preserve"> </w:t>
      </w:r>
      <w:r w:rsidRPr="00FF0512">
        <w:rPr>
          <w:rFonts w:ascii="Times New Roman" w:eastAsia="Times New Roman" w:hAnsi="Times New Roman"/>
          <w:sz w:val="24"/>
          <w:szCs w:val="24"/>
        </w:rPr>
        <w:t>участников</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реакции по</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массе</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или объему.</w:t>
      </w:r>
    </w:p>
    <w:p w:rsidR="00FF0512" w:rsidRPr="00FF0512" w:rsidRDefault="00FF0512" w:rsidP="00027E0F">
      <w:pPr>
        <w:widowControl w:val="0"/>
        <w:autoSpaceDE w:val="0"/>
        <w:autoSpaceDN w:val="0"/>
        <w:spacing w:after="0" w:line="240" w:lineRule="auto"/>
        <w:ind w:left="284" w:right="-141" w:firstLine="283"/>
        <w:jc w:val="both"/>
        <w:rPr>
          <w:rFonts w:ascii="Times New Roman" w:eastAsia="Times New Roman" w:hAnsi="Times New Roman"/>
          <w:sz w:val="24"/>
          <w:szCs w:val="24"/>
        </w:rPr>
      </w:pPr>
      <w:r w:rsidRPr="00FF0512">
        <w:rPr>
          <w:rFonts w:ascii="Times New Roman" w:eastAsia="Times New Roman" w:hAnsi="Times New Roman"/>
          <w:sz w:val="24"/>
          <w:szCs w:val="24"/>
        </w:rPr>
        <w:t>Расчет массы, объема продукта реакции, если одно из реагирующих веществ дано в избытке.</w:t>
      </w:r>
      <w:r w:rsidRPr="00FF0512">
        <w:rPr>
          <w:rFonts w:ascii="Times New Roman" w:eastAsia="Times New Roman" w:hAnsi="Times New Roman"/>
          <w:spacing w:val="-57"/>
          <w:sz w:val="24"/>
          <w:szCs w:val="24"/>
        </w:rPr>
        <w:t xml:space="preserve"> </w:t>
      </w:r>
      <w:r w:rsidRPr="00FF0512">
        <w:rPr>
          <w:rFonts w:ascii="Times New Roman" w:eastAsia="Times New Roman" w:hAnsi="Times New Roman"/>
          <w:sz w:val="24"/>
          <w:szCs w:val="24"/>
        </w:rPr>
        <w:t>Определение вещества, взятого в избытке,</w:t>
      </w:r>
      <w:r>
        <w:rPr>
          <w:rFonts w:ascii="Times New Roman" w:eastAsia="Times New Roman" w:hAnsi="Times New Roman"/>
          <w:sz w:val="24"/>
          <w:szCs w:val="24"/>
        </w:rPr>
        <w:t xml:space="preserve">                </w:t>
      </w:r>
      <w:r w:rsidRPr="00FF0512">
        <w:rPr>
          <w:rFonts w:ascii="Times New Roman" w:eastAsia="Times New Roman" w:hAnsi="Times New Roman"/>
          <w:sz w:val="24"/>
          <w:szCs w:val="24"/>
        </w:rPr>
        <w:t>а какое – в не</w:t>
      </w:r>
      <w:r>
        <w:rPr>
          <w:rFonts w:ascii="Times New Roman" w:eastAsia="Times New Roman" w:hAnsi="Times New Roman"/>
          <w:sz w:val="24"/>
          <w:szCs w:val="24"/>
        </w:rPr>
        <w:t xml:space="preserve">достатке. Вещество, находящееся </w:t>
      </w:r>
      <w:r w:rsidRPr="00FF0512">
        <w:rPr>
          <w:rFonts w:ascii="Times New Roman" w:eastAsia="Times New Roman" w:hAnsi="Times New Roman"/>
          <w:sz w:val="24"/>
          <w:szCs w:val="24"/>
        </w:rPr>
        <w:t>в</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недостатке прореагирует полностью, количество вещества данного реагента будет точно</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известно.</w:t>
      </w:r>
    </w:p>
    <w:p w:rsidR="00FF0512" w:rsidRPr="00FF0512" w:rsidRDefault="00FF0512" w:rsidP="00027E0F">
      <w:pPr>
        <w:widowControl w:val="0"/>
        <w:autoSpaceDE w:val="0"/>
        <w:autoSpaceDN w:val="0"/>
        <w:spacing w:after="0" w:line="240" w:lineRule="auto"/>
        <w:ind w:left="284" w:right="-141" w:firstLine="283"/>
        <w:jc w:val="both"/>
        <w:rPr>
          <w:rFonts w:ascii="Times New Roman" w:eastAsia="Times New Roman" w:hAnsi="Times New Roman"/>
          <w:sz w:val="24"/>
          <w:szCs w:val="24"/>
        </w:rPr>
      </w:pPr>
      <w:r w:rsidRPr="00FF0512">
        <w:rPr>
          <w:rFonts w:ascii="Times New Roman" w:eastAsia="Times New Roman" w:hAnsi="Times New Roman"/>
          <w:sz w:val="24"/>
          <w:szCs w:val="24"/>
        </w:rPr>
        <w:t>Расчеты,</w:t>
      </w:r>
      <w:r w:rsidRPr="00FF0512">
        <w:rPr>
          <w:rFonts w:ascii="Times New Roman" w:eastAsia="Times New Roman" w:hAnsi="Times New Roman"/>
          <w:spacing w:val="-4"/>
          <w:sz w:val="24"/>
          <w:szCs w:val="24"/>
        </w:rPr>
        <w:t xml:space="preserve"> </w:t>
      </w:r>
      <w:r w:rsidRPr="00FF0512">
        <w:rPr>
          <w:rFonts w:ascii="Times New Roman" w:eastAsia="Times New Roman" w:hAnsi="Times New Roman"/>
          <w:sz w:val="24"/>
          <w:szCs w:val="24"/>
        </w:rPr>
        <w:t>связанные</w:t>
      </w:r>
      <w:r w:rsidRPr="00FF0512">
        <w:rPr>
          <w:rFonts w:ascii="Times New Roman" w:eastAsia="Times New Roman" w:hAnsi="Times New Roman"/>
          <w:spacing w:val="-5"/>
          <w:sz w:val="24"/>
          <w:szCs w:val="24"/>
        </w:rPr>
        <w:t xml:space="preserve"> </w:t>
      </w:r>
      <w:r w:rsidRPr="00FF0512">
        <w:rPr>
          <w:rFonts w:ascii="Times New Roman" w:eastAsia="Times New Roman" w:hAnsi="Times New Roman"/>
          <w:sz w:val="24"/>
          <w:szCs w:val="24"/>
        </w:rPr>
        <w:t>с</w:t>
      </w:r>
      <w:r w:rsidRPr="00FF0512">
        <w:rPr>
          <w:rFonts w:ascii="Times New Roman" w:eastAsia="Times New Roman" w:hAnsi="Times New Roman"/>
          <w:spacing w:val="-4"/>
          <w:sz w:val="24"/>
          <w:szCs w:val="24"/>
        </w:rPr>
        <w:t xml:space="preserve"> </w:t>
      </w:r>
      <w:r w:rsidRPr="00FF0512">
        <w:rPr>
          <w:rFonts w:ascii="Times New Roman" w:eastAsia="Times New Roman" w:hAnsi="Times New Roman"/>
          <w:sz w:val="24"/>
          <w:szCs w:val="24"/>
        </w:rPr>
        <w:t>использованием</w:t>
      </w:r>
      <w:r w:rsidRPr="00FF0512">
        <w:rPr>
          <w:rFonts w:ascii="Times New Roman" w:eastAsia="Times New Roman" w:hAnsi="Times New Roman"/>
          <w:spacing w:val="-4"/>
          <w:sz w:val="24"/>
          <w:szCs w:val="24"/>
        </w:rPr>
        <w:t xml:space="preserve"> </w:t>
      </w:r>
      <w:r w:rsidRPr="00FF0512">
        <w:rPr>
          <w:rFonts w:ascii="Times New Roman" w:eastAsia="Times New Roman" w:hAnsi="Times New Roman"/>
          <w:sz w:val="24"/>
          <w:szCs w:val="24"/>
        </w:rPr>
        <w:t>доли</w:t>
      </w:r>
      <w:r w:rsidRPr="00FF0512">
        <w:rPr>
          <w:rFonts w:ascii="Times New Roman" w:eastAsia="Times New Roman" w:hAnsi="Times New Roman"/>
          <w:spacing w:val="-3"/>
          <w:sz w:val="24"/>
          <w:szCs w:val="24"/>
        </w:rPr>
        <w:t xml:space="preserve"> </w:t>
      </w:r>
      <w:r w:rsidRPr="00FF0512">
        <w:rPr>
          <w:rFonts w:ascii="Times New Roman" w:eastAsia="Times New Roman" w:hAnsi="Times New Roman"/>
          <w:sz w:val="24"/>
          <w:szCs w:val="24"/>
        </w:rPr>
        <w:t>выхода</w:t>
      </w:r>
      <w:r w:rsidRPr="00FF0512">
        <w:rPr>
          <w:rFonts w:ascii="Times New Roman" w:eastAsia="Times New Roman" w:hAnsi="Times New Roman"/>
          <w:spacing w:val="-4"/>
          <w:sz w:val="24"/>
          <w:szCs w:val="24"/>
        </w:rPr>
        <w:t xml:space="preserve"> </w:t>
      </w:r>
      <w:r w:rsidRPr="00FF0512">
        <w:rPr>
          <w:rFonts w:ascii="Times New Roman" w:eastAsia="Times New Roman" w:hAnsi="Times New Roman"/>
          <w:sz w:val="24"/>
          <w:szCs w:val="24"/>
        </w:rPr>
        <w:t>продуктов</w:t>
      </w:r>
      <w:r w:rsidRPr="00FF0512">
        <w:rPr>
          <w:rFonts w:ascii="Times New Roman" w:eastAsia="Times New Roman" w:hAnsi="Times New Roman"/>
          <w:spacing w:val="-3"/>
          <w:sz w:val="24"/>
          <w:szCs w:val="24"/>
        </w:rPr>
        <w:t xml:space="preserve"> </w:t>
      </w:r>
      <w:r w:rsidRPr="00FF0512">
        <w:rPr>
          <w:rFonts w:ascii="Times New Roman" w:eastAsia="Times New Roman" w:hAnsi="Times New Roman"/>
          <w:sz w:val="24"/>
          <w:szCs w:val="24"/>
        </w:rPr>
        <w:t>реакции.</w:t>
      </w:r>
      <w:r w:rsidRPr="00FF0512">
        <w:rPr>
          <w:rFonts w:ascii="Times New Roman" w:eastAsia="Times New Roman" w:hAnsi="Times New Roman"/>
          <w:spacing w:val="-3"/>
          <w:sz w:val="24"/>
          <w:szCs w:val="24"/>
        </w:rPr>
        <w:t xml:space="preserve"> </w:t>
      </w:r>
      <w:r w:rsidRPr="00FF0512">
        <w:rPr>
          <w:rFonts w:ascii="Times New Roman" w:eastAsia="Times New Roman" w:hAnsi="Times New Roman"/>
          <w:sz w:val="24"/>
          <w:szCs w:val="24"/>
        </w:rPr>
        <w:t>Вычисление</w:t>
      </w:r>
      <w:r w:rsidRPr="00FF0512">
        <w:rPr>
          <w:rFonts w:ascii="Times New Roman" w:eastAsia="Times New Roman" w:hAnsi="Times New Roman"/>
          <w:spacing w:val="-4"/>
          <w:sz w:val="24"/>
          <w:szCs w:val="24"/>
        </w:rPr>
        <w:t xml:space="preserve"> </w:t>
      </w:r>
      <w:r w:rsidRPr="00FF0512">
        <w:rPr>
          <w:rFonts w:ascii="Times New Roman" w:eastAsia="Times New Roman" w:hAnsi="Times New Roman"/>
          <w:sz w:val="24"/>
          <w:szCs w:val="24"/>
        </w:rPr>
        <w:t>продукта</w:t>
      </w:r>
      <w:r w:rsidRPr="00FF0512">
        <w:rPr>
          <w:rFonts w:ascii="Times New Roman" w:eastAsia="Times New Roman" w:hAnsi="Times New Roman"/>
          <w:spacing w:val="-57"/>
          <w:sz w:val="24"/>
          <w:szCs w:val="24"/>
        </w:rPr>
        <w:t xml:space="preserve"> </w:t>
      </w:r>
      <w:r w:rsidRPr="00FF0512">
        <w:rPr>
          <w:rFonts w:ascii="Times New Roman" w:eastAsia="Times New Roman" w:hAnsi="Times New Roman"/>
          <w:sz w:val="24"/>
          <w:szCs w:val="24"/>
        </w:rPr>
        <w:t>реакции, используя объем или количество вещества пр</w:t>
      </w:r>
      <w:r>
        <w:rPr>
          <w:rFonts w:ascii="Times New Roman" w:eastAsia="Times New Roman" w:hAnsi="Times New Roman"/>
          <w:sz w:val="24"/>
          <w:szCs w:val="24"/>
        </w:rPr>
        <w:t xml:space="preserve">одукта, реально образовавшегося </w:t>
      </w:r>
      <w:r w:rsidRPr="00FF0512">
        <w:rPr>
          <w:rFonts w:ascii="Times New Roman" w:eastAsia="Times New Roman" w:hAnsi="Times New Roman"/>
          <w:sz w:val="24"/>
          <w:szCs w:val="24"/>
        </w:rPr>
        <w:t>в</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химическом</w:t>
      </w:r>
      <w:r w:rsidRPr="00FF0512">
        <w:rPr>
          <w:rFonts w:ascii="Times New Roman" w:eastAsia="Times New Roman" w:hAnsi="Times New Roman"/>
          <w:spacing w:val="-3"/>
          <w:sz w:val="24"/>
          <w:szCs w:val="24"/>
        </w:rPr>
        <w:t xml:space="preserve"> </w:t>
      </w:r>
      <w:r w:rsidRPr="00FF0512">
        <w:rPr>
          <w:rFonts w:ascii="Times New Roman" w:eastAsia="Times New Roman" w:hAnsi="Times New Roman"/>
          <w:sz w:val="24"/>
          <w:szCs w:val="24"/>
        </w:rPr>
        <w:t>процессе</w:t>
      </w:r>
      <w:r w:rsidRPr="00FF0512">
        <w:rPr>
          <w:rFonts w:ascii="Times New Roman" w:eastAsia="Times New Roman" w:hAnsi="Times New Roman"/>
          <w:spacing w:val="-3"/>
          <w:sz w:val="24"/>
          <w:szCs w:val="24"/>
        </w:rPr>
        <w:t xml:space="preserve"> </w:t>
      </w:r>
      <w:r w:rsidRPr="00FF0512">
        <w:rPr>
          <w:rFonts w:ascii="Times New Roman" w:eastAsia="Times New Roman" w:hAnsi="Times New Roman"/>
          <w:sz w:val="24"/>
          <w:szCs w:val="24"/>
        </w:rPr>
        <w:t>и</w:t>
      </w:r>
      <w:r w:rsidRPr="00FF0512">
        <w:rPr>
          <w:rFonts w:ascii="Times New Roman" w:eastAsia="Times New Roman" w:hAnsi="Times New Roman"/>
          <w:spacing w:val="-2"/>
          <w:sz w:val="24"/>
          <w:szCs w:val="24"/>
        </w:rPr>
        <w:t xml:space="preserve"> </w:t>
      </w:r>
      <w:r w:rsidRPr="00FF0512">
        <w:rPr>
          <w:rFonts w:ascii="Times New Roman" w:eastAsia="Times New Roman" w:hAnsi="Times New Roman"/>
          <w:sz w:val="24"/>
          <w:szCs w:val="24"/>
        </w:rPr>
        <w:t>теоретически</w:t>
      </w:r>
      <w:r w:rsidRPr="00FF0512">
        <w:rPr>
          <w:rFonts w:ascii="Times New Roman" w:eastAsia="Times New Roman" w:hAnsi="Times New Roman"/>
          <w:spacing w:val="-2"/>
          <w:sz w:val="24"/>
          <w:szCs w:val="24"/>
        </w:rPr>
        <w:t xml:space="preserve"> </w:t>
      </w:r>
      <w:r w:rsidRPr="00FF0512">
        <w:rPr>
          <w:rFonts w:ascii="Times New Roman" w:eastAsia="Times New Roman" w:hAnsi="Times New Roman"/>
          <w:sz w:val="24"/>
          <w:szCs w:val="24"/>
        </w:rPr>
        <w:t>вычисленного</w:t>
      </w:r>
      <w:r w:rsidRPr="00FF0512">
        <w:rPr>
          <w:rFonts w:ascii="Times New Roman" w:eastAsia="Times New Roman" w:hAnsi="Times New Roman"/>
          <w:spacing w:val="-2"/>
          <w:sz w:val="24"/>
          <w:szCs w:val="24"/>
        </w:rPr>
        <w:t xml:space="preserve"> </w:t>
      </w:r>
      <w:r w:rsidRPr="00FF0512">
        <w:rPr>
          <w:rFonts w:ascii="Times New Roman" w:eastAsia="Times New Roman" w:hAnsi="Times New Roman"/>
          <w:sz w:val="24"/>
          <w:szCs w:val="24"/>
        </w:rPr>
        <w:t>по уравнению</w:t>
      </w:r>
      <w:r w:rsidRPr="00FF0512">
        <w:rPr>
          <w:rFonts w:ascii="Times New Roman" w:eastAsia="Times New Roman" w:hAnsi="Times New Roman"/>
          <w:spacing w:val="-2"/>
          <w:sz w:val="24"/>
          <w:szCs w:val="24"/>
        </w:rPr>
        <w:t xml:space="preserve"> </w:t>
      </w:r>
      <w:r w:rsidRPr="00FF0512">
        <w:rPr>
          <w:rFonts w:ascii="Times New Roman" w:eastAsia="Times New Roman" w:hAnsi="Times New Roman"/>
          <w:sz w:val="24"/>
          <w:szCs w:val="24"/>
        </w:rPr>
        <w:t>химической</w:t>
      </w:r>
      <w:r w:rsidRPr="00FF0512">
        <w:rPr>
          <w:rFonts w:ascii="Times New Roman" w:eastAsia="Times New Roman" w:hAnsi="Times New Roman"/>
          <w:spacing w:val="-2"/>
          <w:sz w:val="24"/>
          <w:szCs w:val="24"/>
        </w:rPr>
        <w:t xml:space="preserve"> </w:t>
      </w:r>
      <w:r w:rsidRPr="00FF0512">
        <w:rPr>
          <w:rFonts w:ascii="Times New Roman" w:eastAsia="Times New Roman" w:hAnsi="Times New Roman"/>
          <w:sz w:val="24"/>
          <w:szCs w:val="24"/>
        </w:rPr>
        <w:t>реакции.</w:t>
      </w:r>
    </w:p>
    <w:p w:rsidR="00FF0512" w:rsidRPr="00FF0512" w:rsidRDefault="00FF0512" w:rsidP="00027E0F">
      <w:pPr>
        <w:widowControl w:val="0"/>
        <w:autoSpaceDE w:val="0"/>
        <w:autoSpaceDN w:val="0"/>
        <w:spacing w:after="0" w:line="240" w:lineRule="auto"/>
        <w:ind w:left="284" w:right="-141" w:firstLine="283"/>
        <w:jc w:val="both"/>
        <w:rPr>
          <w:rFonts w:ascii="Times New Roman" w:eastAsia="Times New Roman" w:hAnsi="Times New Roman"/>
          <w:sz w:val="24"/>
          <w:szCs w:val="24"/>
        </w:rPr>
      </w:pPr>
      <w:r w:rsidRPr="00FF0512">
        <w:rPr>
          <w:rFonts w:ascii="Times New Roman" w:eastAsia="Times New Roman" w:hAnsi="Times New Roman"/>
          <w:sz w:val="24"/>
          <w:szCs w:val="24"/>
        </w:rPr>
        <w:t>Расчеты, связанные с концентрацией растворов, растворимостью веществ, электролитической</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диссоциацией. Гомогенная система, концентрация. Характеристика содержания растворенного</w:t>
      </w:r>
      <w:r w:rsidRPr="00FF0512">
        <w:rPr>
          <w:rFonts w:ascii="Times New Roman" w:eastAsia="Times New Roman" w:hAnsi="Times New Roman"/>
          <w:spacing w:val="-57"/>
          <w:sz w:val="24"/>
          <w:szCs w:val="24"/>
        </w:rPr>
        <w:t xml:space="preserve"> </w:t>
      </w:r>
      <w:r w:rsidRPr="00FF0512">
        <w:rPr>
          <w:rFonts w:ascii="Times New Roman" w:eastAsia="Times New Roman" w:hAnsi="Times New Roman"/>
          <w:sz w:val="24"/>
          <w:szCs w:val="24"/>
        </w:rPr>
        <w:t>вещества</w:t>
      </w:r>
      <w:r w:rsidRPr="00FF0512">
        <w:rPr>
          <w:rFonts w:ascii="Times New Roman" w:eastAsia="Times New Roman" w:hAnsi="Times New Roman"/>
          <w:spacing w:val="-2"/>
          <w:sz w:val="24"/>
          <w:szCs w:val="24"/>
        </w:rPr>
        <w:t xml:space="preserve"> </w:t>
      </w:r>
      <w:r w:rsidRPr="00FF0512">
        <w:rPr>
          <w:rFonts w:ascii="Times New Roman" w:eastAsia="Times New Roman" w:hAnsi="Times New Roman"/>
          <w:sz w:val="24"/>
          <w:szCs w:val="24"/>
        </w:rPr>
        <w:t>в</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определенном</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количестве</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раствора</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или</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растворителя.</w:t>
      </w:r>
    </w:p>
    <w:p w:rsidR="00FF0512" w:rsidRPr="00FF0512" w:rsidRDefault="00FF0512" w:rsidP="00027E0F">
      <w:pPr>
        <w:widowControl w:val="0"/>
        <w:autoSpaceDE w:val="0"/>
        <w:autoSpaceDN w:val="0"/>
        <w:spacing w:after="0" w:line="240" w:lineRule="auto"/>
        <w:ind w:left="284" w:right="-141" w:firstLine="283"/>
        <w:jc w:val="both"/>
        <w:rPr>
          <w:rFonts w:ascii="Times New Roman" w:eastAsia="Times New Roman" w:hAnsi="Times New Roman"/>
          <w:sz w:val="24"/>
          <w:szCs w:val="24"/>
        </w:rPr>
      </w:pPr>
      <w:r w:rsidRPr="00FF0512">
        <w:rPr>
          <w:rFonts w:ascii="Times New Roman" w:eastAsia="Times New Roman" w:hAnsi="Times New Roman"/>
          <w:sz w:val="24"/>
          <w:szCs w:val="24"/>
        </w:rPr>
        <w:t>Решение</w:t>
      </w:r>
      <w:r w:rsidRPr="00FF0512">
        <w:rPr>
          <w:rFonts w:ascii="Times New Roman" w:eastAsia="Times New Roman" w:hAnsi="Times New Roman"/>
          <w:spacing w:val="-3"/>
          <w:sz w:val="24"/>
          <w:szCs w:val="24"/>
        </w:rPr>
        <w:t xml:space="preserve"> </w:t>
      </w:r>
      <w:r w:rsidRPr="00FF0512">
        <w:rPr>
          <w:rFonts w:ascii="Times New Roman" w:eastAsia="Times New Roman" w:hAnsi="Times New Roman"/>
          <w:sz w:val="24"/>
          <w:szCs w:val="24"/>
        </w:rPr>
        <w:t>комбинированных</w:t>
      </w:r>
      <w:r w:rsidRPr="00FF0512">
        <w:rPr>
          <w:rFonts w:ascii="Times New Roman" w:eastAsia="Times New Roman" w:hAnsi="Times New Roman"/>
          <w:spacing w:val="-3"/>
          <w:sz w:val="24"/>
          <w:szCs w:val="24"/>
        </w:rPr>
        <w:t xml:space="preserve"> </w:t>
      </w:r>
      <w:r w:rsidRPr="00FF0512">
        <w:rPr>
          <w:rFonts w:ascii="Times New Roman" w:eastAsia="Times New Roman" w:hAnsi="Times New Roman"/>
          <w:sz w:val="24"/>
          <w:szCs w:val="24"/>
        </w:rPr>
        <w:t>задач</w:t>
      </w:r>
      <w:r w:rsidRPr="00FF0512">
        <w:rPr>
          <w:rFonts w:ascii="Times New Roman" w:eastAsia="Times New Roman" w:hAnsi="Times New Roman"/>
          <w:spacing w:val="-3"/>
          <w:sz w:val="24"/>
          <w:szCs w:val="24"/>
        </w:rPr>
        <w:t xml:space="preserve"> </w:t>
      </w:r>
      <w:r w:rsidRPr="00FF0512">
        <w:rPr>
          <w:rFonts w:ascii="Times New Roman" w:eastAsia="Times New Roman" w:hAnsi="Times New Roman"/>
          <w:sz w:val="24"/>
          <w:szCs w:val="24"/>
        </w:rPr>
        <w:t>повышенной</w:t>
      </w:r>
      <w:r w:rsidRPr="00FF0512">
        <w:rPr>
          <w:rFonts w:ascii="Times New Roman" w:eastAsia="Times New Roman" w:hAnsi="Times New Roman"/>
          <w:spacing w:val="-4"/>
          <w:sz w:val="24"/>
          <w:szCs w:val="24"/>
        </w:rPr>
        <w:t xml:space="preserve"> </w:t>
      </w:r>
      <w:r w:rsidRPr="00FF0512">
        <w:rPr>
          <w:rFonts w:ascii="Times New Roman" w:eastAsia="Times New Roman" w:hAnsi="Times New Roman"/>
          <w:sz w:val="24"/>
          <w:szCs w:val="24"/>
        </w:rPr>
        <w:t>сложности,</w:t>
      </w:r>
      <w:r w:rsidRPr="00FF0512">
        <w:rPr>
          <w:rFonts w:ascii="Times New Roman" w:eastAsia="Times New Roman" w:hAnsi="Times New Roman"/>
          <w:spacing w:val="-2"/>
          <w:sz w:val="24"/>
          <w:szCs w:val="24"/>
        </w:rPr>
        <w:t xml:space="preserve"> </w:t>
      </w:r>
      <w:r w:rsidRPr="00FF0512">
        <w:rPr>
          <w:rFonts w:ascii="Times New Roman" w:eastAsia="Times New Roman" w:hAnsi="Times New Roman"/>
          <w:sz w:val="24"/>
          <w:szCs w:val="24"/>
        </w:rPr>
        <w:t>требования</w:t>
      </w:r>
      <w:r w:rsidRPr="00FF0512">
        <w:rPr>
          <w:rFonts w:ascii="Times New Roman" w:eastAsia="Times New Roman" w:hAnsi="Times New Roman"/>
          <w:spacing w:val="-5"/>
          <w:sz w:val="24"/>
          <w:szCs w:val="24"/>
        </w:rPr>
        <w:t xml:space="preserve"> </w:t>
      </w:r>
      <w:r w:rsidRPr="00FF0512">
        <w:rPr>
          <w:rFonts w:ascii="Times New Roman" w:eastAsia="Times New Roman" w:hAnsi="Times New Roman"/>
          <w:sz w:val="24"/>
          <w:szCs w:val="24"/>
        </w:rPr>
        <w:t>к</w:t>
      </w:r>
      <w:r w:rsidRPr="00FF0512">
        <w:rPr>
          <w:rFonts w:ascii="Times New Roman" w:eastAsia="Times New Roman" w:hAnsi="Times New Roman"/>
          <w:spacing w:val="-2"/>
          <w:sz w:val="24"/>
          <w:szCs w:val="24"/>
        </w:rPr>
        <w:t xml:space="preserve"> </w:t>
      </w:r>
      <w:r w:rsidRPr="00FF0512">
        <w:rPr>
          <w:rFonts w:ascii="Times New Roman" w:eastAsia="Times New Roman" w:hAnsi="Times New Roman"/>
          <w:sz w:val="24"/>
          <w:szCs w:val="24"/>
        </w:rPr>
        <w:t>оформлению</w:t>
      </w:r>
      <w:r w:rsidRPr="00FF0512">
        <w:rPr>
          <w:rFonts w:ascii="Times New Roman" w:eastAsia="Times New Roman" w:hAnsi="Times New Roman"/>
          <w:spacing w:val="-4"/>
          <w:sz w:val="24"/>
          <w:szCs w:val="24"/>
        </w:rPr>
        <w:t xml:space="preserve"> </w:t>
      </w:r>
      <w:r w:rsidRPr="00FF0512">
        <w:rPr>
          <w:rFonts w:ascii="Times New Roman" w:eastAsia="Times New Roman" w:hAnsi="Times New Roman"/>
          <w:sz w:val="24"/>
          <w:szCs w:val="24"/>
        </w:rPr>
        <w:t>задач</w:t>
      </w:r>
      <w:r w:rsidRPr="00FF0512">
        <w:rPr>
          <w:rFonts w:ascii="Times New Roman" w:eastAsia="Times New Roman" w:hAnsi="Times New Roman"/>
          <w:spacing w:val="-3"/>
          <w:sz w:val="24"/>
          <w:szCs w:val="24"/>
        </w:rPr>
        <w:t xml:space="preserve"> </w:t>
      </w:r>
      <w:proofErr w:type="gramStart"/>
      <w:r w:rsidRPr="00FF0512">
        <w:rPr>
          <w:rFonts w:ascii="Times New Roman" w:eastAsia="Times New Roman" w:hAnsi="Times New Roman"/>
          <w:sz w:val="24"/>
          <w:szCs w:val="24"/>
        </w:rPr>
        <w:t>по</w:t>
      </w:r>
      <w:proofErr w:type="gramEnd"/>
      <w:r w:rsidRPr="00FF0512">
        <w:rPr>
          <w:rFonts w:ascii="Times New Roman" w:eastAsia="Times New Roman" w:hAnsi="Times New Roman"/>
          <w:spacing w:val="-57"/>
          <w:sz w:val="24"/>
          <w:szCs w:val="24"/>
        </w:rPr>
        <w:t xml:space="preserve"> </w:t>
      </w:r>
      <w:r>
        <w:rPr>
          <w:rFonts w:ascii="Times New Roman" w:eastAsia="Times New Roman" w:hAnsi="Times New Roman"/>
          <w:spacing w:val="-57"/>
          <w:sz w:val="24"/>
          <w:szCs w:val="24"/>
        </w:rPr>
        <w:t xml:space="preserve"> </w:t>
      </w:r>
      <w:proofErr w:type="gramStart"/>
      <w:r w:rsidRPr="00FF0512">
        <w:rPr>
          <w:rFonts w:ascii="Times New Roman" w:eastAsia="Times New Roman" w:hAnsi="Times New Roman"/>
          <w:sz w:val="24"/>
          <w:szCs w:val="24"/>
        </w:rPr>
        <w:t>КИМ</w:t>
      </w:r>
      <w:proofErr w:type="gramEnd"/>
      <w:r w:rsidRPr="00FF0512">
        <w:rPr>
          <w:rFonts w:ascii="Times New Roman" w:eastAsia="Times New Roman" w:hAnsi="Times New Roman"/>
          <w:spacing w:val="-2"/>
          <w:sz w:val="24"/>
          <w:szCs w:val="24"/>
        </w:rPr>
        <w:t xml:space="preserve"> </w:t>
      </w:r>
      <w:r w:rsidRPr="00FF0512">
        <w:rPr>
          <w:rFonts w:ascii="Times New Roman" w:eastAsia="Times New Roman" w:hAnsi="Times New Roman"/>
          <w:sz w:val="24"/>
          <w:szCs w:val="24"/>
        </w:rPr>
        <w:t>ЕГЭ по</w:t>
      </w:r>
      <w:r w:rsidRPr="00FF0512">
        <w:rPr>
          <w:rFonts w:ascii="Times New Roman" w:eastAsia="Times New Roman" w:hAnsi="Times New Roman"/>
          <w:spacing w:val="-3"/>
          <w:sz w:val="24"/>
          <w:szCs w:val="24"/>
        </w:rPr>
        <w:t xml:space="preserve"> </w:t>
      </w:r>
      <w:r w:rsidRPr="00FF0512">
        <w:rPr>
          <w:rFonts w:ascii="Times New Roman" w:eastAsia="Times New Roman" w:hAnsi="Times New Roman"/>
          <w:sz w:val="24"/>
          <w:szCs w:val="24"/>
        </w:rPr>
        <w:t>химии.</w:t>
      </w:r>
    </w:p>
    <w:p w:rsidR="00FF0512" w:rsidRPr="00FF0512" w:rsidRDefault="00FF0512" w:rsidP="00027E0F">
      <w:pPr>
        <w:widowControl w:val="0"/>
        <w:autoSpaceDE w:val="0"/>
        <w:autoSpaceDN w:val="0"/>
        <w:spacing w:after="0" w:line="240" w:lineRule="auto"/>
        <w:ind w:left="284" w:right="-141" w:firstLine="283"/>
        <w:jc w:val="both"/>
        <w:outlineLvl w:val="0"/>
        <w:rPr>
          <w:rFonts w:ascii="Times New Roman" w:eastAsia="Times New Roman" w:hAnsi="Times New Roman"/>
          <w:b/>
          <w:bCs/>
          <w:sz w:val="24"/>
          <w:szCs w:val="24"/>
        </w:rPr>
      </w:pPr>
      <w:r w:rsidRPr="00FF0512">
        <w:rPr>
          <w:rFonts w:ascii="Times New Roman" w:eastAsia="Times New Roman" w:hAnsi="Times New Roman"/>
          <w:b/>
          <w:bCs/>
          <w:sz w:val="24"/>
          <w:szCs w:val="24"/>
        </w:rPr>
        <w:t>Формы</w:t>
      </w:r>
      <w:r w:rsidRPr="00FF0512">
        <w:rPr>
          <w:rFonts w:ascii="Times New Roman" w:eastAsia="Times New Roman" w:hAnsi="Times New Roman"/>
          <w:b/>
          <w:bCs/>
          <w:spacing w:val="-4"/>
          <w:sz w:val="24"/>
          <w:szCs w:val="24"/>
        </w:rPr>
        <w:t xml:space="preserve"> </w:t>
      </w:r>
      <w:r w:rsidRPr="00FF0512">
        <w:rPr>
          <w:rFonts w:ascii="Times New Roman" w:eastAsia="Times New Roman" w:hAnsi="Times New Roman"/>
          <w:b/>
          <w:bCs/>
          <w:sz w:val="24"/>
          <w:szCs w:val="24"/>
        </w:rPr>
        <w:t>организации</w:t>
      </w:r>
      <w:r w:rsidRPr="00FF0512">
        <w:rPr>
          <w:rFonts w:ascii="Times New Roman" w:eastAsia="Times New Roman" w:hAnsi="Times New Roman"/>
          <w:b/>
          <w:bCs/>
          <w:spacing w:val="-3"/>
          <w:sz w:val="24"/>
          <w:szCs w:val="24"/>
        </w:rPr>
        <w:t xml:space="preserve"> </w:t>
      </w:r>
      <w:r w:rsidRPr="00FF0512">
        <w:rPr>
          <w:rFonts w:ascii="Times New Roman" w:eastAsia="Times New Roman" w:hAnsi="Times New Roman"/>
          <w:b/>
          <w:bCs/>
          <w:sz w:val="24"/>
          <w:szCs w:val="24"/>
        </w:rPr>
        <w:t>учебного</w:t>
      </w:r>
      <w:r w:rsidRPr="00FF0512">
        <w:rPr>
          <w:rFonts w:ascii="Times New Roman" w:eastAsia="Times New Roman" w:hAnsi="Times New Roman"/>
          <w:b/>
          <w:bCs/>
          <w:spacing w:val="-2"/>
          <w:sz w:val="24"/>
          <w:szCs w:val="24"/>
        </w:rPr>
        <w:t xml:space="preserve"> </w:t>
      </w:r>
      <w:r w:rsidRPr="00FF0512">
        <w:rPr>
          <w:rFonts w:ascii="Times New Roman" w:eastAsia="Times New Roman" w:hAnsi="Times New Roman"/>
          <w:b/>
          <w:bCs/>
          <w:sz w:val="24"/>
          <w:szCs w:val="24"/>
        </w:rPr>
        <w:t>процесса</w:t>
      </w:r>
    </w:p>
    <w:p w:rsidR="00F94429" w:rsidRDefault="00FF0512" w:rsidP="00027E0F">
      <w:pPr>
        <w:widowControl w:val="0"/>
        <w:tabs>
          <w:tab w:val="left" w:pos="8125"/>
        </w:tabs>
        <w:autoSpaceDE w:val="0"/>
        <w:autoSpaceDN w:val="0"/>
        <w:spacing w:after="0" w:line="240" w:lineRule="auto"/>
        <w:ind w:left="284" w:right="-141" w:firstLine="283"/>
        <w:jc w:val="both"/>
        <w:rPr>
          <w:rFonts w:ascii="Times New Roman" w:eastAsia="Times New Roman" w:hAnsi="Times New Roman"/>
          <w:sz w:val="24"/>
          <w:szCs w:val="24"/>
        </w:rPr>
      </w:pPr>
      <w:r w:rsidRPr="00FF0512">
        <w:rPr>
          <w:rFonts w:ascii="Times New Roman" w:eastAsia="Times New Roman" w:hAnsi="Times New Roman"/>
          <w:sz w:val="24"/>
          <w:szCs w:val="24"/>
        </w:rPr>
        <w:t>Программа предусматривает фронтальную, парную, индивидуальную</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работу.</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Занятия</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проводятся</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1</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раз</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в</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неделю</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в</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учебном</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кабинете,</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предусматривает поиск необходимой недостающей информации в энциклопедиях, справочниках,</w:t>
      </w:r>
      <w:r w:rsidRPr="00FF0512">
        <w:rPr>
          <w:rFonts w:ascii="Times New Roman" w:eastAsia="Times New Roman" w:hAnsi="Times New Roman"/>
          <w:spacing w:val="-57"/>
          <w:sz w:val="24"/>
          <w:szCs w:val="24"/>
        </w:rPr>
        <w:t xml:space="preserve"> </w:t>
      </w:r>
      <w:r w:rsidRPr="00FF0512">
        <w:rPr>
          <w:rFonts w:ascii="Times New Roman" w:eastAsia="Times New Roman" w:hAnsi="Times New Roman"/>
          <w:sz w:val="24"/>
          <w:szCs w:val="24"/>
        </w:rPr>
        <w:t>книгах,</w:t>
      </w:r>
      <w:r w:rsidRPr="00FF0512">
        <w:rPr>
          <w:rFonts w:ascii="Times New Roman" w:eastAsia="Times New Roman" w:hAnsi="Times New Roman"/>
          <w:spacing w:val="81"/>
          <w:sz w:val="24"/>
          <w:szCs w:val="24"/>
        </w:rPr>
        <w:t xml:space="preserve"> </w:t>
      </w:r>
      <w:r w:rsidRPr="00FF0512">
        <w:rPr>
          <w:rFonts w:ascii="Times New Roman" w:eastAsia="Times New Roman" w:hAnsi="Times New Roman"/>
          <w:sz w:val="24"/>
          <w:szCs w:val="24"/>
        </w:rPr>
        <w:t>на</w:t>
      </w:r>
      <w:r w:rsidRPr="00FF0512">
        <w:rPr>
          <w:rFonts w:ascii="Times New Roman" w:eastAsia="Times New Roman" w:hAnsi="Times New Roman"/>
          <w:spacing w:val="80"/>
          <w:sz w:val="24"/>
          <w:szCs w:val="24"/>
        </w:rPr>
        <w:t xml:space="preserve"> </w:t>
      </w:r>
      <w:r w:rsidRPr="00FF0512">
        <w:rPr>
          <w:rFonts w:ascii="Times New Roman" w:eastAsia="Times New Roman" w:hAnsi="Times New Roman"/>
          <w:sz w:val="24"/>
          <w:szCs w:val="24"/>
        </w:rPr>
        <w:t>электронных</w:t>
      </w:r>
      <w:r w:rsidRPr="00FF0512">
        <w:rPr>
          <w:rFonts w:ascii="Times New Roman" w:eastAsia="Times New Roman" w:hAnsi="Times New Roman"/>
          <w:spacing w:val="83"/>
          <w:sz w:val="24"/>
          <w:szCs w:val="24"/>
        </w:rPr>
        <w:t xml:space="preserve"> </w:t>
      </w:r>
      <w:r w:rsidRPr="00FF0512">
        <w:rPr>
          <w:rFonts w:ascii="Times New Roman" w:eastAsia="Times New Roman" w:hAnsi="Times New Roman"/>
          <w:sz w:val="24"/>
          <w:szCs w:val="24"/>
        </w:rPr>
        <w:t>носителях,</w:t>
      </w:r>
      <w:r w:rsidRPr="00FF0512">
        <w:rPr>
          <w:rFonts w:ascii="Times New Roman" w:eastAsia="Times New Roman" w:hAnsi="Times New Roman"/>
          <w:spacing w:val="81"/>
          <w:sz w:val="24"/>
          <w:szCs w:val="24"/>
        </w:rPr>
        <w:t xml:space="preserve"> </w:t>
      </w:r>
      <w:r>
        <w:rPr>
          <w:rFonts w:ascii="Times New Roman" w:eastAsia="Times New Roman" w:hAnsi="Times New Roman"/>
          <w:spacing w:val="81"/>
          <w:sz w:val="24"/>
          <w:szCs w:val="24"/>
        </w:rPr>
        <w:t xml:space="preserve">               </w:t>
      </w:r>
      <w:r w:rsidRPr="00FF0512">
        <w:rPr>
          <w:rFonts w:ascii="Times New Roman" w:eastAsia="Times New Roman" w:hAnsi="Times New Roman"/>
          <w:sz w:val="24"/>
          <w:szCs w:val="24"/>
        </w:rPr>
        <w:t>в</w:t>
      </w:r>
      <w:r w:rsidRPr="00FF0512">
        <w:rPr>
          <w:rFonts w:ascii="Times New Roman" w:eastAsia="Times New Roman" w:hAnsi="Times New Roman"/>
          <w:spacing w:val="82"/>
          <w:sz w:val="24"/>
          <w:szCs w:val="24"/>
        </w:rPr>
        <w:t xml:space="preserve"> </w:t>
      </w:r>
      <w:r w:rsidRPr="00FF0512">
        <w:rPr>
          <w:rFonts w:ascii="Times New Roman" w:eastAsia="Times New Roman" w:hAnsi="Times New Roman"/>
          <w:sz w:val="24"/>
          <w:szCs w:val="24"/>
        </w:rPr>
        <w:t>Интернете,</w:t>
      </w:r>
      <w:r w:rsidRPr="00FF0512">
        <w:rPr>
          <w:rFonts w:ascii="Times New Roman" w:eastAsia="Times New Roman" w:hAnsi="Times New Roman"/>
          <w:spacing w:val="81"/>
          <w:sz w:val="24"/>
          <w:szCs w:val="24"/>
        </w:rPr>
        <w:t xml:space="preserve"> </w:t>
      </w:r>
      <w:r w:rsidRPr="00FF0512">
        <w:rPr>
          <w:rFonts w:ascii="Times New Roman" w:eastAsia="Times New Roman" w:hAnsi="Times New Roman"/>
          <w:sz w:val="24"/>
          <w:szCs w:val="24"/>
        </w:rPr>
        <w:t>СМИ</w:t>
      </w:r>
      <w:r w:rsidRPr="00FF0512">
        <w:rPr>
          <w:rFonts w:ascii="Times New Roman" w:eastAsia="Times New Roman" w:hAnsi="Times New Roman"/>
          <w:spacing w:val="81"/>
          <w:sz w:val="24"/>
          <w:szCs w:val="24"/>
        </w:rPr>
        <w:t xml:space="preserve"> </w:t>
      </w:r>
      <w:r w:rsidRPr="00FF0512">
        <w:rPr>
          <w:rFonts w:ascii="Times New Roman" w:eastAsia="Times New Roman" w:hAnsi="Times New Roman"/>
          <w:sz w:val="24"/>
          <w:szCs w:val="24"/>
        </w:rPr>
        <w:t>и</w:t>
      </w:r>
      <w:r w:rsidRPr="00FF0512">
        <w:rPr>
          <w:rFonts w:ascii="Times New Roman" w:eastAsia="Times New Roman" w:hAnsi="Times New Roman"/>
          <w:spacing w:val="82"/>
          <w:sz w:val="24"/>
          <w:szCs w:val="24"/>
        </w:rPr>
        <w:t xml:space="preserve"> </w:t>
      </w:r>
      <w:r w:rsidRPr="00FF0512">
        <w:rPr>
          <w:rFonts w:ascii="Times New Roman" w:eastAsia="Times New Roman" w:hAnsi="Times New Roman"/>
          <w:sz w:val="24"/>
          <w:szCs w:val="24"/>
        </w:rPr>
        <w:t>т.д. В</w:t>
      </w:r>
      <w:r w:rsidRPr="00FF0512">
        <w:rPr>
          <w:rFonts w:ascii="Times New Roman" w:eastAsia="Times New Roman" w:hAnsi="Times New Roman"/>
          <w:spacing w:val="23"/>
          <w:sz w:val="24"/>
          <w:szCs w:val="24"/>
        </w:rPr>
        <w:t xml:space="preserve"> </w:t>
      </w:r>
      <w:r w:rsidRPr="00FF0512">
        <w:rPr>
          <w:rFonts w:ascii="Times New Roman" w:eastAsia="Times New Roman" w:hAnsi="Times New Roman"/>
          <w:sz w:val="24"/>
          <w:szCs w:val="24"/>
        </w:rPr>
        <w:t>процессе</w:t>
      </w:r>
      <w:r w:rsidRPr="00FF0512">
        <w:rPr>
          <w:rFonts w:ascii="Times New Roman" w:eastAsia="Times New Roman" w:hAnsi="Times New Roman"/>
          <w:spacing w:val="24"/>
          <w:sz w:val="24"/>
          <w:szCs w:val="24"/>
        </w:rPr>
        <w:t xml:space="preserve"> </w:t>
      </w:r>
      <w:r w:rsidRPr="00FF0512">
        <w:rPr>
          <w:rFonts w:ascii="Times New Roman" w:eastAsia="Times New Roman" w:hAnsi="Times New Roman"/>
          <w:sz w:val="24"/>
          <w:szCs w:val="24"/>
        </w:rPr>
        <w:t>обучения</w:t>
      </w:r>
      <w:r w:rsidRPr="00FF0512">
        <w:rPr>
          <w:rFonts w:ascii="Times New Roman" w:eastAsia="Times New Roman" w:hAnsi="Times New Roman"/>
          <w:spacing w:val="-58"/>
          <w:sz w:val="24"/>
          <w:szCs w:val="24"/>
        </w:rPr>
        <w:t xml:space="preserve"> </w:t>
      </w:r>
      <w:r w:rsidRPr="00FF0512">
        <w:rPr>
          <w:rFonts w:ascii="Times New Roman" w:eastAsia="Times New Roman" w:hAnsi="Times New Roman"/>
          <w:sz w:val="24"/>
          <w:szCs w:val="24"/>
        </w:rPr>
        <w:t>используются</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следующие</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формы</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учебных</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занятий:</w:t>
      </w:r>
      <w:r w:rsidRPr="00FF0512">
        <w:rPr>
          <w:rFonts w:ascii="Times New Roman" w:eastAsia="Times New Roman" w:hAnsi="Times New Roman"/>
          <w:spacing w:val="1"/>
          <w:sz w:val="24"/>
          <w:szCs w:val="24"/>
        </w:rPr>
        <w:t xml:space="preserve"> лекция, </w:t>
      </w:r>
      <w:r w:rsidRPr="00FF0512">
        <w:rPr>
          <w:rFonts w:ascii="Times New Roman" w:eastAsia="Times New Roman" w:hAnsi="Times New Roman"/>
          <w:sz w:val="24"/>
          <w:szCs w:val="24"/>
        </w:rPr>
        <w:t>беседа,</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дискуссия,</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обобщающее</w:t>
      </w:r>
      <w:r w:rsidRPr="00FF0512">
        <w:rPr>
          <w:rFonts w:ascii="Times New Roman" w:eastAsia="Times New Roman" w:hAnsi="Times New Roman"/>
          <w:spacing w:val="1"/>
          <w:sz w:val="24"/>
          <w:szCs w:val="24"/>
        </w:rPr>
        <w:t xml:space="preserve"> </w:t>
      </w:r>
      <w:r w:rsidRPr="00FF0512">
        <w:rPr>
          <w:rFonts w:ascii="Times New Roman" w:eastAsia="Times New Roman" w:hAnsi="Times New Roman"/>
          <w:sz w:val="24"/>
          <w:szCs w:val="24"/>
        </w:rPr>
        <w:t>занятие, практикум, проведение демонстрационног</w:t>
      </w:r>
      <w:r w:rsidR="00F94429">
        <w:rPr>
          <w:rFonts w:ascii="Times New Roman" w:eastAsia="Times New Roman" w:hAnsi="Times New Roman"/>
          <w:sz w:val="24"/>
          <w:szCs w:val="24"/>
        </w:rPr>
        <w:t>о и лабораторного эксперимента.</w:t>
      </w:r>
    </w:p>
    <w:p w:rsidR="00F94429" w:rsidRPr="00F94429" w:rsidRDefault="00F94429" w:rsidP="00F94429">
      <w:pPr>
        <w:widowControl w:val="0"/>
        <w:tabs>
          <w:tab w:val="left" w:pos="8125"/>
        </w:tabs>
        <w:autoSpaceDE w:val="0"/>
        <w:autoSpaceDN w:val="0"/>
        <w:spacing w:after="0" w:line="240" w:lineRule="auto"/>
        <w:ind w:left="567" w:right="257" w:firstLine="284"/>
        <w:jc w:val="both"/>
        <w:rPr>
          <w:rFonts w:ascii="Times New Roman" w:eastAsia="Times New Roman" w:hAnsi="Times New Roman"/>
          <w:sz w:val="24"/>
          <w:szCs w:val="24"/>
        </w:rPr>
      </w:pPr>
    </w:p>
    <w:p w:rsidR="00885538" w:rsidRPr="00027E0F" w:rsidRDefault="00885538" w:rsidP="00027E0F">
      <w:pPr>
        <w:pStyle w:val="131"/>
        <w:shd w:val="clear" w:color="auto" w:fill="auto"/>
        <w:spacing w:before="0" w:after="0" w:line="240" w:lineRule="auto"/>
        <w:ind w:firstLine="567"/>
        <w:rPr>
          <w:rFonts w:ascii="Times New Roman" w:hAnsi="Times New Roman"/>
          <w:b/>
          <w:sz w:val="24"/>
          <w:szCs w:val="24"/>
        </w:rPr>
      </w:pPr>
      <w:r w:rsidRPr="00856991">
        <w:rPr>
          <w:rFonts w:ascii="Times New Roman" w:hAnsi="Times New Roman"/>
          <w:b/>
          <w:sz w:val="24"/>
          <w:szCs w:val="24"/>
          <w:lang w:eastAsia="en-US"/>
        </w:rPr>
        <w:lastRenderedPageBreak/>
        <w:t xml:space="preserve">Курс внеурочной деятельности </w:t>
      </w:r>
      <w:r w:rsidRPr="00856991">
        <w:rPr>
          <w:rFonts w:ascii="Times New Roman" w:hAnsi="Times New Roman"/>
          <w:b/>
          <w:color w:val="000000"/>
          <w:sz w:val="24"/>
          <w:szCs w:val="24"/>
        </w:rPr>
        <w:t>«Мир общения»</w:t>
      </w:r>
      <w:r w:rsidRPr="00856991">
        <w:rPr>
          <w:rFonts w:ascii="Times New Roman" w:hAnsi="Times New Roman"/>
          <w:b/>
          <w:sz w:val="24"/>
          <w:szCs w:val="24"/>
        </w:rPr>
        <w:t xml:space="preserve"> (общеку</w:t>
      </w:r>
      <w:r w:rsidR="00027E0F">
        <w:rPr>
          <w:rFonts w:ascii="Times New Roman" w:hAnsi="Times New Roman"/>
          <w:b/>
          <w:sz w:val="24"/>
          <w:szCs w:val="24"/>
        </w:rPr>
        <w:t>льтурное направление), 11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gridCol w:w="2977"/>
        <w:gridCol w:w="3652"/>
      </w:tblGrid>
      <w:tr w:rsidR="00C746EB" w:rsidRPr="00C746EB" w:rsidTr="00027E0F">
        <w:tc>
          <w:tcPr>
            <w:tcW w:w="7796" w:type="dxa"/>
            <w:shd w:val="clear" w:color="auto" w:fill="auto"/>
          </w:tcPr>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eastAsia="Times New Roman" w:hAnsi="Times New Roman"/>
                <w:b/>
                <w:sz w:val="24"/>
                <w:szCs w:val="24"/>
                <w:lang w:eastAsia="ru-RU"/>
              </w:rPr>
              <w:t xml:space="preserve">Содержание </w:t>
            </w:r>
          </w:p>
        </w:tc>
        <w:tc>
          <w:tcPr>
            <w:tcW w:w="2977" w:type="dxa"/>
            <w:shd w:val="clear" w:color="auto" w:fill="auto"/>
          </w:tcPr>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eastAsia="Times New Roman" w:hAnsi="Times New Roman"/>
                <w:b/>
                <w:sz w:val="24"/>
                <w:szCs w:val="24"/>
                <w:lang w:eastAsia="ru-RU"/>
              </w:rPr>
              <w:t>Формы</w:t>
            </w:r>
          </w:p>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eastAsia="Times New Roman" w:hAnsi="Times New Roman"/>
                <w:b/>
                <w:sz w:val="24"/>
                <w:szCs w:val="24"/>
                <w:lang w:eastAsia="ru-RU"/>
              </w:rPr>
              <w:t>организации</w:t>
            </w:r>
          </w:p>
          <w:p w:rsidR="00FF0512" w:rsidRPr="00C746EB" w:rsidRDefault="00FF0512" w:rsidP="00C746EB">
            <w:pPr>
              <w:spacing w:after="0" w:line="240" w:lineRule="auto"/>
              <w:jc w:val="center"/>
              <w:rPr>
                <w:rFonts w:ascii="Times New Roman" w:eastAsia="Times New Roman" w:hAnsi="Times New Roman"/>
                <w:b/>
                <w:sz w:val="24"/>
                <w:szCs w:val="24"/>
                <w:lang w:eastAsia="ru-RU"/>
              </w:rPr>
            </w:pPr>
          </w:p>
        </w:tc>
        <w:tc>
          <w:tcPr>
            <w:tcW w:w="3652" w:type="dxa"/>
            <w:shd w:val="clear" w:color="auto" w:fill="auto"/>
          </w:tcPr>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eastAsia="Times New Roman" w:hAnsi="Times New Roman"/>
                <w:b/>
                <w:sz w:val="24"/>
                <w:szCs w:val="24"/>
                <w:lang w:eastAsia="ru-RU"/>
              </w:rPr>
              <w:t>Виды</w:t>
            </w:r>
          </w:p>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eastAsia="Times New Roman" w:hAnsi="Times New Roman"/>
                <w:b/>
                <w:sz w:val="24"/>
                <w:szCs w:val="24"/>
                <w:lang w:eastAsia="ru-RU"/>
              </w:rPr>
              <w:t>деятельности</w:t>
            </w:r>
          </w:p>
        </w:tc>
      </w:tr>
      <w:tr w:rsidR="00C746EB" w:rsidRPr="00C746EB" w:rsidTr="00027E0F">
        <w:tc>
          <w:tcPr>
            <w:tcW w:w="7796" w:type="dxa"/>
            <w:shd w:val="clear" w:color="auto" w:fill="auto"/>
          </w:tcPr>
          <w:p w:rsidR="00FF0512" w:rsidRPr="00C746EB" w:rsidRDefault="00FF0512" w:rsidP="00C746EB">
            <w:pPr>
              <w:spacing w:after="0" w:line="240" w:lineRule="auto"/>
              <w:rPr>
                <w:rFonts w:ascii="Times New Roman" w:hAnsi="Times New Roman"/>
                <w:b/>
                <w:sz w:val="24"/>
                <w:szCs w:val="24"/>
              </w:rPr>
            </w:pPr>
            <w:r w:rsidRPr="00C746EB">
              <w:rPr>
                <w:rFonts w:ascii="Times New Roman" w:hAnsi="Times New Roman"/>
                <w:sz w:val="24"/>
                <w:szCs w:val="24"/>
              </w:rPr>
              <w:t>1)</w:t>
            </w:r>
            <w:r w:rsidRPr="00C746EB">
              <w:rPr>
                <w:rFonts w:ascii="Times New Roman" w:hAnsi="Times New Roman"/>
                <w:b/>
                <w:sz w:val="24"/>
                <w:szCs w:val="24"/>
              </w:rPr>
              <w:t xml:space="preserve"> Как быть личностью? </w:t>
            </w:r>
            <w:r w:rsidRPr="00C746EB">
              <w:rPr>
                <w:rFonts w:ascii="Times New Roman" w:hAnsi="Times New Roman"/>
                <w:sz w:val="24"/>
                <w:szCs w:val="24"/>
              </w:rPr>
              <w:t>Только вместе. Мое личное место. Неповторимость и индивидуальность</w:t>
            </w:r>
          </w:p>
        </w:tc>
        <w:tc>
          <w:tcPr>
            <w:tcW w:w="2977" w:type="dxa"/>
            <w:shd w:val="clear" w:color="auto" w:fill="auto"/>
          </w:tcPr>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 xml:space="preserve">Дискуссия </w:t>
            </w:r>
          </w:p>
          <w:p w:rsidR="00FF0512" w:rsidRPr="00C746EB" w:rsidRDefault="00FF0512" w:rsidP="00C746EB">
            <w:pPr>
              <w:spacing w:after="0" w:line="240" w:lineRule="auto"/>
              <w:jc w:val="center"/>
              <w:rPr>
                <w:rFonts w:ascii="Times New Roman" w:eastAsia="Times New Roman" w:hAnsi="Times New Roman"/>
                <w:b/>
                <w:sz w:val="24"/>
                <w:szCs w:val="24"/>
                <w:lang w:eastAsia="ru-RU"/>
              </w:rPr>
            </w:pPr>
          </w:p>
        </w:tc>
        <w:tc>
          <w:tcPr>
            <w:tcW w:w="3652" w:type="dxa"/>
            <w:shd w:val="clear" w:color="auto" w:fill="auto"/>
          </w:tcPr>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Познавательная.</w:t>
            </w:r>
          </w:p>
          <w:p w:rsidR="00FF0512" w:rsidRPr="00C746EB" w:rsidRDefault="00027E0F" w:rsidP="00C746EB">
            <w:pPr>
              <w:spacing w:after="0" w:line="240" w:lineRule="auto"/>
              <w:jc w:val="center"/>
              <w:rPr>
                <w:rFonts w:ascii="Times New Roman" w:eastAsia="Times New Roman" w:hAnsi="Times New Roman"/>
                <w:b/>
                <w:sz w:val="24"/>
                <w:szCs w:val="24"/>
                <w:lang w:eastAsia="ru-RU"/>
              </w:rPr>
            </w:pPr>
            <w:r>
              <w:rPr>
                <w:rFonts w:ascii="Times New Roman" w:hAnsi="Times New Roman"/>
                <w:sz w:val="24"/>
                <w:szCs w:val="24"/>
              </w:rPr>
              <w:t>Проблемно-ценностное общение</w:t>
            </w:r>
          </w:p>
        </w:tc>
      </w:tr>
      <w:tr w:rsidR="00C746EB" w:rsidRPr="00C746EB" w:rsidTr="00027E0F">
        <w:tc>
          <w:tcPr>
            <w:tcW w:w="7796" w:type="dxa"/>
            <w:shd w:val="clear" w:color="auto" w:fill="auto"/>
          </w:tcPr>
          <w:p w:rsidR="00FF0512" w:rsidRPr="00C746EB" w:rsidRDefault="00FF0512" w:rsidP="00C746EB">
            <w:pPr>
              <w:spacing w:after="0" w:line="240" w:lineRule="auto"/>
              <w:rPr>
                <w:rFonts w:ascii="Times New Roman" w:hAnsi="Times New Roman"/>
                <w:sz w:val="24"/>
                <w:szCs w:val="24"/>
              </w:rPr>
            </w:pPr>
            <w:r w:rsidRPr="00C746EB">
              <w:rPr>
                <w:rFonts w:ascii="Times New Roman" w:hAnsi="Times New Roman"/>
                <w:sz w:val="24"/>
                <w:szCs w:val="24"/>
              </w:rPr>
              <w:t>2)</w:t>
            </w:r>
            <w:r>
              <w:t xml:space="preserve"> </w:t>
            </w:r>
            <w:r w:rsidRPr="00C746EB">
              <w:rPr>
                <w:rFonts w:ascii="Times New Roman" w:hAnsi="Times New Roman"/>
                <w:b/>
                <w:sz w:val="24"/>
                <w:szCs w:val="24"/>
              </w:rPr>
              <w:t>Какой я человек?</w:t>
            </w:r>
            <w:r w:rsidRPr="00C746EB">
              <w:rPr>
                <w:rFonts w:ascii="Times New Roman" w:hAnsi="Times New Roman"/>
                <w:sz w:val="24"/>
                <w:szCs w:val="24"/>
              </w:rPr>
              <w:t xml:space="preserve"> Только вместе. Шкала доверия. Мое личное место. Каким ты выглядишь в глазах других</w:t>
            </w:r>
          </w:p>
        </w:tc>
        <w:tc>
          <w:tcPr>
            <w:tcW w:w="2977" w:type="dxa"/>
            <w:shd w:val="clear" w:color="auto" w:fill="auto"/>
          </w:tcPr>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Практико-ориентированное занятие.</w:t>
            </w:r>
          </w:p>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Работа в группах</w:t>
            </w:r>
          </w:p>
        </w:tc>
        <w:tc>
          <w:tcPr>
            <w:tcW w:w="3652" w:type="dxa"/>
            <w:shd w:val="clear" w:color="auto" w:fill="auto"/>
          </w:tcPr>
          <w:p w:rsidR="00FF0512" w:rsidRPr="00C746EB" w:rsidRDefault="00FF0512" w:rsidP="00C746EB">
            <w:pPr>
              <w:spacing w:after="0" w:line="240" w:lineRule="auto"/>
              <w:jc w:val="center"/>
              <w:rPr>
                <w:rFonts w:ascii="Times New Roman" w:eastAsia="Times New Roman" w:hAnsi="Times New Roman"/>
                <w:sz w:val="24"/>
                <w:szCs w:val="24"/>
                <w:lang w:eastAsia="ru-RU"/>
              </w:rPr>
            </w:pPr>
            <w:r w:rsidRPr="00C746EB">
              <w:rPr>
                <w:rFonts w:ascii="Times New Roman" w:eastAsia="Times New Roman" w:hAnsi="Times New Roman"/>
                <w:sz w:val="24"/>
                <w:szCs w:val="24"/>
                <w:lang w:eastAsia="ru-RU"/>
              </w:rPr>
              <w:t>Познавательная</w:t>
            </w:r>
          </w:p>
          <w:p w:rsidR="00FF0512" w:rsidRPr="00C746EB" w:rsidRDefault="00FF0512" w:rsidP="00C746EB">
            <w:pPr>
              <w:spacing w:after="0" w:line="240" w:lineRule="auto"/>
              <w:jc w:val="center"/>
              <w:rPr>
                <w:rFonts w:ascii="Times New Roman" w:eastAsia="Times New Roman" w:hAnsi="Times New Roman"/>
                <w:sz w:val="24"/>
                <w:szCs w:val="24"/>
                <w:lang w:eastAsia="ru-RU"/>
              </w:rPr>
            </w:pPr>
            <w:r w:rsidRPr="00C746EB">
              <w:rPr>
                <w:rFonts w:ascii="Times New Roman" w:eastAsia="Times New Roman" w:hAnsi="Times New Roman"/>
                <w:sz w:val="24"/>
                <w:szCs w:val="24"/>
                <w:lang w:eastAsia="ru-RU"/>
              </w:rPr>
              <w:t>Досуговое</w:t>
            </w:r>
          </w:p>
          <w:p w:rsidR="00FF0512" w:rsidRPr="00C746EB" w:rsidRDefault="00FF0512" w:rsidP="00C746EB">
            <w:pPr>
              <w:spacing w:after="0" w:line="240" w:lineRule="auto"/>
              <w:jc w:val="center"/>
              <w:rPr>
                <w:rFonts w:ascii="Times New Roman" w:eastAsia="Times New Roman" w:hAnsi="Times New Roman"/>
                <w:sz w:val="24"/>
                <w:szCs w:val="24"/>
                <w:lang w:eastAsia="ru-RU"/>
              </w:rPr>
            </w:pPr>
            <w:r w:rsidRPr="00C746EB">
              <w:rPr>
                <w:rFonts w:ascii="Times New Roman" w:eastAsia="Times New Roman" w:hAnsi="Times New Roman"/>
                <w:sz w:val="24"/>
                <w:szCs w:val="24"/>
                <w:lang w:eastAsia="ru-RU"/>
              </w:rPr>
              <w:t>общение</w:t>
            </w:r>
          </w:p>
          <w:p w:rsidR="00FF0512" w:rsidRPr="00C746EB" w:rsidRDefault="00FF0512" w:rsidP="00C746EB">
            <w:pPr>
              <w:spacing w:after="0" w:line="240" w:lineRule="auto"/>
              <w:jc w:val="center"/>
              <w:rPr>
                <w:rFonts w:ascii="Times New Roman" w:eastAsia="Times New Roman" w:hAnsi="Times New Roman"/>
                <w:sz w:val="24"/>
                <w:szCs w:val="24"/>
                <w:lang w:eastAsia="ru-RU"/>
              </w:rPr>
            </w:pPr>
            <w:r w:rsidRPr="00C746EB">
              <w:rPr>
                <w:rFonts w:ascii="Times New Roman" w:eastAsia="Times New Roman" w:hAnsi="Times New Roman"/>
                <w:sz w:val="24"/>
                <w:szCs w:val="24"/>
                <w:lang w:eastAsia="ru-RU"/>
              </w:rPr>
              <w:t>Проблемно ценностное</w:t>
            </w:r>
          </w:p>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eastAsia="Times New Roman" w:hAnsi="Times New Roman"/>
                <w:sz w:val="24"/>
                <w:szCs w:val="24"/>
                <w:lang w:eastAsia="ru-RU"/>
              </w:rPr>
              <w:t>общение</w:t>
            </w:r>
          </w:p>
        </w:tc>
      </w:tr>
      <w:tr w:rsidR="00C746EB" w:rsidRPr="00C746EB" w:rsidTr="00027E0F">
        <w:tc>
          <w:tcPr>
            <w:tcW w:w="7796" w:type="dxa"/>
            <w:shd w:val="clear" w:color="auto" w:fill="auto"/>
          </w:tcPr>
          <w:p w:rsidR="00FF0512" w:rsidRPr="00C746EB" w:rsidRDefault="00FF0512" w:rsidP="00C746EB">
            <w:pPr>
              <w:spacing w:after="0" w:line="240" w:lineRule="auto"/>
              <w:rPr>
                <w:rFonts w:ascii="Times New Roman" w:hAnsi="Times New Roman"/>
                <w:sz w:val="24"/>
                <w:szCs w:val="24"/>
              </w:rPr>
            </w:pPr>
            <w:r w:rsidRPr="00C746EB">
              <w:rPr>
                <w:rFonts w:ascii="Times New Roman" w:hAnsi="Times New Roman"/>
                <w:sz w:val="24"/>
                <w:szCs w:val="24"/>
              </w:rPr>
              <w:t>3)</w:t>
            </w:r>
            <w:r w:rsidRPr="00C746EB">
              <w:rPr>
                <w:rFonts w:ascii="Times New Roman" w:hAnsi="Times New Roman"/>
                <w:b/>
                <w:sz w:val="24"/>
                <w:szCs w:val="24"/>
              </w:rPr>
              <w:t xml:space="preserve"> Мир эмоций. </w:t>
            </w:r>
            <w:r w:rsidRPr="00C746EB">
              <w:rPr>
                <w:rFonts w:ascii="Times New Roman" w:hAnsi="Times New Roman"/>
                <w:sz w:val="24"/>
                <w:szCs w:val="24"/>
              </w:rPr>
              <w:t>О пользе и вреде эмоций. Я умею выражать эмоции. Стресс в жизни.</w:t>
            </w:r>
          </w:p>
        </w:tc>
        <w:tc>
          <w:tcPr>
            <w:tcW w:w="2977" w:type="dxa"/>
            <w:shd w:val="clear" w:color="auto" w:fill="auto"/>
          </w:tcPr>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Беседа</w:t>
            </w:r>
          </w:p>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Работа в группах</w:t>
            </w:r>
          </w:p>
        </w:tc>
        <w:tc>
          <w:tcPr>
            <w:tcW w:w="3652" w:type="dxa"/>
            <w:shd w:val="clear" w:color="auto" w:fill="auto"/>
          </w:tcPr>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Познавательная</w:t>
            </w:r>
          </w:p>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Досуговое общение</w:t>
            </w:r>
          </w:p>
        </w:tc>
      </w:tr>
      <w:tr w:rsidR="00C746EB" w:rsidRPr="00C746EB" w:rsidTr="00027E0F">
        <w:tc>
          <w:tcPr>
            <w:tcW w:w="7796" w:type="dxa"/>
            <w:shd w:val="clear" w:color="auto" w:fill="auto"/>
          </w:tcPr>
          <w:p w:rsidR="00FF0512" w:rsidRPr="00C746EB" w:rsidRDefault="00FF0512" w:rsidP="00C746EB">
            <w:pPr>
              <w:spacing w:after="0" w:line="240" w:lineRule="auto"/>
              <w:rPr>
                <w:rFonts w:ascii="Times New Roman" w:hAnsi="Times New Roman"/>
                <w:sz w:val="24"/>
                <w:szCs w:val="24"/>
              </w:rPr>
            </w:pPr>
            <w:r w:rsidRPr="00C746EB">
              <w:rPr>
                <w:rFonts w:ascii="Times New Roman" w:hAnsi="Times New Roman"/>
                <w:sz w:val="24"/>
                <w:szCs w:val="24"/>
              </w:rPr>
              <w:t xml:space="preserve">4) </w:t>
            </w:r>
            <w:r w:rsidRPr="00C746EB">
              <w:rPr>
                <w:rFonts w:ascii="Times New Roman" w:hAnsi="Times New Roman"/>
                <w:b/>
                <w:sz w:val="24"/>
                <w:szCs w:val="24"/>
              </w:rPr>
              <w:t>Я умею распознавать эмоции.</w:t>
            </w:r>
            <w:r w:rsidRPr="00C746EB">
              <w:rPr>
                <w:rFonts w:ascii="Times New Roman" w:hAnsi="Times New Roman"/>
                <w:sz w:val="24"/>
                <w:szCs w:val="24"/>
              </w:rPr>
              <w:t xml:space="preserve"> Способы выражения эмоций. Способы выражения эмоциии.</w:t>
            </w:r>
          </w:p>
        </w:tc>
        <w:tc>
          <w:tcPr>
            <w:tcW w:w="2977" w:type="dxa"/>
            <w:shd w:val="clear" w:color="auto" w:fill="auto"/>
          </w:tcPr>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Дискуссия.</w:t>
            </w:r>
          </w:p>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eastAsia="Times New Roman" w:hAnsi="Times New Roman"/>
                <w:sz w:val="24"/>
                <w:szCs w:val="24"/>
                <w:lang w:eastAsia="ru-RU"/>
              </w:rPr>
              <w:t>Работа в группах</w:t>
            </w:r>
            <w:r w:rsidRPr="00C746EB">
              <w:rPr>
                <w:rFonts w:ascii="Times New Roman" w:hAnsi="Times New Roman"/>
                <w:sz w:val="24"/>
                <w:szCs w:val="24"/>
              </w:rPr>
              <w:t xml:space="preserve"> </w:t>
            </w:r>
          </w:p>
          <w:p w:rsidR="00FF0512" w:rsidRPr="00C746EB" w:rsidRDefault="00FF0512" w:rsidP="00C746EB">
            <w:pPr>
              <w:spacing w:after="0" w:line="240" w:lineRule="auto"/>
              <w:jc w:val="center"/>
              <w:rPr>
                <w:rFonts w:ascii="Times New Roman" w:eastAsia="Times New Roman" w:hAnsi="Times New Roman"/>
                <w:b/>
                <w:sz w:val="24"/>
                <w:szCs w:val="24"/>
                <w:lang w:eastAsia="ru-RU"/>
              </w:rPr>
            </w:pPr>
          </w:p>
        </w:tc>
        <w:tc>
          <w:tcPr>
            <w:tcW w:w="3652" w:type="dxa"/>
            <w:shd w:val="clear" w:color="auto" w:fill="auto"/>
          </w:tcPr>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Познавательная</w:t>
            </w:r>
          </w:p>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Социально значимая</w:t>
            </w:r>
          </w:p>
        </w:tc>
      </w:tr>
      <w:tr w:rsidR="00C746EB" w:rsidRPr="00C746EB" w:rsidTr="00027E0F">
        <w:tc>
          <w:tcPr>
            <w:tcW w:w="7796" w:type="dxa"/>
            <w:shd w:val="clear" w:color="auto" w:fill="auto"/>
          </w:tcPr>
          <w:p w:rsidR="00FF0512" w:rsidRPr="00C746EB" w:rsidRDefault="00FF0512" w:rsidP="00C746EB">
            <w:pPr>
              <w:spacing w:after="0" w:line="240" w:lineRule="auto"/>
              <w:rPr>
                <w:rFonts w:ascii="Times New Roman" w:hAnsi="Times New Roman"/>
                <w:b/>
                <w:sz w:val="24"/>
                <w:szCs w:val="24"/>
              </w:rPr>
            </w:pPr>
            <w:r w:rsidRPr="00C746EB">
              <w:rPr>
                <w:rFonts w:ascii="Times New Roman" w:hAnsi="Times New Roman"/>
                <w:sz w:val="24"/>
                <w:szCs w:val="24"/>
              </w:rPr>
              <w:t>5)</w:t>
            </w:r>
            <w:r w:rsidRPr="00C746EB">
              <w:rPr>
                <w:rFonts w:ascii="Times New Roman" w:hAnsi="Times New Roman"/>
                <w:b/>
                <w:sz w:val="24"/>
                <w:szCs w:val="24"/>
              </w:rPr>
              <w:t xml:space="preserve"> Принятие решения, нахождения компромисса. </w:t>
            </w:r>
            <w:r w:rsidRPr="00C746EB">
              <w:rPr>
                <w:rFonts w:ascii="Times New Roman" w:hAnsi="Times New Roman"/>
                <w:sz w:val="24"/>
                <w:szCs w:val="24"/>
              </w:rPr>
              <w:t>Конфликт и компромисс. С точки зрения других. Мозговой штурм.</w:t>
            </w:r>
          </w:p>
        </w:tc>
        <w:tc>
          <w:tcPr>
            <w:tcW w:w="2977" w:type="dxa"/>
            <w:shd w:val="clear" w:color="auto" w:fill="auto"/>
          </w:tcPr>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Беседа</w:t>
            </w:r>
          </w:p>
          <w:p w:rsidR="00FF0512" w:rsidRPr="00C746EB" w:rsidRDefault="00FF0512" w:rsidP="00C746EB">
            <w:pPr>
              <w:spacing w:after="0" w:line="240" w:lineRule="auto"/>
              <w:jc w:val="center"/>
              <w:rPr>
                <w:rFonts w:ascii="Times New Roman" w:eastAsia="Times New Roman" w:hAnsi="Times New Roman"/>
                <w:sz w:val="24"/>
                <w:szCs w:val="24"/>
                <w:lang w:eastAsia="ru-RU"/>
              </w:rPr>
            </w:pPr>
            <w:r w:rsidRPr="00C746EB">
              <w:rPr>
                <w:rFonts w:ascii="Times New Roman" w:hAnsi="Times New Roman"/>
                <w:sz w:val="24"/>
                <w:szCs w:val="24"/>
              </w:rPr>
              <w:t>Практико-ориентированное занятие</w:t>
            </w:r>
          </w:p>
        </w:tc>
        <w:tc>
          <w:tcPr>
            <w:tcW w:w="3652" w:type="dxa"/>
            <w:shd w:val="clear" w:color="auto" w:fill="auto"/>
          </w:tcPr>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Познавательная</w:t>
            </w:r>
          </w:p>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Проблемно ценностное общение</w:t>
            </w:r>
          </w:p>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Творческая</w:t>
            </w:r>
            <w:r w:rsidRPr="00C746EB">
              <w:rPr>
                <w:rFonts w:ascii="Times New Roman" w:eastAsia="Times New Roman" w:hAnsi="Times New Roman"/>
                <w:sz w:val="24"/>
                <w:szCs w:val="24"/>
                <w:lang w:eastAsia="ru-RU"/>
              </w:rPr>
              <w:t xml:space="preserve"> </w:t>
            </w:r>
          </w:p>
        </w:tc>
      </w:tr>
      <w:tr w:rsidR="00C746EB" w:rsidRPr="00C746EB" w:rsidTr="00027E0F">
        <w:tc>
          <w:tcPr>
            <w:tcW w:w="7796" w:type="dxa"/>
            <w:shd w:val="clear" w:color="auto" w:fill="auto"/>
          </w:tcPr>
          <w:p w:rsidR="00FF0512" w:rsidRPr="00C746EB" w:rsidRDefault="00FF0512" w:rsidP="00C746EB">
            <w:pPr>
              <w:spacing w:after="0" w:line="240" w:lineRule="auto"/>
              <w:rPr>
                <w:rFonts w:ascii="Times New Roman" w:hAnsi="Times New Roman"/>
                <w:sz w:val="24"/>
                <w:szCs w:val="24"/>
              </w:rPr>
            </w:pPr>
            <w:r w:rsidRPr="00C746EB">
              <w:rPr>
                <w:rFonts w:ascii="Times New Roman" w:hAnsi="Times New Roman"/>
                <w:b/>
                <w:sz w:val="24"/>
                <w:szCs w:val="24"/>
              </w:rPr>
              <w:t>6)</w:t>
            </w:r>
            <w:r w:rsidRPr="00C746EB">
              <w:rPr>
                <w:b/>
              </w:rPr>
              <w:t xml:space="preserve"> </w:t>
            </w:r>
            <w:r w:rsidRPr="00C746EB">
              <w:rPr>
                <w:rFonts w:ascii="Times New Roman" w:hAnsi="Times New Roman"/>
                <w:b/>
                <w:sz w:val="24"/>
                <w:szCs w:val="24"/>
              </w:rPr>
              <w:t>Конфликты и компромиссы.</w:t>
            </w:r>
            <w:r w:rsidRPr="00C746EB">
              <w:rPr>
                <w:rFonts w:ascii="Times New Roman" w:hAnsi="Times New Roman"/>
                <w:sz w:val="24"/>
                <w:szCs w:val="24"/>
              </w:rPr>
              <w:t xml:space="preserve"> Зачем людям нужны законы. Умение принимать решение.</w:t>
            </w:r>
          </w:p>
        </w:tc>
        <w:tc>
          <w:tcPr>
            <w:tcW w:w="2977" w:type="dxa"/>
            <w:shd w:val="clear" w:color="auto" w:fill="auto"/>
          </w:tcPr>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Беседа</w:t>
            </w:r>
          </w:p>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 xml:space="preserve">Практико-ориентированное занятие </w:t>
            </w:r>
          </w:p>
          <w:p w:rsidR="00FF0512" w:rsidRPr="00C746EB" w:rsidRDefault="00FF0512" w:rsidP="00C746EB">
            <w:pPr>
              <w:spacing w:after="0" w:line="240" w:lineRule="auto"/>
              <w:jc w:val="center"/>
              <w:rPr>
                <w:rFonts w:ascii="Times New Roman" w:eastAsia="Times New Roman" w:hAnsi="Times New Roman"/>
                <w:b/>
                <w:sz w:val="24"/>
                <w:szCs w:val="24"/>
                <w:lang w:eastAsia="ru-RU"/>
              </w:rPr>
            </w:pPr>
          </w:p>
        </w:tc>
        <w:tc>
          <w:tcPr>
            <w:tcW w:w="3652" w:type="dxa"/>
            <w:shd w:val="clear" w:color="auto" w:fill="auto"/>
          </w:tcPr>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Познавательная</w:t>
            </w:r>
          </w:p>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Проблемно ценностное общение</w:t>
            </w:r>
          </w:p>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Социально значимая</w:t>
            </w:r>
          </w:p>
        </w:tc>
      </w:tr>
      <w:tr w:rsidR="00C746EB" w:rsidRPr="00C746EB" w:rsidTr="00027E0F">
        <w:tc>
          <w:tcPr>
            <w:tcW w:w="7796" w:type="dxa"/>
            <w:shd w:val="clear" w:color="auto" w:fill="auto"/>
          </w:tcPr>
          <w:p w:rsidR="00FF0512" w:rsidRPr="00C746EB" w:rsidRDefault="00FF0512" w:rsidP="00C746EB">
            <w:pPr>
              <w:spacing w:after="0" w:line="240" w:lineRule="auto"/>
              <w:rPr>
                <w:rFonts w:ascii="Times New Roman" w:hAnsi="Times New Roman"/>
                <w:sz w:val="24"/>
                <w:szCs w:val="24"/>
              </w:rPr>
            </w:pPr>
            <w:r w:rsidRPr="00C746EB">
              <w:rPr>
                <w:rFonts w:ascii="Times New Roman" w:hAnsi="Times New Roman"/>
                <w:sz w:val="24"/>
                <w:szCs w:val="24"/>
              </w:rPr>
              <w:t>7)</w:t>
            </w:r>
            <w:r w:rsidRPr="00C746EB">
              <w:rPr>
                <w:rFonts w:ascii="Times New Roman" w:hAnsi="Times New Roman"/>
                <w:b/>
                <w:sz w:val="24"/>
                <w:szCs w:val="24"/>
              </w:rPr>
              <w:t xml:space="preserve"> Как быть с обществом</w:t>
            </w:r>
            <w:r w:rsidRPr="00C746EB">
              <w:rPr>
                <w:rFonts w:ascii="Times New Roman" w:hAnsi="Times New Roman"/>
                <w:sz w:val="24"/>
                <w:szCs w:val="24"/>
              </w:rPr>
              <w:t>. Ответственность. Осознанные и неосознанные мотивы. Семейные истории.</w:t>
            </w:r>
          </w:p>
        </w:tc>
        <w:tc>
          <w:tcPr>
            <w:tcW w:w="2977" w:type="dxa"/>
            <w:shd w:val="clear" w:color="auto" w:fill="auto"/>
          </w:tcPr>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Дискуссия</w:t>
            </w:r>
          </w:p>
        </w:tc>
        <w:tc>
          <w:tcPr>
            <w:tcW w:w="3652" w:type="dxa"/>
            <w:shd w:val="clear" w:color="auto" w:fill="auto"/>
          </w:tcPr>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Познавательная</w:t>
            </w:r>
          </w:p>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Проблемно ценностное общение</w:t>
            </w:r>
          </w:p>
        </w:tc>
      </w:tr>
      <w:tr w:rsidR="00C746EB" w:rsidRPr="00C746EB" w:rsidTr="00027E0F">
        <w:tc>
          <w:tcPr>
            <w:tcW w:w="7796" w:type="dxa"/>
            <w:shd w:val="clear" w:color="auto" w:fill="auto"/>
          </w:tcPr>
          <w:p w:rsidR="00FF0512" w:rsidRPr="00C746EB" w:rsidRDefault="00FF0512" w:rsidP="00FF0512">
            <w:pPr>
              <w:pStyle w:val="af"/>
              <w:rPr>
                <w:rFonts w:ascii="Times New Roman" w:hAnsi="Times New Roman"/>
                <w:sz w:val="24"/>
                <w:szCs w:val="24"/>
              </w:rPr>
            </w:pPr>
            <w:r w:rsidRPr="00C746EB">
              <w:rPr>
                <w:rFonts w:ascii="Times New Roman" w:hAnsi="Times New Roman"/>
                <w:sz w:val="24"/>
                <w:szCs w:val="24"/>
              </w:rPr>
              <w:t>8)</w:t>
            </w:r>
            <w:r w:rsidRPr="00C746EB">
              <w:rPr>
                <w:rFonts w:ascii="Times New Roman" w:hAnsi="Times New Roman"/>
                <w:b/>
                <w:sz w:val="24"/>
                <w:szCs w:val="24"/>
              </w:rPr>
              <w:t xml:space="preserve"> Круг моей жизни.</w:t>
            </w:r>
            <w:r w:rsidRPr="00C746EB">
              <w:rPr>
                <w:rFonts w:ascii="Times New Roman" w:hAnsi="Times New Roman"/>
                <w:sz w:val="24"/>
                <w:szCs w:val="24"/>
              </w:rPr>
              <w:t xml:space="preserve"> Мой жизненный путь.</w:t>
            </w:r>
          </w:p>
          <w:p w:rsidR="00FF0512" w:rsidRPr="00273046" w:rsidRDefault="00FF0512" w:rsidP="00C746EB">
            <w:pPr>
              <w:spacing w:after="0" w:line="240" w:lineRule="auto"/>
            </w:pPr>
          </w:p>
        </w:tc>
        <w:tc>
          <w:tcPr>
            <w:tcW w:w="2977" w:type="dxa"/>
            <w:shd w:val="clear" w:color="auto" w:fill="auto"/>
          </w:tcPr>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Беседа</w:t>
            </w:r>
          </w:p>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Практико-ориентированное занятие</w:t>
            </w:r>
          </w:p>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Круглый стол</w:t>
            </w:r>
          </w:p>
        </w:tc>
        <w:tc>
          <w:tcPr>
            <w:tcW w:w="3652" w:type="dxa"/>
            <w:shd w:val="clear" w:color="auto" w:fill="auto"/>
          </w:tcPr>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Познавательная</w:t>
            </w:r>
          </w:p>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 xml:space="preserve">Досуговое общение </w:t>
            </w:r>
          </w:p>
          <w:p w:rsidR="00FF0512" w:rsidRPr="00C746EB" w:rsidRDefault="00FF0512" w:rsidP="00C746EB">
            <w:pPr>
              <w:spacing w:after="0" w:line="240" w:lineRule="auto"/>
              <w:jc w:val="center"/>
              <w:rPr>
                <w:rFonts w:ascii="Times New Roman" w:eastAsia="Times New Roman" w:hAnsi="Times New Roman"/>
                <w:b/>
                <w:sz w:val="24"/>
                <w:szCs w:val="24"/>
                <w:lang w:eastAsia="ru-RU"/>
              </w:rPr>
            </w:pPr>
          </w:p>
        </w:tc>
      </w:tr>
    </w:tbl>
    <w:p w:rsidR="00F94429" w:rsidRDefault="00F94429" w:rsidP="00885538">
      <w:pPr>
        <w:spacing w:after="0" w:line="240" w:lineRule="auto"/>
        <w:jc w:val="both"/>
        <w:rPr>
          <w:rFonts w:ascii="Times New Roman" w:hAnsi="Times New Roman"/>
          <w:sz w:val="24"/>
          <w:szCs w:val="24"/>
        </w:rPr>
      </w:pPr>
    </w:p>
    <w:p w:rsidR="00F94429" w:rsidRPr="00E40BD3" w:rsidRDefault="00885538" w:rsidP="00027E0F">
      <w:pPr>
        <w:pStyle w:val="131"/>
        <w:shd w:val="clear" w:color="auto" w:fill="auto"/>
        <w:spacing w:before="0" w:after="0" w:line="240" w:lineRule="auto"/>
        <w:ind w:firstLine="567"/>
        <w:rPr>
          <w:rFonts w:ascii="Times New Roman" w:hAnsi="Times New Roman"/>
          <w:b/>
          <w:sz w:val="24"/>
          <w:szCs w:val="24"/>
        </w:rPr>
      </w:pPr>
      <w:r w:rsidRPr="001F023F">
        <w:rPr>
          <w:rFonts w:ascii="Times New Roman" w:hAnsi="Times New Roman"/>
          <w:b/>
          <w:sz w:val="24"/>
          <w:szCs w:val="24"/>
          <w:lang w:eastAsia="en-US"/>
        </w:rPr>
        <w:t xml:space="preserve">Курс внеурочной деятельности </w:t>
      </w:r>
      <w:r w:rsidRPr="001F023F">
        <w:rPr>
          <w:rFonts w:ascii="Times New Roman" w:hAnsi="Times New Roman"/>
          <w:b/>
          <w:sz w:val="24"/>
          <w:szCs w:val="24"/>
        </w:rPr>
        <w:t>«Я в современном обществе»</w:t>
      </w:r>
      <w:r w:rsidRPr="001F023F">
        <w:rPr>
          <w:rFonts w:ascii="Times New Roman" w:hAnsi="Times New Roman"/>
          <w:b/>
          <w:color w:val="000000"/>
          <w:sz w:val="24"/>
          <w:szCs w:val="24"/>
        </w:rPr>
        <w:t xml:space="preserve"> </w:t>
      </w:r>
      <w:r w:rsidRPr="001F023F">
        <w:rPr>
          <w:rFonts w:ascii="Times New Roman" w:hAnsi="Times New Roman"/>
          <w:b/>
          <w:sz w:val="24"/>
          <w:szCs w:val="24"/>
        </w:rPr>
        <w:t>(социальное направление), 11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7"/>
        <w:gridCol w:w="3261"/>
        <w:gridCol w:w="4077"/>
      </w:tblGrid>
      <w:tr w:rsidR="00C746EB" w:rsidRPr="00C746EB" w:rsidTr="00027E0F">
        <w:tc>
          <w:tcPr>
            <w:tcW w:w="7087" w:type="dxa"/>
            <w:shd w:val="clear" w:color="auto" w:fill="auto"/>
          </w:tcPr>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eastAsia="Times New Roman" w:hAnsi="Times New Roman"/>
                <w:b/>
                <w:sz w:val="24"/>
                <w:szCs w:val="24"/>
                <w:lang w:eastAsia="ru-RU"/>
              </w:rPr>
              <w:t xml:space="preserve">Содержание </w:t>
            </w:r>
          </w:p>
        </w:tc>
        <w:tc>
          <w:tcPr>
            <w:tcW w:w="3261" w:type="dxa"/>
            <w:shd w:val="clear" w:color="auto" w:fill="auto"/>
          </w:tcPr>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eastAsia="Times New Roman" w:hAnsi="Times New Roman"/>
                <w:b/>
                <w:sz w:val="24"/>
                <w:szCs w:val="24"/>
                <w:lang w:eastAsia="ru-RU"/>
              </w:rPr>
              <w:t>Формы</w:t>
            </w:r>
          </w:p>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eastAsia="Times New Roman" w:hAnsi="Times New Roman"/>
                <w:b/>
                <w:sz w:val="24"/>
                <w:szCs w:val="24"/>
                <w:lang w:eastAsia="ru-RU"/>
              </w:rPr>
              <w:t>организации</w:t>
            </w:r>
          </w:p>
        </w:tc>
        <w:tc>
          <w:tcPr>
            <w:tcW w:w="4077" w:type="dxa"/>
            <w:shd w:val="clear" w:color="auto" w:fill="auto"/>
          </w:tcPr>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eastAsia="Times New Roman" w:hAnsi="Times New Roman"/>
                <w:b/>
                <w:sz w:val="24"/>
                <w:szCs w:val="24"/>
                <w:lang w:eastAsia="ru-RU"/>
              </w:rPr>
              <w:t>Виды</w:t>
            </w:r>
          </w:p>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eastAsia="Times New Roman" w:hAnsi="Times New Roman"/>
                <w:b/>
                <w:sz w:val="24"/>
                <w:szCs w:val="24"/>
                <w:lang w:eastAsia="ru-RU"/>
              </w:rPr>
              <w:t>деятельности</w:t>
            </w:r>
          </w:p>
        </w:tc>
      </w:tr>
      <w:tr w:rsidR="00C746EB" w:rsidRPr="00C746EB" w:rsidTr="00027E0F">
        <w:tc>
          <w:tcPr>
            <w:tcW w:w="7087" w:type="dxa"/>
            <w:shd w:val="clear" w:color="auto" w:fill="auto"/>
          </w:tcPr>
          <w:p w:rsidR="00FF0512" w:rsidRPr="00C746EB" w:rsidRDefault="00FF0512" w:rsidP="00C746EB">
            <w:pPr>
              <w:spacing w:after="0" w:line="240" w:lineRule="auto"/>
              <w:rPr>
                <w:rFonts w:ascii="Times New Roman" w:hAnsi="Times New Roman"/>
                <w:sz w:val="24"/>
                <w:szCs w:val="24"/>
              </w:rPr>
            </w:pPr>
            <w:r w:rsidRPr="00C746EB">
              <w:rPr>
                <w:rFonts w:ascii="Times New Roman" w:hAnsi="Times New Roman"/>
                <w:sz w:val="24"/>
                <w:szCs w:val="24"/>
              </w:rPr>
              <w:lastRenderedPageBreak/>
              <w:t>1)</w:t>
            </w:r>
            <w:r>
              <w:t xml:space="preserve"> </w:t>
            </w:r>
            <w:r w:rsidRPr="00C746EB">
              <w:rPr>
                <w:rFonts w:ascii="Times New Roman" w:hAnsi="Times New Roman"/>
                <w:sz w:val="24"/>
                <w:szCs w:val="24"/>
              </w:rPr>
              <w:t>Дискуссия «Десять заповедей – основа нравственности»</w:t>
            </w:r>
          </w:p>
        </w:tc>
        <w:tc>
          <w:tcPr>
            <w:tcW w:w="3261" w:type="dxa"/>
            <w:shd w:val="clear" w:color="auto" w:fill="auto"/>
          </w:tcPr>
          <w:p w:rsidR="00FF0512" w:rsidRPr="00C746EB" w:rsidRDefault="00FF0512" w:rsidP="00C746EB">
            <w:pPr>
              <w:spacing w:after="0" w:line="240" w:lineRule="auto"/>
              <w:jc w:val="center"/>
              <w:rPr>
                <w:rFonts w:ascii="Times New Roman" w:eastAsia="Times New Roman" w:hAnsi="Times New Roman"/>
                <w:sz w:val="24"/>
                <w:szCs w:val="24"/>
                <w:lang w:eastAsia="ru-RU"/>
              </w:rPr>
            </w:pPr>
            <w:r w:rsidRPr="00C746EB">
              <w:rPr>
                <w:rFonts w:ascii="Times New Roman" w:eastAsia="Times New Roman" w:hAnsi="Times New Roman"/>
                <w:sz w:val="24"/>
                <w:szCs w:val="24"/>
                <w:lang w:eastAsia="ru-RU"/>
              </w:rPr>
              <w:t>Дискуссия</w:t>
            </w:r>
          </w:p>
        </w:tc>
        <w:tc>
          <w:tcPr>
            <w:tcW w:w="4077" w:type="dxa"/>
            <w:shd w:val="clear" w:color="auto" w:fill="auto"/>
          </w:tcPr>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Познавательная.</w:t>
            </w:r>
          </w:p>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Проблемно-ценностное общение</w:t>
            </w:r>
          </w:p>
        </w:tc>
      </w:tr>
      <w:tr w:rsidR="00C746EB" w:rsidRPr="00C746EB" w:rsidTr="00027E0F">
        <w:tc>
          <w:tcPr>
            <w:tcW w:w="7087" w:type="dxa"/>
            <w:shd w:val="clear" w:color="auto" w:fill="auto"/>
          </w:tcPr>
          <w:p w:rsidR="00FF0512" w:rsidRPr="00C746EB" w:rsidRDefault="00FF0512" w:rsidP="00C746EB">
            <w:pPr>
              <w:spacing w:after="0" w:line="240" w:lineRule="auto"/>
              <w:rPr>
                <w:rFonts w:ascii="Times New Roman" w:hAnsi="Times New Roman"/>
                <w:sz w:val="24"/>
                <w:szCs w:val="24"/>
              </w:rPr>
            </w:pPr>
            <w:r w:rsidRPr="00C746EB">
              <w:rPr>
                <w:rFonts w:ascii="Times New Roman" w:hAnsi="Times New Roman"/>
                <w:sz w:val="24"/>
                <w:szCs w:val="24"/>
              </w:rPr>
              <w:t>2) Беседа «История одного обмана – табак»</w:t>
            </w:r>
          </w:p>
        </w:tc>
        <w:tc>
          <w:tcPr>
            <w:tcW w:w="3261" w:type="dxa"/>
            <w:shd w:val="clear" w:color="auto" w:fill="auto"/>
          </w:tcPr>
          <w:p w:rsidR="00FF0512" w:rsidRPr="00C746EB" w:rsidRDefault="00FF0512" w:rsidP="00C746EB">
            <w:pPr>
              <w:spacing w:after="0" w:line="240" w:lineRule="auto"/>
              <w:jc w:val="center"/>
              <w:rPr>
                <w:rFonts w:ascii="Times New Roman" w:eastAsia="Times New Roman" w:hAnsi="Times New Roman"/>
                <w:sz w:val="24"/>
                <w:szCs w:val="24"/>
                <w:lang w:eastAsia="ru-RU"/>
              </w:rPr>
            </w:pPr>
            <w:r w:rsidRPr="00C746EB">
              <w:rPr>
                <w:rFonts w:ascii="Times New Roman" w:eastAsia="Times New Roman" w:hAnsi="Times New Roman"/>
                <w:sz w:val="24"/>
                <w:szCs w:val="24"/>
                <w:lang w:eastAsia="ru-RU"/>
              </w:rPr>
              <w:t>Беседа</w:t>
            </w:r>
          </w:p>
        </w:tc>
        <w:tc>
          <w:tcPr>
            <w:tcW w:w="4077" w:type="dxa"/>
            <w:shd w:val="clear" w:color="auto" w:fill="auto"/>
          </w:tcPr>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Познавательная</w:t>
            </w:r>
          </w:p>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Проблемно ценностное общение. Творческая</w:t>
            </w:r>
          </w:p>
        </w:tc>
      </w:tr>
      <w:tr w:rsidR="00C746EB" w:rsidRPr="00C746EB" w:rsidTr="00027E0F">
        <w:tc>
          <w:tcPr>
            <w:tcW w:w="7087" w:type="dxa"/>
            <w:shd w:val="clear" w:color="auto" w:fill="auto"/>
          </w:tcPr>
          <w:p w:rsidR="00FF0512" w:rsidRPr="00C746EB" w:rsidRDefault="00FF0512" w:rsidP="00C746EB">
            <w:pPr>
              <w:spacing w:after="0" w:line="240" w:lineRule="auto"/>
              <w:rPr>
                <w:rFonts w:ascii="Times New Roman" w:hAnsi="Times New Roman"/>
                <w:sz w:val="24"/>
                <w:szCs w:val="24"/>
              </w:rPr>
            </w:pPr>
            <w:r w:rsidRPr="00C746EB">
              <w:rPr>
                <w:rFonts w:ascii="Times New Roman" w:hAnsi="Times New Roman"/>
                <w:sz w:val="24"/>
                <w:szCs w:val="24"/>
              </w:rPr>
              <w:t>3)</w:t>
            </w:r>
            <w:r>
              <w:t xml:space="preserve"> </w:t>
            </w:r>
            <w:r w:rsidRPr="00C746EB">
              <w:rPr>
                <w:rFonts w:ascii="Times New Roman" w:hAnsi="Times New Roman"/>
                <w:sz w:val="24"/>
                <w:szCs w:val="24"/>
              </w:rPr>
              <w:t>Беседа «История одного обмана – алкоголь»</w:t>
            </w:r>
          </w:p>
        </w:tc>
        <w:tc>
          <w:tcPr>
            <w:tcW w:w="3261" w:type="dxa"/>
            <w:shd w:val="clear" w:color="auto" w:fill="auto"/>
          </w:tcPr>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Беседа.</w:t>
            </w:r>
          </w:p>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Дискуссия</w:t>
            </w:r>
          </w:p>
        </w:tc>
        <w:tc>
          <w:tcPr>
            <w:tcW w:w="4077" w:type="dxa"/>
            <w:shd w:val="clear" w:color="auto" w:fill="auto"/>
          </w:tcPr>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Познавательная</w:t>
            </w:r>
          </w:p>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Досуговое общение</w:t>
            </w:r>
          </w:p>
        </w:tc>
      </w:tr>
      <w:tr w:rsidR="00C746EB" w:rsidRPr="00C746EB" w:rsidTr="00027E0F">
        <w:tc>
          <w:tcPr>
            <w:tcW w:w="7087" w:type="dxa"/>
            <w:shd w:val="clear" w:color="auto" w:fill="auto"/>
          </w:tcPr>
          <w:p w:rsidR="00FF0512" w:rsidRPr="00C746EB" w:rsidRDefault="00FF0512" w:rsidP="00C746EB">
            <w:pPr>
              <w:spacing w:after="0" w:line="240" w:lineRule="auto"/>
              <w:rPr>
                <w:rFonts w:ascii="Times New Roman" w:hAnsi="Times New Roman"/>
                <w:sz w:val="24"/>
                <w:szCs w:val="24"/>
              </w:rPr>
            </w:pPr>
            <w:r w:rsidRPr="00C746EB">
              <w:rPr>
                <w:rFonts w:ascii="Times New Roman" w:hAnsi="Times New Roman"/>
                <w:sz w:val="24"/>
                <w:szCs w:val="24"/>
              </w:rPr>
              <w:t>4)</w:t>
            </w:r>
            <w:r>
              <w:t xml:space="preserve"> </w:t>
            </w:r>
            <w:r w:rsidRPr="00C746EB">
              <w:rPr>
                <w:rFonts w:ascii="Times New Roman" w:hAnsi="Times New Roman"/>
                <w:sz w:val="24"/>
                <w:szCs w:val="24"/>
              </w:rPr>
              <w:t>Диспут «Понять и простить»</w:t>
            </w:r>
          </w:p>
        </w:tc>
        <w:tc>
          <w:tcPr>
            <w:tcW w:w="3261" w:type="dxa"/>
            <w:shd w:val="clear" w:color="auto" w:fill="auto"/>
          </w:tcPr>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Диспут</w:t>
            </w:r>
          </w:p>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Практико-ориентированное занятие</w:t>
            </w:r>
          </w:p>
        </w:tc>
        <w:tc>
          <w:tcPr>
            <w:tcW w:w="4077" w:type="dxa"/>
            <w:shd w:val="clear" w:color="auto" w:fill="auto"/>
          </w:tcPr>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Познавательная</w:t>
            </w:r>
          </w:p>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Социально-значимая</w:t>
            </w:r>
          </w:p>
        </w:tc>
      </w:tr>
      <w:tr w:rsidR="00C746EB" w:rsidRPr="00C746EB" w:rsidTr="00027E0F">
        <w:tc>
          <w:tcPr>
            <w:tcW w:w="7087" w:type="dxa"/>
            <w:shd w:val="clear" w:color="auto" w:fill="auto"/>
          </w:tcPr>
          <w:p w:rsidR="00FF0512" w:rsidRPr="00C746EB" w:rsidRDefault="00FF0512" w:rsidP="00C746EB">
            <w:pPr>
              <w:spacing w:after="0" w:line="240" w:lineRule="auto"/>
              <w:rPr>
                <w:rFonts w:ascii="Times New Roman" w:hAnsi="Times New Roman"/>
                <w:sz w:val="24"/>
                <w:szCs w:val="24"/>
              </w:rPr>
            </w:pPr>
            <w:r w:rsidRPr="00C746EB">
              <w:rPr>
                <w:rFonts w:ascii="Times New Roman" w:hAnsi="Times New Roman"/>
                <w:sz w:val="24"/>
                <w:szCs w:val="24"/>
              </w:rPr>
              <w:t>5)</w:t>
            </w:r>
            <w:r>
              <w:t xml:space="preserve"> </w:t>
            </w:r>
            <w:r w:rsidRPr="00C746EB">
              <w:rPr>
                <w:rFonts w:ascii="Times New Roman" w:hAnsi="Times New Roman"/>
                <w:sz w:val="24"/>
                <w:szCs w:val="24"/>
              </w:rPr>
              <w:t>Круглый стол «Моральный долг и совесть человека»</w:t>
            </w:r>
          </w:p>
        </w:tc>
        <w:tc>
          <w:tcPr>
            <w:tcW w:w="3261" w:type="dxa"/>
            <w:shd w:val="clear" w:color="auto" w:fill="auto"/>
          </w:tcPr>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eastAsia="Times New Roman" w:hAnsi="Times New Roman"/>
                <w:sz w:val="24"/>
                <w:szCs w:val="24"/>
                <w:lang w:eastAsia="ru-RU"/>
              </w:rPr>
              <w:t>Круглый стол</w:t>
            </w:r>
            <w:r w:rsidRPr="00C746EB">
              <w:rPr>
                <w:rFonts w:ascii="Times New Roman" w:hAnsi="Times New Roman"/>
                <w:sz w:val="24"/>
                <w:szCs w:val="24"/>
              </w:rPr>
              <w:t xml:space="preserve"> </w:t>
            </w:r>
          </w:p>
          <w:p w:rsidR="00FF0512" w:rsidRPr="00C746EB" w:rsidRDefault="00FF0512" w:rsidP="00C746EB">
            <w:pPr>
              <w:spacing w:after="0" w:line="240" w:lineRule="auto"/>
              <w:jc w:val="center"/>
              <w:rPr>
                <w:rFonts w:ascii="Times New Roman" w:eastAsia="Times New Roman" w:hAnsi="Times New Roman"/>
                <w:sz w:val="24"/>
                <w:szCs w:val="24"/>
                <w:lang w:eastAsia="ru-RU"/>
              </w:rPr>
            </w:pPr>
            <w:r w:rsidRPr="00C746EB">
              <w:rPr>
                <w:rFonts w:ascii="Times New Roman" w:eastAsia="Times New Roman" w:hAnsi="Times New Roman"/>
                <w:sz w:val="24"/>
                <w:szCs w:val="24"/>
                <w:lang w:eastAsia="ru-RU"/>
              </w:rPr>
              <w:t>Работа в группах</w:t>
            </w:r>
          </w:p>
          <w:p w:rsidR="00FF0512" w:rsidRPr="00C746EB" w:rsidRDefault="00FF0512" w:rsidP="00C746EB">
            <w:pPr>
              <w:spacing w:after="0" w:line="240" w:lineRule="auto"/>
              <w:jc w:val="center"/>
              <w:rPr>
                <w:rFonts w:ascii="Times New Roman" w:eastAsia="Times New Roman" w:hAnsi="Times New Roman"/>
                <w:sz w:val="24"/>
                <w:szCs w:val="24"/>
                <w:lang w:eastAsia="ru-RU"/>
              </w:rPr>
            </w:pPr>
          </w:p>
        </w:tc>
        <w:tc>
          <w:tcPr>
            <w:tcW w:w="4077" w:type="dxa"/>
            <w:shd w:val="clear" w:color="auto" w:fill="auto"/>
          </w:tcPr>
          <w:p w:rsidR="00FF0512" w:rsidRPr="00C746EB" w:rsidRDefault="00FF0512" w:rsidP="00C746EB">
            <w:pPr>
              <w:spacing w:after="0" w:line="240" w:lineRule="auto"/>
              <w:jc w:val="center"/>
              <w:rPr>
                <w:rFonts w:ascii="Times New Roman" w:eastAsia="Times New Roman" w:hAnsi="Times New Roman"/>
                <w:sz w:val="24"/>
                <w:szCs w:val="24"/>
                <w:lang w:eastAsia="ru-RU"/>
              </w:rPr>
            </w:pPr>
            <w:r w:rsidRPr="00C746EB">
              <w:rPr>
                <w:rFonts w:ascii="Times New Roman" w:eastAsia="Times New Roman" w:hAnsi="Times New Roman"/>
                <w:sz w:val="24"/>
                <w:szCs w:val="24"/>
                <w:lang w:eastAsia="ru-RU"/>
              </w:rPr>
              <w:t>Познавательная</w:t>
            </w:r>
          </w:p>
          <w:p w:rsidR="00FF0512" w:rsidRPr="00C746EB" w:rsidRDefault="00FF0512" w:rsidP="00C746EB">
            <w:pPr>
              <w:spacing w:after="0" w:line="240" w:lineRule="auto"/>
              <w:jc w:val="center"/>
              <w:rPr>
                <w:rFonts w:ascii="Times New Roman" w:eastAsia="Times New Roman" w:hAnsi="Times New Roman"/>
                <w:sz w:val="24"/>
                <w:szCs w:val="24"/>
                <w:lang w:eastAsia="ru-RU"/>
              </w:rPr>
            </w:pPr>
            <w:r w:rsidRPr="00C746EB">
              <w:rPr>
                <w:rFonts w:ascii="Times New Roman" w:eastAsia="Times New Roman" w:hAnsi="Times New Roman"/>
                <w:sz w:val="24"/>
                <w:szCs w:val="24"/>
                <w:lang w:eastAsia="ru-RU"/>
              </w:rPr>
              <w:t>Досуговое общение</w:t>
            </w:r>
          </w:p>
          <w:p w:rsidR="00FF0512" w:rsidRPr="00C746EB" w:rsidRDefault="00FF0512" w:rsidP="00C746EB">
            <w:pPr>
              <w:spacing w:after="0" w:line="240" w:lineRule="auto"/>
              <w:jc w:val="center"/>
              <w:rPr>
                <w:rFonts w:ascii="Times New Roman" w:eastAsia="Times New Roman" w:hAnsi="Times New Roman"/>
                <w:sz w:val="24"/>
                <w:szCs w:val="24"/>
                <w:lang w:eastAsia="ru-RU"/>
              </w:rPr>
            </w:pPr>
            <w:r w:rsidRPr="00C746EB">
              <w:rPr>
                <w:rFonts w:ascii="Times New Roman" w:eastAsia="Times New Roman" w:hAnsi="Times New Roman"/>
                <w:sz w:val="24"/>
                <w:szCs w:val="24"/>
                <w:lang w:eastAsia="ru-RU"/>
              </w:rPr>
              <w:t>Проблемно ценностное</w:t>
            </w:r>
          </w:p>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eastAsia="Times New Roman" w:hAnsi="Times New Roman"/>
                <w:sz w:val="24"/>
                <w:szCs w:val="24"/>
                <w:lang w:eastAsia="ru-RU"/>
              </w:rPr>
              <w:t>общение</w:t>
            </w:r>
          </w:p>
        </w:tc>
      </w:tr>
      <w:tr w:rsidR="00C746EB" w:rsidRPr="00C746EB" w:rsidTr="00027E0F">
        <w:tc>
          <w:tcPr>
            <w:tcW w:w="7087" w:type="dxa"/>
            <w:shd w:val="clear" w:color="auto" w:fill="auto"/>
          </w:tcPr>
          <w:p w:rsidR="00FF0512" w:rsidRPr="00C746EB" w:rsidRDefault="00FF0512" w:rsidP="00C746EB">
            <w:pPr>
              <w:spacing w:after="0" w:line="240" w:lineRule="auto"/>
              <w:rPr>
                <w:rFonts w:ascii="Times New Roman" w:hAnsi="Times New Roman"/>
                <w:sz w:val="24"/>
                <w:szCs w:val="24"/>
              </w:rPr>
            </w:pPr>
            <w:r w:rsidRPr="00C746EB">
              <w:rPr>
                <w:rFonts w:ascii="Times New Roman" w:hAnsi="Times New Roman"/>
                <w:sz w:val="24"/>
                <w:szCs w:val="24"/>
              </w:rPr>
              <w:t>6)</w:t>
            </w:r>
            <w:r>
              <w:t xml:space="preserve"> </w:t>
            </w:r>
            <w:r w:rsidRPr="00C746EB">
              <w:rPr>
                <w:rFonts w:ascii="Times New Roman" w:hAnsi="Times New Roman"/>
                <w:sz w:val="24"/>
                <w:szCs w:val="24"/>
              </w:rPr>
              <w:t>Дискуссия «Конфликтовать или не конфликтовать»</w:t>
            </w:r>
          </w:p>
        </w:tc>
        <w:tc>
          <w:tcPr>
            <w:tcW w:w="3261" w:type="dxa"/>
            <w:shd w:val="clear" w:color="auto" w:fill="auto"/>
          </w:tcPr>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Дискуссия.</w:t>
            </w:r>
          </w:p>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Составление памяток</w:t>
            </w:r>
          </w:p>
          <w:p w:rsidR="00FF0512" w:rsidRPr="00C746EB" w:rsidRDefault="00FF0512" w:rsidP="00C746EB">
            <w:pPr>
              <w:spacing w:after="0" w:line="240" w:lineRule="auto"/>
              <w:jc w:val="center"/>
              <w:rPr>
                <w:rFonts w:ascii="Times New Roman" w:eastAsia="Times New Roman" w:hAnsi="Times New Roman"/>
                <w:b/>
                <w:sz w:val="24"/>
                <w:szCs w:val="24"/>
                <w:lang w:eastAsia="ru-RU"/>
              </w:rPr>
            </w:pPr>
          </w:p>
        </w:tc>
        <w:tc>
          <w:tcPr>
            <w:tcW w:w="4077" w:type="dxa"/>
            <w:shd w:val="clear" w:color="auto" w:fill="auto"/>
          </w:tcPr>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Познавательная</w:t>
            </w:r>
          </w:p>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Проблемно ценностное общение</w:t>
            </w:r>
          </w:p>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Социально-значимая</w:t>
            </w:r>
          </w:p>
        </w:tc>
      </w:tr>
      <w:tr w:rsidR="00C746EB" w:rsidRPr="00C746EB" w:rsidTr="00027E0F">
        <w:tc>
          <w:tcPr>
            <w:tcW w:w="7087" w:type="dxa"/>
            <w:shd w:val="clear" w:color="auto" w:fill="auto"/>
          </w:tcPr>
          <w:p w:rsidR="00FF0512" w:rsidRPr="00C746EB" w:rsidRDefault="00FF0512" w:rsidP="00C746EB">
            <w:pPr>
              <w:spacing w:after="0" w:line="240" w:lineRule="auto"/>
              <w:rPr>
                <w:rFonts w:ascii="Times New Roman" w:hAnsi="Times New Roman"/>
                <w:sz w:val="24"/>
                <w:szCs w:val="24"/>
              </w:rPr>
            </w:pPr>
            <w:r w:rsidRPr="00C746EB">
              <w:rPr>
                <w:rFonts w:ascii="Times New Roman" w:hAnsi="Times New Roman"/>
                <w:sz w:val="24"/>
                <w:szCs w:val="24"/>
              </w:rPr>
              <w:t>7)</w:t>
            </w:r>
            <w:r>
              <w:t xml:space="preserve"> </w:t>
            </w:r>
            <w:r w:rsidRPr="00C746EB">
              <w:rPr>
                <w:rFonts w:ascii="Times New Roman" w:hAnsi="Times New Roman"/>
                <w:sz w:val="24"/>
                <w:szCs w:val="24"/>
              </w:rPr>
              <w:t>Дискуссия «Я и мой друг»</w:t>
            </w:r>
          </w:p>
        </w:tc>
        <w:tc>
          <w:tcPr>
            <w:tcW w:w="3261" w:type="dxa"/>
            <w:shd w:val="clear" w:color="auto" w:fill="auto"/>
          </w:tcPr>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Дискуссия</w:t>
            </w:r>
          </w:p>
        </w:tc>
        <w:tc>
          <w:tcPr>
            <w:tcW w:w="4077" w:type="dxa"/>
            <w:shd w:val="clear" w:color="auto" w:fill="auto"/>
          </w:tcPr>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Познавательная</w:t>
            </w:r>
          </w:p>
          <w:p w:rsidR="00FF0512" w:rsidRPr="00C746EB" w:rsidRDefault="00FF0512" w:rsidP="00C746EB">
            <w:pPr>
              <w:spacing w:after="0" w:line="240" w:lineRule="auto"/>
              <w:jc w:val="center"/>
              <w:rPr>
                <w:rFonts w:ascii="Times New Roman" w:eastAsia="Times New Roman" w:hAnsi="Times New Roman"/>
                <w:b/>
                <w:sz w:val="24"/>
                <w:szCs w:val="24"/>
                <w:lang w:eastAsia="ru-RU"/>
              </w:rPr>
            </w:pPr>
            <w:r w:rsidRPr="00C746EB">
              <w:rPr>
                <w:rFonts w:ascii="Times New Roman" w:hAnsi="Times New Roman"/>
                <w:sz w:val="24"/>
                <w:szCs w:val="24"/>
              </w:rPr>
              <w:t>Досуговое общение</w:t>
            </w:r>
          </w:p>
        </w:tc>
      </w:tr>
      <w:tr w:rsidR="00C746EB" w:rsidRPr="00C746EB" w:rsidTr="00027E0F">
        <w:tc>
          <w:tcPr>
            <w:tcW w:w="7087" w:type="dxa"/>
            <w:shd w:val="clear" w:color="auto" w:fill="auto"/>
          </w:tcPr>
          <w:p w:rsidR="00FF0512" w:rsidRPr="00C746EB" w:rsidRDefault="00FF0512" w:rsidP="00C746EB">
            <w:pPr>
              <w:spacing w:after="0" w:line="240" w:lineRule="auto"/>
              <w:rPr>
                <w:rFonts w:ascii="Times New Roman" w:hAnsi="Times New Roman"/>
                <w:sz w:val="24"/>
                <w:szCs w:val="24"/>
              </w:rPr>
            </w:pPr>
            <w:r w:rsidRPr="00C746EB">
              <w:rPr>
                <w:rFonts w:ascii="Times New Roman" w:hAnsi="Times New Roman"/>
                <w:sz w:val="24"/>
                <w:szCs w:val="24"/>
              </w:rPr>
              <w:t>8)</w:t>
            </w:r>
            <w:r>
              <w:t xml:space="preserve"> </w:t>
            </w:r>
            <w:r w:rsidRPr="00C746EB">
              <w:rPr>
                <w:rFonts w:ascii="Times New Roman" w:hAnsi="Times New Roman"/>
                <w:sz w:val="24"/>
                <w:szCs w:val="24"/>
              </w:rPr>
              <w:t>Круглый стол «Дорогу осилит идущий»</w:t>
            </w:r>
          </w:p>
        </w:tc>
        <w:tc>
          <w:tcPr>
            <w:tcW w:w="3261" w:type="dxa"/>
            <w:shd w:val="clear" w:color="auto" w:fill="auto"/>
          </w:tcPr>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Круглый стол Практико-ориентированное занятие</w:t>
            </w:r>
          </w:p>
          <w:p w:rsidR="00FF0512" w:rsidRPr="00C746EB" w:rsidRDefault="00FF0512" w:rsidP="00C746EB">
            <w:pPr>
              <w:spacing w:after="0" w:line="240" w:lineRule="auto"/>
              <w:jc w:val="center"/>
              <w:rPr>
                <w:rFonts w:ascii="Times New Roman" w:eastAsia="Times New Roman" w:hAnsi="Times New Roman"/>
                <w:b/>
                <w:sz w:val="24"/>
                <w:szCs w:val="24"/>
                <w:lang w:eastAsia="ru-RU"/>
              </w:rPr>
            </w:pPr>
          </w:p>
        </w:tc>
        <w:tc>
          <w:tcPr>
            <w:tcW w:w="4077" w:type="dxa"/>
            <w:shd w:val="clear" w:color="auto" w:fill="auto"/>
          </w:tcPr>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Познавательная</w:t>
            </w:r>
          </w:p>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Проблемно ценностное общение. Творческая</w:t>
            </w:r>
          </w:p>
        </w:tc>
      </w:tr>
      <w:tr w:rsidR="00C746EB" w:rsidRPr="00C746EB" w:rsidTr="00027E0F">
        <w:tc>
          <w:tcPr>
            <w:tcW w:w="7087" w:type="dxa"/>
            <w:shd w:val="clear" w:color="auto" w:fill="auto"/>
          </w:tcPr>
          <w:p w:rsidR="00FF0512" w:rsidRPr="00C746EB" w:rsidRDefault="00FF0512" w:rsidP="00C746EB">
            <w:pPr>
              <w:spacing w:after="0" w:line="240" w:lineRule="auto"/>
              <w:rPr>
                <w:rFonts w:ascii="Times New Roman" w:hAnsi="Times New Roman"/>
                <w:sz w:val="24"/>
                <w:szCs w:val="24"/>
              </w:rPr>
            </w:pPr>
            <w:r w:rsidRPr="00C746EB">
              <w:rPr>
                <w:rFonts w:ascii="Times New Roman" w:hAnsi="Times New Roman"/>
                <w:sz w:val="24"/>
                <w:szCs w:val="24"/>
              </w:rPr>
              <w:t>9) Круглый стол «Я в современном обществе»</w:t>
            </w:r>
          </w:p>
        </w:tc>
        <w:tc>
          <w:tcPr>
            <w:tcW w:w="3261" w:type="dxa"/>
            <w:shd w:val="clear" w:color="auto" w:fill="auto"/>
          </w:tcPr>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Круглый стол Практико-ориентированное занятие</w:t>
            </w:r>
          </w:p>
          <w:p w:rsidR="00FF0512" w:rsidRPr="00C746EB" w:rsidRDefault="00FF0512" w:rsidP="00C746EB">
            <w:pPr>
              <w:spacing w:after="0" w:line="240" w:lineRule="auto"/>
              <w:jc w:val="center"/>
              <w:rPr>
                <w:rFonts w:ascii="Times New Roman" w:eastAsia="Times New Roman" w:hAnsi="Times New Roman"/>
                <w:b/>
                <w:sz w:val="24"/>
                <w:szCs w:val="24"/>
                <w:lang w:eastAsia="ru-RU"/>
              </w:rPr>
            </w:pPr>
          </w:p>
        </w:tc>
        <w:tc>
          <w:tcPr>
            <w:tcW w:w="4077" w:type="dxa"/>
            <w:shd w:val="clear" w:color="auto" w:fill="auto"/>
          </w:tcPr>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Познавательная</w:t>
            </w:r>
          </w:p>
          <w:p w:rsidR="00FF0512" w:rsidRPr="00C746EB" w:rsidRDefault="00FF0512" w:rsidP="00C746EB">
            <w:pPr>
              <w:spacing w:after="0" w:line="240" w:lineRule="auto"/>
              <w:jc w:val="center"/>
              <w:rPr>
                <w:rFonts w:ascii="Times New Roman" w:hAnsi="Times New Roman"/>
                <w:sz w:val="24"/>
                <w:szCs w:val="24"/>
              </w:rPr>
            </w:pPr>
            <w:r w:rsidRPr="00C746EB">
              <w:rPr>
                <w:rFonts w:ascii="Times New Roman" w:hAnsi="Times New Roman"/>
                <w:sz w:val="24"/>
                <w:szCs w:val="24"/>
              </w:rPr>
              <w:t>Проблемно ценностное общение. Творческая.</w:t>
            </w:r>
          </w:p>
        </w:tc>
      </w:tr>
    </w:tbl>
    <w:p w:rsidR="00D612C4" w:rsidRPr="00D612C4" w:rsidRDefault="00D612C4" w:rsidP="00991391">
      <w:pPr>
        <w:spacing w:after="0" w:line="240" w:lineRule="auto"/>
        <w:ind w:left="567" w:right="257" w:firstLine="284"/>
        <w:jc w:val="center"/>
        <w:rPr>
          <w:rFonts w:ascii="Times New Roman" w:hAnsi="Times New Roman"/>
          <w:b/>
          <w:sz w:val="24"/>
          <w:szCs w:val="24"/>
        </w:rPr>
      </w:pPr>
    </w:p>
    <w:p w:rsidR="00253493" w:rsidRDefault="00BD23D2" w:rsidP="00F94429">
      <w:pPr>
        <w:jc w:val="center"/>
        <w:rPr>
          <w:rFonts w:ascii="Times New Roman" w:hAnsi="Times New Roman"/>
          <w:b/>
          <w:sz w:val="24"/>
          <w:szCs w:val="24"/>
        </w:rPr>
      </w:pPr>
      <w:r>
        <w:rPr>
          <w:rFonts w:ascii="Times New Roman" w:hAnsi="Times New Roman"/>
          <w:b/>
          <w:sz w:val="24"/>
          <w:szCs w:val="24"/>
        </w:rPr>
        <w:t xml:space="preserve">2.3. </w:t>
      </w:r>
      <w:bookmarkStart w:id="37" w:name="sub_1139"/>
      <w:r w:rsidR="00253493" w:rsidRPr="00EE0144">
        <w:rPr>
          <w:rFonts w:ascii="Times New Roman" w:hAnsi="Times New Roman"/>
          <w:b/>
          <w:sz w:val="24"/>
          <w:szCs w:val="24"/>
        </w:rPr>
        <w:t>Рабочая программа воспитания</w:t>
      </w:r>
      <w:bookmarkEnd w:id="37"/>
    </w:p>
    <w:p w:rsidR="00052720" w:rsidRPr="00052720" w:rsidRDefault="00052720" w:rsidP="00027E0F">
      <w:pPr>
        <w:tabs>
          <w:tab w:val="left" w:pos="14601"/>
        </w:tabs>
        <w:spacing w:after="0" w:line="240" w:lineRule="auto"/>
        <w:ind w:left="284" w:right="-141" w:firstLine="283"/>
        <w:jc w:val="both"/>
        <w:rPr>
          <w:rFonts w:ascii="Times New Roman" w:hAnsi="Times New Roman"/>
          <w:sz w:val="24"/>
          <w:szCs w:val="24"/>
        </w:rPr>
      </w:pPr>
      <w:r w:rsidRPr="00052720">
        <w:rPr>
          <w:rFonts w:ascii="Times New Roman" w:hAnsi="Times New Roman"/>
          <w:sz w:val="24"/>
          <w:szCs w:val="24"/>
        </w:rPr>
        <w:t xml:space="preserve">Рабочая программа воспитания направлена на развитие личности обучающихся, в том числе духовно-нравственное развитие, укрепление психического здоровья и физическое воспитание, достижение результатов освоения </w:t>
      </w:r>
      <w:proofErr w:type="gramStart"/>
      <w:r w:rsidRPr="00052720">
        <w:rPr>
          <w:rFonts w:ascii="Times New Roman" w:hAnsi="Times New Roman"/>
          <w:sz w:val="24"/>
          <w:szCs w:val="24"/>
        </w:rPr>
        <w:t>обучающимися</w:t>
      </w:r>
      <w:proofErr w:type="gramEnd"/>
      <w:r w:rsidRPr="00052720">
        <w:rPr>
          <w:rFonts w:ascii="Times New Roman" w:hAnsi="Times New Roman"/>
          <w:sz w:val="24"/>
          <w:szCs w:val="24"/>
        </w:rPr>
        <w:t xml:space="preserve"> образовательной программы среднего общего образования. </w:t>
      </w:r>
    </w:p>
    <w:p w:rsidR="00052720" w:rsidRPr="00052720" w:rsidRDefault="00052720" w:rsidP="00027E0F">
      <w:pPr>
        <w:tabs>
          <w:tab w:val="left" w:pos="14601"/>
        </w:tabs>
        <w:spacing w:after="0" w:line="240" w:lineRule="auto"/>
        <w:ind w:left="284" w:right="-141" w:firstLine="283"/>
        <w:jc w:val="both"/>
        <w:rPr>
          <w:rFonts w:ascii="Times New Roman" w:hAnsi="Times New Roman"/>
          <w:sz w:val="24"/>
          <w:szCs w:val="24"/>
        </w:rPr>
      </w:pPr>
      <w:r w:rsidRPr="00052720">
        <w:rPr>
          <w:rFonts w:ascii="Times New Roman" w:hAnsi="Times New Roman"/>
          <w:sz w:val="24"/>
          <w:szCs w:val="24"/>
        </w:rPr>
        <w:t>Рабочая программа воспитания имеет модульную структуру и включает в себя:</w:t>
      </w:r>
    </w:p>
    <w:p w:rsidR="00052720" w:rsidRPr="00052720" w:rsidRDefault="00052720" w:rsidP="00027E0F">
      <w:pPr>
        <w:tabs>
          <w:tab w:val="left" w:pos="14601"/>
        </w:tabs>
        <w:spacing w:after="0" w:line="240" w:lineRule="auto"/>
        <w:ind w:left="284" w:right="-141" w:firstLine="283"/>
        <w:jc w:val="both"/>
        <w:rPr>
          <w:rFonts w:ascii="Times New Roman" w:hAnsi="Times New Roman"/>
          <w:sz w:val="24"/>
          <w:szCs w:val="24"/>
        </w:rPr>
      </w:pPr>
      <w:r w:rsidRPr="00052720">
        <w:rPr>
          <w:rFonts w:ascii="Times New Roman" w:hAnsi="Times New Roman"/>
          <w:sz w:val="24"/>
          <w:szCs w:val="24"/>
        </w:rPr>
        <w:t>– описание особенностей воспитательного процесса;</w:t>
      </w:r>
    </w:p>
    <w:p w:rsidR="00052720" w:rsidRPr="00052720" w:rsidRDefault="00052720" w:rsidP="00027E0F">
      <w:pPr>
        <w:tabs>
          <w:tab w:val="left" w:pos="14601"/>
        </w:tabs>
        <w:spacing w:after="0" w:line="240" w:lineRule="auto"/>
        <w:ind w:left="284" w:right="-141" w:firstLine="283"/>
        <w:jc w:val="both"/>
        <w:rPr>
          <w:rFonts w:ascii="Times New Roman" w:hAnsi="Times New Roman"/>
          <w:sz w:val="24"/>
          <w:szCs w:val="24"/>
        </w:rPr>
      </w:pPr>
      <w:r w:rsidRPr="00052720">
        <w:rPr>
          <w:rFonts w:ascii="Times New Roman" w:hAnsi="Times New Roman"/>
          <w:sz w:val="24"/>
          <w:szCs w:val="24"/>
        </w:rPr>
        <w:lastRenderedPageBreak/>
        <w:t xml:space="preserve">– цель и задачи воспитания </w:t>
      </w:r>
      <w:proofErr w:type="gramStart"/>
      <w:r w:rsidRPr="00052720">
        <w:rPr>
          <w:rFonts w:ascii="Times New Roman" w:hAnsi="Times New Roman"/>
          <w:sz w:val="24"/>
          <w:szCs w:val="24"/>
        </w:rPr>
        <w:t>обучающихся</w:t>
      </w:r>
      <w:proofErr w:type="gramEnd"/>
      <w:r w:rsidRPr="00052720">
        <w:rPr>
          <w:rFonts w:ascii="Times New Roman" w:hAnsi="Times New Roman"/>
          <w:sz w:val="24"/>
          <w:szCs w:val="24"/>
        </w:rPr>
        <w:t>;</w:t>
      </w:r>
    </w:p>
    <w:p w:rsidR="00052720" w:rsidRPr="00052720" w:rsidRDefault="00052720" w:rsidP="00027E0F">
      <w:pPr>
        <w:tabs>
          <w:tab w:val="left" w:pos="14601"/>
        </w:tabs>
        <w:spacing w:after="0" w:line="240" w:lineRule="auto"/>
        <w:ind w:left="284" w:right="-141" w:firstLine="283"/>
        <w:jc w:val="both"/>
        <w:rPr>
          <w:rFonts w:ascii="Times New Roman" w:hAnsi="Times New Roman"/>
          <w:sz w:val="24"/>
          <w:szCs w:val="24"/>
        </w:rPr>
      </w:pPr>
      <w:r w:rsidRPr="00052720">
        <w:rPr>
          <w:rFonts w:ascii="Times New Roman" w:hAnsi="Times New Roman"/>
          <w:sz w:val="24"/>
          <w:szCs w:val="24"/>
        </w:rPr>
        <w:t>– виды, формы и содержание совместной деятельности педагогических работников, обучающихся и социальных партнеров организации, осуществляющей образовательную деятельность;</w:t>
      </w:r>
    </w:p>
    <w:p w:rsidR="00052720" w:rsidRPr="00052720" w:rsidRDefault="00052720" w:rsidP="00027E0F">
      <w:pPr>
        <w:tabs>
          <w:tab w:val="left" w:pos="14601"/>
        </w:tabs>
        <w:spacing w:after="0" w:line="240" w:lineRule="auto"/>
        <w:ind w:left="284" w:right="-141" w:firstLine="283"/>
        <w:jc w:val="both"/>
        <w:rPr>
          <w:rFonts w:ascii="Times New Roman" w:hAnsi="Times New Roman"/>
          <w:sz w:val="24"/>
          <w:szCs w:val="24"/>
        </w:rPr>
      </w:pPr>
      <w:r w:rsidRPr="00052720">
        <w:rPr>
          <w:rFonts w:ascii="Times New Roman" w:hAnsi="Times New Roman"/>
          <w:sz w:val="24"/>
          <w:szCs w:val="24"/>
        </w:rPr>
        <w:t>– основные направления самоанализа воспитательной работы в организации, осуществляющей образовательную деятельность.</w:t>
      </w:r>
    </w:p>
    <w:p w:rsidR="00052720" w:rsidRPr="00052720" w:rsidRDefault="00052720" w:rsidP="00027E0F">
      <w:pPr>
        <w:tabs>
          <w:tab w:val="left" w:pos="14601"/>
        </w:tabs>
        <w:spacing w:after="0" w:line="240" w:lineRule="auto"/>
        <w:ind w:left="284" w:right="-141" w:firstLine="283"/>
        <w:jc w:val="both"/>
        <w:rPr>
          <w:rFonts w:ascii="Times New Roman" w:hAnsi="Times New Roman"/>
          <w:sz w:val="24"/>
          <w:szCs w:val="24"/>
        </w:rPr>
      </w:pPr>
      <w:r w:rsidRPr="00052720">
        <w:rPr>
          <w:rFonts w:ascii="Times New Roman" w:hAnsi="Times New Roman"/>
          <w:sz w:val="24"/>
          <w:szCs w:val="24"/>
        </w:rPr>
        <w:t>Рабочая программа воспитания реализуется в единстве урочной и внеурочной деятельности, осуществляемой организацией, осуществляющей образовательную деятельность, совместно с семьей и другими институтами воспитания.</w:t>
      </w:r>
    </w:p>
    <w:p w:rsidR="00052720" w:rsidRPr="00052720" w:rsidRDefault="00052720" w:rsidP="00027E0F">
      <w:pPr>
        <w:tabs>
          <w:tab w:val="left" w:pos="14601"/>
        </w:tabs>
        <w:spacing w:after="0" w:line="240" w:lineRule="auto"/>
        <w:ind w:left="284" w:right="-141" w:firstLine="283"/>
        <w:jc w:val="both"/>
        <w:rPr>
          <w:rFonts w:ascii="Times New Roman" w:hAnsi="Times New Roman"/>
          <w:sz w:val="24"/>
          <w:szCs w:val="24"/>
        </w:rPr>
      </w:pPr>
      <w:r w:rsidRPr="00052720">
        <w:rPr>
          <w:rFonts w:ascii="Times New Roman" w:hAnsi="Times New Roman"/>
          <w:sz w:val="24"/>
          <w:szCs w:val="24"/>
        </w:rPr>
        <w:t xml:space="preserve">Рабочая программа воспитания предусматривает приобщение </w:t>
      </w:r>
      <w:proofErr w:type="gramStart"/>
      <w:r w:rsidRPr="00052720">
        <w:rPr>
          <w:rFonts w:ascii="Times New Roman" w:hAnsi="Times New Roman"/>
          <w:sz w:val="24"/>
          <w:szCs w:val="24"/>
        </w:rPr>
        <w:t>обучающихся</w:t>
      </w:r>
      <w:proofErr w:type="gramEnd"/>
      <w:r w:rsidRPr="00052720">
        <w:rPr>
          <w:rFonts w:ascii="Times New Roman" w:hAnsi="Times New Roman"/>
          <w:sz w:val="24"/>
          <w:szCs w:val="24"/>
        </w:rPr>
        <w:t xml:space="preserve">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F94429" w:rsidRPr="00052720" w:rsidRDefault="00F94429" w:rsidP="00027E0F">
      <w:pPr>
        <w:tabs>
          <w:tab w:val="left" w:pos="14601"/>
        </w:tabs>
        <w:spacing w:after="0" w:line="240" w:lineRule="auto"/>
        <w:ind w:left="284" w:right="-141" w:firstLine="283"/>
        <w:jc w:val="center"/>
        <w:rPr>
          <w:rFonts w:ascii="Times New Roman" w:hAnsi="Times New Roman"/>
          <w:b/>
          <w:sz w:val="24"/>
          <w:szCs w:val="24"/>
        </w:rPr>
      </w:pPr>
      <w:bookmarkStart w:id="38" w:name="dst100152"/>
      <w:bookmarkEnd w:id="38"/>
    </w:p>
    <w:p w:rsidR="00052720" w:rsidRPr="00052720" w:rsidRDefault="00052720" w:rsidP="00027E0F">
      <w:pPr>
        <w:tabs>
          <w:tab w:val="left" w:pos="14601"/>
        </w:tabs>
        <w:spacing w:after="0" w:line="240" w:lineRule="auto"/>
        <w:ind w:left="284" w:right="-141" w:firstLine="283"/>
        <w:jc w:val="center"/>
        <w:rPr>
          <w:rFonts w:ascii="Times New Roman" w:hAnsi="Times New Roman"/>
          <w:b/>
          <w:sz w:val="24"/>
          <w:szCs w:val="24"/>
        </w:rPr>
      </w:pPr>
      <w:r w:rsidRPr="00052720">
        <w:rPr>
          <w:rFonts w:ascii="Times New Roman" w:hAnsi="Times New Roman"/>
          <w:b/>
          <w:color w:val="000000"/>
          <w:sz w:val="24"/>
          <w:szCs w:val="24"/>
        </w:rPr>
        <w:t>О</w:t>
      </w:r>
      <w:r w:rsidRPr="00052720">
        <w:rPr>
          <w:rFonts w:ascii="Times New Roman" w:hAnsi="Times New Roman"/>
          <w:b/>
          <w:sz w:val="24"/>
          <w:szCs w:val="24"/>
        </w:rPr>
        <w:t>писание особенностей воспитательного процесса</w:t>
      </w:r>
    </w:p>
    <w:p w:rsidR="00052720" w:rsidRPr="00052720" w:rsidRDefault="00052720" w:rsidP="00027E0F">
      <w:pPr>
        <w:shd w:val="clear" w:color="auto" w:fill="FFFFFF"/>
        <w:tabs>
          <w:tab w:val="left" w:pos="14601"/>
        </w:tabs>
        <w:spacing w:after="0" w:line="240" w:lineRule="auto"/>
        <w:ind w:left="284" w:right="-141" w:firstLine="283"/>
        <w:jc w:val="both"/>
        <w:rPr>
          <w:rFonts w:ascii="Times New Roman" w:hAnsi="Times New Roman"/>
          <w:color w:val="000000"/>
          <w:sz w:val="24"/>
          <w:szCs w:val="24"/>
        </w:rPr>
      </w:pPr>
      <w:r w:rsidRPr="00052720">
        <w:rPr>
          <w:rFonts w:ascii="Times New Roman" w:hAnsi="Times New Roman"/>
          <w:bCs/>
          <w:iCs/>
          <w:sz w:val="24"/>
          <w:szCs w:val="24"/>
        </w:rPr>
        <w:t>Ш</w:t>
      </w:r>
      <w:r w:rsidRPr="00052720">
        <w:rPr>
          <w:rFonts w:ascii="Times New Roman" w:hAnsi="Times New Roman"/>
          <w:color w:val="000000"/>
          <w:sz w:val="24"/>
          <w:szCs w:val="24"/>
        </w:rPr>
        <w:t>кола расположена на территории МО «Белогорское» Холмогорского района Архангельской области. Поселок Белого</w:t>
      </w:r>
      <w:r w:rsidR="00310B68">
        <w:rPr>
          <w:rFonts w:ascii="Times New Roman" w:hAnsi="Times New Roman"/>
          <w:color w:val="000000"/>
          <w:sz w:val="24"/>
          <w:szCs w:val="24"/>
        </w:rPr>
        <w:t xml:space="preserve">рский расположен </w:t>
      </w:r>
      <w:r w:rsidRPr="00052720">
        <w:rPr>
          <w:rFonts w:ascii="Times New Roman" w:hAnsi="Times New Roman"/>
          <w:color w:val="000000"/>
          <w:sz w:val="24"/>
          <w:szCs w:val="24"/>
        </w:rPr>
        <w:t>в 110 км от областного центра (г. Архангельск) и в 55 км от районного центра (с. Холмогоры). Имеется хорошее дорожное соо</w:t>
      </w:r>
      <w:r w:rsidR="00310B68">
        <w:rPr>
          <w:rFonts w:ascii="Times New Roman" w:hAnsi="Times New Roman"/>
          <w:color w:val="000000"/>
          <w:sz w:val="24"/>
          <w:szCs w:val="24"/>
        </w:rPr>
        <w:t xml:space="preserve">бщение </w:t>
      </w:r>
      <w:r w:rsidRPr="00052720">
        <w:rPr>
          <w:rFonts w:ascii="Times New Roman" w:hAnsi="Times New Roman"/>
          <w:color w:val="000000"/>
          <w:sz w:val="24"/>
          <w:szCs w:val="24"/>
        </w:rPr>
        <w:t>с областным (маршрутные автобусы Пинега-Архангельск, Мезень - Архангельск) центром.</w:t>
      </w:r>
    </w:p>
    <w:p w:rsidR="00052720" w:rsidRPr="00052720" w:rsidRDefault="00052720" w:rsidP="00027E0F">
      <w:pPr>
        <w:spacing w:after="0" w:line="240" w:lineRule="auto"/>
        <w:ind w:left="284" w:right="-141" w:firstLine="283"/>
        <w:jc w:val="both"/>
        <w:rPr>
          <w:rFonts w:ascii="Times New Roman" w:hAnsi="Times New Roman"/>
          <w:sz w:val="24"/>
          <w:szCs w:val="24"/>
        </w:rPr>
      </w:pPr>
      <w:r w:rsidRPr="00052720">
        <w:rPr>
          <w:rFonts w:ascii="Times New Roman" w:hAnsi="Times New Roman"/>
          <w:sz w:val="24"/>
          <w:szCs w:val="24"/>
        </w:rPr>
        <w:t>Белогорская школа является средней, численность обучающихся составляет 82 человека, численность педагогическог</w:t>
      </w:r>
      <w:r w:rsidR="00027E0F">
        <w:rPr>
          <w:rFonts w:ascii="Times New Roman" w:hAnsi="Times New Roman"/>
          <w:sz w:val="24"/>
          <w:szCs w:val="24"/>
        </w:rPr>
        <w:t xml:space="preserve">о коллектива – </w:t>
      </w:r>
      <w:r w:rsidRPr="00052720">
        <w:rPr>
          <w:rFonts w:ascii="Times New Roman" w:hAnsi="Times New Roman"/>
          <w:sz w:val="24"/>
          <w:szCs w:val="24"/>
        </w:rPr>
        <w:t xml:space="preserve">14 человек, 11 классов-комплектов.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052720" w:rsidRPr="00052720" w:rsidRDefault="00052720" w:rsidP="00027E0F">
      <w:pPr>
        <w:spacing w:after="0" w:line="240" w:lineRule="auto"/>
        <w:ind w:left="284" w:right="-141" w:firstLine="283"/>
        <w:jc w:val="both"/>
        <w:rPr>
          <w:rFonts w:ascii="Times New Roman" w:hAnsi="Times New Roman"/>
          <w:iCs/>
          <w:color w:val="000000"/>
          <w:w w:val="0"/>
          <w:sz w:val="24"/>
          <w:szCs w:val="24"/>
        </w:rPr>
      </w:pPr>
      <w:r w:rsidRPr="00052720">
        <w:rPr>
          <w:rFonts w:ascii="Times New Roman" w:hAnsi="Times New Roman"/>
          <w:iCs/>
          <w:color w:val="000000"/>
          <w:w w:val="0"/>
          <w:sz w:val="24"/>
          <w:szCs w:val="24"/>
        </w:rPr>
        <w:t>Особенностью организуемого в школе воспитательного процесса является его построение на содержании деятельности Общероссийской общественно-государственной детско-юношеской организации «Российское движение школьников» (далее – Российское движение школьников, РДШ), созданной Указом Президента Российской Федерации от 29 октября 2015 года № 536. Целями РДШ являются:</w:t>
      </w:r>
    </w:p>
    <w:p w:rsidR="00052720" w:rsidRPr="00052720" w:rsidRDefault="00052720" w:rsidP="00027E0F">
      <w:pPr>
        <w:spacing w:after="0" w:line="240" w:lineRule="auto"/>
        <w:ind w:left="284" w:right="-141" w:firstLine="283"/>
        <w:jc w:val="both"/>
        <w:rPr>
          <w:rFonts w:ascii="Times New Roman" w:hAnsi="Times New Roman"/>
          <w:iCs/>
          <w:color w:val="000000"/>
          <w:w w:val="0"/>
          <w:sz w:val="24"/>
          <w:szCs w:val="24"/>
        </w:rPr>
      </w:pPr>
      <w:r w:rsidRPr="00052720">
        <w:rPr>
          <w:rFonts w:ascii="Times New Roman" w:hAnsi="Times New Roman"/>
          <w:iCs/>
          <w:color w:val="000000"/>
          <w:w w:val="0"/>
          <w:sz w:val="24"/>
          <w:szCs w:val="24"/>
        </w:rPr>
        <w:t>- содействие в совершенствовании государственной политики в области воспитания подрастающего поколения;</w:t>
      </w:r>
    </w:p>
    <w:p w:rsidR="00052720" w:rsidRPr="00052720" w:rsidRDefault="00052720" w:rsidP="00027E0F">
      <w:pPr>
        <w:spacing w:after="0" w:line="240" w:lineRule="auto"/>
        <w:ind w:left="284" w:right="-141" w:firstLine="283"/>
        <w:jc w:val="both"/>
        <w:rPr>
          <w:rFonts w:ascii="Times New Roman" w:hAnsi="Times New Roman"/>
          <w:iCs/>
          <w:color w:val="000000"/>
          <w:w w:val="0"/>
          <w:sz w:val="24"/>
          <w:szCs w:val="24"/>
        </w:rPr>
      </w:pPr>
      <w:r w:rsidRPr="00052720">
        <w:rPr>
          <w:rFonts w:ascii="Times New Roman" w:hAnsi="Times New Roman"/>
          <w:iCs/>
          <w:color w:val="000000"/>
          <w:w w:val="0"/>
          <w:sz w:val="24"/>
          <w:szCs w:val="24"/>
        </w:rPr>
        <w:t>- содействие формированию личности на основе присущей российскому обществу системы ценностей;</w:t>
      </w:r>
    </w:p>
    <w:p w:rsidR="00052720" w:rsidRPr="00052720" w:rsidRDefault="00052720" w:rsidP="00027E0F">
      <w:pPr>
        <w:spacing w:after="0" w:line="240" w:lineRule="auto"/>
        <w:ind w:left="284" w:right="-141" w:firstLine="283"/>
        <w:jc w:val="both"/>
        <w:rPr>
          <w:rFonts w:ascii="Times New Roman" w:hAnsi="Times New Roman"/>
          <w:iCs/>
          <w:color w:val="000000"/>
          <w:w w:val="0"/>
          <w:sz w:val="24"/>
          <w:szCs w:val="24"/>
        </w:rPr>
      </w:pPr>
      <w:r w:rsidRPr="00052720">
        <w:rPr>
          <w:rFonts w:ascii="Times New Roman" w:hAnsi="Times New Roman"/>
          <w:iCs/>
          <w:color w:val="000000"/>
          <w:w w:val="0"/>
          <w:sz w:val="24"/>
          <w:szCs w:val="24"/>
        </w:rPr>
        <w:t>- создание условий для самопознания, саморазвития и самореализации подрастающего поколения согласно возрастным потребностям и интересам;</w:t>
      </w:r>
    </w:p>
    <w:p w:rsidR="00052720" w:rsidRPr="00052720" w:rsidRDefault="00052720" w:rsidP="00027E0F">
      <w:pPr>
        <w:spacing w:after="0" w:line="240" w:lineRule="auto"/>
        <w:ind w:left="284" w:right="-141" w:firstLine="283"/>
        <w:jc w:val="both"/>
        <w:rPr>
          <w:rFonts w:ascii="Times New Roman" w:hAnsi="Times New Roman"/>
          <w:iCs/>
          <w:color w:val="000000"/>
          <w:w w:val="0"/>
          <w:sz w:val="24"/>
          <w:szCs w:val="24"/>
        </w:rPr>
      </w:pPr>
      <w:r w:rsidRPr="00052720">
        <w:rPr>
          <w:rFonts w:ascii="Times New Roman" w:hAnsi="Times New Roman"/>
          <w:iCs/>
          <w:color w:val="000000"/>
          <w:w w:val="0"/>
          <w:sz w:val="24"/>
          <w:szCs w:val="24"/>
        </w:rPr>
        <w:t>- становление гражданской позиции подрастающего поколения путем коллективного взаимодействия на благо России.</w:t>
      </w:r>
    </w:p>
    <w:p w:rsidR="00052720" w:rsidRPr="00052720" w:rsidRDefault="00052720" w:rsidP="00027E0F">
      <w:pPr>
        <w:spacing w:after="0" w:line="240" w:lineRule="auto"/>
        <w:ind w:left="284" w:right="-141" w:firstLine="283"/>
        <w:jc w:val="both"/>
        <w:rPr>
          <w:rFonts w:ascii="Times New Roman" w:hAnsi="Times New Roman"/>
          <w:color w:val="000000"/>
          <w:sz w:val="24"/>
          <w:szCs w:val="24"/>
          <w:shd w:val="clear" w:color="auto" w:fill="FFFFFF"/>
        </w:rPr>
      </w:pPr>
      <w:r w:rsidRPr="00052720">
        <w:rPr>
          <w:rFonts w:ascii="Times New Roman" w:hAnsi="Times New Roman"/>
          <w:sz w:val="24"/>
          <w:szCs w:val="24"/>
          <w:shd w:val="clear" w:color="auto" w:fill="FFFFFF"/>
        </w:rPr>
        <w:t xml:space="preserve">Деятельность РДШ в МБОУ «Белогорская СШ» активно развивается с 2016 года. </w:t>
      </w:r>
      <w:r w:rsidRPr="00052720">
        <w:rPr>
          <w:rFonts w:ascii="Times New Roman" w:hAnsi="Times New Roman"/>
          <w:color w:val="000000"/>
          <w:sz w:val="24"/>
          <w:szCs w:val="24"/>
          <w:shd w:val="clear" w:color="auto" w:fill="FFFFFF"/>
        </w:rPr>
        <w:t>В сентябре 2019 года на базе школы создано Первичное отделение Российского движения школьников. По итогам 2018-2019 ученого года школа награждена грамотой Управления образования «Холмогорский муниципальный район» в номинации «РДШ в действии».</w:t>
      </w:r>
    </w:p>
    <w:p w:rsidR="00052720" w:rsidRPr="00052720" w:rsidRDefault="00052720" w:rsidP="00027E0F">
      <w:pPr>
        <w:spacing w:after="0" w:line="240" w:lineRule="auto"/>
        <w:ind w:left="284" w:right="-141" w:firstLine="283"/>
        <w:jc w:val="both"/>
        <w:rPr>
          <w:rFonts w:ascii="Times New Roman" w:hAnsi="Times New Roman"/>
          <w:color w:val="000000"/>
          <w:sz w:val="24"/>
          <w:szCs w:val="24"/>
          <w:shd w:val="clear" w:color="auto" w:fill="FFFFFF"/>
        </w:rPr>
      </w:pPr>
      <w:r w:rsidRPr="00052720">
        <w:rPr>
          <w:rFonts w:ascii="Times New Roman" w:hAnsi="Times New Roman"/>
          <w:color w:val="000000"/>
          <w:sz w:val="24"/>
          <w:szCs w:val="24"/>
          <w:shd w:val="clear" w:color="auto" w:fill="FFFFFF"/>
        </w:rPr>
        <w:t>Деятельность первичного отделения РДШ отражается в социальных сетях «Вконтакте», «</w:t>
      </w:r>
      <w:r w:rsidRPr="00052720">
        <w:rPr>
          <w:rFonts w:ascii="Times New Roman" w:hAnsi="Times New Roman"/>
          <w:color w:val="333333"/>
          <w:sz w:val="24"/>
          <w:szCs w:val="24"/>
          <w:shd w:val="clear" w:color="auto" w:fill="FFFFFF"/>
        </w:rPr>
        <w:t>Instagram</w:t>
      </w:r>
      <w:r w:rsidRPr="00052720">
        <w:rPr>
          <w:rFonts w:ascii="Times New Roman" w:hAnsi="Times New Roman"/>
          <w:color w:val="000000"/>
          <w:sz w:val="24"/>
          <w:szCs w:val="24"/>
          <w:shd w:val="clear" w:color="auto" w:fill="FFFFFF"/>
        </w:rPr>
        <w:t>» и «</w:t>
      </w:r>
      <w:r w:rsidRPr="00052720">
        <w:rPr>
          <w:rFonts w:ascii="Times New Roman" w:hAnsi="Times New Roman"/>
          <w:color w:val="000000"/>
          <w:sz w:val="24"/>
          <w:szCs w:val="24"/>
          <w:shd w:val="clear" w:color="auto" w:fill="FFFFFF"/>
          <w:lang w:val="en-US"/>
        </w:rPr>
        <w:t>YouTub</w:t>
      </w:r>
      <w:proofErr w:type="gramStart"/>
      <w:r w:rsidRPr="00052720">
        <w:rPr>
          <w:rFonts w:ascii="Times New Roman" w:hAnsi="Times New Roman"/>
          <w:color w:val="000000"/>
          <w:sz w:val="24"/>
          <w:szCs w:val="24"/>
          <w:shd w:val="clear" w:color="auto" w:fill="FFFFFF"/>
        </w:rPr>
        <w:t>е</w:t>
      </w:r>
      <w:proofErr w:type="gramEnd"/>
      <w:r w:rsidRPr="00052720">
        <w:rPr>
          <w:rFonts w:ascii="Times New Roman" w:hAnsi="Times New Roman"/>
          <w:color w:val="000000"/>
          <w:sz w:val="24"/>
          <w:szCs w:val="24"/>
          <w:shd w:val="clear" w:color="auto" w:fill="FFFFFF"/>
        </w:rPr>
        <w:t xml:space="preserve">». </w:t>
      </w:r>
      <w:proofErr w:type="gramStart"/>
      <w:r w:rsidRPr="00052720">
        <w:rPr>
          <w:rFonts w:ascii="Times New Roman" w:hAnsi="Times New Roman"/>
          <w:color w:val="000000"/>
          <w:sz w:val="24"/>
          <w:szCs w:val="24"/>
          <w:shd w:val="clear" w:color="auto" w:fill="FFFFFF"/>
        </w:rPr>
        <w:t>Медиацентр «Бодрая Сова» стал победителем Архангельского регионального этапа Всероссийской медиашколы РДШ в номинации «Новые медиа:</w:t>
      </w:r>
      <w:proofErr w:type="gramEnd"/>
      <w:r w:rsidRPr="00052720">
        <w:rPr>
          <w:rFonts w:ascii="Times New Roman" w:hAnsi="Times New Roman"/>
          <w:color w:val="000000"/>
          <w:sz w:val="24"/>
          <w:szCs w:val="24"/>
          <w:shd w:val="clear" w:color="auto" w:fill="FFFFFF"/>
        </w:rPr>
        <w:t xml:space="preserve"> Социальные сети» (октябрь, 2019 г.)</w:t>
      </w:r>
    </w:p>
    <w:p w:rsidR="00052720" w:rsidRPr="00052720" w:rsidRDefault="00052720" w:rsidP="00027E0F">
      <w:pPr>
        <w:spacing w:after="0" w:line="240" w:lineRule="auto"/>
        <w:ind w:left="284" w:right="-141" w:firstLine="283"/>
        <w:jc w:val="both"/>
        <w:rPr>
          <w:rFonts w:ascii="Times New Roman" w:hAnsi="Times New Roman"/>
          <w:sz w:val="24"/>
          <w:szCs w:val="24"/>
          <w:shd w:val="clear" w:color="auto" w:fill="FFFFFF"/>
        </w:rPr>
      </w:pPr>
      <w:r w:rsidRPr="00052720">
        <w:rPr>
          <w:rFonts w:ascii="Times New Roman" w:hAnsi="Times New Roman"/>
          <w:sz w:val="24"/>
          <w:szCs w:val="24"/>
          <w:shd w:val="clear" w:color="auto" w:fill="FFFFFF"/>
        </w:rPr>
        <w:t xml:space="preserve">Активисты РДШ являются организаторами многих экологических акций и культурных мероприятий на территории поселка Белогорский: сбор макулатуры «Бумажный бум», сбор батареек «Спаси ёжика», </w:t>
      </w:r>
      <w:r w:rsidRPr="00052720">
        <w:rPr>
          <w:rFonts w:ascii="Times New Roman" w:hAnsi="Times New Roman"/>
          <w:color w:val="000000"/>
          <w:sz w:val="24"/>
          <w:szCs w:val="24"/>
          <w:shd w:val="clear" w:color="auto" w:fill="FFFFFF"/>
        </w:rPr>
        <w:t>«Чистые обочины», «Чистый обелиск», «Живи, родник», «Чистый берег», «</w:t>
      </w:r>
      <w:r w:rsidRPr="00052720">
        <w:rPr>
          <w:rFonts w:ascii="Times New Roman" w:hAnsi="Times New Roman"/>
          <w:sz w:val="24"/>
          <w:szCs w:val="24"/>
          <w:shd w:val="clear" w:color="auto" w:fill="FFFFFF"/>
        </w:rPr>
        <w:t>Лыжня России», 9 Мая, Бессмертный полк и др.</w:t>
      </w:r>
    </w:p>
    <w:p w:rsidR="00052720" w:rsidRPr="00052720" w:rsidRDefault="00052720" w:rsidP="00027E0F">
      <w:pPr>
        <w:tabs>
          <w:tab w:val="left" w:pos="6375"/>
        </w:tabs>
        <w:spacing w:after="0" w:line="240" w:lineRule="auto"/>
        <w:ind w:left="284" w:right="-141" w:firstLine="283"/>
        <w:jc w:val="both"/>
        <w:rPr>
          <w:rFonts w:ascii="Times New Roman" w:hAnsi="Times New Roman"/>
          <w:i/>
          <w:sz w:val="24"/>
          <w:szCs w:val="24"/>
        </w:rPr>
      </w:pPr>
      <w:r w:rsidRPr="00052720">
        <w:rPr>
          <w:rFonts w:ascii="Times New Roman" w:hAnsi="Times New Roman"/>
          <w:sz w:val="24"/>
          <w:szCs w:val="24"/>
        </w:rPr>
        <w:lastRenderedPageBreak/>
        <w:t>Школа в течение нескольких лет активно участвует в волонтёрской деятельности. Волонтерский отряд «Добрые сердца» неоднократно становился победителем Всероссийского конкурса «Добро не уходит на каникулы».</w:t>
      </w:r>
    </w:p>
    <w:p w:rsidR="00052720" w:rsidRPr="00052720" w:rsidRDefault="00052720" w:rsidP="00027E0F">
      <w:pPr>
        <w:spacing w:after="0" w:line="240" w:lineRule="auto"/>
        <w:ind w:left="284" w:right="-141" w:firstLine="283"/>
        <w:jc w:val="both"/>
        <w:rPr>
          <w:rFonts w:ascii="Times New Roman" w:hAnsi="Times New Roman"/>
          <w:sz w:val="24"/>
          <w:szCs w:val="24"/>
          <w:shd w:val="clear" w:color="auto" w:fill="FFFFFF"/>
        </w:rPr>
      </w:pPr>
      <w:r w:rsidRPr="00052720">
        <w:rPr>
          <w:rFonts w:ascii="Times New Roman" w:hAnsi="Times New Roman"/>
          <w:sz w:val="24"/>
          <w:szCs w:val="24"/>
          <w:shd w:val="clear" w:color="auto" w:fill="FFFFFF"/>
        </w:rPr>
        <w:t xml:space="preserve">С июня 2019 года в ДОЛ «Изумруд» на базе Белогорской школы ежегодно проходят смены «Лето с РДШ». </w:t>
      </w:r>
    </w:p>
    <w:p w:rsidR="00052720" w:rsidRPr="00052720" w:rsidRDefault="00052720" w:rsidP="00027E0F">
      <w:pPr>
        <w:spacing w:after="0" w:line="240" w:lineRule="auto"/>
        <w:ind w:left="284" w:right="-141" w:firstLine="283"/>
        <w:jc w:val="both"/>
        <w:rPr>
          <w:rFonts w:ascii="Times New Roman" w:hAnsi="Times New Roman"/>
          <w:color w:val="000000"/>
          <w:sz w:val="24"/>
          <w:szCs w:val="24"/>
          <w:shd w:val="clear" w:color="auto" w:fill="FFFFFF"/>
        </w:rPr>
      </w:pPr>
      <w:r w:rsidRPr="00052720">
        <w:rPr>
          <w:rFonts w:ascii="Times New Roman" w:hAnsi="Times New Roman"/>
          <w:sz w:val="24"/>
          <w:szCs w:val="24"/>
          <w:shd w:val="clear" w:color="auto" w:fill="FFFFFF"/>
        </w:rPr>
        <w:t>П</w:t>
      </w:r>
      <w:r w:rsidRPr="00052720">
        <w:rPr>
          <w:rFonts w:ascii="Times New Roman" w:hAnsi="Times New Roman"/>
          <w:color w:val="000000"/>
          <w:sz w:val="24"/>
          <w:szCs w:val="24"/>
          <w:shd w:val="clear" w:color="auto" w:fill="FFFFFF"/>
        </w:rPr>
        <w:t>рограмма «Про_движение с РДШ» стала одной из лучших по итогам регионального конкурса программ и методических кейсов «Лучшая программа организации отдыха детей и их оздоровления».</w:t>
      </w:r>
    </w:p>
    <w:p w:rsidR="00052720" w:rsidRPr="00052720" w:rsidRDefault="00052720" w:rsidP="00027E0F">
      <w:pPr>
        <w:spacing w:after="0" w:line="240" w:lineRule="auto"/>
        <w:ind w:left="284" w:right="-141" w:firstLine="283"/>
        <w:jc w:val="both"/>
        <w:rPr>
          <w:rFonts w:ascii="Times New Roman" w:hAnsi="Times New Roman"/>
          <w:color w:val="000000"/>
          <w:sz w:val="24"/>
          <w:szCs w:val="24"/>
          <w:shd w:val="clear" w:color="auto" w:fill="FFFFFF"/>
        </w:rPr>
      </w:pPr>
      <w:r w:rsidRPr="00052720">
        <w:rPr>
          <w:rFonts w:ascii="Times New Roman" w:hAnsi="Times New Roman"/>
          <w:color w:val="000000"/>
          <w:sz w:val="24"/>
          <w:szCs w:val="24"/>
          <w:shd w:val="clear" w:color="auto" w:fill="FFFFFF"/>
        </w:rPr>
        <w:t>Активисты первичного отделения РДШ постоянные участники осенних и весенних слётов Регионального отделения Российского движения школьников в Архангельской области, участвуют в работе оргкомитета, проводят мастер-классы.</w:t>
      </w:r>
    </w:p>
    <w:p w:rsidR="00052720" w:rsidRPr="00052720" w:rsidRDefault="00052720" w:rsidP="00027E0F">
      <w:pPr>
        <w:spacing w:after="0" w:line="240" w:lineRule="auto"/>
        <w:ind w:left="284" w:right="-141" w:firstLine="283"/>
        <w:jc w:val="both"/>
        <w:rPr>
          <w:rFonts w:ascii="Times New Roman" w:hAnsi="Times New Roman"/>
          <w:color w:val="000000"/>
          <w:sz w:val="24"/>
          <w:szCs w:val="24"/>
          <w:shd w:val="clear" w:color="auto" w:fill="FFFFFF"/>
        </w:rPr>
      </w:pPr>
      <w:r w:rsidRPr="00052720">
        <w:rPr>
          <w:rFonts w:ascii="Times New Roman" w:hAnsi="Times New Roman"/>
          <w:color w:val="000000"/>
          <w:sz w:val="24"/>
          <w:szCs w:val="24"/>
          <w:shd w:val="clear" w:color="auto" w:fill="FFFFFF"/>
        </w:rPr>
        <w:t xml:space="preserve"> Актив школы ежегодно является победителями Всероссийских мероприятий РДШ в различных направлениях:</w:t>
      </w:r>
    </w:p>
    <w:p w:rsidR="00052720" w:rsidRPr="00052720" w:rsidRDefault="00052720" w:rsidP="00027E0F">
      <w:pPr>
        <w:spacing w:after="0" w:line="240" w:lineRule="auto"/>
        <w:ind w:left="284" w:right="-141" w:firstLine="283"/>
        <w:jc w:val="both"/>
        <w:rPr>
          <w:rFonts w:ascii="Times New Roman" w:hAnsi="Times New Roman"/>
          <w:color w:val="000000"/>
          <w:sz w:val="24"/>
          <w:szCs w:val="24"/>
          <w:shd w:val="clear" w:color="auto" w:fill="FFFFFF"/>
        </w:rPr>
      </w:pPr>
      <w:r w:rsidRPr="00052720">
        <w:rPr>
          <w:rFonts w:ascii="Times New Roman" w:hAnsi="Times New Roman"/>
          <w:color w:val="000000"/>
          <w:sz w:val="24"/>
          <w:szCs w:val="24"/>
          <w:shd w:val="clear" w:color="auto" w:fill="FFFFFF"/>
        </w:rPr>
        <w:t>- победители Всероссийского фестиваля «Футбол в школе» (2019, 2021г.)</w:t>
      </w:r>
    </w:p>
    <w:p w:rsidR="00052720" w:rsidRPr="00052720" w:rsidRDefault="00052720" w:rsidP="00027E0F">
      <w:pPr>
        <w:spacing w:after="0" w:line="240" w:lineRule="auto"/>
        <w:ind w:left="284" w:right="-141" w:firstLine="283"/>
        <w:jc w:val="both"/>
        <w:rPr>
          <w:rFonts w:ascii="Times New Roman" w:hAnsi="Times New Roman"/>
          <w:color w:val="000000"/>
          <w:sz w:val="24"/>
          <w:szCs w:val="24"/>
          <w:shd w:val="clear" w:color="auto" w:fill="FFFFFF"/>
        </w:rPr>
      </w:pPr>
      <w:r w:rsidRPr="00052720">
        <w:rPr>
          <w:rFonts w:ascii="Times New Roman" w:hAnsi="Times New Roman"/>
          <w:color w:val="000000"/>
          <w:sz w:val="24"/>
          <w:szCs w:val="24"/>
          <w:shd w:val="clear" w:color="auto" w:fill="FFFFFF"/>
        </w:rPr>
        <w:t>- победители Всероссийского конкурса «Добро не уходит на каникулы» (2018, 2019, 2021г.)</w:t>
      </w:r>
    </w:p>
    <w:p w:rsidR="00052720" w:rsidRPr="00052720" w:rsidRDefault="00052720" w:rsidP="00027E0F">
      <w:pPr>
        <w:spacing w:after="0" w:line="240" w:lineRule="auto"/>
        <w:ind w:left="284" w:right="-141" w:firstLine="283"/>
        <w:jc w:val="both"/>
        <w:rPr>
          <w:rFonts w:ascii="Times New Roman" w:hAnsi="Times New Roman"/>
          <w:color w:val="000000"/>
          <w:sz w:val="24"/>
          <w:szCs w:val="24"/>
          <w:shd w:val="clear" w:color="auto" w:fill="FFFFFF"/>
        </w:rPr>
      </w:pPr>
      <w:r w:rsidRPr="00052720">
        <w:rPr>
          <w:rFonts w:ascii="Times New Roman" w:hAnsi="Times New Roman"/>
          <w:color w:val="000000"/>
          <w:sz w:val="24"/>
          <w:szCs w:val="24"/>
          <w:shd w:val="clear" w:color="auto" w:fill="FFFFFF"/>
        </w:rPr>
        <w:t>- финалисты конкурса «РДШ – территория самоуправления» (2018, 2019, 2020г.)</w:t>
      </w:r>
    </w:p>
    <w:p w:rsidR="00052720" w:rsidRPr="00052720" w:rsidRDefault="00052720" w:rsidP="00027E0F">
      <w:pPr>
        <w:spacing w:after="0" w:line="240" w:lineRule="auto"/>
        <w:ind w:left="284" w:right="-141" w:firstLine="283"/>
        <w:jc w:val="both"/>
        <w:rPr>
          <w:rFonts w:ascii="Times New Roman" w:hAnsi="Times New Roman"/>
          <w:sz w:val="24"/>
          <w:szCs w:val="24"/>
          <w:shd w:val="clear" w:color="auto" w:fill="FFFFFF"/>
        </w:rPr>
      </w:pPr>
      <w:r w:rsidRPr="00052720">
        <w:rPr>
          <w:rFonts w:ascii="Times New Roman" w:hAnsi="Times New Roman"/>
          <w:sz w:val="24"/>
          <w:szCs w:val="24"/>
          <w:shd w:val="clear" w:color="auto" w:fill="FFFFFF"/>
        </w:rPr>
        <w:t>Учащиеся ежегодно проходят конкурсные отборы РДШ и выезжают во ВДЦ «Орлёнок», «Смена», а также в МДЦ «Артек».</w:t>
      </w:r>
    </w:p>
    <w:p w:rsidR="00052720" w:rsidRPr="00052720" w:rsidRDefault="00052720" w:rsidP="00027E0F">
      <w:pPr>
        <w:shd w:val="clear" w:color="auto" w:fill="FFFFFF"/>
        <w:tabs>
          <w:tab w:val="left" w:pos="14601"/>
        </w:tabs>
        <w:spacing w:after="0" w:line="240" w:lineRule="auto"/>
        <w:ind w:left="284" w:right="-141" w:firstLine="284"/>
        <w:jc w:val="both"/>
        <w:rPr>
          <w:rFonts w:ascii="Times New Roman" w:hAnsi="Times New Roman"/>
          <w:sz w:val="24"/>
          <w:szCs w:val="24"/>
        </w:rPr>
      </w:pPr>
      <w:r w:rsidRPr="00052720">
        <w:rPr>
          <w:rFonts w:ascii="Times New Roman" w:hAnsi="Times New Roman"/>
          <w:sz w:val="24"/>
          <w:szCs w:val="24"/>
        </w:rPr>
        <w:t>Сохранение традиций школы является  важной задачей воспитания: уважение к школе, сопричастности к общему коллективному делу, воспитание преемственности поколений. Традиционными для школы стали такие мероприятия:</w:t>
      </w:r>
    </w:p>
    <w:p w:rsidR="00052720" w:rsidRPr="00052720" w:rsidRDefault="00052720" w:rsidP="00027E0F">
      <w:pPr>
        <w:shd w:val="clear" w:color="auto" w:fill="FFFFFF"/>
        <w:tabs>
          <w:tab w:val="left" w:pos="14601"/>
        </w:tabs>
        <w:spacing w:after="0" w:line="240" w:lineRule="auto"/>
        <w:ind w:left="284" w:right="-141" w:firstLine="284"/>
        <w:jc w:val="both"/>
        <w:rPr>
          <w:rFonts w:ascii="Times New Roman" w:hAnsi="Times New Roman"/>
          <w:sz w:val="24"/>
          <w:szCs w:val="24"/>
        </w:rPr>
      </w:pPr>
      <w:r w:rsidRPr="00052720">
        <w:rPr>
          <w:rFonts w:ascii="Times New Roman" w:hAnsi="Times New Roman"/>
          <w:sz w:val="24"/>
          <w:szCs w:val="24"/>
        </w:rPr>
        <w:t>- День памяти воину-интернационалисту Сергиенко Василию;</w:t>
      </w:r>
    </w:p>
    <w:p w:rsidR="00052720" w:rsidRPr="00052720" w:rsidRDefault="00052720" w:rsidP="00027E0F">
      <w:pPr>
        <w:shd w:val="clear" w:color="auto" w:fill="FFFFFF"/>
        <w:tabs>
          <w:tab w:val="left" w:pos="14601"/>
        </w:tabs>
        <w:spacing w:after="0" w:line="240" w:lineRule="auto"/>
        <w:ind w:left="284" w:right="-141" w:firstLine="284"/>
        <w:jc w:val="both"/>
        <w:rPr>
          <w:rFonts w:ascii="Times New Roman" w:hAnsi="Times New Roman"/>
          <w:sz w:val="24"/>
          <w:szCs w:val="24"/>
        </w:rPr>
      </w:pPr>
      <w:r w:rsidRPr="00052720">
        <w:rPr>
          <w:rFonts w:ascii="Times New Roman" w:hAnsi="Times New Roman"/>
          <w:sz w:val="24"/>
          <w:szCs w:val="24"/>
        </w:rPr>
        <w:t>- Ломоносовская неделя;</w:t>
      </w:r>
    </w:p>
    <w:p w:rsidR="00052720" w:rsidRPr="00052720" w:rsidRDefault="00052720" w:rsidP="00027E0F">
      <w:pPr>
        <w:shd w:val="clear" w:color="auto" w:fill="FFFFFF"/>
        <w:tabs>
          <w:tab w:val="left" w:pos="14601"/>
        </w:tabs>
        <w:spacing w:after="0" w:line="240" w:lineRule="auto"/>
        <w:ind w:left="284" w:right="-141" w:firstLine="284"/>
        <w:jc w:val="both"/>
        <w:rPr>
          <w:rFonts w:ascii="Times New Roman" w:hAnsi="Times New Roman"/>
          <w:sz w:val="24"/>
          <w:szCs w:val="24"/>
        </w:rPr>
      </w:pPr>
      <w:r w:rsidRPr="00052720">
        <w:rPr>
          <w:rFonts w:ascii="Times New Roman" w:hAnsi="Times New Roman"/>
          <w:sz w:val="24"/>
          <w:szCs w:val="24"/>
        </w:rPr>
        <w:t>- Слет отличников и хорошистов;</w:t>
      </w:r>
    </w:p>
    <w:p w:rsidR="00052720" w:rsidRPr="00052720" w:rsidRDefault="00052720" w:rsidP="00027E0F">
      <w:pPr>
        <w:shd w:val="clear" w:color="auto" w:fill="FFFFFF"/>
        <w:tabs>
          <w:tab w:val="left" w:pos="14601"/>
        </w:tabs>
        <w:spacing w:after="0" w:line="240" w:lineRule="auto"/>
        <w:ind w:left="284" w:right="-141" w:firstLine="284"/>
        <w:jc w:val="both"/>
        <w:rPr>
          <w:rFonts w:ascii="Times New Roman" w:hAnsi="Times New Roman"/>
          <w:sz w:val="24"/>
          <w:szCs w:val="24"/>
        </w:rPr>
      </w:pPr>
      <w:r w:rsidRPr="00052720">
        <w:rPr>
          <w:rFonts w:ascii="Times New Roman" w:hAnsi="Times New Roman"/>
          <w:sz w:val="24"/>
          <w:szCs w:val="24"/>
        </w:rPr>
        <w:t>- Операция «БУНТ»;</w:t>
      </w:r>
    </w:p>
    <w:p w:rsidR="00052720" w:rsidRPr="00052720" w:rsidRDefault="00052720" w:rsidP="00027E0F">
      <w:pPr>
        <w:shd w:val="clear" w:color="auto" w:fill="FFFFFF"/>
        <w:tabs>
          <w:tab w:val="left" w:pos="14601"/>
        </w:tabs>
        <w:spacing w:after="0" w:line="240" w:lineRule="auto"/>
        <w:ind w:left="284" w:right="-141" w:firstLine="284"/>
        <w:jc w:val="both"/>
        <w:rPr>
          <w:rFonts w:ascii="Times New Roman" w:hAnsi="Times New Roman"/>
          <w:sz w:val="24"/>
          <w:szCs w:val="24"/>
        </w:rPr>
      </w:pPr>
      <w:r w:rsidRPr="00052720">
        <w:rPr>
          <w:rFonts w:ascii="Times New Roman" w:hAnsi="Times New Roman"/>
          <w:sz w:val="24"/>
          <w:szCs w:val="24"/>
        </w:rPr>
        <w:t>- Акция «Чистый обелиск»;</w:t>
      </w:r>
    </w:p>
    <w:p w:rsidR="00052720" w:rsidRPr="00052720" w:rsidRDefault="00052720" w:rsidP="00027E0F">
      <w:pPr>
        <w:tabs>
          <w:tab w:val="left" w:pos="14601"/>
        </w:tabs>
        <w:spacing w:after="0" w:line="240" w:lineRule="auto"/>
        <w:ind w:left="284" w:right="-141" w:firstLine="284"/>
        <w:jc w:val="both"/>
        <w:rPr>
          <w:rFonts w:ascii="Times New Roman" w:hAnsi="Times New Roman"/>
          <w:sz w:val="24"/>
          <w:szCs w:val="24"/>
        </w:rPr>
      </w:pPr>
      <w:r w:rsidRPr="00052720">
        <w:rPr>
          <w:rFonts w:ascii="Times New Roman" w:hAnsi="Times New Roman"/>
          <w:sz w:val="24"/>
          <w:szCs w:val="24"/>
        </w:rPr>
        <w:t>- Митинг ко Дню Победы;</w:t>
      </w:r>
    </w:p>
    <w:p w:rsidR="00052720" w:rsidRPr="00052720" w:rsidRDefault="00052720" w:rsidP="00027E0F">
      <w:pPr>
        <w:tabs>
          <w:tab w:val="left" w:pos="14601"/>
        </w:tabs>
        <w:spacing w:after="0" w:line="240" w:lineRule="auto"/>
        <w:ind w:left="284" w:right="-141" w:firstLine="284"/>
        <w:jc w:val="both"/>
        <w:rPr>
          <w:rFonts w:ascii="Times New Roman" w:hAnsi="Times New Roman"/>
          <w:sz w:val="24"/>
          <w:szCs w:val="24"/>
        </w:rPr>
      </w:pPr>
      <w:r w:rsidRPr="00052720">
        <w:rPr>
          <w:rFonts w:ascii="Times New Roman" w:hAnsi="Times New Roman"/>
          <w:sz w:val="24"/>
          <w:szCs w:val="24"/>
        </w:rPr>
        <w:t>- Ярмарка;</w:t>
      </w:r>
    </w:p>
    <w:p w:rsidR="00052720" w:rsidRPr="00052720" w:rsidRDefault="00052720" w:rsidP="00027E0F">
      <w:pPr>
        <w:tabs>
          <w:tab w:val="left" w:pos="14601"/>
        </w:tabs>
        <w:spacing w:after="0" w:line="240" w:lineRule="auto"/>
        <w:ind w:left="284" w:right="-141" w:firstLine="284"/>
        <w:jc w:val="both"/>
        <w:rPr>
          <w:rFonts w:ascii="Times New Roman" w:hAnsi="Times New Roman"/>
          <w:iCs/>
          <w:sz w:val="24"/>
          <w:szCs w:val="24"/>
        </w:rPr>
      </w:pPr>
      <w:r w:rsidRPr="00052720">
        <w:rPr>
          <w:rFonts w:ascii="Times New Roman" w:hAnsi="Times New Roman"/>
          <w:iCs/>
          <w:sz w:val="24"/>
          <w:szCs w:val="24"/>
        </w:rPr>
        <w:t xml:space="preserve">- </w:t>
      </w:r>
      <w:proofErr w:type="gramStart"/>
      <w:r w:rsidRPr="00052720">
        <w:rPr>
          <w:rFonts w:ascii="Times New Roman" w:hAnsi="Times New Roman"/>
          <w:iCs/>
          <w:sz w:val="24"/>
          <w:szCs w:val="24"/>
        </w:rPr>
        <w:t>Школьный</w:t>
      </w:r>
      <w:proofErr w:type="gramEnd"/>
      <w:r w:rsidRPr="00052720">
        <w:rPr>
          <w:rFonts w:ascii="Times New Roman" w:hAnsi="Times New Roman"/>
          <w:iCs/>
          <w:sz w:val="24"/>
          <w:szCs w:val="24"/>
        </w:rPr>
        <w:t xml:space="preserve"> турслет «Пинежские просторы».</w:t>
      </w:r>
    </w:p>
    <w:p w:rsidR="00052720" w:rsidRPr="00052720" w:rsidRDefault="00052720" w:rsidP="00027E0F">
      <w:pPr>
        <w:tabs>
          <w:tab w:val="left" w:pos="14601"/>
        </w:tabs>
        <w:spacing w:after="0" w:line="240" w:lineRule="auto"/>
        <w:ind w:left="284" w:right="-141" w:firstLine="284"/>
        <w:jc w:val="both"/>
        <w:rPr>
          <w:rFonts w:ascii="Times New Roman" w:hAnsi="Times New Roman"/>
          <w:iCs/>
          <w:sz w:val="24"/>
          <w:szCs w:val="24"/>
        </w:rPr>
      </w:pPr>
    </w:p>
    <w:p w:rsidR="00052720" w:rsidRPr="00052720" w:rsidRDefault="00052720" w:rsidP="00027E0F">
      <w:pPr>
        <w:tabs>
          <w:tab w:val="left" w:pos="6375"/>
          <w:tab w:val="left" w:pos="14601"/>
        </w:tabs>
        <w:spacing w:after="0" w:line="240" w:lineRule="auto"/>
        <w:ind w:left="284" w:right="-141" w:firstLine="284"/>
        <w:jc w:val="both"/>
        <w:rPr>
          <w:rFonts w:ascii="Times New Roman" w:hAnsi="Times New Roman"/>
          <w:sz w:val="24"/>
          <w:szCs w:val="24"/>
        </w:rPr>
      </w:pPr>
      <w:r w:rsidRPr="00052720">
        <w:rPr>
          <w:rFonts w:ascii="Times New Roman" w:hAnsi="Times New Roman"/>
          <w:sz w:val="24"/>
          <w:szCs w:val="24"/>
        </w:rPr>
        <w:t>В процессе воспитания школа сотрудничает с Белогорским Домом Культуры, администрацией МО «Белогорское», детским садом «Солнышко»,</w:t>
      </w:r>
      <w:r w:rsidRPr="00052720">
        <w:rPr>
          <w:rFonts w:ascii="Times New Roman" w:hAnsi="Times New Roman"/>
          <w:color w:val="FF0000"/>
          <w:sz w:val="24"/>
          <w:szCs w:val="24"/>
        </w:rPr>
        <w:t xml:space="preserve"> </w:t>
      </w:r>
      <w:r w:rsidRPr="00052720">
        <w:rPr>
          <w:rFonts w:ascii="Times New Roman" w:hAnsi="Times New Roman"/>
          <w:sz w:val="24"/>
          <w:szCs w:val="24"/>
        </w:rPr>
        <w:t>сельской библиотекой, Белогорским лесничеством, КДН,  ПДН, ГИБДД  ОМВД РФ по Холмогорскому району, ГБУ «Холмогорская центральная районная больница», пожарной частью. Обучающиеся школы принимают активное участие в мероприятиях, конкурсах, фестивалях и слётах Районного центра  дополнительного образования.</w:t>
      </w:r>
    </w:p>
    <w:p w:rsidR="00052720" w:rsidRPr="00052720" w:rsidRDefault="00052720" w:rsidP="00027E0F">
      <w:pPr>
        <w:tabs>
          <w:tab w:val="left" w:pos="14601"/>
        </w:tabs>
        <w:spacing w:after="0" w:line="240" w:lineRule="auto"/>
        <w:ind w:left="284" w:right="-141" w:firstLine="284"/>
        <w:jc w:val="both"/>
        <w:rPr>
          <w:rFonts w:ascii="Times New Roman" w:hAnsi="Times New Roman"/>
          <w:iCs/>
          <w:w w:val="1"/>
          <w:sz w:val="24"/>
          <w:szCs w:val="24"/>
        </w:rPr>
      </w:pPr>
      <w:r w:rsidRPr="00052720">
        <w:rPr>
          <w:rFonts w:ascii="Times New Roman" w:hAnsi="Times New Roman"/>
          <w:iCs/>
          <w:w w:val="1"/>
          <w:sz w:val="24"/>
          <w:szCs w:val="24"/>
        </w:rPr>
        <w:t xml:space="preserve">          </w:t>
      </w:r>
      <w:r w:rsidRPr="00052720">
        <w:rPr>
          <w:rFonts w:ascii="Times New Roman" w:hAnsi="Times New Roman"/>
          <w:sz w:val="24"/>
          <w:szCs w:val="24"/>
        </w:rPr>
        <w:t>Основными традициями воспитания в образовательной организации являются следующие</w:t>
      </w:r>
      <w:proofErr w:type="gramStart"/>
      <w:r w:rsidRPr="00052720">
        <w:rPr>
          <w:rFonts w:ascii="Times New Roman" w:hAnsi="Times New Roman"/>
          <w:iCs/>
          <w:w w:val="1"/>
          <w:sz w:val="24"/>
          <w:szCs w:val="24"/>
        </w:rPr>
        <w:t>::</w:t>
      </w:r>
      <w:proofErr w:type="gramEnd"/>
    </w:p>
    <w:p w:rsidR="00052720" w:rsidRPr="00052720" w:rsidRDefault="00052720" w:rsidP="00027E0F">
      <w:pPr>
        <w:tabs>
          <w:tab w:val="left" w:pos="14601"/>
        </w:tabs>
        <w:spacing w:after="0" w:line="240" w:lineRule="auto"/>
        <w:ind w:left="284" w:right="-141" w:firstLine="284"/>
        <w:jc w:val="both"/>
        <w:rPr>
          <w:rFonts w:ascii="Times New Roman" w:hAnsi="Times New Roman"/>
          <w:sz w:val="24"/>
          <w:szCs w:val="24"/>
        </w:rPr>
      </w:pPr>
      <w:r w:rsidRPr="00052720">
        <w:rPr>
          <w:rFonts w:ascii="Times New Roman" w:hAnsi="Times New Roman"/>
          <w:sz w:val="24"/>
          <w:szCs w:val="24"/>
        </w:rPr>
        <w:t>- ключевые общешкольные дела, через которые осуществляется интеграция воспитательных усилий педагогов;</w:t>
      </w:r>
    </w:p>
    <w:p w:rsidR="00052720" w:rsidRPr="00052720" w:rsidRDefault="00052720" w:rsidP="00027E0F">
      <w:pPr>
        <w:tabs>
          <w:tab w:val="left" w:pos="14601"/>
        </w:tabs>
        <w:spacing w:after="0" w:line="240" w:lineRule="auto"/>
        <w:ind w:left="284" w:right="-141" w:firstLine="284"/>
        <w:jc w:val="both"/>
        <w:rPr>
          <w:rFonts w:ascii="Times New Roman" w:hAnsi="Times New Roman"/>
          <w:sz w:val="24"/>
          <w:szCs w:val="24"/>
        </w:rPr>
      </w:pPr>
      <w:r w:rsidRPr="00052720">
        <w:rPr>
          <w:rFonts w:ascii="Times New Roman" w:hAnsi="Times New Roman"/>
          <w:sz w:val="24"/>
          <w:szCs w:val="24"/>
        </w:rPr>
        <w:t>-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052720" w:rsidRPr="00052720" w:rsidRDefault="00052720" w:rsidP="00027E0F">
      <w:pPr>
        <w:tabs>
          <w:tab w:val="left" w:pos="14601"/>
        </w:tabs>
        <w:spacing w:after="0" w:line="240" w:lineRule="auto"/>
        <w:ind w:left="284" w:right="-141" w:firstLine="284"/>
        <w:jc w:val="both"/>
        <w:rPr>
          <w:rFonts w:ascii="Times New Roman" w:hAnsi="Times New Roman"/>
          <w:sz w:val="24"/>
          <w:szCs w:val="24"/>
        </w:rPr>
      </w:pPr>
      <w:r w:rsidRPr="00052720">
        <w:rPr>
          <w:rFonts w:ascii="Times New Roman" w:hAnsi="Times New Roman"/>
          <w:sz w:val="24"/>
          <w:szCs w:val="24"/>
        </w:rPr>
        <w:t>-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052720" w:rsidRPr="00052720" w:rsidRDefault="00052720" w:rsidP="00027E0F">
      <w:pPr>
        <w:tabs>
          <w:tab w:val="left" w:pos="14601"/>
        </w:tabs>
        <w:spacing w:after="0" w:line="240" w:lineRule="auto"/>
        <w:ind w:left="284" w:right="-141" w:firstLine="284"/>
        <w:jc w:val="both"/>
        <w:rPr>
          <w:rFonts w:ascii="Times New Roman" w:hAnsi="Times New Roman"/>
          <w:w w:val="1"/>
          <w:sz w:val="24"/>
          <w:szCs w:val="24"/>
        </w:rPr>
      </w:pPr>
      <w:r w:rsidRPr="00052720">
        <w:rPr>
          <w:rFonts w:ascii="Times New Roman" w:hAnsi="Times New Roman"/>
          <w:sz w:val="24"/>
          <w:szCs w:val="24"/>
        </w:rPr>
        <w:lastRenderedPageBreak/>
        <w:t xml:space="preserve">- ориентирование педагогов школы на формирование коллективов в рамках направлений деятельности РДШ, кружков, секций, на </w:t>
      </w:r>
      <w:r w:rsidRPr="00052720">
        <w:rPr>
          <w:rFonts w:ascii="Times New Roman" w:hAnsi="Times New Roman"/>
          <w:color w:val="000000"/>
          <w:w w:val="0"/>
          <w:sz w:val="24"/>
          <w:szCs w:val="24"/>
        </w:rPr>
        <w:t>установление в них доброжелательных и товарищеских взаимоотношений;</w:t>
      </w:r>
    </w:p>
    <w:p w:rsidR="00052720" w:rsidRPr="00052720" w:rsidRDefault="00052720" w:rsidP="00027E0F">
      <w:pPr>
        <w:tabs>
          <w:tab w:val="left" w:pos="14601"/>
        </w:tabs>
        <w:spacing w:after="0" w:line="240" w:lineRule="auto"/>
        <w:ind w:left="284" w:right="-141" w:firstLine="284"/>
        <w:jc w:val="both"/>
        <w:rPr>
          <w:rFonts w:ascii="Times New Roman" w:hAnsi="Times New Roman"/>
          <w:w w:val="1"/>
          <w:sz w:val="24"/>
          <w:szCs w:val="24"/>
        </w:rPr>
      </w:pPr>
      <w:r w:rsidRPr="00052720">
        <w:rPr>
          <w:rFonts w:ascii="Times New Roman" w:hAnsi="Times New Roman"/>
          <w:sz w:val="24"/>
          <w:szCs w:val="24"/>
        </w:rPr>
        <w:t xml:space="preserve">- в проведении общешкольных дел поощряется конструктивное межклассное и межвозрастное взаимодействие школьников, а также их социальная активность; </w:t>
      </w:r>
    </w:p>
    <w:p w:rsidR="00052720" w:rsidRPr="00052720" w:rsidRDefault="00052720" w:rsidP="00027E0F">
      <w:pPr>
        <w:tabs>
          <w:tab w:val="left" w:pos="14601"/>
        </w:tabs>
        <w:spacing w:after="0" w:line="240" w:lineRule="auto"/>
        <w:ind w:left="284" w:right="-141" w:firstLine="284"/>
        <w:jc w:val="both"/>
        <w:rPr>
          <w:rFonts w:ascii="Times New Roman" w:eastAsia="Gulim" w:hAnsi="Times New Roman"/>
          <w:sz w:val="24"/>
          <w:szCs w:val="24"/>
        </w:rPr>
      </w:pPr>
      <w:r w:rsidRPr="00052720">
        <w:rPr>
          <w:rFonts w:ascii="Times New Roman" w:hAnsi="Times New Roman"/>
          <w:sz w:val="24"/>
          <w:szCs w:val="24"/>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052720" w:rsidRPr="00052720" w:rsidRDefault="00052720" w:rsidP="00052720">
      <w:pPr>
        <w:spacing w:after="0" w:line="240" w:lineRule="auto"/>
        <w:ind w:right="399"/>
        <w:jc w:val="both"/>
        <w:rPr>
          <w:rFonts w:ascii="Times New Roman" w:hAnsi="Times New Roman"/>
          <w:sz w:val="24"/>
          <w:szCs w:val="24"/>
        </w:rPr>
      </w:pPr>
    </w:p>
    <w:p w:rsidR="00310B68" w:rsidRDefault="00310B68" w:rsidP="00310B68">
      <w:pPr>
        <w:pStyle w:val="s1"/>
        <w:shd w:val="clear" w:color="auto" w:fill="FFFFFF"/>
        <w:spacing w:before="0" w:beforeAutospacing="0" w:after="0" w:afterAutospacing="0"/>
        <w:ind w:left="567" w:right="399" w:firstLine="284"/>
        <w:jc w:val="center"/>
        <w:rPr>
          <w:b/>
        </w:rPr>
      </w:pPr>
      <w:r w:rsidRPr="007F39A7">
        <w:rPr>
          <w:b/>
        </w:rPr>
        <w:t xml:space="preserve">Цель и задачи воспитания </w:t>
      </w:r>
      <w:proofErr w:type="gramStart"/>
      <w:r w:rsidRPr="007F39A7">
        <w:rPr>
          <w:b/>
        </w:rPr>
        <w:t>обучающихся</w:t>
      </w:r>
      <w:proofErr w:type="gramEnd"/>
    </w:p>
    <w:p w:rsidR="00310B68" w:rsidRPr="007F39A7" w:rsidRDefault="00310B68" w:rsidP="00027E0F">
      <w:pPr>
        <w:spacing w:after="0" w:line="240" w:lineRule="auto"/>
        <w:ind w:left="284" w:right="-141" w:firstLine="283"/>
        <w:jc w:val="both"/>
        <w:rPr>
          <w:rFonts w:ascii="Times New Roman" w:eastAsia="№Е" w:hAnsi="Times New Roman"/>
          <w:sz w:val="24"/>
          <w:szCs w:val="24"/>
        </w:rPr>
      </w:pPr>
      <w:r w:rsidRPr="007F39A7">
        <w:rPr>
          <w:rFonts w:ascii="Times New Roman" w:eastAsia="№Е" w:hAnsi="Times New Roman"/>
          <w:sz w:val="24"/>
          <w:szCs w:val="24"/>
        </w:rPr>
        <w:t>Современный наци</w:t>
      </w:r>
      <w:r>
        <w:rPr>
          <w:rFonts w:ascii="Times New Roman" w:eastAsia="№Е" w:hAnsi="Times New Roman"/>
          <w:sz w:val="24"/>
          <w:szCs w:val="24"/>
        </w:rPr>
        <w:t xml:space="preserve">ональный воспитательный идеал – </w:t>
      </w:r>
      <w:r w:rsidRPr="007F39A7">
        <w:rPr>
          <w:rFonts w:ascii="Times New Roman" w:eastAsia="№Е" w:hAnsi="Times New Roman"/>
          <w:sz w:val="24"/>
          <w:szCs w:val="24"/>
        </w:rPr>
        <w:t>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w:t>
      </w:r>
      <w:r w:rsidR="00027E0F">
        <w:rPr>
          <w:rFonts w:ascii="Times New Roman" w:eastAsia="№Е" w:hAnsi="Times New Roman"/>
          <w:sz w:val="24"/>
          <w:szCs w:val="24"/>
        </w:rPr>
        <w:t xml:space="preserve">дущее своей страны, укоренённый </w:t>
      </w:r>
      <w:r w:rsidRPr="007F39A7">
        <w:rPr>
          <w:rFonts w:ascii="Times New Roman" w:eastAsia="№Е" w:hAnsi="Times New Roman"/>
          <w:sz w:val="24"/>
          <w:szCs w:val="24"/>
        </w:rPr>
        <w:t xml:space="preserve">в духовных и культурных традициях многонационального народа Российской Федерации. </w:t>
      </w:r>
    </w:p>
    <w:p w:rsidR="00310B68" w:rsidRPr="007F39A7" w:rsidRDefault="00310B68" w:rsidP="00027E0F">
      <w:pPr>
        <w:spacing w:after="0" w:line="240" w:lineRule="auto"/>
        <w:ind w:left="284" w:right="-141" w:firstLine="283"/>
        <w:jc w:val="both"/>
        <w:rPr>
          <w:rFonts w:ascii="Times New Roman" w:eastAsia="№Е" w:hAnsi="Times New Roman"/>
          <w:iCs/>
          <w:sz w:val="24"/>
          <w:szCs w:val="24"/>
        </w:rPr>
      </w:pPr>
      <w:proofErr w:type="gramStart"/>
      <w:r w:rsidRPr="007F39A7">
        <w:rPr>
          <w:rFonts w:ascii="Times New Roman" w:eastAsia="№Е" w:hAnsi="Times New Roman"/>
          <w:sz w:val="24"/>
          <w:szCs w:val="24"/>
        </w:rPr>
        <w:t xml:space="preserve">Исходя из этого воспитательного идеала, а также основываясь на </w:t>
      </w:r>
      <w:r w:rsidRPr="007F39A7">
        <w:rPr>
          <w:rFonts w:ascii="Times New Roman" w:eastAsia="№Е" w:hAnsi="Times New Roman"/>
          <w:iCs/>
          <w:sz w:val="24"/>
          <w:szCs w:val="24"/>
        </w:rPr>
        <w:t xml:space="preserve">базовых для нашего общества ценностях (таких как семья, труд, отечество, природа, мир, знания, культура, здоровье, человек) </w:t>
      </w:r>
      <w:r w:rsidRPr="007F39A7">
        <w:rPr>
          <w:rFonts w:ascii="Times New Roman" w:eastAsia="№Е" w:hAnsi="Times New Roman"/>
          <w:sz w:val="24"/>
          <w:szCs w:val="24"/>
        </w:rPr>
        <w:t xml:space="preserve">формулируется общая </w:t>
      </w:r>
      <w:r w:rsidRPr="007F39A7">
        <w:rPr>
          <w:rFonts w:ascii="Times New Roman" w:eastAsia="№Е" w:hAnsi="Times New Roman"/>
          <w:b/>
          <w:bCs/>
          <w:i/>
          <w:iCs/>
          <w:sz w:val="24"/>
          <w:szCs w:val="24"/>
        </w:rPr>
        <w:t>цель</w:t>
      </w:r>
      <w:r w:rsidRPr="007F39A7">
        <w:rPr>
          <w:rFonts w:ascii="Times New Roman" w:eastAsia="№Е" w:hAnsi="Times New Roman"/>
          <w:sz w:val="24"/>
          <w:szCs w:val="24"/>
        </w:rPr>
        <w:t xml:space="preserve"> </w:t>
      </w:r>
      <w:r w:rsidRPr="007F39A7">
        <w:rPr>
          <w:rFonts w:ascii="Times New Roman" w:eastAsia="№Е" w:hAnsi="Times New Roman"/>
          <w:b/>
          <w:i/>
          <w:sz w:val="24"/>
          <w:szCs w:val="24"/>
        </w:rPr>
        <w:t>воспитания</w:t>
      </w:r>
      <w:r>
        <w:rPr>
          <w:rFonts w:ascii="Times New Roman" w:eastAsia="№Е" w:hAnsi="Times New Roman"/>
          <w:sz w:val="24"/>
          <w:szCs w:val="24"/>
        </w:rPr>
        <w:t xml:space="preserve"> </w:t>
      </w:r>
      <w:r w:rsidRPr="007F39A7">
        <w:rPr>
          <w:rFonts w:ascii="Times New Roman" w:eastAsia="№Е" w:hAnsi="Times New Roman"/>
          <w:sz w:val="24"/>
          <w:szCs w:val="24"/>
        </w:rPr>
        <w:t>в</w:t>
      </w:r>
      <w:r>
        <w:rPr>
          <w:rFonts w:ascii="Times New Roman" w:eastAsia="№Е" w:hAnsi="Times New Roman"/>
          <w:sz w:val="24"/>
          <w:szCs w:val="24"/>
        </w:rPr>
        <w:t xml:space="preserve"> ОО </w:t>
      </w:r>
      <w:r w:rsidRPr="007F39A7">
        <w:rPr>
          <w:rFonts w:ascii="Times New Roman" w:eastAsia="№Е" w:hAnsi="Times New Roman"/>
          <w:sz w:val="24"/>
          <w:szCs w:val="24"/>
        </w:rPr>
        <w:t xml:space="preserve">– </w:t>
      </w:r>
      <w:r w:rsidRPr="007F39A7">
        <w:rPr>
          <w:rFonts w:ascii="Times New Roman" w:eastAsia="№Е" w:hAnsi="Times New Roman"/>
          <w:iCs/>
          <w:sz w:val="24"/>
          <w:szCs w:val="24"/>
        </w:rPr>
        <w:t>личностное развитие школьников, проявляющееся:</w:t>
      </w:r>
      <w:proofErr w:type="gramEnd"/>
    </w:p>
    <w:p w:rsidR="00310B68" w:rsidRPr="007F39A7" w:rsidRDefault="00310B68" w:rsidP="00027E0F">
      <w:pPr>
        <w:spacing w:after="0" w:line="240" w:lineRule="auto"/>
        <w:ind w:left="284" w:right="-141" w:firstLine="283"/>
        <w:jc w:val="both"/>
        <w:rPr>
          <w:rFonts w:ascii="Times New Roman" w:eastAsia="№Е" w:hAnsi="Times New Roman"/>
          <w:iCs/>
          <w:sz w:val="24"/>
          <w:szCs w:val="24"/>
        </w:rPr>
      </w:pPr>
      <w:r w:rsidRPr="007F39A7">
        <w:rPr>
          <w:rFonts w:ascii="Times New Roman" w:eastAsia="№Е" w:hAnsi="Times New Roman"/>
          <w:iCs/>
          <w:sz w:val="24"/>
          <w:szCs w:val="24"/>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310B68" w:rsidRPr="007F39A7" w:rsidRDefault="00310B68" w:rsidP="00027E0F">
      <w:pPr>
        <w:spacing w:after="0" w:line="240" w:lineRule="auto"/>
        <w:ind w:left="284" w:right="-141" w:firstLine="283"/>
        <w:jc w:val="both"/>
        <w:rPr>
          <w:rFonts w:ascii="Times New Roman" w:eastAsia="№Е" w:hAnsi="Times New Roman"/>
          <w:iCs/>
          <w:sz w:val="24"/>
          <w:szCs w:val="24"/>
        </w:rPr>
      </w:pPr>
      <w:r w:rsidRPr="007F39A7">
        <w:rPr>
          <w:rFonts w:ascii="Times New Roman" w:eastAsia="№Е" w:hAnsi="Times New Roman"/>
          <w:iCs/>
          <w:sz w:val="24"/>
          <w:szCs w:val="24"/>
        </w:rPr>
        <w:t>2) в развитии их позитивных отношений к этим общественным ценностям (то есть в развитии их социально значимых отношений);</w:t>
      </w:r>
    </w:p>
    <w:p w:rsidR="00310B68" w:rsidRPr="007F39A7" w:rsidRDefault="00310B68" w:rsidP="00027E0F">
      <w:pPr>
        <w:spacing w:after="0" w:line="240" w:lineRule="auto"/>
        <w:ind w:left="284" w:right="-141" w:firstLine="283"/>
        <w:jc w:val="both"/>
        <w:rPr>
          <w:rFonts w:ascii="Times New Roman" w:eastAsia="№Е" w:hAnsi="Times New Roman"/>
          <w:iCs/>
          <w:sz w:val="24"/>
          <w:szCs w:val="24"/>
        </w:rPr>
      </w:pPr>
      <w:r w:rsidRPr="007F39A7">
        <w:rPr>
          <w:rFonts w:ascii="Times New Roman" w:eastAsia="№Е" w:hAnsi="Times New Roman"/>
          <w:iCs/>
          <w:sz w:val="24"/>
          <w:szCs w:val="24"/>
        </w:rPr>
        <w:t xml:space="preserve">3) в приобретении ими соответствующего этим ценностям опыта поведения, опыта применения сформированных знаний и отношений </w:t>
      </w:r>
      <w:r>
        <w:rPr>
          <w:rFonts w:ascii="Times New Roman" w:eastAsia="№Е" w:hAnsi="Times New Roman"/>
          <w:iCs/>
          <w:sz w:val="24"/>
          <w:szCs w:val="24"/>
        </w:rPr>
        <w:t xml:space="preserve">                                                          </w:t>
      </w:r>
      <w:r w:rsidRPr="007F39A7">
        <w:rPr>
          <w:rFonts w:ascii="Times New Roman" w:eastAsia="№Е" w:hAnsi="Times New Roman"/>
          <w:iCs/>
          <w:sz w:val="24"/>
          <w:szCs w:val="24"/>
        </w:rPr>
        <w:t>на практике (то есть в приобретении ими опыта осуществления социально значимых дел);</w:t>
      </w:r>
    </w:p>
    <w:p w:rsidR="00310B68" w:rsidRPr="007F39A7" w:rsidRDefault="00310B68" w:rsidP="00027E0F">
      <w:pPr>
        <w:tabs>
          <w:tab w:val="left" w:pos="14459"/>
        </w:tabs>
        <w:spacing w:after="0" w:line="240" w:lineRule="auto"/>
        <w:ind w:left="284" w:right="-141" w:firstLine="283"/>
        <w:jc w:val="both"/>
        <w:rPr>
          <w:rFonts w:ascii="Times New Roman" w:eastAsia="№Е" w:hAnsi="Times New Roman"/>
          <w:iCs/>
          <w:sz w:val="24"/>
          <w:szCs w:val="24"/>
        </w:rPr>
      </w:pPr>
      <w:r w:rsidRPr="007F39A7">
        <w:rPr>
          <w:rFonts w:ascii="Times New Roman" w:hAnsi="Times New Roman"/>
          <w:sz w:val="24"/>
          <w:szCs w:val="24"/>
        </w:rPr>
        <w:t>4) в организации профилактической работы со школьниками.</w:t>
      </w:r>
    </w:p>
    <w:p w:rsidR="00310B68" w:rsidRPr="007F39A7" w:rsidRDefault="00310B68" w:rsidP="00027E0F">
      <w:pPr>
        <w:tabs>
          <w:tab w:val="left" w:pos="14459"/>
        </w:tabs>
        <w:spacing w:after="0" w:line="240" w:lineRule="auto"/>
        <w:ind w:left="284" w:right="-141" w:firstLine="283"/>
        <w:jc w:val="both"/>
        <w:rPr>
          <w:rFonts w:ascii="Times New Roman" w:eastAsia="№Е" w:hAnsi="Times New Roman"/>
          <w:iCs/>
          <w:sz w:val="24"/>
          <w:szCs w:val="24"/>
        </w:rPr>
      </w:pPr>
      <w:r w:rsidRPr="007F39A7">
        <w:rPr>
          <w:rFonts w:ascii="Times New Roman" w:eastAsia="№Е" w:hAnsi="Times New Roman"/>
          <w:iCs/>
          <w:sz w:val="24"/>
          <w:szCs w:val="24"/>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310B68" w:rsidRPr="007F39A7" w:rsidRDefault="00310B68" w:rsidP="00027E0F">
      <w:pPr>
        <w:tabs>
          <w:tab w:val="left" w:pos="14459"/>
        </w:tabs>
        <w:spacing w:after="0" w:line="240" w:lineRule="auto"/>
        <w:ind w:left="284" w:right="-141" w:firstLine="283"/>
        <w:jc w:val="both"/>
        <w:rPr>
          <w:rFonts w:ascii="Times New Roman" w:eastAsia="№Е" w:hAnsi="Times New Roman"/>
          <w:iCs/>
          <w:sz w:val="24"/>
          <w:szCs w:val="24"/>
        </w:rPr>
      </w:pPr>
      <w:r w:rsidRPr="007F39A7">
        <w:rPr>
          <w:rFonts w:ascii="Times New Roman" w:eastAsia="№Е" w:hAnsi="Times New Roman"/>
          <w:iCs/>
          <w:sz w:val="24"/>
        </w:rPr>
        <w:t xml:space="preserve">Этому способствует реализация в воспитательном процессе школы разновозрастных мероприятий и проектов Российского движения школьников, которые построены в логике формирования социально значимых знаний, отношений и опыта в </w:t>
      </w:r>
      <w:r w:rsidRPr="007F39A7">
        <w:rPr>
          <w:rFonts w:ascii="Times New Roman" w:eastAsia="№Е" w:hAnsi="Times New Roman"/>
          <w:iCs/>
          <w:sz w:val="24"/>
          <w:szCs w:val="24"/>
        </w:rPr>
        <w:t>различных видах воспитывающей деятельности</w:t>
      </w:r>
    </w:p>
    <w:p w:rsidR="00310B68" w:rsidRPr="007F39A7" w:rsidRDefault="00310B68" w:rsidP="00027E0F">
      <w:pPr>
        <w:tabs>
          <w:tab w:val="left" w:pos="14459"/>
        </w:tabs>
        <w:spacing w:after="0" w:line="240" w:lineRule="auto"/>
        <w:ind w:left="284" w:right="-141" w:firstLine="283"/>
        <w:jc w:val="both"/>
        <w:rPr>
          <w:rFonts w:ascii="Times New Roman" w:eastAsia="№Е" w:hAnsi="Times New Roman"/>
          <w:iCs/>
          <w:sz w:val="24"/>
          <w:szCs w:val="24"/>
        </w:rPr>
      </w:pPr>
      <w:r w:rsidRPr="007F39A7">
        <w:rPr>
          <w:rFonts w:ascii="Times New Roman" w:eastAsia="№Е" w:hAnsi="Times New Roman"/>
          <w:sz w:val="24"/>
          <w:szCs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7F39A7">
        <w:rPr>
          <w:rFonts w:ascii="Times New Roman" w:eastAsia="№Е" w:hAnsi="Times New Roman"/>
          <w:bCs/>
          <w:iCs/>
          <w:sz w:val="24"/>
          <w:szCs w:val="24"/>
        </w:rPr>
        <w:t>целевые</w:t>
      </w:r>
      <w:r w:rsidRPr="007F39A7">
        <w:rPr>
          <w:rFonts w:ascii="Times New Roman" w:eastAsia="№Е" w:hAnsi="Times New Roman"/>
          <w:sz w:val="24"/>
          <w:szCs w:val="24"/>
        </w:rPr>
        <w:t xml:space="preserve"> </w:t>
      </w:r>
      <w:r w:rsidRPr="007F39A7">
        <w:rPr>
          <w:rFonts w:ascii="Times New Roman" w:eastAsia="№Е" w:hAnsi="Times New Roman"/>
          <w:b/>
          <w:i/>
          <w:sz w:val="24"/>
          <w:szCs w:val="24"/>
        </w:rPr>
        <w:t>приоритеты</w:t>
      </w:r>
      <w:r w:rsidRPr="007F39A7">
        <w:rPr>
          <w:rFonts w:ascii="Times New Roman" w:eastAsia="№Е" w:hAnsi="Times New Roman"/>
          <w:bCs/>
          <w:iCs/>
          <w:sz w:val="24"/>
          <w:szCs w:val="24"/>
        </w:rPr>
        <w:t xml:space="preserve">, </w:t>
      </w:r>
      <w:r w:rsidRPr="007F39A7">
        <w:rPr>
          <w:rFonts w:ascii="Times New Roman" w:eastAsia="№Е" w:hAnsi="Times New Roman"/>
          <w:iCs/>
          <w:sz w:val="24"/>
          <w:szCs w:val="24"/>
        </w:rPr>
        <w:t>которым необходимо уделять чуть большее внимание на ра</w:t>
      </w:r>
      <w:r>
        <w:rPr>
          <w:rFonts w:ascii="Times New Roman" w:eastAsia="№Е" w:hAnsi="Times New Roman"/>
          <w:iCs/>
          <w:sz w:val="24"/>
          <w:szCs w:val="24"/>
        </w:rPr>
        <w:t>зных уровнях общего образования.</w:t>
      </w:r>
    </w:p>
    <w:p w:rsidR="00310B68" w:rsidRPr="007F39A7" w:rsidRDefault="00310B68" w:rsidP="00027E0F">
      <w:pPr>
        <w:tabs>
          <w:tab w:val="left" w:pos="14459"/>
        </w:tabs>
        <w:spacing w:after="0" w:line="240" w:lineRule="auto"/>
        <w:ind w:left="284" w:right="-141" w:firstLine="283"/>
        <w:jc w:val="both"/>
        <w:rPr>
          <w:rFonts w:ascii="Times New Roman" w:eastAsia="№Е" w:hAnsi="Times New Roman"/>
          <w:color w:val="00000A"/>
          <w:sz w:val="24"/>
          <w:szCs w:val="24"/>
        </w:rPr>
      </w:pPr>
      <w:r>
        <w:rPr>
          <w:rFonts w:ascii="Times New Roman" w:eastAsia="№Е" w:hAnsi="Times New Roman"/>
          <w:b/>
          <w:bCs/>
          <w:iCs/>
          <w:sz w:val="24"/>
          <w:szCs w:val="24"/>
        </w:rPr>
        <w:t xml:space="preserve"> </w:t>
      </w:r>
      <w:r w:rsidRPr="007F39A7">
        <w:rPr>
          <w:rFonts w:ascii="Times New Roman" w:eastAsia="№Е" w:hAnsi="Times New Roman"/>
          <w:bCs/>
          <w:iCs/>
          <w:sz w:val="24"/>
          <w:szCs w:val="24"/>
        </w:rPr>
        <w:t>В воспитании детей младшего школьного возраста (</w:t>
      </w:r>
      <w:r w:rsidRPr="007F39A7">
        <w:rPr>
          <w:rFonts w:ascii="Times New Roman" w:eastAsia="№Е" w:hAnsi="Times New Roman"/>
          <w:b/>
          <w:bCs/>
          <w:i/>
          <w:iCs/>
          <w:sz w:val="24"/>
          <w:szCs w:val="24"/>
        </w:rPr>
        <w:t>уровень начального общего образования</w:t>
      </w:r>
      <w:r w:rsidRPr="007F39A7">
        <w:rPr>
          <w:rFonts w:ascii="Times New Roman" w:eastAsia="№Е" w:hAnsi="Times New Roman"/>
          <w:bCs/>
          <w:iCs/>
          <w:sz w:val="24"/>
          <w:szCs w:val="24"/>
        </w:rPr>
        <w:t xml:space="preserve">) таким целевым приоритетом является </w:t>
      </w:r>
      <w:r w:rsidRPr="007F39A7">
        <w:rPr>
          <w:rFonts w:ascii="Times New Roman" w:hAnsi="Times New Roman"/>
          <w:sz w:val="24"/>
          <w:szCs w:val="24"/>
        </w:rPr>
        <w:t xml:space="preserve">создание благоприятных условий для усвоения школьниками социально значимых знаний – знаний основных </w:t>
      </w:r>
      <w:r w:rsidRPr="007F39A7">
        <w:rPr>
          <w:rFonts w:ascii="Times New Roman" w:eastAsia="№Е" w:hAnsi="Times New Roman"/>
          <w:color w:val="00000A"/>
          <w:sz w:val="24"/>
          <w:szCs w:val="24"/>
        </w:rPr>
        <w:t xml:space="preserve">норм и традиций того общества, в котором они живут. </w:t>
      </w:r>
    </w:p>
    <w:p w:rsidR="00310B68" w:rsidRPr="007F39A7" w:rsidRDefault="00310B68" w:rsidP="00027E0F">
      <w:pPr>
        <w:tabs>
          <w:tab w:val="left" w:pos="14459"/>
        </w:tabs>
        <w:spacing w:after="0" w:line="240" w:lineRule="auto"/>
        <w:ind w:left="284" w:right="-141" w:firstLine="283"/>
        <w:jc w:val="both"/>
        <w:rPr>
          <w:rFonts w:ascii="Times New Roman" w:eastAsia="Batang" w:hAnsi="Times New Roman"/>
          <w:sz w:val="24"/>
          <w:szCs w:val="24"/>
        </w:rPr>
      </w:pPr>
      <w:r w:rsidRPr="007F39A7">
        <w:rPr>
          <w:rFonts w:ascii="Times New Roman" w:hAnsi="Times New Roman"/>
          <w:sz w:val="24"/>
          <w:szCs w:val="24"/>
        </w:rPr>
        <w:lastRenderedPageBreak/>
        <w:t xml:space="preserve">Выделение данного приоритета </w:t>
      </w:r>
      <w:r w:rsidRPr="007F39A7">
        <w:rPr>
          <w:rFonts w:ascii="Times New Roman" w:eastAsia="№Е" w:hAnsi="Times New Roman"/>
          <w:sz w:val="24"/>
          <w:szCs w:val="24"/>
        </w:rPr>
        <w:t xml:space="preserve">связано с особенностями детей младшего школьного возраста: </w:t>
      </w:r>
      <w:r w:rsidRPr="007F39A7">
        <w:rPr>
          <w:rFonts w:ascii="Times New Roman" w:hAnsi="Times New Roman"/>
          <w:sz w:val="24"/>
          <w:szCs w:val="24"/>
        </w:rPr>
        <w:t xml:space="preserve">с их потребностью самоутвердиться в своем новом социальном статусе </w:t>
      </w:r>
      <w:r>
        <w:rPr>
          <w:rFonts w:ascii="Times New Roman" w:hAnsi="Times New Roman"/>
          <w:sz w:val="24"/>
          <w:szCs w:val="24"/>
        </w:rPr>
        <w:t>–</w:t>
      </w:r>
      <w:r w:rsidRPr="007F39A7">
        <w:rPr>
          <w:rFonts w:ascii="Times New Roman" w:hAnsi="Times New Roman"/>
          <w:sz w:val="24"/>
          <w:szCs w:val="24"/>
        </w:rPr>
        <w:t xml:space="preserve"> статусе школьника, то есть научиться соответствовать предъявляемым к носителям данного статуса нормам и принятым традициям поведения. </w:t>
      </w:r>
      <w:r w:rsidRPr="007F39A7">
        <w:rPr>
          <w:rFonts w:ascii="Times New Roman" w:eastAsia="Batang" w:hAnsi="Times New Roman"/>
          <w:sz w:val="24"/>
          <w:szCs w:val="24"/>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7F39A7">
        <w:rPr>
          <w:rFonts w:ascii="Times New Roman" w:hAnsi="Times New Roman"/>
          <w:sz w:val="24"/>
          <w:szCs w:val="24"/>
        </w:rPr>
        <w:t xml:space="preserve">Знание их станет базой для развития социально значимых отношений школьников и </w:t>
      </w:r>
      <w:r w:rsidRPr="007F39A7">
        <w:rPr>
          <w:rFonts w:ascii="Times New Roman" w:eastAsia="№Е" w:hAnsi="Times New Roman"/>
          <w:sz w:val="24"/>
          <w:szCs w:val="24"/>
        </w:rPr>
        <w:t xml:space="preserve">накопления ими опыта осуществления социально значимых дел и </w:t>
      </w:r>
      <w:r w:rsidRPr="007F39A7">
        <w:rPr>
          <w:rFonts w:ascii="Times New Roman" w:hAnsi="Times New Roman"/>
          <w:sz w:val="24"/>
          <w:szCs w:val="24"/>
        </w:rPr>
        <w:t>в дальнейшем,</w:t>
      </w:r>
      <w:r w:rsidRPr="007F39A7">
        <w:rPr>
          <w:rFonts w:ascii="Times New Roman" w:eastAsia="Batang" w:hAnsi="Times New Roman"/>
          <w:sz w:val="24"/>
          <w:szCs w:val="24"/>
        </w:rPr>
        <w:t xml:space="preserve"> в подростковом и юношеском возрасте</w:t>
      </w:r>
      <w:r w:rsidRPr="007F39A7">
        <w:rPr>
          <w:rFonts w:ascii="Times New Roman" w:hAnsi="Times New Roman"/>
          <w:sz w:val="24"/>
          <w:szCs w:val="24"/>
        </w:rPr>
        <w:t xml:space="preserve">. </w:t>
      </w:r>
      <w:proofErr w:type="gramStart"/>
      <w:r w:rsidRPr="007F39A7">
        <w:rPr>
          <w:rFonts w:ascii="Times New Roman" w:hAnsi="Times New Roman"/>
          <w:sz w:val="24"/>
          <w:szCs w:val="24"/>
        </w:rPr>
        <w:t xml:space="preserve">К наиболее важным из них относятся следующие: </w:t>
      </w:r>
      <w:r w:rsidRPr="007F39A7">
        <w:rPr>
          <w:rFonts w:ascii="Times New Roman" w:eastAsia="Batang" w:hAnsi="Times New Roman"/>
          <w:sz w:val="24"/>
          <w:szCs w:val="24"/>
        </w:rPr>
        <w:t xml:space="preserve"> </w:t>
      </w:r>
      <w:proofErr w:type="gramEnd"/>
    </w:p>
    <w:p w:rsidR="00310B68" w:rsidRPr="007F39A7" w:rsidRDefault="00310B68" w:rsidP="00027E0F">
      <w:pPr>
        <w:widowControl w:val="0"/>
        <w:tabs>
          <w:tab w:val="left" w:pos="14459"/>
        </w:tabs>
        <w:autoSpaceDE w:val="0"/>
        <w:autoSpaceDN w:val="0"/>
        <w:spacing w:after="0" w:line="240" w:lineRule="auto"/>
        <w:ind w:left="284" w:right="-141" w:firstLine="283"/>
        <w:jc w:val="both"/>
        <w:rPr>
          <w:rFonts w:ascii="Times New Roman" w:eastAsia="Batang" w:hAnsi="Times New Roman"/>
          <w:kern w:val="2"/>
          <w:sz w:val="24"/>
          <w:szCs w:val="24"/>
          <w:lang w:eastAsia="ko-KR"/>
        </w:rPr>
      </w:pPr>
      <w:r>
        <w:rPr>
          <w:rFonts w:ascii="Times New Roman" w:eastAsia="Batang" w:hAnsi="Times New Roman"/>
          <w:kern w:val="2"/>
          <w:sz w:val="24"/>
          <w:szCs w:val="24"/>
          <w:lang w:eastAsia="ko-KR"/>
        </w:rPr>
        <w:t>–</w:t>
      </w:r>
      <w:r w:rsidRPr="007F39A7">
        <w:rPr>
          <w:rFonts w:ascii="Times New Roman" w:eastAsia="Batang" w:hAnsi="Times New Roman"/>
          <w:kern w:val="2"/>
          <w:sz w:val="24"/>
          <w:szCs w:val="24"/>
          <w:lang w:eastAsia="ko-KR"/>
        </w:rPr>
        <w:t xml:space="preserve">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310B68" w:rsidRPr="007F39A7" w:rsidRDefault="00310B68" w:rsidP="00027E0F">
      <w:pPr>
        <w:widowControl w:val="0"/>
        <w:tabs>
          <w:tab w:val="left" w:pos="14459"/>
        </w:tabs>
        <w:autoSpaceDE w:val="0"/>
        <w:autoSpaceDN w:val="0"/>
        <w:spacing w:after="0" w:line="240" w:lineRule="auto"/>
        <w:ind w:left="284" w:right="-141" w:firstLine="283"/>
        <w:jc w:val="both"/>
        <w:rPr>
          <w:rFonts w:ascii="Times New Roman" w:eastAsia="Batang" w:hAnsi="Times New Roman"/>
          <w:kern w:val="2"/>
          <w:sz w:val="24"/>
          <w:szCs w:val="24"/>
          <w:lang w:eastAsia="ko-KR"/>
        </w:rPr>
      </w:pPr>
      <w:r>
        <w:rPr>
          <w:rFonts w:ascii="Times New Roman" w:eastAsia="Batang" w:hAnsi="Times New Roman"/>
          <w:kern w:val="2"/>
          <w:sz w:val="24"/>
          <w:szCs w:val="24"/>
          <w:lang w:eastAsia="ko-KR"/>
        </w:rPr>
        <w:t>–</w:t>
      </w:r>
      <w:r w:rsidRPr="007F39A7">
        <w:rPr>
          <w:rFonts w:ascii="Times New Roman" w:eastAsia="Batang" w:hAnsi="Times New Roman"/>
          <w:kern w:val="2"/>
          <w:sz w:val="24"/>
          <w:szCs w:val="24"/>
          <w:lang w:eastAsia="ko-KR"/>
        </w:rPr>
        <w:t xml:space="preserve"> быть трудолюбивым, следуя принципу «делу — время, потехе — час» как в учебных занятиях, так и в домашних делах, доводить начатое дело до конца;</w:t>
      </w:r>
    </w:p>
    <w:p w:rsidR="00310B68" w:rsidRPr="007F39A7" w:rsidRDefault="00310B68" w:rsidP="00027E0F">
      <w:pPr>
        <w:widowControl w:val="0"/>
        <w:tabs>
          <w:tab w:val="left" w:pos="14459"/>
        </w:tabs>
        <w:autoSpaceDE w:val="0"/>
        <w:autoSpaceDN w:val="0"/>
        <w:spacing w:after="0" w:line="240" w:lineRule="auto"/>
        <w:ind w:left="284" w:right="-141" w:firstLine="283"/>
        <w:jc w:val="both"/>
        <w:rPr>
          <w:rFonts w:ascii="Times New Roman" w:eastAsia="Batang" w:hAnsi="Times New Roman"/>
          <w:kern w:val="2"/>
          <w:sz w:val="24"/>
          <w:szCs w:val="24"/>
          <w:lang w:eastAsia="ko-KR"/>
        </w:rPr>
      </w:pPr>
      <w:r>
        <w:rPr>
          <w:rFonts w:ascii="Times New Roman" w:eastAsia="Batang" w:hAnsi="Times New Roman"/>
          <w:kern w:val="2"/>
          <w:sz w:val="24"/>
          <w:szCs w:val="24"/>
          <w:lang w:eastAsia="ko-KR"/>
        </w:rPr>
        <w:t>–</w:t>
      </w:r>
      <w:r w:rsidRPr="007F39A7">
        <w:rPr>
          <w:rFonts w:ascii="Times New Roman" w:eastAsia="Batang" w:hAnsi="Times New Roman"/>
          <w:kern w:val="2"/>
          <w:sz w:val="24"/>
          <w:szCs w:val="24"/>
          <w:lang w:eastAsia="ko-KR"/>
        </w:rPr>
        <w:t xml:space="preserve"> знать и любить свою Родину – свой родной дом, двор, улицу, город, село, свою страну; </w:t>
      </w:r>
    </w:p>
    <w:p w:rsidR="00310B68" w:rsidRPr="007F39A7" w:rsidRDefault="00310B68" w:rsidP="00027E0F">
      <w:pPr>
        <w:widowControl w:val="0"/>
        <w:tabs>
          <w:tab w:val="left" w:pos="14459"/>
        </w:tabs>
        <w:autoSpaceDE w:val="0"/>
        <w:autoSpaceDN w:val="0"/>
        <w:spacing w:after="0" w:line="240" w:lineRule="auto"/>
        <w:ind w:left="284" w:right="-141" w:firstLine="283"/>
        <w:jc w:val="both"/>
        <w:rPr>
          <w:rFonts w:ascii="Times New Roman" w:eastAsia="Batang" w:hAnsi="Times New Roman"/>
          <w:kern w:val="2"/>
          <w:sz w:val="24"/>
          <w:szCs w:val="24"/>
          <w:lang w:eastAsia="ko-KR"/>
        </w:rPr>
      </w:pPr>
      <w:r>
        <w:rPr>
          <w:rFonts w:ascii="Times New Roman" w:eastAsia="Batang" w:hAnsi="Times New Roman"/>
          <w:kern w:val="2"/>
          <w:sz w:val="24"/>
          <w:szCs w:val="24"/>
          <w:lang w:eastAsia="ko-KR"/>
        </w:rPr>
        <w:t xml:space="preserve">– </w:t>
      </w:r>
      <w:r w:rsidRPr="007F39A7">
        <w:rPr>
          <w:rFonts w:ascii="Times New Roman" w:eastAsia="Batang" w:hAnsi="Times New Roman"/>
          <w:kern w:val="2"/>
          <w:sz w:val="24"/>
          <w:szCs w:val="24"/>
          <w:lang w:eastAsia="ko-KR"/>
        </w:rP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310B68" w:rsidRPr="007F39A7" w:rsidRDefault="00310B68" w:rsidP="00027E0F">
      <w:pPr>
        <w:widowControl w:val="0"/>
        <w:autoSpaceDE w:val="0"/>
        <w:autoSpaceDN w:val="0"/>
        <w:spacing w:after="0" w:line="240" w:lineRule="auto"/>
        <w:ind w:left="284" w:right="-141" w:firstLine="283"/>
        <w:jc w:val="both"/>
        <w:rPr>
          <w:rFonts w:ascii="Times New Roman" w:eastAsia="Batang" w:hAnsi="Times New Roman"/>
          <w:kern w:val="2"/>
          <w:sz w:val="24"/>
          <w:szCs w:val="24"/>
          <w:lang w:eastAsia="ko-KR"/>
        </w:rPr>
      </w:pPr>
      <w:r>
        <w:rPr>
          <w:rFonts w:ascii="Times New Roman" w:eastAsia="Batang" w:hAnsi="Times New Roman"/>
          <w:kern w:val="2"/>
          <w:sz w:val="24"/>
          <w:szCs w:val="24"/>
          <w:lang w:eastAsia="ko-KR"/>
        </w:rPr>
        <w:t>–</w:t>
      </w:r>
      <w:r w:rsidRPr="007F39A7">
        <w:rPr>
          <w:rFonts w:ascii="Times New Roman" w:eastAsia="Batang" w:hAnsi="Times New Roman"/>
          <w:kern w:val="2"/>
          <w:sz w:val="24"/>
          <w:szCs w:val="24"/>
          <w:lang w:eastAsia="ko-KR"/>
        </w:rPr>
        <w:t xml:space="preserve"> проявлять миролюбие — не затевать конфликтов и стремиться решать спорные вопросы, не прибегая к силе; </w:t>
      </w:r>
    </w:p>
    <w:p w:rsidR="00310B68" w:rsidRPr="007F39A7" w:rsidRDefault="00310B68" w:rsidP="00027E0F">
      <w:pPr>
        <w:widowControl w:val="0"/>
        <w:autoSpaceDE w:val="0"/>
        <w:autoSpaceDN w:val="0"/>
        <w:spacing w:after="0" w:line="240" w:lineRule="auto"/>
        <w:ind w:left="284" w:right="-141" w:firstLine="283"/>
        <w:jc w:val="both"/>
        <w:rPr>
          <w:rFonts w:ascii="Times New Roman" w:eastAsia="Batang" w:hAnsi="Times New Roman"/>
          <w:kern w:val="2"/>
          <w:sz w:val="24"/>
          <w:szCs w:val="24"/>
          <w:lang w:eastAsia="ko-KR"/>
        </w:rPr>
      </w:pPr>
      <w:r>
        <w:rPr>
          <w:rFonts w:ascii="Times New Roman" w:eastAsia="Batang" w:hAnsi="Times New Roman"/>
          <w:kern w:val="2"/>
          <w:sz w:val="24"/>
          <w:szCs w:val="24"/>
          <w:lang w:eastAsia="ko-KR"/>
        </w:rPr>
        <w:t xml:space="preserve">– </w:t>
      </w:r>
      <w:r w:rsidRPr="007F39A7">
        <w:rPr>
          <w:rFonts w:ascii="Times New Roman" w:eastAsia="Batang" w:hAnsi="Times New Roman"/>
          <w:kern w:val="2"/>
          <w:sz w:val="24"/>
          <w:szCs w:val="24"/>
          <w:lang w:eastAsia="ko-KR"/>
        </w:rPr>
        <w:t>стремиться узнавать что-то новое, проявлять любознательность, ценить знания;</w:t>
      </w:r>
    </w:p>
    <w:p w:rsidR="00310B68" w:rsidRPr="007F39A7" w:rsidRDefault="00310B68" w:rsidP="00027E0F">
      <w:pPr>
        <w:widowControl w:val="0"/>
        <w:autoSpaceDE w:val="0"/>
        <w:autoSpaceDN w:val="0"/>
        <w:spacing w:after="0" w:line="240" w:lineRule="auto"/>
        <w:ind w:left="284" w:right="-141" w:firstLine="283"/>
        <w:jc w:val="both"/>
        <w:rPr>
          <w:rFonts w:ascii="Times New Roman" w:eastAsia="Batang" w:hAnsi="Times New Roman"/>
          <w:kern w:val="2"/>
          <w:sz w:val="24"/>
          <w:szCs w:val="24"/>
          <w:lang w:eastAsia="ko-KR"/>
        </w:rPr>
      </w:pPr>
      <w:r>
        <w:rPr>
          <w:rFonts w:ascii="Times New Roman" w:eastAsia="Batang" w:hAnsi="Times New Roman"/>
          <w:kern w:val="2"/>
          <w:sz w:val="24"/>
          <w:szCs w:val="24"/>
          <w:lang w:eastAsia="ko-KR"/>
        </w:rPr>
        <w:t xml:space="preserve">– </w:t>
      </w:r>
      <w:r w:rsidRPr="007F39A7">
        <w:rPr>
          <w:rFonts w:ascii="Times New Roman" w:eastAsia="Batang" w:hAnsi="Times New Roman"/>
          <w:kern w:val="2"/>
          <w:sz w:val="24"/>
          <w:szCs w:val="24"/>
          <w:lang w:eastAsia="ko-KR"/>
        </w:rPr>
        <w:t>быть вежливым и опрятным, скромным и приветливым;</w:t>
      </w:r>
    </w:p>
    <w:p w:rsidR="00310B68" w:rsidRPr="007F39A7" w:rsidRDefault="00310B68" w:rsidP="00027E0F">
      <w:pPr>
        <w:widowControl w:val="0"/>
        <w:autoSpaceDE w:val="0"/>
        <w:autoSpaceDN w:val="0"/>
        <w:spacing w:after="0" w:line="240" w:lineRule="auto"/>
        <w:ind w:left="284" w:right="-141" w:firstLine="283"/>
        <w:jc w:val="both"/>
        <w:rPr>
          <w:rFonts w:ascii="Times New Roman" w:eastAsia="Batang" w:hAnsi="Times New Roman"/>
          <w:kern w:val="2"/>
          <w:sz w:val="24"/>
          <w:szCs w:val="24"/>
          <w:lang w:eastAsia="ko-KR"/>
        </w:rPr>
      </w:pPr>
      <w:r>
        <w:rPr>
          <w:rFonts w:ascii="Times New Roman" w:eastAsia="Batang" w:hAnsi="Times New Roman"/>
          <w:kern w:val="2"/>
          <w:sz w:val="24"/>
          <w:szCs w:val="24"/>
          <w:lang w:eastAsia="ko-KR"/>
        </w:rPr>
        <w:t>–</w:t>
      </w:r>
      <w:r w:rsidRPr="007F39A7">
        <w:rPr>
          <w:rFonts w:ascii="Times New Roman" w:eastAsia="Batang" w:hAnsi="Times New Roman"/>
          <w:kern w:val="2"/>
          <w:sz w:val="24"/>
          <w:szCs w:val="24"/>
          <w:lang w:eastAsia="ko-KR"/>
        </w:rPr>
        <w:t xml:space="preserve"> соблюдать правила личной гигиены, режим дня, вести здоровый образ жизни; </w:t>
      </w:r>
    </w:p>
    <w:p w:rsidR="00310B68" w:rsidRPr="007F39A7" w:rsidRDefault="00310B68" w:rsidP="00027E0F">
      <w:pPr>
        <w:widowControl w:val="0"/>
        <w:autoSpaceDE w:val="0"/>
        <w:autoSpaceDN w:val="0"/>
        <w:spacing w:after="0" w:line="240" w:lineRule="auto"/>
        <w:ind w:left="284" w:right="-141" w:firstLine="283"/>
        <w:jc w:val="both"/>
        <w:rPr>
          <w:rFonts w:ascii="Times New Roman" w:eastAsia="Batang" w:hAnsi="Times New Roman"/>
          <w:kern w:val="2"/>
          <w:sz w:val="24"/>
          <w:szCs w:val="24"/>
          <w:lang w:eastAsia="ko-KR"/>
        </w:rPr>
      </w:pPr>
      <w:proofErr w:type="gramStart"/>
      <w:r>
        <w:rPr>
          <w:rFonts w:ascii="Times New Roman" w:eastAsia="Batang" w:hAnsi="Times New Roman"/>
          <w:kern w:val="2"/>
          <w:sz w:val="24"/>
          <w:szCs w:val="24"/>
          <w:lang w:eastAsia="ko-KR"/>
        </w:rPr>
        <w:t xml:space="preserve">– </w:t>
      </w:r>
      <w:r w:rsidRPr="007F39A7">
        <w:rPr>
          <w:rFonts w:ascii="Times New Roman" w:eastAsia="Batang" w:hAnsi="Times New Roman"/>
          <w:kern w:val="2"/>
          <w:sz w:val="24"/>
          <w:szCs w:val="24"/>
          <w:lang w:eastAsia="ko-KR"/>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roofErr w:type="gramEnd"/>
    </w:p>
    <w:p w:rsidR="00310B68" w:rsidRPr="007F39A7" w:rsidRDefault="00310B68" w:rsidP="00027E0F">
      <w:pPr>
        <w:widowControl w:val="0"/>
        <w:autoSpaceDE w:val="0"/>
        <w:autoSpaceDN w:val="0"/>
        <w:spacing w:after="0" w:line="240" w:lineRule="auto"/>
        <w:ind w:left="284" w:right="-141" w:firstLine="283"/>
        <w:jc w:val="both"/>
        <w:rPr>
          <w:rFonts w:ascii="Times New Roman" w:eastAsia="Batang" w:hAnsi="Times New Roman"/>
          <w:kern w:val="2"/>
          <w:sz w:val="24"/>
          <w:szCs w:val="24"/>
          <w:lang w:eastAsia="ko-KR"/>
        </w:rPr>
      </w:pPr>
      <w:r>
        <w:rPr>
          <w:rFonts w:ascii="Times New Roman" w:eastAsia="Batang" w:hAnsi="Times New Roman"/>
          <w:kern w:val="2"/>
          <w:sz w:val="24"/>
          <w:szCs w:val="24"/>
          <w:lang w:eastAsia="ko-KR"/>
        </w:rPr>
        <w:t xml:space="preserve">– </w:t>
      </w:r>
      <w:r w:rsidRPr="007F39A7">
        <w:rPr>
          <w:rFonts w:ascii="Times New Roman" w:eastAsia="Batang" w:hAnsi="Times New Roman"/>
          <w:kern w:val="2"/>
          <w:sz w:val="24"/>
          <w:szCs w:val="24"/>
          <w:lang w:eastAsia="ko-KR"/>
        </w:rPr>
        <w:t xml:space="preserve">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310B68" w:rsidRPr="007F39A7" w:rsidRDefault="00310B68" w:rsidP="00027E0F">
      <w:pPr>
        <w:widowControl w:val="0"/>
        <w:autoSpaceDE w:val="0"/>
        <w:autoSpaceDN w:val="0"/>
        <w:spacing w:after="0" w:line="240" w:lineRule="auto"/>
        <w:ind w:left="284" w:right="-141" w:firstLine="283"/>
        <w:jc w:val="both"/>
        <w:rPr>
          <w:rFonts w:ascii="Times New Roman" w:eastAsia="Batang" w:hAnsi="Times New Roman"/>
          <w:kern w:val="2"/>
          <w:sz w:val="24"/>
          <w:szCs w:val="24"/>
          <w:lang w:eastAsia="ko-KR"/>
        </w:rPr>
      </w:pPr>
      <w:r w:rsidRPr="007F39A7">
        <w:rPr>
          <w:rFonts w:ascii="Times New Roman" w:eastAsia="Batang" w:hAnsi="Times New Roman"/>
          <w:kern w:val="2"/>
          <w:sz w:val="24"/>
          <w:szCs w:val="24"/>
          <w:lang w:eastAsia="ko-KR"/>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310B68" w:rsidRPr="007F39A7" w:rsidRDefault="00310B68" w:rsidP="00027E0F">
      <w:pPr>
        <w:spacing w:after="0" w:line="240" w:lineRule="auto"/>
        <w:ind w:left="284" w:right="-141" w:firstLine="283"/>
        <w:jc w:val="both"/>
        <w:rPr>
          <w:rFonts w:ascii="Times New Roman" w:eastAsia="№Е" w:hAnsi="Times New Roman"/>
          <w:sz w:val="24"/>
          <w:szCs w:val="24"/>
        </w:rPr>
      </w:pPr>
      <w:r w:rsidRPr="007F39A7">
        <w:rPr>
          <w:rFonts w:ascii="Times New Roman" w:eastAsia="№Е" w:hAnsi="Times New Roman"/>
          <w:sz w:val="24"/>
          <w:szCs w:val="24"/>
        </w:rPr>
        <w:t>Выделение в общей цели воспитания</w:t>
      </w:r>
      <w:r>
        <w:rPr>
          <w:rFonts w:ascii="Times New Roman" w:eastAsia="№Е" w:hAnsi="Times New Roman"/>
          <w:sz w:val="24"/>
          <w:szCs w:val="24"/>
        </w:rPr>
        <w:t xml:space="preserve"> целевых приоритетов, связанных </w:t>
      </w:r>
      <w:r w:rsidRPr="007F39A7">
        <w:rPr>
          <w:rFonts w:ascii="Times New Roman" w:eastAsia="№Е" w:hAnsi="Times New Roman"/>
          <w:sz w:val="24"/>
          <w:szCs w:val="24"/>
        </w:rPr>
        <w:t xml:space="preserve">с возрастными особенностями воспитанников, </w:t>
      </w:r>
      <w:r w:rsidRPr="007F39A7">
        <w:rPr>
          <w:rFonts w:ascii="Times New Roman" w:eastAsia="№Е" w:hAnsi="Times New Roman"/>
          <w:b/>
          <w:bCs/>
          <w:i/>
          <w:iCs/>
          <w:sz w:val="24"/>
          <w:szCs w:val="24"/>
        </w:rPr>
        <w:t>не означает игнорирования других составляющих общей цели воспитания</w:t>
      </w:r>
      <w:r>
        <w:rPr>
          <w:rFonts w:ascii="Times New Roman" w:eastAsia="№Е" w:hAnsi="Times New Roman"/>
          <w:sz w:val="24"/>
          <w:szCs w:val="24"/>
        </w:rPr>
        <w:t xml:space="preserve">. Приоритет – </w:t>
      </w:r>
      <w:r w:rsidRPr="007F39A7">
        <w:rPr>
          <w:rFonts w:ascii="Times New Roman" w:eastAsia="№Е" w:hAnsi="Times New Roman"/>
          <w:sz w:val="24"/>
          <w:szCs w:val="24"/>
        </w:rPr>
        <w:t>это то, чему педагогам, работающим со школьниками конкретной возрастной категории, предстоит уделять большее, но не единственное внимание. </w:t>
      </w:r>
    </w:p>
    <w:p w:rsidR="00310B68" w:rsidRPr="007F39A7" w:rsidRDefault="00310B68" w:rsidP="00027E0F">
      <w:pPr>
        <w:spacing w:after="0" w:line="240" w:lineRule="auto"/>
        <w:ind w:left="284" w:right="-141" w:firstLine="283"/>
        <w:jc w:val="both"/>
        <w:rPr>
          <w:rFonts w:ascii="Times New Roman" w:eastAsia="№Е" w:hAnsi="Times New Roman"/>
          <w:iCs/>
          <w:sz w:val="24"/>
          <w:szCs w:val="24"/>
        </w:rPr>
      </w:pPr>
      <w:proofErr w:type="gramStart"/>
      <w:r w:rsidRPr="007F39A7">
        <w:rPr>
          <w:rFonts w:ascii="Times New Roman" w:eastAsia="№Е" w:hAnsi="Times New Roman"/>
          <w:iCs/>
          <w:sz w:val="24"/>
          <w:szCs w:val="24"/>
        </w:rPr>
        <w:t>Добросовестная работа педагогов, направленная на достижение поставленной цели,</w:t>
      </w:r>
      <w:r w:rsidRPr="007F39A7">
        <w:rPr>
          <w:rFonts w:ascii="Times New Roman" w:eastAsia="№Е" w:hAnsi="Times New Roman"/>
          <w:b/>
          <w:bCs/>
          <w:i/>
          <w:sz w:val="24"/>
          <w:szCs w:val="24"/>
        </w:rPr>
        <w:t xml:space="preserve"> </w:t>
      </w:r>
      <w:r w:rsidRPr="007F39A7">
        <w:rPr>
          <w:rFonts w:ascii="Times New Roman" w:eastAsia="№Е" w:hAnsi="Times New Roman"/>
          <w:iCs/>
          <w:sz w:val="24"/>
          <w:szCs w:val="24"/>
        </w:rPr>
        <w:t>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w:t>
      </w:r>
      <w:r>
        <w:rPr>
          <w:rFonts w:ascii="Times New Roman" w:eastAsia="№Е" w:hAnsi="Times New Roman"/>
          <w:iCs/>
          <w:sz w:val="24"/>
          <w:szCs w:val="24"/>
        </w:rPr>
        <w:t xml:space="preserve">ими, увереннее себя чувствовать </w:t>
      </w:r>
      <w:r w:rsidRPr="007F39A7">
        <w:rPr>
          <w:rFonts w:ascii="Times New Roman" w:eastAsia="№Е" w:hAnsi="Times New Roman"/>
          <w:iCs/>
          <w:sz w:val="24"/>
          <w:szCs w:val="24"/>
        </w:rPr>
        <w:t xml:space="preserve">во взаимодействии с ними, продуктивнее сотрудничать с людьми </w:t>
      </w:r>
      <w:r w:rsidRPr="007F39A7">
        <w:rPr>
          <w:rFonts w:ascii="Times New Roman" w:eastAsia="№Е" w:hAnsi="Times New Roman"/>
          <w:iCs/>
          <w:sz w:val="24"/>
          <w:szCs w:val="24"/>
        </w:rPr>
        <w:lastRenderedPageBreak/>
        <w:t>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roofErr w:type="gramEnd"/>
      <w:r w:rsidRPr="007F39A7">
        <w:rPr>
          <w:rFonts w:ascii="Times New Roman" w:eastAsia="№Е" w:hAnsi="Times New Roman"/>
          <w:iCs/>
          <w:sz w:val="24"/>
          <w:szCs w:val="24"/>
        </w:rPr>
        <w:t xml:space="preserve"> в сложных поисках счастья для себя и окружающих его людей.</w:t>
      </w:r>
    </w:p>
    <w:p w:rsidR="00310B68" w:rsidRPr="007F39A7" w:rsidRDefault="00310B68" w:rsidP="00027E0F">
      <w:pPr>
        <w:spacing w:after="0" w:line="240" w:lineRule="auto"/>
        <w:ind w:left="284" w:right="-141" w:firstLine="283"/>
        <w:jc w:val="both"/>
        <w:rPr>
          <w:rFonts w:ascii="Times New Roman" w:eastAsia="№Е" w:hAnsi="Times New Roman"/>
          <w:sz w:val="24"/>
          <w:szCs w:val="24"/>
        </w:rPr>
      </w:pPr>
      <w:r w:rsidRPr="007F39A7">
        <w:rPr>
          <w:rFonts w:ascii="Times New Roman" w:eastAsia="№Е" w:hAnsi="Times New Roman"/>
          <w:sz w:val="24"/>
          <w:szCs w:val="24"/>
        </w:rPr>
        <w:t xml:space="preserve">Достижению поставленной цели воспитания школьников будет способствовать решение следующих основных </w:t>
      </w:r>
      <w:r w:rsidRPr="007F39A7">
        <w:rPr>
          <w:rFonts w:ascii="Times New Roman" w:eastAsia="№Е" w:hAnsi="Times New Roman"/>
          <w:b/>
          <w:i/>
          <w:sz w:val="24"/>
          <w:szCs w:val="24"/>
        </w:rPr>
        <w:t>задач:</w:t>
      </w:r>
    </w:p>
    <w:p w:rsidR="00310B68" w:rsidRPr="007F39A7" w:rsidRDefault="00310B68" w:rsidP="00027E0F">
      <w:pPr>
        <w:numPr>
          <w:ilvl w:val="0"/>
          <w:numId w:val="54"/>
        </w:numPr>
        <w:tabs>
          <w:tab w:val="left" w:pos="1134"/>
        </w:tabs>
        <w:spacing w:after="0" w:line="240" w:lineRule="auto"/>
        <w:ind w:left="284" w:right="-141" w:firstLine="283"/>
        <w:jc w:val="both"/>
        <w:rPr>
          <w:rFonts w:ascii="Times New Roman" w:eastAsia="№Е" w:hAnsi="Times New Roman"/>
          <w:sz w:val="24"/>
          <w:szCs w:val="24"/>
        </w:rPr>
      </w:pPr>
      <w:r w:rsidRPr="007F39A7">
        <w:rPr>
          <w:rFonts w:ascii="Times New Roman" w:eastAsia="№Е" w:hAnsi="Times New Roman"/>
          <w:color w:val="000000"/>
          <w:w w:val="0"/>
          <w:sz w:val="24"/>
          <w:szCs w:val="24"/>
        </w:rPr>
        <w:t>реализовывать воспитательные возможности</w:t>
      </w:r>
      <w:r w:rsidRPr="007F39A7">
        <w:rPr>
          <w:rFonts w:ascii="Times New Roman" w:eastAsia="№Е" w:hAnsi="Times New Roman"/>
          <w:sz w:val="24"/>
          <w:szCs w:val="24"/>
        </w:rPr>
        <w:t xml:space="preserve"> о</w:t>
      </w:r>
      <w:r w:rsidRPr="007F39A7">
        <w:rPr>
          <w:rFonts w:ascii="Times New Roman" w:eastAsia="№Е" w:hAnsi="Times New Roman"/>
          <w:color w:val="000000"/>
          <w:w w:val="0"/>
          <w:sz w:val="24"/>
          <w:szCs w:val="24"/>
        </w:rPr>
        <w:t xml:space="preserve">бщешкольных ключевых </w:t>
      </w:r>
      <w:r w:rsidRPr="007F39A7">
        <w:rPr>
          <w:rFonts w:ascii="Times New Roman" w:eastAsia="№Е" w:hAnsi="Times New Roman"/>
          <w:sz w:val="24"/>
          <w:szCs w:val="24"/>
        </w:rPr>
        <w:t>дел</w:t>
      </w:r>
      <w:r w:rsidRPr="007F39A7">
        <w:rPr>
          <w:rFonts w:ascii="Times New Roman" w:eastAsia="№Е" w:hAnsi="Times New Roman"/>
          <w:color w:val="000000"/>
          <w:w w:val="0"/>
          <w:sz w:val="24"/>
          <w:szCs w:val="24"/>
        </w:rPr>
        <w:t>,</w:t>
      </w:r>
      <w:r w:rsidRPr="007F39A7">
        <w:rPr>
          <w:rFonts w:ascii="Times New Roman" w:eastAsia="№Е" w:hAnsi="Times New Roman"/>
          <w:sz w:val="24"/>
          <w:szCs w:val="24"/>
        </w:rPr>
        <w:t xml:space="preserve"> поддерживать традиции их </w:t>
      </w:r>
      <w:r w:rsidRPr="007F39A7">
        <w:rPr>
          <w:rFonts w:ascii="Times New Roman" w:eastAsia="№Е" w:hAnsi="Times New Roman"/>
          <w:color w:val="000000"/>
          <w:w w:val="0"/>
          <w:sz w:val="24"/>
          <w:szCs w:val="24"/>
        </w:rPr>
        <w:t>коллективного планирования, организации, проведения и анализа в школьном сообществе;</w:t>
      </w:r>
    </w:p>
    <w:p w:rsidR="00310B68" w:rsidRPr="007F39A7" w:rsidRDefault="00310B68" w:rsidP="00027E0F">
      <w:pPr>
        <w:numPr>
          <w:ilvl w:val="0"/>
          <w:numId w:val="54"/>
        </w:numPr>
        <w:tabs>
          <w:tab w:val="left" w:pos="1134"/>
        </w:tabs>
        <w:spacing w:after="0" w:line="240" w:lineRule="auto"/>
        <w:ind w:left="284" w:right="-141" w:firstLine="283"/>
        <w:jc w:val="both"/>
        <w:rPr>
          <w:rFonts w:ascii="Times New Roman" w:eastAsia="№Е" w:hAnsi="Times New Roman"/>
          <w:sz w:val="24"/>
          <w:szCs w:val="24"/>
        </w:rPr>
      </w:pPr>
      <w:r w:rsidRPr="007F39A7">
        <w:rPr>
          <w:rFonts w:ascii="Times New Roman" w:eastAsia="№Е" w:hAnsi="Times New Roman"/>
          <w:sz w:val="24"/>
          <w:szCs w:val="24"/>
        </w:rPr>
        <w:t>реализовывать потенциал классного руководства в воспитании школьников, поддерживать акти</w:t>
      </w:r>
      <w:r>
        <w:rPr>
          <w:rFonts w:ascii="Times New Roman" w:eastAsia="№Е" w:hAnsi="Times New Roman"/>
          <w:sz w:val="24"/>
          <w:szCs w:val="24"/>
        </w:rPr>
        <w:t xml:space="preserve">вное участие классных сообществ                    </w:t>
      </w:r>
      <w:r w:rsidRPr="007F39A7">
        <w:rPr>
          <w:rFonts w:ascii="Times New Roman" w:eastAsia="№Е" w:hAnsi="Times New Roman"/>
          <w:sz w:val="24"/>
          <w:szCs w:val="24"/>
        </w:rPr>
        <w:t>в жизни школы;</w:t>
      </w:r>
    </w:p>
    <w:p w:rsidR="00310B68" w:rsidRPr="007F39A7" w:rsidRDefault="00310B68" w:rsidP="00027E0F">
      <w:pPr>
        <w:numPr>
          <w:ilvl w:val="0"/>
          <w:numId w:val="54"/>
        </w:numPr>
        <w:tabs>
          <w:tab w:val="left" w:pos="1134"/>
        </w:tabs>
        <w:spacing w:after="0" w:line="240" w:lineRule="auto"/>
        <w:ind w:left="284" w:right="-141" w:firstLine="283"/>
        <w:jc w:val="both"/>
        <w:rPr>
          <w:rFonts w:ascii="Times New Roman" w:eastAsia="№Е" w:hAnsi="Times New Roman"/>
          <w:sz w:val="24"/>
          <w:szCs w:val="24"/>
        </w:rPr>
      </w:pPr>
      <w:r w:rsidRPr="007F39A7">
        <w:rPr>
          <w:rFonts w:ascii="Times New Roman" w:eastAsia="№Е" w:hAnsi="Times New Roman"/>
          <w:sz w:val="24"/>
          <w:szCs w:val="24"/>
        </w:rPr>
        <w:t xml:space="preserve">вовлекать школьников </w:t>
      </w:r>
      <w:r>
        <w:rPr>
          <w:rFonts w:ascii="Times New Roman" w:eastAsia="№Е" w:hAnsi="Times New Roman"/>
          <w:sz w:val="24"/>
          <w:szCs w:val="24"/>
        </w:rPr>
        <w:t xml:space="preserve">в кружки, секции </w:t>
      </w:r>
      <w:r w:rsidRPr="007F39A7">
        <w:rPr>
          <w:rFonts w:ascii="Times New Roman" w:eastAsia="№Е" w:hAnsi="Times New Roman"/>
          <w:sz w:val="24"/>
          <w:szCs w:val="24"/>
        </w:rPr>
        <w:t xml:space="preserve">и иные объединения, работающие по школьным программам </w:t>
      </w:r>
      <w:r>
        <w:rPr>
          <w:rFonts w:ascii="Times New Roman" w:eastAsia="№Е" w:hAnsi="Times New Roman"/>
          <w:sz w:val="24"/>
          <w:szCs w:val="24"/>
        </w:rPr>
        <w:t xml:space="preserve">дополнительного образования и </w:t>
      </w:r>
      <w:r w:rsidRPr="007F39A7">
        <w:rPr>
          <w:rFonts w:ascii="Times New Roman" w:eastAsia="№Е" w:hAnsi="Times New Roman"/>
          <w:sz w:val="24"/>
          <w:szCs w:val="24"/>
        </w:rPr>
        <w:t>внеурочной деятельности, реализовывать их воспитательные возможности</w:t>
      </w:r>
      <w:r w:rsidRPr="007F39A7">
        <w:rPr>
          <w:rFonts w:ascii="Times New Roman" w:eastAsia="№Е" w:hAnsi="Times New Roman"/>
          <w:color w:val="000000"/>
          <w:w w:val="0"/>
          <w:sz w:val="24"/>
          <w:szCs w:val="24"/>
        </w:rPr>
        <w:t>;</w:t>
      </w:r>
    </w:p>
    <w:p w:rsidR="00310B68" w:rsidRPr="007F39A7" w:rsidRDefault="00310B68" w:rsidP="00027E0F">
      <w:pPr>
        <w:numPr>
          <w:ilvl w:val="0"/>
          <w:numId w:val="54"/>
        </w:numPr>
        <w:tabs>
          <w:tab w:val="left" w:pos="1134"/>
        </w:tabs>
        <w:spacing w:after="0" w:line="240" w:lineRule="auto"/>
        <w:ind w:left="284" w:right="-141" w:firstLine="283"/>
        <w:jc w:val="both"/>
        <w:rPr>
          <w:rFonts w:ascii="Times New Roman" w:eastAsia="№Е" w:hAnsi="Times New Roman"/>
          <w:sz w:val="24"/>
          <w:szCs w:val="24"/>
        </w:rPr>
      </w:pPr>
      <w:r w:rsidRPr="007F39A7">
        <w:rPr>
          <w:rFonts w:ascii="Times New Roman" w:eastAsia="№Е" w:hAnsi="Times New Roman"/>
          <w:sz w:val="24"/>
          <w:szCs w:val="24"/>
        </w:rPr>
        <w:t>использовать в воспитании детей возможности школьного урока, поддерживать использование на урока</w:t>
      </w:r>
      <w:r>
        <w:rPr>
          <w:rFonts w:ascii="Times New Roman" w:eastAsia="№Е" w:hAnsi="Times New Roman"/>
          <w:sz w:val="24"/>
          <w:szCs w:val="24"/>
        </w:rPr>
        <w:t xml:space="preserve">х интерактивных форм занятий с </w:t>
      </w:r>
      <w:proofErr w:type="gramStart"/>
      <w:r>
        <w:rPr>
          <w:rFonts w:ascii="Times New Roman" w:eastAsia="№Е" w:hAnsi="Times New Roman"/>
          <w:sz w:val="24"/>
          <w:szCs w:val="24"/>
        </w:rPr>
        <w:t>обу</w:t>
      </w:r>
      <w:r w:rsidRPr="007F39A7">
        <w:rPr>
          <w:rFonts w:ascii="Times New Roman" w:eastAsia="№Е" w:hAnsi="Times New Roman"/>
          <w:sz w:val="24"/>
          <w:szCs w:val="24"/>
        </w:rPr>
        <w:t>ча</w:t>
      </w:r>
      <w:r>
        <w:rPr>
          <w:rFonts w:ascii="Times New Roman" w:eastAsia="№Е" w:hAnsi="Times New Roman"/>
          <w:sz w:val="24"/>
          <w:szCs w:val="24"/>
        </w:rPr>
        <w:t>ющимися</w:t>
      </w:r>
      <w:proofErr w:type="gramEnd"/>
      <w:r>
        <w:rPr>
          <w:rFonts w:ascii="Times New Roman" w:eastAsia="№Е" w:hAnsi="Times New Roman"/>
          <w:sz w:val="24"/>
          <w:szCs w:val="24"/>
        </w:rPr>
        <w:t>;</w:t>
      </w:r>
      <w:r w:rsidRPr="007F39A7">
        <w:rPr>
          <w:rFonts w:ascii="Times New Roman" w:eastAsia="№Е" w:hAnsi="Times New Roman"/>
          <w:sz w:val="24"/>
          <w:szCs w:val="24"/>
        </w:rPr>
        <w:t xml:space="preserve"> </w:t>
      </w:r>
    </w:p>
    <w:p w:rsidR="00310B68" w:rsidRPr="007F39A7" w:rsidRDefault="00310B68" w:rsidP="00027E0F">
      <w:pPr>
        <w:numPr>
          <w:ilvl w:val="0"/>
          <w:numId w:val="54"/>
        </w:numPr>
        <w:tabs>
          <w:tab w:val="left" w:pos="1134"/>
        </w:tabs>
        <w:spacing w:after="0" w:line="240" w:lineRule="auto"/>
        <w:ind w:left="284" w:right="-141" w:firstLine="283"/>
        <w:jc w:val="both"/>
        <w:rPr>
          <w:rFonts w:ascii="Times New Roman" w:eastAsia="№Е" w:hAnsi="Times New Roman"/>
          <w:sz w:val="24"/>
          <w:szCs w:val="24"/>
        </w:rPr>
      </w:pPr>
      <w:r w:rsidRPr="007F39A7">
        <w:rPr>
          <w:rFonts w:ascii="Times New Roman" w:eastAsia="№Е" w:hAnsi="Times New Roman"/>
          <w:sz w:val="24"/>
          <w:szCs w:val="24"/>
        </w:rPr>
        <w:t>инициировать и поддерживать ученичес</w:t>
      </w:r>
      <w:r>
        <w:rPr>
          <w:rFonts w:ascii="Times New Roman" w:eastAsia="№Е" w:hAnsi="Times New Roman"/>
          <w:sz w:val="24"/>
          <w:szCs w:val="24"/>
        </w:rPr>
        <w:t xml:space="preserve">кое </w:t>
      </w:r>
      <w:proofErr w:type="gramStart"/>
      <w:r>
        <w:rPr>
          <w:rFonts w:ascii="Times New Roman" w:eastAsia="№Е" w:hAnsi="Times New Roman"/>
          <w:sz w:val="24"/>
          <w:szCs w:val="24"/>
        </w:rPr>
        <w:t>самоуправление</w:t>
      </w:r>
      <w:proofErr w:type="gramEnd"/>
      <w:r>
        <w:rPr>
          <w:rFonts w:ascii="Times New Roman" w:eastAsia="№Е" w:hAnsi="Times New Roman"/>
          <w:sz w:val="24"/>
          <w:szCs w:val="24"/>
        </w:rPr>
        <w:t xml:space="preserve"> </w:t>
      </w:r>
      <w:r w:rsidRPr="007F39A7">
        <w:rPr>
          <w:rFonts w:ascii="Times New Roman" w:eastAsia="№Е" w:hAnsi="Times New Roman"/>
          <w:sz w:val="24"/>
          <w:szCs w:val="24"/>
        </w:rPr>
        <w:t xml:space="preserve">как на уровне школы, так и на уровне классных сообществ; </w:t>
      </w:r>
    </w:p>
    <w:p w:rsidR="00310B68" w:rsidRPr="007F39A7" w:rsidRDefault="00310B68" w:rsidP="00027E0F">
      <w:pPr>
        <w:numPr>
          <w:ilvl w:val="0"/>
          <w:numId w:val="54"/>
        </w:numPr>
        <w:tabs>
          <w:tab w:val="left" w:pos="1134"/>
        </w:tabs>
        <w:spacing w:after="0" w:line="240" w:lineRule="auto"/>
        <w:ind w:left="284" w:right="-141" w:firstLine="283"/>
        <w:jc w:val="both"/>
        <w:rPr>
          <w:rFonts w:ascii="Times New Roman" w:eastAsia="№Е" w:hAnsi="Times New Roman"/>
          <w:sz w:val="24"/>
          <w:szCs w:val="24"/>
        </w:rPr>
      </w:pPr>
      <w:r w:rsidRPr="007F39A7">
        <w:rPr>
          <w:rFonts w:ascii="Times New Roman" w:eastAsia="№Е" w:hAnsi="Times New Roman"/>
          <w:sz w:val="24"/>
          <w:szCs w:val="24"/>
        </w:rPr>
        <w:t>поддерживать деятельность функционирующего на базе школы первичного отделения Российского движения школьников</w:t>
      </w:r>
      <w:r w:rsidRPr="007F39A7">
        <w:rPr>
          <w:rFonts w:ascii="Times New Roman" w:eastAsia="№Е" w:hAnsi="Times New Roman"/>
          <w:color w:val="000000"/>
          <w:w w:val="0"/>
          <w:sz w:val="24"/>
          <w:szCs w:val="24"/>
        </w:rPr>
        <w:t>;</w:t>
      </w:r>
    </w:p>
    <w:p w:rsidR="00310B68" w:rsidRPr="007F39A7" w:rsidRDefault="00310B68" w:rsidP="00027E0F">
      <w:pPr>
        <w:numPr>
          <w:ilvl w:val="0"/>
          <w:numId w:val="54"/>
        </w:numPr>
        <w:tabs>
          <w:tab w:val="left" w:pos="1134"/>
        </w:tabs>
        <w:spacing w:after="0" w:line="240" w:lineRule="auto"/>
        <w:ind w:left="284" w:right="-141" w:firstLine="283"/>
        <w:jc w:val="both"/>
        <w:rPr>
          <w:rFonts w:ascii="Times New Roman" w:eastAsia="№Е" w:hAnsi="Times New Roman"/>
          <w:sz w:val="24"/>
          <w:szCs w:val="24"/>
        </w:rPr>
      </w:pPr>
      <w:r w:rsidRPr="007F39A7">
        <w:rPr>
          <w:rFonts w:ascii="Times New Roman" w:eastAsia="№Е" w:hAnsi="Times New Roman"/>
          <w:sz w:val="24"/>
          <w:szCs w:val="24"/>
        </w:rPr>
        <w:t xml:space="preserve">в рамках Всероссийских проектов РДШ организовывать для школьников </w:t>
      </w:r>
      <w:r w:rsidRPr="007F39A7">
        <w:rPr>
          <w:rFonts w:ascii="Times New Roman" w:eastAsia="№Е" w:hAnsi="Times New Roman"/>
          <w:color w:val="000000"/>
          <w:w w:val="0"/>
          <w:sz w:val="24"/>
          <w:szCs w:val="24"/>
        </w:rPr>
        <w:t>экскурсии, экспедиции, походы и реализовывать их воспитательный потенциал;</w:t>
      </w:r>
    </w:p>
    <w:p w:rsidR="00310B68" w:rsidRPr="007F39A7" w:rsidRDefault="00310B68" w:rsidP="00027E0F">
      <w:pPr>
        <w:numPr>
          <w:ilvl w:val="0"/>
          <w:numId w:val="54"/>
        </w:numPr>
        <w:tabs>
          <w:tab w:val="left" w:pos="1134"/>
        </w:tabs>
        <w:spacing w:after="0" w:line="240" w:lineRule="auto"/>
        <w:ind w:left="284" w:right="-141" w:firstLine="283"/>
        <w:jc w:val="both"/>
        <w:rPr>
          <w:rFonts w:ascii="Times New Roman" w:eastAsia="№Е" w:hAnsi="Times New Roman"/>
          <w:sz w:val="24"/>
          <w:szCs w:val="24"/>
        </w:rPr>
      </w:pPr>
      <w:r w:rsidRPr="007F39A7">
        <w:rPr>
          <w:rFonts w:ascii="Times New Roman" w:eastAsia="№Е" w:hAnsi="Times New Roman"/>
          <w:sz w:val="24"/>
          <w:szCs w:val="24"/>
        </w:rPr>
        <w:t>организовывать профориен</w:t>
      </w:r>
      <w:r>
        <w:rPr>
          <w:rFonts w:ascii="Times New Roman" w:eastAsia="№Е" w:hAnsi="Times New Roman"/>
          <w:sz w:val="24"/>
          <w:szCs w:val="24"/>
        </w:rPr>
        <w:t xml:space="preserve">тационную работу со школьниками </w:t>
      </w:r>
      <w:r w:rsidRPr="007F39A7">
        <w:rPr>
          <w:rFonts w:ascii="Times New Roman" w:eastAsia="№Е" w:hAnsi="Times New Roman"/>
          <w:sz w:val="24"/>
          <w:szCs w:val="24"/>
        </w:rPr>
        <w:t>с использованием содержания Всероссийского проекта РДШ «Профориентация в цифровую эпоху»;</w:t>
      </w:r>
    </w:p>
    <w:p w:rsidR="00310B68" w:rsidRPr="007F39A7" w:rsidRDefault="00310B68" w:rsidP="00027E0F">
      <w:pPr>
        <w:numPr>
          <w:ilvl w:val="0"/>
          <w:numId w:val="54"/>
        </w:numPr>
        <w:tabs>
          <w:tab w:val="left" w:pos="1134"/>
        </w:tabs>
        <w:spacing w:after="0" w:line="240" w:lineRule="auto"/>
        <w:ind w:left="284" w:right="-141" w:firstLine="283"/>
        <w:jc w:val="both"/>
        <w:rPr>
          <w:rFonts w:ascii="Times New Roman" w:eastAsia="№Е" w:hAnsi="Times New Roman"/>
          <w:sz w:val="24"/>
          <w:szCs w:val="24"/>
        </w:rPr>
      </w:pPr>
      <w:r w:rsidRPr="007F39A7">
        <w:rPr>
          <w:rFonts w:ascii="Times New Roman" w:eastAsia="№Е" w:hAnsi="Times New Roman"/>
          <w:sz w:val="24"/>
          <w:szCs w:val="24"/>
        </w:rPr>
        <w:t>организовать работу школьных медиа согласно Всероссийским проектам и мероприятиям информационно-медийного направления деятельности РДШ, реализовывать их воспитательный потенциал;</w:t>
      </w:r>
    </w:p>
    <w:p w:rsidR="00310B68" w:rsidRPr="007F39A7" w:rsidRDefault="00310B68" w:rsidP="00027E0F">
      <w:pPr>
        <w:numPr>
          <w:ilvl w:val="0"/>
          <w:numId w:val="54"/>
        </w:numPr>
        <w:tabs>
          <w:tab w:val="left" w:pos="1134"/>
        </w:tabs>
        <w:spacing w:after="0" w:line="240" w:lineRule="auto"/>
        <w:ind w:left="284" w:right="-141" w:firstLine="283"/>
        <w:jc w:val="both"/>
        <w:rPr>
          <w:rFonts w:ascii="Times New Roman" w:eastAsia="№Е" w:hAnsi="Times New Roman"/>
          <w:sz w:val="24"/>
          <w:szCs w:val="24"/>
        </w:rPr>
      </w:pPr>
      <w:r w:rsidRPr="007F39A7">
        <w:rPr>
          <w:rFonts w:ascii="Times New Roman" w:eastAsia="№Е" w:hAnsi="Times New Roman"/>
          <w:sz w:val="24"/>
          <w:szCs w:val="24"/>
        </w:rPr>
        <w:t xml:space="preserve">развивать </w:t>
      </w:r>
      <w:r w:rsidRPr="007F39A7">
        <w:rPr>
          <w:rFonts w:ascii="Times New Roman" w:eastAsia="№Е" w:hAnsi="Times New Roman"/>
          <w:color w:val="000000"/>
          <w:w w:val="0"/>
          <w:sz w:val="24"/>
          <w:szCs w:val="24"/>
        </w:rPr>
        <w:t>предметно-эстетическую среду школы</w:t>
      </w:r>
      <w:r w:rsidRPr="007F39A7">
        <w:rPr>
          <w:rFonts w:ascii="Times New Roman" w:eastAsia="№Е" w:hAnsi="Times New Roman"/>
          <w:sz w:val="24"/>
          <w:szCs w:val="24"/>
        </w:rPr>
        <w:t xml:space="preserve"> и реализовывать ее воспитательные возможности;</w:t>
      </w:r>
    </w:p>
    <w:p w:rsidR="00310B68" w:rsidRPr="007F39A7" w:rsidRDefault="00310B68" w:rsidP="00027E0F">
      <w:pPr>
        <w:numPr>
          <w:ilvl w:val="0"/>
          <w:numId w:val="54"/>
        </w:numPr>
        <w:tabs>
          <w:tab w:val="left" w:pos="1134"/>
        </w:tabs>
        <w:spacing w:after="0" w:line="240" w:lineRule="auto"/>
        <w:ind w:left="284" w:right="-141" w:firstLine="283"/>
        <w:jc w:val="both"/>
        <w:rPr>
          <w:rFonts w:ascii="Times New Roman" w:eastAsia="№Е" w:hAnsi="Times New Roman"/>
          <w:sz w:val="24"/>
          <w:szCs w:val="24"/>
        </w:rPr>
      </w:pPr>
      <w:r w:rsidRPr="007F39A7">
        <w:rPr>
          <w:rFonts w:ascii="Times New Roman" w:eastAsia="№Е" w:hAnsi="Times New Roman"/>
          <w:sz w:val="24"/>
          <w:szCs w:val="24"/>
        </w:rPr>
        <w:t>организовать работу с семьями школьников, их родителями или законными представителями, направленную на совместное решение про</w:t>
      </w:r>
      <w:r>
        <w:rPr>
          <w:rFonts w:ascii="Times New Roman" w:eastAsia="№Е" w:hAnsi="Times New Roman"/>
          <w:sz w:val="24"/>
          <w:szCs w:val="24"/>
        </w:rPr>
        <w:t>блем личностного развития детей;</w:t>
      </w:r>
    </w:p>
    <w:p w:rsidR="00310B68" w:rsidRPr="007F39A7" w:rsidRDefault="00310B68" w:rsidP="00027E0F">
      <w:pPr>
        <w:numPr>
          <w:ilvl w:val="0"/>
          <w:numId w:val="54"/>
        </w:numPr>
        <w:tabs>
          <w:tab w:val="left" w:pos="1134"/>
        </w:tabs>
        <w:spacing w:after="0" w:line="240" w:lineRule="auto"/>
        <w:ind w:left="284" w:right="-141" w:firstLine="283"/>
        <w:jc w:val="both"/>
        <w:rPr>
          <w:rFonts w:ascii="Times New Roman" w:eastAsia="№Е" w:hAnsi="Times New Roman"/>
          <w:sz w:val="24"/>
          <w:szCs w:val="24"/>
        </w:rPr>
      </w:pPr>
      <w:r w:rsidRPr="007F39A7">
        <w:rPr>
          <w:rFonts w:ascii="Times New Roman" w:eastAsia="№Е" w:hAnsi="Times New Roman"/>
          <w:sz w:val="24"/>
          <w:szCs w:val="24"/>
        </w:rPr>
        <w:t>организовывать профила</w:t>
      </w:r>
      <w:r>
        <w:rPr>
          <w:rFonts w:ascii="Times New Roman" w:eastAsia="№Е" w:hAnsi="Times New Roman"/>
          <w:sz w:val="24"/>
          <w:szCs w:val="24"/>
        </w:rPr>
        <w:t>ктическую работу со школьниками.</w:t>
      </w:r>
    </w:p>
    <w:p w:rsidR="00310B68" w:rsidRPr="007F39A7" w:rsidRDefault="00310B68" w:rsidP="00027E0F">
      <w:pPr>
        <w:spacing w:after="0" w:line="240" w:lineRule="auto"/>
        <w:ind w:left="284" w:right="-141" w:firstLine="283"/>
        <w:jc w:val="both"/>
        <w:rPr>
          <w:rFonts w:ascii="Times New Roman" w:hAnsi="Times New Roman"/>
          <w:b/>
          <w:sz w:val="24"/>
          <w:szCs w:val="24"/>
        </w:rPr>
      </w:pPr>
      <w:r w:rsidRPr="007F39A7">
        <w:rPr>
          <w:rFonts w:ascii="Times New Roman" w:eastAsia="№Е" w:hAnsi="Times New Roman"/>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310B68" w:rsidRDefault="00310B68" w:rsidP="00310B68">
      <w:pPr>
        <w:pStyle w:val="s1"/>
        <w:shd w:val="clear" w:color="auto" w:fill="FFFFFF"/>
        <w:spacing w:before="0" w:beforeAutospacing="0" w:after="0" w:afterAutospacing="0"/>
        <w:ind w:left="567" w:right="399" w:firstLine="284"/>
        <w:jc w:val="center"/>
        <w:rPr>
          <w:b/>
        </w:rPr>
      </w:pPr>
    </w:p>
    <w:p w:rsidR="00310B68" w:rsidRPr="00310B68" w:rsidRDefault="00310B68" w:rsidP="00310B68">
      <w:pPr>
        <w:shd w:val="clear" w:color="auto" w:fill="FFFFFF"/>
        <w:spacing w:after="0" w:line="240" w:lineRule="auto"/>
        <w:ind w:left="567" w:right="399" w:firstLine="284"/>
        <w:jc w:val="center"/>
        <w:rPr>
          <w:rFonts w:ascii="Times New Roman" w:hAnsi="Times New Roman"/>
          <w:b/>
          <w:color w:val="000000"/>
          <w:sz w:val="24"/>
          <w:szCs w:val="24"/>
        </w:rPr>
      </w:pPr>
      <w:r w:rsidRPr="00310B68">
        <w:rPr>
          <w:rFonts w:ascii="Times New Roman" w:hAnsi="Times New Roman"/>
          <w:b/>
          <w:color w:val="000000"/>
          <w:sz w:val="24"/>
          <w:szCs w:val="24"/>
        </w:rPr>
        <w:t>Виды, формы и содержание воспитательной деятельности с учетом специфики Организации,                                           интересов субъектов воспитания, тематики учебных модулей</w:t>
      </w:r>
    </w:p>
    <w:p w:rsidR="00310B68" w:rsidRPr="00310B68" w:rsidRDefault="00310B68" w:rsidP="00027E0F">
      <w:pPr>
        <w:spacing w:after="0" w:line="240" w:lineRule="auto"/>
        <w:ind w:left="284" w:right="-141" w:firstLine="283"/>
        <w:jc w:val="both"/>
        <w:rPr>
          <w:rFonts w:ascii="Times New Roman" w:hAnsi="Times New Roman"/>
          <w:color w:val="000000"/>
          <w:w w:val="0"/>
          <w:sz w:val="24"/>
          <w:szCs w:val="24"/>
        </w:rPr>
      </w:pPr>
      <w:r w:rsidRPr="00310B68">
        <w:rPr>
          <w:rFonts w:ascii="Times New Roman" w:hAnsi="Times New Roman"/>
          <w:color w:val="000000"/>
          <w:w w:val="0"/>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310B68" w:rsidRPr="00310B68" w:rsidRDefault="00310B68" w:rsidP="00027E0F">
      <w:pPr>
        <w:spacing w:after="0" w:line="240" w:lineRule="auto"/>
        <w:ind w:left="284" w:right="-141" w:firstLine="283"/>
        <w:jc w:val="both"/>
        <w:rPr>
          <w:rFonts w:ascii="Times New Roman" w:hAnsi="Times New Roman"/>
          <w:b/>
          <w:iCs/>
          <w:color w:val="000000"/>
          <w:w w:val="0"/>
          <w:sz w:val="24"/>
          <w:szCs w:val="24"/>
        </w:rPr>
      </w:pPr>
      <w:r w:rsidRPr="00310B68">
        <w:rPr>
          <w:rFonts w:ascii="Times New Roman" w:hAnsi="Times New Roman"/>
          <w:b/>
          <w:iCs/>
          <w:color w:val="000000"/>
          <w:w w:val="0"/>
          <w:sz w:val="24"/>
          <w:szCs w:val="24"/>
        </w:rPr>
        <w:t>1. Модуль «Ключевые общешкольные дела»</w:t>
      </w:r>
    </w:p>
    <w:p w:rsidR="00310B68" w:rsidRPr="00310B68" w:rsidRDefault="00310B68" w:rsidP="00027E0F">
      <w:pPr>
        <w:spacing w:after="0" w:line="240" w:lineRule="auto"/>
        <w:ind w:left="284" w:right="-141" w:firstLine="283"/>
        <w:jc w:val="both"/>
        <w:rPr>
          <w:rFonts w:ascii="Times New Roman" w:hAnsi="Times New Roman"/>
          <w:sz w:val="24"/>
          <w:szCs w:val="24"/>
        </w:rPr>
      </w:pPr>
      <w:r w:rsidRPr="00310B68">
        <w:rPr>
          <w:rFonts w:ascii="Times New Roman" w:hAnsi="Times New Roman"/>
          <w:color w:val="000000"/>
          <w:w w:val="0"/>
          <w:sz w:val="24"/>
          <w:szCs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w:t>
      </w:r>
      <w:r w:rsidRPr="00310B68">
        <w:rPr>
          <w:rFonts w:ascii="Times New Roman" w:hAnsi="Times New Roman"/>
          <w:color w:val="000000"/>
          <w:w w:val="0"/>
          <w:sz w:val="24"/>
          <w:szCs w:val="24"/>
        </w:rPr>
        <w:lastRenderedPageBreak/>
        <w:t xml:space="preserve">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w:t>
      </w:r>
      <w:r w:rsidRPr="00310B68">
        <w:rPr>
          <w:rFonts w:ascii="Times New Roman" w:eastAsia="№Е" w:hAnsi="Times New Roman"/>
          <w:sz w:val="24"/>
          <w:szCs w:val="24"/>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310B68">
        <w:rPr>
          <w:rFonts w:ascii="Times New Roman" w:hAnsi="Times New Roman"/>
          <w:sz w:val="24"/>
          <w:szCs w:val="24"/>
        </w:rPr>
        <w:t xml:space="preserve"> </w:t>
      </w:r>
    </w:p>
    <w:p w:rsidR="00310B68" w:rsidRPr="00310B68" w:rsidRDefault="00310B68" w:rsidP="00027E0F">
      <w:pPr>
        <w:spacing w:after="0" w:line="240" w:lineRule="auto"/>
        <w:ind w:left="284" w:right="-141" w:firstLine="283"/>
        <w:jc w:val="both"/>
        <w:rPr>
          <w:rFonts w:ascii="Times New Roman" w:hAnsi="Times New Roman"/>
          <w:b/>
          <w:bCs/>
          <w:i/>
          <w:iCs/>
          <w:sz w:val="24"/>
          <w:szCs w:val="24"/>
        </w:rPr>
      </w:pPr>
      <w:r w:rsidRPr="00310B68">
        <w:rPr>
          <w:rFonts w:ascii="Times New Roman" w:hAnsi="Times New Roman"/>
          <w:sz w:val="24"/>
          <w:szCs w:val="24"/>
        </w:rPr>
        <w:t>Для этого в образовательной организации используются следующие формы работы</w:t>
      </w:r>
      <w:proofErr w:type="gramStart"/>
      <w:r w:rsidRPr="00310B68">
        <w:rPr>
          <w:rFonts w:ascii="Times New Roman" w:hAnsi="Times New Roman"/>
          <w:sz w:val="24"/>
          <w:szCs w:val="24"/>
        </w:rPr>
        <w:t xml:space="preserve"> </w:t>
      </w:r>
      <w:r w:rsidRPr="00310B68">
        <w:rPr>
          <w:rFonts w:ascii="Times New Roman" w:hAnsi="Times New Roman"/>
          <w:b/>
          <w:bCs/>
          <w:i/>
          <w:iCs/>
          <w:sz w:val="24"/>
          <w:szCs w:val="24"/>
        </w:rPr>
        <w:t>Н</w:t>
      </w:r>
      <w:proofErr w:type="gramEnd"/>
      <w:r w:rsidRPr="00310B68">
        <w:rPr>
          <w:rFonts w:ascii="Times New Roman" w:hAnsi="Times New Roman"/>
          <w:b/>
          <w:bCs/>
          <w:i/>
          <w:iCs/>
          <w:sz w:val="24"/>
          <w:szCs w:val="24"/>
        </w:rPr>
        <w:t>а внешкольном уровне:</w:t>
      </w:r>
    </w:p>
    <w:p w:rsidR="00310B68" w:rsidRPr="00310B68" w:rsidRDefault="00310B68" w:rsidP="00027E0F">
      <w:pPr>
        <w:widowControl w:val="0"/>
        <w:numPr>
          <w:ilvl w:val="0"/>
          <w:numId w:val="56"/>
        </w:numPr>
        <w:tabs>
          <w:tab w:val="left" w:pos="993"/>
          <w:tab w:val="left" w:pos="1310"/>
        </w:tabs>
        <w:autoSpaceDE w:val="0"/>
        <w:autoSpaceDN w:val="0"/>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 xml:space="preserve"> с</w:t>
      </w:r>
      <w:r w:rsidRPr="00310B68">
        <w:rPr>
          <w:rFonts w:ascii="Times New Roman" w:eastAsia="№Е" w:hAnsi="Times New Roman"/>
          <w:sz w:val="24"/>
          <w:szCs w:val="24"/>
        </w:rPr>
        <w:t xml:space="preserve">оциальные проекты – в рамках Всероссийских конкурсов и проектов РДШ «Добро не уходит на каникулы» и «РДШ – Территория самоуправления»,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(экологической - операция БУНТ, «Чистый берег», «Бумажный переполох», «Спасти ёжика», «Добрые крышечки»; </w:t>
      </w:r>
      <w:proofErr w:type="gramStart"/>
      <w:r w:rsidRPr="00310B68">
        <w:rPr>
          <w:rFonts w:ascii="Times New Roman" w:eastAsia="№Е" w:hAnsi="Times New Roman"/>
          <w:sz w:val="24"/>
          <w:szCs w:val="24"/>
        </w:rPr>
        <w:t>патриотической</w:t>
      </w:r>
      <w:proofErr w:type="gramEnd"/>
      <w:r w:rsidRPr="00310B68">
        <w:rPr>
          <w:rFonts w:ascii="Times New Roman" w:eastAsia="№Е" w:hAnsi="Times New Roman"/>
          <w:sz w:val="24"/>
          <w:szCs w:val="24"/>
        </w:rPr>
        <w:t xml:space="preserve"> - «Чистый обелиск», «Бессмертный полк», Митинг 9 мая).</w:t>
      </w:r>
    </w:p>
    <w:p w:rsidR="00310B68" w:rsidRPr="00310B68" w:rsidRDefault="00310B68" w:rsidP="00027E0F">
      <w:pPr>
        <w:widowControl w:val="0"/>
        <w:numPr>
          <w:ilvl w:val="0"/>
          <w:numId w:val="56"/>
        </w:numPr>
        <w:tabs>
          <w:tab w:val="left" w:pos="993"/>
          <w:tab w:val="left" w:pos="1310"/>
        </w:tabs>
        <w:autoSpaceDE w:val="0"/>
        <w:autoSpaceDN w:val="0"/>
        <w:spacing w:after="0" w:line="240" w:lineRule="auto"/>
        <w:ind w:left="284" w:right="-141" w:firstLine="283"/>
        <w:jc w:val="both"/>
        <w:rPr>
          <w:rFonts w:ascii="Times New Roman" w:eastAsia="№Е" w:hAnsi="Times New Roman"/>
          <w:sz w:val="24"/>
          <w:szCs w:val="24"/>
        </w:rPr>
      </w:pPr>
      <w:proofErr w:type="gramStart"/>
      <w:r w:rsidRPr="00310B68">
        <w:rPr>
          <w:rFonts w:ascii="Times New Roman" w:eastAsia="№Е" w:hAnsi="Times New Roman"/>
          <w:sz w:val="24"/>
          <w:szCs w:val="24"/>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(классные встречи РДШ, общешкольные родительские собрания, дни открытых дверей.)</w:t>
      </w:r>
      <w:proofErr w:type="gramEnd"/>
    </w:p>
    <w:p w:rsidR="00310B68" w:rsidRPr="00310B68" w:rsidRDefault="00310B68" w:rsidP="00027E0F">
      <w:pPr>
        <w:widowControl w:val="0"/>
        <w:numPr>
          <w:ilvl w:val="0"/>
          <w:numId w:val="56"/>
        </w:numPr>
        <w:tabs>
          <w:tab w:val="left" w:pos="993"/>
          <w:tab w:val="left" w:pos="1310"/>
          <w:tab w:val="left" w:pos="14601"/>
        </w:tabs>
        <w:autoSpaceDE w:val="0"/>
        <w:autoSpaceDN w:val="0"/>
        <w:spacing w:after="0" w:line="240" w:lineRule="auto"/>
        <w:ind w:left="284" w:right="-141" w:firstLine="283"/>
        <w:jc w:val="both"/>
        <w:rPr>
          <w:rFonts w:ascii="Times New Roman" w:eastAsia="№Е" w:hAnsi="Times New Roman"/>
          <w:sz w:val="24"/>
          <w:szCs w:val="24"/>
        </w:rPr>
      </w:pPr>
      <w:r w:rsidRPr="00310B68">
        <w:rPr>
          <w:rFonts w:ascii="Times New Roman" w:eastAsia="№Е" w:hAnsi="Times New Roman"/>
          <w:sz w:val="24"/>
          <w:szCs w:val="24"/>
        </w:rPr>
        <w:t>проводимые для жителей посёлка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(«Лыжня России», День пожилых людей, День Поселка и др.)</w:t>
      </w:r>
    </w:p>
    <w:p w:rsidR="00310B68" w:rsidRPr="00310B68" w:rsidRDefault="00310B68" w:rsidP="00027E0F">
      <w:pPr>
        <w:widowControl w:val="0"/>
        <w:numPr>
          <w:ilvl w:val="0"/>
          <w:numId w:val="56"/>
        </w:numPr>
        <w:tabs>
          <w:tab w:val="left" w:pos="993"/>
          <w:tab w:val="left" w:pos="1310"/>
          <w:tab w:val="left" w:pos="14601"/>
        </w:tabs>
        <w:autoSpaceDE w:val="0"/>
        <w:autoSpaceDN w:val="0"/>
        <w:spacing w:after="0" w:line="240" w:lineRule="auto"/>
        <w:ind w:left="284" w:right="-141" w:firstLine="283"/>
        <w:jc w:val="both"/>
        <w:rPr>
          <w:rFonts w:ascii="Times New Roman" w:eastAsia="№Е" w:hAnsi="Times New Roman"/>
          <w:sz w:val="24"/>
          <w:szCs w:val="24"/>
        </w:rPr>
      </w:pPr>
      <w:r w:rsidRPr="00310B68">
        <w:rPr>
          <w:rFonts w:ascii="Times New Roman" w:eastAsia="№Е" w:hAnsi="Times New Roman"/>
          <w:sz w:val="24"/>
          <w:szCs w:val="24"/>
        </w:rPr>
        <w:t>участие во всероссийских акциях РДШ, в т.ч., «Днях единых действий» РДШ, посвященных значимым отечественным и международным событиям:</w:t>
      </w:r>
    </w:p>
    <w:p w:rsidR="00310B68" w:rsidRPr="00310B68" w:rsidRDefault="00310B68" w:rsidP="00027E0F">
      <w:pPr>
        <w:shd w:val="clear" w:color="auto" w:fill="FFFFFF"/>
        <w:tabs>
          <w:tab w:val="left" w:pos="14601"/>
        </w:tabs>
        <w:spacing w:after="0" w:line="240" w:lineRule="auto"/>
        <w:ind w:left="284" w:right="-141" w:firstLine="283"/>
        <w:contextualSpacing/>
        <w:jc w:val="both"/>
        <w:rPr>
          <w:rFonts w:ascii="Times New Roman" w:hAnsi="Times New Roman"/>
          <w:color w:val="000000"/>
          <w:sz w:val="24"/>
          <w:szCs w:val="24"/>
        </w:rPr>
      </w:pPr>
      <w:r w:rsidRPr="00310B68">
        <w:rPr>
          <w:rFonts w:ascii="Times New Roman" w:hAnsi="Times New Roman"/>
          <w:color w:val="000000"/>
          <w:sz w:val="24"/>
          <w:szCs w:val="24"/>
        </w:rPr>
        <w:t>- Всероссийский открытый урок «Урок цифры»;</w:t>
      </w:r>
    </w:p>
    <w:p w:rsidR="00310B68" w:rsidRPr="00310B68" w:rsidRDefault="00310B68" w:rsidP="00027E0F">
      <w:pPr>
        <w:shd w:val="clear" w:color="auto" w:fill="FFFFFF"/>
        <w:tabs>
          <w:tab w:val="left" w:pos="14601"/>
        </w:tabs>
        <w:spacing w:after="0" w:line="240" w:lineRule="auto"/>
        <w:ind w:left="284" w:right="-141" w:firstLine="283"/>
        <w:contextualSpacing/>
        <w:jc w:val="both"/>
        <w:rPr>
          <w:rFonts w:ascii="Times New Roman" w:hAnsi="Times New Roman"/>
          <w:color w:val="000000"/>
          <w:sz w:val="24"/>
          <w:szCs w:val="24"/>
        </w:rPr>
      </w:pPr>
      <w:r w:rsidRPr="00310B68">
        <w:rPr>
          <w:rFonts w:ascii="Times New Roman" w:hAnsi="Times New Roman"/>
          <w:color w:val="000000"/>
          <w:sz w:val="24"/>
          <w:szCs w:val="24"/>
        </w:rPr>
        <w:t>- Всероссийские открытые уроки ОБЖ;</w:t>
      </w:r>
    </w:p>
    <w:p w:rsidR="00310B68" w:rsidRPr="00310B68" w:rsidRDefault="00310B68" w:rsidP="00027E0F">
      <w:pPr>
        <w:shd w:val="clear" w:color="auto" w:fill="FFFFFF"/>
        <w:tabs>
          <w:tab w:val="left" w:pos="14601"/>
        </w:tabs>
        <w:spacing w:after="0" w:line="240" w:lineRule="auto"/>
        <w:ind w:left="284" w:right="-141" w:firstLine="283"/>
        <w:contextualSpacing/>
        <w:jc w:val="both"/>
        <w:rPr>
          <w:rFonts w:ascii="Times New Roman" w:hAnsi="Times New Roman"/>
          <w:color w:val="000000"/>
          <w:sz w:val="24"/>
          <w:szCs w:val="24"/>
        </w:rPr>
      </w:pPr>
      <w:r w:rsidRPr="00310B68">
        <w:rPr>
          <w:rFonts w:ascii="Times New Roman" w:hAnsi="Times New Roman"/>
          <w:color w:val="000000"/>
          <w:sz w:val="24"/>
          <w:szCs w:val="24"/>
        </w:rPr>
        <w:t>- Всероссийский урок «Экология и энергосбережение»;</w:t>
      </w:r>
    </w:p>
    <w:p w:rsidR="00310B68" w:rsidRPr="00310B68" w:rsidRDefault="00310B68" w:rsidP="00027E0F">
      <w:pPr>
        <w:shd w:val="clear" w:color="auto" w:fill="FFFFFF"/>
        <w:tabs>
          <w:tab w:val="left" w:pos="14601"/>
        </w:tabs>
        <w:spacing w:after="0" w:line="240" w:lineRule="auto"/>
        <w:ind w:left="284" w:right="-141" w:firstLine="283"/>
        <w:contextualSpacing/>
        <w:jc w:val="both"/>
        <w:rPr>
          <w:rFonts w:ascii="Times New Roman" w:hAnsi="Times New Roman"/>
          <w:color w:val="000000"/>
          <w:sz w:val="24"/>
          <w:szCs w:val="24"/>
        </w:rPr>
      </w:pPr>
      <w:r w:rsidRPr="00310B68">
        <w:rPr>
          <w:rFonts w:ascii="Times New Roman" w:hAnsi="Times New Roman"/>
          <w:color w:val="000000"/>
          <w:sz w:val="24"/>
          <w:szCs w:val="24"/>
        </w:rPr>
        <w:t>- Всероссийский урок безопасности школьников в сети Интернет;</w:t>
      </w:r>
    </w:p>
    <w:p w:rsidR="00310B68" w:rsidRPr="00310B68" w:rsidRDefault="00310B68" w:rsidP="00027E0F">
      <w:pPr>
        <w:tabs>
          <w:tab w:val="left" w:pos="14601"/>
        </w:tabs>
        <w:spacing w:after="0" w:line="240" w:lineRule="auto"/>
        <w:ind w:left="284" w:right="-141" w:firstLine="283"/>
        <w:jc w:val="both"/>
        <w:rPr>
          <w:rFonts w:ascii="Times New Roman" w:hAnsi="Times New Roman"/>
          <w:b/>
          <w:bCs/>
          <w:i/>
          <w:iCs/>
          <w:sz w:val="24"/>
          <w:szCs w:val="24"/>
        </w:rPr>
      </w:pPr>
      <w:r w:rsidRPr="00310B68">
        <w:rPr>
          <w:rFonts w:ascii="Times New Roman" w:hAnsi="Times New Roman"/>
          <w:b/>
          <w:bCs/>
          <w:i/>
          <w:iCs/>
          <w:sz w:val="24"/>
          <w:szCs w:val="24"/>
        </w:rPr>
        <w:t>На школьном уровне:</w:t>
      </w:r>
    </w:p>
    <w:p w:rsidR="00310B68" w:rsidRPr="00310B68" w:rsidRDefault="00310B68" w:rsidP="00027E0F">
      <w:pPr>
        <w:widowControl w:val="0"/>
        <w:numPr>
          <w:ilvl w:val="0"/>
          <w:numId w:val="56"/>
        </w:numPr>
        <w:tabs>
          <w:tab w:val="left" w:pos="993"/>
          <w:tab w:val="left" w:pos="1310"/>
          <w:tab w:val="left" w:pos="14601"/>
        </w:tabs>
        <w:autoSpaceDE w:val="0"/>
        <w:autoSpaceDN w:val="0"/>
        <w:spacing w:after="0" w:line="240" w:lineRule="auto"/>
        <w:ind w:left="284" w:right="-141" w:firstLine="283"/>
        <w:jc w:val="both"/>
        <w:rPr>
          <w:rFonts w:ascii="Times New Roman" w:hAnsi="Times New Roman"/>
          <w:sz w:val="24"/>
          <w:szCs w:val="24"/>
        </w:rPr>
      </w:pPr>
      <w:proofErr w:type="gramStart"/>
      <w:r w:rsidRPr="00310B68">
        <w:rPr>
          <w:rFonts w:ascii="Times New Roman" w:eastAsia="№Е" w:hAnsi="Times New Roman"/>
          <w:sz w:val="24"/>
          <w:szCs w:val="24"/>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roofErr w:type="gramEnd"/>
    </w:p>
    <w:p w:rsidR="00310B68" w:rsidRPr="00310B68" w:rsidRDefault="00310B68" w:rsidP="00027E0F">
      <w:pPr>
        <w:numPr>
          <w:ilvl w:val="0"/>
          <w:numId w:val="56"/>
        </w:numPr>
        <w:tabs>
          <w:tab w:val="left" w:pos="993"/>
          <w:tab w:val="left" w:pos="1310"/>
          <w:tab w:val="left" w:pos="14601"/>
        </w:tabs>
        <w:spacing w:after="0" w:line="240" w:lineRule="auto"/>
        <w:ind w:left="284" w:right="-141" w:firstLine="283"/>
        <w:jc w:val="both"/>
        <w:rPr>
          <w:rFonts w:ascii="Times New Roman" w:hAnsi="Times New Roman"/>
          <w:bCs/>
          <w:sz w:val="24"/>
          <w:szCs w:val="24"/>
        </w:rPr>
      </w:pPr>
      <w:r w:rsidRPr="00310B68">
        <w:rPr>
          <w:rFonts w:ascii="Times New Roman" w:eastAsia="№Е" w:hAnsi="Times New Roman"/>
          <w:sz w:val="24"/>
          <w:szCs w:val="24"/>
        </w:rPr>
        <w:t>торжественные р</w:t>
      </w:r>
      <w:r w:rsidRPr="00310B68">
        <w:rPr>
          <w:rFonts w:ascii="Times New Roman" w:hAnsi="Times New Roman"/>
          <w:bCs/>
          <w:sz w:val="24"/>
          <w:szCs w:val="24"/>
        </w:rPr>
        <w:t xml:space="preserve">итуалы посвящения, связанные с переходом учащихся на </w:t>
      </w:r>
      <w:r w:rsidRPr="00310B68">
        <w:rPr>
          <w:rFonts w:ascii="Times New Roman" w:eastAsia="№Е" w:hAnsi="Times New Roman"/>
          <w:iCs/>
          <w:sz w:val="24"/>
          <w:szCs w:val="24"/>
        </w:rPr>
        <w:t xml:space="preserve">следующий уровень </w:t>
      </w:r>
      <w:r w:rsidRPr="00310B68">
        <w:rPr>
          <w:rFonts w:ascii="Times New Roman" w:hAnsi="Times New Roman"/>
          <w:bCs/>
          <w:sz w:val="24"/>
          <w:szCs w:val="24"/>
        </w:rPr>
        <w:t>образования, символизирующие приобретение ими новых социальных статусов в школе и р</w:t>
      </w:r>
      <w:r w:rsidRPr="00310B68">
        <w:rPr>
          <w:rFonts w:ascii="Times New Roman" w:eastAsia="№Е" w:hAnsi="Times New Roman"/>
          <w:sz w:val="24"/>
          <w:szCs w:val="24"/>
        </w:rPr>
        <w:t>азвивающие школьную идентичность детей.</w:t>
      </w:r>
    </w:p>
    <w:p w:rsidR="00310B68" w:rsidRPr="00310B68" w:rsidRDefault="00310B68" w:rsidP="00027E0F">
      <w:pPr>
        <w:widowControl w:val="0"/>
        <w:numPr>
          <w:ilvl w:val="0"/>
          <w:numId w:val="60"/>
        </w:numPr>
        <w:tabs>
          <w:tab w:val="left" w:pos="0"/>
          <w:tab w:val="left" w:pos="851"/>
          <w:tab w:val="left" w:pos="14601"/>
        </w:tabs>
        <w:autoSpaceDE w:val="0"/>
        <w:spacing w:after="0" w:line="240" w:lineRule="auto"/>
        <w:ind w:left="284" w:right="-141" w:firstLine="283"/>
        <w:jc w:val="both"/>
        <w:rPr>
          <w:rFonts w:ascii="Times New Roman" w:hAnsi="Times New Roman"/>
          <w:bCs/>
          <w:sz w:val="24"/>
          <w:szCs w:val="24"/>
        </w:rPr>
      </w:pPr>
      <w:r w:rsidRPr="00310B68">
        <w:rPr>
          <w:rFonts w:ascii="Times New Roman" w:hAnsi="Times New Roman"/>
          <w:bCs/>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w:t>
      </w:r>
      <w:r>
        <w:rPr>
          <w:rFonts w:ascii="Times New Roman" w:hAnsi="Times New Roman"/>
          <w:bCs/>
          <w:sz w:val="24"/>
          <w:szCs w:val="24"/>
        </w:rPr>
        <w:t xml:space="preserve">оверия и уважения друг </w:t>
      </w:r>
      <w:r w:rsidRPr="00310B68">
        <w:rPr>
          <w:rFonts w:ascii="Times New Roman" w:hAnsi="Times New Roman"/>
          <w:bCs/>
          <w:sz w:val="24"/>
          <w:szCs w:val="24"/>
        </w:rPr>
        <w:t>к другу.</w:t>
      </w:r>
    </w:p>
    <w:p w:rsidR="00310B68" w:rsidRPr="00310B68" w:rsidRDefault="00310B68" w:rsidP="00027E0F">
      <w:pPr>
        <w:tabs>
          <w:tab w:val="left" w:pos="14601"/>
        </w:tabs>
        <w:spacing w:after="0" w:line="240" w:lineRule="auto"/>
        <w:ind w:left="284" w:right="-141" w:firstLine="283"/>
        <w:jc w:val="both"/>
        <w:rPr>
          <w:rFonts w:ascii="Times New Roman" w:eastAsia="№Е" w:hAnsi="Times New Roman"/>
          <w:b/>
          <w:bCs/>
          <w:iCs/>
          <w:sz w:val="24"/>
          <w:szCs w:val="24"/>
          <w:u w:val="single"/>
        </w:rPr>
      </w:pPr>
      <w:r w:rsidRPr="00310B68">
        <w:rPr>
          <w:rFonts w:ascii="Times New Roman" w:hAnsi="Times New Roman"/>
          <w:b/>
          <w:bCs/>
          <w:i/>
          <w:iCs/>
          <w:sz w:val="24"/>
          <w:szCs w:val="24"/>
        </w:rPr>
        <w:t>На уровне классов:</w:t>
      </w:r>
      <w:r w:rsidRPr="00310B68">
        <w:rPr>
          <w:rFonts w:ascii="Times New Roman" w:eastAsia="№Е" w:hAnsi="Times New Roman"/>
          <w:b/>
          <w:bCs/>
          <w:iCs/>
          <w:sz w:val="24"/>
          <w:szCs w:val="24"/>
          <w:u w:val="single"/>
        </w:rPr>
        <w:t xml:space="preserve"> </w:t>
      </w:r>
    </w:p>
    <w:p w:rsidR="00310B68" w:rsidRPr="00310B68" w:rsidRDefault="00310B68" w:rsidP="00027E0F">
      <w:pPr>
        <w:widowControl w:val="0"/>
        <w:numPr>
          <w:ilvl w:val="0"/>
          <w:numId w:val="60"/>
        </w:numPr>
        <w:tabs>
          <w:tab w:val="left" w:pos="0"/>
          <w:tab w:val="left" w:pos="851"/>
          <w:tab w:val="left" w:pos="14601"/>
        </w:tabs>
        <w:autoSpaceDE w:val="0"/>
        <w:spacing w:after="0" w:line="240" w:lineRule="auto"/>
        <w:ind w:left="284" w:right="-141" w:firstLine="283"/>
        <w:jc w:val="both"/>
        <w:rPr>
          <w:rFonts w:ascii="Times New Roman" w:eastAsia="№Е" w:hAnsi="Times New Roman"/>
          <w:sz w:val="24"/>
          <w:szCs w:val="24"/>
        </w:rPr>
      </w:pPr>
      <w:r w:rsidRPr="00310B68">
        <w:rPr>
          <w:rFonts w:ascii="Times New Roman" w:hAnsi="Times New Roman"/>
          <w:bCs/>
          <w:sz w:val="24"/>
          <w:szCs w:val="24"/>
        </w:rPr>
        <w:lastRenderedPageBreak/>
        <w:t>выбор и делегирование представителей классов в общешкольные советы</w:t>
      </w:r>
      <w:r w:rsidRPr="00310B68">
        <w:rPr>
          <w:rFonts w:ascii="Times New Roman" w:eastAsia="№Е" w:hAnsi="Times New Roman"/>
          <w:sz w:val="24"/>
          <w:szCs w:val="24"/>
        </w:rPr>
        <w:t xml:space="preserve"> дел, ответственных за подготовку общешкольных ключевых дел;  </w:t>
      </w:r>
    </w:p>
    <w:p w:rsidR="00310B68" w:rsidRPr="00310B68" w:rsidRDefault="00310B68" w:rsidP="00027E0F">
      <w:pPr>
        <w:widowControl w:val="0"/>
        <w:numPr>
          <w:ilvl w:val="0"/>
          <w:numId w:val="60"/>
        </w:numPr>
        <w:tabs>
          <w:tab w:val="left" w:pos="0"/>
          <w:tab w:val="left" w:pos="851"/>
          <w:tab w:val="left" w:pos="14601"/>
        </w:tabs>
        <w:autoSpaceDE w:val="0"/>
        <w:spacing w:after="0" w:line="240" w:lineRule="auto"/>
        <w:ind w:left="284" w:right="-141" w:firstLine="283"/>
        <w:jc w:val="both"/>
        <w:rPr>
          <w:rFonts w:ascii="Times New Roman" w:eastAsia="№Е" w:hAnsi="Times New Roman"/>
          <w:sz w:val="24"/>
          <w:szCs w:val="24"/>
        </w:rPr>
      </w:pPr>
      <w:r w:rsidRPr="00310B68">
        <w:rPr>
          <w:rFonts w:ascii="Times New Roman" w:eastAsia="№Е" w:hAnsi="Times New Roman"/>
          <w:sz w:val="24"/>
          <w:szCs w:val="24"/>
        </w:rPr>
        <w:t xml:space="preserve">участие школьных классов в реализации общешкольных ключевых дел; </w:t>
      </w:r>
    </w:p>
    <w:p w:rsidR="00310B68" w:rsidRPr="00310B68" w:rsidRDefault="00310B68" w:rsidP="00027E0F">
      <w:pPr>
        <w:widowControl w:val="0"/>
        <w:numPr>
          <w:ilvl w:val="0"/>
          <w:numId w:val="60"/>
        </w:numPr>
        <w:tabs>
          <w:tab w:val="left" w:pos="0"/>
          <w:tab w:val="left" w:pos="851"/>
          <w:tab w:val="left" w:pos="14601"/>
        </w:tabs>
        <w:autoSpaceDE w:val="0"/>
        <w:spacing w:after="0" w:line="240" w:lineRule="auto"/>
        <w:ind w:left="284" w:right="-141" w:firstLine="283"/>
        <w:jc w:val="both"/>
        <w:rPr>
          <w:rFonts w:ascii="Times New Roman" w:hAnsi="Times New Roman"/>
          <w:sz w:val="24"/>
          <w:szCs w:val="24"/>
        </w:rPr>
      </w:pPr>
      <w:r w:rsidRPr="00310B68">
        <w:rPr>
          <w:rFonts w:ascii="Times New Roman" w:eastAsia="№Е" w:hAnsi="Times New Roman"/>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310B68" w:rsidRPr="00310B68" w:rsidRDefault="00310B68" w:rsidP="00027E0F">
      <w:pPr>
        <w:tabs>
          <w:tab w:val="left" w:pos="14601"/>
        </w:tabs>
        <w:spacing w:after="0" w:line="240" w:lineRule="auto"/>
        <w:ind w:left="284" w:right="-141" w:firstLine="283"/>
        <w:jc w:val="both"/>
        <w:rPr>
          <w:rFonts w:ascii="Times New Roman" w:eastAsia="№Е" w:hAnsi="Times New Roman"/>
          <w:b/>
          <w:bCs/>
          <w:iCs/>
          <w:sz w:val="24"/>
          <w:szCs w:val="24"/>
          <w:u w:val="single"/>
        </w:rPr>
      </w:pPr>
      <w:r w:rsidRPr="00310B68">
        <w:rPr>
          <w:rFonts w:ascii="Times New Roman" w:hAnsi="Times New Roman"/>
          <w:b/>
          <w:bCs/>
          <w:i/>
          <w:iCs/>
          <w:sz w:val="24"/>
          <w:szCs w:val="24"/>
        </w:rPr>
        <w:t>На индивидуальном уровне:</w:t>
      </w:r>
      <w:r w:rsidRPr="00310B68">
        <w:rPr>
          <w:rFonts w:ascii="Times New Roman" w:eastAsia="№Е" w:hAnsi="Times New Roman"/>
          <w:b/>
          <w:bCs/>
          <w:iCs/>
          <w:sz w:val="24"/>
          <w:szCs w:val="24"/>
          <w:u w:val="single"/>
        </w:rPr>
        <w:t xml:space="preserve"> </w:t>
      </w:r>
    </w:p>
    <w:p w:rsidR="00310B68" w:rsidRPr="00310B68" w:rsidRDefault="00310B68" w:rsidP="00027E0F">
      <w:pPr>
        <w:widowControl w:val="0"/>
        <w:numPr>
          <w:ilvl w:val="0"/>
          <w:numId w:val="60"/>
        </w:numPr>
        <w:tabs>
          <w:tab w:val="left" w:pos="0"/>
          <w:tab w:val="left" w:pos="851"/>
          <w:tab w:val="left" w:pos="14601"/>
        </w:tabs>
        <w:autoSpaceDE w:val="0"/>
        <w:spacing w:after="0" w:line="240" w:lineRule="auto"/>
        <w:ind w:left="284" w:right="-141" w:firstLine="283"/>
        <w:jc w:val="both"/>
        <w:rPr>
          <w:rFonts w:ascii="Times New Roman" w:hAnsi="Times New Roman"/>
          <w:sz w:val="24"/>
          <w:szCs w:val="24"/>
        </w:rPr>
      </w:pPr>
      <w:r w:rsidRPr="00310B68">
        <w:rPr>
          <w:rFonts w:ascii="Times New Roman" w:eastAsia="№Е" w:hAnsi="Times New Roman"/>
          <w:iCs/>
          <w:sz w:val="24"/>
          <w:szCs w:val="24"/>
        </w:rPr>
        <w:t xml:space="preserve">вовлечение </w:t>
      </w:r>
      <w:proofErr w:type="gramStart"/>
      <w:r w:rsidRPr="00310B68">
        <w:rPr>
          <w:rFonts w:ascii="Times New Roman" w:eastAsia="№Е" w:hAnsi="Times New Roman"/>
          <w:iCs/>
          <w:sz w:val="24"/>
          <w:szCs w:val="24"/>
        </w:rPr>
        <w:t>по возможности</w:t>
      </w:r>
      <w:r w:rsidRPr="00310B68">
        <w:rPr>
          <w:rFonts w:ascii="Times New Roman" w:hAnsi="Times New Roman"/>
          <w:i/>
          <w:sz w:val="24"/>
          <w:szCs w:val="24"/>
        </w:rPr>
        <w:t xml:space="preserve"> </w:t>
      </w:r>
      <w:r w:rsidRPr="00310B68">
        <w:rPr>
          <w:rFonts w:ascii="Times New Roman" w:hAnsi="Times New Roman"/>
          <w:sz w:val="24"/>
          <w:szCs w:val="24"/>
        </w:rPr>
        <w:t>каждого ребенка в ключевые дела школы в одной из возможных для них ролей</w:t>
      </w:r>
      <w:proofErr w:type="gramEnd"/>
      <w:r w:rsidRPr="00310B68">
        <w:rPr>
          <w:rFonts w:ascii="Times New Roman" w:hAnsi="Times New Roman"/>
          <w:sz w:val="24"/>
          <w:szCs w:val="24"/>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w:t>
      </w:r>
    </w:p>
    <w:p w:rsidR="00310B68" w:rsidRPr="00310B68" w:rsidRDefault="00310B68" w:rsidP="00027E0F">
      <w:pPr>
        <w:widowControl w:val="0"/>
        <w:numPr>
          <w:ilvl w:val="0"/>
          <w:numId w:val="60"/>
        </w:numPr>
        <w:tabs>
          <w:tab w:val="left" w:pos="0"/>
          <w:tab w:val="left" w:pos="851"/>
          <w:tab w:val="left" w:pos="14601"/>
        </w:tabs>
        <w:autoSpaceDE w:val="0"/>
        <w:spacing w:after="0" w:line="240" w:lineRule="auto"/>
        <w:ind w:left="284" w:right="-141" w:firstLine="283"/>
        <w:jc w:val="both"/>
        <w:rPr>
          <w:rFonts w:ascii="Times New Roman" w:eastAsia="№Е" w:hAnsi="Times New Roman"/>
          <w:iCs/>
          <w:sz w:val="24"/>
          <w:szCs w:val="24"/>
        </w:rPr>
      </w:pPr>
      <w:r w:rsidRPr="00310B68">
        <w:rPr>
          <w:rFonts w:ascii="Times New Roman" w:hAnsi="Times New Roman"/>
          <w:sz w:val="24"/>
          <w:szCs w:val="24"/>
        </w:rPr>
        <w:t>индивидуальная помощь ребенку (</w:t>
      </w:r>
      <w:r w:rsidRPr="00310B68">
        <w:rPr>
          <w:rFonts w:ascii="Times New Roman" w:eastAsia="№Е" w:hAnsi="Times New Roman"/>
          <w:iCs/>
          <w:sz w:val="24"/>
          <w:szCs w:val="24"/>
        </w:rPr>
        <w:t xml:space="preserve">при необходимости) в освоении навыков </w:t>
      </w:r>
      <w:r w:rsidRPr="00310B68">
        <w:rPr>
          <w:rFonts w:ascii="Times New Roman" w:hAnsi="Times New Roman"/>
          <w:sz w:val="24"/>
          <w:szCs w:val="24"/>
        </w:rPr>
        <w:t>подготовки, проведения и анализа ключевых дел;</w:t>
      </w:r>
    </w:p>
    <w:p w:rsidR="00310B68" w:rsidRPr="00310B68" w:rsidRDefault="00310B68" w:rsidP="00027E0F">
      <w:pPr>
        <w:widowControl w:val="0"/>
        <w:numPr>
          <w:ilvl w:val="0"/>
          <w:numId w:val="60"/>
        </w:numPr>
        <w:tabs>
          <w:tab w:val="left" w:pos="0"/>
          <w:tab w:val="left" w:pos="851"/>
          <w:tab w:val="left" w:pos="14601"/>
        </w:tabs>
        <w:autoSpaceDE w:val="0"/>
        <w:spacing w:after="0" w:line="240" w:lineRule="auto"/>
        <w:ind w:left="284" w:right="-141" w:firstLine="283"/>
        <w:jc w:val="both"/>
        <w:rPr>
          <w:rFonts w:ascii="Times New Roman" w:eastAsia="№Е" w:hAnsi="Times New Roman"/>
          <w:b/>
          <w:bCs/>
          <w:iCs/>
          <w:sz w:val="24"/>
          <w:szCs w:val="24"/>
        </w:rPr>
      </w:pPr>
      <w:r w:rsidRPr="00310B68">
        <w:rPr>
          <w:rFonts w:ascii="Times New Roman" w:hAnsi="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310B68" w:rsidRPr="00310B68" w:rsidRDefault="00310B68" w:rsidP="00027E0F">
      <w:pPr>
        <w:widowControl w:val="0"/>
        <w:numPr>
          <w:ilvl w:val="0"/>
          <w:numId w:val="60"/>
        </w:numPr>
        <w:tabs>
          <w:tab w:val="left" w:pos="0"/>
          <w:tab w:val="left" w:pos="851"/>
        </w:tabs>
        <w:autoSpaceDE w:val="0"/>
        <w:spacing w:after="0" w:line="240" w:lineRule="auto"/>
        <w:ind w:left="284" w:right="-141" w:firstLine="283"/>
        <w:jc w:val="both"/>
        <w:rPr>
          <w:rFonts w:ascii="Times New Roman" w:eastAsia="№Е" w:hAnsi="Times New Roman"/>
          <w:b/>
          <w:bCs/>
          <w:iCs/>
          <w:sz w:val="24"/>
          <w:szCs w:val="24"/>
        </w:rPr>
      </w:pPr>
      <w:r w:rsidRPr="00310B68">
        <w:rPr>
          <w:rFonts w:ascii="Times New Roman" w:hAnsi="Times New Roman"/>
          <w:sz w:val="24"/>
          <w:szCs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310B68" w:rsidRPr="00310B68" w:rsidRDefault="00310B68" w:rsidP="00027E0F">
      <w:pPr>
        <w:spacing w:after="0" w:line="240" w:lineRule="auto"/>
        <w:ind w:left="284" w:right="-141" w:firstLine="283"/>
        <w:jc w:val="both"/>
        <w:rPr>
          <w:rFonts w:ascii="Times New Roman" w:hAnsi="Times New Roman"/>
          <w:b/>
          <w:iCs/>
          <w:color w:val="000000"/>
          <w:w w:val="0"/>
          <w:sz w:val="24"/>
          <w:szCs w:val="24"/>
        </w:rPr>
      </w:pPr>
      <w:r w:rsidRPr="00310B68">
        <w:rPr>
          <w:rFonts w:ascii="Times New Roman" w:hAnsi="Times New Roman"/>
          <w:b/>
          <w:iCs/>
          <w:color w:val="000000"/>
          <w:w w:val="0"/>
          <w:sz w:val="24"/>
          <w:szCs w:val="24"/>
        </w:rPr>
        <w:t>2. Модуль «Классное руководство»</w:t>
      </w:r>
    </w:p>
    <w:p w:rsidR="00310B68" w:rsidRPr="00310B68" w:rsidRDefault="00310B68" w:rsidP="00027E0F">
      <w:pPr>
        <w:spacing w:after="0" w:line="240" w:lineRule="auto"/>
        <w:ind w:left="284" w:right="-141" w:firstLine="283"/>
        <w:jc w:val="both"/>
        <w:rPr>
          <w:rFonts w:ascii="Times New Roman" w:hAnsi="Times New Roman"/>
          <w:i/>
          <w:sz w:val="24"/>
          <w:szCs w:val="24"/>
        </w:rPr>
      </w:pPr>
      <w:r w:rsidRPr="00310B68">
        <w:rPr>
          <w:rFonts w:ascii="Times New Roman" w:hAnsi="Times New Roman"/>
          <w:sz w:val="24"/>
          <w:szCs w:val="24"/>
        </w:rPr>
        <w:t>Осуществляя работу с классом,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310B68" w:rsidRPr="00310B68" w:rsidRDefault="00310B68" w:rsidP="00027E0F">
      <w:pPr>
        <w:spacing w:after="0" w:line="240" w:lineRule="auto"/>
        <w:ind w:left="284" w:right="-141" w:firstLine="283"/>
        <w:jc w:val="both"/>
        <w:rPr>
          <w:rFonts w:ascii="Times New Roman" w:eastAsia="№Е" w:hAnsi="Times New Roman"/>
          <w:b/>
          <w:bCs/>
          <w:i/>
          <w:iCs/>
          <w:sz w:val="24"/>
          <w:szCs w:val="24"/>
        </w:rPr>
      </w:pPr>
      <w:r w:rsidRPr="00310B68">
        <w:rPr>
          <w:rFonts w:ascii="Times New Roman" w:eastAsia="№Е" w:hAnsi="Times New Roman"/>
          <w:b/>
          <w:bCs/>
          <w:i/>
          <w:iCs/>
          <w:sz w:val="24"/>
          <w:szCs w:val="24"/>
        </w:rPr>
        <w:t>Работа с классным коллективом:</w:t>
      </w:r>
    </w:p>
    <w:p w:rsidR="00310B68" w:rsidRPr="00310B68" w:rsidRDefault="00310B68" w:rsidP="00027E0F">
      <w:pPr>
        <w:numPr>
          <w:ilvl w:val="0"/>
          <w:numId w:val="56"/>
        </w:numPr>
        <w:tabs>
          <w:tab w:val="left" w:pos="993"/>
          <w:tab w:val="left" w:pos="1310"/>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310B68" w:rsidRPr="00310B68" w:rsidRDefault="00310B68" w:rsidP="00027E0F">
      <w:pPr>
        <w:numPr>
          <w:ilvl w:val="0"/>
          <w:numId w:val="56"/>
        </w:numPr>
        <w:tabs>
          <w:tab w:val="left" w:pos="993"/>
          <w:tab w:val="left" w:pos="1310"/>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 xml:space="preserve">организация интересных и полезных для личностного развития ребенка совместных </w:t>
      </w:r>
      <w:proofErr w:type="gramStart"/>
      <w:r w:rsidRPr="00310B68">
        <w:rPr>
          <w:rFonts w:ascii="Times New Roman" w:hAnsi="Times New Roman"/>
          <w:sz w:val="24"/>
          <w:szCs w:val="24"/>
        </w:rPr>
        <w:t>дел</w:t>
      </w:r>
      <w:proofErr w:type="gramEnd"/>
      <w:r w:rsidRPr="00310B68">
        <w:rPr>
          <w:rFonts w:ascii="Times New Roman" w:hAnsi="Times New Roman"/>
          <w:sz w:val="24"/>
          <w:szCs w:val="24"/>
        </w:rPr>
        <w:t xml:space="preserve">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310B68" w:rsidRPr="00310B68" w:rsidRDefault="00310B68" w:rsidP="00027E0F">
      <w:pPr>
        <w:numPr>
          <w:ilvl w:val="0"/>
          <w:numId w:val="56"/>
        </w:numPr>
        <w:tabs>
          <w:tab w:val="left" w:pos="851"/>
          <w:tab w:val="left" w:pos="1310"/>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 xml:space="preserve">проведение классных часов с использованием методических материалов Всероссийского проекта РДШ «Классный час. Перезагрузка»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310B68" w:rsidRPr="00310B68" w:rsidRDefault="00310B68" w:rsidP="00027E0F">
      <w:pPr>
        <w:numPr>
          <w:ilvl w:val="0"/>
          <w:numId w:val="56"/>
        </w:numPr>
        <w:tabs>
          <w:tab w:val="left" w:pos="993"/>
          <w:tab w:val="left" w:pos="1310"/>
        </w:tabs>
        <w:spacing w:after="0" w:line="240" w:lineRule="auto"/>
        <w:ind w:left="284" w:right="-141" w:firstLine="283"/>
        <w:jc w:val="both"/>
        <w:rPr>
          <w:rFonts w:ascii="Times New Roman" w:eastAsia="Tahoma" w:hAnsi="Times New Roman"/>
          <w:sz w:val="24"/>
          <w:szCs w:val="24"/>
        </w:rPr>
      </w:pPr>
      <w:proofErr w:type="gramStart"/>
      <w:r w:rsidRPr="00310B68">
        <w:rPr>
          <w:rFonts w:ascii="Times New Roman" w:eastAsia="№Е" w:hAnsi="Times New Roman"/>
          <w:sz w:val="24"/>
          <w:szCs w:val="24"/>
        </w:rPr>
        <w:t xml:space="preserve">сплочение коллектива класса через: </w:t>
      </w:r>
      <w:r w:rsidRPr="00310B68">
        <w:rPr>
          <w:rFonts w:ascii="Times New Roman" w:eastAsia="Tahoma" w:hAnsi="Times New Roman"/>
          <w:sz w:val="24"/>
          <w:szCs w:val="24"/>
        </w:rPr>
        <w:t>и</w:t>
      </w:r>
      <w:r w:rsidRPr="00310B68">
        <w:rPr>
          <w:rFonts w:ascii="Times New Roman" w:eastAsia="№Е" w:hAnsi="Times New Roman"/>
          <w:sz w:val="24"/>
          <w:szCs w:val="24"/>
        </w:rPr>
        <w:t xml:space="preserve">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w:t>
      </w:r>
      <w:r w:rsidRPr="00310B68">
        <w:rPr>
          <w:rFonts w:ascii="Times New Roman" w:eastAsia="Tahoma" w:hAnsi="Times New Roman"/>
          <w:sz w:val="24"/>
          <w:szCs w:val="24"/>
        </w:rPr>
        <w:t xml:space="preserve">включающие в себя </w:t>
      </w:r>
      <w:r w:rsidRPr="00310B68">
        <w:rPr>
          <w:rFonts w:ascii="Times New Roman" w:eastAsia="Tahoma" w:hAnsi="Times New Roman"/>
          <w:sz w:val="24"/>
          <w:szCs w:val="24"/>
        </w:rPr>
        <w:lastRenderedPageBreak/>
        <w:t xml:space="preserve">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roofErr w:type="gramEnd"/>
    </w:p>
    <w:p w:rsidR="00310B68" w:rsidRPr="00310B68" w:rsidRDefault="00310B68" w:rsidP="00027E0F">
      <w:pPr>
        <w:numPr>
          <w:ilvl w:val="0"/>
          <w:numId w:val="59"/>
        </w:numPr>
        <w:tabs>
          <w:tab w:val="left" w:pos="851"/>
        </w:tabs>
        <w:spacing w:after="0" w:line="240" w:lineRule="auto"/>
        <w:ind w:left="284" w:right="-141" w:firstLine="283"/>
        <w:contextualSpacing/>
        <w:jc w:val="both"/>
        <w:rPr>
          <w:rFonts w:ascii="Times New Roman" w:hAnsi="Times New Roman"/>
          <w:sz w:val="24"/>
          <w:szCs w:val="24"/>
        </w:rPr>
      </w:pPr>
      <w:r w:rsidRPr="00310B68">
        <w:rPr>
          <w:rFonts w:ascii="Times New Roman" w:hAnsi="Times New Roman"/>
          <w:sz w:val="24"/>
          <w:szCs w:val="24"/>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310B68" w:rsidRPr="00310B68" w:rsidRDefault="00310B68" w:rsidP="00027E0F">
      <w:pPr>
        <w:spacing w:after="0" w:line="240" w:lineRule="auto"/>
        <w:ind w:left="284" w:right="-141" w:firstLine="283"/>
        <w:jc w:val="both"/>
        <w:rPr>
          <w:rFonts w:ascii="Times New Roman" w:eastAsia="№Е" w:hAnsi="Times New Roman"/>
          <w:b/>
          <w:bCs/>
          <w:i/>
          <w:iCs/>
          <w:sz w:val="24"/>
          <w:szCs w:val="24"/>
        </w:rPr>
      </w:pPr>
      <w:r w:rsidRPr="00310B68">
        <w:rPr>
          <w:rFonts w:ascii="Times New Roman" w:eastAsia="№Е" w:hAnsi="Times New Roman"/>
          <w:b/>
          <w:bCs/>
          <w:i/>
          <w:iCs/>
          <w:sz w:val="24"/>
          <w:szCs w:val="24"/>
          <w:lang w:val="x-none"/>
        </w:rPr>
        <w:t>Индивидуаль</w:t>
      </w:r>
      <w:r w:rsidRPr="00310B68">
        <w:rPr>
          <w:rFonts w:ascii="Times New Roman" w:eastAsia="№Е" w:hAnsi="Times New Roman"/>
          <w:b/>
          <w:bCs/>
          <w:i/>
          <w:iCs/>
          <w:sz w:val="24"/>
          <w:szCs w:val="24"/>
        </w:rPr>
        <w:t>ная</w:t>
      </w:r>
      <w:r w:rsidRPr="00310B68">
        <w:rPr>
          <w:rFonts w:ascii="Times New Roman" w:eastAsia="№Е" w:hAnsi="Times New Roman"/>
          <w:b/>
          <w:bCs/>
          <w:i/>
          <w:iCs/>
          <w:sz w:val="24"/>
          <w:szCs w:val="24"/>
          <w:lang w:val="x-none"/>
        </w:rPr>
        <w:t xml:space="preserve"> работ</w:t>
      </w:r>
      <w:r w:rsidRPr="00310B68">
        <w:rPr>
          <w:rFonts w:ascii="Times New Roman" w:eastAsia="№Е" w:hAnsi="Times New Roman"/>
          <w:b/>
          <w:bCs/>
          <w:i/>
          <w:iCs/>
          <w:sz w:val="24"/>
          <w:szCs w:val="24"/>
        </w:rPr>
        <w:t>а</w:t>
      </w:r>
      <w:r w:rsidRPr="00310B68">
        <w:rPr>
          <w:rFonts w:ascii="Times New Roman" w:eastAsia="№Е" w:hAnsi="Times New Roman"/>
          <w:b/>
          <w:bCs/>
          <w:i/>
          <w:iCs/>
          <w:sz w:val="24"/>
          <w:szCs w:val="24"/>
          <w:lang w:val="x-none"/>
        </w:rPr>
        <w:t xml:space="preserve"> с учащимися</w:t>
      </w:r>
      <w:r w:rsidRPr="00310B68">
        <w:rPr>
          <w:rFonts w:ascii="Times New Roman" w:eastAsia="№Е" w:hAnsi="Times New Roman"/>
          <w:b/>
          <w:bCs/>
          <w:i/>
          <w:iCs/>
          <w:sz w:val="24"/>
          <w:szCs w:val="24"/>
        </w:rPr>
        <w:t>:</w:t>
      </w:r>
    </w:p>
    <w:p w:rsidR="00310B68" w:rsidRPr="00310B68" w:rsidRDefault="00310B68" w:rsidP="00027E0F">
      <w:pPr>
        <w:numPr>
          <w:ilvl w:val="0"/>
          <w:numId w:val="59"/>
        </w:numPr>
        <w:tabs>
          <w:tab w:val="left" w:pos="851"/>
        </w:tabs>
        <w:spacing w:after="0" w:line="240" w:lineRule="auto"/>
        <w:ind w:left="284" w:right="-141" w:firstLine="283"/>
        <w:contextualSpacing/>
        <w:jc w:val="both"/>
        <w:rPr>
          <w:rFonts w:ascii="Times New Roman" w:hAnsi="Times New Roman"/>
          <w:sz w:val="24"/>
          <w:szCs w:val="24"/>
        </w:rPr>
      </w:pPr>
      <w:proofErr w:type="gramStart"/>
      <w:r w:rsidRPr="00310B68">
        <w:rPr>
          <w:rFonts w:ascii="Times New Roman" w:hAnsi="Times New Roman"/>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roofErr w:type="gramEnd"/>
    </w:p>
    <w:p w:rsidR="00310B68" w:rsidRPr="00310B68" w:rsidRDefault="00310B68" w:rsidP="00027E0F">
      <w:pPr>
        <w:numPr>
          <w:ilvl w:val="0"/>
          <w:numId w:val="59"/>
        </w:numPr>
        <w:tabs>
          <w:tab w:val="left" w:pos="851"/>
        </w:tabs>
        <w:spacing w:after="0" w:line="240" w:lineRule="auto"/>
        <w:ind w:left="284" w:right="-141" w:firstLine="283"/>
        <w:contextualSpacing/>
        <w:jc w:val="both"/>
        <w:rPr>
          <w:rFonts w:ascii="Times New Roman" w:hAnsi="Times New Roman"/>
          <w:sz w:val="24"/>
          <w:szCs w:val="24"/>
        </w:rPr>
      </w:pPr>
      <w:r w:rsidRPr="00310B68">
        <w:rPr>
          <w:rFonts w:ascii="Times New Roman" w:hAnsi="Times New Roman"/>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310B68" w:rsidRPr="00310B68" w:rsidRDefault="00310B68" w:rsidP="00027E0F">
      <w:pPr>
        <w:numPr>
          <w:ilvl w:val="0"/>
          <w:numId w:val="56"/>
        </w:numPr>
        <w:tabs>
          <w:tab w:val="left" w:pos="851"/>
          <w:tab w:val="left" w:pos="1310"/>
        </w:tabs>
        <w:spacing w:after="0" w:line="240" w:lineRule="auto"/>
        <w:ind w:left="284" w:right="-141" w:firstLine="283"/>
        <w:jc w:val="both"/>
        <w:rPr>
          <w:rFonts w:ascii="Times New Roman" w:eastAsia="№Е" w:hAnsi="Times New Roman"/>
          <w:sz w:val="24"/>
          <w:szCs w:val="24"/>
        </w:rPr>
      </w:pPr>
      <w:r w:rsidRPr="00310B68">
        <w:rPr>
          <w:rFonts w:ascii="Times New Roman" w:eastAsia="№Е" w:hAnsi="Times New Roman"/>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310B68" w:rsidRPr="00310B68" w:rsidRDefault="00310B68" w:rsidP="00027E0F">
      <w:pPr>
        <w:numPr>
          <w:ilvl w:val="0"/>
          <w:numId w:val="56"/>
        </w:numPr>
        <w:tabs>
          <w:tab w:val="left" w:pos="851"/>
          <w:tab w:val="left" w:pos="1310"/>
        </w:tabs>
        <w:spacing w:after="0" w:line="240" w:lineRule="auto"/>
        <w:ind w:left="284" w:right="-141" w:firstLine="283"/>
        <w:jc w:val="both"/>
        <w:rPr>
          <w:rFonts w:ascii="Times New Roman" w:eastAsia="№Е" w:hAnsi="Times New Roman"/>
          <w:sz w:val="24"/>
          <w:szCs w:val="24"/>
          <w:u w:val="single"/>
        </w:rPr>
      </w:pPr>
      <w:r w:rsidRPr="00310B68">
        <w:rPr>
          <w:rFonts w:ascii="Times New Roman" w:hAnsi="Times New Roman"/>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310B68" w:rsidRPr="00310B68" w:rsidRDefault="00310B68" w:rsidP="00027E0F">
      <w:pPr>
        <w:tabs>
          <w:tab w:val="left" w:pos="851"/>
          <w:tab w:val="left" w:pos="1310"/>
        </w:tabs>
        <w:spacing w:after="0" w:line="240" w:lineRule="auto"/>
        <w:ind w:left="284" w:right="-141" w:firstLine="283"/>
        <w:contextualSpacing/>
        <w:jc w:val="both"/>
        <w:rPr>
          <w:rFonts w:ascii="Times New Roman" w:eastAsia="№Е" w:hAnsi="Times New Roman"/>
          <w:b/>
          <w:bCs/>
          <w:iCs/>
          <w:sz w:val="24"/>
          <w:szCs w:val="24"/>
          <w:u w:val="single"/>
        </w:rPr>
      </w:pPr>
      <w:r w:rsidRPr="00310B68">
        <w:rPr>
          <w:rFonts w:ascii="Times New Roman" w:hAnsi="Times New Roman"/>
          <w:b/>
          <w:bCs/>
          <w:i/>
          <w:iCs/>
          <w:sz w:val="24"/>
          <w:szCs w:val="24"/>
        </w:rPr>
        <w:t>Работа с учителями, преподающими в классе:</w:t>
      </w:r>
    </w:p>
    <w:p w:rsidR="00310B68" w:rsidRPr="00310B68" w:rsidRDefault="00310B68" w:rsidP="00027E0F">
      <w:pPr>
        <w:numPr>
          <w:ilvl w:val="0"/>
          <w:numId w:val="56"/>
        </w:numPr>
        <w:tabs>
          <w:tab w:val="left" w:pos="851"/>
          <w:tab w:val="left" w:pos="1310"/>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310B68" w:rsidRPr="00310B68" w:rsidRDefault="00310B68" w:rsidP="00027E0F">
      <w:pPr>
        <w:numPr>
          <w:ilvl w:val="0"/>
          <w:numId w:val="56"/>
        </w:numPr>
        <w:tabs>
          <w:tab w:val="left" w:pos="851"/>
          <w:tab w:val="left" w:pos="1310"/>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310B68" w:rsidRPr="00310B68" w:rsidRDefault="00310B68" w:rsidP="00027E0F">
      <w:pPr>
        <w:numPr>
          <w:ilvl w:val="0"/>
          <w:numId w:val="56"/>
        </w:numPr>
        <w:tabs>
          <w:tab w:val="left" w:pos="851"/>
          <w:tab w:val="left" w:pos="1310"/>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w:t>
      </w:r>
      <w:proofErr w:type="gramStart"/>
      <w:r w:rsidRPr="00310B68">
        <w:rPr>
          <w:rFonts w:ascii="Times New Roman" w:hAnsi="Times New Roman"/>
          <w:sz w:val="24"/>
          <w:szCs w:val="24"/>
        </w:rPr>
        <w:t>от</w:t>
      </w:r>
      <w:proofErr w:type="gramEnd"/>
      <w:r w:rsidRPr="00310B68">
        <w:rPr>
          <w:rFonts w:ascii="Times New Roman" w:hAnsi="Times New Roman"/>
          <w:sz w:val="24"/>
          <w:szCs w:val="24"/>
        </w:rPr>
        <w:t xml:space="preserve"> учебной, обстановке;</w:t>
      </w:r>
    </w:p>
    <w:p w:rsidR="00310B68" w:rsidRPr="00310B68" w:rsidRDefault="00310B68" w:rsidP="00027E0F">
      <w:pPr>
        <w:numPr>
          <w:ilvl w:val="0"/>
          <w:numId w:val="56"/>
        </w:numPr>
        <w:tabs>
          <w:tab w:val="left" w:pos="851"/>
          <w:tab w:val="left" w:pos="1310"/>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привлечение учителей к участию в родительских собраниях класса для объединения усилий в деле обучения и воспитания детей.</w:t>
      </w:r>
    </w:p>
    <w:p w:rsidR="00310B68" w:rsidRPr="00310B68" w:rsidRDefault="00310B68" w:rsidP="00027E0F">
      <w:pPr>
        <w:tabs>
          <w:tab w:val="left" w:pos="851"/>
          <w:tab w:val="left" w:pos="1310"/>
        </w:tabs>
        <w:spacing w:after="0" w:line="240" w:lineRule="auto"/>
        <w:ind w:left="284" w:right="-141" w:firstLine="283"/>
        <w:contextualSpacing/>
        <w:jc w:val="both"/>
        <w:rPr>
          <w:rFonts w:ascii="Times New Roman" w:hAnsi="Times New Roman"/>
          <w:b/>
          <w:bCs/>
          <w:i/>
          <w:iCs/>
          <w:sz w:val="24"/>
          <w:szCs w:val="24"/>
        </w:rPr>
      </w:pPr>
      <w:r w:rsidRPr="00310B68">
        <w:rPr>
          <w:rFonts w:ascii="Times New Roman" w:hAnsi="Times New Roman"/>
          <w:b/>
          <w:bCs/>
          <w:i/>
          <w:iCs/>
          <w:sz w:val="24"/>
          <w:szCs w:val="24"/>
        </w:rPr>
        <w:t>Работа с родителями учащихся или их законными представителями:</w:t>
      </w:r>
    </w:p>
    <w:p w:rsidR="00310B68" w:rsidRPr="00310B68" w:rsidRDefault="00310B68" w:rsidP="00027E0F">
      <w:pPr>
        <w:numPr>
          <w:ilvl w:val="0"/>
          <w:numId w:val="56"/>
        </w:numPr>
        <w:tabs>
          <w:tab w:val="left" w:pos="851"/>
          <w:tab w:val="left" w:pos="1310"/>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регулярное информирование родителей о школьных успехах и проблемах их детей, о жизни класса в целом;</w:t>
      </w:r>
    </w:p>
    <w:p w:rsidR="00310B68" w:rsidRPr="00310B68" w:rsidRDefault="00310B68" w:rsidP="00027E0F">
      <w:pPr>
        <w:numPr>
          <w:ilvl w:val="0"/>
          <w:numId w:val="56"/>
        </w:numPr>
        <w:tabs>
          <w:tab w:val="left" w:pos="851"/>
          <w:tab w:val="left" w:pos="1310"/>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310B68" w:rsidRPr="00310B68" w:rsidRDefault="00310B68" w:rsidP="00027E0F">
      <w:pPr>
        <w:numPr>
          <w:ilvl w:val="0"/>
          <w:numId w:val="56"/>
        </w:numPr>
        <w:tabs>
          <w:tab w:val="left" w:pos="851"/>
          <w:tab w:val="left" w:pos="1310"/>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310B68" w:rsidRPr="00310B68" w:rsidRDefault="00310B68" w:rsidP="00027E0F">
      <w:pPr>
        <w:numPr>
          <w:ilvl w:val="0"/>
          <w:numId w:val="56"/>
        </w:numPr>
        <w:tabs>
          <w:tab w:val="left" w:pos="851"/>
          <w:tab w:val="left" w:pos="1310"/>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310B68" w:rsidRPr="00310B68" w:rsidRDefault="00310B68" w:rsidP="00027E0F">
      <w:pPr>
        <w:numPr>
          <w:ilvl w:val="0"/>
          <w:numId w:val="56"/>
        </w:numPr>
        <w:tabs>
          <w:tab w:val="left" w:pos="851"/>
          <w:tab w:val="left" w:pos="1310"/>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lastRenderedPageBreak/>
        <w:t>привлечение членов семей школьников к организации и проведению дел класса;</w:t>
      </w:r>
    </w:p>
    <w:p w:rsidR="00310B68" w:rsidRPr="00310B68" w:rsidRDefault="00310B68" w:rsidP="00027E0F">
      <w:pPr>
        <w:numPr>
          <w:ilvl w:val="0"/>
          <w:numId w:val="56"/>
        </w:numPr>
        <w:tabs>
          <w:tab w:val="left" w:pos="851"/>
          <w:tab w:val="left" w:pos="1310"/>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организация на базе класса семейных праздников, конкурсов, соревнований, направленных на сплочение семьи и школы.</w:t>
      </w:r>
    </w:p>
    <w:p w:rsidR="00310B68" w:rsidRPr="00310B68" w:rsidRDefault="00310B68" w:rsidP="00027E0F">
      <w:pPr>
        <w:tabs>
          <w:tab w:val="left" w:pos="851"/>
          <w:tab w:val="left" w:pos="1310"/>
        </w:tabs>
        <w:spacing w:after="0" w:line="240" w:lineRule="auto"/>
        <w:ind w:left="284" w:right="-141" w:firstLine="283"/>
        <w:contextualSpacing/>
        <w:jc w:val="both"/>
        <w:rPr>
          <w:rFonts w:ascii="Times New Roman" w:hAnsi="Times New Roman"/>
          <w:b/>
          <w:sz w:val="24"/>
          <w:szCs w:val="24"/>
        </w:rPr>
      </w:pPr>
      <w:r w:rsidRPr="00310B68">
        <w:rPr>
          <w:rFonts w:ascii="Times New Roman" w:hAnsi="Times New Roman"/>
          <w:b/>
          <w:sz w:val="24"/>
          <w:szCs w:val="24"/>
        </w:rPr>
        <w:t>В качестве содержания работы классного руководителя используются онлайн-курсы Корпоративного университета РДШ</w:t>
      </w:r>
      <w:r w:rsidRPr="00310B68">
        <w:rPr>
          <w:rFonts w:ascii="Times New Roman" w:hAnsi="Times New Roman"/>
          <w:sz w:val="24"/>
          <w:szCs w:val="24"/>
        </w:rPr>
        <w:t xml:space="preserve"> </w:t>
      </w:r>
      <w:r w:rsidRPr="00310B68">
        <w:rPr>
          <w:rFonts w:ascii="Times New Roman" w:hAnsi="Times New Roman"/>
          <w:b/>
          <w:sz w:val="24"/>
          <w:szCs w:val="24"/>
        </w:rPr>
        <w:t>https://rdsh.education/:</w:t>
      </w:r>
    </w:p>
    <w:p w:rsidR="00310B68" w:rsidRPr="00310B68" w:rsidRDefault="00310B68" w:rsidP="00027E0F">
      <w:pPr>
        <w:tabs>
          <w:tab w:val="left" w:pos="851"/>
          <w:tab w:val="left" w:pos="1310"/>
        </w:tabs>
        <w:spacing w:after="0" w:line="240" w:lineRule="auto"/>
        <w:ind w:left="284" w:right="-141" w:firstLine="283"/>
        <w:contextualSpacing/>
        <w:jc w:val="both"/>
        <w:rPr>
          <w:rFonts w:ascii="Times New Roman" w:hAnsi="Times New Roman"/>
          <w:b/>
          <w:sz w:val="24"/>
          <w:szCs w:val="24"/>
        </w:rPr>
      </w:pPr>
      <w:r w:rsidRPr="00310B68">
        <w:rPr>
          <w:rFonts w:ascii="Times New Roman" w:hAnsi="Times New Roman"/>
          <w:i/>
          <w:sz w:val="24"/>
          <w:szCs w:val="24"/>
        </w:rPr>
        <w:t>1. «Интеграция мероприятий РДШ в программы образовательной организации».</w:t>
      </w:r>
      <w:r w:rsidRPr="00310B68">
        <w:rPr>
          <w:rFonts w:ascii="Times New Roman" w:hAnsi="Times New Roman"/>
          <w:b/>
          <w:sz w:val="24"/>
          <w:szCs w:val="24"/>
        </w:rPr>
        <w:t xml:space="preserve"> </w:t>
      </w:r>
    </w:p>
    <w:p w:rsidR="00310B68" w:rsidRPr="00310B68" w:rsidRDefault="00310B68" w:rsidP="00027E0F">
      <w:pPr>
        <w:tabs>
          <w:tab w:val="left" w:pos="851"/>
          <w:tab w:val="left" w:pos="1310"/>
        </w:tabs>
        <w:spacing w:after="0" w:line="240" w:lineRule="auto"/>
        <w:ind w:left="284" w:right="-141" w:firstLine="283"/>
        <w:contextualSpacing/>
        <w:jc w:val="both"/>
        <w:rPr>
          <w:rFonts w:ascii="Times New Roman" w:hAnsi="Times New Roman"/>
          <w:sz w:val="24"/>
          <w:szCs w:val="24"/>
        </w:rPr>
      </w:pPr>
      <w:r w:rsidRPr="00310B68">
        <w:rPr>
          <w:rFonts w:ascii="Times New Roman" w:hAnsi="Times New Roman"/>
          <w:i/>
          <w:sz w:val="24"/>
          <w:szCs w:val="24"/>
        </w:rPr>
        <w:t xml:space="preserve">2. «Как поддержать деятельность добровольческого отряда». </w:t>
      </w:r>
    </w:p>
    <w:p w:rsidR="00310B68" w:rsidRPr="00310B68" w:rsidRDefault="00310B68" w:rsidP="00027E0F">
      <w:pPr>
        <w:tabs>
          <w:tab w:val="left" w:pos="851"/>
          <w:tab w:val="left" w:pos="1310"/>
        </w:tabs>
        <w:spacing w:after="0" w:line="240" w:lineRule="auto"/>
        <w:ind w:left="284" w:right="-141" w:firstLine="283"/>
        <w:contextualSpacing/>
        <w:jc w:val="both"/>
        <w:rPr>
          <w:rFonts w:ascii="Times New Roman" w:hAnsi="Times New Roman"/>
          <w:i/>
          <w:sz w:val="24"/>
          <w:szCs w:val="24"/>
        </w:rPr>
      </w:pPr>
      <w:r w:rsidRPr="00310B68">
        <w:rPr>
          <w:rFonts w:ascii="Times New Roman" w:hAnsi="Times New Roman"/>
          <w:i/>
          <w:sz w:val="24"/>
          <w:szCs w:val="24"/>
        </w:rPr>
        <w:t>3.«Медиашкола».</w:t>
      </w:r>
    </w:p>
    <w:p w:rsidR="00310B68" w:rsidRPr="00310B68" w:rsidRDefault="00310B68" w:rsidP="00027E0F">
      <w:pPr>
        <w:tabs>
          <w:tab w:val="left" w:pos="851"/>
          <w:tab w:val="left" w:pos="1310"/>
        </w:tabs>
        <w:spacing w:after="0" w:line="240" w:lineRule="auto"/>
        <w:ind w:left="284" w:right="-141" w:firstLine="283"/>
        <w:contextualSpacing/>
        <w:jc w:val="both"/>
        <w:rPr>
          <w:rFonts w:ascii="Times New Roman" w:hAnsi="Times New Roman"/>
          <w:i/>
          <w:sz w:val="24"/>
          <w:szCs w:val="24"/>
        </w:rPr>
      </w:pPr>
      <w:r w:rsidRPr="00310B68">
        <w:rPr>
          <w:rFonts w:ascii="Times New Roman" w:hAnsi="Times New Roman"/>
          <w:i/>
          <w:sz w:val="24"/>
          <w:szCs w:val="24"/>
        </w:rPr>
        <w:t xml:space="preserve">4. «Основы социального проектирования». </w:t>
      </w:r>
    </w:p>
    <w:p w:rsidR="00310B68" w:rsidRPr="00310B68" w:rsidRDefault="00310B68" w:rsidP="00027E0F">
      <w:pPr>
        <w:tabs>
          <w:tab w:val="left" w:pos="851"/>
          <w:tab w:val="left" w:pos="1310"/>
        </w:tabs>
        <w:spacing w:after="0" w:line="240" w:lineRule="auto"/>
        <w:ind w:left="284" w:right="-141" w:firstLine="283"/>
        <w:contextualSpacing/>
        <w:jc w:val="both"/>
        <w:rPr>
          <w:rFonts w:ascii="Times New Roman" w:hAnsi="Times New Roman"/>
          <w:sz w:val="24"/>
          <w:szCs w:val="24"/>
        </w:rPr>
      </w:pPr>
      <w:r w:rsidRPr="00310B68">
        <w:rPr>
          <w:rFonts w:ascii="Times New Roman" w:hAnsi="Times New Roman"/>
          <w:i/>
          <w:sz w:val="24"/>
          <w:szCs w:val="24"/>
        </w:rPr>
        <w:t xml:space="preserve">5. «Совместное лидерство». </w:t>
      </w:r>
    </w:p>
    <w:p w:rsidR="00310B68" w:rsidRPr="00310B68" w:rsidRDefault="00310B68" w:rsidP="00027E0F">
      <w:pPr>
        <w:tabs>
          <w:tab w:val="left" w:pos="851"/>
          <w:tab w:val="left" w:pos="1310"/>
        </w:tabs>
        <w:spacing w:after="0" w:line="240" w:lineRule="auto"/>
        <w:ind w:left="284" w:right="-141" w:firstLine="283"/>
        <w:contextualSpacing/>
        <w:jc w:val="both"/>
        <w:rPr>
          <w:rFonts w:ascii="Times New Roman" w:hAnsi="Times New Roman"/>
          <w:i/>
          <w:sz w:val="24"/>
          <w:szCs w:val="24"/>
        </w:rPr>
      </w:pPr>
      <w:r w:rsidRPr="00310B68">
        <w:rPr>
          <w:rFonts w:ascii="Times New Roman" w:hAnsi="Times New Roman"/>
          <w:i/>
          <w:sz w:val="24"/>
          <w:szCs w:val="24"/>
        </w:rPr>
        <w:t xml:space="preserve">6. «Анимация онлайн (Анимируй с РДШ)». </w:t>
      </w:r>
    </w:p>
    <w:p w:rsidR="00310B68" w:rsidRPr="00310B68" w:rsidRDefault="00310B68" w:rsidP="00027E0F">
      <w:pPr>
        <w:tabs>
          <w:tab w:val="left" w:pos="851"/>
          <w:tab w:val="left" w:pos="1310"/>
        </w:tabs>
        <w:spacing w:after="0" w:line="240" w:lineRule="auto"/>
        <w:ind w:left="284" w:right="-141" w:firstLine="283"/>
        <w:contextualSpacing/>
        <w:jc w:val="both"/>
        <w:rPr>
          <w:rFonts w:ascii="Times New Roman" w:hAnsi="Times New Roman"/>
          <w:i/>
          <w:sz w:val="24"/>
          <w:szCs w:val="24"/>
        </w:rPr>
      </w:pPr>
      <w:r w:rsidRPr="00310B68">
        <w:rPr>
          <w:rFonts w:ascii="Times New Roman" w:hAnsi="Times New Roman"/>
          <w:i/>
          <w:sz w:val="24"/>
          <w:szCs w:val="24"/>
        </w:rPr>
        <w:t xml:space="preserve">7. «Формирование гражданской идентичности у обучающихся 4-11 классов». </w:t>
      </w:r>
    </w:p>
    <w:p w:rsidR="00310B68" w:rsidRPr="00310B68" w:rsidRDefault="00310B68" w:rsidP="00027E0F">
      <w:pPr>
        <w:tabs>
          <w:tab w:val="left" w:pos="851"/>
          <w:tab w:val="left" w:pos="1310"/>
        </w:tabs>
        <w:spacing w:after="0" w:line="240" w:lineRule="auto"/>
        <w:ind w:left="284" w:right="-141" w:firstLine="283"/>
        <w:contextualSpacing/>
        <w:jc w:val="both"/>
        <w:rPr>
          <w:rFonts w:ascii="Times New Roman" w:hAnsi="Times New Roman"/>
          <w:i/>
          <w:sz w:val="24"/>
          <w:szCs w:val="24"/>
        </w:rPr>
      </w:pPr>
      <w:r w:rsidRPr="00310B68">
        <w:rPr>
          <w:rFonts w:ascii="Times New Roman" w:hAnsi="Times New Roman"/>
          <w:i/>
          <w:sz w:val="24"/>
          <w:szCs w:val="24"/>
        </w:rPr>
        <w:t xml:space="preserve">8. «Фотостудия РДШ». </w:t>
      </w:r>
    </w:p>
    <w:p w:rsidR="00310B68" w:rsidRPr="00310B68" w:rsidRDefault="00310B68" w:rsidP="00027E0F">
      <w:pPr>
        <w:tabs>
          <w:tab w:val="left" w:pos="851"/>
          <w:tab w:val="left" w:pos="1310"/>
        </w:tabs>
        <w:spacing w:after="0" w:line="240" w:lineRule="auto"/>
        <w:ind w:left="284" w:right="-141" w:firstLine="283"/>
        <w:contextualSpacing/>
        <w:jc w:val="both"/>
        <w:rPr>
          <w:rFonts w:ascii="Times New Roman" w:hAnsi="Times New Roman"/>
          <w:sz w:val="24"/>
          <w:szCs w:val="24"/>
        </w:rPr>
      </w:pPr>
      <w:r w:rsidRPr="00310B68">
        <w:rPr>
          <w:rFonts w:ascii="Times New Roman" w:hAnsi="Times New Roman"/>
          <w:i/>
          <w:sz w:val="24"/>
          <w:szCs w:val="24"/>
        </w:rPr>
        <w:t xml:space="preserve">9.«Экологическое мышление». </w:t>
      </w:r>
    </w:p>
    <w:p w:rsidR="00310B68" w:rsidRPr="00310B68" w:rsidRDefault="00310B68" w:rsidP="00027E0F">
      <w:pPr>
        <w:tabs>
          <w:tab w:val="left" w:pos="851"/>
          <w:tab w:val="left" w:pos="1310"/>
        </w:tabs>
        <w:spacing w:after="0" w:line="240" w:lineRule="auto"/>
        <w:ind w:left="284" w:right="-141" w:firstLine="283"/>
        <w:contextualSpacing/>
        <w:jc w:val="both"/>
        <w:rPr>
          <w:rFonts w:ascii="Times New Roman" w:hAnsi="Times New Roman"/>
          <w:i/>
          <w:sz w:val="24"/>
          <w:szCs w:val="24"/>
        </w:rPr>
      </w:pPr>
      <w:r w:rsidRPr="00310B68">
        <w:rPr>
          <w:rFonts w:ascii="Times New Roman" w:hAnsi="Times New Roman"/>
          <w:i/>
          <w:sz w:val="24"/>
          <w:szCs w:val="24"/>
        </w:rPr>
        <w:t>10. «Российское движение школьников: планирование и организация работы».</w:t>
      </w:r>
    </w:p>
    <w:p w:rsidR="00310B68" w:rsidRPr="00310B68" w:rsidRDefault="00310B68" w:rsidP="00027E0F">
      <w:pPr>
        <w:tabs>
          <w:tab w:val="left" w:pos="851"/>
          <w:tab w:val="left" w:pos="1310"/>
        </w:tabs>
        <w:spacing w:after="0" w:line="240" w:lineRule="auto"/>
        <w:ind w:left="284" w:right="-141" w:firstLine="283"/>
        <w:contextualSpacing/>
        <w:jc w:val="both"/>
        <w:rPr>
          <w:rFonts w:ascii="Times New Roman" w:hAnsi="Times New Roman"/>
          <w:sz w:val="24"/>
          <w:szCs w:val="24"/>
        </w:rPr>
      </w:pPr>
      <w:r w:rsidRPr="00310B68">
        <w:rPr>
          <w:rFonts w:ascii="Times New Roman" w:hAnsi="Times New Roman"/>
          <w:i/>
          <w:sz w:val="24"/>
          <w:szCs w:val="24"/>
        </w:rPr>
        <w:t>11. «Как создать устойчивый добровольческий проект»</w:t>
      </w:r>
      <w:r w:rsidRPr="00310B68">
        <w:rPr>
          <w:rFonts w:ascii="Times New Roman" w:hAnsi="Times New Roman"/>
          <w:sz w:val="24"/>
          <w:szCs w:val="24"/>
        </w:rPr>
        <w:t xml:space="preserve">. </w:t>
      </w:r>
    </w:p>
    <w:p w:rsidR="00310B68" w:rsidRPr="00310B68" w:rsidRDefault="00310B68" w:rsidP="00027E0F">
      <w:pPr>
        <w:tabs>
          <w:tab w:val="left" w:pos="851"/>
          <w:tab w:val="left" w:pos="1310"/>
        </w:tabs>
        <w:spacing w:after="0" w:line="240" w:lineRule="auto"/>
        <w:ind w:left="284" w:right="-141" w:firstLine="283"/>
        <w:contextualSpacing/>
        <w:jc w:val="both"/>
        <w:rPr>
          <w:rFonts w:ascii="Times New Roman" w:hAnsi="Times New Roman"/>
          <w:i/>
          <w:sz w:val="24"/>
          <w:szCs w:val="24"/>
        </w:rPr>
      </w:pPr>
      <w:r w:rsidRPr="00310B68">
        <w:rPr>
          <w:rFonts w:ascii="Times New Roman" w:hAnsi="Times New Roman"/>
          <w:i/>
          <w:sz w:val="24"/>
          <w:szCs w:val="24"/>
        </w:rPr>
        <w:t xml:space="preserve">12. «Впорядке». </w:t>
      </w:r>
    </w:p>
    <w:p w:rsidR="00310B68" w:rsidRPr="00310B68" w:rsidRDefault="00310B68" w:rsidP="00027E0F">
      <w:pPr>
        <w:tabs>
          <w:tab w:val="left" w:pos="851"/>
          <w:tab w:val="left" w:pos="1310"/>
        </w:tabs>
        <w:spacing w:after="0" w:line="240" w:lineRule="auto"/>
        <w:ind w:left="284" w:right="-141" w:firstLine="283"/>
        <w:contextualSpacing/>
        <w:jc w:val="both"/>
        <w:rPr>
          <w:rFonts w:ascii="Times New Roman" w:hAnsi="Times New Roman"/>
          <w:i/>
          <w:sz w:val="24"/>
          <w:szCs w:val="24"/>
        </w:rPr>
      </w:pPr>
      <w:r w:rsidRPr="00310B68">
        <w:rPr>
          <w:rFonts w:ascii="Times New Roman" w:hAnsi="Times New Roman"/>
          <w:i/>
          <w:sz w:val="24"/>
          <w:szCs w:val="24"/>
        </w:rPr>
        <w:t xml:space="preserve">13. «Семь ошибок при выборе профессий». </w:t>
      </w:r>
    </w:p>
    <w:p w:rsidR="00310B68" w:rsidRPr="00310B68" w:rsidRDefault="00310B68" w:rsidP="00027E0F">
      <w:pPr>
        <w:tabs>
          <w:tab w:val="left" w:pos="851"/>
          <w:tab w:val="left" w:pos="1310"/>
        </w:tabs>
        <w:spacing w:after="0" w:line="240" w:lineRule="auto"/>
        <w:ind w:left="284" w:right="-141" w:firstLine="283"/>
        <w:contextualSpacing/>
        <w:jc w:val="both"/>
        <w:rPr>
          <w:rFonts w:ascii="Times New Roman" w:hAnsi="Times New Roman"/>
          <w:sz w:val="24"/>
          <w:szCs w:val="24"/>
        </w:rPr>
      </w:pPr>
      <w:r w:rsidRPr="00310B68">
        <w:rPr>
          <w:rFonts w:ascii="Times New Roman" w:hAnsi="Times New Roman"/>
          <w:i/>
          <w:sz w:val="24"/>
          <w:szCs w:val="24"/>
        </w:rPr>
        <w:t>14. «Профориентация в цифровую эпоху».</w:t>
      </w:r>
      <w:r w:rsidRPr="00310B68">
        <w:rPr>
          <w:rFonts w:ascii="Times New Roman" w:hAnsi="Times New Roman"/>
          <w:sz w:val="24"/>
          <w:szCs w:val="24"/>
        </w:rPr>
        <w:t xml:space="preserve"> </w:t>
      </w:r>
    </w:p>
    <w:p w:rsidR="00310B68" w:rsidRPr="00310B68" w:rsidRDefault="00310B68" w:rsidP="00027E0F">
      <w:pPr>
        <w:tabs>
          <w:tab w:val="left" w:pos="851"/>
          <w:tab w:val="left" w:pos="1310"/>
        </w:tabs>
        <w:spacing w:after="0" w:line="240" w:lineRule="auto"/>
        <w:ind w:left="284" w:right="-141" w:firstLine="283"/>
        <w:contextualSpacing/>
        <w:jc w:val="both"/>
        <w:rPr>
          <w:rFonts w:ascii="Times New Roman" w:hAnsi="Times New Roman"/>
          <w:sz w:val="24"/>
          <w:szCs w:val="24"/>
        </w:rPr>
      </w:pPr>
      <w:r w:rsidRPr="00310B68">
        <w:rPr>
          <w:rFonts w:ascii="Times New Roman" w:hAnsi="Times New Roman"/>
          <w:i/>
          <w:sz w:val="24"/>
          <w:szCs w:val="24"/>
        </w:rPr>
        <w:t>15. «Подготовка к добровольческой деятельности в сфере здравоохранения для школьников».</w:t>
      </w:r>
    </w:p>
    <w:p w:rsidR="00310B68" w:rsidRPr="00310B68" w:rsidRDefault="00310B68" w:rsidP="00027E0F">
      <w:pPr>
        <w:spacing w:after="0" w:line="240" w:lineRule="auto"/>
        <w:ind w:left="284" w:right="-141" w:firstLine="283"/>
        <w:jc w:val="both"/>
        <w:rPr>
          <w:rFonts w:ascii="Times New Roman" w:hAnsi="Times New Roman"/>
          <w:b/>
          <w:color w:val="000000"/>
          <w:w w:val="0"/>
          <w:sz w:val="24"/>
          <w:szCs w:val="24"/>
        </w:rPr>
      </w:pPr>
      <w:bookmarkStart w:id="39" w:name="_Hlk30338243"/>
      <w:r w:rsidRPr="00310B68">
        <w:rPr>
          <w:rFonts w:ascii="Times New Roman" w:hAnsi="Times New Roman"/>
          <w:b/>
          <w:color w:val="000000"/>
          <w:w w:val="0"/>
          <w:sz w:val="24"/>
          <w:szCs w:val="24"/>
        </w:rPr>
        <w:t>3. Модуль «Курсы внеурочной деятельности»</w:t>
      </w:r>
      <w:bookmarkEnd w:id="39"/>
    </w:p>
    <w:p w:rsidR="00310B68" w:rsidRPr="00310B68" w:rsidRDefault="00310B68" w:rsidP="00027E0F">
      <w:pPr>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 xml:space="preserve">Воспитание на занятиях школьных курсов внеурочной деятельности осуществляется преимущественно </w:t>
      </w:r>
      <w:proofErr w:type="gramStart"/>
      <w:r w:rsidRPr="00310B68">
        <w:rPr>
          <w:rFonts w:ascii="Times New Roman" w:hAnsi="Times New Roman"/>
          <w:sz w:val="24"/>
          <w:szCs w:val="24"/>
        </w:rPr>
        <w:t>через</w:t>
      </w:r>
      <w:proofErr w:type="gramEnd"/>
      <w:r w:rsidRPr="00310B68">
        <w:rPr>
          <w:rFonts w:ascii="Times New Roman" w:hAnsi="Times New Roman"/>
          <w:sz w:val="24"/>
          <w:szCs w:val="24"/>
        </w:rPr>
        <w:t xml:space="preserve">: </w:t>
      </w:r>
    </w:p>
    <w:p w:rsidR="00310B68" w:rsidRPr="00310B68" w:rsidRDefault="00310B68" w:rsidP="00027E0F">
      <w:pPr>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 вовлечение школьников в интересную и полезную для них деятельность, которая предоставит им возможность самореализоваться</w:t>
      </w:r>
      <w:r>
        <w:rPr>
          <w:rFonts w:ascii="Times New Roman" w:hAnsi="Times New Roman"/>
          <w:sz w:val="24"/>
          <w:szCs w:val="24"/>
        </w:rPr>
        <w:t xml:space="preserve">                 </w:t>
      </w:r>
      <w:r w:rsidRPr="00310B68">
        <w:rPr>
          <w:rFonts w:ascii="Times New Roman" w:hAnsi="Times New Roman"/>
          <w:sz w:val="24"/>
          <w:szCs w:val="24"/>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310B68" w:rsidRPr="00310B68" w:rsidRDefault="00310B68" w:rsidP="00027E0F">
      <w:pPr>
        <w:spacing w:after="0" w:line="240" w:lineRule="auto"/>
        <w:ind w:left="284" w:right="-141" w:firstLine="283"/>
        <w:jc w:val="both"/>
        <w:rPr>
          <w:rFonts w:ascii="Times New Roman" w:eastAsia="Batang" w:hAnsi="Times New Roman"/>
          <w:sz w:val="24"/>
          <w:szCs w:val="24"/>
        </w:rPr>
      </w:pPr>
      <w:r w:rsidRPr="00310B68">
        <w:rPr>
          <w:rFonts w:ascii="Times New Roman" w:eastAsia="Batang" w:hAnsi="Times New Roman"/>
          <w:sz w:val="24"/>
          <w:szCs w:val="24"/>
        </w:rPr>
        <w:t xml:space="preserve">- формирование в </w:t>
      </w:r>
      <w:r w:rsidRPr="00310B68">
        <w:rPr>
          <w:rFonts w:ascii="Times New Roman" w:hAnsi="Times New Roman"/>
          <w:sz w:val="24"/>
          <w:szCs w:val="24"/>
        </w:rPr>
        <w:t>кружках, секциях детско-взрослых общностей,</w:t>
      </w:r>
      <w:r w:rsidRPr="00310B68">
        <w:rPr>
          <w:rFonts w:ascii="Times New Roman" w:eastAsia="Batang" w:hAnsi="Times New Roman"/>
          <w:i/>
          <w:sz w:val="24"/>
          <w:szCs w:val="24"/>
        </w:rPr>
        <w:t xml:space="preserve"> </w:t>
      </w:r>
      <w:r w:rsidRPr="00310B68">
        <w:rPr>
          <w:rFonts w:ascii="Times New Roman" w:eastAsia="Batang" w:hAnsi="Times New Roman"/>
          <w:sz w:val="24"/>
          <w:szCs w:val="24"/>
        </w:rPr>
        <w:t xml:space="preserve">которые </w:t>
      </w:r>
      <w:r w:rsidRPr="00310B68">
        <w:rPr>
          <w:rFonts w:ascii="Times New Roman" w:hAnsi="Times New Roman"/>
          <w:sz w:val="24"/>
          <w:szCs w:val="24"/>
        </w:rPr>
        <w:t xml:space="preserve">могли бы </w:t>
      </w:r>
      <w:r w:rsidRPr="00310B68">
        <w:rPr>
          <w:rFonts w:ascii="Times New Roman" w:eastAsia="Batang" w:hAnsi="Times New Roman"/>
          <w:sz w:val="24"/>
          <w:szCs w:val="24"/>
        </w:rPr>
        <w:t>объединять детей и педагогов общими позитивными эмоциями и доверительными отношениями друг к другу;</w:t>
      </w:r>
    </w:p>
    <w:p w:rsidR="00310B68" w:rsidRPr="00310B68" w:rsidRDefault="00310B68" w:rsidP="00027E0F">
      <w:pPr>
        <w:tabs>
          <w:tab w:val="left" w:pos="851"/>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 xml:space="preserve">- </w:t>
      </w:r>
      <w:r w:rsidRPr="00310B68">
        <w:rPr>
          <w:rFonts w:ascii="Times New Roman" w:eastAsia="Batang" w:hAnsi="Times New Roman"/>
          <w:sz w:val="24"/>
          <w:szCs w:val="24"/>
        </w:rPr>
        <w:t>создание в</w:t>
      </w:r>
      <w:r w:rsidRPr="00310B68">
        <w:rPr>
          <w:rFonts w:ascii="Times New Roman" w:hAnsi="Times New Roman"/>
          <w:sz w:val="24"/>
          <w:szCs w:val="24"/>
        </w:rPr>
        <w:t xml:space="preserve"> детских объединениях традиций, задающих их членам определенные социально значимые формы поведения;</w:t>
      </w:r>
    </w:p>
    <w:p w:rsidR="00310B68" w:rsidRPr="00310B68" w:rsidRDefault="00310B68" w:rsidP="00027E0F">
      <w:pPr>
        <w:tabs>
          <w:tab w:val="left" w:pos="851"/>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310B68" w:rsidRPr="00310B68" w:rsidRDefault="00310B68" w:rsidP="00027E0F">
      <w:pPr>
        <w:tabs>
          <w:tab w:val="left" w:pos="851"/>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 xml:space="preserve">- поощрение педагогами детских инициатив и детского самоуправления. </w:t>
      </w:r>
    </w:p>
    <w:p w:rsidR="00310B68" w:rsidRPr="00310B68" w:rsidRDefault="00310B68" w:rsidP="00027E0F">
      <w:pPr>
        <w:spacing w:after="0" w:line="240" w:lineRule="auto"/>
        <w:ind w:left="284" w:right="-141" w:firstLine="283"/>
        <w:jc w:val="both"/>
        <w:rPr>
          <w:rFonts w:ascii="Times New Roman" w:hAnsi="Times New Roman"/>
          <w:i/>
          <w:sz w:val="24"/>
          <w:szCs w:val="24"/>
        </w:rPr>
      </w:pPr>
      <w:r w:rsidRPr="00310B68">
        <w:rPr>
          <w:rFonts w:ascii="Times New Roman" w:eastAsia="№Е" w:hAnsi="Times New Roman"/>
          <w:sz w:val="24"/>
          <w:szCs w:val="24"/>
        </w:rPr>
        <w:t>Реализация воспитательного потенциала курсов внеурочной деятельности происходит в рамках следующих выбранных школьниками ее видов.</w:t>
      </w:r>
    </w:p>
    <w:p w:rsidR="00310B68" w:rsidRPr="00310B68" w:rsidRDefault="00310B68" w:rsidP="00027E0F">
      <w:pPr>
        <w:tabs>
          <w:tab w:val="left" w:pos="1310"/>
        </w:tabs>
        <w:spacing w:after="0" w:line="240" w:lineRule="auto"/>
        <w:ind w:left="284" w:right="-141" w:firstLine="283"/>
        <w:jc w:val="both"/>
        <w:rPr>
          <w:rFonts w:ascii="Times New Roman" w:eastAsia="№Е" w:hAnsi="Times New Roman"/>
          <w:sz w:val="24"/>
          <w:szCs w:val="24"/>
        </w:rPr>
      </w:pPr>
      <w:r w:rsidRPr="00310B68">
        <w:rPr>
          <w:rFonts w:ascii="Times New Roman" w:eastAsia="№Е" w:hAnsi="Times New Roman"/>
          <w:b/>
          <w:i/>
          <w:sz w:val="24"/>
          <w:szCs w:val="24"/>
          <w:u w:val="single"/>
        </w:rPr>
        <w:lastRenderedPageBreak/>
        <w:t xml:space="preserve">Познавательная деятельность. </w:t>
      </w:r>
      <w:r w:rsidRPr="00310B68">
        <w:rPr>
          <w:rFonts w:ascii="Times New Roman" w:hAnsi="Times New Roman"/>
          <w:sz w:val="24"/>
          <w:szCs w:val="24"/>
        </w:rPr>
        <w:t xml:space="preserve">Курсы внеурочной деятельности, направленные на </w:t>
      </w:r>
      <w:r w:rsidRPr="00310B68">
        <w:rPr>
          <w:rFonts w:ascii="Times New Roman" w:eastAsia="№Е" w:hAnsi="Times New Roman"/>
          <w:sz w:val="24"/>
          <w:szCs w:val="24"/>
        </w:rPr>
        <w:t xml:space="preserve">передачу школьникам социально значимых знаний, развивающие их любознательность, позволяющие привлечь их внимание к </w:t>
      </w:r>
      <w:r w:rsidRPr="00310B68">
        <w:rPr>
          <w:rFonts w:ascii="Times New Roman" w:hAnsi="Times New Roman"/>
          <w:sz w:val="24"/>
          <w:szCs w:val="24"/>
        </w:rPr>
        <w:t xml:space="preserve">экономическим, политическим, экологическим, </w:t>
      </w:r>
      <w:r w:rsidRPr="00310B68">
        <w:rPr>
          <w:rFonts w:ascii="Times New Roman" w:eastAsia="№Е" w:hAnsi="Times New Roman"/>
          <w:sz w:val="24"/>
          <w:szCs w:val="24"/>
        </w:rPr>
        <w:t>гуманитарным  проблемам нашего общества, формирующие их гуманистическое мировоззрение и научную картину мира.</w:t>
      </w:r>
    </w:p>
    <w:p w:rsidR="00310B68" w:rsidRPr="00310B68" w:rsidRDefault="00310B68" w:rsidP="00027E0F">
      <w:pPr>
        <w:tabs>
          <w:tab w:val="left" w:pos="851"/>
        </w:tabs>
        <w:spacing w:after="0" w:line="240" w:lineRule="auto"/>
        <w:ind w:left="284" w:right="-141" w:firstLine="283"/>
        <w:jc w:val="both"/>
        <w:rPr>
          <w:rFonts w:ascii="Times New Roman" w:eastAsia="№Е" w:hAnsi="Times New Roman"/>
          <w:sz w:val="24"/>
          <w:szCs w:val="24"/>
        </w:rPr>
      </w:pPr>
      <w:r w:rsidRPr="00310B68">
        <w:rPr>
          <w:rFonts w:ascii="Times New Roman" w:eastAsia="№Е" w:hAnsi="Times New Roman"/>
          <w:b/>
          <w:i/>
          <w:sz w:val="24"/>
          <w:szCs w:val="24"/>
          <w:u w:val="single"/>
        </w:rPr>
        <w:t>Художественное творчество.</w:t>
      </w:r>
      <w:r w:rsidRPr="00310B68">
        <w:rPr>
          <w:rFonts w:ascii="Times New Roman" w:eastAsia="№Е" w:hAnsi="Times New Roman"/>
          <w:b/>
          <w:sz w:val="24"/>
          <w:szCs w:val="24"/>
          <w:u w:val="single"/>
        </w:rPr>
        <w:t xml:space="preserve"> </w:t>
      </w:r>
      <w:r w:rsidRPr="00310B68">
        <w:rPr>
          <w:rFonts w:ascii="Times New Roman" w:hAnsi="Times New Roman"/>
          <w:sz w:val="24"/>
          <w:szCs w:val="24"/>
        </w:rPr>
        <w:t xml:space="preserve">Курсы внеурочной деятельности, создающие благоприятные условия для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310B68">
        <w:rPr>
          <w:rFonts w:ascii="Times New Roman" w:eastAsia="№Е" w:hAnsi="Times New Roman"/>
          <w:sz w:val="24"/>
          <w:szCs w:val="24"/>
        </w:rPr>
        <w:t xml:space="preserve">общее духовно-нравственное развитие. </w:t>
      </w:r>
    </w:p>
    <w:p w:rsidR="00310B68" w:rsidRPr="00310B68" w:rsidRDefault="00310B68" w:rsidP="00027E0F">
      <w:pPr>
        <w:tabs>
          <w:tab w:val="left" w:pos="851"/>
        </w:tabs>
        <w:spacing w:after="0" w:line="240" w:lineRule="auto"/>
        <w:ind w:left="284" w:right="-141" w:firstLine="283"/>
        <w:jc w:val="both"/>
        <w:rPr>
          <w:rFonts w:ascii="Times New Roman" w:eastAsia="Batang" w:hAnsi="Times New Roman"/>
          <w:sz w:val="24"/>
          <w:szCs w:val="24"/>
        </w:rPr>
      </w:pPr>
      <w:r w:rsidRPr="00310B68">
        <w:rPr>
          <w:rFonts w:ascii="Times New Roman" w:eastAsia="№Е" w:hAnsi="Times New Roman"/>
          <w:b/>
          <w:i/>
          <w:sz w:val="24"/>
          <w:szCs w:val="24"/>
          <w:u w:val="single"/>
        </w:rPr>
        <w:t>Проблемно-ценностное общение.</w:t>
      </w:r>
      <w:r w:rsidRPr="00310B68">
        <w:rPr>
          <w:rFonts w:ascii="Times New Roman" w:eastAsia="№Е" w:hAnsi="Times New Roman"/>
          <w:b/>
          <w:sz w:val="24"/>
          <w:szCs w:val="24"/>
          <w:u w:val="single"/>
        </w:rPr>
        <w:t xml:space="preserve"> </w:t>
      </w:r>
      <w:r w:rsidRPr="00310B68">
        <w:rPr>
          <w:rFonts w:ascii="Times New Roman" w:hAnsi="Times New Roman"/>
          <w:sz w:val="24"/>
          <w:szCs w:val="24"/>
        </w:rPr>
        <w:t xml:space="preserve">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310B68">
        <w:rPr>
          <w:rFonts w:ascii="Times New Roman" w:eastAsia="Batang" w:hAnsi="Times New Roman"/>
          <w:sz w:val="24"/>
          <w:szCs w:val="24"/>
        </w:rPr>
        <w:t>разнообразию взглядов людей.</w:t>
      </w:r>
    </w:p>
    <w:p w:rsidR="00310B68" w:rsidRPr="00310B68" w:rsidRDefault="00310B68" w:rsidP="00027E0F">
      <w:pPr>
        <w:tabs>
          <w:tab w:val="left" w:pos="851"/>
        </w:tabs>
        <w:spacing w:after="0" w:line="240" w:lineRule="auto"/>
        <w:ind w:left="284" w:right="-141" w:firstLine="283"/>
        <w:jc w:val="both"/>
        <w:rPr>
          <w:rFonts w:ascii="Times New Roman" w:eastAsia="№Е" w:hAnsi="Times New Roman"/>
          <w:sz w:val="24"/>
          <w:szCs w:val="24"/>
        </w:rPr>
      </w:pPr>
      <w:r w:rsidRPr="00310B68">
        <w:rPr>
          <w:rFonts w:ascii="Times New Roman" w:eastAsia="№Е" w:hAnsi="Times New Roman"/>
          <w:b/>
          <w:i/>
          <w:sz w:val="24"/>
          <w:szCs w:val="24"/>
          <w:u w:val="single"/>
        </w:rPr>
        <w:t>Туристско-краеведческая деятельность</w:t>
      </w:r>
      <w:r w:rsidRPr="00310B68">
        <w:rPr>
          <w:rFonts w:ascii="Times New Roman" w:eastAsia="№Е" w:hAnsi="Times New Roman"/>
          <w:b/>
          <w:sz w:val="24"/>
          <w:szCs w:val="24"/>
          <w:u w:val="single"/>
        </w:rPr>
        <w:t>.</w:t>
      </w:r>
      <w:r w:rsidRPr="00310B68">
        <w:rPr>
          <w:rFonts w:ascii="Times New Roman" w:hAnsi="Times New Roman"/>
          <w:sz w:val="24"/>
          <w:szCs w:val="24"/>
        </w:rPr>
        <w:t xml:space="preserve"> Курсы внеурочной деятельности, направленные </w:t>
      </w:r>
      <w:r w:rsidRPr="00310B68">
        <w:rPr>
          <w:rFonts w:ascii="Times New Roman" w:eastAsia="№Е" w:hAnsi="Times New Roman"/>
          <w:sz w:val="24"/>
          <w:szCs w:val="24"/>
        </w:rPr>
        <w:t xml:space="preserve">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310B68" w:rsidRPr="00310B68" w:rsidRDefault="00310B68" w:rsidP="00027E0F">
      <w:pPr>
        <w:tabs>
          <w:tab w:val="left" w:pos="851"/>
          <w:tab w:val="left" w:pos="14459"/>
        </w:tabs>
        <w:spacing w:after="0" w:line="240" w:lineRule="auto"/>
        <w:ind w:left="284" w:right="-141" w:firstLine="283"/>
        <w:jc w:val="both"/>
        <w:rPr>
          <w:rFonts w:ascii="Times New Roman" w:eastAsia="№Е" w:hAnsi="Times New Roman"/>
          <w:sz w:val="24"/>
          <w:szCs w:val="24"/>
          <w:u w:val="single"/>
        </w:rPr>
      </w:pPr>
      <w:r w:rsidRPr="00310B68">
        <w:rPr>
          <w:rFonts w:ascii="Times New Roman" w:eastAsia="№Е" w:hAnsi="Times New Roman"/>
          <w:b/>
          <w:i/>
          <w:sz w:val="24"/>
          <w:szCs w:val="24"/>
          <w:u w:val="single"/>
        </w:rPr>
        <w:t xml:space="preserve">Спортивно-оздоровительная деятельность. </w:t>
      </w:r>
      <w:r w:rsidRPr="00310B68">
        <w:rPr>
          <w:rFonts w:ascii="Times New Roman" w:hAnsi="Times New Roman"/>
          <w:sz w:val="24"/>
          <w:szCs w:val="24"/>
        </w:rPr>
        <w:t xml:space="preserve">Курсы внеурочной деятельности, направленные </w:t>
      </w:r>
      <w:r w:rsidRPr="00310B68">
        <w:rPr>
          <w:rFonts w:ascii="Times New Roman" w:eastAsia="№Е" w:hAnsi="Times New Roman"/>
          <w:sz w:val="24"/>
          <w:szCs w:val="24"/>
        </w:rPr>
        <w:t>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r w:rsidRPr="00310B68">
        <w:rPr>
          <w:rFonts w:ascii="Times New Roman" w:eastAsia="№Е" w:hAnsi="Times New Roman"/>
          <w:sz w:val="24"/>
          <w:szCs w:val="24"/>
          <w:u w:val="single"/>
        </w:rPr>
        <w:t xml:space="preserve"> </w:t>
      </w:r>
    </w:p>
    <w:p w:rsidR="00310B68" w:rsidRPr="00310B68" w:rsidRDefault="00310B68" w:rsidP="00027E0F">
      <w:pPr>
        <w:tabs>
          <w:tab w:val="left" w:pos="851"/>
          <w:tab w:val="left" w:pos="14459"/>
        </w:tabs>
        <w:spacing w:after="0" w:line="240" w:lineRule="auto"/>
        <w:ind w:left="284" w:right="-141" w:firstLine="283"/>
        <w:jc w:val="both"/>
        <w:rPr>
          <w:rFonts w:ascii="Times New Roman" w:eastAsia="№Е" w:hAnsi="Times New Roman"/>
          <w:sz w:val="24"/>
          <w:szCs w:val="24"/>
          <w:u w:val="single"/>
        </w:rPr>
      </w:pPr>
      <w:r w:rsidRPr="00310B68">
        <w:rPr>
          <w:rFonts w:ascii="Times New Roman" w:eastAsia="№Е" w:hAnsi="Times New Roman"/>
          <w:b/>
          <w:i/>
          <w:sz w:val="24"/>
          <w:szCs w:val="24"/>
          <w:u w:val="single"/>
        </w:rPr>
        <w:t xml:space="preserve">Трудовая деятельность. </w:t>
      </w:r>
      <w:r w:rsidRPr="00310B68">
        <w:rPr>
          <w:rFonts w:ascii="Times New Roman" w:hAnsi="Times New Roman"/>
          <w:sz w:val="24"/>
          <w:szCs w:val="24"/>
        </w:rPr>
        <w:t xml:space="preserve">Курсы внеурочной деятельности, направленные </w:t>
      </w:r>
      <w:r w:rsidRPr="00310B68">
        <w:rPr>
          <w:rFonts w:ascii="Times New Roman" w:eastAsia="№Е" w:hAnsi="Times New Roman"/>
          <w:sz w:val="24"/>
          <w:szCs w:val="24"/>
        </w:rPr>
        <w:t>на развитие творческих способностей школьников, воспитание у них трудолюбия и уважительного отношения к физическому труду.</w:t>
      </w:r>
      <w:r w:rsidRPr="00310B68">
        <w:rPr>
          <w:rFonts w:ascii="Times New Roman" w:eastAsia="№Е" w:hAnsi="Times New Roman"/>
          <w:sz w:val="24"/>
          <w:szCs w:val="24"/>
          <w:u w:val="single"/>
        </w:rPr>
        <w:t xml:space="preserve">  </w:t>
      </w:r>
    </w:p>
    <w:p w:rsidR="00310B68" w:rsidRPr="00310B68" w:rsidRDefault="00310B68" w:rsidP="00027E0F">
      <w:pPr>
        <w:tabs>
          <w:tab w:val="left" w:pos="851"/>
          <w:tab w:val="left" w:pos="14459"/>
        </w:tabs>
        <w:spacing w:after="0" w:line="240" w:lineRule="auto"/>
        <w:ind w:left="284" w:right="-141" w:firstLine="283"/>
        <w:jc w:val="both"/>
        <w:rPr>
          <w:rFonts w:ascii="Times New Roman" w:hAnsi="Times New Roman"/>
          <w:sz w:val="24"/>
          <w:szCs w:val="24"/>
        </w:rPr>
      </w:pPr>
      <w:r w:rsidRPr="00310B68">
        <w:rPr>
          <w:rFonts w:ascii="Times New Roman" w:eastAsia="№Е" w:hAnsi="Times New Roman"/>
          <w:b/>
          <w:i/>
          <w:sz w:val="24"/>
          <w:szCs w:val="24"/>
          <w:u w:val="single"/>
        </w:rPr>
        <w:t xml:space="preserve">Игровая деятельность. </w:t>
      </w:r>
      <w:r w:rsidRPr="00310B68">
        <w:rPr>
          <w:rFonts w:ascii="Times New Roman" w:hAnsi="Times New Roman"/>
          <w:sz w:val="24"/>
          <w:szCs w:val="24"/>
        </w:rPr>
        <w:t xml:space="preserve">Курсы внеурочной деятельности, направленные </w:t>
      </w:r>
      <w:r w:rsidRPr="00310B68">
        <w:rPr>
          <w:rFonts w:ascii="Times New Roman" w:eastAsia="№Е" w:hAnsi="Times New Roman"/>
          <w:sz w:val="24"/>
          <w:szCs w:val="24"/>
        </w:rPr>
        <w:t>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r w:rsidRPr="00310B68">
        <w:rPr>
          <w:rFonts w:ascii="Times New Roman" w:eastAsia="№Е" w:hAnsi="Times New Roman"/>
          <w:sz w:val="24"/>
          <w:szCs w:val="24"/>
          <w:u w:val="single"/>
        </w:rPr>
        <w:t xml:space="preserve"> </w:t>
      </w:r>
      <w:r w:rsidRPr="00310B68">
        <w:rPr>
          <w:rFonts w:ascii="Times New Roman" w:hAnsi="Times New Roman"/>
          <w:sz w:val="24"/>
          <w:szCs w:val="24"/>
          <w:vertAlign w:val="superscript"/>
        </w:rPr>
        <w:t xml:space="preserve"> </w:t>
      </w:r>
    </w:p>
    <w:p w:rsidR="00310B68" w:rsidRPr="00310B68" w:rsidRDefault="00310B68" w:rsidP="00027E0F">
      <w:pPr>
        <w:tabs>
          <w:tab w:val="left" w:pos="14459"/>
        </w:tabs>
        <w:spacing w:after="0" w:line="240" w:lineRule="auto"/>
        <w:ind w:left="284" w:right="-141" w:firstLine="283"/>
        <w:jc w:val="both"/>
        <w:rPr>
          <w:rFonts w:ascii="Times New Roman" w:hAnsi="Times New Roman"/>
          <w:b/>
          <w:color w:val="000000"/>
          <w:w w:val="0"/>
          <w:sz w:val="24"/>
          <w:szCs w:val="24"/>
        </w:rPr>
      </w:pPr>
      <w:r w:rsidRPr="00310B68">
        <w:rPr>
          <w:rFonts w:ascii="Times New Roman" w:hAnsi="Times New Roman"/>
          <w:b/>
          <w:color w:val="000000"/>
          <w:w w:val="0"/>
          <w:sz w:val="24"/>
          <w:szCs w:val="24"/>
        </w:rPr>
        <w:t>4. Модуль «Школьный урок»</w:t>
      </w:r>
    </w:p>
    <w:p w:rsidR="00310B68" w:rsidRPr="00310B68" w:rsidRDefault="00310B68" w:rsidP="00027E0F">
      <w:pPr>
        <w:tabs>
          <w:tab w:val="left" w:pos="14459"/>
        </w:tabs>
        <w:adjustRightInd w:val="0"/>
        <w:spacing w:after="0" w:line="240" w:lineRule="auto"/>
        <w:ind w:left="284" w:right="-141" w:firstLine="283"/>
        <w:jc w:val="both"/>
        <w:rPr>
          <w:rFonts w:ascii="Times New Roman" w:hAnsi="Times New Roman"/>
          <w:i/>
          <w:sz w:val="24"/>
          <w:szCs w:val="24"/>
        </w:rPr>
      </w:pPr>
      <w:r w:rsidRPr="00310B68">
        <w:rPr>
          <w:rFonts w:ascii="Times New Roman" w:eastAsia="№Е" w:hAnsi="Times New Roman"/>
          <w:sz w:val="24"/>
          <w:szCs w:val="24"/>
        </w:rPr>
        <w:t>Реализация школьными педагогами воспитательного потенциала урока предполагает следующее:</w:t>
      </w:r>
    </w:p>
    <w:p w:rsidR="00310B68" w:rsidRPr="00310B68" w:rsidRDefault="00310B68" w:rsidP="00027E0F">
      <w:pPr>
        <w:numPr>
          <w:ilvl w:val="0"/>
          <w:numId w:val="56"/>
        </w:numPr>
        <w:tabs>
          <w:tab w:val="left" w:pos="993"/>
          <w:tab w:val="left" w:pos="1310"/>
          <w:tab w:val="left" w:pos="14459"/>
        </w:tabs>
        <w:spacing w:after="0" w:line="240" w:lineRule="auto"/>
        <w:ind w:left="284" w:right="-141" w:firstLine="283"/>
        <w:jc w:val="both"/>
        <w:rPr>
          <w:rFonts w:ascii="Times New Roman" w:eastAsia="№Е" w:hAnsi="Times New Roman"/>
          <w:sz w:val="24"/>
          <w:szCs w:val="24"/>
        </w:rPr>
      </w:pPr>
      <w:r w:rsidRPr="00310B68">
        <w:rPr>
          <w:rFonts w:ascii="Times New Roman" w:eastAsia="№Е" w:hAnsi="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310B68" w:rsidRPr="00310B68" w:rsidRDefault="00310B68" w:rsidP="00027E0F">
      <w:pPr>
        <w:numPr>
          <w:ilvl w:val="0"/>
          <w:numId w:val="56"/>
        </w:numPr>
        <w:tabs>
          <w:tab w:val="left" w:pos="993"/>
          <w:tab w:val="left" w:pos="1310"/>
          <w:tab w:val="left" w:pos="14459"/>
        </w:tabs>
        <w:spacing w:after="0" w:line="240" w:lineRule="auto"/>
        <w:ind w:left="284" w:right="-141" w:firstLine="283"/>
        <w:jc w:val="both"/>
        <w:rPr>
          <w:rFonts w:ascii="Times New Roman" w:eastAsia="№Е" w:hAnsi="Times New Roman"/>
          <w:sz w:val="24"/>
          <w:szCs w:val="24"/>
        </w:rPr>
      </w:pPr>
      <w:r w:rsidRPr="00310B68">
        <w:rPr>
          <w:rFonts w:ascii="Times New Roman" w:eastAsia="№Е" w:hAnsi="Times New Roman"/>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310B68" w:rsidRPr="00310B68" w:rsidRDefault="00310B68" w:rsidP="00027E0F">
      <w:pPr>
        <w:numPr>
          <w:ilvl w:val="0"/>
          <w:numId w:val="56"/>
        </w:numPr>
        <w:tabs>
          <w:tab w:val="left" w:pos="993"/>
          <w:tab w:val="left" w:pos="1310"/>
          <w:tab w:val="left" w:pos="14459"/>
        </w:tabs>
        <w:spacing w:after="0" w:line="240" w:lineRule="auto"/>
        <w:ind w:left="284" w:right="-141" w:firstLine="283"/>
        <w:jc w:val="both"/>
        <w:rPr>
          <w:rFonts w:ascii="Times New Roman" w:hAnsi="Times New Roman"/>
          <w:sz w:val="24"/>
          <w:szCs w:val="24"/>
        </w:rPr>
      </w:pPr>
      <w:r w:rsidRPr="00310B68">
        <w:rPr>
          <w:rFonts w:ascii="Times New Roman" w:eastAsia="№Е" w:hAnsi="Times New Roman"/>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310B68" w:rsidRPr="00310B68" w:rsidRDefault="00310B68" w:rsidP="00027E0F">
      <w:pPr>
        <w:numPr>
          <w:ilvl w:val="0"/>
          <w:numId w:val="56"/>
        </w:numPr>
        <w:tabs>
          <w:tab w:val="left" w:pos="993"/>
          <w:tab w:val="left" w:pos="1310"/>
          <w:tab w:val="left" w:pos="14459"/>
        </w:tabs>
        <w:spacing w:after="0" w:line="240" w:lineRule="auto"/>
        <w:ind w:left="284" w:right="-141" w:firstLine="283"/>
        <w:jc w:val="both"/>
        <w:rPr>
          <w:rFonts w:ascii="Times New Roman" w:hAnsi="Times New Roman"/>
          <w:sz w:val="24"/>
          <w:szCs w:val="24"/>
        </w:rPr>
      </w:pPr>
      <w:r w:rsidRPr="00310B68">
        <w:rPr>
          <w:rFonts w:ascii="Times New Roman" w:eastAsia="№Е" w:hAnsi="Times New Roman"/>
          <w:iCs/>
          <w:sz w:val="24"/>
          <w:szCs w:val="24"/>
        </w:rPr>
        <w:t xml:space="preserve">использование </w:t>
      </w:r>
      <w:r w:rsidRPr="00310B68">
        <w:rPr>
          <w:rFonts w:ascii="Times New Roman" w:hAnsi="Times New Roman"/>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310B68" w:rsidRPr="00310B68" w:rsidRDefault="00310B68" w:rsidP="00027E0F">
      <w:pPr>
        <w:numPr>
          <w:ilvl w:val="0"/>
          <w:numId w:val="56"/>
        </w:numPr>
        <w:tabs>
          <w:tab w:val="left" w:pos="993"/>
          <w:tab w:val="left" w:pos="1310"/>
          <w:tab w:val="left" w:pos="14459"/>
        </w:tabs>
        <w:spacing w:after="0" w:line="240" w:lineRule="auto"/>
        <w:ind w:left="284" w:right="-141" w:firstLine="283"/>
        <w:jc w:val="both"/>
        <w:rPr>
          <w:rFonts w:ascii="Times New Roman" w:hAnsi="Times New Roman"/>
          <w:sz w:val="24"/>
          <w:szCs w:val="24"/>
        </w:rPr>
      </w:pPr>
      <w:r w:rsidRPr="00310B68">
        <w:rPr>
          <w:rFonts w:ascii="Times New Roman" w:eastAsia="№Е" w:hAnsi="Times New Roman"/>
          <w:sz w:val="24"/>
          <w:szCs w:val="24"/>
        </w:rPr>
        <w:lastRenderedPageBreak/>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310B68">
        <w:rPr>
          <w:rFonts w:ascii="Times New Roman" w:hAnsi="Times New Roman"/>
          <w:sz w:val="24"/>
          <w:szCs w:val="24"/>
        </w:rPr>
        <w:t xml:space="preserve">учат школьников командной работе и взаимодействию с другими детьми;  </w:t>
      </w:r>
    </w:p>
    <w:p w:rsidR="00310B68" w:rsidRPr="00310B68" w:rsidRDefault="00310B68" w:rsidP="00027E0F">
      <w:pPr>
        <w:numPr>
          <w:ilvl w:val="0"/>
          <w:numId w:val="56"/>
        </w:numPr>
        <w:tabs>
          <w:tab w:val="left" w:pos="993"/>
          <w:tab w:val="left" w:pos="1310"/>
          <w:tab w:val="left" w:pos="14459"/>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310B68" w:rsidRPr="00310B68" w:rsidRDefault="00310B68" w:rsidP="00027E0F">
      <w:pPr>
        <w:numPr>
          <w:ilvl w:val="0"/>
          <w:numId w:val="56"/>
        </w:numPr>
        <w:tabs>
          <w:tab w:val="left" w:pos="993"/>
          <w:tab w:val="left" w:pos="1310"/>
          <w:tab w:val="left" w:pos="14459"/>
        </w:tabs>
        <w:spacing w:after="0" w:line="240" w:lineRule="auto"/>
        <w:ind w:left="284" w:right="-141" w:firstLine="283"/>
        <w:jc w:val="both"/>
        <w:rPr>
          <w:rFonts w:ascii="Times New Roman" w:eastAsia="№Е" w:hAnsi="Times New Roman"/>
          <w:sz w:val="24"/>
          <w:szCs w:val="24"/>
        </w:rPr>
      </w:pPr>
      <w:r w:rsidRPr="00310B68">
        <w:rPr>
          <w:rFonts w:ascii="Times New Roman" w:eastAsia="№Е" w:hAnsi="Times New Roman"/>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310B68" w:rsidRPr="00310B68" w:rsidRDefault="00310B68" w:rsidP="00027E0F">
      <w:pPr>
        <w:numPr>
          <w:ilvl w:val="0"/>
          <w:numId w:val="56"/>
        </w:numPr>
        <w:tabs>
          <w:tab w:val="left" w:pos="993"/>
          <w:tab w:val="left" w:pos="1310"/>
          <w:tab w:val="left" w:pos="14459"/>
        </w:tabs>
        <w:spacing w:after="0" w:line="240" w:lineRule="auto"/>
        <w:ind w:left="284" w:right="-141" w:firstLine="283"/>
        <w:jc w:val="both"/>
        <w:rPr>
          <w:rFonts w:ascii="Times New Roman" w:eastAsia="№Е" w:hAnsi="Times New Roman"/>
          <w:sz w:val="24"/>
          <w:szCs w:val="24"/>
        </w:rPr>
      </w:pPr>
      <w:proofErr w:type="gramStart"/>
      <w:r w:rsidRPr="00310B68">
        <w:rPr>
          <w:rFonts w:ascii="Times New Roman" w:eastAsia="№Е" w:hAnsi="Times New Roman"/>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310B68" w:rsidRPr="00310B68" w:rsidRDefault="00310B68" w:rsidP="00027E0F">
      <w:pPr>
        <w:numPr>
          <w:ilvl w:val="0"/>
          <w:numId w:val="55"/>
        </w:numPr>
        <w:tabs>
          <w:tab w:val="left" w:pos="851"/>
        </w:tabs>
        <w:spacing w:after="0" w:line="240" w:lineRule="auto"/>
        <w:ind w:left="284" w:right="-141" w:firstLine="283"/>
        <w:jc w:val="both"/>
        <w:rPr>
          <w:rFonts w:ascii="Times New Roman" w:hAnsi="Times New Roman"/>
          <w:b/>
          <w:sz w:val="24"/>
          <w:szCs w:val="24"/>
        </w:rPr>
      </w:pPr>
      <w:r w:rsidRPr="00310B68">
        <w:rPr>
          <w:rFonts w:ascii="Times New Roman" w:hAnsi="Times New Roman"/>
          <w:b/>
          <w:color w:val="000000"/>
          <w:w w:val="0"/>
          <w:sz w:val="24"/>
          <w:szCs w:val="24"/>
        </w:rPr>
        <w:t xml:space="preserve"> Модуль </w:t>
      </w:r>
      <w:r w:rsidRPr="00310B68">
        <w:rPr>
          <w:rFonts w:ascii="Times New Roman" w:hAnsi="Times New Roman"/>
          <w:b/>
          <w:sz w:val="24"/>
          <w:szCs w:val="24"/>
        </w:rPr>
        <w:t>«Работа с родителями»</w:t>
      </w:r>
    </w:p>
    <w:p w:rsidR="00310B68" w:rsidRPr="00310B68" w:rsidRDefault="00310B68" w:rsidP="00027E0F">
      <w:pPr>
        <w:tabs>
          <w:tab w:val="left" w:pos="851"/>
        </w:tabs>
        <w:spacing w:after="0" w:line="240" w:lineRule="auto"/>
        <w:ind w:left="284" w:right="-141" w:firstLine="283"/>
        <w:jc w:val="both"/>
        <w:rPr>
          <w:rFonts w:ascii="Times New Roman" w:eastAsia="№Е" w:hAnsi="Times New Roman"/>
          <w:sz w:val="24"/>
          <w:szCs w:val="24"/>
        </w:rPr>
      </w:pPr>
      <w:r w:rsidRPr="00310B68">
        <w:rPr>
          <w:rFonts w:ascii="Times New Roman" w:hAnsi="Times New Roman"/>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310B68">
        <w:rPr>
          <w:rFonts w:ascii="Times New Roman" w:eastAsia="№Е" w:hAnsi="Times New Roman"/>
          <w:sz w:val="24"/>
          <w:szCs w:val="24"/>
        </w:rPr>
        <w:t xml:space="preserve"> </w:t>
      </w:r>
    </w:p>
    <w:p w:rsidR="00310B68" w:rsidRPr="00310B68" w:rsidRDefault="00310B68" w:rsidP="00027E0F">
      <w:pPr>
        <w:spacing w:after="0" w:line="240" w:lineRule="auto"/>
        <w:ind w:left="284" w:right="-141" w:firstLine="283"/>
        <w:jc w:val="both"/>
        <w:rPr>
          <w:rFonts w:ascii="Times New Roman" w:eastAsia="№Е" w:hAnsi="Times New Roman"/>
          <w:b/>
          <w:i/>
          <w:sz w:val="24"/>
          <w:szCs w:val="24"/>
        </w:rPr>
      </w:pPr>
      <w:r w:rsidRPr="00310B68">
        <w:rPr>
          <w:rFonts w:ascii="Times New Roman" w:eastAsia="№Е" w:hAnsi="Times New Roman"/>
          <w:b/>
          <w:i/>
          <w:sz w:val="24"/>
          <w:szCs w:val="24"/>
        </w:rPr>
        <w:t xml:space="preserve">На групповом уровне: </w:t>
      </w:r>
    </w:p>
    <w:p w:rsidR="00310B68" w:rsidRPr="00310B68" w:rsidRDefault="00310B68" w:rsidP="00027E0F">
      <w:pPr>
        <w:numPr>
          <w:ilvl w:val="0"/>
          <w:numId w:val="56"/>
        </w:numPr>
        <w:tabs>
          <w:tab w:val="left" w:pos="851"/>
          <w:tab w:val="left" w:pos="1310"/>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Совет школы, участвующий в управлении образовательной организацией и решении вопросов воспитания и социализации их детей;</w:t>
      </w:r>
    </w:p>
    <w:p w:rsidR="00310B68" w:rsidRPr="00310B68" w:rsidRDefault="00310B68" w:rsidP="00027E0F">
      <w:pPr>
        <w:numPr>
          <w:ilvl w:val="0"/>
          <w:numId w:val="56"/>
        </w:numPr>
        <w:tabs>
          <w:tab w:val="left" w:pos="851"/>
          <w:tab w:val="left" w:pos="1310"/>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родительские дни (Дни открытых дверей),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310B68" w:rsidRPr="00310B68" w:rsidRDefault="00310B68" w:rsidP="00027E0F">
      <w:pPr>
        <w:numPr>
          <w:ilvl w:val="0"/>
          <w:numId w:val="56"/>
        </w:numPr>
        <w:tabs>
          <w:tab w:val="left" w:pos="851"/>
          <w:tab w:val="left" w:pos="1310"/>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310B68" w:rsidRPr="00310B68" w:rsidRDefault="00310B68" w:rsidP="00027E0F">
      <w:pPr>
        <w:shd w:val="clear" w:color="auto" w:fill="FFFFFF"/>
        <w:tabs>
          <w:tab w:val="left" w:pos="993"/>
          <w:tab w:val="left" w:pos="1310"/>
        </w:tabs>
        <w:spacing w:after="0" w:line="240" w:lineRule="auto"/>
        <w:ind w:left="284" w:right="-141" w:firstLine="283"/>
        <w:contextualSpacing/>
        <w:jc w:val="both"/>
        <w:rPr>
          <w:rFonts w:ascii="Times New Roman" w:hAnsi="Times New Roman"/>
          <w:b/>
          <w:i/>
          <w:sz w:val="24"/>
          <w:szCs w:val="24"/>
        </w:rPr>
      </w:pPr>
      <w:r w:rsidRPr="00310B68">
        <w:rPr>
          <w:rFonts w:ascii="Times New Roman" w:hAnsi="Times New Roman"/>
          <w:b/>
          <w:i/>
          <w:sz w:val="24"/>
          <w:szCs w:val="24"/>
        </w:rPr>
        <w:t>На индивидуальном уровне:</w:t>
      </w:r>
    </w:p>
    <w:p w:rsidR="00310B68" w:rsidRPr="00310B68" w:rsidRDefault="00310B68" w:rsidP="00027E0F">
      <w:pPr>
        <w:numPr>
          <w:ilvl w:val="0"/>
          <w:numId w:val="56"/>
        </w:numPr>
        <w:tabs>
          <w:tab w:val="left" w:pos="851"/>
          <w:tab w:val="left" w:pos="1310"/>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работа специалистов по запросу родителей для решения острых конфликтных ситуаций;</w:t>
      </w:r>
    </w:p>
    <w:p w:rsidR="00310B68" w:rsidRPr="00310B68" w:rsidRDefault="00310B68" w:rsidP="00027E0F">
      <w:pPr>
        <w:numPr>
          <w:ilvl w:val="0"/>
          <w:numId w:val="56"/>
        </w:numPr>
        <w:tabs>
          <w:tab w:val="left" w:pos="851"/>
          <w:tab w:val="left" w:pos="1310"/>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310B68" w:rsidRPr="00310B68" w:rsidRDefault="00310B68" w:rsidP="00027E0F">
      <w:pPr>
        <w:numPr>
          <w:ilvl w:val="0"/>
          <w:numId w:val="56"/>
        </w:numPr>
        <w:tabs>
          <w:tab w:val="left" w:pos="851"/>
          <w:tab w:val="left" w:pos="1310"/>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310B68" w:rsidRPr="00310B68" w:rsidRDefault="00310B68" w:rsidP="00027E0F">
      <w:pPr>
        <w:numPr>
          <w:ilvl w:val="0"/>
          <w:numId w:val="56"/>
        </w:numPr>
        <w:tabs>
          <w:tab w:val="left" w:pos="851"/>
          <w:tab w:val="left" w:pos="1310"/>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индивидуальное консультирование c целью координации воспитательных усилий педагогов и родителей.</w:t>
      </w:r>
    </w:p>
    <w:p w:rsidR="00310B68" w:rsidRPr="00310B68" w:rsidRDefault="00310B68" w:rsidP="00027E0F">
      <w:pPr>
        <w:numPr>
          <w:ilvl w:val="0"/>
          <w:numId w:val="55"/>
        </w:numPr>
        <w:tabs>
          <w:tab w:val="left" w:pos="851"/>
        </w:tabs>
        <w:spacing w:after="0" w:line="240" w:lineRule="auto"/>
        <w:ind w:left="284" w:right="-141" w:firstLine="283"/>
        <w:jc w:val="both"/>
        <w:rPr>
          <w:rFonts w:ascii="Times New Roman" w:hAnsi="Times New Roman"/>
          <w:b/>
          <w:iCs/>
          <w:color w:val="000000"/>
          <w:w w:val="0"/>
          <w:sz w:val="24"/>
          <w:szCs w:val="24"/>
        </w:rPr>
      </w:pPr>
      <w:r w:rsidRPr="00310B68">
        <w:rPr>
          <w:rFonts w:ascii="Times New Roman" w:hAnsi="Times New Roman"/>
          <w:b/>
          <w:iCs/>
          <w:color w:val="000000"/>
          <w:w w:val="0"/>
          <w:sz w:val="24"/>
          <w:szCs w:val="24"/>
        </w:rPr>
        <w:t xml:space="preserve"> Модуль «Самоуправление»</w:t>
      </w:r>
    </w:p>
    <w:p w:rsidR="00310B68" w:rsidRPr="00310B68" w:rsidRDefault="00310B68" w:rsidP="00027E0F">
      <w:pPr>
        <w:adjustRightInd w:val="0"/>
        <w:spacing w:after="0" w:line="240" w:lineRule="auto"/>
        <w:ind w:left="284" w:right="-141" w:firstLine="283"/>
        <w:jc w:val="both"/>
        <w:rPr>
          <w:rFonts w:ascii="Times New Roman" w:hAnsi="Times New Roman"/>
          <w:i/>
          <w:sz w:val="24"/>
          <w:szCs w:val="24"/>
        </w:rPr>
      </w:pPr>
      <w:r w:rsidRPr="00310B68">
        <w:rPr>
          <w:rFonts w:ascii="Times New Roman" w:hAnsi="Times New Roman"/>
          <w:sz w:val="24"/>
          <w:szCs w:val="24"/>
        </w:rPr>
        <w:t>Детское самоуправление в школе осуществляется следующим образом:</w:t>
      </w:r>
    </w:p>
    <w:p w:rsidR="00310B68" w:rsidRPr="00310B68" w:rsidRDefault="00310B68" w:rsidP="00027E0F">
      <w:pPr>
        <w:tabs>
          <w:tab w:val="left" w:pos="851"/>
        </w:tabs>
        <w:spacing w:after="0" w:line="240" w:lineRule="auto"/>
        <w:ind w:left="284" w:right="-141" w:firstLine="283"/>
        <w:jc w:val="both"/>
        <w:rPr>
          <w:rFonts w:ascii="Times New Roman" w:hAnsi="Times New Roman"/>
          <w:b/>
          <w:i/>
          <w:sz w:val="24"/>
          <w:szCs w:val="24"/>
        </w:rPr>
      </w:pPr>
      <w:r w:rsidRPr="00310B68">
        <w:rPr>
          <w:rFonts w:ascii="Times New Roman" w:hAnsi="Times New Roman"/>
          <w:b/>
          <w:i/>
          <w:sz w:val="24"/>
          <w:szCs w:val="24"/>
        </w:rPr>
        <w:t>На уровне школы:</w:t>
      </w:r>
    </w:p>
    <w:p w:rsidR="00310B68" w:rsidRPr="00310B68" w:rsidRDefault="00310B68" w:rsidP="00027E0F">
      <w:pPr>
        <w:numPr>
          <w:ilvl w:val="0"/>
          <w:numId w:val="56"/>
        </w:numPr>
        <w:tabs>
          <w:tab w:val="left" w:pos="993"/>
          <w:tab w:val="left" w:pos="1310"/>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lastRenderedPageBreak/>
        <w:t>через деятельность Совета школы,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310B68" w:rsidRPr="00310B68" w:rsidRDefault="00310B68" w:rsidP="00027E0F">
      <w:pPr>
        <w:numPr>
          <w:ilvl w:val="0"/>
          <w:numId w:val="56"/>
        </w:numPr>
        <w:tabs>
          <w:tab w:val="left" w:pos="993"/>
          <w:tab w:val="left" w:pos="1310"/>
        </w:tabs>
        <w:spacing w:after="0" w:line="240" w:lineRule="auto"/>
        <w:ind w:left="284" w:right="-141" w:firstLine="283"/>
        <w:jc w:val="both"/>
        <w:rPr>
          <w:rFonts w:ascii="Times New Roman" w:hAnsi="Times New Roman"/>
          <w:iCs/>
          <w:sz w:val="24"/>
          <w:szCs w:val="24"/>
        </w:rPr>
      </w:pPr>
      <w:r w:rsidRPr="00310B68">
        <w:rPr>
          <w:rFonts w:ascii="Times New Roman" w:hAnsi="Times New Roman"/>
          <w:iCs/>
          <w:sz w:val="24"/>
          <w:szCs w:val="24"/>
        </w:rPr>
        <w:t>через деятельность лидеров первичного отделения Российского движения школьников;</w:t>
      </w:r>
    </w:p>
    <w:p w:rsidR="00310B68" w:rsidRPr="00310B68" w:rsidRDefault="00310B68" w:rsidP="00027E0F">
      <w:pPr>
        <w:numPr>
          <w:ilvl w:val="0"/>
          <w:numId w:val="56"/>
        </w:numPr>
        <w:tabs>
          <w:tab w:val="left" w:pos="993"/>
          <w:tab w:val="left" w:pos="1310"/>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310B68" w:rsidRPr="00310B68" w:rsidRDefault="00310B68" w:rsidP="00027E0F">
      <w:pPr>
        <w:numPr>
          <w:ilvl w:val="0"/>
          <w:numId w:val="56"/>
        </w:numPr>
        <w:tabs>
          <w:tab w:val="left" w:pos="993"/>
          <w:tab w:val="left" w:pos="1310"/>
        </w:tabs>
        <w:spacing w:after="0" w:line="240" w:lineRule="auto"/>
        <w:ind w:left="284" w:right="-141" w:firstLine="283"/>
        <w:jc w:val="both"/>
        <w:rPr>
          <w:rFonts w:ascii="Times New Roman" w:hAnsi="Times New Roman"/>
          <w:iCs/>
          <w:sz w:val="24"/>
          <w:szCs w:val="24"/>
        </w:rPr>
      </w:pPr>
      <w:r w:rsidRPr="00310B68">
        <w:rPr>
          <w:rFonts w:ascii="Times New Roman" w:hAnsi="Times New Roman"/>
          <w:iCs/>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310B68" w:rsidRPr="00310B68" w:rsidRDefault="00310B68" w:rsidP="00027E0F">
      <w:pPr>
        <w:tabs>
          <w:tab w:val="left" w:pos="851"/>
        </w:tabs>
        <w:spacing w:after="0" w:line="240" w:lineRule="auto"/>
        <w:ind w:left="284" w:right="-141" w:firstLine="283"/>
        <w:jc w:val="both"/>
        <w:rPr>
          <w:rFonts w:ascii="Times New Roman" w:hAnsi="Times New Roman"/>
          <w:bCs/>
          <w:i/>
          <w:sz w:val="24"/>
          <w:szCs w:val="24"/>
        </w:rPr>
      </w:pPr>
      <w:r w:rsidRPr="00310B68">
        <w:rPr>
          <w:rFonts w:ascii="Times New Roman" w:hAnsi="Times New Roman"/>
          <w:b/>
          <w:i/>
          <w:sz w:val="24"/>
          <w:szCs w:val="24"/>
        </w:rPr>
        <w:t>На уровне классов</w:t>
      </w:r>
      <w:r w:rsidRPr="00310B68">
        <w:rPr>
          <w:rFonts w:ascii="Times New Roman" w:hAnsi="Times New Roman"/>
          <w:bCs/>
          <w:i/>
          <w:sz w:val="24"/>
          <w:szCs w:val="24"/>
        </w:rPr>
        <w:t>:</w:t>
      </w:r>
    </w:p>
    <w:p w:rsidR="00310B68" w:rsidRPr="00310B68" w:rsidRDefault="00310B68" w:rsidP="00027E0F">
      <w:pPr>
        <w:numPr>
          <w:ilvl w:val="0"/>
          <w:numId w:val="56"/>
        </w:numPr>
        <w:tabs>
          <w:tab w:val="left" w:pos="993"/>
          <w:tab w:val="left" w:pos="1310"/>
        </w:tabs>
        <w:spacing w:after="0" w:line="240" w:lineRule="auto"/>
        <w:ind w:left="284" w:right="-141" w:firstLine="283"/>
        <w:jc w:val="both"/>
        <w:rPr>
          <w:rFonts w:ascii="Times New Roman" w:hAnsi="Times New Roman"/>
          <w:sz w:val="24"/>
          <w:szCs w:val="24"/>
        </w:rPr>
      </w:pPr>
      <w:r w:rsidRPr="00310B68">
        <w:rPr>
          <w:rFonts w:ascii="Times New Roman" w:hAnsi="Times New Roman"/>
          <w:iCs/>
          <w:sz w:val="24"/>
          <w:szCs w:val="24"/>
        </w:rPr>
        <w:t xml:space="preserve">через </w:t>
      </w:r>
      <w:r w:rsidRPr="00310B68">
        <w:rPr>
          <w:rFonts w:ascii="Times New Roman" w:hAnsi="Times New Roman"/>
          <w:sz w:val="24"/>
          <w:szCs w:val="24"/>
        </w:rPr>
        <w:t>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310B68" w:rsidRPr="00310B68" w:rsidRDefault="00310B68" w:rsidP="00027E0F">
      <w:pPr>
        <w:numPr>
          <w:ilvl w:val="0"/>
          <w:numId w:val="56"/>
        </w:numPr>
        <w:tabs>
          <w:tab w:val="left" w:pos="993"/>
          <w:tab w:val="left" w:pos="1310"/>
        </w:tabs>
        <w:spacing w:after="0" w:line="240" w:lineRule="auto"/>
        <w:ind w:left="284" w:right="-141" w:firstLine="283"/>
        <w:jc w:val="both"/>
        <w:rPr>
          <w:rFonts w:ascii="Times New Roman" w:hAnsi="Times New Roman"/>
          <w:iCs/>
          <w:sz w:val="24"/>
          <w:szCs w:val="24"/>
        </w:rPr>
      </w:pPr>
      <w:r w:rsidRPr="00310B68">
        <w:rPr>
          <w:rFonts w:ascii="Times New Roman" w:hAnsi="Times New Roman"/>
          <w:iCs/>
          <w:sz w:val="24"/>
          <w:szCs w:val="24"/>
        </w:rPr>
        <w:t>через деятельность выборных органов самоуправления, отвечающих за различные направления работы класса;</w:t>
      </w:r>
    </w:p>
    <w:p w:rsidR="00310B68" w:rsidRPr="00310B68" w:rsidRDefault="00310B68" w:rsidP="00027E0F">
      <w:pPr>
        <w:spacing w:after="0" w:line="240" w:lineRule="auto"/>
        <w:ind w:left="284" w:right="-141" w:firstLine="283"/>
        <w:jc w:val="both"/>
        <w:rPr>
          <w:rFonts w:ascii="Times New Roman" w:eastAsia="№Е" w:hAnsi="Times New Roman"/>
          <w:b/>
          <w:bCs/>
          <w:iCs/>
          <w:sz w:val="24"/>
          <w:szCs w:val="24"/>
          <w:u w:val="single"/>
        </w:rPr>
      </w:pPr>
      <w:r w:rsidRPr="00310B68">
        <w:rPr>
          <w:rFonts w:ascii="Times New Roman" w:hAnsi="Times New Roman"/>
          <w:b/>
          <w:bCs/>
          <w:i/>
          <w:iCs/>
          <w:sz w:val="24"/>
          <w:szCs w:val="24"/>
        </w:rPr>
        <w:t>На индивидуальном уровне:</w:t>
      </w:r>
      <w:r w:rsidRPr="00310B68">
        <w:rPr>
          <w:rFonts w:ascii="Times New Roman" w:eastAsia="№Е" w:hAnsi="Times New Roman"/>
          <w:b/>
          <w:bCs/>
          <w:iCs/>
          <w:sz w:val="24"/>
          <w:szCs w:val="24"/>
          <w:u w:val="single"/>
        </w:rPr>
        <w:t xml:space="preserve"> </w:t>
      </w:r>
    </w:p>
    <w:p w:rsidR="00310B68" w:rsidRPr="00310B68" w:rsidRDefault="00310B68" w:rsidP="00027E0F">
      <w:pPr>
        <w:numPr>
          <w:ilvl w:val="0"/>
          <w:numId w:val="56"/>
        </w:numPr>
        <w:tabs>
          <w:tab w:val="left" w:pos="993"/>
          <w:tab w:val="left" w:pos="1310"/>
        </w:tabs>
        <w:spacing w:after="0" w:line="240" w:lineRule="auto"/>
        <w:ind w:left="284" w:right="-141" w:firstLine="283"/>
        <w:jc w:val="both"/>
        <w:rPr>
          <w:rFonts w:ascii="Times New Roman" w:hAnsi="Times New Roman"/>
          <w:sz w:val="24"/>
          <w:szCs w:val="24"/>
        </w:rPr>
      </w:pPr>
      <w:r w:rsidRPr="00310B68">
        <w:rPr>
          <w:rFonts w:ascii="Times New Roman" w:hAnsi="Times New Roman"/>
          <w:iCs/>
          <w:sz w:val="24"/>
          <w:szCs w:val="24"/>
        </w:rPr>
        <w:t xml:space="preserve">через </w:t>
      </w:r>
      <w:r w:rsidRPr="00310B68">
        <w:rPr>
          <w:rFonts w:ascii="Times New Roman" w:hAnsi="Times New Roman"/>
          <w:sz w:val="24"/>
          <w:szCs w:val="24"/>
        </w:rPr>
        <w:t>вовлечение школьников в планирование, организацию, проведение и анализ общешкольных и внутриклассных дел;</w:t>
      </w:r>
    </w:p>
    <w:p w:rsidR="00310B68" w:rsidRPr="00310B68" w:rsidRDefault="00310B68" w:rsidP="00027E0F">
      <w:pPr>
        <w:numPr>
          <w:ilvl w:val="0"/>
          <w:numId w:val="56"/>
        </w:numPr>
        <w:tabs>
          <w:tab w:val="left" w:pos="993"/>
          <w:tab w:val="left" w:pos="1310"/>
        </w:tabs>
        <w:spacing w:after="0" w:line="240" w:lineRule="auto"/>
        <w:ind w:left="284" w:right="-141" w:firstLine="283"/>
        <w:jc w:val="both"/>
        <w:rPr>
          <w:rFonts w:ascii="Times New Roman" w:hAnsi="Times New Roman"/>
          <w:iCs/>
          <w:sz w:val="24"/>
          <w:szCs w:val="24"/>
        </w:rPr>
      </w:pPr>
      <w:r w:rsidRPr="00310B68">
        <w:rPr>
          <w:rFonts w:ascii="Times New Roman" w:hAnsi="Times New Roman"/>
          <w:iCs/>
          <w:sz w:val="24"/>
          <w:szCs w:val="24"/>
        </w:rPr>
        <w:t xml:space="preserve">через реализацию школьниками, взявшими на себя соответствующую роль, функций по </w:t>
      </w:r>
      <w:proofErr w:type="gramStart"/>
      <w:r w:rsidRPr="00310B68">
        <w:rPr>
          <w:rFonts w:ascii="Times New Roman" w:hAnsi="Times New Roman"/>
          <w:iCs/>
          <w:sz w:val="24"/>
          <w:szCs w:val="24"/>
        </w:rPr>
        <w:t>контролю за</w:t>
      </w:r>
      <w:proofErr w:type="gramEnd"/>
      <w:r w:rsidRPr="00310B68">
        <w:rPr>
          <w:rFonts w:ascii="Times New Roman" w:hAnsi="Times New Roman"/>
          <w:iCs/>
          <w:sz w:val="24"/>
          <w:szCs w:val="24"/>
        </w:rPr>
        <w:t xml:space="preserve"> порядком и чистотой в классе, уходом за классной комнатой, комнатными растениями и т.п.</w:t>
      </w:r>
    </w:p>
    <w:p w:rsidR="00310B68" w:rsidRPr="00310B68" w:rsidRDefault="00310B68" w:rsidP="00027E0F">
      <w:pPr>
        <w:numPr>
          <w:ilvl w:val="0"/>
          <w:numId w:val="55"/>
        </w:numPr>
        <w:tabs>
          <w:tab w:val="left" w:pos="851"/>
        </w:tabs>
        <w:spacing w:after="0" w:line="240" w:lineRule="auto"/>
        <w:ind w:left="284" w:right="-141" w:firstLine="283"/>
        <w:jc w:val="both"/>
        <w:rPr>
          <w:rFonts w:ascii="Times New Roman" w:hAnsi="Times New Roman"/>
          <w:b/>
          <w:iCs/>
          <w:color w:val="000000"/>
          <w:w w:val="0"/>
          <w:sz w:val="24"/>
          <w:szCs w:val="24"/>
        </w:rPr>
      </w:pPr>
      <w:r w:rsidRPr="00310B68">
        <w:rPr>
          <w:rFonts w:ascii="Times New Roman" w:hAnsi="Times New Roman"/>
          <w:b/>
          <w:iCs/>
          <w:color w:val="000000"/>
          <w:w w:val="0"/>
          <w:sz w:val="24"/>
          <w:szCs w:val="24"/>
        </w:rPr>
        <w:t xml:space="preserve"> Модуль «Профориентация»</w:t>
      </w:r>
    </w:p>
    <w:p w:rsidR="00310B68" w:rsidRPr="00310B68" w:rsidRDefault="00310B68" w:rsidP="00027E0F">
      <w:pPr>
        <w:spacing w:after="0" w:line="240" w:lineRule="auto"/>
        <w:ind w:left="284" w:right="-141" w:firstLine="283"/>
        <w:jc w:val="both"/>
        <w:rPr>
          <w:rFonts w:ascii="Times New Roman" w:eastAsia="№Е" w:hAnsi="Times New Roman"/>
          <w:sz w:val="24"/>
          <w:szCs w:val="24"/>
        </w:rPr>
      </w:pPr>
      <w:r w:rsidRPr="00310B68">
        <w:rPr>
          <w:rFonts w:ascii="Times New Roman" w:hAnsi="Times New Roman"/>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310B68">
        <w:rPr>
          <w:rFonts w:ascii="Times New Roman" w:eastAsia="№Е" w:hAnsi="Times New Roman"/>
          <w:sz w:val="24"/>
          <w:szCs w:val="24"/>
        </w:rPr>
        <w:t xml:space="preserve">Эта работа осуществляется </w:t>
      </w:r>
      <w:proofErr w:type="gramStart"/>
      <w:r w:rsidRPr="00310B68">
        <w:rPr>
          <w:rFonts w:ascii="Times New Roman" w:eastAsia="№Е" w:hAnsi="Times New Roman"/>
          <w:sz w:val="24"/>
          <w:szCs w:val="24"/>
        </w:rPr>
        <w:t>через</w:t>
      </w:r>
      <w:proofErr w:type="gramEnd"/>
      <w:r w:rsidRPr="00310B68">
        <w:rPr>
          <w:rFonts w:ascii="Times New Roman" w:eastAsia="№Е" w:hAnsi="Times New Roman"/>
          <w:sz w:val="24"/>
          <w:szCs w:val="24"/>
        </w:rPr>
        <w:t>:</w:t>
      </w:r>
    </w:p>
    <w:p w:rsidR="00310B68" w:rsidRPr="00310B68" w:rsidRDefault="00310B68" w:rsidP="00027E0F">
      <w:pPr>
        <w:numPr>
          <w:ilvl w:val="0"/>
          <w:numId w:val="57"/>
        </w:numPr>
        <w:tabs>
          <w:tab w:val="left" w:pos="885"/>
        </w:tabs>
        <w:spacing w:after="0" w:line="240" w:lineRule="auto"/>
        <w:ind w:left="284" w:right="-141" w:firstLine="283"/>
        <w:jc w:val="both"/>
        <w:rPr>
          <w:rFonts w:ascii="Times New Roman" w:hAnsi="Times New Roman"/>
          <w:sz w:val="24"/>
          <w:szCs w:val="24"/>
          <w:lang w:eastAsia="ko-KR"/>
        </w:rPr>
      </w:pPr>
      <w:r w:rsidRPr="00310B68">
        <w:rPr>
          <w:rFonts w:ascii="Times New Roman" w:hAnsi="Times New Roman"/>
          <w:sz w:val="24"/>
          <w:szCs w:val="24"/>
          <w:lang w:eastAsia="ko-KR"/>
        </w:rPr>
        <w:t xml:space="preserve">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в рамках образовательной части </w:t>
      </w:r>
      <w:r w:rsidRPr="00310B68">
        <w:rPr>
          <w:rFonts w:ascii="Times New Roman" w:hAnsi="Times New Roman"/>
          <w:i/>
          <w:sz w:val="24"/>
          <w:szCs w:val="24"/>
          <w:lang w:eastAsia="ko-KR"/>
        </w:rPr>
        <w:t>Всероссийского проекта РДШ «Профориентация в цифровую эпоху»</w:t>
      </w:r>
      <w:r w:rsidRPr="00310B68">
        <w:rPr>
          <w:rFonts w:ascii="Times New Roman" w:hAnsi="Times New Roman"/>
          <w:sz w:val="24"/>
          <w:szCs w:val="24"/>
          <w:lang w:eastAsia="ko-KR"/>
        </w:rPr>
        <w:t>;</w:t>
      </w:r>
    </w:p>
    <w:p w:rsidR="00310B68" w:rsidRPr="00310B68" w:rsidRDefault="00310B68" w:rsidP="00027E0F">
      <w:pPr>
        <w:numPr>
          <w:ilvl w:val="0"/>
          <w:numId w:val="57"/>
        </w:numPr>
        <w:tabs>
          <w:tab w:val="left" w:pos="885"/>
        </w:tabs>
        <w:spacing w:after="0" w:line="240" w:lineRule="auto"/>
        <w:ind w:left="284" w:right="-141" w:firstLine="283"/>
        <w:jc w:val="both"/>
        <w:rPr>
          <w:rFonts w:ascii="Times New Roman" w:hAnsi="Times New Roman"/>
          <w:sz w:val="24"/>
          <w:szCs w:val="24"/>
          <w:lang w:eastAsia="ko-KR"/>
        </w:rPr>
      </w:pPr>
      <w:r w:rsidRPr="00310B68">
        <w:rPr>
          <w:rFonts w:ascii="Times New Roman" w:hAnsi="Times New Roman"/>
          <w:sz w:val="24"/>
          <w:szCs w:val="24"/>
          <w:lang w:eastAsia="ko-KR"/>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310B68" w:rsidRPr="00310B68" w:rsidRDefault="00310B68" w:rsidP="00027E0F">
      <w:pPr>
        <w:numPr>
          <w:ilvl w:val="0"/>
          <w:numId w:val="57"/>
        </w:numPr>
        <w:tabs>
          <w:tab w:val="left" w:pos="885"/>
        </w:tabs>
        <w:spacing w:after="0" w:line="240" w:lineRule="auto"/>
        <w:ind w:left="284" w:right="-141" w:firstLine="283"/>
        <w:jc w:val="both"/>
        <w:rPr>
          <w:rFonts w:ascii="Times New Roman" w:hAnsi="Times New Roman"/>
          <w:sz w:val="24"/>
          <w:szCs w:val="24"/>
          <w:lang w:eastAsia="ko-KR"/>
        </w:rPr>
      </w:pPr>
      <w:r w:rsidRPr="00310B68">
        <w:rPr>
          <w:rFonts w:ascii="Times New Roman" w:hAnsi="Times New Roman"/>
          <w:sz w:val="24"/>
          <w:szCs w:val="24"/>
          <w:lang w:eastAsia="ko-KR"/>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310B68" w:rsidRPr="00310B68" w:rsidRDefault="00310B68" w:rsidP="00027E0F">
      <w:pPr>
        <w:numPr>
          <w:ilvl w:val="0"/>
          <w:numId w:val="57"/>
        </w:numPr>
        <w:tabs>
          <w:tab w:val="left" w:pos="885"/>
        </w:tabs>
        <w:spacing w:after="0" w:line="240" w:lineRule="auto"/>
        <w:ind w:left="284" w:right="-141" w:firstLine="283"/>
        <w:jc w:val="both"/>
        <w:rPr>
          <w:rFonts w:ascii="Times New Roman" w:hAnsi="Times New Roman"/>
          <w:sz w:val="24"/>
          <w:szCs w:val="24"/>
          <w:lang w:eastAsia="ko-KR"/>
        </w:rPr>
      </w:pPr>
      <w:r w:rsidRPr="00310B68">
        <w:rPr>
          <w:rFonts w:ascii="Times New Roman" w:hAnsi="Times New Roman"/>
          <w:sz w:val="24"/>
          <w:szCs w:val="24"/>
          <w:lang w:eastAsia="ko-KR"/>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310B68" w:rsidRPr="00310B68" w:rsidRDefault="00310B68" w:rsidP="00027E0F">
      <w:pPr>
        <w:numPr>
          <w:ilvl w:val="0"/>
          <w:numId w:val="57"/>
        </w:numPr>
        <w:tabs>
          <w:tab w:val="left" w:pos="885"/>
        </w:tabs>
        <w:spacing w:after="0" w:line="240" w:lineRule="auto"/>
        <w:ind w:left="284" w:right="-141" w:firstLine="283"/>
        <w:jc w:val="both"/>
        <w:rPr>
          <w:rFonts w:ascii="Times New Roman" w:hAnsi="Times New Roman"/>
          <w:sz w:val="24"/>
          <w:szCs w:val="24"/>
          <w:lang w:eastAsia="ko-KR"/>
        </w:rPr>
      </w:pPr>
      <w:r w:rsidRPr="00310B68">
        <w:rPr>
          <w:rFonts w:ascii="Times New Roman" w:hAnsi="Times New Roman"/>
          <w:sz w:val="24"/>
          <w:szCs w:val="24"/>
          <w:lang w:eastAsia="ko-KR"/>
        </w:rPr>
        <w:lastRenderedPageBreak/>
        <w:t>организация на базе пришкольного детского лагеря дня профориентации, в работе которых принимают участие эксперты в области профориентации и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310B68" w:rsidRPr="00310B68" w:rsidRDefault="00310B68" w:rsidP="00027E0F">
      <w:pPr>
        <w:numPr>
          <w:ilvl w:val="0"/>
          <w:numId w:val="57"/>
        </w:numPr>
        <w:tabs>
          <w:tab w:val="left" w:pos="885"/>
        </w:tabs>
        <w:spacing w:after="0" w:line="240" w:lineRule="auto"/>
        <w:ind w:left="284" w:right="-141" w:firstLine="283"/>
        <w:jc w:val="both"/>
        <w:rPr>
          <w:rFonts w:ascii="Times New Roman" w:hAnsi="Times New Roman"/>
          <w:sz w:val="24"/>
          <w:szCs w:val="24"/>
          <w:lang w:eastAsia="ko-KR"/>
        </w:rPr>
      </w:pPr>
      <w:r w:rsidRPr="00310B68">
        <w:rPr>
          <w:rFonts w:ascii="Times New Roman" w:hAnsi="Times New Roman"/>
          <w:sz w:val="24"/>
          <w:szCs w:val="24"/>
          <w:lang w:eastAsia="ko-KR"/>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310B68" w:rsidRPr="00310B68" w:rsidRDefault="00310B68" w:rsidP="00027E0F">
      <w:pPr>
        <w:numPr>
          <w:ilvl w:val="0"/>
          <w:numId w:val="57"/>
        </w:numPr>
        <w:tabs>
          <w:tab w:val="left" w:pos="885"/>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w:t>
      </w:r>
    </w:p>
    <w:p w:rsidR="00310B68" w:rsidRPr="00310B68" w:rsidRDefault="00310B68" w:rsidP="00027E0F">
      <w:pPr>
        <w:numPr>
          <w:ilvl w:val="0"/>
          <w:numId w:val="55"/>
        </w:numPr>
        <w:tabs>
          <w:tab w:val="left" w:pos="851"/>
        </w:tabs>
        <w:spacing w:after="0" w:line="240" w:lineRule="auto"/>
        <w:ind w:left="284" w:right="-141" w:firstLine="283"/>
        <w:jc w:val="both"/>
        <w:rPr>
          <w:rFonts w:ascii="Times New Roman" w:hAnsi="Times New Roman"/>
          <w:b/>
          <w:iCs/>
          <w:color w:val="000000"/>
          <w:w w:val="0"/>
          <w:sz w:val="24"/>
          <w:szCs w:val="24"/>
        </w:rPr>
      </w:pPr>
      <w:r w:rsidRPr="00310B68">
        <w:rPr>
          <w:rFonts w:ascii="Times New Roman" w:hAnsi="Times New Roman"/>
          <w:b/>
          <w:iCs/>
          <w:color w:val="000000"/>
          <w:w w:val="0"/>
          <w:sz w:val="24"/>
          <w:szCs w:val="24"/>
        </w:rPr>
        <w:t xml:space="preserve"> Модуль «Детские общественные объединения»</w:t>
      </w:r>
    </w:p>
    <w:p w:rsidR="00310B68" w:rsidRPr="00310B68" w:rsidRDefault="00310B68" w:rsidP="00027E0F">
      <w:pPr>
        <w:tabs>
          <w:tab w:val="left" w:pos="0"/>
        </w:tabs>
        <w:spacing w:after="0" w:line="240" w:lineRule="auto"/>
        <w:ind w:left="284" w:right="-141" w:firstLine="283"/>
        <w:jc w:val="both"/>
        <w:rPr>
          <w:rFonts w:ascii="Times New Roman" w:hAnsi="Times New Roman"/>
          <w:iCs/>
          <w:color w:val="000000"/>
          <w:w w:val="0"/>
          <w:sz w:val="24"/>
          <w:szCs w:val="24"/>
        </w:rPr>
      </w:pPr>
      <w:r w:rsidRPr="00310B68">
        <w:rPr>
          <w:rFonts w:ascii="Times New Roman" w:hAnsi="Times New Roman"/>
          <w:iCs/>
          <w:color w:val="000000"/>
          <w:w w:val="0"/>
          <w:sz w:val="24"/>
          <w:szCs w:val="24"/>
        </w:rPr>
        <w:t xml:space="preserve">Действующее на базе ОО детское общественное объединение (первичное отделение РДШ)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Российского движения школьников. Его правовой основой является ФЗ от 19.05.1995 N 82-ФЗ (ред. От 20.12.2017) «Об общественных объединениях» (ст. 5). </w:t>
      </w:r>
    </w:p>
    <w:p w:rsidR="00310B68" w:rsidRPr="00310B68" w:rsidRDefault="00310B68" w:rsidP="00027E0F">
      <w:pPr>
        <w:tabs>
          <w:tab w:val="left" w:pos="0"/>
        </w:tabs>
        <w:spacing w:after="0" w:line="240" w:lineRule="auto"/>
        <w:ind w:left="284" w:right="-141" w:firstLine="283"/>
        <w:jc w:val="both"/>
        <w:rPr>
          <w:rFonts w:ascii="Times New Roman" w:hAnsi="Times New Roman"/>
          <w:bCs/>
          <w:i/>
          <w:iCs/>
          <w:color w:val="000000"/>
          <w:w w:val="0"/>
          <w:sz w:val="24"/>
          <w:szCs w:val="24"/>
        </w:rPr>
      </w:pPr>
      <w:r w:rsidRPr="00310B68">
        <w:rPr>
          <w:rFonts w:ascii="Times New Roman" w:hAnsi="Times New Roman"/>
          <w:bCs/>
          <w:i/>
          <w:iCs/>
          <w:color w:val="000000"/>
          <w:w w:val="0"/>
          <w:sz w:val="24"/>
          <w:szCs w:val="24"/>
        </w:rPr>
        <w:t>Функции первичного отделения РДШ:</w:t>
      </w:r>
    </w:p>
    <w:p w:rsidR="00310B68" w:rsidRPr="00310B68" w:rsidRDefault="00310B68" w:rsidP="00027E0F">
      <w:pPr>
        <w:widowControl w:val="0"/>
        <w:numPr>
          <w:ilvl w:val="0"/>
          <w:numId w:val="61"/>
        </w:numPr>
        <w:tabs>
          <w:tab w:val="left" w:pos="0"/>
        </w:tabs>
        <w:autoSpaceDE w:val="0"/>
        <w:autoSpaceDN w:val="0"/>
        <w:spacing w:after="0" w:line="240" w:lineRule="auto"/>
        <w:ind w:left="284" w:right="-141" w:firstLine="283"/>
        <w:jc w:val="both"/>
        <w:rPr>
          <w:rFonts w:ascii="Times New Roman" w:hAnsi="Times New Roman"/>
          <w:iCs/>
          <w:color w:val="000000"/>
          <w:w w:val="0"/>
          <w:sz w:val="24"/>
          <w:szCs w:val="24"/>
        </w:rPr>
      </w:pPr>
      <w:r w:rsidRPr="00310B68">
        <w:rPr>
          <w:rFonts w:ascii="Times New Roman" w:hAnsi="Times New Roman"/>
          <w:iCs/>
          <w:color w:val="000000"/>
          <w:w w:val="0"/>
          <w:sz w:val="24"/>
          <w:szCs w:val="24"/>
        </w:rPr>
        <w:t xml:space="preserve">объединение участников РДШ в школе в целях реализации направлений деятельности РДШ; </w:t>
      </w:r>
    </w:p>
    <w:p w:rsidR="00310B68" w:rsidRPr="00310B68" w:rsidRDefault="00310B68" w:rsidP="00027E0F">
      <w:pPr>
        <w:widowControl w:val="0"/>
        <w:numPr>
          <w:ilvl w:val="0"/>
          <w:numId w:val="61"/>
        </w:numPr>
        <w:tabs>
          <w:tab w:val="left" w:pos="0"/>
        </w:tabs>
        <w:autoSpaceDE w:val="0"/>
        <w:autoSpaceDN w:val="0"/>
        <w:spacing w:after="0" w:line="240" w:lineRule="auto"/>
        <w:ind w:left="284" w:right="-141" w:firstLine="283"/>
        <w:jc w:val="both"/>
        <w:rPr>
          <w:rFonts w:ascii="Times New Roman" w:hAnsi="Times New Roman"/>
          <w:iCs/>
          <w:color w:val="000000"/>
          <w:w w:val="0"/>
          <w:sz w:val="24"/>
          <w:szCs w:val="24"/>
        </w:rPr>
      </w:pPr>
      <w:r w:rsidRPr="00310B68">
        <w:rPr>
          <w:rFonts w:ascii="Times New Roman" w:hAnsi="Times New Roman"/>
          <w:iCs/>
          <w:color w:val="000000"/>
          <w:w w:val="0"/>
          <w:sz w:val="24"/>
          <w:szCs w:val="24"/>
        </w:rPr>
        <w:t xml:space="preserve">организация и ведение школьного учета участников и активистов РДШ на основе Единого реестра участников. </w:t>
      </w:r>
    </w:p>
    <w:p w:rsidR="00310B68" w:rsidRPr="00310B68" w:rsidRDefault="00310B68" w:rsidP="00027E0F">
      <w:pPr>
        <w:tabs>
          <w:tab w:val="left" w:pos="0"/>
        </w:tabs>
        <w:spacing w:after="0" w:line="240" w:lineRule="auto"/>
        <w:ind w:left="284" w:right="-141" w:firstLine="283"/>
        <w:jc w:val="both"/>
        <w:rPr>
          <w:rFonts w:ascii="Times New Roman" w:hAnsi="Times New Roman"/>
          <w:bCs/>
          <w:i/>
          <w:iCs/>
          <w:color w:val="000000"/>
          <w:w w:val="0"/>
          <w:sz w:val="24"/>
          <w:szCs w:val="24"/>
        </w:rPr>
      </w:pPr>
      <w:r w:rsidRPr="00310B68">
        <w:rPr>
          <w:rFonts w:ascii="Times New Roman" w:hAnsi="Times New Roman"/>
          <w:bCs/>
          <w:i/>
          <w:iCs/>
          <w:color w:val="000000"/>
          <w:w w:val="0"/>
          <w:sz w:val="24"/>
          <w:szCs w:val="24"/>
        </w:rPr>
        <w:t>Задачи первичного отделения РДШ.</w:t>
      </w:r>
    </w:p>
    <w:p w:rsidR="00310B68" w:rsidRPr="00310B68" w:rsidRDefault="00310B68" w:rsidP="00027E0F">
      <w:pPr>
        <w:tabs>
          <w:tab w:val="left" w:pos="0"/>
        </w:tabs>
        <w:spacing w:after="0" w:line="240" w:lineRule="auto"/>
        <w:ind w:left="284" w:right="-141" w:firstLine="283"/>
        <w:jc w:val="both"/>
        <w:rPr>
          <w:rFonts w:ascii="Times New Roman" w:hAnsi="Times New Roman"/>
          <w:iCs/>
          <w:color w:val="000000"/>
          <w:w w:val="0"/>
          <w:sz w:val="24"/>
          <w:szCs w:val="24"/>
        </w:rPr>
      </w:pPr>
      <w:r w:rsidRPr="00310B68">
        <w:rPr>
          <w:rFonts w:ascii="Times New Roman" w:hAnsi="Times New Roman"/>
          <w:iCs/>
          <w:color w:val="000000"/>
          <w:w w:val="0"/>
          <w:sz w:val="24"/>
          <w:szCs w:val="24"/>
        </w:rPr>
        <w:t xml:space="preserve">На уровне образовательной организации первичное отделение РДШ решает задачи содержательной, организационной, информационной и личностно-ориентированной направленности.  </w:t>
      </w:r>
    </w:p>
    <w:p w:rsidR="00310B68" w:rsidRPr="00310B68" w:rsidRDefault="00310B68" w:rsidP="00027E0F">
      <w:pPr>
        <w:widowControl w:val="0"/>
        <w:tabs>
          <w:tab w:val="left" w:pos="0"/>
        </w:tabs>
        <w:autoSpaceDE w:val="0"/>
        <w:autoSpaceDN w:val="0"/>
        <w:spacing w:after="0" w:line="240" w:lineRule="auto"/>
        <w:ind w:left="284" w:right="-141" w:firstLine="283"/>
        <w:contextualSpacing/>
        <w:jc w:val="both"/>
        <w:rPr>
          <w:rFonts w:ascii="Times New Roman" w:hAnsi="Times New Roman"/>
          <w:iCs/>
          <w:color w:val="000000"/>
          <w:w w:val="0"/>
          <w:sz w:val="24"/>
          <w:szCs w:val="24"/>
        </w:rPr>
      </w:pPr>
      <w:r w:rsidRPr="00310B68">
        <w:rPr>
          <w:rFonts w:ascii="Times New Roman" w:hAnsi="Times New Roman"/>
          <w:iCs/>
          <w:color w:val="000000"/>
          <w:w w:val="0"/>
          <w:sz w:val="24"/>
          <w:szCs w:val="24"/>
        </w:rPr>
        <w:t xml:space="preserve">1.Содержательные: </w:t>
      </w:r>
    </w:p>
    <w:p w:rsidR="00310B68" w:rsidRPr="00310B68" w:rsidRDefault="00310B68" w:rsidP="00027E0F">
      <w:pPr>
        <w:widowControl w:val="0"/>
        <w:numPr>
          <w:ilvl w:val="0"/>
          <w:numId w:val="61"/>
        </w:numPr>
        <w:tabs>
          <w:tab w:val="left" w:pos="0"/>
        </w:tabs>
        <w:autoSpaceDE w:val="0"/>
        <w:autoSpaceDN w:val="0"/>
        <w:spacing w:after="0" w:line="240" w:lineRule="auto"/>
        <w:ind w:left="284" w:right="-141" w:firstLine="283"/>
        <w:jc w:val="both"/>
        <w:rPr>
          <w:rFonts w:ascii="Times New Roman" w:hAnsi="Times New Roman"/>
          <w:iCs/>
          <w:color w:val="000000"/>
          <w:w w:val="0"/>
          <w:sz w:val="24"/>
          <w:szCs w:val="24"/>
        </w:rPr>
      </w:pPr>
      <w:r w:rsidRPr="00310B68">
        <w:rPr>
          <w:rFonts w:ascii="Times New Roman" w:hAnsi="Times New Roman"/>
          <w:iCs/>
          <w:color w:val="000000"/>
          <w:w w:val="0"/>
          <w:sz w:val="24"/>
          <w:szCs w:val="24"/>
        </w:rPr>
        <w:t xml:space="preserve"> организация мероприятий по направлению деятельности РДШ; </w:t>
      </w:r>
    </w:p>
    <w:p w:rsidR="00310B68" w:rsidRPr="00310B68" w:rsidRDefault="00310B68" w:rsidP="00027E0F">
      <w:pPr>
        <w:widowControl w:val="0"/>
        <w:numPr>
          <w:ilvl w:val="0"/>
          <w:numId w:val="61"/>
        </w:numPr>
        <w:tabs>
          <w:tab w:val="left" w:pos="0"/>
        </w:tabs>
        <w:autoSpaceDE w:val="0"/>
        <w:autoSpaceDN w:val="0"/>
        <w:spacing w:after="0" w:line="240" w:lineRule="auto"/>
        <w:ind w:left="284" w:right="-141" w:firstLine="283"/>
        <w:jc w:val="both"/>
        <w:rPr>
          <w:rFonts w:ascii="Times New Roman" w:hAnsi="Times New Roman"/>
          <w:iCs/>
          <w:color w:val="000000"/>
          <w:w w:val="0"/>
          <w:sz w:val="24"/>
          <w:szCs w:val="24"/>
        </w:rPr>
      </w:pPr>
      <w:r w:rsidRPr="00310B68">
        <w:rPr>
          <w:rFonts w:ascii="Times New Roman" w:hAnsi="Times New Roman"/>
          <w:iCs/>
          <w:color w:val="000000"/>
          <w:w w:val="0"/>
          <w:sz w:val="24"/>
          <w:szCs w:val="24"/>
        </w:rPr>
        <w:t xml:space="preserve"> организация и проведение всероссийских Дней единых действий; </w:t>
      </w:r>
    </w:p>
    <w:p w:rsidR="00310B68" w:rsidRPr="00310B68" w:rsidRDefault="00310B68" w:rsidP="00027E0F">
      <w:pPr>
        <w:widowControl w:val="0"/>
        <w:numPr>
          <w:ilvl w:val="0"/>
          <w:numId w:val="61"/>
        </w:numPr>
        <w:tabs>
          <w:tab w:val="left" w:pos="0"/>
        </w:tabs>
        <w:autoSpaceDE w:val="0"/>
        <w:autoSpaceDN w:val="0"/>
        <w:spacing w:after="0" w:line="240" w:lineRule="auto"/>
        <w:ind w:left="284" w:right="-141" w:firstLine="283"/>
        <w:jc w:val="both"/>
        <w:rPr>
          <w:rFonts w:ascii="Times New Roman" w:hAnsi="Times New Roman"/>
          <w:iCs/>
          <w:color w:val="000000"/>
          <w:w w:val="0"/>
          <w:sz w:val="24"/>
          <w:szCs w:val="24"/>
        </w:rPr>
      </w:pPr>
      <w:r w:rsidRPr="00310B68">
        <w:rPr>
          <w:rFonts w:ascii="Times New Roman" w:hAnsi="Times New Roman"/>
          <w:iCs/>
          <w:color w:val="000000"/>
          <w:w w:val="0"/>
          <w:sz w:val="24"/>
          <w:szCs w:val="24"/>
        </w:rPr>
        <w:t xml:space="preserve"> организация участия участников РДШ в мероприятиях местных и региональных отделений РДШ, а также во всероссийских проектах и мероприятиях РДШ. </w:t>
      </w:r>
    </w:p>
    <w:p w:rsidR="00310B68" w:rsidRPr="00310B68" w:rsidRDefault="00310B68" w:rsidP="00027E0F">
      <w:pPr>
        <w:widowControl w:val="0"/>
        <w:tabs>
          <w:tab w:val="left" w:pos="0"/>
        </w:tabs>
        <w:autoSpaceDE w:val="0"/>
        <w:autoSpaceDN w:val="0"/>
        <w:spacing w:after="0" w:line="240" w:lineRule="auto"/>
        <w:ind w:left="284" w:right="-141" w:firstLine="283"/>
        <w:contextualSpacing/>
        <w:jc w:val="both"/>
        <w:rPr>
          <w:rFonts w:ascii="Times New Roman" w:hAnsi="Times New Roman"/>
          <w:iCs/>
          <w:color w:val="000000"/>
          <w:w w:val="0"/>
          <w:sz w:val="24"/>
          <w:szCs w:val="24"/>
        </w:rPr>
      </w:pPr>
      <w:r w:rsidRPr="00310B68">
        <w:rPr>
          <w:rFonts w:ascii="Times New Roman" w:hAnsi="Times New Roman"/>
          <w:iCs/>
          <w:color w:val="000000"/>
          <w:w w:val="0"/>
          <w:sz w:val="24"/>
          <w:szCs w:val="24"/>
        </w:rPr>
        <w:t>2.Организационные:</w:t>
      </w:r>
    </w:p>
    <w:p w:rsidR="00310B68" w:rsidRPr="00310B68" w:rsidRDefault="00310B68" w:rsidP="00027E0F">
      <w:pPr>
        <w:widowControl w:val="0"/>
        <w:numPr>
          <w:ilvl w:val="0"/>
          <w:numId w:val="61"/>
        </w:numPr>
        <w:tabs>
          <w:tab w:val="left" w:pos="0"/>
        </w:tabs>
        <w:autoSpaceDE w:val="0"/>
        <w:autoSpaceDN w:val="0"/>
        <w:spacing w:after="0" w:line="240" w:lineRule="auto"/>
        <w:ind w:left="284" w:right="-141" w:firstLine="283"/>
        <w:jc w:val="both"/>
        <w:rPr>
          <w:rFonts w:ascii="Times New Roman" w:hAnsi="Times New Roman"/>
          <w:iCs/>
          <w:color w:val="000000"/>
          <w:w w:val="0"/>
          <w:sz w:val="24"/>
          <w:szCs w:val="24"/>
        </w:rPr>
      </w:pPr>
      <w:r w:rsidRPr="00310B68">
        <w:rPr>
          <w:rFonts w:ascii="Times New Roman" w:hAnsi="Times New Roman"/>
          <w:iCs/>
          <w:color w:val="000000"/>
          <w:w w:val="0"/>
          <w:sz w:val="24"/>
          <w:szCs w:val="24"/>
        </w:rPr>
        <w:t xml:space="preserve"> ведение реестра участников первичного отделения РДШ; </w:t>
      </w:r>
    </w:p>
    <w:p w:rsidR="00310B68" w:rsidRPr="00310B68" w:rsidRDefault="00310B68" w:rsidP="00027E0F">
      <w:pPr>
        <w:widowControl w:val="0"/>
        <w:numPr>
          <w:ilvl w:val="0"/>
          <w:numId w:val="61"/>
        </w:numPr>
        <w:tabs>
          <w:tab w:val="left" w:pos="0"/>
        </w:tabs>
        <w:autoSpaceDE w:val="0"/>
        <w:autoSpaceDN w:val="0"/>
        <w:spacing w:after="0" w:line="240" w:lineRule="auto"/>
        <w:ind w:left="284" w:right="-141" w:firstLine="283"/>
        <w:jc w:val="both"/>
        <w:rPr>
          <w:rFonts w:ascii="Times New Roman" w:hAnsi="Times New Roman"/>
          <w:iCs/>
          <w:color w:val="000000"/>
          <w:w w:val="0"/>
          <w:sz w:val="24"/>
          <w:szCs w:val="24"/>
        </w:rPr>
      </w:pPr>
      <w:r w:rsidRPr="00310B68">
        <w:rPr>
          <w:rFonts w:ascii="Times New Roman" w:hAnsi="Times New Roman"/>
          <w:iCs/>
          <w:color w:val="000000"/>
          <w:w w:val="0"/>
          <w:sz w:val="24"/>
          <w:szCs w:val="24"/>
        </w:rPr>
        <w:t xml:space="preserve"> стратегическое планирование деятельности первичного отделения РДШ; </w:t>
      </w:r>
    </w:p>
    <w:p w:rsidR="00310B68" w:rsidRPr="00310B68" w:rsidRDefault="00310B68" w:rsidP="00027E0F">
      <w:pPr>
        <w:widowControl w:val="0"/>
        <w:numPr>
          <w:ilvl w:val="0"/>
          <w:numId w:val="61"/>
        </w:numPr>
        <w:tabs>
          <w:tab w:val="left" w:pos="0"/>
        </w:tabs>
        <w:autoSpaceDE w:val="0"/>
        <w:autoSpaceDN w:val="0"/>
        <w:spacing w:after="0" w:line="240" w:lineRule="auto"/>
        <w:ind w:left="284" w:right="-141" w:firstLine="283"/>
        <w:jc w:val="both"/>
        <w:rPr>
          <w:rFonts w:ascii="Times New Roman" w:hAnsi="Times New Roman"/>
          <w:iCs/>
          <w:color w:val="000000"/>
          <w:w w:val="0"/>
          <w:sz w:val="24"/>
          <w:szCs w:val="24"/>
        </w:rPr>
      </w:pPr>
      <w:r w:rsidRPr="00310B68">
        <w:rPr>
          <w:rFonts w:ascii="Times New Roman" w:hAnsi="Times New Roman"/>
          <w:iCs/>
          <w:color w:val="000000"/>
          <w:w w:val="0"/>
          <w:sz w:val="24"/>
          <w:szCs w:val="24"/>
        </w:rPr>
        <w:t xml:space="preserve"> составление отчетной и аналитической документации. </w:t>
      </w:r>
    </w:p>
    <w:p w:rsidR="00310B68" w:rsidRPr="00310B68" w:rsidRDefault="00310B68" w:rsidP="00027E0F">
      <w:pPr>
        <w:widowControl w:val="0"/>
        <w:tabs>
          <w:tab w:val="left" w:pos="0"/>
        </w:tabs>
        <w:autoSpaceDE w:val="0"/>
        <w:autoSpaceDN w:val="0"/>
        <w:spacing w:after="0" w:line="240" w:lineRule="auto"/>
        <w:ind w:left="284" w:right="-141" w:firstLine="283"/>
        <w:contextualSpacing/>
        <w:jc w:val="both"/>
        <w:rPr>
          <w:rFonts w:ascii="Times New Roman" w:hAnsi="Times New Roman"/>
          <w:iCs/>
          <w:color w:val="000000"/>
          <w:w w:val="0"/>
          <w:sz w:val="24"/>
          <w:szCs w:val="24"/>
        </w:rPr>
      </w:pPr>
      <w:r w:rsidRPr="00310B68">
        <w:rPr>
          <w:rFonts w:ascii="Times New Roman" w:hAnsi="Times New Roman"/>
          <w:iCs/>
          <w:color w:val="000000"/>
          <w:w w:val="0"/>
          <w:sz w:val="24"/>
          <w:szCs w:val="24"/>
        </w:rPr>
        <w:t xml:space="preserve">3.Информационные: </w:t>
      </w:r>
    </w:p>
    <w:p w:rsidR="00310B68" w:rsidRPr="00310B68" w:rsidRDefault="00310B68" w:rsidP="00027E0F">
      <w:pPr>
        <w:widowControl w:val="0"/>
        <w:numPr>
          <w:ilvl w:val="0"/>
          <w:numId w:val="61"/>
        </w:numPr>
        <w:tabs>
          <w:tab w:val="left" w:pos="0"/>
        </w:tabs>
        <w:autoSpaceDE w:val="0"/>
        <w:autoSpaceDN w:val="0"/>
        <w:spacing w:after="0" w:line="240" w:lineRule="auto"/>
        <w:ind w:left="284" w:right="-141" w:firstLine="283"/>
        <w:jc w:val="both"/>
        <w:rPr>
          <w:rFonts w:ascii="Times New Roman" w:hAnsi="Times New Roman"/>
          <w:iCs/>
          <w:color w:val="000000"/>
          <w:w w:val="0"/>
          <w:sz w:val="24"/>
          <w:szCs w:val="24"/>
        </w:rPr>
      </w:pPr>
      <w:r w:rsidRPr="00310B68">
        <w:rPr>
          <w:rFonts w:ascii="Times New Roman" w:hAnsi="Times New Roman"/>
          <w:iCs/>
          <w:color w:val="000000"/>
          <w:w w:val="0"/>
          <w:sz w:val="24"/>
          <w:szCs w:val="24"/>
        </w:rPr>
        <w:t xml:space="preserve"> проведение информационной кампании о деятельности РДШ в СМИ; </w:t>
      </w:r>
    </w:p>
    <w:p w:rsidR="00310B68" w:rsidRPr="00310B68" w:rsidRDefault="00310B68" w:rsidP="00027E0F">
      <w:pPr>
        <w:widowControl w:val="0"/>
        <w:numPr>
          <w:ilvl w:val="0"/>
          <w:numId w:val="61"/>
        </w:numPr>
        <w:tabs>
          <w:tab w:val="left" w:pos="0"/>
        </w:tabs>
        <w:autoSpaceDE w:val="0"/>
        <w:autoSpaceDN w:val="0"/>
        <w:spacing w:after="0" w:line="240" w:lineRule="auto"/>
        <w:ind w:left="284" w:right="-141" w:firstLine="283"/>
        <w:jc w:val="both"/>
        <w:rPr>
          <w:rFonts w:ascii="Times New Roman" w:hAnsi="Times New Roman"/>
          <w:iCs/>
          <w:color w:val="000000"/>
          <w:w w:val="0"/>
          <w:sz w:val="24"/>
          <w:szCs w:val="24"/>
        </w:rPr>
      </w:pPr>
      <w:r w:rsidRPr="00310B68">
        <w:rPr>
          <w:rFonts w:ascii="Times New Roman" w:hAnsi="Times New Roman"/>
          <w:iCs/>
          <w:color w:val="000000"/>
          <w:w w:val="0"/>
          <w:sz w:val="24"/>
          <w:szCs w:val="24"/>
        </w:rPr>
        <w:t xml:space="preserve"> организация работы в социальных сетях; </w:t>
      </w:r>
    </w:p>
    <w:p w:rsidR="00310B68" w:rsidRPr="00310B68" w:rsidRDefault="00310B68" w:rsidP="00027E0F">
      <w:pPr>
        <w:widowControl w:val="0"/>
        <w:numPr>
          <w:ilvl w:val="0"/>
          <w:numId w:val="61"/>
        </w:numPr>
        <w:tabs>
          <w:tab w:val="left" w:pos="0"/>
        </w:tabs>
        <w:autoSpaceDE w:val="0"/>
        <w:autoSpaceDN w:val="0"/>
        <w:spacing w:after="0" w:line="240" w:lineRule="auto"/>
        <w:ind w:left="284" w:right="-141" w:firstLine="283"/>
        <w:jc w:val="both"/>
        <w:rPr>
          <w:rFonts w:ascii="Times New Roman" w:hAnsi="Times New Roman"/>
          <w:iCs/>
          <w:color w:val="000000"/>
          <w:w w:val="0"/>
          <w:sz w:val="24"/>
          <w:szCs w:val="24"/>
        </w:rPr>
      </w:pPr>
      <w:r w:rsidRPr="00310B68">
        <w:rPr>
          <w:rFonts w:ascii="Times New Roman" w:hAnsi="Times New Roman"/>
          <w:iCs/>
          <w:color w:val="000000"/>
          <w:w w:val="0"/>
          <w:sz w:val="24"/>
          <w:szCs w:val="24"/>
        </w:rPr>
        <w:t xml:space="preserve"> организация работы с потенциальными участниками РДШ; </w:t>
      </w:r>
    </w:p>
    <w:p w:rsidR="00310B68" w:rsidRPr="00310B68" w:rsidRDefault="00310B68" w:rsidP="00027E0F">
      <w:pPr>
        <w:widowControl w:val="0"/>
        <w:numPr>
          <w:ilvl w:val="0"/>
          <w:numId w:val="61"/>
        </w:numPr>
        <w:tabs>
          <w:tab w:val="left" w:pos="0"/>
        </w:tabs>
        <w:autoSpaceDE w:val="0"/>
        <w:autoSpaceDN w:val="0"/>
        <w:spacing w:after="0" w:line="240" w:lineRule="auto"/>
        <w:ind w:left="284" w:right="-141" w:firstLine="283"/>
        <w:jc w:val="both"/>
        <w:rPr>
          <w:rFonts w:ascii="Times New Roman" w:hAnsi="Times New Roman"/>
          <w:iCs/>
          <w:color w:val="000000"/>
          <w:w w:val="0"/>
          <w:sz w:val="24"/>
          <w:szCs w:val="24"/>
        </w:rPr>
      </w:pPr>
      <w:r w:rsidRPr="00310B68">
        <w:rPr>
          <w:rFonts w:ascii="Times New Roman" w:hAnsi="Times New Roman"/>
          <w:iCs/>
          <w:color w:val="000000"/>
          <w:w w:val="0"/>
          <w:sz w:val="24"/>
          <w:szCs w:val="24"/>
        </w:rPr>
        <w:t xml:space="preserve"> информирование потенциальных участников о возможности принять участие в проектах и мероприятиях РДШ на первичном, местном, </w:t>
      </w:r>
      <w:r w:rsidRPr="00310B68">
        <w:rPr>
          <w:rFonts w:ascii="Times New Roman" w:hAnsi="Times New Roman"/>
          <w:iCs/>
          <w:color w:val="000000"/>
          <w:w w:val="0"/>
          <w:sz w:val="24"/>
          <w:szCs w:val="24"/>
        </w:rPr>
        <w:lastRenderedPageBreak/>
        <w:t>региональном и федеральном уровнях.</w:t>
      </w:r>
    </w:p>
    <w:p w:rsidR="00310B68" w:rsidRPr="00310B68" w:rsidRDefault="00310B68" w:rsidP="00027E0F">
      <w:pPr>
        <w:widowControl w:val="0"/>
        <w:tabs>
          <w:tab w:val="left" w:pos="0"/>
        </w:tabs>
        <w:autoSpaceDE w:val="0"/>
        <w:autoSpaceDN w:val="0"/>
        <w:spacing w:after="0" w:line="240" w:lineRule="auto"/>
        <w:ind w:left="284" w:right="-141" w:firstLine="283"/>
        <w:contextualSpacing/>
        <w:jc w:val="both"/>
        <w:rPr>
          <w:rFonts w:ascii="Times New Roman" w:hAnsi="Times New Roman"/>
          <w:iCs/>
          <w:color w:val="000000"/>
          <w:w w:val="0"/>
          <w:sz w:val="24"/>
          <w:szCs w:val="24"/>
        </w:rPr>
      </w:pPr>
      <w:r w:rsidRPr="00310B68">
        <w:rPr>
          <w:rFonts w:ascii="Times New Roman" w:hAnsi="Times New Roman"/>
          <w:iCs/>
          <w:color w:val="000000"/>
          <w:w w:val="0"/>
          <w:sz w:val="24"/>
          <w:szCs w:val="24"/>
        </w:rPr>
        <w:t xml:space="preserve">4.Личностно-ориентированные: </w:t>
      </w:r>
    </w:p>
    <w:p w:rsidR="00310B68" w:rsidRPr="00310B68" w:rsidRDefault="00310B68" w:rsidP="00027E0F">
      <w:pPr>
        <w:widowControl w:val="0"/>
        <w:numPr>
          <w:ilvl w:val="0"/>
          <w:numId w:val="61"/>
        </w:numPr>
        <w:tabs>
          <w:tab w:val="left" w:pos="0"/>
        </w:tabs>
        <w:autoSpaceDE w:val="0"/>
        <w:autoSpaceDN w:val="0"/>
        <w:spacing w:after="0" w:line="240" w:lineRule="auto"/>
        <w:ind w:left="284" w:right="-141" w:firstLine="283"/>
        <w:jc w:val="both"/>
        <w:rPr>
          <w:rFonts w:ascii="Times New Roman" w:hAnsi="Times New Roman"/>
          <w:iCs/>
          <w:color w:val="000000"/>
          <w:w w:val="0"/>
          <w:sz w:val="24"/>
          <w:szCs w:val="24"/>
        </w:rPr>
      </w:pPr>
      <w:r w:rsidRPr="00310B68">
        <w:rPr>
          <w:rFonts w:ascii="Times New Roman" w:hAnsi="Times New Roman"/>
          <w:iCs/>
          <w:color w:val="000000"/>
          <w:w w:val="0"/>
          <w:sz w:val="24"/>
          <w:szCs w:val="24"/>
        </w:rPr>
        <w:t xml:space="preserve"> раскрытие творческого потенциала участников РДШ; </w:t>
      </w:r>
    </w:p>
    <w:p w:rsidR="00310B68" w:rsidRPr="00310B68" w:rsidRDefault="00310B68" w:rsidP="00027E0F">
      <w:pPr>
        <w:widowControl w:val="0"/>
        <w:numPr>
          <w:ilvl w:val="0"/>
          <w:numId w:val="61"/>
        </w:numPr>
        <w:tabs>
          <w:tab w:val="left" w:pos="0"/>
        </w:tabs>
        <w:autoSpaceDE w:val="0"/>
        <w:autoSpaceDN w:val="0"/>
        <w:spacing w:after="0" w:line="240" w:lineRule="auto"/>
        <w:ind w:left="284" w:right="-141" w:firstLine="283"/>
        <w:jc w:val="both"/>
        <w:rPr>
          <w:rFonts w:ascii="Times New Roman" w:hAnsi="Times New Roman"/>
          <w:iCs/>
          <w:color w:val="000000"/>
          <w:w w:val="0"/>
          <w:sz w:val="24"/>
          <w:szCs w:val="24"/>
        </w:rPr>
      </w:pPr>
      <w:r w:rsidRPr="00310B68">
        <w:rPr>
          <w:rFonts w:ascii="Times New Roman" w:hAnsi="Times New Roman"/>
          <w:iCs/>
          <w:color w:val="000000"/>
          <w:w w:val="0"/>
          <w:sz w:val="24"/>
          <w:szCs w:val="24"/>
        </w:rPr>
        <w:t xml:space="preserve"> создание условий для самопознания, самоопределения, самореализации, самосовершенствования участников РДШ; </w:t>
      </w:r>
    </w:p>
    <w:p w:rsidR="00310B68" w:rsidRPr="00310B68" w:rsidRDefault="00310B68" w:rsidP="00027E0F">
      <w:pPr>
        <w:widowControl w:val="0"/>
        <w:numPr>
          <w:ilvl w:val="0"/>
          <w:numId w:val="61"/>
        </w:numPr>
        <w:tabs>
          <w:tab w:val="left" w:pos="0"/>
        </w:tabs>
        <w:autoSpaceDE w:val="0"/>
        <w:autoSpaceDN w:val="0"/>
        <w:spacing w:after="0" w:line="240" w:lineRule="auto"/>
        <w:ind w:left="284" w:right="-141" w:firstLine="283"/>
        <w:jc w:val="both"/>
        <w:rPr>
          <w:rFonts w:ascii="Times New Roman" w:hAnsi="Times New Roman"/>
          <w:iCs/>
          <w:color w:val="000000"/>
          <w:w w:val="0"/>
          <w:sz w:val="24"/>
          <w:szCs w:val="24"/>
        </w:rPr>
      </w:pPr>
      <w:r w:rsidRPr="00310B68">
        <w:rPr>
          <w:rFonts w:ascii="Times New Roman" w:hAnsi="Times New Roman"/>
          <w:iCs/>
          <w:color w:val="000000"/>
          <w:w w:val="0"/>
          <w:sz w:val="24"/>
          <w:szCs w:val="24"/>
        </w:rPr>
        <w:t xml:space="preserve"> формирование мотивов и ценностей </w:t>
      </w:r>
      <w:proofErr w:type="gramStart"/>
      <w:r w:rsidRPr="00310B68">
        <w:rPr>
          <w:rFonts w:ascii="Times New Roman" w:hAnsi="Times New Roman"/>
          <w:iCs/>
          <w:color w:val="000000"/>
          <w:w w:val="0"/>
          <w:sz w:val="24"/>
          <w:szCs w:val="24"/>
        </w:rPr>
        <w:t>обучающегося</w:t>
      </w:r>
      <w:proofErr w:type="gramEnd"/>
      <w:r w:rsidRPr="00310B68">
        <w:rPr>
          <w:rFonts w:ascii="Times New Roman" w:hAnsi="Times New Roman"/>
          <w:iCs/>
          <w:color w:val="000000"/>
          <w:w w:val="0"/>
          <w:sz w:val="24"/>
          <w:szCs w:val="24"/>
        </w:rPr>
        <w:t xml:space="preserve"> в сфере отношений к России как Отечеству.</w:t>
      </w:r>
    </w:p>
    <w:p w:rsidR="00310B68" w:rsidRPr="00310B68" w:rsidRDefault="00310B68" w:rsidP="00027E0F">
      <w:pPr>
        <w:spacing w:after="0" w:line="240" w:lineRule="auto"/>
        <w:ind w:left="284" w:right="-141" w:firstLine="283"/>
        <w:jc w:val="both"/>
        <w:rPr>
          <w:rFonts w:ascii="Times New Roman" w:hAnsi="Times New Roman"/>
          <w:i/>
          <w:color w:val="000000"/>
          <w:sz w:val="24"/>
          <w:szCs w:val="24"/>
        </w:rPr>
      </w:pPr>
      <w:r w:rsidRPr="00310B68">
        <w:rPr>
          <w:rFonts w:ascii="Times New Roman" w:hAnsi="Times New Roman"/>
          <w:i/>
          <w:color w:val="000000"/>
          <w:sz w:val="24"/>
          <w:szCs w:val="24"/>
        </w:rPr>
        <w:t>Правовой статус первичного отделения РДШ.</w:t>
      </w:r>
    </w:p>
    <w:p w:rsidR="00310B68" w:rsidRPr="00310B68" w:rsidRDefault="00310B68" w:rsidP="00027E0F">
      <w:pPr>
        <w:spacing w:after="0" w:line="240" w:lineRule="auto"/>
        <w:ind w:left="284" w:right="-141" w:firstLine="283"/>
        <w:jc w:val="both"/>
        <w:rPr>
          <w:rFonts w:ascii="Times New Roman" w:hAnsi="Times New Roman"/>
          <w:color w:val="000000"/>
          <w:sz w:val="24"/>
          <w:szCs w:val="24"/>
        </w:rPr>
      </w:pPr>
      <w:r w:rsidRPr="00310B68">
        <w:rPr>
          <w:rFonts w:ascii="Times New Roman" w:hAnsi="Times New Roman"/>
          <w:color w:val="000000"/>
          <w:sz w:val="24"/>
          <w:szCs w:val="24"/>
        </w:rPr>
        <w:t>Согласно пункту 6.1. Устава Общероссийской общественно-государственной детско-юношеской организации «Российское движение школьников» (далее – РДШ, Организация) первичные отделения РДШ являются его структурными подразделениями и действуют на основании Устава Организации (другого документа, как и Положения о первичном отделении – создавать не нужно).</w:t>
      </w:r>
    </w:p>
    <w:p w:rsidR="00310B68" w:rsidRPr="00310B68" w:rsidRDefault="00310B68" w:rsidP="00027E0F">
      <w:pPr>
        <w:spacing w:after="0" w:line="240" w:lineRule="auto"/>
        <w:ind w:left="284" w:right="-141" w:firstLine="283"/>
        <w:jc w:val="both"/>
        <w:rPr>
          <w:rFonts w:ascii="Times New Roman" w:hAnsi="Times New Roman"/>
          <w:color w:val="000000"/>
          <w:sz w:val="24"/>
          <w:szCs w:val="24"/>
        </w:rPr>
      </w:pPr>
      <w:proofErr w:type="gramStart"/>
      <w:r w:rsidRPr="00310B68">
        <w:rPr>
          <w:rFonts w:ascii="Times New Roman" w:hAnsi="Times New Roman"/>
          <w:color w:val="000000"/>
          <w:sz w:val="24"/>
          <w:szCs w:val="24"/>
        </w:rPr>
        <w:t>Первичные отделения осуществляют свою деятельность без образования юридического лица и входят в состав местных отделений, а при их отсутствии – в состав региональных отделений РДШ (п. 6.12.</w:t>
      </w:r>
      <w:proofErr w:type="gramEnd"/>
      <w:r w:rsidRPr="00310B68">
        <w:rPr>
          <w:rFonts w:ascii="Times New Roman" w:hAnsi="Times New Roman"/>
          <w:color w:val="000000"/>
          <w:sz w:val="24"/>
          <w:szCs w:val="24"/>
        </w:rPr>
        <w:t xml:space="preserve"> </w:t>
      </w:r>
      <w:proofErr w:type="gramStart"/>
      <w:r w:rsidRPr="00310B68">
        <w:rPr>
          <w:rFonts w:ascii="Times New Roman" w:hAnsi="Times New Roman"/>
          <w:color w:val="000000"/>
          <w:sz w:val="24"/>
          <w:szCs w:val="24"/>
        </w:rPr>
        <w:t>Устава Организации).</w:t>
      </w:r>
      <w:proofErr w:type="gramEnd"/>
    </w:p>
    <w:p w:rsidR="00310B68" w:rsidRPr="00310B68" w:rsidRDefault="00310B68" w:rsidP="00027E0F">
      <w:pPr>
        <w:spacing w:after="0" w:line="240" w:lineRule="auto"/>
        <w:ind w:left="284" w:right="-141" w:firstLine="283"/>
        <w:jc w:val="both"/>
        <w:rPr>
          <w:rFonts w:ascii="Times New Roman" w:hAnsi="Times New Roman"/>
          <w:color w:val="000000"/>
          <w:sz w:val="24"/>
          <w:szCs w:val="24"/>
        </w:rPr>
      </w:pPr>
      <w:r w:rsidRPr="00310B68">
        <w:rPr>
          <w:rFonts w:ascii="Times New Roman" w:hAnsi="Times New Roman"/>
          <w:color w:val="000000"/>
          <w:sz w:val="24"/>
          <w:szCs w:val="24"/>
        </w:rPr>
        <w:t>Высшим руководящим органом первичного отделения Организации является Общее собрание первичного отделения Организации.</w:t>
      </w:r>
    </w:p>
    <w:p w:rsidR="00310B68" w:rsidRPr="00310B68" w:rsidRDefault="00310B68" w:rsidP="00027E0F">
      <w:pPr>
        <w:spacing w:after="0" w:line="240" w:lineRule="auto"/>
        <w:ind w:left="284" w:right="-141" w:firstLine="283"/>
        <w:jc w:val="both"/>
        <w:rPr>
          <w:rFonts w:ascii="Times New Roman" w:hAnsi="Times New Roman"/>
          <w:color w:val="000000"/>
          <w:sz w:val="24"/>
          <w:szCs w:val="24"/>
        </w:rPr>
      </w:pPr>
      <w:r w:rsidRPr="00310B68">
        <w:rPr>
          <w:rFonts w:ascii="Times New Roman" w:hAnsi="Times New Roman"/>
          <w:color w:val="000000"/>
          <w:sz w:val="24"/>
          <w:szCs w:val="24"/>
        </w:rPr>
        <w:t>Постоянно действующим коллегиальным руководящим органом первичного отделения Организации является возглавляемый Председателем первичного отделения Организации Совет первичного отделения, избираемый Общим собранием первичного отделения сроком на 1 год. Количественный и персональный состав Совета первичного отделения, порядок избрания и прекращения полномочий его членов определяются Общим собранием первичного отделения Организации.</w:t>
      </w:r>
    </w:p>
    <w:p w:rsidR="00310B68" w:rsidRPr="00310B68" w:rsidRDefault="00310B68" w:rsidP="00027E0F">
      <w:pPr>
        <w:spacing w:after="0" w:line="240" w:lineRule="auto"/>
        <w:ind w:left="284" w:right="-141" w:firstLine="283"/>
        <w:jc w:val="both"/>
        <w:rPr>
          <w:rFonts w:ascii="Times New Roman" w:hAnsi="Times New Roman"/>
          <w:color w:val="000000"/>
          <w:sz w:val="24"/>
          <w:szCs w:val="24"/>
        </w:rPr>
      </w:pPr>
      <w:r w:rsidRPr="00310B68">
        <w:rPr>
          <w:rFonts w:ascii="Times New Roman" w:hAnsi="Times New Roman"/>
          <w:color w:val="000000"/>
          <w:sz w:val="24"/>
          <w:szCs w:val="24"/>
        </w:rPr>
        <w:t xml:space="preserve">Высшим выборным должностным лицом первичного отделения является Председатель первичного отделения, избираемый Общим собранием первичного отделения сроком на 1 год из числа членов первичного отделения Организации. </w:t>
      </w:r>
    </w:p>
    <w:p w:rsidR="00310B68" w:rsidRPr="00310B68" w:rsidRDefault="00310B68" w:rsidP="00027E0F">
      <w:pPr>
        <w:spacing w:after="0" w:line="240" w:lineRule="auto"/>
        <w:ind w:left="284" w:right="-141" w:firstLine="283"/>
        <w:jc w:val="both"/>
        <w:rPr>
          <w:rFonts w:ascii="Times New Roman" w:hAnsi="Times New Roman"/>
          <w:color w:val="000000"/>
          <w:sz w:val="24"/>
          <w:szCs w:val="24"/>
        </w:rPr>
      </w:pPr>
      <w:r w:rsidRPr="00310B68">
        <w:rPr>
          <w:rFonts w:ascii="Times New Roman" w:hAnsi="Times New Roman"/>
          <w:color w:val="000000"/>
          <w:sz w:val="24"/>
          <w:szCs w:val="24"/>
        </w:rPr>
        <w:t>При этом кандидатура для избрания на должность Председателя первичного отделения Общим собранием предварительно вносится Председателем регионального отделения Организации на утверждение в Совет регионального отделения Организации.</w:t>
      </w:r>
    </w:p>
    <w:p w:rsidR="00310B68" w:rsidRPr="00310B68" w:rsidRDefault="00310B68" w:rsidP="00027E0F">
      <w:pPr>
        <w:spacing w:after="0" w:line="240" w:lineRule="auto"/>
        <w:ind w:left="284" w:right="-141" w:firstLine="283"/>
        <w:jc w:val="both"/>
        <w:rPr>
          <w:rFonts w:ascii="Times New Roman" w:hAnsi="Times New Roman"/>
          <w:color w:val="000000"/>
          <w:sz w:val="24"/>
          <w:szCs w:val="24"/>
        </w:rPr>
      </w:pPr>
      <w:r w:rsidRPr="00310B68">
        <w:rPr>
          <w:rFonts w:ascii="Times New Roman" w:hAnsi="Times New Roman"/>
          <w:color w:val="000000"/>
          <w:sz w:val="24"/>
          <w:szCs w:val="24"/>
        </w:rPr>
        <w:t>Контрольно-ревизионным органом первичного отделения Организации является Ревизор первичного отделения, избираемый Общим собранием первичного отделения сроком на 1 год из числа членов первичного отделения.</w:t>
      </w:r>
    </w:p>
    <w:p w:rsidR="00310B68" w:rsidRPr="00310B68" w:rsidRDefault="00310B68" w:rsidP="00027E0F">
      <w:pPr>
        <w:spacing w:after="0" w:line="240" w:lineRule="auto"/>
        <w:ind w:left="284" w:right="-141" w:firstLine="283"/>
        <w:jc w:val="both"/>
        <w:rPr>
          <w:rFonts w:ascii="Times New Roman" w:eastAsia="№Е" w:hAnsi="Times New Roman"/>
          <w:sz w:val="24"/>
          <w:szCs w:val="24"/>
        </w:rPr>
      </w:pPr>
      <w:r w:rsidRPr="00310B68">
        <w:rPr>
          <w:rFonts w:ascii="Times New Roman" w:hAnsi="Times New Roman"/>
          <w:sz w:val="24"/>
          <w:szCs w:val="24"/>
        </w:rPr>
        <w:t>Воспитание в детском общественном объединении – первичном отделении РДШ – осуществляется через</w:t>
      </w:r>
      <w:r w:rsidRPr="00310B68">
        <w:rPr>
          <w:rFonts w:ascii="Times New Roman" w:eastAsia="№Е" w:hAnsi="Times New Roman"/>
          <w:i/>
          <w:sz w:val="24"/>
          <w:szCs w:val="24"/>
        </w:rPr>
        <w:t xml:space="preserve"> </w:t>
      </w:r>
      <w:r w:rsidRPr="00310B68">
        <w:rPr>
          <w:rFonts w:ascii="Times New Roman" w:eastAsia="№Е" w:hAnsi="Times New Roman"/>
          <w:sz w:val="24"/>
          <w:szCs w:val="24"/>
        </w:rPr>
        <w:t>реализацию мероприятий и проектов Организации, которые содержательно наполняют все виды воспитывающей деятельности в логике формирования воспитательных результатов.</w:t>
      </w:r>
    </w:p>
    <w:p w:rsidR="00310B68" w:rsidRPr="00310B68" w:rsidRDefault="00310B68" w:rsidP="00027E0F">
      <w:pPr>
        <w:spacing w:after="0" w:line="240" w:lineRule="auto"/>
        <w:ind w:left="284" w:right="-141" w:firstLine="283"/>
        <w:jc w:val="both"/>
        <w:rPr>
          <w:rFonts w:ascii="Times New Roman" w:eastAsia="№Е" w:hAnsi="Times New Roman"/>
          <w:sz w:val="24"/>
          <w:szCs w:val="24"/>
        </w:rPr>
      </w:pPr>
      <w:r w:rsidRPr="00310B68">
        <w:rPr>
          <w:rFonts w:ascii="Times New Roman" w:eastAsia="№Е" w:hAnsi="Times New Roman"/>
          <w:sz w:val="24"/>
          <w:szCs w:val="24"/>
        </w:rPr>
        <w:t xml:space="preserve">Кроме того, воспитание в первичном отделении РДШ как детском общественном объединении осуществляется </w:t>
      </w:r>
      <w:proofErr w:type="gramStart"/>
      <w:r w:rsidRPr="00310B68">
        <w:rPr>
          <w:rFonts w:ascii="Times New Roman" w:eastAsia="№Е" w:hAnsi="Times New Roman"/>
          <w:sz w:val="24"/>
          <w:szCs w:val="24"/>
        </w:rPr>
        <w:t>через</w:t>
      </w:r>
      <w:proofErr w:type="gramEnd"/>
      <w:r w:rsidRPr="00310B68">
        <w:rPr>
          <w:rFonts w:ascii="Times New Roman" w:eastAsia="№Е" w:hAnsi="Times New Roman"/>
          <w:sz w:val="24"/>
          <w:szCs w:val="24"/>
        </w:rPr>
        <w:t>:</w:t>
      </w:r>
    </w:p>
    <w:p w:rsidR="00310B68" w:rsidRDefault="00310B68" w:rsidP="00027E0F">
      <w:pPr>
        <w:numPr>
          <w:ilvl w:val="0"/>
          <w:numId w:val="56"/>
        </w:numPr>
        <w:tabs>
          <w:tab w:val="left" w:pos="993"/>
          <w:tab w:val="left" w:pos="1310"/>
        </w:tabs>
        <w:spacing w:after="0" w:line="240" w:lineRule="auto"/>
        <w:ind w:left="284" w:right="-141" w:firstLine="283"/>
        <w:jc w:val="both"/>
        <w:rPr>
          <w:rFonts w:ascii="Times New Roman" w:hAnsi="Times New Roman"/>
          <w:sz w:val="24"/>
          <w:szCs w:val="24"/>
          <w:lang w:eastAsia="ko-KR"/>
        </w:rPr>
      </w:pPr>
      <w:r w:rsidRPr="00310B68">
        <w:rPr>
          <w:rFonts w:ascii="Times New Roman" w:hAnsi="Times New Roman"/>
          <w:sz w:val="24"/>
          <w:szCs w:val="24"/>
          <w:lang w:eastAsia="ko-KR"/>
        </w:rPr>
        <w:t>утверждение и последовательную реализацию демократических процедур, дающих ребенку возможность получить социально значимый опыт гражданского поведения;</w:t>
      </w:r>
    </w:p>
    <w:p w:rsidR="00310B68" w:rsidRDefault="00310B68" w:rsidP="00027E0F">
      <w:pPr>
        <w:numPr>
          <w:ilvl w:val="0"/>
          <w:numId w:val="56"/>
        </w:numPr>
        <w:tabs>
          <w:tab w:val="left" w:pos="993"/>
          <w:tab w:val="left" w:pos="1310"/>
        </w:tabs>
        <w:spacing w:after="0" w:line="240" w:lineRule="auto"/>
        <w:ind w:left="284" w:right="-141" w:firstLine="283"/>
        <w:jc w:val="both"/>
        <w:rPr>
          <w:rFonts w:ascii="Times New Roman" w:hAnsi="Times New Roman"/>
          <w:sz w:val="24"/>
          <w:szCs w:val="24"/>
          <w:lang w:eastAsia="ko-KR"/>
        </w:rPr>
      </w:pPr>
      <w:r w:rsidRPr="00310B68">
        <w:rPr>
          <w:rFonts w:ascii="Times New Roman" w:hAnsi="Times New Roman"/>
          <w:sz w:val="24"/>
          <w:szCs w:val="24"/>
        </w:rPr>
        <w:t>круглогодичную организацию в рамках мероприятий и проектов РДШ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ответственность, забота, уважение, умение сопереживать, умение общаться, слушать и слышать других;</w:t>
      </w:r>
    </w:p>
    <w:p w:rsidR="00310B68" w:rsidRDefault="00310B68" w:rsidP="00027E0F">
      <w:pPr>
        <w:numPr>
          <w:ilvl w:val="0"/>
          <w:numId w:val="56"/>
        </w:numPr>
        <w:tabs>
          <w:tab w:val="left" w:pos="993"/>
          <w:tab w:val="left" w:pos="1310"/>
        </w:tabs>
        <w:spacing w:after="0" w:line="240" w:lineRule="auto"/>
        <w:ind w:left="284" w:right="-141" w:firstLine="283"/>
        <w:jc w:val="both"/>
        <w:rPr>
          <w:rFonts w:ascii="Times New Roman" w:hAnsi="Times New Roman"/>
          <w:sz w:val="24"/>
          <w:szCs w:val="24"/>
          <w:lang w:eastAsia="ko-KR"/>
        </w:rPr>
      </w:pPr>
      <w:r w:rsidRPr="00310B68">
        <w:rPr>
          <w:rFonts w:ascii="Times New Roman" w:hAnsi="Times New Roman"/>
          <w:sz w:val="24"/>
          <w:szCs w:val="24"/>
        </w:rPr>
        <w:lastRenderedPageBreak/>
        <w:t xml:space="preserve">торжественную церемонию вступления в Российское движение школьников, </w:t>
      </w:r>
      <w:proofErr w:type="gramStart"/>
      <w:r w:rsidRPr="00310B68">
        <w:rPr>
          <w:rFonts w:ascii="Times New Roman" w:hAnsi="Times New Roman"/>
          <w:sz w:val="24"/>
          <w:szCs w:val="24"/>
        </w:rPr>
        <w:t>которая</w:t>
      </w:r>
      <w:proofErr w:type="gramEnd"/>
      <w:r w:rsidRPr="00310B68">
        <w:rPr>
          <w:rFonts w:ascii="Times New Roman" w:hAnsi="Times New Roman"/>
          <w:sz w:val="24"/>
          <w:szCs w:val="24"/>
        </w:rPr>
        <w:t xml:space="preserve"> способствует пропаганде движения, формированию у участников патриотизма и уважения к традициям;</w:t>
      </w:r>
    </w:p>
    <w:p w:rsidR="00310B68" w:rsidRPr="00310B68" w:rsidRDefault="00310B68" w:rsidP="00027E0F">
      <w:pPr>
        <w:numPr>
          <w:ilvl w:val="0"/>
          <w:numId w:val="56"/>
        </w:numPr>
        <w:tabs>
          <w:tab w:val="left" w:pos="993"/>
          <w:tab w:val="left" w:pos="1310"/>
        </w:tabs>
        <w:spacing w:after="0" w:line="240" w:lineRule="auto"/>
        <w:ind w:left="284" w:right="-141" w:firstLine="283"/>
        <w:jc w:val="both"/>
        <w:rPr>
          <w:rFonts w:ascii="Times New Roman" w:hAnsi="Times New Roman"/>
          <w:sz w:val="24"/>
          <w:szCs w:val="24"/>
          <w:lang w:eastAsia="ko-KR"/>
        </w:rPr>
      </w:pPr>
      <w:r w:rsidRPr="00310B68">
        <w:rPr>
          <w:rFonts w:ascii="Times New Roman" w:hAnsi="Times New Roman"/>
          <w:sz w:val="24"/>
          <w:szCs w:val="24"/>
          <w:lang w:eastAsia="ko-KR"/>
        </w:rPr>
        <w:t>смены РДШ, проводимые в каникулярное время на базе школы. Здесь, в процессе круглосуточного совместного проживания смены формируется костяк первичного отделения,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310B68" w:rsidRPr="00310B68" w:rsidRDefault="00310B68" w:rsidP="00027E0F">
      <w:pPr>
        <w:numPr>
          <w:ilvl w:val="0"/>
          <w:numId w:val="56"/>
        </w:numPr>
        <w:tabs>
          <w:tab w:val="left" w:pos="993"/>
          <w:tab w:val="left" w:pos="1310"/>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lang w:eastAsia="ko-KR"/>
        </w:rPr>
        <w:t>рекрутинговые мероприятия в начальной школе, реализующие идею популяризации деятельности РДШ, привлечения в него новых членов;</w:t>
      </w:r>
    </w:p>
    <w:p w:rsidR="00310B68" w:rsidRPr="00310B68" w:rsidRDefault="00310B68" w:rsidP="00027E0F">
      <w:pPr>
        <w:numPr>
          <w:ilvl w:val="0"/>
          <w:numId w:val="56"/>
        </w:numPr>
        <w:tabs>
          <w:tab w:val="left" w:pos="993"/>
          <w:tab w:val="left" w:pos="1310"/>
        </w:tabs>
        <w:spacing w:after="0" w:line="240" w:lineRule="auto"/>
        <w:ind w:left="284" w:right="-141" w:firstLine="283"/>
        <w:jc w:val="both"/>
        <w:rPr>
          <w:rFonts w:ascii="Times New Roman" w:hAnsi="Times New Roman"/>
          <w:sz w:val="24"/>
          <w:szCs w:val="24"/>
          <w:lang w:eastAsia="ko-KR"/>
        </w:rPr>
      </w:pPr>
      <w:proofErr w:type="gramStart"/>
      <w:r w:rsidRPr="00310B68">
        <w:rPr>
          <w:rFonts w:ascii="Times New Roman" w:hAnsi="Times New Roman"/>
          <w:sz w:val="24"/>
          <w:szCs w:val="24"/>
          <w:lang w:eastAsia="ko-KR"/>
        </w:rPr>
        <w:t>поддержку и развитие в первичном отделении РДШ традиций и ритуалов Организации, формирующих у ребенка чувство общности с другими ее членами, чувство причастности к тому, что происходит в стране (реализуется посредством символики РДШ, проведения торжественной церемонии вступления в члены Организации, создания и поддержки интернет-странички детского объединения в соцсетях, организации деятельности пресс-центра РДШ, проведения традиционных огоньков – формы коллективного анализа проводимых первичным отделением</w:t>
      </w:r>
      <w:proofErr w:type="gramEnd"/>
      <w:r w:rsidRPr="00310B68">
        <w:rPr>
          <w:rFonts w:ascii="Times New Roman" w:hAnsi="Times New Roman"/>
          <w:sz w:val="24"/>
          <w:szCs w:val="24"/>
          <w:lang w:eastAsia="ko-KR"/>
        </w:rPr>
        <w:t xml:space="preserve"> дел).</w:t>
      </w:r>
    </w:p>
    <w:p w:rsidR="00310B68" w:rsidRPr="00310B68" w:rsidRDefault="00310B68" w:rsidP="00027E0F">
      <w:pPr>
        <w:numPr>
          <w:ilvl w:val="0"/>
          <w:numId w:val="56"/>
        </w:numPr>
        <w:tabs>
          <w:tab w:val="left" w:pos="993"/>
          <w:tab w:val="left" w:pos="1310"/>
        </w:tabs>
        <w:spacing w:after="0" w:line="240" w:lineRule="auto"/>
        <w:ind w:left="284" w:right="-141" w:firstLine="283"/>
        <w:jc w:val="both"/>
        <w:rPr>
          <w:rFonts w:ascii="Times New Roman" w:hAnsi="Times New Roman"/>
          <w:sz w:val="24"/>
          <w:szCs w:val="24"/>
          <w:lang w:eastAsia="ko-KR"/>
        </w:rPr>
      </w:pPr>
      <w:r w:rsidRPr="00310B68">
        <w:rPr>
          <w:rFonts w:ascii="Times New Roman" w:hAnsi="Times New Roman"/>
          <w:sz w:val="24"/>
          <w:szCs w:val="24"/>
          <w:lang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310B68" w:rsidRPr="00310B68" w:rsidRDefault="00310B68" w:rsidP="00027E0F">
      <w:pPr>
        <w:numPr>
          <w:ilvl w:val="0"/>
          <w:numId w:val="55"/>
        </w:numPr>
        <w:spacing w:after="0" w:line="240" w:lineRule="auto"/>
        <w:ind w:left="284" w:right="-141" w:firstLine="283"/>
        <w:jc w:val="both"/>
        <w:rPr>
          <w:rFonts w:ascii="Times New Roman" w:hAnsi="Times New Roman"/>
          <w:b/>
          <w:sz w:val="24"/>
          <w:szCs w:val="24"/>
        </w:rPr>
      </w:pPr>
      <w:r w:rsidRPr="00310B68">
        <w:rPr>
          <w:rFonts w:ascii="Times New Roman" w:hAnsi="Times New Roman"/>
          <w:b/>
          <w:color w:val="000000"/>
          <w:w w:val="0"/>
          <w:sz w:val="24"/>
          <w:szCs w:val="24"/>
        </w:rPr>
        <w:t xml:space="preserve"> Модуль </w:t>
      </w:r>
      <w:r w:rsidRPr="00310B68">
        <w:rPr>
          <w:rFonts w:ascii="Times New Roman" w:hAnsi="Times New Roman"/>
          <w:b/>
          <w:sz w:val="24"/>
          <w:szCs w:val="24"/>
        </w:rPr>
        <w:t>«</w:t>
      </w:r>
      <w:proofErr w:type="gramStart"/>
      <w:r w:rsidRPr="00310B68">
        <w:rPr>
          <w:rFonts w:ascii="Times New Roman" w:hAnsi="Times New Roman"/>
          <w:b/>
          <w:sz w:val="24"/>
          <w:szCs w:val="24"/>
        </w:rPr>
        <w:t>Школьные</w:t>
      </w:r>
      <w:proofErr w:type="gramEnd"/>
      <w:r w:rsidRPr="00310B68">
        <w:rPr>
          <w:rFonts w:ascii="Times New Roman" w:hAnsi="Times New Roman"/>
          <w:b/>
          <w:sz w:val="24"/>
          <w:szCs w:val="24"/>
        </w:rPr>
        <w:t xml:space="preserve"> медиа»</w:t>
      </w:r>
    </w:p>
    <w:p w:rsidR="00310B68" w:rsidRPr="00310B68" w:rsidRDefault="00310B68" w:rsidP="00027E0F">
      <w:pPr>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shd w:val="clear" w:color="auto" w:fill="FFFFFF"/>
        </w:rPr>
        <w:t xml:space="preserve">Цель школьных медиа – </w:t>
      </w:r>
      <w:r w:rsidRPr="00310B68">
        <w:rPr>
          <w:rFonts w:ascii="Times New Roman" w:hAnsi="Times New Roman"/>
          <w:sz w:val="24"/>
          <w:szCs w:val="24"/>
        </w:rPr>
        <w:t xml:space="preserve">развитие коммуникативной культуры школьников, формирование </w:t>
      </w:r>
      <w:r w:rsidRPr="00310B68">
        <w:rPr>
          <w:rFonts w:ascii="Times New Roman" w:hAnsi="Times New Roman"/>
          <w:sz w:val="24"/>
          <w:szCs w:val="24"/>
          <w:shd w:val="clear" w:color="auto" w:fill="FFFFFF"/>
        </w:rPr>
        <w:t xml:space="preserve">навыков общения и сотрудничества, поддержка творческой самореализации учащихся. </w:t>
      </w:r>
      <w:proofErr w:type="gramStart"/>
      <w:r w:rsidRPr="00310B68">
        <w:rPr>
          <w:rFonts w:ascii="Times New Roman" w:hAnsi="Times New Roman"/>
          <w:sz w:val="24"/>
          <w:szCs w:val="24"/>
        </w:rPr>
        <w:t>Воспитательный потенциал школьных медиа реализуется в рамках информационно-медийного направления РДШ.</w:t>
      </w:r>
      <w:proofErr w:type="gramEnd"/>
      <w:r w:rsidRPr="00310B68">
        <w:rPr>
          <w:rFonts w:ascii="Times New Roman" w:hAnsi="Times New Roman"/>
          <w:sz w:val="24"/>
          <w:szCs w:val="24"/>
        </w:rPr>
        <w:t xml:space="preserve"> В школе действует медиацентр «Бодрая сова», созданный активистами РДШ.</w:t>
      </w:r>
    </w:p>
    <w:p w:rsidR="00310B68" w:rsidRPr="00310B68" w:rsidRDefault="00310B68" w:rsidP="00027E0F">
      <w:pPr>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Вместе с тем традиционно воспитательный потенциал школьных медиа реализуется в следующих видах и формах деятельности:</w:t>
      </w:r>
    </w:p>
    <w:p w:rsidR="00310B68" w:rsidRPr="00310B68" w:rsidRDefault="00310B68" w:rsidP="00027E0F">
      <w:pPr>
        <w:numPr>
          <w:ilvl w:val="0"/>
          <w:numId w:val="56"/>
        </w:numPr>
        <w:spacing w:after="0" w:line="240" w:lineRule="auto"/>
        <w:ind w:left="284" w:right="-141" w:firstLine="283"/>
        <w:contextualSpacing/>
        <w:jc w:val="both"/>
        <w:rPr>
          <w:rFonts w:ascii="Times New Roman" w:hAnsi="Times New Roman"/>
          <w:sz w:val="24"/>
          <w:szCs w:val="24"/>
        </w:rPr>
      </w:pPr>
      <w:r w:rsidRPr="00310B68">
        <w:rPr>
          <w:rFonts w:ascii="Times New Roman" w:hAnsi="Times New Roman"/>
          <w:sz w:val="24"/>
          <w:szCs w:val="24"/>
        </w:rPr>
        <w:t xml:space="preserve">разновозрастный редакционный совет подростков и консультирующих их взрослых, целью которого является освещение (через социальные сети), популяризация общешкольных ключевых дел, кружков, секций, деятельности органов ученического самоуправления; </w:t>
      </w:r>
    </w:p>
    <w:p w:rsidR="00310B68" w:rsidRPr="00310B68" w:rsidRDefault="00310B68" w:rsidP="00027E0F">
      <w:pPr>
        <w:numPr>
          <w:ilvl w:val="0"/>
          <w:numId w:val="58"/>
        </w:numPr>
        <w:shd w:val="clear" w:color="auto" w:fill="FFFFFF"/>
        <w:spacing w:after="0" w:line="240" w:lineRule="auto"/>
        <w:ind w:left="284" w:right="-141" w:firstLine="283"/>
        <w:contextualSpacing/>
        <w:jc w:val="both"/>
        <w:rPr>
          <w:rFonts w:ascii="Times New Roman" w:hAnsi="Times New Roman"/>
          <w:sz w:val="24"/>
          <w:szCs w:val="24"/>
        </w:rPr>
      </w:pPr>
      <w:r w:rsidRPr="00310B68">
        <w:rPr>
          <w:rFonts w:ascii="Times New Roman" w:hAnsi="Times New Roman"/>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310B68" w:rsidRPr="00310B68" w:rsidRDefault="00310B68" w:rsidP="00027E0F">
      <w:pPr>
        <w:numPr>
          <w:ilvl w:val="0"/>
          <w:numId w:val="58"/>
        </w:numPr>
        <w:shd w:val="clear" w:color="auto" w:fill="FFFFFF"/>
        <w:spacing w:after="0" w:line="240" w:lineRule="auto"/>
        <w:ind w:left="284" w:right="-141" w:firstLine="283"/>
        <w:contextualSpacing/>
        <w:jc w:val="both"/>
        <w:rPr>
          <w:rFonts w:ascii="Times New Roman" w:hAnsi="Times New Roman"/>
          <w:sz w:val="24"/>
          <w:szCs w:val="24"/>
        </w:rPr>
      </w:pPr>
      <w:proofErr w:type="gramStart"/>
      <w:r w:rsidRPr="00310B68">
        <w:rPr>
          <w:rFonts w:ascii="Times New Roman" w:hAnsi="Times New Roman"/>
          <w:sz w:val="24"/>
          <w:szCs w:val="24"/>
        </w:rPr>
        <w:t xml:space="preserve">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roofErr w:type="gramEnd"/>
    </w:p>
    <w:p w:rsidR="00310B68" w:rsidRPr="00310B68" w:rsidRDefault="00310B68" w:rsidP="00027E0F">
      <w:pPr>
        <w:numPr>
          <w:ilvl w:val="0"/>
          <w:numId w:val="58"/>
        </w:numPr>
        <w:shd w:val="clear" w:color="auto" w:fill="FFFFFF"/>
        <w:spacing w:after="0" w:line="240" w:lineRule="auto"/>
        <w:ind w:left="284" w:right="-141" w:firstLine="283"/>
        <w:contextualSpacing/>
        <w:jc w:val="both"/>
        <w:rPr>
          <w:rFonts w:ascii="Times New Roman" w:hAnsi="Times New Roman"/>
          <w:sz w:val="24"/>
          <w:szCs w:val="24"/>
        </w:rPr>
      </w:pPr>
      <w:proofErr w:type="gramStart"/>
      <w:r w:rsidRPr="00310B68">
        <w:rPr>
          <w:rFonts w:ascii="Times New Roman" w:hAnsi="Times New Roman"/>
          <w:sz w:val="24"/>
          <w:szCs w:val="24"/>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roofErr w:type="gramEnd"/>
    </w:p>
    <w:p w:rsidR="00310B68" w:rsidRPr="00310B68" w:rsidRDefault="00310B68" w:rsidP="00027E0F">
      <w:pPr>
        <w:numPr>
          <w:ilvl w:val="0"/>
          <w:numId w:val="58"/>
        </w:numPr>
        <w:shd w:val="clear" w:color="auto" w:fill="FFFFFF"/>
        <w:spacing w:after="0" w:line="240" w:lineRule="auto"/>
        <w:ind w:left="284" w:right="-141" w:firstLine="283"/>
        <w:contextualSpacing/>
        <w:jc w:val="both"/>
        <w:rPr>
          <w:rFonts w:ascii="Times New Roman" w:hAnsi="Times New Roman"/>
          <w:sz w:val="24"/>
          <w:szCs w:val="24"/>
        </w:rPr>
      </w:pPr>
      <w:r w:rsidRPr="00310B68">
        <w:rPr>
          <w:rFonts w:ascii="Times New Roman" w:hAnsi="Times New Roman"/>
          <w:sz w:val="24"/>
          <w:szCs w:val="24"/>
        </w:rPr>
        <w:t xml:space="preserve">участие школьников в региональных или всероссийских конкурсах </w:t>
      </w:r>
      <w:r w:rsidRPr="00310B68">
        <w:rPr>
          <w:rFonts w:ascii="Times New Roman" w:hAnsi="Times New Roman"/>
          <w:sz w:val="24"/>
          <w:szCs w:val="24"/>
          <w:shd w:val="clear" w:color="auto" w:fill="FFFFFF"/>
        </w:rPr>
        <w:t>школьных медиа.</w:t>
      </w:r>
    </w:p>
    <w:p w:rsidR="00310B68" w:rsidRPr="00310B68" w:rsidRDefault="00310B68" w:rsidP="00027E0F">
      <w:pPr>
        <w:numPr>
          <w:ilvl w:val="0"/>
          <w:numId w:val="55"/>
        </w:numPr>
        <w:spacing w:after="0" w:line="240" w:lineRule="auto"/>
        <w:ind w:left="284" w:right="-141" w:firstLine="283"/>
        <w:jc w:val="both"/>
        <w:rPr>
          <w:rFonts w:ascii="Times New Roman" w:hAnsi="Times New Roman"/>
          <w:b/>
          <w:sz w:val="24"/>
          <w:szCs w:val="24"/>
        </w:rPr>
      </w:pPr>
      <w:r w:rsidRPr="00310B68">
        <w:rPr>
          <w:rFonts w:ascii="Times New Roman" w:hAnsi="Times New Roman"/>
          <w:b/>
          <w:color w:val="000000"/>
          <w:w w:val="0"/>
          <w:sz w:val="24"/>
          <w:szCs w:val="24"/>
        </w:rPr>
        <w:lastRenderedPageBreak/>
        <w:t xml:space="preserve"> Модуль </w:t>
      </w:r>
      <w:r w:rsidRPr="00310B68">
        <w:rPr>
          <w:rFonts w:ascii="Times New Roman" w:hAnsi="Times New Roman"/>
          <w:b/>
          <w:sz w:val="24"/>
          <w:szCs w:val="24"/>
        </w:rPr>
        <w:t>«Волонтерство»</w:t>
      </w:r>
    </w:p>
    <w:p w:rsidR="00310B68" w:rsidRPr="00310B68" w:rsidRDefault="00310B68" w:rsidP="00027E0F">
      <w:pPr>
        <w:widowControl w:val="0"/>
        <w:autoSpaceDE w:val="0"/>
        <w:autoSpaceDN w:val="0"/>
        <w:spacing w:after="0" w:line="240" w:lineRule="auto"/>
        <w:ind w:left="284" w:right="-141" w:firstLine="283"/>
        <w:jc w:val="both"/>
        <w:rPr>
          <w:rFonts w:ascii="Times New Roman" w:eastAsia="Batang" w:hAnsi="Times New Roman"/>
          <w:kern w:val="2"/>
          <w:sz w:val="24"/>
          <w:szCs w:val="24"/>
          <w:lang w:eastAsia="ko-KR"/>
        </w:rPr>
      </w:pPr>
      <w:r w:rsidRPr="00310B68">
        <w:rPr>
          <w:rFonts w:ascii="Times New Roman" w:eastAsia="Batang" w:hAnsi="Times New Roman"/>
          <w:kern w:val="2"/>
          <w:sz w:val="24"/>
          <w:szCs w:val="24"/>
          <w:lang w:eastAsia="ko-KR"/>
        </w:rPr>
        <w:t xml:space="preserve">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 </w:t>
      </w:r>
    </w:p>
    <w:p w:rsidR="00310B68" w:rsidRPr="00310B68" w:rsidRDefault="00310B68" w:rsidP="00027E0F">
      <w:pPr>
        <w:widowControl w:val="0"/>
        <w:autoSpaceDE w:val="0"/>
        <w:autoSpaceDN w:val="0"/>
        <w:spacing w:after="0" w:line="240" w:lineRule="auto"/>
        <w:ind w:left="284" w:right="-141" w:firstLine="283"/>
        <w:jc w:val="both"/>
        <w:rPr>
          <w:rFonts w:ascii="Times New Roman" w:eastAsia="Batang" w:hAnsi="Times New Roman"/>
          <w:color w:val="FF0000"/>
          <w:kern w:val="2"/>
          <w:sz w:val="24"/>
          <w:szCs w:val="24"/>
          <w:lang w:eastAsia="ko-KR"/>
        </w:rPr>
      </w:pPr>
      <w:r w:rsidRPr="00310B68">
        <w:rPr>
          <w:rFonts w:ascii="Times New Roman" w:eastAsia="Batang" w:hAnsi="Times New Roman"/>
          <w:kern w:val="2"/>
          <w:sz w:val="24"/>
          <w:szCs w:val="24"/>
        </w:rPr>
        <w:t xml:space="preserve">На базе школы действует волонтёрский отряд «Добрые сердца». </w:t>
      </w:r>
      <w:r w:rsidRPr="00310B68">
        <w:rPr>
          <w:rFonts w:ascii="Times New Roman" w:eastAsia="Batang" w:hAnsi="Times New Roman"/>
          <w:kern w:val="2"/>
          <w:sz w:val="24"/>
          <w:szCs w:val="24"/>
          <w:lang w:eastAsia="ko-KR"/>
        </w:rPr>
        <w:t>Воспитательный потенциал волонтерства реализуется следующим образом:</w:t>
      </w:r>
    </w:p>
    <w:p w:rsidR="00310B68" w:rsidRPr="00310B68" w:rsidRDefault="00310B68" w:rsidP="00027E0F">
      <w:pPr>
        <w:widowControl w:val="0"/>
        <w:autoSpaceDE w:val="0"/>
        <w:autoSpaceDN w:val="0"/>
        <w:spacing w:after="0" w:line="240" w:lineRule="auto"/>
        <w:ind w:left="284" w:right="-141" w:firstLine="283"/>
        <w:jc w:val="both"/>
        <w:rPr>
          <w:rFonts w:ascii="Times New Roman" w:eastAsia="Batang" w:hAnsi="Times New Roman"/>
          <w:b/>
          <w:i/>
          <w:kern w:val="2"/>
          <w:sz w:val="24"/>
          <w:szCs w:val="24"/>
          <w:lang w:val="en-US" w:eastAsia="ko-KR"/>
        </w:rPr>
      </w:pPr>
      <w:r w:rsidRPr="00310B68">
        <w:rPr>
          <w:rFonts w:ascii="Times New Roman" w:eastAsia="Batang" w:hAnsi="Times New Roman"/>
          <w:b/>
          <w:i/>
          <w:kern w:val="2"/>
          <w:sz w:val="24"/>
          <w:szCs w:val="24"/>
          <w:lang w:val="en-US" w:eastAsia="ko-KR"/>
        </w:rPr>
        <w:t>На внешкольном уровне:</w:t>
      </w:r>
    </w:p>
    <w:p w:rsidR="00310B68" w:rsidRPr="00310B68" w:rsidRDefault="00310B68" w:rsidP="00027E0F">
      <w:pPr>
        <w:numPr>
          <w:ilvl w:val="0"/>
          <w:numId w:val="62"/>
        </w:numPr>
        <w:spacing w:after="0" w:line="240" w:lineRule="auto"/>
        <w:ind w:left="284" w:right="-141" w:firstLine="283"/>
        <w:jc w:val="both"/>
        <w:rPr>
          <w:rFonts w:ascii="Times New Roman" w:eastAsia="№Е" w:hAnsi="Times New Roman"/>
          <w:kern w:val="2"/>
          <w:sz w:val="24"/>
          <w:szCs w:val="24"/>
          <w:lang w:eastAsia="ko-KR"/>
        </w:rPr>
      </w:pPr>
      <w:r w:rsidRPr="00310B68">
        <w:rPr>
          <w:rFonts w:ascii="Times New Roman" w:eastAsia="№Е" w:hAnsi="Times New Roman"/>
          <w:kern w:val="2"/>
          <w:sz w:val="24"/>
          <w:szCs w:val="24"/>
          <w:lang w:eastAsia="ko-KR"/>
        </w:rPr>
        <w:t xml:space="preserve">участие школьников в организации культурных, спортивных, развлекательных мероприятий, проводимых на базе школы; </w:t>
      </w:r>
    </w:p>
    <w:p w:rsidR="00310B68" w:rsidRPr="00310B68" w:rsidRDefault="00310B68" w:rsidP="00027E0F">
      <w:pPr>
        <w:numPr>
          <w:ilvl w:val="0"/>
          <w:numId w:val="62"/>
        </w:numPr>
        <w:spacing w:after="0" w:line="240" w:lineRule="auto"/>
        <w:ind w:left="284" w:right="-141" w:firstLine="283"/>
        <w:jc w:val="both"/>
        <w:rPr>
          <w:rFonts w:ascii="Times New Roman" w:eastAsia="№Е" w:hAnsi="Times New Roman"/>
          <w:kern w:val="2"/>
          <w:sz w:val="24"/>
          <w:szCs w:val="24"/>
          <w:lang w:eastAsia="ko-KR"/>
        </w:rPr>
      </w:pPr>
      <w:r w:rsidRPr="00310B68">
        <w:rPr>
          <w:rFonts w:ascii="Times New Roman" w:eastAsia="№Е" w:hAnsi="Times New Roman"/>
          <w:kern w:val="2"/>
          <w:sz w:val="24"/>
          <w:szCs w:val="24"/>
          <w:lang w:eastAsia="ko-KR"/>
        </w:rPr>
        <w:t xml:space="preserve">посильная помощь, оказываемая школьниками пожилым людям, проживающим на территории поселка Белогорский; </w:t>
      </w:r>
    </w:p>
    <w:p w:rsidR="00310B68" w:rsidRPr="00310B68" w:rsidRDefault="00310B68" w:rsidP="00027E0F">
      <w:pPr>
        <w:numPr>
          <w:ilvl w:val="0"/>
          <w:numId w:val="62"/>
        </w:numPr>
        <w:spacing w:after="0" w:line="240" w:lineRule="auto"/>
        <w:ind w:left="284" w:right="-141" w:firstLine="283"/>
        <w:jc w:val="both"/>
        <w:rPr>
          <w:rFonts w:ascii="Times New Roman" w:eastAsia="№Е" w:hAnsi="Times New Roman"/>
          <w:kern w:val="2"/>
          <w:sz w:val="24"/>
          <w:szCs w:val="24"/>
          <w:lang w:eastAsia="ko-KR"/>
        </w:rPr>
      </w:pPr>
      <w:r w:rsidRPr="00310B68">
        <w:rPr>
          <w:rFonts w:ascii="Times New Roman" w:eastAsia="№Е" w:hAnsi="Times New Roman"/>
          <w:kern w:val="2"/>
          <w:sz w:val="24"/>
          <w:szCs w:val="24"/>
          <w:lang w:eastAsia="ko-KR"/>
        </w:rPr>
        <w:t>привлечение школьников к совместной работе с учреждениями социальной сферы (детские сады, библиотеки,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310B68" w:rsidRPr="00310B68" w:rsidRDefault="00310B68" w:rsidP="00027E0F">
      <w:pPr>
        <w:numPr>
          <w:ilvl w:val="0"/>
          <w:numId w:val="62"/>
        </w:numPr>
        <w:spacing w:after="0" w:line="240" w:lineRule="auto"/>
        <w:ind w:left="284" w:right="-141" w:firstLine="283"/>
        <w:jc w:val="both"/>
        <w:rPr>
          <w:rFonts w:ascii="Times New Roman" w:eastAsia="№Е" w:hAnsi="Times New Roman"/>
          <w:kern w:val="2"/>
          <w:sz w:val="24"/>
          <w:szCs w:val="24"/>
          <w:lang w:eastAsia="ko-KR"/>
        </w:rPr>
      </w:pPr>
      <w:r w:rsidRPr="00310B68">
        <w:rPr>
          <w:rFonts w:ascii="Times New Roman" w:eastAsia="№Е" w:hAnsi="Times New Roman"/>
          <w:kern w:val="2"/>
          <w:sz w:val="24"/>
          <w:szCs w:val="24"/>
          <w:lang w:eastAsia="ko-KR"/>
        </w:rPr>
        <w:t>включение школьников в общение (посредством электронных сетей) с детьми, проживающими в отдаленных районах, детьми с особыми образовательными потребностями или особенностями здоровья, детьми, находящимися на лечении или проживании в интернатных учреждениях или учреждениях здравоохранения;</w:t>
      </w:r>
    </w:p>
    <w:p w:rsidR="00310B68" w:rsidRPr="00310B68" w:rsidRDefault="00310B68" w:rsidP="00027E0F">
      <w:pPr>
        <w:widowControl w:val="0"/>
        <w:autoSpaceDE w:val="0"/>
        <w:autoSpaceDN w:val="0"/>
        <w:spacing w:after="0" w:line="240" w:lineRule="auto"/>
        <w:ind w:left="284" w:right="-141" w:firstLine="283"/>
        <w:jc w:val="both"/>
        <w:rPr>
          <w:rFonts w:ascii="Times New Roman" w:eastAsia="Batang" w:hAnsi="Times New Roman"/>
          <w:b/>
          <w:i/>
          <w:kern w:val="2"/>
          <w:sz w:val="24"/>
          <w:szCs w:val="24"/>
          <w:lang w:val="en-US" w:eastAsia="ko-KR"/>
        </w:rPr>
      </w:pPr>
      <w:r w:rsidRPr="00310B68">
        <w:rPr>
          <w:rFonts w:ascii="Times New Roman" w:eastAsia="Batang" w:hAnsi="Times New Roman"/>
          <w:b/>
          <w:i/>
          <w:kern w:val="2"/>
          <w:sz w:val="24"/>
          <w:szCs w:val="24"/>
          <w:lang w:val="en-US" w:eastAsia="ko-KR"/>
        </w:rPr>
        <w:t xml:space="preserve">На уровне </w:t>
      </w:r>
      <w:r w:rsidRPr="00310B68">
        <w:rPr>
          <w:rFonts w:ascii="Times New Roman" w:eastAsia="Batang" w:hAnsi="Times New Roman"/>
          <w:b/>
          <w:i/>
          <w:kern w:val="2"/>
          <w:sz w:val="24"/>
          <w:szCs w:val="24"/>
          <w:lang w:eastAsia="ko-KR"/>
        </w:rPr>
        <w:t>школы</w:t>
      </w:r>
      <w:r w:rsidRPr="00310B68">
        <w:rPr>
          <w:rFonts w:ascii="Times New Roman" w:eastAsia="Batang" w:hAnsi="Times New Roman"/>
          <w:b/>
          <w:i/>
          <w:kern w:val="2"/>
          <w:sz w:val="24"/>
          <w:szCs w:val="24"/>
          <w:lang w:val="en-US" w:eastAsia="ko-KR"/>
        </w:rPr>
        <w:t>:</w:t>
      </w:r>
    </w:p>
    <w:p w:rsidR="00310B68" w:rsidRPr="00310B68" w:rsidRDefault="00310B68" w:rsidP="00027E0F">
      <w:pPr>
        <w:numPr>
          <w:ilvl w:val="0"/>
          <w:numId w:val="63"/>
        </w:numPr>
        <w:spacing w:after="0" w:line="240" w:lineRule="auto"/>
        <w:ind w:left="284" w:right="-141" w:firstLine="283"/>
        <w:jc w:val="both"/>
        <w:rPr>
          <w:rFonts w:ascii="Times New Roman" w:eastAsia="№Е" w:hAnsi="Times New Roman"/>
          <w:kern w:val="2"/>
          <w:sz w:val="24"/>
          <w:szCs w:val="24"/>
          <w:lang w:eastAsia="ko-KR"/>
        </w:rPr>
      </w:pPr>
      <w:r w:rsidRPr="00310B68">
        <w:rPr>
          <w:rFonts w:ascii="Times New Roman" w:eastAsia="№Е" w:hAnsi="Times New Roman"/>
          <w:kern w:val="2"/>
          <w:sz w:val="24"/>
          <w:szCs w:val="24"/>
          <w:lang w:eastAsia="ko-KR"/>
        </w:rPr>
        <w:t>участие школьников в организации праздников, торжественных мероприятий, встреч с гостями школы;</w:t>
      </w:r>
    </w:p>
    <w:p w:rsidR="00310B68" w:rsidRPr="00310B68" w:rsidRDefault="00310B68" w:rsidP="00027E0F">
      <w:pPr>
        <w:numPr>
          <w:ilvl w:val="0"/>
          <w:numId w:val="63"/>
        </w:numPr>
        <w:spacing w:after="0" w:line="240" w:lineRule="auto"/>
        <w:ind w:left="284" w:right="-141" w:firstLine="283"/>
        <w:jc w:val="both"/>
        <w:rPr>
          <w:rFonts w:ascii="Times New Roman" w:eastAsia="№Е" w:hAnsi="Times New Roman"/>
          <w:kern w:val="2"/>
          <w:sz w:val="24"/>
          <w:szCs w:val="24"/>
          <w:lang w:eastAsia="ko-KR"/>
        </w:rPr>
      </w:pPr>
      <w:r w:rsidRPr="00310B68">
        <w:rPr>
          <w:rFonts w:ascii="Times New Roman" w:eastAsia="№Е" w:hAnsi="Times New Roman"/>
          <w:kern w:val="2"/>
          <w:sz w:val="24"/>
          <w:szCs w:val="24"/>
          <w:lang w:eastAsia="ko-KR"/>
        </w:rPr>
        <w:t>участие школьников в работе с младшими ребятами: проведение для них праздников, утренников, тематических вечеров;</w:t>
      </w:r>
    </w:p>
    <w:p w:rsidR="00310B68" w:rsidRPr="00310B68" w:rsidRDefault="00310B68" w:rsidP="00027E0F">
      <w:pPr>
        <w:numPr>
          <w:ilvl w:val="0"/>
          <w:numId w:val="63"/>
        </w:numPr>
        <w:spacing w:after="0" w:line="240" w:lineRule="auto"/>
        <w:ind w:left="284" w:right="-141" w:firstLine="283"/>
        <w:jc w:val="both"/>
        <w:rPr>
          <w:rFonts w:ascii="Times New Roman" w:eastAsia="№Е" w:hAnsi="Times New Roman"/>
          <w:kern w:val="2"/>
          <w:sz w:val="24"/>
          <w:szCs w:val="24"/>
          <w:lang w:eastAsia="ko-KR"/>
        </w:rPr>
      </w:pPr>
      <w:r w:rsidRPr="00310B68">
        <w:rPr>
          <w:rFonts w:ascii="Times New Roman" w:eastAsia="№Е" w:hAnsi="Times New Roman"/>
          <w:kern w:val="2"/>
          <w:sz w:val="24"/>
          <w:szCs w:val="24"/>
          <w:lang w:eastAsia="ko-KR"/>
        </w:rPr>
        <w:t>участие школьников к работе на территории школы (благоустройство клумб, уход за деревьями и кустарниками).</w:t>
      </w:r>
    </w:p>
    <w:p w:rsidR="00310B68" w:rsidRPr="00310B68" w:rsidRDefault="00310B68" w:rsidP="00027E0F">
      <w:pPr>
        <w:widowControl w:val="0"/>
        <w:autoSpaceDE w:val="0"/>
        <w:autoSpaceDN w:val="0"/>
        <w:spacing w:after="0" w:line="240" w:lineRule="auto"/>
        <w:ind w:left="284" w:right="-141" w:firstLine="283"/>
        <w:jc w:val="both"/>
        <w:rPr>
          <w:rFonts w:ascii="Times New Roman" w:eastAsia="№Е" w:hAnsi="Times New Roman"/>
          <w:b/>
          <w:i/>
          <w:kern w:val="2"/>
          <w:sz w:val="24"/>
          <w:szCs w:val="24"/>
          <w:lang w:eastAsia="ko-KR"/>
        </w:rPr>
      </w:pPr>
      <w:r w:rsidRPr="00310B68">
        <w:rPr>
          <w:rFonts w:ascii="Times New Roman" w:eastAsia="№Е" w:hAnsi="Times New Roman"/>
          <w:b/>
          <w:i/>
          <w:kern w:val="2"/>
          <w:sz w:val="24"/>
          <w:szCs w:val="24"/>
          <w:lang w:eastAsia="ko-KR"/>
        </w:rPr>
        <w:t>Мероприятия в рамках модуля:</w:t>
      </w:r>
    </w:p>
    <w:p w:rsidR="00310B68" w:rsidRPr="00310B68" w:rsidRDefault="00310B68" w:rsidP="00027E0F">
      <w:pPr>
        <w:numPr>
          <w:ilvl w:val="0"/>
          <w:numId w:val="64"/>
        </w:numPr>
        <w:spacing w:after="0" w:line="240" w:lineRule="auto"/>
        <w:ind w:left="284" w:right="-141" w:firstLine="283"/>
        <w:jc w:val="both"/>
        <w:rPr>
          <w:rFonts w:ascii="Times New Roman" w:eastAsia="№Е" w:hAnsi="Times New Roman"/>
          <w:kern w:val="2"/>
          <w:sz w:val="24"/>
          <w:szCs w:val="24"/>
          <w:lang w:eastAsia="ko-KR"/>
        </w:rPr>
      </w:pPr>
      <w:r w:rsidRPr="00310B68">
        <w:rPr>
          <w:rFonts w:ascii="Times New Roman" w:hAnsi="Times New Roman"/>
          <w:kern w:val="2"/>
          <w:sz w:val="24"/>
          <w:szCs w:val="24"/>
        </w:rPr>
        <w:t>Акция «Осенняя неделя добра»; «Весенняя неделя добра»;</w:t>
      </w:r>
    </w:p>
    <w:p w:rsidR="00310B68" w:rsidRPr="00310B68" w:rsidRDefault="00310B68" w:rsidP="00027E0F">
      <w:pPr>
        <w:numPr>
          <w:ilvl w:val="0"/>
          <w:numId w:val="64"/>
        </w:numPr>
        <w:spacing w:after="0" w:line="240" w:lineRule="auto"/>
        <w:ind w:left="284" w:right="-141" w:firstLine="283"/>
        <w:jc w:val="both"/>
        <w:rPr>
          <w:rFonts w:ascii="Times New Roman" w:eastAsia="Batang" w:hAnsi="Times New Roman"/>
          <w:kern w:val="2"/>
          <w:sz w:val="24"/>
          <w:szCs w:val="24"/>
        </w:rPr>
      </w:pPr>
      <w:r w:rsidRPr="00310B68">
        <w:rPr>
          <w:rFonts w:ascii="Times New Roman" w:eastAsia="Batang" w:hAnsi="Times New Roman"/>
          <w:kern w:val="2"/>
          <w:sz w:val="24"/>
          <w:szCs w:val="24"/>
        </w:rPr>
        <w:t>Акция «Ветеран живет рядом»;</w:t>
      </w:r>
    </w:p>
    <w:p w:rsidR="00310B68" w:rsidRPr="00310B68" w:rsidRDefault="00310B68" w:rsidP="00027E0F">
      <w:pPr>
        <w:numPr>
          <w:ilvl w:val="0"/>
          <w:numId w:val="64"/>
        </w:numPr>
        <w:spacing w:after="0" w:line="240" w:lineRule="auto"/>
        <w:ind w:left="284" w:right="-141" w:firstLine="283"/>
        <w:jc w:val="both"/>
        <w:rPr>
          <w:rFonts w:ascii="Times New Roman" w:eastAsia="Batang" w:hAnsi="Times New Roman"/>
          <w:kern w:val="2"/>
          <w:sz w:val="24"/>
          <w:szCs w:val="24"/>
        </w:rPr>
      </w:pPr>
      <w:r w:rsidRPr="00310B68">
        <w:rPr>
          <w:rFonts w:ascii="Times New Roman" w:eastAsia="Batang" w:hAnsi="Times New Roman"/>
          <w:kern w:val="2"/>
          <w:sz w:val="24"/>
          <w:szCs w:val="24"/>
        </w:rPr>
        <w:t>Акция «Здравствуй, Дед мороз»;</w:t>
      </w:r>
    </w:p>
    <w:p w:rsidR="00310B68" w:rsidRPr="00310B68" w:rsidRDefault="00310B68" w:rsidP="00027E0F">
      <w:pPr>
        <w:numPr>
          <w:ilvl w:val="0"/>
          <w:numId w:val="64"/>
        </w:numPr>
        <w:spacing w:after="0" w:line="240" w:lineRule="auto"/>
        <w:ind w:left="284" w:right="-141" w:firstLine="283"/>
        <w:jc w:val="both"/>
        <w:rPr>
          <w:rFonts w:ascii="Times New Roman" w:eastAsia="Batang" w:hAnsi="Times New Roman"/>
          <w:kern w:val="2"/>
          <w:sz w:val="24"/>
          <w:szCs w:val="24"/>
          <w:lang w:val="en-US"/>
        </w:rPr>
      </w:pPr>
      <w:r w:rsidRPr="00310B68">
        <w:rPr>
          <w:rFonts w:ascii="Times New Roman" w:eastAsia="Batang" w:hAnsi="Times New Roman"/>
          <w:kern w:val="2"/>
          <w:sz w:val="24"/>
          <w:szCs w:val="24"/>
          <w:lang w:val="en-US"/>
        </w:rPr>
        <w:t>Благотворительная ярмарка;</w:t>
      </w:r>
    </w:p>
    <w:p w:rsidR="00310B68" w:rsidRPr="00310B68" w:rsidRDefault="00310B68" w:rsidP="00027E0F">
      <w:pPr>
        <w:numPr>
          <w:ilvl w:val="0"/>
          <w:numId w:val="64"/>
        </w:numPr>
        <w:spacing w:after="0" w:line="240" w:lineRule="auto"/>
        <w:ind w:left="284" w:right="-141" w:firstLine="283"/>
        <w:jc w:val="both"/>
        <w:rPr>
          <w:rFonts w:ascii="Times New Roman" w:eastAsia="Batang" w:hAnsi="Times New Roman"/>
          <w:kern w:val="2"/>
          <w:sz w:val="24"/>
          <w:szCs w:val="24"/>
        </w:rPr>
      </w:pPr>
      <w:r w:rsidRPr="00310B68">
        <w:rPr>
          <w:rFonts w:ascii="Times New Roman" w:eastAsia="Batang" w:hAnsi="Times New Roman"/>
          <w:kern w:val="2"/>
          <w:sz w:val="24"/>
          <w:szCs w:val="24"/>
        </w:rPr>
        <w:t>«Коробка смелости»;</w:t>
      </w:r>
    </w:p>
    <w:p w:rsidR="00310B68" w:rsidRPr="00310B68" w:rsidRDefault="00310B68" w:rsidP="00027E0F">
      <w:pPr>
        <w:numPr>
          <w:ilvl w:val="0"/>
          <w:numId w:val="64"/>
        </w:numPr>
        <w:spacing w:after="0" w:line="240" w:lineRule="auto"/>
        <w:ind w:left="284" w:right="-141" w:firstLine="283"/>
        <w:jc w:val="both"/>
        <w:rPr>
          <w:rFonts w:ascii="Times New Roman" w:eastAsia="Batang" w:hAnsi="Times New Roman"/>
          <w:kern w:val="2"/>
          <w:sz w:val="24"/>
          <w:szCs w:val="24"/>
        </w:rPr>
      </w:pPr>
      <w:r w:rsidRPr="00310B68">
        <w:rPr>
          <w:rFonts w:ascii="Times New Roman" w:eastAsia="Batang" w:hAnsi="Times New Roman"/>
          <w:kern w:val="2"/>
          <w:sz w:val="24"/>
          <w:szCs w:val="24"/>
        </w:rPr>
        <w:t>«Подарок ветерану»;</w:t>
      </w:r>
    </w:p>
    <w:p w:rsidR="00310B68" w:rsidRPr="00310B68" w:rsidRDefault="00310B68" w:rsidP="00027E0F">
      <w:pPr>
        <w:numPr>
          <w:ilvl w:val="0"/>
          <w:numId w:val="64"/>
        </w:numPr>
        <w:spacing w:after="0" w:line="240" w:lineRule="auto"/>
        <w:ind w:left="284" w:right="-141" w:firstLine="283"/>
        <w:jc w:val="both"/>
        <w:rPr>
          <w:rFonts w:ascii="Times New Roman" w:eastAsia="Batang" w:hAnsi="Times New Roman"/>
          <w:kern w:val="2"/>
          <w:sz w:val="24"/>
          <w:szCs w:val="24"/>
        </w:rPr>
      </w:pPr>
      <w:r w:rsidRPr="00310B68">
        <w:rPr>
          <w:rFonts w:ascii="Times New Roman" w:eastAsia="Batang" w:hAnsi="Times New Roman"/>
          <w:kern w:val="2"/>
          <w:sz w:val="24"/>
          <w:szCs w:val="24"/>
        </w:rPr>
        <w:t>Проведение мастер-классов творческой направленности в ДК Белогорский;</w:t>
      </w:r>
    </w:p>
    <w:p w:rsidR="00310B68" w:rsidRPr="00310B68" w:rsidRDefault="00310B68" w:rsidP="00027E0F">
      <w:pPr>
        <w:numPr>
          <w:ilvl w:val="0"/>
          <w:numId w:val="64"/>
        </w:numPr>
        <w:spacing w:after="0" w:line="240" w:lineRule="auto"/>
        <w:ind w:left="284" w:right="-141" w:firstLine="283"/>
        <w:jc w:val="both"/>
        <w:rPr>
          <w:rFonts w:ascii="Times New Roman" w:eastAsia="Batang" w:hAnsi="Times New Roman"/>
          <w:kern w:val="2"/>
          <w:sz w:val="24"/>
          <w:szCs w:val="24"/>
        </w:rPr>
      </w:pPr>
      <w:r w:rsidRPr="00310B68">
        <w:rPr>
          <w:rFonts w:ascii="Times New Roman" w:eastAsia="Batang" w:hAnsi="Times New Roman"/>
          <w:kern w:val="2"/>
          <w:sz w:val="24"/>
          <w:szCs w:val="24"/>
        </w:rPr>
        <w:t>Проведение мероприятий в рамках Всемирного дня доброты;</w:t>
      </w:r>
    </w:p>
    <w:p w:rsidR="00310B68" w:rsidRPr="00310B68" w:rsidRDefault="00310B68" w:rsidP="00027E0F">
      <w:pPr>
        <w:numPr>
          <w:ilvl w:val="0"/>
          <w:numId w:val="64"/>
        </w:numPr>
        <w:spacing w:after="0" w:line="240" w:lineRule="auto"/>
        <w:ind w:left="284" w:right="-141" w:firstLine="283"/>
        <w:jc w:val="both"/>
        <w:rPr>
          <w:rFonts w:ascii="Times New Roman" w:eastAsia="Batang" w:hAnsi="Times New Roman"/>
          <w:kern w:val="2"/>
          <w:sz w:val="24"/>
          <w:szCs w:val="24"/>
        </w:rPr>
      </w:pPr>
      <w:r w:rsidRPr="00310B68">
        <w:rPr>
          <w:rFonts w:ascii="Times New Roman" w:eastAsia="Batang" w:hAnsi="Times New Roman"/>
          <w:kern w:val="2"/>
          <w:sz w:val="24"/>
          <w:szCs w:val="24"/>
        </w:rPr>
        <w:t>Мероприятия в рамках Дня защиты детей;</w:t>
      </w:r>
    </w:p>
    <w:p w:rsidR="00310B68" w:rsidRPr="00310B68" w:rsidRDefault="00310B68" w:rsidP="00027E0F">
      <w:pPr>
        <w:numPr>
          <w:ilvl w:val="0"/>
          <w:numId w:val="64"/>
        </w:numPr>
        <w:spacing w:after="0" w:line="240" w:lineRule="auto"/>
        <w:ind w:left="284" w:right="-141" w:firstLine="283"/>
        <w:jc w:val="both"/>
        <w:rPr>
          <w:rFonts w:ascii="Times New Roman" w:eastAsia="Batang" w:hAnsi="Times New Roman"/>
          <w:kern w:val="2"/>
          <w:sz w:val="24"/>
          <w:szCs w:val="24"/>
        </w:rPr>
      </w:pPr>
      <w:r w:rsidRPr="00310B68">
        <w:rPr>
          <w:rFonts w:ascii="Times New Roman" w:eastAsia="Batang" w:hAnsi="Times New Roman"/>
          <w:kern w:val="2"/>
          <w:sz w:val="24"/>
          <w:szCs w:val="24"/>
        </w:rPr>
        <w:t>Мероприятия в рамках Дня Победы.</w:t>
      </w:r>
    </w:p>
    <w:p w:rsidR="00310B68" w:rsidRPr="00310B68" w:rsidRDefault="00310B68" w:rsidP="00027E0F">
      <w:pPr>
        <w:numPr>
          <w:ilvl w:val="0"/>
          <w:numId w:val="55"/>
        </w:numPr>
        <w:spacing w:after="0" w:line="240" w:lineRule="auto"/>
        <w:ind w:left="284" w:right="-141" w:firstLine="283"/>
        <w:jc w:val="both"/>
        <w:rPr>
          <w:rFonts w:ascii="Times New Roman" w:hAnsi="Times New Roman"/>
          <w:b/>
          <w:i/>
          <w:sz w:val="24"/>
          <w:szCs w:val="24"/>
        </w:rPr>
      </w:pPr>
      <w:r w:rsidRPr="00310B68">
        <w:rPr>
          <w:rFonts w:ascii="Times New Roman" w:hAnsi="Times New Roman"/>
          <w:b/>
          <w:sz w:val="24"/>
          <w:szCs w:val="24"/>
        </w:rPr>
        <w:t xml:space="preserve"> Модуль «Профилактика негативных явлений»</w:t>
      </w:r>
    </w:p>
    <w:p w:rsidR="00310B68" w:rsidRPr="00310B68" w:rsidRDefault="00310B68" w:rsidP="00027E0F">
      <w:pPr>
        <w:tabs>
          <w:tab w:val="left" w:pos="851"/>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lastRenderedPageBreak/>
        <w:t>Профилактическую работу в образовательной организации осуществляют классный руководитель, учителя, социальный педагог, заместитель директора по учебно-воспитательной работе, приглашенные специалисты.</w:t>
      </w:r>
    </w:p>
    <w:p w:rsidR="00310B68" w:rsidRPr="00310B68" w:rsidRDefault="00310B68" w:rsidP="00027E0F">
      <w:pPr>
        <w:tabs>
          <w:tab w:val="left" w:pos="851"/>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 xml:space="preserve">Школа организует профилактическую работу с коллективом класса; индивидуальную работу с обучающимися; работу с педагогическим коллективом; работу с родителями обучающихся или их законными представителями, организациями профилактики безнадзорности и правонарушений несовершеннолетних. В реализации деятельности специалисты учитывают возрастные и личностные особенности </w:t>
      </w:r>
      <w:proofErr w:type="gramStart"/>
      <w:r w:rsidRPr="00310B68">
        <w:rPr>
          <w:rFonts w:ascii="Times New Roman" w:hAnsi="Times New Roman"/>
          <w:sz w:val="24"/>
          <w:szCs w:val="24"/>
        </w:rPr>
        <w:t>обучающихся</w:t>
      </w:r>
      <w:proofErr w:type="gramEnd"/>
      <w:r w:rsidRPr="00310B68">
        <w:rPr>
          <w:rFonts w:ascii="Times New Roman" w:hAnsi="Times New Roman"/>
          <w:sz w:val="24"/>
          <w:szCs w:val="24"/>
        </w:rPr>
        <w:t>.</w:t>
      </w:r>
    </w:p>
    <w:p w:rsidR="00310B68" w:rsidRPr="00310B68" w:rsidRDefault="00310B68" w:rsidP="00027E0F">
      <w:pPr>
        <w:tabs>
          <w:tab w:val="left" w:pos="851"/>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Совместная деятельность педагогов и обучающихся по направлению «Профилактика негативных явлений» включает в себя мероприятия, направленные на профилактику безнадзорности, правонарушений и преступлений школьников; формирование правовой культуры, законопослушного поведения и гражданской ответственности; воспитание основ безопасности жизнедеятельности человека, проявления толерантности по отношению  к окружающим.</w:t>
      </w:r>
    </w:p>
    <w:p w:rsidR="00310B68" w:rsidRPr="00310B68" w:rsidRDefault="00310B68" w:rsidP="00027E0F">
      <w:pPr>
        <w:tabs>
          <w:tab w:val="left" w:pos="851"/>
        </w:tabs>
        <w:spacing w:after="0" w:line="240" w:lineRule="auto"/>
        <w:ind w:left="284" w:right="-141" w:firstLine="283"/>
        <w:jc w:val="both"/>
        <w:rPr>
          <w:rFonts w:ascii="Times New Roman" w:hAnsi="Times New Roman"/>
          <w:b/>
          <w:i/>
          <w:sz w:val="24"/>
          <w:szCs w:val="24"/>
        </w:rPr>
      </w:pPr>
      <w:r w:rsidRPr="00310B68">
        <w:rPr>
          <w:rFonts w:ascii="Times New Roman" w:hAnsi="Times New Roman"/>
          <w:b/>
          <w:i/>
          <w:sz w:val="24"/>
          <w:szCs w:val="24"/>
        </w:rPr>
        <w:t>Работа с классным коллективом:</w:t>
      </w:r>
    </w:p>
    <w:p w:rsidR="00310B68" w:rsidRPr="00310B68" w:rsidRDefault="00310B68" w:rsidP="00027E0F">
      <w:pPr>
        <w:tabs>
          <w:tab w:val="left" w:pos="851"/>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проведение классных часов, тренингов, праздников, конкурсов, соревнований на темы, касающиеся правового просвещения, законопослушного поведения, основ безопасности жизнедеятельности;</w:t>
      </w:r>
    </w:p>
    <w:p w:rsidR="00310B68" w:rsidRPr="00310B68" w:rsidRDefault="00310B68" w:rsidP="00027E0F">
      <w:pPr>
        <w:tabs>
          <w:tab w:val="left" w:pos="851"/>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инициирование и поддержка участия класса в профилактических мероприятиях, оказание необходимой помощи в их подготовке, проведении и анализе (месячник безопасности, флешмобы, выставки, соревнования, беседы, акции и другие формы досуга);</w:t>
      </w:r>
    </w:p>
    <w:p w:rsidR="00310B68" w:rsidRPr="00310B68" w:rsidRDefault="00310B68" w:rsidP="00027E0F">
      <w:pPr>
        <w:tabs>
          <w:tab w:val="left" w:pos="851"/>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проведение профилактических мероприятий, в том числе приуроченных к знаменательным всероссийским или международным датам – День профилактики / профилактическая неделя;</w:t>
      </w:r>
    </w:p>
    <w:p w:rsidR="00310B68" w:rsidRPr="00310B68" w:rsidRDefault="00310B68" w:rsidP="00027E0F">
      <w:pPr>
        <w:tabs>
          <w:tab w:val="left" w:pos="851"/>
        </w:tabs>
        <w:spacing w:after="0" w:line="240" w:lineRule="auto"/>
        <w:ind w:left="284" w:right="-141" w:firstLine="283"/>
        <w:contextualSpacing/>
        <w:jc w:val="both"/>
        <w:rPr>
          <w:rFonts w:ascii="Times New Roman" w:hAnsi="Times New Roman"/>
          <w:b/>
          <w:sz w:val="24"/>
          <w:szCs w:val="24"/>
        </w:rPr>
      </w:pPr>
      <w:r w:rsidRPr="00310B68">
        <w:rPr>
          <w:rFonts w:ascii="Times New Roman" w:hAnsi="Times New Roman"/>
          <w:sz w:val="24"/>
          <w:szCs w:val="24"/>
        </w:rPr>
        <w:t>знакомство с деятельностью школьной службы примирения;</w:t>
      </w:r>
    </w:p>
    <w:p w:rsidR="00310B68" w:rsidRPr="00310B68" w:rsidRDefault="00310B68" w:rsidP="00027E0F">
      <w:pPr>
        <w:tabs>
          <w:tab w:val="left" w:pos="851"/>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организация социально-значимой деятельности через реализацию программ курсов внеурочной деятельности, проектов;</w:t>
      </w:r>
    </w:p>
    <w:p w:rsidR="00310B68" w:rsidRPr="00310B68" w:rsidRDefault="00310B68" w:rsidP="00027E0F">
      <w:pPr>
        <w:tabs>
          <w:tab w:val="left" w:pos="851"/>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 xml:space="preserve">раннее выявление </w:t>
      </w:r>
      <w:proofErr w:type="gramStart"/>
      <w:r w:rsidRPr="00310B68">
        <w:rPr>
          <w:rFonts w:ascii="Times New Roman" w:hAnsi="Times New Roman"/>
          <w:sz w:val="24"/>
          <w:szCs w:val="24"/>
        </w:rPr>
        <w:t>обучающихся</w:t>
      </w:r>
      <w:proofErr w:type="gramEnd"/>
      <w:r w:rsidRPr="00310B68">
        <w:rPr>
          <w:rFonts w:ascii="Times New Roman" w:hAnsi="Times New Roman"/>
          <w:sz w:val="24"/>
          <w:szCs w:val="24"/>
        </w:rPr>
        <w:t xml:space="preserve"> с проявлениями отклоняющегося поведения;</w:t>
      </w:r>
    </w:p>
    <w:p w:rsidR="00310B68" w:rsidRPr="00310B68" w:rsidRDefault="00310B68" w:rsidP="00027E0F">
      <w:pPr>
        <w:tabs>
          <w:tab w:val="left" w:pos="851"/>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 xml:space="preserve">вовлечение </w:t>
      </w:r>
      <w:proofErr w:type="gramStart"/>
      <w:r w:rsidRPr="00310B68">
        <w:rPr>
          <w:rFonts w:ascii="Times New Roman" w:hAnsi="Times New Roman"/>
          <w:sz w:val="24"/>
          <w:szCs w:val="24"/>
        </w:rPr>
        <w:t>обучающихся</w:t>
      </w:r>
      <w:proofErr w:type="gramEnd"/>
      <w:r w:rsidRPr="00310B68">
        <w:rPr>
          <w:rFonts w:ascii="Times New Roman" w:hAnsi="Times New Roman"/>
          <w:sz w:val="24"/>
          <w:szCs w:val="24"/>
        </w:rPr>
        <w:t xml:space="preserve"> в систему дополнительного образования с целью организации занятости в свободное время.</w:t>
      </w:r>
    </w:p>
    <w:p w:rsidR="00310B68" w:rsidRPr="00310B68" w:rsidRDefault="00310B68" w:rsidP="00027E0F">
      <w:pPr>
        <w:tabs>
          <w:tab w:val="left" w:pos="851"/>
        </w:tabs>
        <w:spacing w:after="0" w:line="240" w:lineRule="auto"/>
        <w:ind w:left="284" w:right="-141" w:firstLine="283"/>
        <w:jc w:val="both"/>
        <w:rPr>
          <w:rFonts w:ascii="Times New Roman" w:hAnsi="Times New Roman"/>
          <w:b/>
          <w:i/>
          <w:sz w:val="24"/>
          <w:szCs w:val="24"/>
        </w:rPr>
      </w:pPr>
      <w:r w:rsidRPr="00310B68">
        <w:rPr>
          <w:rFonts w:ascii="Times New Roman" w:hAnsi="Times New Roman"/>
          <w:b/>
          <w:i/>
          <w:sz w:val="24"/>
          <w:szCs w:val="24"/>
        </w:rPr>
        <w:t xml:space="preserve">Индивидуальная работа с </w:t>
      </w:r>
      <w:proofErr w:type="gramStart"/>
      <w:r w:rsidRPr="00310B68">
        <w:rPr>
          <w:rFonts w:ascii="Times New Roman" w:hAnsi="Times New Roman"/>
          <w:b/>
          <w:i/>
          <w:sz w:val="24"/>
          <w:szCs w:val="24"/>
        </w:rPr>
        <w:t>обучающимися</w:t>
      </w:r>
      <w:proofErr w:type="gramEnd"/>
      <w:r w:rsidRPr="00310B68">
        <w:rPr>
          <w:rFonts w:ascii="Times New Roman" w:hAnsi="Times New Roman"/>
          <w:b/>
          <w:i/>
          <w:sz w:val="24"/>
          <w:szCs w:val="24"/>
        </w:rPr>
        <w:t>:</w:t>
      </w:r>
    </w:p>
    <w:p w:rsidR="00310B68" w:rsidRPr="00310B68" w:rsidRDefault="00310B68" w:rsidP="00027E0F">
      <w:pPr>
        <w:tabs>
          <w:tab w:val="left" w:pos="851"/>
        </w:tabs>
        <w:spacing w:after="0" w:line="240" w:lineRule="auto"/>
        <w:ind w:left="284" w:right="-141" w:firstLine="283"/>
        <w:jc w:val="both"/>
        <w:rPr>
          <w:rFonts w:ascii="Times New Roman" w:hAnsi="Times New Roman"/>
          <w:sz w:val="24"/>
          <w:szCs w:val="24"/>
        </w:rPr>
      </w:pPr>
      <w:proofErr w:type="gramStart"/>
      <w:r w:rsidRPr="00310B68">
        <w:rPr>
          <w:rFonts w:ascii="Times New Roman" w:hAnsi="Times New Roman"/>
          <w:sz w:val="24"/>
          <w:szCs w:val="24"/>
        </w:rPr>
        <w:t>наблюдение педагогов за поведением обучающихся и выявление несовершеннолетних, которым необходимы индивидуальное психолого-педагогическое сопровождение и организация индивидуальной профилактической работы; проведение диагностик, направлен</w:t>
      </w:r>
      <w:r>
        <w:rPr>
          <w:rFonts w:ascii="Times New Roman" w:hAnsi="Times New Roman"/>
          <w:sz w:val="24"/>
          <w:szCs w:val="24"/>
        </w:rPr>
        <w:t xml:space="preserve">ны </w:t>
      </w:r>
      <w:r w:rsidRPr="00310B68">
        <w:rPr>
          <w:rFonts w:ascii="Times New Roman" w:hAnsi="Times New Roman"/>
          <w:sz w:val="24"/>
          <w:szCs w:val="24"/>
        </w:rPr>
        <w:t>на выявление различных форм отклоняющегося поведения;</w:t>
      </w:r>
      <w:proofErr w:type="gramEnd"/>
    </w:p>
    <w:p w:rsidR="00310B68" w:rsidRPr="00310B68" w:rsidRDefault="00310B68" w:rsidP="00027E0F">
      <w:pPr>
        <w:tabs>
          <w:tab w:val="left" w:pos="851"/>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посещение классным руководителем, педагогом-психологом, социальным педагогом уроков с целью выяснения уровня подготовки обучающихся к занятиям;</w:t>
      </w:r>
    </w:p>
    <w:p w:rsidR="00310B68" w:rsidRPr="00310B68" w:rsidRDefault="00310B68" w:rsidP="00027E0F">
      <w:pPr>
        <w:tabs>
          <w:tab w:val="left" w:pos="851"/>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оказание индивидуальной социально-психологической (проведение занятий с социальным педагогом) и педагогической помощи несовершеннолетним, имеющим отклонения в развитии или поведении, либо проблемы в обучении (через профилактические беседы);</w:t>
      </w:r>
    </w:p>
    <w:p w:rsidR="00310B68" w:rsidRPr="00310B68" w:rsidRDefault="00310B68" w:rsidP="00027E0F">
      <w:pPr>
        <w:tabs>
          <w:tab w:val="left" w:pos="851"/>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 xml:space="preserve">составление характеристик </w:t>
      </w:r>
      <w:proofErr w:type="gramStart"/>
      <w:r w:rsidRPr="00310B68">
        <w:rPr>
          <w:rFonts w:ascii="Times New Roman" w:hAnsi="Times New Roman"/>
          <w:sz w:val="24"/>
          <w:szCs w:val="24"/>
        </w:rPr>
        <w:t>на</w:t>
      </w:r>
      <w:proofErr w:type="gramEnd"/>
      <w:r w:rsidRPr="00310B68">
        <w:rPr>
          <w:rFonts w:ascii="Times New Roman" w:hAnsi="Times New Roman"/>
          <w:sz w:val="24"/>
          <w:szCs w:val="24"/>
        </w:rPr>
        <w:t xml:space="preserve"> обучающихся (по запросу);</w:t>
      </w:r>
    </w:p>
    <w:p w:rsidR="00310B68" w:rsidRPr="00310B68" w:rsidRDefault="00310B68" w:rsidP="00027E0F">
      <w:pPr>
        <w:tabs>
          <w:tab w:val="left" w:pos="851"/>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посещения семей на дому (по необходимости).</w:t>
      </w:r>
    </w:p>
    <w:p w:rsidR="00310B68" w:rsidRPr="00310B68" w:rsidRDefault="00310B68" w:rsidP="00027E0F">
      <w:pPr>
        <w:tabs>
          <w:tab w:val="left" w:pos="851"/>
        </w:tabs>
        <w:spacing w:after="0" w:line="240" w:lineRule="auto"/>
        <w:ind w:left="284" w:right="-141" w:firstLine="283"/>
        <w:jc w:val="both"/>
        <w:rPr>
          <w:rFonts w:ascii="Times New Roman" w:hAnsi="Times New Roman"/>
          <w:b/>
          <w:i/>
          <w:sz w:val="24"/>
          <w:szCs w:val="24"/>
        </w:rPr>
      </w:pPr>
      <w:r w:rsidRPr="00310B68">
        <w:rPr>
          <w:rFonts w:ascii="Times New Roman" w:hAnsi="Times New Roman"/>
          <w:b/>
          <w:i/>
          <w:sz w:val="24"/>
          <w:szCs w:val="24"/>
        </w:rPr>
        <w:t>Работа с педагогическим коллективом:</w:t>
      </w:r>
    </w:p>
    <w:p w:rsidR="00310B68" w:rsidRPr="00310B68" w:rsidRDefault="00310B68" w:rsidP="00027E0F">
      <w:pPr>
        <w:tabs>
          <w:tab w:val="left" w:pos="851"/>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lastRenderedPageBreak/>
        <w:t>консультации классного руководителя, учителей-предметников по вопросам профилактики</w:t>
      </w:r>
      <w:bookmarkStart w:id="40" w:name="_Hlk66422758"/>
      <w:r w:rsidRPr="00310B68">
        <w:rPr>
          <w:rFonts w:ascii="Times New Roman" w:hAnsi="Times New Roman"/>
          <w:sz w:val="24"/>
          <w:szCs w:val="24"/>
        </w:rPr>
        <w:t xml:space="preserve"> безнадзорности и правонарушений несовершеннолетних</w:t>
      </w:r>
      <w:bookmarkEnd w:id="40"/>
      <w:r w:rsidRPr="00310B68">
        <w:rPr>
          <w:rFonts w:ascii="Times New Roman" w:hAnsi="Times New Roman"/>
          <w:sz w:val="24"/>
          <w:szCs w:val="24"/>
        </w:rPr>
        <w:t>, изменениях в законодательстве;</w:t>
      </w:r>
    </w:p>
    <w:p w:rsidR="00310B68" w:rsidRPr="00310B68" w:rsidRDefault="00310B68" w:rsidP="00027E0F">
      <w:pPr>
        <w:tabs>
          <w:tab w:val="left" w:pos="851"/>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проведение мини-педсоветов, направленных на решение конкретных проблем класса, отдельных обучающихся;</w:t>
      </w:r>
    </w:p>
    <w:p w:rsidR="00310B68" w:rsidRPr="00310B68" w:rsidRDefault="00310B68" w:rsidP="00027E0F">
      <w:pPr>
        <w:tabs>
          <w:tab w:val="left" w:pos="851"/>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привлечение учителей к участию в профилактических мероприятиях для обучающихся и их родителей;</w:t>
      </w:r>
    </w:p>
    <w:p w:rsidR="00310B68" w:rsidRPr="00310B68" w:rsidRDefault="00310B68" w:rsidP="00027E0F">
      <w:pPr>
        <w:tabs>
          <w:tab w:val="left" w:pos="851"/>
        </w:tabs>
        <w:spacing w:after="0" w:line="240" w:lineRule="auto"/>
        <w:ind w:left="284" w:right="-141" w:firstLine="283"/>
        <w:jc w:val="both"/>
        <w:rPr>
          <w:rFonts w:ascii="Times New Roman" w:hAnsi="Times New Roman"/>
          <w:sz w:val="24"/>
          <w:szCs w:val="24"/>
        </w:rPr>
      </w:pPr>
      <w:r w:rsidRPr="00310B68">
        <w:rPr>
          <w:rFonts w:ascii="Times New Roman" w:hAnsi="Times New Roman"/>
          <w:sz w:val="24"/>
          <w:szCs w:val="24"/>
        </w:rPr>
        <w:t>привлечение учителей к участию в родительских собраниях класса для объединения усилий в профилактической работе.</w:t>
      </w:r>
    </w:p>
    <w:p w:rsidR="00310B68" w:rsidRPr="00310B68" w:rsidRDefault="00310B68" w:rsidP="00027E0F">
      <w:pPr>
        <w:tabs>
          <w:tab w:val="left" w:pos="851"/>
        </w:tabs>
        <w:spacing w:after="0" w:line="240" w:lineRule="auto"/>
        <w:ind w:left="284" w:right="-141" w:firstLine="283"/>
        <w:jc w:val="both"/>
        <w:rPr>
          <w:rFonts w:ascii="Times New Roman" w:hAnsi="Times New Roman"/>
          <w:sz w:val="24"/>
          <w:szCs w:val="24"/>
        </w:rPr>
      </w:pPr>
      <w:r w:rsidRPr="00310B68">
        <w:rPr>
          <w:rFonts w:ascii="Times New Roman" w:hAnsi="Times New Roman"/>
          <w:b/>
          <w:i/>
          <w:sz w:val="24"/>
          <w:szCs w:val="24"/>
        </w:rPr>
        <w:t>Работа с родителями обучающихся или их законными представителями:</w:t>
      </w:r>
    </w:p>
    <w:p w:rsidR="00310B68" w:rsidRPr="00310B68" w:rsidRDefault="00310B68" w:rsidP="00027E0F">
      <w:pPr>
        <w:tabs>
          <w:tab w:val="left" w:pos="851"/>
        </w:tabs>
        <w:spacing w:after="0" w:line="240" w:lineRule="auto"/>
        <w:ind w:left="284" w:right="-141" w:firstLine="283"/>
        <w:contextualSpacing/>
        <w:jc w:val="both"/>
        <w:rPr>
          <w:rFonts w:ascii="Times New Roman" w:hAnsi="Times New Roman"/>
          <w:sz w:val="24"/>
          <w:szCs w:val="24"/>
        </w:rPr>
      </w:pPr>
      <w:r w:rsidRPr="00310B68">
        <w:rPr>
          <w:rFonts w:ascii="Times New Roman" w:hAnsi="Times New Roman"/>
          <w:sz w:val="24"/>
          <w:szCs w:val="24"/>
        </w:rPr>
        <w:t>организация родительских собраний (в классе или в школе), на которых обсуждаются наиболее острые проблемы безнадзорности и правонарушений несовершеннолетних, безопасности жизнедеятельности человека;</w:t>
      </w:r>
    </w:p>
    <w:p w:rsidR="00310B68" w:rsidRPr="00310B68" w:rsidRDefault="00310B68" w:rsidP="00027E0F">
      <w:pPr>
        <w:tabs>
          <w:tab w:val="left" w:pos="851"/>
        </w:tabs>
        <w:spacing w:after="0" w:line="240" w:lineRule="auto"/>
        <w:ind w:left="284" w:right="-141" w:firstLine="283"/>
        <w:contextualSpacing/>
        <w:jc w:val="both"/>
        <w:rPr>
          <w:rFonts w:ascii="Times New Roman" w:hAnsi="Times New Roman"/>
          <w:sz w:val="24"/>
          <w:szCs w:val="24"/>
        </w:rPr>
      </w:pPr>
      <w:r w:rsidRPr="00310B68">
        <w:rPr>
          <w:rFonts w:ascii="Times New Roman" w:hAnsi="Times New Roman"/>
          <w:sz w:val="24"/>
          <w:szCs w:val="24"/>
        </w:rPr>
        <w:t>привлечение членов семей школьников к организации профилактических мероприятий;</w:t>
      </w:r>
    </w:p>
    <w:p w:rsidR="00310B68" w:rsidRPr="00310B68" w:rsidRDefault="00310B68" w:rsidP="00027E0F">
      <w:pPr>
        <w:tabs>
          <w:tab w:val="left" w:pos="851"/>
        </w:tabs>
        <w:spacing w:after="0" w:line="240" w:lineRule="auto"/>
        <w:ind w:left="284" w:right="-141" w:firstLine="283"/>
        <w:contextualSpacing/>
        <w:jc w:val="both"/>
        <w:rPr>
          <w:rFonts w:ascii="Times New Roman" w:hAnsi="Times New Roman"/>
          <w:sz w:val="24"/>
          <w:szCs w:val="24"/>
        </w:rPr>
      </w:pPr>
      <w:r w:rsidRPr="00310B68">
        <w:rPr>
          <w:rFonts w:ascii="Times New Roman" w:hAnsi="Times New Roman"/>
          <w:sz w:val="24"/>
          <w:szCs w:val="24"/>
        </w:rPr>
        <w:t>повышение правовой грамотности родителей через организацию деятельности правового лектория;</w:t>
      </w:r>
    </w:p>
    <w:p w:rsidR="00310B68" w:rsidRPr="00310B68" w:rsidRDefault="00310B68" w:rsidP="00027E0F">
      <w:pPr>
        <w:tabs>
          <w:tab w:val="left" w:pos="851"/>
        </w:tabs>
        <w:spacing w:after="0" w:line="240" w:lineRule="auto"/>
        <w:ind w:left="284" w:right="-141" w:firstLine="283"/>
        <w:contextualSpacing/>
        <w:jc w:val="both"/>
        <w:rPr>
          <w:rFonts w:ascii="Times New Roman" w:hAnsi="Times New Roman"/>
          <w:sz w:val="24"/>
          <w:szCs w:val="24"/>
        </w:rPr>
      </w:pPr>
      <w:r w:rsidRPr="00310B68">
        <w:rPr>
          <w:rFonts w:ascii="Times New Roman" w:hAnsi="Times New Roman"/>
          <w:color w:val="000000"/>
          <w:sz w:val="24"/>
          <w:szCs w:val="24"/>
        </w:rPr>
        <w:t>привлечение родителей к совместной организации досуговой деятельности обучающихся;</w:t>
      </w:r>
    </w:p>
    <w:p w:rsidR="00310B68" w:rsidRPr="00310B68" w:rsidRDefault="00310B68" w:rsidP="00027E0F">
      <w:pPr>
        <w:tabs>
          <w:tab w:val="left" w:pos="851"/>
        </w:tabs>
        <w:spacing w:after="0" w:line="240" w:lineRule="auto"/>
        <w:ind w:left="284" w:right="-141" w:firstLine="283"/>
        <w:contextualSpacing/>
        <w:jc w:val="both"/>
        <w:rPr>
          <w:rFonts w:ascii="Times New Roman" w:hAnsi="Times New Roman"/>
          <w:color w:val="000000"/>
          <w:sz w:val="24"/>
          <w:szCs w:val="24"/>
        </w:rPr>
      </w:pPr>
      <w:r w:rsidRPr="00310B68">
        <w:rPr>
          <w:rFonts w:ascii="Times New Roman" w:hAnsi="Times New Roman"/>
          <w:sz w:val="24"/>
          <w:szCs w:val="24"/>
        </w:rPr>
        <w:t>организация в классе и школе праздников, конкурсов, соревнований, направленных на профилактику безнадзорности и правонарушений несовершеннолетних с включением в их подготовку и проведение родителей обучающихся;</w:t>
      </w:r>
    </w:p>
    <w:p w:rsidR="00310B68" w:rsidRPr="00310B68" w:rsidRDefault="00310B68" w:rsidP="00027E0F">
      <w:pPr>
        <w:tabs>
          <w:tab w:val="left" w:pos="851"/>
        </w:tabs>
        <w:spacing w:after="0" w:line="240" w:lineRule="auto"/>
        <w:ind w:left="284" w:right="-141" w:firstLine="283"/>
        <w:contextualSpacing/>
        <w:jc w:val="both"/>
        <w:rPr>
          <w:rFonts w:ascii="Times New Roman" w:hAnsi="Times New Roman"/>
          <w:sz w:val="24"/>
          <w:szCs w:val="24"/>
        </w:rPr>
      </w:pPr>
      <w:r w:rsidRPr="00310B68">
        <w:rPr>
          <w:rFonts w:ascii="Times New Roman" w:hAnsi="Times New Roman"/>
          <w:sz w:val="24"/>
          <w:szCs w:val="24"/>
        </w:rPr>
        <w:t>психолого-педагогическое консультирование родителей по актуальным вопросам воспитания и обучения детей;</w:t>
      </w:r>
    </w:p>
    <w:p w:rsidR="00310B68" w:rsidRPr="00310B68" w:rsidRDefault="00310B68" w:rsidP="00027E0F">
      <w:pPr>
        <w:tabs>
          <w:tab w:val="left" w:pos="851"/>
        </w:tabs>
        <w:spacing w:after="0" w:line="240" w:lineRule="auto"/>
        <w:ind w:left="284" w:right="-141" w:firstLine="283"/>
        <w:contextualSpacing/>
        <w:jc w:val="both"/>
        <w:rPr>
          <w:rFonts w:ascii="Times New Roman" w:hAnsi="Times New Roman"/>
          <w:sz w:val="24"/>
          <w:szCs w:val="24"/>
        </w:rPr>
      </w:pPr>
      <w:r w:rsidRPr="00310B68">
        <w:rPr>
          <w:rFonts w:ascii="Times New Roman" w:hAnsi="Times New Roman"/>
          <w:sz w:val="24"/>
          <w:szCs w:val="24"/>
        </w:rPr>
        <w:t>организация деятельности родительского патруля;</w:t>
      </w:r>
    </w:p>
    <w:p w:rsidR="00310B68" w:rsidRPr="00310B68" w:rsidRDefault="00310B68" w:rsidP="00027E0F">
      <w:pPr>
        <w:tabs>
          <w:tab w:val="left" w:pos="851"/>
        </w:tabs>
        <w:spacing w:after="0" w:line="240" w:lineRule="auto"/>
        <w:ind w:left="284" w:right="-141" w:firstLine="283"/>
        <w:contextualSpacing/>
        <w:jc w:val="both"/>
        <w:rPr>
          <w:rFonts w:ascii="Times New Roman" w:hAnsi="Times New Roman"/>
          <w:sz w:val="24"/>
          <w:szCs w:val="24"/>
        </w:rPr>
      </w:pPr>
      <w:r w:rsidRPr="00310B68">
        <w:rPr>
          <w:rFonts w:ascii="Times New Roman" w:hAnsi="Times New Roman"/>
          <w:sz w:val="24"/>
          <w:szCs w:val="24"/>
        </w:rPr>
        <w:t>выявление семей, находящихся в социально опасном положении, и оказание им консультативной помощи в обучении и воспитании детей;</w:t>
      </w:r>
    </w:p>
    <w:p w:rsidR="00310B68" w:rsidRPr="00310B68" w:rsidRDefault="00310B68" w:rsidP="00027E0F">
      <w:pPr>
        <w:tabs>
          <w:tab w:val="left" w:pos="851"/>
        </w:tabs>
        <w:spacing w:after="0" w:line="240" w:lineRule="auto"/>
        <w:ind w:left="284" w:right="-141" w:firstLine="425"/>
        <w:contextualSpacing/>
        <w:jc w:val="both"/>
        <w:rPr>
          <w:rFonts w:ascii="Times New Roman" w:hAnsi="Times New Roman"/>
          <w:sz w:val="24"/>
          <w:szCs w:val="24"/>
        </w:rPr>
      </w:pPr>
      <w:r w:rsidRPr="00310B68">
        <w:rPr>
          <w:rFonts w:ascii="Times New Roman" w:hAnsi="Times New Roman"/>
          <w:sz w:val="24"/>
          <w:szCs w:val="24"/>
        </w:rPr>
        <w:t>информирование родителей о сложных/конфликтных ситуациях в классе и школе;</w:t>
      </w:r>
    </w:p>
    <w:p w:rsidR="00310B68" w:rsidRPr="00310B68" w:rsidRDefault="00310B68" w:rsidP="00027E0F">
      <w:pPr>
        <w:spacing w:after="0" w:line="240" w:lineRule="auto"/>
        <w:ind w:left="284" w:right="-141" w:firstLine="425"/>
        <w:contextualSpacing/>
        <w:jc w:val="both"/>
        <w:rPr>
          <w:rFonts w:ascii="Times New Roman" w:hAnsi="Times New Roman"/>
          <w:b/>
          <w:i/>
          <w:sz w:val="24"/>
          <w:szCs w:val="24"/>
        </w:rPr>
      </w:pPr>
      <w:r w:rsidRPr="00310B68">
        <w:rPr>
          <w:rFonts w:ascii="Times New Roman" w:hAnsi="Times New Roman"/>
          <w:b/>
          <w:i/>
          <w:sz w:val="24"/>
          <w:szCs w:val="24"/>
        </w:rPr>
        <w:t>Работа с органами и учреждениями профилактики безнадзорности и правонарушений несовершеннолетних:</w:t>
      </w:r>
    </w:p>
    <w:p w:rsidR="00310B68" w:rsidRPr="00310B68" w:rsidRDefault="00310B68" w:rsidP="00027E0F">
      <w:pPr>
        <w:spacing w:after="0" w:line="240" w:lineRule="auto"/>
        <w:ind w:left="284" w:right="-141" w:firstLine="425"/>
        <w:contextualSpacing/>
        <w:jc w:val="both"/>
        <w:rPr>
          <w:rFonts w:ascii="Times New Roman" w:hAnsi="Times New Roman"/>
          <w:sz w:val="24"/>
          <w:szCs w:val="24"/>
        </w:rPr>
      </w:pPr>
      <w:r w:rsidRPr="00310B68">
        <w:rPr>
          <w:rFonts w:ascii="Times New Roman" w:hAnsi="Times New Roman"/>
          <w:sz w:val="24"/>
          <w:szCs w:val="24"/>
        </w:rPr>
        <w:t>планирование системы мероприятий, направленных на профилактику правонарушений несовершеннолетних, формирование основ законопослушного поведения обучающихся;</w:t>
      </w:r>
    </w:p>
    <w:p w:rsidR="00310B68" w:rsidRPr="00310B68" w:rsidRDefault="00310B68" w:rsidP="00027E0F">
      <w:pPr>
        <w:spacing w:after="0" w:line="240" w:lineRule="auto"/>
        <w:ind w:left="284" w:right="-141" w:firstLine="425"/>
        <w:contextualSpacing/>
        <w:jc w:val="both"/>
        <w:rPr>
          <w:rFonts w:ascii="Times New Roman" w:hAnsi="Times New Roman"/>
          <w:sz w:val="24"/>
          <w:szCs w:val="24"/>
        </w:rPr>
      </w:pPr>
      <w:r w:rsidRPr="00310B68">
        <w:rPr>
          <w:rFonts w:ascii="Times New Roman" w:hAnsi="Times New Roman"/>
          <w:sz w:val="24"/>
          <w:szCs w:val="24"/>
        </w:rPr>
        <w:t>информирование администрации и педагогов образовательной организации о семьях, которым необходима индивидуальная профилактическая помощь;</w:t>
      </w:r>
    </w:p>
    <w:p w:rsidR="00310B68" w:rsidRPr="00310B68" w:rsidRDefault="00310B68" w:rsidP="00027E0F">
      <w:pPr>
        <w:spacing w:after="0" w:line="240" w:lineRule="auto"/>
        <w:ind w:left="284" w:right="-141" w:firstLine="425"/>
        <w:contextualSpacing/>
        <w:jc w:val="both"/>
        <w:rPr>
          <w:rFonts w:ascii="Times New Roman" w:hAnsi="Times New Roman"/>
          <w:sz w:val="24"/>
          <w:szCs w:val="24"/>
        </w:rPr>
      </w:pPr>
      <w:r w:rsidRPr="00310B68">
        <w:rPr>
          <w:rFonts w:ascii="Times New Roman" w:hAnsi="Times New Roman"/>
          <w:sz w:val="24"/>
          <w:szCs w:val="24"/>
        </w:rPr>
        <w:t>участие в проведении классных часов и иных мероприятий на темы, касающиеся правового просвещения и других направлений профилактической работы;</w:t>
      </w:r>
    </w:p>
    <w:p w:rsidR="00310B68" w:rsidRPr="00310B68" w:rsidRDefault="00310B68" w:rsidP="00027E0F">
      <w:pPr>
        <w:spacing w:after="0" w:line="240" w:lineRule="auto"/>
        <w:ind w:left="284" w:right="-141" w:firstLine="425"/>
        <w:contextualSpacing/>
        <w:jc w:val="both"/>
        <w:rPr>
          <w:rFonts w:ascii="Times New Roman" w:hAnsi="Times New Roman"/>
          <w:sz w:val="24"/>
          <w:szCs w:val="24"/>
        </w:rPr>
      </w:pPr>
      <w:r w:rsidRPr="00310B68">
        <w:rPr>
          <w:rFonts w:ascii="Times New Roman" w:hAnsi="Times New Roman"/>
          <w:sz w:val="24"/>
          <w:szCs w:val="24"/>
        </w:rPr>
        <w:t>участие в проведении родительских собраний, занятий по правовому просвещению педагогов и родителей обучающихся.</w:t>
      </w:r>
    </w:p>
    <w:p w:rsidR="00310B68" w:rsidRPr="00310B68" w:rsidRDefault="00310B68" w:rsidP="00027E0F">
      <w:pPr>
        <w:spacing w:after="0" w:line="240" w:lineRule="auto"/>
        <w:ind w:left="284" w:right="-141" w:firstLine="425"/>
        <w:contextualSpacing/>
        <w:jc w:val="both"/>
        <w:rPr>
          <w:rFonts w:ascii="Times New Roman" w:hAnsi="Times New Roman"/>
          <w:sz w:val="24"/>
          <w:szCs w:val="24"/>
        </w:rPr>
      </w:pPr>
    </w:p>
    <w:p w:rsidR="00C451B5" w:rsidRDefault="00C451B5" w:rsidP="00727806">
      <w:pPr>
        <w:pStyle w:val="s1"/>
        <w:shd w:val="clear" w:color="auto" w:fill="FFFFFF"/>
        <w:spacing w:before="0" w:beforeAutospacing="0" w:after="0" w:afterAutospacing="0"/>
        <w:ind w:left="284" w:right="-141" w:firstLine="283"/>
        <w:jc w:val="center"/>
        <w:rPr>
          <w:b/>
        </w:rPr>
      </w:pPr>
      <w:r w:rsidRPr="00727806">
        <w:rPr>
          <w:b/>
        </w:rPr>
        <w:t>Основные направления самоанализа воспи</w:t>
      </w:r>
      <w:r w:rsidR="00727806">
        <w:rPr>
          <w:b/>
        </w:rPr>
        <w:t xml:space="preserve">тательной работы в организации,                                                                  </w:t>
      </w:r>
      <w:r w:rsidRPr="00727806">
        <w:rPr>
          <w:b/>
        </w:rPr>
        <w:t>осуществляющей образовательную деятельность</w:t>
      </w:r>
    </w:p>
    <w:p w:rsidR="00C451B5" w:rsidRPr="00C451B5" w:rsidRDefault="00C451B5" w:rsidP="00EB1C3E">
      <w:pPr>
        <w:adjustRightInd w:val="0"/>
        <w:spacing w:after="0" w:line="240" w:lineRule="auto"/>
        <w:ind w:left="284" w:right="-141" w:firstLine="283"/>
        <w:jc w:val="both"/>
        <w:rPr>
          <w:rFonts w:ascii="Times New Roman" w:hAnsi="Times New Roman"/>
          <w:sz w:val="24"/>
          <w:szCs w:val="24"/>
        </w:rPr>
      </w:pPr>
      <w:r w:rsidRPr="00C451B5">
        <w:rPr>
          <w:rFonts w:ascii="Times New Roman" w:hAnsi="Times New Roman"/>
          <w:sz w:val="24"/>
          <w:szCs w:val="24"/>
        </w:rPr>
        <w:t>Самоанализ организуемой в школе воспитательной работы осуществляется по выбранным самой школой направлениям и проводится</w:t>
      </w:r>
      <w:r w:rsidR="00727806">
        <w:rPr>
          <w:rFonts w:ascii="Times New Roman" w:hAnsi="Times New Roman"/>
          <w:sz w:val="24"/>
          <w:szCs w:val="24"/>
        </w:rPr>
        <w:t xml:space="preserve">                 </w:t>
      </w:r>
      <w:r w:rsidRPr="00C451B5">
        <w:rPr>
          <w:rFonts w:ascii="Times New Roman" w:hAnsi="Times New Roman"/>
          <w:sz w:val="24"/>
          <w:szCs w:val="24"/>
        </w:rPr>
        <w:t xml:space="preserve">с целью выявления основных проблем школьного воспитания и последующего их решения. </w:t>
      </w:r>
    </w:p>
    <w:p w:rsidR="00C451B5" w:rsidRPr="00C451B5" w:rsidRDefault="00C451B5" w:rsidP="00EB1C3E">
      <w:pPr>
        <w:adjustRightInd w:val="0"/>
        <w:spacing w:after="0" w:line="240" w:lineRule="auto"/>
        <w:ind w:left="284" w:right="-141" w:firstLine="283"/>
        <w:jc w:val="both"/>
        <w:rPr>
          <w:rFonts w:ascii="Times New Roman" w:hAnsi="Times New Roman"/>
          <w:sz w:val="24"/>
          <w:szCs w:val="24"/>
        </w:rPr>
      </w:pPr>
      <w:r w:rsidRPr="00C451B5">
        <w:rPr>
          <w:rFonts w:ascii="Times New Roman" w:hAnsi="Times New Roman"/>
          <w:sz w:val="24"/>
          <w:szCs w:val="24"/>
        </w:rPr>
        <w:t>Самоанализ осуществляется ежегодно силами самой образовательной организации.</w:t>
      </w:r>
    </w:p>
    <w:p w:rsidR="00C451B5" w:rsidRPr="00C451B5" w:rsidRDefault="00C451B5" w:rsidP="00EB1C3E">
      <w:pPr>
        <w:adjustRightInd w:val="0"/>
        <w:spacing w:after="0" w:line="240" w:lineRule="auto"/>
        <w:ind w:left="284" w:right="-141" w:firstLine="283"/>
        <w:jc w:val="both"/>
        <w:rPr>
          <w:rFonts w:ascii="Times New Roman" w:hAnsi="Times New Roman"/>
          <w:sz w:val="24"/>
          <w:szCs w:val="24"/>
        </w:rPr>
      </w:pPr>
      <w:r w:rsidRPr="00C451B5">
        <w:rPr>
          <w:rFonts w:ascii="Times New Roman" w:hAnsi="Times New Roman"/>
          <w:sz w:val="24"/>
          <w:szCs w:val="24"/>
        </w:rPr>
        <w:t>Основными принципами, на основе которых осуществляется самоанализ воспитательной работы в школе, являются:</w:t>
      </w:r>
    </w:p>
    <w:p w:rsidR="00C451B5" w:rsidRPr="00C451B5" w:rsidRDefault="00C451B5" w:rsidP="00EB1C3E">
      <w:pPr>
        <w:adjustRightInd w:val="0"/>
        <w:spacing w:after="0" w:line="240" w:lineRule="auto"/>
        <w:ind w:left="284" w:right="-141" w:firstLine="283"/>
        <w:jc w:val="both"/>
        <w:rPr>
          <w:rFonts w:ascii="Times New Roman" w:hAnsi="Times New Roman"/>
          <w:sz w:val="24"/>
          <w:szCs w:val="24"/>
        </w:rPr>
      </w:pPr>
      <w:r>
        <w:rPr>
          <w:rFonts w:ascii="Times New Roman" w:hAnsi="Times New Roman"/>
          <w:sz w:val="24"/>
          <w:szCs w:val="24"/>
        </w:rPr>
        <w:lastRenderedPageBreak/>
        <w:t xml:space="preserve">– </w:t>
      </w:r>
      <w:r w:rsidRPr="00C451B5">
        <w:rPr>
          <w:rFonts w:ascii="Times New Roman" w:hAnsi="Times New Roman"/>
          <w:sz w:val="24"/>
          <w:szCs w:val="24"/>
        </w:rPr>
        <w:t xml:space="preserve">принцип гуманистической направленности осуществляемого анализа, ориентирующий экспертов на уважительное </w:t>
      </w:r>
      <w:proofErr w:type="gramStart"/>
      <w:r w:rsidRPr="00C451B5">
        <w:rPr>
          <w:rFonts w:ascii="Times New Roman" w:hAnsi="Times New Roman"/>
          <w:sz w:val="24"/>
          <w:szCs w:val="24"/>
        </w:rPr>
        <w:t>отношение</w:t>
      </w:r>
      <w:proofErr w:type="gramEnd"/>
      <w:r w:rsidRPr="00C451B5">
        <w:rPr>
          <w:rFonts w:ascii="Times New Roman" w:hAnsi="Times New Roman"/>
          <w:sz w:val="24"/>
          <w:szCs w:val="24"/>
        </w:rPr>
        <w:t xml:space="preserve"> как                                к воспитанникам, так и к педагогам, реализующим воспитательный процесс; </w:t>
      </w:r>
    </w:p>
    <w:p w:rsidR="00C451B5" w:rsidRPr="00C451B5" w:rsidRDefault="00C451B5" w:rsidP="00EB1C3E">
      <w:pPr>
        <w:adjustRightInd w:val="0"/>
        <w:spacing w:after="0" w:line="240" w:lineRule="auto"/>
        <w:ind w:left="284" w:right="-141" w:firstLine="283"/>
        <w:jc w:val="both"/>
        <w:rPr>
          <w:rFonts w:ascii="Times New Roman" w:hAnsi="Times New Roman"/>
          <w:sz w:val="24"/>
          <w:szCs w:val="24"/>
        </w:rPr>
      </w:pPr>
      <w:r>
        <w:rPr>
          <w:rFonts w:ascii="Times New Roman" w:hAnsi="Times New Roman"/>
          <w:sz w:val="24"/>
          <w:szCs w:val="24"/>
        </w:rPr>
        <w:t xml:space="preserve">– </w:t>
      </w:r>
      <w:r w:rsidRPr="00C451B5">
        <w:rPr>
          <w:rFonts w:ascii="Times New Roman" w:hAnsi="Times New Roman"/>
          <w:sz w:val="24"/>
          <w:szCs w:val="24"/>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C451B5" w:rsidRPr="00C451B5" w:rsidRDefault="00C451B5" w:rsidP="00EB1C3E">
      <w:pPr>
        <w:adjustRightInd w:val="0"/>
        <w:spacing w:after="0" w:line="240" w:lineRule="auto"/>
        <w:ind w:left="284" w:right="-141" w:firstLine="283"/>
        <w:jc w:val="both"/>
        <w:rPr>
          <w:rFonts w:ascii="Times New Roman" w:hAnsi="Times New Roman"/>
          <w:sz w:val="24"/>
          <w:szCs w:val="24"/>
        </w:rPr>
      </w:pPr>
      <w:r>
        <w:rPr>
          <w:rFonts w:ascii="Times New Roman" w:hAnsi="Times New Roman"/>
          <w:sz w:val="24"/>
          <w:szCs w:val="24"/>
        </w:rPr>
        <w:t xml:space="preserve">– </w:t>
      </w:r>
      <w:r w:rsidRPr="00C451B5">
        <w:rPr>
          <w:rFonts w:ascii="Times New Roman" w:hAnsi="Times New Roman"/>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C451B5" w:rsidRPr="00C451B5" w:rsidRDefault="00C451B5" w:rsidP="00EB1C3E">
      <w:pPr>
        <w:adjustRightInd w:val="0"/>
        <w:spacing w:after="0" w:line="240" w:lineRule="auto"/>
        <w:ind w:left="284" w:right="-141" w:firstLine="283"/>
        <w:jc w:val="both"/>
        <w:rPr>
          <w:rFonts w:ascii="Times New Roman" w:hAnsi="Times New Roman"/>
          <w:sz w:val="24"/>
          <w:szCs w:val="24"/>
        </w:rPr>
      </w:pPr>
      <w:r>
        <w:rPr>
          <w:rFonts w:ascii="Times New Roman" w:hAnsi="Times New Roman"/>
          <w:sz w:val="24"/>
          <w:szCs w:val="24"/>
        </w:rPr>
        <w:t xml:space="preserve">– </w:t>
      </w:r>
      <w:r w:rsidRPr="00C451B5">
        <w:rPr>
          <w:rFonts w:ascii="Times New Roman" w:hAnsi="Times New Roman"/>
          <w:sz w:val="24"/>
          <w:szCs w:val="24"/>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C451B5" w:rsidRPr="00C451B5" w:rsidRDefault="00C451B5" w:rsidP="00EB1C3E">
      <w:pPr>
        <w:adjustRightInd w:val="0"/>
        <w:spacing w:after="0" w:line="240" w:lineRule="auto"/>
        <w:ind w:left="284" w:right="-141" w:firstLine="283"/>
        <w:jc w:val="both"/>
        <w:rPr>
          <w:rFonts w:ascii="Times New Roman" w:hAnsi="Times New Roman"/>
          <w:sz w:val="24"/>
          <w:szCs w:val="24"/>
        </w:rPr>
      </w:pPr>
      <w:r w:rsidRPr="00C451B5">
        <w:rPr>
          <w:rFonts w:ascii="Times New Roman" w:hAnsi="Times New Roman"/>
          <w:sz w:val="24"/>
          <w:szCs w:val="24"/>
        </w:rPr>
        <w:t>Основные направления анализа организуемого в школе воспитательного процесса следующие:</w:t>
      </w:r>
    </w:p>
    <w:p w:rsidR="00C451B5" w:rsidRPr="00C451B5" w:rsidRDefault="00C451B5" w:rsidP="00EB1C3E">
      <w:pPr>
        <w:adjustRightInd w:val="0"/>
        <w:spacing w:after="0" w:line="240" w:lineRule="auto"/>
        <w:ind w:left="284" w:right="-141" w:firstLine="283"/>
        <w:jc w:val="both"/>
        <w:rPr>
          <w:rFonts w:ascii="Times New Roman" w:hAnsi="Times New Roman"/>
          <w:b/>
          <w:bCs/>
          <w:i/>
          <w:sz w:val="24"/>
          <w:szCs w:val="24"/>
        </w:rPr>
      </w:pPr>
      <w:r w:rsidRPr="00C451B5">
        <w:rPr>
          <w:rFonts w:ascii="Times New Roman" w:hAnsi="Times New Roman"/>
          <w:b/>
          <w:bCs/>
          <w:i/>
          <w:sz w:val="24"/>
          <w:szCs w:val="24"/>
        </w:rPr>
        <w:t xml:space="preserve">1. Результаты воспитания, социализации и саморазвития школьников. </w:t>
      </w:r>
    </w:p>
    <w:p w:rsidR="00C451B5" w:rsidRPr="00C451B5" w:rsidRDefault="00C451B5" w:rsidP="00EB1C3E">
      <w:pPr>
        <w:adjustRightInd w:val="0"/>
        <w:spacing w:after="0" w:line="240" w:lineRule="auto"/>
        <w:ind w:left="284" w:right="-141" w:firstLine="283"/>
        <w:jc w:val="both"/>
        <w:rPr>
          <w:rFonts w:ascii="Times New Roman" w:hAnsi="Times New Roman"/>
          <w:iCs/>
          <w:sz w:val="24"/>
          <w:szCs w:val="24"/>
        </w:rPr>
      </w:pPr>
      <w:r w:rsidRPr="00C451B5">
        <w:rPr>
          <w:rFonts w:ascii="Times New Roman" w:hAnsi="Times New Roman"/>
          <w:iCs/>
          <w:sz w:val="24"/>
          <w:szCs w:val="24"/>
        </w:rPr>
        <w:t xml:space="preserve">Критерием, на основе которого осуществляется данный анализ, является динамика личностного развития школьников каждого класса. </w:t>
      </w:r>
    </w:p>
    <w:p w:rsidR="00C451B5" w:rsidRPr="00C451B5" w:rsidRDefault="00C451B5" w:rsidP="00EB1C3E">
      <w:pPr>
        <w:adjustRightInd w:val="0"/>
        <w:spacing w:after="0" w:line="240" w:lineRule="auto"/>
        <w:ind w:left="284" w:right="-141" w:firstLine="283"/>
        <w:jc w:val="both"/>
        <w:rPr>
          <w:rFonts w:ascii="Times New Roman" w:hAnsi="Times New Roman"/>
          <w:iCs/>
          <w:sz w:val="24"/>
          <w:szCs w:val="24"/>
        </w:rPr>
      </w:pPr>
      <w:r w:rsidRPr="00C451B5">
        <w:rPr>
          <w:rFonts w:ascii="Times New Roman" w:hAnsi="Times New Roman"/>
          <w:iCs/>
          <w:sz w:val="24"/>
          <w:szCs w:val="24"/>
        </w:rPr>
        <w:t>Осуществляется анализ классными руководителями совместно с заместителем директора по учебно-воспитательной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C451B5" w:rsidRPr="00C451B5" w:rsidRDefault="00C451B5" w:rsidP="00C451B5">
      <w:pPr>
        <w:adjustRightInd w:val="0"/>
        <w:spacing w:after="0" w:line="240" w:lineRule="auto"/>
        <w:ind w:left="284" w:right="-1" w:firstLine="283"/>
        <w:jc w:val="both"/>
        <w:rPr>
          <w:rFonts w:ascii="Times New Roman" w:hAnsi="Times New Roman"/>
          <w:iCs/>
          <w:sz w:val="24"/>
          <w:szCs w:val="24"/>
        </w:rPr>
      </w:pPr>
      <w:r w:rsidRPr="00C451B5">
        <w:rPr>
          <w:rFonts w:ascii="Times New Roman" w:hAnsi="Times New Roman"/>
          <w:iCs/>
          <w:sz w:val="24"/>
          <w:szCs w:val="24"/>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rsidR="00C451B5" w:rsidRPr="00C451B5" w:rsidRDefault="00C451B5" w:rsidP="00C451B5">
      <w:pPr>
        <w:adjustRightInd w:val="0"/>
        <w:spacing w:after="0" w:line="240" w:lineRule="auto"/>
        <w:ind w:left="284" w:right="-1" w:firstLine="283"/>
        <w:jc w:val="both"/>
        <w:rPr>
          <w:rFonts w:ascii="Times New Roman" w:hAnsi="Times New Roman"/>
          <w:iCs/>
          <w:sz w:val="24"/>
          <w:szCs w:val="24"/>
        </w:rPr>
      </w:pPr>
      <w:r w:rsidRPr="00C451B5">
        <w:rPr>
          <w:rFonts w:ascii="Times New Roman" w:hAnsi="Times New Roman"/>
          <w:iCs/>
          <w:sz w:val="24"/>
          <w:szCs w:val="24"/>
        </w:rPr>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w:t>
      </w:r>
      <w:proofErr w:type="gramStart"/>
      <w:r w:rsidRPr="00C451B5">
        <w:rPr>
          <w:rFonts w:ascii="Times New Roman" w:hAnsi="Times New Roman"/>
          <w:iCs/>
          <w:sz w:val="24"/>
          <w:szCs w:val="24"/>
        </w:rPr>
        <w:t>проблемы</w:t>
      </w:r>
      <w:proofErr w:type="gramEnd"/>
      <w:r w:rsidRPr="00C451B5">
        <w:rPr>
          <w:rFonts w:ascii="Times New Roman" w:hAnsi="Times New Roman"/>
          <w:iCs/>
          <w:sz w:val="24"/>
          <w:szCs w:val="24"/>
        </w:rPr>
        <w:t xml:space="preserve"> решить не удалось и почему; </w:t>
      </w:r>
      <w:proofErr w:type="gramStart"/>
      <w:r w:rsidRPr="00C451B5">
        <w:rPr>
          <w:rFonts w:ascii="Times New Roman" w:hAnsi="Times New Roman"/>
          <w:iCs/>
          <w:sz w:val="24"/>
          <w:szCs w:val="24"/>
        </w:rPr>
        <w:t>какие</w:t>
      </w:r>
      <w:proofErr w:type="gramEnd"/>
      <w:r w:rsidRPr="00C451B5">
        <w:rPr>
          <w:rFonts w:ascii="Times New Roman" w:hAnsi="Times New Roman"/>
          <w:iCs/>
          <w:sz w:val="24"/>
          <w:szCs w:val="24"/>
        </w:rPr>
        <w:t xml:space="preserve"> новые проблемы появились, над чем далее предстоит работать педагогическому коллективу.</w:t>
      </w:r>
    </w:p>
    <w:p w:rsidR="00C451B5" w:rsidRPr="00C451B5" w:rsidRDefault="00C451B5" w:rsidP="00C451B5">
      <w:pPr>
        <w:adjustRightInd w:val="0"/>
        <w:spacing w:after="0" w:line="240" w:lineRule="auto"/>
        <w:ind w:left="284" w:right="-1" w:firstLine="283"/>
        <w:jc w:val="both"/>
        <w:rPr>
          <w:rFonts w:ascii="Times New Roman" w:hAnsi="Times New Roman"/>
          <w:b/>
          <w:bCs/>
          <w:i/>
          <w:sz w:val="24"/>
          <w:szCs w:val="24"/>
        </w:rPr>
      </w:pPr>
      <w:r w:rsidRPr="00C451B5">
        <w:rPr>
          <w:rFonts w:ascii="Times New Roman" w:hAnsi="Times New Roman"/>
          <w:b/>
          <w:bCs/>
          <w:i/>
          <w:sz w:val="24"/>
          <w:szCs w:val="24"/>
        </w:rPr>
        <w:t>2. Состояние организуемой в школе совместной деятельности детей и взрослых.</w:t>
      </w:r>
    </w:p>
    <w:p w:rsidR="00C451B5" w:rsidRPr="00C451B5" w:rsidRDefault="00C451B5" w:rsidP="00C451B5">
      <w:pPr>
        <w:adjustRightInd w:val="0"/>
        <w:spacing w:after="0" w:line="240" w:lineRule="auto"/>
        <w:ind w:left="284" w:firstLine="283"/>
        <w:jc w:val="both"/>
        <w:rPr>
          <w:rFonts w:ascii="Times New Roman" w:hAnsi="Times New Roman"/>
          <w:iCs/>
          <w:color w:val="000000"/>
          <w:sz w:val="24"/>
          <w:szCs w:val="24"/>
        </w:rPr>
      </w:pPr>
      <w:r w:rsidRPr="00C451B5">
        <w:rPr>
          <w:rFonts w:ascii="Times New Roman" w:hAnsi="Times New Roman"/>
          <w:iCs/>
          <w:sz w:val="24"/>
          <w:szCs w:val="24"/>
        </w:rPr>
        <w:t xml:space="preserve">Критерием, на основе которого осуществляется данный анализ, является наличие в школе </w:t>
      </w:r>
      <w:r w:rsidRPr="00C451B5">
        <w:rPr>
          <w:rFonts w:ascii="Times New Roman" w:hAnsi="Times New Roman"/>
          <w:iCs/>
          <w:color w:val="000000"/>
          <w:sz w:val="24"/>
          <w:szCs w:val="24"/>
        </w:rPr>
        <w:t>интересной, событийно насыщенной и личностно развивающей</w:t>
      </w:r>
      <w:r w:rsidRPr="00C451B5">
        <w:rPr>
          <w:rFonts w:ascii="Times New Roman" w:hAnsi="Times New Roman"/>
          <w:iCs/>
          <w:sz w:val="24"/>
          <w:szCs w:val="24"/>
        </w:rPr>
        <w:t xml:space="preserve"> совместной деятельности детей и взрослых</w:t>
      </w:r>
      <w:r w:rsidRPr="00C451B5">
        <w:rPr>
          <w:rFonts w:ascii="Times New Roman" w:hAnsi="Times New Roman"/>
          <w:iCs/>
          <w:color w:val="000000"/>
          <w:sz w:val="24"/>
          <w:szCs w:val="24"/>
        </w:rPr>
        <w:t xml:space="preserve">. </w:t>
      </w:r>
    </w:p>
    <w:p w:rsidR="00C451B5" w:rsidRPr="00C451B5" w:rsidRDefault="00C451B5" w:rsidP="00C451B5">
      <w:pPr>
        <w:adjustRightInd w:val="0"/>
        <w:spacing w:after="0" w:line="240" w:lineRule="auto"/>
        <w:ind w:left="284" w:right="-1" w:firstLine="283"/>
        <w:jc w:val="both"/>
        <w:rPr>
          <w:rFonts w:ascii="Times New Roman" w:hAnsi="Times New Roman"/>
          <w:iCs/>
          <w:sz w:val="24"/>
          <w:szCs w:val="24"/>
        </w:rPr>
      </w:pPr>
      <w:r w:rsidRPr="00C451B5">
        <w:rPr>
          <w:rFonts w:ascii="Times New Roman" w:hAnsi="Times New Roman"/>
          <w:iCs/>
          <w:sz w:val="24"/>
          <w:szCs w:val="24"/>
        </w:rPr>
        <w:t xml:space="preserve">Осуществляется анализ заместителем директора по учебно-воспитательной работе, классными руководителями, активом старшеклассников и родителями, хорошо знакомыми с деятельностью школы. </w:t>
      </w:r>
    </w:p>
    <w:p w:rsidR="00C451B5" w:rsidRPr="00C451B5" w:rsidRDefault="00C451B5" w:rsidP="00C451B5">
      <w:pPr>
        <w:adjustRightInd w:val="0"/>
        <w:spacing w:after="0" w:line="240" w:lineRule="auto"/>
        <w:ind w:left="284" w:right="-1" w:firstLine="283"/>
        <w:jc w:val="both"/>
        <w:rPr>
          <w:rFonts w:ascii="Times New Roman" w:hAnsi="Times New Roman"/>
          <w:iCs/>
          <w:sz w:val="24"/>
          <w:szCs w:val="24"/>
        </w:rPr>
      </w:pPr>
      <w:r w:rsidRPr="00C451B5">
        <w:rPr>
          <w:rFonts w:ascii="Times New Roman" w:hAnsi="Times New Roman"/>
          <w:iCs/>
          <w:sz w:val="24"/>
          <w:szCs w:val="24"/>
        </w:rPr>
        <w:t>Способами</w:t>
      </w:r>
      <w:r w:rsidRPr="00C451B5">
        <w:rPr>
          <w:rFonts w:ascii="Times New Roman" w:hAnsi="Times New Roman"/>
          <w:i/>
          <w:sz w:val="24"/>
          <w:szCs w:val="24"/>
        </w:rPr>
        <w:t xml:space="preserve"> </w:t>
      </w:r>
      <w:r w:rsidRPr="00C451B5">
        <w:rPr>
          <w:rFonts w:ascii="Times New Roman" w:hAnsi="Times New Roman"/>
          <w:iCs/>
          <w:sz w:val="24"/>
          <w:szCs w:val="24"/>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РДШ,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C451B5" w:rsidRPr="00C451B5" w:rsidRDefault="00C451B5" w:rsidP="00C451B5">
      <w:pPr>
        <w:adjustRightInd w:val="0"/>
        <w:spacing w:after="0" w:line="240" w:lineRule="auto"/>
        <w:ind w:left="284" w:right="-1" w:firstLine="283"/>
        <w:jc w:val="both"/>
        <w:rPr>
          <w:rFonts w:ascii="Times New Roman" w:hAnsi="Times New Roman"/>
          <w:i/>
          <w:sz w:val="24"/>
          <w:szCs w:val="24"/>
        </w:rPr>
      </w:pPr>
      <w:r w:rsidRPr="00C451B5">
        <w:rPr>
          <w:rFonts w:ascii="Times New Roman" w:hAnsi="Times New Roman"/>
          <w:iCs/>
          <w:sz w:val="24"/>
          <w:szCs w:val="24"/>
        </w:rPr>
        <w:t>Внимание при этом сосредотачивается на вопросах, связанных</w:t>
      </w:r>
      <w:r w:rsidRPr="00C451B5">
        <w:rPr>
          <w:rFonts w:ascii="Times New Roman" w:hAnsi="Times New Roman"/>
          <w:i/>
          <w:sz w:val="24"/>
          <w:szCs w:val="24"/>
        </w:rPr>
        <w:t>:</w:t>
      </w:r>
    </w:p>
    <w:p w:rsidR="00C451B5" w:rsidRPr="00C451B5" w:rsidRDefault="00C451B5" w:rsidP="00C451B5">
      <w:pPr>
        <w:adjustRightInd w:val="0"/>
        <w:spacing w:after="0" w:line="240" w:lineRule="auto"/>
        <w:ind w:left="284" w:right="-1" w:firstLine="283"/>
        <w:jc w:val="both"/>
        <w:rPr>
          <w:rFonts w:ascii="Times New Roman" w:hAnsi="Times New Roman"/>
          <w:i/>
          <w:sz w:val="24"/>
          <w:szCs w:val="24"/>
        </w:rPr>
      </w:pPr>
      <w:r>
        <w:rPr>
          <w:rFonts w:ascii="Times New Roman" w:hAnsi="Times New Roman"/>
          <w:iCs/>
          <w:sz w:val="24"/>
          <w:szCs w:val="24"/>
        </w:rPr>
        <w:t xml:space="preserve">– </w:t>
      </w:r>
      <w:r w:rsidRPr="00C451B5">
        <w:rPr>
          <w:rFonts w:ascii="Times New Roman" w:hAnsi="Times New Roman"/>
          <w:iCs/>
          <w:sz w:val="24"/>
          <w:szCs w:val="24"/>
        </w:rPr>
        <w:t xml:space="preserve">качеством проводимых </w:t>
      </w:r>
      <w:r w:rsidRPr="00C451B5">
        <w:rPr>
          <w:rFonts w:ascii="Times New Roman" w:hAnsi="Times New Roman"/>
          <w:sz w:val="24"/>
          <w:szCs w:val="24"/>
        </w:rPr>
        <w:t>о</w:t>
      </w:r>
      <w:r w:rsidRPr="00C451B5">
        <w:rPr>
          <w:rFonts w:ascii="Times New Roman" w:hAnsi="Times New Roman"/>
          <w:color w:val="000000"/>
          <w:w w:val="0"/>
          <w:sz w:val="24"/>
          <w:szCs w:val="24"/>
        </w:rPr>
        <w:t xml:space="preserve">бщешкольных ключевых </w:t>
      </w:r>
      <w:r w:rsidRPr="00C451B5">
        <w:rPr>
          <w:rFonts w:ascii="Times New Roman" w:hAnsi="Times New Roman"/>
          <w:sz w:val="24"/>
          <w:szCs w:val="24"/>
        </w:rPr>
        <w:t>дел;</w:t>
      </w:r>
    </w:p>
    <w:p w:rsidR="00C451B5" w:rsidRPr="00C451B5" w:rsidRDefault="00C451B5" w:rsidP="00C451B5">
      <w:pPr>
        <w:adjustRightInd w:val="0"/>
        <w:spacing w:after="0" w:line="240" w:lineRule="auto"/>
        <w:ind w:left="284" w:right="-1" w:firstLine="283"/>
        <w:jc w:val="both"/>
        <w:rPr>
          <w:rFonts w:ascii="Times New Roman" w:hAnsi="Times New Roman"/>
          <w:i/>
          <w:sz w:val="24"/>
          <w:szCs w:val="24"/>
        </w:rPr>
      </w:pPr>
      <w:r>
        <w:rPr>
          <w:rFonts w:ascii="Times New Roman" w:hAnsi="Times New Roman"/>
          <w:iCs/>
          <w:sz w:val="24"/>
          <w:szCs w:val="24"/>
        </w:rPr>
        <w:t xml:space="preserve">– </w:t>
      </w:r>
      <w:r w:rsidRPr="00C451B5">
        <w:rPr>
          <w:rFonts w:ascii="Times New Roman" w:hAnsi="Times New Roman"/>
          <w:iCs/>
          <w:sz w:val="24"/>
          <w:szCs w:val="24"/>
        </w:rPr>
        <w:t>качеством совместной деятельности классных руководителей и их классов;</w:t>
      </w:r>
    </w:p>
    <w:p w:rsidR="00C451B5" w:rsidRPr="00C451B5" w:rsidRDefault="00C451B5" w:rsidP="00C451B5">
      <w:pPr>
        <w:adjustRightInd w:val="0"/>
        <w:spacing w:after="0" w:line="240" w:lineRule="auto"/>
        <w:ind w:left="284" w:right="-1" w:firstLine="283"/>
        <w:jc w:val="both"/>
        <w:rPr>
          <w:rFonts w:ascii="Times New Roman" w:hAnsi="Times New Roman"/>
          <w:iCs/>
          <w:sz w:val="24"/>
          <w:szCs w:val="24"/>
        </w:rPr>
      </w:pPr>
      <w:r>
        <w:rPr>
          <w:rFonts w:ascii="Times New Roman" w:hAnsi="Times New Roman"/>
          <w:iCs/>
          <w:sz w:val="24"/>
          <w:szCs w:val="24"/>
        </w:rPr>
        <w:lastRenderedPageBreak/>
        <w:t xml:space="preserve">– </w:t>
      </w:r>
      <w:r w:rsidRPr="00C451B5">
        <w:rPr>
          <w:rFonts w:ascii="Times New Roman" w:hAnsi="Times New Roman"/>
          <w:iCs/>
          <w:sz w:val="24"/>
          <w:szCs w:val="24"/>
        </w:rPr>
        <w:t>качеством организуемой в школе</w:t>
      </w:r>
      <w:r w:rsidRPr="00C451B5">
        <w:rPr>
          <w:rFonts w:ascii="Times New Roman" w:hAnsi="Times New Roman"/>
          <w:sz w:val="24"/>
          <w:szCs w:val="24"/>
        </w:rPr>
        <w:t xml:space="preserve"> внеурочной деятельности;</w:t>
      </w:r>
    </w:p>
    <w:p w:rsidR="00C451B5" w:rsidRPr="00C451B5" w:rsidRDefault="00C451B5" w:rsidP="00C451B5">
      <w:pPr>
        <w:adjustRightInd w:val="0"/>
        <w:spacing w:after="0" w:line="240" w:lineRule="auto"/>
        <w:ind w:left="284" w:right="-1" w:firstLine="283"/>
        <w:jc w:val="both"/>
        <w:rPr>
          <w:rFonts w:ascii="Times New Roman" w:hAnsi="Times New Roman"/>
          <w:iCs/>
          <w:sz w:val="24"/>
          <w:szCs w:val="24"/>
        </w:rPr>
      </w:pPr>
      <w:r>
        <w:rPr>
          <w:rFonts w:ascii="Times New Roman" w:hAnsi="Times New Roman"/>
          <w:iCs/>
          <w:sz w:val="24"/>
          <w:szCs w:val="24"/>
        </w:rPr>
        <w:t xml:space="preserve">– </w:t>
      </w:r>
      <w:r w:rsidRPr="00C451B5">
        <w:rPr>
          <w:rFonts w:ascii="Times New Roman" w:hAnsi="Times New Roman"/>
          <w:iCs/>
          <w:sz w:val="24"/>
          <w:szCs w:val="24"/>
        </w:rPr>
        <w:t>качеством реализации личностно развивающего потенциала школьных уроков;</w:t>
      </w:r>
    </w:p>
    <w:p w:rsidR="00C451B5" w:rsidRPr="00C451B5" w:rsidRDefault="00C451B5" w:rsidP="00C451B5">
      <w:pPr>
        <w:adjustRightInd w:val="0"/>
        <w:spacing w:after="0" w:line="240" w:lineRule="auto"/>
        <w:ind w:left="284" w:right="-1" w:firstLine="283"/>
        <w:jc w:val="both"/>
        <w:rPr>
          <w:rFonts w:ascii="Times New Roman" w:hAnsi="Times New Roman"/>
          <w:iCs/>
          <w:sz w:val="24"/>
          <w:szCs w:val="24"/>
        </w:rPr>
      </w:pPr>
      <w:r>
        <w:rPr>
          <w:rFonts w:ascii="Times New Roman" w:hAnsi="Times New Roman"/>
          <w:iCs/>
          <w:sz w:val="24"/>
          <w:szCs w:val="24"/>
        </w:rPr>
        <w:t xml:space="preserve">– </w:t>
      </w:r>
      <w:r w:rsidRPr="00C451B5">
        <w:rPr>
          <w:rFonts w:ascii="Times New Roman" w:hAnsi="Times New Roman"/>
          <w:iCs/>
          <w:sz w:val="24"/>
          <w:szCs w:val="24"/>
        </w:rPr>
        <w:t>качеством</w:t>
      </w:r>
      <w:r w:rsidRPr="00C451B5">
        <w:rPr>
          <w:rFonts w:ascii="Times New Roman" w:hAnsi="Times New Roman"/>
          <w:sz w:val="24"/>
          <w:szCs w:val="24"/>
        </w:rPr>
        <w:t xml:space="preserve"> функционирующих на базе школы д</w:t>
      </w:r>
      <w:r w:rsidRPr="00C451B5">
        <w:rPr>
          <w:rFonts w:ascii="Times New Roman" w:hAnsi="Times New Roman"/>
          <w:color w:val="000000"/>
          <w:w w:val="0"/>
          <w:sz w:val="24"/>
          <w:szCs w:val="24"/>
        </w:rPr>
        <w:t>етских общественных объединений;</w:t>
      </w:r>
    </w:p>
    <w:p w:rsidR="00C451B5" w:rsidRPr="00C451B5" w:rsidRDefault="00C451B5" w:rsidP="00C451B5">
      <w:pPr>
        <w:adjustRightInd w:val="0"/>
        <w:spacing w:after="0" w:line="240" w:lineRule="auto"/>
        <w:ind w:left="284" w:right="-1" w:firstLine="283"/>
        <w:jc w:val="both"/>
        <w:rPr>
          <w:rFonts w:ascii="Times New Roman" w:hAnsi="Times New Roman"/>
          <w:iCs/>
          <w:sz w:val="24"/>
          <w:szCs w:val="24"/>
        </w:rPr>
      </w:pPr>
      <w:r>
        <w:rPr>
          <w:rFonts w:ascii="Times New Roman" w:hAnsi="Times New Roman"/>
          <w:iCs/>
          <w:sz w:val="24"/>
          <w:szCs w:val="24"/>
        </w:rPr>
        <w:t xml:space="preserve">– </w:t>
      </w:r>
      <w:r w:rsidRPr="00C451B5">
        <w:rPr>
          <w:rFonts w:ascii="Times New Roman" w:hAnsi="Times New Roman"/>
          <w:iCs/>
          <w:sz w:val="24"/>
          <w:szCs w:val="24"/>
        </w:rPr>
        <w:t>качеством</w:t>
      </w:r>
      <w:r w:rsidRPr="00C451B5">
        <w:rPr>
          <w:rFonts w:ascii="Times New Roman" w:eastAsia="№Е" w:hAnsi="Times New Roman"/>
          <w:sz w:val="24"/>
          <w:szCs w:val="24"/>
        </w:rPr>
        <w:t xml:space="preserve"> профориентационной работы школы;</w:t>
      </w:r>
    </w:p>
    <w:p w:rsidR="00C451B5" w:rsidRPr="00C451B5" w:rsidRDefault="00C451B5" w:rsidP="00C451B5">
      <w:pPr>
        <w:adjustRightInd w:val="0"/>
        <w:spacing w:after="0" w:line="240" w:lineRule="auto"/>
        <w:ind w:left="284" w:right="-1" w:firstLine="283"/>
        <w:jc w:val="both"/>
        <w:rPr>
          <w:rFonts w:ascii="Times New Roman" w:hAnsi="Times New Roman"/>
          <w:iCs/>
          <w:sz w:val="24"/>
          <w:szCs w:val="24"/>
        </w:rPr>
      </w:pPr>
      <w:r>
        <w:rPr>
          <w:rFonts w:ascii="Times New Roman" w:hAnsi="Times New Roman"/>
          <w:iCs/>
          <w:sz w:val="24"/>
          <w:szCs w:val="24"/>
        </w:rPr>
        <w:t xml:space="preserve">– </w:t>
      </w:r>
      <w:r w:rsidRPr="00C451B5">
        <w:rPr>
          <w:rFonts w:ascii="Times New Roman" w:hAnsi="Times New Roman"/>
          <w:iCs/>
          <w:sz w:val="24"/>
          <w:szCs w:val="24"/>
        </w:rPr>
        <w:t>качеством</w:t>
      </w:r>
      <w:r w:rsidRPr="00C451B5">
        <w:rPr>
          <w:rFonts w:ascii="Times New Roman" w:eastAsia="№Е" w:hAnsi="Times New Roman"/>
          <w:sz w:val="24"/>
          <w:szCs w:val="24"/>
        </w:rPr>
        <w:t xml:space="preserve"> работы </w:t>
      </w:r>
      <w:proofErr w:type="gramStart"/>
      <w:r w:rsidRPr="00C451B5">
        <w:rPr>
          <w:rFonts w:ascii="Times New Roman" w:eastAsia="№Е" w:hAnsi="Times New Roman"/>
          <w:sz w:val="24"/>
          <w:szCs w:val="24"/>
        </w:rPr>
        <w:t>школьных</w:t>
      </w:r>
      <w:proofErr w:type="gramEnd"/>
      <w:r w:rsidRPr="00C451B5">
        <w:rPr>
          <w:rFonts w:ascii="Times New Roman" w:eastAsia="№Е" w:hAnsi="Times New Roman"/>
          <w:sz w:val="24"/>
          <w:szCs w:val="24"/>
        </w:rPr>
        <w:t xml:space="preserve"> медиа;</w:t>
      </w:r>
    </w:p>
    <w:p w:rsidR="00C451B5" w:rsidRPr="00C451B5" w:rsidRDefault="00C451B5" w:rsidP="00C451B5">
      <w:pPr>
        <w:adjustRightInd w:val="0"/>
        <w:spacing w:after="0" w:line="240" w:lineRule="auto"/>
        <w:ind w:left="284" w:right="-1" w:firstLine="283"/>
        <w:jc w:val="both"/>
        <w:rPr>
          <w:rFonts w:ascii="Times New Roman" w:hAnsi="Times New Roman"/>
          <w:iCs/>
          <w:sz w:val="24"/>
          <w:szCs w:val="24"/>
        </w:rPr>
      </w:pPr>
      <w:r>
        <w:rPr>
          <w:rFonts w:ascii="Times New Roman" w:hAnsi="Times New Roman"/>
          <w:iCs/>
          <w:sz w:val="24"/>
          <w:szCs w:val="24"/>
        </w:rPr>
        <w:t xml:space="preserve">– </w:t>
      </w:r>
      <w:r w:rsidRPr="00C451B5">
        <w:rPr>
          <w:rFonts w:ascii="Times New Roman" w:hAnsi="Times New Roman"/>
          <w:iCs/>
          <w:sz w:val="24"/>
          <w:szCs w:val="24"/>
        </w:rPr>
        <w:t>качеством взаимодействия школы и семей школьников.</w:t>
      </w:r>
    </w:p>
    <w:p w:rsidR="00C451B5" w:rsidRPr="00C451B5" w:rsidRDefault="00C451B5" w:rsidP="00C451B5">
      <w:pPr>
        <w:adjustRightInd w:val="0"/>
        <w:spacing w:after="0" w:line="240" w:lineRule="auto"/>
        <w:ind w:left="284" w:right="-1" w:firstLine="283"/>
        <w:jc w:val="both"/>
        <w:rPr>
          <w:rFonts w:ascii="Times New Roman" w:hAnsi="Times New Roman"/>
          <w:sz w:val="24"/>
          <w:szCs w:val="24"/>
        </w:rPr>
      </w:pPr>
      <w:r w:rsidRPr="00C451B5">
        <w:rPr>
          <w:rFonts w:ascii="Times New Roman" w:hAnsi="Times New Roman"/>
          <w:iCs/>
          <w:sz w:val="24"/>
          <w:szCs w:val="24"/>
        </w:rPr>
        <w:t xml:space="preserve">Итогом самоанализа </w:t>
      </w:r>
      <w:r w:rsidRPr="00C451B5">
        <w:rPr>
          <w:rFonts w:ascii="Times New Roman" w:hAnsi="Times New Roman"/>
          <w:sz w:val="24"/>
          <w:szCs w:val="24"/>
        </w:rPr>
        <w:t>организуемой в школе воспитательной работы является перечень выявленных проблем, над которыми предстоит работать педагогическому коллективу. Основные направления самоанализа воспитательной работы в школе представлены в таблице.</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3998"/>
        <w:gridCol w:w="5027"/>
        <w:gridCol w:w="2897"/>
      </w:tblGrid>
      <w:tr w:rsidR="00C451B5" w:rsidRPr="00C451B5" w:rsidTr="002B1157">
        <w:tc>
          <w:tcPr>
            <w:tcW w:w="2504" w:type="dxa"/>
            <w:shd w:val="clear" w:color="auto" w:fill="auto"/>
          </w:tcPr>
          <w:p w:rsidR="00C451B5" w:rsidRPr="00C451B5" w:rsidRDefault="00C451B5" w:rsidP="00C451B5">
            <w:pPr>
              <w:adjustRightInd w:val="0"/>
              <w:spacing w:after="0" w:line="240" w:lineRule="auto"/>
              <w:ind w:right="-1"/>
              <w:jc w:val="center"/>
              <w:rPr>
                <w:rFonts w:ascii="Times New Roman" w:eastAsia="Symbol" w:hAnsi="Times New Roman"/>
                <w:sz w:val="24"/>
                <w:szCs w:val="24"/>
              </w:rPr>
            </w:pPr>
            <w:r w:rsidRPr="00C451B5">
              <w:rPr>
                <w:rFonts w:ascii="Times New Roman" w:eastAsia="Symbol" w:hAnsi="Times New Roman"/>
                <w:b/>
                <w:sz w:val="24"/>
                <w:szCs w:val="24"/>
              </w:rPr>
              <w:t>Основные направления</w:t>
            </w:r>
          </w:p>
        </w:tc>
        <w:tc>
          <w:tcPr>
            <w:tcW w:w="4007" w:type="dxa"/>
            <w:shd w:val="clear" w:color="auto" w:fill="auto"/>
          </w:tcPr>
          <w:p w:rsidR="00C451B5" w:rsidRPr="00C451B5" w:rsidRDefault="00C451B5" w:rsidP="00C451B5">
            <w:pPr>
              <w:adjustRightInd w:val="0"/>
              <w:spacing w:after="0" w:line="240" w:lineRule="auto"/>
              <w:ind w:right="-1"/>
              <w:jc w:val="center"/>
              <w:rPr>
                <w:rFonts w:ascii="Times New Roman" w:eastAsia="Symbol" w:hAnsi="Times New Roman"/>
                <w:sz w:val="24"/>
                <w:szCs w:val="24"/>
              </w:rPr>
            </w:pPr>
            <w:r w:rsidRPr="00C451B5">
              <w:rPr>
                <w:rFonts w:ascii="Times New Roman" w:eastAsia="Symbol" w:hAnsi="Times New Roman"/>
                <w:b/>
                <w:sz w:val="24"/>
                <w:szCs w:val="24"/>
              </w:rPr>
              <w:t>Критерии отслеживания результата</w:t>
            </w:r>
          </w:p>
        </w:tc>
        <w:tc>
          <w:tcPr>
            <w:tcW w:w="5044" w:type="dxa"/>
            <w:shd w:val="clear" w:color="auto" w:fill="auto"/>
          </w:tcPr>
          <w:p w:rsidR="00C451B5" w:rsidRPr="00C451B5" w:rsidRDefault="00C451B5" w:rsidP="00C451B5">
            <w:pPr>
              <w:adjustRightInd w:val="0"/>
              <w:spacing w:after="0" w:line="240" w:lineRule="auto"/>
              <w:ind w:right="-1"/>
              <w:jc w:val="center"/>
              <w:rPr>
                <w:rFonts w:ascii="Times New Roman" w:eastAsia="Symbol" w:hAnsi="Times New Roman"/>
                <w:sz w:val="24"/>
                <w:szCs w:val="24"/>
              </w:rPr>
            </w:pPr>
            <w:r w:rsidRPr="00C451B5">
              <w:rPr>
                <w:rFonts w:ascii="Times New Roman" w:eastAsia="Symbol" w:hAnsi="Times New Roman"/>
                <w:b/>
                <w:sz w:val="24"/>
                <w:szCs w:val="24"/>
              </w:rPr>
              <w:t>Методики</w:t>
            </w:r>
          </w:p>
        </w:tc>
        <w:tc>
          <w:tcPr>
            <w:tcW w:w="2903" w:type="dxa"/>
            <w:shd w:val="clear" w:color="auto" w:fill="auto"/>
          </w:tcPr>
          <w:p w:rsidR="00C451B5" w:rsidRPr="00C451B5" w:rsidRDefault="00C451B5" w:rsidP="00C451B5">
            <w:pPr>
              <w:adjustRightInd w:val="0"/>
              <w:spacing w:after="0" w:line="240" w:lineRule="auto"/>
              <w:ind w:right="-1"/>
              <w:jc w:val="center"/>
              <w:rPr>
                <w:rFonts w:ascii="Times New Roman" w:eastAsia="Symbol" w:hAnsi="Times New Roman"/>
                <w:sz w:val="24"/>
                <w:szCs w:val="24"/>
              </w:rPr>
            </w:pPr>
            <w:r w:rsidRPr="00C451B5">
              <w:rPr>
                <w:rFonts w:ascii="Times New Roman" w:eastAsia="Symbol" w:hAnsi="Times New Roman"/>
                <w:b/>
                <w:sz w:val="24"/>
                <w:szCs w:val="24"/>
              </w:rPr>
              <w:t>Ответственный</w:t>
            </w:r>
          </w:p>
        </w:tc>
      </w:tr>
      <w:tr w:rsidR="00C451B5" w:rsidRPr="00C451B5" w:rsidTr="002B1157">
        <w:tc>
          <w:tcPr>
            <w:tcW w:w="2504" w:type="dxa"/>
            <w:shd w:val="clear" w:color="auto" w:fill="auto"/>
          </w:tcPr>
          <w:p w:rsidR="00C451B5" w:rsidRPr="00C451B5" w:rsidRDefault="00C451B5" w:rsidP="00C451B5">
            <w:pPr>
              <w:adjustRightInd w:val="0"/>
              <w:spacing w:after="0" w:line="240" w:lineRule="auto"/>
              <w:ind w:right="-1"/>
              <w:jc w:val="both"/>
              <w:rPr>
                <w:rFonts w:ascii="Times New Roman" w:eastAsia="Symbol" w:hAnsi="Times New Roman"/>
                <w:sz w:val="24"/>
                <w:szCs w:val="24"/>
              </w:rPr>
            </w:pPr>
            <w:r w:rsidRPr="00C451B5">
              <w:rPr>
                <w:rFonts w:ascii="Times New Roman" w:eastAsia="Symbol" w:hAnsi="Times New Roman"/>
                <w:sz w:val="24"/>
                <w:szCs w:val="24"/>
              </w:rPr>
              <w:t>Досуговая деятельность</w:t>
            </w:r>
          </w:p>
        </w:tc>
        <w:tc>
          <w:tcPr>
            <w:tcW w:w="4007" w:type="dxa"/>
            <w:shd w:val="clear" w:color="auto" w:fill="auto"/>
          </w:tcPr>
          <w:p w:rsidR="00C451B5" w:rsidRPr="00C451B5" w:rsidRDefault="00C451B5" w:rsidP="00C451B5">
            <w:pPr>
              <w:adjustRightInd w:val="0"/>
              <w:spacing w:after="0" w:line="240" w:lineRule="auto"/>
              <w:jc w:val="both"/>
              <w:rPr>
                <w:rFonts w:ascii="Times New Roman" w:eastAsia="Symbol" w:hAnsi="Times New Roman"/>
                <w:sz w:val="24"/>
                <w:szCs w:val="24"/>
              </w:rPr>
            </w:pPr>
            <w:r w:rsidRPr="00C451B5">
              <w:rPr>
                <w:rFonts w:ascii="Times New Roman" w:eastAsia="Symbol" w:hAnsi="Times New Roman"/>
                <w:sz w:val="24"/>
                <w:szCs w:val="24"/>
              </w:rPr>
              <w:t>Занятость учащихся во внеурочное время</w:t>
            </w:r>
          </w:p>
        </w:tc>
        <w:tc>
          <w:tcPr>
            <w:tcW w:w="5044" w:type="dxa"/>
            <w:shd w:val="clear" w:color="auto" w:fill="auto"/>
          </w:tcPr>
          <w:p w:rsidR="00C451B5" w:rsidRPr="00C451B5" w:rsidRDefault="00C451B5" w:rsidP="00C451B5">
            <w:pPr>
              <w:adjustRightInd w:val="0"/>
              <w:spacing w:after="0" w:line="240" w:lineRule="auto"/>
              <w:ind w:right="-1"/>
              <w:jc w:val="both"/>
              <w:rPr>
                <w:rFonts w:ascii="Times New Roman" w:eastAsia="Symbol" w:hAnsi="Times New Roman"/>
                <w:sz w:val="24"/>
                <w:szCs w:val="24"/>
              </w:rPr>
            </w:pPr>
            <w:r w:rsidRPr="00C451B5">
              <w:rPr>
                <w:rFonts w:ascii="Times New Roman" w:eastAsia="Symbol" w:hAnsi="Times New Roman"/>
                <w:sz w:val="24"/>
                <w:szCs w:val="24"/>
              </w:rPr>
              <w:t>Сводная таблица в плане воспитательных работ классных руководителей</w:t>
            </w:r>
          </w:p>
        </w:tc>
        <w:tc>
          <w:tcPr>
            <w:tcW w:w="2903" w:type="dxa"/>
            <w:shd w:val="clear" w:color="auto" w:fill="auto"/>
          </w:tcPr>
          <w:p w:rsidR="00C451B5" w:rsidRPr="00C451B5" w:rsidRDefault="00C451B5" w:rsidP="00C451B5">
            <w:pPr>
              <w:adjustRightInd w:val="0"/>
              <w:spacing w:after="0" w:line="240" w:lineRule="auto"/>
              <w:ind w:right="-1"/>
              <w:jc w:val="both"/>
              <w:rPr>
                <w:rFonts w:ascii="Times New Roman" w:eastAsia="Symbol" w:hAnsi="Times New Roman"/>
                <w:sz w:val="24"/>
                <w:szCs w:val="24"/>
              </w:rPr>
            </w:pPr>
            <w:r w:rsidRPr="00C451B5">
              <w:rPr>
                <w:rFonts w:ascii="Times New Roman" w:eastAsia="Symbol" w:hAnsi="Times New Roman"/>
                <w:sz w:val="24"/>
                <w:szCs w:val="24"/>
              </w:rPr>
              <w:t>Классные руководители</w:t>
            </w:r>
          </w:p>
        </w:tc>
      </w:tr>
      <w:tr w:rsidR="00C451B5" w:rsidRPr="00C451B5" w:rsidTr="002B1157">
        <w:tc>
          <w:tcPr>
            <w:tcW w:w="2504" w:type="dxa"/>
            <w:shd w:val="clear" w:color="auto" w:fill="auto"/>
          </w:tcPr>
          <w:p w:rsidR="00C451B5" w:rsidRPr="00C451B5" w:rsidRDefault="00C451B5" w:rsidP="00C451B5">
            <w:pPr>
              <w:adjustRightInd w:val="0"/>
              <w:spacing w:after="0" w:line="240" w:lineRule="auto"/>
              <w:ind w:right="-1"/>
              <w:jc w:val="both"/>
              <w:rPr>
                <w:rFonts w:ascii="Times New Roman" w:eastAsia="Symbol" w:hAnsi="Times New Roman"/>
                <w:sz w:val="24"/>
                <w:szCs w:val="24"/>
              </w:rPr>
            </w:pPr>
            <w:r w:rsidRPr="00C451B5">
              <w:rPr>
                <w:rFonts w:ascii="Times New Roman" w:eastAsia="Symbol" w:hAnsi="Times New Roman"/>
                <w:sz w:val="24"/>
                <w:szCs w:val="24"/>
              </w:rPr>
              <w:t>Состояние правонарушений</w:t>
            </w:r>
          </w:p>
        </w:tc>
        <w:tc>
          <w:tcPr>
            <w:tcW w:w="4007" w:type="dxa"/>
            <w:shd w:val="clear" w:color="auto" w:fill="auto"/>
          </w:tcPr>
          <w:p w:rsidR="00C451B5" w:rsidRPr="00C451B5" w:rsidRDefault="00C451B5" w:rsidP="00C451B5">
            <w:pPr>
              <w:adjustRightInd w:val="0"/>
              <w:spacing w:after="0" w:line="240" w:lineRule="auto"/>
              <w:jc w:val="both"/>
              <w:rPr>
                <w:rFonts w:ascii="Times New Roman" w:eastAsia="Symbol" w:hAnsi="Times New Roman"/>
                <w:sz w:val="24"/>
                <w:szCs w:val="24"/>
              </w:rPr>
            </w:pPr>
            <w:r w:rsidRPr="00C451B5">
              <w:rPr>
                <w:rFonts w:ascii="Times New Roman" w:eastAsia="Symbol" w:hAnsi="Times New Roman"/>
                <w:sz w:val="24"/>
                <w:szCs w:val="24"/>
              </w:rPr>
              <w:t xml:space="preserve">Отсутствие правонарушений </w:t>
            </w:r>
          </w:p>
        </w:tc>
        <w:tc>
          <w:tcPr>
            <w:tcW w:w="5044" w:type="dxa"/>
            <w:shd w:val="clear" w:color="auto" w:fill="auto"/>
          </w:tcPr>
          <w:p w:rsidR="00C451B5" w:rsidRPr="00C451B5" w:rsidRDefault="00C451B5" w:rsidP="00C451B5">
            <w:pPr>
              <w:adjustRightInd w:val="0"/>
              <w:spacing w:after="0" w:line="240" w:lineRule="auto"/>
              <w:ind w:right="-1"/>
              <w:jc w:val="both"/>
              <w:rPr>
                <w:rFonts w:ascii="Times New Roman" w:eastAsia="Symbol" w:hAnsi="Times New Roman"/>
                <w:sz w:val="24"/>
                <w:szCs w:val="24"/>
              </w:rPr>
            </w:pPr>
            <w:r w:rsidRPr="00C451B5">
              <w:rPr>
                <w:rFonts w:ascii="Times New Roman" w:eastAsia="Symbol" w:hAnsi="Times New Roman"/>
                <w:sz w:val="24"/>
                <w:szCs w:val="24"/>
              </w:rPr>
              <w:t>Количество учащихся состоящих на внутришкольном учете, в ПДН, КДН</w:t>
            </w:r>
          </w:p>
        </w:tc>
        <w:tc>
          <w:tcPr>
            <w:tcW w:w="2903" w:type="dxa"/>
            <w:shd w:val="clear" w:color="auto" w:fill="auto"/>
          </w:tcPr>
          <w:p w:rsidR="00C451B5" w:rsidRPr="00C451B5" w:rsidRDefault="00C451B5" w:rsidP="00C451B5">
            <w:pPr>
              <w:adjustRightInd w:val="0"/>
              <w:spacing w:after="0" w:line="240" w:lineRule="auto"/>
              <w:ind w:right="-1"/>
              <w:jc w:val="both"/>
              <w:rPr>
                <w:rFonts w:ascii="Times New Roman" w:eastAsia="Symbol" w:hAnsi="Times New Roman"/>
                <w:sz w:val="24"/>
                <w:szCs w:val="24"/>
              </w:rPr>
            </w:pPr>
            <w:r w:rsidRPr="00C451B5">
              <w:rPr>
                <w:rFonts w:ascii="Times New Roman" w:eastAsia="Symbol" w:hAnsi="Times New Roman"/>
                <w:sz w:val="24"/>
                <w:szCs w:val="24"/>
              </w:rPr>
              <w:t>Социальный педагог</w:t>
            </w:r>
          </w:p>
        </w:tc>
      </w:tr>
      <w:tr w:rsidR="00C451B5" w:rsidRPr="00C451B5" w:rsidTr="002B1157">
        <w:tc>
          <w:tcPr>
            <w:tcW w:w="2504" w:type="dxa"/>
            <w:shd w:val="clear" w:color="auto" w:fill="auto"/>
          </w:tcPr>
          <w:p w:rsidR="00C451B5" w:rsidRPr="00C451B5" w:rsidRDefault="00C451B5" w:rsidP="00C451B5">
            <w:pPr>
              <w:adjustRightInd w:val="0"/>
              <w:spacing w:after="0" w:line="240" w:lineRule="auto"/>
              <w:ind w:right="-1"/>
              <w:jc w:val="both"/>
              <w:rPr>
                <w:rFonts w:ascii="Times New Roman" w:eastAsia="Symbol" w:hAnsi="Times New Roman"/>
                <w:sz w:val="24"/>
                <w:szCs w:val="24"/>
              </w:rPr>
            </w:pPr>
            <w:r w:rsidRPr="00C451B5">
              <w:rPr>
                <w:rFonts w:ascii="Times New Roman" w:eastAsia="Symbol" w:hAnsi="Times New Roman"/>
                <w:sz w:val="24"/>
                <w:szCs w:val="24"/>
              </w:rPr>
              <w:t>Уровень воспитанности</w:t>
            </w:r>
          </w:p>
        </w:tc>
        <w:tc>
          <w:tcPr>
            <w:tcW w:w="4007" w:type="dxa"/>
            <w:shd w:val="clear" w:color="auto" w:fill="auto"/>
          </w:tcPr>
          <w:p w:rsidR="00C451B5" w:rsidRPr="00C451B5" w:rsidRDefault="00C451B5" w:rsidP="00C451B5">
            <w:pPr>
              <w:adjustRightInd w:val="0"/>
              <w:spacing w:after="0" w:line="240" w:lineRule="auto"/>
              <w:jc w:val="both"/>
              <w:rPr>
                <w:rFonts w:ascii="Times New Roman" w:eastAsia="Symbol" w:hAnsi="Times New Roman"/>
                <w:sz w:val="24"/>
                <w:szCs w:val="24"/>
              </w:rPr>
            </w:pPr>
            <w:r w:rsidRPr="00C451B5">
              <w:rPr>
                <w:rFonts w:ascii="Times New Roman" w:eastAsia="Symbol" w:hAnsi="Times New Roman"/>
                <w:sz w:val="24"/>
                <w:szCs w:val="24"/>
              </w:rPr>
              <w:t>Уважение к школьным традициям, овладение социальными навыками</w:t>
            </w:r>
          </w:p>
        </w:tc>
        <w:tc>
          <w:tcPr>
            <w:tcW w:w="5044" w:type="dxa"/>
            <w:shd w:val="clear" w:color="auto" w:fill="auto"/>
          </w:tcPr>
          <w:p w:rsidR="00C451B5" w:rsidRPr="00C451B5" w:rsidRDefault="00C451B5" w:rsidP="00C451B5">
            <w:pPr>
              <w:adjustRightInd w:val="0"/>
              <w:spacing w:after="0" w:line="240" w:lineRule="auto"/>
              <w:ind w:right="-1"/>
              <w:jc w:val="both"/>
              <w:rPr>
                <w:rFonts w:ascii="Times New Roman" w:eastAsia="Symbol" w:hAnsi="Times New Roman"/>
                <w:sz w:val="24"/>
                <w:szCs w:val="24"/>
              </w:rPr>
            </w:pPr>
            <w:r w:rsidRPr="00C451B5">
              <w:rPr>
                <w:rFonts w:ascii="Times New Roman" w:eastAsia="Symbol" w:hAnsi="Times New Roman"/>
                <w:sz w:val="24"/>
                <w:szCs w:val="24"/>
              </w:rPr>
              <w:t>Методика М.И. Шиловой «Диагностика воспитанности школьника»</w:t>
            </w:r>
          </w:p>
        </w:tc>
        <w:tc>
          <w:tcPr>
            <w:tcW w:w="2903" w:type="dxa"/>
            <w:shd w:val="clear" w:color="auto" w:fill="auto"/>
          </w:tcPr>
          <w:p w:rsidR="00C451B5" w:rsidRPr="00C451B5" w:rsidRDefault="00C451B5" w:rsidP="00C451B5">
            <w:pPr>
              <w:adjustRightInd w:val="0"/>
              <w:spacing w:after="0" w:line="240" w:lineRule="auto"/>
              <w:ind w:right="-1"/>
              <w:jc w:val="both"/>
              <w:rPr>
                <w:rFonts w:ascii="Times New Roman" w:eastAsia="Symbol" w:hAnsi="Times New Roman"/>
                <w:sz w:val="24"/>
                <w:szCs w:val="24"/>
              </w:rPr>
            </w:pPr>
            <w:r w:rsidRPr="00C451B5">
              <w:rPr>
                <w:rFonts w:ascii="Times New Roman" w:eastAsia="Symbol" w:hAnsi="Times New Roman"/>
                <w:sz w:val="24"/>
                <w:szCs w:val="24"/>
              </w:rPr>
              <w:t>Классные руководители, педагог-организатор</w:t>
            </w:r>
          </w:p>
        </w:tc>
      </w:tr>
      <w:tr w:rsidR="00C451B5" w:rsidRPr="00C451B5" w:rsidTr="002B1157">
        <w:tc>
          <w:tcPr>
            <w:tcW w:w="2504" w:type="dxa"/>
            <w:shd w:val="clear" w:color="auto" w:fill="auto"/>
          </w:tcPr>
          <w:p w:rsidR="00C451B5" w:rsidRPr="00C451B5" w:rsidRDefault="00C451B5" w:rsidP="00C451B5">
            <w:pPr>
              <w:adjustRightInd w:val="0"/>
              <w:spacing w:after="0" w:line="240" w:lineRule="auto"/>
              <w:ind w:right="-1"/>
              <w:jc w:val="both"/>
              <w:rPr>
                <w:rFonts w:ascii="Times New Roman" w:eastAsia="Symbol" w:hAnsi="Times New Roman"/>
                <w:sz w:val="24"/>
                <w:szCs w:val="24"/>
              </w:rPr>
            </w:pPr>
            <w:r w:rsidRPr="00C451B5">
              <w:rPr>
                <w:rFonts w:ascii="Times New Roman" w:eastAsia="Symbol" w:hAnsi="Times New Roman"/>
                <w:sz w:val="24"/>
                <w:szCs w:val="24"/>
              </w:rPr>
              <w:t>Сформированность познавательного потенциала</w:t>
            </w:r>
          </w:p>
        </w:tc>
        <w:tc>
          <w:tcPr>
            <w:tcW w:w="4007" w:type="dxa"/>
            <w:shd w:val="clear" w:color="auto" w:fill="auto"/>
          </w:tcPr>
          <w:p w:rsidR="00C451B5" w:rsidRPr="00C451B5" w:rsidRDefault="00C451B5" w:rsidP="00C451B5">
            <w:pPr>
              <w:adjustRightInd w:val="0"/>
              <w:spacing w:after="0" w:line="240" w:lineRule="auto"/>
              <w:jc w:val="both"/>
              <w:rPr>
                <w:rFonts w:ascii="Times New Roman" w:eastAsia="Symbol" w:hAnsi="Times New Roman"/>
                <w:sz w:val="24"/>
                <w:szCs w:val="24"/>
              </w:rPr>
            </w:pPr>
            <w:r w:rsidRPr="00C451B5">
              <w:rPr>
                <w:rFonts w:ascii="Times New Roman" w:eastAsia="Symbol" w:hAnsi="Times New Roman"/>
                <w:sz w:val="24"/>
                <w:szCs w:val="24"/>
              </w:rPr>
              <w:t>Освоение учащимися образовательной программы, сформированность учебной деятельности, познавательная активность</w:t>
            </w:r>
          </w:p>
        </w:tc>
        <w:tc>
          <w:tcPr>
            <w:tcW w:w="5044" w:type="dxa"/>
            <w:shd w:val="clear" w:color="auto" w:fill="auto"/>
          </w:tcPr>
          <w:p w:rsidR="00C451B5" w:rsidRPr="00C451B5" w:rsidRDefault="00C451B5" w:rsidP="00C451B5">
            <w:pPr>
              <w:adjustRightInd w:val="0"/>
              <w:spacing w:after="0" w:line="240" w:lineRule="auto"/>
              <w:ind w:right="-1"/>
              <w:jc w:val="both"/>
              <w:rPr>
                <w:rFonts w:ascii="Times New Roman" w:eastAsia="Symbol" w:hAnsi="Times New Roman"/>
                <w:sz w:val="24"/>
                <w:szCs w:val="24"/>
              </w:rPr>
            </w:pPr>
            <w:r w:rsidRPr="00C451B5">
              <w:rPr>
                <w:rFonts w:ascii="Times New Roman" w:eastAsia="Symbol" w:hAnsi="Times New Roman"/>
                <w:sz w:val="24"/>
                <w:szCs w:val="24"/>
              </w:rPr>
              <w:t>Статистический анализ текущей и итоговой успеваемости, педагогическое наблюдение</w:t>
            </w:r>
          </w:p>
        </w:tc>
        <w:tc>
          <w:tcPr>
            <w:tcW w:w="2903" w:type="dxa"/>
            <w:shd w:val="clear" w:color="auto" w:fill="auto"/>
          </w:tcPr>
          <w:p w:rsidR="00C451B5" w:rsidRPr="00C451B5" w:rsidRDefault="00C451B5" w:rsidP="00C451B5">
            <w:pPr>
              <w:adjustRightInd w:val="0"/>
              <w:spacing w:after="0" w:line="240" w:lineRule="auto"/>
              <w:ind w:right="-1"/>
              <w:jc w:val="both"/>
              <w:rPr>
                <w:rFonts w:ascii="Times New Roman" w:eastAsia="Symbol" w:hAnsi="Times New Roman"/>
                <w:sz w:val="24"/>
                <w:szCs w:val="24"/>
              </w:rPr>
            </w:pPr>
            <w:r w:rsidRPr="00C451B5">
              <w:rPr>
                <w:rFonts w:ascii="Times New Roman" w:eastAsia="Symbol" w:hAnsi="Times New Roman"/>
                <w:sz w:val="24"/>
                <w:szCs w:val="24"/>
              </w:rPr>
              <w:t>Классные руководители, зам. директора по УВР</w:t>
            </w:r>
          </w:p>
        </w:tc>
      </w:tr>
      <w:tr w:rsidR="00C451B5" w:rsidRPr="00C451B5" w:rsidTr="002B1157">
        <w:tc>
          <w:tcPr>
            <w:tcW w:w="2504" w:type="dxa"/>
            <w:shd w:val="clear" w:color="auto" w:fill="auto"/>
          </w:tcPr>
          <w:p w:rsidR="00C451B5" w:rsidRPr="00C451B5" w:rsidRDefault="00C451B5" w:rsidP="00C451B5">
            <w:pPr>
              <w:adjustRightInd w:val="0"/>
              <w:spacing w:after="0" w:line="240" w:lineRule="auto"/>
              <w:ind w:right="-1"/>
              <w:jc w:val="both"/>
              <w:rPr>
                <w:rFonts w:ascii="Times New Roman" w:eastAsia="Symbol" w:hAnsi="Times New Roman"/>
                <w:sz w:val="24"/>
                <w:szCs w:val="24"/>
              </w:rPr>
            </w:pPr>
            <w:r w:rsidRPr="00C451B5">
              <w:rPr>
                <w:rFonts w:ascii="Times New Roman" w:eastAsia="Symbol" w:hAnsi="Times New Roman"/>
                <w:sz w:val="24"/>
                <w:szCs w:val="24"/>
              </w:rPr>
              <w:t>Сформированность коммуникативного потенциала</w:t>
            </w:r>
          </w:p>
        </w:tc>
        <w:tc>
          <w:tcPr>
            <w:tcW w:w="4007" w:type="dxa"/>
            <w:shd w:val="clear" w:color="auto" w:fill="auto"/>
          </w:tcPr>
          <w:p w:rsidR="00C451B5" w:rsidRPr="00C451B5" w:rsidRDefault="00C451B5" w:rsidP="00C451B5">
            <w:pPr>
              <w:adjustRightInd w:val="0"/>
              <w:spacing w:after="0" w:line="240" w:lineRule="auto"/>
              <w:jc w:val="both"/>
              <w:rPr>
                <w:rFonts w:ascii="Times New Roman" w:eastAsia="Symbol" w:hAnsi="Times New Roman"/>
                <w:sz w:val="24"/>
                <w:szCs w:val="24"/>
              </w:rPr>
            </w:pPr>
            <w:r w:rsidRPr="00C451B5">
              <w:rPr>
                <w:rFonts w:ascii="Times New Roman" w:eastAsia="Symbol" w:hAnsi="Times New Roman"/>
                <w:sz w:val="24"/>
                <w:szCs w:val="24"/>
              </w:rPr>
              <w:t>Коммуникабельность, сформированность коммуникативной культуры учащихся</w:t>
            </w:r>
          </w:p>
        </w:tc>
        <w:tc>
          <w:tcPr>
            <w:tcW w:w="5044" w:type="dxa"/>
            <w:shd w:val="clear" w:color="auto" w:fill="auto"/>
          </w:tcPr>
          <w:p w:rsidR="00C451B5" w:rsidRPr="00C451B5" w:rsidRDefault="00C451B5" w:rsidP="00C451B5">
            <w:pPr>
              <w:adjustRightInd w:val="0"/>
              <w:spacing w:after="0" w:line="240" w:lineRule="auto"/>
              <w:ind w:right="-1"/>
              <w:jc w:val="both"/>
              <w:rPr>
                <w:rFonts w:ascii="Times New Roman" w:eastAsia="Symbol" w:hAnsi="Times New Roman"/>
                <w:sz w:val="24"/>
                <w:szCs w:val="24"/>
              </w:rPr>
            </w:pPr>
            <w:r w:rsidRPr="00C451B5">
              <w:rPr>
                <w:rFonts w:ascii="Times New Roman" w:eastAsia="Symbol" w:hAnsi="Times New Roman"/>
                <w:sz w:val="24"/>
                <w:szCs w:val="24"/>
              </w:rPr>
              <w:t>Методика выявления коммуникативных склонностей Р.В. Овчаровой, педагогическое наблюдение</w:t>
            </w:r>
          </w:p>
        </w:tc>
        <w:tc>
          <w:tcPr>
            <w:tcW w:w="2903" w:type="dxa"/>
            <w:shd w:val="clear" w:color="auto" w:fill="auto"/>
          </w:tcPr>
          <w:p w:rsidR="00C451B5" w:rsidRPr="00C451B5" w:rsidRDefault="00C451B5" w:rsidP="00C451B5">
            <w:pPr>
              <w:adjustRightInd w:val="0"/>
              <w:spacing w:after="0" w:line="240" w:lineRule="auto"/>
              <w:ind w:right="-1"/>
              <w:jc w:val="both"/>
              <w:rPr>
                <w:rFonts w:ascii="Times New Roman" w:eastAsia="Symbol" w:hAnsi="Times New Roman"/>
                <w:sz w:val="24"/>
                <w:szCs w:val="24"/>
              </w:rPr>
            </w:pPr>
            <w:r w:rsidRPr="00C451B5">
              <w:rPr>
                <w:rFonts w:ascii="Times New Roman" w:eastAsia="Symbol" w:hAnsi="Times New Roman"/>
                <w:sz w:val="24"/>
                <w:szCs w:val="24"/>
              </w:rPr>
              <w:t>Классные руководители</w:t>
            </w:r>
          </w:p>
        </w:tc>
      </w:tr>
      <w:tr w:rsidR="00C451B5" w:rsidRPr="00C451B5" w:rsidTr="002B1157">
        <w:tc>
          <w:tcPr>
            <w:tcW w:w="2504" w:type="dxa"/>
            <w:shd w:val="clear" w:color="auto" w:fill="auto"/>
          </w:tcPr>
          <w:p w:rsidR="00C451B5" w:rsidRPr="00C451B5" w:rsidRDefault="00C451B5" w:rsidP="00C451B5">
            <w:pPr>
              <w:adjustRightInd w:val="0"/>
              <w:spacing w:after="0" w:line="240" w:lineRule="auto"/>
              <w:ind w:right="-1"/>
              <w:jc w:val="both"/>
              <w:rPr>
                <w:rFonts w:ascii="Times New Roman" w:eastAsia="Symbol" w:hAnsi="Times New Roman"/>
                <w:sz w:val="24"/>
                <w:szCs w:val="24"/>
              </w:rPr>
            </w:pPr>
            <w:r w:rsidRPr="00C451B5">
              <w:rPr>
                <w:rFonts w:ascii="Times New Roman" w:eastAsia="Symbol" w:hAnsi="Times New Roman"/>
                <w:sz w:val="24"/>
                <w:szCs w:val="24"/>
              </w:rPr>
              <w:t>Сформированность нравственного потенциала</w:t>
            </w:r>
          </w:p>
        </w:tc>
        <w:tc>
          <w:tcPr>
            <w:tcW w:w="4007" w:type="dxa"/>
            <w:shd w:val="clear" w:color="auto" w:fill="auto"/>
          </w:tcPr>
          <w:p w:rsidR="00C451B5" w:rsidRPr="00C451B5" w:rsidRDefault="00C451B5" w:rsidP="00C451B5">
            <w:pPr>
              <w:adjustRightInd w:val="0"/>
              <w:spacing w:after="0" w:line="240" w:lineRule="auto"/>
              <w:jc w:val="both"/>
              <w:rPr>
                <w:rFonts w:ascii="Times New Roman" w:eastAsia="Symbol" w:hAnsi="Times New Roman"/>
                <w:sz w:val="24"/>
                <w:szCs w:val="24"/>
              </w:rPr>
            </w:pPr>
            <w:r w:rsidRPr="00C451B5">
              <w:rPr>
                <w:rFonts w:ascii="Times New Roman" w:eastAsia="Symbol" w:hAnsi="Times New Roman"/>
                <w:sz w:val="24"/>
                <w:szCs w:val="24"/>
              </w:rPr>
              <w:t>Нравственная направленность личности</w:t>
            </w:r>
          </w:p>
        </w:tc>
        <w:tc>
          <w:tcPr>
            <w:tcW w:w="5044" w:type="dxa"/>
            <w:shd w:val="clear" w:color="auto" w:fill="auto"/>
          </w:tcPr>
          <w:p w:rsidR="00C451B5" w:rsidRPr="00C451B5" w:rsidRDefault="00C451B5" w:rsidP="00C451B5">
            <w:pPr>
              <w:adjustRightInd w:val="0"/>
              <w:spacing w:after="0" w:line="240" w:lineRule="auto"/>
              <w:ind w:right="-1"/>
              <w:jc w:val="both"/>
              <w:rPr>
                <w:rFonts w:ascii="Times New Roman" w:eastAsia="Symbol" w:hAnsi="Times New Roman"/>
                <w:sz w:val="24"/>
                <w:szCs w:val="24"/>
              </w:rPr>
            </w:pPr>
            <w:r w:rsidRPr="00C451B5">
              <w:rPr>
                <w:rFonts w:ascii="Times New Roman" w:eastAsia="Symbol" w:hAnsi="Times New Roman"/>
                <w:sz w:val="24"/>
                <w:szCs w:val="24"/>
              </w:rPr>
              <w:t>Тест Н.Е. Щурковой «Размышляем о жизненном опыте». Методика С.М. Петровой «Русские пословицы»</w:t>
            </w:r>
          </w:p>
        </w:tc>
        <w:tc>
          <w:tcPr>
            <w:tcW w:w="2903" w:type="dxa"/>
            <w:shd w:val="clear" w:color="auto" w:fill="auto"/>
          </w:tcPr>
          <w:p w:rsidR="00C451B5" w:rsidRPr="00C451B5" w:rsidRDefault="00C451B5" w:rsidP="00C451B5">
            <w:pPr>
              <w:adjustRightInd w:val="0"/>
              <w:spacing w:after="0" w:line="240" w:lineRule="auto"/>
              <w:ind w:right="-1"/>
              <w:jc w:val="both"/>
              <w:rPr>
                <w:rFonts w:ascii="Times New Roman" w:eastAsia="Symbol" w:hAnsi="Times New Roman"/>
                <w:sz w:val="24"/>
                <w:szCs w:val="24"/>
              </w:rPr>
            </w:pPr>
            <w:r w:rsidRPr="00C451B5">
              <w:rPr>
                <w:rFonts w:ascii="Times New Roman" w:eastAsia="Symbol" w:hAnsi="Times New Roman"/>
                <w:sz w:val="24"/>
                <w:szCs w:val="24"/>
              </w:rPr>
              <w:t>Классные руководители</w:t>
            </w:r>
          </w:p>
        </w:tc>
      </w:tr>
      <w:tr w:rsidR="00C451B5" w:rsidRPr="00C451B5" w:rsidTr="002B1157">
        <w:tc>
          <w:tcPr>
            <w:tcW w:w="2504" w:type="dxa"/>
            <w:shd w:val="clear" w:color="auto" w:fill="auto"/>
          </w:tcPr>
          <w:p w:rsidR="00C451B5" w:rsidRPr="00C451B5" w:rsidRDefault="00C451B5" w:rsidP="00C451B5">
            <w:pPr>
              <w:adjustRightInd w:val="0"/>
              <w:spacing w:after="0" w:line="240" w:lineRule="auto"/>
              <w:ind w:right="-1"/>
              <w:jc w:val="both"/>
              <w:rPr>
                <w:rFonts w:ascii="Times New Roman" w:eastAsia="Symbol" w:hAnsi="Times New Roman"/>
                <w:sz w:val="24"/>
                <w:szCs w:val="24"/>
              </w:rPr>
            </w:pPr>
            <w:r w:rsidRPr="00C451B5">
              <w:rPr>
                <w:rFonts w:ascii="Times New Roman" w:eastAsia="Symbol" w:hAnsi="Times New Roman"/>
                <w:sz w:val="24"/>
                <w:szCs w:val="24"/>
              </w:rPr>
              <w:t>Сформированность физического потенциала</w:t>
            </w:r>
          </w:p>
        </w:tc>
        <w:tc>
          <w:tcPr>
            <w:tcW w:w="4007" w:type="dxa"/>
            <w:shd w:val="clear" w:color="auto" w:fill="auto"/>
          </w:tcPr>
          <w:p w:rsidR="00C451B5" w:rsidRPr="00C451B5" w:rsidRDefault="00C451B5" w:rsidP="00C451B5">
            <w:pPr>
              <w:adjustRightInd w:val="0"/>
              <w:spacing w:after="0" w:line="240" w:lineRule="auto"/>
              <w:jc w:val="both"/>
              <w:rPr>
                <w:rFonts w:ascii="Times New Roman" w:eastAsia="Symbol" w:hAnsi="Times New Roman"/>
                <w:sz w:val="24"/>
                <w:szCs w:val="24"/>
              </w:rPr>
            </w:pPr>
            <w:r w:rsidRPr="00C451B5">
              <w:rPr>
                <w:rFonts w:ascii="Times New Roman" w:eastAsia="Symbol" w:hAnsi="Times New Roman"/>
                <w:sz w:val="24"/>
                <w:szCs w:val="24"/>
              </w:rPr>
              <w:t>Состояние здоровья, развитие физических качеств</w:t>
            </w:r>
          </w:p>
        </w:tc>
        <w:tc>
          <w:tcPr>
            <w:tcW w:w="5044" w:type="dxa"/>
            <w:shd w:val="clear" w:color="auto" w:fill="auto"/>
          </w:tcPr>
          <w:p w:rsidR="00C451B5" w:rsidRPr="00C451B5" w:rsidRDefault="00C451B5" w:rsidP="00C451B5">
            <w:pPr>
              <w:adjustRightInd w:val="0"/>
              <w:spacing w:after="0" w:line="240" w:lineRule="auto"/>
              <w:ind w:right="-1"/>
              <w:jc w:val="both"/>
              <w:rPr>
                <w:rFonts w:ascii="Times New Roman" w:eastAsia="Symbol" w:hAnsi="Times New Roman"/>
                <w:sz w:val="24"/>
                <w:szCs w:val="24"/>
              </w:rPr>
            </w:pPr>
            <w:r w:rsidRPr="00C451B5">
              <w:rPr>
                <w:rFonts w:ascii="Times New Roman" w:eastAsia="Symbol" w:hAnsi="Times New Roman"/>
                <w:sz w:val="24"/>
                <w:szCs w:val="24"/>
              </w:rPr>
              <w:t>Статистический медицинский анализ состояния здоровья учеников, таблица «Группы здоровья».</w:t>
            </w:r>
          </w:p>
          <w:p w:rsidR="00C451B5" w:rsidRPr="00C451B5" w:rsidRDefault="00C451B5" w:rsidP="00C451B5">
            <w:pPr>
              <w:adjustRightInd w:val="0"/>
              <w:spacing w:after="0" w:line="240" w:lineRule="auto"/>
              <w:ind w:right="-1"/>
              <w:jc w:val="both"/>
              <w:rPr>
                <w:rFonts w:ascii="Times New Roman" w:eastAsia="Symbol" w:hAnsi="Times New Roman"/>
                <w:sz w:val="24"/>
                <w:szCs w:val="24"/>
              </w:rPr>
            </w:pPr>
            <w:r w:rsidRPr="00C451B5">
              <w:rPr>
                <w:rFonts w:ascii="Times New Roman" w:eastAsia="Symbol" w:hAnsi="Times New Roman"/>
                <w:sz w:val="24"/>
                <w:szCs w:val="24"/>
              </w:rPr>
              <w:t>Выполнение физических нормативов. Отсутствие вредных привычек</w:t>
            </w:r>
          </w:p>
        </w:tc>
        <w:tc>
          <w:tcPr>
            <w:tcW w:w="2903" w:type="dxa"/>
            <w:shd w:val="clear" w:color="auto" w:fill="auto"/>
          </w:tcPr>
          <w:p w:rsidR="00C451B5" w:rsidRPr="00C451B5" w:rsidRDefault="00C451B5" w:rsidP="00C451B5">
            <w:pPr>
              <w:adjustRightInd w:val="0"/>
              <w:spacing w:after="0" w:line="240" w:lineRule="auto"/>
              <w:ind w:right="-1"/>
              <w:jc w:val="both"/>
              <w:rPr>
                <w:rFonts w:ascii="Times New Roman" w:eastAsia="Symbol" w:hAnsi="Times New Roman"/>
                <w:sz w:val="24"/>
                <w:szCs w:val="24"/>
              </w:rPr>
            </w:pPr>
            <w:r w:rsidRPr="00C451B5">
              <w:rPr>
                <w:rFonts w:ascii="Times New Roman" w:eastAsia="Symbol" w:hAnsi="Times New Roman"/>
                <w:sz w:val="24"/>
                <w:szCs w:val="24"/>
              </w:rPr>
              <w:t>Мед</w:t>
            </w:r>
            <w:proofErr w:type="gramStart"/>
            <w:r w:rsidRPr="00C451B5">
              <w:rPr>
                <w:rFonts w:ascii="Times New Roman" w:eastAsia="Symbol" w:hAnsi="Times New Roman"/>
                <w:sz w:val="24"/>
                <w:szCs w:val="24"/>
              </w:rPr>
              <w:t>.</w:t>
            </w:r>
            <w:proofErr w:type="gramEnd"/>
            <w:r w:rsidRPr="00C451B5">
              <w:rPr>
                <w:rFonts w:ascii="Times New Roman" w:eastAsia="Symbol" w:hAnsi="Times New Roman"/>
                <w:sz w:val="24"/>
                <w:szCs w:val="24"/>
              </w:rPr>
              <w:t xml:space="preserve"> </w:t>
            </w:r>
            <w:proofErr w:type="gramStart"/>
            <w:r w:rsidRPr="00C451B5">
              <w:rPr>
                <w:rFonts w:ascii="Times New Roman" w:eastAsia="Symbol" w:hAnsi="Times New Roman"/>
                <w:sz w:val="24"/>
                <w:szCs w:val="24"/>
              </w:rPr>
              <w:t>р</w:t>
            </w:r>
            <w:proofErr w:type="gramEnd"/>
            <w:r w:rsidRPr="00C451B5">
              <w:rPr>
                <w:rFonts w:ascii="Times New Roman" w:eastAsia="Symbol" w:hAnsi="Times New Roman"/>
                <w:sz w:val="24"/>
                <w:szCs w:val="24"/>
              </w:rPr>
              <w:t>аботник,  классные руководители, учитель</w:t>
            </w:r>
          </w:p>
          <w:p w:rsidR="00C451B5" w:rsidRPr="00C451B5" w:rsidRDefault="00C451B5" w:rsidP="00C451B5">
            <w:pPr>
              <w:adjustRightInd w:val="0"/>
              <w:spacing w:after="0" w:line="240" w:lineRule="auto"/>
              <w:ind w:right="-1"/>
              <w:jc w:val="both"/>
              <w:rPr>
                <w:rFonts w:ascii="Times New Roman" w:eastAsia="Symbol" w:hAnsi="Times New Roman"/>
                <w:sz w:val="24"/>
                <w:szCs w:val="24"/>
              </w:rPr>
            </w:pPr>
            <w:r w:rsidRPr="00C451B5">
              <w:rPr>
                <w:rFonts w:ascii="Times New Roman" w:eastAsia="Symbol" w:hAnsi="Times New Roman"/>
                <w:sz w:val="24"/>
                <w:szCs w:val="24"/>
              </w:rPr>
              <w:t xml:space="preserve">физкультуры </w:t>
            </w:r>
          </w:p>
        </w:tc>
      </w:tr>
      <w:tr w:rsidR="00C451B5" w:rsidRPr="00C451B5" w:rsidTr="002B1157">
        <w:tc>
          <w:tcPr>
            <w:tcW w:w="2504" w:type="dxa"/>
            <w:shd w:val="clear" w:color="auto" w:fill="auto"/>
          </w:tcPr>
          <w:p w:rsidR="00C451B5" w:rsidRPr="00C451B5" w:rsidRDefault="00C451B5" w:rsidP="00C451B5">
            <w:pPr>
              <w:adjustRightInd w:val="0"/>
              <w:spacing w:after="0" w:line="240" w:lineRule="auto"/>
              <w:ind w:right="-1"/>
              <w:jc w:val="both"/>
              <w:rPr>
                <w:rFonts w:ascii="Times New Roman" w:eastAsia="Symbol" w:hAnsi="Times New Roman"/>
                <w:sz w:val="24"/>
                <w:szCs w:val="24"/>
              </w:rPr>
            </w:pPr>
            <w:r w:rsidRPr="00C451B5">
              <w:rPr>
                <w:rFonts w:ascii="Times New Roman" w:eastAsia="Symbol" w:hAnsi="Times New Roman"/>
                <w:sz w:val="24"/>
                <w:szCs w:val="24"/>
              </w:rPr>
              <w:lastRenderedPageBreak/>
              <w:t>Результативность работы РДШ</w:t>
            </w:r>
          </w:p>
        </w:tc>
        <w:tc>
          <w:tcPr>
            <w:tcW w:w="4007" w:type="dxa"/>
            <w:shd w:val="clear" w:color="auto" w:fill="auto"/>
          </w:tcPr>
          <w:p w:rsidR="00C451B5" w:rsidRPr="00C451B5" w:rsidRDefault="00C451B5" w:rsidP="00C451B5">
            <w:pPr>
              <w:adjustRightInd w:val="0"/>
              <w:spacing w:after="0" w:line="240" w:lineRule="auto"/>
              <w:jc w:val="both"/>
              <w:rPr>
                <w:rFonts w:ascii="Times New Roman" w:eastAsia="Symbol" w:hAnsi="Times New Roman"/>
                <w:sz w:val="24"/>
                <w:szCs w:val="24"/>
              </w:rPr>
            </w:pPr>
            <w:r w:rsidRPr="00C451B5">
              <w:rPr>
                <w:rFonts w:ascii="Times New Roman" w:eastAsia="Symbol" w:hAnsi="Times New Roman"/>
                <w:sz w:val="24"/>
                <w:szCs w:val="24"/>
              </w:rPr>
              <w:t>Эффективность деятельности детских объединений</w:t>
            </w:r>
          </w:p>
        </w:tc>
        <w:tc>
          <w:tcPr>
            <w:tcW w:w="5044" w:type="dxa"/>
            <w:shd w:val="clear" w:color="auto" w:fill="auto"/>
          </w:tcPr>
          <w:p w:rsidR="00C451B5" w:rsidRPr="00C451B5" w:rsidRDefault="00C451B5" w:rsidP="00C451B5">
            <w:pPr>
              <w:adjustRightInd w:val="0"/>
              <w:spacing w:after="0" w:line="240" w:lineRule="auto"/>
              <w:ind w:right="-1"/>
              <w:jc w:val="both"/>
              <w:rPr>
                <w:rFonts w:ascii="Times New Roman" w:eastAsia="Symbol" w:hAnsi="Times New Roman"/>
                <w:sz w:val="24"/>
                <w:szCs w:val="24"/>
              </w:rPr>
            </w:pPr>
            <w:r w:rsidRPr="00C451B5">
              <w:rPr>
                <w:rFonts w:ascii="Times New Roman" w:eastAsia="Symbol" w:hAnsi="Times New Roman"/>
                <w:sz w:val="24"/>
                <w:szCs w:val="24"/>
              </w:rPr>
              <w:t>Сводная таблица</w:t>
            </w:r>
          </w:p>
        </w:tc>
        <w:tc>
          <w:tcPr>
            <w:tcW w:w="2903" w:type="dxa"/>
            <w:shd w:val="clear" w:color="auto" w:fill="auto"/>
          </w:tcPr>
          <w:p w:rsidR="00C451B5" w:rsidRPr="00C451B5" w:rsidRDefault="00C451B5" w:rsidP="00C451B5">
            <w:pPr>
              <w:adjustRightInd w:val="0"/>
              <w:spacing w:after="0" w:line="240" w:lineRule="auto"/>
              <w:ind w:right="-1"/>
              <w:jc w:val="both"/>
              <w:rPr>
                <w:rFonts w:ascii="Times New Roman" w:eastAsia="Symbol" w:hAnsi="Times New Roman"/>
                <w:sz w:val="24"/>
                <w:szCs w:val="24"/>
              </w:rPr>
            </w:pPr>
            <w:r w:rsidRPr="00C451B5">
              <w:rPr>
                <w:rFonts w:ascii="Times New Roman" w:eastAsia="Symbol" w:hAnsi="Times New Roman"/>
                <w:sz w:val="24"/>
                <w:szCs w:val="24"/>
              </w:rPr>
              <w:t>Педагог-организатор</w:t>
            </w:r>
          </w:p>
        </w:tc>
      </w:tr>
      <w:tr w:rsidR="00C451B5" w:rsidRPr="00C451B5" w:rsidTr="002B1157">
        <w:trPr>
          <w:trHeight w:val="139"/>
        </w:trPr>
        <w:tc>
          <w:tcPr>
            <w:tcW w:w="2504" w:type="dxa"/>
            <w:shd w:val="clear" w:color="auto" w:fill="auto"/>
          </w:tcPr>
          <w:p w:rsidR="00C451B5" w:rsidRPr="00C451B5" w:rsidRDefault="00C451B5" w:rsidP="00C451B5">
            <w:pPr>
              <w:adjustRightInd w:val="0"/>
              <w:spacing w:after="0" w:line="240" w:lineRule="auto"/>
              <w:ind w:right="-1"/>
              <w:jc w:val="both"/>
              <w:rPr>
                <w:rFonts w:ascii="Times New Roman" w:eastAsia="Symbol" w:hAnsi="Times New Roman"/>
                <w:sz w:val="24"/>
                <w:szCs w:val="24"/>
              </w:rPr>
            </w:pPr>
            <w:r w:rsidRPr="00C451B5">
              <w:rPr>
                <w:rFonts w:ascii="Times New Roman" w:eastAsia="Symbol" w:hAnsi="Times New Roman"/>
                <w:sz w:val="24"/>
                <w:szCs w:val="24"/>
              </w:rPr>
              <w:t>Результативность участия в мероприятиях различных уровней</w:t>
            </w:r>
          </w:p>
        </w:tc>
        <w:tc>
          <w:tcPr>
            <w:tcW w:w="4007" w:type="dxa"/>
            <w:shd w:val="clear" w:color="auto" w:fill="auto"/>
          </w:tcPr>
          <w:p w:rsidR="00C451B5" w:rsidRPr="00C451B5" w:rsidRDefault="00C451B5" w:rsidP="00C451B5">
            <w:pPr>
              <w:adjustRightInd w:val="0"/>
              <w:spacing w:after="0" w:line="240" w:lineRule="auto"/>
              <w:jc w:val="both"/>
              <w:rPr>
                <w:rFonts w:ascii="Times New Roman" w:eastAsia="Symbol" w:hAnsi="Times New Roman"/>
                <w:sz w:val="24"/>
                <w:szCs w:val="24"/>
              </w:rPr>
            </w:pPr>
            <w:r w:rsidRPr="00C451B5">
              <w:rPr>
                <w:rFonts w:ascii="Times New Roman" w:eastAsia="Symbol" w:hAnsi="Times New Roman"/>
                <w:sz w:val="24"/>
                <w:szCs w:val="24"/>
              </w:rPr>
              <w:t>Эффективность участия в мероприятиях, пополнение портфолио</w:t>
            </w:r>
          </w:p>
        </w:tc>
        <w:tc>
          <w:tcPr>
            <w:tcW w:w="5044" w:type="dxa"/>
            <w:shd w:val="clear" w:color="auto" w:fill="auto"/>
          </w:tcPr>
          <w:p w:rsidR="00C451B5" w:rsidRPr="00C451B5" w:rsidRDefault="00C451B5" w:rsidP="00C451B5">
            <w:pPr>
              <w:adjustRightInd w:val="0"/>
              <w:spacing w:after="0" w:line="240" w:lineRule="auto"/>
              <w:ind w:right="-1"/>
              <w:jc w:val="both"/>
              <w:rPr>
                <w:rFonts w:ascii="Times New Roman" w:eastAsia="Symbol" w:hAnsi="Times New Roman"/>
                <w:sz w:val="24"/>
                <w:szCs w:val="24"/>
              </w:rPr>
            </w:pPr>
            <w:r w:rsidRPr="00C451B5">
              <w:rPr>
                <w:rFonts w:ascii="Times New Roman" w:eastAsia="Symbol" w:hAnsi="Times New Roman"/>
                <w:sz w:val="24"/>
                <w:szCs w:val="24"/>
              </w:rPr>
              <w:t xml:space="preserve"> Сводная таблица</w:t>
            </w:r>
          </w:p>
        </w:tc>
        <w:tc>
          <w:tcPr>
            <w:tcW w:w="2903" w:type="dxa"/>
            <w:shd w:val="clear" w:color="auto" w:fill="auto"/>
          </w:tcPr>
          <w:p w:rsidR="00C451B5" w:rsidRPr="00C451B5" w:rsidRDefault="00C451B5" w:rsidP="00C451B5">
            <w:pPr>
              <w:adjustRightInd w:val="0"/>
              <w:spacing w:after="0" w:line="240" w:lineRule="auto"/>
              <w:ind w:right="-1"/>
              <w:jc w:val="both"/>
              <w:rPr>
                <w:rFonts w:ascii="Times New Roman" w:eastAsia="Symbol" w:hAnsi="Times New Roman"/>
                <w:sz w:val="24"/>
                <w:szCs w:val="24"/>
              </w:rPr>
            </w:pPr>
            <w:r w:rsidRPr="00C451B5">
              <w:rPr>
                <w:rFonts w:ascii="Times New Roman" w:eastAsia="Symbol" w:hAnsi="Times New Roman"/>
                <w:sz w:val="24"/>
                <w:szCs w:val="24"/>
              </w:rPr>
              <w:t>Зам. директора по УВР, педагог-организатор,  классные руководители</w:t>
            </w:r>
          </w:p>
        </w:tc>
      </w:tr>
    </w:tbl>
    <w:p w:rsidR="00EB1C3E" w:rsidRDefault="00EB1C3E" w:rsidP="00EB1C3E">
      <w:pPr>
        <w:spacing w:after="0" w:line="240" w:lineRule="auto"/>
        <w:rPr>
          <w:rFonts w:ascii="Times New Roman" w:hAnsi="Times New Roman"/>
          <w:b/>
          <w:sz w:val="24"/>
          <w:szCs w:val="24"/>
        </w:rPr>
      </w:pPr>
    </w:p>
    <w:p w:rsidR="00253493" w:rsidRPr="00EB1C3E" w:rsidRDefault="00727806" w:rsidP="00EB1C3E">
      <w:pPr>
        <w:pStyle w:val="a9"/>
        <w:numPr>
          <w:ilvl w:val="1"/>
          <w:numId w:val="69"/>
        </w:numPr>
        <w:spacing w:after="0" w:line="240" w:lineRule="auto"/>
        <w:jc w:val="center"/>
        <w:rPr>
          <w:rFonts w:ascii="Times New Roman" w:hAnsi="Times New Roman"/>
          <w:b/>
          <w:sz w:val="24"/>
          <w:szCs w:val="24"/>
        </w:rPr>
      </w:pPr>
      <w:r>
        <w:rPr>
          <w:rFonts w:ascii="Times New Roman" w:hAnsi="Times New Roman"/>
          <w:b/>
          <w:sz w:val="24"/>
          <w:szCs w:val="24"/>
        </w:rPr>
        <w:t xml:space="preserve"> </w:t>
      </w:r>
      <w:r w:rsidR="00253493" w:rsidRPr="00EB1C3E">
        <w:rPr>
          <w:rFonts w:ascii="Times New Roman" w:hAnsi="Times New Roman"/>
          <w:b/>
          <w:sz w:val="24"/>
          <w:szCs w:val="24"/>
        </w:rPr>
        <w:t>Программа коррекционной работы</w:t>
      </w:r>
    </w:p>
    <w:p w:rsidR="00EB1C3E" w:rsidRPr="00EB1C3E" w:rsidRDefault="00EB1C3E" w:rsidP="00EB1C3E">
      <w:pPr>
        <w:pStyle w:val="a9"/>
        <w:spacing w:after="0" w:line="240" w:lineRule="auto"/>
        <w:ind w:left="258"/>
        <w:jc w:val="center"/>
        <w:rPr>
          <w:rFonts w:ascii="Times New Roman" w:hAnsi="Times New Roman"/>
          <w:b/>
          <w:sz w:val="24"/>
          <w:szCs w:val="24"/>
        </w:rPr>
      </w:pPr>
    </w:p>
    <w:p w:rsidR="00432C87" w:rsidRPr="002B1157" w:rsidRDefault="002B1157" w:rsidP="00EB1C3E">
      <w:pPr>
        <w:spacing w:after="0" w:line="240" w:lineRule="auto"/>
        <w:ind w:left="284" w:right="-141" w:firstLine="283"/>
        <w:jc w:val="both"/>
        <w:rPr>
          <w:rFonts w:ascii="Times New Roman" w:hAnsi="Times New Roman"/>
          <w:sz w:val="24"/>
          <w:szCs w:val="24"/>
        </w:rPr>
      </w:pPr>
      <w:r w:rsidRPr="002B1157">
        <w:rPr>
          <w:rFonts w:ascii="Times New Roman" w:hAnsi="Times New Roman"/>
          <w:sz w:val="24"/>
          <w:szCs w:val="24"/>
        </w:rPr>
        <w:t xml:space="preserve">Программа коррекционной работы (Программа) </w:t>
      </w:r>
      <w:r w:rsidR="00432C87" w:rsidRPr="002B1157">
        <w:rPr>
          <w:rFonts w:ascii="Times New Roman" w:hAnsi="Times New Roman"/>
          <w:sz w:val="24"/>
          <w:szCs w:val="24"/>
        </w:rPr>
        <w:t>напра</w:t>
      </w:r>
      <w:r w:rsidRPr="002B1157">
        <w:rPr>
          <w:rFonts w:ascii="Times New Roman" w:hAnsi="Times New Roman"/>
          <w:sz w:val="24"/>
          <w:szCs w:val="24"/>
        </w:rPr>
        <w:t xml:space="preserve">влена на создание </w:t>
      </w:r>
      <w:r w:rsidR="00432C87" w:rsidRPr="002B1157">
        <w:rPr>
          <w:rFonts w:ascii="Times New Roman" w:hAnsi="Times New Roman"/>
          <w:sz w:val="24"/>
          <w:szCs w:val="24"/>
        </w:rPr>
        <w:t xml:space="preserve">сопровождения обучающихся с учетом состояния их здоровья и особенностей психофизического развития, коррекцию недостатков в физическом и (или) психическом развитии обучающихся </w:t>
      </w:r>
      <w:r w:rsidR="00727806">
        <w:rPr>
          <w:rFonts w:ascii="Times New Roman" w:hAnsi="Times New Roman"/>
          <w:sz w:val="24"/>
          <w:szCs w:val="24"/>
        </w:rPr>
        <w:t xml:space="preserve">                                   </w:t>
      </w:r>
      <w:r w:rsidR="00432C87" w:rsidRPr="002B1157">
        <w:rPr>
          <w:rFonts w:ascii="Times New Roman" w:hAnsi="Times New Roman"/>
          <w:sz w:val="24"/>
          <w:szCs w:val="24"/>
        </w:rPr>
        <w:t xml:space="preserve">с ограниченными возможностями здоровья и инвалидов, </w:t>
      </w:r>
      <w:r w:rsidRPr="002B1157">
        <w:rPr>
          <w:rFonts w:ascii="Times New Roman" w:hAnsi="Times New Roman"/>
          <w:sz w:val="24"/>
          <w:szCs w:val="24"/>
        </w:rPr>
        <w:t>оказание им помощи в освоении ООП СОО.</w:t>
      </w:r>
    </w:p>
    <w:p w:rsidR="00432C87" w:rsidRPr="002B1157" w:rsidRDefault="002B1157" w:rsidP="00EB1C3E">
      <w:pPr>
        <w:spacing w:after="0" w:line="240" w:lineRule="auto"/>
        <w:ind w:left="284" w:right="-141" w:firstLine="283"/>
        <w:jc w:val="both"/>
        <w:rPr>
          <w:rFonts w:ascii="Times New Roman" w:hAnsi="Times New Roman"/>
          <w:sz w:val="24"/>
          <w:szCs w:val="24"/>
        </w:rPr>
      </w:pPr>
      <w:r w:rsidRPr="002B1157">
        <w:rPr>
          <w:rFonts w:ascii="Times New Roman" w:hAnsi="Times New Roman"/>
          <w:sz w:val="24"/>
          <w:szCs w:val="24"/>
        </w:rPr>
        <w:t xml:space="preserve">Программа носит </w:t>
      </w:r>
      <w:r w:rsidR="00432C87" w:rsidRPr="002B1157">
        <w:rPr>
          <w:rFonts w:ascii="Times New Roman" w:hAnsi="Times New Roman"/>
          <w:sz w:val="24"/>
          <w:szCs w:val="24"/>
        </w:rPr>
        <w:t xml:space="preserve">комплексный характер и </w:t>
      </w:r>
      <w:r w:rsidRPr="002B1157">
        <w:rPr>
          <w:rFonts w:ascii="Times New Roman" w:hAnsi="Times New Roman"/>
          <w:sz w:val="24"/>
          <w:szCs w:val="24"/>
        </w:rPr>
        <w:t>обеспечивает:</w:t>
      </w:r>
    </w:p>
    <w:p w:rsidR="00432C87" w:rsidRPr="002B1157" w:rsidRDefault="002B1157" w:rsidP="00EB1C3E">
      <w:pPr>
        <w:spacing w:after="0" w:line="240" w:lineRule="auto"/>
        <w:ind w:left="284" w:right="-141" w:firstLine="283"/>
        <w:jc w:val="both"/>
        <w:rPr>
          <w:rFonts w:ascii="Times New Roman" w:hAnsi="Times New Roman"/>
          <w:sz w:val="24"/>
          <w:szCs w:val="24"/>
        </w:rPr>
      </w:pPr>
      <w:r w:rsidRPr="002B1157">
        <w:rPr>
          <w:rFonts w:ascii="Times New Roman" w:hAnsi="Times New Roman"/>
          <w:sz w:val="24"/>
          <w:szCs w:val="24"/>
        </w:rPr>
        <w:t xml:space="preserve">– </w:t>
      </w:r>
      <w:r w:rsidR="00432C87" w:rsidRPr="002B1157">
        <w:rPr>
          <w:rFonts w:ascii="Times New Roman" w:hAnsi="Times New Roman"/>
          <w:sz w:val="24"/>
          <w:szCs w:val="24"/>
        </w:rPr>
        <w:t xml:space="preserve">поддержку </w:t>
      </w:r>
      <w:proofErr w:type="gramStart"/>
      <w:r w:rsidR="00432C87" w:rsidRPr="002B1157">
        <w:rPr>
          <w:rFonts w:ascii="Times New Roman" w:hAnsi="Times New Roman"/>
          <w:sz w:val="24"/>
          <w:szCs w:val="24"/>
        </w:rPr>
        <w:t>обучающихся</w:t>
      </w:r>
      <w:proofErr w:type="gramEnd"/>
      <w:r w:rsidR="00432C87" w:rsidRPr="002B1157">
        <w:rPr>
          <w:rFonts w:ascii="Times New Roman" w:hAnsi="Times New Roman"/>
          <w:sz w:val="24"/>
          <w:szCs w:val="24"/>
        </w:rPr>
        <w:t xml:space="preserve"> с особыми образовательными потребностями, а также попавших в трудную жизненную ситуацию;</w:t>
      </w:r>
    </w:p>
    <w:p w:rsidR="002B1157" w:rsidRPr="002B1157" w:rsidRDefault="002B1157" w:rsidP="00EB1C3E">
      <w:pPr>
        <w:spacing w:after="0" w:line="240" w:lineRule="auto"/>
        <w:ind w:left="284" w:right="-141" w:firstLine="283"/>
        <w:jc w:val="both"/>
        <w:rPr>
          <w:rFonts w:ascii="Times New Roman" w:hAnsi="Times New Roman"/>
          <w:sz w:val="24"/>
          <w:szCs w:val="24"/>
        </w:rPr>
      </w:pPr>
      <w:bookmarkStart w:id="41" w:name="sub_1162"/>
      <w:r w:rsidRPr="002B1157">
        <w:rPr>
          <w:rFonts w:ascii="Times New Roman" w:hAnsi="Times New Roman"/>
          <w:sz w:val="24"/>
          <w:szCs w:val="24"/>
        </w:rPr>
        <w:t xml:space="preserve">– </w:t>
      </w:r>
      <w:r w:rsidR="00432C87" w:rsidRPr="002B1157">
        <w:rPr>
          <w:rFonts w:ascii="Times New Roman" w:hAnsi="Times New Roman"/>
          <w:sz w:val="24"/>
          <w:szCs w:val="24"/>
        </w:rPr>
        <w:t>выявление и удовлетворение особых образовательных потребностей обучающихся с ограниченными возможностями здоровья и инвалидов в единстве урочной и внеурочной деятельности, в совместной педагогической работе специалистов системы общего и специального образования, семьи и других институтов общества; интеграцию этой категории обучающихся в организации, осуществляющей образовательную деятельность;</w:t>
      </w:r>
      <w:bookmarkStart w:id="42" w:name="sub_1163"/>
      <w:bookmarkEnd w:id="41"/>
    </w:p>
    <w:p w:rsidR="00432C87" w:rsidRPr="002B1157" w:rsidRDefault="002B1157" w:rsidP="00EB1C3E">
      <w:pPr>
        <w:spacing w:after="0" w:line="240" w:lineRule="auto"/>
        <w:ind w:left="284" w:right="-141" w:firstLine="283"/>
        <w:jc w:val="both"/>
        <w:rPr>
          <w:rFonts w:ascii="Times New Roman" w:hAnsi="Times New Roman"/>
          <w:sz w:val="24"/>
          <w:szCs w:val="24"/>
        </w:rPr>
      </w:pPr>
      <w:r w:rsidRPr="002B1157">
        <w:rPr>
          <w:rFonts w:ascii="Times New Roman" w:hAnsi="Times New Roman"/>
          <w:sz w:val="24"/>
          <w:szCs w:val="24"/>
        </w:rPr>
        <w:t xml:space="preserve">– </w:t>
      </w:r>
      <w:r w:rsidR="00432C87" w:rsidRPr="002B1157">
        <w:rPr>
          <w:rFonts w:ascii="Times New Roman" w:hAnsi="Times New Roman"/>
          <w:sz w:val="24"/>
          <w:szCs w:val="24"/>
        </w:rPr>
        <w:t>оказание в соответствии с рекомендациями психолого-медико-педагогической комиссии каждому обучающемуся с ограниченными возможностями здоровья и инвалиду комплексной, индивидуально ориентированной, с учетом состояния здоровья и особенностей психофизического развития таких обучающихся, психолого-медико-педагогической поддержки и сопровождения в условиях образовательной деятельности;</w:t>
      </w:r>
    </w:p>
    <w:p w:rsidR="008A3269" w:rsidRPr="008A3269" w:rsidRDefault="002B1157" w:rsidP="00EB1C3E">
      <w:pPr>
        <w:spacing w:after="0" w:line="240" w:lineRule="auto"/>
        <w:ind w:left="284" w:right="-141" w:firstLine="283"/>
        <w:jc w:val="both"/>
        <w:rPr>
          <w:rFonts w:ascii="Times New Roman" w:hAnsi="Times New Roman"/>
          <w:sz w:val="24"/>
          <w:szCs w:val="24"/>
        </w:rPr>
      </w:pPr>
      <w:bookmarkStart w:id="43" w:name="sub_1164"/>
      <w:bookmarkEnd w:id="42"/>
      <w:r w:rsidRPr="002B1157">
        <w:rPr>
          <w:rFonts w:ascii="Times New Roman" w:hAnsi="Times New Roman"/>
          <w:sz w:val="24"/>
          <w:szCs w:val="24"/>
        </w:rPr>
        <w:t xml:space="preserve">– </w:t>
      </w:r>
      <w:r w:rsidR="00432C87" w:rsidRPr="002B1157">
        <w:rPr>
          <w:rFonts w:ascii="Times New Roman" w:hAnsi="Times New Roman"/>
          <w:sz w:val="24"/>
          <w:szCs w:val="24"/>
        </w:rPr>
        <w:t xml:space="preserve">создание специальных условий обучения и </w:t>
      </w:r>
      <w:proofErr w:type="gramStart"/>
      <w:r w:rsidR="00432C87" w:rsidRPr="002B1157">
        <w:rPr>
          <w:rFonts w:ascii="Times New Roman" w:hAnsi="Times New Roman"/>
          <w:sz w:val="24"/>
          <w:szCs w:val="24"/>
        </w:rPr>
        <w:t>воспитания</w:t>
      </w:r>
      <w:proofErr w:type="gramEnd"/>
      <w:r w:rsidR="00432C87" w:rsidRPr="002B1157">
        <w:rPr>
          <w:rFonts w:ascii="Times New Roman" w:hAnsi="Times New Roman"/>
          <w:sz w:val="24"/>
          <w:szCs w:val="24"/>
        </w:rPr>
        <w:t xml:space="preserve"> обучающихся с ограниченными возм</w:t>
      </w:r>
      <w:r w:rsidRPr="002B1157">
        <w:rPr>
          <w:rFonts w:ascii="Times New Roman" w:hAnsi="Times New Roman"/>
          <w:sz w:val="24"/>
          <w:szCs w:val="24"/>
        </w:rPr>
        <w:t xml:space="preserve">ожностями здоровья и инвалидов, </w:t>
      </w:r>
      <w:r w:rsidR="00432C87" w:rsidRPr="002B1157">
        <w:rPr>
          <w:rFonts w:ascii="Times New Roman" w:hAnsi="Times New Roman"/>
          <w:sz w:val="24"/>
          <w:szCs w:val="24"/>
        </w:rPr>
        <w:t>соблюдение максимально допустимого уровня при использовании адаптированных образовательных програ</w:t>
      </w:r>
      <w:r w:rsidRPr="002B1157">
        <w:rPr>
          <w:rFonts w:ascii="Times New Roman" w:hAnsi="Times New Roman"/>
          <w:sz w:val="24"/>
          <w:szCs w:val="24"/>
        </w:rPr>
        <w:t>мм среднего общего образова</w:t>
      </w:r>
      <w:r>
        <w:rPr>
          <w:rFonts w:ascii="Times New Roman" w:hAnsi="Times New Roman"/>
          <w:sz w:val="24"/>
          <w:szCs w:val="24"/>
        </w:rPr>
        <w:t>ния.</w:t>
      </w:r>
      <w:bookmarkEnd w:id="43"/>
    </w:p>
    <w:p w:rsidR="00432C87" w:rsidRPr="002B1157" w:rsidRDefault="002B1157" w:rsidP="00EB1C3E">
      <w:pPr>
        <w:spacing w:after="0" w:line="240" w:lineRule="auto"/>
        <w:ind w:left="284" w:right="-141" w:firstLine="283"/>
        <w:jc w:val="both"/>
        <w:rPr>
          <w:rFonts w:ascii="Times New Roman" w:hAnsi="Times New Roman"/>
          <w:sz w:val="24"/>
          <w:szCs w:val="24"/>
        </w:rPr>
      </w:pPr>
      <w:r w:rsidRPr="002B1157">
        <w:rPr>
          <w:rFonts w:ascii="Times New Roman" w:hAnsi="Times New Roman"/>
          <w:sz w:val="24"/>
          <w:szCs w:val="24"/>
        </w:rPr>
        <w:t>Программа содержит:</w:t>
      </w:r>
    </w:p>
    <w:p w:rsidR="00432C87" w:rsidRPr="002B1157" w:rsidRDefault="00432C87" w:rsidP="00EB1C3E">
      <w:pPr>
        <w:spacing w:after="0" w:line="240" w:lineRule="auto"/>
        <w:ind w:left="284" w:right="-141" w:firstLine="283"/>
        <w:jc w:val="both"/>
        <w:rPr>
          <w:rFonts w:ascii="Times New Roman" w:hAnsi="Times New Roman"/>
          <w:sz w:val="24"/>
          <w:szCs w:val="24"/>
        </w:rPr>
      </w:pPr>
      <w:bookmarkStart w:id="44" w:name="sub_1165"/>
      <w:r w:rsidRPr="002B1157">
        <w:rPr>
          <w:rFonts w:ascii="Times New Roman" w:hAnsi="Times New Roman"/>
          <w:sz w:val="24"/>
          <w:szCs w:val="24"/>
        </w:rPr>
        <w:t>1) цели и задачи коррекционной работы с обучающимися с особыми образовательными потребностями, в том числе с ограниченными возможностями здоровья и инвалидами при получении среднего общего образования;</w:t>
      </w:r>
    </w:p>
    <w:bookmarkEnd w:id="44"/>
    <w:p w:rsidR="00432C87" w:rsidRPr="002B1157" w:rsidRDefault="00432C87" w:rsidP="00EB1C3E">
      <w:pPr>
        <w:spacing w:after="0" w:line="240" w:lineRule="auto"/>
        <w:ind w:left="284" w:right="-141" w:firstLine="283"/>
        <w:jc w:val="both"/>
        <w:rPr>
          <w:rFonts w:ascii="Times New Roman" w:hAnsi="Times New Roman"/>
          <w:sz w:val="24"/>
          <w:szCs w:val="24"/>
        </w:rPr>
      </w:pPr>
      <w:r w:rsidRPr="002B1157">
        <w:rPr>
          <w:rFonts w:ascii="Times New Roman" w:hAnsi="Times New Roman"/>
          <w:sz w:val="24"/>
          <w:szCs w:val="24"/>
        </w:rPr>
        <w:t>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432C87" w:rsidRPr="002B1157" w:rsidRDefault="00432C87" w:rsidP="00EB1C3E">
      <w:pPr>
        <w:spacing w:after="0" w:line="240" w:lineRule="auto"/>
        <w:ind w:left="284" w:right="-141" w:firstLine="283"/>
        <w:jc w:val="both"/>
        <w:rPr>
          <w:rFonts w:ascii="Times New Roman" w:hAnsi="Times New Roman"/>
          <w:sz w:val="24"/>
          <w:szCs w:val="24"/>
        </w:rPr>
      </w:pPr>
      <w:r w:rsidRPr="002B1157">
        <w:rPr>
          <w:rFonts w:ascii="Times New Roman" w:hAnsi="Times New Roman"/>
          <w:sz w:val="24"/>
          <w:szCs w:val="24"/>
        </w:rPr>
        <w:t xml:space="preserve">3) систему комплексного психолого-медико-социального сопровождения и </w:t>
      </w:r>
      <w:proofErr w:type="gramStart"/>
      <w:r w:rsidRPr="002B1157">
        <w:rPr>
          <w:rFonts w:ascii="Times New Roman" w:hAnsi="Times New Roman"/>
          <w:sz w:val="24"/>
          <w:szCs w:val="24"/>
        </w:rPr>
        <w:t>поддержки</w:t>
      </w:r>
      <w:proofErr w:type="gramEnd"/>
      <w:r w:rsidRPr="002B1157">
        <w:rPr>
          <w:rFonts w:ascii="Times New Roman" w:hAnsi="Times New Roman"/>
          <w:sz w:val="24"/>
          <w:szCs w:val="24"/>
        </w:rPr>
        <w:t xml:space="preserve"> обучающихся с особыми образовательными потребностями, в том числе с ограниченными возможностями здоровья и инвалидов;</w:t>
      </w:r>
    </w:p>
    <w:p w:rsidR="00432C87" w:rsidRPr="002B1157" w:rsidRDefault="00432C87" w:rsidP="00EB1C3E">
      <w:pPr>
        <w:spacing w:after="0" w:line="240" w:lineRule="auto"/>
        <w:ind w:left="284" w:right="-141" w:firstLine="283"/>
        <w:jc w:val="both"/>
        <w:rPr>
          <w:rFonts w:ascii="Times New Roman" w:hAnsi="Times New Roman"/>
          <w:sz w:val="24"/>
          <w:szCs w:val="24"/>
        </w:rPr>
      </w:pPr>
      <w:r w:rsidRPr="002B1157">
        <w:rPr>
          <w:rFonts w:ascii="Times New Roman" w:hAnsi="Times New Roman"/>
          <w:sz w:val="24"/>
          <w:szCs w:val="24"/>
        </w:rPr>
        <w:lastRenderedPageBreak/>
        <w:t>4) 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p w:rsidR="00EB1C3E" w:rsidRPr="002B1157" w:rsidRDefault="00432C87" w:rsidP="00EB1C3E">
      <w:pPr>
        <w:spacing w:after="0" w:line="240" w:lineRule="auto"/>
        <w:ind w:left="284" w:right="-141" w:firstLine="283"/>
        <w:jc w:val="both"/>
        <w:rPr>
          <w:rFonts w:ascii="Times New Roman" w:hAnsi="Times New Roman"/>
          <w:sz w:val="24"/>
          <w:szCs w:val="24"/>
        </w:rPr>
      </w:pPr>
      <w:r w:rsidRPr="002B1157">
        <w:rPr>
          <w:rFonts w:ascii="Times New Roman" w:hAnsi="Times New Roman"/>
          <w:sz w:val="24"/>
          <w:szCs w:val="24"/>
        </w:rPr>
        <w:t>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432C87" w:rsidRPr="00AF39C3" w:rsidRDefault="00D9111F" w:rsidP="00EB1C3E">
      <w:pPr>
        <w:tabs>
          <w:tab w:val="left" w:pos="14601"/>
        </w:tabs>
        <w:suppressAutoHyphens/>
        <w:spacing w:after="0" w:line="240" w:lineRule="auto"/>
        <w:ind w:left="284" w:right="-141" w:firstLine="283"/>
        <w:jc w:val="both"/>
        <w:rPr>
          <w:rFonts w:ascii="Times New Roman" w:hAnsi="Times New Roman"/>
          <w:b/>
          <w:bCs/>
          <w:spacing w:val="4"/>
          <w:sz w:val="24"/>
          <w:szCs w:val="24"/>
        </w:rPr>
      </w:pPr>
      <w:r>
        <w:rPr>
          <w:rFonts w:ascii="Times New Roman" w:hAnsi="Times New Roman"/>
          <w:sz w:val="24"/>
          <w:szCs w:val="24"/>
          <w:shd w:val="clear" w:color="auto" w:fill="FFFFFF"/>
          <w:lang w:eastAsia="ru-RU" w:bidi="ru-RU"/>
        </w:rPr>
        <w:t xml:space="preserve">Программа коррекционной работы </w:t>
      </w:r>
      <w:r w:rsidR="00432C87" w:rsidRPr="00AF39C3">
        <w:rPr>
          <w:rFonts w:ascii="Times New Roman" w:hAnsi="Times New Roman"/>
          <w:sz w:val="24"/>
          <w:szCs w:val="24"/>
          <w:shd w:val="clear" w:color="auto" w:fill="FFFFFF"/>
          <w:lang w:eastAsia="ru-RU" w:bidi="ru-RU"/>
        </w:rPr>
        <w:t>является неотъемлемым структурным компонентом основной образовательной программы</w:t>
      </w:r>
      <w:r>
        <w:rPr>
          <w:rFonts w:ascii="Times New Roman" w:hAnsi="Times New Roman"/>
          <w:sz w:val="24"/>
          <w:szCs w:val="24"/>
          <w:shd w:val="clear" w:color="auto" w:fill="FFFFFF"/>
          <w:lang w:eastAsia="ru-RU" w:bidi="ru-RU"/>
        </w:rPr>
        <w:t xml:space="preserve"> среднего общего образования. Программа </w:t>
      </w:r>
      <w:r w:rsidR="00432C87" w:rsidRPr="00AF39C3">
        <w:rPr>
          <w:rFonts w:ascii="Times New Roman" w:hAnsi="Times New Roman"/>
          <w:sz w:val="24"/>
          <w:szCs w:val="24"/>
          <w:shd w:val="clear" w:color="auto" w:fill="FFFFFF"/>
          <w:lang w:eastAsia="ru-RU" w:bidi="ru-RU"/>
        </w:rPr>
        <w:t xml:space="preserve">разрабатывается для </w:t>
      </w:r>
      <w:proofErr w:type="gramStart"/>
      <w:r w:rsidR="00432C87" w:rsidRPr="00AF39C3">
        <w:rPr>
          <w:rFonts w:ascii="Times New Roman" w:hAnsi="Times New Roman"/>
          <w:sz w:val="24"/>
          <w:szCs w:val="24"/>
          <w:shd w:val="clear" w:color="auto" w:fill="FFFFFF"/>
          <w:lang w:eastAsia="ru-RU" w:bidi="ru-RU"/>
        </w:rPr>
        <w:t>обучающихся</w:t>
      </w:r>
      <w:proofErr w:type="gramEnd"/>
      <w:r w:rsidR="00432C87" w:rsidRPr="00AF39C3">
        <w:rPr>
          <w:rFonts w:ascii="Times New Roman" w:hAnsi="Times New Roman"/>
          <w:sz w:val="24"/>
          <w:szCs w:val="24"/>
          <w:shd w:val="clear" w:color="auto" w:fill="FFFFFF"/>
          <w:lang w:eastAsia="ru-RU" w:bidi="ru-RU"/>
        </w:rPr>
        <w:t xml:space="preserve"> с ограниченным</w:t>
      </w:r>
      <w:r>
        <w:rPr>
          <w:rFonts w:ascii="Times New Roman" w:hAnsi="Times New Roman"/>
          <w:sz w:val="24"/>
          <w:szCs w:val="24"/>
          <w:shd w:val="clear" w:color="auto" w:fill="FFFFFF"/>
          <w:lang w:eastAsia="ru-RU" w:bidi="ru-RU"/>
        </w:rPr>
        <w:t xml:space="preserve">и возможностями здоровья. В 2021-2022 учебном году </w:t>
      </w:r>
      <w:r w:rsidR="00432C87" w:rsidRPr="00AF39C3">
        <w:rPr>
          <w:rFonts w:ascii="Times New Roman" w:hAnsi="Times New Roman"/>
          <w:sz w:val="24"/>
          <w:szCs w:val="24"/>
          <w:shd w:val="clear" w:color="auto" w:fill="FFFFFF"/>
          <w:lang w:eastAsia="ru-RU" w:bidi="ru-RU"/>
        </w:rPr>
        <w:t>обучающихся с ОВЗ в 10-11 классах нет.</w:t>
      </w:r>
    </w:p>
    <w:p w:rsidR="00432C87" w:rsidRPr="00AF39C3" w:rsidRDefault="00432C87" w:rsidP="00EB1C3E">
      <w:pPr>
        <w:tabs>
          <w:tab w:val="left" w:pos="14601"/>
        </w:tabs>
        <w:suppressAutoHyphens/>
        <w:spacing w:after="0" w:line="240" w:lineRule="auto"/>
        <w:ind w:left="284" w:right="-141" w:firstLine="283"/>
        <w:jc w:val="both"/>
        <w:rPr>
          <w:rFonts w:ascii="Times New Roman" w:hAnsi="Times New Roman"/>
          <w:sz w:val="24"/>
          <w:szCs w:val="24"/>
          <w:shd w:val="clear" w:color="auto" w:fill="FFFFFF"/>
          <w:lang w:eastAsia="ru-RU" w:bidi="ru-RU"/>
        </w:rPr>
      </w:pPr>
      <w:proofErr w:type="gramStart"/>
      <w:r w:rsidRPr="00AF39C3">
        <w:rPr>
          <w:rFonts w:ascii="Times New Roman" w:hAnsi="Times New Roman"/>
          <w:sz w:val="24"/>
          <w:szCs w:val="24"/>
          <w:shd w:val="clear" w:color="auto" w:fill="FFFFFF"/>
          <w:lang w:eastAsia="ru-RU" w:bidi="ru-RU"/>
        </w:rPr>
        <w:t>Обучающийся</w:t>
      </w:r>
      <w:proofErr w:type="gramEnd"/>
      <w:r w:rsidRPr="00AF39C3">
        <w:rPr>
          <w:rFonts w:ascii="Times New Roman" w:hAnsi="Times New Roman"/>
          <w:sz w:val="24"/>
          <w:szCs w:val="24"/>
          <w:shd w:val="clear" w:color="auto" w:fill="FFFFFF"/>
          <w:lang w:eastAsia="ru-RU" w:bidi="ru-RU"/>
        </w:rPr>
        <w:t xml:space="preserve"> с ограниченными</w:t>
      </w:r>
      <w:r w:rsidR="00D9111F">
        <w:rPr>
          <w:rFonts w:ascii="Times New Roman" w:hAnsi="Times New Roman"/>
          <w:sz w:val="24"/>
          <w:szCs w:val="24"/>
          <w:shd w:val="clear" w:color="auto" w:fill="FFFFFF"/>
          <w:lang w:eastAsia="ru-RU" w:bidi="ru-RU"/>
        </w:rPr>
        <w:t xml:space="preserve"> возможностями здоровья (ОВЗ) – </w:t>
      </w:r>
      <w:r w:rsidRPr="00AF39C3">
        <w:rPr>
          <w:rFonts w:ascii="Times New Roman" w:hAnsi="Times New Roman"/>
          <w:sz w:val="24"/>
          <w:szCs w:val="24"/>
          <w:shd w:val="clear" w:color="auto" w:fill="FFFFFF"/>
          <w:lang w:eastAsia="ru-RU" w:bidi="ru-RU"/>
        </w:rPr>
        <w:t xml:space="preserve">физическое лицо, имеющее недостатки в физическом и (или) психологическом развитии, подтвержденные психолого-медико-педагогической комиссией </w:t>
      </w:r>
      <w:r w:rsidRPr="00AF39C3">
        <w:rPr>
          <w:rFonts w:ascii="Times New Roman" w:hAnsi="Times New Roman"/>
          <w:sz w:val="24"/>
          <w:szCs w:val="24"/>
          <w:lang w:eastAsia="ru-RU"/>
        </w:rPr>
        <w:t>(ПМПК)</w:t>
      </w:r>
      <w:r w:rsidRPr="00AF39C3">
        <w:rPr>
          <w:rFonts w:ascii="Times New Roman" w:hAnsi="Times New Roman"/>
          <w:sz w:val="24"/>
          <w:szCs w:val="24"/>
          <w:shd w:val="clear" w:color="auto" w:fill="FFFFFF"/>
          <w:lang w:eastAsia="ru-RU" w:bidi="ru-RU"/>
        </w:rPr>
        <w:t xml:space="preserve"> и препятствующие получению образования без создания специальных условий. Содержание образования и условия организации обучения и </w:t>
      </w:r>
      <w:proofErr w:type="gramStart"/>
      <w:r w:rsidRPr="00AF39C3">
        <w:rPr>
          <w:rFonts w:ascii="Times New Roman" w:hAnsi="Times New Roman"/>
          <w:sz w:val="24"/>
          <w:szCs w:val="24"/>
          <w:shd w:val="clear" w:color="auto" w:fill="FFFFFF"/>
          <w:lang w:eastAsia="ru-RU" w:bidi="ru-RU"/>
        </w:rPr>
        <w:t>воспитания</w:t>
      </w:r>
      <w:proofErr w:type="gramEnd"/>
      <w:r w:rsidRPr="00AF39C3">
        <w:rPr>
          <w:rFonts w:ascii="Times New Roman" w:hAnsi="Times New Roman"/>
          <w:sz w:val="24"/>
          <w:szCs w:val="24"/>
          <w:shd w:val="clear" w:color="auto" w:fill="FFFFFF"/>
          <w:lang w:eastAsia="ru-RU" w:bidi="ru-RU"/>
        </w:rPr>
        <w:t xml:space="preserve">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w:t>
      </w:r>
      <w:r w:rsidR="00D9111F">
        <w:rPr>
          <w:rFonts w:ascii="Times New Roman" w:hAnsi="Times New Roman"/>
          <w:sz w:val="24"/>
          <w:szCs w:val="24"/>
          <w:shd w:val="clear" w:color="auto" w:fill="FFFFFF"/>
          <w:lang w:eastAsia="ru-RU" w:bidi="ru-RU"/>
        </w:rPr>
        <w:t xml:space="preserve">ная образовательная программа – </w:t>
      </w:r>
      <w:r w:rsidRPr="00AF39C3">
        <w:rPr>
          <w:rFonts w:ascii="Times New Roman" w:hAnsi="Times New Roman"/>
          <w:sz w:val="24"/>
          <w:szCs w:val="24"/>
          <w:shd w:val="clear" w:color="auto" w:fill="FFFFFF"/>
          <w:lang w:eastAsia="ru-RU" w:bidi="ru-RU"/>
        </w:rPr>
        <w:t>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432C87" w:rsidRPr="00AF39C3" w:rsidRDefault="00D9111F" w:rsidP="00EB1C3E">
      <w:pPr>
        <w:tabs>
          <w:tab w:val="left" w:pos="14601"/>
        </w:tabs>
        <w:suppressAutoHyphens/>
        <w:spacing w:after="0" w:line="240" w:lineRule="auto"/>
        <w:ind w:left="284" w:right="-141" w:firstLine="283"/>
        <w:jc w:val="both"/>
        <w:rPr>
          <w:rFonts w:ascii="Times New Roman" w:hAnsi="Times New Roman"/>
          <w:b/>
          <w:bCs/>
          <w:spacing w:val="4"/>
          <w:sz w:val="24"/>
          <w:szCs w:val="24"/>
        </w:rPr>
      </w:pPr>
      <w:r>
        <w:rPr>
          <w:rFonts w:ascii="Times New Roman" w:hAnsi="Times New Roman"/>
          <w:sz w:val="24"/>
          <w:szCs w:val="24"/>
          <w:shd w:val="clear" w:color="auto" w:fill="FFFFFF"/>
          <w:lang w:eastAsia="ru-RU" w:bidi="ru-RU"/>
        </w:rPr>
        <w:t xml:space="preserve">Программа </w:t>
      </w:r>
      <w:r w:rsidR="00432C87" w:rsidRPr="00AF39C3">
        <w:rPr>
          <w:rFonts w:ascii="Times New Roman" w:hAnsi="Times New Roman"/>
          <w:sz w:val="24"/>
          <w:szCs w:val="24"/>
          <w:shd w:val="clear" w:color="auto" w:fill="FFFFFF"/>
          <w:lang w:eastAsia="ru-RU" w:bidi="ru-RU"/>
        </w:rPr>
        <w:t>вариативна по форме и содержанию в зависимост</w:t>
      </w:r>
      <w:r>
        <w:rPr>
          <w:rFonts w:ascii="Times New Roman" w:hAnsi="Times New Roman"/>
          <w:sz w:val="24"/>
          <w:szCs w:val="24"/>
          <w:shd w:val="clear" w:color="auto" w:fill="FFFFFF"/>
          <w:lang w:eastAsia="ru-RU" w:bidi="ru-RU"/>
        </w:rPr>
        <w:t xml:space="preserve">и от состава обучающихся с ОВЗ, </w:t>
      </w:r>
      <w:r w:rsidR="00432C87" w:rsidRPr="00AF39C3">
        <w:rPr>
          <w:rFonts w:ascii="Times New Roman" w:hAnsi="Times New Roman"/>
          <w:sz w:val="24"/>
          <w:szCs w:val="24"/>
          <w:shd w:val="clear" w:color="auto" w:fill="FFFFFF"/>
          <w:lang w:eastAsia="ru-RU" w:bidi="ru-RU"/>
        </w:rPr>
        <w:t>возможностей организации, осуществляющей образовательную деятельность.</w:t>
      </w:r>
    </w:p>
    <w:p w:rsidR="00432C87" w:rsidRPr="00AF39C3" w:rsidRDefault="00432C87" w:rsidP="00727806">
      <w:pPr>
        <w:suppressAutoHyphens/>
        <w:spacing w:after="0" w:line="240" w:lineRule="auto"/>
        <w:ind w:left="284" w:right="-141" w:firstLine="283"/>
        <w:jc w:val="both"/>
        <w:rPr>
          <w:rFonts w:ascii="Times New Roman" w:hAnsi="Times New Roman"/>
          <w:sz w:val="24"/>
          <w:szCs w:val="24"/>
          <w:lang w:eastAsia="ru-RU"/>
        </w:rPr>
      </w:pPr>
      <w:r w:rsidRPr="00AF39C3">
        <w:rPr>
          <w:rFonts w:ascii="Times New Roman" w:hAnsi="Times New Roman"/>
          <w:sz w:val="24"/>
          <w:szCs w:val="24"/>
          <w:lang w:eastAsia="ru-RU"/>
        </w:rPr>
        <w:t xml:space="preserve">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432C87" w:rsidRPr="00AF39C3" w:rsidRDefault="00432C87" w:rsidP="00727806">
      <w:pPr>
        <w:suppressAutoHyphens/>
        <w:spacing w:after="0" w:line="240" w:lineRule="auto"/>
        <w:ind w:left="284" w:right="-141" w:firstLine="283"/>
        <w:jc w:val="both"/>
        <w:rPr>
          <w:rFonts w:ascii="Times New Roman" w:hAnsi="Times New Roman"/>
          <w:sz w:val="24"/>
          <w:szCs w:val="24"/>
          <w:lang w:eastAsia="ru-RU"/>
        </w:rPr>
      </w:pPr>
      <w:r w:rsidRPr="00AF39C3">
        <w:rPr>
          <w:rFonts w:ascii="Times New Roman" w:hAnsi="Times New Roman"/>
          <w:sz w:val="24"/>
          <w:szCs w:val="24"/>
          <w:lang w:eastAsia="ru-RU"/>
        </w:rPr>
        <w:t xml:space="preserve">Программа коррекционной работы </w:t>
      </w:r>
      <w:r w:rsidRPr="00AF39C3">
        <w:rPr>
          <w:rFonts w:ascii="Times New Roman" w:hAnsi="Times New Roman"/>
          <w:iCs/>
          <w:spacing w:val="-6"/>
          <w:sz w:val="24"/>
          <w:szCs w:val="24"/>
          <w:lang w:eastAsia="ru-RU"/>
        </w:rPr>
        <w:t>на уровне среднего общего</w:t>
      </w:r>
      <w:r w:rsidRPr="00AF39C3">
        <w:rPr>
          <w:rFonts w:ascii="Times New Roman" w:hAnsi="Times New Roman"/>
          <w:sz w:val="24"/>
          <w:szCs w:val="24"/>
          <w:lang w:eastAsia="ru-RU"/>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w:t>
      </w:r>
      <w:r w:rsidR="00727806">
        <w:rPr>
          <w:rFonts w:ascii="Times New Roman" w:hAnsi="Times New Roman"/>
          <w:sz w:val="24"/>
          <w:szCs w:val="24"/>
          <w:lang w:eastAsia="ru-RU"/>
        </w:rPr>
        <w:t xml:space="preserve">                    </w:t>
      </w:r>
      <w:r w:rsidRPr="00AF39C3">
        <w:rPr>
          <w:rFonts w:ascii="Times New Roman" w:hAnsi="Times New Roman"/>
          <w:sz w:val="24"/>
          <w:szCs w:val="24"/>
          <w:lang w:eastAsia="ru-RU"/>
        </w:rPr>
        <w:t xml:space="preserve">в трудной жизненной ситуации. </w:t>
      </w:r>
    </w:p>
    <w:p w:rsidR="00432C87" w:rsidRPr="00AF39C3" w:rsidRDefault="00432C87" w:rsidP="00D9111F">
      <w:pPr>
        <w:keepNext/>
        <w:keepLines/>
        <w:tabs>
          <w:tab w:val="left" w:pos="142"/>
        </w:tabs>
        <w:suppressAutoHyphens/>
        <w:spacing w:after="0" w:line="240" w:lineRule="auto"/>
        <w:ind w:left="567" w:right="257" w:firstLine="284"/>
        <w:jc w:val="both"/>
        <w:outlineLvl w:val="1"/>
        <w:rPr>
          <w:rFonts w:ascii="Times New Roman" w:eastAsia="Times New Roman" w:hAnsi="Times New Roman"/>
          <w:b/>
          <w:sz w:val="24"/>
          <w:szCs w:val="24"/>
          <w:lang w:eastAsia="ru-RU"/>
        </w:rPr>
      </w:pPr>
      <w:r w:rsidRPr="00AF39C3">
        <w:rPr>
          <w:rFonts w:ascii="Times New Roman" w:hAnsi="Times New Roman"/>
          <w:sz w:val="24"/>
          <w:szCs w:val="24"/>
          <w:lang w:eastAsia="ru-RU"/>
        </w:rPr>
        <w:tab/>
      </w:r>
    </w:p>
    <w:p w:rsidR="008A3269" w:rsidRPr="00AF39C3" w:rsidRDefault="00432C87" w:rsidP="00EB1C3E">
      <w:pPr>
        <w:suppressAutoHyphens/>
        <w:spacing w:after="0" w:line="240" w:lineRule="auto"/>
        <w:ind w:left="567" w:right="257" w:firstLine="284"/>
        <w:jc w:val="center"/>
        <w:rPr>
          <w:rFonts w:ascii="Times New Roman" w:eastAsia="Times New Roman" w:hAnsi="Times New Roman"/>
          <w:b/>
          <w:sz w:val="24"/>
          <w:szCs w:val="24"/>
          <w:lang w:eastAsia="ru-RU"/>
        </w:rPr>
      </w:pPr>
      <w:r w:rsidRPr="00AF39C3">
        <w:rPr>
          <w:rFonts w:ascii="Times New Roman" w:eastAsia="Times New Roman" w:hAnsi="Times New Roman"/>
          <w:b/>
          <w:sz w:val="24"/>
          <w:szCs w:val="24"/>
          <w:lang w:eastAsia="ru-RU"/>
        </w:rPr>
        <w:t>Цель и задачи коррекционной работы с обучающимися с особыми образовательными потребнос</w:t>
      </w:r>
      <w:r w:rsidR="00D9111F">
        <w:rPr>
          <w:rFonts w:ascii="Times New Roman" w:eastAsia="Times New Roman" w:hAnsi="Times New Roman"/>
          <w:b/>
          <w:sz w:val="24"/>
          <w:szCs w:val="24"/>
          <w:lang w:eastAsia="ru-RU"/>
        </w:rPr>
        <w:t xml:space="preserve">тями, в том числе                                       </w:t>
      </w:r>
      <w:r w:rsidRPr="00AF39C3">
        <w:rPr>
          <w:rFonts w:ascii="Times New Roman" w:eastAsia="Times New Roman" w:hAnsi="Times New Roman"/>
          <w:b/>
          <w:sz w:val="24"/>
          <w:szCs w:val="24"/>
          <w:lang w:eastAsia="ru-RU"/>
        </w:rPr>
        <w:t>с ограниченными возможностями здоровья и инвалидами при получ</w:t>
      </w:r>
      <w:r w:rsidR="00D9111F">
        <w:rPr>
          <w:rFonts w:ascii="Times New Roman" w:eastAsia="Times New Roman" w:hAnsi="Times New Roman"/>
          <w:b/>
          <w:sz w:val="24"/>
          <w:szCs w:val="24"/>
          <w:lang w:eastAsia="ru-RU"/>
        </w:rPr>
        <w:t>ении среднего общего образования</w:t>
      </w:r>
    </w:p>
    <w:p w:rsidR="008A3269" w:rsidRDefault="00432C87" w:rsidP="00EB1C3E">
      <w:pPr>
        <w:suppressAutoHyphens/>
        <w:spacing w:after="0" w:line="240" w:lineRule="auto"/>
        <w:ind w:right="-141" w:firstLine="284"/>
        <w:jc w:val="both"/>
        <w:rPr>
          <w:rFonts w:ascii="Times New Roman" w:hAnsi="Times New Roman"/>
          <w:b/>
          <w:sz w:val="24"/>
          <w:szCs w:val="24"/>
        </w:rPr>
      </w:pPr>
      <w:r w:rsidRPr="00AF39C3">
        <w:rPr>
          <w:rFonts w:ascii="Times New Roman" w:hAnsi="Times New Roman"/>
          <w:b/>
          <w:sz w:val="24"/>
          <w:szCs w:val="24"/>
        </w:rPr>
        <w:t>Цель программы коррекционной раб</w:t>
      </w:r>
      <w:r w:rsidR="008A3269">
        <w:rPr>
          <w:rFonts w:ascii="Times New Roman" w:hAnsi="Times New Roman"/>
          <w:b/>
          <w:sz w:val="24"/>
          <w:szCs w:val="24"/>
        </w:rPr>
        <w:t>оты:</w:t>
      </w:r>
    </w:p>
    <w:p w:rsidR="008A3269" w:rsidRPr="008A3269" w:rsidRDefault="008A3269" w:rsidP="00EB1C3E">
      <w:pPr>
        <w:suppressAutoHyphens/>
        <w:spacing w:after="0" w:line="240" w:lineRule="auto"/>
        <w:ind w:left="284" w:right="-141" w:firstLine="284"/>
        <w:jc w:val="both"/>
        <w:rPr>
          <w:rFonts w:ascii="Times New Roman" w:hAnsi="Times New Roman"/>
          <w:sz w:val="24"/>
          <w:szCs w:val="24"/>
        </w:rPr>
      </w:pPr>
      <w:r>
        <w:rPr>
          <w:rFonts w:ascii="Times New Roman" w:hAnsi="Times New Roman"/>
          <w:sz w:val="24"/>
          <w:szCs w:val="24"/>
        </w:rPr>
        <w:t xml:space="preserve">– </w:t>
      </w:r>
      <w:r w:rsidRPr="008A3269">
        <w:rPr>
          <w:rFonts w:ascii="Times New Roman" w:hAnsi="Times New Roman"/>
          <w:sz w:val="24"/>
          <w:szCs w:val="24"/>
        </w:rPr>
        <w:t xml:space="preserve">оказание комплексной социально-педагогической помощи и поддержки обучающимся с ограниченными возможностями здоровья и их родителям (законным представителям), направленной на коррекцию и/или компенсацию недостатков в физическом и (или) психическом развитии для успешного освоения основной образовательной программы, профессионального самоопределения, социализации, обеспечения психологической устойчивости. </w:t>
      </w:r>
    </w:p>
    <w:p w:rsidR="00432C87" w:rsidRPr="00AF39C3" w:rsidRDefault="00432C87" w:rsidP="00EB1C3E">
      <w:pPr>
        <w:suppressAutoHyphens/>
        <w:spacing w:after="0" w:line="240" w:lineRule="auto"/>
        <w:ind w:right="-141" w:firstLine="284"/>
        <w:jc w:val="both"/>
        <w:rPr>
          <w:rFonts w:ascii="Times New Roman" w:hAnsi="Times New Roman"/>
          <w:sz w:val="24"/>
          <w:szCs w:val="24"/>
        </w:rPr>
      </w:pPr>
      <w:r w:rsidRPr="00AF39C3">
        <w:rPr>
          <w:rFonts w:ascii="Times New Roman" w:hAnsi="Times New Roman"/>
          <w:b/>
          <w:sz w:val="24"/>
          <w:szCs w:val="24"/>
        </w:rPr>
        <w:t>Задачи</w:t>
      </w:r>
      <w:r w:rsidRPr="00AF39C3">
        <w:rPr>
          <w:rFonts w:ascii="Times New Roman" w:hAnsi="Times New Roman"/>
          <w:sz w:val="24"/>
          <w:szCs w:val="24"/>
        </w:rPr>
        <w:t xml:space="preserve">: </w:t>
      </w:r>
    </w:p>
    <w:p w:rsidR="00432C87" w:rsidRPr="00AF39C3" w:rsidRDefault="008A3269" w:rsidP="00EB1C3E">
      <w:pPr>
        <w:suppressAutoHyphens/>
        <w:spacing w:after="0" w:line="240" w:lineRule="auto"/>
        <w:ind w:left="284" w:right="-141" w:firstLine="284"/>
        <w:jc w:val="both"/>
        <w:rPr>
          <w:rFonts w:ascii="Times New Roman" w:hAnsi="Times New Roman"/>
          <w:sz w:val="24"/>
          <w:szCs w:val="24"/>
        </w:rPr>
      </w:pPr>
      <w:r>
        <w:rPr>
          <w:rFonts w:ascii="Times New Roman" w:hAnsi="Times New Roman"/>
          <w:sz w:val="24"/>
          <w:szCs w:val="24"/>
        </w:rPr>
        <w:t xml:space="preserve">– </w:t>
      </w:r>
      <w:r w:rsidR="00432C87" w:rsidRPr="00AF39C3">
        <w:rPr>
          <w:rFonts w:ascii="Times New Roman" w:hAnsi="Times New Roman"/>
          <w:sz w:val="24"/>
          <w:szCs w:val="24"/>
        </w:rPr>
        <w:t>выявление особых образовательных потребностей обучающихся с ОВЗ, инвалидов, а также подростков, попавших в трудную жизненную ситуацию;</w:t>
      </w:r>
    </w:p>
    <w:p w:rsidR="00432C87" w:rsidRPr="00AF39C3" w:rsidRDefault="008A3269" w:rsidP="00EB1C3E">
      <w:pPr>
        <w:suppressAutoHyphens/>
        <w:spacing w:after="0" w:line="240" w:lineRule="auto"/>
        <w:ind w:left="284" w:right="-141" w:firstLine="284"/>
        <w:jc w:val="both"/>
        <w:rPr>
          <w:rFonts w:ascii="Times New Roman" w:hAnsi="Times New Roman"/>
          <w:sz w:val="24"/>
          <w:szCs w:val="24"/>
        </w:rPr>
      </w:pPr>
      <w:r>
        <w:rPr>
          <w:rFonts w:ascii="Times New Roman" w:hAnsi="Times New Roman"/>
          <w:sz w:val="24"/>
          <w:szCs w:val="24"/>
        </w:rPr>
        <w:t xml:space="preserve">– </w:t>
      </w:r>
      <w:r w:rsidR="00432C87" w:rsidRPr="00AF39C3">
        <w:rPr>
          <w:rFonts w:ascii="Times New Roman" w:hAnsi="Times New Roman"/>
          <w:sz w:val="24"/>
          <w:szCs w:val="24"/>
        </w:rPr>
        <w:t xml:space="preserve">создание условий для успешного освоения программы (ее элементов) и прохождения итоговой аттестации; </w:t>
      </w:r>
    </w:p>
    <w:p w:rsidR="00432C87" w:rsidRPr="00AF39C3" w:rsidRDefault="008A3269" w:rsidP="00EB1C3E">
      <w:pPr>
        <w:suppressAutoHyphens/>
        <w:spacing w:after="0" w:line="240" w:lineRule="auto"/>
        <w:ind w:left="284" w:right="-141" w:firstLine="284"/>
        <w:jc w:val="both"/>
        <w:rPr>
          <w:rFonts w:ascii="Times New Roman" w:hAnsi="Times New Roman"/>
          <w:sz w:val="24"/>
          <w:szCs w:val="24"/>
        </w:rPr>
      </w:pPr>
      <w:r>
        <w:rPr>
          <w:rFonts w:ascii="Times New Roman" w:hAnsi="Times New Roman"/>
          <w:sz w:val="24"/>
          <w:szCs w:val="24"/>
        </w:rPr>
        <w:lastRenderedPageBreak/>
        <w:t xml:space="preserve">– </w:t>
      </w:r>
      <w:r w:rsidR="00432C87" w:rsidRPr="00AF39C3">
        <w:rPr>
          <w:rFonts w:ascii="Times New Roman" w:hAnsi="Times New Roman"/>
          <w:sz w:val="24"/>
          <w:szCs w:val="24"/>
        </w:rPr>
        <w:t>коррекция (минимизац</w:t>
      </w:r>
      <w:r w:rsidR="00AB2F3E">
        <w:rPr>
          <w:rFonts w:ascii="Times New Roman" w:hAnsi="Times New Roman"/>
          <w:sz w:val="24"/>
          <w:szCs w:val="24"/>
        </w:rPr>
        <w:t>ия) имеющихся нарушений;</w:t>
      </w:r>
    </w:p>
    <w:p w:rsidR="00432C87" w:rsidRDefault="008A3269" w:rsidP="00EB1C3E">
      <w:pPr>
        <w:suppressAutoHyphens/>
        <w:spacing w:after="0" w:line="240" w:lineRule="auto"/>
        <w:ind w:left="284" w:right="-141" w:firstLine="284"/>
        <w:jc w:val="both"/>
        <w:rPr>
          <w:rFonts w:ascii="Times New Roman" w:hAnsi="Times New Roman"/>
          <w:sz w:val="24"/>
          <w:szCs w:val="24"/>
        </w:rPr>
      </w:pPr>
      <w:r>
        <w:rPr>
          <w:rFonts w:ascii="Times New Roman" w:hAnsi="Times New Roman"/>
          <w:sz w:val="24"/>
          <w:szCs w:val="24"/>
        </w:rPr>
        <w:t xml:space="preserve">– </w:t>
      </w:r>
      <w:r w:rsidR="00432C87" w:rsidRPr="00AF39C3">
        <w:rPr>
          <w:rFonts w:ascii="Times New Roman" w:hAnsi="Times New Roman"/>
          <w:sz w:val="24"/>
          <w:szCs w:val="24"/>
        </w:rPr>
        <w:t>обеспечение непрерывной коррекционно-развивающей работы в единстве урочной и внеурочной деятельности;</w:t>
      </w:r>
    </w:p>
    <w:p w:rsidR="008A3269" w:rsidRPr="00AF39C3" w:rsidRDefault="008A3269" w:rsidP="00EB1C3E">
      <w:pPr>
        <w:suppressAutoHyphens/>
        <w:spacing w:after="0" w:line="240" w:lineRule="auto"/>
        <w:ind w:right="-141" w:firstLine="284"/>
        <w:jc w:val="both"/>
        <w:rPr>
          <w:rFonts w:ascii="Times New Roman" w:hAnsi="Times New Roman"/>
          <w:sz w:val="24"/>
          <w:szCs w:val="24"/>
        </w:rPr>
      </w:pPr>
      <w:r w:rsidRPr="008A3269">
        <w:rPr>
          <w:rFonts w:ascii="Times New Roman" w:hAnsi="Times New Roman"/>
          <w:sz w:val="24"/>
          <w:szCs w:val="24"/>
        </w:rPr>
        <w:t>– формирование зрелых личностных установок, способствующих оптимальной адаптации в услови</w:t>
      </w:r>
      <w:r>
        <w:rPr>
          <w:rFonts w:ascii="Times New Roman" w:hAnsi="Times New Roman"/>
          <w:sz w:val="24"/>
          <w:szCs w:val="24"/>
        </w:rPr>
        <w:t>ях реальной жизненной ситуации;</w:t>
      </w:r>
    </w:p>
    <w:p w:rsidR="00432C87" w:rsidRPr="00AF39C3" w:rsidRDefault="008A3269" w:rsidP="00EB1C3E">
      <w:pPr>
        <w:suppressAutoHyphens/>
        <w:spacing w:after="0" w:line="240" w:lineRule="auto"/>
        <w:ind w:left="284" w:right="-141" w:firstLine="284"/>
        <w:jc w:val="both"/>
        <w:rPr>
          <w:rFonts w:ascii="Times New Roman" w:hAnsi="Times New Roman"/>
          <w:sz w:val="24"/>
          <w:szCs w:val="24"/>
        </w:rPr>
      </w:pPr>
      <w:r>
        <w:rPr>
          <w:rFonts w:ascii="Times New Roman" w:hAnsi="Times New Roman"/>
          <w:sz w:val="24"/>
          <w:szCs w:val="24"/>
        </w:rPr>
        <w:t xml:space="preserve">– </w:t>
      </w:r>
      <w:r w:rsidR="00432C87" w:rsidRPr="00AF39C3">
        <w:rPr>
          <w:rFonts w:ascii="Times New Roman" w:hAnsi="Times New Roman"/>
          <w:sz w:val="24"/>
          <w:szCs w:val="24"/>
        </w:rPr>
        <w:t>выявление профессиональных склонностей, интересов подростков с особыми образовательными п</w:t>
      </w:r>
      <w:r>
        <w:rPr>
          <w:rFonts w:ascii="Times New Roman" w:hAnsi="Times New Roman"/>
          <w:sz w:val="24"/>
          <w:szCs w:val="24"/>
        </w:rPr>
        <w:t xml:space="preserve">отребностями; проведение работы                    </w:t>
      </w:r>
      <w:r w:rsidR="00432C87" w:rsidRPr="00AF39C3">
        <w:rPr>
          <w:rFonts w:ascii="Times New Roman" w:hAnsi="Times New Roman"/>
          <w:sz w:val="24"/>
          <w:szCs w:val="24"/>
        </w:rPr>
        <w:t>по их профессиональному консультированию, профессиональной ориентации, профессиональному самоопределению;</w:t>
      </w:r>
    </w:p>
    <w:p w:rsidR="008A3269" w:rsidRDefault="008A3269" w:rsidP="00EB1C3E">
      <w:pPr>
        <w:suppressAutoHyphens/>
        <w:spacing w:after="0" w:line="240" w:lineRule="auto"/>
        <w:ind w:left="284" w:right="-141" w:firstLine="284"/>
        <w:jc w:val="both"/>
        <w:rPr>
          <w:rFonts w:ascii="Times New Roman" w:hAnsi="Times New Roman"/>
          <w:sz w:val="24"/>
          <w:szCs w:val="24"/>
        </w:rPr>
      </w:pPr>
      <w:r w:rsidRPr="008A3269">
        <w:rPr>
          <w:rFonts w:ascii="Times New Roman" w:hAnsi="Times New Roman"/>
          <w:sz w:val="24"/>
          <w:szCs w:val="24"/>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w:t>
      </w:r>
      <w:r>
        <w:rPr>
          <w:rFonts w:ascii="Times New Roman" w:hAnsi="Times New Roman"/>
          <w:sz w:val="24"/>
          <w:szCs w:val="24"/>
        </w:rPr>
        <w:t>ным, правовым и другим вопросам;</w:t>
      </w:r>
    </w:p>
    <w:p w:rsidR="008A3269" w:rsidRPr="00AB2F3E" w:rsidRDefault="008A3269" w:rsidP="00EB1C3E">
      <w:pPr>
        <w:suppressAutoHyphens/>
        <w:spacing w:after="0" w:line="240" w:lineRule="auto"/>
        <w:ind w:right="-141" w:firstLine="284"/>
        <w:jc w:val="both"/>
        <w:rPr>
          <w:rFonts w:ascii="Times New Roman" w:hAnsi="Times New Roman"/>
          <w:sz w:val="24"/>
          <w:szCs w:val="24"/>
        </w:rPr>
      </w:pPr>
      <w:r w:rsidRPr="008A3269">
        <w:rPr>
          <w:rFonts w:ascii="Times New Roman" w:hAnsi="Times New Roman"/>
          <w:sz w:val="24"/>
          <w:szCs w:val="24"/>
        </w:rPr>
        <w:t>– развитие коммуникативной компетенции, форм и навыков конструктивного личностного общения в группе сверстников;</w:t>
      </w:r>
    </w:p>
    <w:p w:rsidR="008A3269" w:rsidRPr="00AB2F3E" w:rsidRDefault="00AB2F3E" w:rsidP="00EB1C3E">
      <w:pPr>
        <w:suppressAutoHyphens/>
        <w:spacing w:after="0" w:line="240" w:lineRule="auto"/>
        <w:ind w:left="284" w:right="-141" w:firstLine="284"/>
        <w:jc w:val="both"/>
        <w:rPr>
          <w:rFonts w:ascii="Times New Roman" w:hAnsi="Times New Roman"/>
          <w:sz w:val="24"/>
          <w:szCs w:val="24"/>
        </w:rPr>
      </w:pPr>
      <w:r>
        <w:rPr>
          <w:rFonts w:ascii="Times New Roman" w:hAnsi="Times New Roman"/>
          <w:sz w:val="24"/>
          <w:szCs w:val="24"/>
        </w:rPr>
        <w:t xml:space="preserve">– </w:t>
      </w:r>
      <w:r w:rsidR="008A3269" w:rsidRPr="00AB2F3E">
        <w:rPr>
          <w:rFonts w:ascii="Times New Roman" w:hAnsi="Times New Roman"/>
          <w:sz w:val="24"/>
          <w:szCs w:val="24"/>
        </w:rPr>
        <w:t>расширение адаптивных возможностей личности, определяющих готовность к решению доступных проблем в разл</w:t>
      </w:r>
      <w:r>
        <w:rPr>
          <w:rFonts w:ascii="Times New Roman" w:hAnsi="Times New Roman"/>
          <w:sz w:val="24"/>
          <w:szCs w:val="24"/>
        </w:rPr>
        <w:t>ичных сферах жизнедеятельно</w:t>
      </w:r>
      <w:r w:rsidR="001F4FF1">
        <w:rPr>
          <w:rFonts w:ascii="Times New Roman" w:hAnsi="Times New Roman"/>
          <w:sz w:val="24"/>
          <w:szCs w:val="24"/>
        </w:rPr>
        <w:t>сти.</w:t>
      </w:r>
    </w:p>
    <w:p w:rsidR="0069395C" w:rsidRPr="0069395C" w:rsidRDefault="0069395C" w:rsidP="00EB1C3E">
      <w:pPr>
        <w:spacing w:after="0" w:line="240" w:lineRule="auto"/>
        <w:ind w:left="284" w:right="-141" w:firstLine="284"/>
        <w:jc w:val="both"/>
        <w:rPr>
          <w:rFonts w:ascii="Times New Roman" w:hAnsi="Times New Roman"/>
          <w:sz w:val="24"/>
          <w:szCs w:val="24"/>
          <w:lang w:eastAsia="ru-RU"/>
        </w:rPr>
      </w:pPr>
      <w:r w:rsidRPr="0069395C">
        <w:rPr>
          <w:rFonts w:ascii="Times New Roman" w:hAnsi="Times New Roman"/>
          <w:sz w:val="24"/>
          <w:szCs w:val="24"/>
          <w:lang w:eastAsia="ru-RU"/>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w:t>
      </w:r>
      <w:r>
        <w:rPr>
          <w:rFonts w:ascii="Times New Roman" w:hAnsi="Times New Roman"/>
          <w:sz w:val="24"/>
          <w:szCs w:val="24"/>
          <w:lang w:eastAsia="ru-RU"/>
        </w:rPr>
        <w:t xml:space="preserve"> ФГОС</w:t>
      </w:r>
      <w:r w:rsidRPr="0069395C">
        <w:rPr>
          <w:rFonts w:ascii="Times New Roman" w:hAnsi="Times New Roman"/>
          <w:sz w:val="24"/>
          <w:szCs w:val="24"/>
          <w:lang w:eastAsia="ru-RU"/>
        </w:rPr>
        <w:t>;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69395C" w:rsidRPr="0069395C" w:rsidRDefault="0069395C" w:rsidP="00EB1C3E">
      <w:pPr>
        <w:spacing w:after="0" w:line="240" w:lineRule="auto"/>
        <w:ind w:left="284" w:right="-141" w:firstLine="283"/>
        <w:jc w:val="both"/>
        <w:rPr>
          <w:rFonts w:ascii="Times New Roman" w:hAnsi="Times New Roman"/>
          <w:sz w:val="24"/>
          <w:szCs w:val="24"/>
          <w:lang w:eastAsia="ru-RU"/>
        </w:rPr>
      </w:pPr>
      <w:r w:rsidRPr="0069395C">
        <w:rPr>
          <w:rFonts w:ascii="Times New Roman" w:hAnsi="Times New Roman"/>
          <w:sz w:val="24"/>
          <w:szCs w:val="24"/>
          <w:lang w:eastAsia="ru-RU"/>
        </w:rPr>
        <w:t>С</w:t>
      </w:r>
      <w:r w:rsidRPr="0069395C">
        <w:rPr>
          <w:rFonts w:ascii="Times New Roman" w:hAnsi="Times New Roman"/>
          <w:iCs/>
          <w:sz w:val="24"/>
          <w:szCs w:val="24"/>
          <w:lang w:eastAsia="ru-RU"/>
        </w:rPr>
        <w:t>пециальные принципы</w:t>
      </w:r>
      <w:r w:rsidRPr="0069395C">
        <w:rPr>
          <w:rFonts w:ascii="Times New Roman" w:hAnsi="Times New Roman"/>
          <w:sz w:val="24"/>
          <w:szCs w:val="24"/>
          <w:lang w:eastAsia="ru-RU"/>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432C87" w:rsidRPr="00AF39C3" w:rsidRDefault="00432C87" w:rsidP="000C681D">
      <w:pPr>
        <w:suppressAutoHyphens/>
        <w:spacing w:after="0" w:line="240" w:lineRule="auto"/>
        <w:jc w:val="both"/>
        <w:rPr>
          <w:rFonts w:ascii="Times New Roman" w:hAnsi="Times New Roman"/>
          <w:sz w:val="24"/>
          <w:szCs w:val="24"/>
        </w:rPr>
      </w:pPr>
    </w:p>
    <w:p w:rsidR="007A6590" w:rsidRDefault="00432C87" w:rsidP="007A6590">
      <w:pPr>
        <w:suppressAutoHyphens/>
        <w:spacing w:after="0" w:line="240" w:lineRule="auto"/>
        <w:ind w:left="284" w:right="257" w:firstLine="283"/>
        <w:jc w:val="center"/>
        <w:rPr>
          <w:rFonts w:ascii="Times New Roman" w:hAnsi="Times New Roman"/>
          <w:b/>
          <w:sz w:val="24"/>
          <w:szCs w:val="24"/>
        </w:rPr>
      </w:pPr>
      <w:bookmarkStart w:id="45" w:name="_Toc435412735"/>
      <w:bookmarkStart w:id="46" w:name="_Toc453968210"/>
      <w:r w:rsidRPr="008863BE">
        <w:rPr>
          <w:rFonts w:ascii="Times New Roman" w:hAnsi="Times New Roman"/>
          <w:b/>
          <w:sz w:val="24"/>
          <w:szCs w:val="24"/>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w:t>
      </w:r>
      <w:r w:rsidR="00D47457" w:rsidRPr="008863BE">
        <w:rPr>
          <w:rFonts w:ascii="Times New Roman" w:hAnsi="Times New Roman"/>
          <w:b/>
          <w:sz w:val="24"/>
          <w:szCs w:val="24"/>
        </w:rPr>
        <w:t xml:space="preserve">ивидуальных и групповых занятий                                       </w:t>
      </w:r>
      <w:r w:rsidRPr="008863BE">
        <w:rPr>
          <w:rFonts w:ascii="Times New Roman" w:hAnsi="Times New Roman"/>
          <w:b/>
          <w:sz w:val="24"/>
          <w:szCs w:val="24"/>
        </w:rPr>
        <w:t>под руководством специалистов</w:t>
      </w:r>
      <w:bookmarkEnd w:id="45"/>
      <w:bookmarkEnd w:id="46"/>
    </w:p>
    <w:p w:rsidR="000C681D" w:rsidRPr="008863BE" w:rsidRDefault="000C681D" w:rsidP="00EB1C3E">
      <w:pPr>
        <w:widowControl w:val="0"/>
        <w:autoSpaceDE w:val="0"/>
        <w:autoSpaceDN w:val="0"/>
        <w:adjustRightInd w:val="0"/>
        <w:spacing w:after="0" w:line="240" w:lineRule="auto"/>
        <w:ind w:left="284" w:right="-141" w:firstLine="283"/>
        <w:jc w:val="both"/>
        <w:rPr>
          <w:rFonts w:ascii="Times New Roman" w:eastAsia="Times New Roman" w:hAnsi="Times New Roman"/>
          <w:sz w:val="24"/>
          <w:szCs w:val="24"/>
          <w:lang w:eastAsia="ru-RU"/>
        </w:rPr>
      </w:pPr>
      <w:proofErr w:type="gramStart"/>
      <w:r w:rsidRPr="000C681D">
        <w:rPr>
          <w:rFonts w:ascii="Times New Roman" w:eastAsia="Times New Roman" w:hAnsi="Times New Roman"/>
          <w:iCs/>
          <w:sz w:val="24"/>
          <w:szCs w:val="24"/>
          <w:lang w:eastAsia="ru-RU"/>
        </w:rPr>
        <w:t>Перечень и содержание комплексных, индивидуально ориентированных коррекционных мероприятий</w:t>
      </w:r>
      <w:r>
        <w:rPr>
          <w:rFonts w:ascii="Times New Roman" w:hAnsi="Times New Roman"/>
          <w:sz w:val="24"/>
          <w:szCs w:val="24"/>
        </w:rPr>
        <w:t xml:space="preserve"> на </w:t>
      </w:r>
      <w:r w:rsidRPr="000C681D">
        <w:rPr>
          <w:rFonts w:ascii="Times New Roman" w:eastAsia="Times New Roman" w:hAnsi="Times New Roman"/>
          <w:iCs/>
          <w:sz w:val="24"/>
          <w:szCs w:val="24"/>
          <w:lang w:eastAsia="ru-RU"/>
        </w:rPr>
        <w:t xml:space="preserve">уровне среднего общего образования с обучающимися с особыми образовательными потребностям, в том числе попавшими в трудную жизненную ситуацию, </w:t>
      </w:r>
      <w:r w:rsidRPr="000C681D">
        <w:rPr>
          <w:rFonts w:ascii="Times New Roman" w:eastAsia="Times New Roman" w:hAnsi="Times New Roman"/>
          <w:sz w:val="24"/>
          <w:szCs w:val="24"/>
          <w:lang w:eastAsia="ru-RU"/>
        </w:rPr>
        <w:t>сформирован исходя из учета особых образовательных потребностей конкретного учащегося или группы учащихся, имеющих сходные проблемы, в реализации диагностических, коррекционно-развивающих, консультационных, информационн</w:t>
      </w:r>
      <w:r w:rsidR="008863BE">
        <w:rPr>
          <w:rFonts w:ascii="Times New Roman" w:eastAsia="Times New Roman" w:hAnsi="Times New Roman"/>
          <w:sz w:val="24"/>
          <w:szCs w:val="24"/>
          <w:lang w:eastAsia="ru-RU"/>
        </w:rPr>
        <w:t>о-просветительских мероприятий</w:t>
      </w:r>
      <w:proofErr w:type="gramEnd"/>
    </w:p>
    <w:p w:rsidR="00432C87" w:rsidRPr="00AF39C3" w:rsidRDefault="00432C87" w:rsidP="00EB1C3E">
      <w:pPr>
        <w:suppressAutoHyphens/>
        <w:spacing w:after="0" w:line="240" w:lineRule="auto"/>
        <w:ind w:left="284" w:right="-141" w:firstLine="283"/>
        <w:jc w:val="both"/>
        <w:rPr>
          <w:rFonts w:ascii="Times New Roman" w:hAnsi="Times New Roman"/>
          <w:sz w:val="24"/>
          <w:szCs w:val="24"/>
        </w:rPr>
      </w:pPr>
      <w:r w:rsidRPr="00AF39C3">
        <w:rPr>
          <w:rFonts w:ascii="Times New Roman" w:hAnsi="Times New Roman"/>
          <w:b/>
          <w:sz w:val="24"/>
          <w:szCs w:val="24"/>
        </w:rPr>
        <w:t>Диагностическое направление работы</w:t>
      </w:r>
      <w:r w:rsidRPr="00AF39C3">
        <w:rPr>
          <w:rFonts w:ascii="Times New Roman" w:hAnsi="Times New Roman"/>
          <w:sz w:val="24"/>
          <w:szCs w:val="24"/>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w:t>
      </w:r>
      <w:proofErr w:type="gramStart"/>
      <w:r w:rsidRPr="00AF39C3">
        <w:rPr>
          <w:rFonts w:ascii="Times New Roman" w:hAnsi="Times New Roman"/>
          <w:sz w:val="24"/>
          <w:szCs w:val="24"/>
        </w:rPr>
        <w:t>обучающихся</w:t>
      </w:r>
      <w:proofErr w:type="gramEnd"/>
      <w:r w:rsidRPr="00AF39C3">
        <w:rPr>
          <w:rFonts w:ascii="Times New Roman" w:hAnsi="Times New Roman"/>
          <w:sz w:val="24"/>
          <w:szCs w:val="24"/>
        </w:rPr>
        <w:t xml:space="preserve">, попавших в трудную жизненную ситуацию. </w:t>
      </w:r>
    </w:p>
    <w:p w:rsidR="00432C87" w:rsidRPr="00AF39C3" w:rsidRDefault="00432C87" w:rsidP="00EB1C3E">
      <w:pPr>
        <w:suppressAutoHyphens/>
        <w:spacing w:after="0" w:line="240" w:lineRule="auto"/>
        <w:ind w:left="284" w:right="-141" w:firstLine="283"/>
        <w:jc w:val="both"/>
        <w:rPr>
          <w:rFonts w:ascii="Times New Roman" w:hAnsi="Times New Roman"/>
          <w:sz w:val="24"/>
          <w:szCs w:val="24"/>
        </w:rPr>
      </w:pPr>
      <w:r w:rsidRPr="00AF39C3">
        <w:rPr>
          <w:rFonts w:ascii="Times New Roman" w:hAnsi="Times New Roman"/>
          <w:sz w:val="24"/>
          <w:szCs w:val="24"/>
        </w:rPr>
        <w:t>Диагностическое</w:t>
      </w:r>
      <w:r>
        <w:rPr>
          <w:rFonts w:ascii="Times New Roman" w:hAnsi="Times New Roman"/>
          <w:sz w:val="24"/>
          <w:szCs w:val="24"/>
        </w:rPr>
        <w:t xml:space="preserve"> </w:t>
      </w:r>
      <w:r w:rsidRPr="00AF39C3">
        <w:rPr>
          <w:rFonts w:ascii="Times New Roman" w:hAnsi="Times New Roman"/>
          <w:sz w:val="24"/>
          <w:szCs w:val="24"/>
        </w:rPr>
        <w:t>направление коррекционной работы в образовательной организации проводят учителя-предметники и</w:t>
      </w:r>
      <w:r>
        <w:rPr>
          <w:rFonts w:ascii="Times New Roman" w:hAnsi="Times New Roman"/>
          <w:sz w:val="24"/>
          <w:szCs w:val="24"/>
        </w:rPr>
        <w:t>ли</w:t>
      </w:r>
      <w:r w:rsidRPr="00AF39C3">
        <w:rPr>
          <w:rFonts w:ascii="Times New Roman" w:hAnsi="Times New Roman"/>
          <w:sz w:val="24"/>
          <w:szCs w:val="24"/>
        </w:rPr>
        <w:t xml:space="preserve"> специалисты</w:t>
      </w:r>
      <w:r>
        <w:rPr>
          <w:rFonts w:ascii="Times New Roman" w:hAnsi="Times New Roman"/>
          <w:sz w:val="24"/>
          <w:szCs w:val="24"/>
        </w:rPr>
        <w:t xml:space="preserve"> лечебных организаций.</w:t>
      </w:r>
    </w:p>
    <w:p w:rsidR="00432C87" w:rsidRPr="00AF39C3" w:rsidRDefault="00432C87" w:rsidP="00EB1C3E">
      <w:pPr>
        <w:suppressAutoHyphens/>
        <w:spacing w:after="0" w:line="240" w:lineRule="auto"/>
        <w:ind w:left="284" w:right="-141" w:firstLine="283"/>
        <w:jc w:val="both"/>
        <w:rPr>
          <w:rFonts w:ascii="Times New Roman" w:hAnsi="Times New Roman"/>
          <w:sz w:val="24"/>
          <w:szCs w:val="24"/>
        </w:rPr>
      </w:pPr>
      <w:r w:rsidRPr="00AF39C3">
        <w:rPr>
          <w:rFonts w:ascii="Times New Roman" w:hAnsi="Times New Roman"/>
          <w:sz w:val="24"/>
          <w:szCs w:val="24"/>
        </w:rPr>
        <w:lastRenderedPageBreak/>
        <w:t xml:space="preserve">Учителя-предметники осуществляют аттестацию </w:t>
      </w:r>
      <w:proofErr w:type="gramStart"/>
      <w:r w:rsidRPr="00AF39C3">
        <w:rPr>
          <w:rFonts w:ascii="Times New Roman" w:hAnsi="Times New Roman"/>
          <w:sz w:val="24"/>
          <w:szCs w:val="24"/>
        </w:rPr>
        <w:t>обучающихся</w:t>
      </w:r>
      <w:proofErr w:type="gramEnd"/>
      <w:r w:rsidRPr="00AF39C3">
        <w:rPr>
          <w:rFonts w:ascii="Times New Roman" w:hAnsi="Times New Roman"/>
          <w:sz w:val="24"/>
          <w:szCs w:val="24"/>
        </w:rPr>
        <w:t>,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432C87" w:rsidRPr="00AF39C3" w:rsidRDefault="00432C87" w:rsidP="00EB1C3E">
      <w:pPr>
        <w:suppressAutoHyphens/>
        <w:spacing w:after="0" w:line="240" w:lineRule="auto"/>
        <w:ind w:left="284" w:right="-141" w:firstLine="283"/>
        <w:jc w:val="both"/>
        <w:rPr>
          <w:rFonts w:ascii="Times New Roman" w:hAnsi="Times New Roman"/>
          <w:sz w:val="24"/>
          <w:szCs w:val="24"/>
        </w:rPr>
      </w:pPr>
      <w:r w:rsidRPr="00AF39C3">
        <w:rPr>
          <w:rFonts w:ascii="Times New Roman" w:hAnsi="Times New Roman"/>
          <w:sz w:val="24"/>
          <w:szCs w:val="24"/>
        </w:rPr>
        <w:t xml:space="preserve">Специалисты проводят диагностику нарушений и дифференцированное определение особых </w:t>
      </w:r>
      <w:r w:rsidRPr="00B57C28">
        <w:rPr>
          <w:rFonts w:ascii="Times New Roman" w:hAnsi="Times New Roman"/>
          <w:sz w:val="24"/>
          <w:szCs w:val="24"/>
        </w:rPr>
        <w:t xml:space="preserve">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w:t>
      </w:r>
      <w:proofErr w:type="gramStart"/>
      <w:r w:rsidRPr="00B57C28">
        <w:rPr>
          <w:rFonts w:ascii="Times New Roman" w:hAnsi="Times New Roman"/>
          <w:sz w:val="24"/>
          <w:szCs w:val="24"/>
        </w:rPr>
        <w:t>обучающихся</w:t>
      </w:r>
      <w:proofErr w:type="gramEnd"/>
      <w:r w:rsidRPr="00B57C28">
        <w:rPr>
          <w:rFonts w:ascii="Times New Roman" w:hAnsi="Times New Roman"/>
          <w:sz w:val="24"/>
          <w:szCs w:val="24"/>
        </w:rPr>
        <w:t xml:space="preserve"> с ОВЗ в образовательной организации к диагностической работе привлекаются разные</w:t>
      </w:r>
      <w:r w:rsidRPr="00AF39C3">
        <w:rPr>
          <w:rFonts w:ascii="Times New Roman" w:hAnsi="Times New Roman"/>
          <w:sz w:val="24"/>
          <w:szCs w:val="24"/>
        </w:rPr>
        <w:t xml:space="preserve"> специалисты.</w:t>
      </w:r>
    </w:p>
    <w:p w:rsidR="00432C87" w:rsidRPr="00AF39C3" w:rsidRDefault="00432C87" w:rsidP="00EB1C3E">
      <w:pPr>
        <w:suppressAutoHyphens/>
        <w:spacing w:after="0" w:line="240" w:lineRule="auto"/>
        <w:ind w:left="284" w:right="-141" w:firstLine="283"/>
        <w:jc w:val="both"/>
        <w:rPr>
          <w:rFonts w:ascii="Times New Roman" w:hAnsi="Times New Roman"/>
          <w:sz w:val="24"/>
          <w:szCs w:val="24"/>
        </w:rPr>
      </w:pPr>
      <w:r w:rsidRPr="00AF39C3">
        <w:rPr>
          <w:rFonts w:ascii="Times New Roman" w:hAnsi="Times New Roman"/>
          <w:sz w:val="24"/>
          <w:szCs w:val="24"/>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432C87" w:rsidRPr="00AF39C3" w:rsidRDefault="00432C87" w:rsidP="00EB1C3E">
      <w:pPr>
        <w:suppressAutoHyphens/>
        <w:spacing w:after="0" w:line="240" w:lineRule="auto"/>
        <w:ind w:left="284" w:right="-141" w:firstLine="283"/>
        <w:jc w:val="both"/>
        <w:rPr>
          <w:rFonts w:ascii="Times New Roman" w:hAnsi="Times New Roman"/>
          <w:sz w:val="24"/>
          <w:szCs w:val="24"/>
        </w:rPr>
      </w:pPr>
      <w:r w:rsidRPr="00AF39C3">
        <w:rPr>
          <w:rFonts w:ascii="Times New Roman" w:hAnsi="Times New Roman"/>
          <w:b/>
          <w:sz w:val="24"/>
          <w:szCs w:val="24"/>
        </w:rPr>
        <w:t>Коррекционно-развивающее направление работы</w:t>
      </w:r>
      <w:r w:rsidRPr="00AF39C3">
        <w:rPr>
          <w:rFonts w:ascii="Times New Roman" w:hAnsi="Times New Roman"/>
          <w:sz w:val="24"/>
          <w:szCs w:val="24"/>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w:t>
      </w:r>
      <w:r>
        <w:rPr>
          <w:rFonts w:ascii="Times New Roman" w:hAnsi="Times New Roman"/>
          <w:sz w:val="24"/>
          <w:szCs w:val="24"/>
        </w:rPr>
        <w:t xml:space="preserve"> этого различными педагогами</w:t>
      </w:r>
      <w:r w:rsidRPr="00AF39C3">
        <w:rPr>
          <w:rFonts w:ascii="Times New Roman" w:hAnsi="Times New Roman"/>
          <w:sz w:val="24"/>
          <w:szCs w:val="24"/>
        </w:rPr>
        <w:t xml:space="preserve"> разрабатываются индивидуально ориентированные рабочие коррекционные программы</w:t>
      </w:r>
      <w:r>
        <w:rPr>
          <w:rFonts w:ascii="Times New Roman" w:hAnsi="Times New Roman"/>
          <w:sz w:val="24"/>
          <w:szCs w:val="24"/>
        </w:rPr>
        <w:t>, учитывающие назначение ПМПК.</w:t>
      </w:r>
      <w:r w:rsidRPr="00AF39C3">
        <w:rPr>
          <w:rFonts w:ascii="Times New Roman" w:hAnsi="Times New Roman"/>
          <w:sz w:val="24"/>
          <w:szCs w:val="24"/>
        </w:rPr>
        <w:t xml:space="preserve">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432C87" w:rsidRPr="00AF39C3" w:rsidRDefault="00432C87" w:rsidP="00EB1C3E">
      <w:pPr>
        <w:suppressAutoHyphens/>
        <w:spacing w:after="0" w:line="240" w:lineRule="auto"/>
        <w:ind w:left="284" w:right="-141" w:firstLine="283"/>
        <w:jc w:val="both"/>
        <w:rPr>
          <w:rFonts w:ascii="Times New Roman" w:hAnsi="Times New Roman"/>
          <w:sz w:val="24"/>
          <w:szCs w:val="24"/>
        </w:rPr>
      </w:pPr>
      <w:r w:rsidRPr="00AF39C3">
        <w:rPr>
          <w:rFonts w:ascii="Times New Roman" w:hAnsi="Times New Roman"/>
          <w:sz w:val="24"/>
          <w:szCs w:val="24"/>
        </w:rPr>
        <w:t>Коррекционное направление ПКР осуществляется в единстве урочной и внеурочной деятельности.</w:t>
      </w:r>
    </w:p>
    <w:p w:rsidR="00432C87" w:rsidRPr="00AF39C3" w:rsidRDefault="00432C87" w:rsidP="00EB1C3E">
      <w:pPr>
        <w:suppressAutoHyphens/>
        <w:spacing w:after="0" w:line="240" w:lineRule="auto"/>
        <w:ind w:left="284" w:right="-141" w:firstLine="283"/>
        <w:jc w:val="both"/>
        <w:rPr>
          <w:rFonts w:ascii="Times New Roman" w:hAnsi="Times New Roman"/>
          <w:sz w:val="24"/>
          <w:szCs w:val="24"/>
        </w:rPr>
      </w:pPr>
      <w:r w:rsidRPr="00AF39C3">
        <w:rPr>
          <w:rFonts w:ascii="Times New Roman" w:hAnsi="Times New Roman"/>
          <w:sz w:val="24"/>
          <w:szCs w:val="24"/>
        </w:rPr>
        <w:t xml:space="preserve">В урочной деятельности эта работа проводится частично учителями-предметниками.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 </w:t>
      </w:r>
    </w:p>
    <w:p w:rsidR="00432C87" w:rsidRPr="00AF39C3" w:rsidRDefault="00432C87" w:rsidP="00EB1C3E">
      <w:pPr>
        <w:suppressAutoHyphens/>
        <w:spacing w:after="0" w:line="240" w:lineRule="auto"/>
        <w:ind w:left="284" w:right="-141" w:firstLine="283"/>
        <w:jc w:val="both"/>
        <w:rPr>
          <w:rFonts w:ascii="Times New Roman" w:hAnsi="Times New Roman"/>
          <w:sz w:val="24"/>
          <w:szCs w:val="24"/>
        </w:rPr>
      </w:pPr>
      <w:r w:rsidRPr="00AF39C3">
        <w:rPr>
          <w:rFonts w:ascii="Times New Roman" w:hAnsi="Times New Roman"/>
          <w:sz w:val="24"/>
          <w:szCs w:val="24"/>
        </w:rPr>
        <w:t>Для слабослышащих подростков будут предусмотрены индивидуальные занятия по развитию слуха и формированию произношения.</w:t>
      </w:r>
    </w:p>
    <w:p w:rsidR="00432C87" w:rsidRPr="00AF39C3" w:rsidRDefault="00432C87" w:rsidP="00EB1C3E">
      <w:pPr>
        <w:suppressAutoHyphens/>
        <w:spacing w:after="0" w:line="240" w:lineRule="auto"/>
        <w:ind w:left="284" w:right="-141" w:firstLine="283"/>
        <w:jc w:val="both"/>
        <w:rPr>
          <w:rFonts w:ascii="Times New Roman" w:hAnsi="Times New Roman"/>
          <w:sz w:val="24"/>
          <w:szCs w:val="24"/>
        </w:rPr>
      </w:pPr>
      <w:r w:rsidRPr="00AF39C3">
        <w:rPr>
          <w:rFonts w:ascii="Times New Roman" w:hAnsi="Times New Roman"/>
          <w:sz w:val="24"/>
          <w:szCs w:val="24"/>
        </w:rPr>
        <w:t>Для слабовидящих учеников будет</w:t>
      </w:r>
      <w:r>
        <w:rPr>
          <w:rFonts w:ascii="Times New Roman" w:hAnsi="Times New Roman"/>
          <w:sz w:val="24"/>
          <w:szCs w:val="24"/>
        </w:rPr>
        <w:t xml:space="preserve"> </w:t>
      </w:r>
      <w:r w:rsidRPr="00AF39C3">
        <w:rPr>
          <w:rFonts w:ascii="Times New Roman" w:hAnsi="Times New Roman"/>
          <w:sz w:val="24"/>
          <w:szCs w:val="24"/>
        </w:rPr>
        <w:t>предусмотрено проведение индивидуальной и подгрупповой коррекционной работы по развитию зрительного восприятия и охране зрения.</w:t>
      </w:r>
    </w:p>
    <w:p w:rsidR="00432C87" w:rsidRPr="00AF39C3" w:rsidRDefault="00432C87" w:rsidP="00EB1C3E">
      <w:pPr>
        <w:suppressAutoHyphens/>
        <w:spacing w:after="0" w:line="240" w:lineRule="auto"/>
        <w:ind w:left="284" w:right="-141" w:firstLine="283"/>
        <w:jc w:val="both"/>
        <w:rPr>
          <w:rFonts w:ascii="Times New Roman" w:hAnsi="Times New Roman"/>
          <w:sz w:val="24"/>
          <w:szCs w:val="24"/>
        </w:rPr>
      </w:pPr>
      <w:proofErr w:type="gramStart"/>
      <w:r w:rsidRPr="00AF39C3">
        <w:rPr>
          <w:rFonts w:ascii="Times New Roman" w:hAnsi="Times New Roman"/>
          <w:sz w:val="24"/>
          <w:szCs w:val="24"/>
        </w:rPr>
        <w:t>Подросткам, попавшим в трудную жизненную ситуацию, будут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roofErr w:type="gramEnd"/>
    </w:p>
    <w:p w:rsidR="00432C87" w:rsidRPr="00AF39C3" w:rsidRDefault="00432C87" w:rsidP="00EB1C3E">
      <w:pPr>
        <w:suppressAutoHyphens/>
        <w:spacing w:after="0" w:line="240" w:lineRule="auto"/>
        <w:ind w:left="284" w:right="-141" w:firstLine="283"/>
        <w:jc w:val="both"/>
        <w:rPr>
          <w:rFonts w:ascii="Times New Roman" w:hAnsi="Times New Roman"/>
          <w:sz w:val="24"/>
          <w:szCs w:val="24"/>
        </w:rPr>
      </w:pPr>
      <w:r w:rsidRPr="00AF39C3">
        <w:rPr>
          <w:rFonts w:ascii="Times New Roman" w:hAnsi="Times New Roman"/>
          <w:sz w:val="24"/>
          <w:szCs w:val="24"/>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432C87" w:rsidRPr="00AF39C3" w:rsidRDefault="00432C87" w:rsidP="00EB1C3E">
      <w:pPr>
        <w:suppressAutoHyphens/>
        <w:spacing w:after="0" w:line="240" w:lineRule="auto"/>
        <w:ind w:left="284" w:right="-141" w:firstLine="283"/>
        <w:jc w:val="both"/>
        <w:rPr>
          <w:rFonts w:ascii="Times New Roman" w:hAnsi="Times New Roman"/>
          <w:sz w:val="24"/>
          <w:szCs w:val="24"/>
        </w:rPr>
      </w:pPr>
      <w:r w:rsidRPr="00AF39C3">
        <w:rPr>
          <w:rFonts w:ascii="Times New Roman" w:hAnsi="Times New Roman"/>
          <w:sz w:val="24"/>
          <w:szCs w:val="24"/>
        </w:rPr>
        <w:t xml:space="preserve">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w:t>
      </w:r>
      <w:r w:rsidR="008C733C">
        <w:rPr>
          <w:rFonts w:ascii="Times New Roman" w:hAnsi="Times New Roman"/>
          <w:sz w:val="24"/>
          <w:szCs w:val="24"/>
        </w:rPr>
        <w:t>методических объединений и ПМПК.</w:t>
      </w:r>
    </w:p>
    <w:p w:rsidR="00432C87" w:rsidRPr="00AF39C3" w:rsidRDefault="00432C87" w:rsidP="00EB1C3E">
      <w:pPr>
        <w:suppressAutoHyphens/>
        <w:spacing w:after="0" w:line="240" w:lineRule="auto"/>
        <w:ind w:left="284" w:right="-141" w:firstLine="283"/>
        <w:jc w:val="both"/>
        <w:rPr>
          <w:rFonts w:ascii="Times New Roman" w:hAnsi="Times New Roman"/>
          <w:sz w:val="24"/>
          <w:szCs w:val="24"/>
        </w:rPr>
      </w:pPr>
      <w:proofErr w:type="gramStart"/>
      <w:r w:rsidRPr="00AF39C3">
        <w:rPr>
          <w:rFonts w:ascii="Times New Roman" w:hAnsi="Times New Roman"/>
          <w:b/>
          <w:sz w:val="24"/>
          <w:szCs w:val="24"/>
        </w:rPr>
        <w:t>Консультативное направление работы</w:t>
      </w:r>
      <w:r w:rsidRPr="00AF39C3">
        <w:rPr>
          <w:rFonts w:ascii="Times New Roman" w:hAnsi="Times New Roman"/>
          <w:sz w:val="24"/>
          <w:szCs w:val="24"/>
        </w:rPr>
        <w:t xml:space="preserve">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roofErr w:type="gramEnd"/>
    </w:p>
    <w:p w:rsidR="00432C87" w:rsidRPr="00AF39C3" w:rsidRDefault="00432C87" w:rsidP="00EB1C3E">
      <w:pPr>
        <w:suppressAutoHyphens/>
        <w:spacing w:after="0" w:line="240" w:lineRule="auto"/>
        <w:ind w:left="284" w:right="-141" w:firstLine="283"/>
        <w:jc w:val="both"/>
        <w:rPr>
          <w:rFonts w:ascii="Times New Roman" w:hAnsi="Times New Roman"/>
          <w:sz w:val="24"/>
          <w:szCs w:val="24"/>
        </w:rPr>
      </w:pPr>
      <w:r w:rsidRPr="00AF39C3">
        <w:rPr>
          <w:rFonts w:ascii="Times New Roman" w:hAnsi="Times New Roman"/>
          <w:sz w:val="24"/>
          <w:szCs w:val="24"/>
        </w:rPr>
        <w:lastRenderedPageBreak/>
        <w:t>Консультативное направление программы коррекционной работы</w:t>
      </w:r>
      <w:r>
        <w:rPr>
          <w:rFonts w:ascii="Times New Roman" w:hAnsi="Times New Roman"/>
          <w:sz w:val="24"/>
          <w:szCs w:val="24"/>
        </w:rPr>
        <w:t xml:space="preserve"> </w:t>
      </w:r>
      <w:r w:rsidRPr="00AF39C3">
        <w:rPr>
          <w:rFonts w:ascii="Times New Roman" w:hAnsi="Times New Roman"/>
          <w:sz w:val="24"/>
          <w:szCs w:val="24"/>
        </w:rPr>
        <w:t>осуществляется во внеурочной и внеучебной деятельности педагогом класса</w:t>
      </w:r>
      <w:r w:rsidR="008C733C">
        <w:rPr>
          <w:rFonts w:ascii="Times New Roman" w:hAnsi="Times New Roman"/>
          <w:sz w:val="24"/>
          <w:szCs w:val="24"/>
        </w:rPr>
        <w:t xml:space="preserve"> и группой специалистов: </w:t>
      </w:r>
      <w:r w:rsidRPr="00AF39C3">
        <w:rPr>
          <w:rFonts w:ascii="Times New Roman" w:hAnsi="Times New Roman"/>
          <w:sz w:val="24"/>
          <w:szCs w:val="24"/>
        </w:rPr>
        <w:t>дефектологом, социальным педагогом.</w:t>
      </w:r>
    </w:p>
    <w:p w:rsidR="00432C87" w:rsidRPr="00AF39C3" w:rsidRDefault="00432C87" w:rsidP="00EB1C3E">
      <w:pPr>
        <w:suppressAutoHyphens/>
        <w:spacing w:after="0" w:line="240" w:lineRule="auto"/>
        <w:ind w:left="284" w:right="-141" w:firstLine="283"/>
        <w:jc w:val="both"/>
        <w:rPr>
          <w:rFonts w:ascii="Times New Roman" w:hAnsi="Times New Roman"/>
          <w:sz w:val="24"/>
          <w:szCs w:val="24"/>
        </w:rPr>
      </w:pPr>
      <w:r w:rsidRPr="00AF39C3">
        <w:rPr>
          <w:rFonts w:ascii="Times New Roman" w:hAnsi="Times New Roman"/>
          <w:sz w:val="24"/>
          <w:szCs w:val="24"/>
        </w:rPr>
        <w:t>Педагог</w:t>
      </w:r>
      <w:r>
        <w:rPr>
          <w:rFonts w:ascii="Times New Roman" w:hAnsi="Times New Roman"/>
          <w:sz w:val="24"/>
          <w:szCs w:val="24"/>
        </w:rPr>
        <w:t xml:space="preserve"> </w:t>
      </w:r>
      <w:r w:rsidRPr="00AF39C3">
        <w:rPr>
          <w:rFonts w:ascii="Times New Roman" w:hAnsi="Times New Roman"/>
          <w:sz w:val="24"/>
          <w:szCs w:val="24"/>
        </w:rPr>
        <w:t>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8C733C" w:rsidRDefault="00432C87" w:rsidP="00EB1C3E">
      <w:pPr>
        <w:suppressAutoHyphens/>
        <w:spacing w:after="0" w:line="240" w:lineRule="auto"/>
        <w:ind w:left="284" w:right="-141" w:firstLine="283"/>
        <w:jc w:val="both"/>
        <w:rPr>
          <w:rFonts w:ascii="Times New Roman" w:hAnsi="Times New Roman"/>
          <w:sz w:val="24"/>
          <w:szCs w:val="24"/>
        </w:rPr>
      </w:pPr>
      <w:r>
        <w:rPr>
          <w:rFonts w:ascii="Times New Roman" w:hAnsi="Times New Roman"/>
          <w:sz w:val="24"/>
          <w:szCs w:val="24"/>
        </w:rPr>
        <w:t>Узк</w:t>
      </w:r>
      <w:r w:rsidR="008C733C">
        <w:rPr>
          <w:rFonts w:ascii="Times New Roman" w:hAnsi="Times New Roman"/>
          <w:sz w:val="24"/>
          <w:szCs w:val="24"/>
        </w:rPr>
        <w:t xml:space="preserve">их специалистов в школе нет, есть олигофренопедагог, социальный педагог. </w:t>
      </w:r>
    </w:p>
    <w:p w:rsidR="00432C87" w:rsidRPr="00AF39C3" w:rsidRDefault="00432C87" w:rsidP="00EB1C3E">
      <w:pPr>
        <w:suppressAutoHyphens/>
        <w:spacing w:after="0" w:line="240" w:lineRule="auto"/>
        <w:ind w:left="284" w:right="-141" w:firstLine="283"/>
        <w:jc w:val="both"/>
        <w:rPr>
          <w:rFonts w:ascii="Times New Roman" w:hAnsi="Times New Roman"/>
          <w:sz w:val="24"/>
          <w:szCs w:val="24"/>
        </w:rPr>
      </w:pPr>
      <w:r w:rsidRPr="00AF39C3">
        <w:rPr>
          <w:rFonts w:ascii="Times New Roman" w:hAnsi="Times New Roman"/>
          <w:b/>
          <w:sz w:val="24"/>
          <w:szCs w:val="24"/>
        </w:rPr>
        <w:t>Информационно-просветительское направление работы</w:t>
      </w:r>
      <w:r w:rsidRPr="00AF39C3">
        <w:rPr>
          <w:rFonts w:ascii="Times New Roman" w:hAnsi="Times New Roman"/>
          <w:sz w:val="24"/>
          <w:szCs w:val="24"/>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432C87" w:rsidRPr="00AF39C3" w:rsidRDefault="00432C87" w:rsidP="00EB1C3E">
      <w:pPr>
        <w:suppressAutoHyphens/>
        <w:spacing w:after="0" w:line="240" w:lineRule="auto"/>
        <w:ind w:left="284" w:right="-141" w:firstLine="283"/>
        <w:jc w:val="both"/>
        <w:rPr>
          <w:rFonts w:ascii="Times New Roman" w:hAnsi="Times New Roman"/>
          <w:sz w:val="24"/>
          <w:szCs w:val="24"/>
        </w:rPr>
      </w:pPr>
      <w:r w:rsidRPr="00AF39C3">
        <w:rPr>
          <w:rFonts w:ascii="Times New Roman" w:hAnsi="Times New Roman"/>
          <w:sz w:val="24"/>
          <w:szCs w:val="24"/>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и лекций.</w:t>
      </w:r>
    </w:p>
    <w:p w:rsidR="00432C87" w:rsidRPr="00AF39C3" w:rsidRDefault="00432C87" w:rsidP="00EB1C3E">
      <w:pPr>
        <w:suppressAutoHyphens/>
        <w:spacing w:after="0" w:line="240" w:lineRule="auto"/>
        <w:ind w:left="284" w:right="-141" w:firstLine="283"/>
        <w:jc w:val="both"/>
        <w:rPr>
          <w:rFonts w:ascii="Times New Roman" w:hAnsi="Times New Roman"/>
          <w:sz w:val="24"/>
          <w:szCs w:val="24"/>
        </w:rPr>
      </w:pPr>
      <w:r w:rsidRPr="00AF39C3">
        <w:rPr>
          <w:rFonts w:ascii="Times New Roman" w:hAnsi="Times New Roman"/>
          <w:sz w:val="24"/>
          <w:szCs w:val="24"/>
        </w:rPr>
        <w:t xml:space="preserve">Направления коррекционной работы реализуются в урочной и внеурочной деятельности. </w:t>
      </w:r>
    </w:p>
    <w:p w:rsidR="00432C87" w:rsidRPr="00AF39C3" w:rsidRDefault="00432C87" w:rsidP="00432C87">
      <w:pPr>
        <w:suppressAutoHyphens/>
        <w:spacing w:after="0" w:line="240" w:lineRule="auto"/>
        <w:ind w:firstLine="709"/>
        <w:jc w:val="both"/>
        <w:rPr>
          <w:rFonts w:ascii="Times New Roman" w:hAnsi="Times New Roman"/>
          <w:sz w:val="24"/>
          <w:szCs w:val="24"/>
        </w:rPr>
      </w:pPr>
    </w:p>
    <w:p w:rsidR="001C66E1" w:rsidRPr="001C66E1" w:rsidRDefault="00432C87" w:rsidP="001C66E1">
      <w:pPr>
        <w:suppressAutoHyphens/>
        <w:spacing w:after="0" w:line="240" w:lineRule="auto"/>
        <w:ind w:left="284" w:right="257" w:firstLine="283"/>
        <w:jc w:val="center"/>
        <w:rPr>
          <w:rFonts w:ascii="Times New Roman" w:hAnsi="Times New Roman"/>
          <w:b/>
          <w:sz w:val="24"/>
          <w:szCs w:val="24"/>
        </w:rPr>
      </w:pPr>
      <w:r w:rsidRPr="00AF39C3">
        <w:rPr>
          <w:rFonts w:ascii="Times New Roman" w:hAnsi="Times New Roman"/>
          <w:b/>
          <w:sz w:val="24"/>
          <w:szCs w:val="24"/>
        </w:rPr>
        <w:t xml:space="preserve">Система комплексного психолого-медико-социального сопровождения и </w:t>
      </w:r>
      <w:proofErr w:type="gramStart"/>
      <w:r w:rsidRPr="00AF39C3">
        <w:rPr>
          <w:rFonts w:ascii="Times New Roman" w:hAnsi="Times New Roman"/>
          <w:b/>
          <w:sz w:val="24"/>
          <w:szCs w:val="24"/>
        </w:rPr>
        <w:t>поддержки</w:t>
      </w:r>
      <w:proofErr w:type="gramEnd"/>
      <w:r w:rsidRPr="00AF39C3">
        <w:rPr>
          <w:rFonts w:ascii="Times New Roman" w:hAnsi="Times New Roman"/>
          <w:b/>
          <w:sz w:val="24"/>
          <w:szCs w:val="24"/>
        </w:rPr>
        <w:t xml:space="preserve"> обучающихся с особыми образовательными потребностями, в том числе с ограниченными возможностями здоровья и инвалидов</w:t>
      </w:r>
    </w:p>
    <w:p w:rsidR="003A1179" w:rsidRDefault="003A1179" w:rsidP="00EB1C3E">
      <w:pPr>
        <w:suppressAutoHyphens/>
        <w:spacing w:after="0" w:line="240" w:lineRule="auto"/>
        <w:ind w:left="284" w:firstLine="283"/>
        <w:jc w:val="both"/>
        <w:rPr>
          <w:rFonts w:ascii="Times New Roman" w:hAnsi="Times New Roman"/>
          <w:sz w:val="24"/>
          <w:szCs w:val="24"/>
        </w:rPr>
      </w:pPr>
      <w:r>
        <w:rPr>
          <w:rFonts w:ascii="Times New Roman" w:hAnsi="Times New Roman"/>
          <w:sz w:val="24"/>
          <w:szCs w:val="24"/>
        </w:rPr>
        <w:t>Для реализации требований к Программе</w:t>
      </w:r>
      <w:r w:rsidR="00432C87" w:rsidRPr="00AF39C3">
        <w:rPr>
          <w:rFonts w:ascii="Times New Roman" w:hAnsi="Times New Roman"/>
          <w:sz w:val="24"/>
          <w:szCs w:val="24"/>
        </w:rPr>
        <w:t>, обозначенных в ФГОС, при наличии детей</w:t>
      </w:r>
      <w:r>
        <w:rPr>
          <w:rFonts w:ascii="Times New Roman" w:hAnsi="Times New Roman"/>
          <w:sz w:val="24"/>
          <w:szCs w:val="24"/>
        </w:rPr>
        <w:t xml:space="preserve"> с ОВЗ создается рабочая группа.</w:t>
      </w:r>
    </w:p>
    <w:p w:rsidR="00432C87" w:rsidRPr="00AF39C3" w:rsidRDefault="003A1179" w:rsidP="00EB1C3E">
      <w:pPr>
        <w:suppressAutoHyphens/>
        <w:spacing w:after="0" w:line="240" w:lineRule="auto"/>
        <w:ind w:left="284" w:firstLine="283"/>
        <w:jc w:val="both"/>
        <w:rPr>
          <w:rFonts w:ascii="Times New Roman" w:hAnsi="Times New Roman"/>
          <w:sz w:val="24"/>
          <w:szCs w:val="24"/>
        </w:rPr>
      </w:pPr>
      <w:r>
        <w:rPr>
          <w:rFonts w:ascii="Times New Roman" w:hAnsi="Times New Roman"/>
          <w:sz w:val="24"/>
          <w:szCs w:val="24"/>
        </w:rPr>
        <w:t xml:space="preserve">Программа разрабатывается рабочей группой </w:t>
      </w:r>
      <w:r w:rsidR="00432C87" w:rsidRPr="00AF39C3">
        <w:rPr>
          <w:rFonts w:ascii="Times New Roman" w:hAnsi="Times New Roman"/>
          <w:sz w:val="24"/>
          <w:szCs w:val="24"/>
        </w:rPr>
        <w:t>поэтапно: на подготовительном этапе определяется нормативно-правовое обеспечение коррекционной работы, анализируется состав обучающихся с ОВ</w:t>
      </w:r>
      <w:r>
        <w:rPr>
          <w:rFonts w:ascii="Times New Roman" w:hAnsi="Times New Roman"/>
          <w:sz w:val="24"/>
          <w:szCs w:val="24"/>
        </w:rPr>
        <w:t xml:space="preserve">З </w:t>
      </w:r>
      <w:r w:rsidR="00432C87" w:rsidRPr="00AF39C3">
        <w:rPr>
          <w:rFonts w:ascii="Times New Roman" w:hAnsi="Times New Roman"/>
          <w:sz w:val="24"/>
          <w:szCs w:val="24"/>
        </w:rPr>
        <w:t>(в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w:t>
      </w:r>
      <w:r>
        <w:rPr>
          <w:rFonts w:ascii="Times New Roman" w:hAnsi="Times New Roman"/>
          <w:sz w:val="24"/>
          <w:szCs w:val="24"/>
        </w:rPr>
        <w:t xml:space="preserve">й обучающихся с ОВЗ, инвалидов, </w:t>
      </w:r>
      <w:r w:rsidR="00432C87" w:rsidRPr="00AF39C3">
        <w:rPr>
          <w:rFonts w:ascii="Times New Roman" w:hAnsi="Times New Roman"/>
          <w:sz w:val="24"/>
          <w:szCs w:val="24"/>
        </w:rPr>
        <w:t>а также со школьниками, попавшими в сложную жизненную ситуацию.</w:t>
      </w:r>
    </w:p>
    <w:p w:rsidR="003A1179" w:rsidRDefault="00432C87" w:rsidP="00EB1C3E">
      <w:pPr>
        <w:suppressAutoHyphens/>
        <w:spacing w:after="0" w:line="240" w:lineRule="auto"/>
        <w:ind w:left="284" w:firstLine="283"/>
        <w:jc w:val="both"/>
        <w:rPr>
          <w:rFonts w:ascii="Times New Roman" w:hAnsi="Times New Roman"/>
          <w:sz w:val="24"/>
          <w:szCs w:val="24"/>
        </w:rPr>
      </w:pPr>
      <w:r w:rsidRPr="00AF39C3">
        <w:rPr>
          <w:rFonts w:ascii="Times New Roman" w:hAnsi="Times New Roman"/>
          <w:sz w:val="24"/>
          <w:szCs w:val="24"/>
        </w:rPr>
        <w:t xml:space="preserve">На основном этапе разрабатываются общая стратегия обучения и </w:t>
      </w:r>
      <w:proofErr w:type="gramStart"/>
      <w:r w:rsidRPr="00AF39C3">
        <w:rPr>
          <w:rFonts w:ascii="Times New Roman" w:hAnsi="Times New Roman"/>
          <w:sz w:val="24"/>
          <w:szCs w:val="24"/>
        </w:rPr>
        <w:t>воспитания</w:t>
      </w:r>
      <w:proofErr w:type="gramEnd"/>
      <w:r w:rsidRPr="00AF39C3">
        <w:rPr>
          <w:rFonts w:ascii="Times New Roman" w:hAnsi="Times New Roman"/>
          <w:sz w:val="24"/>
          <w:szCs w:val="24"/>
        </w:rPr>
        <w:t xml:space="preserve">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w:t>
      </w:r>
      <w:r w:rsidR="003A1179">
        <w:rPr>
          <w:rFonts w:ascii="Times New Roman" w:hAnsi="Times New Roman"/>
          <w:sz w:val="24"/>
          <w:szCs w:val="24"/>
        </w:rPr>
        <w:t>ия к условиям реализации Программы.</w:t>
      </w:r>
    </w:p>
    <w:p w:rsidR="00432C87" w:rsidRPr="00AF39C3" w:rsidRDefault="00432C87" w:rsidP="00EB1C3E">
      <w:pPr>
        <w:suppressAutoHyphens/>
        <w:spacing w:after="0" w:line="240" w:lineRule="auto"/>
        <w:ind w:left="284" w:firstLine="283"/>
        <w:jc w:val="both"/>
        <w:rPr>
          <w:rFonts w:ascii="Times New Roman" w:hAnsi="Times New Roman"/>
          <w:sz w:val="24"/>
          <w:szCs w:val="24"/>
        </w:rPr>
      </w:pPr>
      <w:r w:rsidRPr="00AF39C3">
        <w:rPr>
          <w:rFonts w:ascii="Times New Roman" w:hAnsi="Times New Roman"/>
          <w:sz w:val="24"/>
          <w:szCs w:val="24"/>
        </w:rPr>
        <w:t xml:space="preserve">На заключительном этапе осуществляется внутренняя экспертиза программы, возможна ее доработка; проводится </w:t>
      </w:r>
      <w:r w:rsidR="003A1179">
        <w:rPr>
          <w:rFonts w:ascii="Times New Roman" w:hAnsi="Times New Roman"/>
          <w:sz w:val="24"/>
          <w:szCs w:val="24"/>
        </w:rPr>
        <w:t>обсуждение хода реализации П</w:t>
      </w:r>
      <w:r w:rsidRPr="00AF39C3">
        <w:rPr>
          <w:rFonts w:ascii="Times New Roman" w:hAnsi="Times New Roman"/>
          <w:sz w:val="24"/>
          <w:szCs w:val="24"/>
        </w:rPr>
        <w:t>рограммы на школьных консилиумах, методических объединениях групп педаг</w:t>
      </w:r>
      <w:r w:rsidR="00727806">
        <w:rPr>
          <w:rFonts w:ascii="Times New Roman" w:hAnsi="Times New Roman"/>
          <w:sz w:val="24"/>
          <w:szCs w:val="24"/>
        </w:rPr>
        <w:t xml:space="preserve">огов и специалистов, работающих </w:t>
      </w:r>
      <w:r w:rsidRPr="00AF39C3">
        <w:rPr>
          <w:rFonts w:ascii="Times New Roman" w:hAnsi="Times New Roman"/>
          <w:sz w:val="24"/>
          <w:szCs w:val="24"/>
        </w:rPr>
        <w:t>с подростками с ОВЗ; принимается итоговое решение.</w:t>
      </w:r>
    </w:p>
    <w:p w:rsidR="00432C87" w:rsidRPr="00AF39C3" w:rsidRDefault="003A1179" w:rsidP="00EB1C3E">
      <w:pPr>
        <w:suppressAutoHyphens/>
        <w:spacing w:after="0" w:line="240" w:lineRule="auto"/>
        <w:ind w:left="284" w:firstLine="283"/>
        <w:jc w:val="both"/>
        <w:rPr>
          <w:rFonts w:ascii="Times New Roman" w:hAnsi="Times New Roman"/>
          <w:sz w:val="24"/>
          <w:szCs w:val="24"/>
        </w:rPr>
      </w:pPr>
      <w:r>
        <w:rPr>
          <w:rFonts w:ascii="Times New Roman" w:hAnsi="Times New Roman"/>
          <w:sz w:val="24"/>
          <w:szCs w:val="24"/>
        </w:rPr>
        <w:t xml:space="preserve">Для реализации Программы в образовательной организации ведется сопровождение и поддержка </w:t>
      </w:r>
      <w:proofErr w:type="gramStart"/>
      <w:r w:rsidR="00432C87" w:rsidRPr="00AF39C3">
        <w:rPr>
          <w:rFonts w:ascii="Times New Roman" w:hAnsi="Times New Roman"/>
          <w:sz w:val="24"/>
          <w:szCs w:val="24"/>
        </w:rPr>
        <w:t>обучающихся</w:t>
      </w:r>
      <w:proofErr w:type="gramEnd"/>
      <w:r w:rsidR="00432C87" w:rsidRPr="00AF39C3">
        <w:rPr>
          <w:rFonts w:ascii="Times New Roman" w:hAnsi="Times New Roman"/>
          <w:sz w:val="24"/>
          <w:szCs w:val="24"/>
        </w:rPr>
        <w:t xml:space="preserve"> с ограниченными возможностями здоровья.</w:t>
      </w:r>
      <w:r>
        <w:rPr>
          <w:rFonts w:ascii="Times New Roman" w:hAnsi="Times New Roman"/>
          <w:sz w:val="24"/>
          <w:szCs w:val="24"/>
        </w:rPr>
        <w:t xml:space="preserve"> </w:t>
      </w:r>
      <w:r w:rsidR="00432C87" w:rsidRPr="00AF39C3">
        <w:rPr>
          <w:rFonts w:ascii="Times New Roman" w:hAnsi="Times New Roman"/>
          <w:sz w:val="24"/>
          <w:szCs w:val="24"/>
        </w:rPr>
        <w:t xml:space="preserve">Необходимым условием являются рекомендации ПМПК и наличие ИПР (для инвалидов). </w:t>
      </w:r>
    </w:p>
    <w:p w:rsidR="00432C87" w:rsidRPr="00AF39C3" w:rsidRDefault="003A1179" w:rsidP="00EB1C3E">
      <w:pPr>
        <w:suppressAutoHyphens/>
        <w:spacing w:after="0" w:line="240" w:lineRule="auto"/>
        <w:ind w:left="284" w:firstLine="283"/>
        <w:jc w:val="both"/>
        <w:rPr>
          <w:rFonts w:ascii="Times New Roman" w:hAnsi="Times New Roman"/>
          <w:sz w:val="24"/>
          <w:szCs w:val="24"/>
        </w:rPr>
      </w:pPr>
      <w:r>
        <w:rPr>
          <w:rFonts w:ascii="Times New Roman" w:hAnsi="Times New Roman"/>
          <w:sz w:val="24"/>
          <w:szCs w:val="24"/>
        </w:rPr>
        <w:t xml:space="preserve">Комплексное </w:t>
      </w:r>
      <w:r w:rsidR="00432C87" w:rsidRPr="00AF39C3">
        <w:rPr>
          <w:rFonts w:ascii="Times New Roman" w:hAnsi="Times New Roman"/>
          <w:sz w:val="24"/>
          <w:szCs w:val="24"/>
        </w:rPr>
        <w:t>сопровождение и поддержка обучающихся с ограниченными возможностями здоровья, и</w:t>
      </w:r>
      <w:r w:rsidR="00EB1C3E">
        <w:rPr>
          <w:rFonts w:ascii="Times New Roman" w:hAnsi="Times New Roman"/>
          <w:sz w:val="24"/>
          <w:szCs w:val="24"/>
        </w:rPr>
        <w:t xml:space="preserve">нвалидов и школьников, попавших </w:t>
      </w:r>
      <w:r w:rsidR="00432C87" w:rsidRPr="00AF39C3">
        <w:rPr>
          <w:rFonts w:ascii="Times New Roman" w:hAnsi="Times New Roman"/>
          <w:sz w:val="24"/>
          <w:szCs w:val="24"/>
        </w:rPr>
        <w:t xml:space="preserve">в сложную жизненную ситуацию, обеспечиваются специалистами образовательной организации </w:t>
      </w:r>
      <w:r w:rsidR="00C71EE6">
        <w:rPr>
          <w:rFonts w:ascii="Times New Roman" w:hAnsi="Times New Roman"/>
          <w:sz w:val="24"/>
          <w:szCs w:val="24"/>
        </w:rPr>
        <w:t>и ФАП</w:t>
      </w:r>
      <w:r w:rsidR="00432C87" w:rsidRPr="00AF39C3">
        <w:rPr>
          <w:rFonts w:ascii="Times New Roman" w:hAnsi="Times New Roman"/>
          <w:sz w:val="24"/>
          <w:szCs w:val="24"/>
        </w:rPr>
        <w:t>, регламентируются локальными нормативными актами образоват</w:t>
      </w:r>
      <w:r>
        <w:rPr>
          <w:rFonts w:ascii="Times New Roman" w:hAnsi="Times New Roman"/>
          <w:sz w:val="24"/>
          <w:szCs w:val="24"/>
        </w:rPr>
        <w:t xml:space="preserve">ельной организации; </w:t>
      </w:r>
      <w:r w:rsidR="00432C87" w:rsidRPr="00AF39C3">
        <w:rPr>
          <w:rFonts w:ascii="Times New Roman" w:hAnsi="Times New Roman"/>
          <w:sz w:val="24"/>
          <w:szCs w:val="24"/>
        </w:rPr>
        <w:t>реализуются преимущественно во внеурочной деятельности.</w:t>
      </w:r>
    </w:p>
    <w:p w:rsidR="00361CF4" w:rsidRDefault="00432C87" w:rsidP="00EB1C3E">
      <w:pPr>
        <w:suppressAutoHyphens/>
        <w:spacing w:after="0" w:line="240" w:lineRule="auto"/>
        <w:ind w:left="284" w:firstLine="283"/>
        <w:jc w:val="both"/>
        <w:rPr>
          <w:rFonts w:ascii="Times New Roman" w:hAnsi="Times New Roman"/>
          <w:sz w:val="24"/>
          <w:szCs w:val="24"/>
        </w:rPr>
      </w:pPr>
      <w:r w:rsidRPr="00AF39C3">
        <w:rPr>
          <w:rFonts w:ascii="Times New Roman" w:hAnsi="Times New Roman"/>
          <w:sz w:val="24"/>
          <w:szCs w:val="24"/>
        </w:rPr>
        <w:lastRenderedPageBreak/>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8F0F17" w:rsidRPr="00361CF4" w:rsidRDefault="008F0F17" w:rsidP="00EB1C3E">
      <w:pPr>
        <w:suppressAutoHyphens/>
        <w:spacing w:after="0" w:line="240" w:lineRule="auto"/>
        <w:ind w:left="284" w:firstLine="283"/>
        <w:jc w:val="both"/>
        <w:rPr>
          <w:rFonts w:ascii="Times New Roman" w:hAnsi="Times New Roman"/>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8"/>
        <w:gridCol w:w="11407"/>
      </w:tblGrid>
      <w:tr w:rsidR="00C71EE6" w:rsidRPr="00F72F07" w:rsidTr="008F0F17">
        <w:tc>
          <w:tcPr>
            <w:tcW w:w="3039" w:type="dxa"/>
          </w:tcPr>
          <w:p w:rsidR="00C71EE6" w:rsidRPr="001C66E1" w:rsidRDefault="00C71EE6" w:rsidP="001C66E1">
            <w:pPr>
              <w:spacing w:after="0" w:line="240" w:lineRule="auto"/>
              <w:jc w:val="center"/>
              <w:rPr>
                <w:rFonts w:ascii="Times New Roman" w:hAnsi="Times New Roman"/>
                <w:b/>
                <w:sz w:val="24"/>
                <w:szCs w:val="24"/>
              </w:rPr>
            </w:pPr>
            <w:r w:rsidRPr="001C66E1">
              <w:rPr>
                <w:rFonts w:ascii="Times New Roman" w:hAnsi="Times New Roman"/>
                <w:b/>
                <w:sz w:val="24"/>
                <w:szCs w:val="24"/>
              </w:rPr>
              <w:t>Субъекты реализации коррекционной работы</w:t>
            </w:r>
          </w:p>
        </w:tc>
        <w:tc>
          <w:tcPr>
            <w:tcW w:w="11703" w:type="dxa"/>
          </w:tcPr>
          <w:p w:rsidR="00C71EE6" w:rsidRPr="001C66E1" w:rsidRDefault="00C71EE6" w:rsidP="001C66E1">
            <w:pPr>
              <w:spacing w:after="0" w:line="240" w:lineRule="auto"/>
              <w:jc w:val="center"/>
              <w:rPr>
                <w:rFonts w:ascii="Times New Roman" w:hAnsi="Times New Roman"/>
                <w:b/>
                <w:sz w:val="24"/>
                <w:szCs w:val="24"/>
              </w:rPr>
            </w:pPr>
            <w:r w:rsidRPr="001C66E1">
              <w:rPr>
                <w:rFonts w:ascii="Times New Roman" w:hAnsi="Times New Roman"/>
                <w:b/>
                <w:sz w:val="24"/>
                <w:szCs w:val="24"/>
              </w:rPr>
              <w:t>Содержание деятельности специалистов</w:t>
            </w:r>
          </w:p>
        </w:tc>
      </w:tr>
      <w:tr w:rsidR="00C71EE6" w:rsidRPr="00F72F07" w:rsidTr="008F0F17">
        <w:tc>
          <w:tcPr>
            <w:tcW w:w="3039" w:type="dxa"/>
          </w:tcPr>
          <w:p w:rsidR="00C71EE6" w:rsidRPr="001C66E1" w:rsidRDefault="00C71EE6" w:rsidP="001C66E1">
            <w:pPr>
              <w:spacing w:after="0" w:line="240" w:lineRule="auto"/>
              <w:jc w:val="both"/>
              <w:rPr>
                <w:rFonts w:ascii="Times New Roman" w:hAnsi="Times New Roman"/>
                <w:sz w:val="24"/>
                <w:szCs w:val="24"/>
              </w:rPr>
            </w:pPr>
            <w:r w:rsidRPr="001C66E1">
              <w:rPr>
                <w:rFonts w:ascii="Times New Roman" w:hAnsi="Times New Roman"/>
                <w:sz w:val="24"/>
                <w:szCs w:val="24"/>
              </w:rPr>
              <w:t xml:space="preserve">Заместитель </w:t>
            </w:r>
            <w:r w:rsidR="00361CF4" w:rsidRPr="001C66E1">
              <w:rPr>
                <w:rFonts w:ascii="Times New Roman" w:hAnsi="Times New Roman"/>
                <w:sz w:val="24"/>
                <w:szCs w:val="24"/>
              </w:rPr>
              <w:t xml:space="preserve">директора              </w:t>
            </w:r>
            <w:r w:rsidRPr="001C66E1">
              <w:rPr>
                <w:rFonts w:ascii="Times New Roman" w:hAnsi="Times New Roman"/>
                <w:sz w:val="24"/>
                <w:szCs w:val="24"/>
              </w:rPr>
              <w:t>по УВР</w:t>
            </w:r>
          </w:p>
        </w:tc>
        <w:tc>
          <w:tcPr>
            <w:tcW w:w="11703" w:type="dxa"/>
          </w:tcPr>
          <w:p w:rsidR="00C71EE6" w:rsidRPr="001C66E1" w:rsidRDefault="00361CF4" w:rsidP="001C66E1">
            <w:pPr>
              <w:spacing w:after="0" w:line="240" w:lineRule="auto"/>
              <w:jc w:val="both"/>
              <w:rPr>
                <w:rFonts w:ascii="Times New Roman" w:hAnsi="Times New Roman"/>
                <w:sz w:val="24"/>
                <w:szCs w:val="24"/>
              </w:rPr>
            </w:pPr>
            <w:r w:rsidRPr="001C66E1">
              <w:rPr>
                <w:rFonts w:ascii="Times New Roman" w:hAnsi="Times New Roman"/>
                <w:sz w:val="24"/>
                <w:szCs w:val="24"/>
              </w:rPr>
              <w:t>Ориентируясь на заключения ПМПК, обследования конкретными специалистами и учителями образовательной организации определяет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 Курирует работу по реализации Программы. В</w:t>
            </w:r>
            <w:r w:rsidR="00C71EE6" w:rsidRPr="001C66E1">
              <w:rPr>
                <w:rFonts w:ascii="Times New Roman" w:hAnsi="Times New Roman"/>
                <w:sz w:val="24"/>
                <w:szCs w:val="24"/>
              </w:rPr>
              <w:t>заимодействует с ПМПК, лечебны</w:t>
            </w:r>
            <w:r w:rsidRPr="001C66E1">
              <w:rPr>
                <w:rFonts w:ascii="Times New Roman" w:hAnsi="Times New Roman"/>
                <w:sz w:val="24"/>
                <w:szCs w:val="24"/>
              </w:rPr>
              <w:t>ми учреждениями. О</w:t>
            </w:r>
            <w:r w:rsidR="00C71EE6" w:rsidRPr="001C66E1">
              <w:rPr>
                <w:rFonts w:ascii="Times New Roman" w:hAnsi="Times New Roman"/>
                <w:sz w:val="24"/>
                <w:szCs w:val="24"/>
              </w:rPr>
              <w:t>существляет просветительскую деятельност</w:t>
            </w:r>
            <w:r w:rsidRPr="001C66E1">
              <w:rPr>
                <w:rFonts w:ascii="Times New Roman" w:hAnsi="Times New Roman"/>
                <w:sz w:val="24"/>
                <w:szCs w:val="24"/>
              </w:rPr>
              <w:t xml:space="preserve">ь при работе </w:t>
            </w:r>
            <w:r w:rsidR="001C66E1">
              <w:rPr>
                <w:rFonts w:ascii="Times New Roman" w:hAnsi="Times New Roman"/>
                <w:sz w:val="24"/>
                <w:szCs w:val="24"/>
              </w:rPr>
              <w:t xml:space="preserve">                              </w:t>
            </w:r>
            <w:r w:rsidRPr="001C66E1">
              <w:rPr>
                <w:rFonts w:ascii="Times New Roman" w:hAnsi="Times New Roman"/>
                <w:sz w:val="24"/>
                <w:szCs w:val="24"/>
              </w:rPr>
              <w:t xml:space="preserve">с родителями </w:t>
            </w:r>
            <w:proofErr w:type="gramStart"/>
            <w:r w:rsidRPr="001C66E1">
              <w:rPr>
                <w:rFonts w:ascii="Times New Roman" w:hAnsi="Times New Roman"/>
                <w:sz w:val="24"/>
                <w:szCs w:val="24"/>
              </w:rPr>
              <w:t>обучающихся</w:t>
            </w:r>
            <w:proofErr w:type="gramEnd"/>
            <w:r w:rsidRPr="001C66E1">
              <w:rPr>
                <w:rFonts w:ascii="Times New Roman" w:hAnsi="Times New Roman"/>
                <w:sz w:val="24"/>
                <w:szCs w:val="24"/>
              </w:rPr>
              <w:t>.</w:t>
            </w:r>
          </w:p>
        </w:tc>
      </w:tr>
      <w:tr w:rsidR="00C71EE6" w:rsidRPr="00F72F07" w:rsidTr="008F0F17">
        <w:tc>
          <w:tcPr>
            <w:tcW w:w="3039" w:type="dxa"/>
          </w:tcPr>
          <w:p w:rsidR="00C71EE6" w:rsidRPr="001C66E1" w:rsidRDefault="006E345A" w:rsidP="001C66E1">
            <w:pPr>
              <w:spacing w:after="0" w:line="240" w:lineRule="auto"/>
              <w:jc w:val="both"/>
              <w:rPr>
                <w:rFonts w:ascii="Times New Roman" w:hAnsi="Times New Roman"/>
                <w:sz w:val="24"/>
                <w:szCs w:val="24"/>
              </w:rPr>
            </w:pPr>
            <w:r w:rsidRPr="001C66E1">
              <w:rPr>
                <w:rFonts w:ascii="Times New Roman" w:hAnsi="Times New Roman"/>
                <w:sz w:val="24"/>
                <w:szCs w:val="24"/>
              </w:rPr>
              <w:t>Классный руководитель</w:t>
            </w:r>
          </w:p>
        </w:tc>
        <w:tc>
          <w:tcPr>
            <w:tcW w:w="11703" w:type="dxa"/>
          </w:tcPr>
          <w:p w:rsidR="00C71EE6" w:rsidRPr="001C66E1" w:rsidRDefault="00361CF4" w:rsidP="001C66E1">
            <w:pPr>
              <w:spacing w:after="0" w:line="240" w:lineRule="auto"/>
              <w:jc w:val="both"/>
              <w:rPr>
                <w:rFonts w:ascii="Times New Roman" w:hAnsi="Times New Roman"/>
                <w:sz w:val="24"/>
                <w:szCs w:val="24"/>
              </w:rPr>
            </w:pPr>
            <w:r w:rsidRPr="001C66E1">
              <w:rPr>
                <w:rFonts w:ascii="Times New Roman" w:hAnsi="Times New Roman"/>
                <w:sz w:val="24"/>
                <w:szCs w:val="24"/>
              </w:rPr>
              <w:t>Я</w:t>
            </w:r>
            <w:r w:rsidR="006E345A" w:rsidRPr="001C66E1">
              <w:rPr>
                <w:rFonts w:ascii="Times New Roman" w:hAnsi="Times New Roman"/>
                <w:sz w:val="24"/>
                <w:szCs w:val="24"/>
              </w:rPr>
              <w:t>в</w:t>
            </w:r>
            <w:r w:rsidR="00C71EE6" w:rsidRPr="001C66E1">
              <w:rPr>
                <w:rFonts w:ascii="Times New Roman" w:hAnsi="Times New Roman"/>
                <w:sz w:val="24"/>
                <w:szCs w:val="24"/>
              </w:rPr>
              <w:t xml:space="preserve">ляется связующим звеном в комплексной группе специалистов по организации коррекционной работы                              </w:t>
            </w:r>
            <w:proofErr w:type="gramStart"/>
            <w:r w:rsidR="00C71EE6" w:rsidRPr="001C66E1">
              <w:rPr>
                <w:rFonts w:ascii="Times New Roman" w:hAnsi="Times New Roman"/>
                <w:sz w:val="24"/>
                <w:szCs w:val="24"/>
              </w:rPr>
              <w:t>с</w:t>
            </w:r>
            <w:proofErr w:type="gramEnd"/>
            <w:r w:rsidR="00C71EE6" w:rsidRPr="001C66E1">
              <w:rPr>
                <w:rFonts w:ascii="Times New Roman" w:hAnsi="Times New Roman"/>
                <w:sz w:val="24"/>
                <w:szCs w:val="24"/>
              </w:rPr>
              <w:t xml:space="preserve"> обуча</w:t>
            </w:r>
            <w:r w:rsidRPr="001C66E1">
              <w:rPr>
                <w:rFonts w:ascii="Times New Roman" w:hAnsi="Times New Roman"/>
                <w:sz w:val="24"/>
                <w:szCs w:val="24"/>
              </w:rPr>
              <w:t>ющимися. Д</w:t>
            </w:r>
            <w:r w:rsidR="00C71EE6" w:rsidRPr="001C66E1">
              <w:rPr>
                <w:rFonts w:ascii="Times New Roman" w:hAnsi="Times New Roman"/>
                <w:sz w:val="24"/>
                <w:szCs w:val="24"/>
              </w:rPr>
              <w:t xml:space="preserve">елает первичный запрос специалистам и </w:t>
            </w:r>
            <w:r w:rsidR="001C66E1" w:rsidRPr="001C66E1">
              <w:rPr>
                <w:rFonts w:ascii="Times New Roman" w:hAnsi="Times New Roman"/>
                <w:sz w:val="24"/>
                <w:szCs w:val="24"/>
              </w:rPr>
              <w:t>даёт первичную информацию о ребе</w:t>
            </w:r>
            <w:r w:rsidRPr="001C66E1">
              <w:rPr>
                <w:rFonts w:ascii="Times New Roman" w:hAnsi="Times New Roman"/>
                <w:sz w:val="24"/>
                <w:szCs w:val="24"/>
              </w:rPr>
              <w:t>нке. О</w:t>
            </w:r>
            <w:r w:rsidR="00C71EE6" w:rsidRPr="001C66E1">
              <w:rPr>
                <w:rFonts w:ascii="Times New Roman" w:hAnsi="Times New Roman"/>
                <w:sz w:val="24"/>
                <w:szCs w:val="24"/>
              </w:rPr>
              <w:t xml:space="preserve">существляет индивидуальную коррекционную работу </w:t>
            </w:r>
            <w:r w:rsidRPr="001C66E1">
              <w:rPr>
                <w:rFonts w:ascii="Times New Roman" w:hAnsi="Times New Roman"/>
                <w:sz w:val="24"/>
                <w:szCs w:val="24"/>
              </w:rPr>
              <w:t xml:space="preserve">(педагогическое сопровождение), оказывает консультативную </w:t>
            </w:r>
            <w:r w:rsidR="00C71EE6" w:rsidRPr="001C66E1">
              <w:rPr>
                <w:rFonts w:ascii="Times New Roman" w:hAnsi="Times New Roman"/>
                <w:sz w:val="24"/>
                <w:szCs w:val="24"/>
              </w:rPr>
              <w:t>помощь семье в вопросах коррекционно-разви</w:t>
            </w:r>
            <w:r w:rsidRPr="001C66E1">
              <w:rPr>
                <w:rFonts w:ascii="Times New Roman" w:hAnsi="Times New Roman"/>
                <w:sz w:val="24"/>
                <w:szCs w:val="24"/>
              </w:rPr>
              <w:t>вающего воспитания и обучения.</w:t>
            </w:r>
          </w:p>
        </w:tc>
      </w:tr>
      <w:tr w:rsidR="006E345A" w:rsidRPr="00F72F07" w:rsidTr="008F0F17">
        <w:tc>
          <w:tcPr>
            <w:tcW w:w="3039" w:type="dxa"/>
          </w:tcPr>
          <w:p w:rsidR="006E345A" w:rsidRPr="001C66E1" w:rsidRDefault="006E345A" w:rsidP="001C66E1">
            <w:pPr>
              <w:spacing w:after="0" w:line="240" w:lineRule="auto"/>
              <w:jc w:val="both"/>
              <w:rPr>
                <w:rFonts w:ascii="Times New Roman" w:hAnsi="Times New Roman"/>
                <w:sz w:val="24"/>
                <w:szCs w:val="24"/>
              </w:rPr>
            </w:pPr>
            <w:r w:rsidRPr="001C66E1">
              <w:rPr>
                <w:rFonts w:ascii="Times New Roman" w:hAnsi="Times New Roman"/>
                <w:sz w:val="24"/>
                <w:szCs w:val="24"/>
              </w:rPr>
              <w:t>Учителя-предметники (олигофренопедагог)</w:t>
            </w:r>
          </w:p>
        </w:tc>
        <w:tc>
          <w:tcPr>
            <w:tcW w:w="11703" w:type="dxa"/>
          </w:tcPr>
          <w:p w:rsidR="006E345A" w:rsidRPr="001C66E1" w:rsidRDefault="001C66E1" w:rsidP="001C66E1">
            <w:pPr>
              <w:spacing w:after="0" w:line="240" w:lineRule="auto"/>
              <w:jc w:val="both"/>
              <w:rPr>
                <w:rFonts w:ascii="Times New Roman" w:hAnsi="Times New Roman"/>
                <w:sz w:val="24"/>
                <w:szCs w:val="24"/>
              </w:rPr>
            </w:pPr>
            <w:r>
              <w:rPr>
                <w:rFonts w:ascii="Times New Roman" w:hAnsi="Times New Roman"/>
                <w:sz w:val="24"/>
                <w:szCs w:val="24"/>
                <w:shd w:val="clear" w:color="auto" w:fill="FFFFFF"/>
                <w:lang w:eastAsia="ru-RU" w:bidi="ru-RU"/>
              </w:rPr>
              <w:t>Обучение, о</w:t>
            </w:r>
            <w:r w:rsidRPr="001C66E1">
              <w:rPr>
                <w:rFonts w:ascii="Times New Roman" w:hAnsi="Times New Roman"/>
                <w:sz w:val="24"/>
                <w:szCs w:val="24"/>
                <w:shd w:val="clear" w:color="auto" w:fill="FFFFFF"/>
                <w:lang w:eastAsia="ru-RU" w:bidi="ru-RU"/>
              </w:rPr>
              <w:t xml:space="preserve">рганизация психолого-педагогического сопровождения </w:t>
            </w:r>
            <w:proofErr w:type="gramStart"/>
            <w:r w:rsidRPr="001C66E1">
              <w:rPr>
                <w:rFonts w:ascii="Times New Roman" w:hAnsi="Times New Roman"/>
                <w:sz w:val="24"/>
                <w:szCs w:val="24"/>
                <w:shd w:val="clear" w:color="auto" w:fill="FFFFFF"/>
                <w:lang w:eastAsia="ru-RU" w:bidi="ru-RU"/>
              </w:rPr>
              <w:t>обучающихся</w:t>
            </w:r>
            <w:proofErr w:type="gramEnd"/>
            <w:r w:rsidRPr="001C66E1">
              <w:rPr>
                <w:rFonts w:ascii="Times New Roman" w:hAnsi="Times New Roman"/>
                <w:sz w:val="24"/>
                <w:szCs w:val="24"/>
                <w:shd w:val="clear" w:color="auto" w:fill="FFFFFF"/>
                <w:lang w:eastAsia="ru-RU" w:bidi="ru-RU"/>
              </w:rPr>
              <w:t xml:space="preserve"> с ОВЗ.</w:t>
            </w:r>
          </w:p>
        </w:tc>
      </w:tr>
      <w:tr w:rsidR="00C71EE6" w:rsidRPr="00F72F07" w:rsidTr="008F0F17">
        <w:tc>
          <w:tcPr>
            <w:tcW w:w="3039" w:type="dxa"/>
          </w:tcPr>
          <w:p w:rsidR="00C71EE6" w:rsidRPr="001C66E1" w:rsidRDefault="00C71EE6" w:rsidP="001C66E1">
            <w:pPr>
              <w:spacing w:after="0" w:line="240" w:lineRule="auto"/>
              <w:jc w:val="both"/>
              <w:rPr>
                <w:rFonts w:ascii="Times New Roman" w:hAnsi="Times New Roman"/>
                <w:sz w:val="24"/>
                <w:szCs w:val="24"/>
              </w:rPr>
            </w:pPr>
            <w:r w:rsidRPr="001C66E1">
              <w:rPr>
                <w:rFonts w:ascii="Times New Roman" w:hAnsi="Times New Roman"/>
                <w:sz w:val="24"/>
                <w:szCs w:val="24"/>
              </w:rPr>
              <w:t>Социальный педагог</w:t>
            </w:r>
          </w:p>
        </w:tc>
        <w:tc>
          <w:tcPr>
            <w:tcW w:w="11703" w:type="dxa"/>
          </w:tcPr>
          <w:p w:rsidR="00C71EE6" w:rsidRPr="001C66E1" w:rsidRDefault="00C71EE6" w:rsidP="001C66E1">
            <w:pPr>
              <w:suppressAutoHyphens/>
              <w:spacing w:after="0" w:line="240" w:lineRule="auto"/>
              <w:jc w:val="both"/>
              <w:rPr>
                <w:rFonts w:ascii="Times New Roman" w:hAnsi="Times New Roman"/>
                <w:sz w:val="24"/>
                <w:szCs w:val="24"/>
              </w:rPr>
            </w:pPr>
            <w:r w:rsidRPr="001C66E1">
              <w:rPr>
                <w:rFonts w:ascii="Times New Roman" w:hAnsi="Times New Roman"/>
                <w:sz w:val="24"/>
                <w:szCs w:val="24"/>
              </w:rPr>
              <w:t xml:space="preserve">Деятельность направлена на защиту прав обучающихся, охрану их жизни и здоровья, соблюдение их интересов; создание комфортной и безопасной образовательной среды. Социальный педагог принимает участие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Взаимодействует </w:t>
            </w:r>
            <w:r w:rsidR="00361CF4" w:rsidRPr="001C66E1">
              <w:rPr>
                <w:rFonts w:ascii="Times New Roman" w:hAnsi="Times New Roman"/>
                <w:sz w:val="24"/>
                <w:szCs w:val="24"/>
              </w:rPr>
              <w:t xml:space="preserve">                </w:t>
            </w:r>
            <w:r w:rsidRPr="001C66E1">
              <w:rPr>
                <w:rFonts w:ascii="Times New Roman" w:hAnsi="Times New Roman"/>
                <w:sz w:val="24"/>
                <w:szCs w:val="24"/>
              </w:rPr>
              <w:t>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r w:rsidR="00361CF4" w:rsidRPr="001C66E1">
              <w:rPr>
                <w:rFonts w:ascii="Times New Roman" w:hAnsi="Times New Roman"/>
                <w:sz w:val="24"/>
                <w:szCs w:val="24"/>
              </w:rPr>
              <w:t xml:space="preserve"> </w:t>
            </w:r>
            <w:r w:rsidRPr="001C66E1">
              <w:rPr>
                <w:rFonts w:ascii="Times New Roman" w:hAnsi="Times New Roman"/>
                <w:sz w:val="24"/>
                <w:szCs w:val="24"/>
              </w:rPr>
              <w:t xml:space="preserve">Изучает жизнедеятельность ребёнка вне школы, осуществляет профилактическую и коррекционную работу с </w:t>
            </w:r>
            <w:proofErr w:type="gramStart"/>
            <w:r w:rsidRPr="001C66E1">
              <w:rPr>
                <w:rFonts w:ascii="Times New Roman" w:hAnsi="Times New Roman"/>
                <w:sz w:val="24"/>
                <w:szCs w:val="24"/>
              </w:rPr>
              <w:t>обучающимися</w:t>
            </w:r>
            <w:proofErr w:type="gramEnd"/>
            <w:r w:rsidRPr="001C66E1">
              <w:rPr>
                <w:rFonts w:ascii="Times New Roman" w:hAnsi="Times New Roman"/>
                <w:sz w:val="24"/>
                <w:szCs w:val="24"/>
              </w:rPr>
              <w:t xml:space="preserve">. Взаимодействует </w:t>
            </w:r>
            <w:r w:rsidR="00361CF4" w:rsidRPr="001C66E1">
              <w:rPr>
                <w:rFonts w:ascii="Times New Roman" w:hAnsi="Times New Roman"/>
                <w:sz w:val="24"/>
                <w:szCs w:val="24"/>
              </w:rPr>
              <w:t xml:space="preserve">                            </w:t>
            </w:r>
            <w:r w:rsidRPr="001C66E1">
              <w:rPr>
                <w:rFonts w:ascii="Times New Roman" w:hAnsi="Times New Roman"/>
                <w:sz w:val="24"/>
                <w:szCs w:val="24"/>
              </w:rPr>
              <w:t>со специалистами КДН, ПМПК.</w:t>
            </w:r>
          </w:p>
        </w:tc>
      </w:tr>
      <w:tr w:rsidR="00C71EE6" w:rsidRPr="00F72F07" w:rsidTr="008F0F17">
        <w:tc>
          <w:tcPr>
            <w:tcW w:w="3039" w:type="dxa"/>
          </w:tcPr>
          <w:p w:rsidR="00C71EE6" w:rsidRPr="001C66E1" w:rsidRDefault="00C71EE6" w:rsidP="001C66E1">
            <w:pPr>
              <w:spacing w:after="0" w:line="240" w:lineRule="auto"/>
              <w:jc w:val="both"/>
              <w:rPr>
                <w:rFonts w:ascii="Times New Roman" w:hAnsi="Times New Roman"/>
                <w:sz w:val="24"/>
                <w:szCs w:val="24"/>
              </w:rPr>
            </w:pPr>
            <w:r w:rsidRPr="001C66E1">
              <w:rPr>
                <w:rFonts w:ascii="Times New Roman" w:hAnsi="Times New Roman"/>
                <w:sz w:val="24"/>
                <w:szCs w:val="24"/>
              </w:rPr>
              <w:t>Педагог дополнительного образования</w:t>
            </w:r>
          </w:p>
        </w:tc>
        <w:tc>
          <w:tcPr>
            <w:tcW w:w="11703" w:type="dxa"/>
          </w:tcPr>
          <w:p w:rsidR="00C71EE6" w:rsidRPr="001C66E1" w:rsidRDefault="00361CF4" w:rsidP="001C66E1">
            <w:pPr>
              <w:spacing w:after="0" w:line="240" w:lineRule="auto"/>
              <w:jc w:val="both"/>
              <w:rPr>
                <w:rFonts w:ascii="Times New Roman" w:hAnsi="Times New Roman"/>
                <w:sz w:val="24"/>
                <w:szCs w:val="24"/>
              </w:rPr>
            </w:pPr>
            <w:r w:rsidRPr="001C66E1">
              <w:rPr>
                <w:rFonts w:ascii="Times New Roman" w:hAnsi="Times New Roman"/>
                <w:sz w:val="24"/>
                <w:szCs w:val="24"/>
              </w:rPr>
              <w:t xml:space="preserve">Изучает интересы </w:t>
            </w:r>
            <w:proofErr w:type="gramStart"/>
            <w:r w:rsidRPr="001C66E1">
              <w:rPr>
                <w:rFonts w:ascii="Times New Roman" w:hAnsi="Times New Roman"/>
                <w:sz w:val="24"/>
                <w:szCs w:val="24"/>
              </w:rPr>
              <w:t>обучающихся</w:t>
            </w:r>
            <w:proofErr w:type="gramEnd"/>
            <w:r w:rsidRPr="001C66E1">
              <w:rPr>
                <w:rFonts w:ascii="Times New Roman" w:hAnsi="Times New Roman"/>
                <w:sz w:val="24"/>
                <w:szCs w:val="24"/>
              </w:rPr>
              <w:t>, с</w:t>
            </w:r>
            <w:r w:rsidR="00C71EE6" w:rsidRPr="001C66E1">
              <w:rPr>
                <w:rFonts w:ascii="Times New Roman" w:hAnsi="Times New Roman"/>
                <w:sz w:val="24"/>
                <w:szCs w:val="24"/>
              </w:rPr>
              <w:t>оздаё</w:t>
            </w:r>
            <w:r w:rsidRPr="001C66E1">
              <w:rPr>
                <w:rFonts w:ascii="Times New Roman" w:hAnsi="Times New Roman"/>
                <w:sz w:val="24"/>
                <w:szCs w:val="24"/>
              </w:rPr>
              <w:t xml:space="preserve">т условия для их </w:t>
            </w:r>
            <w:r w:rsidR="00C71EE6" w:rsidRPr="001C66E1">
              <w:rPr>
                <w:rFonts w:ascii="Times New Roman" w:hAnsi="Times New Roman"/>
                <w:sz w:val="24"/>
                <w:szCs w:val="24"/>
              </w:rPr>
              <w:t>ре</w:t>
            </w:r>
            <w:r w:rsidRPr="001C66E1">
              <w:rPr>
                <w:rFonts w:ascii="Times New Roman" w:hAnsi="Times New Roman"/>
                <w:sz w:val="24"/>
                <w:szCs w:val="24"/>
              </w:rPr>
              <w:t>ализации. Р</w:t>
            </w:r>
            <w:r w:rsidR="00C71EE6" w:rsidRPr="001C66E1">
              <w:rPr>
                <w:rFonts w:ascii="Times New Roman" w:hAnsi="Times New Roman"/>
                <w:sz w:val="24"/>
                <w:szCs w:val="24"/>
              </w:rPr>
              <w:t>азвивает т</w:t>
            </w:r>
            <w:r w:rsidRPr="001C66E1">
              <w:rPr>
                <w:rFonts w:ascii="Times New Roman" w:hAnsi="Times New Roman"/>
                <w:sz w:val="24"/>
                <w:szCs w:val="24"/>
              </w:rPr>
              <w:t>ворческие возможности личности. Р</w:t>
            </w:r>
            <w:r w:rsidR="00C71EE6" w:rsidRPr="001C66E1">
              <w:rPr>
                <w:rFonts w:ascii="Times New Roman" w:hAnsi="Times New Roman"/>
                <w:sz w:val="24"/>
                <w:szCs w:val="24"/>
              </w:rPr>
              <w:t>ешает проблемы рациональной</w:t>
            </w:r>
            <w:r w:rsidRPr="001C66E1">
              <w:rPr>
                <w:rFonts w:ascii="Times New Roman" w:hAnsi="Times New Roman"/>
                <w:sz w:val="24"/>
                <w:szCs w:val="24"/>
              </w:rPr>
              <w:t xml:space="preserve"> организации свободного времени.</w:t>
            </w:r>
          </w:p>
        </w:tc>
      </w:tr>
      <w:tr w:rsidR="006E345A" w:rsidRPr="00F72F07" w:rsidTr="008F0F17">
        <w:tc>
          <w:tcPr>
            <w:tcW w:w="3039" w:type="dxa"/>
          </w:tcPr>
          <w:p w:rsidR="006E345A" w:rsidRPr="001C66E1" w:rsidRDefault="006E345A" w:rsidP="001C66E1">
            <w:pPr>
              <w:spacing w:after="0" w:line="240" w:lineRule="auto"/>
              <w:jc w:val="both"/>
              <w:rPr>
                <w:rFonts w:ascii="Times New Roman" w:hAnsi="Times New Roman"/>
                <w:sz w:val="24"/>
                <w:szCs w:val="24"/>
              </w:rPr>
            </w:pPr>
            <w:r w:rsidRPr="001C66E1">
              <w:rPr>
                <w:rFonts w:ascii="Times New Roman" w:hAnsi="Times New Roman"/>
                <w:sz w:val="24"/>
                <w:szCs w:val="24"/>
                <w:shd w:val="clear" w:color="auto" w:fill="FFFFFF"/>
                <w:lang w:eastAsia="ru-RU" w:bidi="ru-RU"/>
              </w:rPr>
              <w:t>Медицинский работник</w:t>
            </w:r>
          </w:p>
        </w:tc>
        <w:tc>
          <w:tcPr>
            <w:tcW w:w="11703" w:type="dxa"/>
          </w:tcPr>
          <w:p w:rsidR="006E345A" w:rsidRPr="001C66E1" w:rsidRDefault="006E345A" w:rsidP="001C66E1">
            <w:pPr>
              <w:spacing w:after="0" w:line="240" w:lineRule="auto"/>
              <w:rPr>
                <w:rFonts w:ascii="Times New Roman" w:hAnsi="Times New Roman"/>
                <w:b/>
                <w:bCs/>
                <w:spacing w:val="4"/>
                <w:sz w:val="24"/>
                <w:szCs w:val="24"/>
              </w:rPr>
            </w:pPr>
            <w:r w:rsidRPr="001C66E1">
              <w:rPr>
                <w:rFonts w:ascii="Times New Roman" w:hAnsi="Times New Roman"/>
                <w:sz w:val="24"/>
                <w:szCs w:val="24"/>
                <w:shd w:val="clear" w:color="auto" w:fill="FFFFFF"/>
                <w:lang w:eastAsia="ru-RU" w:bidi="ru-RU"/>
              </w:rPr>
              <w:t xml:space="preserve">Медицинская поддержка и сопровождение </w:t>
            </w:r>
            <w:proofErr w:type="gramStart"/>
            <w:r w:rsidRPr="001C66E1">
              <w:rPr>
                <w:rFonts w:ascii="Times New Roman" w:hAnsi="Times New Roman"/>
                <w:sz w:val="24"/>
                <w:szCs w:val="24"/>
                <w:shd w:val="clear" w:color="auto" w:fill="FFFFFF"/>
                <w:lang w:eastAsia="ru-RU" w:bidi="ru-RU"/>
              </w:rPr>
              <w:t>обучающихся</w:t>
            </w:r>
            <w:proofErr w:type="gramEnd"/>
            <w:r w:rsidRPr="001C66E1">
              <w:rPr>
                <w:rFonts w:ascii="Times New Roman" w:hAnsi="Times New Roman"/>
                <w:sz w:val="24"/>
                <w:szCs w:val="24"/>
                <w:shd w:val="clear" w:color="auto" w:fill="FFFFFF"/>
                <w:lang w:eastAsia="ru-RU" w:bidi="ru-RU"/>
              </w:rPr>
              <w:t xml:space="preserve"> с огранич</w:t>
            </w:r>
            <w:r w:rsidR="001C66E1" w:rsidRPr="001C66E1">
              <w:rPr>
                <w:rFonts w:ascii="Times New Roman" w:hAnsi="Times New Roman"/>
                <w:sz w:val="24"/>
                <w:szCs w:val="24"/>
                <w:shd w:val="clear" w:color="auto" w:fill="FFFFFF"/>
                <w:lang w:eastAsia="ru-RU" w:bidi="ru-RU"/>
              </w:rPr>
              <w:t xml:space="preserve">енными возможностями здоровья. </w:t>
            </w:r>
            <w:r w:rsidRPr="001C66E1">
              <w:rPr>
                <w:rFonts w:ascii="Times New Roman" w:hAnsi="Times New Roman"/>
                <w:sz w:val="24"/>
                <w:szCs w:val="24"/>
                <w:shd w:val="clear" w:color="auto" w:fill="FFFFFF"/>
                <w:lang w:eastAsia="ru-RU" w:bidi="ru-RU"/>
              </w:rPr>
              <w:t>В случае отсутствия в образовательной организации медицинского работника администрация заключает с медицинским учреждением догово</w:t>
            </w:r>
            <w:r w:rsidR="001C66E1" w:rsidRPr="001C66E1">
              <w:rPr>
                <w:rFonts w:ascii="Times New Roman" w:hAnsi="Times New Roman"/>
                <w:sz w:val="24"/>
                <w:szCs w:val="24"/>
                <w:shd w:val="clear" w:color="auto" w:fill="FFFFFF"/>
                <w:lang w:eastAsia="ru-RU" w:bidi="ru-RU"/>
              </w:rPr>
              <w:t>р на оказание медицинских услуг.</w:t>
            </w:r>
          </w:p>
        </w:tc>
      </w:tr>
    </w:tbl>
    <w:p w:rsidR="00C71EE6" w:rsidRPr="00BC22AE" w:rsidRDefault="001C66E1" w:rsidP="00EB1C3E">
      <w:pPr>
        <w:pStyle w:val="Default"/>
        <w:ind w:left="284" w:right="-141" w:firstLine="283"/>
        <w:jc w:val="both"/>
        <w:rPr>
          <w:color w:val="auto"/>
        </w:rPr>
      </w:pPr>
      <w:r>
        <w:rPr>
          <w:color w:val="auto"/>
        </w:rPr>
        <w:lastRenderedPageBreak/>
        <w:t xml:space="preserve">ОУ, </w:t>
      </w:r>
      <w:r w:rsidR="00C71EE6" w:rsidRPr="0011060D">
        <w:rPr>
          <w:color w:val="auto"/>
        </w:rPr>
        <w:t>при</w:t>
      </w:r>
      <w:r>
        <w:rPr>
          <w:color w:val="auto"/>
        </w:rPr>
        <w:t xml:space="preserve"> отсутствии необходимых условий, </w:t>
      </w:r>
      <w:r w:rsidR="00C71EE6" w:rsidRPr="0011060D">
        <w:rPr>
          <w:color w:val="auto"/>
        </w:rPr>
        <w:t xml:space="preserve">осуществляет деятельность службы комплексного психолого-медико-социального сопровождения и </w:t>
      </w:r>
      <w:proofErr w:type="gramStart"/>
      <w:r w:rsidR="00C71EE6" w:rsidRPr="0011060D">
        <w:rPr>
          <w:color w:val="auto"/>
        </w:rPr>
        <w:t>поддержки</w:t>
      </w:r>
      <w:proofErr w:type="gramEnd"/>
      <w:r w:rsidR="00C71EE6" w:rsidRPr="0011060D">
        <w:rPr>
          <w:color w:val="auto"/>
        </w:rPr>
        <w:t xml:space="preserve"> обучающихся с ОВЗ на основе взаимодействия с различными организациями: медицинскими учреждениями; центрами психолого-педагогической, медицинской и социальной помощи.</w:t>
      </w:r>
    </w:p>
    <w:p w:rsidR="001C66E1" w:rsidRPr="00AF39C3" w:rsidRDefault="001C66E1" w:rsidP="001C66E1">
      <w:pPr>
        <w:suppressAutoHyphens/>
        <w:spacing w:after="0" w:line="240" w:lineRule="auto"/>
        <w:jc w:val="both"/>
        <w:rPr>
          <w:rFonts w:ascii="Times New Roman" w:hAnsi="Times New Roman"/>
          <w:b/>
          <w:sz w:val="24"/>
          <w:szCs w:val="24"/>
        </w:rPr>
      </w:pPr>
      <w:bookmarkStart w:id="47" w:name="_Toc435412737"/>
      <w:bookmarkStart w:id="48" w:name="_Toc453968212"/>
    </w:p>
    <w:p w:rsidR="00432C87" w:rsidRPr="00AF39C3" w:rsidRDefault="00432C87" w:rsidP="001C66E1">
      <w:pPr>
        <w:suppressAutoHyphens/>
        <w:spacing w:after="0" w:line="240" w:lineRule="auto"/>
        <w:ind w:left="284" w:right="257" w:firstLine="283"/>
        <w:jc w:val="center"/>
        <w:rPr>
          <w:rFonts w:ascii="Times New Roman" w:hAnsi="Times New Roman"/>
          <w:b/>
          <w:sz w:val="24"/>
          <w:szCs w:val="24"/>
        </w:rPr>
      </w:pPr>
      <w:r w:rsidRPr="00AF39C3">
        <w:rPr>
          <w:rFonts w:ascii="Times New Roman" w:hAnsi="Times New Roman"/>
          <w:b/>
          <w:sz w:val="24"/>
          <w:szCs w:val="24"/>
        </w:rPr>
        <w:t>Механизм взаимодействия, предусматривающий о</w:t>
      </w:r>
      <w:r w:rsidR="001C66E1">
        <w:rPr>
          <w:rFonts w:ascii="Times New Roman" w:hAnsi="Times New Roman"/>
          <w:b/>
          <w:sz w:val="24"/>
          <w:szCs w:val="24"/>
        </w:rPr>
        <w:t xml:space="preserve">бщую целевую и единую </w:t>
      </w:r>
      <w:r w:rsidRPr="00AF39C3">
        <w:rPr>
          <w:rFonts w:ascii="Times New Roman" w:hAnsi="Times New Roman"/>
          <w:b/>
          <w:sz w:val="24"/>
          <w:szCs w:val="24"/>
        </w:rPr>
        <w:t>стратегическую направленность работы учителей, специалистов в области коррекционной и специальной педагогики, специальной пси</w:t>
      </w:r>
      <w:r w:rsidR="00727806">
        <w:rPr>
          <w:rFonts w:ascii="Times New Roman" w:hAnsi="Times New Roman"/>
          <w:b/>
          <w:sz w:val="24"/>
          <w:szCs w:val="24"/>
        </w:rPr>
        <w:t xml:space="preserve">хологии,                              </w:t>
      </w:r>
      <w:r w:rsidRPr="00AF39C3">
        <w:rPr>
          <w:rFonts w:ascii="Times New Roman" w:hAnsi="Times New Roman"/>
          <w:b/>
          <w:sz w:val="24"/>
          <w:szCs w:val="24"/>
        </w:rPr>
        <w:t>медицинских работников</w:t>
      </w:r>
      <w:bookmarkEnd w:id="47"/>
      <w:bookmarkEnd w:id="48"/>
    </w:p>
    <w:p w:rsidR="00432C87" w:rsidRPr="00AF39C3" w:rsidRDefault="00432C87" w:rsidP="00EB1C3E">
      <w:pPr>
        <w:suppressAutoHyphens/>
        <w:spacing w:after="0" w:line="240" w:lineRule="auto"/>
        <w:ind w:left="284" w:right="-141" w:firstLine="283"/>
        <w:jc w:val="both"/>
        <w:rPr>
          <w:rFonts w:ascii="Times New Roman" w:hAnsi="Times New Roman"/>
          <w:sz w:val="24"/>
          <w:szCs w:val="24"/>
        </w:rPr>
      </w:pPr>
      <w:r w:rsidRPr="00AF39C3">
        <w:rPr>
          <w:rFonts w:ascii="Times New Roman" w:hAnsi="Times New Roman"/>
          <w:sz w:val="24"/>
          <w:szCs w:val="24"/>
        </w:rPr>
        <w:t>Механизм взаимодействия раскрывается в учеб</w:t>
      </w:r>
      <w:r w:rsidR="004103D3">
        <w:rPr>
          <w:rFonts w:ascii="Times New Roman" w:hAnsi="Times New Roman"/>
          <w:sz w:val="24"/>
          <w:szCs w:val="24"/>
        </w:rPr>
        <w:t xml:space="preserve">ном плане, в </w:t>
      </w:r>
      <w:r w:rsidRPr="00AF39C3">
        <w:rPr>
          <w:rFonts w:ascii="Times New Roman" w:hAnsi="Times New Roman"/>
          <w:sz w:val="24"/>
          <w:szCs w:val="24"/>
        </w:rPr>
        <w:t>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w:t>
      </w:r>
      <w:r w:rsidR="004103D3">
        <w:rPr>
          <w:rFonts w:ascii="Times New Roman" w:hAnsi="Times New Roman"/>
          <w:sz w:val="24"/>
          <w:szCs w:val="24"/>
        </w:rPr>
        <w:t xml:space="preserve">толога,  медицинских работников; во </w:t>
      </w:r>
      <w:r w:rsidRPr="00AF39C3">
        <w:rPr>
          <w:rFonts w:ascii="Times New Roman" w:hAnsi="Times New Roman"/>
          <w:sz w:val="24"/>
          <w:szCs w:val="24"/>
        </w:rPr>
        <w:t>взаимодействии</w:t>
      </w:r>
      <w:r w:rsidR="004103D3">
        <w:rPr>
          <w:rFonts w:ascii="Times New Roman" w:hAnsi="Times New Roman"/>
          <w:sz w:val="24"/>
          <w:szCs w:val="24"/>
        </w:rPr>
        <w:t xml:space="preserve"> </w:t>
      </w:r>
      <w:proofErr w:type="gramStart"/>
      <w:r w:rsidR="004103D3">
        <w:rPr>
          <w:rFonts w:ascii="Times New Roman" w:hAnsi="Times New Roman"/>
          <w:sz w:val="24"/>
          <w:szCs w:val="24"/>
        </w:rPr>
        <w:t>с</w:t>
      </w:r>
      <w:proofErr w:type="gramEnd"/>
      <w:r w:rsidR="004103D3">
        <w:rPr>
          <w:rFonts w:ascii="Times New Roman" w:hAnsi="Times New Roman"/>
          <w:sz w:val="24"/>
          <w:szCs w:val="24"/>
        </w:rPr>
        <w:t xml:space="preserve"> специалистами ПМПК, с семьей, </w:t>
      </w:r>
      <w:r w:rsidRPr="00AF39C3">
        <w:rPr>
          <w:rFonts w:ascii="Times New Roman" w:hAnsi="Times New Roman"/>
          <w:sz w:val="24"/>
          <w:szCs w:val="24"/>
        </w:rPr>
        <w:t xml:space="preserve">с другими институтами общества (профессиональными </w:t>
      </w:r>
      <w:r w:rsidR="004103D3">
        <w:rPr>
          <w:rFonts w:ascii="Times New Roman" w:hAnsi="Times New Roman"/>
          <w:sz w:val="24"/>
          <w:szCs w:val="24"/>
        </w:rPr>
        <w:t xml:space="preserve">образовательными организациями, </w:t>
      </w:r>
      <w:r w:rsidRPr="00AF39C3">
        <w:rPr>
          <w:rFonts w:ascii="Times New Roman" w:hAnsi="Times New Roman"/>
          <w:sz w:val="24"/>
          <w:szCs w:val="24"/>
        </w:rPr>
        <w:t>организациями дополнительного образования).</w:t>
      </w:r>
    </w:p>
    <w:p w:rsidR="00432C87" w:rsidRPr="00AF39C3" w:rsidRDefault="00432C87" w:rsidP="00EB1C3E">
      <w:pPr>
        <w:suppressAutoHyphens/>
        <w:spacing w:after="0" w:line="240" w:lineRule="auto"/>
        <w:ind w:left="284" w:right="-141" w:firstLine="283"/>
        <w:jc w:val="both"/>
        <w:rPr>
          <w:rFonts w:ascii="Times New Roman" w:hAnsi="Times New Roman"/>
          <w:sz w:val="24"/>
          <w:szCs w:val="24"/>
        </w:rPr>
      </w:pPr>
      <w:r w:rsidRPr="00AF39C3">
        <w:rPr>
          <w:rFonts w:ascii="Times New Roman" w:hAnsi="Times New Roman"/>
          <w:sz w:val="24"/>
          <w:szCs w:val="24"/>
        </w:rPr>
        <w:t>Программа коррекционной работы отражается в учебном плане освоения основ</w:t>
      </w:r>
      <w:r w:rsidR="004103D3">
        <w:rPr>
          <w:rFonts w:ascii="Times New Roman" w:hAnsi="Times New Roman"/>
          <w:sz w:val="24"/>
          <w:szCs w:val="24"/>
        </w:rPr>
        <w:t xml:space="preserve">ной образовательной программы – </w:t>
      </w:r>
      <w:r w:rsidRPr="00AF39C3">
        <w:rPr>
          <w:rFonts w:ascii="Times New Roman" w:hAnsi="Times New Roman"/>
          <w:sz w:val="24"/>
          <w:szCs w:val="24"/>
        </w:rPr>
        <w:t>в обязательной части и части, формируемой участниками образовательных отношений.</w:t>
      </w:r>
    </w:p>
    <w:p w:rsidR="004103D3" w:rsidRDefault="00432C87" w:rsidP="00EB1C3E">
      <w:pPr>
        <w:suppressAutoHyphens/>
        <w:spacing w:after="0" w:line="240" w:lineRule="auto"/>
        <w:ind w:left="284" w:right="-141" w:firstLine="283"/>
        <w:jc w:val="both"/>
        <w:rPr>
          <w:rFonts w:ascii="Times New Roman" w:hAnsi="Times New Roman"/>
          <w:sz w:val="24"/>
          <w:szCs w:val="24"/>
        </w:rPr>
      </w:pPr>
      <w:r w:rsidRPr="00AF39C3">
        <w:rPr>
          <w:rFonts w:ascii="Times New Roman" w:hAnsi="Times New Roman"/>
          <w:sz w:val="24"/>
          <w:szCs w:val="24"/>
        </w:rPr>
        <w:t>В обязательной части учебного плана коррекционная работа реализуется при освоении содержания осн</w:t>
      </w:r>
      <w:r w:rsidR="00EB1C3E">
        <w:rPr>
          <w:rFonts w:ascii="Times New Roman" w:hAnsi="Times New Roman"/>
          <w:sz w:val="24"/>
          <w:szCs w:val="24"/>
        </w:rPr>
        <w:t xml:space="preserve">овной образовательной программы </w:t>
      </w:r>
      <w:r w:rsidRPr="00AF39C3">
        <w:rPr>
          <w:rFonts w:ascii="Times New Roman" w:hAnsi="Times New Roman"/>
          <w:sz w:val="24"/>
          <w:szCs w:val="24"/>
        </w:rPr>
        <w:t>в учебной урочной деятельности. Учитель-предметник должен ставить и решать коррекционно-разв</w:t>
      </w:r>
      <w:r w:rsidR="004103D3">
        <w:rPr>
          <w:rFonts w:ascii="Times New Roman" w:hAnsi="Times New Roman"/>
          <w:sz w:val="24"/>
          <w:szCs w:val="24"/>
        </w:rPr>
        <w:t>ивающие задачи на каждом ур</w:t>
      </w:r>
      <w:r w:rsidR="00EB1C3E">
        <w:rPr>
          <w:rFonts w:ascii="Times New Roman" w:hAnsi="Times New Roman"/>
          <w:sz w:val="24"/>
          <w:szCs w:val="24"/>
        </w:rPr>
        <w:t xml:space="preserve">оке, </w:t>
      </w:r>
      <w:r w:rsidRPr="00AF39C3">
        <w:rPr>
          <w:rFonts w:ascii="Times New Roman" w:hAnsi="Times New Roman"/>
          <w:sz w:val="24"/>
          <w:szCs w:val="24"/>
        </w:rPr>
        <w:t>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432C87" w:rsidRPr="00AF39C3" w:rsidRDefault="00432C87" w:rsidP="00EB1C3E">
      <w:pPr>
        <w:suppressAutoHyphens/>
        <w:spacing w:after="0" w:line="240" w:lineRule="auto"/>
        <w:ind w:left="284" w:right="-141" w:firstLine="283"/>
        <w:jc w:val="both"/>
        <w:rPr>
          <w:rFonts w:ascii="Times New Roman" w:hAnsi="Times New Roman"/>
          <w:sz w:val="24"/>
          <w:szCs w:val="24"/>
        </w:rPr>
      </w:pPr>
      <w:r w:rsidRPr="00AF39C3">
        <w:rPr>
          <w:rFonts w:ascii="Times New Roman" w:hAnsi="Times New Roman"/>
          <w:sz w:val="24"/>
          <w:szCs w:val="24"/>
        </w:rPr>
        <w:t>Коррекционные занятия со специалистами являются обязательными и будут проводиться по индивидуально ориентированным рабочим коррекционным программам в у</w:t>
      </w:r>
      <w:r w:rsidR="004103D3">
        <w:rPr>
          <w:rFonts w:ascii="Times New Roman" w:hAnsi="Times New Roman"/>
          <w:sz w:val="24"/>
          <w:szCs w:val="24"/>
        </w:rPr>
        <w:t xml:space="preserve">чебной внеурочной деятельности. </w:t>
      </w:r>
      <w:r w:rsidRPr="00AF39C3">
        <w:rPr>
          <w:rFonts w:ascii="Times New Roman" w:hAnsi="Times New Roman"/>
          <w:sz w:val="24"/>
          <w:szCs w:val="24"/>
        </w:rPr>
        <w:t>Коррекционная работа во внеучебной деятельности может осуществляться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432C87" w:rsidRPr="009A3F56" w:rsidRDefault="004103D3" w:rsidP="00EB1C3E">
      <w:pPr>
        <w:suppressAutoHyphens/>
        <w:spacing w:after="0" w:line="240" w:lineRule="auto"/>
        <w:ind w:left="284" w:right="-141" w:firstLine="283"/>
        <w:jc w:val="both"/>
        <w:rPr>
          <w:rFonts w:ascii="Times New Roman" w:hAnsi="Times New Roman"/>
          <w:bCs/>
          <w:i/>
          <w:sz w:val="24"/>
          <w:szCs w:val="24"/>
        </w:rPr>
      </w:pPr>
      <w:r w:rsidRPr="009A3F56">
        <w:rPr>
          <w:rFonts w:ascii="Times New Roman" w:hAnsi="Times New Roman"/>
          <w:bCs/>
          <w:i/>
          <w:sz w:val="24"/>
          <w:szCs w:val="24"/>
        </w:rPr>
        <w:t>План реализации индивидуально-</w:t>
      </w:r>
      <w:r w:rsidR="00432C87" w:rsidRPr="009A3F56">
        <w:rPr>
          <w:rFonts w:ascii="Times New Roman" w:hAnsi="Times New Roman"/>
          <w:bCs/>
          <w:i/>
          <w:sz w:val="24"/>
          <w:szCs w:val="24"/>
        </w:rPr>
        <w:t>ориентиро</w:t>
      </w:r>
      <w:r w:rsidRPr="009A3F56">
        <w:rPr>
          <w:rFonts w:ascii="Times New Roman" w:hAnsi="Times New Roman"/>
          <w:bCs/>
          <w:i/>
          <w:sz w:val="24"/>
          <w:szCs w:val="24"/>
        </w:rPr>
        <w:t xml:space="preserve">ванных коррекционных мероприятий с учащимися, </w:t>
      </w:r>
      <w:r w:rsidRPr="009A3F56">
        <w:rPr>
          <w:rFonts w:ascii="Times New Roman" w:hAnsi="Times New Roman"/>
          <w:i/>
          <w:sz w:val="24"/>
          <w:szCs w:val="24"/>
        </w:rPr>
        <w:t>оказавшихся в трудной жизненной ситуации:</w:t>
      </w:r>
    </w:p>
    <w:p w:rsidR="00432C87" w:rsidRPr="007E15D2" w:rsidRDefault="004103D3" w:rsidP="00EB1C3E">
      <w:pPr>
        <w:suppressAutoHyphens/>
        <w:spacing w:after="0" w:line="240" w:lineRule="auto"/>
        <w:ind w:left="284" w:right="-141" w:firstLine="283"/>
        <w:jc w:val="both"/>
        <w:rPr>
          <w:rFonts w:ascii="Times New Roman" w:hAnsi="Times New Roman"/>
          <w:sz w:val="24"/>
          <w:szCs w:val="24"/>
        </w:rPr>
      </w:pPr>
      <w:proofErr w:type="gramStart"/>
      <w:r>
        <w:rPr>
          <w:rFonts w:ascii="Times New Roman" w:hAnsi="Times New Roman"/>
          <w:sz w:val="24"/>
          <w:szCs w:val="24"/>
        </w:rPr>
        <w:t>– в</w:t>
      </w:r>
      <w:r w:rsidR="00432C87" w:rsidRPr="007E15D2">
        <w:rPr>
          <w:rFonts w:ascii="Times New Roman" w:hAnsi="Times New Roman"/>
          <w:sz w:val="24"/>
          <w:szCs w:val="24"/>
        </w:rPr>
        <w:t>ыявление обучающихся,</w:t>
      </w:r>
      <w:r w:rsidR="00432C87">
        <w:rPr>
          <w:rFonts w:ascii="Times New Roman" w:hAnsi="Times New Roman"/>
          <w:sz w:val="24"/>
          <w:szCs w:val="24"/>
        </w:rPr>
        <w:t xml:space="preserve"> </w:t>
      </w:r>
      <w:r w:rsidR="00432C87" w:rsidRPr="007E15D2">
        <w:rPr>
          <w:rFonts w:ascii="Times New Roman" w:hAnsi="Times New Roman"/>
          <w:sz w:val="24"/>
          <w:szCs w:val="24"/>
        </w:rPr>
        <w:t>испытывающих сложности в</w:t>
      </w:r>
      <w:r w:rsidR="00432C87">
        <w:rPr>
          <w:rFonts w:ascii="Times New Roman" w:hAnsi="Times New Roman"/>
          <w:sz w:val="24"/>
          <w:szCs w:val="24"/>
        </w:rPr>
        <w:t xml:space="preserve"> </w:t>
      </w:r>
      <w:r w:rsidR="00432C87" w:rsidRPr="007E15D2">
        <w:rPr>
          <w:rFonts w:ascii="Times New Roman" w:hAnsi="Times New Roman"/>
          <w:sz w:val="24"/>
          <w:szCs w:val="24"/>
        </w:rPr>
        <w:t>эмоциональной и социальной сферах,</w:t>
      </w:r>
      <w:r w:rsidR="00432C87">
        <w:rPr>
          <w:rFonts w:ascii="Times New Roman" w:hAnsi="Times New Roman"/>
          <w:sz w:val="24"/>
          <w:szCs w:val="24"/>
        </w:rPr>
        <w:t xml:space="preserve"> </w:t>
      </w:r>
      <w:r w:rsidR="00432C87" w:rsidRPr="007E15D2">
        <w:rPr>
          <w:rFonts w:ascii="Times New Roman" w:hAnsi="Times New Roman"/>
          <w:sz w:val="24"/>
          <w:szCs w:val="24"/>
        </w:rPr>
        <w:t>оказавшихся в трудной жизненной</w:t>
      </w:r>
      <w:r w:rsidR="00432C87">
        <w:rPr>
          <w:rFonts w:ascii="Times New Roman" w:hAnsi="Times New Roman"/>
          <w:sz w:val="24"/>
          <w:szCs w:val="24"/>
        </w:rPr>
        <w:t xml:space="preserve"> </w:t>
      </w:r>
      <w:r w:rsidR="00432C87" w:rsidRPr="007E15D2">
        <w:rPr>
          <w:rFonts w:ascii="Times New Roman" w:hAnsi="Times New Roman"/>
          <w:sz w:val="24"/>
          <w:szCs w:val="24"/>
        </w:rPr>
        <w:t>ситуации</w:t>
      </w:r>
      <w:r w:rsidR="00432C87">
        <w:rPr>
          <w:rFonts w:ascii="Times New Roman" w:hAnsi="Times New Roman"/>
          <w:sz w:val="24"/>
          <w:szCs w:val="24"/>
        </w:rPr>
        <w:t xml:space="preserve"> (</w:t>
      </w:r>
      <w:r>
        <w:rPr>
          <w:rFonts w:ascii="Times New Roman" w:hAnsi="Times New Roman"/>
          <w:sz w:val="24"/>
          <w:szCs w:val="24"/>
        </w:rPr>
        <w:t>с</w:t>
      </w:r>
      <w:r w:rsidR="00432C87" w:rsidRPr="007E15D2">
        <w:rPr>
          <w:rFonts w:ascii="Times New Roman" w:hAnsi="Times New Roman"/>
          <w:sz w:val="24"/>
          <w:szCs w:val="24"/>
        </w:rPr>
        <w:t>ентябрь</w:t>
      </w:r>
      <w:r>
        <w:rPr>
          <w:rFonts w:ascii="Times New Roman" w:hAnsi="Times New Roman"/>
          <w:sz w:val="24"/>
          <w:szCs w:val="24"/>
        </w:rPr>
        <w:t>, у</w:t>
      </w:r>
      <w:r w:rsidR="00432C87" w:rsidRPr="007E15D2">
        <w:rPr>
          <w:rFonts w:ascii="Times New Roman" w:hAnsi="Times New Roman"/>
          <w:sz w:val="24"/>
          <w:szCs w:val="24"/>
        </w:rPr>
        <w:t>читель-предметник</w:t>
      </w:r>
      <w:r>
        <w:rPr>
          <w:rFonts w:ascii="Times New Roman" w:hAnsi="Times New Roman"/>
          <w:sz w:val="24"/>
          <w:szCs w:val="24"/>
        </w:rPr>
        <w:t>, к</w:t>
      </w:r>
      <w:r w:rsidR="00432C87" w:rsidRPr="007E15D2">
        <w:rPr>
          <w:rFonts w:ascii="Times New Roman" w:hAnsi="Times New Roman"/>
          <w:sz w:val="24"/>
          <w:szCs w:val="24"/>
        </w:rPr>
        <w:t>лассный руководитель</w:t>
      </w:r>
      <w:r w:rsidR="00432C87">
        <w:rPr>
          <w:rFonts w:ascii="Times New Roman" w:hAnsi="Times New Roman"/>
          <w:sz w:val="24"/>
          <w:szCs w:val="24"/>
        </w:rPr>
        <w:t>)</w:t>
      </w:r>
      <w:r>
        <w:rPr>
          <w:rFonts w:ascii="Times New Roman" w:hAnsi="Times New Roman"/>
          <w:sz w:val="24"/>
          <w:szCs w:val="24"/>
        </w:rPr>
        <w:t>;</w:t>
      </w:r>
      <w:proofErr w:type="gramEnd"/>
    </w:p>
    <w:p w:rsidR="00432C87" w:rsidRPr="007E15D2" w:rsidRDefault="004103D3" w:rsidP="00EB1C3E">
      <w:pPr>
        <w:suppressAutoHyphens/>
        <w:spacing w:after="0" w:line="240" w:lineRule="auto"/>
        <w:ind w:left="284" w:right="-141" w:firstLine="283"/>
        <w:jc w:val="both"/>
        <w:rPr>
          <w:rFonts w:ascii="Times New Roman" w:hAnsi="Times New Roman"/>
          <w:sz w:val="24"/>
          <w:szCs w:val="24"/>
        </w:rPr>
      </w:pPr>
      <w:r>
        <w:rPr>
          <w:rFonts w:ascii="Times New Roman" w:hAnsi="Times New Roman"/>
          <w:sz w:val="24"/>
          <w:szCs w:val="24"/>
        </w:rPr>
        <w:t>– р</w:t>
      </w:r>
      <w:r w:rsidR="00432C87" w:rsidRPr="007E15D2">
        <w:rPr>
          <w:rFonts w:ascii="Times New Roman" w:hAnsi="Times New Roman"/>
          <w:sz w:val="24"/>
          <w:szCs w:val="24"/>
        </w:rPr>
        <w:t>азработка на основе диагностики</w:t>
      </w:r>
      <w:r w:rsidR="00432C87">
        <w:rPr>
          <w:rFonts w:ascii="Times New Roman" w:hAnsi="Times New Roman"/>
          <w:sz w:val="24"/>
          <w:szCs w:val="24"/>
        </w:rPr>
        <w:t xml:space="preserve"> </w:t>
      </w:r>
      <w:r w:rsidR="00432C87" w:rsidRPr="007E15D2">
        <w:rPr>
          <w:rFonts w:ascii="Times New Roman" w:hAnsi="Times New Roman"/>
          <w:sz w:val="24"/>
          <w:szCs w:val="24"/>
        </w:rPr>
        <w:t>планов сопровождения</w:t>
      </w:r>
      <w:r w:rsidR="00432C87">
        <w:rPr>
          <w:rFonts w:ascii="Times New Roman" w:hAnsi="Times New Roman"/>
          <w:sz w:val="24"/>
          <w:szCs w:val="24"/>
        </w:rPr>
        <w:t xml:space="preserve"> (</w:t>
      </w:r>
      <w:r>
        <w:rPr>
          <w:rFonts w:ascii="Times New Roman" w:hAnsi="Times New Roman"/>
          <w:sz w:val="24"/>
          <w:szCs w:val="24"/>
        </w:rPr>
        <w:t>с</w:t>
      </w:r>
      <w:r w:rsidR="00432C87" w:rsidRPr="007E15D2">
        <w:rPr>
          <w:rFonts w:ascii="Times New Roman" w:hAnsi="Times New Roman"/>
          <w:sz w:val="24"/>
          <w:szCs w:val="24"/>
        </w:rPr>
        <w:t>ентябрь</w:t>
      </w:r>
      <w:r w:rsidR="00432C87">
        <w:rPr>
          <w:rFonts w:ascii="Times New Roman" w:hAnsi="Times New Roman"/>
          <w:sz w:val="24"/>
          <w:szCs w:val="24"/>
        </w:rPr>
        <w:t>, классный руководитель)</w:t>
      </w:r>
      <w:r>
        <w:rPr>
          <w:rFonts w:ascii="Times New Roman" w:hAnsi="Times New Roman"/>
          <w:sz w:val="24"/>
          <w:szCs w:val="24"/>
        </w:rPr>
        <w:t>;</w:t>
      </w:r>
    </w:p>
    <w:p w:rsidR="00432C87" w:rsidRPr="007E15D2" w:rsidRDefault="004103D3" w:rsidP="00EB1C3E">
      <w:pPr>
        <w:suppressAutoHyphens/>
        <w:spacing w:after="0" w:line="240" w:lineRule="auto"/>
        <w:ind w:left="284" w:right="-141" w:firstLine="283"/>
        <w:jc w:val="both"/>
        <w:rPr>
          <w:rFonts w:ascii="Times New Roman" w:hAnsi="Times New Roman"/>
          <w:sz w:val="24"/>
          <w:szCs w:val="24"/>
        </w:rPr>
      </w:pPr>
      <w:r>
        <w:rPr>
          <w:rFonts w:ascii="Times New Roman" w:hAnsi="Times New Roman"/>
          <w:sz w:val="24"/>
          <w:szCs w:val="24"/>
        </w:rPr>
        <w:t>– с</w:t>
      </w:r>
      <w:r w:rsidR="00432C87" w:rsidRPr="007E15D2">
        <w:rPr>
          <w:rFonts w:ascii="Times New Roman" w:hAnsi="Times New Roman"/>
          <w:sz w:val="24"/>
          <w:szCs w:val="24"/>
        </w:rPr>
        <w:t>оздание индивидуального учебного</w:t>
      </w:r>
      <w:r w:rsidR="00432C87">
        <w:rPr>
          <w:rFonts w:ascii="Times New Roman" w:hAnsi="Times New Roman"/>
          <w:sz w:val="24"/>
          <w:szCs w:val="24"/>
        </w:rPr>
        <w:t xml:space="preserve"> </w:t>
      </w:r>
      <w:r w:rsidR="00432C87" w:rsidRPr="007E15D2">
        <w:rPr>
          <w:rFonts w:ascii="Times New Roman" w:hAnsi="Times New Roman"/>
          <w:sz w:val="24"/>
          <w:szCs w:val="24"/>
        </w:rPr>
        <w:t>плана (при необходимости)</w:t>
      </w:r>
      <w:r w:rsidR="00432C87">
        <w:rPr>
          <w:rFonts w:ascii="Times New Roman" w:hAnsi="Times New Roman"/>
          <w:sz w:val="24"/>
          <w:szCs w:val="24"/>
        </w:rPr>
        <w:t xml:space="preserve"> (</w:t>
      </w:r>
      <w:r>
        <w:rPr>
          <w:rFonts w:ascii="Times New Roman" w:hAnsi="Times New Roman"/>
          <w:sz w:val="24"/>
          <w:szCs w:val="24"/>
        </w:rPr>
        <w:t>сентябрь, заместитель директора по УВР</w:t>
      </w:r>
      <w:r w:rsidR="00432C87">
        <w:rPr>
          <w:rFonts w:ascii="Times New Roman" w:hAnsi="Times New Roman"/>
          <w:sz w:val="24"/>
          <w:szCs w:val="24"/>
        </w:rPr>
        <w:t>)</w:t>
      </w:r>
      <w:r>
        <w:rPr>
          <w:rFonts w:ascii="Times New Roman" w:hAnsi="Times New Roman"/>
          <w:sz w:val="24"/>
          <w:szCs w:val="24"/>
        </w:rPr>
        <w:t>;</w:t>
      </w:r>
    </w:p>
    <w:p w:rsidR="00432C87" w:rsidRPr="007E15D2" w:rsidRDefault="009A3F56" w:rsidP="00EB1C3E">
      <w:pPr>
        <w:suppressAutoHyphens/>
        <w:spacing w:after="0" w:line="240" w:lineRule="auto"/>
        <w:ind w:left="284" w:right="-141" w:firstLine="283"/>
        <w:jc w:val="both"/>
        <w:rPr>
          <w:rFonts w:ascii="Times New Roman" w:hAnsi="Times New Roman"/>
          <w:sz w:val="24"/>
          <w:szCs w:val="24"/>
        </w:rPr>
      </w:pPr>
      <w:r>
        <w:rPr>
          <w:rFonts w:ascii="Times New Roman" w:hAnsi="Times New Roman"/>
          <w:sz w:val="24"/>
          <w:szCs w:val="24"/>
        </w:rPr>
        <w:t>– о</w:t>
      </w:r>
      <w:r w:rsidR="00432C87" w:rsidRPr="007E15D2">
        <w:rPr>
          <w:rFonts w:ascii="Times New Roman" w:hAnsi="Times New Roman"/>
          <w:sz w:val="24"/>
          <w:szCs w:val="24"/>
        </w:rPr>
        <w:t>рганизация и проведение</w:t>
      </w:r>
      <w:r w:rsidR="00432C87">
        <w:rPr>
          <w:rFonts w:ascii="Times New Roman" w:hAnsi="Times New Roman"/>
          <w:sz w:val="24"/>
          <w:szCs w:val="24"/>
        </w:rPr>
        <w:t xml:space="preserve"> </w:t>
      </w:r>
      <w:r w:rsidR="00432C87" w:rsidRPr="007E15D2">
        <w:rPr>
          <w:rFonts w:ascii="Times New Roman" w:hAnsi="Times New Roman"/>
          <w:sz w:val="24"/>
          <w:szCs w:val="24"/>
        </w:rPr>
        <w:t>индивидуально-групповых и</w:t>
      </w:r>
      <w:r w:rsidR="00432C87">
        <w:rPr>
          <w:rFonts w:ascii="Times New Roman" w:hAnsi="Times New Roman"/>
          <w:sz w:val="24"/>
          <w:szCs w:val="24"/>
        </w:rPr>
        <w:t xml:space="preserve"> </w:t>
      </w:r>
      <w:r w:rsidR="00432C87" w:rsidRPr="007E15D2">
        <w:rPr>
          <w:rFonts w:ascii="Times New Roman" w:hAnsi="Times New Roman"/>
          <w:sz w:val="24"/>
          <w:szCs w:val="24"/>
        </w:rPr>
        <w:t>коррекционно-развивающих занятий</w:t>
      </w:r>
      <w:r w:rsidR="00432C87">
        <w:rPr>
          <w:rFonts w:ascii="Times New Roman" w:hAnsi="Times New Roman"/>
          <w:sz w:val="24"/>
          <w:szCs w:val="24"/>
        </w:rPr>
        <w:t xml:space="preserve"> (</w:t>
      </w:r>
      <w:r>
        <w:rPr>
          <w:rFonts w:ascii="Times New Roman" w:hAnsi="Times New Roman"/>
          <w:sz w:val="24"/>
          <w:szCs w:val="24"/>
        </w:rPr>
        <w:t xml:space="preserve">в </w:t>
      </w:r>
      <w:r w:rsidR="00432C87" w:rsidRPr="007E15D2">
        <w:rPr>
          <w:rFonts w:ascii="Times New Roman" w:hAnsi="Times New Roman"/>
          <w:sz w:val="24"/>
          <w:szCs w:val="24"/>
        </w:rPr>
        <w:t>течение</w:t>
      </w:r>
      <w:r w:rsidR="00432C87">
        <w:rPr>
          <w:rFonts w:ascii="Times New Roman" w:hAnsi="Times New Roman"/>
          <w:sz w:val="24"/>
          <w:szCs w:val="24"/>
        </w:rPr>
        <w:t xml:space="preserve"> </w:t>
      </w:r>
      <w:r w:rsidR="00432C87" w:rsidRPr="007E15D2">
        <w:rPr>
          <w:rFonts w:ascii="Times New Roman" w:hAnsi="Times New Roman"/>
          <w:sz w:val="24"/>
          <w:szCs w:val="24"/>
        </w:rPr>
        <w:t>учебного года</w:t>
      </w:r>
      <w:r>
        <w:rPr>
          <w:rFonts w:ascii="Times New Roman" w:hAnsi="Times New Roman"/>
          <w:sz w:val="24"/>
          <w:szCs w:val="24"/>
        </w:rPr>
        <w:t>, классный руководитель, социальный педагог);</w:t>
      </w:r>
    </w:p>
    <w:p w:rsidR="00432C87" w:rsidRPr="007E15D2" w:rsidRDefault="009A3F56" w:rsidP="00EB1C3E">
      <w:pPr>
        <w:suppressAutoHyphens/>
        <w:spacing w:after="0" w:line="240" w:lineRule="auto"/>
        <w:ind w:left="284" w:right="-141" w:firstLine="283"/>
        <w:jc w:val="both"/>
        <w:rPr>
          <w:rFonts w:ascii="Times New Roman" w:hAnsi="Times New Roman"/>
          <w:sz w:val="24"/>
          <w:szCs w:val="24"/>
        </w:rPr>
      </w:pPr>
      <w:r>
        <w:rPr>
          <w:rFonts w:ascii="Times New Roman" w:hAnsi="Times New Roman"/>
          <w:sz w:val="24"/>
          <w:szCs w:val="24"/>
        </w:rPr>
        <w:lastRenderedPageBreak/>
        <w:t>– к</w:t>
      </w:r>
      <w:r w:rsidR="00432C87" w:rsidRPr="007E15D2">
        <w:rPr>
          <w:rFonts w:ascii="Times New Roman" w:hAnsi="Times New Roman"/>
          <w:sz w:val="24"/>
          <w:szCs w:val="24"/>
        </w:rPr>
        <w:t>онсультирование педагогов по проблемам оказания</w:t>
      </w:r>
      <w:r w:rsidR="00432C87">
        <w:rPr>
          <w:rFonts w:ascii="Times New Roman" w:hAnsi="Times New Roman"/>
          <w:sz w:val="24"/>
          <w:szCs w:val="24"/>
        </w:rPr>
        <w:t xml:space="preserve"> </w:t>
      </w:r>
      <w:r w:rsidR="00432C87" w:rsidRPr="007E15D2">
        <w:rPr>
          <w:rFonts w:ascii="Times New Roman" w:hAnsi="Times New Roman"/>
          <w:sz w:val="24"/>
          <w:szCs w:val="24"/>
        </w:rPr>
        <w:t>помощи обучающимся, испытывающим</w:t>
      </w:r>
      <w:r w:rsidR="00432C87">
        <w:rPr>
          <w:rFonts w:ascii="Times New Roman" w:hAnsi="Times New Roman"/>
          <w:sz w:val="24"/>
          <w:szCs w:val="24"/>
        </w:rPr>
        <w:t xml:space="preserve"> </w:t>
      </w:r>
      <w:r w:rsidR="00432C87" w:rsidRPr="007E15D2">
        <w:rPr>
          <w:rFonts w:ascii="Times New Roman" w:hAnsi="Times New Roman"/>
          <w:sz w:val="24"/>
          <w:szCs w:val="24"/>
        </w:rPr>
        <w:t>сложности в эмоциональной и</w:t>
      </w:r>
      <w:r w:rsidR="00432C87">
        <w:rPr>
          <w:rFonts w:ascii="Times New Roman" w:hAnsi="Times New Roman"/>
          <w:sz w:val="24"/>
          <w:szCs w:val="24"/>
        </w:rPr>
        <w:t xml:space="preserve"> </w:t>
      </w:r>
      <w:r w:rsidR="00432C87" w:rsidRPr="007E15D2">
        <w:rPr>
          <w:rFonts w:ascii="Times New Roman" w:hAnsi="Times New Roman"/>
          <w:sz w:val="24"/>
          <w:szCs w:val="24"/>
        </w:rPr>
        <w:t>социальной сферах в условиях урока;</w:t>
      </w:r>
      <w:r>
        <w:rPr>
          <w:rFonts w:ascii="Times New Roman" w:hAnsi="Times New Roman"/>
          <w:sz w:val="24"/>
          <w:szCs w:val="24"/>
        </w:rPr>
        <w:t xml:space="preserve"> к</w:t>
      </w:r>
      <w:r w:rsidR="00432C87" w:rsidRPr="007E15D2">
        <w:rPr>
          <w:rFonts w:ascii="Times New Roman" w:hAnsi="Times New Roman"/>
          <w:sz w:val="24"/>
          <w:szCs w:val="24"/>
        </w:rPr>
        <w:t>онсультативная помощь семье;</w:t>
      </w:r>
      <w:r>
        <w:rPr>
          <w:rFonts w:ascii="Times New Roman" w:hAnsi="Times New Roman"/>
          <w:sz w:val="24"/>
          <w:szCs w:val="24"/>
        </w:rPr>
        <w:t xml:space="preserve"> к</w:t>
      </w:r>
      <w:r w:rsidR="00432C87" w:rsidRPr="007E15D2">
        <w:rPr>
          <w:rFonts w:ascii="Times New Roman" w:hAnsi="Times New Roman"/>
          <w:sz w:val="24"/>
          <w:szCs w:val="24"/>
        </w:rPr>
        <w:t>онсультационная помощь</w:t>
      </w:r>
      <w:r w:rsidR="00432C87">
        <w:rPr>
          <w:rFonts w:ascii="Times New Roman" w:hAnsi="Times New Roman"/>
          <w:sz w:val="24"/>
          <w:szCs w:val="24"/>
        </w:rPr>
        <w:t xml:space="preserve"> </w:t>
      </w:r>
      <w:r w:rsidR="00432C87" w:rsidRPr="007E15D2">
        <w:rPr>
          <w:rFonts w:ascii="Times New Roman" w:hAnsi="Times New Roman"/>
          <w:sz w:val="24"/>
          <w:szCs w:val="24"/>
        </w:rPr>
        <w:t>обучающимся</w:t>
      </w:r>
      <w:proofErr w:type="gramStart"/>
      <w:r w:rsidR="00432C87" w:rsidRPr="007E15D2">
        <w:rPr>
          <w:rFonts w:ascii="Times New Roman" w:hAnsi="Times New Roman"/>
          <w:sz w:val="24"/>
          <w:szCs w:val="24"/>
        </w:rPr>
        <w:t>.</w:t>
      </w:r>
      <w:proofErr w:type="gramEnd"/>
      <w:r w:rsidR="00432C87">
        <w:rPr>
          <w:rFonts w:ascii="Times New Roman" w:hAnsi="Times New Roman"/>
          <w:sz w:val="24"/>
          <w:szCs w:val="24"/>
        </w:rPr>
        <w:t xml:space="preserve"> (</w:t>
      </w:r>
      <w:proofErr w:type="gramStart"/>
      <w:r>
        <w:rPr>
          <w:rFonts w:ascii="Times New Roman" w:hAnsi="Times New Roman"/>
          <w:sz w:val="24"/>
          <w:szCs w:val="24"/>
        </w:rPr>
        <w:t>в</w:t>
      </w:r>
      <w:proofErr w:type="gramEnd"/>
      <w:r>
        <w:rPr>
          <w:rFonts w:ascii="Times New Roman" w:hAnsi="Times New Roman"/>
          <w:sz w:val="24"/>
          <w:szCs w:val="24"/>
        </w:rPr>
        <w:t xml:space="preserve"> </w:t>
      </w:r>
      <w:r w:rsidR="00432C87" w:rsidRPr="007E15D2">
        <w:rPr>
          <w:rFonts w:ascii="Times New Roman" w:hAnsi="Times New Roman"/>
          <w:sz w:val="24"/>
          <w:szCs w:val="24"/>
        </w:rPr>
        <w:t>течение</w:t>
      </w:r>
      <w:r w:rsidR="00432C87">
        <w:rPr>
          <w:rFonts w:ascii="Times New Roman" w:hAnsi="Times New Roman"/>
          <w:sz w:val="24"/>
          <w:szCs w:val="24"/>
        </w:rPr>
        <w:t xml:space="preserve"> </w:t>
      </w:r>
      <w:r w:rsidR="00432C87" w:rsidRPr="007E15D2">
        <w:rPr>
          <w:rFonts w:ascii="Times New Roman" w:hAnsi="Times New Roman"/>
          <w:sz w:val="24"/>
          <w:szCs w:val="24"/>
        </w:rPr>
        <w:t>уч</w:t>
      </w:r>
      <w:r>
        <w:rPr>
          <w:rFonts w:ascii="Times New Roman" w:hAnsi="Times New Roman"/>
          <w:sz w:val="24"/>
          <w:szCs w:val="24"/>
        </w:rPr>
        <w:t>ебного года, администрация школы, социальный педагог);</w:t>
      </w:r>
    </w:p>
    <w:p w:rsidR="00432C87" w:rsidRPr="007E15D2" w:rsidRDefault="009A3F56" w:rsidP="00EB1C3E">
      <w:pPr>
        <w:suppressAutoHyphens/>
        <w:spacing w:after="0" w:line="240" w:lineRule="auto"/>
        <w:ind w:left="284" w:right="-141" w:firstLine="283"/>
        <w:jc w:val="both"/>
        <w:rPr>
          <w:rFonts w:ascii="Times New Roman" w:hAnsi="Times New Roman"/>
          <w:sz w:val="24"/>
          <w:szCs w:val="24"/>
        </w:rPr>
      </w:pPr>
      <w:r>
        <w:rPr>
          <w:rFonts w:ascii="Times New Roman" w:hAnsi="Times New Roman"/>
          <w:sz w:val="24"/>
          <w:szCs w:val="24"/>
        </w:rPr>
        <w:t>– п</w:t>
      </w:r>
      <w:r w:rsidR="00432C87" w:rsidRPr="007E15D2">
        <w:rPr>
          <w:rFonts w:ascii="Times New Roman" w:hAnsi="Times New Roman"/>
          <w:sz w:val="24"/>
          <w:szCs w:val="24"/>
        </w:rPr>
        <w:t>роведение внутри</w:t>
      </w:r>
      <w:r w:rsidR="00432C87">
        <w:rPr>
          <w:rFonts w:ascii="Times New Roman" w:hAnsi="Times New Roman"/>
          <w:sz w:val="24"/>
          <w:szCs w:val="24"/>
        </w:rPr>
        <w:t xml:space="preserve">школьного </w:t>
      </w:r>
      <w:r w:rsidR="00432C87" w:rsidRPr="007E15D2">
        <w:rPr>
          <w:rFonts w:ascii="Times New Roman" w:hAnsi="Times New Roman"/>
          <w:sz w:val="24"/>
          <w:szCs w:val="24"/>
        </w:rPr>
        <w:t>обучения по организации работы с</w:t>
      </w:r>
      <w:r w:rsidR="00432C87">
        <w:rPr>
          <w:rFonts w:ascii="Times New Roman" w:hAnsi="Times New Roman"/>
          <w:sz w:val="24"/>
          <w:szCs w:val="24"/>
        </w:rPr>
        <w:t xml:space="preserve"> </w:t>
      </w:r>
      <w:r w:rsidR="00432C87" w:rsidRPr="007E15D2">
        <w:rPr>
          <w:rFonts w:ascii="Times New Roman" w:hAnsi="Times New Roman"/>
          <w:sz w:val="24"/>
          <w:szCs w:val="24"/>
        </w:rPr>
        <w:t xml:space="preserve">данной категорией </w:t>
      </w:r>
      <w:proofErr w:type="gramStart"/>
      <w:r w:rsidR="00432C87" w:rsidRPr="007E15D2">
        <w:rPr>
          <w:rFonts w:ascii="Times New Roman" w:hAnsi="Times New Roman"/>
          <w:sz w:val="24"/>
          <w:szCs w:val="24"/>
        </w:rPr>
        <w:t>обучающихся</w:t>
      </w:r>
      <w:proofErr w:type="gramEnd"/>
      <w:r w:rsidR="00432C87">
        <w:rPr>
          <w:rFonts w:ascii="Times New Roman" w:hAnsi="Times New Roman"/>
          <w:sz w:val="24"/>
          <w:szCs w:val="24"/>
        </w:rPr>
        <w:t xml:space="preserve"> </w:t>
      </w:r>
      <w:r w:rsidR="00432C87" w:rsidRPr="007E15D2">
        <w:rPr>
          <w:rFonts w:ascii="Times New Roman" w:hAnsi="Times New Roman"/>
          <w:sz w:val="24"/>
          <w:szCs w:val="24"/>
        </w:rPr>
        <w:t>(семинары-практикумы)</w:t>
      </w:r>
      <w:r w:rsidR="00432C87">
        <w:rPr>
          <w:rFonts w:ascii="Times New Roman" w:hAnsi="Times New Roman"/>
          <w:sz w:val="24"/>
          <w:szCs w:val="24"/>
        </w:rPr>
        <w:t xml:space="preserve"> (</w:t>
      </w:r>
      <w:r>
        <w:rPr>
          <w:rFonts w:ascii="Times New Roman" w:hAnsi="Times New Roman"/>
          <w:sz w:val="24"/>
          <w:szCs w:val="24"/>
        </w:rPr>
        <w:t>в течение года, заместитель директора по УВР);</w:t>
      </w:r>
    </w:p>
    <w:p w:rsidR="00E241C9" w:rsidRDefault="009A3F56" w:rsidP="00727806">
      <w:pPr>
        <w:suppressAutoHyphens/>
        <w:spacing w:after="0" w:line="240" w:lineRule="auto"/>
        <w:ind w:left="284" w:right="-141" w:firstLine="283"/>
        <w:jc w:val="both"/>
        <w:rPr>
          <w:rFonts w:ascii="Times New Roman" w:hAnsi="Times New Roman"/>
          <w:sz w:val="24"/>
          <w:szCs w:val="24"/>
        </w:rPr>
      </w:pPr>
      <w:r>
        <w:rPr>
          <w:rFonts w:ascii="Times New Roman" w:hAnsi="Times New Roman"/>
          <w:sz w:val="24"/>
          <w:szCs w:val="24"/>
        </w:rPr>
        <w:t>– и</w:t>
      </w:r>
      <w:r w:rsidR="00432C87" w:rsidRPr="007E15D2">
        <w:rPr>
          <w:rFonts w:ascii="Times New Roman" w:hAnsi="Times New Roman"/>
          <w:sz w:val="24"/>
          <w:szCs w:val="24"/>
        </w:rPr>
        <w:t>тоговая диагностика, результаты</w:t>
      </w:r>
      <w:r w:rsidR="00432C87">
        <w:rPr>
          <w:rFonts w:ascii="Times New Roman" w:hAnsi="Times New Roman"/>
          <w:sz w:val="24"/>
          <w:szCs w:val="24"/>
        </w:rPr>
        <w:t xml:space="preserve"> </w:t>
      </w:r>
      <w:r w:rsidR="00432C87" w:rsidRPr="007E15D2">
        <w:rPr>
          <w:rFonts w:ascii="Times New Roman" w:hAnsi="Times New Roman"/>
          <w:sz w:val="24"/>
          <w:szCs w:val="24"/>
        </w:rPr>
        <w:t>работы</w:t>
      </w:r>
      <w:r w:rsidR="00432C87">
        <w:rPr>
          <w:rFonts w:ascii="Times New Roman" w:hAnsi="Times New Roman"/>
          <w:sz w:val="24"/>
          <w:szCs w:val="24"/>
        </w:rPr>
        <w:t xml:space="preserve"> (</w:t>
      </w:r>
      <w:r>
        <w:rPr>
          <w:rFonts w:ascii="Times New Roman" w:hAnsi="Times New Roman"/>
          <w:sz w:val="24"/>
          <w:szCs w:val="24"/>
        </w:rPr>
        <w:t>май-июнь, администрация школы</w:t>
      </w:r>
      <w:r w:rsidR="00432C87">
        <w:rPr>
          <w:rFonts w:ascii="Times New Roman" w:hAnsi="Times New Roman"/>
          <w:sz w:val="24"/>
          <w:szCs w:val="24"/>
        </w:rPr>
        <w:t>)</w:t>
      </w:r>
      <w:r>
        <w:rPr>
          <w:rFonts w:ascii="Times New Roman" w:hAnsi="Times New Roman"/>
          <w:sz w:val="24"/>
          <w:szCs w:val="24"/>
        </w:rPr>
        <w:t>.</w:t>
      </w:r>
    </w:p>
    <w:p w:rsidR="00727806" w:rsidRPr="007E15D2" w:rsidRDefault="00727806" w:rsidP="00727806">
      <w:pPr>
        <w:suppressAutoHyphens/>
        <w:spacing w:after="0" w:line="240" w:lineRule="auto"/>
        <w:ind w:left="284" w:right="-141" w:firstLine="283"/>
        <w:jc w:val="both"/>
        <w:rPr>
          <w:rFonts w:ascii="Times New Roman" w:hAnsi="Times New Roman"/>
          <w:sz w:val="24"/>
          <w:szCs w:val="24"/>
        </w:rPr>
      </w:pPr>
    </w:p>
    <w:p w:rsidR="008F0F17" w:rsidRDefault="00432C87" w:rsidP="008F0F17">
      <w:pPr>
        <w:suppressAutoHyphens/>
        <w:spacing w:after="0" w:line="240" w:lineRule="auto"/>
        <w:ind w:left="284" w:right="257" w:firstLine="283"/>
        <w:jc w:val="center"/>
        <w:rPr>
          <w:rFonts w:ascii="Times New Roman" w:hAnsi="Times New Roman"/>
          <w:b/>
          <w:sz w:val="24"/>
          <w:szCs w:val="24"/>
        </w:rPr>
      </w:pPr>
      <w:r w:rsidRPr="00AF39C3">
        <w:rPr>
          <w:rFonts w:ascii="Times New Roman" w:hAnsi="Times New Roman"/>
          <w:b/>
          <w:sz w:val="24"/>
          <w:szCs w:val="24"/>
        </w:rPr>
        <w:t xml:space="preserve">Планируемые результаты работы с обучающимися с особыми образовательными потребностями, в том числе </w:t>
      </w:r>
      <w:r w:rsidR="00727806">
        <w:rPr>
          <w:rFonts w:ascii="Times New Roman" w:hAnsi="Times New Roman"/>
          <w:b/>
          <w:sz w:val="24"/>
          <w:szCs w:val="24"/>
        </w:rPr>
        <w:t xml:space="preserve">                                       </w:t>
      </w:r>
      <w:r w:rsidRPr="00AF39C3">
        <w:rPr>
          <w:rFonts w:ascii="Times New Roman" w:hAnsi="Times New Roman"/>
          <w:b/>
          <w:sz w:val="24"/>
          <w:szCs w:val="24"/>
        </w:rPr>
        <w:t>с ограниченными возможностями здоровья и инвалидами</w:t>
      </w:r>
    </w:p>
    <w:p w:rsidR="00AA2379" w:rsidRDefault="00432C87" w:rsidP="00EB1C3E">
      <w:pPr>
        <w:suppressAutoHyphens/>
        <w:spacing w:after="0" w:line="240" w:lineRule="auto"/>
        <w:ind w:left="284" w:right="-141" w:firstLine="283"/>
        <w:jc w:val="both"/>
        <w:rPr>
          <w:rFonts w:ascii="Times New Roman" w:hAnsi="Times New Roman"/>
          <w:sz w:val="24"/>
          <w:szCs w:val="24"/>
        </w:rPr>
      </w:pPr>
      <w:r w:rsidRPr="00AF39C3">
        <w:rPr>
          <w:rFonts w:ascii="Times New Roman" w:hAnsi="Times New Roman"/>
          <w:sz w:val="24"/>
          <w:szCs w:val="24"/>
        </w:rPr>
        <w:t xml:space="preserve">В итоге проведения коррекционной </w:t>
      </w:r>
      <w:proofErr w:type="gramStart"/>
      <w:r w:rsidRPr="00AF39C3">
        <w:rPr>
          <w:rFonts w:ascii="Times New Roman" w:hAnsi="Times New Roman"/>
          <w:sz w:val="24"/>
          <w:szCs w:val="24"/>
        </w:rPr>
        <w:t>работы</w:t>
      </w:r>
      <w:proofErr w:type="gramEnd"/>
      <w:r w:rsidRPr="00AF39C3">
        <w:rPr>
          <w:rFonts w:ascii="Times New Roman" w:hAnsi="Times New Roman"/>
          <w:sz w:val="24"/>
          <w:szCs w:val="24"/>
        </w:rPr>
        <w:t xml:space="preserve"> обуча</w:t>
      </w:r>
      <w:r w:rsidR="009A3F56">
        <w:rPr>
          <w:rFonts w:ascii="Times New Roman" w:hAnsi="Times New Roman"/>
          <w:sz w:val="24"/>
          <w:szCs w:val="24"/>
        </w:rPr>
        <w:t xml:space="preserve">ющиеся с ОВЗ в достаточной мере должны освоить ООП СОО. </w:t>
      </w:r>
      <w:r w:rsidRPr="00AF39C3">
        <w:rPr>
          <w:rFonts w:ascii="Times New Roman" w:hAnsi="Times New Roman"/>
          <w:sz w:val="24"/>
          <w:szCs w:val="24"/>
        </w:rPr>
        <w:t xml:space="preserve">Результаты </w:t>
      </w:r>
      <w:proofErr w:type="gramStart"/>
      <w:r w:rsidRPr="00AF39C3">
        <w:rPr>
          <w:rFonts w:ascii="Times New Roman" w:hAnsi="Times New Roman"/>
          <w:sz w:val="24"/>
          <w:szCs w:val="24"/>
        </w:rPr>
        <w:t>обучающихся</w:t>
      </w:r>
      <w:proofErr w:type="gramEnd"/>
      <w:r w:rsidRPr="00AF39C3">
        <w:rPr>
          <w:rFonts w:ascii="Times New Roman" w:hAnsi="Times New Roman"/>
          <w:sz w:val="24"/>
          <w:szCs w:val="24"/>
        </w:rPr>
        <w:t xml:space="preserve"> с особыми образовательными п</w:t>
      </w:r>
      <w:r w:rsidR="009A3F56">
        <w:rPr>
          <w:rFonts w:ascii="Times New Roman" w:hAnsi="Times New Roman"/>
          <w:sz w:val="24"/>
          <w:szCs w:val="24"/>
        </w:rPr>
        <w:t xml:space="preserve">отребностями на уровне среднего общего </w:t>
      </w:r>
      <w:r w:rsidRPr="00AF39C3">
        <w:rPr>
          <w:rFonts w:ascii="Times New Roman" w:hAnsi="Times New Roman"/>
          <w:sz w:val="24"/>
          <w:szCs w:val="24"/>
        </w:rPr>
        <w:t xml:space="preserve">образования демонстрируют готовность </w:t>
      </w:r>
      <w:r w:rsidR="00EB1C3E">
        <w:rPr>
          <w:rFonts w:ascii="Times New Roman" w:hAnsi="Times New Roman"/>
          <w:sz w:val="24"/>
          <w:szCs w:val="24"/>
        </w:rPr>
        <w:t xml:space="preserve">                             </w:t>
      </w:r>
      <w:r w:rsidRPr="00AF39C3">
        <w:rPr>
          <w:rFonts w:ascii="Times New Roman" w:hAnsi="Times New Roman"/>
          <w:sz w:val="24"/>
          <w:szCs w:val="24"/>
        </w:rPr>
        <w:t>к последующему профессиональному образованию и достаточные способности к самопознанию, саморазвитию, самоопределению.</w:t>
      </w:r>
      <w:r>
        <w:rPr>
          <w:rFonts w:ascii="Times New Roman" w:hAnsi="Times New Roman"/>
          <w:sz w:val="24"/>
          <w:szCs w:val="24"/>
        </w:rPr>
        <w:t xml:space="preserve">  </w:t>
      </w:r>
      <w:r w:rsidRPr="00AF39C3">
        <w:rPr>
          <w:rFonts w:ascii="Times New Roman" w:hAnsi="Times New Roman"/>
          <w:sz w:val="24"/>
          <w:szCs w:val="24"/>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w:t>
      </w:r>
      <w:r w:rsidR="009A3F56">
        <w:rPr>
          <w:rFonts w:ascii="Times New Roman" w:hAnsi="Times New Roman"/>
          <w:sz w:val="24"/>
          <w:szCs w:val="24"/>
        </w:rPr>
        <w:t xml:space="preserve">о позволит школьникам освоить ООП СОО, </w:t>
      </w:r>
      <w:r w:rsidRPr="00AF39C3">
        <w:rPr>
          <w:rFonts w:ascii="Times New Roman" w:hAnsi="Times New Roman"/>
          <w:sz w:val="24"/>
          <w:szCs w:val="24"/>
        </w:rPr>
        <w:t>успешно пройти итоговую а</w:t>
      </w:r>
      <w:r w:rsidR="00AA2379">
        <w:rPr>
          <w:rFonts w:ascii="Times New Roman" w:hAnsi="Times New Roman"/>
          <w:sz w:val="24"/>
          <w:szCs w:val="24"/>
        </w:rPr>
        <w:t>ттестацию и продолжит</w:t>
      </w:r>
      <w:r w:rsidR="00EB1C3E">
        <w:rPr>
          <w:rFonts w:ascii="Times New Roman" w:hAnsi="Times New Roman"/>
          <w:sz w:val="24"/>
          <w:szCs w:val="24"/>
        </w:rPr>
        <w:t xml:space="preserve">ь обучение </w:t>
      </w:r>
      <w:r w:rsidRPr="00AF39C3">
        <w:rPr>
          <w:rFonts w:ascii="Times New Roman" w:hAnsi="Times New Roman"/>
          <w:sz w:val="24"/>
          <w:szCs w:val="24"/>
        </w:rPr>
        <w:t>в выбранных профессиональных образовательных организациях разного уровня.</w:t>
      </w:r>
    </w:p>
    <w:p w:rsidR="00AA2379" w:rsidRDefault="00AA2379" w:rsidP="00EB1C3E">
      <w:pPr>
        <w:suppressAutoHyphens/>
        <w:spacing w:after="0" w:line="240" w:lineRule="auto"/>
        <w:ind w:left="284" w:right="-141" w:firstLine="283"/>
        <w:jc w:val="both"/>
        <w:rPr>
          <w:rFonts w:ascii="Times New Roman" w:hAnsi="Times New Roman"/>
          <w:sz w:val="24"/>
          <w:szCs w:val="24"/>
        </w:rPr>
      </w:pPr>
      <w:r w:rsidRPr="00AF39C3">
        <w:rPr>
          <w:rFonts w:ascii="Times New Roman" w:hAnsi="Times New Roman"/>
          <w:sz w:val="24"/>
          <w:szCs w:val="24"/>
        </w:rPr>
        <w:t>Личностные результаты:</w:t>
      </w:r>
    </w:p>
    <w:p w:rsidR="00727806" w:rsidRPr="00AF39C3" w:rsidRDefault="00727806" w:rsidP="00727806">
      <w:pPr>
        <w:keepNext/>
        <w:keepLines/>
        <w:suppressAutoHyphens/>
        <w:spacing w:after="0" w:line="240" w:lineRule="auto"/>
        <w:ind w:left="284" w:firstLine="283"/>
        <w:jc w:val="both"/>
        <w:outlineLvl w:val="2"/>
        <w:rPr>
          <w:rFonts w:ascii="Times New Roman" w:hAnsi="Times New Roman"/>
          <w:sz w:val="24"/>
          <w:szCs w:val="24"/>
        </w:rPr>
      </w:pPr>
      <w:r>
        <w:rPr>
          <w:rFonts w:ascii="Times New Roman" w:hAnsi="Times New Roman"/>
          <w:sz w:val="24"/>
          <w:szCs w:val="24"/>
        </w:rPr>
        <w:t xml:space="preserve">– </w:t>
      </w:r>
      <w:r w:rsidRPr="00AF39C3">
        <w:rPr>
          <w:rFonts w:ascii="Times New Roman" w:hAnsi="Times New Roman"/>
          <w:sz w:val="24"/>
          <w:szCs w:val="24"/>
        </w:rPr>
        <w:t>сформированная мотивация к труду;</w:t>
      </w:r>
    </w:p>
    <w:p w:rsidR="00727806" w:rsidRPr="00AF39C3" w:rsidRDefault="00727806" w:rsidP="00727806">
      <w:pPr>
        <w:keepNext/>
        <w:keepLines/>
        <w:suppressAutoHyphens/>
        <w:spacing w:after="0" w:line="240" w:lineRule="auto"/>
        <w:ind w:left="284" w:firstLine="283"/>
        <w:jc w:val="both"/>
        <w:outlineLvl w:val="2"/>
        <w:rPr>
          <w:rFonts w:ascii="Times New Roman" w:hAnsi="Times New Roman"/>
          <w:sz w:val="24"/>
          <w:szCs w:val="24"/>
        </w:rPr>
      </w:pPr>
      <w:r>
        <w:rPr>
          <w:rFonts w:ascii="Times New Roman" w:hAnsi="Times New Roman"/>
          <w:sz w:val="24"/>
          <w:szCs w:val="24"/>
        </w:rPr>
        <w:t xml:space="preserve">– </w:t>
      </w:r>
      <w:r w:rsidRPr="00AF39C3">
        <w:rPr>
          <w:rFonts w:ascii="Times New Roman" w:hAnsi="Times New Roman"/>
          <w:sz w:val="24"/>
          <w:szCs w:val="24"/>
        </w:rPr>
        <w:t>ответственное отношение к выполнению заданий;</w:t>
      </w:r>
    </w:p>
    <w:p w:rsidR="00727806" w:rsidRPr="00AF39C3" w:rsidRDefault="00727806" w:rsidP="00727806">
      <w:pPr>
        <w:keepNext/>
        <w:keepLines/>
        <w:suppressAutoHyphens/>
        <w:spacing w:after="0" w:line="240" w:lineRule="auto"/>
        <w:ind w:left="284" w:firstLine="283"/>
        <w:jc w:val="both"/>
        <w:outlineLvl w:val="2"/>
        <w:rPr>
          <w:rFonts w:ascii="Times New Roman" w:hAnsi="Times New Roman"/>
          <w:sz w:val="24"/>
          <w:szCs w:val="24"/>
        </w:rPr>
      </w:pPr>
      <w:r>
        <w:rPr>
          <w:rFonts w:ascii="Times New Roman" w:hAnsi="Times New Roman"/>
          <w:sz w:val="24"/>
          <w:szCs w:val="24"/>
        </w:rPr>
        <w:t xml:space="preserve">– </w:t>
      </w:r>
      <w:r w:rsidRPr="00AF39C3">
        <w:rPr>
          <w:rFonts w:ascii="Times New Roman" w:hAnsi="Times New Roman"/>
          <w:sz w:val="24"/>
          <w:szCs w:val="24"/>
        </w:rPr>
        <w:t>адекватная самооценка и оценка окружающих людей;</w:t>
      </w:r>
    </w:p>
    <w:p w:rsidR="00727806" w:rsidRPr="00AF39C3" w:rsidRDefault="00727806" w:rsidP="00727806">
      <w:pPr>
        <w:keepNext/>
        <w:keepLines/>
        <w:suppressAutoHyphens/>
        <w:spacing w:after="0" w:line="240" w:lineRule="auto"/>
        <w:ind w:left="284" w:firstLine="283"/>
        <w:jc w:val="both"/>
        <w:outlineLvl w:val="2"/>
        <w:rPr>
          <w:rFonts w:ascii="Times New Roman" w:hAnsi="Times New Roman"/>
          <w:sz w:val="24"/>
          <w:szCs w:val="24"/>
        </w:rPr>
      </w:pPr>
      <w:r>
        <w:rPr>
          <w:rFonts w:ascii="Times New Roman" w:hAnsi="Times New Roman"/>
          <w:sz w:val="24"/>
          <w:szCs w:val="24"/>
        </w:rPr>
        <w:t xml:space="preserve">– </w:t>
      </w:r>
      <w:r w:rsidRPr="00AF39C3">
        <w:rPr>
          <w:rFonts w:ascii="Times New Roman" w:hAnsi="Times New Roman"/>
          <w:sz w:val="24"/>
          <w:szCs w:val="24"/>
        </w:rPr>
        <w:t>сформированный самоконтроль на основе развития эмоциональных и волевых качеств;</w:t>
      </w:r>
    </w:p>
    <w:p w:rsidR="00727806" w:rsidRPr="00AF39C3" w:rsidRDefault="00727806" w:rsidP="00727806">
      <w:pPr>
        <w:keepNext/>
        <w:keepLines/>
        <w:suppressAutoHyphens/>
        <w:spacing w:after="0" w:line="240" w:lineRule="auto"/>
        <w:ind w:left="284" w:firstLine="283"/>
        <w:jc w:val="both"/>
        <w:outlineLvl w:val="2"/>
        <w:rPr>
          <w:rFonts w:ascii="Times New Roman" w:hAnsi="Times New Roman"/>
          <w:sz w:val="24"/>
          <w:szCs w:val="24"/>
        </w:rPr>
      </w:pPr>
      <w:r>
        <w:rPr>
          <w:rFonts w:ascii="Times New Roman" w:hAnsi="Times New Roman"/>
          <w:sz w:val="24"/>
          <w:szCs w:val="24"/>
        </w:rPr>
        <w:t xml:space="preserve">– </w:t>
      </w:r>
      <w:r w:rsidRPr="00AF39C3">
        <w:rPr>
          <w:rFonts w:ascii="Times New Roman" w:hAnsi="Times New Roman"/>
          <w:sz w:val="24"/>
          <w:szCs w:val="24"/>
        </w:rPr>
        <w:t>умение вести диалог с разными людьми, достигать в нем взаимопонимания, находить общие цели и сотрудничать для их достижения;</w:t>
      </w:r>
    </w:p>
    <w:p w:rsidR="00727806" w:rsidRPr="00AF39C3" w:rsidRDefault="00727806" w:rsidP="00727806">
      <w:pPr>
        <w:keepNext/>
        <w:keepLines/>
        <w:suppressAutoHyphens/>
        <w:spacing w:after="0" w:line="240" w:lineRule="auto"/>
        <w:ind w:left="284" w:firstLine="283"/>
        <w:jc w:val="both"/>
        <w:outlineLvl w:val="2"/>
        <w:rPr>
          <w:rFonts w:ascii="Times New Roman" w:hAnsi="Times New Roman"/>
          <w:sz w:val="24"/>
          <w:szCs w:val="24"/>
        </w:rPr>
      </w:pPr>
      <w:r>
        <w:rPr>
          <w:rFonts w:ascii="Times New Roman" w:hAnsi="Times New Roman"/>
          <w:sz w:val="24"/>
          <w:szCs w:val="24"/>
        </w:rPr>
        <w:t xml:space="preserve">– </w:t>
      </w:r>
      <w:r w:rsidRPr="00AF39C3">
        <w:rPr>
          <w:rFonts w:ascii="Times New Roman" w:hAnsi="Times New Roman"/>
          <w:sz w:val="24"/>
          <w:szCs w:val="24"/>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727806" w:rsidRPr="00AF39C3" w:rsidRDefault="00727806" w:rsidP="00727806">
      <w:pPr>
        <w:keepNext/>
        <w:keepLines/>
        <w:suppressAutoHyphens/>
        <w:spacing w:after="0" w:line="240" w:lineRule="auto"/>
        <w:ind w:left="284" w:firstLine="283"/>
        <w:jc w:val="both"/>
        <w:outlineLvl w:val="2"/>
        <w:rPr>
          <w:rFonts w:ascii="Times New Roman" w:hAnsi="Times New Roman"/>
          <w:sz w:val="24"/>
          <w:szCs w:val="24"/>
        </w:rPr>
      </w:pPr>
      <w:r>
        <w:rPr>
          <w:rFonts w:ascii="Times New Roman" w:hAnsi="Times New Roman"/>
          <w:sz w:val="24"/>
          <w:szCs w:val="24"/>
        </w:rPr>
        <w:t xml:space="preserve">– </w:t>
      </w:r>
      <w:r w:rsidRPr="00AF39C3">
        <w:rPr>
          <w:rFonts w:ascii="Times New Roman" w:hAnsi="Times New Roman"/>
          <w:sz w:val="24"/>
          <w:szCs w:val="24"/>
        </w:rPr>
        <w:t>понимание и неприятие вредных привычек (курения, употребления алкоголя, наркотиков);</w:t>
      </w:r>
    </w:p>
    <w:p w:rsidR="00727806" w:rsidRPr="00AF39C3" w:rsidRDefault="00727806" w:rsidP="00727806">
      <w:pPr>
        <w:keepNext/>
        <w:keepLines/>
        <w:suppressAutoHyphens/>
        <w:spacing w:after="0" w:line="240" w:lineRule="auto"/>
        <w:ind w:left="284" w:firstLine="283"/>
        <w:jc w:val="both"/>
        <w:outlineLvl w:val="2"/>
        <w:rPr>
          <w:rFonts w:ascii="Times New Roman" w:hAnsi="Times New Roman"/>
          <w:sz w:val="24"/>
          <w:szCs w:val="24"/>
        </w:rPr>
      </w:pPr>
      <w:r>
        <w:rPr>
          <w:rFonts w:ascii="Times New Roman" w:hAnsi="Times New Roman"/>
          <w:sz w:val="24"/>
          <w:szCs w:val="24"/>
        </w:rPr>
        <w:t xml:space="preserve">– </w:t>
      </w:r>
      <w:r w:rsidRPr="00AF39C3">
        <w:rPr>
          <w:rFonts w:ascii="Times New Roman" w:hAnsi="Times New Roman"/>
          <w:sz w:val="24"/>
          <w:szCs w:val="24"/>
        </w:rPr>
        <w:t xml:space="preserve">осознанный выбор будущей профессии и адекватная оценка собственных возможностей по реализации жизненных планов; </w:t>
      </w:r>
    </w:p>
    <w:p w:rsidR="00727806" w:rsidRPr="00AF39C3" w:rsidRDefault="00727806" w:rsidP="00727806">
      <w:pPr>
        <w:keepNext/>
        <w:keepLines/>
        <w:suppressAutoHyphens/>
        <w:spacing w:after="0" w:line="240" w:lineRule="auto"/>
        <w:ind w:left="284" w:firstLine="283"/>
        <w:jc w:val="both"/>
        <w:outlineLvl w:val="2"/>
        <w:rPr>
          <w:rFonts w:ascii="Times New Roman" w:hAnsi="Times New Roman"/>
          <w:sz w:val="24"/>
          <w:szCs w:val="24"/>
        </w:rPr>
      </w:pPr>
      <w:r>
        <w:rPr>
          <w:rFonts w:ascii="Times New Roman" w:hAnsi="Times New Roman"/>
          <w:sz w:val="24"/>
          <w:szCs w:val="24"/>
        </w:rPr>
        <w:t xml:space="preserve">– </w:t>
      </w:r>
      <w:r w:rsidRPr="00AF39C3">
        <w:rPr>
          <w:rFonts w:ascii="Times New Roman" w:hAnsi="Times New Roman"/>
          <w:sz w:val="24"/>
          <w:szCs w:val="24"/>
        </w:rPr>
        <w:t xml:space="preserve">ответственное отношение к созданию семьи на основе осмысленного принятия ценностей семейной жизни. </w:t>
      </w:r>
    </w:p>
    <w:p w:rsidR="00727806" w:rsidRPr="00AF39C3" w:rsidRDefault="00727806" w:rsidP="00727806">
      <w:pPr>
        <w:keepNext/>
        <w:keepLines/>
        <w:suppressAutoHyphens/>
        <w:spacing w:after="0" w:line="240" w:lineRule="auto"/>
        <w:ind w:left="284" w:firstLine="283"/>
        <w:jc w:val="both"/>
        <w:outlineLvl w:val="2"/>
        <w:rPr>
          <w:rFonts w:ascii="Times New Roman" w:hAnsi="Times New Roman"/>
          <w:sz w:val="24"/>
          <w:szCs w:val="24"/>
        </w:rPr>
      </w:pPr>
      <w:r w:rsidRPr="00AF39C3">
        <w:rPr>
          <w:rFonts w:ascii="Times New Roman" w:hAnsi="Times New Roman"/>
          <w:sz w:val="24"/>
          <w:szCs w:val="24"/>
        </w:rPr>
        <w:t>Метапредметные результаты:</w:t>
      </w:r>
    </w:p>
    <w:p w:rsidR="00727806" w:rsidRPr="00AF39C3" w:rsidRDefault="00727806" w:rsidP="00727806">
      <w:pPr>
        <w:keepNext/>
        <w:keepLines/>
        <w:suppressAutoHyphens/>
        <w:spacing w:after="0" w:line="240" w:lineRule="auto"/>
        <w:ind w:left="284" w:firstLine="283"/>
        <w:jc w:val="both"/>
        <w:outlineLvl w:val="2"/>
        <w:rPr>
          <w:rFonts w:ascii="Times New Roman" w:hAnsi="Times New Roman"/>
          <w:sz w:val="24"/>
          <w:szCs w:val="24"/>
        </w:rPr>
      </w:pPr>
      <w:r>
        <w:rPr>
          <w:rFonts w:ascii="Times New Roman" w:hAnsi="Times New Roman"/>
          <w:sz w:val="24"/>
          <w:szCs w:val="24"/>
        </w:rPr>
        <w:t xml:space="preserve">– </w:t>
      </w:r>
      <w:r w:rsidRPr="00AF39C3">
        <w:rPr>
          <w:rFonts w:ascii="Times New Roman" w:hAnsi="Times New Roman"/>
          <w:sz w:val="24"/>
          <w:szCs w:val="24"/>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727806" w:rsidRPr="00AF39C3" w:rsidRDefault="00727806" w:rsidP="00727806">
      <w:pPr>
        <w:keepNext/>
        <w:keepLines/>
        <w:suppressAutoHyphens/>
        <w:spacing w:after="0" w:line="240" w:lineRule="auto"/>
        <w:ind w:left="284" w:firstLine="283"/>
        <w:jc w:val="both"/>
        <w:outlineLvl w:val="2"/>
        <w:rPr>
          <w:rFonts w:ascii="Times New Roman" w:hAnsi="Times New Roman"/>
          <w:sz w:val="24"/>
          <w:szCs w:val="24"/>
        </w:rPr>
      </w:pPr>
      <w:r>
        <w:rPr>
          <w:rFonts w:ascii="Times New Roman" w:hAnsi="Times New Roman"/>
          <w:sz w:val="24"/>
          <w:szCs w:val="24"/>
        </w:rPr>
        <w:t xml:space="preserve">– </w:t>
      </w:r>
      <w:r w:rsidRPr="00AF39C3">
        <w:rPr>
          <w:rFonts w:ascii="Times New Roman" w:hAnsi="Times New Roman"/>
          <w:sz w:val="24"/>
          <w:szCs w:val="24"/>
        </w:rPr>
        <w:t xml:space="preserve">овладение навыками познавательной, учебно-исследовательской и проектной деятельности, навыками разрешения проблем; </w:t>
      </w:r>
    </w:p>
    <w:p w:rsidR="00727806" w:rsidRPr="00AF39C3" w:rsidRDefault="00727806" w:rsidP="00727806">
      <w:pPr>
        <w:keepNext/>
        <w:keepLines/>
        <w:suppressAutoHyphens/>
        <w:spacing w:after="0" w:line="240" w:lineRule="auto"/>
        <w:ind w:left="284" w:firstLine="283"/>
        <w:jc w:val="both"/>
        <w:outlineLvl w:val="2"/>
        <w:rPr>
          <w:rFonts w:ascii="Times New Roman" w:hAnsi="Times New Roman"/>
          <w:sz w:val="24"/>
          <w:szCs w:val="24"/>
        </w:rPr>
      </w:pPr>
      <w:r>
        <w:rPr>
          <w:rFonts w:ascii="Times New Roman" w:hAnsi="Times New Roman"/>
          <w:sz w:val="24"/>
          <w:szCs w:val="24"/>
        </w:rPr>
        <w:t xml:space="preserve">– </w:t>
      </w:r>
      <w:r w:rsidRPr="00AF39C3">
        <w:rPr>
          <w:rFonts w:ascii="Times New Roman" w:hAnsi="Times New Roman"/>
          <w:sz w:val="24"/>
          <w:szCs w:val="24"/>
        </w:rPr>
        <w:t>самостоятельное (при необходимости – с помощью) нахождение способов решения практических задач, применения различных методов познания;</w:t>
      </w:r>
    </w:p>
    <w:p w:rsidR="00727806" w:rsidRDefault="00727806" w:rsidP="00EB1C3E">
      <w:pPr>
        <w:suppressAutoHyphens/>
        <w:spacing w:after="0" w:line="240" w:lineRule="auto"/>
        <w:ind w:left="284" w:right="-141" w:firstLine="283"/>
        <w:jc w:val="both"/>
        <w:rPr>
          <w:rFonts w:ascii="Times New Roman" w:hAnsi="Times New Roman"/>
          <w:sz w:val="24"/>
          <w:szCs w:val="24"/>
        </w:rPr>
      </w:pPr>
    </w:p>
    <w:p w:rsidR="00AA2379" w:rsidRPr="00AF39C3" w:rsidRDefault="00AA2379" w:rsidP="00EB1C3E">
      <w:pPr>
        <w:keepNext/>
        <w:keepLines/>
        <w:suppressAutoHyphens/>
        <w:spacing w:after="0" w:line="240" w:lineRule="auto"/>
        <w:ind w:left="284" w:firstLine="283"/>
        <w:jc w:val="both"/>
        <w:outlineLvl w:val="2"/>
        <w:rPr>
          <w:rFonts w:ascii="Times New Roman" w:hAnsi="Times New Roman"/>
          <w:sz w:val="24"/>
          <w:szCs w:val="24"/>
        </w:rPr>
      </w:pPr>
      <w:r>
        <w:rPr>
          <w:rFonts w:ascii="Times New Roman" w:hAnsi="Times New Roman"/>
          <w:sz w:val="24"/>
          <w:szCs w:val="24"/>
        </w:rPr>
        <w:lastRenderedPageBreak/>
        <w:t xml:space="preserve">– </w:t>
      </w:r>
      <w:r w:rsidRPr="00AF39C3">
        <w:rPr>
          <w:rFonts w:ascii="Times New Roman" w:hAnsi="Times New Roman"/>
          <w:sz w:val="24"/>
          <w:szCs w:val="24"/>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AA2379" w:rsidRPr="00AF39C3" w:rsidRDefault="00AA2379" w:rsidP="00EB1C3E">
      <w:pPr>
        <w:keepNext/>
        <w:keepLines/>
        <w:suppressAutoHyphens/>
        <w:spacing w:after="0" w:line="240" w:lineRule="auto"/>
        <w:ind w:left="284" w:firstLine="283"/>
        <w:jc w:val="both"/>
        <w:outlineLvl w:val="2"/>
        <w:rPr>
          <w:rFonts w:ascii="Times New Roman" w:hAnsi="Times New Roman"/>
          <w:sz w:val="24"/>
          <w:szCs w:val="24"/>
        </w:rPr>
      </w:pPr>
      <w:r>
        <w:rPr>
          <w:rFonts w:ascii="Times New Roman" w:hAnsi="Times New Roman"/>
          <w:sz w:val="24"/>
          <w:szCs w:val="24"/>
        </w:rPr>
        <w:t xml:space="preserve">– </w:t>
      </w:r>
      <w:r w:rsidRPr="00AF39C3">
        <w:rPr>
          <w:rFonts w:ascii="Times New Roman" w:hAnsi="Times New Roman"/>
          <w:sz w:val="24"/>
          <w:szCs w:val="24"/>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AA2379" w:rsidRPr="00AF39C3" w:rsidRDefault="00AA2379" w:rsidP="00EB1C3E">
      <w:pPr>
        <w:keepNext/>
        <w:keepLines/>
        <w:suppressAutoHyphens/>
        <w:spacing w:after="0" w:line="240" w:lineRule="auto"/>
        <w:ind w:left="284" w:firstLine="283"/>
        <w:jc w:val="both"/>
        <w:outlineLvl w:val="2"/>
        <w:rPr>
          <w:rFonts w:ascii="Times New Roman" w:hAnsi="Times New Roman"/>
          <w:sz w:val="24"/>
          <w:szCs w:val="24"/>
        </w:rPr>
      </w:pPr>
      <w:r>
        <w:rPr>
          <w:rFonts w:ascii="Times New Roman" w:hAnsi="Times New Roman"/>
          <w:sz w:val="24"/>
          <w:szCs w:val="24"/>
        </w:rPr>
        <w:t xml:space="preserve">– </w:t>
      </w:r>
      <w:r w:rsidRPr="00AF39C3">
        <w:rPr>
          <w:rFonts w:ascii="Times New Roman" w:hAnsi="Times New Roman"/>
          <w:sz w:val="24"/>
          <w:szCs w:val="24"/>
        </w:rPr>
        <w:t>определение назначения и функций различных социальных институтов.</w:t>
      </w:r>
    </w:p>
    <w:p w:rsidR="00AA2379" w:rsidRPr="00AF39C3" w:rsidRDefault="00AA2379" w:rsidP="00EB1C3E">
      <w:pPr>
        <w:keepNext/>
        <w:keepLines/>
        <w:suppressAutoHyphens/>
        <w:spacing w:after="0" w:line="240" w:lineRule="auto"/>
        <w:ind w:left="284" w:firstLine="283"/>
        <w:jc w:val="both"/>
        <w:outlineLvl w:val="2"/>
        <w:rPr>
          <w:rFonts w:ascii="Times New Roman" w:hAnsi="Times New Roman"/>
          <w:sz w:val="24"/>
          <w:szCs w:val="24"/>
        </w:rPr>
      </w:pPr>
      <w:r w:rsidRPr="00AF39C3">
        <w:rPr>
          <w:rFonts w:ascii="Times New Roman" w:hAnsi="Times New Roman"/>
          <w:sz w:val="24"/>
          <w:szCs w:val="24"/>
        </w:rPr>
        <w:t>Пр</w:t>
      </w:r>
      <w:r>
        <w:rPr>
          <w:rFonts w:ascii="Times New Roman" w:hAnsi="Times New Roman"/>
          <w:sz w:val="24"/>
          <w:szCs w:val="24"/>
        </w:rPr>
        <w:t>едметные результаты освое</w:t>
      </w:r>
      <w:r w:rsidR="00EA6FA5">
        <w:rPr>
          <w:rFonts w:ascii="Times New Roman" w:hAnsi="Times New Roman"/>
          <w:sz w:val="24"/>
          <w:szCs w:val="24"/>
        </w:rPr>
        <w:t xml:space="preserve">ния ООП СОО </w:t>
      </w:r>
      <w:r w:rsidRPr="00AF39C3">
        <w:rPr>
          <w:rFonts w:ascii="Times New Roman" w:hAnsi="Times New Roman"/>
          <w:sz w:val="24"/>
          <w:szCs w:val="24"/>
        </w:rPr>
        <w:t>должны обеспечивать возможность дальнейшего успешного профессионального обучения и/или профессио</w:t>
      </w:r>
      <w:r w:rsidR="00EA6FA5">
        <w:rPr>
          <w:rFonts w:ascii="Times New Roman" w:hAnsi="Times New Roman"/>
          <w:sz w:val="24"/>
          <w:szCs w:val="24"/>
        </w:rPr>
        <w:t xml:space="preserve">нальной деятельности </w:t>
      </w:r>
      <w:proofErr w:type="gramStart"/>
      <w:r w:rsidR="00EA6FA5">
        <w:rPr>
          <w:rFonts w:ascii="Times New Roman" w:hAnsi="Times New Roman"/>
          <w:sz w:val="24"/>
          <w:szCs w:val="24"/>
        </w:rPr>
        <w:t>обучающихся</w:t>
      </w:r>
      <w:proofErr w:type="gramEnd"/>
      <w:r w:rsidR="00EA6FA5">
        <w:rPr>
          <w:rFonts w:ascii="Times New Roman" w:hAnsi="Times New Roman"/>
          <w:sz w:val="24"/>
          <w:szCs w:val="24"/>
        </w:rPr>
        <w:t xml:space="preserve"> </w:t>
      </w:r>
      <w:r w:rsidRPr="00AF39C3">
        <w:rPr>
          <w:rFonts w:ascii="Times New Roman" w:hAnsi="Times New Roman"/>
          <w:sz w:val="24"/>
          <w:szCs w:val="24"/>
        </w:rPr>
        <w:t>с ОВЗ.</w:t>
      </w:r>
    </w:p>
    <w:p w:rsidR="00AA2379" w:rsidRPr="00AF39C3" w:rsidRDefault="00EA6FA5" w:rsidP="00EB1C3E">
      <w:pPr>
        <w:keepNext/>
        <w:keepLines/>
        <w:suppressAutoHyphens/>
        <w:spacing w:after="0" w:line="240" w:lineRule="auto"/>
        <w:ind w:left="284" w:firstLine="283"/>
        <w:jc w:val="both"/>
        <w:outlineLvl w:val="2"/>
        <w:rPr>
          <w:rFonts w:ascii="Times New Roman" w:hAnsi="Times New Roman"/>
          <w:sz w:val="24"/>
          <w:szCs w:val="24"/>
        </w:rPr>
      </w:pPr>
      <w:r>
        <w:rPr>
          <w:rFonts w:ascii="Times New Roman" w:hAnsi="Times New Roman"/>
          <w:sz w:val="24"/>
          <w:szCs w:val="24"/>
        </w:rPr>
        <w:t xml:space="preserve">Обучающиеся с ОВЗ могут </w:t>
      </w:r>
      <w:r w:rsidR="00AA2379" w:rsidRPr="00AF39C3">
        <w:rPr>
          <w:rFonts w:ascii="Times New Roman" w:hAnsi="Times New Roman"/>
          <w:sz w:val="24"/>
          <w:szCs w:val="24"/>
        </w:rPr>
        <w:t>дос</w:t>
      </w:r>
      <w:r>
        <w:rPr>
          <w:rFonts w:ascii="Times New Roman" w:hAnsi="Times New Roman"/>
          <w:sz w:val="24"/>
          <w:szCs w:val="24"/>
        </w:rPr>
        <w:t xml:space="preserve">тигать </w:t>
      </w:r>
      <w:r w:rsidR="00AA2379" w:rsidRPr="00AF39C3">
        <w:rPr>
          <w:rFonts w:ascii="Times New Roman" w:hAnsi="Times New Roman"/>
          <w:sz w:val="24"/>
          <w:szCs w:val="24"/>
        </w:rPr>
        <w:t>пре</w:t>
      </w:r>
      <w:r>
        <w:rPr>
          <w:rFonts w:ascii="Times New Roman" w:hAnsi="Times New Roman"/>
          <w:sz w:val="24"/>
          <w:szCs w:val="24"/>
        </w:rPr>
        <w:t xml:space="preserve">дметных результатов освоения ООП СОО </w:t>
      </w:r>
      <w:r w:rsidR="00AA2379" w:rsidRPr="00AF39C3">
        <w:rPr>
          <w:rFonts w:ascii="Times New Roman" w:hAnsi="Times New Roman"/>
          <w:sz w:val="24"/>
          <w:szCs w:val="24"/>
        </w:rPr>
        <w:t xml:space="preserve">на различных уровнях (базовом, углубленном) </w:t>
      </w:r>
      <w:r w:rsidR="00727806">
        <w:rPr>
          <w:rFonts w:ascii="Times New Roman" w:hAnsi="Times New Roman"/>
          <w:sz w:val="24"/>
          <w:szCs w:val="24"/>
        </w:rPr>
        <w:t xml:space="preserve">                                 </w:t>
      </w:r>
      <w:r w:rsidR="00AA2379" w:rsidRPr="00AF39C3">
        <w:rPr>
          <w:rFonts w:ascii="Times New Roman" w:hAnsi="Times New Roman"/>
          <w:sz w:val="24"/>
          <w:szCs w:val="24"/>
        </w:rPr>
        <w:t xml:space="preserve">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AA2379" w:rsidRPr="00AF39C3" w:rsidRDefault="00AA2379" w:rsidP="00EB1C3E">
      <w:pPr>
        <w:keepNext/>
        <w:keepLines/>
        <w:suppressAutoHyphens/>
        <w:spacing w:after="0" w:line="240" w:lineRule="auto"/>
        <w:ind w:left="284" w:firstLine="283"/>
        <w:jc w:val="both"/>
        <w:outlineLvl w:val="2"/>
        <w:rPr>
          <w:rFonts w:ascii="Times New Roman" w:hAnsi="Times New Roman"/>
          <w:sz w:val="24"/>
          <w:szCs w:val="24"/>
        </w:rPr>
      </w:pPr>
      <w:r w:rsidRPr="00AF39C3">
        <w:rPr>
          <w:rFonts w:ascii="Times New Roman" w:hAnsi="Times New Roman"/>
          <w:sz w:val="24"/>
          <w:szCs w:val="24"/>
        </w:rPr>
        <w:t xml:space="preserve">На базовом уровне </w:t>
      </w:r>
      <w:proofErr w:type="gramStart"/>
      <w:r w:rsidRPr="00AF39C3">
        <w:rPr>
          <w:rFonts w:ascii="Times New Roman" w:hAnsi="Times New Roman"/>
          <w:sz w:val="24"/>
          <w:szCs w:val="24"/>
        </w:rPr>
        <w:t>обучающиеся</w:t>
      </w:r>
      <w:proofErr w:type="gramEnd"/>
      <w:r w:rsidRPr="00AF39C3">
        <w:rPr>
          <w:rFonts w:ascii="Times New Roman" w:hAnsi="Times New Roman"/>
          <w:sz w:val="24"/>
          <w:szCs w:val="24"/>
        </w:rPr>
        <w:t xml:space="preserve"> с ОВЗ овладевают общеобразовательными и общекультурными компетенциями в рамках предметных областей ООП СОО.</w:t>
      </w:r>
    </w:p>
    <w:p w:rsidR="00AA2379" w:rsidRPr="00AF39C3" w:rsidRDefault="00AA2379" w:rsidP="00EB1C3E">
      <w:pPr>
        <w:keepNext/>
        <w:keepLines/>
        <w:suppressAutoHyphens/>
        <w:spacing w:after="0" w:line="240" w:lineRule="auto"/>
        <w:ind w:left="284" w:firstLine="283"/>
        <w:jc w:val="both"/>
        <w:outlineLvl w:val="2"/>
        <w:rPr>
          <w:rFonts w:ascii="Times New Roman" w:hAnsi="Times New Roman"/>
          <w:sz w:val="24"/>
          <w:szCs w:val="24"/>
        </w:rPr>
      </w:pPr>
      <w:proofErr w:type="gramStart"/>
      <w:r w:rsidRPr="00AF39C3">
        <w:rPr>
          <w:rFonts w:ascii="Times New Roman" w:hAnsi="Times New Roman"/>
          <w:sz w:val="24"/>
          <w:szCs w:val="24"/>
        </w:rPr>
        <w:t>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roofErr w:type="gramEnd"/>
    </w:p>
    <w:p w:rsidR="00AA2379" w:rsidRPr="00AF39C3" w:rsidRDefault="00AA2379" w:rsidP="00EB1C3E">
      <w:pPr>
        <w:keepNext/>
        <w:keepLines/>
        <w:suppressAutoHyphens/>
        <w:spacing w:after="0" w:line="240" w:lineRule="auto"/>
        <w:ind w:left="284" w:right="-141" w:firstLine="283"/>
        <w:jc w:val="both"/>
        <w:outlineLvl w:val="2"/>
        <w:rPr>
          <w:rFonts w:ascii="Times New Roman" w:hAnsi="Times New Roman"/>
          <w:sz w:val="24"/>
          <w:szCs w:val="24"/>
        </w:rPr>
      </w:pPr>
      <w:r w:rsidRPr="00AF39C3">
        <w:rPr>
          <w:rFonts w:ascii="Times New Roman" w:hAnsi="Times New Roman"/>
          <w:sz w:val="24"/>
          <w:szCs w:val="24"/>
        </w:rPr>
        <w:t xml:space="preserve">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AA2379" w:rsidRPr="00AF39C3" w:rsidRDefault="00AA2379" w:rsidP="00EB1C3E">
      <w:pPr>
        <w:keepNext/>
        <w:keepLines/>
        <w:suppressAutoHyphens/>
        <w:spacing w:after="0" w:line="240" w:lineRule="auto"/>
        <w:ind w:left="284" w:right="-141" w:firstLine="283"/>
        <w:jc w:val="both"/>
        <w:outlineLvl w:val="2"/>
        <w:rPr>
          <w:rFonts w:ascii="Times New Roman" w:hAnsi="Times New Roman"/>
          <w:sz w:val="24"/>
          <w:szCs w:val="24"/>
        </w:rPr>
      </w:pPr>
      <w:r w:rsidRPr="00AF39C3">
        <w:rPr>
          <w:rFonts w:ascii="Times New Roman" w:hAnsi="Times New Roman"/>
          <w:sz w:val="24"/>
          <w:szCs w:val="24"/>
        </w:rPr>
        <w:t xml:space="preserve">Учитывая разнообразие и вариативность особых образовательных потребностей обучающихся, а также различную степень </w:t>
      </w:r>
      <w:r w:rsidR="00727806">
        <w:rPr>
          <w:rFonts w:ascii="Times New Roman" w:hAnsi="Times New Roman"/>
          <w:sz w:val="24"/>
          <w:szCs w:val="24"/>
        </w:rPr>
        <w:t xml:space="preserve">                                    </w:t>
      </w:r>
      <w:r w:rsidRPr="00AF39C3">
        <w:rPr>
          <w:rFonts w:ascii="Times New Roman" w:hAnsi="Times New Roman"/>
          <w:sz w:val="24"/>
          <w:szCs w:val="24"/>
        </w:rPr>
        <w:t>их выраженности, прогнозируется достаточно дифференцированный характер освоения ими предметных результатов.</w:t>
      </w:r>
    </w:p>
    <w:p w:rsidR="00AA2379" w:rsidRPr="00AF39C3" w:rsidRDefault="00AA2379" w:rsidP="00EB1C3E">
      <w:pPr>
        <w:keepNext/>
        <w:keepLines/>
        <w:suppressAutoHyphens/>
        <w:spacing w:after="0" w:line="240" w:lineRule="auto"/>
        <w:ind w:left="284" w:right="-141" w:firstLine="283"/>
        <w:jc w:val="both"/>
        <w:outlineLvl w:val="2"/>
        <w:rPr>
          <w:rFonts w:ascii="Times New Roman" w:hAnsi="Times New Roman"/>
          <w:sz w:val="24"/>
          <w:szCs w:val="24"/>
        </w:rPr>
      </w:pPr>
      <w:r w:rsidRPr="00AF39C3">
        <w:rPr>
          <w:rFonts w:ascii="Times New Roman" w:hAnsi="Times New Roman"/>
          <w:sz w:val="24"/>
          <w:szCs w:val="24"/>
        </w:rPr>
        <w:t>Предметные результаты:</w:t>
      </w:r>
    </w:p>
    <w:p w:rsidR="00AA2379" w:rsidRPr="00AF39C3" w:rsidRDefault="00AA2379" w:rsidP="00EB1C3E">
      <w:pPr>
        <w:keepNext/>
        <w:keepLines/>
        <w:suppressAutoHyphens/>
        <w:spacing w:after="0" w:line="240" w:lineRule="auto"/>
        <w:ind w:left="284" w:right="-141" w:firstLine="283"/>
        <w:jc w:val="both"/>
        <w:outlineLvl w:val="2"/>
        <w:rPr>
          <w:rFonts w:ascii="Times New Roman" w:hAnsi="Times New Roman"/>
          <w:sz w:val="24"/>
          <w:szCs w:val="24"/>
        </w:rPr>
      </w:pPr>
      <w:r w:rsidRPr="00AF39C3">
        <w:rPr>
          <w:rFonts w:ascii="Times New Roman" w:hAnsi="Times New Roman"/>
          <w:sz w:val="24"/>
          <w:szCs w:val="24"/>
        </w:rPr>
        <w:t>–</w:t>
      </w:r>
      <w:r w:rsidRPr="00AF39C3">
        <w:rPr>
          <w:rFonts w:ascii="Times New Roman" w:hAnsi="Times New Roman"/>
          <w:sz w:val="24"/>
          <w:szCs w:val="24"/>
        </w:rPr>
        <w:tab/>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AA2379" w:rsidRPr="00AF39C3" w:rsidRDefault="00AA2379" w:rsidP="00EB1C3E">
      <w:pPr>
        <w:keepNext/>
        <w:keepLines/>
        <w:suppressAutoHyphens/>
        <w:spacing w:after="0" w:line="240" w:lineRule="auto"/>
        <w:ind w:left="284" w:right="-141" w:firstLine="283"/>
        <w:jc w:val="both"/>
        <w:outlineLvl w:val="2"/>
        <w:rPr>
          <w:rFonts w:ascii="Times New Roman" w:hAnsi="Times New Roman"/>
          <w:sz w:val="24"/>
          <w:szCs w:val="24"/>
        </w:rPr>
      </w:pPr>
      <w:r w:rsidRPr="00AF39C3">
        <w:rPr>
          <w:rFonts w:ascii="Times New Roman" w:hAnsi="Times New Roman"/>
          <w:sz w:val="24"/>
          <w:szCs w:val="24"/>
        </w:rPr>
        <w:t>–</w:t>
      </w:r>
      <w:r w:rsidRPr="00AF39C3">
        <w:rPr>
          <w:rFonts w:ascii="Times New Roman" w:hAnsi="Times New Roman"/>
          <w:sz w:val="24"/>
          <w:szCs w:val="24"/>
        </w:rPr>
        <w:tab/>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AA2379" w:rsidRPr="00AF39C3" w:rsidRDefault="00AA2379" w:rsidP="00EB1C3E">
      <w:pPr>
        <w:keepNext/>
        <w:keepLines/>
        <w:suppressAutoHyphens/>
        <w:spacing w:after="0" w:line="240" w:lineRule="auto"/>
        <w:ind w:left="284" w:right="-141" w:firstLine="283"/>
        <w:jc w:val="both"/>
        <w:outlineLvl w:val="2"/>
        <w:rPr>
          <w:rFonts w:ascii="Times New Roman" w:hAnsi="Times New Roman"/>
          <w:sz w:val="24"/>
          <w:szCs w:val="24"/>
        </w:rPr>
      </w:pPr>
      <w:r w:rsidRPr="00AF39C3">
        <w:rPr>
          <w:rFonts w:ascii="Times New Roman" w:hAnsi="Times New Roman"/>
          <w:sz w:val="24"/>
          <w:szCs w:val="24"/>
        </w:rPr>
        <w:t>–</w:t>
      </w:r>
      <w:r w:rsidRPr="00AF39C3">
        <w:rPr>
          <w:rFonts w:ascii="Times New Roman" w:hAnsi="Times New Roman"/>
          <w:sz w:val="24"/>
          <w:szCs w:val="24"/>
        </w:rPr>
        <w:tab/>
        <w:t xml:space="preserve">освоение элементов учебных предметов на базовом уровне и элементов интегрированных учебных предметов (подростки </w:t>
      </w:r>
      <w:r w:rsidR="00EB1C3E">
        <w:rPr>
          <w:rFonts w:ascii="Times New Roman" w:hAnsi="Times New Roman"/>
          <w:sz w:val="24"/>
          <w:szCs w:val="24"/>
        </w:rPr>
        <w:t xml:space="preserve">                                 </w:t>
      </w:r>
      <w:r w:rsidRPr="00AF39C3">
        <w:rPr>
          <w:rFonts w:ascii="Times New Roman" w:hAnsi="Times New Roman"/>
          <w:sz w:val="24"/>
          <w:szCs w:val="24"/>
        </w:rPr>
        <w:t>с когнитивными нарушениями).</w:t>
      </w:r>
    </w:p>
    <w:p w:rsidR="00AA2379" w:rsidRPr="00AF39C3" w:rsidRDefault="00AA2379" w:rsidP="00EB1C3E">
      <w:pPr>
        <w:keepNext/>
        <w:keepLines/>
        <w:suppressAutoHyphens/>
        <w:spacing w:after="0" w:line="240" w:lineRule="auto"/>
        <w:ind w:left="284" w:right="-141" w:firstLine="283"/>
        <w:jc w:val="both"/>
        <w:outlineLvl w:val="2"/>
        <w:rPr>
          <w:rFonts w:ascii="Times New Roman" w:hAnsi="Times New Roman"/>
          <w:sz w:val="24"/>
          <w:szCs w:val="24"/>
        </w:rPr>
      </w:pPr>
      <w:r w:rsidRPr="00AF39C3">
        <w:rPr>
          <w:rFonts w:ascii="Times New Roman" w:hAnsi="Times New Roman"/>
          <w:sz w:val="24"/>
          <w:szCs w:val="24"/>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w:t>
      </w:r>
      <w:r w:rsidR="00EA6FA5">
        <w:rPr>
          <w:rFonts w:ascii="Times New Roman" w:hAnsi="Times New Roman"/>
          <w:sz w:val="24"/>
          <w:szCs w:val="24"/>
        </w:rPr>
        <w:t xml:space="preserve">ть формат выпускных испытаний – </w:t>
      </w:r>
      <w:r w:rsidRPr="00AF39C3">
        <w:rPr>
          <w:rFonts w:ascii="Times New Roman" w:hAnsi="Times New Roman"/>
          <w:sz w:val="24"/>
          <w:szCs w:val="24"/>
        </w:rPr>
        <w:t>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w:t>
      </w:r>
      <w:r w:rsidR="00EA6FA5">
        <w:rPr>
          <w:rFonts w:ascii="Times New Roman" w:hAnsi="Times New Roman"/>
          <w:sz w:val="24"/>
          <w:szCs w:val="24"/>
        </w:rPr>
        <w:t xml:space="preserve"> специально созданных условиях.</w:t>
      </w:r>
    </w:p>
    <w:p w:rsidR="00727806" w:rsidRDefault="00AA2379" w:rsidP="00727806">
      <w:pPr>
        <w:keepNext/>
        <w:keepLines/>
        <w:suppressAutoHyphens/>
        <w:spacing w:after="0" w:line="240" w:lineRule="auto"/>
        <w:ind w:left="284" w:right="-141" w:firstLine="283"/>
        <w:jc w:val="both"/>
        <w:outlineLvl w:val="2"/>
        <w:rPr>
          <w:rFonts w:ascii="Times New Roman" w:hAnsi="Times New Roman"/>
          <w:sz w:val="24"/>
          <w:szCs w:val="24"/>
        </w:rPr>
      </w:pPr>
      <w:r w:rsidRPr="00AF39C3">
        <w:rPr>
          <w:rFonts w:ascii="Times New Roman" w:hAnsi="Times New Roman"/>
          <w:sz w:val="24"/>
          <w:szCs w:val="24"/>
        </w:rPr>
        <w:t xml:space="preserve">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w:t>
      </w:r>
      <w:proofErr w:type="gramStart"/>
      <w:r w:rsidRPr="00AF39C3">
        <w:rPr>
          <w:rFonts w:ascii="Times New Roman" w:hAnsi="Times New Roman"/>
          <w:sz w:val="24"/>
          <w:szCs w:val="24"/>
        </w:rPr>
        <w:t>обучения по образцу</w:t>
      </w:r>
      <w:proofErr w:type="gramEnd"/>
      <w:r w:rsidRPr="00AF39C3">
        <w:rPr>
          <w:rFonts w:ascii="Times New Roman" w:hAnsi="Times New Roman"/>
          <w:sz w:val="24"/>
          <w:szCs w:val="24"/>
        </w:rPr>
        <w:t>, разработанно</w:t>
      </w:r>
      <w:r w:rsidR="00727806">
        <w:rPr>
          <w:rFonts w:ascii="Times New Roman" w:hAnsi="Times New Roman"/>
          <w:sz w:val="24"/>
          <w:szCs w:val="24"/>
        </w:rPr>
        <w:t>му образовательной организацией</w:t>
      </w:r>
    </w:p>
    <w:p w:rsidR="00EA6FA5" w:rsidRDefault="00EA6FA5" w:rsidP="00727806">
      <w:pPr>
        <w:keepNext/>
        <w:keepLines/>
        <w:suppressAutoHyphens/>
        <w:spacing w:after="0" w:line="240" w:lineRule="auto"/>
        <w:ind w:left="284" w:right="-141" w:firstLine="283"/>
        <w:jc w:val="center"/>
        <w:outlineLvl w:val="2"/>
        <w:rPr>
          <w:rFonts w:ascii="Times New Roman" w:hAnsi="Times New Roman"/>
          <w:b/>
          <w:sz w:val="24"/>
          <w:szCs w:val="24"/>
        </w:rPr>
      </w:pPr>
      <w:r>
        <w:rPr>
          <w:rFonts w:ascii="Times New Roman" w:hAnsi="Times New Roman"/>
          <w:b/>
          <w:sz w:val="24"/>
          <w:szCs w:val="24"/>
        </w:rPr>
        <w:lastRenderedPageBreak/>
        <w:t xml:space="preserve">3. </w:t>
      </w:r>
      <w:r w:rsidR="00253493" w:rsidRPr="00EA6FA5">
        <w:rPr>
          <w:rFonts w:ascii="Times New Roman" w:hAnsi="Times New Roman"/>
          <w:b/>
          <w:sz w:val="24"/>
          <w:szCs w:val="24"/>
        </w:rPr>
        <w:t>Организационный раздел</w:t>
      </w:r>
    </w:p>
    <w:p w:rsidR="00727806" w:rsidRPr="00727806" w:rsidRDefault="00727806" w:rsidP="00727806">
      <w:pPr>
        <w:keepNext/>
        <w:keepLines/>
        <w:suppressAutoHyphens/>
        <w:spacing w:after="0" w:line="240" w:lineRule="auto"/>
        <w:ind w:left="284" w:right="-141" w:firstLine="283"/>
        <w:jc w:val="center"/>
        <w:outlineLvl w:val="2"/>
        <w:rPr>
          <w:rFonts w:ascii="Times New Roman" w:hAnsi="Times New Roman"/>
          <w:sz w:val="24"/>
          <w:szCs w:val="24"/>
        </w:rPr>
      </w:pPr>
    </w:p>
    <w:p w:rsidR="00253493" w:rsidRPr="00727806" w:rsidRDefault="00EA6FA5" w:rsidP="00EA6FA5">
      <w:pPr>
        <w:pStyle w:val="a9"/>
        <w:jc w:val="center"/>
        <w:rPr>
          <w:rFonts w:ascii="Times New Roman" w:hAnsi="Times New Roman"/>
          <w:b/>
          <w:sz w:val="24"/>
          <w:szCs w:val="24"/>
        </w:rPr>
      </w:pPr>
      <w:r w:rsidRPr="00727806">
        <w:rPr>
          <w:rFonts w:ascii="Times New Roman" w:hAnsi="Times New Roman"/>
          <w:b/>
          <w:sz w:val="24"/>
          <w:szCs w:val="24"/>
        </w:rPr>
        <w:t xml:space="preserve">3.1. </w:t>
      </w:r>
      <w:r w:rsidR="00253493" w:rsidRPr="00727806">
        <w:rPr>
          <w:rFonts w:ascii="Times New Roman" w:hAnsi="Times New Roman"/>
          <w:b/>
          <w:sz w:val="24"/>
          <w:szCs w:val="24"/>
        </w:rPr>
        <w:t>Учебный план</w:t>
      </w:r>
      <w:r w:rsidR="00D566B4" w:rsidRPr="00727806">
        <w:rPr>
          <w:rFonts w:ascii="Times New Roman" w:hAnsi="Times New Roman"/>
          <w:b/>
          <w:sz w:val="24"/>
          <w:szCs w:val="24"/>
          <w:shd w:val="clear" w:color="auto" w:fill="FFFFFF"/>
        </w:rPr>
        <w:t xml:space="preserve"> среднего общего образования </w:t>
      </w:r>
    </w:p>
    <w:p w:rsidR="00EA6FA5" w:rsidRPr="00EA6FA5" w:rsidRDefault="00727806" w:rsidP="00AF6875">
      <w:pPr>
        <w:shd w:val="clear" w:color="auto" w:fill="FFFFFF"/>
        <w:autoSpaceDE w:val="0"/>
        <w:autoSpaceDN w:val="0"/>
        <w:adjustRightInd w:val="0"/>
        <w:spacing w:after="0" w:line="240" w:lineRule="auto"/>
        <w:ind w:left="284" w:right="257" w:firstLine="283"/>
        <w:jc w:val="center"/>
        <w:rPr>
          <w:rFonts w:ascii="Times New Roman" w:hAnsi="Times New Roman"/>
          <w:sz w:val="24"/>
          <w:szCs w:val="24"/>
        </w:rPr>
      </w:pPr>
      <w:r>
        <w:rPr>
          <w:rFonts w:ascii="Times New Roman" w:hAnsi="Times New Roman"/>
          <w:b/>
          <w:bCs/>
          <w:sz w:val="24"/>
          <w:szCs w:val="24"/>
        </w:rPr>
        <w:t>Пояснительная записка</w:t>
      </w:r>
    </w:p>
    <w:p w:rsidR="00EA6FA5" w:rsidRDefault="00EA6FA5" w:rsidP="00EB1C3E">
      <w:pPr>
        <w:shd w:val="clear" w:color="auto" w:fill="FFFFFF"/>
        <w:tabs>
          <w:tab w:val="left" w:pos="14459"/>
          <w:tab w:val="left" w:pos="14601"/>
        </w:tabs>
        <w:spacing w:after="0" w:line="240" w:lineRule="auto"/>
        <w:ind w:left="284" w:right="-141" w:firstLine="284"/>
        <w:jc w:val="both"/>
        <w:rPr>
          <w:rFonts w:ascii="Times New Roman" w:eastAsia="Times New Roman" w:hAnsi="Times New Roman"/>
          <w:sz w:val="24"/>
          <w:szCs w:val="24"/>
          <w:lang w:eastAsia="ru-RU"/>
        </w:rPr>
      </w:pPr>
      <w:r>
        <w:rPr>
          <w:rFonts w:ascii="Times New Roman" w:hAnsi="Times New Roman"/>
          <w:sz w:val="24"/>
          <w:szCs w:val="24"/>
        </w:rPr>
        <w:t xml:space="preserve">Учебный план </w:t>
      </w:r>
      <w:r w:rsidRPr="00EA6FA5">
        <w:rPr>
          <w:rFonts w:ascii="Times New Roman" w:hAnsi="Times New Roman"/>
          <w:bCs/>
          <w:sz w:val="24"/>
          <w:szCs w:val="24"/>
        </w:rPr>
        <w:t xml:space="preserve">определяет </w:t>
      </w:r>
      <w:r w:rsidRPr="00EA6FA5">
        <w:rPr>
          <w:rFonts w:ascii="Times New Roman" w:hAnsi="Times New Roman"/>
          <w:sz w:val="24"/>
          <w:szCs w:val="24"/>
          <w:shd w:val="clear" w:color="auto" w:fill="FFFFFF"/>
        </w:rPr>
        <w:t>состав и объем учебных предметов, курсов, а также их распределение по классам (годам) обучения</w:t>
      </w:r>
      <w:r>
        <w:rPr>
          <w:rFonts w:ascii="Times New Roman" w:hAnsi="Times New Roman"/>
          <w:sz w:val="24"/>
          <w:szCs w:val="24"/>
          <w:shd w:val="clear" w:color="auto" w:fill="FFFFFF"/>
        </w:rPr>
        <w:t xml:space="preserve">, </w:t>
      </w:r>
      <w:r w:rsidRPr="002E3B11">
        <w:rPr>
          <w:rFonts w:ascii="Times New Roman" w:hAnsi="Times New Roman"/>
          <w:bCs/>
          <w:color w:val="000000"/>
          <w:sz w:val="24"/>
          <w:szCs w:val="24"/>
        </w:rPr>
        <w:t xml:space="preserve">формы промежуточной аттестации обучающихся. </w:t>
      </w:r>
    </w:p>
    <w:p w:rsidR="00EA6FA5" w:rsidRPr="00EA6FA5" w:rsidRDefault="00EA6FA5" w:rsidP="00EB1C3E">
      <w:pPr>
        <w:shd w:val="clear" w:color="auto" w:fill="FFFFFF"/>
        <w:tabs>
          <w:tab w:val="left" w:pos="14459"/>
          <w:tab w:val="left" w:pos="14601"/>
        </w:tabs>
        <w:spacing w:after="0" w:line="240" w:lineRule="auto"/>
        <w:ind w:left="284" w:right="-141" w:firstLine="284"/>
        <w:jc w:val="both"/>
        <w:rPr>
          <w:rFonts w:ascii="Times New Roman" w:eastAsia="Times New Roman" w:hAnsi="Times New Roman"/>
          <w:sz w:val="24"/>
          <w:szCs w:val="24"/>
          <w:lang w:eastAsia="ru-RU"/>
        </w:rPr>
      </w:pPr>
      <w:r w:rsidRPr="002E3B11">
        <w:rPr>
          <w:rFonts w:ascii="Times New Roman" w:hAnsi="Times New Roman"/>
          <w:sz w:val="24"/>
          <w:szCs w:val="24"/>
          <w:lang w:val="x-none" w:eastAsia="x-none"/>
        </w:rPr>
        <w:t>Учеб</w:t>
      </w:r>
      <w:r>
        <w:rPr>
          <w:rFonts w:ascii="Times New Roman" w:hAnsi="Times New Roman"/>
          <w:sz w:val="24"/>
          <w:szCs w:val="24"/>
          <w:lang w:val="x-none" w:eastAsia="x-none"/>
        </w:rPr>
        <w:t>ный  план</w:t>
      </w:r>
      <w:r>
        <w:rPr>
          <w:rFonts w:ascii="Times New Roman" w:hAnsi="Times New Roman"/>
          <w:sz w:val="24"/>
          <w:szCs w:val="24"/>
          <w:lang w:eastAsia="x-none"/>
        </w:rPr>
        <w:t xml:space="preserve"> </w:t>
      </w:r>
      <w:r w:rsidRPr="002E3B11">
        <w:rPr>
          <w:rFonts w:ascii="Times New Roman" w:hAnsi="Times New Roman"/>
          <w:sz w:val="24"/>
          <w:szCs w:val="24"/>
          <w:lang w:val="x-none" w:eastAsia="x-none"/>
        </w:rPr>
        <w:t>разработан на основе следующих нормативных документов:</w:t>
      </w:r>
    </w:p>
    <w:p w:rsidR="00340553" w:rsidRPr="008F474A" w:rsidRDefault="00340553" w:rsidP="00EB1C3E">
      <w:pPr>
        <w:tabs>
          <w:tab w:val="left" w:pos="14459"/>
          <w:tab w:val="left" w:pos="14601"/>
        </w:tabs>
        <w:spacing w:after="0" w:line="240" w:lineRule="auto"/>
        <w:ind w:left="284" w:right="-141" w:firstLine="284"/>
        <w:jc w:val="both"/>
        <w:rPr>
          <w:rFonts w:ascii="Times New Roman" w:hAnsi="Times New Roman"/>
          <w:b/>
          <w:sz w:val="24"/>
          <w:szCs w:val="24"/>
        </w:rPr>
      </w:pPr>
      <w:r w:rsidRPr="008F474A">
        <w:rPr>
          <w:rFonts w:ascii="Times New Roman" w:hAnsi="Times New Roman"/>
          <w:sz w:val="24"/>
          <w:szCs w:val="24"/>
        </w:rPr>
        <w:t>– Федеральный закон от 29.12.2012 № 273-ФЗ «Об образовании в Российской Федерации» (ред. от 30.12.2021 г.);</w:t>
      </w:r>
    </w:p>
    <w:p w:rsidR="00340553" w:rsidRDefault="00340553" w:rsidP="00EB1C3E">
      <w:pPr>
        <w:pStyle w:val="a9"/>
        <w:tabs>
          <w:tab w:val="left" w:pos="14459"/>
          <w:tab w:val="left" w:pos="14601"/>
        </w:tabs>
        <w:spacing w:after="0" w:line="240" w:lineRule="auto"/>
        <w:ind w:left="284" w:right="-141" w:firstLine="284"/>
        <w:jc w:val="both"/>
        <w:rPr>
          <w:rFonts w:ascii="Times New Roman" w:hAnsi="Times New Roman"/>
          <w:sz w:val="24"/>
          <w:szCs w:val="24"/>
        </w:rPr>
      </w:pPr>
      <w:r>
        <w:rPr>
          <w:rFonts w:ascii="Times New Roman" w:hAnsi="Times New Roman"/>
          <w:sz w:val="24"/>
          <w:szCs w:val="24"/>
        </w:rPr>
        <w:t>‒</w:t>
      </w:r>
      <w:r w:rsidRPr="00C56C16">
        <w:rPr>
          <w:rFonts w:ascii="Times New Roman" w:hAnsi="Times New Roman"/>
          <w:sz w:val="24"/>
          <w:szCs w:val="24"/>
        </w:rPr>
        <w:t xml:space="preserve"> Приказ Министерства образования</w:t>
      </w:r>
      <w:r>
        <w:rPr>
          <w:rFonts w:ascii="Times New Roman" w:hAnsi="Times New Roman"/>
          <w:sz w:val="24"/>
          <w:szCs w:val="24"/>
        </w:rPr>
        <w:t xml:space="preserve"> и науки РФ от 17 мая 2012 № 413 </w:t>
      </w:r>
      <w:r w:rsidRPr="00C56C16">
        <w:rPr>
          <w:rFonts w:ascii="Times New Roman" w:hAnsi="Times New Roman"/>
          <w:sz w:val="24"/>
          <w:szCs w:val="24"/>
        </w:rPr>
        <w:t>«Об утверждении федерального государственного образовательного стандарта среднего общего образования»</w:t>
      </w:r>
      <w:r>
        <w:rPr>
          <w:rFonts w:ascii="Times New Roman" w:hAnsi="Times New Roman"/>
          <w:sz w:val="24"/>
          <w:szCs w:val="24"/>
        </w:rPr>
        <w:t xml:space="preserve"> (с изменениями и дополнениями);</w:t>
      </w:r>
    </w:p>
    <w:p w:rsidR="00340553" w:rsidRDefault="00340553" w:rsidP="00EB1C3E">
      <w:pPr>
        <w:pStyle w:val="a9"/>
        <w:tabs>
          <w:tab w:val="left" w:pos="14459"/>
          <w:tab w:val="left" w:pos="14601"/>
          <w:tab w:val="left" w:pos="14884"/>
          <w:tab w:val="left" w:pos="15026"/>
        </w:tabs>
        <w:spacing w:after="0" w:line="240" w:lineRule="auto"/>
        <w:ind w:left="284" w:right="-141" w:firstLine="284"/>
        <w:jc w:val="both"/>
        <w:rPr>
          <w:rFonts w:ascii="Times New Roman" w:hAnsi="Times New Roman"/>
          <w:sz w:val="24"/>
          <w:szCs w:val="24"/>
        </w:rPr>
      </w:pPr>
      <w:r>
        <w:rPr>
          <w:rFonts w:ascii="Times New Roman" w:hAnsi="Times New Roman"/>
          <w:sz w:val="24"/>
          <w:szCs w:val="24"/>
        </w:rPr>
        <w:t>‒</w:t>
      </w:r>
      <w:r w:rsidRPr="004D0F18">
        <w:rPr>
          <w:rFonts w:ascii="Times New Roman" w:hAnsi="Times New Roman"/>
          <w:sz w:val="24"/>
          <w:szCs w:val="24"/>
        </w:rPr>
        <w:t xml:space="preserve"> Приказ Министерства просвещения РФ от 22 марта 2021 года N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340553" w:rsidRDefault="00340553" w:rsidP="00EB1C3E">
      <w:pPr>
        <w:pStyle w:val="a9"/>
        <w:tabs>
          <w:tab w:val="left" w:pos="14459"/>
          <w:tab w:val="left" w:pos="14601"/>
          <w:tab w:val="left" w:pos="14884"/>
          <w:tab w:val="left" w:pos="15026"/>
        </w:tabs>
        <w:spacing w:after="0" w:line="240" w:lineRule="auto"/>
        <w:ind w:left="284" w:right="-141" w:firstLine="284"/>
        <w:jc w:val="both"/>
        <w:rPr>
          <w:rFonts w:ascii="Times New Roman" w:hAnsi="Times New Roman"/>
          <w:sz w:val="24"/>
          <w:szCs w:val="24"/>
        </w:rPr>
      </w:pPr>
      <w:r>
        <w:rPr>
          <w:rFonts w:ascii="Times New Roman" w:hAnsi="Times New Roman"/>
          <w:sz w:val="24"/>
          <w:szCs w:val="24"/>
        </w:rPr>
        <w:t>‒</w:t>
      </w:r>
      <w:r w:rsidRPr="004D0F18">
        <w:rPr>
          <w:rFonts w:ascii="Times New Roman" w:hAnsi="Times New Roman"/>
          <w:sz w:val="24"/>
          <w:szCs w:val="24"/>
        </w:rPr>
        <w:t xml:space="preserve"> 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w:t>
      </w:r>
      <w:r>
        <w:rPr>
          <w:rFonts w:ascii="Times New Roman" w:hAnsi="Times New Roman"/>
          <w:sz w:val="24"/>
          <w:szCs w:val="24"/>
        </w:rPr>
        <w:t>оздоровления детей и молодежи»;</w:t>
      </w:r>
    </w:p>
    <w:p w:rsidR="00340553" w:rsidRPr="00E87D82" w:rsidRDefault="00340553" w:rsidP="00EB1C3E">
      <w:pPr>
        <w:pStyle w:val="affa"/>
        <w:tabs>
          <w:tab w:val="left" w:pos="14459"/>
          <w:tab w:val="left" w:pos="14601"/>
        </w:tabs>
        <w:spacing w:line="240" w:lineRule="auto"/>
        <w:ind w:left="284" w:right="-141" w:firstLine="284"/>
        <w:rPr>
          <w:sz w:val="24"/>
          <w:szCs w:val="24"/>
        </w:rPr>
      </w:pPr>
      <w:r w:rsidRPr="008F474A">
        <w:rPr>
          <w:bCs/>
          <w:sz w:val="24"/>
          <w:szCs w:val="24"/>
          <w:shd w:val="clear" w:color="auto" w:fill="FFFFFF"/>
        </w:rPr>
        <w:t>– Постановление</w:t>
      </w:r>
      <w:r w:rsidRPr="008F474A">
        <w:rPr>
          <w:sz w:val="24"/>
          <w:szCs w:val="24"/>
          <w:shd w:val="clear" w:color="auto" w:fill="FFFFFF"/>
        </w:rPr>
        <w:t> Главного государственного санитарного врача Российской Федерации </w:t>
      </w:r>
      <w:r w:rsidRPr="008F474A">
        <w:rPr>
          <w:bCs/>
          <w:sz w:val="24"/>
          <w:szCs w:val="24"/>
          <w:shd w:val="clear" w:color="auto" w:fill="FFFFFF"/>
        </w:rPr>
        <w:t>от</w:t>
      </w:r>
      <w:r w:rsidRPr="008F474A">
        <w:rPr>
          <w:sz w:val="24"/>
          <w:szCs w:val="24"/>
          <w:shd w:val="clear" w:color="auto" w:fill="FFFFFF"/>
        </w:rPr>
        <w:t> </w:t>
      </w:r>
      <w:r w:rsidRPr="008F474A">
        <w:rPr>
          <w:bCs/>
          <w:sz w:val="24"/>
          <w:szCs w:val="24"/>
          <w:shd w:val="clear" w:color="auto" w:fill="FFFFFF"/>
        </w:rPr>
        <w:t>28</w:t>
      </w:r>
      <w:r w:rsidRPr="008F474A">
        <w:rPr>
          <w:sz w:val="24"/>
          <w:szCs w:val="24"/>
          <w:shd w:val="clear" w:color="auto" w:fill="FFFFFF"/>
        </w:rPr>
        <w:t>.</w:t>
      </w:r>
      <w:r w:rsidRPr="008F474A">
        <w:rPr>
          <w:bCs/>
          <w:sz w:val="24"/>
          <w:szCs w:val="24"/>
          <w:shd w:val="clear" w:color="auto" w:fill="FFFFFF"/>
        </w:rPr>
        <w:t>01</w:t>
      </w:r>
      <w:r w:rsidRPr="008F474A">
        <w:rPr>
          <w:sz w:val="24"/>
          <w:szCs w:val="24"/>
          <w:shd w:val="clear" w:color="auto" w:fill="FFFFFF"/>
        </w:rPr>
        <w:t>.2021 </w:t>
      </w:r>
      <w:r w:rsidRPr="008F474A">
        <w:rPr>
          <w:bCs/>
          <w:sz w:val="24"/>
          <w:szCs w:val="24"/>
          <w:shd w:val="clear" w:color="auto" w:fill="FFFFFF"/>
        </w:rPr>
        <w:t>№</w:t>
      </w:r>
      <w:r w:rsidRPr="008F474A">
        <w:rPr>
          <w:sz w:val="24"/>
          <w:szCs w:val="24"/>
          <w:shd w:val="clear" w:color="auto" w:fill="FFFFFF"/>
        </w:rPr>
        <w:t> </w:t>
      </w:r>
      <w:r w:rsidRPr="008F474A">
        <w:rPr>
          <w:bCs/>
          <w:sz w:val="24"/>
          <w:szCs w:val="24"/>
          <w:shd w:val="clear" w:color="auto" w:fill="FFFFFF"/>
        </w:rPr>
        <w:t>2</w:t>
      </w:r>
      <w:r w:rsidRPr="008F474A">
        <w:rPr>
          <w:sz w:val="24"/>
          <w:szCs w:val="24"/>
          <w:shd w:val="clear" w:color="auto" w:fill="FFFFFF"/>
        </w:rPr>
        <w:t xml:space="preserve"> «Об утверждении санитарных правил и норм СанПиН 1.</w:t>
      </w:r>
      <w:r w:rsidRPr="008F474A">
        <w:rPr>
          <w:bCs/>
          <w:sz w:val="24"/>
          <w:szCs w:val="24"/>
          <w:shd w:val="clear" w:color="auto" w:fill="FFFFFF"/>
        </w:rPr>
        <w:t>2</w:t>
      </w:r>
      <w:r w:rsidRPr="008F474A">
        <w:rPr>
          <w:sz w:val="24"/>
          <w:szCs w:val="24"/>
          <w:shd w:val="clear" w:color="auto" w:fill="FFFFFF"/>
        </w:rPr>
        <w:t>.3685-21 «Гигиенические нормативы и требования к обеспечению безопасности и (или) безвредности для человека факторов среды обитания»;</w:t>
      </w:r>
    </w:p>
    <w:p w:rsidR="00340553" w:rsidRDefault="00340553" w:rsidP="00EB1C3E">
      <w:pPr>
        <w:pStyle w:val="a9"/>
        <w:tabs>
          <w:tab w:val="left" w:pos="14459"/>
          <w:tab w:val="left" w:pos="14601"/>
          <w:tab w:val="left" w:pos="14884"/>
          <w:tab w:val="left" w:pos="15026"/>
        </w:tabs>
        <w:spacing w:after="0" w:line="240" w:lineRule="auto"/>
        <w:ind w:left="284" w:right="-141" w:firstLine="284"/>
        <w:jc w:val="both"/>
        <w:rPr>
          <w:rFonts w:ascii="Times New Roman" w:hAnsi="Times New Roman"/>
          <w:sz w:val="24"/>
          <w:szCs w:val="24"/>
        </w:rPr>
      </w:pPr>
      <w:r>
        <w:rPr>
          <w:rFonts w:ascii="Times New Roman" w:hAnsi="Times New Roman"/>
          <w:sz w:val="24"/>
          <w:szCs w:val="24"/>
        </w:rPr>
        <w:t>‒ Устав МБОУ «Белогорская СШ».</w:t>
      </w:r>
    </w:p>
    <w:p w:rsidR="00340553" w:rsidRDefault="00340553" w:rsidP="00EB1C3E">
      <w:pPr>
        <w:pStyle w:val="a9"/>
        <w:tabs>
          <w:tab w:val="left" w:pos="14459"/>
          <w:tab w:val="left" w:pos="14601"/>
          <w:tab w:val="left" w:pos="14884"/>
          <w:tab w:val="left" w:pos="15026"/>
        </w:tabs>
        <w:spacing w:after="0" w:line="240" w:lineRule="auto"/>
        <w:ind w:left="284" w:right="-141" w:firstLine="283"/>
        <w:jc w:val="both"/>
        <w:rPr>
          <w:rFonts w:ascii="Times New Roman" w:hAnsi="Times New Roman"/>
          <w:sz w:val="24"/>
          <w:szCs w:val="24"/>
        </w:rPr>
      </w:pPr>
    </w:p>
    <w:p w:rsidR="00EA6FA5" w:rsidRDefault="00EA6FA5" w:rsidP="00EB1C3E">
      <w:pPr>
        <w:widowControl w:val="0"/>
        <w:spacing w:after="0" w:line="240" w:lineRule="auto"/>
        <w:ind w:left="284" w:right="-141" w:firstLine="283"/>
        <w:jc w:val="both"/>
        <w:rPr>
          <w:rFonts w:ascii="Times New Roman" w:hAnsi="Times New Roman"/>
          <w:sz w:val="24"/>
          <w:szCs w:val="24"/>
        </w:rPr>
      </w:pPr>
      <w:r w:rsidRPr="002E3B11">
        <w:rPr>
          <w:rFonts w:ascii="Times New Roman" w:hAnsi="Times New Roman"/>
          <w:sz w:val="24"/>
          <w:szCs w:val="24"/>
        </w:rPr>
        <w:t>Учебный план ориентирован на работу ОУ в режиме 5-дневной учебной недели. Продолжитель</w:t>
      </w:r>
      <w:r w:rsidR="00340553">
        <w:rPr>
          <w:rFonts w:ascii="Times New Roman" w:hAnsi="Times New Roman"/>
          <w:sz w:val="24"/>
          <w:szCs w:val="24"/>
        </w:rPr>
        <w:t xml:space="preserve">ность учебного года в 10 классе </w:t>
      </w:r>
      <w:r>
        <w:rPr>
          <w:rFonts w:ascii="Times New Roman" w:hAnsi="Times New Roman"/>
          <w:sz w:val="24"/>
          <w:szCs w:val="24"/>
        </w:rPr>
        <w:t xml:space="preserve">34 учебные недели, в 11 классе – 33 учебные недели. </w:t>
      </w:r>
      <w:r w:rsidRPr="002E3B11">
        <w:rPr>
          <w:rFonts w:ascii="Times New Roman" w:hAnsi="Times New Roman"/>
          <w:sz w:val="24"/>
          <w:szCs w:val="24"/>
        </w:rPr>
        <w:t>Срок получения среднего общего образования составляет два года.</w:t>
      </w:r>
      <w:r w:rsidRPr="002E3B11">
        <w:rPr>
          <w:rFonts w:ascii="Times New Roman" w:eastAsia="Times New Roman" w:hAnsi="Times New Roman"/>
          <w:sz w:val="24"/>
          <w:szCs w:val="24"/>
          <w:lang w:eastAsia="ru-RU"/>
        </w:rPr>
        <w:t xml:space="preserve"> Количество учебных занятий за 2 года на одного обучающегося - не менее 2170 часов и не более 2590 часов. </w:t>
      </w:r>
      <w:r w:rsidRPr="002E3B11">
        <w:rPr>
          <w:rFonts w:ascii="Times New Roman" w:hAnsi="Times New Roman"/>
          <w:sz w:val="24"/>
          <w:szCs w:val="24"/>
        </w:rPr>
        <w:t xml:space="preserve">Обучение может осуществляться в очной, </w:t>
      </w:r>
      <w:r w:rsidR="00340553">
        <w:rPr>
          <w:rFonts w:ascii="Times New Roman" w:hAnsi="Times New Roman"/>
          <w:sz w:val="24"/>
          <w:szCs w:val="24"/>
        </w:rPr>
        <w:t>очно-заочной или заочной формах.</w:t>
      </w:r>
    </w:p>
    <w:p w:rsidR="00340553" w:rsidRPr="00340553" w:rsidRDefault="00340553" w:rsidP="00EB1C3E">
      <w:pPr>
        <w:widowControl w:val="0"/>
        <w:spacing w:after="0" w:line="240" w:lineRule="auto"/>
        <w:ind w:left="284" w:right="-141" w:firstLine="283"/>
        <w:jc w:val="both"/>
        <w:rPr>
          <w:rFonts w:ascii="Times New Roman" w:hAnsi="Times New Roman"/>
          <w:sz w:val="24"/>
          <w:szCs w:val="24"/>
          <w:lang w:eastAsia="x-none"/>
        </w:rPr>
      </w:pPr>
      <w:r w:rsidRPr="00340553">
        <w:rPr>
          <w:rFonts w:ascii="Times New Roman" w:hAnsi="Times New Roman"/>
          <w:sz w:val="24"/>
          <w:szCs w:val="24"/>
          <w:shd w:val="clear" w:color="auto" w:fill="FFFFFF"/>
        </w:rPr>
        <w:t>Учебный план является одним из основных механизмов, обеспечивающих достижение обучающимися результатов освоения основной образовательной программы в соответствии с требованиями Стандарта.</w:t>
      </w:r>
    </w:p>
    <w:p w:rsidR="00EA6FA5" w:rsidRPr="002E3B11" w:rsidRDefault="00EA6FA5" w:rsidP="00EB1C3E">
      <w:pPr>
        <w:shd w:val="clear" w:color="auto" w:fill="FFFFFF"/>
        <w:spacing w:after="0" w:line="240" w:lineRule="auto"/>
        <w:ind w:left="426" w:right="-141" w:firstLine="141"/>
        <w:jc w:val="both"/>
        <w:rPr>
          <w:rFonts w:ascii="Times New Roman" w:eastAsia="Times New Roman" w:hAnsi="Times New Roman"/>
          <w:sz w:val="24"/>
          <w:szCs w:val="24"/>
          <w:lang w:eastAsia="ru-RU"/>
        </w:rPr>
      </w:pPr>
      <w:r w:rsidRPr="002E3B11">
        <w:rPr>
          <w:rFonts w:ascii="Times New Roman" w:eastAsia="Times New Roman" w:hAnsi="Times New Roman"/>
          <w:sz w:val="24"/>
          <w:szCs w:val="24"/>
          <w:lang w:eastAsia="ru-RU"/>
        </w:rPr>
        <w:t xml:space="preserve">Учебный план предусматривает изучение общих для включения во все учебные планы учебных предметов, в том числе на углубленном уровне, </w:t>
      </w:r>
      <w:r>
        <w:rPr>
          <w:rFonts w:ascii="Times New Roman" w:eastAsia="Times New Roman" w:hAnsi="Times New Roman"/>
          <w:sz w:val="24"/>
          <w:szCs w:val="24"/>
          <w:lang w:eastAsia="ru-RU"/>
        </w:rPr>
        <w:t xml:space="preserve">учебных предметов по выбору </w:t>
      </w:r>
      <w:r w:rsidRPr="002E3B11">
        <w:rPr>
          <w:rFonts w:ascii="Times New Roman" w:eastAsia="Times New Roman" w:hAnsi="Times New Roman"/>
          <w:sz w:val="24"/>
          <w:szCs w:val="24"/>
          <w:lang w:eastAsia="ru-RU"/>
        </w:rPr>
        <w:t>из обязательных предметных областей, дополнительных учебных предметов, курсов по выбору.</w:t>
      </w:r>
    </w:p>
    <w:p w:rsidR="00EA6FA5" w:rsidRPr="002E3B11" w:rsidRDefault="00EA6FA5" w:rsidP="00EB1C3E">
      <w:pPr>
        <w:shd w:val="clear" w:color="auto" w:fill="FFFFFF"/>
        <w:spacing w:after="0" w:line="240" w:lineRule="auto"/>
        <w:ind w:left="426" w:right="-141" w:firstLine="141"/>
        <w:jc w:val="both"/>
        <w:rPr>
          <w:rFonts w:ascii="Times New Roman" w:eastAsia="Times New Roman" w:hAnsi="Times New Roman"/>
          <w:sz w:val="24"/>
          <w:szCs w:val="24"/>
          <w:lang w:eastAsia="ru-RU"/>
        </w:rPr>
      </w:pPr>
      <w:r w:rsidRPr="002E3B11">
        <w:rPr>
          <w:rFonts w:ascii="Times New Roman" w:eastAsia="Times New Roman" w:hAnsi="Times New Roman"/>
          <w:sz w:val="24"/>
          <w:szCs w:val="24"/>
          <w:lang w:eastAsia="ru-RU"/>
        </w:rPr>
        <w:t>Учебный план содержит 12 учебных предметов и предусматривает изучение не менее одного учебного предмета из каждой предметной области, определенной Стандартом. Обязательными для включения в учебный план являются учебные предметы «Русский язык», «Литература», «Иностранный язык», «Математика», «История», «Физическая культура», «Основы безопасности жизнедеятельности», «Астрономия».</w:t>
      </w:r>
    </w:p>
    <w:p w:rsidR="00050917" w:rsidRPr="00050917" w:rsidRDefault="00050917" w:rsidP="00050917">
      <w:pPr>
        <w:shd w:val="clear" w:color="auto" w:fill="FFFFFF"/>
        <w:spacing w:after="0" w:line="240" w:lineRule="auto"/>
        <w:ind w:left="284" w:firstLine="283"/>
        <w:jc w:val="both"/>
        <w:rPr>
          <w:rFonts w:ascii="Times New Roman" w:eastAsia="Times New Roman" w:hAnsi="Times New Roman"/>
          <w:sz w:val="24"/>
          <w:szCs w:val="24"/>
          <w:lang w:eastAsia="ru-RU"/>
        </w:rPr>
      </w:pPr>
      <w:r w:rsidRPr="00050917">
        <w:rPr>
          <w:rFonts w:ascii="Times New Roman" w:hAnsi="Times New Roman"/>
          <w:bCs/>
          <w:sz w:val="24"/>
          <w:szCs w:val="24"/>
          <w:shd w:val="clear" w:color="auto" w:fill="FFFFFF"/>
          <w:lang w:eastAsia="ru-RU"/>
        </w:rPr>
        <w:lastRenderedPageBreak/>
        <w:t>Обучение</w:t>
      </w:r>
      <w:r w:rsidRPr="00050917">
        <w:rPr>
          <w:rFonts w:ascii="Times New Roman" w:hAnsi="Times New Roman"/>
          <w:sz w:val="24"/>
          <w:szCs w:val="24"/>
          <w:shd w:val="clear" w:color="auto" w:fill="FFFFFF"/>
          <w:lang w:eastAsia="ru-RU"/>
        </w:rPr>
        <w:t> </w:t>
      </w:r>
      <w:r w:rsidRPr="00050917">
        <w:rPr>
          <w:rFonts w:ascii="Times New Roman" w:hAnsi="Times New Roman"/>
          <w:bCs/>
          <w:sz w:val="24"/>
          <w:szCs w:val="24"/>
          <w:shd w:val="clear" w:color="auto" w:fill="FFFFFF"/>
          <w:lang w:eastAsia="ru-RU"/>
        </w:rPr>
        <w:t>осуществляется</w:t>
      </w:r>
      <w:r w:rsidRPr="00050917">
        <w:rPr>
          <w:rFonts w:ascii="Times New Roman" w:hAnsi="Times New Roman"/>
          <w:sz w:val="24"/>
          <w:szCs w:val="24"/>
          <w:shd w:val="clear" w:color="auto" w:fill="FFFFFF"/>
          <w:lang w:eastAsia="ru-RU"/>
        </w:rPr>
        <w:t> </w:t>
      </w:r>
      <w:r w:rsidRPr="00050917">
        <w:rPr>
          <w:rFonts w:ascii="Times New Roman" w:hAnsi="Times New Roman"/>
          <w:bCs/>
          <w:sz w:val="24"/>
          <w:szCs w:val="24"/>
          <w:shd w:val="clear" w:color="auto" w:fill="FFFFFF"/>
          <w:lang w:eastAsia="ru-RU"/>
        </w:rPr>
        <w:t>по</w:t>
      </w:r>
      <w:r w:rsidRPr="00050917">
        <w:rPr>
          <w:rFonts w:ascii="Times New Roman" w:hAnsi="Times New Roman"/>
          <w:sz w:val="24"/>
          <w:szCs w:val="24"/>
          <w:shd w:val="clear" w:color="auto" w:fill="FFFFFF"/>
          <w:lang w:eastAsia="ru-RU"/>
        </w:rPr>
        <w:t> </w:t>
      </w:r>
      <w:r w:rsidRPr="00050917">
        <w:rPr>
          <w:rFonts w:ascii="Times New Roman" w:hAnsi="Times New Roman"/>
          <w:bCs/>
          <w:sz w:val="24"/>
          <w:szCs w:val="24"/>
          <w:shd w:val="clear" w:color="auto" w:fill="FFFFFF"/>
          <w:lang w:eastAsia="ru-RU"/>
        </w:rPr>
        <w:t>универсальному</w:t>
      </w:r>
      <w:r w:rsidRPr="00050917">
        <w:rPr>
          <w:rFonts w:ascii="Times New Roman" w:hAnsi="Times New Roman"/>
          <w:sz w:val="24"/>
          <w:szCs w:val="24"/>
          <w:shd w:val="clear" w:color="auto" w:fill="FFFFFF"/>
          <w:lang w:eastAsia="ru-RU"/>
        </w:rPr>
        <w:t> </w:t>
      </w:r>
      <w:r w:rsidRPr="00050917">
        <w:rPr>
          <w:rFonts w:ascii="Times New Roman" w:hAnsi="Times New Roman"/>
          <w:bCs/>
          <w:sz w:val="24"/>
          <w:szCs w:val="24"/>
          <w:shd w:val="clear" w:color="auto" w:fill="FFFFFF"/>
          <w:lang w:eastAsia="ru-RU"/>
        </w:rPr>
        <w:t xml:space="preserve">профилю, который </w:t>
      </w:r>
      <w:r w:rsidRPr="00050917">
        <w:rPr>
          <w:rFonts w:ascii="Times New Roman" w:hAnsi="Times New Roman"/>
          <w:bCs/>
          <w:sz w:val="24"/>
          <w:szCs w:val="24"/>
          <w:lang w:eastAsia="ru-RU"/>
        </w:rPr>
        <w:t>ориентирован, в первую очередь, на</w:t>
      </w:r>
      <w:r w:rsidRPr="00050917">
        <w:rPr>
          <w:rFonts w:ascii="Times New Roman" w:eastAsia="Times New Roman" w:hAnsi="Times New Roman"/>
          <w:sz w:val="24"/>
          <w:szCs w:val="24"/>
          <w:lang w:eastAsia="ru-RU"/>
        </w:rPr>
        <w:t xml:space="preserve"> </w:t>
      </w:r>
      <w:r w:rsidRPr="00050917">
        <w:rPr>
          <w:rFonts w:ascii="Times New Roman" w:hAnsi="Times New Roman"/>
          <w:bCs/>
          <w:sz w:val="24"/>
          <w:szCs w:val="24"/>
          <w:lang w:eastAsia="ru-RU"/>
        </w:rPr>
        <w:t>обучающихся, чей выбор              «не вписывается» в рамки других профилей обучения.</w:t>
      </w:r>
      <w:r w:rsidRPr="00050917">
        <w:rPr>
          <w:rFonts w:ascii="Times New Roman" w:hAnsi="Times New Roman"/>
          <w:bCs/>
          <w:sz w:val="24"/>
          <w:szCs w:val="24"/>
          <w:shd w:val="clear" w:color="auto" w:fill="FFFFFF"/>
          <w:lang w:eastAsia="ru-RU"/>
        </w:rPr>
        <w:t xml:space="preserve"> У</w:t>
      </w:r>
      <w:r w:rsidRPr="00050917">
        <w:rPr>
          <w:rFonts w:ascii="Times New Roman" w:eastAsia="Times New Roman" w:hAnsi="Times New Roman"/>
          <w:sz w:val="24"/>
          <w:szCs w:val="24"/>
          <w:lang w:eastAsia="ru-RU"/>
        </w:rPr>
        <w:t xml:space="preserve">чебный план содержит один учебный предмет на углубленном уровне изучения – Биология (10 класс), Русский язык (11 класс).      </w:t>
      </w:r>
    </w:p>
    <w:p w:rsidR="00050917" w:rsidRPr="00050917" w:rsidRDefault="00050917" w:rsidP="00050917">
      <w:pPr>
        <w:shd w:val="clear" w:color="auto" w:fill="FFFFFF"/>
        <w:spacing w:after="0" w:line="240" w:lineRule="auto"/>
        <w:ind w:left="284" w:firstLine="284"/>
        <w:jc w:val="both"/>
        <w:rPr>
          <w:rFonts w:ascii="Times New Roman" w:eastAsia="Times New Roman" w:hAnsi="Times New Roman"/>
          <w:sz w:val="24"/>
          <w:szCs w:val="24"/>
          <w:lang w:eastAsia="ru-RU"/>
        </w:rPr>
      </w:pPr>
      <w:r w:rsidRPr="00050917">
        <w:rPr>
          <w:rFonts w:ascii="Times New Roman" w:eastAsia="Times New Roman" w:hAnsi="Times New Roman"/>
          <w:sz w:val="24"/>
          <w:szCs w:val="24"/>
          <w:lang w:eastAsia="ru-RU"/>
        </w:rPr>
        <w:t>Формирование учебного плана осуществляется из числа учебных предметов из обязательных предметных областей.</w:t>
      </w:r>
    </w:p>
    <w:p w:rsidR="00050917" w:rsidRPr="00050917" w:rsidRDefault="00050917" w:rsidP="00050917">
      <w:pPr>
        <w:shd w:val="clear" w:color="auto" w:fill="FFFFFF"/>
        <w:spacing w:after="0" w:line="240" w:lineRule="auto"/>
        <w:ind w:left="284" w:firstLine="284"/>
        <w:jc w:val="both"/>
        <w:rPr>
          <w:rFonts w:ascii="Times New Roman" w:eastAsia="Times New Roman" w:hAnsi="Times New Roman"/>
          <w:sz w:val="24"/>
          <w:szCs w:val="24"/>
          <w:lang w:eastAsia="ru-RU"/>
        </w:rPr>
      </w:pPr>
      <w:r w:rsidRPr="00050917">
        <w:rPr>
          <w:rFonts w:ascii="Times New Roman" w:eastAsia="Times New Roman" w:hAnsi="Times New Roman"/>
          <w:sz w:val="24"/>
          <w:szCs w:val="24"/>
          <w:lang w:eastAsia="ru-RU"/>
        </w:rPr>
        <w:t xml:space="preserve">Предметная область </w:t>
      </w:r>
      <w:r w:rsidRPr="00050917">
        <w:rPr>
          <w:rFonts w:ascii="Times New Roman" w:eastAsia="Times New Roman" w:hAnsi="Times New Roman"/>
          <w:b/>
          <w:sz w:val="24"/>
          <w:szCs w:val="24"/>
          <w:lang w:eastAsia="ru-RU"/>
        </w:rPr>
        <w:t>«Русский язык и литература»</w:t>
      </w:r>
      <w:r w:rsidRPr="00050917">
        <w:rPr>
          <w:rFonts w:ascii="Times New Roman" w:eastAsia="Times New Roman" w:hAnsi="Times New Roman"/>
          <w:sz w:val="24"/>
          <w:szCs w:val="24"/>
          <w:lang w:eastAsia="ru-RU"/>
        </w:rPr>
        <w:t xml:space="preserve"> включает учебные предметы «Русский язык» с учебной нагрузкой 1 час в неделю в 10 классе, на углубленном уровне с учебной нагрузкой 3 часов в неделю в 11 классе, «Литература» (базовый уровень) с нагрузкой 3 часа в неделю в 10-11 классах.</w:t>
      </w:r>
    </w:p>
    <w:p w:rsidR="00050917" w:rsidRPr="00050917" w:rsidRDefault="00050917" w:rsidP="00050917">
      <w:pPr>
        <w:shd w:val="clear" w:color="auto" w:fill="FFFFFF"/>
        <w:spacing w:after="0" w:line="240" w:lineRule="auto"/>
        <w:ind w:left="284" w:firstLine="284"/>
        <w:jc w:val="both"/>
        <w:rPr>
          <w:rFonts w:ascii="Times New Roman" w:eastAsia="Times New Roman" w:hAnsi="Times New Roman"/>
          <w:sz w:val="24"/>
          <w:szCs w:val="24"/>
          <w:lang w:eastAsia="ru-RU"/>
        </w:rPr>
      </w:pPr>
      <w:r w:rsidRPr="00050917">
        <w:rPr>
          <w:rFonts w:ascii="Times New Roman" w:eastAsia="Times New Roman" w:hAnsi="Times New Roman"/>
          <w:sz w:val="24"/>
          <w:szCs w:val="24"/>
          <w:lang w:eastAsia="ru-RU"/>
        </w:rPr>
        <w:t xml:space="preserve">Предметная область </w:t>
      </w:r>
      <w:r w:rsidRPr="00050917">
        <w:rPr>
          <w:rFonts w:ascii="Times New Roman" w:eastAsia="Times New Roman" w:hAnsi="Times New Roman"/>
          <w:b/>
          <w:sz w:val="24"/>
          <w:szCs w:val="24"/>
          <w:lang w:eastAsia="ru-RU"/>
        </w:rPr>
        <w:t>«Родной язык и родная литература»</w:t>
      </w:r>
      <w:r w:rsidRPr="00050917">
        <w:rPr>
          <w:rFonts w:ascii="Times New Roman" w:eastAsia="Times New Roman" w:hAnsi="Times New Roman"/>
          <w:sz w:val="24"/>
          <w:szCs w:val="24"/>
          <w:lang w:eastAsia="ru-RU"/>
        </w:rPr>
        <w:t xml:space="preserve"> представлена учебным предметом «Родная литература (русская)» на базовом уровне. Предмет будет изучаться в 11 классе с нагрузкой 1 час в неделю.</w:t>
      </w:r>
    </w:p>
    <w:p w:rsidR="00050917" w:rsidRPr="00050917" w:rsidRDefault="00050917" w:rsidP="00050917">
      <w:pPr>
        <w:shd w:val="clear" w:color="auto" w:fill="FFFFFF"/>
        <w:spacing w:after="0" w:line="240" w:lineRule="auto"/>
        <w:ind w:left="284" w:firstLine="284"/>
        <w:jc w:val="both"/>
        <w:rPr>
          <w:rFonts w:ascii="Times New Roman" w:eastAsia="Times New Roman" w:hAnsi="Times New Roman"/>
          <w:sz w:val="24"/>
          <w:szCs w:val="24"/>
          <w:lang w:eastAsia="ru-RU"/>
        </w:rPr>
      </w:pPr>
      <w:r w:rsidRPr="00050917">
        <w:rPr>
          <w:rFonts w:ascii="Times New Roman" w:eastAsia="Times New Roman" w:hAnsi="Times New Roman"/>
          <w:sz w:val="24"/>
          <w:szCs w:val="24"/>
          <w:lang w:eastAsia="ru-RU"/>
        </w:rPr>
        <w:t xml:space="preserve">Предметная область </w:t>
      </w:r>
      <w:r w:rsidRPr="00050917">
        <w:rPr>
          <w:rFonts w:ascii="Times New Roman" w:eastAsia="Times New Roman" w:hAnsi="Times New Roman"/>
          <w:b/>
          <w:sz w:val="24"/>
          <w:szCs w:val="24"/>
          <w:lang w:eastAsia="ru-RU"/>
        </w:rPr>
        <w:t>«Иностранные языки»</w:t>
      </w:r>
      <w:r w:rsidRPr="00050917">
        <w:rPr>
          <w:rFonts w:ascii="Times New Roman" w:eastAsia="Times New Roman" w:hAnsi="Times New Roman"/>
          <w:sz w:val="24"/>
          <w:szCs w:val="24"/>
          <w:lang w:eastAsia="ru-RU"/>
        </w:rPr>
        <w:t xml:space="preserve"> включает учебный предмет «Иностранный язык (немецкий)» на базовом уровне с нагрузкой 3 часа в неделю в 10-11 классах.</w:t>
      </w:r>
    </w:p>
    <w:p w:rsidR="00050917" w:rsidRPr="00050917" w:rsidRDefault="00050917" w:rsidP="00050917">
      <w:pPr>
        <w:shd w:val="clear" w:color="auto" w:fill="FFFFFF"/>
        <w:spacing w:after="0" w:line="240" w:lineRule="auto"/>
        <w:ind w:left="284" w:firstLine="284"/>
        <w:jc w:val="both"/>
        <w:rPr>
          <w:rFonts w:ascii="Times New Roman" w:eastAsia="Times New Roman" w:hAnsi="Times New Roman"/>
          <w:sz w:val="24"/>
          <w:szCs w:val="24"/>
          <w:lang w:eastAsia="ru-RU"/>
        </w:rPr>
      </w:pPr>
      <w:r w:rsidRPr="00050917">
        <w:rPr>
          <w:rFonts w:ascii="Times New Roman" w:eastAsia="Times New Roman" w:hAnsi="Times New Roman"/>
          <w:sz w:val="24"/>
          <w:szCs w:val="24"/>
          <w:lang w:eastAsia="ru-RU"/>
        </w:rPr>
        <w:t xml:space="preserve">Предметная область </w:t>
      </w:r>
      <w:r w:rsidRPr="00050917">
        <w:rPr>
          <w:rFonts w:ascii="Times New Roman" w:eastAsia="Times New Roman" w:hAnsi="Times New Roman"/>
          <w:b/>
          <w:sz w:val="24"/>
          <w:szCs w:val="24"/>
          <w:lang w:eastAsia="ru-RU"/>
        </w:rPr>
        <w:t>«Общественные науки»</w:t>
      </w:r>
      <w:r w:rsidRPr="00050917">
        <w:rPr>
          <w:rFonts w:ascii="Times New Roman" w:eastAsia="Times New Roman" w:hAnsi="Times New Roman"/>
          <w:sz w:val="24"/>
          <w:szCs w:val="24"/>
          <w:lang w:eastAsia="ru-RU"/>
        </w:rPr>
        <w:t xml:space="preserve"> включает учебный предмет «История» (базовый уровень) с нагрузкой 2 часа в неделю                      в 10-11 классах, учебный предмет «Обществознание» ‒ 2 часа в неделю в 10-11 классах.</w:t>
      </w:r>
    </w:p>
    <w:p w:rsidR="00050917" w:rsidRPr="00050917" w:rsidRDefault="00050917" w:rsidP="00050917">
      <w:pPr>
        <w:shd w:val="clear" w:color="auto" w:fill="FFFFFF"/>
        <w:spacing w:after="0" w:line="240" w:lineRule="auto"/>
        <w:ind w:left="284" w:firstLine="284"/>
        <w:jc w:val="both"/>
        <w:rPr>
          <w:rFonts w:ascii="Times New Roman" w:eastAsia="Times New Roman" w:hAnsi="Times New Roman"/>
          <w:sz w:val="24"/>
          <w:szCs w:val="24"/>
          <w:lang w:eastAsia="ru-RU"/>
        </w:rPr>
      </w:pPr>
      <w:r w:rsidRPr="00050917">
        <w:rPr>
          <w:rFonts w:ascii="Times New Roman" w:eastAsia="Times New Roman" w:hAnsi="Times New Roman"/>
          <w:sz w:val="24"/>
          <w:szCs w:val="24"/>
          <w:lang w:eastAsia="ru-RU"/>
        </w:rPr>
        <w:t xml:space="preserve">Предметная область </w:t>
      </w:r>
      <w:r w:rsidRPr="00050917">
        <w:rPr>
          <w:rFonts w:ascii="Times New Roman" w:eastAsia="Times New Roman" w:hAnsi="Times New Roman"/>
          <w:b/>
          <w:sz w:val="24"/>
          <w:szCs w:val="24"/>
          <w:lang w:eastAsia="ru-RU"/>
        </w:rPr>
        <w:t>«Математика и информатика»</w:t>
      </w:r>
      <w:r w:rsidRPr="00050917">
        <w:rPr>
          <w:rFonts w:ascii="Times New Roman" w:eastAsia="Times New Roman" w:hAnsi="Times New Roman"/>
          <w:sz w:val="24"/>
          <w:szCs w:val="24"/>
          <w:lang w:eastAsia="ru-RU"/>
        </w:rPr>
        <w:t xml:space="preserve"> включает учебный предмет «Математика» на базовом уровне с нагрузкой 5 часов                     в неделю.</w:t>
      </w:r>
    </w:p>
    <w:p w:rsidR="00050917" w:rsidRPr="00050917" w:rsidRDefault="00050917" w:rsidP="00050917">
      <w:pPr>
        <w:shd w:val="clear" w:color="auto" w:fill="FFFFFF"/>
        <w:spacing w:after="0" w:line="240" w:lineRule="auto"/>
        <w:ind w:left="284" w:firstLine="284"/>
        <w:jc w:val="both"/>
        <w:rPr>
          <w:rFonts w:ascii="Times New Roman" w:eastAsia="Times New Roman" w:hAnsi="Times New Roman"/>
          <w:sz w:val="24"/>
          <w:szCs w:val="24"/>
          <w:lang w:eastAsia="ru-RU"/>
        </w:rPr>
      </w:pPr>
      <w:r w:rsidRPr="00050917">
        <w:rPr>
          <w:rFonts w:ascii="Times New Roman" w:eastAsia="Times New Roman" w:hAnsi="Times New Roman"/>
          <w:sz w:val="24"/>
          <w:szCs w:val="24"/>
          <w:lang w:eastAsia="ru-RU"/>
        </w:rPr>
        <w:t xml:space="preserve">Предметная область </w:t>
      </w:r>
      <w:r w:rsidRPr="00050917">
        <w:rPr>
          <w:rFonts w:ascii="Times New Roman" w:eastAsia="Times New Roman" w:hAnsi="Times New Roman"/>
          <w:b/>
          <w:sz w:val="24"/>
          <w:szCs w:val="24"/>
          <w:lang w:eastAsia="ru-RU"/>
        </w:rPr>
        <w:t>«Естественные науки»</w:t>
      </w:r>
      <w:r w:rsidRPr="00050917">
        <w:rPr>
          <w:rFonts w:ascii="Times New Roman" w:eastAsia="Times New Roman" w:hAnsi="Times New Roman"/>
          <w:sz w:val="24"/>
          <w:szCs w:val="24"/>
          <w:lang w:eastAsia="ru-RU"/>
        </w:rPr>
        <w:t xml:space="preserve"> включает учебные предметы: «Астрономия» с нагрузкой 1 час в неделю, «Физика» на базовом уровне с нагрузкой 2 часа в неделю в 10-11 классах, «Биология» на базовом уровне в 11 классе 2 часа в неделю, на углубленном уровне в 10 классе в 10 классе 3 часа в неделю.</w:t>
      </w:r>
    </w:p>
    <w:p w:rsidR="00050917" w:rsidRPr="00050917" w:rsidRDefault="00050917" w:rsidP="00050917">
      <w:pPr>
        <w:shd w:val="clear" w:color="auto" w:fill="FFFFFF"/>
        <w:spacing w:after="0" w:line="240" w:lineRule="auto"/>
        <w:ind w:left="284" w:firstLine="284"/>
        <w:jc w:val="both"/>
        <w:rPr>
          <w:rFonts w:ascii="Times New Roman" w:eastAsia="Times New Roman" w:hAnsi="Times New Roman"/>
          <w:sz w:val="24"/>
          <w:szCs w:val="24"/>
          <w:lang w:eastAsia="ru-RU"/>
        </w:rPr>
      </w:pPr>
      <w:r w:rsidRPr="00050917">
        <w:rPr>
          <w:rFonts w:ascii="Times New Roman" w:eastAsia="Times New Roman" w:hAnsi="Times New Roman"/>
          <w:sz w:val="24"/>
          <w:szCs w:val="24"/>
          <w:lang w:eastAsia="ru-RU"/>
        </w:rPr>
        <w:t xml:space="preserve">Предметная область </w:t>
      </w:r>
      <w:r w:rsidRPr="00050917">
        <w:rPr>
          <w:rFonts w:ascii="Times New Roman" w:eastAsia="Times New Roman" w:hAnsi="Times New Roman"/>
          <w:b/>
          <w:sz w:val="24"/>
          <w:szCs w:val="24"/>
          <w:lang w:eastAsia="ru-RU"/>
        </w:rPr>
        <w:t>«Физическая культура, экология и основы безопасности жизнедеятельности»</w:t>
      </w:r>
      <w:r w:rsidRPr="00050917">
        <w:rPr>
          <w:rFonts w:ascii="Times New Roman" w:eastAsia="Times New Roman" w:hAnsi="Times New Roman"/>
          <w:sz w:val="24"/>
          <w:szCs w:val="24"/>
          <w:lang w:eastAsia="ru-RU"/>
        </w:rPr>
        <w:t xml:space="preserve"> включает учебные предметы «Физическая культура» с нагрузкой 3 часа в неделю, «Основы безопасности жизнедеятельности» с нагрузкой 1 час в неделю в 10-11 классах.</w:t>
      </w:r>
    </w:p>
    <w:p w:rsidR="00050917" w:rsidRPr="00050917" w:rsidRDefault="00050917" w:rsidP="00050917">
      <w:pPr>
        <w:shd w:val="clear" w:color="auto" w:fill="FFFFFF"/>
        <w:autoSpaceDE w:val="0"/>
        <w:autoSpaceDN w:val="0"/>
        <w:adjustRightInd w:val="0"/>
        <w:spacing w:after="0" w:line="240" w:lineRule="auto"/>
        <w:ind w:left="284" w:firstLine="284"/>
        <w:jc w:val="both"/>
        <w:rPr>
          <w:rFonts w:ascii="Times New Roman" w:hAnsi="Times New Roman"/>
          <w:bCs/>
          <w:sz w:val="24"/>
          <w:szCs w:val="24"/>
          <w:lang w:eastAsia="ru-RU"/>
        </w:rPr>
      </w:pPr>
      <w:r w:rsidRPr="00050917">
        <w:rPr>
          <w:rFonts w:ascii="Times New Roman" w:eastAsia="Times New Roman" w:hAnsi="Times New Roman"/>
          <w:sz w:val="24"/>
          <w:szCs w:val="24"/>
          <w:lang w:eastAsia="ru-RU"/>
        </w:rPr>
        <w:t xml:space="preserve">В учебном плане предусмотрено выполнение </w:t>
      </w:r>
      <w:proofErr w:type="gramStart"/>
      <w:r w:rsidRPr="00050917">
        <w:rPr>
          <w:rFonts w:ascii="Times New Roman" w:eastAsia="Times New Roman" w:hAnsi="Times New Roman"/>
          <w:sz w:val="24"/>
          <w:szCs w:val="24"/>
          <w:lang w:eastAsia="ru-RU"/>
        </w:rPr>
        <w:t>обучающимися</w:t>
      </w:r>
      <w:proofErr w:type="gramEnd"/>
      <w:r w:rsidRPr="00050917">
        <w:rPr>
          <w:rFonts w:ascii="Times New Roman" w:eastAsia="Times New Roman" w:hAnsi="Times New Roman"/>
          <w:sz w:val="24"/>
          <w:szCs w:val="24"/>
          <w:lang w:eastAsia="ru-RU"/>
        </w:rPr>
        <w:t xml:space="preserve"> индивидуального проекта.</w:t>
      </w:r>
      <w:r w:rsidRPr="00050917">
        <w:rPr>
          <w:rFonts w:ascii="Times New Roman" w:hAnsi="Times New Roman"/>
          <w:bCs/>
          <w:sz w:val="24"/>
          <w:szCs w:val="24"/>
          <w:lang w:eastAsia="ru-RU"/>
        </w:rPr>
        <w:t xml:space="preserve"> </w:t>
      </w:r>
      <w:proofErr w:type="gramStart"/>
      <w:r w:rsidRPr="00050917">
        <w:rPr>
          <w:rFonts w:ascii="Times New Roman" w:hAnsi="Times New Roman"/>
          <w:bCs/>
          <w:sz w:val="24"/>
          <w:szCs w:val="24"/>
          <w:lang w:eastAsia="ru-RU"/>
        </w:rPr>
        <w:t>Индивидуальный проект</w:t>
      </w:r>
      <w:proofErr w:type="gramEnd"/>
      <w:r w:rsidRPr="00050917">
        <w:rPr>
          <w:rFonts w:ascii="Times New Roman" w:hAnsi="Times New Roman"/>
          <w:bCs/>
          <w:sz w:val="24"/>
          <w:szCs w:val="24"/>
          <w:lang w:eastAsia="ru-RU"/>
        </w:rPr>
        <w:t xml:space="preserve"> выполняется обучающимся в течение одного учебного года в рамках учебного времени, специально отведенного учебным планом – 2 часа в неделю                    в 10 классе.</w:t>
      </w:r>
    </w:p>
    <w:p w:rsidR="00050917" w:rsidRPr="00050917" w:rsidRDefault="00050917" w:rsidP="00050917">
      <w:pPr>
        <w:shd w:val="clear" w:color="auto" w:fill="FFFFFF"/>
        <w:autoSpaceDE w:val="0"/>
        <w:autoSpaceDN w:val="0"/>
        <w:adjustRightInd w:val="0"/>
        <w:spacing w:after="0" w:line="240" w:lineRule="auto"/>
        <w:ind w:left="284" w:firstLine="284"/>
        <w:jc w:val="both"/>
        <w:rPr>
          <w:rFonts w:ascii="Times New Roman" w:hAnsi="Times New Roman"/>
          <w:bCs/>
          <w:sz w:val="24"/>
          <w:szCs w:val="24"/>
          <w:lang w:eastAsia="ru-RU"/>
        </w:rPr>
      </w:pPr>
    </w:p>
    <w:p w:rsidR="00050917" w:rsidRPr="00050917" w:rsidRDefault="00050917" w:rsidP="00050917">
      <w:pPr>
        <w:widowControl w:val="0"/>
        <w:spacing w:after="0" w:line="240" w:lineRule="auto"/>
        <w:ind w:left="284" w:firstLine="284"/>
        <w:jc w:val="both"/>
        <w:rPr>
          <w:rFonts w:ascii="Times New Roman" w:hAnsi="Times New Roman"/>
          <w:sz w:val="24"/>
          <w:szCs w:val="24"/>
          <w:lang w:eastAsia="x-none"/>
        </w:rPr>
      </w:pPr>
      <w:r w:rsidRPr="00050917">
        <w:rPr>
          <w:rFonts w:ascii="Times New Roman" w:hAnsi="Times New Roman"/>
          <w:sz w:val="24"/>
          <w:szCs w:val="24"/>
          <w:lang w:val="x-none" w:eastAsia="x-none"/>
        </w:rPr>
        <w:t>Часть плана, формируемая участниками образовательных отношений, обеспечивает реализацию индивидуальных потребностей обучающихся и предусматривает:</w:t>
      </w:r>
    </w:p>
    <w:p w:rsidR="00050917" w:rsidRPr="00050917" w:rsidRDefault="00050917" w:rsidP="00050917">
      <w:pPr>
        <w:widowControl w:val="0"/>
        <w:spacing w:after="0" w:line="240" w:lineRule="auto"/>
        <w:ind w:left="284" w:firstLine="284"/>
        <w:jc w:val="both"/>
        <w:rPr>
          <w:rFonts w:ascii="Times New Roman" w:hAnsi="Times New Roman"/>
          <w:sz w:val="24"/>
          <w:szCs w:val="24"/>
          <w:lang w:eastAsia="x-none"/>
        </w:rPr>
      </w:pPr>
      <w:r w:rsidRPr="00050917">
        <w:rPr>
          <w:rFonts w:ascii="Times New Roman" w:hAnsi="Times New Roman"/>
          <w:sz w:val="24"/>
          <w:szCs w:val="24"/>
          <w:lang w:eastAsia="x-none"/>
        </w:rPr>
        <w:t xml:space="preserve">– </w:t>
      </w:r>
      <w:r w:rsidRPr="00050917">
        <w:rPr>
          <w:rFonts w:ascii="Times New Roman" w:hAnsi="Times New Roman"/>
          <w:sz w:val="24"/>
          <w:szCs w:val="24"/>
          <w:lang w:val="x-none" w:eastAsia="x-none"/>
        </w:rPr>
        <w:t>увеличение учебных часов, отводимых на изучение отдельных предметов обязательной части, ориентированных на специализацию обучающихся с учетом реальных потребностей, склонностей, способностей и познавательных интересов обучающихся;</w:t>
      </w:r>
    </w:p>
    <w:p w:rsidR="00050917" w:rsidRPr="00050917" w:rsidRDefault="00050917" w:rsidP="00050917">
      <w:pPr>
        <w:widowControl w:val="0"/>
        <w:spacing w:after="0" w:line="240" w:lineRule="auto"/>
        <w:ind w:left="284" w:firstLine="284"/>
        <w:jc w:val="both"/>
        <w:rPr>
          <w:rFonts w:ascii="Times New Roman" w:hAnsi="Times New Roman"/>
          <w:sz w:val="24"/>
          <w:szCs w:val="24"/>
          <w:lang w:eastAsia="x-none"/>
        </w:rPr>
      </w:pPr>
      <w:r w:rsidRPr="00050917">
        <w:rPr>
          <w:rFonts w:ascii="Times New Roman" w:hAnsi="Times New Roman"/>
          <w:sz w:val="24"/>
          <w:szCs w:val="24"/>
          <w:lang w:eastAsia="x-none"/>
        </w:rPr>
        <w:t xml:space="preserve">– </w:t>
      </w:r>
      <w:r w:rsidRPr="00050917">
        <w:rPr>
          <w:rFonts w:ascii="Times New Roman" w:hAnsi="Times New Roman"/>
          <w:sz w:val="24"/>
          <w:szCs w:val="24"/>
          <w:lang w:val="x-none" w:eastAsia="x-none"/>
        </w:rPr>
        <w:t>введение</w:t>
      </w:r>
      <w:r w:rsidRPr="00050917">
        <w:rPr>
          <w:rFonts w:ascii="Times New Roman" w:hAnsi="Times New Roman"/>
          <w:sz w:val="24"/>
          <w:szCs w:val="24"/>
          <w:lang w:eastAsia="x-none"/>
        </w:rPr>
        <w:t xml:space="preserve"> дополнительных </w:t>
      </w:r>
      <w:r w:rsidRPr="00050917">
        <w:rPr>
          <w:rFonts w:ascii="Times New Roman" w:hAnsi="Times New Roman"/>
          <w:sz w:val="24"/>
          <w:szCs w:val="24"/>
          <w:lang w:val="x-none" w:eastAsia="x-none"/>
        </w:rPr>
        <w:t>учебных</w:t>
      </w:r>
      <w:r w:rsidRPr="00050917">
        <w:rPr>
          <w:rFonts w:ascii="Times New Roman" w:hAnsi="Times New Roman"/>
          <w:sz w:val="24"/>
          <w:szCs w:val="24"/>
          <w:lang w:eastAsia="x-none"/>
        </w:rPr>
        <w:t xml:space="preserve"> предметов, </w:t>
      </w:r>
      <w:r w:rsidRPr="00050917">
        <w:rPr>
          <w:rFonts w:ascii="Times New Roman" w:hAnsi="Times New Roman"/>
          <w:sz w:val="24"/>
          <w:szCs w:val="24"/>
          <w:lang w:val="x-none" w:eastAsia="x-none"/>
        </w:rPr>
        <w:t>курсов, обеспечивающих различные интересы обучающихся,</w:t>
      </w:r>
      <w:r w:rsidRPr="00050917">
        <w:rPr>
          <w:rFonts w:ascii="Times New Roman" w:hAnsi="Times New Roman"/>
          <w:sz w:val="24"/>
          <w:szCs w:val="24"/>
          <w:lang w:eastAsia="x-none"/>
        </w:rPr>
        <w:t xml:space="preserve"> </w:t>
      </w:r>
      <w:r w:rsidRPr="00050917">
        <w:rPr>
          <w:rFonts w:ascii="Times New Roman" w:hAnsi="Times New Roman"/>
          <w:sz w:val="24"/>
          <w:szCs w:val="24"/>
          <w:lang w:val="x-none" w:eastAsia="x-none"/>
        </w:rPr>
        <w:t>в т. ч. кур</w:t>
      </w:r>
      <w:r w:rsidRPr="00050917">
        <w:rPr>
          <w:rFonts w:ascii="Times New Roman" w:hAnsi="Times New Roman"/>
          <w:sz w:val="24"/>
          <w:szCs w:val="24"/>
          <w:lang w:eastAsia="x-none"/>
        </w:rPr>
        <w:t>сов</w:t>
      </w:r>
      <w:r w:rsidRPr="00050917">
        <w:rPr>
          <w:rFonts w:ascii="Times New Roman" w:hAnsi="Times New Roman"/>
          <w:sz w:val="24"/>
          <w:szCs w:val="24"/>
          <w:lang w:val="x-none" w:eastAsia="x-none"/>
        </w:rPr>
        <w:t>, на которых рассматриваются разделы предмета,</w:t>
      </w:r>
      <w:r w:rsidRPr="00050917">
        <w:rPr>
          <w:rFonts w:ascii="Times New Roman" w:hAnsi="Times New Roman"/>
          <w:sz w:val="24"/>
          <w:szCs w:val="24"/>
          <w:lang w:eastAsia="x-none"/>
        </w:rPr>
        <w:t xml:space="preserve"> </w:t>
      </w:r>
      <w:r w:rsidRPr="00050917">
        <w:rPr>
          <w:rFonts w:ascii="Times New Roman" w:hAnsi="Times New Roman"/>
          <w:sz w:val="24"/>
          <w:szCs w:val="24"/>
          <w:lang w:val="x-none" w:eastAsia="x-none"/>
        </w:rPr>
        <w:t>не входящие в основной курс;</w:t>
      </w:r>
    </w:p>
    <w:p w:rsidR="00050917" w:rsidRPr="00050917" w:rsidRDefault="00050917" w:rsidP="00050917">
      <w:pPr>
        <w:widowControl w:val="0"/>
        <w:spacing w:after="0" w:line="240" w:lineRule="auto"/>
        <w:ind w:left="284" w:firstLine="284"/>
        <w:jc w:val="both"/>
        <w:rPr>
          <w:rFonts w:ascii="Times New Roman" w:hAnsi="Times New Roman"/>
          <w:sz w:val="24"/>
          <w:szCs w:val="24"/>
          <w:lang w:eastAsia="x-none"/>
        </w:rPr>
      </w:pPr>
      <w:r w:rsidRPr="00050917">
        <w:rPr>
          <w:rFonts w:ascii="Times New Roman" w:hAnsi="Times New Roman"/>
          <w:sz w:val="24"/>
          <w:szCs w:val="24"/>
          <w:lang w:eastAsia="x-none"/>
        </w:rPr>
        <w:t xml:space="preserve">– </w:t>
      </w:r>
      <w:r w:rsidRPr="00050917">
        <w:rPr>
          <w:rFonts w:ascii="Times New Roman" w:hAnsi="Times New Roman"/>
          <w:sz w:val="24"/>
          <w:szCs w:val="24"/>
          <w:lang w:val="x-none" w:eastAsia="x-none"/>
        </w:rPr>
        <w:t>введение</w:t>
      </w:r>
      <w:r w:rsidRPr="00050917">
        <w:rPr>
          <w:rFonts w:ascii="Times New Roman" w:hAnsi="Times New Roman"/>
          <w:sz w:val="24"/>
          <w:szCs w:val="24"/>
          <w:lang w:eastAsia="x-none"/>
        </w:rPr>
        <w:t xml:space="preserve"> учебных </w:t>
      </w:r>
      <w:r w:rsidRPr="00050917">
        <w:rPr>
          <w:rFonts w:ascii="Times New Roman" w:hAnsi="Times New Roman"/>
          <w:sz w:val="24"/>
          <w:szCs w:val="24"/>
          <w:lang w:val="x-none" w:eastAsia="x-none"/>
        </w:rPr>
        <w:t>курсов, обеспечивающих освоение обучающимися надпредметных понятий и универсальных учебных действий</w:t>
      </w:r>
      <w:r w:rsidRPr="00050917">
        <w:rPr>
          <w:rFonts w:ascii="Times New Roman" w:hAnsi="Times New Roman"/>
          <w:sz w:val="24"/>
          <w:szCs w:val="24"/>
          <w:lang w:eastAsia="x-none"/>
        </w:rPr>
        <w:t xml:space="preserve">, </w:t>
      </w:r>
      <w:r w:rsidRPr="00050917">
        <w:rPr>
          <w:rFonts w:ascii="Times New Roman" w:hAnsi="Times New Roman"/>
          <w:sz w:val="24"/>
          <w:szCs w:val="24"/>
          <w:lang w:val="x-none" w:eastAsia="x-none"/>
        </w:rPr>
        <w:t>овладение навыками учебно</w:t>
      </w:r>
      <w:r w:rsidRPr="00050917">
        <w:rPr>
          <w:rFonts w:ascii="Times New Roman" w:hAnsi="Times New Roman"/>
          <w:sz w:val="24"/>
          <w:szCs w:val="24"/>
          <w:lang w:eastAsia="x-none"/>
        </w:rPr>
        <w:t>-</w:t>
      </w:r>
      <w:r w:rsidRPr="00050917">
        <w:rPr>
          <w:rFonts w:ascii="Times New Roman" w:hAnsi="Times New Roman"/>
          <w:sz w:val="24"/>
          <w:szCs w:val="24"/>
          <w:lang w:val="x-none" w:eastAsia="x-none"/>
        </w:rPr>
        <w:t>исследовательской, проектной и социальной деятельности</w:t>
      </w:r>
      <w:r w:rsidRPr="00050917">
        <w:rPr>
          <w:rFonts w:ascii="Times New Roman" w:hAnsi="Times New Roman"/>
          <w:sz w:val="24"/>
          <w:szCs w:val="24"/>
          <w:lang w:eastAsia="x-none"/>
        </w:rPr>
        <w:t>.</w:t>
      </w:r>
    </w:p>
    <w:p w:rsidR="00050917" w:rsidRPr="00050917" w:rsidRDefault="00050917" w:rsidP="00050917">
      <w:pPr>
        <w:shd w:val="clear" w:color="auto" w:fill="FFFFFF"/>
        <w:spacing w:after="0" w:line="240" w:lineRule="auto"/>
        <w:ind w:left="284" w:firstLine="284"/>
        <w:jc w:val="both"/>
        <w:rPr>
          <w:rFonts w:ascii="Times New Roman" w:eastAsia="Times New Roman" w:hAnsi="Times New Roman"/>
          <w:sz w:val="24"/>
          <w:szCs w:val="24"/>
          <w:lang w:eastAsia="ru-RU"/>
        </w:rPr>
      </w:pPr>
      <w:r w:rsidRPr="00050917">
        <w:rPr>
          <w:rFonts w:ascii="Times New Roman" w:eastAsia="Times New Roman" w:hAnsi="Times New Roman"/>
          <w:sz w:val="24"/>
          <w:szCs w:val="24"/>
          <w:lang w:eastAsia="ru-RU"/>
        </w:rPr>
        <w:lastRenderedPageBreak/>
        <w:t xml:space="preserve">В учебный план включены дополнительные учебные предметы, курсы по выбору </w:t>
      </w:r>
      <w:proofErr w:type="gramStart"/>
      <w:r w:rsidRPr="00050917">
        <w:rPr>
          <w:rFonts w:ascii="Times New Roman" w:eastAsia="Times New Roman" w:hAnsi="Times New Roman"/>
          <w:sz w:val="24"/>
          <w:szCs w:val="24"/>
          <w:lang w:eastAsia="ru-RU"/>
        </w:rPr>
        <w:t>обучающихся</w:t>
      </w:r>
      <w:proofErr w:type="gramEnd"/>
      <w:r w:rsidRPr="00050917">
        <w:rPr>
          <w:rFonts w:ascii="Times New Roman" w:eastAsia="Times New Roman" w:hAnsi="Times New Roman"/>
          <w:sz w:val="24"/>
          <w:szCs w:val="24"/>
          <w:lang w:eastAsia="ru-RU"/>
        </w:rPr>
        <w:t>.</w:t>
      </w:r>
    </w:p>
    <w:p w:rsidR="00050917" w:rsidRPr="00050917" w:rsidRDefault="00050917" w:rsidP="00050917">
      <w:pPr>
        <w:shd w:val="clear" w:color="auto" w:fill="FFFFFF"/>
        <w:spacing w:after="0" w:line="240" w:lineRule="auto"/>
        <w:ind w:left="284" w:firstLine="284"/>
        <w:jc w:val="both"/>
        <w:rPr>
          <w:rFonts w:ascii="Times New Roman" w:hAnsi="Times New Roman"/>
          <w:sz w:val="24"/>
          <w:szCs w:val="24"/>
          <w:lang w:eastAsia="ru-RU"/>
        </w:rPr>
      </w:pPr>
      <w:r w:rsidRPr="00050917">
        <w:rPr>
          <w:rFonts w:ascii="Times New Roman" w:eastAsia="Times New Roman" w:hAnsi="Times New Roman"/>
          <w:sz w:val="24"/>
          <w:szCs w:val="24"/>
          <w:lang w:eastAsia="ru-RU"/>
        </w:rPr>
        <w:t>В учебный план включены следующие учебные к</w:t>
      </w:r>
      <w:r w:rsidRPr="00050917">
        <w:rPr>
          <w:rFonts w:ascii="Times New Roman" w:hAnsi="Times New Roman"/>
          <w:sz w:val="24"/>
          <w:szCs w:val="24"/>
          <w:lang w:eastAsia="ru-RU"/>
        </w:rPr>
        <w:t xml:space="preserve">урсы по выбору </w:t>
      </w:r>
      <w:proofErr w:type="gramStart"/>
      <w:r w:rsidRPr="00050917">
        <w:rPr>
          <w:rFonts w:ascii="Times New Roman" w:hAnsi="Times New Roman"/>
          <w:sz w:val="24"/>
          <w:szCs w:val="24"/>
          <w:lang w:eastAsia="ru-RU"/>
        </w:rPr>
        <w:t>обучающихся</w:t>
      </w:r>
      <w:proofErr w:type="gramEnd"/>
      <w:r w:rsidRPr="00050917">
        <w:rPr>
          <w:rFonts w:ascii="Times New Roman" w:hAnsi="Times New Roman"/>
          <w:sz w:val="24"/>
          <w:szCs w:val="24"/>
          <w:lang w:eastAsia="ru-RU"/>
        </w:rPr>
        <w:t>:</w:t>
      </w:r>
    </w:p>
    <w:p w:rsidR="00050917" w:rsidRPr="00050917" w:rsidRDefault="00050917" w:rsidP="00050917">
      <w:pPr>
        <w:shd w:val="clear" w:color="auto" w:fill="FFFFFF"/>
        <w:spacing w:after="0" w:line="240" w:lineRule="auto"/>
        <w:ind w:left="284" w:firstLine="284"/>
        <w:jc w:val="both"/>
        <w:rPr>
          <w:rFonts w:ascii="Times New Roman" w:hAnsi="Times New Roman"/>
          <w:sz w:val="24"/>
          <w:szCs w:val="24"/>
          <w:lang w:eastAsia="ru-RU"/>
        </w:rPr>
      </w:pPr>
      <w:r w:rsidRPr="00050917">
        <w:rPr>
          <w:rFonts w:ascii="Times New Roman" w:hAnsi="Times New Roman"/>
          <w:sz w:val="24"/>
          <w:szCs w:val="24"/>
          <w:lang w:eastAsia="ru-RU"/>
        </w:rPr>
        <w:t>10 класс:</w:t>
      </w:r>
    </w:p>
    <w:p w:rsidR="00050917" w:rsidRPr="00050917" w:rsidRDefault="00050917" w:rsidP="00050917">
      <w:pPr>
        <w:spacing w:after="0" w:line="240" w:lineRule="auto"/>
        <w:ind w:left="284" w:firstLine="284"/>
        <w:rPr>
          <w:rFonts w:ascii="Times New Roman" w:hAnsi="Times New Roman"/>
          <w:sz w:val="24"/>
          <w:szCs w:val="24"/>
          <w:lang w:eastAsia="ru-RU"/>
        </w:rPr>
      </w:pPr>
      <w:r w:rsidRPr="00050917">
        <w:rPr>
          <w:rFonts w:ascii="Times New Roman" w:eastAsia="Times New Roman" w:hAnsi="Times New Roman"/>
          <w:sz w:val="24"/>
          <w:szCs w:val="24"/>
          <w:lang w:eastAsia="ru-RU"/>
        </w:rPr>
        <w:t>–</w:t>
      </w:r>
      <w:r w:rsidRPr="00050917">
        <w:rPr>
          <w:rFonts w:ascii="Times New Roman" w:hAnsi="Times New Roman"/>
          <w:sz w:val="24"/>
          <w:szCs w:val="24"/>
          <w:lang w:eastAsia="ru-RU"/>
        </w:rPr>
        <w:t xml:space="preserve"> «Основы программирования», 1 час в неделю;</w:t>
      </w:r>
    </w:p>
    <w:p w:rsidR="00050917" w:rsidRPr="00050917" w:rsidRDefault="00050917" w:rsidP="00050917">
      <w:pPr>
        <w:spacing w:after="0" w:line="240" w:lineRule="auto"/>
        <w:ind w:left="284" w:firstLine="284"/>
        <w:rPr>
          <w:rFonts w:ascii="Times New Roman" w:hAnsi="Times New Roman"/>
          <w:sz w:val="24"/>
          <w:szCs w:val="24"/>
          <w:lang w:eastAsia="ru-RU"/>
        </w:rPr>
      </w:pPr>
      <w:r w:rsidRPr="00050917">
        <w:rPr>
          <w:rFonts w:ascii="Times New Roman" w:hAnsi="Times New Roman"/>
          <w:sz w:val="24"/>
          <w:szCs w:val="24"/>
          <w:lang w:eastAsia="ru-RU"/>
        </w:rPr>
        <w:t>– «Основы финансовой грамотности», 1 час в неделю;</w:t>
      </w:r>
    </w:p>
    <w:p w:rsidR="00050917" w:rsidRPr="00050917" w:rsidRDefault="00050917" w:rsidP="00050917">
      <w:pPr>
        <w:shd w:val="clear" w:color="auto" w:fill="FFFFFF"/>
        <w:spacing w:after="0" w:line="240" w:lineRule="auto"/>
        <w:ind w:left="284" w:firstLine="284"/>
        <w:jc w:val="both"/>
        <w:rPr>
          <w:rFonts w:ascii="Times New Roman" w:hAnsi="Times New Roman"/>
          <w:sz w:val="24"/>
          <w:szCs w:val="24"/>
          <w:lang w:eastAsia="ru-RU"/>
        </w:rPr>
      </w:pPr>
      <w:r w:rsidRPr="00050917">
        <w:rPr>
          <w:rFonts w:ascii="Times New Roman" w:hAnsi="Times New Roman"/>
          <w:sz w:val="24"/>
          <w:szCs w:val="24"/>
          <w:lang w:eastAsia="ru-RU"/>
        </w:rPr>
        <w:t>–</w:t>
      </w:r>
      <w:r w:rsidRPr="00050917">
        <w:rPr>
          <w:rFonts w:ascii="Times New Roman" w:hAnsi="Times New Roman"/>
          <w:bCs/>
          <w:sz w:val="24"/>
          <w:szCs w:val="24"/>
          <w:lang w:eastAsia="ru-RU"/>
        </w:rPr>
        <w:t xml:space="preserve"> «Практикум абитуриента», 1 час в неделю;</w:t>
      </w:r>
    </w:p>
    <w:p w:rsidR="00050917" w:rsidRPr="00050917" w:rsidRDefault="00050917" w:rsidP="00050917">
      <w:pPr>
        <w:shd w:val="clear" w:color="auto" w:fill="FFFFFF"/>
        <w:spacing w:after="0" w:line="240" w:lineRule="auto"/>
        <w:ind w:left="284" w:firstLine="284"/>
        <w:jc w:val="both"/>
        <w:rPr>
          <w:rFonts w:ascii="Times New Roman" w:eastAsia="Times New Roman" w:hAnsi="Times New Roman"/>
          <w:bCs/>
          <w:iCs/>
          <w:sz w:val="24"/>
          <w:szCs w:val="24"/>
          <w:lang w:eastAsia="ru-RU"/>
        </w:rPr>
      </w:pPr>
      <w:r w:rsidRPr="00050917">
        <w:rPr>
          <w:rFonts w:ascii="Times New Roman" w:eastAsia="Times New Roman" w:hAnsi="Times New Roman"/>
          <w:bCs/>
          <w:iCs/>
          <w:sz w:val="24"/>
          <w:szCs w:val="24"/>
          <w:lang w:eastAsia="ru-RU"/>
        </w:rPr>
        <w:t>‒ «Человек и профессия», 1 час в неделю;</w:t>
      </w:r>
    </w:p>
    <w:p w:rsidR="00050917" w:rsidRPr="00050917" w:rsidRDefault="00050917" w:rsidP="00050917">
      <w:pPr>
        <w:shd w:val="clear" w:color="auto" w:fill="FFFFFF"/>
        <w:spacing w:after="0" w:line="240" w:lineRule="auto"/>
        <w:ind w:left="284" w:firstLine="284"/>
        <w:jc w:val="both"/>
        <w:rPr>
          <w:rFonts w:ascii="Times New Roman" w:eastAsia="Times New Roman" w:hAnsi="Times New Roman"/>
          <w:bCs/>
          <w:sz w:val="24"/>
          <w:szCs w:val="24"/>
          <w:lang w:eastAsia="ru-RU"/>
        </w:rPr>
      </w:pPr>
      <w:r w:rsidRPr="00050917">
        <w:rPr>
          <w:rFonts w:ascii="Times New Roman" w:eastAsia="Times New Roman" w:hAnsi="Times New Roman"/>
          <w:bCs/>
          <w:sz w:val="24"/>
          <w:szCs w:val="24"/>
          <w:lang w:eastAsia="ru-RU"/>
        </w:rPr>
        <w:t>‒ «Школа волонтёра», 1 час в неделю;</w:t>
      </w:r>
    </w:p>
    <w:p w:rsidR="00050917" w:rsidRPr="00050917" w:rsidRDefault="00050917" w:rsidP="00050917">
      <w:pPr>
        <w:spacing w:after="0" w:line="240" w:lineRule="auto"/>
        <w:ind w:left="284" w:firstLine="284"/>
        <w:rPr>
          <w:rFonts w:ascii="Times New Roman" w:eastAsia="Times New Roman" w:hAnsi="Times New Roman"/>
          <w:sz w:val="24"/>
          <w:szCs w:val="24"/>
          <w:lang w:eastAsia="ru-RU"/>
        </w:rPr>
      </w:pPr>
      <w:r w:rsidRPr="00050917">
        <w:rPr>
          <w:rFonts w:ascii="Times New Roman" w:eastAsia="Times New Roman" w:hAnsi="Times New Roman"/>
          <w:sz w:val="24"/>
          <w:szCs w:val="24"/>
          <w:lang w:eastAsia="ru-RU"/>
        </w:rPr>
        <w:t>11 класс:</w:t>
      </w:r>
    </w:p>
    <w:p w:rsidR="00050917" w:rsidRPr="00050917" w:rsidRDefault="00050917" w:rsidP="00050917">
      <w:pPr>
        <w:spacing w:after="0" w:line="240" w:lineRule="auto"/>
        <w:ind w:left="284" w:firstLine="284"/>
        <w:rPr>
          <w:rFonts w:ascii="Times New Roman" w:eastAsia="Times New Roman" w:hAnsi="Times New Roman"/>
          <w:sz w:val="24"/>
          <w:szCs w:val="24"/>
          <w:lang w:eastAsia="ru-RU"/>
        </w:rPr>
      </w:pPr>
      <w:r w:rsidRPr="00050917">
        <w:rPr>
          <w:rFonts w:ascii="Times New Roman" w:eastAsia="Times New Roman" w:hAnsi="Times New Roman"/>
          <w:sz w:val="24"/>
          <w:szCs w:val="24"/>
          <w:lang w:eastAsia="ru-RU"/>
        </w:rPr>
        <w:t xml:space="preserve">‒ «Практикум в программных прикладных средах», 1 час в неделю;                            </w:t>
      </w:r>
    </w:p>
    <w:p w:rsidR="00050917" w:rsidRPr="00050917" w:rsidRDefault="00050917" w:rsidP="00050917">
      <w:pPr>
        <w:shd w:val="clear" w:color="auto" w:fill="FFFFFF"/>
        <w:spacing w:after="0" w:line="240" w:lineRule="auto"/>
        <w:ind w:left="284" w:firstLine="284"/>
        <w:jc w:val="both"/>
        <w:rPr>
          <w:rFonts w:ascii="Times New Roman" w:hAnsi="Times New Roman"/>
          <w:sz w:val="24"/>
          <w:szCs w:val="24"/>
          <w:lang w:eastAsia="ru-RU"/>
        </w:rPr>
      </w:pPr>
      <w:r w:rsidRPr="00050917">
        <w:rPr>
          <w:rFonts w:ascii="Times New Roman" w:hAnsi="Times New Roman"/>
          <w:sz w:val="24"/>
          <w:szCs w:val="24"/>
          <w:lang w:eastAsia="ru-RU"/>
        </w:rPr>
        <w:t>–</w:t>
      </w:r>
      <w:r>
        <w:rPr>
          <w:rFonts w:ascii="Times New Roman" w:hAnsi="Times New Roman"/>
          <w:bCs/>
          <w:sz w:val="24"/>
          <w:szCs w:val="24"/>
          <w:lang w:eastAsia="ru-RU"/>
        </w:rPr>
        <w:t xml:space="preserve"> «Избранные вопросы математики</w:t>
      </w:r>
      <w:r w:rsidRPr="00050917">
        <w:rPr>
          <w:rFonts w:ascii="Times New Roman" w:hAnsi="Times New Roman"/>
          <w:bCs/>
          <w:sz w:val="24"/>
          <w:szCs w:val="24"/>
          <w:lang w:eastAsia="ru-RU"/>
        </w:rPr>
        <w:t>», 1 час в неделю;</w:t>
      </w:r>
    </w:p>
    <w:p w:rsidR="00050917" w:rsidRPr="00050917" w:rsidRDefault="00050917" w:rsidP="00050917">
      <w:pPr>
        <w:shd w:val="clear" w:color="auto" w:fill="FFFFFF"/>
        <w:spacing w:after="0" w:line="240" w:lineRule="auto"/>
        <w:ind w:left="284" w:firstLine="284"/>
        <w:jc w:val="both"/>
        <w:rPr>
          <w:rFonts w:ascii="Times New Roman" w:hAnsi="Times New Roman"/>
          <w:bCs/>
          <w:sz w:val="24"/>
          <w:szCs w:val="24"/>
          <w:lang w:eastAsia="ru-RU"/>
        </w:rPr>
      </w:pPr>
      <w:r w:rsidRPr="00050917">
        <w:rPr>
          <w:rFonts w:ascii="Times New Roman" w:hAnsi="Times New Roman"/>
          <w:bCs/>
          <w:sz w:val="24"/>
          <w:szCs w:val="24"/>
          <w:lang w:eastAsia="ru-RU"/>
        </w:rPr>
        <w:t>‒ «Теория и практика написания сочинений разных жанров», 1 час в неделю;</w:t>
      </w:r>
    </w:p>
    <w:p w:rsidR="00050917" w:rsidRPr="00050917" w:rsidRDefault="00050917" w:rsidP="00050917">
      <w:pPr>
        <w:shd w:val="clear" w:color="auto" w:fill="FFFFFF"/>
        <w:spacing w:after="0" w:line="240" w:lineRule="auto"/>
        <w:ind w:left="284" w:firstLine="284"/>
        <w:jc w:val="both"/>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 «Мой выбор</w:t>
      </w:r>
      <w:r w:rsidRPr="00050917">
        <w:rPr>
          <w:rFonts w:ascii="Times New Roman" w:eastAsia="Times New Roman" w:hAnsi="Times New Roman"/>
          <w:bCs/>
          <w:iCs/>
          <w:sz w:val="24"/>
          <w:szCs w:val="24"/>
          <w:lang w:eastAsia="ru-RU"/>
        </w:rPr>
        <w:t>», 1 час в неделю;</w:t>
      </w:r>
    </w:p>
    <w:p w:rsidR="00050917" w:rsidRPr="00050917" w:rsidRDefault="00050917" w:rsidP="00050917">
      <w:pPr>
        <w:shd w:val="clear" w:color="auto" w:fill="FFFFFF"/>
        <w:spacing w:after="0" w:line="240" w:lineRule="auto"/>
        <w:ind w:left="284" w:firstLine="28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«Я ‒ волонтёр</w:t>
      </w:r>
      <w:r w:rsidRPr="00050917">
        <w:rPr>
          <w:rFonts w:ascii="Times New Roman" w:eastAsia="Times New Roman" w:hAnsi="Times New Roman"/>
          <w:bCs/>
          <w:sz w:val="24"/>
          <w:szCs w:val="24"/>
          <w:lang w:eastAsia="ru-RU"/>
        </w:rPr>
        <w:t>», 1 час в неделю.</w:t>
      </w:r>
    </w:p>
    <w:p w:rsidR="00EA6FA5" w:rsidRPr="002268E5" w:rsidRDefault="00EA6FA5" w:rsidP="00EB1C3E">
      <w:pPr>
        <w:widowControl w:val="0"/>
        <w:spacing w:after="0" w:line="240" w:lineRule="auto"/>
        <w:ind w:left="284" w:right="-283" w:firstLine="283"/>
        <w:jc w:val="both"/>
        <w:rPr>
          <w:rFonts w:ascii="Times New Roman" w:eastAsia="Times New Roman" w:hAnsi="Times New Roman"/>
          <w:color w:val="000000"/>
          <w:sz w:val="24"/>
          <w:szCs w:val="24"/>
          <w:lang w:eastAsia="ru-RU"/>
        </w:rPr>
      </w:pPr>
      <w:r w:rsidRPr="002268E5">
        <w:rPr>
          <w:rFonts w:ascii="Times New Roman" w:eastAsia="Times New Roman" w:hAnsi="Times New Roman"/>
          <w:color w:val="000000"/>
          <w:sz w:val="24"/>
          <w:szCs w:val="24"/>
          <w:lang w:eastAsia="ru-RU"/>
        </w:rPr>
        <w:t xml:space="preserve">Согласно ст. 58 </w:t>
      </w:r>
      <w:r w:rsidRPr="002268E5">
        <w:rPr>
          <w:rFonts w:ascii="Times New Roman" w:eastAsia="Times New Roman" w:hAnsi="Times New Roman"/>
          <w:sz w:val="24"/>
          <w:szCs w:val="24"/>
          <w:lang w:val="x-none" w:eastAsia="x-none"/>
        </w:rPr>
        <w:t>Федеральн</w:t>
      </w:r>
      <w:r w:rsidRPr="002268E5">
        <w:rPr>
          <w:rFonts w:ascii="Times New Roman" w:eastAsia="Times New Roman" w:hAnsi="Times New Roman"/>
          <w:sz w:val="24"/>
          <w:szCs w:val="24"/>
          <w:lang w:eastAsia="x-none"/>
        </w:rPr>
        <w:t>ого</w:t>
      </w:r>
      <w:r w:rsidRPr="002268E5">
        <w:rPr>
          <w:rFonts w:ascii="Times New Roman" w:eastAsia="Times New Roman" w:hAnsi="Times New Roman"/>
          <w:sz w:val="24"/>
          <w:szCs w:val="24"/>
          <w:lang w:val="x-none" w:eastAsia="x-none"/>
        </w:rPr>
        <w:t xml:space="preserve"> зако</w:t>
      </w:r>
      <w:r w:rsidRPr="002268E5">
        <w:rPr>
          <w:rFonts w:ascii="Times New Roman" w:eastAsia="Times New Roman" w:hAnsi="Times New Roman"/>
          <w:sz w:val="24"/>
          <w:szCs w:val="24"/>
          <w:lang w:eastAsia="x-none"/>
        </w:rPr>
        <w:t>на</w:t>
      </w:r>
      <w:r w:rsidRPr="002268E5">
        <w:rPr>
          <w:rFonts w:ascii="Times New Roman" w:eastAsia="Times New Roman" w:hAnsi="Times New Roman"/>
          <w:sz w:val="24"/>
          <w:szCs w:val="24"/>
          <w:lang w:val="x-none" w:eastAsia="x-none"/>
        </w:rPr>
        <w:t xml:space="preserve"> </w:t>
      </w:r>
      <w:r w:rsidRPr="002268E5">
        <w:rPr>
          <w:rFonts w:ascii="Times New Roman" w:eastAsia="Times New Roman" w:hAnsi="Times New Roman"/>
          <w:color w:val="000000"/>
          <w:sz w:val="24"/>
          <w:szCs w:val="24"/>
          <w:lang w:val="x-none" w:eastAsia="x-none"/>
        </w:rPr>
        <w:t>от 29.12.2012</w:t>
      </w:r>
      <w:r w:rsidRPr="002268E5">
        <w:rPr>
          <w:rFonts w:ascii="Times New Roman" w:eastAsia="Times New Roman" w:hAnsi="Times New Roman"/>
          <w:color w:val="000000"/>
          <w:sz w:val="24"/>
          <w:szCs w:val="24"/>
          <w:lang w:eastAsia="x-none"/>
        </w:rPr>
        <w:t xml:space="preserve"> </w:t>
      </w:r>
      <w:r w:rsidRPr="002268E5">
        <w:rPr>
          <w:rFonts w:ascii="Times New Roman" w:eastAsia="Times New Roman" w:hAnsi="Times New Roman"/>
          <w:color w:val="000000"/>
          <w:sz w:val="24"/>
          <w:szCs w:val="24"/>
          <w:lang w:val="x-none" w:eastAsia="x-none"/>
        </w:rPr>
        <w:t>№ 273-ФЗ</w:t>
      </w:r>
      <w:r w:rsidRPr="002268E5">
        <w:rPr>
          <w:rFonts w:ascii="Times New Roman" w:eastAsia="Times New Roman" w:hAnsi="Times New Roman"/>
          <w:color w:val="000000"/>
          <w:sz w:val="24"/>
          <w:szCs w:val="24"/>
          <w:lang w:eastAsia="x-none"/>
        </w:rPr>
        <w:t xml:space="preserve"> </w:t>
      </w:r>
      <w:r w:rsidRPr="002268E5">
        <w:rPr>
          <w:rFonts w:ascii="Times New Roman" w:eastAsia="Times New Roman" w:hAnsi="Times New Roman"/>
          <w:sz w:val="24"/>
          <w:szCs w:val="24"/>
          <w:lang w:val="x-none" w:eastAsia="x-none"/>
        </w:rPr>
        <w:t>«Об образовании</w:t>
      </w:r>
      <w:r w:rsidRPr="002268E5">
        <w:rPr>
          <w:rFonts w:ascii="Times New Roman" w:eastAsia="Times New Roman" w:hAnsi="Times New Roman"/>
          <w:sz w:val="24"/>
          <w:szCs w:val="24"/>
          <w:lang w:eastAsia="x-none"/>
        </w:rPr>
        <w:t xml:space="preserve"> </w:t>
      </w:r>
      <w:r w:rsidRPr="002268E5">
        <w:rPr>
          <w:rFonts w:ascii="Times New Roman" w:eastAsia="Times New Roman" w:hAnsi="Times New Roman"/>
          <w:sz w:val="24"/>
          <w:szCs w:val="24"/>
          <w:lang w:val="x-none" w:eastAsia="x-none"/>
        </w:rPr>
        <w:t>в</w:t>
      </w:r>
      <w:r w:rsidRPr="002268E5">
        <w:rPr>
          <w:rFonts w:ascii="Times New Roman" w:eastAsia="Times New Roman" w:hAnsi="Times New Roman"/>
          <w:sz w:val="24"/>
          <w:szCs w:val="24"/>
          <w:lang w:eastAsia="x-none"/>
        </w:rPr>
        <w:t xml:space="preserve"> Российской Федерации</w:t>
      </w:r>
      <w:r w:rsidRPr="002268E5">
        <w:rPr>
          <w:rFonts w:ascii="Times New Roman" w:eastAsia="Times New Roman" w:hAnsi="Times New Roman"/>
          <w:sz w:val="24"/>
          <w:szCs w:val="24"/>
          <w:lang w:val="x-none" w:eastAsia="x-none"/>
        </w:rPr>
        <w:t>»</w:t>
      </w:r>
      <w:r w:rsidRPr="002268E5">
        <w:rPr>
          <w:rFonts w:ascii="Times New Roman" w:eastAsia="Times New Roman" w:hAnsi="Times New Roman"/>
          <w:color w:val="000000"/>
          <w:sz w:val="24"/>
          <w:szCs w:val="24"/>
          <w:lang w:eastAsia="ru-RU"/>
        </w:rPr>
        <w:t xml:space="preserve">, Положению о формах, периодичности и порядке текущего контроля успеваемости и промежуточной аттестации обучающихся МБОУ «Белогорская СШ» </w:t>
      </w:r>
      <w:proofErr w:type="gramStart"/>
      <w:r w:rsidRPr="002268E5">
        <w:rPr>
          <w:rFonts w:ascii="Times New Roman" w:eastAsia="Times New Roman" w:hAnsi="Times New Roman"/>
          <w:color w:val="000000"/>
          <w:sz w:val="24"/>
          <w:szCs w:val="24"/>
          <w:lang w:eastAsia="ru-RU"/>
        </w:rPr>
        <w:t>итоговая</w:t>
      </w:r>
      <w:proofErr w:type="gramEnd"/>
      <w:r w:rsidRPr="002268E5">
        <w:rPr>
          <w:rFonts w:ascii="Times New Roman" w:eastAsia="Times New Roman" w:hAnsi="Times New Roman"/>
          <w:color w:val="000000"/>
          <w:sz w:val="24"/>
          <w:szCs w:val="24"/>
          <w:lang w:eastAsia="ru-RU"/>
        </w:rPr>
        <w:t xml:space="preserve"> промежуточная аттестация обучающихся проводится по</w:t>
      </w:r>
      <w:r>
        <w:rPr>
          <w:rFonts w:ascii="Times New Roman" w:eastAsia="Times New Roman" w:hAnsi="Times New Roman"/>
          <w:color w:val="000000"/>
          <w:sz w:val="24"/>
          <w:szCs w:val="24"/>
          <w:lang w:eastAsia="ru-RU"/>
        </w:rPr>
        <w:t xml:space="preserve"> всем предметам учебного плана</w:t>
      </w:r>
      <w:r w:rsidRPr="002268E5">
        <w:rPr>
          <w:rFonts w:ascii="Times New Roman" w:eastAsia="Times New Roman" w:hAnsi="Times New Roman"/>
          <w:color w:val="000000"/>
          <w:sz w:val="24"/>
          <w:szCs w:val="24"/>
          <w:lang w:eastAsia="ru-RU"/>
        </w:rPr>
        <w:t>. В 2021-2022 учебном году промежуточная аттестация запланирована на период с 15 марта по 13 мая 2022 года в следующих формах:</w:t>
      </w:r>
    </w:p>
    <w:tbl>
      <w:tblPr>
        <w:tblpPr w:leftFromText="180" w:rightFromText="180" w:vertAnchor="text" w:horzAnchor="margin" w:tblpX="392" w:tblpY="158"/>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46"/>
        <w:gridCol w:w="3402"/>
        <w:gridCol w:w="3261"/>
      </w:tblGrid>
      <w:tr w:rsidR="00EA6FA5" w:rsidRPr="002E3B11" w:rsidTr="000C4681">
        <w:trPr>
          <w:trHeight w:val="64"/>
        </w:trPr>
        <w:tc>
          <w:tcPr>
            <w:tcW w:w="8046" w:type="dxa"/>
          </w:tcPr>
          <w:p w:rsidR="00EA6FA5" w:rsidRPr="002E3B11" w:rsidRDefault="00EA6FA5" w:rsidP="000C4681">
            <w:pPr>
              <w:spacing w:after="0" w:line="240" w:lineRule="auto"/>
              <w:jc w:val="center"/>
              <w:rPr>
                <w:rFonts w:ascii="Times New Roman" w:hAnsi="Times New Roman"/>
                <w:b/>
                <w:bCs/>
                <w:sz w:val="24"/>
                <w:szCs w:val="24"/>
              </w:rPr>
            </w:pPr>
            <w:r w:rsidRPr="002E3B11">
              <w:rPr>
                <w:rFonts w:ascii="Times New Roman" w:hAnsi="Times New Roman"/>
                <w:b/>
                <w:bCs/>
                <w:sz w:val="24"/>
                <w:szCs w:val="24"/>
              </w:rPr>
              <w:t>Учебные предметы</w:t>
            </w:r>
          </w:p>
        </w:tc>
        <w:tc>
          <w:tcPr>
            <w:tcW w:w="3402" w:type="dxa"/>
          </w:tcPr>
          <w:p w:rsidR="00EA6FA5" w:rsidRPr="002E3B11" w:rsidRDefault="00EA6FA5" w:rsidP="000C4681">
            <w:pPr>
              <w:spacing w:after="0" w:line="240" w:lineRule="auto"/>
              <w:jc w:val="center"/>
              <w:rPr>
                <w:rFonts w:ascii="Times New Roman" w:hAnsi="Times New Roman"/>
                <w:b/>
                <w:bCs/>
                <w:sz w:val="24"/>
                <w:szCs w:val="24"/>
              </w:rPr>
            </w:pPr>
            <w:r w:rsidRPr="002E3B11">
              <w:rPr>
                <w:rFonts w:ascii="Times New Roman" w:hAnsi="Times New Roman"/>
                <w:b/>
                <w:bCs/>
                <w:sz w:val="24"/>
                <w:szCs w:val="24"/>
              </w:rPr>
              <w:t>10 класс</w:t>
            </w:r>
          </w:p>
        </w:tc>
        <w:tc>
          <w:tcPr>
            <w:tcW w:w="3261" w:type="dxa"/>
          </w:tcPr>
          <w:p w:rsidR="00EA6FA5" w:rsidRPr="002E3B11" w:rsidRDefault="00EA6FA5" w:rsidP="000C4681">
            <w:pPr>
              <w:spacing w:after="0" w:line="240" w:lineRule="auto"/>
              <w:jc w:val="center"/>
              <w:rPr>
                <w:rFonts w:ascii="Times New Roman" w:hAnsi="Times New Roman"/>
                <w:b/>
                <w:bCs/>
                <w:sz w:val="24"/>
                <w:szCs w:val="24"/>
              </w:rPr>
            </w:pPr>
            <w:r>
              <w:rPr>
                <w:rFonts w:ascii="Times New Roman" w:hAnsi="Times New Roman"/>
                <w:b/>
                <w:bCs/>
                <w:sz w:val="24"/>
                <w:szCs w:val="24"/>
              </w:rPr>
              <w:t xml:space="preserve">11 </w:t>
            </w:r>
            <w:r w:rsidRPr="002E3B11">
              <w:rPr>
                <w:rFonts w:ascii="Times New Roman" w:hAnsi="Times New Roman"/>
                <w:b/>
                <w:bCs/>
                <w:sz w:val="24"/>
                <w:szCs w:val="24"/>
              </w:rPr>
              <w:t>класс</w:t>
            </w:r>
          </w:p>
        </w:tc>
      </w:tr>
      <w:tr w:rsidR="00EA6FA5" w:rsidRPr="002E3B11" w:rsidTr="000C4681">
        <w:trPr>
          <w:trHeight w:val="328"/>
        </w:trPr>
        <w:tc>
          <w:tcPr>
            <w:tcW w:w="8046" w:type="dxa"/>
          </w:tcPr>
          <w:p w:rsidR="00EA6FA5" w:rsidRPr="002E3B11" w:rsidRDefault="00EA6FA5" w:rsidP="000C4681">
            <w:pPr>
              <w:spacing w:after="0" w:line="240" w:lineRule="auto"/>
              <w:jc w:val="both"/>
              <w:rPr>
                <w:rFonts w:ascii="Times New Roman" w:hAnsi="Times New Roman"/>
                <w:bCs/>
                <w:sz w:val="24"/>
                <w:szCs w:val="24"/>
              </w:rPr>
            </w:pPr>
            <w:r w:rsidRPr="002E3B11">
              <w:rPr>
                <w:rFonts w:ascii="Times New Roman" w:hAnsi="Times New Roman"/>
                <w:bCs/>
                <w:sz w:val="24"/>
                <w:szCs w:val="24"/>
              </w:rPr>
              <w:t>Русский язык</w:t>
            </w:r>
          </w:p>
        </w:tc>
        <w:tc>
          <w:tcPr>
            <w:tcW w:w="3402" w:type="dxa"/>
          </w:tcPr>
          <w:p w:rsidR="00EA6FA5" w:rsidRPr="002E3B11" w:rsidRDefault="00EA6FA5" w:rsidP="000C4681">
            <w:pPr>
              <w:spacing w:after="0" w:line="240" w:lineRule="auto"/>
              <w:jc w:val="center"/>
              <w:rPr>
                <w:rFonts w:ascii="Times New Roman" w:hAnsi="Times New Roman"/>
                <w:bCs/>
                <w:sz w:val="24"/>
                <w:szCs w:val="24"/>
              </w:rPr>
            </w:pPr>
            <w:r w:rsidRPr="002E3B11">
              <w:rPr>
                <w:rFonts w:ascii="Times New Roman" w:hAnsi="Times New Roman"/>
                <w:bCs/>
                <w:sz w:val="24"/>
                <w:szCs w:val="24"/>
              </w:rPr>
              <w:t>контрольная работа</w:t>
            </w:r>
          </w:p>
        </w:tc>
        <w:tc>
          <w:tcPr>
            <w:tcW w:w="3261" w:type="dxa"/>
          </w:tcPr>
          <w:p w:rsidR="00EA6FA5" w:rsidRPr="002E3B11" w:rsidRDefault="00EA6FA5" w:rsidP="000C4681">
            <w:pPr>
              <w:spacing w:after="0" w:line="240" w:lineRule="auto"/>
              <w:jc w:val="center"/>
              <w:rPr>
                <w:rFonts w:ascii="Times New Roman" w:hAnsi="Times New Roman"/>
                <w:bCs/>
                <w:sz w:val="24"/>
                <w:szCs w:val="24"/>
              </w:rPr>
            </w:pPr>
            <w:r w:rsidRPr="002E3B11">
              <w:rPr>
                <w:rFonts w:ascii="Times New Roman" w:hAnsi="Times New Roman"/>
                <w:bCs/>
                <w:sz w:val="24"/>
                <w:szCs w:val="24"/>
              </w:rPr>
              <w:t>контрольная работа</w:t>
            </w:r>
          </w:p>
        </w:tc>
      </w:tr>
      <w:tr w:rsidR="00EA6FA5" w:rsidRPr="002E3B11" w:rsidTr="000C4681">
        <w:trPr>
          <w:trHeight w:val="273"/>
        </w:trPr>
        <w:tc>
          <w:tcPr>
            <w:tcW w:w="8046" w:type="dxa"/>
          </w:tcPr>
          <w:p w:rsidR="00EA6FA5" w:rsidRPr="002E3B11" w:rsidRDefault="00EA6FA5" w:rsidP="000C4681">
            <w:pPr>
              <w:spacing w:after="0" w:line="240" w:lineRule="auto"/>
              <w:jc w:val="both"/>
              <w:rPr>
                <w:rFonts w:ascii="Times New Roman" w:hAnsi="Times New Roman"/>
                <w:bCs/>
                <w:sz w:val="24"/>
                <w:szCs w:val="24"/>
              </w:rPr>
            </w:pPr>
            <w:r w:rsidRPr="002E3B11">
              <w:rPr>
                <w:rFonts w:ascii="Times New Roman" w:hAnsi="Times New Roman"/>
                <w:bCs/>
                <w:sz w:val="24"/>
                <w:szCs w:val="24"/>
              </w:rPr>
              <w:t>Литература</w:t>
            </w:r>
          </w:p>
        </w:tc>
        <w:tc>
          <w:tcPr>
            <w:tcW w:w="3402" w:type="dxa"/>
          </w:tcPr>
          <w:p w:rsidR="00EA6FA5" w:rsidRPr="002E3B11" w:rsidRDefault="00EA6FA5" w:rsidP="000C4681">
            <w:pPr>
              <w:spacing w:after="0" w:line="240" w:lineRule="auto"/>
              <w:jc w:val="center"/>
              <w:rPr>
                <w:rFonts w:ascii="Times New Roman" w:hAnsi="Times New Roman"/>
                <w:sz w:val="24"/>
                <w:szCs w:val="24"/>
              </w:rPr>
            </w:pPr>
            <w:r w:rsidRPr="002E3B11">
              <w:rPr>
                <w:rFonts w:ascii="Times New Roman" w:hAnsi="Times New Roman"/>
                <w:bCs/>
                <w:sz w:val="24"/>
                <w:szCs w:val="24"/>
              </w:rPr>
              <w:t>контрольная работа</w:t>
            </w:r>
          </w:p>
        </w:tc>
        <w:tc>
          <w:tcPr>
            <w:tcW w:w="3261" w:type="dxa"/>
          </w:tcPr>
          <w:p w:rsidR="00EA6FA5" w:rsidRPr="002E3B11" w:rsidRDefault="00EA6FA5" w:rsidP="000C4681">
            <w:pPr>
              <w:spacing w:after="0" w:line="240" w:lineRule="auto"/>
              <w:jc w:val="center"/>
              <w:rPr>
                <w:rFonts w:ascii="Times New Roman" w:hAnsi="Times New Roman"/>
                <w:sz w:val="24"/>
                <w:szCs w:val="24"/>
              </w:rPr>
            </w:pPr>
            <w:r w:rsidRPr="002E3B11">
              <w:rPr>
                <w:rFonts w:ascii="Times New Roman" w:hAnsi="Times New Roman"/>
                <w:bCs/>
                <w:sz w:val="24"/>
                <w:szCs w:val="24"/>
              </w:rPr>
              <w:t>контрольная работа</w:t>
            </w:r>
          </w:p>
        </w:tc>
      </w:tr>
      <w:tr w:rsidR="00EA6FA5" w:rsidRPr="002E3B11" w:rsidTr="000C4681">
        <w:trPr>
          <w:trHeight w:val="273"/>
        </w:trPr>
        <w:tc>
          <w:tcPr>
            <w:tcW w:w="8046" w:type="dxa"/>
          </w:tcPr>
          <w:p w:rsidR="00EA6FA5" w:rsidRPr="002E3B11" w:rsidRDefault="00EA6FA5" w:rsidP="000C4681">
            <w:pPr>
              <w:spacing w:after="0" w:line="240" w:lineRule="auto"/>
              <w:jc w:val="both"/>
              <w:rPr>
                <w:rFonts w:ascii="Times New Roman" w:hAnsi="Times New Roman"/>
                <w:bCs/>
                <w:sz w:val="24"/>
                <w:szCs w:val="24"/>
              </w:rPr>
            </w:pPr>
            <w:r>
              <w:rPr>
                <w:rFonts w:ascii="Times New Roman" w:eastAsia="Times New Roman" w:hAnsi="Times New Roman"/>
                <w:sz w:val="24"/>
                <w:szCs w:val="24"/>
                <w:lang w:eastAsia="ru-RU"/>
              </w:rPr>
              <w:t>Родная литература (русская)</w:t>
            </w:r>
          </w:p>
        </w:tc>
        <w:tc>
          <w:tcPr>
            <w:tcW w:w="3402" w:type="dxa"/>
          </w:tcPr>
          <w:p w:rsidR="00EA6FA5" w:rsidRPr="002524A1" w:rsidRDefault="00EA6FA5" w:rsidP="000C4681">
            <w:pPr>
              <w:spacing w:after="0" w:line="240" w:lineRule="auto"/>
              <w:jc w:val="center"/>
              <w:rPr>
                <w:rFonts w:ascii="Times New Roman" w:hAnsi="Times New Roman"/>
                <w:b/>
                <w:bCs/>
                <w:sz w:val="24"/>
                <w:szCs w:val="24"/>
              </w:rPr>
            </w:pPr>
            <w:r w:rsidRPr="002524A1">
              <w:rPr>
                <w:rFonts w:ascii="Times New Roman" w:hAnsi="Times New Roman"/>
                <w:b/>
                <w:bCs/>
                <w:sz w:val="24"/>
                <w:szCs w:val="24"/>
              </w:rPr>
              <w:t>-</w:t>
            </w:r>
          </w:p>
        </w:tc>
        <w:tc>
          <w:tcPr>
            <w:tcW w:w="3261" w:type="dxa"/>
          </w:tcPr>
          <w:p w:rsidR="00EA6FA5" w:rsidRPr="002E3B11" w:rsidRDefault="00EA6FA5" w:rsidP="000C4681">
            <w:pPr>
              <w:spacing w:after="0" w:line="240" w:lineRule="auto"/>
              <w:jc w:val="center"/>
              <w:rPr>
                <w:rFonts w:ascii="Times New Roman" w:hAnsi="Times New Roman"/>
                <w:bCs/>
                <w:sz w:val="24"/>
                <w:szCs w:val="24"/>
              </w:rPr>
            </w:pPr>
            <w:r w:rsidRPr="002E3B11">
              <w:rPr>
                <w:rFonts w:ascii="Times New Roman" w:hAnsi="Times New Roman"/>
                <w:bCs/>
                <w:sz w:val="24"/>
                <w:szCs w:val="24"/>
              </w:rPr>
              <w:t>контрольная работа</w:t>
            </w:r>
          </w:p>
        </w:tc>
      </w:tr>
      <w:tr w:rsidR="00EA6FA5" w:rsidRPr="002E3B11" w:rsidTr="000C4681">
        <w:trPr>
          <w:trHeight w:val="273"/>
        </w:trPr>
        <w:tc>
          <w:tcPr>
            <w:tcW w:w="8046" w:type="dxa"/>
          </w:tcPr>
          <w:p w:rsidR="00EA6FA5" w:rsidRPr="002E3B11" w:rsidRDefault="00EA6FA5" w:rsidP="000C4681">
            <w:pPr>
              <w:spacing w:after="0" w:line="240" w:lineRule="auto"/>
              <w:rPr>
                <w:rFonts w:ascii="Times New Roman" w:hAnsi="Times New Roman"/>
                <w:bCs/>
                <w:sz w:val="24"/>
                <w:szCs w:val="24"/>
              </w:rPr>
            </w:pPr>
            <w:r w:rsidRPr="002E3B11">
              <w:rPr>
                <w:rFonts w:ascii="Times New Roman" w:hAnsi="Times New Roman"/>
                <w:bCs/>
                <w:sz w:val="24"/>
                <w:szCs w:val="24"/>
              </w:rPr>
              <w:t>Иностранный язык (немецкий)</w:t>
            </w:r>
          </w:p>
        </w:tc>
        <w:tc>
          <w:tcPr>
            <w:tcW w:w="3402" w:type="dxa"/>
          </w:tcPr>
          <w:p w:rsidR="00EA6FA5" w:rsidRPr="002E3B11" w:rsidRDefault="00EA6FA5" w:rsidP="000C4681">
            <w:pPr>
              <w:spacing w:after="0" w:line="240" w:lineRule="auto"/>
              <w:jc w:val="center"/>
              <w:rPr>
                <w:rFonts w:ascii="Times New Roman" w:hAnsi="Times New Roman"/>
                <w:sz w:val="24"/>
                <w:szCs w:val="24"/>
              </w:rPr>
            </w:pPr>
            <w:r w:rsidRPr="002E3B11">
              <w:rPr>
                <w:rFonts w:ascii="Times New Roman" w:hAnsi="Times New Roman"/>
                <w:bCs/>
                <w:sz w:val="24"/>
                <w:szCs w:val="24"/>
              </w:rPr>
              <w:t>контрольная работа</w:t>
            </w:r>
          </w:p>
        </w:tc>
        <w:tc>
          <w:tcPr>
            <w:tcW w:w="3261" w:type="dxa"/>
          </w:tcPr>
          <w:p w:rsidR="00EA6FA5" w:rsidRPr="002E3B11" w:rsidRDefault="00EA6FA5" w:rsidP="000C4681">
            <w:pPr>
              <w:spacing w:after="0" w:line="240" w:lineRule="auto"/>
              <w:jc w:val="center"/>
              <w:rPr>
                <w:rFonts w:ascii="Times New Roman" w:hAnsi="Times New Roman"/>
                <w:sz w:val="24"/>
                <w:szCs w:val="24"/>
              </w:rPr>
            </w:pPr>
            <w:r w:rsidRPr="002E3B11">
              <w:rPr>
                <w:rFonts w:ascii="Times New Roman" w:hAnsi="Times New Roman"/>
                <w:bCs/>
                <w:sz w:val="24"/>
                <w:szCs w:val="24"/>
              </w:rPr>
              <w:t>контрольная работа</w:t>
            </w:r>
          </w:p>
        </w:tc>
      </w:tr>
      <w:tr w:rsidR="00EA6FA5" w:rsidRPr="002E3B11" w:rsidTr="000C4681">
        <w:trPr>
          <w:trHeight w:val="273"/>
        </w:trPr>
        <w:tc>
          <w:tcPr>
            <w:tcW w:w="8046" w:type="dxa"/>
          </w:tcPr>
          <w:p w:rsidR="00EA6FA5" w:rsidRPr="002E3B11" w:rsidRDefault="00EA6FA5" w:rsidP="000C4681">
            <w:pPr>
              <w:spacing w:after="0" w:line="240" w:lineRule="auto"/>
              <w:jc w:val="both"/>
              <w:rPr>
                <w:rFonts w:ascii="Times New Roman" w:hAnsi="Times New Roman"/>
                <w:bCs/>
                <w:sz w:val="24"/>
                <w:szCs w:val="24"/>
              </w:rPr>
            </w:pPr>
            <w:r w:rsidRPr="002E3B11">
              <w:rPr>
                <w:rFonts w:ascii="Times New Roman" w:hAnsi="Times New Roman"/>
                <w:bCs/>
                <w:sz w:val="24"/>
                <w:szCs w:val="24"/>
              </w:rPr>
              <w:t>История</w:t>
            </w:r>
          </w:p>
        </w:tc>
        <w:tc>
          <w:tcPr>
            <w:tcW w:w="3402" w:type="dxa"/>
          </w:tcPr>
          <w:p w:rsidR="00EA6FA5" w:rsidRPr="002E3B11" w:rsidRDefault="00EA6FA5" w:rsidP="000C4681">
            <w:pPr>
              <w:spacing w:after="0" w:line="240" w:lineRule="auto"/>
              <w:jc w:val="center"/>
              <w:rPr>
                <w:rFonts w:ascii="Times New Roman" w:hAnsi="Times New Roman"/>
                <w:sz w:val="24"/>
                <w:szCs w:val="24"/>
              </w:rPr>
            </w:pPr>
            <w:r w:rsidRPr="002E3B11">
              <w:rPr>
                <w:rFonts w:ascii="Times New Roman" w:hAnsi="Times New Roman"/>
                <w:bCs/>
                <w:sz w:val="24"/>
                <w:szCs w:val="24"/>
              </w:rPr>
              <w:t>контрольная работа</w:t>
            </w:r>
          </w:p>
        </w:tc>
        <w:tc>
          <w:tcPr>
            <w:tcW w:w="3261" w:type="dxa"/>
          </w:tcPr>
          <w:p w:rsidR="00EA6FA5" w:rsidRPr="002E3B11" w:rsidRDefault="00EA6FA5" w:rsidP="000C4681">
            <w:pPr>
              <w:spacing w:after="0" w:line="240" w:lineRule="auto"/>
              <w:jc w:val="center"/>
              <w:rPr>
                <w:rFonts w:ascii="Times New Roman" w:hAnsi="Times New Roman"/>
                <w:sz w:val="24"/>
                <w:szCs w:val="24"/>
              </w:rPr>
            </w:pPr>
            <w:r w:rsidRPr="002E3B11">
              <w:rPr>
                <w:rFonts w:ascii="Times New Roman" w:hAnsi="Times New Roman"/>
                <w:bCs/>
                <w:sz w:val="24"/>
                <w:szCs w:val="24"/>
              </w:rPr>
              <w:t>контрольная работа</w:t>
            </w:r>
          </w:p>
        </w:tc>
      </w:tr>
      <w:tr w:rsidR="00EA6FA5" w:rsidRPr="002E3B11" w:rsidTr="000C4681">
        <w:trPr>
          <w:trHeight w:val="214"/>
        </w:trPr>
        <w:tc>
          <w:tcPr>
            <w:tcW w:w="8046" w:type="dxa"/>
          </w:tcPr>
          <w:p w:rsidR="00EA6FA5" w:rsidRPr="002E3B11" w:rsidRDefault="00EA6FA5" w:rsidP="000C4681">
            <w:pPr>
              <w:spacing w:after="0" w:line="240" w:lineRule="auto"/>
              <w:jc w:val="both"/>
              <w:rPr>
                <w:rFonts w:ascii="Times New Roman" w:hAnsi="Times New Roman"/>
                <w:bCs/>
                <w:sz w:val="24"/>
                <w:szCs w:val="24"/>
              </w:rPr>
            </w:pPr>
            <w:r w:rsidRPr="002E3B11">
              <w:rPr>
                <w:rFonts w:ascii="Times New Roman" w:hAnsi="Times New Roman"/>
                <w:bCs/>
                <w:sz w:val="24"/>
                <w:szCs w:val="24"/>
              </w:rPr>
              <w:t>Математика</w:t>
            </w:r>
          </w:p>
        </w:tc>
        <w:tc>
          <w:tcPr>
            <w:tcW w:w="3402" w:type="dxa"/>
          </w:tcPr>
          <w:p w:rsidR="00EA6FA5" w:rsidRPr="002E3B11" w:rsidRDefault="00EA6FA5" w:rsidP="000C4681">
            <w:pPr>
              <w:spacing w:after="0" w:line="240" w:lineRule="auto"/>
              <w:jc w:val="center"/>
              <w:rPr>
                <w:rFonts w:ascii="Times New Roman" w:hAnsi="Times New Roman"/>
                <w:sz w:val="24"/>
                <w:szCs w:val="24"/>
              </w:rPr>
            </w:pPr>
            <w:r w:rsidRPr="002E3B11">
              <w:rPr>
                <w:rFonts w:ascii="Times New Roman" w:hAnsi="Times New Roman"/>
                <w:bCs/>
                <w:sz w:val="24"/>
                <w:szCs w:val="24"/>
              </w:rPr>
              <w:t>контрольная работа</w:t>
            </w:r>
          </w:p>
        </w:tc>
        <w:tc>
          <w:tcPr>
            <w:tcW w:w="3261" w:type="dxa"/>
          </w:tcPr>
          <w:p w:rsidR="00EA6FA5" w:rsidRPr="002E3B11" w:rsidRDefault="00EA6FA5" w:rsidP="000C4681">
            <w:pPr>
              <w:spacing w:after="0" w:line="240" w:lineRule="auto"/>
              <w:jc w:val="center"/>
              <w:rPr>
                <w:rFonts w:ascii="Times New Roman" w:hAnsi="Times New Roman"/>
                <w:sz w:val="24"/>
                <w:szCs w:val="24"/>
              </w:rPr>
            </w:pPr>
            <w:r w:rsidRPr="002E3B11">
              <w:rPr>
                <w:rFonts w:ascii="Times New Roman" w:hAnsi="Times New Roman"/>
                <w:bCs/>
                <w:sz w:val="24"/>
                <w:szCs w:val="24"/>
              </w:rPr>
              <w:t>контрольная работа</w:t>
            </w:r>
          </w:p>
        </w:tc>
      </w:tr>
      <w:tr w:rsidR="00EA6FA5" w:rsidRPr="002E3B11" w:rsidTr="000C4681">
        <w:trPr>
          <w:trHeight w:val="197"/>
        </w:trPr>
        <w:tc>
          <w:tcPr>
            <w:tcW w:w="8046" w:type="dxa"/>
          </w:tcPr>
          <w:p w:rsidR="00EA6FA5" w:rsidRPr="002E3B11" w:rsidRDefault="00EA6FA5" w:rsidP="000C4681">
            <w:pPr>
              <w:spacing w:after="0" w:line="240" w:lineRule="auto"/>
              <w:rPr>
                <w:rFonts w:ascii="Times New Roman" w:hAnsi="Times New Roman"/>
                <w:bCs/>
                <w:sz w:val="24"/>
                <w:szCs w:val="24"/>
              </w:rPr>
            </w:pPr>
            <w:r w:rsidRPr="002E3B11">
              <w:rPr>
                <w:rFonts w:ascii="Times New Roman" w:hAnsi="Times New Roman"/>
                <w:bCs/>
                <w:sz w:val="24"/>
                <w:szCs w:val="24"/>
              </w:rPr>
              <w:t>Астрономия</w:t>
            </w:r>
          </w:p>
        </w:tc>
        <w:tc>
          <w:tcPr>
            <w:tcW w:w="3402" w:type="dxa"/>
          </w:tcPr>
          <w:p w:rsidR="00EA6FA5" w:rsidRPr="002E3B11" w:rsidRDefault="00EA6FA5" w:rsidP="000C4681">
            <w:pPr>
              <w:spacing w:after="0" w:line="240" w:lineRule="auto"/>
              <w:jc w:val="center"/>
              <w:rPr>
                <w:rFonts w:ascii="Times New Roman" w:hAnsi="Times New Roman"/>
                <w:sz w:val="24"/>
                <w:szCs w:val="24"/>
              </w:rPr>
            </w:pPr>
            <w:r w:rsidRPr="002E3B11">
              <w:rPr>
                <w:rFonts w:ascii="Times New Roman" w:hAnsi="Times New Roman"/>
                <w:bCs/>
                <w:sz w:val="24"/>
                <w:szCs w:val="24"/>
              </w:rPr>
              <w:t>контрольная работа</w:t>
            </w:r>
          </w:p>
        </w:tc>
        <w:tc>
          <w:tcPr>
            <w:tcW w:w="3261" w:type="dxa"/>
          </w:tcPr>
          <w:p w:rsidR="00EA6FA5" w:rsidRPr="002E3B11" w:rsidRDefault="00EA6FA5" w:rsidP="000C4681">
            <w:pPr>
              <w:spacing w:after="0" w:line="240" w:lineRule="auto"/>
              <w:jc w:val="center"/>
              <w:rPr>
                <w:rFonts w:ascii="Times New Roman" w:hAnsi="Times New Roman"/>
                <w:sz w:val="24"/>
                <w:szCs w:val="24"/>
              </w:rPr>
            </w:pPr>
            <w:r w:rsidRPr="002E3B11">
              <w:rPr>
                <w:rFonts w:ascii="Times New Roman" w:hAnsi="Times New Roman"/>
                <w:bCs/>
                <w:sz w:val="24"/>
                <w:szCs w:val="24"/>
              </w:rPr>
              <w:t>контрольная работа</w:t>
            </w:r>
          </w:p>
        </w:tc>
      </w:tr>
      <w:tr w:rsidR="00EA6FA5" w:rsidRPr="002E3B11" w:rsidTr="000C4681">
        <w:trPr>
          <w:trHeight w:val="197"/>
        </w:trPr>
        <w:tc>
          <w:tcPr>
            <w:tcW w:w="8046" w:type="dxa"/>
          </w:tcPr>
          <w:p w:rsidR="00EA6FA5" w:rsidRPr="002E3B11" w:rsidRDefault="00EA6FA5" w:rsidP="000C4681">
            <w:pPr>
              <w:spacing w:after="0" w:line="240" w:lineRule="auto"/>
              <w:rPr>
                <w:rFonts w:ascii="Times New Roman" w:hAnsi="Times New Roman"/>
                <w:bCs/>
                <w:sz w:val="24"/>
                <w:szCs w:val="24"/>
              </w:rPr>
            </w:pPr>
            <w:r>
              <w:rPr>
                <w:rFonts w:ascii="Times New Roman" w:hAnsi="Times New Roman"/>
                <w:bCs/>
                <w:sz w:val="24"/>
                <w:szCs w:val="24"/>
              </w:rPr>
              <w:t>Обществознание</w:t>
            </w:r>
          </w:p>
        </w:tc>
        <w:tc>
          <w:tcPr>
            <w:tcW w:w="3402" w:type="dxa"/>
          </w:tcPr>
          <w:p w:rsidR="00EA6FA5" w:rsidRPr="002E3B11" w:rsidRDefault="00EA6FA5" w:rsidP="000C4681">
            <w:pPr>
              <w:spacing w:after="0" w:line="240" w:lineRule="auto"/>
              <w:jc w:val="center"/>
              <w:rPr>
                <w:rFonts w:ascii="Times New Roman" w:hAnsi="Times New Roman"/>
                <w:bCs/>
                <w:sz w:val="24"/>
                <w:szCs w:val="24"/>
              </w:rPr>
            </w:pPr>
            <w:r>
              <w:rPr>
                <w:rFonts w:ascii="Times New Roman" w:hAnsi="Times New Roman"/>
                <w:bCs/>
                <w:sz w:val="24"/>
                <w:szCs w:val="24"/>
              </w:rPr>
              <w:t>контрольная работа</w:t>
            </w:r>
          </w:p>
        </w:tc>
        <w:tc>
          <w:tcPr>
            <w:tcW w:w="3261" w:type="dxa"/>
          </w:tcPr>
          <w:p w:rsidR="00EA6FA5" w:rsidRPr="002524A1" w:rsidRDefault="00EA6FA5" w:rsidP="000C4681">
            <w:pPr>
              <w:spacing w:after="0" w:line="240" w:lineRule="auto"/>
              <w:jc w:val="center"/>
              <w:rPr>
                <w:rFonts w:ascii="Times New Roman" w:hAnsi="Times New Roman"/>
                <w:b/>
                <w:bCs/>
                <w:sz w:val="24"/>
                <w:szCs w:val="24"/>
              </w:rPr>
            </w:pPr>
            <w:r w:rsidRPr="002524A1">
              <w:rPr>
                <w:rFonts w:ascii="Times New Roman" w:hAnsi="Times New Roman"/>
                <w:b/>
                <w:bCs/>
                <w:sz w:val="24"/>
                <w:szCs w:val="24"/>
              </w:rPr>
              <w:t>-</w:t>
            </w:r>
          </w:p>
        </w:tc>
      </w:tr>
      <w:tr w:rsidR="00EA6FA5" w:rsidRPr="002E3B11" w:rsidTr="000C4681">
        <w:trPr>
          <w:trHeight w:val="195"/>
        </w:trPr>
        <w:tc>
          <w:tcPr>
            <w:tcW w:w="8046" w:type="dxa"/>
          </w:tcPr>
          <w:p w:rsidR="00EA6FA5" w:rsidRPr="002E3B11" w:rsidRDefault="00EA6FA5" w:rsidP="000C4681">
            <w:pPr>
              <w:spacing w:after="0" w:line="240" w:lineRule="auto"/>
              <w:jc w:val="both"/>
              <w:rPr>
                <w:rFonts w:ascii="Times New Roman" w:hAnsi="Times New Roman"/>
                <w:bCs/>
                <w:sz w:val="24"/>
                <w:szCs w:val="24"/>
              </w:rPr>
            </w:pPr>
            <w:r w:rsidRPr="002E3B11">
              <w:rPr>
                <w:rFonts w:ascii="Times New Roman" w:hAnsi="Times New Roman"/>
                <w:bCs/>
                <w:sz w:val="24"/>
                <w:szCs w:val="24"/>
              </w:rPr>
              <w:t>Физика</w:t>
            </w:r>
          </w:p>
        </w:tc>
        <w:tc>
          <w:tcPr>
            <w:tcW w:w="3402" w:type="dxa"/>
          </w:tcPr>
          <w:p w:rsidR="00EA6FA5" w:rsidRPr="002E3B11" w:rsidRDefault="00EA6FA5" w:rsidP="000C4681">
            <w:pPr>
              <w:spacing w:after="0" w:line="240" w:lineRule="auto"/>
              <w:jc w:val="center"/>
              <w:rPr>
                <w:rFonts w:ascii="Times New Roman" w:hAnsi="Times New Roman"/>
                <w:sz w:val="24"/>
                <w:szCs w:val="24"/>
              </w:rPr>
            </w:pPr>
            <w:r w:rsidRPr="002E3B11">
              <w:rPr>
                <w:rFonts w:ascii="Times New Roman" w:hAnsi="Times New Roman"/>
                <w:bCs/>
                <w:sz w:val="24"/>
                <w:szCs w:val="24"/>
              </w:rPr>
              <w:t>контрольная работа</w:t>
            </w:r>
          </w:p>
        </w:tc>
        <w:tc>
          <w:tcPr>
            <w:tcW w:w="3261" w:type="dxa"/>
          </w:tcPr>
          <w:p w:rsidR="00EA6FA5" w:rsidRPr="002E3B11" w:rsidRDefault="00EA6FA5" w:rsidP="000C4681">
            <w:pPr>
              <w:spacing w:after="0" w:line="240" w:lineRule="auto"/>
              <w:jc w:val="center"/>
              <w:rPr>
                <w:rFonts w:ascii="Times New Roman" w:hAnsi="Times New Roman"/>
                <w:sz w:val="24"/>
                <w:szCs w:val="24"/>
              </w:rPr>
            </w:pPr>
            <w:r w:rsidRPr="002E3B11">
              <w:rPr>
                <w:rFonts w:ascii="Times New Roman" w:hAnsi="Times New Roman"/>
                <w:bCs/>
                <w:sz w:val="24"/>
                <w:szCs w:val="24"/>
              </w:rPr>
              <w:t>контрольная работа</w:t>
            </w:r>
          </w:p>
        </w:tc>
      </w:tr>
      <w:tr w:rsidR="00EA6FA5" w:rsidRPr="002E3B11" w:rsidTr="000C4681">
        <w:trPr>
          <w:trHeight w:val="230"/>
        </w:trPr>
        <w:tc>
          <w:tcPr>
            <w:tcW w:w="8046" w:type="dxa"/>
          </w:tcPr>
          <w:p w:rsidR="00EA6FA5" w:rsidRPr="002E3B11" w:rsidRDefault="00EA6FA5" w:rsidP="000C4681">
            <w:pPr>
              <w:spacing w:after="0" w:line="240" w:lineRule="auto"/>
              <w:jc w:val="both"/>
              <w:rPr>
                <w:rFonts w:ascii="Times New Roman" w:hAnsi="Times New Roman"/>
                <w:bCs/>
                <w:sz w:val="24"/>
                <w:szCs w:val="24"/>
              </w:rPr>
            </w:pPr>
            <w:r w:rsidRPr="002E3B11">
              <w:rPr>
                <w:rFonts w:ascii="Times New Roman" w:hAnsi="Times New Roman"/>
                <w:bCs/>
                <w:sz w:val="24"/>
                <w:szCs w:val="24"/>
              </w:rPr>
              <w:t>Химия</w:t>
            </w:r>
          </w:p>
        </w:tc>
        <w:tc>
          <w:tcPr>
            <w:tcW w:w="3402" w:type="dxa"/>
          </w:tcPr>
          <w:p w:rsidR="00EA6FA5" w:rsidRPr="002524A1" w:rsidRDefault="00EA6FA5" w:rsidP="000C4681">
            <w:pPr>
              <w:spacing w:after="0" w:line="240" w:lineRule="auto"/>
              <w:jc w:val="center"/>
              <w:rPr>
                <w:rFonts w:ascii="Times New Roman" w:hAnsi="Times New Roman"/>
                <w:b/>
                <w:sz w:val="24"/>
                <w:szCs w:val="24"/>
              </w:rPr>
            </w:pPr>
            <w:r w:rsidRPr="002524A1">
              <w:rPr>
                <w:rFonts w:ascii="Times New Roman" w:hAnsi="Times New Roman"/>
                <w:b/>
                <w:bCs/>
                <w:sz w:val="24"/>
                <w:szCs w:val="24"/>
              </w:rPr>
              <w:t>-</w:t>
            </w:r>
          </w:p>
        </w:tc>
        <w:tc>
          <w:tcPr>
            <w:tcW w:w="3261" w:type="dxa"/>
          </w:tcPr>
          <w:p w:rsidR="00EA6FA5" w:rsidRPr="002E3B11" w:rsidRDefault="00EA6FA5" w:rsidP="000C4681">
            <w:pPr>
              <w:spacing w:after="0" w:line="240" w:lineRule="auto"/>
              <w:jc w:val="center"/>
              <w:rPr>
                <w:rFonts w:ascii="Times New Roman" w:hAnsi="Times New Roman"/>
                <w:sz w:val="24"/>
                <w:szCs w:val="24"/>
              </w:rPr>
            </w:pPr>
            <w:r w:rsidRPr="002E3B11">
              <w:rPr>
                <w:rFonts w:ascii="Times New Roman" w:hAnsi="Times New Roman"/>
                <w:bCs/>
                <w:sz w:val="24"/>
                <w:szCs w:val="24"/>
              </w:rPr>
              <w:t>контрольная работа</w:t>
            </w:r>
          </w:p>
        </w:tc>
      </w:tr>
      <w:tr w:rsidR="00EA6FA5" w:rsidRPr="002E3B11" w:rsidTr="000C4681">
        <w:trPr>
          <w:trHeight w:val="269"/>
        </w:trPr>
        <w:tc>
          <w:tcPr>
            <w:tcW w:w="8046" w:type="dxa"/>
          </w:tcPr>
          <w:p w:rsidR="00EA6FA5" w:rsidRPr="002E3B11" w:rsidRDefault="00EA6FA5" w:rsidP="000C4681">
            <w:pPr>
              <w:spacing w:after="0" w:line="240" w:lineRule="auto"/>
              <w:jc w:val="both"/>
              <w:rPr>
                <w:rFonts w:ascii="Times New Roman" w:hAnsi="Times New Roman"/>
                <w:bCs/>
                <w:sz w:val="24"/>
                <w:szCs w:val="24"/>
              </w:rPr>
            </w:pPr>
            <w:r w:rsidRPr="002E3B11">
              <w:rPr>
                <w:rFonts w:ascii="Times New Roman" w:hAnsi="Times New Roman"/>
                <w:bCs/>
                <w:sz w:val="24"/>
                <w:szCs w:val="24"/>
              </w:rPr>
              <w:t>Биология</w:t>
            </w:r>
          </w:p>
        </w:tc>
        <w:tc>
          <w:tcPr>
            <w:tcW w:w="3402" w:type="dxa"/>
          </w:tcPr>
          <w:p w:rsidR="00EA6FA5" w:rsidRPr="002E3B11" w:rsidRDefault="00EA6FA5" w:rsidP="000C4681">
            <w:pPr>
              <w:spacing w:after="0" w:line="240" w:lineRule="auto"/>
              <w:jc w:val="center"/>
              <w:rPr>
                <w:rFonts w:ascii="Times New Roman" w:hAnsi="Times New Roman"/>
                <w:sz w:val="24"/>
                <w:szCs w:val="24"/>
              </w:rPr>
            </w:pPr>
            <w:r w:rsidRPr="002E3B11">
              <w:rPr>
                <w:rFonts w:ascii="Times New Roman" w:hAnsi="Times New Roman"/>
                <w:bCs/>
                <w:sz w:val="24"/>
                <w:szCs w:val="24"/>
              </w:rPr>
              <w:t>контрольная работа</w:t>
            </w:r>
          </w:p>
        </w:tc>
        <w:tc>
          <w:tcPr>
            <w:tcW w:w="3261" w:type="dxa"/>
          </w:tcPr>
          <w:p w:rsidR="00EA6FA5" w:rsidRPr="002E3B11" w:rsidRDefault="00EA6FA5" w:rsidP="000C4681">
            <w:pPr>
              <w:spacing w:after="0" w:line="240" w:lineRule="auto"/>
              <w:jc w:val="center"/>
              <w:rPr>
                <w:rFonts w:ascii="Times New Roman" w:hAnsi="Times New Roman"/>
                <w:sz w:val="24"/>
                <w:szCs w:val="24"/>
              </w:rPr>
            </w:pPr>
            <w:r w:rsidRPr="002E3B11">
              <w:rPr>
                <w:rFonts w:ascii="Times New Roman" w:hAnsi="Times New Roman"/>
                <w:bCs/>
                <w:sz w:val="24"/>
                <w:szCs w:val="24"/>
              </w:rPr>
              <w:t>контрольная работа</w:t>
            </w:r>
          </w:p>
        </w:tc>
      </w:tr>
      <w:tr w:rsidR="00EA6FA5" w:rsidRPr="002E3B11" w:rsidTr="000C4681">
        <w:trPr>
          <w:trHeight w:val="269"/>
        </w:trPr>
        <w:tc>
          <w:tcPr>
            <w:tcW w:w="8046" w:type="dxa"/>
          </w:tcPr>
          <w:p w:rsidR="00EA6FA5" w:rsidRPr="002E3B11" w:rsidRDefault="00EA6FA5" w:rsidP="000C4681">
            <w:pPr>
              <w:spacing w:after="0" w:line="240" w:lineRule="auto"/>
              <w:jc w:val="both"/>
              <w:rPr>
                <w:rFonts w:ascii="Times New Roman" w:hAnsi="Times New Roman"/>
                <w:bCs/>
                <w:sz w:val="24"/>
                <w:szCs w:val="24"/>
              </w:rPr>
            </w:pPr>
            <w:r w:rsidRPr="002E3B11">
              <w:rPr>
                <w:rFonts w:ascii="Times New Roman" w:hAnsi="Times New Roman"/>
                <w:bCs/>
                <w:sz w:val="24"/>
                <w:szCs w:val="24"/>
              </w:rPr>
              <w:t xml:space="preserve">Физическая культура </w:t>
            </w:r>
          </w:p>
        </w:tc>
        <w:tc>
          <w:tcPr>
            <w:tcW w:w="3402" w:type="dxa"/>
          </w:tcPr>
          <w:p w:rsidR="00EA6FA5" w:rsidRPr="002E3B11" w:rsidRDefault="00EA6FA5" w:rsidP="000C4681">
            <w:pPr>
              <w:spacing w:after="0" w:line="240" w:lineRule="auto"/>
              <w:jc w:val="center"/>
              <w:rPr>
                <w:rFonts w:ascii="Times New Roman" w:hAnsi="Times New Roman"/>
                <w:sz w:val="24"/>
                <w:szCs w:val="24"/>
              </w:rPr>
            </w:pPr>
            <w:r w:rsidRPr="002E3B11">
              <w:rPr>
                <w:rFonts w:ascii="Times New Roman" w:hAnsi="Times New Roman"/>
                <w:bCs/>
                <w:sz w:val="24"/>
                <w:szCs w:val="24"/>
              </w:rPr>
              <w:t>контрольная работа</w:t>
            </w:r>
          </w:p>
        </w:tc>
        <w:tc>
          <w:tcPr>
            <w:tcW w:w="3261" w:type="dxa"/>
          </w:tcPr>
          <w:p w:rsidR="00EA6FA5" w:rsidRPr="002E3B11" w:rsidRDefault="00EA6FA5" w:rsidP="000C4681">
            <w:pPr>
              <w:spacing w:after="0" w:line="240" w:lineRule="auto"/>
              <w:jc w:val="center"/>
              <w:rPr>
                <w:rFonts w:ascii="Times New Roman" w:hAnsi="Times New Roman"/>
                <w:sz w:val="24"/>
                <w:szCs w:val="24"/>
              </w:rPr>
            </w:pPr>
            <w:r w:rsidRPr="002E3B11">
              <w:rPr>
                <w:rFonts w:ascii="Times New Roman" w:hAnsi="Times New Roman"/>
                <w:bCs/>
                <w:sz w:val="24"/>
                <w:szCs w:val="24"/>
              </w:rPr>
              <w:t>контрольная работа</w:t>
            </w:r>
          </w:p>
        </w:tc>
      </w:tr>
      <w:tr w:rsidR="00EA6FA5" w:rsidRPr="002E3B11" w:rsidTr="000C4681">
        <w:trPr>
          <w:trHeight w:val="230"/>
        </w:trPr>
        <w:tc>
          <w:tcPr>
            <w:tcW w:w="8046" w:type="dxa"/>
          </w:tcPr>
          <w:p w:rsidR="00EA6FA5" w:rsidRPr="002E3B11" w:rsidRDefault="00EA6FA5" w:rsidP="000C4681">
            <w:pPr>
              <w:spacing w:after="0" w:line="240" w:lineRule="auto"/>
              <w:rPr>
                <w:rFonts w:ascii="Times New Roman" w:hAnsi="Times New Roman"/>
                <w:bCs/>
                <w:sz w:val="24"/>
                <w:szCs w:val="24"/>
              </w:rPr>
            </w:pPr>
            <w:r w:rsidRPr="002E3B11">
              <w:rPr>
                <w:rFonts w:ascii="Times New Roman" w:hAnsi="Times New Roman"/>
                <w:bCs/>
                <w:sz w:val="24"/>
                <w:szCs w:val="24"/>
              </w:rPr>
              <w:t>Основы безопасности жизнедеятельности</w:t>
            </w:r>
          </w:p>
        </w:tc>
        <w:tc>
          <w:tcPr>
            <w:tcW w:w="3402" w:type="dxa"/>
          </w:tcPr>
          <w:p w:rsidR="00EA6FA5" w:rsidRPr="002E3B11" w:rsidRDefault="00EA6FA5" w:rsidP="000C4681">
            <w:pPr>
              <w:spacing w:after="0" w:line="240" w:lineRule="auto"/>
              <w:jc w:val="center"/>
              <w:rPr>
                <w:rFonts w:ascii="Times New Roman" w:hAnsi="Times New Roman"/>
                <w:sz w:val="24"/>
                <w:szCs w:val="24"/>
              </w:rPr>
            </w:pPr>
            <w:r w:rsidRPr="002E3B11">
              <w:rPr>
                <w:rFonts w:ascii="Times New Roman" w:hAnsi="Times New Roman"/>
                <w:bCs/>
                <w:sz w:val="24"/>
                <w:szCs w:val="24"/>
              </w:rPr>
              <w:t>контрольная работа</w:t>
            </w:r>
          </w:p>
        </w:tc>
        <w:tc>
          <w:tcPr>
            <w:tcW w:w="3261" w:type="dxa"/>
          </w:tcPr>
          <w:p w:rsidR="00EA6FA5" w:rsidRPr="002E3B11" w:rsidRDefault="00EA6FA5" w:rsidP="000C4681">
            <w:pPr>
              <w:spacing w:after="0" w:line="240" w:lineRule="auto"/>
              <w:jc w:val="center"/>
              <w:rPr>
                <w:rFonts w:ascii="Times New Roman" w:hAnsi="Times New Roman"/>
                <w:sz w:val="24"/>
                <w:szCs w:val="24"/>
              </w:rPr>
            </w:pPr>
            <w:r w:rsidRPr="002E3B11">
              <w:rPr>
                <w:rFonts w:ascii="Times New Roman" w:hAnsi="Times New Roman"/>
                <w:bCs/>
                <w:sz w:val="24"/>
                <w:szCs w:val="24"/>
              </w:rPr>
              <w:t>контрольная работа</w:t>
            </w:r>
          </w:p>
        </w:tc>
      </w:tr>
      <w:tr w:rsidR="00EA6FA5" w:rsidRPr="002E3B11" w:rsidTr="000C4681">
        <w:trPr>
          <w:trHeight w:val="230"/>
        </w:trPr>
        <w:tc>
          <w:tcPr>
            <w:tcW w:w="8046" w:type="dxa"/>
          </w:tcPr>
          <w:p w:rsidR="00EA6FA5" w:rsidRPr="002E3B11" w:rsidRDefault="00050917" w:rsidP="000C4681">
            <w:pPr>
              <w:spacing w:after="0" w:line="240" w:lineRule="auto"/>
              <w:jc w:val="both"/>
              <w:rPr>
                <w:rFonts w:ascii="Times New Roman" w:hAnsi="Times New Roman"/>
                <w:bCs/>
                <w:sz w:val="24"/>
                <w:szCs w:val="24"/>
              </w:rPr>
            </w:pPr>
            <w:r>
              <w:rPr>
                <w:rFonts w:ascii="Times New Roman" w:hAnsi="Times New Roman"/>
                <w:bCs/>
                <w:sz w:val="24"/>
                <w:szCs w:val="24"/>
              </w:rPr>
              <w:lastRenderedPageBreak/>
              <w:t xml:space="preserve">Учебный курс </w:t>
            </w:r>
            <w:r w:rsidRPr="00050917">
              <w:rPr>
                <w:rFonts w:ascii="Times New Roman" w:hAnsi="Times New Roman"/>
                <w:bCs/>
              </w:rPr>
              <w:t>«Шаги к успеху»</w:t>
            </w:r>
          </w:p>
        </w:tc>
        <w:tc>
          <w:tcPr>
            <w:tcW w:w="3402" w:type="dxa"/>
          </w:tcPr>
          <w:p w:rsidR="00EA6FA5" w:rsidRPr="00155F90" w:rsidRDefault="00050917" w:rsidP="000C4681">
            <w:pPr>
              <w:spacing w:after="0" w:line="240" w:lineRule="auto"/>
              <w:jc w:val="center"/>
              <w:rPr>
                <w:rFonts w:ascii="Times New Roman" w:hAnsi="Times New Roman"/>
                <w:b/>
                <w:sz w:val="24"/>
                <w:szCs w:val="24"/>
              </w:rPr>
            </w:pPr>
            <w:r w:rsidRPr="002E3B11">
              <w:rPr>
                <w:rFonts w:ascii="Times New Roman" w:hAnsi="Times New Roman"/>
                <w:bCs/>
                <w:sz w:val="24"/>
                <w:szCs w:val="24"/>
              </w:rPr>
              <w:t>контрольная работа</w:t>
            </w:r>
          </w:p>
        </w:tc>
        <w:tc>
          <w:tcPr>
            <w:tcW w:w="3261" w:type="dxa"/>
          </w:tcPr>
          <w:p w:rsidR="00EA6FA5" w:rsidRPr="002E3B11" w:rsidRDefault="00050917" w:rsidP="000C4681">
            <w:pPr>
              <w:spacing w:after="0" w:line="240" w:lineRule="auto"/>
              <w:jc w:val="center"/>
              <w:rPr>
                <w:rFonts w:ascii="Times New Roman" w:hAnsi="Times New Roman"/>
                <w:sz w:val="24"/>
                <w:szCs w:val="24"/>
              </w:rPr>
            </w:pPr>
            <w:r>
              <w:rPr>
                <w:rFonts w:ascii="Times New Roman" w:hAnsi="Times New Roman"/>
                <w:sz w:val="24"/>
                <w:szCs w:val="24"/>
              </w:rPr>
              <w:t>-</w:t>
            </w:r>
          </w:p>
        </w:tc>
      </w:tr>
      <w:tr w:rsidR="00EA6FA5" w:rsidRPr="002E3B11" w:rsidTr="000C4681">
        <w:trPr>
          <w:trHeight w:val="237"/>
        </w:trPr>
        <w:tc>
          <w:tcPr>
            <w:tcW w:w="8046" w:type="dxa"/>
          </w:tcPr>
          <w:p w:rsidR="00EA6FA5" w:rsidRPr="002E3B11" w:rsidRDefault="00EA6FA5" w:rsidP="000C4681">
            <w:pPr>
              <w:spacing w:after="0" w:line="240" w:lineRule="auto"/>
              <w:rPr>
                <w:rFonts w:ascii="Times New Roman" w:hAnsi="Times New Roman"/>
                <w:color w:val="FF0000"/>
                <w:sz w:val="24"/>
                <w:szCs w:val="24"/>
              </w:rPr>
            </w:pPr>
            <w:r w:rsidRPr="002E3B11">
              <w:rPr>
                <w:rFonts w:ascii="Times New Roman" w:hAnsi="Times New Roman"/>
                <w:sz w:val="24"/>
                <w:szCs w:val="24"/>
              </w:rPr>
              <w:t xml:space="preserve">Учебный курс «Основы программирования»                            </w:t>
            </w:r>
          </w:p>
        </w:tc>
        <w:tc>
          <w:tcPr>
            <w:tcW w:w="3402" w:type="dxa"/>
          </w:tcPr>
          <w:p w:rsidR="00EA6FA5" w:rsidRPr="002E3B11" w:rsidRDefault="00EA6FA5" w:rsidP="000C4681">
            <w:pPr>
              <w:spacing w:after="0" w:line="240" w:lineRule="auto"/>
              <w:jc w:val="center"/>
              <w:rPr>
                <w:rFonts w:ascii="Times New Roman" w:hAnsi="Times New Roman"/>
                <w:bCs/>
                <w:sz w:val="24"/>
                <w:szCs w:val="24"/>
              </w:rPr>
            </w:pPr>
            <w:r w:rsidRPr="002E3B11">
              <w:rPr>
                <w:rFonts w:ascii="Times New Roman" w:hAnsi="Times New Roman"/>
                <w:bCs/>
                <w:sz w:val="24"/>
                <w:szCs w:val="24"/>
              </w:rPr>
              <w:t>контрольная работа</w:t>
            </w:r>
          </w:p>
        </w:tc>
        <w:tc>
          <w:tcPr>
            <w:tcW w:w="3261" w:type="dxa"/>
          </w:tcPr>
          <w:p w:rsidR="00EA6FA5" w:rsidRPr="00155F90" w:rsidRDefault="00EA6FA5" w:rsidP="000C4681">
            <w:pPr>
              <w:spacing w:after="0" w:line="240" w:lineRule="auto"/>
              <w:jc w:val="center"/>
              <w:rPr>
                <w:rFonts w:ascii="Times New Roman" w:hAnsi="Times New Roman"/>
                <w:b/>
                <w:bCs/>
                <w:sz w:val="24"/>
                <w:szCs w:val="24"/>
              </w:rPr>
            </w:pPr>
            <w:r w:rsidRPr="00155F90">
              <w:rPr>
                <w:rFonts w:ascii="Times New Roman" w:hAnsi="Times New Roman"/>
                <w:b/>
                <w:bCs/>
                <w:sz w:val="24"/>
                <w:szCs w:val="24"/>
              </w:rPr>
              <w:t>-</w:t>
            </w:r>
          </w:p>
        </w:tc>
      </w:tr>
      <w:tr w:rsidR="00EA6FA5" w:rsidRPr="002E3B11" w:rsidTr="000C4681">
        <w:trPr>
          <w:trHeight w:val="183"/>
        </w:trPr>
        <w:tc>
          <w:tcPr>
            <w:tcW w:w="8046" w:type="dxa"/>
          </w:tcPr>
          <w:p w:rsidR="00EA6FA5" w:rsidRPr="002E3B11" w:rsidRDefault="00EA6FA5" w:rsidP="000C4681">
            <w:pPr>
              <w:spacing w:after="0" w:line="240" w:lineRule="auto"/>
              <w:rPr>
                <w:rFonts w:ascii="Times New Roman" w:hAnsi="Times New Roman"/>
                <w:sz w:val="24"/>
                <w:szCs w:val="24"/>
              </w:rPr>
            </w:pPr>
            <w:r w:rsidRPr="002E3B11">
              <w:rPr>
                <w:rFonts w:ascii="Times New Roman" w:hAnsi="Times New Roman"/>
                <w:sz w:val="24"/>
                <w:szCs w:val="24"/>
              </w:rPr>
              <w:t xml:space="preserve">Учебный курс «Основы финансовой грамотности» </w:t>
            </w:r>
          </w:p>
        </w:tc>
        <w:tc>
          <w:tcPr>
            <w:tcW w:w="3402" w:type="dxa"/>
          </w:tcPr>
          <w:p w:rsidR="00EA6FA5" w:rsidRPr="002E3B11" w:rsidRDefault="00EA6FA5" w:rsidP="000C4681">
            <w:pPr>
              <w:spacing w:after="0" w:line="240" w:lineRule="auto"/>
              <w:jc w:val="center"/>
              <w:rPr>
                <w:rFonts w:ascii="Times New Roman" w:hAnsi="Times New Roman"/>
                <w:bCs/>
                <w:sz w:val="24"/>
                <w:szCs w:val="24"/>
              </w:rPr>
            </w:pPr>
            <w:r w:rsidRPr="002E3B11">
              <w:rPr>
                <w:rFonts w:ascii="Times New Roman" w:hAnsi="Times New Roman"/>
                <w:bCs/>
                <w:sz w:val="24"/>
                <w:szCs w:val="24"/>
              </w:rPr>
              <w:t>контрольная работа</w:t>
            </w:r>
          </w:p>
        </w:tc>
        <w:tc>
          <w:tcPr>
            <w:tcW w:w="3261" w:type="dxa"/>
          </w:tcPr>
          <w:p w:rsidR="00EA6FA5" w:rsidRPr="00155F90" w:rsidRDefault="00EA6FA5" w:rsidP="000C4681">
            <w:pPr>
              <w:spacing w:after="0" w:line="240" w:lineRule="auto"/>
              <w:jc w:val="center"/>
              <w:rPr>
                <w:rFonts w:ascii="Times New Roman" w:hAnsi="Times New Roman"/>
                <w:b/>
                <w:bCs/>
                <w:sz w:val="24"/>
                <w:szCs w:val="24"/>
              </w:rPr>
            </w:pPr>
            <w:r w:rsidRPr="00155F90">
              <w:rPr>
                <w:rFonts w:ascii="Times New Roman" w:hAnsi="Times New Roman"/>
                <w:b/>
                <w:bCs/>
                <w:sz w:val="24"/>
                <w:szCs w:val="24"/>
              </w:rPr>
              <w:t>-</w:t>
            </w:r>
          </w:p>
        </w:tc>
      </w:tr>
      <w:tr w:rsidR="00EA6FA5" w:rsidRPr="002E3B11" w:rsidTr="000C4681">
        <w:trPr>
          <w:trHeight w:val="133"/>
        </w:trPr>
        <w:tc>
          <w:tcPr>
            <w:tcW w:w="8046" w:type="dxa"/>
          </w:tcPr>
          <w:p w:rsidR="00EA6FA5" w:rsidRPr="002E3B11" w:rsidRDefault="00EA6FA5" w:rsidP="000C4681">
            <w:pPr>
              <w:spacing w:after="0" w:line="240" w:lineRule="auto"/>
              <w:rPr>
                <w:rFonts w:ascii="Times New Roman" w:hAnsi="Times New Roman"/>
                <w:bCs/>
                <w:sz w:val="24"/>
                <w:szCs w:val="24"/>
              </w:rPr>
            </w:pPr>
            <w:r w:rsidRPr="002E3B11">
              <w:rPr>
                <w:rFonts w:ascii="Times New Roman" w:hAnsi="Times New Roman"/>
                <w:bCs/>
                <w:sz w:val="24"/>
                <w:szCs w:val="24"/>
              </w:rPr>
              <w:t>Учебный курс «Практикум абитуриента»</w:t>
            </w:r>
          </w:p>
        </w:tc>
        <w:tc>
          <w:tcPr>
            <w:tcW w:w="3402" w:type="dxa"/>
          </w:tcPr>
          <w:p w:rsidR="00EA6FA5" w:rsidRPr="002E3B11" w:rsidRDefault="00EA6FA5" w:rsidP="000C4681">
            <w:pPr>
              <w:spacing w:after="0" w:line="240" w:lineRule="auto"/>
              <w:jc w:val="center"/>
              <w:rPr>
                <w:rFonts w:ascii="Times New Roman" w:hAnsi="Times New Roman"/>
                <w:bCs/>
                <w:sz w:val="24"/>
                <w:szCs w:val="24"/>
              </w:rPr>
            </w:pPr>
            <w:r w:rsidRPr="002E3B11">
              <w:rPr>
                <w:rFonts w:ascii="Times New Roman" w:hAnsi="Times New Roman"/>
                <w:bCs/>
                <w:sz w:val="24"/>
                <w:szCs w:val="24"/>
              </w:rPr>
              <w:t>контрольная работа</w:t>
            </w:r>
          </w:p>
        </w:tc>
        <w:tc>
          <w:tcPr>
            <w:tcW w:w="3261" w:type="dxa"/>
          </w:tcPr>
          <w:p w:rsidR="00EA6FA5" w:rsidRPr="002E3B11" w:rsidRDefault="00050917" w:rsidP="000C4681">
            <w:pPr>
              <w:spacing w:after="0" w:line="240" w:lineRule="auto"/>
              <w:jc w:val="center"/>
              <w:rPr>
                <w:rFonts w:ascii="Times New Roman" w:hAnsi="Times New Roman"/>
                <w:bCs/>
                <w:sz w:val="24"/>
                <w:szCs w:val="24"/>
              </w:rPr>
            </w:pPr>
            <w:r>
              <w:rPr>
                <w:rFonts w:ascii="Times New Roman" w:hAnsi="Times New Roman"/>
                <w:bCs/>
                <w:sz w:val="24"/>
                <w:szCs w:val="24"/>
              </w:rPr>
              <w:t>-</w:t>
            </w:r>
          </w:p>
        </w:tc>
      </w:tr>
      <w:tr w:rsidR="00050917" w:rsidRPr="002E3B11" w:rsidTr="000C4681">
        <w:trPr>
          <w:trHeight w:val="133"/>
        </w:trPr>
        <w:tc>
          <w:tcPr>
            <w:tcW w:w="8046" w:type="dxa"/>
          </w:tcPr>
          <w:p w:rsidR="00050917" w:rsidRPr="002E3B11" w:rsidRDefault="00050917" w:rsidP="000C4681">
            <w:pPr>
              <w:spacing w:after="0" w:line="240" w:lineRule="auto"/>
              <w:rPr>
                <w:rFonts w:ascii="Times New Roman" w:hAnsi="Times New Roman"/>
                <w:bCs/>
                <w:sz w:val="24"/>
                <w:szCs w:val="24"/>
              </w:rPr>
            </w:pPr>
            <w:r>
              <w:rPr>
                <w:rFonts w:ascii="Times New Roman" w:hAnsi="Times New Roman"/>
                <w:bCs/>
                <w:sz w:val="24"/>
                <w:szCs w:val="24"/>
                <w:lang w:eastAsia="ru-RU"/>
              </w:rPr>
              <w:t>Учебный курс «Избранные вопросы математики»</w:t>
            </w:r>
          </w:p>
        </w:tc>
        <w:tc>
          <w:tcPr>
            <w:tcW w:w="3402" w:type="dxa"/>
          </w:tcPr>
          <w:p w:rsidR="00050917" w:rsidRPr="002E3B11" w:rsidRDefault="00050917" w:rsidP="000C4681">
            <w:pPr>
              <w:spacing w:after="0" w:line="240" w:lineRule="auto"/>
              <w:jc w:val="center"/>
              <w:rPr>
                <w:rFonts w:ascii="Times New Roman" w:hAnsi="Times New Roman"/>
                <w:bCs/>
                <w:sz w:val="24"/>
                <w:szCs w:val="24"/>
              </w:rPr>
            </w:pPr>
          </w:p>
        </w:tc>
        <w:tc>
          <w:tcPr>
            <w:tcW w:w="3261" w:type="dxa"/>
          </w:tcPr>
          <w:p w:rsidR="00050917" w:rsidRPr="002E3B11" w:rsidRDefault="00050917" w:rsidP="000C4681">
            <w:pPr>
              <w:spacing w:after="0" w:line="240" w:lineRule="auto"/>
              <w:jc w:val="center"/>
              <w:rPr>
                <w:rFonts w:ascii="Times New Roman" w:hAnsi="Times New Roman"/>
                <w:bCs/>
                <w:sz w:val="24"/>
                <w:szCs w:val="24"/>
              </w:rPr>
            </w:pPr>
            <w:r w:rsidRPr="002E3B11">
              <w:rPr>
                <w:rFonts w:ascii="Times New Roman" w:hAnsi="Times New Roman"/>
                <w:bCs/>
                <w:sz w:val="24"/>
                <w:szCs w:val="24"/>
              </w:rPr>
              <w:t>контрольная работа</w:t>
            </w:r>
          </w:p>
        </w:tc>
      </w:tr>
      <w:tr w:rsidR="00EA6FA5" w:rsidRPr="002E3B11" w:rsidTr="000C4681">
        <w:trPr>
          <w:trHeight w:val="133"/>
        </w:trPr>
        <w:tc>
          <w:tcPr>
            <w:tcW w:w="8046" w:type="dxa"/>
          </w:tcPr>
          <w:p w:rsidR="00EA6FA5" w:rsidRPr="002E3B11" w:rsidRDefault="00EA6FA5" w:rsidP="000C4681">
            <w:pPr>
              <w:spacing w:after="0" w:line="240" w:lineRule="auto"/>
              <w:rPr>
                <w:rFonts w:ascii="Times New Roman" w:hAnsi="Times New Roman"/>
                <w:bCs/>
                <w:sz w:val="24"/>
                <w:szCs w:val="24"/>
              </w:rPr>
            </w:pPr>
            <w:r>
              <w:rPr>
                <w:rFonts w:ascii="Times New Roman" w:hAnsi="Times New Roman"/>
                <w:bCs/>
                <w:iCs/>
                <w:sz w:val="24"/>
                <w:szCs w:val="24"/>
              </w:rPr>
              <w:t>Учебный курс «Человек и профессия»</w:t>
            </w:r>
          </w:p>
        </w:tc>
        <w:tc>
          <w:tcPr>
            <w:tcW w:w="3402" w:type="dxa"/>
          </w:tcPr>
          <w:p w:rsidR="00EA6FA5" w:rsidRPr="002E3B11" w:rsidRDefault="00EA6FA5" w:rsidP="000C4681">
            <w:pPr>
              <w:spacing w:after="0" w:line="240" w:lineRule="auto"/>
              <w:jc w:val="center"/>
              <w:rPr>
                <w:rFonts w:ascii="Times New Roman" w:hAnsi="Times New Roman"/>
                <w:bCs/>
                <w:sz w:val="24"/>
                <w:szCs w:val="24"/>
              </w:rPr>
            </w:pPr>
            <w:r w:rsidRPr="002E3B11">
              <w:rPr>
                <w:rFonts w:ascii="Times New Roman" w:hAnsi="Times New Roman"/>
                <w:bCs/>
                <w:sz w:val="24"/>
                <w:szCs w:val="24"/>
              </w:rPr>
              <w:t>контрольная работа</w:t>
            </w:r>
          </w:p>
        </w:tc>
        <w:tc>
          <w:tcPr>
            <w:tcW w:w="3261" w:type="dxa"/>
          </w:tcPr>
          <w:p w:rsidR="00EA6FA5" w:rsidRPr="00155F90" w:rsidRDefault="00EA6FA5" w:rsidP="000C4681">
            <w:pPr>
              <w:spacing w:after="0" w:line="240" w:lineRule="auto"/>
              <w:jc w:val="center"/>
              <w:rPr>
                <w:rFonts w:ascii="Times New Roman" w:hAnsi="Times New Roman"/>
                <w:b/>
                <w:bCs/>
                <w:sz w:val="24"/>
                <w:szCs w:val="24"/>
              </w:rPr>
            </w:pPr>
            <w:r w:rsidRPr="00155F90">
              <w:rPr>
                <w:rFonts w:ascii="Times New Roman" w:hAnsi="Times New Roman"/>
                <w:b/>
                <w:bCs/>
                <w:sz w:val="24"/>
                <w:szCs w:val="24"/>
              </w:rPr>
              <w:t>-</w:t>
            </w:r>
          </w:p>
        </w:tc>
      </w:tr>
      <w:tr w:rsidR="00050917" w:rsidRPr="002E3B11" w:rsidTr="000C4681">
        <w:trPr>
          <w:trHeight w:val="133"/>
        </w:trPr>
        <w:tc>
          <w:tcPr>
            <w:tcW w:w="8046" w:type="dxa"/>
          </w:tcPr>
          <w:p w:rsidR="00050917" w:rsidRPr="002E3B11" w:rsidRDefault="00050917" w:rsidP="00050917">
            <w:pPr>
              <w:spacing w:after="0" w:line="240" w:lineRule="auto"/>
              <w:rPr>
                <w:rFonts w:ascii="Times New Roman" w:hAnsi="Times New Roman"/>
                <w:bCs/>
                <w:sz w:val="24"/>
                <w:szCs w:val="24"/>
              </w:rPr>
            </w:pPr>
            <w:r>
              <w:rPr>
                <w:rFonts w:ascii="Times New Roman" w:hAnsi="Times New Roman"/>
                <w:bCs/>
                <w:iCs/>
                <w:sz w:val="24"/>
                <w:szCs w:val="24"/>
              </w:rPr>
              <w:t>Учебный курс «Мой выбор»</w:t>
            </w:r>
          </w:p>
        </w:tc>
        <w:tc>
          <w:tcPr>
            <w:tcW w:w="3402" w:type="dxa"/>
          </w:tcPr>
          <w:p w:rsidR="00050917" w:rsidRPr="002E3B11" w:rsidRDefault="00050917" w:rsidP="00050917">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3261" w:type="dxa"/>
          </w:tcPr>
          <w:p w:rsidR="00050917" w:rsidRPr="00155F90" w:rsidRDefault="00050917" w:rsidP="00050917">
            <w:pPr>
              <w:spacing w:after="0" w:line="240" w:lineRule="auto"/>
              <w:jc w:val="center"/>
              <w:rPr>
                <w:rFonts w:ascii="Times New Roman" w:hAnsi="Times New Roman"/>
                <w:b/>
                <w:bCs/>
                <w:sz w:val="24"/>
                <w:szCs w:val="24"/>
              </w:rPr>
            </w:pPr>
            <w:r w:rsidRPr="002E3B11">
              <w:rPr>
                <w:rFonts w:ascii="Times New Roman" w:hAnsi="Times New Roman"/>
                <w:bCs/>
                <w:sz w:val="24"/>
                <w:szCs w:val="24"/>
              </w:rPr>
              <w:t>контрольная работа</w:t>
            </w:r>
          </w:p>
        </w:tc>
      </w:tr>
      <w:tr w:rsidR="00050917" w:rsidRPr="002E3B11" w:rsidTr="000C4681">
        <w:trPr>
          <w:trHeight w:val="133"/>
        </w:trPr>
        <w:tc>
          <w:tcPr>
            <w:tcW w:w="8046" w:type="dxa"/>
          </w:tcPr>
          <w:p w:rsidR="00050917" w:rsidRPr="00155F90" w:rsidRDefault="00050917" w:rsidP="0005091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Учебный курс </w:t>
            </w:r>
            <w:r w:rsidRPr="00CB4905">
              <w:rPr>
                <w:rFonts w:ascii="Times New Roman" w:eastAsia="Times New Roman" w:hAnsi="Times New Roman"/>
                <w:sz w:val="24"/>
                <w:szCs w:val="24"/>
                <w:lang w:eastAsia="ru-RU"/>
              </w:rPr>
              <w:t>«Практикум</w:t>
            </w:r>
            <w:r>
              <w:rPr>
                <w:rFonts w:ascii="Times New Roman" w:eastAsia="Times New Roman" w:hAnsi="Times New Roman"/>
                <w:sz w:val="24"/>
                <w:szCs w:val="24"/>
                <w:lang w:eastAsia="ru-RU"/>
              </w:rPr>
              <w:t xml:space="preserve"> в программных прикладных средах»</w:t>
            </w:r>
          </w:p>
        </w:tc>
        <w:tc>
          <w:tcPr>
            <w:tcW w:w="3402" w:type="dxa"/>
          </w:tcPr>
          <w:p w:rsidR="00050917" w:rsidRPr="00155F90" w:rsidRDefault="00050917" w:rsidP="00050917">
            <w:pPr>
              <w:spacing w:after="0" w:line="240" w:lineRule="auto"/>
              <w:jc w:val="center"/>
              <w:rPr>
                <w:rFonts w:ascii="Times New Roman" w:hAnsi="Times New Roman"/>
                <w:b/>
                <w:bCs/>
                <w:sz w:val="24"/>
                <w:szCs w:val="24"/>
              </w:rPr>
            </w:pPr>
            <w:r w:rsidRPr="00155F90">
              <w:rPr>
                <w:rFonts w:ascii="Times New Roman" w:hAnsi="Times New Roman"/>
                <w:b/>
                <w:bCs/>
                <w:sz w:val="24"/>
                <w:szCs w:val="24"/>
              </w:rPr>
              <w:t>-</w:t>
            </w:r>
          </w:p>
        </w:tc>
        <w:tc>
          <w:tcPr>
            <w:tcW w:w="3261" w:type="dxa"/>
          </w:tcPr>
          <w:p w:rsidR="00050917" w:rsidRPr="002E3B11" w:rsidRDefault="00050917" w:rsidP="00050917">
            <w:pPr>
              <w:spacing w:after="0" w:line="240" w:lineRule="auto"/>
              <w:jc w:val="center"/>
              <w:rPr>
                <w:rFonts w:ascii="Times New Roman" w:hAnsi="Times New Roman"/>
                <w:bCs/>
                <w:sz w:val="24"/>
                <w:szCs w:val="24"/>
              </w:rPr>
            </w:pPr>
            <w:r w:rsidRPr="002E3B11">
              <w:rPr>
                <w:rFonts w:ascii="Times New Roman" w:hAnsi="Times New Roman"/>
                <w:bCs/>
                <w:sz w:val="24"/>
                <w:szCs w:val="24"/>
              </w:rPr>
              <w:t>контрольная работа</w:t>
            </w:r>
          </w:p>
        </w:tc>
      </w:tr>
      <w:tr w:rsidR="00050917" w:rsidRPr="002E3B11" w:rsidTr="000C4681">
        <w:trPr>
          <w:trHeight w:val="133"/>
        </w:trPr>
        <w:tc>
          <w:tcPr>
            <w:tcW w:w="8046" w:type="dxa"/>
          </w:tcPr>
          <w:p w:rsidR="00050917" w:rsidRPr="002E3B11" w:rsidRDefault="00050917" w:rsidP="00050917">
            <w:pPr>
              <w:shd w:val="clear" w:color="auto" w:fill="FFFFFF"/>
              <w:spacing w:after="0" w:line="240" w:lineRule="auto"/>
              <w:jc w:val="both"/>
              <w:rPr>
                <w:rFonts w:ascii="Times New Roman" w:hAnsi="Times New Roman"/>
                <w:bCs/>
                <w:sz w:val="24"/>
                <w:szCs w:val="24"/>
              </w:rPr>
            </w:pPr>
            <w:r>
              <w:rPr>
                <w:rFonts w:ascii="Times New Roman" w:hAnsi="Times New Roman"/>
                <w:bCs/>
                <w:sz w:val="24"/>
                <w:szCs w:val="24"/>
              </w:rPr>
              <w:t xml:space="preserve">Учебный курс </w:t>
            </w:r>
            <w:r w:rsidRPr="005348FC">
              <w:rPr>
                <w:rFonts w:ascii="Times New Roman" w:hAnsi="Times New Roman"/>
                <w:bCs/>
                <w:sz w:val="24"/>
                <w:szCs w:val="24"/>
              </w:rPr>
              <w:t>«Теория и практика написания сочинений разных жанров»</w:t>
            </w:r>
          </w:p>
        </w:tc>
        <w:tc>
          <w:tcPr>
            <w:tcW w:w="3402" w:type="dxa"/>
          </w:tcPr>
          <w:p w:rsidR="00050917" w:rsidRPr="00155F90" w:rsidRDefault="00050917" w:rsidP="00050917">
            <w:pPr>
              <w:spacing w:after="0" w:line="240" w:lineRule="auto"/>
              <w:jc w:val="center"/>
              <w:rPr>
                <w:rFonts w:ascii="Times New Roman" w:hAnsi="Times New Roman"/>
                <w:b/>
                <w:bCs/>
                <w:sz w:val="24"/>
                <w:szCs w:val="24"/>
              </w:rPr>
            </w:pPr>
            <w:r w:rsidRPr="00155F90">
              <w:rPr>
                <w:rFonts w:ascii="Times New Roman" w:hAnsi="Times New Roman"/>
                <w:b/>
                <w:bCs/>
                <w:sz w:val="24"/>
                <w:szCs w:val="24"/>
              </w:rPr>
              <w:t>-</w:t>
            </w:r>
          </w:p>
        </w:tc>
        <w:tc>
          <w:tcPr>
            <w:tcW w:w="3261" w:type="dxa"/>
          </w:tcPr>
          <w:p w:rsidR="00050917" w:rsidRPr="002E3B11" w:rsidRDefault="00050917" w:rsidP="00050917">
            <w:pPr>
              <w:spacing w:after="0" w:line="240" w:lineRule="auto"/>
              <w:jc w:val="center"/>
              <w:rPr>
                <w:rFonts w:ascii="Times New Roman" w:hAnsi="Times New Roman"/>
                <w:bCs/>
                <w:sz w:val="24"/>
                <w:szCs w:val="24"/>
              </w:rPr>
            </w:pPr>
            <w:r>
              <w:rPr>
                <w:rFonts w:ascii="Times New Roman" w:hAnsi="Times New Roman"/>
                <w:bCs/>
                <w:sz w:val="24"/>
                <w:szCs w:val="24"/>
              </w:rPr>
              <w:t>сочинение</w:t>
            </w:r>
          </w:p>
        </w:tc>
      </w:tr>
      <w:tr w:rsidR="00050917" w:rsidRPr="002E3B11" w:rsidTr="000C4681">
        <w:trPr>
          <w:trHeight w:val="133"/>
        </w:trPr>
        <w:tc>
          <w:tcPr>
            <w:tcW w:w="8046" w:type="dxa"/>
          </w:tcPr>
          <w:p w:rsidR="00050917" w:rsidRPr="00155F90" w:rsidRDefault="00050917" w:rsidP="00050917">
            <w:pPr>
              <w:shd w:val="clear" w:color="auto" w:fill="FFFFFF"/>
              <w:spacing w:after="0" w:line="240" w:lineRule="auto"/>
              <w:jc w:val="both"/>
              <w:rPr>
                <w:rFonts w:ascii="Times New Roman" w:hAnsi="Times New Roman"/>
                <w:bCs/>
                <w:sz w:val="24"/>
                <w:szCs w:val="24"/>
              </w:rPr>
            </w:pPr>
            <w:r>
              <w:rPr>
                <w:rFonts w:ascii="Times New Roman" w:hAnsi="Times New Roman"/>
                <w:bCs/>
                <w:sz w:val="24"/>
                <w:szCs w:val="24"/>
              </w:rPr>
              <w:t xml:space="preserve">Учебный курс </w:t>
            </w:r>
            <w:r w:rsidRPr="00CB4905">
              <w:rPr>
                <w:rFonts w:ascii="Times New Roman" w:hAnsi="Times New Roman"/>
                <w:bCs/>
                <w:sz w:val="24"/>
                <w:szCs w:val="24"/>
              </w:rPr>
              <w:t>«Шк</w:t>
            </w:r>
            <w:r>
              <w:rPr>
                <w:rFonts w:ascii="Times New Roman" w:hAnsi="Times New Roman"/>
                <w:bCs/>
                <w:sz w:val="24"/>
                <w:szCs w:val="24"/>
              </w:rPr>
              <w:t>ола волонтёра»</w:t>
            </w:r>
          </w:p>
        </w:tc>
        <w:tc>
          <w:tcPr>
            <w:tcW w:w="3402" w:type="dxa"/>
          </w:tcPr>
          <w:p w:rsidR="00050917" w:rsidRPr="002E3B11" w:rsidRDefault="00050917" w:rsidP="00050917">
            <w:pPr>
              <w:spacing w:after="0" w:line="240" w:lineRule="auto"/>
              <w:jc w:val="center"/>
              <w:rPr>
                <w:rFonts w:ascii="Times New Roman" w:hAnsi="Times New Roman"/>
                <w:bCs/>
                <w:sz w:val="24"/>
                <w:szCs w:val="24"/>
              </w:rPr>
            </w:pPr>
            <w:r>
              <w:rPr>
                <w:rFonts w:ascii="Times New Roman" w:hAnsi="Times New Roman"/>
                <w:bCs/>
                <w:sz w:val="24"/>
                <w:szCs w:val="24"/>
              </w:rPr>
              <w:t>творческая работа</w:t>
            </w:r>
          </w:p>
        </w:tc>
        <w:tc>
          <w:tcPr>
            <w:tcW w:w="3261" w:type="dxa"/>
          </w:tcPr>
          <w:p w:rsidR="00050917" w:rsidRPr="002E3B11" w:rsidRDefault="00050917" w:rsidP="00050917">
            <w:pPr>
              <w:spacing w:after="0" w:line="240" w:lineRule="auto"/>
              <w:jc w:val="center"/>
              <w:rPr>
                <w:rFonts w:ascii="Times New Roman" w:hAnsi="Times New Roman"/>
                <w:bCs/>
                <w:sz w:val="24"/>
                <w:szCs w:val="24"/>
              </w:rPr>
            </w:pPr>
            <w:r>
              <w:rPr>
                <w:rFonts w:ascii="Times New Roman" w:hAnsi="Times New Roman"/>
                <w:bCs/>
                <w:sz w:val="24"/>
                <w:szCs w:val="24"/>
              </w:rPr>
              <w:t>-</w:t>
            </w:r>
          </w:p>
        </w:tc>
      </w:tr>
      <w:tr w:rsidR="00050917" w:rsidRPr="002E3B11" w:rsidTr="000C4681">
        <w:trPr>
          <w:trHeight w:val="133"/>
        </w:trPr>
        <w:tc>
          <w:tcPr>
            <w:tcW w:w="8046" w:type="dxa"/>
          </w:tcPr>
          <w:p w:rsidR="00050917" w:rsidRPr="00155F90" w:rsidRDefault="00050917" w:rsidP="00050917">
            <w:pPr>
              <w:shd w:val="clear" w:color="auto" w:fill="FFFFFF"/>
              <w:spacing w:after="0" w:line="240" w:lineRule="auto"/>
              <w:jc w:val="both"/>
              <w:rPr>
                <w:rFonts w:ascii="Times New Roman" w:hAnsi="Times New Roman"/>
                <w:bCs/>
                <w:sz w:val="24"/>
                <w:szCs w:val="24"/>
              </w:rPr>
            </w:pPr>
            <w:r>
              <w:rPr>
                <w:rFonts w:ascii="Times New Roman" w:hAnsi="Times New Roman"/>
                <w:bCs/>
                <w:sz w:val="24"/>
                <w:szCs w:val="24"/>
              </w:rPr>
              <w:t xml:space="preserve">Учебный курс </w:t>
            </w:r>
            <w:r>
              <w:rPr>
                <w:rFonts w:ascii="Times New Roman" w:eastAsia="Times New Roman" w:hAnsi="Times New Roman"/>
                <w:bCs/>
                <w:sz w:val="24"/>
                <w:szCs w:val="24"/>
                <w:lang w:eastAsia="ru-RU"/>
              </w:rPr>
              <w:t>«Я ‒ волонтёр»</w:t>
            </w:r>
          </w:p>
        </w:tc>
        <w:tc>
          <w:tcPr>
            <w:tcW w:w="3402" w:type="dxa"/>
          </w:tcPr>
          <w:p w:rsidR="00050917" w:rsidRDefault="00050917" w:rsidP="00050917">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3261" w:type="dxa"/>
          </w:tcPr>
          <w:p w:rsidR="00050917" w:rsidRDefault="00050917" w:rsidP="00050917">
            <w:pPr>
              <w:spacing w:after="0" w:line="240" w:lineRule="auto"/>
              <w:jc w:val="center"/>
              <w:rPr>
                <w:rFonts w:ascii="Times New Roman" w:hAnsi="Times New Roman"/>
                <w:bCs/>
                <w:sz w:val="24"/>
                <w:szCs w:val="24"/>
              </w:rPr>
            </w:pPr>
            <w:r>
              <w:rPr>
                <w:rFonts w:ascii="Times New Roman" w:hAnsi="Times New Roman"/>
                <w:bCs/>
                <w:sz w:val="24"/>
                <w:szCs w:val="24"/>
              </w:rPr>
              <w:t>творческая работа</w:t>
            </w:r>
          </w:p>
        </w:tc>
      </w:tr>
    </w:tbl>
    <w:p w:rsidR="00EA6FA5" w:rsidRDefault="00EA6FA5" w:rsidP="000C4681">
      <w:pPr>
        <w:spacing w:after="0" w:line="240" w:lineRule="auto"/>
        <w:rPr>
          <w:rFonts w:ascii="Times New Roman" w:hAnsi="Times New Roman"/>
          <w:b/>
        </w:rPr>
      </w:pPr>
    </w:p>
    <w:p w:rsidR="00050917" w:rsidRPr="00E1560A" w:rsidRDefault="00050917" w:rsidP="00050917">
      <w:pPr>
        <w:jc w:val="center"/>
        <w:rPr>
          <w:rFonts w:ascii="Times New Roman" w:hAnsi="Times New Roman"/>
          <w:b/>
          <w:sz w:val="24"/>
          <w:szCs w:val="24"/>
        </w:rPr>
      </w:pPr>
      <w:r w:rsidRPr="00E1560A">
        <w:rPr>
          <w:rFonts w:ascii="Times New Roman" w:hAnsi="Times New Roman"/>
          <w:b/>
          <w:sz w:val="24"/>
          <w:szCs w:val="24"/>
        </w:rPr>
        <w:t>Учебный план среднего общего образования</w:t>
      </w:r>
      <w:r>
        <w:rPr>
          <w:rFonts w:ascii="Times New Roman" w:hAnsi="Times New Roman"/>
          <w:b/>
          <w:sz w:val="24"/>
          <w:szCs w:val="24"/>
        </w:rPr>
        <w:t xml:space="preserve"> для 10 </w:t>
      </w:r>
      <w:r w:rsidRPr="00E1560A">
        <w:rPr>
          <w:rFonts w:ascii="Times New Roman" w:hAnsi="Times New Roman"/>
          <w:b/>
          <w:sz w:val="24"/>
          <w:szCs w:val="24"/>
        </w:rPr>
        <w:t>класса (универсальный профиль)</w:t>
      </w:r>
    </w:p>
    <w:tbl>
      <w:tblPr>
        <w:tblW w:w="15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7"/>
        <w:gridCol w:w="4945"/>
        <w:gridCol w:w="2693"/>
        <w:gridCol w:w="2650"/>
        <w:gridCol w:w="1287"/>
      </w:tblGrid>
      <w:tr w:rsidR="00050917" w:rsidRPr="002E3B11" w:rsidTr="00050917">
        <w:trPr>
          <w:trHeight w:val="501"/>
        </w:trPr>
        <w:tc>
          <w:tcPr>
            <w:tcW w:w="3527" w:type="dxa"/>
            <w:shd w:val="clear" w:color="auto" w:fill="auto"/>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Предметная область</w:t>
            </w:r>
          </w:p>
        </w:tc>
        <w:tc>
          <w:tcPr>
            <w:tcW w:w="4945" w:type="dxa"/>
            <w:shd w:val="clear" w:color="auto" w:fill="auto"/>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Учебные предметы</w:t>
            </w:r>
          </w:p>
        </w:tc>
        <w:tc>
          <w:tcPr>
            <w:tcW w:w="2693" w:type="dxa"/>
            <w:shd w:val="clear" w:color="auto" w:fill="D9D9D9" w:themeFill="background1" w:themeFillShade="D9"/>
          </w:tcPr>
          <w:p w:rsidR="00050917" w:rsidRPr="002E3B11" w:rsidRDefault="00050917" w:rsidP="00050917">
            <w:pPr>
              <w:spacing w:after="0" w:line="240" w:lineRule="auto"/>
              <w:jc w:val="center"/>
              <w:rPr>
                <w:rFonts w:ascii="Times New Roman" w:hAnsi="Times New Roman"/>
                <w:b/>
              </w:rPr>
            </w:pPr>
            <w:r w:rsidRPr="002E3B11">
              <w:rPr>
                <w:rFonts w:ascii="Times New Roman" w:hAnsi="Times New Roman"/>
                <w:b/>
              </w:rPr>
              <w:t>10 класс</w:t>
            </w:r>
          </w:p>
          <w:p w:rsidR="00050917" w:rsidRPr="002E3B11" w:rsidRDefault="00050917" w:rsidP="00050917">
            <w:pPr>
              <w:spacing w:after="0" w:line="240" w:lineRule="auto"/>
              <w:jc w:val="center"/>
              <w:rPr>
                <w:rFonts w:ascii="Times New Roman" w:hAnsi="Times New Roman"/>
                <w:b/>
              </w:rPr>
            </w:pPr>
            <w:r>
              <w:rPr>
                <w:rFonts w:ascii="Times New Roman" w:hAnsi="Times New Roman"/>
                <w:b/>
              </w:rPr>
              <w:t>2022-2023</w:t>
            </w:r>
            <w:r w:rsidRPr="002E3B11">
              <w:rPr>
                <w:rFonts w:ascii="Times New Roman" w:hAnsi="Times New Roman"/>
                <w:b/>
              </w:rPr>
              <w:t xml:space="preserve"> уч</w:t>
            </w:r>
            <w:proofErr w:type="gramStart"/>
            <w:r w:rsidRPr="002E3B11">
              <w:rPr>
                <w:rFonts w:ascii="Times New Roman" w:hAnsi="Times New Roman"/>
                <w:b/>
              </w:rPr>
              <w:t>.г</w:t>
            </w:r>
            <w:proofErr w:type="gramEnd"/>
            <w:r w:rsidRPr="002E3B11">
              <w:rPr>
                <w:rFonts w:ascii="Times New Roman" w:hAnsi="Times New Roman"/>
                <w:b/>
              </w:rPr>
              <w:t>од</w:t>
            </w:r>
          </w:p>
        </w:tc>
        <w:tc>
          <w:tcPr>
            <w:tcW w:w="2650" w:type="dxa"/>
            <w:shd w:val="clear" w:color="auto" w:fill="FFFFFF" w:themeFill="background1"/>
          </w:tcPr>
          <w:p w:rsidR="00050917" w:rsidRPr="002E3B11" w:rsidRDefault="00050917" w:rsidP="00050917">
            <w:pPr>
              <w:spacing w:after="0" w:line="240" w:lineRule="auto"/>
              <w:jc w:val="center"/>
              <w:rPr>
                <w:rFonts w:ascii="Times New Roman" w:hAnsi="Times New Roman"/>
                <w:b/>
              </w:rPr>
            </w:pPr>
            <w:r w:rsidRPr="002E3B11">
              <w:rPr>
                <w:rFonts w:ascii="Times New Roman" w:hAnsi="Times New Roman"/>
                <w:b/>
              </w:rPr>
              <w:t>11 класс</w:t>
            </w:r>
          </w:p>
          <w:p w:rsidR="00050917" w:rsidRPr="002E3B11" w:rsidRDefault="00050917" w:rsidP="00050917">
            <w:pPr>
              <w:spacing w:after="0" w:line="240" w:lineRule="auto"/>
              <w:jc w:val="center"/>
              <w:rPr>
                <w:rFonts w:ascii="Times New Roman" w:hAnsi="Times New Roman"/>
                <w:b/>
              </w:rPr>
            </w:pPr>
            <w:r>
              <w:rPr>
                <w:rFonts w:ascii="Times New Roman" w:hAnsi="Times New Roman"/>
                <w:b/>
              </w:rPr>
              <w:t>2023-2024</w:t>
            </w:r>
            <w:r w:rsidRPr="002E3B11">
              <w:rPr>
                <w:rFonts w:ascii="Times New Roman" w:hAnsi="Times New Roman"/>
                <w:b/>
              </w:rPr>
              <w:t xml:space="preserve"> уч</w:t>
            </w:r>
            <w:proofErr w:type="gramStart"/>
            <w:r w:rsidRPr="002E3B11">
              <w:rPr>
                <w:rFonts w:ascii="Times New Roman" w:hAnsi="Times New Roman"/>
                <w:b/>
              </w:rPr>
              <w:t>.г</w:t>
            </w:r>
            <w:proofErr w:type="gramEnd"/>
            <w:r w:rsidRPr="002E3B11">
              <w:rPr>
                <w:rFonts w:ascii="Times New Roman" w:hAnsi="Times New Roman"/>
                <w:b/>
              </w:rPr>
              <w:t>од</w:t>
            </w:r>
          </w:p>
        </w:tc>
        <w:tc>
          <w:tcPr>
            <w:tcW w:w="1287" w:type="dxa"/>
            <w:shd w:val="clear" w:color="auto" w:fill="auto"/>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b/>
                <w:bCs/>
                <w:sz w:val="20"/>
                <w:szCs w:val="20"/>
              </w:rPr>
              <w:t>Всего</w:t>
            </w:r>
          </w:p>
        </w:tc>
      </w:tr>
      <w:tr w:rsidR="00050917" w:rsidRPr="002E3B11" w:rsidTr="00050917">
        <w:trPr>
          <w:trHeight w:val="250"/>
        </w:trPr>
        <w:tc>
          <w:tcPr>
            <w:tcW w:w="3527" w:type="dxa"/>
            <w:vMerge w:val="restart"/>
            <w:shd w:val="clear" w:color="auto" w:fill="auto"/>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Русский язык и литература</w:t>
            </w:r>
          </w:p>
        </w:tc>
        <w:tc>
          <w:tcPr>
            <w:tcW w:w="4945" w:type="dxa"/>
            <w:shd w:val="clear" w:color="auto" w:fill="auto"/>
          </w:tcPr>
          <w:p w:rsidR="00050917" w:rsidRPr="002E3B11" w:rsidRDefault="00050917" w:rsidP="00050917">
            <w:pPr>
              <w:spacing w:after="0" w:line="240" w:lineRule="auto"/>
              <w:rPr>
                <w:rFonts w:ascii="Times New Roman" w:hAnsi="Times New Roman"/>
                <w:b/>
              </w:rPr>
            </w:pPr>
            <w:r>
              <w:rPr>
                <w:rFonts w:ascii="Times New Roman" w:hAnsi="Times New Roman"/>
                <w:b/>
              </w:rPr>
              <w:t>Русский язык (Б</w:t>
            </w:r>
            <w:r w:rsidRPr="002E3B11">
              <w:rPr>
                <w:rFonts w:ascii="Times New Roman" w:hAnsi="Times New Roman"/>
                <w:b/>
              </w:rPr>
              <w:t>)</w:t>
            </w:r>
            <w:r>
              <w:rPr>
                <w:rFonts w:ascii="Times New Roman" w:hAnsi="Times New Roman"/>
                <w:b/>
              </w:rPr>
              <w:t xml:space="preserve">     </w:t>
            </w:r>
          </w:p>
        </w:tc>
        <w:tc>
          <w:tcPr>
            <w:tcW w:w="2693" w:type="dxa"/>
            <w:shd w:val="clear" w:color="auto" w:fill="D9D9D9" w:themeFill="background1" w:themeFillShade="D9"/>
          </w:tcPr>
          <w:p w:rsidR="00050917" w:rsidRPr="002E3B11" w:rsidRDefault="00050917" w:rsidP="00050917">
            <w:pPr>
              <w:spacing w:after="0" w:line="240" w:lineRule="auto"/>
              <w:jc w:val="center"/>
              <w:rPr>
                <w:rFonts w:ascii="Times New Roman" w:hAnsi="Times New Roman"/>
              </w:rPr>
            </w:pPr>
            <w:r>
              <w:rPr>
                <w:rFonts w:ascii="Times New Roman" w:hAnsi="Times New Roman"/>
              </w:rPr>
              <w:t>1/34</w:t>
            </w:r>
          </w:p>
        </w:tc>
        <w:tc>
          <w:tcPr>
            <w:tcW w:w="2650" w:type="dxa"/>
            <w:shd w:val="clear" w:color="auto" w:fill="FFFFFF" w:themeFill="background1"/>
          </w:tcPr>
          <w:p w:rsidR="00050917" w:rsidRPr="002E3B11" w:rsidRDefault="00050917" w:rsidP="00050917">
            <w:pPr>
              <w:spacing w:after="0" w:line="240" w:lineRule="auto"/>
              <w:jc w:val="center"/>
              <w:rPr>
                <w:rFonts w:ascii="Times New Roman" w:hAnsi="Times New Roman"/>
              </w:rPr>
            </w:pPr>
            <w:r>
              <w:rPr>
                <w:rFonts w:ascii="Times New Roman" w:hAnsi="Times New Roman"/>
              </w:rPr>
              <w:t>1/33</w:t>
            </w:r>
          </w:p>
        </w:tc>
        <w:tc>
          <w:tcPr>
            <w:tcW w:w="1287" w:type="dxa"/>
            <w:shd w:val="clear" w:color="auto" w:fill="auto"/>
          </w:tcPr>
          <w:p w:rsidR="00050917" w:rsidRPr="002E3B11" w:rsidRDefault="00050917" w:rsidP="00050917">
            <w:pPr>
              <w:spacing w:after="0" w:line="240" w:lineRule="auto"/>
              <w:jc w:val="center"/>
              <w:rPr>
                <w:rFonts w:ascii="Times New Roman" w:hAnsi="Times New Roman"/>
              </w:rPr>
            </w:pPr>
            <w:r>
              <w:rPr>
                <w:rFonts w:ascii="Times New Roman" w:hAnsi="Times New Roman"/>
              </w:rPr>
              <w:t>2/67</w:t>
            </w:r>
          </w:p>
        </w:tc>
      </w:tr>
      <w:tr w:rsidR="00050917" w:rsidRPr="002E3B11" w:rsidTr="00050917">
        <w:trPr>
          <w:trHeight w:val="140"/>
        </w:trPr>
        <w:tc>
          <w:tcPr>
            <w:tcW w:w="3527" w:type="dxa"/>
            <w:vMerge/>
            <w:shd w:val="clear" w:color="auto" w:fill="auto"/>
          </w:tcPr>
          <w:p w:rsidR="00050917" w:rsidRPr="002E3B11" w:rsidRDefault="00050917" w:rsidP="00050917">
            <w:pPr>
              <w:spacing w:after="0" w:line="240" w:lineRule="auto"/>
              <w:jc w:val="center"/>
              <w:rPr>
                <w:rFonts w:ascii="Times New Roman" w:hAnsi="Times New Roman"/>
              </w:rPr>
            </w:pPr>
          </w:p>
        </w:tc>
        <w:tc>
          <w:tcPr>
            <w:tcW w:w="4945" w:type="dxa"/>
            <w:shd w:val="clear" w:color="auto" w:fill="auto"/>
          </w:tcPr>
          <w:p w:rsidR="00050917" w:rsidRPr="002E3B11" w:rsidRDefault="00050917" w:rsidP="00050917">
            <w:pPr>
              <w:spacing w:after="0" w:line="240" w:lineRule="auto"/>
              <w:rPr>
                <w:rFonts w:ascii="Times New Roman" w:hAnsi="Times New Roman"/>
                <w:b/>
              </w:rPr>
            </w:pPr>
            <w:r w:rsidRPr="002E3B11">
              <w:rPr>
                <w:rFonts w:ascii="Times New Roman" w:hAnsi="Times New Roman"/>
                <w:b/>
              </w:rPr>
              <w:t>Литература (Б)</w:t>
            </w:r>
          </w:p>
        </w:tc>
        <w:tc>
          <w:tcPr>
            <w:tcW w:w="2693" w:type="dxa"/>
            <w:shd w:val="clear" w:color="auto" w:fill="D9D9D9" w:themeFill="background1" w:themeFillShade="D9"/>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3/102</w:t>
            </w:r>
          </w:p>
        </w:tc>
        <w:tc>
          <w:tcPr>
            <w:tcW w:w="2650" w:type="dxa"/>
            <w:shd w:val="clear" w:color="auto" w:fill="FFFFFF" w:themeFill="background1"/>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3/99</w:t>
            </w:r>
          </w:p>
        </w:tc>
        <w:tc>
          <w:tcPr>
            <w:tcW w:w="1287" w:type="dxa"/>
            <w:shd w:val="clear" w:color="auto" w:fill="auto"/>
          </w:tcPr>
          <w:p w:rsidR="00050917" w:rsidRPr="002E3B11" w:rsidRDefault="00050917" w:rsidP="00050917">
            <w:pPr>
              <w:spacing w:after="0" w:line="240" w:lineRule="auto"/>
              <w:jc w:val="center"/>
              <w:rPr>
                <w:rFonts w:ascii="Times New Roman" w:hAnsi="Times New Roman"/>
              </w:rPr>
            </w:pPr>
            <w:r>
              <w:rPr>
                <w:rFonts w:ascii="Times New Roman" w:hAnsi="Times New Roman"/>
              </w:rPr>
              <w:t>6/</w:t>
            </w:r>
            <w:r w:rsidRPr="002E3B11">
              <w:rPr>
                <w:rFonts w:ascii="Times New Roman" w:hAnsi="Times New Roman"/>
              </w:rPr>
              <w:t>201</w:t>
            </w:r>
          </w:p>
        </w:tc>
      </w:tr>
      <w:tr w:rsidR="00050917" w:rsidRPr="002E3B11" w:rsidTr="00050917">
        <w:trPr>
          <w:trHeight w:val="160"/>
        </w:trPr>
        <w:tc>
          <w:tcPr>
            <w:tcW w:w="3527" w:type="dxa"/>
            <w:shd w:val="clear" w:color="auto" w:fill="auto"/>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Родной язык и родная литература</w:t>
            </w:r>
          </w:p>
        </w:tc>
        <w:tc>
          <w:tcPr>
            <w:tcW w:w="4945" w:type="dxa"/>
            <w:shd w:val="clear" w:color="auto" w:fill="auto"/>
          </w:tcPr>
          <w:p w:rsidR="00050917" w:rsidRPr="002E3B11" w:rsidRDefault="00050917" w:rsidP="00050917">
            <w:pPr>
              <w:spacing w:after="0" w:line="240" w:lineRule="auto"/>
              <w:rPr>
                <w:rFonts w:ascii="Times New Roman" w:hAnsi="Times New Roman"/>
              </w:rPr>
            </w:pPr>
            <w:r w:rsidRPr="002E3B11">
              <w:rPr>
                <w:rFonts w:ascii="Times New Roman" w:hAnsi="Times New Roman"/>
              </w:rPr>
              <w:t>Родная литература (русская) (Б)</w:t>
            </w:r>
          </w:p>
        </w:tc>
        <w:tc>
          <w:tcPr>
            <w:tcW w:w="2693" w:type="dxa"/>
            <w:shd w:val="clear" w:color="auto" w:fill="D9D9D9" w:themeFill="background1" w:themeFillShade="D9"/>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w:t>
            </w:r>
          </w:p>
        </w:tc>
        <w:tc>
          <w:tcPr>
            <w:tcW w:w="2650" w:type="dxa"/>
            <w:shd w:val="clear" w:color="auto" w:fill="FFFFFF" w:themeFill="background1"/>
          </w:tcPr>
          <w:p w:rsidR="00050917" w:rsidRPr="002E3B11" w:rsidRDefault="00050917" w:rsidP="00050917">
            <w:pPr>
              <w:spacing w:after="0" w:line="240" w:lineRule="auto"/>
              <w:jc w:val="center"/>
              <w:rPr>
                <w:rFonts w:ascii="Times New Roman" w:hAnsi="Times New Roman"/>
              </w:rPr>
            </w:pPr>
            <w:r w:rsidRPr="009B427D">
              <w:rPr>
                <w:rFonts w:ascii="Times New Roman" w:hAnsi="Times New Roman"/>
              </w:rPr>
              <w:t>1/33</w:t>
            </w:r>
          </w:p>
        </w:tc>
        <w:tc>
          <w:tcPr>
            <w:tcW w:w="1287" w:type="dxa"/>
            <w:shd w:val="clear" w:color="auto" w:fill="auto"/>
          </w:tcPr>
          <w:p w:rsidR="00050917" w:rsidRPr="002E3B11" w:rsidRDefault="00050917" w:rsidP="00050917">
            <w:pPr>
              <w:spacing w:after="0" w:line="240" w:lineRule="auto"/>
              <w:jc w:val="center"/>
              <w:rPr>
                <w:rFonts w:ascii="Times New Roman" w:hAnsi="Times New Roman"/>
              </w:rPr>
            </w:pPr>
            <w:r>
              <w:rPr>
                <w:rFonts w:ascii="Times New Roman" w:hAnsi="Times New Roman"/>
              </w:rPr>
              <w:t>1/</w:t>
            </w:r>
            <w:r w:rsidRPr="002E3B11">
              <w:rPr>
                <w:rFonts w:ascii="Times New Roman" w:hAnsi="Times New Roman"/>
              </w:rPr>
              <w:t>33</w:t>
            </w:r>
          </w:p>
        </w:tc>
      </w:tr>
      <w:tr w:rsidR="00050917" w:rsidRPr="002E3B11" w:rsidTr="00050917">
        <w:trPr>
          <w:trHeight w:val="179"/>
        </w:trPr>
        <w:tc>
          <w:tcPr>
            <w:tcW w:w="3527" w:type="dxa"/>
            <w:shd w:val="clear" w:color="auto" w:fill="auto"/>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Иностранные языки</w:t>
            </w:r>
          </w:p>
        </w:tc>
        <w:tc>
          <w:tcPr>
            <w:tcW w:w="4945" w:type="dxa"/>
            <w:shd w:val="clear" w:color="auto" w:fill="auto"/>
          </w:tcPr>
          <w:p w:rsidR="00050917" w:rsidRPr="002E3B11" w:rsidRDefault="00050917" w:rsidP="00050917">
            <w:pPr>
              <w:spacing w:after="0" w:line="240" w:lineRule="auto"/>
              <w:rPr>
                <w:rFonts w:ascii="Times New Roman" w:hAnsi="Times New Roman"/>
                <w:b/>
              </w:rPr>
            </w:pPr>
            <w:r w:rsidRPr="002E3B11">
              <w:rPr>
                <w:rFonts w:ascii="Times New Roman" w:hAnsi="Times New Roman"/>
                <w:b/>
              </w:rPr>
              <w:t>Иностранный язык (немецкий язык) (Б)</w:t>
            </w:r>
          </w:p>
        </w:tc>
        <w:tc>
          <w:tcPr>
            <w:tcW w:w="2693" w:type="dxa"/>
            <w:shd w:val="clear" w:color="auto" w:fill="D9D9D9" w:themeFill="background1" w:themeFillShade="D9"/>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3/102</w:t>
            </w:r>
          </w:p>
        </w:tc>
        <w:tc>
          <w:tcPr>
            <w:tcW w:w="2650" w:type="dxa"/>
            <w:shd w:val="clear" w:color="auto" w:fill="FFFFFF" w:themeFill="background1"/>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3/99</w:t>
            </w:r>
          </w:p>
        </w:tc>
        <w:tc>
          <w:tcPr>
            <w:tcW w:w="1287" w:type="dxa"/>
            <w:shd w:val="clear" w:color="auto" w:fill="auto"/>
          </w:tcPr>
          <w:p w:rsidR="00050917" w:rsidRPr="002E3B11" w:rsidRDefault="00050917" w:rsidP="00050917">
            <w:pPr>
              <w:spacing w:after="0" w:line="240" w:lineRule="auto"/>
              <w:jc w:val="center"/>
              <w:rPr>
                <w:rFonts w:ascii="Times New Roman" w:hAnsi="Times New Roman"/>
              </w:rPr>
            </w:pPr>
            <w:r>
              <w:rPr>
                <w:rFonts w:ascii="Times New Roman" w:hAnsi="Times New Roman"/>
              </w:rPr>
              <w:t>6/</w:t>
            </w:r>
            <w:r w:rsidRPr="002E3B11">
              <w:rPr>
                <w:rFonts w:ascii="Times New Roman" w:hAnsi="Times New Roman"/>
              </w:rPr>
              <w:t>201</w:t>
            </w:r>
          </w:p>
        </w:tc>
      </w:tr>
      <w:tr w:rsidR="00050917" w:rsidRPr="002E3B11" w:rsidTr="00050917">
        <w:trPr>
          <w:trHeight w:val="64"/>
        </w:trPr>
        <w:tc>
          <w:tcPr>
            <w:tcW w:w="3527" w:type="dxa"/>
            <w:vMerge w:val="restart"/>
            <w:shd w:val="clear" w:color="auto" w:fill="auto"/>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Общественные науки</w:t>
            </w:r>
          </w:p>
        </w:tc>
        <w:tc>
          <w:tcPr>
            <w:tcW w:w="4945" w:type="dxa"/>
            <w:shd w:val="clear" w:color="auto" w:fill="auto"/>
          </w:tcPr>
          <w:p w:rsidR="00050917" w:rsidRPr="002E3B11" w:rsidRDefault="00050917" w:rsidP="00050917">
            <w:pPr>
              <w:spacing w:after="0" w:line="240" w:lineRule="auto"/>
              <w:rPr>
                <w:rFonts w:ascii="Times New Roman" w:hAnsi="Times New Roman"/>
                <w:b/>
              </w:rPr>
            </w:pPr>
            <w:r w:rsidRPr="002E3B11">
              <w:rPr>
                <w:rFonts w:ascii="Times New Roman" w:hAnsi="Times New Roman"/>
                <w:b/>
              </w:rPr>
              <w:t>История (Б)</w:t>
            </w:r>
          </w:p>
        </w:tc>
        <w:tc>
          <w:tcPr>
            <w:tcW w:w="2693" w:type="dxa"/>
            <w:shd w:val="clear" w:color="auto" w:fill="D9D9D9" w:themeFill="background1" w:themeFillShade="D9"/>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2/68</w:t>
            </w:r>
          </w:p>
        </w:tc>
        <w:tc>
          <w:tcPr>
            <w:tcW w:w="2650" w:type="dxa"/>
            <w:shd w:val="clear" w:color="auto" w:fill="FFFFFF" w:themeFill="background1"/>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2/66</w:t>
            </w:r>
          </w:p>
        </w:tc>
        <w:tc>
          <w:tcPr>
            <w:tcW w:w="1287" w:type="dxa"/>
            <w:shd w:val="clear" w:color="auto" w:fill="auto"/>
          </w:tcPr>
          <w:p w:rsidR="00050917" w:rsidRPr="002E3B11" w:rsidRDefault="00050917" w:rsidP="00050917">
            <w:pPr>
              <w:spacing w:after="0" w:line="240" w:lineRule="auto"/>
              <w:jc w:val="center"/>
              <w:rPr>
                <w:rFonts w:ascii="Times New Roman" w:hAnsi="Times New Roman"/>
              </w:rPr>
            </w:pPr>
            <w:r>
              <w:rPr>
                <w:rFonts w:ascii="Times New Roman" w:hAnsi="Times New Roman"/>
              </w:rPr>
              <w:t>4/</w:t>
            </w:r>
            <w:r w:rsidRPr="002E3B11">
              <w:rPr>
                <w:rFonts w:ascii="Times New Roman" w:hAnsi="Times New Roman"/>
              </w:rPr>
              <w:t>134</w:t>
            </w:r>
          </w:p>
        </w:tc>
      </w:tr>
      <w:tr w:rsidR="00050917" w:rsidRPr="002E3B11" w:rsidTr="00050917">
        <w:trPr>
          <w:trHeight w:val="64"/>
        </w:trPr>
        <w:tc>
          <w:tcPr>
            <w:tcW w:w="3527" w:type="dxa"/>
            <w:vMerge/>
            <w:shd w:val="clear" w:color="auto" w:fill="auto"/>
          </w:tcPr>
          <w:p w:rsidR="00050917" w:rsidRPr="002E3B11" w:rsidRDefault="00050917" w:rsidP="00050917">
            <w:pPr>
              <w:spacing w:after="0" w:line="240" w:lineRule="auto"/>
              <w:jc w:val="center"/>
              <w:rPr>
                <w:rFonts w:ascii="Times New Roman" w:hAnsi="Times New Roman"/>
              </w:rPr>
            </w:pPr>
          </w:p>
        </w:tc>
        <w:tc>
          <w:tcPr>
            <w:tcW w:w="4945" w:type="dxa"/>
            <w:shd w:val="clear" w:color="auto" w:fill="auto"/>
          </w:tcPr>
          <w:p w:rsidR="00050917" w:rsidRPr="00FA1487" w:rsidRDefault="00050917" w:rsidP="00050917">
            <w:pPr>
              <w:spacing w:after="0" w:line="240" w:lineRule="auto"/>
              <w:rPr>
                <w:rFonts w:ascii="Times New Roman" w:hAnsi="Times New Roman"/>
              </w:rPr>
            </w:pPr>
            <w:r w:rsidRPr="00FA1487">
              <w:rPr>
                <w:rFonts w:ascii="Times New Roman" w:hAnsi="Times New Roman"/>
              </w:rPr>
              <w:t>Обществознание (Б)</w:t>
            </w:r>
            <w:r>
              <w:rPr>
                <w:rFonts w:ascii="Times New Roman" w:hAnsi="Times New Roman"/>
              </w:rPr>
              <w:t xml:space="preserve">   </w:t>
            </w:r>
          </w:p>
        </w:tc>
        <w:tc>
          <w:tcPr>
            <w:tcW w:w="2693" w:type="dxa"/>
            <w:shd w:val="clear" w:color="auto" w:fill="D9D9D9" w:themeFill="background1" w:themeFillShade="D9"/>
          </w:tcPr>
          <w:p w:rsidR="00050917" w:rsidRPr="002E3B11" w:rsidRDefault="00050917" w:rsidP="00050917">
            <w:pPr>
              <w:spacing w:after="0" w:line="240" w:lineRule="auto"/>
              <w:jc w:val="center"/>
              <w:rPr>
                <w:rFonts w:ascii="Times New Roman" w:hAnsi="Times New Roman"/>
              </w:rPr>
            </w:pPr>
            <w:r>
              <w:rPr>
                <w:rFonts w:ascii="Times New Roman" w:hAnsi="Times New Roman"/>
              </w:rPr>
              <w:t>2/68</w:t>
            </w:r>
          </w:p>
        </w:tc>
        <w:tc>
          <w:tcPr>
            <w:tcW w:w="2650" w:type="dxa"/>
            <w:shd w:val="clear" w:color="auto" w:fill="FFFFFF" w:themeFill="background1"/>
          </w:tcPr>
          <w:p w:rsidR="00050917" w:rsidRPr="002E3B11" w:rsidRDefault="00050917" w:rsidP="00050917">
            <w:pPr>
              <w:spacing w:after="0" w:line="240" w:lineRule="auto"/>
              <w:jc w:val="center"/>
              <w:rPr>
                <w:rFonts w:ascii="Times New Roman" w:hAnsi="Times New Roman"/>
              </w:rPr>
            </w:pPr>
            <w:r>
              <w:rPr>
                <w:rFonts w:ascii="Times New Roman" w:hAnsi="Times New Roman"/>
              </w:rPr>
              <w:t>2/66</w:t>
            </w:r>
          </w:p>
        </w:tc>
        <w:tc>
          <w:tcPr>
            <w:tcW w:w="1287" w:type="dxa"/>
            <w:shd w:val="clear" w:color="auto" w:fill="auto"/>
          </w:tcPr>
          <w:p w:rsidR="00050917" w:rsidRPr="002E3B11" w:rsidRDefault="00050917" w:rsidP="00050917">
            <w:pPr>
              <w:spacing w:after="0" w:line="240" w:lineRule="auto"/>
              <w:jc w:val="center"/>
              <w:rPr>
                <w:rFonts w:ascii="Times New Roman" w:hAnsi="Times New Roman"/>
              </w:rPr>
            </w:pPr>
            <w:r>
              <w:rPr>
                <w:rFonts w:ascii="Times New Roman" w:hAnsi="Times New Roman"/>
              </w:rPr>
              <w:t>4/134</w:t>
            </w:r>
          </w:p>
        </w:tc>
      </w:tr>
      <w:tr w:rsidR="00050917" w:rsidRPr="002E3B11" w:rsidTr="00050917">
        <w:trPr>
          <w:trHeight w:val="64"/>
        </w:trPr>
        <w:tc>
          <w:tcPr>
            <w:tcW w:w="3527" w:type="dxa"/>
            <w:shd w:val="clear" w:color="auto" w:fill="auto"/>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Математика и информатика</w:t>
            </w:r>
          </w:p>
        </w:tc>
        <w:tc>
          <w:tcPr>
            <w:tcW w:w="4945" w:type="dxa"/>
            <w:shd w:val="clear" w:color="auto" w:fill="auto"/>
          </w:tcPr>
          <w:p w:rsidR="00050917" w:rsidRPr="002E3B11" w:rsidRDefault="00050917" w:rsidP="00050917">
            <w:pPr>
              <w:spacing w:after="0" w:line="240" w:lineRule="auto"/>
              <w:rPr>
                <w:rFonts w:ascii="Times New Roman" w:hAnsi="Times New Roman"/>
                <w:b/>
              </w:rPr>
            </w:pPr>
            <w:r w:rsidRPr="002E3B11">
              <w:rPr>
                <w:rFonts w:ascii="Times New Roman" w:hAnsi="Times New Roman"/>
                <w:b/>
              </w:rPr>
              <w:t>Математика (Б)</w:t>
            </w:r>
            <w:r>
              <w:rPr>
                <w:rFonts w:ascii="Times New Roman" w:hAnsi="Times New Roman"/>
                <w:b/>
              </w:rPr>
              <w:t xml:space="preserve">     </w:t>
            </w:r>
          </w:p>
        </w:tc>
        <w:tc>
          <w:tcPr>
            <w:tcW w:w="2693" w:type="dxa"/>
            <w:shd w:val="clear" w:color="auto" w:fill="D9D9D9" w:themeFill="background1" w:themeFillShade="D9"/>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5/170</w:t>
            </w:r>
          </w:p>
        </w:tc>
        <w:tc>
          <w:tcPr>
            <w:tcW w:w="2650" w:type="dxa"/>
            <w:shd w:val="clear" w:color="auto" w:fill="FFFFFF" w:themeFill="background1"/>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5/165</w:t>
            </w:r>
          </w:p>
        </w:tc>
        <w:tc>
          <w:tcPr>
            <w:tcW w:w="1287" w:type="dxa"/>
            <w:shd w:val="clear" w:color="auto" w:fill="auto"/>
          </w:tcPr>
          <w:p w:rsidR="00050917" w:rsidRPr="002E3B11" w:rsidRDefault="00050917" w:rsidP="00050917">
            <w:pPr>
              <w:spacing w:after="0" w:line="240" w:lineRule="auto"/>
              <w:jc w:val="center"/>
              <w:rPr>
                <w:rFonts w:ascii="Times New Roman" w:hAnsi="Times New Roman"/>
              </w:rPr>
            </w:pPr>
            <w:r>
              <w:rPr>
                <w:rFonts w:ascii="Times New Roman" w:hAnsi="Times New Roman"/>
              </w:rPr>
              <w:t>10/</w:t>
            </w:r>
            <w:r w:rsidRPr="002E3B11">
              <w:rPr>
                <w:rFonts w:ascii="Times New Roman" w:hAnsi="Times New Roman"/>
              </w:rPr>
              <w:t>335</w:t>
            </w:r>
          </w:p>
        </w:tc>
      </w:tr>
      <w:tr w:rsidR="00050917" w:rsidRPr="002E3B11" w:rsidTr="00050917">
        <w:trPr>
          <w:trHeight w:val="237"/>
        </w:trPr>
        <w:tc>
          <w:tcPr>
            <w:tcW w:w="3527" w:type="dxa"/>
            <w:vMerge w:val="restart"/>
            <w:shd w:val="clear" w:color="auto" w:fill="auto"/>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Естественные науки</w:t>
            </w:r>
          </w:p>
        </w:tc>
        <w:tc>
          <w:tcPr>
            <w:tcW w:w="4945" w:type="dxa"/>
            <w:shd w:val="clear" w:color="auto" w:fill="auto"/>
          </w:tcPr>
          <w:p w:rsidR="00050917" w:rsidRPr="002E3B11" w:rsidRDefault="00050917" w:rsidP="00050917">
            <w:pPr>
              <w:spacing w:after="0" w:line="240" w:lineRule="auto"/>
              <w:rPr>
                <w:rFonts w:ascii="Times New Roman" w:hAnsi="Times New Roman"/>
                <w:b/>
              </w:rPr>
            </w:pPr>
            <w:r w:rsidRPr="002E3B11">
              <w:rPr>
                <w:rFonts w:ascii="Times New Roman" w:hAnsi="Times New Roman"/>
                <w:b/>
              </w:rPr>
              <w:t>Астрономия (Б)</w:t>
            </w:r>
          </w:p>
        </w:tc>
        <w:tc>
          <w:tcPr>
            <w:tcW w:w="2693" w:type="dxa"/>
            <w:shd w:val="clear" w:color="auto" w:fill="D9D9D9" w:themeFill="background1" w:themeFillShade="D9"/>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 xml:space="preserve">1/34 </w:t>
            </w:r>
          </w:p>
        </w:tc>
        <w:tc>
          <w:tcPr>
            <w:tcW w:w="2650" w:type="dxa"/>
            <w:shd w:val="clear" w:color="auto" w:fill="FFFFFF" w:themeFill="background1"/>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w:t>
            </w:r>
          </w:p>
        </w:tc>
        <w:tc>
          <w:tcPr>
            <w:tcW w:w="1287" w:type="dxa"/>
            <w:shd w:val="clear" w:color="auto" w:fill="auto"/>
          </w:tcPr>
          <w:p w:rsidR="00050917" w:rsidRPr="002E3B11" w:rsidRDefault="00050917" w:rsidP="00050917">
            <w:pPr>
              <w:spacing w:after="0" w:line="240" w:lineRule="auto"/>
              <w:jc w:val="center"/>
              <w:rPr>
                <w:rFonts w:ascii="Times New Roman" w:hAnsi="Times New Roman"/>
              </w:rPr>
            </w:pPr>
            <w:r>
              <w:rPr>
                <w:rFonts w:ascii="Times New Roman" w:hAnsi="Times New Roman"/>
              </w:rPr>
              <w:t>1/</w:t>
            </w:r>
            <w:r w:rsidRPr="002E3B11">
              <w:rPr>
                <w:rFonts w:ascii="Times New Roman" w:hAnsi="Times New Roman"/>
              </w:rPr>
              <w:t>34</w:t>
            </w:r>
          </w:p>
        </w:tc>
      </w:tr>
      <w:tr w:rsidR="00050917" w:rsidRPr="002E3B11" w:rsidTr="00050917">
        <w:trPr>
          <w:trHeight w:val="140"/>
        </w:trPr>
        <w:tc>
          <w:tcPr>
            <w:tcW w:w="3527" w:type="dxa"/>
            <w:vMerge/>
            <w:shd w:val="clear" w:color="auto" w:fill="auto"/>
          </w:tcPr>
          <w:p w:rsidR="00050917" w:rsidRPr="002E3B11" w:rsidRDefault="00050917" w:rsidP="00050917">
            <w:pPr>
              <w:spacing w:after="0" w:line="240" w:lineRule="auto"/>
              <w:jc w:val="center"/>
              <w:rPr>
                <w:rFonts w:ascii="Times New Roman" w:hAnsi="Times New Roman"/>
              </w:rPr>
            </w:pPr>
          </w:p>
        </w:tc>
        <w:tc>
          <w:tcPr>
            <w:tcW w:w="4945" w:type="dxa"/>
            <w:shd w:val="clear" w:color="auto" w:fill="auto"/>
          </w:tcPr>
          <w:p w:rsidR="00050917" w:rsidRPr="002E3B11" w:rsidRDefault="00050917" w:rsidP="00050917">
            <w:pPr>
              <w:spacing w:after="0" w:line="240" w:lineRule="auto"/>
              <w:rPr>
                <w:rFonts w:ascii="Times New Roman" w:hAnsi="Times New Roman"/>
              </w:rPr>
            </w:pPr>
            <w:r w:rsidRPr="002E3B11">
              <w:rPr>
                <w:rFonts w:ascii="Times New Roman" w:hAnsi="Times New Roman"/>
              </w:rPr>
              <w:t>Физика (Б)</w:t>
            </w:r>
            <w:r>
              <w:rPr>
                <w:rFonts w:ascii="Times New Roman" w:hAnsi="Times New Roman"/>
              </w:rPr>
              <w:t xml:space="preserve">     </w:t>
            </w:r>
          </w:p>
        </w:tc>
        <w:tc>
          <w:tcPr>
            <w:tcW w:w="2693" w:type="dxa"/>
            <w:shd w:val="clear" w:color="auto" w:fill="D9D9D9" w:themeFill="background1" w:themeFillShade="D9"/>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2/68</w:t>
            </w:r>
          </w:p>
        </w:tc>
        <w:tc>
          <w:tcPr>
            <w:tcW w:w="2650" w:type="dxa"/>
            <w:shd w:val="clear" w:color="auto" w:fill="FFFFFF" w:themeFill="background1"/>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2/66</w:t>
            </w:r>
          </w:p>
        </w:tc>
        <w:tc>
          <w:tcPr>
            <w:tcW w:w="1287" w:type="dxa"/>
            <w:shd w:val="clear" w:color="auto" w:fill="auto"/>
          </w:tcPr>
          <w:p w:rsidR="00050917" w:rsidRPr="002E3B11" w:rsidRDefault="00050917" w:rsidP="00050917">
            <w:pPr>
              <w:spacing w:after="0" w:line="240" w:lineRule="auto"/>
              <w:jc w:val="center"/>
              <w:rPr>
                <w:rFonts w:ascii="Times New Roman" w:hAnsi="Times New Roman"/>
              </w:rPr>
            </w:pPr>
            <w:r>
              <w:rPr>
                <w:rFonts w:ascii="Times New Roman" w:hAnsi="Times New Roman"/>
              </w:rPr>
              <w:t>4/</w:t>
            </w:r>
            <w:r w:rsidRPr="002E3B11">
              <w:rPr>
                <w:rFonts w:ascii="Times New Roman" w:hAnsi="Times New Roman"/>
              </w:rPr>
              <w:t>134</w:t>
            </w:r>
          </w:p>
        </w:tc>
      </w:tr>
      <w:tr w:rsidR="00050917" w:rsidRPr="002E3B11" w:rsidTr="00050917">
        <w:trPr>
          <w:trHeight w:val="140"/>
        </w:trPr>
        <w:tc>
          <w:tcPr>
            <w:tcW w:w="3527" w:type="dxa"/>
            <w:vMerge/>
            <w:shd w:val="clear" w:color="auto" w:fill="auto"/>
          </w:tcPr>
          <w:p w:rsidR="00050917" w:rsidRPr="002E3B11" w:rsidRDefault="00050917" w:rsidP="00050917">
            <w:pPr>
              <w:spacing w:after="0" w:line="240" w:lineRule="auto"/>
              <w:jc w:val="center"/>
              <w:rPr>
                <w:rFonts w:ascii="Times New Roman" w:hAnsi="Times New Roman"/>
              </w:rPr>
            </w:pPr>
          </w:p>
        </w:tc>
        <w:tc>
          <w:tcPr>
            <w:tcW w:w="4945" w:type="dxa"/>
            <w:shd w:val="clear" w:color="auto" w:fill="auto"/>
          </w:tcPr>
          <w:p w:rsidR="00050917" w:rsidRPr="002E3B11" w:rsidRDefault="00050917" w:rsidP="00050917">
            <w:pPr>
              <w:spacing w:after="0" w:line="240" w:lineRule="auto"/>
              <w:rPr>
                <w:rFonts w:ascii="Times New Roman" w:hAnsi="Times New Roman"/>
              </w:rPr>
            </w:pPr>
            <w:r>
              <w:rPr>
                <w:rFonts w:ascii="Times New Roman" w:hAnsi="Times New Roman"/>
              </w:rPr>
              <w:t>Биология (У</w:t>
            </w:r>
            <w:r w:rsidRPr="002E3B11">
              <w:rPr>
                <w:rFonts w:ascii="Times New Roman" w:hAnsi="Times New Roman"/>
              </w:rPr>
              <w:t>)</w:t>
            </w:r>
            <w:r>
              <w:rPr>
                <w:rFonts w:ascii="Times New Roman" w:hAnsi="Times New Roman"/>
              </w:rPr>
              <w:t xml:space="preserve">     </w:t>
            </w:r>
          </w:p>
        </w:tc>
        <w:tc>
          <w:tcPr>
            <w:tcW w:w="2693" w:type="dxa"/>
            <w:shd w:val="clear" w:color="auto" w:fill="D9D9D9" w:themeFill="background1" w:themeFillShade="D9"/>
          </w:tcPr>
          <w:p w:rsidR="00050917" w:rsidRPr="002E3B11" w:rsidRDefault="00050917" w:rsidP="00050917">
            <w:pPr>
              <w:spacing w:after="0" w:line="240" w:lineRule="auto"/>
              <w:jc w:val="center"/>
              <w:rPr>
                <w:rFonts w:ascii="Times New Roman" w:hAnsi="Times New Roman"/>
              </w:rPr>
            </w:pPr>
            <w:r>
              <w:rPr>
                <w:rFonts w:ascii="Times New Roman" w:hAnsi="Times New Roman"/>
              </w:rPr>
              <w:t>3/102</w:t>
            </w:r>
          </w:p>
        </w:tc>
        <w:tc>
          <w:tcPr>
            <w:tcW w:w="2650" w:type="dxa"/>
            <w:shd w:val="clear" w:color="auto" w:fill="FFFFFF" w:themeFill="background1"/>
          </w:tcPr>
          <w:p w:rsidR="00050917" w:rsidRPr="002E3B11" w:rsidRDefault="00050917" w:rsidP="00050917">
            <w:pPr>
              <w:spacing w:after="0" w:line="240" w:lineRule="auto"/>
              <w:jc w:val="center"/>
              <w:rPr>
                <w:rFonts w:ascii="Times New Roman" w:hAnsi="Times New Roman"/>
              </w:rPr>
            </w:pPr>
            <w:r>
              <w:rPr>
                <w:rFonts w:ascii="Times New Roman" w:hAnsi="Times New Roman"/>
              </w:rPr>
              <w:t>3/99</w:t>
            </w:r>
          </w:p>
        </w:tc>
        <w:tc>
          <w:tcPr>
            <w:tcW w:w="1287" w:type="dxa"/>
            <w:shd w:val="clear" w:color="auto" w:fill="auto"/>
          </w:tcPr>
          <w:p w:rsidR="00050917" w:rsidRPr="002E3B11" w:rsidRDefault="00050917" w:rsidP="00050917">
            <w:pPr>
              <w:spacing w:after="0" w:line="240" w:lineRule="auto"/>
              <w:jc w:val="center"/>
              <w:rPr>
                <w:rFonts w:ascii="Times New Roman" w:hAnsi="Times New Roman"/>
              </w:rPr>
            </w:pPr>
            <w:r>
              <w:rPr>
                <w:rFonts w:ascii="Times New Roman" w:hAnsi="Times New Roman"/>
              </w:rPr>
              <w:t>6/201</w:t>
            </w:r>
          </w:p>
        </w:tc>
      </w:tr>
      <w:tr w:rsidR="00050917" w:rsidRPr="002E3B11" w:rsidTr="00050917">
        <w:trPr>
          <w:trHeight w:val="237"/>
        </w:trPr>
        <w:tc>
          <w:tcPr>
            <w:tcW w:w="3527" w:type="dxa"/>
            <w:vMerge w:val="restart"/>
            <w:shd w:val="clear" w:color="auto" w:fill="auto"/>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Физическая культура, экология и ОБЖ</w:t>
            </w:r>
          </w:p>
        </w:tc>
        <w:tc>
          <w:tcPr>
            <w:tcW w:w="4945" w:type="dxa"/>
            <w:shd w:val="clear" w:color="auto" w:fill="auto"/>
          </w:tcPr>
          <w:p w:rsidR="00050917" w:rsidRPr="002E3B11" w:rsidRDefault="00050917" w:rsidP="00050917">
            <w:pPr>
              <w:spacing w:after="0" w:line="240" w:lineRule="auto"/>
              <w:rPr>
                <w:rFonts w:ascii="Times New Roman" w:hAnsi="Times New Roman"/>
                <w:b/>
              </w:rPr>
            </w:pPr>
            <w:r w:rsidRPr="002E3B11">
              <w:rPr>
                <w:rFonts w:ascii="Times New Roman" w:hAnsi="Times New Roman"/>
                <w:b/>
              </w:rPr>
              <w:t>Физическая культура (Б)</w:t>
            </w:r>
          </w:p>
        </w:tc>
        <w:tc>
          <w:tcPr>
            <w:tcW w:w="2693" w:type="dxa"/>
            <w:shd w:val="clear" w:color="auto" w:fill="D9D9D9" w:themeFill="background1" w:themeFillShade="D9"/>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3/102</w:t>
            </w:r>
          </w:p>
        </w:tc>
        <w:tc>
          <w:tcPr>
            <w:tcW w:w="2650" w:type="dxa"/>
            <w:shd w:val="clear" w:color="auto" w:fill="FFFFFF" w:themeFill="background1"/>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3/99</w:t>
            </w:r>
          </w:p>
        </w:tc>
        <w:tc>
          <w:tcPr>
            <w:tcW w:w="1287" w:type="dxa"/>
            <w:shd w:val="clear" w:color="auto" w:fill="auto"/>
          </w:tcPr>
          <w:p w:rsidR="00050917" w:rsidRPr="002E3B11" w:rsidRDefault="00050917" w:rsidP="00050917">
            <w:pPr>
              <w:spacing w:after="0" w:line="240" w:lineRule="auto"/>
              <w:jc w:val="center"/>
              <w:rPr>
                <w:rFonts w:ascii="Times New Roman" w:hAnsi="Times New Roman"/>
              </w:rPr>
            </w:pPr>
            <w:r>
              <w:rPr>
                <w:rFonts w:ascii="Times New Roman" w:hAnsi="Times New Roman"/>
              </w:rPr>
              <w:t>6/</w:t>
            </w:r>
            <w:r w:rsidRPr="002E3B11">
              <w:rPr>
                <w:rFonts w:ascii="Times New Roman" w:hAnsi="Times New Roman"/>
              </w:rPr>
              <w:t>201</w:t>
            </w:r>
          </w:p>
        </w:tc>
      </w:tr>
      <w:tr w:rsidR="00050917" w:rsidRPr="002E3B11" w:rsidTr="00050917">
        <w:trPr>
          <w:trHeight w:val="140"/>
        </w:trPr>
        <w:tc>
          <w:tcPr>
            <w:tcW w:w="3527" w:type="dxa"/>
            <w:vMerge/>
            <w:shd w:val="clear" w:color="auto" w:fill="auto"/>
          </w:tcPr>
          <w:p w:rsidR="00050917" w:rsidRPr="002E3B11" w:rsidRDefault="00050917" w:rsidP="00050917">
            <w:pPr>
              <w:spacing w:after="0" w:line="240" w:lineRule="auto"/>
              <w:jc w:val="center"/>
              <w:rPr>
                <w:rFonts w:ascii="Times New Roman" w:hAnsi="Times New Roman"/>
              </w:rPr>
            </w:pPr>
          </w:p>
        </w:tc>
        <w:tc>
          <w:tcPr>
            <w:tcW w:w="4945" w:type="dxa"/>
            <w:shd w:val="clear" w:color="auto" w:fill="auto"/>
          </w:tcPr>
          <w:p w:rsidR="00050917" w:rsidRPr="002E3B11" w:rsidRDefault="00050917" w:rsidP="00050917">
            <w:pPr>
              <w:spacing w:after="0" w:line="240" w:lineRule="auto"/>
              <w:rPr>
                <w:rFonts w:ascii="Times New Roman" w:hAnsi="Times New Roman"/>
                <w:b/>
              </w:rPr>
            </w:pPr>
            <w:r w:rsidRPr="002E3B11">
              <w:rPr>
                <w:rFonts w:ascii="Times New Roman" w:hAnsi="Times New Roman"/>
                <w:b/>
              </w:rPr>
              <w:t>Основы безопасности жизнедеятельности (Б)</w:t>
            </w:r>
          </w:p>
        </w:tc>
        <w:tc>
          <w:tcPr>
            <w:tcW w:w="2693" w:type="dxa"/>
            <w:shd w:val="clear" w:color="auto" w:fill="D9D9D9" w:themeFill="background1" w:themeFillShade="D9"/>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1/34</w:t>
            </w:r>
          </w:p>
        </w:tc>
        <w:tc>
          <w:tcPr>
            <w:tcW w:w="2650" w:type="dxa"/>
            <w:shd w:val="clear" w:color="auto" w:fill="FFFFFF" w:themeFill="background1"/>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1/33</w:t>
            </w:r>
          </w:p>
        </w:tc>
        <w:tc>
          <w:tcPr>
            <w:tcW w:w="1287" w:type="dxa"/>
            <w:shd w:val="clear" w:color="auto" w:fill="auto"/>
          </w:tcPr>
          <w:p w:rsidR="00050917" w:rsidRPr="002E3B11" w:rsidRDefault="00050917" w:rsidP="00050917">
            <w:pPr>
              <w:spacing w:after="0" w:line="240" w:lineRule="auto"/>
              <w:jc w:val="center"/>
              <w:rPr>
                <w:rFonts w:ascii="Times New Roman" w:hAnsi="Times New Roman"/>
              </w:rPr>
            </w:pPr>
            <w:r>
              <w:rPr>
                <w:rFonts w:ascii="Times New Roman" w:hAnsi="Times New Roman"/>
              </w:rPr>
              <w:t>2/</w:t>
            </w:r>
            <w:r w:rsidRPr="002E3B11">
              <w:rPr>
                <w:rFonts w:ascii="Times New Roman" w:hAnsi="Times New Roman"/>
              </w:rPr>
              <w:t>67</w:t>
            </w:r>
          </w:p>
        </w:tc>
      </w:tr>
      <w:tr w:rsidR="00050917" w:rsidRPr="002E3B11" w:rsidTr="00050917">
        <w:trPr>
          <w:trHeight w:val="250"/>
        </w:trPr>
        <w:tc>
          <w:tcPr>
            <w:tcW w:w="3527" w:type="dxa"/>
            <w:shd w:val="clear" w:color="auto" w:fill="auto"/>
          </w:tcPr>
          <w:p w:rsidR="00050917" w:rsidRPr="002E3B11" w:rsidRDefault="00050917" w:rsidP="00050917">
            <w:pPr>
              <w:spacing w:after="0" w:line="240" w:lineRule="auto"/>
              <w:jc w:val="center"/>
              <w:rPr>
                <w:rFonts w:ascii="Times New Roman" w:hAnsi="Times New Roman"/>
              </w:rPr>
            </w:pPr>
          </w:p>
        </w:tc>
        <w:tc>
          <w:tcPr>
            <w:tcW w:w="4945" w:type="dxa"/>
            <w:shd w:val="clear" w:color="auto" w:fill="auto"/>
          </w:tcPr>
          <w:p w:rsidR="00050917" w:rsidRPr="002E3B11" w:rsidRDefault="00050917" w:rsidP="00050917">
            <w:pPr>
              <w:spacing w:after="0" w:line="240" w:lineRule="auto"/>
              <w:jc w:val="center"/>
              <w:rPr>
                <w:rFonts w:ascii="Times New Roman" w:hAnsi="Times New Roman"/>
              </w:rPr>
            </w:pPr>
          </w:p>
        </w:tc>
        <w:tc>
          <w:tcPr>
            <w:tcW w:w="2693" w:type="dxa"/>
            <w:shd w:val="clear" w:color="auto" w:fill="D9D9D9" w:themeFill="background1" w:themeFillShade="D9"/>
          </w:tcPr>
          <w:p w:rsidR="00050917" w:rsidRPr="002E3B11" w:rsidRDefault="00050917" w:rsidP="00050917">
            <w:pPr>
              <w:spacing w:after="0" w:line="240" w:lineRule="auto"/>
              <w:jc w:val="center"/>
              <w:rPr>
                <w:rFonts w:ascii="Times New Roman" w:hAnsi="Times New Roman"/>
              </w:rPr>
            </w:pPr>
            <w:r>
              <w:rPr>
                <w:rFonts w:ascii="Times New Roman" w:hAnsi="Times New Roman"/>
              </w:rPr>
              <w:t>26</w:t>
            </w:r>
            <w:r w:rsidRPr="002E3B11">
              <w:rPr>
                <w:rFonts w:ascii="Times New Roman" w:hAnsi="Times New Roman"/>
              </w:rPr>
              <w:t>/884</w:t>
            </w:r>
          </w:p>
        </w:tc>
        <w:tc>
          <w:tcPr>
            <w:tcW w:w="2650" w:type="dxa"/>
            <w:shd w:val="clear" w:color="auto" w:fill="FFFFFF" w:themeFill="background1"/>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26/858</w:t>
            </w:r>
          </w:p>
        </w:tc>
        <w:tc>
          <w:tcPr>
            <w:tcW w:w="1287" w:type="dxa"/>
            <w:shd w:val="clear" w:color="auto" w:fill="auto"/>
          </w:tcPr>
          <w:p w:rsidR="00050917" w:rsidRPr="002E3B11" w:rsidRDefault="00050917" w:rsidP="00050917">
            <w:pPr>
              <w:spacing w:after="0" w:line="240" w:lineRule="auto"/>
              <w:jc w:val="center"/>
              <w:rPr>
                <w:rFonts w:ascii="Times New Roman" w:hAnsi="Times New Roman"/>
              </w:rPr>
            </w:pPr>
            <w:r>
              <w:rPr>
                <w:rFonts w:ascii="Times New Roman" w:hAnsi="Times New Roman"/>
              </w:rPr>
              <w:t>52/</w:t>
            </w:r>
            <w:r w:rsidRPr="002E3B11">
              <w:rPr>
                <w:rFonts w:ascii="Times New Roman" w:hAnsi="Times New Roman"/>
              </w:rPr>
              <w:t>1742</w:t>
            </w:r>
          </w:p>
        </w:tc>
      </w:tr>
      <w:tr w:rsidR="00050917" w:rsidRPr="002E3B11" w:rsidTr="00050917">
        <w:trPr>
          <w:trHeight w:val="488"/>
        </w:trPr>
        <w:tc>
          <w:tcPr>
            <w:tcW w:w="3527" w:type="dxa"/>
            <w:shd w:val="clear" w:color="auto" w:fill="auto"/>
          </w:tcPr>
          <w:p w:rsidR="00050917" w:rsidRPr="002E3B11" w:rsidRDefault="00050917" w:rsidP="00050917">
            <w:pPr>
              <w:spacing w:after="0" w:line="240" w:lineRule="auto"/>
              <w:jc w:val="center"/>
              <w:rPr>
                <w:rFonts w:ascii="Times New Roman" w:hAnsi="Times New Roman"/>
              </w:rPr>
            </w:pPr>
            <w:proofErr w:type="gramStart"/>
            <w:r w:rsidRPr="002E3B11">
              <w:rPr>
                <w:rFonts w:ascii="Times New Roman" w:hAnsi="Times New Roman"/>
              </w:rPr>
              <w:t>Индивидуальный проект</w:t>
            </w:r>
            <w:proofErr w:type="gramEnd"/>
          </w:p>
        </w:tc>
        <w:tc>
          <w:tcPr>
            <w:tcW w:w="4945" w:type="dxa"/>
            <w:shd w:val="clear" w:color="auto" w:fill="auto"/>
          </w:tcPr>
          <w:p w:rsidR="00050917" w:rsidRPr="002E3B11" w:rsidRDefault="00050917" w:rsidP="00050917">
            <w:pPr>
              <w:spacing w:after="0" w:line="240" w:lineRule="auto"/>
              <w:jc w:val="center"/>
              <w:rPr>
                <w:rFonts w:ascii="Times New Roman" w:hAnsi="Times New Roman"/>
              </w:rPr>
            </w:pPr>
          </w:p>
        </w:tc>
        <w:tc>
          <w:tcPr>
            <w:tcW w:w="2693" w:type="dxa"/>
            <w:shd w:val="clear" w:color="auto" w:fill="D9D9D9" w:themeFill="background1" w:themeFillShade="D9"/>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2/68</w:t>
            </w:r>
          </w:p>
        </w:tc>
        <w:tc>
          <w:tcPr>
            <w:tcW w:w="2650" w:type="dxa"/>
            <w:shd w:val="clear" w:color="auto" w:fill="FFFFFF" w:themeFill="background1"/>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w:t>
            </w:r>
          </w:p>
        </w:tc>
        <w:tc>
          <w:tcPr>
            <w:tcW w:w="1287" w:type="dxa"/>
            <w:shd w:val="clear" w:color="auto" w:fill="auto"/>
          </w:tcPr>
          <w:p w:rsidR="00050917" w:rsidRPr="002E3B11" w:rsidRDefault="00050917" w:rsidP="00050917">
            <w:pPr>
              <w:spacing w:after="0" w:line="240" w:lineRule="auto"/>
              <w:jc w:val="center"/>
              <w:rPr>
                <w:rFonts w:ascii="Times New Roman" w:hAnsi="Times New Roman"/>
              </w:rPr>
            </w:pPr>
            <w:r>
              <w:rPr>
                <w:rFonts w:ascii="Times New Roman" w:hAnsi="Times New Roman"/>
              </w:rPr>
              <w:t>2/</w:t>
            </w:r>
            <w:r w:rsidRPr="002E3B11">
              <w:rPr>
                <w:rFonts w:ascii="Times New Roman" w:hAnsi="Times New Roman"/>
              </w:rPr>
              <w:t>68</w:t>
            </w:r>
          </w:p>
        </w:tc>
      </w:tr>
      <w:tr w:rsidR="00050917" w:rsidRPr="002E3B11" w:rsidTr="00050917">
        <w:trPr>
          <w:trHeight w:val="76"/>
        </w:trPr>
        <w:tc>
          <w:tcPr>
            <w:tcW w:w="3527" w:type="dxa"/>
            <w:vMerge w:val="restart"/>
            <w:shd w:val="clear" w:color="auto" w:fill="auto"/>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Д</w:t>
            </w:r>
            <w:r>
              <w:rPr>
                <w:rFonts w:ascii="Times New Roman" w:hAnsi="Times New Roman"/>
              </w:rPr>
              <w:t xml:space="preserve">ополнительные учебные предметы, </w:t>
            </w:r>
            <w:r w:rsidRPr="002E3B11">
              <w:rPr>
                <w:rFonts w:ascii="Times New Roman" w:hAnsi="Times New Roman"/>
              </w:rPr>
              <w:t>курсы по выбору</w:t>
            </w:r>
          </w:p>
        </w:tc>
        <w:tc>
          <w:tcPr>
            <w:tcW w:w="4945" w:type="dxa"/>
            <w:shd w:val="clear" w:color="auto" w:fill="auto"/>
          </w:tcPr>
          <w:p w:rsidR="00050917" w:rsidRPr="00CE0656" w:rsidRDefault="00050917" w:rsidP="00050917">
            <w:pPr>
              <w:spacing w:after="0" w:line="240" w:lineRule="auto"/>
              <w:rPr>
                <w:rFonts w:ascii="Times New Roman" w:hAnsi="Times New Roman"/>
              </w:rPr>
            </w:pPr>
            <w:r w:rsidRPr="002E3B11">
              <w:rPr>
                <w:rFonts w:ascii="Times New Roman" w:hAnsi="Times New Roman"/>
              </w:rPr>
              <w:t xml:space="preserve">Учебный курс «Основы программирования»                            </w:t>
            </w:r>
          </w:p>
        </w:tc>
        <w:tc>
          <w:tcPr>
            <w:tcW w:w="2693" w:type="dxa"/>
            <w:shd w:val="clear" w:color="auto" w:fill="D9D9D9" w:themeFill="background1" w:themeFillShade="D9"/>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1/34</w:t>
            </w:r>
          </w:p>
        </w:tc>
        <w:tc>
          <w:tcPr>
            <w:tcW w:w="2650" w:type="dxa"/>
            <w:shd w:val="clear" w:color="auto" w:fill="FFFFFF" w:themeFill="background1"/>
          </w:tcPr>
          <w:p w:rsidR="00050917" w:rsidRPr="002E3B11" w:rsidRDefault="00050917" w:rsidP="00050917">
            <w:pPr>
              <w:spacing w:after="0" w:line="240" w:lineRule="auto"/>
              <w:jc w:val="center"/>
              <w:rPr>
                <w:rFonts w:ascii="Times New Roman" w:hAnsi="Times New Roman"/>
              </w:rPr>
            </w:pPr>
            <w:r>
              <w:rPr>
                <w:rFonts w:ascii="Times New Roman" w:hAnsi="Times New Roman"/>
              </w:rPr>
              <w:t>-</w:t>
            </w:r>
          </w:p>
        </w:tc>
        <w:tc>
          <w:tcPr>
            <w:tcW w:w="1287" w:type="dxa"/>
            <w:shd w:val="clear" w:color="auto" w:fill="auto"/>
          </w:tcPr>
          <w:p w:rsidR="00050917" w:rsidRPr="002E3B11" w:rsidRDefault="00050917" w:rsidP="00050917">
            <w:pPr>
              <w:spacing w:after="0" w:line="240" w:lineRule="auto"/>
              <w:jc w:val="center"/>
              <w:rPr>
                <w:rFonts w:ascii="Times New Roman" w:hAnsi="Times New Roman"/>
              </w:rPr>
            </w:pPr>
            <w:r>
              <w:rPr>
                <w:rFonts w:ascii="Times New Roman" w:hAnsi="Times New Roman"/>
              </w:rPr>
              <w:t>1/34</w:t>
            </w:r>
          </w:p>
        </w:tc>
      </w:tr>
      <w:tr w:rsidR="00050917" w:rsidRPr="002E3B11" w:rsidTr="00050917">
        <w:trPr>
          <w:trHeight w:val="140"/>
        </w:trPr>
        <w:tc>
          <w:tcPr>
            <w:tcW w:w="3527" w:type="dxa"/>
            <w:vMerge/>
            <w:shd w:val="clear" w:color="auto" w:fill="auto"/>
          </w:tcPr>
          <w:p w:rsidR="00050917" w:rsidRPr="002E3B11" w:rsidRDefault="00050917" w:rsidP="00050917">
            <w:pPr>
              <w:spacing w:after="0" w:line="240" w:lineRule="auto"/>
              <w:jc w:val="center"/>
              <w:rPr>
                <w:rFonts w:ascii="Times New Roman" w:hAnsi="Times New Roman"/>
              </w:rPr>
            </w:pPr>
          </w:p>
        </w:tc>
        <w:tc>
          <w:tcPr>
            <w:tcW w:w="4945" w:type="dxa"/>
            <w:shd w:val="clear" w:color="auto" w:fill="auto"/>
          </w:tcPr>
          <w:p w:rsidR="00050917" w:rsidRPr="00027E5A" w:rsidRDefault="00050917" w:rsidP="00050917">
            <w:pPr>
              <w:spacing w:after="0" w:line="240" w:lineRule="auto"/>
              <w:rPr>
                <w:rFonts w:ascii="Times New Roman" w:hAnsi="Times New Roman"/>
              </w:rPr>
            </w:pPr>
            <w:r w:rsidRPr="00027E5A">
              <w:rPr>
                <w:rFonts w:ascii="Times New Roman" w:eastAsia="Times New Roman" w:hAnsi="Times New Roman"/>
              </w:rPr>
              <w:t>Учебный курс «Практикум в программных прикладных средах»</w:t>
            </w:r>
          </w:p>
        </w:tc>
        <w:tc>
          <w:tcPr>
            <w:tcW w:w="2693" w:type="dxa"/>
            <w:shd w:val="clear" w:color="auto" w:fill="D9D9D9" w:themeFill="background1" w:themeFillShade="D9"/>
          </w:tcPr>
          <w:p w:rsidR="00050917" w:rsidRPr="002E3B11" w:rsidRDefault="00050917" w:rsidP="00050917">
            <w:pPr>
              <w:spacing w:after="0" w:line="240" w:lineRule="auto"/>
              <w:jc w:val="center"/>
              <w:rPr>
                <w:rFonts w:ascii="Times New Roman" w:hAnsi="Times New Roman"/>
              </w:rPr>
            </w:pPr>
            <w:r>
              <w:rPr>
                <w:rFonts w:ascii="Times New Roman" w:hAnsi="Times New Roman"/>
              </w:rPr>
              <w:t>-</w:t>
            </w:r>
          </w:p>
        </w:tc>
        <w:tc>
          <w:tcPr>
            <w:tcW w:w="2650" w:type="dxa"/>
            <w:shd w:val="clear" w:color="auto" w:fill="FFFFFF" w:themeFill="background1"/>
          </w:tcPr>
          <w:p w:rsidR="00050917" w:rsidRDefault="00050917" w:rsidP="00050917">
            <w:pPr>
              <w:spacing w:after="0" w:line="240" w:lineRule="auto"/>
              <w:jc w:val="center"/>
              <w:rPr>
                <w:rFonts w:ascii="Times New Roman" w:hAnsi="Times New Roman"/>
              </w:rPr>
            </w:pPr>
            <w:r w:rsidRPr="002E3B11">
              <w:rPr>
                <w:rFonts w:ascii="Times New Roman" w:hAnsi="Times New Roman"/>
              </w:rPr>
              <w:t>1/33</w:t>
            </w:r>
          </w:p>
        </w:tc>
        <w:tc>
          <w:tcPr>
            <w:tcW w:w="1287" w:type="dxa"/>
            <w:shd w:val="clear" w:color="auto" w:fill="auto"/>
          </w:tcPr>
          <w:p w:rsidR="00050917" w:rsidRDefault="00050917" w:rsidP="00050917">
            <w:pPr>
              <w:spacing w:after="0" w:line="240" w:lineRule="auto"/>
              <w:jc w:val="center"/>
              <w:rPr>
                <w:rFonts w:ascii="Times New Roman" w:hAnsi="Times New Roman"/>
              </w:rPr>
            </w:pPr>
            <w:r>
              <w:rPr>
                <w:rFonts w:ascii="Times New Roman" w:hAnsi="Times New Roman"/>
              </w:rPr>
              <w:t>1/33</w:t>
            </w:r>
          </w:p>
        </w:tc>
      </w:tr>
      <w:tr w:rsidR="00050917" w:rsidRPr="002E3B11" w:rsidTr="00050917">
        <w:trPr>
          <w:trHeight w:val="140"/>
        </w:trPr>
        <w:tc>
          <w:tcPr>
            <w:tcW w:w="3527" w:type="dxa"/>
            <w:vMerge/>
            <w:shd w:val="clear" w:color="auto" w:fill="auto"/>
          </w:tcPr>
          <w:p w:rsidR="00050917" w:rsidRPr="002E3B11" w:rsidRDefault="00050917" w:rsidP="00050917">
            <w:pPr>
              <w:spacing w:after="0" w:line="240" w:lineRule="auto"/>
              <w:jc w:val="center"/>
              <w:rPr>
                <w:rFonts w:ascii="Times New Roman" w:hAnsi="Times New Roman"/>
              </w:rPr>
            </w:pPr>
          </w:p>
        </w:tc>
        <w:tc>
          <w:tcPr>
            <w:tcW w:w="4945" w:type="dxa"/>
            <w:shd w:val="clear" w:color="auto" w:fill="auto"/>
          </w:tcPr>
          <w:p w:rsidR="00050917" w:rsidRPr="002E3B11" w:rsidRDefault="00050917" w:rsidP="00050917">
            <w:pPr>
              <w:spacing w:after="0" w:line="240" w:lineRule="auto"/>
              <w:rPr>
                <w:rFonts w:ascii="Times New Roman" w:hAnsi="Times New Roman"/>
              </w:rPr>
            </w:pPr>
            <w:r w:rsidRPr="002E3B11">
              <w:rPr>
                <w:rFonts w:ascii="Times New Roman" w:hAnsi="Times New Roman"/>
              </w:rPr>
              <w:t>Учебный курс «Основы финансовой грамотности»</w:t>
            </w:r>
          </w:p>
        </w:tc>
        <w:tc>
          <w:tcPr>
            <w:tcW w:w="2693" w:type="dxa"/>
            <w:shd w:val="clear" w:color="auto" w:fill="D9D9D9" w:themeFill="background1" w:themeFillShade="D9"/>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1/34</w:t>
            </w:r>
          </w:p>
        </w:tc>
        <w:tc>
          <w:tcPr>
            <w:tcW w:w="2650" w:type="dxa"/>
            <w:shd w:val="clear" w:color="auto" w:fill="FFFFFF" w:themeFill="background1"/>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w:t>
            </w:r>
          </w:p>
        </w:tc>
        <w:tc>
          <w:tcPr>
            <w:tcW w:w="1287" w:type="dxa"/>
            <w:shd w:val="clear" w:color="auto" w:fill="auto"/>
          </w:tcPr>
          <w:p w:rsidR="00050917" w:rsidRPr="002E3B11" w:rsidRDefault="00050917" w:rsidP="00050917">
            <w:pPr>
              <w:spacing w:after="0" w:line="240" w:lineRule="auto"/>
              <w:jc w:val="center"/>
              <w:rPr>
                <w:rFonts w:ascii="Times New Roman" w:hAnsi="Times New Roman"/>
              </w:rPr>
            </w:pPr>
            <w:r>
              <w:rPr>
                <w:rFonts w:ascii="Times New Roman" w:hAnsi="Times New Roman"/>
              </w:rPr>
              <w:t>1/34</w:t>
            </w:r>
          </w:p>
        </w:tc>
      </w:tr>
      <w:tr w:rsidR="00050917" w:rsidRPr="002E3B11" w:rsidTr="00050917">
        <w:trPr>
          <w:trHeight w:val="140"/>
        </w:trPr>
        <w:tc>
          <w:tcPr>
            <w:tcW w:w="3527" w:type="dxa"/>
            <w:vMerge/>
            <w:shd w:val="clear" w:color="auto" w:fill="auto"/>
          </w:tcPr>
          <w:p w:rsidR="00050917" w:rsidRPr="002E3B11" w:rsidRDefault="00050917" w:rsidP="00050917">
            <w:pPr>
              <w:spacing w:after="0" w:line="240" w:lineRule="auto"/>
              <w:jc w:val="center"/>
              <w:rPr>
                <w:rFonts w:ascii="Times New Roman" w:hAnsi="Times New Roman"/>
              </w:rPr>
            </w:pPr>
          </w:p>
        </w:tc>
        <w:tc>
          <w:tcPr>
            <w:tcW w:w="4945" w:type="dxa"/>
            <w:shd w:val="clear" w:color="auto" w:fill="auto"/>
          </w:tcPr>
          <w:p w:rsidR="00050917" w:rsidRPr="00050917" w:rsidRDefault="00050917" w:rsidP="00050917">
            <w:pPr>
              <w:spacing w:after="0" w:line="240" w:lineRule="auto"/>
              <w:rPr>
                <w:rFonts w:ascii="Times New Roman" w:hAnsi="Times New Roman"/>
              </w:rPr>
            </w:pPr>
            <w:r w:rsidRPr="00050917">
              <w:rPr>
                <w:rFonts w:ascii="Times New Roman" w:hAnsi="Times New Roman"/>
              </w:rPr>
              <w:t xml:space="preserve">Учебный курс </w:t>
            </w:r>
            <w:r w:rsidRPr="00050917">
              <w:rPr>
                <w:rFonts w:ascii="Times New Roman" w:hAnsi="Times New Roman"/>
                <w:bCs/>
              </w:rPr>
              <w:t>«Шаги к успеху»</w:t>
            </w:r>
          </w:p>
        </w:tc>
        <w:tc>
          <w:tcPr>
            <w:tcW w:w="2693" w:type="dxa"/>
            <w:shd w:val="clear" w:color="auto" w:fill="D9D9D9" w:themeFill="background1" w:themeFillShade="D9"/>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1/34</w:t>
            </w:r>
          </w:p>
        </w:tc>
        <w:tc>
          <w:tcPr>
            <w:tcW w:w="2650" w:type="dxa"/>
            <w:shd w:val="clear" w:color="auto" w:fill="FFFFFF" w:themeFill="background1"/>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1/33</w:t>
            </w:r>
          </w:p>
        </w:tc>
        <w:tc>
          <w:tcPr>
            <w:tcW w:w="1287" w:type="dxa"/>
            <w:shd w:val="clear" w:color="auto" w:fill="auto"/>
          </w:tcPr>
          <w:p w:rsidR="00050917" w:rsidRPr="002E3B11" w:rsidRDefault="00050917" w:rsidP="00050917">
            <w:pPr>
              <w:spacing w:after="0" w:line="240" w:lineRule="auto"/>
              <w:jc w:val="center"/>
              <w:rPr>
                <w:rFonts w:ascii="Times New Roman" w:hAnsi="Times New Roman"/>
              </w:rPr>
            </w:pPr>
            <w:r>
              <w:rPr>
                <w:rFonts w:ascii="Times New Roman" w:hAnsi="Times New Roman"/>
              </w:rPr>
              <w:t>2/</w:t>
            </w:r>
            <w:r w:rsidRPr="002E3B11">
              <w:rPr>
                <w:rFonts w:ascii="Times New Roman" w:hAnsi="Times New Roman"/>
              </w:rPr>
              <w:t>67</w:t>
            </w:r>
          </w:p>
        </w:tc>
      </w:tr>
      <w:tr w:rsidR="00050917" w:rsidRPr="002E3B11" w:rsidTr="00050917">
        <w:trPr>
          <w:trHeight w:val="140"/>
        </w:trPr>
        <w:tc>
          <w:tcPr>
            <w:tcW w:w="3527" w:type="dxa"/>
            <w:vMerge/>
            <w:shd w:val="clear" w:color="auto" w:fill="auto"/>
          </w:tcPr>
          <w:p w:rsidR="00050917" w:rsidRPr="002E3B11" w:rsidRDefault="00050917" w:rsidP="00050917">
            <w:pPr>
              <w:spacing w:after="0" w:line="240" w:lineRule="auto"/>
              <w:jc w:val="center"/>
              <w:rPr>
                <w:rFonts w:ascii="Times New Roman" w:hAnsi="Times New Roman"/>
              </w:rPr>
            </w:pPr>
          </w:p>
        </w:tc>
        <w:tc>
          <w:tcPr>
            <w:tcW w:w="4945" w:type="dxa"/>
            <w:shd w:val="clear" w:color="auto" w:fill="auto"/>
          </w:tcPr>
          <w:p w:rsidR="00050917" w:rsidRPr="002E3B11" w:rsidRDefault="00050917" w:rsidP="00050917">
            <w:pPr>
              <w:spacing w:after="0" w:line="240" w:lineRule="auto"/>
              <w:rPr>
                <w:rFonts w:ascii="Times New Roman" w:hAnsi="Times New Roman"/>
              </w:rPr>
            </w:pPr>
            <w:r w:rsidRPr="002E3B11">
              <w:rPr>
                <w:rFonts w:ascii="Times New Roman" w:hAnsi="Times New Roman"/>
                <w:bCs/>
              </w:rPr>
              <w:t>Учебный курс «Практикум абитуриента»</w:t>
            </w:r>
          </w:p>
        </w:tc>
        <w:tc>
          <w:tcPr>
            <w:tcW w:w="2693" w:type="dxa"/>
            <w:shd w:val="clear" w:color="auto" w:fill="D9D9D9" w:themeFill="background1" w:themeFillShade="D9"/>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1/34</w:t>
            </w:r>
          </w:p>
        </w:tc>
        <w:tc>
          <w:tcPr>
            <w:tcW w:w="2650" w:type="dxa"/>
            <w:shd w:val="clear" w:color="auto" w:fill="FFFFFF" w:themeFill="background1"/>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1/33</w:t>
            </w:r>
          </w:p>
        </w:tc>
        <w:tc>
          <w:tcPr>
            <w:tcW w:w="1287" w:type="dxa"/>
            <w:shd w:val="clear" w:color="auto" w:fill="auto"/>
          </w:tcPr>
          <w:p w:rsidR="00050917" w:rsidRPr="002E3B11" w:rsidRDefault="00050917" w:rsidP="00050917">
            <w:pPr>
              <w:spacing w:after="0" w:line="240" w:lineRule="auto"/>
              <w:jc w:val="center"/>
              <w:rPr>
                <w:rFonts w:ascii="Times New Roman" w:hAnsi="Times New Roman"/>
              </w:rPr>
            </w:pPr>
            <w:r>
              <w:rPr>
                <w:rFonts w:ascii="Times New Roman" w:hAnsi="Times New Roman"/>
              </w:rPr>
              <w:t>2/</w:t>
            </w:r>
            <w:r w:rsidRPr="002E3B11">
              <w:rPr>
                <w:rFonts w:ascii="Times New Roman" w:hAnsi="Times New Roman"/>
              </w:rPr>
              <w:t>67</w:t>
            </w:r>
          </w:p>
        </w:tc>
      </w:tr>
      <w:tr w:rsidR="00050917" w:rsidRPr="002E3B11" w:rsidTr="00050917">
        <w:trPr>
          <w:trHeight w:val="328"/>
        </w:trPr>
        <w:tc>
          <w:tcPr>
            <w:tcW w:w="3527" w:type="dxa"/>
            <w:vMerge/>
            <w:shd w:val="clear" w:color="auto" w:fill="auto"/>
          </w:tcPr>
          <w:p w:rsidR="00050917" w:rsidRPr="002E3B11" w:rsidRDefault="00050917" w:rsidP="00050917">
            <w:pPr>
              <w:spacing w:after="0" w:line="240" w:lineRule="auto"/>
              <w:jc w:val="center"/>
              <w:rPr>
                <w:rFonts w:ascii="Times New Roman" w:hAnsi="Times New Roman"/>
              </w:rPr>
            </w:pPr>
          </w:p>
        </w:tc>
        <w:tc>
          <w:tcPr>
            <w:tcW w:w="4945" w:type="dxa"/>
            <w:shd w:val="clear" w:color="auto" w:fill="auto"/>
          </w:tcPr>
          <w:p w:rsidR="00050917" w:rsidRPr="002E3B11" w:rsidRDefault="00050917" w:rsidP="00050917">
            <w:pPr>
              <w:spacing w:after="0" w:line="240" w:lineRule="auto"/>
              <w:rPr>
                <w:rFonts w:ascii="Times New Roman" w:hAnsi="Times New Roman"/>
                <w:bCs/>
              </w:rPr>
            </w:pPr>
            <w:r w:rsidRPr="002E3B11">
              <w:rPr>
                <w:rFonts w:ascii="Times New Roman" w:hAnsi="Times New Roman"/>
                <w:bCs/>
              </w:rPr>
              <w:t>Учебный курс «Теория и практика написания сочинений разных жанров»</w:t>
            </w:r>
          </w:p>
        </w:tc>
        <w:tc>
          <w:tcPr>
            <w:tcW w:w="2693" w:type="dxa"/>
            <w:shd w:val="clear" w:color="auto" w:fill="D9D9D9" w:themeFill="background1" w:themeFillShade="D9"/>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w:t>
            </w:r>
          </w:p>
        </w:tc>
        <w:tc>
          <w:tcPr>
            <w:tcW w:w="2650" w:type="dxa"/>
            <w:shd w:val="clear" w:color="auto" w:fill="FFFFFF" w:themeFill="background1"/>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1/33</w:t>
            </w:r>
          </w:p>
        </w:tc>
        <w:tc>
          <w:tcPr>
            <w:tcW w:w="1287" w:type="dxa"/>
            <w:shd w:val="clear" w:color="auto" w:fill="auto"/>
          </w:tcPr>
          <w:p w:rsidR="00050917" w:rsidRPr="002E3B11" w:rsidRDefault="00050917" w:rsidP="00050917">
            <w:pPr>
              <w:spacing w:after="0" w:line="240" w:lineRule="auto"/>
              <w:jc w:val="center"/>
              <w:rPr>
                <w:rFonts w:ascii="Times New Roman" w:hAnsi="Times New Roman"/>
              </w:rPr>
            </w:pPr>
            <w:r>
              <w:rPr>
                <w:rFonts w:ascii="Times New Roman" w:hAnsi="Times New Roman"/>
              </w:rPr>
              <w:t>1/</w:t>
            </w:r>
            <w:r w:rsidRPr="002E3B11">
              <w:rPr>
                <w:rFonts w:ascii="Times New Roman" w:hAnsi="Times New Roman"/>
              </w:rPr>
              <w:t>33</w:t>
            </w:r>
          </w:p>
        </w:tc>
      </w:tr>
      <w:tr w:rsidR="00050917" w:rsidRPr="002E3B11" w:rsidTr="00050917">
        <w:trPr>
          <w:trHeight w:val="328"/>
        </w:trPr>
        <w:tc>
          <w:tcPr>
            <w:tcW w:w="3527" w:type="dxa"/>
            <w:vMerge/>
            <w:shd w:val="clear" w:color="auto" w:fill="auto"/>
          </w:tcPr>
          <w:p w:rsidR="00050917" w:rsidRPr="002E3B11" w:rsidRDefault="00050917" w:rsidP="00050917">
            <w:pPr>
              <w:spacing w:after="0" w:line="240" w:lineRule="auto"/>
              <w:jc w:val="center"/>
              <w:rPr>
                <w:rFonts w:ascii="Times New Roman" w:hAnsi="Times New Roman"/>
              </w:rPr>
            </w:pPr>
          </w:p>
        </w:tc>
        <w:tc>
          <w:tcPr>
            <w:tcW w:w="4945" w:type="dxa"/>
            <w:shd w:val="clear" w:color="auto" w:fill="auto"/>
          </w:tcPr>
          <w:p w:rsidR="00050917" w:rsidRPr="002E3B11" w:rsidRDefault="00050917" w:rsidP="00050917">
            <w:pPr>
              <w:spacing w:after="0" w:line="240" w:lineRule="auto"/>
              <w:rPr>
                <w:rFonts w:ascii="Times New Roman" w:hAnsi="Times New Roman"/>
                <w:bCs/>
              </w:rPr>
            </w:pPr>
            <w:r>
              <w:rPr>
                <w:rFonts w:ascii="Times New Roman" w:hAnsi="Times New Roman"/>
                <w:bCs/>
              </w:rPr>
              <w:t>Учебный курс «Человек и профессия»</w:t>
            </w:r>
            <w:r w:rsidRPr="007C4A34">
              <w:rPr>
                <w:rFonts w:ascii="Times New Roman" w:hAnsi="Times New Roman"/>
                <w:bCs/>
                <w:color w:val="FF0000"/>
              </w:rPr>
              <w:t xml:space="preserve">  </w:t>
            </w:r>
            <w:r w:rsidRPr="007C4A34">
              <w:rPr>
                <w:rFonts w:ascii="Times New Roman" w:hAnsi="Times New Roman"/>
                <w:bCs/>
              </w:rPr>
              <w:t xml:space="preserve"> </w:t>
            </w:r>
          </w:p>
        </w:tc>
        <w:tc>
          <w:tcPr>
            <w:tcW w:w="2693" w:type="dxa"/>
            <w:shd w:val="clear" w:color="auto" w:fill="D9D9D9" w:themeFill="background1" w:themeFillShade="D9"/>
          </w:tcPr>
          <w:p w:rsidR="00050917" w:rsidRPr="002E3B11" w:rsidRDefault="00050917" w:rsidP="00050917">
            <w:pPr>
              <w:spacing w:after="0" w:line="240" w:lineRule="auto"/>
              <w:jc w:val="center"/>
              <w:rPr>
                <w:rFonts w:ascii="Times New Roman" w:hAnsi="Times New Roman"/>
              </w:rPr>
            </w:pPr>
            <w:r>
              <w:rPr>
                <w:rFonts w:ascii="Times New Roman" w:hAnsi="Times New Roman"/>
              </w:rPr>
              <w:t>1/34</w:t>
            </w:r>
          </w:p>
        </w:tc>
        <w:tc>
          <w:tcPr>
            <w:tcW w:w="2650" w:type="dxa"/>
            <w:shd w:val="clear" w:color="auto" w:fill="FFFFFF" w:themeFill="background1"/>
          </w:tcPr>
          <w:p w:rsidR="00050917" w:rsidRPr="002E3B11" w:rsidRDefault="00050917" w:rsidP="00050917">
            <w:pPr>
              <w:spacing w:after="0" w:line="240" w:lineRule="auto"/>
              <w:jc w:val="center"/>
              <w:rPr>
                <w:rFonts w:ascii="Times New Roman" w:hAnsi="Times New Roman"/>
              </w:rPr>
            </w:pPr>
            <w:r>
              <w:rPr>
                <w:rFonts w:ascii="Times New Roman" w:hAnsi="Times New Roman"/>
              </w:rPr>
              <w:t>1/33</w:t>
            </w:r>
          </w:p>
        </w:tc>
        <w:tc>
          <w:tcPr>
            <w:tcW w:w="1287" w:type="dxa"/>
            <w:shd w:val="clear" w:color="auto" w:fill="auto"/>
          </w:tcPr>
          <w:p w:rsidR="00050917" w:rsidRPr="002E3B11" w:rsidRDefault="00050917" w:rsidP="00050917">
            <w:pPr>
              <w:spacing w:after="0" w:line="240" w:lineRule="auto"/>
              <w:jc w:val="center"/>
              <w:rPr>
                <w:rFonts w:ascii="Times New Roman" w:hAnsi="Times New Roman"/>
              </w:rPr>
            </w:pPr>
            <w:r>
              <w:rPr>
                <w:rFonts w:ascii="Times New Roman" w:hAnsi="Times New Roman"/>
              </w:rPr>
              <w:t>2/67</w:t>
            </w:r>
          </w:p>
        </w:tc>
      </w:tr>
      <w:tr w:rsidR="00050917" w:rsidRPr="002E3B11" w:rsidTr="00050917">
        <w:trPr>
          <w:trHeight w:val="119"/>
        </w:trPr>
        <w:tc>
          <w:tcPr>
            <w:tcW w:w="3527" w:type="dxa"/>
            <w:vMerge/>
            <w:shd w:val="clear" w:color="auto" w:fill="auto"/>
          </w:tcPr>
          <w:p w:rsidR="00050917" w:rsidRPr="002E3B11" w:rsidRDefault="00050917" w:rsidP="00050917">
            <w:pPr>
              <w:spacing w:after="0" w:line="240" w:lineRule="auto"/>
              <w:jc w:val="center"/>
              <w:rPr>
                <w:rFonts w:ascii="Times New Roman" w:hAnsi="Times New Roman"/>
              </w:rPr>
            </w:pPr>
          </w:p>
        </w:tc>
        <w:tc>
          <w:tcPr>
            <w:tcW w:w="4945" w:type="dxa"/>
            <w:shd w:val="clear" w:color="auto" w:fill="auto"/>
          </w:tcPr>
          <w:p w:rsidR="00050917" w:rsidRPr="002E3B11" w:rsidRDefault="00050917" w:rsidP="00050917">
            <w:pPr>
              <w:spacing w:after="0" w:line="240" w:lineRule="auto"/>
              <w:rPr>
                <w:rFonts w:ascii="Times New Roman" w:hAnsi="Times New Roman"/>
                <w:bCs/>
              </w:rPr>
            </w:pPr>
            <w:r w:rsidRPr="002E3B11">
              <w:rPr>
                <w:rFonts w:ascii="Times New Roman" w:hAnsi="Times New Roman"/>
                <w:bCs/>
              </w:rPr>
              <w:t>Учебный курс «Школа волонтёра»</w:t>
            </w:r>
          </w:p>
        </w:tc>
        <w:tc>
          <w:tcPr>
            <w:tcW w:w="2693" w:type="dxa"/>
            <w:shd w:val="clear" w:color="auto" w:fill="D9D9D9" w:themeFill="background1" w:themeFillShade="D9"/>
          </w:tcPr>
          <w:p w:rsidR="00050917" w:rsidRPr="002E3B11" w:rsidRDefault="00050917" w:rsidP="00050917">
            <w:pPr>
              <w:spacing w:after="0" w:line="240" w:lineRule="auto"/>
              <w:jc w:val="center"/>
              <w:rPr>
                <w:rFonts w:ascii="Times New Roman" w:hAnsi="Times New Roman"/>
              </w:rPr>
            </w:pPr>
            <w:r>
              <w:rPr>
                <w:rFonts w:ascii="Times New Roman" w:hAnsi="Times New Roman"/>
              </w:rPr>
              <w:t>1/34</w:t>
            </w:r>
          </w:p>
        </w:tc>
        <w:tc>
          <w:tcPr>
            <w:tcW w:w="2650" w:type="dxa"/>
            <w:shd w:val="clear" w:color="auto" w:fill="FFFFFF" w:themeFill="background1"/>
          </w:tcPr>
          <w:p w:rsidR="00050917" w:rsidRPr="002E3B11" w:rsidRDefault="00050917" w:rsidP="00050917">
            <w:pPr>
              <w:spacing w:after="0" w:line="240" w:lineRule="auto"/>
              <w:jc w:val="center"/>
              <w:rPr>
                <w:rFonts w:ascii="Times New Roman" w:hAnsi="Times New Roman"/>
              </w:rPr>
            </w:pPr>
            <w:r w:rsidRPr="002E3B11">
              <w:rPr>
                <w:rFonts w:ascii="Times New Roman" w:hAnsi="Times New Roman"/>
              </w:rPr>
              <w:t>1/33</w:t>
            </w:r>
          </w:p>
        </w:tc>
        <w:tc>
          <w:tcPr>
            <w:tcW w:w="1287" w:type="dxa"/>
            <w:shd w:val="clear" w:color="auto" w:fill="auto"/>
          </w:tcPr>
          <w:p w:rsidR="00050917" w:rsidRPr="002E3B11" w:rsidRDefault="00050917" w:rsidP="00050917">
            <w:pPr>
              <w:spacing w:after="0" w:line="240" w:lineRule="auto"/>
              <w:jc w:val="center"/>
              <w:rPr>
                <w:rFonts w:ascii="Times New Roman" w:hAnsi="Times New Roman"/>
              </w:rPr>
            </w:pPr>
            <w:r>
              <w:rPr>
                <w:rFonts w:ascii="Times New Roman" w:hAnsi="Times New Roman"/>
              </w:rPr>
              <w:t>2/67</w:t>
            </w:r>
          </w:p>
        </w:tc>
      </w:tr>
      <w:tr w:rsidR="00050917" w:rsidRPr="002E3B11" w:rsidTr="00050917">
        <w:trPr>
          <w:trHeight w:val="67"/>
        </w:trPr>
        <w:tc>
          <w:tcPr>
            <w:tcW w:w="3527" w:type="dxa"/>
            <w:shd w:val="clear" w:color="auto" w:fill="auto"/>
          </w:tcPr>
          <w:p w:rsidR="00050917" w:rsidRPr="002E3B11" w:rsidRDefault="00050917" w:rsidP="00050917">
            <w:pPr>
              <w:spacing w:after="0" w:line="240" w:lineRule="auto"/>
              <w:jc w:val="center"/>
              <w:rPr>
                <w:rFonts w:ascii="Times New Roman" w:hAnsi="Times New Roman"/>
                <w:b/>
              </w:rPr>
            </w:pPr>
            <w:r w:rsidRPr="002E3B11">
              <w:rPr>
                <w:rFonts w:ascii="Times New Roman" w:hAnsi="Times New Roman"/>
                <w:b/>
              </w:rPr>
              <w:t>ИТОГО</w:t>
            </w:r>
          </w:p>
        </w:tc>
        <w:tc>
          <w:tcPr>
            <w:tcW w:w="4945" w:type="dxa"/>
            <w:shd w:val="clear" w:color="auto" w:fill="auto"/>
          </w:tcPr>
          <w:p w:rsidR="00050917" w:rsidRPr="002E3B11" w:rsidRDefault="00050917" w:rsidP="00050917">
            <w:pPr>
              <w:spacing w:after="0" w:line="240" w:lineRule="auto"/>
              <w:jc w:val="center"/>
              <w:rPr>
                <w:rFonts w:ascii="Times New Roman" w:hAnsi="Times New Roman"/>
              </w:rPr>
            </w:pPr>
          </w:p>
        </w:tc>
        <w:tc>
          <w:tcPr>
            <w:tcW w:w="2693" w:type="dxa"/>
            <w:shd w:val="clear" w:color="auto" w:fill="D9D9D9" w:themeFill="background1" w:themeFillShade="D9"/>
          </w:tcPr>
          <w:p w:rsidR="00050917" w:rsidRPr="00027E5A" w:rsidRDefault="00050917" w:rsidP="00050917">
            <w:pPr>
              <w:spacing w:after="0" w:line="240" w:lineRule="auto"/>
              <w:jc w:val="center"/>
              <w:rPr>
                <w:rFonts w:ascii="Times New Roman" w:hAnsi="Times New Roman"/>
                <w:b/>
              </w:rPr>
            </w:pPr>
            <w:r>
              <w:rPr>
                <w:rFonts w:ascii="Times New Roman" w:hAnsi="Times New Roman"/>
                <w:b/>
              </w:rPr>
              <w:t>34/1156</w:t>
            </w:r>
          </w:p>
        </w:tc>
        <w:tc>
          <w:tcPr>
            <w:tcW w:w="2650" w:type="dxa"/>
            <w:shd w:val="clear" w:color="auto" w:fill="FFFFFF" w:themeFill="background1"/>
          </w:tcPr>
          <w:p w:rsidR="00050917" w:rsidRPr="00027E5A" w:rsidRDefault="00050917" w:rsidP="00050917">
            <w:pPr>
              <w:spacing w:after="0" w:line="240" w:lineRule="auto"/>
              <w:jc w:val="center"/>
              <w:rPr>
                <w:rFonts w:ascii="Times New Roman" w:hAnsi="Times New Roman"/>
                <w:b/>
              </w:rPr>
            </w:pPr>
            <w:r>
              <w:rPr>
                <w:rFonts w:ascii="Times New Roman" w:hAnsi="Times New Roman"/>
                <w:b/>
              </w:rPr>
              <w:t>32/1056</w:t>
            </w:r>
          </w:p>
        </w:tc>
        <w:tc>
          <w:tcPr>
            <w:tcW w:w="1287" w:type="dxa"/>
            <w:shd w:val="clear" w:color="auto" w:fill="auto"/>
          </w:tcPr>
          <w:p w:rsidR="00050917" w:rsidRPr="00027E5A" w:rsidRDefault="00050917" w:rsidP="00050917">
            <w:pPr>
              <w:spacing w:after="0" w:line="240" w:lineRule="auto"/>
              <w:jc w:val="center"/>
              <w:rPr>
                <w:rFonts w:ascii="Times New Roman" w:hAnsi="Times New Roman"/>
                <w:b/>
              </w:rPr>
            </w:pPr>
            <w:r>
              <w:rPr>
                <w:rFonts w:ascii="Times New Roman" w:hAnsi="Times New Roman"/>
                <w:b/>
              </w:rPr>
              <w:t>66/2212</w:t>
            </w:r>
          </w:p>
        </w:tc>
      </w:tr>
    </w:tbl>
    <w:p w:rsidR="00050917" w:rsidRDefault="00050917" w:rsidP="00050917">
      <w:pPr>
        <w:shd w:val="clear" w:color="auto" w:fill="FFFFFF"/>
        <w:autoSpaceDE w:val="0"/>
        <w:autoSpaceDN w:val="0"/>
        <w:adjustRightInd w:val="0"/>
        <w:spacing w:after="0" w:line="240" w:lineRule="auto"/>
        <w:rPr>
          <w:rFonts w:ascii="Times New Roman" w:hAnsi="Times New Roman"/>
          <w:b/>
          <w:sz w:val="24"/>
          <w:szCs w:val="24"/>
        </w:rPr>
      </w:pPr>
    </w:p>
    <w:p w:rsidR="00050917" w:rsidRPr="00E1560A" w:rsidRDefault="00050917" w:rsidP="00050917">
      <w:pPr>
        <w:shd w:val="clear" w:color="auto" w:fill="FFFFFF"/>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 xml:space="preserve">Учебный план </w:t>
      </w:r>
      <w:r w:rsidRPr="00E1560A">
        <w:rPr>
          <w:rFonts w:ascii="Times New Roman" w:hAnsi="Times New Roman"/>
          <w:b/>
          <w:sz w:val="24"/>
          <w:szCs w:val="24"/>
        </w:rPr>
        <w:t xml:space="preserve">среднего </w:t>
      </w:r>
      <w:r>
        <w:rPr>
          <w:rFonts w:ascii="Times New Roman" w:hAnsi="Times New Roman"/>
          <w:b/>
          <w:sz w:val="24"/>
          <w:szCs w:val="24"/>
        </w:rPr>
        <w:t xml:space="preserve">общего образования для 11 класса (универсальный </w:t>
      </w:r>
      <w:r w:rsidRPr="00E1560A">
        <w:rPr>
          <w:rFonts w:ascii="Times New Roman" w:hAnsi="Times New Roman"/>
          <w:b/>
          <w:sz w:val="24"/>
          <w:szCs w:val="24"/>
        </w:rPr>
        <w:t>про</w:t>
      </w:r>
      <w:r>
        <w:rPr>
          <w:rFonts w:ascii="Times New Roman" w:hAnsi="Times New Roman"/>
          <w:b/>
          <w:sz w:val="24"/>
          <w:szCs w:val="24"/>
        </w:rPr>
        <w:t>филь)</w:t>
      </w:r>
    </w:p>
    <w:p w:rsidR="00050917" w:rsidRPr="002E3B11" w:rsidRDefault="00050917" w:rsidP="00050917">
      <w:pPr>
        <w:shd w:val="clear" w:color="auto" w:fill="FFFFFF"/>
        <w:autoSpaceDE w:val="0"/>
        <w:autoSpaceDN w:val="0"/>
        <w:adjustRightInd w:val="0"/>
        <w:spacing w:after="0" w:line="240" w:lineRule="auto"/>
        <w:jc w:val="center"/>
        <w:rPr>
          <w:rFonts w:ascii="Times New Roman" w:hAnsi="Times New Roman"/>
          <w:b/>
          <w:bCs/>
          <w:sz w:val="24"/>
          <w:szCs w:val="24"/>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5"/>
        <w:gridCol w:w="4755"/>
        <w:gridCol w:w="2636"/>
        <w:gridCol w:w="2750"/>
        <w:gridCol w:w="1276"/>
      </w:tblGrid>
      <w:tr w:rsidR="00050917" w:rsidRPr="002E3B11" w:rsidTr="00050917">
        <w:trPr>
          <w:trHeight w:val="452"/>
        </w:trPr>
        <w:tc>
          <w:tcPr>
            <w:tcW w:w="4035" w:type="dxa"/>
            <w:shd w:val="clear" w:color="auto" w:fill="auto"/>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Предметная область</w:t>
            </w:r>
          </w:p>
        </w:tc>
        <w:tc>
          <w:tcPr>
            <w:tcW w:w="4755" w:type="dxa"/>
            <w:shd w:val="clear" w:color="auto" w:fill="auto"/>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Учебные предметы</w:t>
            </w:r>
          </w:p>
        </w:tc>
        <w:tc>
          <w:tcPr>
            <w:tcW w:w="2636" w:type="dxa"/>
            <w:shd w:val="clear" w:color="auto" w:fill="FFFFFF" w:themeFill="background1"/>
          </w:tcPr>
          <w:p w:rsidR="00050917" w:rsidRPr="00CE0656" w:rsidRDefault="00050917" w:rsidP="00050917">
            <w:pPr>
              <w:spacing w:after="0" w:line="240" w:lineRule="auto"/>
              <w:jc w:val="center"/>
              <w:rPr>
                <w:rFonts w:ascii="Times New Roman" w:hAnsi="Times New Roman"/>
                <w:b/>
              </w:rPr>
            </w:pPr>
            <w:r w:rsidRPr="00CE0656">
              <w:rPr>
                <w:rFonts w:ascii="Times New Roman" w:hAnsi="Times New Roman"/>
                <w:b/>
              </w:rPr>
              <w:t>10 класс</w:t>
            </w:r>
          </w:p>
          <w:p w:rsidR="00050917" w:rsidRPr="00CE0656" w:rsidRDefault="00050917" w:rsidP="00050917">
            <w:pPr>
              <w:spacing w:after="0" w:line="240" w:lineRule="auto"/>
              <w:jc w:val="center"/>
              <w:rPr>
                <w:rFonts w:ascii="Times New Roman" w:hAnsi="Times New Roman"/>
                <w:b/>
              </w:rPr>
            </w:pPr>
            <w:r w:rsidRPr="00CE0656">
              <w:rPr>
                <w:rFonts w:ascii="Times New Roman" w:hAnsi="Times New Roman"/>
                <w:b/>
              </w:rPr>
              <w:t>2021-2022 уч</w:t>
            </w:r>
            <w:proofErr w:type="gramStart"/>
            <w:r w:rsidRPr="00CE0656">
              <w:rPr>
                <w:rFonts w:ascii="Times New Roman" w:hAnsi="Times New Roman"/>
                <w:b/>
              </w:rPr>
              <w:t>.г</w:t>
            </w:r>
            <w:proofErr w:type="gramEnd"/>
            <w:r w:rsidRPr="00CE0656">
              <w:rPr>
                <w:rFonts w:ascii="Times New Roman" w:hAnsi="Times New Roman"/>
                <w:b/>
              </w:rPr>
              <w:t>од</w:t>
            </w:r>
          </w:p>
        </w:tc>
        <w:tc>
          <w:tcPr>
            <w:tcW w:w="2750" w:type="dxa"/>
            <w:shd w:val="clear" w:color="auto" w:fill="D9D9D9" w:themeFill="background1" w:themeFillShade="D9"/>
          </w:tcPr>
          <w:p w:rsidR="00050917" w:rsidRPr="00CE0656" w:rsidRDefault="00050917" w:rsidP="00050917">
            <w:pPr>
              <w:spacing w:after="0" w:line="240" w:lineRule="auto"/>
              <w:jc w:val="center"/>
              <w:rPr>
                <w:rFonts w:ascii="Times New Roman" w:hAnsi="Times New Roman"/>
                <w:b/>
              </w:rPr>
            </w:pPr>
            <w:r w:rsidRPr="00CE0656">
              <w:rPr>
                <w:rFonts w:ascii="Times New Roman" w:hAnsi="Times New Roman"/>
                <w:b/>
              </w:rPr>
              <w:t>11 класс</w:t>
            </w:r>
          </w:p>
          <w:p w:rsidR="00050917" w:rsidRPr="00CE0656" w:rsidRDefault="00050917" w:rsidP="00050917">
            <w:pPr>
              <w:spacing w:after="0" w:line="240" w:lineRule="auto"/>
              <w:jc w:val="center"/>
              <w:rPr>
                <w:rFonts w:ascii="Times New Roman" w:hAnsi="Times New Roman"/>
                <w:b/>
              </w:rPr>
            </w:pPr>
            <w:r w:rsidRPr="00CE0656">
              <w:rPr>
                <w:rFonts w:ascii="Times New Roman" w:hAnsi="Times New Roman"/>
                <w:b/>
              </w:rPr>
              <w:t>2022-2023 уч</w:t>
            </w:r>
            <w:proofErr w:type="gramStart"/>
            <w:r w:rsidRPr="00CE0656">
              <w:rPr>
                <w:rFonts w:ascii="Times New Roman" w:hAnsi="Times New Roman"/>
                <w:b/>
              </w:rPr>
              <w:t>.г</w:t>
            </w:r>
            <w:proofErr w:type="gramEnd"/>
            <w:r w:rsidRPr="00CE0656">
              <w:rPr>
                <w:rFonts w:ascii="Times New Roman" w:hAnsi="Times New Roman"/>
                <w:b/>
              </w:rPr>
              <w:t>од</w:t>
            </w:r>
          </w:p>
        </w:tc>
        <w:tc>
          <w:tcPr>
            <w:tcW w:w="1276" w:type="dxa"/>
            <w:shd w:val="clear" w:color="auto" w:fill="auto"/>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b/>
                <w:bCs/>
              </w:rPr>
              <w:t>Всего</w:t>
            </w:r>
          </w:p>
        </w:tc>
      </w:tr>
      <w:tr w:rsidR="00050917" w:rsidRPr="002E3B11" w:rsidTr="00050917">
        <w:trPr>
          <w:trHeight w:val="202"/>
        </w:trPr>
        <w:tc>
          <w:tcPr>
            <w:tcW w:w="4035" w:type="dxa"/>
            <w:vMerge w:val="restart"/>
            <w:shd w:val="clear" w:color="auto" w:fill="auto"/>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Русский язык и литература</w:t>
            </w:r>
          </w:p>
        </w:tc>
        <w:tc>
          <w:tcPr>
            <w:tcW w:w="4755" w:type="dxa"/>
            <w:shd w:val="clear" w:color="auto" w:fill="auto"/>
          </w:tcPr>
          <w:p w:rsidR="00050917" w:rsidRPr="00CE0656" w:rsidRDefault="00050917" w:rsidP="00050917">
            <w:pPr>
              <w:spacing w:after="0" w:line="240" w:lineRule="auto"/>
              <w:rPr>
                <w:rFonts w:ascii="Times New Roman" w:hAnsi="Times New Roman"/>
                <w:b/>
              </w:rPr>
            </w:pPr>
            <w:r w:rsidRPr="00CE0656">
              <w:rPr>
                <w:rFonts w:ascii="Times New Roman" w:hAnsi="Times New Roman"/>
                <w:b/>
              </w:rPr>
              <w:t>Русский язык (У)</w:t>
            </w:r>
          </w:p>
        </w:tc>
        <w:tc>
          <w:tcPr>
            <w:tcW w:w="2636" w:type="dxa"/>
            <w:shd w:val="clear" w:color="auto" w:fill="FFFFFF" w:themeFill="background1"/>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3/102</w:t>
            </w:r>
          </w:p>
        </w:tc>
        <w:tc>
          <w:tcPr>
            <w:tcW w:w="2750" w:type="dxa"/>
            <w:shd w:val="clear" w:color="auto" w:fill="D9D9D9" w:themeFill="background1" w:themeFillShade="D9"/>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3/99</w:t>
            </w:r>
          </w:p>
        </w:tc>
        <w:tc>
          <w:tcPr>
            <w:tcW w:w="1276" w:type="dxa"/>
            <w:shd w:val="clear" w:color="auto" w:fill="auto"/>
          </w:tcPr>
          <w:p w:rsidR="00050917" w:rsidRPr="00CE0656" w:rsidRDefault="00050917" w:rsidP="00050917">
            <w:pPr>
              <w:spacing w:after="0" w:line="240" w:lineRule="auto"/>
              <w:jc w:val="center"/>
              <w:rPr>
                <w:rFonts w:ascii="Times New Roman" w:hAnsi="Times New Roman"/>
              </w:rPr>
            </w:pPr>
            <w:r>
              <w:rPr>
                <w:rFonts w:ascii="Times New Roman" w:hAnsi="Times New Roman"/>
              </w:rPr>
              <w:t>6/</w:t>
            </w:r>
            <w:r w:rsidRPr="00CE0656">
              <w:rPr>
                <w:rFonts w:ascii="Times New Roman" w:hAnsi="Times New Roman"/>
              </w:rPr>
              <w:t>201</w:t>
            </w:r>
          </w:p>
        </w:tc>
      </w:tr>
      <w:tr w:rsidR="00050917" w:rsidRPr="002E3B11" w:rsidTr="00050917">
        <w:trPr>
          <w:trHeight w:val="126"/>
        </w:trPr>
        <w:tc>
          <w:tcPr>
            <w:tcW w:w="4035" w:type="dxa"/>
            <w:vMerge/>
            <w:shd w:val="clear" w:color="auto" w:fill="auto"/>
          </w:tcPr>
          <w:p w:rsidR="00050917" w:rsidRPr="00CE0656" w:rsidRDefault="00050917" w:rsidP="00050917">
            <w:pPr>
              <w:spacing w:after="0" w:line="240" w:lineRule="auto"/>
              <w:jc w:val="center"/>
              <w:rPr>
                <w:rFonts w:ascii="Times New Roman" w:hAnsi="Times New Roman"/>
              </w:rPr>
            </w:pPr>
          </w:p>
        </w:tc>
        <w:tc>
          <w:tcPr>
            <w:tcW w:w="4755" w:type="dxa"/>
            <w:shd w:val="clear" w:color="auto" w:fill="auto"/>
          </w:tcPr>
          <w:p w:rsidR="00050917" w:rsidRPr="00CE0656" w:rsidRDefault="00050917" w:rsidP="00050917">
            <w:pPr>
              <w:spacing w:after="0" w:line="240" w:lineRule="auto"/>
              <w:rPr>
                <w:rFonts w:ascii="Times New Roman" w:hAnsi="Times New Roman"/>
                <w:b/>
              </w:rPr>
            </w:pPr>
            <w:r w:rsidRPr="00CE0656">
              <w:rPr>
                <w:rFonts w:ascii="Times New Roman" w:hAnsi="Times New Roman"/>
                <w:b/>
              </w:rPr>
              <w:t>Литература (Б)</w:t>
            </w:r>
          </w:p>
        </w:tc>
        <w:tc>
          <w:tcPr>
            <w:tcW w:w="2636" w:type="dxa"/>
            <w:shd w:val="clear" w:color="auto" w:fill="FFFFFF" w:themeFill="background1"/>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3/102</w:t>
            </w:r>
          </w:p>
        </w:tc>
        <w:tc>
          <w:tcPr>
            <w:tcW w:w="2750" w:type="dxa"/>
            <w:shd w:val="clear" w:color="auto" w:fill="D9D9D9" w:themeFill="background1" w:themeFillShade="D9"/>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3/99</w:t>
            </w:r>
          </w:p>
        </w:tc>
        <w:tc>
          <w:tcPr>
            <w:tcW w:w="1276" w:type="dxa"/>
            <w:shd w:val="clear" w:color="auto" w:fill="auto"/>
          </w:tcPr>
          <w:p w:rsidR="00050917" w:rsidRPr="00CE0656" w:rsidRDefault="00050917" w:rsidP="00050917">
            <w:pPr>
              <w:spacing w:after="0" w:line="240" w:lineRule="auto"/>
              <w:jc w:val="center"/>
              <w:rPr>
                <w:rFonts w:ascii="Times New Roman" w:hAnsi="Times New Roman"/>
              </w:rPr>
            </w:pPr>
            <w:r>
              <w:rPr>
                <w:rFonts w:ascii="Times New Roman" w:hAnsi="Times New Roman"/>
              </w:rPr>
              <w:t>6/</w:t>
            </w:r>
            <w:r w:rsidRPr="00CE0656">
              <w:rPr>
                <w:rFonts w:ascii="Times New Roman" w:hAnsi="Times New Roman"/>
              </w:rPr>
              <w:t>201</w:t>
            </w:r>
          </w:p>
        </w:tc>
      </w:tr>
      <w:tr w:rsidR="00050917" w:rsidRPr="002E3B11" w:rsidTr="00050917">
        <w:trPr>
          <w:trHeight w:val="64"/>
        </w:trPr>
        <w:tc>
          <w:tcPr>
            <w:tcW w:w="4035" w:type="dxa"/>
            <w:shd w:val="clear" w:color="auto" w:fill="auto"/>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Родной язык и родная литература</w:t>
            </w:r>
          </w:p>
        </w:tc>
        <w:tc>
          <w:tcPr>
            <w:tcW w:w="4755" w:type="dxa"/>
            <w:shd w:val="clear" w:color="auto" w:fill="auto"/>
          </w:tcPr>
          <w:p w:rsidR="00050917" w:rsidRPr="00CE0656" w:rsidRDefault="00050917" w:rsidP="00050917">
            <w:pPr>
              <w:spacing w:after="0" w:line="240" w:lineRule="auto"/>
              <w:rPr>
                <w:rFonts w:ascii="Times New Roman" w:hAnsi="Times New Roman"/>
              </w:rPr>
            </w:pPr>
            <w:r w:rsidRPr="00CE0656">
              <w:rPr>
                <w:rFonts w:ascii="Times New Roman" w:hAnsi="Times New Roman"/>
              </w:rPr>
              <w:t>Родная литература (русская) (Б)</w:t>
            </w:r>
          </w:p>
        </w:tc>
        <w:tc>
          <w:tcPr>
            <w:tcW w:w="2636" w:type="dxa"/>
            <w:shd w:val="clear" w:color="auto" w:fill="FFFFFF" w:themeFill="background1"/>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w:t>
            </w:r>
          </w:p>
        </w:tc>
        <w:tc>
          <w:tcPr>
            <w:tcW w:w="2750" w:type="dxa"/>
            <w:shd w:val="clear" w:color="auto" w:fill="D9D9D9" w:themeFill="background1" w:themeFillShade="D9"/>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1/33</w:t>
            </w:r>
          </w:p>
        </w:tc>
        <w:tc>
          <w:tcPr>
            <w:tcW w:w="1276" w:type="dxa"/>
            <w:shd w:val="clear" w:color="auto" w:fill="auto"/>
          </w:tcPr>
          <w:p w:rsidR="00050917" w:rsidRPr="00CE0656" w:rsidRDefault="00050917" w:rsidP="00050917">
            <w:pPr>
              <w:spacing w:after="0" w:line="240" w:lineRule="auto"/>
              <w:jc w:val="center"/>
              <w:rPr>
                <w:rFonts w:ascii="Times New Roman" w:hAnsi="Times New Roman"/>
              </w:rPr>
            </w:pPr>
            <w:r>
              <w:rPr>
                <w:rFonts w:ascii="Times New Roman" w:hAnsi="Times New Roman"/>
              </w:rPr>
              <w:t>1/</w:t>
            </w:r>
            <w:r w:rsidRPr="00CE0656">
              <w:rPr>
                <w:rFonts w:ascii="Times New Roman" w:hAnsi="Times New Roman"/>
              </w:rPr>
              <w:t>33</w:t>
            </w:r>
          </w:p>
        </w:tc>
      </w:tr>
      <w:tr w:rsidR="00050917" w:rsidRPr="002E3B11" w:rsidTr="00050917">
        <w:trPr>
          <w:trHeight w:val="65"/>
        </w:trPr>
        <w:tc>
          <w:tcPr>
            <w:tcW w:w="4035" w:type="dxa"/>
            <w:shd w:val="clear" w:color="auto" w:fill="auto"/>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Иностранные языки</w:t>
            </w:r>
          </w:p>
        </w:tc>
        <w:tc>
          <w:tcPr>
            <w:tcW w:w="4755" w:type="dxa"/>
            <w:shd w:val="clear" w:color="auto" w:fill="auto"/>
          </w:tcPr>
          <w:p w:rsidR="00050917" w:rsidRPr="00CE0656" w:rsidRDefault="00050917" w:rsidP="00050917">
            <w:pPr>
              <w:spacing w:after="0" w:line="240" w:lineRule="auto"/>
              <w:rPr>
                <w:rFonts w:ascii="Times New Roman" w:hAnsi="Times New Roman"/>
                <w:b/>
              </w:rPr>
            </w:pPr>
            <w:r w:rsidRPr="00CE0656">
              <w:rPr>
                <w:rFonts w:ascii="Times New Roman" w:hAnsi="Times New Roman"/>
                <w:b/>
              </w:rPr>
              <w:t>Иностранный язык (немецкий язык) (Б)</w:t>
            </w:r>
          </w:p>
        </w:tc>
        <w:tc>
          <w:tcPr>
            <w:tcW w:w="2636" w:type="dxa"/>
            <w:shd w:val="clear" w:color="auto" w:fill="FFFFFF" w:themeFill="background1"/>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3/102</w:t>
            </w:r>
          </w:p>
        </w:tc>
        <w:tc>
          <w:tcPr>
            <w:tcW w:w="2750" w:type="dxa"/>
            <w:shd w:val="clear" w:color="auto" w:fill="D9D9D9" w:themeFill="background1" w:themeFillShade="D9"/>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3/99</w:t>
            </w:r>
          </w:p>
        </w:tc>
        <w:tc>
          <w:tcPr>
            <w:tcW w:w="1276" w:type="dxa"/>
            <w:shd w:val="clear" w:color="auto" w:fill="auto"/>
          </w:tcPr>
          <w:p w:rsidR="00050917" w:rsidRPr="00CE0656" w:rsidRDefault="00050917" w:rsidP="00050917">
            <w:pPr>
              <w:spacing w:after="0" w:line="240" w:lineRule="auto"/>
              <w:jc w:val="center"/>
              <w:rPr>
                <w:rFonts w:ascii="Times New Roman" w:hAnsi="Times New Roman"/>
              </w:rPr>
            </w:pPr>
            <w:r>
              <w:rPr>
                <w:rFonts w:ascii="Times New Roman" w:hAnsi="Times New Roman"/>
              </w:rPr>
              <w:t>6/</w:t>
            </w:r>
            <w:r w:rsidRPr="00CE0656">
              <w:rPr>
                <w:rFonts w:ascii="Times New Roman" w:hAnsi="Times New Roman"/>
              </w:rPr>
              <w:t>201</w:t>
            </w:r>
          </w:p>
        </w:tc>
      </w:tr>
      <w:tr w:rsidR="00050917" w:rsidRPr="002E3B11" w:rsidTr="00050917">
        <w:trPr>
          <w:trHeight w:val="111"/>
        </w:trPr>
        <w:tc>
          <w:tcPr>
            <w:tcW w:w="4035" w:type="dxa"/>
            <w:vMerge w:val="restart"/>
            <w:shd w:val="clear" w:color="auto" w:fill="auto"/>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Общественные науки</w:t>
            </w:r>
          </w:p>
        </w:tc>
        <w:tc>
          <w:tcPr>
            <w:tcW w:w="4755" w:type="dxa"/>
            <w:shd w:val="clear" w:color="auto" w:fill="auto"/>
          </w:tcPr>
          <w:p w:rsidR="00050917" w:rsidRPr="00CE0656" w:rsidRDefault="00050917" w:rsidP="00050917">
            <w:pPr>
              <w:spacing w:after="0" w:line="240" w:lineRule="auto"/>
              <w:rPr>
                <w:rFonts w:ascii="Times New Roman" w:hAnsi="Times New Roman"/>
                <w:b/>
                <w:color w:val="FF0000"/>
              </w:rPr>
            </w:pPr>
            <w:r w:rsidRPr="00CE0656">
              <w:rPr>
                <w:rFonts w:ascii="Times New Roman" w:hAnsi="Times New Roman"/>
                <w:b/>
              </w:rPr>
              <w:t>История (Б)</w:t>
            </w:r>
          </w:p>
        </w:tc>
        <w:tc>
          <w:tcPr>
            <w:tcW w:w="2636" w:type="dxa"/>
            <w:shd w:val="clear" w:color="auto" w:fill="FFFFFF" w:themeFill="background1"/>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2/68</w:t>
            </w:r>
          </w:p>
        </w:tc>
        <w:tc>
          <w:tcPr>
            <w:tcW w:w="2750" w:type="dxa"/>
            <w:shd w:val="clear" w:color="auto" w:fill="D9D9D9" w:themeFill="background1" w:themeFillShade="D9"/>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2/66</w:t>
            </w:r>
          </w:p>
        </w:tc>
        <w:tc>
          <w:tcPr>
            <w:tcW w:w="1276" w:type="dxa"/>
            <w:shd w:val="clear" w:color="auto" w:fill="auto"/>
          </w:tcPr>
          <w:p w:rsidR="00050917" w:rsidRPr="00CE0656" w:rsidRDefault="00050917" w:rsidP="00050917">
            <w:pPr>
              <w:spacing w:after="0" w:line="240" w:lineRule="auto"/>
              <w:jc w:val="center"/>
              <w:rPr>
                <w:rFonts w:ascii="Times New Roman" w:hAnsi="Times New Roman"/>
              </w:rPr>
            </w:pPr>
            <w:r>
              <w:rPr>
                <w:rFonts w:ascii="Times New Roman" w:hAnsi="Times New Roman"/>
              </w:rPr>
              <w:t>4/</w:t>
            </w:r>
            <w:r w:rsidRPr="00CE0656">
              <w:rPr>
                <w:rFonts w:ascii="Times New Roman" w:hAnsi="Times New Roman"/>
              </w:rPr>
              <w:t>134</w:t>
            </w:r>
          </w:p>
        </w:tc>
      </w:tr>
      <w:tr w:rsidR="00050917" w:rsidRPr="002E3B11" w:rsidTr="00050917">
        <w:trPr>
          <w:trHeight w:val="111"/>
        </w:trPr>
        <w:tc>
          <w:tcPr>
            <w:tcW w:w="4035" w:type="dxa"/>
            <w:vMerge/>
            <w:shd w:val="clear" w:color="auto" w:fill="auto"/>
          </w:tcPr>
          <w:p w:rsidR="00050917" w:rsidRPr="00CE0656" w:rsidRDefault="00050917" w:rsidP="00050917">
            <w:pPr>
              <w:spacing w:after="0" w:line="240" w:lineRule="auto"/>
              <w:jc w:val="center"/>
              <w:rPr>
                <w:rFonts w:ascii="Times New Roman" w:hAnsi="Times New Roman"/>
              </w:rPr>
            </w:pPr>
          </w:p>
        </w:tc>
        <w:tc>
          <w:tcPr>
            <w:tcW w:w="4755" w:type="dxa"/>
            <w:shd w:val="clear" w:color="auto" w:fill="auto"/>
          </w:tcPr>
          <w:p w:rsidR="00050917" w:rsidRPr="00CE0656" w:rsidRDefault="00050917" w:rsidP="00050917">
            <w:pPr>
              <w:spacing w:after="0" w:line="240" w:lineRule="auto"/>
              <w:rPr>
                <w:rFonts w:ascii="Times New Roman" w:hAnsi="Times New Roman"/>
              </w:rPr>
            </w:pPr>
            <w:r w:rsidRPr="00CE0656">
              <w:rPr>
                <w:rFonts w:ascii="Times New Roman" w:hAnsi="Times New Roman"/>
              </w:rPr>
              <w:t>Обществознание (Б)</w:t>
            </w:r>
          </w:p>
        </w:tc>
        <w:tc>
          <w:tcPr>
            <w:tcW w:w="2636" w:type="dxa"/>
            <w:shd w:val="clear" w:color="auto" w:fill="FFFFFF" w:themeFill="background1"/>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2/68</w:t>
            </w:r>
          </w:p>
        </w:tc>
        <w:tc>
          <w:tcPr>
            <w:tcW w:w="2750" w:type="dxa"/>
            <w:shd w:val="clear" w:color="auto" w:fill="D9D9D9" w:themeFill="background1" w:themeFillShade="D9"/>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2/66</w:t>
            </w:r>
          </w:p>
        </w:tc>
        <w:tc>
          <w:tcPr>
            <w:tcW w:w="1276" w:type="dxa"/>
            <w:shd w:val="clear" w:color="auto" w:fill="auto"/>
          </w:tcPr>
          <w:p w:rsidR="00050917" w:rsidRPr="00CE0656" w:rsidRDefault="00050917" w:rsidP="00050917">
            <w:pPr>
              <w:spacing w:after="0" w:line="240" w:lineRule="auto"/>
              <w:jc w:val="center"/>
              <w:rPr>
                <w:rFonts w:ascii="Times New Roman" w:hAnsi="Times New Roman"/>
              </w:rPr>
            </w:pPr>
            <w:r>
              <w:rPr>
                <w:rFonts w:ascii="Times New Roman" w:hAnsi="Times New Roman"/>
              </w:rPr>
              <w:t>4/</w:t>
            </w:r>
            <w:r w:rsidRPr="00CE0656">
              <w:rPr>
                <w:rFonts w:ascii="Times New Roman" w:hAnsi="Times New Roman"/>
              </w:rPr>
              <w:t>134</w:t>
            </w:r>
          </w:p>
        </w:tc>
      </w:tr>
      <w:tr w:rsidR="00050917" w:rsidRPr="002E3B11" w:rsidTr="00050917">
        <w:trPr>
          <w:trHeight w:val="64"/>
        </w:trPr>
        <w:tc>
          <w:tcPr>
            <w:tcW w:w="4035" w:type="dxa"/>
            <w:shd w:val="clear" w:color="auto" w:fill="auto"/>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Математика и информатика</w:t>
            </w:r>
          </w:p>
        </w:tc>
        <w:tc>
          <w:tcPr>
            <w:tcW w:w="4755" w:type="dxa"/>
            <w:shd w:val="clear" w:color="auto" w:fill="auto"/>
          </w:tcPr>
          <w:p w:rsidR="00050917" w:rsidRPr="00CE0656" w:rsidRDefault="00050917" w:rsidP="00050917">
            <w:pPr>
              <w:spacing w:after="0" w:line="240" w:lineRule="auto"/>
              <w:rPr>
                <w:rFonts w:ascii="Times New Roman" w:hAnsi="Times New Roman"/>
                <w:b/>
              </w:rPr>
            </w:pPr>
            <w:r w:rsidRPr="00CE0656">
              <w:rPr>
                <w:rFonts w:ascii="Times New Roman" w:hAnsi="Times New Roman"/>
                <w:b/>
              </w:rPr>
              <w:t>Математика (Б)</w:t>
            </w:r>
          </w:p>
        </w:tc>
        <w:tc>
          <w:tcPr>
            <w:tcW w:w="2636" w:type="dxa"/>
            <w:shd w:val="clear" w:color="auto" w:fill="FFFFFF" w:themeFill="background1"/>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5/170</w:t>
            </w:r>
          </w:p>
        </w:tc>
        <w:tc>
          <w:tcPr>
            <w:tcW w:w="2750" w:type="dxa"/>
            <w:shd w:val="clear" w:color="auto" w:fill="D9D9D9" w:themeFill="background1" w:themeFillShade="D9"/>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5/165</w:t>
            </w:r>
          </w:p>
        </w:tc>
        <w:tc>
          <w:tcPr>
            <w:tcW w:w="1276" w:type="dxa"/>
            <w:shd w:val="clear" w:color="auto" w:fill="auto"/>
          </w:tcPr>
          <w:p w:rsidR="00050917" w:rsidRPr="00CE0656" w:rsidRDefault="00050917" w:rsidP="00050917">
            <w:pPr>
              <w:spacing w:after="0" w:line="240" w:lineRule="auto"/>
              <w:jc w:val="center"/>
              <w:rPr>
                <w:rFonts w:ascii="Times New Roman" w:hAnsi="Times New Roman"/>
              </w:rPr>
            </w:pPr>
            <w:r>
              <w:rPr>
                <w:rFonts w:ascii="Times New Roman" w:hAnsi="Times New Roman"/>
              </w:rPr>
              <w:t>10/</w:t>
            </w:r>
            <w:r w:rsidRPr="00CE0656">
              <w:rPr>
                <w:rFonts w:ascii="Times New Roman" w:hAnsi="Times New Roman"/>
              </w:rPr>
              <w:t>335</w:t>
            </w:r>
          </w:p>
        </w:tc>
      </w:tr>
      <w:tr w:rsidR="00050917" w:rsidRPr="002E3B11" w:rsidTr="00050917">
        <w:trPr>
          <w:trHeight w:val="190"/>
        </w:trPr>
        <w:tc>
          <w:tcPr>
            <w:tcW w:w="4035" w:type="dxa"/>
            <w:vMerge w:val="restart"/>
            <w:shd w:val="clear" w:color="auto" w:fill="auto"/>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Естественные науки</w:t>
            </w:r>
          </w:p>
        </w:tc>
        <w:tc>
          <w:tcPr>
            <w:tcW w:w="4755" w:type="dxa"/>
            <w:shd w:val="clear" w:color="auto" w:fill="auto"/>
          </w:tcPr>
          <w:p w:rsidR="00050917" w:rsidRPr="00CE0656" w:rsidRDefault="00050917" w:rsidP="00050917">
            <w:pPr>
              <w:spacing w:after="0" w:line="240" w:lineRule="auto"/>
              <w:rPr>
                <w:rFonts w:ascii="Times New Roman" w:hAnsi="Times New Roman"/>
                <w:b/>
              </w:rPr>
            </w:pPr>
            <w:r w:rsidRPr="00CE0656">
              <w:rPr>
                <w:rFonts w:ascii="Times New Roman" w:hAnsi="Times New Roman"/>
                <w:b/>
              </w:rPr>
              <w:t>Астрономия (Б)</w:t>
            </w:r>
          </w:p>
        </w:tc>
        <w:tc>
          <w:tcPr>
            <w:tcW w:w="2636" w:type="dxa"/>
            <w:shd w:val="clear" w:color="auto" w:fill="FFFFFF" w:themeFill="background1"/>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 xml:space="preserve">1/34 </w:t>
            </w:r>
          </w:p>
        </w:tc>
        <w:tc>
          <w:tcPr>
            <w:tcW w:w="2750" w:type="dxa"/>
            <w:shd w:val="clear" w:color="auto" w:fill="D9D9D9" w:themeFill="background1" w:themeFillShade="D9"/>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w:t>
            </w:r>
          </w:p>
        </w:tc>
        <w:tc>
          <w:tcPr>
            <w:tcW w:w="1276" w:type="dxa"/>
            <w:shd w:val="clear" w:color="auto" w:fill="auto"/>
          </w:tcPr>
          <w:p w:rsidR="00050917" w:rsidRPr="00CE0656" w:rsidRDefault="00050917" w:rsidP="00050917">
            <w:pPr>
              <w:spacing w:after="0" w:line="240" w:lineRule="auto"/>
              <w:jc w:val="center"/>
              <w:rPr>
                <w:rFonts w:ascii="Times New Roman" w:hAnsi="Times New Roman"/>
              </w:rPr>
            </w:pPr>
            <w:r>
              <w:rPr>
                <w:rFonts w:ascii="Times New Roman" w:hAnsi="Times New Roman"/>
              </w:rPr>
              <w:t>1/</w:t>
            </w:r>
            <w:r w:rsidRPr="00CE0656">
              <w:rPr>
                <w:rFonts w:ascii="Times New Roman" w:hAnsi="Times New Roman"/>
              </w:rPr>
              <w:t>34</w:t>
            </w:r>
          </w:p>
        </w:tc>
      </w:tr>
      <w:tr w:rsidR="00050917" w:rsidRPr="002E3B11" w:rsidTr="00050917">
        <w:trPr>
          <w:trHeight w:val="126"/>
        </w:trPr>
        <w:tc>
          <w:tcPr>
            <w:tcW w:w="4035" w:type="dxa"/>
            <w:vMerge/>
            <w:shd w:val="clear" w:color="auto" w:fill="auto"/>
          </w:tcPr>
          <w:p w:rsidR="00050917" w:rsidRPr="00CE0656" w:rsidRDefault="00050917" w:rsidP="00050917">
            <w:pPr>
              <w:spacing w:after="0" w:line="240" w:lineRule="auto"/>
              <w:jc w:val="center"/>
              <w:rPr>
                <w:rFonts w:ascii="Times New Roman" w:hAnsi="Times New Roman"/>
              </w:rPr>
            </w:pPr>
          </w:p>
        </w:tc>
        <w:tc>
          <w:tcPr>
            <w:tcW w:w="4755" w:type="dxa"/>
            <w:shd w:val="clear" w:color="auto" w:fill="auto"/>
          </w:tcPr>
          <w:p w:rsidR="00050917" w:rsidRPr="00CE0656" w:rsidRDefault="00050917" w:rsidP="00050917">
            <w:pPr>
              <w:spacing w:after="0" w:line="240" w:lineRule="auto"/>
              <w:rPr>
                <w:rFonts w:ascii="Times New Roman" w:hAnsi="Times New Roman"/>
              </w:rPr>
            </w:pPr>
            <w:r w:rsidRPr="00CE0656">
              <w:rPr>
                <w:rFonts w:ascii="Times New Roman" w:hAnsi="Times New Roman"/>
              </w:rPr>
              <w:t>Физика (Б)</w:t>
            </w:r>
          </w:p>
        </w:tc>
        <w:tc>
          <w:tcPr>
            <w:tcW w:w="2636" w:type="dxa"/>
            <w:shd w:val="clear" w:color="auto" w:fill="FFFFFF" w:themeFill="background1"/>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2/68</w:t>
            </w:r>
          </w:p>
        </w:tc>
        <w:tc>
          <w:tcPr>
            <w:tcW w:w="2750" w:type="dxa"/>
            <w:shd w:val="clear" w:color="auto" w:fill="D9D9D9" w:themeFill="background1" w:themeFillShade="D9"/>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2/66</w:t>
            </w:r>
          </w:p>
        </w:tc>
        <w:tc>
          <w:tcPr>
            <w:tcW w:w="1276" w:type="dxa"/>
            <w:shd w:val="clear" w:color="auto" w:fill="auto"/>
          </w:tcPr>
          <w:p w:rsidR="00050917" w:rsidRPr="00CE0656" w:rsidRDefault="00050917" w:rsidP="00050917">
            <w:pPr>
              <w:spacing w:after="0" w:line="240" w:lineRule="auto"/>
              <w:jc w:val="center"/>
              <w:rPr>
                <w:rFonts w:ascii="Times New Roman" w:hAnsi="Times New Roman"/>
              </w:rPr>
            </w:pPr>
            <w:r>
              <w:rPr>
                <w:rFonts w:ascii="Times New Roman" w:hAnsi="Times New Roman"/>
              </w:rPr>
              <w:t>4/</w:t>
            </w:r>
            <w:r w:rsidRPr="00CE0656">
              <w:rPr>
                <w:rFonts w:ascii="Times New Roman" w:hAnsi="Times New Roman"/>
              </w:rPr>
              <w:t>134</w:t>
            </w:r>
          </w:p>
        </w:tc>
      </w:tr>
      <w:tr w:rsidR="00050917" w:rsidRPr="002E3B11" w:rsidTr="00050917">
        <w:trPr>
          <w:trHeight w:val="64"/>
        </w:trPr>
        <w:tc>
          <w:tcPr>
            <w:tcW w:w="4035" w:type="dxa"/>
            <w:vMerge/>
            <w:shd w:val="clear" w:color="auto" w:fill="auto"/>
          </w:tcPr>
          <w:p w:rsidR="00050917" w:rsidRPr="00CE0656" w:rsidRDefault="00050917" w:rsidP="00050917">
            <w:pPr>
              <w:spacing w:after="0" w:line="240" w:lineRule="auto"/>
              <w:jc w:val="center"/>
              <w:rPr>
                <w:rFonts w:ascii="Times New Roman" w:hAnsi="Times New Roman"/>
              </w:rPr>
            </w:pPr>
          </w:p>
        </w:tc>
        <w:tc>
          <w:tcPr>
            <w:tcW w:w="4755" w:type="dxa"/>
            <w:shd w:val="clear" w:color="auto" w:fill="auto"/>
          </w:tcPr>
          <w:p w:rsidR="00050917" w:rsidRPr="00CE0656" w:rsidRDefault="00050917" w:rsidP="00050917">
            <w:pPr>
              <w:spacing w:after="0" w:line="240" w:lineRule="auto"/>
              <w:rPr>
                <w:rFonts w:ascii="Times New Roman" w:hAnsi="Times New Roman"/>
              </w:rPr>
            </w:pPr>
            <w:r w:rsidRPr="00CE0656">
              <w:rPr>
                <w:rFonts w:ascii="Times New Roman" w:hAnsi="Times New Roman"/>
              </w:rPr>
              <w:t>Биология (Б)</w:t>
            </w:r>
          </w:p>
        </w:tc>
        <w:tc>
          <w:tcPr>
            <w:tcW w:w="2636" w:type="dxa"/>
            <w:shd w:val="clear" w:color="auto" w:fill="FFFFFF" w:themeFill="background1"/>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2/68</w:t>
            </w:r>
          </w:p>
        </w:tc>
        <w:tc>
          <w:tcPr>
            <w:tcW w:w="2750" w:type="dxa"/>
            <w:shd w:val="clear" w:color="auto" w:fill="D9D9D9" w:themeFill="background1" w:themeFillShade="D9"/>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2/66</w:t>
            </w:r>
          </w:p>
        </w:tc>
        <w:tc>
          <w:tcPr>
            <w:tcW w:w="1276" w:type="dxa"/>
            <w:shd w:val="clear" w:color="auto" w:fill="auto"/>
          </w:tcPr>
          <w:p w:rsidR="00050917" w:rsidRPr="00CE0656" w:rsidRDefault="00050917" w:rsidP="00050917">
            <w:pPr>
              <w:spacing w:after="0" w:line="240" w:lineRule="auto"/>
              <w:jc w:val="center"/>
              <w:rPr>
                <w:rFonts w:ascii="Times New Roman" w:hAnsi="Times New Roman"/>
              </w:rPr>
            </w:pPr>
            <w:r>
              <w:rPr>
                <w:rFonts w:ascii="Times New Roman" w:hAnsi="Times New Roman"/>
              </w:rPr>
              <w:t>4/</w:t>
            </w:r>
            <w:r w:rsidRPr="00CE0656">
              <w:rPr>
                <w:rFonts w:ascii="Times New Roman" w:hAnsi="Times New Roman"/>
              </w:rPr>
              <w:t>134</w:t>
            </w:r>
          </w:p>
        </w:tc>
      </w:tr>
      <w:tr w:rsidR="00050917" w:rsidRPr="002E3B11" w:rsidTr="00050917">
        <w:trPr>
          <w:trHeight w:val="202"/>
        </w:trPr>
        <w:tc>
          <w:tcPr>
            <w:tcW w:w="4035" w:type="dxa"/>
            <w:vMerge w:val="restart"/>
            <w:shd w:val="clear" w:color="auto" w:fill="auto"/>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Физическая культура, экология и ОБЖ</w:t>
            </w:r>
          </w:p>
        </w:tc>
        <w:tc>
          <w:tcPr>
            <w:tcW w:w="4755" w:type="dxa"/>
            <w:shd w:val="clear" w:color="auto" w:fill="auto"/>
          </w:tcPr>
          <w:p w:rsidR="00050917" w:rsidRPr="00CE0656" w:rsidRDefault="00050917" w:rsidP="00050917">
            <w:pPr>
              <w:spacing w:after="0" w:line="240" w:lineRule="auto"/>
              <w:rPr>
                <w:rFonts w:ascii="Times New Roman" w:hAnsi="Times New Roman"/>
                <w:b/>
              </w:rPr>
            </w:pPr>
            <w:r w:rsidRPr="00CE0656">
              <w:rPr>
                <w:rFonts w:ascii="Times New Roman" w:hAnsi="Times New Roman"/>
                <w:b/>
              </w:rPr>
              <w:t>Физическая культура (Б)</w:t>
            </w:r>
          </w:p>
        </w:tc>
        <w:tc>
          <w:tcPr>
            <w:tcW w:w="2636" w:type="dxa"/>
            <w:shd w:val="clear" w:color="auto" w:fill="FFFFFF" w:themeFill="background1"/>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3/102</w:t>
            </w:r>
          </w:p>
        </w:tc>
        <w:tc>
          <w:tcPr>
            <w:tcW w:w="2750" w:type="dxa"/>
            <w:shd w:val="clear" w:color="auto" w:fill="D9D9D9" w:themeFill="background1" w:themeFillShade="D9"/>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3/99</w:t>
            </w:r>
          </w:p>
        </w:tc>
        <w:tc>
          <w:tcPr>
            <w:tcW w:w="1276" w:type="dxa"/>
            <w:shd w:val="clear" w:color="auto" w:fill="auto"/>
          </w:tcPr>
          <w:p w:rsidR="00050917" w:rsidRPr="00CE0656" w:rsidRDefault="00050917" w:rsidP="00050917">
            <w:pPr>
              <w:spacing w:after="0" w:line="240" w:lineRule="auto"/>
              <w:jc w:val="center"/>
              <w:rPr>
                <w:rFonts w:ascii="Times New Roman" w:hAnsi="Times New Roman"/>
              </w:rPr>
            </w:pPr>
            <w:r>
              <w:rPr>
                <w:rFonts w:ascii="Times New Roman" w:hAnsi="Times New Roman"/>
              </w:rPr>
              <w:t>6/</w:t>
            </w:r>
            <w:r w:rsidRPr="00CE0656">
              <w:rPr>
                <w:rFonts w:ascii="Times New Roman" w:hAnsi="Times New Roman"/>
              </w:rPr>
              <w:t>201</w:t>
            </w:r>
          </w:p>
        </w:tc>
      </w:tr>
      <w:tr w:rsidR="00050917" w:rsidRPr="002E3B11" w:rsidTr="00050917">
        <w:trPr>
          <w:trHeight w:val="126"/>
        </w:trPr>
        <w:tc>
          <w:tcPr>
            <w:tcW w:w="4035" w:type="dxa"/>
            <w:vMerge/>
            <w:shd w:val="clear" w:color="auto" w:fill="auto"/>
          </w:tcPr>
          <w:p w:rsidR="00050917" w:rsidRPr="00CE0656" w:rsidRDefault="00050917" w:rsidP="00050917">
            <w:pPr>
              <w:spacing w:after="0" w:line="240" w:lineRule="auto"/>
              <w:jc w:val="center"/>
              <w:rPr>
                <w:rFonts w:ascii="Times New Roman" w:hAnsi="Times New Roman"/>
              </w:rPr>
            </w:pPr>
          </w:p>
        </w:tc>
        <w:tc>
          <w:tcPr>
            <w:tcW w:w="4755" w:type="dxa"/>
            <w:shd w:val="clear" w:color="auto" w:fill="auto"/>
          </w:tcPr>
          <w:p w:rsidR="00050917" w:rsidRPr="00CE0656" w:rsidRDefault="00050917" w:rsidP="00050917">
            <w:pPr>
              <w:spacing w:after="0" w:line="240" w:lineRule="auto"/>
              <w:rPr>
                <w:rFonts w:ascii="Times New Roman" w:hAnsi="Times New Roman"/>
                <w:b/>
              </w:rPr>
            </w:pPr>
            <w:r w:rsidRPr="00CE0656">
              <w:rPr>
                <w:rFonts w:ascii="Times New Roman" w:hAnsi="Times New Roman"/>
                <w:b/>
              </w:rPr>
              <w:t>Основы безопасности жизнедеятельности (Б)</w:t>
            </w:r>
          </w:p>
        </w:tc>
        <w:tc>
          <w:tcPr>
            <w:tcW w:w="2636" w:type="dxa"/>
            <w:shd w:val="clear" w:color="auto" w:fill="FFFFFF" w:themeFill="background1"/>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1/34</w:t>
            </w:r>
          </w:p>
        </w:tc>
        <w:tc>
          <w:tcPr>
            <w:tcW w:w="2750" w:type="dxa"/>
            <w:shd w:val="clear" w:color="auto" w:fill="D9D9D9" w:themeFill="background1" w:themeFillShade="D9"/>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1/33</w:t>
            </w:r>
          </w:p>
        </w:tc>
        <w:tc>
          <w:tcPr>
            <w:tcW w:w="1276" w:type="dxa"/>
            <w:shd w:val="clear" w:color="auto" w:fill="auto"/>
          </w:tcPr>
          <w:p w:rsidR="00050917" w:rsidRPr="00CE0656" w:rsidRDefault="00050917" w:rsidP="00050917">
            <w:pPr>
              <w:spacing w:after="0" w:line="240" w:lineRule="auto"/>
              <w:jc w:val="center"/>
              <w:rPr>
                <w:rFonts w:ascii="Times New Roman" w:hAnsi="Times New Roman"/>
              </w:rPr>
            </w:pPr>
            <w:r>
              <w:rPr>
                <w:rFonts w:ascii="Times New Roman" w:hAnsi="Times New Roman"/>
              </w:rPr>
              <w:t>2/</w:t>
            </w:r>
            <w:r w:rsidRPr="00CE0656">
              <w:rPr>
                <w:rFonts w:ascii="Times New Roman" w:hAnsi="Times New Roman"/>
              </w:rPr>
              <w:t>67</w:t>
            </w:r>
          </w:p>
        </w:tc>
      </w:tr>
      <w:tr w:rsidR="00050917" w:rsidRPr="002E3B11" w:rsidTr="00050917">
        <w:trPr>
          <w:trHeight w:val="190"/>
        </w:trPr>
        <w:tc>
          <w:tcPr>
            <w:tcW w:w="4035" w:type="dxa"/>
            <w:shd w:val="clear" w:color="auto" w:fill="auto"/>
          </w:tcPr>
          <w:p w:rsidR="00050917" w:rsidRPr="00CE0656" w:rsidRDefault="00050917" w:rsidP="00050917">
            <w:pPr>
              <w:spacing w:after="0" w:line="240" w:lineRule="auto"/>
              <w:jc w:val="center"/>
              <w:rPr>
                <w:rFonts w:ascii="Times New Roman" w:hAnsi="Times New Roman"/>
              </w:rPr>
            </w:pPr>
          </w:p>
        </w:tc>
        <w:tc>
          <w:tcPr>
            <w:tcW w:w="4755" w:type="dxa"/>
            <w:shd w:val="clear" w:color="auto" w:fill="auto"/>
          </w:tcPr>
          <w:p w:rsidR="00050917" w:rsidRPr="00CE0656" w:rsidRDefault="00050917" w:rsidP="00050917">
            <w:pPr>
              <w:spacing w:after="0" w:line="240" w:lineRule="auto"/>
              <w:jc w:val="center"/>
              <w:rPr>
                <w:rFonts w:ascii="Times New Roman" w:hAnsi="Times New Roman"/>
              </w:rPr>
            </w:pPr>
          </w:p>
        </w:tc>
        <w:tc>
          <w:tcPr>
            <w:tcW w:w="2636" w:type="dxa"/>
            <w:shd w:val="clear" w:color="auto" w:fill="FFFFFF" w:themeFill="background1"/>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27/918</w:t>
            </w:r>
          </w:p>
        </w:tc>
        <w:tc>
          <w:tcPr>
            <w:tcW w:w="2750" w:type="dxa"/>
            <w:shd w:val="clear" w:color="auto" w:fill="D9D9D9" w:themeFill="background1" w:themeFillShade="D9"/>
          </w:tcPr>
          <w:p w:rsidR="00050917" w:rsidRPr="00CE0656" w:rsidRDefault="00050917" w:rsidP="00050917">
            <w:pPr>
              <w:spacing w:after="0" w:line="240" w:lineRule="auto"/>
              <w:jc w:val="center"/>
              <w:rPr>
                <w:rFonts w:ascii="Times New Roman" w:hAnsi="Times New Roman"/>
              </w:rPr>
            </w:pPr>
            <w:r>
              <w:rPr>
                <w:rFonts w:ascii="Times New Roman" w:hAnsi="Times New Roman"/>
              </w:rPr>
              <w:t>27/891</w:t>
            </w:r>
          </w:p>
        </w:tc>
        <w:tc>
          <w:tcPr>
            <w:tcW w:w="1276" w:type="dxa"/>
            <w:shd w:val="clear" w:color="auto" w:fill="auto"/>
          </w:tcPr>
          <w:p w:rsidR="00050917" w:rsidRPr="00CE0656" w:rsidRDefault="00050917" w:rsidP="00050917">
            <w:pPr>
              <w:spacing w:after="0" w:line="240" w:lineRule="auto"/>
              <w:jc w:val="center"/>
              <w:rPr>
                <w:rFonts w:ascii="Times New Roman" w:hAnsi="Times New Roman"/>
              </w:rPr>
            </w:pPr>
            <w:r>
              <w:rPr>
                <w:rFonts w:ascii="Times New Roman" w:hAnsi="Times New Roman"/>
              </w:rPr>
              <w:t>54/1809</w:t>
            </w:r>
          </w:p>
        </w:tc>
      </w:tr>
      <w:tr w:rsidR="00050917" w:rsidRPr="002E3B11" w:rsidTr="00050917">
        <w:trPr>
          <w:trHeight w:val="202"/>
        </w:trPr>
        <w:tc>
          <w:tcPr>
            <w:tcW w:w="4035" w:type="dxa"/>
            <w:shd w:val="clear" w:color="auto" w:fill="auto"/>
          </w:tcPr>
          <w:p w:rsidR="00050917" w:rsidRPr="00CE0656" w:rsidRDefault="00050917" w:rsidP="00050917">
            <w:pPr>
              <w:spacing w:after="0" w:line="240" w:lineRule="auto"/>
              <w:jc w:val="center"/>
              <w:rPr>
                <w:rFonts w:ascii="Times New Roman" w:hAnsi="Times New Roman"/>
              </w:rPr>
            </w:pPr>
            <w:proofErr w:type="gramStart"/>
            <w:r w:rsidRPr="00CE0656">
              <w:rPr>
                <w:rFonts w:ascii="Times New Roman" w:hAnsi="Times New Roman"/>
              </w:rPr>
              <w:t>Индивидуальный проект</w:t>
            </w:r>
            <w:proofErr w:type="gramEnd"/>
          </w:p>
        </w:tc>
        <w:tc>
          <w:tcPr>
            <w:tcW w:w="4755" w:type="dxa"/>
            <w:shd w:val="clear" w:color="auto" w:fill="auto"/>
          </w:tcPr>
          <w:p w:rsidR="00050917" w:rsidRPr="00CE0656" w:rsidRDefault="00050917" w:rsidP="00050917">
            <w:pPr>
              <w:spacing w:after="0" w:line="240" w:lineRule="auto"/>
              <w:jc w:val="center"/>
              <w:rPr>
                <w:rFonts w:ascii="Times New Roman" w:hAnsi="Times New Roman"/>
              </w:rPr>
            </w:pPr>
          </w:p>
        </w:tc>
        <w:tc>
          <w:tcPr>
            <w:tcW w:w="2636" w:type="dxa"/>
            <w:shd w:val="clear" w:color="auto" w:fill="FFFFFF" w:themeFill="background1"/>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2/68</w:t>
            </w:r>
          </w:p>
        </w:tc>
        <w:tc>
          <w:tcPr>
            <w:tcW w:w="2750" w:type="dxa"/>
            <w:shd w:val="clear" w:color="auto" w:fill="D9D9D9" w:themeFill="background1" w:themeFillShade="D9"/>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w:t>
            </w:r>
          </w:p>
        </w:tc>
        <w:tc>
          <w:tcPr>
            <w:tcW w:w="1276" w:type="dxa"/>
            <w:shd w:val="clear" w:color="auto" w:fill="auto"/>
          </w:tcPr>
          <w:p w:rsidR="00050917" w:rsidRPr="00CE0656" w:rsidRDefault="00050917" w:rsidP="00050917">
            <w:pPr>
              <w:spacing w:after="0" w:line="240" w:lineRule="auto"/>
              <w:jc w:val="center"/>
              <w:rPr>
                <w:rFonts w:ascii="Times New Roman" w:hAnsi="Times New Roman"/>
              </w:rPr>
            </w:pPr>
            <w:r>
              <w:rPr>
                <w:rFonts w:ascii="Times New Roman" w:hAnsi="Times New Roman"/>
              </w:rPr>
              <w:t>2/</w:t>
            </w:r>
            <w:r w:rsidRPr="00CE0656">
              <w:rPr>
                <w:rFonts w:ascii="Times New Roman" w:hAnsi="Times New Roman"/>
              </w:rPr>
              <w:t>68</w:t>
            </w:r>
          </w:p>
        </w:tc>
      </w:tr>
      <w:tr w:rsidR="00050917" w:rsidRPr="002E3B11" w:rsidTr="00050917">
        <w:trPr>
          <w:trHeight w:val="101"/>
        </w:trPr>
        <w:tc>
          <w:tcPr>
            <w:tcW w:w="4035" w:type="dxa"/>
            <w:vMerge w:val="restart"/>
            <w:shd w:val="clear" w:color="auto" w:fill="auto"/>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Дополнительные учебные предметы, курсы по выбору</w:t>
            </w:r>
          </w:p>
        </w:tc>
        <w:tc>
          <w:tcPr>
            <w:tcW w:w="4755" w:type="dxa"/>
            <w:shd w:val="clear" w:color="auto" w:fill="auto"/>
          </w:tcPr>
          <w:p w:rsidR="00050917" w:rsidRPr="00CE0656" w:rsidRDefault="00050917" w:rsidP="00050917">
            <w:pPr>
              <w:shd w:val="clear" w:color="auto" w:fill="FFFFFF"/>
              <w:spacing w:after="0" w:line="240" w:lineRule="auto"/>
              <w:rPr>
                <w:rFonts w:ascii="Times New Roman" w:hAnsi="Times New Roman"/>
              </w:rPr>
            </w:pPr>
            <w:r w:rsidRPr="00CE0656">
              <w:rPr>
                <w:rFonts w:ascii="Times New Roman" w:hAnsi="Times New Roman"/>
                <w:bCs/>
                <w:iCs/>
              </w:rPr>
              <w:t xml:space="preserve">Учебный курс </w:t>
            </w:r>
            <w:r w:rsidRPr="00050917">
              <w:rPr>
                <w:rFonts w:ascii="Times New Roman" w:hAnsi="Times New Roman"/>
                <w:bCs/>
                <w:iCs/>
              </w:rPr>
              <w:t>«Мой выбор»</w:t>
            </w:r>
          </w:p>
        </w:tc>
        <w:tc>
          <w:tcPr>
            <w:tcW w:w="2636" w:type="dxa"/>
            <w:shd w:val="clear" w:color="auto" w:fill="FFFFFF" w:themeFill="background1"/>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1/34</w:t>
            </w:r>
          </w:p>
        </w:tc>
        <w:tc>
          <w:tcPr>
            <w:tcW w:w="2750" w:type="dxa"/>
            <w:shd w:val="clear" w:color="auto" w:fill="D9D9D9" w:themeFill="background1" w:themeFillShade="D9"/>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1/33</w:t>
            </w:r>
          </w:p>
        </w:tc>
        <w:tc>
          <w:tcPr>
            <w:tcW w:w="1276" w:type="dxa"/>
            <w:shd w:val="clear" w:color="auto" w:fill="auto"/>
          </w:tcPr>
          <w:p w:rsidR="00050917" w:rsidRPr="00CE0656" w:rsidRDefault="00050917" w:rsidP="00050917">
            <w:pPr>
              <w:spacing w:after="0" w:line="240" w:lineRule="auto"/>
              <w:jc w:val="center"/>
              <w:rPr>
                <w:rFonts w:ascii="Times New Roman" w:hAnsi="Times New Roman"/>
              </w:rPr>
            </w:pPr>
            <w:r>
              <w:rPr>
                <w:rFonts w:ascii="Times New Roman" w:hAnsi="Times New Roman"/>
              </w:rPr>
              <w:t>2/</w:t>
            </w:r>
            <w:r w:rsidRPr="00CE0656">
              <w:rPr>
                <w:rFonts w:ascii="Times New Roman" w:hAnsi="Times New Roman"/>
              </w:rPr>
              <w:t>67</w:t>
            </w:r>
          </w:p>
        </w:tc>
      </w:tr>
      <w:tr w:rsidR="00050917" w:rsidRPr="002E3B11" w:rsidTr="00050917">
        <w:trPr>
          <w:trHeight w:val="64"/>
        </w:trPr>
        <w:tc>
          <w:tcPr>
            <w:tcW w:w="4035" w:type="dxa"/>
            <w:vMerge/>
            <w:shd w:val="clear" w:color="auto" w:fill="auto"/>
          </w:tcPr>
          <w:p w:rsidR="00050917" w:rsidRPr="00CE0656" w:rsidRDefault="00050917" w:rsidP="00050917">
            <w:pPr>
              <w:spacing w:after="0" w:line="240" w:lineRule="auto"/>
              <w:jc w:val="center"/>
              <w:rPr>
                <w:rFonts w:ascii="Times New Roman" w:hAnsi="Times New Roman"/>
              </w:rPr>
            </w:pPr>
          </w:p>
        </w:tc>
        <w:tc>
          <w:tcPr>
            <w:tcW w:w="4755" w:type="dxa"/>
            <w:shd w:val="clear" w:color="auto" w:fill="auto"/>
          </w:tcPr>
          <w:p w:rsidR="00050917" w:rsidRPr="00CE0656" w:rsidRDefault="00050917" w:rsidP="00050917">
            <w:pPr>
              <w:spacing w:after="0" w:line="240" w:lineRule="auto"/>
              <w:rPr>
                <w:rFonts w:ascii="Times New Roman" w:hAnsi="Times New Roman"/>
                <w:color w:val="FF0000"/>
              </w:rPr>
            </w:pPr>
            <w:r w:rsidRPr="00CE0656">
              <w:rPr>
                <w:rFonts w:ascii="Times New Roman" w:hAnsi="Times New Roman"/>
              </w:rPr>
              <w:t>Учебный курс «Основы программирования»</w:t>
            </w:r>
          </w:p>
        </w:tc>
        <w:tc>
          <w:tcPr>
            <w:tcW w:w="2636" w:type="dxa"/>
            <w:shd w:val="clear" w:color="auto" w:fill="FFFFFF" w:themeFill="background1"/>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1/34</w:t>
            </w:r>
          </w:p>
        </w:tc>
        <w:tc>
          <w:tcPr>
            <w:tcW w:w="2750" w:type="dxa"/>
            <w:shd w:val="clear" w:color="auto" w:fill="D9D9D9" w:themeFill="background1" w:themeFillShade="D9"/>
          </w:tcPr>
          <w:p w:rsidR="00050917" w:rsidRPr="00CE0656" w:rsidRDefault="00050917" w:rsidP="00050917">
            <w:pPr>
              <w:spacing w:after="0" w:line="240" w:lineRule="auto"/>
              <w:jc w:val="center"/>
              <w:rPr>
                <w:rFonts w:ascii="Times New Roman" w:hAnsi="Times New Roman"/>
              </w:rPr>
            </w:pPr>
            <w:r>
              <w:rPr>
                <w:rFonts w:ascii="Times New Roman" w:hAnsi="Times New Roman"/>
              </w:rPr>
              <w:t>-</w:t>
            </w:r>
          </w:p>
        </w:tc>
        <w:tc>
          <w:tcPr>
            <w:tcW w:w="1276" w:type="dxa"/>
            <w:shd w:val="clear" w:color="auto" w:fill="auto"/>
          </w:tcPr>
          <w:p w:rsidR="00050917" w:rsidRPr="00CE0656" w:rsidRDefault="00050917" w:rsidP="00050917">
            <w:pPr>
              <w:spacing w:after="0" w:line="240" w:lineRule="auto"/>
              <w:jc w:val="center"/>
              <w:rPr>
                <w:rFonts w:ascii="Times New Roman" w:hAnsi="Times New Roman"/>
              </w:rPr>
            </w:pPr>
            <w:r>
              <w:rPr>
                <w:rFonts w:ascii="Times New Roman" w:hAnsi="Times New Roman"/>
              </w:rPr>
              <w:t>1/34</w:t>
            </w:r>
          </w:p>
        </w:tc>
      </w:tr>
      <w:tr w:rsidR="00050917" w:rsidRPr="002E3B11" w:rsidTr="00050917">
        <w:trPr>
          <w:trHeight w:val="64"/>
        </w:trPr>
        <w:tc>
          <w:tcPr>
            <w:tcW w:w="4035" w:type="dxa"/>
            <w:vMerge/>
            <w:shd w:val="clear" w:color="auto" w:fill="auto"/>
          </w:tcPr>
          <w:p w:rsidR="00050917" w:rsidRPr="00CE0656" w:rsidRDefault="00050917" w:rsidP="00050917">
            <w:pPr>
              <w:spacing w:after="0" w:line="240" w:lineRule="auto"/>
              <w:jc w:val="center"/>
              <w:rPr>
                <w:rFonts w:ascii="Times New Roman" w:hAnsi="Times New Roman"/>
              </w:rPr>
            </w:pPr>
          </w:p>
        </w:tc>
        <w:tc>
          <w:tcPr>
            <w:tcW w:w="4755" w:type="dxa"/>
            <w:shd w:val="clear" w:color="auto" w:fill="auto"/>
          </w:tcPr>
          <w:p w:rsidR="00050917" w:rsidRPr="00CE0656" w:rsidRDefault="00050917" w:rsidP="00050917">
            <w:pPr>
              <w:spacing w:after="0" w:line="240" w:lineRule="auto"/>
              <w:rPr>
                <w:rFonts w:ascii="Times New Roman" w:hAnsi="Times New Roman"/>
              </w:rPr>
            </w:pPr>
            <w:r w:rsidRPr="00027E5A">
              <w:rPr>
                <w:rFonts w:ascii="Times New Roman" w:eastAsia="Times New Roman" w:hAnsi="Times New Roman"/>
              </w:rPr>
              <w:t>Учебный курс «Практикум в программных прикладных средах»</w:t>
            </w:r>
          </w:p>
        </w:tc>
        <w:tc>
          <w:tcPr>
            <w:tcW w:w="2636" w:type="dxa"/>
            <w:shd w:val="clear" w:color="auto" w:fill="FFFFFF" w:themeFill="background1"/>
          </w:tcPr>
          <w:p w:rsidR="00050917" w:rsidRPr="00CE0656" w:rsidRDefault="00050917" w:rsidP="00050917">
            <w:pPr>
              <w:spacing w:after="0" w:line="240" w:lineRule="auto"/>
              <w:jc w:val="center"/>
              <w:rPr>
                <w:rFonts w:ascii="Times New Roman" w:hAnsi="Times New Roman"/>
              </w:rPr>
            </w:pPr>
            <w:r>
              <w:rPr>
                <w:rFonts w:ascii="Times New Roman" w:hAnsi="Times New Roman"/>
              </w:rPr>
              <w:t>-</w:t>
            </w:r>
          </w:p>
        </w:tc>
        <w:tc>
          <w:tcPr>
            <w:tcW w:w="2750" w:type="dxa"/>
            <w:shd w:val="clear" w:color="auto" w:fill="D9D9D9" w:themeFill="background1" w:themeFillShade="D9"/>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1/33</w:t>
            </w:r>
          </w:p>
        </w:tc>
        <w:tc>
          <w:tcPr>
            <w:tcW w:w="1276" w:type="dxa"/>
            <w:shd w:val="clear" w:color="auto" w:fill="auto"/>
          </w:tcPr>
          <w:p w:rsidR="00050917" w:rsidRPr="00CE0656" w:rsidRDefault="00050917" w:rsidP="00050917">
            <w:pPr>
              <w:spacing w:after="0" w:line="240" w:lineRule="auto"/>
              <w:jc w:val="center"/>
              <w:rPr>
                <w:rFonts w:ascii="Times New Roman" w:hAnsi="Times New Roman"/>
              </w:rPr>
            </w:pPr>
            <w:r>
              <w:rPr>
                <w:rFonts w:ascii="Times New Roman" w:hAnsi="Times New Roman"/>
              </w:rPr>
              <w:t>1/33</w:t>
            </w:r>
          </w:p>
        </w:tc>
      </w:tr>
      <w:tr w:rsidR="00050917" w:rsidRPr="002E3B11" w:rsidTr="00050917">
        <w:trPr>
          <w:trHeight w:val="126"/>
        </w:trPr>
        <w:tc>
          <w:tcPr>
            <w:tcW w:w="4035" w:type="dxa"/>
            <w:vMerge/>
            <w:shd w:val="clear" w:color="auto" w:fill="auto"/>
          </w:tcPr>
          <w:p w:rsidR="00050917" w:rsidRPr="00CE0656" w:rsidRDefault="00050917" w:rsidP="00050917">
            <w:pPr>
              <w:spacing w:after="0" w:line="240" w:lineRule="auto"/>
              <w:jc w:val="center"/>
              <w:rPr>
                <w:rFonts w:ascii="Times New Roman" w:hAnsi="Times New Roman"/>
              </w:rPr>
            </w:pPr>
          </w:p>
        </w:tc>
        <w:tc>
          <w:tcPr>
            <w:tcW w:w="4755" w:type="dxa"/>
            <w:shd w:val="clear" w:color="auto" w:fill="auto"/>
          </w:tcPr>
          <w:p w:rsidR="00050917" w:rsidRPr="00CE0656" w:rsidRDefault="00050917" w:rsidP="00050917">
            <w:pPr>
              <w:spacing w:after="0" w:line="240" w:lineRule="auto"/>
              <w:rPr>
                <w:rFonts w:ascii="Times New Roman" w:hAnsi="Times New Roman"/>
              </w:rPr>
            </w:pPr>
            <w:r w:rsidRPr="00CE0656">
              <w:rPr>
                <w:rFonts w:ascii="Times New Roman" w:hAnsi="Times New Roman"/>
              </w:rPr>
              <w:t>Учебный курс «Основы финансовой грамотности»</w:t>
            </w:r>
          </w:p>
        </w:tc>
        <w:tc>
          <w:tcPr>
            <w:tcW w:w="2636" w:type="dxa"/>
            <w:shd w:val="clear" w:color="auto" w:fill="FFFFFF" w:themeFill="background1"/>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1/34</w:t>
            </w:r>
          </w:p>
        </w:tc>
        <w:tc>
          <w:tcPr>
            <w:tcW w:w="2750" w:type="dxa"/>
            <w:shd w:val="clear" w:color="auto" w:fill="D9D9D9" w:themeFill="background1" w:themeFillShade="D9"/>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w:t>
            </w:r>
          </w:p>
        </w:tc>
        <w:tc>
          <w:tcPr>
            <w:tcW w:w="1276" w:type="dxa"/>
            <w:shd w:val="clear" w:color="auto" w:fill="auto"/>
          </w:tcPr>
          <w:p w:rsidR="00050917" w:rsidRPr="00CE0656" w:rsidRDefault="00050917" w:rsidP="00050917">
            <w:pPr>
              <w:spacing w:after="0" w:line="240" w:lineRule="auto"/>
              <w:jc w:val="center"/>
              <w:rPr>
                <w:rFonts w:ascii="Times New Roman" w:hAnsi="Times New Roman"/>
              </w:rPr>
            </w:pPr>
            <w:r>
              <w:rPr>
                <w:rFonts w:ascii="Times New Roman" w:hAnsi="Times New Roman"/>
              </w:rPr>
              <w:t>1/</w:t>
            </w:r>
            <w:r w:rsidRPr="00CE0656">
              <w:rPr>
                <w:rFonts w:ascii="Times New Roman" w:hAnsi="Times New Roman"/>
              </w:rPr>
              <w:t>34</w:t>
            </w:r>
          </w:p>
        </w:tc>
      </w:tr>
      <w:tr w:rsidR="00050917" w:rsidRPr="002E3B11" w:rsidTr="00050917">
        <w:trPr>
          <w:trHeight w:val="126"/>
        </w:trPr>
        <w:tc>
          <w:tcPr>
            <w:tcW w:w="4035" w:type="dxa"/>
            <w:vMerge/>
            <w:shd w:val="clear" w:color="auto" w:fill="auto"/>
          </w:tcPr>
          <w:p w:rsidR="00050917" w:rsidRPr="00CE0656" w:rsidRDefault="00050917" w:rsidP="00050917">
            <w:pPr>
              <w:spacing w:after="0" w:line="240" w:lineRule="auto"/>
              <w:jc w:val="center"/>
              <w:rPr>
                <w:rFonts w:ascii="Times New Roman" w:hAnsi="Times New Roman"/>
              </w:rPr>
            </w:pPr>
          </w:p>
        </w:tc>
        <w:tc>
          <w:tcPr>
            <w:tcW w:w="4755" w:type="dxa"/>
            <w:shd w:val="clear" w:color="auto" w:fill="auto"/>
          </w:tcPr>
          <w:p w:rsidR="00050917" w:rsidRPr="00CE0656" w:rsidRDefault="00050917" w:rsidP="00050917">
            <w:pPr>
              <w:spacing w:after="0" w:line="240" w:lineRule="auto"/>
              <w:rPr>
                <w:rFonts w:ascii="Times New Roman" w:hAnsi="Times New Roman"/>
              </w:rPr>
            </w:pPr>
            <w:r w:rsidRPr="00CE0656">
              <w:rPr>
                <w:rFonts w:ascii="Times New Roman" w:hAnsi="Times New Roman"/>
                <w:bCs/>
              </w:rPr>
              <w:t xml:space="preserve">Учебный курс </w:t>
            </w:r>
            <w:r w:rsidRPr="00050917">
              <w:rPr>
                <w:rFonts w:ascii="Times New Roman" w:hAnsi="Times New Roman"/>
                <w:bCs/>
                <w:lang w:eastAsia="ru-RU"/>
              </w:rPr>
              <w:t xml:space="preserve">«Избранные вопросы </w:t>
            </w:r>
            <w:r w:rsidRPr="00050917">
              <w:rPr>
                <w:rFonts w:ascii="Times New Roman" w:hAnsi="Times New Roman"/>
                <w:bCs/>
                <w:lang w:eastAsia="ru-RU"/>
              </w:rPr>
              <w:lastRenderedPageBreak/>
              <w:t>математики»</w:t>
            </w:r>
          </w:p>
        </w:tc>
        <w:tc>
          <w:tcPr>
            <w:tcW w:w="2636" w:type="dxa"/>
            <w:shd w:val="clear" w:color="auto" w:fill="FFFFFF" w:themeFill="background1"/>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lastRenderedPageBreak/>
              <w:t>1/34</w:t>
            </w:r>
          </w:p>
        </w:tc>
        <w:tc>
          <w:tcPr>
            <w:tcW w:w="2750" w:type="dxa"/>
            <w:shd w:val="clear" w:color="auto" w:fill="D9D9D9" w:themeFill="background1" w:themeFillShade="D9"/>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1/33</w:t>
            </w:r>
          </w:p>
        </w:tc>
        <w:tc>
          <w:tcPr>
            <w:tcW w:w="1276" w:type="dxa"/>
            <w:shd w:val="clear" w:color="auto" w:fill="auto"/>
          </w:tcPr>
          <w:p w:rsidR="00050917" w:rsidRPr="00CE0656" w:rsidRDefault="00050917" w:rsidP="00050917">
            <w:pPr>
              <w:spacing w:after="0" w:line="240" w:lineRule="auto"/>
              <w:jc w:val="center"/>
              <w:rPr>
                <w:rFonts w:ascii="Times New Roman" w:hAnsi="Times New Roman"/>
              </w:rPr>
            </w:pPr>
            <w:r>
              <w:rPr>
                <w:rFonts w:ascii="Times New Roman" w:hAnsi="Times New Roman"/>
              </w:rPr>
              <w:t>2/</w:t>
            </w:r>
            <w:r w:rsidRPr="00CE0656">
              <w:rPr>
                <w:rFonts w:ascii="Times New Roman" w:hAnsi="Times New Roman"/>
              </w:rPr>
              <w:t>67</w:t>
            </w:r>
          </w:p>
        </w:tc>
      </w:tr>
      <w:tr w:rsidR="00050917" w:rsidRPr="002E3B11" w:rsidTr="00050917">
        <w:trPr>
          <w:trHeight w:val="126"/>
        </w:trPr>
        <w:tc>
          <w:tcPr>
            <w:tcW w:w="4035" w:type="dxa"/>
            <w:vMerge/>
            <w:shd w:val="clear" w:color="auto" w:fill="auto"/>
          </w:tcPr>
          <w:p w:rsidR="00050917" w:rsidRPr="00CE0656" w:rsidRDefault="00050917" w:rsidP="00050917">
            <w:pPr>
              <w:spacing w:after="0" w:line="240" w:lineRule="auto"/>
              <w:jc w:val="center"/>
              <w:rPr>
                <w:rFonts w:ascii="Times New Roman" w:hAnsi="Times New Roman"/>
              </w:rPr>
            </w:pPr>
          </w:p>
        </w:tc>
        <w:tc>
          <w:tcPr>
            <w:tcW w:w="4755" w:type="dxa"/>
            <w:shd w:val="clear" w:color="auto" w:fill="auto"/>
          </w:tcPr>
          <w:p w:rsidR="00050917" w:rsidRPr="00CE0656" w:rsidRDefault="00050917" w:rsidP="00050917">
            <w:pPr>
              <w:spacing w:after="0" w:line="240" w:lineRule="auto"/>
              <w:rPr>
                <w:rFonts w:ascii="Times New Roman" w:hAnsi="Times New Roman"/>
                <w:bCs/>
              </w:rPr>
            </w:pPr>
            <w:r w:rsidRPr="00CE0656">
              <w:rPr>
                <w:rFonts w:ascii="Times New Roman" w:hAnsi="Times New Roman"/>
                <w:bCs/>
              </w:rPr>
              <w:t>Учебный курс «Теория и практика написания сочинений разных жанров»</w:t>
            </w:r>
          </w:p>
        </w:tc>
        <w:tc>
          <w:tcPr>
            <w:tcW w:w="2636" w:type="dxa"/>
            <w:shd w:val="clear" w:color="auto" w:fill="FFFFFF" w:themeFill="background1"/>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w:t>
            </w:r>
          </w:p>
        </w:tc>
        <w:tc>
          <w:tcPr>
            <w:tcW w:w="2750" w:type="dxa"/>
            <w:shd w:val="clear" w:color="auto" w:fill="D9D9D9" w:themeFill="background1" w:themeFillShade="D9"/>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1/33</w:t>
            </w:r>
          </w:p>
        </w:tc>
        <w:tc>
          <w:tcPr>
            <w:tcW w:w="1276" w:type="dxa"/>
            <w:shd w:val="clear" w:color="auto" w:fill="auto"/>
          </w:tcPr>
          <w:p w:rsidR="00050917" w:rsidRPr="00CE0656" w:rsidRDefault="00050917" w:rsidP="00050917">
            <w:pPr>
              <w:spacing w:after="0" w:line="240" w:lineRule="auto"/>
              <w:jc w:val="center"/>
              <w:rPr>
                <w:rFonts w:ascii="Times New Roman" w:hAnsi="Times New Roman"/>
              </w:rPr>
            </w:pPr>
            <w:r>
              <w:rPr>
                <w:rFonts w:ascii="Times New Roman" w:hAnsi="Times New Roman"/>
              </w:rPr>
              <w:t>1/</w:t>
            </w:r>
            <w:r w:rsidRPr="00CE0656">
              <w:rPr>
                <w:rFonts w:ascii="Times New Roman" w:hAnsi="Times New Roman"/>
              </w:rPr>
              <w:t>33</w:t>
            </w:r>
          </w:p>
        </w:tc>
      </w:tr>
      <w:tr w:rsidR="00050917" w:rsidRPr="002E3B11" w:rsidTr="00050917">
        <w:trPr>
          <w:trHeight w:val="296"/>
        </w:trPr>
        <w:tc>
          <w:tcPr>
            <w:tcW w:w="4035" w:type="dxa"/>
            <w:vMerge/>
            <w:shd w:val="clear" w:color="auto" w:fill="auto"/>
          </w:tcPr>
          <w:p w:rsidR="00050917" w:rsidRPr="00CE0656" w:rsidRDefault="00050917" w:rsidP="00050917">
            <w:pPr>
              <w:spacing w:after="0" w:line="240" w:lineRule="auto"/>
              <w:jc w:val="center"/>
              <w:rPr>
                <w:rFonts w:ascii="Times New Roman" w:hAnsi="Times New Roman"/>
              </w:rPr>
            </w:pPr>
          </w:p>
        </w:tc>
        <w:tc>
          <w:tcPr>
            <w:tcW w:w="4755" w:type="dxa"/>
            <w:shd w:val="clear" w:color="auto" w:fill="auto"/>
          </w:tcPr>
          <w:p w:rsidR="00050917" w:rsidRPr="00050917" w:rsidRDefault="00050917" w:rsidP="00050917">
            <w:pPr>
              <w:spacing w:after="0" w:line="240" w:lineRule="auto"/>
              <w:rPr>
                <w:rFonts w:ascii="Times New Roman" w:hAnsi="Times New Roman"/>
                <w:bCs/>
              </w:rPr>
            </w:pPr>
            <w:r w:rsidRPr="00050917">
              <w:rPr>
                <w:rFonts w:ascii="Times New Roman" w:hAnsi="Times New Roman"/>
                <w:bCs/>
              </w:rPr>
              <w:t xml:space="preserve">Учебный курс </w:t>
            </w:r>
            <w:r w:rsidRPr="00050917">
              <w:rPr>
                <w:rFonts w:ascii="Times New Roman" w:eastAsia="Times New Roman" w:hAnsi="Times New Roman"/>
                <w:bCs/>
                <w:lang w:eastAsia="ru-RU"/>
              </w:rPr>
              <w:t>«Я ‒ волонтёр»</w:t>
            </w:r>
          </w:p>
        </w:tc>
        <w:tc>
          <w:tcPr>
            <w:tcW w:w="2636" w:type="dxa"/>
            <w:shd w:val="clear" w:color="auto" w:fill="FFFFFF" w:themeFill="background1"/>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1/34</w:t>
            </w:r>
          </w:p>
        </w:tc>
        <w:tc>
          <w:tcPr>
            <w:tcW w:w="2750" w:type="dxa"/>
            <w:shd w:val="clear" w:color="auto" w:fill="D9D9D9" w:themeFill="background1" w:themeFillShade="D9"/>
          </w:tcPr>
          <w:p w:rsidR="00050917" w:rsidRPr="00CE0656" w:rsidRDefault="00050917" w:rsidP="00050917">
            <w:pPr>
              <w:spacing w:after="0" w:line="240" w:lineRule="auto"/>
              <w:jc w:val="center"/>
              <w:rPr>
                <w:rFonts w:ascii="Times New Roman" w:hAnsi="Times New Roman"/>
              </w:rPr>
            </w:pPr>
            <w:r w:rsidRPr="00CE0656">
              <w:rPr>
                <w:rFonts w:ascii="Times New Roman" w:hAnsi="Times New Roman"/>
              </w:rPr>
              <w:t>1/33</w:t>
            </w:r>
          </w:p>
        </w:tc>
        <w:tc>
          <w:tcPr>
            <w:tcW w:w="1276" w:type="dxa"/>
            <w:shd w:val="clear" w:color="auto" w:fill="auto"/>
          </w:tcPr>
          <w:p w:rsidR="00050917" w:rsidRPr="00CE0656" w:rsidRDefault="00050917" w:rsidP="00050917">
            <w:pPr>
              <w:spacing w:after="0" w:line="240" w:lineRule="auto"/>
              <w:jc w:val="center"/>
              <w:rPr>
                <w:rFonts w:ascii="Times New Roman" w:hAnsi="Times New Roman"/>
              </w:rPr>
            </w:pPr>
            <w:r>
              <w:rPr>
                <w:rFonts w:ascii="Times New Roman" w:hAnsi="Times New Roman"/>
              </w:rPr>
              <w:t>2/</w:t>
            </w:r>
            <w:r w:rsidRPr="00CE0656">
              <w:rPr>
                <w:rFonts w:ascii="Times New Roman" w:hAnsi="Times New Roman"/>
              </w:rPr>
              <w:t>67</w:t>
            </w:r>
          </w:p>
        </w:tc>
      </w:tr>
      <w:tr w:rsidR="00050917" w:rsidRPr="002E3B11" w:rsidTr="00050917">
        <w:trPr>
          <w:trHeight w:val="131"/>
        </w:trPr>
        <w:tc>
          <w:tcPr>
            <w:tcW w:w="4035" w:type="dxa"/>
            <w:shd w:val="clear" w:color="auto" w:fill="auto"/>
          </w:tcPr>
          <w:p w:rsidR="00050917" w:rsidRPr="00CE0656" w:rsidRDefault="00050917" w:rsidP="00050917">
            <w:pPr>
              <w:spacing w:after="0" w:line="240" w:lineRule="auto"/>
              <w:jc w:val="center"/>
              <w:rPr>
                <w:rFonts w:ascii="Times New Roman" w:hAnsi="Times New Roman"/>
                <w:b/>
              </w:rPr>
            </w:pPr>
            <w:r w:rsidRPr="00CE0656">
              <w:rPr>
                <w:rFonts w:ascii="Times New Roman" w:hAnsi="Times New Roman"/>
                <w:b/>
              </w:rPr>
              <w:t>ИТОГО</w:t>
            </w:r>
          </w:p>
        </w:tc>
        <w:tc>
          <w:tcPr>
            <w:tcW w:w="4755" w:type="dxa"/>
            <w:shd w:val="clear" w:color="auto" w:fill="auto"/>
          </w:tcPr>
          <w:p w:rsidR="00050917" w:rsidRPr="00CE0656" w:rsidRDefault="00050917" w:rsidP="00050917">
            <w:pPr>
              <w:spacing w:after="0" w:line="240" w:lineRule="auto"/>
              <w:jc w:val="center"/>
              <w:rPr>
                <w:rFonts w:ascii="Times New Roman" w:hAnsi="Times New Roman"/>
              </w:rPr>
            </w:pPr>
          </w:p>
        </w:tc>
        <w:tc>
          <w:tcPr>
            <w:tcW w:w="2636" w:type="dxa"/>
            <w:shd w:val="clear" w:color="auto" w:fill="FFFFFF" w:themeFill="background1"/>
          </w:tcPr>
          <w:p w:rsidR="00050917" w:rsidRPr="00732035" w:rsidRDefault="00050917" w:rsidP="00050917">
            <w:pPr>
              <w:spacing w:after="0" w:line="240" w:lineRule="auto"/>
              <w:jc w:val="center"/>
              <w:rPr>
                <w:rFonts w:ascii="Times New Roman" w:hAnsi="Times New Roman"/>
                <w:b/>
              </w:rPr>
            </w:pPr>
            <w:r w:rsidRPr="00732035">
              <w:rPr>
                <w:rFonts w:ascii="Times New Roman" w:hAnsi="Times New Roman"/>
                <w:b/>
              </w:rPr>
              <w:t>34/1156</w:t>
            </w:r>
          </w:p>
        </w:tc>
        <w:tc>
          <w:tcPr>
            <w:tcW w:w="2750" w:type="dxa"/>
            <w:shd w:val="clear" w:color="auto" w:fill="D9D9D9" w:themeFill="background1" w:themeFillShade="D9"/>
          </w:tcPr>
          <w:p w:rsidR="00050917" w:rsidRPr="00732035" w:rsidRDefault="00050917" w:rsidP="00050917">
            <w:pPr>
              <w:spacing w:after="0" w:line="240" w:lineRule="auto"/>
              <w:jc w:val="center"/>
              <w:rPr>
                <w:rFonts w:ascii="Times New Roman" w:hAnsi="Times New Roman"/>
                <w:b/>
              </w:rPr>
            </w:pPr>
            <w:r w:rsidRPr="00732035">
              <w:rPr>
                <w:rFonts w:ascii="Times New Roman" w:hAnsi="Times New Roman"/>
                <w:b/>
              </w:rPr>
              <w:t>32/1056</w:t>
            </w:r>
          </w:p>
        </w:tc>
        <w:tc>
          <w:tcPr>
            <w:tcW w:w="1276" w:type="dxa"/>
            <w:shd w:val="clear" w:color="auto" w:fill="auto"/>
          </w:tcPr>
          <w:p w:rsidR="00050917" w:rsidRPr="00732035" w:rsidRDefault="00050917" w:rsidP="00050917">
            <w:pPr>
              <w:spacing w:after="0" w:line="240" w:lineRule="auto"/>
              <w:jc w:val="center"/>
              <w:rPr>
                <w:rFonts w:ascii="Times New Roman" w:hAnsi="Times New Roman"/>
                <w:b/>
              </w:rPr>
            </w:pPr>
            <w:r>
              <w:rPr>
                <w:rFonts w:ascii="Times New Roman" w:hAnsi="Times New Roman"/>
                <w:b/>
              </w:rPr>
              <w:t>66/</w:t>
            </w:r>
            <w:r w:rsidRPr="00732035">
              <w:rPr>
                <w:rFonts w:ascii="Times New Roman" w:hAnsi="Times New Roman"/>
                <w:b/>
              </w:rPr>
              <w:t>2212</w:t>
            </w:r>
          </w:p>
        </w:tc>
      </w:tr>
    </w:tbl>
    <w:p w:rsidR="00050917" w:rsidRDefault="00050917" w:rsidP="00050917">
      <w:pPr>
        <w:rPr>
          <w:rFonts w:ascii="Times New Roman" w:hAnsi="Times New Roman"/>
          <w:b/>
          <w:sz w:val="24"/>
          <w:szCs w:val="24"/>
        </w:rPr>
      </w:pPr>
    </w:p>
    <w:p w:rsidR="00253493" w:rsidRDefault="00AF6875" w:rsidP="00EB1C3E">
      <w:pPr>
        <w:jc w:val="center"/>
        <w:rPr>
          <w:rFonts w:ascii="Times New Roman" w:hAnsi="Times New Roman"/>
          <w:b/>
          <w:sz w:val="24"/>
          <w:szCs w:val="24"/>
        </w:rPr>
      </w:pPr>
      <w:r>
        <w:rPr>
          <w:rFonts w:ascii="Times New Roman" w:hAnsi="Times New Roman"/>
          <w:b/>
          <w:sz w:val="24"/>
          <w:szCs w:val="24"/>
        </w:rPr>
        <w:t>3.2. П</w:t>
      </w:r>
      <w:r w:rsidR="00253493" w:rsidRPr="000C4681">
        <w:rPr>
          <w:rFonts w:ascii="Times New Roman" w:hAnsi="Times New Roman"/>
          <w:b/>
          <w:sz w:val="24"/>
          <w:szCs w:val="24"/>
        </w:rPr>
        <w:t>лан внеурочной деятельности</w:t>
      </w:r>
    </w:p>
    <w:p w:rsidR="003F08CF" w:rsidRPr="00BC5326" w:rsidRDefault="003F08CF" w:rsidP="00EB1C3E">
      <w:pPr>
        <w:shd w:val="clear" w:color="auto" w:fill="FFFFFF"/>
        <w:spacing w:after="0" w:line="240" w:lineRule="auto"/>
        <w:ind w:left="284" w:right="-141" w:firstLine="283"/>
        <w:jc w:val="both"/>
        <w:rPr>
          <w:rFonts w:ascii="Times New Roman" w:eastAsia="Times New Roman" w:hAnsi="Times New Roman"/>
          <w:sz w:val="24"/>
          <w:szCs w:val="24"/>
          <w:lang w:eastAsia="ru-RU"/>
        </w:rPr>
      </w:pPr>
      <w:r w:rsidRPr="00BC5326">
        <w:rPr>
          <w:rFonts w:ascii="Times New Roman" w:eastAsia="Times New Roman" w:hAnsi="Times New Roman"/>
          <w:sz w:val="24"/>
          <w:szCs w:val="24"/>
          <w:lang w:eastAsia="ru-RU"/>
        </w:rPr>
        <w:t>В целях обеспечения индивидуальных потребностей обучающихся основная образовательная программа среднего общего образования предусматривает внеурочную деятельность.</w:t>
      </w:r>
    </w:p>
    <w:p w:rsidR="00913378" w:rsidRPr="00BC5326" w:rsidRDefault="00913378" w:rsidP="00EB1C3E">
      <w:pPr>
        <w:shd w:val="clear" w:color="auto" w:fill="FFFFFF"/>
        <w:spacing w:after="0" w:line="240" w:lineRule="auto"/>
        <w:ind w:left="284" w:right="-141" w:firstLine="283"/>
        <w:jc w:val="both"/>
        <w:rPr>
          <w:rFonts w:ascii="Times New Roman" w:eastAsia="Times New Roman" w:hAnsi="Times New Roman"/>
          <w:sz w:val="24"/>
          <w:szCs w:val="24"/>
          <w:lang w:eastAsia="ru-RU"/>
        </w:rPr>
      </w:pPr>
      <w:r w:rsidRPr="00BC5326">
        <w:rPr>
          <w:rFonts w:ascii="Times New Roman" w:eastAsia="Times New Roman" w:hAnsi="Times New Roman"/>
          <w:sz w:val="24"/>
          <w:szCs w:val="24"/>
          <w:lang w:eastAsia="ru-RU"/>
        </w:rPr>
        <w:t xml:space="preserve">План внеурочной деятельности является организационным </w:t>
      </w:r>
      <w:r w:rsidR="003F08CF" w:rsidRPr="00BC5326">
        <w:rPr>
          <w:rFonts w:ascii="Times New Roman" w:eastAsia="Times New Roman" w:hAnsi="Times New Roman"/>
          <w:sz w:val="24"/>
          <w:szCs w:val="24"/>
          <w:lang w:eastAsia="ru-RU"/>
        </w:rPr>
        <w:t>механизмом реализации ООП СОО. О</w:t>
      </w:r>
      <w:r w:rsidRPr="00BC5326">
        <w:rPr>
          <w:rFonts w:ascii="Times New Roman" w:eastAsia="Times New Roman" w:hAnsi="Times New Roman"/>
          <w:sz w:val="24"/>
          <w:szCs w:val="24"/>
          <w:lang w:eastAsia="ru-RU"/>
        </w:rPr>
        <w:t>пределяет состав и структуру направлений, формы организации, объем внеурочной деятельности обучающихся при получе</w:t>
      </w:r>
      <w:r w:rsidR="008F0F17" w:rsidRPr="00BC5326">
        <w:rPr>
          <w:rFonts w:ascii="Times New Roman" w:eastAsia="Times New Roman" w:hAnsi="Times New Roman"/>
          <w:sz w:val="24"/>
          <w:szCs w:val="24"/>
          <w:lang w:eastAsia="ru-RU"/>
        </w:rPr>
        <w:t>нии среднего общего образования.</w:t>
      </w:r>
    </w:p>
    <w:p w:rsidR="003F08CF" w:rsidRPr="00BC5326" w:rsidRDefault="003F08CF" w:rsidP="00EB1C3E">
      <w:pPr>
        <w:tabs>
          <w:tab w:val="left" w:pos="4500"/>
          <w:tab w:val="left" w:pos="9180"/>
          <w:tab w:val="left" w:pos="9360"/>
        </w:tabs>
        <w:spacing w:after="0" w:line="240" w:lineRule="auto"/>
        <w:ind w:left="284" w:right="-141" w:firstLine="283"/>
        <w:jc w:val="both"/>
        <w:rPr>
          <w:rFonts w:ascii="Times New Roman" w:hAnsi="Times New Roman"/>
          <w:sz w:val="24"/>
          <w:szCs w:val="24"/>
        </w:rPr>
      </w:pPr>
      <w:r w:rsidRPr="00BC5326">
        <w:rPr>
          <w:rFonts w:ascii="Times New Roman" w:hAnsi="Times New Roman"/>
          <w:sz w:val="24"/>
          <w:szCs w:val="24"/>
        </w:rPr>
        <w:t xml:space="preserve">Время, отведенное на внеурочную деятельность, не учитывается при определении максимально допустимой недельной </w:t>
      </w:r>
      <w:r w:rsidRPr="00BC5326">
        <w:rPr>
          <w:rFonts w:ascii="Times New Roman" w:hAnsi="Times New Roman"/>
          <w:spacing w:val="-2"/>
          <w:sz w:val="24"/>
          <w:szCs w:val="24"/>
        </w:rPr>
        <w:t>нагрузки обучающихся</w:t>
      </w:r>
      <w:r w:rsidRPr="00BC5326">
        <w:rPr>
          <w:rFonts w:ascii="Times New Roman" w:hAnsi="Times New Roman"/>
          <w:sz w:val="24"/>
          <w:szCs w:val="24"/>
        </w:rPr>
        <w:t xml:space="preserve"> и составляет не более 700 академических часов за два года обучения.</w:t>
      </w:r>
    </w:p>
    <w:p w:rsidR="00D50B67" w:rsidRPr="00BC5326" w:rsidRDefault="00D50B67" w:rsidP="00EB1C3E">
      <w:pPr>
        <w:shd w:val="clear" w:color="auto" w:fill="FFFFFF"/>
        <w:spacing w:after="0" w:line="240" w:lineRule="auto"/>
        <w:ind w:left="284" w:right="-141" w:firstLine="283"/>
        <w:jc w:val="both"/>
        <w:rPr>
          <w:rFonts w:ascii="Times New Roman" w:eastAsia="Times New Roman" w:hAnsi="Times New Roman"/>
          <w:sz w:val="24"/>
          <w:szCs w:val="24"/>
          <w:lang w:eastAsia="ru-RU"/>
        </w:rPr>
      </w:pPr>
      <w:r w:rsidRPr="00BC5326">
        <w:rPr>
          <w:rFonts w:ascii="Times New Roman" w:eastAsia="Times New Roman" w:hAnsi="Times New Roman"/>
          <w:sz w:val="24"/>
          <w:szCs w:val="24"/>
          <w:lang w:eastAsia="ru-RU"/>
        </w:rPr>
        <w:t>В период каникул используются возможности организаций отдыха детей и их оздоровления, тематических лагерных смен, создав</w:t>
      </w:r>
      <w:r w:rsidR="00EB1C3E">
        <w:rPr>
          <w:rFonts w:ascii="Times New Roman" w:eastAsia="Times New Roman" w:hAnsi="Times New Roman"/>
          <w:sz w:val="24"/>
          <w:szCs w:val="24"/>
          <w:lang w:eastAsia="ru-RU"/>
        </w:rPr>
        <w:t xml:space="preserve">аемых </w:t>
      </w:r>
      <w:r w:rsidR="008F0F17" w:rsidRPr="00BC5326">
        <w:rPr>
          <w:rFonts w:ascii="Times New Roman" w:eastAsia="Times New Roman" w:hAnsi="Times New Roman"/>
          <w:sz w:val="24"/>
          <w:szCs w:val="24"/>
          <w:lang w:eastAsia="ru-RU"/>
        </w:rPr>
        <w:t>н</w:t>
      </w:r>
      <w:r w:rsidRPr="00BC5326">
        <w:rPr>
          <w:rFonts w:ascii="Times New Roman" w:eastAsia="Times New Roman" w:hAnsi="Times New Roman"/>
          <w:sz w:val="24"/>
          <w:szCs w:val="24"/>
          <w:lang w:eastAsia="ru-RU"/>
        </w:rPr>
        <w:t>а базе школы.</w:t>
      </w:r>
    </w:p>
    <w:p w:rsidR="008F0F17" w:rsidRPr="00BC5326" w:rsidRDefault="003F08CF" w:rsidP="00EB1C3E">
      <w:pPr>
        <w:shd w:val="clear" w:color="auto" w:fill="FFFFFF"/>
        <w:spacing w:after="0" w:line="240" w:lineRule="auto"/>
        <w:ind w:left="284" w:right="-141" w:firstLine="283"/>
        <w:jc w:val="both"/>
        <w:rPr>
          <w:rFonts w:ascii="Times New Roman" w:eastAsia="Times New Roman" w:hAnsi="Times New Roman"/>
          <w:sz w:val="24"/>
          <w:szCs w:val="24"/>
          <w:lang w:eastAsia="ru-RU"/>
        </w:rPr>
      </w:pPr>
      <w:r w:rsidRPr="00BC5326">
        <w:rPr>
          <w:rFonts w:ascii="Times New Roman" w:eastAsia="Times New Roman" w:hAnsi="Times New Roman"/>
          <w:sz w:val="24"/>
          <w:szCs w:val="24"/>
          <w:lang w:eastAsia="ru-RU"/>
        </w:rPr>
        <w:t xml:space="preserve">Внеурочная деятельность организуется </w:t>
      </w:r>
      <w:r w:rsidRPr="00BC5326">
        <w:rPr>
          <w:rFonts w:ascii="Times New Roman" w:eastAsia="Times New Roman" w:hAnsi="Times New Roman"/>
          <w:b/>
          <w:sz w:val="24"/>
          <w:szCs w:val="24"/>
          <w:lang w:eastAsia="ru-RU"/>
        </w:rPr>
        <w:t>по направлениям развития личности</w:t>
      </w:r>
      <w:r w:rsidRPr="00BC5326">
        <w:rPr>
          <w:rFonts w:ascii="Times New Roman" w:eastAsia="Times New Roman" w:hAnsi="Times New Roman"/>
          <w:sz w:val="24"/>
          <w:szCs w:val="24"/>
          <w:lang w:eastAsia="ru-RU"/>
        </w:rPr>
        <w:t xml:space="preserve"> (спортивно-оздоровительное, духовно-нравственное, социальное, общеинт</w:t>
      </w:r>
      <w:r w:rsidR="00A22B2B" w:rsidRPr="00BC5326">
        <w:rPr>
          <w:rFonts w:ascii="Times New Roman" w:eastAsia="Times New Roman" w:hAnsi="Times New Roman"/>
          <w:sz w:val="24"/>
          <w:szCs w:val="24"/>
          <w:lang w:eastAsia="ru-RU"/>
        </w:rPr>
        <w:t>еллектуальное, общекультурное).</w:t>
      </w:r>
    </w:p>
    <w:p w:rsidR="00A22B2B" w:rsidRPr="0036424C" w:rsidRDefault="00A22B2B" w:rsidP="00EB1C3E">
      <w:pPr>
        <w:spacing w:after="0" w:line="240" w:lineRule="auto"/>
        <w:ind w:left="284" w:right="-141" w:firstLine="283"/>
        <w:jc w:val="both"/>
        <w:rPr>
          <w:rFonts w:ascii="Times New Roman" w:hAnsi="Times New Roman"/>
          <w:sz w:val="24"/>
          <w:szCs w:val="24"/>
        </w:rPr>
      </w:pPr>
      <w:proofErr w:type="gramStart"/>
      <w:r w:rsidRPr="00BC5326">
        <w:rPr>
          <w:rFonts w:ascii="Times New Roman" w:hAnsi="Times New Roman"/>
          <w:b/>
          <w:sz w:val="24"/>
          <w:szCs w:val="24"/>
        </w:rPr>
        <w:t xml:space="preserve">Формы организации внеурочной деятельности: </w:t>
      </w:r>
      <w:r w:rsidRPr="00BC5326">
        <w:rPr>
          <w:rFonts w:ascii="Times New Roman" w:hAnsi="Times New Roman"/>
          <w:sz w:val="24"/>
          <w:szCs w:val="24"/>
        </w:rPr>
        <w:t xml:space="preserve">экскурсии, кружки, </w:t>
      </w:r>
      <w:r w:rsidRPr="00BC5326">
        <w:rPr>
          <w:rFonts w:ascii="Times New Roman" w:hAnsi="Times New Roman"/>
          <w:kern w:val="24"/>
          <w:sz w:val="24"/>
          <w:szCs w:val="24"/>
        </w:rPr>
        <w:t>школьный спортивный клуб, секции, о</w:t>
      </w:r>
      <w:r w:rsidRPr="00BC5326">
        <w:rPr>
          <w:rFonts w:ascii="Times New Roman" w:hAnsi="Times New Roman"/>
          <w:sz w:val="24"/>
          <w:szCs w:val="24"/>
          <w:shd w:val="clear" w:color="auto" w:fill="FBFBFB"/>
        </w:rPr>
        <w:t>бъединения,</w:t>
      </w:r>
      <w:r w:rsidRPr="00BC5326">
        <w:rPr>
          <w:rFonts w:ascii="Arial" w:hAnsi="Arial" w:cs="Arial"/>
          <w:shd w:val="clear" w:color="auto" w:fill="FBFBFB"/>
        </w:rPr>
        <w:t xml:space="preserve"> </w:t>
      </w:r>
      <w:r w:rsidRPr="00BC5326">
        <w:rPr>
          <w:rFonts w:ascii="Times New Roman" w:hAnsi="Times New Roman"/>
          <w:kern w:val="24"/>
          <w:sz w:val="24"/>
          <w:szCs w:val="24"/>
        </w:rPr>
        <w:t xml:space="preserve">конференции, </w:t>
      </w:r>
      <w:r w:rsidRPr="00BC5326">
        <w:rPr>
          <w:rFonts w:ascii="Times New Roman" w:hAnsi="Times New Roman"/>
          <w:sz w:val="24"/>
          <w:szCs w:val="24"/>
        </w:rPr>
        <w:t>круглые столы, олимпиады, конкурсы, соревнования</w:t>
      </w:r>
      <w:r w:rsidRPr="0036424C">
        <w:rPr>
          <w:rFonts w:ascii="Times New Roman" w:hAnsi="Times New Roman"/>
          <w:sz w:val="24"/>
          <w:szCs w:val="24"/>
        </w:rPr>
        <w:t xml:space="preserve">, </w:t>
      </w:r>
      <w:r w:rsidRPr="0036424C">
        <w:rPr>
          <w:rFonts w:ascii="Times New Roman" w:eastAsia="Times New Roman" w:hAnsi="Times New Roman"/>
          <w:sz w:val="24"/>
          <w:szCs w:val="24"/>
          <w:lang w:eastAsia="ru-RU"/>
        </w:rPr>
        <w:t xml:space="preserve">поисковые и научные исследования, </w:t>
      </w:r>
      <w:r w:rsidRPr="0036424C">
        <w:rPr>
          <w:rFonts w:ascii="Times New Roman" w:hAnsi="Times New Roman"/>
          <w:sz w:val="24"/>
          <w:szCs w:val="24"/>
        </w:rPr>
        <w:t>общественно полезные практики, турниры, десанты, классные часы и др.</w:t>
      </w:r>
      <w:proofErr w:type="gramEnd"/>
    </w:p>
    <w:p w:rsidR="00AF6875" w:rsidRDefault="00D50B67" w:rsidP="00EB1C3E">
      <w:pPr>
        <w:pStyle w:val="a9"/>
        <w:spacing w:after="0" w:line="240" w:lineRule="auto"/>
        <w:ind w:left="284" w:right="-141" w:firstLine="283"/>
        <w:jc w:val="both"/>
        <w:rPr>
          <w:rFonts w:ascii="Times New Roman" w:hAnsi="Times New Roman"/>
          <w:sz w:val="24"/>
          <w:szCs w:val="24"/>
        </w:rPr>
      </w:pPr>
      <w:proofErr w:type="gramStart"/>
      <w:r w:rsidRPr="0036424C">
        <w:rPr>
          <w:rFonts w:ascii="Times New Roman" w:hAnsi="Times New Roman"/>
          <w:sz w:val="24"/>
          <w:szCs w:val="24"/>
        </w:rPr>
        <w:t>Система внеурочной деятельности включает в себя: жизнь ученических сообществ (в том числе ученических классов, разновозрастных объединений по интересам, спортивного клуба «Совенок»; юношеских общественных объединений и организаций в рамках «Российского движения школьников» ‒ волонтерский отряд «Добрые сердца», экологический отряд «Эко добро», медиаотряд «Добрая сова»), курсы внеурочной деятельности по выбору обучающихся; организационное обеспечение учебной деятельности;</w:t>
      </w:r>
      <w:proofErr w:type="gramEnd"/>
      <w:r w:rsidRPr="0036424C">
        <w:rPr>
          <w:rFonts w:ascii="Times New Roman" w:hAnsi="Times New Roman"/>
          <w:sz w:val="24"/>
          <w:szCs w:val="24"/>
        </w:rPr>
        <w:t xml:space="preserve"> обеспечение благополучия обучающихся в пространстве общеобразовательной школы; сист</w:t>
      </w:r>
      <w:r w:rsidR="008F0F17" w:rsidRPr="0036424C">
        <w:rPr>
          <w:rFonts w:ascii="Times New Roman" w:hAnsi="Times New Roman"/>
          <w:sz w:val="24"/>
          <w:szCs w:val="24"/>
        </w:rPr>
        <w:t>ему воспитательных мероприятий.</w:t>
      </w:r>
    </w:p>
    <w:p w:rsidR="00BC5326" w:rsidRPr="00BC5326" w:rsidRDefault="00BC5326" w:rsidP="00BC5326">
      <w:pPr>
        <w:spacing w:after="0" w:line="240" w:lineRule="auto"/>
        <w:rPr>
          <w:rFonts w:ascii="Times New Roman" w:hAnsi="Times New Roman"/>
          <w:b/>
          <w:sz w:val="24"/>
          <w:szCs w:val="24"/>
        </w:rPr>
      </w:pPr>
    </w:p>
    <w:tbl>
      <w:tblPr>
        <w:tblStyle w:val="a8"/>
        <w:tblW w:w="14472" w:type="dxa"/>
        <w:tblInd w:w="392" w:type="dxa"/>
        <w:tblLayout w:type="fixed"/>
        <w:tblLook w:val="04A0" w:firstRow="1" w:lastRow="0" w:firstColumn="1" w:lastColumn="0" w:noHBand="0" w:noVBand="1"/>
      </w:tblPr>
      <w:tblGrid>
        <w:gridCol w:w="3827"/>
        <w:gridCol w:w="8680"/>
        <w:gridCol w:w="982"/>
        <w:gridCol w:w="983"/>
      </w:tblGrid>
      <w:tr w:rsidR="00BC5326" w:rsidRPr="00BC5326" w:rsidTr="00EB1C3E">
        <w:trPr>
          <w:trHeight w:val="290"/>
        </w:trPr>
        <w:tc>
          <w:tcPr>
            <w:tcW w:w="3827" w:type="dxa"/>
          </w:tcPr>
          <w:p w:rsidR="00BC5326" w:rsidRPr="00BC5326" w:rsidRDefault="00BC5326" w:rsidP="00BC5326">
            <w:pPr>
              <w:spacing w:after="0" w:line="240" w:lineRule="auto"/>
              <w:jc w:val="center"/>
              <w:rPr>
                <w:rFonts w:ascii="Times New Roman" w:hAnsi="Times New Roman"/>
                <w:b/>
                <w:sz w:val="24"/>
                <w:szCs w:val="24"/>
              </w:rPr>
            </w:pPr>
            <w:r w:rsidRPr="00BC5326">
              <w:rPr>
                <w:rFonts w:ascii="Times New Roman" w:hAnsi="Times New Roman"/>
                <w:b/>
                <w:sz w:val="24"/>
                <w:szCs w:val="24"/>
              </w:rPr>
              <w:t>Направления</w:t>
            </w:r>
          </w:p>
        </w:tc>
        <w:tc>
          <w:tcPr>
            <w:tcW w:w="8680" w:type="dxa"/>
          </w:tcPr>
          <w:p w:rsidR="00BC5326" w:rsidRPr="00BC5326" w:rsidRDefault="00BC5326" w:rsidP="00BC5326">
            <w:pPr>
              <w:spacing w:after="0" w:line="240" w:lineRule="auto"/>
              <w:jc w:val="center"/>
              <w:rPr>
                <w:rFonts w:ascii="Times New Roman" w:hAnsi="Times New Roman"/>
                <w:b/>
                <w:sz w:val="24"/>
                <w:szCs w:val="24"/>
              </w:rPr>
            </w:pPr>
            <w:r w:rsidRPr="00BC5326">
              <w:rPr>
                <w:rFonts w:ascii="Times New Roman" w:hAnsi="Times New Roman"/>
                <w:b/>
                <w:sz w:val="24"/>
                <w:szCs w:val="24"/>
              </w:rPr>
              <w:t>Форма организации внеурочной деятельности</w:t>
            </w:r>
          </w:p>
        </w:tc>
        <w:tc>
          <w:tcPr>
            <w:tcW w:w="982" w:type="dxa"/>
            <w:tcBorders>
              <w:right w:val="single" w:sz="4" w:space="0" w:color="auto"/>
            </w:tcBorders>
          </w:tcPr>
          <w:p w:rsidR="00BC5326" w:rsidRPr="00BC5326" w:rsidRDefault="00BC5326" w:rsidP="00BC5326">
            <w:pPr>
              <w:spacing w:after="0" w:line="240" w:lineRule="auto"/>
              <w:jc w:val="center"/>
              <w:rPr>
                <w:rFonts w:ascii="Times New Roman" w:hAnsi="Times New Roman"/>
                <w:b/>
                <w:sz w:val="24"/>
                <w:szCs w:val="24"/>
              </w:rPr>
            </w:pPr>
            <w:r w:rsidRPr="00BC5326">
              <w:rPr>
                <w:rFonts w:ascii="Times New Roman" w:hAnsi="Times New Roman"/>
                <w:b/>
                <w:sz w:val="24"/>
                <w:szCs w:val="24"/>
              </w:rPr>
              <w:t>10</w:t>
            </w:r>
          </w:p>
        </w:tc>
        <w:tc>
          <w:tcPr>
            <w:tcW w:w="983" w:type="dxa"/>
            <w:tcBorders>
              <w:right w:val="single" w:sz="4" w:space="0" w:color="auto"/>
            </w:tcBorders>
          </w:tcPr>
          <w:p w:rsidR="00BC5326" w:rsidRPr="00BC5326" w:rsidRDefault="00BC5326" w:rsidP="00BC5326">
            <w:pPr>
              <w:spacing w:after="0" w:line="240" w:lineRule="auto"/>
              <w:jc w:val="center"/>
              <w:rPr>
                <w:rFonts w:ascii="Times New Roman" w:hAnsi="Times New Roman"/>
                <w:b/>
                <w:sz w:val="24"/>
                <w:szCs w:val="24"/>
              </w:rPr>
            </w:pPr>
            <w:r w:rsidRPr="00BC5326">
              <w:rPr>
                <w:rFonts w:ascii="Times New Roman" w:hAnsi="Times New Roman"/>
                <w:b/>
                <w:sz w:val="24"/>
                <w:szCs w:val="24"/>
              </w:rPr>
              <w:t>11</w:t>
            </w:r>
          </w:p>
        </w:tc>
      </w:tr>
      <w:tr w:rsidR="00BC5326" w:rsidRPr="00BC5326" w:rsidTr="00EB1C3E">
        <w:trPr>
          <w:trHeight w:val="114"/>
        </w:trPr>
        <w:tc>
          <w:tcPr>
            <w:tcW w:w="3827" w:type="dxa"/>
            <w:vMerge w:val="restart"/>
          </w:tcPr>
          <w:p w:rsidR="00BC5326" w:rsidRPr="00BC5326" w:rsidRDefault="00BC5326" w:rsidP="00BC5326">
            <w:pPr>
              <w:tabs>
                <w:tab w:val="left" w:pos="4500"/>
                <w:tab w:val="left" w:pos="9180"/>
                <w:tab w:val="left" w:pos="9360"/>
              </w:tabs>
              <w:spacing w:after="0" w:line="240" w:lineRule="auto"/>
              <w:jc w:val="center"/>
              <w:rPr>
                <w:rFonts w:ascii="Times New Roman" w:hAnsi="Times New Roman"/>
                <w:sz w:val="24"/>
                <w:szCs w:val="24"/>
              </w:rPr>
            </w:pPr>
            <w:r w:rsidRPr="00BC5326">
              <w:rPr>
                <w:rFonts w:ascii="Times New Roman" w:hAnsi="Times New Roman"/>
                <w:sz w:val="24"/>
                <w:szCs w:val="24"/>
                <w:shd w:val="clear" w:color="auto" w:fill="FFFFFF"/>
              </w:rPr>
              <w:t>Спортивно-оздоровительное</w:t>
            </w:r>
          </w:p>
        </w:tc>
        <w:tc>
          <w:tcPr>
            <w:tcW w:w="8680" w:type="dxa"/>
          </w:tcPr>
          <w:p w:rsidR="00BC5326" w:rsidRPr="00BC5326" w:rsidRDefault="00BC5326" w:rsidP="00BC5326">
            <w:pPr>
              <w:spacing w:after="0" w:line="240" w:lineRule="auto"/>
              <w:rPr>
                <w:rFonts w:ascii="Times New Roman" w:hAnsi="Times New Roman"/>
                <w:color w:val="000000"/>
                <w:sz w:val="24"/>
                <w:szCs w:val="24"/>
              </w:rPr>
            </w:pPr>
            <w:r w:rsidRPr="00BC5326">
              <w:rPr>
                <w:rFonts w:ascii="Times New Roman" w:hAnsi="Times New Roman"/>
                <w:color w:val="000000"/>
                <w:sz w:val="24"/>
                <w:szCs w:val="24"/>
              </w:rPr>
              <w:t>Кружок «Школьный каток»</w:t>
            </w:r>
          </w:p>
        </w:tc>
        <w:tc>
          <w:tcPr>
            <w:tcW w:w="982" w:type="dxa"/>
          </w:tcPr>
          <w:p w:rsidR="00BC5326" w:rsidRPr="00BC5326" w:rsidRDefault="00BC5326" w:rsidP="00BC5326">
            <w:pPr>
              <w:spacing w:after="0" w:line="240" w:lineRule="auto"/>
              <w:jc w:val="center"/>
              <w:rPr>
                <w:rFonts w:ascii="Times New Roman" w:hAnsi="Times New Roman"/>
                <w:sz w:val="24"/>
                <w:szCs w:val="24"/>
              </w:rPr>
            </w:pPr>
            <w:r w:rsidRPr="00BC5326">
              <w:rPr>
                <w:rFonts w:ascii="Times New Roman" w:hAnsi="Times New Roman"/>
                <w:sz w:val="24"/>
                <w:szCs w:val="24"/>
              </w:rPr>
              <w:t>17</w:t>
            </w:r>
          </w:p>
        </w:tc>
        <w:tc>
          <w:tcPr>
            <w:tcW w:w="983" w:type="dxa"/>
          </w:tcPr>
          <w:p w:rsidR="00BC5326" w:rsidRPr="00BC5326" w:rsidRDefault="00BC5326" w:rsidP="00BC5326">
            <w:pPr>
              <w:spacing w:after="0" w:line="240" w:lineRule="auto"/>
              <w:jc w:val="center"/>
              <w:rPr>
                <w:rFonts w:ascii="Times New Roman" w:hAnsi="Times New Roman"/>
                <w:sz w:val="24"/>
                <w:szCs w:val="24"/>
              </w:rPr>
            </w:pPr>
          </w:p>
        </w:tc>
      </w:tr>
      <w:tr w:rsidR="00BC5326" w:rsidRPr="00BC5326" w:rsidTr="00EB1C3E">
        <w:trPr>
          <w:trHeight w:val="104"/>
        </w:trPr>
        <w:tc>
          <w:tcPr>
            <w:tcW w:w="3827" w:type="dxa"/>
            <w:vMerge/>
          </w:tcPr>
          <w:p w:rsidR="00BC5326" w:rsidRPr="00BC5326" w:rsidRDefault="00BC5326" w:rsidP="00BC5326">
            <w:pPr>
              <w:tabs>
                <w:tab w:val="left" w:pos="4500"/>
                <w:tab w:val="left" w:pos="9180"/>
                <w:tab w:val="left" w:pos="9360"/>
              </w:tabs>
              <w:spacing w:after="0" w:line="240" w:lineRule="auto"/>
              <w:jc w:val="center"/>
              <w:rPr>
                <w:rFonts w:ascii="Times New Roman" w:hAnsi="Times New Roman"/>
                <w:color w:val="22272F"/>
                <w:sz w:val="24"/>
                <w:szCs w:val="24"/>
                <w:highlight w:val="yellow"/>
                <w:shd w:val="clear" w:color="auto" w:fill="FFFFFF"/>
              </w:rPr>
            </w:pPr>
          </w:p>
        </w:tc>
        <w:tc>
          <w:tcPr>
            <w:tcW w:w="8680" w:type="dxa"/>
          </w:tcPr>
          <w:p w:rsidR="00BC5326" w:rsidRPr="00BC5326" w:rsidRDefault="00BC5326" w:rsidP="00BC5326">
            <w:pPr>
              <w:spacing w:after="0" w:line="240" w:lineRule="auto"/>
              <w:rPr>
                <w:rFonts w:ascii="Times New Roman" w:hAnsi="Times New Roman"/>
                <w:color w:val="000000"/>
                <w:sz w:val="24"/>
                <w:szCs w:val="24"/>
                <w:highlight w:val="yellow"/>
              </w:rPr>
            </w:pPr>
            <w:r w:rsidRPr="00BC5326">
              <w:rPr>
                <w:rFonts w:ascii="Times New Roman" w:hAnsi="Times New Roman"/>
                <w:color w:val="000000"/>
                <w:sz w:val="24"/>
                <w:szCs w:val="24"/>
              </w:rPr>
              <w:t>Кружок «Мир танца»</w:t>
            </w:r>
          </w:p>
        </w:tc>
        <w:tc>
          <w:tcPr>
            <w:tcW w:w="982" w:type="dxa"/>
          </w:tcPr>
          <w:p w:rsidR="00BC5326" w:rsidRPr="00BC5326" w:rsidRDefault="00BC5326" w:rsidP="00BC5326">
            <w:pPr>
              <w:spacing w:after="0" w:line="240" w:lineRule="auto"/>
              <w:jc w:val="center"/>
              <w:rPr>
                <w:rFonts w:ascii="Times New Roman" w:hAnsi="Times New Roman"/>
                <w:sz w:val="24"/>
                <w:szCs w:val="24"/>
              </w:rPr>
            </w:pPr>
          </w:p>
        </w:tc>
        <w:tc>
          <w:tcPr>
            <w:tcW w:w="983" w:type="dxa"/>
          </w:tcPr>
          <w:p w:rsidR="00BC5326" w:rsidRPr="00BC5326" w:rsidRDefault="00BC5326" w:rsidP="00BC5326">
            <w:pPr>
              <w:spacing w:after="0" w:line="240" w:lineRule="auto"/>
              <w:jc w:val="center"/>
              <w:rPr>
                <w:rFonts w:ascii="Times New Roman" w:hAnsi="Times New Roman"/>
                <w:sz w:val="24"/>
                <w:szCs w:val="24"/>
              </w:rPr>
            </w:pPr>
            <w:r w:rsidRPr="00BC5326">
              <w:rPr>
                <w:rFonts w:ascii="Times New Roman" w:hAnsi="Times New Roman"/>
                <w:sz w:val="24"/>
                <w:szCs w:val="24"/>
              </w:rPr>
              <w:t>17</w:t>
            </w:r>
          </w:p>
        </w:tc>
      </w:tr>
      <w:tr w:rsidR="00BC5326" w:rsidRPr="00BC5326" w:rsidTr="00EB1C3E">
        <w:trPr>
          <w:trHeight w:val="104"/>
        </w:trPr>
        <w:tc>
          <w:tcPr>
            <w:tcW w:w="3827" w:type="dxa"/>
          </w:tcPr>
          <w:p w:rsidR="00BC5326" w:rsidRPr="00BC5326" w:rsidRDefault="00BC5326" w:rsidP="00B00244">
            <w:pPr>
              <w:tabs>
                <w:tab w:val="left" w:pos="4500"/>
                <w:tab w:val="left" w:pos="9180"/>
                <w:tab w:val="left" w:pos="9360"/>
              </w:tabs>
              <w:spacing w:after="0" w:line="240" w:lineRule="auto"/>
              <w:jc w:val="center"/>
              <w:rPr>
                <w:rFonts w:ascii="Times New Roman" w:hAnsi="Times New Roman"/>
                <w:sz w:val="24"/>
                <w:szCs w:val="24"/>
              </w:rPr>
            </w:pPr>
            <w:r w:rsidRPr="00BC5326">
              <w:rPr>
                <w:rFonts w:ascii="Times New Roman" w:hAnsi="Times New Roman"/>
                <w:sz w:val="24"/>
                <w:szCs w:val="24"/>
              </w:rPr>
              <w:t>Духовно-нравственное</w:t>
            </w:r>
          </w:p>
        </w:tc>
        <w:tc>
          <w:tcPr>
            <w:tcW w:w="8680" w:type="dxa"/>
          </w:tcPr>
          <w:p w:rsidR="00BC5326" w:rsidRPr="00BC5326" w:rsidRDefault="00BC5326" w:rsidP="00B00244">
            <w:pPr>
              <w:spacing w:after="0" w:line="240" w:lineRule="auto"/>
              <w:rPr>
                <w:rFonts w:ascii="Times New Roman" w:hAnsi="Times New Roman"/>
                <w:color w:val="000000"/>
                <w:sz w:val="24"/>
                <w:szCs w:val="24"/>
              </w:rPr>
            </w:pPr>
            <w:r w:rsidRPr="00BC5326">
              <w:rPr>
                <w:rFonts w:ascii="Times New Roman" w:hAnsi="Times New Roman"/>
                <w:color w:val="000000"/>
                <w:sz w:val="24"/>
                <w:szCs w:val="24"/>
              </w:rPr>
              <w:t>Кружок «Нравственные основы семейной жизни»</w:t>
            </w:r>
          </w:p>
        </w:tc>
        <w:tc>
          <w:tcPr>
            <w:tcW w:w="982" w:type="dxa"/>
          </w:tcPr>
          <w:p w:rsidR="00BC5326" w:rsidRPr="00BC5326" w:rsidRDefault="00BC5326" w:rsidP="00B00244">
            <w:pPr>
              <w:spacing w:after="0" w:line="240" w:lineRule="auto"/>
              <w:jc w:val="center"/>
              <w:rPr>
                <w:rFonts w:ascii="Times New Roman" w:hAnsi="Times New Roman"/>
                <w:sz w:val="24"/>
                <w:szCs w:val="24"/>
              </w:rPr>
            </w:pPr>
          </w:p>
        </w:tc>
        <w:tc>
          <w:tcPr>
            <w:tcW w:w="983" w:type="dxa"/>
          </w:tcPr>
          <w:p w:rsidR="00BC5326" w:rsidRPr="00BC5326" w:rsidRDefault="00BC5326" w:rsidP="00B00244">
            <w:pPr>
              <w:spacing w:after="0" w:line="240" w:lineRule="auto"/>
              <w:jc w:val="center"/>
              <w:rPr>
                <w:rFonts w:ascii="Times New Roman" w:hAnsi="Times New Roman"/>
                <w:sz w:val="24"/>
                <w:szCs w:val="24"/>
              </w:rPr>
            </w:pPr>
            <w:r w:rsidRPr="00BC5326">
              <w:rPr>
                <w:rFonts w:ascii="Times New Roman" w:hAnsi="Times New Roman"/>
                <w:sz w:val="24"/>
                <w:szCs w:val="24"/>
              </w:rPr>
              <w:t>8</w:t>
            </w:r>
          </w:p>
        </w:tc>
      </w:tr>
      <w:tr w:rsidR="00BC5326" w:rsidRPr="00BC5326" w:rsidTr="00EB1C3E">
        <w:trPr>
          <w:trHeight w:val="104"/>
        </w:trPr>
        <w:tc>
          <w:tcPr>
            <w:tcW w:w="3827" w:type="dxa"/>
          </w:tcPr>
          <w:p w:rsidR="00BC5326" w:rsidRPr="00BC5326" w:rsidRDefault="00BC5326" w:rsidP="00B00244">
            <w:pPr>
              <w:tabs>
                <w:tab w:val="left" w:pos="4500"/>
                <w:tab w:val="left" w:pos="9180"/>
                <w:tab w:val="left" w:pos="9360"/>
              </w:tabs>
              <w:spacing w:after="0" w:line="240" w:lineRule="auto"/>
              <w:jc w:val="center"/>
              <w:rPr>
                <w:rFonts w:ascii="Times New Roman" w:hAnsi="Times New Roman"/>
                <w:sz w:val="24"/>
                <w:szCs w:val="24"/>
              </w:rPr>
            </w:pPr>
            <w:r w:rsidRPr="00BC5326">
              <w:rPr>
                <w:rFonts w:ascii="Times New Roman" w:hAnsi="Times New Roman"/>
                <w:sz w:val="24"/>
                <w:szCs w:val="24"/>
              </w:rPr>
              <w:t>Социальное</w:t>
            </w:r>
          </w:p>
        </w:tc>
        <w:tc>
          <w:tcPr>
            <w:tcW w:w="8680" w:type="dxa"/>
          </w:tcPr>
          <w:p w:rsidR="00BC5326" w:rsidRPr="00BC5326" w:rsidRDefault="00BC5326" w:rsidP="00B00244">
            <w:pPr>
              <w:tabs>
                <w:tab w:val="left" w:pos="4500"/>
                <w:tab w:val="left" w:pos="9180"/>
                <w:tab w:val="left" w:pos="9360"/>
              </w:tabs>
              <w:spacing w:after="0" w:line="240" w:lineRule="auto"/>
              <w:rPr>
                <w:rFonts w:ascii="Times New Roman" w:hAnsi="Times New Roman"/>
                <w:sz w:val="24"/>
                <w:szCs w:val="24"/>
              </w:rPr>
            </w:pPr>
            <w:r w:rsidRPr="00BC5326">
              <w:rPr>
                <w:rFonts w:ascii="Times New Roman" w:hAnsi="Times New Roman"/>
                <w:sz w:val="24"/>
                <w:szCs w:val="24"/>
              </w:rPr>
              <w:t>Кружок «Я в современном обществе»</w:t>
            </w:r>
          </w:p>
        </w:tc>
        <w:tc>
          <w:tcPr>
            <w:tcW w:w="982" w:type="dxa"/>
          </w:tcPr>
          <w:p w:rsidR="00BC5326" w:rsidRPr="00BC5326" w:rsidRDefault="00BC5326" w:rsidP="00B00244">
            <w:pPr>
              <w:spacing w:after="0" w:line="240" w:lineRule="auto"/>
              <w:jc w:val="center"/>
              <w:rPr>
                <w:rFonts w:ascii="Times New Roman" w:hAnsi="Times New Roman"/>
                <w:sz w:val="24"/>
                <w:szCs w:val="24"/>
              </w:rPr>
            </w:pPr>
          </w:p>
        </w:tc>
        <w:tc>
          <w:tcPr>
            <w:tcW w:w="983" w:type="dxa"/>
          </w:tcPr>
          <w:p w:rsidR="00BC5326" w:rsidRPr="00BC5326" w:rsidRDefault="00BC5326" w:rsidP="00B00244">
            <w:pPr>
              <w:spacing w:after="0" w:line="240" w:lineRule="auto"/>
              <w:jc w:val="center"/>
              <w:rPr>
                <w:rFonts w:ascii="Times New Roman" w:hAnsi="Times New Roman"/>
                <w:sz w:val="24"/>
                <w:szCs w:val="24"/>
              </w:rPr>
            </w:pPr>
            <w:r w:rsidRPr="00BC5326">
              <w:rPr>
                <w:rFonts w:ascii="Times New Roman" w:hAnsi="Times New Roman"/>
                <w:sz w:val="24"/>
                <w:szCs w:val="24"/>
              </w:rPr>
              <w:t>9</w:t>
            </w:r>
          </w:p>
        </w:tc>
      </w:tr>
      <w:tr w:rsidR="00BC5326" w:rsidRPr="00BC5326" w:rsidTr="00EB1C3E">
        <w:trPr>
          <w:trHeight w:val="124"/>
        </w:trPr>
        <w:tc>
          <w:tcPr>
            <w:tcW w:w="3827" w:type="dxa"/>
            <w:vMerge w:val="restart"/>
          </w:tcPr>
          <w:p w:rsidR="00BC5326" w:rsidRPr="00BC5326" w:rsidRDefault="00BC5326" w:rsidP="00BC5326">
            <w:pPr>
              <w:tabs>
                <w:tab w:val="left" w:pos="4500"/>
                <w:tab w:val="left" w:pos="9180"/>
                <w:tab w:val="left" w:pos="9360"/>
              </w:tabs>
              <w:spacing w:after="0" w:line="240" w:lineRule="auto"/>
              <w:jc w:val="center"/>
              <w:rPr>
                <w:rFonts w:ascii="Times New Roman" w:hAnsi="Times New Roman"/>
                <w:sz w:val="24"/>
                <w:szCs w:val="24"/>
              </w:rPr>
            </w:pPr>
            <w:r w:rsidRPr="00BC5326">
              <w:rPr>
                <w:rFonts w:ascii="Times New Roman" w:hAnsi="Times New Roman"/>
                <w:sz w:val="24"/>
                <w:szCs w:val="24"/>
              </w:rPr>
              <w:lastRenderedPageBreak/>
              <w:t>Общеинтеллектуальное</w:t>
            </w:r>
          </w:p>
        </w:tc>
        <w:tc>
          <w:tcPr>
            <w:tcW w:w="8680" w:type="dxa"/>
            <w:tcBorders>
              <w:top w:val="single" w:sz="4" w:space="0" w:color="auto"/>
            </w:tcBorders>
          </w:tcPr>
          <w:p w:rsidR="00BC5326" w:rsidRPr="00BC5326" w:rsidRDefault="00BC5326" w:rsidP="00BC5326">
            <w:pPr>
              <w:spacing w:after="0" w:line="240" w:lineRule="auto"/>
              <w:rPr>
                <w:rFonts w:ascii="Times New Roman" w:hAnsi="Times New Roman"/>
                <w:sz w:val="24"/>
                <w:szCs w:val="24"/>
              </w:rPr>
            </w:pPr>
            <w:r w:rsidRPr="00BC5326">
              <w:rPr>
                <w:rFonts w:ascii="Times New Roman" w:hAnsi="Times New Roman"/>
                <w:sz w:val="24"/>
                <w:szCs w:val="24"/>
              </w:rPr>
              <w:t>Кружок «Математика после уроков»</w:t>
            </w:r>
          </w:p>
        </w:tc>
        <w:tc>
          <w:tcPr>
            <w:tcW w:w="982" w:type="dxa"/>
            <w:tcBorders>
              <w:top w:val="single" w:sz="4" w:space="0" w:color="auto"/>
            </w:tcBorders>
          </w:tcPr>
          <w:p w:rsidR="00BC5326" w:rsidRPr="00BC5326" w:rsidRDefault="00BC5326" w:rsidP="00BC5326">
            <w:pPr>
              <w:spacing w:after="0" w:line="240" w:lineRule="auto"/>
              <w:jc w:val="center"/>
              <w:rPr>
                <w:rFonts w:ascii="Times New Roman" w:hAnsi="Times New Roman"/>
                <w:sz w:val="24"/>
                <w:szCs w:val="24"/>
              </w:rPr>
            </w:pPr>
          </w:p>
        </w:tc>
        <w:tc>
          <w:tcPr>
            <w:tcW w:w="983" w:type="dxa"/>
            <w:tcBorders>
              <w:top w:val="single" w:sz="4" w:space="0" w:color="auto"/>
            </w:tcBorders>
          </w:tcPr>
          <w:p w:rsidR="00BC5326" w:rsidRPr="00BC5326" w:rsidRDefault="00BC5326" w:rsidP="00BC5326">
            <w:pPr>
              <w:spacing w:after="0" w:line="240" w:lineRule="auto"/>
              <w:jc w:val="center"/>
              <w:rPr>
                <w:rFonts w:ascii="Times New Roman" w:hAnsi="Times New Roman"/>
                <w:sz w:val="24"/>
                <w:szCs w:val="24"/>
              </w:rPr>
            </w:pPr>
            <w:r w:rsidRPr="00BC5326">
              <w:rPr>
                <w:rFonts w:ascii="Times New Roman" w:hAnsi="Times New Roman"/>
                <w:sz w:val="24"/>
                <w:szCs w:val="24"/>
              </w:rPr>
              <w:t>8</w:t>
            </w:r>
          </w:p>
        </w:tc>
      </w:tr>
      <w:tr w:rsidR="00BC5326" w:rsidRPr="00BC5326" w:rsidTr="00EB1C3E">
        <w:trPr>
          <w:trHeight w:val="129"/>
        </w:trPr>
        <w:tc>
          <w:tcPr>
            <w:tcW w:w="3827" w:type="dxa"/>
            <w:vMerge/>
          </w:tcPr>
          <w:p w:rsidR="00BC5326" w:rsidRPr="00BC5326" w:rsidRDefault="00BC5326" w:rsidP="00BC5326">
            <w:pPr>
              <w:tabs>
                <w:tab w:val="left" w:pos="4500"/>
                <w:tab w:val="left" w:pos="9180"/>
                <w:tab w:val="left" w:pos="9360"/>
              </w:tabs>
              <w:spacing w:after="0" w:line="240" w:lineRule="auto"/>
              <w:jc w:val="center"/>
              <w:rPr>
                <w:rFonts w:ascii="Times New Roman" w:hAnsi="Times New Roman"/>
                <w:sz w:val="24"/>
                <w:szCs w:val="24"/>
              </w:rPr>
            </w:pPr>
          </w:p>
        </w:tc>
        <w:tc>
          <w:tcPr>
            <w:tcW w:w="8680" w:type="dxa"/>
            <w:tcBorders>
              <w:top w:val="single" w:sz="4" w:space="0" w:color="auto"/>
            </w:tcBorders>
          </w:tcPr>
          <w:p w:rsidR="00BC5326" w:rsidRPr="00BC5326" w:rsidRDefault="00BC5326" w:rsidP="00BC5326">
            <w:pPr>
              <w:spacing w:after="0" w:line="240" w:lineRule="auto"/>
              <w:rPr>
                <w:rFonts w:ascii="Times New Roman" w:hAnsi="Times New Roman"/>
                <w:sz w:val="24"/>
                <w:szCs w:val="24"/>
              </w:rPr>
            </w:pPr>
            <w:r w:rsidRPr="00BC5326">
              <w:rPr>
                <w:rFonts w:ascii="Times New Roman" w:hAnsi="Times New Roman"/>
                <w:sz w:val="24"/>
                <w:szCs w:val="24"/>
              </w:rPr>
              <w:t xml:space="preserve">Кружок «С химией </w:t>
            </w:r>
            <w:proofErr w:type="gramStart"/>
            <w:r w:rsidRPr="00BC5326">
              <w:rPr>
                <w:rFonts w:ascii="Times New Roman" w:hAnsi="Times New Roman"/>
                <w:sz w:val="24"/>
                <w:szCs w:val="24"/>
              </w:rPr>
              <w:t>на</w:t>
            </w:r>
            <w:proofErr w:type="gramEnd"/>
            <w:r w:rsidRPr="00BC5326">
              <w:rPr>
                <w:rFonts w:ascii="Times New Roman" w:hAnsi="Times New Roman"/>
                <w:sz w:val="24"/>
                <w:szCs w:val="24"/>
              </w:rPr>
              <w:t xml:space="preserve"> ты!»</w:t>
            </w:r>
          </w:p>
        </w:tc>
        <w:tc>
          <w:tcPr>
            <w:tcW w:w="982" w:type="dxa"/>
            <w:tcBorders>
              <w:top w:val="single" w:sz="4" w:space="0" w:color="auto"/>
            </w:tcBorders>
          </w:tcPr>
          <w:p w:rsidR="00BC5326" w:rsidRPr="00BC5326" w:rsidRDefault="00BC5326" w:rsidP="00BC5326">
            <w:pPr>
              <w:spacing w:after="0" w:line="240" w:lineRule="auto"/>
              <w:jc w:val="center"/>
              <w:rPr>
                <w:rFonts w:ascii="Times New Roman" w:hAnsi="Times New Roman"/>
                <w:sz w:val="24"/>
                <w:szCs w:val="24"/>
              </w:rPr>
            </w:pPr>
          </w:p>
        </w:tc>
        <w:tc>
          <w:tcPr>
            <w:tcW w:w="983" w:type="dxa"/>
            <w:tcBorders>
              <w:top w:val="single" w:sz="4" w:space="0" w:color="auto"/>
            </w:tcBorders>
          </w:tcPr>
          <w:p w:rsidR="00BC5326" w:rsidRPr="00BC5326" w:rsidRDefault="00BC5326" w:rsidP="00BC5326">
            <w:pPr>
              <w:spacing w:after="0" w:line="240" w:lineRule="auto"/>
              <w:jc w:val="center"/>
              <w:rPr>
                <w:rFonts w:ascii="Times New Roman" w:hAnsi="Times New Roman"/>
                <w:sz w:val="24"/>
                <w:szCs w:val="24"/>
              </w:rPr>
            </w:pPr>
            <w:r w:rsidRPr="00BC5326">
              <w:rPr>
                <w:rFonts w:ascii="Times New Roman" w:hAnsi="Times New Roman"/>
                <w:sz w:val="24"/>
                <w:szCs w:val="24"/>
              </w:rPr>
              <w:t>33</w:t>
            </w:r>
          </w:p>
        </w:tc>
      </w:tr>
      <w:tr w:rsidR="00BC5326" w:rsidRPr="00BC5326" w:rsidTr="00EB1C3E">
        <w:trPr>
          <w:trHeight w:val="121"/>
        </w:trPr>
        <w:tc>
          <w:tcPr>
            <w:tcW w:w="3827" w:type="dxa"/>
            <w:vMerge w:val="restart"/>
          </w:tcPr>
          <w:p w:rsidR="00BC5326" w:rsidRPr="00BC5326" w:rsidRDefault="00BC5326" w:rsidP="00BC5326">
            <w:pPr>
              <w:tabs>
                <w:tab w:val="left" w:pos="4500"/>
                <w:tab w:val="left" w:pos="9180"/>
                <w:tab w:val="left" w:pos="9360"/>
              </w:tabs>
              <w:spacing w:after="0" w:line="240" w:lineRule="auto"/>
              <w:jc w:val="center"/>
              <w:rPr>
                <w:rFonts w:ascii="Times New Roman" w:hAnsi="Times New Roman"/>
                <w:sz w:val="24"/>
                <w:szCs w:val="24"/>
              </w:rPr>
            </w:pPr>
            <w:r w:rsidRPr="00BC5326">
              <w:rPr>
                <w:rFonts w:ascii="Times New Roman" w:hAnsi="Times New Roman"/>
                <w:sz w:val="24"/>
                <w:szCs w:val="24"/>
              </w:rPr>
              <w:t>Общекультурное</w:t>
            </w:r>
          </w:p>
        </w:tc>
        <w:tc>
          <w:tcPr>
            <w:tcW w:w="8680" w:type="dxa"/>
          </w:tcPr>
          <w:p w:rsidR="00BC5326" w:rsidRPr="00BC5326" w:rsidRDefault="00BC5326" w:rsidP="00BC5326">
            <w:pPr>
              <w:spacing w:after="0" w:line="240" w:lineRule="auto"/>
              <w:rPr>
                <w:rFonts w:ascii="Times New Roman" w:hAnsi="Times New Roman"/>
                <w:color w:val="000000"/>
                <w:sz w:val="24"/>
                <w:szCs w:val="24"/>
              </w:rPr>
            </w:pPr>
            <w:r w:rsidRPr="00BC5326">
              <w:rPr>
                <w:rFonts w:ascii="Times New Roman" w:hAnsi="Times New Roman"/>
                <w:color w:val="000000"/>
                <w:sz w:val="24"/>
                <w:szCs w:val="24"/>
              </w:rPr>
              <w:t>Кружок «Мир общения»</w:t>
            </w:r>
          </w:p>
        </w:tc>
        <w:tc>
          <w:tcPr>
            <w:tcW w:w="982" w:type="dxa"/>
          </w:tcPr>
          <w:p w:rsidR="00BC5326" w:rsidRPr="00BC5326" w:rsidRDefault="00BC5326" w:rsidP="00BC5326">
            <w:pPr>
              <w:spacing w:after="0" w:line="240" w:lineRule="auto"/>
              <w:jc w:val="center"/>
              <w:rPr>
                <w:rFonts w:ascii="Times New Roman" w:hAnsi="Times New Roman"/>
                <w:sz w:val="24"/>
                <w:szCs w:val="24"/>
              </w:rPr>
            </w:pPr>
          </w:p>
        </w:tc>
        <w:tc>
          <w:tcPr>
            <w:tcW w:w="983" w:type="dxa"/>
          </w:tcPr>
          <w:p w:rsidR="00BC5326" w:rsidRPr="00BC5326" w:rsidRDefault="00BC5326" w:rsidP="00BC5326">
            <w:pPr>
              <w:spacing w:after="0" w:line="240" w:lineRule="auto"/>
              <w:jc w:val="center"/>
              <w:rPr>
                <w:rFonts w:ascii="Times New Roman" w:hAnsi="Times New Roman"/>
                <w:sz w:val="24"/>
                <w:szCs w:val="24"/>
              </w:rPr>
            </w:pPr>
            <w:r w:rsidRPr="00BC5326">
              <w:rPr>
                <w:rFonts w:ascii="Times New Roman" w:hAnsi="Times New Roman"/>
                <w:sz w:val="24"/>
                <w:szCs w:val="24"/>
              </w:rPr>
              <w:t>8</w:t>
            </w:r>
          </w:p>
        </w:tc>
      </w:tr>
      <w:tr w:rsidR="00BC5326" w:rsidRPr="00BC5326" w:rsidTr="00EB1C3E">
        <w:trPr>
          <w:trHeight w:val="121"/>
        </w:trPr>
        <w:tc>
          <w:tcPr>
            <w:tcW w:w="3827" w:type="dxa"/>
            <w:vMerge/>
          </w:tcPr>
          <w:p w:rsidR="00BC5326" w:rsidRPr="00BC5326" w:rsidRDefault="00BC5326" w:rsidP="00BC5326">
            <w:pPr>
              <w:tabs>
                <w:tab w:val="left" w:pos="4500"/>
                <w:tab w:val="left" w:pos="9180"/>
                <w:tab w:val="left" w:pos="9360"/>
              </w:tabs>
              <w:spacing w:after="0" w:line="240" w:lineRule="auto"/>
              <w:jc w:val="center"/>
              <w:rPr>
                <w:rFonts w:ascii="Times New Roman" w:hAnsi="Times New Roman"/>
                <w:sz w:val="24"/>
                <w:szCs w:val="24"/>
              </w:rPr>
            </w:pPr>
          </w:p>
        </w:tc>
        <w:tc>
          <w:tcPr>
            <w:tcW w:w="8680" w:type="dxa"/>
          </w:tcPr>
          <w:p w:rsidR="00BC5326" w:rsidRPr="00BC5326" w:rsidRDefault="00BC5326" w:rsidP="00BC5326">
            <w:pPr>
              <w:spacing w:after="0" w:line="240" w:lineRule="auto"/>
              <w:rPr>
                <w:rFonts w:ascii="Times New Roman" w:hAnsi="Times New Roman"/>
                <w:color w:val="000000"/>
                <w:sz w:val="24"/>
                <w:szCs w:val="24"/>
              </w:rPr>
            </w:pPr>
            <w:r w:rsidRPr="00BC5326">
              <w:rPr>
                <w:rFonts w:ascii="Times New Roman" w:hAnsi="Times New Roman"/>
                <w:color w:val="000000"/>
                <w:sz w:val="24"/>
                <w:szCs w:val="24"/>
              </w:rPr>
              <w:t>Кружок «Волшебный крючок»</w:t>
            </w:r>
          </w:p>
        </w:tc>
        <w:tc>
          <w:tcPr>
            <w:tcW w:w="982" w:type="dxa"/>
          </w:tcPr>
          <w:p w:rsidR="00BC5326" w:rsidRPr="00BC5326" w:rsidRDefault="00BC5326" w:rsidP="00BC5326">
            <w:pPr>
              <w:spacing w:after="0" w:line="240" w:lineRule="auto"/>
              <w:jc w:val="center"/>
              <w:rPr>
                <w:rFonts w:ascii="Times New Roman" w:hAnsi="Times New Roman"/>
                <w:sz w:val="24"/>
                <w:szCs w:val="24"/>
              </w:rPr>
            </w:pPr>
            <w:r w:rsidRPr="00BC5326">
              <w:rPr>
                <w:rFonts w:ascii="Times New Roman" w:hAnsi="Times New Roman"/>
                <w:sz w:val="24"/>
                <w:szCs w:val="24"/>
              </w:rPr>
              <w:t>17</w:t>
            </w:r>
          </w:p>
        </w:tc>
        <w:tc>
          <w:tcPr>
            <w:tcW w:w="983" w:type="dxa"/>
          </w:tcPr>
          <w:p w:rsidR="00BC5326" w:rsidRPr="00BC5326" w:rsidRDefault="00BC5326" w:rsidP="00BC5326">
            <w:pPr>
              <w:spacing w:after="0" w:line="240" w:lineRule="auto"/>
              <w:jc w:val="center"/>
              <w:rPr>
                <w:rFonts w:ascii="Times New Roman" w:hAnsi="Times New Roman"/>
                <w:sz w:val="24"/>
                <w:szCs w:val="24"/>
              </w:rPr>
            </w:pPr>
          </w:p>
        </w:tc>
      </w:tr>
      <w:tr w:rsidR="00BC5326" w:rsidRPr="00BC5326" w:rsidTr="00EB1C3E">
        <w:trPr>
          <w:trHeight w:val="320"/>
        </w:trPr>
        <w:tc>
          <w:tcPr>
            <w:tcW w:w="3827" w:type="dxa"/>
          </w:tcPr>
          <w:p w:rsidR="00BC5326" w:rsidRPr="00BC5326" w:rsidRDefault="00BC5326" w:rsidP="00BC5326">
            <w:pPr>
              <w:tabs>
                <w:tab w:val="left" w:pos="4500"/>
                <w:tab w:val="left" w:pos="9180"/>
                <w:tab w:val="left" w:pos="9360"/>
              </w:tabs>
              <w:spacing w:after="0" w:line="240" w:lineRule="auto"/>
              <w:jc w:val="center"/>
              <w:rPr>
                <w:rFonts w:ascii="Times New Roman" w:hAnsi="Times New Roman"/>
                <w:b/>
                <w:sz w:val="24"/>
                <w:szCs w:val="24"/>
              </w:rPr>
            </w:pPr>
            <w:r w:rsidRPr="00BC5326">
              <w:rPr>
                <w:rFonts w:ascii="Times New Roman" w:hAnsi="Times New Roman"/>
                <w:b/>
                <w:sz w:val="24"/>
                <w:szCs w:val="24"/>
              </w:rPr>
              <w:t>Всего (по классам)</w:t>
            </w:r>
          </w:p>
        </w:tc>
        <w:tc>
          <w:tcPr>
            <w:tcW w:w="8680" w:type="dxa"/>
          </w:tcPr>
          <w:p w:rsidR="00BC5326" w:rsidRPr="00BC5326" w:rsidRDefault="00BC5326" w:rsidP="00BC5326">
            <w:pPr>
              <w:spacing w:after="0" w:line="240" w:lineRule="auto"/>
              <w:rPr>
                <w:rFonts w:ascii="Times New Roman" w:hAnsi="Times New Roman"/>
                <w:b/>
                <w:sz w:val="24"/>
                <w:szCs w:val="24"/>
              </w:rPr>
            </w:pPr>
          </w:p>
        </w:tc>
        <w:tc>
          <w:tcPr>
            <w:tcW w:w="982" w:type="dxa"/>
            <w:tcBorders>
              <w:right w:val="single" w:sz="4" w:space="0" w:color="auto"/>
            </w:tcBorders>
          </w:tcPr>
          <w:p w:rsidR="00BC5326" w:rsidRPr="00BC5326" w:rsidRDefault="00BC5326" w:rsidP="00BC5326">
            <w:pPr>
              <w:spacing w:after="0" w:line="240" w:lineRule="auto"/>
              <w:jc w:val="center"/>
              <w:rPr>
                <w:rFonts w:ascii="Times New Roman" w:hAnsi="Times New Roman"/>
                <w:b/>
                <w:sz w:val="24"/>
                <w:szCs w:val="24"/>
              </w:rPr>
            </w:pPr>
            <w:r w:rsidRPr="00BC5326">
              <w:rPr>
                <w:rFonts w:ascii="Times New Roman" w:hAnsi="Times New Roman"/>
                <w:b/>
                <w:sz w:val="24"/>
                <w:szCs w:val="24"/>
              </w:rPr>
              <w:t>34</w:t>
            </w:r>
          </w:p>
        </w:tc>
        <w:tc>
          <w:tcPr>
            <w:tcW w:w="983" w:type="dxa"/>
            <w:tcBorders>
              <w:right w:val="single" w:sz="4" w:space="0" w:color="auto"/>
            </w:tcBorders>
          </w:tcPr>
          <w:p w:rsidR="00BC5326" w:rsidRPr="00BC5326" w:rsidRDefault="00BC5326" w:rsidP="00BC5326">
            <w:pPr>
              <w:spacing w:after="0" w:line="240" w:lineRule="auto"/>
              <w:jc w:val="center"/>
              <w:rPr>
                <w:rFonts w:ascii="Times New Roman" w:hAnsi="Times New Roman"/>
                <w:b/>
                <w:sz w:val="24"/>
                <w:szCs w:val="24"/>
              </w:rPr>
            </w:pPr>
            <w:r w:rsidRPr="00BC5326">
              <w:rPr>
                <w:rFonts w:ascii="Times New Roman" w:hAnsi="Times New Roman"/>
                <w:b/>
                <w:sz w:val="24"/>
                <w:szCs w:val="24"/>
              </w:rPr>
              <w:t>83</w:t>
            </w:r>
          </w:p>
        </w:tc>
      </w:tr>
    </w:tbl>
    <w:p w:rsidR="00BC5326" w:rsidRPr="00BC5326" w:rsidRDefault="00BC5326" w:rsidP="00BC5326">
      <w:pPr>
        <w:spacing w:after="0" w:line="240" w:lineRule="auto"/>
        <w:rPr>
          <w:rFonts w:ascii="Times New Roman" w:hAnsi="Times New Roman"/>
          <w:sz w:val="24"/>
          <w:szCs w:val="24"/>
        </w:rPr>
      </w:pPr>
    </w:p>
    <w:p w:rsidR="00727806" w:rsidRDefault="00727806" w:rsidP="00F70A6B">
      <w:pPr>
        <w:spacing w:line="240" w:lineRule="auto"/>
        <w:contextualSpacing/>
        <w:jc w:val="center"/>
        <w:rPr>
          <w:rFonts w:ascii="Times New Roman" w:eastAsia="Times New Roman" w:hAnsi="Times New Roman"/>
          <w:b/>
          <w:sz w:val="24"/>
          <w:szCs w:val="24"/>
          <w:lang w:eastAsia="ru-RU"/>
        </w:rPr>
      </w:pPr>
    </w:p>
    <w:p w:rsidR="00253493" w:rsidRPr="00B65AB2" w:rsidRDefault="00B65AB2" w:rsidP="00727806">
      <w:pPr>
        <w:jc w:val="center"/>
        <w:rPr>
          <w:rFonts w:ascii="Times New Roman" w:hAnsi="Times New Roman"/>
          <w:b/>
          <w:sz w:val="24"/>
          <w:szCs w:val="24"/>
        </w:rPr>
      </w:pPr>
      <w:r>
        <w:rPr>
          <w:rFonts w:ascii="Times New Roman" w:hAnsi="Times New Roman"/>
          <w:b/>
          <w:sz w:val="24"/>
          <w:szCs w:val="24"/>
        </w:rPr>
        <w:t xml:space="preserve">3.3. </w:t>
      </w:r>
      <w:r w:rsidR="00EA6FA5" w:rsidRPr="00B65AB2">
        <w:rPr>
          <w:rFonts w:ascii="Times New Roman" w:hAnsi="Times New Roman"/>
          <w:b/>
          <w:sz w:val="24"/>
          <w:szCs w:val="24"/>
        </w:rPr>
        <w:t>Календарный учебный график</w:t>
      </w:r>
    </w:p>
    <w:p w:rsidR="00050917" w:rsidRPr="00050917" w:rsidRDefault="00050917" w:rsidP="00050917">
      <w:pPr>
        <w:tabs>
          <w:tab w:val="left" w:pos="567"/>
        </w:tabs>
        <w:spacing w:after="0" w:line="240" w:lineRule="auto"/>
        <w:ind w:left="567"/>
        <w:rPr>
          <w:rFonts w:ascii="Times New Roman" w:hAnsi="Times New Roman"/>
          <w:sz w:val="24"/>
          <w:szCs w:val="24"/>
        </w:rPr>
      </w:pPr>
      <w:r w:rsidRPr="00050917">
        <w:rPr>
          <w:rFonts w:ascii="Times New Roman" w:eastAsia="Symbol" w:hAnsi="Times New Roman"/>
          <w:color w:val="000000"/>
          <w:sz w:val="24"/>
          <w:szCs w:val="24"/>
          <w:lang w:eastAsia="ru-RU"/>
        </w:rPr>
        <w:t>1. Д</w:t>
      </w:r>
      <w:r w:rsidRPr="00050917">
        <w:rPr>
          <w:rFonts w:ascii="Times New Roman" w:eastAsia="Times New Roman" w:hAnsi="Times New Roman"/>
          <w:color w:val="000000"/>
          <w:sz w:val="24"/>
          <w:szCs w:val="24"/>
          <w:lang w:eastAsia="ru-RU"/>
        </w:rPr>
        <w:t>аты начала и окончания учебного года:</w:t>
      </w:r>
      <w:r w:rsidRPr="00050917">
        <w:rPr>
          <w:rFonts w:ascii="Times New Roman" w:hAnsi="Times New Roman"/>
          <w:sz w:val="24"/>
          <w:szCs w:val="24"/>
        </w:rPr>
        <w:t xml:space="preserve"> </w:t>
      </w:r>
    </w:p>
    <w:p w:rsidR="00050917" w:rsidRPr="00050917" w:rsidRDefault="00050917" w:rsidP="00050917">
      <w:pPr>
        <w:tabs>
          <w:tab w:val="left" w:pos="567"/>
        </w:tabs>
        <w:spacing w:after="0" w:line="240" w:lineRule="auto"/>
        <w:ind w:left="567"/>
        <w:rPr>
          <w:rFonts w:ascii="Times New Roman" w:hAnsi="Times New Roman"/>
          <w:sz w:val="24"/>
          <w:szCs w:val="24"/>
        </w:rPr>
      </w:pPr>
      <w:r w:rsidRPr="00050917">
        <w:rPr>
          <w:rFonts w:ascii="Times New Roman" w:eastAsia="Symbol" w:hAnsi="Times New Roman"/>
          <w:i/>
          <w:color w:val="000000"/>
          <w:sz w:val="24"/>
          <w:szCs w:val="24"/>
          <w:lang w:eastAsia="ru-RU"/>
        </w:rPr>
        <w:t>начало учебного года:</w:t>
      </w:r>
      <w:r w:rsidRPr="00050917">
        <w:rPr>
          <w:rFonts w:ascii="Times New Roman" w:eastAsia="Symbol" w:hAnsi="Times New Roman"/>
          <w:color w:val="000000"/>
          <w:sz w:val="24"/>
          <w:szCs w:val="24"/>
          <w:lang w:eastAsia="ru-RU"/>
        </w:rPr>
        <w:t xml:space="preserve"> 01.09.2022 года</w:t>
      </w:r>
    </w:p>
    <w:p w:rsidR="00050917" w:rsidRPr="00050917" w:rsidRDefault="00050917" w:rsidP="00050917">
      <w:pPr>
        <w:shd w:val="clear" w:color="auto" w:fill="FFFFFF"/>
        <w:spacing w:after="0" w:line="240" w:lineRule="auto"/>
        <w:ind w:left="567" w:right="509"/>
        <w:jc w:val="both"/>
        <w:rPr>
          <w:rFonts w:ascii="Times New Roman" w:eastAsia="Times New Roman" w:hAnsi="Times New Roman"/>
          <w:bCs/>
          <w:sz w:val="24"/>
          <w:szCs w:val="24"/>
          <w:lang w:eastAsia="ru-RU"/>
        </w:rPr>
      </w:pPr>
      <w:r w:rsidRPr="00050917">
        <w:rPr>
          <w:rFonts w:ascii="Times New Roman" w:eastAsia="Symbol" w:hAnsi="Times New Roman"/>
          <w:i/>
          <w:color w:val="000000"/>
          <w:sz w:val="24"/>
          <w:szCs w:val="24"/>
          <w:lang w:eastAsia="ru-RU"/>
        </w:rPr>
        <w:t>окончание учебного года:</w:t>
      </w:r>
      <w:r w:rsidR="00C43FF1">
        <w:rPr>
          <w:rFonts w:ascii="Times New Roman" w:eastAsia="Symbol" w:hAnsi="Times New Roman"/>
          <w:color w:val="000000"/>
          <w:sz w:val="24"/>
          <w:szCs w:val="24"/>
          <w:lang w:eastAsia="ru-RU"/>
        </w:rPr>
        <w:t xml:space="preserve"> </w:t>
      </w:r>
      <w:r w:rsidR="00C43FF1">
        <w:rPr>
          <w:rFonts w:ascii="Times New Roman" w:eastAsia="Symbol" w:hAnsi="Times New Roman"/>
          <w:sz w:val="24"/>
          <w:szCs w:val="24"/>
          <w:lang w:eastAsia="ru-RU"/>
        </w:rPr>
        <w:t>11 класс</w:t>
      </w:r>
      <w:r w:rsidRPr="00050917">
        <w:rPr>
          <w:rFonts w:ascii="Times New Roman" w:eastAsia="Symbol" w:hAnsi="Times New Roman"/>
          <w:sz w:val="24"/>
          <w:szCs w:val="24"/>
          <w:lang w:eastAsia="ru-RU"/>
        </w:rPr>
        <w:t xml:space="preserve"> – 19.05.2023 года, 10 класс </w:t>
      </w:r>
      <w:r w:rsidRPr="00050917">
        <w:rPr>
          <w:rFonts w:ascii="Times New Roman" w:eastAsia="Times New Roman" w:hAnsi="Times New Roman"/>
          <w:bCs/>
          <w:sz w:val="24"/>
          <w:szCs w:val="24"/>
          <w:lang w:eastAsia="ru-RU"/>
        </w:rPr>
        <w:t>‒ 02.06.2023 года (дополнительная неделя для проведения 5-дневных учебных сборов)</w:t>
      </w:r>
    </w:p>
    <w:p w:rsidR="00050917" w:rsidRPr="00050917" w:rsidRDefault="00050917" w:rsidP="00050917">
      <w:pPr>
        <w:shd w:val="clear" w:color="auto" w:fill="FFFFFF"/>
        <w:spacing w:after="0" w:line="240" w:lineRule="auto"/>
        <w:ind w:left="567"/>
        <w:rPr>
          <w:rFonts w:ascii="Times New Roman" w:eastAsia="Symbol" w:hAnsi="Times New Roman"/>
          <w:sz w:val="24"/>
          <w:szCs w:val="24"/>
          <w:lang w:eastAsia="ru-RU"/>
        </w:rPr>
      </w:pPr>
    </w:p>
    <w:p w:rsidR="00050917" w:rsidRPr="00050917" w:rsidRDefault="00050917" w:rsidP="00050917">
      <w:pPr>
        <w:tabs>
          <w:tab w:val="left" w:pos="567"/>
        </w:tabs>
        <w:spacing w:after="0" w:line="240" w:lineRule="auto"/>
        <w:ind w:left="567"/>
        <w:rPr>
          <w:rFonts w:ascii="Times New Roman" w:hAnsi="Times New Roman"/>
          <w:sz w:val="24"/>
          <w:szCs w:val="24"/>
        </w:rPr>
      </w:pPr>
      <w:bookmarkStart w:id="49" w:name="dst100189"/>
      <w:bookmarkEnd w:id="49"/>
      <w:r w:rsidRPr="00050917">
        <w:rPr>
          <w:rFonts w:ascii="Times New Roman" w:eastAsia="Times New Roman" w:hAnsi="Times New Roman"/>
          <w:color w:val="000000"/>
          <w:sz w:val="24"/>
          <w:szCs w:val="24"/>
          <w:lang w:eastAsia="ru-RU"/>
        </w:rPr>
        <w:t>2. П</w:t>
      </w:r>
      <w:r w:rsidR="00C43FF1">
        <w:rPr>
          <w:rFonts w:ascii="Times New Roman" w:eastAsia="Times New Roman" w:hAnsi="Times New Roman"/>
          <w:color w:val="000000"/>
          <w:sz w:val="24"/>
          <w:szCs w:val="24"/>
          <w:lang w:eastAsia="ru-RU"/>
        </w:rPr>
        <w:t xml:space="preserve">родолжительность учебного года: </w:t>
      </w:r>
      <w:r w:rsidRPr="00050917">
        <w:rPr>
          <w:rFonts w:ascii="Times New Roman" w:hAnsi="Times New Roman"/>
          <w:sz w:val="24"/>
          <w:szCs w:val="24"/>
        </w:rPr>
        <w:t>11 класс</w:t>
      </w:r>
      <w:r w:rsidR="00C43FF1">
        <w:rPr>
          <w:rFonts w:ascii="Times New Roman" w:hAnsi="Times New Roman"/>
          <w:sz w:val="24"/>
          <w:szCs w:val="24"/>
        </w:rPr>
        <w:t xml:space="preserve">ы – 33 учебные недели, </w:t>
      </w:r>
      <w:r w:rsidRPr="00050917">
        <w:rPr>
          <w:rFonts w:ascii="Times New Roman" w:hAnsi="Times New Roman"/>
          <w:sz w:val="24"/>
          <w:szCs w:val="24"/>
        </w:rPr>
        <w:t>10 классы – 34 учебные недели</w:t>
      </w:r>
    </w:p>
    <w:p w:rsidR="00050917" w:rsidRPr="00050917" w:rsidRDefault="00050917" w:rsidP="00050917">
      <w:pPr>
        <w:tabs>
          <w:tab w:val="left" w:pos="567"/>
        </w:tabs>
        <w:spacing w:after="0" w:line="240" w:lineRule="auto"/>
        <w:ind w:left="567"/>
        <w:rPr>
          <w:rFonts w:ascii="Times New Roman" w:hAnsi="Times New Roman"/>
          <w:sz w:val="24"/>
          <w:szCs w:val="24"/>
        </w:rPr>
      </w:pPr>
    </w:p>
    <w:p w:rsidR="00050917" w:rsidRPr="00050917" w:rsidRDefault="00050917" w:rsidP="00050917">
      <w:pPr>
        <w:shd w:val="clear" w:color="auto" w:fill="FFFFFF"/>
        <w:spacing w:after="0" w:line="240" w:lineRule="auto"/>
        <w:ind w:left="567"/>
        <w:rPr>
          <w:rFonts w:ascii="Times New Roman" w:eastAsia="Times New Roman" w:hAnsi="Times New Roman"/>
          <w:color w:val="000000"/>
          <w:sz w:val="24"/>
          <w:szCs w:val="24"/>
          <w:lang w:eastAsia="ru-RU"/>
        </w:rPr>
      </w:pPr>
      <w:bookmarkStart w:id="50" w:name="dst100190"/>
      <w:bookmarkEnd w:id="50"/>
      <w:r w:rsidRPr="00050917">
        <w:rPr>
          <w:rFonts w:ascii="Times New Roman" w:eastAsia="Times New Roman" w:hAnsi="Times New Roman"/>
          <w:color w:val="000000"/>
          <w:sz w:val="24"/>
          <w:szCs w:val="24"/>
          <w:lang w:eastAsia="ru-RU"/>
        </w:rPr>
        <w:t>3. Сроки и продолжительность учебных четвертей</w:t>
      </w:r>
    </w:p>
    <w:tbl>
      <w:tblPr>
        <w:tblW w:w="1446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3"/>
        <w:gridCol w:w="3715"/>
        <w:gridCol w:w="3451"/>
        <w:gridCol w:w="3980"/>
      </w:tblGrid>
      <w:tr w:rsidR="00050917" w:rsidRPr="00050917" w:rsidTr="00C43FF1">
        <w:trPr>
          <w:trHeight w:val="306"/>
        </w:trPr>
        <w:tc>
          <w:tcPr>
            <w:tcW w:w="3323" w:type="dxa"/>
          </w:tcPr>
          <w:p w:rsidR="00050917" w:rsidRPr="00050917" w:rsidRDefault="00050917" w:rsidP="00050917">
            <w:pPr>
              <w:spacing w:after="0" w:line="240" w:lineRule="auto"/>
              <w:ind w:left="567"/>
              <w:jc w:val="both"/>
              <w:rPr>
                <w:rFonts w:ascii="Times New Roman" w:eastAsia="Times New Roman" w:hAnsi="Times New Roman"/>
                <w:color w:val="000000"/>
                <w:sz w:val="24"/>
                <w:szCs w:val="24"/>
                <w:lang w:eastAsia="ru-RU"/>
              </w:rPr>
            </w:pPr>
          </w:p>
        </w:tc>
        <w:tc>
          <w:tcPr>
            <w:tcW w:w="3715" w:type="dxa"/>
          </w:tcPr>
          <w:p w:rsidR="00050917" w:rsidRPr="00050917" w:rsidRDefault="00050917" w:rsidP="00050917">
            <w:pPr>
              <w:spacing w:after="0" w:line="240" w:lineRule="auto"/>
              <w:ind w:left="567"/>
              <w:jc w:val="center"/>
              <w:rPr>
                <w:rFonts w:ascii="Times New Roman" w:eastAsia="Times New Roman" w:hAnsi="Times New Roman"/>
                <w:b/>
                <w:color w:val="000000"/>
                <w:sz w:val="24"/>
                <w:szCs w:val="24"/>
                <w:lang w:eastAsia="ru-RU"/>
              </w:rPr>
            </w:pPr>
            <w:r w:rsidRPr="00050917">
              <w:rPr>
                <w:rFonts w:ascii="Times New Roman" w:eastAsia="Times New Roman" w:hAnsi="Times New Roman"/>
                <w:b/>
                <w:color w:val="000000"/>
                <w:sz w:val="24"/>
                <w:szCs w:val="24"/>
                <w:lang w:eastAsia="ru-RU"/>
              </w:rPr>
              <w:t>Начало четверти</w:t>
            </w:r>
          </w:p>
        </w:tc>
        <w:tc>
          <w:tcPr>
            <w:tcW w:w="3451" w:type="dxa"/>
          </w:tcPr>
          <w:p w:rsidR="00050917" w:rsidRPr="00050917" w:rsidRDefault="00050917" w:rsidP="00050917">
            <w:pPr>
              <w:spacing w:after="0" w:line="240" w:lineRule="auto"/>
              <w:ind w:left="567"/>
              <w:jc w:val="center"/>
              <w:rPr>
                <w:rFonts w:ascii="Times New Roman" w:eastAsia="Times New Roman" w:hAnsi="Times New Roman"/>
                <w:b/>
                <w:color w:val="000000"/>
                <w:sz w:val="24"/>
                <w:szCs w:val="24"/>
                <w:lang w:eastAsia="ru-RU"/>
              </w:rPr>
            </w:pPr>
            <w:r w:rsidRPr="00050917">
              <w:rPr>
                <w:rFonts w:ascii="Times New Roman" w:eastAsia="Times New Roman" w:hAnsi="Times New Roman"/>
                <w:b/>
                <w:color w:val="000000"/>
                <w:sz w:val="24"/>
                <w:szCs w:val="24"/>
                <w:lang w:eastAsia="ru-RU"/>
              </w:rPr>
              <w:t>Окончание четверти</w:t>
            </w:r>
          </w:p>
        </w:tc>
        <w:tc>
          <w:tcPr>
            <w:tcW w:w="3980" w:type="dxa"/>
          </w:tcPr>
          <w:p w:rsidR="00050917" w:rsidRPr="00050917" w:rsidRDefault="00050917" w:rsidP="00050917">
            <w:pPr>
              <w:spacing w:after="0" w:line="240" w:lineRule="auto"/>
              <w:ind w:left="567"/>
              <w:jc w:val="center"/>
              <w:rPr>
                <w:rFonts w:ascii="Times New Roman" w:eastAsia="Times New Roman" w:hAnsi="Times New Roman"/>
                <w:b/>
                <w:color w:val="000000"/>
                <w:sz w:val="24"/>
                <w:szCs w:val="24"/>
                <w:lang w:eastAsia="ru-RU"/>
              </w:rPr>
            </w:pPr>
            <w:r w:rsidRPr="00050917">
              <w:rPr>
                <w:rFonts w:ascii="Times New Roman" w:eastAsia="Times New Roman" w:hAnsi="Times New Roman"/>
                <w:b/>
                <w:color w:val="000000"/>
                <w:sz w:val="24"/>
                <w:szCs w:val="24"/>
                <w:lang w:eastAsia="ru-RU"/>
              </w:rPr>
              <w:t>Продолжительность (количество учебных недель)</w:t>
            </w:r>
          </w:p>
        </w:tc>
      </w:tr>
      <w:tr w:rsidR="00050917" w:rsidRPr="00050917" w:rsidTr="00C43FF1">
        <w:trPr>
          <w:trHeight w:val="314"/>
        </w:trPr>
        <w:tc>
          <w:tcPr>
            <w:tcW w:w="3323" w:type="dxa"/>
          </w:tcPr>
          <w:p w:rsidR="00050917" w:rsidRPr="00050917" w:rsidRDefault="00050917" w:rsidP="00050917">
            <w:pPr>
              <w:spacing w:after="0" w:line="240" w:lineRule="auto"/>
              <w:ind w:left="567"/>
              <w:jc w:val="center"/>
              <w:rPr>
                <w:rFonts w:ascii="Times New Roman" w:hAnsi="Times New Roman"/>
                <w:b/>
                <w:sz w:val="24"/>
                <w:szCs w:val="24"/>
              </w:rPr>
            </w:pPr>
            <w:r w:rsidRPr="00050917">
              <w:rPr>
                <w:rFonts w:ascii="Times New Roman" w:hAnsi="Times New Roman"/>
                <w:b/>
                <w:sz w:val="24"/>
                <w:szCs w:val="24"/>
              </w:rPr>
              <w:t>1 четверть</w:t>
            </w:r>
          </w:p>
        </w:tc>
        <w:tc>
          <w:tcPr>
            <w:tcW w:w="3715" w:type="dxa"/>
          </w:tcPr>
          <w:p w:rsidR="00050917" w:rsidRPr="00050917" w:rsidRDefault="00050917" w:rsidP="00050917">
            <w:pPr>
              <w:spacing w:after="0" w:line="240" w:lineRule="auto"/>
              <w:ind w:left="567"/>
              <w:jc w:val="center"/>
              <w:rPr>
                <w:rFonts w:ascii="Times New Roman" w:hAnsi="Times New Roman"/>
                <w:sz w:val="24"/>
                <w:szCs w:val="24"/>
              </w:rPr>
            </w:pPr>
            <w:r w:rsidRPr="00050917">
              <w:rPr>
                <w:rFonts w:ascii="Times New Roman" w:hAnsi="Times New Roman"/>
                <w:sz w:val="24"/>
                <w:szCs w:val="24"/>
              </w:rPr>
              <w:t>01.09.2022</w:t>
            </w:r>
          </w:p>
        </w:tc>
        <w:tc>
          <w:tcPr>
            <w:tcW w:w="3451" w:type="dxa"/>
          </w:tcPr>
          <w:p w:rsidR="00050917" w:rsidRPr="00050917" w:rsidRDefault="00050917" w:rsidP="00050917">
            <w:pPr>
              <w:spacing w:after="0" w:line="240" w:lineRule="auto"/>
              <w:ind w:left="567"/>
              <w:jc w:val="center"/>
              <w:rPr>
                <w:rFonts w:ascii="Times New Roman" w:hAnsi="Times New Roman"/>
                <w:sz w:val="24"/>
                <w:szCs w:val="24"/>
              </w:rPr>
            </w:pPr>
            <w:r w:rsidRPr="00050917">
              <w:rPr>
                <w:rFonts w:ascii="Times New Roman" w:hAnsi="Times New Roman"/>
                <w:sz w:val="24"/>
                <w:szCs w:val="24"/>
              </w:rPr>
              <w:t>28.10.2022</w:t>
            </w:r>
          </w:p>
        </w:tc>
        <w:tc>
          <w:tcPr>
            <w:tcW w:w="3980" w:type="dxa"/>
          </w:tcPr>
          <w:p w:rsidR="00050917" w:rsidRPr="00050917" w:rsidRDefault="00050917" w:rsidP="00050917">
            <w:pPr>
              <w:spacing w:after="0" w:line="240" w:lineRule="auto"/>
              <w:ind w:left="567"/>
              <w:jc w:val="center"/>
              <w:rPr>
                <w:rFonts w:ascii="Times New Roman" w:hAnsi="Times New Roman"/>
                <w:sz w:val="24"/>
                <w:szCs w:val="24"/>
              </w:rPr>
            </w:pPr>
            <w:r w:rsidRPr="00050917">
              <w:rPr>
                <w:rFonts w:ascii="Times New Roman" w:hAnsi="Times New Roman"/>
                <w:sz w:val="24"/>
                <w:szCs w:val="24"/>
              </w:rPr>
              <w:t>8 недель 2 дня</w:t>
            </w:r>
          </w:p>
        </w:tc>
      </w:tr>
      <w:tr w:rsidR="00050917" w:rsidRPr="00050917" w:rsidTr="00C43FF1">
        <w:trPr>
          <w:trHeight w:val="133"/>
        </w:trPr>
        <w:tc>
          <w:tcPr>
            <w:tcW w:w="3323" w:type="dxa"/>
          </w:tcPr>
          <w:p w:rsidR="00050917" w:rsidRPr="00050917" w:rsidRDefault="00050917" w:rsidP="00050917">
            <w:pPr>
              <w:spacing w:after="0" w:line="240" w:lineRule="auto"/>
              <w:ind w:left="567"/>
              <w:jc w:val="center"/>
              <w:rPr>
                <w:rFonts w:ascii="Times New Roman" w:hAnsi="Times New Roman"/>
                <w:b/>
                <w:sz w:val="24"/>
                <w:szCs w:val="24"/>
              </w:rPr>
            </w:pPr>
            <w:r w:rsidRPr="00050917">
              <w:rPr>
                <w:rFonts w:ascii="Times New Roman" w:hAnsi="Times New Roman"/>
                <w:b/>
                <w:sz w:val="24"/>
                <w:szCs w:val="24"/>
              </w:rPr>
              <w:t>2 четверть</w:t>
            </w:r>
          </w:p>
        </w:tc>
        <w:tc>
          <w:tcPr>
            <w:tcW w:w="3715" w:type="dxa"/>
          </w:tcPr>
          <w:p w:rsidR="00050917" w:rsidRPr="00050917" w:rsidRDefault="00050917" w:rsidP="00050917">
            <w:pPr>
              <w:spacing w:after="0" w:line="240" w:lineRule="auto"/>
              <w:ind w:left="567"/>
              <w:jc w:val="center"/>
              <w:rPr>
                <w:rFonts w:ascii="Times New Roman" w:hAnsi="Times New Roman"/>
                <w:sz w:val="24"/>
                <w:szCs w:val="24"/>
              </w:rPr>
            </w:pPr>
            <w:r w:rsidRPr="00050917">
              <w:rPr>
                <w:rFonts w:ascii="Times New Roman" w:hAnsi="Times New Roman"/>
                <w:sz w:val="24"/>
                <w:szCs w:val="24"/>
              </w:rPr>
              <w:t>07.11.2022</w:t>
            </w:r>
          </w:p>
        </w:tc>
        <w:tc>
          <w:tcPr>
            <w:tcW w:w="3451" w:type="dxa"/>
          </w:tcPr>
          <w:p w:rsidR="00050917" w:rsidRPr="00050917" w:rsidRDefault="00050917" w:rsidP="00050917">
            <w:pPr>
              <w:spacing w:after="0" w:line="240" w:lineRule="auto"/>
              <w:ind w:left="567"/>
              <w:jc w:val="center"/>
              <w:rPr>
                <w:rFonts w:ascii="Times New Roman" w:hAnsi="Times New Roman"/>
                <w:sz w:val="24"/>
                <w:szCs w:val="24"/>
              </w:rPr>
            </w:pPr>
            <w:r w:rsidRPr="00050917">
              <w:rPr>
                <w:rFonts w:ascii="Times New Roman" w:hAnsi="Times New Roman"/>
                <w:sz w:val="24"/>
                <w:szCs w:val="24"/>
              </w:rPr>
              <w:t>29.12.2022</w:t>
            </w:r>
          </w:p>
        </w:tc>
        <w:tc>
          <w:tcPr>
            <w:tcW w:w="3980" w:type="dxa"/>
          </w:tcPr>
          <w:p w:rsidR="00050917" w:rsidRPr="00050917" w:rsidRDefault="00050917" w:rsidP="00050917">
            <w:pPr>
              <w:spacing w:after="0" w:line="240" w:lineRule="auto"/>
              <w:ind w:left="567"/>
              <w:jc w:val="center"/>
              <w:rPr>
                <w:rFonts w:ascii="Times New Roman" w:hAnsi="Times New Roman"/>
                <w:sz w:val="24"/>
                <w:szCs w:val="24"/>
              </w:rPr>
            </w:pPr>
            <w:r w:rsidRPr="00050917">
              <w:rPr>
                <w:rFonts w:ascii="Times New Roman" w:hAnsi="Times New Roman"/>
                <w:sz w:val="24"/>
                <w:szCs w:val="24"/>
              </w:rPr>
              <w:t>7 недель 4 дня</w:t>
            </w:r>
          </w:p>
        </w:tc>
      </w:tr>
      <w:tr w:rsidR="00050917" w:rsidRPr="00050917" w:rsidTr="00C43FF1">
        <w:trPr>
          <w:trHeight w:val="482"/>
        </w:trPr>
        <w:tc>
          <w:tcPr>
            <w:tcW w:w="3323" w:type="dxa"/>
          </w:tcPr>
          <w:p w:rsidR="00050917" w:rsidRPr="00050917" w:rsidRDefault="00050917" w:rsidP="00050917">
            <w:pPr>
              <w:spacing w:after="0" w:line="240" w:lineRule="auto"/>
              <w:ind w:left="567"/>
              <w:jc w:val="center"/>
              <w:rPr>
                <w:rFonts w:ascii="Times New Roman" w:hAnsi="Times New Roman"/>
                <w:b/>
                <w:sz w:val="24"/>
                <w:szCs w:val="24"/>
              </w:rPr>
            </w:pPr>
            <w:r w:rsidRPr="00050917">
              <w:rPr>
                <w:rFonts w:ascii="Times New Roman" w:hAnsi="Times New Roman"/>
                <w:b/>
                <w:sz w:val="24"/>
                <w:szCs w:val="24"/>
              </w:rPr>
              <w:t>3 четверть</w:t>
            </w:r>
          </w:p>
        </w:tc>
        <w:tc>
          <w:tcPr>
            <w:tcW w:w="3715" w:type="dxa"/>
          </w:tcPr>
          <w:p w:rsidR="00050917" w:rsidRPr="00050917" w:rsidRDefault="00050917" w:rsidP="00050917">
            <w:pPr>
              <w:spacing w:after="0" w:line="240" w:lineRule="auto"/>
              <w:ind w:left="567"/>
              <w:jc w:val="center"/>
              <w:rPr>
                <w:rFonts w:ascii="Times New Roman" w:hAnsi="Times New Roman"/>
                <w:sz w:val="24"/>
                <w:szCs w:val="24"/>
              </w:rPr>
            </w:pPr>
            <w:r w:rsidRPr="00050917">
              <w:rPr>
                <w:rFonts w:ascii="Times New Roman" w:hAnsi="Times New Roman"/>
                <w:sz w:val="24"/>
                <w:szCs w:val="24"/>
              </w:rPr>
              <w:t>09.01.2023</w:t>
            </w:r>
          </w:p>
        </w:tc>
        <w:tc>
          <w:tcPr>
            <w:tcW w:w="3451" w:type="dxa"/>
          </w:tcPr>
          <w:p w:rsidR="00050917" w:rsidRPr="00050917" w:rsidRDefault="00050917" w:rsidP="00050917">
            <w:pPr>
              <w:spacing w:after="0" w:line="240" w:lineRule="auto"/>
              <w:ind w:left="567"/>
              <w:jc w:val="center"/>
              <w:rPr>
                <w:rFonts w:ascii="Times New Roman" w:hAnsi="Times New Roman"/>
                <w:sz w:val="24"/>
                <w:szCs w:val="24"/>
              </w:rPr>
            </w:pPr>
            <w:r w:rsidRPr="00050917">
              <w:rPr>
                <w:rFonts w:ascii="Times New Roman" w:hAnsi="Times New Roman"/>
                <w:sz w:val="24"/>
                <w:szCs w:val="24"/>
              </w:rPr>
              <w:t>17.03.2023</w:t>
            </w:r>
          </w:p>
        </w:tc>
        <w:tc>
          <w:tcPr>
            <w:tcW w:w="3980" w:type="dxa"/>
          </w:tcPr>
          <w:p w:rsidR="00050917" w:rsidRPr="00050917" w:rsidRDefault="00050917" w:rsidP="00050917">
            <w:pPr>
              <w:spacing w:after="0" w:line="240" w:lineRule="auto"/>
              <w:ind w:left="567"/>
              <w:jc w:val="center"/>
              <w:rPr>
                <w:rFonts w:ascii="Times New Roman" w:hAnsi="Times New Roman"/>
                <w:sz w:val="24"/>
                <w:szCs w:val="24"/>
              </w:rPr>
            </w:pPr>
            <w:r w:rsidRPr="00050917">
              <w:rPr>
                <w:rFonts w:ascii="Times New Roman" w:hAnsi="Times New Roman"/>
                <w:sz w:val="24"/>
                <w:szCs w:val="24"/>
              </w:rPr>
              <w:t>9 недель 2 дня для 2-4,5-11 кл.</w:t>
            </w:r>
          </w:p>
          <w:p w:rsidR="00050917" w:rsidRPr="00050917" w:rsidRDefault="00050917" w:rsidP="00050917">
            <w:pPr>
              <w:spacing w:after="0" w:line="240" w:lineRule="auto"/>
              <w:ind w:left="567"/>
              <w:jc w:val="center"/>
              <w:rPr>
                <w:rFonts w:ascii="Times New Roman" w:hAnsi="Times New Roman"/>
                <w:sz w:val="24"/>
                <w:szCs w:val="24"/>
              </w:rPr>
            </w:pPr>
            <w:r w:rsidRPr="00050917">
              <w:rPr>
                <w:rFonts w:ascii="Times New Roman" w:hAnsi="Times New Roman"/>
                <w:sz w:val="24"/>
                <w:szCs w:val="24"/>
              </w:rPr>
              <w:t>8 недель 2 дня для 1 кл.</w:t>
            </w:r>
          </w:p>
        </w:tc>
      </w:tr>
      <w:tr w:rsidR="00050917" w:rsidRPr="00050917" w:rsidTr="00C43FF1">
        <w:trPr>
          <w:trHeight w:val="132"/>
        </w:trPr>
        <w:tc>
          <w:tcPr>
            <w:tcW w:w="3323" w:type="dxa"/>
          </w:tcPr>
          <w:p w:rsidR="00050917" w:rsidRPr="00050917" w:rsidRDefault="00050917" w:rsidP="00050917">
            <w:pPr>
              <w:spacing w:after="0" w:line="240" w:lineRule="auto"/>
              <w:ind w:left="567"/>
              <w:jc w:val="center"/>
              <w:rPr>
                <w:rFonts w:ascii="Times New Roman" w:hAnsi="Times New Roman"/>
                <w:b/>
                <w:sz w:val="24"/>
                <w:szCs w:val="24"/>
              </w:rPr>
            </w:pPr>
            <w:r w:rsidRPr="00050917">
              <w:rPr>
                <w:rFonts w:ascii="Times New Roman" w:hAnsi="Times New Roman"/>
                <w:b/>
                <w:sz w:val="24"/>
                <w:szCs w:val="24"/>
              </w:rPr>
              <w:t>4 четверть</w:t>
            </w:r>
          </w:p>
        </w:tc>
        <w:tc>
          <w:tcPr>
            <w:tcW w:w="3715" w:type="dxa"/>
          </w:tcPr>
          <w:p w:rsidR="00050917" w:rsidRPr="00050917" w:rsidRDefault="00050917" w:rsidP="00050917">
            <w:pPr>
              <w:spacing w:after="0" w:line="240" w:lineRule="auto"/>
              <w:ind w:left="567"/>
              <w:jc w:val="center"/>
              <w:rPr>
                <w:rFonts w:ascii="Times New Roman" w:hAnsi="Times New Roman"/>
                <w:sz w:val="24"/>
                <w:szCs w:val="24"/>
              </w:rPr>
            </w:pPr>
            <w:r w:rsidRPr="00050917">
              <w:rPr>
                <w:rFonts w:ascii="Times New Roman" w:hAnsi="Times New Roman"/>
                <w:sz w:val="24"/>
                <w:szCs w:val="24"/>
              </w:rPr>
              <w:t>27.03.2023</w:t>
            </w:r>
          </w:p>
        </w:tc>
        <w:tc>
          <w:tcPr>
            <w:tcW w:w="3451" w:type="dxa"/>
          </w:tcPr>
          <w:p w:rsidR="00050917" w:rsidRPr="00050917" w:rsidRDefault="00C43FF1" w:rsidP="00050917">
            <w:pPr>
              <w:spacing w:after="0" w:line="240" w:lineRule="auto"/>
              <w:ind w:left="567"/>
              <w:jc w:val="center"/>
              <w:rPr>
                <w:rFonts w:ascii="Times New Roman" w:hAnsi="Times New Roman"/>
                <w:sz w:val="24"/>
                <w:szCs w:val="24"/>
              </w:rPr>
            </w:pPr>
            <w:r>
              <w:rPr>
                <w:rFonts w:ascii="Times New Roman" w:hAnsi="Times New Roman"/>
                <w:sz w:val="24"/>
                <w:szCs w:val="24"/>
              </w:rPr>
              <w:t xml:space="preserve">26.05.2023 ‒ 10 </w:t>
            </w:r>
            <w:r w:rsidR="00050917" w:rsidRPr="00050917">
              <w:rPr>
                <w:rFonts w:ascii="Times New Roman" w:hAnsi="Times New Roman"/>
                <w:sz w:val="24"/>
                <w:szCs w:val="24"/>
              </w:rPr>
              <w:t>кл.</w:t>
            </w:r>
          </w:p>
          <w:p w:rsidR="00050917" w:rsidRPr="00050917" w:rsidRDefault="00C43FF1" w:rsidP="00050917">
            <w:pPr>
              <w:spacing w:after="0" w:line="240" w:lineRule="auto"/>
              <w:ind w:left="567"/>
              <w:jc w:val="center"/>
              <w:rPr>
                <w:rFonts w:ascii="Times New Roman" w:eastAsia="Symbol" w:hAnsi="Times New Roman"/>
                <w:sz w:val="24"/>
                <w:szCs w:val="24"/>
                <w:lang w:eastAsia="ru-RU"/>
              </w:rPr>
            </w:pPr>
            <w:r>
              <w:rPr>
                <w:rFonts w:ascii="Times New Roman" w:eastAsia="Symbol" w:hAnsi="Times New Roman"/>
                <w:sz w:val="24"/>
                <w:szCs w:val="24"/>
                <w:lang w:eastAsia="ru-RU"/>
              </w:rPr>
              <w:t xml:space="preserve">    19.05.2023 – </w:t>
            </w:r>
            <w:r w:rsidR="00050917" w:rsidRPr="00050917">
              <w:rPr>
                <w:rFonts w:ascii="Times New Roman" w:eastAsia="Symbol" w:hAnsi="Times New Roman"/>
                <w:sz w:val="24"/>
                <w:szCs w:val="24"/>
                <w:lang w:eastAsia="ru-RU"/>
              </w:rPr>
              <w:t>11 кл.</w:t>
            </w:r>
          </w:p>
        </w:tc>
        <w:tc>
          <w:tcPr>
            <w:tcW w:w="3980" w:type="dxa"/>
          </w:tcPr>
          <w:p w:rsidR="00050917" w:rsidRPr="00050917" w:rsidRDefault="00050917" w:rsidP="00050917">
            <w:pPr>
              <w:spacing w:after="0" w:line="240" w:lineRule="auto"/>
              <w:ind w:left="567"/>
              <w:jc w:val="center"/>
              <w:rPr>
                <w:rFonts w:ascii="Times New Roman" w:hAnsi="Times New Roman"/>
                <w:sz w:val="24"/>
                <w:szCs w:val="24"/>
              </w:rPr>
            </w:pPr>
            <w:r w:rsidRPr="00050917">
              <w:rPr>
                <w:rFonts w:ascii="Times New Roman" w:hAnsi="Times New Roman"/>
                <w:sz w:val="24"/>
                <w:szCs w:val="24"/>
              </w:rPr>
              <w:t>8 недель 2 дня</w:t>
            </w:r>
          </w:p>
          <w:p w:rsidR="00050917" w:rsidRPr="00050917" w:rsidRDefault="00050917" w:rsidP="00050917">
            <w:pPr>
              <w:spacing w:after="0" w:line="240" w:lineRule="auto"/>
              <w:ind w:left="567"/>
              <w:jc w:val="center"/>
              <w:rPr>
                <w:rFonts w:ascii="Times New Roman" w:hAnsi="Times New Roman"/>
                <w:sz w:val="24"/>
                <w:szCs w:val="24"/>
              </w:rPr>
            </w:pPr>
            <w:r w:rsidRPr="00050917">
              <w:rPr>
                <w:rFonts w:ascii="Times New Roman" w:hAnsi="Times New Roman"/>
                <w:sz w:val="24"/>
                <w:szCs w:val="24"/>
              </w:rPr>
              <w:t>7 недель 2 дня</w:t>
            </w:r>
          </w:p>
        </w:tc>
      </w:tr>
    </w:tbl>
    <w:p w:rsidR="00050917" w:rsidRPr="00050917" w:rsidRDefault="00050917" w:rsidP="00050917">
      <w:pPr>
        <w:spacing w:after="0" w:line="240" w:lineRule="auto"/>
        <w:ind w:left="567"/>
        <w:jc w:val="both"/>
        <w:rPr>
          <w:rFonts w:ascii="Times New Roman" w:hAnsi="Times New Roman"/>
          <w:b/>
          <w:sz w:val="24"/>
          <w:szCs w:val="24"/>
        </w:rPr>
      </w:pPr>
    </w:p>
    <w:p w:rsidR="00050917" w:rsidRPr="00050917" w:rsidRDefault="00050917" w:rsidP="00050917">
      <w:pPr>
        <w:shd w:val="clear" w:color="auto" w:fill="FFFFFF"/>
        <w:spacing w:after="0" w:line="240" w:lineRule="auto"/>
        <w:ind w:left="567"/>
        <w:rPr>
          <w:rFonts w:ascii="Times New Roman" w:eastAsia="Times New Roman" w:hAnsi="Times New Roman"/>
          <w:color w:val="000000"/>
          <w:sz w:val="24"/>
          <w:szCs w:val="24"/>
          <w:lang w:eastAsia="ru-RU"/>
        </w:rPr>
      </w:pPr>
      <w:r w:rsidRPr="00050917">
        <w:rPr>
          <w:rFonts w:ascii="Times New Roman" w:hAnsi="Times New Roman"/>
          <w:sz w:val="24"/>
          <w:szCs w:val="24"/>
        </w:rPr>
        <w:t>4. С</w:t>
      </w:r>
      <w:r w:rsidRPr="00050917">
        <w:rPr>
          <w:rFonts w:ascii="Times New Roman" w:eastAsia="Times New Roman" w:hAnsi="Times New Roman"/>
          <w:color w:val="000000"/>
          <w:sz w:val="24"/>
          <w:szCs w:val="24"/>
          <w:lang w:eastAsia="ru-RU"/>
        </w:rPr>
        <w:t>роки и продолжительность каникул</w:t>
      </w:r>
    </w:p>
    <w:tbl>
      <w:tblPr>
        <w:tblW w:w="1446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2"/>
        <w:gridCol w:w="3714"/>
        <w:gridCol w:w="3453"/>
        <w:gridCol w:w="3976"/>
      </w:tblGrid>
      <w:tr w:rsidR="00050917" w:rsidRPr="00050917" w:rsidTr="00C43FF1">
        <w:trPr>
          <w:trHeight w:val="70"/>
        </w:trPr>
        <w:tc>
          <w:tcPr>
            <w:tcW w:w="3322" w:type="dxa"/>
          </w:tcPr>
          <w:p w:rsidR="00050917" w:rsidRPr="00050917" w:rsidRDefault="00050917" w:rsidP="00050917">
            <w:pPr>
              <w:spacing w:after="0" w:line="240" w:lineRule="auto"/>
              <w:ind w:left="567"/>
              <w:jc w:val="both"/>
              <w:rPr>
                <w:rFonts w:ascii="Times New Roman" w:eastAsia="Times New Roman" w:hAnsi="Times New Roman"/>
                <w:color w:val="000000"/>
                <w:sz w:val="24"/>
                <w:szCs w:val="24"/>
                <w:lang w:eastAsia="ru-RU"/>
              </w:rPr>
            </w:pPr>
          </w:p>
        </w:tc>
        <w:tc>
          <w:tcPr>
            <w:tcW w:w="3714" w:type="dxa"/>
          </w:tcPr>
          <w:p w:rsidR="00050917" w:rsidRPr="00050917" w:rsidRDefault="00050917" w:rsidP="00050917">
            <w:pPr>
              <w:spacing w:after="0" w:line="240" w:lineRule="auto"/>
              <w:ind w:left="567"/>
              <w:jc w:val="center"/>
              <w:rPr>
                <w:rFonts w:ascii="Times New Roman" w:eastAsia="Times New Roman" w:hAnsi="Times New Roman"/>
                <w:b/>
                <w:color w:val="000000"/>
                <w:sz w:val="24"/>
                <w:szCs w:val="24"/>
                <w:lang w:eastAsia="ru-RU"/>
              </w:rPr>
            </w:pPr>
            <w:r w:rsidRPr="00050917">
              <w:rPr>
                <w:rFonts w:ascii="Times New Roman" w:eastAsia="Times New Roman" w:hAnsi="Times New Roman"/>
                <w:b/>
                <w:color w:val="000000"/>
                <w:sz w:val="24"/>
                <w:szCs w:val="24"/>
                <w:lang w:eastAsia="ru-RU"/>
              </w:rPr>
              <w:t xml:space="preserve">Дата начала каникул </w:t>
            </w:r>
          </w:p>
        </w:tc>
        <w:tc>
          <w:tcPr>
            <w:tcW w:w="3453" w:type="dxa"/>
          </w:tcPr>
          <w:p w:rsidR="00050917" w:rsidRPr="00050917" w:rsidRDefault="00050917" w:rsidP="00050917">
            <w:pPr>
              <w:spacing w:after="0" w:line="240" w:lineRule="auto"/>
              <w:ind w:left="567"/>
              <w:jc w:val="center"/>
              <w:rPr>
                <w:rFonts w:ascii="Times New Roman" w:eastAsia="Times New Roman" w:hAnsi="Times New Roman"/>
                <w:b/>
                <w:color w:val="000000"/>
                <w:sz w:val="24"/>
                <w:szCs w:val="24"/>
                <w:lang w:eastAsia="ru-RU"/>
              </w:rPr>
            </w:pPr>
            <w:r w:rsidRPr="00050917">
              <w:rPr>
                <w:rFonts w:ascii="Times New Roman" w:eastAsia="Times New Roman" w:hAnsi="Times New Roman"/>
                <w:b/>
                <w:color w:val="000000"/>
                <w:sz w:val="24"/>
                <w:szCs w:val="24"/>
                <w:lang w:eastAsia="ru-RU"/>
              </w:rPr>
              <w:t>Дата окончания каникул</w:t>
            </w:r>
          </w:p>
        </w:tc>
        <w:tc>
          <w:tcPr>
            <w:tcW w:w="3976" w:type="dxa"/>
          </w:tcPr>
          <w:p w:rsidR="00050917" w:rsidRPr="00050917" w:rsidRDefault="00050917" w:rsidP="00050917">
            <w:pPr>
              <w:spacing w:after="0" w:line="240" w:lineRule="auto"/>
              <w:ind w:left="567"/>
              <w:jc w:val="center"/>
              <w:rPr>
                <w:rFonts w:ascii="Times New Roman" w:eastAsia="Times New Roman" w:hAnsi="Times New Roman"/>
                <w:b/>
                <w:color w:val="000000"/>
                <w:sz w:val="24"/>
                <w:szCs w:val="24"/>
                <w:lang w:eastAsia="ru-RU"/>
              </w:rPr>
            </w:pPr>
            <w:r w:rsidRPr="00050917">
              <w:rPr>
                <w:rFonts w:ascii="Times New Roman" w:eastAsia="Times New Roman" w:hAnsi="Times New Roman"/>
                <w:b/>
                <w:color w:val="000000"/>
                <w:sz w:val="24"/>
                <w:szCs w:val="24"/>
                <w:lang w:eastAsia="ru-RU"/>
              </w:rPr>
              <w:t>Продолжительность в днях</w:t>
            </w:r>
          </w:p>
        </w:tc>
      </w:tr>
      <w:tr w:rsidR="00050917" w:rsidRPr="00050917" w:rsidTr="00C43FF1">
        <w:trPr>
          <w:trHeight w:val="243"/>
        </w:trPr>
        <w:tc>
          <w:tcPr>
            <w:tcW w:w="3322" w:type="dxa"/>
          </w:tcPr>
          <w:p w:rsidR="00050917" w:rsidRPr="00050917" w:rsidRDefault="00050917" w:rsidP="00050917">
            <w:pPr>
              <w:spacing w:after="0" w:line="240" w:lineRule="auto"/>
              <w:ind w:left="567"/>
              <w:jc w:val="center"/>
              <w:rPr>
                <w:rFonts w:ascii="Times New Roman" w:hAnsi="Times New Roman"/>
                <w:b/>
                <w:sz w:val="24"/>
                <w:szCs w:val="24"/>
              </w:rPr>
            </w:pPr>
            <w:r w:rsidRPr="00050917">
              <w:rPr>
                <w:rFonts w:ascii="Times New Roman" w:hAnsi="Times New Roman"/>
                <w:b/>
                <w:sz w:val="24"/>
                <w:szCs w:val="24"/>
              </w:rPr>
              <w:t xml:space="preserve">Осенние </w:t>
            </w:r>
          </w:p>
        </w:tc>
        <w:tc>
          <w:tcPr>
            <w:tcW w:w="3714" w:type="dxa"/>
          </w:tcPr>
          <w:p w:rsidR="00050917" w:rsidRPr="00050917" w:rsidRDefault="00050917" w:rsidP="00050917">
            <w:pPr>
              <w:spacing w:after="0" w:line="240" w:lineRule="auto"/>
              <w:ind w:left="567"/>
              <w:jc w:val="center"/>
              <w:rPr>
                <w:rFonts w:ascii="Times New Roman" w:hAnsi="Times New Roman"/>
                <w:sz w:val="24"/>
                <w:szCs w:val="24"/>
              </w:rPr>
            </w:pPr>
            <w:r w:rsidRPr="00050917">
              <w:rPr>
                <w:rFonts w:ascii="Times New Roman" w:hAnsi="Times New Roman"/>
                <w:sz w:val="24"/>
                <w:szCs w:val="24"/>
              </w:rPr>
              <w:t>29.10.2022</w:t>
            </w:r>
          </w:p>
        </w:tc>
        <w:tc>
          <w:tcPr>
            <w:tcW w:w="3453" w:type="dxa"/>
          </w:tcPr>
          <w:p w:rsidR="00050917" w:rsidRPr="00050917" w:rsidRDefault="00050917" w:rsidP="00050917">
            <w:pPr>
              <w:spacing w:after="0" w:line="240" w:lineRule="auto"/>
              <w:ind w:left="567"/>
              <w:jc w:val="center"/>
              <w:rPr>
                <w:rFonts w:ascii="Times New Roman" w:hAnsi="Times New Roman"/>
                <w:sz w:val="24"/>
                <w:szCs w:val="24"/>
              </w:rPr>
            </w:pPr>
            <w:r w:rsidRPr="00050917">
              <w:rPr>
                <w:rFonts w:ascii="Times New Roman" w:hAnsi="Times New Roman"/>
                <w:sz w:val="24"/>
                <w:szCs w:val="24"/>
              </w:rPr>
              <w:t>06.11.2022</w:t>
            </w:r>
          </w:p>
        </w:tc>
        <w:tc>
          <w:tcPr>
            <w:tcW w:w="3976" w:type="dxa"/>
          </w:tcPr>
          <w:p w:rsidR="00050917" w:rsidRPr="00050917" w:rsidRDefault="00050917" w:rsidP="00050917">
            <w:pPr>
              <w:spacing w:after="0" w:line="240" w:lineRule="auto"/>
              <w:ind w:left="567"/>
              <w:jc w:val="center"/>
              <w:rPr>
                <w:rFonts w:ascii="Times New Roman" w:hAnsi="Times New Roman"/>
                <w:sz w:val="24"/>
                <w:szCs w:val="24"/>
              </w:rPr>
            </w:pPr>
            <w:r w:rsidRPr="00050917">
              <w:rPr>
                <w:rFonts w:ascii="Times New Roman" w:hAnsi="Times New Roman"/>
                <w:sz w:val="24"/>
                <w:szCs w:val="24"/>
              </w:rPr>
              <w:t>9 дней</w:t>
            </w:r>
          </w:p>
        </w:tc>
      </w:tr>
      <w:tr w:rsidR="00050917" w:rsidRPr="00050917" w:rsidTr="00C43FF1">
        <w:trPr>
          <w:trHeight w:val="70"/>
        </w:trPr>
        <w:tc>
          <w:tcPr>
            <w:tcW w:w="3322" w:type="dxa"/>
          </w:tcPr>
          <w:p w:rsidR="00050917" w:rsidRPr="00050917" w:rsidRDefault="00050917" w:rsidP="00050917">
            <w:pPr>
              <w:spacing w:after="0" w:line="240" w:lineRule="auto"/>
              <w:ind w:left="567"/>
              <w:jc w:val="center"/>
              <w:rPr>
                <w:rFonts w:ascii="Times New Roman" w:hAnsi="Times New Roman"/>
                <w:b/>
                <w:sz w:val="24"/>
                <w:szCs w:val="24"/>
              </w:rPr>
            </w:pPr>
            <w:r w:rsidRPr="00050917">
              <w:rPr>
                <w:rFonts w:ascii="Times New Roman" w:hAnsi="Times New Roman"/>
                <w:b/>
                <w:sz w:val="24"/>
                <w:szCs w:val="24"/>
              </w:rPr>
              <w:t xml:space="preserve">Зимние </w:t>
            </w:r>
          </w:p>
        </w:tc>
        <w:tc>
          <w:tcPr>
            <w:tcW w:w="3714" w:type="dxa"/>
          </w:tcPr>
          <w:p w:rsidR="00050917" w:rsidRPr="00050917" w:rsidRDefault="00050917" w:rsidP="00050917">
            <w:pPr>
              <w:spacing w:after="0" w:line="240" w:lineRule="auto"/>
              <w:ind w:left="567"/>
              <w:jc w:val="center"/>
              <w:rPr>
                <w:rFonts w:ascii="Times New Roman" w:hAnsi="Times New Roman"/>
                <w:sz w:val="24"/>
                <w:szCs w:val="24"/>
              </w:rPr>
            </w:pPr>
            <w:r w:rsidRPr="00050917">
              <w:rPr>
                <w:rFonts w:ascii="Times New Roman" w:hAnsi="Times New Roman"/>
                <w:sz w:val="24"/>
                <w:szCs w:val="24"/>
              </w:rPr>
              <w:t>30.12.2022</w:t>
            </w:r>
          </w:p>
        </w:tc>
        <w:tc>
          <w:tcPr>
            <w:tcW w:w="3453" w:type="dxa"/>
          </w:tcPr>
          <w:p w:rsidR="00050917" w:rsidRPr="00050917" w:rsidRDefault="00050917" w:rsidP="00050917">
            <w:pPr>
              <w:spacing w:after="0" w:line="240" w:lineRule="auto"/>
              <w:ind w:left="567"/>
              <w:jc w:val="center"/>
              <w:rPr>
                <w:rFonts w:ascii="Times New Roman" w:hAnsi="Times New Roman"/>
                <w:sz w:val="24"/>
                <w:szCs w:val="24"/>
              </w:rPr>
            </w:pPr>
            <w:r w:rsidRPr="00050917">
              <w:rPr>
                <w:rFonts w:ascii="Times New Roman" w:hAnsi="Times New Roman"/>
                <w:sz w:val="24"/>
                <w:szCs w:val="24"/>
              </w:rPr>
              <w:t>08.01.2023</w:t>
            </w:r>
          </w:p>
        </w:tc>
        <w:tc>
          <w:tcPr>
            <w:tcW w:w="3976" w:type="dxa"/>
          </w:tcPr>
          <w:p w:rsidR="00050917" w:rsidRPr="00050917" w:rsidRDefault="00050917" w:rsidP="00050917">
            <w:pPr>
              <w:spacing w:after="0" w:line="240" w:lineRule="auto"/>
              <w:ind w:left="567"/>
              <w:jc w:val="center"/>
              <w:rPr>
                <w:rFonts w:ascii="Times New Roman" w:hAnsi="Times New Roman"/>
                <w:sz w:val="24"/>
                <w:szCs w:val="24"/>
              </w:rPr>
            </w:pPr>
            <w:r w:rsidRPr="00050917">
              <w:rPr>
                <w:rFonts w:ascii="Times New Roman" w:hAnsi="Times New Roman"/>
                <w:sz w:val="24"/>
                <w:szCs w:val="24"/>
              </w:rPr>
              <w:t>10 дней</w:t>
            </w:r>
          </w:p>
        </w:tc>
      </w:tr>
      <w:tr w:rsidR="00050917" w:rsidRPr="00050917" w:rsidTr="00C43FF1">
        <w:trPr>
          <w:trHeight w:val="129"/>
        </w:trPr>
        <w:tc>
          <w:tcPr>
            <w:tcW w:w="3322" w:type="dxa"/>
          </w:tcPr>
          <w:p w:rsidR="00050917" w:rsidRPr="00050917" w:rsidRDefault="00050917" w:rsidP="00050917">
            <w:pPr>
              <w:spacing w:after="0" w:line="240" w:lineRule="auto"/>
              <w:ind w:left="567"/>
              <w:jc w:val="center"/>
              <w:rPr>
                <w:rFonts w:ascii="Times New Roman" w:hAnsi="Times New Roman"/>
                <w:b/>
                <w:sz w:val="24"/>
                <w:szCs w:val="24"/>
              </w:rPr>
            </w:pPr>
            <w:r w:rsidRPr="00050917">
              <w:rPr>
                <w:rFonts w:ascii="Times New Roman" w:hAnsi="Times New Roman"/>
                <w:b/>
                <w:sz w:val="24"/>
                <w:szCs w:val="24"/>
              </w:rPr>
              <w:t xml:space="preserve">Весенние </w:t>
            </w:r>
          </w:p>
        </w:tc>
        <w:tc>
          <w:tcPr>
            <w:tcW w:w="3714" w:type="dxa"/>
          </w:tcPr>
          <w:p w:rsidR="00050917" w:rsidRPr="00050917" w:rsidRDefault="00050917" w:rsidP="00050917">
            <w:pPr>
              <w:spacing w:after="0" w:line="240" w:lineRule="auto"/>
              <w:ind w:left="567"/>
              <w:jc w:val="center"/>
              <w:rPr>
                <w:rFonts w:ascii="Times New Roman" w:hAnsi="Times New Roman"/>
                <w:sz w:val="24"/>
                <w:szCs w:val="24"/>
              </w:rPr>
            </w:pPr>
            <w:r w:rsidRPr="00050917">
              <w:rPr>
                <w:rFonts w:ascii="Times New Roman" w:hAnsi="Times New Roman"/>
                <w:sz w:val="24"/>
                <w:szCs w:val="24"/>
              </w:rPr>
              <w:t>18.03.2023</w:t>
            </w:r>
          </w:p>
        </w:tc>
        <w:tc>
          <w:tcPr>
            <w:tcW w:w="3453" w:type="dxa"/>
          </w:tcPr>
          <w:p w:rsidR="00050917" w:rsidRPr="00050917" w:rsidRDefault="00050917" w:rsidP="00050917">
            <w:pPr>
              <w:spacing w:after="0" w:line="240" w:lineRule="auto"/>
              <w:ind w:left="567"/>
              <w:jc w:val="center"/>
              <w:rPr>
                <w:rFonts w:ascii="Times New Roman" w:hAnsi="Times New Roman"/>
                <w:sz w:val="24"/>
                <w:szCs w:val="24"/>
              </w:rPr>
            </w:pPr>
            <w:r w:rsidRPr="00050917">
              <w:rPr>
                <w:rFonts w:ascii="Times New Roman" w:hAnsi="Times New Roman"/>
                <w:sz w:val="24"/>
                <w:szCs w:val="24"/>
              </w:rPr>
              <w:t>26.03.2023</w:t>
            </w:r>
          </w:p>
        </w:tc>
        <w:tc>
          <w:tcPr>
            <w:tcW w:w="3976" w:type="dxa"/>
          </w:tcPr>
          <w:p w:rsidR="00050917" w:rsidRPr="00050917" w:rsidRDefault="00050917" w:rsidP="00050917">
            <w:pPr>
              <w:spacing w:after="0" w:line="240" w:lineRule="auto"/>
              <w:ind w:left="567"/>
              <w:jc w:val="center"/>
              <w:rPr>
                <w:rFonts w:ascii="Times New Roman" w:hAnsi="Times New Roman"/>
                <w:sz w:val="24"/>
                <w:szCs w:val="24"/>
              </w:rPr>
            </w:pPr>
            <w:r w:rsidRPr="00050917">
              <w:rPr>
                <w:rFonts w:ascii="Times New Roman" w:hAnsi="Times New Roman"/>
                <w:sz w:val="24"/>
                <w:szCs w:val="24"/>
              </w:rPr>
              <w:t>9 дней</w:t>
            </w:r>
          </w:p>
        </w:tc>
      </w:tr>
      <w:tr w:rsidR="00050917" w:rsidRPr="00050917" w:rsidTr="00C43FF1">
        <w:trPr>
          <w:trHeight w:val="117"/>
        </w:trPr>
        <w:tc>
          <w:tcPr>
            <w:tcW w:w="3322" w:type="dxa"/>
          </w:tcPr>
          <w:p w:rsidR="00050917" w:rsidRPr="00050917" w:rsidRDefault="00050917" w:rsidP="00050917">
            <w:pPr>
              <w:spacing w:after="0" w:line="240" w:lineRule="auto"/>
              <w:ind w:left="567"/>
              <w:jc w:val="center"/>
              <w:rPr>
                <w:rFonts w:ascii="Times New Roman" w:hAnsi="Times New Roman"/>
                <w:b/>
                <w:sz w:val="24"/>
                <w:szCs w:val="24"/>
              </w:rPr>
            </w:pPr>
            <w:r w:rsidRPr="00050917">
              <w:rPr>
                <w:rFonts w:ascii="Times New Roman" w:hAnsi="Times New Roman"/>
                <w:b/>
                <w:sz w:val="24"/>
                <w:szCs w:val="24"/>
              </w:rPr>
              <w:t>Летние</w:t>
            </w:r>
          </w:p>
        </w:tc>
        <w:tc>
          <w:tcPr>
            <w:tcW w:w="3714" w:type="dxa"/>
          </w:tcPr>
          <w:p w:rsidR="00050917" w:rsidRPr="00050917" w:rsidRDefault="00050917" w:rsidP="00050917">
            <w:pPr>
              <w:spacing w:after="0" w:line="240" w:lineRule="auto"/>
              <w:ind w:left="567"/>
              <w:jc w:val="center"/>
              <w:rPr>
                <w:rFonts w:ascii="Times New Roman" w:hAnsi="Times New Roman"/>
                <w:sz w:val="24"/>
                <w:szCs w:val="24"/>
              </w:rPr>
            </w:pPr>
            <w:r w:rsidRPr="00050917">
              <w:rPr>
                <w:rFonts w:ascii="Times New Roman" w:hAnsi="Times New Roman"/>
                <w:sz w:val="24"/>
                <w:szCs w:val="24"/>
              </w:rPr>
              <w:t>27.05.2023</w:t>
            </w:r>
          </w:p>
        </w:tc>
        <w:tc>
          <w:tcPr>
            <w:tcW w:w="3453" w:type="dxa"/>
          </w:tcPr>
          <w:p w:rsidR="00050917" w:rsidRPr="00050917" w:rsidRDefault="00050917" w:rsidP="00050917">
            <w:pPr>
              <w:spacing w:after="0" w:line="240" w:lineRule="auto"/>
              <w:ind w:left="567"/>
              <w:jc w:val="center"/>
              <w:rPr>
                <w:rFonts w:ascii="Times New Roman" w:hAnsi="Times New Roman"/>
                <w:sz w:val="24"/>
                <w:szCs w:val="24"/>
              </w:rPr>
            </w:pPr>
            <w:r w:rsidRPr="00050917">
              <w:rPr>
                <w:rFonts w:ascii="Times New Roman" w:hAnsi="Times New Roman"/>
                <w:sz w:val="24"/>
                <w:szCs w:val="24"/>
              </w:rPr>
              <w:t>31.08.2023</w:t>
            </w:r>
          </w:p>
        </w:tc>
        <w:tc>
          <w:tcPr>
            <w:tcW w:w="3976" w:type="dxa"/>
          </w:tcPr>
          <w:p w:rsidR="00050917" w:rsidRPr="00050917" w:rsidRDefault="00050917" w:rsidP="00050917">
            <w:pPr>
              <w:spacing w:after="0" w:line="240" w:lineRule="auto"/>
              <w:ind w:left="567"/>
              <w:jc w:val="center"/>
              <w:rPr>
                <w:rFonts w:ascii="Times New Roman" w:hAnsi="Times New Roman"/>
                <w:sz w:val="24"/>
                <w:szCs w:val="24"/>
              </w:rPr>
            </w:pPr>
            <w:r w:rsidRPr="00050917">
              <w:rPr>
                <w:rFonts w:ascii="Times New Roman" w:hAnsi="Times New Roman"/>
                <w:sz w:val="24"/>
                <w:szCs w:val="24"/>
              </w:rPr>
              <w:t>97 дней</w:t>
            </w:r>
          </w:p>
        </w:tc>
      </w:tr>
    </w:tbl>
    <w:p w:rsidR="00050917" w:rsidRPr="00050917" w:rsidRDefault="00050917" w:rsidP="00050917">
      <w:pPr>
        <w:spacing w:after="0" w:line="240" w:lineRule="auto"/>
        <w:ind w:left="567"/>
        <w:jc w:val="both"/>
        <w:rPr>
          <w:rFonts w:ascii="Times New Roman" w:eastAsia="Times New Roman" w:hAnsi="Times New Roman"/>
          <w:i/>
          <w:sz w:val="24"/>
          <w:szCs w:val="24"/>
          <w:lang w:eastAsia="ru-RU"/>
        </w:rPr>
      </w:pPr>
      <w:r w:rsidRPr="00050917">
        <w:rPr>
          <w:rFonts w:ascii="Times New Roman" w:eastAsia="Times New Roman" w:hAnsi="Times New Roman"/>
          <w:sz w:val="24"/>
          <w:szCs w:val="24"/>
          <w:lang w:eastAsia="ru-RU"/>
        </w:rPr>
        <w:lastRenderedPageBreak/>
        <w:t>5. Продолжительность уроков:</w:t>
      </w:r>
      <w:r w:rsidRPr="00050917">
        <w:rPr>
          <w:rFonts w:ascii="Times New Roman" w:eastAsia="Times New Roman" w:hAnsi="Times New Roman"/>
          <w:i/>
          <w:sz w:val="24"/>
          <w:szCs w:val="24"/>
          <w:lang w:eastAsia="ru-RU"/>
        </w:rPr>
        <w:t xml:space="preserve"> </w:t>
      </w:r>
    </w:p>
    <w:p w:rsidR="00050917" w:rsidRPr="00050917" w:rsidRDefault="00C43FF1" w:rsidP="00050917">
      <w:pPr>
        <w:spacing w:after="0" w:line="240" w:lineRule="auto"/>
        <w:ind w:left="567"/>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10</w:t>
      </w:r>
      <w:r w:rsidR="00050917" w:rsidRPr="00050917">
        <w:rPr>
          <w:rFonts w:ascii="Times New Roman" w:eastAsia="Times New Roman" w:hAnsi="Times New Roman"/>
          <w:b/>
          <w:sz w:val="24"/>
          <w:szCs w:val="24"/>
          <w:lang w:eastAsia="ru-RU"/>
        </w:rPr>
        <w:t>-11 классы -</w:t>
      </w:r>
      <w:r w:rsidR="00050917" w:rsidRPr="00050917">
        <w:rPr>
          <w:rFonts w:ascii="Times New Roman" w:eastAsia="Times New Roman" w:hAnsi="Times New Roman"/>
          <w:b/>
          <w:i/>
          <w:sz w:val="24"/>
          <w:szCs w:val="24"/>
          <w:lang w:eastAsia="ru-RU"/>
        </w:rPr>
        <w:t xml:space="preserve"> </w:t>
      </w:r>
      <w:r w:rsidR="00050917" w:rsidRPr="00050917">
        <w:rPr>
          <w:rFonts w:ascii="Times New Roman" w:eastAsia="Times New Roman" w:hAnsi="Times New Roman"/>
          <w:sz w:val="24"/>
          <w:szCs w:val="24"/>
          <w:lang w:eastAsia="ru-RU"/>
        </w:rPr>
        <w:t>45 минут</w:t>
      </w:r>
    </w:p>
    <w:p w:rsidR="00050917" w:rsidRPr="00050917" w:rsidRDefault="00050917" w:rsidP="00050917">
      <w:pPr>
        <w:tabs>
          <w:tab w:val="num" w:pos="768"/>
        </w:tabs>
        <w:spacing w:after="0" w:line="240" w:lineRule="auto"/>
        <w:ind w:left="567"/>
        <w:jc w:val="both"/>
        <w:rPr>
          <w:rFonts w:ascii="Times New Roman" w:eastAsia="Times New Roman" w:hAnsi="Times New Roman"/>
          <w:b/>
          <w:sz w:val="24"/>
          <w:szCs w:val="24"/>
          <w:lang w:eastAsia="ru-RU"/>
        </w:rPr>
      </w:pPr>
    </w:p>
    <w:p w:rsidR="00050917" w:rsidRPr="00050917" w:rsidRDefault="00050917" w:rsidP="00050917">
      <w:pPr>
        <w:tabs>
          <w:tab w:val="num" w:pos="768"/>
        </w:tabs>
        <w:spacing w:after="0" w:line="240" w:lineRule="auto"/>
        <w:ind w:left="567"/>
        <w:jc w:val="both"/>
        <w:rPr>
          <w:rFonts w:ascii="Times New Roman" w:eastAsia="Times New Roman" w:hAnsi="Times New Roman"/>
          <w:i/>
          <w:color w:val="000000"/>
          <w:sz w:val="24"/>
          <w:szCs w:val="24"/>
          <w:lang w:eastAsia="ru-RU"/>
        </w:rPr>
      </w:pPr>
      <w:r w:rsidRPr="00050917">
        <w:rPr>
          <w:rFonts w:ascii="Times New Roman" w:eastAsia="Times New Roman" w:hAnsi="Times New Roman"/>
          <w:sz w:val="24"/>
          <w:szCs w:val="24"/>
          <w:lang w:eastAsia="ru-RU"/>
        </w:rPr>
        <w:t>6. П</w:t>
      </w:r>
      <w:r w:rsidRPr="00050917">
        <w:rPr>
          <w:rFonts w:ascii="Times New Roman" w:eastAsia="Times New Roman" w:hAnsi="Times New Roman"/>
          <w:color w:val="000000"/>
          <w:sz w:val="24"/>
          <w:szCs w:val="24"/>
          <w:lang w:eastAsia="ru-RU"/>
        </w:rPr>
        <w:t>родолжительность перемен:</w:t>
      </w:r>
      <w:r w:rsidRPr="00050917">
        <w:rPr>
          <w:rFonts w:ascii="Times New Roman" w:eastAsia="Times New Roman" w:hAnsi="Times New Roman"/>
          <w:i/>
          <w:color w:val="000000"/>
          <w:sz w:val="24"/>
          <w:szCs w:val="24"/>
          <w:lang w:eastAsia="ru-RU"/>
        </w:rPr>
        <w:t xml:space="preserve"> </w:t>
      </w:r>
    </w:p>
    <w:p w:rsidR="00050917" w:rsidRPr="00050917" w:rsidRDefault="00050917" w:rsidP="00050917">
      <w:pPr>
        <w:shd w:val="clear" w:color="auto" w:fill="FFFFFF"/>
        <w:spacing w:after="0" w:line="240" w:lineRule="auto"/>
        <w:ind w:left="567"/>
        <w:contextualSpacing/>
        <w:jc w:val="both"/>
        <w:rPr>
          <w:rFonts w:ascii="Times New Roman" w:eastAsia="Times New Roman" w:hAnsi="Times New Roman"/>
          <w:sz w:val="24"/>
          <w:szCs w:val="24"/>
          <w:lang w:eastAsia="ru-RU"/>
        </w:rPr>
      </w:pPr>
      <w:r w:rsidRPr="00050917">
        <w:rPr>
          <w:rFonts w:ascii="Times New Roman" w:eastAsia="Times New Roman" w:hAnsi="Times New Roman"/>
          <w:sz w:val="24"/>
          <w:szCs w:val="24"/>
          <w:lang w:eastAsia="ru-RU"/>
        </w:rPr>
        <w:t>Для обучающихся 1 класса в середине учебного дня организуется динамическая пауза продолжительностью 40 минут.</w:t>
      </w:r>
    </w:p>
    <w:p w:rsidR="00050917" w:rsidRPr="00050917" w:rsidRDefault="00050917" w:rsidP="00050917">
      <w:pPr>
        <w:shd w:val="clear" w:color="auto" w:fill="FFFFFF"/>
        <w:spacing w:after="0" w:line="240" w:lineRule="auto"/>
        <w:ind w:left="567"/>
        <w:contextualSpacing/>
        <w:jc w:val="both"/>
        <w:rPr>
          <w:rFonts w:ascii="Times New Roman" w:eastAsia="Times New Roman" w:hAnsi="Times New Roman"/>
          <w:sz w:val="24"/>
          <w:szCs w:val="24"/>
          <w:lang w:eastAsia="ru-RU"/>
        </w:rPr>
      </w:pPr>
      <w:r w:rsidRPr="00050917">
        <w:rPr>
          <w:rFonts w:ascii="Times New Roman" w:eastAsia="Times New Roman" w:hAnsi="Times New Roman"/>
          <w:sz w:val="24"/>
          <w:szCs w:val="24"/>
          <w:lang w:eastAsia="ru-RU"/>
        </w:rPr>
        <w:t>1 перемена – 20 минут</w:t>
      </w:r>
    </w:p>
    <w:p w:rsidR="00050917" w:rsidRPr="00050917" w:rsidRDefault="00050917" w:rsidP="00050917">
      <w:pPr>
        <w:shd w:val="clear" w:color="auto" w:fill="FFFFFF"/>
        <w:spacing w:after="0" w:line="240" w:lineRule="auto"/>
        <w:ind w:left="567"/>
        <w:contextualSpacing/>
        <w:jc w:val="both"/>
        <w:rPr>
          <w:rFonts w:ascii="Times New Roman" w:eastAsia="Times New Roman" w:hAnsi="Times New Roman"/>
          <w:sz w:val="24"/>
          <w:szCs w:val="24"/>
          <w:lang w:eastAsia="ru-RU"/>
        </w:rPr>
      </w:pPr>
      <w:r w:rsidRPr="00050917">
        <w:rPr>
          <w:rFonts w:ascii="Times New Roman" w:eastAsia="Times New Roman" w:hAnsi="Times New Roman"/>
          <w:sz w:val="24"/>
          <w:szCs w:val="24"/>
          <w:lang w:eastAsia="ru-RU"/>
        </w:rPr>
        <w:t xml:space="preserve">2 перемена – 20 минут </w:t>
      </w:r>
    </w:p>
    <w:p w:rsidR="00050917" w:rsidRPr="00050917" w:rsidRDefault="00050917" w:rsidP="00050917">
      <w:pPr>
        <w:shd w:val="clear" w:color="auto" w:fill="FFFFFF"/>
        <w:spacing w:after="0" w:line="240" w:lineRule="auto"/>
        <w:ind w:left="567"/>
        <w:contextualSpacing/>
        <w:jc w:val="both"/>
        <w:rPr>
          <w:rFonts w:ascii="Times New Roman" w:eastAsia="Times New Roman" w:hAnsi="Times New Roman"/>
          <w:sz w:val="24"/>
          <w:szCs w:val="24"/>
          <w:lang w:eastAsia="ru-RU"/>
        </w:rPr>
      </w:pPr>
      <w:r w:rsidRPr="00050917">
        <w:rPr>
          <w:rFonts w:ascii="Times New Roman" w:eastAsia="Times New Roman" w:hAnsi="Times New Roman"/>
          <w:sz w:val="24"/>
          <w:szCs w:val="24"/>
          <w:lang w:eastAsia="ru-RU"/>
        </w:rPr>
        <w:t>динамическая пауза – 40 минут</w:t>
      </w:r>
    </w:p>
    <w:p w:rsidR="00050917" w:rsidRPr="00050917" w:rsidRDefault="00050917" w:rsidP="00050917">
      <w:pPr>
        <w:shd w:val="clear" w:color="auto" w:fill="FFFFFF"/>
        <w:spacing w:after="0" w:line="240" w:lineRule="auto"/>
        <w:ind w:left="567"/>
        <w:contextualSpacing/>
        <w:jc w:val="both"/>
        <w:rPr>
          <w:rFonts w:ascii="Times New Roman" w:eastAsia="Times New Roman" w:hAnsi="Times New Roman"/>
          <w:sz w:val="24"/>
          <w:szCs w:val="24"/>
          <w:lang w:eastAsia="ru-RU"/>
        </w:rPr>
      </w:pPr>
      <w:r w:rsidRPr="00050917">
        <w:rPr>
          <w:rFonts w:ascii="Times New Roman" w:eastAsia="Times New Roman" w:hAnsi="Times New Roman"/>
          <w:sz w:val="24"/>
          <w:szCs w:val="24"/>
          <w:lang w:eastAsia="ru-RU"/>
        </w:rPr>
        <w:t>3 перемена – 10 минут</w:t>
      </w:r>
    </w:p>
    <w:p w:rsidR="00050917" w:rsidRPr="00050917" w:rsidRDefault="00050917" w:rsidP="00050917">
      <w:pPr>
        <w:shd w:val="clear" w:color="auto" w:fill="FFFFFF"/>
        <w:spacing w:after="0" w:line="240" w:lineRule="auto"/>
        <w:ind w:left="567"/>
        <w:contextualSpacing/>
        <w:jc w:val="both"/>
        <w:rPr>
          <w:rFonts w:ascii="Times New Roman" w:eastAsia="Times New Roman" w:hAnsi="Times New Roman"/>
          <w:sz w:val="24"/>
          <w:szCs w:val="24"/>
          <w:lang w:eastAsia="ru-RU"/>
        </w:rPr>
      </w:pPr>
      <w:r w:rsidRPr="00050917">
        <w:rPr>
          <w:rFonts w:ascii="Times New Roman" w:eastAsia="Times New Roman" w:hAnsi="Times New Roman"/>
          <w:sz w:val="24"/>
          <w:szCs w:val="24"/>
          <w:lang w:eastAsia="ru-RU"/>
        </w:rPr>
        <w:t>4 перемена - 10 минут</w:t>
      </w:r>
    </w:p>
    <w:p w:rsidR="00050917" w:rsidRPr="00050917" w:rsidRDefault="00050917" w:rsidP="00050917">
      <w:pPr>
        <w:shd w:val="clear" w:color="auto" w:fill="FFFFFF"/>
        <w:spacing w:after="0" w:line="240" w:lineRule="auto"/>
        <w:ind w:left="567"/>
        <w:contextualSpacing/>
        <w:jc w:val="both"/>
        <w:rPr>
          <w:rFonts w:ascii="Times New Roman" w:eastAsia="Times New Roman" w:hAnsi="Times New Roman"/>
          <w:sz w:val="24"/>
          <w:szCs w:val="24"/>
          <w:lang w:eastAsia="ru-RU"/>
        </w:rPr>
      </w:pPr>
      <w:r w:rsidRPr="00050917">
        <w:rPr>
          <w:rFonts w:ascii="Times New Roman" w:eastAsia="Times New Roman" w:hAnsi="Times New Roman"/>
          <w:sz w:val="24"/>
          <w:szCs w:val="24"/>
          <w:lang w:eastAsia="ru-RU"/>
        </w:rPr>
        <w:t>5 перемена – 15 минут</w:t>
      </w:r>
    </w:p>
    <w:p w:rsidR="00050917" w:rsidRPr="00050917" w:rsidRDefault="00050917" w:rsidP="00050917">
      <w:pPr>
        <w:shd w:val="clear" w:color="auto" w:fill="FFFFFF"/>
        <w:spacing w:after="0" w:line="240" w:lineRule="auto"/>
        <w:ind w:left="567"/>
        <w:contextualSpacing/>
        <w:jc w:val="both"/>
        <w:rPr>
          <w:rFonts w:ascii="Times New Roman" w:eastAsia="Times New Roman" w:hAnsi="Times New Roman"/>
          <w:sz w:val="24"/>
          <w:szCs w:val="24"/>
          <w:lang w:eastAsia="ru-RU"/>
        </w:rPr>
      </w:pPr>
      <w:r w:rsidRPr="00050917">
        <w:rPr>
          <w:rFonts w:ascii="Times New Roman" w:eastAsia="Times New Roman" w:hAnsi="Times New Roman"/>
          <w:sz w:val="24"/>
          <w:szCs w:val="24"/>
          <w:lang w:eastAsia="ru-RU"/>
        </w:rPr>
        <w:t>6 перемена - 10 минут</w:t>
      </w:r>
    </w:p>
    <w:p w:rsidR="00050917" w:rsidRPr="00050917" w:rsidRDefault="00050917" w:rsidP="00050917">
      <w:pPr>
        <w:tabs>
          <w:tab w:val="num" w:pos="768"/>
        </w:tabs>
        <w:spacing w:after="0" w:line="240" w:lineRule="auto"/>
        <w:ind w:left="567"/>
        <w:jc w:val="both"/>
        <w:rPr>
          <w:rFonts w:ascii="Times New Roman" w:eastAsia="Times New Roman" w:hAnsi="Times New Roman"/>
          <w:color w:val="000000"/>
          <w:sz w:val="24"/>
          <w:szCs w:val="24"/>
          <w:lang w:eastAsia="ru-RU"/>
        </w:rPr>
      </w:pPr>
    </w:p>
    <w:p w:rsidR="00050917" w:rsidRPr="00050917" w:rsidRDefault="00C43FF1" w:rsidP="00C43FF1">
      <w:pPr>
        <w:tabs>
          <w:tab w:val="num" w:pos="768"/>
        </w:tabs>
        <w:spacing w:after="0" w:line="240" w:lineRule="auto"/>
        <w:ind w:left="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 Расписание звонков:</w:t>
      </w:r>
    </w:p>
    <w:p w:rsidR="00050917" w:rsidRPr="00050917" w:rsidRDefault="00050917" w:rsidP="00050917">
      <w:pPr>
        <w:shd w:val="clear" w:color="auto" w:fill="FFFFFF"/>
        <w:spacing w:after="0" w:line="240" w:lineRule="auto"/>
        <w:ind w:left="567"/>
        <w:contextualSpacing/>
        <w:jc w:val="both"/>
        <w:rPr>
          <w:rFonts w:ascii="Times New Roman" w:eastAsia="Times New Roman" w:hAnsi="Times New Roman"/>
          <w:sz w:val="24"/>
          <w:szCs w:val="24"/>
          <w:lang w:eastAsia="ru-RU"/>
        </w:rPr>
      </w:pPr>
      <w:r w:rsidRPr="00050917">
        <w:rPr>
          <w:rFonts w:ascii="Times New Roman" w:eastAsia="Times New Roman" w:hAnsi="Times New Roman"/>
          <w:sz w:val="24"/>
          <w:szCs w:val="24"/>
          <w:lang w:eastAsia="ru-RU"/>
        </w:rPr>
        <w:t>1 урок</w:t>
      </w:r>
      <w:r w:rsidRPr="00050917">
        <w:rPr>
          <w:rFonts w:ascii="Times New Roman" w:eastAsia="Times New Roman" w:hAnsi="Times New Roman"/>
          <w:sz w:val="24"/>
          <w:szCs w:val="24"/>
          <w:lang w:eastAsia="ru-RU"/>
        </w:rPr>
        <w:tab/>
        <w:t>9.00 – 9.45</w:t>
      </w:r>
    </w:p>
    <w:p w:rsidR="00050917" w:rsidRPr="00050917" w:rsidRDefault="00050917" w:rsidP="00050917">
      <w:pPr>
        <w:shd w:val="clear" w:color="auto" w:fill="FFFFFF"/>
        <w:spacing w:after="0" w:line="240" w:lineRule="auto"/>
        <w:ind w:left="567"/>
        <w:contextualSpacing/>
        <w:jc w:val="both"/>
        <w:rPr>
          <w:rFonts w:ascii="Times New Roman" w:eastAsia="Times New Roman" w:hAnsi="Times New Roman"/>
          <w:sz w:val="24"/>
          <w:szCs w:val="24"/>
          <w:lang w:eastAsia="ru-RU"/>
        </w:rPr>
      </w:pPr>
      <w:r w:rsidRPr="00050917">
        <w:rPr>
          <w:rFonts w:ascii="Times New Roman" w:eastAsia="Times New Roman" w:hAnsi="Times New Roman"/>
          <w:sz w:val="24"/>
          <w:szCs w:val="24"/>
          <w:lang w:eastAsia="ru-RU"/>
        </w:rPr>
        <w:t>2 урок</w:t>
      </w:r>
      <w:r w:rsidRPr="00050917">
        <w:rPr>
          <w:rFonts w:ascii="Times New Roman" w:eastAsia="Times New Roman" w:hAnsi="Times New Roman"/>
          <w:sz w:val="24"/>
          <w:szCs w:val="24"/>
          <w:lang w:eastAsia="ru-RU"/>
        </w:rPr>
        <w:tab/>
        <w:t>10.05 – 10.50</w:t>
      </w:r>
    </w:p>
    <w:p w:rsidR="00050917" w:rsidRPr="00050917" w:rsidRDefault="00050917" w:rsidP="00050917">
      <w:pPr>
        <w:shd w:val="clear" w:color="auto" w:fill="FFFFFF"/>
        <w:spacing w:after="0" w:line="240" w:lineRule="auto"/>
        <w:ind w:left="567"/>
        <w:contextualSpacing/>
        <w:jc w:val="both"/>
        <w:rPr>
          <w:rFonts w:ascii="Times New Roman" w:eastAsia="Times New Roman" w:hAnsi="Times New Roman"/>
          <w:sz w:val="24"/>
          <w:szCs w:val="24"/>
          <w:lang w:eastAsia="ru-RU"/>
        </w:rPr>
      </w:pPr>
      <w:r w:rsidRPr="00050917">
        <w:rPr>
          <w:rFonts w:ascii="Times New Roman" w:eastAsia="Times New Roman" w:hAnsi="Times New Roman"/>
          <w:sz w:val="24"/>
          <w:szCs w:val="24"/>
          <w:lang w:eastAsia="ru-RU"/>
        </w:rPr>
        <w:t xml:space="preserve">3 урок 11.10 – 11.55 (для </w:t>
      </w:r>
      <w:proofErr w:type="gramStart"/>
      <w:r w:rsidRPr="00050917">
        <w:rPr>
          <w:rFonts w:ascii="Times New Roman" w:eastAsia="Times New Roman" w:hAnsi="Times New Roman"/>
          <w:sz w:val="24"/>
          <w:szCs w:val="24"/>
          <w:lang w:eastAsia="ru-RU"/>
        </w:rPr>
        <w:t>обучающихся</w:t>
      </w:r>
      <w:proofErr w:type="gramEnd"/>
      <w:r w:rsidRPr="00050917">
        <w:rPr>
          <w:rFonts w:ascii="Times New Roman" w:eastAsia="Times New Roman" w:hAnsi="Times New Roman"/>
          <w:sz w:val="24"/>
          <w:szCs w:val="24"/>
          <w:lang w:eastAsia="ru-RU"/>
        </w:rPr>
        <w:t xml:space="preserve"> 1 класса ‒ динамическая пауза) </w:t>
      </w:r>
    </w:p>
    <w:p w:rsidR="00050917" w:rsidRPr="00050917" w:rsidRDefault="00050917" w:rsidP="00050917">
      <w:pPr>
        <w:shd w:val="clear" w:color="auto" w:fill="FFFFFF"/>
        <w:spacing w:after="0" w:line="240" w:lineRule="auto"/>
        <w:ind w:left="567"/>
        <w:contextualSpacing/>
        <w:jc w:val="both"/>
        <w:rPr>
          <w:rFonts w:ascii="Times New Roman" w:eastAsia="Times New Roman" w:hAnsi="Times New Roman"/>
          <w:sz w:val="24"/>
          <w:szCs w:val="24"/>
          <w:lang w:eastAsia="ru-RU"/>
        </w:rPr>
      </w:pPr>
      <w:r w:rsidRPr="00050917">
        <w:rPr>
          <w:rFonts w:ascii="Times New Roman" w:eastAsia="Times New Roman" w:hAnsi="Times New Roman"/>
          <w:sz w:val="24"/>
          <w:szCs w:val="24"/>
          <w:lang w:eastAsia="ru-RU"/>
        </w:rPr>
        <w:t>4 урок</w:t>
      </w:r>
      <w:r w:rsidRPr="00050917">
        <w:rPr>
          <w:rFonts w:ascii="Times New Roman" w:eastAsia="Times New Roman" w:hAnsi="Times New Roman"/>
          <w:sz w:val="24"/>
          <w:szCs w:val="24"/>
          <w:lang w:eastAsia="ru-RU"/>
        </w:rPr>
        <w:tab/>
        <w:t>12.05 – 12.50</w:t>
      </w:r>
    </w:p>
    <w:p w:rsidR="00050917" w:rsidRPr="00050917" w:rsidRDefault="00050917" w:rsidP="00050917">
      <w:pPr>
        <w:shd w:val="clear" w:color="auto" w:fill="FFFFFF"/>
        <w:spacing w:after="0" w:line="240" w:lineRule="auto"/>
        <w:ind w:left="567"/>
        <w:contextualSpacing/>
        <w:jc w:val="both"/>
        <w:rPr>
          <w:rFonts w:ascii="Times New Roman" w:eastAsia="Times New Roman" w:hAnsi="Times New Roman"/>
          <w:sz w:val="24"/>
          <w:szCs w:val="24"/>
          <w:lang w:eastAsia="ru-RU"/>
        </w:rPr>
      </w:pPr>
      <w:r w:rsidRPr="00050917">
        <w:rPr>
          <w:rFonts w:ascii="Times New Roman" w:eastAsia="Times New Roman" w:hAnsi="Times New Roman"/>
          <w:sz w:val="24"/>
          <w:szCs w:val="24"/>
          <w:lang w:eastAsia="ru-RU"/>
        </w:rPr>
        <w:t>5 урок</w:t>
      </w:r>
      <w:r w:rsidRPr="00050917">
        <w:rPr>
          <w:rFonts w:ascii="Times New Roman" w:eastAsia="Times New Roman" w:hAnsi="Times New Roman"/>
          <w:sz w:val="24"/>
          <w:szCs w:val="24"/>
          <w:lang w:eastAsia="ru-RU"/>
        </w:rPr>
        <w:tab/>
        <w:t>13.00 – 13.45</w:t>
      </w:r>
    </w:p>
    <w:p w:rsidR="00050917" w:rsidRPr="00050917" w:rsidRDefault="00050917" w:rsidP="00050917">
      <w:pPr>
        <w:shd w:val="clear" w:color="auto" w:fill="FFFFFF"/>
        <w:spacing w:after="0" w:line="240" w:lineRule="auto"/>
        <w:ind w:left="567"/>
        <w:contextualSpacing/>
        <w:jc w:val="both"/>
        <w:rPr>
          <w:rFonts w:ascii="Times New Roman" w:eastAsia="Times New Roman" w:hAnsi="Times New Roman"/>
          <w:sz w:val="24"/>
          <w:szCs w:val="24"/>
          <w:lang w:eastAsia="ru-RU"/>
        </w:rPr>
      </w:pPr>
      <w:r w:rsidRPr="00050917">
        <w:rPr>
          <w:rFonts w:ascii="Times New Roman" w:eastAsia="Times New Roman" w:hAnsi="Times New Roman"/>
          <w:sz w:val="24"/>
          <w:szCs w:val="24"/>
          <w:lang w:eastAsia="ru-RU"/>
        </w:rPr>
        <w:t>6 урок</w:t>
      </w:r>
      <w:r w:rsidRPr="00050917">
        <w:rPr>
          <w:rFonts w:ascii="Times New Roman" w:eastAsia="Times New Roman" w:hAnsi="Times New Roman"/>
          <w:sz w:val="24"/>
          <w:szCs w:val="24"/>
          <w:lang w:eastAsia="ru-RU"/>
        </w:rPr>
        <w:tab/>
        <w:t>14.00 – 14.45</w:t>
      </w:r>
    </w:p>
    <w:p w:rsidR="00050917" w:rsidRPr="00050917" w:rsidRDefault="00050917" w:rsidP="00050917">
      <w:pPr>
        <w:shd w:val="clear" w:color="auto" w:fill="FFFFFF"/>
        <w:spacing w:after="0" w:line="240" w:lineRule="auto"/>
        <w:ind w:left="567"/>
        <w:contextualSpacing/>
        <w:jc w:val="both"/>
        <w:rPr>
          <w:rFonts w:ascii="Times New Roman" w:eastAsia="Times New Roman" w:hAnsi="Times New Roman"/>
          <w:sz w:val="24"/>
          <w:szCs w:val="24"/>
          <w:lang w:eastAsia="ru-RU"/>
        </w:rPr>
      </w:pPr>
      <w:r w:rsidRPr="00050917">
        <w:rPr>
          <w:rFonts w:ascii="Times New Roman" w:eastAsia="Times New Roman" w:hAnsi="Times New Roman"/>
          <w:sz w:val="24"/>
          <w:szCs w:val="24"/>
          <w:lang w:eastAsia="ru-RU"/>
        </w:rPr>
        <w:t>7 урок</w:t>
      </w:r>
      <w:r w:rsidRPr="00050917">
        <w:rPr>
          <w:rFonts w:ascii="Times New Roman" w:eastAsia="Times New Roman" w:hAnsi="Times New Roman"/>
          <w:sz w:val="24"/>
          <w:szCs w:val="24"/>
          <w:lang w:eastAsia="ru-RU"/>
        </w:rPr>
        <w:tab/>
        <w:t>14.55 – 15.40</w:t>
      </w:r>
    </w:p>
    <w:p w:rsidR="00050917" w:rsidRPr="00050917" w:rsidRDefault="00050917" w:rsidP="00050917">
      <w:pPr>
        <w:shd w:val="clear" w:color="auto" w:fill="FFFFFF"/>
        <w:spacing w:after="0" w:line="240" w:lineRule="auto"/>
        <w:ind w:left="567"/>
        <w:contextualSpacing/>
        <w:jc w:val="both"/>
        <w:rPr>
          <w:rFonts w:ascii="Times New Roman" w:eastAsia="Times New Roman" w:hAnsi="Times New Roman"/>
          <w:sz w:val="24"/>
          <w:szCs w:val="24"/>
          <w:lang w:eastAsia="ru-RU"/>
        </w:rPr>
      </w:pPr>
    </w:p>
    <w:p w:rsidR="00050917" w:rsidRPr="00050917" w:rsidRDefault="00050917" w:rsidP="00050917">
      <w:pPr>
        <w:shd w:val="clear" w:color="auto" w:fill="FFFFFF"/>
        <w:tabs>
          <w:tab w:val="left" w:pos="6315"/>
        </w:tabs>
        <w:spacing w:after="0" w:line="240" w:lineRule="auto"/>
        <w:ind w:left="567"/>
        <w:jc w:val="both"/>
        <w:outlineLvl w:val="2"/>
        <w:rPr>
          <w:rFonts w:ascii="Times New Roman" w:eastAsia="Times New Roman" w:hAnsi="Times New Roman"/>
          <w:bCs/>
          <w:sz w:val="24"/>
          <w:szCs w:val="24"/>
          <w:lang w:eastAsia="ru-RU"/>
        </w:rPr>
      </w:pPr>
      <w:r w:rsidRPr="00050917">
        <w:rPr>
          <w:rFonts w:ascii="Times New Roman" w:eastAsia="Times New Roman" w:hAnsi="Times New Roman"/>
          <w:bCs/>
          <w:sz w:val="24"/>
          <w:szCs w:val="24"/>
          <w:lang w:eastAsia="ru-RU"/>
        </w:rPr>
        <w:t xml:space="preserve">8. Проведение промежуточной аттестации </w:t>
      </w:r>
      <w:proofErr w:type="gramStart"/>
      <w:r w:rsidRPr="00050917">
        <w:rPr>
          <w:rFonts w:ascii="Times New Roman" w:eastAsia="Times New Roman" w:hAnsi="Times New Roman"/>
          <w:bCs/>
          <w:sz w:val="24"/>
          <w:szCs w:val="24"/>
          <w:lang w:eastAsia="ru-RU"/>
        </w:rPr>
        <w:t>обучающихся</w:t>
      </w:r>
      <w:proofErr w:type="gramEnd"/>
    </w:p>
    <w:p w:rsidR="00050917" w:rsidRPr="00050917" w:rsidRDefault="00050917" w:rsidP="00050917">
      <w:pPr>
        <w:shd w:val="clear" w:color="auto" w:fill="FFFFFF"/>
        <w:spacing w:after="0" w:line="240" w:lineRule="auto"/>
        <w:ind w:left="567"/>
        <w:jc w:val="both"/>
        <w:rPr>
          <w:rFonts w:ascii="Times New Roman" w:eastAsia="Times New Roman" w:hAnsi="Times New Roman"/>
          <w:sz w:val="24"/>
          <w:szCs w:val="24"/>
          <w:lang w:eastAsia="ru-RU"/>
        </w:rPr>
      </w:pPr>
      <w:r w:rsidRPr="00050917">
        <w:rPr>
          <w:rFonts w:ascii="Times New Roman" w:eastAsia="Times New Roman" w:hAnsi="Times New Roman"/>
          <w:sz w:val="24"/>
          <w:szCs w:val="24"/>
          <w:lang w:eastAsia="ru-RU"/>
        </w:rPr>
        <w:t>Промежуточная аттестация проводится в 1-11 классах по каждому учебному предмету, курсу по итогам учебного года с 15 марта                       по 15 мая 2023 года без прекращения образовательного процесса.</w:t>
      </w:r>
    </w:p>
    <w:p w:rsidR="00050917" w:rsidRPr="00050917" w:rsidRDefault="00050917" w:rsidP="00050917">
      <w:pPr>
        <w:shd w:val="clear" w:color="auto" w:fill="FFFFFF"/>
        <w:spacing w:after="0" w:line="240" w:lineRule="auto"/>
        <w:ind w:left="567"/>
        <w:jc w:val="both"/>
        <w:rPr>
          <w:rFonts w:ascii="Times New Roman" w:eastAsia="Times New Roman" w:hAnsi="Times New Roman"/>
          <w:sz w:val="24"/>
          <w:szCs w:val="24"/>
          <w:lang w:eastAsia="ru-RU"/>
        </w:rPr>
      </w:pPr>
    </w:p>
    <w:p w:rsidR="00050917" w:rsidRPr="00050917" w:rsidRDefault="00050917" w:rsidP="00050917">
      <w:pPr>
        <w:shd w:val="clear" w:color="auto" w:fill="FFFFFF"/>
        <w:spacing w:after="0" w:line="240" w:lineRule="auto"/>
        <w:ind w:left="567"/>
        <w:jc w:val="both"/>
        <w:outlineLvl w:val="2"/>
        <w:rPr>
          <w:rFonts w:ascii="Times New Roman" w:eastAsia="Times New Roman" w:hAnsi="Times New Roman"/>
          <w:bCs/>
          <w:sz w:val="24"/>
          <w:szCs w:val="24"/>
          <w:lang w:eastAsia="ru-RU"/>
        </w:rPr>
      </w:pPr>
      <w:r w:rsidRPr="00050917">
        <w:rPr>
          <w:rFonts w:ascii="Times New Roman" w:eastAsia="Times New Roman" w:hAnsi="Times New Roman"/>
          <w:bCs/>
          <w:sz w:val="24"/>
          <w:szCs w:val="24"/>
          <w:lang w:eastAsia="ru-RU"/>
        </w:rPr>
        <w:t>9. Проведение государственной итоговой аттестации обучающихся 9,11 классов</w:t>
      </w:r>
    </w:p>
    <w:p w:rsidR="00050917" w:rsidRPr="00050917" w:rsidRDefault="00050917" w:rsidP="00050917">
      <w:pPr>
        <w:shd w:val="clear" w:color="auto" w:fill="FFFFFF"/>
        <w:spacing w:after="0" w:line="240" w:lineRule="auto"/>
        <w:ind w:left="567"/>
        <w:jc w:val="both"/>
        <w:outlineLvl w:val="2"/>
        <w:rPr>
          <w:rFonts w:ascii="Times New Roman" w:eastAsia="Times New Roman" w:hAnsi="Times New Roman"/>
          <w:bCs/>
          <w:sz w:val="24"/>
          <w:szCs w:val="24"/>
          <w:lang w:eastAsia="ru-RU"/>
        </w:rPr>
      </w:pPr>
      <w:r w:rsidRPr="00050917">
        <w:rPr>
          <w:rFonts w:ascii="Times New Roman" w:eastAsia="Times New Roman" w:hAnsi="Times New Roman"/>
          <w:bCs/>
          <w:sz w:val="24"/>
          <w:szCs w:val="24"/>
          <w:lang w:eastAsia="ru-RU"/>
        </w:rPr>
        <w:t xml:space="preserve">Сроки проведения государственной итоговой аттестации </w:t>
      </w:r>
      <w:proofErr w:type="gramStart"/>
      <w:r w:rsidRPr="00050917">
        <w:rPr>
          <w:rFonts w:ascii="Times New Roman" w:eastAsia="Times New Roman" w:hAnsi="Times New Roman"/>
          <w:bCs/>
          <w:sz w:val="24"/>
          <w:szCs w:val="24"/>
          <w:lang w:eastAsia="ru-RU"/>
        </w:rPr>
        <w:t>обучающихся</w:t>
      </w:r>
      <w:proofErr w:type="gramEnd"/>
      <w:r w:rsidRPr="00050917">
        <w:rPr>
          <w:rFonts w:ascii="Times New Roman" w:eastAsia="Times New Roman" w:hAnsi="Times New Roman"/>
          <w:bCs/>
          <w:sz w:val="24"/>
          <w:szCs w:val="24"/>
          <w:lang w:eastAsia="ru-RU"/>
        </w:rPr>
        <w:t>, освоивших образовательные программы основного общего и среднего общего образования, устанавливаются Федеральной службой по надзору в сфере образования и науки.</w:t>
      </w:r>
    </w:p>
    <w:p w:rsidR="0093056F" w:rsidRDefault="0093056F" w:rsidP="00727806">
      <w:pPr>
        <w:shd w:val="clear" w:color="auto" w:fill="FFFFFF"/>
        <w:spacing w:after="0" w:line="240" w:lineRule="auto"/>
        <w:outlineLvl w:val="2"/>
        <w:rPr>
          <w:rFonts w:ascii="Times New Roman" w:hAnsi="Times New Roman"/>
          <w:b/>
          <w:sz w:val="24"/>
          <w:szCs w:val="24"/>
        </w:rPr>
      </w:pPr>
    </w:p>
    <w:p w:rsidR="00C43FF1" w:rsidRDefault="00C43FF1" w:rsidP="00B00244">
      <w:pPr>
        <w:shd w:val="clear" w:color="auto" w:fill="FFFFFF"/>
        <w:spacing w:after="0" w:line="240" w:lineRule="auto"/>
        <w:ind w:left="284"/>
        <w:jc w:val="center"/>
        <w:outlineLvl w:val="2"/>
        <w:rPr>
          <w:rFonts w:ascii="Times New Roman" w:hAnsi="Times New Roman"/>
          <w:b/>
          <w:sz w:val="24"/>
          <w:szCs w:val="24"/>
        </w:rPr>
      </w:pPr>
    </w:p>
    <w:p w:rsidR="00C43FF1" w:rsidRDefault="00C43FF1" w:rsidP="00B00244">
      <w:pPr>
        <w:shd w:val="clear" w:color="auto" w:fill="FFFFFF"/>
        <w:spacing w:after="0" w:line="240" w:lineRule="auto"/>
        <w:ind w:left="284"/>
        <w:jc w:val="center"/>
        <w:outlineLvl w:val="2"/>
        <w:rPr>
          <w:rFonts w:ascii="Times New Roman" w:hAnsi="Times New Roman"/>
          <w:b/>
          <w:sz w:val="24"/>
          <w:szCs w:val="24"/>
        </w:rPr>
      </w:pPr>
    </w:p>
    <w:p w:rsidR="00C43FF1" w:rsidRDefault="00C43FF1" w:rsidP="00B00244">
      <w:pPr>
        <w:shd w:val="clear" w:color="auto" w:fill="FFFFFF"/>
        <w:spacing w:after="0" w:line="240" w:lineRule="auto"/>
        <w:ind w:left="284"/>
        <w:jc w:val="center"/>
        <w:outlineLvl w:val="2"/>
        <w:rPr>
          <w:rFonts w:ascii="Times New Roman" w:hAnsi="Times New Roman"/>
          <w:b/>
          <w:sz w:val="24"/>
          <w:szCs w:val="24"/>
        </w:rPr>
      </w:pPr>
    </w:p>
    <w:p w:rsidR="00004567" w:rsidRPr="00B00244" w:rsidRDefault="00004567" w:rsidP="00B00244">
      <w:pPr>
        <w:shd w:val="clear" w:color="auto" w:fill="FFFFFF"/>
        <w:spacing w:after="0" w:line="240" w:lineRule="auto"/>
        <w:ind w:left="284"/>
        <w:jc w:val="center"/>
        <w:outlineLvl w:val="2"/>
        <w:rPr>
          <w:rFonts w:ascii="Times New Roman" w:hAnsi="Times New Roman"/>
          <w:b/>
          <w:sz w:val="24"/>
          <w:szCs w:val="24"/>
        </w:rPr>
      </w:pPr>
      <w:bookmarkStart w:id="51" w:name="_GoBack"/>
      <w:bookmarkEnd w:id="51"/>
      <w:r w:rsidRPr="00B00244">
        <w:rPr>
          <w:rFonts w:ascii="Times New Roman" w:hAnsi="Times New Roman"/>
          <w:b/>
          <w:sz w:val="24"/>
          <w:szCs w:val="24"/>
        </w:rPr>
        <w:lastRenderedPageBreak/>
        <w:t xml:space="preserve">3.4. </w:t>
      </w:r>
      <w:r w:rsidR="00D566B4" w:rsidRPr="00B00244">
        <w:rPr>
          <w:rFonts w:ascii="Times New Roman" w:hAnsi="Times New Roman"/>
          <w:b/>
          <w:sz w:val="24"/>
          <w:szCs w:val="24"/>
        </w:rPr>
        <w:t>Календ</w:t>
      </w:r>
      <w:r w:rsidRPr="00B00244">
        <w:rPr>
          <w:rFonts w:ascii="Times New Roman" w:hAnsi="Times New Roman"/>
          <w:b/>
          <w:sz w:val="24"/>
          <w:szCs w:val="24"/>
        </w:rPr>
        <w:t>арный план воспитательной работы</w:t>
      </w:r>
    </w:p>
    <w:p w:rsidR="00004567" w:rsidRPr="00B00244" w:rsidRDefault="00004567" w:rsidP="009B3AF8">
      <w:pPr>
        <w:shd w:val="clear" w:color="auto" w:fill="FFFFFF"/>
        <w:spacing w:after="0" w:line="240" w:lineRule="auto"/>
        <w:outlineLvl w:val="2"/>
        <w:rPr>
          <w:rFonts w:ascii="Times New Roman" w:hAnsi="Times New Roman"/>
          <w:b/>
          <w:sz w:val="24"/>
          <w:szCs w:val="24"/>
        </w:rPr>
      </w:pPr>
    </w:p>
    <w:tbl>
      <w:tblPr>
        <w:tblW w:w="1474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662"/>
        <w:gridCol w:w="118"/>
        <w:gridCol w:w="2008"/>
        <w:gridCol w:w="2127"/>
        <w:gridCol w:w="3827"/>
      </w:tblGrid>
      <w:tr w:rsidR="00B00244" w:rsidRPr="00B00244" w:rsidTr="009B3AF8">
        <w:trPr>
          <w:trHeight w:val="64"/>
        </w:trPr>
        <w:tc>
          <w:tcPr>
            <w:tcW w:w="14742" w:type="dxa"/>
            <w:gridSpan w:val="5"/>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b/>
                <w:sz w:val="24"/>
                <w:szCs w:val="24"/>
              </w:rPr>
            </w:pPr>
            <w:r w:rsidRPr="00B00244">
              <w:rPr>
                <w:rStyle w:val="CharAttribute5"/>
                <w:rFonts w:ascii="Times New Roman" w:eastAsia="№Е" w:hint="default"/>
                <w:b/>
                <w:sz w:val="24"/>
                <w:szCs w:val="24"/>
              </w:rPr>
              <w:t>Ключевые общешкольные дела</w:t>
            </w:r>
          </w:p>
        </w:tc>
      </w:tr>
      <w:tr w:rsidR="00B00244" w:rsidRPr="00B00244" w:rsidTr="009B3AF8">
        <w:trPr>
          <w:trHeight w:val="64"/>
        </w:trPr>
        <w:tc>
          <w:tcPr>
            <w:tcW w:w="6780" w:type="dxa"/>
            <w:gridSpan w:val="2"/>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2"/>
              <w:wordWrap/>
              <w:jc w:val="both"/>
              <w:rPr>
                <w:sz w:val="24"/>
                <w:szCs w:val="24"/>
              </w:rPr>
            </w:pPr>
          </w:p>
          <w:p w:rsidR="00D566B4" w:rsidRPr="00B00244" w:rsidRDefault="00D566B4" w:rsidP="00B00244">
            <w:pPr>
              <w:pStyle w:val="ParaAttribute3"/>
              <w:wordWrap/>
              <w:rPr>
                <w:sz w:val="24"/>
                <w:szCs w:val="24"/>
              </w:rPr>
            </w:pPr>
            <w:r w:rsidRPr="00B00244">
              <w:rPr>
                <w:rStyle w:val="CharAttribute5"/>
                <w:rFonts w:ascii="Times New Roman" w:eastAsia="№Е" w:hint="default"/>
                <w:sz w:val="24"/>
                <w:szCs w:val="24"/>
              </w:rPr>
              <w:t>Дела</w:t>
            </w:r>
          </w:p>
        </w:tc>
        <w:tc>
          <w:tcPr>
            <w:tcW w:w="2008" w:type="dxa"/>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2"/>
              <w:wordWrap/>
              <w:rPr>
                <w:sz w:val="24"/>
                <w:szCs w:val="24"/>
              </w:rPr>
            </w:pPr>
          </w:p>
          <w:p w:rsidR="00D566B4" w:rsidRPr="00B00244" w:rsidRDefault="00D566B4" w:rsidP="00B00244">
            <w:pPr>
              <w:pStyle w:val="ParaAttribute3"/>
              <w:wordWrap/>
              <w:rPr>
                <w:sz w:val="24"/>
                <w:szCs w:val="24"/>
              </w:rPr>
            </w:pPr>
            <w:r w:rsidRPr="00B00244">
              <w:rPr>
                <w:rStyle w:val="CharAttribute5"/>
                <w:rFonts w:ascii="Times New Roman" w:eastAsia="№Е" w:hint="default"/>
                <w:sz w:val="24"/>
                <w:szCs w:val="24"/>
              </w:rPr>
              <w:t xml:space="preserve">Классы </w:t>
            </w:r>
          </w:p>
        </w:tc>
        <w:tc>
          <w:tcPr>
            <w:tcW w:w="2127" w:type="dxa"/>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sz w:val="24"/>
                <w:szCs w:val="24"/>
              </w:rPr>
            </w:pPr>
            <w:r w:rsidRPr="00B00244">
              <w:rPr>
                <w:rStyle w:val="CharAttribute5"/>
                <w:rFonts w:ascii="Times New Roman" w:eastAsia="№Е" w:hint="default"/>
                <w:sz w:val="24"/>
                <w:szCs w:val="24"/>
              </w:rPr>
              <w:t>Ориентировочное</w:t>
            </w:r>
          </w:p>
          <w:p w:rsidR="00D566B4" w:rsidRPr="00B00244" w:rsidRDefault="00D566B4" w:rsidP="00B00244">
            <w:pPr>
              <w:pStyle w:val="ParaAttribute3"/>
              <w:wordWrap/>
              <w:rPr>
                <w:sz w:val="24"/>
                <w:szCs w:val="24"/>
              </w:rPr>
            </w:pPr>
            <w:r w:rsidRPr="00B00244">
              <w:rPr>
                <w:rStyle w:val="CharAttribute5"/>
                <w:rFonts w:ascii="Times New Roman" w:eastAsia="№Е" w:hint="default"/>
                <w:sz w:val="24"/>
                <w:szCs w:val="24"/>
              </w:rPr>
              <w:t>время проведения</w:t>
            </w:r>
          </w:p>
        </w:tc>
        <w:tc>
          <w:tcPr>
            <w:tcW w:w="3827" w:type="dxa"/>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rStyle w:val="CharAttribute5"/>
                <w:rFonts w:ascii="Times New Roman" w:eastAsia="№Е" w:hint="default"/>
                <w:sz w:val="24"/>
                <w:szCs w:val="24"/>
              </w:rPr>
            </w:pPr>
          </w:p>
          <w:p w:rsidR="00D566B4" w:rsidRPr="00B00244" w:rsidRDefault="00D566B4" w:rsidP="00B00244">
            <w:pPr>
              <w:pStyle w:val="ParaAttribute3"/>
              <w:wordWrap/>
              <w:rPr>
                <w:rStyle w:val="CharAttribute5"/>
                <w:rFonts w:ascii="Times New Roman" w:eastAsia="№Е" w:hint="default"/>
                <w:sz w:val="24"/>
                <w:szCs w:val="24"/>
              </w:rPr>
            </w:pPr>
            <w:r w:rsidRPr="00B00244">
              <w:rPr>
                <w:rStyle w:val="CharAttribute5"/>
                <w:rFonts w:ascii="Times New Roman" w:eastAsia="№Е" w:hint="default"/>
                <w:sz w:val="24"/>
                <w:szCs w:val="24"/>
              </w:rPr>
              <w:t>Ответственные</w:t>
            </w:r>
          </w:p>
        </w:tc>
      </w:tr>
      <w:tr w:rsidR="00B00244" w:rsidRPr="00B00244" w:rsidTr="009B3AF8">
        <w:trPr>
          <w:trHeight w:val="64"/>
        </w:trPr>
        <w:tc>
          <w:tcPr>
            <w:tcW w:w="14742" w:type="dxa"/>
            <w:gridSpan w:val="5"/>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rStyle w:val="CharAttribute6"/>
                <w:rFonts w:eastAsia="№Е" w:hAnsi="Times New Roman"/>
                <w:b/>
                <w:color w:val="auto"/>
                <w:sz w:val="24"/>
                <w:szCs w:val="24"/>
              </w:rPr>
            </w:pPr>
            <w:r w:rsidRPr="00B00244">
              <w:rPr>
                <w:b/>
                <w:sz w:val="24"/>
                <w:szCs w:val="24"/>
              </w:rPr>
              <w:t xml:space="preserve">Организация и проведение Всероссийских акций РДШ в формате «Дней единых действий» </w:t>
            </w:r>
          </w:p>
        </w:tc>
      </w:tr>
      <w:tr w:rsidR="00B00244" w:rsidRPr="00B00244" w:rsidTr="009B3AF8">
        <w:trPr>
          <w:trHeight w:val="270"/>
        </w:trPr>
        <w:tc>
          <w:tcPr>
            <w:tcW w:w="14742" w:type="dxa"/>
            <w:gridSpan w:val="5"/>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b/>
                <w:sz w:val="24"/>
                <w:szCs w:val="24"/>
                <w:u w:val="single"/>
              </w:rPr>
            </w:pPr>
            <w:r w:rsidRPr="00B00244">
              <w:rPr>
                <w:b/>
                <w:sz w:val="24"/>
                <w:szCs w:val="24"/>
                <w:u w:val="single"/>
              </w:rPr>
              <w:t>СЕНТЯБРЬ</w:t>
            </w:r>
          </w:p>
        </w:tc>
      </w:tr>
      <w:tr w:rsidR="00B00244" w:rsidRPr="00B00244" w:rsidTr="009B3AF8">
        <w:trPr>
          <w:trHeight w:val="64"/>
        </w:trPr>
        <w:tc>
          <w:tcPr>
            <w:tcW w:w="6780" w:type="dxa"/>
            <w:gridSpan w:val="2"/>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5"/>
              <w:wordWrap/>
              <w:rPr>
                <w:sz w:val="24"/>
                <w:szCs w:val="24"/>
              </w:rPr>
            </w:pPr>
            <w:r w:rsidRPr="00B00244">
              <w:rPr>
                <w:sz w:val="24"/>
                <w:szCs w:val="24"/>
              </w:rPr>
              <w:t>Торжественная линейка «День знаний»</w:t>
            </w:r>
          </w:p>
        </w:tc>
        <w:tc>
          <w:tcPr>
            <w:tcW w:w="2008" w:type="dxa"/>
            <w:tcBorders>
              <w:top w:val="single" w:sz="4" w:space="0" w:color="000000"/>
              <w:left w:val="single" w:sz="4" w:space="0" w:color="000000"/>
              <w:bottom w:val="single" w:sz="4" w:space="0" w:color="000000"/>
              <w:right w:val="single" w:sz="4" w:space="0" w:color="000000"/>
            </w:tcBorders>
          </w:tcPr>
          <w:p w:rsidR="00D566B4" w:rsidRPr="009B3AF8" w:rsidRDefault="00004567" w:rsidP="00B00244">
            <w:pPr>
              <w:pStyle w:val="ParaAttribute3"/>
              <w:wordWrap/>
              <w:rPr>
                <w:sz w:val="24"/>
                <w:szCs w:val="24"/>
              </w:rPr>
            </w:pPr>
            <w:r w:rsidRPr="009B3AF8">
              <w:rPr>
                <w:sz w:val="24"/>
                <w:szCs w:val="24"/>
              </w:rPr>
              <w:t xml:space="preserve">10-11 </w:t>
            </w:r>
            <w:r w:rsidR="00D566B4" w:rsidRPr="009B3AF8">
              <w:rPr>
                <w:sz w:val="24"/>
                <w:szCs w:val="24"/>
              </w:rPr>
              <w:t>классы</w:t>
            </w:r>
          </w:p>
        </w:tc>
        <w:tc>
          <w:tcPr>
            <w:tcW w:w="2127" w:type="dxa"/>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sz w:val="24"/>
                <w:szCs w:val="24"/>
              </w:rPr>
            </w:pPr>
            <w:r w:rsidRPr="00B00244">
              <w:rPr>
                <w:sz w:val="24"/>
                <w:szCs w:val="24"/>
              </w:rPr>
              <w:t>1 сентября</w:t>
            </w:r>
          </w:p>
        </w:tc>
        <w:tc>
          <w:tcPr>
            <w:tcW w:w="3827" w:type="dxa"/>
            <w:tcBorders>
              <w:top w:val="single" w:sz="4" w:space="0" w:color="000000"/>
              <w:left w:val="single" w:sz="4" w:space="0" w:color="000000"/>
              <w:bottom w:val="single" w:sz="4" w:space="0" w:color="000000"/>
              <w:right w:val="single" w:sz="4" w:space="0" w:color="000000"/>
            </w:tcBorders>
          </w:tcPr>
          <w:p w:rsidR="00D566B4" w:rsidRPr="00932933" w:rsidRDefault="00D566B4" w:rsidP="00B00244">
            <w:pPr>
              <w:pStyle w:val="ParaAttribute3"/>
              <w:wordWrap/>
              <w:jc w:val="left"/>
              <w:rPr>
                <w:rStyle w:val="CharAttribute6"/>
                <w:rFonts w:eastAsia="№Е" w:hAnsi="Times New Roman"/>
                <w:color w:val="auto"/>
                <w:sz w:val="24"/>
                <w:szCs w:val="24"/>
                <w:u w:val="none"/>
              </w:rPr>
            </w:pPr>
            <w:r w:rsidRPr="00932933">
              <w:rPr>
                <w:rStyle w:val="CharAttribute6"/>
                <w:rFonts w:eastAsia="№Е" w:hAnsi="Times New Roman"/>
                <w:color w:val="auto"/>
                <w:sz w:val="24"/>
                <w:szCs w:val="24"/>
                <w:u w:val="none"/>
              </w:rPr>
              <w:t xml:space="preserve">Педагог-организатор, </w:t>
            </w:r>
            <w:r w:rsidR="00932933">
              <w:rPr>
                <w:rStyle w:val="CharAttribute6"/>
                <w:rFonts w:eastAsia="№Е" w:hAnsi="Times New Roman"/>
                <w:color w:val="auto"/>
                <w:sz w:val="24"/>
                <w:szCs w:val="24"/>
                <w:u w:val="none"/>
              </w:rPr>
              <w:t xml:space="preserve">                             кл. </w:t>
            </w:r>
            <w:r w:rsidRPr="00932933">
              <w:rPr>
                <w:rStyle w:val="CharAttribute6"/>
                <w:rFonts w:eastAsia="№Е" w:hAnsi="Times New Roman"/>
                <w:color w:val="auto"/>
                <w:sz w:val="24"/>
                <w:szCs w:val="24"/>
                <w:u w:val="none"/>
              </w:rPr>
              <w:t>рук</w:t>
            </w:r>
            <w:r w:rsidR="00932933">
              <w:rPr>
                <w:rStyle w:val="CharAttribute6"/>
                <w:rFonts w:eastAsia="№Е" w:hAnsi="Times New Roman"/>
                <w:color w:val="auto"/>
                <w:sz w:val="24"/>
                <w:szCs w:val="24"/>
                <w:u w:val="none"/>
              </w:rPr>
              <w:t>оводители</w:t>
            </w:r>
          </w:p>
        </w:tc>
      </w:tr>
      <w:tr w:rsidR="00B00244" w:rsidRPr="00B00244" w:rsidTr="009B3AF8">
        <w:trPr>
          <w:trHeight w:val="64"/>
        </w:trPr>
        <w:tc>
          <w:tcPr>
            <w:tcW w:w="6780" w:type="dxa"/>
            <w:gridSpan w:val="2"/>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both"/>
              <w:rPr>
                <w:rFonts w:ascii="Times New Roman" w:eastAsia="№Е" w:hAnsi="Times New Roman"/>
                <w:sz w:val="24"/>
                <w:szCs w:val="24"/>
              </w:rPr>
            </w:pPr>
            <w:r w:rsidRPr="00B00244">
              <w:rPr>
                <w:rFonts w:ascii="Times New Roman" w:hAnsi="Times New Roman"/>
                <w:sz w:val="24"/>
                <w:szCs w:val="24"/>
              </w:rPr>
              <w:t>Осенний кросс «Золотая осень»</w:t>
            </w:r>
          </w:p>
        </w:tc>
        <w:tc>
          <w:tcPr>
            <w:tcW w:w="2008" w:type="dxa"/>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center"/>
              <w:rPr>
                <w:rFonts w:ascii="Times New Roman" w:eastAsia="№Е" w:hAnsi="Times New Roman"/>
                <w:sz w:val="24"/>
                <w:szCs w:val="24"/>
              </w:rPr>
            </w:pPr>
            <w:r w:rsidRPr="00B00244">
              <w:rPr>
                <w:rFonts w:ascii="Times New Roman" w:eastAsia="№Е" w:hAnsi="Times New Roman"/>
                <w:sz w:val="24"/>
                <w:szCs w:val="24"/>
              </w:rPr>
              <w:t>сентябрь</w:t>
            </w:r>
          </w:p>
        </w:tc>
        <w:tc>
          <w:tcPr>
            <w:tcW w:w="3827" w:type="dxa"/>
            <w:tcBorders>
              <w:top w:val="single" w:sz="4" w:space="0" w:color="000000"/>
              <w:left w:val="single" w:sz="4" w:space="0" w:color="000000"/>
              <w:bottom w:val="single" w:sz="4" w:space="0" w:color="000000"/>
              <w:right w:val="single" w:sz="4" w:space="0" w:color="000000"/>
            </w:tcBorders>
          </w:tcPr>
          <w:p w:rsidR="00004567" w:rsidRPr="00932933" w:rsidRDefault="00932933" w:rsidP="00B00244">
            <w:pPr>
              <w:spacing w:after="0" w:line="240" w:lineRule="auto"/>
              <w:rPr>
                <w:rFonts w:ascii="Times New Roman" w:eastAsia="Batang" w:hAnsi="Times New Roman"/>
                <w:sz w:val="24"/>
                <w:szCs w:val="24"/>
              </w:rPr>
            </w:pPr>
            <w:r>
              <w:rPr>
                <w:rFonts w:ascii="Times New Roman" w:eastAsia="Batang" w:hAnsi="Times New Roman"/>
                <w:sz w:val="24"/>
                <w:szCs w:val="24"/>
              </w:rPr>
              <w:t>Учитель физкультуры,                            кл. руководители</w:t>
            </w:r>
          </w:p>
        </w:tc>
      </w:tr>
      <w:tr w:rsidR="00B00244" w:rsidRPr="00B00244" w:rsidTr="009B3AF8">
        <w:trPr>
          <w:trHeight w:val="64"/>
        </w:trPr>
        <w:tc>
          <w:tcPr>
            <w:tcW w:w="6780" w:type="dxa"/>
            <w:gridSpan w:val="2"/>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both"/>
              <w:rPr>
                <w:rFonts w:ascii="Times New Roman" w:hAnsi="Times New Roman"/>
                <w:sz w:val="24"/>
                <w:szCs w:val="24"/>
              </w:rPr>
            </w:pPr>
            <w:r w:rsidRPr="00B00244">
              <w:rPr>
                <w:rFonts w:ascii="Times New Roman" w:hAnsi="Times New Roman"/>
                <w:sz w:val="24"/>
                <w:szCs w:val="24"/>
              </w:rPr>
              <w:t>Творческий конкурс «Осенний калейдоскоп»</w:t>
            </w:r>
          </w:p>
        </w:tc>
        <w:tc>
          <w:tcPr>
            <w:tcW w:w="2008" w:type="dxa"/>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center"/>
              <w:rPr>
                <w:rFonts w:ascii="Times New Roman" w:eastAsia="№Е" w:hAnsi="Times New Roman"/>
                <w:sz w:val="24"/>
                <w:szCs w:val="24"/>
              </w:rPr>
            </w:pPr>
            <w:r w:rsidRPr="00B00244">
              <w:rPr>
                <w:rFonts w:ascii="Times New Roman" w:eastAsia="№Е" w:hAnsi="Times New Roman"/>
                <w:sz w:val="24"/>
                <w:szCs w:val="24"/>
              </w:rPr>
              <w:t>13-25 сентября</w:t>
            </w:r>
          </w:p>
        </w:tc>
        <w:tc>
          <w:tcPr>
            <w:tcW w:w="3827" w:type="dxa"/>
            <w:tcBorders>
              <w:top w:val="single" w:sz="4" w:space="0" w:color="000000"/>
              <w:left w:val="single" w:sz="4" w:space="0" w:color="000000"/>
              <w:bottom w:val="single" w:sz="4" w:space="0" w:color="000000"/>
              <w:right w:val="single" w:sz="4" w:space="0" w:color="000000"/>
            </w:tcBorders>
          </w:tcPr>
          <w:p w:rsidR="00004567" w:rsidRPr="00932933" w:rsidRDefault="00004567" w:rsidP="00B00244">
            <w:pPr>
              <w:spacing w:after="0" w:line="240" w:lineRule="auto"/>
              <w:rPr>
                <w:rFonts w:ascii="Times New Roman" w:eastAsia="Batang" w:hAnsi="Times New Roman"/>
                <w:sz w:val="24"/>
                <w:szCs w:val="24"/>
              </w:rPr>
            </w:pPr>
            <w:r w:rsidRPr="00932933">
              <w:rPr>
                <w:rStyle w:val="CharAttribute6"/>
                <w:rFonts w:eastAsia="Calibri" w:hAnsi="Times New Roman"/>
                <w:color w:val="auto"/>
                <w:sz w:val="24"/>
                <w:szCs w:val="24"/>
                <w:u w:val="none"/>
              </w:rPr>
              <w:t xml:space="preserve">Педагог-организатор, </w:t>
            </w:r>
            <w:r w:rsidR="00932933">
              <w:rPr>
                <w:rStyle w:val="CharAttribute6"/>
                <w:rFonts w:eastAsia="Calibri" w:hAnsi="Times New Roman"/>
                <w:color w:val="auto"/>
                <w:sz w:val="24"/>
                <w:szCs w:val="24"/>
                <w:u w:val="none"/>
              </w:rPr>
              <w:t xml:space="preserve">                              </w:t>
            </w:r>
            <w:r w:rsidRPr="00932933">
              <w:rPr>
                <w:rStyle w:val="CharAttribute6"/>
                <w:rFonts w:eastAsia="Calibri" w:hAnsi="Times New Roman"/>
                <w:color w:val="auto"/>
                <w:sz w:val="24"/>
                <w:szCs w:val="24"/>
                <w:u w:val="none"/>
              </w:rPr>
              <w:t>кл</w:t>
            </w:r>
            <w:r w:rsidR="00932933">
              <w:rPr>
                <w:rStyle w:val="CharAttribute6"/>
                <w:rFonts w:eastAsia="Calibri" w:hAnsi="Times New Roman"/>
                <w:color w:val="auto"/>
                <w:sz w:val="24"/>
                <w:szCs w:val="24"/>
                <w:u w:val="none"/>
              </w:rPr>
              <w:t xml:space="preserve">. </w:t>
            </w:r>
            <w:r w:rsidRPr="00932933">
              <w:rPr>
                <w:rStyle w:val="CharAttribute6"/>
                <w:rFonts w:eastAsia="Calibri" w:hAnsi="Times New Roman"/>
                <w:color w:val="auto"/>
                <w:sz w:val="24"/>
                <w:szCs w:val="24"/>
                <w:u w:val="none"/>
              </w:rPr>
              <w:t>рук</w:t>
            </w:r>
            <w:r w:rsidR="00932933">
              <w:rPr>
                <w:rStyle w:val="CharAttribute6"/>
                <w:rFonts w:eastAsia="Calibri" w:hAnsi="Times New Roman"/>
                <w:color w:val="auto"/>
                <w:sz w:val="24"/>
                <w:szCs w:val="24"/>
                <w:u w:val="none"/>
              </w:rPr>
              <w:t>оводители</w:t>
            </w:r>
          </w:p>
        </w:tc>
      </w:tr>
      <w:tr w:rsidR="00B00244" w:rsidRPr="00B00244" w:rsidTr="009B3AF8">
        <w:trPr>
          <w:trHeight w:val="1413"/>
        </w:trPr>
        <w:tc>
          <w:tcPr>
            <w:tcW w:w="6780" w:type="dxa"/>
            <w:gridSpan w:val="2"/>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both"/>
              <w:rPr>
                <w:rFonts w:ascii="Times New Roman" w:hAnsi="Times New Roman"/>
                <w:sz w:val="24"/>
                <w:szCs w:val="24"/>
              </w:rPr>
            </w:pPr>
            <w:r w:rsidRPr="00B00244">
              <w:rPr>
                <w:rFonts w:ascii="Times New Roman" w:hAnsi="Times New Roman"/>
                <w:sz w:val="24"/>
                <w:szCs w:val="24"/>
              </w:rPr>
              <w:t>Мероприятия месячников безопасности  и гражданской защиты детей (по профилактике ДДТТ, пожарной безопасности, экстремизма, терроризма, разработка   схемы-маршрута «Дом-школа-дом», учебно-тренировочная  эвакуация учащихся из здания)</w:t>
            </w:r>
          </w:p>
        </w:tc>
        <w:tc>
          <w:tcPr>
            <w:tcW w:w="2008" w:type="dxa"/>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ind w:right="-1"/>
              <w:jc w:val="center"/>
              <w:rPr>
                <w:rFonts w:ascii="Times New Roman" w:eastAsia="№Е" w:hAnsi="Times New Roman"/>
                <w:sz w:val="24"/>
                <w:szCs w:val="24"/>
              </w:rPr>
            </w:pPr>
            <w:r w:rsidRPr="00B00244">
              <w:rPr>
                <w:rFonts w:ascii="Times New Roman" w:eastAsia="№Е" w:hAnsi="Times New Roman"/>
                <w:sz w:val="24"/>
                <w:szCs w:val="24"/>
              </w:rPr>
              <w:t>сентябрь</w:t>
            </w:r>
          </w:p>
        </w:tc>
        <w:tc>
          <w:tcPr>
            <w:tcW w:w="38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ind w:right="-1"/>
              <w:rPr>
                <w:rFonts w:ascii="Times New Roman" w:eastAsia="Batang" w:hAnsi="Times New Roman"/>
                <w:sz w:val="24"/>
                <w:szCs w:val="24"/>
              </w:rPr>
            </w:pPr>
            <w:r w:rsidRPr="00B00244">
              <w:rPr>
                <w:rFonts w:ascii="Times New Roman" w:eastAsia="Batang" w:hAnsi="Times New Roman"/>
                <w:sz w:val="24"/>
                <w:szCs w:val="24"/>
              </w:rPr>
              <w:t>Кл. руководители, отв</w:t>
            </w:r>
            <w:proofErr w:type="gramStart"/>
            <w:r w:rsidRPr="00B00244">
              <w:rPr>
                <w:rFonts w:ascii="Times New Roman" w:eastAsia="Batang" w:hAnsi="Times New Roman"/>
                <w:sz w:val="24"/>
                <w:szCs w:val="24"/>
              </w:rPr>
              <w:t>.з</w:t>
            </w:r>
            <w:proofErr w:type="gramEnd"/>
            <w:r w:rsidRPr="00B00244">
              <w:rPr>
                <w:rFonts w:ascii="Times New Roman" w:eastAsia="Batang" w:hAnsi="Times New Roman"/>
                <w:sz w:val="24"/>
                <w:szCs w:val="24"/>
              </w:rPr>
              <w:t>а безопасность, педагог-организатор, учитель ОБЖ</w:t>
            </w:r>
          </w:p>
        </w:tc>
      </w:tr>
      <w:tr w:rsidR="00B00244" w:rsidRPr="00B00244" w:rsidTr="009B3AF8">
        <w:trPr>
          <w:trHeight w:val="601"/>
        </w:trPr>
        <w:tc>
          <w:tcPr>
            <w:tcW w:w="6780" w:type="dxa"/>
            <w:gridSpan w:val="2"/>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both"/>
              <w:rPr>
                <w:rFonts w:ascii="Times New Roman" w:hAnsi="Times New Roman"/>
                <w:sz w:val="24"/>
                <w:szCs w:val="24"/>
              </w:rPr>
            </w:pPr>
            <w:proofErr w:type="gramStart"/>
            <w:r w:rsidRPr="00B00244">
              <w:rPr>
                <w:rFonts w:ascii="Times New Roman" w:hAnsi="Times New Roman"/>
                <w:sz w:val="24"/>
                <w:szCs w:val="24"/>
              </w:rPr>
              <w:t>Неделя безопасности: акция «Внимание, дети!», минутки безопасности, конкурс рисунков «Опасности вокруг нас!», экскурсии «Безопасная дорога», оформление уголка ПДД и т.д.</w:t>
            </w:r>
            <w:proofErr w:type="gramEnd"/>
          </w:p>
        </w:tc>
        <w:tc>
          <w:tcPr>
            <w:tcW w:w="2008" w:type="dxa"/>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center"/>
              <w:rPr>
                <w:rFonts w:ascii="Times New Roman" w:eastAsia="№Е" w:hAnsi="Times New Roman"/>
                <w:sz w:val="24"/>
                <w:szCs w:val="24"/>
              </w:rPr>
            </w:pPr>
            <w:r w:rsidRPr="00B00244">
              <w:rPr>
                <w:rFonts w:ascii="Times New Roman" w:eastAsia="№Е" w:hAnsi="Times New Roman"/>
                <w:sz w:val="24"/>
                <w:szCs w:val="24"/>
              </w:rPr>
              <w:t>13-18 сентября</w:t>
            </w:r>
          </w:p>
        </w:tc>
        <w:tc>
          <w:tcPr>
            <w:tcW w:w="38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rPr>
                <w:rFonts w:ascii="Times New Roman" w:eastAsia="Batang" w:hAnsi="Times New Roman"/>
                <w:sz w:val="24"/>
                <w:szCs w:val="24"/>
              </w:rPr>
            </w:pPr>
            <w:r w:rsidRPr="00B00244">
              <w:rPr>
                <w:rFonts w:ascii="Times New Roman" w:eastAsia="Batang" w:hAnsi="Times New Roman"/>
                <w:sz w:val="24"/>
                <w:szCs w:val="24"/>
              </w:rPr>
              <w:t>Классные руководители, социальный педагог, педагог-организатор</w:t>
            </w:r>
          </w:p>
        </w:tc>
      </w:tr>
      <w:tr w:rsidR="00B00244" w:rsidRPr="00B00244" w:rsidTr="009B3AF8">
        <w:trPr>
          <w:trHeight w:val="824"/>
        </w:trPr>
        <w:tc>
          <w:tcPr>
            <w:tcW w:w="6780" w:type="dxa"/>
            <w:gridSpan w:val="2"/>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both"/>
              <w:rPr>
                <w:rFonts w:ascii="Times New Roman" w:eastAsia="№Е" w:hAnsi="Times New Roman"/>
                <w:sz w:val="24"/>
                <w:szCs w:val="24"/>
              </w:rPr>
            </w:pPr>
            <w:r w:rsidRPr="00B00244">
              <w:rPr>
                <w:rFonts w:ascii="Times New Roman" w:hAnsi="Times New Roman"/>
                <w:sz w:val="24"/>
                <w:szCs w:val="24"/>
              </w:rPr>
              <w:t>Реализация программы по  правовому воспитанию и профилактика правонарушений через систему единых классных часов (правовые, проф</w:t>
            </w:r>
            <w:r w:rsidR="00932933">
              <w:rPr>
                <w:rFonts w:ascii="Times New Roman" w:hAnsi="Times New Roman"/>
                <w:sz w:val="24"/>
                <w:szCs w:val="24"/>
              </w:rPr>
              <w:t>илактические игры, беседы)</w:t>
            </w:r>
          </w:p>
        </w:tc>
        <w:tc>
          <w:tcPr>
            <w:tcW w:w="2008" w:type="dxa"/>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center"/>
              <w:rPr>
                <w:rFonts w:ascii="Times New Roman" w:eastAsia="№Е" w:hAnsi="Times New Roman"/>
                <w:sz w:val="24"/>
                <w:szCs w:val="24"/>
              </w:rPr>
            </w:pPr>
            <w:r w:rsidRPr="00B00244">
              <w:rPr>
                <w:rFonts w:ascii="Times New Roman" w:eastAsia="№Е" w:hAnsi="Times New Roman"/>
                <w:sz w:val="24"/>
                <w:szCs w:val="24"/>
              </w:rPr>
              <w:t>Сентябрь - май</w:t>
            </w:r>
          </w:p>
        </w:tc>
        <w:tc>
          <w:tcPr>
            <w:tcW w:w="38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rPr>
                <w:rFonts w:ascii="Times New Roman" w:eastAsia="Batang" w:hAnsi="Times New Roman"/>
                <w:sz w:val="24"/>
                <w:szCs w:val="24"/>
              </w:rPr>
            </w:pPr>
            <w:r w:rsidRPr="00B00244">
              <w:rPr>
                <w:rFonts w:ascii="Times New Roman" w:eastAsia="Batang" w:hAnsi="Times New Roman"/>
                <w:sz w:val="24"/>
                <w:szCs w:val="24"/>
              </w:rPr>
              <w:t>Классные руководители, педагог-организатор, социальный педагог</w:t>
            </w:r>
          </w:p>
        </w:tc>
      </w:tr>
      <w:tr w:rsidR="00B00244" w:rsidRPr="00B00244" w:rsidTr="009B3AF8">
        <w:trPr>
          <w:trHeight w:val="143"/>
        </w:trPr>
        <w:tc>
          <w:tcPr>
            <w:tcW w:w="6780" w:type="dxa"/>
            <w:gridSpan w:val="2"/>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5"/>
              <w:wordWrap/>
              <w:rPr>
                <w:sz w:val="24"/>
                <w:szCs w:val="24"/>
              </w:rPr>
            </w:pPr>
            <w:r w:rsidRPr="00B00244">
              <w:rPr>
                <w:sz w:val="24"/>
                <w:szCs w:val="24"/>
              </w:rPr>
              <w:t>Ежегодная Всероссийская акция «Добрые уроки!»</w:t>
            </w:r>
          </w:p>
        </w:tc>
        <w:tc>
          <w:tcPr>
            <w:tcW w:w="2008" w:type="dxa"/>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Весь сентябрь</w:t>
            </w:r>
          </w:p>
        </w:tc>
        <w:tc>
          <w:tcPr>
            <w:tcW w:w="3827" w:type="dxa"/>
            <w:tcBorders>
              <w:top w:val="single" w:sz="4" w:space="0" w:color="000000"/>
              <w:left w:val="single" w:sz="4" w:space="0" w:color="000000"/>
              <w:bottom w:val="single" w:sz="4" w:space="0" w:color="000000"/>
              <w:right w:val="single" w:sz="4" w:space="0" w:color="000000"/>
            </w:tcBorders>
          </w:tcPr>
          <w:p w:rsidR="00004567" w:rsidRPr="00932933" w:rsidRDefault="00004567" w:rsidP="00B00244">
            <w:pPr>
              <w:pStyle w:val="ParaAttribute3"/>
              <w:wordWrap/>
              <w:jc w:val="left"/>
              <w:rPr>
                <w:rStyle w:val="CharAttribute6"/>
                <w:rFonts w:eastAsia="№Е" w:hAnsi="Times New Roman"/>
                <w:color w:val="auto"/>
                <w:sz w:val="24"/>
                <w:szCs w:val="24"/>
                <w:u w:val="none"/>
              </w:rPr>
            </w:pPr>
            <w:r w:rsidRPr="00932933">
              <w:rPr>
                <w:rStyle w:val="CharAttribute6"/>
                <w:rFonts w:eastAsia="№Е" w:hAnsi="Times New Roman"/>
                <w:color w:val="auto"/>
                <w:sz w:val="24"/>
                <w:szCs w:val="24"/>
                <w:u w:val="none"/>
              </w:rPr>
              <w:t>Педагог-организатор, волонтёрский отряд</w:t>
            </w:r>
          </w:p>
        </w:tc>
      </w:tr>
      <w:tr w:rsidR="00B00244" w:rsidRPr="00B00244" w:rsidTr="009B3AF8">
        <w:trPr>
          <w:trHeight w:val="143"/>
        </w:trPr>
        <w:tc>
          <w:tcPr>
            <w:tcW w:w="14742" w:type="dxa"/>
            <w:gridSpan w:val="5"/>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rStyle w:val="CharAttribute6"/>
                <w:rFonts w:eastAsia="№Е" w:hAnsi="Times New Roman"/>
                <w:b/>
                <w:color w:val="auto"/>
                <w:sz w:val="24"/>
                <w:szCs w:val="24"/>
              </w:rPr>
            </w:pPr>
            <w:r w:rsidRPr="00B00244">
              <w:rPr>
                <w:rStyle w:val="CharAttribute6"/>
                <w:rFonts w:eastAsia="№Е" w:hAnsi="Times New Roman"/>
                <w:b/>
                <w:color w:val="auto"/>
                <w:sz w:val="24"/>
                <w:szCs w:val="24"/>
              </w:rPr>
              <w:t>Районные мероприятия</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5"/>
              <w:wordWrap/>
              <w:rPr>
                <w:sz w:val="24"/>
                <w:szCs w:val="24"/>
              </w:rPr>
            </w:pPr>
            <w:r w:rsidRPr="00B00244">
              <w:rPr>
                <w:sz w:val="24"/>
                <w:szCs w:val="24"/>
              </w:rPr>
              <w:t>Конкурс «Мы все едины!»</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13 -20 сентября</w:t>
            </w:r>
          </w:p>
        </w:tc>
        <w:tc>
          <w:tcPr>
            <w:tcW w:w="3827" w:type="dxa"/>
            <w:tcBorders>
              <w:top w:val="single" w:sz="4" w:space="0" w:color="000000"/>
              <w:left w:val="single" w:sz="4" w:space="0" w:color="000000"/>
              <w:bottom w:val="single" w:sz="4" w:space="0" w:color="000000"/>
              <w:right w:val="single" w:sz="4" w:space="0" w:color="000000"/>
            </w:tcBorders>
          </w:tcPr>
          <w:p w:rsidR="00004567" w:rsidRPr="00932933" w:rsidRDefault="00932933" w:rsidP="00B00244">
            <w:pPr>
              <w:pStyle w:val="ParaAttribute3"/>
              <w:wordWrap/>
              <w:jc w:val="left"/>
              <w:rPr>
                <w:rStyle w:val="CharAttribute6"/>
                <w:rFonts w:eastAsia="№Е" w:hAnsi="Times New Roman"/>
                <w:color w:val="auto"/>
                <w:sz w:val="24"/>
                <w:szCs w:val="24"/>
                <w:u w:val="none"/>
              </w:rPr>
            </w:pPr>
            <w:r>
              <w:rPr>
                <w:rStyle w:val="CharAttribute6"/>
                <w:rFonts w:eastAsia="№Е" w:hAnsi="Times New Roman"/>
                <w:color w:val="auto"/>
                <w:sz w:val="24"/>
                <w:szCs w:val="24"/>
                <w:u w:val="none"/>
              </w:rPr>
              <w:t>Кл</w:t>
            </w:r>
            <w:proofErr w:type="gramStart"/>
            <w:r>
              <w:rPr>
                <w:rStyle w:val="CharAttribute6"/>
                <w:rFonts w:eastAsia="№Е" w:hAnsi="Times New Roman"/>
                <w:color w:val="auto"/>
                <w:sz w:val="24"/>
                <w:szCs w:val="24"/>
                <w:u w:val="none"/>
              </w:rPr>
              <w:t>.</w:t>
            </w:r>
            <w:proofErr w:type="gramEnd"/>
            <w:r>
              <w:rPr>
                <w:rStyle w:val="CharAttribute6"/>
                <w:rFonts w:eastAsia="№Е" w:hAnsi="Times New Roman"/>
                <w:color w:val="auto"/>
                <w:sz w:val="24"/>
                <w:szCs w:val="24"/>
                <w:u w:val="none"/>
              </w:rPr>
              <w:t xml:space="preserve"> </w:t>
            </w:r>
            <w:proofErr w:type="gramStart"/>
            <w:r>
              <w:rPr>
                <w:rStyle w:val="CharAttribute6"/>
                <w:rFonts w:eastAsia="№Е" w:hAnsi="Times New Roman"/>
                <w:color w:val="auto"/>
                <w:sz w:val="24"/>
                <w:szCs w:val="24"/>
                <w:u w:val="none"/>
              </w:rPr>
              <w:t>р</w:t>
            </w:r>
            <w:proofErr w:type="gramEnd"/>
            <w:r>
              <w:rPr>
                <w:rStyle w:val="CharAttribute6"/>
                <w:rFonts w:eastAsia="№Е" w:hAnsi="Times New Roman"/>
                <w:color w:val="auto"/>
                <w:sz w:val="24"/>
                <w:szCs w:val="24"/>
                <w:u w:val="none"/>
              </w:rPr>
              <w:t xml:space="preserve">уководители, </w:t>
            </w:r>
            <w:r w:rsidR="00004567" w:rsidRPr="00932933">
              <w:rPr>
                <w:rStyle w:val="CharAttribute6"/>
                <w:rFonts w:eastAsia="№Е" w:hAnsi="Times New Roman"/>
                <w:color w:val="auto"/>
                <w:sz w:val="24"/>
                <w:szCs w:val="24"/>
                <w:u w:val="none"/>
              </w:rPr>
              <w:t>педагоги школы</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5"/>
              <w:wordWrap/>
              <w:ind w:right="0"/>
              <w:rPr>
                <w:sz w:val="24"/>
                <w:szCs w:val="24"/>
              </w:rPr>
            </w:pPr>
            <w:r w:rsidRPr="00B00244">
              <w:rPr>
                <w:sz w:val="24"/>
                <w:szCs w:val="24"/>
              </w:rPr>
              <w:t>Районный конкурс исследователей окружающей среды</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ind w:right="0"/>
              <w:rPr>
                <w:sz w:val="24"/>
                <w:szCs w:val="24"/>
              </w:rPr>
            </w:pPr>
            <w:r w:rsidRPr="00B00244">
              <w:rPr>
                <w:sz w:val="24"/>
                <w:szCs w:val="24"/>
              </w:rPr>
              <w:t>17 сентября</w:t>
            </w:r>
          </w:p>
        </w:tc>
        <w:tc>
          <w:tcPr>
            <w:tcW w:w="3827" w:type="dxa"/>
            <w:tcBorders>
              <w:top w:val="single" w:sz="4" w:space="0" w:color="000000"/>
              <w:left w:val="single" w:sz="4" w:space="0" w:color="000000"/>
              <w:bottom w:val="single" w:sz="4" w:space="0" w:color="000000"/>
              <w:right w:val="single" w:sz="4" w:space="0" w:color="000000"/>
            </w:tcBorders>
          </w:tcPr>
          <w:p w:rsidR="00004567" w:rsidRPr="00932933" w:rsidRDefault="00004567" w:rsidP="00B00244">
            <w:pPr>
              <w:pStyle w:val="ParaAttribute3"/>
              <w:wordWrap/>
              <w:ind w:right="0"/>
              <w:jc w:val="left"/>
              <w:rPr>
                <w:rStyle w:val="CharAttribute6"/>
                <w:rFonts w:eastAsia="№Е" w:hAnsi="Times New Roman"/>
                <w:color w:val="auto"/>
                <w:sz w:val="24"/>
                <w:szCs w:val="24"/>
                <w:u w:val="none"/>
              </w:rPr>
            </w:pPr>
            <w:r w:rsidRPr="00932933">
              <w:rPr>
                <w:rStyle w:val="CharAttribute6"/>
                <w:rFonts w:eastAsia="№Е" w:hAnsi="Times New Roman"/>
                <w:color w:val="auto"/>
                <w:sz w:val="24"/>
                <w:szCs w:val="24"/>
                <w:u w:val="none"/>
              </w:rPr>
              <w:t>Педагоги школы</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5"/>
              <w:wordWrap/>
              <w:ind w:right="0"/>
              <w:rPr>
                <w:sz w:val="24"/>
                <w:szCs w:val="24"/>
              </w:rPr>
            </w:pPr>
            <w:r w:rsidRPr="00B00244">
              <w:rPr>
                <w:sz w:val="24"/>
                <w:szCs w:val="24"/>
              </w:rPr>
              <w:t>Районная игра по пожарно-прикладному спорту «Пожарный дозор»</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ind w:right="0"/>
              <w:rPr>
                <w:sz w:val="24"/>
                <w:szCs w:val="24"/>
              </w:rPr>
            </w:pPr>
            <w:r w:rsidRPr="00B00244">
              <w:rPr>
                <w:sz w:val="24"/>
                <w:szCs w:val="24"/>
              </w:rPr>
              <w:t>25 сентября</w:t>
            </w:r>
          </w:p>
        </w:tc>
        <w:tc>
          <w:tcPr>
            <w:tcW w:w="3827" w:type="dxa"/>
            <w:tcBorders>
              <w:top w:val="single" w:sz="4" w:space="0" w:color="000000"/>
              <w:left w:val="single" w:sz="4" w:space="0" w:color="000000"/>
              <w:bottom w:val="single" w:sz="4" w:space="0" w:color="000000"/>
              <w:right w:val="single" w:sz="4" w:space="0" w:color="000000"/>
            </w:tcBorders>
          </w:tcPr>
          <w:p w:rsidR="00004567" w:rsidRPr="00932933" w:rsidRDefault="00004567" w:rsidP="00B00244">
            <w:pPr>
              <w:pStyle w:val="ParaAttribute3"/>
              <w:wordWrap/>
              <w:ind w:right="0"/>
              <w:jc w:val="left"/>
              <w:rPr>
                <w:rStyle w:val="CharAttribute6"/>
                <w:rFonts w:eastAsia="№Е" w:hAnsi="Times New Roman"/>
                <w:color w:val="auto"/>
                <w:sz w:val="24"/>
                <w:szCs w:val="24"/>
                <w:u w:val="none"/>
              </w:rPr>
            </w:pPr>
            <w:r w:rsidRPr="00932933">
              <w:rPr>
                <w:rStyle w:val="CharAttribute6"/>
                <w:rFonts w:eastAsia="№Е" w:hAnsi="Times New Roman"/>
                <w:color w:val="auto"/>
                <w:sz w:val="24"/>
                <w:szCs w:val="24"/>
                <w:u w:val="none"/>
              </w:rPr>
              <w:t>Педагоги школы</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5"/>
              <w:wordWrap/>
              <w:rPr>
                <w:sz w:val="24"/>
                <w:szCs w:val="24"/>
              </w:rPr>
            </w:pPr>
            <w:r w:rsidRPr="00B00244">
              <w:rPr>
                <w:sz w:val="24"/>
                <w:szCs w:val="24"/>
              </w:rPr>
              <w:t>Прием норм ГТО среди обучающихся образовательных организаций, воспитанников детских садов</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Согласно графику</w:t>
            </w:r>
          </w:p>
        </w:tc>
        <w:tc>
          <w:tcPr>
            <w:tcW w:w="3827" w:type="dxa"/>
            <w:tcBorders>
              <w:top w:val="single" w:sz="4" w:space="0" w:color="000000"/>
              <w:left w:val="single" w:sz="4" w:space="0" w:color="000000"/>
              <w:bottom w:val="single" w:sz="4" w:space="0" w:color="000000"/>
              <w:right w:val="single" w:sz="4" w:space="0" w:color="000000"/>
            </w:tcBorders>
          </w:tcPr>
          <w:p w:rsidR="00004567" w:rsidRPr="00932933" w:rsidRDefault="00932933" w:rsidP="00B00244">
            <w:pPr>
              <w:pStyle w:val="ParaAttribute3"/>
              <w:wordWrap/>
              <w:jc w:val="left"/>
              <w:rPr>
                <w:rStyle w:val="CharAttribute6"/>
                <w:rFonts w:eastAsia="№Е" w:hAnsi="Times New Roman"/>
                <w:color w:val="auto"/>
                <w:sz w:val="24"/>
                <w:szCs w:val="24"/>
                <w:u w:val="none"/>
              </w:rPr>
            </w:pPr>
            <w:r>
              <w:rPr>
                <w:rStyle w:val="CharAttribute6"/>
                <w:rFonts w:eastAsia="№Е" w:hAnsi="Times New Roman"/>
                <w:color w:val="auto"/>
                <w:sz w:val="24"/>
                <w:szCs w:val="24"/>
                <w:u w:val="none"/>
              </w:rPr>
              <w:t>Учитель физической культуры</w:t>
            </w:r>
          </w:p>
        </w:tc>
      </w:tr>
      <w:tr w:rsidR="00B00244" w:rsidRPr="00B00244" w:rsidTr="009B3AF8">
        <w:trPr>
          <w:trHeight w:val="143"/>
        </w:trPr>
        <w:tc>
          <w:tcPr>
            <w:tcW w:w="14742" w:type="dxa"/>
            <w:gridSpan w:val="5"/>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rStyle w:val="CharAttribute6"/>
                <w:rFonts w:eastAsia="№Е" w:hAnsi="Times New Roman"/>
                <w:b/>
                <w:color w:val="auto"/>
                <w:sz w:val="24"/>
                <w:szCs w:val="24"/>
              </w:rPr>
            </w:pPr>
            <w:r w:rsidRPr="00B00244">
              <w:rPr>
                <w:rStyle w:val="CharAttribute6"/>
                <w:rFonts w:eastAsia="№Е" w:hAnsi="Times New Roman"/>
                <w:b/>
                <w:color w:val="auto"/>
                <w:sz w:val="24"/>
                <w:szCs w:val="24"/>
              </w:rPr>
              <w:lastRenderedPageBreak/>
              <w:t>ОКТЯБРЬ</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5"/>
              <w:wordWrap/>
              <w:rPr>
                <w:sz w:val="24"/>
                <w:szCs w:val="24"/>
              </w:rPr>
            </w:pPr>
            <w:r w:rsidRPr="00B00244">
              <w:rPr>
                <w:sz w:val="24"/>
                <w:szCs w:val="24"/>
              </w:rPr>
              <w:t>День учителя</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5 октября</w:t>
            </w:r>
          </w:p>
        </w:tc>
        <w:tc>
          <w:tcPr>
            <w:tcW w:w="3827" w:type="dxa"/>
            <w:tcBorders>
              <w:top w:val="single" w:sz="4" w:space="0" w:color="000000"/>
              <w:left w:val="single" w:sz="4" w:space="0" w:color="000000"/>
              <w:bottom w:val="single" w:sz="4" w:space="0" w:color="000000"/>
              <w:right w:val="single" w:sz="4" w:space="0" w:color="000000"/>
            </w:tcBorders>
          </w:tcPr>
          <w:p w:rsidR="00004567" w:rsidRPr="00932933" w:rsidRDefault="00932933" w:rsidP="00B00244">
            <w:pPr>
              <w:pStyle w:val="ParaAttribute3"/>
              <w:wordWrap/>
              <w:jc w:val="left"/>
              <w:rPr>
                <w:rStyle w:val="CharAttribute6"/>
                <w:rFonts w:eastAsia="№Е" w:hAnsi="Times New Roman"/>
                <w:color w:val="auto"/>
                <w:sz w:val="24"/>
                <w:szCs w:val="24"/>
                <w:u w:val="none"/>
              </w:rPr>
            </w:pPr>
            <w:r>
              <w:rPr>
                <w:rStyle w:val="CharAttribute6"/>
                <w:rFonts w:eastAsia="№Е" w:hAnsi="Times New Roman"/>
                <w:color w:val="auto"/>
                <w:sz w:val="24"/>
                <w:szCs w:val="24"/>
                <w:u w:val="none"/>
              </w:rPr>
              <w:t>Педагог-организатор,                             кл. руководители</w:t>
            </w:r>
          </w:p>
        </w:tc>
      </w:tr>
      <w:tr w:rsidR="00932933"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932933" w:rsidRPr="00B00244" w:rsidRDefault="00932933" w:rsidP="00B00244">
            <w:pPr>
              <w:pStyle w:val="ParaAttribute5"/>
              <w:wordWrap/>
              <w:rPr>
                <w:sz w:val="24"/>
                <w:szCs w:val="24"/>
              </w:rPr>
            </w:pPr>
            <w:r w:rsidRPr="00B00244">
              <w:rPr>
                <w:sz w:val="24"/>
                <w:szCs w:val="24"/>
              </w:rPr>
              <w:t>Технический конкурс «Лего-сити»</w:t>
            </w:r>
          </w:p>
        </w:tc>
        <w:tc>
          <w:tcPr>
            <w:tcW w:w="2126" w:type="dxa"/>
            <w:gridSpan w:val="2"/>
            <w:tcBorders>
              <w:top w:val="single" w:sz="4" w:space="0" w:color="000000"/>
              <w:left w:val="single" w:sz="4" w:space="0" w:color="000000"/>
              <w:bottom w:val="single" w:sz="4" w:space="0" w:color="000000"/>
              <w:right w:val="single" w:sz="4" w:space="0" w:color="000000"/>
            </w:tcBorders>
          </w:tcPr>
          <w:p w:rsidR="00932933" w:rsidRPr="009B3AF8" w:rsidRDefault="00932933"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932933" w:rsidRPr="00B00244" w:rsidRDefault="00932933" w:rsidP="00B00244">
            <w:pPr>
              <w:pStyle w:val="ParaAttribute3"/>
              <w:wordWrap/>
              <w:rPr>
                <w:sz w:val="24"/>
                <w:szCs w:val="24"/>
              </w:rPr>
            </w:pPr>
            <w:r w:rsidRPr="00B00244">
              <w:rPr>
                <w:sz w:val="24"/>
                <w:szCs w:val="24"/>
              </w:rPr>
              <w:t>4-15 октября</w:t>
            </w:r>
          </w:p>
        </w:tc>
        <w:tc>
          <w:tcPr>
            <w:tcW w:w="3827" w:type="dxa"/>
            <w:tcBorders>
              <w:top w:val="single" w:sz="4" w:space="0" w:color="000000"/>
              <w:left w:val="single" w:sz="4" w:space="0" w:color="000000"/>
              <w:bottom w:val="single" w:sz="4" w:space="0" w:color="000000"/>
              <w:right w:val="single" w:sz="4" w:space="0" w:color="000000"/>
            </w:tcBorders>
          </w:tcPr>
          <w:p w:rsidR="00932933" w:rsidRPr="00932933" w:rsidRDefault="00932933" w:rsidP="009F5359">
            <w:pPr>
              <w:pStyle w:val="ParaAttribute3"/>
              <w:wordWrap/>
              <w:jc w:val="left"/>
              <w:rPr>
                <w:rStyle w:val="CharAttribute6"/>
                <w:rFonts w:eastAsia="№Е" w:hAnsi="Times New Roman"/>
                <w:color w:val="auto"/>
                <w:sz w:val="24"/>
                <w:szCs w:val="24"/>
                <w:u w:val="none"/>
              </w:rPr>
            </w:pPr>
            <w:r>
              <w:rPr>
                <w:rStyle w:val="CharAttribute6"/>
                <w:rFonts w:eastAsia="№Е" w:hAnsi="Times New Roman"/>
                <w:color w:val="auto"/>
                <w:sz w:val="24"/>
                <w:szCs w:val="24"/>
                <w:u w:val="none"/>
              </w:rPr>
              <w:t>Педагог-организатор,                             кл. руководители</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rPr>
                <w:rFonts w:ascii="Times New Roman" w:eastAsia="№Е" w:hAnsi="Times New Roman"/>
                <w:sz w:val="24"/>
                <w:szCs w:val="24"/>
              </w:rPr>
            </w:pPr>
            <w:r w:rsidRPr="00B00244">
              <w:rPr>
                <w:rFonts w:ascii="Times New Roman" w:hAnsi="Times New Roman"/>
                <w:sz w:val="24"/>
                <w:szCs w:val="24"/>
              </w:rPr>
              <w:t>Реализация программы по  правовому воспитанию и профилактика правонарушений через систему единых классных часов (правовые, проф</w:t>
            </w:r>
            <w:r w:rsidR="00932933">
              <w:rPr>
                <w:rFonts w:ascii="Times New Roman" w:hAnsi="Times New Roman"/>
                <w:sz w:val="24"/>
                <w:szCs w:val="24"/>
              </w:rPr>
              <w:t>илактические игры, беседы</w:t>
            </w:r>
            <w:r w:rsidRPr="00B00244">
              <w:rPr>
                <w:rFonts w:ascii="Times New Roman" w:hAnsi="Times New Roman"/>
                <w:sz w:val="24"/>
                <w:szCs w:val="24"/>
              </w:rPr>
              <w:t>)</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center"/>
              <w:rPr>
                <w:rFonts w:ascii="Times New Roman" w:eastAsia="№Е" w:hAnsi="Times New Roman"/>
                <w:sz w:val="24"/>
                <w:szCs w:val="24"/>
              </w:rPr>
            </w:pPr>
            <w:r w:rsidRPr="00B00244">
              <w:rPr>
                <w:rFonts w:ascii="Times New Roman" w:eastAsia="№Е" w:hAnsi="Times New Roman"/>
                <w:sz w:val="24"/>
                <w:szCs w:val="24"/>
              </w:rPr>
              <w:t>Сентябрь - май</w:t>
            </w:r>
          </w:p>
        </w:tc>
        <w:tc>
          <w:tcPr>
            <w:tcW w:w="38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rPr>
                <w:rFonts w:ascii="Times New Roman" w:eastAsia="Batang" w:hAnsi="Times New Roman"/>
                <w:sz w:val="24"/>
                <w:szCs w:val="24"/>
              </w:rPr>
            </w:pPr>
            <w:r w:rsidRPr="00B00244">
              <w:rPr>
                <w:rFonts w:ascii="Times New Roman" w:eastAsia="Batang" w:hAnsi="Times New Roman"/>
                <w:sz w:val="24"/>
                <w:szCs w:val="24"/>
              </w:rPr>
              <w:t>Классные руководители, педагог-организатор, социальный педагог</w:t>
            </w:r>
          </w:p>
        </w:tc>
      </w:tr>
      <w:tr w:rsidR="00B00244" w:rsidRPr="00B00244" w:rsidTr="009B3AF8">
        <w:trPr>
          <w:trHeight w:val="143"/>
        </w:trPr>
        <w:tc>
          <w:tcPr>
            <w:tcW w:w="14742" w:type="dxa"/>
            <w:gridSpan w:val="5"/>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rStyle w:val="CharAttribute6"/>
                <w:rFonts w:eastAsia="№Е" w:hAnsi="Times New Roman"/>
                <w:color w:val="auto"/>
                <w:sz w:val="24"/>
                <w:szCs w:val="24"/>
              </w:rPr>
            </w:pPr>
            <w:r w:rsidRPr="00B00244">
              <w:rPr>
                <w:rStyle w:val="CharAttribute6"/>
                <w:rFonts w:eastAsia="№Е" w:hAnsi="Times New Roman"/>
                <w:b/>
                <w:color w:val="auto"/>
                <w:sz w:val="24"/>
                <w:szCs w:val="24"/>
              </w:rPr>
              <w:t>Районные мероприятия</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5"/>
              <w:wordWrap/>
              <w:ind w:right="0"/>
              <w:rPr>
                <w:sz w:val="24"/>
                <w:szCs w:val="24"/>
              </w:rPr>
            </w:pPr>
            <w:r w:rsidRPr="00B00244">
              <w:rPr>
                <w:sz w:val="24"/>
                <w:szCs w:val="24"/>
              </w:rPr>
              <w:t>Районный заочный конкурс рефератов, посвященный                    М.В. Ломоносову</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ind w:right="0"/>
              <w:rPr>
                <w:sz w:val="24"/>
                <w:szCs w:val="24"/>
              </w:rPr>
            </w:pPr>
            <w:r w:rsidRPr="00B00244">
              <w:rPr>
                <w:sz w:val="24"/>
                <w:szCs w:val="24"/>
              </w:rPr>
              <w:t>18-22 октября</w:t>
            </w:r>
          </w:p>
        </w:tc>
        <w:tc>
          <w:tcPr>
            <w:tcW w:w="3827" w:type="dxa"/>
            <w:tcBorders>
              <w:top w:val="single" w:sz="4" w:space="0" w:color="000000"/>
              <w:left w:val="single" w:sz="4" w:space="0" w:color="000000"/>
              <w:bottom w:val="single" w:sz="4" w:space="0" w:color="000000"/>
              <w:right w:val="single" w:sz="4" w:space="0" w:color="000000"/>
            </w:tcBorders>
          </w:tcPr>
          <w:p w:rsidR="00004567" w:rsidRPr="00932933" w:rsidRDefault="00004567" w:rsidP="00B00244">
            <w:pPr>
              <w:pStyle w:val="ParaAttribute3"/>
              <w:wordWrap/>
              <w:ind w:right="0"/>
              <w:jc w:val="left"/>
              <w:rPr>
                <w:rStyle w:val="CharAttribute6"/>
                <w:rFonts w:eastAsia="№Е" w:hAnsi="Times New Roman"/>
                <w:color w:val="auto"/>
                <w:sz w:val="24"/>
                <w:szCs w:val="24"/>
                <w:u w:val="none"/>
              </w:rPr>
            </w:pPr>
            <w:r w:rsidRPr="00932933">
              <w:rPr>
                <w:rStyle w:val="CharAttribute6"/>
                <w:rFonts w:eastAsia="№Е" w:hAnsi="Times New Roman"/>
                <w:color w:val="auto"/>
                <w:sz w:val="24"/>
                <w:szCs w:val="24"/>
                <w:u w:val="none"/>
              </w:rPr>
              <w:t>Педагоги школы</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5"/>
              <w:wordWrap/>
              <w:rPr>
                <w:sz w:val="24"/>
                <w:szCs w:val="24"/>
              </w:rPr>
            </w:pPr>
            <w:proofErr w:type="gramStart"/>
            <w:r w:rsidRPr="00B00244">
              <w:rPr>
                <w:sz w:val="24"/>
                <w:szCs w:val="24"/>
              </w:rPr>
              <w:t>Конкурс мультфильмов для обучающихся «Чудеса анимации»</w:t>
            </w:r>
            <w:proofErr w:type="gramEnd"/>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5"/>
              <w:wordWrap/>
              <w:jc w:val="center"/>
              <w:rPr>
                <w:sz w:val="24"/>
                <w:szCs w:val="24"/>
              </w:rPr>
            </w:pPr>
            <w:r w:rsidRPr="00B00244">
              <w:rPr>
                <w:sz w:val="24"/>
                <w:szCs w:val="24"/>
              </w:rPr>
              <w:t>18 – 29 октября</w:t>
            </w:r>
          </w:p>
        </w:tc>
        <w:tc>
          <w:tcPr>
            <w:tcW w:w="3827" w:type="dxa"/>
            <w:tcBorders>
              <w:top w:val="single" w:sz="4" w:space="0" w:color="000000"/>
              <w:left w:val="single" w:sz="4" w:space="0" w:color="000000"/>
              <w:bottom w:val="single" w:sz="4" w:space="0" w:color="000000"/>
              <w:right w:val="single" w:sz="4" w:space="0" w:color="000000"/>
            </w:tcBorders>
          </w:tcPr>
          <w:p w:rsidR="00004567" w:rsidRPr="00932933" w:rsidRDefault="00004567" w:rsidP="00B00244">
            <w:pPr>
              <w:pStyle w:val="ParaAttribute3"/>
              <w:wordWrap/>
              <w:jc w:val="left"/>
              <w:rPr>
                <w:rStyle w:val="CharAttribute6"/>
                <w:rFonts w:eastAsia="№Е" w:hAnsi="Times New Roman"/>
                <w:color w:val="auto"/>
                <w:sz w:val="24"/>
                <w:szCs w:val="24"/>
                <w:u w:val="none"/>
              </w:rPr>
            </w:pPr>
            <w:r w:rsidRPr="00932933">
              <w:rPr>
                <w:rStyle w:val="CharAttribute6"/>
                <w:rFonts w:eastAsia="№Е" w:hAnsi="Times New Roman"/>
                <w:color w:val="auto"/>
                <w:sz w:val="24"/>
                <w:szCs w:val="24"/>
                <w:u w:val="none"/>
              </w:rPr>
              <w:t>Педагоги школы</w:t>
            </w:r>
          </w:p>
        </w:tc>
      </w:tr>
      <w:tr w:rsidR="00B00244" w:rsidRPr="00B00244" w:rsidTr="009B3AF8">
        <w:trPr>
          <w:trHeight w:val="143"/>
        </w:trPr>
        <w:tc>
          <w:tcPr>
            <w:tcW w:w="14742" w:type="dxa"/>
            <w:gridSpan w:val="5"/>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rStyle w:val="CharAttribute6"/>
                <w:rFonts w:eastAsia="№Е" w:hAnsi="Times New Roman"/>
                <w:b/>
                <w:color w:val="auto"/>
                <w:sz w:val="24"/>
                <w:szCs w:val="24"/>
              </w:rPr>
            </w:pPr>
            <w:r w:rsidRPr="00B00244">
              <w:rPr>
                <w:rStyle w:val="CharAttribute6"/>
                <w:rFonts w:eastAsia="№Е" w:hAnsi="Times New Roman"/>
                <w:b/>
                <w:color w:val="auto"/>
                <w:sz w:val="24"/>
                <w:szCs w:val="24"/>
              </w:rPr>
              <w:t>НОЯБРЬ</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5"/>
              <w:wordWrap/>
              <w:rPr>
                <w:sz w:val="24"/>
                <w:szCs w:val="24"/>
              </w:rPr>
            </w:pPr>
            <w:r w:rsidRPr="00B00244">
              <w:rPr>
                <w:sz w:val="24"/>
                <w:szCs w:val="24"/>
              </w:rPr>
              <w:t>Ломоносовская неделя</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15-22 ноября</w:t>
            </w:r>
          </w:p>
        </w:tc>
        <w:tc>
          <w:tcPr>
            <w:tcW w:w="3827" w:type="dxa"/>
            <w:tcBorders>
              <w:top w:val="single" w:sz="4" w:space="0" w:color="000000"/>
              <w:left w:val="single" w:sz="4" w:space="0" w:color="000000"/>
              <w:bottom w:val="single" w:sz="4" w:space="0" w:color="000000"/>
              <w:right w:val="single" w:sz="4" w:space="0" w:color="000000"/>
            </w:tcBorders>
          </w:tcPr>
          <w:p w:rsidR="00004567" w:rsidRPr="00932933" w:rsidRDefault="00932933" w:rsidP="00B00244">
            <w:pPr>
              <w:pStyle w:val="ParaAttribute3"/>
              <w:wordWrap/>
              <w:jc w:val="left"/>
              <w:rPr>
                <w:rStyle w:val="CharAttribute6"/>
                <w:rFonts w:eastAsia="№Е" w:hAnsi="Times New Roman"/>
                <w:color w:val="auto"/>
                <w:sz w:val="24"/>
                <w:szCs w:val="24"/>
                <w:u w:val="none"/>
              </w:rPr>
            </w:pPr>
            <w:r>
              <w:rPr>
                <w:rStyle w:val="CharAttribute6"/>
                <w:rFonts w:eastAsia="№Е" w:hAnsi="Times New Roman"/>
                <w:color w:val="auto"/>
                <w:sz w:val="24"/>
                <w:szCs w:val="24"/>
                <w:u w:val="none"/>
              </w:rPr>
              <w:t>Отв. за неделю, кл. руководители</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5"/>
              <w:wordWrap/>
              <w:rPr>
                <w:sz w:val="24"/>
                <w:szCs w:val="24"/>
              </w:rPr>
            </w:pPr>
            <w:r w:rsidRPr="00B00244">
              <w:rPr>
                <w:sz w:val="24"/>
                <w:szCs w:val="24"/>
              </w:rPr>
              <w:t>День народного единства</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4 ноября</w:t>
            </w:r>
          </w:p>
        </w:tc>
        <w:tc>
          <w:tcPr>
            <w:tcW w:w="3827" w:type="dxa"/>
            <w:tcBorders>
              <w:top w:val="single" w:sz="4" w:space="0" w:color="000000"/>
              <w:left w:val="single" w:sz="4" w:space="0" w:color="000000"/>
              <w:bottom w:val="single" w:sz="4" w:space="0" w:color="000000"/>
              <w:right w:val="single" w:sz="4" w:space="0" w:color="000000"/>
            </w:tcBorders>
          </w:tcPr>
          <w:p w:rsidR="00004567" w:rsidRPr="00932933" w:rsidRDefault="00932933" w:rsidP="00B00244">
            <w:pPr>
              <w:pStyle w:val="ParaAttribute3"/>
              <w:wordWrap/>
              <w:jc w:val="left"/>
              <w:rPr>
                <w:rStyle w:val="CharAttribute6"/>
                <w:rFonts w:eastAsia="№Е" w:hAnsi="Times New Roman"/>
                <w:color w:val="auto"/>
                <w:sz w:val="24"/>
                <w:szCs w:val="24"/>
                <w:u w:val="none"/>
              </w:rPr>
            </w:pPr>
            <w:r>
              <w:rPr>
                <w:rStyle w:val="CharAttribute6"/>
                <w:rFonts w:eastAsia="№Е" w:hAnsi="Times New Roman"/>
                <w:color w:val="auto"/>
                <w:sz w:val="24"/>
                <w:szCs w:val="24"/>
                <w:u w:val="none"/>
              </w:rPr>
              <w:t>Кл</w:t>
            </w:r>
            <w:proofErr w:type="gramStart"/>
            <w:r>
              <w:rPr>
                <w:rStyle w:val="CharAttribute6"/>
                <w:rFonts w:eastAsia="№Е" w:hAnsi="Times New Roman"/>
                <w:color w:val="auto"/>
                <w:sz w:val="24"/>
                <w:szCs w:val="24"/>
                <w:u w:val="none"/>
              </w:rPr>
              <w:t>.</w:t>
            </w:r>
            <w:proofErr w:type="gramEnd"/>
            <w:r>
              <w:rPr>
                <w:rStyle w:val="CharAttribute6"/>
                <w:rFonts w:eastAsia="№Е" w:hAnsi="Times New Roman"/>
                <w:color w:val="auto"/>
                <w:sz w:val="24"/>
                <w:szCs w:val="24"/>
                <w:u w:val="none"/>
              </w:rPr>
              <w:t xml:space="preserve"> </w:t>
            </w:r>
            <w:proofErr w:type="gramStart"/>
            <w:r>
              <w:rPr>
                <w:rStyle w:val="CharAttribute6"/>
                <w:rFonts w:eastAsia="№Е" w:hAnsi="Times New Roman"/>
                <w:color w:val="auto"/>
                <w:sz w:val="24"/>
                <w:szCs w:val="24"/>
                <w:u w:val="none"/>
              </w:rPr>
              <w:t>р</w:t>
            </w:r>
            <w:proofErr w:type="gramEnd"/>
            <w:r>
              <w:rPr>
                <w:rStyle w:val="CharAttribute6"/>
                <w:rFonts w:eastAsia="№Е" w:hAnsi="Times New Roman"/>
                <w:color w:val="auto"/>
                <w:sz w:val="24"/>
                <w:szCs w:val="24"/>
                <w:u w:val="none"/>
              </w:rPr>
              <w:t>уководители</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5"/>
              <w:wordWrap/>
              <w:rPr>
                <w:sz w:val="24"/>
                <w:szCs w:val="24"/>
              </w:rPr>
            </w:pPr>
            <w:r w:rsidRPr="00B00244">
              <w:rPr>
                <w:sz w:val="24"/>
                <w:szCs w:val="24"/>
              </w:rPr>
              <w:t>День памяти воину интернационалисту Сергиенко В.</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11 ноябрь</w:t>
            </w:r>
          </w:p>
        </w:tc>
        <w:tc>
          <w:tcPr>
            <w:tcW w:w="3827" w:type="dxa"/>
            <w:tcBorders>
              <w:top w:val="single" w:sz="4" w:space="0" w:color="000000"/>
              <w:left w:val="single" w:sz="4" w:space="0" w:color="000000"/>
              <w:bottom w:val="single" w:sz="4" w:space="0" w:color="000000"/>
              <w:right w:val="single" w:sz="4" w:space="0" w:color="000000"/>
            </w:tcBorders>
          </w:tcPr>
          <w:p w:rsidR="00004567" w:rsidRPr="00932933" w:rsidRDefault="00932933" w:rsidP="00B00244">
            <w:pPr>
              <w:pStyle w:val="ParaAttribute3"/>
              <w:wordWrap/>
              <w:jc w:val="left"/>
              <w:rPr>
                <w:rStyle w:val="CharAttribute6"/>
                <w:rFonts w:eastAsia="№Е" w:hAnsi="Times New Roman"/>
                <w:color w:val="auto"/>
                <w:sz w:val="24"/>
                <w:szCs w:val="24"/>
                <w:u w:val="none"/>
              </w:rPr>
            </w:pPr>
            <w:r>
              <w:rPr>
                <w:rStyle w:val="CharAttribute6"/>
                <w:rFonts w:eastAsia="№Е" w:hAnsi="Times New Roman"/>
                <w:color w:val="auto"/>
                <w:sz w:val="24"/>
                <w:szCs w:val="24"/>
                <w:u w:val="none"/>
              </w:rPr>
              <w:t>Педагог-организатор,                            кл. руководители</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5"/>
              <w:wordWrap/>
              <w:rPr>
                <w:sz w:val="24"/>
                <w:szCs w:val="24"/>
              </w:rPr>
            </w:pPr>
            <w:r w:rsidRPr="00B00244">
              <w:rPr>
                <w:sz w:val="24"/>
                <w:szCs w:val="24"/>
              </w:rPr>
              <w:t>День матери</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29 ноября</w:t>
            </w:r>
          </w:p>
        </w:tc>
        <w:tc>
          <w:tcPr>
            <w:tcW w:w="3827" w:type="dxa"/>
            <w:tcBorders>
              <w:top w:val="single" w:sz="4" w:space="0" w:color="000000"/>
              <w:left w:val="single" w:sz="4" w:space="0" w:color="000000"/>
              <w:bottom w:val="single" w:sz="4" w:space="0" w:color="000000"/>
              <w:right w:val="single" w:sz="4" w:space="0" w:color="000000"/>
            </w:tcBorders>
          </w:tcPr>
          <w:p w:rsidR="00004567" w:rsidRPr="00932933" w:rsidRDefault="00004567" w:rsidP="00B00244">
            <w:pPr>
              <w:pStyle w:val="ParaAttribute3"/>
              <w:wordWrap/>
              <w:jc w:val="left"/>
              <w:rPr>
                <w:rStyle w:val="CharAttribute6"/>
                <w:rFonts w:eastAsia="№Е" w:hAnsi="Times New Roman"/>
                <w:color w:val="auto"/>
                <w:sz w:val="24"/>
                <w:szCs w:val="24"/>
                <w:u w:val="none"/>
              </w:rPr>
            </w:pPr>
            <w:r w:rsidRPr="00932933">
              <w:rPr>
                <w:rStyle w:val="CharAttribute6"/>
                <w:rFonts w:eastAsia="№Е" w:hAnsi="Times New Roman"/>
                <w:color w:val="auto"/>
                <w:sz w:val="24"/>
                <w:szCs w:val="24"/>
                <w:u w:val="none"/>
              </w:rPr>
              <w:t>Педагог-орга</w:t>
            </w:r>
            <w:r w:rsidR="00932933">
              <w:rPr>
                <w:rStyle w:val="CharAttribute6"/>
                <w:rFonts w:eastAsia="№Е" w:hAnsi="Times New Roman"/>
                <w:color w:val="auto"/>
                <w:sz w:val="24"/>
                <w:szCs w:val="24"/>
                <w:u w:val="none"/>
              </w:rPr>
              <w:t>низатор совместно                  с ДК,  кл. руководители</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rPr>
                <w:rFonts w:ascii="Times New Roman" w:eastAsia="№Е" w:hAnsi="Times New Roman"/>
                <w:sz w:val="24"/>
                <w:szCs w:val="24"/>
              </w:rPr>
            </w:pPr>
            <w:r w:rsidRPr="00B00244">
              <w:rPr>
                <w:rFonts w:ascii="Times New Roman" w:hAnsi="Times New Roman"/>
                <w:sz w:val="24"/>
                <w:szCs w:val="24"/>
              </w:rPr>
              <w:t>Реализация программы по  правовому воспитанию и профилактика правонарушений через систему единых классных часов (правовые, профилактические игры, беседы и т.п.)</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center"/>
              <w:rPr>
                <w:rFonts w:ascii="Times New Roman" w:eastAsia="№Е" w:hAnsi="Times New Roman"/>
                <w:sz w:val="24"/>
                <w:szCs w:val="24"/>
              </w:rPr>
            </w:pPr>
            <w:r w:rsidRPr="00B00244">
              <w:rPr>
                <w:rFonts w:ascii="Times New Roman" w:eastAsia="№Е" w:hAnsi="Times New Roman"/>
                <w:sz w:val="24"/>
                <w:szCs w:val="24"/>
              </w:rPr>
              <w:t>Сентябрь - май</w:t>
            </w:r>
          </w:p>
        </w:tc>
        <w:tc>
          <w:tcPr>
            <w:tcW w:w="38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rPr>
                <w:rFonts w:ascii="Times New Roman" w:eastAsia="Batang" w:hAnsi="Times New Roman"/>
                <w:sz w:val="24"/>
                <w:szCs w:val="24"/>
              </w:rPr>
            </w:pPr>
            <w:r w:rsidRPr="00B00244">
              <w:rPr>
                <w:rFonts w:ascii="Times New Roman" w:eastAsia="Batang" w:hAnsi="Times New Roman"/>
                <w:sz w:val="24"/>
                <w:szCs w:val="24"/>
              </w:rPr>
              <w:t>Классные руководители, педагог-организатор, социальный педагог</w:t>
            </w:r>
          </w:p>
        </w:tc>
      </w:tr>
      <w:tr w:rsidR="00B00244" w:rsidRPr="00B00244" w:rsidTr="009B3AF8">
        <w:trPr>
          <w:trHeight w:val="143"/>
        </w:trPr>
        <w:tc>
          <w:tcPr>
            <w:tcW w:w="14742" w:type="dxa"/>
            <w:gridSpan w:val="5"/>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rStyle w:val="CharAttribute6"/>
                <w:rFonts w:eastAsia="№Е" w:hAnsi="Times New Roman"/>
                <w:b/>
                <w:color w:val="auto"/>
                <w:sz w:val="24"/>
                <w:szCs w:val="24"/>
              </w:rPr>
            </w:pPr>
            <w:r w:rsidRPr="00B00244">
              <w:rPr>
                <w:rStyle w:val="CharAttribute6"/>
                <w:rFonts w:eastAsia="№Е" w:hAnsi="Times New Roman"/>
                <w:b/>
                <w:color w:val="auto"/>
                <w:sz w:val="24"/>
                <w:szCs w:val="24"/>
              </w:rPr>
              <w:t>Районные мероприятия</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5"/>
              <w:wordWrap/>
              <w:rPr>
                <w:sz w:val="24"/>
                <w:szCs w:val="24"/>
              </w:rPr>
            </w:pPr>
            <w:r w:rsidRPr="00B00244">
              <w:rPr>
                <w:sz w:val="24"/>
                <w:szCs w:val="24"/>
              </w:rPr>
              <w:t>Районный турнир по шахматам (онлайн)</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13 ноября</w:t>
            </w:r>
          </w:p>
        </w:tc>
        <w:tc>
          <w:tcPr>
            <w:tcW w:w="3827" w:type="dxa"/>
            <w:tcBorders>
              <w:top w:val="single" w:sz="4" w:space="0" w:color="000000"/>
              <w:left w:val="single" w:sz="4" w:space="0" w:color="000000"/>
              <w:bottom w:val="single" w:sz="4" w:space="0" w:color="000000"/>
              <w:right w:val="single" w:sz="4" w:space="0" w:color="000000"/>
            </w:tcBorders>
          </w:tcPr>
          <w:p w:rsidR="00004567" w:rsidRPr="00932933" w:rsidRDefault="00932933" w:rsidP="00932933">
            <w:pPr>
              <w:pStyle w:val="ParaAttribute3"/>
              <w:wordWrap/>
              <w:jc w:val="left"/>
              <w:rPr>
                <w:rStyle w:val="CharAttribute6"/>
                <w:rFonts w:eastAsia="№Е" w:hAnsi="Times New Roman"/>
                <w:color w:val="auto"/>
                <w:sz w:val="24"/>
                <w:szCs w:val="24"/>
                <w:u w:val="none"/>
              </w:rPr>
            </w:pPr>
            <w:r>
              <w:rPr>
                <w:rStyle w:val="CharAttribute6"/>
                <w:rFonts w:eastAsia="№Е" w:hAnsi="Times New Roman"/>
                <w:color w:val="auto"/>
                <w:sz w:val="24"/>
                <w:szCs w:val="24"/>
                <w:u w:val="none"/>
              </w:rPr>
              <w:t>Учителя физической культуры,                      кл. руководители</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5"/>
              <w:wordWrap/>
              <w:rPr>
                <w:sz w:val="24"/>
                <w:szCs w:val="24"/>
              </w:rPr>
            </w:pPr>
            <w:proofErr w:type="gramStart"/>
            <w:r w:rsidRPr="00B00244">
              <w:rPr>
                <w:sz w:val="24"/>
                <w:szCs w:val="24"/>
              </w:rPr>
              <w:t>Фестиваль детского телевидения «Включайся» - «Хочу всѐ знать» (познавательная программа) - «Герои моей страны» (о юных героях) - «Не скучай» (развлекательные программы) - «Увлекательный мир» (программы о творчестве) - «Кинолюбитель» (документальные и игровые фильмы)</w:t>
            </w:r>
            <w:proofErr w:type="gramEnd"/>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15-26 ноября</w:t>
            </w:r>
          </w:p>
        </w:tc>
        <w:tc>
          <w:tcPr>
            <w:tcW w:w="3827" w:type="dxa"/>
            <w:tcBorders>
              <w:top w:val="single" w:sz="4" w:space="0" w:color="000000"/>
              <w:left w:val="single" w:sz="4" w:space="0" w:color="000000"/>
              <w:bottom w:val="single" w:sz="4" w:space="0" w:color="000000"/>
              <w:right w:val="single" w:sz="4" w:space="0" w:color="000000"/>
            </w:tcBorders>
          </w:tcPr>
          <w:p w:rsidR="00004567" w:rsidRPr="00932933" w:rsidRDefault="00004567" w:rsidP="00B00244">
            <w:pPr>
              <w:pStyle w:val="ParaAttribute3"/>
              <w:wordWrap/>
              <w:jc w:val="left"/>
              <w:rPr>
                <w:rStyle w:val="CharAttribute6"/>
                <w:rFonts w:eastAsia="№Е" w:hAnsi="Times New Roman"/>
                <w:color w:val="auto"/>
                <w:sz w:val="24"/>
                <w:szCs w:val="24"/>
                <w:u w:val="none"/>
              </w:rPr>
            </w:pPr>
            <w:r w:rsidRPr="00932933">
              <w:rPr>
                <w:rStyle w:val="CharAttribute6"/>
                <w:rFonts w:eastAsia="№Е" w:hAnsi="Times New Roman"/>
                <w:color w:val="auto"/>
                <w:sz w:val="24"/>
                <w:szCs w:val="24"/>
                <w:u w:val="none"/>
              </w:rPr>
              <w:t>Педагоги школы</w:t>
            </w:r>
          </w:p>
        </w:tc>
      </w:tr>
      <w:tr w:rsidR="00B00244" w:rsidRPr="00B00244" w:rsidTr="009B3AF8">
        <w:trPr>
          <w:trHeight w:val="143"/>
        </w:trPr>
        <w:tc>
          <w:tcPr>
            <w:tcW w:w="14742" w:type="dxa"/>
            <w:gridSpan w:val="5"/>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rStyle w:val="CharAttribute6"/>
                <w:rFonts w:eastAsia="№Е" w:hAnsi="Times New Roman"/>
                <w:b/>
                <w:color w:val="auto"/>
                <w:sz w:val="24"/>
                <w:szCs w:val="24"/>
              </w:rPr>
            </w:pPr>
            <w:r w:rsidRPr="00B00244">
              <w:rPr>
                <w:rStyle w:val="CharAttribute6"/>
                <w:rFonts w:eastAsia="№Е" w:hAnsi="Times New Roman"/>
                <w:b/>
                <w:color w:val="auto"/>
                <w:sz w:val="24"/>
                <w:szCs w:val="24"/>
              </w:rPr>
              <w:t>ДЕКАБРЬ</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5"/>
              <w:wordWrap/>
              <w:rPr>
                <w:sz w:val="24"/>
                <w:szCs w:val="24"/>
              </w:rPr>
            </w:pPr>
            <w:r w:rsidRPr="00B00244">
              <w:rPr>
                <w:sz w:val="24"/>
                <w:szCs w:val="24"/>
              </w:rPr>
              <w:t>Всемирный день борьбы со СПИДом</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1 декабря</w:t>
            </w:r>
          </w:p>
        </w:tc>
        <w:tc>
          <w:tcPr>
            <w:tcW w:w="3827" w:type="dxa"/>
            <w:tcBorders>
              <w:top w:val="single" w:sz="4" w:space="0" w:color="000000"/>
              <w:left w:val="single" w:sz="4" w:space="0" w:color="000000"/>
              <w:bottom w:val="single" w:sz="4" w:space="0" w:color="000000"/>
              <w:right w:val="single" w:sz="4" w:space="0" w:color="000000"/>
            </w:tcBorders>
          </w:tcPr>
          <w:p w:rsidR="00004567" w:rsidRPr="008818F1" w:rsidRDefault="00932933" w:rsidP="00B00244">
            <w:pPr>
              <w:pStyle w:val="ParaAttribute3"/>
              <w:wordWrap/>
              <w:jc w:val="left"/>
              <w:rPr>
                <w:rStyle w:val="CharAttribute6"/>
                <w:rFonts w:eastAsia="№Е" w:hAnsi="Times New Roman"/>
                <w:color w:val="auto"/>
                <w:sz w:val="24"/>
                <w:szCs w:val="24"/>
                <w:u w:val="none"/>
              </w:rPr>
            </w:pPr>
            <w:r>
              <w:rPr>
                <w:rStyle w:val="CharAttribute6"/>
                <w:rFonts w:eastAsia="№Е" w:hAnsi="Times New Roman"/>
                <w:color w:val="auto"/>
                <w:sz w:val="24"/>
                <w:szCs w:val="24"/>
                <w:u w:val="none"/>
              </w:rPr>
              <w:t>Кл</w:t>
            </w:r>
            <w:proofErr w:type="gramStart"/>
            <w:r>
              <w:rPr>
                <w:rStyle w:val="CharAttribute6"/>
                <w:rFonts w:eastAsia="№Е" w:hAnsi="Times New Roman"/>
                <w:color w:val="auto"/>
                <w:sz w:val="24"/>
                <w:szCs w:val="24"/>
                <w:u w:val="none"/>
              </w:rPr>
              <w:t>.</w:t>
            </w:r>
            <w:proofErr w:type="gramEnd"/>
            <w:r>
              <w:rPr>
                <w:rStyle w:val="CharAttribute6"/>
                <w:rFonts w:eastAsia="№Е" w:hAnsi="Times New Roman"/>
                <w:color w:val="auto"/>
                <w:sz w:val="24"/>
                <w:szCs w:val="24"/>
                <w:u w:val="none"/>
              </w:rPr>
              <w:t xml:space="preserve"> </w:t>
            </w:r>
            <w:proofErr w:type="gramStart"/>
            <w:r>
              <w:rPr>
                <w:rStyle w:val="CharAttribute6"/>
                <w:rFonts w:eastAsia="№Е" w:hAnsi="Times New Roman"/>
                <w:color w:val="auto"/>
                <w:sz w:val="24"/>
                <w:szCs w:val="24"/>
                <w:u w:val="none"/>
              </w:rPr>
              <w:t>р</w:t>
            </w:r>
            <w:proofErr w:type="gramEnd"/>
            <w:r>
              <w:rPr>
                <w:rStyle w:val="CharAttribute6"/>
                <w:rFonts w:eastAsia="№Е" w:hAnsi="Times New Roman"/>
                <w:color w:val="auto"/>
                <w:sz w:val="24"/>
                <w:szCs w:val="24"/>
                <w:u w:val="none"/>
              </w:rPr>
              <w:t>уководители</w:t>
            </w:r>
            <w:r w:rsidR="00004567" w:rsidRPr="008818F1">
              <w:rPr>
                <w:rStyle w:val="CharAttribute6"/>
                <w:rFonts w:eastAsia="№Е" w:hAnsi="Times New Roman"/>
                <w:color w:val="auto"/>
                <w:sz w:val="24"/>
                <w:szCs w:val="24"/>
                <w:u w:val="none"/>
              </w:rPr>
              <w:t>, соц. педагог</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5"/>
              <w:wordWrap/>
              <w:rPr>
                <w:sz w:val="24"/>
                <w:szCs w:val="24"/>
              </w:rPr>
            </w:pPr>
            <w:r w:rsidRPr="00B00244">
              <w:rPr>
                <w:sz w:val="24"/>
                <w:szCs w:val="24"/>
              </w:rPr>
              <w:lastRenderedPageBreak/>
              <w:t>День неизвестного солдата</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3 декабря</w:t>
            </w:r>
          </w:p>
        </w:tc>
        <w:tc>
          <w:tcPr>
            <w:tcW w:w="3827" w:type="dxa"/>
            <w:tcBorders>
              <w:top w:val="single" w:sz="4" w:space="0" w:color="000000"/>
              <w:left w:val="single" w:sz="4" w:space="0" w:color="000000"/>
              <w:bottom w:val="single" w:sz="4" w:space="0" w:color="000000"/>
              <w:right w:val="single" w:sz="4" w:space="0" w:color="000000"/>
            </w:tcBorders>
          </w:tcPr>
          <w:p w:rsidR="00004567" w:rsidRPr="008818F1" w:rsidRDefault="00932933" w:rsidP="00B00244">
            <w:pPr>
              <w:pStyle w:val="ParaAttribute3"/>
              <w:wordWrap/>
              <w:jc w:val="left"/>
              <w:rPr>
                <w:rStyle w:val="CharAttribute6"/>
                <w:rFonts w:eastAsia="№Е" w:hAnsi="Times New Roman"/>
                <w:color w:val="auto"/>
                <w:sz w:val="24"/>
                <w:szCs w:val="24"/>
                <w:u w:val="none"/>
              </w:rPr>
            </w:pPr>
            <w:r>
              <w:rPr>
                <w:rStyle w:val="CharAttribute6"/>
                <w:rFonts w:eastAsia="№Е" w:hAnsi="Times New Roman"/>
                <w:color w:val="auto"/>
                <w:sz w:val="24"/>
                <w:szCs w:val="24"/>
                <w:u w:val="none"/>
              </w:rPr>
              <w:t>Кл</w:t>
            </w:r>
            <w:proofErr w:type="gramStart"/>
            <w:r>
              <w:rPr>
                <w:rStyle w:val="CharAttribute6"/>
                <w:rFonts w:eastAsia="№Е" w:hAnsi="Times New Roman"/>
                <w:color w:val="auto"/>
                <w:sz w:val="24"/>
                <w:szCs w:val="24"/>
                <w:u w:val="none"/>
              </w:rPr>
              <w:t>.</w:t>
            </w:r>
            <w:proofErr w:type="gramEnd"/>
            <w:r>
              <w:rPr>
                <w:rStyle w:val="CharAttribute6"/>
                <w:rFonts w:eastAsia="№Е" w:hAnsi="Times New Roman"/>
                <w:color w:val="auto"/>
                <w:sz w:val="24"/>
                <w:szCs w:val="24"/>
                <w:u w:val="none"/>
              </w:rPr>
              <w:t xml:space="preserve"> </w:t>
            </w:r>
            <w:proofErr w:type="gramStart"/>
            <w:r>
              <w:rPr>
                <w:rStyle w:val="CharAttribute6"/>
                <w:rFonts w:eastAsia="№Е" w:hAnsi="Times New Roman"/>
                <w:color w:val="auto"/>
                <w:sz w:val="24"/>
                <w:szCs w:val="24"/>
                <w:u w:val="none"/>
              </w:rPr>
              <w:t>р</w:t>
            </w:r>
            <w:proofErr w:type="gramEnd"/>
            <w:r>
              <w:rPr>
                <w:rStyle w:val="CharAttribute6"/>
                <w:rFonts w:eastAsia="№Е" w:hAnsi="Times New Roman"/>
                <w:color w:val="auto"/>
                <w:sz w:val="24"/>
                <w:szCs w:val="24"/>
                <w:u w:val="none"/>
              </w:rPr>
              <w:t xml:space="preserve">уководители, </w:t>
            </w:r>
            <w:r w:rsidR="00004567" w:rsidRPr="008818F1">
              <w:rPr>
                <w:rStyle w:val="CharAttribute6"/>
                <w:rFonts w:eastAsia="№Е" w:hAnsi="Times New Roman"/>
                <w:color w:val="auto"/>
                <w:sz w:val="24"/>
                <w:szCs w:val="24"/>
                <w:u w:val="none"/>
              </w:rPr>
              <w:t>педагог-организатор</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5"/>
              <w:wordWrap/>
              <w:rPr>
                <w:sz w:val="24"/>
                <w:szCs w:val="24"/>
              </w:rPr>
            </w:pPr>
            <w:r w:rsidRPr="00B00244">
              <w:rPr>
                <w:sz w:val="24"/>
                <w:szCs w:val="24"/>
              </w:rPr>
              <w:t>День Героев Отечества</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9 декабря</w:t>
            </w:r>
          </w:p>
        </w:tc>
        <w:tc>
          <w:tcPr>
            <w:tcW w:w="3827" w:type="dxa"/>
            <w:tcBorders>
              <w:top w:val="single" w:sz="4" w:space="0" w:color="000000"/>
              <w:left w:val="single" w:sz="4" w:space="0" w:color="000000"/>
              <w:bottom w:val="single" w:sz="4" w:space="0" w:color="000000"/>
              <w:right w:val="single" w:sz="4" w:space="0" w:color="000000"/>
            </w:tcBorders>
          </w:tcPr>
          <w:p w:rsidR="00004567" w:rsidRPr="008818F1" w:rsidRDefault="00004567" w:rsidP="00B00244">
            <w:pPr>
              <w:pStyle w:val="ParaAttribute3"/>
              <w:wordWrap/>
              <w:jc w:val="left"/>
              <w:rPr>
                <w:rStyle w:val="CharAttribute6"/>
                <w:rFonts w:eastAsia="№Е" w:hAnsi="Times New Roman"/>
                <w:color w:val="auto"/>
                <w:sz w:val="24"/>
                <w:szCs w:val="24"/>
                <w:u w:val="none"/>
              </w:rPr>
            </w:pPr>
            <w:r w:rsidRPr="008818F1">
              <w:rPr>
                <w:rStyle w:val="CharAttribute6"/>
                <w:rFonts w:eastAsia="№Е" w:hAnsi="Times New Roman"/>
                <w:color w:val="auto"/>
                <w:sz w:val="24"/>
                <w:szCs w:val="24"/>
                <w:u w:val="none"/>
              </w:rPr>
              <w:t>Кл</w:t>
            </w:r>
            <w:proofErr w:type="gramStart"/>
            <w:r w:rsidRPr="008818F1">
              <w:rPr>
                <w:rStyle w:val="CharAttribute6"/>
                <w:rFonts w:eastAsia="№Е" w:hAnsi="Times New Roman"/>
                <w:color w:val="auto"/>
                <w:sz w:val="24"/>
                <w:szCs w:val="24"/>
                <w:u w:val="none"/>
              </w:rPr>
              <w:t>.</w:t>
            </w:r>
            <w:proofErr w:type="gramEnd"/>
            <w:r w:rsidRPr="008818F1">
              <w:rPr>
                <w:rStyle w:val="CharAttribute6"/>
                <w:rFonts w:eastAsia="№Е" w:hAnsi="Times New Roman"/>
                <w:color w:val="auto"/>
                <w:sz w:val="24"/>
                <w:szCs w:val="24"/>
                <w:u w:val="none"/>
              </w:rPr>
              <w:t xml:space="preserve"> </w:t>
            </w:r>
            <w:proofErr w:type="gramStart"/>
            <w:r w:rsidRPr="008818F1">
              <w:rPr>
                <w:rStyle w:val="CharAttribute6"/>
                <w:rFonts w:eastAsia="№Е" w:hAnsi="Times New Roman"/>
                <w:color w:val="auto"/>
                <w:sz w:val="24"/>
                <w:szCs w:val="24"/>
                <w:u w:val="none"/>
              </w:rPr>
              <w:t>р</w:t>
            </w:r>
            <w:proofErr w:type="gramEnd"/>
            <w:r w:rsidRPr="008818F1">
              <w:rPr>
                <w:rStyle w:val="CharAttribute6"/>
                <w:rFonts w:eastAsia="№Е" w:hAnsi="Times New Roman"/>
                <w:color w:val="auto"/>
                <w:sz w:val="24"/>
                <w:szCs w:val="24"/>
                <w:u w:val="none"/>
              </w:rPr>
              <w:t>ук</w:t>
            </w:r>
            <w:r w:rsidR="00932933">
              <w:rPr>
                <w:rStyle w:val="CharAttribute6"/>
                <w:rFonts w:eastAsia="№Е" w:hAnsi="Times New Roman"/>
                <w:color w:val="auto"/>
                <w:sz w:val="24"/>
                <w:szCs w:val="24"/>
                <w:u w:val="none"/>
              </w:rPr>
              <w:t xml:space="preserve">оводители, </w:t>
            </w:r>
            <w:r w:rsidRPr="008818F1">
              <w:rPr>
                <w:rStyle w:val="CharAttribute6"/>
                <w:rFonts w:eastAsia="№Е" w:hAnsi="Times New Roman"/>
                <w:color w:val="auto"/>
                <w:sz w:val="24"/>
                <w:szCs w:val="24"/>
                <w:u w:val="none"/>
              </w:rPr>
              <w:t>педагог-организатор</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5"/>
              <w:wordWrap/>
              <w:rPr>
                <w:sz w:val="24"/>
                <w:szCs w:val="24"/>
              </w:rPr>
            </w:pPr>
            <w:r w:rsidRPr="00B00244">
              <w:rPr>
                <w:sz w:val="24"/>
                <w:szCs w:val="24"/>
              </w:rPr>
              <w:t xml:space="preserve">День Конституции РФ </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12 декабря</w:t>
            </w:r>
          </w:p>
        </w:tc>
        <w:tc>
          <w:tcPr>
            <w:tcW w:w="3827" w:type="dxa"/>
            <w:tcBorders>
              <w:top w:val="single" w:sz="4" w:space="0" w:color="000000"/>
              <w:left w:val="single" w:sz="4" w:space="0" w:color="000000"/>
              <w:bottom w:val="single" w:sz="4" w:space="0" w:color="000000"/>
              <w:right w:val="single" w:sz="4" w:space="0" w:color="000000"/>
            </w:tcBorders>
          </w:tcPr>
          <w:p w:rsidR="00004567" w:rsidRPr="008818F1" w:rsidRDefault="00932933" w:rsidP="00B00244">
            <w:pPr>
              <w:pStyle w:val="ParaAttribute3"/>
              <w:wordWrap/>
              <w:jc w:val="left"/>
              <w:rPr>
                <w:rStyle w:val="CharAttribute6"/>
                <w:rFonts w:eastAsia="№Е" w:hAnsi="Times New Roman"/>
                <w:color w:val="auto"/>
                <w:sz w:val="24"/>
                <w:szCs w:val="24"/>
                <w:u w:val="none"/>
              </w:rPr>
            </w:pPr>
            <w:r>
              <w:rPr>
                <w:rStyle w:val="CharAttribute6"/>
                <w:rFonts w:eastAsia="№Е" w:hAnsi="Times New Roman"/>
                <w:color w:val="auto"/>
                <w:sz w:val="24"/>
                <w:szCs w:val="24"/>
                <w:u w:val="none"/>
              </w:rPr>
              <w:t>Кл</w:t>
            </w:r>
            <w:proofErr w:type="gramStart"/>
            <w:r>
              <w:rPr>
                <w:rStyle w:val="CharAttribute6"/>
                <w:rFonts w:eastAsia="№Е" w:hAnsi="Times New Roman"/>
                <w:color w:val="auto"/>
                <w:sz w:val="24"/>
                <w:szCs w:val="24"/>
                <w:u w:val="none"/>
              </w:rPr>
              <w:t>.</w:t>
            </w:r>
            <w:proofErr w:type="gramEnd"/>
            <w:r>
              <w:rPr>
                <w:rStyle w:val="CharAttribute6"/>
                <w:rFonts w:eastAsia="№Е" w:hAnsi="Times New Roman"/>
                <w:color w:val="auto"/>
                <w:sz w:val="24"/>
                <w:szCs w:val="24"/>
                <w:u w:val="none"/>
              </w:rPr>
              <w:t xml:space="preserve"> </w:t>
            </w:r>
            <w:proofErr w:type="gramStart"/>
            <w:r>
              <w:rPr>
                <w:rStyle w:val="CharAttribute6"/>
                <w:rFonts w:eastAsia="№Е" w:hAnsi="Times New Roman"/>
                <w:color w:val="auto"/>
                <w:sz w:val="24"/>
                <w:szCs w:val="24"/>
                <w:u w:val="none"/>
              </w:rPr>
              <w:t>р</w:t>
            </w:r>
            <w:proofErr w:type="gramEnd"/>
            <w:r>
              <w:rPr>
                <w:rStyle w:val="CharAttribute6"/>
                <w:rFonts w:eastAsia="№Е" w:hAnsi="Times New Roman"/>
                <w:color w:val="auto"/>
                <w:sz w:val="24"/>
                <w:szCs w:val="24"/>
                <w:u w:val="none"/>
              </w:rPr>
              <w:t xml:space="preserve">уководители, </w:t>
            </w:r>
            <w:r w:rsidR="00004567" w:rsidRPr="008818F1">
              <w:rPr>
                <w:rStyle w:val="CharAttribute6"/>
                <w:rFonts w:eastAsia="№Е" w:hAnsi="Times New Roman"/>
                <w:color w:val="auto"/>
                <w:sz w:val="24"/>
                <w:szCs w:val="24"/>
                <w:u w:val="none"/>
              </w:rPr>
              <w:t>педагог-организатор</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5"/>
              <w:wordWrap/>
              <w:rPr>
                <w:sz w:val="24"/>
                <w:szCs w:val="24"/>
              </w:rPr>
            </w:pPr>
            <w:r w:rsidRPr="00B00244">
              <w:rPr>
                <w:sz w:val="24"/>
                <w:szCs w:val="24"/>
              </w:rPr>
              <w:t>Весёлые старты</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декабрь</w:t>
            </w:r>
          </w:p>
        </w:tc>
        <w:tc>
          <w:tcPr>
            <w:tcW w:w="3827" w:type="dxa"/>
            <w:tcBorders>
              <w:top w:val="single" w:sz="4" w:space="0" w:color="000000"/>
              <w:left w:val="single" w:sz="4" w:space="0" w:color="000000"/>
              <w:bottom w:val="single" w:sz="4" w:space="0" w:color="000000"/>
              <w:right w:val="single" w:sz="4" w:space="0" w:color="000000"/>
            </w:tcBorders>
          </w:tcPr>
          <w:p w:rsidR="00004567" w:rsidRPr="008818F1" w:rsidRDefault="00004567" w:rsidP="00B00244">
            <w:pPr>
              <w:pStyle w:val="ParaAttribute3"/>
              <w:wordWrap/>
              <w:jc w:val="left"/>
              <w:rPr>
                <w:rStyle w:val="CharAttribute6"/>
                <w:rFonts w:eastAsia="№Е" w:hAnsi="Times New Roman"/>
                <w:color w:val="auto"/>
                <w:sz w:val="24"/>
                <w:szCs w:val="24"/>
                <w:u w:val="none"/>
              </w:rPr>
            </w:pPr>
            <w:r w:rsidRPr="008818F1">
              <w:rPr>
                <w:rStyle w:val="CharAttribute6"/>
                <w:rFonts w:eastAsia="№Е" w:hAnsi="Times New Roman"/>
                <w:color w:val="auto"/>
                <w:sz w:val="24"/>
                <w:szCs w:val="24"/>
                <w:u w:val="none"/>
              </w:rPr>
              <w:t>Учителя</w:t>
            </w:r>
            <w:r w:rsidR="008818F1">
              <w:rPr>
                <w:rStyle w:val="CharAttribute6"/>
                <w:rFonts w:eastAsia="№Е" w:hAnsi="Times New Roman"/>
                <w:color w:val="auto"/>
                <w:sz w:val="24"/>
                <w:szCs w:val="24"/>
                <w:u w:val="none"/>
              </w:rPr>
              <w:t xml:space="preserve"> начальной школы, учитель физ. культуры</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both"/>
              <w:rPr>
                <w:rFonts w:ascii="Times New Roman" w:eastAsia="№Е" w:hAnsi="Times New Roman"/>
                <w:sz w:val="24"/>
                <w:szCs w:val="24"/>
              </w:rPr>
            </w:pPr>
            <w:r w:rsidRPr="00B00244">
              <w:rPr>
                <w:rFonts w:ascii="Times New Roman" w:hAnsi="Times New Roman"/>
                <w:sz w:val="24"/>
                <w:szCs w:val="24"/>
              </w:rPr>
              <w:t>Реализация программы по  правовому воспитанию и профилактика правонарушений через систему единых классных часов (правовые, профилактические игры, бесе</w:t>
            </w:r>
            <w:r w:rsidR="009B3AF8">
              <w:rPr>
                <w:rFonts w:ascii="Times New Roman" w:hAnsi="Times New Roman"/>
                <w:sz w:val="24"/>
                <w:szCs w:val="24"/>
              </w:rPr>
              <w:t>ды</w:t>
            </w:r>
            <w:r w:rsidRPr="00B00244">
              <w:rPr>
                <w:rFonts w:ascii="Times New Roman" w:hAnsi="Times New Roman"/>
                <w:sz w:val="24"/>
                <w:szCs w:val="24"/>
              </w:rPr>
              <w:t>)</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center"/>
              <w:rPr>
                <w:rFonts w:ascii="Times New Roman" w:eastAsia="№Е" w:hAnsi="Times New Roman"/>
                <w:sz w:val="24"/>
                <w:szCs w:val="24"/>
              </w:rPr>
            </w:pPr>
            <w:r w:rsidRPr="00B00244">
              <w:rPr>
                <w:rFonts w:ascii="Times New Roman" w:eastAsia="№Е" w:hAnsi="Times New Roman"/>
                <w:sz w:val="24"/>
                <w:szCs w:val="24"/>
              </w:rPr>
              <w:t>Сентябрь - май</w:t>
            </w:r>
          </w:p>
        </w:tc>
        <w:tc>
          <w:tcPr>
            <w:tcW w:w="38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rPr>
                <w:rFonts w:ascii="Times New Roman" w:eastAsia="Batang" w:hAnsi="Times New Roman"/>
                <w:sz w:val="24"/>
                <w:szCs w:val="24"/>
              </w:rPr>
            </w:pPr>
            <w:r w:rsidRPr="00B00244">
              <w:rPr>
                <w:rFonts w:ascii="Times New Roman" w:eastAsia="Batang" w:hAnsi="Times New Roman"/>
                <w:sz w:val="24"/>
                <w:szCs w:val="24"/>
              </w:rPr>
              <w:t>Классные руководители, педагог-организатор, социальный педагог</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both"/>
              <w:rPr>
                <w:rFonts w:ascii="Times New Roman" w:hAnsi="Times New Roman"/>
                <w:sz w:val="24"/>
                <w:szCs w:val="24"/>
              </w:rPr>
            </w:pPr>
            <w:r w:rsidRPr="00B00244">
              <w:rPr>
                <w:rFonts w:ascii="Times New Roman" w:hAnsi="Times New Roman"/>
                <w:sz w:val="24"/>
                <w:szCs w:val="24"/>
              </w:rPr>
              <w:t>Новогодний калейдоскоп событий:</w:t>
            </w:r>
          </w:p>
          <w:p w:rsidR="00004567" w:rsidRPr="00B00244" w:rsidRDefault="00004567" w:rsidP="00B00244">
            <w:pPr>
              <w:spacing w:after="0" w:line="240" w:lineRule="auto"/>
              <w:jc w:val="both"/>
              <w:rPr>
                <w:rFonts w:ascii="Times New Roman" w:hAnsi="Times New Roman"/>
                <w:sz w:val="24"/>
                <w:szCs w:val="24"/>
              </w:rPr>
            </w:pPr>
            <w:r w:rsidRPr="00B00244">
              <w:rPr>
                <w:rFonts w:ascii="Times New Roman" w:hAnsi="Times New Roman"/>
                <w:sz w:val="24"/>
                <w:szCs w:val="24"/>
              </w:rPr>
              <w:t>- конкурс символ года (тигр);</w:t>
            </w:r>
          </w:p>
          <w:p w:rsidR="00004567" w:rsidRPr="00B00244" w:rsidRDefault="00004567" w:rsidP="00B00244">
            <w:pPr>
              <w:spacing w:after="0" w:line="240" w:lineRule="auto"/>
              <w:jc w:val="both"/>
              <w:rPr>
                <w:rFonts w:ascii="Times New Roman" w:hAnsi="Times New Roman"/>
                <w:sz w:val="24"/>
                <w:szCs w:val="24"/>
              </w:rPr>
            </w:pPr>
            <w:r w:rsidRPr="00B00244">
              <w:rPr>
                <w:rFonts w:ascii="Times New Roman" w:hAnsi="Times New Roman"/>
                <w:sz w:val="24"/>
                <w:szCs w:val="24"/>
              </w:rPr>
              <w:t>- семейный конкурс «Ярмарка мастеров»</w:t>
            </w:r>
          </w:p>
          <w:p w:rsidR="00004567" w:rsidRPr="00B00244" w:rsidRDefault="00004567" w:rsidP="00B00244">
            <w:pPr>
              <w:spacing w:after="0" w:line="240" w:lineRule="auto"/>
              <w:jc w:val="both"/>
              <w:rPr>
                <w:rFonts w:ascii="Times New Roman" w:hAnsi="Times New Roman"/>
                <w:sz w:val="24"/>
                <w:szCs w:val="24"/>
              </w:rPr>
            </w:pPr>
            <w:r w:rsidRPr="00B00244">
              <w:rPr>
                <w:rFonts w:ascii="Times New Roman" w:hAnsi="Times New Roman"/>
                <w:sz w:val="24"/>
                <w:szCs w:val="24"/>
              </w:rPr>
              <w:t>- новогодний карнавал</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center"/>
              <w:rPr>
                <w:rFonts w:ascii="Times New Roman" w:eastAsia="№Е" w:hAnsi="Times New Roman"/>
                <w:sz w:val="24"/>
                <w:szCs w:val="24"/>
              </w:rPr>
            </w:pPr>
            <w:r w:rsidRPr="00B00244">
              <w:rPr>
                <w:rFonts w:ascii="Times New Roman" w:eastAsia="№Е" w:hAnsi="Times New Roman"/>
                <w:sz w:val="24"/>
                <w:szCs w:val="24"/>
              </w:rPr>
              <w:t>20-30 декабря</w:t>
            </w:r>
          </w:p>
        </w:tc>
        <w:tc>
          <w:tcPr>
            <w:tcW w:w="3827" w:type="dxa"/>
            <w:tcBorders>
              <w:top w:val="single" w:sz="4" w:space="0" w:color="000000"/>
              <w:left w:val="single" w:sz="4" w:space="0" w:color="000000"/>
              <w:bottom w:val="single" w:sz="4" w:space="0" w:color="000000"/>
              <w:right w:val="single" w:sz="4" w:space="0" w:color="000000"/>
            </w:tcBorders>
          </w:tcPr>
          <w:p w:rsidR="00004567" w:rsidRPr="00B00244" w:rsidRDefault="00932933" w:rsidP="00B00244">
            <w:pPr>
              <w:spacing w:after="0" w:line="240" w:lineRule="auto"/>
              <w:rPr>
                <w:rFonts w:ascii="Times New Roman" w:eastAsia="Batang" w:hAnsi="Times New Roman"/>
                <w:sz w:val="24"/>
                <w:szCs w:val="24"/>
              </w:rPr>
            </w:pPr>
            <w:r>
              <w:rPr>
                <w:rFonts w:ascii="Times New Roman" w:eastAsia="Batang" w:hAnsi="Times New Roman"/>
                <w:sz w:val="24"/>
                <w:szCs w:val="24"/>
              </w:rPr>
              <w:t>Педагог-организатор, кл. руководители</w:t>
            </w:r>
          </w:p>
        </w:tc>
      </w:tr>
      <w:tr w:rsidR="00B00244" w:rsidRPr="00B00244" w:rsidTr="009B3AF8">
        <w:trPr>
          <w:trHeight w:val="143"/>
        </w:trPr>
        <w:tc>
          <w:tcPr>
            <w:tcW w:w="14742" w:type="dxa"/>
            <w:gridSpan w:val="5"/>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spacing w:after="0" w:line="240" w:lineRule="auto"/>
              <w:jc w:val="center"/>
              <w:rPr>
                <w:rFonts w:ascii="Times New Roman" w:eastAsia="Batang" w:hAnsi="Times New Roman"/>
                <w:b/>
                <w:sz w:val="24"/>
                <w:szCs w:val="24"/>
              </w:rPr>
            </w:pPr>
            <w:r w:rsidRPr="00B00244">
              <w:rPr>
                <w:rFonts w:ascii="Times New Roman" w:eastAsia="Batang" w:hAnsi="Times New Roman"/>
                <w:b/>
                <w:sz w:val="24"/>
                <w:szCs w:val="24"/>
              </w:rPr>
              <w:t>Районные мероприятия</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both"/>
              <w:rPr>
                <w:rFonts w:ascii="Times New Roman" w:hAnsi="Times New Roman"/>
                <w:sz w:val="24"/>
                <w:szCs w:val="24"/>
              </w:rPr>
            </w:pPr>
            <w:r w:rsidRPr="00B00244">
              <w:rPr>
                <w:rFonts w:ascii="Times New Roman" w:hAnsi="Times New Roman"/>
                <w:sz w:val="24"/>
                <w:szCs w:val="24"/>
              </w:rPr>
              <w:t xml:space="preserve">Конкурс «Путь добра 2021» </w:t>
            </w:r>
          </w:p>
          <w:p w:rsidR="00004567" w:rsidRPr="00B00244" w:rsidRDefault="00004567" w:rsidP="00B00244">
            <w:pPr>
              <w:spacing w:after="0" w:line="240" w:lineRule="auto"/>
              <w:jc w:val="both"/>
              <w:rPr>
                <w:rFonts w:ascii="Times New Roman" w:hAnsi="Times New Roman"/>
                <w:sz w:val="24"/>
                <w:szCs w:val="24"/>
              </w:rPr>
            </w:pPr>
            <w:r w:rsidRPr="00B00244">
              <w:rPr>
                <w:rFonts w:ascii="Times New Roman" w:hAnsi="Times New Roman"/>
                <w:sz w:val="24"/>
                <w:szCs w:val="24"/>
              </w:rPr>
              <w:t>- Живи сердцем (конкурс стенгазет, плакатов, буклетов)</w:t>
            </w:r>
          </w:p>
          <w:p w:rsidR="00004567" w:rsidRPr="00B00244" w:rsidRDefault="00004567" w:rsidP="00B00244">
            <w:pPr>
              <w:spacing w:after="0" w:line="240" w:lineRule="auto"/>
              <w:jc w:val="both"/>
              <w:rPr>
                <w:rFonts w:ascii="Times New Roman" w:hAnsi="Times New Roman"/>
                <w:sz w:val="24"/>
                <w:szCs w:val="24"/>
              </w:rPr>
            </w:pPr>
            <w:r w:rsidRPr="00B00244">
              <w:rPr>
                <w:rFonts w:ascii="Times New Roman" w:hAnsi="Times New Roman"/>
                <w:sz w:val="24"/>
                <w:szCs w:val="24"/>
              </w:rPr>
              <w:t xml:space="preserve">- Рука помощи (литературно-творческий конкурс) </w:t>
            </w:r>
          </w:p>
          <w:p w:rsidR="00004567" w:rsidRPr="00B00244" w:rsidRDefault="00004567" w:rsidP="00B00244">
            <w:pPr>
              <w:spacing w:after="0" w:line="240" w:lineRule="auto"/>
              <w:jc w:val="both"/>
              <w:rPr>
                <w:rFonts w:ascii="Times New Roman" w:hAnsi="Times New Roman"/>
                <w:sz w:val="24"/>
                <w:szCs w:val="24"/>
              </w:rPr>
            </w:pPr>
            <w:r w:rsidRPr="00B00244">
              <w:rPr>
                <w:rFonts w:ascii="Times New Roman" w:hAnsi="Times New Roman"/>
                <w:sz w:val="24"/>
                <w:szCs w:val="24"/>
              </w:rPr>
              <w:t xml:space="preserve">- Кто такие волонтеры (исследовательские работы) </w:t>
            </w:r>
          </w:p>
          <w:p w:rsidR="00004567" w:rsidRPr="00B00244" w:rsidRDefault="00004567" w:rsidP="00B00244">
            <w:pPr>
              <w:spacing w:after="0" w:line="240" w:lineRule="auto"/>
              <w:jc w:val="both"/>
              <w:rPr>
                <w:rFonts w:ascii="Times New Roman" w:hAnsi="Times New Roman"/>
                <w:sz w:val="24"/>
                <w:szCs w:val="24"/>
              </w:rPr>
            </w:pPr>
            <w:r w:rsidRPr="00B00244">
              <w:rPr>
                <w:rFonts w:ascii="Times New Roman" w:hAnsi="Times New Roman"/>
                <w:sz w:val="24"/>
                <w:szCs w:val="24"/>
              </w:rPr>
              <w:t xml:space="preserve">- Поможем всем миром (фотоконкурс) </w:t>
            </w:r>
          </w:p>
          <w:p w:rsidR="00004567" w:rsidRPr="00B00244" w:rsidRDefault="00004567" w:rsidP="00B00244">
            <w:pPr>
              <w:spacing w:after="0" w:line="240" w:lineRule="auto"/>
              <w:jc w:val="both"/>
              <w:rPr>
                <w:rFonts w:ascii="Times New Roman" w:hAnsi="Times New Roman"/>
                <w:sz w:val="24"/>
                <w:szCs w:val="24"/>
              </w:rPr>
            </w:pPr>
            <w:r w:rsidRPr="00B00244">
              <w:rPr>
                <w:rFonts w:ascii="Times New Roman" w:hAnsi="Times New Roman"/>
                <w:sz w:val="24"/>
                <w:szCs w:val="24"/>
              </w:rPr>
              <w:t>- Маленькие добровольцы (фотоконкурс)</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center"/>
              <w:rPr>
                <w:rFonts w:ascii="Times New Roman" w:eastAsia="№Е" w:hAnsi="Times New Roman"/>
                <w:sz w:val="24"/>
                <w:szCs w:val="24"/>
              </w:rPr>
            </w:pPr>
            <w:r w:rsidRPr="00B00244">
              <w:rPr>
                <w:rFonts w:ascii="Times New Roman" w:eastAsia="№Е" w:hAnsi="Times New Roman"/>
                <w:sz w:val="24"/>
                <w:szCs w:val="24"/>
              </w:rPr>
              <w:t>1-10 декабря</w:t>
            </w:r>
          </w:p>
        </w:tc>
        <w:tc>
          <w:tcPr>
            <w:tcW w:w="38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rPr>
                <w:rFonts w:ascii="Times New Roman" w:eastAsia="Batang" w:hAnsi="Times New Roman"/>
                <w:sz w:val="24"/>
                <w:szCs w:val="24"/>
              </w:rPr>
            </w:pPr>
            <w:r w:rsidRPr="00B00244">
              <w:rPr>
                <w:rFonts w:ascii="Times New Roman" w:eastAsia="Batang" w:hAnsi="Times New Roman"/>
                <w:sz w:val="24"/>
                <w:szCs w:val="24"/>
              </w:rPr>
              <w:t>Педагоги школы, члены волонтёрского отряда</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both"/>
              <w:rPr>
                <w:rFonts w:ascii="Times New Roman" w:hAnsi="Times New Roman"/>
                <w:sz w:val="24"/>
                <w:szCs w:val="24"/>
              </w:rPr>
            </w:pPr>
            <w:r w:rsidRPr="00B00244">
              <w:rPr>
                <w:rFonts w:ascii="Times New Roman" w:hAnsi="Times New Roman"/>
                <w:sz w:val="24"/>
                <w:szCs w:val="24"/>
              </w:rPr>
              <w:t>Международный день прав человека. Конкурс «Права человека нашими глазами»</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center"/>
              <w:rPr>
                <w:rFonts w:ascii="Times New Roman" w:eastAsia="№Е" w:hAnsi="Times New Roman"/>
                <w:sz w:val="24"/>
                <w:szCs w:val="24"/>
              </w:rPr>
            </w:pPr>
            <w:r w:rsidRPr="00B00244">
              <w:rPr>
                <w:rFonts w:ascii="Times New Roman" w:eastAsia="№Е" w:hAnsi="Times New Roman"/>
                <w:sz w:val="24"/>
                <w:szCs w:val="24"/>
              </w:rPr>
              <w:t>13-24 декабря</w:t>
            </w:r>
          </w:p>
        </w:tc>
        <w:tc>
          <w:tcPr>
            <w:tcW w:w="38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rPr>
                <w:rFonts w:ascii="Times New Roman" w:eastAsia="Batang" w:hAnsi="Times New Roman"/>
                <w:sz w:val="24"/>
                <w:szCs w:val="24"/>
              </w:rPr>
            </w:pPr>
            <w:r w:rsidRPr="00B00244">
              <w:rPr>
                <w:rFonts w:ascii="Times New Roman" w:eastAsia="Batang" w:hAnsi="Times New Roman"/>
                <w:sz w:val="24"/>
                <w:szCs w:val="24"/>
              </w:rPr>
              <w:t>Педагоги школы</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both"/>
              <w:rPr>
                <w:rFonts w:ascii="Times New Roman" w:hAnsi="Times New Roman"/>
                <w:sz w:val="24"/>
                <w:szCs w:val="24"/>
              </w:rPr>
            </w:pPr>
            <w:r w:rsidRPr="00B00244">
              <w:rPr>
                <w:rFonts w:ascii="Times New Roman" w:hAnsi="Times New Roman"/>
                <w:sz w:val="24"/>
                <w:szCs w:val="24"/>
              </w:rPr>
              <w:t>Муниципальный этап Открытого чемпионата АО по чтению вслух среди старшеклассников «Страница 22»</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center"/>
              <w:rPr>
                <w:rFonts w:ascii="Times New Roman" w:eastAsia="№Е" w:hAnsi="Times New Roman"/>
                <w:sz w:val="24"/>
                <w:szCs w:val="24"/>
              </w:rPr>
            </w:pPr>
            <w:r w:rsidRPr="00B00244">
              <w:rPr>
                <w:rFonts w:ascii="Times New Roman" w:eastAsia="№Е" w:hAnsi="Times New Roman"/>
                <w:sz w:val="24"/>
                <w:szCs w:val="24"/>
              </w:rPr>
              <w:t>В течение месяца</w:t>
            </w:r>
          </w:p>
        </w:tc>
        <w:tc>
          <w:tcPr>
            <w:tcW w:w="38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rPr>
                <w:rFonts w:ascii="Times New Roman" w:eastAsia="Batang" w:hAnsi="Times New Roman"/>
                <w:sz w:val="24"/>
                <w:szCs w:val="24"/>
              </w:rPr>
            </w:pPr>
            <w:r w:rsidRPr="00B00244">
              <w:rPr>
                <w:rFonts w:ascii="Times New Roman" w:eastAsia="Batang" w:hAnsi="Times New Roman"/>
                <w:sz w:val="24"/>
                <w:szCs w:val="24"/>
              </w:rPr>
              <w:t>Педагоги школы</w:t>
            </w:r>
          </w:p>
        </w:tc>
      </w:tr>
      <w:tr w:rsidR="00B00244" w:rsidRPr="00B00244" w:rsidTr="009B3AF8">
        <w:trPr>
          <w:trHeight w:val="143"/>
        </w:trPr>
        <w:tc>
          <w:tcPr>
            <w:tcW w:w="14742" w:type="dxa"/>
            <w:gridSpan w:val="5"/>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spacing w:after="0" w:line="240" w:lineRule="auto"/>
              <w:jc w:val="center"/>
              <w:rPr>
                <w:rFonts w:ascii="Times New Roman" w:eastAsia="Batang" w:hAnsi="Times New Roman"/>
                <w:b/>
                <w:sz w:val="24"/>
                <w:szCs w:val="24"/>
                <w:u w:val="single"/>
              </w:rPr>
            </w:pPr>
            <w:r w:rsidRPr="00B00244">
              <w:rPr>
                <w:rFonts w:ascii="Times New Roman" w:eastAsia="Batang" w:hAnsi="Times New Roman"/>
                <w:b/>
                <w:sz w:val="24"/>
                <w:szCs w:val="24"/>
                <w:u w:val="single"/>
              </w:rPr>
              <w:t>ЯНВАРЬ</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both"/>
              <w:rPr>
                <w:rFonts w:ascii="Times New Roman" w:hAnsi="Times New Roman"/>
                <w:sz w:val="24"/>
                <w:szCs w:val="24"/>
              </w:rPr>
            </w:pPr>
            <w:r w:rsidRPr="00B00244">
              <w:rPr>
                <w:rFonts w:ascii="Times New Roman" w:hAnsi="Times New Roman"/>
                <w:sz w:val="24"/>
                <w:szCs w:val="24"/>
              </w:rPr>
              <w:t>Международный день памяти жертв Холокоста</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center"/>
              <w:rPr>
                <w:rFonts w:ascii="Times New Roman" w:eastAsia="№Е" w:hAnsi="Times New Roman"/>
                <w:sz w:val="24"/>
                <w:szCs w:val="24"/>
              </w:rPr>
            </w:pPr>
            <w:r w:rsidRPr="00B00244">
              <w:rPr>
                <w:rFonts w:ascii="Times New Roman" w:eastAsia="№Е" w:hAnsi="Times New Roman"/>
                <w:sz w:val="24"/>
                <w:szCs w:val="24"/>
              </w:rPr>
              <w:t>27 января</w:t>
            </w:r>
          </w:p>
        </w:tc>
        <w:tc>
          <w:tcPr>
            <w:tcW w:w="3827" w:type="dxa"/>
            <w:tcBorders>
              <w:top w:val="single" w:sz="4" w:space="0" w:color="000000"/>
              <w:left w:val="single" w:sz="4" w:space="0" w:color="000000"/>
              <w:bottom w:val="single" w:sz="4" w:space="0" w:color="000000"/>
              <w:right w:val="single" w:sz="4" w:space="0" w:color="000000"/>
            </w:tcBorders>
          </w:tcPr>
          <w:p w:rsidR="00004567" w:rsidRPr="00B00244" w:rsidRDefault="008818F1" w:rsidP="00B00244">
            <w:pPr>
              <w:spacing w:after="0" w:line="240" w:lineRule="auto"/>
              <w:rPr>
                <w:rFonts w:ascii="Times New Roman" w:eastAsia="Batang" w:hAnsi="Times New Roman"/>
                <w:sz w:val="24"/>
                <w:szCs w:val="24"/>
              </w:rPr>
            </w:pPr>
            <w:r>
              <w:rPr>
                <w:rFonts w:ascii="Times New Roman" w:eastAsia="Batang" w:hAnsi="Times New Roman"/>
                <w:sz w:val="24"/>
                <w:szCs w:val="24"/>
              </w:rPr>
              <w:t>Кл</w:t>
            </w:r>
            <w:proofErr w:type="gramStart"/>
            <w:r>
              <w:rPr>
                <w:rFonts w:ascii="Times New Roman" w:eastAsia="Batang" w:hAnsi="Times New Roman"/>
                <w:sz w:val="24"/>
                <w:szCs w:val="24"/>
              </w:rPr>
              <w:t>.</w:t>
            </w:r>
            <w:proofErr w:type="gramEnd"/>
            <w:r>
              <w:rPr>
                <w:rFonts w:ascii="Times New Roman" w:eastAsia="Batang" w:hAnsi="Times New Roman"/>
                <w:sz w:val="24"/>
                <w:szCs w:val="24"/>
              </w:rPr>
              <w:t xml:space="preserve"> </w:t>
            </w:r>
            <w:proofErr w:type="gramStart"/>
            <w:r>
              <w:rPr>
                <w:rFonts w:ascii="Times New Roman" w:eastAsia="Batang" w:hAnsi="Times New Roman"/>
                <w:sz w:val="24"/>
                <w:szCs w:val="24"/>
              </w:rPr>
              <w:t>р</w:t>
            </w:r>
            <w:proofErr w:type="gramEnd"/>
            <w:r>
              <w:rPr>
                <w:rFonts w:ascii="Times New Roman" w:eastAsia="Batang" w:hAnsi="Times New Roman"/>
                <w:sz w:val="24"/>
                <w:szCs w:val="24"/>
              </w:rPr>
              <w:t>уководители</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both"/>
              <w:rPr>
                <w:rFonts w:ascii="Times New Roman" w:hAnsi="Times New Roman"/>
                <w:sz w:val="24"/>
                <w:szCs w:val="24"/>
              </w:rPr>
            </w:pPr>
            <w:r w:rsidRPr="00B00244">
              <w:rPr>
                <w:rFonts w:ascii="Times New Roman" w:hAnsi="Times New Roman"/>
                <w:sz w:val="24"/>
                <w:szCs w:val="24"/>
              </w:rPr>
              <w:t xml:space="preserve">Час памяти «Блокада Ленинграда» </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center"/>
              <w:rPr>
                <w:rFonts w:ascii="Times New Roman" w:eastAsia="№Е" w:hAnsi="Times New Roman"/>
                <w:sz w:val="24"/>
                <w:szCs w:val="24"/>
              </w:rPr>
            </w:pPr>
            <w:r w:rsidRPr="00B00244">
              <w:rPr>
                <w:rFonts w:ascii="Times New Roman" w:eastAsia="№Е" w:hAnsi="Times New Roman"/>
                <w:sz w:val="24"/>
                <w:szCs w:val="24"/>
              </w:rPr>
              <w:t>27 января</w:t>
            </w:r>
          </w:p>
        </w:tc>
        <w:tc>
          <w:tcPr>
            <w:tcW w:w="3827" w:type="dxa"/>
            <w:tcBorders>
              <w:top w:val="single" w:sz="4" w:space="0" w:color="000000"/>
              <w:left w:val="single" w:sz="4" w:space="0" w:color="000000"/>
              <w:bottom w:val="single" w:sz="4" w:space="0" w:color="000000"/>
              <w:right w:val="single" w:sz="4" w:space="0" w:color="000000"/>
            </w:tcBorders>
          </w:tcPr>
          <w:p w:rsidR="00004567" w:rsidRPr="00B00244" w:rsidRDefault="008818F1" w:rsidP="00B00244">
            <w:pPr>
              <w:spacing w:after="0" w:line="240" w:lineRule="auto"/>
              <w:rPr>
                <w:rFonts w:ascii="Times New Roman" w:eastAsia="Batang" w:hAnsi="Times New Roman"/>
                <w:sz w:val="24"/>
                <w:szCs w:val="24"/>
              </w:rPr>
            </w:pPr>
            <w:r>
              <w:rPr>
                <w:rFonts w:ascii="Times New Roman" w:eastAsia="Batang" w:hAnsi="Times New Roman"/>
                <w:sz w:val="24"/>
                <w:szCs w:val="24"/>
              </w:rPr>
              <w:t>Кл</w:t>
            </w:r>
            <w:proofErr w:type="gramStart"/>
            <w:r>
              <w:rPr>
                <w:rFonts w:ascii="Times New Roman" w:eastAsia="Batang" w:hAnsi="Times New Roman"/>
                <w:sz w:val="24"/>
                <w:szCs w:val="24"/>
              </w:rPr>
              <w:t>.</w:t>
            </w:r>
            <w:proofErr w:type="gramEnd"/>
            <w:r>
              <w:rPr>
                <w:rFonts w:ascii="Times New Roman" w:eastAsia="Batang" w:hAnsi="Times New Roman"/>
                <w:sz w:val="24"/>
                <w:szCs w:val="24"/>
              </w:rPr>
              <w:t xml:space="preserve"> </w:t>
            </w:r>
            <w:proofErr w:type="gramStart"/>
            <w:r>
              <w:rPr>
                <w:rFonts w:ascii="Times New Roman" w:eastAsia="Batang" w:hAnsi="Times New Roman"/>
                <w:sz w:val="24"/>
                <w:szCs w:val="24"/>
              </w:rPr>
              <w:t>р</w:t>
            </w:r>
            <w:proofErr w:type="gramEnd"/>
            <w:r>
              <w:rPr>
                <w:rFonts w:ascii="Times New Roman" w:eastAsia="Batang" w:hAnsi="Times New Roman"/>
                <w:sz w:val="24"/>
                <w:szCs w:val="24"/>
              </w:rPr>
              <w:t>уководители</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both"/>
              <w:rPr>
                <w:rFonts w:ascii="Times New Roman" w:hAnsi="Times New Roman"/>
                <w:sz w:val="24"/>
                <w:szCs w:val="24"/>
              </w:rPr>
            </w:pPr>
            <w:r w:rsidRPr="00B00244">
              <w:rPr>
                <w:rFonts w:ascii="Times New Roman" w:hAnsi="Times New Roman"/>
                <w:sz w:val="24"/>
                <w:szCs w:val="24"/>
              </w:rPr>
              <w:t>Школьная лыжня</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9B3AF8" w:rsidP="009B3AF8">
            <w:pPr>
              <w:spacing w:after="0" w:line="240" w:lineRule="auto"/>
              <w:jc w:val="center"/>
              <w:rPr>
                <w:rFonts w:ascii="Times New Roman" w:eastAsia="№Е" w:hAnsi="Times New Roman"/>
                <w:sz w:val="24"/>
                <w:szCs w:val="24"/>
              </w:rPr>
            </w:pPr>
            <w:r>
              <w:rPr>
                <w:rFonts w:ascii="Times New Roman" w:eastAsia="№Е" w:hAnsi="Times New Roman"/>
                <w:sz w:val="24"/>
                <w:szCs w:val="24"/>
              </w:rPr>
              <w:t>Январь</w:t>
            </w:r>
          </w:p>
        </w:tc>
        <w:tc>
          <w:tcPr>
            <w:tcW w:w="3827" w:type="dxa"/>
            <w:tcBorders>
              <w:top w:val="single" w:sz="4" w:space="0" w:color="000000"/>
              <w:left w:val="single" w:sz="4" w:space="0" w:color="000000"/>
              <w:bottom w:val="single" w:sz="4" w:space="0" w:color="000000"/>
              <w:right w:val="single" w:sz="4" w:space="0" w:color="000000"/>
            </w:tcBorders>
          </w:tcPr>
          <w:p w:rsidR="00004567" w:rsidRPr="00B00244" w:rsidRDefault="008818F1" w:rsidP="00B00244">
            <w:pPr>
              <w:spacing w:after="0" w:line="240" w:lineRule="auto"/>
              <w:rPr>
                <w:rFonts w:ascii="Times New Roman" w:eastAsia="Batang" w:hAnsi="Times New Roman"/>
                <w:sz w:val="24"/>
                <w:szCs w:val="24"/>
              </w:rPr>
            </w:pPr>
            <w:r>
              <w:rPr>
                <w:rFonts w:ascii="Times New Roman" w:eastAsia="Batang" w:hAnsi="Times New Roman"/>
                <w:sz w:val="24"/>
                <w:szCs w:val="24"/>
              </w:rPr>
              <w:t>Учитель физической культуры,              кл. руководители</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both"/>
              <w:rPr>
                <w:rFonts w:ascii="Times New Roman" w:eastAsia="№Е" w:hAnsi="Times New Roman"/>
                <w:sz w:val="24"/>
                <w:szCs w:val="24"/>
              </w:rPr>
            </w:pPr>
            <w:r w:rsidRPr="00B00244">
              <w:rPr>
                <w:rFonts w:ascii="Times New Roman" w:hAnsi="Times New Roman"/>
                <w:sz w:val="24"/>
                <w:szCs w:val="24"/>
              </w:rPr>
              <w:t xml:space="preserve">Реализация программы по  правовому воспитанию и профилактика правонарушений через систему единых </w:t>
            </w:r>
            <w:r w:rsidRPr="00B00244">
              <w:rPr>
                <w:rFonts w:ascii="Times New Roman" w:hAnsi="Times New Roman"/>
                <w:sz w:val="24"/>
                <w:szCs w:val="24"/>
              </w:rPr>
              <w:lastRenderedPageBreak/>
              <w:t>классных часов (правовые, проф</w:t>
            </w:r>
            <w:r w:rsidR="009B3AF8">
              <w:rPr>
                <w:rFonts w:ascii="Times New Roman" w:hAnsi="Times New Roman"/>
                <w:sz w:val="24"/>
                <w:szCs w:val="24"/>
              </w:rPr>
              <w:t>илактические игры, беседы</w:t>
            </w:r>
            <w:r w:rsidRPr="00B00244">
              <w:rPr>
                <w:rFonts w:ascii="Times New Roman" w:hAnsi="Times New Roman"/>
                <w:sz w:val="24"/>
                <w:szCs w:val="24"/>
              </w:rPr>
              <w:t>)</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lastRenderedPageBreak/>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center"/>
              <w:rPr>
                <w:rFonts w:ascii="Times New Roman" w:eastAsia="№Е" w:hAnsi="Times New Roman"/>
                <w:sz w:val="24"/>
                <w:szCs w:val="24"/>
              </w:rPr>
            </w:pPr>
            <w:r w:rsidRPr="00B00244">
              <w:rPr>
                <w:rFonts w:ascii="Times New Roman" w:eastAsia="№Е" w:hAnsi="Times New Roman"/>
                <w:sz w:val="24"/>
                <w:szCs w:val="24"/>
              </w:rPr>
              <w:t>Сентябрь - май</w:t>
            </w:r>
          </w:p>
        </w:tc>
        <w:tc>
          <w:tcPr>
            <w:tcW w:w="38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rPr>
                <w:rFonts w:ascii="Times New Roman" w:eastAsia="Batang" w:hAnsi="Times New Roman"/>
                <w:sz w:val="24"/>
                <w:szCs w:val="24"/>
              </w:rPr>
            </w:pPr>
            <w:r w:rsidRPr="00B00244">
              <w:rPr>
                <w:rFonts w:ascii="Times New Roman" w:eastAsia="Batang" w:hAnsi="Times New Roman"/>
                <w:sz w:val="24"/>
                <w:szCs w:val="24"/>
              </w:rPr>
              <w:t>Классные руководители, педагог-организатор, социальный педагог</w:t>
            </w:r>
          </w:p>
        </w:tc>
      </w:tr>
      <w:tr w:rsidR="00B00244" w:rsidRPr="00B00244" w:rsidTr="009B3AF8">
        <w:trPr>
          <w:trHeight w:val="143"/>
        </w:trPr>
        <w:tc>
          <w:tcPr>
            <w:tcW w:w="14742" w:type="dxa"/>
            <w:gridSpan w:val="5"/>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spacing w:after="0" w:line="240" w:lineRule="auto"/>
              <w:jc w:val="center"/>
              <w:rPr>
                <w:rFonts w:ascii="Times New Roman" w:eastAsia="Batang" w:hAnsi="Times New Roman"/>
                <w:b/>
                <w:sz w:val="24"/>
                <w:szCs w:val="24"/>
                <w:u w:val="single"/>
              </w:rPr>
            </w:pPr>
            <w:r w:rsidRPr="00B00244">
              <w:rPr>
                <w:rFonts w:ascii="Times New Roman" w:eastAsia="Batang" w:hAnsi="Times New Roman"/>
                <w:b/>
                <w:sz w:val="24"/>
                <w:szCs w:val="24"/>
                <w:u w:val="single"/>
              </w:rPr>
              <w:lastRenderedPageBreak/>
              <w:t>ФЕВРАЛЬ</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5"/>
              <w:wordWrap/>
              <w:rPr>
                <w:sz w:val="24"/>
                <w:szCs w:val="24"/>
              </w:rPr>
            </w:pPr>
            <w:r w:rsidRPr="00B00244">
              <w:rPr>
                <w:sz w:val="24"/>
                <w:szCs w:val="24"/>
              </w:rPr>
              <w:t>День российской науки</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8 февраля</w:t>
            </w:r>
          </w:p>
        </w:tc>
        <w:tc>
          <w:tcPr>
            <w:tcW w:w="3827" w:type="dxa"/>
            <w:tcBorders>
              <w:top w:val="single" w:sz="4" w:space="0" w:color="000000"/>
              <w:left w:val="single" w:sz="4" w:space="0" w:color="000000"/>
              <w:bottom w:val="single" w:sz="4" w:space="0" w:color="000000"/>
              <w:right w:val="single" w:sz="4" w:space="0" w:color="000000"/>
            </w:tcBorders>
          </w:tcPr>
          <w:p w:rsidR="00004567" w:rsidRPr="00B00244" w:rsidRDefault="008818F1" w:rsidP="00B00244">
            <w:pPr>
              <w:pStyle w:val="ParaAttribute3"/>
              <w:wordWrap/>
              <w:jc w:val="left"/>
              <w:rPr>
                <w:rStyle w:val="CharAttribute6"/>
                <w:rFonts w:eastAsia="№Е" w:hAnsi="Times New Roman"/>
                <w:color w:val="auto"/>
                <w:sz w:val="24"/>
                <w:szCs w:val="24"/>
              </w:rPr>
            </w:pPr>
            <w:r>
              <w:rPr>
                <w:rFonts w:eastAsia="Batang"/>
                <w:sz w:val="24"/>
                <w:szCs w:val="24"/>
              </w:rPr>
              <w:t>Педагог-организатор,                               кл. руководители</w:t>
            </w:r>
          </w:p>
        </w:tc>
      </w:tr>
      <w:tr w:rsidR="008818F1"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8818F1" w:rsidRPr="00B00244" w:rsidRDefault="008818F1" w:rsidP="00B00244">
            <w:pPr>
              <w:pStyle w:val="ParaAttribute5"/>
              <w:wordWrap/>
              <w:rPr>
                <w:sz w:val="24"/>
                <w:szCs w:val="24"/>
              </w:rPr>
            </w:pPr>
            <w:r w:rsidRPr="00B00244">
              <w:rPr>
                <w:sz w:val="24"/>
                <w:szCs w:val="24"/>
              </w:rPr>
              <w:t>Международный день книгодарения «Подари книгу»</w:t>
            </w:r>
          </w:p>
        </w:tc>
        <w:tc>
          <w:tcPr>
            <w:tcW w:w="2126" w:type="dxa"/>
            <w:gridSpan w:val="2"/>
            <w:tcBorders>
              <w:top w:val="single" w:sz="4" w:space="0" w:color="000000"/>
              <w:left w:val="single" w:sz="4" w:space="0" w:color="000000"/>
              <w:bottom w:val="single" w:sz="4" w:space="0" w:color="000000"/>
              <w:right w:val="single" w:sz="4" w:space="0" w:color="000000"/>
            </w:tcBorders>
          </w:tcPr>
          <w:p w:rsidR="008818F1" w:rsidRPr="009B3AF8" w:rsidRDefault="008818F1"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8818F1" w:rsidRPr="00B00244" w:rsidRDefault="008818F1" w:rsidP="00B00244">
            <w:pPr>
              <w:pStyle w:val="ParaAttribute3"/>
              <w:wordWrap/>
              <w:rPr>
                <w:sz w:val="24"/>
                <w:szCs w:val="24"/>
              </w:rPr>
            </w:pPr>
            <w:r w:rsidRPr="00B00244">
              <w:rPr>
                <w:sz w:val="24"/>
                <w:szCs w:val="24"/>
              </w:rPr>
              <w:t>14 февраля</w:t>
            </w:r>
          </w:p>
          <w:p w:rsidR="008818F1" w:rsidRPr="00B00244" w:rsidRDefault="008818F1" w:rsidP="00B00244">
            <w:pPr>
              <w:pStyle w:val="ParaAttribute3"/>
              <w:wordWrap/>
              <w:rPr>
                <w:sz w:val="24"/>
                <w:szCs w:val="24"/>
              </w:rPr>
            </w:pPr>
          </w:p>
        </w:tc>
        <w:tc>
          <w:tcPr>
            <w:tcW w:w="3827" w:type="dxa"/>
            <w:tcBorders>
              <w:top w:val="single" w:sz="4" w:space="0" w:color="000000"/>
              <w:left w:val="single" w:sz="4" w:space="0" w:color="000000"/>
              <w:bottom w:val="single" w:sz="4" w:space="0" w:color="000000"/>
              <w:right w:val="single" w:sz="4" w:space="0" w:color="000000"/>
            </w:tcBorders>
          </w:tcPr>
          <w:p w:rsidR="008818F1" w:rsidRPr="00B00244" w:rsidRDefault="008818F1" w:rsidP="009F5359">
            <w:pPr>
              <w:pStyle w:val="ParaAttribute3"/>
              <w:wordWrap/>
              <w:jc w:val="left"/>
              <w:rPr>
                <w:rStyle w:val="CharAttribute6"/>
                <w:rFonts w:eastAsia="№Е" w:hAnsi="Times New Roman"/>
                <w:color w:val="auto"/>
                <w:sz w:val="24"/>
                <w:szCs w:val="24"/>
              </w:rPr>
            </w:pPr>
            <w:r>
              <w:rPr>
                <w:rFonts w:eastAsia="Batang"/>
                <w:sz w:val="24"/>
                <w:szCs w:val="24"/>
              </w:rPr>
              <w:t>Педагог-организатор,                                 кл. руководители</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5"/>
              <w:wordWrap/>
              <w:rPr>
                <w:sz w:val="24"/>
                <w:szCs w:val="24"/>
              </w:rPr>
            </w:pPr>
            <w:r w:rsidRPr="00B00244">
              <w:rPr>
                <w:sz w:val="24"/>
                <w:szCs w:val="24"/>
              </w:rPr>
              <w:t>День защитника Отечества:</w:t>
            </w:r>
          </w:p>
          <w:p w:rsidR="00004567" w:rsidRPr="00B00244" w:rsidRDefault="00004567" w:rsidP="00B00244">
            <w:pPr>
              <w:pStyle w:val="ParaAttribute5"/>
              <w:wordWrap/>
              <w:rPr>
                <w:sz w:val="24"/>
                <w:szCs w:val="24"/>
              </w:rPr>
            </w:pPr>
            <w:r w:rsidRPr="00B00244">
              <w:rPr>
                <w:sz w:val="24"/>
                <w:szCs w:val="24"/>
              </w:rPr>
              <w:t>- армейский чемоданчик;</w:t>
            </w:r>
          </w:p>
          <w:p w:rsidR="00004567" w:rsidRPr="00B00244" w:rsidRDefault="00004567" w:rsidP="00B00244">
            <w:pPr>
              <w:pStyle w:val="ParaAttribute5"/>
              <w:wordWrap/>
              <w:rPr>
                <w:sz w:val="24"/>
                <w:szCs w:val="24"/>
              </w:rPr>
            </w:pPr>
            <w:r w:rsidRPr="00B00244">
              <w:rPr>
                <w:sz w:val="24"/>
                <w:szCs w:val="24"/>
              </w:rPr>
              <w:t>- военно-спортивная игра «Победный маршрут»</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21-22 февраля</w:t>
            </w:r>
          </w:p>
        </w:tc>
        <w:tc>
          <w:tcPr>
            <w:tcW w:w="3827" w:type="dxa"/>
            <w:tcBorders>
              <w:top w:val="single" w:sz="4" w:space="0" w:color="000000"/>
              <w:left w:val="single" w:sz="4" w:space="0" w:color="000000"/>
              <w:bottom w:val="single" w:sz="4" w:space="0" w:color="000000"/>
              <w:right w:val="single" w:sz="4" w:space="0" w:color="000000"/>
            </w:tcBorders>
          </w:tcPr>
          <w:p w:rsidR="00004567" w:rsidRPr="008818F1" w:rsidRDefault="00004567" w:rsidP="00B00244">
            <w:pPr>
              <w:pStyle w:val="ParaAttribute3"/>
              <w:wordWrap/>
              <w:jc w:val="left"/>
              <w:rPr>
                <w:rStyle w:val="CharAttribute6"/>
                <w:rFonts w:hAnsi="Times New Roman"/>
                <w:color w:val="auto"/>
                <w:sz w:val="24"/>
                <w:szCs w:val="24"/>
                <w:u w:val="none"/>
              </w:rPr>
            </w:pPr>
            <w:r w:rsidRPr="00B00244">
              <w:rPr>
                <w:rFonts w:eastAsia="Batang"/>
                <w:sz w:val="24"/>
                <w:szCs w:val="24"/>
              </w:rPr>
              <w:t>Пед</w:t>
            </w:r>
            <w:r w:rsidR="008818F1">
              <w:rPr>
                <w:rFonts w:eastAsia="Batang"/>
                <w:sz w:val="24"/>
                <w:szCs w:val="24"/>
              </w:rPr>
              <w:t>агог-организатор, учитель физической культуры,                            кл. руководители</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both"/>
              <w:rPr>
                <w:rFonts w:ascii="Times New Roman" w:eastAsia="№Е" w:hAnsi="Times New Roman"/>
                <w:sz w:val="24"/>
                <w:szCs w:val="24"/>
              </w:rPr>
            </w:pPr>
            <w:r w:rsidRPr="00B00244">
              <w:rPr>
                <w:rFonts w:ascii="Times New Roman" w:hAnsi="Times New Roman"/>
                <w:sz w:val="24"/>
                <w:szCs w:val="24"/>
              </w:rPr>
              <w:t>Реализация программы по  правовому воспитанию и профилактика правонарушений через систему единых классных часов (правовые, проф</w:t>
            </w:r>
            <w:r w:rsidR="00932933">
              <w:rPr>
                <w:rFonts w:ascii="Times New Roman" w:hAnsi="Times New Roman"/>
                <w:sz w:val="24"/>
                <w:szCs w:val="24"/>
              </w:rPr>
              <w:t>илактические игры, беседы</w:t>
            </w:r>
            <w:r w:rsidRPr="00B00244">
              <w:rPr>
                <w:rFonts w:ascii="Times New Roman" w:hAnsi="Times New Roman"/>
                <w:sz w:val="24"/>
                <w:szCs w:val="24"/>
              </w:rPr>
              <w:t>)</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center"/>
              <w:rPr>
                <w:rFonts w:ascii="Times New Roman" w:eastAsia="№Е" w:hAnsi="Times New Roman"/>
                <w:sz w:val="24"/>
                <w:szCs w:val="24"/>
              </w:rPr>
            </w:pPr>
            <w:r w:rsidRPr="00B00244">
              <w:rPr>
                <w:rFonts w:ascii="Times New Roman" w:eastAsia="№Е" w:hAnsi="Times New Roman"/>
                <w:sz w:val="24"/>
                <w:szCs w:val="24"/>
              </w:rPr>
              <w:t>Сентябрь - май</w:t>
            </w:r>
          </w:p>
        </w:tc>
        <w:tc>
          <w:tcPr>
            <w:tcW w:w="38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rPr>
                <w:rFonts w:ascii="Times New Roman" w:eastAsia="Batang" w:hAnsi="Times New Roman"/>
                <w:sz w:val="24"/>
                <w:szCs w:val="24"/>
              </w:rPr>
            </w:pPr>
            <w:r w:rsidRPr="00B00244">
              <w:rPr>
                <w:rFonts w:ascii="Times New Roman" w:eastAsia="Batang" w:hAnsi="Times New Roman"/>
                <w:sz w:val="24"/>
                <w:szCs w:val="24"/>
              </w:rPr>
              <w:t>Классные руководители, педагог-организатор, социальный педагог</w:t>
            </w:r>
          </w:p>
        </w:tc>
      </w:tr>
      <w:tr w:rsidR="00B00244" w:rsidRPr="00B00244" w:rsidTr="009B3AF8">
        <w:trPr>
          <w:trHeight w:val="143"/>
        </w:trPr>
        <w:tc>
          <w:tcPr>
            <w:tcW w:w="14742" w:type="dxa"/>
            <w:gridSpan w:val="5"/>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rFonts w:eastAsia="Batang"/>
                <w:b/>
                <w:sz w:val="24"/>
                <w:szCs w:val="24"/>
                <w:u w:val="single"/>
              </w:rPr>
            </w:pPr>
            <w:r w:rsidRPr="00B00244">
              <w:rPr>
                <w:rFonts w:eastAsia="Batang"/>
                <w:b/>
                <w:sz w:val="24"/>
                <w:szCs w:val="24"/>
                <w:u w:val="single"/>
              </w:rPr>
              <w:t>МАРТ</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5"/>
              <w:wordWrap/>
              <w:rPr>
                <w:sz w:val="24"/>
                <w:szCs w:val="24"/>
              </w:rPr>
            </w:pPr>
            <w:r w:rsidRPr="00B00244">
              <w:rPr>
                <w:sz w:val="24"/>
                <w:szCs w:val="24"/>
              </w:rPr>
              <w:t>Международный женский день. Праздничная программа совместно с ДК.</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8 марта</w:t>
            </w:r>
          </w:p>
        </w:tc>
        <w:tc>
          <w:tcPr>
            <w:tcW w:w="38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jc w:val="left"/>
              <w:rPr>
                <w:rStyle w:val="CharAttribute6"/>
                <w:rFonts w:eastAsia="№Е" w:hAnsi="Times New Roman"/>
                <w:color w:val="auto"/>
                <w:sz w:val="24"/>
                <w:szCs w:val="24"/>
              </w:rPr>
            </w:pPr>
            <w:r w:rsidRPr="00B00244">
              <w:rPr>
                <w:rFonts w:eastAsia="Batang"/>
                <w:sz w:val="24"/>
                <w:szCs w:val="24"/>
              </w:rPr>
              <w:t>Классные руководители, педагог-организатор</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5"/>
              <w:wordWrap/>
              <w:rPr>
                <w:sz w:val="24"/>
                <w:szCs w:val="24"/>
              </w:rPr>
            </w:pPr>
            <w:r w:rsidRPr="00B00244">
              <w:rPr>
                <w:sz w:val="24"/>
                <w:szCs w:val="24"/>
              </w:rPr>
              <w:t xml:space="preserve">День Счастья </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20 марта</w:t>
            </w:r>
          </w:p>
        </w:tc>
        <w:tc>
          <w:tcPr>
            <w:tcW w:w="3827" w:type="dxa"/>
            <w:tcBorders>
              <w:top w:val="single" w:sz="4" w:space="0" w:color="000000"/>
              <w:left w:val="single" w:sz="4" w:space="0" w:color="000000"/>
              <w:bottom w:val="single" w:sz="4" w:space="0" w:color="000000"/>
              <w:right w:val="single" w:sz="4" w:space="0" w:color="000000"/>
            </w:tcBorders>
          </w:tcPr>
          <w:p w:rsidR="00004567" w:rsidRPr="008818F1" w:rsidRDefault="00004567" w:rsidP="00B00244">
            <w:pPr>
              <w:pStyle w:val="ParaAttribute3"/>
              <w:wordWrap/>
              <w:jc w:val="left"/>
              <w:rPr>
                <w:rStyle w:val="CharAttribute6"/>
                <w:rFonts w:eastAsia="№Е" w:hAnsi="Times New Roman"/>
                <w:color w:val="auto"/>
                <w:sz w:val="24"/>
                <w:szCs w:val="24"/>
                <w:u w:val="none"/>
              </w:rPr>
            </w:pPr>
            <w:r w:rsidRPr="008818F1">
              <w:rPr>
                <w:rStyle w:val="CharAttribute6"/>
                <w:rFonts w:eastAsia="№Е" w:hAnsi="Times New Roman"/>
                <w:color w:val="auto"/>
                <w:sz w:val="24"/>
                <w:szCs w:val="24"/>
                <w:u w:val="none"/>
              </w:rPr>
              <w:t>Актив РДШ</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both"/>
              <w:rPr>
                <w:rFonts w:ascii="Times New Roman" w:eastAsia="№Е" w:hAnsi="Times New Roman"/>
                <w:sz w:val="24"/>
                <w:szCs w:val="24"/>
              </w:rPr>
            </w:pPr>
            <w:r w:rsidRPr="00B00244">
              <w:rPr>
                <w:rFonts w:ascii="Times New Roman" w:hAnsi="Times New Roman"/>
                <w:sz w:val="24"/>
                <w:szCs w:val="24"/>
              </w:rPr>
              <w:t>Реализация программы по  правовому воспитанию и профилактика правонарушений через систему единых классных часов (правовые, профилактические игры, беседы и т.п.)</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center"/>
              <w:rPr>
                <w:rFonts w:ascii="Times New Roman" w:eastAsia="№Е" w:hAnsi="Times New Roman"/>
                <w:sz w:val="24"/>
                <w:szCs w:val="24"/>
              </w:rPr>
            </w:pPr>
            <w:r w:rsidRPr="00B00244">
              <w:rPr>
                <w:rFonts w:ascii="Times New Roman" w:eastAsia="№Е" w:hAnsi="Times New Roman"/>
                <w:sz w:val="24"/>
                <w:szCs w:val="24"/>
              </w:rPr>
              <w:t>Сентябрь - май</w:t>
            </w:r>
          </w:p>
        </w:tc>
        <w:tc>
          <w:tcPr>
            <w:tcW w:w="38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rPr>
                <w:rFonts w:ascii="Times New Roman" w:eastAsia="Batang" w:hAnsi="Times New Roman"/>
                <w:sz w:val="24"/>
                <w:szCs w:val="24"/>
              </w:rPr>
            </w:pPr>
            <w:r w:rsidRPr="00B00244">
              <w:rPr>
                <w:rFonts w:ascii="Times New Roman" w:eastAsia="Batang" w:hAnsi="Times New Roman"/>
                <w:sz w:val="24"/>
                <w:szCs w:val="24"/>
              </w:rPr>
              <w:t>Классные руководители, педагог-организатор, социальный педагог</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both"/>
              <w:rPr>
                <w:rFonts w:ascii="Times New Roman" w:hAnsi="Times New Roman"/>
                <w:sz w:val="24"/>
                <w:szCs w:val="24"/>
              </w:rPr>
            </w:pPr>
            <w:r w:rsidRPr="00B00244">
              <w:rPr>
                <w:rFonts w:ascii="Times New Roman" w:hAnsi="Times New Roman"/>
                <w:sz w:val="24"/>
                <w:szCs w:val="24"/>
              </w:rPr>
              <w:t xml:space="preserve">День воссоединения Крыма с Россией </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center"/>
              <w:rPr>
                <w:rFonts w:ascii="Times New Roman" w:eastAsia="№Е" w:hAnsi="Times New Roman"/>
                <w:sz w:val="24"/>
                <w:szCs w:val="24"/>
              </w:rPr>
            </w:pPr>
            <w:r w:rsidRPr="00B00244">
              <w:rPr>
                <w:rFonts w:ascii="Times New Roman" w:eastAsia="№Е" w:hAnsi="Times New Roman"/>
                <w:sz w:val="24"/>
                <w:szCs w:val="24"/>
              </w:rPr>
              <w:t>18 марта</w:t>
            </w:r>
          </w:p>
        </w:tc>
        <w:tc>
          <w:tcPr>
            <w:tcW w:w="38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rPr>
                <w:rFonts w:ascii="Times New Roman" w:eastAsia="Batang" w:hAnsi="Times New Roman"/>
                <w:sz w:val="24"/>
                <w:szCs w:val="24"/>
              </w:rPr>
            </w:pPr>
            <w:r w:rsidRPr="00B00244">
              <w:rPr>
                <w:rFonts w:ascii="Times New Roman" w:eastAsia="Batang" w:hAnsi="Times New Roman"/>
                <w:sz w:val="24"/>
                <w:szCs w:val="24"/>
              </w:rPr>
              <w:t>Классные руководители</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both"/>
              <w:rPr>
                <w:rFonts w:ascii="Times New Roman" w:hAnsi="Times New Roman"/>
                <w:sz w:val="24"/>
                <w:szCs w:val="24"/>
              </w:rPr>
            </w:pPr>
            <w:r w:rsidRPr="00B00244">
              <w:rPr>
                <w:rFonts w:ascii="Times New Roman" w:hAnsi="Times New Roman"/>
                <w:sz w:val="24"/>
                <w:szCs w:val="24"/>
              </w:rPr>
              <w:t>Единый день профориентации</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center"/>
              <w:rPr>
                <w:rFonts w:ascii="Times New Roman" w:eastAsia="№Е" w:hAnsi="Times New Roman"/>
                <w:sz w:val="24"/>
                <w:szCs w:val="24"/>
              </w:rPr>
            </w:pPr>
            <w:r w:rsidRPr="00B00244">
              <w:rPr>
                <w:rFonts w:ascii="Times New Roman" w:eastAsia="№Е" w:hAnsi="Times New Roman"/>
                <w:sz w:val="24"/>
                <w:szCs w:val="24"/>
              </w:rPr>
              <w:t>15 марта</w:t>
            </w:r>
          </w:p>
        </w:tc>
        <w:tc>
          <w:tcPr>
            <w:tcW w:w="38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rPr>
                <w:rFonts w:ascii="Times New Roman" w:eastAsia="Batang" w:hAnsi="Times New Roman"/>
                <w:sz w:val="24"/>
                <w:szCs w:val="24"/>
              </w:rPr>
            </w:pPr>
            <w:r w:rsidRPr="00B00244">
              <w:rPr>
                <w:rFonts w:ascii="Times New Roman" w:eastAsia="Batang" w:hAnsi="Times New Roman"/>
                <w:sz w:val="24"/>
                <w:szCs w:val="24"/>
              </w:rPr>
              <w:t>Классные руководители</w:t>
            </w:r>
          </w:p>
        </w:tc>
      </w:tr>
      <w:tr w:rsidR="00B00244" w:rsidRPr="00B00244" w:rsidTr="009B3AF8">
        <w:trPr>
          <w:trHeight w:val="143"/>
        </w:trPr>
        <w:tc>
          <w:tcPr>
            <w:tcW w:w="14742" w:type="dxa"/>
            <w:gridSpan w:val="5"/>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spacing w:after="0" w:line="240" w:lineRule="auto"/>
              <w:jc w:val="center"/>
              <w:rPr>
                <w:rFonts w:ascii="Times New Roman" w:eastAsia="Batang" w:hAnsi="Times New Roman"/>
                <w:b/>
                <w:sz w:val="24"/>
                <w:szCs w:val="24"/>
                <w:u w:val="single"/>
              </w:rPr>
            </w:pPr>
            <w:r w:rsidRPr="00B00244">
              <w:rPr>
                <w:rFonts w:ascii="Times New Roman" w:eastAsia="Batang" w:hAnsi="Times New Roman"/>
                <w:b/>
                <w:sz w:val="24"/>
                <w:szCs w:val="24"/>
                <w:u w:val="single"/>
              </w:rPr>
              <w:t>АПРЕЛЬ</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5"/>
              <w:wordWrap/>
              <w:rPr>
                <w:sz w:val="24"/>
                <w:szCs w:val="24"/>
              </w:rPr>
            </w:pPr>
            <w:r w:rsidRPr="00B00244">
              <w:rPr>
                <w:sz w:val="24"/>
                <w:szCs w:val="24"/>
              </w:rPr>
              <w:t xml:space="preserve">День смеха  </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center"/>
            </w:pPr>
            <w:r w:rsidRPr="00B00244">
              <w:rPr>
                <w:sz w:val="24"/>
                <w:szCs w:val="24"/>
              </w:rPr>
              <w:t xml:space="preserve">10-11 </w:t>
            </w:r>
            <w:r w:rsidRPr="00B00244">
              <w:rPr>
                <w:rFonts w:ascii="Times New Roman" w:hAnsi="Times New Roman"/>
                <w:sz w:val="24"/>
                <w:szCs w:val="24"/>
              </w:rPr>
              <w:t>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1 апреля</w:t>
            </w:r>
          </w:p>
        </w:tc>
        <w:tc>
          <w:tcPr>
            <w:tcW w:w="3827" w:type="dxa"/>
            <w:tcBorders>
              <w:top w:val="single" w:sz="4" w:space="0" w:color="000000"/>
              <w:left w:val="single" w:sz="4" w:space="0" w:color="000000"/>
              <w:bottom w:val="single" w:sz="4" w:space="0" w:color="000000"/>
              <w:right w:val="single" w:sz="4" w:space="0" w:color="000000"/>
            </w:tcBorders>
          </w:tcPr>
          <w:p w:rsidR="00004567" w:rsidRPr="008818F1" w:rsidRDefault="00004567" w:rsidP="00B00244">
            <w:pPr>
              <w:pStyle w:val="ParaAttribute3"/>
              <w:wordWrap/>
              <w:jc w:val="left"/>
              <w:rPr>
                <w:rStyle w:val="CharAttribute6"/>
                <w:rFonts w:eastAsia="№Е" w:hAnsi="Times New Roman"/>
                <w:color w:val="auto"/>
                <w:sz w:val="24"/>
                <w:szCs w:val="24"/>
                <w:u w:val="none"/>
              </w:rPr>
            </w:pPr>
            <w:r w:rsidRPr="008818F1">
              <w:rPr>
                <w:rStyle w:val="CharAttribute6"/>
                <w:rFonts w:eastAsia="№Е" w:hAnsi="Times New Roman"/>
                <w:color w:val="auto"/>
                <w:sz w:val="24"/>
                <w:szCs w:val="24"/>
                <w:u w:val="none"/>
              </w:rPr>
              <w:t>Актив РДШ</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5"/>
              <w:wordWrap/>
              <w:rPr>
                <w:sz w:val="24"/>
                <w:szCs w:val="24"/>
              </w:rPr>
            </w:pPr>
            <w:proofErr w:type="gramStart"/>
            <w:r w:rsidRPr="00B00244">
              <w:rPr>
                <w:sz w:val="24"/>
                <w:szCs w:val="24"/>
              </w:rPr>
              <w:t xml:space="preserve">Ежегодная Всероссийской акции «Будь здоров!» </w:t>
            </w:r>
            <w:proofErr w:type="gramEnd"/>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center"/>
            </w:pPr>
            <w:r w:rsidRPr="00B00244">
              <w:rPr>
                <w:sz w:val="24"/>
                <w:szCs w:val="24"/>
              </w:rPr>
              <w:t xml:space="preserve">10-11 </w:t>
            </w:r>
            <w:r w:rsidRPr="00B00244">
              <w:rPr>
                <w:rFonts w:ascii="Times New Roman" w:hAnsi="Times New Roman"/>
                <w:sz w:val="24"/>
                <w:szCs w:val="24"/>
              </w:rPr>
              <w:t>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7 апреля</w:t>
            </w:r>
          </w:p>
        </w:tc>
        <w:tc>
          <w:tcPr>
            <w:tcW w:w="3827" w:type="dxa"/>
            <w:tcBorders>
              <w:top w:val="single" w:sz="4" w:space="0" w:color="000000"/>
              <w:left w:val="single" w:sz="4" w:space="0" w:color="000000"/>
              <w:bottom w:val="single" w:sz="4" w:space="0" w:color="000000"/>
              <w:right w:val="single" w:sz="4" w:space="0" w:color="000000"/>
            </w:tcBorders>
          </w:tcPr>
          <w:p w:rsidR="00004567" w:rsidRPr="008818F1" w:rsidRDefault="008818F1" w:rsidP="00B00244">
            <w:pPr>
              <w:pStyle w:val="ParaAttribute3"/>
              <w:wordWrap/>
              <w:jc w:val="left"/>
              <w:rPr>
                <w:rStyle w:val="CharAttribute6"/>
                <w:rFonts w:eastAsia="№Е" w:hAnsi="Times New Roman"/>
                <w:color w:val="auto"/>
                <w:sz w:val="24"/>
                <w:szCs w:val="24"/>
                <w:u w:val="none"/>
              </w:rPr>
            </w:pPr>
            <w:r>
              <w:rPr>
                <w:rStyle w:val="CharAttribute6"/>
                <w:rFonts w:eastAsia="№Е" w:hAnsi="Times New Roman"/>
                <w:color w:val="auto"/>
                <w:sz w:val="24"/>
                <w:szCs w:val="24"/>
                <w:u w:val="none"/>
              </w:rPr>
              <w:t>Учитель  физической культуры, педагог-организатор,                             кл. руководители</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5"/>
              <w:wordWrap/>
              <w:rPr>
                <w:sz w:val="24"/>
                <w:szCs w:val="24"/>
              </w:rPr>
            </w:pPr>
            <w:r w:rsidRPr="00B00244">
              <w:rPr>
                <w:sz w:val="24"/>
                <w:szCs w:val="24"/>
              </w:rPr>
              <w:t xml:space="preserve">Международный День Земли </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center"/>
            </w:pPr>
            <w:r w:rsidRPr="00B00244">
              <w:rPr>
                <w:sz w:val="24"/>
                <w:szCs w:val="24"/>
              </w:rPr>
              <w:t xml:space="preserve">10-11 </w:t>
            </w:r>
            <w:r w:rsidRPr="00B00244">
              <w:rPr>
                <w:rFonts w:ascii="Times New Roman" w:hAnsi="Times New Roman"/>
                <w:sz w:val="24"/>
                <w:szCs w:val="24"/>
              </w:rPr>
              <w:t>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22 апреля</w:t>
            </w:r>
          </w:p>
        </w:tc>
        <w:tc>
          <w:tcPr>
            <w:tcW w:w="3827" w:type="dxa"/>
            <w:tcBorders>
              <w:top w:val="single" w:sz="4" w:space="0" w:color="000000"/>
              <w:left w:val="single" w:sz="4" w:space="0" w:color="000000"/>
              <w:bottom w:val="single" w:sz="4" w:space="0" w:color="000000"/>
              <w:right w:val="single" w:sz="4" w:space="0" w:color="000000"/>
            </w:tcBorders>
          </w:tcPr>
          <w:p w:rsidR="00004567" w:rsidRPr="008818F1" w:rsidRDefault="00004567" w:rsidP="00B00244">
            <w:pPr>
              <w:pStyle w:val="ParaAttribute3"/>
              <w:wordWrap/>
              <w:jc w:val="left"/>
              <w:rPr>
                <w:rStyle w:val="CharAttribute6"/>
                <w:rFonts w:eastAsia="№Е" w:hAnsi="Times New Roman"/>
                <w:color w:val="auto"/>
                <w:sz w:val="24"/>
                <w:szCs w:val="24"/>
                <w:u w:val="none"/>
              </w:rPr>
            </w:pPr>
            <w:r w:rsidRPr="008818F1">
              <w:rPr>
                <w:rStyle w:val="CharAttribute6"/>
                <w:rFonts w:eastAsia="№Е" w:hAnsi="Times New Roman"/>
                <w:color w:val="auto"/>
                <w:sz w:val="24"/>
                <w:szCs w:val="24"/>
                <w:u w:val="none"/>
              </w:rPr>
              <w:t>Классные руководители</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5"/>
              <w:wordWrap/>
              <w:rPr>
                <w:sz w:val="24"/>
                <w:szCs w:val="24"/>
              </w:rPr>
            </w:pPr>
            <w:r w:rsidRPr="00B00244">
              <w:rPr>
                <w:sz w:val="24"/>
                <w:szCs w:val="24"/>
              </w:rPr>
              <w:t>17-ый слёт отличников и хорошистов «Культурное наследие»</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center"/>
            </w:pPr>
            <w:r w:rsidRPr="00B00244">
              <w:rPr>
                <w:sz w:val="24"/>
                <w:szCs w:val="24"/>
              </w:rPr>
              <w:t xml:space="preserve">10-11 </w:t>
            </w:r>
            <w:r w:rsidRPr="00B00244">
              <w:rPr>
                <w:rFonts w:ascii="Times New Roman" w:hAnsi="Times New Roman"/>
                <w:sz w:val="24"/>
                <w:szCs w:val="24"/>
              </w:rPr>
              <w:t>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22 апреля</w:t>
            </w:r>
          </w:p>
        </w:tc>
        <w:tc>
          <w:tcPr>
            <w:tcW w:w="3827" w:type="dxa"/>
            <w:tcBorders>
              <w:top w:val="single" w:sz="4" w:space="0" w:color="000000"/>
              <w:left w:val="single" w:sz="4" w:space="0" w:color="000000"/>
              <w:bottom w:val="single" w:sz="4" w:space="0" w:color="000000"/>
              <w:right w:val="single" w:sz="4" w:space="0" w:color="000000"/>
            </w:tcBorders>
          </w:tcPr>
          <w:p w:rsidR="00004567" w:rsidRPr="008818F1" w:rsidRDefault="00004567" w:rsidP="00B00244">
            <w:pPr>
              <w:pStyle w:val="ParaAttribute3"/>
              <w:wordWrap/>
              <w:jc w:val="left"/>
              <w:rPr>
                <w:rStyle w:val="CharAttribute6"/>
                <w:rFonts w:eastAsia="№Е" w:hAnsi="Times New Roman"/>
                <w:color w:val="auto"/>
                <w:sz w:val="24"/>
                <w:szCs w:val="24"/>
                <w:u w:val="none"/>
              </w:rPr>
            </w:pPr>
            <w:r w:rsidRPr="008818F1">
              <w:rPr>
                <w:rStyle w:val="CharAttribute6"/>
                <w:rFonts w:eastAsia="№Е" w:hAnsi="Times New Roman"/>
                <w:color w:val="auto"/>
                <w:sz w:val="24"/>
                <w:szCs w:val="24"/>
                <w:u w:val="none"/>
              </w:rPr>
              <w:t>Администрация шко</w:t>
            </w:r>
            <w:r w:rsidR="008818F1">
              <w:rPr>
                <w:rStyle w:val="CharAttribute6"/>
                <w:rFonts w:eastAsia="№Е" w:hAnsi="Times New Roman"/>
                <w:color w:val="auto"/>
                <w:sz w:val="24"/>
                <w:szCs w:val="24"/>
                <w:u w:val="none"/>
              </w:rPr>
              <w:t>лы, педагог-организатор, кл. руководители</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both"/>
              <w:rPr>
                <w:rFonts w:ascii="Times New Roman" w:eastAsia="№Е" w:hAnsi="Times New Roman"/>
                <w:sz w:val="24"/>
                <w:szCs w:val="24"/>
              </w:rPr>
            </w:pPr>
            <w:r w:rsidRPr="00B00244">
              <w:rPr>
                <w:rFonts w:ascii="Times New Roman" w:hAnsi="Times New Roman"/>
                <w:sz w:val="24"/>
                <w:szCs w:val="24"/>
              </w:rPr>
              <w:t xml:space="preserve">Реализация программы по  правовому воспитанию и профилактика правонарушений через систему единых классных часов (правовые, профилактические игры, беседы и </w:t>
            </w:r>
            <w:r w:rsidRPr="00B00244">
              <w:rPr>
                <w:rFonts w:ascii="Times New Roman" w:hAnsi="Times New Roman"/>
                <w:sz w:val="24"/>
                <w:szCs w:val="24"/>
              </w:rPr>
              <w:lastRenderedPageBreak/>
              <w:t>т.п.)</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center"/>
            </w:pPr>
            <w:r w:rsidRPr="00B00244">
              <w:rPr>
                <w:sz w:val="24"/>
                <w:szCs w:val="24"/>
              </w:rPr>
              <w:lastRenderedPageBreak/>
              <w:t xml:space="preserve">10-11 </w:t>
            </w:r>
            <w:r w:rsidRPr="00B00244">
              <w:rPr>
                <w:rFonts w:ascii="Times New Roman" w:hAnsi="Times New Roman"/>
                <w:sz w:val="24"/>
                <w:szCs w:val="24"/>
              </w:rPr>
              <w:t>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center"/>
              <w:rPr>
                <w:rFonts w:ascii="Times New Roman" w:eastAsia="№Е" w:hAnsi="Times New Roman"/>
                <w:sz w:val="24"/>
                <w:szCs w:val="24"/>
              </w:rPr>
            </w:pPr>
            <w:r w:rsidRPr="00B00244">
              <w:rPr>
                <w:rFonts w:ascii="Times New Roman" w:eastAsia="№Е" w:hAnsi="Times New Roman"/>
                <w:sz w:val="24"/>
                <w:szCs w:val="24"/>
              </w:rPr>
              <w:t>Сентябрь - май</w:t>
            </w:r>
          </w:p>
        </w:tc>
        <w:tc>
          <w:tcPr>
            <w:tcW w:w="38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rPr>
                <w:rFonts w:ascii="Times New Roman" w:eastAsia="Batang" w:hAnsi="Times New Roman"/>
                <w:sz w:val="24"/>
                <w:szCs w:val="24"/>
              </w:rPr>
            </w:pPr>
            <w:r w:rsidRPr="00B00244">
              <w:rPr>
                <w:rFonts w:ascii="Times New Roman" w:eastAsia="Batang" w:hAnsi="Times New Roman"/>
                <w:sz w:val="24"/>
                <w:szCs w:val="24"/>
              </w:rPr>
              <w:t>Классные руководители, педагог-организатор, социальный педагог</w:t>
            </w:r>
          </w:p>
        </w:tc>
      </w:tr>
      <w:tr w:rsidR="00B00244" w:rsidRPr="00B00244" w:rsidTr="009B3AF8">
        <w:trPr>
          <w:trHeight w:val="143"/>
        </w:trPr>
        <w:tc>
          <w:tcPr>
            <w:tcW w:w="14742" w:type="dxa"/>
            <w:gridSpan w:val="5"/>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rStyle w:val="CharAttribute6"/>
                <w:rFonts w:eastAsia="№Е" w:hAnsi="Times New Roman"/>
                <w:b/>
                <w:color w:val="auto"/>
                <w:sz w:val="24"/>
                <w:szCs w:val="24"/>
              </w:rPr>
            </w:pPr>
            <w:r w:rsidRPr="00B00244">
              <w:rPr>
                <w:rStyle w:val="CharAttribute6"/>
                <w:rFonts w:eastAsia="№Е" w:hAnsi="Times New Roman"/>
                <w:b/>
                <w:color w:val="auto"/>
                <w:sz w:val="24"/>
                <w:szCs w:val="24"/>
              </w:rPr>
              <w:lastRenderedPageBreak/>
              <w:t>МАЙ</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both"/>
              <w:rPr>
                <w:rFonts w:ascii="Times New Roman" w:eastAsia="№Е" w:hAnsi="Times New Roman"/>
                <w:sz w:val="24"/>
                <w:szCs w:val="24"/>
              </w:rPr>
            </w:pPr>
            <w:r w:rsidRPr="00B00244">
              <w:rPr>
                <w:rFonts w:ascii="Times New Roman" w:hAnsi="Times New Roman"/>
                <w:sz w:val="24"/>
                <w:szCs w:val="24"/>
              </w:rPr>
              <w:t>Реализация программы по  правовому воспитанию и профилактика правонарушений через систему единых классных часов (правовые, проф</w:t>
            </w:r>
            <w:r w:rsidR="00932933">
              <w:rPr>
                <w:rFonts w:ascii="Times New Roman" w:hAnsi="Times New Roman"/>
                <w:sz w:val="24"/>
                <w:szCs w:val="24"/>
              </w:rPr>
              <w:t>илактические игры, беседы)</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center"/>
              <w:rPr>
                <w:rFonts w:ascii="Times New Roman" w:eastAsia="№Е" w:hAnsi="Times New Roman"/>
                <w:sz w:val="24"/>
                <w:szCs w:val="24"/>
              </w:rPr>
            </w:pPr>
            <w:r w:rsidRPr="00B00244">
              <w:rPr>
                <w:rFonts w:ascii="Times New Roman" w:eastAsia="№Е" w:hAnsi="Times New Roman"/>
                <w:sz w:val="24"/>
                <w:szCs w:val="24"/>
              </w:rPr>
              <w:t>Сентябрь - май</w:t>
            </w:r>
          </w:p>
        </w:tc>
        <w:tc>
          <w:tcPr>
            <w:tcW w:w="38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rPr>
                <w:rFonts w:ascii="Times New Roman" w:eastAsia="Batang" w:hAnsi="Times New Roman"/>
                <w:sz w:val="24"/>
                <w:szCs w:val="24"/>
              </w:rPr>
            </w:pPr>
            <w:r w:rsidRPr="00B00244">
              <w:rPr>
                <w:rFonts w:ascii="Times New Roman" w:eastAsia="Batang" w:hAnsi="Times New Roman"/>
                <w:sz w:val="24"/>
                <w:szCs w:val="24"/>
              </w:rPr>
              <w:t>Классные руководители, педагог-организатор, социальный педагог</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5"/>
              <w:wordWrap/>
              <w:rPr>
                <w:sz w:val="24"/>
                <w:szCs w:val="24"/>
              </w:rPr>
            </w:pPr>
            <w:r w:rsidRPr="00B00244">
              <w:rPr>
                <w:sz w:val="24"/>
                <w:szCs w:val="24"/>
              </w:rPr>
              <w:t>День Победы: торжественный митинг у обелиска</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9 мая</w:t>
            </w:r>
          </w:p>
        </w:tc>
        <w:tc>
          <w:tcPr>
            <w:tcW w:w="3827" w:type="dxa"/>
            <w:tcBorders>
              <w:top w:val="single" w:sz="4" w:space="0" w:color="000000"/>
              <w:left w:val="single" w:sz="4" w:space="0" w:color="000000"/>
              <w:bottom w:val="single" w:sz="4" w:space="0" w:color="000000"/>
              <w:right w:val="single" w:sz="4" w:space="0" w:color="000000"/>
            </w:tcBorders>
          </w:tcPr>
          <w:p w:rsidR="00004567" w:rsidRPr="008818F1" w:rsidRDefault="00004567" w:rsidP="00B00244">
            <w:pPr>
              <w:pStyle w:val="ParaAttribute3"/>
              <w:wordWrap/>
              <w:jc w:val="left"/>
              <w:rPr>
                <w:rStyle w:val="CharAttribute6"/>
                <w:rFonts w:eastAsia="№Е" w:hAnsi="Times New Roman"/>
                <w:color w:val="auto"/>
                <w:sz w:val="24"/>
                <w:szCs w:val="24"/>
                <w:u w:val="none"/>
              </w:rPr>
            </w:pPr>
            <w:r w:rsidRPr="008818F1">
              <w:rPr>
                <w:rStyle w:val="CharAttribute6"/>
                <w:rFonts w:eastAsia="№Е" w:hAnsi="Times New Roman"/>
                <w:color w:val="auto"/>
                <w:sz w:val="24"/>
                <w:szCs w:val="24"/>
                <w:u w:val="none"/>
              </w:rPr>
              <w:t>Педагог-организатор</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5"/>
              <w:wordWrap/>
              <w:rPr>
                <w:sz w:val="24"/>
                <w:szCs w:val="24"/>
              </w:rPr>
            </w:pPr>
            <w:r w:rsidRPr="00B00244">
              <w:rPr>
                <w:sz w:val="24"/>
                <w:szCs w:val="24"/>
              </w:rPr>
              <w:t>Праздничный концерт ко дню Победы совместно с ДК</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9 мая</w:t>
            </w:r>
          </w:p>
        </w:tc>
        <w:tc>
          <w:tcPr>
            <w:tcW w:w="3827" w:type="dxa"/>
            <w:tcBorders>
              <w:top w:val="single" w:sz="4" w:space="0" w:color="000000"/>
              <w:left w:val="single" w:sz="4" w:space="0" w:color="000000"/>
              <w:bottom w:val="single" w:sz="4" w:space="0" w:color="000000"/>
              <w:right w:val="single" w:sz="4" w:space="0" w:color="000000"/>
            </w:tcBorders>
          </w:tcPr>
          <w:p w:rsidR="00004567" w:rsidRPr="008818F1" w:rsidRDefault="00004567" w:rsidP="00B00244">
            <w:pPr>
              <w:pStyle w:val="ParaAttribute3"/>
              <w:wordWrap/>
              <w:jc w:val="left"/>
              <w:rPr>
                <w:rFonts w:eastAsia="Batang"/>
                <w:sz w:val="24"/>
                <w:szCs w:val="24"/>
              </w:rPr>
            </w:pPr>
            <w:r w:rsidRPr="008818F1">
              <w:rPr>
                <w:rFonts w:eastAsia="Batang"/>
                <w:sz w:val="24"/>
                <w:szCs w:val="24"/>
              </w:rPr>
              <w:t xml:space="preserve">Классные руководители, </w:t>
            </w:r>
          </w:p>
          <w:p w:rsidR="00004567" w:rsidRPr="008818F1" w:rsidRDefault="00004567" w:rsidP="00B00244">
            <w:pPr>
              <w:pStyle w:val="ParaAttribute3"/>
              <w:wordWrap/>
              <w:jc w:val="left"/>
              <w:rPr>
                <w:rStyle w:val="CharAttribute6"/>
                <w:rFonts w:eastAsia="№Е" w:hAnsi="Times New Roman"/>
                <w:color w:val="auto"/>
                <w:sz w:val="24"/>
                <w:szCs w:val="24"/>
                <w:u w:val="none"/>
              </w:rPr>
            </w:pPr>
            <w:r w:rsidRPr="008818F1">
              <w:rPr>
                <w:rFonts w:eastAsia="Batang"/>
                <w:sz w:val="24"/>
                <w:szCs w:val="24"/>
              </w:rPr>
              <w:t>педагог-организатор</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5"/>
              <w:wordWrap/>
              <w:rPr>
                <w:sz w:val="24"/>
                <w:szCs w:val="24"/>
              </w:rPr>
            </w:pPr>
            <w:r w:rsidRPr="00B00244">
              <w:rPr>
                <w:sz w:val="24"/>
                <w:szCs w:val="24"/>
              </w:rPr>
              <w:t>Весенняя ярмарка</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9 мая</w:t>
            </w:r>
          </w:p>
        </w:tc>
        <w:tc>
          <w:tcPr>
            <w:tcW w:w="3827" w:type="dxa"/>
            <w:tcBorders>
              <w:top w:val="single" w:sz="4" w:space="0" w:color="000000"/>
              <w:left w:val="single" w:sz="4" w:space="0" w:color="000000"/>
              <w:bottom w:val="single" w:sz="4" w:space="0" w:color="000000"/>
              <w:right w:val="single" w:sz="4" w:space="0" w:color="000000"/>
            </w:tcBorders>
          </w:tcPr>
          <w:p w:rsidR="00004567" w:rsidRPr="008818F1" w:rsidRDefault="00004567" w:rsidP="00B00244">
            <w:pPr>
              <w:pStyle w:val="ParaAttribute3"/>
              <w:wordWrap/>
              <w:jc w:val="left"/>
              <w:rPr>
                <w:rStyle w:val="CharAttribute6"/>
                <w:rFonts w:eastAsia="№Е" w:hAnsi="Times New Roman"/>
                <w:color w:val="auto"/>
                <w:sz w:val="24"/>
                <w:szCs w:val="24"/>
                <w:u w:val="none"/>
              </w:rPr>
            </w:pPr>
            <w:r w:rsidRPr="008818F1">
              <w:rPr>
                <w:rFonts w:eastAsia="Batang"/>
                <w:sz w:val="24"/>
                <w:szCs w:val="24"/>
              </w:rPr>
              <w:t>Классные руководители</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5"/>
              <w:wordWrap/>
              <w:rPr>
                <w:sz w:val="24"/>
                <w:szCs w:val="24"/>
              </w:rPr>
            </w:pPr>
            <w:r w:rsidRPr="00B00244">
              <w:rPr>
                <w:sz w:val="24"/>
                <w:szCs w:val="24"/>
              </w:rPr>
              <w:t xml:space="preserve">День детских организаций </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19 мая</w:t>
            </w:r>
          </w:p>
        </w:tc>
        <w:tc>
          <w:tcPr>
            <w:tcW w:w="3827" w:type="dxa"/>
            <w:tcBorders>
              <w:top w:val="single" w:sz="4" w:space="0" w:color="000000"/>
              <w:left w:val="single" w:sz="4" w:space="0" w:color="000000"/>
              <w:bottom w:val="single" w:sz="4" w:space="0" w:color="000000"/>
              <w:right w:val="single" w:sz="4" w:space="0" w:color="000000"/>
            </w:tcBorders>
          </w:tcPr>
          <w:p w:rsidR="00004567" w:rsidRPr="008818F1" w:rsidRDefault="00004567" w:rsidP="00B00244">
            <w:pPr>
              <w:pStyle w:val="ParaAttribute3"/>
              <w:wordWrap/>
              <w:jc w:val="left"/>
              <w:rPr>
                <w:rStyle w:val="CharAttribute6"/>
                <w:rFonts w:eastAsia="№Е" w:hAnsi="Times New Roman"/>
                <w:color w:val="auto"/>
                <w:sz w:val="24"/>
                <w:szCs w:val="24"/>
                <w:u w:val="none"/>
              </w:rPr>
            </w:pPr>
            <w:r w:rsidRPr="008818F1">
              <w:rPr>
                <w:rStyle w:val="CharAttribute6"/>
                <w:rFonts w:eastAsia="№Е" w:hAnsi="Times New Roman"/>
                <w:color w:val="auto"/>
                <w:sz w:val="24"/>
                <w:szCs w:val="24"/>
                <w:u w:val="none"/>
              </w:rPr>
              <w:t>Актив РДШ</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932933" w:rsidP="00B00244">
            <w:pPr>
              <w:pStyle w:val="ParaAttribute5"/>
              <w:wordWrap/>
              <w:rPr>
                <w:sz w:val="24"/>
                <w:szCs w:val="24"/>
              </w:rPr>
            </w:pPr>
            <w:proofErr w:type="gramStart"/>
            <w:r>
              <w:rPr>
                <w:sz w:val="24"/>
                <w:szCs w:val="24"/>
              </w:rPr>
              <w:t>Школьный</w:t>
            </w:r>
            <w:proofErr w:type="gramEnd"/>
            <w:r>
              <w:rPr>
                <w:sz w:val="24"/>
                <w:szCs w:val="24"/>
              </w:rPr>
              <w:t xml:space="preserve"> турслет «Пинежские </w:t>
            </w:r>
            <w:r w:rsidR="00004567" w:rsidRPr="00B00244">
              <w:rPr>
                <w:sz w:val="24"/>
                <w:szCs w:val="24"/>
              </w:rPr>
              <w:t>просторы»</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spacing w:after="0" w:line="240" w:lineRule="auto"/>
              <w:jc w:val="center"/>
            </w:pPr>
            <w:r w:rsidRPr="00B00244">
              <w:rPr>
                <w:sz w:val="24"/>
                <w:szCs w:val="24"/>
              </w:rPr>
              <w:t xml:space="preserve">10-11 </w:t>
            </w:r>
            <w:r w:rsidRPr="00B00244">
              <w:rPr>
                <w:rFonts w:ascii="Times New Roman" w:hAnsi="Times New Roman"/>
                <w:sz w:val="24"/>
                <w:szCs w:val="24"/>
              </w:rPr>
              <w:t>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27 мая</w:t>
            </w:r>
          </w:p>
        </w:tc>
        <w:tc>
          <w:tcPr>
            <w:tcW w:w="38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jc w:val="left"/>
              <w:rPr>
                <w:rFonts w:eastAsia="Batang"/>
                <w:sz w:val="24"/>
                <w:szCs w:val="24"/>
              </w:rPr>
            </w:pPr>
            <w:r w:rsidRPr="00B00244">
              <w:rPr>
                <w:rFonts w:eastAsia="Batang"/>
                <w:sz w:val="24"/>
                <w:szCs w:val="24"/>
              </w:rPr>
              <w:t xml:space="preserve">Классные руководители, </w:t>
            </w:r>
          </w:p>
          <w:p w:rsidR="00004567" w:rsidRPr="00B00244" w:rsidRDefault="008818F1" w:rsidP="00B00244">
            <w:pPr>
              <w:pStyle w:val="ParaAttribute3"/>
              <w:wordWrap/>
              <w:jc w:val="left"/>
              <w:rPr>
                <w:rStyle w:val="CharAttribute6"/>
                <w:rFonts w:eastAsia="№Е" w:hAnsi="Times New Roman"/>
                <w:color w:val="auto"/>
                <w:sz w:val="24"/>
                <w:szCs w:val="24"/>
              </w:rPr>
            </w:pPr>
            <w:r>
              <w:rPr>
                <w:rFonts w:eastAsia="Batang"/>
                <w:sz w:val="24"/>
                <w:szCs w:val="24"/>
              </w:rPr>
              <w:t>учитель физической культуры</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5"/>
              <w:wordWrap/>
              <w:rPr>
                <w:sz w:val="24"/>
                <w:szCs w:val="24"/>
              </w:rPr>
            </w:pPr>
            <w:r w:rsidRPr="00B00244">
              <w:rPr>
                <w:sz w:val="24"/>
                <w:szCs w:val="24"/>
              </w:rPr>
              <w:t>Праздник Последнего звонка</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25 мая</w:t>
            </w:r>
          </w:p>
        </w:tc>
        <w:tc>
          <w:tcPr>
            <w:tcW w:w="3827" w:type="dxa"/>
            <w:tcBorders>
              <w:top w:val="single" w:sz="4" w:space="0" w:color="000000"/>
              <w:left w:val="single" w:sz="4" w:space="0" w:color="000000"/>
              <w:bottom w:val="single" w:sz="4" w:space="0" w:color="000000"/>
              <w:right w:val="single" w:sz="4" w:space="0" w:color="000000"/>
            </w:tcBorders>
          </w:tcPr>
          <w:p w:rsidR="00004567" w:rsidRPr="008818F1" w:rsidRDefault="008818F1" w:rsidP="00B00244">
            <w:pPr>
              <w:pStyle w:val="ParaAttribute3"/>
              <w:wordWrap/>
              <w:jc w:val="left"/>
              <w:rPr>
                <w:rStyle w:val="CharAttribute6"/>
                <w:rFonts w:eastAsia="№Е" w:hAnsi="Times New Roman"/>
                <w:color w:val="auto"/>
                <w:sz w:val="24"/>
                <w:szCs w:val="24"/>
                <w:u w:val="none"/>
              </w:rPr>
            </w:pPr>
            <w:r>
              <w:rPr>
                <w:rStyle w:val="CharAttribute6"/>
                <w:rFonts w:eastAsia="№Е" w:hAnsi="Times New Roman"/>
                <w:color w:val="auto"/>
                <w:sz w:val="24"/>
                <w:szCs w:val="24"/>
                <w:u w:val="none"/>
              </w:rPr>
              <w:t>Кл</w:t>
            </w:r>
            <w:proofErr w:type="gramStart"/>
            <w:r>
              <w:rPr>
                <w:rStyle w:val="CharAttribute6"/>
                <w:rFonts w:eastAsia="№Е" w:hAnsi="Times New Roman"/>
                <w:color w:val="auto"/>
                <w:sz w:val="24"/>
                <w:szCs w:val="24"/>
                <w:u w:val="none"/>
              </w:rPr>
              <w:t>.</w:t>
            </w:r>
            <w:proofErr w:type="gramEnd"/>
            <w:r>
              <w:rPr>
                <w:rStyle w:val="CharAttribute6"/>
                <w:rFonts w:eastAsia="№Е" w:hAnsi="Times New Roman"/>
                <w:color w:val="auto"/>
                <w:sz w:val="24"/>
                <w:szCs w:val="24"/>
                <w:u w:val="none"/>
              </w:rPr>
              <w:t xml:space="preserve"> </w:t>
            </w:r>
            <w:proofErr w:type="gramStart"/>
            <w:r>
              <w:rPr>
                <w:rStyle w:val="CharAttribute6"/>
                <w:rFonts w:eastAsia="№Е" w:hAnsi="Times New Roman"/>
                <w:color w:val="auto"/>
                <w:sz w:val="24"/>
                <w:szCs w:val="24"/>
                <w:u w:val="none"/>
              </w:rPr>
              <w:t>р</w:t>
            </w:r>
            <w:proofErr w:type="gramEnd"/>
            <w:r>
              <w:rPr>
                <w:rStyle w:val="CharAttribute6"/>
                <w:rFonts w:eastAsia="№Е" w:hAnsi="Times New Roman"/>
                <w:color w:val="auto"/>
                <w:sz w:val="24"/>
                <w:szCs w:val="24"/>
                <w:u w:val="none"/>
              </w:rPr>
              <w:t xml:space="preserve">уководитель </w:t>
            </w:r>
            <w:r w:rsidR="00004567" w:rsidRPr="008818F1">
              <w:rPr>
                <w:rStyle w:val="CharAttribute6"/>
                <w:rFonts w:eastAsia="№Е" w:hAnsi="Times New Roman"/>
                <w:color w:val="auto"/>
                <w:sz w:val="24"/>
                <w:szCs w:val="24"/>
                <w:u w:val="none"/>
              </w:rPr>
              <w:t>11 класса,</w:t>
            </w:r>
          </w:p>
          <w:p w:rsidR="00004567" w:rsidRPr="008818F1" w:rsidRDefault="00004567" w:rsidP="00B00244">
            <w:pPr>
              <w:pStyle w:val="ParaAttribute3"/>
              <w:wordWrap/>
              <w:jc w:val="left"/>
              <w:rPr>
                <w:rStyle w:val="CharAttribute6"/>
                <w:rFonts w:eastAsia="№Е" w:hAnsi="Times New Roman"/>
                <w:color w:val="auto"/>
                <w:sz w:val="24"/>
                <w:szCs w:val="24"/>
                <w:u w:val="none"/>
              </w:rPr>
            </w:pPr>
            <w:r w:rsidRPr="008818F1">
              <w:rPr>
                <w:rStyle w:val="CharAttribute6"/>
                <w:rFonts w:eastAsia="№Е" w:hAnsi="Times New Roman"/>
                <w:color w:val="auto"/>
                <w:sz w:val="24"/>
                <w:szCs w:val="24"/>
                <w:u w:val="none"/>
              </w:rPr>
              <w:t>Педагог-организатор</w:t>
            </w:r>
          </w:p>
        </w:tc>
      </w:tr>
      <w:tr w:rsidR="00B00244" w:rsidRPr="00B00244" w:rsidTr="009B3AF8">
        <w:trPr>
          <w:trHeight w:val="143"/>
        </w:trPr>
        <w:tc>
          <w:tcPr>
            <w:tcW w:w="14742" w:type="dxa"/>
            <w:gridSpan w:val="5"/>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rStyle w:val="CharAttribute6"/>
                <w:rFonts w:eastAsia="№Е" w:hAnsi="Times New Roman"/>
                <w:b/>
                <w:color w:val="auto"/>
                <w:sz w:val="24"/>
                <w:szCs w:val="24"/>
              </w:rPr>
            </w:pPr>
            <w:r w:rsidRPr="00B00244">
              <w:rPr>
                <w:rStyle w:val="CharAttribute6"/>
                <w:rFonts w:eastAsia="№Е" w:hAnsi="Times New Roman"/>
                <w:b/>
                <w:color w:val="auto"/>
                <w:sz w:val="24"/>
                <w:szCs w:val="24"/>
              </w:rPr>
              <w:t>ИЮНЬ</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5"/>
              <w:wordWrap/>
              <w:rPr>
                <w:sz w:val="24"/>
                <w:szCs w:val="24"/>
              </w:rPr>
            </w:pPr>
            <w:r w:rsidRPr="00B00244">
              <w:rPr>
                <w:sz w:val="24"/>
                <w:szCs w:val="24"/>
              </w:rPr>
              <w:t>Работа детского оздоровительного лагеря «Изумруд»</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В течение месяца</w:t>
            </w:r>
          </w:p>
        </w:tc>
        <w:tc>
          <w:tcPr>
            <w:tcW w:w="3827" w:type="dxa"/>
            <w:tcBorders>
              <w:top w:val="single" w:sz="4" w:space="0" w:color="000000"/>
              <w:left w:val="single" w:sz="4" w:space="0" w:color="000000"/>
              <w:bottom w:val="single" w:sz="4" w:space="0" w:color="000000"/>
              <w:right w:val="single" w:sz="4" w:space="0" w:color="000000"/>
            </w:tcBorders>
          </w:tcPr>
          <w:p w:rsidR="00004567" w:rsidRPr="008818F1" w:rsidRDefault="00004567" w:rsidP="00B00244">
            <w:pPr>
              <w:pStyle w:val="ParaAttribute3"/>
              <w:wordWrap/>
              <w:jc w:val="left"/>
              <w:rPr>
                <w:rStyle w:val="CharAttribute6"/>
                <w:rFonts w:eastAsia="№Е" w:hAnsi="Times New Roman"/>
                <w:color w:val="auto"/>
                <w:sz w:val="24"/>
                <w:szCs w:val="24"/>
                <w:u w:val="none"/>
              </w:rPr>
            </w:pPr>
            <w:r w:rsidRPr="008818F1">
              <w:rPr>
                <w:rStyle w:val="CharAttribute6"/>
                <w:rFonts w:eastAsia="№Е" w:hAnsi="Times New Roman"/>
                <w:color w:val="auto"/>
                <w:sz w:val="24"/>
                <w:szCs w:val="24"/>
                <w:u w:val="none"/>
              </w:rPr>
              <w:t>Администрация школы,</w:t>
            </w:r>
          </w:p>
          <w:p w:rsidR="00004567" w:rsidRPr="008818F1" w:rsidRDefault="00004567" w:rsidP="00B00244">
            <w:pPr>
              <w:pStyle w:val="ParaAttribute3"/>
              <w:wordWrap/>
              <w:jc w:val="left"/>
              <w:rPr>
                <w:rStyle w:val="CharAttribute6"/>
                <w:rFonts w:eastAsia="№Е" w:hAnsi="Times New Roman"/>
                <w:color w:val="auto"/>
                <w:sz w:val="24"/>
                <w:szCs w:val="24"/>
                <w:u w:val="none"/>
              </w:rPr>
            </w:pPr>
            <w:r w:rsidRPr="008818F1">
              <w:rPr>
                <w:rStyle w:val="CharAttribute6"/>
                <w:rFonts w:eastAsia="№Е" w:hAnsi="Times New Roman"/>
                <w:color w:val="auto"/>
                <w:sz w:val="24"/>
                <w:szCs w:val="24"/>
                <w:u w:val="none"/>
              </w:rPr>
              <w:t>Начальник лагеря</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5"/>
              <w:wordWrap/>
              <w:rPr>
                <w:sz w:val="24"/>
                <w:szCs w:val="24"/>
              </w:rPr>
            </w:pPr>
            <w:r w:rsidRPr="00B00244">
              <w:rPr>
                <w:sz w:val="24"/>
                <w:szCs w:val="24"/>
              </w:rPr>
              <w:t xml:space="preserve">День защиты детей </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1 июня</w:t>
            </w:r>
          </w:p>
        </w:tc>
        <w:tc>
          <w:tcPr>
            <w:tcW w:w="3827" w:type="dxa"/>
            <w:tcBorders>
              <w:top w:val="single" w:sz="4" w:space="0" w:color="000000"/>
              <w:left w:val="single" w:sz="4" w:space="0" w:color="000000"/>
              <w:bottom w:val="single" w:sz="4" w:space="0" w:color="000000"/>
              <w:right w:val="single" w:sz="4" w:space="0" w:color="000000"/>
            </w:tcBorders>
          </w:tcPr>
          <w:p w:rsidR="00004567" w:rsidRPr="008818F1" w:rsidRDefault="00004567" w:rsidP="00B00244">
            <w:pPr>
              <w:pStyle w:val="ParaAttribute3"/>
              <w:wordWrap/>
              <w:jc w:val="left"/>
              <w:rPr>
                <w:rStyle w:val="CharAttribute6"/>
                <w:rFonts w:eastAsia="№Е" w:hAnsi="Times New Roman"/>
                <w:color w:val="auto"/>
                <w:sz w:val="24"/>
                <w:szCs w:val="24"/>
                <w:u w:val="none"/>
              </w:rPr>
            </w:pPr>
            <w:r w:rsidRPr="008818F1">
              <w:rPr>
                <w:rStyle w:val="CharAttribute6"/>
                <w:rFonts w:eastAsia="№Е" w:hAnsi="Times New Roman"/>
                <w:color w:val="auto"/>
                <w:sz w:val="24"/>
                <w:szCs w:val="24"/>
                <w:u w:val="none"/>
              </w:rPr>
              <w:t>Актив РДШ</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5"/>
              <w:wordWrap/>
              <w:rPr>
                <w:sz w:val="24"/>
                <w:szCs w:val="24"/>
              </w:rPr>
            </w:pPr>
            <w:r w:rsidRPr="00B00244">
              <w:rPr>
                <w:sz w:val="24"/>
                <w:szCs w:val="24"/>
              </w:rPr>
              <w:t xml:space="preserve">Всемирный День охраны окружающей среды </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5 июня</w:t>
            </w:r>
          </w:p>
        </w:tc>
        <w:tc>
          <w:tcPr>
            <w:tcW w:w="3827" w:type="dxa"/>
            <w:tcBorders>
              <w:top w:val="single" w:sz="4" w:space="0" w:color="000000"/>
              <w:left w:val="single" w:sz="4" w:space="0" w:color="000000"/>
              <w:bottom w:val="single" w:sz="4" w:space="0" w:color="000000"/>
              <w:right w:val="single" w:sz="4" w:space="0" w:color="000000"/>
            </w:tcBorders>
          </w:tcPr>
          <w:p w:rsidR="00004567" w:rsidRPr="008818F1" w:rsidRDefault="00004567" w:rsidP="00B00244">
            <w:pPr>
              <w:pStyle w:val="ParaAttribute3"/>
              <w:wordWrap/>
              <w:jc w:val="left"/>
              <w:rPr>
                <w:rStyle w:val="CharAttribute6"/>
                <w:rFonts w:eastAsia="№Е" w:hAnsi="Times New Roman"/>
                <w:color w:val="auto"/>
                <w:sz w:val="24"/>
                <w:szCs w:val="24"/>
                <w:u w:val="none"/>
              </w:rPr>
            </w:pPr>
            <w:r w:rsidRPr="008818F1">
              <w:rPr>
                <w:rStyle w:val="CharAttribute6"/>
                <w:rFonts w:eastAsia="№Е" w:hAnsi="Times New Roman"/>
                <w:color w:val="auto"/>
                <w:sz w:val="24"/>
                <w:szCs w:val="24"/>
                <w:u w:val="none"/>
              </w:rPr>
              <w:t>Актив РДШ</w:t>
            </w:r>
          </w:p>
        </w:tc>
      </w:tr>
      <w:tr w:rsidR="00B00244" w:rsidRPr="00B00244" w:rsidTr="009B3AF8">
        <w:trPr>
          <w:trHeight w:val="143"/>
        </w:trPr>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5"/>
              <w:wordWrap/>
              <w:rPr>
                <w:sz w:val="24"/>
                <w:szCs w:val="24"/>
              </w:rPr>
            </w:pPr>
            <w:r w:rsidRPr="00B00244">
              <w:rPr>
                <w:sz w:val="24"/>
                <w:szCs w:val="24"/>
              </w:rPr>
              <w:t xml:space="preserve">День России </w:t>
            </w:r>
          </w:p>
        </w:tc>
        <w:tc>
          <w:tcPr>
            <w:tcW w:w="2126" w:type="dxa"/>
            <w:gridSpan w:val="2"/>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12 июня</w:t>
            </w:r>
          </w:p>
        </w:tc>
        <w:tc>
          <w:tcPr>
            <w:tcW w:w="3827" w:type="dxa"/>
            <w:tcBorders>
              <w:top w:val="single" w:sz="4" w:space="0" w:color="000000"/>
              <w:left w:val="single" w:sz="4" w:space="0" w:color="000000"/>
              <w:bottom w:val="single" w:sz="4" w:space="0" w:color="000000"/>
              <w:right w:val="single" w:sz="4" w:space="0" w:color="000000"/>
            </w:tcBorders>
          </w:tcPr>
          <w:p w:rsidR="00004567" w:rsidRPr="008818F1" w:rsidRDefault="00004567" w:rsidP="00B00244">
            <w:pPr>
              <w:pStyle w:val="ParaAttribute3"/>
              <w:wordWrap/>
              <w:jc w:val="left"/>
              <w:rPr>
                <w:rStyle w:val="CharAttribute6"/>
                <w:rFonts w:eastAsia="№Е" w:hAnsi="Times New Roman"/>
                <w:color w:val="auto"/>
                <w:sz w:val="24"/>
                <w:szCs w:val="24"/>
                <w:u w:val="none"/>
              </w:rPr>
            </w:pPr>
            <w:r w:rsidRPr="008818F1">
              <w:rPr>
                <w:rStyle w:val="CharAttribute6"/>
                <w:rFonts w:eastAsia="№Е" w:hAnsi="Times New Roman"/>
                <w:color w:val="auto"/>
                <w:sz w:val="24"/>
                <w:szCs w:val="24"/>
                <w:u w:val="none"/>
              </w:rPr>
              <w:t>Актив РДШ</w:t>
            </w:r>
          </w:p>
        </w:tc>
      </w:tr>
    </w:tbl>
    <w:p w:rsidR="00D566B4" w:rsidRPr="00B00244" w:rsidRDefault="00D566B4" w:rsidP="00B00244">
      <w:pPr>
        <w:spacing w:after="0" w:line="240" w:lineRule="auto"/>
        <w:rPr>
          <w:rFonts w:ascii="Times New Roman" w:hAnsi="Times New Roman"/>
          <w:sz w:val="24"/>
          <w:szCs w:val="24"/>
        </w:rPr>
      </w:pPr>
    </w:p>
    <w:tbl>
      <w:tblPr>
        <w:tblW w:w="1474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662"/>
        <w:gridCol w:w="2126"/>
        <w:gridCol w:w="2127"/>
        <w:gridCol w:w="3827"/>
      </w:tblGrid>
      <w:tr w:rsidR="00B00244" w:rsidRPr="00B00244" w:rsidTr="00B00244">
        <w:tc>
          <w:tcPr>
            <w:tcW w:w="14742" w:type="dxa"/>
            <w:gridSpan w:val="4"/>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b/>
                <w:sz w:val="24"/>
                <w:szCs w:val="24"/>
              </w:rPr>
            </w:pPr>
            <w:r w:rsidRPr="00B00244">
              <w:rPr>
                <w:rStyle w:val="CharAttribute5"/>
                <w:rFonts w:ascii="Times New Roman" w:eastAsia="№Е" w:hint="default"/>
                <w:b/>
                <w:sz w:val="24"/>
                <w:szCs w:val="24"/>
              </w:rPr>
              <w:t>Курсы внеурочной деятельности</w:t>
            </w:r>
            <w:r w:rsidR="00004567" w:rsidRPr="00B00244">
              <w:rPr>
                <w:rStyle w:val="CharAttribute5"/>
                <w:rFonts w:ascii="Times New Roman" w:eastAsia="№Е" w:hint="default"/>
                <w:b/>
                <w:sz w:val="24"/>
                <w:szCs w:val="24"/>
              </w:rPr>
              <w:t xml:space="preserve"> на основе программы РДШ </w:t>
            </w: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sz w:val="24"/>
                <w:szCs w:val="24"/>
              </w:rPr>
            </w:pPr>
            <w:r w:rsidRPr="00B00244">
              <w:rPr>
                <w:rStyle w:val="CharAttribute5"/>
                <w:rFonts w:ascii="Times New Roman" w:eastAsia="№Е" w:hint="default"/>
                <w:sz w:val="24"/>
                <w:szCs w:val="24"/>
              </w:rPr>
              <w:t>Название курса</w:t>
            </w:r>
          </w:p>
        </w:tc>
        <w:tc>
          <w:tcPr>
            <w:tcW w:w="2126" w:type="dxa"/>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sz w:val="24"/>
                <w:szCs w:val="24"/>
              </w:rPr>
            </w:pPr>
            <w:r w:rsidRPr="00B00244">
              <w:rPr>
                <w:rStyle w:val="CharAttribute5"/>
                <w:rFonts w:ascii="Times New Roman" w:eastAsia="№Е" w:hint="default"/>
                <w:sz w:val="24"/>
                <w:szCs w:val="24"/>
              </w:rPr>
              <w:t>Классы</w:t>
            </w:r>
          </w:p>
        </w:tc>
        <w:tc>
          <w:tcPr>
            <w:tcW w:w="2127" w:type="dxa"/>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sz w:val="24"/>
                <w:szCs w:val="24"/>
              </w:rPr>
            </w:pPr>
            <w:r w:rsidRPr="00B00244">
              <w:rPr>
                <w:rStyle w:val="CharAttribute5"/>
                <w:rFonts w:ascii="Times New Roman" w:eastAsia="№Е" w:hint="default"/>
                <w:sz w:val="24"/>
                <w:szCs w:val="24"/>
              </w:rPr>
              <w:t>Сроки</w:t>
            </w:r>
          </w:p>
        </w:tc>
        <w:tc>
          <w:tcPr>
            <w:tcW w:w="3827" w:type="dxa"/>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rStyle w:val="CharAttribute5"/>
                <w:rFonts w:ascii="Times New Roman" w:eastAsia="№Е" w:hint="default"/>
                <w:sz w:val="24"/>
                <w:szCs w:val="24"/>
              </w:rPr>
            </w:pPr>
            <w:r w:rsidRPr="00B00244">
              <w:rPr>
                <w:rStyle w:val="CharAttribute5"/>
                <w:rFonts w:ascii="Times New Roman" w:eastAsia="№Е" w:hint="default"/>
                <w:sz w:val="24"/>
                <w:szCs w:val="24"/>
              </w:rPr>
              <w:t>Ответственные</w:t>
            </w:r>
          </w:p>
        </w:tc>
      </w:tr>
      <w:tr w:rsidR="00B00244" w:rsidRPr="00B00244" w:rsidTr="00B00244">
        <w:tc>
          <w:tcPr>
            <w:tcW w:w="14742" w:type="dxa"/>
            <w:gridSpan w:val="4"/>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rStyle w:val="CharAttribute5"/>
                <w:rFonts w:ascii="Times New Roman" w:eastAsia="№Е" w:hint="default"/>
                <w:b/>
                <w:sz w:val="24"/>
                <w:szCs w:val="24"/>
              </w:rPr>
            </w:pPr>
            <w:r w:rsidRPr="00B00244">
              <w:rPr>
                <w:rStyle w:val="CharAttribute5"/>
                <w:rFonts w:ascii="Times New Roman" w:eastAsia="№Е" w:hint="default"/>
                <w:b/>
                <w:sz w:val="24"/>
                <w:szCs w:val="24"/>
              </w:rPr>
              <w:t>Проблемно-ценностное общение</w:t>
            </w: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2"/>
              <w:wordWrap/>
              <w:jc w:val="both"/>
              <w:rPr>
                <w:b/>
                <w:sz w:val="24"/>
                <w:szCs w:val="24"/>
              </w:rPr>
            </w:pPr>
            <w:r w:rsidRPr="00B00244">
              <w:rPr>
                <w:b/>
                <w:sz w:val="24"/>
                <w:szCs w:val="24"/>
              </w:rPr>
              <w:t xml:space="preserve">«Академия гражданина» </w:t>
            </w:r>
            <w:r w:rsidRPr="00B00244">
              <w:rPr>
                <w:bCs/>
                <w:sz w:val="24"/>
                <w:szCs w:val="24"/>
              </w:rPr>
              <w:t>(на основе содержательных материалов Всероссийского проекта РДШ)</w:t>
            </w:r>
          </w:p>
        </w:tc>
        <w:tc>
          <w:tcPr>
            <w:tcW w:w="2126" w:type="dxa"/>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rStyle w:val="CharAttribute5"/>
                <w:rFonts w:ascii="Times New Roman" w:eastAsia="№Е" w:hint="default"/>
                <w:sz w:val="24"/>
                <w:szCs w:val="24"/>
              </w:rPr>
            </w:pPr>
            <w:r w:rsidRPr="00B00244">
              <w:rPr>
                <w:rStyle w:val="CharAttribute5"/>
                <w:rFonts w:ascii="Times New Roman" w:eastAsia="№Е" w:hint="default"/>
                <w:sz w:val="24"/>
                <w:szCs w:val="24"/>
              </w:rPr>
              <w:t>В течение года</w:t>
            </w:r>
          </w:p>
        </w:tc>
        <w:tc>
          <w:tcPr>
            <w:tcW w:w="38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rStyle w:val="CharAttribute5"/>
                <w:rFonts w:ascii="Times New Roman" w:eastAsia="№Е" w:hint="default"/>
                <w:sz w:val="24"/>
                <w:szCs w:val="24"/>
              </w:rPr>
            </w:pP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2"/>
              <w:wordWrap/>
              <w:jc w:val="both"/>
              <w:rPr>
                <w:b/>
                <w:sz w:val="24"/>
                <w:szCs w:val="24"/>
              </w:rPr>
            </w:pPr>
            <w:r w:rsidRPr="00B00244">
              <w:rPr>
                <w:b/>
                <w:sz w:val="24"/>
                <w:szCs w:val="24"/>
              </w:rPr>
              <w:t xml:space="preserve">«Твой выбор» </w:t>
            </w:r>
            <w:r w:rsidRPr="00B00244">
              <w:rPr>
                <w:bCs/>
                <w:sz w:val="24"/>
                <w:szCs w:val="24"/>
              </w:rPr>
              <w:t>(на основе содержательных материалов Всероссийского проекта РДШ)</w:t>
            </w:r>
          </w:p>
        </w:tc>
        <w:tc>
          <w:tcPr>
            <w:tcW w:w="2126" w:type="dxa"/>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rStyle w:val="CharAttribute5"/>
                <w:rFonts w:ascii="Times New Roman" w:eastAsia="№Е" w:hint="default"/>
                <w:sz w:val="24"/>
                <w:szCs w:val="24"/>
              </w:rPr>
            </w:pPr>
            <w:r w:rsidRPr="00B00244">
              <w:rPr>
                <w:rStyle w:val="CharAttribute5"/>
                <w:rFonts w:ascii="Times New Roman" w:eastAsia="№Е" w:hint="default"/>
                <w:sz w:val="24"/>
                <w:szCs w:val="24"/>
              </w:rPr>
              <w:t>В течение года</w:t>
            </w:r>
          </w:p>
        </w:tc>
        <w:tc>
          <w:tcPr>
            <w:tcW w:w="38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rStyle w:val="CharAttribute5"/>
                <w:rFonts w:ascii="Times New Roman" w:eastAsia="№Е" w:hint="default"/>
                <w:sz w:val="24"/>
                <w:szCs w:val="24"/>
              </w:rPr>
            </w:pP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2"/>
              <w:wordWrap/>
              <w:jc w:val="both"/>
              <w:rPr>
                <w:sz w:val="24"/>
                <w:szCs w:val="24"/>
              </w:rPr>
            </w:pPr>
            <w:r w:rsidRPr="00B00244">
              <w:rPr>
                <w:b/>
                <w:bCs/>
                <w:sz w:val="24"/>
                <w:szCs w:val="24"/>
              </w:rPr>
              <w:t>«РДШ | Наука»</w:t>
            </w:r>
            <w:r w:rsidRPr="00B00244">
              <w:rPr>
                <w:bCs/>
                <w:sz w:val="24"/>
                <w:szCs w:val="24"/>
              </w:rPr>
              <w:t xml:space="preserve"> (на основе содержания  мероприятий, направленных на формирование сообщества увлеченных наукой школьников) </w:t>
            </w:r>
          </w:p>
        </w:tc>
        <w:tc>
          <w:tcPr>
            <w:tcW w:w="2126" w:type="dxa"/>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rStyle w:val="CharAttribute5"/>
                <w:rFonts w:ascii="Times New Roman" w:eastAsia="№Е" w:hint="default"/>
                <w:sz w:val="24"/>
                <w:szCs w:val="24"/>
              </w:rPr>
            </w:pPr>
            <w:r w:rsidRPr="00B00244">
              <w:rPr>
                <w:sz w:val="24"/>
                <w:szCs w:val="24"/>
              </w:rPr>
              <w:t>В течение года</w:t>
            </w:r>
          </w:p>
        </w:tc>
        <w:tc>
          <w:tcPr>
            <w:tcW w:w="38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rStyle w:val="CharAttribute5"/>
                <w:rFonts w:ascii="Times New Roman" w:eastAsia="№Е" w:hint="default"/>
                <w:sz w:val="24"/>
                <w:szCs w:val="24"/>
              </w:rPr>
            </w:pPr>
          </w:p>
        </w:tc>
      </w:tr>
      <w:tr w:rsidR="00B00244" w:rsidRPr="00B00244" w:rsidTr="00B00244">
        <w:tc>
          <w:tcPr>
            <w:tcW w:w="14742" w:type="dxa"/>
            <w:gridSpan w:val="4"/>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rStyle w:val="CharAttribute5"/>
                <w:rFonts w:ascii="Times New Roman" w:eastAsia="№Е" w:hint="default"/>
                <w:b/>
                <w:sz w:val="24"/>
                <w:szCs w:val="24"/>
              </w:rPr>
            </w:pPr>
            <w:r w:rsidRPr="00B00244">
              <w:rPr>
                <w:rStyle w:val="CharAttribute5"/>
                <w:rFonts w:ascii="Times New Roman" w:eastAsia="№Е" w:hint="default"/>
                <w:b/>
                <w:sz w:val="24"/>
                <w:szCs w:val="24"/>
              </w:rPr>
              <w:t>Познавательная деятельность</w:t>
            </w: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2"/>
              <w:wordWrap/>
              <w:jc w:val="both"/>
              <w:rPr>
                <w:b/>
                <w:bCs/>
                <w:sz w:val="24"/>
                <w:szCs w:val="24"/>
              </w:rPr>
            </w:pPr>
            <w:r w:rsidRPr="00B00244">
              <w:rPr>
                <w:b/>
                <w:bCs/>
                <w:sz w:val="24"/>
                <w:szCs w:val="24"/>
              </w:rPr>
              <w:t>«</w:t>
            </w:r>
            <w:r w:rsidRPr="00B00244">
              <w:rPr>
                <w:rFonts w:eastAsia="Times New Roman"/>
                <w:b/>
                <w:w w:val="0"/>
                <w:kern w:val="2"/>
                <w:sz w:val="24"/>
                <w:szCs w:val="24"/>
                <w:lang w:eastAsia="ko-KR"/>
              </w:rPr>
              <w:t xml:space="preserve">Информационная культура и безопасность» </w:t>
            </w:r>
            <w:r w:rsidRPr="00B00244">
              <w:rPr>
                <w:rFonts w:eastAsia="Times New Roman"/>
                <w:bCs/>
                <w:w w:val="0"/>
                <w:kern w:val="2"/>
                <w:sz w:val="24"/>
                <w:szCs w:val="24"/>
                <w:lang w:eastAsia="ko-KR"/>
              </w:rPr>
              <w:t xml:space="preserve">(на основе </w:t>
            </w:r>
            <w:r w:rsidRPr="00B00244">
              <w:rPr>
                <w:rFonts w:eastAsia="Times New Roman"/>
                <w:bCs/>
                <w:w w:val="0"/>
                <w:kern w:val="2"/>
                <w:sz w:val="24"/>
                <w:szCs w:val="24"/>
                <w:lang w:eastAsia="ko-KR"/>
              </w:rPr>
              <w:lastRenderedPageBreak/>
              <w:t xml:space="preserve">содержательных материалов Всероссийского проекта РДШ совместно </w:t>
            </w:r>
            <w:proofErr w:type="gramStart"/>
            <w:r w:rsidRPr="00B00244">
              <w:rPr>
                <w:rFonts w:eastAsia="Times New Roman"/>
                <w:bCs/>
                <w:w w:val="0"/>
                <w:kern w:val="2"/>
                <w:sz w:val="24"/>
                <w:szCs w:val="24"/>
                <w:lang w:eastAsia="ko-KR"/>
              </w:rPr>
              <w:t>с</w:t>
            </w:r>
            <w:proofErr w:type="gramEnd"/>
            <w:r w:rsidRPr="00B00244">
              <w:rPr>
                <w:rFonts w:eastAsia="Times New Roman"/>
                <w:bCs/>
                <w:w w:val="0"/>
                <w:kern w:val="2"/>
                <w:sz w:val="24"/>
                <w:szCs w:val="24"/>
                <w:lang w:eastAsia="ko-KR"/>
              </w:rPr>
              <w:t xml:space="preserve"> </w:t>
            </w:r>
            <w:proofErr w:type="gramStart"/>
            <w:r w:rsidRPr="00B00244">
              <w:rPr>
                <w:rFonts w:eastAsia="Times New Roman"/>
                <w:bCs/>
                <w:w w:val="0"/>
                <w:kern w:val="2"/>
                <w:sz w:val="24"/>
                <w:szCs w:val="24"/>
                <w:lang w:eastAsia="ko-KR"/>
              </w:rPr>
              <w:t>Касперский</w:t>
            </w:r>
            <w:proofErr w:type="gramEnd"/>
            <w:r w:rsidRPr="00B00244">
              <w:rPr>
                <w:rFonts w:eastAsia="Times New Roman"/>
                <w:bCs/>
                <w:w w:val="0"/>
                <w:kern w:val="2"/>
                <w:sz w:val="24"/>
                <w:szCs w:val="24"/>
                <w:lang w:eastAsia="ko-KR"/>
              </w:rPr>
              <w:t>, МТС, Академия безопасности Ольги Бочковой)</w:t>
            </w:r>
          </w:p>
        </w:tc>
        <w:tc>
          <w:tcPr>
            <w:tcW w:w="2126" w:type="dxa"/>
            <w:tcBorders>
              <w:top w:val="single" w:sz="4" w:space="0" w:color="000000"/>
              <w:left w:val="single" w:sz="4" w:space="0" w:color="000000"/>
              <w:bottom w:val="single" w:sz="4" w:space="0" w:color="000000"/>
              <w:right w:val="single" w:sz="4" w:space="0" w:color="000000"/>
            </w:tcBorders>
          </w:tcPr>
          <w:p w:rsidR="00D566B4" w:rsidRPr="00B00244" w:rsidRDefault="00004567" w:rsidP="00B00244">
            <w:pPr>
              <w:pStyle w:val="ParaAttribute2"/>
              <w:wordWrap/>
              <w:rPr>
                <w:sz w:val="24"/>
                <w:szCs w:val="24"/>
              </w:rPr>
            </w:pPr>
            <w:r w:rsidRPr="00B00244">
              <w:rPr>
                <w:sz w:val="24"/>
                <w:szCs w:val="24"/>
              </w:rPr>
              <w:lastRenderedPageBreak/>
              <w:t>10-11 классы</w:t>
            </w:r>
          </w:p>
        </w:tc>
        <w:tc>
          <w:tcPr>
            <w:tcW w:w="2127" w:type="dxa"/>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sz w:val="24"/>
                <w:szCs w:val="24"/>
              </w:rPr>
            </w:pPr>
            <w:r w:rsidRPr="00B00244">
              <w:rPr>
                <w:sz w:val="24"/>
                <w:szCs w:val="24"/>
              </w:rPr>
              <w:t>В течение года</w:t>
            </w:r>
          </w:p>
        </w:tc>
        <w:tc>
          <w:tcPr>
            <w:tcW w:w="3827" w:type="dxa"/>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rStyle w:val="CharAttribute5"/>
                <w:rFonts w:ascii="Times New Roman" w:eastAsia="№Е" w:hint="default"/>
                <w:sz w:val="24"/>
                <w:szCs w:val="24"/>
              </w:rPr>
            </w:pPr>
          </w:p>
        </w:tc>
      </w:tr>
      <w:tr w:rsidR="00B00244" w:rsidRPr="00B00244" w:rsidTr="00B00244">
        <w:tc>
          <w:tcPr>
            <w:tcW w:w="14742" w:type="dxa"/>
            <w:gridSpan w:val="4"/>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rStyle w:val="CharAttribute5"/>
                <w:rFonts w:ascii="Times New Roman" w:eastAsia="№Е" w:hint="default"/>
                <w:b/>
                <w:sz w:val="24"/>
                <w:szCs w:val="24"/>
              </w:rPr>
            </w:pPr>
            <w:r w:rsidRPr="00B00244">
              <w:rPr>
                <w:rStyle w:val="CharAttribute5"/>
                <w:rFonts w:ascii="Times New Roman" w:eastAsia="№Е" w:hint="default"/>
                <w:b/>
                <w:sz w:val="24"/>
                <w:szCs w:val="24"/>
              </w:rPr>
              <w:lastRenderedPageBreak/>
              <w:t>Туристско-краеведческая деятельность</w:t>
            </w: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2"/>
              <w:wordWrap/>
              <w:jc w:val="both"/>
              <w:rPr>
                <w:b/>
                <w:bCs/>
                <w:sz w:val="24"/>
                <w:szCs w:val="24"/>
              </w:rPr>
            </w:pPr>
            <w:r w:rsidRPr="00B00244">
              <w:rPr>
                <w:b/>
                <w:bCs/>
                <w:sz w:val="24"/>
                <w:szCs w:val="24"/>
              </w:rPr>
              <w:t xml:space="preserve">«Я познаю Россию» </w:t>
            </w:r>
            <w:r w:rsidRPr="00B00244">
              <w:rPr>
                <w:bCs/>
                <w:sz w:val="24"/>
                <w:szCs w:val="24"/>
              </w:rPr>
              <w:t>(на основе содержательных материалов Всероссийского проекта РДШ)</w:t>
            </w:r>
          </w:p>
        </w:tc>
        <w:tc>
          <w:tcPr>
            <w:tcW w:w="2126" w:type="dxa"/>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В течение года</w:t>
            </w:r>
          </w:p>
        </w:tc>
        <w:tc>
          <w:tcPr>
            <w:tcW w:w="38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rStyle w:val="CharAttribute5"/>
                <w:rFonts w:ascii="Times New Roman" w:eastAsia="№Е" w:hint="default"/>
                <w:sz w:val="24"/>
                <w:szCs w:val="24"/>
              </w:rPr>
            </w:pP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2"/>
              <w:wordWrap/>
              <w:jc w:val="both"/>
              <w:rPr>
                <w:bCs/>
                <w:sz w:val="24"/>
                <w:szCs w:val="24"/>
              </w:rPr>
            </w:pPr>
            <w:r w:rsidRPr="00B00244">
              <w:rPr>
                <w:b/>
                <w:bCs/>
                <w:sz w:val="24"/>
                <w:szCs w:val="24"/>
              </w:rPr>
              <w:t xml:space="preserve">«Прогулки по стране» </w:t>
            </w:r>
            <w:r w:rsidRPr="00B00244">
              <w:rPr>
                <w:bCs/>
                <w:sz w:val="24"/>
                <w:szCs w:val="24"/>
              </w:rPr>
              <w:t>(на основе содержательных материалов Всероссийского проекта РДШ совместно с    Федеральным   центром    детско-юношеского   туризма и краеведения)</w:t>
            </w:r>
          </w:p>
        </w:tc>
        <w:tc>
          <w:tcPr>
            <w:tcW w:w="2126" w:type="dxa"/>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В течение года</w:t>
            </w:r>
          </w:p>
        </w:tc>
        <w:tc>
          <w:tcPr>
            <w:tcW w:w="38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rStyle w:val="CharAttribute5"/>
                <w:rFonts w:ascii="Times New Roman" w:eastAsia="№Е" w:hint="default"/>
                <w:sz w:val="24"/>
                <w:szCs w:val="24"/>
              </w:rPr>
            </w:pPr>
          </w:p>
        </w:tc>
      </w:tr>
      <w:tr w:rsidR="00B00244" w:rsidRPr="00B00244" w:rsidTr="00B00244">
        <w:tc>
          <w:tcPr>
            <w:tcW w:w="14742" w:type="dxa"/>
            <w:gridSpan w:val="4"/>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rStyle w:val="CharAttribute5"/>
                <w:rFonts w:ascii="Times New Roman" w:eastAsia="№Е" w:hint="default"/>
                <w:b/>
                <w:sz w:val="24"/>
                <w:szCs w:val="24"/>
              </w:rPr>
            </w:pPr>
            <w:r w:rsidRPr="00B00244">
              <w:rPr>
                <w:rStyle w:val="CharAttribute5"/>
                <w:rFonts w:ascii="Times New Roman" w:eastAsia="№Е" w:hint="default"/>
                <w:b/>
                <w:sz w:val="24"/>
                <w:szCs w:val="24"/>
              </w:rPr>
              <w:t>Художественное творчество</w:t>
            </w: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2"/>
              <w:wordWrap/>
              <w:jc w:val="both"/>
              <w:rPr>
                <w:b/>
                <w:bCs/>
                <w:sz w:val="24"/>
                <w:szCs w:val="24"/>
              </w:rPr>
            </w:pPr>
            <w:r w:rsidRPr="00B00244">
              <w:rPr>
                <w:b/>
                <w:bCs/>
                <w:sz w:val="24"/>
                <w:szCs w:val="24"/>
              </w:rPr>
              <w:t>«Творческая лаборатория РДШ»</w:t>
            </w:r>
          </w:p>
        </w:tc>
        <w:tc>
          <w:tcPr>
            <w:tcW w:w="2126" w:type="dxa"/>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В течение года</w:t>
            </w:r>
          </w:p>
        </w:tc>
        <w:tc>
          <w:tcPr>
            <w:tcW w:w="38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rStyle w:val="CharAttribute5"/>
                <w:rFonts w:ascii="Times New Roman" w:eastAsia="№Е" w:hint="default"/>
                <w:sz w:val="24"/>
                <w:szCs w:val="24"/>
              </w:rPr>
            </w:pP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2"/>
              <w:wordWrap/>
              <w:jc w:val="both"/>
              <w:rPr>
                <w:b/>
                <w:bCs/>
                <w:sz w:val="24"/>
                <w:szCs w:val="24"/>
              </w:rPr>
            </w:pPr>
            <w:r w:rsidRPr="00B00244">
              <w:rPr>
                <w:b/>
                <w:bCs/>
                <w:sz w:val="24"/>
                <w:szCs w:val="24"/>
              </w:rPr>
              <w:t xml:space="preserve">«Творческая мастерская РДШ» </w:t>
            </w:r>
            <w:r w:rsidRPr="00B00244">
              <w:rPr>
                <w:bCs/>
                <w:sz w:val="24"/>
                <w:szCs w:val="24"/>
              </w:rPr>
              <w:t>совместно с Международным проектом "Картония"</w:t>
            </w:r>
            <w:r w:rsidRPr="00B00244">
              <w:rPr>
                <w:b/>
                <w:bCs/>
                <w:sz w:val="24"/>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В течение года</w:t>
            </w:r>
          </w:p>
        </w:tc>
        <w:tc>
          <w:tcPr>
            <w:tcW w:w="38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rStyle w:val="CharAttribute5"/>
                <w:rFonts w:ascii="Times New Roman" w:eastAsia="№Е" w:hint="default"/>
                <w:sz w:val="24"/>
                <w:szCs w:val="24"/>
              </w:rPr>
            </w:pPr>
          </w:p>
        </w:tc>
      </w:tr>
      <w:tr w:rsidR="00B00244" w:rsidRPr="00B00244" w:rsidTr="00B00244">
        <w:tc>
          <w:tcPr>
            <w:tcW w:w="14742" w:type="dxa"/>
            <w:gridSpan w:val="4"/>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rStyle w:val="CharAttribute5"/>
                <w:rFonts w:ascii="Times New Roman" w:eastAsia="№Е" w:hint="default"/>
                <w:b/>
                <w:sz w:val="24"/>
                <w:szCs w:val="24"/>
              </w:rPr>
            </w:pPr>
            <w:r w:rsidRPr="00B00244">
              <w:rPr>
                <w:rStyle w:val="CharAttribute5"/>
                <w:rFonts w:ascii="Times New Roman" w:eastAsia="№Е" w:hint="default"/>
                <w:b/>
                <w:sz w:val="24"/>
                <w:szCs w:val="24"/>
              </w:rPr>
              <w:t>Трудовая деятельность</w:t>
            </w: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2"/>
              <w:wordWrap/>
              <w:jc w:val="both"/>
              <w:rPr>
                <w:b/>
                <w:bCs/>
                <w:sz w:val="24"/>
                <w:szCs w:val="24"/>
              </w:rPr>
            </w:pPr>
            <w:r w:rsidRPr="00B00244">
              <w:rPr>
                <w:b/>
                <w:bCs/>
                <w:sz w:val="24"/>
                <w:szCs w:val="24"/>
              </w:rPr>
              <w:t xml:space="preserve">«В порядке» </w:t>
            </w:r>
            <w:r w:rsidRPr="00B00244">
              <w:rPr>
                <w:bCs/>
                <w:sz w:val="24"/>
                <w:szCs w:val="24"/>
              </w:rPr>
              <w:t>(на основе содержания комплекса мероприятий РДШ по формированию трудовых и социально-бытовых навыков и умений школьников)</w:t>
            </w:r>
          </w:p>
        </w:tc>
        <w:tc>
          <w:tcPr>
            <w:tcW w:w="2126" w:type="dxa"/>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В течение года</w:t>
            </w:r>
          </w:p>
        </w:tc>
        <w:tc>
          <w:tcPr>
            <w:tcW w:w="38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rStyle w:val="CharAttribute5"/>
                <w:rFonts w:ascii="Times New Roman" w:eastAsia="№Е" w:hint="default"/>
                <w:sz w:val="24"/>
                <w:szCs w:val="24"/>
              </w:rPr>
            </w:pP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2"/>
              <w:wordWrap/>
              <w:jc w:val="both"/>
              <w:rPr>
                <w:b/>
                <w:bCs/>
                <w:sz w:val="24"/>
                <w:szCs w:val="24"/>
              </w:rPr>
            </w:pPr>
            <w:r w:rsidRPr="00B00244">
              <w:rPr>
                <w:b/>
                <w:bCs/>
                <w:sz w:val="24"/>
                <w:szCs w:val="24"/>
              </w:rPr>
              <w:t xml:space="preserve">«Клуб экономных школьников» </w:t>
            </w:r>
            <w:r w:rsidRPr="00B00244">
              <w:rPr>
                <w:bCs/>
                <w:sz w:val="24"/>
                <w:szCs w:val="24"/>
              </w:rPr>
              <w:t>(на основе содержательных материалов Всероссийского проекта РДШ совместно с ООО Свалка, ВШЭ, Эка)</w:t>
            </w:r>
          </w:p>
        </w:tc>
        <w:tc>
          <w:tcPr>
            <w:tcW w:w="2126" w:type="dxa"/>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В течение года</w:t>
            </w:r>
          </w:p>
        </w:tc>
        <w:tc>
          <w:tcPr>
            <w:tcW w:w="38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rStyle w:val="CharAttribute5"/>
                <w:rFonts w:ascii="Times New Roman" w:eastAsia="№Е" w:hint="default"/>
                <w:sz w:val="24"/>
                <w:szCs w:val="24"/>
              </w:rPr>
            </w:pPr>
          </w:p>
        </w:tc>
      </w:tr>
      <w:tr w:rsidR="00B00244" w:rsidRPr="00B00244" w:rsidTr="00B00244">
        <w:tc>
          <w:tcPr>
            <w:tcW w:w="14742" w:type="dxa"/>
            <w:gridSpan w:val="4"/>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rStyle w:val="CharAttribute5"/>
                <w:rFonts w:ascii="Times New Roman" w:eastAsia="№Е" w:hint="default"/>
                <w:b/>
                <w:sz w:val="24"/>
                <w:szCs w:val="24"/>
              </w:rPr>
            </w:pPr>
            <w:r w:rsidRPr="00B00244">
              <w:rPr>
                <w:rStyle w:val="CharAttribute5"/>
                <w:rFonts w:ascii="Times New Roman" w:eastAsia="№Е" w:hint="default"/>
                <w:b/>
                <w:sz w:val="24"/>
                <w:szCs w:val="24"/>
              </w:rPr>
              <w:t>Спортивно-оздоровительная деятельность</w:t>
            </w: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2"/>
              <w:wordWrap/>
              <w:jc w:val="both"/>
              <w:rPr>
                <w:bCs/>
                <w:iCs/>
                <w:sz w:val="24"/>
                <w:szCs w:val="24"/>
              </w:rPr>
            </w:pPr>
            <w:r w:rsidRPr="00B00244">
              <w:rPr>
                <w:b/>
                <w:bCs/>
                <w:iCs/>
                <w:sz w:val="24"/>
                <w:szCs w:val="24"/>
              </w:rPr>
              <w:t xml:space="preserve">«Сила РДШ» </w:t>
            </w:r>
            <w:r w:rsidRPr="00B00244">
              <w:rPr>
                <w:bCs/>
                <w:iCs/>
                <w:sz w:val="24"/>
                <w:szCs w:val="24"/>
              </w:rPr>
              <w:t>(на основе содержательных материалов Всероссийского проекта РДШ совместно с РОО «Спортивный клуб «Русский силомер»)</w:t>
            </w:r>
          </w:p>
        </w:tc>
        <w:tc>
          <w:tcPr>
            <w:tcW w:w="2126" w:type="dxa"/>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В течение года</w:t>
            </w:r>
          </w:p>
        </w:tc>
        <w:tc>
          <w:tcPr>
            <w:tcW w:w="38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rStyle w:val="CharAttribute5"/>
                <w:rFonts w:ascii="Times New Roman" w:eastAsia="№Е" w:hint="default"/>
                <w:sz w:val="24"/>
                <w:szCs w:val="24"/>
              </w:rPr>
            </w:pP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2"/>
              <w:wordWrap/>
              <w:jc w:val="both"/>
              <w:rPr>
                <w:bCs/>
                <w:iCs/>
                <w:sz w:val="24"/>
                <w:szCs w:val="24"/>
              </w:rPr>
            </w:pPr>
            <w:r w:rsidRPr="00B00244">
              <w:rPr>
                <w:b/>
                <w:bCs/>
                <w:iCs/>
                <w:sz w:val="24"/>
                <w:szCs w:val="24"/>
              </w:rPr>
              <w:t xml:space="preserve">«Здоровое движение» </w:t>
            </w:r>
            <w:r w:rsidRPr="00B00244">
              <w:rPr>
                <w:bCs/>
                <w:iCs/>
                <w:sz w:val="24"/>
                <w:szCs w:val="24"/>
              </w:rPr>
              <w:t>(на основе содержательных материалов Всероссийского проекта РДШ)</w:t>
            </w:r>
          </w:p>
        </w:tc>
        <w:tc>
          <w:tcPr>
            <w:tcW w:w="2126" w:type="dxa"/>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В течение года</w:t>
            </w:r>
          </w:p>
        </w:tc>
        <w:tc>
          <w:tcPr>
            <w:tcW w:w="38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rStyle w:val="CharAttribute5"/>
                <w:rFonts w:ascii="Times New Roman" w:eastAsia="№Е" w:hint="default"/>
                <w:sz w:val="24"/>
                <w:szCs w:val="24"/>
              </w:rPr>
            </w:pP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2"/>
              <w:wordWrap/>
              <w:jc w:val="both"/>
              <w:rPr>
                <w:bCs/>
                <w:iCs/>
                <w:sz w:val="24"/>
                <w:szCs w:val="24"/>
              </w:rPr>
            </w:pPr>
            <w:r w:rsidRPr="00B00244">
              <w:rPr>
                <w:b/>
                <w:bCs/>
                <w:iCs/>
                <w:sz w:val="24"/>
                <w:szCs w:val="24"/>
              </w:rPr>
              <w:t xml:space="preserve">Всероссийский фестиваль РДШ «Футбол в школе» </w:t>
            </w:r>
            <w:r w:rsidRPr="00B00244">
              <w:rPr>
                <w:bCs/>
                <w:iCs/>
                <w:sz w:val="24"/>
                <w:szCs w:val="24"/>
              </w:rPr>
              <w:t>совместно с</w:t>
            </w:r>
            <w:r w:rsidRPr="00B00244">
              <w:rPr>
                <w:rFonts w:eastAsia="Times New Roman"/>
                <w:kern w:val="2"/>
                <w:sz w:val="24"/>
                <w:szCs w:val="24"/>
                <w:shd w:val="clear" w:color="auto" w:fill="FFFFFF"/>
                <w:lang w:eastAsia="ko-KR"/>
              </w:rPr>
              <w:t xml:space="preserve"> </w:t>
            </w:r>
            <w:r w:rsidRPr="00B00244">
              <w:rPr>
                <w:bCs/>
                <w:iCs/>
                <w:sz w:val="24"/>
                <w:szCs w:val="24"/>
              </w:rPr>
              <w:t>Российским футбольным союзом, Федеральным центром организационно-методического обеспечения физического воспитания Минпросвещения России</w:t>
            </w:r>
          </w:p>
        </w:tc>
        <w:tc>
          <w:tcPr>
            <w:tcW w:w="2126" w:type="dxa"/>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В течение года</w:t>
            </w:r>
          </w:p>
        </w:tc>
        <w:tc>
          <w:tcPr>
            <w:tcW w:w="38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rStyle w:val="CharAttribute5"/>
                <w:rFonts w:ascii="Times New Roman" w:eastAsia="№Е" w:hint="default"/>
                <w:sz w:val="24"/>
                <w:szCs w:val="24"/>
              </w:rPr>
            </w:pP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2"/>
              <w:wordWrap/>
              <w:jc w:val="both"/>
              <w:rPr>
                <w:bCs/>
                <w:iCs/>
                <w:sz w:val="24"/>
                <w:szCs w:val="24"/>
              </w:rPr>
            </w:pPr>
            <w:r w:rsidRPr="00B00244">
              <w:rPr>
                <w:b/>
                <w:bCs/>
                <w:iCs/>
                <w:sz w:val="24"/>
                <w:szCs w:val="24"/>
              </w:rPr>
              <w:t xml:space="preserve">Президентские спортивные игры </w:t>
            </w:r>
            <w:r w:rsidRPr="00B00244">
              <w:rPr>
                <w:bCs/>
                <w:iCs/>
                <w:sz w:val="24"/>
                <w:szCs w:val="24"/>
              </w:rPr>
              <w:t xml:space="preserve">совместно с Министерством просвещения Российской Федерации, </w:t>
            </w:r>
            <w:r w:rsidRPr="00B00244">
              <w:rPr>
                <w:bCs/>
                <w:iCs/>
                <w:sz w:val="24"/>
                <w:szCs w:val="24"/>
              </w:rPr>
              <w:lastRenderedPageBreak/>
              <w:t>Министерством спорта Российской Федерации, ФГБУ «Федеральный центр организационно-методического обеспечения физического воспитания», ФГАУ «Федеральная дирекция организации и проведения спортивных и физкультурных мероприятий»</w:t>
            </w:r>
          </w:p>
        </w:tc>
        <w:tc>
          <w:tcPr>
            <w:tcW w:w="2126" w:type="dxa"/>
            <w:tcBorders>
              <w:top w:val="single" w:sz="4" w:space="0" w:color="000000"/>
              <w:left w:val="single" w:sz="4" w:space="0" w:color="000000"/>
              <w:bottom w:val="single" w:sz="4" w:space="0" w:color="000000"/>
              <w:right w:val="single" w:sz="4" w:space="0" w:color="000000"/>
            </w:tcBorders>
          </w:tcPr>
          <w:p w:rsidR="00004567" w:rsidRPr="009B3AF8" w:rsidRDefault="00004567" w:rsidP="00B00244">
            <w:pPr>
              <w:spacing w:after="0" w:line="240" w:lineRule="auto"/>
              <w:jc w:val="center"/>
              <w:rPr>
                <w:rFonts w:ascii="Times New Roman" w:hAnsi="Times New Roman"/>
              </w:rPr>
            </w:pPr>
            <w:r w:rsidRPr="009B3AF8">
              <w:rPr>
                <w:rFonts w:ascii="Times New Roman" w:hAnsi="Times New Roman"/>
                <w:sz w:val="24"/>
                <w:szCs w:val="24"/>
              </w:rPr>
              <w:lastRenderedPageBreak/>
              <w:t>10-11 классы</w:t>
            </w:r>
          </w:p>
        </w:tc>
        <w:tc>
          <w:tcPr>
            <w:tcW w:w="21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sz w:val="24"/>
                <w:szCs w:val="24"/>
              </w:rPr>
            </w:pPr>
            <w:r w:rsidRPr="00B00244">
              <w:rPr>
                <w:sz w:val="24"/>
                <w:szCs w:val="24"/>
              </w:rPr>
              <w:t>В течение года</w:t>
            </w:r>
          </w:p>
        </w:tc>
        <w:tc>
          <w:tcPr>
            <w:tcW w:w="3827" w:type="dxa"/>
            <w:tcBorders>
              <w:top w:val="single" w:sz="4" w:space="0" w:color="000000"/>
              <w:left w:val="single" w:sz="4" w:space="0" w:color="000000"/>
              <w:bottom w:val="single" w:sz="4" w:space="0" w:color="000000"/>
              <w:right w:val="single" w:sz="4" w:space="0" w:color="000000"/>
            </w:tcBorders>
          </w:tcPr>
          <w:p w:rsidR="00004567" w:rsidRPr="00B00244" w:rsidRDefault="00004567" w:rsidP="00B00244">
            <w:pPr>
              <w:pStyle w:val="ParaAttribute3"/>
              <w:wordWrap/>
              <w:rPr>
                <w:rStyle w:val="CharAttribute5"/>
                <w:rFonts w:ascii="Times New Roman" w:eastAsia="№Е" w:hint="default"/>
                <w:sz w:val="24"/>
                <w:szCs w:val="24"/>
              </w:rPr>
            </w:pPr>
          </w:p>
        </w:tc>
      </w:tr>
    </w:tbl>
    <w:p w:rsidR="00D566B4" w:rsidRPr="00B00244" w:rsidRDefault="00D566B4" w:rsidP="00B00244">
      <w:pPr>
        <w:spacing w:after="0" w:line="240" w:lineRule="auto"/>
        <w:rPr>
          <w:rFonts w:ascii="Times New Roman" w:hAnsi="Times New Roman"/>
          <w:sz w:val="24"/>
          <w:szCs w:val="24"/>
        </w:rPr>
      </w:pPr>
    </w:p>
    <w:tbl>
      <w:tblPr>
        <w:tblW w:w="1474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662"/>
        <w:gridCol w:w="2126"/>
        <w:gridCol w:w="2127"/>
        <w:gridCol w:w="3827"/>
      </w:tblGrid>
      <w:tr w:rsidR="00B00244" w:rsidRPr="00B00244" w:rsidTr="00B00244">
        <w:tc>
          <w:tcPr>
            <w:tcW w:w="14742" w:type="dxa"/>
            <w:gridSpan w:val="4"/>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b/>
                <w:i/>
                <w:sz w:val="24"/>
                <w:szCs w:val="24"/>
              </w:rPr>
            </w:pPr>
            <w:r w:rsidRPr="00B00244">
              <w:rPr>
                <w:rStyle w:val="CharAttribute5"/>
                <w:rFonts w:ascii="Times New Roman" w:eastAsia="№Е" w:hint="default"/>
                <w:b/>
                <w:sz w:val="24"/>
                <w:szCs w:val="24"/>
              </w:rPr>
              <w:t>Волонтёрство</w:t>
            </w: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sz w:val="24"/>
                <w:szCs w:val="24"/>
              </w:rPr>
            </w:pPr>
            <w:r w:rsidRPr="00B00244">
              <w:rPr>
                <w:rStyle w:val="CharAttribute5"/>
                <w:rFonts w:ascii="Times New Roman" w:eastAsia="№Е" w:hint="default"/>
                <w:sz w:val="24"/>
                <w:szCs w:val="24"/>
              </w:rPr>
              <w:t>Дела, события, мероприятия</w:t>
            </w:r>
          </w:p>
        </w:tc>
        <w:tc>
          <w:tcPr>
            <w:tcW w:w="2126" w:type="dxa"/>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sz w:val="24"/>
                <w:szCs w:val="24"/>
              </w:rPr>
            </w:pPr>
            <w:r w:rsidRPr="00B00244">
              <w:rPr>
                <w:rStyle w:val="CharAttribute5"/>
                <w:rFonts w:ascii="Times New Roman" w:eastAsia="№Е" w:hint="default"/>
                <w:sz w:val="24"/>
                <w:szCs w:val="24"/>
              </w:rPr>
              <w:t>Классы</w:t>
            </w:r>
          </w:p>
        </w:tc>
        <w:tc>
          <w:tcPr>
            <w:tcW w:w="2127" w:type="dxa"/>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sz w:val="24"/>
                <w:szCs w:val="24"/>
              </w:rPr>
            </w:pPr>
            <w:r w:rsidRPr="00B00244">
              <w:rPr>
                <w:rStyle w:val="CharAttribute5"/>
                <w:rFonts w:ascii="Times New Roman" w:eastAsia="№Е" w:hint="default"/>
                <w:sz w:val="24"/>
                <w:szCs w:val="24"/>
              </w:rPr>
              <w:t>Ориентировочное</w:t>
            </w:r>
          </w:p>
          <w:p w:rsidR="00D566B4" w:rsidRPr="00B00244" w:rsidRDefault="00D566B4" w:rsidP="00B00244">
            <w:pPr>
              <w:pStyle w:val="ParaAttribute3"/>
              <w:wordWrap/>
              <w:rPr>
                <w:sz w:val="24"/>
                <w:szCs w:val="24"/>
              </w:rPr>
            </w:pPr>
            <w:r w:rsidRPr="00B00244">
              <w:rPr>
                <w:rStyle w:val="CharAttribute5"/>
                <w:rFonts w:ascii="Times New Roman" w:eastAsia="№Е" w:hint="default"/>
                <w:sz w:val="24"/>
                <w:szCs w:val="24"/>
              </w:rPr>
              <w:t>время проведения</w:t>
            </w:r>
          </w:p>
        </w:tc>
        <w:tc>
          <w:tcPr>
            <w:tcW w:w="3827" w:type="dxa"/>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rStyle w:val="CharAttribute5"/>
                <w:rFonts w:ascii="Times New Roman" w:eastAsia="№Е" w:hint="default"/>
                <w:sz w:val="24"/>
                <w:szCs w:val="24"/>
              </w:rPr>
            </w:pPr>
            <w:r w:rsidRPr="00B00244">
              <w:rPr>
                <w:rStyle w:val="CharAttribute5"/>
                <w:rFonts w:ascii="Times New Roman" w:eastAsia="№Е" w:hint="default"/>
                <w:sz w:val="24"/>
                <w:szCs w:val="24"/>
              </w:rPr>
              <w:t>Ответственные</w:t>
            </w: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2"/>
              <w:wordWrap/>
              <w:jc w:val="both"/>
              <w:rPr>
                <w:sz w:val="24"/>
                <w:szCs w:val="24"/>
              </w:rPr>
            </w:pPr>
            <w:r w:rsidRPr="00B00244">
              <w:rPr>
                <w:sz w:val="24"/>
                <w:szCs w:val="24"/>
              </w:rPr>
              <w:t>Акция «Коробка храбрости»</w:t>
            </w:r>
          </w:p>
        </w:tc>
        <w:tc>
          <w:tcPr>
            <w:tcW w:w="2126" w:type="dxa"/>
            <w:tcBorders>
              <w:top w:val="single" w:sz="4" w:space="0" w:color="000000"/>
              <w:left w:val="single" w:sz="4" w:space="0" w:color="000000"/>
              <w:bottom w:val="single" w:sz="4" w:space="0" w:color="000000"/>
              <w:right w:val="single" w:sz="4" w:space="0" w:color="000000"/>
            </w:tcBorders>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3"/>
              <w:wordWrap/>
              <w:rPr>
                <w:sz w:val="24"/>
                <w:szCs w:val="24"/>
              </w:rPr>
            </w:pPr>
            <w:r w:rsidRPr="00B00244">
              <w:rPr>
                <w:sz w:val="24"/>
                <w:szCs w:val="24"/>
              </w:rPr>
              <w:t>В течение года</w:t>
            </w:r>
          </w:p>
        </w:tc>
        <w:tc>
          <w:tcPr>
            <w:tcW w:w="3827" w:type="dxa"/>
            <w:tcBorders>
              <w:top w:val="single" w:sz="4" w:space="0" w:color="000000"/>
              <w:left w:val="single" w:sz="4" w:space="0" w:color="000000"/>
              <w:bottom w:val="single" w:sz="4" w:space="0" w:color="000000"/>
              <w:right w:val="single" w:sz="4" w:space="0" w:color="000000"/>
            </w:tcBorders>
          </w:tcPr>
          <w:p w:rsidR="00B00244" w:rsidRPr="008818F1" w:rsidRDefault="00B00244" w:rsidP="008818F1">
            <w:pPr>
              <w:pStyle w:val="ParaAttribute3"/>
              <w:wordWrap/>
              <w:jc w:val="left"/>
              <w:rPr>
                <w:rStyle w:val="CharAttribute6"/>
                <w:rFonts w:eastAsia="№Е" w:hAnsi="Times New Roman"/>
                <w:color w:val="auto"/>
                <w:sz w:val="24"/>
                <w:szCs w:val="24"/>
                <w:u w:val="none"/>
              </w:rPr>
            </w:pPr>
            <w:r w:rsidRPr="008818F1">
              <w:rPr>
                <w:rStyle w:val="CharAttribute6"/>
                <w:rFonts w:eastAsia="№Е" w:hAnsi="Times New Roman"/>
                <w:color w:val="auto"/>
                <w:sz w:val="24"/>
                <w:szCs w:val="24"/>
                <w:u w:val="none"/>
              </w:rPr>
              <w:t>Волонтерский отряд, кл</w:t>
            </w:r>
            <w:proofErr w:type="gramStart"/>
            <w:r w:rsidRPr="008818F1">
              <w:rPr>
                <w:rStyle w:val="CharAttribute6"/>
                <w:rFonts w:eastAsia="№Е" w:hAnsi="Times New Roman"/>
                <w:color w:val="auto"/>
                <w:sz w:val="24"/>
                <w:szCs w:val="24"/>
                <w:u w:val="none"/>
              </w:rPr>
              <w:t>.р</w:t>
            </w:r>
            <w:proofErr w:type="gramEnd"/>
            <w:r w:rsidRPr="008818F1">
              <w:rPr>
                <w:rStyle w:val="CharAttribute6"/>
                <w:rFonts w:eastAsia="№Е" w:hAnsi="Times New Roman"/>
                <w:color w:val="auto"/>
                <w:sz w:val="24"/>
                <w:szCs w:val="24"/>
                <w:u w:val="none"/>
              </w:rPr>
              <w:t>ук.</w:t>
            </w: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5"/>
              <w:wordWrap/>
              <w:rPr>
                <w:sz w:val="24"/>
                <w:szCs w:val="24"/>
              </w:rPr>
            </w:pPr>
            <w:r w:rsidRPr="00B00244">
              <w:rPr>
                <w:sz w:val="24"/>
                <w:szCs w:val="24"/>
              </w:rPr>
              <w:t>Акция «Чистый двор»</w:t>
            </w:r>
          </w:p>
        </w:tc>
        <w:tc>
          <w:tcPr>
            <w:tcW w:w="2126" w:type="dxa"/>
            <w:tcBorders>
              <w:top w:val="single" w:sz="4" w:space="0" w:color="000000"/>
              <w:left w:val="single" w:sz="4" w:space="0" w:color="000000"/>
              <w:bottom w:val="single" w:sz="4" w:space="0" w:color="000000"/>
              <w:right w:val="single" w:sz="4" w:space="0" w:color="000000"/>
            </w:tcBorders>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3"/>
              <w:wordWrap/>
              <w:rPr>
                <w:sz w:val="24"/>
                <w:szCs w:val="24"/>
              </w:rPr>
            </w:pPr>
            <w:r w:rsidRPr="00B00244">
              <w:rPr>
                <w:sz w:val="24"/>
                <w:szCs w:val="24"/>
              </w:rPr>
              <w:t>В течение года</w:t>
            </w:r>
          </w:p>
        </w:tc>
        <w:tc>
          <w:tcPr>
            <w:tcW w:w="3827" w:type="dxa"/>
            <w:tcBorders>
              <w:top w:val="single" w:sz="4" w:space="0" w:color="000000"/>
              <w:left w:val="single" w:sz="4" w:space="0" w:color="000000"/>
              <w:bottom w:val="single" w:sz="4" w:space="0" w:color="000000"/>
              <w:right w:val="single" w:sz="4" w:space="0" w:color="000000"/>
            </w:tcBorders>
          </w:tcPr>
          <w:p w:rsidR="00B00244" w:rsidRPr="008818F1" w:rsidRDefault="00B00244" w:rsidP="008818F1">
            <w:pPr>
              <w:pStyle w:val="ParaAttribute3"/>
              <w:wordWrap/>
              <w:jc w:val="left"/>
              <w:rPr>
                <w:rStyle w:val="CharAttribute6"/>
                <w:rFonts w:eastAsia="№Е" w:hAnsi="Times New Roman"/>
                <w:color w:val="auto"/>
                <w:sz w:val="24"/>
                <w:szCs w:val="24"/>
                <w:u w:val="none"/>
              </w:rPr>
            </w:pPr>
            <w:r w:rsidRPr="008818F1">
              <w:rPr>
                <w:rStyle w:val="CharAttribute6"/>
                <w:rFonts w:eastAsia="№Е" w:hAnsi="Times New Roman"/>
                <w:color w:val="auto"/>
                <w:sz w:val="24"/>
                <w:szCs w:val="24"/>
                <w:u w:val="none"/>
              </w:rPr>
              <w:t>Волонтерский отряд, кл</w:t>
            </w:r>
            <w:proofErr w:type="gramStart"/>
            <w:r w:rsidRPr="008818F1">
              <w:rPr>
                <w:rStyle w:val="CharAttribute6"/>
                <w:rFonts w:eastAsia="№Е" w:hAnsi="Times New Roman"/>
                <w:color w:val="auto"/>
                <w:sz w:val="24"/>
                <w:szCs w:val="24"/>
                <w:u w:val="none"/>
              </w:rPr>
              <w:t>.р</w:t>
            </w:r>
            <w:proofErr w:type="gramEnd"/>
            <w:r w:rsidRPr="008818F1">
              <w:rPr>
                <w:rStyle w:val="CharAttribute6"/>
                <w:rFonts w:eastAsia="№Е" w:hAnsi="Times New Roman"/>
                <w:color w:val="auto"/>
                <w:sz w:val="24"/>
                <w:szCs w:val="24"/>
                <w:u w:val="none"/>
              </w:rPr>
              <w:t>ук.</w:t>
            </w: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5"/>
              <w:wordWrap/>
              <w:rPr>
                <w:sz w:val="24"/>
                <w:szCs w:val="24"/>
              </w:rPr>
            </w:pPr>
            <w:r w:rsidRPr="00B00244">
              <w:rPr>
                <w:sz w:val="24"/>
                <w:szCs w:val="24"/>
              </w:rPr>
              <w:t>Операция «БУНТ»</w:t>
            </w:r>
          </w:p>
        </w:tc>
        <w:tc>
          <w:tcPr>
            <w:tcW w:w="2126" w:type="dxa"/>
            <w:tcBorders>
              <w:top w:val="single" w:sz="4" w:space="0" w:color="000000"/>
              <w:left w:val="single" w:sz="4" w:space="0" w:color="000000"/>
              <w:bottom w:val="single" w:sz="4" w:space="0" w:color="000000"/>
              <w:right w:val="single" w:sz="4" w:space="0" w:color="000000"/>
            </w:tcBorders>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3"/>
              <w:wordWrap/>
              <w:rPr>
                <w:sz w:val="24"/>
                <w:szCs w:val="24"/>
              </w:rPr>
            </w:pPr>
            <w:r w:rsidRPr="00B00244">
              <w:rPr>
                <w:sz w:val="24"/>
                <w:szCs w:val="24"/>
              </w:rPr>
              <w:t>В течение года</w:t>
            </w:r>
          </w:p>
        </w:tc>
        <w:tc>
          <w:tcPr>
            <w:tcW w:w="3827" w:type="dxa"/>
            <w:tcBorders>
              <w:top w:val="single" w:sz="4" w:space="0" w:color="000000"/>
              <w:left w:val="single" w:sz="4" w:space="0" w:color="000000"/>
              <w:bottom w:val="single" w:sz="4" w:space="0" w:color="000000"/>
              <w:right w:val="single" w:sz="4" w:space="0" w:color="000000"/>
            </w:tcBorders>
          </w:tcPr>
          <w:p w:rsidR="00B00244" w:rsidRPr="008818F1" w:rsidRDefault="00B00244" w:rsidP="008818F1">
            <w:pPr>
              <w:pStyle w:val="ParaAttribute3"/>
              <w:wordWrap/>
              <w:jc w:val="left"/>
              <w:rPr>
                <w:rStyle w:val="CharAttribute6"/>
                <w:rFonts w:eastAsia="№Е" w:hAnsi="Times New Roman"/>
                <w:color w:val="auto"/>
                <w:sz w:val="24"/>
                <w:szCs w:val="24"/>
                <w:u w:val="none"/>
              </w:rPr>
            </w:pPr>
            <w:r w:rsidRPr="008818F1">
              <w:rPr>
                <w:rStyle w:val="CharAttribute6"/>
                <w:rFonts w:eastAsia="№Е" w:hAnsi="Times New Roman"/>
                <w:color w:val="auto"/>
                <w:sz w:val="24"/>
                <w:szCs w:val="24"/>
                <w:u w:val="none"/>
              </w:rPr>
              <w:t>Волонтерский отряд, кл</w:t>
            </w:r>
            <w:proofErr w:type="gramStart"/>
            <w:r w:rsidRPr="008818F1">
              <w:rPr>
                <w:rStyle w:val="CharAttribute6"/>
                <w:rFonts w:eastAsia="№Е" w:hAnsi="Times New Roman"/>
                <w:color w:val="auto"/>
                <w:sz w:val="24"/>
                <w:szCs w:val="24"/>
                <w:u w:val="none"/>
              </w:rPr>
              <w:t>.р</w:t>
            </w:r>
            <w:proofErr w:type="gramEnd"/>
            <w:r w:rsidRPr="008818F1">
              <w:rPr>
                <w:rStyle w:val="CharAttribute6"/>
                <w:rFonts w:eastAsia="№Е" w:hAnsi="Times New Roman"/>
                <w:color w:val="auto"/>
                <w:sz w:val="24"/>
                <w:szCs w:val="24"/>
                <w:u w:val="none"/>
              </w:rPr>
              <w:t>ук.</w:t>
            </w: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5"/>
              <w:wordWrap/>
              <w:rPr>
                <w:sz w:val="24"/>
                <w:szCs w:val="24"/>
              </w:rPr>
            </w:pPr>
            <w:r w:rsidRPr="00B00244">
              <w:rPr>
                <w:sz w:val="24"/>
                <w:szCs w:val="24"/>
              </w:rPr>
              <w:t>Акция «Чистый обелиск»</w:t>
            </w:r>
          </w:p>
        </w:tc>
        <w:tc>
          <w:tcPr>
            <w:tcW w:w="2126" w:type="dxa"/>
            <w:tcBorders>
              <w:top w:val="single" w:sz="4" w:space="0" w:color="000000"/>
              <w:left w:val="single" w:sz="4" w:space="0" w:color="000000"/>
              <w:bottom w:val="single" w:sz="4" w:space="0" w:color="000000"/>
              <w:right w:val="single" w:sz="4" w:space="0" w:color="000000"/>
            </w:tcBorders>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3"/>
              <w:wordWrap/>
              <w:rPr>
                <w:sz w:val="24"/>
                <w:szCs w:val="24"/>
              </w:rPr>
            </w:pPr>
            <w:r w:rsidRPr="00B00244">
              <w:rPr>
                <w:sz w:val="24"/>
                <w:szCs w:val="24"/>
              </w:rPr>
              <w:t>В течение года</w:t>
            </w:r>
          </w:p>
        </w:tc>
        <w:tc>
          <w:tcPr>
            <w:tcW w:w="3827" w:type="dxa"/>
            <w:tcBorders>
              <w:top w:val="single" w:sz="4" w:space="0" w:color="000000"/>
              <w:left w:val="single" w:sz="4" w:space="0" w:color="000000"/>
              <w:bottom w:val="single" w:sz="4" w:space="0" w:color="000000"/>
              <w:right w:val="single" w:sz="4" w:space="0" w:color="000000"/>
            </w:tcBorders>
          </w:tcPr>
          <w:p w:rsidR="00B00244" w:rsidRPr="008818F1" w:rsidRDefault="00B00244" w:rsidP="008818F1">
            <w:pPr>
              <w:pStyle w:val="ParaAttribute3"/>
              <w:wordWrap/>
              <w:jc w:val="left"/>
              <w:rPr>
                <w:rStyle w:val="CharAttribute6"/>
                <w:rFonts w:eastAsia="№Е" w:hAnsi="Times New Roman"/>
                <w:color w:val="auto"/>
                <w:sz w:val="24"/>
                <w:szCs w:val="24"/>
                <w:u w:val="none"/>
              </w:rPr>
            </w:pPr>
            <w:r w:rsidRPr="008818F1">
              <w:rPr>
                <w:rStyle w:val="CharAttribute6"/>
                <w:rFonts w:eastAsia="№Е" w:hAnsi="Times New Roman"/>
                <w:color w:val="auto"/>
                <w:sz w:val="24"/>
                <w:szCs w:val="24"/>
                <w:u w:val="none"/>
              </w:rPr>
              <w:t>Волонтерский отряд, кл</w:t>
            </w:r>
            <w:proofErr w:type="gramStart"/>
            <w:r w:rsidRPr="008818F1">
              <w:rPr>
                <w:rStyle w:val="CharAttribute6"/>
                <w:rFonts w:eastAsia="№Е" w:hAnsi="Times New Roman"/>
                <w:color w:val="auto"/>
                <w:sz w:val="24"/>
                <w:szCs w:val="24"/>
                <w:u w:val="none"/>
              </w:rPr>
              <w:t>.р</w:t>
            </w:r>
            <w:proofErr w:type="gramEnd"/>
            <w:r w:rsidRPr="008818F1">
              <w:rPr>
                <w:rStyle w:val="CharAttribute6"/>
                <w:rFonts w:eastAsia="№Е" w:hAnsi="Times New Roman"/>
                <w:color w:val="auto"/>
                <w:sz w:val="24"/>
                <w:szCs w:val="24"/>
                <w:u w:val="none"/>
              </w:rPr>
              <w:t>ук</w:t>
            </w: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5"/>
              <w:wordWrap/>
              <w:rPr>
                <w:sz w:val="24"/>
                <w:szCs w:val="24"/>
              </w:rPr>
            </w:pPr>
            <w:r w:rsidRPr="00B00244">
              <w:rPr>
                <w:sz w:val="24"/>
                <w:szCs w:val="24"/>
              </w:rPr>
              <w:t>Акция «Добрые крышечки»</w:t>
            </w:r>
          </w:p>
        </w:tc>
        <w:tc>
          <w:tcPr>
            <w:tcW w:w="2126" w:type="dxa"/>
            <w:tcBorders>
              <w:top w:val="single" w:sz="4" w:space="0" w:color="000000"/>
              <w:left w:val="single" w:sz="4" w:space="0" w:color="000000"/>
              <w:bottom w:val="single" w:sz="4" w:space="0" w:color="000000"/>
              <w:right w:val="single" w:sz="4" w:space="0" w:color="000000"/>
            </w:tcBorders>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3"/>
              <w:wordWrap/>
              <w:rPr>
                <w:sz w:val="24"/>
                <w:szCs w:val="24"/>
              </w:rPr>
            </w:pPr>
            <w:r w:rsidRPr="00B00244">
              <w:rPr>
                <w:sz w:val="24"/>
                <w:szCs w:val="24"/>
              </w:rPr>
              <w:t>В течение года</w:t>
            </w:r>
          </w:p>
        </w:tc>
        <w:tc>
          <w:tcPr>
            <w:tcW w:w="3827" w:type="dxa"/>
            <w:tcBorders>
              <w:top w:val="single" w:sz="4" w:space="0" w:color="000000"/>
              <w:left w:val="single" w:sz="4" w:space="0" w:color="000000"/>
              <w:bottom w:val="single" w:sz="4" w:space="0" w:color="000000"/>
              <w:right w:val="single" w:sz="4" w:space="0" w:color="000000"/>
            </w:tcBorders>
          </w:tcPr>
          <w:p w:rsidR="00B00244" w:rsidRPr="008818F1" w:rsidRDefault="00B00244" w:rsidP="008818F1">
            <w:pPr>
              <w:pStyle w:val="ParaAttribute3"/>
              <w:wordWrap/>
              <w:jc w:val="left"/>
              <w:rPr>
                <w:rStyle w:val="CharAttribute6"/>
                <w:rFonts w:eastAsia="№Е" w:hAnsi="Times New Roman"/>
                <w:color w:val="auto"/>
                <w:sz w:val="24"/>
                <w:szCs w:val="24"/>
                <w:u w:val="none"/>
              </w:rPr>
            </w:pPr>
            <w:r w:rsidRPr="008818F1">
              <w:rPr>
                <w:rStyle w:val="CharAttribute6"/>
                <w:rFonts w:eastAsia="№Е" w:hAnsi="Times New Roman"/>
                <w:color w:val="auto"/>
                <w:sz w:val="24"/>
                <w:szCs w:val="24"/>
                <w:u w:val="none"/>
              </w:rPr>
              <w:t>Волонтерский отряд, кл</w:t>
            </w:r>
            <w:proofErr w:type="gramStart"/>
            <w:r w:rsidRPr="008818F1">
              <w:rPr>
                <w:rStyle w:val="CharAttribute6"/>
                <w:rFonts w:eastAsia="№Е" w:hAnsi="Times New Roman"/>
                <w:color w:val="auto"/>
                <w:sz w:val="24"/>
                <w:szCs w:val="24"/>
                <w:u w:val="none"/>
              </w:rPr>
              <w:t>.р</w:t>
            </w:r>
            <w:proofErr w:type="gramEnd"/>
            <w:r w:rsidRPr="008818F1">
              <w:rPr>
                <w:rStyle w:val="CharAttribute6"/>
                <w:rFonts w:eastAsia="№Е" w:hAnsi="Times New Roman"/>
                <w:color w:val="auto"/>
                <w:sz w:val="24"/>
                <w:szCs w:val="24"/>
                <w:u w:val="none"/>
              </w:rPr>
              <w:t>ук</w:t>
            </w: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2"/>
              <w:wordWrap/>
              <w:jc w:val="both"/>
              <w:rPr>
                <w:sz w:val="24"/>
                <w:szCs w:val="24"/>
              </w:rPr>
            </w:pPr>
            <w:r w:rsidRPr="00B00244">
              <w:rPr>
                <w:sz w:val="24"/>
                <w:szCs w:val="24"/>
              </w:rPr>
              <w:t>Спешите делать добрые дела». Осеняя неделя добра</w:t>
            </w:r>
          </w:p>
        </w:tc>
        <w:tc>
          <w:tcPr>
            <w:tcW w:w="2126" w:type="dxa"/>
            <w:tcBorders>
              <w:top w:val="single" w:sz="4" w:space="0" w:color="000000"/>
              <w:left w:val="single" w:sz="4" w:space="0" w:color="000000"/>
              <w:bottom w:val="single" w:sz="4" w:space="0" w:color="000000"/>
              <w:right w:val="single" w:sz="4" w:space="0" w:color="000000"/>
            </w:tcBorders>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3"/>
              <w:wordWrap/>
              <w:rPr>
                <w:rStyle w:val="CharAttribute5"/>
                <w:rFonts w:ascii="Times New Roman" w:eastAsia="№Е" w:hint="default"/>
                <w:sz w:val="24"/>
                <w:szCs w:val="24"/>
              </w:rPr>
            </w:pPr>
            <w:r w:rsidRPr="00B00244">
              <w:rPr>
                <w:rStyle w:val="CharAttribute5"/>
                <w:rFonts w:ascii="Times New Roman" w:eastAsia="№Е" w:hint="default"/>
                <w:sz w:val="24"/>
                <w:szCs w:val="24"/>
              </w:rPr>
              <w:t>сентябрь-октябрь</w:t>
            </w:r>
          </w:p>
        </w:tc>
        <w:tc>
          <w:tcPr>
            <w:tcW w:w="3827" w:type="dxa"/>
            <w:tcBorders>
              <w:top w:val="single" w:sz="4" w:space="0" w:color="000000"/>
              <w:left w:val="single" w:sz="4" w:space="0" w:color="000000"/>
              <w:bottom w:val="single" w:sz="4" w:space="0" w:color="000000"/>
              <w:right w:val="single" w:sz="4" w:space="0" w:color="000000"/>
            </w:tcBorders>
          </w:tcPr>
          <w:p w:rsidR="00B00244" w:rsidRPr="008818F1" w:rsidRDefault="00B00244" w:rsidP="008818F1">
            <w:pPr>
              <w:pStyle w:val="ParaAttribute3"/>
              <w:wordWrap/>
              <w:jc w:val="left"/>
              <w:rPr>
                <w:rStyle w:val="CharAttribute5"/>
                <w:rFonts w:ascii="Times New Roman" w:eastAsia="№Е" w:hint="default"/>
                <w:sz w:val="24"/>
                <w:szCs w:val="24"/>
              </w:rPr>
            </w:pP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7"/>
              <w:ind w:firstLine="0"/>
              <w:jc w:val="left"/>
              <w:rPr>
                <w:sz w:val="24"/>
                <w:szCs w:val="24"/>
              </w:rPr>
            </w:pPr>
            <w:r w:rsidRPr="00B00244">
              <w:rPr>
                <w:sz w:val="24"/>
                <w:szCs w:val="24"/>
              </w:rPr>
              <w:t>Акция «Ветеран живет рядом»</w:t>
            </w:r>
          </w:p>
        </w:tc>
        <w:tc>
          <w:tcPr>
            <w:tcW w:w="2126" w:type="dxa"/>
            <w:tcBorders>
              <w:top w:val="single" w:sz="4" w:space="0" w:color="000000"/>
              <w:left w:val="single" w:sz="4" w:space="0" w:color="000000"/>
              <w:bottom w:val="single" w:sz="4" w:space="0" w:color="000000"/>
              <w:right w:val="single" w:sz="4" w:space="0" w:color="000000"/>
            </w:tcBorders>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8"/>
              <w:ind w:firstLine="0"/>
              <w:jc w:val="center"/>
              <w:rPr>
                <w:sz w:val="24"/>
                <w:szCs w:val="24"/>
              </w:rPr>
            </w:pPr>
            <w:r w:rsidRPr="00B00244">
              <w:rPr>
                <w:sz w:val="24"/>
                <w:szCs w:val="24"/>
              </w:rPr>
              <w:t>октябрь, май</w:t>
            </w:r>
          </w:p>
        </w:tc>
        <w:tc>
          <w:tcPr>
            <w:tcW w:w="3827" w:type="dxa"/>
            <w:tcBorders>
              <w:top w:val="single" w:sz="4" w:space="0" w:color="000000"/>
              <w:left w:val="single" w:sz="4" w:space="0" w:color="000000"/>
              <w:bottom w:val="single" w:sz="4" w:space="0" w:color="000000"/>
              <w:right w:val="single" w:sz="4" w:space="0" w:color="000000"/>
            </w:tcBorders>
          </w:tcPr>
          <w:p w:rsidR="00B00244" w:rsidRPr="008818F1" w:rsidRDefault="00B00244" w:rsidP="008818F1">
            <w:pPr>
              <w:pStyle w:val="ParaAttribute8"/>
              <w:ind w:firstLine="0"/>
              <w:jc w:val="left"/>
              <w:rPr>
                <w:rStyle w:val="CharAttribute6"/>
                <w:rFonts w:eastAsia="№Е" w:hAnsi="Times New Roman"/>
                <w:color w:val="auto"/>
                <w:sz w:val="24"/>
                <w:szCs w:val="24"/>
                <w:u w:val="none"/>
              </w:rPr>
            </w:pPr>
            <w:r w:rsidRPr="008818F1">
              <w:rPr>
                <w:rStyle w:val="CharAttribute6"/>
                <w:rFonts w:eastAsia="№Е" w:hAnsi="Times New Roman"/>
                <w:color w:val="auto"/>
                <w:sz w:val="24"/>
                <w:szCs w:val="24"/>
                <w:u w:val="none"/>
              </w:rPr>
              <w:t>Волонтерский отряд, кл</w:t>
            </w:r>
            <w:proofErr w:type="gramStart"/>
            <w:r w:rsidRPr="008818F1">
              <w:rPr>
                <w:rStyle w:val="CharAttribute6"/>
                <w:rFonts w:eastAsia="№Е" w:hAnsi="Times New Roman"/>
                <w:color w:val="auto"/>
                <w:sz w:val="24"/>
                <w:szCs w:val="24"/>
                <w:u w:val="none"/>
              </w:rPr>
              <w:t>.р</w:t>
            </w:r>
            <w:proofErr w:type="gramEnd"/>
            <w:r w:rsidRPr="008818F1">
              <w:rPr>
                <w:rStyle w:val="CharAttribute6"/>
                <w:rFonts w:eastAsia="№Е" w:hAnsi="Times New Roman"/>
                <w:color w:val="auto"/>
                <w:sz w:val="24"/>
                <w:szCs w:val="24"/>
                <w:u w:val="none"/>
              </w:rPr>
              <w:t>ук</w:t>
            </w: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7"/>
              <w:ind w:firstLine="0"/>
              <w:jc w:val="left"/>
              <w:rPr>
                <w:sz w:val="24"/>
                <w:szCs w:val="24"/>
              </w:rPr>
            </w:pPr>
            <w:r w:rsidRPr="00B00244">
              <w:rPr>
                <w:sz w:val="24"/>
                <w:szCs w:val="24"/>
              </w:rPr>
              <w:t>Реализация проекта «Разных поколений добрый диалог»</w:t>
            </w:r>
          </w:p>
        </w:tc>
        <w:tc>
          <w:tcPr>
            <w:tcW w:w="2126" w:type="dxa"/>
            <w:tcBorders>
              <w:top w:val="single" w:sz="4" w:space="0" w:color="000000"/>
              <w:left w:val="single" w:sz="4" w:space="0" w:color="000000"/>
              <w:bottom w:val="single" w:sz="4" w:space="0" w:color="000000"/>
              <w:right w:val="single" w:sz="4" w:space="0" w:color="000000"/>
            </w:tcBorders>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8"/>
              <w:ind w:firstLine="0"/>
              <w:jc w:val="center"/>
              <w:rPr>
                <w:sz w:val="24"/>
                <w:szCs w:val="24"/>
              </w:rPr>
            </w:pPr>
            <w:r w:rsidRPr="00B00244">
              <w:rPr>
                <w:sz w:val="24"/>
                <w:szCs w:val="24"/>
              </w:rPr>
              <w:t>сентябрь-декабрь</w:t>
            </w:r>
          </w:p>
        </w:tc>
        <w:tc>
          <w:tcPr>
            <w:tcW w:w="3827" w:type="dxa"/>
            <w:tcBorders>
              <w:top w:val="single" w:sz="4" w:space="0" w:color="000000"/>
              <w:left w:val="single" w:sz="4" w:space="0" w:color="000000"/>
              <w:bottom w:val="single" w:sz="4" w:space="0" w:color="000000"/>
              <w:right w:val="single" w:sz="4" w:space="0" w:color="000000"/>
            </w:tcBorders>
          </w:tcPr>
          <w:p w:rsidR="00B00244" w:rsidRPr="008818F1" w:rsidRDefault="00B00244" w:rsidP="008818F1">
            <w:pPr>
              <w:pStyle w:val="ParaAttribute8"/>
              <w:ind w:firstLine="0"/>
              <w:jc w:val="left"/>
              <w:rPr>
                <w:rStyle w:val="CharAttribute6"/>
                <w:rFonts w:eastAsia="№Е" w:hAnsi="Times New Roman"/>
                <w:color w:val="auto"/>
                <w:sz w:val="24"/>
                <w:szCs w:val="24"/>
                <w:u w:val="none"/>
              </w:rPr>
            </w:pPr>
            <w:r w:rsidRPr="008818F1">
              <w:rPr>
                <w:rStyle w:val="CharAttribute6"/>
                <w:rFonts w:eastAsia="№Е" w:hAnsi="Times New Roman"/>
                <w:color w:val="auto"/>
                <w:sz w:val="24"/>
                <w:szCs w:val="24"/>
                <w:u w:val="none"/>
              </w:rPr>
              <w:t>Волонтерский отряд, кл</w:t>
            </w:r>
            <w:proofErr w:type="gramStart"/>
            <w:r w:rsidRPr="008818F1">
              <w:rPr>
                <w:rStyle w:val="CharAttribute6"/>
                <w:rFonts w:eastAsia="№Е" w:hAnsi="Times New Roman"/>
                <w:color w:val="auto"/>
                <w:sz w:val="24"/>
                <w:szCs w:val="24"/>
                <w:u w:val="none"/>
              </w:rPr>
              <w:t>.р</w:t>
            </w:r>
            <w:proofErr w:type="gramEnd"/>
            <w:r w:rsidRPr="008818F1">
              <w:rPr>
                <w:rStyle w:val="CharAttribute6"/>
                <w:rFonts w:eastAsia="№Е" w:hAnsi="Times New Roman"/>
                <w:color w:val="auto"/>
                <w:sz w:val="24"/>
                <w:szCs w:val="24"/>
                <w:u w:val="none"/>
              </w:rPr>
              <w:t>ук</w:t>
            </w: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7"/>
              <w:ind w:firstLine="0"/>
              <w:jc w:val="left"/>
              <w:rPr>
                <w:sz w:val="24"/>
                <w:szCs w:val="24"/>
              </w:rPr>
            </w:pPr>
            <w:r w:rsidRPr="00B00244">
              <w:rPr>
                <w:sz w:val="24"/>
                <w:szCs w:val="24"/>
              </w:rPr>
              <w:t>Праздничный концерт ко Дню пожилого человека совместно с ДК</w:t>
            </w:r>
          </w:p>
        </w:tc>
        <w:tc>
          <w:tcPr>
            <w:tcW w:w="2126" w:type="dxa"/>
            <w:tcBorders>
              <w:top w:val="single" w:sz="4" w:space="0" w:color="000000"/>
              <w:left w:val="single" w:sz="4" w:space="0" w:color="000000"/>
              <w:bottom w:val="single" w:sz="4" w:space="0" w:color="000000"/>
              <w:right w:val="single" w:sz="4" w:space="0" w:color="000000"/>
            </w:tcBorders>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8"/>
              <w:ind w:firstLine="0"/>
              <w:rPr>
                <w:sz w:val="24"/>
                <w:szCs w:val="24"/>
              </w:rPr>
            </w:pPr>
            <w:r w:rsidRPr="00B00244">
              <w:rPr>
                <w:sz w:val="24"/>
                <w:szCs w:val="24"/>
              </w:rPr>
              <w:t xml:space="preserve">          октябрь</w:t>
            </w:r>
          </w:p>
        </w:tc>
        <w:tc>
          <w:tcPr>
            <w:tcW w:w="3827" w:type="dxa"/>
            <w:tcBorders>
              <w:top w:val="single" w:sz="4" w:space="0" w:color="000000"/>
              <w:left w:val="single" w:sz="4" w:space="0" w:color="000000"/>
              <w:bottom w:val="single" w:sz="4" w:space="0" w:color="000000"/>
              <w:right w:val="single" w:sz="4" w:space="0" w:color="000000"/>
            </w:tcBorders>
          </w:tcPr>
          <w:p w:rsidR="00B00244" w:rsidRPr="008818F1" w:rsidRDefault="00B00244" w:rsidP="008818F1">
            <w:pPr>
              <w:pStyle w:val="ParaAttribute8"/>
              <w:ind w:firstLine="0"/>
              <w:jc w:val="left"/>
              <w:rPr>
                <w:rStyle w:val="CharAttribute6"/>
                <w:rFonts w:eastAsia="№Е" w:hAnsi="Times New Roman"/>
                <w:color w:val="auto"/>
                <w:sz w:val="24"/>
                <w:szCs w:val="24"/>
                <w:u w:val="none"/>
              </w:rPr>
            </w:pPr>
            <w:r w:rsidRPr="008818F1">
              <w:rPr>
                <w:rStyle w:val="CharAttribute6"/>
                <w:rFonts w:eastAsia="№Е" w:hAnsi="Times New Roman"/>
                <w:color w:val="auto"/>
                <w:sz w:val="24"/>
                <w:szCs w:val="24"/>
                <w:u w:val="none"/>
              </w:rPr>
              <w:t>Волонтерский отряд, кл</w:t>
            </w:r>
            <w:proofErr w:type="gramStart"/>
            <w:r w:rsidRPr="008818F1">
              <w:rPr>
                <w:rStyle w:val="CharAttribute6"/>
                <w:rFonts w:eastAsia="№Е" w:hAnsi="Times New Roman"/>
                <w:color w:val="auto"/>
                <w:sz w:val="24"/>
                <w:szCs w:val="24"/>
                <w:u w:val="none"/>
              </w:rPr>
              <w:t>.р</w:t>
            </w:r>
            <w:proofErr w:type="gramEnd"/>
            <w:r w:rsidRPr="008818F1">
              <w:rPr>
                <w:rStyle w:val="CharAttribute6"/>
                <w:rFonts w:eastAsia="№Е" w:hAnsi="Times New Roman"/>
                <w:color w:val="auto"/>
                <w:sz w:val="24"/>
                <w:szCs w:val="24"/>
                <w:u w:val="none"/>
              </w:rPr>
              <w:t>ук</w:t>
            </w: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7"/>
              <w:ind w:firstLine="0"/>
              <w:jc w:val="left"/>
              <w:rPr>
                <w:sz w:val="24"/>
                <w:szCs w:val="24"/>
              </w:rPr>
            </w:pPr>
            <w:r w:rsidRPr="00B00244">
              <w:rPr>
                <w:sz w:val="24"/>
                <w:szCs w:val="24"/>
              </w:rPr>
              <w:t>Акция «Чудеса под новый год»</w:t>
            </w:r>
          </w:p>
        </w:tc>
        <w:tc>
          <w:tcPr>
            <w:tcW w:w="2126" w:type="dxa"/>
            <w:tcBorders>
              <w:top w:val="single" w:sz="4" w:space="0" w:color="000000"/>
              <w:left w:val="single" w:sz="4" w:space="0" w:color="000000"/>
              <w:bottom w:val="single" w:sz="4" w:space="0" w:color="000000"/>
              <w:right w:val="single" w:sz="4" w:space="0" w:color="000000"/>
            </w:tcBorders>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8"/>
              <w:ind w:firstLine="0"/>
              <w:rPr>
                <w:sz w:val="24"/>
                <w:szCs w:val="24"/>
              </w:rPr>
            </w:pPr>
            <w:r w:rsidRPr="00B00244">
              <w:rPr>
                <w:sz w:val="24"/>
                <w:szCs w:val="24"/>
              </w:rPr>
              <w:t xml:space="preserve">          декабрь</w:t>
            </w:r>
          </w:p>
        </w:tc>
        <w:tc>
          <w:tcPr>
            <w:tcW w:w="3827" w:type="dxa"/>
            <w:tcBorders>
              <w:top w:val="single" w:sz="4" w:space="0" w:color="000000"/>
              <w:left w:val="single" w:sz="4" w:space="0" w:color="000000"/>
              <w:bottom w:val="single" w:sz="4" w:space="0" w:color="000000"/>
              <w:right w:val="single" w:sz="4" w:space="0" w:color="000000"/>
            </w:tcBorders>
          </w:tcPr>
          <w:p w:rsidR="00B00244" w:rsidRPr="008818F1" w:rsidRDefault="00B00244" w:rsidP="008818F1">
            <w:pPr>
              <w:pStyle w:val="ParaAttribute8"/>
              <w:ind w:firstLine="0"/>
              <w:jc w:val="left"/>
              <w:rPr>
                <w:rStyle w:val="CharAttribute6"/>
                <w:rFonts w:eastAsia="№Е" w:hAnsi="Times New Roman"/>
                <w:color w:val="auto"/>
                <w:sz w:val="24"/>
                <w:szCs w:val="24"/>
                <w:u w:val="none"/>
              </w:rPr>
            </w:pPr>
            <w:r w:rsidRPr="008818F1">
              <w:rPr>
                <w:rStyle w:val="CharAttribute6"/>
                <w:rFonts w:eastAsia="№Е" w:hAnsi="Times New Roman"/>
                <w:color w:val="auto"/>
                <w:sz w:val="24"/>
                <w:szCs w:val="24"/>
                <w:u w:val="none"/>
              </w:rPr>
              <w:t>Волонтерский отряд, кл</w:t>
            </w:r>
            <w:proofErr w:type="gramStart"/>
            <w:r w:rsidRPr="008818F1">
              <w:rPr>
                <w:rStyle w:val="CharAttribute6"/>
                <w:rFonts w:eastAsia="№Е" w:hAnsi="Times New Roman"/>
                <w:color w:val="auto"/>
                <w:sz w:val="24"/>
                <w:szCs w:val="24"/>
                <w:u w:val="none"/>
              </w:rPr>
              <w:t>.р</w:t>
            </w:r>
            <w:proofErr w:type="gramEnd"/>
            <w:r w:rsidRPr="008818F1">
              <w:rPr>
                <w:rStyle w:val="CharAttribute6"/>
                <w:rFonts w:eastAsia="№Е" w:hAnsi="Times New Roman"/>
                <w:color w:val="auto"/>
                <w:sz w:val="24"/>
                <w:szCs w:val="24"/>
                <w:u w:val="none"/>
              </w:rPr>
              <w:t>ук</w:t>
            </w: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7"/>
              <w:ind w:firstLine="0"/>
              <w:jc w:val="left"/>
              <w:rPr>
                <w:sz w:val="24"/>
                <w:szCs w:val="24"/>
              </w:rPr>
            </w:pPr>
            <w:r w:rsidRPr="00B00244">
              <w:rPr>
                <w:sz w:val="24"/>
                <w:szCs w:val="24"/>
              </w:rPr>
              <w:t>Рождественский вертеп</w:t>
            </w:r>
          </w:p>
        </w:tc>
        <w:tc>
          <w:tcPr>
            <w:tcW w:w="2126" w:type="dxa"/>
            <w:tcBorders>
              <w:top w:val="single" w:sz="4" w:space="0" w:color="000000"/>
              <w:left w:val="single" w:sz="4" w:space="0" w:color="000000"/>
              <w:bottom w:val="single" w:sz="4" w:space="0" w:color="000000"/>
              <w:right w:val="single" w:sz="4" w:space="0" w:color="000000"/>
            </w:tcBorders>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8"/>
              <w:ind w:firstLine="0"/>
              <w:rPr>
                <w:sz w:val="24"/>
                <w:szCs w:val="24"/>
              </w:rPr>
            </w:pPr>
            <w:r w:rsidRPr="00B00244">
              <w:rPr>
                <w:sz w:val="24"/>
                <w:szCs w:val="24"/>
              </w:rPr>
              <w:t xml:space="preserve">           январь</w:t>
            </w:r>
          </w:p>
        </w:tc>
        <w:tc>
          <w:tcPr>
            <w:tcW w:w="3827" w:type="dxa"/>
            <w:tcBorders>
              <w:top w:val="single" w:sz="4" w:space="0" w:color="000000"/>
              <w:left w:val="single" w:sz="4" w:space="0" w:color="000000"/>
              <w:bottom w:val="single" w:sz="4" w:space="0" w:color="000000"/>
              <w:right w:val="single" w:sz="4" w:space="0" w:color="000000"/>
            </w:tcBorders>
          </w:tcPr>
          <w:p w:rsidR="00B00244" w:rsidRPr="008818F1" w:rsidRDefault="00B00244" w:rsidP="008818F1">
            <w:pPr>
              <w:pStyle w:val="ParaAttribute8"/>
              <w:ind w:firstLine="0"/>
              <w:jc w:val="left"/>
              <w:rPr>
                <w:rStyle w:val="CharAttribute6"/>
                <w:rFonts w:eastAsia="№Е" w:hAnsi="Times New Roman"/>
                <w:color w:val="auto"/>
                <w:sz w:val="24"/>
                <w:szCs w:val="24"/>
                <w:u w:val="none"/>
              </w:rPr>
            </w:pPr>
            <w:r w:rsidRPr="008818F1">
              <w:rPr>
                <w:rStyle w:val="CharAttribute6"/>
                <w:rFonts w:eastAsia="№Е" w:hAnsi="Times New Roman"/>
                <w:color w:val="auto"/>
                <w:sz w:val="24"/>
                <w:szCs w:val="24"/>
                <w:u w:val="none"/>
              </w:rPr>
              <w:t>Волонтерский отряд, кл</w:t>
            </w:r>
            <w:proofErr w:type="gramStart"/>
            <w:r w:rsidRPr="008818F1">
              <w:rPr>
                <w:rStyle w:val="CharAttribute6"/>
                <w:rFonts w:eastAsia="№Е" w:hAnsi="Times New Roman"/>
                <w:color w:val="auto"/>
                <w:sz w:val="24"/>
                <w:szCs w:val="24"/>
                <w:u w:val="none"/>
              </w:rPr>
              <w:t>.р</w:t>
            </w:r>
            <w:proofErr w:type="gramEnd"/>
            <w:r w:rsidRPr="008818F1">
              <w:rPr>
                <w:rStyle w:val="CharAttribute6"/>
                <w:rFonts w:eastAsia="№Е" w:hAnsi="Times New Roman"/>
                <w:color w:val="auto"/>
                <w:sz w:val="24"/>
                <w:szCs w:val="24"/>
                <w:u w:val="none"/>
              </w:rPr>
              <w:t>ук</w:t>
            </w: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7"/>
              <w:ind w:firstLine="0"/>
              <w:jc w:val="left"/>
              <w:rPr>
                <w:sz w:val="24"/>
                <w:szCs w:val="24"/>
              </w:rPr>
            </w:pPr>
            <w:r w:rsidRPr="00B00244">
              <w:rPr>
                <w:sz w:val="24"/>
                <w:szCs w:val="24"/>
              </w:rPr>
              <w:t>Лыжня России - 2022</w:t>
            </w:r>
          </w:p>
        </w:tc>
        <w:tc>
          <w:tcPr>
            <w:tcW w:w="2126" w:type="dxa"/>
            <w:tcBorders>
              <w:top w:val="single" w:sz="4" w:space="0" w:color="000000"/>
              <w:left w:val="single" w:sz="4" w:space="0" w:color="000000"/>
              <w:bottom w:val="single" w:sz="4" w:space="0" w:color="000000"/>
              <w:right w:val="single" w:sz="4" w:space="0" w:color="000000"/>
            </w:tcBorders>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8"/>
              <w:ind w:firstLine="0"/>
              <w:rPr>
                <w:sz w:val="24"/>
                <w:szCs w:val="24"/>
              </w:rPr>
            </w:pPr>
            <w:r w:rsidRPr="00B00244">
              <w:rPr>
                <w:sz w:val="24"/>
                <w:szCs w:val="24"/>
              </w:rPr>
              <w:t xml:space="preserve">          февраль</w:t>
            </w:r>
          </w:p>
        </w:tc>
        <w:tc>
          <w:tcPr>
            <w:tcW w:w="3827" w:type="dxa"/>
            <w:tcBorders>
              <w:top w:val="single" w:sz="4" w:space="0" w:color="000000"/>
              <w:left w:val="single" w:sz="4" w:space="0" w:color="000000"/>
              <w:bottom w:val="single" w:sz="4" w:space="0" w:color="000000"/>
              <w:right w:val="single" w:sz="4" w:space="0" w:color="000000"/>
            </w:tcBorders>
          </w:tcPr>
          <w:p w:rsidR="00B00244" w:rsidRPr="008818F1" w:rsidRDefault="00B00244" w:rsidP="008818F1">
            <w:pPr>
              <w:pStyle w:val="ParaAttribute8"/>
              <w:ind w:firstLine="0"/>
              <w:jc w:val="left"/>
              <w:rPr>
                <w:rStyle w:val="CharAttribute6"/>
                <w:rFonts w:eastAsia="№Е" w:hAnsi="Times New Roman"/>
                <w:color w:val="auto"/>
                <w:sz w:val="24"/>
                <w:szCs w:val="24"/>
                <w:u w:val="none"/>
              </w:rPr>
            </w:pPr>
            <w:r w:rsidRPr="008818F1">
              <w:rPr>
                <w:rStyle w:val="CharAttribute6"/>
                <w:rFonts w:eastAsia="№Е" w:hAnsi="Times New Roman"/>
                <w:color w:val="auto"/>
                <w:sz w:val="24"/>
                <w:szCs w:val="24"/>
                <w:u w:val="none"/>
              </w:rPr>
              <w:t>Волонтерский отряд, кл</w:t>
            </w:r>
            <w:proofErr w:type="gramStart"/>
            <w:r w:rsidRPr="008818F1">
              <w:rPr>
                <w:rStyle w:val="CharAttribute6"/>
                <w:rFonts w:eastAsia="№Е" w:hAnsi="Times New Roman"/>
                <w:color w:val="auto"/>
                <w:sz w:val="24"/>
                <w:szCs w:val="24"/>
                <w:u w:val="none"/>
              </w:rPr>
              <w:t>.р</w:t>
            </w:r>
            <w:proofErr w:type="gramEnd"/>
            <w:r w:rsidRPr="008818F1">
              <w:rPr>
                <w:rStyle w:val="CharAttribute6"/>
                <w:rFonts w:eastAsia="№Е" w:hAnsi="Times New Roman"/>
                <w:color w:val="auto"/>
                <w:sz w:val="24"/>
                <w:szCs w:val="24"/>
                <w:u w:val="none"/>
              </w:rPr>
              <w:t>ук</w:t>
            </w: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7"/>
              <w:ind w:firstLine="0"/>
              <w:jc w:val="left"/>
              <w:rPr>
                <w:sz w:val="24"/>
                <w:szCs w:val="24"/>
              </w:rPr>
            </w:pPr>
            <w:r w:rsidRPr="00B00244">
              <w:rPr>
                <w:sz w:val="24"/>
                <w:szCs w:val="24"/>
              </w:rPr>
              <w:t>Акция «Бумажный БУМ»</w:t>
            </w:r>
          </w:p>
        </w:tc>
        <w:tc>
          <w:tcPr>
            <w:tcW w:w="2126" w:type="dxa"/>
            <w:tcBorders>
              <w:top w:val="single" w:sz="4" w:space="0" w:color="000000"/>
              <w:left w:val="single" w:sz="4" w:space="0" w:color="000000"/>
              <w:bottom w:val="single" w:sz="4" w:space="0" w:color="000000"/>
              <w:right w:val="single" w:sz="4" w:space="0" w:color="000000"/>
            </w:tcBorders>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8"/>
              <w:ind w:firstLine="0"/>
              <w:jc w:val="center"/>
              <w:rPr>
                <w:sz w:val="24"/>
                <w:szCs w:val="24"/>
              </w:rPr>
            </w:pPr>
            <w:r w:rsidRPr="00B00244">
              <w:rPr>
                <w:sz w:val="24"/>
                <w:szCs w:val="24"/>
              </w:rPr>
              <w:t>март-май</w:t>
            </w:r>
          </w:p>
        </w:tc>
        <w:tc>
          <w:tcPr>
            <w:tcW w:w="3827" w:type="dxa"/>
            <w:tcBorders>
              <w:top w:val="single" w:sz="4" w:space="0" w:color="000000"/>
              <w:left w:val="single" w:sz="4" w:space="0" w:color="000000"/>
              <w:bottom w:val="single" w:sz="4" w:space="0" w:color="000000"/>
              <w:right w:val="single" w:sz="4" w:space="0" w:color="000000"/>
            </w:tcBorders>
          </w:tcPr>
          <w:p w:rsidR="00B00244" w:rsidRPr="008818F1" w:rsidRDefault="00B00244" w:rsidP="008818F1">
            <w:pPr>
              <w:pStyle w:val="ParaAttribute8"/>
              <w:ind w:firstLine="0"/>
              <w:jc w:val="left"/>
              <w:rPr>
                <w:rStyle w:val="CharAttribute6"/>
                <w:rFonts w:eastAsia="№Е" w:hAnsi="Times New Roman"/>
                <w:color w:val="auto"/>
                <w:sz w:val="24"/>
                <w:szCs w:val="24"/>
                <w:u w:val="none"/>
              </w:rPr>
            </w:pPr>
            <w:r w:rsidRPr="008818F1">
              <w:rPr>
                <w:rStyle w:val="CharAttribute6"/>
                <w:rFonts w:eastAsia="№Е" w:hAnsi="Times New Roman"/>
                <w:color w:val="auto"/>
                <w:sz w:val="24"/>
                <w:szCs w:val="24"/>
                <w:u w:val="none"/>
              </w:rPr>
              <w:t>Волонтерский отряд, кл</w:t>
            </w:r>
            <w:proofErr w:type="gramStart"/>
            <w:r w:rsidRPr="008818F1">
              <w:rPr>
                <w:rStyle w:val="CharAttribute6"/>
                <w:rFonts w:eastAsia="№Е" w:hAnsi="Times New Roman"/>
                <w:color w:val="auto"/>
                <w:sz w:val="24"/>
                <w:szCs w:val="24"/>
                <w:u w:val="none"/>
              </w:rPr>
              <w:t>.р</w:t>
            </w:r>
            <w:proofErr w:type="gramEnd"/>
            <w:r w:rsidRPr="008818F1">
              <w:rPr>
                <w:rStyle w:val="CharAttribute6"/>
                <w:rFonts w:eastAsia="№Е" w:hAnsi="Times New Roman"/>
                <w:color w:val="auto"/>
                <w:sz w:val="24"/>
                <w:szCs w:val="24"/>
                <w:u w:val="none"/>
              </w:rPr>
              <w:t>ук.</w:t>
            </w: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7"/>
              <w:ind w:firstLine="0"/>
              <w:jc w:val="left"/>
              <w:rPr>
                <w:sz w:val="24"/>
                <w:szCs w:val="24"/>
              </w:rPr>
            </w:pPr>
            <w:r w:rsidRPr="00B00244">
              <w:rPr>
                <w:sz w:val="24"/>
                <w:szCs w:val="24"/>
              </w:rPr>
              <w:t>Спешите делать добрые дела». Весенняя неделя добра</w:t>
            </w:r>
          </w:p>
        </w:tc>
        <w:tc>
          <w:tcPr>
            <w:tcW w:w="2126" w:type="dxa"/>
            <w:tcBorders>
              <w:top w:val="single" w:sz="4" w:space="0" w:color="000000"/>
              <w:left w:val="single" w:sz="4" w:space="0" w:color="000000"/>
              <w:bottom w:val="single" w:sz="4" w:space="0" w:color="000000"/>
              <w:right w:val="single" w:sz="4" w:space="0" w:color="000000"/>
            </w:tcBorders>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8"/>
              <w:ind w:firstLine="0"/>
              <w:rPr>
                <w:sz w:val="24"/>
                <w:szCs w:val="24"/>
              </w:rPr>
            </w:pPr>
            <w:r w:rsidRPr="00B00244">
              <w:rPr>
                <w:sz w:val="24"/>
                <w:szCs w:val="24"/>
              </w:rPr>
              <w:t xml:space="preserve">       апрель-май</w:t>
            </w:r>
          </w:p>
        </w:tc>
        <w:tc>
          <w:tcPr>
            <w:tcW w:w="3827" w:type="dxa"/>
            <w:tcBorders>
              <w:top w:val="single" w:sz="4" w:space="0" w:color="000000"/>
              <w:left w:val="single" w:sz="4" w:space="0" w:color="000000"/>
              <w:bottom w:val="single" w:sz="4" w:space="0" w:color="000000"/>
              <w:right w:val="single" w:sz="4" w:space="0" w:color="000000"/>
            </w:tcBorders>
          </w:tcPr>
          <w:p w:rsidR="00B00244" w:rsidRPr="008818F1" w:rsidRDefault="00B00244" w:rsidP="008818F1">
            <w:pPr>
              <w:pStyle w:val="ParaAttribute8"/>
              <w:ind w:firstLine="0"/>
              <w:jc w:val="left"/>
              <w:rPr>
                <w:rStyle w:val="CharAttribute6"/>
                <w:rFonts w:eastAsia="№Е" w:hAnsi="Times New Roman"/>
                <w:color w:val="auto"/>
                <w:sz w:val="24"/>
                <w:szCs w:val="24"/>
                <w:u w:val="none"/>
              </w:rPr>
            </w:pPr>
            <w:r w:rsidRPr="008818F1">
              <w:rPr>
                <w:rStyle w:val="CharAttribute6"/>
                <w:rFonts w:eastAsia="№Е" w:hAnsi="Times New Roman"/>
                <w:color w:val="auto"/>
                <w:sz w:val="24"/>
                <w:szCs w:val="24"/>
                <w:u w:val="none"/>
              </w:rPr>
              <w:t>Волонтерский отряд, кл</w:t>
            </w:r>
            <w:proofErr w:type="gramStart"/>
            <w:r w:rsidRPr="008818F1">
              <w:rPr>
                <w:rStyle w:val="CharAttribute6"/>
                <w:rFonts w:eastAsia="№Е" w:hAnsi="Times New Roman"/>
                <w:color w:val="auto"/>
                <w:sz w:val="24"/>
                <w:szCs w:val="24"/>
                <w:u w:val="none"/>
              </w:rPr>
              <w:t>.р</w:t>
            </w:r>
            <w:proofErr w:type="gramEnd"/>
            <w:r w:rsidRPr="008818F1">
              <w:rPr>
                <w:rStyle w:val="CharAttribute6"/>
                <w:rFonts w:eastAsia="№Е" w:hAnsi="Times New Roman"/>
                <w:color w:val="auto"/>
                <w:sz w:val="24"/>
                <w:szCs w:val="24"/>
                <w:u w:val="none"/>
              </w:rPr>
              <w:t>ук</w:t>
            </w:r>
          </w:p>
        </w:tc>
      </w:tr>
    </w:tbl>
    <w:p w:rsidR="00D566B4" w:rsidRPr="00B00244" w:rsidRDefault="00D566B4" w:rsidP="00B00244">
      <w:pPr>
        <w:spacing w:after="0" w:line="240" w:lineRule="auto"/>
        <w:rPr>
          <w:rFonts w:ascii="Times New Roman" w:hAnsi="Times New Roman"/>
          <w:sz w:val="24"/>
          <w:szCs w:val="24"/>
        </w:rPr>
      </w:pPr>
    </w:p>
    <w:tbl>
      <w:tblPr>
        <w:tblW w:w="1474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662"/>
        <w:gridCol w:w="2126"/>
        <w:gridCol w:w="2127"/>
        <w:gridCol w:w="3827"/>
      </w:tblGrid>
      <w:tr w:rsidR="00B00244" w:rsidRPr="00B00244" w:rsidTr="00B00244">
        <w:tc>
          <w:tcPr>
            <w:tcW w:w="14742" w:type="dxa"/>
            <w:gridSpan w:val="4"/>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b/>
                <w:sz w:val="24"/>
                <w:szCs w:val="24"/>
              </w:rPr>
            </w:pPr>
            <w:r w:rsidRPr="00B00244">
              <w:rPr>
                <w:rStyle w:val="CharAttribute5"/>
                <w:rFonts w:ascii="Times New Roman" w:eastAsia="№Е" w:hint="default"/>
                <w:b/>
                <w:sz w:val="24"/>
                <w:szCs w:val="24"/>
              </w:rPr>
              <w:t>Самоуправление</w:t>
            </w: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sz w:val="24"/>
                <w:szCs w:val="24"/>
              </w:rPr>
            </w:pPr>
            <w:r w:rsidRPr="00B00244">
              <w:rPr>
                <w:rStyle w:val="CharAttribute5"/>
                <w:rFonts w:ascii="Times New Roman" w:eastAsia="№Е" w:hint="default"/>
                <w:sz w:val="24"/>
                <w:szCs w:val="24"/>
              </w:rPr>
              <w:t>Дела, события, мероприятия</w:t>
            </w:r>
          </w:p>
        </w:tc>
        <w:tc>
          <w:tcPr>
            <w:tcW w:w="2126" w:type="dxa"/>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sz w:val="24"/>
                <w:szCs w:val="24"/>
              </w:rPr>
            </w:pPr>
            <w:r w:rsidRPr="00B00244">
              <w:rPr>
                <w:rStyle w:val="CharAttribute5"/>
                <w:rFonts w:ascii="Times New Roman" w:eastAsia="№Е" w:hint="default"/>
                <w:sz w:val="24"/>
                <w:szCs w:val="24"/>
              </w:rPr>
              <w:t>Классы</w:t>
            </w:r>
          </w:p>
        </w:tc>
        <w:tc>
          <w:tcPr>
            <w:tcW w:w="2127" w:type="dxa"/>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sz w:val="24"/>
                <w:szCs w:val="24"/>
              </w:rPr>
            </w:pPr>
            <w:r w:rsidRPr="00B00244">
              <w:rPr>
                <w:rStyle w:val="CharAttribute5"/>
                <w:rFonts w:ascii="Times New Roman" w:eastAsia="№Е" w:hint="default"/>
                <w:sz w:val="24"/>
                <w:szCs w:val="24"/>
              </w:rPr>
              <w:t>Ориентировочное</w:t>
            </w:r>
          </w:p>
          <w:p w:rsidR="00D566B4" w:rsidRPr="00B00244" w:rsidRDefault="00D566B4" w:rsidP="00B00244">
            <w:pPr>
              <w:pStyle w:val="ParaAttribute3"/>
              <w:wordWrap/>
              <w:rPr>
                <w:sz w:val="24"/>
                <w:szCs w:val="24"/>
              </w:rPr>
            </w:pPr>
            <w:r w:rsidRPr="00B00244">
              <w:rPr>
                <w:rStyle w:val="CharAttribute5"/>
                <w:rFonts w:ascii="Times New Roman" w:eastAsia="№Е" w:hint="default"/>
                <w:sz w:val="24"/>
                <w:szCs w:val="24"/>
              </w:rPr>
              <w:t>время проведения</w:t>
            </w:r>
          </w:p>
        </w:tc>
        <w:tc>
          <w:tcPr>
            <w:tcW w:w="3827" w:type="dxa"/>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rStyle w:val="CharAttribute5"/>
                <w:rFonts w:ascii="Times New Roman" w:eastAsia="№Е" w:hint="default"/>
                <w:sz w:val="24"/>
                <w:szCs w:val="24"/>
              </w:rPr>
            </w:pPr>
            <w:r w:rsidRPr="00B00244">
              <w:rPr>
                <w:rStyle w:val="CharAttribute5"/>
                <w:rFonts w:ascii="Times New Roman" w:eastAsia="№Е" w:hint="default"/>
                <w:sz w:val="24"/>
                <w:szCs w:val="24"/>
              </w:rPr>
              <w:t>Ответственные</w:t>
            </w:r>
          </w:p>
        </w:tc>
      </w:tr>
      <w:tr w:rsidR="00B00244" w:rsidRPr="00B00244" w:rsidTr="008818F1">
        <w:trPr>
          <w:trHeight w:val="64"/>
        </w:trPr>
        <w:tc>
          <w:tcPr>
            <w:tcW w:w="6662"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spacing w:after="0" w:line="240" w:lineRule="auto"/>
              <w:ind w:right="-1"/>
              <w:rPr>
                <w:rFonts w:ascii="Times New Roman" w:eastAsia="№Е" w:hAnsi="Times New Roman"/>
                <w:sz w:val="24"/>
                <w:szCs w:val="24"/>
              </w:rPr>
            </w:pPr>
            <w:r w:rsidRPr="00B00244">
              <w:rPr>
                <w:rFonts w:ascii="Times New Roman" w:hAnsi="Times New Roman"/>
                <w:sz w:val="24"/>
                <w:szCs w:val="24"/>
              </w:rPr>
              <w:t>Выборы лидеров, активов  классов, распределение обязанностей.</w:t>
            </w:r>
          </w:p>
        </w:tc>
        <w:tc>
          <w:tcPr>
            <w:tcW w:w="2126" w:type="dxa"/>
            <w:tcBorders>
              <w:top w:val="single" w:sz="4" w:space="0" w:color="000000"/>
              <w:left w:val="single" w:sz="4" w:space="0" w:color="000000"/>
              <w:bottom w:val="single" w:sz="4" w:space="0" w:color="000000"/>
              <w:right w:val="single" w:sz="4" w:space="0" w:color="000000"/>
            </w:tcBorders>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spacing w:after="0" w:line="240" w:lineRule="auto"/>
              <w:ind w:right="-1"/>
              <w:jc w:val="center"/>
              <w:rPr>
                <w:rFonts w:ascii="Times New Roman" w:eastAsia="№Е" w:hAnsi="Times New Roman"/>
                <w:sz w:val="24"/>
                <w:szCs w:val="24"/>
              </w:rPr>
            </w:pPr>
            <w:r w:rsidRPr="00B00244">
              <w:rPr>
                <w:rFonts w:ascii="Times New Roman" w:eastAsia="№Е" w:hAnsi="Times New Roman"/>
                <w:sz w:val="24"/>
                <w:szCs w:val="24"/>
              </w:rPr>
              <w:t>сентябрь</w:t>
            </w:r>
            <w:r w:rsidRPr="00B00244">
              <w:rPr>
                <w:rFonts w:ascii="Times New Roman" w:eastAsia="№Е" w:hAnsi="Times New Roman"/>
                <w:sz w:val="24"/>
                <w:szCs w:val="24"/>
              </w:rPr>
              <w:tab/>
            </w:r>
          </w:p>
        </w:tc>
        <w:tc>
          <w:tcPr>
            <w:tcW w:w="3827" w:type="dxa"/>
            <w:tcBorders>
              <w:top w:val="single" w:sz="4" w:space="0" w:color="000000"/>
              <w:left w:val="single" w:sz="4" w:space="0" w:color="000000"/>
              <w:bottom w:val="single" w:sz="4" w:space="0" w:color="000000"/>
              <w:right w:val="single" w:sz="4" w:space="0" w:color="000000"/>
            </w:tcBorders>
          </w:tcPr>
          <w:p w:rsidR="00B00244" w:rsidRPr="008818F1" w:rsidRDefault="00B00244" w:rsidP="008818F1">
            <w:pPr>
              <w:spacing w:after="0" w:line="240" w:lineRule="auto"/>
              <w:ind w:right="-1"/>
              <w:rPr>
                <w:rFonts w:ascii="Times New Roman" w:eastAsia="Batang" w:hAnsi="Times New Roman"/>
                <w:sz w:val="24"/>
                <w:szCs w:val="24"/>
              </w:rPr>
            </w:pPr>
            <w:r w:rsidRPr="008818F1">
              <w:rPr>
                <w:rFonts w:ascii="Times New Roman" w:eastAsia="Batang" w:hAnsi="Times New Roman"/>
                <w:sz w:val="24"/>
                <w:szCs w:val="24"/>
              </w:rPr>
              <w:t>Классные руководители</w:t>
            </w: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spacing w:after="0" w:line="240" w:lineRule="auto"/>
              <w:rPr>
                <w:rFonts w:ascii="Times New Roman" w:eastAsia="№Е" w:hAnsi="Times New Roman"/>
                <w:sz w:val="24"/>
                <w:szCs w:val="24"/>
              </w:rPr>
            </w:pPr>
            <w:r w:rsidRPr="00B00244">
              <w:rPr>
                <w:rFonts w:ascii="Times New Roman" w:eastAsia="№Е" w:hAnsi="Times New Roman"/>
                <w:sz w:val="24"/>
                <w:szCs w:val="24"/>
              </w:rPr>
              <w:t>Работа в соответствии с обязанностями (планирование, разработка, проведение и анализ мероприятий)</w:t>
            </w:r>
          </w:p>
        </w:tc>
        <w:tc>
          <w:tcPr>
            <w:tcW w:w="2126" w:type="dxa"/>
            <w:tcBorders>
              <w:top w:val="single" w:sz="4" w:space="0" w:color="000000"/>
              <w:left w:val="single" w:sz="4" w:space="0" w:color="000000"/>
              <w:bottom w:val="single" w:sz="4" w:space="0" w:color="000000"/>
              <w:right w:val="single" w:sz="4" w:space="0" w:color="000000"/>
            </w:tcBorders>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spacing w:after="0" w:line="240" w:lineRule="auto"/>
              <w:jc w:val="center"/>
              <w:rPr>
                <w:rFonts w:ascii="Times New Roman" w:eastAsia="№Е" w:hAnsi="Times New Roman"/>
                <w:sz w:val="24"/>
                <w:szCs w:val="24"/>
              </w:rPr>
            </w:pPr>
            <w:r w:rsidRPr="00B00244">
              <w:rPr>
                <w:rFonts w:ascii="Times New Roman" w:eastAsia="№Е" w:hAnsi="Times New Roman"/>
                <w:sz w:val="24"/>
                <w:szCs w:val="24"/>
              </w:rPr>
              <w:t>В течение года</w:t>
            </w:r>
          </w:p>
        </w:tc>
        <w:tc>
          <w:tcPr>
            <w:tcW w:w="3827" w:type="dxa"/>
            <w:tcBorders>
              <w:top w:val="single" w:sz="4" w:space="0" w:color="000000"/>
              <w:left w:val="single" w:sz="4" w:space="0" w:color="000000"/>
              <w:bottom w:val="single" w:sz="4" w:space="0" w:color="000000"/>
              <w:right w:val="single" w:sz="4" w:space="0" w:color="000000"/>
            </w:tcBorders>
          </w:tcPr>
          <w:p w:rsidR="00B00244" w:rsidRPr="008818F1" w:rsidRDefault="00B00244" w:rsidP="008818F1">
            <w:pPr>
              <w:spacing w:after="0" w:line="240" w:lineRule="auto"/>
              <w:rPr>
                <w:rFonts w:ascii="Times New Roman" w:eastAsia="Batang" w:hAnsi="Times New Roman"/>
                <w:sz w:val="24"/>
                <w:szCs w:val="24"/>
              </w:rPr>
            </w:pPr>
            <w:r w:rsidRPr="008818F1">
              <w:rPr>
                <w:rFonts w:ascii="Times New Roman" w:eastAsia="Batang" w:hAnsi="Times New Roman"/>
                <w:sz w:val="24"/>
                <w:szCs w:val="24"/>
              </w:rPr>
              <w:t>Классные руководители</w:t>
            </w: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5"/>
              <w:wordWrap/>
              <w:rPr>
                <w:sz w:val="24"/>
                <w:szCs w:val="24"/>
              </w:rPr>
            </w:pPr>
            <w:r w:rsidRPr="00B00244">
              <w:rPr>
                <w:sz w:val="24"/>
                <w:szCs w:val="24"/>
              </w:rPr>
              <w:lastRenderedPageBreak/>
              <w:t xml:space="preserve">Всероссийский проект «РДШ – Территория самоуправления» </w:t>
            </w:r>
          </w:p>
        </w:tc>
        <w:tc>
          <w:tcPr>
            <w:tcW w:w="2126" w:type="dxa"/>
            <w:tcBorders>
              <w:top w:val="single" w:sz="4" w:space="0" w:color="000000"/>
              <w:left w:val="single" w:sz="4" w:space="0" w:color="000000"/>
              <w:bottom w:val="single" w:sz="4" w:space="0" w:color="000000"/>
              <w:right w:val="single" w:sz="4" w:space="0" w:color="000000"/>
            </w:tcBorders>
          </w:tcPr>
          <w:p w:rsidR="00D566B4" w:rsidRPr="009B3AF8" w:rsidRDefault="00D566B4" w:rsidP="00B00244">
            <w:pPr>
              <w:pStyle w:val="ParaAttribute2"/>
              <w:wordWrap/>
              <w:rPr>
                <w:sz w:val="24"/>
                <w:szCs w:val="24"/>
              </w:rPr>
            </w:pPr>
            <w:r w:rsidRPr="009B3AF8">
              <w:rPr>
                <w:sz w:val="24"/>
                <w:szCs w:val="24"/>
              </w:rPr>
              <w:t>С 11 по 16 лет</w:t>
            </w:r>
          </w:p>
        </w:tc>
        <w:tc>
          <w:tcPr>
            <w:tcW w:w="2127" w:type="dxa"/>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sz w:val="24"/>
                <w:szCs w:val="24"/>
              </w:rPr>
            </w:pPr>
            <w:r w:rsidRPr="00B00244">
              <w:rPr>
                <w:sz w:val="24"/>
                <w:szCs w:val="24"/>
              </w:rPr>
              <w:t>В течение года</w:t>
            </w:r>
          </w:p>
        </w:tc>
        <w:tc>
          <w:tcPr>
            <w:tcW w:w="3827" w:type="dxa"/>
            <w:tcBorders>
              <w:top w:val="single" w:sz="4" w:space="0" w:color="000000"/>
              <w:left w:val="single" w:sz="4" w:space="0" w:color="000000"/>
              <w:bottom w:val="single" w:sz="4" w:space="0" w:color="000000"/>
              <w:right w:val="single" w:sz="4" w:space="0" w:color="000000"/>
            </w:tcBorders>
          </w:tcPr>
          <w:p w:rsidR="00D566B4" w:rsidRPr="008818F1" w:rsidRDefault="008818F1" w:rsidP="008818F1">
            <w:pPr>
              <w:pStyle w:val="ParaAttribute8"/>
              <w:ind w:firstLine="0"/>
              <w:jc w:val="left"/>
              <w:rPr>
                <w:rStyle w:val="CharAttribute6"/>
                <w:rFonts w:eastAsia="№Е" w:hAnsi="Times New Roman"/>
                <w:color w:val="auto"/>
                <w:sz w:val="24"/>
                <w:szCs w:val="24"/>
                <w:u w:val="none"/>
              </w:rPr>
            </w:pPr>
            <w:r>
              <w:rPr>
                <w:rStyle w:val="CharAttribute6"/>
                <w:rFonts w:eastAsia="№Е" w:hAnsi="Times New Roman"/>
                <w:color w:val="auto"/>
                <w:sz w:val="24"/>
                <w:szCs w:val="24"/>
                <w:u w:val="none"/>
              </w:rPr>
              <w:t>Педагог-организатор,                                кл. руководители</w:t>
            </w:r>
          </w:p>
        </w:tc>
      </w:tr>
    </w:tbl>
    <w:p w:rsidR="00D566B4" w:rsidRPr="00B00244" w:rsidRDefault="00D566B4" w:rsidP="00B00244">
      <w:pPr>
        <w:spacing w:after="0" w:line="240" w:lineRule="auto"/>
        <w:rPr>
          <w:rFonts w:ascii="Times New Roman" w:hAnsi="Times New Roman"/>
          <w:sz w:val="24"/>
          <w:szCs w:val="24"/>
        </w:rPr>
      </w:pPr>
    </w:p>
    <w:tbl>
      <w:tblPr>
        <w:tblW w:w="1474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662"/>
        <w:gridCol w:w="2126"/>
        <w:gridCol w:w="2127"/>
        <w:gridCol w:w="3827"/>
      </w:tblGrid>
      <w:tr w:rsidR="00B00244" w:rsidRPr="00B00244" w:rsidTr="009B3AF8">
        <w:tc>
          <w:tcPr>
            <w:tcW w:w="14742" w:type="dxa"/>
            <w:gridSpan w:val="4"/>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b/>
                <w:i/>
                <w:sz w:val="24"/>
                <w:szCs w:val="24"/>
              </w:rPr>
            </w:pPr>
            <w:r w:rsidRPr="00B00244">
              <w:rPr>
                <w:rStyle w:val="CharAttribute5"/>
                <w:rFonts w:ascii="Times New Roman" w:eastAsia="№Е" w:hint="default"/>
                <w:b/>
                <w:sz w:val="24"/>
                <w:szCs w:val="24"/>
              </w:rPr>
              <w:t>Профориентация</w:t>
            </w:r>
          </w:p>
        </w:tc>
      </w:tr>
      <w:tr w:rsidR="00B00244" w:rsidRPr="00B00244" w:rsidTr="009B3AF8">
        <w:tc>
          <w:tcPr>
            <w:tcW w:w="6662" w:type="dxa"/>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sz w:val="24"/>
                <w:szCs w:val="24"/>
              </w:rPr>
            </w:pPr>
            <w:r w:rsidRPr="00B00244">
              <w:rPr>
                <w:rStyle w:val="CharAttribute5"/>
                <w:rFonts w:ascii="Times New Roman" w:eastAsia="№Е" w:hint="default"/>
                <w:sz w:val="24"/>
                <w:szCs w:val="24"/>
              </w:rPr>
              <w:t>Дела, события, мероприятия</w:t>
            </w:r>
          </w:p>
        </w:tc>
        <w:tc>
          <w:tcPr>
            <w:tcW w:w="2126" w:type="dxa"/>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sz w:val="24"/>
                <w:szCs w:val="24"/>
              </w:rPr>
            </w:pPr>
            <w:r w:rsidRPr="00B00244">
              <w:rPr>
                <w:rStyle w:val="CharAttribute5"/>
                <w:rFonts w:ascii="Times New Roman" w:eastAsia="№Е" w:hint="default"/>
                <w:sz w:val="24"/>
                <w:szCs w:val="24"/>
              </w:rPr>
              <w:t>Классы</w:t>
            </w:r>
          </w:p>
        </w:tc>
        <w:tc>
          <w:tcPr>
            <w:tcW w:w="2127" w:type="dxa"/>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sz w:val="24"/>
                <w:szCs w:val="24"/>
              </w:rPr>
            </w:pPr>
            <w:r w:rsidRPr="00B00244">
              <w:rPr>
                <w:rStyle w:val="CharAttribute5"/>
                <w:rFonts w:ascii="Times New Roman" w:eastAsia="№Е" w:hint="default"/>
                <w:sz w:val="24"/>
                <w:szCs w:val="24"/>
              </w:rPr>
              <w:t>Ориентировочное</w:t>
            </w:r>
          </w:p>
          <w:p w:rsidR="00D566B4" w:rsidRPr="00B00244" w:rsidRDefault="00D566B4" w:rsidP="00B00244">
            <w:pPr>
              <w:pStyle w:val="ParaAttribute3"/>
              <w:wordWrap/>
              <w:rPr>
                <w:sz w:val="24"/>
                <w:szCs w:val="24"/>
              </w:rPr>
            </w:pPr>
            <w:r w:rsidRPr="00B00244">
              <w:rPr>
                <w:rStyle w:val="CharAttribute5"/>
                <w:rFonts w:ascii="Times New Roman" w:eastAsia="№Е" w:hint="default"/>
                <w:sz w:val="24"/>
                <w:szCs w:val="24"/>
              </w:rPr>
              <w:t>время проведения</w:t>
            </w:r>
          </w:p>
        </w:tc>
        <w:tc>
          <w:tcPr>
            <w:tcW w:w="3827" w:type="dxa"/>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rStyle w:val="CharAttribute5"/>
                <w:rFonts w:ascii="Times New Roman" w:eastAsia="№Е" w:hint="default"/>
                <w:sz w:val="24"/>
                <w:szCs w:val="24"/>
              </w:rPr>
            </w:pPr>
            <w:r w:rsidRPr="00B00244">
              <w:rPr>
                <w:rStyle w:val="CharAttribute5"/>
                <w:rFonts w:ascii="Times New Roman" w:eastAsia="№Е" w:hint="default"/>
                <w:sz w:val="24"/>
                <w:szCs w:val="24"/>
              </w:rPr>
              <w:t>Ответственные</w:t>
            </w:r>
          </w:p>
        </w:tc>
      </w:tr>
      <w:tr w:rsidR="00B00244" w:rsidRPr="00B00244" w:rsidTr="009B3AF8">
        <w:tc>
          <w:tcPr>
            <w:tcW w:w="6662"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5"/>
              <w:wordWrap/>
              <w:rPr>
                <w:sz w:val="24"/>
                <w:szCs w:val="24"/>
              </w:rPr>
            </w:pPr>
            <w:r w:rsidRPr="00B00244">
              <w:rPr>
                <w:sz w:val="24"/>
                <w:szCs w:val="24"/>
              </w:rPr>
              <w:t xml:space="preserve">Всероссийский проект РДШ «Профориентация в цифровую эпоху» </w:t>
            </w:r>
          </w:p>
        </w:tc>
        <w:tc>
          <w:tcPr>
            <w:tcW w:w="2126" w:type="dxa"/>
            <w:tcBorders>
              <w:top w:val="single" w:sz="4" w:space="0" w:color="000000"/>
              <w:left w:val="single" w:sz="4" w:space="0" w:color="000000"/>
              <w:bottom w:val="single" w:sz="4" w:space="0" w:color="000000"/>
              <w:right w:val="single" w:sz="4" w:space="0" w:color="000000"/>
            </w:tcBorders>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3"/>
              <w:wordWrap/>
              <w:rPr>
                <w:sz w:val="24"/>
                <w:szCs w:val="24"/>
              </w:rPr>
            </w:pPr>
            <w:r w:rsidRPr="00B00244">
              <w:rPr>
                <w:sz w:val="24"/>
                <w:szCs w:val="24"/>
              </w:rPr>
              <w:t>В течение года</w:t>
            </w:r>
          </w:p>
        </w:tc>
        <w:tc>
          <w:tcPr>
            <w:tcW w:w="3827" w:type="dxa"/>
            <w:tcBorders>
              <w:top w:val="single" w:sz="4" w:space="0" w:color="000000"/>
              <w:left w:val="single" w:sz="4" w:space="0" w:color="000000"/>
              <w:bottom w:val="single" w:sz="4" w:space="0" w:color="000000"/>
              <w:right w:val="single" w:sz="4" w:space="0" w:color="000000"/>
            </w:tcBorders>
          </w:tcPr>
          <w:p w:rsidR="00B00244" w:rsidRPr="00B00244" w:rsidRDefault="00B00244" w:rsidP="008818F1">
            <w:pPr>
              <w:spacing w:after="0" w:line="240" w:lineRule="auto"/>
              <w:ind w:right="-1"/>
              <w:rPr>
                <w:rFonts w:ascii="Times New Roman" w:eastAsia="Batang" w:hAnsi="Times New Roman"/>
                <w:sz w:val="24"/>
                <w:szCs w:val="24"/>
              </w:rPr>
            </w:pPr>
            <w:r w:rsidRPr="00B00244">
              <w:rPr>
                <w:rFonts w:ascii="Times New Roman" w:eastAsia="Batang" w:hAnsi="Times New Roman"/>
                <w:sz w:val="24"/>
                <w:szCs w:val="24"/>
              </w:rPr>
              <w:t>Классные руководители</w:t>
            </w:r>
          </w:p>
        </w:tc>
      </w:tr>
      <w:tr w:rsidR="00B00244" w:rsidRPr="00B00244" w:rsidTr="009B3AF8">
        <w:tc>
          <w:tcPr>
            <w:tcW w:w="6662"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5"/>
              <w:wordWrap/>
              <w:rPr>
                <w:sz w:val="24"/>
                <w:szCs w:val="24"/>
              </w:rPr>
            </w:pPr>
            <w:r w:rsidRPr="00B00244">
              <w:rPr>
                <w:sz w:val="24"/>
                <w:szCs w:val="24"/>
              </w:rPr>
              <w:t>Система тематических классных часов по профориентационной работе,  профориентационные игры, просмотр презентаций, диагностик, встреча с интерсными людьми.</w:t>
            </w:r>
          </w:p>
        </w:tc>
        <w:tc>
          <w:tcPr>
            <w:tcW w:w="2126" w:type="dxa"/>
            <w:tcBorders>
              <w:top w:val="single" w:sz="4" w:space="0" w:color="000000"/>
              <w:left w:val="single" w:sz="4" w:space="0" w:color="000000"/>
              <w:bottom w:val="single" w:sz="4" w:space="0" w:color="000000"/>
              <w:right w:val="single" w:sz="4" w:space="0" w:color="000000"/>
            </w:tcBorders>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3"/>
              <w:wordWrap/>
              <w:rPr>
                <w:sz w:val="24"/>
                <w:szCs w:val="24"/>
              </w:rPr>
            </w:pPr>
            <w:r w:rsidRPr="00B00244">
              <w:rPr>
                <w:sz w:val="24"/>
                <w:szCs w:val="24"/>
              </w:rPr>
              <w:t>Ежемесячно в течение года</w:t>
            </w:r>
          </w:p>
        </w:tc>
        <w:tc>
          <w:tcPr>
            <w:tcW w:w="3827" w:type="dxa"/>
            <w:tcBorders>
              <w:top w:val="single" w:sz="4" w:space="0" w:color="000000"/>
              <w:left w:val="single" w:sz="4" w:space="0" w:color="000000"/>
              <w:bottom w:val="single" w:sz="4" w:space="0" w:color="000000"/>
              <w:right w:val="single" w:sz="4" w:space="0" w:color="000000"/>
            </w:tcBorders>
          </w:tcPr>
          <w:p w:rsidR="00B00244" w:rsidRPr="00B00244" w:rsidRDefault="00B00244" w:rsidP="008818F1">
            <w:pPr>
              <w:spacing w:after="0" w:line="240" w:lineRule="auto"/>
              <w:rPr>
                <w:rFonts w:ascii="Times New Roman" w:eastAsia="Batang" w:hAnsi="Times New Roman"/>
                <w:sz w:val="24"/>
                <w:szCs w:val="24"/>
              </w:rPr>
            </w:pPr>
            <w:r w:rsidRPr="00B00244">
              <w:rPr>
                <w:rFonts w:ascii="Times New Roman" w:eastAsia="Batang" w:hAnsi="Times New Roman"/>
                <w:sz w:val="24"/>
                <w:szCs w:val="24"/>
              </w:rPr>
              <w:t>Классные руководители</w:t>
            </w:r>
          </w:p>
        </w:tc>
      </w:tr>
      <w:tr w:rsidR="00B00244" w:rsidRPr="00B00244" w:rsidTr="009B3AF8">
        <w:tc>
          <w:tcPr>
            <w:tcW w:w="6662"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5"/>
              <w:wordWrap/>
              <w:rPr>
                <w:sz w:val="24"/>
                <w:szCs w:val="24"/>
              </w:rPr>
            </w:pPr>
            <w:r w:rsidRPr="00B00244">
              <w:rPr>
                <w:sz w:val="24"/>
                <w:szCs w:val="24"/>
              </w:rPr>
              <w:t>Всероссийские уроки «ПроеКТОриЯ»</w:t>
            </w:r>
          </w:p>
        </w:tc>
        <w:tc>
          <w:tcPr>
            <w:tcW w:w="2126" w:type="dxa"/>
            <w:tcBorders>
              <w:top w:val="single" w:sz="4" w:space="0" w:color="000000"/>
              <w:left w:val="single" w:sz="4" w:space="0" w:color="000000"/>
              <w:bottom w:val="single" w:sz="4" w:space="0" w:color="000000"/>
              <w:right w:val="single" w:sz="4" w:space="0" w:color="000000"/>
            </w:tcBorders>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8"/>
              <w:ind w:firstLine="0"/>
              <w:jc w:val="center"/>
              <w:rPr>
                <w:sz w:val="24"/>
                <w:szCs w:val="24"/>
              </w:rPr>
            </w:pPr>
            <w:r w:rsidRPr="00B00244">
              <w:rPr>
                <w:sz w:val="24"/>
                <w:szCs w:val="24"/>
              </w:rPr>
              <w:t>В течение года</w:t>
            </w:r>
          </w:p>
        </w:tc>
        <w:tc>
          <w:tcPr>
            <w:tcW w:w="3827" w:type="dxa"/>
            <w:tcBorders>
              <w:top w:val="single" w:sz="4" w:space="0" w:color="000000"/>
              <w:left w:val="single" w:sz="4" w:space="0" w:color="000000"/>
              <w:bottom w:val="single" w:sz="4" w:space="0" w:color="000000"/>
              <w:right w:val="single" w:sz="4" w:space="0" w:color="000000"/>
            </w:tcBorders>
          </w:tcPr>
          <w:p w:rsidR="00B00244" w:rsidRPr="00B00244" w:rsidRDefault="00B00244" w:rsidP="008818F1">
            <w:pPr>
              <w:spacing w:after="0" w:line="240" w:lineRule="auto"/>
              <w:rPr>
                <w:rFonts w:ascii="Times New Roman" w:eastAsia="Batang" w:hAnsi="Times New Roman"/>
                <w:sz w:val="24"/>
                <w:szCs w:val="24"/>
              </w:rPr>
            </w:pPr>
            <w:r w:rsidRPr="00B00244">
              <w:rPr>
                <w:rFonts w:ascii="Times New Roman" w:eastAsia="Batang" w:hAnsi="Times New Roman"/>
                <w:sz w:val="24"/>
                <w:szCs w:val="24"/>
              </w:rPr>
              <w:t>Классные руководители</w:t>
            </w:r>
          </w:p>
        </w:tc>
      </w:tr>
    </w:tbl>
    <w:p w:rsidR="00D566B4" w:rsidRPr="00B00244" w:rsidRDefault="00D566B4" w:rsidP="00B00244">
      <w:pPr>
        <w:spacing w:after="0" w:line="240" w:lineRule="auto"/>
        <w:rPr>
          <w:rFonts w:ascii="Times New Roman" w:hAnsi="Times New Roman"/>
          <w:sz w:val="24"/>
          <w:szCs w:val="24"/>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475"/>
        <w:gridCol w:w="2080"/>
        <w:gridCol w:w="2124"/>
        <w:gridCol w:w="3746"/>
      </w:tblGrid>
      <w:tr w:rsidR="00B00244" w:rsidRPr="00B00244" w:rsidTr="00B00244">
        <w:tc>
          <w:tcPr>
            <w:tcW w:w="14742" w:type="dxa"/>
            <w:gridSpan w:val="4"/>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b/>
                <w:i/>
                <w:sz w:val="24"/>
                <w:szCs w:val="24"/>
              </w:rPr>
            </w:pPr>
            <w:r w:rsidRPr="00B00244">
              <w:rPr>
                <w:rStyle w:val="CharAttribute5"/>
                <w:rFonts w:ascii="Times New Roman" w:eastAsia="№Е" w:hint="default"/>
                <w:b/>
                <w:sz w:val="24"/>
                <w:szCs w:val="24"/>
              </w:rPr>
              <w:t>Школьные медиа</w:t>
            </w: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sz w:val="24"/>
                <w:szCs w:val="24"/>
              </w:rPr>
            </w:pPr>
            <w:r w:rsidRPr="00B00244">
              <w:rPr>
                <w:rStyle w:val="CharAttribute5"/>
                <w:rFonts w:ascii="Times New Roman" w:eastAsia="№Е" w:hint="default"/>
                <w:sz w:val="24"/>
                <w:szCs w:val="24"/>
              </w:rPr>
              <w:t>Дела, события, мероприятия</w:t>
            </w:r>
          </w:p>
        </w:tc>
        <w:tc>
          <w:tcPr>
            <w:tcW w:w="2126" w:type="dxa"/>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sz w:val="24"/>
                <w:szCs w:val="24"/>
              </w:rPr>
            </w:pPr>
            <w:r w:rsidRPr="00B00244">
              <w:rPr>
                <w:rStyle w:val="CharAttribute5"/>
                <w:rFonts w:ascii="Times New Roman" w:eastAsia="№Е" w:hint="default"/>
                <w:sz w:val="24"/>
                <w:szCs w:val="24"/>
              </w:rPr>
              <w:t>Классы</w:t>
            </w:r>
          </w:p>
        </w:tc>
        <w:tc>
          <w:tcPr>
            <w:tcW w:w="2127" w:type="dxa"/>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sz w:val="24"/>
                <w:szCs w:val="24"/>
              </w:rPr>
            </w:pPr>
            <w:r w:rsidRPr="00B00244">
              <w:rPr>
                <w:rStyle w:val="CharAttribute5"/>
                <w:rFonts w:ascii="Times New Roman" w:eastAsia="№Е" w:hint="default"/>
                <w:sz w:val="24"/>
                <w:szCs w:val="24"/>
              </w:rPr>
              <w:t>Ориентировочное</w:t>
            </w:r>
          </w:p>
          <w:p w:rsidR="00D566B4" w:rsidRPr="00B00244" w:rsidRDefault="00D566B4" w:rsidP="00B00244">
            <w:pPr>
              <w:pStyle w:val="ParaAttribute3"/>
              <w:wordWrap/>
              <w:rPr>
                <w:sz w:val="24"/>
                <w:szCs w:val="24"/>
              </w:rPr>
            </w:pPr>
            <w:r w:rsidRPr="00B00244">
              <w:rPr>
                <w:rStyle w:val="CharAttribute5"/>
                <w:rFonts w:ascii="Times New Roman" w:eastAsia="№Е" w:hint="default"/>
                <w:sz w:val="24"/>
                <w:szCs w:val="24"/>
              </w:rPr>
              <w:t>время проведения</w:t>
            </w:r>
          </w:p>
        </w:tc>
        <w:tc>
          <w:tcPr>
            <w:tcW w:w="3827" w:type="dxa"/>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rStyle w:val="CharAttribute5"/>
                <w:rFonts w:ascii="Times New Roman" w:eastAsia="№Е" w:hint="default"/>
                <w:sz w:val="24"/>
                <w:szCs w:val="24"/>
              </w:rPr>
            </w:pPr>
            <w:r w:rsidRPr="00B00244">
              <w:rPr>
                <w:rStyle w:val="CharAttribute5"/>
                <w:rFonts w:ascii="Times New Roman" w:eastAsia="№Е" w:hint="default"/>
                <w:sz w:val="24"/>
                <w:szCs w:val="24"/>
              </w:rPr>
              <w:t>Ответственные</w:t>
            </w: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5"/>
              <w:wordWrap/>
              <w:rPr>
                <w:sz w:val="24"/>
                <w:szCs w:val="24"/>
              </w:rPr>
            </w:pPr>
            <w:r w:rsidRPr="00B00244">
              <w:rPr>
                <w:sz w:val="24"/>
                <w:szCs w:val="24"/>
              </w:rPr>
              <w:t>Всероссийский проект РДШ «Контент на коленке»</w:t>
            </w:r>
          </w:p>
        </w:tc>
        <w:tc>
          <w:tcPr>
            <w:tcW w:w="2126" w:type="dxa"/>
            <w:tcBorders>
              <w:top w:val="single" w:sz="4" w:space="0" w:color="000000"/>
              <w:left w:val="single" w:sz="4" w:space="0" w:color="000000"/>
              <w:bottom w:val="single" w:sz="4" w:space="0" w:color="000000"/>
              <w:right w:val="single" w:sz="4" w:space="0" w:color="000000"/>
            </w:tcBorders>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spacing w:after="0" w:line="240" w:lineRule="auto"/>
              <w:contextualSpacing/>
              <w:jc w:val="center"/>
              <w:rPr>
                <w:rFonts w:ascii="Times New Roman" w:hAnsi="Times New Roman"/>
                <w:sz w:val="24"/>
                <w:szCs w:val="24"/>
              </w:rPr>
            </w:pPr>
            <w:r w:rsidRPr="00B00244">
              <w:rPr>
                <w:rFonts w:ascii="Times New Roman" w:eastAsia="№Е" w:hAnsi="Times New Roman"/>
                <w:sz w:val="24"/>
                <w:szCs w:val="24"/>
              </w:rPr>
              <w:t>В течение года</w:t>
            </w:r>
          </w:p>
        </w:tc>
        <w:tc>
          <w:tcPr>
            <w:tcW w:w="3827" w:type="dxa"/>
            <w:tcBorders>
              <w:top w:val="single" w:sz="4" w:space="0" w:color="000000"/>
              <w:left w:val="single" w:sz="4" w:space="0" w:color="000000"/>
              <w:bottom w:val="single" w:sz="4" w:space="0" w:color="000000"/>
              <w:right w:val="single" w:sz="4" w:space="0" w:color="000000"/>
            </w:tcBorders>
          </w:tcPr>
          <w:p w:rsidR="00B00244" w:rsidRPr="008818F1" w:rsidRDefault="00932933" w:rsidP="008818F1">
            <w:pPr>
              <w:pStyle w:val="ParaAttribute3"/>
              <w:wordWrap/>
              <w:jc w:val="left"/>
              <w:rPr>
                <w:rStyle w:val="CharAttribute6"/>
                <w:rFonts w:eastAsia="№Е" w:hAnsi="Times New Roman"/>
                <w:color w:val="auto"/>
                <w:sz w:val="24"/>
                <w:szCs w:val="24"/>
                <w:u w:val="none"/>
              </w:rPr>
            </w:pPr>
            <w:r>
              <w:rPr>
                <w:rStyle w:val="CharAttribute6"/>
                <w:rFonts w:eastAsia="№Е" w:hAnsi="Times New Roman"/>
                <w:color w:val="auto"/>
                <w:sz w:val="24"/>
                <w:szCs w:val="24"/>
                <w:u w:val="none"/>
              </w:rPr>
              <w:t>Кл</w:t>
            </w:r>
            <w:proofErr w:type="gramStart"/>
            <w:r>
              <w:rPr>
                <w:rStyle w:val="CharAttribute6"/>
                <w:rFonts w:eastAsia="№Е" w:hAnsi="Times New Roman"/>
                <w:color w:val="auto"/>
                <w:sz w:val="24"/>
                <w:szCs w:val="24"/>
                <w:u w:val="none"/>
              </w:rPr>
              <w:t>.</w:t>
            </w:r>
            <w:proofErr w:type="gramEnd"/>
            <w:r>
              <w:rPr>
                <w:rStyle w:val="CharAttribute6"/>
                <w:rFonts w:eastAsia="№Е" w:hAnsi="Times New Roman"/>
                <w:color w:val="auto"/>
                <w:sz w:val="24"/>
                <w:szCs w:val="24"/>
                <w:u w:val="none"/>
              </w:rPr>
              <w:t xml:space="preserve"> </w:t>
            </w:r>
            <w:proofErr w:type="gramStart"/>
            <w:r>
              <w:rPr>
                <w:rStyle w:val="CharAttribute6"/>
                <w:rFonts w:eastAsia="№Е" w:hAnsi="Times New Roman"/>
                <w:color w:val="auto"/>
                <w:sz w:val="24"/>
                <w:szCs w:val="24"/>
                <w:u w:val="none"/>
              </w:rPr>
              <w:t>р</w:t>
            </w:r>
            <w:proofErr w:type="gramEnd"/>
            <w:r>
              <w:rPr>
                <w:rStyle w:val="CharAttribute6"/>
                <w:rFonts w:eastAsia="№Е" w:hAnsi="Times New Roman"/>
                <w:color w:val="auto"/>
                <w:sz w:val="24"/>
                <w:szCs w:val="24"/>
                <w:u w:val="none"/>
              </w:rPr>
              <w:t>уководители</w:t>
            </w:r>
            <w:r w:rsidR="00B00244" w:rsidRPr="008818F1">
              <w:rPr>
                <w:rStyle w:val="CharAttribute6"/>
                <w:rFonts w:eastAsia="№Е" w:hAnsi="Times New Roman"/>
                <w:color w:val="auto"/>
                <w:sz w:val="24"/>
                <w:szCs w:val="24"/>
                <w:u w:val="none"/>
              </w:rPr>
              <w:t>, члены медиаотряда «Бодрая сова»</w:t>
            </w:r>
          </w:p>
        </w:tc>
      </w:tr>
      <w:tr w:rsidR="00932933" w:rsidRPr="00B00244" w:rsidTr="008818F1">
        <w:tc>
          <w:tcPr>
            <w:tcW w:w="6662" w:type="dxa"/>
            <w:tcBorders>
              <w:top w:val="single" w:sz="4" w:space="0" w:color="000000"/>
              <w:left w:val="single" w:sz="4" w:space="0" w:color="000000"/>
              <w:bottom w:val="single" w:sz="4" w:space="0" w:color="000000"/>
              <w:right w:val="single" w:sz="4" w:space="0" w:color="000000"/>
            </w:tcBorders>
          </w:tcPr>
          <w:p w:rsidR="00932933" w:rsidRPr="00B00244" w:rsidRDefault="00932933" w:rsidP="00B00244">
            <w:pPr>
              <w:spacing w:after="0" w:line="240" w:lineRule="auto"/>
              <w:rPr>
                <w:rFonts w:ascii="Times New Roman" w:hAnsi="Times New Roman"/>
                <w:sz w:val="24"/>
                <w:szCs w:val="24"/>
              </w:rPr>
            </w:pPr>
            <w:r w:rsidRPr="00B00244">
              <w:rPr>
                <w:rFonts w:ascii="Times New Roman" w:hAnsi="Times New Roman"/>
                <w:sz w:val="24"/>
                <w:szCs w:val="24"/>
              </w:rPr>
              <w:t>Ведение школьной странички ВК</w:t>
            </w:r>
          </w:p>
        </w:tc>
        <w:tc>
          <w:tcPr>
            <w:tcW w:w="2126" w:type="dxa"/>
            <w:tcBorders>
              <w:top w:val="single" w:sz="4" w:space="0" w:color="000000"/>
              <w:left w:val="single" w:sz="4" w:space="0" w:color="000000"/>
              <w:bottom w:val="single" w:sz="4" w:space="0" w:color="000000"/>
              <w:right w:val="single" w:sz="4" w:space="0" w:color="000000"/>
            </w:tcBorders>
          </w:tcPr>
          <w:p w:rsidR="00932933" w:rsidRPr="009B3AF8" w:rsidRDefault="00932933"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932933" w:rsidRPr="00B00244" w:rsidRDefault="00932933" w:rsidP="00B00244">
            <w:pPr>
              <w:spacing w:after="0" w:line="240" w:lineRule="auto"/>
              <w:jc w:val="center"/>
              <w:rPr>
                <w:rFonts w:ascii="Times New Roman" w:eastAsia="№Е" w:hAnsi="Times New Roman"/>
                <w:sz w:val="24"/>
                <w:szCs w:val="24"/>
              </w:rPr>
            </w:pPr>
            <w:r w:rsidRPr="00B00244">
              <w:rPr>
                <w:rFonts w:ascii="Times New Roman" w:eastAsia="№Е" w:hAnsi="Times New Roman"/>
                <w:sz w:val="24"/>
                <w:szCs w:val="24"/>
              </w:rPr>
              <w:t>В течение года</w:t>
            </w:r>
          </w:p>
        </w:tc>
        <w:tc>
          <w:tcPr>
            <w:tcW w:w="3827" w:type="dxa"/>
            <w:tcBorders>
              <w:top w:val="single" w:sz="4" w:space="0" w:color="000000"/>
              <w:left w:val="single" w:sz="4" w:space="0" w:color="000000"/>
              <w:bottom w:val="single" w:sz="4" w:space="0" w:color="000000"/>
              <w:right w:val="single" w:sz="4" w:space="0" w:color="000000"/>
            </w:tcBorders>
          </w:tcPr>
          <w:p w:rsidR="00932933" w:rsidRPr="008818F1" w:rsidRDefault="00932933" w:rsidP="009F5359">
            <w:pPr>
              <w:pStyle w:val="ParaAttribute3"/>
              <w:wordWrap/>
              <w:jc w:val="left"/>
              <w:rPr>
                <w:rStyle w:val="CharAttribute6"/>
                <w:rFonts w:eastAsia="№Е" w:hAnsi="Times New Roman"/>
                <w:color w:val="auto"/>
                <w:sz w:val="24"/>
                <w:szCs w:val="24"/>
                <w:u w:val="none"/>
              </w:rPr>
            </w:pPr>
            <w:r>
              <w:rPr>
                <w:rStyle w:val="CharAttribute6"/>
                <w:rFonts w:eastAsia="№Е" w:hAnsi="Times New Roman"/>
                <w:color w:val="auto"/>
                <w:sz w:val="24"/>
                <w:szCs w:val="24"/>
                <w:u w:val="none"/>
              </w:rPr>
              <w:t>Кл</w:t>
            </w:r>
            <w:proofErr w:type="gramStart"/>
            <w:r>
              <w:rPr>
                <w:rStyle w:val="CharAttribute6"/>
                <w:rFonts w:eastAsia="№Е" w:hAnsi="Times New Roman"/>
                <w:color w:val="auto"/>
                <w:sz w:val="24"/>
                <w:szCs w:val="24"/>
                <w:u w:val="none"/>
              </w:rPr>
              <w:t>.</w:t>
            </w:r>
            <w:proofErr w:type="gramEnd"/>
            <w:r>
              <w:rPr>
                <w:rStyle w:val="CharAttribute6"/>
                <w:rFonts w:eastAsia="№Е" w:hAnsi="Times New Roman"/>
                <w:color w:val="auto"/>
                <w:sz w:val="24"/>
                <w:szCs w:val="24"/>
                <w:u w:val="none"/>
              </w:rPr>
              <w:t xml:space="preserve"> </w:t>
            </w:r>
            <w:proofErr w:type="gramStart"/>
            <w:r>
              <w:rPr>
                <w:rStyle w:val="CharAttribute6"/>
                <w:rFonts w:eastAsia="№Е" w:hAnsi="Times New Roman"/>
                <w:color w:val="auto"/>
                <w:sz w:val="24"/>
                <w:szCs w:val="24"/>
                <w:u w:val="none"/>
              </w:rPr>
              <w:t>р</w:t>
            </w:r>
            <w:proofErr w:type="gramEnd"/>
            <w:r>
              <w:rPr>
                <w:rStyle w:val="CharAttribute6"/>
                <w:rFonts w:eastAsia="№Е" w:hAnsi="Times New Roman"/>
                <w:color w:val="auto"/>
                <w:sz w:val="24"/>
                <w:szCs w:val="24"/>
                <w:u w:val="none"/>
              </w:rPr>
              <w:t>уководители</w:t>
            </w:r>
            <w:r w:rsidRPr="008818F1">
              <w:rPr>
                <w:rStyle w:val="CharAttribute6"/>
                <w:rFonts w:eastAsia="№Е" w:hAnsi="Times New Roman"/>
                <w:color w:val="auto"/>
                <w:sz w:val="24"/>
                <w:szCs w:val="24"/>
                <w:u w:val="none"/>
              </w:rPr>
              <w:t>, члены медиаотряда «Бодрая сова»</w:t>
            </w:r>
          </w:p>
        </w:tc>
      </w:tr>
      <w:tr w:rsidR="00932933" w:rsidRPr="00B00244" w:rsidTr="008818F1">
        <w:tc>
          <w:tcPr>
            <w:tcW w:w="6662" w:type="dxa"/>
            <w:tcBorders>
              <w:top w:val="single" w:sz="4" w:space="0" w:color="000000"/>
              <w:left w:val="single" w:sz="4" w:space="0" w:color="000000"/>
              <w:bottom w:val="single" w:sz="4" w:space="0" w:color="000000"/>
              <w:right w:val="single" w:sz="4" w:space="0" w:color="000000"/>
            </w:tcBorders>
          </w:tcPr>
          <w:p w:rsidR="00932933" w:rsidRPr="00B00244" w:rsidRDefault="00932933" w:rsidP="00B00244">
            <w:pPr>
              <w:spacing w:after="0" w:line="240" w:lineRule="auto"/>
              <w:rPr>
                <w:rFonts w:ascii="Times New Roman" w:hAnsi="Times New Roman"/>
                <w:sz w:val="24"/>
                <w:szCs w:val="24"/>
              </w:rPr>
            </w:pPr>
            <w:r w:rsidRPr="00B00244">
              <w:rPr>
                <w:rFonts w:ascii="Times New Roman" w:hAnsi="Times New Roman"/>
                <w:sz w:val="24"/>
                <w:szCs w:val="24"/>
              </w:rPr>
              <w:t>Участие в медиаконкурсах</w:t>
            </w:r>
          </w:p>
        </w:tc>
        <w:tc>
          <w:tcPr>
            <w:tcW w:w="2126" w:type="dxa"/>
            <w:tcBorders>
              <w:top w:val="single" w:sz="4" w:space="0" w:color="000000"/>
              <w:left w:val="single" w:sz="4" w:space="0" w:color="000000"/>
              <w:bottom w:val="single" w:sz="4" w:space="0" w:color="000000"/>
              <w:right w:val="single" w:sz="4" w:space="0" w:color="000000"/>
            </w:tcBorders>
          </w:tcPr>
          <w:p w:rsidR="00932933" w:rsidRPr="009B3AF8" w:rsidRDefault="00932933"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932933" w:rsidRPr="00B00244" w:rsidRDefault="00932933" w:rsidP="00B00244">
            <w:pPr>
              <w:spacing w:after="0" w:line="240" w:lineRule="auto"/>
              <w:jc w:val="center"/>
              <w:rPr>
                <w:rFonts w:ascii="Times New Roman" w:eastAsia="№Е" w:hAnsi="Times New Roman"/>
                <w:sz w:val="24"/>
                <w:szCs w:val="24"/>
              </w:rPr>
            </w:pPr>
            <w:r w:rsidRPr="00B00244">
              <w:rPr>
                <w:rFonts w:ascii="Times New Roman" w:eastAsia="№Е" w:hAnsi="Times New Roman"/>
                <w:sz w:val="24"/>
                <w:szCs w:val="24"/>
              </w:rPr>
              <w:t>В течение года</w:t>
            </w:r>
          </w:p>
        </w:tc>
        <w:tc>
          <w:tcPr>
            <w:tcW w:w="3827" w:type="dxa"/>
            <w:tcBorders>
              <w:top w:val="single" w:sz="4" w:space="0" w:color="000000"/>
              <w:left w:val="single" w:sz="4" w:space="0" w:color="000000"/>
              <w:bottom w:val="single" w:sz="4" w:space="0" w:color="000000"/>
              <w:right w:val="single" w:sz="4" w:space="0" w:color="000000"/>
            </w:tcBorders>
          </w:tcPr>
          <w:p w:rsidR="00932933" w:rsidRPr="008818F1" w:rsidRDefault="00932933" w:rsidP="009F5359">
            <w:pPr>
              <w:pStyle w:val="ParaAttribute3"/>
              <w:wordWrap/>
              <w:jc w:val="left"/>
              <w:rPr>
                <w:rStyle w:val="CharAttribute6"/>
                <w:rFonts w:eastAsia="№Е" w:hAnsi="Times New Roman"/>
                <w:color w:val="auto"/>
                <w:sz w:val="24"/>
                <w:szCs w:val="24"/>
                <w:u w:val="none"/>
              </w:rPr>
            </w:pPr>
            <w:r>
              <w:rPr>
                <w:rStyle w:val="CharAttribute6"/>
                <w:rFonts w:eastAsia="№Е" w:hAnsi="Times New Roman"/>
                <w:color w:val="auto"/>
                <w:sz w:val="24"/>
                <w:szCs w:val="24"/>
                <w:u w:val="none"/>
              </w:rPr>
              <w:t>Кл</w:t>
            </w:r>
            <w:proofErr w:type="gramStart"/>
            <w:r>
              <w:rPr>
                <w:rStyle w:val="CharAttribute6"/>
                <w:rFonts w:eastAsia="№Е" w:hAnsi="Times New Roman"/>
                <w:color w:val="auto"/>
                <w:sz w:val="24"/>
                <w:szCs w:val="24"/>
                <w:u w:val="none"/>
              </w:rPr>
              <w:t>.</w:t>
            </w:r>
            <w:proofErr w:type="gramEnd"/>
            <w:r>
              <w:rPr>
                <w:rStyle w:val="CharAttribute6"/>
                <w:rFonts w:eastAsia="№Е" w:hAnsi="Times New Roman"/>
                <w:color w:val="auto"/>
                <w:sz w:val="24"/>
                <w:szCs w:val="24"/>
                <w:u w:val="none"/>
              </w:rPr>
              <w:t xml:space="preserve"> </w:t>
            </w:r>
            <w:proofErr w:type="gramStart"/>
            <w:r>
              <w:rPr>
                <w:rStyle w:val="CharAttribute6"/>
                <w:rFonts w:eastAsia="№Е" w:hAnsi="Times New Roman"/>
                <w:color w:val="auto"/>
                <w:sz w:val="24"/>
                <w:szCs w:val="24"/>
                <w:u w:val="none"/>
              </w:rPr>
              <w:t>р</w:t>
            </w:r>
            <w:proofErr w:type="gramEnd"/>
            <w:r>
              <w:rPr>
                <w:rStyle w:val="CharAttribute6"/>
                <w:rFonts w:eastAsia="№Е" w:hAnsi="Times New Roman"/>
                <w:color w:val="auto"/>
                <w:sz w:val="24"/>
                <w:szCs w:val="24"/>
                <w:u w:val="none"/>
              </w:rPr>
              <w:t>уководители</w:t>
            </w:r>
            <w:r w:rsidRPr="008818F1">
              <w:rPr>
                <w:rStyle w:val="CharAttribute6"/>
                <w:rFonts w:eastAsia="№Е" w:hAnsi="Times New Roman"/>
                <w:color w:val="auto"/>
                <w:sz w:val="24"/>
                <w:szCs w:val="24"/>
                <w:u w:val="none"/>
              </w:rPr>
              <w:t>, члены медиаотряда «Бодрая сова»</w:t>
            </w:r>
          </w:p>
        </w:tc>
      </w:tr>
      <w:tr w:rsidR="00932933" w:rsidRPr="00B00244" w:rsidTr="008818F1">
        <w:tc>
          <w:tcPr>
            <w:tcW w:w="6662" w:type="dxa"/>
            <w:tcBorders>
              <w:top w:val="single" w:sz="4" w:space="0" w:color="000000"/>
              <w:left w:val="single" w:sz="4" w:space="0" w:color="000000"/>
              <w:bottom w:val="single" w:sz="4" w:space="0" w:color="000000"/>
              <w:right w:val="single" w:sz="4" w:space="0" w:color="000000"/>
            </w:tcBorders>
          </w:tcPr>
          <w:p w:rsidR="00932933" w:rsidRPr="00B00244" w:rsidRDefault="00932933" w:rsidP="00B00244">
            <w:pPr>
              <w:pStyle w:val="ParaAttribute7"/>
              <w:ind w:firstLine="0"/>
              <w:jc w:val="both"/>
              <w:rPr>
                <w:sz w:val="24"/>
                <w:szCs w:val="24"/>
              </w:rPr>
            </w:pPr>
            <w:r w:rsidRPr="00B00244">
              <w:rPr>
                <w:sz w:val="24"/>
                <w:szCs w:val="24"/>
              </w:rPr>
              <w:t>Комплекс онлайн</w:t>
            </w:r>
            <w:r w:rsidRPr="00B00244">
              <w:rPr>
                <w:bCs/>
                <w:sz w:val="24"/>
                <w:szCs w:val="24"/>
              </w:rPr>
              <w:t xml:space="preserve"> активностей, приуроченных к праздничным датам</w:t>
            </w:r>
          </w:p>
        </w:tc>
        <w:tc>
          <w:tcPr>
            <w:tcW w:w="2126" w:type="dxa"/>
            <w:tcBorders>
              <w:top w:val="single" w:sz="4" w:space="0" w:color="000000"/>
              <w:left w:val="single" w:sz="4" w:space="0" w:color="000000"/>
              <w:bottom w:val="single" w:sz="4" w:space="0" w:color="000000"/>
              <w:right w:val="single" w:sz="4" w:space="0" w:color="000000"/>
            </w:tcBorders>
          </w:tcPr>
          <w:p w:rsidR="00932933" w:rsidRPr="009B3AF8" w:rsidRDefault="00932933"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932933" w:rsidRPr="00B00244" w:rsidRDefault="00932933" w:rsidP="00B00244">
            <w:pPr>
              <w:pStyle w:val="ParaAttribute8"/>
              <w:ind w:firstLine="0"/>
              <w:jc w:val="center"/>
              <w:rPr>
                <w:sz w:val="24"/>
                <w:szCs w:val="24"/>
              </w:rPr>
            </w:pPr>
            <w:r w:rsidRPr="00B00244">
              <w:rPr>
                <w:sz w:val="24"/>
                <w:szCs w:val="24"/>
              </w:rPr>
              <w:t>В течение года</w:t>
            </w:r>
          </w:p>
        </w:tc>
        <w:tc>
          <w:tcPr>
            <w:tcW w:w="3827" w:type="dxa"/>
            <w:tcBorders>
              <w:top w:val="single" w:sz="4" w:space="0" w:color="000000"/>
              <w:left w:val="single" w:sz="4" w:space="0" w:color="000000"/>
              <w:bottom w:val="single" w:sz="4" w:space="0" w:color="000000"/>
              <w:right w:val="single" w:sz="4" w:space="0" w:color="000000"/>
            </w:tcBorders>
          </w:tcPr>
          <w:p w:rsidR="00932933" w:rsidRPr="008818F1" w:rsidRDefault="00932933" w:rsidP="009F5359">
            <w:pPr>
              <w:pStyle w:val="ParaAttribute3"/>
              <w:wordWrap/>
              <w:jc w:val="left"/>
              <w:rPr>
                <w:rStyle w:val="CharAttribute6"/>
                <w:rFonts w:eastAsia="№Е" w:hAnsi="Times New Roman"/>
                <w:color w:val="auto"/>
                <w:sz w:val="24"/>
                <w:szCs w:val="24"/>
                <w:u w:val="none"/>
              </w:rPr>
            </w:pPr>
            <w:r>
              <w:rPr>
                <w:rStyle w:val="CharAttribute6"/>
                <w:rFonts w:eastAsia="№Е" w:hAnsi="Times New Roman"/>
                <w:color w:val="auto"/>
                <w:sz w:val="24"/>
                <w:szCs w:val="24"/>
                <w:u w:val="none"/>
              </w:rPr>
              <w:t>Кл</w:t>
            </w:r>
            <w:proofErr w:type="gramStart"/>
            <w:r>
              <w:rPr>
                <w:rStyle w:val="CharAttribute6"/>
                <w:rFonts w:eastAsia="№Е" w:hAnsi="Times New Roman"/>
                <w:color w:val="auto"/>
                <w:sz w:val="24"/>
                <w:szCs w:val="24"/>
                <w:u w:val="none"/>
              </w:rPr>
              <w:t>.</w:t>
            </w:r>
            <w:proofErr w:type="gramEnd"/>
            <w:r>
              <w:rPr>
                <w:rStyle w:val="CharAttribute6"/>
                <w:rFonts w:eastAsia="№Е" w:hAnsi="Times New Roman"/>
                <w:color w:val="auto"/>
                <w:sz w:val="24"/>
                <w:szCs w:val="24"/>
                <w:u w:val="none"/>
              </w:rPr>
              <w:t xml:space="preserve"> </w:t>
            </w:r>
            <w:proofErr w:type="gramStart"/>
            <w:r>
              <w:rPr>
                <w:rStyle w:val="CharAttribute6"/>
                <w:rFonts w:eastAsia="№Е" w:hAnsi="Times New Roman"/>
                <w:color w:val="auto"/>
                <w:sz w:val="24"/>
                <w:szCs w:val="24"/>
                <w:u w:val="none"/>
              </w:rPr>
              <w:t>р</w:t>
            </w:r>
            <w:proofErr w:type="gramEnd"/>
            <w:r>
              <w:rPr>
                <w:rStyle w:val="CharAttribute6"/>
                <w:rFonts w:eastAsia="№Е" w:hAnsi="Times New Roman"/>
                <w:color w:val="auto"/>
                <w:sz w:val="24"/>
                <w:szCs w:val="24"/>
                <w:u w:val="none"/>
              </w:rPr>
              <w:t>уководители</w:t>
            </w:r>
            <w:r w:rsidRPr="008818F1">
              <w:rPr>
                <w:rStyle w:val="CharAttribute6"/>
                <w:rFonts w:eastAsia="№Е" w:hAnsi="Times New Roman"/>
                <w:color w:val="auto"/>
                <w:sz w:val="24"/>
                <w:szCs w:val="24"/>
                <w:u w:val="none"/>
              </w:rPr>
              <w:t>, члены медиаотряда «Бодрая сова»</w:t>
            </w:r>
          </w:p>
        </w:tc>
      </w:tr>
      <w:tr w:rsidR="00932933" w:rsidRPr="00B00244" w:rsidTr="008818F1">
        <w:tc>
          <w:tcPr>
            <w:tcW w:w="6662" w:type="dxa"/>
            <w:tcBorders>
              <w:top w:val="single" w:sz="4" w:space="0" w:color="000000"/>
              <w:left w:val="single" w:sz="4" w:space="0" w:color="000000"/>
              <w:bottom w:val="single" w:sz="4" w:space="0" w:color="000000"/>
              <w:right w:val="single" w:sz="4" w:space="0" w:color="000000"/>
            </w:tcBorders>
          </w:tcPr>
          <w:p w:rsidR="00932933" w:rsidRPr="00B00244" w:rsidRDefault="00932933" w:rsidP="00B00244">
            <w:pPr>
              <w:pStyle w:val="ParaAttribute7"/>
              <w:ind w:firstLine="0"/>
              <w:jc w:val="both"/>
              <w:rPr>
                <w:sz w:val="24"/>
                <w:szCs w:val="24"/>
              </w:rPr>
            </w:pPr>
            <w:r w:rsidRPr="00B00244">
              <w:rPr>
                <w:sz w:val="24"/>
                <w:szCs w:val="24"/>
              </w:rPr>
              <w:t>Фото и видеосъемка, мультимедийное</w:t>
            </w:r>
            <w:r w:rsidRPr="00B00244">
              <w:rPr>
                <w:spacing w:val="1"/>
                <w:sz w:val="24"/>
                <w:szCs w:val="24"/>
              </w:rPr>
              <w:t xml:space="preserve"> </w:t>
            </w:r>
            <w:r w:rsidRPr="00B00244">
              <w:rPr>
                <w:sz w:val="24"/>
                <w:szCs w:val="24"/>
              </w:rPr>
              <w:t>сопровождение праздников, фестивалей,</w:t>
            </w:r>
            <w:r w:rsidRPr="00B00244">
              <w:rPr>
                <w:spacing w:val="-58"/>
                <w:sz w:val="24"/>
                <w:szCs w:val="24"/>
              </w:rPr>
              <w:t xml:space="preserve"> </w:t>
            </w:r>
            <w:r w:rsidRPr="00B00244">
              <w:rPr>
                <w:sz w:val="24"/>
                <w:szCs w:val="24"/>
              </w:rPr>
              <w:t>конкурсов</w:t>
            </w:r>
            <w:r w:rsidRPr="00B00244">
              <w:rPr>
                <w:spacing w:val="-1"/>
                <w:sz w:val="24"/>
                <w:szCs w:val="24"/>
              </w:rPr>
              <w:t xml:space="preserve"> </w:t>
            </w:r>
            <w:r w:rsidRPr="00B00244">
              <w:rPr>
                <w:sz w:val="24"/>
                <w:szCs w:val="24"/>
              </w:rPr>
              <w:t>и концертов</w:t>
            </w:r>
          </w:p>
        </w:tc>
        <w:tc>
          <w:tcPr>
            <w:tcW w:w="2126" w:type="dxa"/>
            <w:tcBorders>
              <w:top w:val="single" w:sz="4" w:space="0" w:color="000000"/>
              <w:left w:val="single" w:sz="4" w:space="0" w:color="000000"/>
              <w:bottom w:val="single" w:sz="4" w:space="0" w:color="000000"/>
              <w:right w:val="single" w:sz="4" w:space="0" w:color="000000"/>
            </w:tcBorders>
          </w:tcPr>
          <w:p w:rsidR="00932933" w:rsidRPr="009B3AF8" w:rsidRDefault="00932933"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932933" w:rsidRPr="00B00244" w:rsidRDefault="00932933" w:rsidP="00B00244">
            <w:pPr>
              <w:pStyle w:val="ParaAttribute8"/>
              <w:ind w:firstLine="0"/>
              <w:jc w:val="center"/>
              <w:rPr>
                <w:sz w:val="24"/>
                <w:szCs w:val="24"/>
              </w:rPr>
            </w:pPr>
            <w:r w:rsidRPr="00B00244">
              <w:rPr>
                <w:sz w:val="24"/>
                <w:szCs w:val="24"/>
              </w:rPr>
              <w:t>В течение года</w:t>
            </w:r>
          </w:p>
        </w:tc>
        <w:tc>
          <w:tcPr>
            <w:tcW w:w="3827" w:type="dxa"/>
            <w:tcBorders>
              <w:top w:val="single" w:sz="4" w:space="0" w:color="000000"/>
              <w:left w:val="single" w:sz="4" w:space="0" w:color="000000"/>
              <w:bottom w:val="single" w:sz="4" w:space="0" w:color="000000"/>
              <w:right w:val="single" w:sz="4" w:space="0" w:color="000000"/>
            </w:tcBorders>
          </w:tcPr>
          <w:p w:rsidR="00932933" w:rsidRPr="008818F1" w:rsidRDefault="00932933" w:rsidP="009F5359">
            <w:pPr>
              <w:pStyle w:val="ParaAttribute3"/>
              <w:wordWrap/>
              <w:jc w:val="left"/>
              <w:rPr>
                <w:rStyle w:val="CharAttribute6"/>
                <w:rFonts w:eastAsia="№Е" w:hAnsi="Times New Roman"/>
                <w:color w:val="auto"/>
                <w:sz w:val="24"/>
                <w:szCs w:val="24"/>
                <w:u w:val="none"/>
              </w:rPr>
            </w:pPr>
            <w:r>
              <w:rPr>
                <w:rStyle w:val="CharAttribute6"/>
                <w:rFonts w:eastAsia="№Е" w:hAnsi="Times New Roman"/>
                <w:color w:val="auto"/>
                <w:sz w:val="24"/>
                <w:szCs w:val="24"/>
                <w:u w:val="none"/>
              </w:rPr>
              <w:t>Кл</w:t>
            </w:r>
            <w:proofErr w:type="gramStart"/>
            <w:r>
              <w:rPr>
                <w:rStyle w:val="CharAttribute6"/>
                <w:rFonts w:eastAsia="№Е" w:hAnsi="Times New Roman"/>
                <w:color w:val="auto"/>
                <w:sz w:val="24"/>
                <w:szCs w:val="24"/>
                <w:u w:val="none"/>
              </w:rPr>
              <w:t>.</w:t>
            </w:r>
            <w:proofErr w:type="gramEnd"/>
            <w:r>
              <w:rPr>
                <w:rStyle w:val="CharAttribute6"/>
                <w:rFonts w:eastAsia="№Е" w:hAnsi="Times New Roman"/>
                <w:color w:val="auto"/>
                <w:sz w:val="24"/>
                <w:szCs w:val="24"/>
                <w:u w:val="none"/>
              </w:rPr>
              <w:t xml:space="preserve"> </w:t>
            </w:r>
            <w:proofErr w:type="gramStart"/>
            <w:r>
              <w:rPr>
                <w:rStyle w:val="CharAttribute6"/>
                <w:rFonts w:eastAsia="№Е" w:hAnsi="Times New Roman"/>
                <w:color w:val="auto"/>
                <w:sz w:val="24"/>
                <w:szCs w:val="24"/>
                <w:u w:val="none"/>
              </w:rPr>
              <w:t>р</w:t>
            </w:r>
            <w:proofErr w:type="gramEnd"/>
            <w:r>
              <w:rPr>
                <w:rStyle w:val="CharAttribute6"/>
                <w:rFonts w:eastAsia="№Е" w:hAnsi="Times New Roman"/>
                <w:color w:val="auto"/>
                <w:sz w:val="24"/>
                <w:szCs w:val="24"/>
                <w:u w:val="none"/>
              </w:rPr>
              <w:t>уководители</w:t>
            </w:r>
            <w:r w:rsidRPr="008818F1">
              <w:rPr>
                <w:rStyle w:val="CharAttribute6"/>
                <w:rFonts w:eastAsia="№Е" w:hAnsi="Times New Roman"/>
                <w:color w:val="auto"/>
                <w:sz w:val="24"/>
                <w:szCs w:val="24"/>
                <w:u w:val="none"/>
              </w:rPr>
              <w:t>, члены медиаотряда «Бодрая сова»</w:t>
            </w:r>
          </w:p>
        </w:tc>
      </w:tr>
    </w:tbl>
    <w:p w:rsidR="00D566B4" w:rsidRPr="00B00244" w:rsidRDefault="00D566B4" w:rsidP="00B00244">
      <w:pPr>
        <w:spacing w:after="0" w:line="240" w:lineRule="auto"/>
        <w:rPr>
          <w:rFonts w:ascii="Times New Roman" w:hAnsi="Times New Roman"/>
          <w:sz w:val="24"/>
          <w:szCs w:val="24"/>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485"/>
        <w:gridCol w:w="2077"/>
        <w:gridCol w:w="2124"/>
        <w:gridCol w:w="3739"/>
      </w:tblGrid>
      <w:tr w:rsidR="00B00244" w:rsidRPr="00B00244" w:rsidTr="008818F1">
        <w:tc>
          <w:tcPr>
            <w:tcW w:w="14742" w:type="dxa"/>
            <w:gridSpan w:val="4"/>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b/>
                <w:i/>
                <w:sz w:val="24"/>
                <w:szCs w:val="24"/>
              </w:rPr>
            </w:pPr>
            <w:r w:rsidRPr="00B00244">
              <w:rPr>
                <w:rStyle w:val="CharAttribute5"/>
                <w:rFonts w:ascii="Times New Roman" w:eastAsia="№Е" w:hint="default"/>
                <w:b/>
                <w:sz w:val="24"/>
                <w:szCs w:val="24"/>
              </w:rPr>
              <w:t>Детские общественные объединения</w:t>
            </w: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sz w:val="24"/>
                <w:szCs w:val="24"/>
              </w:rPr>
            </w:pPr>
            <w:r w:rsidRPr="00B00244">
              <w:rPr>
                <w:rStyle w:val="CharAttribute5"/>
                <w:rFonts w:ascii="Times New Roman" w:eastAsia="№Е" w:hint="default"/>
                <w:sz w:val="24"/>
                <w:szCs w:val="24"/>
              </w:rPr>
              <w:t>Дела, события, мероприятия</w:t>
            </w:r>
          </w:p>
        </w:tc>
        <w:tc>
          <w:tcPr>
            <w:tcW w:w="2126" w:type="dxa"/>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sz w:val="24"/>
                <w:szCs w:val="24"/>
              </w:rPr>
            </w:pPr>
            <w:r w:rsidRPr="00B00244">
              <w:rPr>
                <w:rStyle w:val="CharAttribute5"/>
                <w:rFonts w:ascii="Times New Roman" w:eastAsia="№Е" w:hint="default"/>
                <w:sz w:val="24"/>
                <w:szCs w:val="24"/>
              </w:rPr>
              <w:t>Классы</w:t>
            </w:r>
          </w:p>
        </w:tc>
        <w:tc>
          <w:tcPr>
            <w:tcW w:w="2127" w:type="dxa"/>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sz w:val="24"/>
                <w:szCs w:val="24"/>
              </w:rPr>
            </w:pPr>
            <w:r w:rsidRPr="00B00244">
              <w:rPr>
                <w:rStyle w:val="CharAttribute5"/>
                <w:rFonts w:ascii="Times New Roman" w:eastAsia="№Е" w:hint="default"/>
                <w:sz w:val="24"/>
                <w:szCs w:val="24"/>
              </w:rPr>
              <w:t>Ориентировочное</w:t>
            </w:r>
          </w:p>
          <w:p w:rsidR="00D566B4" w:rsidRPr="00B00244" w:rsidRDefault="00D566B4" w:rsidP="00B00244">
            <w:pPr>
              <w:pStyle w:val="ParaAttribute3"/>
              <w:wordWrap/>
              <w:rPr>
                <w:sz w:val="24"/>
                <w:szCs w:val="24"/>
              </w:rPr>
            </w:pPr>
            <w:proofErr w:type="gramStart"/>
            <w:r w:rsidRPr="00B00244">
              <w:rPr>
                <w:rStyle w:val="CharAttribute5"/>
                <w:rFonts w:ascii="Times New Roman" w:eastAsia="№Е" w:hint="default"/>
                <w:sz w:val="24"/>
                <w:szCs w:val="24"/>
              </w:rPr>
              <w:t>В ремя</w:t>
            </w:r>
            <w:proofErr w:type="gramEnd"/>
            <w:r w:rsidRPr="00B00244">
              <w:rPr>
                <w:rStyle w:val="CharAttribute5"/>
                <w:rFonts w:ascii="Times New Roman" w:eastAsia="№Е" w:hint="default"/>
                <w:sz w:val="24"/>
                <w:szCs w:val="24"/>
              </w:rPr>
              <w:t xml:space="preserve"> проведения</w:t>
            </w:r>
          </w:p>
        </w:tc>
        <w:tc>
          <w:tcPr>
            <w:tcW w:w="3827" w:type="dxa"/>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rStyle w:val="CharAttribute5"/>
                <w:rFonts w:ascii="Times New Roman" w:eastAsia="№Е" w:hint="default"/>
                <w:sz w:val="24"/>
                <w:szCs w:val="24"/>
              </w:rPr>
            </w:pPr>
            <w:r w:rsidRPr="00B00244">
              <w:rPr>
                <w:rStyle w:val="CharAttribute5"/>
                <w:rFonts w:ascii="Times New Roman" w:eastAsia="№Е" w:hint="default"/>
                <w:sz w:val="24"/>
                <w:szCs w:val="24"/>
              </w:rPr>
              <w:t>Ответственные</w:t>
            </w: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5"/>
              <w:wordWrap/>
              <w:rPr>
                <w:sz w:val="24"/>
                <w:szCs w:val="24"/>
              </w:rPr>
            </w:pPr>
            <w:r w:rsidRPr="00B00244">
              <w:rPr>
                <w:sz w:val="24"/>
                <w:szCs w:val="24"/>
              </w:rPr>
              <w:t>Заседание детского объединения РДШ</w:t>
            </w:r>
          </w:p>
        </w:tc>
        <w:tc>
          <w:tcPr>
            <w:tcW w:w="2126" w:type="dxa"/>
            <w:tcBorders>
              <w:top w:val="single" w:sz="4" w:space="0" w:color="000000"/>
              <w:left w:val="single" w:sz="4" w:space="0" w:color="000000"/>
              <w:bottom w:val="single" w:sz="4" w:space="0" w:color="000000"/>
              <w:right w:val="single" w:sz="4" w:space="0" w:color="000000"/>
            </w:tcBorders>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3"/>
              <w:wordWrap/>
              <w:rPr>
                <w:sz w:val="24"/>
                <w:szCs w:val="24"/>
              </w:rPr>
            </w:pPr>
            <w:r w:rsidRPr="00B00244">
              <w:rPr>
                <w:sz w:val="24"/>
                <w:szCs w:val="24"/>
              </w:rPr>
              <w:t>Ежемесячно</w:t>
            </w:r>
          </w:p>
        </w:tc>
        <w:tc>
          <w:tcPr>
            <w:tcW w:w="3827" w:type="dxa"/>
            <w:tcBorders>
              <w:top w:val="single" w:sz="4" w:space="0" w:color="000000"/>
              <w:left w:val="single" w:sz="4" w:space="0" w:color="000000"/>
              <w:bottom w:val="single" w:sz="4" w:space="0" w:color="000000"/>
              <w:right w:val="single" w:sz="4" w:space="0" w:color="000000"/>
            </w:tcBorders>
          </w:tcPr>
          <w:p w:rsidR="00B00244" w:rsidRPr="008818F1" w:rsidRDefault="00B00244" w:rsidP="008818F1">
            <w:pPr>
              <w:pStyle w:val="ParaAttribute3"/>
              <w:wordWrap/>
              <w:jc w:val="left"/>
              <w:rPr>
                <w:rStyle w:val="CharAttribute6"/>
                <w:rFonts w:eastAsia="№Е" w:hAnsi="Times New Roman"/>
                <w:color w:val="auto"/>
                <w:sz w:val="24"/>
                <w:szCs w:val="24"/>
                <w:u w:val="none"/>
              </w:rPr>
            </w:pPr>
            <w:r w:rsidRPr="008818F1">
              <w:rPr>
                <w:rStyle w:val="CharAttribute6"/>
                <w:rFonts w:eastAsia="№Е" w:hAnsi="Times New Roman"/>
                <w:color w:val="auto"/>
                <w:sz w:val="24"/>
                <w:szCs w:val="24"/>
                <w:u w:val="none"/>
              </w:rPr>
              <w:t>Куратор РДШ</w:t>
            </w: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5"/>
              <w:wordWrap/>
              <w:rPr>
                <w:sz w:val="24"/>
                <w:szCs w:val="24"/>
              </w:rPr>
            </w:pPr>
            <w:r w:rsidRPr="00B00244">
              <w:rPr>
                <w:sz w:val="24"/>
                <w:szCs w:val="24"/>
              </w:rPr>
              <w:lastRenderedPageBreak/>
              <w:t xml:space="preserve">Выборы актива РДШ на 2021-2022 </w:t>
            </w:r>
          </w:p>
        </w:tc>
        <w:tc>
          <w:tcPr>
            <w:tcW w:w="2126" w:type="dxa"/>
            <w:tcBorders>
              <w:top w:val="single" w:sz="4" w:space="0" w:color="000000"/>
              <w:left w:val="single" w:sz="4" w:space="0" w:color="000000"/>
              <w:bottom w:val="single" w:sz="4" w:space="0" w:color="000000"/>
              <w:right w:val="single" w:sz="4" w:space="0" w:color="000000"/>
            </w:tcBorders>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3"/>
              <w:wordWrap/>
              <w:rPr>
                <w:sz w:val="24"/>
                <w:szCs w:val="24"/>
              </w:rPr>
            </w:pPr>
            <w:r w:rsidRPr="00B00244">
              <w:rPr>
                <w:sz w:val="24"/>
                <w:szCs w:val="24"/>
              </w:rPr>
              <w:t>15 сентября</w:t>
            </w:r>
          </w:p>
        </w:tc>
        <w:tc>
          <w:tcPr>
            <w:tcW w:w="3827" w:type="dxa"/>
            <w:tcBorders>
              <w:top w:val="single" w:sz="4" w:space="0" w:color="000000"/>
              <w:left w:val="single" w:sz="4" w:space="0" w:color="000000"/>
              <w:bottom w:val="single" w:sz="4" w:space="0" w:color="000000"/>
              <w:right w:val="single" w:sz="4" w:space="0" w:color="000000"/>
            </w:tcBorders>
          </w:tcPr>
          <w:p w:rsidR="00B00244" w:rsidRPr="008818F1" w:rsidRDefault="00B00244" w:rsidP="008818F1">
            <w:pPr>
              <w:pStyle w:val="ParaAttribute3"/>
              <w:wordWrap/>
              <w:jc w:val="left"/>
              <w:rPr>
                <w:rStyle w:val="CharAttribute6"/>
                <w:rFonts w:eastAsia="№Е" w:hAnsi="Times New Roman"/>
                <w:color w:val="auto"/>
                <w:sz w:val="24"/>
                <w:szCs w:val="24"/>
                <w:u w:val="none"/>
              </w:rPr>
            </w:pPr>
            <w:r w:rsidRPr="008818F1">
              <w:rPr>
                <w:rStyle w:val="CharAttribute6"/>
                <w:rFonts w:eastAsia="№Е" w:hAnsi="Times New Roman"/>
                <w:color w:val="auto"/>
                <w:sz w:val="24"/>
                <w:szCs w:val="24"/>
                <w:u w:val="none"/>
              </w:rPr>
              <w:t>Куратор РДШ</w:t>
            </w: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5"/>
              <w:wordWrap/>
              <w:rPr>
                <w:sz w:val="24"/>
                <w:szCs w:val="24"/>
              </w:rPr>
            </w:pPr>
            <w:r w:rsidRPr="00B00244">
              <w:rPr>
                <w:sz w:val="24"/>
                <w:szCs w:val="24"/>
              </w:rPr>
              <w:t>Семинар-совещание для муниципальных кураторов и координаторов РДШ Архангельской области</w:t>
            </w:r>
          </w:p>
        </w:tc>
        <w:tc>
          <w:tcPr>
            <w:tcW w:w="2126" w:type="dxa"/>
            <w:tcBorders>
              <w:top w:val="single" w:sz="4" w:space="0" w:color="000000"/>
              <w:left w:val="single" w:sz="4" w:space="0" w:color="000000"/>
              <w:bottom w:val="single" w:sz="4" w:space="0" w:color="000000"/>
              <w:right w:val="single" w:sz="4" w:space="0" w:color="000000"/>
            </w:tcBorders>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3"/>
              <w:wordWrap/>
              <w:rPr>
                <w:sz w:val="24"/>
                <w:szCs w:val="24"/>
              </w:rPr>
            </w:pPr>
            <w:r w:rsidRPr="00B00244">
              <w:rPr>
                <w:sz w:val="24"/>
                <w:szCs w:val="24"/>
              </w:rPr>
              <w:t>16-17 сентября</w:t>
            </w:r>
          </w:p>
        </w:tc>
        <w:tc>
          <w:tcPr>
            <w:tcW w:w="3827" w:type="dxa"/>
            <w:tcBorders>
              <w:top w:val="single" w:sz="4" w:space="0" w:color="000000"/>
              <w:left w:val="single" w:sz="4" w:space="0" w:color="000000"/>
              <w:bottom w:val="single" w:sz="4" w:space="0" w:color="000000"/>
              <w:right w:val="single" w:sz="4" w:space="0" w:color="000000"/>
            </w:tcBorders>
          </w:tcPr>
          <w:p w:rsidR="00B00244" w:rsidRPr="008818F1" w:rsidRDefault="00B00244" w:rsidP="008818F1">
            <w:pPr>
              <w:pStyle w:val="ParaAttribute3"/>
              <w:wordWrap/>
              <w:jc w:val="left"/>
              <w:rPr>
                <w:rStyle w:val="CharAttribute6"/>
                <w:rFonts w:eastAsia="№Е" w:hAnsi="Times New Roman"/>
                <w:color w:val="auto"/>
                <w:sz w:val="24"/>
                <w:szCs w:val="24"/>
                <w:u w:val="none"/>
              </w:rPr>
            </w:pPr>
            <w:r w:rsidRPr="008818F1">
              <w:rPr>
                <w:rStyle w:val="CharAttribute6"/>
                <w:rFonts w:eastAsia="№Е" w:hAnsi="Times New Roman"/>
                <w:color w:val="auto"/>
                <w:sz w:val="24"/>
                <w:szCs w:val="24"/>
                <w:u w:val="none"/>
              </w:rPr>
              <w:t>Куратор РДШ</w:t>
            </w: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5"/>
              <w:wordWrap/>
              <w:rPr>
                <w:sz w:val="24"/>
                <w:szCs w:val="24"/>
              </w:rPr>
            </w:pPr>
            <w:r w:rsidRPr="00B00244">
              <w:rPr>
                <w:sz w:val="24"/>
                <w:szCs w:val="24"/>
              </w:rPr>
              <w:t>Всероссийская акция «С днем рождения, РДШ!»</w:t>
            </w:r>
          </w:p>
        </w:tc>
        <w:tc>
          <w:tcPr>
            <w:tcW w:w="2126" w:type="dxa"/>
            <w:tcBorders>
              <w:top w:val="single" w:sz="4" w:space="0" w:color="000000"/>
              <w:left w:val="single" w:sz="4" w:space="0" w:color="000000"/>
              <w:bottom w:val="single" w:sz="4" w:space="0" w:color="000000"/>
              <w:right w:val="single" w:sz="4" w:space="0" w:color="000000"/>
            </w:tcBorders>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3"/>
              <w:wordWrap/>
              <w:rPr>
                <w:sz w:val="24"/>
                <w:szCs w:val="24"/>
              </w:rPr>
            </w:pPr>
            <w:r w:rsidRPr="00B00244">
              <w:rPr>
                <w:sz w:val="24"/>
                <w:szCs w:val="24"/>
              </w:rPr>
              <w:t>29 октября</w:t>
            </w:r>
          </w:p>
        </w:tc>
        <w:tc>
          <w:tcPr>
            <w:tcW w:w="3827" w:type="dxa"/>
            <w:tcBorders>
              <w:top w:val="single" w:sz="4" w:space="0" w:color="000000"/>
              <w:left w:val="single" w:sz="4" w:space="0" w:color="000000"/>
              <w:bottom w:val="single" w:sz="4" w:space="0" w:color="000000"/>
              <w:right w:val="single" w:sz="4" w:space="0" w:color="000000"/>
            </w:tcBorders>
          </w:tcPr>
          <w:p w:rsidR="00B00244" w:rsidRPr="008818F1" w:rsidRDefault="00B00244" w:rsidP="008818F1">
            <w:pPr>
              <w:pStyle w:val="ParaAttribute3"/>
              <w:wordWrap/>
              <w:jc w:val="left"/>
              <w:rPr>
                <w:rStyle w:val="CharAttribute6"/>
                <w:rFonts w:eastAsia="№Е" w:hAnsi="Times New Roman"/>
                <w:color w:val="auto"/>
                <w:sz w:val="24"/>
                <w:szCs w:val="24"/>
                <w:u w:val="none"/>
              </w:rPr>
            </w:pPr>
            <w:r w:rsidRPr="008818F1">
              <w:rPr>
                <w:rStyle w:val="CharAttribute6"/>
                <w:rFonts w:eastAsia="№Е" w:hAnsi="Times New Roman"/>
                <w:color w:val="auto"/>
                <w:sz w:val="24"/>
                <w:szCs w:val="24"/>
                <w:u w:val="none"/>
              </w:rPr>
              <w:t>Куратор РДШ</w:t>
            </w: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5"/>
              <w:wordWrap/>
              <w:rPr>
                <w:sz w:val="24"/>
                <w:szCs w:val="24"/>
              </w:rPr>
            </w:pPr>
            <w:r w:rsidRPr="00B00244">
              <w:rPr>
                <w:sz w:val="24"/>
                <w:szCs w:val="24"/>
              </w:rPr>
              <w:t>Областной осенний слёт «ЯВКОМАНДЕРДШ»</w:t>
            </w:r>
          </w:p>
        </w:tc>
        <w:tc>
          <w:tcPr>
            <w:tcW w:w="2126" w:type="dxa"/>
            <w:tcBorders>
              <w:top w:val="single" w:sz="4" w:space="0" w:color="000000"/>
              <w:left w:val="single" w:sz="4" w:space="0" w:color="000000"/>
              <w:bottom w:val="single" w:sz="4" w:space="0" w:color="000000"/>
              <w:right w:val="single" w:sz="4" w:space="0" w:color="000000"/>
            </w:tcBorders>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3"/>
              <w:wordWrap/>
              <w:rPr>
                <w:sz w:val="24"/>
                <w:szCs w:val="24"/>
              </w:rPr>
            </w:pPr>
            <w:r w:rsidRPr="00B00244">
              <w:rPr>
                <w:sz w:val="24"/>
                <w:szCs w:val="24"/>
              </w:rPr>
              <w:t>октябрь</w:t>
            </w:r>
          </w:p>
        </w:tc>
        <w:tc>
          <w:tcPr>
            <w:tcW w:w="3827" w:type="dxa"/>
            <w:tcBorders>
              <w:top w:val="single" w:sz="4" w:space="0" w:color="000000"/>
              <w:left w:val="single" w:sz="4" w:space="0" w:color="000000"/>
              <w:bottom w:val="single" w:sz="4" w:space="0" w:color="000000"/>
              <w:right w:val="single" w:sz="4" w:space="0" w:color="000000"/>
            </w:tcBorders>
          </w:tcPr>
          <w:p w:rsidR="00B00244" w:rsidRPr="008818F1" w:rsidRDefault="00B00244" w:rsidP="008818F1">
            <w:pPr>
              <w:pStyle w:val="ParaAttribute3"/>
              <w:wordWrap/>
              <w:jc w:val="left"/>
              <w:rPr>
                <w:rStyle w:val="CharAttribute6"/>
                <w:rFonts w:eastAsia="№Е" w:hAnsi="Times New Roman"/>
                <w:color w:val="auto"/>
                <w:sz w:val="24"/>
                <w:szCs w:val="24"/>
                <w:u w:val="none"/>
              </w:rPr>
            </w:pPr>
            <w:r w:rsidRPr="008818F1">
              <w:rPr>
                <w:rStyle w:val="CharAttribute6"/>
                <w:rFonts w:eastAsia="№Е" w:hAnsi="Times New Roman"/>
                <w:color w:val="auto"/>
                <w:sz w:val="24"/>
                <w:szCs w:val="24"/>
                <w:u w:val="none"/>
              </w:rPr>
              <w:t>Куратор РДШ</w:t>
            </w: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5"/>
              <w:wordWrap/>
              <w:rPr>
                <w:sz w:val="24"/>
                <w:szCs w:val="24"/>
              </w:rPr>
            </w:pPr>
            <w:r w:rsidRPr="00B00244">
              <w:rPr>
                <w:sz w:val="24"/>
                <w:szCs w:val="24"/>
              </w:rPr>
              <w:t>Медиаслет РДШ «НАШЕ ДЕЛО»</w:t>
            </w:r>
          </w:p>
        </w:tc>
        <w:tc>
          <w:tcPr>
            <w:tcW w:w="2126" w:type="dxa"/>
            <w:tcBorders>
              <w:top w:val="single" w:sz="4" w:space="0" w:color="000000"/>
              <w:left w:val="single" w:sz="4" w:space="0" w:color="000000"/>
              <w:bottom w:val="single" w:sz="4" w:space="0" w:color="000000"/>
              <w:right w:val="single" w:sz="4" w:space="0" w:color="000000"/>
            </w:tcBorders>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3"/>
              <w:wordWrap/>
              <w:rPr>
                <w:sz w:val="24"/>
                <w:szCs w:val="24"/>
              </w:rPr>
            </w:pPr>
            <w:r w:rsidRPr="00B00244">
              <w:rPr>
                <w:sz w:val="24"/>
                <w:szCs w:val="24"/>
              </w:rPr>
              <w:t>3-5 ноября</w:t>
            </w:r>
          </w:p>
        </w:tc>
        <w:tc>
          <w:tcPr>
            <w:tcW w:w="3827" w:type="dxa"/>
            <w:tcBorders>
              <w:top w:val="single" w:sz="4" w:space="0" w:color="000000"/>
              <w:left w:val="single" w:sz="4" w:space="0" w:color="000000"/>
              <w:bottom w:val="single" w:sz="4" w:space="0" w:color="000000"/>
              <w:right w:val="single" w:sz="4" w:space="0" w:color="000000"/>
            </w:tcBorders>
          </w:tcPr>
          <w:p w:rsidR="00B00244" w:rsidRPr="008818F1" w:rsidRDefault="00B00244" w:rsidP="008818F1">
            <w:pPr>
              <w:pStyle w:val="ParaAttribute3"/>
              <w:wordWrap/>
              <w:jc w:val="left"/>
              <w:rPr>
                <w:rStyle w:val="CharAttribute6"/>
                <w:rFonts w:eastAsia="№Е" w:hAnsi="Times New Roman"/>
                <w:color w:val="auto"/>
                <w:sz w:val="24"/>
                <w:szCs w:val="24"/>
                <w:u w:val="none"/>
              </w:rPr>
            </w:pPr>
            <w:r w:rsidRPr="008818F1">
              <w:rPr>
                <w:rStyle w:val="CharAttribute6"/>
                <w:rFonts w:eastAsia="№Е" w:hAnsi="Times New Roman"/>
                <w:color w:val="auto"/>
                <w:sz w:val="24"/>
                <w:szCs w:val="24"/>
                <w:u w:val="none"/>
              </w:rPr>
              <w:t>Куратор РДШ</w:t>
            </w: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5"/>
              <w:wordWrap/>
              <w:rPr>
                <w:sz w:val="24"/>
                <w:szCs w:val="24"/>
              </w:rPr>
            </w:pPr>
            <w:r w:rsidRPr="00B00244">
              <w:rPr>
                <w:sz w:val="24"/>
                <w:szCs w:val="24"/>
              </w:rPr>
              <w:t>Областная акция «В новый год с РДШ»</w:t>
            </w:r>
          </w:p>
        </w:tc>
        <w:tc>
          <w:tcPr>
            <w:tcW w:w="2126" w:type="dxa"/>
            <w:tcBorders>
              <w:top w:val="single" w:sz="4" w:space="0" w:color="000000"/>
              <w:left w:val="single" w:sz="4" w:space="0" w:color="000000"/>
              <w:bottom w:val="single" w:sz="4" w:space="0" w:color="000000"/>
              <w:right w:val="single" w:sz="4" w:space="0" w:color="000000"/>
            </w:tcBorders>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3"/>
              <w:wordWrap/>
              <w:rPr>
                <w:sz w:val="24"/>
                <w:szCs w:val="24"/>
              </w:rPr>
            </w:pPr>
            <w:r w:rsidRPr="00B00244">
              <w:rPr>
                <w:sz w:val="24"/>
                <w:szCs w:val="24"/>
              </w:rPr>
              <w:t>декабрь</w:t>
            </w:r>
          </w:p>
        </w:tc>
        <w:tc>
          <w:tcPr>
            <w:tcW w:w="3827" w:type="dxa"/>
            <w:tcBorders>
              <w:top w:val="single" w:sz="4" w:space="0" w:color="000000"/>
              <w:left w:val="single" w:sz="4" w:space="0" w:color="000000"/>
              <w:bottom w:val="single" w:sz="4" w:space="0" w:color="000000"/>
              <w:right w:val="single" w:sz="4" w:space="0" w:color="000000"/>
            </w:tcBorders>
          </w:tcPr>
          <w:p w:rsidR="00B00244" w:rsidRPr="008818F1" w:rsidRDefault="00B00244" w:rsidP="008818F1">
            <w:pPr>
              <w:pStyle w:val="ParaAttribute3"/>
              <w:wordWrap/>
              <w:jc w:val="left"/>
              <w:rPr>
                <w:rStyle w:val="CharAttribute6"/>
                <w:rFonts w:eastAsia="№Е" w:hAnsi="Times New Roman"/>
                <w:color w:val="auto"/>
                <w:sz w:val="24"/>
                <w:szCs w:val="24"/>
                <w:u w:val="none"/>
              </w:rPr>
            </w:pPr>
            <w:r w:rsidRPr="008818F1">
              <w:rPr>
                <w:rStyle w:val="CharAttribute6"/>
                <w:rFonts w:eastAsia="№Е" w:hAnsi="Times New Roman"/>
                <w:color w:val="auto"/>
                <w:sz w:val="24"/>
                <w:szCs w:val="24"/>
                <w:u w:val="none"/>
              </w:rPr>
              <w:t>Куратор РДШ</w:t>
            </w:r>
          </w:p>
        </w:tc>
      </w:tr>
      <w:tr w:rsidR="00B00244" w:rsidRPr="00B00244" w:rsidTr="008818F1">
        <w:tc>
          <w:tcPr>
            <w:tcW w:w="6662"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5"/>
              <w:wordWrap/>
              <w:rPr>
                <w:sz w:val="24"/>
                <w:szCs w:val="24"/>
              </w:rPr>
            </w:pPr>
            <w:r w:rsidRPr="00B00244">
              <w:rPr>
                <w:sz w:val="24"/>
                <w:szCs w:val="24"/>
              </w:rPr>
              <w:t xml:space="preserve">Всероссийский проект «Добро не уходит на каникулы» </w:t>
            </w:r>
          </w:p>
        </w:tc>
        <w:tc>
          <w:tcPr>
            <w:tcW w:w="2126" w:type="dxa"/>
            <w:tcBorders>
              <w:top w:val="single" w:sz="4" w:space="0" w:color="000000"/>
              <w:left w:val="single" w:sz="4" w:space="0" w:color="000000"/>
              <w:bottom w:val="single" w:sz="4" w:space="0" w:color="000000"/>
              <w:right w:val="single" w:sz="4" w:space="0" w:color="000000"/>
            </w:tcBorders>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B00244" w:rsidRPr="00B00244" w:rsidRDefault="00932933" w:rsidP="00B00244">
            <w:pPr>
              <w:pStyle w:val="ParaAttribute3"/>
              <w:wordWrap/>
              <w:rPr>
                <w:sz w:val="24"/>
                <w:szCs w:val="24"/>
              </w:rPr>
            </w:pPr>
            <w:r>
              <w:rPr>
                <w:sz w:val="24"/>
                <w:szCs w:val="24"/>
              </w:rPr>
              <w:t xml:space="preserve">В течение </w:t>
            </w:r>
            <w:r w:rsidR="00B00244" w:rsidRPr="00B00244">
              <w:rPr>
                <w:sz w:val="24"/>
                <w:szCs w:val="24"/>
              </w:rPr>
              <w:t xml:space="preserve">года </w:t>
            </w:r>
          </w:p>
        </w:tc>
        <w:tc>
          <w:tcPr>
            <w:tcW w:w="3827" w:type="dxa"/>
            <w:tcBorders>
              <w:top w:val="single" w:sz="4" w:space="0" w:color="000000"/>
              <w:left w:val="single" w:sz="4" w:space="0" w:color="000000"/>
              <w:bottom w:val="single" w:sz="4" w:space="0" w:color="000000"/>
              <w:right w:val="single" w:sz="4" w:space="0" w:color="000000"/>
            </w:tcBorders>
          </w:tcPr>
          <w:p w:rsidR="00B00244" w:rsidRPr="008818F1" w:rsidRDefault="008818F1" w:rsidP="008818F1">
            <w:pPr>
              <w:pStyle w:val="ParaAttribute3"/>
              <w:wordWrap/>
              <w:jc w:val="left"/>
              <w:rPr>
                <w:rStyle w:val="CharAttribute6"/>
                <w:rFonts w:eastAsia="№Е" w:hAnsi="Times New Roman"/>
                <w:color w:val="auto"/>
                <w:sz w:val="24"/>
                <w:szCs w:val="24"/>
                <w:u w:val="none"/>
              </w:rPr>
            </w:pPr>
            <w:r>
              <w:rPr>
                <w:rStyle w:val="CharAttribute6"/>
                <w:rFonts w:eastAsia="№Е" w:hAnsi="Times New Roman"/>
                <w:color w:val="auto"/>
                <w:sz w:val="24"/>
                <w:szCs w:val="24"/>
                <w:u w:val="none"/>
              </w:rPr>
              <w:t xml:space="preserve">Куратор РДШ, кл. </w:t>
            </w:r>
            <w:r w:rsidR="00B00244" w:rsidRPr="008818F1">
              <w:rPr>
                <w:rStyle w:val="CharAttribute6"/>
                <w:rFonts w:eastAsia="№Е" w:hAnsi="Times New Roman"/>
                <w:color w:val="auto"/>
                <w:sz w:val="24"/>
                <w:szCs w:val="24"/>
                <w:u w:val="none"/>
              </w:rPr>
              <w:t>рук</w:t>
            </w:r>
            <w:r>
              <w:rPr>
                <w:rStyle w:val="CharAttribute6"/>
                <w:rFonts w:eastAsia="№Е" w:hAnsi="Times New Roman"/>
                <w:color w:val="auto"/>
                <w:sz w:val="24"/>
                <w:szCs w:val="24"/>
                <w:u w:val="none"/>
              </w:rPr>
              <w:t>оводители</w:t>
            </w:r>
          </w:p>
        </w:tc>
      </w:tr>
      <w:tr w:rsidR="00932933" w:rsidRPr="00B00244" w:rsidTr="008818F1">
        <w:tc>
          <w:tcPr>
            <w:tcW w:w="6662" w:type="dxa"/>
            <w:tcBorders>
              <w:top w:val="single" w:sz="4" w:space="0" w:color="000000"/>
              <w:left w:val="single" w:sz="4" w:space="0" w:color="000000"/>
              <w:bottom w:val="single" w:sz="4" w:space="0" w:color="000000"/>
              <w:right w:val="single" w:sz="4" w:space="0" w:color="000000"/>
            </w:tcBorders>
          </w:tcPr>
          <w:p w:rsidR="00932933" w:rsidRPr="00B00244" w:rsidRDefault="00932933" w:rsidP="00B00244">
            <w:pPr>
              <w:pStyle w:val="ParaAttribute5"/>
              <w:wordWrap/>
              <w:rPr>
                <w:sz w:val="24"/>
                <w:szCs w:val="24"/>
              </w:rPr>
            </w:pPr>
            <w:r w:rsidRPr="00B00244">
              <w:rPr>
                <w:sz w:val="24"/>
                <w:szCs w:val="24"/>
              </w:rPr>
              <w:t xml:space="preserve">Всероссийский проект «РДШ – Территория самоуправления» </w:t>
            </w:r>
          </w:p>
        </w:tc>
        <w:tc>
          <w:tcPr>
            <w:tcW w:w="2126" w:type="dxa"/>
            <w:tcBorders>
              <w:top w:val="single" w:sz="4" w:space="0" w:color="000000"/>
              <w:left w:val="single" w:sz="4" w:space="0" w:color="000000"/>
              <w:bottom w:val="single" w:sz="4" w:space="0" w:color="000000"/>
              <w:right w:val="single" w:sz="4" w:space="0" w:color="000000"/>
            </w:tcBorders>
          </w:tcPr>
          <w:p w:rsidR="00932933" w:rsidRPr="009B3AF8" w:rsidRDefault="00932933" w:rsidP="00B00244">
            <w:pPr>
              <w:pStyle w:val="ParaAttribute2"/>
              <w:wordWrap/>
              <w:rPr>
                <w:sz w:val="24"/>
                <w:szCs w:val="24"/>
              </w:rPr>
            </w:pPr>
            <w:r w:rsidRPr="009B3AF8">
              <w:rPr>
                <w:sz w:val="24"/>
                <w:szCs w:val="24"/>
              </w:rPr>
              <w:t>С 11 по 16 лет</w:t>
            </w:r>
          </w:p>
        </w:tc>
        <w:tc>
          <w:tcPr>
            <w:tcW w:w="2127" w:type="dxa"/>
            <w:tcBorders>
              <w:top w:val="single" w:sz="4" w:space="0" w:color="000000"/>
              <w:left w:val="single" w:sz="4" w:space="0" w:color="000000"/>
              <w:bottom w:val="single" w:sz="4" w:space="0" w:color="000000"/>
              <w:right w:val="single" w:sz="4" w:space="0" w:color="000000"/>
            </w:tcBorders>
          </w:tcPr>
          <w:p w:rsidR="00932933" w:rsidRPr="00B00244" w:rsidRDefault="00932933" w:rsidP="009F5359">
            <w:pPr>
              <w:pStyle w:val="ParaAttribute3"/>
              <w:wordWrap/>
              <w:rPr>
                <w:sz w:val="24"/>
                <w:szCs w:val="24"/>
              </w:rPr>
            </w:pPr>
            <w:r>
              <w:rPr>
                <w:sz w:val="24"/>
                <w:szCs w:val="24"/>
              </w:rPr>
              <w:t xml:space="preserve">В течение </w:t>
            </w:r>
            <w:r w:rsidRPr="00B00244">
              <w:rPr>
                <w:sz w:val="24"/>
                <w:szCs w:val="24"/>
              </w:rPr>
              <w:t xml:space="preserve">года </w:t>
            </w:r>
          </w:p>
        </w:tc>
        <w:tc>
          <w:tcPr>
            <w:tcW w:w="3827" w:type="dxa"/>
            <w:tcBorders>
              <w:top w:val="single" w:sz="4" w:space="0" w:color="000000"/>
              <w:left w:val="single" w:sz="4" w:space="0" w:color="000000"/>
              <w:bottom w:val="single" w:sz="4" w:space="0" w:color="000000"/>
              <w:right w:val="single" w:sz="4" w:space="0" w:color="000000"/>
            </w:tcBorders>
          </w:tcPr>
          <w:p w:rsidR="00932933" w:rsidRPr="008818F1" w:rsidRDefault="00932933" w:rsidP="009F5359">
            <w:pPr>
              <w:pStyle w:val="ParaAttribute3"/>
              <w:wordWrap/>
              <w:jc w:val="left"/>
              <w:rPr>
                <w:rStyle w:val="CharAttribute6"/>
                <w:rFonts w:eastAsia="№Е" w:hAnsi="Times New Roman"/>
                <w:color w:val="auto"/>
                <w:sz w:val="24"/>
                <w:szCs w:val="24"/>
                <w:u w:val="none"/>
              </w:rPr>
            </w:pPr>
            <w:r>
              <w:rPr>
                <w:rStyle w:val="CharAttribute6"/>
                <w:rFonts w:eastAsia="№Е" w:hAnsi="Times New Roman"/>
                <w:color w:val="auto"/>
                <w:sz w:val="24"/>
                <w:szCs w:val="24"/>
                <w:u w:val="none"/>
              </w:rPr>
              <w:t xml:space="preserve">Куратор РДШ, кл. </w:t>
            </w:r>
            <w:r w:rsidRPr="008818F1">
              <w:rPr>
                <w:rStyle w:val="CharAttribute6"/>
                <w:rFonts w:eastAsia="№Е" w:hAnsi="Times New Roman"/>
                <w:color w:val="auto"/>
                <w:sz w:val="24"/>
                <w:szCs w:val="24"/>
                <w:u w:val="none"/>
              </w:rPr>
              <w:t>рук</w:t>
            </w:r>
            <w:r>
              <w:rPr>
                <w:rStyle w:val="CharAttribute6"/>
                <w:rFonts w:eastAsia="№Е" w:hAnsi="Times New Roman"/>
                <w:color w:val="auto"/>
                <w:sz w:val="24"/>
                <w:szCs w:val="24"/>
                <w:u w:val="none"/>
              </w:rPr>
              <w:t>оводители</w:t>
            </w:r>
          </w:p>
        </w:tc>
      </w:tr>
      <w:tr w:rsidR="00932933" w:rsidRPr="00B00244" w:rsidTr="008818F1">
        <w:tc>
          <w:tcPr>
            <w:tcW w:w="6662" w:type="dxa"/>
            <w:tcBorders>
              <w:top w:val="single" w:sz="4" w:space="0" w:color="000000"/>
              <w:left w:val="single" w:sz="4" w:space="0" w:color="000000"/>
              <w:bottom w:val="single" w:sz="4" w:space="0" w:color="000000"/>
              <w:right w:val="single" w:sz="4" w:space="0" w:color="000000"/>
            </w:tcBorders>
          </w:tcPr>
          <w:p w:rsidR="00932933" w:rsidRPr="00B00244" w:rsidRDefault="00932933" w:rsidP="00B00244">
            <w:pPr>
              <w:pStyle w:val="ParaAttribute7"/>
              <w:ind w:firstLine="0"/>
              <w:jc w:val="both"/>
              <w:rPr>
                <w:sz w:val="24"/>
                <w:szCs w:val="24"/>
              </w:rPr>
            </w:pPr>
            <w:r w:rsidRPr="00B00244">
              <w:rPr>
                <w:sz w:val="24"/>
                <w:szCs w:val="24"/>
              </w:rPr>
              <w:t xml:space="preserve">Всероссийский проект РДШ «Моя История» </w:t>
            </w:r>
          </w:p>
        </w:tc>
        <w:tc>
          <w:tcPr>
            <w:tcW w:w="2126" w:type="dxa"/>
            <w:tcBorders>
              <w:top w:val="single" w:sz="4" w:space="0" w:color="000000"/>
              <w:left w:val="single" w:sz="4" w:space="0" w:color="000000"/>
              <w:bottom w:val="single" w:sz="4" w:space="0" w:color="000000"/>
              <w:right w:val="single" w:sz="4" w:space="0" w:color="000000"/>
            </w:tcBorders>
          </w:tcPr>
          <w:p w:rsidR="00932933" w:rsidRPr="009B3AF8" w:rsidRDefault="00932933"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932933" w:rsidRPr="00B00244" w:rsidRDefault="00932933" w:rsidP="009F5359">
            <w:pPr>
              <w:pStyle w:val="ParaAttribute3"/>
              <w:wordWrap/>
              <w:rPr>
                <w:sz w:val="24"/>
                <w:szCs w:val="24"/>
              </w:rPr>
            </w:pPr>
            <w:r>
              <w:rPr>
                <w:sz w:val="24"/>
                <w:szCs w:val="24"/>
              </w:rPr>
              <w:t xml:space="preserve">В течение </w:t>
            </w:r>
            <w:r w:rsidRPr="00B00244">
              <w:rPr>
                <w:sz w:val="24"/>
                <w:szCs w:val="24"/>
              </w:rPr>
              <w:t xml:space="preserve">года </w:t>
            </w:r>
          </w:p>
        </w:tc>
        <w:tc>
          <w:tcPr>
            <w:tcW w:w="3827" w:type="dxa"/>
            <w:tcBorders>
              <w:top w:val="single" w:sz="4" w:space="0" w:color="000000"/>
              <w:left w:val="single" w:sz="4" w:space="0" w:color="000000"/>
              <w:bottom w:val="single" w:sz="4" w:space="0" w:color="000000"/>
              <w:right w:val="single" w:sz="4" w:space="0" w:color="000000"/>
            </w:tcBorders>
          </w:tcPr>
          <w:p w:rsidR="00932933" w:rsidRPr="008818F1" w:rsidRDefault="00932933" w:rsidP="009F5359">
            <w:pPr>
              <w:pStyle w:val="ParaAttribute3"/>
              <w:wordWrap/>
              <w:jc w:val="left"/>
              <w:rPr>
                <w:rStyle w:val="CharAttribute6"/>
                <w:rFonts w:eastAsia="№Е" w:hAnsi="Times New Roman"/>
                <w:color w:val="auto"/>
                <w:sz w:val="24"/>
                <w:szCs w:val="24"/>
                <w:u w:val="none"/>
              </w:rPr>
            </w:pPr>
            <w:r>
              <w:rPr>
                <w:rStyle w:val="CharAttribute6"/>
                <w:rFonts w:eastAsia="№Е" w:hAnsi="Times New Roman"/>
                <w:color w:val="auto"/>
                <w:sz w:val="24"/>
                <w:szCs w:val="24"/>
                <w:u w:val="none"/>
              </w:rPr>
              <w:t xml:space="preserve">Куратор РДШ, кл. </w:t>
            </w:r>
            <w:r w:rsidRPr="008818F1">
              <w:rPr>
                <w:rStyle w:val="CharAttribute6"/>
                <w:rFonts w:eastAsia="№Е" w:hAnsi="Times New Roman"/>
                <w:color w:val="auto"/>
                <w:sz w:val="24"/>
                <w:szCs w:val="24"/>
                <w:u w:val="none"/>
              </w:rPr>
              <w:t>рук</w:t>
            </w:r>
            <w:r>
              <w:rPr>
                <w:rStyle w:val="CharAttribute6"/>
                <w:rFonts w:eastAsia="№Е" w:hAnsi="Times New Roman"/>
                <w:color w:val="auto"/>
                <w:sz w:val="24"/>
                <w:szCs w:val="24"/>
                <w:u w:val="none"/>
              </w:rPr>
              <w:t>оводители</w:t>
            </w:r>
          </w:p>
        </w:tc>
      </w:tr>
      <w:tr w:rsidR="00932933" w:rsidRPr="00B00244" w:rsidTr="008818F1">
        <w:tc>
          <w:tcPr>
            <w:tcW w:w="6662" w:type="dxa"/>
            <w:tcBorders>
              <w:top w:val="single" w:sz="4" w:space="0" w:color="000000"/>
              <w:left w:val="single" w:sz="4" w:space="0" w:color="000000"/>
              <w:bottom w:val="single" w:sz="4" w:space="0" w:color="000000"/>
              <w:right w:val="single" w:sz="4" w:space="0" w:color="000000"/>
            </w:tcBorders>
          </w:tcPr>
          <w:p w:rsidR="00932933" w:rsidRPr="00B00244" w:rsidRDefault="00932933" w:rsidP="00B00244">
            <w:pPr>
              <w:pStyle w:val="ParaAttribute5"/>
              <w:wordWrap/>
              <w:rPr>
                <w:sz w:val="24"/>
                <w:szCs w:val="24"/>
              </w:rPr>
            </w:pPr>
            <w:r w:rsidRPr="00B00244">
              <w:rPr>
                <w:sz w:val="24"/>
                <w:szCs w:val="24"/>
              </w:rPr>
              <w:t xml:space="preserve">Всероссийский проект РДШ «Школьный музей» </w:t>
            </w:r>
          </w:p>
        </w:tc>
        <w:tc>
          <w:tcPr>
            <w:tcW w:w="2126" w:type="dxa"/>
            <w:tcBorders>
              <w:top w:val="single" w:sz="4" w:space="0" w:color="000000"/>
              <w:left w:val="single" w:sz="4" w:space="0" w:color="000000"/>
              <w:bottom w:val="single" w:sz="4" w:space="0" w:color="000000"/>
              <w:right w:val="single" w:sz="4" w:space="0" w:color="000000"/>
            </w:tcBorders>
          </w:tcPr>
          <w:p w:rsidR="00932933" w:rsidRPr="009B3AF8" w:rsidRDefault="00932933"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932933" w:rsidRPr="00B00244" w:rsidRDefault="00932933" w:rsidP="009F5359">
            <w:pPr>
              <w:pStyle w:val="ParaAttribute3"/>
              <w:wordWrap/>
              <w:rPr>
                <w:sz w:val="24"/>
                <w:szCs w:val="24"/>
              </w:rPr>
            </w:pPr>
            <w:r>
              <w:rPr>
                <w:sz w:val="24"/>
                <w:szCs w:val="24"/>
              </w:rPr>
              <w:t xml:space="preserve">В течение </w:t>
            </w:r>
            <w:r w:rsidRPr="00B00244">
              <w:rPr>
                <w:sz w:val="24"/>
                <w:szCs w:val="24"/>
              </w:rPr>
              <w:t xml:space="preserve">года </w:t>
            </w:r>
          </w:p>
        </w:tc>
        <w:tc>
          <w:tcPr>
            <w:tcW w:w="3827" w:type="dxa"/>
            <w:tcBorders>
              <w:top w:val="single" w:sz="4" w:space="0" w:color="000000"/>
              <w:left w:val="single" w:sz="4" w:space="0" w:color="000000"/>
              <w:bottom w:val="single" w:sz="4" w:space="0" w:color="000000"/>
              <w:right w:val="single" w:sz="4" w:space="0" w:color="000000"/>
            </w:tcBorders>
          </w:tcPr>
          <w:p w:rsidR="00932933" w:rsidRPr="008818F1" w:rsidRDefault="00932933" w:rsidP="009F5359">
            <w:pPr>
              <w:pStyle w:val="ParaAttribute3"/>
              <w:wordWrap/>
              <w:jc w:val="left"/>
              <w:rPr>
                <w:rStyle w:val="CharAttribute6"/>
                <w:rFonts w:eastAsia="№Е" w:hAnsi="Times New Roman"/>
                <w:color w:val="auto"/>
                <w:sz w:val="24"/>
                <w:szCs w:val="24"/>
                <w:u w:val="none"/>
              </w:rPr>
            </w:pPr>
            <w:r>
              <w:rPr>
                <w:rStyle w:val="CharAttribute6"/>
                <w:rFonts w:eastAsia="№Е" w:hAnsi="Times New Roman"/>
                <w:color w:val="auto"/>
                <w:sz w:val="24"/>
                <w:szCs w:val="24"/>
                <w:u w:val="none"/>
              </w:rPr>
              <w:t xml:space="preserve">Куратор РДШ, кл. </w:t>
            </w:r>
            <w:r w:rsidRPr="008818F1">
              <w:rPr>
                <w:rStyle w:val="CharAttribute6"/>
                <w:rFonts w:eastAsia="№Е" w:hAnsi="Times New Roman"/>
                <w:color w:val="auto"/>
                <w:sz w:val="24"/>
                <w:szCs w:val="24"/>
                <w:u w:val="none"/>
              </w:rPr>
              <w:t>рук</w:t>
            </w:r>
            <w:r>
              <w:rPr>
                <w:rStyle w:val="CharAttribute6"/>
                <w:rFonts w:eastAsia="№Е" w:hAnsi="Times New Roman"/>
                <w:color w:val="auto"/>
                <w:sz w:val="24"/>
                <w:szCs w:val="24"/>
                <w:u w:val="none"/>
              </w:rPr>
              <w:t>оводители</w:t>
            </w:r>
          </w:p>
        </w:tc>
      </w:tr>
      <w:tr w:rsidR="00932933" w:rsidRPr="00B00244" w:rsidTr="008818F1">
        <w:tc>
          <w:tcPr>
            <w:tcW w:w="6662" w:type="dxa"/>
            <w:tcBorders>
              <w:top w:val="single" w:sz="4" w:space="0" w:color="000000"/>
              <w:left w:val="single" w:sz="4" w:space="0" w:color="000000"/>
              <w:bottom w:val="single" w:sz="4" w:space="0" w:color="000000"/>
              <w:right w:val="single" w:sz="4" w:space="0" w:color="000000"/>
            </w:tcBorders>
          </w:tcPr>
          <w:p w:rsidR="00932933" w:rsidRPr="00B00244" w:rsidRDefault="00932933" w:rsidP="00B00244">
            <w:pPr>
              <w:pStyle w:val="ParaAttribute5"/>
              <w:wordWrap/>
              <w:rPr>
                <w:sz w:val="24"/>
                <w:szCs w:val="24"/>
              </w:rPr>
            </w:pPr>
            <w:r w:rsidRPr="00B00244">
              <w:rPr>
                <w:sz w:val="24"/>
                <w:szCs w:val="24"/>
              </w:rPr>
              <w:t>Всероссийский проект РДШ «Прогулки по стране»</w:t>
            </w:r>
          </w:p>
        </w:tc>
        <w:tc>
          <w:tcPr>
            <w:tcW w:w="2126" w:type="dxa"/>
            <w:tcBorders>
              <w:top w:val="single" w:sz="4" w:space="0" w:color="000000"/>
              <w:left w:val="single" w:sz="4" w:space="0" w:color="000000"/>
              <w:bottom w:val="single" w:sz="4" w:space="0" w:color="000000"/>
              <w:right w:val="single" w:sz="4" w:space="0" w:color="000000"/>
            </w:tcBorders>
          </w:tcPr>
          <w:p w:rsidR="00932933" w:rsidRPr="009B3AF8" w:rsidRDefault="00932933"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932933" w:rsidRPr="00B00244" w:rsidRDefault="00932933" w:rsidP="009F5359">
            <w:pPr>
              <w:pStyle w:val="ParaAttribute3"/>
              <w:wordWrap/>
              <w:rPr>
                <w:sz w:val="24"/>
                <w:szCs w:val="24"/>
              </w:rPr>
            </w:pPr>
            <w:r>
              <w:rPr>
                <w:sz w:val="24"/>
                <w:szCs w:val="24"/>
              </w:rPr>
              <w:t xml:space="preserve">В течение </w:t>
            </w:r>
            <w:r w:rsidRPr="00B00244">
              <w:rPr>
                <w:sz w:val="24"/>
                <w:szCs w:val="24"/>
              </w:rPr>
              <w:t xml:space="preserve">года </w:t>
            </w:r>
          </w:p>
        </w:tc>
        <w:tc>
          <w:tcPr>
            <w:tcW w:w="3827" w:type="dxa"/>
            <w:tcBorders>
              <w:top w:val="single" w:sz="4" w:space="0" w:color="000000"/>
              <w:left w:val="single" w:sz="4" w:space="0" w:color="000000"/>
              <w:bottom w:val="single" w:sz="4" w:space="0" w:color="000000"/>
              <w:right w:val="single" w:sz="4" w:space="0" w:color="000000"/>
            </w:tcBorders>
          </w:tcPr>
          <w:p w:rsidR="00932933" w:rsidRPr="008818F1" w:rsidRDefault="00932933" w:rsidP="009F5359">
            <w:pPr>
              <w:pStyle w:val="ParaAttribute3"/>
              <w:wordWrap/>
              <w:jc w:val="left"/>
              <w:rPr>
                <w:rStyle w:val="CharAttribute6"/>
                <w:rFonts w:eastAsia="№Е" w:hAnsi="Times New Roman"/>
                <w:color w:val="auto"/>
                <w:sz w:val="24"/>
                <w:szCs w:val="24"/>
                <w:u w:val="none"/>
              </w:rPr>
            </w:pPr>
            <w:r>
              <w:rPr>
                <w:rStyle w:val="CharAttribute6"/>
                <w:rFonts w:eastAsia="№Е" w:hAnsi="Times New Roman"/>
                <w:color w:val="auto"/>
                <w:sz w:val="24"/>
                <w:szCs w:val="24"/>
                <w:u w:val="none"/>
              </w:rPr>
              <w:t xml:space="preserve">Куратор РДШ, кл. </w:t>
            </w:r>
            <w:r w:rsidRPr="008818F1">
              <w:rPr>
                <w:rStyle w:val="CharAttribute6"/>
                <w:rFonts w:eastAsia="№Е" w:hAnsi="Times New Roman"/>
                <w:color w:val="auto"/>
                <w:sz w:val="24"/>
                <w:szCs w:val="24"/>
                <w:u w:val="none"/>
              </w:rPr>
              <w:t>рук</w:t>
            </w:r>
            <w:r>
              <w:rPr>
                <w:rStyle w:val="CharAttribute6"/>
                <w:rFonts w:eastAsia="№Е" w:hAnsi="Times New Roman"/>
                <w:color w:val="auto"/>
                <w:sz w:val="24"/>
                <w:szCs w:val="24"/>
                <w:u w:val="none"/>
              </w:rPr>
              <w:t>оводители</w:t>
            </w:r>
          </w:p>
        </w:tc>
      </w:tr>
      <w:tr w:rsidR="00932933" w:rsidRPr="00B00244" w:rsidTr="008818F1">
        <w:tc>
          <w:tcPr>
            <w:tcW w:w="6662" w:type="dxa"/>
            <w:tcBorders>
              <w:top w:val="single" w:sz="4" w:space="0" w:color="000000"/>
              <w:left w:val="single" w:sz="4" w:space="0" w:color="000000"/>
              <w:bottom w:val="single" w:sz="4" w:space="0" w:color="000000"/>
              <w:right w:val="single" w:sz="4" w:space="0" w:color="000000"/>
            </w:tcBorders>
          </w:tcPr>
          <w:p w:rsidR="00932933" w:rsidRPr="00B00244" w:rsidRDefault="00932933" w:rsidP="00B00244">
            <w:pPr>
              <w:pStyle w:val="ParaAttribute2"/>
              <w:wordWrap/>
              <w:jc w:val="both"/>
              <w:rPr>
                <w:sz w:val="24"/>
                <w:szCs w:val="24"/>
              </w:rPr>
            </w:pPr>
            <w:r w:rsidRPr="00B00244">
              <w:rPr>
                <w:sz w:val="24"/>
                <w:szCs w:val="24"/>
              </w:rPr>
              <w:t xml:space="preserve">«Классные встречи» </w:t>
            </w:r>
          </w:p>
        </w:tc>
        <w:tc>
          <w:tcPr>
            <w:tcW w:w="2126" w:type="dxa"/>
            <w:tcBorders>
              <w:top w:val="single" w:sz="4" w:space="0" w:color="000000"/>
              <w:left w:val="single" w:sz="4" w:space="0" w:color="000000"/>
              <w:bottom w:val="single" w:sz="4" w:space="0" w:color="000000"/>
              <w:right w:val="single" w:sz="4" w:space="0" w:color="000000"/>
            </w:tcBorders>
          </w:tcPr>
          <w:p w:rsidR="00932933" w:rsidRPr="009B3AF8" w:rsidRDefault="00932933"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932933" w:rsidRPr="00B00244" w:rsidRDefault="00932933" w:rsidP="009F5359">
            <w:pPr>
              <w:pStyle w:val="ParaAttribute3"/>
              <w:wordWrap/>
              <w:rPr>
                <w:sz w:val="24"/>
                <w:szCs w:val="24"/>
              </w:rPr>
            </w:pPr>
            <w:r>
              <w:rPr>
                <w:sz w:val="24"/>
                <w:szCs w:val="24"/>
              </w:rPr>
              <w:t xml:space="preserve">В течение </w:t>
            </w:r>
            <w:r w:rsidRPr="00B00244">
              <w:rPr>
                <w:sz w:val="24"/>
                <w:szCs w:val="24"/>
              </w:rPr>
              <w:t xml:space="preserve">года </w:t>
            </w:r>
          </w:p>
        </w:tc>
        <w:tc>
          <w:tcPr>
            <w:tcW w:w="3827" w:type="dxa"/>
            <w:tcBorders>
              <w:top w:val="single" w:sz="4" w:space="0" w:color="000000"/>
              <w:left w:val="single" w:sz="4" w:space="0" w:color="000000"/>
              <w:bottom w:val="single" w:sz="4" w:space="0" w:color="000000"/>
              <w:right w:val="single" w:sz="4" w:space="0" w:color="000000"/>
            </w:tcBorders>
          </w:tcPr>
          <w:p w:rsidR="00932933" w:rsidRPr="008818F1" w:rsidRDefault="00932933" w:rsidP="009F5359">
            <w:pPr>
              <w:pStyle w:val="ParaAttribute3"/>
              <w:wordWrap/>
              <w:jc w:val="left"/>
              <w:rPr>
                <w:rStyle w:val="CharAttribute6"/>
                <w:rFonts w:eastAsia="№Е" w:hAnsi="Times New Roman"/>
                <w:color w:val="auto"/>
                <w:sz w:val="24"/>
                <w:szCs w:val="24"/>
                <w:u w:val="none"/>
              </w:rPr>
            </w:pPr>
            <w:r>
              <w:rPr>
                <w:rStyle w:val="CharAttribute6"/>
                <w:rFonts w:eastAsia="№Е" w:hAnsi="Times New Roman"/>
                <w:color w:val="auto"/>
                <w:sz w:val="24"/>
                <w:szCs w:val="24"/>
                <w:u w:val="none"/>
              </w:rPr>
              <w:t xml:space="preserve">Куратор РДШ, кл. </w:t>
            </w:r>
            <w:r w:rsidRPr="008818F1">
              <w:rPr>
                <w:rStyle w:val="CharAttribute6"/>
                <w:rFonts w:eastAsia="№Е" w:hAnsi="Times New Roman"/>
                <w:color w:val="auto"/>
                <w:sz w:val="24"/>
                <w:szCs w:val="24"/>
                <w:u w:val="none"/>
              </w:rPr>
              <w:t>рук</w:t>
            </w:r>
            <w:r>
              <w:rPr>
                <w:rStyle w:val="CharAttribute6"/>
                <w:rFonts w:eastAsia="№Е" w:hAnsi="Times New Roman"/>
                <w:color w:val="auto"/>
                <w:sz w:val="24"/>
                <w:szCs w:val="24"/>
                <w:u w:val="none"/>
              </w:rPr>
              <w:t>оводители</w:t>
            </w:r>
          </w:p>
        </w:tc>
      </w:tr>
      <w:tr w:rsidR="00932933" w:rsidRPr="00B00244" w:rsidTr="008818F1">
        <w:tc>
          <w:tcPr>
            <w:tcW w:w="6662" w:type="dxa"/>
            <w:tcBorders>
              <w:top w:val="single" w:sz="4" w:space="0" w:color="000000"/>
              <w:left w:val="single" w:sz="4" w:space="0" w:color="000000"/>
              <w:bottom w:val="single" w:sz="4" w:space="0" w:color="000000"/>
              <w:right w:val="single" w:sz="4" w:space="0" w:color="000000"/>
            </w:tcBorders>
          </w:tcPr>
          <w:p w:rsidR="00932933" w:rsidRPr="00B00244" w:rsidRDefault="00932933" w:rsidP="00B00244">
            <w:pPr>
              <w:pStyle w:val="ParaAttribute7"/>
              <w:ind w:firstLine="0"/>
              <w:jc w:val="both"/>
              <w:rPr>
                <w:sz w:val="24"/>
                <w:szCs w:val="24"/>
              </w:rPr>
            </w:pPr>
            <w:r w:rsidRPr="00B00244">
              <w:rPr>
                <w:sz w:val="24"/>
                <w:szCs w:val="24"/>
              </w:rPr>
              <w:t>Всероссийский проект РДШ «Здоровое движение»</w:t>
            </w:r>
          </w:p>
        </w:tc>
        <w:tc>
          <w:tcPr>
            <w:tcW w:w="2126" w:type="dxa"/>
            <w:tcBorders>
              <w:top w:val="single" w:sz="4" w:space="0" w:color="000000"/>
              <w:left w:val="single" w:sz="4" w:space="0" w:color="000000"/>
              <w:bottom w:val="single" w:sz="4" w:space="0" w:color="000000"/>
              <w:right w:val="single" w:sz="4" w:space="0" w:color="000000"/>
            </w:tcBorders>
          </w:tcPr>
          <w:p w:rsidR="00932933" w:rsidRPr="009B3AF8" w:rsidRDefault="00932933"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932933" w:rsidRPr="00B00244" w:rsidRDefault="00932933" w:rsidP="009F5359">
            <w:pPr>
              <w:pStyle w:val="ParaAttribute3"/>
              <w:wordWrap/>
              <w:rPr>
                <w:sz w:val="24"/>
                <w:szCs w:val="24"/>
              </w:rPr>
            </w:pPr>
            <w:r>
              <w:rPr>
                <w:sz w:val="24"/>
                <w:szCs w:val="24"/>
              </w:rPr>
              <w:t xml:space="preserve">В течение </w:t>
            </w:r>
            <w:r w:rsidRPr="00B00244">
              <w:rPr>
                <w:sz w:val="24"/>
                <w:szCs w:val="24"/>
              </w:rPr>
              <w:t xml:space="preserve">года </w:t>
            </w:r>
          </w:p>
        </w:tc>
        <w:tc>
          <w:tcPr>
            <w:tcW w:w="3827" w:type="dxa"/>
            <w:tcBorders>
              <w:top w:val="single" w:sz="4" w:space="0" w:color="000000"/>
              <w:left w:val="single" w:sz="4" w:space="0" w:color="000000"/>
              <w:bottom w:val="single" w:sz="4" w:space="0" w:color="000000"/>
              <w:right w:val="single" w:sz="4" w:space="0" w:color="000000"/>
            </w:tcBorders>
          </w:tcPr>
          <w:p w:rsidR="00932933" w:rsidRPr="008818F1" w:rsidRDefault="00932933" w:rsidP="009F5359">
            <w:pPr>
              <w:pStyle w:val="ParaAttribute3"/>
              <w:wordWrap/>
              <w:jc w:val="left"/>
              <w:rPr>
                <w:rStyle w:val="CharAttribute6"/>
                <w:rFonts w:eastAsia="№Е" w:hAnsi="Times New Roman"/>
                <w:color w:val="auto"/>
                <w:sz w:val="24"/>
                <w:szCs w:val="24"/>
                <w:u w:val="none"/>
              </w:rPr>
            </w:pPr>
            <w:r>
              <w:rPr>
                <w:rStyle w:val="CharAttribute6"/>
                <w:rFonts w:eastAsia="№Е" w:hAnsi="Times New Roman"/>
                <w:color w:val="auto"/>
                <w:sz w:val="24"/>
                <w:szCs w:val="24"/>
                <w:u w:val="none"/>
              </w:rPr>
              <w:t xml:space="preserve">Куратор РДШ, кл. </w:t>
            </w:r>
            <w:r w:rsidRPr="008818F1">
              <w:rPr>
                <w:rStyle w:val="CharAttribute6"/>
                <w:rFonts w:eastAsia="№Е" w:hAnsi="Times New Roman"/>
                <w:color w:val="auto"/>
                <w:sz w:val="24"/>
                <w:szCs w:val="24"/>
                <w:u w:val="none"/>
              </w:rPr>
              <w:t>рук</w:t>
            </w:r>
            <w:r>
              <w:rPr>
                <w:rStyle w:val="CharAttribute6"/>
                <w:rFonts w:eastAsia="№Е" w:hAnsi="Times New Roman"/>
                <w:color w:val="auto"/>
                <w:sz w:val="24"/>
                <w:szCs w:val="24"/>
                <w:u w:val="none"/>
              </w:rPr>
              <w:t>оводители</w:t>
            </w:r>
          </w:p>
        </w:tc>
      </w:tr>
      <w:tr w:rsidR="00932933" w:rsidRPr="00B00244" w:rsidTr="008818F1">
        <w:tc>
          <w:tcPr>
            <w:tcW w:w="6662" w:type="dxa"/>
            <w:tcBorders>
              <w:top w:val="single" w:sz="4" w:space="0" w:color="000000"/>
              <w:left w:val="single" w:sz="4" w:space="0" w:color="000000"/>
              <w:bottom w:val="single" w:sz="4" w:space="0" w:color="000000"/>
              <w:right w:val="single" w:sz="4" w:space="0" w:color="000000"/>
            </w:tcBorders>
          </w:tcPr>
          <w:p w:rsidR="00932933" w:rsidRPr="00B00244" w:rsidRDefault="00932933" w:rsidP="00B00244">
            <w:pPr>
              <w:pStyle w:val="ParaAttribute7"/>
              <w:ind w:firstLine="0"/>
              <w:jc w:val="both"/>
              <w:rPr>
                <w:sz w:val="24"/>
                <w:szCs w:val="24"/>
              </w:rPr>
            </w:pPr>
            <w:r w:rsidRPr="00B00244">
              <w:rPr>
                <w:sz w:val="24"/>
                <w:szCs w:val="24"/>
              </w:rPr>
              <w:t>Всероссийский проект РДШ «Я познаю Россию»</w:t>
            </w:r>
          </w:p>
        </w:tc>
        <w:tc>
          <w:tcPr>
            <w:tcW w:w="2126" w:type="dxa"/>
            <w:tcBorders>
              <w:top w:val="single" w:sz="4" w:space="0" w:color="000000"/>
              <w:left w:val="single" w:sz="4" w:space="0" w:color="000000"/>
              <w:bottom w:val="single" w:sz="4" w:space="0" w:color="000000"/>
              <w:right w:val="single" w:sz="4" w:space="0" w:color="000000"/>
            </w:tcBorders>
          </w:tcPr>
          <w:p w:rsidR="00932933" w:rsidRPr="009B3AF8" w:rsidRDefault="00932933"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932933" w:rsidRPr="00B00244" w:rsidRDefault="00932933" w:rsidP="009F5359">
            <w:pPr>
              <w:pStyle w:val="ParaAttribute3"/>
              <w:wordWrap/>
              <w:rPr>
                <w:sz w:val="24"/>
                <w:szCs w:val="24"/>
              </w:rPr>
            </w:pPr>
            <w:r>
              <w:rPr>
                <w:sz w:val="24"/>
                <w:szCs w:val="24"/>
              </w:rPr>
              <w:t xml:space="preserve">В течение </w:t>
            </w:r>
            <w:r w:rsidRPr="00B00244">
              <w:rPr>
                <w:sz w:val="24"/>
                <w:szCs w:val="24"/>
              </w:rPr>
              <w:t xml:space="preserve">года </w:t>
            </w:r>
          </w:p>
        </w:tc>
        <w:tc>
          <w:tcPr>
            <w:tcW w:w="3827" w:type="dxa"/>
            <w:tcBorders>
              <w:top w:val="single" w:sz="4" w:space="0" w:color="000000"/>
              <w:left w:val="single" w:sz="4" w:space="0" w:color="000000"/>
              <w:bottom w:val="single" w:sz="4" w:space="0" w:color="000000"/>
              <w:right w:val="single" w:sz="4" w:space="0" w:color="000000"/>
            </w:tcBorders>
          </w:tcPr>
          <w:p w:rsidR="00932933" w:rsidRPr="008818F1" w:rsidRDefault="00932933" w:rsidP="009F5359">
            <w:pPr>
              <w:pStyle w:val="ParaAttribute3"/>
              <w:wordWrap/>
              <w:jc w:val="left"/>
              <w:rPr>
                <w:rStyle w:val="CharAttribute6"/>
                <w:rFonts w:eastAsia="№Е" w:hAnsi="Times New Roman"/>
                <w:color w:val="auto"/>
                <w:sz w:val="24"/>
                <w:szCs w:val="24"/>
                <w:u w:val="none"/>
              </w:rPr>
            </w:pPr>
            <w:r>
              <w:rPr>
                <w:rStyle w:val="CharAttribute6"/>
                <w:rFonts w:eastAsia="№Е" w:hAnsi="Times New Roman"/>
                <w:color w:val="auto"/>
                <w:sz w:val="24"/>
                <w:szCs w:val="24"/>
                <w:u w:val="none"/>
              </w:rPr>
              <w:t xml:space="preserve">Куратор РДШ, кл. </w:t>
            </w:r>
            <w:r w:rsidRPr="008818F1">
              <w:rPr>
                <w:rStyle w:val="CharAttribute6"/>
                <w:rFonts w:eastAsia="№Е" w:hAnsi="Times New Roman"/>
                <w:color w:val="auto"/>
                <w:sz w:val="24"/>
                <w:szCs w:val="24"/>
                <w:u w:val="none"/>
              </w:rPr>
              <w:t>рук</w:t>
            </w:r>
            <w:r>
              <w:rPr>
                <w:rStyle w:val="CharAttribute6"/>
                <w:rFonts w:eastAsia="№Е" w:hAnsi="Times New Roman"/>
                <w:color w:val="auto"/>
                <w:sz w:val="24"/>
                <w:szCs w:val="24"/>
                <w:u w:val="none"/>
              </w:rPr>
              <w:t>оводители</w:t>
            </w:r>
          </w:p>
        </w:tc>
      </w:tr>
      <w:tr w:rsidR="00932933" w:rsidRPr="00B00244" w:rsidTr="008818F1">
        <w:tc>
          <w:tcPr>
            <w:tcW w:w="6662" w:type="dxa"/>
            <w:tcBorders>
              <w:top w:val="single" w:sz="4" w:space="0" w:color="000000"/>
              <w:left w:val="single" w:sz="4" w:space="0" w:color="000000"/>
              <w:bottom w:val="single" w:sz="4" w:space="0" w:color="000000"/>
              <w:right w:val="single" w:sz="4" w:space="0" w:color="000000"/>
            </w:tcBorders>
          </w:tcPr>
          <w:p w:rsidR="00932933" w:rsidRPr="00B00244" w:rsidRDefault="00932933" w:rsidP="00B00244">
            <w:pPr>
              <w:pStyle w:val="ParaAttribute7"/>
              <w:ind w:firstLine="0"/>
              <w:jc w:val="both"/>
              <w:rPr>
                <w:sz w:val="24"/>
                <w:szCs w:val="24"/>
              </w:rPr>
            </w:pPr>
            <w:r w:rsidRPr="00B00244">
              <w:rPr>
                <w:sz w:val="24"/>
                <w:szCs w:val="24"/>
              </w:rPr>
              <w:t>Всероссийский проект «Впорядке»</w:t>
            </w:r>
          </w:p>
        </w:tc>
        <w:tc>
          <w:tcPr>
            <w:tcW w:w="2126" w:type="dxa"/>
            <w:tcBorders>
              <w:top w:val="single" w:sz="4" w:space="0" w:color="000000"/>
              <w:left w:val="single" w:sz="4" w:space="0" w:color="000000"/>
              <w:bottom w:val="single" w:sz="4" w:space="0" w:color="000000"/>
              <w:right w:val="single" w:sz="4" w:space="0" w:color="000000"/>
            </w:tcBorders>
          </w:tcPr>
          <w:p w:rsidR="00932933" w:rsidRPr="009B3AF8" w:rsidRDefault="00932933"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932933" w:rsidRPr="00B00244" w:rsidRDefault="00932933" w:rsidP="009F5359">
            <w:pPr>
              <w:pStyle w:val="ParaAttribute3"/>
              <w:wordWrap/>
              <w:rPr>
                <w:sz w:val="24"/>
                <w:szCs w:val="24"/>
              </w:rPr>
            </w:pPr>
            <w:r>
              <w:rPr>
                <w:sz w:val="24"/>
                <w:szCs w:val="24"/>
              </w:rPr>
              <w:t xml:space="preserve">В течение </w:t>
            </w:r>
            <w:r w:rsidRPr="00B00244">
              <w:rPr>
                <w:sz w:val="24"/>
                <w:szCs w:val="24"/>
              </w:rPr>
              <w:t xml:space="preserve">года </w:t>
            </w:r>
          </w:p>
        </w:tc>
        <w:tc>
          <w:tcPr>
            <w:tcW w:w="3827" w:type="dxa"/>
            <w:tcBorders>
              <w:top w:val="single" w:sz="4" w:space="0" w:color="000000"/>
              <w:left w:val="single" w:sz="4" w:space="0" w:color="000000"/>
              <w:bottom w:val="single" w:sz="4" w:space="0" w:color="000000"/>
              <w:right w:val="single" w:sz="4" w:space="0" w:color="000000"/>
            </w:tcBorders>
          </w:tcPr>
          <w:p w:rsidR="00932933" w:rsidRPr="008818F1" w:rsidRDefault="00932933" w:rsidP="009F5359">
            <w:pPr>
              <w:pStyle w:val="ParaAttribute3"/>
              <w:wordWrap/>
              <w:jc w:val="left"/>
              <w:rPr>
                <w:rStyle w:val="CharAttribute6"/>
                <w:rFonts w:eastAsia="№Е" w:hAnsi="Times New Roman"/>
                <w:color w:val="auto"/>
                <w:sz w:val="24"/>
                <w:szCs w:val="24"/>
                <w:u w:val="none"/>
              </w:rPr>
            </w:pPr>
            <w:r>
              <w:rPr>
                <w:rStyle w:val="CharAttribute6"/>
                <w:rFonts w:eastAsia="№Е" w:hAnsi="Times New Roman"/>
                <w:color w:val="auto"/>
                <w:sz w:val="24"/>
                <w:szCs w:val="24"/>
                <w:u w:val="none"/>
              </w:rPr>
              <w:t xml:space="preserve">Куратор РДШ, кл. </w:t>
            </w:r>
            <w:r w:rsidRPr="008818F1">
              <w:rPr>
                <w:rStyle w:val="CharAttribute6"/>
                <w:rFonts w:eastAsia="№Е" w:hAnsi="Times New Roman"/>
                <w:color w:val="auto"/>
                <w:sz w:val="24"/>
                <w:szCs w:val="24"/>
                <w:u w:val="none"/>
              </w:rPr>
              <w:t>рук</w:t>
            </w:r>
            <w:r>
              <w:rPr>
                <w:rStyle w:val="CharAttribute6"/>
                <w:rFonts w:eastAsia="№Е" w:hAnsi="Times New Roman"/>
                <w:color w:val="auto"/>
                <w:sz w:val="24"/>
                <w:szCs w:val="24"/>
                <w:u w:val="none"/>
              </w:rPr>
              <w:t>оводители</w:t>
            </w:r>
          </w:p>
        </w:tc>
      </w:tr>
      <w:tr w:rsidR="00932933" w:rsidRPr="00B00244" w:rsidTr="008818F1">
        <w:tc>
          <w:tcPr>
            <w:tcW w:w="6662" w:type="dxa"/>
            <w:tcBorders>
              <w:top w:val="single" w:sz="4" w:space="0" w:color="000000"/>
              <w:left w:val="single" w:sz="4" w:space="0" w:color="000000"/>
              <w:bottom w:val="single" w:sz="4" w:space="0" w:color="000000"/>
              <w:right w:val="single" w:sz="4" w:space="0" w:color="000000"/>
            </w:tcBorders>
          </w:tcPr>
          <w:p w:rsidR="00932933" w:rsidRPr="00B00244" w:rsidRDefault="00932933" w:rsidP="00B00244">
            <w:pPr>
              <w:pStyle w:val="ParaAttribute7"/>
              <w:ind w:firstLine="0"/>
              <w:jc w:val="both"/>
              <w:rPr>
                <w:sz w:val="24"/>
                <w:szCs w:val="24"/>
              </w:rPr>
            </w:pPr>
            <w:r w:rsidRPr="00B00244">
              <w:rPr>
                <w:sz w:val="24"/>
                <w:szCs w:val="24"/>
              </w:rPr>
              <w:t>Всероссийский проект «Футбол в школе»</w:t>
            </w:r>
          </w:p>
        </w:tc>
        <w:tc>
          <w:tcPr>
            <w:tcW w:w="2126" w:type="dxa"/>
            <w:tcBorders>
              <w:top w:val="single" w:sz="4" w:space="0" w:color="000000"/>
              <w:left w:val="single" w:sz="4" w:space="0" w:color="000000"/>
              <w:bottom w:val="single" w:sz="4" w:space="0" w:color="000000"/>
              <w:right w:val="single" w:sz="4" w:space="0" w:color="000000"/>
            </w:tcBorders>
          </w:tcPr>
          <w:p w:rsidR="00932933" w:rsidRPr="009B3AF8" w:rsidRDefault="00932933"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932933" w:rsidRPr="00B00244" w:rsidRDefault="00932933" w:rsidP="009F5359">
            <w:pPr>
              <w:pStyle w:val="ParaAttribute3"/>
              <w:wordWrap/>
              <w:rPr>
                <w:sz w:val="24"/>
                <w:szCs w:val="24"/>
              </w:rPr>
            </w:pPr>
            <w:r>
              <w:rPr>
                <w:sz w:val="24"/>
                <w:szCs w:val="24"/>
              </w:rPr>
              <w:t xml:space="preserve">В течение </w:t>
            </w:r>
            <w:r w:rsidRPr="00B00244">
              <w:rPr>
                <w:sz w:val="24"/>
                <w:szCs w:val="24"/>
              </w:rPr>
              <w:t xml:space="preserve">года </w:t>
            </w:r>
          </w:p>
        </w:tc>
        <w:tc>
          <w:tcPr>
            <w:tcW w:w="3827" w:type="dxa"/>
            <w:tcBorders>
              <w:top w:val="single" w:sz="4" w:space="0" w:color="000000"/>
              <w:left w:val="single" w:sz="4" w:space="0" w:color="000000"/>
              <w:bottom w:val="single" w:sz="4" w:space="0" w:color="000000"/>
              <w:right w:val="single" w:sz="4" w:space="0" w:color="000000"/>
            </w:tcBorders>
          </w:tcPr>
          <w:p w:rsidR="00932933" w:rsidRPr="008818F1" w:rsidRDefault="00932933" w:rsidP="009F5359">
            <w:pPr>
              <w:pStyle w:val="ParaAttribute3"/>
              <w:wordWrap/>
              <w:jc w:val="left"/>
              <w:rPr>
                <w:rStyle w:val="CharAttribute6"/>
                <w:rFonts w:eastAsia="№Е" w:hAnsi="Times New Roman"/>
                <w:color w:val="auto"/>
                <w:sz w:val="24"/>
                <w:szCs w:val="24"/>
                <w:u w:val="none"/>
              </w:rPr>
            </w:pPr>
            <w:r>
              <w:rPr>
                <w:rStyle w:val="CharAttribute6"/>
                <w:rFonts w:eastAsia="№Е" w:hAnsi="Times New Roman"/>
                <w:color w:val="auto"/>
                <w:sz w:val="24"/>
                <w:szCs w:val="24"/>
                <w:u w:val="none"/>
              </w:rPr>
              <w:t xml:space="preserve">Куратор РДШ, кл. </w:t>
            </w:r>
            <w:r w:rsidRPr="008818F1">
              <w:rPr>
                <w:rStyle w:val="CharAttribute6"/>
                <w:rFonts w:eastAsia="№Е" w:hAnsi="Times New Roman"/>
                <w:color w:val="auto"/>
                <w:sz w:val="24"/>
                <w:szCs w:val="24"/>
                <w:u w:val="none"/>
              </w:rPr>
              <w:t>рук</w:t>
            </w:r>
            <w:r>
              <w:rPr>
                <w:rStyle w:val="CharAttribute6"/>
                <w:rFonts w:eastAsia="№Е" w:hAnsi="Times New Roman"/>
                <w:color w:val="auto"/>
                <w:sz w:val="24"/>
                <w:szCs w:val="24"/>
                <w:u w:val="none"/>
              </w:rPr>
              <w:t>оводители</w:t>
            </w:r>
          </w:p>
        </w:tc>
      </w:tr>
      <w:tr w:rsidR="00932933" w:rsidRPr="00B00244" w:rsidTr="008818F1">
        <w:tc>
          <w:tcPr>
            <w:tcW w:w="6662" w:type="dxa"/>
            <w:tcBorders>
              <w:top w:val="single" w:sz="4" w:space="0" w:color="000000"/>
              <w:left w:val="single" w:sz="4" w:space="0" w:color="000000"/>
              <w:bottom w:val="single" w:sz="4" w:space="0" w:color="000000"/>
              <w:right w:val="single" w:sz="4" w:space="0" w:color="000000"/>
            </w:tcBorders>
          </w:tcPr>
          <w:p w:rsidR="00932933" w:rsidRPr="00B00244" w:rsidRDefault="00932933" w:rsidP="00B00244">
            <w:pPr>
              <w:pStyle w:val="ParaAttribute7"/>
              <w:ind w:firstLine="0"/>
              <w:jc w:val="both"/>
              <w:rPr>
                <w:sz w:val="24"/>
                <w:szCs w:val="24"/>
              </w:rPr>
            </w:pPr>
            <w:r w:rsidRPr="00B00244">
              <w:rPr>
                <w:sz w:val="24"/>
                <w:szCs w:val="24"/>
              </w:rPr>
              <w:t>Всероссийский проект «Веселые старты»</w:t>
            </w:r>
          </w:p>
        </w:tc>
        <w:tc>
          <w:tcPr>
            <w:tcW w:w="2126" w:type="dxa"/>
            <w:tcBorders>
              <w:top w:val="single" w:sz="4" w:space="0" w:color="000000"/>
              <w:left w:val="single" w:sz="4" w:space="0" w:color="000000"/>
              <w:bottom w:val="single" w:sz="4" w:space="0" w:color="000000"/>
              <w:right w:val="single" w:sz="4" w:space="0" w:color="000000"/>
            </w:tcBorders>
          </w:tcPr>
          <w:p w:rsidR="00932933" w:rsidRPr="009B3AF8" w:rsidRDefault="00932933"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127" w:type="dxa"/>
            <w:tcBorders>
              <w:top w:val="single" w:sz="4" w:space="0" w:color="000000"/>
              <w:left w:val="single" w:sz="4" w:space="0" w:color="000000"/>
              <w:bottom w:val="single" w:sz="4" w:space="0" w:color="000000"/>
              <w:right w:val="single" w:sz="4" w:space="0" w:color="000000"/>
            </w:tcBorders>
          </w:tcPr>
          <w:p w:rsidR="00932933" w:rsidRPr="00B00244" w:rsidRDefault="00932933" w:rsidP="009F5359">
            <w:pPr>
              <w:pStyle w:val="ParaAttribute3"/>
              <w:wordWrap/>
              <w:rPr>
                <w:sz w:val="24"/>
                <w:szCs w:val="24"/>
              </w:rPr>
            </w:pPr>
            <w:r>
              <w:rPr>
                <w:sz w:val="24"/>
                <w:szCs w:val="24"/>
              </w:rPr>
              <w:t xml:space="preserve">В течение </w:t>
            </w:r>
            <w:r w:rsidRPr="00B00244">
              <w:rPr>
                <w:sz w:val="24"/>
                <w:szCs w:val="24"/>
              </w:rPr>
              <w:t xml:space="preserve">года </w:t>
            </w:r>
          </w:p>
        </w:tc>
        <w:tc>
          <w:tcPr>
            <w:tcW w:w="3827" w:type="dxa"/>
            <w:tcBorders>
              <w:top w:val="single" w:sz="4" w:space="0" w:color="000000"/>
              <w:left w:val="single" w:sz="4" w:space="0" w:color="000000"/>
              <w:bottom w:val="single" w:sz="4" w:space="0" w:color="000000"/>
              <w:right w:val="single" w:sz="4" w:space="0" w:color="000000"/>
            </w:tcBorders>
          </w:tcPr>
          <w:p w:rsidR="00932933" w:rsidRPr="008818F1" w:rsidRDefault="00932933" w:rsidP="009F5359">
            <w:pPr>
              <w:pStyle w:val="ParaAttribute3"/>
              <w:wordWrap/>
              <w:jc w:val="left"/>
              <w:rPr>
                <w:rStyle w:val="CharAttribute6"/>
                <w:rFonts w:eastAsia="№Е" w:hAnsi="Times New Roman"/>
                <w:color w:val="auto"/>
                <w:sz w:val="24"/>
                <w:szCs w:val="24"/>
                <w:u w:val="none"/>
              </w:rPr>
            </w:pPr>
            <w:r>
              <w:rPr>
                <w:rStyle w:val="CharAttribute6"/>
                <w:rFonts w:eastAsia="№Е" w:hAnsi="Times New Roman"/>
                <w:color w:val="auto"/>
                <w:sz w:val="24"/>
                <w:szCs w:val="24"/>
                <w:u w:val="none"/>
              </w:rPr>
              <w:t xml:space="preserve">Куратор РДШ, кл. </w:t>
            </w:r>
            <w:r w:rsidRPr="008818F1">
              <w:rPr>
                <w:rStyle w:val="CharAttribute6"/>
                <w:rFonts w:eastAsia="№Е" w:hAnsi="Times New Roman"/>
                <w:color w:val="auto"/>
                <w:sz w:val="24"/>
                <w:szCs w:val="24"/>
                <w:u w:val="none"/>
              </w:rPr>
              <w:t>рук</w:t>
            </w:r>
            <w:r>
              <w:rPr>
                <w:rStyle w:val="CharAttribute6"/>
                <w:rFonts w:eastAsia="№Е" w:hAnsi="Times New Roman"/>
                <w:color w:val="auto"/>
                <w:sz w:val="24"/>
                <w:szCs w:val="24"/>
                <w:u w:val="none"/>
              </w:rPr>
              <w:t>оводители</w:t>
            </w:r>
          </w:p>
        </w:tc>
      </w:tr>
    </w:tbl>
    <w:p w:rsidR="00D566B4" w:rsidRPr="00B00244" w:rsidRDefault="00D566B4" w:rsidP="00B00244">
      <w:pPr>
        <w:spacing w:after="0" w:line="240" w:lineRule="auto"/>
        <w:rPr>
          <w:rFonts w:ascii="Times New Roman" w:hAnsi="Times New Roman"/>
          <w:sz w:val="24"/>
          <w:szCs w:val="24"/>
        </w:rPr>
      </w:pPr>
    </w:p>
    <w:tbl>
      <w:tblPr>
        <w:tblStyle w:val="a8"/>
        <w:tblW w:w="14458" w:type="dxa"/>
        <w:tblInd w:w="392" w:type="dxa"/>
        <w:tblLayout w:type="fixed"/>
        <w:tblLook w:val="04A0" w:firstRow="1" w:lastRow="0" w:firstColumn="1" w:lastColumn="0" w:noHBand="0" w:noVBand="1"/>
      </w:tblPr>
      <w:tblGrid>
        <w:gridCol w:w="6520"/>
        <w:gridCol w:w="1985"/>
        <w:gridCol w:w="2268"/>
        <w:gridCol w:w="142"/>
        <w:gridCol w:w="3543"/>
      </w:tblGrid>
      <w:tr w:rsidR="00B00244" w:rsidRPr="00B00244" w:rsidTr="009B3AF8">
        <w:tc>
          <w:tcPr>
            <w:tcW w:w="14458" w:type="dxa"/>
            <w:gridSpan w:val="5"/>
            <w:shd w:val="clear" w:color="auto" w:fill="auto"/>
          </w:tcPr>
          <w:p w:rsidR="00D566B4" w:rsidRPr="00B00244" w:rsidRDefault="00D566B4" w:rsidP="00B00244">
            <w:pPr>
              <w:spacing w:after="0" w:line="240" w:lineRule="auto"/>
              <w:jc w:val="center"/>
              <w:rPr>
                <w:rFonts w:ascii="Times New Roman" w:hAnsi="Times New Roman"/>
                <w:b/>
                <w:sz w:val="24"/>
                <w:szCs w:val="24"/>
              </w:rPr>
            </w:pPr>
            <w:r w:rsidRPr="00B00244">
              <w:rPr>
                <w:rFonts w:ascii="Times New Roman" w:hAnsi="Times New Roman"/>
                <w:b/>
                <w:sz w:val="24"/>
                <w:szCs w:val="24"/>
              </w:rPr>
              <w:t>Профилактика негативных явлений</w:t>
            </w:r>
          </w:p>
        </w:tc>
      </w:tr>
      <w:tr w:rsidR="00B00244" w:rsidRPr="00B00244" w:rsidTr="009B3AF8">
        <w:tc>
          <w:tcPr>
            <w:tcW w:w="6520" w:type="dxa"/>
            <w:shd w:val="clear" w:color="auto" w:fill="auto"/>
          </w:tcPr>
          <w:p w:rsidR="00D566B4" w:rsidRPr="00B00244" w:rsidRDefault="00D566B4" w:rsidP="00B00244">
            <w:pPr>
              <w:pStyle w:val="ParaAttribute3"/>
              <w:wordWrap/>
              <w:rPr>
                <w:sz w:val="24"/>
                <w:szCs w:val="24"/>
              </w:rPr>
            </w:pPr>
            <w:r w:rsidRPr="00B00244">
              <w:rPr>
                <w:rStyle w:val="CharAttribute5"/>
                <w:rFonts w:ascii="Times New Roman" w:eastAsia="№Е" w:hint="default"/>
                <w:sz w:val="24"/>
                <w:szCs w:val="24"/>
              </w:rPr>
              <w:t>Дела, события, мероприятия</w:t>
            </w:r>
          </w:p>
        </w:tc>
        <w:tc>
          <w:tcPr>
            <w:tcW w:w="1985" w:type="dxa"/>
            <w:shd w:val="clear" w:color="auto" w:fill="auto"/>
          </w:tcPr>
          <w:p w:rsidR="00D566B4" w:rsidRPr="00B00244" w:rsidRDefault="00D566B4" w:rsidP="00B00244">
            <w:pPr>
              <w:pStyle w:val="ParaAttribute3"/>
              <w:wordWrap/>
              <w:rPr>
                <w:sz w:val="24"/>
                <w:szCs w:val="24"/>
              </w:rPr>
            </w:pPr>
            <w:r w:rsidRPr="00B00244">
              <w:rPr>
                <w:rStyle w:val="CharAttribute5"/>
                <w:rFonts w:ascii="Times New Roman" w:eastAsia="№Е" w:hint="default"/>
                <w:sz w:val="24"/>
                <w:szCs w:val="24"/>
              </w:rPr>
              <w:t>Классы</w:t>
            </w:r>
          </w:p>
        </w:tc>
        <w:tc>
          <w:tcPr>
            <w:tcW w:w="2268" w:type="dxa"/>
            <w:shd w:val="clear" w:color="auto" w:fill="auto"/>
          </w:tcPr>
          <w:p w:rsidR="00D566B4" w:rsidRPr="00B00244" w:rsidRDefault="00D566B4" w:rsidP="00B00244">
            <w:pPr>
              <w:pStyle w:val="ParaAttribute3"/>
              <w:wordWrap/>
              <w:rPr>
                <w:sz w:val="24"/>
                <w:szCs w:val="24"/>
              </w:rPr>
            </w:pPr>
            <w:r w:rsidRPr="00B00244">
              <w:rPr>
                <w:rStyle w:val="CharAttribute5"/>
                <w:rFonts w:ascii="Times New Roman" w:eastAsia="№Е" w:hint="default"/>
                <w:sz w:val="24"/>
                <w:szCs w:val="24"/>
              </w:rPr>
              <w:t>Ориентировочное</w:t>
            </w:r>
          </w:p>
          <w:p w:rsidR="00D566B4" w:rsidRPr="00B00244" w:rsidRDefault="00D566B4" w:rsidP="00B00244">
            <w:pPr>
              <w:pStyle w:val="ParaAttribute3"/>
              <w:wordWrap/>
              <w:rPr>
                <w:sz w:val="24"/>
                <w:szCs w:val="24"/>
              </w:rPr>
            </w:pPr>
            <w:r w:rsidRPr="00B00244">
              <w:rPr>
                <w:rStyle w:val="CharAttribute5"/>
                <w:rFonts w:ascii="Times New Roman" w:eastAsia="№Е" w:hint="default"/>
                <w:sz w:val="24"/>
                <w:szCs w:val="24"/>
              </w:rPr>
              <w:t>время проведения</w:t>
            </w:r>
          </w:p>
        </w:tc>
        <w:tc>
          <w:tcPr>
            <w:tcW w:w="3685" w:type="dxa"/>
            <w:gridSpan w:val="2"/>
            <w:shd w:val="clear" w:color="auto" w:fill="auto"/>
          </w:tcPr>
          <w:p w:rsidR="00D566B4" w:rsidRPr="00B00244" w:rsidRDefault="00D566B4" w:rsidP="00B00244">
            <w:pPr>
              <w:pStyle w:val="ParaAttribute3"/>
              <w:wordWrap/>
              <w:rPr>
                <w:rStyle w:val="CharAttribute5"/>
                <w:rFonts w:ascii="Times New Roman" w:eastAsia="№Е" w:hint="default"/>
                <w:sz w:val="24"/>
                <w:szCs w:val="24"/>
              </w:rPr>
            </w:pPr>
            <w:r w:rsidRPr="00B00244">
              <w:rPr>
                <w:rStyle w:val="CharAttribute5"/>
                <w:rFonts w:ascii="Times New Roman" w:eastAsia="№Е" w:hint="default"/>
                <w:sz w:val="24"/>
                <w:szCs w:val="24"/>
              </w:rPr>
              <w:t>Ответственные</w:t>
            </w:r>
          </w:p>
        </w:tc>
      </w:tr>
      <w:tr w:rsidR="00B00244" w:rsidRPr="00B00244" w:rsidTr="009B3AF8">
        <w:tc>
          <w:tcPr>
            <w:tcW w:w="14458" w:type="dxa"/>
            <w:gridSpan w:val="5"/>
            <w:shd w:val="clear" w:color="auto" w:fill="auto"/>
          </w:tcPr>
          <w:p w:rsidR="00D566B4" w:rsidRPr="00B00244" w:rsidRDefault="00D566B4" w:rsidP="00B00244">
            <w:pPr>
              <w:spacing w:after="0" w:line="240" w:lineRule="auto"/>
              <w:rPr>
                <w:rFonts w:ascii="Times New Roman" w:hAnsi="Times New Roman"/>
                <w:b/>
                <w:sz w:val="24"/>
                <w:szCs w:val="24"/>
              </w:rPr>
            </w:pPr>
            <w:r w:rsidRPr="00B00244">
              <w:rPr>
                <w:rFonts w:ascii="Times New Roman" w:hAnsi="Times New Roman"/>
                <w:b/>
                <w:sz w:val="24"/>
                <w:szCs w:val="24"/>
              </w:rPr>
              <w:t>Работа с классным коллективом</w:t>
            </w:r>
          </w:p>
        </w:tc>
      </w:tr>
      <w:tr w:rsidR="00B00244" w:rsidRPr="00B00244" w:rsidTr="009B3AF8">
        <w:tc>
          <w:tcPr>
            <w:tcW w:w="6520" w:type="dxa"/>
            <w:shd w:val="clear" w:color="auto" w:fill="auto"/>
          </w:tcPr>
          <w:p w:rsidR="00B00244" w:rsidRPr="00B00244" w:rsidRDefault="00B00244" w:rsidP="00B00244">
            <w:pPr>
              <w:tabs>
                <w:tab w:val="left" w:pos="851"/>
              </w:tabs>
              <w:spacing w:after="0" w:line="240" w:lineRule="auto"/>
              <w:jc w:val="both"/>
              <w:rPr>
                <w:rFonts w:ascii="Times New Roman" w:hAnsi="Times New Roman"/>
                <w:sz w:val="24"/>
                <w:szCs w:val="24"/>
              </w:rPr>
            </w:pPr>
            <w:r w:rsidRPr="00B00244">
              <w:rPr>
                <w:rFonts w:ascii="Times New Roman" w:hAnsi="Times New Roman"/>
                <w:sz w:val="24"/>
                <w:szCs w:val="24"/>
              </w:rPr>
              <w:t>выявление семей группы риска</w:t>
            </w:r>
          </w:p>
        </w:tc>
        <w:tc>
          <w:tcPr>
            <w:tcW w:w="1985" w:type="dxa"/>
            <w:shd w:val="clear" w:color="auto" w:fill="auto"/>
          </w:tcPr>
          <w:p w:rsidR="00B00244" w:rsidRPr="00B00244" w:rsidRDefault="00B00244" w:rsidP="00B00244">
            <w:pPr>
              <w:spacing w:after="0" w:line="240" w:lineRule="auto"/>
              <w:jc w:val="center"/>
            </w:pPr>
            <w:r w:rsidRPr="00B00244">
              <w:rPr>
                <w:sz w:val="24"/>
                <w:szCs w:val="24"/>
              </w:rPr>
              <w:t xml:space="preserve">10-11 </w:t>
            </w:r>
            <w:r w:rsidRPr="00B00244">
              <w:rPr>
                <w:rFonts w:ascii="Times New Roman" w:hAnsi="Times New Roman"/>
                <w:sz w:val="24"/>
                <w:szCs w:val="24"/>
              </w:rPr>
              <w:t>классы</w:t>
            </w:r>
          </w:p>
        </w:tc>
        <w:tc>
          <w:tcPr>
            <w:tcW w:w="2268" w:type="dxa"/>
            <w:shd w:val="clear" w:color="auto" w:fill="auto"/>
          </w:tcPr>
          <w:p w:rsidR="00B00244" w:rsidRPr="00B00244" w:rsidRDefault="00932933" w:rsidP="00B00244">
            <w:pPr>
              <w:spacing w:after="0" w:line="240" w:lineRule="auto"/>
              <w:jc w:val="center"/>
              <w:rPr>
                <w:rFonts w:ascii="Times New Roman" w:hAnsi="Times New Roman"/>
                <w:sz w:val="24"/>
                <w:szCs w:val="24"/>
              </w:rPr>
            </w:pPr>
            <w:r>
              <w:rPr>
                <w:rFonts w:ascii="Times New Roman" w:hAnsi="Times New Roman"/>
                <w:sz w:val="24"/>
                <w:szCs w:val="24"/>
              </w:rPr>
              <w:t>В</w:t>
            </w:r>
            <w:r w:rsidR="00B00244" w:rsidRPr="00B00244">
              <w:rPr>
                <w:rFonts w:ascii="Times New Roman" w:hAnsi="Times New Roman"/>
                <w:sz w:val="24"/>
                <w:szCs w:val="24"/>
              </w:rPr>
              <w:t xml:space="preserve"> течение года сентябрь</w:t>
            </w:r>
          </w:p>
        </w:tc>
        <w:tc>
          <w:tcPr>
            <w:tcW w:w="3685" w:type="dxa"/>
            <w:gridSpan w:val="2"/>
            <w:shd w:val="clear" w:color="auto" w:fill="auto"/>
          </w:tcPr>
          <w:p w:rsidR="00B00244" w:rsidRPr="00B00244" w:rsidRDefault="00932933" w:rsidP="00B00244">
            <w:pPr>
              <w:spacing w:after="0" w:line="240" w:lineRule="auto"/>
              <w:rPr>
                <w:rFonts w:ascii="Times New Roman" w:hAnsi="Times New Roman"/>
                <w:sz w:val="24"/>
                <w:szCs w:val="24"/>
              </w:rPr>
            </w:pPr>
            <w:r>
              <w:rPr>
                <w:rFonts w:ascii="Times New Roman" w:hAnsi="Times New Roman"/>
                <w:sz w:val="24"/>
                <w:szCs w:val="24"/>
              </w:rPr>
              <w:t>С</w:t>
            </w:r>
            <w:r w:rsidR="00B00244" w:rsidRPr="00B00244">
              <w:rPr>
                <w:rFonts w:ascii="Times New Roman" w:hAnsi="Times New Roman"/>
                <w:sz w:val="24"/>
                <w:szCs w:val="24"/>
              </w:rPr>
              <w:t>оциальный педагог, классные руководители</w:t>
            </w:r>
          </w:p>
        </w:tc>
      </w:tr>
      <w:tr w:rsidR="00B00244" w:rsidRPr="00B00244" w:rsidTr="009B3AF8">
        <w:tc>
          <w:tcPr>
            <w:tcW w:w="6520" w:type="dxa"/>
            <w:shd w:val="clear" w:color="auto" w:fill="auto"/>
          </w:tcPr>
          <w:p w:rsidR="00B00244" w:rsidRPr="00B00244" w:rsidRDefault="00B00244" w:rsidP="00B00244">
            <w:pPr>
              <w:tabs>
                <w:tab w:val="left" w:pos="851"/>
              </w:tabs>
              <w:spacing w:after="0" w:line="240" w:lineRule="auto"/>
              <w:jc w:val="both"/>
              <w:rPr>
                <w:rFonts w:ascii="Times New Roman" w:hAnsi="Times New Roman"/>
                <w:sz w:val="24"/>
                <w:szCs w:val="24"/>
              </w:rPr>
            </w:pPr>
            <w:r w:rsidRPr="00B00244">
              <w:rPr>
                <w:rFonts w:ascii="Times New Roman" w:hAnsi="Times New Roman"/>
                <w:sz w:val="24"/>
                <w:szCs w:val="24"/>
              </w:rPr>
              <w:t>проведение классных часов на темы, касающиеся правового просвещения, законопослушного поведения, безопасности жизнедеятельности</w:t>
            </w:r>
          </w:p>
        </w:tc>
        <w:tc>
          <w:tcPr>
            <w:tcW w:w="1985" w:type="dxa"/>
            <w:shd w:val="clear" w:color="auto" w:fill="auto"/>
          </w:tcPr>
          <w:p w:rsidR="00B00244" w:rsidRPr="00B00244" w:rsidRDefault="00B00244" w:rsidP="00B00244">
            <w:pPr>
              <w:spacing w:after="0" w:line="240" w:lineRule="auto"/>
              <w:jc w:val="center"/>
            </w:pPr>
            <w:r w:rsidRPr="00B00244">
              <w:rPr>
                <w:sz w:val="24"/>
                <w:szCs w:val="24"/>
              </w:rPr>
              <w:t xml:space="preserve">10-11 </w:t>
            </w:r>
            <w:r w:rsidRPr="00B00244">
              <w:rPr>
                <w:rFonts w:ascii="Times New Roman" w:hAnsi="Times New Roman"/>
                <w:sz w:val="24"/>
                <w:szCs w:val="24"/>
              </w:rPr>
              <w:t>классы</w:t>
            </w:r>
          </w:p>
        </w:tc>
        <w:tc>
          <w:tcPr>
            <w:tcW w:w="2268" w:type="dxa"/>
            <w:shd w:val="clear" w:color="auto" w:fill="auto"/>
          </w:tcPr>
          <w:p w:rsidR="00B00244" w:rsidRPr="00B00244" w:rsidRDefault="00B00244" w:rsidP="00B00244">
            <w:pPr>
              <w:spacing w:after="0" w:line="240" w:lineRule="auto"/>
              <w:jc w:val="center"/>
              <w:rPr>
                <w:rFonts w:ascii="Times New Roman" w:hAnsi="Times New Roman"/>
                <w:sz w:val="24"/>
                <w:szCs w:val="24"/>
              </w:rPr>
            </w:pPr>
            <w:r w:rsidRPr="00B00244">
              <w:rPr>
                <w:rFonts w:ascii="Times New Roman" w:hAnsi="Times New Roman"/>
                <w:sz w:val="24"/>
                <w:szCs w:val="24"/>
              </w:rPr>
              <w:t>В течение года</w:t>
            </w:r>
          </w:p>
        </w:tc>
        <w:tc>
          <w:tcPr>
            <w:tcW w:w="3685" w:type="dxa"/>
            <w:gridSpan w:val="2"/>
            <w:shd w:val="clear" w:color="auto" w:fill="auto"/>
          </w:tcPr>
          <w:p w:rsidR="00B00244" w:rsidRPr="00B00244" w:rsidRDefault="00932933" w:rsidP="00B00244">
            <w:pPr>
              <w:spacing w:after="0" w:line="240" w:lineRule="auto"/>
              <w:rPr>
                <w:rFonts w:ascii="Times New Roman" w:hAnsi="Times New Roman"/>
                <w:sz w:val="24"/>
                <w:szCs w:val="24"/>
              </w:rPr>
            </w:pPr>
            <w:r>
              <w:rPr>
                <w:rFonts w:ascii="Times New Roman" w:hAnsi="Times New Roman"/>
                <w:sz w:val="24"/>
                <w:szCs w:val="24"/>
              </w:rPr>
              <w:t>К</w:t>
            </w:r>
            <w:r w:rsidR="00B00244" w:rsidRPr="00B00244">
              <w:rPr>
                <w:rFonts w:ascii="Times New Roman" w:hAnsi="Times New Roman"/>
                <w:sz w:val="24"/>
                <w:szCs w:val="24"/>
              </w:rPr>
              <w:t>лассные руководители</w:t>
            </w:r>
          </w:p>
        </w:tc>
      </w:tr>
      <w:tr w:rsidR="00B00244" w:rsidRPr="00B00244" w:rsidTr="009B3AF8">
        <w:tc>
          <w:tcPr>
            <w:tcW w:w="6520" w:type="dxa"/>
            <w:shd w:val="clear" w:color="auto" w:fill="auto"/>
          </w:tcPr>
          <w:p w:rsidR="00B00244" w:rsidRPr="00B00244" w:rsidRDefault="00B00244" w:rsidP="00B00244">
            <w:pPr>
              <w:spacing w:after="0" w:line="240" w:lineRule="auto"/>
              <w:jc w:val="both"/>
              <w:rPr>
                <w:rFonts w:ascii="Times New Roman" w:hAnsi="Times New Roman"/>
                <w:sz w:val="24"/>
                <w:szCs w:val="24"/>
              </w:rPr>
            </w:pPr>
            <w:r w:rsidRPr="00B00244">
              <w:rPr>
                <w:rFonts w:ascii="Times New Roman" w:hAnsi="Times New Roman"/>
                <w:sz w:val="24"/>
                <w:szCs w:val="24"/>
              </w:rPr>
              <w:t xml:space="preserve">изучение потребностей детей в дополнительном образовании </w:t>
            </w:r>
          </w:p>
        </w:tc>
        <w:tc>
          <w:tcPr>
            <w:tcW w:w="1985" w:type="dxa"/>
            <w:shd w:val="clear" w:color="auto" w:fill="auto"/>
          </w:tcPr>
          <w:p w:rsidR="00B00244" w:rsidRPr="00B00244" w:rsidRDefault="00B00244" w:rsidP="00B00244">
            <w:pPr>
              <w:spacing w:after="0" w:line="240" w:lineRule="auto"/>
              <w:jc w:val="center"/>
            </w:pPr>
            <w:r w:rsidRPr="00B00244">
              <w:rPr>
                <w:sz w:val="24"/>
                <w:szCs w:val="24"/>
              </w:rPr>
              <w:t xml:space="preserve">10-11 </w:t>
            </w:r>
            <w:r w:rsidRPr="00B00244">
              <w:rPr>
                <w:rFonts w:ascii="Times New Roman" w:hAnsi="Times New Roman"/>
                <w:sz w:val="24"/>
                <w:szCs w:val="24"/>
              </w:rPr>
              <w:t>классы</w:t>
            </w:r>
          </w:p>
        </w:tc>
        <w:tc>
          <w:tcPr>
            <w:tcW w:w="2268" w:type="dxa"/>
            <w:shd w:val="clear" w:color="auto" w:fill="auto"/>
          </w:tcPr>
          <w:p w:rsidR="00932933" w:rsidRDefault="00932933" w:rsidP="00B00244">
            <w:pPr>
              <w:spacing w:after="0" w:line="240" w:lineRule="auto"/>
              <w:jc w:val="center"/>
              <w:rPr>
                <w:rFonts w:ascii="Times New Roman" w:hAnsi="Times New Roman"/>
                <w:sz w:val="24"/>
                <w:szCs w:val="24"/>
              </w:rPr>
            </w:pPr>
            <w:r>
              <w:rPr>
                <w:rFonts w:ascii="Times New Roman" w:hAnsi="Times New Roman"/>
                <w:sz w:val="24"/>
                <w:szCs w:val="24"/>
              </w:rPr>
              <w:t>Сентябрь - октябрь,</w:t>
            </w:r>
          </w:p>
          <w:p w:rsidR="00B00244" w:rsidRPr="00B00244" w:rsidRDefault="00B00244" w:rsidP="00B00244">
            <w:pPr>
              <w:spacing w:after="0" w:line="240" w:lineRule="auto"/>
              <w:jc w:val="center"/>
              <w:rPr>
                <w:rFonts w:ascii="Times New Roman" w:hAnsi="Times New Roman"/>
                <w:sz w:val="24"/>
                <w:szCs w:val="24"/>
              </w:rPr>
            </w:pPr>
            <w:r w:rsidRPr="00B00244">
              <w:rPr>
                <w:rFonts w:ascii="Times New Roman" w:hAnsi="Times New Roman"/>
                <w:sz w:val="24"/>
                <w:szCs w:val="24"/>
              </w:rPr>
              <w:t>апрель-май</w:t>
            </w:r>
          </w:p>
        </w:tc>
        <w:tc>
          <w:tcPr>
            <w:tcW w:w="3685" w:type="dxa"/>
            <w:gridSpan w:val="2"/>
            <w:shd w:val="clear" w:color="auto" w:fill="auto"/>
          </w:tcPr>
          <w:p w:rsidR="00B00244" w:rsidRPr="00B00244" w:rsidRDefault="00932933" w:rsidP="00B00244">
            <w:pPr>
              <w:spacing w:after="0" w:line="240" w:lineRule="auto"/>
              <w:rPr>
                <w:rFonts w:ascii="Times New Roman" w:hAnsi="Times New Roman"/>
                <w:sz w:val="24"/>
                <w:szCs w:val="24"/>
              </w:rPr>
            </w:pPr>
            <w:r>
              <w:rPr>
                <w:rFonts w:ascii="Times New Roman" w:hAnsi="Times New Roman"/>
                <w:sz w:val="24"/>
                <w:szCs w:val="24"/>
              </w:rPr>
              <w:t>С</w:t>
            </w:r>
            <w:r w:rsidR="00B00244" w:rsidRPr="00B00244">
              <w:rPr>
                <w:rFonts w:ascii="Times New Roman" w:hAnsi="Times New Roman"/>
                <w:sz w:val="24"/>
                <w:szCs w:val="24"/>
              </w:rPr>
              <w:t>оциальный педагог, классные руководители</w:t>
            </w:r>
          </w:p>
        </w:tc>
      </w:tr>
      <w:tr w:rsidR="00B00244" w:rsidRPr="00B00244" w:rsidTr="009B3AF8">
        <w:tc>
          <w:tcPr>
            <w:tcW w:w="6520" w:type="dxa"/>
            <w:shd w:val="clear" w:color="auto" w:fill="auto"/>
          </w:tcPr>
          <w:p w:rsidR="00B00244" w:rsidRPr="00B00244" w:rsidRDefault="00B00244" w:rsidP="00B00244">
            <w:pPr>
              <w:spacing w:after="0" w:line="240" w:lineRule="auto"/>
              <w:jc w:val="both"/>
              <w:rPr>
                <w:rFonts w:ascii="Times New Roman" w:hAnsi="Times New Roman"/>
                <w:sz w:val="24"/>
                <w:szCs w:val="24"/>
              </w:rPr>
            </w:pPr>
            <w:r w:rsidRPr="00B00244">
              <w:rPr>
                <w:rFonts w:ascii="Times New Roman" w:hAnsi="Times New Roman"/>
                <w:sz w:val="24"/>
                <w:szCs w:val="24"/>
              </w:rPr>
              <w:t xml:space="preserve">реализация программ по правовому образованию и </w:t>
            </w:r>
            <w:r w:rsidRPr="00B00244">
              <w:rPr>
                <w:rFonts w:ascii="Times New Roman" w:hAnsi="Times New Roman"/>
                <w:sz w:val="24"/>
                <w:szCs w:val="24"/>
              </w:rPr>
              <w:lastRenderedPageBreak/>
              <w:t>просвещению (на основе региональной программы «Правовое  просвещение и формирование основ законопослушного поведения обучающихся 1-11 классов общеобразовательных учреждений)</w:t>
            </w:r>
          </w:p>
        </w:tc>
        <w:tc>
          <w:tcPr>
            <w:tcW w:w="1985" w:type="dxa"/>
            <w:shd w:val="clear" w:color="auto" w:fill="auto"/>
          </w:tcPr>
          <w:p w:rsidR="00B00244" w:rsidRPr="00B00244" w:rsidRDefault="00B00244" w:rsidP="00B00244">
            <w:pPr>
              <w:spacing w:after="0" w:line="240" w:lineRule="auto"/>
              <w:jc w:val="center"/>
            </w:pPr>
            <w:r w:rsidRPr="00B00244">
              <w:rPr>
                <w:sz w:val="24"/>
                <w:szCs w:val="24"/>
              </w:rPr>
              <w:lastRenderedPageBreak/>
              <w:t xml:space="preserve">10-11 </w:t>
            </w:r>
            <w:r w:rsidRPr="00B00244">
              <w:rPr>
                <w:rFonts w:ascii="Times New Roman" w:hAnsi="Times New Roman"/>
                <w:sz w:val="24"/>
                <w:szCs w:val="24"/>
              </w:rPr>
              <w:t>классы</w:t>
            </w:r>
          </w:p>
        </w:tc>
        <w:tc>
          <w:tcPr>
            <w:tcW w:w="2268" w:type="dxa"/>
            <w:shd w:val="clear" w:color="auto" w:fill="auto"/>
          </w:tcPr>
          <w:p w:rsidR="00B00244" w:rsidRPr="00B00244" w:rsidRDefault="00932933" w:rsidP="00B00244">
            <w:pPr>
              <w:spacing w:after="0" w:line="240" w:lineRule="auto"/>
              <w:jc w:val="center"/>
              <w:rPr>
                <w:rFonts w:ascii="Times New Roman" w:hAnsi="Times New Roman"/>
                <w:sz w:val="24"/>
                <w:szCs w:val="24"/>
              </w:rPr>
            </w:pPr>
            <w:r>
              <w:rPr>
                <w:rFonts w:ascii="Times New Roman" w:hAnsi="Times New Roman"/>
                <w:sz w:val="24"/>
                <w:szCs w:val="24"/>
              </w:rPr>
              <w:t xml:space="preserve">В </w:t>
            </w:r>
            <w:r w:rsidR="00B00244" w:rsidRPr="00B00244">
              <w:rPr>
                <w:rFonts w:ascii="Times New Roman" w:hAnsi="Times New Roman"/>
                <w:sz w:val="24"/>
                <w:szCs w:val="24"/>
              </w:rPr>
              <w:t>течение года</w:t>
            </w:r>
          </w:p>
        </w:tc>
        <w:tc>
          <w:tcPr>
            <w:tcW w:w="3685" w:type="dxa"/>
            <w:gridSpan w:val="2"/>
            <w:shd w:val="clear" w:color="auto" w:fill="auto"/>
          </w:tcPr>
          <w:p w:rsidR="00B00244" w:rsidRPr="00B00244" w:rsidRDefault="00932933" w:rsidP="00B00244">
            <w:pPr>
              <w:spacing w:after="0" w:line="240" w:lineRule="auto"/>
              <w:rPr>
                <w:rFonts w:ascii="Times New Roman" w:hAnsi="Times New Roman"/>
                <w:sz w:val="24"/>
                <w:szCs w:val="24"/>
              </w:rPr>
            </w:pPr>
            <w:r>
              <w:rPr>
                <w:rFonts w:ascii="Times New Roman" w:hAnsi="Times New Roman"/>
                <w:sz w:val="24"/>
                <w:szCs w:val="24"/>
              </w:rPr>
              <w:t>К</w:t>
            </w:r>
            <w:r w:rsidR="00B00244" w:rsidRPr="00B00244">
              <w:rPr>
                <w:rFonts w:ascii="Times New Roman" w:hAnsi="Times New Roman"/>
                <w:sz w:val="24"/>
                <w:szCs w:val="24"/>
              </w:rPr>
              <w:t xml:space="preserve">лассные руководители, </w:t>
            </w:r>
            <w:r w:rsidR="00B00244" w:rsidRPr="00B00244">
              <w:rPr>
                <w:rFonts w:ascii="Times New Roman" w:hAnsi="Times New Roman"/>
                <w:sz w:val="24"/>
                <w:szCs w:val="24"/>
              </w:rPr>
              <w:lastRenderedPageBreak/>
              <w:t>социальный педагог</w:t>
            </w:r>
          </w:p>
        </w:tc>
      </w:tr>
      <w:tr w:rsidR="00B00244" w:rsidRPr="00B00244" w:rsidTr="009B3AF8">
        <w:tc>
          <w:tcPr>
            <w:tcW w:w="14458" w:type="dxa"/>
            <w:gridSpan w:val="5"/>
            <w:shd w:val="clear" w:color="auto" w:fill="auto"/>
          </w:tcPr>
          <w:p w:rsidR="00D566B4" w:rsidRPr="00B00244" w:rsidRDefault="00D566B4" w:rsidP="00B00244">
            <w:pPr>
              <w:spacing w:after="0" w:line="240" w:lineRule="auto"/>
              <w:rPr>
                <w:rFonts w:ascii="Times New Roman" w:hAnsi="Times New Roman"/>
                <w:sz w:val="24"/>
                <w:szCs w:val="24"/>
              </w:rPr>
            </w:pPr>
            <w:r w:rsidRPr="00B00244">
              <w:rPr>
                <w:rFonts w:ascii="Times New Roman" w:hAnsi="Times New Roman"/>
                <w:b/>
                <w:sz w:val="24"/>
                <w:szCs w:val="24"/>
              </w:rPr>
              <w:lastRenderedPageBreak/>
              <w:t xml:space="preserve">Мероприятия по предупреждению </w:t>
            </w:r>
            <w:proofErr w:type="gramStart"/>
            <w:r w:rsidRPr="00B00244">
              <w:rPr>
                <w:rFonts w:ascii="Times New Roman" w:hAnsi="Times New Roman"/>
                <w:b/>
                <w:sz w:val="24"/>
                <w:szCs w:val="24"/>
              </w:rPr>
              <w:t>учебной</w:t>
            </w:r>
            <w:proofErr w:type="gramEnd"/>
            <w:r w:rsidRPr="00B00244">
              <w:rPr>
                <w:rFonts w:ascii="Times New Roman" w:hAnsi="Times New Roman"/>
                <w:b/>
                <w:sz w:val="24"/>
                <w:szCs w:val="24"/>
              </w:rPr>
              <w:t xml:space="preserve"> неуспешности</w:t>
            </w:r>
          </w:p>
        </w:tc>
      </w:tr>
      <w:tr w:rsidR="00B00244" w:rsidRPr="00B00244" w:rsidTr="009B3AF8">
        <w:tc>
          <w:tcPr>
            <w:tcW w:w="6520" w:type="dxa"/>
            <w:shd w:val="clear" w:color="auto" w:fill="auto"/>
          </w:tcPr>
          <w:p w:rsidR="00D566B4" w:rsidRPr="00B00244" w:rsidRDefault="00D566B4" w:rsidP="00B00244">
            <w:pPr>
              <w:widowControl w:val="0"/>
              <w:shd w:val="clear" w:color="auto" w:fill="FFFFFF"/>
              <w:tabs>
                <w:tab w:val="left" w:pos="0"/>
              </w:tabs>
              <w:autoSpaceDE w:val="0"/>
              <w:autoSpaceDN w:val="0"/>
              <w:adjustRightInd w:val="0"/>
              <w:spacing w:after="0" w:line="240" w:lineRule="auto"/>
              <w:jc w:val="both"/>
              <w:rPr>
                <w:rFonts w:ascii="Times New Roman" w:hAnsi="Times New Roman"/>
                <w:spacing w:val="-1"/>
                <w:sz w:val="24"/>
                <w:szCs w:val="24"/>
              </w:rPr>
            </w:pPr>
            <w:r w:rsidRPr="00B00244">
              <w:rPr>
                <w:rFonts w:ascii="Times New Roman" w:hAnsi="Times New Roman"/>
                <w:sz w:val="24"/>
                <w:szCs w:val="24"/>
              </w:rPr>
              <w:t>посещение уроков с целью выявления мотивационной сферы в обучении</w:t>
            </w:r>
          </w:p>
        </w:tc>
        <w:tc>
          <w:tcPr>
            <w:tcW w:w="1985" w:type="dxa"/>
            <w:shd w:val="clear" w:color="auto" w:fill="auto"/>
          </w:tcPr>
          <w:p w:rsidR="00D566B4" w:rsidRPr="00B00244" w:rsidRDefault="00D566B4" w:rsidP="00B00244">
            <w:pPr>
              <w:widowControl w:val="0"/>
              <w:spacing w:after="0" w:line="240" w:lineRule="auto"/>
              <w:jc w:val="center"/>
              <w:rPr>
                <w:rFonts w:ascii="Times New Roman" w:hAnsi="Times New Roman"/>
                <w:spacing w:val="1"/>
                <w:sz w:val="24"/>
                <w:szCs w:val="24"/>
              </w:rPr>
            </w:pPr>
          </w:p>
        </w:tc>
        <w:tc>
          <w:tcPr>
            <w:tcW w:w="2268" w:type="dxa"/>
            <w:shd w:val="clear" w:color="auto" w:fill="auto"/>
          </w:tcPr>
          <w:p w:rsidR="00D566B4" w:rsidRPr="00B00244" w:rsidRDefault="00932933" w:rsidP="00B00244">
            <w:pPr>
              <w:widowControl w:val="0"/>
              <w:spacing w:after="0" w:line="240" w:lineRule="auto"/>
              <w:jc w:val="center"/>
              <w:rPr>
                <w:rFonts w:ascii="Times New Roman" w:hAnsi="Times New Roman"/>
                <w:spacing w:val="-1"/>
                <w:sz w:val="24"/>
                <w:szCs w:val="24"/>
              </w:rPr>
            </w:pPr>
            <w:r>
              <w:rPr>
                <w:rFonts w:ascii="Times New Roman" w:hAnsi="Times New Roman"/>
                <w:spacing w:val="-1"/>
                <w:sz w:val="24"/>
                <w:szCs w:val="24"/>
              </w:rPr>
              <w:t>В</w:t>
            </w:r>
            <w:r w:rsidR="00D566B4" w:rsidRPr="00B00244">
              <w:rPr>
                <w:rFonts w:ascii="Times New Roman" w:hAnsi="Times New Roman"/>
                <w:spacing w:val="-1"/>
                <w:sz w:val="24"/>
                <w:szCs w:val="24"/>
              </w:rPr>
              <w:t xml:space="preserve"> течение года</w:t>
            </w:r>
          </w:p>
        </w:tc>
        <w:tc>
          <w:tcPr>
            <w:tcW w:w="3685" w:type="dxa"/>
            <w:gridSpan w:val="2"/>
            <w:shd w:val="clear" w:color="auto" w:fill="auto"/>
          </w:tcPr>
          <w:p w:rsidR="00D566B4" w:rsidRPr="00B00244" w:rsidRDefault="00932933" w:rsidP="00B00244">
            <w:pPr>
              <w:widowControl w:val="0"/>
              <w:spacing w:after="0" w:line="240" w:lineRule="auto"/>
              <w:rPr>
                <w:rFonts w:ascii="Times New Roman" w:hAnsi="Times New Roman"/>
                <w:sz w:val="24"/>
                <w:szCs w:val="24"/>
              </w:rPr>
            </w:pPr>
            <w:r>
              <w:rPr>
                <w:rFonts w:ascii="Times New Roman" w:hAnsi="Times New Roman"/>
                <w:sz w:val="24"/>
                <w:szCs w:val="24"/>
              </w:rPr>
              <w:t>С</w:t>
            </w:r>
            <w:r w:rsidR="00D566B4" w:rsidRPr="00B00244">
              <w:rPr>
                <w:rFonts w:ascii="Times New Roman" w:hAnsi="Times New Roman"/>
                <w:sz w:val="24"/>
                <w:szCs w:val="24"/>
              </w:rPr>
              <w:t>оциальный педагог, заместитель директора по УВР</w:t>
            </w:r>
          </w:p>
        </w:tc>
      </w:tr>
      <w:tr w:rsidR="00B00244" w:rsidRPr="00B00244" w:rsidTr="009B3AF8">
        <w:tc>
          <w:tcPr>
            <w:tcW w:w="14458" w:type="dxa"/>
            <w:gridSpan w:val="5"/>
            <w:shd w:val="clear" w:color="auto" w:fill="auto"/>
          </w:tcPr>
          <w:p w:rsidR="00D566B4" w:rsidRPr="00B00244" w:rsidRDefault="00D566B4" w:rsidP="00B00244">
            <w:pPr>
              <w:spacing w:after="0" w:line="240" w:lineRule="auto"/>
              <w:rPr>
                <w:rFonts w:ascii="Times New Roman" w:hAnsi="Times New Roman"/>
                <w:sz w:val="24"/>
                <w:szCs w:val="24"/>
              </w:rPr>
            </w:pPr>
            <w:r w:rsidRPr="00B00244">
              <w:rPr>
                <w:rFonts w:ascii="Times New Roman" w:hAnsi="Times New Roman"/>
                <w:b/>
                <w:sz w:val="24"/>
                <w:szCs w:val="24"/>
              </w:rPr>
              <w:t>Мероприятия по профилактике безнадзорности и правонарушений, в том числе по правовому просвещению обучающихся</w:t>
            </w:r>
          </w:p>
        </w:tc>
      </w:tr>
      <w:tr w:rsidR="00B00244" w:rsidRPr="00B00244" w:rsidTr="009B3AF8">
        <w:tc>
          <w:tcPr>
            <w:tcW w:w="6520" w:type="dxa"/>
            <w:shd w:val="clear" w:color="auto" w:fill="auto"/>
          </w:tcPr>
          <w:p w:rsidR="00B00244" w:rsidRPr="00B00244" w:rsidRDefault="00B00244" w:rsidP="00B00244">
            <w:pPr>
              <w:widowControl w:val="0"/>
              <w:spacing w:after="0" w:line="240" w:lineRule="auto"/>
              <w:jc w:val="both"/>
              <w:rPr>
                <w:rFonts w:ascii="Times New Roman" w:hAnsi="Times New Roman"/>
                <w:sz w:val="24"/>
                <w:szCs w:val="24"/>
              </w:rPr>
            </w:pPr>
            <w:r w:rsidRPr="00B00244">
              <w:rPr>
                <w:rFonts w:ascii="Times New Roman" w:hAnsi="Times New Roman"/>
                <w:sz w:val="24"/>
                <w:szCs w:val="24"/>
              </w:rPr>
              <w:t xml:space="preserve">индивидуальная профилактическая работа с учащимися, состоящими на персонифицированном учете </w:t>
            </w:r>
          </w:p>
        </w:tc>
        <w:tc>
          <w:tcPr>
            <w:tcW w:w="1985" w:type="dxa"/>
            <w:shd w:val="clear" w:color="auto" w:fill="auto"/>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268" w:type="dxa"/>
            <w:shd w:val="clear" w:color="auto" w:fill="auto"/>
          </w:tcPr>
          <w:p w:rsidR="00B00244" w:rsidRPr="00B00244" w:rsidRDefault="00932933" w:rsidP="00B00244">
            <w:pPr>
              <w:widowControl w:val="0"/>
              <w:spacing w:after="0" w:line="240" w:lineRule="auto"/>
              <w:jc w:val="center"/>
              <w:rPr>
                <w:rFonts w:ascii="Times New Roman" w:hAnsi="Times New Roman"/>
                <w:sz w:val="24"/>
                <w:szCs w:val="24"/>
              </w:rPr>
            </w:pPr>
            <w:r>
              <w:rPr>
                <w:rFonts w:ascii="Times New Roman" w:hAnsi="Times New Roman"/>
                <w:sz w:val="24"/>
                <w:szCs w:val="24"/>
              </w:rPr>
              <w:t>В</w:t>
            </w:r>
            <w:r w:rsidR="00B00244" w:rsidRPr="00B00244">
              <w:rPr>
                <w:rFonts w:ascii="Times New Roman" w:hAnsi="Times New Roman"/>
                <w:sz w:val="24"/>
                <w:szCs w:val="24"/>
              </w:rPr>
              <w:t xml:space="preserve"> течение года</w:t>
            </w:r>
          </w:p>
        </w:tc>
        <w:tc>
          <w:tcPr>
            <w:tcW w:w="3685" w:type="dxa"/>
            <w:gridSpan w:val="2"/>
            <w:vMerge w:val="restart"/>
            <w:shd w:val="clear" w:color="auto" w:fill="auto"/>
          </w:tcPr>
          <w:p w:rsidR="00B00244" w:rsidRPr="00B00244" w:rsidRDefault="00932933" w:rsidP="00B00244">
            <w:pPr>
              <w:spacing w:after="0" w:line="240" w:lineRule="auto"/>
              <w:rPr>
                <w:rFonts w:ascii="Times New Roman" w:hAnsi="Times New Roman"/>
                <w:sz w:val="24"/>
                <w:szCs w:val="24"/>
              </w:rPr>
            </w:pPr>
            <w:r>
              <w:rPr>
                <w:rFonts w:ascii="Times New Roman" w:hAnsi="Times New Roman"/>
                <w:spacing w:val="-20"/>
                <w:sz w:val="24"/>
                <w:szCs w:val="24"/>
              </w:rPr>
              <w:t>З</w:t>
            </w:r>
            <w:r w:rsidR="00B00244" w:rsidRPr="00B00244">
              <w:rPr>
                <w:rFonts w:ascii="Times New Roman" w:hAnsi="Times New Roman"/>
                <w:spacing w:val="-20"/>
                <w:sz w:val="24"/>
                <w:szCs w:val="24"/>
              </w:rPr>
              <w:t>аместитель директора по УВР,</w:t>
            </w:r>
            <w:r w:rsidR="00B00244" w:rsidRPr="00B00244">
              <w:rPr>
                <w:rFonts w:ascii="Times New Roman" w:hAnsi="Times New Roman"/>
                <w:sz w:val="24"/>
                <w:szCs w:val="24"/>
              </w:rPr>
              <w:t xml:space="preserve"> классные руководители, социальный педагог</w:t>
            </w:r>
          </w:p>
        </w:tc>
      </w:tr>
      <w:tr w:rsidR="00B00244" w:rsidRPr="00B00244" w:rsidTr="009B3AF8">
        <w:tc>
          <w:tcPr>
            <w:tcW w:w="6520" w:type="dxa"/>
            <w:shd w:val="clear" w:color="auto" w:fill="auto"/>
          </w:tcPr>
          <w:p w:rsidR="00B00244" w:rsidRPr="00B00244" w:rsidRDefault="00B00244" w:rsidP="00B00244">
            <w:pPr>
              <w:widowControl w:val="0"/>
              <w:spacing w:after="0" w:line="240" w:lineRule="auto"/>
              <w:jc w:val="both"/>
              <w:rPr>
                <w:rFonts w:ascii="Times New Roman" w:hAnsi="Times New Roman"/>
                <w:sz w:val="24"/>
                <w:szCs w:val="24"/>
              </w:rPr>
            </w:pPr>
            <w:r w:rsidRPr="00B00244">
              <w:rPr>
                <w:rFonts w:ascii="Times New Roman" w:hAnsi="Times New Roman"/>
                <w:sz w:val="24"/>
                <w:szCs w:val="24"/>
              </w:rPr>
              <w:t xml:space="preserve">вовлечение </w:t>
            </w:r>
            <w:proofErr w:type="gramStart"/>
            <w:r w:rsidRPr="00B00244">
              <w:rPr>
                <w:rFonts w:ascii="Times New Roman" w:hAnsi="Times New Roman"/>
                <w:sz w:val="24"/>
                <w:szCs w:val="24"/>
              </w:rPr>
              <w:t>обучающихся</w:t>
            </w:r>
            <w:proofErr w:type="gramEnd"/>
            <w:r w:rsidRPr="00B00244">
              <w:rPr>
                <w:rFonts w:ascii="Times New Roman" w:hAnsi="Times New Roman"/>
                <w:sz w:val="24"/>
                <w:szCs w:val="24"/>
              </w:rPr>
              <w:t xml:space="preserve"> в деятельность дополнительного образования</w:t>
            </w:r>
          </w:p>
        </w:tc>
        <w:tc>
          <w:tcPr>
            <w:tcW w:w="1985" w:type="dxa"/>
            <w:shd w:val="clear" w:color="auto" w:fill="auto"/>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268" w:type="dxa"/>
            <w:shd w:val="clear" w:color="auto" w:fill="auto"/>
          </w:tcPr>
          <w:p w:rsidR="00B00244" w:rsidRPr="00B00244" w:rsidRDefault="00932933" w:rsidP="00B00244">
            <w:pPr>
              <w:widowControl w:val="0"/>
              <w:spacing w:after="0" w:line="240" w:lineRule="auto"/>
              <w:jc w:val="center"/>
              <w:rPr>
                <w:rFonts w:ascii="Times New Roman" w:hAnsi="Times New Roman"/>
                <w:sz w:val="24"/>
                <w:szCs w:val="24"/>
              </w:rPr>
            </w:pPr>
            <w:r>
              <w:rPr>
                <w:rFonts w:ascii="Times New Roman" w:hAnsi="Times New Roman"/>
                <w:sz w:val="24"/>
                <w:szCs w:val="24"/>
              </w:rPr>
              <w:t>В</w:t>
            </w:r>
            <w:r w:rsidR="00B00244" w:rsidRPr="00B00244">
              <w:rPr>
                <w:rFonts w:ascii="Times New Roman" w:hAnsi="Times New Roman"/>
                <w:sz w:val="24"/>
                <w:szCs w:val="24"/>
              </w:rPr>
              <w:t xml:space="preserve"> течение года</w:t>
            </w:r>
          </w:p>
        </w:tc>
        <w:tc>
          <w:tcPr>
            <w:tcW w:w="3685" w:type="dxa"/>
            <w:gridSpan w:val="2"/>
            <w:vMerge/>
            <w:shd w:val="clear" w:color="auto" w:fill="auto"/>
          </w:tcPr>
          <w:p w:rsidR="00B00244" w:rsidRPr="00B00244" w:rsidRDefault="00B00244" w:rsidP="00B00244">
            <w:pPr>
              <w:spacing w:after="0" w:line="240" w:lineRule="auto"/>
              <w:jc w:val="both"/>
              <w:rPr>
                <w:rFonts w:ascii="Times New Roman" w:hAnsi="Times New Roman"/>
                <w:sz w:val="24"/>
                <w:szCs w:val="24"/>
              </w:rPr>
            </w:pPr>
          </w:p>
        </w:tc>
      </w:tr>
      <w:tr w:rsidR="00B00244" w:rsidRPr="00B00244" w:rsidTr="009B3AF8">
        <w:tc>
          <w:tcPr>
            <w:tcW w:w="6520" w:type="dxa"/>
            <w:shd w:val="clear" w:color="auto" w:fill="auto"/>
          </w:tcPr>
          <w:p w:rsidR="00B00244" w:rsidRPr="00B00244" w:rsidRDefault="00B00244" w:rsidP="00B00244">
            <w:pPr>
              <w:tabs>
                <w:tab w:val="left" w:pos="86"/>
              </w:tabs>
              <w:spacing w:after="0" w:line="240" w:lineRule="auto"/>
              <w:jc w:val="both"/>
              <w:rPr>
                <w:rFonts w:ascii="Times New Roman" w:hAnsi="Times New Roman"/>
                <w:sz w:val="24"/>
                <w:szCs w:val="24"/>
              </w:rPr>
            </w:pPr>
            <w:r w:rsidRPr="00B00244">
              <w:rPr>
                <w:rFonts w:ascii="Times New Roman" w:hAnsi="Times New Roman"/>
                <w:sz w:val="24"/>
                <w:szCs w:val="24"/>
              </w:rPr>
              <w:t>проведение мероприятий по правовому просвещению</w:t>
            </w:r>
          </w:p>
        </w:tc>
        <w:tc>
          <w:tcPr>
            <w:tcW w:w="1985" w:type="dxa"/>
            <w:shd w:val="clear" w:color="auto" w:fill="auto"/>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268" w:type="dxa"/>
            <w:shd w:val="clear" w:color="auto" w:fill="auto"/>
          </w:tcPr>
          <w:p w:rsidR="00B00244" w:rsidRPr="00B00244" w:rsidRDefault="00932933" w:rsidP="00B00244">
            <w:pPr>
              <w:widowControl w:val="0"/>
              <w:spacing w:after="0" w:line="240" w:lineRule="auto"/>
              <w:jc w:val="center"/>
              <w:rPr>
                <w:rFonts w:ascii="Times New Roman" w:hAnsi="Times New Roman"/>
                <w:sz w:val="24"/>
                <w:szCs w:val="24"/>
              </w:rPr>
            </w:pPr>
            <w:r>
              <w:rPr>
                <w:rFonts w:ascii="Times New Roman" w:hAnsi="Times New Roman"/>
                <w:sz w:val="24"/>
                <w:szCs w:val="24"/>
              </w:rPr>
              <w:t>В</w:t>
            </w:r>
            <w:r w:rsidR="00B00244" w:rsidRPr="00B00244">
              <w:rPr>
                <w:rFonts w:ascii="Times New Roman" w:hAnsi="Times New Roman"/>
                <w:sz w:val="24"/>
                <w:szCs w:val="24"/>
              </w:rPr>
              <w:t xml:space="preserve"> течение года</w:t>
            </w:r>
          </w:p>
        </w:tc>
        <w:tc>
          <w:tcPr>
            <w:tcW w:w="3685" w:type="dxa"/>
            <w:gridSpan w:val="2"/>
            <w:vMerge w:val="restart"/>
            <w:shd w:val="clear" w:color="auto" w:fill="auto"/>
          </w:tcPr>
          <w:p w:rsidR="00B00244" w:rsidRPr="00B00244" w:rsidRDefault="00932933" w:rsidP="00B00244">
            <w:pPr>
              <w:spacing w:after="0" w:line="240" w:lineRule="auto"/>
              <w:rPr>
                <w:rFonts w:ascii="Times New Roman" w:hAnsi="Times New Roman"/>
                <w:sz w:val="24"/>
                <w:szCs w:val="24"/>
              </w:rPr>
            </w:pPr>
            <w:r>
              <w:rPr>
                <w:rFonts w:ascii="Times New Roman" w:hAnsi="Times New Roman"/>
                <w:sz w:val="24"/>
                <w:szCs w:val="24"/>
              </w:rPr>
              <w:t>С</w:t>
            </w:r>
            <w:r w:rsidR="00B00244" w:rsidRPr="00B00244">
              <w:rPr>
                <w:rFonts w:ascii="Times New Roman" w:hAnsi="Times New Roman"/>
                <w:sz w:val="24"/>
                <w:szCs w:val="24"/>
              </w:rPr>
              <w:t>оциальный педагог, классные руководители, сотрудники органов и учреждений системы профилактики безнадзорности и правонарушений несовершеннолетних</w:t>
            </w:r>
          </w:p>
        </w:tc>
      </w:tr>
      <w:tr w:rsidR="00B00244" w:rsidRPr="00B00244" w:rsidTr="009B3AF8">
        <w:tc>
          <w:tcPr>
            <w:tcW w:w="6520" w:type="dxa"/>
            <w:shd w:val="clear" w:color="auto" w:fill="auto"/>
          </w:tcPr>
          <w:p w:rsidR="00B00244" w:rsidRPr="00B00244" w:rsidRDefault="00B00244" w:rsidP="00B00244">
            <w:pPr>
              <w:spacing w:after="0" w:line="240" w:lineRule="auto"/>
              <w:jc w:val="both"/>
              <w:rPr>
                <w:rFonts w:ascii="Times New Roman" w:hAnsi="Times New Roman"/>
                <w:sz w:val="24"/>
                <w:szCs w:val="24"/>
              </w:rPr>
            </w:pPr>
            <w:r w:rsidRPr="00B00244">
              <w:rPr>
                <w:rFonts w:ascii="Times New Roman" w:hAnsi="Times New Roman"/>
                <w:sz w:val="24"/>
                <w:szCs w:val="24"/>
              </w:rPr>
              <w:t xml:space="preserve">проведение индивидуальных бесед на темы правового просвещения с </w:t>
            </w:r>
            <w:proofErr w:type="gramStart"/>
            <w:r w:rsidRPr="00B00244">
              <w:rPr>
                <w:rFonts w:ascii="Times New Roman" w:hAnsi="Times New Roman"/>
                <w:sz w:val="24"/>
                <w:szCs w:val="24"/>
              </w:rPr>
              <w:t>обучающимися</w:t>
            </w:r>
            <w:proofErr w:type="gramEnd"/>
            <w:r w:rsidRPr="00B00244">
              <w:rPr>
                <w:rFonts w:ascii="Times New Roman" w:hAnsi="Times New Roman"/>
                <w:sz w:val="24"/>
                <w:szCs w:val="24"/>
              </w:rPr>
              <w:t xml:space="preserve">, состоящими на профилактических учетах </w:t>
            </w:r>
          </w:p>
        </w:tc>
        <w:tc>
          <w:tcPr>
            <w:tcW w:w="1985" w:type="dxa"/>
            <w:shd w:val="clear" w:color="auto" w:fill="auto"/>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268" w:type="dxa"/>
            <w:shd w:val="clear" w:color="auto" w:fill="auto"/>
          </w:tcPr>
          <w:p w:rsidR="00B00244" w:rsidRPr="00B00244" w:rsidRDefault="00932933" w:rsidP="00B00244">
            <w:pPr>
              <w:widowControl w:val="0"/>
              <w:spacing w:after="0" w:line="240" w:lineRule="auto"/>
              <w:jc w:val="center"/>
              <w:rPr>
                <w:rFonts w:ascii="Times New Roman" w:hAnsi="Times New Roman"/>
                <w:sz w:val="24"/>
                <w:szCs w:val="24"/>
              </w:rPr>
            </w:pPr>
            <w:r>
              <w:rPr>
                <w:rFonts w:ascii="Times New Roman" w:hAnsi="Times New Roman"/>
                <w:sz w:val="24"/>
                <w:szCs w:val="24"/>
              </w:rPr>
              <w:t>В</w:t>
            </w:r>
            <w:r w:rsidR="00B00244" w:rsidRPr="00B00244">
              <w:rPr>
                <w:rFonts w:ascii="Times New Roman" w:hAnsi="Times New Roman"/>
                <w:sz w:val="24"/>
                <w:szCs w:val="24"/>
              </w:rPr>
              <w:t xml:space="preserve"> течение года</w:t>
            </w:r>
          </w:p>
        </w:tc>
        <w:tc>
          <w:tcPr>
            <w:tcW w:w="3685" w:type="dxa"/>
            <w:gridSpan w:val="2"/>
            <w:vMerge/>
            <w:shd w:val="clear" w:color="auto" w:fill="auto"/>
          </w:tcPr>
          <w:p w:rsidR="00B00244" w:rsidRPr="00B00244" w:rsidRDefault="00B00244" w:rsidP="00B00244">
            <w:pPr>
              <w:spacing w:after="0" w:line="240" w:lineRule="auto"/>
              <w:rPr>
                <w:rFonts w:ascii="Times New Roman" w:hAnsi="Times New Roman"/>
                <w:sz w:val="24"/>
                <w:szCs w:val="24"/>
              </w:rPr>
            </w:pPr>
          </w:p>
        </w:tc>
      </w:tr>
      <w:tr w:rsidR="00B00244" w:rsidRPr="00B00244" w:rsidTr="009B3AF8">
        <w:tc>
          <w:tcPr>
            <w:tcW w:w="6520" w:type="dxa"/>
            <w:shd w:val="clear" w:color="auto" w:fill="auto"/>
          </w:tcPr>
          <w:p w:rsidR="00B00244" w:rsidRPr="00B00244" w:rsidRDefault="00B00244" w:rsidP="00B00244">
            <w:pPr>
              <w:widowControl w:val="0"/>
              <w:spacing w:after="0" w:line="240" w:lineRule="auto"/>
              <w:jc w:val="both"/>
              <w:rPr>
                <w:rFonts w:ascii="Times New Roman" w:hAnsi="Times New Roman"/>
                <w:sz w:val="24"/>
                <w:szCs w:val="24"/>
              </w:rPr>
            </w:pPr>
            <w:r w:rsidRPr="00B00244">
              <w:rPr>
                <w:rFonts w:ascii="Times New Roman" w:hAnsi="Times New Roman"/>
                <w:sz w:val="24"/>
                <w:szCs w:val="24"/>
              </w:rPr>
              <w:t>проведение профилактических акций, операций, конкурсов, соревнований на правовую тематику</w:t>
            </w:r>
          </w:p>
        </w:tc>
        <w:tc>
          <w:tcPr>
            <w:tcW w:w="1985" w:type="dxa"/>
            <w:shd w:val="clear" w:color="auto" w:fill="auto"/>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268" w:type="dxa"/>
            <w:shd w:val="clear" w:color="auto" w:fill="auto"/>
          </w:tcPr>
          <w:p w:rsidR="00B00244" w:rsidRPr="00B00244" w:rsidRDefault="00932933" w:rsidP="00B00244">
            <w:pPr>
              <w:widowControl w:val="0"/>
              <w:spacing w:after="0" w:line="240" w:lineRule="auto"/>
              <w:jc w:val="center"/>
              <w:rPr>
                <w:rFonts w:ascii="Times New Roman" w:hAnsi="Times New Roman"/>
                <w:sz w:val="24"/>
                <w:szCs w:val="24"/>
              </w:rPr>
            </w:pPr>
            <w:r>
              <w:rPr>
                <w:rFonts w:ascii="Times New Roman" w:hAnsi="Times New Roman"/>
                <w:sz w:val="24"/>
                <w:szCs w:val="24"/>
              </w:rPr>
              <w:t>В</w:t>
            </w:r>
            <w:r w:rsidR="00B00244" w:rsidRPr="00B00244">
              <w:rPr>
                <w:rFonts w:ascii="Times New Roman" w:hAnsi="Times New Roman"/>
                <w:sz w:val="24"/>
                <w:szCs w:val="24"/>
              </w:rPr>
              <w:t xml:space="preserve"> течение года</w:t>
            </w:r>
          </w:p>
        </w:tc>
        <w:tc>
          <w:tcPr>
            <w:tcW w:w="3685" w:type="dxa"/>
            <w:gridSpan w:val="2"/>
            <w:vMerge/>
            <w:shd w:val="clear" w:color="auto" w:fill="auto"/>
          </w:tcPr>
          <w:p w:rsidR="00B00244" w:rsidRPr="00B00244" w:rsidRDefault="00B00244" w:rsidP="00B00244">
            <w:pPr>
              <w:spacing w:after="0" w:line="240" w:lineRule="auto"/>
              <w:jc w:val="center"/>
              <w:rPr>
                <w:rFonts w:ascii="Times New Roman" w:hAnsi="Times New Roman"/>
                <w:sz w:val="24"/>
                <w:szCs w:val="24"/>
              </w:rPr>
            </w:pPr>
          </w:p>
        </w:tc>
      </w:tr>
      <w:tr w:rsidR="00B00244" w:rsidRPr="00B00244" w:rsidTr="009B3AF8">
        <w:tc>
          <w:tcPr>
            <w:tcW w:w="14458" w:type="dxa"/>
            <w:gridSpan w:val="5"/>
            <w:shd w:val="clear" w:color="auto" w:fill="auto"/>
          </w:tcPr>
          <w:p w:rsidR="00D566B4" w:rsidRPr="00B00244" w:rsidRDefault="00D566B4" w:rsidP="00B00244">
            <w:pPr>
              <w:spacing w:after="0" w:line="240" w:lineRule="auto"/>
              <w:rPr>
                <w:rFonts w:ascii="Times New Roman" w:hAnsi="Times New Roman"/>
                <w:sz w:val="24"/>
                <w:szCs w:val="24"/>
              </w:rPr>
            </w:pPr>
            <w:r w:rsidRPr="00B00244">
              <w:rPr>
                <w:rFonts w:ascii="Times New Roman" w:hAnsi="Times New Roman"/>
                <w:b/>
                <w:sz w:val="24"/>
                <w:szCs w:val="24"/>
              </w:rPr>
              <w:t>Мероприятия по профилактике радикальных проявлений и деструктивного поведения</w:t>
            </w:r>
          </w:p>
        </w:tc>
      </w:tr>
      <w:tr w:rsidR="00B00244" w:rsidRPr="00B00244" w:rsidTr="009B3AF8">
        <w:tc>
          <w:tcPr>
            <w:tcW w:w="6520" w:type="dxa"/>
            <w:shd w:val="clear" w:color="auto" w:fill="auto"/>
          </w:tcPr>
          <w:p w:rsidR="00D566B4" w:rsidRPr="00B00244" w:rsidRDefault="00D566B4" w:rsidP="00B00244">
            <w:pPr>
              <w:widowControl w:val="0"/>
              <w:spacing w:after="0" w:line="240" w:lineRule="auto"/>
              <w:jc w:val="both"/>
              <w:rPr>
                <w:rFonts w:ascii="Times New Roman" w:hAnsi="Times New Roman"/>
                <w:sz w:val="24"/>
                <w:szCs w:val="24"/>
              </w:rPr>
            </w:pPr>
            <w:r w:rsidRPr="00B00244">
              <w:rPr>
                <w:rFonts w:ascii="Times New Roman" w:hAnsi="Times New Roman"/>
                <w:sz w:val="24"/>
                <w:szCs w:val="24"/>
              </w:rPr>
              <w:t>проведение мероприятий, направленных на противодействие насилию, терроризму и экстремизму</w:t>
            </w:r>
          </w:p>
        </w:tc>
        <w:tc>
          <w:tcPr>
            <w:tcW w:w="1985" w:type="dxa"/>
            <w:shd w:val="clear" w:color="auto" w:fill="auto"/>
          </w:tcPr>
          <w:p w:rsidR="00D566B4" w:rsidRPr="009B3AF8" w:rsidRDefault="00B00244" w:rsidP="00B00244">
            <w:pPr>
              <w:widowControl w:val="0"/>
              <w:spacing w:after="0" w:line="240" w:lineRule="auto"/>
              <w:jc w:val="center"/>
              <w:rPr>
                <w:rFonts w:ascii="Times New Roman" w:hAnsi="Times New Roman"/>
                <w:spacing w:val="1"/>
                <w:sz w:val="24"/>
                <w:szCs w:val="24"/>
              </w:rPr>
            </w:pPr>
            <w:r w:rsidRPr="009B3AF8">
              <w:rPr>
                <w:rFonts w:ascii="Times New Roman" w:hAnsi="Times New Roman"/>
                <w:sz w:val="24"/>
                <w:szCs w:val="24"/>
              </w:rPr>
              <w:t>10-11 классы</w:t>
            </w:r>
          </w:p>
        </w:tc>
        <w:tc>
          <w:tcPr>
            <w:tcW w:w="2268" w:type="dxa"/>
            <w:shd w:val="clear" w:color="auto" w:fill="auto"/>
          </w:tcPr>
          <w:p w:rsidR="00D566B4" w:rsidRPr="00B00244" w:rsidRDefault="00932933" w:rsidP="00B00244">
            <w:pPr>
              <w:widowControl w:val="0"/>
              <w:spacing w:after="0" w:line="240" w:lineRule="auto"/>
              <w:jc w:val="center"/>
              <w:rPr>
                <w:rFonts w:ascii="Times New Roman" w:hAnsi="Times New Roman"/>
                <w:sz w:val="24"/>
                <w:szCs w:val="24"/>
              </w:rPr>
            </w:pPr>
            <w:r>
              <w:rPr>
                <w:rFonts w:ascii="Times New Roman" w:hAnsi="Times New Roman"/>
                <w:sz w:val="24"/>
                <w:szCs w:val="24"/>
              </w:rPr>
              <w:t>В</w:t>
            </w:r>
            <w:r w:rsidR="00D566B4" w:rsidRPr="00B00244">
              <w:rPr>
                <w:rFonts w:ascii="Times New Roman" w:hAnsi="Times New Roman"/>
                <w:sz w:val="24"/>
                <w:szCs w:val="24"/>
              </w:rPr>
              <w:t xml:space="preserve"> течение года</w:t>
            </w:r>
          </w:p>
        </w:tc>
        <w:tc>
          <w:tcPr>
            <w:tcW w:w="3685" w:type="dxa"/>
            <w:gridSpan w:val="2"/>
            <w:shd w:val="clear" w:color="auto" w:fill="auto"/>
          </w:tcPr>
          <w:p w:rsidR="00D566B4" w:rsidRPr="00B00244" w:rsidRDefault="00932933" w:rsidP="00B00244">
            <w:pPr>
              <w:spacing w:after="0" w:line="240" w:lineRule="auto"/>
              <w:rPr>
                <w:rFonts w:ascii="Times New Roman" w:hAnsi="Times New Roman"/>
                <w:sz w:val="24"/>
                <w:szCs w:val="24"/>
              </w:rPr>
            </w:pPr>
            <w:r>
              <w:rPr>
                <w:rFonts w:ascii="Times New Roman" w:hAnsi="Times New Roman"/>
                <w:sz w:val="24"/>
                <w:szCs w:val="24"/>
              </w:rPr>
              <w:t>З</w:t>
            </w:r>
            <w:r w:rsidR="00D566B4" w:rsidRPr="00B00244">
              <w:rPr>
                <w:rFonts w:ascii="Times New Roman" w:hAnsi="Times New Roman"/>
                <w:sz w:val="24"/>
                <w:szCs w:val="24"/>
              </w:rPr>
              <w:t>аместитель директора по УВР, социальный педагог, классные руководители</w:t>
            </w:r>
          </w:p>
        </w:tc>
      </w:tr>
      <w:tr w:rsidR="00B00244" w:rsidRPr="00B00244" w:rsidTr="009B3AF8">
        <w:tc>
          <w:tcPr>
            <w:tcW w:w="14458" w:type="dxa"/>
            <w:gridSpan w:val="5"/>
            <w:shd w:val="clear" w:color="auto" w:fill="auto"/>
          </w:tcPr>
          <w:p w:rsidR="00D566B4" w:rsidRPr="00B00244" w:rsidRDefault="00D566B4" w:rsidP="00B00244">
            <w:pPr>
              <w:spacing w:after="0" w:line="240" w:lineRule="auto"/>
              <w:rPr>
                <w:rFonts w:ascii="Times New Roman" w:hAnsi="Times New Roman"/>
                <w:sz w:val="24"/>
                <w:szCs w:val="24"/>
              </w:rPr>
            </w:pPr>
            <w:r w:rsidRPr="00B00244">
              <w:rPr>
                <w:rFonts w:ascii="Times New Roman" w:hAnsi="Times New Roman"/>
                <w:b/>
                <w:sz w:val="24"/>
                <w:szCs w:val="24"/>
              </w:rPr>
              <w:t>Мероприятия по формированию здорового образа жизни и безопасного поведения</w:t>
            </w:r>
          </w:p>
        </w:tc>
      </w:tr>
      <w:tr w:rsidR="00B00244" w:rsidRPr="00B00244" w:rsidTr="009B3AF8">
        <w:tc>
          <w:tcPr>
            <w:tcW w:w="6520" w:type="dxa"/>
            <w:shd w:val="clear" w:color="auto" w:fill="auto"/>
          </w:tcPr>
          <w:p w:rsidR="00B00244" w:rsidRPr="00B00244" w:rsidRDefault="00B00244" w:rsidP="00B00244">
            <w:pPr>
              <w:widowControl w:val="0"/>
              <w:spacing w:after="0" w:line="240" w:lineRule="auto"/>
              <w:jc w:val="both"/>
              <w:rPr>
                <w:rFonts w:ascii="Times New Roman" w:hAnsi="Times New Roman"/>
                <w:sz w:val="24"/>
                <w:szCs w:val="24"/>
              </w:rPr>
            </w:pPr>
            <w:r w:rsidRPr="00B00244">
              <w:rPr>
                <w:rFonts w:ascii="Times New Roman" w:hAnsi="Times New Roman"/>
                <w:sz w:val="24"/>
                <w:szCs w:val="24"/>
              </w:rPr>
              <w:t xml:space="preserve">проведение мероприятий по профилактике употребления несовершеннолетними табака и </w:t>
            </w:r>
            <w:r w:rsidRPr="00B00244">
              <w:rPr>
                <w:rFonts w:ascii="Times New Roman" w:hAnsi="Times New Roman"/>
                <w:bCs/>
                <w:sz w:val="24"/>
                <w:szCs w:val="24"/>
              </w:rPr>
              <w:t>никотиносодержащей продукции, психоактивных веществ</w:t>
            </w:r>
          </w:p>
        </w:tc>
        <w:tc>
          <w:tcPr>
            <w:tcW w:w="1985" w:type="dxa"/>
            <w:shd w:val="clear" w:color="auto" w:fill="auto"/>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268" w:type="dxa"/>
            <w:shd w:val="clear" w:color="auto" w:fill="auto"/>
          </w:tcPr>
          <w:p w:rsidR="00B00244" w:rsidRPr="00B00244" w:rsidRDefault="00932933" w:rsidP="00B00244">
            <w:pPr>
              <w:widowControl w:val="0"/>
              <w:spacing w:after="0" w:line="240" w:lineRule="auto"/>
              <w:jc w:val="center"/>
              <w:rPr>
                <w:rFonts w:ascii="Times New Roman" w:hAnsi="Times New Roman"/>
                <w:sz w:val="24"/>
                <w:szCs w:val="24"/>
              </w:rPr>
            </w:pPr>
            <w:r>
              <w:rPr>
                <w:rFonts w:ascii="Times New Roman" w:hAnsi="Times New Roman"/>
                <w:sz w:val="24"/>
                <w:szCs w:val="24"/>
              </w:rPr>
              <w:t>В</w:t>
            </w:r>
            <w:r w:rsidR="00B00244" w:rsidRPr="00B00244">
              <w:rPr>
                <w:rFonts w:ascii="Times New Roman" w:hAnsi="Times New Roman"/>
                <w:sz w:val="24"/>
                <w:szCs w:val="24"/>
              </w:rPr>
              <w:t xml:space="preserve"> течение года</w:t>
            </w:r>
          </w:p>
        </w:tc>
        <w:tc>
          <w:tcPr>
            <w:tcW w:w="3685" w:type="dxa"/>
            <w:gridSpan w:val="2"/>
            <w:shd w:val="clear" w:color="auto" w:fill="auto"/>
          </w:tcPr>
          <w:p w:rsidR="00B00244" w:rsidRPr="00B00244" w:rsidRDefault="00932933" w:rsidP="00B00244">
            <w:pPr>
              <w:spacing w:after="0" w:line="240" w:lineRule="auto"/>
              <w:rPr>
                <w:rFonts w:ascii="Times New Roman" w:hAnsi="Times New Roman"/>
                <w:sz w:val="24"/>
                <w:szCs w:val="24"/>
              </w:rPr>
            </w:pPr>
            <w:r>
              <w:rPr>
                <w:rFonts w:ascii="Times New Roman" w:hAnsi="Times New Roman"/>
                <w:sz w:val="24"/>
                <w:szCs w:val="24"/>
              </w:rPr>
              <w:t>С</w:t>
            </w:r>
            <w:r w:rsidR="00B00244" w:rsidRPr="00B00244">
              <w:rPr>
                <w:rFonts w:ascii="Times New Roman" w:hAnsi="Times New Roman"/>
                <w:sz w:val="24"/>
                <w:szCs w:val="24"/>
              </w:rPr>
              <w:t>оциальный педагог, классные руководители</w:t>
            </w:r>
          </w:p>
        </w:tc>
      </w:tr>
      <w:tr w:rsidR="00B00244" w:rsidRPr="00B00244" w:rsidTr="009B3AF8">
        <w:tc>
          <w:tcPr>
            <w:tcW w:w="6520" w:type="dxa"/>
            <w:shd w:val="clear" w:color="auto" w:fill="auto"/>
          </w:tcPr>
          <w:p w:rsidR="00B00244" w:rsidRPr="00B00244" w:rsidRDefault="00B00244" w:rsidP="00B00244">
            <w:pPr>
              <w:widowControl w:val="0"/>
              <w:spacing w:after="0" w:line="240" w:lineRule="auto"/>
              <w:jc w:val="both"/>
              <w:rPr>
                <w:rFonts w:ascii="Times New Roman" w:hAnsi="Times New Roman"/>
                <w:sz w:val="24"/>
                <w:szCs w:val="24"/>
              </w:rPr>
            </w:pPr>
            <w:r w:rsidRPr="00B00244">
              <w:rPr>
                <w:rFonts w:ascii="Times New Roman" w:hAnsi="Times New Roman"/>
                <w:sz w:val="24"/>
                <w:szCs w:val="24"/>
              </w:rPr>
              <w:t>проведение мероприятий по противодействию распространения ВИЧ-инфекции</w:t>
            </w:r>
          </w:p>
        </w:tc>
        <w:tc>
          <w:tcPr>
            <w:tcW w:w="1985" w:type="dxa"/>
            <w:shd w:val="clear" w:color="auto" w:fill="auto"/>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268" w:type="dxa"/>
            <w:shd w:val="clear" w:color="auto" w:fill="auto"/>
          </w:tcPr>
          <w:p w:rsidR="00B00244" w:rsidRPr="00B00244" w:rsidRDefault="00932933" w:rsidP="00B00244">
            <w:pPr>
              <w:widowControl w:val="0"/>
              <w:spacing w:after="0" w:line="240" w:lineRule="auto"/>
              <w:jc w:val="center"/>
              <w:rPr>
                <w:rFonts w:ascii="Times New Roman" w:hAnsi="Times New Roman"/>
                <w:sz w:val="24"/>
                <w:szCs w:val="24"/>
              </w:rPr>
            </w:pPr>
            <w:r>
              <w:rPr>
                <w:rFonts w:ascii="Times New Roman" w:hAnsi="Times New Roman"/>
                <w:sz w:val="24"/>
                <w:szCs w:val="24"/>
              </w:rPr>
              <w:t>Д</w:t>
            </w:r>
            <w:r w:rsidR="00B00244" w:rsidRPr="00B00244">
              <w:rPr>
                <w:rFonts w:ascii="Times New Roman" w:hAnsi="Times New Roman"/>
                <w:sz w:val="24"/>
                <w:szCs w:val="24"/>
              </w:rPr>
              <w:t>екабрь</w:t>
            </w:r>
          </w:p>
        </w:tc>
        <w:tc>
          <w:tcPr>
            <w:tcW w:w="3685" w:type="dxa"/>
            <w:gridSpan w:val="2"/>
            <w:shd w:val="clear" w:color="auto" w:fill="auto"/>
          </w:tcPr>
          <w:p w:rsidR="00B00244" w:rsidRPr="00B00244" w:rsidRDefault="00932933" w:rsidP="00B00244">
            <w:pPr>
              <w:spacing w:after="0" w:line="240" w:lineRule="auto"/>
              <w:rPr>
                <w:rFonts w:ascii="Times New Roman" w:hAnsi="Times New Roman"/>
                <w:sz w:val="24"/>
                <w:szCs w:val="24"/>
              </w:rPr>
            </w:pPr>
            <w:r>
              <w:rPr>
                <w:rFonts w:ascii="Times New Roman" w:hAnsi="Times New Roman"/>
                <w:sz w:val="24"/>
                <w:szCs w:val="24"/>
              </w:rPr>
              <w:t>С</w:t>
            </w:r>
            <w:r w:rsidR="00B00244" w:rsidRPr="00B00244">
              <w:rPr>
                <w:rFonts w:ascii="Times New Roman" w:hAnsi="Times New Roman"/>
                <w:sz w:val="24"/>
                <w:szCs w:val="24"/>
              </w:rPr>
              <w:t>оциальный педагог, классные руководители</w:t>
            </w:r>
          </w:p>
        </w:tc>
      </w:tr>
      <w:tr w:rsidR="00B00244" w:rsidRPr="00B00244" w:rsidTr="009B3AF8">
        <w:tc>
          <w:tcPr>
            <w:tcW w:w="6520" w:type="dxa"/>
            <w:shd w:val="clear" w:color="auto" w:fill="auto"/>
          </w:tcPr>
          <w:p w:rsidR="00B00244" w:rsidRPr="00B00244" w:rsidRDefault="00B00244" w:rsidP="00B00244">
            <w:pPr>
              <w:widowControl w:val="0"/>
              <w:spacing w:after="0" w:line="240" w:lineRule="auto"/>
              <w:jc w:val="both"/>
              <w:rPr>
                <w:rFonts w:ascii="Times New Roman" w:hAnsi="Times New Roman"/>
                <w:sz w:val="24"/>
                <w:szCs w:val="24"/>
              </w:rPr>
            </w:pPr>
            <w:r w:rsidRPr="00B00244">
              <w:rPr>
                <w:rFonts w:ascii="Times New Roman" w:hAnsi="Times New Roman"/>
                <w:sz w:val="24"/>
                <w:szCs w:val="24"/>
              </w:rPr>
              <w:t>проведение мероприятий по профилактике дорожно-транспортного травматизма</w:t>
            </w:r>
          </w:p>
        </w:tc>
        <w:tc>
          <w:tcPr>
            <w:tcW w:w="1985" w:type="dxa"/>
            <w:shd w:val="clear" w:color="auto" w:fill="auto"/>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268" w:type="dxa"/>
            <w:shd w:val="clear" w:color="auto" w:fill="auto"/>
          </w:tcPr>
          <w:p w:rsidR="00B00244" w:rsidRPr="00B00244" w:rsidRDefault="00932933" w:rsidP="00B00244">
            <w:pPr>
              <w:widowControl w:val="0"/>
              <w:spacing w:after="0" w:line="240" w:lineRule="auto"/>
              <w:jc w:val="center"/>
              <w:rPr>
                <w:rFonts w:ascii="Times New Roman" w:hAnsi="Times New Roman"/>
                <w:sz w:val="24"/>
                <w:szCs w:val="24"/>
              </w:rPr>
            </w:pPr>
            <w:r>
              <w:rPr>
                <w:rFonts w:ascii="Times New Roman" w:hAnsi="Times New Roman"/>
                <w:sz w:val="24"/>
                <w:szCs w:val="24"/>
              </w:rPr>
              <w:t>В</w:t>
            </w:r>
            <w:r w:rsidR="00B00244" w:rsidRPr="00B00244">
              <w:rPr>
                <w:rFonts w:ascii="Times New Roman" w:hAnsi="Times New Roman"/>
                <w:sz w:val="24"/>
                <w:szCs w:val="24"/>
              </w:rPr>
              <w:t xml:space="preserve"> течение года</w:t>
            </w:r>
          </w:p>
        </w:tc>
        <w:tc>
          <w:tcPr>
            <w:tcW w:w="3685" w:type="dxa"/>
            <w:gridSpan w:val="2"/>
            <w:shd w:val="clear" w:color="auto" w:fill="auto"/>
          </w:tcPr>
          <w:p w:rsidR="00B00244" w:rsidRPr="00B00244" w:rsidRDefault="00932933" w:rsidP="00B00244">
            <w:pPr>
              <w:widowControl w:val="0"/>
              <w:spacing w:after="0" w:line="240" w:lineRule="auto"/>
              <w:rPr>
                <w:rFonts w:ascii="Times New Roman" w:hAnsi="Times New Roman"/>
                <w:sz w:val="24"/>
                <w:szCs w:val="24"/>
              </w:rPr>
            </w:pPr>
            <w:r>
              <w:rPr>
                <w:rFonts w:ascii="Times New Roman" w:hAnsi="Times New Roman"/>
                <w:sz w:val="24"/>
                <w:szCs w:val="24"/>
              </w:rPr>
              <w:t>С</w:t>
            </w:r>
            <w:r w:rsidR="00B00244" w:rsidRPr="00B00244">
              <w:rPr>
                <w:rFonts w:ascii="Times New Roman" w:hAnsi="Times New Roman"/>
                <w:sz w:val="24"/>
                <w:szCs w:val="24"/>
              </w:rPr>
              <w:t>оциальный педагог, классные руководители</w:t>
            </w:r>
          </w:p>
        </w:tc>
      </w:tr>
      <w:tr w:rsidR="00B00244" w:rsidRPr="00B00244" w:rsidTr="009B3AF8">
        <w:tc>
          <w:tcPr>
            <w:tcW w:w="6520" w:type="dxa"/>
            <w:shd w:val="clear" w:color="auto" w:fill="auto"/>
          </w:tcPr>
          <w:p w:rsidR="00B00244" w:rsidRPr="00B00244" w:rsidRDefault="00B00244" w:rsidP="00B00244">
            <w:pPr>
              <w:widowControl w:val="0"/>
              <w:spacing w:after="0" w:line="240" w:lineRule="auto"/>
              <w:jc w:val="both"/>
              <w:rPr>
                <w:rFonts w:ascii="Times New Roman" w:hAnsi="Times New Roman"/>
                <w:sz w:val="24"/>
                <w:szCs w:val="24"/>
              </w:rPr>
            </w:pPr>
            <w:r w:rsidRPr="00B00244">
              <w:rPr>
                <w:rFonts w:ascii="Times New Roman" w:hAnsi="Times New Roman"/>
                <w:sz w:val="24"/>
                <w:szCs w:val="24"/>
              </w:rPr>
              <w:t>проведение мероприятий по профилактике возникновения пожаров</w:t>
            </w:r>
          </w:p>
        </w:tc>
        <w:tc>
          <w:tcPr>
            <w:tcW w:w="1985" w:type="dxa"/>
            <w:shd w:val="clear" w:color="auto" w:fill="auto"/>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268" w:type="dxa"/>
            <w:shd w:val="clear" w:color="auto" w:fill="auto"/>
          </w:tcPr>
          <w:p w:rsidR="00B00244" w:rsidRPr="00B00244" w:rsidRDefault="00932933" w:rsidP="00B00244">
            <w:pPr>
              <w:widowControl w:val="0"/>
              <w:spacing w:after="0" w:line="240" w:lineRule="auto"/>
              <w:jc w:val="center"/>
              <w:rPr>
                <w:rFonts w:ascii="Times New Roman" w:hAnsi="Times New Roman"/>
                <w:sz w:val="24"/>
                <w:szCs w:val="24"/>
              </w:rPr>
            </w:pPr>
            <w:r>
              <w:rPr>
                <w:rFonts w:ascii="Times New Roman" w:hAnsi="Times New Roman"/>
                <w:sz w:val="24"/>
                <w:szCs w:val="24"/>
              </w:rPr>
              <w:t>В</w:t>
            </w:r>
            <w:r w:rsidR="00B00244" w:rsidRPr="00B00244">
              <w:rPr>
                <w:rFonts w:ascii="Times New Roman" w:hAnsi="Times New Roman"/>
                <w:sz w:val="24"/>
                <w:szCs w:val="24"/>
              </w:rPr>
              <w:t xml:space="preserve"> течение года</w:t>
            </w:r>
          </w:p>
        </w:tc>
        <w:tc>
          <w:tcPr>
            <w:tcW w:w="3685" w:type="dxa"/>
            <w:gridSpan w:val="2"/>
            <w:shd w:val="clear" w:color="auto" w:fill="auto"/>
          </w:tcPr>
          <w:p w:rsidR="00B00244" w:rsidRPr="00B00244" w:rsidRDefault="00932933" w:rsidP="00B00244">
            <w:pPr>
              <w:widowControl w:val="0"/>
              <w:spacing w:after="0" w:line="240" w:lineRule="auto"/>
              <w:rPr>
                <w:rFonts w:ascii="Times New Roman" w:hAnsi="Times New Roman"/>
                <w:sz w:val="24"/>
                <w:szCs w:val="24"/>
              </w:rPr>
            </w:pPr>
            <w:proofErr w:type="gramStart"/>
            <w:r>
              <w:rPr>
                <w:rFonts w:ascii="Times New Roman" w:hAnsi="Times New Roman"/>
                <w:sz w:val="24"/>
                <w:szCs w:val="24"/>
              </w:rPr>
              <w:t>О</w:t>
            </w:r>
            <w:r w:rsidR="00B00244" w:rsidRPr="00B00244">
              <w:rPr>
                <w:rFonts w:ascii="Times New Roman" w:hAnsi="Times New Roman"/>
                <w:sz w:val="24"/>
                <w:szCs w:val="24"/>
              </w:rPr>
              <w:t>тветственный</w:t>
            </w:r>
            <w:proofErr w:type="gramEnd"/>
            <w:r w:rsidR="00B00244" w:rsidRPr="00B00244">
              <w:rPr>
                <w:rFonts w:ascii="Times New Roman" w:hAnsi="Times New Roman"/>
                <w:sz w:val="24"/>
                <w:szCs w:val="24"/>
              </w:rPr>
              <w:t xml:space="preserve"> за ППБ, классные руководители</w:t>
            </w:r>
          </w:p>
        </w:tc>
      </w:tr>
      <w:tr w:rsidR="00B00244" w:rsidRPr="00B00244" w:rsidTr="009B3AF8">
        <w:tc>
          <w:tcPr>
            <w:tcW w:w="6520" w:type="dxa"/>
            <w:shd w:val="clear" w:color="auto" w:fill="auto"/>
          </w:tcPr>
          <w:p w:rsidR="00D566B4" w:rsidRPr="00B00244" w:rsidRDefault="00D566B4" w:rsidP="00B00244">
            <w:pPr>
              <w:widowControl w:val="0"/>
              <w:spacing w:after="0" w:line="240" w:lineRule="auto"/>
              <w:jc w:val="both"/>
              <w:rPr>
                <w:rFonts w:ascii="Times New Roman" w:hAnsi="Times New Roman"/>
                <w:sz w:val="24"/>
                <w:szCs w:val="24"/>
              </w:rPr>
            </w:pPr>
            <w:r w:rsidRPr="00B00244">
              <w:rPr>
                <w:rFonts w:ascii="Times New Roman" w:hAnsi="Times New Roman"/>
                <w:sz w:val="24"/>
                <w:szCs w:val="24"/>
              </w:rPr>
              <w:t xml:space="preserve">проведение мероприятий по формированию безопасного </w:t>
            </w:r>
            <w:r w:rsidRPr="00B00244">
              <w:rPr>
                <w:rFonts w:ascii="Times New Roman" w:hAnsi="Times New Roman"/>
                <w:sz w:val="24"/>
                <w:szCs w:val="24"/>
              </w:rPr>
              <w:lastRenderedPageBreak/>
              <w:t xml:space="preserve">поведения в медиа-пространстве </w:t>
            </w:r>
          </w:p>
        </w:tc>
        <w:tc>
          <w:tcPr>
            <w:tcW w:w="1985" w:type="dxa"/>
            <w:shd w:val="clear" w:color="auto" w:fill="auto"/>
          </w:tcPr>
          <w:p w:rsidR="00D566B4" w:rsidRPr="009B3AF8" w:rsidRDefault="00B00244" w:rsidP="00B00244">
            <w:pPr>
              <w:widowControl w:val="0"/>
              <w:spacing w:after="0" w:line="240" w:lineRule="auto"/>
              <w:jc w:val="center"/>
              <w:rPr>
                <w:rFonts w:ascii="Times New Roman" w:hAnsi="Times New Roman"/>
                <w:spacing w:val="1"/>
                <w:sz w:val="24"/>
                <w:szCs w:val="24"/>
              </w:rPr>
            </w:pPr>
            <w:r w:rsidRPr="009B3AF8">
              <w:rPr>
                <w:rFonts w:ascii="Times New Roman" w:hAnsi="Times New Roman"/>
                <w:sz w:val="24"/>
                <w:szCs w:val="24"/>
              </w:rPr>
              <w:lastRenderedPageBreak/>
              <w:t>10-11 классы</w:t>
            </w:r>
          </w:p>
        </w:tc>
        <w:tc>
          <w:tcPr>
            <w:tcW w:w="2268" w:type="dxa"/>
            <w:shd w:val="clear" w:color="auto" w:fill="auto"/>
          </w:tcPr>
          <w:p w:rsidR="00D566B4" w:rsidRPr="00B00244" w:rsidRDefault="00932933" w:rsidP="00B00244">
            <w:pPr>
              <w:widowControl w:val="0"/>
              <w:spacing w:after="0" w:line="240" w:lineRule="auto"/>
              <w:jc w:val="center"/>
              <w:rPr>
                <w:rFonts w:ascii="Times New Roman" w:hAnsi="Times New Roman"/>
                <w:sz w:val="24"/>
                <w:szCs w:val="24"/>
              </w:rPr>
            </w:pPr>
            <w:r>
              <w:rPr>
                <w:rFonts w:ascii="Times New Roman" w:hAnsi="Times New Roman"/>
                <w:sz w:val="24"/>
                <w:szCs w:val="24"/>
              </w:rPr>
              <w:t>В</w:t>
            </w:r>
            <w:r w:rsidR="00D566B4" w:rsidRPr="00B00244">
              <w:rPr>
                <w:rFonts w:ascii="Times New Roman" w:hAnsi="Times New Roman"/>
                <w:sz w:val="24"/>
                <w:szCs w:val="24"/>
              </w:rPr>
              <w:t xml:space="preserve"> течение года</w:t>
            </w:r>
          </w:p>
        </w:tc>
        <w:tc>
          <w:tcPr>
            <w:tcW w:w="3685" w:type="dxa"/>
            <w:gridSpan w:val="2"/>
            <w:shd w:val="clear" w:color="auto" w:fill="auto"/>
          </w:tcPr>
          <w:p w:rsidR="00D566B4" w:rsidRPr="00B00244" w:rsidRDefault="00932933" w:rsidP="00B00244">
            <w:pPr>
              <w:widowControl w:val="0"/>
              <w:spacing w:after="0" w:line="240" w:lineRule="auto"/>
              <w:rPr>
                <w:rFonts w:ascii="Times New Roman" w:hAnsi="Times New Roman"/>
                <w:sz w:val="24"/>
                <w:szCs w:val="24"/>
              </w:rPr>
            </w:pPr>
            <w:r>
              <w:rPr>
                <w:rFonts w:ascii="Times New Roman" w:hAnsi="Times New Roman"/>
                <w:sz w:val="24"/>
                <w:szCs w:val="24"/>
              </w:rPr>
              <w:t>Заместитель директора по УВР</w:t>
            </w:r>
            <w:r w:rsidR="00D566B4" w:rsidRPr="00B00244">
              <w:rPr>
                <w:rFonts w:ascii="Times New Roman" w:hAnsi="Times New Roman"/>
                <w:sz w:val="24"/>
                <w:szCs w:val="24"/>
              </w:rPr>
              <w:t xml:space="preserve">, </w:t>
            </w:r>
            <w:r w:rsidR="00D566B4" w:rsidRPr="00B00244">
              <w:rPr>
                <w:rFonts w:ascii="Times New Roman" w:hAnsi="Times New Roman"/>
                <w:sz w:val="24"/>
                <w:szCs w:val="24"/>
              </w:rPr>
              <w:lastRenderedPageBreak/>
              <w:t>социальный педагог, классные руководители, учитель информатики</w:t>
            </w:r>
          </w:p>
        </w:tc>
      </w:tr>
      <w:tr w:rsidR="00B00244" w:rsidRPr="00B00244" w:rsidTr="009B3AF8">
        <w:tc>
          <w:tcPr>
            <w:tcW w:w="14458" w:type="dxa"/>
            <w:gridSpan w:val="5"/>
            <w:shd w:val="clear" w:color="auto" w:fill="auto"/>
          </w:tcPr>
          <w:p w:rsidR="00D566B4" w:rsidRPr="00B00244" w:rsidRDefault="00D566B4" w:rsidP="00B00244">
            <w:pPr>
              <w:spacing w:after="0" w:line="240" w:lineRule="auto"/>
              <w:jc w:val="center"/>
              <w:rPr>
                <w:rFonts w:ascii="Times New Roman" w:hAnsi="Times New Roman"/>
                <w:b/>
                <w:i/>
                <w:sz w:val="24"/>
                <w:szCs w:val="24"/>
              </w:rPr>
            </w:pPr>
            <w:r w:rsidRPr="00B00244">
              <w:rPr>
                <w:rFonts w:ascii="Times New Roman" w:hAnsi="Times New Roman"/>
                <w:b/>
                <w:i/>
                <w:sz w:val="24"/>
                <w:szCs w:val="24"/>
              </w:rPr>
              <w:lastRenderedPageBreak/>
              <w:t xml:space="preserve">Индивидуальная работа с </w:t>
            </w:r>
            <w:proofErr w:type="gramStart"/>
            <w:r w:rsidRPr="00B00244">
              <w:rPr>
                <w:rFonts w:ascii="Times New Roman" w:hAnsi="Times New Roman"/>
                <w:b/>
                <w:i/>
                <w:sz w:val="24"/>
                <w:szCs w:val="24"/>
              </w:rPr>
              <w:t>обучающимися</w:t>
            </w:r>
            <w:proofErr w:type="gramEnd"/>
          </w:p>
        </w:tc>
      </w:tr>
      <w:tr w:rsidR="00B00244" w:rsidRPr="00B00244" w:rsidTr="009B3AF8">
        <w:tc>
          <w:tcPr>
            <w:tcW w:w="6520" w:type="dxa"/>
            <w:shd w:val="clear" w:color="auto" w:fill="auto"/>
          </w:tcPr>
          <w:p w:rsidR="00B00244" w:rsidRPr="00B00244" w:rsidRDefault="00B00244" w:rsidP="00B00244">
            <w:pPr>
              <w:widowControl w:val="0"/>
              <w:shd w:val="clear" w:color="auto" w:fill="FFFFFF"/>
              <w:tabs>
                <w:tab w:val="left" w:pos="252"/>
              </w:tabs>
              <w:autoSpaceDE w:val="0"/>
              <w:autoSpaceDN w:val="0"/>
              <w:adjustRightInd w:val="0"/>
              <w:spacing w:after="0" w:line="240" w:lineRule="auto"/>
              <w:jc w:val="both"/>
              <w:rPr>
                <w:rFonts w:ascii="Times New Roman" w:hAnsi="Times New Roman"/>
                <w:sz w:val="24"/>
                <w:szCs w:val="24"/>
              </w:rPr>
            </w:pPr>
            <w:r w:rsidRPr="00B00244">
              <w:rPr>
                <w:rFonts w:ascii="Times New Roman" w:hAnsi="Times New Roman"/>
                <w:spacing w:val="-2"/>
                <w:sz w:val="24"/>
                <w:szCs w:val="24"/>
              </w:rPr>
              <w:t>изучение психологических особенностей, с</w:t>
            </w:r>
            <w:r w:rsidRPr="00B00244">
              <w:rPr>
                <w:rFonts w:ascii="Times New Roman" w:hAnsi="Times New Roman"/>
                <w:sz w:val="24"/>
                <w:szCs w:val="24"/>
              </w:rPr>
              <w:t>оставление и анализ психолого-педагогических характеристик</w:t>
            </w:r>
            <w:r w:rsidRPr="00B00244">
              <w:rPr>
                <w:rFonts w:ascii="Times New Roman" w:hAnsi="Times New Roman"/>
                <w:spacing w:val="-2"/>
                <w:sz w:val="24"/>
                <w:szCs w:val="24"/>
              </w:rPr>
              <w:t xml:space="preserve"> </w:t>
            </w:r>
            <w:proofErr w:type="gramStart"/>
            <w:r w:rsidRPr="00B00244">
              <w:rPr>
                <w:rFonts w:ascii="Times New Roman" w:hAnsi="Times New Roman"/>
                <w:spacing w:val="-2"/>
                <w:sz w:val="24"/>
                <w:szCs w:val="24"/>
              </w:rPr>
              <w:t>на</w:t>
            </w:r>
            <w:proofErr w:type="gramEnd"/>
            <w:r w:rsidRPr="00B00244">
              <w:rPr>
                <w:rFonts w:ascii="Times New Roman" w:hAnsi="Times New Roman"/>
                <w:spacing w:val="-2"/>
                <w:sz w:val="24"/>
                <w:szCs w:val="24"/>
              </w:rPr>
              <w:t xml:space="preserve"> </w:t>
            </w:r>
            <w:r w:rsidRPr="00B00244">
              <w:rPr>
                <w:rFonts w:ascii="Times New Roman" w:hAnsi="Times New Roman"/>
                <w:spacing w:val="-1"/>
                <w:sz w:val="24"/>
                <w:szCs w:val="24"/>
              </w:rPr>
              <w:t>обучающихся</w:t>
            </w:r>
          </w:p>
        </w:tc>
        <w:tc>
          <w:tcPr>
            <w:tcW w:w="1985" w:type="dxa"/>
            <w:shd w:val="clear" w:color="auto" w:fill="auto"/>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268" w:type="dxa"/>
            <w:shd w:val="clear" w:color="auto" w:fill="auto"/>
          </w:tcPr>
          <w:p w:rsidR="00B00244" w:rsidRPr="00B00244" w:rsidRDefault="00932933" w:rsidP="00B00244">
            <w:pPr>
              <w:widowControl w:val="0"/>
              <w:spacing w:after="0" w:line="240" w:lineRule="auto"/>
              <w:jc w:val="center"/>
              <w:rPr>
                <w:rFonts w:ascii="Times New Roman" w:hAnsi="Times New Roman"/>
                <w:spacing w:val="-1"/>
                <w:sz w:val="24"/>
                <w:szCs w:val="24"/>
              </w:rPr>
            </w:pPr>
            <w:r>
              <w:rPr>
                <w:rFonts w:ascii="Times New Roman" w:hAnsi="Times New Roman"/>
                <w:spacing w:val="-1"/>
                <w:sz w:val="24"/>
                <w:szCs w:val="24"/>
              </w:rPr>
              <w:t>В</w:t>
            </w:r>
            <w:r w:rsidR="00B00244" w:rsidRPr="00B00244">
              <w:rPr>
                <w:rFonts w:ascii="Times New Roman" w:hAnsi="Times New Roman"/>
                <w:spacing w:val="-1"/>
                <w:sz w:val="24"/>
                <w:szCs w:val="24"/>
              </w:rPr>
              <w:t xml:space="preserve"> течение года</w:t>
            </w:r>
          </w:p>
          <w:p w:rsidR="00B00244" w:rsidRPr="00B00244" w:rsidRDefault="00B00244" w:rsidP="00B00244">
            <w:pPr>
              <w:widowControl w:val="0"/>
              <w:spacing w:after="0" w:line="240" w:lineRule="auto"/>
              <w:jc w:val="center"/>
              <w:rPr>
                <w:rFonts w:ascii="Times New Roman" w:hAnsi="Times New Roman"/>
                <w:spacing w:val="-1"/>
                <w:sz w:val="24"/>
                <w:szCs w:val="24"/>
              </w:rPr>
            </w:pPr>
            <w:r w:rsidRPr="00B00244">
              <w:rPr>
                <w:rFonts w:ascii="Times New Roman" w:hAnsi="Times New Roman"/>
                <w:spacing w:val="-1"/>
                <w:sz w:val="24"/>
                <w:szCs w:val="24"/>
              </w:rPr>
              <w:t>сентябрь</w:t>
            </w:r>
          </w:p>
        </w:tc>
        <w:tc>
          <w:tcPr>
            <w:tcW w:w="3685" w:type="dxa"/>
            <w:gridSpan w:val="2"/>
            <w:shd w:val="clear" w:color="auto" w:fill="auto"/>
          </w:tcPr>
          <w:p w:rsidR="00B00244" w:rsidRPr="00B00244" w:rsidRDefault="00932933" w:rsidP="00B00244">
            <w:pPr>
              <w:widowControl w:val="0"/>
              <w:spacing w:after="0" w:line="240" w:lineRule="auto"/>
              <w:jc w:val="both"/>
              <w:rPr>
                <w:rFonts w:ascii="Times New Roman" w:hAnsi="Times New Roman"/>
                <w:sz w:val="24"/>
                <w:szCs w:val="24"/>
              </w:rPr>
            </w:pPr>
            <w:r>
              <w:rPr>
                <w:rFonts w:ascii="Times New Roman" w:hAnsi="Times New Roman"/>
                <w:sz w:val="24"/>
                <w:szCs w:val="24"/>
              </w:rPr>
              <w:t>С</w:t>
            </w:r>
            <w:r w:rsidR="00B00244" w:rsidRPr="00B00244">
              <w:rPr>
                <w:rFonts w:ascii="Times New Roman" w:hAnsi="Times New Roman"/>
                <w:sz w:val="24"/>
                <w:szCs w:val="24"/>
              </w:rPr>
              <w:t>оциальный педагог, классные руководители</w:t>
            </w:r>
          </w:p>
        </w:tc>
      </w:tr>
      <w:tr w:rsidR="00B00244" w:rsidRPr="00B00244" w:rsidTr="009B3AF8">
        <w:tc>
          <w:tcPr>
            <w:tcW w:w="6520" w:type="dxa"/>
            <w:shd w:val="clear" w:color="auto" w:fill="auto"/>
          </w:tcPr>
          <w:p w:rsidR="00B00244" w:rsidRPr="00B00244" w:rsidRDefault="00B00244" w:rsidP="00B00244">
            <w:pPr>
              <w:tabs>
                <w:tab w:val="left" w:pos="851"/>
              </w:tabs>
              <w:spacing w:after="0" w:line="240" w:lineRule="auto"/>
              <w:jc w:val="both"/>
              <w:rPr>
                <w:rFonts w:ascii="Times New Roman" w:hAnsi="Times New Roman"/>
                <w:sz w:val="24"/>
                <w:szCs w:val="24"/>
              </w:rPr>
            </w:pPr>
            <w:r w:rsidRPr="00B00244">
              <w:rPr>
                <w:rFonts w:ascii="Times New Roman" w:hAnsi="Times New Roman"/>
                <w:sz w:val="24"/>
                <w:szCs w:val="24"/>
              </w:rPr>
              <w:t xml:space="preserve">наблюдение педагогов за </w:t>
            </w:r>
            <w:proofErr w:type="gramStart"/>
            <w:r w:rsidRPr="00B00244">
              <w:rPr>
                <w:rFonts w:ascii="Times New Roman" w:hAnsi="Times New Roman"/>
                <w:sz w:val="24"/>
                <w:szCs w:val="24"/>
              </w:rPr>
              <w:t>обучающимися</w:t>
            </w:r>
            <w:proofErr w:type="gramEnd"/>
            <w:r w:rsidRPr="00B00244">
              <w:rPr>
                <w:rFonts w:ascii="Times New Roman" w:hAnsi="Times New Roman"/>
                <w:sz w:val="24"/>
                <w:szCs w:val="24"/>
              </w:rPr>
              <w:t>, демонстрирующими отклоняющееся поведение</w:t>
            </w:r>
          </w:p>
        </w:tc>
        <w:tc>
          <w:tcPr>
            <w:tcW w:w="1985" w:type="dxa"/>
            <w:shd w:val="clear" w:color="auto" w:fill="auto"/>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268" w:type="dxa"/>
            <w:shd w:val="clear" w:color="auto" w:fill="auto"/>
          </w:tcPr>
          <w:p w:rsidR="00B00244" w:rsidRPr="00B00244" w:rsidRDefault="00932933" w:rsidP="00B00244">
            <w:pPr>
              <w:spacing w:after="0" w:line="240" w:lineRule="auto"/>
              <w:jc w:val="center"/>
              <w:rPr>
                <w:rFonts w:ascii="Times New Roman" w:hAnsi="Times New Roman"/>
                <w:sz w:val="24"/>
                <w:szCs w:val="24"/>
              </w:rPr>
            </w:pPr>
            <w:r>
              <w:rPr>
                <w:rFonts w:ascii="Times New Roman" w:hAnsi="Times New Roman"/>
                <w:sz w:val="24"/>
                <w:szCs w:val="24"/>
              </w:rPr>
              <w:t>В</w:t>
            </w:r>
            <w:r w:rsidR="00B00244" w:rsidRPr="00B00244">
              <w:rPr>
                <w:rFonts w:ascii="Times New Roman" w:hAnsi="Times New Roman"/>
                <w:sz w:val="24"/>
                <w:szCs w:val="24"/>
              </w:rPr>
              <w:t xml:space="preserve"> течение года</w:t>
            </w:r>
          </w:p>
        </w:tc>
        <w:tc>
          <w:tcPr>
            <w:tcW w:w="3685" w:type="dxa"/>
            <w:gridSpan w:val="2"/>
            <w:shd w:val="clear" w:color="auto" w:fill="auto"/>
          </w:tcPr>
          <w:p w:rsidR="00B00244" w:rsidRPr="00B00244" w:rsidRDefault="00932933" w:rsidP="00B00244">
            <w:pPr>
              <w:spacing w:after="0" w:line="240" w:lineRule="auto"/>
              <w:rPr>
                <w:rFonts w:ascii="Times New Roman" w:hAnsi="Times New Roman"/>
                <w:sz w:val="24"/>
                <w:szCs w:val="24"/>
              </w:rPr>
            </w:pPr>
            <w:r>
              <w:rPr>
                <w:rFonts w:ascii="Times New Roman" w:hAnsi="Times New Roman"/>
                <w:sz w:val="24"/>
                <w:szCs w:val="24"/>
              </w:rPr>
              <w:t>К</w:t>
            </w:r>
            <w:r w:rsidR="00B00244" w:rsidRPr="00B00244">
              <w:rPr>
                <w:rFonts w:ascii="Times New Roman" w:hAnsi="Times New Roman"/>
                <w:sz w:val="24"/>
                <w:szCs w:val="24"/>
              </w:rPr>
              <w:t>лассные руководители</w:t>
            </w:r>
          </w:p>
        </w:tc>
      </w:tr>
      <w:tr w:rsidR="00B00244" w:rsidRPr="00B00244" w:rsidTr="009B3AF8">
        <w:tc>
          <w:tcPr>
            <w:tcW w:w="6520" w:type="dxa"/>
            <w:shd w:val="clear" w:color="auto" w:fill="auto"/>
          </w:tcPr>
          <w:p w:rsidR="00B00244" w:rsidRPr="00B00244" w:rsidRDefault="00B00244" w:rsidP="00B00244">
            <w:pPr>
              <w:tabs>
                <w:tab w:val="left" w:pos="851"/>
              </w:tabs>
              <w:spacing w:after="0" w:line="240" w:lineRule="auto"/>
              <w:jc w:val="both"/>
              <w:rPr>
                <w:rFonts w:ascii="Times New Roman" w:hAnsi="Times New Roman"/>
                <w:sz w:val="24"/>
                <w:szCs w:val="24"/>
              </w:rPr>
            </w:pPr>
            <w:r w:rsidRPr="00B00244">
              <w:rPr>
                <w:rFonts w:ascii="Times New Roman" w:hAnsi="Times New Roman"/>
                <w:sz w:val="24"/>
                <w:szCs w:val="24"/>
              </w:rPr>
              <w:t xml:space="preserve">индивидуальные консультации для </w:t>
            </w:r>
            <w:proofErr w:type="gramStart"/>
            <w:r w:rsidRPr="00B00244">
              <w:rPr>
                <w:rFonts w:ascii="Times New Roman" w:hAnsi="Times New Roman"/>
                <w:sz w:val="24"/>
                <w:szCs w:val="24"/>
              </w:rPr>
              <w:t>обучающихся</w:t>
            </w:r>
            <w:proofErr w:type="gramEnd"/>
          </w:p>
        </w:tc>
        <w:tc>
          <w:tcPr>
            <w:tcW w:w="1985" w:type="dxa"/>
            <w:shd w:val="clear" w:color="auto" w:fill="auto"/>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268" w:type="dxa"/>
            <w:shd w:val="clear" w:color="auto" w:fill="auto"/>
          </w:tcPr>
          <w:p w:rsidR="00B00244" w:rsidRPr="00B00244" w:rsidRDefault="00932933" w:rsidP="00B00244">
            <w:pPr>
              <w:spacing w:after="0" w:line="240" w:lineRule="auto"/>
              <w:jc w:val="center"/>
              <w:rPr>
                <w:rFonts w:ascii="Times New Roman" w:hAnsi="Times New Roman"/>
                <w:sz w:val="24"/>
                <w:szCs w:val="24"/>
              </w:rPr>
            </w:pPr>
            <w:r>
              <w:rPr>
                <w:rFonts w:ascii="Times New Roman" w:hAnsi="Times New Roman"/>
                <w:sz w:val="24"/>
                <w:szCs w:val="24"/>
              </w:rPr>
              <w:t xml:space="preserve">В </w:t>
            </w:r>
            <w:r w:rsidR="00B00244" w:rsidRPr="00B00244">
              <w:rPr>
                <w:rFonts w:ascii="Times New Roman" w:hAnsi="Times New Roman"/>
                <w:sz w:val="24"/>
                <w:szCs w:val="24"/>
              </w:rPr>
              <w:t>течение года</w:t>
            </w:r>
          </w:p>
          <w:p w:rsidR="00B00244" w:rsidRPr="00B00244" w:rsidRDefault="00B00244" w:rsidP="00B00244">
            <w:pPr>
              <w:spacing w:after="0" w:line="240" w:lineRule="auto"/>
              <w:jc w:val="center"/>
              <w:rPr>
                <w:rFonts w:ascii="Times New Roman" w:hAnsi="Times New Roman"/>
                <w:sz w:val="24"/>
                <w:szCs w:val="24"/>
              </w:rPr>
            </w:pPr>
          </w:p>
        </w:tc>
        <w:tc>
          <w:tcPr>
            <w:tcW w:w="3685" w:type="dxa"/>
            <w:gridSpan w:val="2"/>
            <w:shd w:val="clear" w:color="auto" w:fill="auto"/>
          </w:tcPr>
          <w:p w:rsidR="00B00244" w:rsidRPr="00B00244" w:rsidRDefault="00932933" w:rsidP="00B00244">
            <w:pPr>
              <w:spacing w:after="0" w:line="240" w:lineRule="auto"/>
              <w:rPr>
                <w:rFonts w:ascii="Times New Roman" w:hAnsi="Times New Roman"/>
                <w:sz w:val="24"/>
                <w:szCs w:val="24"/>
              </w:rPr>
            </w:pPr>
            <w:r>
              <w:rPr>
                <w:rFonts w:ascii="Times New Roman" w:hAnsi="Times New Roman"/>
                <w:sz w:val="24"/>
                <w:szCs w:val="24"/>
              </w:rPr>
              <w:t>С</w:t>
            </w:r>
            <w:r w:rsidR="00B00244" w:rsidRPr="00B00244">
              <w:rPr>
                <w:rFonts w:ascii="Times New Roman" w:hAnsi="Times New Roman"/>
                <w:sz w:val="24"/>
                <w:szCs w:val="24"/>
              </w:rPr>
              <w:t xml:space="preserve">оциальный педагог, классные руководители, </w:t>
            </w:r>
          </w:p>
        </w:tc>
      </w:tr>
      <w:tr w:rsidR="00B00244" w:rsidRPr="00B00244" w:rsidTr="009B3AF8">
        <w:tc>
          <w:tcPr>
            <w:tcW w:w="6520" w:type="dxa"/>
            <w:shd w:val="clear" w:color="auto" w:fill="auto"/>
          </w:tcPr>
          <w:p w:rsidR="00B00244" w:rsidRPr="00B00244" w:rsidRDefault="00B00244" w:rsidP="00B00244">
            <w:pPr>
              <w:tabs>
                <w:tab w:val="left" w:pos="851"/>
              </w:tabs>
              <w:spacing w:after="0" w:line="240" w:lineRule="auto"/>
              <w:jc w:val="both"/>
              <w:rPr>
                <w:rFonts w:ascii="Times New Roman" w:hAnsi="Times New Roman"/>
                <w:sz w:val="24"/>
                <w:szCs w:val="24"/>
              </w:rPr>
            </w:pPr>
            <w:r w:rsidRPr="00B00244">
              <w:rPr>
                <w:rFonts w:ascii="Times New Roman" w:hAnsi="Times New Roman"/>
                <w:sz w:val="24"/>
                <w:szCs w:val="24"/>
              </w:rPr>
              <w:t>составление характеристик (и социально-психологических карт) на учащихся, состоящих на ВШУ, ПДН, КДН и ЗП</w:t>
            </w:r>
          </w:p>
        </w:tc>
        <w:tc>
          <w:tcPr>
            <w:tcW w:w="1985" w:type="dxa"/>
            <w:shd w:val="clear" w:color="auto" w:fill="auto"/>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268" w:type="dxa"/>
            <w:shd w:val="clear" w:color="auto" w:fill="auto"/>
          </w:tcPr>
          <w:p w:rsidR="00B00244" w:rsidRPr="00B00244" w:rsidRDefault="00932933" w:rsidP="00B00244">
            <w:pPr>
              <w:spacing w:after="0" w:line="240" w:lineRule="auto"/>
              <w:jc w:val="center"/>
              <w:rPr>
                <w:rFonts w:ascii="Times New Roman" w:hAnsi="Times New Roman"/>
                <w:sz w:val="24"/>
                <w:szCs w:val="24"/>
              </w:rPr>
            </w:pPr>
            <w:r>
              <w:rPr>
                <w:rFonts w:ascii="Times New Roman" w:hAnsi="Times New Roman"/>
                <w:sz w:val="24"/>
                <w:szCs w:val="24"/>
              </w:rPr>
              <w:t>В</w:t>
            </w:r>
            <w:r w:rsidR="00B00244" w:rsidRPr="00B00244">
              <w:rPr>
                <w:rFonts w:ascii="Times New Roman" w:hAnsi="Times New Roman"/>
                <w:sz w:val="24"/>
                <w:szCs w:val="24"/>
              </w:rPr>
              <w:t xml:space="preserve"> течение года</w:t>
            </w:r>
          </w:p>
        </w:tc>
        <w:tc>
          <w:tcPr>
            <w:tcW w:w="3685" w:type="dxa"/>
            <w:gridSpan w:val="2"/>
            <w:shd w:val="clear" w:color="auto" w:fill="auto"/>
          </w:tcPr>
          <w:p w:rsidR="00B00244" w:rsidRPr="00B00244" w:rsidRDefault="00932933" w:rsidP="00B00244">
            <w:pPr>
              <w:spacing w:after="0" w:line="240" w:lineRule="auto"/>
              <w:rPr>
                <w:rFonts w:ascii="Times New Roman" w:hAnsi="Times New Roman"/>
                <w:sz w:val="24"/>
                <w:szCs w:val="24"/>
              </w:rPr>
            </w:pPr>
            <w:r>
              <w:rPr>
                <w:rFonts w:ascii="Times New Roman" w:hAnsi="Times New Roman"/>
                <w:sz w:val="24"/>
                <w:szCs w:val="24"/>
              </w:rPr>
              <w:t>С</w:t>
            </w:r>
            <w:r w:rsidR="00B00244" w:rsidRPr="00B00244">
              <w:rPr>
                <w:rFonts w:ascii="Times New Roman" w:hAnsi="Times New Roman"/>
                <w:sz w:val="24"/>
                <w:szCs w:val="24"/>
              </w:rPr>
              <w:t>оциальный педагог, классные руководители</w:t>
            </w:r>
          </w:p>
        </w:tc>
      </w:tr>
      <w:tr w:rsidR="00B00244" w:rsidRPr="00B00244" w:rsidTr="009B3AF8">
        <w:tc>
          <w:tcPr>
            <w:tcW w:w="6520" w:type="dxa"/>
            <w:shd w:val="clear" w:color="auto" w:fill="auto"/>
          </w:tcPr>
          <w:p w:rsidR="00B00244" w:rsidRPr="00B00244" w:rsidRDefault="00B00244" w:rsidP="00B00244">
            <w:pPr>
              <w:tabs>
                <w:tab w:val="left" w:pos="851"/>
              </w:tabs>
              <w:spacing w:after="0" w:line="240" w:lineRule="auto"/>
              <w:jc w:val="both"/>
              <w:rPr>
                <w:rFonts w:ascii="Times New Roman" w:hAnsi="Times New Roman"/>
                <w:sz w:val="24"/>
                <w:szCs w:val="24"/>
              </w:rPr>
            </w:pPr>
            <w:r w:rsidRPr="00B00244">
              <w:rPr>
                <w:rFonts w:ascii="Times New Roman" w:hAnsi="Times New Roman"/>
                <w:sz w:val="24"/>
                <w:szCs w:val="24"/>
              </w:rPr>
              <w:t xml:space="preserve">сбор информации о занятости во внеурочное и каникулярное время </w:t>
            </w:r>
          </w:p>
        </w:tc>
        <w:tc>
          <w:tcPr>
            <w:tcW w:w="1985" w:type="dxa"/>
            <w:shd w:val="clear" w:color="auto" w:fill="auto"/>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268" w:type="dxa"/>
            <w:shd w:val="clear" w:color="auto" w:fill="auto"/>
          </w:tcPr>
          <w:p w:rsidR="00B00244" w:rsidRPr="00B00244" w:rsidRDefault="00932933" w:rsidP="00B00244">
            <w:pPr>
              <w:spacing w:after="0" w:line="240" w:lineRule="auto"/>
              <w:jc w:val="center"/>
              <w:rPr>
                <w:rFonts w:ascii="Times New Roman" w:hAnsi="Times New Roman"/>
                <w:sz w:val="24"/>
                <w:szCs w:val="24"/>
              </w:rPr>
            </w:pPr>
            <w:r>
              <w:rPr>
                <w:rFonts w:ascii="Times New Roman" w:hAnsi="Times New Roman"/>
                <w:sz w:val="24"/>
                <w:szCs w:val="24"/>
              </w:rPr>
              <w:t>П</w:t>
            </w:r>
            <w:r w:rsidR="00B00244" w:rsidRPr="00B00244">
              <w:rPr>
                <w:rFonts w:ascii="Times New Roman" w:hAnsi="Times New Roman"/>
                <w:sz w:val="24"/>
                <w:szCs w:val="24"/>
              </w:rPr>
              <w:t xml:space="preserve">еред каникулами </w:t>
            </w:r>
            <w:r>
              <w:rPr>
                <w:rFonts w:ascii="Times New Roman" w:hAnsi="Times New Roman"/>
                <w:sz w:val="24"/>
                <w:szCs w:val="24"/>
              </w:rPr>
              <w:t xml:space="preserve">                     </w:t>
            </w:r>
            <w:r w:rsidR="00B00244" w:rsidRPr="00B00244">
              <w:rPr>
                <w:rFonts w:ascii="Times New Roman" w:hAnsi="Times New Roman"/>
                <w:sz w:val="24"/>
                <w:szCs w:val="24"/>
              </w:rPr>
              <w:t>(в течение года)</w:t>
            </w:r>
          </w:p>
        </w:tc>
        <w:tc>
          <w:tcPr>
            <w:tcW w:w="3685" w:type="dxa"/>
            <w:gridSpan w:val="2"/>
            <w:shd w:val="clear" w:color="auto" w:fill="auto"/>
          </w:tcPr>
          <w:p w:rsidR="00B00244" w:rsidRPr="00B00244" w:rsidRDefault="00932933" w:rsidP="00B00244">
            <w:pPr>
              <w:spacing w:after="0" w:line="240" w:lineRule="auto"/>
              <w:rPr>
                <w:rFonts w:ascii="Times New Roman" w:hAnsi="Times New Roman"/>
                <w:sz w:val="24"/>
                <w:szCs w:val="24"/>
              </w:rPr>
            </w:pPr>
            <w:r>
              <w:rPr>
                <w:rFonts w:ascii="Times New Roman" w:hAnsi="Times New Roman"/>
                <w:sz w:val="24"/>
                <w:szCs w:val="24"/>
              </w:rPr>
              <w:t>З</w:t>
            </w:r>
            <w:r w:rsidR="00B00244" w:rsidRPr="00B00244">
              <w:rPr>
                <w:rFonts w:ascii="Times New Roman" w:hAnsi="Times New Roman"/>
                <w:sz w:val="24"/>
                <w:szCs w:val="24"/>
              </w:rPr>
              <w:t>аместитель директора по УВР, социальный педагог, классные руководители</w:t>
            </w:r>
          </w:p>
        </w:tc>
      </w:tr>
      <w:tr w:rsidR="00B00244" w:rsidRPr="00B00244" w:rsidTr="009B3AF8">
        <w:tc>
          <w:tcPr>
            <w:tcW w:w="6520" w:type="dxa"/>
            <w:shd w:val="clear" w:color="auto" w:fill="auto"/>
          </w:tcPr>
          <w:p w:rsidR="00B00244" w:rsidRPr="00B00244" w:rsidRDefault="00B00244" w:rsidP="00B00244">
            <w:pPr>
              <w:tabs>
                <w:tab w:val="left" w:pos="851"/>
              </w:tabs>
              <w:spacing w:after="0" w:line="240" w:lineRule="auto"/>
              <w:jc w:val="both"/>
              <w:rPr>
                <w:rFonts w:ascii="Times New Roman" w:hAnsi="Times New Roman"/>
                <w:sz w:val="24"/>
                <w:szCs w:val="24"/>
              </w:rPr>
            </w:pPr>
            <w:r w:rsidRPr="00B00244">
              <w:rPr>
                <w:rFonts w:ascii="Times New Roman" w:hAnsi="Times New Roman"/>
                <w:sz w:val="24"/>
                <w:szCs w:val="24"/>
              </w:rPr>
              <w:t>организация летнего отдыха</w:t>
            </w:r>
          </w:p>
        </w:tc>
        <w:tc>
          <w:tcPr>
            <w:tcW w:w="1985" w:type="dxa"/>
            <w:shd w:val="clear" w:color="auto" w:fill="auto"/>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268" w:type="dxa"/>
            <w:shd w:val="clear" w:color="auto" w:fill="auto"/>
          </w:tcPr>
          <w:p w:rsidR="00B00244" w:rsidRPr="00B00244" w:rsidRDefault="00932933" w:rsidP="00B00244">
            <w:pPr>
              <w:spacing w:after="0" w:line="240" w:lineRule="auto"/>
              <w:jc w:val="center"/>
              <w:rPr>
                <w:rFonts w:ascii="Times New Roman" w:hAnsi="Times New Roman"/>
                <w:sz w:val="24"/>
                <w:szCs w:val="24"/>
              </w:rPr>
            </w:pPr>
            <w:r>
              <w:rPr>
                <w:rFonts w:ascii="Times New Roman" w:hAnsi="Times New Roman"/>
                <w:sz w:val="24"/>
                <w:szCs w:val="24"/>
              </w:rPr>
              <w:t>А</w:t>
            </w:r>
            <w:r w:rsidR="00B00244" w:rsidRPr="00B00244">
              <w:rPr>
                <w:rFonts w:ascii="Times New Roman" w:hAnsi="Times New Roman"/>
                <w:sz w:val="24"/>
                <w:szCs w:val="24"/>
              </w:rPr>
              <w:t>прель-май</w:t>
            </w:r>
          </w:p>
        </w:tc>
        <w:tc>
          <w:tcPr>
            <w:tcW w:w="3685" w:type="dxa"/>
            <w:gridSpan w:val="2"/>
            <w:shd w:val="clear" w:color="auto" w:fill="auto"/>
          </w:tcPr>
          <w:p w:rsidR="00B00244" w:rsidRPr="00B00244" w:rsidRDefault="00932933" w:rsidP="00B00244">
            <w:pPr>
              <w:spacing w:after="0" w:line="240" w:lineRule="auto"/>
              <w:rPr>
                <w:rFonts w:ascii="Times New Roman" w:hAnsi="Times New Roman"/>
                <w:sz w:val="24"/>
                <w:szCs w:val="24"/>
              </w:rPr>
            </w:pPr>
            <w:r>
              <w:rPr>
                <w:rFonts w:ascii="Times New Roman" w:hAnsi="Times New Roman"/>
                <w:sz w:val="24"/>
                <w:szCs w:val="24"/>
              </w:rPr>
              <w:t>С</w:t>
            </w:r>
            <w:r w:rsidR="00B00244" w:rsidRPr="00B00244">
              <w:rPr>
                <w:rFonts w:ascii="Times New Roman" w:hAnsi="Times New Roman"/>
                <w:sz w:val="24"/>
                <w:szCs w:val="24"/>
              </w:rPr>
              <w:t>оциальный педагог, классные руководители</w:t>
            </w:r>
          </w:p>
        </w:tc>
      </w:tr>
      <w:tr w:rsidR="00B00244" w:rsidRPr="00B00244" w:rsidTr="009B3AF8">
        <w:tc>
          <w:tcPr>
            <w:tcW w:w="6520" w:type="dxa"/>
            <w:shd w:val="clear" w:color="auto" w:fill="auto"/>
          </w:tcPr>
          <w:p w:rsidR="00B00244" w:rsidRPr="00B00244" w:rsidRDefault="00B00244" w:rsidP="00B00244">
            <w:pPr>
              <w:tabs>
                <w:tab w:val="left" w:pos="851"/>
              </w:tabs>
              <w:spacing w:after="0" w:line="240" w:lineRule="auto"/>
              <w:jc w:val="both"/>
              <w:rPr>
                <w:rFonts w:ascii="Times New Roman" w:hAnsi="Times New Roman"/>
                <w:sz w:val="24"/>
                <w:szCs w:val="24"/>
              </w:rPr>
            </w:pPr>
            <w:r w:rsidRPr="00B00244">
              <w:rPr>
                <w:rFonts w:ascii="Times New Roman" w:hAnsi="Times New Roman"/>
                <w:sz w:val="24"/>
                <w:szCs w:val="24"/>
              </w:rPr>
              <w:t xml:space="preserve">посещения семей на дому </w:t>
            </w:r>
          </w:p>
        </w:tc>
        <w:tc>
          <w:tcPr>
            <w:tcW w:w="1985" w:type="dxa"/>
            <w:shd w:val="clear" w:color="auto" w:fill="auto"/>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268" w:type="dxa"/>
            <w:shd w:val="clear" w:color="auto" w:fill="auto"/>
          </w:tcPr>
          <w:p w:rsidR="00B00244" w:rsidRPr="00B00244" w:rsidRDefault="00932933" w:rsidP="00B00244">
            <w:pPr>
              <w:spacing w:after="0" w:line="240" w:lineRule="auto"/>
              <w:jc w:val="center"/>
              <w:rPr>
                <w:rFonts w:ascii="Times New Roman" w:hAnsi="Times New Roman"/>
                <w:sz w:val="24"/>
                <w:szCs w:val="24"/>
              </w:rPr>
            </w:pPr>
            <w:r>
              <w:rPr>
                <w:rFonts w:ascii="Times New Roman" w:hAnsi="Times New Roman"/>
                <w:sz w:val="24"/>
                <w:szCs w:val="24"/>
              </w:rPr>
              <w:t>В</w:t>
            </w:r>
            <w:r w:rsidR="00B00244" w:rsidRPr="00B00244">
              <w:rPr>
                <w:rFonts w:ascii="Times New Roman" w:hAnsi="Times New Roman"/>
                <w:sz w:val="24"/>
                <w:szCs w:val="24"/>
              </w:rPr>
              <w:t xml:space="preserve"> течение года</w:t>
            </w:r>
          </w:p>
        </w:tc>
        <w:tc>
          <w:tcPr>
            <w:tcW w:w="3685" w:type="dxa"/>
            <w:gridSpan w:val="2"/>
            <w:shd w:val="clear" w:color="auto" w:fill="auto"/>
          </w:tcPr>
          <w:p w:rsidR="00B00244" w:rsidRPr="00B00244" w:rsidRDefault="00932933" w:rsidP="00B00244">
            <w:pPr>
              <w:spacing w:after="0" w:line="240" w:lineRule="auto"/>
              <w:rPr>
                <w:rFonts w:ascii="Times New Roman" w:hAnsi="Times New Roman"/>
                <w:sz w:val="24"/>
                <w:szCs w:val="24"/>
              </w:rPr>
            </w:pPr>
            <w:r>
              <w:rPr>
                <w:rFonts w:ascii="Times New Roman" w:hAnsi="Times New Roman"/>
                <w:sz w:val="24"/>
                <w:szCs w:val="24"/>
              </w:rPr>
              <w:t>К</w:t>
            </w:r>
            <w:r w:rsidR="00B00244" w:rsidRPr="00B00244">
              <w:rPr>
                <w:rFonts w:ascii="Times New Roman" w:hAnsi="Times New Roman"/>
                <w:sz w:val="24"/>
                <w:szCs w:val="24"/>
              </w:rPr>
              <w:t>лассные руководители, социальный педагог, инспектор отделения по делам несоврешеннолетних</w:t>
            </w:r>
          </w:p>
        </w:tc>
      </w:tr>
      <w:tr w:rsidR="00B00244" w:rsidRPr="00B00244" w:rsidTr="009B3AF8">
        <w:tc>
          <w:tcPr>
            <w:tcW w:w="14458" w:type="dxa"/>
            <w:gridSpan w:val="5"/>
            <w:shd w:val="clear" w:color="auto" w:fill="auto"/>
          </w:tcPr>
          <w:p w:rsidR="00D566B4" w:rsidRPr="00B00244" w:rsidRDefault="00D566B4" w:rsidP="00B00244">
            <w:pPr>
              <w:spacing w:after="0" w:line="240" w:lineRule="auto"/>
              <w:jc w:val="center"/>
              <w:rPr>
                <w:rFonts w:ascii="Times New Roman" w:hAnsi="Times New Roman"/>
                <w:sz w:val="24"/>
                <w:szCs w:val="24"/>
              </w:rPr>
            </w:pPr>
            <w:r w:rsidRPr="00B00244">
              <w:rPr>
                <w:rFonts w:ascii="Times New Roman" w:hAnsi="Times New Roman"/>
                <w:b/>
                <w:i/>
                <w:sz w:val="24"/>
                <w:szCs w:val="24"/>
              </w:rPr>
              <w:t>Работа с педагогическим коллективом</w:t>
            </w:r>
          </w:p>
        </w:tc>
      </w:tr>
      <w:tr w:rsidR="00B00244" w:rsidRPr="00B00244" w:rsidTr="009B3AF8">
        <w:tc>
          <w:tcPr>
            <w:tcW w:w="8505" w:type="dxa"/>
            <w:gridSpan w:val="2"/>
            <w:shd w:val="clear" w:color="auto" w:fill="auto"/>
          </w:tcPr>
          <w:p w:rsidR="00D566B4" w:rsidRPr="00B00244" w:rsidRDefault="00D566B4" w:rsidP="00B00244">
            <w:pPr>
              <w:tabs>
                <w:tab w:val="left" w:pos="851"/>
              </w:tabs>
              <w:spacing w:after="0" w:line="240" w:lineRule="auto"/>
              <w:rPr>
                <w:rFonts w:ascii="Times New Roman" w:hAnsi="Times New Roman"/>
                <w:sz w:val="24"/>
                <w:szCs w:val="24"/>
              </w:rPr>
            </w:pPr>
            <w:r w:rsidRPr="00B00244">
              <w:rPr>
                <w:rFonts w:ascii="Times New Roman" w:hAnsi="Times New Roman"/>
                <w:sz w:val="24"/>
                <w:szCs w:val="24"/>
              </w:rPr>
              <w:t xml:space="preserve">планирование профилактической работы </w:t>
            </w:r>
          </w:p>
        </w:tc>
        <w:tc>
          <w:tcPr>
            <w:tcW w:w="2268" w:type="dxa"/>
            <w:shd w:val="clear" w:color="auto" w:fill="auto"/>
          </w:tcPr>
          <w:p w:rsidR="00D566B4" w:rsidRPr="00B00244" w:rsidRDefault="004371C3" w:rsidP="00B00244">
            <w:pPr>
              <w:spacing w:after="0" w:line="240" w:lineRule="auto"/>
              <w:jc w:val="center"/>
              <w:rPr>
                <w:rFonts w:ascii="Times New Roman" w:hAnsi="Times New Roman"/>
                <w:sz w:val="24"/>
                <w:szCs w:val="24"/>
              </w:rPr>
            </w:pPr>
            <w:r>
              <w:rPr>
                <w:rFonts w:ascii="Times New Roman" w:hAnsi="Times New Roman"/>
                <w:spacing w:val="-1"/>
                <w:sz w:val="24"/>
                <w:szCs w:val="24"/>
              </w:rPr>
              <w:t>А</w:t>
            </w:r>
            <w:r w:rsidR="00D566B4" w:rsidRPr="00B00244">
              <w:rPr>
                <w:rFonts w:ascii="Times New Roman" w:hAnsi="Times New Roman"/>
                <w:sz w:val="24"/>
                <w:szCs w:val="24"/>
              </w:rPr>
              <w:t>в</w:t>
            </w:r>
            <w:r w:rsidR="00D566B4" w:rsidRPr="00B00244">
              <w:rPr>
                <w:rFonts w:ascii="Times New Roman" w:hAnsi="Times New Roman"/>
                <w:spacing w:val="1"/>
                <w:sz w:val="24"/>
                <w:szCs w:val="24"/>
              </w:rPr>
              <w:t>г</w:t>
            </w:r>
            <w:r w:rsidR="00D566B4" w:rsidRPr="00B00244">
              <w:rPr>
                <w:rFonts w:ascii="Times New Roman" w:hAnsi="Times New Roman"/>
                <w:spacing w:val="-1"/>
                <w:sz w:val="24"/>
                <w:szCs w:val="24"/>
              </w:rPr>
              <w:t>у</w:t>
            </w:r>
            <w:r w:rsidR="00D566B4" w:rsidRPr="00B00244">
              <w:rPr>
                <w:rFonts w:ascii="Times New Roman" w:hAnsi="Times New Roman"/>
                <w:w w:val="101"/>
                <w:sz w:val="24"/>
                <w:szCs w:val="24"/>
              </w:rPr>
              <w:t>с</w:t>
            </w:r>
            <w:r w:rsidR="00D566B4" w:rsidRPr="00B00244">
              <w:rPr>
                <w:rFonts w:ascii="Times New Roman" w:hAnsi="Times New Roman"/>
                <w:sz w:val="24"/>
                <w:szCs w:val="24"/>
              </w:rPr>
              <w:t>т – сентябрь</w:t>
            </w:r>
          </w:p>
        </w:tc>
        <w:tc>
          <w:tcPr>
            <w:tcW w:w="3685" w:type="dxa"/>
            <w:gridSpan w:val="2"/>
            <w:shd w:val="clear" w:color="auto" w:fill="auto"/>
          </w:tcPr>
          <w:p w:rsidR="00D566B4" w:rsidRPr="00B00244" w:rsidRDefault="004371C3" w:rsidP="00B00244">
            <w:pPr>
              <w:widowControl w:val="0"/>
              <w:spacing w:after="0" w:line="240" w:lineRule="auto"/>
              <w:rPr>
                <w:rFonts w:ascii="Times New Roman" w:hAnsi="Times New Roman"/>
                <w:sz w:val="24"/>
                <w:szCs w:val="24"/>
              </w:rPr>
            </w:pPr>
            <w:r>
              <w:rPr>
                <w:rFonts w:ascii="Times New Roman" w:hAnsi="Times New Roman"/>
                <w:sz w:val="24"/>
                <w:szCs w:val="24"/>
              </w:rPr>
              <w:t>С</w:t>
            </w:r>
            <w:r w:rsidR="00D566B4" w:rsidRPr="00B00244">
              <w:rPr>
                <w:rFonts w:ascii="Times New Roman" w:hAnsi="Times New Roman"/>
                <w:spacing w:val="1"/>
                <w:sz w:val="24"/>
                <w:szCs w:val="24"/>
              </w:rPr>
              <w:t>о</w:t>
            </w:r>
            <w:r w:rsidR="00D566B4" w:rsidRPr="00B00244">
              <w:rPr>
                <w:rFonts w:ascii="Times New Roman" w:hAnsi="Times New Roman"/>
                <w:sz w:val="24"/>
                <w:szCs w:val="24"/>
              </w:rPr>
              <w:t>ци</w:t>
            </w:r>
            <w:r w:rsidR="00D566B4" w:rsidRPr="00B00244">
              <w:rPr>
                <w:rFonts w:ascii="Times New Roman" w:hAnsi="Times New Roman"/>
                <w:w w:val="101"/>
                <w:sz w:val="24"/>
                <w:szCs w:val="24"/>
              </w:rPr>
              <w:t>а</w:t>
            </w:r>
            <w:r w:rsidR="00D566B4" w:rsidRPr="00B00244">
              <w:rPr>
                <w:rFonts w:ascii="Times New Roman" w:hAnsi="Times New Roman"/>
                <w:sz w:val="24"/>
                <w:szCs w:val="24"/>
              </w:rPr>
              <w:t>льный п</w:t>
            </w:r>
            <w:r w:rsidR="00D566B4" w:rsidRPr="00B00244">
              <w:rPr>
                <w:rFonts w:ascii="Times New Roman" w:hAnsi="Times New Roman"/>
                <w:w w:val="101"/>
                <w:sz w:val="24"/>
                <w:szCs w:val="24"/>
              </w:rPr>
              <w:t>е</w:t>
            </w:r>
            <w:r w:rsidR="00D566B4" w:rsidRPr="00B00244">
              <w:rPr>
                <w:rFonts w:ascii="Times New Roman" w:hAnsi="Times New Roman"/>
                <w:sz w:val="24"/>
                <w:szCs w:val="24"/>
              </w:rPr>
              <w:t>д</w:t>
            </w:r>
            <w:r w:rsidR="00D566B4" w:rsidRPr="00B00244">
              <w:rPr>
                <w:rFonts w:ascii="Times New Roman" w:hAnsi="Times New Roman"/>
                <w:w w:val="101"/>
                <w:sz w:val="24"/>
                <w:szCs w:val="24"/>
              </w:rPr>
              <w:t>а</w:t>
            </w:r>
            <w:r w:rsidR="00D566B4" w:rsidRPr="00B00244">
              <w:rPr>
                <w:rFonts w:ascii="Times New Roman" w:hAnsi="Times New Roman"/>
                <w:sz w:val="24"/>
                <w:szCs w:val="24"/>
              </w:rPr>
              <w:t>г</w:t>
            </w:r>
            <w:r w:rsidR="00D566B4" w:rsidRPr="00B00244">
              <w:rPr>
                <w:rFonts w:ascii="Times New Roman" w:hAnsi="Times New Roman"/>
                <w:spacing w:val="-1"/>
                <w:sz w:val="24"/>
                <w:szCs w:val="24"/>
              </w:rPr>
              <w:t>о</w:t>
            </w:r>
            <w:r w:rsidR="00D566B4" w:rsidRPr="00B00244">
              <w:rPr>
                <w:rFonts w:ascii="Times New Roman" w:hAnsi="Times New Roman"/>
                <w:sz w:val="24"/>
                <w:szCs w:val="24"/>
              </w:rPr>
              <w:t>г</w:t>
            </w:r>
          </w:p>
        </w:tc>
      </w:tr>
      <w:tr w:rsidR="00B00244" w:rsidRPr="00B00244" w:rsidTr="009B3AF8">
        <w:tc>
          <w:tcPr>
            <w:tcW w:w="8505" w:type="dxa"/>
            <w:gridSpan w:val="2"/>
            <w:shd w:val="clear" w:color="auto" w:fill="auto"/>
          </w:tcPr>
          <w:p w:rsidR="00D566B4" w:rsidRPr="00B00244" w:rsidRDefault="00D566B4" w:rsidP="00B00244">
            <w:pPr>
              <w:tabs>
                <w:tab w:val="left" w:pos="851"/>
              </w:tabs>
              <w:spacing w:after="0" w:line="240" w:lineRule="auto"/>
              <w:rPr>
                <w:rFonts w:ascii="Times New Roman" w:hAnsi="Times New Roman"/>
                <w:sz w:val="24"/>
                <w:szCs w:val="24"/>
              </w:rPr>
            </w:pPr>
            <w:r w:rsidRPr="00B00244">
              <w:rPr>
                <w:rFonts w:ascii="Times New Roman" w:hAnsi="Times New Roman"/>
                <w:sz w:val="24"/>
                <w:szCs w:val="24"/>
              </w:rPr>
              <w:t>проведение консультаций для классных руководителей по вопросам организации профилактической работы</w:t>
            </w:r>
          </w:p>
        </w:tc>
        <w:tc>
          <w:tcPr>
            <w:tcW w:w="2268" w:type="dxa"/>
            <w:shd w:val="clear" w:color="auto" w:fill="auto"/>
          </w:tcPr>
          <w:p w:rsidR="00D566B4" w:rsidRPr="00B00244" w:rsidRDefault="004371C3" w:rsidP="004371C3">
            <w:pPr>
              <w:spacing w:after="0" w:line="240" w:lineRule="auto"/>
              <w:jc w:val="center"/>
              <w:rPr>
                <w:rFonts w:ascii="Times New Roman" w:hAnsi="Times New Roman"/>
                <w:spacing w:val="-1"/>
                <w:sz w:val="24"/>
                <w:szCs w:val="24"/>
              </w:rPr>
            </w:pPr>
            <w:r>
              <w:rPr>
                <w:rFonts w:ascii="Times New Roman" w:hAnsi="Times New Roman"/>
                <w:spacing w:val="-1"/>
                <w:sz w:val="24"/>
                <w:szCs w:val="24"/>
              </w:rPr>
              <w:t xml:space="preserve">В </w:t>
            </w:r>
            <w:r w:rsidR="00D566B4" w:rsidRPr="00B00244">
              <w:rPr>
                <w:rFonts w:ascii="Times New Roman" w:hAnsi="Times New Roman"/>
                <w:spacing w:val="-1"/>
                <w:sz w:val="24"/>
                <w:szCs w:val="24"/>
              </w:rPr>
              <w:t>течение года</w:t>
            </w:r>
          </w:p>
          <w:p w:rsidR="00D566B4" w:rsidRPr="00B00244" w:rsidRDefault="00D566B4" w:rsidP="004371C3">
            <w:pPr>
              <w:spacing w:after="0" w:line="240" w:lineRule="auto"/>
              <w:jc w:val="center"/>
              <w:rPr>
                <w:rFonts w:ascii="Times New Roman" w:hAnsi="Times New Roman"/>
                <w:spacing w:val="-1"/>
                <w:sz w:val="24"/>
                <w:szCs w:val="24"/>
              </w:rPr>
            </w:pPr>
            <w:r w:rsidRPr="00B00244">
              <w:rPr>
                <w:rFonts w:ascii="Times New Roman" w:hAnsi="Times New Roman"/>
                <w:spacing w:val="-1"/>
                <w:sz w:val="24"/>
                <w:szCs w:val="24"/>
              </w:rPr>
              <w:t>(по запросу)</w:t>
            </w:r>
          </w:p>
        </w:tc>
        <w:tc>
          <w:tcPr>
            <w:tcW w:w="3685" w:type="dxa"/>
            <w:gridSpan w:val="2"/>
            <w:shd w:val="clear" w:color="auto" w:fill="auto"/>
          </w:tcPr>
          <w:p w:rsidR="00D566B4" w:rsidRPr="00B00244" w:rsidRDefault="004371C3" w:rsidP="00B00244">
            <w:pPr>
              <w:widowControl w:val="0"/>
              <w:spacing w:after="0" w:line="240" w:lineRule="auto"/>
              <w:rPr>
                <w:rFonts w:ascii="Times New Roman" w:hAnsi="Times New Roman"/>
                <w:sz w:val="24"/>
                <w:szCs w:val="24"/>
              </w:rPr>
            </w:pPr>
            <w:r>
              <w:rPr>
                <w:rFonts w:ascii="Times New Roman" w:hAnsi="Times New Roman"/>
                <w:sz w:val="24"/>
                <w:szCs w:val="24"/>
              </w:rPr>
              <w:t>С</w:t>
            </w:r>
            <w:r w:rsidR="00D566B4" w:rsidRPr="00B00244">
              <w:rPr>
                <w:rFonts w:ascii="Times New Roman" w:hAnsi="Times New Roman"/>
                <w:sz w:val="24"/>
                <w:szCs w:val="24"/>
              </w:rPr>
              <w:t>оциальный педагог, сотрудники органов и учреждений системы профилактики безнадзорности и правонарушений несовершеннолетних</w:t>
            </w:r>
          </w:p>
        </w:tc>
      </w:tr>
      <w:tr w:rsidR="00B00244" w:rsidRPr="00B00244" w:rsidTr="009B3AF8">
        <w:tc>
          <w:tcPr>
            <w:tcW w:w="8505" w:type="dxa"/>
            <w:gridSpan w:val="2"/>
            <w:shd w:val="clear" w:color="auto" w:fill="auto"/>
          </w:tcPr>
          <w:p w:rsidR="00D566B4" w:rsidRPr="00B00244" w:rsidRDefault="00D566B4" w:rsidP="00B00244">
            <w:pPr>
              <w:widowControl w:val="0"/>
              <w:shd w:val="clear" w:color="auto" w:fill="FFFFFF"/>
              <w:tabs>
                <w:tab w:val="left" w:pos="252"/>
              </w:tabs>
              <w:autoSpaceDE w:val="0"/>
              <w:autoSpaceDN w:val="0"/>
              <w:adjustRightInd w:val="0"/>
              <w:spacing w:after="0" w:line="240" w:lineRule="auto"/>
              <w:rPr>
                <w:rFonts w:ascii="Times New Roman" w:hAnsi="Times New Roman"/>
                <w:spacing w:val="-2"/>
                <w:sz w:val="24"/>
                <w:szCs w:val="24"/>
              </w:rPr>
            </w:pPr>
            <w:r w:rsidRPr="00B00244">
              <w:rPr>
                <w:rFonts w:ascii="Times New Roman" w:hAnsi="Times New Roman"/>
                <w:spacing w:val="-1"/>
                <w:sz w:val="24"/>
                <w:szCs w:val="24"/>
              </w:rPr>
              <w:t>текущий контроль успеваемости и посещаемости учащихся, выполнения домашних заданий</w:t>
            </w:r>
          </w:p>
        </w:tc>
        <w:tc>
          <w:tcPr>
            <w:tcW w:w="2268" w:type="dxa"/>
            <w:shd w:val="clear" w:color="auto" w:fill="auto"/>
          </w:tcPr>
          <w:p w:rsidR="00D566B4" w:rsidRPr="00B00244" w:rsidRDefault="004371C3" w:rsidP="00B00244">
            <w:pPr>
              <w:widowControl w:val="0"/>
              <w:spacing w:after="0" w:line="240" w:lineRule="auto"/>
              <w:jc w:val="center"/>
              <w:rPr>
                <w:rFonts w:ascii="Times New Roman" w:hAnsi="Times New Roman"/>
                <w:spacing w:val="-1"/>
                <w:sz w:val="24"/>
                <w:szCs w:val="24"/>
              </w:rPr>
            </w:pPr>
            <w:r>
              <w:rPr>
                <w:rFonts w:ascii="Times New Roman" w:hAnsi="Times New Roman"/>
                <w:spacing w:val="-1"/>
                <w:sz w:val="24"/>
                <w:szCs w:val="24"/>
              </w:rPr>
              <w:t xml:space="preserve">В </w:t>
            </w:r>
            <w:r w:rsidR="00D566B4" w:rsidRPr="00B00244">
              <w:rPr>
                <w:rFonts w:ascii="Times New Roman" w:hAnsi="Times New Roman"/>
                <w:spacing w:val="-1"/>
                <w:sz w:val="24"/>
                <w:szCs w:val="24"/>
              </w:rPr>
              <w:t>течение года</w:t>
            </w:r>
          </w:p>
        </w:tc>
        <w:tc>
          <w:tcPr>
            <w:tcW w:w="3685" w:type="dxa"/>
            <w:gridSpan w:val="2"/>
            <w:shd w:val="clear" w:color="auto" w:fill="auto"/>
          </w:tcPr>
          <w:p w:rsidR="00D566B4" w:rsidRPr="00B00244" w:rsidRDefault="004371C3" w:rsidP="00B00244">
            <w:pPr>
              <w:widowControl w:val="0"/>
              <w:spacing w:after="0" w:line="240" w:lineRule="auto"/>
              <w:rPr>
                <w:rFonts w:ascii="Times New Roman" w:hAnsi="Times New Roman"/>
                <w:sz w:val="24"/>
                <w:szCs w:val="24"/>
              </w:rPr>
            </w:pPr>
            <w:r>
              <w:rPr>
                <w:rFonts w:ascii="Times New Roman" w:hAnsi="Times New Roman"/>
                <w:sz w:val="24"/>
                <w:szCs w:val="24"/>
              </w:rPr>
              <w:t>К</w:t>
            </w:r>
            <w:r w:rsidR="00D566B4" w:rsidRPr="00B00244">
              <w:rPr>
                <w:rFonts w:ascii="Times New Roman" w:hAnsi="Times New Roman"/>
                <w:sz w:val="24"/>
                <w:szCs w:val="24"/>
              </w:rPr>
              <w:t>лассные руководители</w:t>
            </w:r>
          </w:p>
        </w:tc>
      </w:tr>
      <w:tr w:rsidR="00B00244" w:rsidRPr="00B00244" w:rsidTr="009B3AF8">
        <w:tc>
          <w:tcPr>
            <w:tcW w:w="14458" w:type="dxa"/>
            <w:gridSpan w:val="5"/>
            <w:shd w:val="clear" w:color="auto" w:fill="auto"/>
          </w:tcPr>
          <w:p w:rsidR="00D566B4" w:rsidRPr="00B00244" w:rsidRDefault="00D566B4" w:rsidP="00B00244">
            <w:pPr>
              <w:spacing w:after="0" w:line="240" w:lineRule="auto"/>
              <w:jc w:val="center"/>
              <w:rPr>
                <w:rFonts w:ascii="Times New Roman" w:hAnsi="Times New Roman"/>
                <w:sz w:val="24"/>
                <w:szCs w:val="24"/>
              </w:rPr>
            </w:pPr>
            <w:r w:rsidRPr="00B00244">
              <w:rPr>
                <w:rFonts w:ascii="Times New Roman" w:hAnsi="Times New Roman"/>
                <w:b/>
                <w:i/>
                <w:sz w:val="24"/>
                <w:szCs w:val="24"/>
              </w:rPr>
              <w:t>Работа с родителями обучающихся или их законными представителями</w:t>
            </w:r>
          </w:p>
        </w:tc>
      </w:tr>
      <w:tr w:rsidR="00B00244" w:rsidRPr="00B00244" w:rsidTr="009B3AF8">
        <w:tc>
          <w:tcPr>
            <w:tcW w:w="6520" w:type="dxa"/>
            <w:shd w:val="clear" w:color="auto" w:fill="auto"/>
          </w:tcPr>
          <w:p w:rsidR="00B00244" w:rsidRPr="00B00244" w:rsidRDefault="00B00244" w:rsidP="00B00244">
            <w:pPr>
              <w:pStyle w:val="a9"/>
              <w:tabs>
                <w:tab w:val="left" w:pos="851"/>
              </w:tabs>
              <w:spacing w:after="0" w:line="240" w:lineRule="auto"/>
              <w:ind w:left="0"/>
              <w:jc w:val="both"/>
              <w:rPr>
                <w:rFonts w:ascii="Times New Roman" w:hAnsi="Times New Roman"/>
                <w:sz w:val="24"/>
                <w:szCs w:val="24"/>
              </w:rPr>
            </w:pPr>
            <w:r w:rsidRPr="00B00244">
              <w:rPr>
                <w:rFonts w:ascii="Times New Roman" w:hAnsi="Times New Roman"/>
                <w:sz w:val="24"/>
                <w:szCs w:val="24"/>
              </w:rPr>
              <w:t xml:space="preserve">организация родительских собраний (в классе или </w:t>
            </w:r>
            <w:r w:rsidRPr="00B00244">
              <w:rPr>
                <w:rFonts w:ascii="Times New Roman" w:hAnsi="Times New Roman"/>
                <w:sz w:val="24"/>
                <w:szCs w:val="24"/>
              </w:rPr>
              <w:lastRenderedPageBreak/>
              <w:t>общешкольных), на которых обсуждаются наиболее острые проблемы безнадзорности и правонарушений несовершеннолетних, безопасности жизнедеятельности человека с привлечением педагогов и  приглашенных специалистов</w:t>
            </w:r>
          </w:p>
        </w:tc>
        <w:tc>
          <w:tcPr>
            <w:tcW w:w="1985" w:type="dxa"/>
            <w:shd w:val="clear" w:color="auto" w:fill="auto"/>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lastRenderedPageBreak/>
              <w:t>10-11 классы</w:t>
            </w:r>
          </w:p>
        </w:tc>
        <w:tc>
          <w:tcPr>
            <w:tcW w:w="2410" w:type="dxa"/>
            <w:gridSpan w:val="2"/>
            <w:shd w:val="clear" w:color="auto" w:fill="auto"/>
          </w:tcPr>
          <w:p w:rsidR="00B00244" w:rsidRPr="00B00244" w:rsidRDefault="004371C3" w:rsidP="00B00244">
            <w:pPr>
              <w:spacing w:after="0" w:line="240" w:lineRule="auto"/>
              <w:jc w:val="center"/>
              <w:rPr>
                <w:rFonts w:ascii="Times New Roman" w:hAnsi="Times New Roman"/>
                <w:sz w:val="24"/>
                <w:szCs w:val="24"/>
              </w:rPr>
            </w:pPr>
            <w:r>
              <w:rPr>
                <w:rFonts w:ascii="Times New Roman" w:hAnsi="Times New Roman"/>
                <w:sz w:val="24"/>
                <w:szCs w:val="24"/>
              </w:rPr>
              <w:t>В</w:t>
            </w:r>
            <w:r w:rsidR="00B00244" w:rsidRPr="00B00244">
              <w:rPr>
                <w:rFonts w:ascii="Times New Roman" w:hAnsi="Times New Roman"/>
                <w:sz w:val="24"/>
                <w:szCs w:val="24"/>
              </w:rPr>
              <w:t xml:space="preserve"> течение года</w:t>
            </w:r>
          </w:p>
        </w:tc>
        <w:tc>
          <w:tcPr>
            <w:tcW w:w="3543" w:type="dxa"/>
            <w:shd w:val="clear" w:color="auto" w:fill="auto"/>
          </w:tcPr>
          <w:p w:rsidR="00B00244" w:rsidRPr="00B00244" w:rsidRDefault="004371C3" w:rsidP="00B00244">
            <w:pPr>
              <w:spacing w:after="0" w:line="240" w:lineRule="auto"/>
              <w:rPr>
                <w:rFonts w:ascii="Times New Roman" w:hAnsi="Times New Roman"/>
                <w:sz w:val="24"/>
                <w:szCs w:val="24"/>
              </w:rPr>
            </w:pPr>
            <w:r>
              <w:rPr>
                <w:rFonts w:ascii="Times New Roman" w:hAnsi="Times New Roman"/>
                <w:sz w:val="24"/>
                <w:szCs w:val="24"/>
              </w:rPr>
              <w:t>З</w:t>
            </w:r>
            <w:r w:rsidR="00B00244" w:rsidRPr="00B00244">
              <w:rPr>
                <w:rFonts w:ascii="Times New Roman" w:hAnsi="Times New Roman"/>
                <w:sz w:val="24"/>
                <w:szCs w:val="24"/>
              </w:rPr>
              <w:t xml:space="preserve">аместитель директора по УВР, </w:t>
            </w:r>
            <w:r w:rsidR="00B00244" w:rsidRPr="00B00244">
              <w:rPr>
                <w:rFonts w:ascii="Times New Roman" w:hAnsi="Times New Roman"/>
                <w:sz w:val="24"/>
                <w:szCs w:val="24"/>
              </w:rPr>
              <w:lastRenderedPageBreak/>
              <w:t>классные руководители, социальный педагог</w:t>
            </w:r>
          </w:p>
        </w:tc>
      </w:tr>
      <w:tr w:rsidR="00B00244" w:rsidRPr="00B00244" w:rsidTr="009B3AF8">
        <w:tc>
          <w:tcPr>
            <w:tcW w:w="6520" w:type="dxa"/>
            <w:shd w:val="clear" w:color="auto" w:fill="auto"/>
          </w:tcPr>
          <w:p w:rsidR="00B00244" w:rsidRPr="00B00244" w:rsidRDefault="00B00244" w:rsidP="00B00244">
            <w:pPr>
              <w:pStyle w:val="a9"/>
              <w:tabs>
                <w:tab w:val="left" w:pos="851"/>
              </w:tabs>
              <w:spacing w:after="0" w:line="240" w:lineRule="auto"/>
              <w:ind w:left="0"/>
              <w:jc w:val="both"/>
              <w:rPr>
                <w:rFonts w:ascii="Times New Roman" w:hAnsi="Times New Roman"/>
                <w:sz w:val="24"/>
                <w:szCs w:val="24"/>
              </w:rPr>
            </w:pPr>
            <w:r w:rsidRPr="00B00244">
              <w:rPr>
                <w:rFonts w:ascii="Times New Roman" w:hAnsi="Times New Roman"/>
                <w:sz w:val="24"/>
                <w:szCs w:val="24"/>
              </w:rPr>
              <w:lastRenderedPageBreak/>
              <w:t>привлечение членов семей школьников к организации профилактических мероприятий и досуговых мероприятий</w:t>
            </w:r>
          </w:p>
        </w:tc>
        <w:tc>
          <w:tcPr>
            <w:tcW w:w="1985" w:type="dxa"/>
            <w:shd w:val="clear" w:color="auto" w:fill="auto"/>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410" w:type="dxa"/>
            <w:gridSpan w:val="2"/>
            <w:shd w:val="clear" w:color="auto" w:fill="auto"/>
          </w:tcPr>
          <w:p w:rsidR="00B00244" w:rsidRPr="00B00244" w:rsidRDefault="004371C3" w:rsidP="00B00244">
            <w:pPr>
              <w:spacing w:after="0" w:line="240" w:lineRule="auto"/>
              <w:jc w:val="center"/>
              <w:rPr>
                <w:rFonts w:ascii="Times New Roman" w:hAnsi="Times New Roman"/>
                <w:sz w:val="24"/>
                <w:szCs w:val="24"/>
              </w:rPr>
            </w:pPr>
            <w:r>
              <w:rPr>
                <w:rFonts w:ascii="Times New Roman" w:hAnsi="Times New Roman"/>
                <w:sz w:val="24"/>
                <w:szCs w:val="24"/>
              </w:rPr>
              <w:t>В</w:t>
            </w:r>
            <w:r w:rsidR="00B00244" w:rsidRPr="00B00244">
              <w:rPr>
                <w:rFonts w:ascii="Times New Roman" w:hAnsi="Times New Roman"/>
                <w:sz w:val="24"/>
                <w:szCs w:val="24"/>
              </w:rPr>
              <w:t xml:space="preserve"> течение года</w:t>
            </w:r>
          </w:p>
        </w:tc>
        <w:tc>
          <w:tcPr>
            <w:tcW w:w="3543" w:type="dxa"/>
            <w:shd w:val="clear" w:color="auto" w:fill="auto"/>
          </w:tcPr>
          <w:p w:rsidR="00B00244" w:rsidRPr="00B00244" w:rsidRDefault="004371C3" w:rsidP="00B00244">
            <w:pPr>
              <w:spacing w:after="0" w:line="240" w:lineRule="auto"/>
              <w:rPr>
                <w:rFonts w:ascii="Times New Roman" w:hAnsi="Times New Roman"/>
                <w:sz w:val="24"/>
                <w:szCs w:val="24"/>
              </w:rPr>
            </w:pPr>
            <w:r>
              <w:rPr>
                <w:rFonts w:ascii="Times New Roman" w:hAnsi="Times New Roman"/>
                <w:sz w:val="24"/>
                <w:szCs w:val="24"/>
              </w:rPr>
              <w:t>С</w:t>
            </w:r>
            <w:r w:rsidR="00B00244" w:rsidRPr="00B00244">
              <w:rPr>
                <w:rFonts w:ascii="Times New Roman" w:hAnsi="Times New Roman"/>
                <w:sz w:val="24"/>
                <w:szCs w:val="24"/>
              </w:rPr>
              <w:t>оциальный педагог, классные руководители</w:t>
            </w:r>
          </w:p>
        </w:tc>
      </w:tr>
      <w:tr w:rsidR="00B00244" w:rsidRPr="00B00244" w:rsidTr="009B3AF8">
        <w:tc>
          <w:tcPr>
            <w:tcW w:w="6520" w:type="dxa"/>
            <w:shd w:val="clear" w:color="auto" w:fill="auto"/>
          </w:tcPr>
          <w:p w:rsidR="00B00244" w:rsidRPr="00B00244" w:rsidRDefault="00B00244" w:rsidP="00B00244">
            <w:pPr>
              <w:pStyle w:val="a9"/>
              <w:tabs>
                <w:tab w:val="left" w:pos="851"/>
              </w:tabs>
              <w:spacing w:after="0" w:line="240" w:lineRule="auto"/>
              <w:ind w:left="0"/>
              <w:jc w:val="both"/>
              <w:rPr>
                <w:rFonts w:ascii="Times New Roman" w:hAnsi="Times New Roman"/>
                <w:sz w:val="24"/>
                <w:szCs w:val="24"/>
              </w:rPr>
            </w:pPr>
            <w:r w:rsidRPr="00B00244">
              <w:rPr>
                <w:rFonts w:ascii="Times New Roman" w:hAnsi="Times New Roman"/>
                <w:sz w:val="24"/>
                <w:szCs w:val="24"/>
              </w:rPr>
              <w:t>психолого-педагогическое консультирование родителей по вопросам воспитания и обучения детей</w:t>
            </w:r>
          </w:p>
        </w:tc>
        <w:tc>
          <w:tcPr>
            <w:tcW w:w="1985" w:type="dxa"/>
            <w:shd w:val="clear" w:color="auto" w:fill="auto"/>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410" w:type="dxa"/>
            <w:gridSpan w:val="2"/>
            <w:shd w:val="clear" w:color="auto" w:fill="auto"/>
          </w:tcPr>
          <w:p w:rsidR="00B00244" w:rsidRPr="00B00244" w:rsidRDefault="004371C3" w:rsidP="00B00244">
            <w:pPr>
              <w:spacing w:after="0" w:line="240" w:lineRule="auto"/>
              <w:jc w:val="center"/>
              <w:rPr>
                <w:rFonts w:ascii="Times New Roman" w:hAnsi="Times New Roman"/>
                <w:sz w:val="24"/>
                <w:szCs w:val="24"/>
              </w:rPr>
            </w:pPr>
            <w:r>
              <w:rPr>
                <w:rFonts w:ascii="Times New Roman" w:hAnsi="Times New Roman"/>
                <w:sz w:val="24"/>
                <w:szCs w:val="24"/>
              </w:rPr>
              <w:t>В</w:t>
            </w:r>
            <w:r w:rsidR="00B00244" w:rsidRPr="00B00244">
              <w:rPr>
                <w:rFonts w:ascii="Times New Roman" w:hAnsi="Times New Roman"/>
                <w:sz w:val="24"/>
                <w:szCs w:val="24"/>
              </w:rPr>
              <w:t xml:space="preserve"> течение года</w:t>
            </w:r>
          </w:p>
        </w:tc>
        <w:tc>
          <w:tcPr>
            <w:tcW w:w="3543" w:type="dxa"/>
            <w:shd w:val="clear" w:color="auto" w:fill="auto"/>
          </w:tcPr>
          <w:p w:rsidR="00B00244" w:rsidRPr="00B00244" w:rsidRDefault="004371C3" w:rsidP="00B00244">
            <w:pPr>
              <w:spacing w:after="0" w:line="240" w:lineRule="auto"/>
              <w:rPr>
                <w:rFonts w:ascii="Times New Roman" w:hAnsi="Times New Roman"/>
                <w:sz w:val="24"/>
                <w:szCs w:val="24"/>
              </w:rPr>
            </w:pPr>
            <w:r>
              <w:rPr>
                <w:rFonts w:ascii="Times New Roman" w:hAnsi="Times New Roman"/>
                <w:sz w:val="24"/>
                <w:szCs w:val="24"/>
              </w:rPr>
              <w:t>З</w:t>
            </w:r>
            <w:r w:rsidR="00B00244" w:rsidRPr="00B00244">
              <w:rPr>
                <w:rFonts w:ascii="Times New Roman" w:hAnsi="Times New Roman"/>
                <w:sz w:val="24"/>
                <w:szCs w:val="24"/>
              </w:rPr>
              <w:t>аместитель директора по ВР, социальный педагог, классные руководители, педагог-психолог</w:t>
            </w:r>
          </w:p>
        </w:tc>
      </w:tr>
      <w:tr w:rsidR="00B00244" w:rsidRPr="00B00244" w:rsidTr="009B3AF8">
        <w:tc>
          <w:tcPr>
            <w:tcW w:w="6520" w:type="dxa"/>
            <w:shd w:val="clear" w:color="auto" w:fill="auto"/>
          </w:tcPr>
          <w:p w:rsidR="00B00244" w:rsidRPr="00B00244" w:rsidRDefault="00B00244" w:rsidP="00B00244">
            <w:pPr>
              <w:pStyle w:val="a9"/>
              <w:tabs>
                <w:tab w:val="left" w:pos="851"/>
              </w:tabs>
              <w:spacing w:after="0" w:line="240" w:lineRule="auto"/>
              <w:ind w:left="0"/>
              <w:jc w:val="both"/>
              <w:rPr>
                <w:rFonts w:ascii="Times New Roman" w:hAnsi="Times New Roman"/>
                <w:sz w:val="24"/>
                <w:szCs w:val="24"/>
              </w:rPr>
            </w:pPr>
            <w:r w:rsidRPr="00B00244">
              <w:rPr>
                <w:rFonts w:ascii="Times New Roman" w:hAnsi="Times New Roman"/>
                <w:sz w:val="24"/>
                <w:szCs w:val="24"/>
              </w:rPr>
              <w:t>выявление семей, находящихся в социально опасном положении, и оказание им консультационной помощи в обучении и воспитании детей</w:t>
            </w:r>
          </w:p>
        </w:tc>
        <w:tc>
          <w:tcPr>
            <w:tcW w:w="1985" w:type="dxa"/>
            <w:shd w:val="clear" w:color="auto" w:fill="auto"/>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410" w:type="dxa"/>
            <w:gridSpan w:val="2"/>
            <w:shd w:val="clear" w:color="auto" w:fill="auto"/>
          </w:tcPr>
          <w:p w:rsidR="00B00244" w:rsidRPr="00B00244" w:rsidRDefault="004371C3" w:rsidP="00B00244">
            <w:pPr>
              <w:spacing w:after="0" w:line="240" w:lineRule="auto"/>
              <w:jc w:val="center"/>
              <w:rPr>
                <w:rFonts w:ascii="Times New Roman" w:hAnsi="Times New Roman"/>
                <w:sz w:val="24"/>
                <w:szCs w:val="24"/>
              </w:rPr>
            </w:pPr>
            <w:r>
              <w:rPr>
                <w:rFonts w:ascii="Times New Roman" w:hAnsi="Times New Roman"/>
                <w:sz w:val="24"/>
                <w:szCs w:val="24"/>
              </w:rPr>
              <w:t xml:space="preserve">В </w:t>
            </w:r>
            <w:r w:rsidR="00B00244" w:rsidRPr="00B00244">
              <w:rPr>
                <w:rFonts w:ascii="Times New Roman" w:hAnsi="Times New Roman"/>
                <w:sz w:val="24"/>
                <w:szCs w:val="24"/>
              </w:rPr>
              <w:t>течение года</w:t>
            </w:r>
          </w:p>
        </w:tc>
        <w:tc>
          <w:tcPr>
            <w:tcW w:w="3543" w:type="dxa"/>
            <w:shd w:val="clear" w:color="auto" w:fill="auto"/>
          </w:tcPr>
          <w:p w:rsidR="00B00244" w:rsidRPr="00B00244" w:rsidRDefault="004371C3" w:rsidP="00B00244">
            <w:pPr>
              <w:spacing w:after="0" w:line="240" w:lineRule="auto"/>
              <w:rPr>
                <w:rFonts w:ascii="Times New Roman" w:hAnsi="Times New Roman"/>
                <w:sz w:val="24"/>
                <w:szCs w:val="24"/>
              </w:rPr>
            </w:pPr>
            <w:r>
              <w:rPr>
                <w:rFonts w:ascii="Times New Roman" w:hAnsi="Times New Roman"/>
                <w:sz w:val="24"/>
                <w:szCs w:val="24"/>
              </w:rPr>
              <w:t>С</w:t>
            </w:r>
            <w:r w:rsidR="00B00244" w:rsidRPr="00B00244">
              <w:rPr>
                <w:rFonts w:ascii="Times New Roman" w:hAnsi="Times New Roman"/>
                <w:sz w:val="24"/>
                <w:szCs w:val="24"/>
              </w:rPr>
              <w:t>оциальный педагог</w:t>
            </w:r>
          </w:p>
        </w:tc>
      </w:tr>
      <w:tr w:rsidR="00B00244" w:rsidRPr="00B00244" w:rsidTr="009B3AF8">
        <w:tc>
          <w:tcPr>
            <w:tcW w:w="6520" w:type="dxa"/>
            <w:shd w:val="clear" w:color="auto" w:fill="auto"/>
          </w:tcPr>
          <w:p w:rsidR="00B00244" w:rsidRPr="00B00244" w:rsidRDefault="00B00244" w:rsidP="00B00244">
            <w:pPr>
              <w:pStyle w:val="a9"/>
              <w:tabs>
                <w:tab w:val="left" w:pos="851"/>
              </w:tabs>
              <w:spacing w:after="0" w:line="240" w:lineRule="auto"/>
              <w:ind w:left="0"/>
              <w:jc w:val="both"/>
              <w:rPr>
                <w:rFonts w:ascii="Times New Roman" w:hAnsi="Times New Roman"/>
                <w:sz w:val="24"/>
                <w:szCs w:val="24"/>
              </w:rPr>
            </w:pPr>
            <w:r w:rsidRPr="00B00244">
              <w:rPr>
                <w:rFonts w:ascii="Times New Roman" w:hAnsi="Times New Roman"/>
                <w:sz w:val="24"/>
                <w:szCs w:val="24"/>
              </w:rPr>
              <w:t>проведение рейдов родительского патруля по населенному пункту</w:t>
            </w:r>
          </w:p>
        </w:tc>
        <w:tc>
          <w:tcPr>
            <w:tcW w:w="1985" w:type="dxa"/>
            <w:shd w:val="clear" w:color="auto" w:fill="auto"/>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410" w:type="dxa"/>
            <w:gridSpan w:val="2"/>
            <w:shd w:val="clear" w:color="auto" w:fill="auto"/>
          </w:tcPr>
          <w:p w:rsidR="00B00244" w:rsidRPr="00B00244" w:rsidRDefault="004371C3" w:rsidP="00B00244">
            <w:pPr>
              <w:spacing w:after="0" w:line="240" w:lineRule="auto"/>
              <w:jc w:val="center"/>
              <w:rPr>
                <w:rFonts w:ascii="Times New Roman" w:hAnsi="Times New Roman"/>
                <w:sz w:val="24"/>
                <w:szCs w:val="24"/>
              </w:rPr>
            </w:pPr>
            <w:r>
              <w:rPr>
                <w:rFonts w:ascii="Times New Roman" w:hAnsi="Times New Roman"/>
                <w:sz w:val="24"/>
                <w:szCs w:val="24"/>
              </w:rPr>
              <w:t>В</w:t>
            </w:r>
            <w:r w:rsidR="00B00244" w:rsidRPr="00B00244">
              <w:rPr>
                <w:rFonts w:ascii="Times New Roman" w:hAnsi="Times New Roman"/>
                <w:sz w:val="24"/>
                <w:szCs w:val="24"/>
              </w:rPr>
              <w:t xml:space="preserve"> течение года</w:t>
            </w:r>
            <w:r w:rsidR="00B00244" w:rsidRPr="00B00244">
              <w:rPr>
                <w:rFonts w:ascii="Times New Roman" w:hAnsi="Times New Roman"/>
                <w:sz w:val="24"/>
                <w:szCs w:val="24"/>
              </w:rPr>
              <w:tab/>
            </w:r>
          </w:p>
        </w:tc>
        <w:tc>
          <w:tcPr>
            <w:tcW w:w="3543" w:type="dxa"/>
            <w:shd w:val="clear" w:color="auto" w:fill="auto"/>
          </w:tcPr>
          <w:p w:rsidR="00B00244" w:rsidRPr="00B00244" w:rsidRDefault="004371C3" w:rsidP="00B00244">
            <w:pPr>
              <w:spacing w:after="0" w:line="240" w:lineRule="auto"/>
              <w:rPr>
                <w:rFonts w:ascii="Times New Roman" w:hAnsi="Times New Roman"/>
                <w:sz w:val="24"/>
                <w:szCs w:val="24"/>
              </w:rPr>
            </w:pPr>
            <w:r>
              <w:rPr>
                <w:rFonts w:ascii="Times New Roman" w:hAnsi="Times New Roman"/>
                <w:sz w:val="24"/>
                <w:szCs w:val="24"/>
              </w:rPr>
              <w:t>З</w:t>
            </w:r>
            <w:r w:rsidR="00B00244" w:rsidRPr="00B00244">
              <w:rPr>
                <w:rFonts w:ascii="Times New Roman" w:hAnsi="Times New Roman"/>
                <w:sz w:val="24"/>
                <w:szCs w:val="24"/>
              </w:rPr>
              <w:t>аместитель директора по ВР, социальный педагог, классные руководители</w:t>
            </w:r>
          </w:p>
        </w:tc>
      </w:tr>
    </w:tbl>
    <w:p w:rsidR="00D566B4" w:rsidRPr="00B00244" w:rsidRDefault="00D566B4" w:rsidP="00B00244">
      <w:pPr>
        <w:spacing w:after="0" w:line="240" w:lineRule="auto"/>
        <w:rPr>
          <w:rFonts w:ascii="Times New Roman" w:hAnsi="Times New Roman"/>
          <w:sz w:val="24"/>
          <w:szCs w:val="24"/>
        </w:rPr>
      </w:pPr>
    </w:p>
    <w:tbl>
      <w:tblPr>
        <w:tblW w:w="1445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20"/>
        <w:gridCol w:w="1985"/>
        <w:gridCol w:w="2410"/>
        <w:gridCol w:w="3543"/>
      </w:tblGrid>
      <w:tr w:rsidR="00B00244" w:rsidRPr="00B00244" w:rsidTr="009B3AF8">
        <w:tc>
          <w:tcPr>
            <w:tcW w:w="14458" w:type="dxa"/>
            <w:gridSpan w:val="4"/>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b/>
                <w:sz w:val="24"/>
                <w:szCs w:val="24"/>
              </w:rPr>
            </w:pPr>
            <w:r w:rsidRPr="00B00244">
              <w:rPr>
                <w:rStyle w:val="CharAttribute5"/>
                <w:rFonts w:ascii="Times New Roman" w:eastAsia="№Е" w:hint="default"/>
                <w:b/>
                <w:sz w:val="24"/>
                <w:szCs w:val="24"/>
              </w:rPr>
              <w:t>Работа с родителями</w:t>
            </w:r>
          </w:p>
        </w:tc>
      </w:tr>
      <w:tr w:rsidR="00B00244" w:rsidRPr="00B00244" w:rsidTr="009B3AF8">
        <w:tc>
          <w:tcPr>
            <w:tcW w:w="6520" w:type="dxa"/>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ind w:right="0"/>
              <w:rPr>
                <w:sz w:val="24"/>
                <w:szCs w:val="24"/>
              </w:rPr>
            </w:pPr>
            <w:r w:rsidRPr="00B00244">
              <w:rPr>
                <w:rStyle w:val="CharAttribute5"/>
                <w:rFonts w:ascii="Times New Roman" w:eastAsia="№Е" w:hint="default"/>
                <w:sz w:val="24"/>
                <w:szCs w:val="24"/>
              </w:rPr>
              <w:t>Дела, события, мероприятия</w:t>
            </w:r>
          </w:p>
        </w:tc>
        <w:tc>
          <w:tcPr>
            <w:tcW w:w="1985" w:type="dxa"/>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ind w:right="0"/>
              <w:rPr>
                <w:sz w:val="24"/>
                <w:szCs w:val="24"/>
              </w:rPr>
            </w:pPr>
            <w:r w:rsidRPr="00B00244">
              <w:rPr>
                <w:rStyle w:val="CharAttribute5"/>
                <w:rFonts w:ascii="Times New Roman" w:eastAsia="№Е" w:hint="default"/>
                <w:sz w:val="24"/>
                <w:szCs w:val="24"/>
              </w:rPr>
              <w:t>Классы</w:t>
            </w:r>
          </w:p>
        </w:tc>
        <w:tc>
          <w:tcPr>
            <w:tcW w:w="2410" w:type="dxa"/>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ind w:right="0"/>
              <w:rPr>
                <w:sz w:val="24"/>
                <w:szCs w:val="24"/>
              </w:rPr>
            </w:pPr>
            <w:r w:rsidRPr="00B00244">
              <w:rPr>
                <w:rStyle w:val="CharAttribute5"/>
                <w:rFonts w:ascii="Times New Roman" w:eastAsia="№Е" w:hint="default"/>
                <w:sz w:val="24"/>
                <w:szCs w:val="24"/>
              </w:rPr>
              <w:t>Ориентировочное</w:t>
            </w:r>
          </w:p>
          <w:p w:rsidR="00D566B4" w:rsidRPr="00B00244" w:rsidRDefault="00D566B4" w:rsidP="00B00244">
            <w:pPr>
              <w:pStyle w:val="ParaAttribute3"/>
              <w:wordWrap/>
              <w:ind w:right="0"/>
              <w:rPr>
                <w:sz w:val="24"/>
                <w:szCs w:val="24"/>
              </w:rPr>
            </w:pPr>
            <w:r w:rsidRPr="00B00244">
              <w:rPr>
                <w:rStyle w:val="CharAttribute5"/>
                <w:rFonts w:ascii="Times New Roman" w:eastAsia="№Е" w:hint="default"/>
                <w:sz w:val="24"/>
                <w:szCs w:val="24"/>
              </w:rPr>
              <w:t>время проведения</w:t>
            </w:r>
          </w:p>
        </w:tc>
        <w:tc>
          <w:tcPr>
            <w:tcW w:w="3543" w:type="dxa"/>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ind w:right="0"/>
              <w:rPr>
                <w:rStyle w:val="CharAttribute5"/>
                <w:rFonts w:ascii="Times New Roman" w:eastAsia="№Е" w:hint="default"/>
                <w:sz w:val="24"/>
                <w:szCs w:val="24"/>
              </w:rPr>
            </w:pPr>
            <w:r w:rsidRPr="00B00244">
              <w:rPr>
                <w:rStyle w:val="CharAttribute5"/>
                <w:rFonts w:ascii="Times New Roman" w:eastAsia="№Е" w:hint="default"/>
                <w:sz w:val="24"/>
                <w:szCs w:val="24"/>
              </w:rPr>
              <w:t>Ответственные</w:t>
            </w:r>
          </w:p>
        </w:tc>
      </w:tr>
      <w:tr w:rsidR="00B00244" w:rsidRPr="00B00244" w:rsidTr="009B3AF8">
        <w:tc>
          <w:tcPr>
            <w:tcW w:w="6520"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5"/>
              <w:wordWrap/>
              <w:ind w:right="0"/>
              <w:rPr>
                <w:sz w:val="24"/>
                <w:szCs w:val="24"/>
              </w:rPr>
            </w:pPr>
            <w:r w:rsidRPr="00B00244">
              <w:rPr>
                <w:sz w:val="24"/>
                <w:szCs w:val="24"/>
              </w:rPr>
              <w:t xml:space="preserve"> </w:t>
            </w:r>
            <w:proofErr w:type="gramStart"/>
            <w:r w:rsidRPr="00B00244">
              <w:rPr>
                <w:b/>
                <w:sz w:val="24"/>
                <w:szCs w:val="24"/>
              </w:rPr>
              <w:t>«Семейная академия»</w:t>
            </w:r>
            <w:r w:rsidRPr="00B00244">
              <w:rPr>
                <w:sz w:val="24"/>
                <w:szCs w:val="24"/>
              </w:rPr>
              <w:t xml:space="preserve"> (сайт Корпоративного университета РДШ rdsh.education (</w:t>
            </w:r>
            <w:hyperlink r:id="rId13" w:history="1">
              <w:r w:rsidRPr="00B00244">
                <w:rPr>
                  <w:rStyle w:val="af7"/>
                  <w:color w:val="auto"/>
                  <w:sz w:val="24"/>
                  <w:szCs w:val="24"/>
                </w:rPr>
                <w:t>https://rdsh.education/akademiya/</w:t>
              </w:r>
            </w:hyperlink>
            <w:r w:rsidRPr="00B00244">
              <w:rPr>
                <w:sz w:val="24"/>
                <w:szCs w:val="24"/>
              </w:rPr>
              <w:t>)</w:t>
            </w:r>
            <w:proofErr w:type="gramEnd"/>
          </w:p>
        </w:tc>
        <w:tc>
          <w:tcPr>
            <w:tcW w:w="1985" w:type="dxa"/>
            <w:tcBorders>
              <w:top w:val="single" w:sz="4" w:space="0" w:color="000000"/>
              <w:left w:val="single" w:sz="4" w:space="0" w:color="000000"/>
              <w:bottom w:val="single" w:sz="4" w:space="0" w:color="000000"/>
              <w:right w:val="single" w:sz="4" w:space="0" w:color="000000"/>
            </w:tcBorders>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410"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3"/>
              <w:wordWrap/>
              <w:ind w:right="0"/>
              <w:rPr>
                <w:sz w:val="24"/>
                <w:szCs w:val="24"/>
              </w:rPr>
            </w:pPr>
            <w:r w:rsidRPr="00B00244">
              <w:rPr>
                <w:sz w:val="24"/>
                <w:szCs w:val="24"/>
              </w:rPr>
              <w:t>В течение года</w:t>
            </w:r>
          </w:p>
        </w:tc>
        <w:tc>
          <w:tcPr>
            <w:tcW w:w="3543"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spacing w:after="0" w:line="240" w:lineRule="auto"/>
              <w:ind w:right="-1"/>
              <w:rPr>
                <w:rFonts w:ascii="Times New Roman" w:eastAsia="Batang" w:hAnsi="Times New Roman"/>
                <w:sz w:val="24"/>
                <w:szCs w:val="24"/>
              </w:rPr>
            </w:pPr>
            <w:r w:rsidRPr="00B00244">
              <w:rPr>
                <w:rFonts w:ascii="Times New Roman" w:eastAsia="Batang" w:hAnsi="Times New Roman"/>
                <w:sz w:val="24"/>
                <w:szCs w:val="24"/>
              </w:rPr>
              <w:t>Классные руководители</w:t>
            </w:r>
          </w:p>
        </w:tc>
      </w:tr>
      <w:tr w:rsidR="00B00244" w:rsidRPr="00B00244" w:rsidTr="009B3AF8">
        <w:tc>
          <w:tcPr>
            <w:tcW w:w="6520"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5"/>
              <w:wordWrap/>
              <w:ind w:right="0"/>
              <w:rPr>
                <w:sz w:val="24"/>
                <w:szCs w:val="24"/>
              </w:rPr>
            </w:pPr>
            <w:r w:rsidRPr="00B00244">
              <w:rPr>
                <w:sz w:val="24"/>
                <w:szCs w:val="24"/>
              </w:rPr>
              <w:t>Общешкольное родительское собрание</w:t>
            </w:r>
          </w:p>
        </w:tc>
        <w:tc>
          <w:tcPr>
            <w:tcW w:w="1985" w:type="dxa"/>
            <w:tcBorders>
              <w:top w:val="single" w:sz="4" w:space="0" w:color="000000"/>
              <w:left w:val="single" w:sz="4" w:space="0" w:color="000000"/>
              <w:bottom w:val="single" w:sz="4" w:space="0" w:color="000000"/>
              <w:right w:val="single" w:sz="4" w:space="0" w:color="000000"/>
            </w:tcBorders>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410"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3"/>
              <w:wordWrap/>
              <w:ind w:right="0"/>
              <w:rPr>
                <w:sz w:val="24"/>
                <w:szCs w:val="24"/>
              </w:rPr>
            </w:pPr>
            <w:r w:rsidRPr="00B00244">
              <w:rPr>
                <w:sz w:val="24"/>
                <w:szCs w:val="24"/>
              </w:rPr>
              <w:t>Октябрь</w:t>
            </w:r>
          </w:p>
        </w:tc>
        <w:tc>
          <w:tcPr>
            <w:tcW w:w="3543" w:type="dxa"/>
            <w:tcBorders>
              <w:top w:val="single" w:sz="4" w:space="0" w:color="000000"/>
              <w:left w:val="single" w:sz="4" w:space="0" w:color="000000"/>
              <w:bottom w:val="single" w:sz="4" w:space="0" w:color="000000"/>
              <w:right w:val="single" w:sz="4" w:space="0" w:color="000000"/>
            </w:tcBorders>
          </w:tcPr>
          <w:p w:rsidR="00B00244" w:rsidRPr="00932933" w:rsidRDefault="00B00244" w:rsidP="00B00244">
            <w:pPr>
              <w:pStyle w:val="ParaAttribute3"/>
              <w:wordWrap/>
              <w:ind w:right="0"/>
              <w:jc w:val="left"/>
              <w:rPr>
                <w:rStyle w:val="CharAttribute6"/>
                <w:rFonts w:eastAsia="№Е" w:hAnsi="Times New Roman"/>
                <w:color w:val="auto"/>
                <w:sz w:val="24"/>
                <w:szCs w:val="24"/>
                <w:u w:val="none"/>
              </w:rPr>
            </w:pPr>
            <w:r w:rsidRPr="00932933">
              <w:rPr>
                <w:rStyle w:val="CharAttribute6"/>
                <w:rFonts w:eastAsia="№Е" w:hAnsi="Times New Roman"/>
                <w:color w:val="auto"/>
                <w:sz w:val="24"/>
                <w:szCs w:val="24"/>
                <w:u w:val="none"/>
              </w:rPr>
              <w:t>Администрац</w:t>
            </w:r>
            <w:r w:rsidR="00932933">
              <w:rPr>
                <w:rStyle w:val="CharAttribute6"/>
                <w:rFonts w:eastAsia="№Е" w:hAnsi="Times New Roman"/>
                <w:color w:val="auto"/>
                <w:sz w:val="24"/>
                <w:szCs w:val="24"/>
                <w:u w:val="none"/>
              </w:rPr>
              <w:t>ия школы,               кл. руководители</w:t>
            </w:r>
          </w:p>
        </w:tc>
      </w:tr>
      <w:tr w:rsidR="00B00244" w:rsidRPr="00B00244" w:rsidTr="009B3AF8">
        <w:tc>
          <w:tcPr>
            <w:tcW w:w="6520"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5"/>
              <w:wordWrap/>
              <w:ind w:right="0"/>
              <w:rPr>
                <w:sz w:val="24"/>
                <w:szCs w:val="24"/>
              </w:rPr>
            </w:pPr>
            <w:r w:rsidRPr="00B00244">
              <w:rPr>
                <w:sz w:val="24"/>
                <w:szCs w:val="24"/>
              </w:rPr>
              <w:t>День открытых дверей</w:t>
            </w:r>
          </w:p>
        </w:tc>
        <w:tc>
          <w:tcPr>
            <w:tcW w:w="1985" w:type="dxa"/>
            <w:tcBorders>
              <w:top w:val="single" w:sz="4" w:space="0" w:color="000000"/>
              <w:left w:val="single" w:sz="4" w:space="0" w:color="000000"/>
              <w:bottom w:val="single" w:sz="4" w:space="0" w:color="000000"/>
              <w:right w:val="single" w:sz="4" w:space="0" w:color="000000"/>
            </w:tcBorders>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410"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3"/>
              <w:wordWrap/>
              <w:ind w:right="0"/>
              <w:rPr>
                <w:sz w:val="24"/>
                <w:szCs w:val="24"/>
              </w:rPr>
            </w:pPr>
            <w:r w:rsidRPr="00B00244">
              <w:rPr>
                <w:sz w:val="24"/>
                <w:szCs w:val="24"/>
              </w:rPr>
              <w:t>Декабрь</w:t>
            </w:r>
          </w:p>
        </w:tc>
        <w:tc>
          <w:tcPr>
            <w:tcW w:w="3543" w:type="dxa"/>
            <w:tcBorders>
              <w:top w:val="single" w:sz="4" w:space="0" w:color="000000"/>
              <w:left w:val="single" w:sz="4" w:space="0" w:color="000000"/>
              <w:bottom w:val="single" w:sz="4" w:space="0" w:color="000000"/>
              <w:right w:val="single" w:sz="4" w:space="0" w:color="000000"/>
            </w:tcBorders>
          </w:tcPr>
          <w:p w:rsidR="00B00244" w:rsidRPr="00932933" w:rsidRDefault="00932933" w:rsidP="00B00244">
            <w:pPr>
              <w:pStyle w:val="ParaAttribute3"/>
              <w:wordWrap/>
              <w:ind w:right="0"/>
              <w:jc w:val="left"/>
              <w:rPr>
                <w:rStyle w:val="CharAttribute6"/>
                <w:rFonts w:eastAsia="№Е" w:hAnsi="Times New Roman"/>
                <w:color w:val="auto"/>
                <w:sz w:val="24"/>
                <w:szCs w:val="24"/>
                <w:u w:val="none"/>
              </w:rPr>
            </w:pPr>
            <w:r>
              <w:rPr>
                <w:rStyle w:val="CharAttribute6"/>
                <w:rFonts w:eastAsia="№Е" w:hAnsi="Times New Roman"/>
                <w:color w:val="auto"/>
                <w:sz w:val="24"/>
                <w:szCs w:val="24"/>
                <w:u w:val="none"/>
              </w:rPr>
              <w:t>Администрац</w:t>
            </w:r>
            <w:r w:rsidR="00B00244" w:rsidRPr="00932933">
              <w:rPr>
                <w:rStyle w:val="CharAttribute6"/>
                <w:rFonts w:eastAsia="№Е" w:hAnsi="Times New Roman"/>
                <w:color w:val="auto"/>
                <w:sz w:val="24"/>
                <w:szCs w:val="24"/>
                <w:u w:val="none"/>
              </w:rPr>
              <w:t xml:space="preserve">ия </w:t>
            </w:r>
            <w:r>
              <w:rPr>
                <w:rStyle w:val="CharAttribute6"/>
                <w:rFonts w:eastAsia="№Е" w:hAnsi="Times New Roman"/>
                <w:color w:val="auto"/>
                <w:sz w:val="24"/>
                <w:szCs w:val="24"/>
                <w:u w:val="none"/>
              </w:rPr>
              <w:t>школы,                   кл. руководители</w:t>
            </w:r>
          </w:p>
        </w:tc>
      </w:tr>
      <w:tr w:rsidR="00B00244" w:rsidRPr="00B00244" w:rsidTr="009B3AF8">
        <w:tc>
          <w:tcPr>
            <w:tcW w:w="6520"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spacing w:after="0" w:line="240" w:lineRule="auto"/>
              <w:ind w:right="-1"/>
              <w:rPr>
                <w:rFonts w:ascii="Times New Roman" w:hAnsi="Times New Roman"/>
                <w:sz w:val="24"/>
                <w:szCs w:val="24"/>
              </w:rPr>
            </w:pPr>
            <w:r w:rsidRPr="00B00244">
              <w:rPr>
                <w:rFonts w:ascii="Times New Roman" w:hAnsi="Times New Roman"/>
                <w:sz w:val="24"/>
                <w:szCs w:val="24"/>
              </w:rPr>
              <w:t>Педагогическое просвещение родителей по вопросам воспитания детей, родительские собрания</w:t>
            </w:r>
          </w:p>
        </w:tc>
        <w:tc>
          <w:tcPr>
            <w:tcW w:w="1985" w:type="dxa"/>
            <w:tcBorders>
              <w:top w:val="single" w:sz="4" w:space="0" w:color="000000"/>
              <w:left w:val="single" w:sz="4" w:space="0" w:color="000000"/>
              <w:bottom w:val="single" w:sz="4" w:space="0" w:color="000000"/>
              <w:right w:val="single" w:sz="4" w:space="0" w:color="000000"/>
            </w:tcBorders>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410"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spacing w:after="0" w:line="240" w:lineRule="auto"/>
              <w:ind w:right="-1"/>
              <w:jc w:val="center"/>
              <w:rPr>
                <w:rFonts w:ascii="Times New Roman" w:eastAsia="№Е" w:hAnsi="Times New Roman"/>
                <w:sz w:val="24"/>
                <w:szCs w:val="24"/>
              </w:rPr>
            </w:pPr>
            <w:r w:rsidRPr="00B00244">
              <w:rPr>
                <w:rFonts w:ascii="Times New Roman" w:eastAsia="№Е" w:hAnsi="Times New Roman"/>
                <w:sz w:val="24"/>
                <w:szCs w:val="24"/>
              </w:rPr>
              <w:t>1 раз в четверть</w:t>
            </w:r>
          </w:p>
        </w:tc>
        <w:tc>
          <w:tcPr>
            <w:tcW w:w="3543"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spacing w:after="0" w:line="240" w:lineRule="auto"/>
              <w:ind w:right="-1"/>
              <w:rPr>
                <w:rFonts w:ascii="Times New Roman" w:eastAsia="Batang" w:hAnsi="Times New Roman"/>
                <w:sz w:val="24"/>
                <w:szCs w:val="24"/>
              </w:rPr>
            </w:pPr>
            <w:r w:rsidRPr="00B00244">
              <w:rPr>
                <w:rFonts w:ascii="Times New Roman" w:eastAsia="Batang" w:hAnsi="Times New Roman"/>
                <w:sz w:val="24"/>
                <w:szCs w:val="24"/>
              </w:rPr>
              <w:t>Классные руководители</w:t>
            </w:r>
          </w:p>
        </w:tc>
      </w:tr>
      <w:tr w:rsidR="00B00244" w:rsidRPr="00B00244" w:rsidTr="009B3AF8">
        <w:tc>
          <w:tcPr>
            <w:tcW w:w="6520"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spacing w:after="0" w:line="240" w:lineRule="auto"/>
              <w:ind w:right="-1"/>
              <w:rPr>
                <w:rFonts w:ascii="Times New Roman" w:hAnsi="Times New Roman"/>
                <w:sz w:val="24"/>
                <w:szCs w:val="24"/>
              </w:rPr>
            </w:pPr>
            <w:r w:rsidRPr="00B00244">
              <w:rPr>
                <w:rFonts w:ascii="Times New Roman" w:hAnsi="Times New Roman"/>
                <w:sz w:val="24"/>
                <w:szCs w:val="24"/>
              </w:rPr>
              <w:t>Информационное оповещение через школьный сайт</w:t>
            </w:r>
          </w:p>
        </w:tc>
        <w:tc>
          <w:tcPr>
            <w:tcW w:w="1985" w:type="dxa"/>
            <w:tcBorders>
              <w:top w:val="single" w:sz="4" w:space="0" w:color="000000"/>
              <w:left w:val="single" w:sz="4" w:space="0" w:color="000000"/>
              <w:bottom w:val="single" w:sz="4" w:space="0" w:color="000000"/>
              <w:right w:val="single" w:sz="4" w:space="0" w:color="000000"/>
            </w:tcBorders>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410"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spacing w:after="0" w:line="240" w:lineRule="auto"/>
              <w:ind w:right="-1"/>
              <w:jc w:val="center"/>
              <w:rPr>
                <w:rFonts w:ascii="Times New Roman" w:eastAsia="№Е" w:hAnsi="Times New Roman"/>
                <w:sz w:val="24"/>
                <w:szCs w:val="24"/>
              </w:rPr>
            </w:pPr>
            <w:r w:rsidRPr="00B00244">
              <w:rPr>
                <w:rFonts w:ascii="Times New Roman" w:eastAsia="№Е" w:hAnsi="Times New Roman"/>
                <w:sz w:val="24"/>
                <w:szCs w:val="24"/>
              </w:rPr>
              <w:t>В течение года</w:t>
            </w:r>
          </w:p>
        </w:tc>
        <w:tc>
          <w:tcPr>
            <w:tcW w:w="3543"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spacing w:after="0" w:line="240" w:lineRule="auto"/>
              <w:ind w:right="-1"/>
              <w:rPr>
                <w:rFonts w:ascii="Times New Roman" w:eastAsia="Batang" w:hAnsi="Times New Roman"/>
                <w:sz w:val="24"/>
                <w:szCs w:val="24"/>
              </w:rPr>
            </w:pPr>
            <w:r w:rsidRPr="00B00244">
              <w:rPr>
                <w:rFonts w:ascii="Times New Roman" w:eastAsia="Batang" w:hAnsi="Times New Roman"/>
                <w:sz w:val="24"/>
                <w:szCs w:val="24"/>
              </w:rPr>
              <w:t>Администрация школы</w:t>
            </w:r>
          </w:p>
        </w:tc>
      </w:tr>
      <w:tr w:rsidR="00B00244" w:rsidRPr="00B00244" w:rsidTr="009B3AF8">
        <w:tc>
          <w:tcPr>
            <w:tcW w:w="6520"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spacing w:after="0" w:line="240" w:lineRule="auto"/>
              <w:rPr>
                <w:rFonts w:ascii="Times New Roman" w:eastAsia="№Е" w:hAnsi="Times New Roman"/>
                <w:sz w:val="24"/>
                <w:szCs w:val="24"/>
              </w:rPr>
            </w:pPr>
            <w:r w:rsidRPr="00B00244">
              <w:rPr>
                <w:rFonts w:ascii="Times New Roman" w:hAnsi="Times New Roman"/>
                <w:sz w:val="24"/>
                <w:szCs w:val="24"/>
              </w:rPr>
              <w:t>Индивидуальные консультации</w:t>
            </w:r>
          </w:p>
        </w:tc>
        <w:tc>
          <w:tcPr>
            <w:tcW w:w="1985" w:type="dxa"/>
            <w:tcBorders>
              <w:top w:val="single" w:sz="4" w:space="0" w:color="000000"/>
              <w:left w:val="single" w:sz="4" w:space="0" w:color="000000"/>
              <w:bottom w:val="single" w:sz="4" w:space="0" w:color="000000"/>
              <w:right w:val="single" w:sz="4" w:space="0" w:color="000000"/>
            </w:tcBorders>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410"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spacing w:after="0" w:line="240" w:lineRule="auto"/>
              <w:jc w:val="center"/>
              <w:rPr>
                <w:rFonts w:ascii="Times New Roman" w:eastAsia="№Е" w:hAnsi="Times New Roman"/>
                <w:sz w:val="24"/>
                <w:szCs w:val="24"/>
              </w:rPr>
            </w:pPr>
            <w:r w:rsidRPr="00B00244">
              <w:rPr>
                <w:rFonts w:ascii="Times New Roman" w:eastAsia="№Е" w:hAnsi="Times New Roman"/>
                <w:sz w:val="24"/>
                <w:szCs w:val="24"/>
              </w:rPr>
              <w:t>В течение года</w:t>
            </w:r>
          </w:p>
        </w:tc>
        <w:tc>
          <w:tcPr>
            <w:tcW w:w="3543"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spacing w:after="0" w:line="240" w:lineRule="auto"/>
              <w:rPr>
                <w:rFonts w:ascii="Times New Roman" w:eastAsia="Batang" w:hAnsi="Times New Roman"/>
                <w:sz w:val="24"/>
                <w:szCs w:val="24"/>
              </w:rPr>
            </w:pPr>
            <w:r w:rsidRPr="00B00244">
              <w:rPr>
                <w:rFonts w:ascii="Times New Roman" w:eastAsia="Batang" w:hAnsi="Times New Roman"/>
                <w:sz w:val="24"/>
                <w:szCs w:val="24"/>
              </w:rPr>
              <w:t>Классные руководители</w:t>
            </w:r>
          </w:p>
        </w:tc>
      </w:tr>
      <w:tr w:rsidR="00B00244" w:rsidRPr="00B00244" w:rsidTr="009B3AF8">
        <w:tc>
          <w:tcPr>
            <w:tcW w:w="6520"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pStyle w:val="ParaAttribute7"/>
              <w:ind w:firstLine="0"/>
              <w:jc w:val="left"/>
              <w:rPr>
                <w:sz w:val="24"/>
                <w:szCs w:val="24"/>
              </w:rPr>
            </w:pPr>
            <w:r w:rsidRPr="00B00244">
              <w:rPr>
                <w:sz w:val="24"/>
                <w:szCs w:val="24"/>
              </w:rPr>
              <w:t>Совместные с детьми походы, экскурсии.</w:t>
            </w:r>
          </w:p>
        </w:tc>
        <w:tc>
          <w:tcPr>
            <w:tcW w:w="1985" w:type="dxa"/>
            <w:tcBorders>
              <w:top w:val="single" w:sz="4" w:space="0" w:color="000000"/>
              <w:left w:val="single" w:sz="4" w:space="0" w:color="000000"/>
              <w:bottom w:val="single" w:sz="4" w:space="0" w:color="000000"/>
              <w:right w:val="single" w:sz="4" w:space="0" w:color="000000"/>
            </w:tcBorders>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410"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spacing w:after="0" w:line="240" w:lineRule="auto"/>
              <w:jc w:val="center"/>
              <w:rPr>
                <w:rFonts w:ascii="Times New Roman" w:eastAsia="№Е" w:hAnsi="Times New Roman"/>
                <w:sz w:val="24"/>
                <w:szCs w:val="24"/>
              </w:rPr>
            </w:pPr>
            <w:r w:rsidRPr="00B00244">
              <w:rPr>
                <w:rFonts w:ascii="Times New Roman" w:hAnsi="Times New Roman"/>
                <w:sz w:val="24"/>
                <w:szCs w:val="24"/>
              </w:rPr>
              <w:t>По плану классных руководителей</w:t>
            </w:r>
          </w:p>
        </w:tc>
        <w:tc>
          <w:tcPr>
            <w:tcW w:w="3543"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spacing w:after="0" w:line="240" w:lineRule="auto"/>
              <w:rPr>
                <w:rFonts w:ascii="Times New Roman" w:eastAsia="Batang" w:hAnsi="Times New Roman"/>
                <w:sz w:val="24"/>
                <w:szCs w:val="24"/>
              </w:rPr>
            </w:pPr>
            <w:r w:rsidRPr="00B00244">
              <w:rPr>
                <w:rFonts w:ascii="Times New Roman" w:eastAsia="Batang" w:hAnsi="Times New Roman"/>
                <w:sz w:val="24"/>
                <w:szCs w:val="24"/>
              </w:rPr>
              <w:t>Классные руководители</w:t>
            </w:r>
          </w:p>
        </w:tc>
      </w:tr>
      <w:tr w:rsidR="00B00244" w:rsidRPr="00B00244" w:rsidTr="009B3AF8">
        <w:tc>
          <w:tcPr>
            <w:tcW w:w="6520"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spacing w:after="0" w:line="240" w:lineRule="auto"/>
              <w:ind w:right="-1"/>
              <w:rPr>
                <w:rFonts w:ascii="Times New Roman" w:hAnsi="Times New Roman"/>
                <w:sz w:val="24"/>
                <w:szCs w:val="24"/>
              </w:rPr>
            </w:pPr>
            <w:r w:rsidRPr="00B00244">
              <w:rPr>
                <w:rFonts w:ascii="Times New Roman" w:hAnsi="Times New Roman"/>
                <w:sz w:val="24"/>
                <w:szCs w:val="24"/>
              </w:rPr>
              <w:lastRenderedPageBreak/>
              <w:t>Работа с неблагополучными семьями</w:t>
            </w:r>
          </w:p>
        </w:tc>
        <w:tc>
          <w:tcPr>
            <w:tcW w:w="1985" w:type="dxa"/>
            <w:tcBorders>
              <w:top w:val="single" w:sz="4" w:space="0" w:color="000000"/>
              <w:left w:val="single" w:sz="4" w:space="0" w:color="000000"/>
              <w:bottom w:val="single" w:sz="4" w:space="0" w:color="000000"/>
              <w:right w:val="single" w:sz="4" w:space="0" w:color="000000"/>
            </w:tcBorders>
          </w:tcPr>
          <w:p w:rsidR="00B00244" w:rsidRPr="009B3AF8" w:rsidRDefault="00B00244" w:rsidP="00B00244">
            <w:pPr>
              <w:spacing w:after="0" w:line="240" w:lineRule="auto"/>
              <w:jc w:val="center"/>
              <w:rPr>
                <w:rFonts w:ascii="Times New Roman" w:hAnsi="Times New Roman"/>
              </w:rPr>
            </w:pPr>
            <w:r w:rsidRPr="009B3AF8">
              <w:rPr>
                <w:rFonts w:ascii="Times New Roman" w:hAnsi="Times New Roman"/>
                <w:sz w:val="24"/>
                <w:szCs w:val="24"/>
              </w:rPr>
              <w:t>10-11 классы</w:t>
            </w:r>
          </w:p>
        </w:tc>
        <w:tc>
          <w:tcPr>
            <w:tcW w:w="2410"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spacing w:after="0" w:line="240" w:lineRule="auto"/>
              <w:ind w:right="-1"/>
              <w:jc w:val="center"/>
              <w:rPr>
                <w:rFonts w:ascii="Times New Roman" w:eastAsia="№Е" w:hAnsi="Times New Roman"/>
                <w:sz w:val="24"/>
                <w:szCs w:val="24"/>
              </w:rPr>
            </w:pPr>
            <w:r w:rsidRPr="00B00244">
              <w:rPr>
                <w:rFonts w:ascii="Times New Roman" w:eastAsia="№Е" w:hAnsi="Times New Roman"/>
                <w:sz w:val="24"/>
                <w:szCs w:val="24"/>
              </w:rPr>
              <w:t>В течение года</w:t>
            </w:r>
          </w:p>
        </w:tc>
        <w:tc>
          <w:tcPr>
            <w:tcW w:w="3543" w:type="dxa"/>
            <w:tcBorders>
              <w:top w:val="single" w:sz="4" w:space="0" w:color="000000"/>
              <w:left w:val="single" w:sz="4" w:space="0" w:color="000000"/>
              <w:bottom w:val="single" w:sz="4" w:space="0" w:color="000000"/>
              <w:right w:val="single" w:sz="4" w:space="0" w:color="000000"/>
            </w:tcBorders>
          </w:tcPr>
          <w:p w:rsidR="00B00244" w:rsidRPr="00B00244" w:rsidRDefault="00B00244" w:rsidP="00B00244">
            <w:pPr>
              <w:spacing w:after="0" w:line="240" w:lineRule="auto"/>
              <w:ind w:right="-1"/>
              <w:rPr>
                <w:rFonts w:ascii="Times New Roman" w:eastAsia="Batang" w:hAnsi="Times New Roman"/>
                <w:sz w:val="24"/>
                <w:szCs w:val="24"/>
              </w:rPr>
            </w:pPr>
            <w:r w:rsidRPr="00B00244">
              <w:rPr>
                <w:rFonts w:ascii="Times New Roman" w:eastAsia="Batang" w:hAnsi="Times New Roman"/>
                <w:sz w:val="24"/>
                <w:szCs w:val="24"/>
              </w:rPr>
              <w:t>Классные руководители, социальный педагог</w:t>
            </w:r>
          </w:p>
        </w:tc>
      </w:tr>
      <w:tr w:rsidR="00B00244" w:rsidRPr="00B00244" w:rsidTr="009B3AF8">
        <w:tc>
          <w:tcPr>
            <w:tcW w:w="14458" w:type="dxa"/>
            <w:gridSpan w:val="4"/>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b/>
                <w:sz w:val="24"/>
                <w:szCs w:val="24"/>
              </w:rPr>
            </w:pPr>
            <w:r w:rsidRPr="00B00244">
              <w:rPr>
                <w:rStyle w:val="CharAttribute5"/>
                <w:rFonts w:ascii="Times New Roman" w:eastAsia="№Е" w:hint="default"/>
                <w:b/>
                <w:sz w:val="24"/>
                <w:szCs w:val="24"/>
              </w:rPr>
              <w:t>Классное руководство (согласно индивидуальным планам работы классных руководителей)</w:t>
            </w:r>
          </w:p>
        </w:tc>
      </w:tr>
      <w:tr w:rsidR="00B00244" w:rsidRPr="00B00244" w:rsidTr="009B3AF8">
        <w:tc>
          <w:tcPr>
            <w:tcW w:w="14458" w:type="dxa"/>
            <w:gridSpan w:val="4"/>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2"/>
              <w:wordWrap/>
              <w:rPr>
                <w:sz w:val="24"/>
                <w:szCs w:val="24"/>
              </w:rPr>
            </w:pPr>
            <w:r w:rsidRPr="00B00244">
              <w:rPr>
                <w:sz w:val="24"/>
                <w:szCs w:val="24"/>
              </w:rPr>
              <w:t>В качестве содержания работы использование мероприятий и проектов РДШ представленных выше, а также содержание онлайн-курсов, размещенных на сайте Корпоративного университета РДШ (</w:t>
            </w:r>
            <w:hyperlink r:id="rId14" w:history="1">
              <w:r w:rsidRPr="00B00244">
                <w:rPr>
                  <w:rStyle w:val="af7"/>
                  <w:color w:val="auto"/>
                  <w:sz w:val="24"/>
                  <w:szCs w:val="24"/>
                </w:rPr>
                <w:t>https://rdsh.education/</w:t>
              </w:r>
            </w:hyperlink>
            <w:proofErr w:type="gramStart"/>
            <w:r w:rsidRPr="00B00244">
              <w:rPr>
                <w:sz w:val="24"/>
                <w:szCs w:val="24"/>
              </w:rPr>
              <w:t xml:space="preserve"> )</w:t>
            </w:r>
            <w:proofErr w:type="gramEnd"/>
          </w:p>
        </w:tc>
      </w:tr>
      <w:tr w:rsidR="00B00244" w:rsidRPr="00B00244" w:rsidTr="009B3AF8">
        <w:tc>
          <w:tcPr>
            <w:tcW w:w="14458" w:type="dxa"/>
            <w:gridSpan w:val="4"/>
            <w:tcBorders>
              <w:top w:val="single" w:sz="4" w:space="0" w:color="000000"/>
              <w:left w:val="single" w:sz="4" w:space="0" w:color="000000"/>
              <w:bottom w:val="single" w:sz="4" w:space="0" w:color="000000"/>
              <w:right w:val="single" w:sz="4" w:space="0" w:color="000000"/>
            </w:tcBorders>
          </w:tcPr>
          <w:p w:rsidR="00D566B4" w:rsidRPr="00B00244" w:rsidRDefault="00D566B4" w:rsidP="00B00244">
            <w:pPr>
              <w:pStyle w:val="ParaAttribute3"/>
              <w:wordWrap/>
              <w:rPr>
                <w:b/>
                <w:sz w:val="24"/>
                <w:szCs w:val="24"/>
              </w:rPr>
            </w:pPr>
            <w:r w:rsidRPr="00B00244">
              <w:rPr>
                <w:rStyle w:val="CharAttribute5"/>
                <w:rFonts w:ascii="Times New Roman" w:eastAsia="№Е" w:hint="default"/>
                <w:b/>
                <w:sz w:val="24"/>
                <w:szCs w:val="24"/>
              </w:rPr>
              <w:t>Школьный урок (согласно индивидуальным планам работы учителей-предметников)</w:t>
            </w:r>
          </w:p>
        </w:tc>
      </w:tr>
    </w:tbl>
    <w:p w:rsidR="004371C3" w:rsidRPr="000F463A" w:rsidRDefault="004371C3" w:rsidP="000F463A">
      <w:pPr>
        <w:spacing w:after="0" w:line="240" w:lineRule="auto"/>
        <w:rPr>
          <w:rFonts w:ascii="Times New Roman" w:hAnsi="Times New Roman"/>
          <w:b/>
          <w:sz w:val="24"/>
          <w:szCs w:val="24"/>
        </w:rPr>
      </w:pPr>
    </w:p>
    <w:p w:rsidR="000F463A" w:rsidRPr="007A6590" w:rsidRDefault="004371C3" w:rsidP="000F463A">
      <w:pPr>
        <w:pStyle w:val="a9"/>
        <w:spacing w:after="0" w:line="240" w:lineRule="auto"/>
        <w:jc w:val="center"/>
        <w:rPr>
          <w:rFonts w:ascii="Times New Roman" w:hAnsi="Times New Roman"/>
          <w:b/>
          <w:sz w:val="24"/>
          <w:szCs w:val="24"/>
          <w:shd w:val="clear" w:color="auto" w:fill="FFFFFF"/>
        </w:rPr>
      </w:pPr>
      <w:r w:rsidRPr="007A6590">
        <w:rPr>
          <w:rFonts w:ascii="Times New Roman" w:hAnsi="Times New Roman"/>
          <w:b/>
          <w:sz w:val="24"/>
          <w:szCs w:val="24"/>
        </w:rPr>
        <w:t xml:space="preserve">3.5. </w:t>
      </w:r>
      <w:r w:rsidR="00253493" w:rsidRPr="007A6590">
        <w:rPr>
          <w:rFonts w:ascii="Times New Roman" w:hAnsi="Times New Roman"/>
          <w:b/>
          <w:sz w:val="24"/>
          <w:szCs w:val="24"/>
        </w:rPr>
        <w:t>Система условий реализации ос</w:t>
      </w:r>
      <w:r w:rsidRPr="007A6590">
        <w:rPr>
          <w:rFonts w:ascii="Times New Roman" w:hAnsi="Times New Roman"/>
          <w:b/>
          <w:sz w:val="24"/>
          <w:szCs w:val="24"/>
        </w:rPr>
        <w:t>н</w:t>
      </w:r>
      <w:r w:rsidR="00727806" w:rsidRPr="007A6590">
        <w:rPr>
          <w:rFonts w:ascii="Times New Roman" w:hAnsi="Times New Roman"/>
          <w:b/>
          <w:sz w:val="24"/>
          <w:szCs w:val="24"/>
        </w:rPr>
        <w:t>овной образовательной программы</w:t>
      </w:r>
      <w:r w:rsidR="001879BD" w:rsidRPr="007A6590">
        <w:rPr>
          <w:rFonts w:ascii="Times New Roman" w:hAnsi="Times New Roman"/>
          <w:b/>
          <w:sz w:val="24"/>
          <w:szCs w:val="24"/>
        </w:rPr>
        <w:t xml:space="preserve"> среднего общего образования                                                         </w:t>
      </w:r>
      <w:r w:rsidR="00727806" w:rsidRPr="007A6590">
        <w:rPr>
          <w:rFonts w:ascii="Times New Roman" w:hAnsi="Times New Roman"/>
          <w:b/>
          <w:sz w:val="24"/>
          <w:szCs w:val="24"/>
          <w:shd w:val="clear" w:color="auto" w:fill="FFFFFF"/>
        </w:rPr>
        <w:t>в соотв</w:t>
      </w:r>
      <w:r w:rsidR="001879BD" w:rsidRPr="007A6590">
        <w:rPr>
          <w:rFonts w:ascii="Times New Roman" w:hAnsi="Times New Roman"/>
          <w:b/>
          <w:sz w:val="24"/>
          <w:szCs w:val="24"/>
          <w:shd w:val="clear" w:color="auto" w:fill="FFFFFF"/>
        </w:rPr>
        <w:t xml:space="preserve">етствии </w:t>
      </w:r>
      <w:r w:rsidR="00B739B6" w:rsidRPr="007A6590">
        <w:rPr>
          <w:rFonts w:ascii="Times New Roman" w:hAnsi="Times New Roman"/>
          <w:b/>
          <w:sz w:val="24"/>
          <w:szCs w:val="24"/>
          <w:shd w:val="clear" w:color="auto" w:fill="FFFFFF"/>
        </w:rPr>
        <w:t>с требованиями Стандарта</w:t>
      </w:r>
    </w:p>
    <w:p w:rsidR="00B739B6" w:rsidRPr="00727806" w:rsidRDefault="00B739B6" w:rsidP="000F463A">
      <w:pPr>
        <w:pStyle w:val="a9"/>
        <w:spacing w:after="0" w:line="240" w:lineRule="auto"/>
        <w:jc w:val="center"/>
        <w:rPr>
          <w:rFonts w:ascii="Times New Roman" w:hAnsi="Times New Roman"/>
          <w:b/>
          <w:sz w:val="24"/>
          <w:szCs w:val="24"/>
        </w:rPr>
      </w:pPr>
    </w:p>
    <w:p w:rsidR="0065310E" w:rsidRPr="004371C3" w:rsidRDefault="004371C3" w:rsidP="009B3AF8">
      <w:pPr>
        <w:shd w:val="clear" w:color="auto" w:fill="FFFFFF"/>
        <w:spacing w:after="0" w:line="240" w:lineRule="auto"/>
        <w:ind w:left="284" w:right="-141" w:firstLine="283"/>
        <w:jc w:val="both"/>
        <w:rPr>
          <w:rFonts w:ascii="Times New Roman" w:eastAsia="Times New Roman" w:hAnsi="Times New Roman"/>
          <w:sz w:val="24"/>
          <w:szCs w:val="24"/>
          <w:lang w:eastAsia="ru-RU"/>
        </w:rPr>
      </w:pPr>
      <w:r w:rsidRPr="004371C3">
        <w:rPr>
          <w:rFonts w:ascii="Times New Roman" w:eastAsia="Times New Roman" w:hAnsi="Times New Roman"/>
          <w:sz w:val="24"/>
          <w:szCs w:val="24"/>
          <w:lang w:eastAsia="ru-RU"/>
        </w:rPr>
        <w:t xml:space="preserve">Система условий реализации разработана </w:t>
      </w:r>
      <w:r w:rsidR="0065310E" w:rsidRPr="004371C3">
        <w:rPr>
          <w:rFonts w:ascii="Times New Roman" w:eastAsia="Times New Roman" w:hAnsi="Times New Roman"/>
          <w:sz w:val="24"/>
          <w:szCs w:val="24"/>
          <w:lang w:eastAsia="ru-RU"/>
        </w:rPr>
        <w:t>на основе соответствующих треб</w:t>
      </w:r>
      <w:r w:rsidRPr="004371C3">
        <w:rPr>
          <w:rFonts w:ascii="Times New Roman" w:eastAsia="Times New Roman" w:hAnsi="Times New Roman"/>
          <w:sz w:val="24"/>
          <w:szCs w:val="24"/>
          <w:lang w:eastAsia="ru-RU"/>
        </w:rPr>
        <w:t xml:space="preserve">ований Стандарта и обеспечивает </w:t>
      </w:r>
      <w:r w:rsidR="0065310E" w:rsidRPr="004371C3">
        <w:rPr>
          <w:rFonts w:ascii="Times New Roman" w:eastAsia="Times New Roman" w:hAnsi="Times New Roman"/>
          <w:sz w:val="24"/>
          <w:szCs w:val="24"/>
          <w:lang w:eastAsia="ru-RU"/>
        </w:rPr>
        <w:t>достижение планируемых результатов освоения осн</w:t>
      </w:r>
      <w:r w:rsidRPr="004371C3">
        <w:rPr>
          <w:rFonts w:ascii="Times New Roman" w:eastAsia="Times New Roman" w:hAnsi="Times New Roman"/>
          <w:sz w:val="24"/>
          <w:szCs w:val="24"/>
          <w:lang w:eastAsia="ru-RU"/>
        </w:rPr>
        <w:t>овной образовательной программы среднего общего образования.</w:t>
      </w:r>
    </w:p>
    <w:p w:rsidR="0065310E" w:rsidRPr="004371C3" w:rsidRDefault="0065310E" w:rsidP="009B3AF8">
      <w:pPr>
        <w:shd w:val="clear" w:color="auto" w:fill="FFFFFF"/>
        <w:spacing w:after="0" w:line="240" w:lineRule="auto"/>
        <w:ind w:left="284" w:right="-141" w:firstLine="283"/>
        <w:jc w:val="both"/>
        <w:rPr>
          <w:rFonts w:ascii="Times New Roman" w:eastAsia="Times New Roman" w:hAnsi="Times New Roman"/>
          <w:sz w:val="24"/>
          <w:szCs w:val="24"/>
          <w:lang w:eastAsia="ru-RU"/>
        </w:rPr>
      </w:pPr>
      <w:r w:rsidRPr="004371C3">
        <w:rPr>
          <w:rFonts w:ascii="Times New Roman" w:eastAsia="Times New Roman" w:hAnsi="Times New Roman"/>
          <w:sz w:val="24"/>
          <w:szCs w:val="24"/>
          <w:lang w:eastAsia="ru-RU"/>
        </w:rPr>
        <w:t>Система</w:t>
      </w:r>
      <w:r w:rsidR="004371C3" w:rsidRPr="004371C3">
        <w:rPr>
          <w:rFonts w:ascii="Times New Roman" w:eastAsia="Times New Roman" w:hAnsi="Times New Roman"/>
          <w:sz w:val="24"/>
          <w:szCs w:val="24"/>
          <w:lang w:eastAsia="ru-RU"/>
        </w:rPr>
        <w:t xml:space="preserve"> условий содержит:</w:t>
      </w:r>
    </w:p>
    <w:p w:rsidR="0065310E" w:rsidRPr="004371C3" w:rsidRDefault="004371C3" w:rsidP="009B3AF8">
      <w:pPr>
        <w:shd w:val="clear" w:color="auto" w:fill="FFFFFF"/>
        <w:spacing w:after="0" w:line="240" w:lineRule="auto"/>
        <w:ind w:left="284" w:right="-141" w:firstLine="283"/>
        <w:jc w:val="both"/>
        <w:rPr>
          <w:rFonts w:ascii="Times New Roman" w:eastAsia="Times New Roman" w:hAnsi="Times New Roman"/>
          <w:sz w:val="24"/>
          <w:szCs w:val="24"/>
          <w:lang w:eastAsia="ru-RU"/>
        </w:rPr>
      </w:pPr>
      <w:r w:rsidRPr="004371C3">
        <w:rPr>
          <w:rFonts w:ascii="Times New Roman" w:eastAsia="Times New Roman" w:hAnsi="Times New Roman"/>
          <w:sz w:val="24"/>
          <w:szCs w:val="24"/>
          <w:lang w:eastAsia="ru-RU"/>
        </w:rPr>
        <w:t xml:space="preserve">– </w:t>
      </w:r>
      <w:r w:rsidR="0065310E" w:rsidRPr="004371C3">
        <w:rPr>
          <w:rFonts w:ascii="Times New Roman" w:eastAsia="Times New Roman" w:hAnsi="Times New Roman"/>
          <w:sz w:val="24"/>
          <w:szCs w:val="24"/>
          <w:lang w:eastAsia="ru-RU"/>
        </w:rPr>
        <w:t>описание имеющихся условий: кадровых, психолого-педагогических, финансовых, материально-технических, информационно-методических;</w:t>
      </w:r>
    </w:p>
    <w:p w:rsidR="0065310E" w:rsidRPr="004371C3" w:rsidRDefault="004371C3" w:rsidP="009B3AF8">
      <w:pPr>
        <w:shd w:val="clear" w:color="auto" w:fill="FFFFFF"/>
        <w:spacing w:after="0" w:line="240" w:lineRule="auto"/>
        <w:ind w:left="284" w:right="-141" w:firstLine="283"/>
        <w:jc w:val="both"/>
        <w:rPr>
          <w:rFonts w:ascii="Times New Roman" w:eastAsia="Times New Roman" w:hAnsi="Times New Roman"/>
          <w:sz w:val="24"/>
          <w:szCs w:val="24"/>
          <w:lang w:eastAsia="ru-RU"/>
        </w:rPr>
      </w:pPr>
      <w:r w:rsidRPr="004371C3">
        <w:rPr>
          <w:rFonts w:ascii="Times New Roman" w:eastAsia="Times New Roman" w:hAnsi="Times New Roman"/>
          <w:sz w:val="24"/>
          <w:szCs w:val="24"/>
          <w:lang w:eastAsia="ru-RU"/>
        </w:rPr>
        <w:t xml:space="preserve">– </w:t>
      </w:r>
      <w:r w:rsidR="0065310E" w:rsidRPr="004371C3">
        <w:rPr>
          <w:rFonts w:ascii="Times New Roman" w:eastAsia="Times New Roman" w:hAnsi="Times New Roman"/>
          <w:sz w:val="24"/>
          <w:szCs w:val="24"/>
          <w:lang w:eastAsia="ru-RU"/>
        </w:rPr>
        <w:t>обоснование необходимых изменений в имеющихся условиях в соответствии с основной образовательной программой среднего общего образования;</w:t>
      </w:r>
    </w:p>
    <w:p w:rsidR="0065310E" w:rsidRPr="004371C3" w:rsidRDefault="004371C3" w:rsidP="009B3AF8">
      <w:pPr>
        <w:shd w:val="clear" w:color="auto" w:fill="FFFFFF"/>
        <w:spacing w:after="0" w:line="240" w:lineRule="auto"/>
        <w:ind w:left="284" w:right="-141" w:firstLine="283"/>
        <w:jc w:val="both"/>
        <w:rPr>
          <w:rFonts w:ascii="Times New Roman" w:eastAsia="Times New Roman" w:hAnsi="Times New Roman"/>
          <w:sz w:val="24"/>
          <w:szCs w:val="24"/>
          <w:lang w:eastAsia="ru-RU"/>
        </w:rPr>
      </w:pPr>
      <w:r w:rsidRPr="004371C3">
        <w:rPr>
          <w:rFonts w:ascii="Times New Roman" w:eastAsia="Times New Roman" w:hAnsi="Times New Roman"/>
          <w:sz w:val="24"/>
          <w:szCs w:val="24"/>
          <w:lang w:eastAsia="ru-RU"/>
        </w:rPr>
        <w:t xml:space="preserve">– </w:t>
      </w:r>
      <w:r w:rsidR="0065310E" w:rsidRPr="004371C3">
        <w:rPr>
          <w:rFonts w:ascii="Times New Roman" w:eastAsia="Times New Roman" w:hAnsi="Times New Roman"/>
          <w:sz w:val="24"/>
          <w:szCs w:val="24"/>
          <w:lang w:eastAsia="ru-RU"/>
        </w:rPr>
        <w:t>механизмы достижения целевых ориентиров в системе условий;</w:t>
      </w:r>
    </w:p>
    <w:p w:rsidR="0065310E" w:rsidRPr="004371C3" w:rsidRDefault="004371C3" w:rsidP="009B3AF8">
      <w:pPr>
        <w:shd w:val="clear" w:color="auto" w:fill="FFFFFF"/>
        <w:spacing w:after="0" w:line="240" w:lineRule="auto"/>
        <w:ind w:left="284" w:right="-141" w:firstLine="283"/>
        <w:jc w:val="both"/>
        <w:rPr>
          <w:rFonts w:ascii="Times New Roman" w:eastAsia="Times New Roman" w:hAnsi="Times New Roman"/>
          <w:sz w:val="24"/>
          <w:szCs w:val="24"/>
          <w:lang w:eastAsia="ru-RU"/>
        </w:rPr>
      </w:pPr>
      <w:r w:rsidRPr="004371C3">
        <w:rPr>
          <w:rFonts w:ascii="Times New Roman" w:eastAsia="Times New Roman" w:hAnsi="Times New Roman"/>
          <w:sz w:val="24"/>
          <w:szCs w:val="24"/>
          <w:lang w:eastAsia="ru-RU"/>
        </w:rPr>
        <w:t xml:space="preserve">– </w:t>
      </w:r>
      <w:r w:rsidR="0065310E" w:rsidRPr="004371C3">
        <w:rPr>
          <w:rFonts w:ascii="Times New Roman" w:eastAsia="Times New Roman" w:hAnsi="Times New Roman"/>
          <w:sz w:val="24"/>
          <w:szCs w:val="24"/>
          <w:lang w:eastAsia="ru-RU"/>
        </w:rPr>
        <w:t>сетевой график (дорожную карту) по формированию необходимой системы условий;</w:t>
      </w:r>
    </w:p>
    <w:p w:rsidR="0065310E" w:rsidRPr="004371C3" w:rsidRDefault="004371C3" w:rsidP="009B3AF8">
      <w:pPr>
        <w:shd w:val="clear" w:color="auto" w:fill="FFFFFF"/>
        <w:spacing w:after="0" w:line="240" w:lineRule="auto"/>
        <w:ind w:left="284" w:right="-141" w:firstLine="283"/>
        <w:jc w:val="both"/>
        <w:rPr>
          <w:rFonts w:ascii="Times New Roman" w:eastAsia="Times New Roman" w:hAnsi="Times New Roman"/>
          <w:sz w:val="24"/>
          <w:szCs w:val="24"/>
          <w:lang w:eastAsia="ru-RU"/>
        </w:rPr>
      </w:pPr>
      <w:r w:rsidRPr="004371C3">
        <w:rPr>
          <w:rFonts w:ascii="Times New Roman" w:eastAsia="Times New Roman" w:hAnsi="Times New Roman"/>
          <w:sz w:val="24"/>
          <w:szCs w:val="24"/>
          <w:lang w:eastAsia="ru-RU"/>
        </w:rPr>
        <w:t xml:space="preserve">– </w:t>
      </w:r>
      <w:proofErr w:type="gramStart"/>
      <w:r w:rsidR="0065310E" w:rsidRPr="004371C3">
        <w:rPr>
          <w:rFonts w:ascii="Times New Roman" w:eastAsia="Times New Roman" w:hAnsi="Times New Roman"/>
          <w:sz w:val="24"/>
          <w:szCs w:val="24"/>
          <w:lang w:eastAsia="ru-RU"/>
        </w:rPr>
        <w:t>контроль за</w:t>
      </w:r>
      <w:proofErr w:type="gramEnd"/>
      <w:r w:rsidR="0065310E" w:rsidRPr="004371C3">
        <w:rPr>
          <w:rFonts w:ascii="Times New Roman" w:eastAsia="Times New Roman" w:hAnsi="Times New Roman"/>
          <w:sz w:val="24"/>
          <w:szCs w:val="24"/>
          <w:lang w:eastAsia="ru-RU"/>
        </w:rPr>
        <w:t xml:space="preserve"> состоянием системы условий.</w:t>
      </w:r>
    </w:p>
    <w:p w:rsidR="00253493" w:rsidRDefault="00253493" w:rsidP="009B3AF8">
      <w:pPr>
        <w:spacing w:after="0" w:line="240" w:lineRule="auto"/>
        <w:ind w:left="567" w:right="-141" w:firstLine="284"/>
        <w:rPr>
          <w:rFonts w:ascii="Times New Roman" w:hAnsi="Times New Roman"/>
          <w:b/>
          <w:sz w:val="24"/>
          <w:szCs w:val="24"/>
        </w:rPr>
      </w:pPr>
    </w:p>
    <w:p w:rsidR="007B2468" w:rsidRPr="007B2468" w:rsidRDefault="00C7160C" w:rsidP="00340B28">
      <w:pPr>
        <w:spacing w:after="0" w:line="240" w:lineRule="auto"/>
        <w:jc w:val="center"/>
        <w:rPr>
          <w:rFonts w:ascii="Times New Roman" w:hAnsi="Times New Roman"/>
          <w:b/>
          <w:sz w:val="24"/>
          <w:szCs w:val="24"/>
        </w:rPr>
      </w:pPr>
      <w:r w:rsidRPr="007B2468">
        <w:rPr>
          <w:rFonts w:ascii="Times New Roman" w:hAnsi="Times New Roman"/>
          <w:b/>
          <w:sz w:val="24"/>
          <w:szCs w:val="24"/>
        </w:rPr>
        <w:t>Требования к кадровым условиям реализации ос</w:t>
      </w:r>
      <w:r w:rsidR="00F70A6B" w:rsidRPr="007B2468">
        <w:rPr>
          <w:rFonts w:ascii="Times New Roman" w:hAnsi="Times New Roman"/>
          <w:b/>
          <w:sz w:val="24"/>
          <w:szCs w:val="24"/>
        </w:rPr>
        <w:t>новной образовательной программы</w:t>
      </w:r>
    </w:p>
    <w:p w:rsidR="007B2468" w:rsidRPr="007B2468" w:rsidRDefault="007B2468" w:rsidP="00D0674C">
      <w:pPr>
        <w:pStyle w:val="ab"/>
        <w:shd w:val="clear" w:color="auto" w:fill="FFFFFF"/>
        <w:spacing w:before="0" w:beforeAutospacing="0" w:after="0" w:afterAutospacing="0"/>
        <w:ind w:left="284" w:right="-141" w:firstLine="283"/>
        <w:jc w:val="both"/>
        <w:rPr>
          <w:b/>
        </w:rPr>
      </w:pPr>
      <w:r w:rsidRPr="007B2468">
        <w:rPr>
          <w:rStyle w:val="affc"/>
          <w:b w:val="0"/>
        </w:rPr>
        <w:t>Требования к кадровым условиям реализации основной образовательной программы среднего общего образования включают:</w:t>
      </w:r>
    </w:p>
    <w:p w:rsidR="007B2468" w:rsidRPr="007B2468" w:rsidRDefault="007B2468" w:rsidP="00D0674C">
      <w:pPr>
        <w:pStyle w:val="ab"/>
        <w:shd w:val="clear" w:color="auto" w:fill="FFFFFF"/>
        <w:spacing w:before="0" w:beforeAutospacing="0" w:after="0" w:afterAutospacing="0"/>
        <w:ind w:left="284" w:right="-141" w:firstLine="283"/>
        <w:jc w:val="both"/>
      </w:pPr>
      <w:r>
        <w:t xml:space="preserve">– </w:t>
      </w:r>
      <w:r w:rsidRPr="007B2468">
        <w:t>укомплектованность образовательной организации педагогическими, руководящими и иными работниками;</w:t>
      </w:r>
    </w:p>
    <w:p w:rsidR="007B2468" w:rsidRPr="007B2468" w:rsidRDefault="007B2468" w:rsidP="00D0674C">
      <w:pPr>
        <w:pStyle w:val="ab"/>
        <w:shd w:val="clear" w:color="auto" w:fill="FFFFFF"/>
        <w:spacing w:before="0" w:beforeAutospacing="0" w:after="0" w:afterAutospacing="0"/>
        <w:ind w:left="284" w:right="-141" w:firstLine="283"/>
        <w:jc w:val="both"/>
      </w:pPr>
      <w:r>
        <w:t xml:space="preserve">– </w:t>
      </w:r>
      <w:r w:rsidRPr="007B2468">
        <w:t>уровень квалификации педагогических, руководящих и иных работников образовательной организации;</w:t>
      </w:r>
    </w:p>
    <w:p w:rsidR="00340B28" w:rsidRDefault="007B2468" w:rsidP="00340B28">
      <w:pPr>
        <w:pStyle w:val="ab"/>
        <w:shd w:val="clear" w:color="auto" w:fill="FFFFFF"/>
        <w:spacing w:before="0" w:beforeAutospacing="0" w:after="0" w:afterAutospacing="0"/>
        <w:ind w:left="284" w:right="-141" w:firstLine="283"/>
        <w:jc w:val="both"/>
      </w:pPr>
      <w:r>
        <w:t xml:space="preserve">– </w:t>
      </w:r>
      <w:r w:rsidRPr="007B2468">
        <w:t>непрерывность профессионального развития педагогических и руководящих работников образовательной организации, реализующей основную образовательную программу.</w:t>
      </w:r>
    </w:p>
    <w:p w:rsidR="007B2468" w:rsidRPr="00D0674C" w:rsidRDefault="007B2468" w:rsidP="00D0674C">
      <w:pPr>
        <w:spacing w:after="0" w:line="240" w:lineRule="auto"/>
        <w:ind w:left="284" w:right="-141" w:firstLine="283"/>
        <w:jc w:val="both"/>
        <w:rPr>
          <w:rFonts w:ascii="Times New Roman" w:hAnsi="Times New Roman"/>
          <w:sz w:val="24"/>
          <w:szCs w:val="24"/>
        </w:rPr>
      </w:pPr>
      <w:r w:rsidRPr="00D0674C">
        <w:rPr>
          <w:rFonts w:ascii="Times New Roman" w:hAnsi="Times New Roman"/>
          <w:sz w:val="24"/>
          <w:szCs w:val="24"/>
        </w:rPr>
        <w:t xml:space="preserve">ОУ </w:t>
      </w:r>
      <w:proofErr w:type="gramStart"/>
      <w:r w:rsidRPr="00D0674C">
        <w:rPr>
          <w:rFonts w:ascii="Times New Roman" w:hAnsi="Times New Roman"/>
          <w:sz w:val="24"/>
          <w:szCs w:val="24"/>
        </w:rPr>
        <w:t>укомплектована</w:t>
      </w:r>
      <w:proofErr w:type="gramEnd"/>
      <w:r w:rsidRPr="00D0674C">
        <w:rPr>
          <w:rFonts w:ascii="Times New Roman" w:hAnsi="Times New Roman"/>
          <w:sz w:val="24"/>
          <w:szCs w:val="24"/>
        </w:rPr>
        <w:t xml:space="preserve"> </w:t>
      </w:r>
      <w:r w:rsidR="00C7160C" w:rsidRPr="00D0674C">
        <w:rPr>
          <w:rFonts w:ascii="Times New Roman" w:hAnsi="Times New Roman"/>
          <w:sz w:val="24"/>
          <w:szCs w:val="24"/>
        </w:rPr>
        <w:t xml:space="preserve">квалифицированными кадрами. </w:t>
      </w:r>
      <w:r w:rsidRPr="00D0674C">
        <w:rPr>
          <w:rFonts w:ascii="Times New Roman" w:hAnsi="Times New Roman"/>
          <w:sz w:val="24"/>
          <w:szCs w:val="24"/>
        </w:rPr>
        <w:t xml:space="preserve">Уровень квалификации работников соответствует </w:t>
      </w:r>
      <w:r w:rsidR="00C7160C" w:rsidRPr="00D0674C">
        <w:rPr>
          <w:rFonts w:ascii="Times New Roman" w:hAnsi="Times New Roman"/>
          <w:sz w:val="24"/>
          <w:szCs w:val="24"/>
        </w:rPr>
        <w:t>квалификационным хар</w:t>
      </w:r>
      <w:r w:rsidRPr="00D0674C">
        <w:rPr>
          <w:rFonts w:ascii="Times New Roman" w:hAnsi="Times New Roman"/>
          <w:sz w:val="24"/>
          <w:szCs w:val="24"/>
        </w:rPr>
        <w:t>актеристикам по соответствующим должностям.</w:t>
      </w:r>
    </w:p>
    <w:tbl>
      <w:tblPr>
        <w:tblW w:w="146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118"/>
        <w:gridCol w:w="1559"/>
        <w:gridCol w:w="5529"/>
        <w:gridCol w:w="2551"/>
      </w:tblGrid>
      <w:tr w:rsidR="00D0674C" w:rsidRPr="00D0674C" w:rsidTr="00D0674C">
        <w:tc>
          <w:tcPr>
            <w:tcW w:w="1843" w:type="dxa"/>
            <w:vMerge w:val="restart"/>
          </w:tcPr>
          <w:p w:rsidR="00D0674C" w:rsidRPr="00D0674C" w:rsidRDefault="00D0674C" w:rsidP="00D0674C">
            <w:pPr>
              <w:pStyle w:val="af9"/>
              <w:shd w:val="clear" w:color="auto" w:fill="auto"/>
              <w:spacing w:after="0" w:line="240" w:lineRule="auto"/>
              <w:jc w:val="center"/>
              <w:rPr>
                <w:rFonts w:ascii="Times New Roman" w:hAnsi="Times New Roman"/>
                <w:sz w:val="24"/>
                <w:szCs w:val="24"/>
                <w:lang w:eastAsia="en-US"/>
              </w:rPr>
            </w:pPr>
            <w:r w:rsidRPr="00D0674C">
              <w:rPr>
                <w:rFonts w:ascii="Times New Roman" w:hAnsi="Times New Roman"/>
                <w:sz w:val="24"/>
                <w:szCs w:val="24"/>
                <w:lang w:eastAsia="en-US"/>
              </w:rPr>
              <w:t>Должность</w:t>
            </w:r>
          </w:p>
        </w:tc>
        <w:tc>
          <w:tcPr>
            <w:tcW w:w="3118" w:type="dxa"/>
            <w:vMerge w:val="restart"/>
          </w:tcPr>
          <w:p w:rsidR="00D0674C" w:rsidRPr="00D0674C" w:rsidRDefault="00D0674C" w:rsidP="00D0674C">
            <w:pPr>
              <w:pStyle w:val="af9"/>
              <w:shd w:val="clear" w:color="auto" w:fill="auto"/>
              <w:spacing w:after="0" w:line="240" w:lineRule="auto"/>
              <w:jc w:val="center"/>
              <w:rPr>
                <w:rFonts w:ascii="Times New Roman" w:hAnsi="Times New Roman"/>
                <w:sz w:val="24"/>
                <w:szCs w:val="24"/>
                <w:lang w:eastAsia="en-US"/>
              </w:rPr>
            </w:pPr>
            <w:r w:rsidRPr="00D0674C">
              <w:rPr>
                <w:rFonts w:ascii="Times New Roman" w:hAnsi="Times New Roman"/>
                <w:sz w:val="24"/>
                <w:szCs w:val="24"/>
                <w:lang w:eastAsia="en-US"/>
              </w:rPr>
              <w:t>Должностные обязанности</w:t>
            </w:r>
          </w:p>
        </w:tc>
        <w:tc>
          <w:tcPr>
            <w:tcW w:w="1559" w:type="dxa"/>
            <w:vMerge w:val="restart"/>
          </w:tcPr>
          <w:p w:rsidR="00D0674C" w:rsidRDefault="00D0674C" w:rsidP="00D0674C">
            <w:pPr>
              <w:pStyle w:val="af9"/>
              <w:shd w:val="clear" w:color="auto" w:fill="auto"/>
              <w:spacing w:after="0" w:line="240" w:lineRule="auto"/>
              <w:jc w:val="center"/>
              <w:rPr>
                <w:rFonts w:ascii="Times New Roman" w:hAnsi="Times New Roman"/>
                <w:sz w:val="24"/>
                <w:szCs w:val="24"/>
                <w:lang w:eastAsia="en-US"/>
              </w:rPr>
            </w:pPr>
            <w:r w:rsidRPr="00D0674C">
              <w:rPr>
                <w:rFonts w:ascii="Times New Roman" w:hAnsi="Times New Roman"/>
                <w:sz w:val="24"/>
                <w:szCs w:val="24"/>
                <w:lang w:eastAsia="en-US"/>
              </w:rPr>
              <w:t>Количество работников в ОУ</w:t>
            </w:r>
          </w:p>
          <w:p w:rsidR="00D0674C" w:rsidRDefault="00D0674C" w:rsidP="00D0674C">
            <w:pPr>
              <w:pStyle w:val="af9"/>
              <w:shd w:val="clear" w:color="auto" w:fill="auto"/>
              <w:spacing w:after="0" w:line="240" w:lineRule="auto"/>
              <w:jc w:val="center"/>
              <w:rPr>
                <w:rFonts w:ascii="Times New Roman" w:hAnsi="Times New Roman"/>
                <w:sz w:val="24"/>
                <w:szCs w:val="24"/>
                <w:lang w:eastAsia="en-US"/>
              </w:rPr>
            </w:pPr>
            <w:proofErr w:type="gramStart"/>
            <w:r w:rsidRPr="00D0674C">
              <w:rPr>
                <w:rFonts w:ascii="Times New Roman" w:hAnsi="Times New Roman"/>
                <w:sz w:val="24"/>
                <w:szCs w:val="24"/>
                <w:lang w:eastAsia="en-US"/>
              </w:rPr>
              <w:t>(требуется/</w:t>
            </w:r>
            <w:proofErr w:type="gramEnd"/>
          </w:p>
          <w:p w:rsidR="00D0674C" w:rsidRPr="00D0674C" w:rsidRDefault="00D0674C" w:rsidP="00D0674C">
            <w:pPr>
              <w:pStyle w:val="af9"/>
              <w:shd w:val="clear" w:color="auto" w:fill="auto"/>
              <w:spacing w:after="0" w:line="240" w:lineRule="auto"/>
              <w:jc w:val="center"/>
              <w:rPr>
                <w:rFonts w:ascii="Times New Roman" w:hAnsi="Times New Roman"/>
                <w:sz w:val="24"/>
                <w:szCs w:val="24"/>
                <w:lang w:eastAsia="en-US"/>
              </w:rPr>
            </w:pPr>
            <w:r w:rsidRPr="00D0674C">
              <w:rPr>
                <w:rFonts w:ascii="Times New Roman" w:hAnsi="Times New Roman"/>
                <w:sz w:val="24"/>
                <w:szCs w:val="24"/>
                <w:lang w:eastAsia="en-US"/>
              </w:rPr>
              <w:lastRenderedPageBreak/>
              <w:t>имеется)</w:t>
            </w:r>
          </w:p>
        </w:tc>
        <w:tc>
          <w:tcPr>
            <w:tcW w:w="8080" w:type="dxa"/>
            <w:gridSpan w:val="2"/>
          </w:tcPr>
          <w:p w:rsidR="00D0674C" w:rsidRPr="00D0674C" w:rsidRDefault="00D0674C" w:rsidP="00D0674C">
            <w:pPr>
              <w:pStyle w:val="af9"/>
              <w:shd w:val="clear" w:color="auto" w:fill="auto"/>
              <w:spacing w:after="0" w:line="240" w:lineRule="auto"/>
              <w:jc w:val="center"/>
              <w:rPr>
                <w:rFonts w:ascii="Times New Roman" w:hAnsi="Times New Roman"/>
                <w:sz w:val="24"/>
                <w:szCs w:val="24"/>
                <w:lang w:eastAsia="en-US"/>
              </w:rPr>
            </w:pPr>
            <w:r w:rsidRPr="00D0674C">
              <w:rPr>
                <w:rFonts w:ascii="Times New Roman" w:hAnsi="Times New Roman"/>
                <w:sz w:val="24"/>
                <w:szCs w:val="24"/>
                <w:lang w:eastAsia="en-US"/>
              </w:rPr>
              <w:lastRenderedPageBreak/>
              <w:t>Уровень квалификации работников ОУ</w:t>
            </w:r>
          </w:p>
        </w:tc>
      </w:tr>
      <w:tr w:rsidR="00D0674C" w:rsidRPr="00D0674C" w:rsidTr="00D0674C">
        <w:tc>
          <w:tcPr>
            <w:tcW w:w="1843" w:type="dxa"/>
            <w:vMerge/>
          </w:tcPr>
          <w:p w:rsidR="00D0674C" w:rsidRPr="00D0674C" w:rsidRDefault="00D0674C" w:rsidP="00D0674C">
            <w:pPr>
              <w:pStyle w:val="af9"/>
              <w:shd w:val="clear" w:color="auto" w:fill="auto"/>
              <w:spacing w:after="0" w:line="240" w:lineRule="auto"/>
              <w:jc w:val="center"/>
              <w:rPr>
                <w:rFonts w:ascii="Times New Roman" w:hAnsi="Times New Roman"/>
                <w:sz w:val="24"/>
                <w:szCs w:val="24"/>
                <w:lang w:eastAsia="en-US"/>
              </w:rPr>
            </w:pPr>
          </w:p>
        </w:tc>
        <w:tc>
          <w:tcPr>
            <w:tcW w:w="3118" w:type="dxa"/>
            <w:vMerge/>
          </w:tcPr>
          <w:p w:rsidR="00D0674C" w:rsidRPr="00D0674C" w:rsidRDefault="00D0674C" w:rsidP="00D0674C">
            <w:pPr>
              <w:pStyle w:val="af9"/>
              <w:shd w:val="clear" w:color="auto" w:fill="auto"/>
              <w:spacing w:after="0" w:line="240" w:lineRule="auto"/>
              <w:jc w:val="center"/>
              <w:rPr>
                <w:rFonts w:ascii="Times New Roman" w:hAnsi="Times New Roman"/>
                <w:sz w:val="24"/>
                <w:szCs w:val="24"/>
                <w:lang w:eastAsia="en-US"/>
              </w:rPr>
            </w:pPr>
          </w:p>
        </w:tc>
        <w:tc>
          <w:tcPr>
            <w:tcW w:w="1559" w:type="dxa"/>
            <w:vMerge/>
          </w:tcPr>
          <w:p w:rsidR="00D0674C" w:rsidRPr="00D0674C" w:rsidRDefault="00D0674C" w:rsidP="00D0674C">
            <w:pPr>
              <w:pStyle w:val="af9"/>
              <w:shd w:val="clear" w:color="auto" w:fill="auto"/>
              <w:spacing w:after="0" w:line="240" w:lineRule="auto"/>
              <w:jc w:val="center"/>
              <w:rPr>
                <w:rFonts w:ascii="Times New Roman" w:hAnsi="Times New Roman"/>
                <w:sz w:val="24"/>
                <w:szCs w:val="24"/>
                <w:lang w:eastAsia="en-US"/>
              </w:rPr>
            </w:pPr>
          </w:p>
        </w:tc>
        <w:tc>
          <w:tcPr>
            <w:tcW w:w="5529" w:type="dxa"/>
          </w:tcPr>
          <w:p w:rsidR="00D0674C" w:rsidRPr="00D0674C" w:rsidRDefault="00D0674C" w:rsidP="00D0674C">
            <w:pPr>
              <w:pStyle w:val="af9"/>
              <w:shd w:val="clear" w:color="auto" w:fill="auto"/>
              <w:spacing w:after="0" w:line="240" w:lineRule="auto"/>
              <w:jc w:val="center"/>
              <w:rPr>
                <w:rFonts w:ascii="Times New Roman" w:hAnsi="Times New Roman"/>
                <w:sz w:val="24"/>
                <w:szCs w:val="24"/>
                <w:lang w:eastAsia="en-US"/>
              </w:rPr>
            </w:pPr>
            <w:r w:rsidRPr="00D0674C">
              <w:rPr>
                <w:rFonts w:ascii="Times New Roman" w:hAnsi="Times New Roman"/>
                <w:sz w:val="24"/>
                <w:szCs w:val="24"/>
                <w:lang w:eastAsia="en-US"/>
              </w:rPr>
              <w:t>Требования к уровню квалификации</w:t>
            </w:r>
          </w:p>
        </w:tc>
        <w:tc>
          <w:tcPr>
            <w:tcW w:w="2551" w:type="dxa"/>
          </w:tcPr>
          <w:p w:rsidR="00D0674C" w:rsidRPr="00D0674C" w:rsidRDefault="00D0674C" w:rsidP="00D0674C">
            <w:pPr>
              <w:pStyle w:val="af9"/>
              <w:shd w:val="clear" w:color="auto" w:fill="auto"/>
              <w:spacing w:after="0" w:line="240" w:lineRule="auto"/>
              <w:jc w:val="center"/>
              <w:rPr>
                <w:rFonts w:ascii="Times New Roman" w:hAnsi="Times New Roman"/>
                <w:sz w:val="24"/>
                <w:szCs w:val="24"/>
                <w:lang w:eastAsia="en-US"/>
              </w:rPr>
            </w:pPr>
            <w:r w:rsidRPr="00D0674C">
              <w:rPr>
                <w:rFonts w:ascii="Times New Roman" w:hAnsi="Times New Roman"/>
                <w:sz w:val="24"/>
                <w:szCs w:val="24"/>
                <w:lang w:eastAsia="en-US"/>
              </w:rPr>
              <w:t>Фактический</w:t>
            </w:r>
          </w:p>
        </w:tc>
      </w:tr>
      <w:tr w:rsidR="00D0674C" w:rsidRPr="00D0674C" w:rsidTr="00D0674C">
        <w:tc>
          <w:tcPr>
            <w:tcW w:w="1843" w:type="dxa"/>
          </w:tcPr>
          <w:p w:rsidR="00D0674C" w:rsidRPr="00D0674C" w:rsidRDefault="00D0674C" w:rsidP="00D0674C">
            <w:pPr>
              <w:pStyle w:val="af9"/>
              <w:shd w:val="clear" w:color="auto" w:fill="auto"/>
              <w:spacing w:after="0" w:line="240" w:lineRule="auto"/>
              <w:jc w:val="both"/>
              <w:rPr>
                <w:rFonts w:ascii="Times New Roman" w:hAnsi="Times New Roman"/>
                <w:sz w:val="24"/>
                <w:szCs w:val="24"/>
                <w:lang w:eastAsia="en-US"/>
              </w:rPr>
            </w:pPr>
            <w:r w:rsidRPr="00D0674C">
              <w:rPr>
                <w:rFonts w:ascii="Times New Roman" w:hAnsi="Times New Roman"/>
                <w:sz w:val="24"/>
                <w:szCs w:val="24"/>
                <w:lang w:eastAsia="en-US"/>
              </w:rPr>
              <w:lastRenderedPageBreak/>
              <w:t xml:space="preserve">Руководитель  </w:t>
            </w:r>
          </w:p>
        </w:tc>
        <w:tc>
          <w:tcPr>
            <w:tcW w:w="3118" w:type="dxa"/>
          </w:tcPr>
          <w:p w:rsidR="00D0674C" w:rsidRPr="00D0674C" w:rsidRDefault="00D0674C" w:rsidP="005E6B06">
            <w:pPr>
              <w:pStyle w:val="af9"/>
              <w:shd w:val="clear" w:color="auto" w:fill="auto"/>
              <w:spacing w:after="0" w:line="240" w:lineRule="auto"/>
              <w:jc w:val="both"/>
              <w:rPr>
                <w:rFonts w:ascii="Times New Roman" w:hAnsi="Times New Roman"/>
                <w:sz w:val="24"/>
                <w:szCs w:val="24"/>
                <w:lang w:eastAsia="en-US"/>
              </w:rPr>
            </w:pPr>
            <w:r w:rsidRPr="00D0674C">
              <w:rPr>
                <w:rFonts w:ascii="Times New Roman" w:hAnsi="Times New Roman"/>
                <w:sz w:val="24"/>
                <w:szCs w:val="24"/>
                <w:lang w:eastAsia="en-US"/>
              </w:rPr>
              <w:t>обеспечивает системную образовательную и административно-хозяйственную работу ОУ</w:t>
            </w:r>
          </w:p>
        </w:tc>
        <w:tc>
          <w:tcPr>
            <w:tcW w:w="1559" w:type="dxa"/>
          </w:tcPr>
          <w:p w:rsidR="00D0674C" w:rsidRPr="00D0674C" w:rsidRDefault="00D0674C" w:rsidP="00D0674C">
            <w:pPr>
              <w:pStyle w:val="af9"/>
              <w:shd w:val="clear" w:color="auto" w:fill="auto"/>
              <w:spacing w:after="0" w:line="240" w:lineRule="auto"/>
              <w:jc w:val="left"/>
              <w:rPr>
                <w:rFonts w:ascii="Times New Roman" w:hAnsi="Times New Roman"/>
                <w:sz w:val="24"/>
                <w:szCs w:val="24"/>
                <w:lang w:eastAsia="en-US"/>
              </w:rPr>
            </w:pPr>
            <w:r w:rsidRPr="00D0674C">
              <w:rPr>
                <w:rFonts w:ascii="Times New Roman" w:hAnsi="Times New Roman"/>
                <w:sz w:val="24"/>
                <w:szCs w:val="24"/>
                <w:lang w:eastAsia="en-US"/>
              </w:rPr>
              <w:t>1/1</w:t>
            </w:r>
          </w:p>
        </w:tc>
        <w:tc>
          <w:tcPr>
            <w:tcW w:w="5529" w:type="dxa"/>
          </w:tcPr>
          <w:p w:rsidR="00D0674C" w:rsidRPr="00D0674C" w:rsidRDefault="00D0674C" w:rsidP="005E6B06">
            <w:pPr>
              <w:pStyle w:val="af9"/>
              <w:shd w:val="clear" w:color="auto" w:fill="auto"/>
              <w:spacing w:after="0" w:line="240" w:lineRule="auto"/>
              <w:ind w:firstLine="34"/>
              <w:jc w:val="both"/>
              <w:rPr>
                <w:rFonts w:ascii="Times New Roman" w:hAnsi="Times New Roman"/>
                <w:sz w:val="24"/>
                <w:szCs w:val="24"/>
                <w:lang w:eastAsia="en-US"/>
              </w:rPr>
            </w:pPr>
            <w:proofErr w:type="gramStart"/>
            <w:r w:rsidRPr="00D0674C">
              <w:rPr>
                <w:rFonts w:ascii="Times New Roman" w:hAnsi="Times New Roman"/>
                <w:sz w:val="24"/>
                <w:szCs w:val="24"/>
                <w:lang w:eastAsia="en-US"/>
              </w:rPr>
              <w:t>высшее профессиональное образование (ВПО)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2551" w:type="dxa"/>
          </w:tcPr>
          <w:p w:rsidR="00D0674C" w:rsidRPr="00D0674C" w:rsidRDefault="00D0674C" w:rsidP="00D0674C">
            <w:pPr>
              <w:pStyle w:val="af9"/>
              <w:shd w:val="clear" w:color="auto" w:fill="auto"/>
              <w:spacing w:after="0" w:line="240" w:lineRule="auto"/>
              <w:ind w:firstLine="33"/>
              <w:jc w:val="left"/>
              <w:rPr>
                <w:rFonts w:ascii="Times New Roman" w:hAnsi="Times New Roman"/>
                <w:sz w:val="24"/>
                <w:szCs w:val="24"/>
                <w:lang w:eastAsia="en-US"/>
              </w:rPr>
            </w:pPr>
            <w:r w:rsidRPr="00D0674C">
              <w:rPr>
                <w:rFonts w:ascii="Times New Roman" w:hAnsi="Times New Roman"/>
                <w:sz w:val="24"/>
                <w:szCs w:val="24"/>
                <w:lang w:eastAsia="en-US"/>
              </w:rPr>
              <w:t>ВПО и стаж работы на руководящих должностях 19 лет</w:t>
            </w:r>
          </w:p>
          <w:p w:rsidR="00D0674C" w:rsidRPr="00D0674C" w:rsidRDefault="00D0674C" w:rsidP="00D0674C">
            <w:pPr>
              <w:pStyle w:val="af9"/>
              <w:shd w:val="clear" w:color="auto" w:fill="auto"/>
              <w:spacing w:after="0" w:line="240" w:lineRule="auto"/>
              <w:jc w:val="left"/>
              <w:rPr>
                <w:rFonts w:ascii="Times New Roman" w:hAnsi="Times New Roman"/>
                <w:color w:val="FF0000"/>
                <w:sz w:val="24"/>
                <w:szCs w:val="24"/>
                <w:lang w:eastAsia="en-US"/>
              </w:rPr>
            </w:pPr>
          </w:p>
        </w:tc>
      </w:tr>
      <w:tr w:rsidR="00D0674C" w:rsidRPr="00D0674C" w:rsidTr="00D0674C">
        <w:tc>
          <w:tcPr>
            <w:tcW w:w="1843" w:type="dxa"/>
          </w:tcPr>
          <w:p w:rsidR="00D0674C" w:rsidRPr="00D0674C" w:rsidRDefault="00D0674C" w:rsidP="00D0674C">
            <w:pPr>
              <w:pStyle w:val="af9"/>
              <w:shd w:val="clear" w:color="auto" w:fill="auto"/>
              <w:spacing w:after="0" w:line="240" w:lineRule="auto"/>
              <w:jc w:val="both"/>
              <w:rPr>
                <w:rFonts w:ascii="Times New Roman" w:hAnsi="Times New Roman"/>
                <w:sz w:val="24"/>
                <w:szCs w:val="24"/>
                <w:lang w:eastAsia="en-US"/>
              </w:rPr>
            </w:pPr>
            <w:r w:rsidRPr="00D0674C">
              <w:rPr>
                <w:rFonts w:ascii="Times New Roman" w:hAnsi="Times New Roman"/>
                <w:sz w:val="24"/>
                <w:szCs w:val="24"/>
                <w:lang w:eastAsia="en-US"/>
              </w:rPr>
              <w:t xml:space="preserve">Заместитель  руководителя                          по УВР </w:t>
            </w:r>
          </w:p>
        </w:tc>
        <w:tc>
          <w:tcPr>
            <w:tcW w:w="3118" w:type="dxa"/>
          </w:tcPr>
          <w:p w:rsidR="00D0674C" w:rsidRPr="00D0674C" w:rsidRDefault="00D0674C" w:rsidP="005E6B06">
            <w:pPr>
              <w:pStyle w:val="af9"/>
              <w:shd w:val="clear" w:color="auto" w:fill="auto"/>
              <w:spacing w:after="0" w:line="240" w:lineRule="auto"/>
              <w:jc w:val="both"/>
              <w:rPr>
                <w:rFonts w:ascii="Times New Roman" w:hAnsi="Times New Roman"/>
                <w:sz w:val="24"/>
                <w:szCs w:val="24"/>
                <w:lang w:eastAsia="en-US"/>
              </w:rPr>
            </w:pPr>
            <w:r w:rsidRPr="00D0674C">
              <w:rPr>
                <w:rFonts w:ascii="Times New Roman" w:hAnsi="Times New Roman"/>
                <w:sz w:val="24"/>
                <w:szCs w:val="24"/>
                <w:lang w:eastAsia="en-US"/>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w:t>
            </w:r>
            <w:proofErr w:type="gramStart"/>
            <w:r w:rsidRPr="00D0674C">
              <w:rPr>
                <w:rFonts w:ascii="Times New Roman" w:hAnsi="Times New Roman"/>
                <w:sz w:val="24"/>
                <w:szCs w:val="24"/>
                <w:lang w:eastAsia="en-US"/>
              </w:rPr>
              <w:t xml:space="preserve">контроль </w:t>
            </w:r>
            <w:r w:rsidR="005E6B06">
              <w:rPr>
                <w:rFonts w:ascii="Times New Roman" w:hAnsi="Times New Roman"/>
                <w:sz w:val="24"/>
                <w:szCs w:val="24"/>
                <w:lang w:eastAsia="en-US"/>
              </w:rPr>
              <w:t xml:space="preserve">          </w:t>
            </w:r>
            <w:r w:rsidRPr="00D0674C">
              <w:rPr>
                <w:rFonts w:ascii="Times New Roman" w:hAnsi="Times New Roman"/>
                <w:sz w:val="24"/>
                <w:szCs w:val="24"/>
                <w:lang w:eastAsia="en-US"/>
              </w:rPr>
              <w:t>за</w:t>
            </w:r>
            <w:proofErr w:type="gramEnd"/>
            <w:r w:rsidRPr="00D0674C">
              <w:rPr>
                <w:rFonts w:ascii="Times New Roman" w:hAnsi="Times New Roman"/>
                <w:sz w:val="24"/>
                <w:szCs w:val="24"/>
                <w:lang w:eastAsia="en-US"/>
              </w:rPr>
              <w:t xml:space="preserve"> качеством образовательного процесса</w:t>
            </w:r>
          </w:p>
        </w:tc>
        <w:tc>
          <w:tcPr>
            <w:tcW w:w="1559" w:type="dxa"/>
          </w:tcPr>
          <w:p w:rsidR="00D0674C" w:rsidRPr="00D0674C" w:rsidRDefault="00D0674C" w:rsidP="00D0674C">
            <w:pPr>
              <w:pStyle w:val="af9"/>
              <w:shd w:val="clear" w:color="auto" w:fill="auto"/>
              <w:spacing w:after="0" w:line="240" w:lineRule="auto"/>
              <w:jc w:val="both"/>
              <w:rPr>
                <w:rFonts w:ascii="Times New Roman" w:hAnsi="Times New Roman"/>
                <w:sz w:val="24"/>
                <w:szCs w:val="24"/>
                <w:lang w:eastAsia="en-US"/>
              </w:rPr>
            </w:pPr>
            <w:r w:rsidRPr="00D0674C">
              <w:rPr>
                <w:rFonts w:ascii="Times New Roman" w:hAnsi="Times New Roman"/>
                <w:sz w:val="24"/>
                <w:szCs w:val="24"/>
                <w:lang w:eastAsia="en-US"/>
              </w:rPr>
              <w:t>1/1</w:t>
            </w:r>
          </w:p>
        </w:tc>
        <w:tc>
          <w:tcPr>
            <w:tcW w:w="5529" w:type="dxa"/>
          </w:tcPr>
          <w:p w:rsidR="00D0674C" w:rsidRPr="00D0674C" w:rsidRDefault="00D0674C" w:rsidP="005E6B06">
            <w:pPr>
              <w:pStyle w:val="af9"/>
              <w:shd w:val="clear" w:color="auto" w:fill="auto"/>
              <w:spacing w:after="0" w:line="240" w:lineRule="auto"/>
              <w:ind w:firstLine="34"/>
              <w:jc w:val="both"/>
              <w:rPr>
                <w:rFonts w:ascii="Times New Roman" w:hAnsi="Times New Roman"/>
                <w:sz w:val="24"/>
                <w:szCs w:val="24"/>
                <w:lang w:eastAsia="en-US"/>
              </w:rPr>
            </w:pPr>
            <w:proofErr w:type="gramStart"/>
            <w:r w:rsidRPr="00D0674C">
              <w:rPr>
                <w:rFonts w:ascii="Times New Roman" w:hAnsi="Times New Roman"/>
                <w:sz w:val="24"/>
                <w:szCs w:val="24"/>
                <w:lang w:eastAsia="en-US"/>
              </w:rPr>
              <w:t>ВПО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2551" w:type="dxa"/>
          </w:tcPr>
          <w:p w:rsidR="00D0674C" w:rsidRPr="00D0674C" w:rsidRDefault="00D0674C" w:rsidP="00D0674C">
            <w:pPr>
              <w:pStyle w:val="af9"/>
              <w:shd w:val="clear" w:color="auto" w:fill="auto"/>
              <w:spacing w:after="0" w:line="240" w:lineRule="auto"/>
              <w:ind w:firstLine="33"/>
              <w:jc w:val="left"/>
              <w:rPr>
                <w:rFonts w:ascii="Times New Roman" w:hAnsi="Times New Roman"/>
                <w:sz w:val="24"/>
                <w:szCs w:val="24"/>
                <w:lang w:eastAsia="en-US"/>
              </w:rPr>
            </w:pPr>
            <w:proofErr w:type="gramStart"/>
            <w:r w:rsidRPr="00D0674C">
              <w:rPr>
                <w:rFonts w:ascii="Times New Roman" w:hAnsi="Times New Roman"/>
                <w:sz w:val="24"/>
                <w:szCs w:val="24"/>
                <w:lang w:eastAsia="en-US"/>
              </w:rPr>
              <w:t>ВПО и стаж работы на  руководящих должности 14 лет</w:t>
            </w:r>
            <w:proofErr w:type="gramEnd"/>
          </w:p>
        </w:tc>
      </w:tr>
      <w:tr w:rsidR="00D0674C" w:rsidRPr="00D0674C" w:rsidTr="00D0674C">
        <w:tc>
          <w:tcPr>
            <w:tcW w:w="1843" w:type="dxa"/>
          </w:tcPr>
          <w:p w:rsidR="00D0674C" w:rsidRPr="005E6B06" w:rsidRDefault="00D0674C" w:rsidP="00D0674C">
            <w:pPr>
              <w:pStyle w:val="af9"/>
              <w:shd w:val="clear" w:color="auto" w:fill="auto"/>
              <w:spacing w:after="0" w:line="240" w:lineRule="auto"/>
              <w:jc w:val="both"/>
              <w:rPr>
                <w:rFonts w:ascii="Times New Roman" w:hAnsi="Times New Roman"/>
                <w:b/>
                <w:sz w:val="24"/>
                <w:szCs w:val="24"/>
                <w:lang w:eastAsia="en-US"/>
              </w:rPr>
            </w:pPr>
            <w:r w:rsidRPr="005E6B06">
              <w:rPr>
                <w:rStyle w:val="354"/>
                <w:rFonts w:ascii="Times New Roman" w:hAnsi="Times New Roman"/>
                <w:b w:val="0"/>
                <w:i w:val="0"/>
                <w:iCs w:val="0"/>
                <w:sz w:val="24"/>
                <w:szCs w:val="24"/>
                <w:lang w:eastAsia="en-US"/>
              </w:rPr>
              <w:t xml:space="preserve">Учитель </w:t>
            </w:r>
          </w:p>
        </w:tc>
        <w:tc>
          <w:tcPr>
            <w:tcW w:w="3118" w:type="dxa"/>
          </w:tcPr>
          <w:p w:rsidR="00D0674C" w:rsidRPr="00D0674C" w:rsidRDefault="00D0674C" w:rsidP="005E6B06">
            <w:pPr>
              <w:pStyle w:val="af9"/>
              <w:shd w:val="clear" w:color="auto" w:fill="auto"/>
              <w:spacing w:after="0" w:line="240" w:lineRule="auto"/>
              <w:jc w:val="both"/>
              <w:rPr>
                <w:rFonts w:ascii="Times New Roman" w:hAnsi="Times New Roman"/>
                <w:sz w:val="24"/>
                <w:szCs w:val="24"/>
                <w:lang w:eastAsia="en-US"/>
              </w:rPr>
            </w:pPr>
            <w:r w:rsidRPr="00D0674C">
              <w:rPr>
                <w:rFonts w:ascii="Times New Roman" w:hAnsi="Times New Roman"/>
                <w:sz w:val="24"/>
                <w:szCs w:val="24"/>
                <w:lang w:eastAsia="en-US"/>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559" w:type="dxa"/>
          </w:tcPr>
          <w:p w:rsidR="00D0674C" w:rsidRPr="00D0674C" w:rsidRDefault="005E6B06" w:rsidP="00D0674C">
            <w:pPr>
              <w:pStyle w:val="af9"/>
              <w:shd w:val="clear" w:color="auto" w:fill="auto"/>
              <w:spacing w:after="0" w:line="240" w:lineRule="auto"/>
              <w:jc w:val="both"/>
              <w:rPr>
                <w:rFonts w:ascii="Times New Roman" w:hAnsi="Times New Roman"/>
                <w:sz w:val="24"/>
                <w:szCs w:val="24"/>
                <w:lang w:eastAsia="en-US"/>
              </w:rPr>
            </w:pPr>
            <w:r>
              <w:rPr>
                <w:rFonts w:ascii="Times New Roman" w:hAnsi="Times New Roman"/>
                <w:sz w:val="24"/>
                <w:szCs w:val="24"/>
                <w:lang w:eastAsia="en-US"/>
              </w:rPr>
              <w:t>9/9</w:t>
            </w:r>
          </w:p>
        </w:tc>
        <w:tc>
          <w:tcPr>
            <w:tcW w:w="5529" w:type="dxa"/>
          </w:tcPr>
          <w:p w:rsidR="00D0674C" w:rsidRPr="00D0674C" w:rsidRDefault="00D0674C" w:rsidP="005E6B06">
            <w:pPr>
              <w:autoSpaceDE w:val="0"/>
              <w:autoSpaceDN w:val="0"/>
              <w:adjustRightInd w:val="0"/>
              <w:spacing w:line="240" w:lineRule="auto"/>
              <w:jc w:val="both"/>
              <w:rPr>
                <w:rFonts w:ascii="Times New Roman" w:eastAsia="TimesNewRomanPSMT" w:hAnsi="Times New Roman"/>
                <w:sz w:val="24"/>
                <w:szCs w:val="24"/>
              </w:rPr>
            </w:pPr>
            <w:r w:rsidRPr="00D0674C">
              <w:rPr>
                <w:rFonts w:ascii="Times New Roman" w:eastAsia="TimesNewRomanPSMT" w:hAnsi="Times New Roman"/>
                <w:sz w:val="24"/>
                <w:szCs w:val="24"/>
              </w:rPr>
              <w:t xml:space="preserve">ВПО, СПО «Образование и педагогика» или </w:t>
            </w:r>
            <w:r w:rsidR="005E6B06">
              <w:rPr>
                <w:rFonts w:ascii="Times New Roman" w:eastAsia="TimesNewRomanPSMT" w:hAnsi="Times New Roman"/>
                <w:sz w:val="24"/>
                <w:szCs w:val="24"/>
              </w:rPr>
              <w:t xml:space="preserve">                    </w:t>
            </w:r>
            <w:r w:rsidRPr="00D0674C">
              <w:rPr>
                <w:rFonts w:ascii="Times New Roman" w:eastAsia="TimesNewRomanPSMT" w:hAnsi="Times New Roman"/>
                <w:sz w:val="24"/>
                <w:szCs w:val="24"/>
              </w:rPr>
              <w:t>в</w:t>
            </w:r>
            <w:r w:rsidR="005E6B06">
              <w:rPr>
                <w:rFonts w:ascii="Times New Roman" w:eastAsia="TimesNewRomanPSMT" w:hAnsi="Times New Roman"/>
                <w:sz w:val="24"/>
                <w:szCs w:val="24"/>
              </w:rPr>
              <w:t xml:space="preserve"> </w:t>
            </w:r>
            <w:r w:rsidRPr="00D0674C">
              <w:rPr>
                <w:rFonts w:ascii="Times New Roman" w:eastAsia="TimesNewRomanPSMT" w:hAnsi="Times New Roman"/>
                <w:sz w:val="24"/>
                <w:szCs w:val="24"/>
              </w:rPr>
              <w:t>области, соответствующей преподаваемому предмету</w:t>
            </w:r>
          </w:p>
        </w:tc>
        <w:tc>
          <w:tcPr>
            <w:tcW w:w="2551" w:type="dxa"/>
          </w:tcPr>
          <w:p w:rsidR="00D0674C" w:rsidRPr="00D0674C" w:rsidRDefault="005E6B06" w:rsidP="00D0674C">
            <w:pPr>
              <w:pStyle w:val="af9"/>
              <w:shd w:val="clear" w:color="auto" w:fill="auto"/>
              <w:spacing w:after="0" w:line="240" w:lineRule="auto"/>
              <w:jc w:val="left"/>
              <w:rPr>
                <w:rFonts w:ascii="Times New Roman" w:hAnsi="Times New Roman"/>
                <w:sz w:val="24"/>
                <w:szCs w:val="24"/>
                <w:lang w:eastAsia="en-US"/>
              </w:rPr>
            </w:pPr>
            <w:r>
              <w:rPr>
                <w:rFonts w:ascii="Times New Roman" w:hAnsi="Times New Roman"/>
                <w:sz w:val="24"/>
                <w:szCs w:val="24"/>
                <w:lang w:eastAsia="en-US"/>
              </w:rPr>
              <w:t xml:space="preserve">ВПО – 7 </w:t>
            </w:r>
            <w:r w:rsidR="00D0674C" w:rsidRPr="00D0674C">
              <w:rPr>
                <w:rFonts w:ascii="Times New Roman" w:hAnsi="Times New Roman"/>
                <w:sz w:val="24"/>
                <w:szCs w:val="24"/>
                <w:lang w:eastAsia="en-US"/>
              </w:rPr>
              <w:t xml:space="preserve">чел.  </w:t>
            </w:r>
          </w:p>
          <w:p w:rsidR="00D0674C" w:rsidRPr="00D0674C" w:rsidRDefault="00D0674C" w:rsidP="00D0674C">
            <w:pPr>
              <w:pStyle w:val="af9"/>
              <w:shd w:val="clear" w:color="auto" w:fill="auto"/>
              <w:spacing w:after="0" w:line="240" w:lineRule="auto"/>
              <w:jc w:val="left"/>
              <w:rPr>
                <w:rFonts w:ascii="Times New Roman" w:hAnsi="Times New Roman"/>
                <w:sz w:val="24"/>
                <w:szCs w:val="24"/>
                <w:lang w:eastAsia="en-US"/>
              </w:rPr>
            </w:pPr>
            <w:r w:rsidRPr="00D0674C">
              <w:rPr>
                <w:rFonts w:ascii="Times New Roman" w:hAnsi="Times New Roman"/>
                <w:sz w:val="24"/>
                <w:szCs w:val="24"/>
                <w:lang w:eastAsia="en-US"/>
              </w:rPr>
              <w:t xml:space="preserve">СПО – 2 чел.,   </w:t>
            </w:r>
          </w:p>
        </w:tc>
      </w:tr>
      <w:tr w:rsidR="00D0674C" w:rsidRPr="00D0674C" w:rsidTr="00D0674C">
        <w:trPr>
          <w:trHeight w:val="3793"/>
        </w:trPr>
        <w:tc>
          <w:tcPr>
            <w:tcW w:w="1843" w:type="dxa"/>
          </w:tcPr>
          <w:p w:rsidR="00D0674C" w:rsidRPr="005E6B06" w:rsidRDefault="00D0674C" w:rsidP="00D0674C">
            <w:pPr>
              <w:pStyle w:val="af9"/>
              <w:shd w:val="clear" w:color="auto" w:fill="auto"/>
              <w:spacing w:after="0" w:line="240" w:lineRule="auto"/>
              <w:jc w:val="both"/>
              <w:rPr>
                <w:rStyle w:val="354"/>
                <w:rFonts w:ascii="Times New Roman" w:hAnsi="Times New Roman"/>
                <w:b w:val="0"/>
                <w:i w:val="0"/>
                <w:iCs w:val="0"/>
                <w:sz w:val="24"/>
                <w:szCs w:val="24"/>
                <w:lang w:eastAsia="en-US"/>
              </w:rPr>
            </w:pPr>
            <w:r w:rsidRPr="005E6B06">
              <w:rPr>
                <w:rStyle w:val="354"/>
                <w:rFonts w:ascii="Times New Roman" w:hAnsi="Times New Roman"/>
                <w:b w:val="0"/>
                <w:i w:val="0"/>
                <w:iCs w:val="0"/>
                <w:sz w:val="24"/>
                <w:szCs w:val="24"/>
                <w:lang w:eastAsia="en-US"/>
              </w:rPr>
              <w:lastRenderedPageBreak/>
              <w:t>Педагог-организатор</w:t>
            </w:r>
          </w:p>
        </w:tc>
        <w:tc>
          <w:tcPr>
            <w:tcW w:w="3118" w:type="dxa"/>
          </w:tcPr>
          <w:p w:rsidR="00D0674C" w:rsidRPr="00D0674C" w:rsidRDefault="00D0674C" w:rsidP="005E6B06">
            <w:pPr>
              <w:pStyle w:val="af9"/>
              <w:spacing w:line="240" w:lineRule="auto"/>
              <w:jc w:val="both"/>
              <w:rPr>
                <w:rFonts w:ascii="Times New Roman" w:hAnsi="Times New Roman"/>
                <w:sz w:val="24"/>
                <w:szCs w:val="24"/>
                <w:lang w:eastAsia="en-US"/>
              </w:rPr>
            </w:pPr>
            <w:r w:rsidRPr="00D0674C">
              <w:rPr>
                <w:rFonts w:ascii="Times New Roman" w:hAnsi="Times New Roman"/>
                <w:sz w:val="24"/>
                <w:szCs w:val="24"/>
                <w:lang w:eastAsia="en-US"/>
              </w:rPr>
              <w:t xml:space="preserve">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 </w:t>
            </w:r>
          </w:p>
        </w:tc>
        <w:tc>
          <w:tcPr>
            <w:tcW w:w="1559" w:type="dxa"/>
          </w:tcPr>
          <w:p w:rsidR="00D0674C" w:rsidRPr="00D0674C" w:rsidRDefault="00D0674C" w:rsidP="005E6B06">
            <w:pPr>
              <w:pStyle w:val="af9"/>
              <w:spacing w:after="0" w:line="240" w:lineRule="auto"/>
              <w:jc w:val="left"/>
              <w:rPr>
                <w:rFonts w:ascii="Times New Roman" w:hAnsi="Times New Roman"/>
                <w:sz w:val="24"/>
                <w:szCs w:val="24"/>
                <w:lang w:eastAsia="en-US"/>
              </w:rPr>
            </w:pPr>
            <w:r w:rsidRPr="00D0674C">
              <w:rPr>
                <w:rFonts w:ascii="Times New Roman" w:hAnsi="Times New Roman"/>
                <w:sz w:val="24"/>
                <w:szCs w:val="24"/>
                <w:lang w:eastAsia="en-US"/>
              </w:rPr>
              <w:t xml:space="preserve">1/1 </w:t>
            </w:r>
          </w:p>
          <w:p w:rsidR="00D0674C" w:rsidRPr="005E6B06" w:rsidRDefault="00D0674C" w:rsidP="005E6B06">
            <w:pPr>
              <w:pStyle w:val="af9"/>
              <w:spacing w:after="0" w:line="240" w:lineRule="auto"/>
              <w:jc w:val="left"/>
              <w:rPr>
                <w:rFonts w:ascii="Times New Roman" w:hAnsi="Times New Roman"/>
                <w:lang w:eastAsia="en-US"/>
              </w:rPr>
            </w:pPr>
            <w:r w:rsidRPr="005E6B06">
              <w:rPr>
                <w:rFonts w:ascii="Times New Roman" w:hAnsi="Times New Roman"/>
                <w:lang w:eastAsia="en-US"/>
              </w:rPr>
              <w:t>(учитель, исполняет обязанности)</w:t>
            </w:r>
          </w:p>
          <w:p w:rsidR="00D0674C" w:rsidRPr="00D0674C" w:rsidRDefault="00D0674C" w:rsidP="00D0674C">
            <w:pPr>
              <w:pStyle w:val="af9"/>
              <w:spacing w:line="240" w:lineRule="auto"/>
              <w:jc w:val="left"/>
              <w:rPr>
                <w:rFonts w:ascii="Times New Roman" w:hAnsi="Times New Roman"/>
                <w:sz w:val="24"/>
                <w:szCs w:val="24"/>
                <w:lang w:eastAsia="en-US"/>
              </w:rPr>
            </w:pPr>
          </w:p>
        </w:tc>
        <w:tc>
          <w:tcPr>
            <w:tcW w:w="5529" w:type="dxa"/>
          </w:tcPr>
          <w:p w:rsidR="00D0674C" w:rsidRPr="00D0674C" w:rsidRDefault="00D0674C" w:rsidP="005E6B06">
            <w:pPr>
              <w:pStyle w:val="af9"/>
              <w:spacing w:line="240" w:lineRule="auto"/>
              <w:jc w:val="both"/>
              <w:rPr>
                <w:rFonts w:ascii="Times New Roman" w:hAnsi="Times New Roman"/>
                <w:sz w:val="24"/>
                <w:szCs w:val="24"/>
                <w:lang w:eastAsia="en-US"/>
              </w:rPr>
            </w:pPr>
            <w:r w:rsidRPr="00D0674C">
              <w:rPr>
                <w:rFonts w:ascii="Times New Roman" w:hAnsi="Times New Roman"/>
                <w:sz w:val="24"/>
                <w:szCs w:val="24"/>
                <w:lang w:eastAsia="en-US"/>
              </w:rPr>
              <w:t xml:space="preserve">ВПО, СПО «Образование и педагогика», либо в области, соответствующей профилю работы, без предъявления требований к стажу работы </w:t>
            </w:r>
          </w:p>
          <w:p w:rsidR="00D0674C" w:rsidRPr="00D0674C" w:rsidRDefault="00D0674C" w:rsidP="005E6B06">
            <w:pPr>
              <w:pStyle w:val="af9"/>
              <w:spacing w:line="240" w:lineRule="auto"/>
              <w:jc w:val="both"/>
              <w:rPr>
                <w:rFonts w:ascii="Times New Roman" w:eastAsia="TimesNewRomanPSMT" w:hAnsi="Times New Roman"/>
                <w:sz w:val="24"/>
                <w:szCs w:val="24"/>
              </w:rPr>
            </w:pPr>
          </w:p>
        </w:tc>
        <w:tc>
          <w:tcPr>
            <w:tcW w:w="2551" w:type="dxa"/>
          </w:tcPr>
          <w:p w:rsidR="00D0674C" w:rsidRPr="00D0674C" w:rsidRDefault="00D0674C" w:rsidP="00D0674C">
            <w:pPr>
              <w:pStyle w:val="af9"/>
              <w:shd w:val="clear" w:color="auto" w:fill="auto"/>
              <w:spacing w:after="0" w:line="240" w:lineRule="auto"/>
              <w:jc w:val="left"/>
              <w:rPr>
                <w:rFonts w:ascii="Times New Roman" w:hAnsi="Times New Roman"/>
                <w:sz w:val="24"/>
                <w:szCs w:val="24"/>
                <w:lang w:eastAsia="en-US"/>
              </w:rPr>
            </w:pPr>
            <w:r w:rsidRPr="00D0674C">
              <w:rPr>
                <w:rFonts w:ascii="Times New Roman" w:hAnsi="Times New Roman"/>
                <w:sz w:val="24"/>
                <w:szCs w:val="24"/>
                <w:lang w:eastAsia="en-US"/>
              </w:rPr>
              <w:t>ВПО</w:t>
            </w:r>
          </w:p>
        </w:tc>
      </w:tr>
      <w:tr w:rsidR="00D0674C" w:rsidRPr="00D0674C" w:rsidTr="00D0674C">
        <w:tc>
          <w:tcPr>
            <w:tcW w:w="1843" w:type="dxa"/>
          </w:tcPr>
          <w:p w:rsidR="00D0674C" w:rsidRPr="00D0674C" w:rsidRDefault="00D0674C" w:rsidP="00D0674C">
            <w:pPr>
              <w:pStyle w:val="af9"/>
              <w:shd w:val="clear" w:color="auto" w:fill="auto"/>
              <w:spacing w:after="0" w:line="240" w:lineRule="auto"/>
              <w:jc w:val="both"/>
              <w:rPr>
                <w:rFonts w:ascii="Times New Roman" w:hAnsi="Times New Roman"/>
                <w:sz w:val="24"/>
                <w:szCs w:val="24"/>
                <w:lang w:eastAsia="en-US"/>
              </w:rPr>
            </w:pPr>
            <w:r w:rsidRPr="00D0674C">
              <w:rPr>
                <w:rFonts w:ascii="Times New Roman" w:hAnsi="Times New Roman"/>
                <w:sz w:val="24"/>
                <w:szCs w:val="24"/>
                <w:lang w:eastAsia="en-US"/>
              </w:rPr>
              <w:t>Социальный  педагог</w:t>
            </w:r>
          </w:p>
        </w:tc>
        <w:tc>
          <w:tcPr>
            <w:tcW w:w="3118" w:type="dxa"/>
          </w:tcPr>
          <w:p w:rsidR="00D0674C" w:rsidRPr="00D0674C" w:rsidRDefault="00D0674C" w:rsidP="00D0674C">
            <w:pPr>
              <w:pStyle w:val="af9"/>
              <w:shd w:val="clear" w:color="auto" w:fill="auto"/>
              <w:spacing w:after="0" w:line="240" w:lineRule="auto"/>
              <w:jc w:val="left"/>
              <w:rPr>
                <w:rFonts w:ascii="Times New Roman" w:hAnsi="Times New Roman"/>
                <w:sz w:val="24"/>
                <w:szCs w:val="24"/>
                <w:lang w:eastAsia="en-US"/>
              </w:rPr>
            </w:pPr>
            <w:r w:rsidRPr="00D0674C">
              <w:rPr>
                <w:rFonts w:ascii="Times New Roman" w:hAnsi="Times New Roman"/>
                <w:sz w:val="24"/>
                <w:szCs w:val="24"/>
                <w:lang w:eastAsia="en-US"/>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559" w:type="dxa"/>
          </w:tcPr>
          <w:p w:rsidR="00D0674C" w:rsidRPr="00D0674C" w:rsidRDefault="00D0674C" w:rsidP="00D0674C">
            <w:pPr>
              <w:pStyle w:val="af9"/>
              <w:shd w:val="clear" w:color="auto" w:fill="auto"/>
              <w:spacing w:after="0" w:line="240" w:lineRule="auto"/>
              <w:jc w:val="both"/>
              <w:rPr>
                <w:rFonts w:ascii="Times New Roman" w:hAnsi="Times New Roman"/>
                <w:sz w:val="24"/>
                <w:szCs w:val="24"/>
                <w:lang w:eastAsia="en-US"/>
              </w:rPr>
            </w:pPr>
            <w:r w:rsidRPr="00D0674C">
              <w:rPr>
                <w:rFonts w:ascii="Times New Roman" w:hAnsi="Times New Roman"/>
                <w:sz w:val="24"/>
                <w:szCs w:val="24"/>
                <w:lang w:eastAsia="en-US"/>
              </w:rPr>
              <w:t xml:space="preserve">1/1 </w:t>
            </w:r>
          </w:p>
          <w:p w:rsidR="00D0674C" w:rsidRPr="005E6B06" w:rsidRDefault="00D0674C" w:rsidP="005E6B06">
            <w:pPr>
              <w:pStyle w:val="af9"/>
              <w:spacing w:after="0" w:line="240" w:lineRule="auto"/>
              <w:jc w:val="left"/>
              <w:rPr>
                <w:rFonts w:ascii="Times New Roman" w:hAnsi="Times New Roman"/>
                <w:lang w:eastAsia="en-US"/>
              </w:rPr>
            </w:pPr>
            <w:r w:rsidRPr="005E6B06">
              <w:rPr>
                <w:rFonts w:ascii="Times New Roman" w:hAnsi="Times New Roman"/>
                <w:lang w:eastAsia="en-US"/>
              </w:rPr>
              <w:t>(учитель, исполняет обязанности)</w:t>
            </w:r>
          </w:p>
          <w:p w:rsidR="00D0674C" w:rsidRPr="00D0674C" w:rsidRDefault="00D0674C" w:rsidP="00D0674C">
            <w:pPr>
              <w:pStyle w:val="af9"/>
              <w:shd w:val="clear" w:color="auto" w:fill="auto"/>
              <w:spacing w:after="0" w:line="240" w:lineRule="auto"/>
              <w:jc w:val="both"/>
              <w:rPr>
                <w:rFonts w:ascii="Times New Roman" w:hAnsi="Times New Roman"/>
                <w:sz w:val="24"/>
                <w:szCs w:val="24"/>
                <w:lang w:eastAsia="en-US"/>
              </w:rPr>
            </w:pPr>
          </w:p>
        </w:tc>
        <w:tc>
          <w:tcPr>
            <w:tcW w:w="5529" w:type="dxa"/>
          </w:tcPr>
          <w:p w:rsidR="00D0674C" w:rsidRPr="00D0674C" w:rsidRDefault="00D0674C" w:rsidP="005E6B06">
            <w:pPr>
              <w:autoSpaceDE w:val="0"/>
              <w:autoSpaceDN w:val="0"/>
              <w:adjustRightInd w:val="0"/>
              <w:spacing w:line="240" w:lineRule="auto"/>
              <w:jc w:val="both"/>
              <w:rPr>
                <w:rFonts w:ascii="Times New Roman" w:hAnsi="Times New Roman"/>
                <w:sz w:val="24"/>
                <w:szCs w:val="24"/>
              </w:rPr>
            </w:pPr>
            <w:r w:rsidRPr="00D0674C">
              <w:rPr>
                <w:rFonts w:ascii="Times New Roman" w:hAnsi="Times New Roman"/>
                <w:sz w:val="24"/>
                <w:szCs w:val="24"/>
              </w:rPr>
              <w:t>ВПО, СПО по направлениям подготовки «Образование и педагогика», «Социальная педагогика» без предъявления требований к стажу работы.</w:t>
            </w:r>
          </w:p>
        </w:tc>
        <w:tc>
          <w:tcPr>
            <w:tcW w:w="2551" w:type="dxa"/>
          </w:tcPr>
          <w:p w:rsidR="00D0674C" w:rsidRPr="00D0674C" w:rsidRDefault="00D0674C" w:rsidP="00D0674C">
            <w:pPr>
              <w:pStyle w:val="af9"/>
              <w:shd w:val="clear" w:color="auto" w:fill="auto"/>
              <w:spacing w:after="0" w:line="240" w:lineRule="auto"/>
              <w:jc w:val="left"/>
              <w:rPr>
                <w:rFonts w:ascii="Times New Roman" w:hAnsi="Times New Roman"/>
                <w:sz w:val="24"/>
                <w:szCs w:val="24"/>
                <w:lang w:eastAsia="en-US"/>
              </w:rPr>
            </w:pPr>
            <w:r w:rsidRPr="00D0674C">
              <w:rPr>
                <w:rFonts w:ascii="Times New Roman" w:hAnsi="Times New Roman"/>
                <w:sz w:val="24"/>
                <w:szCs w:val="24"/>
                <w:lang w:eastAsia="en-US"/>
              </w:rPr>
              <w:t>ВПО</w:t>
            </w:r>
          </w:p>
        </w:tc>
      </w:tr>
      <w:tr w:rsidR="00D0674C" w:rsidRPr="00D0674C" w:rsidTr="00D0674C">
        <w:tc>
          <w:tcPr>
            <w:tcW w:w="1843" w:type="dxa"/>
          </w:tcPr>
          <w:p w:rsidR="00D0674C" w:rsidRPr="00D0674C" w:rsidRDefault="00D0674C" w:rsidP="00D0674C">
            <w:pPr>
              <w:pStyle w:val="af9"/>
              <w:shd w:val="clear" w:color="auto" w:fill="auto"/>
              <w:spacing w:after="0" w:line="240" w:lineRule="auto"/>
              <w:jc w:val="both"/>
              <w:rPr>
                <w:rFonts w:ascii="Times New Roman" w:hAnsi="Times New Roman"/>
                <w:sz w:val="24"/>
                <w:szCs w:val="24"/>
                <w:lang w:eastAsia="en-US"/>
              </w:rPr>
            </w:pPr>
            <w:r w:rsidRPr="00D0674C">
              <w:rPr>
                <w:rFonts w:ascii="Times New Roman" w:hAnsi="Times New Roman"/>
                <w:sz w:val="24"/>
                <w:szCs w:val="24"/>
                <w:lang w:eastAsia="en-US"/>
              </w:rPr>
              <w:t xml:space="preserve">Библиотекарь </w:t>
            </w:r>
          </w:p>
        </w:tc>
        <w:tc>
          <w:tcPr>
            <w:tcW w:w="3118" w:type="dxa"/>
          </w:tcPr>
          <w:p w:rsidR="00D0674C" w:rsidRPr="00D0674C" w:rsidRDefault="00D0674C" w:rsidP="005E6B06">
            <w:pPr>
              <w:pStyle w:val="af9"/>
              <w:shd w:val="clear" w:color="auto" w:fill="auto"/>
              <w:spacing w:after="0" w:line="240" w:lineRule="auto"/>
              <w:jc w:val="both"/>
              <w:rPr>
                <w:rFonts w:ascii="Times New Roman" w:hAnsi="Times New Roman"/>
                <w:sz w:val="24"/>
                <w:szCs w:val="24"/>
                <w:lang w:eastAsia="en-US"/>
              </w:rPr>
            </w:pPr>
            <w:r w:rsidRPr="00D0674C">
              <w:rPr>
                <w:rFonts w:ascii="Times New Roman" w:hAnsi="Times New Roman"/>
                <w:sz w:val="24"/>
                <w:szCs w:val="24"/>
                <w:lang w:eastAsia="en-US"/>
              </w:rPr>
              <w:t xml:space="preserve">обеспечивает доступ </w:t>
            </w:r>
            <w:proofErr w:type="gramStart"/>
            <w:r w:rsidRPr="00D0674C">
              <w:rPr>
                <w:rFonts w:ascii="Times New Roman" w:hAnsi="Times New Roman"/>
                <w:sz w:val="24"/>
                <w:szCs w:val="24"/>
                <w:lang w:eastAsia="en-US"/>
              </w:rPr>
              <w:t>обучающихся</w:t>
            </w:r>
            <w:proofErr w:type="gramEnd"/>
            <w:r w:rsidRPr="00D0674C">
              <w:rPr>
                <w:rFonts w:ascii="Times New Roman" w:hAnsi="Times New Roman"/>
                <w:sz w:val="24"/>
                <w:szCs w:val="24"/>
                <w:lang w:eastAsia="en-US"/>
              </w:rPr>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w:t>
            </w:r>
            <w:r w:rsidRPr="00D0674C">
              <w:rPr>
                <w:rFonts w:ascii="Times New Roman" w:hAnsi="Times New Roman"/>
                <w:sz w:val="24"/>
                <w:szCs w:val="24"/>
                <w:lang w:eastAsia="en-US"/>
              </w:rPr>
              <w:lastRenderedPageBreak/>
              <w:t>компетентности обучающихся</w:t>
            </w:r>
          </w:p>
        </w:tc>
        <w:tc>
          <w:tcPr>
            <w:tcW w:w="1559" w:type="dxa"/>
          </w:tcPr>
          <w:p w:rsidR="00D0674C" w:rsidRPr="00D0674C" w:rsidRDefault="00D0674C" w:rsidP="00D0674C">
            <w:pPr>
              <w:pStyle w:val="af9"/>
              <w:shd w:val="clear" w:color="auto" w:fill="auto"/>
              <w:spacing w:after="0" w:line="240" w:lineRule="auto"/>
              <w:jc w:val="both"/>
              <w:rPr>
                <w:rFonts w:ascii="Times New Roman" w:hAnsi="Times New Roman"/>
                <w:sz w:val="24"/>
                <w:szCs w:val="24"/>
                <w:lang w:eastAsia="en-US"/>
              </w:rPr>
            </w:pPr>
            <w:r w:rsidRPr="00D0674C">
              <w:rPr>
                <w:rFonts w:ascii="Times New Roman" w:hAnsi="Times New Roman"/>
                <w:sz w:val="24"/>
                <w:szCs w:val="24"/>
                <w:lang w:eastAsia="en-US"/>
              </w:rPr>
              <w:lastRenderedPageBreak/>
              <w:t>1/1</w:t>
            </w:r>
          </w:p>
          <w:p w:rsidR="00D0674C" w:rsidRPr="005E6B06" w:rsidRDefault="00D0674C" w:rsidP="005E6B06">
            <w:pPr>
              <w:pStyle w:val="af9"/>
              <w:spacing w:after="0" w:line="240" w:lineRule="auto"/>
              <w:jc w:val="left"/>
              <w:rPr>
                <w:rFonts w:ascii="Times New Roman" w:hAnsi="Times New Roman"/>
                <w:lang w:eastAsia="en-US"/>
              </w:rPr>
            </w:pPr>
            <w:r w:rsidRPr="005E6B06">
              <w:rPr>
                <w:rFonts w:ascii="Times New Roman" w:hAnsi="Times New Roman"/>
                <w:lang w:eastAsia="en-US"/>
              </w:rPr>
              <w:t>(учитель, исполняет обязанности)</w:t>
            </w:r>
          </w:p>
          <w:p w:rsidR="00D0674C" w:rsidRPr="00D0674C" w:rsidRDefault="00D0674C" w:rsidP="00D0674C">
            <w:pPr>
              <w:pStyle w:val="af9"/>
              <w:shd w:val="clear" w:color="auto" w:fill="auto"/>
              <w:spacing w:after="0" w:line="240" w:lineRule="auto"/>
              <w:jc w:val="both"/>
              <w:rPr>
                <w:rFonts w:ascii="Times New Roman" w:hAnsi="Times New Roman"/>
                <w:sz w:val="24"/>
                <w:szCs w:val="24"/>
                <w:lang w:eastAsia="en-US"/>
              </w:rPr>
            </w:pPr>
          </w:p>
        </w:tc>
        <w:tc>
          <w:tcPr>
            <w:tcW w:w="5529" w:type="dxa"/>
          </w:tcPr>
          <w:p w:rsidR="00D0674C" w:rsidRPr="00D0674C" w:rsidRDefault="00D0674C" w:rsidP="005E6B06">
            <w:pPr>
              <w:autoSpaceDE w:val="0"/>
              <w:autoSpaceDN w:val="0"/>
              <w:adjustRightInd w:val="0"/>
              <w:spacing w:line="240" w:lineRule="auto"/>
              <w:jc w:val="both"/>
              <w:rPr>
                <w:rFonts w:ascii="Times New Roman" w:hAnsi="Times New Roman"/>
                <w:sz w:val="24"/>
                <w:szCs w:val="24"/>
              </w:rPr>
            </w:pPr>
            <w:r w:rsidRPr="00D0674C">
              <w:rPr>
                <w:rFonts w:ascii="Times New Roman" w:hAnsi="Times New Roman"/>
                <w:sz w:val="24"/>
                <w:szCs w:val="24"/>
              </w:rPr>
              <w:t>ВПО, СПО по специальности «Библиотечно-информационная деятельность»</w:t>
            </w:r>
          </w:p>
        </w:tc>
        <w:tc>
          <w:tcPr>
            <w:tcW w:w="2551" w:type="dxa"/>
          </w:tcPr>
          <w:p w:rsidR="00D0674C" w:rsidRPr="00D0674C" w:rsidRDefault="00D0674C" w:rsidP="00D0674C">
            <w:pPr>
              <w:pStyle w:val="af9"/>
              <w:shd w:val="clear" w:color="auto" w:fill="auto"/>
              <w:spacing w:after="0" w:line="240" w:lineRule="auto"/>
              <w:jc w:val="left"/>
              <w:rPr>
                <w:rFonts w:ascii="Times New Roman" w:hAnsi="Times New Roman"/>
                <w:sz w:val="24"/>
                <w:szCs w:val="24"/>
                <w:lang w:eastAsia="en-US"/>
              </w:rPr>
            </w:pPr>
            <w:r w:rsidRPr="00D0674C">
              <w:rPr>
                <w:rFonts w:ascii="Times New Roman" w:hAnsi="Times New Roman"/>
                <w:sz w:val="24"/>
                <w:szCs w:val="24"/>
                <w:lang w:eastAsia="en-US"/>
              </w:rPr>
              <w:t>ВПО</w:t>
            </w:r>
          </w:p>
        </w:tc>
      </w:tr>
      <w:tr w:rsidR="00D0674C" w:rsidRPr="00D0674C" w:rsidTr="00D0674C">
        <w:tc>
          <w:tcPr>
            <w:tcW w:w="1843" w:type="dxa"/>
          </w:tcPr>
          <w:p w:rsidR="00D0674C" w:rsidRPr="00D0674C" w:rsidRDefault="00D0674C" w:rsidP="00D0674C">
            <w:pPr>
              <w:pStyle w:val="af9"/>
              <w:shd w:val="clear" w:color="auto" w:fill="auto"/>
              <w:spacing w:after="0" w:line="240" w:lineRule="auto"/>
              <w:jc w:val="both"/>
              <w:rPr>
                <w:rFonts w:ascii="Times New Roman" w:hAnsi="Times New Roman"/>
                <w:sz w:val="24"/>
                <w:szCs w:val="24"/>
                <w:lang w:eastAsia="en-US"/>
              </w:rPr>
            </w:pPr>
            <w:r w:rsidRPr="00D0674C">
              <w:rPr>
                <w:rFonts w:ascii="Times New Roman" w:hAnsi="Times New Roman"/>
                <w:sz w:val="24"/>
                <w:szCs w:val="24"/>
                <w:lang w:eastAsia="en-US"/>
              </w:rPr>
              <w:lastRenderedPageBreak/>
              <w:t xml:space="preserve">Лаборант </w:t>
            </w:r>
          </w:p>
        </w:tc>
        <w:tc>
          <w:tcPr>
            <w:tcW w:w="3118" w:type="dxa"/>
          </w:tcPr>
          <w:p w:rsidR="00D0674C" w:rsidRPr="00D0674C" w:rsidRDefault="00D0674C" w:rsidP="005E6B06">
            <w:pPr>
              <w:pStyle w:val="af9"/>
              <w:shd w:val="clear" w:color="auto" w:fill="auto"/>
              <w:spacing w:after="0" w:line="240" w:lineRule="auto"/>
              <w:jc w:val="both"/>
              <w:rPr>
                <w:rFonts w:ascii="Times New Roman" w:hAnsi="Times New Roman"/>
                <w:sz w:val="24"/>
                <w:szCs w:val="24"/>
                <w:lang w:eastAsia="en-US"/>
              </w:rPr>
            </w:pPr>
            <w:r w:rsidRPr="00D0674C">
              <w:rPr>
                <w:rFonts w:ascii="Times New Roman" w:hAnsi="Times New Roman"/>
                <w:sz w:val="24"/>
                <w:szCs w:val="24"/>
                <w:lang w:eastAsia="en-US"/>
              </w:rPr>
              <w:t xml:space="preserve">следит за исправным состоянием лабораторного оборудования, осуществляет его наладку. Подготавливает оборудование </w:t>
            </w:r>
            <w:r w:rsidR="005E6B06">
              <w:rPr>
                <w:rFonts w:ascii="Times New Roman" w:hAnsi="Times New Roman"/>
                <w:sz w:val="24"/>
                <w:szCs w:val="24"/>
                <w:lang w:eastAsia="en-US"/>
              </w:rPr>
              <w:t xml:space="preserve">                                    к проведению экспериментов</w:t>
            </w:r>
          </w:p>
        </w:tc>
        <w:tc>
          <w:tcPr>
            <w:tcW w:w="1559" w:type="dxa"/>
          </w:tcPr>
          <w:p w:rsidR="00D0674C" w:rsidRPr="00D0674C" w:rsidRDefault="00D0674C" w:rsidP="00D0674C">
            <w:pPr>
              <w:pStyle w:val="af9"/>
              <w:shd w:val="clear" w:color="auto" w:fill="auto"/>
              <w:spacing w:after="0" w:line="240" w:lineRule="auto"/>
              <w:jc w:val="both"/>
              <w:rPr>
                <w:rFonts w:ascii="Times New Roman" w:hAnsi="Times New Roman"/>
                <w:sz w:val="24"/>
                <w:szCs w:val="24"/>
                <w:lang w:eastAsia="en-US"/>
              </w:rPr>
            </w:pPr>
            <w:r w:rsidRPr="00D0674C">
              <w:rPr>
                <w:rFonts w:ascii="Times New Roman" w:hAnsi="Times New Roman"/>
                <w:sz w:val="24"/>
                <w:szCs w:val="24"/>
                <w:lang w:eastAsia="en-US"/>
              </w:rPr>
              <w:t>1/1</w:t>
            </w:r>
          </w:p>
          <w:p w:rsidR="00D0674C" w:rsidRPr="005E6B06" w:rsidRDefault="00D0674C" w:rsidP="005E6B06">
            <w:pPr>
              <w:pStyle w:val="af9"/>
              <w:spacing w:after="0" w:line="240" w:lineRule="auto"/>
              <w:jc w:val="left"/>
              <w:rPr>
                <w:rFonts w:ascii="Times New Roman" w:hAnsi="Times New Roman"/>
                <w:lang w:eastAsia="en-US"/>
              </w:rPr>
            </w:pPr>
            <w:r w:rsidRPr="005E6B06">
              <w:rPr>
                <w:rFonts w:ascii="Times New Roman" w:hAnsi="Times New Roman"/>
                <w:lang w:eastAsia="en-US"/>
              </w:rPr>
              <w:t>(учитель, исполняет обязанности)</w:t>
            </w:r>
          </w:p>
          <w:p w:rsidR="00D0674C" w:rsidRPr="00D0674C" w:rsidRDefault="00D0674C" w:rsidP="00D0674C">
            <w:pPr>
              <w:pStyle w:val="af9"/>
              <w:shd w:val="clear" w:color="auto" w:fill="auto"/>
              <w:spacing w:after="0" w:line="240" w:lineRule="auto"/>
              <w:jc w:val="both"/>
              <w:rPr>
                <w:rFonts w:ascii="Times New Roman" w:hAnsi="Times New Roman"/>
                <w:sz w:val="24"/>
                <w:szCs w:val="24"/>
                <w:lang w:eastAsia="en-US"/>
              </w:rPr>
            </w:pPr>
          </w:p>
        </w:tc>
        <w:tc>
          <w:tcPr>
            <w:tcW w:w="5529" w:type="dxa"/>
          </w:tcPr>
          <w:p w:rsidR="00D0674C" w:rsidRPr="00D0674C" w:rsidRDefault="00D0674C" w:rsidP="005E6B06">
            <w:pPr>
              <w:autoSpaceDE w:val="0"/>
              <w:autoSpaceDN w:val="0"/>
              <w:adjustRightInd w:val="0"/>
              <w:spacing w:line="240" w:lineRule="auto"/>
              <w:jc w:val="both"/>
              <w:rPr>
                <w:rFonts w:ascii="Times New Roman" w:hAnsi="Times New Roman"/>
                <w:sz w:val="24"/>
                <w:szCs w:val="24"/>
              </w:rPr>
            </w:pPr>
            <w:r w:rsidRPr="00D0674C">
              <w:rPr>
                <w:rFonts w:ascii="Times New Roman" w:hAnsi="Times New Roman"/>
                <w:sz w:val="24"/>
                <w:szCs w:val="24"/>
              </w:rPr>
              <w:t xml:space="preserve">СПО без предъявления требований к стажу работы или НПО </w:t>
            </w:r>
            <w:r w:rsidR="005E6B06">
              <w:rPr>
                <w:rFonts w:ascii="Times New Roman" w:hAnsi="Times New Roman"/>
                <w:sz w:val="24"/>
                <w:szCs w:val="24"/>
              </w:rPr>
              <w:t>и стаж работы по специальности                       не менее 2 лет.</w:t>
            </w:r>
          </w:p>
        </w:tc>
        <w:tc>
          <w:tcPr>
            <w:tcW w:w="2551" w:type="dxa"/>
          </w:tcPr>
          <w:p w:rsidR="00D0674C" w:rsidRPr="00D0674C" w:rsidRDefault="00D0674C" w:rsidP="00D0674C">
            <w:pPr>
              <w:pStyle w:val="af9"/>
              <w:shd w:val="clear" w:color="auto" w:fill="auto"/>
              <w:spacing w:after="0" w:line="240" w:lineRule="auto"/>
              <w:jc w:val="left"/>
              <w:rPr>
                <w:rFonts w:ascii="Times New Roman" w:hAnsi="Times New Roman"/>
                <w:sz w:val="24"/>
                <w:szCs w:val="24"/>
                <w:lang w:eastAsia="en-US"/>
              </w:rPr>
            </w:pPr>
            <w:r w:rsidRPr="00D0674C">
              <w:rPr>
                <w:rFonts w:ascii="Times New Roman" w:hAnsi="Times New Roman"/>
                <w:sz w:val="24"/>
                <w:szCs w:val="24"/>
                <w:lang w:eastAsia="en-US"/>
              </w:rPr>
              <w:t>ВПО</w:t>
            </w:r>
          </w:p>
        </w:tc>
      </w:tr>
      <w:tr w:rsidR="00D0674C" w:rsidRPr="00D0674C" w:rsidTr="003F7A09">
        <w:trPr>
          <w:trHeight w:val="2598"/>
        </w:trPr>
        <w:tc>
          <w:tcPr>
            <w:tcW w:w="1843" w:type="dxa"/>
          </w:tcPr>
          <w:p w:rsidR="00D0674C" w:rsidRPr="00D0674C" w:rsidRDefault="00D0674C" w:rsidP="005E6B06">
            <w:pPr>
              <w:pStyle w:val="af9"/>
              <w:shd w:val="clear" w:color="auto" w:fill="auto"/>
              <w:spacing w:after="0" w:line="240" w:lineRule="auto"/>
              <w:jc w:val="both"/>
              <w:rPr>
                <w:rFonts w:ascii="Times New Roman" w:hAnsi="Times New Roman"/>
                <w:sz w:val="24"/>
                <w:szCs w:val="24"/>
                <w:lang w:eastAsia="en-US"/>
              </w:rPr>
            </w:pPr>
            <w:r w:rsidRPr="00D0674C">
              <w:rPr>
                <w:rFonts w:ascii="Times New Roman" w:hAnsi="Times New Roman"/>
                <w:sz w:val="24"/>
                <w:szCs w:val="24"/>
                <w:lang w:eastAsia="en-US"/>
              </w:rPr>
              <w:t xml:space="preserve">Бухгалтер </w:t>
            </w:r>
          </w:p>
        </w:tc>
        <w:tc>
          <w:tcPr>
            <w:tcW w:w="3118" w:type="dxa"/>
          </w:tcPr>
          <w:p w:rsidR="00D0674C" w:rsidRPr="00D0674C" w:rsidRDefault="00D0674C" w:rsidP="005E6B06">
            <w:pPr>
              <w:pStyle w:val="af9"/>
              <w:shd w:val="clear" w:color="auto" w:fill="auto"/>
              <w:spacing w:after="0" w:line="240" w:lineRule="auto"/>
              <w:jc w:val="both"/>
              <w:rPr>
                <w:rFonts w:ascii="Times New Roman" w:hAnsi="Times New Roman"/>
                <w:sz w:val="24"/>
                <w:szCs w:val="24"/>
                <w:lang w:eastAsia="en-US"/>
              </w:rPr>
            </w:pPr>
            <w:r w:rsidRPr="00D0674C">
              <w:rPr>
                <w:rFonts w:ascii="Times New Roman" w:hAnsi="Times New Roman"/>
                <w:sz w:val="24"/>
                <w:szCs w:val="24"/>
                <w:lang w:eastAsia="en-US"/>
              </w:rPr>
              <w:t>выполняет работу по ведению бухгалтерского учёта имущества, обязательств и хозяйственных операций</w:t>
            </w:r>
          </w:p>
        </w:tc>
        <w:tc>
          <w:tcPr>
            <w:tcW w:w="1559" w:type="dxa"/>
          </w:tcPr>
          <w:p w:rsidR="00D0674C" w:rsidRPr="00D0674C" w:rsidRDefault="00D0674C" w:rsidP="005E6B06">
            <w:pPr>
              <w:pStyle w:val="af9"/>
              <w:shd w:val="clear" w:color="auto" w:fill="auto"/>
              <w:spacing w:after="0" w:line="240" w:lineRule="auto"/>
              <w:jc w:val="both"/>
              <w:rPr>
                <w:rFonts w:ascii="Times New Roman" w:hAnsi="Times New Roman"/>
                <w:sz w:val="24"/>
                <w:szCs w:val="24"/>
                <w:lang w:eastAsia="en-US"/>
              </w:rPr>
            </w:pPr>
            <w:r w:rsidRPr="00D0674C">
              <w:rPr>
                <w:rFonts w:ascii="Times New Roman" w:hAnsi="Times New Roman"/>
                <w:sz w:val="24"/>
                <w:szCs w:val="24"/>
                <w:lang w:eastAsia="en-US"/>
              </w:rPr>
              <w:t>2/2</w:t>
            </w:r>
          </w:p>
        </w:tc>
        <w:tc>
          <w:tcPr>
            <w:tcW w:w="5529" w:type="dxa"/>
          </w:tcPr>
          <w:p w:rsidR="00D0674C" w:rsidRPr="00D0674C" w:rsidRDefault="00D0674C" w:rsidP="005E6B06">
            <w:pPr>
              <w:autoSpaceDE w:val="0"/>
              <w:autoSpaceDN w:val="0"/>
              <w:adjustRightInd w:val="0"/>
              <w:spacing w:line="240" w:lineRule="auto"/>
              <w:jc w:val="both"/>
              <w:rPr>
                <w:rFonts w:ascii="Times New Roman" w:hAnsi="Times New Roman"/>
                <w:sz w:val="24"/>
                <w:szCs w:val="24"/>
              </w:rPr>
            </w:pPr>
            <w:r w:rsidRPr="00D0674C">
              <w:rPr>
                <w:rFonts w:ascii="Times New Roman" w:hAnsi="Times New Roman"/>
                <w:sz w:val="24"/>
                <w:szCs w:val="24"/>
              </w:rPr>
              <w:t xml:space="preserve">бухгалтер: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 (экономическое) образование без предъявления требований к стажу работы или специальная подготовка по установленной программе и стаж работы по </w:t>
            </w:r>
            <w:r w:rsidR="005E6B06">
              <w:rPr>
                <w:rFonts w:ascii="Times New Roman" w:hAnsi="Times New Roman"/>
                <w:sz w:val="24"/>
                <w:szCs w:val="24"/>
              </w:rPr>
              <w:t>учёту и контролю не менее 3 лет.</w:t>
            </w:r>
          </w:p>
        </w:tc>
        <w:tc>
          <w:tcPr>
            <w:tcW w:w="2551" w:type="dxa"/>
          </w:tcPr>
          <w:p w:rsidR="00D0674C" w:rsidRPr="00D0674C" w:rsidRDefault="00D0674C" w:rsidP="005E6B06">
            <w:pPr>
              <w:pStyle w:val="af9"/>
              <w:shd w:val="clear" w:color="auto" w:fill="auto"/>
              <w:spacing w:after="0" w:line="240" w:lineRule="auto"/>
              <w:jc w:val="left"/>
              <w:rPr>
                <w:rFonts w:ascii="Times New Roman" w:hAnsi="Times New Roman"/>
                <w:sz w:val="24"/>
                <w:szCs w:val="24"/>
                <w:lang w:eastAsia="en-US"/>
              </w:rPr>
            </w:pPr>
            <w:r w:rsidRPr="00D0674C">
              <w:rPr>
                <w:rFonts w:ascii="Times New Roman" w:hAnsi="Times New Roman"/>
                <w:sz w:val="24"/>
                <w:szCs w:val="24"/>
                <w:lang w:eastAsia="en-US"/>
              </w:rPr>
              <w:t>СПО</w:t>
            </w:r>
          </w:p>
        </w:tc>
      </w:tr>
    </w:tbl>
    <w:p w:rsidR="007B2468" w:rsidRPr="00D0674C" w:rsidRDefault="007B2468" w:rsidP="00D0674C">
      <w:pPr>
        <w:spacing w:after="0" w:line="240" w:lineRule="auto"/>
        <w:jc w:val="both"/>
        <w:rPr>
          <w:rFonts w:ascii="Times New Roman" w:hAnsi="Times New Roman"/>
          <w:sz w:val="24"/>
          <w:szCs w:val="24"/>
        </w:rPr>
      </w:pPr>
    </w:p>
    <w:p w:rsidR="00260C70" w:rsidRDefault="00260C70" w:rsidP="00260C70">
      <w:pPr>
        <w:spacing w:after="0" w:line="240" w:lineRule="auto"/>
        <w:ind w:left="284" w:right="-283" w:firstLine="283"/>
        <w:jc w:val="both"/>
        <w:rPr>
          <w:rFonts w:ascii="Times New Roman" w:hAnsi="Times New Roman"/>
          <w:sz w:val="24"/>
          <w:szCs w:val="24"/>
        </w:rPr>
      </w:pPr>
      <w:r w:rsidRPr="00260C70">
        <w:rPr>
          <w:rFonts w:ascii="Times New Roman" w:hAnsi="Times New Roman"/>
          <w:sz w:val="24"/>
          <w:szCs w:val="24"/>
        </w:rPr>
        <w:t>У</w:t>
      </w:r>
      <w:r w:rsidR="008F1FF8" w:rsidRPr="00260C70">
        <w:rPr>
          <w:rFonts w:ascii="Times New Roman" w:hAnsi="Times New Roman"/>
          <w:sz w:val="24"/>
          <w:szCs w:val="24"/>
        </w:rPr>
        <w:t xml:space="preserve">ровень квалификации педагогических, </w:t>
      </w:r>
      <w:r w:rsidRPr="00260C70">
        <w:rPr>
          <w:rFonts w:ascii="Times New Roman" w:hAnsi="Times New Roman"/>
          <w:sz w:val="24"/>
          <w:szCs w:val="24"/>
        </w:rPr>
        <w:t xml:space="preserve">руководящих </w:t>
      </w:r>
      <w:r w:rsidR="008F1FF8" w:rsidRPr="00260C70">
        <w:rPr>
          <w:rFonts w:ascii="Times New Roman" w:hAnsi="Times New Roman"/>
          <w:sz w:val="24"/>
          <w:szCs w:val="24"/>
        </w:rPr>
        <w:t>рабо</w:t>
      </w:r>
      <w:r>
        <w:rPr>
          <w:rFonts w:ascii="Times New Roman" w:hAnsi="Times New Roman"/>
          <w:sz w:val="24"/>
          <w:szCs w:val="24"/>
        </w:rPr>
        <w:t xml:space="preserve">тников ОУ </w:t>
      </w:r>
      <w:r w:rsidRPr="00260C70">
        <w:rPr>
          <w:rFonts w:ascii="Times New Roman" w:hAnsi="Times New Roman"/>
          <w:sz w:val="24"/>
          <w:szCs w:val="24"/>
        </w:rPr>
        <w:t>соответствует требованиям, предъявляемым к квалификационным категориям (первой или высшей), а также занимаемым ими должностям, ус</w:t>
      </w:r>
      <w:r>
        <w:rPr>
          <w:rFonts w:ascii="Times New Roman" w:hAnsi="Times New Roman"/>
          <w:sz w:val="24"/>
          <w:szCs w:val="24"/>
        </w:rPr>
        <w:t>танавливается при их аттестации.</w:t>
      </w:r>
    </w:p>
    <w:p w:rsidR="00260C70" w:rsidRPr="00260C70" w:rsidRDefault="00260C70" w:rsidP="00260C70">
      <w:pPr>
        <w:spacing w:after="0" w:line="240" w:lineRule="auto"/>
        <w:ind w:left="284" w:right="-283" w:firstLine="283"/>
        <w:jc w:val="both"/>
        <w:rPr>
          <w:rFonts w:ascii="Times New Roman" w:hAnsi="Times New Roman"/>
          <w:sz w:val="24"/>
          <w:szCs w:val="24"/>
        </w:rPr>
      </w:pPr>
      <w:r w:rsidRPr="00260C70">
        <w:rPr>
          <w:rFonts w:ascii="Times New Roman" w:hAnsi="Times New Roman"/>
          <w:sz w:val="24"/>
          <w:szCs w:val="24"/>
        </w:rPr>
        <w:t xml:space="preserve">Проведение аттестации в отношении </w:t>
      </w:r>
      <w:r>
        <w:rPr>
          <w:rFonts w:ascii="Times New Roman" w:hAnsi="Times New Roman"/>
          <w:sz w:val="24"/>
          <w:szCs w:val="24"/>
        </w:rPr>
        <w:t xml:space="preserve">педагогических работников ОУ </w:t>
      </w:r>
      <w:r w:rsidRPr="00260C70">
        <w:rPr>
          <w:rFonts w:ascii="Times New Roman" w:hAnsi="Times New Roman"/>
          <w:sz w:val="24"/>
          <w:szCs w:val="24"/>
        </w:rPr>
        <w:t>осуществляется аттестационной комиссией, формируемой ми</w:t>
      </w:r>
      <w:r>
        <w:rPr>
          <w:rFonts w:ascii="Times New Roman" w:hAnsi="Times New Roman"/>
          <w:sz w:val="24"/>
          <w:szCs w:val="24"/>
        </w:rPr>
        <w:t xml:space="preserve">нистерством образования </w:t>
      </w:r>
      <w:r w:rsidRPr="00260C70">
        <w:rPr>
          <w:rFonts w:ascii="Times New Roman" w:hAnsi="Times New Roman"/>
          <w:sz w:val="24"/>
          <w:szCs w:val="24"/>
        </w:rPr>
        <w:t xml:space="preserve">Архангельской области. </w:t>
      </w:r>
    </w:p>
    <w:p w:rsidR="00260C70" w:rsidRPr="00260C70" w:rsidRDefault="00260C70" w:rsidP="00260C70">
      <w:pPr>
        <w:spacing w:after="0" w:line="240" w:lineRule="auto"/>
        <w:ind w:left="284" w:right="-283" w:firstLine="283"/>
        <w:jc w:val="both"/>
        <w:rPr>
          <w:rFonts w:ascii="Times New Roman" w:hAnsi="Times New Roman"/>
          <w:sz w:val="24"/>
          <w:szCs w:val="24"/>
        </w:rPr>
      </w:pPr>
    </w:p>
    <w:p w:rsidR="00260C70" w:rsidRPr="00260C70" w:rsidRDefault="00260C70" w:rsidP="00260C70">
      <w:pPr>
        <w:autoSpaceDE w:val="0"/>
        <w:autoSpaceDN w:val="0"/>
        <w:adjustRightInd w:val="0"/>
        <w:spacing w:after="0" w:line="240" w:lineRule="auto"/>
        <w:ind w:left="284" w:right="-283" w:firstLine="283"/>
        <w:jc w:val="center"/>
        <w:rPr>
          <w:rFonts w:ascii="Times New Roman" w:eastAsia="TimesNewRomanPSMT" w:hAnsi="Times New Roman"/>
          <w:sz w:val="24"/>
          <w:szCs w:val="24"/>
        </w:rPr>
      </w:pPr>
      <w:r w:rsidRPr="00260C70">
        <w:rPr>
          <w:rFonts w:ascii="Times New Roman" w:eastAsia="TimesNewRomanPSMT" w:hAnsi="Times New Roman"/>
          <w:sz w:val="24"/>
          <w:szCs w:val="24"/>
        </w:rPr>
        <w:t>Информация о квалификации педагогов</w:t>
      </w:r>
    </w:p>
    <w:tbl>
      <w:tblPr>
        <w:tblW w:w="146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2835"/>
        <w:gridCol w:w="2551"/>
        <w:gridCol w:w="3260"/>
        <w:gridCol w:w="2977"/>
      </w:tblGrid>
      <w:tr w:rsidR="00260C70" w:rsidRPr="00260C70" w:rsidTr="00260C70">
        <w:tc>
          <w:tcPr>
            <w:tcW w:w="2977" w:type="dxa"/>
          </w:tcPr>
          <w:p w:rsidR="00260C70" w:rsidRPr="00260C70" w:rsidRDefault="00260C70" w:rsidP="00260C70">
            <w:pPr>
              <w:autoSpaceDE w:val="0"/>
              <w:autoSpaceDN w:val="0"/>
              <w:adjustRightInd w:val="0"/>
              <w:spacing w:after="0" w:line="240" w:lineRule="auto"/>
              <w:ind w:right="-283"/>
              <w:jc w:val="center"/>
              <w:rPr>
                <w:rFonts w:ascii="Times New Roman" w:eastAsia="TimesNewRomanPSMT" w:hAnsi="Times New Roman"/>
                <w:sz w:val="24"/>
                <w:szCs w:val="24"/>
              </w:rPr>
            </w:pPr>
            <w:r w:rsidRPr="00260C70">
              <w:rPr>
                <w:rFonts w:ascii="Times New Roman" w:eastAsia="TimesNewRomanPSMT" w:hAnsi="Times New Roman"/>
                <w:sz w:val="24"/>
                <w:szCs w:val="24"/>
              </w:rPr>
              <w:t>Всего, чел.</w:t>
            </w:r>
          </w:p>
          <w:p w:rsidR="00260C70" w:rsidRPr="00260C70" w:rsidRDefault="00260C70" w:rsidP="00260C70">
            <w:pPr>
              <w:autoSpaceDE w:val="0"/>
              <w:autoSpaceDN w:val="0"/>
              <w:adjustRightInd w:val="0"/>
              <w:spacing w:after="0" w:line="240" w:lineRule="auto"/>
              <w:ind w:right="-283"/>
              <w:jc w:val="center"/>
              <w:rPr>
                <w:rFonts w:ascii="Times New Roman" w:eastAsia="TimesNewRomanPSMT" w:hAnsi="Times New Roman"/>
                <w:sz w:val="24"/>
                <w:szCs w:val="24"/>
              </w:rPr>
            </w:pPr>
          </w:p>
        </w:tc>
        <w:tc>
          <w:tcPr>
            <w:tcW w:w="2835" w:type="dxa"/>
          </w:tcPr>
          <w:p w:rsidR="00260C70" w:rsidRPr="00260C70" w:rsidRDefault="00260C70" w:rsidP="00260C70">
            <w:pPr>
              <w:autoSpaceDE w:val="0"/>
              <w:autoSpaceDN w:val="0"/>
              <w:adjustRightInd w:val="0"/>
              <w:spacing w:after="0" w:line="240" w:lineRule="auto"/>
              <w:jc w:val="center"/>
              <w:rPr>
                <w:rFonts w:ascii="Times New Roman" w:eastAsia="TimesNewRomanPSMT" w:hAnsi="Times New Roman"/>
                <w:sz w:val="24"/>
                <w:szCs w:val="24"/>
              </w:rPr>
            </w:pPr>
            <w:r w:rsidRPr="00260C70">
              <w:rPr>
                <w:rFonts w:ascii="Times New Roman" w:eastAsia="TimesNewRomanPSMT" w:hAnsi="Times New Roman"/>
                <w:sz w:val="24"/>
                <w:szCs w:val="24"/>
              </w:rPr>
              <w:t>Имеют</w:t>
            </w:r>
          </w:p>
          <w:p w:rsidR="00260C70" w:rsidRPr="00260C70" w:rsidRDefault="00260C70" w:rsidP="00260C70">
            <w:pPr>
              <w:autoSpaceDE w:val="0"/>
              <w:autoSpaceDN w:val="0"/>
              <w:adjustRightInd w:val="0"/>
              <w:spacing w:after="0" w:line="240" w:lineRule="auto"/>
              <w:jc w:val="center"/>
              <w:rPr>
                <w:rFonts w:ascii="Times New Roman" w:eastAsia="TimesNewRomanPSMT" w:hAnsi="Times New Roman"/>
                <w:sz w:val="24"/>
                <w:szCs w:val="24"/>
              </w:rPr>
            </w:pPr>
            <w:r>
              <w:rPr>
                <w:rFonts w:ascii="Times New Roman" w:eastAsia="TimesNewRomanPSMT" w:hAnsi="Times New Roman"/>
                <w:sz w:val="24"/>
                <w:szCs w:val="24"/>
              </w:rPr>
              <w:t>в</w:t>
            </w:r>
            <w:r w:rsidRPr="00260C70">
              <w:rPr>
                <w:rFonts w:ascii="Times New Roman" w:eastAsia="TimesNewRomanPSMT" w:hAnsi="Times New Roman"/>
                <w:sz w:val="24"/>
                <w:szCs w:val="24"/>
              </w:rPr>
              <w:t>ысшую</w:t>
            </w:r>
            <w:r>
              <w:rPr>
                <w:rFonts w:ascii="Times New Roman" w:eastAsia="TimesNewRomanPSMT" w:hAnsi="Times New Roman"/>
                <w:sz w:val="24"/>
                <w:szCs w:val="24"/>
              </w:rPr>
              <w:t xml:space="preserve"> </w:t>
            </w:r>
            <w:r w:rsidRPr="00260C70">
              <w:rPr>
                <w:rFonts w:ascii="Times New Roman" w:eastAsia="TimesNewRomanPSMT" w:hAnsi="Times New Roman"/>
                <w:sz w:val="24"/>
                <w:szCs w:val="24"/>
              </w:rPr>
              <w:t>категорию, чел.</w:t>
            </w:r>
          </w:p>
        </w:tc>
        <w:tc>
          <w:tcPr>
            <w:tcW w:w="2551" w:type="dxa"/>
          </w:tcPr>
          <w:p w:rsidR="00260C70" w:rsidRPr="00260C70" w:rsidRDefault="00260C70" w:rsidP="00260C70">
            <w:pPr>
              <w:autoSpaceDE w:val="0"/>
              <w:autoSpaceDN w:val="0"/>
              <w:adjustRightInd w:val="0"/>
              <w:spacing w:after="0" w:line="240" w:lineRule="auto"/>
              <w:jc w:val="center"/>
              <w:rPr>
                <w:rFonts w:ascii="Times New Roman" w:eastAsia="TimesNewRomanPSMT" w:hAnsi="Times New Roman"/>
                <w:sz w:val="24"/>
                <w:szCs w:val="24"/>
              </w:rPr>
            </w:pPr>
            <w:r w:rsidRPr="00260C70">
              <w:rPr>
                <w:rFonts w:ascii="Times New Roman" w:eastAsia="TimesNewRomanPSMT" w:hAnsi="Times New Roman"/>
                <w:sz w:val="24"/>
                <w:szCs w:val="24"/>
              </w:rPr>
              <w:t>Имеют</w:t>
            </w:r>
          </w:p>
          <w:p w:rsidR="00260C70" w:rsidRPr="00260C70" w:rsidRDefault="00260C70" w:rsidP="00260C70">
            <w:pPr>
              <w:autoSpaceDE w:val="0"/>
              <w:autoSpaceDN w:val="0"/>
              <w:adjustRightInd w:val="0"/>
              <w:spacing w:after="0" w:line="240" w:lineRule="auto"/>
              <w:jc w:val="center"/>
              <w:rPr>
                <w:rFonts w:ascii="Times New Roman" w:eastAsia="TimesNewRomanPSMT" w:hAnsi="Times New Roman"/>
                <w:sz w:val="24"/>
                <w:szCs w:val="24"/>
              </w:rPr>
            </w:pPr>
            <w:r w:rsidRPr="00260C70">
              <w:rPr>
                <w:rFonts w:ascii="Times New Roman" w:eastAsia="TimesNewRomanPSMT" w:hAnsi="Times New Roman"/>
                <w:sz w:val="24"/>
                <w:szCs w:val="24"/>
              </w:rPr>
              <w:t>I категорию, чел.</w:t>
            </w:r>
          </w:p>
          <w:p w:rsidR="00260C70" w:rsidRPr="00260C70" w:rsidRDefault="00260C70" w:rsidP="00260C70">
            <w:pPr>
              <w:autoSpaceDE w:val="0"/>
              <w:autoSpaceDN w:val="0"/>
              <w:adjustRightInd w:val="0"/>
              <w:spacing w:after="0" w:line="240" w:lineRule="auto"/>
              <w:ind w:right="-283"/>
              <w:jc w:val="center"/>
              <w:rPr>
                <w:rFonts w:ascii="Times New Roman" w:eastAsia="TimesNewRomanPSMT" w:hAnsi="Times New Roman"/>
                <w:sz w:val="24"/>
                <w:szCs w:val="24"/>
              </w:rPr>
            </w:pPr>
          </w:p>
        </w:tc>
        <w:tc>
          <w:tcPr>
            <w:tcW w:w="3260" w:type="dxa"/>
          </w:tcPr>
          <w:p w:rsidR="00260C70" w:rsidRPr="00260C70" w:rsidRDefault="00260C70" w:rsidP="00260C70">
            <w:pPr>
              <w:autoSpaceDE w:val="0"/>
              <w:autoSpaceDN w:val="0"/>
              <w:adjustRightInd w:val="0"/>
              <w:spacing w:after="0" w:line="240" w:lineRule="auto"/>
              <w:jc w:val="center"/>
              <w:rPr>
                <w:rFonts w:ascii="Times New Roman" w:eastAsia="TimesNewRomanPSMT" w:hAnsi="Times New Roman"/>
                <w:sz w:val="24"/>
                <w:szCs w:val="24"/>
              </w:rPr>
            </w:pPr>
            <w:proofErr w:type="gramStart"/>
            <w:r w:rsidRPr="00260C70">
              <w:rPr>
                <w:rFonts w:ascii="Times New Roman" w:eastAsia="TimesNewRomanPSMT" w:hAnsi="Times New Roman"/>
                <w:sz w:val="24"/>
                <w:szCs w:val="24"/>
              </w:rPr>
              <w:t>Аттестованы                            на соответствие занимаемой должности, чел.</w:t>
            </w:r>
            <w:proofErr w:type="gramEnd"/>
          </w:p>
        </w:tc>
        <w:tc>
          <w:tcPr>
            <w:tcW w:w="2977" w:type="dxa"/>
          </w:tcPr>
          <w:p w:rsidR="00260C70" w:rsidRPr="00260C70" w:rsidRDefault="00260C70" w:rsidP="00260C70">
            <w:pPr>
              <w:autoSpaceDE w:val="0"/>
              <w:autoSpaceDN w:val="0"/>
              <w:adjustRightInd w:val="0"/>
              <w:spacing w:after="0" w:line="240" w:lineRule="auto"/>
              <w:jc w:val="center"/>
              <w:rPr>
                <w:rFonts w:ascii="Times New Roman" w:eastAsia="TimesNewRomanPSMT" w:hAnsi="Times New Roman"/>
                <w:sz w:val="24"/>
                <w:szCs w:val="24"/>
              </w:rPr>
            </w:pPr>
            <w:r w:rsidRPr="00260C70">
              <w:rPr>
                <w:rFonts w:ascii="Times New Roman" w:eastAsia="TimesNewRomanPSMT" w:hAnsi="Times New Roman"/>
                <w:sz w:val="24"/>
                <w:szCs w:val="24"/>
              </w:rPr>
              <w:t>Не имеют</w:t>
            </w:r>
          </w:p>
          <w:p w:rsidR="00260C70" w:rsidRPr="00260C70" w:rsidRDefault="00260C70" w:rsidP="00260C70">
            <w:pPr>
              <w:autoSpaceDE w:val="0"/>
              <w:autoSpaceDN w:val="0"/>
              <w:adjustRightInd w:val="0"/>
              <w:spacing w:after="0" w:line="240" w:lineRule="auto"/>
              <w:jc w:val="center"/>
              <w:rPr>
                <w:rFonts w:ascii="Times New Roman" w:eastAsia="TimesNewRomanPSMT" w:hAnsi="Times New Roman"/>
                <w:sz w:val="24"/>
                <w:szCs w:val="24"/>
              </w:rPr>
            </w:pPr>
            <w:r w:rsidRPr="00260C70">
              <w:rPr>
                <w:rFonts w:ascii="Times New Roman" w:eastAsia="TimesNewRomanPSMT" w:hAnsi="Times New Roman"/>
                <w:sz w:val="24"/>
                <w:szCs w:val="24"/>
              </w:rPr>
              <w:t>категории, чел</w:t>
            </w:r>
            <w:r>
              <w:rPr>
                <w:rFonts w:ascii="Times New Roman" w:eastAsia="TimesNewRomanPSMT" w:hAnsi="Times New Roman"/>
                <w:sz w:val="24"/>
                <w:szCs w:val="24"/>
              </w:rPr>
              <w:t>.</w:t>
            </w:r>
          </w:p>
        </w:tc>
      </w:tr>
      <w:tr w:rsidR="00260C70" w:rsidRPr="00260C70" w:rsidTr="00260C70">
        <w:tc>
          <w:tcPr>
            <w:tcW w:w="2977" w:type="dxa"/>
          </w:tcPr>
          <w:p w:rsidR="00260C70" w:rsidRPr="00260C70" w:rsidRDefault="00260C70" w:rsidP="00260C70">
            <w:pPr>
              <w:autoSpaceDE w:val="0"/>
              <w:autoSpaceDN w:val="0"/>
              <w:adjustRightInd w:val="0"/>
              <w:spacing w:after="0" w:line="240" w:lineRule="auto"/>
              <w:ind w:left="34"/>
              <w:jc w:val="center"/>
              <w:rPr>
                <w:rFonts w:ascii="Times New Roman" w:eastAsia="TimesNewRomanPSMT" w:hAnsi="Times New Roman"/>
                <w:sz w:val="24"/>
                <w:szCs w:val="24"/>
              </w:rPr>
            </w:pPr>
            <w:r>
              <w:rPr>
                <w:rFonts w:ascii="Times New Roman" w:eastAsia="TimesNewRomanPSMT" w:hAnsi="Times New Roman"/>
                <w:sz w:val="24"/>
                <w:szCs w:val="24"/>
              </w:rPr>
              <w:t>9</w:t>
            </w:r>
          </w:p>
        </w:tc>
        <w:tc>
          <w:tcPr>
            <w:tcW w:w="2835" w:type="dxa"/>
          </w:tcPr>
          <w:p w:rsidR="00260C70" w:rsidRPr="00260C70" w:rsidRDefault="00260C70" w:rsidP="00260C70">
            <w:pPr>
              <w:autoSpaceDE w:val="0"/>
              <w:autoSpaceDN w:val="0"/>
              <w:adjustRightInd w:val="0"/>
              <w:spacing w:after="0" w:line="240" w:lineRule="auto"/>
              <w:ind w:left="34"/>
              <w:jc w:val="center"/>
              <w:rPr>
                <w:rFonts w:ascii="Times New Roman" w:eastAsia="TimesNewRomanPSMT" w:hAnsi="Times New Roman"/>
                <w:sz w:val="24"/>
                <w:szCs w:val="24"/>
              </w:rPr>
            </w:pPr>
            <w:r>
              <w:rPr>
                <w:rFonts w:ascii="Times New Roman" w:eastAsia="TimesNewRomanPSMT" w:hAnsi="Times New Roman"/>
                <w:sz w:val="24"/>
                <w:szCs w:val="24"/>
              </w:rPr>
              <w:t>5</w:t>
            </w:r>
          </w:p>
        </w:tc>
        <w:tc>
          <w:tcPr>
            <w:tcW w:w="2551" w:type="dxa"/>
          </w:tcPr>
          <w:p w:rsidR="00260C70" w:rsidRPr="00260C70" w:rsidRDefault="00260C70" w:rsidP="00260C70">
            <w:pPr>
              <w:autoSpaceDE w:val="0"/>
              <w:autoSpaceDN w:val="0"/>
              <w:adjustRightInd w:val="0"/>
              <w:spacing w:after="0" w:line="240" w:lineRule="auto"/>
              <w:ind w:left="34"/>
              <w:jc w:val="center"/>
              <w:rPr>
                <w:rFonts w:ascii="Times New Roman" w:eastAsia="TimesNewRomanPSMT" w:hAnsi="Times New Roman"/>
                <w:sz w:val="24"/>
                <w:szCs w:val="24"/>
              </w:rPr>
            </w:pPr>
            <w:r>
              <w:rPr>
                <w:rFonts w:ascii="Times New Roman" w:eastAsia="TimesNewRomanPSMT" w:hAnsi="Times New Roman"/>
                <w:sz w:val="24"/>
                <w:szCs w:val="24"/>
              </w:rPr>
              <w:t>3</w:t>
            </w:r>
          </w:p>
        </w:tc>
        <w:tc>
          <w:tcPr>
            <w:tcW w:w="3260" w:type="dxa"/>
          </w:tcPr>
          <w:p w:rsidR="00260C70" w:rsidRPr="00260C70" w:rsidRDefault="00260C70" w:rsidP="00260C70">
            <w:pPr>
              <w:autoSpaceDE w:val="0"/>
              <w:autoSpaceDN w:val="0"/>
              <w:adjustRightInd w:val="0"/>
              <w:spacing w:after="0" w:line="240" w:lineRule="auto"/>
              <w:ind w:left="34"/>
              <w:jc w:val="center"/>
              <w:rPr>
                <w:rFonts w:ascii="Times New Roman" w:eastAsia="TimesNewRomanPSMT" w:hAnsi="Times New Roman"/>
                <w:sz w:val="24"/>
                <w:szCs w:val="24"/>
              </w:rPr>
            </w:pPr>
            <w:r w:rsidRPr="00260C70">
              <w:rPr>
                <w:rFonts w:ascii="Times New Roman" w:eastAsia="TimesNewRomanPSMT" w:hAnsi="Times New Roman"/>
                <w:sz w:val="24"/>
                <w:szCs w:val="24"/>
              </w:rPr>
              <w:t>1</w:t>
            </w:r>
          </w:p>
        </w:tc>
        <w:tc>
          <w:tcPr>
            <w:tcW w:w="2977" w:type="dxa"/>
          </w:tcPr>
          <w:p w:rsidR="00260C70" w:rsidRPr="00260C70" w:rsidRDefault="00260C70" w:rsidP="00260C70">
            <w:pPr>
              <w:autoSpaceDE w:val="0"/>
              <w:autoSpaceDN w:val="0"/>
              <w:adjustRightInd w:val="0"/>
              <w:spacing w:after="0" w:line="240" w:lineRule="auto"/>
              <w:ind w:left="34"/>
              <w:jc w:val="center"/>
              <w:rPr>
                <w:rFonts w:ascii="Times New Roman" w:eastAsia="TimesNewRomanPSMT" w:hAnsi="Times New Roman"/>
                <w:sz w:val="24"/>
                <w:szCs w:val="24"/>
              </w:rPr>
            </w:pPr>
            <w:r w:rsidRPr="00260C70">
              <w:rPr>
                <w:rFonts w:ascii="Times New Roman" w:eastAsia="TimesNewRomanPSMT" w:hAnsi="Times New Roman"/>
                <w:sz w:val="24"/>
                <w:szCs w:val="24"/>
              </w:rPr>
              <w:t>0</w:t>
            </w:r>
          </w:p>
        </w:tc>
      </w:tr>
    </w:tbl>
    <w:p w:rsidR="00260C70" w:rsidRDefault="00260C70" w:rsidP="00260C70">
      <w:pPr>
        <w:spacing w:after="0" w:line="240" w:lineRule="auto"/>
        <w:ind w:left="284" w:right="-283" w:firstLine="283"/>
        <w:jc w:val="both"/>
        <w:rPr>
          <w:rFonts w:ascii="Times New Roman" w:hAnsi="Times New Roman"/>
          <w:sz w:val="24"/>
          <w:szCs w:val="24"/>
        </w:rPr>
      </w:pPr>
      <w:r>
        <w:rPr>
          <w:rFonts w:ascii="Times New Roman" w:hAnsi="Times New Roman"/>
          <w:sz w:val="24"/>
          <w:szCs w:val="24"/>
        </w:rPr>
        <w:t>Директор и заместитель директора по УВР аттестованы на соответствие занимаемой должности.</w:t>
      </w:r>
    </w:p>
    <w:p w:rsidR="000B15FB" w:rsidRDefault="000B15FB" w:rsidP="00260C70">
      <w:pPr>
        <w:spacing w:after="0" w:line="240" w:lineRule="auto"/>
        <w:ind w:left="284" w:right="-283" w:firstLine="283"/>
        <w:jc w:val="both"/>
        <w:rPr>
          <w:rFonts w:ascii="Times New Roman" w:hAnsi="Times New Roman"/>
          <w:sz w:val="24"/>
          <w:szCs w:val="24"/>
        </w:rPr>
      </w:pPr>
    </w:p>
    <w:p w:rsidR="000B15FB" w:rsidRDefault="000B15FB" w:rsidP="00C86976">
      <w:pPr>
        <w:spacing w:after="0" w:line="240" w:lineRule="auto"/>
        <w:ind w:left="284" w:right="-141" w:firstLine="283"/>
        <w:jc w:val="both"/>
        <w:rPr>
          <w:rFonts w:ascii="Times New Roman" w:hAnsi="Times New Roman"/>
          <w:sz w:val="24"/>
          <w:szCs w:val="24"/>
        </w:rPr>
      </w:pPr>
      <w:r w:rsidRPr="000B15FB">
        <w:rPr>
          <w:rFonts w:ascii="Times New Roman" w:hAnsi="Times New Roman"/>
          <w:sz w:val="24"/>
          <w:szCs w:val="24"/>
        </w:rPr>
        <w:t xml:space="preserve">Педагогические и руководящие работники, реализующие </w:t>
      </w:r>
      <w:r w:rsidR="0098757E" w:rsidRPr="000B15FB">
        <w:rPr>
          <w:rFonts w:ascii="Times New Roman" w:hAnsi="Times New Roman"/>
          <w:sz w:val="24"/>
          <w:szCs w:val="24"/>
        </w:rPr>
        <w:t>осн</w:t>
      </w:r>
      <w:r w:rsidRPr="000B15FB">
        <w:rPr>
          <w:rFonts w:ascii="Times New Roman" w:hAnsi="Times New Roman"/>
          <w:sz w:val="24"/>
          <w:szCs w:val="24"/>
        </w:rPr>
        <w:t>овную образовательную программу среднего общего образования, непрерывно повышают  уровень профессионального развития. Обеспечива</w:t>
      </w:r>
      <w:r>
        <w:rPr>
          <w:rFonts w:ascii="Times New Roman" w:hAnsi="Times New Roman"/>
          <w:sz w:val="24"/>
          <w:szCs w:val="24"/>
        </w:rPr>
        <w:t xml:space="preserve">ется это </w:t>
      </w:r>
      <w:r w:rsidRPr="000B15FB">
        <w:rPr>
          <w:rFonts w:ascii="Times New Roman" w:hAnsi="Times New Roman"/>
          <w:sz w:val="24"/>
          <w:szCs w:val="24"/>
        </w:rPr>
        <w:t>освоением дополнительных профессиональных программ по профилю педагогической деятельности не реже чем один раз в три года.</w:t>
      </w:r>
    </w:p>
    <w:p w:rsidR="000B15FB" w:rsidRPr="00C86976" w:rsidRDefault="000B15FB" w:rsidP="00C86976">
      <w:pPr>
        <w:spacing w:after="0" w:line="240" w:lineRule="auto"/>
        <w:ind w:left="284" w:right="-141" w:firstLine="283"/>
        <w:jc w:val="both"/>
        <w:rPr>
          <w:rFonts w:ascii="Times New Roman" w:hAnsi="Times New Roman"/>
          <w:sz w:val="24"/>
          <w:szCs w:val="24"/>
        </w:rPr>
      </w:pPr>
    </w:p>
    <w:p w:rsidR="00C86976" w:rsidRPr="00C86976" w:rsidRDefault="00C86976" w:rsidP="00C86976">
      <w:pPr>
        <w:spacing w:after="0" w:line="240" w:lineRule="auto"/>
        <w:jc w:val="center"/>
        <w:rPr>
          <w:rFonts w:ascii="Times New Roman" w:hAnsi="Times New Roman"/>
          <w:sz w:val="24"/>
          <w:szCs w:val="24"/>
        </w:rPr>
      </w:pPr>
      <w:r w:rsidRPr="00C86976">
        <w:rPr>
          <w:rFonts w:ascii="Times New Roman" w:hAnsi="Times New Roman"/>
          <w:sz w:val="24"/>
          <w:szCs w:val="24"/>
        </w:rPr>
        <w:t>Перспективный план курсово</w:t>
      </w:r>
      <w:r>
        <w:rPr>
          <w:rFonts w:ascii="Times New Roman" w:hAnsi="Times New Roman"/>
          <w:sz w:val="24"/>
          <w:szCs w:val="24"/>
        </w:rPr>
        <w:t>й переподготовки педагогических и руководящих работников</w:t>
      </w:r>
    </w:p>
    <w:tbl>
      <w:tblPr>
        <w:tblW w:w="1460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418"/>
        <w:gridCol w:w="2912"/>
        <w:gridCol w:w="2090"/>
        <w:gridCol w:w="1655"/>
        <w:gridCol w:w="1655"/>
        <w:gridCol w:w="1655"/>
        <w:gridCol w:w="1655"/>
      </w:tblGrid>
      <w:tr w:rsidR="00C86976" w:rsidRPr="00C86976" w:rsidTr="00C86976">
        <w:trPr>
          <w:trHeight w:val="270"/>
        </w:trPr>
        <w:tc>
          <w:tcPr>
            <w:tcW w:w="560" w:type="dxa"/>
            <w:vMerge w:val="restart"/>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jc w:val="center"/>
              <w:rPr>
                <w:rFonts w:ascii="Times New Roman" w:hAnsi="Times New Roman"/>
                <w:sz w:val="24"/>
                <w:szCs w:val="24"/>
              </w:rPr>
            </w:pPr>
            <w:r w:rsidRPr="00C86976">
              <w:rPr>
                <w:rFonts w:ascii="Times New Roman" w:hAnsi="Times New Roman"/>
                <w:sz w:val="24"/>
                <w:szCs w:val="24"/>
              </w:rPr>
              <w:t>№</w:t>
            </w:r>
          </w:p>
          <w:p w:rsidR="00C86976" w:rsidRPr="00C86976" w:rsidRDefault="00C86976" w:rsidP="00C86976">
            <w:pPr>
              <w:spacing w:after="0" w:line="240" w:lineRule="auto"/>
              <w:jc w:val="center"/>
              <w:rPr>
                <w:rFonts w:ascii="Times New Roman" w:hAnsi="Times New Roman"/>
                <w:sz w:val="24"/>
                <w:szCs w:val="24"/>
              </w:rPr>
            </w:pPr>
            <w:proofErr w:type="gramStart"/>
            <w:r w:rsidRPr="00C86976">
              <w:rPr>
                <w:rFonts w:ascii="Times New Roman" w:hAnsi="Times New Roman"/>
                <w:sz w:val="24"/>
                <w:szCs w:val="24"/>
              </w:rPr>
              <w:t>п</w:t>
            </w:r>
            <w:proofErr w:type="gramEnd"/>
            <w:r w:rsidRPr="00C86976">
              <w:rPr>
                <w:rFonts w:ascii="Times New Roman" w:hAnsi="Times New Roman"/>
                <w:sz w:val="24"/>
                <w:szCs w:val="24"/>
              </w:rPr>
              <w:t>/п</w:t>
            </w:r>
          </w:p>
        </w:tc>
        <w:tc>
          <w:tcPr>
            <w:tcW w:w="2418" w:type="dxa"/>
            <w:vMerge w:val="restart"/>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jc w:val="center"/>
              <w:rPr>
                <w:rFonts w:ascii="Times New Roman" w:hAnsi="Times New Roman"/>
                <w:sz w:val="24"/>
                <w:szCs w:val="24"/>
              </w:rPr>
            </w:pPr>
            <w:r w:rsidRPr="00C86976">
              <w:rPr>
                <w:rFonts w:ascii="Times New Roman" w:hAnsi="Times New Roman"/>
                <w:sz w:val="24"/>
                <w:szCs w:val="24"/>
              </w:rPr>
              <w:t>Учитель</w:t>
            </w:r>
          </w:p>
        </w:tc>
        <w:tc>
          <w:tcPr>
            <w:tcW w:w="2912" w:type="dxa"/>
            <w:vMerge w:val="restart"/>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jc w:val="center"/>
              <w:rPr>
                <w:rFonts w:ascii="Times New Roman" w:hAnsi="Times New Roman"/>
                <w:sz w:val="24"/>
                <w:szCs w:val="24"/>
              </w:rPr>
            </w:pPr>
            <w:r w:rsidRPr="00C86976">
              <w:rPr>
                <w:rFonts w:ascii="Times New Roman" w:hAnsi="Times New Roman"/>
                <w:sz w:val="24"/>
                <w:szCs w:val="24"/>
              </w:rPr>
              <w:t>Должность, предмет</w:t>
            </w:r>
          </w:p>
        </w:tc>
        <w:tc>
          <w:tcPr>
            <w:tcW w:w="2090" w:type="dxa"/>
            <w:vMerge w:val="restart"/>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jc w:val="center"/>
              <w:rPr>
                <w:rFonts w:ascii="Times New Roman" w:hAnsi="Times New Roman"/>
                <w:sz w:val="24"/>
                <w:szCs w:val="24"/>
              </w:rPr>
            </w:pPr>
            <w:r w:rsidRPr="00C86976">
              <w:rPr>
                <w:rFonts w:ascii="Times New Roman" w:hAnsi="Times New Roman"/>
                <w:sz w:val="24"/>
                <w:szCs w:val="24"/>
              </w:rPr>
              <w:t>Дата последних курсов</w:t>
            </w:r>
          </w:p>
        </w:tc>
        <w:tc>
          <w:tcPr>
            <w:tcW w:w="6620" w:type="dxa"/>
            <w:gridSpan w:val="4"/>
            <w:tcBorders>
              <w:top w:val="single" w:sz="4" w:space="0" w:color="000000"/>
              <w:left w:val="single" w:sz="4" w:space="0" w:color="000000"/>
              <w:bottom w:val="single" w:sz="4" w:space="0" w:color="auto"/>
              <w:right w:val="single" w:sz="4" w:space="0" w:color="000000"/>
            </w:tcBorders>
            <w:hideMark/>
          </w:tcPr>
          <w:p w:rsidR="00C86976" w:rsidRPr="00C86976" w:rsidRDefault="00C86976" w:rsidP="00C86976">
            <w:pPr>
              <w:spacing w:after="0" w:line="240" w:lineRule="auto"/>
              <w:jc w:val="center"/>
              <w:rPr>
                <w:rFonts w:ascii="Times New Roman" w:hAnsi="Times New Roman"/>
                <w:sz w:val="24"/>
                <w:szCs w:val="24"/>
              </w:rPr>
            </w:pPr>
            <w:r w:rsidRPr="00C86976">
              <w:rPr>
                <w:rFonts w:ascii="Times New Roman" w:hAnsi="Times New Roman"/>
                <w:sz w:val="24"/>
                <w:szCs w:val="24"/>
              </w:rPr>
              <w:t>План</w:t>
            </w:r>
          </w:p>
        </w:tc>
      </w:tr>
      <w:tr w:rsidR="00C86976" w:rsidRPr="00C86976" w:rsidTr="00C86976">
        <w:trPr>
          <w:trHeight w:val="150"/>
        </w:trPr>
        <w:tc>
          <w:tcPr>
            <w:tcW w:w="560" w:type="dxa"/>
            <w:vMerge/>
            <w:tcBorders>
              <w:top w:val="single" w:sz="4" w:space="0" w:color="000000"/>
              <w:left w:val="single" w:sz="4" w:space="0" w:color="000000"/>
              <w:bottom w:val="single" w:sz="4" w:space="0" w:color="000000"/>
              <w:right w:val="single" w:sz="4" w:space="0" w:color="000000"/>
            </w:tcBorders>
            <w:vAlign w:val="center"/>
            <w:hideMark/>
          </w:tcPr>
          <w:p w:rsidR="00C86976" w:rsidRPr="00C86976" w:rsidRDefault="00C86976" w:rsidP="00C86976">
            <w:pPr>
              <w:spacing w:after="0" w:line="240" w:lineRule="auto"/>
              <w:rPr>
                <w:rFonts w:ascii="Times New Roman" w:hAnsi="Times New Roman"/>
                <w:sz w:val="24"/>
                <w:szCs w:val="24"/>
              </w:rPr>
            </w:pPr>
          </w:p>
        </w:tc>
        <w:tc>
          <w:tcPr>
            <w:tcW w:w="2418" w:type="dxa"/>
            <w:vMerge/>
            <w:tcBorders>
              <w:top w:val="single" w:sz="4" w:space="0" w:color="000000"/>
              <w:left w:val="single" w:sz="4" w:space="0" w:color="000000"/>
              <w:bottom w:val="single" w:sz="4" w:space="0" w:color="000000"/>
              <w:right w:val="single" w:sz="4" w:space="0" w:color="000000"/>
            </w:tcBorders>
            <w:vAlign w:val="center"/>
            <w:hideMark/>
          </w:tcPr>
          <w:p w:rsidR="00C86976" w:rsidRPr="00C86976" w:rsidRDefault="00C86976" w:rsidP="00C86976">
            <w:pPr>
              <w:spacing w:after="0" w:line="240" w:lineRule="auto"/>
              <w:rPr>
                <w:rFonts w:ascii="Times New Roman" w:hAnsi="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6976" w:rsidRPr="00C86976" w:rsidRDefault="00C86976" w:rsidP="00C86976">
            <w:pPr>
              <w:spacing w:after="0" w:line="240" w:lineRule="auto"/>
              <w:rPr>
                <w:rFonts w:ascii="Times New Roman" w:hAnsi="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6976" w:rsidRPr="00C86976" w:rsidRDefault="00C86976" w:rsidP="00C86976">
            <w:pPr>
              <w:spacing w:after="0" w:line="240" w:lineRule="auto"/>
              <w:rPr>
                <w:rFonts w:ascii="Times New Roman" w:hAnsi="Times New Roman"/>
                <w:sz w:val="24"/>
                <w:szCs w:val="24"/>
              </w:rPr>
            </w:pPr>
          </w:p>
        </w:tc>
        <w:tc>
          <w:tcPr>
            <w:tcW w:w="1655" w:type="dxa"/>
            <w:tcBorders>
              <w:top w:val="single" w:sz="4" w:space="0" w:color="auto"/>
              <w:left w:val="single" w:sz="4" w:space="0" w:color="000000"/>
              <w:bottom w:val="single" w:sz="4" w:space="0" w:color="auto"/>
              <w:right w:val="single" w:sz="4" w:space="0" w:color="000000"/>
            </w:tcBorders>
            <w:hideMark/>
          </w:tcPr>
          <w:p w:rsidR="00C86976" w:rsidRPr="00C86976" w:rsidRDefault="00C86976" w:rsidP="00C86976">
            <w:pPr>
              <w:spacing w:after="0" w:line="240" w:lineRule="auto"/>
              <w:jc w:val="center"/>
              <w:rPr>
                <w:rFonts w:ascii="Times New Roman" w:hAnsi="Times New Roman"/>
                <w:sz w:val="24"/>
                <w:szCs w:val="24"/>
              </w:rPr>
            </w:pPr>
            <w:r w:rsidRPr="00C86976">
              <w:rPr>
                <w:rFonts w:ascii="Times New Roman" w:hAnsi="Times New Roman"/>
                <w:sz w:val="24"/>
                <w:szCs w:val="24"/>
              </w:rPr>
              <w:t>2021</w:t>
            </w:r>
          </w:p>
        </w:tc>
        <w:tc>
          <w:tcPr>
            <w:tcW w:w="1655" w:type="dxa"/>
            <w:tcBorders>
              <w:top w:val="single" w:sz="4" w:space="0" w:color="auto"/>
              <w:left w:val="single" w:sz="4" w:space="0" w:color="000000"/>
              <w:bottom w:val="single" w:sz="4" w:space="0" w:color="auto"/>
              <w:right w:val="single" w:sz="4" w:space="0" w:color="000000"/>
            </w:tcBorders>
          </w:tcPr>
          <w:p w:rsidR="00C86976" w:rsidRPr="00C86976" w:rsidRDefault="00C86976" w:rsidP="00C86976">
            <w:pPr>
              <w:spacing w:after="0" w:line="240" w:lineRule="auto"/>
              <w:jc w:val="center"/>
              <w:rPr>
                <w:rFonts w:ascii="Times New Roman" w:hAnsi="Times New Roman"/>
                <w:sz w:val="24"/>
                <w:szCs w:val="24"/>
              </w:rPr>
            </w:pPr>
            <w:r w:rsidRPr="00C86976">
              <w:rPr>
                <w:rFonts w:ascii="Times New Roman" w:hAnsi="Times New Roman"/>
                <w:sz w:val="24"/>
                <w:szCs w:val="24"/>
              </w:rPr>
              <w:t>2022</w:t>
            </w:r>
          </w:p>
        </w:tc>
        <w:tc>
          <w:tcPr>
            <w:tcW w:w="1655" w:type="dxa"/>
            <w:tcBorders>
              <w:top w:val="single" w:sz="4" w:space="0" w:color="auto"/>
              <w:left w:val="single" w:sz="4" w:space="0" w:color="000000"/>
              <w:bottom w:val="single" w:sz="4" w:space="0" w:color="auto"/>
              <w:right w:val="single" w:sz="4" w:space="0" w:color="000000"/>
            </w:tcBorders>
          </w:tcPr>
          <w:p w:rsidR="00C86976" w:rsidRPr="00C86976" w:rsidRDefault="00C86976" w:rsidP="00C86976">
            <w:pPr>
              <w:spacing w:after="0" w:line="240" w:lineRule="auto"/>
              <w:jc w:val="center"/>
              <w:rPr>
                <w:rFonts w:ascii="Times New Roman" w:hAnsi="Times New Roman"/>
                <w:sz w:val="24"/>
                <w:szCs w:val="24"/>
              </w:rPr>
            </w:pPr>
            <w:r w:rsidRPr="00C86976">
              <w:rPr>
                <w:rFonts w:ascii="Times New Roman" w:hAnsi="Times New Roman"/>
                <w:sz w:val="24"/>
                <w:szCs w:val="24"/>
              </w:rPr>
              <w:t>2023</w:t>
            </w:r>
          </w:p>
        </w:tc>
        <w:tc>
          <w:tcPr>
            <w:tcW w:w="1655" w:type="dxa"/>
            <w:tcBorders>
              <w:top w:val="single" w:sz="4" w:space="0" w:color="auto"/>
              <w:left w:val="single" w:sz="4" w:space="0" w:color="000000"/>
              <w:bottom w:val="single" w:sz="4" w:space="0" w:color="auto"/>
              <w:right w:val="single" w:sz="4" w:space="0" w:color="000000"/>
            </w:tcBorders>
          </w:tcPr>
          <w:p w:rsidR="00C86976" w:rsidRPr="00C86976" w:rsidRDefault="00C86976" w:rsidP="00C86976">
            <w:pPr>
              <w:spacing w:after="0" w:line="240" w:lineRule="auto"/>
              <w:jc w:val="center"/>
              <w:rPr>
                <w:rFonts w:ascii="Times New Roman" w:hAnsi="Times New Roman"/>
                <w:sz w:val="24"/>
                <w:szCs w:val="24"/>
              </w:rPr>
            </w:pPr>
            <w:r w:rsidRPr="00C86976">
              <w:rPr>
                <w:rFonts w:ascii="Times New Roman" w:hAnsi="Times New Roman"/>
                <w:sz w:val="24"/>
                <w:szCs w:val="24"/>
              </w:rPr>
              <w:t>2024</w:t>
            </w:r>
          </w:p>
        </w:tc>
      </w:tr>
      <w:tr w:rsidR="00C86976" w:rsidRPr="00C86976" w:rsidTr="00C86976">
        <w:trPr>
          <w:trHeight w:val="435"/>
        </w:trPr>
        <w:tc>
          <w:tcPr>
            <w:tcW w:w="560" w:type="dxa"/>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jc w:val="center"/>
              <w:rPr>
                <w:rFonts w:ascii="Times New Roman" w:hAnsi="Times New Roman"/>
                <w:sz w:val="24"/>
                <w:szCs w:val="24"/>
              </w:rPr>
            </w:pPr>
            <w:r w:rsidRPr="00C86976">
              <w:rPr>
                <w:rFonts w:ascii="Times New Roman" w:hAnsi="Times New Roman"/>
                <w:sz w:val="24"/>
                <w:szCs w:val="24"/>
              </w:rPr>
              <w:t>1</w:t>
            </w:r>
          </w:p>
        </w:tc>
        <w:tc>
          <w:tcPr>
            <w:tcW w:w="2418" w:type="dxa"/>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rPr>
                <w:rFonts w:ascii="Times New Roman" w:hAnsi="Times New Roman"/>
                <w:sz w:val="24"/>
                <w:szCs w:val="24"/>
              </w:rPr>
            </w:pPr>
            <w:r w:rsidRPr="00C86976">
              <w:rPr>
                <w:rFonts w:ascii="Times New Roman" w:hAnsi="Times New Roman"/>
                <w:sz w:val="24"/>
                <w:szCs w:val="24"/>
              </w:rPr>
              <w:t>Быркова Т.В.</w:t>
            </w:r>
          </w:p>
        </w:tc>
        <w:tc>
          <w:tcPr>
            <w:tcW w:w="2912" w:type="dxa"/>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rPr>
                <w:rFonts w:ascii="Times New Roman" w:hAnsi="Times New Roman"/>
                <w:sz w:val="24"/>
                <w:szCs w:val="24"/>
              </w:rPr>
            </w:pPr>
            <w:r w:rsidRPr="00C86976">
              <w:rPr>
                <w:rFonts w:ascii="Times New Roman" w:hAnsi="Times New Roman"/>
                <w:sz w:val="24"/>
                <w:szCs w:val="24"/>
              </w:rPr>
              <w:t>Директор</w:t>
            </w:r>
          </w:p>
        </w:tc>
        <w:tc>
          <w:tcPr>
            <w:tcW w:w="2090" w:type="dxa"/>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jc w:val="center"/>
              <w:rPr>
                <w:rFonts w:ascii="Times New Roman" w:hAnsi="Times New Roman"/>
                <w:sz w:val="24"/>
                <w:szCs w:val="24"/>
              </w:rPr>
            </w:pPr>
            <w:r w:rsidRPr="00C86976">
              <w:rPr>
                <w:rFonts w:ascii="Times New Roman" w:hAnsi="Times New Roman"/>
                <w:sz w:val="24"/>
                <w:szCs w:val="24"/>
              </w:rPr>
              <w:t>2020</w:t>
            </w:r>
          </w:p>
        </w:tc>
        <w:tc>
          <w:tcPr>
            <w:tcW w:w="1655" w:type="dxa"/>
            <w:tcBorders>
              <w:top w:val="single" w:sz="4" w:space="0" w:color="auto"/>
              <w:left w:val="single" w:sz="4" w:space="0" w:color="000000"/>
              <w:bottom w:val="single" w:sz="4" w:space="0" w:color="auto"/>
              <w:right w:val="single" w:sz="4" w:space="0" w:color="000000"/>
            </w:tcBorders>
          </w:tcPr>
          <w:p w:rsidR="00C86976" w:rsidRPr="00C86976" w:rsidRDefault="00C86976" w:rsidP="00C86976">
            <w:pPr>
              <w:spacing w:after="0" w:line="240" w:lineRule="auto"/>
              <w:rPr>
                <w:rFonts w:ascii="Times New Roman" w:hAnsi="Times New Roman"/>
                <w:sz w:val="24"/>
                <w:szCs w:val="24"/>
              </w:rPr>
            </w:pPr>
          </w:p>
        </w:tc>
        <w:tc>
          <w:tcPr>
            <w:tcW w:w="1655" w:type="dxa"/>
            <w:tcBorders>
              <w:top w:val="single" w:sz="4" w:space="0" w:color="auto"/>
              <w:left w:val="single" w:sz="4" w:space="0" w:color="000000"/>
              <w:bottom w:val="single" w:sz="4" w:space="0" w:color="auto"/>
              <w:right w:val="single" w:sz="4" w:space="0" w:color="000000"/>
            </w:tcBorders>
          </w:tcPr>
          <w:p w:rsidR="00C86976" w:rsidRPr="00C86976" w:rsidRDefault="00C86976" w:rsidP="00C86976">
            <w:pPr>
              <w:spacing w:after="0" w:line="240" w:lineRule="auto"/>
              <w:rPr>
                <w:rFonts w:ascii="Times New Roman" w:hAnsi="Times New Roman"/>
                <w:sz w:val="24"/>
                <w:szCs w:val="24"/>
              </w:rPr>
            </w:pPr>
          </w:p>
        </w:tc>
        <w:tc>
          <w:tcPr>
            <w:tcW w:w="1655" w:type="dxa"/>
            <w:tcBorders>
              <w:top w:val="single" w:sz="4" w:space="0" w:color="auto"/>
              <w:left w:val="single" w:sz="4" w:space="0" w:color="000000"/>
              <w:bottom w:val="single" w:sz="4" w:space="0" w:color="auto"/>
              <w:right w:val="single" w:sz="4" w:space="0" w:color="000000"/>
            </w:tcBorders>
          </w:tcPr>
          <w:p w:rsidR="00C86976" w:rsidRPr="00C86976" w:rsidRDefault="00C86976" w:rsidP="00C86976">
            <w:pPr>
              <w:spacing w:after="0" w:line="240" w:lineRule="auto"/>
              <w:jc w:val="center"/>
              <w:rPr>
                <w:rFonts w:ascii="Times New Roman" w:hAnsi="Times New Roman"/>
                <w:sz w:val="24"/>
                <w:szCs w:val="24"/>
              </w:rPr>
            </w:pPr>
            <w:r w:rsidRPr="00C86976">
              <w:rPr>
                <w:rFonts w:ascii="Times New Roman" w:hAnsi="Times New Roman"/>
                <w:sz w:val="24"/>
                <w:szCs w:val="24"/>
              </w:rPr>
              <w:t>+</w:t>
            </w:r>
          </w:p>
        </w:tc>
        <w:tc>
          <w:tcPr>
            <w:tcW w:w="1655" w:type="dxa"/>
            <w:tcBorders>
              <w:top w:val="single" w:sz="4" w:space="0" w:color="auto"/>
              <w:left w:val="single" w:sz="4" w:space="0" w:color="000000"/>
              <w:bottom w:val="single" w:sz="4" w:space="0" w:color="auto"/>
              <w:right w:val="single" w:sz="4" w:space="0" w:color="000000"/>
            </w:tcBorders>
          </w:tcPr>
          <w:p w:rsidR="00C86976" w:rsidRPr="00C86976" w:rsidRDefault="00C86976" w:rsidP="00C86976">
            <w:pPr>
              <w:spacing w:after="0" w:line="240" w:lineRule="auto"/>
              <w:rPr>
                <w:rFonts w:ascii="Times New Roman" w:hAnsi="Times New Roman"/>
                <w:sz w:val="24"/>
                <w:szCs w:val="24"/>
              </w:rPr>
            </w:pPr>
          </w:p>
        </w:tc>
      </w:tr>
      <w:tr w:rsidR="00C86976" w:rsidRPr="00C86976" w:rsidTr="00C86976">
        <w:trPr>
          <w:trHeight w:val="375"/>
        </w:trPr>
        <w:tc>
          <w:tcPr>
            <w:tcW w:w="560" w:type="dxa"/>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jc w:val="center"/>
              <w:rPr>
                <w:rFonts w:ascii="Times New Roman" w:hAnsi="Times New Roman"/>
                <w:sz w:val="24"/>
                <w:szCs w:val="24"/>
              </w:rPr>
            </w:pPr>
            <w:r w:rsidRPr="00C86976">
              <w:rPr>
                <w:rFonts w:ascii="Times New Roman" w:hAnsi="Times New Roman"/>
                <w:sz w:val="24"/>
                <w:szCs w:val="24"/>
              </w:rPr>
              <w:t>2</w:t>
            </w:r>
          </w:p>
        </w:tc>
        <w:tc>
          <w:tcPr>
            <w:tcW w:w="2418" w:type="dxa"/>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rPr>
                <w:rFonts w:ascii="Times New Roman" w:hAnsi="Times New Roman"/>
                <w:sz w:val="24"/>
                <w:szCs w:val="24"/>
              </w:rPr>
            </w:pPr>
            <w:r w:rsidRPr="00C86976">
              <w:rPr>
                <w:rFonts w:ascii="Times New Roman" w:hAnsi="Times New Roman"/>
                <w:sz w:val="24"/>
                <w:szCs w:val="24"/>
              </w:rPr>
              <w:t>Кукина Г.А.</w:t>
            </w:r>
          </w:p>
        </w:tc>
        <w:tc>
          <w:tcPr>
            <w:tcW w:w="2912" w:type="dxa"/>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rPr>
                <w:rFonts w:ascii="Times New Roman" w:hAnsi="Times New Roman"/>
                <w:sz w:val="24"/>
                <w:szCs w:val="24"/>
              </w:rPr>
            </w:pPr>
            <w:r w:rsidRPr="00C86976">
              <w:rPr>
                <w:rFonts w:ascii="Times New Roman" w:hAnsi="Times New Roman"/>
                <w:sz w:val="24"/>
                <w:szCs w:val="24"/>
              </w:rPr>
              <w:t>Зам. директора по УВР</w:t>
            </w:r>
          </w:p>
          <w:p w:rsidR="00C86976" w:rsidRPr="00C86976" w:rsidRDefault="00C86976" w:rsidP="00C86976">
            <w:pPr>
              <w:spacing w:after="0" w:line="240" w:lineRule="auto"/>
              <w:rPr>
                <w:rFonts w:ascii="Times New Roman" w:hAnsi="Times New Roman"/>
                <w:sz w:val="24"/>
                <w:szCs w:val="24"/>
              </w:rPr>
            </w:pPr>
            <w:r w:rsidRPr="00C86976">
              <w:rPr>
                <w:rFonts w:ascii="Times New Roman" w:hAnsi="Times New Roman"/>
                <w:sz w:val="24"/>
                <w:szCs w:val="24"/>
              </w:rPr>
              <w:t>Химия, биология</w:t>
            </w:r>
          </w:p>
        </w:tc>
        <w:tc>
          <w:tcPr>
            <w:tcW w:w="2090" w:type="dxa"/>
            <w:tcBorders>
              <w:top w:val="single" w:sz="4" w:space="0" w:color="000000"/>
              <w:left w:val="single" w:sz="4" w:space="0" w:color="000000"/>
              <w:bottom w:val="single" w:sz="4" w:space="0" w:color="000000"/>
              <w:right w:val="single" w:sz="4" w:space="0" w:color="000000"/>
            </w:tcBorders>
          </w:tcPr>
          <w:p w:rsidR="00C86976" w:rsidRPr="00C86976" w:rsidRDefault="00C86976" w:rsidP="00C86976">
            <w:pPr>
              <w:spacing w:after="0" w:line="240" w:lineRule="auto"/>
              <w:jc w:val="center"/>
              <w:rPr>
                <w:rFonts w:ascii="Times New Roman" w:hAnsi="Times New Roman"/>
                <w:sz w:val="24"/>
                <w:szCs w:val="24"/>
              </w:rPr>
            </w:pPr>
            <w:r w:rsidRPr="00C86976">
              <w:rPr>
                <w:rFonts w:ascii="Times New Roman" w:hAnsi="Times New Roman"/>
                <w:sz w:val="24"/>
                <w:szCs w:val="24"/>
              </w:rPr>
              <w:t>2020</w:t>
            </w:r>
          </w:p>
          <w:p w:rsidR="00C86976" w:rsidRPr="00C86976" w:rsidRDefault="00C86976" w:rsidP="00C86976">
            <w:pPr>
              <w:spacing w:after="0" w:line="240" w:lineRule="auto"/>
              <w:jc w:val="center"/>
              <w:rPr>
                <w:rFonts w:ascii="Times New Roman" w:hAnsi="Times New Roman"/>
                <w:sz w:val="24"/>
                <w:szCs w:val="24"/>
              </w:rPr>
            </w:pPr>
            <w:r w:rsidRPr="00C86976">
              <w:rPr>
                <w:rFonts w:ascii="Times New Roman" w:hAnsi="Times New Roman"/>
                <w:sz w:val="24"/>
                <w:szCs w:val="24"/>
              </w:rPr>
              <w:t>2020</w:t>
            </w:r>
          </w:p>
        </w:tc>
        <w:tc>
          <w:tcPr>
            <w:tcW w:w="1655" w:type="dxa"/>
            <w:tcBorders>
              <w:top w:val="single" w:sz="4" w:space="0" w:color="auto"/>
              <w:left w:val="single" w:sz="4" w:space="0" w:color="000000"/>
              <w:bottom w:val="single" w:sz="4" w:space="0" w:color="auto"/>
              <w:right w:val="single" w:sz="4" w:space="0" w:color="000000"/>
            </w:tcBorders>
          </w:tcPr>
          <w:p w:rsidR="00C86976" w:rsidRPr="00C86976" w:rsidRDefault="00C86976" w:rsidP="00C86976">
            <w:pPr>
              <w:spacing w:after="0" w:line="240" w:lineRule="auto"/>
              <w:jc w:val="center"/>
              <w:rPr>
                <w:rFonts w:ascii="Times New Roman" w:hAnsi="Times New Roman"/>
                <w:sz w:val="24"/>
                <w:szCs w:val="24"/>
              </w:rPr>
            </w:pPr>
          </w:p>
          <w:p w:rsidR="00C86976" w:rsidRPr="00C86976" w:rsidRDefault="00C86976" w:rsidP="00C86976">
            <w:pPr>
              <w:spacing w:after="0" w:line="240" w:lineRule="auto"/>
              <w:jc w:val="center"/>
              <w:rPr>
                <w:rFonts w:ascii="Times New Roman" w:hAnsi="Times New Roman"/>
                <w:sz w:val="24"/>
                <w:szCs w:val="24"/>
              </w:rPr>
            </w:pPr>
          </w:p>
        </w:tc>
        <w:tc>
          <w:tcPr>
            <w:tcW w:w="1655" w:type="dxa"/>
            <w:tcBorders>
              <w:top w:val="single" w:sz="4" w:space="0" w:color="auto"/>
              <w:left w:val="single" w:sz="4" w:space="0" w:color="000000"/>
              <w:bottom w:val="single" w:sz="4" w:space="0" w:color="auto"/>
              <w:right w:val="single" w:sz="4" w:space="0" w:color="000000"/>
            </w:tcBorders>
          </w:tcPr>
          <w:p w:rsidR="00C86976" w:rsidRPr="00C86976" w:rsidRDefault="00C86976" w:rsidP="00C86976">
            <w:pPr>
              <w:spacing w:after="0" w:line="240" w:lineRule="auto"/>
              <w:jc w:val="center"/>
              <w:rPr>
                <w:rFonts w:ascii="Times New Roman" w:hAnsi="Times New Roman"/>
                <w:sz w:val="24"/>
                <w:szCs w:val="24"/>
              </w:rPr>
            </w:pPr>
          </w:p>
          <w:p w:rsidR="00C86976" w:rsidRPr="00C86976" w:rsidRDefault="00C86976" w:rsidP="00C86976">
            <w:pPr>
              <w:spacing w:after="0" w:line="240" w:lineRule="auto"/>
              <w:jc w:val="center"/>
              <w:rPr>
                <w:rFonts w:ascii="Times New Roman" w:hAnsi="Times New Roman"/>
                <w:sz w:val="24"/>
                <w:szCs w:val="24"/>
              </w:rPr>
            </w:pPr>
          </w:p>
        </w:tc>
        <w:tc>
          <w:tcPr>
            <w:tcW w:w="1655" w:type="dxa"/>
            <w:tcBorders>
              <w:top w:val="single" w:sz="4" w:space="0" w:color="auto"/>
              <w:left w:val="single" w:sz="4" w:space="0" w:color="000000"/>
              <w:bottom w:val="single" w:sz="4" w:space="0" w:color="auto"/>
              <w:right w:val="single" w:sz="4" w:space="0" w:color="000000"/>
            </w:tcBorders>
          </w:tcPr>
          <w:p w:rsidR="00C86976" w:rsidRPr="00C86976" w:rsidRDefault="00C86976" w:rsidP="00C86976">
            <w:pPr>
              <w:spacing w:after="0" w:line="240" w:lineRule="auto"/>
              <w:jc w:val="center"/>
              <w:rPr>
                <w:rFonts w:ascii="Times New Roman" w:hAnsi="Times New Roman"/>
                <w:sz w:val="24"/>
                <w:szCs w:val="24"/>
              </w:rPr>
            </w:pPr>
            <w:r w:rsidRPr="00C86976">
              <w:rPr>
                <w:rFonts w:ascii="Times New Roman" w:hAnsi="Times New Roman"/>
                <w:sz w:val="24"/>
                <w:szCs w:val="24"/>
              </w:rPr>
              <w:t>+</w:t>
            </w:r>
          </w:p>
          <w:p w:rsidR="00C86976" w:rsidRPr="00C86976" w:rsidRDefault="00C86976" w:rsidP="00C86976">
            <w:pPr>
              <w:spacing w:after="0" w:line="240" w:lineRule="auto"/>
              <w:jc w:val="center"/>
              <w:rPr>
                <w:rFonts w:ascii="Times New Roman" w:hAnsi="Times New Roman"/>
                <w:sz w:val="24"/>
                <w:szCs w:val="24"/>
              </w:rPr>
            </w:pPr>
            <w:r w:rsidRPr="00C86976">
              <w:rPr>
                <w:rFonts w:ascii="Times New Roman" w:hAnsi="Times New Roman"/>
                <w:sz w:val="24"/>
                <w:szCs w:val="24"/>
              </w:rPr>
              <w:t>+</w:t>
            </w:r>
          </w:p>
        </w:tc>
        <w:tc>
          <w:tcPr>
            <w:tcW w:w="1655" w:type="dxa"/>
            <w:tcBorders>
              <w:top w:val="single" w:sz="4" w:space="0" w:color="auto"/>
              <w:left w:val="single" w:sz="4" w:space="0" w:color="000000"/>
              <w:bottom w:val="single" w:sz="4" w:space="0" w:color="auto"/>
              <w:right w:val="single" w:sz="4" w:space="0" w:color="000000"/>
            </w:tcBorders>
          </w:tcPr>
          <w:p w:rsidR="00C86976" w:rsidRPr="00C86976" w:rsidRDefault="00C86976" w:rsidP="00C86976">
            <w:pPr>
              <w:spacing w:after="0" w:line="240" w:lineRule="auto"/>
              <w:jc w:val="center"/>
              <w:rPr>
                <w:rFonts w:ascii="Times New Roman" w:hAnsi="Times New Roman"/>
                <w:sz w:val="24"/>
                <w:szCs w:val="24"/>
              </w:rPr>
            </w:pPr>
          </w:p>
        </w:tc>
      </w:tr>
      <w:tr w:rsidR="00C86976" w:rsidRPr="00C86976" w:rsidTr="00C86976">
        <w:trPr>
          <w:trHeight w:val="116"/>
        </w:trPr>
        <w:tc>
          <w:tcPr>
            <w:tcW w:w="560" w:type="dxa"/>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jc w:val="center"/>
              <w:rPr>
                <w:rFonts w:ascii="Times New Roman" w:hAnsi="Times New Roman"/>
                <w:sz w:val="24"/>
                <w:szCs w:val="24"/>
              </w:rPr>
            </w:pPr>
            <w:r>
              <w:rPr>
                <w:rFonts w:ascii="Times New Roman" w:hAnsi="Times New Roman"/>
                <w:sz w:val="24"/>
                <w:szCs w:val="24"/>
              </w:rPr>
              <w:t>3</w:t>
            </w:r>
          </w:p>
        </w:tc>
        <w:tc>
          <w:tcPr>
            <w:tcW w:w="2418" w:type="dxa"/>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rPr>
                <w:rFonts w:ascii="Times New Roman" w:hAnsi="Times New Roman"/>
                <w:sz w:val="24"/>
                <w:szCs w:val="24"/>
              </w:rPr>
            </w:pPr>
            <w:r w:rsidRPr="00C86976">
              <w:rPr>
                <w:rFonts w:ascii="Times New Roman" w:hAnsi="Times New Roman"/>
                <w:sz w:val="24"/>
                <w:szCs w:val="24"/>
              </w:rPr>
              <w:t>Беркела Т.М.</w:t>
            </w:r>
          </w:p>
        </w:tc>
        <w:tc>
          <w:tcPr>
            <w:tcW w:w="2912" w:type="dxa"/>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rPr>
                <w:rFonts w:ascii="Times New Roman" w:hAnsi="Times New Roman"/>
                <w:sz w:val="24"/>
                <w:szCs w:val="24"/>
              </w:rPr>
            </w:pPr>
            <w:r w:rsidRPr="00C86976">
              <w:rPr>
                <w:rFonts w:ascii="Times New Roman" w:hAnsi="Times New Roman"/>
                <w:sz w:val="24"/>
                <w:szCs w:val="24"/>
              </w:rPr>
              <w:t>Физика</w:t>
            </w:r>
          </w:p>
          <w:p w:rsidR="00C86976" w:rsidRPr="00C86976" w:rsidRDefault="00C86976" w:rsidP="00C86976">
            <w:pPr>
              <w:spacing w:after="0" w:line="240" w:lineRule="auto"/>
              <w:rPr>
                <w:rFonts w:ascii="Times New Roman" w:hAnsi="Times New Roman"/>
                <w:sz w:val="24"/>
                <w:szCs w:val="24"/>
              </w:rPr>
            </w:pPr>
            <w:r w:rsidRPr="00C86976">
              <w:rPr>
                <w:rFonts w:ascii="Times New Roman" w:hAnsi="Times New Roman"/>
                <w:sz w:val="24"/>
                <w:szCs w:val="24"/>
              </w:rPr>
              <w:t>Биология</w:t>
            </w:r>
          </w:p>
        </w:tc>
        <w:tc>
          <w:tcPr>
            <w:tcW w:w="2090" w:type="dxa"/>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jc w:val="center"/>
              <w:rPr>
                <w:rFonts w:ascii="Times New Roman" w:hAnsi="Times New Roman"/>
                <w:sz w:val="24"/>
                <w:szCs w:val="24"/>
              </w:rPr>
            </w:pPr>
            <w:r w:rsidRPr="00C86976">
              <w:rPr>
                <w:rFonts w:ascii="Times New Roman" w:hAnsi="Times New Roman"/>
                <w:sz w:val="24"/>
                <w:szCs w:val="24"/>
              </w:rPr>
              <w:t>2018</w:t>
            </w:r>
          </w:p>
          <w:p w:rsidR="00C86976" w:rsidRPr="00C86976" w:rsidRDefault="00C86976" w:rsidP="00C86976">
            <w:pPr>
              <w:spacing w:after="0" w:line="240" w:lineRule="auto"/>
              <w:jc w:val="center"/>
              <w:rPr>
                <w:rFonts w:ascii="Times New Roman" w:hAnsi="Times New Roman"/>
                <w:sz w:val="24"/>
                <w:szCs w:val="24"/>
              </w:rPr>
            </w:pPr>
            <w:r w:rsidRPr="00C86976">
              <w:rPr>
                <w:rFonts w:ascii="Times New Roman" w:hAnsi="Times New Roman"/>
                <w:sz w:val="24"/>
                <w:szCs w:val="24"/>
              </w:rPr>
              <w:t>2021</w:t>
            </w:r>
          </w:p>
        </w:tc>
        <w:tc>
          <w:tcPr>
            <w:tcW w:w="1655" w:type="dxa"/>
            <w:tcBorders>
              <w:top w:val="single" w:sz="4" w:space="0" w:color="auto"/>
              <w:left w:val="single" w:sz="4" w:space="0" w:color="000000"/>
              <w:bottom w:val="single" w:sz="4" w:space="0" w:color="auto"/>
              <w:right w:val="single" w:sz="4" w:space="0" w:color="000000"/>
            </w:tcBorders>
          </w:tcPr>
          <w:p w:rsidR="00C86976" w:rsidRPr="00C86976" w:rsidRDefault="00C86976" w:rsidP="00C86976">
            <w:pPr>
              <w:spacing w:after="0" w:line="240" w:lineRule="auto"/>
              <w:jc w:val="center"/>
              <w:rPr>
                <w:rFonts w:ascii="Times New Roman" w:hAnsi="Times New Roman"/>
                <w:sz w:val="24"/>
                <w:szCs w:val="24"/>
              </w:rPr>
            </w:pPr>
            <w:r w:rsidRPr="00C86976">
              <w:rPr>
                <w:rFonts w:ascii="Times New Roman" w:hAnsi="Times New Roman"/>
                <w:sz w:val="24"/>
                <w:szCs w:val="24"/>
              </w:rPr>
              <w:t>+</w:t>
            </w:r>
          </w:p>
        </w:tc>
        <w:tc>
          <w:tcPr>
            <w:tcW w:w="1655" w:type="dxa"/>
            <w:tcBorders>
              <w:top w:val="single" w:sz="4" w:space="0" w:color="auto"/>
              <w:left w:val="single" w:sz="4" w:space="0" w:color="000000"/>
              <w:bottom w:val="single" w:sz="4" w:space="0" w:color="auto"/>
              <w:right w:val="single" w:sz="4" w:space="0" w:color="000000"/>
            </w:tcBorders>
          </w:tcPr>
          <w:p w:rsidR="00C86976" w:rsidRPr="00C86976" w:rsidRDefault="00C86976" w:rsidP="00C86976">
            <w:pPr>
              <w:spacing w:after="0" w:line="240" w:lineRule="auto"/>
              <w:jc w:val="center"/>
              <w:rPr>
                <w:rFonts w:ascii="Times New Roman" w:hAnsi="Times New Roman"/>
                <w:sz w:val="24"/>
                <w:szCs w:val="24"/>
              </w:rPr>
            </w:pPr>
          </w:p>
        </w:tc>
        <w:tc>
          <w:tcPr>
            <w:tcW w:w="1655" w:type="dxa"/>
            <w:tcBorders>
              <w:top w:val="single" w:sz="4" w:space="0" w:color="auto"/>
              <w:left w:val="single" w:sz="4" w:space="0" w:color="000000"/>
              <w:bottom w:val="single" w:sz="4" w:space="0" w:color="auto"/>
              <w:right w:val="single" w:sz="4" w:space="0" w:color="000000"/>
            </w:tcBorders>
          </w:tcPr>
          <w:p w:rsidR="00C86976" w:rsidRPr="00C86976" w:rsidRDefault="00C86976" w:rsidP="00C86976">
            <w:pPr>
              <w:spacing w:after="0" w:line="240" w:lineRule="auto"/>
              <w:jc w:val="center"/>
              <w:rPr>
                <w:rFonts w:ascii="Times New Roman" w:hAnsi="Times New Roman"/>
                <w:sz w:val="24"/>
                <w:szCs w:val="24"/>
              </w:rPr>
            </w:pPr>
          </w:p>
        </w:tc>
        <w:tc>
          <w:tcPr>
            <w:tcW w:w="1655" w:type="dxa"/>
            <w:tcBorders>
              <w:top w:val="single" w:sz="4" w:space="0" w:color="auto"/>
              <w:left w:val="single" w:sz="4" w:space="0" w:color="000000"/>
              <w:bottom w:val="single" w:sz="4" w:space="0" w:color="auto"/>
              <w:right w:val="single" w:sz="4" w:space="0" w:color="000000"/>
            </w:tcBorders>
          </w:tcPr>
          <w:p w:rsidR="00C86976" w:rsidRPr="00C86976" w:rsidRDefault="00C86976" w:rsidP="00C86976">
            <w:pPr>
              <w:spacing w:after="0" w:line="240" w:lineRule="auto"/>
              <w:jc w:val="center"/>
              <w:rPr>
                <w:rFonts w:ascii="Times New Roman" w:hAnsi="Times New Roman"/>
                <w:sz w:val="24"/>
                <w:szCs w:val="24"/>
              </w:rPr>
            </w:pPr>
          </w:p>
          <w:p w:rsidR="00C86976" w:rsidRPr="00C86976" w:rsidRDefault="00C86976" w:rsidP="00C86976">
            <w:pPr>
              <w:spacing w:after="0" w:line="240" w:lineRule="auto"/>
              <w:jc w:val="center"/>
              <w:rPr>
                <w:rFonts w:ascii="Times New Roman" w:hAnsi="Times New Roman"/>
                <w:sz w:val="24"/>
                <w:szCs w:val="24"/>
              </w:rPr>
            </w:pPr>
            <w:r w:rsidRPr="00C86976">
              <w:rPr>
                <w:rFonts w:ascii="Times New Roman" w:hAnsi="Times New Roman"/>
                <w:sz w:val="24"/>
                <w:szCs w:val="24"/>
              </w:rPr>
              <w:t>+</w:t>
            </w:r>
          </w:p>
        </w:tc>
      </w:tr>
      <w:tr w:rsidR="00C86976" w:rsidRPr="00C86976" w:rsidTr="00C86976">
        <w:trPr>
          <w:trHeight w:val="255"/>
        </w:trPr>
        <w:tc>
          <w:tcPr>
            <w:tcW w:w="560" w:type="dxa"/>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jc w:val="center"/>
              <w:rPr>
                <w:rFonts w:ascii="Times New Roman" w:hAnsi="Times New Roman"/>
                <w:sz w:val="24"/>
                <w:szCs w:val="24"/>
              </w:rPr>
            </w:pPr>
            <w:r>
              <w:rPr>
                <w:rFonts w:ascii="Times New Roman" w:hAnsi="Times New Roman"/>
                <w:sz w:val="24"/>
                <w:szCs w:val="24"/>
              </w:rPr>
              <w:t>4</w:t>
            </w:r>
          </w:p>
        </w:tc>
        <w:tc>
          <w:tcPr>
            <w:tcW w:w="2418" w:type="dxa"/>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rPr>
                <w:rFonts w:ascii="Times New Roman" w:hAnsi="Times New Roman"/>
                <w:sz w:val="24"/>
                <w:szCs w:val="24"/>
              </w:rPr>
            </w:pPr>
            <w:r w:rsidRPr="00C86976">
              <w:rPr>
                <w:rFonts w:ascii="Times New Roman" w:hAnsi="Times New Roman"/>
                <w:sz w:val="24"/>
                <w:szCs w:val="24"/>
              </w:rPr>
              <w:t>Суворкина Н.Н.</w:t>
            </w:r>
          </w:p>
        </w:tc>
        <w:tc>
          <w:tcPr>
            <w:tcW w:w="2912" w:type="dxa"/>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rPr>
                <w:rFonts w:ascii="Times New Roman" w:hAnsi="Times New Roman"/>
                <w:sz w:val="24"/>
                <w:szCs w:val="24"/>
              </w:rPr>
            </w:pPr>
            <w:r w:rsidRPr="00C86976">
              <w:rPr>
                <w:rFonts w:ascii="Times New Roman" w:hAnsi="Times New Roman"/>
                <w:sz w:val="24"/>
                <w:szCs w:val="24"/>
              </w:rPr>
              <w:t>Русский язык</w:t>
            </w:r>
          </w:p>
          <w:p w:rsidR="00C86976" w:rsidRPr="00C86976" w:rsidRDefault="00C86976" w:rsidP="00C86976">
            <w:pPr>
              <w:spacing w:after="0" w:line="240" w:lineRule="auto"/>
              <w:rPr>
                <w:rFonts w:ascii="Times New Roman" w:hAnsi="Times New Roman"/>
                <w:sz w:val="24"/>
                <w:szCs w:val="24"/>
              </w:rPr>
            </w:pPr>
            <w:r w:rsidRPr="00C86976">
              <w:rPr>
                <w:rFonts w:ascii="Times New Roman" w:hAnsi="Times New Roman"/>
                <w:sz w:val="24"/>
                <w:szCs w:val="24"/>
              </w:rPr>
              <w:t>Литература</w:t>
            </w:r>
          </w:p>
        </w:tc>
        <w:tc>
          <w:tcPr>
            <w:tcW w:w="2090" w:type="dxa"/>
            <w:tcBorders>
              <w:top w:val="single" w:sz="4" w:space="0" w:color="000000"/>
              <w:left w:val="single" w:sz="4" w:space="0" w:color="000000"/>
              <w:bottom w:val="single" w:sz="4" w:space="0" w:color="000000"/>
              <w:right w:val="single" w:sz="4" w:space="0" w:color="000000"/>
            </w:tcBorders>
          </w:tcPr>
          <w:p w:rsidR="00C86976" w:rsidRPr="00C86976" w:rsidRDefault="00C86976" w:rsidP="00C86976">
            <w:pPr>
              <w:spacing w:after="0" w:line="240" w:lineRule="auto"/>
              <w:jc w:val="center"/>
              <w:rPr>
                <w:rFonts w:ascii="Times New Roman" w:hAnsi="Times New Roman"/>
                <w:sz w:val="24"/>
                <w:szCs w:val="24"/>
              </w:rPr>
            </w:pPr>
            <w:r w:rsidRPr="00C86976">
              <w:rPr>
                <w:rFonts w:ascii="Times New Roman" w:hAnsi="Times New Roman"/>
                <w:sz w:val="24"/>
                <w:szCs w:val="24"/>
              </w:rPr>
              <w:t>2019</w:t>
            </w:r>
          </w:p>
          <w:p w:rsidR="00C86976" w:rsidRPr="00C86976" w:rsidRDefault="00C86976" w:rsidP="00C86976">
            <w:pPr>
              <w:spacing w:after="0" w:line="240" w:lineRule="auto"/>
              <w:jc w:val="center"/>
              <w:rPr>
                <w:rFonts w:ascii="Times New Roman" w:hAnsi="Times New Roman"/>
                <w:sz w:val="24"/>
                <w:szCs w:val="24"/>
              </w:rPr>
            </w:pPr>
          </w:p>
        </w:tc>
        <w:tc>
          <w:tcPr>
            <w:tcW w:w="1655" w:type="dxa"/>
            <w:tcBorders>
              <w:top w:val="single" w:sz="4" w:space="0" w:color="auto"/>
              <w:left w:val="single" w:sz="4" w:space="0" w:color="000000"/>
              <w:bottom w:val="single" w:sz="4" w:space="0" w:color="auto"/>
              <w:right w:val="single" w:sz="4" w:space="0" w:color="000000"/>
            </w:tcBorders>
            <w:hideMark/>
          </w:tcPr>
          <w:p w:rsidR="00C86976" w:rsidRPr="00C86976" w:rsidRDefault="00C86976" w:rsidP="00C86976">
            <w:pPr>
              <w:spacing w:after="0" w:line="240" w:lineRule="auto"/>
              <w:jc w:val="center"/>
              <w:rPr>
                <w:rFonts w:ascii="Times New Roman" w:hAnsi="Times New Roman"/>
                <w:sz w:val="24"/>
                <w:szCs w:val="24"/>
              </w:rPr>
            </w:pPr>
          </w:p>
        </w:tc>
        <w:tc>
          <w:tcPr>
            <w:tcW w:w="1655" w:type="dxa"/>
            <w:tcBorders>
              <w:top w:val="single" w:sz="4" w:space="0" w:color="auto"/>
              <w:left w:val="single" w:sz="4" w:space="0" w:color="000000"/>
              <w:bottom w:val="single" w:sz="4" w:space="0" w:color="auto"/>
              <w:right w:val="single" w:sz="4" w:space="0" w:color="000000"/>
            </w:tcBorders>
          </w:tcPr>
          <w:p w:rsidR="00C86976" w:rsidRPr="00C86976" w:rsidRDefault="00C86976" w:rsidP="00C86976">
            <w:pPr>
              <w:spacing w:after="0" w:line="240" w:lineRule="auto"/>
              <w:jc w:val="center"/>
              <w:rPr>
                <w:rFonts w:ascii="Times New Roman" w:hAnsi="Times New Roman"/>
                <w:sz w:val="24"/>
                <w:szCs w:val="24"/>
              </w:rPr>
            </w:pPr>
            <w:r w:rsidRPr="00C86976">
              <w:rPr>
                <w:rFonts w:ascii="Times New Roman" w:hAnsi="Times New Roman"/>
                <w:sz w:val="24"/>
                <w:szCs w:val="24"/>
              </w:rPr>
              <w:t>+</w:t>
            </w:r>
          </w:p>
        </w:tc>
        <w:tc>
          <w:tcPr>
            <w:tcW w:w="1655" w:type="dxa"/>
            <w:tcBorders>
              <w:top w:val="single" w:sz="4" w:space="0" w:color="auto"/>
              <w:left w:val="single" w:sz="4" w:space="0" w:color="000000"/>
              <w:bottom w:val="single" w:sz="4" w:space="0" w:color="auto"/>
              <w:right w:val="single" w:sz="4" w:space="0" w:color="000000"/>
            </w:tcBorders>
          </w:tcPr>
          <w:p w:rsidR="00C86976" w:rsidRPr="00C86976" w:rsidRDefault="00C86976" w:rsidP="00C86976">
            <w:pPr>
              <w:spacing w:after="0" w:line="240" w:lineRule="auto"/>
              <w:jc w:val="center"/>
              <w:rPr>
                <w:rFonts w:ascii="Times New Roman" w:hAnsi="Times New Roman"/>
                <w:sz w:val="24"/>
                <w:szCs w:val="24"/>
              </w:rPr>
            </w:pPr>
          </w:p>
        </w:tc>
        <w:tc>
          <w:tcPr>
            <w:tcW w:w="1655" w:type="dxa"/>
            <w:tcBorders>
              <w:top w:val="single" w:sz="4" w:space="0" w:color="auto"/>
              <w:left w:val="single" w:sz="4" w:space="0" w:color="000000"/>
              <w:bottom w:val="single" w:sz="4" w:space="0" w:color="auto"/>
              <w:right w:val="single" w:sz="4" w:space="0" w:color="000000"/>
            </w:tcBorders>
          </w:tcPr>
          <w:p w:rsidR="00C86976" w:rsidRPr="00C86976" w:rsidRDefault="00C86976" w:rsidP="00C86976">
            <w:pPr>
              <w:spacing w:after="0" w:line="240" w:lineRule="auto"/>
              <w:jc w:val="center"/>
              <w:rPr>
                <w:rFonts w:ascii="Times New Roman" w:hAnsi="Times New Roman"/>
                <w:sz w:val="24"/>
                <w:szCs w:val="24"/>
              </w:rPr>
            </w:pPr>
          </w:p>
        </w:tc>
      </w:tr>
      <w:tr w:rsidR="00C86976" w:rsidRPr="00C86976" w:rsidTr="00C86976">
        <w:trPr>
          <w:trHeight w:val="121"/>
        </w:trPr>
        <w:tc>
          <w:tcPr>
            <w:tcW w:w="560" w:type="dxa"/>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jc w:val="center"/>
              <w:rPr>
                <w:rFonts w:ascii="Times New Roman" w:hAnsi="Times New Roman"/>
                <w:sz w:val="24"/>
                <w:szCs w:val="24"/>
              </w:rPr>
            </w:pPr>
            <w:r>
              <w:rPr>
                <w:rFonts w:ascii="Times New Roman" w:hAnsi="Times New Roman"/>
                <w:sz w:val="24"/>
                <w:szCs w:val="24"/>
              </w:rPr>
              <w:t>5</w:t>
            </w:r>
          </w:p>
        </w:tc>
        <w:tc>
          <w:tcPr>
            <w:tcW w:w="2418" w:type="dxa"/>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rPr>
                <w:rFonts w:ascii="Times New Roman" w:hAnsi="Times New Roman"/>
                <w:sz w:val="24"/>
                <w:szCs w:val="24"/>
              </w:rPr>
            </w:pPr>
            <w:r w:rsidRPr="00C86976">
              <w:rPr>
                <w:rFonts w:ascii="Times New Roman" w:hAnsi="Times New Roman"/>
                <w:sz w:val="24"/>
                <w:szCs w:val="24"/>
              </w:rPr>
              <w:t>Русакова А.В.</w:t>
            </w:r>
          </w:p>
        </w:tc>
        <w:tc>
          <w:tcPr>
            <w:tcW w:w="2912" w:type="dxa"/>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rPr>
                <w:rFonts w:ascii="Times New Roman" w:hAnsi="Times New Roman"/>
                <w:sz w:val="24"/>
                <w:szCs w:val="24"/>
              </w:rPr>
            </w:pPr>
            <w:r w:rsidRPr="00C86976">
              <w:rPr>
                <w:rFonts w:ascii="Times New Roman" w:hAnsi="Times New Roman"/>
                <w:sz w:val="24"/>
                <w:szCs w:val="24"/>
              </w:rPr>
              <w:t>География</w:t>
            </w:r>
          </w:p>
          <w:p w:rsidR="00C86976" w:rsidRPr="00C86976" w:rsidRDefault="00C86976" w:rsidP="00C86976">
            <w:pPr>
              <w:spacing w:after="0" w:line="240" w:lineRule="auto"/>
              <w:rPr>
                <w:rFonts w:ascii="Times New Roman" w:hAnsi="Times New Roman"/>
                <w:sz w:val="24"/>
                <w:szCs w:val="24"/>
              </w:rPr>
            </w:pPr>
            <w:r w:rsidRPr="00C86976">
              <w:rPr>
                <w:rFonts w:ascii="Times New Roman" w:hAnsi="Times New Roman"/>
                <w:sz w:val="24"/>
                <w:szCs w:val="24"/>
              </w:rPr>
              <w:t xml:space="preserve">Математика </w:t>
            </w:r>
          </w:p>
        </w:tc>
        <w:tc>
          <w:tcPr>
            <w:tcW w:w="2090" w:type="dxa"/>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jc w:val="center"/>
              <w:rPr>
                <w:rFonts w:ascii="Times New Roman" w:hAnsi="Times New Roman"/>
                <w:sz w:val="24"/>
                <w:szCs w:val="24"/>
              </w:rPr>
            </w:pPr>
            <w:r w:rsidRPr="00C86976">
              <w:rPr>
                <w:rFonts w:ascii="Times New Roman" w:hAnsi="Times New Roman"/>
                <w:sz w:val="24"/>
                <w:szCs w:val="24"/>
              </w:rPr>
              <w:t>2020</w:t>
            </w:r>
          </w:p>
          <w:p w:rsidR="00C86976" w:rsidRPr="00C86976" w:rsidRDefault="00C86976" w:rsidP="00C86976">
            <w:pPr>
              <w:spacing w:after="0" w:line="240" w:lineRule="auto"/>
              <w:jc w:val="center"/>
              <w:rPr>
                <w:rFonts w:ascii="Times New Roman" w:hAnsi="Times New Roman"/>
                <w:sz w:val="24"/>
                <w:szCs w:val="24"/>
              </w:rPr>
            </w:pPr>
            <w:r>
              <w:rPr>
                <w:rFonts w:ascii="Times New Roman" w:hAnsi="Times New Roman"/>
                <w:sz w:val="24"/>
                <w:szCs w:val="24"/>
              </w:rPr>
              <w:t>2018</w:t>
            </w:r>
          </w:p>
        </w:tc>
        <w:tc>
          <w:tcPr>
            <w:tcW w:w="1655" w:type="dxa"/>
            <w:tcBorders>
              <w:top w:val="single" w:sz="4" w:space="0" w:color="auto"/>
              <w:left w:val="single" w:sz="4" w:space="0" w:color="000000"/>
              <w:bottom w:val="single" w:sz="4" w:space="0" w:color="auto"/>
              <w:right w:val="single" w:sz="4" w:space="0" w:color="000000"/>
            </w:tcBorders>
          </w:tcPr>
          <w:p w:rsidR="00C86976" w:rsidRPr="00C86976" w:rsidRDefault="00C86976" w:rsidP="00C86976">
            <w:pPr>
              <w:spacing w:after="0" w:line="240" w:lineRule="auto"/>
              <w:jc w:val="center"/>
              <w:rPr>
                <w:rFonts w:ascii="Times New Roman" w:hAnsi="Times New Roman"/>
                <w:sz w:val="24"/>
                <w:szCs w:val="24"/>
              </w:rPr>
            </w:pPr>
          </w:p>
          <w:p w:rsidR="00C86976" w:rsidRPr="00C86976" w:rsidRDefault="00C86976" w:rsidP="00C86976">
            <w:pPr>
              <w:spacing w:after="0" w:line="240" w:lineRule="auto"/>
              <w:jc w:val="center"/>
              <w:rPr>
                <w:rFonts w:ascii="Times New Roman" w:hAnsi="Times New Roman"/>
                <w:sz w:val="24"/>
                <w:szCs w:val="24"/>
              </w:rPr>
            </w:pPr>
            <w:r w:rsidRPr="00C86976">
              <w:rPr>
                <w:rFonts w:ascii="Times New Roman" w:hAnsi="Times New Roman"/>
                <w:sz w:val="24"/>
                <w:szCs w:val="24"/>
              </w:rPr>
              <w:t>+</w:t>
            </w:r>
          </w:p>
        </w:tc>
        <w:tc>
          <w:tcPr>
            <w:tcW w:w="1655" w:type="dxa"/>
            <w:tcBorders>
              <w:top w:val="single" w:sz="4" w:space="0" w:color="auto"/>
              <w:left w:val="single" w:sz="4" w:space="0" w:color="000000"/>
              <w:bottom w:val="single" w:sz="4" w:space="0" w:color="auto"/>
              <w:right w:val="single" w:sz="4" w:space="0" w:color="000000"/>
            </w:tcBorders>
          </w:tcPr>
          <w:p w:rsidR="00C86976" w:rsidRPr="00C86976" w:rsidRDefault="00C86976" w:rsidP="00C86976">
            <w:pPr>
              <w:spacing w:after="0" w:line="240" w:lineRule="auto"/>
              <w:jc w:val="center"/>
              <w:rPr>
                <w:rFonts w:ascii="Times New Roman" w:hAnsi="Times New Roman"/>
                <w:sz w:val="24"/>
                <w:szCs w:val="24"/>
              </w:rPr>
            </w:pPr>
          </w:p>
          <w:p w:rsidR="00C86976" w:rsidRPr="00C86976" w:rsidRDefault="00C86976" w:rsidP="00C86976">
            <w:pPr>
              <w:spacing w:after="0" w:line="240" w:lineRule="auto"/>
              <w:jc w:val="center"/>
              <w:rPr>
                <w:rFonts w:ascii="Times New Roman" w:hAnsi="Times New Roman"/>
                <w:sz w:val="24"/>
                <w:szCs w:val="24"/>
              </w:rPr>
            </w:pPr>
          </w:p>
        </w:tc>
        <w:tc>
          <w:tcPr>
            <w:tcW w:w="1655" w:type="dxa"/>
            <w:tcBorders>
              <w:top w:val="single" w:sz="4" w:space="0" w:color="auto"/>
              <w:left w:val="single" w:sz="4" w:space="0" w:color="000000"/>
              <w:bottom w:val="single" w:sz="4" w:space="0" w:color="auto"/>
              <w:right w:val="single" w:sz="4" w:space="0" w:color="000000"/>
            </w:tcBorders>
          </w:tcPr>
          <w:p w:rsidR="00C86976" w:rsidRPr="00C86976" w:rsidRDefault="00C86976" w:rsidP="00C86976">
            <w:pPr>
              <w:spacing w:after="0" w:line="240" w:lineRule="auto"/>
              <w:jc w:val="center"/>
              <w:rPr>
                <w:rFonts w:ascii="Times New Roman" w:hAnsi="Times New Roman"/>
                <w:sz w:val="24"/>
                <w:szCs w:val="24"/>
              </w:rPr>
            </w:pPr>
            <w:r w:rsidRPr="00C86976">
              <w:rPr>
                <w:rFonts w:ascii="Times New Roman" w:hAnsi="Times New Roman"/>
                <w:sz w:val="24"/>
                <w:szCs w:val="24"/>
              </w:rPr>
              <w:t>+</w:t>
            </w:r>
          </w:p>
        </w:tc>
        <w:tc>
          <w:tcPr>
            <w:tcW w:w="1655" w:type="dxa"/>
            <w:tcBorders>
              <w:top w:val="single" w:sz="4" w:space="0" w:color="auto"/>
              <w:left w:val="single" w:sz="4" w:space="0" w:color="000000"/>
              <w:bottom w:val="single" w:sz="4" w:space="0" w:color="auto"/>
              <w:right w:val="single" w:sz="4" w:space="0" w:color="000000"/>
            </w:tcBorders>
          </w:tcPr>
          <w:p w:rsidR="00C86976" w:rsidRPr="00C86976" w:rsidRDefault="00C86976" w:rsidP="00C86976">
            <w:pPr>
              <w:spacing w:after="0" w:line="240" w:lineRule="auto"/>
              <w:jc w:val="center"/>
              <w:rPr>
                <w:rFonts w:ascii="Times New Roman" w:hAnsi="Times New Roman"/>
                <w:sz w:val="24"/>
                <w:szCs w:val="24"/>
              </w:rPr>
            </w:pPr>
          </w:p>
        </w:tc>
      </w:tr>
      <w:tr w:rsidR="00C86976" w:rsidRPr="00C86976" w:rsidTr="00C86976">
        <w:trPr>
          <w:trHeight w:val="87"/>
        </w:trPr>
        <w:tc>
          <w:tcPr>
            <w:tcW w:w="560" w:type="dxa"/>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jc w:val="center"/>
              <w:rPr>
                <w:rFonts w:ascii="Times New Roman" w:hAnsi="Times New Roman"/>
                <w:sz w:val="24"/>
                <w:szCs w:val="24"/>
              </w:rPr>
            </w:pPr>
            <w:r>
              <w:rPr>
                <w:rFonts w:ascii="Times New Roman" w:hAnsi="Times New Roman"/>
                <w:sz w:val="24"/>
                <w:szCs w:val="24"/>
              </w:rPr>
              <w:t>6</w:t>
            </w:r>
          </w:p>
        </w:tc>
        <w:tc>
          <w:tcPr>
            <w:tcW w:w="2418" w:type="dxa"/>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rPr>
                <w:rFonts w:ascii="Times New Roman" w:hAnsi="Times New Roman"/>
                <w:sz w:val="24"/>
                <w:szCs w:val="24"/>
              </w:rPr>
            </w:pPr>
            <w:r w:rsidRPr="00C86976">
              <w:rPr>
                <w:rFonts w:ascii="Times New Roman" w:hAnsi="Times New Roman"/>
                <w:sz w:val="24"/>
                <w:szCs w:val="24"/>
              </w:rPr>
              <w:t>Пекишева А.В.</w:t>
            </w:r>
          </w:p>
        </w:tc>
        <w:tc>
          <w:tcPr>
            <w:tcW w:w="2912" w:type="dxa"/>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rPr>
                <w:rFonts w:ascii="Times New Roman" w:hAnsi="Times New Roman"/>
                <w:sz w:val="24"/>
                <w:szCs w:val="24"/>
              </w:rPr>
            </w:pPr>
            <w:r w:rsidRPr="00C86976">
              <w:rPr>
                <w:rFonts w:ascii="Times New Roman" w:hAnsi="Times New Roman"/>
                <w:sz w:val="24"/>
                <w:szCs w:val="24"/>
              </w:rPr>
              <w:t>История, обществознание</w:t>
            </w:r>
          </w:p>
        </w:tc>
        <w:tc>
          <w:tcPr>
            <w:tcW w:w="2090" w:type="dxa"/>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jc w:val="center"/>
              <w:rPr>
                <w:rFonts w:ascii="Times New Roman" w:hAnsi="Times New Roman"/>
                <w:sz w:val="24"/>
                <w:szCs w:val="24"/>
              </w:rPr>
            </w:pPr>
            <w:r w:rsidRPr="00C86976">
              <w:rPr>
                <w:rFonts w:ascii="Times New Roman" w:hAnsi="Times New Roman"/>
                <w:sz w:val="24"/>
                <w:szCs w:val="24"/>
              </w:rPr>
              <w:t>2019</w:t>
            </w:r>
          </w:p>
        </w:tc>
        <w:tc>
          <w:tcPr>
            <w:tcW w:w="1655" w:type="dxa"/>
            <w:tcBorders>
              <w:top w:val="single" w:sz="4" w:space="0" w:color="auto"/>
              <w:left w:val="single" w:sz="4" w:space="0" w:color="000000"/>
              <w:bottom w:val="single" w:sz="4" w:space="0" w:color="auto"/>
              <w:right w:val="single" w:sz="4" w:space="0" w:color="auto"/>
            </w:tcBorders>
          </w:tcPr>
          <w:p w:rsidR="00C86976" w:rsidRPr="00C86976" w:rsidRDefault="00C86976" w:rsidP="00C86976">
            <w:pPr>
              <w:spacing w:after="0" w:line="240" w:lineRule="auto"/>
              <w:jc w:val="center"/>
              <w:rPr>
                <w:rFonts w:ascii="Times New Roman" w:hAnsi="Times New Roman"/>
                <w:sz w:val="24"/>
                <w:szCs w:val="24"/>
              </w:rPr>
            </w:pPr>
          </w:p>
        </w:tc>
        <w:tc>
          <w:tcPr>
            <w:tcW w:w="1655" w:type="dxa"/>
            <w:tcBorders>
              <w:top w:val="single" w:sz="4" w:space="0" w:color="auto"/>
              <w:left w:val="single" w:sz="4" w:space="0" w:color="auto"/>
              <w:bottom w:val="single" w:sz="4" w:space="0" w:color="auto"/>
              <w:right w:val="single" w:sz="4" w:space="0" w:color="auto"/>
            </w:tcBorders>
          </w:tcPr>
          <w:p w:rsidR="00C86976" w:rsidRPr="00C86976" w:rsidRDefault="00C86976" w:rsidP="00C86976">
            <w:pPr>
              <w:spacing w:after="0" w:line="240" w:lineRule="auto"/>
              <w:jc w:val="center"/>
              <w:rPr>
                <w:rFonts w:ascii="Times New Roman" w:hAnsi="Times New Roman"/>
                <w:sz w:val="24"/>
                <w:szCs w:val="24"/>
              </w:rPr>
            </w:pPr>
            <w:r w:rsidRPr="00C86976">
              <w:rPr>
                <w:rFonts w:ascii="Times New Roman" w:hAnsi="Times New Roman"/>
                <w:sz w:val="24"/>
                <w:szCs w:val="24"/>
              </w:rPr>
              <w:t>+</w:t>
            </w:r>
          </w:p>
        </w:tc>
        <w:tc>
          <w:tcPr>
            <w:tcW w:w="1655" w:type="dxa"/>
            <w:tcBorders>
              <w:top w:val="single" w:sz="4" w:space="0" w:color="auto"/>
              <w:left w:val="single" w:sz="4" w:space="0" w:color="auto"/>
              <w:bottom w:val="single" w:sz="4" w:space="0" w:color="auto"/>
              <w:right w:val="single" w:sz="4" w:space="0" w:color="000000"/>
            </w:tcBorders>
          </w:tcPr>
          <w:p w:rsidR="00C86976" w:rsidRPr="00C86976" w:rsidRDefault="00C86976" w:rsidP="00C86976">
            <w:pPr>
              <w:spacing w:after="0" w:line="240" w:lineRule="auto"/>
              <w:rPr>
                <w:rFonts w:ascii="Times New Roman" w:hAnsi="Times New Roman"/>
                <w:sz w:val="24"/>
                <w:szCs w:val="24"/>
              </w:rPr>
            </w:pPr>
          </w:p>
        </w:tc>
        <w:tc>
          <w:tcPr>
            <w:tcW w:w="1655" w:type="dxa"/>
            <w:tcBorders>
              <w:top w:val="single" w:sz="4" w:space="0" w:color="auto"/>
              <w:left w:val="single" w:sz="4" w:space="0" w:color="auto"/>
              <w:bottom w:val="single" w:sz="4" w:space="0" w:color="auto"/>
              <w:right w:val="single" w:sz="4" w:space="0" w:color="000000"/>
            </w:tcBorders>
          </w:tcPr>
          <w:p w:rsidR="00C86976" w:rsidRPr="00C86976" w:rsidRDefault="00C86976" w:rsidP="00C86976">
            <w:pPr>
              <w:spacing w:after="0" w:line="240" w:lineRule="auto"/>
              <w:rPr>
                <w:rFonts w:ascii="Times New Roman" w:hAnsi="Times New Roman"/>
                <w:sz w:val="24"/>
                <w:szCs w:val="24"/>
              </w:rPr>
            </w:pPr>
          </w:p>
        </w:tc>
      </w:tr>
      <w:tr w:rsidR="00C86976" w:rsidRPr="00C86976" w:rsidTr="00C86976">
        <w:trPr>
          <w:trHeight w:val="276"/>
        </w:trPr>
        <w:tc>
          <w:tcPr>
            <w:tcW w:w="560" w:type="dxa"/>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jc w:val="center"/>
              <w:rPr>
                <w:rFonts w:ascii="Times New Roman" w:hAnsi="Times New Roman"/>
                <w:sz w:val="24"/>
                <w:szCs w:val="24"/>
              </w:rPr>
            </w:pPr>
            <w:r>
              <w:rPr>
                <w:rFonts w:ascii="Times New Roman" w:hAnsi="Times New Roman"/>
                <w:sz w:val="24"/>
                <w:szCs w:val="24"/>
              </w:rPr>
              <w:t>7</w:t>
            </w:r>
          </w:p>
        </w:tc>
        <w:tc>
          <w:tcPr>
            <w:tcW w:w="2418" w:type="dxa"/>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rPr>
                <w:rFonts w:ascii="Times New Roman" w:hAnsi="Times New Roman"/>
                <w:sz w:val="24"/>
                <w:szCs w:val="24"/>
              </w:rPr>
            </w:pPr>
            <w:r w:rsidRPr="00C86976">
              <w:rPr>
                <w:rFonts w:ascii="Times New Roman" w:hAnsi="Times New Roman"/>
                <w:sz w:val="24"/>
                <w:szCs w:val="24"/>
              </w:rPr>
              <w:t>Русаков В.В.</w:t>
            </w:r>
          </w:p>
        </w:tc>
        <w:tc>
          <w:tcPr>
            <w:tcW w:w="2912" w:type="dxa"/>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rPr>
                <w:rFonts w:ascii="Times New Roman" w:hAnsi="Times New Roman"/>
                <w:sz w:val="24"/>
                <w:szCs w:val="24"/>
              </w:rPr>
            </w:pPr>
            <w:r w:rsidRPr="00C86976">
              <w:rPr>
                <w:rFonts w:ascii="Times New Roman" w:hAnsi="Times New Roman"/>
                <w:sz w:val="24"/>
                <w:szCs w:val="24"/>
              </w:rPr>
              <w:t>Физическая культура</w:t>
            </w:r>
          </w:p>
          <w:p w:rsidR="00C86976" w:rsidRPr="00C86976" w:rsidRDefault="00C86976" w:rsidP="00C86976">
            <w:pPr>
              <w:spacing w:after="0" w:line="240" w:lineRule="auto"/>
              <w:rPr>
                <w:rFonts w:ascii="Times New Roman" w:hAnsi="Times New Roman"/>
                <w:sz w:val="24"/>
                <w:szCs w:val="24"/>
              </w:rPr>
            </w:pPr>
            <w:r w:rsidRPr="00C86976">
              <w:rPr>
                <w:rFonts w:ascii="Times New Roman" w:hAnsi="Times New Roman"/>
                <w:sz w:val="24"/>
                <w:szCs w:val="24"/>
              </w:rPr>
              <w:t>ОБЖ</w:t>
            </w:r>
          </w:p>
        </w:tc>
        <w:tc>
          <w:tcPr>
            <w:tcW w:w="2090" w:type="dxa"/>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jc w:val="center"/>
              <w:rPr>
                <w:rFonts w:ascii="Times New Roman" w:hAnsi="Times New Roman"/>
                <w:sz w:val="24"/>
                <w:szCs w:val="24"/>
              </w:rPr>
            </w:pPr>
            <w:r w:rsidRPr="00C86976">
              <w:rPr>
                <w:rFonts w:ascii="Times New Roman" w:hAnsi="Times New Roman"/>
                <w:sz w:val="24"/>
                <w:szCs w:val="24"/>
              </w:rPr>
              <w:t>2019</w:t>
            </w:r>
          </w:p>
          <w:p w:rsidR="00C86976" w:rsidRPr="00C86976" w:rsidRDefault="00C86976" w:rsidP="00C86976">
            <w:pPr>
              <w:spacing w:after="0" w:line="240" w:lineRule="auto"/>
              <w:jc w:val="center"/>
              <w:rPr>
                <w:rFonts w:ascii="Times New Roman" w:hAnsi="Times New Roman"/>
                <w:sz w:val="24"/>
                <w:szCs w:val="24"/>
              </w:rPr>
            </w:pPr>
            <w:r w:rsidRPr="00C86976">
              <w:rPr>
                <w:rFonts w:ascii="Times New Roman" w:hAnsi="Times New Roman"/>
                <w:sz w:val="24"/>
                <w:szCs w:val="24"/>
              </w:rPr>
              <w:t>2021</w:t>
            </w:r>
          </w:p>
        </w:tc>
        <w:tc>
          <w:tcPr>
            <w:tcW w:w="1655" w:type="dxa"/>
            <w:tcBorders>
              <w:top w:val="single" w:sz="4" w:space="0" w:color="auto"/>
              <w:left w:val="single" w:sz="4" w:space="0" w:color="000000"/>
              <w:bottom w:val="single" w:sz="4" w:space="0" w:color="000000"/>
              <w:right w:val="single" w:sz="4" w:space="0" w:color="auto"/>
            </w:tcBorders>
          </w:tcPr>
          <w:p w:rsidR="00C86976" w:rsidRPr="00C86976" w:rsidRDefault="00C86976" w:rsidP="00C86976">
            <w:pPr>
              <w:spacing w:after="0" w:line="240" w:lineRule="auto"/>
              <w:jc w:val="center"/>
              <w:rPr>
                <w:rFonts w:ascii="Times New Roman" w:hAnsi="Times New Roman"/>
                <w:sz w:val="24"/>
                <w:szCs w:val="24"/>
              </w:rPr>
            </w:pPr>
          </w:p>
        </w:tc>
        <w:tc>
          <w:tcPr>
            <w:tcW w:w="1655" w:type="dxa"/>
            <w:tcBorders>
              <w:top w:val="single" w:sz="4" w:space="0" w:color="auto"/>
              <w:left w:val="single" w:sz="4" w:space="0" w:color="auto"/>
              <w:bottom w:val="single" w:sz="4" w:space="0" w:color="000000"/>
              <w:right w:val="single" w:sz="4" w:space="0" w:color="auto"/>
            </w:tcBorders>
          </w:tcPr>
          <w:p w:rsidR="00C86976" w:rsidRPr="00C86976" w:rsidRDefault="00C86976" w:rsidP="00C86976">
            <w:pPr>
              <w:spacing w:after="0" w:line="240" w:lineRule="auto"/>
              <w:jc w:val="center"/>
              <w:rPr>
                <w:rFonts w:ascii="Times New Roman" w:hAnsi="Times New Roman"/>
                <w:sz w:val="24"/>
                <w:szCs w:val="24"/>
              </w:rPr>
            </w:pPr>
            <w:r w:rsidRPr="00C86976">
              <w:rPr>
                <w:rFonts w:ascii="Times New Roman" w:hAnsi="Times New Roman"/>
                <w:sz w:val="24"/>
                <w:szCs w:val="24"/>
              </w:rPr>
              <w:t>+</w:t>
            </w:r>
          </w:p>
        </w:tc>
        <w:tc>
          <w:tcPr>
            <w:tcW w:w="1655" w:type="dxa"/>
            <w:tcBorders>
              <w:top w:val="single" w:sz="4" w:space="0" w:color="auto"/>
              <w:left w:val="single" w:sz="4" w:space="0" w:color="auto"/>
              <w:bottom w:val="single" w:sz="4" w:space="0" w:color="000000"/>
              <w:right w:val="single" w:sz="4" w:space="0" w:color="000000"/>
            </w:tcBorders>
          </w:tcPr>
          <w:p w:rsidR="00C86976" w:rsidRPr="00C86976" w:rsidRDefault="00C86976" w:rsidP="00C86976">
            <w:pPr>
              <w:spacing w:after="0" w:line="240" w:lineRule="auto"/>
              <w:rPr>
                <w:rFonts w:ascii="Times New Roman" w:hAnsi="Times New Roman"/>
                <w:sz w:val="24"/>
                <w:szCs w:val="24"/>
              </w:rPr>
            </w:pPr>
          </w:p>
        </w:tc>
        <w:tc>
          <w:tcPr>
            <w:tcW w:w="1655" w:type="dxa"/>
            <w:tcBorders>
              <w:top w:val="single" w:sz="4" w:space="0" w:color="auto"/>
              <w:left w:val="single" w:sz="4" w:space="0" w:color="auto"/>
              <w:bottom w:val="single" w:sz="4" w:space="0" w:color="000000"/>
              <w:right w:val="single" w:sz="4" w:space="0" w:color="000000"/>
            </w:tcBorders>
          </w:tcPr>
          <w:p w:rsidR="00C86976" w:rsidRDefault="00C86976" w:rsidP="00C86976">
            <w:pPr>
              <w:spacing w:after="0" w:line="240" w:lineRule="auto"/>
              <w:jc w:val="center"/>
              <w:rPr>
                <w:rFonts w:ascii="Times New Roman" w:hAnsi="Times New Roman"/>
                <w:sz w:val="24"/>
                <w:szCs w:val="24"/>
              </w:rPr>
            </w:pPr>
          </w:p>
          <w:p w:rsidR="00C86976" w:rsidRPr="00C86976" w:rsidRDefault="00C86976" w:rsidP="00C86976">
            <w:pPr>
              <w:spacing w:after="0" w:line="240" w:lineRule="auto"/>
              <w:jc w:val="center"/>
              <w:rPr>
                <w:rFonts w:ascii="Times New Roman" w:hAnsi="Times New Roman"/>
                <w:sz w:val="24"/>
                <w:szCs w:val="24"/>
              </w:rPr>
            </w:pPr>
            <w:r>
              <w:rPr>
                <w:rFonts w:ascii="Times New Roman" w:hAnsi="Times New Roman"/>
                <w:sz w:val="24"/>
                <w:szCs w:val="24"/>
              </w:rPr>
              <w:t>+</w:t>
            </w:r>
          </w:p>
        </w:tc>
      </w:tr>
      <w:tr w:rsidR="00C86976" w:rsidRPr="00C86976" w:rsidTr="00C86976">
        <w:trPr>
          <w:trHeight w:val="70"/>
        </w:trPr>
        <w:tc>
          <w:tcPr>
            <w:tcW w:w="560" w:type="dxa"/>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jc w:val="center"/>
              <w:rPr>
                <w:rFonts w:ascii="Times New Roman" w:hAnsi="Times New Roman"/>
                <w:sz w:val="24"/>
                <w:szCs w:val="24"/>
              </w:rPr>
            </w:pPr>
            <w:r>
              <w:rPr>
                <w:rFonts w:ascii="Times New Roman" w:hAnsi="Times New Roman"/>
                <w:sz w:val="24"/>
                <w:szCs w:val="24"/>
              </w:rPr>
              <w:t>8</w:t>
            </w:r>
          </w:p>
        </w:tc>
        <w:tc>
          <w:tcPr>
            <w:tcW w:w="2418" w:type="dxa"/>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rPr>
                <w:rFonts w:ascii="Times New Roman" w:hAnsi="Times New Roman"/>
                <w:sz w:val="24"/>
                <w:szCs w:val="24"/>
              </w:rPr>
            </w:pPr>
            <w:r w:rsidRPr="00C86976">
              <w:rPr>
                <w:rFonts w:ascii="Times New Roman" w:hAnsi="Times New Roman"/>
                <w:sz w:val="24"/>
                <w:szCs w:val="24"/>
              </w:rPr>
              <w:t>Ващило Г.В.</w:t>
            </w:r>
          </w:p>
        </w:tc>
        <w:tc>
          <w:tcPr>
            <w:tcW w:w="2912" w:type="dxa"/>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rPr>
                <w:rFonts w:ascii="Times New Roman" w:hAnsi="Times New Roman"/>
                <w:sz w:val="24"/>
                <w:szCs w:val="24"/>
              </w:rPr>
            </w:pPr>
            <w:r>
              <w:rPr>
                <w:rFonts w:ascii="Times New Roman" w:hAnsi="Times New Roman"/>
                <w:sz w:val="24"/>
                <w:szCs w:val="24"/>
              </w:rPr>
              <w:t>Технология</w:t>
            </w:r>
          </w:p>
        </w:tc>
        <w:tc>
          <w:tcPr>
            <w:tcW w:w="2090" w:type="dxa"/>
            <w:tcBorders>
              <w:top w:val="single" w:sz="4" w:space="0" w:color="000000"/>
              <w:left w:val="single" w:sz="4" w:space="0" w:color="000000"/>
              <w:bottom w:val="single" w:sz="4" w:space="0" w:color="000000"/>
              <w:right w:val="single" w:sz="4" w:space="0" w:color="000000"/>
            </w:tcBorders>
          </w:tcPr>
          <w:p w:rsidR="00C86976" w:rsidRPr="00C86976" w:rsidRDefault="00C86976" w:rsidP="00C86976">
            <w:pPr>
              <w:spacing w:after="0" w:line="240" w:lineRule="auto"/>
              <w:jc w:val="center"/>
              <w:rPr>
                <w:rFonts w:ascii="Times New Roman" w:hAnsi="Times New Roman"/>
                <w:sz w:val="24"/>
                <w:szCs w:val="24"/>
              </w:rPr>
            </w:pPr>
            <w:r>
              <w:rPr>
                <w:rFonts w:ascii="Times New Roman" w:hAnsi="Times New Roman"/>
                <w:sz w:val="24"/>
                <w:szCs w:val="24"/>
              </w:rPr>
              <w:t>2018</w:t>
            </w:r>
          </w:p>
        </w:tc>
        <w:tc>
          <w:tcPr>
            <w:tcW w:w="1655" w:type="dxa"/>
            <w:tcBorders>
              <w:top w:val="single" w:sz="4" w:space="0" w:color="auto"/>
              <w:left w:val="single" w:sz="4" w:space="0" w:color="000000"/>
              <w:bottom w:val="single" w:sz="4" w:space="0" w:color="000000"/>
              <w:right w:val="single" w:sz="4" w:space="0" w:color="auto"/>
            </w:tcBorders>
            <w:hideMark/>
          </w:tcPr>
          <w:p w:rsidR="00C86976" w:rsidRPr="00C86976" w:rsidRDefault="00C86976" w:rsidP="00C86976">
            <w:pPr>
              <w:spacing w:after="0" w:line="240" w:lineRule="auto"/>
              <w:jc w:val="center"/>
              <w:rPr>
                <w:rFonts w:ascii="Times New Roman" w:hAnsi="Times New Roman"/>
                <w:sz w:val="24"/>
                <w:szCs w:val="24"/>
              </w:rPr>
            </w:pPr>
            <w:r w:rsidRPr="00C86976">
              <w:rPr>
                <w:rFonts w:ascii="Times New Roman" w:hAnsi="Times New Roman"/>
                <w:sz w:val="24"/>
                <w:szCs w:val="24"/>
              </w:rPr>
              <w:t>+</w:t>
            </w:r>
          </w:p>
        </w:tc>
        <w:tc>
          <w:tcPr>
            <w:tcW w:w="1655" w:type="dxa"/>
            <w:tcBorders>
              <w:top w:val="single" w:sz="4" w:space="0" w:color="auto"/>
              <w:left w:val="single" w:sz="4" w:space="0" w:color="auto"/>
              <w:bottom w:val="single" w:sz="4" w:space="0" w:color="000000"/>
              <w:right w:val="single" w:sz="4" w:space="0" w:color="000000"/>
            </w:tcBorders>
          </w:tcPr>
          <w:p w:rsidR="00C86976" w:rsidRPr="00C86976" w:rsidRDefault="00C86976" w:rsidP="00C86976">
            <w:pPr>
              <w:spacing w:after="0" w:line="240" w:lineRule="auto"/>
              <w:jc w:val="center"/>
              <w:rPr>
                <w:rFonts w:ascii="Times New Roman" w:hAnsi="Times New Roman"/>
                <w:sz w:val="24"/>
                <w:szCs w:val="24"/>
              </w:rPr>
            </w:pPr>
          </w:p>
        </w:tc>
        <w:tc>
          <w:tcPr>
            <w:tcW w:w="1655" w:type="dxa"/>
            <w:tcBorders>
              <w:top w:val="single" w:sz="4" w:space="0" w:color="auto"/>
              <w:left w:val="single" w:sz="4" w:space="0" w:color="000000"/>
              <w:bottom w:val="single" w:sz="4" w:space="0" w:color="000000"/>
              <w:right w:val="single" w:sz="4" w:space="0" w:color="000000"/>
            </w:tcBorders>
          </w:tcPr>
          <w:p w:rsidR="00C86976" w:rsidRPr="00C86976" w:rsidRDefault="00C86976" w:rsidP="00C86976">
            <w:pPr>
              <w:spacing w:after="0" w:line="240" w:lineRule="auto"/>
              <w:jc w:val="center"/>
              <w:rPr>
                <w:rFonts w:ascii="Times New Roman" w:hAnsi="Times New Roman"/>
                <w:sz w:val="24"/>
                <w:szCs w:val="24"/>
              </w:rPr>
            </w:pPr>
          </w:p>
        </w:tc>
        <w:tc>
          <w:tcPr>
            <w:tcW w:w="1655" w:type="dxa"/>
            <w:tcBorders>
              <w:top w:val="single" w:sz="4" w:space="0" w:color="auto"/>
              <w:left w:val="single" w:sz="4" w:space="0" w:color="000000"/>
              <w:bottom w:val="single" w:sz="4" w:space="0" w:color="000000"/>
              <w:right w:val="single" w:sz="4" w:space="0" w:color="000000"/>
            </w:tcBorders>
          </w:tcPr>
          <w:p w:rsidR="00C86976" w:rsidRPr="00C86976" w:rsidRDefault="00C86976" w:rsidP="00C86976">
            <w:pPr>
              <w:spacing w:after="0" w:line="240" w:lineRule="auto"/>
              <w:jc w:val="center"/>
              <w:rPr>
                <w:rFonts w:ascii="Times New Roman" w:hAnsi="Times New Roman"/>
                <w:sz w:val="24"/>
                <w:szCs w:val="24"/>
              </w:rPr>
            </w:pPr>
          </w:p>
        </w:tc>
      </w:tr>
      <w:tr w:rsidR="00C86976" w:rsidRPr="00C86976" w:rsidTr="00C86976">
        <w:trPr>
          <w:trHeight w:val="70"/>
        </w:trPr>
        <w:tc>
          <w:tcPr>
            <w:tcW w:w="560" w:type="dxa"/>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jc w:val="center"/>
              <w:rPr>
                <w:rFonts w:ascii="Times New Roman" w:hAnsi="Times New Roman"/>
                <w:sz w:val="24"/>
                <w:szCs w:val="24"/>
              </w:rPr>
            </w:pPr>
            <w:r>
              <w:rPr>
                <w:rFonts w:ascii="Times New Roman" w:hAnsi="Times New Roman"/>
                <w:sz w:val="24"/>
                <w:szCs w:val="24"/>
              </w:rPr>
              <w:t>9</w:t>
            </w:r>
          </w:p>
        </w:tc>
        <w:tc>
          <w:tcPr>
            <w:tcW w:w="2418" w:type="dxa"/>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rPr>
                <w:rFonts w:ascii="Times New Roman" w:hAnsi="Times New Roman"/>
                <w:sz w:val="24"/>
                <w:szCs w:val="24"/>
              </w:rPr>
            </w:pPr>
            <w:r w:rsidRPr="00C86976">
              <w:rPr>
                <w:rFonts w:ascii="Times New Roman" w:hAnsi="Times New Roman"/>
                <w:sz w:val="24"/>
                <w:szCs w:val="24"/>
              </w:rPr>
              <w:t>Кайчева И.А.</w:t>
            </w:r>
          </w:p>
        </w:tc>
        <w:tc>
          <w:tcPr>
            <w:tcW w:w="2912" w:type="dxa"/>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rPr>
                <w:rFonts w:ascii="Times New Roman" w:hAnsi="Times New Roman"/>
                <w:sz w:val="24"/>
                <w:szCs w:val="24"/>
              </w:rPr>
            </w:pPr>
            <w:r w:rsidRPr="00C86976">
              <w:rPr>
                <w:rFonts w:ascii="Times New Roman" w:hAnsi="Times New Roman"/>
                <w:sz w:val="24"/>
                <w:szCs w:val="24"/>
              </w:rPr>
              <w:t>Немецкий язык</w:t>
            </w:r>
          </w:p>
        </w:tc>
        <w:tc>
          <w:tcPr>
            <w:tcW w:w="2090" w:type="dxa"/>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jc w:val="center"/>
              <w:rPr>
                <w:rFonts w:ascii="Times New Roman" w:hAnsi="Times New Roman"/>
                <w:sz w:val="24"/>
                <w:szCs w:val="24"/>
              </w:rPr>
            </w:pPr>
            <w:r w:rsidRPr="00C86976">
              <w:rPr>
                <w:rFonts w:ascii="Times New Roman" w:hAnsi="Times New Roman"/>
                <w:sz w:val="24"/>
                <w:szCs w:val="24"/>
              </w:rPr>
              <w:t>2020</w:t>
            </w:r>
          </w:p>
        </w:tc>
        <w:tc>
          <w:tcPr>
            <w:tcW w:w="1655" w:type="dxa"/>
            <w:tcBorders>
              <w:top w:val="single" w:sz="4" w:space="0" w:color="auto"/>
              <w:left w:val="single" w:sz="4" w:space="0" w:color="000000"/>
              <w:bottom w:val="single" w:sz="4" w:space="0" w:color="000000"/>
              <w:right w:val="single" w:sz="4" w:space="0" w:color="auto"/>
            </w:tcBorders>
          </w:tcPr>
          <w:p w:rsidR="00C86976" w:rsidRPr="00C86976" w:rsidRDefault="00C86976" w:rsidP="00C86976">
            <w:pPr>
              <w:spacing w:after="0" w:line="240" w:lineRule="auto"/>
              <w:jc w:val="center"/>
              <w:rPr>
                <w:rFonts w:ascii="Times New Roman" w:hAnsi="Times New Roman"/>
                <w:sz w:val="24"/>
                <w:szCs w:val="24"/>
              </w:rPr>
            </w:pPr>
          </w:p>
        </w:tc>
        <w:tc>
          <w:tcPr>
            <w:tcW w:w="1655" w:type="dxa"/>
            <w:tcBorders>
              <w:top w:val="single" w:sz="4" w:space="0" w:color="auto"/>
              <w:left w:val="single" w:sz="4" w:space="0" w:color="auto"/>
              <w:bottom w:val="single" w:sz="4" w:space="0" w:color="000000"/>
              <w:right w:val="single" w:sz="4" w:space="0" w:color="auto"/>
            </w:tcBorders>
          </w:tcPr>
          <w:p w:rsidR="00C86976" w:rsidRPr="00C86976" w:rsidRDefault="00C86976" w:rsidP="00C86976">
            <w:pPr>
              <w:spacing w:after="0" w:line="240" w:lineRule="auto"/>
              <w:jc w:val="center"/>
              <w:rPr>
                <w:rFonts w:ascii="Times New Roman" w:hAnsi="Times New Roman"/>
                <w:sz w:val="24"/>
                <w:szCs w:val="24"/>
              </w:rPr>
            </w:pPr>
          </w:p>
        </w:tc>
        <w:tc>
          <w:tcPr>
            <w:tcW w:w="1655" w:type="dxa"/>
            <w:tcBorders>
              <w:top w:val="single" w:sz="4" w:space="0" w:color="auto"/>
              <w:left w:val="single" w:sz="4" w:space="0" w:color="auto"/>
              <w:bottom w:val="single" w:sz="4" w:space="0" w:color="000000"/>
              <w:right w:val="single" w:sz="4" w:space="0" w:color="000000"/>
            </w:tcBorders>
          </w:tcPr>
          <w:p w:rsidR="00C86976" w:rsidRPr="00C86976" w:rsidRDefault="00C86976" w:rsidP="00C86976">
            <w:pPr>
              <w:spacing w:after="0" w:line="240" w:lineRule="auto"/>
              <w:jc w:val="center"/>
              <w:rPr>
                <w:rFonts w:ascii="Times New Roman" w:hAnsi="Times New Roman"/>
                <w:sz w:val="24"/>
                <w:szCs w:val="24"/>
              </w:rPr>
            </w:pPr>
            <w:r w:rsidRPr="00C86976">
              <w:rPr>
                <w:rFonts w:ascii="Times New Roman" w:hAnsi="Times New Roman"/>
                <w:sz w:val="24"/>
                <w:szCs w:val="24"/>
              </w:rPr>
              <w:t>+</w:t>
            </w:r>
          </w:p>
        </w:tc>
        <w:tc>
          <w:tcPr>
            <w:tcW w:w="1655" w:type="dxa"/>
            <w:tcBorders>
              <w:top w:val="single" w:sz="4" w:space="0" w:color="auto"/>
              <w:left w:val="single" w:sz="4" w:space="0" w:color="000000"/>
              <w:bottom w:val="single" w:sz="4" w:space="0" w:color="000000"/>
              <w:right w:val="single" w:sz="4" w:space="0" w:color="000000"/>
            </w:tcBorders>
          </w:tcPr>
          <w:p w:rsidR="00C86976" w:rsidRPr="00C86976" w:rsidRDefault="00C86976" w:rsidP="00C86976">
            <w:pPr>
              <w:spacing w:after="0" w:line="240" w:lineRule="auto"/>
              <w:jc w:val="center"/>
              <w:rPr>
                <w:rFonts w:ascii="Times New Roman" w:hAnsi="Times New Roman"/>
                <w:sz w:val="24"/>
                <w:szCs w:val="24"/>
              </w:rPr>
            </w:pPr>
          </w:p>
        </w:tc>
      </w:tr>
      <w:tr w:rsidR="00C86976" w:rsidRPr="00C86976" w:rsidTr="00C86976">
        <w:trPr>
          <w:trHeight w:val="70"/>
        </w:trPr>
        <w:tc>
          <w:tcPr>
            <w:tcW w:w="560" w:type="dxa"/>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jc w:val="center"/>
              <w:rPr>
                <w:rFonts w:ascii="Times New Roman" w:hAnsi="Times New Roman"/>
                <w:sz w:val="24"/>
                <w:szCs w:val="24"/>
              </w:rPr>
            </w:pPr>
            <w:r>
              <w:rPr>
                <w:rFonts w:ascii="Times New Roman" w:hAnsi="Times New Roman"/>
                <w:sz w:val="24"/>
                <w:szCs w:val="24"/>
              </w:rPr>
              <w:t>10</w:t>
            </w:r>
          </w:p>
        </w:tc>
        <w:tc>
          <w:tcPr>
            <w:tcW w:w="2418" w:type="dxa"/>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rPr>
                <w:rFonts w:ascii="Times New Roman" w:hAnsi="Times New Roman"/>
                <w:sz w:val="24"/>
                <w:szCs w:val="24"/>
              </w:rPr>
            </w:pPr>
            <w:r w:rsidRPr="00C86976">
              <w:rPr>
                <w:rFonts w:ascii="Times New Roman" w:hAnsi="Times New Roman"/>
                <w:sz w:val="24"/>
                <w:szCs w:val="24"/>
              </w:rPr>
              <w:t>Пекишев В.Ю.</w:t>
            </w:r>
          </w:p>
        </w:tc>
        <w:tc>
          <w:tcPr>
            <w:tcW w:w="2912" w:type="dxa"/>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rPr>
                <w:rFonts w:ascii="Times New Roman" w:hAnsi="Times New Roman"/>
                <w:sz w:val="24"/>
                <w:szCs w:val="24"/>
              </w:rPr>
            </w:pPr>
            <w:r w:rsidRPr="00C86976">
              <w:rPr>
                <w:rFonts w:ascii="Times New Roman" w:hAnsi="Times New Roman"/>
                <w:sz w:val="24"/>
                <w:szCs w:val="24"/>
              </w:rPr>
              <w:t>Информатика</w:t>
            </w:r>
          </w:p>
        </w:tc>
        <w:tc>
          <w:tcPr>
            <w:tcW w:w="2090" w:type="dxa"/>
            <w:tcBorders>
              <w:top w:val="single" w:sz="4" w:space="0" w:color="000000"/>
              <w:left w:val="single" w:sz="4" w:space="0" w:color="000000"/>
              <w:bottom w:val="single" w:sz="4" w:space="0" w:color="000000"/>
              <w:right w:val="single" w:sz="4" w:space="0" w:color="000000"/>
            </w:tcBorders>
            <w:hideMark/>
          </w:tcPr>
          <w:p w:rsidR="00C86976" w:rsidRPr="00C86976" w:rsidRDefault="00C86976" w:rsidP="00C86976">
            <w:pPr>
              <w:spacing w:after="0" w:line="240" w:lineRule="auto"/>
              <w:jc w:val="center"/>
              <w:rPr>
                <w:rFonts w:ascii="Times New Roman" w:hAnsi="Times New Roman"/>
                <w:sz w:val="24"/>
                <w:szCs w:val="24"/>
              </w:rPr>
            </w:pPr>
            <w:r w:rsidRPr="00C86976">
              <w:rPr>
                <w:rFonts w:ascii="Times New Roman" w:hAnsi="Times New Roman"/>
                <w:sz w:val="24"/>
                <w:szCs w:val="24"/>
              </w:rPr>
              <w:t>2</w:t>
            </w:r>
            <w:r>
              <w:rPr>
                <w:rFonts w:ascii="Times New Roman" w:hAnsi="Times New Roman"/>
                <w:sz w:val="24"/>
                <w:szCs w:val="24"/>
              </w:rPr>
              <w:t>018</w:t>
            </w:r>
          </w:p>
        </w:tc>
        <w:tc>
          <w:tcPr>
            <w:tcW w:w="1655" w:type="dxa"/>
            <w:tcBorders>
              <w:top w:val="single" w:sz="4" w:space="0" w:color="auto"/>
              <w:left w:val="single" w:sz="4" w:space="0" w:color="000000"/>
              <w:bottom w:val="single" w:sz="4" w:space="0" w:color="auto"/>
              <w:right w:val="single" w:sz="4" w:space="0" w:color="auto"/>
            </w:tcBorders>
          </w:tcPr>
          <w:p w:rsidR="00C86976" w:rsidRPr="00C86976" w:rsidRDefault="00C86976" w:rsidP="00C86976">
            <w:pPr>
              <w:spacing w:after="0" w:line="240" w:lineRule="auto"/>
              <w:jc w:val="center"/>
              <w:rPr>
                <w:rFonts w:ascii="Times New Roman" w:hAnsi="Times New Roman"/>
                <w:sz w:val="24"/>
                <w:szCs w:val="24"/>
              </w:rPr>
            </w:pPr>
            <w:r>
              <w:rPr>
                <w:rFonts w:ascii="Times New Roman" w:hAnsi="Times New Roman"/>
                <w:sz w:val="24"/>
                <w:szCs w:val="24"/>
              </w:rPr>
              <w:t>+</w:t>
            </w:r>
          </w:p>
        </w:tc>
        <w:tc>
          <w:tcPr>
            <w:tcW w:w="1655" w:type="dxa"/>
            <w:tcBorders>
              <w:top w:val="single" w:sz="4" w:space="0" w:color="auto"/>
              <w:left w:val="single" w:sz="4" w:space="0" w:color="auto"/>
              <w:bottom w:val="single" w:sz="4" w:space="0" w:color="auto"/>
              <w:right w:val="single" w:sz="4" w:space="0" w:color="auto"/>
            </w:tcBorders>
          </w:tcPr>
          <w:p w:rsidR="00C86976" w:rsidRPr="00C86976" w:rsidRDefault="00C86976" w:rsidP="00C86976">
            <w:pPr>
              <w:spacing w:after="0" w:line="240" w:lineRule="auto"/>
              <w:jc w:val="center"/>
              <w:rPr>
                <w:rFonts w:ascii="Times New Roman" w:hAnsi="Times New Roman"/>
                <w:sz w:val="24"/>
                <w:szCs w:val="24"/>
              </w:rPr>
            </w:pPr>
          </w:p>
        </w:tc>
        <w:tc>
          <w:tcPr>
            <w:tcW w:w="1655" w:type="dxa"/>
            <w:tcBorders>
              <w:top w:val="single" w:sz="4" w:space="0" w:color="auto"/>
              <w:left w:val="single" w:sz="4" w:space="0" w:color="auto"/>
              <w:bottom w:val="single" w:sz="4" w:space="0" w:color="auto"/>
              <w:right w:val="single" w:sz="4" w:space="0" w:color="000000"/>
            </w:tcBorders>
          </w:tcPr>
          <w:p w:rsidR="00C86976" w:rsidRPr="00C86976" w:rsidRDefault="00C86976" w:rsidP="00C86976">
            <w:pPr>
              <w:spacing w:after="0" w:line="240" w:lineRule="auto"/>
              <w:jc w:val="center"/>
              <w:rPr>
                <w:rFonts w:ascii="Times New Roman" w:hAnsi="Times New Roman"/>
                <w:sz w:val="24"/>
                <w:szCs w:val="24"/>
              </w:rPr>
            </w:pPr>
          </w:p>
        </w:tc>
        <w:tc>
          <w:tcPr>
            <w:tcW w:w="1655" w:type="dxa"/>
            <w:tcBorders>
              <w:top w:val="single" w:sz="4" w:space="0" w:color="auto"/>
              <w:left w:val="single" w:sz="4" w:space="0" w:color="000000"/>
              <w:bottom w:val="single" w:sz="4" w:space="0" w:color="auto"/>
              <w:right w:val="single" w:sz="4" w:space="0" w:color="000000"/>
            </w:tcBorders>
          </w:tcPr>
          <w:p w:rsidR="00C86976" w:rsidRPr="00C86976" w:rsidRDefault="00C86976" w:rsidP="00C86976">
            <w:pPr>
              <w:spacing w:after="0" w:line="240" w:lineRule="auto"/>
              <w:jc w:val="center"/>
              <w:rPr>
                <w:rFonts w:ascii="Times New Roman" w:hAnsi="Times New Roman"/>
                <w:sz w:val="24"/>
                <w:szCs w:val="24"/>
              </w:rPr>
            </w:pPr>
          </w:p>
        </w:tc>
      </w:tr>
    </w:tbl>
    <w:p w:rsidR="007B2468" w:rsidRPr="007B2468" w:rsidRDefault="007B2468" w:rsidP="007B2468">
      <w:pPr>
        <w:spacing w:after="0" w:line="240" w:lineRule="auto"/>
        <w:jc w:val="both"/>
        <w:rPr>
          <w:rFonts w:ascii="Times New Roman" w:hAnsi="Times New Roman"/>
          <w:sz w:val="24"/>
          <w:szCs w:val="24"/>
        </w:rPr>
      </w:pPr>
    </w:p>
    <w:p w:rsidR="00C7160C" w:rsidRPr="00C86976" w:rsidRDefault="00C86976" w:rsidP="00DE71C7">
      <w:pPr>
        <w:spacing w:after="0" w:line="240" w:lineRule="auto"/>
        <w:ind w:left="284" w:right="-283" w:firstLine="283"/>
        <w:jc w:val="both"/>
        <w:rPr>
          <w:rFonts w:ascii="Times New Roman" w:hAnsi="Times New Roman"/>
          <w:sz w:val="24"/>
          <w:szCs w:val="24"/>
        </w:rPr>
      </w:pPr>
      <w:r w:rsidRPr="00C86976">
        <w:rPr>
          <w:rFonts w:ascii="Times New Roman" w:hAnsi="Times New Roman"/>
          <w:sz w:val="24"/>
          <w:szCs w:val="24"/>
        </w:rPr>
        <w:t xml:space="preserve">У педагогических работников </w:t>
      </w:r>
      <w:r w:rsidR="00C7160C" w:rsidRPr="00C86976">
        <w:rPr>
          <w:rFonts w:ascii="Times New Roman" w:hAnsi="Times New Roman"/>
          <w:sz w:val="24"/>
          <w:szCs w:val="24"/>
        </w:rPr>
        <w:t xml:space="preserve">сформированы основные компетенции, необходимые для обеспечения реализации требований Стандарта и успешного достижения </w:t>
      </w:r>
      <w:proofErr w:type="gramStart"/>
      <w:r w:rsidR="00C7160C" w:rsidRPr="00C86976">
        <w:rPr>
          <w:rFonts w:ascii="Times New Roman" w:hAnsi="Times New Roman"/>
          <w:sz w:val="24"/>
          <w:szCs w:val="24"/>
        </w:rPr>
        <w:t>обучающимися</w:t>
      </w:r>
      <w:proofErr w:type="gramEnd"/>
      <w:r w:rsidR="00C7160C" w:rsidRPr="00C86976">
        <w:rPr>
          <w:rFonts w:ascii="Times New Roman" w:hAnsi="Times New Roman"/>
          <w:sz w:val="24"/>
          <w:szCs w:val="24"/>
        </w:rPr>
        <w:t xml:space="preserve"> планируем</w:t>
      </w:r>
      <w:r w:rsidRPr="00C86976">
        <w:rPr>
          <w:rFonts w:ascii="Times New Roman" w:hAnsi="Times New Roman"/>
          <w:sz w:val="24"/>
          <w:szCs w:val="24"/>
        </w:rPr>
        <w:t xml:space="preserve">ых результатов освоения ФГОС СОО, </w:t>
      </w:r>
      <w:r w:rsidR="00C7160C" w:rsidRPr="00C86976">
        <w:rPr>
          <w:rFonts w:ascii="Times New Roman" w:hAnsi="Times New Roman"/>
          <w:sz w:val="24"/>
          <w:szCs w:val="24"/>
        </w:rPr>
        <w:t>в том числе умения:</w:t>
      </w:r>
    </w:p>
    <w:p w:rsidR="00C7160C" w:rsidRPr="00C86976" w:rsidRDefault="00C86976" w:rsidP="00DE71C7">
      <w:pPr>
        <w:spacing w:after="0" w:line="240" w:lineRule="auto"/>
        <w:ind w:left="284" w:right="-283" w:firstLine="283"/>
        <w:jc w:val="both"/>
        <w:rPr>
          <w:rFonts w:ascii="Times New Roman" w:hAnsi="Times New Roman"/>
          <w:sz w:val="24"/>
          <w:szCs w:val="24"/>
        </w:rPr>
      </w:pPr>
      <w:r>
        <w:rPr>
          <w:rFonts w:ascii="Times New Roman" w:hAnsi="Times New Roman"/>
          <w:sz w:val="24"/>
          <w:szCs w:val="24"/>
        </w:rPr>
        <w:t xml:space="preserve">– </w:t>
      </w:r>
      <w:r w:rsidR="00C7160C" w:rsidRPr="00C86976">
        <w:rPr>
          <w:rFonts w:ascii="Times New Roman" w:hAnsi="Times New Roman"/>
          <w:sz w:val="24"/>
          <w:szCs w:val="24"/>
        </w:rPr>
        <w:t xml:space="preserve">обеспечивать условия для успешной деятельности, позитивной мотивации, а также самомотивирования </w:t>
      </w:r>
      <w:proofErr w:type="gramStart"/>
      <w:r w:rsidR="00C7160C" w:rsidRPr="00C86976">
        <w:rPr>
          <w:rFonts w:ascii="Times New Roman" w:hAnsi="Times New Roman"/>
          <w:sz w:val="24"/>
          <w:szCs w:val="24"/>
        </w:rPr>
        <w:t>обучающихся</w:t>
      </w:r>
      <w:proofErr w:type="gramEnd"/>
      <w:r w:rsidR="00C7160C" w:rsidRPr="00C86976">
        <w:rPr>
          <w:rFonts w:ascii="Times New Roman" w:hAnsi="Times New Roman"/>
          <w:sz w:val="24"/>
          <w:szCs w:val="24"/>
        </w:rPr>
        <w:t>;</w:t>
      </w:r>
    </w:p>
    <w:p w:rsidR="00C7160C" w:rsidRPr="00C86976" w:rsidRDefault="00C86976" w:rsidP="00DE71C7">
      <w:pPr>
        <w:spacing w:after="0" w:line="240" w:lineRule="auto"/>
        <w:ind w:left="284" w:right="-283" w:firstLine="283"/>
        <w:jc w:val="both"/>
        <w:rPr>
          <w:rFonts w:ascii="Times New Roman" w:hAnsi="Times New Roman"/>
          <w:sz w:val="24"/>
          <w:szCs w:val="24"/>
        </w:rPr>
      </w:pPr>
      <w:r>
        <w:rPr>
          <w:rFonts w:ascii="Times New Roman" w:hAnsi="Times New Roman"/>
          <w:sz w:val="24"/>
          <w:szCs w:val="24"/>
        </w:rPr>
        <w:t xml:space="preserve">– </w:t>
      </w:r>
      <w:r w:rsidR="00C7160C" w:rsidRPr="00C86976">
        <w:rPr>
          <w:rFonts w:ascii="Times New Roman" w:hAnsi="Times New Roman"/>
          <w:sz w:val="24"/>
          <w:szCs w:val="24"/>
        </w:rPr>
        <w:t>осуществлять самостоятельный поиск и анализ информации с помощью современных информационно-поисковых технологий;</w:t>
      </w:r>
    </w:p>
    <w:p w:rsidR="00C7160C" w:rsidRPr="00C86976" w:rsidRDefault="00C86976" w:rsidP="00DE71C7">
      <w:pPr>
        <w:spacing w:after="0" w:line="240" w:lineRule="auto"/>
        <w:ind w:left="284" w:right="-283" w:firstLine="283"/>
        <w:jc w:val="both"/>
        <w:rPr>
          <w:rFonts w:ascii="Times New Roman" w:hAnsi="Times New Roman"/>
          <w:sz w:val="24"/>
          <w:szCs w:val="24"/>
        </w:rPr>
      </w:pPr>
      <w:r>
        <w:rPr>
          <w:rFonts w:ascii="Times New Roman" w:hAnsi="Times New Roman"/>
          <w:sz w:val="24"/>
          <w:szCs w:val="24"/>
        </w:rPr>
        <w:t xml:space="preserve">– </w:t>
      </w:r>
      <w:r w:rsidR="00C7160C" w:rsidRPr="00C86976">
        <w:rPr>
          <w:rFonts w:ascii="Times New Roman" w:hAnsi="Times New Roman"/>
          <w:sz w:val="24"/>
          <w:szCs w:val="24"/>
        </w:rPr>
        <w:t xml:space="preserve">разрабатывать программы учебных предметов, курсов, методические и дидактические материалы, выбирать учебники и учебно-методическую литературу, рекомендовать </w:t>
      </w:r>
      <w:proofErr w:type="gramStart"/>
      <w:r w:rsidR="00C7160C" w:rsidRPr="00C86976">
        <w:rPr>
          <w:rFonts w:ascii="Times New Roman" w:hAnsi="Times New Roman"/>
          <w:sz w:val="24"/>
          <w:szCs w:val="24"/>
        </w:rPr>
        <w:t>обучающимся</w:t>
      </w:r>
      <w:proofErr w:type="gramEnd"/>
      <w:r w:rsidR="00C7160C" w:rsidRPr="00C86976">
        <w:rPr>
          <w:rFonts w:ascii="Times New Roman" w:hAnsi="Times New Roman"/>
          <w:sz w:val="24"/>
          <w:szCs w:val="24"/>
        </w:rPr>
        <w:t xml:space="preserve"> дополнительные источники информации, в то</w:t>
      </w:r>
      <w:r w:rsidR="00DE71C7">
        <w:rPr>
          <w:rFonts w:ascii="Times New Roman" w:hAnsi="Times New Roman"/>
          <w:sz w:val="24"/>
          <w:szCs w:val="24"/>
        </w:rPr>
        <w:t>м числе И</w:t>
      </w:r>
      <w:r w:rsidR="00C7160C" w:rsidRPr="00C86976">
        <w:rPr>
          <w:rFonts w:ascii="Times New Roman" w:hAnsi="Times New Roman"/>
          <w:sz w:val="24"/>
          <w:szCs w:val="24"/>
        </w:rPr>
        <w:t>нтернет-ресурсы;</w:t>
      </w:r>
    </w:p>
    <w:p w:rsidR="00C7160C" w:rsidRPr="00C86976" w:rsidRDefault="00C86976" w:rsidP="00DE71C7">
      <w:pPr>
        <w:spacing w:after="0" w:line="240" w:lineRule="auto"/>
        <w:ind w:left="284" w:right="-283" w:firstLine="283"/>
        <w:jc w:val="both"/>
        <w:rPr>
          <w:rFonts w:ascii="Times New Roman" w:hAnsi="Times New Roman"/>
          <w:sz w:val="24"/>
          <w:szCs w:val="24"/>
        </w:rPr>
      </w:pPr>
      <w:r>
        <w:rPr>
          <w:rFonts w:ascii="Times New Roman" w:hAnsi="Times New Roman"/>
          <w:sz w:val="24"/>
          <w:szCs w:val="24"/>
        </w:rPr>
        <w:t xml:space="preserve">– </w:t>
      </w:r>
      <w:r w:rsidR="00C7160C" w:rsidRPr="00C86976">
        <w:rPr>
          <w:rFonts w:ascii="Times New Roman" w:hAnsi="Times New Roman"/>
          <w:sz w:val="24"/>
          <w:szCs w:val="24"/>
        </w:rPr>
        <w:t>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w:t>
      </w:r>
      <w:r w:rsidRPr="00C86976">
        <w:rPr>
          <w:rFonts w:ascii="Times New Roman" w:hAnsi="Times New Roman"/>
          <w:sz w:val="24"/>
          <w:szCs w:val="24"/>
        </w:rPr>
        <w:t>ле потребности одаренных детей);</w:t>
      </w:r>
    </w:p>
    <w:p w:rsidR="00C7160C" w:rsidRPr="00C86976" w:rsidRDefault="00C86976" w:rsidP="00DE71C7">
      <w:pPr>
        <w:spacing w:after="0" w:line="240" w:lineRule="auto"/>
        <w:ind w:left="284" w:right="-283" w:firstLine="283"/>
        <w:jc w:val="both"/>
        <w:rPr>
          <w:rFonts w:ascii="Times New Roman" w:hAnsi="Times New Roman"/>
          <w:sz w:val="24"/>
          <w:szCs w:val="24"/>
        </w:rPr>
      </w:pPr>
      <w:r>
        <w:rPr>
          <w:rFonts w:ascii="Times New Roman" w:hAnsi="Times New Roman"/>
          <w:sz w:val="24"/>
          <w:szCs w:val="24"/>
        </w:rPr>
        <w:lastRenderedPageBreak/>
        <w:t xml:space="preserve">– </w:t>
      </w:r>
      <w:r w:rsidR="00C7160C" w:rsidRPr="00C86976">
        <w:rPr>
          <w:rFonts w:ascii="Times New Roman" w:hAnsi="Times New Roman"/>
          <w:sz w:val="24"/>
          <w:szCs w:val="24"/>
        </w:rPr>
        <w:t xml:space="preserve">организовывать и сопровождать учебно-исследовательскую и проектную деятельность </w:t>
      </w:r>
      <w:proofErr w:type="gramStart"/>
      <w:r w:rsidR="00C7160C" w:rsidRPr="00C86976">
        <w:rPr>
          <w:rFonts w:ascii="Times New Roman" w:hAnsi="Times New Roman"/>
          <w:sz w:val="24"/>
          <w:szCs w:val="24"/>
        </w:rPr>
        <w:t>обучающихся</w:t>
      </w:r>
      <w:proofErr w:type="gramEnd"/>
      <w:r w:rsidR="00C7160C" w:rsidRPr="00C86976">
        <w:rPr>
          <w:rFonts w:ascii="Times New Roman" w:hAnsi="Times New Roman"/>
          <w:sz w:val="24"/>
          <w:szCs w:val="24"/>
        </w:rPr>
        <w:t>, выполнение ими индивидуального проекта;</w:t>
      </w:r>
    </w:p>
    <w:p w:rsidR="00C7160C" w:rsidRPr="00C86976" w:rsidRDefault="00C86976" w:rsidP="00DE71C7">
      <w:pPr>
        <w:spacing w:after="0" w:line="240" w:lineRule="auto"/>
        <w:ind w:left="284" w:right="-283" w:firstLine="283"/>
        <w:jc w:val="both"/>
        <w:rPr>
          <w:rFonts w:ascii="Times New Roman" w:hAnsi="Times New Roman"/>
          <w:sz w:val="24"/>
          <w:szCs w:val="24"/>
        </w:rPr>
      </w:pPr>
      <w:r>
        <w:rPr>
          <w:rFonts w:ascii="Times New Roman" w:hAnsi="Times New Roman"/>
          <w:sz w:val="24"/>
          <w:szCs w:val="24"/>
        </w:rPr>
        <w:t xml:space="preserve">– </w:t>
      </w:r>
      <w:r w:rsidR="00C7160C" w:rsidRPr="00C86976">
        <w:rPr>
          <w:rFonts w:ascii="Times New Roman" w:hAnsi="Times New Roman"/>
          <w:sz w:val="24"/>
          <w:szCs w:val="24"/>
        </w:rPr>
        <w:t>реализовывать педагогическое оценивание деятельности обучающихся в соответствии с требованиями Стандарта,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 использование стандартизированных и нестандартизированных работ; проведение интерпретации результатов достижений обучающихся;</w:t>
      </w:r>
    </w:p>
    <w:p w:rsidR="000D4DDF" w:rsidRPr="00DE71C7" w:rsidRDefault="00C86976" w:rsidP="000D4DDF">
      <w:pPr>
        <w:spacing w:after="0" w:line="240" w:lineRule="auto"/>
        <w:ind w:left="284" w:right="-283" w:firstLine="283"/>
        <w:jc w:val="both"/>
        <w:rPr>
          <w:rFonts w:ascii="Times New Roman" w:hAnsi="Times New Roman"/>
          <w:sz w:val="24"/>
          <w:szCs w:val="24"/>
        </w:rPr>
      </w:pPr>
      <w:r>
        <w:rPr>
          <w:rFonts w:ascii="Times New Roman" w:hAnsi="Times New Roman"/>
          <w:sz w:val="24"/>
          <w:szCs w:val="24"/>
        </w:rPr>
        <w:t xml:space="preserve">– </w:t>
      </w:r>
      <w:r w:rsidR="00C7160C" w:rsidRPr="00C86976">
        <w:rPr>
          <w:rFonts w:ascii="Times New Roman" w:hAnsi="Times New Roman"/>
          <w:sz w:val="24"/>
          <w:szCs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w:t>
      </w:r>
      <w:bookmarkStart w:id="52" w:name="sub_1185"/>
      <w:r w:rsidR="00DE71C7">
        <w:rPr>
          <w:rFonts w:ascii="Times New Roman" w:hAnsi="Times New Roman"/>
          <w:sz w:val="24"/>
          <w:szCs w:val="24"/>
        </w:rPr>
        <w:t>ем.</w:t>
      </w:r>
    </w:p>
    <w:p w:rsidR="00C7160C" w:rsidRPr="00DE71C7" w:rsidRDefault="00C86976" w:rsidP="00DE71C7">
      <w:pPr>
        <w:spacing w:after="0" w:line="240" w:lineRule="auto"/>
        <w:ind w:left="284" w:right="-283" w:firstLine="283"/>
        <w:jc w:val="both"/>
        <w:rPr>
          <w:rFonts w:ascii="Times New Roman" w:hAnsi="Times New Roman"/>
          <w:sz w:val="24"/>
          <w:szCs w:val="24"/>
        </w:rPr>
      </w:pPr>
      <w:r w:rsidRPr="00DE71C7">
        <w:rPr>
          <w:rFonts w:ascii="Times New Roman" w:hAnsi="Times New Roman"/>
          <w:sz w:val="24"/>
          <w:szCs w:val="24"/>
        </w:rPr>
        <w:t xml:space="preserve">В ОУ </w:t>
      </w:r>
      <w:r w:rsidR="00C7160C" w:rsidRPr="00DE71C7">
        <w:rPr>
          <w:rFonts w:ascii="Times New Roman" w:hAnsi="Times New Roman"/>
          <w:sz w:val="24"/>
          <w:szCs w:val="24"/>
        </w:rPr>
        <w:t xml:space="preserve">созданы условия </w:t>
      </w:r>
      <w:proofErr w:type="gramStart"/>
      <w:r w:rsidR="00C7160C" w:rsidRPr="00DE71C7">
        <w:rPr>
          <w:rFonts w:ascii="Times New Roman" w:hAnsi="Times New Roman"/>
          <w:sz w:val="24"/>
          <w:szCs w:val="24"/>
        </w:rPr>
        <w:t>для</w:t>
      </w:r>
      <w:proofErr w:type="gramEnd"/>
      <w:r w:rsidR="00C7160C" w:rsidRPr="00DE71C7">
        <w:rPr>
          <w:rFonts w:ascii="Times New Roman" w:hAnsi="Times New Roman"/>
          <w:sz w:val="24"/>
          <w:szCs w:val="24"/>
        </w:rPr>
        <w:t>:</w:t>
      </w:r>
    </w:p>
    <w:bookmarkEnd w:id="52"/>
    <w:p w:rsidR="00C86976" w:rsidRPr="00DE71C7" w:rsidRDefault="00C86976" w:rsidP="00DE71C7">
      <w:pPr>
        <w:spacing w:after="0" w:line="240" w:lineRule="auto"/>
        <w:ind w:left="284" w:right="-283" w:firstLine="283"/>
        <w:jc w:val="both"/>
        <w:rPr>
          <w:rFonts w:ascii="Times New Roman" w:hAnsi="Times New Roman"/>
          <w:sz w:val="24"/>
          <w:szCs w:val="24"/>
        </w:rPr>
      </w:pPr>
      <w:r w:rsidRPr="00DE71C7">
        <w:rPr>
          <w:rFonts w:ascii="Times New Roman" w:hAnsi="Times New Roman"/>
          <w:sz w:val="24"/>
          <w:szCs w:val="24"/>
        </w:rPr>
        <w:t xml:space="preserve">– </w:t>
      </w:r>
      <w:r w:rsidR="00C7160C" w:rsidRPr="00DE71C7">
        <w:rPr>
          <w:rFonts w:ascii="Times New Roman" w:hAnsi="Times New Roman"/>
          <w:sz w:val="24"/>
          <w:szCs w:val="24"/>
        </w:rPr>
        <w:t>реализации электронного обучения, применения дистанцион</w:t>
      </w:r>
      <w:r w:rsidRPr="00DE71C7">
        <w:rPr>
          <w:rFonts w:ascii="Times New Roman" w:hAnsi="Times New Roman"/>
          <w:sz w:val="24"/>
          <w:szCs w:val="24"/>
        </w:rPr>
        <w:t>ных образовательных технологий;</w:t>
      </w:r>
    </w:p>
    <w:p w:rsidR="00C7160C" w:rsidRPr="00DE71C7" w:rsidRDefault="00C86976" w:rsidP="00DE71C7">
      <w:pPr>
        <w:spacing w:after="0" w:line="240" w:lineRule="auto"/>
        <w:ind w:left="284" w:right="-283" w:firstLine="283"/>
        <w:jc w:val="both"/>
        <w:rPr>
          <w:rFonts w:ascii="Times New Roman" w:hAnsi="Times New Roman"/>
          <w:sz w:val="24"/>
          <w:szCs w:val="24"/>
        </w:rPr>
      </w:pPr>
      <w:r w:rsidRPr="00DE71C7">
        <w:rPr>
          <w:rFonts w:ascii="Times New Roman" w:hAnsi="Times New Roman"/>
          <w:sz w:val="24"/>
          <w:szCs w:val="24"/>
        </w:rPr>
        <w:t xml:space="preserve">– </w:t>
      </w:r>
      <w:r w:rsidR="00C7160C" w:rsidRPr="00DE71C7">
        <w:rPr>
          <w:rFonts w:ascii="Times New Roman" w:hAnsi="Times New Roman"/>
          <w:sz w:val="24"/>
          <w:szCs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C7160C" w:rsidRPr="00DE71C7" w:rsidRDefault="00C86976" w:rsidP="00DE71C7">
      <w:pPr>
        <w:spacing w:after="0" w:line="240" w:lineRule="auto"/>
        <w:ind w:left="284" w:right="-283" w:firstLine="283"/>
        <w:jc w:val="both"/>
        <w:rPr>
          <w:rFonts w:ascii="Times New Roman" w:hAnsi="Times New Roman"/>
          <w:sz w:val="24"/>
          <w:szCs w:val="24"/>
        </w:rPr>
      </w:pPr>
      <w:r w:rsidRPr="00DE71C7">
        <w:rPr>
          <w:rFonts w:ascii="Times New Roman" w:hAnsi="Times New Roman"/>
          <w:sz w:val="24"/>
          <w:szCs w:val="24"/>
        </w:rPr>
        <w:t xml:space="preserve">– </w:t>
      </w:r>
      <w:r w:rsidR="00C7160C" w:rsidRPr="00DE71C7">
        <w:rPr>
          <w:rFonts w:ascii="Times New Roman" w:hAnsi="Times New Roman"/>
          <w:sz w:val="24"/>
          <w:szCs w:val="24"/>
        </w:rPr>
        <w:t>стимулирования непрерывного повышения уровня квалификации педагогических работников, их методологической культуры, личностного профессионального роста, использования ими современных педагогических технологий;</w:t>
      </w:r>
    </w:p>
    <w:p w:rsidR="00C7160C" w:rsidRPr="00DE71C7" w:rsidRDefault="00C86976" w:rsidP="00DE71C7">
      <w:pPr>
        <w:spacing w:after="0" w:line="240" w:lineRule="auto"/>
        <w:ind w:left="284" w:right="-283" w:firstLine="283"/>
        <w:jc w:val="both"/>
        <w:rPr>
          <w:rFonts w:ascii="Times New Roman" w:hAnsi="Times New Roman"/>
          <w:sz w:val="24"/>
          <w:szCs w:val="24"/>
        </w:rPr>
      </w:pPr>
      <w:r w:rsidRPr="00DE71C7">
        <w:rPr>
          <w:rFonts w:ascii="Times New Roman" w:hAnsi="Times New Roman"/>
          <w:sz w:val="24"/>
          <w:szCs w:val="24"/>
        </w:rPr>
        <w:t xml:space="preserve">– </w:t>
      </w:r>
      <w:r w:rsidR="00C7160C" w:rsidRPr="00DE71C7">
        <w:rPr>
          <w:rFonts w:ascii="Times New Roman" w:hAnsi="Times New Roman"/>
          <w:sz w:val="24"/>
          <w:szCs w:val="24"/>
        </w:rPr>
        <w:t>повышения эффективности и качества педагогического труда;</w:t>
      </w:r>
    </w:p>
    <w:p w:rsidR="00C7160C" w:rsidRPr="00DE71C7" w:rsidRDefault="00C86976" w:rsidP="00DE71C7">
      <w:pPr>
        <w:spacing w:after="0" w:line="240" w:lineRule="auto"/>
        <w:ind w:left="284" w:right="-283" w:firstLine="283"/>
        <w:jc w:val="both"/>
        <w:rPr>
          <w:rFonts w:ascii="Times New Roman" w:hAnsi="Times New Roman"/>
          <w:sz w:val="24"/>
          <w:szCs w:val="24"/>
        </w:rPr>
      </w:pPr>
      <w:r w:rsidRPr="00DE71C7">
        <w:rPr>
          <w:rFonts w:ascii="Times New Roman" w:hAnsi="Times New Roman"/>
          <w:sz w:val="24"/>
          <w:szCs w:val="24"/>
        </w:rPr>
        <w:t xml:space="preserve">– </w:t>
      </w:r>
      <w:r w:rsidR="00C7160C" w:rsidRPr="00DE71C7">
        <w:rPr>
          <w:rFonts w:ascii="Times New Roman" w:hAnsi="Times New Roman"/>
          <w:sz w:val="24"/>
          <w:szCs w:val="24"/>
        </w:rPr>
        <w:t>выявления, развития и использования потенциальных возможностей педагогических работников;</w:t>
      </w:r>
    </w:p>
    <w:p w:rsidR="00C7160C" w:rsidRPr="00DE71C7" w:rsidRDefault="00C86976" w:rsidP="00DE71C7">
      <w:pPr>
        <w:spacing w:after="0" w:line="240" w:lineRule="auto"/>
        <w:ind w:left="284" w:right="-283" w:firstLine="283"/>
        <w:jc w:val="both"/>
        <w:rPr>
          <w:rFonts w:ascii="Times New Roman" w:hAnsi="Times New Roman"/>
          <w:sz w:val="24"/>
          <w:szCs w:val="24"/>
        </w:rPr>
      </w:pPr>
      <w:r w:rsidRPr="00DE71C7">
        <w:rPr>
          <w:rFonts w:ascii="Times New Roman" w:hAnsi="Times New Roman"/>
          <w:sz w:val="24"/>
          <w:szCs w:val="24"/>
        </w:rPr>
        <w:t xml:space="preserve">– </w:t>
      </w:r>
      <w:r w:rsidR="00C7160C" w:rsidRPr="00DE71C7">
        <w:rPr>
          <w:rFonts w:ascii="Times New Roman" w:hAnsi="Times New Roman"/>
          <w:sz w:val="24"/>
          <w:szCs w:val="24"/>
        </w:rPr>
        <w:t>осуществления мониторинга ре</w:t>
      </w:r>
      <w:r w:rsidR="00DE71C7">
        <w:rPr>
          <w:rFonts w:ascii="Times New Roman" w:hAnsi="Times New Roman"/>
          <w:sz w:val="24"/>
          <w:szCs w:val="24"/>
        </w:rPr>
        <w:t>зультатов педагогического труда.</w:t>
      </w:r>
    </w:p>
    <w:p w:rsidR="00253493" w:rsidRDefault="00253493" w:rsidP="00DE71C7">
      <w:pPr>
        <w:spacing w:after="0" w:line="240" w:lineRule="auto"/>
        <w:ind w:left="567" w:right="-141" w:firstLine="284"/>
        <w:rPr>
          <w:rFonts w:ascii="Times New Roman" w:hAnsi="Times New Roman"/>
          <w:b/>
          <w:sz w:val="24"/>
          <w:szCs w:val="24"/>
        </w:rPr>
      </w:pPr>
    </w:p>
    <w:p w:rsidR="003F7A09" w:rsidRPr="00D56E2E" w:rsidRDefault="003F7A09" w:rsidP="003F7A09">
      <w:pPr>
        <w:spacing w:after="0" w:line="240" w:lineRule="auto"/>
        <w:ind w:left="284" w:right="-142" w:firstLine="284"/>
        <w:jc w:val="center"/>
        <w:rPr>
          <w:rFonts w:ascii="Times New Roman" w:hAnsi="Times New Roman"/>
          <w:b/>
          <w:sz w:val="24"/>
          <w:szCs w:val="24"/>
        </w:rPr>
      </w:pPr>
      <w:r w:rsidRPr="00D56E2E">
        <w:rPr>
          <w:rFonts w:ascii="Times New Roman" w:hAnsi="Times New Roman"/>
          <w:b/>
          <w:sz w:val="24"/>
          <w:szCs w:val="24"/>
        </w:rPr>
        <w:t>Психолого-педагогические условия реализации основной образовательной программы</w:t>
      </w:r>
    </w:p>
    <w:p w:rsidR="003F7A09" w:rsidRPr="0080463F" w:rsidRDefault="003F7A09" w:rsidP="000D4DDF">
      <w:pPr>
        <w:shd w:val="clear" w:color="auto" w:fill="FFFFFF"/>
        <w:spacing w:after="0" w:line="240" w:lineRule="auto"/>
        <w:rPr>
          <w:rFonts w:ascii="Times New Roman" w:hAnsi="Times New Roman"/>
          <w:sz w:val="24"/>
          <w:szCs w:val="24"/>
        </w:rPr>
      </w:pPr>
      <w:bookmarkStart w:id="53" w:name="sub_1198"/>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9"/>
        <w:gridCol w:w="2409"/>
      </w:tblGrid>
      <w:tr w:rsidR="003F7A09" w:rsidRPr="0080463F" w:rsidTr="000D4DDF">
        <w:trPr>
          <w:trHeight w:val="446"/>
        </w:trPr>
        <w:tc>
          <w:tcPr>
            <w:tcW w:w="12049" w:type="dxa"/>
            <w:shd w:val="clear" w:color="auto" w:fill="auto"/>
          </w:tcPr>
          <w:p w:rsidR="003F7A09" w:rsidRPr="0080463F" w:rsidRDefault="003F7A09" w:rsidP="003F7A09">
            <w:pPr>
              <w:spacing w:after="0" w:line="240" w:lineRule="auto"/>
              <w:jc w:val="center"/>
              <w:rPr>
                <w:rFonts w:ascii="Times New Roman" w:hAnsi="Times New Roman"/>
                <w:b/>
                <w:sz w:val="24"/>
                <w:szCs w:val="24"/>
              </w:rPr>
            </w:pPr>
            <w:r w:rsidRPr="0080463F">
              <w:rPr>
                <w:rFonts w:ascii="Times New Roman" w:hAnsi="Times New Roman"/>
                <w:b/>
                <w:sz w:val="24"/>
                <w:szCs w:val="24"/>
              </w:rPr>
              <w:t>Показатели</w:t>
            </w:r>
          </w:p>
        </w:tc>
        <w:tc>
          <w:tcPr>
            <w:tcW w:w="2409" w:type="dxa"/>
            <w:shd w:val="clear" w:color="auto" w:fill="auto"/>
          </w:tcPr>
          <w:p w:rsidR="003F7A09" w:rsidRPr="0080463F" w:rsidRDefault="003F7A09" w:rsidP="003F7A09">
            <w:pPr>
              <w:spacing w:after="0" w:line="240" w:lineRule="auto"/>
              <w:jc w:val="center"/>
              <w:rPr>
                <w:rFonts w:ascii="Times New Roman" w:hAnsi="Times New Roman"/>
                <w:b/>
                <w:sz w:val="24"/>
                <w:szCs w:val="24"/>
              </w:rPr>
            </w:pPr>
            <w:r w:rsidRPr="0080463F">
              <w:rPr>
                <w:rFonts w:ascii="Times New Roman" w:hAnsi="Times New Roman"/>
                <w:b/>
                <w:sz w:val="24"/>
                <w:szCs w:val="24"/>
              </w:rPr>
              <w:t>Соответствует/</w:t>
            </w:r>
          </w:p>
          <w:p w:rsidR="003F7A09" w:rsidRPr="0080463F" w:rsidRDefault="003F7A09" w:rsidP="003F7A09">
            <w:pPr>
              <w:spacing w:after="0" w:line="240" w:lineRule="auto"/>
              <w:jc w:val="center"/>
              <w:rPr>
                <w:rFonts w:ascii="Times New Roman" w:hAnsi="Times New Roman"/>
                <w:b/>
                <w:sz w:val="24"/>
                <w:szCs w:val="24"/>
              </w:rPr>
            </w:pPr>
            <w:r w:rsidRPr="0080463F">
              <w:rPr>
                <w:rFonts w:ascii="Times New Roman" w:hAnsi="Times New Roman"/>
                <w:b/>
                <w:sz w:val="24"/>
                <w:szCs w:val="24"/>
              </w:rPr>
              <w:t xml:space="preserve">не </w:t>
            </w:r>
            <w:proofErr w:type="gramStart"/>
            <w:r w:rsidRPr="0080463F">
              <w:rPr>
                <w:rFonts w:ascii="Times New Roman" w:hAnsi="Times New Roman"/>
                <w:b/>
                <w:sz w:val="24"/>
                <w:szCs w:val="24"/>
              </w:rPr>
              <w:t>соответствует/ частично соответствует</w:t>
            </w:r>
            <w:proofErr w:type="gramEnd"/>
          </w:p>
        </w:tc>
      </w:tr>
      <w:tr w:rsidR="003F7A09" w:rsidRPr="0080463F" w:rsidTr="000D4DDF">
        <w:trPr>
          <w:trHeight w:val="318"/>
        </w:trPr>
        <w:tc>
          <w:tcPr>
            <w:tcW w:w="12049" w:type="dxa"/>
            <w:shd w:val="clear" w:color="auto" w:fill="auto"/>
          </w:tcPr>
          <w:p w:rsidR="003F7A09" w:rsidRPr="0080463F" w:rsidRDefault="003F7A09" w:rsidP="003F7A09">
            <w:pPr>
              <w:shd w:val="clear" w:color="auto" w:fill="FFFFFF"/>
              <w:spacing w:after="0" w:line="240" w:lineRule="auto"/>
              <w:jc w:val="both"/>
              <w:rPr>
                <w:rFonts w:ascii="Times New Roman" w:hAnsi="Times New Roman"/>
                <w:color w:val="000000"/>
                <w:sz w:val="24"/>
                <w:szCs w:val="24"/>
              </w:rPr>
            </w:pPr>
            <w:r w:rsidRPr="0080463F">
              <w:rPr>
                <w:rFonts w:ascii="Times New Roman" w:hAnsi="Times New Roman"/>
                <w:color w:val="000000"/>
                <w:sz w:val="24"/>
                <w:szCs w:val="24"/>
              </w:rPr>
              <w:t xml:space="preserve">Преемственность содержания и форм организации образовательной деятельности </w:t>
            </w:r>
            <w:r w:rsidRPr="0080463F">
              <w:rPr>
                <w:rFonts w:ascii="Times New Roman" w:hAnsi="Times New Roman"/>
                <w:sz w:val="24"/>
                <w:szCs w:val="24"/>
              </w:rPr>
              <w:t>при получении среднего общего образования</w:t>
            </w:r>
          </w:p>
        </w:tc>
        <w:tc>
          <w:tcPr>
            <w:tcW w:w="2409" w:type="dxa"/>
            <w:shd w:val="clear" w:color="auto" w:fill="auto"/>
          </w:tcPr>
          <w:p w:rsidR="003F7A09" w:rsidRPr="0080463F" w:rsidRDefault="003F7A09" w:rsidP="003F7A09">
            <w:pPr>
              <w:spacing w:after="0" w:line="240" w:lineRule="auto"/>
              <w:jc w:val="center"/>
              <w:rPr>
                <w:rFonts w:ascii="Times New Roman" w:hAnsi="Times New Roman"/>
                <w:sz w:val="24"/>
                <w:szCs w:val="24"/>
              </w:rPr>
            </w:pPr>
            <w:r w:rsidRPr="0080463F">
              <w:rPr>
                <w:rFonts w:ascii="Times New Roman" w:hAnsi="Times New Roman"/>
                <w:sz w:val="24"/>
                <w:szCs w:val="24"/>
              </w:rPr>
              <w:t>соответствует</w:t>
            </w:r>
          </w:p>
        </w:tc>
      </w:tr>
      <w:tr w:rsidR="003F7A09" w:rsidRPr="0080463F" w:rsidTr="000D4DDF">
        <w:trPr>
          <w:trHeight w:val="72"/>
        </w:trPr>
        <w:tc>
          <w:tcPr>
            <w:tcW w:w="12049" w:type="dxa"/>
            <w:shd w:val="clear" w:color="auto" w:fill="auto"/>
          </w:tcPr>
          <w:p w:rsidR="003F7A09" w:rsidRPr="0080463F" w:rsidRDefault="003F7A09" w:rsidP="003F7A09">
            <w:pPr>
              <w:spacing w:after="0" w:line="240" w:lineRule="auto"/>
              <w:ind w:right="-142"/>
              <w:jc w:val="both"/>
              <w:rPr>
                <w:rFonts w:ascii="Times New Roman" w:hAnsi="Times New Roman"/>
                <w:sz w:val="24"/>
                <w:szCs w:val="24"/>
              </w:rPr>
            </w:pPr>
            <w:r w:rsidRPr="0080463F">
              <w:rPr>
                <w:rFonts w:ascii="Times New Roman" w:hAnsi="Times New Roman"/>
                <w:sz w:val="24"/>
                <w:szCs w:val="24"/>
              </w:rPr>
              <w:t xml:space="preserve">Учет специфики возрастного психофизического развития </w:t>
            </w:r>
            <w:proofErr w:type="gramStart"/>
            <w:r w:rsidRPr="0080463F">
              <w:rPr>
                <w:rFonts w:ascii="Times New Roman" w:hAnsi="Times New Roman"/>
                <w:sz w:val="24"/>
                <w:szCs w:val="24"/>
              </w:rPr>
              <w:t>обучающихся</w:t>
            </w:r>
            <w:proofErr w:type="gramEnd"/>
          </w:p>
        </w:tc>
        <w:tc>
          <w:tcPr>
            <w:tcW w:w="2409" w:type="dxa"/>
            <w:shd w:val="clear" w:color="auto" w:fill="auto"/>
          </w:tcPr>
          <w:p w:rsidR="003F7A09" w:rsidRPr="0080463F" w:rsidRDefault="003F7A09" w:rsidP="003F7A09">
            <w:pPr>
              <w:spacing w:after="0" w:line="240" w:lineRule="auto"/>
              <w:jc w:val="center"/>
              <w:rPr>
                <w:rFonts w:ascii="Times New Roman" w:hAnsi="Times New Roman"/>
                <w:sz w:val="24"/>
                <w:szCs w:val="24"/>
              </w:rPr>
            </w:pPr>
            <w:r w:rsidRPr="0080463F">
              <w:rPr>
                <w:rFonts w:ascii="Times New Roman" w:hAnsi="Times New Roman"/>
                <w:sz w:val="24"/>
                <w:szCs w:val="24"/>
              </w:rPr>
              <w:t>соответствует</w:t>
            </w:r>
          </w:p>
        </w:tc>
      </w:tr>
      <w:tr w:rsidR="003F7A09" w:rsidRPr="0080463F" w:rsidTr="000D4DDF">
        <w:trPr>
          <w:trHeight w:val="502"/>
        </w:trPr>
        <w:tc>
          <w:tcPr>
            <w:tcW w:w="12049" w:type="dxa"/>
            <w:shd w:val="clear" w:color="auto" w:fill="auto"/>
          </w:tcPr>
          <w:p w:rsidR="003F7A09" w:rsidRPr="0080463F" w:rsidRDefault="003F7A09" w:rsidP="003F7A09">
            <w:pPr>
              <w:spacing w:after="0" w:line="240" w:lineRule="auto"/>
              <w:jc w:val="both"/>
              <w:rPr>
                <w:rFonts w:ascii="Times New Roman" w:hAnsi="Times New Roman"/>
                <w:sz w:val="24"/>
                <w:szCs w:val="24"/>
              </w:rPr>
            </w:pPr>
            <w:r w:rsidRPr="0080463F">
              <w:rPr>
                <w:rFonts w:ascii="Times New Roman" w:hAnsi="Times New Roman"/>
                <w:sz w:val="24"/>
                <w:szCs w:val="24"/>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w:t>
            </w:r>
            <w:r>
              <w:rPr>
                <w:rFonts w:ascii="Times New Roman" w:hAnsi="Times New Roman"/>
                <w:sz w:val="24"/>
                <w:szCs w:val="24"/>
              </w:rPr>
              <w:t>ся</w:t>
            </w:r>
          </w:p>
        </w:tc>
        <w:tc>
          <w:tcPr>
            <w:tcW w:w="2409" w:type="dxa"/>
            <w:shd w:val="clear" w:color="auto" w:fill="auto"/>
          </w:tcPr>
          <w:p w:rsidR="003F7A09" w:rsidRPr="0080463F" w:rsidRDefault="003F7A09" w:rsidP="003F7A09">
            <w:pPr>
              <w:spacing w:after="0" w:line="240" w:lineRule="auto"/>
              <w:jc w:val="center"/>
              <w:rPr>
                <w:rFonts w:ascii="Times New Roman" w:hAnsi="Times New Roman"/>
                <w:sz w:val="24"/>
                <w:szCs w:val="24"/>
              </w:rPr>
            </w:pPr>
            <w:r w:rsidRPr="0080463F">
              <w:rPr>
                <w:rFonts w:ascii="Times New Roman" w:hAnsi="Times New Roman"/>
                <w:sz w:val="24"/>
                <w:szCs w:val="24"/>
              </w:rPr>
              <w:t>соответствует</w:t>
            </w:r>
          </w:p>
        </w:tc>
      </w:tr>
      <w:tr w:rsidR="003F7A09" w:rsidRPr="0080463F" w:rsidTr="000D4DDF">
        <w:trPr>
          <w:trHeight w:val="659"/>
        </w:trPr>
        <w:tc>
          <w:tcPr>
            <w:tcW w:w="12049" w:type="dxa"/>
            <w:shd w:val="clear" w:color="auto" w:fill="auto"/>
          </w:tcPr>
          <w:p w:rsidR="003F7A09" w:rsidRPr="0080463F" w:rsidRDefault="003F7A09" w:rsidP="003F7A09">
            <w:pPr>
              <w:spacing w:after="0" w:line="240" w:lineRule="auto"/>
              <w:ind w:right="34"/>
              <w:jc w:val="both"/>
              <w:rPr>
                <w:rFonts w:ascii="Times New Roman" w:hAnsi="Times New Roman"/>
                <w:sz w:val="24"/>
                <w:szCs w:val="24"/>
              </w:rPr>
            </w:pPr>
            <w:r w:rsidRPr="0080463F">
              <w:rPr>
                <w:rFonts w:ascii="Times New Roman" w:hAnsi="Times New Roman"/>
                <w:sz w:val="24"/>
                <w:szCs w:val="24"/>
              </w:rPr>
              <w:t>Вариативность направлений психолого-педагогического сопровождения участников образовательных отношений:</w:t>
            </w:r>
          </w:p>
          <w:p w:rsidR="003F7A09" w:rsidRPr="0080463F" w:rsidRDefault="003F7A09" w:rsidP="003F7A09">
            <w:pPr>
              <w:spacing w:after="0" w:line="240" w:lineRule="auto"/>
              <w:ind w:right="34"/>
              <w:jc w:val="both"/>
              <w:rPr>
                <w:rFonts w:ascii="Times New Roman" w:hAnsi="Times New Roman"/>
                <w:sz w:val="24"/>
                <w:szCs w:val="24"/>
              </w:rPr>
            </w:pPr>
            <w:r w:rsidRPr="0080463F">
              <w:rPr>
                <w:rFonts w:ascii="Times New Roman" w:hAnsi="Times New Roman"/>
                <w:sz w:val="24"/>
                <w:szCs w:val="24"/>
              </w:rPr>
              <w:t xml:space="preserve">– сохранение и укрепление психического здоровья </w:t>
            </w:r>
            <w:proofErr w:type="gramStart"/>
            <w:r w:rsidRPr="0080463F">
              <w:rPr>
                <w:rFonts w:ascii="Times New Roman" w:hAnsi="Times New Roman"/>
                <w:sz w:val="24"/>
                <w:szCs w:val="24"/>
              </w:rPr>
              <w:t>обучающихся</w:t>
            </w:r>
            <w:proofErr w:type="gramEnd"/>
            <w:r w:rsidRPr="0080463F">
              <w:rPr>
                <w:rFonts w:ascii="Times New Roman" w:hAnsi="Times New Roman"/>
                <w:sz w:val="24"/>
                <w:szCs w:val="24"/>
              </w:rPr>
              <w:t xml:space="preserve">; </w:t>
            </w:r>
          </w:p>
          <w:p w:rsidR="003F7A09" w:rsidRPr="0080463F" w:rsidRDefault="003F7A09" w:rsidP="003F7A09">
            <w:pPr>
              <w:spacing w:after="0" w:line="240" w:lineRule="auto"/>
              <w:ind w:right="34"/>
              <w:jc w:val="both"/>
              <w:rPr>
                <w:rFonts w:ascii="Times New Roman" w:hAnsi="Times New Roman"/>
                <w:sz w:val="24"/>
                <w:szCs w:val="24"/>
              </w:rPr>
            </w:pPr>
            <w:r w:rsidRPr="0080463F">
              <w:rPr>
                <w:rFonts w:ascii="Times New Roman" w:hAnsi="Times New Roman"/>
                <w:sz w:val="24"/>
                <w:szCs w:val="24"/>
              </w:rPr>
              <w:t xml:space="preserve">– формирование ценности здоровья и безопасного образа жизни; </w:t>
            </w:r>
          </w:p>
          <w:p w:rsidR="003F7A09" w:rsidRPr="0080463F" w:rsidRDefault="003F7A09" w:rsidP="003F7A09">
            <w:pPr>
              <w:spacing w:after="0" w:line="240" w:lineRule="auto"/>
              <w:ind w:right="34"/>
              <w:jc w:val="both"/>
              <w:rPr>
                <w:rFonts w:ascii="Times New Roman" w:hAnsi="Times New Roman"/>
                <w:sz w:val="24"/>
                <w:szCs w:val="24"/>
              </w:rPr>
            </w:pPr>
            <w:r w:rsidRPr="0080463F">
              <w:rPr>
                <w:rFonts w:ascii="Times New Roman" w:hAnsi="Times New Roman"/>
                <w:sz w:val="24"/>
                <w:szCs w:val="24"/>
              </w:rPr>
              <w:lastRenderedPageBreak/>
              <w:t>– развитие экологической культуры;</w:t>
            </w:r>
          </w:p>
          <w:p w:rsidR="003F7A09" w:rsidRPr="0080463F" w:rsidRDefault="003F7A09" w:rsidP="003F7A09">
            <w:pPr>
              <w:spacing w:after="0" w:line="240" w:lineRule="auto"/>
              <w:ind w:right="34"/>
              <w:jc w:val="both"/>
              <w:rPr>
                <w:rFonts w:ascii="Times New Roman" w:hAnsi="Times New Roman"/>
                <w:sz w:val="24"/>
                <w:szCs w:val="24"/>
              </w:rPr>
            </w:pPr>
            <w:r w:rsidRPr="0080463F">
              <w:rPr>
                <w:rFonts w:ascii="Times New Roman" w:hAnsi="Times New Roman"/>
                <w:sz w:val="24"/>
                <w:szCs w:val="24"/>
              </w:rPr>
              <w:t>– дифференциация и индивидуализация обучения;</w:t>
            </w:r>
          </w:p>
          <w:p w:rsidR="003F7A09" w:rsidRPr="0080463F" w:rsidRDefault="003F7A09" w:rsidP="003F7A09">
            <w:pPr>
              <w:spacing w:after="0" w:line="240" w:lineRule="auto"/>
              <w:ind w:right="34"/>
              <w:jc w:val="both"/>
              <w:rPr>
                <w:rFonts w:ascii="Times New Roman" w:hAnsi="Times New Roman"/>
                <w:sz w:val="24"/>
                <w:szCs w:val="24"/>
              </w:rPr>
            </w:pPr>
            <w:r w:rsidRPr="0080463F">
              <w:rPr>
                <w:rFonts w:ascii="Times New Roman" w:hAnsi="Times New Roman"/>
                <w:sz w:val="24"/>
                <w:szCs w:val="24"/>
              </w:rPr>
              <w:t>– мониторинг возможностей и способностей обучающихся, выявление и поддержка одаренных детей, детей с особыми образовательными потребностями;</w:t>
            </w:r>
          </w:p>
          <w:p w:rsidR="003F7A09" w:rsidRPr="0080463F" w:rsidRDefault="003F7A09" w:rsidP="003F7A09">
            <w:pPr>
              <w:spacing w:after="0" w:line="240" w:lineRule="auto"/>
              <w:ind w:right="34"/>
              <w:jc w:val="both"/>
              <w:rPr>
                <w:rFonts w:ascii="Times New Roman" w:hAnsi="Times New Roman"/>
                <w:sz w:val="24"/>
                <w:szCs w:val="24"/>
              </w:rPr>
            </w:pPr>
            <w:r w:rsidRPr="0080463F">
              <w:rPr>
                <w:rFonts w:ascii="Times New Roman" w:hAnsi="Times New Roman"/>
                <w:sz w:val="24"/>
                <w:szCs w:val="24"/>
              </w:rPr>
              <w:t>– психолого-педагогическая поддержка участников олимпиадного движения;</w:t>
            </w:r>
          </w:p>
          <w:p w:rsidR="003F7A09" w:rsidRPr="0080463F" w:rsidRDefault="003F7A09" w:rsidP="003F7A09">
            <w:pPr>
              <w:spacing w:after="0" w:line="240" w:lineRule="auto"/>
              <w:ind w:right="34"/>
              <w:jc w:val="both"/>
              <w:rPr>
                <w:rFonts w:ascii="Times New Roman" w:hAnsi="Times New Roman"/>
                <w:sz w:val="24"/>
                <w:szCs w:val="24"/>
              </w:rPr>
            </w:pPr>
            <w:r w:rsidRPr="0080463F">
              <w:rPr>
                <w:rFonts w:ascii="Times New Roman" w:hAnsi="Times New Roman"/>
                <w:sz w:val="24"/>
                <w:szCs w:val="24"/>
              </w:rPr>
              <w:t>– обеспечение осознанного и ответственного выбора дальнейшей профессиональной сферы деятельности;</w:t>
            </w:r>
          </w:p>
          <w:p w:rsidR="003F7A09" w:rsidRPr="0080463F" w:rsidRDefault="003F7A09" w:rsidP="003F7A09">
            <w:pPr>
              <w:spacing w:after="0" w:line="240" w:lineRule="auto"/>
              <w:ind w:right="34"/>
              <w:jc w:val="both"/>
              <w:rPr>
                <w:rFonts w:ascii="Times New Roman" w:hAnsi="Times New Roman"/>
                <w:sz w:val="24"/>
                <w:szCs w:val="24"/>
              </w:rPr>
            </w:pPr>
            <w:r w:rsidRPr="0080463F">
              <w:rPr>
                <w:rFonts w:ascii="Times New Roman" w:hAnsi="Times New Roman"/>
                <w:sz w:val="24"/>
                <w:szCs w:val="24"/>
              </w:rPr>
              <w:t>– формирование коммуникативных навыков в разновозрастной среде и среде сверстников;</w:t>
            </w:r>
          </w:p>
          <w:p w:rsidR="003F7A09" w:rsidRPr="0080463F" w:rsidRDefault="003F7A09" w:rsidP="003F7A09">
            <w:pPr>
              <w:spacing w:after="0" w:line="240" w:lineRule="auto"/>
              <w:ind w:right="34"/>
              <w:jc w:val="both"/>
              <w:rPr>
                <w:rFonts w:ascii="Times New Roman" w:hAnsi="Times New Roman"/>
                <w:sz w:val="24"/>
                <w:szCs w:val="24"/>
              </w:rPr>
            </w:pPr>
            <w:r w:rsidRPr="0080463F">
              <w:rPr>
                <w:rFonts w:ascii="Times New Roman" w:hAnsi="Times New Roman"/>
                <w:sz w:val="24"/>
                <w:szCs w:val="24"/>
              </w:rPr>
              <w:t>– поддержка детских объединений, ученического самоуправления</w:t>
            </w:r>
          </w:p>
        </w:tc>
        <w:tc>
          <w:tcPr>
            <w:tcW w:w="2409" w:type="dxa"/>
            <w:shd w:val="clear" w:color="auto" w:fill="auto"/>
          </w:tcPr>
          <w:p w:rsidR="003F7A09" w:rsidRPr="0080463F" w:rsidRDefault="003F7A09" w:rsidP="003F7A09">
            <w:pPr>
              <w:spacing w:after="0" w:line="240" w:lineRule="auto"/>
              <w:jc w:val="center"/>
              <w:rPr>
                <w:rFonts w:ascii="Times New Roman" w:hAnsi="Times New Roman"/>
                <w:sz w:val="24"/>
                <w:szCs w:val="24"/>
              </w:rPr>
            </w:pPr>
            <w:r w:rsidRPr="0080463F">
              <w:rPr>
                <w:rFonts w:ascii="Times New Roman" w:hAnsi="Times New Roman"/>
                <w:sz w:val="24"/>
                <w:szCs w:val="24"/>
              </w:rPr>
              <w:lastRenderedPageBreak/>
              <w:t xml:space="preserve">частично соответствует                 (нет психолога, </w:t>
            </w:r>
            <w:r w:rsidRPr="0080463F">
              <w:rPr>
                <w:rFonts w:ascii="Times New Roman" w:hAnsi="Times New Roman"/>
                <w:sz w:val="24"/>
                <w:szCs w:val="24"/>
              </w:rPr>
              <w:lastRenderedPageBreak/>
              <w:t>сопровождение осуществляют классный руководитель, учитель, социальн</w:t>
            </w:r>
            <w:r>
              <w:rPr>
                <w:rFonts w:ascii="Times New Roman" w:hAnsi="Times New Roman"/>
                <w:sz w:val="24"/>
                <w:szCs w:val="24"/>
              </w:rPr>
              <w:t>ый педагог, администрация щколы)</w:t>
            </w:r>
          </w:p>
        </w:tc>
      </w:tr>
      <w:tr w:rsidR="003F7A09" w:rsidRPr="0080463F" w:rsidTr="000D4DDF">
        <w:trPr>
          <w:trHeight w:val="464"/>
        </w:trPr>
        <w:tc>
          <w:tcPr>
            <w:tcW w:w="12049" w:type="dxa"/>
            <w:shd w:val="clear" w:color="auto" w:fill="auto"/>
          </w:tcPr>
          <w:p w:rsidR="003F7A09" w:rsidRPr="0080463F" w:rsidRDefault="003F7A09" w:rsidP="003F7A09">
            <w:pPr>
              <w:spacing w:after="0" w:line="240" w:lineRule="auto"/>
              <w:ind w:right="34"/>
              <w:jc w:val="both"/>
              <w:rPr>
                <w:rFonts w:ascii="Times New Roman" w:hAnsi="Times New Roman"/>
                <w:sz w:val="24"/>
                <w:szCs w:val="24"/>
              </w:rPr>
            </w:pPr>
            <w:r w:rsidRPr="0080463F">
              <w:rPr>
                <w:rFonts w:ascii="Times New Roman" w:hAnsi="Times New Roman"/>
                <w:sz w:val="24"/>
                <w:szCs w:val="24"/>
              </w:rPr>
              <w:lastRenderedPageBreak/>
              <w:t>Диверсификация уровней психолого-педагогического сопровождения (индивидуальный, групповой, уровень класса, уровень организации)</w:t>
            </w:r>
          </w:p>
        </w:tc>
        <w:tc>
          <w:tcPr>
            <w:tcW w:w="2409" w:type="dxa"/>
            <w:shd w:val="clear" w:color="auto" w:fill="auto"/>
          </w:tcPr>
          <w:p w:rsidR="003F7A09" w:rsidRPr="0080463F" w:rsidRDefault="003F7A09" w:rsidP="003F7A09">
            <w:pPr>
              <w:spacing w:after="0" w:line="240" w:lineRule="auto"/>
              <w:jc w:val="center"/>
              <w:rPr>
                <w:rFonts w:ascii="Times New Roman" w:hAnsi="Times New Roman"/>
                <w:sz w:val="24"/>
                <w:szCs w:val="24"/>
              </w:rPr>
            </w:pPr>
            <w:r w:rsidRPr="0080463F">
              <w:rPr>
                <w:rFonts w:ascii="Times New Roman" w:hAnsi="Times New Roman"/>
                <w:sz w:val="24"/>
                <w:szCs w:val="24"/>
              </w:rPr>
              <w:t>частично соответствует</w:t>
            </w:r>
          </w:p>
        </w:tc>
      </w:tr>
      <w:tr w:rsidR="003F7A09" w:rsidRPr="0080463F" w:rsidTr="000D4DDF">
        <w:trPr>
          <w:trHeight w:val="659"/>
        </w:trPr>
        <w:tc>
          <w:tcPr>
            <w:tcW w:w="12049" w:type="dxa"/>
            <w:shd w:val="clear" w:color="auto" w:fill="auto"/>
          </w:tcPr>
          <w:p w:rsidR="003F7A09" w:rsidRPr="0080463F" w:rsidRDefault="003F7A09" w:rsidP="003F7A09">
            <w:pPr>
              <w:spacing w:after="0" w:line="240" w:lineRule="auto"/>
              <w:ind w:right="34"/>
              <w:jc w:val="both"/>
              <w:rPr>
                <w:rFonts w:ascii="Times New Roman" w:hAnsi="Times New Roman"/>
                <w:sz w:val="24"/>
                <w:szCs w:val="24"/>
              </w:rPr>
            </w:pPr>
            <w:r w:rsidRPr="0080463F">
              <w:rPr>
                <w:rFonts w:ascii="Times New Roman" w:hAnsi="Times New Roman"/>
                <w:sz w:val="24"/>
                <w:szCs w:val="24"/>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tc>
        <w:tc>
          <w:tcPr>
            <w:tcW w:w="2409" w:type="dxa"/>
            <w:shd w:val="clear" w:color="auto" w:fill="auto"/>
          </w:tcPr>
          <w:p w:rsidR="003F7A09" w:rsidRPr="0080463F" w:rsidRDefault="003F7A09" w:rsidP="003F7A09">
            <w:pPr>
              <w:spacing w:after="0" w:line="240" w:lineRule="auto"/>
              <w:jc w:val="center"/>
              <w:rPr>
                <w:rFonts w:ascii="Times New Roman" w:hAnsi="Times New Roman"/>
                <w:sz w:val="24"/>
                <w:szCs w:val="24"/>
              </w:rPr>
            </w:pPr>
            <w:r w:rsidRPr="0080463F">
              <w:rPr>
                <w:rFonts w:ascii="Times New Roman" w:hAnsi="Times New Roman"/>
                <w:sz w:val="24"/>
                <w:szCs w:val="24"/>
              </w:rPr>
              <w:t>соответствует (частично соответствует)</w:t>
            </w:r>
          </w:p>
        </w:tc>
      </w:tr>
      <w:bookmarkEnd w:id="53"/>
    </w:tbl>
    <w:p w:rsidR="003F7A09" w:rsidRDefault="003F7A09" w:rsidP="003F7A09">
      <w:pPr>
        <w:spacing w:after="0" w:line="240" w:lineRule="auto"/>
        <w:ind w:right="-141"/>
        <w:rPr>
          <w:rFonts w:ascii="Times New Roman" w:hAnsi="Times New Roman"/>
          <w:b/>
          <w:sz w:val="24"/>
          <w:szCs w:val="24"/>
        </w:rPr>
      </w:pPr>
    </w:p>
    <w:p w:rsidR="00C7160C" w:rsidRDefault="00C7160C" w:rsidP="00DE71C7">
      <w:pPr>
        <w:spacing w:after="0" w:line="240" w:lineRule="auto"/>
        <w:jc w:val="center"/>
        <w:rPr>
          <w:rFonts w:ascii="Times New Roman" w:hAnsi="Times New Roman"/>
          <w:b/>
          <w:sz w:val="24"/>
          <w:szCs w:val="24"/>
        </w:rPr>
      </w:pPr>
      <w:r w:rsidRPr="000D4DDF">
        <w:rPr>
          <w:rFonts w:ascii="Times New Roman" w:hAnsi="Times New Roman"/>
          <w:b/>
          <w:sz w:val="24"/>
          <w:szCs w:val="24"/>
        </w:rPr>
        <w:t>Финансовые условия реализации осн</w:t>
      </w:r>
      <w:r w:rsidR="00DE71C7" w:rsidRPr="000D4DDF">
        <w:rPr>
          <w:rFonts w:ascii="Times New Roman" w:hAnsi="Times New Roman"/>
          <w:b/>
          <w:sz w:val="24"/>
          <w:szCs w:val="24"/>
        </w:rPr>
        <w:t>овной образовательной программы</w:t>
      </w:r>
    </w:p>
    <w:p w:rsidR="00860E3C" w:rsidRPr="00860E3C" w:rsidRDefault="00860E3C" w:rsidP="0041625F">
      <w:pPr>
        <w:spacing w:after="0" w:line="240" w:lineRule="auto"/>
        <w:ind w:left="284" w:right="-142" w:firstLine="283"/>
        <w:jc w:val="both"/>
        <w:rPr>
          <w:rFonts w:ascii="Times New Roman" w:hAnsi="Times New Roman"/>
          <w:sz w:val="24"/>
          <w:szCs w:val="24"/>
        </w:rPr>
      </w:pPr>
      <w:r w:rsidRPr="00860E3C">
        <w:rPr>
          <w:rFonts w:ascii="Times New Roman" w:hAnsi="Times New Roman"/>
          <w:sz w:val="24"/>
          <w:szCs w:val="24"/>
        </w:rPr>
        <w:t>Финансовые условия реализации основной образовательной программы:</w:t>
      </w:r>
    </w:p>
    <w:p w:rsidR="00860E3C" w:rsidRPr="00860E3C" w:rsidRDefault="00860E3C" w:rsidP="0041625F">
      <w:pPr>
        <w:pStyle w:val="ab"/>
        <w:shd w:val="clear" w:color="auto" w:fill="FFFFFF"/>
        <w:spacing w:before="0" w:beforeAutospacing="0" w:after="0" w:afterAutospacing="0"/>
        <w:ind w:left="284" w:right="-142" w:firstLine="283"/>
        <w:jc w:val="both"/>
      </w:pPr>
      <w:r w:rsidRPr="00860E3C">
        <w:t>– обеспечивают государственные гарантии прав детей на получение бесплатного общедоступного среднего общего образования;</w:t>
      </w:r>
    </w:p>
    <w:p w:rsidR="00860E3C" w:rsidRPr="00860E3C" w:rsidRDefault="00860E3C" w:rsidP="0041625F">
      <w:pPr>
        <w:pStyle w:val="ab"/>
        <w:shd w:val="clear" w:color="auto" w:fill="FFFFFF"/>
        <w:spacing w:before="0" w:beforeAutospacing="0" w:after="0" w:afterAutospacing="0"/>
        <w:ind w:left="284" w:right="-142" w:firstLine="283"/>
        <w:jc w:val="both"/>
      </w:pPr>
      <w:r w:rsidRPr="00860E3C">
        <w:t>– обеспечивать образовательной организации возможность исполнения требований ФГОС СОО;</w:t>
      </w:r>
    </w:p>
    <w:p w:rsidR="00860E3C" w:rsidRPr="0041625F" w:rsidRDefault="00860E3C" w:rsidP="0041625F">
      <w:pPr>
        <w:pStyle w:val="ab"/>
        <w:shd w:val="clear" w:color="auto" w:fill="FFFFFF"/>
        <w:spacing w:before="0" w:beforeAutospacing="0" w:after="0" w:afterAutospacing="0"/>
        <w:ind w:left="284" w:right="-142" w:firstLine="283"/>
        <w:jc w:val="both"/>
      </w:pPr>
      <w:r w:rsidRPr="00860E3C">
        <w:t xml:space="preserve">– обеспечивать реализацию обязательной части основной образовательной программы и части, формируемой участниками образовательных отношений, включая выполнение </w:t>
      </w:r>
      <w:proofErr w:type="gramStart"/>
      <w:r w:rsidRPr="00860E3C">
        <w:t>индивидуальных проектов</w:t>
      </w:r>
      <w:proofErr w:type="gramEnd"/>
      <w:r w:rsidRPr="00860E3C">
        <w:t xml:space="preserve"> и внеурочную деятельность;</w:t>
      </w:r>
    </w:p>
    <w:p w:rsidR="0041625F" w:rsidRPr="000A117A" w:rsidRDefault="0041625F" w:rsidP="0041625F">
      <w:pPr>
        <w:spacing w:after="0" w:line="240" w:lineRule="auto"/>
        <w:ind w:left="284" w:firstLine="283"/>
        <w:jc w:val="both"/>
        <w:rPr>
          <w:rFonts w:ascii="Times New Roman" w:hAnsi="Times New Roman"/>
          <w:sz w:val="24"/>
          <w:szCs w:val="24"/>
        </w:rPr>
      </w:pPr>
      <w:r w:rsidRPr="000A117A">
        <w:rPr>
          <w:rFonts w:ascii="Times New Roman" w:hAnsi="Times New Roman"/>
          <w:sz w:val="24"/>
          <w:szCs w:val="24"/>
        </w:rPr>
        <w:t xml:space="preserve">МБОУ «Белогорская СШ» самостоятельно устанавливает систему оплаты труда и стимулирования работников в локальных нормативных актах образовательного учреждения, которые соответствуют действующему законодательству и иным нормативным правовым актам. </w:t>
      </w:r>
    </w:p>
    <w:p w:rsidR="0041625F" w:rsidRDefault="0041625F" w:rsidP="0041625F">
      <w:pPr>
        <w:spacing w:after="0" w:line="240" w:lineRule="auto"/>
        <w:ind w:left="284" w:firstLine="283"/>
        <w:jc w:val="both"/>
        <w:rPr>
          <w:rFonts w:ascii="Times New Roman" w:hAnsi="Times New Roman"/>
          <w:sz w:val="24"/>
          <w:szCs w:val="24"/>
        </w:rPr>
      </w:pPr>
      <w:r w:rsidRPr="000A117A">
        <w:rPr>
          <w:rFonts w:ascii="Times New Roman" w:hAnsi="Times New Roman"/>
          <w:sz w:val="24"/>
          <w:szCs w:val="24"/>
        </w:rPr>
        <w:t>Школа ведет  финансовую деятельность в соответствии со сметами доходов и расходов по субвенциям, муниципальному бюджету.</w:t>
      </w:r>
      <w:r w:rsidRPr="000A117A">
        <w:rPr>
          <w:rFonts w:ascii="Times New Roman" w:hAnsi="Times New Roman"/>
          <w:sz w:val="24"/>
          <w:szCs w:val="24"/>
        </w:rPr>
        <w:br/>
        <w:t>Субвенции обеспечивают организацию образовательного процесса, муниципальная часть бюджета обеспечивает содержание школьного</w:t>
      </w:r>
      <w:r>
        <w:rPr>
          <w:rFonts w:ascii="Times New Roman" w:hAnsi="Times New Roman"/>
          <w:sz w:val="24"/>
          <w:szCs w:val="24"/>
        </w:rPr>
        <w:t xml:space="preserve"> здания.</w:t>
      </w:r>
    </w:p>
    <w:p w:rsidR="0041625F" w:rsidRDefault="0041625F" w:rsidP="00340B28">
      <w:pPr>
        <w:spacing w:after="0" w:line="240" w:lineRule="auto"/>
        <w:ind w:left="284" w:firstLine="283"/>
        <w:jc w:val="both"/>
        <w:rPr>
          <w:rFonts w:ascii="Times New Roman" w:hAnsi="Times New Roman"/>
          <w:sz w:val="24"/>
          <w:szCs w:val="24"/>
        </w:rPr>
      </w:pPr>
      <w:r w:rsidRPr="000A117A">
        <w:rPr>
          <w:rFonts w:ascii="Times New Roman" w:hAnsi="Times New Roman"/>
          <w:sz w:val="24"/>
          <w:szCs w:val="24"/>
        </w:rPr>
        <w:t xml:space="preserve">Школа ведет бухгалтерский учет и статистическую отчетность в порядке, установленном законодательством Российской Федерации. Школа предоставляет информацию о своей деятельности органам статистики и налоговым органам, а также иным лицам в соответствии </w:t>
      </w:r>
      <w:r>
        <w:rPr>
          <w:rFonts w:ascii="Times New Roman" w:hAnsi="Times New Roman"/>
          <w:sz w:val="24"/>
          <w:szCs w:val="24"/>
        </w:rPr>
        <w:t xml:space="preserve">                     </w:t>
      </w:r>
      <w:r w:rsidRPr="000A117A">
        <w:rPr>
          <w:rFonts w:ascii="Times New Roman" w:hAnsi="Times New Roman"/>
          <w:sz w:val="24"/>
          <w:szCs w:val="24"/>
        </w:rPr>
        <w:t>с законодател</w:t>
      </w:r>
      <w:r>
        <w:rPr>
          <w:rFonts w:ascii="Times New Roman" w:hAnsi="Times New Roman"/>
          <w:sz w:val="24"/>
          <w:szCs w:val="24"/>
        </w:rPr>
        <w:t xml:space="preserve">ьством Российской Федерации. </w:t>
      </w:r>
      <w:r w:rsidRPr="000A117A">
        <w:rPr>
          <w:rFonts w:ascii="Times New Roman" w:hAnsi="Times New Roman"/>
          <w:sz w:val="24"/>
          <w:szCs w:val="24"/>
        </w:rPr>
        <w:t>Ежегодный отчет о поступлении и расходо</w:t>
      </w:r>
      <w:r>
        <w:rPr>
          <w:rFonts w:ascii="Times New Roman" w:hAnsi="Times New Roman"/>
          <w:sz w:val="24"/>
          <w:szCs w:val="24"/>
        </w:rPr>
        <w:t xml:space="preserve">вании финансовых и материальных </w:t>
      </w:r>
      <w:r w:rsidRPr="000A117A">
        <w:rPr>
          <w:rFonts w:ascii="Times New Roman" w:hAnsi="Times New Roman"/>
          <w:sz w:val="24"/>
          <w:szCs w:val="24"/>
        </w:rPr>
        <w:t>сре</w:t>
      </w:r>
      <w:proofErr w:type="gramStart"/>
      <w:r w:rsidRPr="000A117A">
        <w:rPr>
          <w:rFonts w:ascii="Times New Roman" w:hAnsi="Times New Roman"/>
          <w:sz w:val="24"/>
          <w:szCs w:val="24"/>
        </w:rPr>
        <w:t>дств  пр</w:t>
      </w:r>
      <w:proofErr w:type="gramEnd"/>
      <w:r w:rsidRPr="000A117A">
        <w:rPr>
          <w:rFonts w:ascii="Times New Roman" w:hAnsi="Times New Roman"/>
          <w:sz w:val="24"/>
          <w:szCs w:val="24"/>
        </w:rPr>
        <w:t>едоставляется Учредителю и общественности в порядке и сроки, установленные Учредителем.</w:t>
      </w:r>
    </w:p>
    <w:p w:rsidR="000D4DDF" w:rsidRPr="00340B28" w:rsidRDefault="000D4DDF" w:rsidP="00340B28">
      <w:pPr>
        <w:spacing w:after="0" w:line="240" w:lineRule="auto"/>
        <w:ind w:left="284" w:firstLine="283"/>
        <w:jc w:val="both"/>
        <w:rPr>
          <w:rFonts w:ascii="Times New Roman" w:hAnsi="Times New Roman"/>
          <w:sz w:val="24"/>
          <w:szCs w:val="24"/>
          <w:shd w:val="clear" w:color="auto" w:fill="FFFFFF"/>
        </w:rPr>
      </w:pPr>
    </w:p>
    <w:p w:rsidR="0041625F" w:rsidRDefault="00C7160C" w:rsidP="003F7A09">
      <w:pPr>
        <w:spacing w:after="0" w:line="240" w:lineRule="auto"/>
        <w:jc w:val="center"/>
        <w:rPr>
          <w:rFonts w:ascii="Times New Roman" w:hAnsi="Times New Roman"/>
          <w:b/>
          <w:sz w:val="24"/>
          <w:szCs w:val="24"/>
        </w:rPr>
      </w:pPr>
      <w:bookmarkStart w:id="54" w:name="sub_103"/>
      <w:r w:rsidRPr="000D4DDF">
        <w:rPr>
          <w:rFonts w:ascii="Times New Roman" w:hAnsi="Times New Roman"/>
          <w:b/>
          <w:sz w:val="24"/>
          <w:szCs w:val="24"/>
        </w:rPr>
        <w:t>Материально-технические условия реализации основной образовательн</w:t>
      </w:r>
      <w:r w:rsidR="000D4DDF">
        <w:rPr>
          <w:rFonts w:ascii="Times New Roman" w:hAnsi="Times New Roman"/>
          <w:b/>
          <w:sz w:val="24"/>
          <w:szCs w:val="24"/>
        </w:rPr>
        <w:t>ой программы</w:t>
      </w:r>
    </w:p>
    <w:p w:rsidR="000D4DDF" w:rsidRPr="00F53859" w:rsidRDefault="000D4DDF" w:rsidP="003F7A09">
      <w:pPr>
        <w:spacing w:after="0" w:line="240" w:lineRule="auto"/>
        <w:jc w:val="center"/>
        <w:rPr>
          <w:rFonts w:ascii="Times New Roman" w:hAnsi="Times New Roman"/>
          <w:b/>
          <w:sz w:val="24"/>
          <w:szCs w:val="24"/>
        </w:rPr>
      </w:pPr>
    </w:p>
    <w:p w:rsidR="007C7620" w:rsidRDefault="00F53859" w:rsidP="00340B28">
      <w:pPr>
        <w:spacing w:after="0" w:line="240" w:lineRule="auto"/>
        <w:ind w:left="284" w:firstLine="283"/>
        <w:jc w:val="both"/>
        <w:rPr>
          <w:rFonts w:ascii="Times New Roman" w:hAnsi="Times New Roman"/>
          <w:sz w:val="24"/>
          <w:szCs w:val="24"/>
        </w:rPr>
      </w:pPr>
      <w:bookmarkStart w:id="55" w:name="sub_1199"/>
      <w:bookmarkEnd w:id="54"/>
      <w:proofErr w:type="gramStart"/>
      <w:r>
        <w:rPr>
          <w:rFonts w:ascii="Times New Roman" w:hAnsi="Times New Roman"/>
          <w:sz w:val="24"/>
          <w:szCs w:val="24"/>
        </w:rPr>
        <w:lastRenderedPageBreak/>
        <w:t xml:space="preserve">Здание ОУ, </w:t>
      </w:r>
      <w:r w:rsidR="00C7160C" w:rsidRPr="007C7620">
        <w:rPr>
          <w:rFonts w:ascii="Times New Roman" w:hAnsi="Times New Roman"/>
          <w:sz w:val="24"/>
          <w:szCs w:val="24"/>
        </w:rPr>
        <w:t>набор и размещение помещений для осуществления образовательной деятельности, активно</w:t>
      </w:r>
      <w:r>
        <w:rPr>
          <w:rFonts w:ascii="Times New Roman" w:hAnsi="Times New Roman"/>
          <w:sz w:val="24"/>
          <w:szCs w:val="24"/>
        </w:rPr>
        <w:t xml:space="preserve">й деятельности, отдыха, питания </w:t>
      </w:r>
      <w:r w:rsidR="00C7160C" w:rsidRPr="007C7620">
        <w:rPr>
          <w:rFonts w:ascii="Times New Roman" w:hAnsi="Times New Roman"/>
          <w:sz w:val="24"/>
          <w:szCs w:val="24"/>
        </w:rPr>
        <w:t>обучающихся, их площадь, освещенность и воздушно-тепловой режим, расположение и размеры рабочих, учебных зон и зон дл</w:t>
      </w:r>
      <w:r>
        <w:rPr>
          <w:rFonts w:ascii="Times New Roman" w:hAnsi="Times New Roman"/>
          <w:sz w:val="24"/>
          <w:szCs w:val="24"/>
        </w:rPr>
        <w:t xml:space="preserve">я индивидуальных занятий соответствуют </w:t>
      </w:r>
      <w:r w:rsidR="00C7160C" w:rsidRPr="007C7620">
        <w:rPr>
          <w:rFonts w:ascii="Times New Roman" w:hAnsi="Times New Roman"/>
          <w:sz w:val="24"/>
          <w:szCs w:val="24"/>
        </w:rPr>
        <w:t>государственным санитарно-эпидемиологическим прав</w:t>
      </w:r>
      <w:r>
        <w:rPr>
          <w:rFonts w:ascii="Times New Roman" w:hAnsi="Times New Roman"/>
          <w:sz w:val="24"/>
          <w:szCs w:val="24"/>
        </w:rPr>
        <w:t>илам и нормативам и обеспечивают</w:t>
      </w:r>
      <w:r w:rsidR="00C7160C" w:rsidRPr="007C7620">
        <w:rPr>
          <w:rFonts w:ascii="Times New Roman" w:hAnsi="Times New Roman"/>
          <w:sz w:val="24"/>
          <w:szCs w:val="24"/>
        </w:rPr>
        <w:t xml:space="preserve"> возможность безопасной и комфортной организации всех видов урочной и внеурочной деятельности для всех участников образовательных отношений.</w:t>
      </w:r>
      <w:proofErr w:type="gramEnd"/>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8"/>
        <w:gridCol w:w="2727"/>
      </w:tblGrid>
      <w:tr w:rsidR="007C7620" w:rsidRPr="00866CBD" w:rsidTr="007C7620">
        <w:tc>
          <w:tcPr>
            <w:tcW w:w="11698" w:type="dxa"/>
            <w:shd w:val="clear" w:color="auto" w:fill="auto"/>
          </w:tcPr>
          <w:p w:rsidR="007C7620" w:rsidRPr="00866CBD" w:rsidRDefault="007C7620" w:rsidP="00F53859">
            <w:pPr>
              <w:spacing w:after="0" w:line="240" w:lineRule="auto"/>
              <w:jc w:val="center"/>
              <w:rPr>
                <w:rFonts w:ascii="Times New Roman" w:hAnsi="Times New Roman"/>
                <w:b/>
                <w:sz w:val="24"/>
                <w:szCs w:val="24"/>
              </w:rPr>
            </w:pPr>
            <w:r w:rsidRPr="00866CBD">
              <w:rPr>
                <w:rFonts w:ascii="Times New Roman" w:hAnsi="Times New Roman"/>
                <w:b/>
                <w:sz w:val="24"/>
                <w:szCs w:val="24"/>
              </w:rPr>
              <w:t>Показатели</w:t>
            </w:r>
          </w:p>
        </w:tc>
        <w:tc>
          <w:tcPr>
            <w:tcW w:w="2727" w:type="dxa"/>
            <w:shd w:val="clear" w:color="auto" w:fill="auto"/>
          </w:tcPr>
          <w:p w:rsidR="007C7620" w:rsidRPr="00866CBD" w:rsidRDefault="007C7620" w:rsidP="00F53859">
            <w:pPr>
              <w:spacing w:after="0" w:line="240" w:lineRule="auto"/>
              <w:jc w:val="center"/>
              <w:rPr>
                <w:rFonts w:ascii="Times New Roman" w:hAnsi="Times New Roman"/>
                <w:b/>
                <w:sz w:val="24"/>
                <w:szCs w:val="24"/>
              </w:rPr>
            </w:pPr>
            <w:r w:rsidRPr="00866CBD">
              <w:rPr>
                <w:rFonts w:ascii="Times New Roman" w:hAnsi="Times New Roman"/>
                <w:b/>
                <w:sz w:val="24"/>
                <w:szCs w:val="24"/>
              </w:rPr>
              <w:t>Соответствует/</w:t>
            </w:r>
          </w:p>
          <w:p w:rsidR="007C7620" w:rsidRPr="00866CBD" w:rsidRDefault="007C7620" w:rsidP="00F53859">
            <w:pPr>
              <w:spacing w:after="0" w:line="240" w:lineRule="auto"/>
              <w:jc w:val="center"/>
              <w:rPr>
                <w:rFonts w:ascii="Times New Roman" w:hAnsi="Times New Roman"/>
                <w:b/>
                <w:sz w:val="24"/>
                <w:szCs w:val="24"/>
              </w:rPr>
            </w:pPr>
            <w:r w:rsidRPr="00866CBD">
              <w:rPr>
                <w:rFonts w:ascii="Times New Roman" w:hAnsi="Times New Roman"/>
                <w:b/>
                <w:sz w:val="24"/>
                <w:szCs w:val="24"/>
              </w:rPr>
              <w:t xml:space="preserve">не </w:t>
            </w:r>
            <w:proofErr w:type="gramStart"/>
            <w:r w:rsidRPr="00866CBD">
              <w:rPr>
                <w:rFonts w:ascii="Times New Roman" w:hAnsi="Times New Roman"/>
                <w:b/>
                <w:sz w:val="24"/>
                <w:szCs w:val="24"/>
              </w:rPr>
              <w:t>соответствует/ частично соответствует</w:t>
            </w:r>
            <w:proofErr w:type="gramEnd"/>
          </w:p>
        </w:tc>
      </w:tr>
      <w:tr w:rsidR="007C7620" w:rsidRPr="00866CBD" w:rsidTr="007C7620">
        <w:trPr>
          <w:trHeight w:val="544"/>
        </w:trPr>
        <w:tc>
          <w:tcPr>
            <w:tcW w:w="11698" w:type="dxa"/>
            <w:shd w:val="clear" w:color="auto" w:fill="auto"/>
          </w:tcPr>
          <w:p w:rsidR="007C7620" w:rsidRPr="007C7620" w:rsidRDefault="007C7620" w:rsidP="00F53859">
            <w:pPr>
              <w:spacing w:after="0" w:line="240" w:lineRule="auto"/>
              <w:jc w:val="both"/>
              <w:rPr>
                <w:rFonts w:ascii="Times New Roman" w:hAnsi="Times New Roman"/>
                <w:sz w:val="24"/>
                <w:szCs w:val="24"/>
              </w:rPr>
            </w:pPr>
            <w:r>
              <w:rPr>
                <w:rFonts w:ascii="Times New Roman" w:hAnsi="Times New Roman"/>
                <w:sz w:val="24"/>
                <w:szCs w:val="24"/>
              </w:rPr>
              <w:t>В</w:t>
            </w:r>
            <w:r w:rsidRPr="007C7620">
              <w:rPr>
                <w:rFonts w:ascii="Times New Roman" w:hAnsi="Times New Roman"/>
                <w:sz w:val="24"/>
                <w:szCs w:val="24"/>
              </w:rPr>
              <w:t>озможность достижения обучающимися установленных Стандартом требований к предметным, метапредметным и личностным результатам освое</w:t>
            </w:r>
            <w:r>
              <w:rPr>
                <w:rFonts w:ascii="Times New Roman" w:hAnsi="Times New Roman"/>
                <w:sz w:val="24"/>
                <w:szCs w:val="24"/>
              </w:rPr>
              <w:t>ния ООП СОО</w:t>
            </w:r>
          </w:p>
        </w:tc>
        <w:tc>
          <w:tcPr>
            <w:tcW w:w="2727" w:type="dxa"/>
            <w:shd w:val="clear" w:color="auto" w:fill="auto"/>
          </w:tcPr>
          <w:p w:rsidR="007C7620" w:rsidRPr="00866CBD" w:rsidRDefault="007C7620" w:rsidP="00F53859">
            <w:pPr>
              <w:spacing w:after="0" w:line="240" w:lineRule="auto"/>
              <w:jc w:val="center"/>
              <w:rPr>
                <w:rFonts w:ascii="Times New Roman" w:hAnsi="Times New Roman"/>
                <w:b/>
                <w:sz w:val="24"/>
                <w:szCs w:val="24"/>
              </w:rPr>
            </w:pPr>
            <w:r w:rsidRPr="00866CBD">
              <w:rPr>
                <w:rFonts w:ascii="Times New Roman" w:hAnsi="Times New Roman"/>
                <w:sz w:val="24"/>
                <w:szCs w:val="24"/>
              </w:rPr>
              <w:t>соответствует</w:t>
            </w:r>
          </w:p>
        </w:tc>
      </w:tr>
      <w:tr w:rsidR="007C7620" w:rsidRPr="00866CBD" w:rsidTr="007C7620">
        <w:trPr>
          <w:trHeight w:val="815"/>
        </w:trPr>
        <w:tc>
          <w:tcPr>
            <w:tcW w:w="11698" w:type="dxa"/>
            <w:shd w:val="clear" w:color="auto" w:fill="auto"/>
          </w:tcPr>
          <w:p w:rsidR="007C7620" w:rsidRPr="007C7620" w:rsidRDefault="007C7620" w:rsidP="00F53859">
            <w:pPr>
              <w:spacing w:after="0" w:line="240" w:lineRule="auto"/>
              <w:jc w:val="both"/>
              <w:rPr>
                <w:rFonts w:ascii="Times New Roman" w:hAnsi="Times New Roman"/>
                <w:sz w:val="24"/>
                <w:szCs w:val="24"/>
              </w:rPr>
            </w:pPr>
            <w:r>
              <w:rPr>
                <w:rFonts w:ascii="Times New Roman" w:hAnsi="Times New Roman"/>
                <w:sz w:val="24"/>
                <w:szCs w:val="24"/>
              </w:rPr>
              <w:t xml:space="preserve">Соблюдение </w:t>
            </w:r>
            <w:r w:rsidRPr="007C7620">
              <w:rPr>
                <w:rFonts w:ascii="Times New Roman" w:hAnsi="Times New Roman"/>
                <w:sz w:val="24"/>
                <w:szCs w:val="24"/>
              </w:rPr>
              <w:t>санитарно-гигиенических норм образовательной деятельности (требования к водоснабжению, канализации, освещению, воздушно-тепловому режиму, размещению и архитекту</w:t>
            </w:r>
            <w:r>
              <w:rPr>
                <w:rFonts w:ascii="Times New Roman" w:hAnsi="Times New Roman"/>
                <w:sz w:val="24"/>
                <w:szCs w:val="24"/>
              </w:rPr>
              <w:t xml:space="preserve">рным особенностям здания ОУ, </w:t>
            </w:r>
            <w:r w:rsidRPr="007C7620">
              <w:rPr>
                <w:rFonts w:ascii="Times New Roman" w:hAnsi="Times New Roman"/>
                <w:sz w:val="24"/>
                <w:szCs w:val="24"/>
              </w:rPr>
              <w:t>его территории, отдельным помещениям, средствам о</w:t>
            </w:r>
            <w:r>
              <w:rPr>
                <w:rFonts w:ascii="Times New Roman" w:hAnsi="Times New Roman"/>
                <w:sz w:val="24"/>
                <w:szCs w:val="24"/>
              </w:rPr>
              <w:t>бучения, учебному оборудованию)</w:t>
            </w:r>
          </w:p>
        </w:tc>
        <w:tc>
          <w:tcPr>
            <w:tcW w:w="2727" w:type="dxa"/>
            <w:shd w:val="clear" w:color="auto" w:fill="auto"/>
          </w:tcPr>
          <w:p w:rsidR="007C7620" w:rsidRDefault="007C7620" w:rsidP="00F53859">
            <w:pPr>
              <w:spacing w:after="0" w:line="240" w:lineRule="auto"/>
              <w:jc w:val="center"/>
              <w:rPr>
                <w:rFonts w:ascii="Times New Roman" w:hAnsi="Times New Roman"/>
                <w:sz w:val="24"/>
                <w:szCs w:val="24"/>
              </w:rPr>
            </w:pPr>
            <w:r>
              <w:rPr>
                <w:rFonts w:ascii="Times New Roman" w:hAnsi="Times New Roman"/>
                <w:sz w:val="24"/>
                <w:szCs w:val="24"/>
              </w:rPr>
              <w:t>с</w:t>
            </w:r>
            <w:r w:rsidRPr="00866CBD">
              <w:rPr>
                <w:rFonts w:ascii="Times New Roman" w:hAnsi="Times New Roman"/>
                <w:sz w:val="24"/>
                <w:szCs w:val="24"/>
              </w:rPr>
              <w:t>оответствует</w:t>
            </w:r>
          </w:p>
          <w:p w:rsidR="007C7620" w:rsidRPr="007C7620" w:rsidRDefault="007C7620" w:rsidP="00F53859">
            <w:pPr>
              <w:spacing w:after="0" w:line="240" w:lineRule="auto"/>
              <w:jc w:val="center"/>
              <w:rPr>
                <w:rFonts w:ascii="Times New Roman" w:hAnsi="Times New Roman"/>
                <w:sz w:val="24"/>
                <w:szCs w:val="24"/>
              </w:rPr>
            </w:pPr>
            <w:r w:rsidRPr="007C7620">
              <w:rPr>
                <w:rFonts w:ascii="Times New Roman" w:hAnsi="Times New Roman"/>
                <w:sz w:val="24"/>
                <w:szCs w:val="24"/>
              </w:rPr>
              <w:t>(частично соответствует)</w:t>
            </w:r>
          </w:p>
        </w:tc>
      </w:tr>
      <w:tr w:rsidR="007C7620" w:rsidRPr="00866CBD" w:rsidTr="007C7620">
        <w:tc>
          <w:tcPr>
            <w:tcW w:w="11698" w:type="dxa"/>
            <w:shd w:val="clear" w:color="auto" w:fill="auto"/>
          </w:tcPr>
          <w:p w:rsidR="007C7620" w:rsidRPr="007C7620" w:rsidRDefault="007C7620" w:rsidP="00F53859">
            <w:pPr>
              <w:spacing w:after="0" w:line="240" w:lineRule="auto"/>
              <w:jc w:val="both"/>
              <w:rPr>
                <w:rFonts w:ascii="Times New Roman" w:hAnsi="Times New Roman"/>
                <w:sz w:val="24"/>
                <w:szCs w:val="24"/>
              </w:rPr>
            </w:pPr>
            <w:r w:rsidRPr="00866CBD">
              <w:rPr>
                <w:rFonts w:ascii="Times New Roman" w:hAnsi="Times New Roman"/>
                <w:sz w:val="24"/>
                <w:szCs w:val="24"/>
              </w:rPr>
              <w:t xml:space="preserve">Соблюдение </w:t>
            </w:r>
            <w:r w:rsidRPr="007C7620">
              <w:rPr>
                <w:rFonts w:ascii="Times New Roman" w:hAnsi="Times New Roman"/>
                <w:sz w:val="24"/>
                <w:szCs w:val="24"/>
              </w:rPr>
              <w:t>требований к санитарно-бытовым условиям (оборудование гардеробов,</w:t>
            </w:r>
            <w:r>
              <w:rPr>
                <w:rFonts w:ascii="Times New Roman" w:hAnsi="Times New Roman"/>
                <w:sz w:val="24"/>
                <w:szCs w:val="24"/>
              </w:rPr>
              <w:t xml:space="preserve"> санузлов, мест личной гигиены)</w:t>
            </w:r>
          </w:p>
        </w:tc>
        <w:tc>
          <w:tcPr>
            <w:tcW w:w="2727" w:type="dxa"/>
            <w:shd w:val="clear" w:color="auto" w:fill="auto"/>
          </w:tcPr>
          <w:p w:rsidR="007C7620" w:rsidRPr="00866CBD" w:rsidRDefault="007C7620" w:rsidP="00F53859">
            <w:pPr>
              <w:spacing w:after="0" w:line="240" w:lineRule="auto"/>
              <w:jc w:val="center"/>
              <w:rPr>
                <w:rFonts w:ascii="Times New Roman" w:hAnsi="Times New Roman"/>
                <w:b/>
                <w:sz w:val="24"/>
                <w:szCs w:val="24"/>
              </w:rPr>
            </w:pPr>
            <w:r w:rsidRPr="00866CBD">
              <w:rPr>
                <w:rFonts w:ascii="Times New Roman" w:hAnsi="Times New Roman"/>
                <w:sz w:val="24"/>
                <w:szCs w:val="24"/>
              </w:rPr>
              <w:t>соответствует</w:t>
            </w:r>
          </w:p>
        </w:tc>
      </w:tr>
      <w:tr w:rsidR="007C7620" w:rsidRPr="00866CBD" w:rsidTr="007C7620">
        <w:tc>
          <w:tcPr>
            <w:tcW w:w="11698" w:type="dxa"/>
            <w:shd w:val="clear" w:color="auto" w:fill="auto"/>
          </w:tcPr>
          <w:p w:rsidR="007C7620" w:rsidRPr="00F53859" w:rsidRDefault="007C7620" w:rsidP="00F53859">
            <w:pPr>
              <w:spacing w:after="0" w:line="240" w:lineRule="auto"/>
              <w:jc w:val="both"/>
              <w:rPr>
                <w:rFonts w:ascii="Times New Roman" w:hAnsi="Times New Roman"/>
                <w:sz w:val="24"/>
                <w:szCs w:val="24"/>
              </w:rPr>
            </w:pPr>
            <w:r w:rsidRPr="00866CBD">
              <w:rPr>
                <w:rFonts w:ascii="Times New Roman" w:hAnsi="Times New Roman"/>
                <w:color w:val="000000"/>
                <w:sz w:val="24"/>
                <w:szCs w:val="24"/>
              </w:rPr>
              <w:t xml:space="preserve">Соблюдение </w:t>
            </w:r>
            <w:r w:rsidR="00F53859" w:rsidRPr="007C7620">
              <w:rPr>
                <w:rFonts w:ascii="Times New Roman" w:hAnsi="Times New Roman"/>
                <w:sz w:val="24"/>
                <w:szCs w:val="24"/>
              </w:rPr>
              <w:t>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w:t>
            </w:r>
            <w:r w:rsidR="00F53859">
              <w:rPr>
                <w:rFonts w:ascii="Times New Roman" w:hAnsi="Times New Roman"/>
                <w:sz w:val="24"/>
                <w:szCs w:val="24"/>
              </w:rPr>
              <w:t>чение обслуживания обучающихся)</w:t>
            </w:r>
          </w:p>
        </w:tc>
        <w:tc>
          <w:tcPr>
            <w:tcW w:w="2727" w:type="dxa"/>
            <w:shd w:val="clear" w:color="auto" w:fill="auto"/>
          </w:tcPr>
          <w:p w:rsidR="007C7620" w:rsidRDefault="00F53859" w:rsidP="00F53859">
            <w:pPr>
              <w:spacing w:after="0" w:line="240" w:lineRule="auto"/>
              <w:jc w:val="center"/>
              <w:rPr>
                <w:rFonts w:ascii="Times New Roman" w:hAnsi="Times New Roman"/>
                <w:sz w:val="24"/>
                <w:szCs w:val="24"/>
              </w:rPr>
            </w:pPr>
            <w:r>
              <w:rPr>
                <w:rFonts w:ascii="Times New Roman" w:hAnsi="Times New Roman"/>
                <w:sz w:val="24"/>
                <w:szCs w:val="24"/>
              </w:rPr>
              <w:t>с</w:t>
            </w:r>
            <w:r w:rsidR="007C7620" w:rsidRPr="00866CBD">
              <w:rPr>
                <w:rFonts w:ascii="Times New Roman" w:hAnsi="Times New Roman"/>
                <w:sz w:val="24"/>
                <w:szCs w:val="24"/>
              </w:rPr>
              <w:t>оответствует</w:t>
            </w:r>
          </w:p>
          <w:p w:rsidR="00F53859" w:rsidRPr="00866CBD" w:rsidRDefault="00F53859" w:rsidP="00F53859">
            <w:pPr>
              <w:spacing w:after="0" w:line="240" w:lineRule="auto"/>
              <w:jc w:val="center"/>
              <w:rPr>
                <w:rFonts w:ascii="Times New Roman" w:hAnsi="Times New Roman"/>
                <w:b/>
                <w:sz w:val="24"/>
                <w:szCs w:val="24"/>
              </w:rPr>
            </w:pPr>
            <w:r w:rsidRPr="007C7620">
              <w:rPr>
                <w:rFonts w:ascii="Times New Roman" w:hAnsi="Times New Roman"/>
                <w:sz w:val="24"/>
                <w:szCs w:val="24"/>
              </w:rPr>
              <w:t>(частично соответствует)</w:t>
            </w:r>
          </w:p>
        </w:tc>
      </w:tr>
      <w:tr w:rsidR="007C7620" w:rsidRPr="00866CBD" w:rsidTr="00F53859">
        <w:trPr>
          <w:trHeight w:val="288"/>
        </w:trPr>
        <w:tc>
          <w:tcPr>
            <w:tcW w:w="11698" w:type="dxa"/>
            <w:shd w:val="clear" w:color="auto" w:fill="auto"/>
          </w:tcPr>
          <w:p w:rsidR="007C7620" w:rsidRPr="00F53859" w:rsidRDefault="007C7620" w:rsidP="00F53859">
            <w:pPr>
              <w:spacing w:after="0" w:line="240" w:lineRule="auto"/>
              <w:jc w:val="both"/>
              <w:rPr>
                <w:rFonts w:ascii="Times New Roman" w:hAnsi="Times New Roman"/>
                <w:sz w:val="24"/>
                <w:szCs w:val="24"/>
              </w:rPr>
            </w:pPr>
            <w:r w:rsidRPr="00866CBD">
              <w:rPr>
                <w:rFonts w:ascii="Times New Roman" w:hAnsi="Times New Roman"/>
                <w:sz w:val="24"/>
                <w:szCs w:val="24"/>
              </w:rPr>
              <w:t xml:space="preserve">Соблюдение </w:t>
            </w:r>
            <w:r w:rsidR="00F53859">
              <w:rPr>
                <w:rFonts w:ascii="Times New Roman" w:hAnsi="Times New Roman"/>
                <w:sz w:val="24"/>
                <w:szCs w:val="24"/>
              </w:rPr>
              <w:t>строительных норм и правил</w:t>
            </w:r>
          </w:p>
        </w:tc>
        <w:tc>
          <w:tcPr>
            <w:tcW w:w="2727" w:type="dxa"/>
            <w:shd w:val="clear" w:color="auto" w:fill="auto"/>
          </w:tcPr>
          <w:p w:rsidR="007C7620" w:rsidRPr="00866CBD" w:rsidRDefault="007C7620" w:rsidP="00F53859">
            <w:pPr>
              <w:spacing w:after="0" w:line="240" w:lineRule="auto"/>
              <w:jc w:val="center"/>
              <w:rPr>
                <w:rFonts w:ascii="Times New Roman" w:hAnsi="Times New Roman"/>
                <w:b/>
                <w:sz w:val="24"/>
                <w:szCs w:val="24"/>
              </w:rPr>
            </w:pPr>
            <w:r w:rsidRPr="00866CBD">
              <w:rPr>
                <w:rFonts w:ascii="Times New Roman" w:hAnsi="Times New Roman"/>
                <w:sz w:val="24"/>
                <w:szCs w:val="24"/>
              </w:rPr>
              <w:t>соответствует</w:t>
            </w:r>
          </w:p>
        </w:tc>
      </w:tr>
      <w:tr w:rsidR="007C7620" w:rsidRPr="00866CBD" w:rsidTr="007C7620">
        <w:tc>
          <w:tcPr>
            <w:tcW w:w="11698" w:type="dxa"/>
            <w:shd w:val="clear" w:color="auto" w:fill="auto"/>
          </w:tcPr>
          <w:p w:rsidR="007C7620" w:rsidRPr="00866CBD" w:rsidRDefault="007C7620" w:rsidP="00F53859">
            <w:pPr>
              <w:spacing w:after="0" w:line="240" w:lineRule="auto"/>
              <w:jc w:val="both"/>
              <w:rPr>
                <w:rFonts w:ascii="Times New Roman" w:hAnsi="Times New Roman"/>
                <w:sz w:val="24"/>
                <w:szCs w:val="24"/>
              </w:rPr>
            </w:pPr>
            <w:r w:rsidRPr="00866CBD">
              <w:rPr>
                <w:rFonts w:ascii="Times New Roman" w:hAnsi="Times New Roman"/>
                <w:sz w:val="24"/>
                <w:szCs w:val="24"/>
              </w:rPr>
              <w:t xml:space="preserve">Соблюдение </w:t>
            </w:r>
            <w:r w:rsidR="00F53859" w:rsidRPr="007C7620">
              <w:rPr>
                <w:rFonts w:ascii="Times New Roman" w:hAnsi="Times New Roman"/>
                <w:sz w:val="24"/>
                <w:szCs w:val="24"/>
              </w:rPr>
              <w:t>требований пожарной безо</w:t>
            </w:r>
            <w:r w:rsidR="00F53859">
              <w:rPr>
                <w:rFonts w:ascii="Times New Roman" w:hAnsi="Times New Roman"/>
                <w:sz w:val="24"/>
                <w:szCs w:val="24"/>
              </w:rPr>
              <w:t>пасности и электробезопасности;</w:t>
            </w:r>
          </w:p>
        </w:tc>
        <w:tc>
          <w:tcPr>
            <w:tcW w:w="2727" w:type="dxa"/>
            <w:shd w:val="clear" w:color="auto" w:fill="auto"/>
          </w:tcPr>
          <w:p w:rsidR="007C7620" w:rsidRPr="00866CBD" w:rsidRDefault="007C7620" w:rsidP="00F53859">
            <w:pPr>
              <w:spacing w:after="0" w:line="240" w:lineRule="auto"/>
              <w:jc w:val="center"/>
              <w:rPr>
                <w:rFonts w:ascii="Times New Roman" w:hAnsi="Times New Roman"/>
                <w:b/>
                <w:sz w:val="24"/>
                <w:szCs w:val="24"/>
              </w:rPr>
            </w:pPr>
            <w:r w:rsidRPr="00866CBD">
              <w:rPr>
                <w:rFonts w:ascii="Times New Roman" w:hAnsi="Times New Roman"/>
                <w:sz w:val="24"/>
                <w:szCs w:val="24"/>
              </w:rPr>
              <w:t>соответствует</w:t>
            </w:r>
          </w:p>
        </w:tc>
      </w:tr>
      <w:tr w:rsidR="007C7620" w:rsidRPr="00866CBD" w:rsidTr="00F53859">
        <w:trPr>
          <w:trHeight w:val="141"/>
        </w:trPr>
        <w:tc>
          <w:tcPr>
            <w:tcW w:w="11698" w:type="dxa"/>
            <w:shd w:val="clear" w:color="auto" w:fill="auto"/>
          </w:tcPr>
          <w:p w:rsidR="007C7620" w:rsidRPr="00866CBD" w:rsidRDefault="00F53859" w:rsidP="00F53859">
            <w:pPr>
              <w:spacing w:after="0" w:line="240" w:lineRule="auto"/>
              <w:jc w:val="both"/>
              <w:rPr>
                <w:rFonts w:ascii="Times New Roman" w:hAnsi="Times New Roman"/>
                <w:sz w:val="24"/>
                <w:szCs w:val="24"/>
              </w:rPr>
            </w:pPr>
            <w:r>
              <w:rPr>
                <w:rFonts w:ascii="Times New Roman" w:hAnsi="Times New Roman"/>
                <w:sz w:val="24"/>
                <w:szCs w:val="24"/>
              </w:rPr>
              <w:t xml:space="preserve">Соблюдение </w:t>
            </w:r>
            <w:r w:rsidRPr="007C7620">
              <w:rPr>
                <w:rFonts w:ascii="Times New Roman" w:hAnsi="Times New Roman"/>
                <w:sz w:val="24"/>
                <w:szCs w:val="24"/>
              </w:rPr>
              <w:t>требований охраны здоровья обучающихся и охраны труда рабо</w:t>
            </w:r>
            <w:r>
              <w:rPr>
                <w:rFonts w:ascii="Times New Roman" w:hAnsi="Times New Roman"/>
                <w:sz w:val="24"/>
                <w:szCs w:val="24"/>
              </w:rPr>
              <w:t>тников организации</w:t>
            </w:r>
          </w:p>
        </w:tc>
        <w:tc>
          <w:tcPr>
            <w:tcW w:w="2727" w:type="dxa"/>
            <w:shd w:val="clear" w:color="auto" w:fill="auto"/>
          </w:tcPr>
          <w:p w:rsidR="007C7620" w:rsidRPr="00866CBD" w:rsidRDefault="007C7620" w:rsidP="00F53859">
            <w:pPr>
              <w:spacing w:after="0" w:line="240" w:lineRule="auto"/>
              <w:jc w:val="center"/>
              <w:rPr>
                <w:rFonts w:ascii="Times New Roman" w:hAnsi="Times New Roman"/>
                <w:sz w:val="24"/>
                <w:szCs w:val="24"/>
              </w:rPr>
            </w:pPr>
            <w:r w:rsidRPr="00866CBD">
              <w:rPr>
                <w:rFonts w:ascii="Times New Roman" w:hAnsi="Times New Roman"/>
                <w:sz w:val="24"/>
                <w:szCs w:val="24"/>
              </w:rPr>
              <w:t>соответствует</w:t>
            </w:r>
          </w:p>
        </w:tc>
      </w:tr>
      <w:tr w:rsidR="00F53859" w:rsidRPr="00866CBD" w:rsidTr="00F53859">
        <w:trPr>
          <w:trHeight w:val="141"/>
        </w:trPr>
        <w:tc>
          <w:tcPr>
            <w:tcW w:w="11698" w:type="dxa"/>
            <w:shd w:val="clear" w:color="auto" w:fill="auto"/>
          </w:tcPr>
          <w:p w:rsidR="00F53859" w:rsidRDefault="00F53859" w:rsidP="00F53859">
            <w:pPr>
              <w:spacing w:after="0" w:line="240" w:lineRule="auto"/>
              <w:jc w:val="both"/>
              <w:rPr>
                <w:rFonts w:ascii="Times New Roman" w:hAnsi="Times New Roman"/>
                <w:sz w:val="24"/>
                <w:szCs w:val="24"/>
              </w:rPr>
            </w:pPr>
            <w:r>
              <w:rPr>
                <w:rFonts w:ascii="Times New Roman" w:hAnsi="Times New Roman"/>
                <w:sz w:val="24"/>
                <w:szCs w:val="24"/>
              </w:rPr>
              <w:t xml:space="preserve">Соблюдение </w:t>
            </w:r>
            <w:r w:rsidRPr="007C7620">
              <w:rPr>
                <w:rFonts w:ascii="Times New Roman" w:hAnsi="Times New Roman"/>
                <w:sz w:val="24"/>
                <w:szCs w:val="24"/>
              </w:rPr>
              <w:t>требований к транспо</w:t>
            </w:r>
            <w:r>
              <w:rPr>
                <w:rFonts w:ascii="Times New Roman" w:hAnsi="Times New Roman"/>
                <w:sz w:val="24"/>
                <w:szCs w:val="24"/>
              </w:rPr>
              <w:t>ртному обслуживанию обучающихся</w:t>
            </w:r>
          </w:p>
        </w:tc>
        <w:tc>
          <w:tcPr>
            <w:tcW w:w="2727" w:type="dxa"/>
            <w:shd w:val="clear" w:color="auto" w:fill="auto"/>
          </w:tcPr>
          <w:p w:rsidR="00F53859" w:rsidRDefault="00F53859" w:rsidP="00F53859">
            <w:pPr>
              <w:spacing w:after="0" w:line="240" w:lineRule="auto"/>
              <w:jc w:val="center"/>
            </w:pPr>
            <w:r w:rsidRPr="0077736B">
              <w:rPr>
                <w:rFonts w:ascii="Times New Roman" w:hAnsi="Times New Roman"/>
                <w:sz w:val="24"/>
                <w:szCs w:val="24"/>
              </w:rPr>
              <w:t>соответствует</w:t>
            </w:r>
          </w:p>
        </w:tc>
      </w:tr>
      <w:tr w:rsidR="00F53859" w:rsidRPr="00866CBD" w:rsidTr="00F53859">
        <w:trPr>
          <w:trHeight w:val="121"/>
        </w:trPr>
        <w:tc>
          <w:tcPr>
            <w:tcW w:w="11698" w:type="dxa"/>
            <w:shd w:val="clear" w:color="auto" w:fill="auto"/>
          </w:tcPr>
          <w:p w:rsidR="00F53859" w:rsidRDefault="00F53859" w:rsidP="00F53859">
            <w:pPr>
              <w:spacing w:after="0" w:line="240" w:lineRule="auto"/>
              <w:jc w:val="both"/>
              <w:rPr>
                <w:rFonts w:ascii="Times New Roman" w:hAnsi="Times New Roman"/>
                <w:sz w:val="24"/>
                <w:szCs w:val="24"/>
              </w:rPr>
            </w:pPr>
            <w:r>
              <w:rPr>
                <w:rFonts w:ascii="Times New Roman" w:hAnsi="Times New Roman"/>
                <w:sz w:val="24"/>
                <w:szCs w:val="24"/>
              </w:rPr>
              <w:t xml:space="preserve">Соблюдение </w:t>
            </w:r>
            <w:r w:rsidRPr="007C7620">
              <w:rPr>
                <w:rFonts w:ascii="Times New Roman" w:hAnsi="Times New Roman"/>
                <w:sz w:val="24"/>
                <w:szCs w:val="24"/>
              </w:rPr>
              <w:t>требований к организации безопасной эксплуатации улично-дорожной сети и технических средств,</w:t>
            </w:r>
            <w:r>
              <w:rPr>
                <w:rFonts w:ascii="Times New Roman" w:hAnsi="Times New Roman"/>
                <w:sz w:val="24"/>
                <w:szCs w:val="24"/>
              </w:rPr>
              <w:t xml:space="preserve"> организации дорожного движения в месте </w:t>
            </w:r>
            <w:r w:rsidRPr="007C7620">
              <w:rPr>
                <w:rFonts w:ascii="Times New Roman" w:hAnsi="Times New Roman"/>
                <w:sz w:val="24"/>
                <w:szCs w:val="24"/>
              </w:rPr>
              <w:t>расположения</w:t>
            </w:r>
            <w:r>
              <w:rPr>
                <w:rFonts w:ascii="Times New Roman" w:hAnsi="Times New Roman"/>
                <w:sz w:val="24"/>
                <w:szCs w:val="24"/>
              </w:rPr>
              <w:t xml:space="preserve"> ОУ</w:t>
            </w:r>
          </w:p>
        </w:tc>
        <w:tc>
          <w:tcPr>
            <w:tcW w:w="2727" w:type="dxa"/>
            <w:shd w:val="clear" w:color="auto" w:fill="auto"/>
          </w:tcPr>
          <w:p w:rsidR="00F53859" w:rsidRDefault="00F53859" w:rsidP="00F53859">
            <w:pPr>
              <w:spacing w:after="0" w:line="240" w:lineRule="auto"/>
              <w:jc w:val="center"/>
            </w:pPr>
            <w:r w:rsidRPr="0077736B">
              <w:rPr>
                <w:rFonts w:ascii="Times New Roman" w:hAnsi="Times New Roman"/>
                <w:sz w:val="24"/>
                <w:szCs w:val="24"/>
              </w:rPr>
              <w:t>соответствует</w:t>
            </w:r>
          </w:p>
        </w:tc>
      </w:tr>
      <w:tr w:rsidR="00F53859" w:rsidRPr="00866CBD" w:rsidTr="00F53859">
        <w:trPr>
          <w:trHeight w:val="121"/>
        </w:trPr>
        <w:tc>
          <w:tcPr>
            <w:tcW w:w="11698" w:type="dxa"/>
            <w:shd w:val="clear" w:color="auto" w:fill="auto"/>
          </w:tcPr>
          <w:p w:rsidR="00F53859" w:rsidRDefault="00F53859" w:rsidP="00F53859">
            <w:pPr>
              <w:spacing w:after="0" w:line="240" w:lineRule="auto"/>
              <w:jc w:val="both"/>
              <w:rPr>
                <w:rFonts w:ascii="Times New Roman" w:hAnsi="Times New Roman"/>
                <w:sz w:val="24"/>
                <w:szCs w:val="24"/>
              </w:rPr>
            </w:pPr>
            <w:r>
              <w:rPr>
                <w:rFonts w:ascii="Times New Roman" w:hAnsi="Times New Roman"/>
                <w:sz w:val="24"/>
                <w:szCs w:val="24"/>
              </w:rPr>
              <w:t xml:space="preserve">Соблюдение </w:t>
            </w:r>
            <w:r w:rsidRPr="007C7620">
              <w:rPr>
                <w:rFonts w:ascii="Times New Roman" w:hAnsi="Times New Roman"/>
                <w:sz w:val="24"/>
                <w:szCs w:val="24"/>
              </w:rPr>
              <w:t>требований к организации безопасной эксплуатации спортивных сооружений, спортивного инвентар</w:t>
            </w:r>
            <w:r>
              <w:rPr>
                <w:rFonts w:ascii="Times New Roman" w:hAnsi="Times New Roman"/>
                <w:sz w:val="24"/>
                <w:szCs w:val="24"/>
              </w:rPr>
              <w:t xml:space="preserve">я и оборудования, используемого </w:t>
            </w:r>
            <w:r w:rsidRPr="007C7620">
              <w:rPr>
                <w:rFonts w:ascii="Times New Roman" w:hAnsi="Times New Roman"/>
                <w:sz w:val="24"/>
                <w:szCs w:val="24"/>
              </w:rPr>
              <w:t>в</w:t>
            </w:r>
            <w:r>
              <w:rPr>
                <w:rFonts w:ascii="Times New Roman" w:hAnsi="Times New Roman"/>
                <w:sz w:val="24"/>
                <w:szCs w:val="24"/>
              </w:rPr>
              <w:t xml:space="preserve"> ОУ</w:t>
            </w:r>
          </w:p>
        </w:tc>
        <w:tc>
          <w:tcPr>
            <w:tcW w:w="2727" w:type="dxa"/>
            <w:shd w:val="clear" w:color="auto" w:fill="auto"/>
          </w:tcPr>
          <w:p w:rsidR="00F53859" w:rsidRDefault="00F53859" w:rsidP="00F53859">
            <w:pPr>
              <w:spacing w:after="0" w:line="240" w:lineRule="auto"/>
              <w:jc w:val="center"/>
            </w:pPr>
            <w:r w:rsidRPr="0077736B">
              <w:rPr>
                <w:rFonts w:ascii="Times New Roman" w:hAnsi="Times New Roman"/>
                <w:sz w:val="24"/>
                <w:szCs w:val="24"/>
              </w:rPr>
              <w:t>соответствует</w:t>
            </w:r>
          </w:p>
        </w:tc>
      </w:tr>
      <w:tr w:rsidR="00F53859" w:rsidRPr="00866CBD" w:rsidTr="00F53859">
        <w:trPr>
          <w:trHeight w:val="121"/>
        </w:trPr>
        <w:tc>
          <w:tcPr>
            <w:tcW w:w="11698" w:type="dxa"/>
            <w:shd w:val="clear" w:color="auto" w:fill="auto"/>
          </w:tcPr>
          <w:p w:rsidR="00F53859" w:rsidRDefault="00F53859" w:rsidP="00F53859">
            <w:pPr>
              <w:spacing w:after="0" w:line="240" w:lineRule="auto"/>
              <w:jc w:val="both"/>
              <w:rPr>
                <w:rFonts w:ascii="Times New Roman" w:hAnsi="Times New Roman"/>
                <w:sz w:val="24"/>
                <w:szCs w:val="24"/>
              </w:rPr>
            </w:pPr>
            <w:r>
              <w:rPr>
                <w:rFonts w:ascii="Times New Roman" w:hAnsi="Times New Roman"/>
                <w:sz w:val="24"/>
                <w:szCs w:val="24"/>
              </w:rPr>
              <w:t xml:space="preserve">Соблюдение </w:t>
            </w:r>
            <w:r w:rsidRPr="007C7620">
              <w:rPr>
                <w:rFonts w:ascii="Times New Roman" w:hAnsi="Times New Roman"/>
                <w:sz w:val="24"/>
                <w:szCs w:val="24"/>
              </w:rPr>
              <w:t>установленных сроков и необходимых объемов тек</w:t>
            </w:r>
            <w:r>
              <w:rPr>
                <w:rFonts w:ascii="Times New Roman" w:hAnsi="Times New Roman"/>
                <w:sz w:val="24"/>
                <w:szCs w:val="24"/>
              </w:rPr>
              <w:t>ущего и капитального ремонта</w:t>
            </w:r>
          </w:p>
        </w:tc>
        <w:tc>
          <w:tcPr>
            <w:tcW w:w="2727" w:type="dxa"/>
            <w:shd w:val="clear" w:color="auto" w:fill="auto"/>
          </w:tcPr>
          <w:p w:rsidR="00F53859" w:rsidRDefault="00F53859" w:rsidP="00F53859">
            <w:pPr>
              <w:spacing w:after="0" w:line="240" w:lineRule="auto"/>
              <w:jc w:val="center"/>
            </w:pPr>
            <w:r w:rsidRPr="0077736B">
              <w:rPr>
                <w:rFonts w:ascii="Times New Roman" w:hAnsi="Times New Roman"/>
                <w:sz w:val="24"/>
                <w:szCs w:val="24"/>
              </w:rPr>
              <w:t>соответствует</w:t>
            </w:r>
          </w:p>
        </w:tc>
      </w:tr>
      <w:tr w:rsidR="00F53859" w:rsidRPr="00866CBD" w:rsidTr="00F53859">
        <w:trPr>
          <w:trHeight w:val="121"/>
        </w:trPr>
        <w:tc>
          <w:tcPr>
            <w:tcW w:w="11698" w:type="dxa"/>
            <w:shd w:val="clear" w:color="auto" w:fill="auto"/>
          </w:tcPr>
          <w:p w:rsidR="00F53859" w:rsidRDefault="00F53859" w:rsidP="00F53859">
            <w:pPr>
              <w:spacing w:after="0" w:line="240" w:lineRule="auto"/>
              <w:jc w:val="both"/>
              <w:rPr>
                <w:rFonts w:ascii="Times New Roman" w:hAnsi="Times New Roman"/>
                <w:sz w:val="24"/>
                <w:szCs w:val="24"/>
              </w:rPr>
            </w:pPr>
            <w:r>
              <w:rPr>
                <w:rFonts w:ascii="Times New Roman" w:hAnsi="Times New Roman"/>
                <w:sz w:val="24"/>
                <w:szCs w:val="24"/>
              </w:rPr>
              <w:t>Соблюдение требований архитектурной доступности</w:t>
            </w:r>
          </w:p>
        </w:tc>
        <w:tc>
          <w:tcPr>
            <w:tcW w:w="2727" w:type="dxa"/>
            <w:shd w:val="clear" w:color="auto" w:fill="auto"/>
          </w:tcPr>
          <w:p w:rsidR="00F53859" w:rsidRPr="0077736B" w:rsidRDefault="00F53859" w:rsidP="00F53859">
            <w:pPr>
              <w:spacing w:after="0" w:line="240" w:lineRule="auto"/>
              <w:jc w:val="center"/>
              <w:rPr>
                <w:rFonts w:ascii="Times New Roman" w:hAnsi="Times New Roman"/>
                <w:sz w:val="24"/>
                <w:szCs w:val="24"/>
              </w:rPr>
            </w:pPr>
            <w:r w:rsidRPr="007C7620">
              <w:rPr>
                <w:rFonts w:ascii="Times New Roman" w:hAnsi="Times New Roman"/>
                <w:sz w:val="24"/>
                <w:szCs w:val="24"/>
              </w:rPr>
              <w:t>частично соответству</w:t>
            </w:r>
            <w:r>
              <w:rPr>
                <w:rFonts w:ascii="Times New Roman" w:hAnsi="Times New Roman"/>
                <w:sz w:val="24"/>
                <w:szCs w:val="24"/>
              </w:rPr>
              <w:t>ет</w:t>
            </w:r>
          </w:p>
        </w:tc>
      </w:tr>
    </w:tbl>
    <w:p w:rsidR="007C7620" w:rsidRPr="00D56E2E" w:rsidRDefault="007C7620" w:rsidP="00D56E2E">
      <w:pPr>
        <w:spacing w:after="0" w:line="240" w:lineRule="auto"/>
        <w:rPr>
          <w:rFonts w:ascii="Times New Roman" w:hAnsi="Times New Roman"/>
          <w:b/>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4"/>
        <w:gridCol w:w="2661"/>
      </w:tblGrid>
      <w:tr w:rsidR="007C7620" w:rsidRPr="00D56E2E" w:rsidTr="007C7620">
        <w:tc>
          <w:tcPr>
            <w:tcW w:w="11764" w:type="dxa"/>
            <w:shd w:val="clear" w:color="auto" w:fill="auto"/>
          </w:tcPr>
          <w:p w:rsidR="007C7620" w:rsidRPr="00D56E2E" w:rsidRDefault="007C7620" w:rsidP="00D56E2E">
            <w:pPr>
              <w:spacing w:after="0" w:line="240" w:lineRule="auto"/>
              <w:jc w:val="center"/>
              <w:rPr>
                <w:rFonts w:ascii="Times New Roman" w:hAnsi="Times New Roman"/>
                <w:b/>
                <w:bCs/>
                <w:sz w:val="24"/>
                <w:szCs w:val="24"/>
              </w:rPr>
            </w:pPr>
            <w:r w:rsidRPr="00D56E2E">
              <w:rPr>
                <w:rFonts w:ascii="Times New Roman" w:hAnsi="Times New Roman"/>
                <w:b/>
                <w:sz w:val="24"/>
                <w:szCs w:val="24"/>
              </w:rPr>
              <w:t>Показатели</w:t>
            </w:r>
          </w:p>
        </w:tc>
        <w:tc>
          <w:tcPr>
            <w:tcW w:w="2661" w:type="dxa"/>
            <w:shd w:val="clear" w:color="auto" w:fill="auto"/>
          </w:tcPr>
          <w:p w:rsidR="007C7620" w:rsidRPr="00D56E2E" w:rsidRDefault="00AF1BBF" w:rsidP="00D56E2E">
            <w:pPr>
              <w:spacing w:after="0" w:line="240" w:lineRule="auto"/>
              <w:jc w:val="center"/>
              <w:rPr>
                <w:rFonts w:ascii="Times New Roman" w:hAnsi="Times New Roman"/>
                <w:b/>
                <w:bCs/>
                <w:sz w:val="24"/>
                <w:szCs w:val="24"/>
              </w:rPr>
            </w:pPr>
            <w:proofErr w:type="gramStart"/>
            <w:r w:rsidRPr="00D56E2E">
              <w:rPr>
                <w:rFonts w:ascii="Times New Roman" w:hAnsi="Times New Roman"/>
                <w:b/>
                <w:bCs/>
                <w:sz w:val="24"/>
                <w:szCs w:val="24"/>
              </w:rPr>
              <w:t>Нет/н</w:t>
            </w:r>
            <w:r w:rsidR="007C7620" w:rsidRPr="00D56E2E">
              <w:rPr>
                <w:rFonts w:ascii="Times New Roman" w:hAnsi="Times New Roman"/>
                <w:b/>
                <w:bCs/>
                <w:sz w:val="24"/>
                <w:szCs w:val="24"/>
              </w:rPr>
              <w:t>еобход</w:t>
            </w:r>
            <w:r w:rsidRPr="00D56E2E">
              <w:rPr>
                <w:rFonts w:ascii="Times New Roman" w:hAnsi="Times New Roman"/>
                <w:b/>
                <w:bCs/>
                <w:sz w:val="24"/>
                <w:szCs w:val="24"/>
              </w:rPr>
              <w:t xml:space="preserve">имо/ </w:t>
            </w:r>
            <w:r w:rsidRPr="00D56E2E">
              <w:rPr>
                <w:rFonts w:ascii="Times New Roman" w:hAnsi="Times New Roman"/>
                <w:b/>
                <w:bCs/>
                <w:sz w:val="24"/>
                <w:szCs w:val="24"/>
              </w:rPr>
              <w:lastRenderedPageBreak/>
              <w:t>имеется</w:t>
            </w:r>
            <w:proofErr w:type="gramEnd"/>
            <w:r w:rsidRPr="00D56E2E">
              <w:rPr>
                <w:rFonts w:ascii="Times New Roman" w:hAnsi="Times New Roman"/>
                <w:b/>
                <w:bCs/>
                <w:sz w:val="24"/>
                <w:szCs w:val="24"/>
              </w:rPr>
              <w:t xml:space="preserve"> </w:t>
            </w:r>
            <w:r w:rsidR="007C7620" w:rsidRPr="00D56E2E">
              <w:rPr>
                <w:rFonts w:ascii="Times New Roman" w:hAnsi="Times New Roman"/>
                <w:b/>
                <w:bCs/>
                <w:sz w:val="24"/>
                <w:szCs w:val="24"/>
              </w:rPr>
              <w:t>в наличии</w:t>
            </w:r>
          </w:p>
        </w:tc>
      </w:tr>
      <w:tr w:rsidR="007C7620" w:rsidRPr="00D56E2E" w:rsidTr="007C7620">
        <w:tc>
          <w:tcPr>
            <w:tcW w:w="11764" w:type="dxa"/>
            <w:shd w:val="clear" w:color="auto" w:fill="auto"/>
          </w:tcPr>
          <w:p w:rsidR="007C7620" w:rsidRPr="00D56E2E" w:rsidRDefault="007C7620" w:rsidP="00340B28">
            <w:pPr>
              <w:pStyle w:val="default0"/>
              <w:jc w:val="both"/>
            </w:pPr>
            <w:r w:rsidRPr="00D56E2E">
              <w:rPr>
                <w:rStyle w:val="default005f005fchar1char1"/>
              </w:rPr>
              <w:lastRenderedPageBreak/>
              <w:t>Учебные кабинеты с автоматизированными рабочими местами обучающихся и педагогических работников</w:t>
            </w:r>
          </w:p>
        </w:tc>
        <w:tc>
          <w:tcPr>
            <w:tcW w:w="2661" w:type="dxa"/>
            <w:shd w:val="clear" w:color="auto" w:fill="auto"/>
          </w:tcPr>
          <w:p w:rsidR="007C7620" w:rsidRPr="00D56E2E" w:rsidRDefault="007C7620" w:rsidP="00D56E2E">
            <w:pPr>
              <w:spacing w:after="0" w:line="240" w:lineRule="auto"/>
              <w:jc w:val="center"/>
              <w:rPr>
                <w:rFonts w:ascii="Times New Roman" w:hAnsi="Times New Roman"/>
                <w:bCs/>
                <w:sz w:val="24"/>
                <w:szCs w:val="24"/>
              </w:rPr>
            </w:pPr>
            <w:r w:rsidRPr="00D56E2E">
              <w:rPr>
                <w:rFonts w:ascii="Times New Roman" w:hAnsi="Times New Roman"/>
                <w:bCs/>
                <w:sz w:val="24"/>
                <w:szCs w:val="24"/>
              </w:rPr>
              <w:t>Имеется</w:t>
            </w:r>
          </w:p>
        </w:tc>
      </w:tr>
      <w:tr w:rsidR="00AF4AA7" w:rsidRPr="00D56E2E" w:rsidTr="007C7620">
        <w:tc>
          <w:tcPr>
            <w:tcW w:w="11764" w:type="dxa"/>
            <w:shd w:val="clear" w:color="auto" w:fill="auto"/>
          </w:tcPr>
          <w:p w:rsidR="00AF4AA7" w:rsidRPr="00D56E2E" w:rsidRDefault="00AF4AA7" w:rsidP="00340B28">
            <w:pPr>
              <w:spacing w:after="0" w:line="240" w:lineRule="auto"/>
              <w:jc w:val="both"/>
              <w:rPr>
                <w:rStyle w:val="default005f005fchar1char1"/>
              </w:rPr>
            </w:pPr>
            <w:r w:rsidRPr="00D56E2E">
              <w:rPr>
                <w:rFonts w:ascii="Times New Roman" w:hAnsi="Times New Roman"/>
                <w:sz w:val="24"/>
                <w:szCs w:val="24"/>
              </w:rPr>
              <w:t>Помещения для занятий учебно-исследовательской и проектной деятельностью, моделированием и техническим творчеством (лаборатории и мастерские), музыкой и изобразительным искусством, а также другими учебными курсами и курсами внеурочной деятельности по выбору обучающихся</w:t>
            </w:r>
          </w:p>
        </w:tc>
        <w:tc>
          <w:tcPr>
            <w:tcW w:w="2661" w:type="dxa"/>
            <w:shd w:val="clear" w:color="auto" w:fill="auto"/>
          </w:tcPr>
          <w:p w:rsidR="00AF4AA7" w:rsidRPr="00D56E2E" w:rsidRDefault="00AF4AA7" w:rsidP="00D56E2E">
            <w:pPr>
              <w:spacing w:after="0" w:line="240" w:lineRule="auto"/>
              <w:jc w:val="center"/>
              <w:rPr>
                <w:rFonts w:ascii="Times New Roman" w:hAnsi="Times New Roman"/>
                <w:bCs/>
                <w:sz w:val="24"/>
                <w:szCs w:val="24"/>
              </w:rPr>
            </w:pPr>
            <w:r w:rsidRPr="00D56E2E">
              <w:rPr>
                <w:rFonts w:ascii="Times New Roman" w:hAnsi="Times New Roman"/>
                <w:bCs/>
                <w:sz w:val="24"/>
                <w:szCs w:val="24"/>
              </w:rPr>
              <w:t>Имеется</w:t>
            </w:r>
          </w:p>
        </w:tc>
      </w:tr>
      <w:tr w:rsidR="00AF4AA7" w:rsidRPr="00D56E2E" w:rsidTr="007C7620">
        <w:tc>
          <w:tcPr>
            <w:tcW w:w="11764" w:type="dxa"/>
            <w:shd w:val="clear" w:color="auto" w:fill="auto"/>
          </w:tcPr>
          <w:p w:rsidR="00AF4AA7" w:rsidRPr="00D56E2E" w:rsidRDefault="00AF4AA7" w:rsidP="00340B28">
            <w:pPr>
              <w:spacing w:after="0" w:line="240" w:lineRule="auto"/>
              <w:jc w:val="both"/>
              <w:rPr>
                <w:rFonts w:ascii="Times New Roman" w:hAnsi="Times New Roman"/>
                <w:sz w:val="24"/>
                <w:szCs w:val="24"/>
              </w:rPr>
            </w:pPr>
            <w:r w:rsidRPr="00D56E2E">
              <w:rPr>
                <w:rFonts w:ascii="Times New Roman" w:hAnsi="Times New Roman"/>
                <w:sz w:val="24"/>
                <w:szCs w:val="24"/>
              </w:rPr>
              <w:t xml:space="preserve">Мастерские в соответствии с профилями обучения, обеспечивающие условия труда в соответствии </w:t>
            </w:r>
            <w:r w:rsidR="00340B28">
              <w:rPr>
                <w:rFonts w:ascii="Times New Roman" w:hAnsi="Times New Roman"/>
                <w:sz w:val="24"/>
                <w:szCs w:val="24"/>
              </w:rPr>
              <w:t xml:space="preserve">                                 </w:t>
            </w:r>
            <w:r w:rsidRPr="00D56E2E">
              <w:rPr>
                <w:rFonts w:ascii="Times New Roman" w:hAnsi="Times New Roman"/>
                <w:sz w:val="24"/>
                <w:szCs w:val="24"/>
              </w:rPr>
              <w:t xml:space="preserve">с санитарно-эпидемиологическими требованиями к безопасности условий труда работников, </w:t>
            </w:r>
            <w:r w:rsidR="00340B28">
              <w:rPr>
                <w:rFonts w:ascii="Times New Roman" w:hAnsi="Times New Roman"/>
                <w:sz w:val="24"/>
                <w:szCs w:val="24"/>
              </w:rPr>
              <w:t xml:space="preserve">не достигших                  </w:t>
            </w:r>
            <w:r w:rsidR="00D56E2E">
              <w:rPr>
                <w:rFonts w:ascii="Times New Roman" w:hAnsi="Times New Roman"/>
                <w:sz w:val="24"/>
                <w:szCs w:val="24"/>
              </w:rPr>
              <w:t>18-летнего возраста</w:t>
            </w:r>
          </w:p>
        </w:tc>
        <w:tc>
          <w:tcPr>
            <w:tcW w:w="2661" w:type="dxa"/>
            <w:shd w:val="clear" w:color="auto" w:fill="auto"/>
          </w:tcPr>
          <w:p w:rsidR="00AF4AA7" w:rsidRPr="00D56E2E" w:rsidRDefault="00AF4AA7" w:rsidP="00D56E2E">
            <w:pPr>
              <w:spacing w:after="0" w:line="240" w:lineRule="auto"/>
              <w:jc w:val="center"/>
              <w:rPr>
                <w:rFonts w:ascii="Times New Roman" w:hAnsi="Times New Roman"/>
                <w:bCs/>
                <w:sz w:val="24"/>
                <w:szCs w:val="24"/>
              </w:rPr>
            </w:pPr>
          </w:p>
        </w:tc>
      </w:tr>
      <w:tr w:rsidR="00AF1BBF" w:rsidRPr="00D56E2E" w:rsidTr="007C7620">
        <w:tc>
          <w:tcPr>
            <w:tcW w:w="11764" w:type="dxa"/>
            <w:shd w:val="clear" w:color="auto" w:fill="auto"/>
          </w:tcPr>
          <w:p w:rsidR="00AF1BBF" w:rsidRPr="00D56E2E" w:rsidRDefault="00AF1BBF" w:rsidP="00340B28">
            <w:pPr>
              <w:spacing w:after="0" w:line="240" w:lineRule="auto"/>
              <w:jc w:val="both"/>
              <w:rPr>
                <w:rFonts w:ascii="Times New Roman" w:hAnsi="Times New Roman"/>
                <w:sz w:val="24"/>
                <w:szCs w:val="24"/>
              </w:rPr>
            </w:pPr>
            <w:r w:rsidRPr="00D56E2E">
              <w:rPr>
                <w:rFonts w:ascii="Times New Roman" w:hAnsi="Times New Roman"/>
                <w:sz w:val="24"/>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2661" w:type="dxa"/>
            <w:shd w:val="clear" w:color="auto" w:fill="auto"/>
          </w:tcPr>
          <w:p w:rsidR="00AF1BBF" w:rsidRPr="00D56E2E" w:rsidRDefault="00AF1BBF" w:rsidP="00D56E2E">
            <w:pPr>
              <w:spacing w:after="0" w:line="240" w:lineRule="auto"/>
              <w:jc w:val="center"/>
              <w:rPr>
                <w:rFonts w:ascii="Times New Roman" w:hAnsi="Times New Roman"/>
                <w:bCs/>
                <w:sz w:val="24"/>
                <w:szCs w:val="24"/>
              </w:rPr>
            </w:pPr>
            <w:r w:rsidRPr="00D56E2E">
              <w:rPr>
                <w:rFonts w:ascii="Times New Roman" w:hAnsi="Times New Roman"/>
                <w:bCs/>
                <w:sz w:val="24"/>
                <w:szCs w:val="24"/>
              </w:rPr>
              <w:t xml:space="preserve">Имеется </w:t>
            </w:r>
            <w:r w:rsidR="00D56E2E">
              <w:rPr>
                <w:rFonts w:ascii="Times New Roman" w:hAnsi="Times New Roman"/>
                <w:bCs/>
                <w:sz w:val="24"/>
                <w:szCs w:val="24"/>
              </w:rPr>
              <w:t xml:space="preserve">библиотека                </w:t>
            </w:r>
            <w:r w:rsidRPr="00D56E2E">
              <w:rPr>
                <w:rFonts w:ascii="Times New Roman" w:hAnsi="Times New Roman"/>
                <w:bCs/>
                <w:sz w:val="24"/>
                <w:szCs w:val="24"/>
              </w:rPr>
              <w:t>с зоной для чтения и книгохранения</w:t>
            </w:r>
          </w:p>
        </w:tc>
      </w:tr>
      <w:tr w:rsidR="00AF1BBF" w:rsidRPr="00D56E2E" w:rsidTr="007C7620">
        <w:tc>
          <w:tcPr>
            <w:tcW w:w="11764" w:type="dxa"/>
            <w:shd w:val="clear" w:color="auto" w:fill="auto"/>
          </w:tcPr>
          <w:p w:rsidR="00AF1BBF" w:rsidRPr="00D56E2E" w:rsidRDefault="00AF1BBF" w:rsidP="00340B28">
            <w:pPr>
              <w:spacing w:after="0" w:line="240" w:lineRule="auto"/>
              <w:jc w:val="both"/>
              <w:rPr>
                <w:rFonts w:ascii="Times New Roman" w:hAnsi="Times New Roman"/>
                <w:sz w:val="24"/>
                <w:szCs w:val="24"/>
              </w:rPr>
            </w:pPr>
            <w:proofErr w:type="gramStart"/>
            <w:r w:rsidRPr="00D56E2E">
              <w:rPr>
                <w:rFonts w:ascii="Times New Roman" w:hAnsi="Times New Roman"/>
                <w:sz w:val="24"/>
                <w:szCs w:val="24"/>
              </w:rPr>
              <w:t>Актовые, спортивные и хореографические залы, 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w:t>
            </w:r>
            <w:proofErr w:type="gramEnd"/>
          </w:p>
          <w:p w:rsidR="00AF1BBF" w:rsidRPr="00D56E2E" w:rsidRDefault="00AF1BBF" w:rsidP="00340B28">
            <w:pPr>
              <w:spacing w:after="0" w:line="240" w:lineRule="auto"/>
              <w:jc w:val="both"/>
              <w:rPr>
                <w:rFonts w:ascii="Times New Roman" w:hAnsi="Times New Roman"/>
                <w:sz w:val="24"/>
                <w:szCs w:val="24"/>
              </w:rPr>
            </w:pPr>
          </w:p>
        </w:tc>
        <w:tc>
          <w:tcPr>
            <w:tcW w:w="2661" w:type="dxa"/>
            <w:shd w:val="clear" w:color="auto" w:fill="auto"/>
          </w:tcPr>
          <w:p w:rsidR="00AF1BBF" w:rsidRPr="00D56E2E" w:rsidRDefault="00AF1BBF" w:rsidP="00D56E2E">
            <w:pPr>
              <w:spacing w:after="0" w:line="240" w:lineRule="auto"/>
              <w:jc w:val="center"/>
              <w:rPr>
                <w:rFonts w:ascii="Times New Roman" w:hAnsi="Times New Roman"/>
                <w:sz w:val="24"/>
                <w:szCs w:val="24"/>
              </w:rPr>
            </w:pPr>
            <w:r w:rsidRPr="00D56E2E">
              <w:rPr>
                <w:rFonts w:ascii="Times New Roman" w:hAnsi="Times New Roman"/>
                <w:sz w:val="24"/>
                <w:szCs w:val="24"/>
              </w:rPr>
              <w:t>Имеются: спортивный зал, спортивные сооружения (стадион, спортивная площадка),  оснащенные спортивным оборудованием и инвентарем</w:t>
            </w:r>
          </w:p>
        </w:tc>
      </w:tr>
      <w:tr w:rsidR="00AF1BBF" w:rsidRPr="00D56E2E" w:rsidTr="007C7620">
        <w:tc>
          <w:tcPr>
            <w:tcW w:w="11764" w:type="dxa"/>
            <w:shd w:val="clear" w:color="auto" w:fill="auto"/>
          </w:tcPr>
          <w:p w:rsidR="00AF1BBF" w:rsidRPr="00D56E2E" w:rsidRDefault="00AF1BBF" w:rsidP="00340B28">
            <w:pPr>
              <w:spacing w:after="0" w:line="240" w:lineRule="auto"/>
              <w:jc w:val="both"/>
              <w:rPr>
                <w:rFonts w:ascii="Times New Roman" w:hAnsi="Times New Roman"/>
                <w:sz w:val="24"/>
                <w:szCs w:val="24"/>
              </w:rPr>
            </w:pPr>
            <w:r w:rsidRPr="00D56E2E">
              <w:rPr>
                <w:rFonts w:ascii="Times New Roman" w:hAnsi="Times New Roman"/>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отвечающие санитарно-эпидемиологическим требованиям к организации питания обучающихся в общеобразовательных организациях</w:t>
            </w:r>
          </w:p>
        </w:tc>
        <w:tc>
          <w:tcPr>
            <w:tcW w:w="2661" w:type="dxa"/>
            <w:shd w:val="clear" w:color="auto" w:fill="auto"/>
          </w:tcPr>
          <w:p w:rsidR="00AF1BBF" w:rsidRPr="00D56E2E" w:rsidRDefault="00AF1BBF" w:rsidP="00D56E2E">
            <w:pPr>
              <w:spacing w:after="0" w:line="240" w:lineRule="auto"/>
              <w:jc w:val="center"/>
              <w:rPr>
                <w:rFonts w:ascii="Times New Roman" w:hAnsi="Times New Roman"/>
                <w:sz w:val="24"/>
                <w:szCs w:val="24"/>
              </w:rPr>
            </w:pPr>
            <w:r w:rsidRPr="00D56E2E">
              <w:rPr>
                <w:rFonts w:ascii="Times New Roman" w:hAnsi="Times New Roman"/>
                <w:bCs/>
                <w:sz w:val="24"/>
                <w:szCs w:val="24"/>
              </w:rPr>
              <w:t>Имеется</w:t>
            </w:r>
          </w:p>
        </w:tc>
      </w:tr>
      <w:tr w:rsidR="00AF1BBF" w:rsidRPr="00D56E2E" w:rsidTr="007C7620">
        <w:tc>
          <w:tcPr>
            <w:tcW w:w="11764" w:type="dxa"/>
            <w:shd w:val="clear" w:color="auto" w:fill="auto"/>
          </w:tcPr>
          <w:p w:rsidR="00AF1BBF" w:rsidRPr="00D56E2E" w:rsidRDefault="00AF1BBF" w:rsidP="00340B28">
            <w:pPr>
              <w:spacing w:after="0" w:line="240" w:lineRule="auto"/>
              <w:jc w:val="both"/>
              <w:rPr>
                <w:rFonts w:ascii="Times New Roman" w:hAnsi="Times New Roman"/>
                <w:sz w:val="24"/>
                <w:szCs w:val="24"/>
              </w:rPr>
            </w:pPr>
            <w:r w:rsidRPr="00D56E2E">
              <w:rPr>
                <w:rFonts w:ascii="Times New Roman" w:hAnsi="Times New Roman"/>
                <w:sz w:val="24"/>
                <w:szCs w:val="24"/>
              </w:rPr>
              <w:t xml:space="preserve">Помещения медицинского назначения, отвечающие санитарно-эпидемиологическим требованиям </w:t>
            </w:r>
            <w:r w:rsidR="00340B28">
              <w:rPr>
                <w:rFonts w:ascii="Times New Roman" w:hAnsi="Times New Roman"/>
                <w:sz w:val="24"/>
                <w:szCs w:val="24"/>
              </w:rPr>
              <w:t xml:space="preserve">                                </w:t>
            </w:r>
            <w:r w:rsidRPr="00D56E2E">
              <w:rPr>
                <w:rFonts w:ascii="Times New Roman" w:hAnsi="Times New Roman"/>
                <w:sz w:val="24"/>
                <w:szCs w:val="24"/>
              </w:rPr>
              <w:t>к организациям, осущест</w:t>
            </w:r>
            <w:r w:rsidR="00D56E2E">
              <w:rPr>
                <w:rFonts w:ascii="Times New Roman" w:hAnsi="Times New Roman"/>
                <w:sz w:val="24"/>
                <w:szCs w:val="24"/>
              </w:rPr>
              <w:t>вляющим медицинскую деятельность</w:t>
            </w:r>
          </w:p>
        </w:tc>
        <w:tc>
          <w:tcPr>
            <w:tcW w:w="2661" w:type="dxa"/>
            <w:shd w:val="clear" w:color="auto" w:fill="auto"/>
          </w:tcPr>
          <w:p w:rsidR="00AF1BBF" w:rsidRPr="00D56E2E" w:rsidRDefault="00AF1BBF" w:rsidP="00D56E2E">
            <w:pPr>
              <w:spacing w:after="0" w:line="240" w:lineRule="auto"/>
              <w:jc w:val="center"/>
              <w:rPr>
                <w:rFonts w:ascii="Times New Roman" w:hAnsi="Times New Roman"/>
                <w:bCs/>
                <w:sz w:val="24"/>
                <w:szCs w:val="24"/>
              </w:rPr>
            </w:pPr>
            <w:r w:rsidRPr="00D56E2E">
              <w:rPr>
                <w:rFonts w:ascii="Times New Roman" w:hAnsi="Times New Roman"/>
                <w:bCs/>
                <w:sz w:val="24"/>
                <w:szCs w:val="24"/>
              </w:rPr>
              <w:t>нет</w:t>
            </w:r>
          </w:p>
        </w:tc>
      </w:tr>
      <w:tr w:rsidR="00AF1BBF" w:rsidRPr="00D56E2E" w:rsidTr="007C7620">
        <w:tc>
          <w:tcPr>
            <w:tcW w:w="11764" w:type="dxa"/>
            <w:shd w:val="clear" w:color="auto" w:fill="auto"/>
          </w:tcPr>
          <w:p w:rsidR="00AF1BBF" w:rsidRPr="00D56E2E" w:rsidRDefault="00AF1BBF" w:rsidP="00340B28">
            <w:pPr>
              <w:spacing w:after="0" w:line="240" w:lineRule="auto"/>
              <w:jc w:val="both"/>
              <w:rPr>
                <w:rFonts w:ascii="Times New Roman" w:hAnsi="Times New Roman"/>
                <w:sz w:val="24"/>
                <w:szCs w:val="24"/>
              </w:rPr>
            </w:pPr>
            <w:r w:rsidRPr="00D56E2E">
              <w:rPr>
                <w:rFonts w:ascii="Times New Roman" w:hAnsi="Times New Roman"/>
                <w:sz w:val="24"/>
                <w:szCs w:val="24"/>
              </w:rPr>
              <w:t>Административные и иные помещения, оснащенные необходимым оборудованием</w:t>
            </w:r>
          </w:p>
        </w:tc>
        <w:tc>
          <w:tcPr>
            <w:tcW w:w="2661" w:type="dxa"/>
            <w:shd w:val="clear" w:color="auto" w:fill="auto"/>
          </w:tcPr>
          <w:p w:rsidR="00AF1BBF" w:rsidRPr="00D56E2E" w:rsidRDefault="00AF1BBF" w:rsidP="00D56E2E">
            <w:pPr>
              <w:spacing w:after="0" w:line="240" w:lineRule="auto"/>
              <w:jc w:val="center"/>
              <w:rPr>
                <w:rFonts w:ascii="Times New Roman" w:hAnsi="Times New Roman"/>
                <w:bCs/>
                <w:sz w:val="24"/>
                <w:szCs w:val="24"/>
              </w:rPr>
            </w:pPr>
            <w:r w:rsidRPr="00D56E2E">
              <w:rPr>
                <w:rFonts w:ascii="Times New Roman" w:hAnsi="Times New Roman"/>
                <w:bCs/>
                <w:sz w:val="24"/>
                <w:szCs w:val="24"/>
              </w:rPr>
              <w:t>Имеется</w:t>
            </w:r>
          </w:p>
        </w:tc>
      </w:tr>
      <w:tr w:rsidR="00AF1BBF" w:rsidRPr="00D56E2E" w:rsidTr="007C7620">
        <w:tc>
          <w:tcPr>
            <w:tcW w:w="11764" w:type="dxa"/>
            <w:shd w:val="clear" w:color="auto" w:fill="auto"/>
          </w:tcPr>
          <w:p w:rsidR="00AF1BBF" w:rsidRPr="00D56E2E" w:rsidRDefault="00AF1BBF" w:rsidP="00340B28">
            <w:pPr>
              <w:autoSpaceDE w:val="0"/>
              <w:autoSpaceDN w:val="0"/>
              <w:adjustRightInd w:val="0"/>
              <w:spacing w:after="0" w:line="240" w:lineRule="auto"/>
              <w:jc w:val="both"/>
              <w:rPr>
                <w:rFonts w:ascii="Times New Roman" w:eastAsia="TimesNewRomanPSMT" w:hAnsi="Times New Roman"/>
                <w:sz w:val="24"/>
                <w:szCs w:val="24"/>
              </w:rPr>
            </w:pPr>
            <w:r w:rsidRPr="00D56E2E">
              <w:rPr>
                <w:rFonts w:ascii="Times New Roman" w:eastAsia="TimesNewRomanPSMT" w:hAnsi="Times New Roman"/>
                <w:sz w:val="24"/>
                <w:szCs w:val="24"/>
              </w:rPr>
              <w:t>Гардеробы, санузлы, места личной гигиены</w:t>
            </w:r>
          </w:p>
        </w:tc>
        <w:tc>
          <w:tcPr>
            <w:tcW w:w="2661" w:type="dxa"/>
            <w:shd w:val="clear" w:color="auto" w:fill="auto"/>
          </w:tcPr>
          <w:p w:rsidR="00AF1BBF" w:rsidRPr="00D56E2E" w:rsidRDefault="00AF1BBF" w:rsidP="00D56E2E">
            <w:pPr>
              <w:spacing w:after="0" w:line="240" w:lineRule="auto"/>
              <w:jc w:val="center"/>
              <w:rPr>
                <w:rFonts w:ascii="Times New Roman" w:hAnsi="Times New Roman"/>
                <w:bCs/>
                <w:sz w:val="24"/>
                <w:szCs w:val="24"/>
              </w:rPr>
            </w:pPr>
            <w:r w:rsidRPr="00D56E2E">
              <w:rPr>
                <w:rFonts w:ascii="Times New Roman" w:hAnsi="Times New Roman"/>
                <w:bCs/>
                <w:sz w:val="24"/>
                <w:szCs w:val="24"/>
              </w:rPr>
              <w:t>Имеется</w:t>
            </w:r>
          </w:p>
        </w:tc>
      </w:tr>
      <w:tr w:rsidR="00AF1BBF" w:rsidRPr="00D56E2E" w:rsidTr="007C7620">
        <w:tc>
          <w:tcPr>
            <w:tcW w:w="11764" w:type="dxa"/>
            <w:shd w:val="clear" w:color="auto" w:fill="auto"/>
          </w:tcPr>
          <w:p w:rsidR="00AF1BBF" w:rsidRPr="00D56E2E" w:rsidRDefault="00AF1BBF" w:rsidP="00340B28">
            <w:pPr>
              <w:spacing w:after="0" w:line="240" w:lineRule="auto"/>
              <w:jc w:val="both"/>
              <w:rPr>
                <w:rFonts w:ascii="Times New Roman" w:hAnsi="Times New Roman"/>
                <w:sz w:val="24"/>
                <w:szCs w:val="24"/>
              </w:rPr>
            </w:pPr>
            <w:r w:rsidRPr="00D56E2E">
              <w:rPr>
                <w:rFonts w:ascii="Times New Roman" w:hAnsi="Times New Roman"/>
                <w:sz w:val="24"/>
                <w:szCs w:val="24"/>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 в соответствии с учебными планами и планами внеурочной деятельности</w:t>
            </w:r>
          </w:p>
        </w:tc>
        <w:tc>
          <w:tcPr>
            <w:tcW w:w="2661" w:type="dxa"/>
            <w:shd w:val="clear" w:color="auto" w:fill="auto"/>
          </w:tcPr>
          <w:p w:rsidR="00AF1BBF" w:rsidRPr="00D56E2E" w:rsidRDefault="00AF1BBF" w:rsidP="00D56E2E">
            <w:pPr>
              <w:spacing w:after="0" w:line="240" w:lineRule="auto"/>
              <w:jc w:val="center"/>
              <w:rPr>
                <w:rFonts w:ascii="Times New Roman" w:hAnsi="Times New Roman"/>
                <w:bCs/>
                <w:sz w:val="24"/>
                <w:szCs w:val="24"/>
              </w:rPr>
            </w:pPr>
            <w:r w:rsidRPr="00D56E2E">
              <w:rPr>
                <w:rFonts w:ascii="Times New Roman" w:hAnsi="Times New Roman"/>
                <w:bCs/>
                <w:sz w:val="24"/>
                <w:szCs w:val="24"/>
              </w:rPr>
              <w:t>Имеется</w:t>
            </w:r>
          </w:p>
        </w:tc>
      </w:tr>
      <w:tr w:rsidR="00AF1BBF" w:rsidRPr="00D56E2E" w:rsidTr="007C7620">
        <w:tc>
          <w:tcPr>
            <w:tcW w:w="11764" w:type="dxa"/>
            <w:shd w:val="clear" w:color="auto" w:fill="auto"/>
          </w:tcPr>
          <w:p w:rsidR="00AF1BBF" w:rsidRPr="00D56E2E" w:rsidRDefault="00AF1BBF" w:rsidP="00340B28">
            <w:pPr>
              <w:spacing w:after="0" w:line="240" w:lineRule="auto"/>
              <w:jc w:val="both"/>
              <w:rPr>
                <w:rFonts w:ascii="Times New Roman" w:hAnsi="Times New Roman"/>
                <w:sz w:val="24"/>
                <w:szCs w:val="24"/>
              </w:rPr>
            </w:pPr>
            <w:r w:rsidRPr="00D56E2E">
              <w:rPr>
                <w:rFonts w:ascii="Times New Roman" w:hAnsi="Times New Roman"/>
                <w:sz w:val="24"/>
                <w:szCs w:val="24"/>
              </w:rPr>
              <w:t>Мебель, офисное оснащение и хозяйственный инвента</w:t>
            </w:r>
            <w:r w:rsidR="00D56E2E">
              <w:rPr>
                <w:rFonts w:ascii="Times New Roman" w:hAnsi="Times New Roman"/>
                <w:sz w:val="24"/>
                <w:szCs w:val="24"/>
              </w:rPr>
              <w:t>рь</w:t>
            </w:r>
          </w:p>
        </w:tc>
        <w:tc>
          <w:tcPr>
            <w:tcW w:w="2661" w:type="dxa"/>
            <w:shd w:val="clear" w:color="auto" w:fill="auto"/>
          </w:tcPr>
          <w:p w:rsidR="00AF1BBF" w:rsidRPr="00D56E2E" w:rsidRDefault="00AF1BBF" w:rsidP="00D56E2E">
            <w:pPr>
              <w:spacing w:after="0" w:line="240" w:lineRule="auto"/>
              <w:jc w:val="center"/>
              <w:rPr>
                <w:rFonts w:ascii="Times New Roman" w:hAnsi="Times New Roman"/>
                <w:bCs/>
                <w:sz w:val="24"/>
                <w:szCs w:val="24"/>
              </w:rPr>
            </w:pPr>
            <w:r w:rsidRPr="00D56E2E">
              <w:rPr>
                <w:rFonts w:ascii="Times New Roman" w:hAnsi="Times New Roman"/>
                <w:bCs/>
                <w:sz w:val="24"/>
                <w:szCs w:val="24"/>
              </w:rPr>
              <w:t>Имеется</w:t>
            </w:r>
          </w:p>
        </w:tc>
      </w:tr>
    </w:tbl>
    <w:p w:rsidR="00AF1BBF" w:rsidRPr="00AF1BBF" w:rsidRDefault="00AF1BBF" w:rsidP="00AF1BBF">
      <w:pPr>
        <w:spacing w:after="0" w:line="240" w:lineRule="auto"/>
        <w:ind w:left="284" w:right="-141" w:firstLine="283"/>
        <w:jc w:val="both"/>
        <w:rPr>
          <w:rFonts w:ascii="Times New Roman" w:hAnsi="Times New Roman"/>
          <w:sz w:val="24"/>
          <w:szCs w:val="24"/>
        </w:rPr>
      </w:pPr>
      <w:r w:rsidRPr="00AF1BBF">
        <w:rPr>
          <w:rFonts w:ascii="Times New Roman" w:hAnsi="Times New Roman"/>
          <w:sz w:val="24"/>
          <w:szCs w:val="24"/>
        </w:rPr>
        <w:t>Материально-техническое оснащение обра</w:t>
      </w:r>
      <w:r>
        <w:rPr>
          <w:rFonts w:ascii="Times New Roman" w:hAnsi="Times New Roman"/>
          <w:sz w:val="24"/>
          <w:szCs w:val="24"/>
        </w:rPr>
        <w:t xml:space="preserve">зовательной деятельности обеспечивает </w:t>
      </w:r>
      <w:r w:rsidRPr="00AF1BBF">
        <w:rPr>
          <w:rFonts w:ascii="Times New Roman" w:hAnsi="Times New Roman"/>
          <w:sz w:val="24"/>
          <w:szCs w:val="24"/>
        </w:rPr>
        <w:t>возможность:</w:t>
      </w:r>
    </w:p>
    <w:p w:rsidR="00AF1BBF" w:rsidRPr="00AF1BBF" w:rsidRDefault="00AF1BBF" w:rsidP="00AF1BBF">
      <w:pPr>
        <w:spacing w:after="0" w:line="240" w:lineRule="auto"/>
        <w:ind w:left="284" w:right="-141" w:firstLine="283"/>
        <w:jc w:val="both"/>
        <w:rPr>
          <w:rFonts w:ascii="Times New Roman" w:hAnsi="Times New Roman"/>
          <w:sz w:val="24"/>
          <w:szCs w:val="24"/>
        </w:rPr>
      </w:pPr>
      <w:r>
        <w:rPr>
          <w:rFonts w:ascii="Times New Roman" w:hAnsi="Times New Roman"/>
          <w:sz w:val="24"/>
          <w:szCs w:val="24"/>
        </w:rPr>
        <w:lastRenderedPageBreak/>
        <w:t xml:space="preserve">– </w:t>
      </w:r>
      <w:r w:rsidRPr="00AF1BBF">
        <w:rPr>
          <w:rFonts w:ascii="Times New Roman" w:hAnsi="Times New Roman"/>
          <w:sz w:val="24"/>
          <w:szCs w:val="24"/>
        </w:rPr>
        <w:t>реализации индивидуальных учебных планов обучающихся, осуществления самостоятельной познавательной деятельности обучающихся;</w:t>
      </w:r>
    </w:p>
    <w:p w:rsidR="00AF1BBF" w:rsidRPr="00AF1BBF" w:rsidRDefault="00AF1BBF" w:rsidP="00AF1BBF">
      <w:pPr>
        <w:spacing w:after="0" w:line="240" w:lineRule="auto"/>
        <w:ind w:left="284" w:right="-141" w:firstLine="283"/>
        <w:jc w:val="both"/>
        <w:rPr>
          <w:rFonts w:ascii="Times New Roman" w:hAnsi="Times New Roman"/>
          <w:sz w:val="24"/>
          <w:szCs w:val="24"/>
        </w:rPr>
      </w:pPr>
      <w:r>
        <w:rPr>
          <w:rFonts w:ascii="Times New Roman" w:hAnsi="Times New Roman"/>
          <w:sz w:val="24"/>
          <w:szCs w:val="24"/>
        </w:rPr>
        <w:t xml:space="preserve">– </w:t>
      </w:r>
      <w:r w:rsidRPr="00AF1BBF">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w:t>
      </w:r>
      <w:r w:rsidR="00D56E2E">
        <w:rPr>
          <w:rFonts w:ascii="Times New Roman" w:hAnsi="Times New Roman"/>
          <w:sz w:val="24"/>
          <w:szCs w:val="24"/>
        </w:rPr>
        <w:t xml:space="preserve">ного лабораторного оборудования, </w:t>
      </w:r>
      <w:r w:rsidRPr="00AF1BBF">
        <w:rPr>
          <w:rFonts w:ascii="Times New Roman" w:hAnsi="Times New Roman"/>
          <w:sz w:val="24"/>
          <w:szCs w:val="24"/>
        </w:rPr>
        <w:t xml:space="preserve">вещественных и виртуально-наглядных моделей и коллекций основных математических и </w:t>
      </w:r>
      <w:proofErr w:type="gramStart"/>
      <w:r w:rsidRPr="00AF1BBF">
        <w:rPr>
          <w:rFonts w:ascii="Times New Roman" w:hAnsi="Times New Roman"/>
          <w:sz w:val="24"/>
          <w:szCs w:val="24"/>
        </w:rPr>
        <w:t>естественно-научных</w:t>
      </w:r>
      <w:proofErr w:type="gramEnd"/>
      <w:r w:rsidRPr="00AF1BBF">
        <w:rPr>
          <w:rFonts w:ascii="Times New Roman" w:hAnsi="Times New Roman"/>
          <w:sz w:val="24"/>
          <w:szCs w:val="24"/>
        </w:rPr>
        <w:t xml:space="preserve"> объектов и явлений;</w:t>
      </w:r>
    </w:p>
    <w:p w:rsidR="00AF1BBF" w:rsidRPr="00AF1BBF" w:rsidRDefault="00D56E2E" w:rsidP="00AF1BBF">
      <w:pPr>
        <w:spacing w:after="0" w:line="240" w:lineRule="auto"/>
        <w:ind w:left="284" w:right="-141" w:firstLine="283"/>
        <w:jc w:val="both"/>
        <w:rPr>
          <w:rFonts w:ascii="Times New Roman" w:hAnsi="Times New Roman"/>
          <w:sz w:val="24"/>
          <w:szCs w:val="24"/>
        </w:rPr>
      </w:pPr>
      <w:r>
        <w:rPr>
          <w:rFonts w:ascii="Times New Roman" w:hAnsi="Times New Roman"/>
          <w:sz w:val="24"/>
          <w:szCs w:val="24"/>
        </w:rPr>
        <w:t xml:space="preserve">– </w:t>
      </w:r>
      <w:r w:rsidR="00AF1BBF" w:rsidRPr="00AF1BBF">
        <w:rPr>
          <w:rFonts w:ascii="Times New Roman" w:hAnsi="Times New Roman"/>
          <w:sz w:val="24"/>
          <w:szCs w:val="24"/>
        </w:rPr>
        <w:t>художественного творчества с использованием современных инструментов и технологий, реализации художественн</w:t>
      </w:r>
      <w:r>
        <w:rPr>
          <w:rFonts w:ascii="Times New Roman" w:hAnsi="Times New Roman"/>
          <w:sz w:val="24"/>
          <w:szCs w:val="24"/>
        </w:rPr>
        <w:t xml:space="preserve">о-оформительских </w:t>
      </w:r>
      <w:r w:rsidR="00AF1BBF" w:rsidRPr="00AF1BBF">
        <w:rPr>
          <w:rFonts w:ascii="Times New Roman" w:hAnsi="Times New Roman"/>
          <w:sz w:val="24"/>
          <w:szCs w:val="24"/>
        </w:rPr>
        <w:t>проектов;</w:t>
      </w:r>
    </w:p>
    <w:p w:rsidR="00AF1BBF" w:rsidRPr="00AF1BBF" w:rsidRDefault="00D56E2E" w:rsidP="00AF1BBF">
      <w:pPr>
        <w:spacing w:after="0" w:line="240" w:lineRule="auto"/>
        <w:ind w:left="284" w:right="-141" w:firstLine="283"/>
        <w:jc w:val="both"/>
        <w:rPr>
          <w:rFonts w:ascii="Times New Roman" w:hAnsi="Times New Roman"/>
          <w:sz w:val="24"/>
          <w:szCs w:val="24"/>
        </w:rPr>
      </w:pPr>
      <w:r>
        <w:rPr>
          <w:rFonts w:ascii="Times New Roman" w:hAnsi="Times New Roman"/>
          <w:sz w:val="24"/>
          <w:szCs w:val="24"/>
        </w:rPr>
        <w:t xml:space="preserve">– </w:t>
      </w:r>
      <w:r w:rsidR="00AF1BBF" w:rsidRPr="00AF1BBF">
        <w:rPr>
          <w:rFonts w:ascii="Times New Roman" w:hAnsi="Times New Roman"/>
          <w:sz w:val="24"/>
          <w:szCs w:val="24"/>
        </w:rPr>
        <w:t xml:space="preserve">создания материальных и информационных объектов с использованием ручных инструментов и электроинструментов, применяемых </w:t>
      </w:r>
      <w:r>
        <w:rPr>
          <w:rFonts w:ascii="Times New Roman" w:hAnsi="Times New Roman"/>
          <w:sz w:val="24"/>
          <w:szCs w:val="24"/>
        </w:rPr>
        <w:t xml:space="preserve">                 </w:t>
      </w:r>
      <w:r w:rsidR="00AF1BBF" w:rsidRPr="00AF1BBF">
        <w:rPr>
          <w:rFonts w:ascii="Times New Roman" w:hAnsi="Times New Roman"/>
          <w:sz w:val="24"/>
          <w:szCs w:val="24"/>
        </w:rPr>
        <w:t>в избранных для изучения распространенных технологиях (индустриальных, сельскохозяйственных, технологий ведения дома, информационных и коммуникационных технологиях);</w:t>
      </w:r>
    </w:p>
    <w:p w:rsidR="00AF1BBF" w:rsidRPr="00AF1BBF" w:rsidRDefault="00D56E2E" w:rsidP="00AF1BBF">
      <w:pPr>
        <w:spacing w:after="0" w:line="240" w:lineRule="auto"/>
        <w:ind w:left="284" w:right="-141" w:firstLine="283"/>
        <w:jc w:val="both"/>
        <w:rPr>
          <w:rFonts w:ascii="Times New Roman" w:hAnsi="Times New Roman"/>
          <w:sz w:val="24"/>
          <w:szCs w:val="24"/>
        </w:rPr>
      </w:pPr>
      <w:r>
        <w:rPr>
          <w:rFonts w:ascii="Times New Roman" w:hAnsi="Times New Roman"/>
          <w:sz w:val="24"/>
          <w:szCs w:val="24"/>
        </w:rPr>
        <w:t xml:space="preserve">– </w:t>
      </w:r>
      <w:r w:rsidR="00AF1BBF" w:rsidRPr="00AF1BBF">
        <w:rPr>
          <w:rFonts w:ascii="Times New Roman" w:hAnsi="Times New Roman"/>
          <w:sz w:val="24"/>
          <w:szCs w:val="24"/>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AF1BBF" w:rsidRPr="00AF1BBF" w:rsidRDefault="00D56E2E" w:rsidP="00AF1BBF">
      <w:pPr>
        <w:spacing w:after="0" w:line="240" w:lineRule="auto"/>
        <w:ind w:left="284" w:right="-141" w:firstLine="283"/>
        <w:jc w:val="both"/>
        <w:rPr>
          <w:rFonts w:ascii="Times New Roman" w:hAnsi="Times New Roman"/>
          <w:sz w:val="24"/>
          <w:szCs w:val="24"/>
        </w:rPr>
      </w:pPr>
      <w:r>
        <w:rPr>
          <w:rFonts w:ascii="Times New Roman" w:hAnsi="Times New Roman"/>
          <w:sz w:val="24"/>
          <w:szCs w:val="24"/>
        </w:rPr>
        <w:t xml:space="preserve">– </w:t>
      </w:r>
      <w:r w:rsidR="00AF1BBF" w:rsidRPr="00AF1BBF">
        <w:rPr>
          <w:rFonts w:ascii="Times New Roman" w:hAnsi="Times New Roman"/>
          <w:sz w:val="24"/>
          <w:szCs w:val="24"/>
        </w:rPr>
        <w:t>программирования;</w:t>
      </w:r>
    </w:p>
    <w:p w:rsidR="00AF1BBF" w:rsidRPr="00AF1BBF" w:rsidRDefault="00D56E2E" w:rsidP="00AF1BBF">
      <w:pPr>
        <w:spacing w:after="0" w:line="240" w:lineRule="auto"/>
        <w:ind w:left="284" w:right="-141" w:firstLine="283"/>
        <w:jc w:val="both"/>
        <w:rPr>
          <w:rFonts w:ascii="Times New Roman" w:hAnsi="Times New Roman"/>
          <w:sz w:val="24"/>
          <w:szCs w:val="24"/>
        </w:rPr>
      </w:pPr>
      <w:r>
        <w:rPr>
          <w:rFonts w:ascii="Times New Roman" w:hAnsi="Times New Roman"/>
          <w:sz w:val="24"/>
          <w:szCs w:val="24"/>
        </w:rPr>
        <w:t xml:space="preserve">– </w:t>
      </w:r>
      <w:r w:rsidR="00AF1BBF" w:rsidRPr="00AF1BBF">
        <w:rPr>
          <w:rFonts w:ascii="Times New Roman" w:hAnsi="Times New Roman"/>
          <w:sz w:val="24"/>
          <w:szCs w:val="24"/>
        </w:rPr>
        <w:t>наблюдения, наглядного предст</w:t>
      </w:r>
      <w:r>
        <w:rPr>
          <w:rFonts w:ascii="Times New Roman" w:hAnsi="Times New Roman"/>
          <w:sz w:val="24"/>
          <w:szCs w:val="24"/>
        </w:rPr>
        <w:t>авления;</w:t>
      </w:r>
    </w:p>
    <w:p w:rsidR="00AF1BBF" w:rsidRPr="00AF1BBF" w:rsidRDefault="00D56E2E" w:rsidP="00AF1BBF">
      <w:pPr>
        <w:spacing w:after="0" w:line="240" w:lineRule="auto"/>
        <w:ind w:left="284" w:right="-141" w:firstLine="283"/>
        <w:jc w:val="both"/>
        <w:rPr>
          <w:rFonts w:ascii="Times New Roman" w:hAnsi="Times New Roman"/>
          <w:sz w:val="24"/>
          <w:szCs w:val="24"/>
        </w:rPr>
      </w:pPr>
      <w:r>
        <w:rPr>
          <w:rFonts w:ascii="Times New Roman" w:hAnsi="Times New Roman"/>
          <w:sz w:val="24"/>
          <w:szCs w:val="24"/>
        </w:rPr>
        <w:t xml:space="preserve">– </w:t>
      </w:r>
      <w:r w:rsidR="00AF1BBF" w:rsidRPr="00AF1BBF">
        <w:rPr>
          <w:rFonts w:ascii="Times New Roman" w:hAnsi="Times New Roman"/>
          <w:sz w:val="24"/>
          <w:szCs w:val="24"/>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AF1BBF" w:rsidRPr="00AF1BBF" w:rsidRDefault="00D56E2E" w:rsidP="00AF1BBF">
      <w:pPr>
        <w:spacing w:after="0" w:line="240" w:lineRule="auto"/>
        <w:ind w:left="284" w:right="-141" w:firstLine="283"/>
        <w:jc w:val="both"/>
        <w:rPr>
          <w:rFonts w:ascii="Times New Roman" w:hAnsi="Times New Roman"/>
          <w:sz w:val="24"/>
          <w:szCs w:val="24"/>
        </w:rPr>
      </w:pPr>
      <w:r>
        <w:rPr>
          <w:rFonts w:ascii="Times New Roman" w:hAnsi="Times New Roman"/>
          <w:sz w:val="24"/>
          <w:szCs w:val="24"/>
        </w:rPr>
        <w:t xml:space="preserve">– </w:t>
      </w:r>
      <w:r w:rsidR="00AF1BBF" w:rsidRPr="00AF1BBF">
        <w:rPr>
          <w:rFonts w:ascii="Times New Roman" w:hAnsi="Times New Roman"/>
          <w:sz w:val="24"/>
          <w:szCs w:val="24"/>
        </w:rPr>
        <w:t>исполнения, сочинения и аранжировки музыкальных произве</w:t>
      </w:r>
      <w:r>
        <w:rPr>
          <w:rFonts w:ascii="Times New Roman" w:hAnsi="Times New Roman"/>
          <w:sz w:val="24"/>
          <w:szCs w:val="24"/>
        </w:rPr>
        <w:t xml:space="preserve">дений с применением </w:t>
      </w:r>
      <w:r w:rsidR="00AF1BBF" w:rsidRPr="00AF1BBF">
        <w:rPr>
          <w:rFonts w:ascii="Times New Roman" w:hAnsi="Times New Roman"/>
          <w:sz w:val="24"/>
          <w:szCs w:val="24"/>
        </w:rPr>
        <w:t>современных инструментов и цифровых технологий;</w:t>
      </w:r>
    </w:p>
    <w:p w:rsidR="00AF1BBF" w:rsidRPr="00AF1BBF" w:rsidRDefault="00D56E2E" w:rsidP="00AF1BBF">
      <w:pPr>
        <w:spacing w:after="0" w:line="240" w:lineRule="auto"/>
        <w:ind w:left="284" w:right="-141" w:firstLine="283"/>
        <w:jc w:val="both"/>
        <w:rPr>
          <w:rFonts w:ascii="Times New Roman" w:hAnsi="Times New Roman"/>
          <w:sz w:val="24"/>
          <w:szCs w:val="24"/>
        </w:rPr>
      </w:pPr>
      <w:r>
        <w:rPr>
          <w:rFonts w:ascii="Times New Roman" w:hAnsi="Times New Roman"/>
          <w:sz w:val="24"/>
          <w:szCs w:val="24"/>
        </w:rPr>
        <w:t xml:space="preserve">– </w:t>
      </w:r>
      <w:r w:rsidR="00AF1BBF" w:rsidRPr="00AF1BBF">
        <w:rPr>
          <w:rFonts w:ascii="Times New Roman" w:hAnsi="Times New Roman"/>
          <w:sz w:val="24"/>
          <w:szCs w:val="24"/>
        </w:rPr>
        <w:t>занятий по изу</w:t>
      </w:r>
      <w:r>
        <w:rPr>
          <w:rFonts w:ascii="Times New Roman" w:hAnsi="Times New Roman"/>
          <w:sz w:val="24"/>
          <w:szCs w:val="24"/>
        </w:rPr>
        <w:t xml:space="preserve">чению правил дорожного движения </w:t>
      </w:r>
      <w:r w:rsidR="00AF1BBF" w:rsidRPr="00AF1BBF">
        <w:rPr>
          <w:rFonts w:ascii="Times New Roman" w:hAnsi="Times New Roman"/>
          <w:sz w:val="24"/>
          <w:szCs w:val="24"/>
        </w:rPr>
        <w:t>компьютерных технологий;</w:t>
      </w:r>
    </w:p>
    <w:p w:rsidR="00AF1BBF" w:rsidRPr="00AF1BBF" w:rsidRDefault="00D56E2E" w:rsidP="00AF1BBF">
      <w:pPr>
        <w:spacing w:after="0" w:line="240" w:lineRule="auto"/>
        <w:ind w:left="284" w:right="-141" w:firstLine="283"/>
        <w:jc w:val="both"/>
        <w:rPr>
          <w:rFonts w:ascii="Times New Roman" w:hAnsi="Times New Roman"/>
          <w:sz w:val="24"/>
          <w:szCs w:val="24"/>
        </w:rPr>
      </w:pPr>
      <w:r>
        <w:rPr>
          <w:rFonts w:ascii="Times New Roman" w:hAnsi="Times New Roman"/>
          <w:sz w:val="24"/>
          <w:szCs w:val="24"/>
        </w:rPr>
        <w:t xml:space="preserve">– </w:t>
      </w:r>
      <w:r w:rsidR="00AF1BBF" w:rsidRPr="00AF1BBF">
        <w:rPr>
          <w:rFonts w:ascii="Times New Roman" w:hAnsi="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w:t>
      </w:r>
      <w:r>
        <w:rPr>
          <w:rFonts w:ascii="Times New Roman" w:hAnsi="Times New Roman"/>
          <w:sz w:val="24"/>
          <w:szCs w:val="24"/>
        </w:rPr>
        <w:t>й среде ОУ</w:t>
      </w:r>
      <w:r w:rsidR="00AF1BBF" w:rsidRPr="00AF1BBF">
        <w:rPr>
          <w:rFonts w:ascii="Times New Roman" w:hAnsi="Times New Roman"/>
          <w:sz w:val="24"/>
          <w:szCs w:val="24"/>
        </w:rPr>
        <w:t>;</w:t>
      </w:r>
    </w:p>
    <w:p w:rsidR="00AF1BBF" w:rsidRPr="00AF1BBF" w:rsidRDefault="00D56E2E" w:rsidP="00AF1BBF">
      <w:pPr>
        <w:spacing w:after="0" w:line="240" w:lineRule="auto"/>
        <w:ind w:left="284" w:right="-141" w:firstLine="283"/>
        <w:jc w:val="both"/>
        <w:rPr>
          <w:rFonts w:ascii="Times New Roman" w:hAnsi="Times New Roman"/>
          <w:sz w:val="24"/>
          <w:szCs w:val="24"/>
        </w:rPr>
      </w:pPr>
      <w:r>
        <w:rPr>
          <w:rFonts w:ascii="Times New Roman" w:hAnsi="Times New Roman"/>
          <w:sz w:val="24"/>
          <w:szCs w:val="24"/>
        </w:rPr>
        <w:t xml:space="preserve">– </w:t>
      </w:r>
      <w:r w:rsidR="00AF1BBF" w:rsidRPr="00AF1BBF">
        <w:rPr>
          <w:rFonts w:ascii="Times New Roman" w:hAnsi="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планирование образовательной деятельности, фиксирования её реализации в целом и на отдельных этапах; выявления и фиксирования динамики промежуточных и итоговых результатов;</w:t>
      </w:r>
    </w:p>
    <w:p w:rsidR="00AF1BBF" w:rsidRPr="00AF1BBF" w:rsidRDefault="00D56E2E" w:rsidP="00AF1BBF">
      <w:pPr>
        <w:spacing w:after="0" w:line="240" w:lineRule="auto"/>
        <w:ind w:left="284" w:right="-141" w:firstLine="283"/>
        <w:jc w:val="both"/>
        <w:rPr>
          <w:rFonts w:ascii="Times New Roman" w:hAnsi="Times New Roman"/>
          <w:sz w:val="24"/>
          <w:szCs w:val="24"/>
        </w:rPr>
      </w:pPr>
      <w:r>
        <w:rPr>
          <w:rFonts w:ascii="Times New Roman" w:hAnsi="Times New Roman"/>
          <w:sz w:val="24"/>
          <w:szCs w:val="24"/>
        </w:rPr>
        <w:t xml:space="preserve">– </w:t>
      </w:r>
      <w:r w:rsidR="00AF1BBF" w:rsidRPr="00AF1BBF">
        <w:rPr>
          <w:rFonts w:ascii="Times New Roman" w:hAnsi="Times New Roman"/>
          <w:sz w:val="24"/>
          <w:szCs w:val="24"/>
        </w:rPr>
        <w:t>обеспечения доступа в школьной библиотеке к информационным ресурсам Интернета, учебн</w:t>
      </w:r>
      <w:r>
        <w:rPr>
          <w:rFonts w:ascii="Times New Roman" w:hAnsi="Times New Roman"/>
          <w:sz w:val="24"/>
          <w:szCs w:val="24"/>
        </w:rPr>
        <w:t xml:space="preserve">ой и художественной литературе,                              </w:t>
      </w:r>
      <w:r w:rsidR="00AF1BBF" w:rsidRPr="00AF1BBF">
        <w:rPr>
          <w:rFonts w:ascii="Times New Roman" w:hAnsi="Times New Roman"/>
          <w:sz w:val="24"/>
          <w:szCs w:val="24"/>
        </w:rPr>
        <w:t>к множительной технике для тираж</w:t>
      </w:r>
      <w:r>
        <w:rPr>
          <w:rFonts w:ascii="Times New Roman" w:hAnsi="Times New Roman"/>
          <w:sz w:val="24"/>
          <w:szCs w:val="24"/>
        </w:rPr>
        <w:t xml:space="preserve">ирования учебных и методических </w:t>
      </w:r>
      <w:r w:rsidR="00AF1BBF" w:rsidRPr="00AF1BBF">
        <w:rPr>
          <w:rFonts w:ascii="Times New Roman" w:hAnsi="Times New Roman"/>
          <w:sz w:val="24"/>
          <w:szCs w:val="24"/>
        </w:rPr>
        <w:t>материалов, результатов творческой, научно-исследовательской и проектной деятельности обучающихся;</w:t>
      </w:r>
    </w:p>
    <w:p w:rsidR="00AF1BBF" w:rsidRPr="00AF1BBF" w:rsidRDefault="00D56E2E" w:rsidP="00AF1BBF">
      <w:pPr>
        <w:spacing w:after="0" w:line="240" w:lineRule="auto"/>
        <w:ind w:left="284" w:right="-141" w:firstLine="283"/>
        <w:jc w:val="both"/>
        <w:rPr>
          <w:rFonts w:ascii="Times New Roman" w:hAnsi="Times New Roman"/>
          <w:sz w:val="24"/>
          <w:szCs w:val="24"/>
        </w:rPr>
      </w:pPr>
      <w:r>
        <w:rPr>
          <w:rFonts w:ascii="Times New Roman" w:hAnsi="Times New Roman"/>
          <w:sz w:val="24"/>
          <w:szCs w:val="24"/>
        </w:rPr>
        <w:t xml:space="preserve">– </w:t>
      </w:r>
      <w:r w:rsidR="00AF1BBF" w:rsidRPr="00AF1BBF">
        <w:rPr>
          <w:rFonts w:ascii="Times New Roman" w:hAnsi="Times New Roman"/>
          <w:sz w:val="24"/>
          <w:szCs w:val="24"/>
        </w:rPr>
        <w:t xml:space="preserve">проведения массовых мероприятий, собраний, представлений; досуга и общения обучающихся, группового просмотра кино- и видеоматериалов, </w:t>
      </w:r>
      <w:r>
        <w:rPr>
          <w:rFonts w:ascii="Times New Roman" w:hAnsi="Times New Roman"/>
          <w:sz w:val="24"/>
          <w:szCs w:val="24"/>
        </w:rPr>
        <w:t xml:space="preserve">организации сценической работы, </w:t>
      </w:r>
      <w:r w:rsidR="00AF1BBF" w:rsidRPr="00AF1BBF">
        <w:rPr>
          <w:rFonts w:ascii="Times New Roman" w:hAnsi="Times New Roman"/>
          <w:sz w:val="24"/>
          <w:szCs w:val="24"/>
        </w:rPr>
        <w:t>обеспеченных озвучиванием, освещением и мультимедийным сопровождением;</w:t>
      </w:r>
    </w:p>
    <w:p w:rsidR="00AF1BBF" w:rsidRPr="00AF1BBF" w:rsidRDefault="00D56E2E" w:rsidP="00AF1BBF">
      <w:pPr>
        <w:spacing w:after="0" w:line="240" w:lineRule="auto"/>
        <w:ind w:left="284" w:right="-141" w:firstLine="283"/>
        <w:jc w:val="both"/>
        <w:rPr>
          <w:rFonts w:ascii="Times New Roman" w:hAnsi="Times New Roman"/>
          <w:sz w:val="24"/>
          <w:szCs w:val="24"/>
        </w:rPr>
      </w:pPr>
      <w:r>
        <w:rPr>
          <w:rFonts w:ascii="Times New Roman" w:hAnsi="Times New Roman"/>
          <w:sz w:val="24"/>
          <w:szCs w:val="24"/>
        </w:rPr>
        <w:t xml:space="preserve">– </w:t>
      </w:r>
      <w:r w:rsidR="00AF1BBF" w:rsidRPr="00AF1BBF">
        <w:rPr>
          <w:rFonts w:ascii="Times New Roman" w:hAnsi="Times New Roman"/>
          <w:sz w:val="24"/>
          <w:szCs w:val="24"/>
        </w:rPr>
        <w:t>в</w:t>
      </w:r>
      <w:r>
        <w:rPr>
          <w:rFonts w:ascii="Times New Roman" w:hAnsi="Times New Roman"/>
          <w:sz w:val="24"/>
          <w:szCs w:val="24"/>
        </w:rPr>
        <w:t>ыпуска школьной газеты</w:t>
      </w:r>
      <w:r w:rsidR="00AF1BBF" w:rsidRPr="00AF1BBF">
        <w:rPr>
          <w:rFonts w:ascii="Times New Roman" w:hAnsi="Times New Roman"/>
          <w:sz w:val="24"/>
          <w:szCs w:val="24"/>
        </w:rPr>
        <w:t>, работы школьного сайта;</w:t>
      </w:r>
    </w:p>
    <w:p w:rsidR="00AF1BBF" w:rsidRPr="00AF1BBF" w:rsidRDefault="00D56E2E" w:rsidP="000D4DDF">
      <w:pPr>
        <w:spacing w:after="0" w:line="240" w:lineRule="auto"/>
        <w:ind w:left="284" w:right="-141" w:firstLine="283"/>
        <w:jc w:val="both"/>
        <w:rPr>
          <w:rFonts w:ascii="Times New Roman" w:hAnsi="Times New Roman"/>
          <w:sz w:val="24"/>
          <w:szCs w:val="24"/>
        </w:rPr>
      </w:pPr>
      <w:r>
        <w:rPr>
          <w:rFonts w:ascii="Times New Roman" w:hAnsi="Times New Roman"/>
          <w:sz w:val="24"/>
          <w:szCs w:val="24"/>
        </w:rPr>
        <w:t xml:space="preserve">– </w:t>
      </w:r>
      <w:r w:rsidR="00AF1BBF" w:rsidRPr="00AF1BBF">
        <w:rPr>
          <w:rFonts w:ascii="Times New Roman" w:hAnsi="Times New Roman"/>
          <w:sz w:val="24"/>
          <w:szCs w:val="24"/>
        </w:rPr>
        <w:t xml:space="preserve">организации </w:t>
      </w:r>
      <w:r>
        <w:rPr>
          <w:rFonts w:ascii="Times New Roman" w:hAnsi="Times New Roman"/>
          <w:sz w:val="24"/>
          <w:szCs w:val="24"/>
        </w:rPr>
        <w:t xml:space="preserve">качественного горячего питания, </w:t>
      </w:r>
      <w:r w:rsidR="00AF1BBF" w:rsidRPr="00AF1BBF">
        <w:rPr>
          <w:rFonts w:ascii="Times New Roman" w:hAnsi="Times New Roman"/>
          <w:sz w:val="24"/>
          <w:szCs w:val="24"/>
        </w:rPr>
        <w:t>отдыха обучающихся и педагогических работников.</w:t>
      </w:r>
    </w:p>
    <w:bookmarkEnd w:id="55"/>
    <w:p w:rsidR="0080463F" w:rsidRDefault="0080463F" w:rsidP="000D4DDF">
      <w:pPr>
        <w:spacing w:after="0" w:line="240" w:lineRule="auto"/>
        <w:rPr>
          <w:rFonts w:ascii="Times New Roman" w:hAnsi="Times New Roman"/>
          <w:b/>
          <w:sz w:val="24"/>
          <w:szCs w:val="24"/>
        </w:rPr>
      </w:pPr>
    </w:p>
    <w:p w:rsidR="0080463F" w:rsidRDefault="00C7160C" w:rsidP="000D4DDF">
      <w:pPr>
        <w:spacing w:after="0" w:line="240" w:lineRule="auto"/>
        <w:jc w:val="center"/>
        <w:rPr>
          <w:rFonts w:ascii="Times New Roman" w:hAnsi="Times New Roman"/>
          <w:b/>
          <w:sz w:val="24"/>
          <w:szCs w:val="24"/>
        </w:rPr>
      </w:pPr>
      <w:r w:rsidRPr="0080463F">
        <w:rPr>
          <w:rFonts w:ascii="Times New Roman" w:hAnsi="Times New Roman"/>
          <w:b/>
          <w:sz w:val="24"/>
          <w:szCs w:val="24"/>
        </w:rPr>
        <w:t>Информационно-методические условия реализации осн</w:t>
      </w:r>
      <w:r w:rsidR="0080463F" w:rsidRPr="0080463F">
        <w:rPr>
          <w:rFonts w:ascii="Times New Roman" w:hAnsi="Times New Roman"/>
          <w:b/>
          <w:sz w:val="24"/>
          <w:szCs w:val="24"/>
        </w:rPr>
        <w:t>овной образовательной программы</w:t>
      </w:r>
    </w:p>
    <w:p w:rsidR="0080463F" w:rsidRPr="0080463F" w:rsidRDefault="0080463F" w:rsidP="000D4DDF">
      <w:pPr>
        <w:spacing w:after="0" w:line="240" w:lineRule="auto"/>
        <w:jc w:val="center"/>
        <w:rPr>
          <w:rFonts w:ascii="Times New Roman" w:hAnsi="Times New Roman"/>
          <w:b/>
          <w:sz w:val="24"/>
          <w:szCs w:val="24"/>
        </w:rPr>
      </w:pPr>
    </w:p>
    <w:p w:rsidR="00C7160C" w:rsidRPr="002017F3" w:rsidRDefault="00C7160C" w:rsidP="000D4DDF">
      <w:pPr>
        <w:spacing w:after="0" w:line="240" w:lineRule="auto"/>
        <w:ind w:left="284" w:right="-141" w:firstLine="283"/>
        <w:jc w:val="both"/>
        <w:rPr>
          <w:rFonts w:ascii="Times New Roman" w:hAnsi="Times New Roman"/>
          <w:sz w:val="24"/>
          <w:szCs w:val="24"/>
        </w:rPr>
      </w:pPr>
      <w:bookmarkStart w:id="56" w:name="sub_1206"/>
      <w:r w:rsidRPr="002017F3">
        <w:rPr>
          <w:rFonts w:ascii="Times New Roman" w:hAnsi="Times New Roman"/>
          <w:sz w:val="24"/>
          <w:szCs w:val="24"/>
        </w:rPr>
        <w:t>Информационно-образов</w:t>
      </w:r>
      <w:r w:rsidR="002017F3" w:rsidRPr="002017F3">
        <w:rPr>
          <w:rFonts w:ascii="Times New Roman" w:hAnsi="Times New Roman"/>
          <w:sz w:val="24"/>
          <w:szCs w:val="24"/>
        </w:rPr>
        <w:t xml:space="preserve">ательная среда ОУ </w:t>
      </w:r>
      <w:r w:rsidRPr="002017F3">
        <w:rPr>
          <w:rFonts w:ascii="Times New Roman" w:hAnsi="Times New Roman"/>
          <w:sz w:val="24"/>
          <w:szCs w:val="24"/>
        </w:rPr>
        <w:t>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информационное оборудование, коммуникационные каналы; систему современных педагогических технологий, обеспечивающих обуче</w:t>
      </w:r>
      <w:r w:rsidR="00460046">
        <w:rPr>
          <w:rFonts w:ascii="Times New Roman" w:hAnsi="Times New Roman"/>
          <w:sz w:val="24"/>
          <w:szCs w:val="24"/>
        </w:rPr>
        <w:t>ние в современной информационно-</w:t>
      </w:r>
      <w:r w:rsidRPr="002017F3">
        <w:rPr>
          <w:rFonts w:ascii="Times New Roman" w:hAnsi="Times New Roman"/>
          <w:sz w:val="24"/>
          <w:szCs w:val="24"/>
        </w:rPr>
        <w:t>образовательной сре</w:t>
      </w:r>
      <w:bookmarkEnd w:id="56"/>
      <w:r w:rsidR="002017F3" w:rsidRPr="002017F3">
        <w:rPr>
          <w:rFonts w:ascii="Times New Roman" w:hAnsi="Times New Roman"/>
          <w:sz w:val="24"/>
          <w:szCs w:val="24"/>
        </w:rPr>
        <w:t>де.</w:t>
      </w: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9"/>
        <w:gridCol w:w="2409"/>
      </w:tblGrid>
      <w:tr w:rsidR="0068163C" w:rsidRPr="00866CBD" w:rsidTr="002017F3">
        <w:tc>
          <w:tcPr>
            <w:tcW w:w="12049" w:type="dxa"/>
            <w:shd w:val="clear" w:color="auto" w:fill="auto"/>
          </w:tcPr>
          <w:p w:rsidR="0068163C" w:rsidRPr="002A5DF8" w:rsidRDefault="0068163C" w:rsidP="002017F3">
            <w:pPr>
              <w:spacing w:after="0" w:line="240" w:lineRule="auto"/>
              <w:jc w:val="center"/>
              <w:rPr>
                <w:rFonts w:ascii="Times New Roman" w:hAnsi="Times New Roman"/>
                <w:b/>
                <w:sz w:val="24"/>
                <w:szCs w:val="24"/>
              </w:rPr>
            </w:pPr>
            <w:r w:rsidRPr="002A5DF8">
              <w:rPr>
                <w:rFonts w:ascii="Times New Roman" w:hAnsi="Times New Roman"/>
                <w:b/>
                <w:sz w:val="24"/>
                <w:szCs w:val="24"/>
              </w:rPr>
              <w:t>Показатели</w:t>
            </w:r>
          </w:p>
        </w:tc>
        <w:tc>
          <w:tcPr>
            <w:tcW w:w="2409" w:type="dxa"/>
            <w:shd w:val="clear" w:color="auto" w:fill="auto"/>
          </w:tcPr>
          <w:p w:rsidR="0068163C" w:rsidRPr="00866CBD" w:rsidRDefault="0068163C" w:rsidP="002017F3">
            <w:pPr>
              <w:spacing w:after="0" w:line="240" w:lineRule="auto"/>
              <w:jc w:val="center"/>
              <w:rPr>
                <w:rFonts w:ascii="Times New Roman" w:hAnsi="Times New Roman"/>
                <w:b/>
                <w:sz w:val="24"/>
                <w:szCs w:val="24"/>
              </w:rPr>
            </w:pPr>
            <w:r w:rsidRPr="00866CBD">
              <w:rPr>
                <w:rFonts w:ascii="Times New Roman" w:hAnsi="Times New Roman"/>
                <w:b/>
                <w:sz w:val="24"/>
                <w:szCs w:val="24"/>
              </w:rPr>
              <w:t>Соответствует/</w:t>
            </w:r>
          </w:p>
          <w:p w:rsidR="0068163C" w:rsidRPr="00866CBD" w:rsidRDefault="0068163C" w:rsidP="002017F3">
            <w:pPr>
              <w:spacing w:after="0" w:line="240" w:lineRule="auto"/>
              <w:jc w:val="center"/>
              <w:rPr>
                <w:rFonts w:ascii="Times New Roman" w:hAnsi="Times New Roman"/>
                <w:b/>
                <w:sz w:val="24"/>
                <w:szCs w:val="24"/>
              </w:rPr>
            </w:pPr>
            <w:r w:rsidRPr="00866CBD">
              <w:rPr>
                <w:rFonts w:ascii="Times New Roman" w:hAnsi="Times New Roman"/>
                <w:b/>
                <w:sz w:val="24"/>
                <w:szCs w:val="24"/>
              </w:rPr>
              <w:t xml:space="preserve">не </w:t>
            </w:r>
            <w:proofErr w:type="gramStart"/>
            <w:r w:rsidRPr="00866CBD">
              <w:rPr>
                <w:rFonts w:ascii="Times New Roman" w:hAnsi="Times New Roman"/>
                <w:b/>
                <w:sz w:val="24"/>
                <w:szCs w:val="24"/>
              </w:rPr>
              <w:t>соответствует/ частично соответствует</w:t>
            </w:r>
            <w:proofErr w:type="gramEnd"/>
          </w:p>
        </w:tc>
      </w:tr>
      <w:tr w:rsidR="0068163C" w:rsidRPr="00866CBD" w:rsidTr="002017F3">
        <w:tc>
          <w:tcPr>
            <w:tcW w:w="12049" w:type="dxa"/>
            <w:shd w:val="clear" w:color="auto" w:fill="auto"/>
          </w:tcPr>
          <w:p w:rsidR="0068163C" w:rsidRPr="002A5DF8" w:rsidRDefault="0068163C" w:rsidP="002017F3">
            <w:pPr>
              <w:spacing w:after="0" w:line="240" w:lineRule="auto"/>
              <w:jc w:val="both"/>
              <w:rPr>
                <w:rFonts w:ascii="Times New Roman" w:hAnsi="Times New Roman"/>
                <w:b/>
                <w:sz w:val="24"/>
                <w:szCs w:val="24"/>
              </w:rPr>
            </w:pPr>
            <w:r w:rsidRPr="002A5DF8">
              <w:rPr>
                <w:rFonts w:ascii="Times New Roman" w:hAnsi="Times New Roman"/>
                <w:sz w:val="24"/>
                <w:szCs w:val="24"/>
              </w:rPr>
              <w:t>В школе создана информационно-образовательная среда</w:t>
            </w:r>
          </w:p>
        </w:tc>
        <w:tc>
          <w:tcPr>
            <w:tcW w:w="2409" w:type="dxa"/>
            <w:shd w:val="clear" w:color="auto" w:fill="auto"/>
          </w:tcPr>
          <w:p w:rsidR="0068163C" w:rsidRPr="00866CBD" w:rsidRDefault="0068163C" w:rsidP="002017F3">
            <w:pPr>
              <w:spacing w:after="0" w:line="240" w:lineRule="auto"/>
              <w:jc w:val="center"/>
              <w:rPr>
                <w:rFonts w:ascii="Times New Roman" w:hAnsi="Times New Roman"/>
                <w:sz w:val="24"/>
                <w:szCs w:val="24"/>
              </w:rPr>
            </w:pPr>
            <w:r w:rsidRPr="00866CBD">
              <w:rPr>
                <w:rFonts w:ascii="Times New Roman" w:hAnsi="Times New Roman"/>
                <w:sz w:val="24"/>
                <w:szCs w:val="24"/>
              </w:rPr>
              <w:t>соответствует</w:t>
            </w:r>
          </w:p>
        </w:tc>
      </w:tr>
      <w:tr w:rsidR="0068163C" w:rsidRPr="00866CBD" w:rsidTr="002017F3">
        <w:trPr>
          <w:trHeight w:val="3240"/>
        </w:trPr>
        <w:tc>
          <w:tcPr>
            <w:tcW w:w="12049" w:type="dxa"/>
            <w:shd w:val="clear" w:color="auto" w:fill="auto"/>
          </w:tcPr>
          <w:p w:rsidR="002A5DF8" w:rsidRPr="002A5DF8" w:rsidRDefault="002A5DF8" w:rsidP="002017F3">
            <w:pPr>
              <w:spacing w:after="0" w:line="240" w:lineRule="auto"/>
              <w:jc w:val="both"/>
              <w:rPr>
                <w:rFonts w:ascii="Times New Roman" w:hAnsi="Times New Roman"/>
                <w:sz w:val="24"/>
                <w:szCs w:val="24"/>
              </w:rPr>
            </w:pPr>
            <w:r w:rsidRPr="002A5DF8">
              <w:rPr>
                <w:rFonts w:ascii="Times New Roman" w:hAnsi="Times New Roman"/>
                <w:sz w:val="24"/>
                <w:szCs w:val="24"/>
              </w:rPr>
              <w:t>Информационно-образовательная среда ОУ обеспечивает:</w:t>
            </w:r>
          </w:p>
          <w:p w:rsidR="002A5DF8" w:rsidRPr="002A5DF8" w:rsidRDefault="002A5DF8" w:rsidP="002017F3">
            <w:pPr>
              <w:spacing w:after="0" w:line="240" w:lineRule="auto"/>
              <w:jc w:val="both"/>
              <w:rPr>
                <w:rFonts w:ascii="Times New Roman" w:hAnsi="Times New Roman"/>
                <w:sz w:val="24"/>
                <w:szCs w:val="24"/>
              </w:rPr>
            </w:pPr>
            <w:r w:rsidRPr="002A5DF8">
              <w:rPr>
                <w:rFonts w:ascii="Times New Roman" w:hAnsi="Times New Roman"/>
                <w:sz w:val="24"/>
                <w:szCs w:val="24"/>
              </w:rPr>
              <w:t>– информационно-методическую поддержку образовательной деятельности;</w:t>
            </w:r>
          </w:p>
          <w:p w:rsidR="002A5DF8" w:rsidRPr="002A5DF8" w:rsidRDefault="002A5DF8" w:rsidP="002017F3">
            <w:pPr>
              <w:spacing w:after="0" w:line="240" w:lineRule="auto"/>
              <w:jc w:val="both"/>
              <w:rPr>
                <w:rFonts w:ascii="Times New Roman" w:hAnsi="Times New Roman"/>
                <w:sz w:val="24"/>
                <w:szCs w:val="24"/>
              </w:rPr>
            </w:pPr>
            <w:r w:rsidRPr="002A5DF8">
              <w:rPr>
                <w:rFonts w:ascii="Times New Roman" w:hAnsi="Times New Roman"/>
                <w:sz w:val="24"/>
                <w:szCs w:val="24"/>
              </w:rPr>
              <w:t>– планирование образовательной деятельности и её ресурсного обеспечения;</w:t>
            </w:r>
          </w:p>
          <w:p w:rsidR="002A5DF8" w:rsidRPr="002A5DF8" w:rsidRDefault="002A5DF8" w:rsidP="002017F3">
            <w:pPr>
              <w:spacing w:after="0" w:line="240" w:lineRule="auto"/>
              <w:jc w:val="both"/>
              <w:rPr>
                <w:rFonts w:ascii="Times New Roman" w:hAnsi="Times New Roman"/>
                <w:sz w:val="24"/>
                <w:szCs w:val="24"/>
              </w:rPr>
            </w:pPr>
            <w:r w:rsidRPr="002A5DF8">
              <w:rPr>
                <w:rFonts w:ascii="Times New Roman" w:hAnsi="Times New Roman"/>
                <w:sz w:val="24"/>
                <w:szCs w:val="24"/>
              </w:rPr>
              <w:t>– проектирование и организацию индивидуальной и групповой деятельности;</w:t>
            </w:r>
          </w:p>
          <w:p w:rsidR="002A5DF8" w:rsidRPr="002A5DF8" w:rsidRDefault="002A5DF8" w:rsidP="002017F3">
            <w:pPr>
              <w:spacing w:after="0" w:line="240" w:lineRule="auto"/>
              <w:jc w:val="both"/>
              <w:rPr>
                <w:rFonts w:ascii="Times New Roman" w:hAnsi="Times New Roman"/>
                <w:sz w:val="24"/>
                <w:szCs w:val="24"/>
              </w:rPr>
            </w:pPr>
            <w:r w:rsidRPr="002A5DF8">
              <w:rPr>
                <w:rFonts w:ascii="Times New Roman" w:hAnsi="Times New Roman"/>
                <w:sz w:val="24"/>
                <w:szCs w:val="24"/>
              </w:rPr>
              <w:t>– мониторинг и фиксацию хода и результатов образовательной деятельности;</w:t>
            </w:r>
          </w:p>
          <w:p w:rsidR="0068163C" w:rsidRPr="002A5DF8" w:rsidRDefault="002A5DF8" w:rsidP="002017F3">
            <w:pPr>
              <w:spacing w:after="0" w:line="240" w:lineRule="auto"/>
              <w:jc w:val="both"/>
              <w:rPr>
                <w:rFonts w:ascii="Times New Roman" w:hAnsi="Times New Roman"/>
                <w:sz w:val="24"/>
                <w:szCs w:val="24"/>
              </w:rPr>
            </w:pPr>
            <w:r w:rsidRPr="002A5DF8">
              <w:rPr>
                <w:rFonts w:ascii="Times New Roman" w:hAnsi="Times New Roman"/>
                <w:sz w:val="24"/>
                <w:szCs w:val="24"/>
              </w:rPr>
              <w:t xml:space="preserve">– мониторинг здоровья </w:t>
            </w:r>
            <w:proofErr w:type="gramStart"/>
            <w:r w:rsidRPr="002A5DF8">
              <w:rPr>
                <w:rFonts w:ascii="Times New Roman" w:hAnsi="Times New Roman"/>
                <w:sz w:val="24"/>
                <w:szCs w:val="24"/>
              </w:rPr>
              <w:t>обучающихся</w:t>
            </w:r>
            <w:proofErr w:type="gramEnd"/>
            <w:r w:rsidRPr="002A5DF8">
              <w:rPr>
                <w:rFonts w:ascii="Times New Roman" w:hAnsi="Times New Roman"/>
                <w:sz w:val="24"/>
                <w:szCs w:val="24"/>
              </w:rPr>
              <w:t>;</w:t>
            </w:r>
          </w:p>
          <w:p w:rsidR="002A5DF8" w:rsidRPr="002A5DF8" w:rsidRDefault="002A5DF8" w:rsidP="002017F3">
            <w:pPr>
              <w:spacing w:after="0" w:line="240" w:lineRule="auto"/>
              <w:jc w:val="both"/>
              <w:rPr>
                <w:rFonts w:ascii="Times New Roman" w:hAnsi="Times New Roman"/>
                <w:sz w:val="24"/>
                <w:szCs w:val="24"/>
              </w:rPr>
            </w:pPr>
            <w:r w:rsidRPr="002A5DF8">
              <w:rPr>
                <w:rFonts w:ascii="Times New Roman" w:hAnsi="Times New Roman"/>
                <w:sz w:val="24"/>
                <w:szCs w:val="24"/>
              </w:rPr>
              <w:t>– современные процедуры создания, поиска, сбора, анализа, обработки, хранения и представления информации;</w:t>
            </w:r>
          </w:p>
          <w:p w:rsidR="002A5DF8" w:rsidRPr="002A5DF8" w:rsidRDefault="002A5DF8" w:rsidP="002017F3">
            <w:pPr>
              <w:spacing w:after="0" w:line="240" w:lineRule="auto"/>
              <w:jc w:val="both"/>
              <w:rPr>
                <w:rFonts w:ascii="Times New Roman" w:hAnsi="Times New Roman"/>
                <w:sz w:val="24"/>
                <w:szCs w:val="24"/>
              </w:rPr>
            </w:pPr>
            <w:r w:rsidRPr="002A5DF8">
              <w:rPr>
                <w:rFonts w:ascii="Times New Roman" w:hAnsi="Times New Roman"/>
                <w:sz w:val="24"/>
                <w:szCs w:val="24"/>
              </w:rPr>
              <w:t>– 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2A5DF8" w:rsidRPr="002A5DF8" w:rsidRDefault="002A5DF8" w:rsidP="002017F3">
            <w:pPr>
              <w:spacing w:after="0" w:line="240" w:lineRule="auto"/>
              <w:jc w:val="both"/>
              <w:rPr>
                <w:rFonts w:ascii="Times New Roman" w:hAnsi="Times New Roman"/>
                <w:sz w:val="24"/>
                <w:szCs w:val="24"/>
              </w:rPr>
            </w:pPr>
            <w:r w:rsidRPr="002A5DF8">
              <w:rPr>
                <w:rFonts w:ascii="Times New Roman" w:hAnsi="Times New Roman"/>
                <w:sz w:val="24"/>
                <w:szCs w:val="24"/>
              </w:rPr>
              <w:t>– дистанционное взаимодействие ОУ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tc>
        <w:tc>
          <w:tcPr>
            <w:tcW w:w="2409" w:type="dxa"/>
            <w:shd w:val="clear" w:color="auto" w:fill="auto"/>
          </w:tcPr>
          <w:p w:rsidR="0068163C" w:rsidRPr="00866CBD" w:rsidRDefault="0068163C" w:rsidP="002017F3">
            <w:pPr>
              <w:spacing w:after="0" w:line="240" w:lineRule="auto"/>
              <w:jc w:val="center"/>
              <w:rPr>
                <w:rFonts w:ascii="Times New Roman" w:hAnsi="Times New Roman"/>
                <w:sz w:val="24"/>
                <w:szCs w:val="24"/>
              </w:rPr>
            </w:pPr>
            <w:r w:rsidRPr="00866CBD">
              <w:rPr>
                <w:rFonts w:ascii="Times New Roman" w:hAnsi="Times New Roman"/>
                <w:sz w:val="24"/>
                <w:szCs w:val="24"/>
              </w:rPr>
              <w:t>соответствует</w:t>
            </w:r>
          </w:p>
        </w:tc>
      </w:tr>
    </w:tbl>
    <w:p w:rsidR="002A5DF8" w:rsidRDefault="002A5DF8" w:rsidP="002A5DF8">
      <w:pPr>
        <w:autoSpaceDE w:val="0"/>
        <w:autoSpaceDN w:val="0"/>
        <w:adjustRightInd w:val="0"/>
        <w:spacing w:after="0" w:line="240" w:lineRule="auto"/>
        <w:jc w:val="center"/>
        <w:rPr>
          <w:rFonts w:ascii="Times New Roman" w:eastAsia="TimesNewRomanPSMT" w:hAnsi="Times New Roman"/>
          <w:b/>
          <w:bCs/>
          <w:sz w:val="24"/>
          <w:szCs w:val="24"/>
        </w:rPr>
      </w:pPr>
    </w:p>
    <w:p w:rsidR="00390E6F" w:rsidRPr="00B41DF8" w:rsidRDefault="00390E6F" w:rsidP="00390E6F">
      <w:pPr>
        <w:autoSpaceDE w:val="0"/>
        <w:autoSpaceDN w:val="0"/>
        <w:adjustRightInd w:val="0"/>
        <w:spacing w:after="0" w:line="240" w:lineRule="auto"/>
        <w:jc w:val="center"/>
        <w:rPr>
          <w:rFonts w:ascii="Times New Roman" w:eastAsia="TimesNewRomanPSMT" w:hAnsi="Times New Roman"/>
          <w:b/>
          <w:bCs/>
          <w:sz w:val="24"/>
          <w:szCs w:val="24"/>
        </w:rPr>
      </w:pPr>
      <w:r w:rsidRPr="00B41DF8">
        <w:rPr>
          <w:rFonts w:ascii="Times New Roman" w:eastAsia="TimesNewRomanPSMT" w:hAnsi="Times New Roman"/>
          <w:b/>
          <w:bCs/>
          <w:sz w:val="24"/>
          <w:szCs w:val="24"/>
        </w:rPr>
        <w:t>Состояние информационного оснащения образовательного процесса в МБОУ «Белогорская СШ»</w:t>
      </w:r>
    </w:p>
    <w:tbl>
      <w:tblPr>
        <w:tblW w:w="1445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49"/>
        <w:gridCol w:w="2409"/>
      </w:tblGrid>
      <w:tr w:rsidR="00390E6F" w:rsidRPr="00BF7631" w:rsidTr="002017F3">
        <w:tc>
          <w:tcPr>
            <w:tcW w:w="12049" w:type="dxa"/>
            <w:shd w:val="clear" w:color="auto" w:fill="auto"/>
          </w:tcPr>
          <w:p w:rsidR="00390E6F" w:rsidRPr="00B41DF8" w:rsidRDefault="00390E6F" w:rsidP="003F7A09">
            <w:pPr>
              <w:autoSpaceDE w:val="0"/>
              <w:autoSpaceDN w:val="0"/>
              <w:adjustRightInd w:val="0"/>
              <w:spacing w:after="0" w:line="240" w:lineRule="auto"/>
              <w:rPr>
                <w:rFonts w:ascii="Times New Roman" w:eastAsia="TimesNewRomanPSMT" w:hAnsi="Times New Roman"/>
                <w:sz w:val="24"/>
                <w:szCs w:val="24"/>
              </w:rPr>
            </w:pPr>
          </w:p>
        </w:tc>
        <w:tc>
          <w:tcPr>
            <w:tcW w:w="2409" w:type="dxa"/>
            <w:shd w:val="clear" w:color="auto" w:fill="auto"/>
          </w:tcPr>
          <w:p w:rsidR="00390E6F" w:rsidRPr="002A5DF8" w:rsidRDefault="00390E6F" w:rsidP="003F7A09">
            <w:pPr>
              <w:autoSpaceDE w:val="0"/>
              <w:autoSpaceDN w:val="0"/>
              <w:adjustRightInd w:val="0"/>
              <w:spacing w:after="0" w:line="240" w:lineRule="auto"/>
              <w:jc w:val="center"/>
              <w:rPr>
                <w:rFonts w:ascii="Times New Roman" w:eastAsia="TimesNewRomanPSMT" w:hAnsi="Times New Roman"/>
                <w:b/>
                <w:sz w:val="24"/>
                <w:szCs w:val="24"/>
              </w:rPr>
            </w:pPr>
            <w:r w:rsidRPr="002A5DF8">
              <w:rPr>
                <w:rFonts w:ascii="Times New Roman" w:hAnsi="Times New Roman"/>
                <w:b/>
                <w:bCs/>
                <w:sz w:val="24"/>
                <w:szCs w:val="24"/>
              </w:rPr>
              <w:t>Имеется в наличии (количество средств)</w:t>
            </w:r>
          </w:p>
        </w:tc>
      </w:tr>
      <w:tr w:rsidR="00390E6F" w:rsidRPr="00BF7631" w:rsidTr="002017F3">
        <w:tc>
          <w:tcPr>
            <w:tcW w:w="12049" w:type="dxa"/>
            <w:shd w:val="clear" w:color="auto" w:fill="auto"/>
          </w:tcPr>
          <w:p w:rsidR="00390E6F" w:rsidRPr="00BF7631" w:rsidRDefault="00390E6F" w:rsidP="003F7A09">
            <w:pPr>
              <w:autoSpaceDE w:val="0"/>
              <w:autoSpaceDN w:val="0"/>
              <w:adjustRightInd w:val="0"/>
              <w:spacing w:after="0" w:line="240" w:lineRule="auto"/>
              <w:rPr>
                <w:rFonts w:ascii="Times New Roman" w:hAnsi="Times New Roman"/>
                <w:bCs/>
                <w:sz w:val="24"/>
                <w:szCs w:val="24"/>
              </w:rPr>
            </w:pPr>
            <w:r w:rsidRPr="00BF7631">
              <w:rPr>
                <w:rFonts w:ascii="Times New Roman" w:hAnsi="Times New Roman"/>
                <w:bCs/>
                <w:sz w:val="24"/>
                <w:szCs w:val="24"/>
              </w:rPr>
              <w:t>1.</w:t>
            </w:r>
            <w:r w:rsidRPr="00BF7631">
              <w:rPr>
                <w:rFonts w:ascii="Times New Roman" w:hAnsi="Times New Roman"/>
                <w:sz w:val="24"/>
                <w:szCs w:val="24"/>
              </w:rPr>
              <w:t xml:space="preserve"> Технические средства</w:t>
            </w:r>
          </w:p>
        </w:tc>
        <w:tc>
          <w:tcPr>
            <w:tcW w:w="2409" w:type="dxa"/>
            <w:shd w:val="clear" w:color="auto" w:fill="auto"/>
          </w:tcPr>
          <w:p w:rsidR="00390E6F" w:rsidRPr="00BF7631" w:rsidRDefault="00390E6F" w:rsidP="003F7A09">
            <w:pPr>
              <w:autoSpaceDE w:val="0"/>
              <w:autoSpaceDN w:val="0"/>
              <w:adjustRightInd w:val="0"/>
              <w:spacing w:after="0" w:line="240" w:lineRule="auto"/>
              <w:rPr>
                <w:rFonts w:ascii="Times New Roman" w:hAnsi="Times New Roman"/>
                <w:b/>
                <w:bCs/>
                <w:sz w:val="24"/>
                <w:szCs w:val="24"/>
              </w:rPr>
            </w:pPr>
          </w:p>
        </w:tc>
      </w:tr>
      <w:tr w:rsidR="00390E6F" w:rsidRPr="00BF7631" w:rsidTr="002017F3">
        <w:trPr>
          <w:trHeight w:val="293"/>
        </w:trPr>
        <w:tc>
          <w:tcPr>
            <w:tcW w:w="12049" w:type="dxa"/>
            <w:shd w:val="clear" w:color="auto" w:fill="auto"/>
          </w:tcPr>
          <w:p w:rsidR="00390E6F" w:rsidRPr="00B41DF8" w:rsidRDefault="00390E6F" w:rsidP="003F7A09">
            <w:pPr>
              <w:autoSpaceDE w:val="0"/>
              <w:autoSpaceDN w:val="0"/>
              <w:adjustRightInd w:val="0"/>
              <w:spacing w:after="0" w:line="240" w:lineRule="auto"/>
              <w:rPr>
                <w:rFonts w:ascii="Times New Roman" w:eastAsia="TimesNewRomanPSMT" w:hAnsi="Times New Roman"/>
                <w:sz w:val="24"/>
                <w:szCs w:val="24"/>
              </w:rPr>
            </w:pPr>
            <w:r w:rsidRPr="00B41DF8">
              <w:rPr>
                <w:rFonts w:ascii="Times New Roman" w:eastAsia="TimesNewRomanPSMT" w:hAnsi="Times New Roman"/>
                <w:sz w:val="24"/>
                <w:szCs w:val="24"/>
              </w:rPr>
              <w:t>компьютеры</w:t>
            </w:r>
          </w:p>
        </w:tc>
        <w:tc>
          <w:tcPr>
            <w:tcW w:w="2409" w:type="dxa"/>
            <w:shd w:val="clear" w:color="auto" w:fill="auto"/>
          </w:tcPr>
          <w:p w:rsidR="00390E6F" w:rsidRPr="00DC7337" w:rsidRDefault="00390E6F" w:rsidP="003F7A09">
            <w:pPr>
              <w:autoSpaceDE w:val="0"/>
              <w:autoSpaceDN w:val="0"/>
              <w:adjustRightInd w:val="0"/>
              <w:spacing w:after="0" w:line="240" w:lineRule="auto"/>
              <w:jc w:val="center"/>
              <w:rPr>
                <w:rFonts w:ascii="Times New Roman" w:eastAsia="TimesNewRomanPSMT" w:hAnsi="Times New Roman"/>
                <w:sz w:val="24"/>
                <w:szCs w:val="24"/>
              </w:rPr>
            </w:pPr>
            <w:r>
              <w:rPr>
                <w:rFonts w:ascii="Times New Roman" w:eastAsia="TimesNewRomanPSMT" w:hAnsi="Times New Roman"/>
                <w:sz w:val="24"/>
                <w:szCs w:val="24"/>
              </w:rPr>
              <w:t>26</w:t>
            </w:r>
          </w:p>
        </w:tc>
      </w:tr>
      <w:tr w:rsidR="00390E6F" w:rsidRPr="00BF7631" w:rsidTr="002017F3">
        <w:tc>
          <w:tcPr>
            <w:tcW w:w="12049" w:type="dxa"/>
            <w:shd w:val="clear" w:color="auto" w:fill="auto"/>
          </w:tcPr>
          <w:p w:rsidR="00390E6F" w:rsidRPr="00B41DF8" w:rsidRDefault="00390E6F" w:rsidP="003F7A09">
            <w:pPr>
              <w:autoSpaceDE w:val="0"/>
              <w:autoSpaceDN w:val="0"/>
              <w:adjustRightInd w:val="0"/>
              <w:spacing w:after="0" w:line="240" w:lineRule="auto"/>
              <w:rPr>
                <w:rFonts w:ascii="Times New Roman" w:eastAsia="TimesNewRomanPSMT" w:hAnsi="Times New Roman"/>
                <w:sz w:val="24"/>
                <w:szCs w:val="24"/>
              </w:rPr>
            </w:pPr>
            <w:r w:rsidRPr="00B41DF8">
              <w:rPr>
                <w:rFonts w:ascii="Times New Roman" w:eastAsia="TimesNewRomanPSMT" w:hAnsi="Times New Roman"/>
                <w:sz w:val="24"/>
                <w:szCs w:val="24"/>
              </w:rPr>
              <w:t>ноутбуки</w:t>
            </w:r>
          </w:p>
        </w:tc>
        <w:tc>
          <w:tcPr>
            <w:tcW w:w="2409" w:type="dxa"/>
            <w:shd w:val="clear" w:color="auto" w:fill="auto"/>
          </w:tcPr>
          <w:p w:rsidR="00390E6F" w:rsidRPr="00DC7337" w:rsidRDefault="00390E6F" w:rsidP="003F7A09">
            <w:pPr>
              <w:autoSpaceDE w:val="0"/>
              <w:autoSpaceDN w:val="0"/>
              <w:adjustRightInd w:val="0"/>
              <w:spacing w:after="0" w:line="240" w:lineRule="auto"/>
              <w:jc w:val="center"/>
              <w:rPr>
                <w:rFonts w:ascii="Times New Roman" w:eastAsia="TimesNewRomanPSMT" w:hAnsi="Times New Roman"/>
                <w:sz w:val="24"/>
                <w:szCs w:val="24"/>
              </w:rPr>
            </w:pPr>
            <w:r w:rsidRPr="00DC7337">
              <w:rPr>
                <w:rFonts w:ascii="Times New Roman" w:eastAsia="TimesNewRomanPSMT" w:hAnsi="Times New Roman"/>
                <w:sz w:val="24"/>
                <w:szCs w:val="24"/>
              </w:rPr>
              <w:t>12</w:t>
            </w:r>
          </w:p>
        </w:tc>
      </w:tr>
      <w:tr w:rsidR="00390E6F" w:rsidRPr="00BF7631" w:rsidTr="002017F3">
        <w:tc>
          <w:tcPr>
            <w:tcW w:w="12049" w:type="dxa"/>
            <w:shd w:val="clear" w:color="auto" w:fill="auto"/>
          </w:tcPr>
          <w:p w:rsidR="00390E6F" w:rsidRPr="00B41DF8" w:rsidRDefault="00390E6F" w:rsidP="003F7A09">
            <w:pPr>
              <w:autoSpaceDE w:val="0"/>
              <w:autoSpaceDN w:val="0"/>
              <w:adjustRightInd w:val="0"/>
              <w:spacing w:after="0" w:line="240" w:lineRule="auto"/>
              <w:rPr>
                <w:rFonts w:ascii="Times New Roman" w:eastAsia="TimesNewRomanPSMT" w:hAnsi="Times New Roman"/>
                <w:sz w:val="24"/>
                <w:szCs w:val="24"/>
              </w:rPr>
            </w:pPr>
            <w:r w:rsidRPr="00B41DF8">
              <w:rPr>
                <w:rFonts w:ascii="Times New Roman" w:eastAsia="TimesNewRomanPSMT" w:hAnsi="Times New Roman"/>
                <w:sz w:val="24"/>
                <w:szCs w:val="24"/>
              </w:rPr>
              <w:t>нетбуки</w:t>
            </w:r>
          </w:p>
        </w:tc>
        <w:tc>
          <w:tcPr>
            <w:tcW w:w="2409" w:type="dxa"/>
            <w:shd w:val="clear" w:color="auto" w:fill="auto"/>
          </w:tcPr>
          <w:p w:rsidR="00390E6F" w:rsidRPr="00B41DF8" w:rsidRDefault="00390E6F" w:rsidP="003F7A09">
            <w:pPr>
              <w:autoSpaceDE w:val="0"/>
              <w:autoSpaceDN w:val="0"/>
              <w:adjustRightInd w:val="0"/>
              <w:spacing w:after="0" w:line="240" w:lineRule="auto"/>
              <w:jc w:val="center"/>
              <w:rPr>
                <w:rFonts w:ascii="Times New Roman" w:eastAsia="TimesNewRomanPSMT" w:hAnsi="Times New Roman"/>
                <w:sz w:val="24"/>
                <w:szCs w:val="24"/>
              </w:rPr>
            </w:pPr>
            <w:r w:rsidRPr="00B41DF8">
              <w:rPr>
                <w:rFonts w:ascii="Times New Roman" w:eastAsia="TimesNewRomanPSMT" w:hAnsi="Times New Roman"/>
                <w:sz w:val="24"/>
                <w:szCs w:val="24"/>
              </w:rPr>
              <w:t>0</w:t>
            </w:r>
          </w:p>
        </w:tc>
      </w:tr>
      <w:tr w:rsidR="00390E6F" w:rsidRPr="00BF7631" w:rsidTr="002017F3">
        <w:tc>
          <w:tcPr>
            <w:tcW w:w="12049" w:type="dxa"/>
            <w:shd w:val="clear" w:color="auto" w:fill="auto"/>
          </w:tcPr>
          <w:p w:rsidR="00390E6F" w:rsidRPr="00B41DF8" w:rsidRDefault="00390E6F" w:rsidP="003F7A09">
            <w:pPr>
              <w:autoSpaceDE w:val="0"/>
              <w:autoSpaceDN w:val="0"/>
              <w:adjustRightInd w:val="0"/>
              <w:spacing w:after="0" w:line="240" w:lineRule="auto"/>
              <w:rPr>
                <w:rFonts w:ascii="Times New Roman" w:eastAsia="TimesNewRomanPSMT" w:hAnsi="Times New Roman"/>
                <w:sz w:val="24"/>
                <w:szCs w:val="24"/>
              </w:rPr>
            </w:pPr>
            <w:r w:rsidRPr="00B41DF8">
              <w:rPr>
                <w:rFonts w:ascii="Times New Roman" w:eastAsia="TimesNewRomanPSMT" w:hAnsi="Times New Roman"/>
                <w:sz w:val="24"/>
                <w:szCs w:val="24"/>
              </w:rPr>
              <w:t>доступ к Интернету</w:t>
            </w:r>
          </w:p>
        </w:tc>
        <w:tc>
          <w:tcPr>
            <w:tcW w:w="2409" w:type="dxa"/>
            <w:shd w:val="clear" w:color="auto" w:fill="auto"/>
          </w:tcPr>
          <w:p w:rsidR="00390E6F" w:rsidRPr="00B41DF8" w:rsidRDefault="00390E6F" w:rsidP="003F7A09">
            <w:pPr>
              <w:autoSpaceDE w:val="0"/>
              <w:autoSpaceDN w:val="0"/>
              <w:adjustRightInd w:val="0"/>
              <w:spacing w:after="0" w:line="240" w:lineRule="auto"/>
              <w:jc w:val="center"/>
              <w:rPr>
                <w:rFonts w:ascii="Times New Roman" w:eastAsia="TimesNewRomanPSMT" w:hAnsi="Times New Roman"/>
                <w:sz w:val="24"/>
                <w:szCs w:val="24"/>
              </w:rPr>
            </w:pPr>
            <w:r w:rsidRPr="00B41DF8">
              <w:rPr>
                <w:rFonts w:ascii="Times New Roman" w:eastAsia="TimesNewRomanPSMT" w:hAnsi="Times New Roman"/>
                <w:sz w:val="24"/>
                <w:szCs w:val="24"/>
              </w:rPr>
              <w:t>имеется</w:t>
            </w:r>
          </w:p>
        </w:tc>
      </w:tr>
      <w:tr w:rsidR="00390E6F" w:rsidRPr="00BF7631" w:rsidTr="002017F3">
        <w:tc>
          <w:tcPr>
            <w:tcW w:w="12049" w:type="dxa"/>
            <w:shd w:val="clear" w:color="auto" w:fill="auto"/>
          </w:tcPr>
          <w:p w:rsidR="00390E6F" w:rsidRPr="00B41DF8" w:rsidRDefault="00390E6F" w:rsidP="003F7A09">
            <w:pPr>
              <w:autoSpaceDE w:val="0"/>
              <w:autoSpaceDN w:val="0"/>
              <w:adjustRightInd w:val="0"/>
              <w:spacing w:after="0" w:line="240" w:lineRule="auto"/>
              <w:rPr>
                <w:rFonts w:ascii="Times New Roman" w:eastAsia="TimesNewRomanPSMT" w:hAnsi="Times New Roman"/>
                <w:sz w:val="24"/>
                <w:szCs w:val="24"/>
              </w:rPr>
            </w:pPr>
            <w:r w:rsidRPr="00B41DF8">
              <w:rPr>
                <w:rFonts w:ascii="Times New Roman" w:eastAsia="TimesNewRomanPSMT" w:hAnsi="Times New Roman"/>
                <w:sz w:val="24"/>
                <w:szCs w:val="24"/>
              </w:rPr>
              <w:t>многофункциональные машины (принтер</w:t>
            </w:r>
            <w:proofErr w:type="gramStart"/>
            <w:r w:rsidRPr="00B41DF8">
              <w:rPr>
                <w:rFonts w:ascii="Times New Roman" w:eastAsia="TimesNewRomanPSMT" w:hAnsi="Times New Roman"/>
                <w:sz w:val="24"/>
                <w:szCs w:val="24"/>
              </w:rPr>
              <w:t>,с</w:t>
            </w:r>
            <w:proofErr w:type="gramEnd"/>
            <w:r w:rsidRPr="00B41DF8">
              <w:rPr>
                <w:rFonts w:ascii="Times New Roman" w:eastAsia="TimesNewRomanPSMT" w:hAnsi="Times New Roman"/>
                <w:sz w:val="24"/>
                <w:szCs w:val="24"/>
              </w:rPr>
              <w:t xml:space="preserve">канер, копир)  </w:t>
            </w:r>
          </w:p>
        </w:tc>
        <w:tc>
          <w:tcPr>
            <w:tcW w:w="2409" w:type="dxa"/>
            <w:shd w:val="clear" w:color="auto" w:fill="auto"/>
          </w:tcPr>
          <w:p w:rsidR="00390E6F" w:rsidRPr="00B41DF8" w:rsidRDefault="00390E6F" w:rsidP="003F7A09">
            <w:pPr>
              <w:autoSpaceDE w:val="0"/>
              <w:autoSpaceDN w:val="0"/>
              <w:adjustRightInd w:val="0"/>
              <w:spacing w:after="0" w:line="240" w:lineRule="auto"/>
              <w:jc w:val="center"/>
              <w:rPr>
                <w:rFonts w:ascii="Times New Roman" w:eastAsia="TimesNewRomanPSMT" w:hAnsi="Times New Roman"/>
                <w:sz w:val="24"/>
                <w:szCs w:val="24"/>
              </w:rPr>
            </w:pPr>
            <w:r w:rsidRPr="00B41DF8">
              <w:rPr>
                <w:rFonts w:ascii="Times New Roman" w:eastAsia="TimesNewRomanPSMT" w:hAnsi="Times New Roman"/>
                <w:sz w:val="24"/>
                <w:szCs w:val="24"/>
              </w:rPr>
              <w:t>10</w:t>
            </w:r>
          </w:p>
        </w:tc>
      </w:tr>
      <w:tr w:rsidR="00390E6F" w:rsidRPr="00BF7631" w:rsidTr="002017F3">
        <w:tc>
          <w:tcPr>
            <w:tcW w:w="12049" w:type="dxa"/>
            <w:shd w:val="clear" w:color="auto" w:fill="auto"/>
          </w:tcPr>
          <w:p w:rsidR="00390E6F" w:rsidRPr="00B41DF8" w:rsidRDefault="00390E6F" w:rsidP="003F7A09">
            <w:pPr>
              <w:autoSpaceDE w:val="0"/>
              <w:autoSpaceDN w:val="0"/>
              <w:adjustRightInd w:val="0"/>
              <w:spacing w:after="0" w:line="240" w:lineRule="auto"/>
              <w:rPr>
                <w:rFonts w:ascii="Times New Roman" w:eastAsia="TimesNewRomanPSMT" w:hAnsi="Times New Roman"/>
                <w:sz w:val="24"/>
                <w:szCs w:val="24"/>
              </w:rPr>
            </w:pPr>
            <w:r w:rsidRPr="00B41DF8">
              <w:rPr>
                <w:rFonts w:ascii="Times New Roman" w:eastAsia="TimesNewRomanPSMT" w:hAnsi="Times New Roman"/>
                <w:sz w:val="24"/>
                <w:szCs w:val="24"/>
              </w:rPr>
              <w:lastRenderedPageBreak/>
              <w:t xml:space="preserve">мультимедийные проекторы </w:t>
            </w:r>
          </w:p>
        </w:tc>
        <w:tc>
          <w:tcPr>
            <w:tcW w:w="2409" w:type="dxa"/>
            <w:shd w:val="clear" w:color="auto" w:fill="auto"/>
          </w:tcPr>
          <w:p w:rsidR="00390E6F" w:rsidRPr="00B41DF8" w:rsidRDefault="00390E6F" w:rsidP="003F7A09">
            <w:pPr>
              <w:autoSpaceDE w:val="0"/>
              <w:autoSpaceDN w:val="0"/>
              <w:adjustRightInd w:val="0"/>
              <w:spacing w:after="0" w:line="240" w:lineRule="auto"/>
              <w:jc w:val="center"/>
              <w:rPr>
                <w:rFonts w:ascii="Times New Roman" w:eastAsia="TimesNewRomanPSMT" w:hAnsi="Times New Roman"/>
                <w:sz w:val="24"/>
                <w:szCs w:val="24"/>
              </w:rPr>
            </w:pPr>
            <w:r w:rsidRPr="00B41DF8">
              <w:rPr>
                <w:rFonts w:ascii="Times New Roman" w:eastAsia="TimesNewRomanPSMT" w:hAnsi="Times New Roman"/>
                <w:sz w:val="24"/>
                <w:szCs w:val="24"/>
              </w:rPr>
              <w:t>10</w:t>
            </w:r>
          </w:p>
        </w:tc>
      </w:tr>
      <w:tr w:rsidR="00390E6F" w:rsidRPr="00BF7631" w:rsidTr="002017F3">
        <w:tc>
          <w:tcPr>
            <w:tcW w:w="12049" w:type="dxa"/>
            <w:shd w:val="clear" w:color="auto" w:fill="auto"/>
          </w:tcPr>
          <w:p w:rsidR="00390E6F" w:rsidRPr="00B41DF8" w:rsidRDefault="00390E6F" w:rsidP="003F7A09">
            <w:pPr>
              <w:autoSpaceDE w:val="0"/>
              <w:autoSpaceDN w:val="0"/>
              <w:adjustRightInd w:val="0"/>
              <w:spacing w:after="0" w:line="240" w:lineRule="auto"/>
              <w:rPr>
                <w:rFonts w:ascii="Times New Roman" w:eastAsia="TimesNewRomanPSMT" w:hAnsi="Times New Roman"/>
                <w:sz w:val="24"/>
                <w:szCs w:val="24"/>
              </w:rPr>
            </w:pPr>
            <w:proofErr w:type="gramStart"/>
            <w:r w:rsidRPr="00B41DF8">
              <w:rPr>
                <w:rFonts w:ascii="Times New Roman" w:eastAsia="TimesNewRomanPSMT" w:hAnsi="Times New Roman"/>
                <w:sz w:val="24"/>
                <w:szCs w:val="24"/>
              </w:rPr>
              <w:t>программное</w:t>
            </w:r>
            <w:proofErr w:type="gramEnd"/>
            <w:r w:rsidRPr="00B41DF8">
              <w:rPr>
                <w:rFonts w:ascii="Times New Roman" w:eastAsia="TimesNewRomanPSMT" w:hAnsi="Times New Roman"/>
                <w:sz w:val="24"/>
                <w:szCs w:val="24"/>
              </w:rPr>
              <w:t xml:space="preserve"> обеспечения (при лицензионной платформе)</w:t>
            </w:r>
          </w:p>
        </w:tc>
        <w:tc>
          <w:tcPr>
            <w:tcW w:w="2409" w:type="dxa"/>
            <w:shd w:val="clear" w:color="auto" w:fill="auto"/>
          </w:tcPr>
          <w:p w:rsidR="00390E6F" w:rsidRPr="00B41DF8" w:rsidRDefault="00390E6F" w:rsidP="003F7A09">
            <w:pPr>
              <w:autoSpaceDE w:val="0"/>
              <w:autoSpaceDN w:val="0"/>
              <w:adjustRightInd w:val="0"/>
              <w:spacing w:after="0" w:line="240" w:lineRule="auto"/>
              <w:jc w:val="center"/>
              <w:rPr>
                <w:rFonts w:ascii="Times New Roman" w:eastAsia="TimesNewRomanPSMT" w:hAnsi="Times New Roman"/>
                <w:sz w:val="24"/>
                <w:szCs w:val="24"/>
              </w:rPr>
            </w:pPr>
            <w:r w:rsidRPr="00B41DF8">
              <w:rPr>
                <w:rFonts w:ascii="Times New Roman" w:eastAsia="TimesNewRomanPSMT" w:hAnsi="Times New Roman"/>
                <w:sz w:val="24"/>
                <w:szCs w:val="24"/>
              </w:rPr>
              <w:t>имеется</w:t>
            </w:r>
          </w:p>
        </w:tc>
      </w:tr>
      <w:tr w:rsidR="00390E6F" w:rsidRPr="00BF7631" w:rsidTr="002017F3">
        <w:tc>
          <w:tcPr>
            <w:tcW w:w="12049" w:type="dxa"/>
            <w:shd w:val="clear" w:color="auto" w:fill="auto"/>
          </w:tcPr>
          <w:p w:rsidR="00390E6F" w:rsidRPr="00B41DF8" w:rsidRDefault="00390E6F" w:rsidP="003F7A09">
            <w:pPr>
              <w:autoSpaceDE w:val="0"/>
              <w:autoSpaceDN w:val="0"/>
              <w:adjustRightInd w:val="0"/>
              <w:spacing w:after="0" w:line="240" w:lineRule="auto"/>
              <w:rPr>
                <w:rFonts w:ascii="Times New Roman" w:eastAsia="TimesNewRomanPSMT" w:hAnsi="Times New Roman"/>
                <w:sz w:val="24"/>
                <w:szCs w:val="24"/>
              </w:rPr>
            </w:pPr>
            <w:r w:rsidRPr="00B41DF8">
              <w:rPr>
                <w:rFonts w:ascii="Times New Roman" w:eastAsia="TimesNewRomanPSMT" w:hAnsi="Times New Roman"/>
                <w:sz w:val="24"/>
                <w:szCs w:val="24"/>
              </w:rPr>
              <w:t>факсы</w:t>
            </w:r>
          </w:p>
        </w:tc>
        <w:tc>
          <w:tcPr>
            <w:tcW w:w="2409" w:type="dxa"/>
            <w:shd w:val="clear" w:color="auto" w:fill="auto"/>
          </w:tcPr>
          <w:p w:rsidR="00390E6F" w:rsidRPr="00B41DF8" w:rsidRDefault="00390E6F" w:rsidP="003F7A09">
            <w:pPr>
              <w:autoSpaceDE w:val="0"/>
              <w:autoSpaceDN w:val="0"/>
              <w:adjustRightInd w:val="0"/>
              <w:spacing w:after="0" w:line="240" w:lineRule="auto"/>
              <w:jc w:val="center"/>
              <w:rPr>
                <w:rFonts w:ascii="Times New Roman" w:eastAsia="TimesNewRomanPSMT" w:hAnsi="Times New Roman"/>
                <w:sz w:val="24"/>
                <w:szCs w:val="24"/>
              </w:rPr>
            </w:pPr>
            <w:r w:rsidRPr="00B41DF8">
              <w:rPr>
                <w:rFonts w:ascii="Times New Roman" w:eastAsia="TimesNewRomanPSMT" w:hAnsi="Times New Roman"/>
                <w:sz w:val="24"/>
                <w:szCs w:val="24"/>
              </w:rPr>
              <w:t>1</w:t>
            </w:r>
          </w:p>
        </w:tc>
      </w:tr>
      <w:tr w:rsidR="00390E6F" w:rsidRPr="00BF7631" w:rsidTr="002017F3">
        <w:tc>
          <w:tcPr>
            <w:tcW w:w="12049" w:type="dxa"/>
            <w:shd w:val="clear" w:color="auto" w:fill="auto"/>
          </w:tcPr>
          <w:p w:rsidR="00390E6F" w:rsidRPr="00B41DF8" w:rsidRDefault="00390E6F" w:rsidP="003F7A09">
            <w:pPr>
              <w:autoSpaceDE w:val="0"/>
              <w:autoSpaceDN w:val="0"/>
              <w:adjustRightInd w:val="0"/>
              <w:spacing w:after="0" w:line="240" w:lineRule="auto"/>
              <w:rPr>
                <w:rFonts w:ascii="Times New Roman" w:eastAsia="TimesNewRomanPSMT" w:hAnsi="Times New Roman"/>
                <w:sz w:val="24"/>
                <w:szCs w:val="24"/>
              </w:rPr>
            </w:pPr>
            <w:r w:rsidRPr="00B41DF8">
              <w:rPr>
                <w:rFonts w:ascii="Times New Roman" w:eastAsia="TimesNewRomanPSMT" w:hAnsi="Times New Roman"/>
                <w:sz w:val="24"/>
                <w:szCs w:val="24"/>
              </w:rPr>
              <w:t>интерактивные доски/приставки</w:t>
            </w:r>
          </w:p>
        </w:tc>
        <w:tc>
          <w:tcPr>
            <w:tcW w:w="2409" w:type="dxa"/>
            <w:shd w:val="clear" w:color="auto" w:fill="auto"/>
          </w:tcPr>
          <w:p w:rsidR="00390E6F" w:rsidRPr="00B41DF8" w:rsidRDefault="00390E6F" w:rsidP="003F7A09">
            <w:pPr>
              <w:autoSpaceDE w:val="0"/>
              <w:autoSpaceDN w:val="0"/>
              <w:adjustRightInd w:val="0"/>
              <w:spacing w:after="0" w:line="240" w:lineRule="auto"/>
              <w:jc w:val="center"/>
              <w:rPr>
                <w:rFonts w:ascii="Times New Roman" w:eastAsia="TimesNewRomanPSMT" w:hAnsi="Times New Roman"/>
                <w:sz w:val="24"/>
                <w:szCs w:val="24"/>
              </w:rPr>
            </w:pPr>
            <w:r w:rsidRPr="00B41DF8">
              <w:rPr>
                <w:rFonts w:ascii="Times New Roman" w:eastAsia="TimesNewRomanPSMT" w:hAnsi="Times New Roman"/>
                <w:sz w:val="24"/>
                <w:szCs w:val="24"/>
              </w:rPr>
              <w:t>4</w:t>
            </w:r>
          </w:p>
        </w:tc>
      </w:tr>
      <w:tr w:rsidR="00390E6F" w:rsidRPr="00BF7631" w:rsidTr="002017F3">
        <w:tc>
          <w:tcPr>
            <w:tcW w:w="12049" w:type="dxa"/>
            <w:shd w:val="clear" w:color="auto" w:fill="auto"/>
          </w:tcPr>
          <w:p w:rsidR="00390E6F" w:rsidRPr="00B41DF8" w:rsidRDefault="00390E6F" w:rsidP="003F7A09">
            <w:pPr>
              <w:autoSpaceDE w:val="0"/>
              <w:autoSpaceDN w:val="0"/>
              <w:adjustRightInd w:val="0"/>
              <w:spacing w:after="0" w:line="240" w:lineRule="auto"/>
              <w:rPr>
                <w:rFonts w:ascii="Times New Roman" w:eastAsia="TimesNewRomanPSMT" w:hAnsi="Times New Roman"/>
                <w:sz w:val="24"/>
                <w:szCs w:val="24"/>
              </w:rPr>
            </w:pPr>
            <w:r w:rsidRPr="00B41DF8">
              <w:rPr>
                <w:rFonts w:ascii="Times New Roman" w:eastAsia="TimesNewRomanPSMT" w:hAnsi="Times New Roman"/>
                <w:sz w:val="24"/>
                <w:szCs w:val="24"/>
              </w:rPr>
              <w:t>цифровые фотоаппараты</w:t>
            </w:r>
          </w:p>
        </w:tc>
        <w:tc>
          <w:tcPr>
            <w:tcW w:w="2409" w:type="dxa"/>
            <w:shd w:val="clear" w:color="auto" w:fill="auto"/>
          </w:tcPr>
          <w:p w:rsidR="00390E6F" w:rsidRPr="00B41DF8" w:rsidRDefault="00390E6F" w:rsidP="003F7A09">
            <w:pPr>
              <w:autoSpaceDE w:val="0"/>
              <w:autoSpaceDN w:val="0"/>
              <w:adjustRightInd w:val="0"/>
              <w:spacing w:after="0" w:line="240" w:lineRule="auto"/>
              <w:jc w:val="center"/>
              <w:rPr>
                <w:rFonts w:ascii="Times New Roman" w:eastAsia="TimesNewRomanPSMT" w:hAnsi="Times New Roman"/>
                <w:sz w:val="24"/>
                <w:szCs w:val="24"/>
              </w:rPr>
            </w:pPr>
            <w:r w:rsidRPr="00B41DF8">
              <w:rPr>
                <w:rFonts w:ascii="Times New Roman" w:eastAsia="TimesNewRomanPSMT" w:hAnsi="Times New Roman"/>
                <w:sz w:val="24"/>
                <w:szCs w:val="24"/>
              </w:rPr>
              <w:t>2</w:t>
            </w:r>
          </w:p>
        </w:tc>
      </w:tr>
      <w:tr w:rsidR="00390E6F" w:rsidRPr="00BF7631" w:rsidTr="002017F3">
        <w:tc>
          <w:tcPr>
            <w:tcW w:w="12049" w:type="dxa"/>
            <w:shd w:val="clear" w:color="auto" w:fill="auto"/>
          </w:tcPr>
          <w:p w:rsidR="00390E6F" w:rsidRPr="00B41DF8" w:rsidRDefault="00390E6F" w:rsidP="003F7A09">
            <w:pPr>
              <w:autoSpaceDE w:val="0"/>
              <w:autoSpaceDN w:val="0"/>
              <w:adjustRightInd w:val="0"/>
              <w:spacing w:after="0" w:line="240" w:lineRule="auto"/>
              <w:rPr>
                <w:rFonts w:ascii="Times New Roman" w:eastAsia="TimesNewRomanPSMT" w:hAnsi="Times New Roman"/>
                <w:sz w:val="24"/>
                <w:szCs w:val="24"/>
              </w:rPr>
            </w:pPr>
            <w:r w:rsidRPr="00B41DF8">
              <w:rPr>
                <w:rFonts w:ascii="Times New Roman" w:eastAsia="TimesNewRomanPSMT" w:hAnsi="Times New Roman"/>
                <w:sz w:val="24"/>
                <w:szCs w:val="24"/>
              </w:rPr>
              <w:t>цифровые видеокамеры</w:t>
            </w:r>
          </w:p>
        </w:tc>
        <w:tc>
          <w:tcPr>
            <w:tcW w:w="2409" w:type="dxa"/>
            <w:shd w:val="clear" w:color="auto" w:fill="auto"/>
          </w:tcPr>
          <w:p w:rsidR="00390E6F" w:rsidRPr="00B41DF8" w:rsidRDefault="00390E6F" w:rsidP="003F7A09">
            <w:pPr>
              <w:autoSpaceDE w:val="0"/>
              <w:autoSpaceDN w:val="0"/>
              <w:adjustRightInd w:val="0"/>
              <w:spacing w:after="0" w:line="240" w:lineRule="auto"/>
              <w:jc w:val="center"/>
              <w:rPr>
                <w:rFonts w:ascii="Times New Roman" w:eastAsia="TimesNewRomanPSMT" w:hAnsi="Times New Roman"/>
                <w:sz w:val="24"/>
                <w:szCs w:val="24"/>
              </w:rPr>
            </w:pPr>
            <w:r w:rsidRPr="00B41DF8">
              <w:rPr>
                <w:rFonts w:ascii="Times New Roman" w:eastAsia="TimesNewRomanPSMT" w:hAnsi="Times New Roman"/>
                <w:sz w:val="24"/>
                <w:szCs w:val="24"/>
              </w:rPr>
              <w:t>1</w:t>
            </w:r>
          </w:p>
        </w:tc>
      </w:tr>
      <w:tr w:rsidR="00390E6F" w:rsidRPr="00BF7631" w:rsidTr="002017F3">
        <w:tc>
          <w:tcPr>
            <w:tcW w:w="12049" w:type="dxa"/>
            <w:shd w:val="clear" w:color="auto" w:fill="auto"/>
          </w:tcPr>
          <w:p w:rsidR="00390E6F" w:rsidRPr="00B41DF8" w:rsidRDefault="00390E6F" w:rsidP="003F7A09">
            <w:pPr>
              <w:autoSpaceDE w:val="0"/>
              <w:autoSpaceDN w:val="0"/>
              <w:adjustRightInd w:val="0"/>
              <w:spacing w:after="0" w:line="240" w:lineRule="auto"/>
              <w:rPr>
                <w:rFonts w:ascii="Times New Roman" w:eastAsia="TimesNewRomanPSMT" w:hAnsi="Times New Roman"/>
                <w:sz w:val="24"/>
                <w:szCs w:val="24"/>
              </w:rPr>
            </w:pPr>
            <w:r w:rsidRPr="00B41DF8">
              <w:rPr>
                <w:rFonts w:ascii="Times New Roman" w:eastAsia="TimesNewRomanPSMT" w:hAnsi="Times New Roman"/>
                <w:sz w:val="24"/>
                <w:szCs w:val="24"/>
              </w:rPr>
              <w:t>сеть в образовательном учреждении</w:t>
            </w:r>
          </w:p>
        </w:tc>
        <w:tc>
          <w:tcPr>
            <w:tcW w:w="2409" w:type="dxa"/>
            <w:shd w:val="clear" w:color="auto" w:fill="auto"/>
          </w:tcPr>
          <w:p w:rsidR="00390E6F" w:rsidRPr="00B41DF8" w:rsidRDefault="00390E6F" w:rsidP="003F7A09">
            <w:pPr>
              <w:autoSpaceDE w:val="0"/>
              <w:autoSpaceDN w:val="0"/>
              <w:adjustRightInd w:val="0"/>
              <w:spacing w:after="0" w:line="240" w:lineRule="auto"/>
              <w:jc w:val="center"/>
              <w:rPr>
                <w:rFonts w:ascii="Times New Roman" w:eastAsia="TimesNewRomanPSMT" w:hAnsi="Times New Roman"/>
                <w:sz w:val="24"/>
                <w:szCs w:val="24"/>
              </w:rPr>
            </w:pPr>
            <w:r w:rsidRPr="00B41DF8">
              <w:rPr>
                <w:rFonts w:ascii="Times New Roman" w:eastAsia="TimesNewRomanPSMT" w:hAnsi="Times New Roman"/>
                <w:sz w:val="24"/>
                <w:szCs w:val="24"/>
              </w:rPr>
              <w:t>имеется</w:t>
            </w:r>
          </w:p>
        </w:tc>
      </w:tr>
      <w:tr w:rsidR="00390E6F" w:rsidRPr="00BF7631" w:rsidTr="002017F3">
        <w:tc>
          <w:tcPr>
            <w:tcW w:w="12049" w:type="dxa"/>
            <w:shd w:val="clear" w:color="auto" w:fill="auto"/>
          </w:tcPr>
          <w:p w:rsidR="00390E6F" w:rsidRPr="00B41DF8" w:rsidRDefault="00390E6F" w:rsidP="003F7A09">
            <w:pPr>
              <w:autoSpaceDE w:val="0"/>
              <w:autoSpaceDN w:val="0"/>
              <w:adjustRightInd w:val="0"/>
              <w:spacing w:after="0" w:line="240" w:lineRule="auto"/>
              <w:rPr>
                <w:rFonts w:ascii="Times New Roman" w:eastAsia="TimesNewRomanPSMT" w:hAnsi="Times New Roman"/>
                <w:color w:val="FF0000"/>
                <w:sz w:val="24"/>
                <w:szCs w:val="24"/>
              </w:rPr>
            </w:pPr>
            <w:r w:rsidRPr="00B41DF8">
              <w:rPr>
                <w:rFonts w:ascii="Times New Roman" w:eastAsia="TimesNewRomanPSMT" w:hAnsi="Times New Roman"/>
                <w:sz w:val="24"/>
                <w:szCs w:val="24"/>
              </w:rPr>
              <w:t>2.</w:t>
            </w:r>
            <w:r w:rsidRPr="00BF7631">
              <w:rPr>
                <w:rFonts w:ascii="Times New Roman" w:hAnsi="Times New Roman"/>
                <w:sz w:val="24"/>
                <w:szCs w:val="24"/>
              </w:rPr>
              <w:t xml:space="preserve"> Программные инструменты</w:t>
            </w:r>
          </w:p>
        </w:tc>
        <w:tc>
          <w:tcPr>
            <w:tcW w:w="2409" w:type="dxa"/>
            <w:shd w:val="clear" w:color="auto" w:fill="auto"/>
          </w:tcPr>
          <w:p w:rsidR="00390E6F" w:rsidRPr="00B41DF8" w:rsidRDefault="00390E6F" w:rsidP="003F7A09">
            <w:pPr>
              <w:autoSpaceDE w:val="0"/>
              <w:autoSpaceDN w:val="0"/>
              <w:adjustRightInd w:val="0"/>
              <w:spacing w:after="0" w:line="240" w:lineRule="auto"/>
              <w:jc w:val="center"/>
              <w:rPr>
                <w:rFonts w:ascii="Times New Roman" w:eastAsia="TimesNewRomanPSMT" w:hAnsi="Times New Roman"/>
                <w:sz w:val="24"/>
                <w:szCs w:val="24"/>
              </w:rPr>
            </w:pPr>
            <w:r w:rsidRPr="00B41DF8">
              <w:rPr>
                <w:rFonts w:ascii="Times New Roman" w:eastAsia="TimesNewRomanPSMT" w:hAnsi="Times New Roman"/>
                <w:sz w:val="24"/>
                <w:szCs w:val="24"/>
              </w:rPr>
              <w:t>имеется</w:t>
            </w:r>
          </w:p>
        </w:tc>
      </w:tr>
      <w:tr w:rsidR="00390E6F" w:rsidRPr="00BF7631" w:rsidTr="002017F3">
        <w:tc>
          <w:tcPr>
            <w:tcW w:w="12049" w:type="dxa"/>
            <w:shd w:val="clear" w:color="auto" w:fill="auto"/>
          </w:tcPr>
          <w:p w:rsidR="00390E6F" w:rsidRPr="00B41DF8" w:rsidRDefault="00390E6F" w:rsidP="003F7A09">
            <w:pPr>
              <w:autoSpaceDE w:val="0"/>
              <w:autoSpaceDN w:val="0"/>
              <w:adjustRightInd w:val="0"/>
              <w:spacing w:after="0" w:line="240" w:lineRule="auto"/>
              <w:rPr>
                <w:rFonts w:ascii="Times New Roman" w:eastAsia="TimesNewRomanPSMT" w:hAnsi="Times New Roman"/>
                <w:sz w:val="24"/>
                <w:szCs w:val="24"/>
              </w:rPr>
            </w:pPr>
            <w:r w:rsidRPr="00B41DF8">
              <w:rPr>
                <w:rFonts w:ascii="Times New Roman" w:eastAsia="TimesNewRomanPSMT" w:hAnsi="Times New Roman"/>
                <w:sz w:val="24"/>
                <w:szCs w:val="24"/>
              </w:rPr>
              <w:t>3.</w:t>
            </w:r>
            <w:r w:rsidRPr="00BF7631">
              <w:rPr>
                <w:rFonts w:ascii="Times New Roman" w:hAnsi="Times New Roman"/>
                <w:sz w:val="24"/>
                <w:szCs w:val="24"/>
              </w:rPr>
              <w:t xml:space="preserve"> Обеспечение технической, методической и организационной поддержки: заключение договоров; подготовка распорядительных документов учредителя; подготовка локальных актов ОУ</w:t>
            </w:r>
          </w:p>
        </w:tc>
        <w:tc>
          <w:tcPr>
            <w:tcW w:w="2409" w:type="dxa"/>
            <w:shd w:val="clear" w:color="auto" w:fill="auto"/>
          </w:tcPr>
          <w:p w:rsidR="00390E6F" w:rsidRPr="00B41DF8" w:rsidRDefault="00390E6F" w:rsidP="003F7A09">
            <w:pPr>
              <w:autoSpaceDE w:val="0"/>
              <w:autoSpaceDN w:val="0"/>
              <w:adjustRightInd w:val="0"/>
              <w:spacing w:after="0" w:line="240" w:lineRule="auto"/>
              <w:jc w:val="center"/>
              <w:rPr>
                <w:rFonts w:ascii="Times New Roman" w:eastAsia="TimesNewRomanPSMT" w:hAnsi="Times New Roman"/>
                <w:sz w:val="24"/>
                <w:szCs w:val="24"/>
              </w:rPr>
            </w:pPr>
            <w:r w:rsidRPr="00B41DF8">
              <w:rPr>
                <w:rFonts w:ascii="Times New Roman" w:eastAsia="TimesNewRomanPSMT" w:hAnsi="Times New Roman"/>
                <w:sz w:val="24"/>
                <w:szCs w:val="24"/>
              </w:rPr>
              <w:t>имеется</w:t>
            </w:r>
          </w:p>
        </w:tc>
      </w:tr>
    </w:tbl>
    <w:p w:rsidR="00390E6F" w:rsidRDefault="00390E6F" w:rsidP="00390E6F">
      <w:pPr>
        <w:autoSpaceDE w:val="0"/>
        <w:autoSpaceDN w:val="0"/>
        <w:adjustRightInd w:val="0"/>
        <w:spacing w:after="0" w:line="240" w:lineRule="auto"/>
        <w:rPr>
          <w:rFonts w:ascii="Times New Roman" w:eastAsia="TimesNewRomanPSMT" w:hAnsi="Times New Roman"/>
          <w:b/>
          <w:bCs/>
          <w:sz w:val="24"/>
          <w:szCs w:val="24"/>
        </w:rPr>
      </w:pPr>
    </w:p>
    <w:p w:rsidR="000D4DDF" w:rsidRDefault="00C7160C" w:rsidP="000D4DDF">
      <w:pPr>
        <w:spacing w:after="0" w:line="240" w:lineRule="auto"/>
        <w:jc w:val="center"/>
        <w:rPr>
          <w:rFonts w:ascii="Times New Roman" w:hAnsi="Times New Roman"/>
          <w:b/>
          <w:sz w:val="24"/>
          <w:szCs w:val="24"/>
        </w:rPr>
      </w:pPr>
      <w:r w:rsidRPr="0060664A">
        <w:rPr>
          <w:rFonts w:ascii="Times New Roman" w:hAnsi="Times New Roman"/>
          <w:b/>
          <w:sz w:val="24"/>
          <w:szCs w:val="24"/>
        </w:rPr>
        <w:t>Учебно-методическое и информационное обеспечение реализации осн</w:t>
      </w:r>
      <w:r w:rsidR="002A5DF8" w:rsidRPr="0060664A">
        <w:rPr>
          <w:rFonts w:ascii="Times New Roman" w:hAnsi="Times New Roman"/>
          <w:b/>
          <w:sz w:val="24"/>
          <w:szCs w:val="24"/>
        </w:rPr>
        <w:t>овной</w:t>
      </w:r>
      <w:r w:rsidR="000D4DDF">
        <w:rPr>
          <w:rFonts w:ascii="Times New Roman" w:hAnsi="Times New Roman"/>
          <w:b/>
          <w:sz w:val="24"/>
          <w:szCs w:val="24"/>
        </w:rPr>
        <w:t xml:space="preserve"> образовательной программы</w:t>
      </w:r>
    </w:p>
    <w:p w:rsidR="000D4DDF" w:rsidRPr="0060664A" w:rsidRDefault="000D4DDF" w:rsidP="000D4DDF">
      <w:pPr>
        <w:spacing w:after="0" w:line="240" w:lineRule="auto"/>
        <w:jc w:val="center"/>
        <w:rPr>
          <w:rFonts w:ascii="Times New Roman" w:hAnsi="Times New Roman"/>
          <w:b/>
          <w:sz w:val="24"/>
          <w:szCs w:val="24"/>
        </w:rPr>
      </w:pPr>
    </w:p>
    <w:p w:rsidR="0060664A" w:rsidRPr="002017F3" w:rsidRDefault="002017F3" w:rsidP="003F7A09">
      <w:pPr>
        <w:tabs>
          <w:tab w:val="left" w:pos="14742"/>
        </w:tabs>
        <w:spacing w:after="0" w:line="240" w:lineRule="auto"/>
        <w:ind w:left="284" w:firstLine="283"/>
        <w:jc w:val="both"/>
        <w:rPr>
          <w:rFonts w:ascii="Times New Roman" w:hAnsi="Times New Roman"/>
          <w:sz w:val="24"/>
          <w:szCs w:val="24"/>
        </w:rPr>
      </w:pPr>
      <w:proofErr w:type="gramStart"/>
      <w:r w:rsidRPr="002017F3">
        <w:rPr>
          <w:rFonts w:ascii="Times New Roman" w:hAnsi="Times New Roman"/>
          <w:sz w:val="24"/>
          <w:szCs w:val="24"/>
        </w:rPr>
        <w:t>Учебно-методическ</w:t>
      </w:r>
      <w:r>
        <w:rPr>
          <w:rFonts w:ascii="Times New Roman" w:hAnsi="Times New Roman"/>
          <w:sz w:val="24"/>
          <w:szCs w:val="24"/>
        </w:rPr>
        <w:t>ое и информационное обеспечение ОУ (библиотека, читальный зал, учебные кабинеты и лаборатории, административные помещения, школьный сайт, внутренняя (локальная) се</w:t>
      </w:r>
      <w:r w:rsidR="00460046">
        <w:rPr>
          <w:rFonts w:ascii="Times New Roman" w:hAnsi="Times New Roman"/>
          <w:sz w:val="24"/>
          <w:szCs w:val="24"/>
        </w:rPr>
        <w:t xml:space="preserve">ть) </w:t>
      </w:r>
      <w:r w:rsidR="00342BE0" w:rsidRPr="002017F3">
        <w:rPr>
          <w:rFonts w:ascii="Times New Roman" w:hAnsi="Times New Roman"/>
          <w:sz w:val="24"/>
          <w:szCs w:val="24"/>
        </w:rPr>
        <w:t>направлено на создание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w:t>
      </w:r>
      <w:r w:rsidR="00460046">
        <w:rPr>
          <w:rFonts w:ascii="Times New Roman" w:hAnsi="Times New Roman"/>
          <w:sz w:val="24"/>
          <w:szCs w:val="24"/>
        </w:rPr>
        <w:t>и и условиями ее</w:t>
      </w:r>
      <w:r w:rsidR="00390E6F" w:rsidRPr="002017F3">
        <w:rPr>
          <w:rFonts w:ascii="Times New Roman" w:hAnsi="Times New Roman"/>
          <w:sz w:val="24"/>
          <w:szCs w:val="24"/>
        </w:rPr>
        <w:t xml:space="preserve"> осуществления.</w:t>
      </w:r>
      <w:proofErr w:type="gramEnd"/>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7"/>
        <w:gridCol w:w="2728"/>
      </w:tblGrid>
      <w:tr w:rsidR="0060664A" w:rsidRPr="007B1B78" w:rsidTr="00460046">
        <w:tc>
          <w:tcPr>
            <w:tcW w:w="11697" w:type="dxa"/>
            <w:shd w:val="clear" w:color="auto" w:fill="auto"/>
          </w:tcPr>
          <w:p w:rsidR="0060664A" w:rsidRPr="007B1B78" w:rsidRDefault="0060664A" w:rsidP="007B1B78">
            <w:pPr>
              <w:spacing w:after="0" w:line="240" w:lineRule="auto"/>
              <w:jc w:val="center"/>
              <w:rPr>
                <w:rFonts w:ascii="Times New Roman" w:hAnsi="Times New Roman"/>
                <w:b/>
                <w:sz w:val="24"/>
                <w:szCs w:val="24"/>
              </w:rPr>
            </w:pPr>
            <w:r w:rsidRPr="007B1B78">
              <w:rPr>
                <w:rFonts w:ascii="Times New Roman" w:hAnsi="Times New Roman"/>
                <w:b/>
                <w:sz w:val="24"/>
                <w:szCs w:val="24"/>
              </w:rPr>
              <w:t>Показатели</w:t>
            </w:r>
          </w:p>
        </w:tc>
        <w:tc>
          <w:tcPr>
            <w:tcW w:w="2728" w:type="dxa"/>
            <w:shd w:val="clear" w:color="auto" w:fill="auto"/>
          </w:tcPr>
          <w:p w:rsidR="0060664A" w:rsidRPr="007B1B78" w:rsidRDefault="0060664A" w:rsidP="007B1B78">
            <w:pPr>
              <w:spacing w:after="0" w:line="240" w:lineRule="auto"/>
              <w:jc w:val="center"/>
              <w:rPr>
                <w:rFonts w:ascii="Times New Roman" w:hAnsi="Times New Roman"/>
                <w:b/>
                <w:sz w:val="24"/>
                <w:szCs w:val="24"/>
              </w:rPr>
            </w:pPr>
            <w:r w:rsidRPr="007B1B78">
              <w:rPr>
                <w:rFonts w:ascii="Times New Roman" w:hAnsi="Times New Roman"/>
                <w:b/>
                <w:sz w:val="24"/>
                <w:szCs w:val="24"/>
              </w:rPr>
              <w:t>Соответствует/</w:t>
            </w:r>
          </w:p>
          <w:p w:rsidR="0060664A" w:rsidRPr="007B1B78" w:rsidRDefault="0060664A" w:rsidP="007B1B78">
            <w:pPr>
              <w:spacing w:after="0" w:line="240" w:lineRule="auto"/>
              <w:jc w:val="center"/>
              <w:rPr>
                <w:rFonts w:ascii="Times New Roman" w:hAnsi="Times New Roman"/>
                <w:b/>
                <w:sz w:val="24"/>
                <w:szCs w:val="24"/>
              </w:rPr>
            </w:pPr>
            <w:r w:rsidRPr="007B1B78">
              <w:rPr>
                <w:rFonts w:ascii="Times New Roman" w:hAnsi="Times New Roman"/>
                <w:b/>
                <w:sz w:val="24"/>
                <w:szCs w:val="24"/>
              </w:rPr>
              <w:t xml:space="preserve">не </w:t>
            </w:r>
            <w:proofErr w:type="gramStart"/>
            <w:r w:rsidRPr="007B1B78">
              <w:rPr>
                <w:rFonts w:ascii="Times New Roman" w:hAnsi="Times New Roman"/>
                <w:b/>
                <w:sz w:val="24"/>
                <w:szCs w:val="24"/>
              </w:rPr>
              <w:t>соответствует/ частично соответствует</w:t>
            </w:r>
            <w:proofErr w:type="gramEnd"/>
          </w:p>
        </w:tc>
      </w:tr>
      <w:tr w:rsidR="0060664A" w:rsidRPr="007B1B78" w:rsidTr="00460046">
        <w:tc>
          <w:tcPr>
            <w:tcW w:w="11697" w:type="dxa"/>
            <w:shd w:val="clear" w:color="auto" w:fill="auto"/>
          </w:tcPr>
          <w:p w:rsidR="0060664A" w:rsidRPr="007B1B78" w:rsidRDefault="0060664A" w:rsidP="007B1B78">
            <w:pPr>
              <w:spacing w:after="0" w:line="240" w:lineRule="auto"/>
              <w:jc w:val="both"/>
              <w:rPr>
                <w:rFonts w:ascii="Times New Roman" w:hAnsi="Times New Roman"/>
                <w:sz w:val="24"/>
                <w:szCs w:val="24"/>
              </w:rPr>
            </w:pPr>
            <w:r w:rsidRPr="007B1B78">
              <w:rPr>
                <w:rFonts w:ascii="Times New Roman" w:hAnsi="Times New Roman"/>
                <w:sz w:val="24"/>
                <w:szCs w:val="24"/>
              </w:rPr>
              <w:t>Информационная поддержка деятельности обучающихся и педагогических работников на основе современных информационных технологий в области библиотечных услуг (доступ к электронным учебным материалам и образовательным ресурсам Интернета)</w:t>
            </w:r>
          </w:p>
        </w:tc>
        <w:tc>
          <w:tcPr>
            <w:tcW w:w="2728" w:type="dxa"/>
            <w:shd w:val="clear" w:color="auto" w:fill="auto"/>
          </w:tcPr>
          <w:p w:rsidR="0060664A" w:rsidRPr="007B1B78" w:rsidRDefault="0060664A" w:rsidP="007B1B78">
            <w:pPr>
              <w:spacing w:after="0" w:line="240" w:lineRule="auto"/>
              <w:jc w:val="center"/>
              <w:rPr>
                <w:rFonts w:ascii="Times New Roman" w:hAnsi="Times New Roman"/>
                <w:sz w:val="24"/>
                <w:szCs w:val="24"/>
              </w:rPr>
            </w:pPr>
            <w:r w:rsidRPr="007B1B78">
              <w:rPr>
                <w:rFonts w:ascii="Times New Roman" w:hAnsi="Times New Roman"/>
                <w:sz w:val="24"/>
                <w:szCs w:val="24"/>
              </w:rPr>
              <w:t>частично соответствует</w:t>
            </w:r>
          </w:p>
        </w:tc>
      </w:tr>
      <w:tr w:rsidR="0060664A" w:rsidRPr="007B1B78" w:rsidTr="00460046">
        <w:trPr>
          <w:trHeight w:val="813"/>
        </w:trPr>
        <w:tc>
          <w:tcPr>
            <w:tcW w:w="11697" w:type="dxa"/>
            <w:shd w:val="clear" w:color="auto" w:fill="auto"/>
          </w:tcPr>
          <w:p w:rsidR="0060664A" w:rsidRPr="007B1B78" w:rsidRDefault="0060664A" w:rsidP="007B1B78">
            <w:pPr>
              <w:spacing w:after="0" w:line="240" w:lineRule="auto"/>
              <w:jc w:val="both"/>
              <w:rPr>
                <w:rFonts w:ascii="Times New Roman" w:hAnsi="Times New Roman"/>
                <w:sz w:val="24"/>
                <w:szCs w:val="24"/>
              </w:rPr>
            </w:pPr>
            <w:r w:rsidRPr="007B1B78">
              <w:rPr>
                <w:rFonts w:ascii="Times New Roman" w:hAnsi="Times New Roman"/>
                <w:sz w:val="24"/>
                <w:szCs w:val="24"/>
              </w:rPr>
              <w:t>Наличие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среднего общего образования</w:t>
            </w:r>
          </w:p>
        </w:tc>
        <w:tc>
          <w:tcPr>
            <w:tcW w:w="2728" w:type="dxa"/>
            <w:shd w:val="clear" w:color="auto" w:fill="auto"/>
          </w:tcPr>
          <w:p w:rsidR="0060664A" w:rsidRPr="007B1B78" w:rsidRDefault="0060664A" w:rsidP="007B1B78">
            <w:pPr>
              <w:spacing w:after="0" w:line="240" w:lineRule="auto"/>
              <w:jc w:val="center"/>
              <w:rPr>
                <w:rFonts w:ascii="Times New Roman" w:hAnsi="Times New Roman"/>
                <w:b/>
                <w:sz w:val="24"/>
                <w:szCs w:val="24"/>
              </w:rPr>
            </w:pPr>
            <w:r w:rsidRPr="007B1B78">
              <w:rPr>
                <w:rFonts w:ascii="Times New Roman" w:hAnsi="Times New Roman"/>
                <w:sz w:val="24"/>
                <w:szCs w:val="24"/>
              </w:rPr>
              <w:t>соответствует</w:t>
            </w:r>
          </w:p>
        </w:tc>
      </w:tr>
      <w:tr w:rsidR="0060664A" w:rsidRPr="007B1B78" w:rsidTr="00460046">
        <w:tc>
          <w:tcPr>
            <w:tcW w:w="11697" w:type="dxa"/>
            <w:shd w:val="clear" w:color="auto" w:fill="auto"/>
          </w:tcPr>
          <w:p w:rsidR="0060664A" w:rsidRPr="007B1B78" w:rsidRDefault="0060664A" w:rsidP="007B1B78">
            <w:pPr>
              <w:spacing w:after="0" w:line="240" w:lineRule="auto"/>
              <w:jc w:val="both"/>
              <w:rPr>
                <w:rFonts w:ascii="Times New Roman" w:hAnsi="Times New Roman"/>
                <w:sz w:val="24"/>
                <w:szCs w:val="24"/>
              </w:rPr>
            </w:pPr>
            <w:r w:rsidRPr="007B1B78">
              <w:rPr>
                <w:rFonts w:ascii="Times New Roman" w:hAnsi="Times New Roman"/>
                <w:sz w:val="24"/>
                <w:szCs w:val="24"/>
              </w:rPr>
              <w:t>Наличие 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среднего общего образования</w:t>
            </w:r>
          </w:p>
        </w:tc>
        <w:tc>
          <w:tcPr>
            <w:tcW w:w="2728" w:type="dxa"/>
            <w:shd w:val="clear" w:color="auto" w:fill="auto"/>
          </w:tcPr>
          <w:p w:rsidR="0060664A" w:rsidRPr="007B1B78" w:rsidRDefault="0060664A" w:rsidP="007B1B78">
            <w:pPr>
              <w:spacing w:after="0" w:line="240" w:lineRule="auto"/>
              <w:jc w:val="center"/>
              <w:rPr>
                <w:rFonts w:ascii="Times New Roman" w:hAnsi="Times New Roman"/>
                <w:sz w:val="24"/>
                <w:szCs w:val="24"/>
              </w:rPr>
            </w:pPr>
            <w:r w:rsidRPr="007B1B78">
              <w:rPr>
                <w:rFonts w:ascii="Times New Roman" w:hAnsi="Times New Roman"/>
                <w:sz w:val="24"/>
                <w:szCs w:val="24"/>
              </w:rPr>
              <w:t>соответствует</w:t>
            </w:r>
          </w:p>
        </w:tc>
      </w:tr>
      <w:tr w:rsidR="0060664A" w:rsidRPr="007B1B78" w:rsidTr="00460046">
        <w:tc>
          <w:tcPr>
            <w:tcW w:w="11697" w:type="dxa"/>
            <w:shd w:val="clear" w:color="auto" w:fill="auto"/>
          </w:tcPr>
          <w:p w:rsidR="0060664A" w:rsidRPr="007B1B78" w:rsidRDefault="0060664A" w:rsidP="007B1B78">
            <w:pPr>
              <w:spacing w:after="0" w:line="240" w:lineRule="auto"/>
              <w:jc w:val="both"/>
              <w:rPr>
                <w:rFonts w:ascii="Times New Roman" w:hAnsi="Times New Roman"/>
                <w:sz w:val="24"/>
                <w:szCs w:val="24"/>
              </w:rPr>
            </w:pPr>
            <w:r w:rsidRPr="007B1B78">
              <w:rPr>
                <w:rFonts w:ascii="Times New Roman" w:hAnsi="Times New Roman"/>
                <w:sz w:val="24"/>
                <w:szCs w:val="24"/>
              </w:rPr>
              <w:t xml:space="preserve">Фонд дополнительной литературы включает: отечественную и зарубежную, классическую и современную </w:t>
            </w:r>
            <w:r w:rsidRPr="007B1B78">
              <w:rPr>
                <w:rFonts w:ascii="Times New Roman" w:hAnsi="Times New Roman"/>
                <w:sz w:val="24"/>
                <w:szCs w:val="24"/>
              </w:rPr>
              <w:lastRenderedPageBreak/>
              <w:t>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w:t>
            </w:r>
            <w:r w:rsidR="007B1B78">
              <w:rPr>
                <w:rFonts w:ascii="Times New Roman" w:hAnsi="Times New Roman"/>
                <w:sz w:val="24"/>
                <w:szCs w:val="24"/>
              </w:rPr>
              <w:t>ся</w:t>
            </w:r>
          </w:p>
        </w:tc>
        <w:tc>
          <w:tcPr>
            <w:tcW w:w="2728" w:type="dxa"/>
            <w:shd w:val="clear" w:color="auto" w:fill="auto"/>
          </w:tcPr>
          <w:p w:rsidR="0060664A" w:rsidRPr="007B1B78" w:rsidRDefault="007B1B78" w:rsidP="007B1B78">
            <w:pPr>
              <w:spacing w:after="0" w:line="240" w:lineRule="auto"/>
              <w:jc w:val="center"/>
              <w:rPr>
                <w:rFonts w:ascii="Times New Roman" w:hAnsi="Times New Roman"/>
                <w:sz w:val="24"/>
                <w:szCs w:val="24"/>
              </w:rPr>
            </w:pPr>
            <w:r w:rsidRPr="007B1B78">
              <w:rPr>
                <w:rFonts w:ascii="Times New Roman" w:hAnsi="Times New Roman"/>
                <w:sz w:val="24"/>
                <w:szCs w:val="24"/>
              </w:rPr>
              <w:lastRenderedPageBreak/>
              <w:t>частично соответствует</w:t>
            </w:r>
          </w:p>
        </w:tc>
      </w:tr>
    </w:tbl>
    <w:p w:rsidR="0060664A" w:rsidRDefault="0060664A" w:rsidP="003A3A7B">
      <w:pPr>
        <w:spacing w:after="0" w:line="240" w:lineRule="auto"/>
      </w:pPr>
    </w:p>
    <w:p w:rsidR="00340B28" w:rsidRPr="00340B28" w:rsidRDefault="003F7A09" w:rsidP="00340B28">
      <w:pPr>
        <w:shd w:val="clear" w:color="auto" w:fill="FFFFFF"/>
        <w:spacing w:after="0" w:line="240" w:lineRule="auto"/>
        <w:ind w:left="284" w:right="-141" w:firstLine="283"/>
        <w:jc w:val="center"/>
        <w:rPr>
          <w:rFonts w:ascii="Times New Roman" w:eastAsia="Times New Roman" w:hAnsi="Times New Roman"/>
          <w:b/>
          <w:sz w:val="24"/>
          <w:szCs w:val="24"/>
          <w:lang w:eastAsia="ru-RU"/>
        </w:rPr>
      </w:pPr>
      <w:r w:rsidRPr="003F7A09">
        <w:rPr>
          <w:rFonts w:ascii="Times New Roman" w:eastAsia="Times New Roman" w:hAnsi="Times New Roman"/>
          <w:b/>
          <w:sz w:val="24"/>
          <w:szCs w:val="24"/>
          <w:lang w:eastAsia="ru-RU"/>
        </w:rPr>
        <w:t xml:space="preserve">Обоснование необходимых изменений в имеющихся условиях в соответствии с основной образовательной программой </w:t>
      </w:r>
      <w:r>
        <w:rPr>
          <w:rFonts w:ascii="Times New Roman" w:eastAsia="Times New Roman" w:hAnsi="Times New Roman"/>
          <w:b/>
          <w:sz w:val="24"/>
          <w:szCs w:val="24"/>
          <w:lang w:eastAsia="ru-RU"/>
        </w:rPr>
        <w:t xml:space="preserve">              </w:t>
      </w:r>
      <w:r w:rsidR="00340B28">
        <w:rPr>
          <w:rFonts w:ascii="Times New Roman" w:eastAsia="Times New Roman" w:hAnsi="Times New Roman"/>
          <w:b/>
          <w:sz w:val="24"/>
          <w:szCs w:val="24"/>
          <w:lang w:eastAsia="ru-RU"/>
        </w:rPr>
        <w:t>среднего общего образования</w:t>
      </w:r>
    </w:p>
    <w:p w:rsidR="00340B28" w:rsidRPr="00340B28" w:rsidRDefault="00340B28" w:rsidP="00340B28">
      <w:pPr>
        <w:spacing w:after="0" w:line="240" w:lineRule="auto"/>
        <w:ind w:left="284" w:right="-141" w:firstLine="283"/>
        <w:jc w:val="both"/>
        <w:rPr>
          <w:rFonts w:ascii="Times New Roman" w:hAnsi="Times New Roman"/>
          <w:sz w:val="24"/>
          <w:szCs w:val="24"/>
        </w:rPr>
      </w:pPr>
      <w:r w:rsidRPr="00340B28">
        <w:rPr>
          <w:rFonts w:ascii="Times New Roman" w:hAnsi="Times New Roman"/>
          <w:sz w:val="24"/>
          <w:szCs w:val="24"/>
        </w:rPr>
        <w:t>МБОУ «Белогорская СШ»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340B28" w:rsidRPr="00340B28" w:rsidRDefault="00340B28" w:rsidP="00340B28">
      <w:pPr>
        <w:spacing w:after="0" w:line="240" w:lineRule="auto"/>
        <w:ind w:left="284" w:right="-141" w:firstLine="283"/>
        <w:jc w:val="both"/>
        <w:rPr>
          <w:rFonts w:ascii="Times New Roman" w:hAnsi="Times New Roman"/>
          <w:sz w:val="24"/>
          <w:szCs w:val="24"/>
        </w:rPr>
      </w:pPr>
      <w:r w:rsidRPr="00340B28">
        <w:rPr>
          <w:rFonts w:ascii="Times New Roman" w:hAnsi="Times New Roman"/>
          <w:sz w:val="24"/>
          <w:szCs w:val="24"/>
        </w:rPr>
        <w:t>Система условий реализации ООП СОО базируется на результатах проведенной в ходе разработки программы комплексной аналитико-обобщающей и прогностической работы, включающей:</w:t>
      </w:r>
    </w:p>
    <w:p w:rsidR="00340B28" w:rsidRPr="00340B28" w:rsidRDefault="00340B28" w:rsidP="00340B28">
      <w:pPr>
        <w:pStyle w:val="a0"/>
        <w:spacing w:line="240" w:lineRule="auto"/>
        <w:ind w:left="284" w:right="-141" w:firstLine="283"/>
        <w:rPr>
          <w:sz w:val="24"/>
          <w:szCs w:val="24"/>
        </w:rPr>
      </w:pPr>
      <w:r>
        <w:rPr>
          <w:sz w:val="24"/>
          <w:szCs w:val="24"/>
        </w:rPr>
        <w:t xml:space="preserve"> </w:t>
      </w:r>
      <w:r w:rsidRPr="00340B28">
        <w:rPr>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340B28" w:rsidRPr="00340B28" w:rsidRDefault="00340B28" w:rsidP="00340B28">
      <w:pPr>
        <w:pStyle w:val="a0"/>
        <w:spacing w:line="240" w:lineRule="auto"/>
        <w:ind w:left="284" w:right="-141" w:firstLine="283"/>
        <w:rPr>
          <w:sz w:val="24"/>
          <w:szCs w:val="24"/>
        </w:rPr>
      </w:pPr>
      <w:r>
        <w:rPr>
          <w:sz w:val="24"/>
          <w:szCs w:val="24"/>
        </w:rPr>
        <w:t xml:space="preserve"> </w:t>
      </w:r>
      <w:r w:rsidRPr="00340B28">
        <w:rPr>
          <w:sz w:val="24"/>
          <w:szCs w:val="24"/>
        </w:rPr>
        <w:t>установление степени их соответствия требованиям ФГОС, а также целям и задачам основной образовательной программы, сформированным с учетом потребностей всех участников образовательных отношений;</w:t>
      </w:r>
    </w:p>
    <w:p w:rsidR="00340B28" w:rsidRPr="00340B28" w:rsidRDefault="00340B28" w:rsidP="00340B28">
      <w:pPr>
        <w:pStyle w:val="a0"/>
        <w:spacing w:line="240" w:lineRule="auto"/>
        <w:ind w:left="284" w:right="-141" w:firstLine="283"/>
        <w:rPr>
          <w:spacing w:val="-8"/>
          <w:sz w:val="24"/>
          <w:szCs w:val="24"/>
        </w:rPr>
      </w:pPr>
      <w:r>
        <w:rPr>
          <w:spacing w:val="-8"/>
          <w:sz w:val="24"/>
          <w:szCs w:val="24"/>
        </w:rPr>
        <w:t xml:space="preserve"> </w:t>
      </w:r>
      <w:r w:rsidRPr="00340B28">
        <w:rPr>
          <w:spacing w:val="-8"/>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340B28" w:rsidRPr="00340B28" w:rsidRDefault="00340B28" w:rsidP="00340B28">
      <w:pPr>
        <w:pStyle w:val="a0"/>
        <w:spacing w:line="240" w:lineRule="auto"/>
        <w:ind w:left="284" w:right="-141" w:firstLine="283"/>
        <w:rPr>
          <w:sz w:val="24"/>
          <w:szCs w:val="24"/>
        </w:rPr>
      </w:pPr>
      <w:r>
        <w:rPr>
          <w:sz w:val="24"/>
          <w:szCs w:val="24"/>
        </w:rPr>
        <w:t xml:space="preserve"> </w:t>
      </w:r>
      <w:r w:rsidRPr="00340B28">
        <w:rPr>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340B28" w:rsidRPr="00340B28" w:rsidRDefault="00340B28" w:rsidP="00340B28">
      <w:pPr>
        <w:pStyle w:val="a0"/>
        <w:spacing w:line="240" w:lineRule="auto"/>
        <w:ind w:left="284" w:right="-141" w:firstLine="283"/>
        <w:rPr>
          <w:sz w:val="24"/>
          <w:szCs w:val="24"/>
        </w:rPr>
      </w:pPr>
      <w:r>
        <w:rPr>
          <w:sz w:val="24"/>
          <w:szCs w:val="24"/>
        </w:rPr>
        <w:t xml:space="preserve"> </w:t>
      </w:r>
      <w:r w:rsidRPr="00340B28">
        <w:rPr>
          <w:sz w:val="24"/>
          <w:szCs w:val="24"/>
        </w:rPr>
        <w:t>разработку сетевого графика (дорожной карты) создания необходимой системы условий;</w:t>
      </w:r>
    </w:p>
    <w:p w:rsidR="00340B28" w:rsidRPr="00C14C91" w:rsidRDefault="00340B28" w:rsidP="00340B28">
      <w:pPr>
        <w:pStyle w:val="a0"/>
        <w:spacing w:line="240" w:lineRule="auto"/>
        <w:ind w:left="284" w:right="-141" w:firstLine="283"/>
        <w:rPr>
          <w:sz w:val="24"/>
          <w:szCs w:val="24"/>
        </w:rPr>
      </w:pPr>
      <w:r>
        <w:rPr>
          <w:sz w:val="24"/>
          <w:szCs w:val="24"/>
        </w:rPr>
        <w:t xml:space="preserve"> </w:t>
      </w:r>
      <w:r w:rsidRPr="00340B28">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340B28" w:rsidRPr="00C14C91" w:rsidRDefault="00C14C91" w:rsidP="00340B28">
      <w:pPr>
        <w:spacing w:after="0" w:line="240" w:lineRule="auto"/>
        <w:ind w:left="284" w:firstLine="283"/>
        <w:rPr>
          <w:rFonts w:ascii="Times New Roman" w:hAnsi="Times New Roman"/>
          <w:sz w:val="24"/>
          <w:szCs w:val="24"/>
          <w:lang w:eastAsia="ru-RU"/>
        </w:rPr>
      </w:pPr>
      <w:r>
        <w:rPr>
          <w:rFonts w:ascii="Times New Roman" w:hAnsi="Times New Roman"/>
          <w:sz w:val="24"/>
          <w:szCs w:val="24"/>
          <w:lang w:eastAsia="ru-RU"/>
        </w:rPr>
        <w:t xml:space="preserve">В соответствии с приоритетами ФГОС СОО школе </w:t>
      </w:r>
      <w:r w:rsidR="00340B28" w:rsidRPr="00C14C91">
        <w:rPr>
          <w:rFonts w:ascii="Times New Roman" w:hAnsi="Times New Roman"/>
          <w:sz w:val="24"/>
          <w:szCs w:val="24"/>
          <w:lang w:eastAsia="ru-RU"/>
        </w:rPr>
        <w:t>требуются дополнительные усилия для решения ряда проблем. Среди них:</w:t>
      </w:r>
    </w:p>
    <w:p w:rsidR="00C14C91" w:rsidRDefault="00C14C91" w:rsidP="00340B28">
      <w:pPr>
        <w:shd w:val="clear" w:color="auto" w:fill="FFFFFF"/>
        <w:spacing w:after="0" w:line="240" w:lineRule="auto"/>
        <w:ind w:left="284" w:right="-141" w:firstLine="283"/>
        <w:jc w:val="both"/>
        <w:rPr>
          <w:rFonts w:ascii="Times New Roman" w:hAnsi="Times New Roman"/>
          <w:sz w:val="24"/>
          <w:szCs w:val="24"/>
        </w:rPr>
      </w:pPr>
      <w:r>
        <w:rPr>
          <w:rFonts w:ascii="Times New Roman" w:hAnsi="Times New Roman"/>
          <w:sz w:val="24"/>
          <w:szCs w:val="24"/>
        </w:rPr>
        <w:t>– н</w:t>
      </w:r>
      <w:r w:rsidR="00340B28" w:rsidRPr="00C14C91">
        <w:rPr>
          <w:rFonts w:ascii="Times New Roman" w:hAnsi="Times New Roman"/>
          <w:sz w:val="24"/>
          <w:szCs w:val="24"/>
        </w:rPr>
        <w:t xml:space="preserve">е в полной мере возможно выполнение требования к психолого-педагогическим условиям реализации ООП СОО (нет психолога, сопровождение осуществляют классный руководитель, учитель, социальный педагог, администрация </w:t>
      </w:r>
      <w:r w:rsidRPr="00C14C91">
        <w:rPr>
          <w:rFonts w:ascii="Times New Roman" w:hAnsi="Times New Roman"/>
          <w:sz w:val="24"/>
          <w:szCs w:val="24"/>
        </w:rPr>
        <w:t>школы</w:t>
      </w:r>
      <w:r w:rsidR="00340B28" w:rsidRPr="00C14C91">
        <w:rPr>
          <w:rFonts w:ascii="Times New Roman" w:hAnsi="Times New Roman"/>
          <w:sz w:val="24"/>
          <w:szCs w:val="24"/>
        </w:rPr>
        <w:t>)</w:t>
      </w:r>
      <w:r>
        <w:rPr>
          <w:rFonts w:ascii="Times New Roman" w:hAnsi="Times New Roman"/>
          <w:sz w:val="24"/>
          <w:szCs w:val="24"/>
        </w:rPr>
        <w:t>;</w:t>
      </w:r>
    </w:p>
    <w:p w:rsidR="00C14C91" w:rsidRDefault="00C14C91" w:rsidP="00F22E82">
      <w:pPr>
        <w:shd w:val="clear" w:color="auto" w:fill="FFFFFF"/>
        <w:spacing w:after="0" w:line="240" w:lineRule="auto"/>
        <w:ind w:left="284" w:right="-141" w:firstLine="283"/>
        <w:jc w:val="both"/>
        <w:rPr>
          <w:rFonts w:ascii="Times New Roman" w:hAnsi="Times New Roman"/>
          <w:sz w:val="24"/>
          <w:szCs w:val="24"/>
        </w:rPr>
      </w:pPr>
      <w:r>
        <w:rPr>
          <w:rFonts w:ascii="Times New Roman" w:hAnsi="Times New Roman"/>
          <w:sz w:val="24"/>
          <w:szCs w:val="24"/>
        </w:rPr>
        <w:t>– ч</w:t>
      </w:r>
      <w:r w:rsidRPr="00C14C91">
        <w:rPr>
          <w:rFonts w:ascii="Times New Roman" w:hAnsi="Times New Roman"/>
          <w:sz w:val="24"/>
          <w:szCs w:val="24"/>
        </w:rPr>
        <w:t>астично соответствует требованиям</w:t>
      </w:r>
      <w:r>
        <w:rPr>
          <w:rFonts w:ascii="Times New Roman" w:hAnsi="Times New Roman"/>
          <w:sz w:val="24"/>
          <w:szCs w:val="24"/>
        </w:rPr>
        <w:t xml:space="preserve"> </w:t>
      </w:r>
      <w:r w:rsidRPr="00C14C91">
        <w:rPr>
          <w:rFonts w:ascii="Times New Roman" w:hAnsi="Times New Roman"/>
          <w:sz w:val="24"/>
          <w:szCs w:val="24"/>
        </w:rPr>
        <w:t>и</w:t>
      </w:r>
      <w:r w:rsidR="00340B28" w:rsidRPr="00C14C91">
        <w:rPr>
          <w:rFonts w:ascii="Times New Roman" w:hAnsi="Times New Roman"/>
          <w:sz w:val="24"/>
          <w:szCs w:val="24"/>
        </w:rPr>
        <w:t>нформационная поддержка деятельности обучающихся и педагогических работников на основе современных информационных технологий в области библиотечных услуг (доступ к электронным учебным материалам и обр</w:t>
      </w:r>
      <w:r w:rsidRPr="00C14C91">
        <w:rPr>
          <w:rFonts w:ascii="Times New Roman" w:hAnsi="Times New Roman"/>
          <w:sz w:val="24"/>
          <w:szCs w:val="24"/>
        </w:rPr>
        <w:t>азовательным ресурсам Интернета).</w:t>
      </w:r>
    </w:p>
    <w:p w:rsidR="000D4DDF" w:rsidRPr="00F22E82" w:rsidRDefault="000D4DDF" w:rsidP="00F22E82">
      <w:pPr>
        <w:shd w:val="clear" w:color="auto" w:fill="FFFFFF"/>
        <w:spacing w:after="0" w:line="240" w:lineRule="auto"/>
        <w:ind w:left="284" w:right="-141" w:firstLine="283"/>
        <w:jc w:val="both"/>
        <w:rPr>
          <w:rFonts w:ascii="Times New Roman" w:hAnsi="Times New Roman"/>
          <w:sz w:val="24"/>
          <w:szCs w:val="24"/>
        </w:rPr>
      </w:pPr>
    </w:p>
    <w:p w:rsidR="000D4DDF" w:rsidRPr="000D4DDF" w:rsidRDefault="00C14C91" w:rsidP="000D4DDF">
      <w:pPr>
        <w:pStyle w:val="a0"/>
        <w:numPr>
          <w:ilvl w:val="0"/>
          <w:numId w:val="0"/>
        </w:numPr>
        <w:spacing w:line="240" w:lineRule="auto"/>
        <w:jc w:val="center"/>
        <w:rPr>
          <w:rFonts w:eastAsia="Times New Roman"/>
          <w:b/>
          <w:sz w:val="24"/>
          <w:szCs w:val="24"/>
        </w:rPr>
      </w:pPr>
      <w:r w:rsidRPr="00C14C91">
        <w:rPr>
          <w:rFonts w:eastAsia="Times New Roman"/>
          <w:b/>
          <w:sz w:val="24"/>
          <w:szCs w:val="24"/>
        </w:rPr>
        <w:t>М</w:t>
      </w:r>
      <w:r w:rsidR="003F7A09" w:rsidRPr="00C14C91">
        <w:rPr>
          <w:rFonts w:eastAsia="Times New Roman"/>
          <w:b/>
          <w:sz w:val="24"/>
          <w:szCs w:val="24"/>
        </w:rPr>
        <w:t>еханизмы достижения целев</w:t>
      </w:r>
      <w:r w:rsidRPr="00C14C91">
        <w:rPr>
          <w:rFonts w:eastAsia="Times New Roman"/>
          <w:b/>
          <w:sz w:val="24"/>
          <w:szCs w:val="24"/>
        </w:rPr>
        <w:t>ых ориентиров в системе условий</w:t>
      </w:r>
      <w:r w:rsidR="000D4DDF">
        <w:rPr>
          <w:rFonts w:eastAsia="Times New Roman"/>
          <w:b/>
          <w:sz w:val="24"/>
          <w:szCs w:val="24"/>
        </w:rPr>
        <w:t>\</w:t>
      </w:r>
    </w:p>
    <w:p w:rsidR="00DF55C3" w:rsidRPr="00E773DC" w:rsidRDefault="00DF55C3" w:rsidP="00F22E82">
      <w:pPr>
        <w:spacing w:after="0" w:line="240" w:lineRule="auto"/>
        <w:ind w:firstLine="284"/>
        <w:jc w:val="both"/>
        <w:rPr>
          <w:rFonts w:ascii="Times New Roman" w:hAnsi="Times New Roman"/>
          <w:sz w:val="24"/>
          <w:szCs w:val="24"/>
        </w:rPr>
      </w:pPr>
      <w:r w:rsidRPr="00E773DC">
        <w:rPr>
          <w:rFonts w:ascii="Times New Roman" w:hAnsi="Times New Roman"/>
          <w:sz w:val="24"/>
          <w:szCs w:val="24"/>
        </w:rPr>
        <w:t xml:space="preserve">Интегративным результатом выполнения требований ООП </w:t>
      </w:r>
      <w:r>
        <w:rPr>
          <w:rFonts w:ascii="Times New Roman" w:hAnsi="Times New Roman"/>
          <w:sz w:val="24"/>
          <w:szCs w:val="24"/>
        </w:rPr>
        <w:t>С</w:t>
      </w:r>
      <w:r w:rsidRPr="00E773DC">
        <w:rPr>
          <w:rFonts w:ascii="Times New Roman" w:hAnsi="Times New Roman"/>
          <w:sz w:val="24"/>
          <w:szCs w:val="24"/>
        </w:rPr>
        <w:t>ОО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DF55C3" w:rsidRPr="00DF55C3" w:rsidRDefault="00DF55C3" w:rsidP="00DF55C3">
      <w:pPr>
        <w:spacing w:after="0" w:line="240" w:lineRule="auto"/>
        <w:ind w:left="284" w:right="-142" w:firstLine="283"/>
        <w:jc w:val="both"/>
        <w:rPr>
          <w:rFonts w:ascii="Times New Roman" w:hAnsi="Times New Roman"/>
          <w:sz w:val="24"/>
          <w:szCs w:val="24"/>
        </w:rPr>
      </w:pPr>
      <w:r w:rsidRPr="00DF55C3">
        <w:rPr>
          <w:rFonts w:ascii="Times New Roman" w:hAnsi="Times New Roman"/>
          <w:sz w:val="24"/>
          <w:szCs w:val="24"/>
        </w:rPr>
        <w:lastRenderedPageBreak/>
        <w:t>Созданные в МБОУ «Белогорская СШ» усло</w:t>
      </w:r>
      <w:r w:rsidR="00B230DD">
        <w:rPr>
          <w:rFonts w:ascii="Times New Roman" w:hAnsi="Times New Roman"/>
          <w:sz w:val="24"/>
          <w:szCs w:val="24"/>
        </w:rPr>
        <w:t>вия:</w:t>
      </w:r>
    </w:p>
    <w:p w:rsidR="00DF55C3" w:rsidRPr="00DF55C3" w:rsidRDefault="00DF55C3" w:rsidP="00DF55C3">
      <w:pPr>
        <w:pStyle w:val="ab"/>
        <w:tabs>
          <w:tab w:val="left" w:pos="993"/>
        </w:tabs>
        <w:spacing w:before="0" w:beforeAutospacing="0" w:after="0" w:afterAutospacing="0"/>
        <w:ind w:left="284" w:right="-142" w:firstLine="284"/>
        <w:jc w:val="both"/>
      </w:pPr>
      <w:r>
        <w:rPr>
          <w:bCs/>
        </w:rPr>
        <w:t>–</w:t>
      </w:r>
      <w:r w:rsidRPr="00DF55C3">
        <w:rPr>
          <w:bCs/>
        </w:rPr>
        <w:t xml:space="preserve"> соответствуют требованиям ФГОС СОО;</w:t>
      </w:r>
    </w:p>
    <w:p w:rsidR="00DF55C3" w:rsidRPr="00DF55C3" w:rsidRDefault="00DF55C3" w:rsidP="00DF55C3">
      <w:pPr>
        <w:spacing w:after="0" w:line="240" w:lineRule="auto"/>
        <w:ind w:left="284" w:right="-142"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Pr="00DF55C3">
        <w:rPr>
          <w:rFonts w:ascii="Times New Roman" w:hAnsi="Times New Roman"/>
          <w:sz w:val="24"/>
          <w:szCs w:val="24"/>
          <w:lang w:eastAsia="ru-RU"/>
        </w:rPr>
        <w:t xml:space="preserve">обеспечивают реализацию основной образовательной программы среднего общего образования и достижение планируемых результатов ее освоения; </w:t>
      </w:r>
    </w:p>
    <w:p w:rsidR="00DF55C3" w:rsidRPr="00DF55C3" w:rsidRDefault="00DF55C3" w:rsidP="00DF55C3">
      <w:pPr>
        <w:pStyle w:val="ab"/>
        <w:tabs>
          <w:tab w:val="left" w:pos="993"/>
        </w:tabs>
        <w:spacing w:before="0" w:beforeAutospacing="0" w:after="0" w:afterAutospacing="0"/>
        <w:ind w:left="284" w:right="-142" w:firstLine="284"/>
        <w:jc w:val="both"/>
        <w:rPr>
          <w:bCs/>
        </w:rPr>
      </w:pPr>
      <w:r>
        <w:rPr>
          <w:bCs/>
        </w:rPr>
        <w:t xml:space="preserve">– </w:t>
      </w:r>
      <w:r w:rsidRPr="00DF55C3">
        <w:rPr>
          <w:bCs/>
        </w:rPr>
        <w:t>учитывают особенности ОУ, ее организационную структуру, запросы участников образовательных отношений;</w:t>
      </w:r>
    </w:p>
    <w:p w:rsidR="00DF55C3" w:rsidRPr="00DF55C3" w:rsidRDefault="00DF55C3" w:rsidP="00DF55C3">
      <w:pPr>
        <w:pStyle w:val="ab"/>
        <w:tabs>
          <w:tab w:val="left" w:pos="993"/>
        </w:tabs>
        <w:spacing w:before="0" w:beforeAutospacing="0" w:after="0" w:afterAutospacing="0"/>
        <w:ind w:left="284" w:right="-142" w:firstLine="284"/>
        <w:jc w:val="both"/>
        <w:rPr>
          <w:bCs/>
        </w:rPr>
      </w:pPr>
      <w:r>
        <w:rPr>
          <w:bCs/>
        </w:rPr>
        <w:t>–</w:t>
      </w:r>
      <w:r w:rsidRPr="00DF55C3">
        <w:rPr>
          <w:bCs/>
        </w:rPr>
        <w:t xml:space="preserve"> предоставляют возможность взаимодействия с социальными партнерами, использования ресурсов социума, в том числе и сетевого взаимодействия.</w:t>
      </w:r>
    </w:p>
    <w:p w:rsidR="00B230DD" w:rsidRPr="00B230DD" w:rsidRDefault="00B230DD" w:rsidP="00B230DD">
      <w:pPr>
        <w:tabs>
          <w:tab w:val="left" w:pos="14742"/>
        </w:tabs>
        <w:spacing w:after="0" w:line="240" w:lineRule="auto"/>
        <w:ind w:left="284" w:firstLine="283"/>
        <w:jc w:val="both"/>
        <w:rPr>
          <w:rFonts w:ascii="Times New Roman" w:hAnsi="Times New Roman"/>
          <w:sz w:val="24"/>
          <w:szCs w:val="24"/>
        </w:rPr>
      </w:pPr>
      <w:r w:rsidRPr="00B230DD">
        <w:rPr>
          <w:rFonts w:ascii="Times New Roman" w:hAnsi="Times New Roman"/>
          <w:sz w:val="24"/>
          <w:szCs w:val="24"/>
        </w:rPr>
        <w:t xml:space="preserve">Механизм реализации ООП СОО </w:t>
      </w:r>
      <w:r w:rsidR="00DF55C3" w:rsidRPr="00B230DD">
        <w:rPr>
          <w:rFonts w:ascii="Times New Roman" w:hAnsi="Times New Roman"/>
          <w:sz w:val="24"/>
          <w:szCs w:val="24"/>
        </w:rPr>
        <w:t xml:space="preserve">предполагает: </w:t>
      </w:r>
      <w:r w:rsidRPr="00B230DD">
        <w:rPr>
          <w:rFonts w:ascii="Times New Roman" w:hAnsi="Times New Roman"/>
          <w:sz w:val="24"/>
          <w:szCs w:val="24"/>
        </w:rPr>
        <w:t xml:space="preserve"> </w:t>
      </w:r>
    </w:p>
    <w:p w:rsidR="00B230DD" w:rsidRPr="00B230DD" w:rsidRDefault="00B230DD" w:rsidP="00B230DD">
      <w:pPr>
        <w:tabs>
          <w:tab w:val="left" w:pos="14742"/>
        </w:tabs>
        <w:spacing w:after="0" w:line="240" w:lineRule="auto"/>
        <w:ind w:left="284" w:firstLine="283"/>
        <w:jc w:val="both"/>
        <w:rPr>
          <w:rFonts w:ascii="Times New Roman" w:hAnsi="Times New Roman"/>
          <w:sz w:val="24"/>
          <w:szCs w:val="24"/>
        </w:rPr>
      </w:pPr>
      <w:r w:rsidRPr="00B230DD">
        <w:rPr>
          <w:rFonts w:ascii="Times New Roman" w:hAnsi="Times New Roman"/>
          <w:sz w:val="24"/>
          <w:szCs w:val="24"/>
        </w:rPr>
        <w:t xml:space="preserve">– </w:t>
      </w:r>
      <w:r w:rsidR="00DF55C3" w:rsidRPr="00B230DD">
        <w:rPr>
          <w:rFonts w:ascii="Times New Roman" w:hAnsi="Times New Roman"/>
          <w:sz w:val="24"/>
          <w:szCs w:val="24"/>
        </w:rPr>
        <w:t xml:space="preserve">организацию рабочей группы, работающей в непрерывном режиме над реализацией программы, </w:t>
      </w:r>
      <w:r w:rsidRPr="00B230DD">
        <w:rPr>
          <w:rFonts w:ascii="Times New Roman" w:hAnsi="Times New Roman"/>
          <w:sz w:val="24"/>
          <w:szCs w:val="24"/>
        </w:rPr>
        <w:t>контролем реализации программы;</w:t>
      </w:r>
    </w:p>
    <w:p w:rsidR="00C14C91" w:rsidRPr="00B230DD" w:rsidRDefault="00B230DD" w:rsidP="00B230DD">
      <w:pPr>
        <w:tabs>
          <w:tab w:val="left" w:pos="14742"/>
        </w:tabs>
        <w:spacing w:after="0" w:line="240" w:lineRule="auto"/>
        <w:ind w:left="284" w:firstLine="283"/>
        <w:jc w:val="both"/>
        <w:rPr>
          <w:rFonts w:ascii="Times New Roman" w:hAnsi="Times New Roman"/>
          <w:b/>
          <w:sz w:val="24"/>
          <w:szCs w:val="24"/>
          <w:lang w:eastAsia="ru-RU"/>
        </w:rPr>
      </w:pPr>
      <w:r w:rsidRPr="00B230DD">
        <w:rPr>
          <w:rFonts w:ascii="Times New Roman" w:hAnsi="Times New Roman"/>
          <w:sz w:val="24"/>
          <w:szCs w:val="24"/>
        </w:rPr>
        <w:t xml:space="preserve">– </w:t>
      </w:r>
      <w:r w:rsidR="00DF55C3" w:rsidRPr="00B230DD">
        <w:rPr>
          <w:rFonts w:ascii="Times New Roman" w:hAnsi="Times New Roman"/>
          <w:sz w:val="24"/>
          <w:szCs w:val="24"/>
        </w:rPr>
        <w:t>регулярное обновление и пополнение информации за счет официальной статистики и периодических обследований (мониторингов).</w:t>
      </w:r>
    </w:p>
    <w:p w:rsidR="00C14C91" w:rsidRPr="00B230DD" w:rsidRDefault="00C14C91" w:rsidP="00B230DD">
      <w:pPr>
        <w:tabs>
          <w:tab w:val="left" w:pos="14742"/>
        </w:tabs>
        <w:spacing w:after="0" w:line="240" w:lineRule="auto"/>
        <w:ind w:left="284" w:firstLine="283"/>
        <w:jc w:val="both"/>
        <w:rPr>
          <w:rFonts w:ascii="Times New Roman" w:hAnsi="Times New Roman"/>
          <w:sz w:val="24"/>
          <w:szCs w:val="24"/>
          <w:lang w:eastAsia="ru-RU"/>
        </w:rPr>
      </w:pPr>
    </w:p>
    <w:p w:rsidR="003F7A09" w:rsidRPr="00B230DD" w:rsidRDefault="00B230DD" w:rsidP="00A3474D">
      <w:pPr>
        <w:shd w:val="clear" w:color="auto" w:fill="FFFFFF"/>
        <w:spacing w:after="0" w:line="240" w:lineRule="auto"/>
        <w:ind w:left="284" w:right="-141" w:firstLine="283"/>
        <w:jc w:val="center"/>
        <w:rPr>
          <w:rFonts w:ascii="Times New Roman" w:eastAsia="Times New Roman" w:hAnsi="Times New Roman"/>
          <w:b/>
          <w:sz w:val="24"/>
          <w:szCs w:val="24"/>
          <w:lang w:eastAsia="ru-RU"/>
        </w:rPr>
      </w:pPr>
      <w:r w:rsidRPr="00B230DD">
        <w:rPr>
          <w:rFonts w:ascii="Times New Roman" w:hAnsi="Times New Roman"/>
          <w:b/>
          <w:sz w:val="24"/>
          <w:szCs w:val="24"/>
          <w:lang w:eastAsia="ru-RU"/>
        </w:rPr>
        <w:t>С</w:t>
      </w:r>
      <w:r w:rsidR="00A3474D">
        <w:rPr>
          <w:rFonts w:ascii="Times New Roman" w:eastAsia="Times New Roman" w:hAnsi="Times New Roman"/>
          <w:b/>
          <w:sz w:val="24"/>
          <w:szCs w:val="24"/>
          <w:lang w:eastAsia="ru-RU"/>
        </w:rPr>
        <w:t>етевой график (дорожная карта</w:t>
      </w:r>
      <w:r w:rsidR="003F7A09" w:rsidRPr="00B230DD">
        <w:rPr>
          <w:rFonts w:ascii="Times New Roman" w:eastAsia="Times New Roman" w:hAnsi="Times New Roman"/>
          <w:b/>
          <w:sz w:val="24"/>
          <w:szCs w:val="24"/>
          <w:lang w:eastAsia="ru-RU"/>
        </w:rPr>
        <w:t>) по формирова</w:t>
      </w:r>
      <w:r w:rsidRPr="00B230DD">
        <w:rPr>
          <w:rFonts w:ascii="Times New Roman" w:eastAsia="Times New Roman" w:hAnsi="Times New Roman"/>
          <w:b/>
          <w:sz w:val="24"/>
          <w:szCs w:val="24"/>
          <w:lang w:eastAsia="ru-RU"/>
        </w:rPr>
        <w:t>нию необходимой системы условий</w:t>
      </w:r>
    </w:p>
    <w:p w:rsidR="00B230DD" w:rsidRPr="00B230DD" w:rsidRDefault="00B230DD" w:rsidP="00A3474D">
      <w:pPr>
        <w:shd w:val="clear" w:color="auto" w:fill="FFFFFF"/>
        <w:spacing w:after="0" w:line="240" w:lineRule="auto"/>
        <w:ind w:left="284" w:right="-141" w:firstLine="283"/>
        <w:jc w:val="center"/>
        <w:rPr>
          <w:rFonts w:ascii="Times New Roman" w:eastAsia="Times New Roman" w:hAnsi="Times New Roman"/>
          <w:b/>
          <w:sz w:val="24"/>
          <w:szCs w:val="24"/>
          <w:lang w:eastAsia="ru-RU"/>
        </w:rPr>
      </w:pP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3"/>
        <w:gridCol w:w="9072"/>
        <w:gridCol w:w="2693"/>
      </w:tblGrid>
      <w:tr w:rsidR="00A3474D" w:rsidRPr="00A029D4" w:rsidTr="00A3474D">
        <w:tc>
          <w:tcPr>
            <w:tcW w:w="2693" w:type="dxa"/>
            <w:tcBorders>
              <w:top w:val="single" w:sz="4" w:space="0" w:color="auto"/>
              <w:left w:val="single" w:sz="4" w:space="0" w:color="auto"/>
              <w:bottom w:val="single" w:sz="4" w:space="0" w:color="auto"/>
              <w:right w:val="single" w:sz="4" w:space="0" w:color="auto"/>
            </w:tcBorders>
            <w:hideMark/>
          </w:tcPr>
          <w:p w:rsidR="00A3474D" w:rsidRPr="00A029D4" w:rsidRDefault="00A3474D" w:rsidP="00A3474D">
            <w:pPr>
              <w:spacing w:after="0" w:line="240" w:lineRule="auto"/>
              <w:jc w:val="center"/>
              <w:rPr>
                <w:rFonts w:ascii="Times New Roman" w:hAnsi="Times New Roman"/>
                <w:b/>
                <w:sz w:val="24"/>
                <w:szCs w:val="24"/>
              </w:rPr>
            </w:pPr>
            <w:r w:rsidRPr="00A029D4">
              <w:rPr>
                <w:rStyle w:val="1913"/>
                <w:sz w:val="24"/>
                <w:szCs w:val="24"/>
              </w:rPr>
              <w:t>Направление мероприятий</w:t>
            </w:r>
          </w:p>
        </w:tc>
        <w:tc>
          <w:tcPr>
            <w:tcW w:w="9072" w:type="dxa"/>
            <w:tcBorders>
              <w:top w:val="single" w:sz="4" w:space="0" w:color="auto"/>
              <w:left w:val="single" w:sz="4" w:space="0" w:color="auto"/>
              <w:bottom w:val="single" w:sz="4" w:space="0" w:color="auto"/>
              <w:right w:val="single" w:sz="4" w:space="0" w:color="auto"/>
            </w:tcBorders>
            <w:hideMark/>
          </w:tcPr>
          <w:p w:rsidR="00A3474D" w:rsidRPr="00A029D4" w:rsidRDefault="00A3474D" w:rsidP="00A3474D">
            <w:pPr>
              <w:spacing w:after="0" w:line="240" w:lineRule="auto"/>
              <w:jc w:val="center"/>
              <w:rPr>
                <w:rFonts w:ascii="Times New Roman" w:hAnsi="Times New Roman"/>
                <w:b/>
                <w:sz w:val="24"/>
                <w:szCs w:val="24"/>
              </w:rPr>
            </w:pPr>
            <w:r w:rsidRPr="00A029D4">
              <w:rPr>
                <w:rStyle w:val="1913"/>
                <w:sz w:val="24"/>
                <w:szCs w:val="24"/>
              </w:rPr>
              <w:t>Мероприятия</w:t>
            </w:r>
          </w:p>
        </w:tc>
        <w:tc>
          <w:tcPr>
            <w:tcW w:w="2693" w:type="dxa"/>
            <w:tcBorders>
              <w:top w:val="single" w:sz="4" w:space="0" w:color="auto"/>
              <w:left w:val="single" w:sz="4" w:space="0" w:color="auto"/>
              <w:bottom w:val="single" w:sz="4" w:space="0" w:color="auto"/>
              <w:right w:val="single" w:sz="4" w:space="0" w:color="auto"/>
            </w:tcBorders>
            <w:hideMark/>
          </w:tcPr>
          <w:p w:rsidR="00A3474D" w:rsidRPr="00A029D4" w:rsidRDefault="00A3474D" w:rsidP="00A3474D">
            <w:pPr>
              <w:spacing w:after="0" w:line="240" w:lineRule="auto"/>
              <w:jc w:val="center"/>
              <w:rPr>
                <w:rFonts w:ascii="Times New Roman" w:hAnsi="Times New Roman"/>
                <w:b/>
                <w:sz w:val="24"/>
                <w:szCs w:val="24"/>
              </w:rPr>
            </w:pPr>
            <w:r w:rsidRPr="00A029D4">
              <w:rPr>
                <w:rStyle w:val="1913"/>
                <w:sz w:val="24"/>
                <w:szCs w:val="24"/>
              </w:rPr>
              <w:t>Сроки реализации</w:t>
            </w:r>
          </w:p>
        </w:tc>
      </w:tr>
      <w:tr w:rsidR="00A3474D" w:rsidRPr="00A029D4" w:rsidTr="00A3474D">
        <w:tc>
          <w:tcPr>
            <w:tcW w:w="2693" w:type="dxa"/>
            <w:vMerge w:val="restart"/>
            <w:tcBorders>
              <w:top w:val="single" w:sz="4" w:space="0" w:color="auto"/>
              <w:left w:val="single" w:sz="4" w:space="0" w:color="auto"/>
              <w:bottom w:val="single" w:sz="4" w:space="0" w:color="auto"/>
              <w:right w:val="single" w:sz="4" w:space="0" w:color="auto"/>
            </w:tcBorders>
            <w:hideMark/>
          </w:tcPr>
          <w:p w:rsidR="00A3474D" w:rsidRPr="00A029D4" w:rsidRDefault="00A3474D" w:rsidP="00A3474D">
            <w:pPr>
              <w:spacing w:after="0" w:line="240" w:lineRule="auto"/>
              <w:jc w:val="both"/>
              <w:rPr>
                <w:rFonts w:ascii="Times New Roman" w:hAnsi="Times New Roman"/>
                <w:sz w:val="24"/>
                <w:szCs w:val="24"/>
              </w:rPr>
            </w:pPr>
            <w:r w:rsidRPr="00A029D4">
              <w:rPr>
                <w:rStyle w:val="1214"/>
                <w:sz w:val="24"/>
                <w:szCs w:val="24"/>
                <w:lang w:val="en-US"/>
              </w:rPr>
              <w:t>I</w:t>
            </w:r>
            <w:r w:rsidRPr="00A029D4">
              <w:rPr>
                <w:rStyle w:val="1214"/>
                <w:sz w:val="24"/>
                <w:szCs w:val="24"/>
              </w:rPr>
              <w:t>.Нормативное обеспечение введения ФГОС</w:t>
            </w:r>
          </w:p>
        </w:tc>
        <w:tc>
          <w:tcPr>
            <w:tcW w:w="9072" w:type="dxa"/>
            <w:tcBorders>
              <w:top w:val="single" w:sz="4" w:space="0" w:color="auto"/>
              <w:left w:val="single" w:sz="4" w:space="0" w:color="auto"/>
              <w:bottom w:val="single" w:sz="4" w:space="0" w:color="auto"/>
              <w:right w:val="single" w:sz="4" w:space="0" w:color="auto"/>
            </w:tcBorders>
            <w:hideMark/>
          </w:tcPr>
          <w:p w:rsidR="00A3474D" w:rsidRPr="003D4AF8" w:rsidRDefault="00A3474D" w:rsidP="003D4AF8">
            <w:pPr>
              <w:spacing w:after="0" w:line="240" w:lineRule="auto"/>
              <w:jc w:val="both"/>
              <w:rPr>
                <w:rFonts w:ascii="Times New Roman" w:hAnsi="Times New Roman"/>
                <w:sz w:val="24"/>
                <w:szCs w:val="24"/>
              </w:rPr>
            </w:pPr>
            <w:r w:rsidRPr="003D4AF8">
              <w:rPr>
                <w:rStyle w:val="1214"/>
                <w:sz w:val="24"/>
                <w:szCs w:val="24"/>
              </w:rPr>
              <w:t>1.</w:t>
            </w:r>
            <w:r w:rsidRPr="003D4AF8">
              <w:rPr>
                <w:rStyle w:val="1214"/>
                <w:sz w:val="24"/>
                <w:szCs w:val="24"/>
                <w:lang w:val="en-US"/>
              </w:rPr>
              <w:t> </w:t>
            </w:r>
            <w:r w:rsidRPr="003D4AF8">
              <w:rPr>
                <w:rFonts w:ascii="Times New Roman" w:hAnsi="Times New Roman"/>
                <w:sz w:val="24"/>
                <w:szCs w:val="24"/>
              </w:rPr>
              <w:t>Наличие решения Педагогического совета лицея «О создании условий для введения ФГОС СОО»</w:t>
            </w:r>
          </w:p>
        </w:tc>
        <w:tc>
          <w:tcPr>
            <w:tcW w:w="2693" w:type="dxa"/>
            <w:tcBorders>
              <w:top w:val="single" w:sz="4" w:space="0" w:color="auto"/>
              <w:left w:val="single" w:sz="4" w:space="0" w:color="auto"/>
              <w:bottom w:val="single" w:sz="4" w:space="0" w:color="auto"/>
              <w:right w:val="single" w:sz="4" w:space="0" w:color="auto"/>
            </w:tcBorders>
            <w:hideMark/>
          </w:tcPr>
          <w:p w:rsidR="00A3474D" w:rsidRPr="00A029D4" w:rsidRDefault="00A3474D" w:rsidP="00A3474D">
            <w:pPr>
              <w:spacing w:after="0" w:line="240" w:lineRule="auto"/>
              <w:jc w:val="both"/>
              <w:rPr>
                <w:rFonts w:ascii="Times New Roman" w:hAnsi="Times New Roman"/>
                <w:sz w:val="24"/>
                <w:szCs w:val="24"/>
              </w:rPr>
            </w:pPr>
            <w:r w:rsidRPr="00A029D4">
              <w:rPr>
                <w:rFonts w:ascii="Times New Roman" w:hAnsi="Times New Roman"/>
                <w:sz w:val="24"/>
                <w:szCs w:val="24"/>
              </w:rPr>
              <w:t>март 20</w:t>
            </w:r>
            <w:r>
              <w:rPr>
                <w:rFonts w:ascii="Times New Roman" w:hAnsi="Times New Roman"/>
                <w:sz w:val="24"/>
                <w:szCs w:val="24"/>
              </w:rPr>
              <w:t>19</w:t>
            </w:r>
            <w:r w:rsidRPr="00A029D4">
              <w:rPr>
                <w:rFonts w:ascii="Times New Roman" w:hAnsi="Times New Roman"/>
                <w:sz w:val="24"/>
                <w:szCs w:val="24"/>
              </w:rPr>
              <w:t xml:space="preserve"> года</w:t>
            </w:r>
          </w:p>
        </w:tc>
      </w:tr>
      <w:tr w:rsidR="00A3474D" w:rsidRPr="00A029D4" w:rsidTr="00A3474D">
        <w:tc>
          <w:tcPr>
            <w:tcW w:w="2693" w:type="dxa"/>
            <w:vMerge/>
            <w:tcBorders>
              <w:top w:val="single" w:sz="4" w:space="0" w:color="auto"/>
              <w:left w:val="single" w:sz="4" w:space="0" w:color="auto"/>
              <w:bottom w:val="single" w:sz="4" w:space="0" w:color="auto"/>
              <w:right w:val="single" w:sz="4" w:space="0" w:color="auto"/>
            </w:tcBorders>
            <w:vAlign w:val="center"/>
            <w:hideMark/>
          </w:tcPr>
          <w:p w:rsidR="00A3474D" w:rsidRPr="00A029D4" w:rsidRDefault="00A3474D" w:rsidP="00A3474D">
            <w:pPr>
              <w:spacing w:after="0" w:line="240" w:lineRule="auto"/>
              <w:rPr>
                <w:rFonts w:ascii="Times New Roman" w:hAnsi="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A3474D" w:rsidRPr="00A029D4" w:rsidRDefault="00A3474D" w:rsidP="003D4AF8">
            <w:pPr>
              <w:spacing w:after="0" w:line="240" w:lineRule="auto"/>
              <w:jc w:val="both"/>
              <w:rPr>
                <w:rFonts w:ascii="Times New Roman" w:hAnsi="Times New Roman"/>
                <w:sz w:val="24"/>
                <w:szCs w:val="24"/>
              </w:rPr>
            </w:pPr>
            <w:r>
              <w:rPr>
                <w:rStyle w:val="1214"/>
                <w:sz w:val="24"/>
                <w:szCs w:val="24"/>
              </w:rPr>
              <w:t>2</w:t>
            </w:r>
            <w:r w:rsidRPr="00A029D4">
              <w:rPr>
                <w:rStyle w:val="1214"/>
                <w:sz w:val="24"/>
                <w:szCs w:val="24"/>
              </w:rPr>
              <w:t>. Разработка основной обр</w:t>
            </w:r>
            <w:r>
              <w:rPr>
                <w:rStyle w:val="1214"/>
                <w:sz w:val="24"/>
                <w:szCs w:val="24"/>
              </w:rPr>
              <w:t>азовательной программы среднего общего образования</w:t>
            </w:r>
          </w:p>
        </w:tc>
        <w:tc>
          <w:tcPr>
            <w:tcW w:w="2693" w:type="dxa"/>
            <w:tcBorders>
              <w:top w:val="single" w:sz="4" w:space="0" w:color="auto"/>
              <w:left w:val="single" w:sz="4" w:space="0" w:color="auto"/>
              <w:bottom w:val="single" w:sz="4" w:space="0" w:color="auto"/>
              <w:right w:val="single" w:sz="4" w:space="0" w:color="auto"/>
            </w:tcBorders>
            <w:hideMark/>
          </w:tcPr>
          <w:p w:rsidR="00A3474D" w:rsidRPr="00A029D4" w:rsidRDefault="00A3474D" w:rsidP="00A3474D">
            <w:pPr>
              <w:spacing w:after="0" w:line="240" w:lineRule="auto"/>
              <w:jc w:val="both"/>
              <w:rPr>
                <w:rFonts w:ascii="Times New Roman" w:hAnsi="Times New Roman"/>
                <w:sz w:val="24"/>
                <w:szCs w:val="24"/>
              </w:rPr>
            </w:pPr>
            <w:r>
              <w:rPr>
                <w:rFonts w:ascii="Times New Roman" w:hAnsi="Times New Roman"/>
                <w:sz w:val="24"/>
                <w:szCs w:val="24"/>
              </w:rPr>
              <w:t xml:space="preserve">конец августа </w:t>
            </w:r>
            <w:r w:rsidRPr="00A029D4">
              <w:rPr>
                <w:rFonts w:ascii="Times New Roman" w:hAnsi="Times New Roman"/>
                <w:sz w:val="24"/>
                <w:szCs w:val="24"/>
              </w:rPr>
              <w:t>20</w:t>
            </w:r>
            <w:r>
              <w:rPr>
                <w:rFonts w:ascii="Times New Roman" w:hAnsi="Times New Roman"/>
                <w:sz w:val="24"/>
                <w:szCs w:val="24"/>
              </w:rPr>
              <w:t>20</w:t>
            </w:r>
            <w:r w:rsidRPr="00A029D4">
              <w:rPr>
                <w:rFonts w:ascii="Times New Roman" w:hAnsi="Times New Roman"/>
                <w:sz w:val="24"/>
                <w:szCs w:val="24"/>
              </w:rPr>
              <w:t xml:space="preserve"> года</w:t>
            </w:r>
          </w:p>
        </w:tc>
      </w:tr>
      <w:tr w:rsidR="00A3474D" w:rsidRPr="00A029D4" w:rsidTr="00A3474D">
        <w:tc>
          <w:tcPr>
            <w:tcW w:w="2693" w:type="dxa"/>
            <w:vMerge/>
            <w:tcBorders>
              <w:top w:val="single" w:sz="4" w:space="0" w:color="auto"/>
              <w:left w:val="single" w:sz="4" w:space="0" w:color="auto"/>
              <w:bottom w:val="single" w:sz="4" w:space="0" w:color="auto"/>
              <w:right w:val="single" w:sz="4" w:space="0" w:color="auto"/>
            </w:tcBorders>
            <w:vAlign w:val="center"/>
            <w:hideMark/>
          </w:tcPr>
          <w:p w:rsidR="00A3474D" w:rsidRPr="00A029D4" w:rsidRDefault="00A3474D" w:rsidP="00A3474D">
            <w:pPr>
              <w:spacing w:after="0" w:line="240" w:lineRule="auto"/>
              <w:rPr>
                <w:rFonts w:ascii="Times New Roman" w:hAnsi="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A3474D" w:rsidRPr="00A029D4" w:rsidRDefault="00A3474D" w:rsidP="003D4AF8">
            <w:pPr>
              <w:spacing w:after="0" w:line="240" w:lineRule="auto"/>
              <w:jc w:val="both"/>
              <w:rPr>
                <w:rFonts w:ascii="Times New Roman" w:hAnsi="Times New Roman"/>
                <w:sz w:val="24"/>
                <w:szCs w:val="24"/>
              </w:rPr>
            </w:pPr>
            <w:r>
              <w:rPr>
                <w:rStyle w:val="1214"/>
                <w:sz w:val="24"/>
                <w:szCs w:val="24"/>
              </w:rPr>
              <w:t>3</w:t>
            </w:r>
            <w:r w:rsidRPr="00A029D4">
              <w:rPr>
                <w:rStyle w:val="1214"/>
                <w:sz w:val="24"/>
                <w:szCs w:val="24"/>
              </w:rPr>
              <w:t>. Утверждение осн</w:t>
            </w:r>
            <w:r>
              <w:rPr>
                <w:rStyle w:val="1214"/>
                <w:sz w:val="24"/>
                <w:szCs w:val="24"/>
              </w:rPr>
              <w:t xml:space="preserve">овной образовательной программы среднего общего образования </w:t>
            </w:r>
          </w:p>
        </w:tc>
        <w:tc>
          <w:tcPr>
            <w:tcW w:w="2693" w:type="dxa"/>
            <w:tcBorders>
              <w:top w:val="single" w:sz="4" w:space="0" w:color="auto"/>
              <w:left w:val="single" w:sz="4" w:space="0" w:color="auto"/>
              <w:bottom w:val="single" w:sz="4" w:space="0" w:color="auto"/>
              <w:right w:val="single" w:sz="4" w:space="0" w:color="auto"/>
            </w:tcBorders>
            <w:hideMark/>
          </w:tcPr>
          <w:p w:rsidR="00A3474D" w:rsidRPr="00A029D4" w:rsidRDefault="00A3474D" w:rsidP="00A3474D">
            <w:pPr>
              <w:spacing w:after="0" w:line="240" w:lineRule="auto"/>
              <w:jc w:val="both"/>
              <w:rPr>
                <w:rFonts w:ascii="Times New Roman" w:hAnsi="Times New Roman"/>
                <w:sz w:val="24"/>
                <w:szCs w:val="24"/>
              </w:rPr>
            </w:pPr>
            <w:r>
              <w:rPr>
                <w:rFonts w:ascii="Times New Roman" w:hAnsi="Times New Roman"/>
                <w:sz w:val="24"/>
                <w:szCs w:val="24"/>
              </w:rPr>
              <w:t>30 августа 2020 года</w:t>
            </w:r>
          </w:p>
        </w:tc>
      </w:tr>
      <w:tr w:rsidR="00A3474D" w:rsidRPr="00A029D4" w:rsidTr="00A3474D">
        <w:tc>
          <w:tcPr>
            <w:tcW w:w="2693" w:type="dxa"/>
            <w:vMerge/>
            <w:tcBorders>
              <w:top w:val="single" w:sz="4" w:space="0" w:color="auto"/>
              <w:left w:val="single" w:sz="4" w:space="0" w:color="auto"/>
              <w:bottom w:val="single" w:sz="4" w:space="0" w:color="auto"/>
              <w:right w:val="single" w:sz="4" w:space="0" w:color="auto"/>
            </w:tcBorders>
            <w:vAlign w:val="center"/>
            <w:hideMark/>
          </w:tcPr>
          <w:p w:rsidR="00A3474D" w:rsidRPr="00A029D4" w:rsidRDefault="00A3474D" w:rsidP="00A3474D">
            <w:pPr>
              <w:spacing w:after="0" w:line="240" w:lineRule="auto"/>
              <w:rPr>
                <w:rFonts w:ascii="Times New Roman" w:hAnsi="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A3474D" w:rsidRPr="00A029D4" w:rsidRDefault="00A3474D" w:rsidP="003D4AF8">
            <w:pPr>
              <w:spacing w:after="0" w:line="240" w:lineRule="auto"/>
              <w:jc w:val="both"/>
              <w:rPr>
                <w:rFonts w:ascii="Times New Roman" w:hAnsi="Times New Roman"/>
                <w:sz w:val="24"/>
                <w:szCs w:val="24"/>
              </w:rPr>
            </w:pPr>
            <w:r>
              <w:rPr>
                <w:rStyle w:val="1214"/>
                <w:sz w:val="24"/>
                <w:szCs w:val="24"/>
              </w:rPr>
              <w:t>4</w:t>
            </w:r>
            <w:r w:rsidRPr="00A029D4">
              <w:rPr>
                <w:rStyle w:val="1214"/>
                <w:sz w:val="24"/>
                <w:szCs w:val="24"/>
              </w:rPr>
              <w:t>. Обеспечение соответствия нормативной базы школы требованиям ФГОС</w:t>
            </w:r>
            <w:r>
              <w:rPr>
                <w:rStyle w:val="1214"/>
                <w:sz w:val="24"/>
                <w:szCs w:val="24"/>
              </w:rPr>
              <w:t xml:space="preserve"> СОО</w:t>
            </w:r>
          </w:p>
        </w:tc>
        <w:tc>
          <w:tcPr>
            <w:tcW w:w="2693" w:type="dxa"/>
            <w:tcBorders>
              <w:top w:val="single" w:sz="4" w:space="0" w:color="auto"/>
              <w:left w:val="single" w:sz="4" w:space="0" w:color="auto"/>
              <w:bottom w:val="single" w:sz="4" w:space="0" w:color="auto"/>
              <w:right w:val="single" w:sz="4" w:space="0" w:color="auto"/>
            </w:tcBorders>
            <w:hideMark/>
          </w:tcPr>
          <w:p w:rsidR="00A3474D" w:rsidRPr="00A029D4" w:rsidRDefault="00A3474D" w:rsidP="00A3474D">
            <w:pPr>
              <w:spacing w:after="0" w:line="240" w:lineRule="auto"/>
              <w:jc w:val="both"/>
              <w:rPr>
                <w:rFonts w:ascii="Times New Roman" w:hAnsi="Times New Roman"/>
                <w:sz w:val="24"/>
                <w:szCs w:val="24"/>
              </w:rPr>
            </w:pPr>
            <w:r w:rsidRPr="00A029D4">
              <w:rPr>
                <w:rFonts w:ascii="Times New Roman" w:hAnsi="Times New Roman"/>
                <w:sz w:val="24"/>
                <w:szCs w:val="24"/>
              </w:rPr>
              <w:t>до сентября 2020 года</w:t>
            </w:r>
          </w:p>
        </w:tc>
      </w:tr>
      <w:tr w:rsidR="00A3474D" w:rsidRPr="00A029D4" w:rsidTr="00A3474D">
        <w:tc>
          <w:tcPr>
            <w:tcW w:w="2693" w:type="dxa"/>
            <w:vMerge/>
            <w:tcBorders>
              <w:top w:val="single" w:sz="4" w:space="0" w:color="auto"/>
              <w:left w:val="single" w:sz="4" w:space="0" w:color="auto"/>
              <w:bottom w:val="single" w:sz="4" w:space="0" w:color="auto"/>
              <w:right w:val="single" w:sz="4" w:space="0" w:color="auto"/>
            </w:tcBorders>
            <w:vAlign w:val="center"/>
            <w:hideMark/>
          </w:tcPr>
          <w:p w:rsidR="00A3474D" w:rsidRPr="00A029D4" w:rsidRDefault="00A3474D" w:rsidP="00A3474D">
            <w:pPr>
              <w:spacing w:after="0" w:line="240" w:lineRule="auto"/>
              <w:rPr>
                <w:rFonts w:ascii="Times New Roman" w:hAnsi="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A3474D" w:rsidRPr="00A029D4" w:rsidRDefault="00A3474D" w:rsidP="003D4AF8">
            <w:pPr>
              <w:spacing w:after="0" w:line="240" w:lineRule="auto"/>
              <w:jc w:val="both"/>
              <w:rPr>
                <w:rFonts w:ascii="Times New Roman" w:hAnsi="Times New Roman"/>
                <w:sz w:val="24"/>
                <w:szCs w:val="24"/>
              </w:rPr>
            </w:pPr>
            <w:r>
              <w:rPr>
                <w:rStyle w:val="1214"/>
                <w:sz w:val="24"/>
                <w:szCs w:val="24"/>
              </w:rPr>
              <w:t>5</w:t>
            </w:r>
            <w:r w:rsidRPr="00A029D4">
              <w:rPr>
                <w:rStyle w:val="1214"/>
                <w:sz w:val="24"/>
                <w:szCs w:val="24"/>
              </w:rPr>
              <w:t>.</w:t>
            </w:r>
            <w:r w:rsidRPr="00A029D4">
              <w:rPr>
                <w:rStyle w:val="1214"/>
                <w:sz w:val="24"/>
                <w:szCs w:val="24"/>
                <w:lang w:val="en-US"/>
              </w:rPr>
              <w:t> </w:t>
            </w:r>
            <w:r w:rsidRPr="00A029D4">
              <w:rPr>
                <w:rStyle w:val="1214"/>
                <w:sz w:val="24"/>
                <w:szCs w:val="24"/>
              </w:rPr>
              <w:t xml:space="preserve">Приведение должностных инструкций работников образовательного учреждения в соответствие с требованиями ФГОС </w:t>
            </w:r>
            <w:r>
              <w:rPr>
                <w:rStyle w:val="1214"/>
                <w:sz w:val="24"/>
                <w:szCs w:val="24"/>
              </w:rPr>
              <w:t>СОО  и тарифно-</w:t>
            </w:r>
            <w:r w:rsidRPr="00A029D4">
              <w:rPr>
                <w:rStyle w:val="1214"/>
                <w:sz w:val="24"/>
                <w:szCs w:val="24"/>
              </w:rPr>
              <w:t>квалификационными характеристиками</w:t>
            </w:r>
          </w:p>
        </w:tc>
        <w:tc>
          <w:tcPr>
            <w:tcW w:w="2693" w:type="dxa"/>
            <w:tcBorders>
              <w:top w:val="single" w:sz="4" w:space="0" w:color="auto"/>
              <w:left w:val="single" w:sz="4" w:space="0" w:color="auto"/>
              <w:bottom w:val="single" w:sz="4" w:space="0" w:color="auto"/>
              <w:right w:val="single" w:sz="4" w:space="0" w:color="auto"/>
            </w:tcBorders>
            <w:hideMark/>
          </w:tcPr>
          <w:p w:rsidR="00A3474D" w:rsidRPr="00A029D4" w:rsidRDefault="003D4AF8" w:rsidP="00A3474D">
            <w:pPr>
              <w:spacing w:after="0" w:line="240" w:lineRule="auto"/>
              <w:jc w:val="both"/>
              <w:rPr>
                <w:rFonts w:ascii="Times New Roman" w:hAnsi="Times New Roman"/>
                <w:sz w:val="24"/>
                <w:szCs w:val="24"/>
              </w:rPr>
            </w:pPr>
            <w:r>
              <w:rPr>
                <w:rFonts w:ascii="Times New Roman" w:hAnsi="Times New Roman"/>
                <w:sz w:val="24"/>
                <w:szCs w:val="24"/>
              </w:rPr>
              <w:t xml:space="preserve">в </w:t>
            </w:r>
            <w:r w:rsidR="00A3474D">
              <w:rPr>
                <w:rFonts w:ascii="Times New Roman" w:hAnsi="Times New Roman"/>
                <w:sz w:val="24"/>
                <w:szCs w:val="24"/>
              </w:rPr>
              <w:t>течение года</w:t>
            </w:r>
          </w:p>
        </w:tc>
      </w:tr>
      <w:tr w:rsidR="00A3474D" w:rsidRPr="00A029D4" w:rsidTr="00A3474D">
        <w:tc>
          <w:tcPr>
            <w:tcW w:w="2693" w:type="dxa"/>
            <w:vMerge/>
            <w:tcBorders>
              <w:top w:val="single" w:sz="4" w:space="0" w:color="auto"/>
              <w:left w:val="single" w:sz="4" w:space="0" w:color="auto"/>
              <w:bottom w:val="single" w:sz="4" w:space="0" w:color="auto"/>
              <w:right w:val="single" w:sz="4" w:space="0" w:color="auto"/>
            </w:tcBorders>
            <w:vAlign w:val="center"/>
            <w:hideMark/>
          </w:tcPr>
          <w:p w:rsidR="00A3474D" w:rsidRPr="00A029D4" w:rsidRDefault="00A3474D" w:rsidP="00A3474D">
            <w:pPr>
              <w:spacing w:after="0" w:line="240" w:lineRule="auto"/>
              <w:rPr>
                <w:rFonts w:ascii="Times New Roman" w:hAnsi="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A3474D" w:rsidRPr="00A029D4" w:rsidRDefault="00A3474D" w:rsidP="003D4AF8">
            <w:pPr>
              <w:spacing w:after="0" w:line="240" w:lineRule="auto"/>
              <w:jc w:val="both"/>
              <w:rPr>
                <w:rFonts w:ascii="Times New Roman" w:hAnsi="Times New Roman"/>
                <w:sz w:val="24"/>
                <w:szCs w:val="24"/>
              </w:rPr>
            </w:pPr>
            <w:r>
              <w:rPr>
                <w:rStyle w:val="1214"/>
                <w:sz w:val="24"/>
                <w:szCs w:val="24"/>
              </w:rPr>
              <w:t>6</w:t>
            </w:r>
            <w:r w:rsidRPr="00A029D4">
              <w:rPr>
                <w:rStyle w:val="1214"/>
                <w:sz w:val="24"/>
                <w:szCs w:val="24"/>
              </w:rPr>
              <w:t xml:space="preserve">. Определение списка учебников и учебных пособий, используемых в образовательном процессе в соответствии с ФГОС </w:t>
            </w:r>
            <w:r>
              <w:rPr>
                <w:rStyle w:val="1214"/>
                <w:sz w:val="24"/>
                <w:szCs w:val="24"/>
              </w:rPr>
              <w:t>СОО</w:t>
            </w:r>
          </w:p>
        </w:tc>
        <w:tc>
          <w:tcPr>
            <w:tcW w:w="2693" w:type="dxa"/>
            <w:tcBorders>
              <w:top w:val="single" w:sz="4" w:space="0" w:color="auto"/>
              <w:left w:val="single" w:sz="4" w:space="0" w:color="auto"/>
              <w:bottom w:val="single" w:sz="4" w:space="0" w:color="auto"/>
              <w:right w:val="single" w:sz="4" w:space="0" w:color="auto"/>
            </w:tcBorders>
            <w:hideMark/>
          </w:tcPr>
          <w:p w:rsidR="00A3474D" w:rsidRPr="00A029D4" w:rsidRDefault="003D4AF8" w:rsidP="00A3474D">
            <w:pPr>
              <w:spacing w:after="0" w:line="240" w:lineRule="auto"/>
              <w:jc w:val="both"/>
              <w:rPr>
                <w:rFonts w:ascii="Times New Roman" w:hAnsi="Times New Roman"/>
                <w:sz w:val="24"/>
                <w:szCs w:val="24"/>
              </w:rPr>
            </w:pPr>
            <w:r>
              <w:rPr>
                <w:rFonts w:ascii="Times New Roman" w:hAnsi="Times New Roman"/>
                <w:sz w:val="24"/>
                <w:szCs w:val="24"/>
              </w:rPr>
              <w:t>е</w:t>
            </w:r>
            <w:r w:rsidR="00A3474D">
              <w:rPr>
                <w:rFonts w:ascii="Times New Roman" w:hAnsi="Times New Roman"/>
                <w:sz w:val="24"/>
                <w:szCs w:val="24"/>
              </w:rPr>
              <w:t>жегодно, февраль</w:t>
            </w:r>
          </w:p>
        </w:tc>
      </w:tr>
      <w:tr w:rsidR="00A3474D" w:rsidRPr="00A029D4" w:rsidTr="00A3474D">
        <w:tc>
          <w:tcPr>
            <w:tcW w:w="2693" w:type="dxa"/>
            <w:vMerge/>
            <w:tcBorders>
              <w:top w:val="single" w:sz="4" w:space="0" w:color="auto"/>
              <w:left w:val="single" w:sz="4" w:space="0" w:color="auto"/>
              <w:bottom w:val="single" w:sz="4" w:space="0" w:color="auto"/>
              <w:right w:val="single" w:sz="4" w:space="0" w:color="auto"/>
            </w:tcBorders>
            <w:vAlign w:val="center"/>
            <w:hideMark/>
          </w:tcPr>
          <w:p w:rsidR="00A3474D" w:rsidRPr="00A029D4" w:rsidRDefault="00A3474D" w:rsidP="00A3474D">
            <w:pPr>
              <w:spacing w:after="0" w:line="240" w:lineRule="auto"/>
              <w:rPr>
                <w:rFonts w:ascii="Times New Roman" w:hAnsi="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A3474D" w:rsidRPr="00A029D4" w:rsidRDefault="00A3474D" w:rsidP="003D4AF8">
            <w:pPr>
              <w:pStyle w:val="1212"/>
              <w:shd w:val="clear" w:color="auto" w:fill="auto"/>
              <w:spacing w:before="0" w:line="240" w:lineRule="auto"/>
              <w:jc w:val="both"/>
              <w:rPr>
                <w:rFonts w:ascii="Times New Roman" w:hAnsi="Times New Roman"/>
                <w:sz w:val="24"/>
                <w:szCs w:val="24"/>
              </w:rPr>
            </w:pPr>
            <w:r w:rsidRPr="00A029D4">
              <w:rPr>
                <w:rStyle w:val="12120"/>
                <w:sz w:val="24"/>
                <w:szCs w:val="24"/>
              </w:rPr>
              <w:t>9. Разработка:</w:t>
            </w:r>
          </w:p>
          <w:p w:rsidR="00A3474D" w:rsidRPr="00A029D4" w:rsidRDefault="00A3474D" w:rsidP="003D4AF8">
            <w:pPr>
              <w:pStyle w:val="1212"/>
              <w:shd w:val="clear" w:color="auto" w:fill="auto"/>
              <w:tabs>
                <w:tab w:val="left" w:pos="394"/>
              </w:tabs>
              <w:spacing w:before="0" w:line="240" w:lineRule="auto"/>
              <w:jc w:val="both"/>
              <w:rPr>
                <w:rFonts w:ascii="Times New Roman" w:hAnsi="Times New Roman"/>
                <w:sz w:val="24"/>
                <w:szCs w:val="24"/>
              </w:rPr>
            </w:pPr>
            <w:r w:rsidRPr="00A029D4">
              <w:rPr>
                <w:rStyle w:val="12120"/>
                <w:sz w:val="24"/>
                <w:szCs w:val="24"/>
              </w:rPr>
              <w:t>- рабочих программ учебных предметов, курсов, дисциплин, модулей;</w:t>
            </w:r>
          </w:p>
          <w:p w:rsidR="00A3474D" w:rsidRPr="00A029D4" w:rsidRDefault="00A3474D" w:rsidP="003D4AF8">
            <w:pPr>
              <w:pStyle w:val="1212"/>
              <w:shd w:val="clear" w:color="auto" w:fill="auto"/>
              <w:tabs>
                <w:tab w:val="left" w:pos="389"/>
              </w:tabs>
              <w:spacing w:before="0" w:line="240" w:lineRule="auto"/>
              <w:jc w:val="both"/>
              <w:rPr>
                <w:rFonts w:ascii="Times New Roman" w:hAnsi="Times New Roman"/>
                <w:sz w:val="24"/>
                <w:szCs w:val="24"/>
              </w:rPr>
            </w:pPr>
            <w:r w:rsidRPr="00A029D4">
              <w:rPr>
                <w:rStyle w:val="12120"/>
                <w:sz w:val="24"/>
                <w:szCs w:val="24"/>
              </w:rPr>
              <w:t>- годового календарного учебного графика;</w:t>
            </w:r>
          </w:p>
          <w:p w:rsidR="00A3474D" w:rsidRPr="00A029D4" w:rsidRDefault="00A3474D" w:rsidP="003D4AF8">
            <w:pPr>
              <w:pStyle w:val="1212"/>
              <w:shd w:val="clear" w:color="auto" w:fill="auto"/>
              <w:tabs>
                <w:tab w:val="left" w:pos="389"/>
              </w:tabs>
              <w:spacing w:before="0" w:line="240" w:lineRule="auto"/>
              <w:jc w:val="both"/>
              <w:rPr>
                <w:rFonts w:ascii="Times New Roman" w:hAnsi="Times New Roman"/>
                <w:sz w:val="24"/>
                <w:szCs w:val="24"/>
              </w:rPr>
            </w:pPr>
            <w:r w:rsidRPr="00A029D4">
              <w:rPr>
                <w:rStyle w:val="12120"/>
                <w:sz w:val="24"/>
                <w:szCs w:val="24"/>
              </w:rPr>
              <w:t>- положений о внеурочной деятельности обучающихся;</w:t>
            </w:r>
          </w:p>
          <w:p w:rsidR="00A3474D" w:rsidRPr="00A029D4" w:rsidRDefault="00A3474D" w:rsidP="003D4AF8">
            <w:pPr>
              <w:pStyle w:val="1212"/>
              <w:shd w:val="clear" w:color="auto" w:fill="auto"/>
              <w:tabs>
                <w:tab w:val="left" w:pos="394"/>
              </w:tabs>
              <w:spacing w:before="0" w:line="240" w:lineRule="auto"/>
              <w:jc w:val="both"/>
              <w:rPr>
                <w:rFonts w:ascii="Times New Roman" w:hAnsi="Times New Roman"/>
                <w:sz w:val="24"/>
                <w:szCs w:val="24"/>
              </w:rPr>
            </w:pPr>
            <w:r>
              <w:rPr>
                <w:rStyle w:val="12120"/>
                <w:sz w:val="24"/>
                <w:szCs w:val="24"/>
              </w:rPr>
              <w:t>- положения о рабочей программе учителя в контексте ФГОС</w:t>
            </w:r>
          </w:p>
        </w:tc>
        <w:tc>
          <w:tcPr>
            <w:tcW w:w="2693" w:type="dxa"/>
            <w:tcBorders>
              <w:top w:val="single" w:sz="4" w:space="0" w:color="auto"/>
              <w:left w:val="single" w:sz="4" w:space="0" w:color="auto"/>
              <w:bottom w:val="single" w:sz="4" w:space="0" w:color="auto"/>
              <w:right w:val="single" w:sz="4" w:space="0" w:color="auto"/>
            </w:tcBorders>
          </w:tcPr>
          <w:p w:rsidR="00A3474D" w:rsidRPr="00A029D4" w:rsidRDefault="003D4AF8" w:rsidP="00A3474D">
            <w:pPr>
              <w:spacing w:after="0" w:line="240" w:lineRule="auto"/>
              <w:rPr>
                <w:rFonts w:ascii="Times New Roman" w:hAnsi="Times New Roman"/>
                <w:sz w:val="24"/>
                <w:szCs w:val="24"/>
              </w:rPr>
            </w:pPr>
            <w:r>
              <w:rPr>
                <w:rFonts w:ascii="Times New Roman" w:hAnsi="Times New Roman"/>
                <w:sz w:val="24"/>
                <w:szCs w:val="24"/>
              </w:rPr>
              <w:t>конец августа 2020 г.</w:t>
            </w:r>
          </w:p>
          <w:p w:rsidR="00A3474D" w:rsidRPr="00A029D4" w:rsidRDefault="00A3474D" w:rsidP="00A3474D">
            <w:pPr>
              <w:spacing w:after="0" w:line="240" w:lineRule="auto"/>
              <w:rPr>
                <w:rFonts w:ascii="Times New Roman" w:hAnsi="Times New Roman"/>
                <w:sz w:val="24"/>
                <w:szCs w:val="24"/>
              </w:rPr>
            </w:pPr>
            <w:r w:rsidRPr="00A029D4">
              <w:rPr>
                <w:rFonts w:ascii="Times New Roman" w:hAnsi="Times New Roman"/>
                <w:sz w:val="24"/>
                <w:szCs w:val="24"/>
              </w:rPr>
              <w:t>внесение изменений ежегодно</w:t>
            </w:r>
          </w:p>
          <w:p w:rsidR="00A3474D" w:rsidRPr="00A029D4" w:rsidRDefault="00A3474D" w:rsidP="00A3474D">
            <w:pPr>
              <w:spacing w:after="0" w:line="240" w:lineRule="auto"/>
              <w:rPr>
                <w:rFonts w:ascii="Times New Roman" w:hAnsi="Times New Roman"/>
                <w:sz w:val="24"/>
                <w:szCs w:val="24"/>
              </w:rPr>
            </w:pPr>
            <w:r w:rsidRPr="00A029D4">
              <w:rPr>
                <w:rFonts w:ascii="Times New Roman" w:hAnsi="Times New Roman"/>
                <w:sz w:val="24"/>
                <w:szCs w:val="24"/>
              </w:rPr>
              <w:t>внесение изменений по мере необходимости</w:t>
            </w:r>
          </w:p>
        </w:tc>
      </w:tr>
      <w:tr w:rsidR="00A3474D" w:rsidRPr="00A029D4" w:rsidTr="00A3474D">
        <w:tc>
          <w:tcPr>
            <w:tcW w:w="2693" w:type="dxa"/>
            <w:vMerge w:val="restart"/>
            <w:tcBorders>
              <w:top w:val="single" w:sz="4" w:space="0" w:color="auto"/>
              <w:left w:val="single" w:sz="4" w:space="0" w:color="auto"/>
              <w:bottom w:val="single" w:sz="4" w:space="0" w:color="auto"/>
              <w:right w:val="single" w:sz="4" w:space="0" w:color="auto"/>
            </w:tcBorders>
            <w:hideMark/>
          </w:tcPr>
          <w:p w:rsidR="00A3474D" w:rsidRPr="00A029D4" w:rsidRDefault="00A3474D" w:rsidP="00A3474D">
            <w:pPr>
              <w:spacing w:after="0" w:line="240" w:lineRule="auto"/>
              <w:jc w:val="both"/>
              <w:rPr>
                <w:rFonts w:ascii="Times New Roman" w:hAnsi="Times New Roman"/>
                <w:sz w:val="24"/>
                <w:szCs w:val="24"/>
              </w:rPr>
            </w:pPr>
            <w:r w:rsidRPr="00A029D4">
              <w:rPr>
                <w:rStyle w:val="12120"/>
                <w:sz w:val="24"/>
                <w:szCs w:val="24"/>
              </w:rPr>
              <w:t>II. Финансовое обеспечение введения ФГОС</w:t>
            </w:r>
          </w:p>
        </w:tc>
        <w:tc>
          <w:tcPr>
            <w:tcW w:w="9072" w:type="dxa"/>
            <w:tcBorders>
              <w:top w:val="single" w:sz="4" w:space="0" w:color="auto"/>
              <w:left w:val="single" w:sz="4" w:space="0" w:color="auto"/>
              <w:bottom w:val="single" w:sz="4" w:space="0" w:color="auto"/>
              <w:right w:val="single" w:sz="4" w:space="0" w:color="auto"/>
            </w:tcBorders>
            <w:hideMark/>
          </w:tcPr>
          <w:p w:rsidR="00A3474D" w:rsidRPr="00A029D4" w:rsidRDefault="00A3474D" w:rsidP="003D4AF8">
            <w:pPr>
              <w:spacing w:after="0" w:line="240" w:lineRule="auto"/>
              <w:jc w:val="both"/>
              <w:rPr>
                <w:rFonts w:ascii="Times New Roman" w:hAnsi="Times New Roman"/>
                <w:sz w:val="24"/>
                <w:szCs w:val="24"/>
              </w:rPr>
            </w:pPr>
            <w:r w:rsidRPr="00A029D4">
              <w:rPr>
                <w:rStyle w:val="12120"/>
                <w:sz w:val="24"/>
                <w:szCs w:val="24"/>
              </w:rPr>
              <w:t>1. Определение объёма расходов,</w:t>
            </w:r>
            <w:r w:rsidR="003D4AF8">
              <w:rPr>
                <w:rStyle w:val="12120"/>
                <w:sz w:val="24"/>
                <w:szCs w:val="24"/>
              </w:rPr>
              <w:t xml:space="preserve"> необходимых для реализации ООП СОО </w:t>
            </w:r>
            <w:r w:rsidRPr="00A029D4">
              <w:rPr>
                <w:rStyle w:val="12120"/>
                <w:sz w:val="24"/>
                <w:szCs w:val="24"/>
              </w:rPr>
              <w:t>и достижения планируемых результатов, а также механизма их формирования</w:t>
            </w:r>
          </w:p>
        </w:tc>
        <w:tc>
          <w:tcPr>
            <w:tcW w:w="2693" w:type="dxa"/>
            <w:tcBorders>
              <w:top w:val="single" w:sz="4" w:space="0" w:color="auto"/>
              <w:left w:val="single" w:sz="4" w:space="0" w:color="auto"/>
              <w:bottom w:val="single" w:sz="4" w:space="0" w:color="auto"/>
              <w:right w:val="single" w:sz="4" w:space="0" w:color="auto"/>
            </w:tcBorders>
            <w:hideMark/>
          </w:tcPr>
          <w:p w:rsidR="00A3474D" w:rsidRPr="00A029D4" w:rsidRDefault="00A3474D" w:rsidP="00A3474D">
            <w:pPr>
              <w:spacing w:after="0" w:line="240" w:lineRule="auto"/>
              <w:rPr>
                <w:rFonts w:ascii="Times New Roman" w:hAnsi="Times New Roman"/>
                <w:sz w:val="24"/>
                <w:szCs w:val="24"/>
              </w:rPr>
            </w:pPr>
            <w:r w:rsidRPr="00A029D4">
              <w:rPr>
                <w:rFonts w:ascii="Times New Roman" w:hAnsi="Times New Roman"/>
                <w:sz w:val="24"/>
                <w:szCs w:val="24"/>
              </w:rPr>
              <w:t>ежегодно</w:t>
            </w:r>
          </w:p>
        </w:tc>
      </w:tr>
      <w:tr w:rsidR="00A3474D" w:rsidRPr="00A029D4" w:rsidTr="00A3474D">
        <w:tc>
          <w:tcPr>
            <w:tcW w:w="2693" w:type="dxa"/>
            <w:vMerge/>
            <w:tcBorders>
              <w:top w:val="single" w:sz="4" w:space="0" w:color="auto"/>
              <w:left w:val="single" w:sz="4" w:space="0" w:color="auto"/>
              <w:bottom w:val="single" w:sz="4" w:space="0" w:color="auto"/>
              <w:right w:val="single" w:sz="4" w:space="0" w:color="auto"/>
            </w:tcBorders>
            <w:vAlign w:val="center"/>
            <w:hideMark/>
          </w:tcPr>
          <w:p w:rsidR="00A3474D" w:rsidRPr="00A029D4" w:rsidRDefault="00A3474D" w:rsidP="00A3474D">
            <w:pPr>
              <w:spacing w:after="0" w:line="240" w:lineRule="auto"/>
              <w:rPr>
                <w:rFonts w:ascii="Times New Roman" w:hAnsi="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A3474D" w:rsidRPr="00A029D4" w:rsidRDefault="00A3474D" w:rsidP="003D4AF8">
            <w:pPr>
              <w:spacing w:after="0" w:line="240" w:lineRule="auto"/>
              <w:jc w:val="both"/>
              <w:rPr>
                <w:rFonts w:ascii="Times New Roman" w:hAnsi="Times New Roman"/>
                <w:sz w:val="24"/>
                <w:szCs w:val="24"/>
              </w:rPr>
            </w:pPr>
            <w:r w:rsidRPr="00A029D4">
              <w:rPr>
                <w:rStyle w:val="12120"/>
                <w:sz w:val="24"/>
                <w:szCs w:val="24"/>
              </w:rPr>
              <w:t>2.</w:t>
            </w:r>
            <w:r w:rsidRPr="00A029D4">
              <w:rPr>
                <w:rStyle w:val="12120"/>
                <w:sz w:val="24"/>
                <w:szCs w:val="24"/>
                <w:lang w:val="en-US"/>
              </w:rPr>
              <w:t> </w:t>
            </w:r>
            <w:r w:rsidRPr="00A029D4">
              <w:rPr>
                <w:rStyle w:val="12120"/>
                <w:sz w:val="24"/>
                <w:szCs w:val="24"/>
              </w:rPr>
              <w:t xml:space="preserve">Разработка локальных актов (внесение изменений в них), регламентирующих </w:t>
            </w:r>
            <w:r w:rsidRPr="00A029D4">
              <w:rPr>
                <w:rStyle w:val="12120"/>
                <w:sz w:val="24"/>
                <w:szCs w:val="24"/>
              </w:rPr>
              <w:lastRenderedPageBreak/>
              <w:t>установление заработной платы работн</w:t>
            </w:r>
            <w:r w:rsidR="003D4AF8">
              <w:rPr>
                <w:rStyle w:val="12120"/>
                <w:sz w:val="24"/>
                <w:szCs w:val="24"/>
              </w:rPr>
              <w:t>иков ОУ</w:t>
            </w:r>
            <w:r w:rsidRPr="00A029D4">
              <w:rPr>
                <w:rStyle w:val="12120"/>
                <w:sz w:val="24"/>
                <w:szCs w:val="24"/>
              </w:rPr>
              <w:t>, в том числе с</w:t>
            </w:r>
            <w:r w:rsidR="003D4AF8">
              <w:rPr>
                <w:rStyle w:val="12120"/>
                <w:sz w:val="24"/>
                <w:szCs w:val="24"/>
              </w:rPr>
              <w:t>тимулирующих надбавок и доплат</w:t>
            </w:r>
          </w:p>
        </w:tc>
        <w:tc>
          <w:tcPr>
            <w:tcW w:w="2693" w:type="dxa"/>
            <w:tcBorders>
              <w:top w:val="single" w:sz="4" w:space="0" w:color="auto"/>
              <w:left w:val="single" w:sz="4" w:space="0" w:color="auto"/>
              <w:bottom w:val="single" w:sz="4" w:space="0" w:color="auto"/>
              <w:right w:val="single" w:sz="4" w:space="0" w:color="auto"/>
            </w:tcBorders>
            <w:hideMark/>
          </w:tcPr>
          <w:p w:rsidR="00A3474D" w:rsidRPr="00A029D4" w:rsidRDefault="00A3474D" w:rsidP="00A3474D">
            <w:pPr>
              <w:spacing w:after="0" w:line="240" w:lineRule="auto"/>
              <w:rPr>
                <w:rFonts w:ascii="Times New Roman" w:hAnsi="Times New Roman"/>
                <w:sz w:val="24"/>
                <w:szCs w:val="24"/>
              </w:rPr>
            </w:pPr>
            <w:r w:rsidRPr="00A029D4">
              <w:rPr>
                <w:rFonts w:ascii="Times New Roman" w:hAnsi="Times New Roman"/>
                <w:sz w:val="24"/>
                <w:szCs w:val="24"/>
              </w:rPr>
              <w:lastRenderedPageBreak/>
              <w:t xml:space="preserve">внесение изменений </w:t>
            </w:r>
            <w:r w:rsidRPr="00A029D4">
              <w:rPr>
                <w:rFonts w:ascii="Times New Roman" w:hAnsi="Times New Roman"/>
                <w:sz w:val="24"/>
                <w:szCs w:val="24"/>
              </w:rPr>
              <w:lastRenderedPageBreak/>
              <w:t>ежегодно по мере необходимости</w:t>
            </w:r>
          </w:p>
        </w:tc>
      </w:tr>
      <w:tr w:rsidR="00A3474D" w:rsidRPr="00A029D4" w:rsidTr="00A3474D">
        <w:tc>
          <w:tcPr>
            <w:tcW w:w="2693" w:type="dxa"/>
            <w:vMerge/>
            <w:tcBorders>
              <w:top w:val="single" w:sz="4" w:space="0" w:color="auto"/>
              <w:left w:val="single" w:sz="4" w:space="0" w:color="auto"/>
              <w:bottom w:val="single" w:sz="4" w:space="0" w:color="auto"/>
              <w:right w:val="single" w:sz="4" w:space="0" w:color="auto"/>
            </w:tcBorders>
            <w:vAlign w:val="center"/>
            <w:hideMark/>
          </w:tcPr>
          <w:p w:rsidR="00A3474D" w:rsidRPr="00A029D4" w:rsidRDefault="00A3474D" w:rsidP="00A3474D">
            <w:pPr>
              <w:spacing w:after="0" w:line="240" w:lineRule="auto"/>
              <w:rPr>
                <w:rFonts w:ascii="Times New Roman" w:hAnsi="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A3474D" w:rsidRPr="00A029D4" w:rsidRDefault="00A3474D" w:rsidP="003D4AF8">
            <w:pPr>
              <w:spacing w:after="0" w:line="240" w:lineRule="auto"/>
              <w:jc w:val="both"/>
              <w:rPr>
                <w:rFonts w:ascii="Times New Roman" w:hAnsi="Times New Roman"/>
                <w:sz w:val="24"/>
                <w:szCs w:val="24"/>
              </w:rPr>
            </w:pPr>
            <w:r w:rsidRPr="00A029D4">
              <w:rPr>
                <w:rStyle w:val="12120"/>
                <w:sz w:val="24"/>
                <w:szCs w:val="24"/>
              </w:rPr>
              <w:t>3.</w:t>
            </w:r>
            <w:r w:rsidRPr="00A029D4">
              <w:rPr>
                <w:rStyle w:val="12120"/>
                <w:sz w:val="24"/>
                <w:szCs w:val="24"/>
                <w:lang w:val="en-US"/>
              </w:rPr>
              <w:t> </w:t>
            </w:r>
            <w:r w:rsidRPr="00A029D4">
              <w:rPr>
                <w:rStyle w:val="12120"/>
                <w:sz w:val="24"/>
                <w:szCs w:val="24"/>
              </w:rPr>
              <w:t>Заключение дополнительных соглашений к трудовому договору с педагогическими работниками</w:t>
            </w:r>
          </w:p>
        </w:tc>
        <w:tc>
          <w:tcPr>
            <w:tcW w:w="2693" w:type="dxa"/>
            <w:tcBorders>
              <w:top w:val="single" w:sz="4" w:space="0" w:color="auto"/>
              <w:left w:val="single" w:sz="4" w:space="0" w:color="auto"/>
              <w:bottom w:val="single" w:sz="4" w:space="0" w:color="auto"/>
              <w:right w:val="single" w:sz="4" w:space="0" w:color="auto"/>
            </w:tcBorders>
          </w:tcPr>
          <w:p w:rsidR="00A3474D" w:rsidRPr="00A029D4" w:rsidRDefault="003D4AF8" w:rsidP="00A3474D">
            <w:pPr>
              <w:spacing w:after="0" w:line="240" w:lineRule="auto"/>
              <w:jc w:val="both"/>
              <w:rPr>
                <w:rFonts w:ascii="Times New Roman" w:hAnsi="Times New Roman"/>
                <w:sz w:val="24"/>
                <w:szCs w:val="24"/>
              </w:rPr>
            </w:pPr>
            <w:r>
              <w:rPr>
                <w:rFonts w:ascii="Times New Roman" w:hAnsi="Times New Roman"/>
                <w:sz w:val="24"/>
                <w:szCs w:val="24"/>
              </w:rPr>
              <w:t>сентябрь 2020 г.</w:t>
            </w:r>
          </w:p>
        </w:tc>
      </w:tr>
      <w:tr w:rsidR="00A3474D" w:rsidRPr="00A029D4" w:rsidTr="00A3474D">
        <w:tc>
          <w:tcPr>
            <w:tcW w:w="2693" w:type="dxa"/>
            <w:vMerge w:val="restart"/>
            <w:tcBorders>
              <w:top w:val="single" w:sz="4" w:space="0" w:color="auto"/>
              <w:left w:val="single" w:sz="4" w:space="0" w:color="auto"/>
              <w:bottom w:val="single" w:sz="4" w:space="0" w:color="auto"/>
              <w:right w:val="single" w:sz="4" w:space="0" w:color="auto"/>
            </w:tcBorders>
            <w:hideMark/>
          </w:tcPr>
          <w:p w:rsidR="00A3474D" w:rsidRPr="00A029D4" w:rsidRDefault="00A3474D" w:rsidP="00A3474D">
            <w:pPr>
              <w:spacing w:after="0" w:line="240" w:lineRule="auto"/>
              <w:jc w:val="both"/>
              <w:rPr>
                <w:rFonts w:ascii="Times New Roman" w:hAnsi="Times New Roman"/>
                <w:sz w:val="24"/>
                <w:szCs w:val="24"/>
              </w:rPr>
            </w:pPr>
            <w:r w:rsidRPr="00A029D4">
              <w:rPr>
                <w:rStyle w:val="12100"/>
                <w:sz w:val="24"/>
                <w:szCs w:val="24"/>
                <w:lang w:val="en-US"/>
              </w:rPr>
              <w:t>III</w:t>
            </w:r>
            <w:r w:rsidRPr="00A029D4">
              <w:rPr>
                <w:rStyle w:val="12100"/>
                <w:sz w:val="24"/>
                <w:szCs w:val="24"/>
              </w:rPr>
              <w:t>.Организационное обеспечение введения ФГОС</w:t>
            </w:r>
          </w:p>
        </w:tc>
        <w:tc>
          <w:tcPr>
            <w:tcW w:w="9072" w:type="dxa"/>
            <w:tcBorders>
              <w:top w:val="single" w:sz="4" w:space="0" w:color="auto"/>
              <w:left w:val="single" w:sz="4" w:space="0" w:color="auto"/>
              <w:bottom w:val="single" w:sz="4" w:space="0" w:color="auto"/>
              <w:right w:val="single" w:sz="4" w:space="0" w:color="auto"/>
            </w:tcBorders>
            <w:hideMark/>
          </w:tcPr>
          <w:p w:rsidR="00A3474D" w:rsidRPr="003D4AF8" w:rsidRDefault="003D4AF8" w:rsidP="003D4AF8">
            <w:pPr>
              <w:spacing w:after="0" w:line="240" w:lineRule="auto"/>
              <w:jc w:val="both"/>
              <w:rPr>
                <w:rFonts w:ascii="Times New Roman" w:hAnsi="Times New Roman"/>
                <w:sz w:val="24"/>
                <w:szCs w:val="24"/>
              </w:rPr>
            </w:pPr>
            <w:r w:rsidRPr="003D4AF8">
              <w:rPr>
                <w:rStyle w:val="12100"/>
                <w:sz w:val="24"/>
                <w:szCs w:val="24"/>
              </w:rPr>
              <w:t xml:space="preserve">1. </w:t>
            </w:r>
            <w:r w:rsidRPr="003D4AF8">
              <w:rPr>
                <w:rFonts w:ascii="Times New Roman" w:hAnsi="Times New Roman"/>
                <w:sz w:val="24"/>
                <w:szCs w:val="24"/>
              </w:rPr>
              <w:t>Обеспечение координации взаимодействия участников образовательных отношений по организации введения ФГОС СОО</w:t>
            </w:r>
          </w:p>
        </w:tc>
        <w:tc>
          <w:tcPr>
            <w:tcW w:w="2693" w:type="dxa"/>
            <w:tcBorders>
              <w:top w:val="single" w:sz="4" w:space="0" w:color="auto"/>
              <w:left w:val="single" w:sz="4" w:space="0" w:color="auto"/>
              <w:bottom w:val="single" w:sz="4" w:space="0" w:color="auto"/>
              <w:right w:val="single" w:sz="4" w:space="0" w:color="auto"/>
            </w:tcBorders>
            <w:hideMark/>
          </w:tcPr>
          <w:p w:rsidR="00A3474D" w:rsidRPr="00A029D4" w:rsidRDefault="00A3474D" w:rsidP="00A3474D">
            <w:pPr>
              <w:spacing w:after="0" w:line="240" w:lineRule="auto"/>
              <w:rPr>
                <w:rFonts w:ascii="Times New Roman" w:hAnsi="Times New Roman"/>
                <w:sz w:val="24"/>
                <w:szCs w:val="24"/>
              </w:rPr>
            </w:pPr>
            <w:r w:rsidRPr="00A029D4">
              <w:rPr>
                <w:rFonts w:ascii="Times New Roman" w:hAnsi="Times New Roman"/>
                <w:sz w:val="24"/>
                <w:szCs w:val="24"/>
              </w:rPr>
              <w:t>в течение учебного года</w:t>
            </w:r>
          </w:p>
        </w:tc>
      </w:tr>
      <w:tr w:rsidR="00A3474D" w:rsidRPr="00A029D4" w:rsidTr="00A3474D">
        <w:tc>
          <w:tcPr>
            <w:tcW w:w="2693" w:type="dxa"/>
            <w:vMerge/>
            <w:tcBorders>
              <w:top w:val="single" w:sz="4" w:space="0" w:color="auto"/>
              <w:left w:val="single" w:sz="4" w:space="0" w:color="auto"/>
              <w:bottom w:val="single" w:sz="4" w:space="0" w:color="auto"/>
              <w:right w:val="single" w:sz="4" w:space="0" w:color="auto"/>
            </w:tcBorders>
            <w:vAlign w:val="center"/>
            <w:hideMark/>
          </w:tcPr>
          <w:p w:rsidR="00A3474D" w:rsidRPr="00A029D4" w:rsidRDefault="00A3474D" w:rsidP="00A3474D">
            <w:pPr>
              <w:spacing w:after="0" w:line="240" w:lineRule="auto"/>
              <w:rPr>
                <w:rFonts w:ascii="Times New Roman" w:hAnsi="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A3474D" w:rsidRPr="00A029D4" w:rsidRDefault="00A3474D" w:rsidP="003D4AF8">
            <w:pPr>
              <w:spacing w:after="0" w:line="240" w:lineRule="auto"/>
              <w:jc w:val="both"/>
              <w:rPr>
                <w:rFonts w:ascii="Times New Roman" w:hAnsi="Times New Roman"/>
                <w:sz w:val="24"/>
                <w:szCs w:val="24"/>
              </w:rPr>
            </w:pPr>
            <w:r w:rsidRPr="00A029D4">
              <w:rPr>
                <w:rStyle w:val="12100"/>
                <w:sz w:val="24"/>
                <w:szCs w:val="24"/>
              </w:rPr>
              <w:t>2.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693" w:type="dxa"/>
            <w:tcBorders>
              <w:top w:val="single" w:sz="4" w:space="0" w:color="auto"/>
              <w:left w:val="single" w:sz="4" w:space="0" w:color="auto"/>
              <w:bottom w:val="single" w:sz="4" w:space="0" w:color="auto"/>
              <w:right w:val="single" w:sz="4" w:space="0" w:color="auto"/>
            </w:tcBorders>
            <w:hideMark/>
          </w:tcPr>
          <w:p w:rsidR="00A3474D" w:rsidRPr="00A029D4" w:rsidRDefault="003D4AF8" w:rsidP="00A3474D">
            <w:pPr>
              <w:spacing w:after="0" w:line="240" w:lineRule="auto"/>
              <w:jc w:val="both"/>
              <w:rPr>
                <w:rFonts w:ascii="Times New Roman" w:hAnsi="Times New Roman"/>
                <w:sz w:val="24"/>
                <w:szCs w:val="24"/>
              </w:rPr>
            </w:pPr>
            <w:r>
              <w:rPr>
                <w:rFonts w:ascii="Times New Roman" w:hAnsi="Times New Roman"/>
                <w:sz w:val="24"/>
                <w:szCs w:val="24"/>
              </w:rPr>
              <w:t>е</w:t>
            </w:r>
            <w:r w:rsidR="00A3474D" w:rsidRPr="00A029D4">
              <w:rPr>
                <w:rFonts w:ascii="Times New Roman" w:hAnsi="Times New Roman"/>
                <w:sz w:val="24"/>
                <w:szCs w:val="24"/>
              </w:rPr>
              <w:t>жегодно, апрель</w:t>
            </w:r>
          </w:p>
        </w:tc>
      </w:tr>
      <w:tr w:rsidR="00A3474D" w:rsidRPr="00A029D4" w:rsidTr="00A3474D">
        <w:tc>
          <w:tcPr>
            <w:tcW w:w="2693" w:type="dxa"/>
            <w:vMerge w:val="restart"/>
            <w:tcBorders>
              <w:top w:val="single" w:sz="4" w:space="0" w:color="auto"/>
              <w:left w:val="single" w:sz="4" w:space="0" w:color="auto"/>
              <w:bottom w:val="single" w:sz="4" w:space="0" w:color="auto"/>
              <w:right w:val="single" w:sz="4" w:space="0" w:color="auto"/>
            </w:tcBorders>
            <w:hideMark/>
          </w:tcPr>
          <w:p w:rsidR="00A3474D" w:rsidRPr="00A029D4" w:rsidRDefault="00A3474D" w:rsidP="00A3474D">
            <w:pPr>
              <w:spacing w:after="0" w:line="240" w:lineRule="auto"/>
              <w:jc w:val="both"/>
              <w:rPr>
                <w:rFonts w:ascii="Times New Roman" w:hAnsi="Times New Roman"/>
                <w:sz w:val="24"/>
                <w:szCs w:val="24"/>
              </w:rPr>
            </w:pPr>
            <w:r w:rsidRPr="00A029D4">
              <w:rPr>
                <w:rStyle w:val="12100"/>
                <w:sz w:val="24"/>
                <w:szCs w:val="24"/>
              </w:rPr>
              <w:t>IV. Кадровое обеспечение введения ФГОС</w:t>
            </w:r>
          </w:p>
        </w:tc>
        <w:tc>
          <w:tcPr>
            <w:tcW w:w="9072" w:type="dxa"/>
            <w:tcBorders>
              <w:top w:val="single" w:sz="4" w:space="0" w:color="auto"/>
              <w:left w:val="single" w:sz="4" w:space="0" w:color="auto"/>
              <w:bottom w:val="single" w:sz="4" w:space="0" w:color="auto"/>
              <w:right w:val="single" w:sz="4" w:space="0" w:color="auto"/>
            </w:tcBorders>
            <w:hideMark/>
          </w:tcPr>
          <w:p w:rsidR="00A3474D" w:rsidRPr="00A029D4" w:rsidRDefault="00A3474D" w:rsidP="003D4AF8">
            <w:pPr>
              <w:spacing w:after="0" w:line="240" w:lineRule="auto"/>
              <w:jc w:val="both"/>
              <w:rPr>
                <w:rFonts w:ascii="Times New Roman" w:hAnsi="Times New Roman"/>
                <w:sz w:val="24"/>
                <w:szCs w:val="24"/>
              </w:rPr>
            </w:pPr>
            <w:r w:rsidRPr="00A029D4">
              <w:rPr>
                <w:rStyle w:val="12100"/>
                <w:sz w:val="24"/>
                <w:szCs w:val="24"/>
              </w:rPr>
              <w:t xml:space="preserve">1. Анализ кадрового обеспечения введения и реализации ФГОС </w:t>
            </w:r>
            <w:r>
              <w:rPr>
                <w:rStyle w:val="12100"/>
                <w:sz w:val="24"/>
                <w:szCs w:val="24"/>
              </w:rPr>
              <w:t>СОО</w:t>
            </w:r>
          </w:p>
        </w:tc>
        <w:tc>
          <w:tcPr>
            <w:tcW w:w="2693" w:type="dxa"/>
            <w:tcBorders>
              <w:top w:val="single" w:sz="4" w:space="0" w:color="auto"/>
              <w:left w:val="single" w:sz="4" w:space="0" w:color="auto"/>
              <w:bottom w:val="single" w:sz="4" w:space="0" w:color="auto"/>
              <w:right w:val="single" w:sz="4" w:space="0" w:color="auto"/>
            </w:tcBorders>
            <w:hideMark/>
          </w:tcPr>
          <w:p w:rsidR="00A3474D" w:rsidRPr="00A029D4" w:rsidRDefault="00A3474D" w:rsidP="00A3474D">
            <w:pPr>
              <w:spacing w:after="0" w:line="240" w:lineRule="auto"/>
              <w:jc w:val="both"/>
              <w:rPr>
                <w:rFonts w:ascii="Times New Roman" w:hAnsi="Times New Roman"/>
                <w:sz w:val="24"/>
                <w:szCs w:val="24"/>
              </w:rPr>
            </w:pPr>
            <w:r w:rsidRPr="00A029D4">
              <w:rPr>
                <w:rFonts w:ascii="Times New Roman" w:hAnsi="Times New Roman"/>
                <w:sz w:val="24"/>
                <w:szCs w:val="24"/>
              </w:rPr>
              <w:t>ежегодно, май</w:t>
            </w:r>
          </w:p>
        </w:tc>
      </w:tr>
      <w:tr w:rsidR="00A3474D" w:rsidRPr="00A029D4" w:rsidTr="00A3474D">
        <w:tc>
          <w:tcPr>
            <w:tcW w:w="2693" w:type="dxa"/>
            <w:vMerge/>
            <w:tcBorders>
              <w:top w:val="single" w:sz="4" w:space="0" w:color="auto"/>
              <w:left w:val="single" w:sz="4" w:space="0" w:color="auto"/>
              <w:bottom w:val="single" w:sz="4" w:space="0" w:color="auto"/>
              <w:right w:val="single" w:sz="4" w:space="0" w:color="auto"/>
            </w:tcBorders>
            <w:vAlign w:val="center"/>
            <w:hideMark/>
          </w:tcPr>
          <w:p w:rsidR="00A3474D" w:rsidRPr="00A029D4" w:rsidRDefault="00A3474D" w:rsidP="00A3474D">
            <w:pPr>
              <w:spacing w:after="0" w:line="240" w:lineRule="auto"/>
              <w:rPr>
                <w:rFonts w:ascii="Times New Roman" w:hAnsi="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A3474D" w:rsidRPr="00A029D4" w:rsidRDefault="00A3474D" w:rsidP="003D4AF8">
            <w:pPr>
              <w:spacing w:after="0" w:line="240" w:lineRule="auto"/>
              <w:jc w:val="both"/>
              <w:rPr>
                <w:rFonts w:ascii="Times New Roman" w:hAnsi="Times New Roman"/>
                <w:sz w:val="24"/>
                <w:szCs w:val="24"/>
              </w:rPr>
            </w:pPr>
            <w:r w:rsidRPr="00A029D4">
              <w:rPr>
                <w:rStyle w:val="12100"/>
                <w:sz w:val="24"/>
                <w:szCs w:val="24"/>
              </w:rPr>
              <w:t>2. 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r w:rsidR="003D4AF8">
              <w:rPr>
                <w:rStyle w:val="12100"/>
                <w:sz w:val="24"/>
                <w:szCs w:val="24"/>
              </w:rPr>
              <w:t xml:space="preserve"> СОО</w:t>
            </w:r>
          </w:p>
        </w:tc>
        <w:tc>
          <w:tcPr>
            <w:tcW w:w="2693" w:type="dxa"/>
            <w:tcBorders>
              <w:top w:val="single" w:sz="4" w:space="0" w:color="auto"/>
              <w:left w:val="single" w:sz="4" w:space="0" w:color="auto"/>
              <w:bottom w:val="single" w:sz="4" w:space="0" w:color="auto"/>
              <w:right w:val="single" w:sz="4" w:space="0" w:color="auto"/>
            </w:tcBorders>
            <w:hideMark/>
          </w:tcPr>
          <w:p w:rsidR="003D4AF8" w:rsidRDefault="003D4AF8" w:rsidP="00A3474D">
            <w:pPr>
              <w:spacing w:after="0" w:line="240" w:lineRule="auto"/>
              <w:jc w:val="both"/>
              <w:rPr>
                <w:rFonts w:ascii="Times New Roman" w:hAnsi="Times New Roman"/>
                <w:sz w:val="24"/>
                <w:szCs w:val="24"/>
              </w:rPr>
            </w:pPr>
            <w:r>
              <w:rPr>
                <w:rFonts w:ascii="Times New Roman" w:hAnsi="Times New Roman"/>
                <w:sz w:val="24"/>
                <w:szCs w:val="24"/>
              </w:rPr>
              <w:t>в течение года,</w:t>
            </w:r>
          </w:p>
          <w:p w:rsidR="00A3474D" w:rsidRPr="00A029D4" w:rsidRDefault="003D4AF8" w:rsidP="00A3474D">
            <w:pPr>
              <w:spacing w:after="0" w:line="240" w:lineRule="auto"/>
              <w:jc w:val="both"/>
              <w:rPr>
                <w:rFonts w:ascii="Times New Roman" w:hAnsi="Times New Roman"/>
                <w:sz w:val="24"/>
                <w:szCs w:val="24"/>
              </w:rPr>
            </w:pPr>
            <w:r>
              <w:rPr>
                <w:rFonts w:ascii="Times New Roman" w:hAnsi="Times New Roman"/>
                <w:sz w:val="24"/>
                <w:szCs w:val="24"/>
              </w:rPr>
              <w:t xml:space="preserve">ежегодно, </w:t>
            </w:r>
            <w:r w:rsidR="00A3474D" w:rsidRPr="00A029D4">
              <w:rPr>
                <w:rFonts w:ascii="Times New Roman" w:hAnsi="Times New Roman"/>
                <w:sz w:val="24"/>
                <w:szCs w:val="24"/>
              </w:rPr>
              <w:t xml:space="preserve">сентябрь </w:t>
            </w:r>
          </w:p>
        </w:tc>
      </w:tr>
      <w:tr w:rsidR="00A3474D" w:rsidRPr="00A029D4" w:rsidTr="00A3474D">
        <w:tc>
          <w:tcPr>
            <w:tcW w:w="2693" w:type="dxa"/>
            <w:vMerge/>
            <w:tcBorders>
              <w:top w:val="single" w:sz="4" w:space="0" w:color="auto"/>
              <w:left w:val="single" w:sz="4" w:space="0" w:color="auto"/>
              <w:bottom w:val="single" w:sz="4" w:space="0" w:color="auto"/>
              <w:right w:val="single" w:sz="4" w:space="0" w:color="auto"/>
            </w:tcBorders>
            <w:vAlign w:val="center"/>
            <w:hideMark/>
          </w:tcPr>
          <w:p w:rsidR="00A3474D" w:rsidRPr="00A029D4" w:rsidRDefault="00A3474D" w:rsidP="00A3474D">
            <w:pPr>
              <w:spacing w:after="0" w:line="240" w:lineRule="auto"/>
              <w:rPr>
                <w:rFonts w:ascii="Times New Roman" w:hAnsi="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A3474D" w:rsidRPr="00A029D4" w:rsidRDefault="00A3474D" w:rsidP="003D4AF8">
            <w:pPr>
              <w:spacing w:after="0" w:line="240" w:lineRule="auto"/>
              <w:jc w:val="both"/>
              <w:rPr>
                <w:rFonts w:ascii="Times New Roman" w:hAnsi="Times New Roman"/>
                <w:sz w:val="24"/>
                <w:szCs w:val="24"/>
              </w:rPr>
            </w:pPr>
            <w:r w:rsidRPr="00A029D4">
              <w:rPr>
                <w:rStyle w:val="12100"/>
                <w:sz w:val="24"/>
                <w:szCs w:val="24"/>
              </w:rPr>
              <w:t>3. Р</w:t>
            </w:r>
            <w:r w:rsidR="003D4AF8">
              <w:rPr>
                <w:rStyle w:val="12100"/>
                <w:sz w:val="24"/>
                <w:szCs w:val="24"/>
              </w:rPr>
              <w:t>азработка (корректировка) плана методической работы (внутри</w:t>
            </w:r>
            <w:r w:rsidRPr="00A029D4">
              <w:rPr>
                <w:rStyle w:val="12100"/>
                <w:sz w:val="24"/>
                <w:szCs w:val="24"/>
              </w:rPr>
              <w:t>школьного повышения квалификации)</w:t>
            </w:r>
            <w:r w:rsidR="003D4AF8">
              <w:rPr>
                <w:rStyle w:val="12100"/>
                <w:sz w:val="24"/>
                <w:szCs w:val="24"/>
              </w:rPr>
              <w:t xml:space="preserve"> </w:t>
            </w:r>
            <w:r w:rsidRPr="00A029D4">
              <w:rPr>
                <w:rStyle w:val="12100"/>
                <w:sz w:val="24"/>
                <w:szCs w:val="24"/>
              </w:rPr>
              <w:t>с ориент</w:t>
            </w:r>
            <w:r w:rsidR="003D4AF8">
              <w:rPr>
                <w:rStyle w:val="12100"/>
                <w:sz w:val="24"/>
                <w:szCs w:val="24"/>
              </w:rPr>
              <w:t>ацией на проблемы введения ФГОС СОО</w:t>
            </w:r>
          </w:p>
        </w:tc>
        <w:tc>
          <w:tcPr>
            <w:tcW w:w="2693" w:type="dxa"/>
            <w:tcBorders>
              <w:top w:val="single" w:sz="4" w:space="0" w:color="auto"/>
              <w:left w:val="single" w:sz="4" w:space="0" w:color="auto"/>
              <w:bottom w:val="single" w:sz="4" w:space="0" w:color="auto"/>
              <w:right w:val="single" w:sz="4" w:space="0" w:color="auto"/>
            </w:tcBorders>
            <w:hideMark/>
          </w:tcPr>
          <w:p w:rsidR="00A3474D" w:rsidRPr="00A029D4" w:rsidRDefault="00A3474D" w:rsidP="00A3474D">
            <w:pPr>
              <w:spacing w:after="0" w:line="240" w:lineRule="auto"/>
              <w:jc w:val="both"/>
              <w:rPr>
                <w:rFonts w:ascii="Times New Roman" w:hAnsi="Times New Roman"/>
                <w:sz w:val="24"/>
                <w:szCs w:val="24"/>
              </w:rPr>
            </w:pPr>
            <w:r w:rsidRPr="00A029D4">
              <w:rPr>
                <w:rFonts w:ascii="Times New Roman" w:hAnsi="Times New Roman"/>
                <w:sz w:val="24"/>
                <w:szCs w:val="24"/>
              </w:rPr>
              <w:t xml:space="preserve">ежегодно, сентябрь </w:t>
            </w:r>
          </w:p>
        </w:tc>
      </w:tr>
      <w:tr w:rsidR="00A3474D" w:rsidRPr="00A029D4" w:rsidTr="00A3474D">
        <w:tc>
          <w:tcPr>
            <w:tcW w:w="2693" w:type="dxa"/>
            <w:vMerge w:val="restart"/>
            <w:tcBorders>
              <w:top w:val="single" w:sz="4" w:space="0" w:color="auto"/>
              <w:left w:val="single" w:sz="4" w:space="0" w:color="auto"/>
              <w:bottom w:val="single" w:sz="4" w:space="0" w:color="auto"/>
              <w:right w:val="single" w:sz="4" w:space="0" w:color="auto"/>
            </w:tcBorders>
            <w:hideMark/>
          </w:tcPr>
          <w:p w:rsidR="00A3474D" w:rsidRPr="00A029D4" w:rsidRDefault="00A3474D" w:rsidP="00A3474D">
            <w:pPr>
              <w:spacing w:after="0" w:line="240" w:lineRule="auto"/>
              <w:jc w:val="both"/>
              <w:rPr>
                <w:rFonts w:ascii="Times New Roman" w:hAnsi="Times New Roman"/>
                <w:sz w:val="24"/>
                <w:szCs w:val="24"/>
              </w:rPr>
            </w:pPr>
            <w:r w:rsidRPr="00A029D4">
              <w:rPr>
                <w:rStyle w:val="128"/>
                <w:sz w:val="24"/>
                <w:szCs w:val="24"/>
              </w:rPr>
              <w:t>V. Информационное обеспечение введения ФГОС</w:t>
            </w:r>
          </w:p>
        </w:tc>
        <w:tc>
          <w:tcPr>
            <w:tcW w:w="9072" w:type="dxa"/>
            <w:tcBorders>
              <w:top w:val="single" w:sz="4" w:space="0" w:color="auto"/>
              <w:left w:val="single" w:sz="4" w:space="0" w:color="auto"/>
              <w:bottom w:val="single" w:sz="4" w:space="0" w:color="auto"/>
              <w:right w:val="single" w:sz="4" w:space="0" w:color="auto"/>
            </w:tcBorders>
            <w:hideMark/>
          </w:tcPr>
          <w:p w:rsidR="00A3474D" w:rsidRPr="00A029D4" w:rsidRDefault="00A3474D" w:rsidP="003D4AF8">
            <w:pPr>
              <w:spacing w:after="0" w:line="240" w:lineRule="auto"/>
              <w:jc w:val="both"/>
              <w:rPr>
                <w:rFonts w:ascii="Times New Roman" w:hAnsi="Times New Roman"/>
                <w:sz w:val="24"/>
                <w:szCs w:val="24"/>
              </w:rPr>
            </w:pPr>
            <w:r w:rsidRPr="00A029D4">
              <w:rPr>
                <w:rStyle w:val="128"/>
                <w:sz w:val="24"/>
                <w:szCs w:val="24"/>
              </w:rPr>
              <w:t>1. Размещение на сайте ОУ информацио</w:t>
            </w:r>
            <w:r w:rsidR="003D4AF8">
              <w:rPr>
                <w:rStyle w:val="128"/>
                <w:sz w:val="24"/>
                <w:szCs w:val="24"/>
              </w:rPr>
              <w:t>нных материалов о введении ФГОС СОО</w:t>
            </w:r>
          </w:p>
        </w:tc>
        <w:tc>
          <w:tcPr>
            <w:tcW w:w="2693" w:type="dxa"/>
            <w:tcBorders>
              <w:top w:val="single" w:sz="4" w:space="0" w:color="auto"/>
              <w:left w:val="single" w:sz="4" w:space="0" w:color="auto"/>
              <w:bottom w:val="single" w:sz="4" w:space="0" w:color="auto"/>
              <w:right w:val="single" w:sz="4" w:space="0" w:color="auto"/>
            </w:tcBorders>
            <w:hideMark/>
          </w:tcPr>
          <w:p w:rsidR="00A3474D" w:rsidRPr="00A029D4" w:rsidRDefault="00A3474D" w:rsidP="00A3474D">
            <w:pPr>
              <w:spacing w:after="0" w:line="240" w:lineRule="auto"/>
              <w:rPr>
                <w:rFonts w:ascii="Times New Roman" w:hAnsi="Times New Roman"/>
                <w:sz w:val="24"/>
                <w:szCs w:val="24"/>
              </w:rPr>
            </w:pPr>
            <w:r w:rsidRPr="00A029D4">
              <w:rPr>
                <w:rFonts w:ascii="Times New Roman" w:hAnsi="Times New Roman"/>
                <w:sz w:val="24"/>
                <w:szCs w:val="24"/>
              </w:rPr>
              <w:t>в течение учебного года</w:t>
            </w:r>
          </w:p>
        </w:tc>
      </w:tr>
      <w:tr w:rsidR="00A3474D" w:rsidRPr="00A029D4" w:rsidTr="00A3474D">
        <w:tc>
          <w:tcPr>
            <w:tcW w:w="2693" w:type="dxa"/>
            <w:vMerge/>
            <w:tcBorders>
              <w:top w:val="single" w:sz="4" w:space="0" w:color="auto"/>
              <w:left w:val="single" w:sz="4" w:space="0" w:color="auto"/>
              <w:bottom w:val="single" w:sz="4" w:space="0" w:color="auto"/>
              <w:right w:val="single" w:sz="4" w:space="0" w:color="auto"/>
            </w:tcBorders>
            <w:vAlign w:val="center"/>
            <w:hideMark/>
          </w:tcPr>
          <w:p w:rsidR="00A3474D" w:rsidRPr="00A029D4" w:rsidRDefault="00A3474D" w:rsidP="00A3474D">
            <w:pPr>
              <w:spacing w:after="0" w:line="240" w:lineRule="auto"/>
              <w:rPr>
                <w:rFonts w:ascii="Times New Roman" w:hAnsi="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A3474D" w:rsidRPr="00A029D4" w:rsidRDefault="00A3474D" w:rsidP="003D4AF8">
            <w:pPr>
              <w:spacing w:after="0" w:line="240" w:lineRule="auto"/>
              <w:jc w:val="both"/>
              <w:rPr>
                <w:rFonts w:ascii="Times New Roman" w:hAnsi="Times New Roman"/>
                <w:sz w:val="24"/>
                <w:szCs w:val="24"/>
              </w:rPr>
            </w:pPr>
            <w:r w:rsidRPr="00A029D4">
              <w:rPr>
                <w:rStyle w:val="128"/>
                <w:sz w:val="24"/>
                <w:szCs w:val="24"/>
              </w:rPr>
              <w:t>2. Широкое информирование родительской общественности о подготовке к введению и порядке перехода на новые стандарты</w:t>
            </w:r>
          </w:p>
        </w:tc>
        <w:tc>
          <w:tcPr>
            <w:tcW w:w="2693" w:type="dxa"/>
            <w:tcBorders>
              <w:top w:val="single" w:sz="4" w:space="0" w:color="auto"/>
              <w:left w:val="single" w:sz="4" w:space="0" w:color="auto"/>
              <w:bottom w:val="single" w:sz="4" w:space="0" w:color="auto"/>
              <w:right w:val="single" w:sz="4" w:space="0" w:color="auto"/>
            </w:tcBorders>
            <w:hideMark/>
          </w:tcPr>
          <w:p w:rsidR="00A3474D" w:rsidRPr="00A029D4" w:rsidRDefault="00A3474D" w:rsidP="00A3474D">
            <w:pPr>
              <w:spacing w:after="0" w:line="240" w:lineRule="auto"/>
              <w:jc w:val="both"/>
              <w:rPr>
                <w:rFonts w:ascii="Times New Roman" w:hAnsi="Times New Roman"/>
                <w:sz w:val="24"/>
                <w:szCs w:val="24"/>
              </w:rPr>
            </w:pPr>
            <w:r>
              <w:rPr>
                <w:rFonts w:ascii="Times New Roman" w:hAnsi="Times New Roman"/>
                <w:sz w:val="24"/>
                <w:szCs w:val="24"/>
              </w:rPr>
              <w:t>март-май 2020</w:t>
            </w:r>
            <w:r w:rsidRPr="00A029D4">
              <w:rPr>
                <w:rFonts w:ascii="Times New Roman" w:hAnsi="Times New Roman"/>
                <w:sz w:val="24"/>
                <w:szCs w:val="24"/>
              </w:rPr>
              <w:t xml:space="preserve"> года</w:t>
            </w:r>
          </w:p>
        </w:tc>
      </w:tr>
      <w:tr w:rsidR="00A3474D" w:rsidRPr="00A029D4" w:rsidTr="00A3474D">
        <w:tc>
          <w:tcPr>
            <w:tcW w:w="2693" w:type="dxa"/>
            <w:vMerge/>
            <w:tcBorders>
              <w:top w:val="single" w:sz="4" w:space="0" w:color="auto"/>
              <w:left w:val="single" w:sz="4" w:space="0" w:color="auto"/>
              <w:bottom w:val="single" w:sz="4" w:space="0" w:color="auto"/>
              <w:right w:val="single" w:sz="4" w:space="0" w:color="auto"/>
            </w:tcBorders>
            <w:vAlign w:val="center"/>
            <w:hideMark/>
          </w:tcPr>
          <w:p w:rsidR="00A3474D" w:rsidRPr="00A029D4" w:rsidRDefault="00A3474D" w:rsidP="00A3474D">
            <w:pPr>
              <w:spacing w:after="0" w:line="240" w:lineRule="auto"/>
              <w:rPr>
                <w:rFonts w:ascii="Times New Roman" w:hAnsi="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A3474D" w:rsidRPr="00A029D4" w:rsidRDefault="00A3474D" w:rsidP="003D4AF8">
            <w:pPr>
              <w:spacing w:after="0" w:line="240" w:lineRule="auto"/>
              <w:jc w:val="both"/>
              <w:rPr>
                <w:rFonts w:ascii="Times New Roman" w:hAnsi="Times New Roman"/>
                <w:sz w:val="24"/>
                <w:szCs w:val="24"/>
              </w:rPr>
            </w:pPr>
            <w:r w:rsidRPr="00A029D4">
              <w:rPr>
                <w:rStyle w:val="128"/>
                <w:sz w:val="24"/>
                <w:szCs w:val="24"/>
              </w:rPr>
              <w:t>3. Обеспечение публичной отчётности ОУ о ходе и результатах введения ФГОС</w:t>
            </w:r>
            <w:r w:rsidR="003D4AF8">
              <w:rPr>
                <w:rStyle w:val="128"/>
                <w:sz w:val="24"/>
                <w:szCs w:val="24"/>
              </w:rPr>
              <w:t xml:space="preserve"> СОО</w:t>
            </w:r>
          </w:p>
        </w:tc>
        <w:tc>
          <w:tcPr>
            <w:tcW w:w="2693" w:type="dxa"/>
            <w:tcBorders>
              <w:top w:val="single" w:sz="4" w:space="0" w:color="auto"/>
              <w:left w:val="single" w:sz="4" w:space="0" w:color="auto"/>
              <w:bottom w:val="single" w:sz="4" w:space="0" w:color="auto"/>
              <w:right w:val="single" w:sz="4" w:space="0" w:color="auto"/>
            </w:tcBorders>
            <w:hideMark/>
          </w:tcPr>
          <w:p w:rsidR="00A3474D" w:rsidRPr="00A029D4" w:rsidRDefault="00A3474D" w:rsidP="00A3474D">
            <w:pPr>
              <w:spacing w:after="0" w:line="240" w:lineRule="auto"/>
              <w:jc w:val="both"/>
              <w:rPr>
                <w:rFonts w:ascii="Times New Roman" w:hAnsi="Times New Roman"/>
                <w:sz w:val="24"/>
                <w:szCs w:val="24"/>
              </w:rPr>
            </w:pPr>
            <w:r w:rsidRPr="00A029D4">
              <w:rPr>
                <w:rFonts w:ascii="Times New Roman" w:hAnsi="Times New Roman"/>
                <w:sz w:val="24"/>
                <w:szCs w:val="24"/>
              </w:rPr>
              <w:t>ежегодно</w:t>
            </w:r>
          </w:p>
        </w:tc>
      </w:tr>
      <w:tr w:rsidR="00A3474D" w:rsidRPr="00A029D4" w:rsidTr="00A3474D">
        <w:tc>
          <w:tcPr>
            <w:tcW w:w="2693" w:type="dxa"/>
            <w:vMerge w:val="restart"/>
            <w:tcBorders>
              <w:top w:val="single" w:sz="4" w:space="0" w:color="auto"/>
              <w:left w:val="single" w:sz="4" w:space="0" w:color="auto"/>
              <w:bottom w:val="single" w:sz="4" w:space="0" w:color="auto"/>
              <w:right w:val="single" w:sz="4" w:space="0" w:color="auto"/>
            </w:tcBorders>
            <w:hideMark/>
          </w:tcPr>
          <w:p w:rsidR="00A3474D" w:rsidRPr="00A029D4" w:rsidRDefault="00A3474D" w:rsidP="00A3474D">
            <w:pPr>
              <w:pStyle w:val="1212"/>
              <w:shd w:val="clear" w:color="auto" w:fill="auto"/>
              <w:spacing w:before="0" w:line="240" w:lineRule="auto"/>
              <w:jc w:val="both"/>
              <w:rPr>
                <w:rFonts w:ascii="Times New Roman" w:hAnsi="Times New Roman"/>
                <w:sz w:val="24"/>
                <w:szCs w:val="24"/>
              </w:rPr>
            </w:pPr>
            <w:r w:rsidRPr="00A029D4">
              <w:rPr>
                <w:rStyle w:val="128"/>
                <w:sz w:val="24"/>
                <w:szCs w:val="24"/>
              </w:rPr>
              <w:t>VI.Материально-техническое обеспечение введения ФГОС</w:t>
            </w:r>
          </w:p>
        </w:tc>
        <w:tc>
          <w:tcPr>
            <w:tcW w:w="9072" w:type="dxa"/>
            <w:tcBorders>
              <w:top w:val="single" w:sz="4" w:space="0" w:color="auto"/>
              <w:left w:val="single" w:sz="4" w:space="0" w:color="auto"/>
              <w:bottom w:val="single" w:sz="4" w:space="0" w:color="auto"/>
              <w:right w:val="single" w:sz="4" w:space="0" w:color="auto"/>
            </w:tcBorders>
            <w:hideMark/>
          </w:tcPr>
          <w:p w:rsidR="00A3474D" w:rsidRPr="00A029D4" w:rsidRDefault="00A3474D" w:rsidP="003D4AF8">
            <w:pPr>
              <w:spacing w:after="0" w:line="240" w:lineRule="auto"/>
              <w:jc w:val="both"/>
              <w:rPr>
                <w:rFonts w:ascii="Times New Roman" w:hAnsi="Times New Roman"/>
                <w:sz w:val="24"/>
                <w:szCs w:val="24"/>
              </w:rPr>
            </w:pPr>
            <w:r w:rsidRPr="00A029D4">
              <w:rPr>
                <w:rStyle w:val="128"/>
                <w:sz w:val="24"/>
                <w:szCs w:val="24"/>
              </w:rPr>
              <w:t xml:space="preserve">1. Анализ материально-технического обеспечения введения и реализации ФГОС </w:t>
            </w:r>
            <w:r>
              <w:rPr>
                <w:rStyle w:val="128"/>
                <w:sz w:val="24"/>
                <w:szCs w:val="24"/>
              </w:rPr>
              <w:t>С</w:t>
            </w:r>
            <w:r w:rsidRPr="00A029D4">
              <w:rPr>
                <w:rStyle w:val="128"/>
                <w:sz w:val="24"/>
                <w:szCs w:val="24"/>
              </w:rPr>
              <w:t>ОО</w:t>
            </w:r>
          </w:p>
        </w:tc>
        <w:tc>
          <w:tcPr>
            <w:tcW w:w="2693" w:type="dxa"/>
            <w:tcBorders>
              <w:top w:val="single" w:sz="4" w:space="0" w:color="auto"/>
              <w:left w:val="single" w:sz="4" w:space="0" w:color="auto"/>
              <w:bottom w:val="single" w:sz="4" w:space="0" w:color="auto"/>
              <w:right w:val="single" w:sz="4" w:space="0" w:color="auto"/>
            </w:tcBorders>
            <w:hideMark/>
          </w:tcPr>
          <w:p w:rsidR="00A3474D" w:rsidRPr="00A029D4" w:rsidRDefault="00A3474D" w:rsidP="00A3474D">
            <w:pPr>
              <w:spacing w:after="0" w:line="240" w:lineRule="auto"/>
              <w:jc w:val="both"/>
              <w:rPr>
                <w:rFonts w:ascii="Times New Roman" w:hAnsi="Times New Roman"/>
                <w:sz w:val="24"/>
                <w:szCs w:val="24"/>
              </w:rPr>
            </w:pPr>
            <w:r w:rsidRPr="00A029D4">
              <w:rPr>
                <w:rFonts w:ascii="Times New Roman" w:hAnsi="Times New Roman"/>
                <w:sz w:val="24"/>
                <w:szCs w:val="24"/>
              </w:rPr>
              <w:t>ежегодно</w:t>
            </w:r>
          </w:p>
        </w:tc>
      </w:tr>
      <w:tr w:rsidR="00A3474D" w:rsidRPr="00A029D4" w:rsidTr="00A3474D">
        <w:tc>
          <w:tcPr>
            <w:tcW w:w="2693" w:type="dxa"/>
            <w:vMerge/>
            <w:tcBorders>
              <w:top w:val="single" w:sz="4" w:space="0" w:color="auto"/>
              <w:left w:val="single" w:sz="4" w:space="0" w:color="auto"/>
              <w:bottom w:val="single" w:sz="4" w:space="0" w:color="auto"/>
              <w:right w:val="single" w:sz="4" w:space="0" w:color="auto"/>
            </w:tcBorders>
            <w:vAlign w:val="center"/>
            <w:hideMark/>
          </w:tcPr>
          <w:p w:rsidR="00A3474D" w:rsidRPr="00A029D4" w:rsidRDefault="00A3474D" w:rsidP="00A3474D">
            <w:pPr>
              <w:spacing w:after="0" w:line="240" w:lineRule="auto"/>
              <w:rPr>
                <w:rFonts w:ascii="Times New Roman" w:hAnsi="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A3474D" w:rsidRPr="00A029D4" w:rsidRDefault="00A3474D" w:rsidP="003D4AF8">
            <w:pPr>
              <w:spacing w:after="0" w:line="240" w:lineRule="auto"/>
              <w:jc w:val="both"/>
              <w:rPr>
                <w:rFonts w:ascii="Times New Roman" w:hAnsi="Times New Roman"/>
                <w:sz w:val="24"/>
                <w:szCs w:val="24"/>
              </w:rPr>
            </w:pPr>
            <w:r w:rsidRPr="00A029D4">
              <w:rPr>
                <w:rStyle w:val="128"/>
                <w:sz w:val="24"/>
                <w:szCs w:val="24"/>
              </w:rPr>
              <w:t xml:space="preserve">2. Обеспечение соответствия материально-технической базы ОУ требованиям ФГОС </w:t>
            </w:r>
            <w:r>
              <w:rPr>
                <w:rStyle w:val="128"/>
                <w:sz w:val="24"/>
                <w:szCs w:val="24"/>
              </w:rPr>
              <w:t>С</w:t>
            </w:r>
            <w:r w:rsidRPr="00A029D4">
              <w:rPr>
                <w:rStyle w:val="128"/>
                <w:sz w:val="24"/>
                <w:szCs w:val="24"/>
              </w:rPr>
              <w:t>ОО</w:t>
            </w:r>
          </w:p>
        </w:tc>
        <w:tc>
          <w:tcPr>
            <w:tcW w:w="2693" w:type="dxa"/>
            <w:tcBorders>
              <w:top w:val="single" w:sz="4" w:space="0" w:color="auto"/>
              <w:left w:val="single" w:sz="4" w:space="0" w:color="auto"/>
              <w:bottom w:val="single" w:sz="4" w:space="0" w:color="auto"/>
              <w:right w:val="single" w:sz="4" w:space="0" w:color="auto"/>
            </w:tcBorders>
            <w:hideMark/>
          </w:tcPr>
          <w:p w:rsidR="00A3474D" w:rsidRPr="00A029D4" w:rsidRDefault="003D4AF8" w:rsidP="00A3474D">
            <w:pPr>
              <w:spacing w:after="0" w:line="240" w:lineRule="auto"/>
              <w:jc w:val="both"/>
              <w:rPr>
                <w:rFonts w:ascii="Times New Roman" w:hAnsi="Times New Roman"/>
                <w:sz w:val="24"/>
                <w:szCs w:val="24"/>
              </w:rPr>
            </w:pPr>
            <w:r>
              <w:rPr>
                <w:rFonts w:ascii="Times New Roman" w:hAnsi="Times New Roman"/>
                <w:sz w:val="24"/>
                <w:szCs w:val="24"/>
              </w:rPr>
              <w:t>в течение года</w:t>
            </w:r>
          </w:p>
        </w:tc>
      </w:tr>
      <w:tr w:rsidR="003D4AF8" w:rsidRPr="00A029D4" w:rsidTr="00A3474D">
        <w:tc>
          <w:tcPr>
            <w:tcW w:w="2693" w:type="dxa"/>
            <w:vMerge/>
            <w:tcBorders>
              <w:top w:val="single" w:sz="4" w:space="0" w:color="auto"/>
              <w:left w:val="single" w:sz="4" w:space="0" w:color="auto"/>
              <w:bottom w:val="single" w:sz="4" w:space="0" w:color="auto"/>
              <w:right w:val="single" w:sz="4" w:space="0" w:color="auto"/>
            </w:tcBorders>
            <w:vAlign w:val="center"/>
            <w:hideMark/>
          </w:tcPr>
          <w:p w:rsidR="003D4AF8" w:rsidRPr="00A029D4" w:rsidRDefault="003D4AF8" w:rsidP="00A3474D">
            <w:pPr>
              <w:spacing w:after="0" w:line="240" w:lineRule="auto"/>
              <w:rPr>
                <w:rFonts w:ascii="Times New Roman" w:hAnsi="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3D4AF8" w:rsidRPr="00A029D4" w:rsidRDefault="003D4AF8" w:rsidP="003D4AF8">
            <w:pPr>
              <w:spacing w:after="0" w:line="240" w:lineRule="auto"/>
              <w:jc w:val="both"/>
              <w:rPr>
                <w:rFonts w:ascii="Times New Roman" w:hAnsi="Times New Roman"/>
                <w:sz w:val="24"/>
                <w:szCs w:val="24"/>
              </w:rPr>
            </w:pPr>
            <w:r w:rsidRPr="00A029D4">
              <w:rPr>
                <w:rStyle w:val="1263"/>
                <w:sz w:val="24"/>
                <w:szCs w:val="24"/>
              </w:rPr>
              <w:t xml:space="preserve">3. Обеспечение соответствия санитарно-гигиенических условий требованиям ФГОС </w:t>
            </w:r>
            <w:r>
              <w:rPr>
                <w:rStyle w:val="1263"/>
                <w:sz w:val="24"/>
                <w:szCs w:val="24"/>
              </w:rPr>
              <w:t>С</w:t>
            </w:r>
            <w:r w:rsidRPr="00A029D4">
              <w:rPr>
                <w:rStyle w:val="1263"/>
                <w:sz w:val="24"/>
                <w:szCs w:val="24"/>
              </w:rPr>
              <w:t>ОО</w:t>
            </w:r>
          </w:p>
        </w:tc>
        <w:tc>
          <w:tcPr>
            <w:tcW w:w="2693" w:type="dxa"/>
            <w:tcBorders>
              <w:top w:val="single" w:sz="4" w:space="0" w:color="auto"/>
              <w:left w:val="single" w:sz="4" w:space="0" w:color="auto"/>
              <w:bottom w:val="single" w:sz="4" w:space="0" w:color="auto"/>
              <w:right w:val="single" w:sz="4" w:space="0" w:color="auto"/>
            </w:tcBorders>
            <w:hideMark/>
          </w:tcPr>
          <w:p w:rsidR="003D4AF8" w:rsidRPr="00A029D4" w:rsidRDefault="003D4AF8" w:rsidP="00DC6A1A">
            <w:pPr>
              <w:spacing w:after="0" w:line="240" w:lineRule="auto"/>
              <w:jc w:val="both"/>
              <w:rPr>
                <w:rFonts w:ascii="Times New Roman" w:hAnsi="Times New Roman"/>
                <w:sz w:val="24"/>
                <w:szCs w:val="24"/>
              </w:rPr>
            </w:pPr>
            <w:r>
              <w:rPr>
                <w:rFonts w:ascii="Times New Roman" w:hAnsi="Times New Roman"/>
                <w:sz w:val="24"/>
                <w:szCs w:val="24"/>
              </w:rPr>
              <w:t>в течение года</w:t>
            </w:r>
          </w:p>
        </w:tc>
      </w:tr>
      <w:tr w:rsidR="003D4AF8" w:rsidRPr="00A029D4" w:rsidTr="00A3474D">
        <w:tc>
          <w:tcPr>
            <w:tcW w:w="2693" w:type="dxa"/>
            <w:vMerge/>
            <w:tcBorders>
              <w:top w:val="single" w:sz="4" w:space="0" w:color="auto"/>
              <w:left w:val="single" w:sz="4" w:space="0" w:color="auto"/>
              <w:bottom w:val="single" w:sz="4" w:space="0" w:color="auto"/>
              <w:right w:val="single" w:sz="4" w:space="0" w:color="auto"/>
            </w:tcBorders>
            <w:vAlign w:val="center"/>
            <w:hideMark/>
          </w:tcPr>
          <w:p w:rsidR="003D4AF8" w:rsidRPr="00A029D4" w:rsidRDefault="003D4AF8" w:rsidP="00A3474D">
            <w:pPr>
              <w:spacing w:after="0" w:line="240" w:lineRule="auto"/>
              <w:rPr>
                <w:rFonts w:ascii="Times New Roman" w:hAnsi="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3D4AF8" w:rsidRPr="00A029D4" w:rsidRDefault="003D4AF8" w:rsidP="003D4AF8">
            <w:pPr>
              <w:spacing w:after="0" w:line="240" w:lineRule="auto"/>
              <w:jc w:val="both"/>
              <w:rPr>
                <w:rFonts w:ascii="Times New Roman" w:hAnsi="Times New Roman"/>
                <w:sz w:val="24"/>
                <w:szCs w:val="24"/>
              </w:rPr>
            </w:pPr>
            <w:r w:rsidRPr="00A029D4">
              <w:rPr>
                <w:rStyle w:val="1263"/>
                <w:sz w:val="24"/>
                <w:szCs w:val="24"/>
              </w:rPr>
              <w:t xml:space="preserve">4. Обеспечение соответствия условий реализации ООП </w:t>
            </w:r>
            <w:r>
              <w:rPr>
                <w:rStyle w:val="1263"/>
                <w:sz w:val="24"/>
                <w:szCs w:val="24"/>
              </w:rPr>
              <w:t>С</w:t>
            </w:r>
            <w:r w:rsidRPr="00A029D4">
              <w:rPr>
                <w:rStyle w:val="1263"/>
                <w:sz w:val="24"/>
                <w:szCs w:val="24"/>
              </w:rPr>
              <w:t>ОО противопожарным нормам,</w:t>
            </w:r>
            <w:r>
              <w:rPr>
                <w:rStyle w:val="1263"/>
                <w:sz w:val="24"/>
                <w:szCs w:val="24"/>
              </w:rPr>
              <w:t xml:space="preserve"> нормам охраны труда работников ОУ</w:t>
            </w:r>
          </w:p>
        </w:tc>
        <w:tc>
          <w:tcPr>
            <w:tcW w:w="2693" w:type="dxa"/>
            <w:tcBorders>
              <w:top w:val="single" w:sz="4" w:space="0" w:color="auto"/>
              <w:left w:val="single" w:sz="4" w:space="0" w:color="auto"/>
              <w:bottom w:val="single" w:sz="4" w:space="0" w:color="auto"/>
              <w:right w:val="single" w:sz="4" w:space="0" w:color="auto"/>
            </w:tcBorders>
            <w:hideMark/>
          </w:tcPr>
          <w:p w:rsidR="003D4AF8" w:rsidRPr="00A029D4" w:rsidRDefault="003D4AF8" w:rsidP="00DC6A1A">
            <w:pPr>
              <w:spacing w:after="0" w:line="240" w:lineRule="auto"/>
              <w:jc w:val="both"/>
              <w:rPr>
                <w:rFonts w:ascii="Times New Roman" w:hAnsi="Times New Roman"/>
                <w:sz w:val="24"/>
                <w:szCs w:val="24"/>
              </w:rPr>
            </w:pPr>
            <w:r>
              <w:rPr>
                <w:rFonts w:ascii="Times New Roman" w:hAnsi="Times New Roman"/>
                <w:sz w:val="24"/>
                <w:szCs w:val="24"/>
              </w:rPr>
              <w:t>в течение года</w:t>
            </w:r>
          </w:p>
        </w:tc>
      </w:tr>
      <w:tr w:rsidR="003D4AF8" w:rsidRPr="00A029D4" w:rsidTr="00A3474D">
        <w:tc>
          <w:tcPr>
            <w:tcW w:w="2693" w:type="dxa"/>
            <w:vMerge/>
            <w:tcBorders>
              <w:top w:val="single" w:sz="4" w:space="0" w:color="auto"/>
              <w:left w:val="single" w:sz="4" w:space="0" w:color="auto"/>
              <w:bottom w:val="single" w:sz="4" w:space="0" w:color="auto"/>
              <w:right w:val="single" w:sz="4" w:space="0" w:color="auto"/>
            </w:tcBorders>
            <w:vAlign w:val="center"/>
            <w:hideMark/>
          </w:tcPr>
          <w:p w:rsidR="003D4AF8" w:rsidRPr="00A029D4" w:rsidRDefault="003D4AF8" w:rsidP="00A3474D">
            <w:pPr>
              <w:spacing w:after="0" w:line="240" w:lineRule="auto"/>
              <w:rPr>
                <w:rFonts w:ascii="Times New Roman" w:hAnsi="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3D4AF8" w:rsidRPr="00A029D4" w:rsidRDefault="003D4AF8" w:rsidP="003D4AF8">
            <w:pPr>
              <w:spacing w:after="0" w:line="240" w:lineRule="auto"/>
              <w:jc w:val="both"/>
              <w:rPr>
                <w:rFonts w:ascii="Times New Roman" w:hAnsi="Times New Roman"/>
                <w:sz w:val="24"/>
                <w:szCs w:val="24"/>
              </w:rPr>
            </w:pPr>
            <w:r w:rsidRPr="00A029D4">
              <w:rPr>
                <w:rStyle w:val="1263"/>
                <w:sz w:val="24"/>
                <w:szCs w:val="24"/>
              </w:rPr>
              <w:t xml:space="preserve">5. Обеспечение соответствия информационно-образовательной среды требованиям ФГОС </w:t>
            </w:r>
            <w:r>
              <w:rPr>
                <w:rStyle w:val="1263"/>
                <w:sz w:val="24"/>
                <w:szCs w:val="24"/>
              </w:rPr>
              <w:t>С</w:t>
            </w:r>
            <w:r w:rsidRPr="00A029D4">
              <w:rPr>
                <w:rStyle w:val="1263"/>
                <w:sz w:val="24"/>
                <w:szCs w:val="24"/>
              </w:rPr>
              <w:t>ОО</w:t>
            </w:r>
          </w:p>
        </w:tc>
        <w:tc>
          <w:tcPr>
            <w:tcW w:w="2693" w:type="dxa"/>
            <w:tcBorders>
              <w:top w:val="single" w:sz="4" w:space="0" w:color="auto"/>
              <w:left w:val="single" w:sz="4" w:space="0" w:color="auto"/>
              <w:bottom w:val="single" w:sz="4" w:space="0" w:color="auto"/>
              <w:right w:val="single" w:sz="4" w:space="0" w:color="auto"/>
            </w:tcBorders>
            <w:hideMark/>
          </w:tcPr>
          <w:p w:rsidR="003D4AF8" w:rsidRPr="00A029D4" w:rsidRDefault="003D4AF8" w:rsidP="00DC6A1A">
            <w:pPr>
              <w:spacing w:after="0" w:line="240" w:lineRule="auto"/>
              <w:jc w:val="both"/>
              <w:rPr>
                <w:rFonts w:ascii="Times New Roman" w:hAnsi="Times New Roman"/>
                <w:sz w:val="24"/>
                <w:szCs w:val="24"/>
              </w:rPr>
            </w:pPr>
            <w:r>
              <w:rPr>
                <w:rFonts w:ascii="Times New Roman" w:hAnsi="Times New Roman"/>
                <w:sz w:val="24"/>
                <w:szCs w:val="24"/>
              </w:rPr>
              <w:t>в течение года</w:t>
            </w:r>
          </w:p>
        </w:tc>
      </w:tr>
      <w:tr w:rsidR="003D4AF8" w:rsidRPr="00A029D4" w:rsidTr="00A3474D">
        <w:tc>
          <w:tcPr>
            <w:tcW w:w="2693" w:type="dxa"/>
            <w:vMerge/>
            <w:tcBorders>
              <w:top w:val="single" w:sz="4" w:space="0" w:color="auto"/>
              <w:left w:val="single" w:sz="4" w:space="0" w:color="auto"/>
              <w:bottom w:val="single" w:sz="4" w:space="0" w:color="auto"/>
              <w:right w:val="single" w:sz="4" w:space="0" w:color="auto"/>
            </w:tcBorders>
            <w:vAlign w:val="center"/>
            <w:hideMark/>
          </w:tcPr>
          <w:p w:rsidR="003D4AF8" w:rsidRPr="00A029D4" w:rsidRDefault="003D4AF8" w:rsidP="00A3474D">
            <w:pPr>
              <w:spacing w:after="0" w:line="240" w:lineRule="auto"/>
              <w:rPr>
                <w:rFonts w:ascii="Times New Roman" w:hAnsi="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3D4AF8" w:rsidRPr="00A029D4" w:rsidRDefault="003D4AF8" w:rsidP="003D4AF8">
            <w:pPr>
              <w:spacing w:after="0" w:line="240" w:lineRule="auto"/>
              <w:jc w:val="both"/>
              <w:rPr>
                <w:rFonts w:ascii="Times New Roman" w:hAnsi="Times New Roman"/>
                <w:sz w:val="24"/>
                <w:szCs w:val="24"/>
              </w:rPr>
            </w:pPr>
            <w:r w:rsidRPr="00A029D4">
              <w:rPr>
                <w:rStyle w:val="1263"/>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2693" w:type="dxa"/>
            <w:tcBorders>
              <w:top w:val="single" w:sz="4" w:space="0" w:color="auto"/>
              <w:left w:val="single" w:sz="4" w:space="0" w:color="auto"/>
              <w:bottom w:val="single" w:sz="4" w:space="0" w:color="auto"/>
              <w:right w:val="single" w:sz="4" w:space="0" w:color="auto"/>
            </w:tcBorders>
            <w:hideMark/>
          </w:tcPr>
          <w:p w:rsidR="003D4AF8" w:rsidRPr="00A029D4" w:rsidRDefault="003D4AF8" w:rsidP="00DC6A1A">
            <w:pPr>
              <w:spacing w:after="0" w:line="240" w:lineRule="auto"/>
              <w:jc w:val="both"/>
              <w:rPr>
                <w:rFonts w:ascii="Times New Roman" w:hAnsi="Times New Roman"/>
                <w:sz w:val="24"/>
                <w:szCs w:val="24"/>
              </w:rPr>
            </w:pPr>
            <w:r>
              <w:rPr>
                <w:rFonts w:ascii="Times New Roman" w:hAnsi="Times New Roman"/>
                <w:sz w:val="24"/>
                <w:szCs w:val="24"/>
              </w:rPr>
              <w:t>в течение года</w:t>
            </w:r>
          </w:p>
        </w:tc>
      </w:tr>
      <w:tr w:rsidR="003D4AF8" w:rsidRPr="00A029D4" w:rsidTr="00A3474D">
        <w:tc>
          <w:tcPr>
            <w:tcW w:w="2693" w:type="dxa"/>
            <w:vMerge/>
            <w:tcBorders>
              <w:top w:val="single" w:sz="4" w:space="0" w:color="auto"/>
              <w:left w:val="single" w:sz="4" w:space="0" w:color="auto"/>
              <w:bottom w:val="single" w:sz="4" w:space="0" w:color="auto"/>
              <w:right w:val="single" w:sz="4" w:space="0" w:color="auto"/>
            </w:tcBorders>
            <w:vAlign w:val="center"/>
            <w:hideMark/>
          </w:tcPr>
          <w:p w:rsidR="003D4AF8" w:rsidRPr="00A029D4" w:rsidRDefault="003D4AF8" w:rsidP="00A3474D">
            <w:pPr>
              <w:spacing w:after="0" w:line="240" w:lineRule="auto"/>
              <w:rPr>
                <w:rFonts w:ascii="Times New Roman" w:hAnsi="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3D4AF8" w:rsidRPr="00A029D4" w:rsidRDefault="003D4AF8" w:rsidP="003D4AF8">
            <w:pPr>
              <w:spacing w:after="0" w:line="240" w:lineRule="auto"/>
              <w:jc w:val="both"/>
              <w:rPr>
                <w:rFonts w:ascii="Times New Roman" w:hAnsi="Times New Roman"/>
                <w:sz w:val="24"/>
                <w:szCs w:val="24"/>
              </w:rPr>
            </w:pPr>
            <w:r w:rsidRPr="00A029D4">
              <w:rPr>
                <w:rStyle w:val="1263"/>
                <w:sz w:val="24"/>
                <w:szCs w:val="24"/>
              </w:rPr>
              <w:t>7. Наличие доступа ОУ к электронным образовательным ресурсам (ЭОР), размещённым в федеральных и региональных базах данных</w:t>
            </w:r>
          </w:p>
        </w:tc>
        <w:tc>
          <w:tcPr>
            <w:tcW w:w="2693" w:type="dxa"/>
            <w:tcBorders>
              <w:top w:val="single" w:sz="4" w:space="0" w:color="auto"/>
              <w:left w:val="single" w:sz="4" w:space="0" w:color="auto"/>
              <w:bottom w:val="single" w:sz="4" w:space="0" w:color="auto"/>
              <w:right w:val="single" w:sz="4" w:space="0" w:color="auto"/>
            </w:tcBorders>
            <w:hideMark/>
          </w:tcPr>
          <w:p w:rsidR="003D4AF8" w:rsidRPr="00A029D4" w:rsidRDefault="003D4AF8" w:rsidP="00DC6A1A">
            <w:pPr>
              <w:spacing w:after="0" w:line="240" w:lineRule="auto"/>
              <w:jc w:val="both"/>
              <w:rPr>
                <w:rFonts w:ascii="Times New Roman" w:hAnsi="Times New Roman"/>
                <w:sz w:val="24"/>
                <w:szCs w:val="24"/>
              </w:rPr>
            </w:pPr>
            <w:r>
              <w:rPr>
                <w:rFonts w:ascii="Times New Roman" w:hAnsi="Times New Roman"/>
                <w:sz w:val="24"/>
                <w:szCs w:val="24"/>
              </w:rPr>
              <w:t>в течение года</w:t>
            </w:r>
          </w:p>
        </w:tc>
      </w:tr>
      <w:tr w:rsidR="003D4AF8" w:rsidRPr="00A029D4" w:rsidTr="00A3474D">
        <w:tc>
          <w:tcPr>
            <w:tcW w:w="2693" w:type="dxa"/>
            <w:vMerge/>
            <w:tcBorders>
              <w:top w:val="single" w:sz="4" w:space="0" w:color="auto"/>
              <w:left w:val="single" w:sz="4" w:space="0" w:color="auto"/>
              <w:bottom w:val="single" w:sz="4" w:space="0" w:color="auto"/>
              <w:right w:val="single" w:sz="4" w:space="0" w:color="auto"/>
            </w:tcBorders>
            <w:vAlign w:val="center"/>
            <w:hideMark/>
          </w:tcPr>
          <w:p w:rsidR="003D4AF8" w:rsidRPr="00A029D4" w:rsidRDefault="003D4AF8" w:rsidP="00A3474D">
            <w:pPr>
              <w:spacing w:after="0" w:line="240" w:lineRule="auto"/>
              <w:rPr>
                <w:rFonts w:ascii="Times New Roman" w:hAnsi="Times New Roman"/>
                <w:sz w:val="24"/>
                <w:szCs w:val="24"/>
              </w:rPr>
            </w:pPr>
          </w:p>
        </w:tc>
        <w:tc>
          <w:tcPr>
            <w:tcW w:w="9072" w:type="dxa"/>
            <w:tcBorders>
              <w:top w:val="single" w:sz="4" w:space="0" w:color="auto"/>
              <w:left w:val="single" w:sz="4" w:space="0" w:color="auto"/>
              <w:bottom w:val="single" w:sz="4" w:space="0" w:color="auto"/>
              <w:right w:val="single" w:sz="4" w:space="0" w:color="auto"/>
            </w:tcBorders>
            <w:hideMark/>
          </w:tcPr>
          <w:p w:rsidR="003D4AF8" w:rsidRPr="00A029D4" w:rsidRDefault="003D4AF8" w:rsidP="003D4AF8">
            <w:pPr>
              <w:spacing w:after="0" w:line="240" w:lineRule="auto"/>
              <w:jc w:val="both"/>
              <w:rPr>
                <w:rFonts w:ascii="Times New Roman" w:hAnsi="Times New Roman"/>
                <w:sz w:val="24"/>
                <w:szCs w:val="24"/>
              </w:rPr>
            </w:pPr>
            <w:r w:rsidRPr="00A029D4">
              <w:rPr>
                <w:rStyle w:val="1263"/>
                <w:sz w:val="24"/>
                <w:szCs w:val="24"/>
              </w:rPr>
              <w:t>8. Обеспечение контролируемого доступа участ</w:t>
            </w:r>
            <w:r>
              <w:rPr>
                <w:rStyle w:val="1263"/>
                <w:sz w:val="24"/>
                <w:szCs w:val="24"/>
              </w:rPr>
              <w:t xml:space="preserve">ников образовательных отношений </w:t>
            </w:r>
            <w:r w:rsidRPr="00A029D4">
              <w:rPr>
                <w:rStyle w:val="1263"/>
                <w:sz w:val="24"/>
                <w:szCs w:val="24"/>
              </w:rPr>
              <w:t>к информационным образовательным ресурсам в сети Интернет</w:t>
            </w:r>
          </w:p>
        </w:tc>
        <w:tc>
          <w:tcPr>
            <w:tcW w:w="2693" w:type="dxa"/>
            <w:tcBorders>
              <w:top w:val="single" w:sz="4" w:space="0" w:color="auto"/>
              <w:left w:val="single" w:sz="4" w:space="0" w:color="auto"/>
              <w:bottom w:val="single" w:sz="4" w:space="0" w:color="auto"/>
              <w:right w:val="single" w:sz="4" w:space="0" w:color="auto"/>
            </w:tcBorders>
            <w:hideMark/>
          </w:tcPr>
          <w:p w:rsidR="003D4AF8" w:rsidRPr="00A029D4" w:rsidRDefault="003D4AF8" w:rsidP="00DC6A1A">
            <w:pPr>
              <w:spacing w:after="0" w:line="240" w:lineRule="auto"/>
              <w:jc w:val="both"/>
              <w:rPr>
                <w:rFonts w:ascii="Times New Roman" w:hAnsi="Times New Roman"/>
                <w:sz w:val="24"/>
                <w:szCs w:val="24"/>
              </w:rPr>
            </w:pPr>
            <w:r>
              <w:rPr>
                <w:rFonts w:ascii="Times New Roman" w:hAnsi="Times New Roman"/>
                <w:sz w:val="24"/>
                <w:szCs w:val="24"/>
              </w:rPr>
              <w:t>в течение года</w:t>
            </w:r>
          </w:p>
        </w:tc>
      </w:tr>
    </w:tbl>
    <w:p w:rsidR="00B230DD" w:rsidRDefault="00B230DD" w:rsidP="00A3474D">
      <w:pPr>
        <w:shd w:val="clear" w:color="auto" w:fill="FFFFFF"/>
        <w:spacing w:after="0" w:line="240" w:lineRule="auto"/>
        <w:ind w:right="-141"/>
        <w:jc w:val="both"/>
        <w:rPr>
          <w:rFonts w:ascii="Times New Roman" w:eastAsia="Times New Roman" w:hAnsi="Times New Roman"/>
          <w:sz w:val="24"/>
          <w:szCs w:val="24"/>
          <w:lang w:eastAsia="ru-RU"/>
        </w:rPr>
      </w:pPr>
    </w:p>
    <w:p w:rsidR="003F7A09" w:rsidRPr="003D4AF8" w:rsidRDefault="003D4AF8" w:rsidP="003D4AF8">
      <w:pPr>
        <w:shd w:val="clear" w:color="auto" w:fill="FFFFFF"/>
        <w:spacing w:after="0" w:line="240" w:lineRule="auto"/>
        <w:ind w:left="284" w:right="-141" w:firstLine="283"/>
        <w:jc w:val="center"/>
        <w:rPr>
          <w:rFonts w:ascii="Times New Roman" w:eastAsia="Times New Roman" w:hAnsi="Times New Roman"/>
          <w:b/>
          <w:sz w:val="24"/>
          <w:szCs w:val="24"/>
          <w:lang w:eastAsia="ru-RU"/>
        </w:rPr>
      </w:pPr>
      <w:proofErr w:type="gramStart"/>
      <w:r w:rsidRPr="003D4AF8">
        <w:rPr>
          <w:rFonts w:ascii="Times New Roman" w:eastAsia="Times New Roman" w:hAnsi="Times New Roman"/>
          <w:b/>
          <w:sz w:val="24"/>
          <w:szCs w:val="24"/>
          <w:lang w:eastAsia="ru-RU"/>
        </w:rPr>
        <w:t>К</w:t>
      </w:r>
      <w:r w:rsidR="003F7A09" w:rsidRPr="003D4AF8">
        <w:rPr>
          <w:rFonts w:ascii="Times New Roman" w:eastAsia="Times New Roman" w:hAnsi="Times New Roman"/>
          <w:b/>
          <w:sz w:val="24"/>
          <w:szCs w:val="24"/>
          <w:lang w:eastAsia="ru-RU"/>
        </w:rPr>
        <w:t>онтрол</w:t>
      </w:r>
      <w:r w:rsidRPr="003D4AF8">
        <w:rPr>
          <w:rFonts w:ascii="Times New Roman" w:eastAsia="Times New Roman" w:hAnsi="Times New Roman"/>
          <w:b/>
          <w:sz w:val="24"/>
          <w:szCs w:val="24"/>
          <w:lang w:eastAsia="ru-RU"/>
        </w:rPr>
        <w:t>ь за</w:t>
      </w:r>
      <w:proofErr w:type="gramEnd"/>
      <w:r w:rsidRPr="003D4AF8">
        <w:rPr>
          <w:rFonts w:ascii="Times New Roman" w:eastAsia="Times New Roman" w:hAnsi="Times New Roman"/>
          <w:b/>
          <w:sz w:val="24"/>
          <w:szCs w:val="24"/>
          <w:lang w:eastAsia="ru-RU"/>
        </w:rPr>
        <w:t xml:space="preserve"> состоянием системы условий</w:t>
      </w:r>
    </w:p>
    <w:p w:rsidR="00DC6A1A" w:rsidRPr="00DC6A1A" w:rsidRDefault="00DC6A1A" w:rsidP="00DC6A1A">
      <w:pPr>
        <w:autoSpaceDE w:val="0"/>
        <w:autoSpaceDN w:val="0"/>
        <w:adjustRightInd w:val="0"/>
        <w:spacing w:after="0" w:line="240" w:lineRule="auto"/>
        <w:ind w:left="284" w:right="-141" w:firstLine="283"/>
        <w:jc w:val="both"/>
        <w:rPr>
          <w:rFonts w:ascii="Times New Roman" w:hAnsi="Times New Roman"/>
          <w:sz w:val="24"/>
          <w:szCs w:val="24"/>
        </w:rPr>
      </w:pPr>
      <w:proofErr w:type="gramStart"/>
      <w:r w:rsidRPr="00DC6A1A">
        <w:rPr>
          <w:rFonts w:ascii="Times New Roman" w:hAnsi="Times New Roman"/>
          <w:sz w:val="24"/>
          <w:szCs w:val="24"/>
        </w:rPr>
        <w:t>Контроль за</w:t>
      </w:r>
      <w:proofErr w:type="gramEnd"/>
      <w:r w:rsidRPr="00DC6A1A">
        <w:rPr>
          <w:rFonts w:ascii="Times New Roman" w:hAnsi="Times New Roman"/>
          <w:sz w:val="24"/>
          <w:szCs w:val="24"/>
        </w:rPr>
        <w:t xml:space="preserve"> состоянием системы условий реализации ООП СОО проводится путем мониторинга с целью эффективного управления процессом ее реализации.</w:t>
      </w:r>
      <w:r>
        <w:rPr>
          <w:rFonts w:ascii="Times New Roman" w:hAnsi="Times New Roman"/>
          <w:sz w:val="24"/>
          <w:szCs w:val="24"/>
        </w:rPr>
        <w:t xml:space="preserve"> </w:t>
      </w:r>
      <w:r w:rsidRPr="00DC6A1A">
        <w:rPr>
          <w:rFonts w:ascii="Times New Roman" w:hAnsi="Times New Roman"/>
          <w:sz w:val="24"/>
          <w:szCs w:val="24"/>
        </w:rPr>
        <w:t xml:space="preserve">Мониторинг проводится в соответствии с учебной программой учителя, положением о </w:t>
      </w:r>
      <w:r w:rsidRPr="00DC6A1A">
        <w:rPr>
          <w:rFonts w:ascii="Times New Roman" w:eastAsia="Times New Roman" w:hAnsi="Times New Roman"/>
          <w:bCs/>
          <w:sz w:val="24"/>
          <w:szCs w:val="24"/>
        </w:rPr>
        <w:t>внутренней сист</w:t>
      </w:r>
      <w:r>
        <w:rPr>
          <w:rFonts w:ascii="Times New Roman" w:eastAsia="Times New Roman" w:hAnsi="Times New Roman"/>
          <w:bCs/>
          <w:sz w:val="24"/>
          <w:szCs w:val="24"/>
        </w:rPr>
        <w:t xml:space="preserve">еме оценки качества образования </w:t>
      </w:r>
      <w:r w:rsidRPr="00DC6A1A">
        <w:rPr>
          <w:rFonts w:ascii="Times New Roman" w:eastAsia="Times New Roman" w:hAnsi="Times New Roman"/>
          <w:bCs/>
          <w:sz w:val="24"/>
          <w:szCs w:val="24"/>
        </w:rPr>
        <w:t xml:space="preserve">в муниципальном бюджетном общеобразовательном  учреждении </w:t>
      </w:r>
      <w:r w:rsidRPr="00DC6A1A">
        <w:rPr>
          <w:rStyle w:val="art-postheader"/>
          <w:rFonts w:ascii="Times New Roman" w:hAnsi="Times New Roman"/>
          <w:sz w:val="24"/>
          <w:szCs w:val="24"/>
        </w:rPr>
        <w:t>«</w:t>
      </w:r>
      <w:r w:rsidRPr="00DC6A1A">
        <w:rPr>
          <w:rFonts w:ascii="Times New Roman" w:eastAsia="Times New Roman" w:hAnsi="Times New Roman"/>
          <w:bCs/>
          <w:sz w:val="24"/>
          <w:szCs w:val="24"/>
        </w:rPr>
        <w:t>Белогорская средняя школа</w:t>
      </w:r>
      <w:r w:rsidRPr="00DC6A1A">
        <w:rPr>
          <w:rStyle w:val="art-postheader"/>
          <w:rFonts w:ascii="Times New Roman" w:hAnsi="Times New Roman"/>
          <w:sz w:val="24"/>
          <w:szCs w:val="24"/>
        </w:rPr>
        <w:t>».</w:t>
      </w:r>
    </w:p>
    <w:p w:rsidR="00DC6A1A" w:rsidRDefault="00DC6A1A" w:rsidP="00DC6A1A">
      <w:pPr>
        <w:autoSpaceDE w:val="0"/>
        <w:autoSpaceDN w:val="0"/>
        <w:adjustRightInd w:val="0"/>
        <w:spacing w:after="0" w:line="240" w:lineRule="auto"/>
        <w:ind w:left="284" w:right="-141" w:firstLine="283"/>
        <w:jc w:val="both"/>
        <w:rPr>
          <w:rFonts w:ascii="Times New Roman" w:hAnsi="Times New Roman"/>
          <w:sz w:val="24"/>
          <w:szCs w:val="24"/>
        </w:rPr>
      </w:pPr>
      <w:proofErr w:type="gramStart"/>
      <w:r w:rsidRPr="00DC6A1A">
        <w:rPr>
          <w:rFonts w:ascii="Times New Roman" w:hAnsi="Times New Roman"/>
          <w:sz w:val="24"/>
          <w:szCs w:val="24"/>
        </w:rPr>
        <w:t xml:space="preserve">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w:t>
      </w:r>
      <w:r>
        <w:rPr>
          <w:rFonts w:ascii="Times New Roman" w:hAnsi="Times New Roman"/>
          <w:sz w:val="24"/>
          <w:szCs w:val="24"/>
        </w:rPr>
        <w:t>условия (ресурсы) школы.</w:t>
      </w:r>
      <w:proofErr w:type="gramEnd"/>
    </w:p>
    <w:p w:rsidR="00DC6A1A" w:rsidRPr="00DC6A1A" w:rsidRDefault="00DC6A1A" w:rsidP="00DC6A1A">
      <w:pPr>
        <w:autoSpaceDE w:val="0"/>
        <w:autoSpaceDN w:val="0"/>
        <w:adjustRightInd w:val="0"/>
        <w:spacing w:after="0" w:line="240" w:lineRule="auto"/>
        <w:ind w:left="284" w:right="-141" w:firstLine="283"/>
        <w:jc w:val="both"/>
        <w:rPr>
          <w:rFonts w:ascii="Times New Roman" w:hAnsi="Times New Roman"/>
          <w:sz w:val="24"/>
          <w:szCs w:val="24"/>
        </w:rPr>
      </w:pPr>
    </w:p>
    <w:tbl>
      <w:tblPr>
        <w:tblStyle w:val="1a"/>
        <w:tblW w:w="14458" w:type="dxa"/>
        <w:tblInd w:w="392" w:type="dxa"/>
        <w:tblLook w:val="04A0" w:firstRow="1" w:lastRow="0" w:firstColumn="1" w:lastColumn="0" w:noHBand="0" w:noVBand="1"/>
      </w:tblPr>
      <w:tblGrid>
        <w:gridCol w:w="992"/>
        <w:gridCol w:w="10915"/>
        <w:gridCol w:w="2551"/>
      </w:tblGrid>
      <w:tr w:rsidR="00DC6A1A" w:rsidRPr="0024567A" w:rsidTr="00DC6A1A">
        <w:trPr>
          <w:trHeight w:val="212"/>
        </w:trPr>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rPr>
            </w:pPr>
            <w:r w:rsidRPr="0024567A">
              <w:rPr>
                <w:b/>
                <w:bCs/>
                <w:sz w:val="24"/>
                <w:szCs w:val="24"/>
              </w:rPr>
              <w:t>№</w:t>
            </w:r>
          </w:p>
        </w:tc>
        <w:tc>
          <w:tcPr>
            <w:tcW w:w="10915"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rPr>
            </w:pPr>
            <w:r w:rsidRPr="0024567A">
              <w:rPr>
                <w:b/>
                <w:bCs/>
                <w:sz w:val="24"/>
                <w:szCs w:val="24"/>
              </w:rPr>
              <w:t>Критерии оценки</w:t>
            </w:r>
          </w:p>
        </w:tc>
        <w:tc>
          <w:tcPr>
            <w:tcW w:w="2551"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rPr>
            </w:pPr>
            <w:r w:rsidRPr="0024567A">
              <w:rPr>
                <w:b/>
                <w:bCs/>
                <w:sz w:val="24"/>
                <w:szCs w:val="24"/>
              </w:rPr>
              <w:t>Единицы измерения</w:t>
            </w:r>
          </w:p>
        </w:tc>
      </w:tr>
      <w:tr w:rsidR="00DC6A1A" w:rsidRPr="0024567A" w:rsidTr="00DC6A1A">
        <w:trPr>
          <w:trHeight w:val="232"/>
        </w:trPr>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rPr>
            </w:pPr>
          </w:p>
        </w:tc>
        <w:tc>
          <w:tcPr>
            <w:tcW w:w="10915" w:type="dxa"/>
          </w:tcPr>
          <w:p w:rsidR="00DC6A1A" w:rsidRPr="0024567A" w:rsidRDefault="00DC6A1A" w:rsidP="00DC6A1A">
            <w:pPr>
              <w:spacing w:after="0" w:line="240" w:lineRule="auto"/>
              <w:jc w:val="center"/>
              <w:rPr>
                <w:b/>
                <w:bCs/>
                <w:sz w:val="24"/>
                <w:szCs w:val="24"/>
              </w:rPr>
            </w:pPr>
            <w:r w:rsidRPr="0024567A">
              <w:rPr>
                <w:b/>
                <w:sz w:val="24"/>
                <w:szCs w:val="24"/>
              </w:rPr>
              <w:t>1. Кадровое обеспечение</w:t>
            </w:r>
          </w:p>
        </w:tc>
        <w:tc>
          <w:tcPr>
            <w:tcW w:w="2551"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rPr>
            </w:pP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1.1</w:t>
            </w:r>
          </w:p>
        </w:tc>
        <w:tc>
          <w:tcPr>
            <w:tcW w:w="10915" w:type="dxa"/>
          </w:tcPr>
          <w:p w:rsidR="00DC6A1A" w:rsidRPr="0024567A" w:rsidRDefault="00DC6A1A" w:rsidP="00DC6A1A">
            <w:pPr>
              <w:spacing w:after="0" w:line="240" w:lineRule="auto"/>
              <w:jc w:val="both"/>
              <w:textAlignment w:val="baseline"/>
              <w:rPr>
                <w:sz w:val="24"/>
                <w:szCs w:val="24"/>
              </w:rPr>
            </w:pPr>
            <w:r w:rsidRPr="0024567A">
              <w:rPr>
                <w:sz w:val="24"/>
                <w:szCs w:val="24"/>
              </w:rPr>
              <w:t>Общая численность педагогических работников, в том числе:</w:t>
            </w:r>
          </w:p>
        </w:tc>
        <w:tc>
          <w:tcPr>
            <w:tcW w:w="2551" w:type="dxa"/>
          </w:tcPr>
          <w:p w:rsidR="00DC6A1A" w:rsidRPr="0024567A" w:rsidRDefault="00DC6A1A" w:rsidP="00DC6A1A">
            <w:pPr>
              <w:spacing w:after="0" w:line="240" w:lineRule="auto"/>
              <w:jc w:val="center"/>
              <w:textAlignment w:val="baseline"/>
            </w:pPr>
            <w:r w:rsidRPr="0024567A">
              <w:t>Чел.</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1.2</w:t>
            </w:r>
          </w:p>
        </w:tc>
        <w:tc>
          <w:tcPr>
            <w:tcW w:w="10915" w:type="dxa"/>
          </w:tcPr>
          <w:p w:rsidR="00DC6A1A" w:rsidRPr="0024567A" w:rsidRDefault="00DC6A1A" w:rsidP="00DC6A1A">
            <w:pPr>
              <w:spacing w:after="0" w:line="240" w:lineRule="auto"/>
              <w:jc w:val="both"/>
              <w:textAlignment w:val="baseline"/>
              <w:rPr>
                <w:sz w:val="24"/>
                <w:szCs w:val="24"/>
              </w:rPr>
            </w:pPr>
            <w:r w:rsidRPr="0024567A">
              <w:rPr>
                <w:sz w:val="24"/>
                <w:szCs w:val="24"/>
              </w:rPr>
              <w:t xml:space="preserve">Численность/удельный вес численности педагогических работников, имеющих высшее образование, </w:t>
            </w:r>
            <w:r w:rsidR="00714928">
              <w:rPr>
                <w:sz w:val="24"/>
                <w:szCs w:val="24"/>
              </w:rPr>
              <w:t xml:space="preserve">                     </w:t>
            </w:r>
            <w:r w:rsidRPr="0024567A">
              <w:rPr>
                <w:sz w:val="24"/>
                <w:szCs w:val="24"/>
              </w:rPr>
              <w:t>в общей численности педагогических работников</w:t>
            </w:r>
          </w:p>
        </w:tc>
        <w:tc>
          <w:tcPr>
            <w:tcW w:w="2551" w:type="dxa"/>
          </w:tcPr>
          <w:p w:rsidR="00DC6A1A" w:rsidRPr="0024567A" w:rsidRDefault="00DC6A1A" w:rsidP="00DC6A1A">
            <w:pPr>
              <w:spacing w:after="0" w:line="240" w:lineRule="auto"/>
              <w:jc w:val="center"/>
              <w:textAlignment w:val="baseline"/>
            </w:pPr>
            <w:r w:rsidRPr="0024567A">
              <w:t>Чел./%</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1.3</w:t>
            </w:r>
          </w:p>
        </w:tc>
        <w:tc>
          <w:tcPr>
            <w:tcW w:w="10915" w:type="dxa"/>
          </w:tcPr>
          <w:p w:rsidR="00DC6A1A" w:rsidRPr="0024567A" w:rsidRDefault="00DC6A1A" w:rsidP="00DC6A1A">
            <w:pPr>
              <w:spacing w:after="0" w:line="240" w:lineRule="auto"/>
              <w:jc w:val="both"/>
              <w:textAlignment w:val="baseline"/>
              <w:rPr>
                <w:sz w:val="24"/>
                <w:szCs w:val="24"/>
              </w:rPr>
            </w:pPr>
            <w:r w:rsidRPr="0024567A">
              <w:rPr>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551" w:type="dxa"/>
          </w:tcPr>
          <w:p w:rsidR="00DC6A1A" w:rsidRPr="0024567A" w:rsidRDefault="00DC6A1A" w:rsidP="00DC6A1A">
            <w:pPr>
              <w:spacing w:after="0" w:line="240" w:lineRule="auto"/>
              <w:jc w:val="center"/>
            </w:pPr>
            <w:r w:rsidRPr="0024567A">
              <w:t>Чел./%</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1.4</w:t>
            </w:r>
          </w:p>
        </w:tc>
        <w:tc>
          <w:tcPr>
            <w:tcW w:w="10915" w:type="dxa"/>
          </w:tcPr>
          <w:p w:rsidR="00DC6A1A" w:rsidRPr="0024567A" w:rsidRDefault="00DC6A1A" w:rsidP="00DC6A1A">
            <w:pPr>
              <w:spacing w:after="0" w:line="240" w:lineRule="auto"/>
              <w:jc w:val="both"/>
              <w:textAlignment w:val="baseline"/>
              <w:rPr>
                <w:sz w:val="24"/>
                <w:szCs w:val="24"/>
              </w:rPr>
            </w:pPr>
            <w:r w:rsidRPr="0024567A">
              <w:rPr>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551" w:type="dxa"/>
          </w:tcPr>
          <w:p w:rsidR="00DC6A1A" w:rsidRPr="0024567A" w:rsidRDefault="00DC6A1A" w:rsidP="00DC6A1A">
            <w:pPr>
              <w:spacing w:after="0" w:line="240" w:lineRule="auto"/>
              <w:jc w:val="center"/>
            </w:pPr>
            <w:r w:rsidRPr="0024567A">
              <w:t>Чел./%</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1.5</w:t>
            </w:r>
          </w:p>
        </w:tc>
        <w:tc>
          <w:tcPr>
            <w:tcW w:w="10915" w:type="dxa"/>
          </w:tcPr>
          <w:p w:rsidR="00DC6A1A" w:rsidRPr="0024567A" w:rsidRDefault="00DC6A1A" w:rsidP="00DC6A1A">
            <w:pPr>
              <w:spacing w:after="0" w:line="240" w:lineRule="auto"/>
              <w:jc w:val="both"/>
              <w:textAlignment w:val="baseline"/>
              <w:rPr>
                <w:sz w:val="24"/>
                <w:szCs w:val="24"/>
              </w:rPr>
            </w:pPr>
            <w:r w:rsidRPr="0024567A">
              <w:rPr>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551" w:type="dxa"/>
          </w:tcPr>
          <w:p w:rsidR="00DC6A1A" w:rsidRPr="0024567A" w:rsidRDefault="00DC6A1A" w:rsidP="00DC6A1A">
            <w:pPr>
              <w:spacing w:after="0" w:line="240" w:lineRule="auto"/>
              <w:jc w:val="center"/>
            </w:pPr>
            <w:r w:rsidRPr="0024567A">
              <w:t>Чел./%</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1.6</w:t>
            </w:r>
          </w:p>
        </w:tc>
        <w:tc>
          <w:tcPr>
            <w:tcW w:w="10915" w:type="dxa"/>
          </w:tcPr>
          <w:p w:rsidR="00DC6A1A" w:rsidRPr="0024567A" w:rsidRDefault="00DC6A1A" w:rsidP="00DC6A1A">
            <w:pPr>
              <w:spacing w:after="0" w:line="240" w:lineRule="auto"/>
              <w:jc w:val="both"/>
              <w:textAlignment w:val="baseline"/>
              <w:rPr>
                <w:sz w:val="24"/>
                <w:szCs w:val="24"/>
              </w:rPr>
            </w:pPr>
            <w:r w:rsidRPr="0024567A">
              <w:rPr>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551" w:type="dxa"/>
          </w:tcPr>
          <w:p w:rsidR="00DC6A1A" w:rsidRPr="0024567A" w:rsidRDefault="00DC6A1A" w:rsidP="00DC6A1A">
            <w:pPr>
              <w:spacing w:after="0" w:line="240" w:lineRule="auto"/>
              <w:jc w:val="center"/>
            </w:pPr>
            <w:r w:rsidRPr="0024567A">
              <w:t>Чел./%</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1.6.1</w:t>
            </w:r>
          </w:p>
        </w:tc>
        <w:tc>
          <w:tcPr>
            <w:tcW w:w="10915" w:type="dxa"/>
          </w:tcPr>
          <w:p w:rsidR="00DC6A1A" w:rsidRPr="0024567A" w:rsidRDefault="00DC6A1A" w:rsidP="00DC6A1A">
            <w:pPr>
              <w:spacing w:after="0" w:line="240" w:lineRule="auto"/>
              <w:jc w:val="both"/>
              <w:textAlignment w:val="baseline"/>
              <w:rPr>
                <w:sz w:val="24"/>
                <w:szCs w:val="24"/>
              </w:rPr>
            </w:pPr>
            <w:r w:rsidRPr="0024567A">
              <w:rPr>
                <w:sz w:val="24"/>
                <w:szCs w:val="24"/>
              </w:rPr>
              <w:t>Высшая</w:t>
            </w:r>
          </w:p>
        </w:tc>
        <w:tc>
          <w:tcPr>
            <w:tcW w:w="2551" w:type="dxa"/>
          </w:tcPr>
          <w:p w:rsidR="00DC6A1A" w:rsidRPr="0024567A" w:rsidRDefault="00DC6A1A" w:rsidP="00DC6A1A">
            <w:pPr>
              <w:spacing w:after="0" w:line="240" w:lineRule="auto"/>
              <w:jc w:val="center"/>
            </w:pPr>
            <w:r w:rsidRPr="0024567A">
              <w:t>Чел./%</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1.6.2</w:t>
            </w:r>
          </w:p>
        </w:tc>
        <w:tc>
          <w:tcPr>
            <w:tcW w:w="10915" w:type="dxa"/>
          </w:tcPr>
          <w:p w:rsidR="00DC6A1A" w:rsidRPr="0024567A" w:rsidRDefault="00DC6A1A" w:rsidP="00DC6A1A">
            <w:pPr>
              <w:spacing w:after="0" w:line="240" w:lineRule="auto"/>
              <w:jc w:val="both"/>
              <w:textAlignment w:val="baseline"/>
              <w:rPr>
                <w:sz w:val="24"/>
                <w:szCs w:val="24"/>
              </w:rPr>
            </w:pPr>
            <w:r w:rsidRPr="0024567A">
              <w:rPr>
                <w:sz w:val="24"/>
                <w:szCs w:val="24"/>
              </w:rPr>
              <w:t>Первая</w:t>
            </w:r>
          </w:p>
        </w:tc>
        <w:tc>
          <w:tcPr>
            <w:tcW w:w="2551" w:type="dxa"/>
          </w:tcPr>
          <w:p w:rsidR="00DC6A1A" w:rsidRPr="0024567A" w:rsidRDefault="00DC6A1A" w:rsidP="00DC6A1A">
            <w:pPr>
              <w:spacing w:after="0" w:line="240" w:lineRule="auto"/>
              <w:jc w:val="center"/>
            </w:pPr>
            <w:r w:rsidRPr="0024567A">
              <w:t>Чел./%</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1.7</w:t>
            </w:r>
          </w:p>
        </w:tc>
        <w:tc>
          <w:tcPr>
            <w:tcW w:w="10915" w:type="dxa"/>
          </w:tcPr>
          <w:p w:rsidR="00DC6A1A" w:rsidRPr="0024567A" w:rsidRDefault="00DC6A1A" w:rsidP="00DC6A1A">
            <w:pPr>
              <w:spacing w:after="0" w:line="240" w:lineRule="auto"/>
              <w:jc w:val="both"/>
              <w:textAlignment w:val="baseline"/>
              <w:rPr>
                <w:sz w:val="24"/>
                <w:szCs w:val="24"/>
              </w:rPr>
            </w:pPr>
            <w:r w:rsidRPr="0024567A">
              <w:rPr>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551" w:type="dxa"/>
          </w:tcPr>
          <w:p w:rsidR="00DC6A1A" w:rsidRPr="0024567A" w:rsidRDefault="00DC6A1A" w:rsidP="00DC6A1A">
            <w:pPr>
              <w:spacing w:after="0" w:line="240" w:lineRule="auto"/>
              <w:jc w:val="both"/>
              <w:textAlignment w:val="baseline"/>
            </w:pP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1.7.1</w:t>
            </w:r>
          </w:p>
        </w:tc>
        <w:tc>
          <w:tcPr>
            <w:tcW w:w="10915" w:type="dxa"/>
          </w:tcPr>
          <w:p w:rsidR="00DC6A1A" w:rsidRPr="0024567A" w:rsidRDefault="00DC6A1A" w:rsidP="00DC6A1A">
            <w:pPr>
              <w:spacing w:after="0" w:line="240" w:lineRule="auto"/>
              <w:jc w:val="both"/>
              <w:textAlignment w:val="baseline"/>
              <w:rPr>
                <w:sz w:val="24"/>
                <w:szCs w:val="24"/>
              </w:rPr>
            </w:pPr>
            <w:r w:rsidRPr="0024567A">
              <w:rPr>
                <w:sz w:val="24"/>
                <w:szCs w:val="24"/>
              </w:rPr>
              <w:t>До 5 лет</w:t>
            </w:r>
          </w:p>
        </w:tc>
        <w:tc>
          <w:tcPr>
            <w:tcW w:w="2551" w:type="dxa"/>
          </w:tcPr>
          <w:p w:rsidR="00DC6A1A" w:rsidRPr="0024567A" w:rsidRDefault="00DC6A1A" w:rsidP="00DC6A1A">
            <w:pPr>
              <w:spacing w:after="0" w:line="240" w:lineRule="auto"/>
              <w:jc w:val="center"/>
            </w:pPr>
            <w:r w:rsidRPr="0024567A">
              <w:t>Чел./%</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1.7.2</w:t>
            </w:r>
          </w:p>
        </w:tc>
        <w:tc>
          <w:tcPr>
            <w:tcW w:w="10915" w:type="dxa"/>
          </w:tcPr>
          <w:p w:rsidR="00DC6A1A" w:rsidRPr="0024567A" w:rsidRDefault="00DC6A1A" w:rsidP="00DC6A1A">
            <w:pPr>
              <w:spacing w:after="0" w:line="240" w:lineRule="auto"/>
              <w:jc w:val="both"/>
              <w:textAlignment w:val="baseline"/>
              <w:rPr>
                <w:sz w:val="24"/>
                <w:szCs w:val="24"/>
              </w:rPr>
            </w:pPr>
            <w:r w:rsidRPr="0024567A">
              <w:rPr>
                <w:sz w:val="24"/>
                <w:szCs w:val="24"/>
              </w:rPr>
              <w:t>Свыше 30 лет</w:t>
            </w:r>
          </w:p>
        </w:tc>
        <w:tc>
          <w:tcPr>
            <w:tcW w:w="2551" w:type="dxa"/>
          </w:tcPr>
          <w:p w:rsidR="00DC6A1A" w:rsidRPr="0024567A" w:rsidRDefault="00DC6A1A" w:rsidP="00DC6A1A">
            <w:pPr>
              <w:spacing w:after="0" w:line="240" w:lineRule="auto"/>
              <w:jc w:val="center"/>
            </w:pPr>
            <w:r w:rsidRPr="0024567A">
              <w:t>Чел./%</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1.8</w:t>
            </w:r>
          </w:p>
        </w:tc>
        <w:tc>
          <w:tcPr>
            <w:tcW w:w="10915" w:type="dxa"/>
          </w:tcPr>
          <w:p w:rsidR="00DC6A1A" w:rsidRPr="0024567A" w:rsidRDefault="00DC6A1A" w:rsidP="00DC6A1A">
            <w:pPr>
              <w:spacing w:after="0" w:line="240" w:lineRule="auto"/>
              <w:jc w:val="both"/>
              <w:textAlignment w:val="baseline"/>
              <w:rPr>
                <w:sz w:val="24"/>
                <w:szCs w:val="24"/>
              </w:rPr>
            </w:pPr>
            <w:r w:rsidRPr="0024567A">
              <w:rPr>
                <w:sz w:val="24"/>
                <w:szCs w:val="24"/>
              </w:rPr>
              <w:t xml:space="preserve">Численность/удельный вес численности педагогических работников в общей численности </w:t>
            </w:r>
            <w:r w:rsidRPr="0024567A">
              <w:rPr>
                <w:sz w:val="24"/>
                <w:szCs w:val="24"/>
              </w:rPr>
              <w:lastRenderedPageBreak/>
              <w:t>педагогических работников в возрасте до 30 лет</w:t>
            </w:r>
          </w:p>
        </w:tc>
        <w:tc>
          <w:tcPr>
            <w:tcW w:w="2551" w:type="dxa"/>
          </w:tcPr>
          <w:p w:rsidR="00DC6A1A" w:rsidRPr="0024567A" w:rsidRDefault="00DC6A1A" w:rsidP="00DC6A1A">
            <w:pPr>
              <w:spacing w:after="0" w:line="240" w:lineRule="auto"/>
              <w:jc w:val="center"/>
            </w:pPr>
            <w:r w:rsidRPr="0024567A">
              <w:lastRenderedPageBreak/>
              <w:t>Чел./%</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lastRenderedPageBreak/>
              <w:t>1.9</w:t>
            </w:r>
          </w:p>
        </w:tc>
        <w:tc>
          <w:tcPr>
            <w:tcW w:w="10915" w:type="dxa"/>
          </w:tcPr>
          <w:p w:rsidR="00DC6A1A" w:rsidRPr="0024567A" w:rsidRDefault="00DC6A1A" w:rsidP="00DC6A1A">
            <w:pPr>
              <w:spacing w:after="0" w:line="240" w:lineRule="auto"/>
              <w:jc w:val="both"/>
              <w:textAlignment w:val="baseline"/>
              <w:rPr>
                <w:sz w:val="24"/>
                <w:szCs w:val="24"/>
              </w:rPr>
            </w:pPr>
            <w:r w:rsidRPr="0024567A">
              <w:rPr>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2551" w:type="dxa"/>
          </w:tcPr>
          <w:p w:rsidR="00DC6A1A" w:rsidRPr="0024567A" w:rsidRDefault="00DC6A1A" w:rsidP="00DC6A1A">
            <w:pPr>
              <w:spacing w:after="0" w:line="240" w:lineRule="auto"/>
              <w:jc w:val="center"/>
            </w:pPr>
            <w:r w:rsidRPr="0024567A">
              <w:t>Чел./%</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1.10</w:t>
            </w:r>
          </w:p>
        </w:tc>
        <w:tc>
          <w:tcPr>
            <w:tcW w:w="10915" w:type="dxa"/>
          </w:tcPr>
          <w:p w:rsidR="00DC6A1A" w:rsidRPr="0024567A" w:rsidRDefault="00DC6A1A" w:rsidP="00DC6A1A">
            <w:pPr>
              <w:spacing w:after="0" w:line="240" w:lineRule="auto"/>
              <w:jc w:val="both"/>
              <w:textAlignment w:val="baseline"/>
              <w:rPr>
                <w:sz w:val="24"/>
                <w:szCs w:val="24"/>
              </w:rPr>
            </w:pPr>
            <w:proofErr w:type="gramStart"/>
            <w:r w:rsidRPr="0024567A">
              <w:rPr>
                <w:sz w:val="24"/>
                <w:szCs w:val="24"/>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w:t>
            </w:r>
            <w:r w:rsidR="00714928">
              <w:rPr>
                <w:sz w:val="24"/>
                <w:szCs w:val="24"/>
              </w:rPr>
              <w:t xml:space="preserve">                                           </w:t>
            </w:r>
            <w:r w:rsidRPr="0024567A">
              <w:rPr>
                <w:sz w:val="24"/>
                <w:szCs w:val="24"/>
              </w:rPr>
              <w:t>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2551" w:type="dxa"/>
          </w:tcPr>
          <w:p w:rsidR="00DC6A1A" w:rsidRPr="0024567A" w:rsidRDefault="00DC6A1A" w:rsidP="00DC6A1A">
            <w:pPr>
              <w:spacing w:after="0" w:line="240" w:lineRule="auto"/>
              <w:jc w:val="center"/>
            </w:pPr>
            <w:r w:rsidRPr="0024567A">
              <w:t>Чел./%</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1.11</w:t>
            </w:r>
          </w:p>
        </w:tc>
        <w:tc>
          <w:tcPr>
            <w:tcW w:w="10915" w:type="dxa"/>
          </w:tcPr>
          <w:p w:rsidR="00DC6A1A" w:rsidRPr="0024567A" w:rsidRDefault="00DC6A1A" w:rsidP="00DC6A1A">
            <w:pPr>
              <w:spacing w:after="0" w:line="240" w:lineRule="auto"/>
              <w:jc w:val="both"/>
              <w:textAlignment w:val="baseline"/>
              <w:rPr>
                <w:sz w:val="24"/>
                <w:szCs w:val="24"/>
              </w:rPr>
            </w:pPr>
            <w:r w:rsidRPr="0024567A">
              <w:rPr>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551" w:type="dxa"/>
          </w:tcPr>
          <w:p w:rsidR="00DC6A1A" w:rsidRPr="0024567A" w:rsidRDefault="00DC6A1A" w:rsidP="00DC6A1A">
            <w:pPr>
              <w:spacing w:after="0" w:line="240" w:lineRule="auto"/>
              <w:jc w:val="center"/>
              <w:textAlignment w:val="baseline"/>
            </w:pPr>
            <w:r w:rsidRPr="0024567A">
              <w:t>Чел./%</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1.12</w:t>
            </w:r>
          </w:p>
        </w:tc>
        <w:tc>
          <w:tcPr>
            <w:tcW w:w="10915" w:type="dxa"/>
          </w:tcPr>
          <w:p w:rsidR="00DC6A1A" w:rsidRPr="0024567A" w:rsidRDefault="00DC6A1A" w:rsidP="00DC6A1A">
            <w:pPr>
              <w:spacing w:after="0" w:line="240" w:lineRule="auto"/>
              <w:jc w:val="both"/>
              <w:rPr>
                <w:sz w:val="24"/>
                <w:szCs w:val="24"/>
              </w:rPr>
            </w:pPr>
            <w:r w:rsidRPr="0024567A">
              <w:rPr>
                <w:sz w:val="24"/>
                <w:szCs w:val="24"/>
              </w:rPr>
              <w:t>Численность/удельный вес численности педагогических работников, охваченных непрерывным профессиональным образованием: тренинги, обучающие семинары, стажировки</w:t>
            </w:r>
          </w:p>
        </w:tc>
        <w:tc>
          <w:tcPr>
            <w:tcW w:w="2551"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24567A">
              <w:t>Чел./%</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Cs/>
                <w:sz w:val="24"/>
                <w:szCs w:val="24"/>
              </w:rPr>
            </w:pPr>
            <w:r w:rsidRPr="0024567A">
              <w:rPr>
                <w:bCs/>
                <w:sz w:val="24"/>
                <w:szCs w:val="24"/>
              </w:rPr>
              <w:t>1.13</w:t>
            </w:r>
          </w:p>
        </w:tc>
        <w:tc>
          <w:tcPr>
            <w:tcW w:w="10915" w:type="dxa"/>
          </w:tcPr>
          <w:p w:rsidR="00DC6A1A" w:rsidRPr="0024567A" w:rsidRDefault="00DC6A1A" w:rsidP="00DC6A1A">
            <w:pPr>
              <w:spacing w:after="0" w:line="240" w:lineRule="auto"/>
              <w:jc w:val="both"/>
              <w:rPr>
                <w:sz w:val="24"/>
                <w:szCs w:val="24"/>
              </w:rPr>
            </w:pPr>
            <w:r w:rsidRPr="0024567A">
              <w:rPr>
                <w:sz w:val="24"/>
                <w:szCs w:val="24"/>
              </w:rPr>
              <w:t>Численность/удельный вес численности </w:t>
            </w:r>
            <w:proofErr w:type="gramStart"/>
            <w:r w:rsidRPr="0024567A">
              <w:rPr>
                <w:sz w:val="24"/>
                <w:szCs w:val="24"/>
              </w:rPr>
              <w:t>педагогических</w:t>
            </w:r>
            <w:proofErr w:type="gramEnd"/>
            <w:r w:rsidRPr="0024567A">
              <w:rPr>
                <w:sz w:val="24"/>
                <w:szCs w:val="24"/>
              </w:rPr>
              <w:t> </w:t>
            </w:r>
          </w:p>
          <w:p w:rsidR="00DC6A1A" w:rsidRPr="0024567A" w:rsidRDefault="00DC6A1A" w:rsidP="00DC6A1A">
            <w:pPr>
              <w:spacing w:after="0" w:line="240" w:lineRule="auto"/>
              <w:jc w:val="both"/>
              <w:rPr>
                <w:sz w:val="24"/>
                <w:szCs w:val="24"/>
              </w:rPr>
            </w:pPr>
            <w:r w:rsidRPr="0024567A">
              <w:rPr>
                <w:sz w:val="24"/>
                <w:szCs w:val="24"/>
              </w:rPr>
              <w:t>работников, являющихся победителями или призерами</w:t>
            </w:r>
          </w:p>
          <w:p w:rsidR="00DC6A1A" w:rsidRPr="0024567A" w:rsidRDefault="00DC6A1A" w:rsidP="00DC6A1A">
            <w:pPr>
              <w:spacing w:after="0" w:line="240" w:lineRule="auto"/>
              <w:jc w:val="both"/>
              <w:rPr>
                <w:sz w:val="24"/>
                <w:szCs w:val="24"/>
              </w:rPr>
            </w:pPr>
            <w:r w:rsidRPr="0024567A">
              <w:rPr>
                <w:sz w:val="24"/>
                <w:szCs w:val="24"/>
              </w:rPr>
              <w:t>конкурсов профессионального мастерства:</w:t>
            </w:r>
          </w:p>
          <w:p w:rsidR="00DC6A1A" w:rsidRPr="0024567A" w:rsidRDefault="00DC6A1A" w:rsidP="00DC6A1A">
            <w:pPr>
              <w:spacing w:after="0" w:line="240" w:lineRule="auto"/>
              <w:jc w:val="both"/>
              <w:rPr>
                <w:sz w:val="24"/>
                <w:szCs w:val="24"/>
              </w:rPr>
            </w:pPr>
            <w:r w:rsidRPr="0024567A">
              <w:rPr>
                <w:sz w:val="24"/>
                <w:szCs w:val="24"/>
              </w:rPr>
              <w:t>– муниципального уровня</w:t>
            </w:r>
          </w:p>
          <w:p w:rsidR="00DC6A1A" w:rsidRPr="0024567A" w:rsidRDefault="00DC6A1A" w:rsidP="00DC6A1A">
            <w:pPr>
              <w:spacing w:after="0" w:line="240" w:lineRule="auto"/>
              <w:jc w:val="both"/>
              <w:rPr>
                <w:sz w:val="24"/>
                <w:szCs w:val="24"/>
              </w:rPr>
            </w:pPr>
            <w:r w:rsidRPr="0024567A">
              <w:rPr>
                <w:sz w:val="24"/>
                <w:szCs w:val="24"/>
              </w:rPr>
              <w:t>– регионального уровня</w:t>
            </w:r>
          </w:p>
        </w:tc>
        <w:tc>
          <w:tcPr>
            <w:tcW w:w="2551"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24567A">
              <w:t>Чел./%</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1.14</w:t>
            </w:r>
          </w:p>
        </w:tc>
        <w:tc>
          <w:tcPr>
            <w:tcW w:w="10915"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sz w:val="24"/>
                <w:szCs w:val="24"/>
              </w:rPr>
            </w:pPr>
            <w:r w:rsidRPr="0024567A">
              <w:rPr>
                <w:sz w:val="24"/>
                <w:szCs w:val="24"/>
              </w:rPr>
              <w:t xml:space="preserve">Численность/удельный вес численности педагогических работников, имеющих публикации </w:t>
            </w:r>
            <w:r>
              <w:rPr>
                <w:sz w:val="24"/>
                <w:szCs w:val="24"/>
              </w:rPr>
              <w:t xml:space="preserve">                            </w:t>
            </w:r>
            <w:r w:rsidRPr="0024567A">
              <w:rPr>
                <w:sz w:val="24"/>
                <w:szCs w:val="24"/>
              </w:rPr>
              <w:t>в профессиональных изданиях на муниципальном, региональном или федеральном уровнях</w:t>
            </w:r>
          </w:p>
        </w:tc>
        <w:tc>
          <w:tcPr>
            <w:tcW w:w="2551"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24567A">
              <w:t>Чел./%</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1.15</w:t>
            </w:r>
          </w:p>
        </w:tc>
        <w:tc>
          <w:tcPr>
            <w:tcW w:w="10915"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sz w:val="24"/>
                <w:szCs w:val="24"/>
              </w:rPr>
            </w:pPr>
            <w:r w:rsidRPr="0024567A">
              <w:rPr>
                <w:sz w:val="24"/>
                <w:szCs w:val="24"/>
              </w:rPr>
              <w:t xml:space="preserve">Численность/удельный вес численности педагогических работников, ведущих личную страничку </w:t>
            </w:r>
            <w:r>
              <w:rPr>
                <w:sz w:val="24"/>
                <w:szCs w:val="24"/>
              </w:rPr>
              <w:t xml:space="preserve">                    </w:t>
            </w:r>
            <w:r w:rsidRPr="0024567A">
              <w:rPr>
                <w:sz w:val="24"/>
                <w:szCs w:val="24"/>
              </w:rPr>
              <w:t>на сайте школы, сайтах педагогических сообществ, собственные сайты</w:t>
            </w:r>
          </w:p>
        </w:tc>
        <w:tc>
          <w:tcPr>
            <w:tcW w:w="2551"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24567A">
              <w:t>Чел./%</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4"/>
                <w:szCs w:val="24"/>
              </w:rPr>
            </w:pPr>
          </w:p>
        </w:tc>
        <w:tc>
          <w:tcPr>
            <w:tcW w:w="10915" w:type="dxa"/>
          </w:tcPr>
          <w:p w:rsidR="00DC6A1A" w:rsidRPr="0024567A" w:rsidRDefault="00DC6A1A" w:rsidP="00DC6A1A">
            <w:pPr>
              <w:spacing w:after="0" w:line="240" w:lineRule="auto"/>
              <w:jc w:val="center"/>
              <w:rPr>
                <w:b/>
                <w:bCs/>
                <w:sz w:val="24"/>
                <w:szCs w:val="24"/>
              </w:rPr>
            </w:pPr>
            <w:r w:rsidRPr="0024567A">
              <w:rPr>
                <w:b/>
                <w:bCs/>
                <w:sz w:val="24"/>
                <w:szCs w:val="24"/>
              </w:rPr>
              <w:t>2. Психолого-педагогические условия</w:t>
            </w:r>
          </w:p>
        </w:tc>
        <w:tc>
          <w:tcPr>
            <w:tcW w:w="2551"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2.1</w:t>
            </w:r>
          </w:p>
        </w:tc>
        <w:tc>
          <w:tcPr>
            <w:tcW w:w="10915" w:type="dxa"/>
          </w:tcPr>
          <w:p w:rsidR="00DC6A1A" w:rsidRPr="0024567A" w:rsidRDefault="00DC6A1A" w:rsidP="00DC6A1A">
            <w:pPr>
              <w:spacing w:after="0" w:line="240" w:lineRule="auto"/>
              <w:rPr>
                <w:sz w:val="24"/>
                <w:szCs w:val="24"/>
              </w:rPr>
            </w:pPr>
            <w:r w:rsidRPr="0024567A">
              <w:rPr>
                <w:sz w:val="24"/>
                <w:szCs w:val="24"/>
              </w:rPr>
              <w:t>Количество педагогов-психологов в штатном расписании</w:t>
            </w:r>
          </w:p>
        </w:tc>
        <w:tc>
          <w:tcPr>
            <w:tcW w:w="2551"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24567A">
              <w:rPr>
                <w:bCs/>
              </w:rPr>
              <w:t>Чел.</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2.2</w:t>
            </w:r>
          </w:p>
        </w:tc>
        <w:tc>
          <w:tcPr>
            <w:tcW w:w="10915" w:type="dxa"/>
          </w:tcPr>
          <w:p w:rsidR="00DC6A1A" w:rsidRPr="0024567A" w:rsidRDefault="00DC6A1A" w:rsidP="00DC6A1A">
            <w:pPr>
              <w:spacing w:after="0" w:line="240" w:lineRule="auto"/>
              <w:rPr>
                <w:sz w:val="24"/>
                <w:szCs w:val="24"/>
              </w:rPr>
            </w:pPr>
            <w:r w:rsidRPr="0024567A">
              <w:rPr>
                <w:sz w:val="24"/>
                <w:szCs w:val="24"/>
              </w:rPr>
              <w:t>Количество педагогов-психологов по совместительству</w:t>
            </w:r>
          </w:p>
        </w:tc>
        <w:tc>
          <w:tcPr>
            <w:tcW w:w="2551"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24567A">
              <w:rPr>
                <w:bCs/>
              </w:rPr>
              <w:t>Чел.</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2.3</w:t>
            </w:r>
          </w:p>
        </w:tc>
        <w:tc>
          <w:tcPr>
            <w:tcW w:w="10915"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4"/>
                <w:szCs w:val="24"/>
              </w:rPr>
            </w:pPr>
            <w:r w:rsidRPr="0024567A">
              <w:rPr>
                <w:sz w:val="24"/>
                <w:szCs w:val="24"/>
              </w:rPr>
              <w:t>Количество социальных педагогов</w:t>
            </w:r>
          </w:p>
        </w:tc>
        <w:tc>
          <w:tcPr>
            <w:tcW w:w="2551"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24567A">
              <w:rPr>
                <w:bCs/>
              </w:rPr>
              <w:t>Чел.</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2.4</w:t>
            </w:r>
          </w:p>
        </w:tc>
        <w:tc>
          <w:tcPr>
            <w:tcW w:w="10915"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sz w:val="24"/>
                <w:szCs w:val="24"/>
              </w:rPr>
            </w:pPr>
            <w:r w:rsidRPr="0024567A">
              <w:rPr>
                <w:sz w:val="24"/>
                <w:szCs w:val="24"/>
              </w:rPr>
              <w:t xml:space="preserve">Наличие оборудованного помещения, приспособленного для индивидуальных консультаций </w:t>
            </w:r>
            <w:r>
              <w:rPr>
                <w:sz w:val="24"/>
                <w:szCs w:val="24"/>
              </w:rPr>
              <w:t xml:space="preserve">                           </w:t>
            </w:r>
            <w:r w:rsidRPr="0024567A">
              <w:rPr>
                <w:sz w:val="24"/>
                <w:szCs w:val="24"/>
              </w:rPr>
              <w:t>с обучающимися, родителями</w:t>
            </w:r>
          </w:p>
        </w:tc>
        <w:tc>
          <w:tcPr>
            <w:tcW w:w="2551" w:type="dxa"/>
          </w:tcPr>
          <w:p w:rsidR="00DC6A1A" w:rsidRPr="0024567A" w:rsidRDefault="00DC6A1A" w:rsidP="00DC6A1A">
            <w:pPr>
              <w:spacing w:after="0" w:line="240" w:lineRule="auto"/>
              <w:jc w:val="center"/>
            </w:pPr>
            <w:r w:rsidRPr="0024567A">
              <w:t>Имеется/</w:t>
            </w:r>
          </w:p>
          <w:p w:rsidR="00DC6A1A" w:rsidRPr="0024567A" w:rsidRDefault="00DC6A1A" w:rsidP="00DC6A1A">
            <w:pPr>
              <w:spacing w:after="0" w:line="240" w:lineRule="auto"/>
              <w:jc w:val="center"/>
            </w:pPr>
            <w:r w:rsidRPr="0024567A">
              <w:t>не имеется</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2.5</w:t>
            </w:r>
          </w:p>
        </w:tc>
        <w:tc>
          <w:tcPr>
            <w:tcW w:w="10915"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sz w:val="24"/>
                <w:szCs w:val="24"/>
              </w:rPr>
            </w:pPr>
            <w:r w:rsidRPr="0024567A">
              <w:rPr>
                <w:sz w:val="24"/>
                <w:szCs w:val="24"/>
              </w:rPr>
              <w:t>Наличие оборудованных образова</w:t>
            </w:r>
            <w:r>
              <w:rPr>
                <w:sz w:val="24"/>
                <w:szCs w:val="24"/>
              </w:rPr>
              <w:t>тельных простран</w:t>
            </w:r>
            <w:proofErr w:type="gramStart"/>
            <w:r>
              <w:rPr>
                <w:sz w:val="24"/>
                <w:szCs w:val="24"/>
              </w:rPr>
              <w:t xml:space="preserve">ств </w:t>
            </w:r>
            <w:r w:rsidRPr="0024567A">
              <w:rPr>
                <w:sz w:val="24"/>
                <w:szCs w:val="24"/>
              </w:rPr>
              <w:t>дл</w:t>
            </w:r>
            <w:proofErr w:type="gramEnd"/>
            <w:r w:rsidRPr="0024567A">
              <w:rPr>
                <w:sz w:val="24"/>
                <w:szCs w:val="24"/>
              </w:rPr>
              <w:t>я психологической разгрузки, рекреационных зон</w:t>
            </w:r>
          </w:p>
        </w:tc>
        <w:tc>
          <w:tcPr>
            <w:tcW w:w="2551" w:type="dxa"/>
          </w:tcPr>
          <w:p w:rsidR="00DC6A1A" w:rsidRPr="0024567A" w:rsidRDefault="00DC6A1A" w:rsidP="00DC6A1A">
            <w:pPr>
              <w:spacing w:after="0" w:line="240" w:lineRule="auto"/>
              <w:jc w:val="center"/>
            </w:pPr>
            <w:r w:rsidRPr="0024567A">
              <w:t>Имеется/</w:t>
            </w:r>
          </w:p>
          <w:p w:rsidR="00DC6A1A" w:rsidRPr="0024567A" w:rsidRDefault="00DC6A1A" w:rsidP="00DC6A1A">
            <w:pPr>
              <w:spacing w:after="0" w:line="240" w:lineRule="auto"/>
              <w:jc w:val="center"/>
            </w:pPr>
            <w:r w:rsidRPr="0024567A">
              <w:t>не имеется</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2.6</w:t>
            </w:r>
          </w:p>
        </w:tc>
        <w:tc>
          <w:tcPr>
            <w:tcW w:w="10915" w:type="dxa"/>
            <w:shd w:val="clear" w:color="auto" w:fill="FFFFFF" w:themeFill="background1"/>
          </w:tcPr>
          <w:p w:rsidR="00DC6A1A" w:rsidRPr="0024567A" w:rsidRDefault="00DC6A1A" w:rsidP="00DC6A1A">
            <w:pPr>
              <w:spacing w:after="0" w:line="240" w:lineRule="auto"/>
              <w:jc w:val="both"/>
              <w:rPr>
                <w:iCs/>
                <w:sz w:val="24"/>
                <w:szCs w:val="24"/>
                <w:shd w:val="clear" w:color="auto" w:fill="FFFFCC"/>
              </w:rPr>
            </w:pPr>
            <w:r w:rsidRPr="0024567A">
              <w:rPr>
                <w:iCs/>
                <w:sz w:val="24"/>
                <w:szCs w:val="24"/>
                <w:shd w:val="clear" w:color="auto" w:fill="FFFFFF" w:themeFill="background1"/>
              </w:rPr>
              <w:t>Удовлетворенность родителей (законных представителей) учащихся качеством образовательных услу</w:t>
            </w:r>
            <w:r>
              <w:rPr>
                <w:iCs/>
                <w:sz w:val="24"/>
                <w:szCs w:val="24"/>
                <w:shd w:val="clear" w:color="auto" w:fill="FFFFFF" w:themeFill="background1"/>
              </w:rPr>
              <w:t xml:space="preserve">г, условиями </w:t>
            </w:r>
            <w:r w:rsidRPr="0024567A">
              <w:rPr>
                <w:iCs/>
                <w:sz w:val="24"/>
                <w:szCs w:val="24"/>
                <w:shd w:val="clear" w:color="auto" w:fill="FFFFFF" w:themeFill="background1"/>
              </w:rPr>
              <w:t>в ОУ</w:t>
            </w:r>
          </w:p>
        </w:tc>
        <w:tc>
          <w:tcPr>
            <w:tcW w:w="2551" w:type="dxa"/>
          </w:tcPr>
          <w:p w:rsidR="00DC6A1A" w:rsidRPr="0024567A" w:rsidRDefault="00DC6A1A" w:rsidP="00DC6A1A">
            <w:pPr>
              <w:spacing w:after="0" w:line="240" w:lineRule="auto"/>
              <w:jc w:val="center"/>
            </w:pPr>
            <w:r w:rsidRPr="0024567A">
              <w:t>%</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lastRenderedPageBreak/>
              <w:t>2.7</w:t>
            </w:r>
          </w:p>
        </w:tc>
        <w:tc>
          <w:tcPr>
            <w:tcW w:w="10915" w:type="dxa"/>
            <w:shd w:val="clear" w:color="auto" w:fill="FFFFFF" w:themeFill="background1"/>
          </w:tcPr>
          <w:p w:rsidR="00DC6A1A" w:rsidRPr="0024567A" w:rsidRDefault="00DC6A1A" w:rsidP="00DC6A1A">
            <w:pPr>
              <w:spacing w:after="0" w:line="240" w:lineRule="auto"/>
              <w:jc w:val="both"/>
              <w:rPr>
                <w:iCs/>
                <w:sz w:val="24"/>
                <w:szCs w:val="24"/>
                <w:shd w:val="clear" w:color="auto" w:fill="FFFFCC"/>
              </w:rPr>
            </w:pPr>
            <w:r w:rsidRPr="0024567A">
              <w:rPr>
                <w:iCs/>
                <w:sz w:val="24"/>
                <w:szCs w:val="24"/>
                <w:shd w:val="clear" w:color="auto" w:fill="FFFFFF" w:themeFill="background1"/>
              </w:rPr>
              <w:t>Удовлетворенность учащихся качеством образовательных услуг, условиями в ОУ</w:t>
            </w:r>
          </w:p>
        </w:tc>
        <w:tc>
          <w:tcPr>
            <w:tcW w:w="2551" w:type="dxa"/>
          </w:tcPr>
          <w:p w:rsidR="00DC6A1A" w:rsidRPr="0024567A" w:rsidRDefault="00DC6A1A" w:rsidP="00DC6A1A">
            <w:pPr>
              <w:spacing w:after="0" w:line="240" w:lineRule="auto"/>
              <w:jc w:val="center"/>
            </w:pPr>
            <w:r w:rsidRPr="0024567A">
              <w:t>%</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4"/>
                <w:szCs w:val="24"/>
              </w:rPr>
            </w:pPr>
          </w:p>
        </w:tc>
        <w:tc>
          <w:tcPr>
            <w:tcW w:w="10915" w:type="dxa"/>
          </w:tcPr>
          <w:p w:rsidR="00DC6A1A" w:rsidRPr="0024567A" w:rsidRDefault="00DC6A1A" w:rsidP="00DC6A1A">
            <w:pPr>
              <w:spacing w:after="0" w:line="240" w:lineRule="auto"/>
              <w:jc w:val="center"/>
              <w:rPr>
                <w:b/>
                <w:bCs/>
                <w:sz w:val="24"/>
                <w:szCs w:val="24"/>
              </w:rPr>
            </w:pPr>
            <w:r w:rsidRPr="0024567A">
              <w:rPr>
                <w:b/>
                <w:bCs/>
                <w:sz w:val="24"/>
                <w:szCs w:val="24"/>
              </w:rPr>
              <w:t>3. Материально-техническое обеспечение</w:t>
            </w:r>
          </w:p>
        </w:tc>
        <w:tc>
          <w:tcPr>
            <w:tcW w:w="2551"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3.1</w:t>
            </w:r>
          </w:p>
        </w:tc>
        <w:tc>
          <w:tcPr>
            <w:tcW w:w="10915" w:type="dxa"/>
          </w:tcPr>
          <w:p w:rsidR="00DC6A1A" w:rsidRPr="0024567A" w:rsidRDefault="00DC6A1A" w:rsidP="00DC6A1A">
            <w:pPr>
              <w:spacing w:after="0" w:line="240" w:lineRule="auto"/>
              <w:jc w:val="both"/>
              <w:textAlignment w:val="baseline"/>
              <w:rPr>
                <w:sz w:val="24"/>
                <w:szCs w:val="24"/>
              </w:rPr>
            </w:pPr>
            <w:r w:rsidRPr="0024567A">
              <w:rPr>
                <w:sz w:val="24"/>
                <w:szCs w:val="24"/>
              </w:rPr>
              <w:t xml:space="preserve">Общая площадь помещений, в которых осуществляется образовательная деятельность, в расчёте </w:t>
            </w:r>
            <w:r w:rsidR="00714928">
              <w:rPr>
                <w:sz w:val="24"/>
                <w:szCs w:val="24"/>
              </w:rPr>
              <w:t xml:space="preserve">                     </w:t>
            </w:r>
            <w:r w:rsidRPr="0024567A">
              <w:rPr>
                <w:sz w:val="24"/>
                <w:szCs w:val="24"/>
              </w:rPr>
              <w:t>на одного учащегося</w:t>
            </w:r>
          </w:p>
        </w:tc>
        <w:tc>
          <w:tcPr>
            <w:tcW w:w="2551" w:type="dxa"/>
          </w:tcPr>
          <w:p w:rsidR="00DC6A1A" w:rsidRPr="0024567A" w:rsidRDefault="00DC6A1A" w:rsidP="00DC6A1A">
            <w:pPr>
              <w:spacing w:after="0" w:line="240" w:lineRule="auto"/>
              <w:jc w:val="center"/>
              <w:textAlignment w:val="baseline"/>
            </w:pPr>
            <w:r w:rsidRPr="0024567A">
              <w:t>кв. м</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3.2</w:t>
            </w:r>
          </w:p>
        </w:tc>
        <w:tc>
          <w:tcPr>
            <w:tcW w:w="10915" w:type="dxa"/>
          </w:tcPr>
          <w:p w:rsidR="00DC6A1A" w:rsidRPr="0024567A" w:rsidRDefault="00DC6A1A" w:rsidP="00714928">
            <w:pPr>
              <w:spacing w:after="0" w:line="240" w:lineRule="auto"/>
              <w:jc w:val="both"/>
              <w:rPr>
                <w:sz w:val="24"/>
                <w:szCs w:val="24"/>
              </w:rPr>
            </w:pPr>
            <w:r w:rsidRPr="0024567A">
              <w:rPr>
                <w:sz w:val="24"/>
                <w:szCs w:val="24"/>
              </w:rPr>
              <w:t>Оснащенность учебных кабинетов (в со</w:t>
            </w:r>
            <w:r>
              <w:rPr>
                <w:sz w:val="24"/>
                <w:szCs w:val="24"/>
              </w:rPr>
              <w:t xml:space="preserve">ответствии </w:t>
            </w:r>
            <w:r w:rsidR="00714928">
              <w:rPr>
                <w:sz w:val="24"/>
                <w:szCs w:val="24"/>
              </w:rPr>
              <w:t xml:space="preserve">с ФГОС/федеральными </w:t>
            </w:r>
            <w:r w:rsidRPr="0024567A">
              <w:rPr>
                <w:sz w:val="24"/>
                <w:szCs w:val="24"/>
              </w:rPr>
              <w:t>или региональными требованиями)</w:t>
            </w:r>
          </w:p>
        </w:tc>
        <w:tc>
          <w:tcPr>
            <w:tcW w:w="2551" w:type="dxa"/>
          </w:tcPr>
          <w:p w:rsidR="00DC6A1A" w:rsidRPr="0024567A" w:rsidRDefault="00DC6A1A" w:rsidP="00DC6A1A">
            <w:pPr>
              <w:spacing w:after="0" w:line="240" w:lineRule="auto"/>
              <w:jc w:val="center"/>
            </w:pPr>
            <w:r w:rsidRPr="0024567A">
              <w:t>Ед./%</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3.3</w:t>
            </w:r>
          </w:p>
        </w:tc>
        <w:tc>
          <w:tcPr>
            <w:tcW w:w="10915" w:type="dxa"/>
          </w:tcPr>
          <w:p w:rsidR="00DC6A1A" w:rsidRPr="0024567A" w:rsidRDefault="00DC6A1A" w:rsidP="00DC6A1A">
            <w:pPr>
              <w:spacing w:after="0" w:line="240" w:lineRule="auto"/>
              <w:jc w:val="both"/>
              <w:textAlignment w:val="baseline"/>
              <w:rPr>
                <w:sz w:val="24"/>
                <w:szCs w:val="24"/>
              </w:rPr>
            </w:pPr>
            <w:r w:rsidRPr="0024567A">
              <w:rPr>
                <w:sz w:val="24"/>
                <w:szCs w:val="24"/>
              </w:rPr>
              <w:t>Количество компьютеров в расчёте на одного учащегося</w:t>
            </w:r>
          </w:p>
        </w:tc>
        <w:tc>
          <w:tcPr>
            <w:tcW w:w="2551" w:type="dxa"/>
          </w:tcPr>
          <w:p w:rsidR="00DC6A1A" w:rsidRPr="0024567A" w:rsidRDefault="00DC6A1A" w:rsidP="00DC6A1A">
            <w:pPr>
              <w:spacing w:after="0" w:line="240" w:lineRule="auto"/>
              <w:jc w:val="center"/>
              <w:textAlignment w:val="baseline"/>
            </w:pPr>
            <w:r w:rsidRPr="0024567A">
              <w:t>Ед.</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3.4</w:t>
            </w:r>
          </w:p>
        </w:tc>
        <w:tc>
          <w:tcPr>
            <w:tcW w:w="10915" w:type="dxa"/>
          </w:tcPr>
          <w:p w:rsidR="00DC6A1A" w:rsidRPr="0024567A" w:rsidRDefault="00DC6A1A" w:rsidP="00DC6A1A">
            <w:pPr>
              <w:spacing w:after="0" w:line="240" w:lineRule="auto"/>
              <w:jc w:val="both"/>
              <w:textAlignment w:val="baseline"/>
              <w:rPr>
                <w:sz w:val="24"/>
                <w:szCs w:val="24"/>
              </w:rPr>
            </w:pPr>
            <w:r w:rsidRPr="0024567A">
              <w:rPr>
                <w:sz w:val="24"/>
                <w:szCs w:val="24"/>
              </w:rPr>
              <w:t>Наличие в образовательной организации системы электронного документооборота</w:t>
            </w:r>
          </w:p>
        </w:tc>
        <w:tc>
          <w:tcPr>
            <w:tcW w:w="2551" w:type="dxa"/>
          </w:tcPr>
          <w:p w:rsidR="00DC6A1A" w:rsidRPr="0024567A" w:rsidRDefault="00DC6A1A" w:rsidP="00DC6A1A">
            <w:pPr>
              <w:spacing w:after="0" w:line="240" w:lineRule="auto"/>
              <w:jc w:val="center"/>
              <w:textAlignment w:val="baseline"/>
            </w:pPr>
            <w:r w:rsidRPr="0024567A">
              <w:t>Да/нет</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3.5</w:t>
            </w:r>
          </w:p>
        </w:tc>
        <w:tc>
          <w:tcPr>
            <w:tcW w:w="10915" w:type="dxa"/>
          </w:tcPr>
          <w:p w:rsidR="00DC6A1A" w:rsidRPr="0024567A" w:rsidRDefault="00DC6A1A" w:rsidP="00DC6A1A">
            <w:pPr>
              <w:spacing w:after="0" w:line="240" w:lineRule="auto"/>
              <w:jc w:val="both"/>
              <w:textAlignment w:val="baseline"/>
              <w:rPr>
                <w:sz w:val="24"/>
                <w:szCs w:val="24"/>
              </w:rPr>
            </w:pPr>
            <w:r w:rsidRPr="0024567A">
              <w:rPr>
                <w:sz w:val="24"/>
                <w:szCs w:val="24"/>
              </w:rPr>
              <w:t>Наличие читального зала библиотеки, в том числе:</w:t>
            </w:r>
          </w:p>
        </w:tc>
        <w:tc>
          <w:tcPr>
            <w:tcW w:w="2551" w:type="dxa"/>
          </w:tcPr>
          <w:p w:rsidR="00DC6A1A" w:rsidRPr="0024567A" w:rsidRDefault="00DC6A1A" w:rsidP="00DC6A1A">
            <w:pPr>
              <w:spacing w:after="0" w:line="240" w:lineRule="auto"/>
              <w:jc w:val="center"/>
            </w:pPr>
            <w:r w:rsidRPr="0024567A">
              <w:t>Да/нет</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3.6</w:t>
            </w:r>
          </w:p>
        </w:tc>
        <w:tc>
          <w:tcPr>
            <w:tcW w:w="10915" w:type="dxa"/>
          </w:tcPr>
          <w:p w:rsidR="00DC6A1A" w:rsidRPr="0024567A" w:rsidRDefault="00DC6A1A" w:rsidP="00DC6A1A">
            <w:pPr>
              <w:spacing w:after="0" w:line="240" w:lineRule="auto"/>
              <w:jc w:val="both"/>
              <w:textAlignment w:val="baseline"/>
              <w:rPr>
                <w:sz w:val="24"/>
                <w:szCs w:val="24"/>
              </w:rPr>
            </w:pPr>
            <w:r w:rsidRPr="0024567A">
              <w:rPr>
                <w:sz w:val="24"/>
                <w:szCs w:val="24"/>
              </w:rPr>
              <w:t>С обеспечением возможности работы на стационарных компьютерах или использования переносных компьютеров</w:t>
            </w:r>
          </w:p>
        </w:tc>
        <w:tc>
          <w:tcPr>
            <w:tcW w:w="2551" w:type="dxa"/>
          </w:tcPr>
          <w:p w:rsidR="00DC6A1A" w:rsidRPr="0024567A" w:rsidRDefault="00DC6A1A" w:rsidP="00DC6A1A">
            <w:pPr>
              <w:spacing w:after="0" w:line="240" w:lineRule="auto"/>
              <w:jc w:val="center"/>
            </w:pPr>
            <w:r w:rsidRPr="0024567A">
              <w:t>Да/нет</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3.6.1</w:t>
            </w:r>
          </w:p>
        </w:tc>
        <w:tc>
          <w:tcPr>
            <w:tcW w:w="10915" w:type="dxa"/>
          </w:tcPr>
          <w:p w:rsidR="00DC6A1A" w:rsidRPr="0024567A" w:rsidRDefault="00DC6A1A" w:rsidP="00DC6A1A">
            <w:pPr>
              <w:spacing w:after="0" w:line="240" w:lineRule="auto"/>
              <w:jc w:val="both"/>
              <w:textAlignment w:val="baseline"/>
              <w:rPr>
                <w:sz w:val="24"/>
                <w:szCs w:val="24"/>
              </w:rPr>
            </w:pPr>
            <w:r w:rsidRPr="0024567A">
              <w:rPr>
                <w:sz w:val="24"/>
                <w:szCs w:val="24"/>
              </w:rPr>
              <w:t>С медиатекой</w:t>
            </w:r>
          </w:p>
        </w:tc>
        <w:tc>
          <w:tcPr>
            <w:tcW w:w="2551" w:type="dxa"/>
          </w:tcPr>
          <w:p w:rsidR="00DC6A1A" w:rsidRPr="0024567A" w:rsidRDefault="00DC6A1A" w:rsidP="00DC6A1A">
            <w:pPr>
              <w:spacing w:after="0" w:line="240" w:lineRule="auto"/>
              <w:jc w:val="center"/>
            </w:pPr>
            <w:r w:rsidRPr="0024567A">
              <w:t>Да/нет</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3.6.2</w:t>
            </w:r>
          </w:p>
        </w:tc>
        <w:tc>
          <w:tcPr>
            <w:tcW w:w="10915" w:type="dxa"/>
          </w:tcPr>
          <w:p w:rsidR="00DC6A1A" w:rsidRPr="0024567A" w:rsidRDefault="00DC6A1A" w:rsidP="00DC6A1A">
            <w:pPr>
              <w:spacing w:after="0" w:line="240" w:lineRule="auto"/>
              <w:jc w:val="both"/>
              <w:textAlignment w:val="baseline"/>
              <w:rPr>
                <w:sz w:val="24"/>
                <w:szCs w:val="24"/>
              </w:rPr>
            </w:pPr>
            <w:r w:rsidRPr="0024567A">
              <w:rPr>
                <w:sz w:val="24"/>
                <w:szCs w:val="24"/>
              </w:rPr>
              <w:t>Оснащенного средствами сканирования и распознавания текстов</w:t>
            </w:r>
          </w:p>
        </w:tc>
        <w:tc>
          <w:tcPr>
            <w:tcW w:w="2551" w:type="dxa"/>
          </w:tcPr>
          <w:p w:rsidR="00DC6A1A" w:rsidRPr="0024567A" w:rsidRDefault="00DC6A1A" w:rsidP="00DC6A1A">
            <w:pPr>
              <w:spacing w:after="0" w:line="240" w:lineRule="auto"/>
              <w:jc w:val="center"/>
            </w:pPr>
            <w:r w:rsidRPr="0024567A">
              <w:t>Да/нет</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3.6.3</w:t>
            </w:r>
          </w:p>
        </w:tc>
        <w:tc>
          <w:tcPr>
            <w:tcW w:w="10915" w:type="dxa"/>
          </w:tcPr>
          <w:p w:rsidR="00DC6A1A" w:rsidRPr="0024567A" w:rsidRDefault="00DC6A1A" w:rsidP="00DC6A1A">
            <w:pPr>
              <w:spacing w:after="0" w:line="240" w:lineRule="auto"/>
              <w:jc w:val="both"/>
              <w:textAlignment w:val="baseline"/>
              <w:rPr>
                <w:sz w:val="24"/>
                <w:szCs w:val="24"/>
              </w:rPr>
            </w:pPr>
            <w:r w:rsidRPr="0024567A">
              <w:rPr>
                <w:sz w:val="24"/>
                <w:szCs w:val="24"/>
              </w:rPr>
              <w:t>С выходом в Интернет с компьютеров, расположенных в помещении библиотеки</w:t>
            </w:r>
          </w:p>
        </w:tc>
        <w:tc>
          <w:tcPr>
            <w:tcW w:w="2551" w:type="dxa"/>
          </w:tcPr>
          <w:p w:rsidR="00DC6A1A" w:rsidRPr="0024567A" w:rsidRDefault="00DC6A1A" w:rsidP="00DC6A1A">
            <w:pPr>
              <w:spacing w:after="0" w:line="240" w:lineRule="auto"/>
              <w:jc w:val="center"/>
            </w:pPr>
            <w:r w:rsidRPr="0024567A">
              <w:t>Да/нет</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3.6.4</w:t>
            </w:r>
          </w:p>
        </w:tc>
        <w:tc>
          <w:tcPr>
            <w:tcW w:w="10915" w:type="dxa"/>
          </w:tcPr>
          <w:p w:rsidR="00DC6A1A" w:rsidRPr="0024567A" w:rsidRDefault="00DC6A1A" w:rsidP="00DC6A1A">
            <w:pPr>
              <w:spacing w:after="0" w:line="240" w:lineRule="auto"/>
              <w:jc w:val="both"/>
              <w:textAlignment w:val="baseline"/>
              <w:rPr>
                <w:sz w:val="24"/>
                <w:szCs w:val="24"/>
              </w:rPr>
            </w:pPr>
            <w:r w:rsidRPr="0024567A">
              <w:rPr>
                <w:sz w:val="24"/>
                <w:szCs w:val="24"/>
              </w:rPr>
              <w:t>С контролируемой распечаткой бумажных материалов</w:t>
            </w:r>
          </w:p>
        </w:tc>
        <w:tc>
          <w:tcPr>
            <w:tcW w:w="2551" w:type="dxa"/>
          </w:tcPr>
          <w:p w:rsidR="00DC6A1A" w:rsidRPr="0024567A" w:rsidRDefault="00DC6A1A" w:rsidP="00DC6A1A">
            <w:pPr>
              <w:spacing w:after="0" w:line="240" w:lineRule="auto"/>
              <w:jc w:val="center"/>
            </w:pPr>
            <w:r w:rsidRPr="0024567A">
              <w:t>Да/нет</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3.6.5</w:t>
            </w:r>
          </w:p>
        </w:tc>
        <w:tc>
          <w:tcPr>
            <w:tcW w:w="10915" w:type="dxa"/>
          </w:tcPr>
          <w:p w:rsidR="00DC6A1A" w:rsidRPr="0024567A" w:rsidRDefault="00DC6A1A" w:rsidP="00DC6A1A">
            <w:pPr>
              <w:spacing w:after="0" w:line="240" w:lineRule="auto"/>
              <w:jc w:val="both"/>
              <w:textAlignment w:val="baseline"/>
              <w:rPr>
                <w:sz w:val="24"/>
                <w:szCs w:val="24"/>
              </w:rPr>
            </w:pPr>
            <w:r w:rsidRPr="0024567A">
              <w:rPr>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551" w:type="dxa"/>
          </w:tcPr>
          <w:p w:rsidR="00DC6A1A" w:rsidRPr="0024567A" w:rsidRDefault="00DC6A1A" w:rsidP="00DC6A1A">
            <w:pPr>
              <w:spacing w:after="0" w:line="240" w:lineRule="auto"/>
              <w:jc w:val="center"/>
              <w:textAlignment w:val="baseline"/>
            </w:pPr>
            <w:r w:rsidRPr="0024567A">
              <w:t>Чел./%</w:t>
            </w:r>
          </w:p>
          <w:p w:rsidR="00DC6A1A" w:rsidRPr="0024567A" w:rsidRDefault="00DC6A1A" w:rsidP="00DC6A1A">
            <w:pPr>
              <w:spacing w:after="0" w:line="240" w:lineRule="auto"/>
              <w:jc w:val="center"/>
              <w:textAlignment w:val="baseline"/>
            </w:pP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4"/>
                <w:szCs w:val="24"/>
              </w:rPr>
            </w:pPr>
          </w:p>
        </w:tc>
        <w:tc>
          <w:tcPr>
            <w:tcW w:w="10915" w:type="dxa"/>
          </w:tcPr>
          <w:p w:rsidR="00DC6A1A" w:rsidRPr="0024567A" w:rsidRDefault="00DC6A1A" w:rsidP="00DC6A1A">
            <w:pPr>
              <w:spacing w:after="0" w:line="240" w:lineRule="auto"/>
              <w:jc w:val="center"/>
              <w:rPr>
                <w:b/>
                <w:bCs/>
                <w:sz w:val="24"/>
                <w:szCs w:val="24"/>
              </w:rPr>
            </w:pPr>
            <w:r w:rsidRPr="0024567A">
              <w:rPr>
                <w:b/>
                <w:bCs/>
                <w:sz w:val="24"/>
                <w:szCs w:val="24"/>
              </w:rPr>
              <w:t>4.Учебно-методическое и информационное обеспечение</w:t>
            </w:r>
          </w:p>
        </w:tc>
        <w:tc>
          <w:tcPr>
            <w:tcW w:w="2551"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4.1</w:t>
            </w:r>
          </w:p>
        </w:tc>
        <w:tc>
          <w:tcPr>
            <w:tcW w:w="10915" w:type="dxa"/>
          </w:tcPr>
          <w:p w:rsidR="00DC6A1A" w:rsidRPr="0024567A" w:rsidRDefault="00DC6A1A" w:rsidP="00DC6A1A">
            <w:pPr>
              <w:spacing w:after="0" w:line="240" w:lineRule="auto"/>
              <w:jc w:val="both"/>
              <w:textAlignment w:val="baseline"/>
              <w:rPr>
                <w:sz w:val="24"/>
                <w:szCs w:val="24"/>
              </w:rPr>
            </w:pPr>
            <w:r w:rsidRPr="0024567A">
              <w:rPr>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учёте</w:t>
            </w:r>
            <w:r w:rsidR="00714928">
              <w:rPr>
                <w:sz w:val="24"/>
                <w:szCs w:val="24"/>
              </w:rPr>
              <w:t xml:space="preserve">, в расчёте </w:t>
            </w:r>
            <w:r w:rsidRPr="0024567A">
              <w:rPr>
                <w:sz w:val="24"/>
                <w:szCs w:val="24"/>
              </w:rPr>
              <w:t>на одного учащегося</w:t>
            </w:r>
          </w:p>
        </w:tc>
        <w:tc>
          <w:tcPr>
            <w:tcW w:w="2551" w:type="dxa"/>
          </w:tcPr>
          <w:p w:rsidR="00DC6A1A" w:rsidRPr="0024567A" w:rsidRDefault="00DC6A1A" w:rsidP="00DC6A1A">
            <w:pPr>
              <w:spacing w:after="0" w:line="240" w:lineRule="auto"/>
              <w:jc w:val="center"/>
            </w:pPr>
            <w:r w:rsidRPr="0024567A">
              <w:t>Ед.</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4.2</w:t>
            </w:r>
          </w:p>
        </w:tc>
        <w:tc>
          <w:tcPr>
            <w:tcW w:w="10915" w:type="dxa"/>
          </w:tcPr>
          <w:p w:rsidR="00DC6A1A" w:rsidRPr="0024567A" w:rsidRDefault="00DC6A1A" w:rsidP="00DC6A1A">
            <w:pPr>
              <w:spacing w:after="0" w:line="240" w:lineRule="auto"/>
              <w:jc w:val="both"/>
              <w:rPr>
                <w:sz w:val="24"/>
                <w:szCs w:val="24"/>
              </w:rPr>
            </w:pPr>
            <w:r w:rsidRPr="0024567A">
              <w:rPr>
                <w:sz w:val="24"/>
                <w:szCs w:val="24"/>
              </w:rPr>
              <w:t>Количество эк</w:t>
            </w:r>
            <w:r w:rsidR="00714928">
              <w:rPr>
                <w:sz w:val="24"/>
                <w:szCs w:val="24"/>
              </w:rPr>
              <w:t xml:space="preserve">земпляров справочной литературы в общем </w:t>
            </w:r>
            <w:r w:rsidRPr="0024567A">
              <w:rPr>
                <w:sz w:val="24"/>
                <w:szCs w:val="24"/>
              </w:rPr>
              <w:t>количестве единиц хранения библиотечного фонда, состоящих на учёте, в расчёте на одного учащегося</w:t>
            </w:r>
          </w:p>
        </w:tc>
        <w:tc>
          <w:tcPr>
            <w:tcW w:w="2551" w:type="dxa"/>
          </w:tcPr>
          <w:p w:rsidR="00DC6A1A" w:rsidRPr="0024567A" w:rsidRDefault="00DC6A1A" w:rsidP="00DC6A1A">
            <w:pPr>
              <w:spacing w:after="0" w:line="240" w:lineRule="auto"/>
              <w:jc w:val="center"/>
            </w:pPr>
            <w:r w:rsidRPr="0024567A">
              <w:t>Ед.</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4.3</w:t>
            </w:r>
          </w:p>
        </w:tc>
        <w:tc>
          <w:tcPr>
            <w:tcW w:w="10915" w:type="dxa"/>
          </w:tcPr>
          <w:p w:rsidR="00DC6A1A" w:rsidRPr="0024567A" w:rsidRDefault="00DC6A1A" w:rsidP="00DC6A1A">
            <w:pPr>
              <w:spacing w:after="0" w:line="240" w:lineRule="auto"/>
              <w:jc w:val="both"/>
              <w:rPr>
                <w:sz w:val="24"/>
                <w:szCs w:val="24"/>
              </w:rPr>
            </w:pPr>
            <w:r w:rsidRPr="0024567A">
              <w:rPr>
                <w:sz w:val="24"/>
                <w:szCs w:val="24"/>
              </w:rPr>
              <w:t>Соответствие используемых учебников и учебных пособий федеральному перечню</w:t>
            </w:r>
          </w:p>
        </w:tc>
        <w:tc>
          <w:tcPr>
            <w:tcW w:w="2551" w:type="dxa"/>
          </w:tcPr>
          <w:p w:rsidR="00DC6A1A" w:rsidRPr="0024567A" w:rsidRDefault="00DC6A1A" w:rsidP="00DC6A1A">
            <w:pPr>
              <w:spacing w:after="0" w:line="240" w:lineRule="auto"/>
              <w:jc w:val="center"/>
            </w:pPr>
            <w:r w:rsidRPr="0024567A">
              <w:t>Соответствует/</w:t>
            </w:r>
          </w:p>
          <w:p w:rsidR="00DC6A1A" w:rsidRPr="0024567A" w:rsidRDefault="00DC6A1A" w:rsidP="00DC6A1A">
            <w:pPr>
              <w:spacing w:after="0" w:line="240" w:lineRule="auto"/>
              <w:jc w:val="center"/>
            </w:pPr>
            <w:r w:rsidRPr="0024567A">
              <w:t>не соответствует</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4.4</w:t>
            </w:r>
          </w:p>
        </w:tc>
        <w:tc>
          <w:tcPr>
            <w:tcW w:w="10915"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24567A">
              <w:rPr>
                <w:sz w:val="24"/>
                <w:szCs w:val="24"/>
              </w:rPr>
              <w:t xml:space="preserve">Соответствие содержания сайта требованиям статьи 29 с </w:t>
            </w:r>
            <w:hyperlink r:id="rId15" w:anchor="/document/99/902389617/" w:history="1">
              <w:r w:rsidRPr="0024567A">
                <w:rPr>
                  <w:sz w:val="24"/>
                  <w:szCs w:val="24"/>
                </w:rPr>
                <w:t>Федеральным законом от 29.12.2012 № 273-ФЗ</w:t>
              </w:r>
            </w:hyperlink>
            <w:r w:rsidRPr="0024567A">
              <w:rPr>
                <w:sz w:val="24"/>
                <w:szCs w:val="24"/>
              </w:rPr>
              <w:t xml:space="preserve"> «Об образовании в Российской Федерации»</w:t>
            </w:r>
          </w:p>
        </w:tc>
        <w:tc>
          <w:tcPr>
            <w:tcW w:w="2551" w:type="dxa"/>
          </w:tcPr>
          <w:p w:rsidR="00DC6A1A" w:rsidRPr="0024567A" w:rsidRDefault="00DC6A1A" w:rsidP="00DC6A1A">
            <w:pPr>
              <w:spacing w:after="0" w:line="240" w:lineRule="auto"/>
              <w:jc w:val="center"/>
            </w:pPr>
            <w:r w:rsidRPr="0024567A">
              <w:t>Соответствует/</w:t>
            </w:r>
          </w:p>
          <w:p w:rsidR="00DC6A1A" w:rsidRPr="0024567A" w:rsidRDefault="00DC6A1A" w:rsidP="00DC6A1A">
            <w:pPr>
              <w:spacing w:after="0" w:line="240" w:lineRule="auto"/>
              <w:jc w:val="center"/>
            </w:pPr>
            <w:r w:rsidRPr="0024567A">
              <w:t>не соответствует</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4"/>
                <w:szCs w:val="24"/>
              </w:rPr>
            </w:pPr>
          </w:p>
        </w:tc>
        <w:tc>
          <w:tcPr>
            <w:tcW w:w="10915" w:type="dxa"/>
          </w:tcPr>
          <w:p w:rsidR="00DC6A1A" w:rsidRPr="0024567A" w:rsidRDefault="00DC6A1A" w:rsidP="00DC6A1A">
            <w:pPr>
              <w:spacing w:after="0" w:line="240" w:lineRule="auto"/>
              <w:jc w:val="center"/>
              <w:rPr>
                <w:b/>
                <w:bCs/>
                <w:sz w:val="24"/>
                <w:szCs w:val="24"/>
              </w:rPr>
            </w:pPr>
            <w:r w:rsidRPr="0024567A">
              <w:rPr>
                <w:b/>
                <w:sz w:val="24"/>
                <w:szCs w:val="24"/>
              </w:rPr>
              <w:t xml:space="preserve">5. Общественно-государственное управление </w:t>
            </w:r>
          </w:p>
        </w:tc>
        <w:tc>
          <w:tcPr>
            <w:tcW w:w="2551"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5.1</w:t>
            </w:r>
          </w:p>
        </w:tc>
        <w:tc>
          <w:tcPr>
            <w:tcW w:w="10915" w:type="dxa"/>
          </w:tcPr>
          <w:p w:rsidR="00DC6A1A" w:rsidRPr="0024567A" w:rsidRDefault="00DC6A1A" w:rsidP="00DC6A1A">
            <w:pPr>
              <w:spacing w:after="0" w:line="240" w:lineRule="auto"/>
              <w:rPr>
                <w:bCs/>
                <w:sz w:val="24"/>
                <w:szCs w:val="24"/>
              </w:rPr>
            </w:pPr>
            <w:r w:rsidRPr="0024567A">
              <w:rPr>
                <w:sz w:val="24"/>
                <w:szCs w:val="24"/>
              </w:rPr>
              <w:t>Педагогический совет</w:t>
            </w:r>
          </w:p>
        </w:tc>
        <w:tc>
          <w:tcPr>
            <w:tcW w:w="2551" w:type="dxa"/>
          </w:tcPr>
          <w:p w:rsidR="00DC6A1A" w:rsidRPr="0024567A" w:rsidRDefault="00DC6A1A" w:rsidP="00DC6A1A">
            <w:pPr>
              <w:spacing w:after="0" w:line="240" w:lineRule="auto"/>
              <w:jc w:val="center"/>
            </w:pPr>
            <w:r w:rsidRPr="0024567A">
              <w:t>Имеется/</w:t>
            </w:r>
          </w:p>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24567A">
              <w:t>не имеется</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5.2</w:t>
            </w:r>
          </w:p>
        </w:tc>
        <w:tc>
          <w:tcPr>
            <w:tcW w:w="10915" w:type="dxa"/>
          </w:tcPr>
          <w:p w:rsidR="00DC6A1A" w:rsidRPr="0024567A" w:rsidRDefault="00DC6A1A" w:rsidP="00DC6A1A">
            <w:pPr>
              <w:spacing w:after="0" w:line="240" w:lineRule="auto"/>
              <w:rPr>
                <w:sz w:val="24"/>
                <w:szCs w:val="24"/>
              </w:rPr>
            </w:pPr>
            <w:r w:rsidRPr="0024567A">
              <w:rPr>
                <w:sz w:val="24"/>
                <w:szCs w:val="24"/>
              </w:rPr>
              <w:t>Родительские комитеты</w:t>
            </w:r>
          </w:p>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4"/>
                <w:szCs w:val="24"/>
              </w:rPr>
            </w:pPr>
          </w:p>
        </w:tc>
        <w:tc>
          <w:tcPr>
            <w:tcW w:w="2551" w:type="dxa"/>
          </w:tcPr>
          <w:p w:rsidR="00DC6A1A" w:rsidRPr="0024567A" w:rsidRDefault="00DC6A1A" w:rsidP="00DC6A1A">
            <w:pPr>
              <w:spacing w:after="0" w:line="240" w:lineRule="auto"/>
              <w:jc w:val="center"/>
            </w:pPr>
            <w:r w:rsidRPr="0024567A">
              <w:t>Имеется/</w:t>
            </w:r>
          </w:p>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24567A">
              <w:t>не имеется</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5.3</w:t>
            </w:r>
          </w:p>
        </w:tc>
        <w:tc>
          <w:tcPr>
            <w:tcW w:w="10915" w:type="dxa"/>
          </w:tcPr>
          <w:p w:rsidR="00DC6A1A" w:rsidRPr="0024567A" w:rsidRDefault="00DC6A1A" w:rsidP="00DC6A1A">
            <w:pPr>
              <w:spacing w:after="0" w:line="240" w:lineRule="auto"/>
              <w:rPr>
                <w:sz w:val="24"/>
                <w:szCs w:val="24"/>
              </w:rPr>
            </w:pPr>
            <w:r w:rsidRPr="0024567A">
              <w:rPr>
                <w:sz w:val="24"/>
                <w:szCs w:val="24"/>
              </w:rPr>
              <w:t>Совет школы</w:t>
            </w:r>
          </w:p>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4"/>
                <w:szCs w:val="24"/>
              </w:rPr>
            </w:pPr>
          </w:p>
        </w:tc>
        <w:tc>
          <w:tcPr>
            <w:tcW w:w="2551" w:type="dxa"/>
          </w:tcPr>
          <w:p w:rsidR="00DC6A1A" w:rsidRPr="0024567A" w:rsidRDefault="00DC6A1A" w:rsidP="00DC6A1A">
            <w:pPr>
              <w:spacing w:after="0" w:line="240" w:lineRule="auto"/>
              <w:jc w:val="center"/>
            </w:pPr>
            <w:r w:rsidRPr="0024567A">
              <w:t>Имеется/</w:t>
            </w:r>
          </w:p>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24567A">
              <w:t>не имеется</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4"/>
                <w:szCs w:val="24"/>
              </w:rPr>
            </w:pPr>
          </w:p>
        </w:tc>
        <w:tc>
          <w:tcPr>
            <w:tcW w:w="10915" w:type="dxa"/>
          </w:tcPr>
          <w:p w:rsidR="00DC6A1A" w:rsidRPr="0024567A" w:rsidRDefault="00DC6A1A" w:rsidP="00DC6A1A">
            <w:pPr>
              <w:spacing w:after="0" w:line="240" w:lineRule="auto"/>
              <w:jc w:val="center"/>
              <w:rPr>
                <w:b/>
                <w:sz w:val="24"/>
                <w:szCs w:val="24"/>
              </w:rPr>
            </w:pPr>
            <w:r w:rsidRPr="0024567A">
              <w:rPr>
                <w:b/>
                <w:sz w:val="24"/>
                <w:szCs w:val="24"/>
              </w:rPr>
              <w:t>6. Санитарно-гигиенические и эстетические условия</w:t>
            </w:r>
          </w:p>
        </w:tc>
        <w:tc>
          <w:tcPr>
            <w:tcW w:w="2551"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rPr>
            </w:pP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6.1</w:t>
            </w:r>
          </w:p>
        </w:tc>
        <w:tc>
          <w:tcPr>
            <w:tcW w:w="10915" w:type="dxa"/>
          </w:tcPr>
          <w:p w:rsidR="00DC6A1A" w:rsidRPr="0024567A" w:rsidRDefault="00DC6A1A" w:rsidP="00DC6A1A">
            <w:pPr>
              <w:spacing w:after="0" w:line="240" w:lineRule="auto"/>
              <w:jc w:val="both"/>
              <w:rPr>
                <w:sz w:val="24"/>
                <w:szCs w:val="24"/>
              </w:rPr>
            </w:pPr>
            <w:r w:rsidRPr="0024567A">
              <w:rPr>
                <w:sz w:val="24"/>
                <w:szCs w:val="24"/>
              </w:rPr>
              <w:t>Соблюдение требований СанПин при расстанов</w:t>
            </w:r>
            <w:r w:rsidR="00714928">
              <w:rPr>
                <w:sz w:val="24"/>
                <w:szCs w:val="24"/>
              </w:rPr>
              <w:t xml:space="preserve">ке мебели </w:t>
            </w:r>
            <w:r w:rsidRPr="0024567A">
              <w:rPr>
                <w:sz w:val="24"/>
                <w:szCs w:val="24"/>
              </w:rPr>
              <w:t>в учебных кабинетах</w:t>
            </w:r>
          </w:p>
        </w:tc>
        <w:tc>
          <w:tcPr>
            <w:tcW w:w="2551" w:type="dxa"/>
          </w:tcPr>
          <w:p w:rsidR="00DC6A1A" w:rsidRPr="0024567A" w:rsidRDefault="00DC6A1A" w:rsidP="00DC6A1A">
            <w:pPr>
              <w:spacing w:after="0" w:line="240" w:lineRule="auto"/>
              <w:jc w:val="center"/>
            </w:pPr>
            <w:r w:rsidRPr="0024567A">
              <w:t>Соответствует/</w:t>
            </w:r>
          </w:p>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rPr>
            </w:pPr>
            <w:r w:rsidRPr="0024567A">
              <w:t>не соответствует</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6.2</w:t>
            </w:r>
          </w:p>
        </w:tc>
        <w:tc>
          <w:tcPr>
            <w:tcW w:w="10915"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sz w:val="24"/>
                <w:szCs w:val="24"/>
              </w:rPr>
            </w:pPr>
            <w:r w:rsidRPr="0024567A">
              <w:rPr>
                <w:sz w:val="24"/>
                <w:szCs w:val="24"/>
              </w:rPr>
              <w:t xml:space="preserve">Размеры учебной мебели в зависимости от роста </w:t>
            </w:r>
            <w:proofErr w:type="gramStart"/>
            <w:r w:rsidRPr="0024567A">
              <w:rPr>
                <w:sz w:val="24"/>
                <w:szCs w:val="24"/>
              </w:rPr>
              <w:t>обучающихся</w:t>
            </w:r>
            <w:proofErr w:type="gramEnd"/>
          </w:p>
        </w:tc>
        <w:tc>
          <w:tcPr>
            <w:tcW w:w="2551" w:type="dxa"/>
          </w:tcPr>
          <w:p w:rsidR="00DC6A1A" w:rsidRPr="0024567A" w:rsidRDefault="00DC6A1A" w:rsidP="00DC6A1A">
            <w:pPr>
              <w:spacing w:after="0" w:line="240" w:lineRule="auto"/>
              <w:jc w:val="center"/>
            </w:pPr>
            <w:r w:rsidRPr="0024567A">
              <w:t>Соответствует/</w:t>
            </w:r>
          </w:p>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rPr>
            </w:pPr>
            <w:r w:rsidRPr="0024567A">
              <w:t>не соответствует</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6.3</w:t>
            </w:r>
          </w:p>
        </w:tc>
        <w:tc>
          <w:tcPr>
            <w:tcW w:w="10915"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sz w:val="24"/>
                <w:szCs w:val="24"/>
              </w:rPr>
            </w:pPr>
            <w:r w:rsidRPr="0024567A">
              <w:rPr>
                <w:sz w:val="24"/>
                <w:szCs w:val="24"/>
              </w:rPr>
              <w:t xml:space="preserve">Температура воздуха в учебных помещениях в зависимости от климатических условий </w:t>
            </w:r>
          </w:p>
        </w:tc>
        <w:tc>
          <w:tcPr>
            <w:tcW w:w="2551" w:type="dxa"/>
          </w:tcPr>
          <w:p w:rsidR="00DC6A1A" w:rsidRPr="0024567A" w:rsidRDefault="00DC6A1A" w:rsidP="00DC6A1A">
            <w:pPr>
              <w:spacing w:after="0" w:line="240" w:lineRule="auto"/>
              <w:jc w:val="center"/>
            </w:pPr>
            <w:r w:rsidRPr="0024567A">
              <w:t>Соответствует/</w:t>
            </w:r>
          </w:p>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rPr>
            </w:pPr>
            <w:r w:rsidRPr="0024567A">
              <w:t>не соответствует</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6.4</w:t>
            </w:r>
          </w:p>
        </w:tc>
        <w:tc>
          <w:tcPr>
            <w:tcW w:w="10915"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sz w:val="24"/>
                <w:szCs w:val="24"/>
              </w:rPr>
            </w:pPr>
            <w:r w:rsidRPr="0024567A">
              <w:rPr>
                <w:sz w:val="24"/>
                <w:szCs w:val="24"/>
              </w:rPr>
              <w:t xml:space="preserve">Гигиенические требования к максимальному общему объему недельной образовательной нагрузки </w:t>
            </w:r>
            <w:proofErr w:type="gramStart"/>
            <w:r w:rsidRPr="0024567A">
              <w:rPr>
                <w:sz w:val="24"/>
                <w:szCs w:val="24"/>
              </w:rPr>
              <w:t>обучающихся</w:t>
            </w:r>
            <w:proofErr w:type="gramEnd"/>
          </w:p>
        </w:tc>
        <w:tc>
          <w:tcPr>
            <w:tcW w:w="2551" w:type="dxa"/>
          </w:tcPr>
          <w:p w:rsidR="00DC6A1A" w:rsidRPr="0024567A" w:rsidRDefault="00DC6A1A" w:rsidP="00DC6A1A">
            <w:pPr>
              <w:spacing w:after="0" w:line="240" w:lineRule="auto"/>
              <w:jc w:val="center"/>
            </w:pPr>
            <w:r w:rsidRPr="0024567A">
              <w:t>Соответствует/</w:t>
            </w:r>
          </w:p>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rPr>
            </w:pPr>
            <w:r w:rsidRPr="0024567A">
              <w:t>не соответствует</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6.5</w:t>
            </w:r>
          </w:p>
        </w:tc>
        <w:tc>
          <w:tcPr>
            <w:tcW w:w="10915"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sz w:val="24"/>
                <w:szCs w:val="24"/>
              </w:rPr>
            </w:pPr>
            <w:r w:rsidRPr="0024567A">
              <w:rPr>
                <w:sz w:val="24"/>
                <w:szCs w:val="24"/>
              </w:rPr>
              <w:t>Расписание уроков с учётом дневной и недельной умственной работоспособности обучающихся и шкалой трудности учебных предметов</w:t>
            </w:r>
          </w:p>
        </w:tc>
        <w:tc>
          <w:tcPr>
            <w:tcW w:w="2551" w:type="dxa"/>
          </w:tcPr>
          <w:p w:rsidR="00DC6A1A" w:rsidRPr="0024567A" w:rsidRDefault="00DC6A1A" w:rsidP="00DC6A1A">
            <w:pPr>
              <w:spacing w:after="0" w:line="240" w:lineRule="auto"/>
              <w:jc w:val="center"/>
            </w:pPr>
            <w:r w:rsidRPr="0024567A">
              <w:t>Соответствует/</w:t>
            </w:r>
          </w:p>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rPr>
            </w:pPr>
            <w:r w:rsidRPr="0024567A">
              <w:t>не соответствует</w:t>
            </w: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4"/>
                <w:szCs w:val="24"/>
              </w:rPr>
            </w:pPr>
          </w:p>
        </w:tc>
        <w:tc>
          <w:tcPr>
            <w:tcW w:w="10915" w:type="dxa"/>
          </w:tcPr>
          <w:p w:rsidR="00DC6A1A" w:rsidRPr="0024567A" w:rsidRDefault="00DC6A1A" w:rsidP="00DC6A1A">
            <w:pPr>
              <w:spacing w:after="0" w:line="240" w:lineRule="auto"/>
              <w:jc w:val="center"/>
              <w:rPr>
                <w:b/>
                <w:sz w:val="24"/>
                <w:szCs w:val="24"/>
              </w:rPr>
            </w:pPr>
            <w:r w:rsidRPr="0024567A">
              <w:rPr>
                <w:b/>
                <w:sz w:val="24"/>
                <w:szCs w:val="24"/>
              </w:rPr>
              <w:t>7. Организация питания</w:t>
            </w:r>
          </w:p>
        </w:tc>
        <w:tc>
          <w:tcPr>
            <w:tcW w:w="2551"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rPr>
            </w:pPr>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7.1</w:t>
            </w:r>
          </w:p>
        </w:tc>
        <w:tc>
          <w:tcPr>
            <w:tcW w:w="10915"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proofErr w:type="gramStart"/>
            <w:r w:rsidRPr="0024567A">
              <w:rPr>
                <w:bCs/>
                <w:sz w:val="24"/>
                <w:szCs w:val="24"/>
              </w:rPr>
              <w:t>Обеспечены</w:t>
            </w:r>
            <w:proofErr w:type="gramEnd"/>
            <w:r w:rsidRPr="0024567A">
              <w:rPr>
                <w:bCs/>
                <w:sz w:val="24"/>
                <w:szCs w:val="24"/>
              </w:rPr>
              <w:t xml:space="preserve"> завтраками</w:t>
            </w:r>
          </w:p>
        </w:tc>
        <w:tc>
          <w:tcPr>
            <w:tcW w:w="2551"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4"/>
                <w:szCs w:val="24"/>
              </w:rPr>
            </w:pPr>
            <w:r w:rsidRPr="0024567A">
              <w:rPr>
                <w:bCs/>
                <w:sz w:val="24"/>
                <w:szCs w:val="24"/>
              </w:rPr>
              <w:t>Чел</w:t>
            </w:r>
            <w:proofErr w:type="gramStart"/>
            <w:r w:rsidRPr="0024567A">
              <w:rPr>
                <w:bCs/>
                <w:sz w:val="24"/>
                <w:szCs w:val="24"/>
              </w:rPr>
              <w:t>../%</w:t>
            </w:r>
            <w:proofErr w:type="gramEnd"/>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7.2</w:t>
            </w:r>
          </w:p>
        </w:tc>
        <w:tc>
          <w:tcPr>
            <w:tcW w:w="10915"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 xml:space="preserve">Питание </w:t>
            </w:r>
            <w:proofErr w:type="gramStart"/>
            <w:r w:rsidRPr="0024567A">
              <w:rPr>
                <w:bCs/>
                <w:sz w:val="24"/>
                <w:szCs w:val="24"/>
              </w:rPr>
              <w:t>обучающихся</w:t>
            </w:r>
            <w:proofErr w:type="gramEnd"/>
            <w:r w:rsidRPr="0024567A">
              <w:rPr>
                <w:bCs/>
                <w:sz w:val="24"/>
                <w:szCs w:val="24"/>
              </w:rPr>
              <w:t xml:space="preserve"> ГПД</w:t>
            </w:r>
          </w:p>
        </w:tc>
        <w:tc>
          <w:tcPr>
            <w:tcW w:w="2551"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rPr>
            </w:pPr>
            <w:r w:rsidRPr="0024567A">
              <w:rPr>
                <w:bCs/>
                <w:sz w:val="24"/>
                <w:szCs w:val="24"/>
              </w:rPr>
              <w:t>Чел</w:t>
            </w:r>
            <w:proofErr w:type="gramStart"/>
            <w:r w:rsidRPr="0024567A">
              <w:rPr>
                <w:bCs/>
                <w:sz w:val="24"/>
                <w:szCs w:val="24"/>
              </w:rPr>
              <w:t>../%</w:t>
            </w:r>
            <w:proofErr w:type="gramEnd"/>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7.3</w:t>
            </w:r>
          </w:p>
        </w:tc>
        <w:tc>
          <w:tcPr>
            <w:tcW w:w="10915"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Количество детей с ОВЗ, в том числе инвалидов</w:t>
            </w:r>
          </w:p>
        </w:tc>
        <w:tc>
          <w:tcPr>
            <w:tcW w:w="2551"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rPr>
            </w:pPr>
            <w:r w:rsidRPr="0024567A">
              <w:rPr>
                <w:bCs/>
                <w:sz w:val="24"/>
                <w:szCs w:val="24"/>
              </w:rPr>
              <w:t>Чел</w:t>
            </w:r>
            <w:proofErr w:type="gramStart"/>
            <w:r w:rsidRPr="0024567A">
              <w:rPr>
                <w:bCs/>
                <w:sz w:val="24"/>
                <w:szCs w:val="24"/>
              </w:rPr>
              <w:t>../%</w:t>
            </w:r>
            <w:proofErr w:type="gramEnd"/>
          </w:p>
        </w:tc>
      </w:tr>
      <w:tr w:rsidR="00DC6A1A" w:rsidRPr="0024567A" w:rsidTr="00DC6A1A">
        <w:tc>
          <w:tcPr>
            <w:tcW w:w="992"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r w:rsidRPr="0024567A">
              <w:rPr>
                <w:bCs/>
                <w:sz w:val="24"/>
                <w:szCs w:val="24"/>
              </w:rPr>
              <w:t>7.4</w:t>
            </w:r>
          </w:p>
        </w:tc>
        <w:tc>
          <w:tcPr>
            <w:tcW w:w="10915"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4"/>
                <w:szCs w:val="24"/>
              </w:rPr>
            </w:pPr>
            <w:proofErr w:type="gramStart"/>
            <w:r w:rsidRPr="0024567A">
              <w:rPr>
                <w:bCs/>
                <w:sz w:val="24"/>
                <w:szCs w:val="24"/>
              </w:rPr>
              <w:t>из них обеспечены бесплатным двухразовым  питанием</w:t>
            </w:r>
            <w:proofErr w:type="gramEnd"/>
          </w:p>
        </w:tc>
        <w:tc>
          <w:tcPr>
            <w:tcW w:w="2551" w:type="dxa"/>
          </w:tcPr>
          <w:p w:rsidR="00DC6A1A" w:rsidRPr="0024567A"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rPr>
            </w:pPr>
            <w:r w:rsidRPr="0024567A">
              <w:rPr>
                <w:bCs/>
                <w:sz w:val="24"/>
                <w:szCs w:val="24"/>
              </w:rPr>
              <w:t>Чел</w:t>
            </w:r>
            <w:proofErr w:type="gramStart"/>
            <w:r w:rsidRPr="0024567A">
              <w:rPr>
                <w:bCs/>
                <w:sz w:val="24"/>
                <w:szCs w:val="24"/>
              </w:rPr>
              <w:t>../%</w:t>
            </w:r>
            <w:proofErr w:type="gramEnd"/>
          </w:p>
        </w:tc>
      </w:tr>
    </w:tbl>
    <w:p w:rsidR="00DC6A1A" w:rsidRPr="0024567A" w:rsidRDefault="00DC6A1A" w:rsidP="00DC6A1A">
      <w:pPr>
        <w:spacing w:after="0" w:line="240" w:lineRule="auto"/>
      </w:pPr>
    </w:p>
    <w:p w:rsidR="00DC6A1A" w:rsidRPr="00A83ABB" w:rsidRDefault="00DC6A1A" w:rsidP="00DC6A1A">
      <w:pPr>
        <w:shd w:val="clear" w:color="auto" w:fill="FFFFFF"/>
        <w:spacing w:after="0" w:line="240" w:lineRule="auto"/>
        <w:ind w:firstLine="284"/>
        <w:jc w:val="both"/>
        <w:rPr>
          <w:rFonts w:ascii="Times New Roman" w:hAnsi="Times New Roman"/>
          <w:sz w:val="24"/>
          <w:szCs w:val="24"/>
        </w:rPr>
      </w:pPr>
    </w:p>
    <w:p w:rsidR="00DC6A1A" w:rsidRPr="00A83ABB" w:rsidRDefault="00DC6A1A" w:rsidP="00DC6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rPr>
      </w:pPr>
    </w:p>
    <w:p w:rsidR="00DC6A1A" w:rsidRPr="00DC6A1A" w:rsidRDefault="00DC6A1A" w:rsidP="00DC6A1A">
      <w:pPr>
        <w:tabs>
          <w:tab w:val="left" w:pos="284"/>
          <w:tab w:val="left" w:pos="14601"/>
        </w:tabs>
        <w:spacing w:after="0" w:line="240" w:lineRule="auto"/>
        <w:jc w:val="both"/>
        <w:rPr>
          <w:rFonts w:ascii="Times New Roman" w:eastAsiaTheme="minorHAnsi" w:hAnsi="Times New Roman"/>
          <w:sz w:val="24"/>
          <w:szCs w:val="24"/>
        </w:rPr>
      </w:pPr>
    </w:p>
    <w:p w:rsidR="003A3A7B" w:rsidRDefault="003A3A7B" w:rsidP="00DC6A1A">
      <w:pPr>
        <w:spacing w:after="0" w:line="240" w:lineRule="auto"/>
        <w:ind w:left="284" w:firstLine="283"/>
        <w:jc w:val="center"/>
        <w:rPr>
          <w:rFonts w:ascii="Times New Roman" w:hAnsi="Times New Roman"/>
          <w:b/>
          <w:sz w:val="24"/>
          <w:szCs w:val="24"/>
        </w:rPr>
      </w:pPr>
    </w:p>
    <w:p w:rsidR="00DC6A1A" w:rsidRPr="003D4AF8" w:rsidRDefault="00DC6A1A" w:rsidP="00DC6A1A">
      <w:pPr>
        <w:spacing w:after="0" w:line="240" w:lineRule="auto"/>
        <w:ind w:left="284" w:firstLine="283"/>
        <w:jc w:val="center"/>
        <w:rPr>
          <w:rFonts w:ascii="Times New Roman" w:hAnsi="Times New Roman"/>
          <w:b/>
          <w:sz w:val="24"/>
          <w:szCs w:val="24"/>
        </w:rPr>
      </w:pPr>
    </w:p>
    <w:sectPr w:rsidR="00DC6A1A" w:rsidRPr="003D4AF8" w:rsidSect="00ED4AA3">
      <w:footerReference w:type="default" r:id="rId16"/>
      <w:pgSz w:w="16838" w:h="11906" w:orient="landscape"/>
      <w:pgMar w:top="850" w:right="1103"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A63" w:rsidRDefault="005D5A63">
      <w:pPr>
        <w:spacing w:after="0" w:line="240" w:lineRule="auto"/>
      </w:pPr>
      <w:r>
        <w:separator/>
      </w:r>
    </w:p>
  </w:endnote>
  <w:endnote w:type="continuationSeparator" w:id="0">
    <w:p w:rsidR="005D5A63" w:rsidRDefault="005D5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TimesET">
    <w:altName w:val="Times New Roman"/>
    <w:charset w:val="00"/>
    <w:family w:val="auto"/>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Calibri Light">
    <w:panose1 w:val="020F0302020204030204"/>
    <w:charset w:val="CC"/>
    <w:family w:val="swiss"/>
    <w:pitch w:val="variable"/>
    <w:sig w:usb0="A00002EF" w:usb1="4000207B" w:usb2="00000000" w:usb3="00000000" w:csb0="0000019F" w:csb1="00000000"/>
  </w:font>
  <w:font w:name="BatangChe">
    <w:panose1 w:val="02030609000101010101"/>
    <w:charset w:val="81"/>
    <w:family w:val="modern"/>
    <w:pitch w:val="fixed"/>
    <w:sig w:usb0="B00002AF" w:usb1="69D77CFB" w:usb2="00000030" w:usb3="00000000" w:csb0="0008009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917" w:rsidRDefault="00050917">
    <w:pPr>
      <w:pStyle w:val="aff4"/>
      <w:jc w:val="right"/>
    </w:pPr>
    <w:r>
      <w:fldChar w:fldCharType="begin"/>
    </w:r>
    <w:r>
      <w:instrText xml:space="preserve"> PAGE   \* MERGEFORMAT </w:instrText>
    </w:r>
    <w:r>
      <w:fldChar w:fldCharType="separate"/>
    </w:r>
    <w:r w:rsidR="00C43FF1">
      <w:rPr>
        <w:noProof/>
      </w:rPr>
      <w:t>332</w:t>
    </w:r>
    <w:r>
      <w:rPr>
        <w:noProof/>
      </w:rPr>
      <w:fldChar w:fldCharType="end"/>
    </w:r>
  </w:p>
  <w:p w:rsidR="00050917" w:rsidRDefault="00050917">
    <w:pPr>
      <w:pStyle w:val="af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A63" w:rsidRDefault="005D5A63">
      <w:pPr>
        <w:spacing w:after="0" w:line="240" w:lineRule="auto"/>
      </w:pPr>
      <w:r>
        <w:separator/>
      </w:r>
    </w:p>
  </w:footnote>
  <w:footnote w:type="continuationSeparator" w:id="0">
    <w:p w:rsidR="005D5A63" w:rsidRDefault="005D5A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455"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F92EEE7A"/>
    <w:lvl w:ilvl="0">
      <w:start w:val="1"/>
      <w:numFmt w:val="bullet"/>
      <w:pStyle w:val="a"/>
      <w:lvlText w:val=""/>
      <w:lvlJc w:val="left"/>
      <w:pPr>
        <w:tabs>
          <w:tab w:val="num" w:pos="360"/>
        </w:tabs>
        <w:ind w:left="360" w:hanging="360"/>
      </w:pPr>
      <w:rPr>
        <w:rFonts w:ascii="Symbol" w:hAnsi="Symbol" w:hint="default"/>
      </w:rPr>
    </w:lvl>
  </w:abstractNum>
  <w:abstractNum w:abstractNumId="2">
    <w:nsid w:val="00000002"/>
    <w:multiLevelType w:val="singleLevel"/>
    <w:tmpl w:val="00000002"/>
    <w:name w:val="WW8Num2"/>
    <w:lvl w:ilvl="0">
      <w:start w:val="1"/>
      <w:numFmt w:val="decimal"/>
      <w:lvlText w:val="%1."/>
      <w:lvlJc w:val="left"/>
      <w:pPr>
        <w:tabs>
          <w:tab w:val="num" w:pos="1095"/>
        </w:tabs>
        <w:ind w:left="1095" w:hanging="375"/>
      </w:pPr>
    </w:lvl>
  </w:abstractNum>
  <w:abstractNum w:abstractNumId="3">
    <w:nsid w:val="00000003"/>
    <w:multiLevelType w:val="singleLevel"/>
    <w:tmpl w:val="00000003"/>
    <w:name w:val="WW8Num3"/>
    <w:lvl w:ilvl="0">
      <w:start w:val="1"/>
      <w:numFmt w:val="decimal"/>
      <w:lvlText w:val="%1."/>
      <w:lvlJc w:val="left"/>
      <w:pPr>
        <w:tabs>
          <w:tab w:val="num" w:pos="1275"/>
        </w:tabs>
        <w:ind w:left="1275" w:hanging="555"/>
      </w:pPr>
    </w:lvl>
  </w:abstractNum>
  <w:abstractNum w:abstractNumId="4">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465"/>
    <w:multiLevelType w:val="multilevel"/>
    <w:tmpl w:val="000008E8"/>
    <w:lvl w:ilvl="0">
      <w:start w:val="2"/>
      <w:numFmt w:val="decimal"/>
      <w:lvlText w:val="%1"/>
      <w:lvlJc w:val="left"/>
      <w:pPr>
        <w:ind w:left="258" w:hanging="467"/>
      </w:pPr>
    </w:lvl>
    <w:lvl w:ilvl="1">
      <w:start w:val="1"/>
      <w:numFmt w:val="decimal"/>
      <w:lvlText w:val="%1.%2."/>
      <w:lvlJc w:val="left"/>
      <w:pPr>
        <w:ind w:left="258" w:hanging="467"/>
      </w:pPr>
      <w:rPr>
        <w:rFonts w:ascii="Times New Roman" w:hAnsi="Times New Roman" w:cs="Times New Roman"/>
        <w:b/>
        <w:bCs/>
        <w:w w:val="100"/>
        <w:sz w:val="24"/>
        <w:szCs w:val="24"/>
      </w:rPr>
    </w:lvl>
    <w:lvl w:ilvl="2">
      <w:start w:val="1"/>
      <w:numFmt w:val="decimal"/>
      <w:lvlText w:val="%1.%2.%3."/>
      <w:lvlJc w:val="left"/>
      <w:pPr>
        <w:ind w:left="258" w:hanging="731"/>
      </w:pPr>
      <w:rPr>
        <w:rFonts w:ascii="Times New Roman" w:hAnsi="Times New Roman" w:cs="Times New Roman"/>
        <w:b/>
        <w:bCs/>
        <w:spacing w:val="-5"/>
        <w:w w:val="100"/>
        <w:sz w:val="24"/>
        <w:szCs w:val="24"/>
      </w:rPr>
    </w:lvl>
    <w:lvl w:ilvl="3">
      <w:start w:val="1"/>
      <w:numFmt w:val="decimal"/>
      <w:lvlText w:val="%4)"/>
      <w:lvlJc w:val="left"/>
      <w:pPr>
        <w:ind w:left="979" w:hanging="361"/>
      </w:pPr>
      <w:rPr>
        <w:rFonts w:ascii="Times New Roman" w:hAnsi="Times New Roman" w:cs="Times New Roman"/>
        <w:b w:val="0"/>
        <w:bCs w:val="0"/>
        <w:w w:val="99"/>
        <w:sz w:val="24"/>
        <w:szCs w:val="24"/>
      </w:rPr>
    </w:lvl>
    <w:lvl w:ilvl="4">
      <w:numFmt w:val="bullet"/>
      <w:lvlText w:val="•"/>
      <w:lvlJc w:val="left"/>
      <w:pPr>
        <w:ind w:left="258" w:hanging="149"/>
      </w:pPr>
      <w:rPr>
        <w:rFonts w:ascii="Arial" w:hAnsi="Arial" w:cs="Arial"/>
        <w:b w:val="0"/>
        <w:bCs w:val="0"/>
        <w:w w:val="100"/>
        <w:sz w:val="24"/>
        <w:szCs w:val="24"/>
      </w:rPr>
    </w:lvl>
    <w:lvl w:ilvl="5">
      <w:numFmt w:val="bullet"/>
      <w:lvlText w:val="•"/>
      <w:lvlJc w:val="left"/>
      <w:pPr>
        <w:ind w:left="4961" w:hanging="149"/>
      </w:pPr>
    </w:lvl>
    <w:lvl w:ilvl="6">
      <w:numFmt w:val="bullet"/>
      <w:lvlText w:val="•"/>
      <w:lvlJc w:val="left"/>
      <w:pPr>
        <w:ind w:left="5957" w:hanging="149"/>
      </w:pPr>
    </w:lvl>
    <w:lvl w:ilvl="7">
      <w:numFmt w:val="bullet"/>
      <w:lvlText w:val="•"/>
      <w:lvlJc w:val="left"/>
      <w:pPr>
        <w:ind w:left="6952" w:hanging="149"/>
      </w:pPr>
    </w:lvl>
    <w:lvl w:ilvl="8">
      <w:numFmt w:val="bullet"/>
      <w:lvlText w:val="•"/>
      <w:lvlJc w:val="left"/>
      <w:pPr>
        <w:ind w:left="7948" w:hanging="149"/>
      </w:pPr>
    </w:lvl>
  </w:abstractNum>
  <w:abstractNum w:abstractNumId="7">
    <w:nsid w:val="00000468"/>
    <w:multiLevelType w:val="multilevel"/>
    <w:tmpl w:val="000008EB"/>
    <w:lvl w:ilvl="0">
      <w:numFmt w:val="bullet"/>
      <w:lvlText w:val="-"/>
      <w:lvlJc w:val="left"/>
      <w:pPr>
        <w:ind w:left="258" w:hanging="236"/>
      </w:pPr>
      <w:rPr>
        <w:rFonts w:ascii="Times New Roman" w:hAnsi="Times New Roman" w:cs="Times New Roman"/>
        <w:b w:val="0"/>
        <w:bCs w:val="0"/>
        <w:i/>
        <w:iCs/>
        <w:w w:val="99"/>
        <w:sz w:val="24"/>
        <w:szCs w:val="24"/>
      </w:rPr>
    </w:lvl>
    <w:lvl w:ilvl="1">
      <w:numFmt w:val="bullet"/>
      <w:lvlText w:val="•"/>
      <w:lvlJc w:val="left"/>
      <w:pPr>
        <w:ind w:left="1227" w:hanging="236"/>
      </w:pPr>
    </w:lvl>
    <w:lvl w:ilvl="2">
      <w:numFmt w:val="bullet"/>
      <w:lvlText w:val="•"/>
      <w:lvlJc w:val="left"/>
      <w:pPr>
        <w:ind w:left="2195" w:hanging="236"/>
      </w:pPr>
    </w:lvl>
    <w:lvl w:ilvl="3">
      <w:numFmt w:val="bullet"/>
      <w:lvlText w:val="•"/>
      <w:lvlJc w:val="left"/>
      <w:pPr>
        <w:ind w:left="3163" w:hanging="236"/>
      </w:pPr>
    </w:lvl>
    <w:lvl w:ilvl="4">
      <w:numFmt w:val="bullet"/>
      <w:lvlText w:val="•"/>
      <w:lvlJc w:val="left"/>
      <w:pPr>
        <w:ind w:left="4131" w:hanging="236"/>
      </w:pPr>
    </w:lvl>
    <w:lvl w:ilvl="5">
      <w:numFmt w:val="bullet"/>
      <w:lvlText w:val="•"/>
      <w:lvlJc w:val="left"/>
      <w:pPr>
        <w:ind w:left="5099" w:hanging="236"/>
      </w:pPr>
    </w:lvl>
    <w:lvl w:ilvl="6">
      <w:numFmt w:val="bullet"/>
      <w:lvlText w:val="•"/>
      <w:lvlJc w:val="left"/>
      <w:pPr>
        <w:ind w:left="6067" w:hanging="236"/>
      </w:pPr>
    </w:lvl>
    <w:lvl w:ilvl="7">
      <w:numFmt w:val="bullet"/>
      <w:lvlText w:val="•"/>
      <w:lvlJc w:val="left"/>
      <w:pPr>
        <w:ind w:left="7035" w:hanging="236"/>
      </w:pPr>
    </w:lvl>
    <w:lvl w:ilvl="8">
      <w:numFmt w:val="bullet"/>
      <w:lvlText w:val="•"/>
      <w:lvlJc w:val="left"/>
      <w:pPr>
        <w:ind w:left="8003" w:hanging="236"/>
      </w:pPr>
    </w:lvl>
  </w:abstractNum>
  <w:abstractNum w:abstractNumId="8">
    <w:nsid w:val="00000469"/>
    <w:multiLevelType w:val="multilevel"/>
    <w:tmpl w:val="000008EC"/>
    <w:lvl w:ilvl="0">
      <w:numFmt w:val="bullet"/>
      <w:lvlText w:val="-"/>
      <w:lvlJc w:val="left"/>
      <w:pPr>
        <w:ind w:left="2843" w:hanging="149"/>
      </w:pPr>
      <w:rPr>
        <w:rFonts w:ascii="Times New Roman" w:hAnsi="Times New Roman" w:cs="Times New Roman"/>
        <w:b w:val="0"/>
        <w:bCs w:val="0"/>
        <w:w w:val="99"/>
        <w:sz w:val="24"/>
        <w:szCs w:val="24"/>
      </w:rPr>
    </w:lvl>
    <w:lvl w:ilvl="1">
      <w:numFmt w:val="bullet"/>
      <w:lvlText w:val="•"/>
      <w:lvlJc w:val="left"/>
      <w:pPr>
        <w:ind w:left="1227" w:hanging="149"/>
      </w:pPr>
    </w:lvl>
    <w:lvl w:ilvl="2">
      <w:numFmt w:val="bullet"/>
      <w:lvlText w:val="•"/>
      <w:lvlJc w:val="left"/>
      <w:pPr>
        <w:ind w:left="2195" w:hanging="149"/>
      </w:pPr>
    </w:lvl>
    <w:lvl w:ilvl="3">
      <w:numFmt w:val="bullet"/>
      <w:lvlText w:val="•"/>
      <w:lvlJc w:val="left"/>
      <w:pPr>
        <w:ind w:left="3163" w:hanging="149"/>
      </w:pPr>
    </w:lvl>
    <w:lvl w:ilvl="4">
      <w:numFmt w:val="bullet"/>
      <w:lvlText w:val="•"/>
      <w:lvlJc w:val="left"/>
      <w:pPr>
        <w:ind w:left="4131" w:hanging="149"/>
      </w:pPr>
    </w:lvl>
    <w:lvl w:ilvl="5">
      <w:numFmt w:val="bullet"/>
      <w:lvlText w:val="•"/>
      <w:lvlJc w:val="left"/>
      <w:pPr>
        <w:ind w:left="5099" w:hanging="149"/>
      </w:pPr>
    </w:lvl>
    <w:lvl w:ilvl="6">
      <w:numFmt w:val="bullet"/>
      <w:lvlText w:val="•"/>
      <w:lvlJc w:val="left"/>
      <w:pPr>
        <w:ind w:left="6067" w:hanging="149"/>
      </w:pPr>
    </w:lvl>
    <w:lvl w:ilvl="7">
      <w:numFmt w:val="bullet"/>
      <w:lvlText w:val="•"/>
      <w:lvlJc w:val="left"/>
      <w:pPr>
        <w:ind w:left="7035" w:hanging="149"/>
      </w:pPr>
    </w:lvl>
    <w:lvl w:ilvl="8">
      <w:numFmt w:val="bullet"/>
      <w:lvlText w:val="•"/>
      <w:lvlJc w:val="left"/>
      <w:pPr>
        <w:ind w:left="8003" w:hanging="149"/>
      </w:pPr>
    </w:lvl>
  </w:abstractNum>
  <w:abstractNum w:abstractNumId="9">
    <w:nsid w:val="00000479"/>
    <w:multiLevelType w:val="multilevel"/>
    <w:tmpl w:val="000008FC"/>
    <w:lvl w:ilvl="0">
      <w:numFmt w:val="bullet"/>
      <w:lvlText w:val="-"/>
      <w:lvlJc w:val="left"/>
      <w:pPr>
        <w:ind w:left="111" w:hanging="144"/>
      </w:pPr>
      <w:rPr>
        <w:rFonts w:ascii="Times New Roman" w:hAnsi="Times New Roman" w:cs="Times New Roman"/>
        <w:b w:val="0"/>
        <w:bCs w:val="0"/>
        <w:w w:val="99"/>
        <w:sz w:val="24"/>
        <w:szCs w:val="24"/>
      </w:rPr>
    </w:lvl>
    <w:lvl w:ilvl="1">
      <w:numFmt w:val="bullet"/>
      <w:lvlText w:val="•"/>
      <w:lvlJc w:val="left"/>
      <w:pPr>
        <w:ind w:left="384" w:hanging="144"/>
      </w:pPr>
    </w:lvl>
    <w:lvl w:ilvl="2">
      <w:numFmt w:val="bullet"/>
      <w:lvlText w:val="•"/>
      <w:lvlJc w:val="left"/>
      <w:pPr>
        <w:ind w:left="649" w:hanging="144"/>
      </w:pPr>
    </w:lvl>
    <w:lvl w:ilvl="3">
      <w:numFmt w:val="bullet"/>
      <w:lvlText w:val="•"/>
      <w:lvlJc w:val="left"/>
      <w:pPr>
        <w:ind w:left="913" w:hanging="144"/>
      </w:pPr>
    </w:lvl>
    <w:lvl w:ilvl="4">
      <w:numFmt w:val="bullet"/>
      <w:lvlText w:val="•"/>
      <w:lvlJc w:val="left"/>
      <w:pPr>
        <w:ind w:left="1178" w:hanging="144"/>
      </w:pPr>
    </w:lvl>
    <w:lvl w:ilvl="5">
      <w:numFmt w:val="bullet"/>
      <w:lvlText w:val="•"/>
      <w:lvlJc w:val="left"/>
      <w:pPr>
        <w:ind w:left="1442" w:hanging="144"/>
      </w:pPr>
    </w:lvl>
    <w:lvl w:ilvl="6">
      <w:numFmt w:val="bullet"/>
      <w:lvlText w:val="•"/>
      <w:lvlJc w:val="left"/>
      <w:pPr>
        <w:ind w:left="1707" w:hanging="144"/>
      </w:pPr>
    </w:lvl>
    <w:lvl w:ilvl="7">
      <w:numFmt w:val="bullet"/>
      <w:lvlText w:val="•"/>
      <w:lvlJc w:val="left"/>
      <w:pPr>
        <w:ind w:left="1971" w:hanging="144"/>
      </w:pPr>
    </w:lvl>
    <w:lvl w:ilvl="8">
      <w:numFmt w:val="bullet"/>
      <w:lvlText w:val="•"/>
      <w:lvlJc w:val="left"/>
      <w:pPr>
        <w:ind w:left="2236" w:hanging="144"/>
      </w:pPr>
    </w:lvl>
  </w:abstractNum>
  <w:abstractNum w:abstractNumId="10">
    <w:nsid w:val="0000047C"/>
    <w:multiLevelType w:val="multilevel"/>
    <w:tmpl w:val="000008FF"/>
    <w:lvl w:ilvl="0">
      <w:numFmt w:val="bullet"/>
      <w:lvlText w:val="-"/>
      <w:lvlJc w:val="left"/>
      <w:pPr>
        <w:ind w:left="111" w:hanging="144"/>
      </w:pPr>
      <w:rPr>
        <w:rFonts w:ascii="Times New Roman" w:hAnsi="Times New Roman" w:cs="Times New Roman"/>
        <w:b w:val="0"/>
        <w:bCs w:val="0"/>
        <w:w w:val="99"/>
        <w:sz w:val="24"/>
        <w:szCs w:val="24"/>
      </w:rPr>
    </w:lvl>
    <w:lvl w:ilvl="1">
      <w:numFmt w:val="bullet"/>
      <w:lvlText w:val="•"/>
      <w:lvlJc w:val="left"/>
      <w:pPr>
        <w:ind w:left="384" w:hanging="144"/>
      </w:pPr>
    </w:lvl>
    <w:lvl w:ilvl="2">
      <w:numFmt w:val="bullet"/>
      <w:lvlText w:val="•"/>
      <w:lvlJc w:val="left"/>
      <w:pPr>
        <w:ind w:left="649" w:hanging="144"/>
      </w:pPr>
    </w:lvl>
    <w:lvl w:ilvl="3">
      <w:numFmt w:val="bullet"/>
      <w:lvlText w:val="•"/>
      <w:lvlJc w:val="left"/>
      <w:pPr>
        <w:ind w:left="913" w:hanging="144"/>
      </w:pPr>
    </w:lvl>
    <w:lvl w:ilvl="4">
      <w:numFmt w:val="bullet"/>
      <w:lvlText w:val="•"/>
      <w:lvlJc w:val="left"/>
      <w:pPr>
        <w:ind w:left="1178" w:hanging="144"/>
      </w:pPr>
    </w:lvl>
    <w:lvl w:ilvl="5">
      <w:numFmt w:val="bullet"/>
      <w:lvlText w:val="•"/>
      <w:lvlJc w:val="left"/>
      <w:pPr>
        <w:ind w:left="1442" w:hanging="144"/>
      </w:pPr>
    </w:lvl>
    <w:lvl w:ilvl="6">
      <w:numFmt w:val="bullet"/>
      <w:lvlText w:val="•"/>
      <w:lvlJc w:val="left"/>
      <w:pPr>
        <w:ind w:left="1707" w:hanging="144"/>
      </w:pPr>
    </w:lvl>
    <w:lvl w:ilvl="7">
      <w:numFmt w:val="bullet"/>
      <w:lvlText w:val="•"/>
      <w:lvlJc w:val="left"/>
      <w:pPr>
        <w:ind w:left="1971" w:hanging="144"/>
      </w:pPr>
    </w:lvl>
    <w:lvl w:ilvl="8">
      <w:numFmt w:val="bullet"/>
      <w:lvlText w:val="•"/>
      <w:lvlJc w:val="left"/>
      <w:pPr>
        <w:ind w:left="2236" w:hanging="144"/>
      </w:pPr>
    </w:lvl>
  </w:abstractNum>
  <w:abstractNum w:abstractNumId="11">
    <w:nsid w:val="0000047E"/>
    <w:multiLevelType w:val="multilevel"/>
    <w:tmpl w:val="00000901"/>
    <w:lvl w:ilvl="0">
      <w:numFmt w:val="bullet"/>
      <w:lvlText w:val="-"/>
      <w:lvlJc w:val="left"/>
      <w:pPr>
        <w:ind w:left="111" w:hanging="144"/>
      </w:pPr>
      <w:rPr>
        <w:rFonts w:ascii="Times New Roman" w:hAnsi="Times New Roman" w:cs="Times New Roman"/>
        <w:b w:val="0"/>
        <w:bCs w:val="0"/>
        <w:w w:val="99"/>
        <w:sz w:val="24"/>
        <w:szCs w:val="24"/>
      </w:rPr>
    </w:lvl>
    <w:lvl w:ilvl="1">
      <w:numFmt w:val="bullet"/>
      <w:lvlText w:val="•"/>
      <w:lvlJc w:val="left"/>
      <w:pPr>
        <w:ind w:left="384" w:hanging="144"/>
      </w:pPr>
    </w:lvl>
    <w:lvl w:ilvl="2">
      <w:numFmt w:val="bullet"/>
      <w:lvlText w:val="•"/>
      <w:lvlJc w:val="left"/>
      <w:pPr>
        <w:ind w:left="649" w:hanging="144"/>
      </w:pPr>
    </w:lvl>
    <w:lvl w:ilvl="3">
      <w:numFmt w:val="bullet"/>
      <w:lvlText w:val="•"/>
      <w:lvlJc w:val="left"/>
      <w:pPr>
        <w:ind w:left="913" w:hanging="144"/>
      </w:pPr>
    </w:lvl>
    <w:lvl w:ilvl="4">
      <w:numFmt w:val="bullet"/>
      <w:lvlText w:val="•"/>
      <w:lvlJc w:val="left"/>
      <w:pPr>
        <w:ind w:left="1178" w:hanging="144"/>
      </w:pPr>
    </w:lvl>
    <w:lvl w:ilvl="5">
      <w:numFmt w:val="bullet"/>
      <w:lvlText w:val="•"/>
      <w:lvlJc w:val="left"/>
      <w:pPr>
        <w:ind w:left="1442" w:hanging="144"/>
      </w:pPr>
    </w:lvl>
    <w:lvl w:ilvl="6">
      <w:numFmt w:val="bullet"/>
      <w:lvlText w:val="•"/>
      <w:lvlJc w:val="left"/>
      <w:pPr>
        <w:ind w:left="1707" w:hanging="144"/>
      </w:pPr>
    </w:lvl>
    <w:lvl w:ilvl="7">
      <w:numFmt w:val="bullet"/>
      <w:lvlText w:val="•"/>
      <w:lvlJc w:val="left"/>
      <w:pPr>
        <w:ind w:left="1971" w:hanging="144"/>
      </w:pPr>
    </w:lvl>
    <w:lvl w:ilvl="8">
      <w:numFmt w:val="bullet"/>
      <w:lvlText w:val="•"/>
      <w:lvlJc w:val="left"/>
      <w:pPr>
        <w:ind w:left="2236" w:hanging="144"/>
      </w:pPr>
    </w:lvl>
  </w:abstractNum>
  <w:abstractNum w:abstractNumId="12">
    <w:nsid w:val="00000484"/>
    <w:multiLevelType w:val="multilevel"/>
    <w:tmpl w:val="00000907"/>
    <w:lvl w:ilvl="0">
      <w:numFmt w:val="bullet"/>
      <w:lvlText w:val="-"/>
      <w:lvlJc w:val="left"/>
      <w:pPr>
        <w:ind w:left="111" w:hanging="144"/>
      </w:pPr>
      <w:rPr>
        <w:rFonts w:ascii="Times New Roman" w:hAnsi="Times New Roman" w:cs="Times New Roman"/>
        <w:b w:val="0"/>
        <w:bCs w:val="0"/>
        <w:w w:val="99"/>
        <w:sz w:val="24"/>
        <w:szCs w:val="24"/>
      </w:rPr>
    </w:lvl>
    <w:lvl w:ilvl="1">
      <w:numFmt w:val="bullet"/>
      <w:lvlText w:val="•"/>
      <w:lvlJc w:val="left"/>
      <w:pPr>
        <w:ind w:left="384" w:hanging="144"/>
      </w:pPr>
    </w:lvl>
    <w:lvl w:ilvl="2">
      <w:numFmt w:val="bullet"/>
      <w:lvlText w:val="•"/>
      <w:lvlJc w:val="left"/>
      <w:pPr>
        <w:ind w:left="649" w:hanging="144"/>
      </w:pPr>
    </w:lvl>
    <w:lvl w:ilvl="3">
      <w:numFmt w:val="bullet"/>
      <w:lvlText w:val="•"/>
      <w:lvlJc w:val="left"/>
      <w:pPr>
        <w:ind w:left="913" w:hanging="144"/>
      </w:pPr>
    </w:lvl>
    <w:lvl w:ilvl="4">
      <w:numFmt w:val="bullet"/>
      <w:lvlText w:val="•"/>
      <w:lvlJc w:val="left"/>
      <w:pPr>
        <w:ind w:left="1178" w:hanging="144"/>
      </w:pPr>
    </w:lvl>
    <w:lvl w:ilvl="5">
      <w:numFmt w:val="bullet"/>
      <w:lvlText w:val="•"/>
      <w:lvlJc w:val="left"/>
      <w:pPr>
        <w:ind w:left="1442" w:hanging="144"/>
      </w:pPr>
    </w:lvl>
    <w:lvl w:ilvl="6">
      <w:numFmt w:val="bullet"/>
      <w:lvlText w:val="•"/>
      <w:lvlJc w:val="left"/>
      <w:pPr>
        <w:ind w:left="1707" w:hanging="144"/>
      </w:pPr>
    </w:lvl>
    <w:lvl w:ilvl="7">
      <w:numFmt w:val="bullet"/>
      <w:lvlText w:val="•"/>
      <w:lvlJc w:val="left"/>
      <w:pPr>
        <w:ind w:left="1971" w:hanging="144"/>
      </w:pPr>
    </w:lvl>
    <w:lvl w:ilvl="8">
      <w:numFmt w:val="bullet"/>
      <w:lvlText w:val="•"/>
      <w:lvlJc w:val="left"/>
      <w:pPr>
        <w:ind w:left="2236" w:hanging="144"/>
      </w:pPr>
    </w:lvl>
  </w:abstractNum>
  <w:abstractNum w:abstractNumId="13">
    <w:nsid w:val="00000488"/>
    <w:multiLevelType w:val="multilevel"/>
    <w:tmpl w:val="0000090B"/>
    <w:lvl w:ilvl="0">
      <w:numFmt w:val="bullet"/>
      <w:lvlText w:val="-"/>
      <w:lvlJc w:val="left"/>
      <w:pPr>
        <w:ind w:left="111" w:hanging="144"/>
      </w:pPr>
      <w:rPr>
        <w:rFonts w:ascii="Times New Roman" w:hAnsi="Times New Roman" w:cs="Times New Roman"/>
        <w:b w:val="0"/>
        <w:bCs w:val="0"/>
        <w:w w:val="99"/>
        <w:sz w:val="24"/>
        <w:szCs w:val="24"/>
      </w:rPr>
    </w:lvl>
    <w:lvl w:ilvl="1">
      <w:numFmt w:val="bullet"/>
      <w:lvlText w:val="•"/>
      <w:lvlJc w:val="left"/>
      <w:pPr>
        <w:ind w:left="384" w:hanging="144"/>
      </w:pPr>
    </w:lvl>
    <w:lvl w:ilvl="2">
      <w:numFmt w:val="bullet"/>
      <w:lvlText w:val="•"/>
      <w:lvlJc w:val="left"/>
      <w:pPr>
        <w:ind w:left="649" w:hanging="144"/>
      </w:pPr>
    </w:lvl>
    <w:lvl w:ilvl="3">
      <w:numFmt w:val="bullet"/>
      <w:lvlText w:val="•"/>
      <w:lvlJc w:val="left"/>
      <w:pPr>
        <w:ind w:left="913" w:hanging="144"/>
      </w:pPr>
    </w:lvl>
    <w:lvl w:ilvl="4">
      <w:numFmt w:val="bullet"/>
      <w:lvlText w:val="•"/>
      <w:lvlJc w:val="left"/>
      <w:pPr>
        <w:ind w:left="1178" w:hanging="144"/>
      </w:pPr>
    </w:lvl>
    <w:lvl w:ilvl="5">
      <w:numFmt w:val="bullet"/>
      <w:lvlText w:val="•"/>
      <w:lvlJc w:val="left"/>
      <w:pPr>
        <w:ind w:left="1442" w:hanging="144"/>
      </w:pPr>
    </w:lvl>
    <w:lvl w:ilvl="6">
      <w:numFmt w:val="bullet"/>
      <w:lvlText w:val="•"/>
      <w:lvlJc w:val="left"/>
      <w:pPr>
        <w:ind w:left="1707" w:hanging="144"/>
      </w:pPr>
    </w:lvl>
    <w:lvl w:ilvl="7">
      <w:numFmt w:val="bullet"/>
      <w:lvlText w:val="•"/>
      <w:lvlJc w:val="left"/>
      <w:pPr>
        <w:ind w:left="1971" w:hanging="144"/>
      </w:pPr>
    </w:lvl>
    <w:lvl w:ilvl="8">
      <w:numFmt w:val="bullet"/>
      <w:lvlText w:val="•"/>
      <w:lvlJc w:val="left"/>
      <w:pPr>
        <w:ind w:left="2236" w:hanging="144"/>
      </w:pPr>
    </w:lvl>
  </w:abstractNum>
  <w:abstractNum w:abstractNumId="14">
    <w:nsid w:val="04AB4341"/>
    <w:multiLevelType w:val="multilevel"/>
    <w:tmpl w:val="9E56FA5A"/>
    <w:lvl w:ilvl="0">
      <w:start w:val="2"/>
      <w:numFmt w:val="decimal"/>
      <w:lvlText w:val="%1."/>
      <w:lvlJc w:val="left"/>
      <w:pPr>
        <w:ind w:left="360" w:hanging="360"/>
      </w:pPr>
      <w:rPr>
        <w:rFonts w:hint="default"/>
      </w:rPr>
    </w:lvl>
    <w:lvl w:ilvl="1">
      <w:start w:val="4"/>
      <w:numFmt w:val="decimal"/>
      <w:lvlText w:val="%1.%2."/>
      <w:lvlJc w:val="left"/>
      <w:pPr>
        <w:ind w:left="618" w:hanging="360"/>
      </w:pPr>
      <w:rPr>
        <w:rFonts w:hint="default"/>
      </w:rPr>
    </w:lvl>
    <w:lvl w:ilvl="2">
      <w:start w:val="1"/>
      <w:numFmt w:val="decimal"/>
      <w:lvlText w:val="%1.%2.%3."/>
      <w:lvlJc w:val="left"/>
      <w:pPr>
        <w:ind w:left="1236" w:hanging="720"/>
      </w:pPr>
      <w:rPr>
        <w:rFonts w:hint="default"/>
      </w:rPr>
    </w:lvl>
    <w:lvl w:ilvl="3">
      <w:start w:val="1"/>
      <w:numFmt w:val="decimal"/>
      <w:lvlText w:val="%1.%2.%3.%4."/>
      <w:lvlJc w:val="left"/>
      <w:pPr>
        <w:ind w:left="1494" w:hanging="720"/>
      </w:pPr>
      <w:rPr>
        <w:rFonts w:hint="default"/>
      </w:rPr>
    </w:lvl>
    <w:lvl w:ilvl="4">
      <w:start w:val="1"/>
      <w:numFmt w:val="decimal"/>
      <w:lvlText w:val="%1.%2.%3.%4.%5."/>
      <w:lvlJc w:val="left"/>
      <w:pPr>
        <w:ind w:left="2112" w:hanging="1080"/>
      </w:pPr>
      <w:rPr>
        <w:rFonts w:hint="default"/>
      </w:rPr>
    </w:lvl>
    <w:lvl w:ilvl="5">
      <w:start w:val="1"/>
      <w:numFmt w:val="decimal"/>
      <w:lvlText w:val="%1.%2.%3.%4.%5.%6."/>
      <w:lvlJc w:val="left"/>
      <w:pPr>
        <w:ind w:left="2370" w:hanging="1080"/>
      </w:pPr>
      <w:rPr>
        <w:rFonts w:hint="default"/>
      </w:rPr>
    </w:lvl>
    <w:lvl w:ilvl="6">
      <w:start w:val="1"/>
      <w:numFmt w:val="decimal"/>
      <w:lvlText w:val="%1.%2.%3.%4.%5.%6.%7."/>
      <w:lvlJc w:val="left"/>
      <w:pPr>
        <w:ind w:left="2988" w:hanging="1440"/>
      </w:pPr>
      <w:rPr>
        <w:rFonts w:hint="default"/>
      </w:rPr>
    </w:lvl>
    <w:lvl w:ilvl="7">
      <w:start w:val="1"/>
      <w:numFmt w:val="decimal"/>
      <w:lvlText w:val="%1.%2.%3.%4.%5.%6.%7.%8."/>
      <w:lvlJc w:val="left"/>
      <w:pPr>
        <w:ind w:left="3246" w:hanging="1440"/>
      </w:pPr>
      <w:rPr>
        <w:rFonts w:hint="default"/>
      </w:rPr>
    </w:lvl>
    <w:lvl w:ilvl="8">
      <w:start w:val="1"/>
      <w:numFmt w:val="decimal"/>
      <w:lvlText w:val="%1.%2.%3.%4.%5.%6.%7.%8.%9."/>
      <w:lvlJc w:val="left"/>
      <w:pPr>
        <w:ind w:left="3864" w:hanging="1800"/>
      </w:pPr>
      <w:rPr>
        <w:rFonts w:hint="default"/>
      </w:rPr>
    </w:lvl>
  </w:abstractNum>
  <w:abstractNum w:abstractNumId="15">
    <w:nsid w:val="06813447"/>
    <w:multiLevelType w:val="multilevel"/>
    <w:tmpl w:val="AC2C89A8"/>
    <w:lvl w:ilvl="0">
      <w:start w:val="1"/>
      <w:numFmt w:val="bullet"/>
      <w:lvlText w:val=""/>
      <w:lvlJc w:val="left"/>
      <w:pPr>
        <w:tabs>
          <w:tab w:val="num" w:pos="644"/>
        </w:tabs>
        <w:ind w:left="644" w:hanging="360"/>
      </w:pPr>
      <w:rPr>
        <w:rFonts w:ascii="Symbol" w:hAnsi="Symbol" w:hint="default"/>
        <w:sz w:val="16"/>
        <w:szCs w:val="16"/>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6">
    <w:nsid w:val="076E35DF"/>
    <w:multiLevelType w:val="hybridMultilevel"/>
    <w:tmpl w:val="60E814E4"/>
    <w:lvl w:ilvl="0" w:tplc="5E4E3A20">
      <w:start w:val="1"/>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07FF64BA"/>
    <w:multiLevelType w:val="hybridMultilevel"/>
    <w:tmpl w:val="FEE66BEA"/>
    <w:lvl w:ilvl="0" w:tplc="3F029350">
      <w:start w:val="1"/>
      <w:numFmt w:val="bullet"/>
      <w:lvlText w:val=""/>
      <w:lvlJc w:val="left"/>
      <w:pPr>
        <w:ind w:left="1004" w:hanging="360"/>
      </w:pPr>
      <w:rPr>
        <w:rFonts w:ascii="Symbol" w:hAnsi="Symbol" w:hint="default"/>
        <w:sz w:val="16"/>
        <w:szCs w:val="16"/>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0B32248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0DE00FA9"/>
    <w:multiLevelType w:val="multilevel"/>
    <w:tmpl w:val="CBC4CDC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0">
    <w:nsid w:val="133D489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148159B0"/>
    <w:multiLevelType w:val="hybridMultilevel"/>
    <w:tmpl w:val="0278FC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615581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nsid w:val="172400BF"/>
    <w:multiLevelType w:val="hybridMultilevel"/>
    <w:tmpl w:val="AF422706"/>
    <w:lvl w:ilvl="0" w:tplc="F872D5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A6D0E6F"/>
    <w:multiLevelType w:val="multilevel"/>
    <w:tmpl w:val="D6F06F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BC50C4E"/>
    <w:multiLevelType w:val="multilevel"/>
    <w:tmpl w:val="F104D0E2"/>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E100864"/>
    <w:multiLevelType w:val="multilevel"/>
    <w:tmpl w:val="D584E090"/>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F1175F4"/>
    <w:multiLevelType w:val="hybridMultilevel"/>
    <w:tmpl w:val="BC88358E"/>
    <w:lvl w:ilvl="0" w:tplc="04190001">
      <w:start w:val="1"/>
      <w:numFmt w:val="bullet"/>
      <w:lvlText w:val=""/>
      <w:lvlJc w:val="left"/>
      <w:pPr>
        <w:ind w:left="1309" w:hanging="360"/>
      </w:pPr>
      <w:rPr>
        <w:rFonts w:ascii="Symbol" w:hAnsi="Symbol" w:hint="default"/>
      </w:rPr>
    </w:lvl>
    <w:lvl w:ilvl="1" w:tplc="04190003" w:tentative="1">
      <w:start w:val="1"/>
      <w:numFmt w:val="bullet"/>
      <w:lvlText w:val="o"/>
      <w:lvlJc w:val="left"/>
      <w:pPr>
        <w:ind w:left="2029" w:hanging="360"/>
      </w:pPr>
      <w:rPr>
        <w:rFonts w:ascii="Courier New" w:hAnsi="Courier New" w:cs="Courier New" w:hint="default"/>
      </w:rPr>
    </w:lvl>
    <w:lvl w:ilvl="2" w:tplc="04190005" w:tentative="1">
      <w:start w:val="1"/>
      <w:numFmt w:val="bullet"/>
      <w:lvlText w:val=""/>
      <w:lvlJc w:val="left"/>
      <w:pPr>
        <w:ind w:left="2749" w:hanging="360"/>
      </w:pPr>
      <w:rPr>
        <w:rFonts w:ascii="Wingdings" w:hAnsi="Wingdings" w:hint="default"/>
      </w:rPr>
    </w:lvl>
    <w:lvl w:ilvl="3" w:tplc="04190001" w:tentative="1">
      <w:start w:val="1"/>
      <w:numFmt w:val="bullet"/>
      <w:lvlText w:val=""/>
      <w:lvlJc w:val="left"/>
      <w:pPr>
        <w:ind w:left="3469" w:hanging="360"/>
      </w:pPr>
      <w:rPr>
        <w:rFonts w:ascii="Symbol" w:hAnsi="Symbol" w:hint="default"/>
      </w:rPr>
    </w:lvl>
    <w:lvl w:ilvl="4" w:tplc="04190003" w:tentative="1">
      <w:start w:val="1"/>
      <w:numFmt w:val="bullet"/>
      <w:lvlText w:val="o"/>
      <w:lvlJc w:val="left"/>
      <w:pPr>
        <w:ind w:left="4189" w:hanging="360"/>
      </w:pPr>
      <w:rPr>
        <w:rFonts w:ascii="Courier New" w:hAnsi="Courier New" w:cs="Courier New" w:hint="default"/>
      </w:rPr>
    </w:lvl>
    <w:lvl w:ilvl="5" w:tplc="04190005" w:tentative="1">
      <w:start w:val="1"/>
      <w:numFmt w:val="bullet"/>
      <w:lvlText w:val=""/>
      <w:lvlJc w:val="left"/>
      <w:pPr>
        <w:ind w:left="4909" w:hanging="360"/>
      </w:pPr>
      <w:rPr>
        <w:rFonts w:ascii="Wingdings" w:hAnsi="Wingdings" w:hint="default"/>
      </w:rPr>
    </w:lvl>
    <w:lvl w:ilvl="6" w:tplc="04190001" w:tentative="1">
      <w:start w:val="1"/>
      <w:numFmt w:val="bullet"/>
      <w:lvlText w:val=""/>
      <w:lvlJc w:val="left"/>
      <w:pPr>
        <w:ind w:left="5629" w:hanging="360"/>
      </w:pPr>
      <w:rPr>
        <w:rFonts w:ascii="Symbol" w:hAnsi="Symbol" w:hint="default"/>
      </w:rPr>
    </w:lvl>
    <w:lvl w:ilvl="7" w:tplc="04190003" w:tentative="1">
      <w:start w:val="1"/>
      <w:numFmt w:val="bullet"/>
      <w:lvlText w:val="o"/>
      <w:lvlJc w:val="left"/>
      <w:pPr>
        <w:ind w:left="6349" w:hanging="360"/>
      </w:pPr>
      <w:rPr>
        <w:rFonts w:ascii="Courier New" w:hAnsi="Courier New" w:cs="Courier New" w:hint="default"/>
      </w:rPr>
    </w:lvl>
    <w:lvl w:ilvl="8" w:tplc="04190005" w:tentative="1">
      <w:start w:val="1"/>
      <w:numFmt w:val="bullet"/>
      <w:lvlText w:val=""/>
      <w:lvlJc w:val="left"/>
      <w:pPr>
        <w:ind w:left="7069" w:hanging="360"/>
      </w:pPr>
      <w:rPr>
        <w:rFonts w:ascii="Wingdings" w:hAnsi="Wingdings" w:hint="default"/>
      </w:rPr>
    </w:lvl>
  </w:abstractNum>
  <w:abstractNum w:abstractNumId="28">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29">
    <w:nsid w:val="1F3860CA"/>
    <w:multiLevelType w:val="multilevel"/>
    <w:tmpl w:val="989AB558"/>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55577FA"/>
    <w:multiLevelType w:val="multilevel"/>
    <w:tmpl w:val="0DF8648C"/>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664106C"/>
    <w:multiLevelType w:val="hybridMultilevel"/>
    <w:tmpl w:val="F21010B0"/>
    <w:lvl w:ilvl="0" w:tplc="81AC0A6E">
      <w:start w:val="1"/>
      <w:numFmt w:val="bullet"/>
      <w:pStyle w:val="a0"/>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711733C"/>
    <w:multiLevelType w:val="hybridMultilevel"/>
    <w:tmpl w:val="AA46DF02"/>
    <w:lvl w:ilvl="0" w:tplc="4B5A1758">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83E01FA"/>
    <w:multiLevelType w:val="hybridMultilevel"/>
    <w:tmpl w:val="29F027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A8E3CC2"/>
    <w:multiLevelType w:val="hybridMultilevel"/>
    <w:tmpl w:val="3A96FACA"/>
    <w:lvl w:ilvl="0" w:tplc="696A8D64">
      <w:start w:val="1"/>
      <w:numFmt w:val="bullet"/>
      <w:lvlText w:val=""/>
      <w:lvlJc w:val="left"/>
      <w:pPr>
        <w:ind w:left="762" w:hanging="360"/>
      </w:pPr>
      <w:rPr>
        <w:rFonts w:ascii="Symbol" w:hAnsi="Symbol"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35">
    <w:nsid w:val="32C1581A"/>
    <w:multiLevelType w:val="multilevel"/>
    <w:tmpl w:val="53602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5EF49FF"/>
    <w:multiLevelType w:val="multilevel"/>
    <w:tmpl w:val="B1E4FB8E"/>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7C1205A"/>
    <w:multiLevelType w:val="multilevel"/>
    <w:tmpl w:val="0776897C"/>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7F50173"/>
    <w:multiLevelType w:val="hybridMultilevel"/>
    <w:tmpl w:val="90EE764E"/>
    <w:lvl w:ilvl="0" w:tplc="F872D5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401F303F"/>
    <w:multiLevelType w:val="multilevel"/>
    <w:tmpl w:val="55C25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2E4650B"/>
    <w:multiLevelType w:val="hybridMultilevel"/>
    <w:tmpl w:val="C1AA42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34E46F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4">
    <w:nsid w:val="43D037EB"/>
    <w:multiLevelType w:val="multilevel"/>
    <w:tmpl w:val="D7601F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3DD37AC"/>
    <w:multiLevelType w:val="multilevel"/>
    <w:tmpl w:val="17A8F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46A6710"/>
    <w:multiLevelType w:val="hybridMultilevel"/>
    <w:tmpl w:val="FC5E522A"/>
    <w:lvl w:ilvl="0" w:tplc="3F029350">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88F6CEF"/>
    <w:multiLevelType w:val="hybridMultilevel"/>
    <w:tmpl w:val="9EB27B46"/>
    <w:lvl w:ilvl="0" w:tplc="A91297C4">
      <w:start w:val="1"/>
      <w:numFmt w:val="bullet"/>
      <w:pStyle w:val="a2"/>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B5E2001"/>
    <w:multiLevelType w:val="multilevel"/>
    <w:tmpl w:val="ABB4B78C"/>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C1924B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0">
    <w:nsid w:val="4D226103"/>
    <w:multiLevelType w:val="hybridMultilevel"/>
    <w:tmpl w:val="1C2C1C7A"/>
    <w:lvl w:ilvl="0" w:tplc="F522CEC0">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11F59FA"/>
    <w:multiLevelType w:val="hybridMultilevel"/>
    <w:tmpl w:val="0592278C"/>
    <w:lvl w:ilvl="0" w:tplc="3F029350">
      <w:start w:val="1"/>
      <w:numFmt w:val="bullet"/>
      <w:lvlText w:val=""/>
      <w:lvlJc w:val="left"/>
      <w:pPr>
        <w:ind w:left="1004" w:hanging="360"/>
      </w:pPr>
      <w:rPr>
        <w:rFonts w:ascii="Symbol" w:hAnsi="Symbol" w:hint="default"/>
        <w:sz w:val="16"/>
        <w:szCs w:val="16"/>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2">
    <w:nsid w:val="58545938"/>
    <w:multiLevelType w:val="multilevel"/>
    <w:tmpl w:val="EDD6B8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90E24A0"/>
    <w:multiLevelType w:val="multilevel"/>
    <w:tmpl w:val="86526920"/>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B9B2015"/>
    <w:multiLevelType w:val="multilevel"/>
    <w:tmpl w:val="7430D2B2"/>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E7A429D"/>
    <w:multiLevelType w:val="multilevel"/>
    <w:tmpl w:val="E8EC53CE"/>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603F0F28"/>
    <w:multiLevelType w:val="multilevel"/>
    <w:tmpl w:val="4BCEA904"/>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3F90979"/>
    <w:multiLevelType w:val="hybridMultilevel"/>
    <w:tmpl w:val="9FA2B3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nsid w:val="649149D9"/>
    <w:multiLevelType w:val="multilevel"/>
    <w:tmpl w:val="81F05CBC"/>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55237CD"/>
    <w:multiLevelType w:val="hybridMultilevel"/>
    <w:tmpl w:val="169CD4EA"/>
    <w:lvl w:ilvl="0" w:tplc="BF1641B6">
      <w:start w:val="1"/>
      <w:numFmt w:val="bullet"/>
      <w:pStyle w:val="a3"/>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72D668A"/>
    <w:multiLevelType w:val="multilevel"/>
    <w:tmpl w:val="BF4A0D0C"/>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F1A037C"/>
    <w:multiLevelType w:val="hybridMultilevel"/>
    <w:tmpl w:val="9AC038E6"/>
    <w:lvl w:ilvl="0" w:tplc="04190001">
      <w:start w:val="1"/>
      <w:numFmt w:val="bullet"/>
      <w:lvlText w:val=""/>
      <w:lvlJc w:val="left"/>
      <w:pPr>
        <w:ind w:left="1309" w:hanging="360"/>
      </w:pPr>
      <w:rPr>
        <w:rFonts w:ascii="Symbol" w:hAnsi="Symbol" w:hint="default"/>
      </w:rPr>
    </w:lvl>
    <w:lvl w:ilvl="1" w:tplc="04190003" w:tentative="1">
      <w:start w:val="1"/>
      <w:numFmt w:val="bullet"/>
      <w:lvlText w:val="o"/>
      <w:lvlJc w:val="left"/>
      <w:pPr>
        <w:ind w:left="2029" w:hanging="360"/>
      </w:pPr>
      <w:rPr>
        <w:rFonts w:ascii="Courier New" w:hAnsi="Courier New" w:cs="Courier New" w:hint="default"/>
      </w:rPr>
    </w:lvl>
    <w:lvl w:ilvl="2" w:tplc="04190005" w:tentative="1">
      <w:start w:val="1"/>
      <w:numFmt w:val="bullet"/>
      <w:lvlText w:val=""/>
      <w:lvlJc w:val="left"/>
      <w:pPr>
        <w:ind w:left="2749" w:hanging="360"/>
      </w:pPr>
      <w:rPr>
        <w:rFonts w:ascii="Wingdings" w:hAnsi="Wingdings" w:hint="default"/>
      </w:rPr>
    </w:lvl>
    <w:lvl w:ilvl="3" w:tplc="04190001" w:tentative="1">
      <w:start w:val="1"/>
      <w:numFmt w:val="bullet"/>
      <w:lvlText w:val=""/>
      <w:lvlJc w:val="left"/>
      <w:pPr>
        <w:ind w:left="3469" w:hanging="360"/>
      </w:pPr>
      <w:rPr>
        <w:rFonts w:ascii="Symbol" w:hAnsi="Symbol" w:hint="default"/>
      </w:rPr>
    </w:lvl>
    <w:lvl w:ilvl="4" w:tplc="04190003" w:tentative="1">
      <w:start w:val="1"/>
      <w:numFmt w:val="bullet"/>
      <w:lvlText w:val="o"/>
      <w:lvlJc w:val="left"/>
      <w:pPr>
        <w:ind w:left="4189" w:hanging="360"/>
      </w:pPr>
      <w:rPr>
        <w:rFonts w:ascii="Courier New" w:hAnsi="Courier New" w:cs="Courier New" w:hint="default"/>
      </w:rPr>
    </w:lvl>
    <w:lvl w:ilvl="5" w:tplc="04190005" w:tentative="1">
      <w:start w:val="1"/>
      <w:numFmt w:val="bullet"/>
      <w:lvlText w:val=""/>
      <w:lvlJc w:val="left"/>
      <w:pPr>
        <w:ind w:left="4909" w:hanging="360"/>
      </w:pPr>
      <w:rPr>
        <w:rFonts w:ascii="Wingdings" w:hAnsi="Wingdings" w:hint="default"/>
      </w:rPr>
    </w:lvl>
    <w:lvl w:ilvl="6" w:tplc="04190001" w:tentative="1">
      <w:start w:val="1"/>
      <w:numFmt w:val="bullet"/>
      <w:lvlText w:val=""/>
      <w:lvlJc w:val="left"/>
      <w:pPr>
        <w:ind w:left="5629" w:hanging="360"/>
      </w:pPr>
      <w:rPr>
        <w:rFonts w:ascii="Symbol" w:hAnsi="Symbol" w:hint="default"/>
      </w:rPr>
    </w:lvl>
    <w:lvl w:ilvl="7" w:tplc="04190003" w:tentative="1">
      <w:start w:val="1"/>
      <w:numFmt w:val="bullet"/>
      <w:lvlText w:val="o"/>
      <w:lvlJc w:val="left"/>
      <w:pPr>
        <w:ind w:left="6349" w:hanging="360"/>
      </w:pPr>
      <w:rPr>
        <w:rFonts w:ascii="Courier New" w:hAnsi="Courier New" w:cs="Courier New" w:hint="default"/>
      </w:rPr>
    </w:lvl>
    <w:lvl w:ilvl="8" w:tplc="04190005" w:tentative="1">
      <w:start w:val="1"/>
      <w:numFmt w:val="bullet"/>
      <w:lvlText w:val=""/>
      <w:lvlJc w:val="left"/>
      <w:pPr>
        <w:ind w:left="7069" w:hanging="360"/>
      </w:pPr>
      <w:rPr>
        <w:rFonts w:ascii="Wingdings" w:hAnsi="Wingdings" w:hint="default"/>
      </w:rPr>
    </w:lvl>
  </w:abstractNum>
  <w:abstractNum w:abstractNumId="63">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704D77F4"/>
    <w:multiLevelType w:val="hybridMultilevel"/>
    <w:tmpl w:val="19ECBF2C"/>
    <w:lvl w:ilvl="0" w:tplc="4B5A1758">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1150D5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6">
    <w:nsid w:val="720219FC"/>
    <w:multiLevelType w:val="hybridMultilevel"/>
    <w:tmpl w:val="17347780"/>
    <w:lvl w:ilvl="0" w:tplc="04190001">
      <w:start w:val="1"/>
      <w:numFmt w:val="bullet"/>
      <w:lvlText w:val=""/>
      <w:lvlJc w:val="left"/>
      <w:pPr>
        <w:ind w:left="1167" w:hanging="360"/>
      </w:pPr>
      <w:rPr>
        <w:rFonts w:ascii="Symbol" w:hAnsi="Symbol" w:hint="default"/>
      </w:rPr>
    </w:lvl>
    <w:lvl w:ilvl="1" w:tplc="04190003" w:tentative="1">
      <w:start w:val="1"/>
      <w:numFmt w:val="bullet"/>
      <w:lvlText w:val="o"/>
      <w:lvlJc w:val="left"/>
      <w:pPr>
        <w:ind w:left="1887" w:hanging="360"/>
      </w:pPr>
      <w:rPr>
        <w:rFonts w:ascii="Courier New" w:hAnsi="Courier New" w:cs="Courier New" w:hint="default"/>
      </w:rPr>
    </w:lvl>
    <w:lvl w:ilvl="2" w:tplc="04190005" w:tentative="1">
      <w:start w:val="1"/>
      <w:numFmt w:val="bullet"/>
      <w:lvlText w:val=""/>
      <w:lvlJc w:val="left"/>
      <w:pPr>
        <w:ind w:left="2607" w:hanging="360"/>
      </w:pPr>
      <w:rPr>
        <w:rFonts w:ascii="Wingdings" w:hAnsi="Wingdings" w:hint="default"/>
      </w:rPr>
    </w:lvl>
    <w:lvl w:ilvl="3" w:tplc="04190001" w:tentative="1">
      <w:start w:val="1"/>
      <w:numFmt w:val="bullet"/>
      <w:lvlText w:val=""/>
      <w:lvlJc w:val="left"/>
      <w:pPr>
        <w:ind w:left="3327" w:hanging="360"/>
      </w:pPr>
      <w:rPr>
        <w:rFonts w:ascii="Symbol" w:hAnsi="Symbol" w:hint="default"/>
      </w:rPr>
    </w:lvl>
    <w:lvl w:ilvl="4" w:tplc="04190003" w:tentative="1">
      <w:start w:val="1"/>
      <w:numFmt w:val="bullet"/>
      <w:lvlText w:val="o"/>
      <w:lvlJc w:val="left"/>
      <w:pPr>
        <w:ind w:left="4047" w:hanging="360"/>
      </w:pPr>
      <w:rPr>
        <w:rFonts w:ascii="Courier New" w:hAnsi="Courier New" w:cs="Courier New" w:hint="default"/>
      </w:rPr>
    </w:lvl>
    <w:lvl w:ilvl="5" w:tplc="04190005" w:tentative="1">
      <w:start w:val="1"/>
      <w:numFmt w:val="bullet"/>
      <w:lvlText w:val=""/>
      <w:lvlJc w:val="left"/>
      <w:pPr>
        <w:ind w:left="4767" w:hanging="360"/>
      </w:pPr>
      <w:rPr>
        <w:rFonts w:ascii="Wingdings" w:hAnsi="Wingdings" w:hint="default"/>
      </w:rPr>
    </w:lvl>
    <w:lvl w:ilvl="6" w:tplc="04190001" w:tentative="1">
      <w:start w:val="1"/>
      <w:numFmt w:val="bullet"/>
      <w:lvlText w:val=""/>
      <w:lvlJc w:val="left"/>
      <w:pPr>
        <w:ind w:left="5487" w:hanging="360"/>
      </w:pPr>
      <w:rPr>
        <w:rFonts w:ascii="Symbol" w:hAnsi="Symbol" w:hint="default"/>
      </w:rPr>
    </w:lvl>
    <w:lvl w:ilvl="7" w:tplc="04190003" w:tentative="1">
      <w:start w:val="1"/>
      <w:numFmt w:val="bullet"/>
      <w:lvlText w:val="o"/>
      <w:lvlJc w:val="left"/>
      <w:pPr>
        <w:ind w:left="6207" w:hanging="360"/>
      </w:pPr>
      <w:rPr>
        <w:rFonts w:ascii="Courier New" w:hAnsi="Courier New" w:cs="Courier New" w:hint="default"/>
      </w:rPr>
    </w:lvl>
    <w:lvl w:ilvl="8" w:tplc="04190005" w:tentative="1">
      <w:start w:val="1"/>
      <w:numFmt w:val="bullet"/>
      <w:lvlText w:val=""/>
      <w:lvlJc w:val="left"/>
      <w:pPr>
        <w:ind w:left="6927" w:hanging="360"/>
      </w:pPr>
      <w:rPr>
        <w:rFonts w:ascii="Wingdings" w:hAnsi="Wingdings" w:hint="default"/>
      </w:rPr>
    </w:lvl>
  </w:abstractNum>
  <w:abstractNum w:abstractNumId="67">
    <w:nsid w:val="72B60C77"/>
    <w:multiLevelType w:val="multilevel"/>
    <w:tmpl w:val="E64CB6EE"/>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38F73C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0">
    <w:nsid w:val="73A55E15"/>
    <w:multiLevelType w:val="hybridMultilevel"/>
    <w:tmpl w:val="30C8D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5503CAE"/>
    <w:multiLevelType w:val="singleLevel"/>
    <w:tmpl w:val="046AB4A4"/>
    <w:lvl w:ilvl="0">
      <w:start w:val="1"/>
      <w:numFmt w:val="decimal"/>
      <w:lvlText w:val="%1."/>
      <w:legacy w:legacy="1" w:legacySpace="0" w:legacyIndent="192"/>
      <w:lvlJc w:val="left"/>
      <w:rPr>
        <w:rFonts w:ascii="Times New Roman" w:hAnsi="Times New Roman" w:cs="Times New Roman" w:hint="default"/>
      </w:rPr>
    </w:lvl>
  </w:abstractNum>
  <w:abstractNum w:abstractNumId="72">
    <w:nsid w:val="75F637CE"/>
    <w:multiLevelType w:val="multilevel"/>
    <w:tmpl w:val="110EC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6474286"/>
    <w:multiLevelType w:val="multilevel"/>
    <w:tmpl w:val="A9F46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7F94B27"/>
    <w:multiLevelType w:val="multilevel"/>
    <w:tmpl w:val="1C04248C"/>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D27059D"/>
    <w:multiLevelType w:val="multilevel"/>
    <w:tmpl w:val="B46290F8"/>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8"/>
  </w:num>
  <w:num w:numId="2">
    <w:abstractNumId w:val="31"/>
  </w:num>
  <w:num w:numId="3">
    <w:abstractNumId w:val="60"/>
  </w:num>
  <w:num w:numId="4">
    <w:abstractNumId w:val="70"/>
  </w:num>
  <w:num w:numId="5">
    <w:abstractNumId w:val="33"/>
  </w:num>
  <w:num w:numId="6">
    <w:abstractNumId w:val="26"/>
  </w:num>
  <w:num w:numId="7">
    <w:abstractNumId w:val="53"/>
  </w:num>
  <w:num w:numId="8">
    <w:abstractNumId w:val="37"/>
  </w:num>
  <w:num w:numId="9">
    <w:abstractNumId w:val="74"/>
  </w:num>
  <w:num w:numId="10">
    <w:abstractNumId w:val="15"/>
  </w:num>
  <w:num w:numId="11">
    <w:abstractNumId w:val="38"/>
  </w:num>
  <w:num w:numId="12">
    <w:abstractNumId w:val="55"/>
  </w:num>
  <w:num w:numId="13">
    <w:abstractNumId w:val="48"/>
  </w:num>
  <w:num w:numId="14">
    <w:abstractNumId w:val="61"/>
  </w:num>
  <w:num w:numId="15">
    <w:abstractNumId w:val="75"/>
  </w:num>
  <w:num w:numId="16">
    <w:abstractNumId w:val="54"/>
  </w:num>
  <w:num w:numId="17">
    <w:abstractNumId w:val="29"/>
  </w:num>
  <w:num w:numId="18">
    <w:abstractNumId w:val="25"/>
  </w:num>
  <w:num w:numId="19">
    <w:abstractNumId w:val="30"/>
  </w:num>
  <w:num w:numId="20">
    <w:abstractNumId w:val="57"/>
  </w:num>
  <w:num w:numId="21">
    <w:abstractNumId w:val="67"/>
  </w:num>
  <w:num w:numId="22">
    <w:abstractNumId w:val="59"/>
  </w:num>
  <w:num w:numId="23">
    <w:abstractNumId w:val="46"/>
  </w:num>
  <w:num w:numId="24">
    <w:abstractNumId w:val="17"/>
  </w:num>
  <w:num w:numId="25">
    <w:abstractNumId w:val="51"/>
  </w:num>
  <w:num w:numId="26">
    <w:abstractNumId w:val="32"/>
  </w:num>
  <w:num w:numId="27">
    <w:abstractNumId w:val="64"/>
  </w:num>
  <w:num w:numId="28">
    <w:abstractNumId w:val="47"/>
  </w:num>
  <w:num w:numId="29">
    <w:abstractNumId w:val="20"/>
  </w:num>
  <w:num w:numId="30">
    <w:abstractNumId w:val="65"/>
  </w:num>
  <w:num w:numId="31">
    <w:abstractNumId w:val="49"/>
  </w:num>
  <w:num w:numId="32">
    <w:abstractNumId w:val="43"/>
  </w:num>
  <w:num w:numId="33">
    <w:abstractNumId w:val="18"/>
  </w:num>
  <w:num w:numId="34">
    <w:abstractNumId w:val="22"/>
  </w:num>
  <w:num w:numId="35">
    <w:abstractNumId w:val="69"/>
  </w:num>
  <w:num w:numId="36">
    <w:abstractNumId w:val="73"/>
  </w:num>
  <w:num w:numId="37">
    <w:abstractNumId w:val="41"/>
  </w:num>
  <w:num w:numId="38">
    <w:abstractNumId w:val="40"/>
    <w:lvlOverride w:ilvl="0">
      <w:startOverride w:val="1"/>
    </w:lvlOverride>
  </w:num>
  <w:num w:numId="39">
    <w:abstractNumId w:val="0"/>
  </w:num>
  <w:num w:numId="40">
    <w:abstractNumId w:val="1"/>
  </w:num>
  <w:num w:numId="41">
    <w:abstractNumId w:val="13"/>
  </w:num>
  <w:num w:numId="42">
    <w:abstractNumId w:val="12"/>
  </w:num>
  <w:num w:numId="43">
    <w:abstractNumId w:val="11"/>
  </w:num>
  <w:num w:numId="44">
    <w:abstractNumId w:val="10"/>
  </w:num>
  <w:num w:numId="45">
    <w:abstractNumId w:val="9"/>
  </w:num>
  <w:num w:numId="46">
    <w:abstractNumId w:val="8"/>
  </w:num>
  <w:num w:numId="47">
    <w:abstractNumId w:val="7"/>
  </w:num>
  <w:num w:numId="48">
    <w:abstractNumId w:val="6"/>
  </w:num>
  <w:num w:numId="49">
    <w:abstractNumId w:val="44"/>
  </w:num>
  <w:num w:numId="50">
    <w:abstractNumId w:val="24"/>
  </w:num>
  <w:num w:numId="51">
    <w:abstractNumId w:val="52"/>
  </w:num>
  <w:num w:numId="52">
    <w:abstractNumId w:val="50"/>
  </w:num>
  <w:num w:numId="53">
    <w:abstractNumId w:val="19"/>
  </w:num>
  <w:num w:numId="54">
    <w:abstractNumId w:val="68"/>
  </w:num>
  <w:num w:numId="55">
    <w:abstractNumId w:val="71"/>
  </w:num>
  <w:num w:numId="56">
    <w:abstractNumId w:val="21"/>
  </w:num>
  <w:num w:numId="57">
    <w:abstractNumId w:val="28"/>
  </w:num>
  <w:num w:numId="58">
    <w:abstractNumId w:val="56"/>
  </w:num>
  <w:num w:numId="59">
    <w:abstractNumId w:val="36"/>
  </w:num>
  <w:num w:numId="60">
    <w:abstractNumId w:val="63"/>
  </w:num>
  <w:num w:numId="61">
    <w:abstractNumId w:val="34"/>
  </w:num>
  <w:num w:numId="62">
    <w:abstractNumId w:val="27"/>
  </w:num>
  <w:num w:numId="63">
    <w:abstractNumId w:val="62"/>
  </w:num>
  <w:num w:numId="64">
    <w:abstractNumId w:val="66"/>
  </w:num>
  <w:num w:numId="65">
    <w:abstractNumId w:val="16"/>
  </w:num>
  <w:num w:numId="66">
    <w:abstractNumId w:val="23"/>
  </w:num>
  <w:num w:numId="67">
    <w:abstractNumId w:val="39"/>
  </w:num>
  <w:num w:numId="68">
    <w:abstractNumId w:val="40"/>
  </w:num>
  <w:num w:numId="69">
    <w:abstractNumId w:val="14"/>
  </w:num>
  <w:num w:numId="70">
    <w:abstractNumId w:val="35"/>
  </w:num>
  <w:num w:numId="71">
    <w:abstractNumId w:val="45"/>
  </w:num>
  <w:num w:numId="72">
    <w:abstractNumId w:val="72"/>
  </w:num>
  <w:num w:numId="73">
    <w:abstractNumId w:val="4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FD4"/>
    <w:rsid w:val="00003585"/>
    <w:rsid w:val="00004567"/>
    <w:rsid w:val="00016955"/>
    <w:rsid w:val="00027E0F"/>
    <w:rsid w:val="00035BD8"/>
    <w:rsid w:val="00040D3A"/>
    <w:rsid w:val="00050917"/>
    <w:rsid w:val="00052720"/>
    <w:rsid w:val="0007349B"/>
    <w:rsid w:val="000759FE"/>
    <w:rsid w:val="000877B2"/>
    <w:rsid w:val="000B15FB"/>
    <w:rsid w:val="000B3835"/>
    <w:rsid w:val="000B5A81"/>
    <w:rsid w:val="000B6ADB"/>
    <w:rsid w:val="000C1B92"/>
    <w:rsid w:val="000C4681"/>
    <w:rsid w:val="000C681D"/>
    <w:rsid w:val="000D0247"/>
    <w:rsid w:val="000D1636"/>
    <w:rsid w:val="000D4DDF"/>
    <w:rsid w:val="000D6C5E"/>
    <w:rsid w:val="000E1D2A"/>
    <w:rsid w:val="000E3951"/>
    <w:rsid w:val="000E704B"/>
    <w:rsid w:val="000F463A"/>
    <w:rsid w:val="000F7B10"/>
    <w:rsid w:val="00101C6C"/>
    <w:rsid w:val="00161F96"/>
    <w:rsid w:val="001669F3"/>
    <w:rsid w:val="00170121"/>
    <w:rsid w:val="00172ED1"/>
    <w:rsid w:val="001879BD"/>
    <w:rsid w:val="00191B45"/>
    <w:rsid w:val="001A58DB"/>
    <w:rsid w:val="001C1D73"/>
    <w:rsid w:val="001C63D0"/>
    <w:rsid w:val="001C66E1"/>
    <w:rsid w:val="001E607F"/>
    <w:rsid w:val="001E704A"/>
    <w:rsid w:val="001F023F"/>
    <w:rsid w:val="001F2ABD"/>
    <w:rsid w:val="001F4FF1"/>
    <w:rsid w:val="002017F3"/>
    <w:rsid w:val="00206BA8"/>
    <w:rsid w:val="002147A8"/>
    <w:rsid w:val="0021594C"/>
    <w:rsid w:val="00236CED"/>
    <w:rsid w:val="00242496"/>
    <w:rsid w:val="00243072"/>
    <w:rsid w:val="00253493"/>
    <w:rsid w:val="00260C70"/>
    <w:rsid w:val="00280FAB"/>
    <w:rsid w:val="0028168B"/>
    <w:rsid w:val="00285983"/>
    <w:rsid w:val="00291A96"/>
    <w:rsid w:val="002A3620"/>
    <w:rsid w:val="002A5DF8"/>
    <w:rsid w:val="002B1157"/>
    <w:rsid w:val="002C03C0"/>
    <w:rsid w:val="002D030F"/>
    <w:rsid w:val="002E2B8A"/>
    <w:rsid w:val="002E61CA"/>
    <w:rsid w:val="00310B68"/>
    <w:rsid w:val="00316C1D"/>
    <w:rsid w:val="0032114F"/>
    <w:rsid w:val="00326C0E"/>
    <w:rsid w:val="003335C6"/>
    <w:rsid w:val="00340553"/>
    <w:rsid w:val="00340B28"/>
    <w:rsid w:val="00341736"/>
    <w:rsid w:val="00342BE0"/>
    <w:rsid w:val="00361CF4"/>
    <w:rsid w:val="0036424C"/>
    <w:rsid w:val="00371180"/>
    <w:rsid w:val="003867DF"/>
    <w:rsid w:val="00390E6F"/>
    <w:rsid w:val="003A1179"/>
    <w:rsid w:val="003A3A7B"/>
    <w:rsid w:val="003A4CA1"/>
    <w:rsid w:val="003C03ED"/>
    <w:rsid w:val="003C1409"/>
    <w:rsid w:val="003D4AF8"/>
    <w:rsid w:val="003D577A"/>
    <w:rsid w:val="003E0A5B"/>
    <w:rsid w:val="003E408B"/>
    <w:rsid w:val="003F08CF"/>
    <w:rsid w:val="003F3ED3"/>
    <w:rsid w:val="003F6227"/>
    <w:rsid w:val="003F7A09"/>
    <w:rsid w:val="004103D3"/>
    <w:rsid w:val="0041625F"/>
    <w:rsid w:val="00426B77"/>
    <w:rsid w:val="004276F9"/>
    <w:rsid w:val="00432C87"/>
    <w:rsid w:val="004371C3"/>
    <w:rsid w:val="004406D7"/>
    <w:rsid w:val="004461A8"/>
    <w:rsid w:val="00451CFE"/>
    <w:rsid w:val="00460046"/>
    <w:rsid w:val="0046061F"/>
    <w:rsid w:val="0046523F"/>
    <w:rsid w:val="00475964"/>
    <w:rsid w:val="00477843"/>
    <w:rsid w:val="0048188E"/>
    <w:rsid w:val="00487377"/>
    <w:rsid w:val="00495613"/>
    <w:rsid w:val="004A72DC"/>
    <w:rsid w:val="004B0514"/>
    <w:rsid w:val="004B464E"/>
    <w:rsid w:val="004C5EC0"/>
    <w:rsid w:val="004D0F18"/>
    <w:rsid w:val="004D42A3"/>
    <w:rsid w:val="004E002A"/>
    <w:rsid w:val="004E3188"/>
    <w:rsid w:val="004E568F"/>
    <w:rsid w:val="004E5E01"/>
    <w:rsid w:val="004F31EA"/>
    <w:rsid w:val="00506B56"/>
    <w:rsid w:val="00510924"/>
    <w:rsid w:val="0052273D"/>
    <w:rsid w:val="00523BC6"/>
    <w:rsid w:val="005315F6"/>
    <w:rsid w:val="00542175"/>
    <w:rsid w:val="00557273"/>
    <w:rsid w:val="00562131"/>
    <w:rsid w:val="00566A5B"/>
    <w:rsid w:val="00572491"/>
    <w:rsid w:val="005764A1"/>
    <w:rsid w:val="00590338"/>
    <w:rsid w:val="005A657D"/>
    <w:rsid w:val="005B5FD4"/>
    <w:rsid w:val="005D4554"/>
    <w:rsid w:val="005D5A63"/>
    <w:rsid w:val="005D7488"/>
    <w:rsid w:val="005E6B06"/>
    <w:rsid w:val="005F317E"/>
    <w:rsid w:val="0060664A"/>
    <w:rsid w:val="00607626"/>
    <w:rsid w:val="00613312"/>
    <w:rsid w:val="00614C1B"/>
    <w:rsid w:val="00614E64"/>
    <w:rsid w:val="00625BB6"/>
    <w:rsid w:val="0062650F"/>
    <w:rsid w:val="006442B9"/>
    <w:rsid w:val="00645C98"/>
    <w:rsid w:val="00652FF2"/>
    <w:rsid w:val="0065310E"/>
    <w:rsid w:val="0065781E"/>
    <w:rsid w:val="006662AE"/>
    <w:rsid w:val="00666FD0"/>
    <w:rsid w:val="006671A0"/>
    <w:rsid w:val="0068163C"/>
    <w:rsid w:val="00684C85"/>
    <w:rsid w:val="0069395C"/>
    <w:rsid w:val="006B5B4F"/>
    <w:rsid w:val="006D22C8"/>
    <w:rsid w:val="006D7420"/>
    <w:rsid w:val="006E345A"/>
    <w:rsid w:val="006F206D"/>
    <w:rsid w:val="00714928"/>
    <w:rsid w:val="00716CCD"/>
    <w:rsid w:val="00727806"/>
    <w:rsid w:val="007353F7"/>
    <w:rsid w:val="00742CE1"/>
    <w:rsid w:val="0074612F"/>
    <w:rsid w:val="00752F56"/>
    <w:rsid w:val="00762BD2"/>
    <w:rsid w:val="0076574F"/>
    <w:rsid w:val="00766675"/>
    <w:rsid w:val="00771144"/>
    <w:rsid w:val="00786280"/>
    <w:rsid w:val="00787752"/>
    <w:rsid w:val="00790D4D"/>
    <w:rsid w:val="007940CF"/>
    <w:rsid w:val="007A46BB"/>
    <w:rsid w:val="007A6590"/>
    <w:rsid w:val="007B12FD"/>
    <w:rsid w:val="007B1B78"/>
    <w:rsid w:val="007B2468"/>
    <w:rsid w:val="007C7620"/>
    <w:rsid w:val="007D713F"/>
    <w:rsid w:val="007F32EB"/>
    <w:rsid w:val="008035B7"/>
    <w:rsid w:val="0080463F"/>
    <w:rsid w:val="008100A4"/>
    <w:rsid w:val="00853A46"/>
    <w:rsid w:val="00856991"/>
    <w:rsid w:val="00860B86"/>
    <w:rsid w:val="00860E3C"/>
    <w:rsid w:val="00866339"/>
    <w:rsid w:val="00875B3C"/>
    <w:rsid w:val="008818F1"/>
    <w:rsid w:val="00885538"/>
    <w:rsid w:val="008863BE"/>
    <w:rsid w:val="00896D62"/>
    <w:rsid w:val="008A157D"/>
    <w:rsid w:val="008A17B2"/>
    <w:rsid w:val="008A3269"/>
    <w:rsid w:val="008A7917"/>
    <w:rsid w:val="008B0862"/>
    <w:rsid w:val="008C0297"/>
    <w:rsid w:val="008C1D46"/>
    <w:rsid w:val="008C733C"/>
    <w:rsid w:val="008F0F17"/>
    <w:rsid w:val="008F1FF8"/>
    <w:rsid w:val="00913378"/>
    <w:rsid w:val="0091403B"/>
    <w:rsid w:val="0093056F"/>
    <w:rsid w:val="00932933"/>
    <w:rsid w:val="0094677C"/>
    <w:rsid w:val="009800CE"/>
    <w:rsid w:val="00981D5E"/>
    <w:rsid w:val="0098757E"/>
    <w:rsid w:val="00991391"/>
    <w:rsid w:val="009939A9"/>
    <w:rsid w:val="009A0D0D"/>
    <w:rsid w:val="009A3F56"/>
    <w:rsid w:val="009A49F3"/>
    <w:rsid w:val="009B3AF8"/>
    <w:rsid w:val="009B40C9"/>
    <w:rsid w:val="009B75F0"/>
    <w:rsid w:val="009C6743"/>
    <w:rsid w:val="009E11EB"/>
    <w:rsid w:val="009F4DA6"/>
    <w:rsid w:val="009F5359"/>
    <w:rsid w:val="00A1728C"/>
    <w:rsid w:val="00A22B2B"/>
    <w:rsid w:val="00A30F32"/>
    <w:rsid w:val="00A31431"/>
    <w:rsid w:val="00A3474D"/>
    <w:rsid w:val="00A367F9"/>
    <w:rsid w:val="00A41E0C"/>
    <w:rsid w:val="00A46A2B"/>
    <w:rsid w:val="00A81E36"/>
    <w:rsid w:val="00A85D88"/>
    <w:rsid w:val="00A863AA"/>
    <w:rsid w:val="00AA2379"/>
    <w:rsid w:val="00AA31B4"/>
    <w:rsid w:val="00AB2F3E"/>
    <w:rsid w:val="00AB3EC5"/>
    <w:rsid w:val="00AB7078"/>
    <w:rsid w:val="00AC1109"/>
    <w:rsid w:val="00AD4AA1"/>
    <w:rsid w:val="00AE692B"/>
    <w:rsid w:val="00AF1BBF"/>
    <w:rsid w:val="00AF4AA7"/>
    <w:rsid w:val="00AF62A3"/>
    <w:rsid w:val="00AF6875"/>
    <w:rsid w:val="00AF6DC4"/>
    <w:rsid w:val="00B00244"/>
    <w:rsid w:val="00B030BC"/>
    <w:rsid w:val="00B12164"/>
    <w:rsid w:val="00B230DD"/>
    <w:rsid w:val="00B41016"/>
    <w:rsid w:val="00B433E2"/>
    <w:rsid w:val="00B57616"/>
    <w:rsid w:val="00B623DB"/>
    <w:rsid w:val="00B63107"/>
    <w:rsid w:val="00B65AB2"/>
    <w:rsid w:val="00B70F30"/>
    <w:rsid w:val="00B739B6"/>
    <w:rsid w:val="00B75B3F"/>
    <w:rsid w:val="00B75FAD"/>
    <w:rsid w:val="00BA0548"/>
    <w:rsid w:val="00BA79AE"/>
    <w:rsid w:val="00BB14EB"/>
    <w:rsid w:val="00BB5A58"/>
    <w:rsid w:val="00BC5326"/>
    <w:rsid w:val="00BC6762"/>
    <w:rsid w:val="00BD23D2"/>
    <w:rsid w:val="00BD3622"/>
    <w:rsid w:val="00BD6D2D"/>
    <w:rsid w:val="00BE1D09"/>
    <w:rsid w:val="00BF10E4"/>
    <w:rsid w:val="00C034BB"/>
    <w:rsid w:val="00C14C91"/>
    <w:rsid w:val="00C22752"/>
    <w:rsid w:val="00C24D03"/>
    <w:rsid w:val="00C26F6A"/>
    <w:rsid w:val="00C43FF1"/>
    <w:rsid w:val="00C451B5"/>
    <w:rsid w:val="00C56C16"/>
    <w:rsid w:val="00C7160C"/>
    <w:rsid w:val="00C71EE6"/>
    <w:rsid w:val="00C746EB"/>
    <w:rsid w:val="00C81F88"/>
    <w:rsid w:val="00C86976"/>
    <w:rsid w:val="00C938A1"/>
    <w:rsid w:val="00CB385C"/>
    <w:rsid w:val="00CB5492"/>
    <w:rsid w:val="00CB74FE"/>
    <w:rsid w:val="00CC3781"/>
    <w:rsid w:val="00D0674C"/>
    <w:rsid w:val="00D200D5"/>
    <w:rsid w:val="00D20EFF"/>
    <w:rsid w:val="00D32F47"/>
    <w:rsid w:val="00D3325B"/>
    <w:rsid w:val="00D35274"/>
    <w:rsid w:val="00D405C3"/>
    <w:rsid w:val="00D41566"/>
    <w:rsid w:val="00D47457"/>
    <w:rsid w:val="00D502A6"/>
    <w:rsid w:val="00D50B67"/>
    <w:rsid w:val="00D55903"/>
    <w:rsid w:val="00D566B4"/>
    <w:rsid w:val="00D56E2E"/>
    <w:rsid w:val="00D612C4"/>
    <w:rsid w:val="00D64A1B"/>
    <w:rsid w:val="00D81157"/>
    <w:rsid w:val="00D9111F"/>
    <w:rsid w:val="00D91EA0"/>
    <w:rsid w:val="00D97AF1"/>
    <w:rsid w:val="00DA5BBD"/>
    <w:rsid w:val="00DC6A1A"/>
    <w:rsid w:val="00DD3F77"/>
    <w:rsid w:val="00DD7DF6"/>
    <w:rsid w:val="00DE1FAE"/>
    <w:rsid w:val="00DE70F8"/>
    <w:rsid w:val="00DE71C7"/>
    <w:rsid w:val="00DF55C3"/>
    <w:rsid w:val="00E07ED2"/>
    <w:rsid w:val="00E10F1D"/>
    <w:rsid w:val="00E1143F"/>
    <w:rsid w:val="00E13BFB"/>
    <w:rsid w:val="00E16B02"/>
    <w:rsid w:val="00E17778"/>
    <w:rsid w:val="00E241C9"/>
    <w:rsid w:val="00E34259"/>
    <w:rsid w:val="00E406E9"/>
    <w:rsid w:val="00E40BD3"/>
    <w:rsid w:val="00E411FA"/>
    <w:rsid w:val="00E415B7"/>
    <w:rsid w:val="00E50183"/>
    <w:rsid w:val="00E63588"/>
    <w:rsid w:val="00E73964"/>
    <w:rsid w:val="00E74DFC"/>
    <w:rsid w:val="00E87D82"/>
    <w:rsid w:val="00E96BEE"/>
    <w:rsid w:val="00EA6FA5"/>
    <w:rsid w:val="00EB1C3E"/>
    <w:rsid w:val="00EB4AB7"/>
    <w:rsid w:val="00EC08A0"/>
    <w:rsid w:val="00EC2238"/>
    <w:rsid w:val="00ED4AA3"/>
    <w:rsid w:val="00EE0144"/>
    <w:rsid w:val="00EE7771"/>
    <w:rsid w:val="00F00650"/>
    <w:rsid w:val="00F13BB3"/>
    <w:rsid w:val="00F17253"/>
    <w:rsid w:val="00F211BB"/>
    <w:rsid w:val="00F22E82"/>
    <w:rsid w:val="00F4339A"/>
    <w:rsid w:val="00F53859"/>
    <w:rsid w:val="00F646C0"/>
    <w:rsid w:val="00F70A6B"/>
    <w:rsid w:val="00F75453"/>
    <w:rsid w:val="00F77226"/>
    <w:rsid w:val="00F8461F"/>
    <w:rsid w:val="00F916B5"/>
    <w:rsid w:val="00F94429"/>
    <w:rsid w:val="00FA3125"/>
    <w:rsid w:val="00FA361F"/>
    <w:rsid w:val="00FC1C2A"/>
    <w:rsid w:val="00FD132F"/>
    <w:rsid w:val="00FD378A"/>
    <w:rsid w:val="00FD3AAF"/>
    <w:rsid w:val="00FD590E"/>
    <w:rsid w:val="00FE6913"/>
    <w:rsid w:val="00FF0512"/>
    <w:rsid w:val="00FF07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1" w:unhideWhenUsed="0" w:qFormat="1"/>
    <w:lsdException w:name="heading 2" w:locked="1" w:uiPriority="1" w:qFormat="1"/>
    <w:lsdException w:name="heading 3" w:locked="1" w:uiPriority="1" w:qFormat="1"/>
    <w:lsdException w:name="heading 4" w:locked="1" w:uiPriority="1" w:qFormat="1"/>
    <w:lsdException w:name="heading 5" w:locked="1" w:uiPriority="1" w:qFormat="1"/>
    <w:lsdException w:name="heading 6" w:locked="1" w:uiPriority="1" w:qFormat="1"/>
    <w:lsdException w:name="heading 7" w:locked="1" w:qFormat="1"/>
    <w:lsdException w:name="heading 8" w:locked="1" w:qFormat="1"/>
    <w:lsdException w:name="heading 9" w:locked="1" w:qFormat="1"/>
    <w:lsdException w:name="toc 1" w:locked="1" w:semiHidden="0" w:uiPriority="1" w:unhideWhenUsed="0" w:qFormat="1"/>
    <w:lsdException w:name="toc 2" w:locked="1" w:semiHidden="0" w:uiPriority="1" w:unhideWhenUsed="0" w:qFormat="1"/>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er" w:uiPriority="0"/>
    <w:lsdException w:name="caption" w:locked="1" w:uiPriority="67" w:qFormat="1"/>
    <w:lsdException w:name="page number" w:uiPriority="0"/>
    <w:lsdException w:name="List" w:uiPriority="67"/>
    <w:lsdException w:name="List Bullet" w:uiPriority="0"/>
    <w:lsdException w:name="Title" w:locked="1" w:semiHidden="0" w:uiPriority="1" w:unhideWhenUsed="0" w:qFormat="1"/>
    <w:lsdException w:name="Default Paragraph Font" w:locked="1" w:semiHidden="0" w:uiPriority="0" w:unhideWhenUsed="0"/>
    <w:lsdException w:name="Body Text" w:uiPriority="1" w:qFormat="1"/>
    <w:lsdException w:name="Message Header" w:uiPriority="0"/>
    <w:lsdException w:name="Subtitle" w:locked="1" w:semiHidden="0" w:uiPriority="67" w:unhideWhenUsed="0" w:qFormat="1"/>
    <w:lsdException w:name="Body Text 3" w:uiPriority="0"/>
    <w:lsdException w:name="Body Text Indent 2" w:uiPriority="0"/>
    <w:lsdException w:name="Body Text Indent 3" w:uiPriority="0"/>
    <w:lsdException w:name="Block Text" w:uiPriority="0"/>
    <w:lsdException w:name="Strong" w:locked="1" w:semiHidden="0" w:uiPriority="22" w:unhideWhenUsed="0" w:qFormat="1"/>
    <w:lsdException w:name="Emphasis" w:locked="1" w:semiHidden="0" w:uiPriority="20" w:unhideWhenUsed="0" w:qFormat="1"/>
    <w:lsdException w:name="Document Map" w:uiPriority="0"/>
    <w:lsdException w:name="Plain Text" w:uiPriority="0"/>
    <w:lsdException w:name="HTML Top of Form" w:uiPriority="0"/>
    <w:lsdException w:name="HTML Bottom of Form" w:uiPriority="0"/>
    <w:lsdException w:name="Normal (Web)" w:uiPriority="0" w:qFormat="1"/>
    <w:lsdException w:name="HTML Preformatted" w:uiPriority="0"/>
    <w:lsdException w:name="Table Elegant" w:uiPriority="0"/>
    <w:lsdException w:name="Table Subtle 1" w:uiPriority="0"/>
    <w:lsdException w:name="Table Subtle 2" w:uiPriority="0"/>
    <w:lsdException w:name="Table Web 1" w:uiPriority="0"/>
    <w:lsdException w:name="Table Web 2" w:uiPriority="0"/>
    <w:lsdException w:name="Table Web 3"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EC2238"/>
    <w:pPr>
      <w:spacing w:after="200" w:line="276" w:lineRule="auto"/>
    </w:pPr>
    <w:rPr>
      <w:sz w:val="22"/>
      <w:szCs w:val="22"/>
      <w:lang w:eastAsia="en-US"/>
    </w:rPr>
  </w:style>
  <w:style w:type="paragraph" w:styleId="1">
    <w:name w:val="heading 1"/>
    <w:basedOn w:val="a4"/>
    <w:next w:val="a4"/>
    <w:link w:val="10"/>
    <w:uiPriority w:val="1"/>
    <w:qFormat/>
    <w:locked/>
    <w:rsid w:val="00510924"/>
    <w:pPr>
      <w:keepNext/>
      <w:spacing w:before="240" w:after="60"/>
      <w:outlineLvl w:val="0"/>
    </w:pPr>
    <w:rPr>
      <w:rFonts w:ascii="Cambria" w:eastAsia="Times New Roman" w:hAnsi="Cambria"/>
      <w:b/>
      <w:bCs/>
      <w:kern w:val="32"/>
      <w:sz w:val="32"/>
      <w:szCs w:val="32"/>
    </w:rPr>
  </w:style>
  <w:style w:type="paragraph" w:styleId="2">
    <w:name w:val="heading 2"/>
    <w:basedOn w:val="a4"/>
    <w:next w:val="a4"/>
    <w:link w:val="22"/>
    <w:uiPriority w:val="1"/>
    <w:qFormat/>
    <w:locked/>
    <w:rsid w:val="00510924"/>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4"/>
    <w:next w:val="a4"/>
    <w:link w:val="30"/>
    <w:uiPriority w:val="1"/>
    <w:unhideWhenUsed/>
    <w:qFormat/>
    <w:locked/>
    <w:rsid w:val="00510924"/>
    <w:pPr>
      <w:keepNext/>
      <w:spacing w:before="240" w:after="60"/>
      <w:outlineLvl w:val="2"/>
    </w:pPr>
    <w:rPr>
      <w:rFonts w:ascii="Cambria" w:eastAsia="Times New Roman" w:hAnsi="Cambria"/>
      <w:b/>
      <w:bCs/>
      <w:sz w:val="26"/>
      <w:szCs w:val="26"/>
    </w:rPr>
  </w:style>
  <w:style w:type="paragraph" w:styleId="4">
    <w:name w:val="heading 4"/>
    <w:basedOn w:val="a4"/>
    <w:next w:val="a4"/>
    <w:link w:val="40"/>
    <w:uiPriority w:val="1"/>
    <w:qFormat/>
    <w:locked/>
    <w:rsid w:val="002147A8"/>
    <w:pPr>
      <w:keepNext/>
      <w:keepLines/>
      <w:suppressAutoHyphens/>
      <w:spacing w:after="0" w:line="360" w:lineRule="auto"/>
      <w:ind w:firstLine="709"/>
      <w:jc w:val="both"/>
      <w:outlineLvl w:val="3"/>
    </w:pPr>
    <w:rPr>
      <w:rFonts w:ascii="Times New Roman" w:eastAsia="Times New Roman" w:hAnsi="Times New Roman"/>
      <w:b/>
      <w:iCs/>
      <w:sz w:val="28"/>
    </w:rPr>
  </w:style>
  <w:style w:type="paragraph" w:styleId="5">
    <w:name w:val="heading 5"/>
    <w:basedOn w:val="a4"/>
    <w:next w:val="a4"/>
    <w:link w:val="50"/>
    <w:uiPriority w:val="1"/>
    <w:qFormat/>
    <w:locked/>
    <w:rsid w:val="00510924"/>
    <w:pPr>
      <w:spacing w:before="240" w:after="60" w:line="240" w:lineRule="auto"/>
      <w:ind w:firstLine="709"/>
      <w:jc w:val="both"/>
      <w:outlineLvl w:val="4"/>
    </w:pPr>
    <w:rPr>
      <w:rFonts w:ascii="Times New Roman" w:eastAsia="Times New Roman" w:hAnsi="Times New Roman"/>
      <w:b/>
      <w:bCs/>
      <w:i/>
      <w:iCs/>
      <w:sz w:val="26"/>
      <w:szCs w:val="26"/>
    </w:rPr>
  </w:style>
  <w:style w:type="paragraph" w:styleId="6">
    <w:name w:val="heading 6"/>
    <w:basedOn w:val="a4"/>
    <w:next w:val="a4"/>
    <w:link w:val="60"/>
    <w:uiPriority w:val="1"/>
    <w:qFormat/>
    <w:locked/>
    <w:rsid w:val="00510924"/>
    <w:pPr>
      <w:spacing w:before="240" w:after="60" w:line="240" w:lineRule="auto"/>
      <w:ind w:firstLine="709"/>
      <w:jc w:val="both"/>
      <w:outlineLvl w:val="5"/>
    </w:pPr>
    <w:rPr>
      <w:rFonts w:ascii="Times New Roman" w:hAnsi="Times New Roman"/>
      <w:b/>
      <w:bCs/>
    </w:rPr>
  </w:style>
  <w:style w:type="paragraph" w:styleId="7">
    <w:name w:val="heading 7"/>
    <w:basedOn w:val="a4"/>
    <w:next w:val="a4"/>
    <w:link w:val="70"/>
    <w:uiPriority w:val="99"/>
    <w:qFormat/>
    <w:locked/>
    <w:rsid w:val="00510924"/>
    <w:pPr>
      <w:spacing w:before="240" w:after="60" w:line="240" w:lineRule="auto"/>
      <w:ind w:firstLine="709"/>
      <w:jc w:val="both"/>
      <w:outlineLvl w:val="6"/>
    </w:pPr>
    <w:rPr>
      <w:rFonts w:ascii="Times New Roman" w:hAnsi="Times New Roman"/>
      <w:sz w:val="24"/>
      <w:szCs w:val="24"/>
    </w:rPr>
  </w:style>
  <w:style w:type="paragraph" w:styleId="8">
    <w:name w:val="heading 8"/>
    <w:basedOn w:val="a4"/>
    <w:next w:val="a4"/>
    <w:link w:val="80"/>
    <w:uiPriority w:val="99"/>
    <w:qFormat/>
    <w:locked/>
    <w:rsid w:val="00510924"/>
    <w:pPr>
      <w:spacing w:before="240" w:after="60" w:line="240" w:lineRule="auto"/>
      <w:ind w:firstLine="709"/>
      <w:jc w:val="both"/>
      <w:outlineLvl w:val="7"/>
    </w:pPr>
    <w:rPr>
      <w:rFonts w:ascii="Times New Roman" w:hAnsi="Times New Roman"/>
      <w:i/>
      <w:iCs/>
      <w:sz w:val="24"/>
      <w:szCs w:val="24"/>
    </w:rPr>
  </w:style>
  <w:style w:type="paragraph" w:styleId="9">
    <w:name w:val="heading 9"/>
    <w:basedOn w:val="a4"/>
    <w:next w:val="a4"/>
    <w:link w:val="90"/>
    <w:uiPriority w:val="99"/>
    <w:qFormat/>
    <w:locked/>
    <w:rsid w:val="00510924"/>
    <w:pPr>
      <w:spacing w:before="240" w:after="60" w:line="240" w:lineRule="auto"/>
      <w:ind w:firstLine="709"/>
      <w:jc w:val="both"/>
      <w:outlineLvl w:val="8"/>
    </w:pPr>
    <w:rPr>
      <w:rFonts w:ascii="Arial" w:hAnsi="Arial"/>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table" w:styleId="a8">
    <w:name w:val="Table Grid"/>
    <w:basedOn w:val="a6"/>
    <w:uiPriority w:val="59"/>
    <w:rsid w:val="00E87D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4"/>
    <w:link w:val="aa"/>
    <w:uiPriority w:val="34"/>
    <w:qFormat/>
    <w:rsid w:val="00E87D82"/>
    <w:pPr>
      <w:ind w:left="720"/>
      <w:contextualSpacing/>
    </w:pPr>
  </w:style>
  <w:style w:type="paragraph" w:styleId="ab">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4"/>
    <w:link w:val="ac"/>
    <w:qFormat/>
    <w:rsid w:val="00C56C1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1">
    <w:name w:val="Оглавление 1 Знак"/>
    <w:link w:val="12"/>
    <w:rsid w:val="00D55903"/>
    <w:rPr>
      <w:b/>
      <w:bCs/>
      <w:shd w:val="clear" w:color="auto" w:fill="FFFFFF"/>
    </w:rPr>
  </w:style>
  <w:style w:type="paragraph" w:styleId="12">
    <w:name w:val="toc 1"/>
    <w:basedOn w:val="a4"/>
    <w:next w:val="a4"/>
    <w:link w:val="11"/>
    <w:uiPriority w:val="1"/>
    <w:qFormat/>
    <w:locked/>
    <w:rsid w:val="00D55903"/>
    <w:pPr>
      <w:shd w:val="clear" w:color="auto" w:fill="FFFFFF"/>
      <w:spacing w:before="660" w:after="300" w:line="240" w:lineRule="atLeast"/>
    </w:pPr>
    <w:rPr>
      <w:b/>
      <w:bCs/>
      <w:lang w:eastAsia="ru-RU"/>
    </w:rPr>
  </w:style>
  <w:style w:type="character" w:customStyle="1" w:styleId="Zag11">
    <w:name w:val="Zag_11"/>
    <w:uiPriority w:val="99"/>
    <w:rsid w:val="005F317E"/>
  </w:style>
  <w:style w:type="paragraph" w:customStyle="1" w:styleId="Default">
    <w:name w:val="Default"/>
    <w:rsid w:val="00BA0548"/>
    <w:pPr>
      <w:autoSpaceDE w:val="0"/>
      <w:autoSpaceDN w:val="0"/>
      <w:adjustRightInd w:val="0"/>
    </w:pPr>
    <w:rPr>
      <w:rFonts w:ascii="Times New Roman" w:hAnsi="Times New Roman"/>
      <w:color w:val="000000"/>
      <w:sz w:val="24"/>
      <w:szCs w:val="24"/>
      <w:lang w:eastAsia="en-US"/>
    </w:rPr>
  </w:style>
  <w:style w:type="character" w:customStyle="1" w:styleId="40">
    <w:name w:val="Заголовок 4 Знак"/>
    <w:link w:val="4"/>
    <w:uiPriority w:val="1"/>
    <w:rsid w:val="002147A8"/>
    <w:rPr>
      <w:rFonts w:ascii="Times New Roman" w:eastAsia="Times New Roman" w:hAnsi="Times New Roman"/>
      <w:b/>
      <w:iCs/>
      <w:sz w:val="28"/>
      <w:szCs w:val="22"/>
      <w:lang w:eastAsia="en-US"/>
    </w:rPr>
  </w:style>
  <w:style w:type="paragraph" w:customStyle="1" w:styleId="a0">
    <w:name w:val="Перечень"/>
    <w:basedOn w:val="a4"/>
    <w:next w:val="a4"/>
    <w:link w:val="ad"/>
    <w:qFormat/>
    <w:rsid w:val="002147A8"/>
    <w:pPr>
      <w:numPr>
        <w:numId w:val="2"/>
      </w:numPr>
      <w:suppressAutoHyphens/>
      <w:spacing w:after="0" w:line="360" w:lineRule="auto"/>
      <w:ind w:left="0" w:firstLine="284"/>
      <w:jc w:val="both"/>
    </w:pPr>
    <w:rPr>
      <w:rFonts w:ascii="Times New Roman" w:hAnsi="Times New Roman"/>
      <w:sz w:val="28"/>
      <w:u w:color="000000"/>
      <w:bdr w:val="nil"/>
      <w:lang w:eastAsia="ru-RU"/>
    </w:rPr>
  </w:style>
  <w:style w:type="character" w:customStyle="1" w:styleId="ad">
    <w:name w:val="Перечень Знак"/>
    <w:link w:val="a0"/>
    <w:rsid w:val="002147A8"/>
    <w:rPr>
      <w:rFonts w:ascii="Times New Roman" w:hAnsi="Times New Roman"/>
      <w:sz w:val="28"/>
      <w:szCs w:val="22"/>
      <w:u w:color="000000"/>
      <w:bdr w:val="nil"/>
    </w:rPr>
  </w:style>
  <w:style w:type="paragraph" w:customStyle="1" w:styleId="a3">
    <w:name w:val="Подперечень"/>
    <w:basedOn w:val="a0"/>
    <w:next w:val="a4"/>
    <w:link w:val="ae"/>
    <w:qFormat/>
    <w:rsid w:val="002147A8"/>
    <w:pPr>
      <w:numPr>
        <w:numId w:val="3"/>
      </w:numPr>
      <w:ind w:left="284" w:firstLine="425"/>
    </w:pPr>
    <w:rPr>
      <w:lang w:eastAsia="en-US"/>
    </w:rPr>
  </w:style>
  <w:style w:type="character" w:customStyle="1" w:styleId="ae">
    <w:name w:val="Подперечень Знак"/>
    <w:link w:val="a3"/>
    <w:rsid w:val="002147A8"/>
    <w:rPr>
      <w:rFonts w:ascii="Times New Roman" w:hAnsi="Times New Roman"/>
      <w:sz w:val="28"/>
      <w:szCs w:val="22"/>
      <w:u w:color="000000"/>
      <w:bdr w:val="nil"/>
      <w:lang w:eastAsia="en-US"/>
    </w:rPr>
  </w:style>
  <w:style w:type="character" w:customStyle="1" w:styleId="aa">
    <w:name w:val="Абзац списка Знак"/>
    <w:link w:val="a9"/>
    <w:uiPriority w:val="99"/>
    <w:qFormat/>
    <w:locked/>
    <w:rsid w:val="00E406E9"/>
    <w:rPr>
      <w:sz w:val="22"/>
      <w:szCs w:val="22"/>
      <w:lang w:eastAsia="en-US"/>
    </w:rPr>
  </w:style>
  <w:style w:type="character" w:customStyle="1" w:styleId="apple-converted-space">
    <w:name w:val="apple-converted-space"/>
    <w:rsid w:val="00D91EA0"/>
  </w:style>
  <w:style w:type="character" w:customStyle="1" w:styleId="13">
    <w:name w:val="Основной текст (13)_"/>
    <w:link w:val="131"/>
    <w:rsid w:val="001E704A"/>
    <w:rPr>
      <w:sz w:val="34"/>
      <w:szCs w:val="34"/>
      <w:shd w:val="clear" w:color="auto" w:fill="FFFFFF"/>
    </w:rPr>
  </w:style>
  <w:style w:type="paragraph" w:customStyle="1" w:styleId="131">
    <w:name w:val="Основной текст (13)1"/>
    <w:basedOn w:val="a4"/>
    <w:link w:val="13"/>
    <w:rsid w:val="001E704A"/>
    <w:pPr>
      <w:shd w:val="clear" w:color="auto" w:fill="FFFFFF"/>
      <w:spacing w:before="420" w:after="180" w:line="360" w:lineRule="exact"/>
      <w:jc w:val="center"/>
    </w:pPr>
    <w:rPr>
      <w:sz w:val="34"/>
      <w:szCs w:val="34"/>
      <w:lang w:eastAsia="ru-RU"/>
    </w:rPr>
  </w:style>
  <w:style w:type="paragraph" w:styleId="af">
    <w:name w:val="No Spacing"/>
    <w:aliases w:val="основа"/>
    <w:link w:val="af0"/>
    <w:uiPriority w:val="1"/>
    <w:qFormat/>
    <w:rsid w:val="001E704A"/>
    <w:pPr>
      <w:suppressAutoHyphens/>
    </w:pPr>
    <w:rPr>
      <w:sz w:val="22"/>
      <w:szCs w:val="22"/>
      <w:lang w:eastAsia="ar-SA"/>
    </w:rPr>
  </w:style>
  <w:style w:type="character" w:customStyle="1" w:styleId="af0">
    <w:name w:val="Без интервала Знак"/>
    <w:aliases w:val="основа Знак"/>
    <w:link w:val="af"/>
    <w:locked/>
    <w:rsid w:val="001E704A"/>
    <w:rPr>
      <w:sz w:val="22"/>
      <w:szCs w:val="22"/>
      <w:lang w:eastAsia="ar-SA"/>
    </w:rPr>
  </w:style>
  <w:style w:type="character" w:customStyle="1" w:styleId="af1">
    <w:name w:val="Гипертекстовая ссылка"/>
    <w:uiPriority w:val="99"/>
    <w:rsid w:val="007940CF"/>
    <w:rPr>
      <w:rFonts w:cs="Times New Roman"/>
      <w:b w:val="0"/>
      <w:color w:val="106BBE"/>
    </w:rPr>
  </w:style>
  <w:style w:type="paragraph" w:customStyle="1" w:styleId="af2">
    <w:name w:val="Комментарий"/>
    <w:basedOn w:val="a4"/>
    <w:next w:val="a4"/>
    <w:uiPriority w:val="99"/>
    <w:rsid w:val="007940CF"/>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 w:val="24"/>
      <w:szCs w:val="24"/>
      <w:lang w:eastAsia="ru-RU"/>
    </w:rPr>
  </w:style>
  <w:style w:type="paragraph" w:customStyle="1" w:styleId="af3">
    <w:name w:val="Информация о версии"/>
    <w:basedOn w:val="af2"/>
    <w:next w:val="a4"/>
    <w:uiPriority w:val="99"/>
    <w:rsid w:val="007940CF"/>
    <w:rPr>
      <w:i/>
      <w:iCs/>
    </w:rPr>
  </w:style>
  <w:style w:type="paragraph" w:customStyle="1" w:styleId="a2">
    <w:name w:val="Перечисление"/>
    <w:link w:val="af4"/>
    <w:uiPriority w:val="99"/>
    <w:qFormat/>
    <w:rsid w:val="000D6C5E"/>
    <w:pPr>
      <w:numPr>
        <w:numId w:val="28"/>
      </w:numPr>
      <w:spacing w:after="60" w:line="259" w:lineRule="auto"/>
      <w:jc w:val="both"/>
    </w:pPr>
    <w:rPr>
      <w:rFonts w:ascii="Times New Roman" w:hAnsi="Times New Roman"/>
      <w:lang w:eastAsia="en-US"/>
    </w:rPr>
  </w:style>
  <w:style w:type="character" w:customStyle="1" w:styleId="af4">
    <w:name w:val="Перечисление Знак"/>
    <w:link w:val="a2"/>
    <w:uiPriority w:val="99"/>
    <w:rsid w:val="000D6C5E"/>
    <w:rPr>
      <w:rFonts w:ascii="Times New Roman" w:hAnsi="Times New Roman"/>
      <w:lang w:eastAsia="en-US"/>
    </w:rPr>
  </w:style>
  <w:style w:type="character" w:customStyle="1" w:styleId="10">
    <w:name w:val="Заголовок 1 Знак"/>
    <w:link w:val="1"/>
    <w:uiPriority w:val="1"/>
    <w:rsid w:val="00510924"/>
    <w:rPr>
      <w:rFonts w:ascii="Cambria" w:eastAsia="Times New Roman" w:hAnsi="Cambria" w:cs="Times New Roman"/>
      <w:b/>
      <w:bCs/>
      <w:kern w:val="32"/>
      <w:sz w:val="32"/>
      <w:szCs w:val="32"/>
      <w:lang w:eastAsia="en-US"/>
    </w:rPr>
  </w:style>
  <w:style w:type="character" w:customStyle="1" w:styleId="30">
    <w:name w:val="Заголовок 3 Знак"/>
    <w:link w:val="3"/>
    <w:uiPriority w:val="1"/>
    <w:rsid w:val="00510924"/>
    <w:rPr>
      <w:rFonts w:ascii="Cambria" w:eastAsia="Times New Roman" w:hAnsi="Cambria" w:cs="Times New Roman"/>
      <w:b/>
      <w:bCs/>
      <w:sz w:val="26"/>
      <w:szCs w:val="26"/>
      <w:lang w:eastAsia="en-US"/>
    </w:rPr>
  </w:style>
  <w:style w:type="character" w:customStyle="1" w:styleId="20">
    <w:name w:val="Заголовок 2 Знак"/>
    <w:uiPriority w:val="1"/>
    <w:rsid w:val="00510924"/>
    <w:rPr>
      <w:rFonts w:ascii="Cambria" w:eastAsia="Times New Roman" w:hAnsi="Cambria" w:cs="Times New Roman"/>
      <w:b/>
      <w:bCs/>
      <w:i/>
      <w:iCs/>
      <w:sz w:val="28"/>
      <w:szCs w:val="28"/>
      <w:lang w:eastAsia="en-US"/>
    </w:rPr>
  </w:style>
  <w:style w:type="character" w:customStyle="1" w:styleId="50">
    <w:name w:val="Заголовок 5 Знак"/>
    <w:link w:val="5"/>
    <w:uiPriority w:val="1"/>
    <w:rsid w:val="00510924"/>
    <w:rPr>
      <w:rFonts w:ascii="Times New Roman" w:eastAsia="Times New Roman" w:hAnsi="Times New Roman"/>
      <w:b/>
      <w:bCs/>
      <w:i/>
      <w:iCs/>
      <w:sz w:val="26"/>
      <w:szCs w:val="26"/>
      <w:lang w:eastAsia="en-US"/>
    </w:rPr>
  </w:style>
  <w:style w:type="character" w:customStyle="1" w:styleId="60">
    <w:name w:val="Заголовок 6 Знак"/>
    <w:link w:val="6"/>
    <w:uiPriority w:val="1"/>
    <w:rsid w:val="00510924"/>
    <w:rPr>
      <w:rFonts w:ascii="Times New Roman" w:hAnsi="Times New Roman"/>
      <w:b/>
      <w:bCs/>
      <w:sz w:val="22"/>
      <w:szCs w:val="22"/>
      <w:lang w:eastAsia="en-US"/>
    </w:rPr>
  </w:style>
  <w:style w:type="character" w:customStyle="1" w:styleId="70">
    <w:name w:val="Заголовок 7 Знак"/>
    <w:link w:val="7"/>
    <w:uiPriority w:val="99"/>
    <w:rsid w:val="00510924"/>
    <w:rPr>
      <w:rFonts w:ascii="Times New Roman" w:hAnsi="Times New Roman"/>
      <w:sz w:val="24"/>
      <w:szCs w:val="24"/>
      <w:lang w:eastAsia="en-US"/>
    </w:rPr>
  </w:style>
  <w:style w:type="character" w:customStyle="1" w:styleId="80">
    <w:name w:val="Заголовок 8 Знак"/>
    <w:link w:val="8"/>
    <w:uiPriority w:val="99"/>
    <w:rsid w:val="00510924"/>
    <w:rPr>
      <w:rFonts w:ascii="Times New Roman" w:hAnsi="Times New Roman"/>
      <w:i/>
      <w:iCs/>
      <w:sz w:val="24"/>
      <w:szCs w:val="24"/>
      <w:lang w:eastAsia="en-US"/>
    </w:rPr>
  </w:style>
  <w:style w:type="character" w:customStyle="1" w:styleId="90">
    <w:name w:val="Заголовок 9 Знак"/>
    <w:link w:val="9"/>
    <w:uiPriority w:val="99"/>
    <w:rsid w:val="00510924"/>
    <w:rPr>
      <w:rFonts w:ascii="Arial" w:hAnsi="Arial"/>
      <w:sz w:val="22"/>
      <w:szCs w:val="22"/>
      <w:lang w:eastAsia="en-US"/>
    </w:rPr>
  </w:style>
  <w:style w:type="numbering" w:customStyle="1" w:styleId="14">
    <w:name w:val="Нет списка1"/>
    <w:next w:val="a7"/>
    <w:uiPriority w:val="99"/>
    <w:semiHidden/>
    <w:unhideWhenUsed/>
    <w:rsid w:val="00510924"/>
  </w:style>
  <w:style w:type="character" w:customStyle="1" w:styleId="120">
    <w:name w:val="Заголовок 1 Знак2"/>
    <w:uiPriority w:val="67"/>
    <w:locked/>
    <w:rsid w:val="00510924"/>
    <w:rPr>
      <w:rFonts w:ascii="Arial" w:hAnsi="Arial" w:cs="Arial"/>
      <w:b/>
      <w:bCs/>
      <w:kern w:val="32"/>
      <w:sz w:val="32"/>
      <w:szCs w:val="32"/>
    </w:rPr>
  </w:style>
  <w:style w:type="character" w:customStyle="1" w:styleId="22">
    <w:name w:val="Заголовок 2 Знак2"/>
    <w:link w:val="2"/>
    <w:uiPriority w:val="9"/>
    <w:locked/>
    <w:rsid w:val="00510924"/>
    <w:rPr>
      <w:rFonts w:ascii="Arial" w:eastAsia="Times New Roman" w:hAnsi="Arial" w:cs="Arial"/>
      <w:b/>
      <w:bCs/>
      <w:i/>
      <w:iCs/>
      <w:sz w:val="28"/>
      <w:szCs w:val="28"/>
    </w:rPr>
  </w:style>
  <w:style w:type="character" w:customStyle="1" w:styleId="32">
    <w:name w:val="Заголовок 3 Знак2"/>
    <w:locked/>
    <w:rsid w:val="00510924"/>
    <w:rPr>
      <w:rFonts w:ascii="Arial" w:hAnsi="Arial" w:cs="Arial"/>
      <w:b/>
      <w:bCs/>
      <w:sz w:val="26"/>
      <w:szCs w:val="26"/>
    </w:rPr>
  </w:style>
  <w:style w:type="paragraph" w:customStyle="1" w:styleId="af5">
    <w:name w:val="осн текст"/>
    <w:basedOn w:val="a4"/>
    <w:rsid w:val="00510924"/>
    <w:pPr>
      <w:shd w:val="clear" w:color="auto" w:fill="FFFFFF"/>
      <w:tabs>
        <w:tab w:val="left" w:pos="1018"/>
      </w:tabs>
      <w:spacing w:after="0" w:line="360" w:lineRule="auto"/>
      <w:ind w:firstLine="454"/>
      <w:jc w:val="both"/>
    </w:pPr>
    <w:rPr>
      <w:rFonts w:ascii="Times New Roman" w:eastAsia="Times New Roman" w:hAnsi="Times New Roman"/>
      <w:b/>
      <w:bCs/>
      <w:sz w:val="28"/>
      <w:szCs w:val="28"/>
      <w:lang w:eastAsia="ru-RU"/>
    </w:rPr>
  </w:style>
  <w:style w:type="paragraph" w:customStyle="1" w:styleId="af6">
    <w:name w:val="А ОСН ТЕКСТ"/>
    <w:basedOn w:val="a4"/>
    <w:rsid w:val="00510924"/>
    <w:pPr>
      <w:spacing w:after="0" w:line="360" w:lineRule="auto"/>
      <w:ind w:firstLine="454"/>
      <w:jc w:val="both"/>
    </w:pPr>
    <w:rPr>
      <w:rFonts w:ascii="Times New Roman" w:eastAsia="Times New Roman" w:hAnsi="Times New Roman"/>
      <w:sz w:val="28"/>
      <w:szCs w:val="28"/>
      <w:lang w:eastAsia="ru-RU"/>
    </w:rPr>
  </w:style>
  <w:style w:type="character" w:styleId="af7">
    <w:name w:val="Hyperlink"/>
    <w:uiPriority w:val="99"/>
    <w:rsid w:val="00510924"/>
    <w:rPr>
      <w:color w:val="000080"/>
      <w:u w:val="single"/>
    </w:rPr>
  </w:style>
  <w:style w:type="character" w:customStyle="1" w:styleId="af8">
    <w:name w:val="Основной текст Знак"/>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
    <w:link w:val="af9"/>
    <w:uiPriority w:val="1"/>
    <w:rsid w:val="00510924"/>
    <w:rPr>
      <w:sz w:val="22"/>
      <w:szCs w:val="22"/>
      <w:shd w:val="clear" w:color="auto" w:fill="FFFFFF"/>
    </w:rPr>
  </w:style>
  <w:style w:type="paragraph" w:styleId="af9">
    <w:name w:val="Body Text"/>
    <w:aliases w:val="body text,Основной текст Знак Знак,Основной текст отчета,Основной текст отчета Знак,Основной текст отчета Знак Знак Знак,DTP Body Text"/>
    <w:basedOn w:val="a4"/>
    <w:link w:val="af8"/>
    <w:uiPriority w:val="1"/>
    <w:qFormat/>
    <w:rsid w:val="00510924"/>
    <w:pPr>
      <w:shd w:val="clear" w:color="auto" w:fill="FFFFFF"/>
      <w:spacing w:after="120" w:line="211" w:lineRule="exact"/>
      <w:jc w:val="right"/>
    </w:pPr>
    <w:rPr>
      <w:lang w:eastAsia="ru-RU"/>
    </w:rPr>
  </w:style>
  <w:style w:type="character" w:customStyle="1" w:styleId="15">
    <w:name w:val="Основной текст Знак1"/>
    <w:uiPriority w:val="99"/>
    <w:rsid w:val="00510924"/>
    <w:rPr>
      <w:sz w:val="22"/>
      <w:szCs w:val="22"/>
      <w:lang w:eastAsia="en-US"/>
    </w:rPr>
  </w:style>
  <w:style w:type="character" w:customStyle="1" w:styleId="afa">
    <w:name w:val="Основной текст + Полужирный"/>
    <w:rsid w:val="00510924"/>
    <w:rPr>
      <w:b/>
      <w:bCs/>
      <w:sz w:val="22"/>
      <w:szCs w:val="22"/>
      <w:shd w:val="clear" w:color="auto" w:fill="FFFFFF"/>
    </w:rPr>
  </w:style>
  <w:style w:type="character" w:customStyle="1" w:styleId="100">
    <w:name w:val="Основной текст (10)_"/>
    <w:link w:val="101"/>
    <w:rsid w:val="00510924"/>
    <w:rPr>
      <w:b/>
      <w:bCs/>
      <w:sz w:val="17"/>
      <w:szCs w:val="17"/>
      <w:shd w:val="clear" w:color="auto" w:fill="FFFFFF"/>
    </w:rPr>
  </w:style>
  <w:style w:type="paragraph" w:customStyle="1" w:styleId="101">
    <w:name w:val="Основной текст (10)1"/>
    <w:basedOn w:val="a4"/>
    <w:link w:val="100"/>
    <w:rsid w:val="00510924"/>
    <w:pPr>
      <w:shd w:val="clear" w:color="auto" w:fill="FFFFFF"/>
      <w:spacing w:after="120" w:line="192" w:lineRule="exact"/>
      <w:jc w:val="right"/>
    </w:pPr>
    <w:rPr>
      <w:b/>
      <w:bCs/>
      <w:sz w:val="17"/>
      <w:szCs w:val="17"/>
      <w:lang w:eastAsia="ru-RU"/>
    </w:rPr>
  </w:style>
  <w:style w:type="character" w:customStyle="1" w:styleId="102">
    <w:name w:val="Основной текст (10)"/>
    <w:rsid w:val="00510924"/>
    <w:rPr>
      <w:b/>
      <w:bCs/>
      <w:noProof/>
      <w:sz w:val="17"/>
      <w:szCs w:val="17"/>
      <w:shd w:val="clear" w:color="auto" w:fill="FFFFFF"/>
    </w:rPr>
  </w:style>
  <w:style w:type="character" w:customStyle="1" w:styleId="110">
    <w:name w:val="Основной текст (11)_"/>
    <w:link w:val="111"/>
    <w:rsid w:val="00510924"/>
    <w:rPr>
      <w:sz w:val="17"/>
      <w:szCs w:val="17"/>
      <w:shd w:val="clear" w:color="auto" w:fill="FFFFFF"/>
    </w:rPr>
  </w:style>
  <w:style w:type="paragraph" w:customStyle="1" w:styleId="111">
    <w:name w:val="Основной текст (11)1"/>
    <w:basedOn w:val="a4"/>
    <w:link w:val="110"/>
    <w:rsid w:val="00510924"/>
    <w:pPr>
      <w:shd w:val="clear" w:color="auto" w:fill="FFFFFF"/>
      <w:spacing w:before="120" w:after="0" w:line="182" w:lineRule="exact"/>
    </w:pPr>
    <w:rPr>
      <w:sz w:val="17"/>
      <w:szCs w:val="17"/>
      <w:lang w:eastAsia="ru-RU"/>
    </w:rPr>
  </w:style>
  <w:style w:type="character" w:customStyle="1" w:styleId="112">
    <w:name w:val="Основной текст (11) + Полужирный"/>
    <w:rsid w:val="00510924"/>
    <w:rPr>
      <w:b/>
      <w:bCs/>
      <w:sz w:val="17"/>
      <w:szCs w:val="17"/>
      <w:shd w:val="clear" w:color="auto" w:fill="FFFFFF"/>
    </w:rPr>
  </w:style>
  <w:style w:type="character" w:customStyle="1" w:styleId="113">
    <w:name w:val="Основной текст (11)"/>
    <w:rsid w:val="00510924"/>
    <w:rPr>
      <w:noProof/>
      <w:sz w:val="17"/>
      <w:szCs w:val="17"/>
      <w:shd w:val="clear" w:color="auto" w:fill="FFFFFF"/>
    </w:rPr>
  </w:style>
  <w:style w:type="character" w:customStyle="1" w:styleId="16">
    <w:name w:val="Заголовок №1_"/>
    <w:link w:val="114"/>
    <w:rsid w:val="00510924"/>
    <w:rPr>
      <w:sz w:val="34"/>
      <w:szCs w:val="34"/>
      <w:shd w:val="clear" w:color="auto" w:fill="FFFFFF"/>
    </w:rPr>
  </w:style>
  <w:style w:type="paragraph" w:customStyle="1" w:styleId="114">
    <w:name w:val="Заголовок №11"/>
    <w:basedOn w:val="a4"/>
    <w:link w:val="16"/>
    <w:rsid w:val="00510924"/>
    <w:pPr>
      <w:shd w:val="clear" w:color="auto" w:fill="FFFFFF"/>
      <w:spacing w:after="300" w:line="240" w:lineRule="atLeast"/>
      <w:outlineLvl w:val="0"/>
    </w:pPr>
    <w:rPr>
      <w:sz w:val="34"/>
      <w:szCs w:val="34"/>
      <w:lang w:eastAsia="ru-RU"/>
    </w:rPr>
  </w:style>
  <w:style w:type="character" w:customStyle="1" w:styleId="17">
    <w:name w:val="Заголовок №1"/>
    <w:rsid w:val="00510924"/>
  </w:style>
  <w:style w:type="character" w:customStyle="1" w:styleId="51">
    <w:name w:val="Основной текст + Полужирный51"/>
    <w:rsid w:val="00510924"/>
    <w:rPr>
      <w:b/>
      <w:bCs/>
      <w:sz w:val="22"/>
      <w:szCs w:val="22"/>
      <w:shd w:val="clear" w:color="auto" w:fill="FFFFFF"/>
    </w:rPr>
  </w:style>
  <w:style w:type="character" w:customStyle="1" w:styleId="500">
    <w:name w:val="Основной текст + Полужирный50"/>
    <w:rsid w:val="00510924"/>
    <w:rPr>
      <w:b/>
      <w:bCs/>
      <w:sz w:val="22"/>
      <w:szCs w:val="22"/>
      <w:shd w:val="clear" w:color="auto" w:fill="FFFFFF"/>
    </w:rPr>
  </w:style>
  <w:style w:type="paragraph" w:styleId="afb">
    <w:name w:val="footnote text"/>
    <w:aliases w:val="Знак6,F1"/>
    <w:basedOn w:val="a4"/>
    <w:link w:val="afc"/>
    <w:uiPriority w:val="99"/>
    <w:rsid w:val="00510924"/>
    <w:rPr>
      <w:sz w:val="20"/>
      <w:szCs w:val="20"/>
    </w:rPr>
  </w:style>
  <w:style w:type="character" w:customStyle="1" w:styleId="afc">
    <w:name w:val="Текст сноски Знак"/>
    <w:aliases w:val="Знак6 Знак1,F1 Знак"/>
    <w:link w:val="afb"/>
    <w:uiPriority w:val="99"/>
    <w:rsid w:val="00510924"/>
    <w:rPr>
      <w:lang w:eastAsia="en-US"/>
    </w:rPr>
  </w:style>
  <w:style w:type="character" w:styleId="afd">
    <w:name w:val="footnote reference"/>
    <w:uiPriority w:val="99"/>
    <w:rsid w:val="00510924"/>
    <w:rPr>
      <w:vertAlign w:val="superscript"/>
    </w:rPr>
  </w:style>
  <w:style w:type="character" w:customStyle="1" w:styleId="12pt">
    <w:name w:val="Заголовок №1 + Интервал 2 pt"/>
    <w:rsid w:val="00510924"/>
    <w:rPr>
      <w:rFonts w:ascii="Calibri" w:hAnsi="Calibri" w:cs="Calibri"/>
      <w:spacing w:val="50"/>
      <w:sz w:val="34"/>
      <w:szCs w:val="34"/>
      <w:shd w:val="clear" w:color="auto" w:fill="FFFFFF"/>
    </w:rPr>
  </w:style>
  <w:style w:type="character" w:customStyle="1" w:styleId="1120">
    <w:name w:val="Заголовок №112"/>
    <w:rsid w:val="00510924"/>
    <w:rPr>
      <w:rFonts w:ascii="Calibri" w:hAnsi="Calibri" w:cs="Calibri"/>
      <w:spacing w:val="0"/>
      <w:sz w:val="34"/>
      <w:szCs w:val="34"/>
      <w:shd w:val="clear" w:color="auto" w:fill="FFFFFF"/>
    </w:rPr>
  </w:style>
  <w:style w:type="character" w:customStyle="1" w:styleId="49">
    <w:name w:val="Основной текст + Полужирный49"/>
    <w:rsid w:val="00510924"/>
    <w:rPr>
      <w:rFonts w:ascii="Times New Roman" w:hAnsi="Times New Roman" w:cs="Times New Roman"/>
      <w:b/>
      <w:bCs/>
      <w:spacing w:val="0"/>
      <w:sz w:val="22"/>
      <w:szCs w:val="22"/>
      <w:shd w:val="clear" w:color="auto" w:fill="FFFFFF"/>
    </w:rPr>
  </w:style>
  <w:style w:type="character" w:customStyle="1" w:styleId="31">
    <w:name w:val="Заголовок №3_"/>
    <w:link w:val="310"/>
    <w:rsid w:val="00510924"/>
    <w:rPr>
      <w:b/>
      <w:bCs/>
      <w:sz w:val="22"/>
      <w:szCs w:val="22"/>
      <w:shd w:val="clear" w:color="auto" w:fill="FFFFFF"/>
    </w:rPr>
  </w:style>
  <w:style w:type="paragraph" w:customStyle="1" w:styleId="310">
    <w:name w:val="Заголовок №31"/>
    <w:basedOn w:val="a4"/>
    <w:link w:val="31"/>
    <w:rsid w:val="00510924"/>
    <w:pPr>
      <w:shd w:val="clear" w:color="auto" w:fill="FFFFFF"/>
      <w:spacing w:after="0" w:line="211" w:lineRule="exact"/>
      <w:jc w:val="both"/>
      <w:outlineLvl w:val="2"/>
    </w:pPr>
    <w:rPr>
      <w:b/>
      <w:bCs/>
      <w:lang w:eastAsia="ru-RU"/>
    </w:rPr>
  </w:style>
  <w:style w:type="character" w:customStyle="1" w:styleId="33">
    <w:name w:val="Заголовок №3 + Не полужирный"/>
    <w:rsid w:val="00510924"/>
  </w:style>
  <w:style w:type="character" w:customStyle="1" w:styleId="39">
    <w:name w:val="Заголовок №3 + Не полужирный9"/>
    <w:rsid w:val="00510924"/>
    <w:rPr>
      <w:b/>
      <w:bCs/>
      <w:noProof/>
      <w:sz w:val="22"/>
      <w:szCs w:val="22"/>
      <w:shd w:val="clear" w:color="auto" w:fill="FFFFFF"/>
    </w:rPr>
  </w:style>
  <w:style w:type="character" w:customStyle="1" w:styleId="317">
    <w:name w:val="Заголовок №317"/>
    <w:rsid w:val="00510924"/>
    <w:rPr>
      <w:b/>
      <w:bCs/>
      <w:noProof/>
      <w:sz w:val="22"/>
      <w:szCs w:val="22"/>
      <w:shd w:val="clear" w:color="auto" w:fill="FFFFFF"/>
    </w:rPr>
  </w:style>
  <w:style w:type="character" w:customStyle="1" w:styleId="316">
    <w:name w:val="Заголовок №316"/>
    <w:rsid w:val="00510924"/>
  </w:style>
  <w:style w:type="character" w:customStyle="1" w:styleId="afe">
    <w:name w:val="Основной текст + Курсив"/>
    <w:rsid w:val="00510924"/>
    <w:rPr>
      <w:rFonts w:ascii="Times New Roman" w:hAnsi="Times New Roman" w:cs="Times New Roman"/>
      <w:i/>
      <w:iCs/>
      <w:spacing w:val="0"/>
      <w:sz w:val="22"/>
      <w:szCs w:val="22"/>
      <w:shd w:val="clear" w:color="auto" w:fill="FFFFFF"/>
    </w:rPr>
  </w:style>
  <w:style w:type="character" w:customStyle="1" w:styleId="62">
    <w:name w:val="Основной текст + Курсив62"/>
    <w:rsid w:val="00510924"/>
    <w:rPr>
      <w:rFonts w:ascii="Times New Roman" w:hAnsi="Times New Roman" w:cs="Times New Roman"/>
      <w:i/>
      <w:iCs/>
      <w:noProof/>
      <w:spacing w:val="0"/>
      <w:sz w:val="22"/>
      <w:szCs w:val="22"/>
      <w:shd w:val="clear" w:color="auto" w:fill="FFFFFF"/>
    </w:rPr>
  </w:style>
  <w:style w:type="character" w:customStyle="1" w:styleId="61">
    <w:name w:val="Основной текст + Курсив61"/>
    <w:rsid w:val="00510924"/>
    <w:rPr>
      <w:rFonts w:ascii="Times New Roman" w:hAnsi="Times New Roman" w:cs="Times New Roman"/>
      <w:i/>
      <w:iCs/>
      <w:spacing w:val="0"/>
      <w:sz w:val="22"/>
      <w:szCs w:val="22"/>
      <w:shd w:val="clear" w:color="auto" w:fill="FFFFFF"/>
    </w:rPr>
  </w:style>
  <w:style w:type="character" w:customStyle="1" w:styleId="47">
    <w:name w:val="Основной текст + Полужирный47"/>
    <w:aliases w:val="Курсив"/>
    <w:rsid w:val="00510924"/>
    <w:rPr>
      <w:rFonts w:ascii="Times New Roman" w:hAnsi="Times New Roman" w:cs="Times New Roman"/>
      <w:b/>
      <w:bCs/>
      <w:i/>
      <w:iCs/>
      <w:spacing w:val="0"/>
      <w:sz w:val="22"/>
      <w:szCs w:val="22"/>
      <w:shd w:val="clear" w:color="auto" w:fill="FFFFFF"/>
    </w:rPr>
  </w:style>
  <w:style w:type="character" w:customStyle="1" w:styleId="46">
    <w:name w:val="Основной текст + Полужирный46"/>
    <w:aliases w:val="Курсив30"/>
    <w:rsid w:val="00510924"/>
    <w:rPr>
      <w:rFonts w:ascii="Times New Roman" w:hAnsi="Times New Roman" w:cs="Times New Roman"/>
      <w:b/>
      <w:bCs/>
      <w:i/>
      <w:iCs/>
      <w:noProof/>
      <w:spacing w:val="0"/>
      <w:sz w:val="22"/>
      <w:szCs w:val="22"/>
      <w:shd w:val="clear" w:color="auto" w:fill="FFFFFF"/>
    </w:rPr>
  </w:style>
  <w:style w:type="character" w:customStyle="1" w:styleId="132pt">
    <w:name w:val="Основной текст (13) + Интервал 2 pt"/>
    <w:rsid w:val="00510924"/>
    <w:rPr>
      <w:rFonts w:ascii="Calibri" w:hAnsi="Calibri"/>
      <w:spacing w:val="50"/>
      <w:sz w:val="34"/>
      <w:szCs w:val="34"/>
      <w:shd w:val="clear" w:color="auto" w:fill="FFFFFF"/>
    </w:rPr>
  </w:style>
  <w:style w:type="character" w:customStyle="1" w:styleId="130">
    <w:name w:val="Основной текст (13)"/>
    <w:rsid w:val="00510924"/>
    <w:rPr>
      <w:rFonts w:ascii="Calibri" w:hAnsi="Calibri"/>
      <w:sz w:val="34"/>
      <w:szCs w:val="34"/>
      <w:shd w:val="clear" w:color="auto" w:fill="FFFFFF"/>
    </w:rPr>
  </w:style>
  <w:style w:type="character" w:customStyle="1" w:styleId="1310">
    <w:name w:val="Основной текст (13)10"/>
    <w:rsid w:val="00510924"/>
    <w:rPr>
      <w:rFonts w:ascii="Calibri" w:hAnsi="Calibri"/>
      <w:noProof/>
      <w:sz w:val="34"/>
      <w:szCs w:val="34"/>
      <w:shd w:val="clear" w:color="auto" w:fill="FFFFFF"/>
    </w:rPr>
  </w:style>
  <w:style w:type="character" w:customStyle="1" w:styleId="220">
    <w:name w:val="Заголовок №2 (2)_"/>
    <w:link w:val="221"/>
    <w:rsid w:val="00510924"/>
    <w:rPr>
      <w:b/>
      <w:bCs/>
      <w:sz w:val="25"/>
      <w:szCs w:val="25"/>
      <w:shd w:val="clear" w:color="auto" w:fill="FFFFFF"/>
    </w:rPr>
  </w:style>
  <w:style w:type="paragraph" w:customStyle="1" w:styleId="221">
    <w:name w:val="Заголовок №2 (2)1"/>
    <w:basedOn w:val="a4"/>
    <w:link w:val="220"/>
    <w:rsid w:val="00510924"/>
    <w:pPr>
      <w:shd w:val="clear" w:color="auto" w:fill="FFFFFF"/>
      <w:spacing w:before="180" w:after="180" w:line="240" w:lineRule="atLeast"/>
      <w:jc w:val="both"/>
      <w:outlineLvl w:val="1"/>
    </w:pPr>
    <w:rPr>
      <w:b/>
      <w:bCs/>
      <w:sz w:val="25"/>
      <w:szCs w:val="25"/>
      <w:lang w:eastAsia="ru-RU"/>
    </w:rPr>
  </w:style>
  <w:style w:type="character" w:customStyle="1" w:styleId="45">
    <w:name w:val="Основной текст + Полужирный45"/>
    <w:aliases w:val="Курсив29"/>
    <w:rsid w:val="00510924"/>
    <w:rPr>
      <w:rFonts w:ascii="Times New Roman" w:hAnsi="Times New Roman" w:cs="Times New Roman"/>
      <w:b/>
      <w:bCs/>
      <w:i/>
      <w:iCs/>
      <w:spacing w:val="0"/>
      <w:sz w:val="22"/>
      <w:szCs w:val="22"/>
      <w:shd w:val="clear" w:color="auto" w:fill="FFFFFF"/>
    </w:rPr>
  </w:style>
  <w:style w:type="character" w:customStyle="1" w:styleId="44">
    <w:name w:val="Основной текст + Полужирный44"/>
    <w:aliases w:val="Курсив28"/>
    <w:rsid w:val="00510924"/>
    <w:rPr>
      <w:rFonts w:ascii="Times New Roman" w:hAnsi="Times New Roman" w:cs="Times New Roman"/>
      <w:b/>
      <w:bCs/>
      <w:i/>
      <w:iCs/>
      <w:noProof/>
      <w:spacing w:val="0"/>
      <w:sz w:val="22"/>
      <w:szCs w:val="22"/>
      <w:shd w:val="clear" w:color="auto" w:fill="FFFFFF"/>
    </w:rPr>
  </w:style>
  <w:style w:type="character" w:customStyle="1" w:styleId="59">
    <w:name w:val="Основной текст + Курсив59"/>
    <w:rsid w:val="00510924"/>
    <w:rPr>
      <w:rFonts w:ascii="Times New Roman" w:hAnsi="Times New Roman" w:cs="Times New Roman"/>
      <w:i/>
      <w:iCs/>
      <w:spacing w:val="0"/>
      <w:sz w:val="22"/>
      <w:szCs w:val="22"/>
      <w:shd w:val="clear" w:color="auto" w:fill="FFFFFF"/>
    </w:rPr>
  </w:style>
  <w:style w:type="character" w:customStyle="1" w:styleId="57">
    <w:name w:val="Основной текст + Курсив57"/>
    <w:rsid w:val="00510924"/>
    <w:rPr>
      <w:rFonts w:ascii="Times New Roman" w:hAnsi="Times New Roman" w:cs="Times New Roman"/>
      <w:i/>
      <w:iCs/>
      <w:spacing w:val="0"/>
      <w:sz w:val="22"/>
      <w:szCs w:val="22"/>
      <w:shd w:val="clear" w:color="auto" w:fill="FFFFFF"/>
    </w:rPr>
  </w:style>
  <w:style w:type="character" w:customStyle="1" w:styleId="43">
    <w:name w:val="Основной текст + Полужирный43"/>
    <w:rsid w:val="00510924"/>
    <w:rPr>
      <w:rFonts w:ascii="Times New Roman" w:hAnsi="Times New Roman" w:cs="Times New Roman"/>
      <w:b/>
      <w:bCs/>
      <w:spacing w:val="0"/>
      <w:sz w:val="22"/>
      <w:szCs w:val="22"/>
      <w:shd w:val="clear" w:color="auto" w:fill="FFFFFF"/>
    </w:rPr>
  </w:style>
  <w:style w:type="character" w:customStyle="1" w:styleId="42">
    <w:name w:val="Основной текст + Полужирный42"/>
    <w:rsid w:val="00510924"/>
    <w:rPr>
      <w:rFonts w:ascii="Times New Roman" w:hAnsi="Times New Roman" w:cs="Times New Roman"/>
      <w:b/>
      <w:bCs/>
      <w:noProof/>
      <w:spacing w:val="0"/>
      <w:sz w:val="22"/>
      <w:szCs w:val="22"/>
      <w:shd w:val="clear" w:color="auto" w:fill="FFFFFF"/>
    </w:rPr>
  </w:style>
  <w:style w:type="character" w:customStyle="1" w:styleId="140">
    <w:name w:val="Основной текст (14)_"/>
    <w:link w:val="141"/>
    <w:rsid w:val="00510924"/>
    <w:rPr>
      <w:i/>
      <w:iCs/>
      <w:sz w:val="22"/>
      <w:szCs w:val="22"/>
      <w:shd w:val="clear" w:color="auto" w:fill="FFFFFF"/>
    </w:rPr>
  </w:style>
  <w:style w:type="paragraph" w:customStyle="1" w:styleId="141">
    <w:name w:val="Основной текст (14)1"/>
    <w:basedOn w:val="a4"/>
    <w:link w:val="140"/>
    <w:rsid w:val="00510924"/>
    <w:pPr>
      <w:shd w:val="clear" w:color="auto" w:fill="FFFFFF"/>
      <w:spacing w:after="0" w:line="211" w:lineRule="exact"/>
      <w:ind w:firstLine="400"/>
      <w:jc w:val="both"/>
    </w:pPr>
    <w:rPr>
      <w:i/>
      <w:iCs/>
      <w:lang w:eastAsia="ru-RU"/>
    </w:rPr>
  </w:style>
  <w:style w:type="character" w:customStyle="1" w:styleId="142">
    <w:name w:val="Основной текст (14) + Не курсив"/>
    <w:rsid w:val="00510924"/>
  </w:style>
  <w:style w:type="character" w:customStyle="1" w:styleId="143">
    <w:name w:val="Основной текст (14)"/>
    <w:rsid w:val="00510924"/>
    <w:rPr>
      <w:i/>
      <w:iCs/>
      <w:noProof/>
      <w:sz w:val="22"/>
      <w:szCs w:val="22"/>
      <w:shd w:val="clear" w:color="auto" w:fill="FFFFFF"/>
    </w:rPr>
  </w:style>
  <w:style w:type="character" w:customStyle="1" w:styleId="56">
    <w:name w:val="Основной текст + Курсив56"/>
    <w:rsid w:val="00510924"/>
    <w:rPr>
      <w:rFonts w:ascii="Times New Roman" w:hAnsi="Times New Roman" w:cs="Times New Roman"/>
      <w:i/>
      <w:iCs/>
      <w:noProof/>
      <w:spacing w:val="0"/>
      <w:sz w:val="22"/>
      <w:szCs w:val="22"/>
      <w:shd w:val="clear" w:color="auto" w:fill="FFFFFF"/>
    </w:rPr>
  </w:style>
  <w:style w:type="character" w:customStyle="1" w:styleId="1270">
    <w:name w:val="Основной текст (12)70"/>
    <w:rsid w:val="00510924"/>
    <w:rPr>
      <w:rFonts w:ascii="Times New Roman" w:hAnsi="Times New Roman" w:cs="Times New Roman"/>
      <w:noProof/>
      <w:spacing w:val="0"/>
      <w:sz w:val="19"/>
      <w:szCs w:val="19"/>
      <w:lang w:bidi="ar-SA"/>
    </w:rPr>
  </w:style>
  <w:style w:type="character" w:customStyle="1" w:styleId="41">
    <w:name w:val="Основной текст + Полужирный41"/>
    <w:rsid w:val="00510924"/>
    <w:rPr>
      <w:rFonts w:ascii="Times New Roman" w:hAnsi="Times New Roman" w:cs="Times New Roman"/>
      <w:b/>
      <w:bCs/>
      <w:spacing w:val="0"/>
      <w:sz w:val="22"/>
      <w:szCs w:val="22"/>
      <w:shd w:val="clear" w:color="auto" w:fill="FFFFFF"/>
    </w:rPr>
  </w:style>
  <w:style w:type="character" w:customStyle="1" w:styleId="400">
    <w:name w:val="Основной текст + Полужирный40"/>
    <w:rsid w:val="00510924"/>
    <w:rPr>
      <w:rFonts w:ascii="Times New Roman" w:hAnsi="Times New Roman" w:cs="Times New Roman"/>
      <w:b/>
      <w:bCs/>
      <w:noProof/>
      <w:spacing w:val="0"/>
      <w:sz w:val="22"/>
      <w:szCs w:val="22"/>
      <w:shd w:val="clear" w:color="auto" w:fill="FFFFFF"/>
    </w:rPr>
  </w:style>
  <w:style w:type="character" w:customStyle="1" w:styleId="1269">
    <w:name w:val="Основной текст (12)69"/>
    <w:rsid w:val="00510924"/>
    <w:rPr>
      <w:rFonts w:ascii="Times New Roman" w:hAnsi="Times New Roman" w:cs="Times New Roman"/>
      <w:noProof/>
      <w:spacing w:val="0"/>
      <w:sz w:val="19"/>
      <w:szCs w:val="19"/>
      <w:lang w:bidi="ar-SA"/>
    </w:rPr>
  </w:style>
  <w:style w:type="character" w:customStyle="1" w:styleId="150">
    <w:name w:val="Основной текст (15) + Не курсив"/>
    <w:rsid w:val="00510924"/>
    <w:rPr>
      <w:i/>
      <w:iCs/>
      <w:sz w:val="19"/>
      <w:szCs w:val="19"/>
      <w:lang w:bidi="ar-SA"/>
    </w:rPr>
  </w:style>
  <w:style w:type="character" w:customStyle="1" w:styleId="151">
    <w:name w:val="Основной текст (15)"/>
    <w:rsid w:val="00510924"/>
    <w:rPr>
      <w:i/>
      <w:iCs/>
      <w:noProof/>
      <w:sz w:val="19"/>
      <w:szCs w:val="19"/>
      <w:lang w:bidi="ar-SA"/>
    </w:rPr>
  </w:style>
  <w:style w:type="character" w:customStyle="1" w:styleId="1268">
    <w:name w:val="Основной текст (12)68"/>
    <w:rsid w:val="00510924"/>
    <w:rPr>
      <w:rFonts w:ascii="Times New Roman" w:hAnsi="Times New Roman" w:cs="Times New Roman"/>
      <w:spacing w:val="0"/>
      <w:sz w:val="19"/>
      <w:szCs w:val="19"/>
      <w:u w:val="single"/>
      <w:lang w:bidi="ar-SA"/>
    </w:rPr>
  </w:style>
  <w:style w:type="character" w:customStyle="1" w:styleId="390">
    <w:name w:val="Основной текст + Полужирный39"/>
    <w:rsid w:val="00510924"/>
    <w:rPr>
      <w:rFonts w:ascii="Times New Roman" w:hAnsi="Times New Roman" w:cs="Times New Roman"/>
      <w:b/>
      <w:bCs/>
      <w:spacing w:val="0"/>
      <w:sz w:val="22"/>
      <w:szCs w:val="22"/>
      <w:shd w:val="clear" w:color="auto" w:fill="FFFFFF"/>
    </w:rPr>
  </w:style>
  <w:style w:type="character" w:customStyle="1" w:styleId="37">
    <w:name w:val="Основной текст + Полужирный37"/>
    <w:aliases w:val="Курсив27"/>
    <w:rsid w:val="00510924"/>
    <w:rPr>
      <w:rFonts w:ascii="Times New Roman" w:hAnsi="Times New Roman" w:cs="Times New Roman"/>
      <w:b/>
      <w:bCs/>
      <w:i/>
      <w:iCs/>
      <w:spacing w:val="0"/>
      <w:sz w:val="22"/>
      <w:szCs w:val="22"/>
      <w:shd w:val="clear" w:color="auto" w:fill="FFFFFF"/>
    </w:rPr>
  </w:style>
  <w:style w:type="character" w:customStyle="1" w:styleId="38">
    <w:name w:val="Заголовок №3 + Не полужирный8"/>
    <w:rsid w:val="00510924"/>
    <w:rPr>
      <w:rFonts w:ascii="Times New Roman" w:hAnsi="Times New Roman" w:cs="Times New Roman"/>
      <w:b/>
      <w:bCs/>
      <w:spacing w:val="0"/>
      <w:sz w:val="22"/>
      <w:szCs w:val="22"/>
      <w:shd w:val="clear" w:color="auto" w:fill="FFFFFF"/>
    </w:rPr>
  </w:style>
  <w:style w:type="character" w:customStyle="1" w:styleId="36">
    <w:name w:val="Основной текст + Полужирный36"/>
    <w:aliases w:val="Курсив26"/>
    <w:rsid w:val="00510924"/>
    <w:rPr>
      <w:rFonts w:ascii="Times New Roman" w:hAnsi="Times New Roman" w:cs="Times New Roman"/>
      <w:b/>
      <w:bCs/>
      <w:i/>
      <w:iCs/>
      <w:noProof/>
      <w:spacing w:val="0"/>
      <w:sz w:val="22"/>
      <w:szCs w:val="22"/>
      <w:shd w:val="clear" w:color="auto" w:fill="FFFFFF"/>
    </w:rPr>
  </w:style>
  <w:style w:type="character" w:customStyle="1" w:styleId="370">
    <w:name w:val="Заголовок №3 + Не полужирный7"/>
    <w:rsid w:val="00510924"/>
    <w:rPr>
      <w:rFonts w:ascii="Times New Roman" w:hAnsi="Times New Roman" w:cs="Times New Roman"/>
      <w:b/>
      <w:bCs/>
      <w:noProof/>
      <w:spacing w:val="0"/>
      <w:sz w:val="22"/>
      <w:szCs w:val="22"/>
      <w:shd w:val="clear" w:color="auto" w:fill="FFFFFF"/>
    </w:rPr>
  </w:style>
  <w:style w:type="character" w:customStyle="1" w:styleId="360">
    <w:name w:val="Заголовок №3 + Не полужирный6"/>
    <w:aliases w:val="Курсив25"/>
    <w:rsid w:val="00510924"/>
    <w:rPr>
      <w:rFonts w:ascii="Times New Roman" w:hAnsi="Times New Roman" w:cs="Times New Roman"/>
      <w:b/>
      <w:bCs/>
      <w:i/>
      <w:iCs/>
      <w:spacing w:val="0"/>
      <w:sz w:val="22"/>
      <w:szCs w:val="22"/>
      <w:shd w:val="clear" w:color="auto" w:fill="FFFFFF"/>
    </w:rPr>
  </w:style>
  <w:style w:type="character" w:customStyle="1" w:styleId="55">
    <w:name w:val="Основной текст + Курсив55"/>
    <w:rsid w:val="00510924"/>
    <w:rPr>
      <w:rFonts w:ascii="Times New Roman" w:hAnsi="Times New Roman" w:cs="Times New Roman"/>
      <w:i/>
      <w:iCs/>
      <w:spacing w:val="0"/>
      <w:sz w:val="22"/>
      <w:szCs w:val="22"/>
      <w:shd w:val="clear" w:color="auto" w:fill="FFFFFF"/>
    </w:rPr>
  </w:style>
  <w:style w:type="character" w:customStyle="1" w:styleId="35">
    <w:name w:val="Основной текст + Полужирный35"/>
    <w:rsid w:val="00510924"/>
    <w:rPr>
      <w:rFonts w:ascii="Times New Roman" w:hAnsi="Times New Roman" w:cs="Times New Roman"/>
      <w:b/>
      <w:bCs/>
      <w:spacing w:val="0"/>
      <w:sz w:val="22"/>
      <w:szCs w:val="22"/>
      <w:shd w:val="clear" w:color="auto" w:fill="FFFFFF"/>
    </w:rPr>
  </w:style>
  <w:style w:type="character" w:customStyle="1" w:styleId="34">
    <w:name w:val="Основной текст + Полужирный34"/>
    <w:rsid w:val="00510924"/>
    <w:rPr>
      <w:rFonts w:ascii="Times New Roman" w:hAnsi="Times New Roman" w:cs="Times New Roman"/>
      <w:b/>
      <w:bCs/>
      <w:noProof/>
      <w:spacing w:val="0"/>
      <w:sz w:val="22"/>
      <w:szCs w:val="22"/>
      <w:shd w:val="clear" w:color="auto" w:fill="FFFFFF"/>
    </w:rPr>
  </w:style>
  <w:style w:type="character" w:customStyle="1" w:styleId="54">
    <w:name w:val="Основной текст + Курсив54"/>
    <w:rsid w:val="00510924"/>
    <w:rPr>
      <w:rFonts w:ascii="Times New Roman" w:hAnsi="Times New Roman" w:cs="Times New Roman"/>
      <w:i/>
      <w:iCs/>
      <w:noProof/>
      <w:spacing w:val="0"/>
      <w:sz w:val="22"/>
      <w:szCs w:val="22"/>
      <w:shd w:val="clear" w:color="auto" w:fill="FFFFFF"/>
    </w:rPr>
  </w:style>
  <w:style w:type="character" w:customStyle="1" w:styleId="121">
    <w:name w:val="Основной текст (12) + Курсив"/>
    <w:rsid w:val="00510924"/>
    <w:rPr>
      <w:rFonts w:ascii="Times New Roman" w:hAnsi="Times New Roman" w:cs="Times New Roman"/>
      <w:i/>
      <w:iCs/>
      <w:spacing w:val="0"/>
      <w:sz w:val="19"/>
      <w:szCs w:val="19"/>
      <w:lang w:bidi="ar-SA"/>
    </w:rPr>
  </w:style>
  <w:style w:type="character" w:customStyle="1" w:styleId="330">
    <w:name w:val="Основной текст + Полужирный33"/>
    <w:aliases w:val="Курсив24"/>
    <w:rsid w:val="00510924"/>
    <w:rPr>
      <w:rFonts w:ascii="Times New Roman" w:hAnsi="Times New Roman" w:cs="Times New Roman"/>
      <w:b/>
      <w:bCs/>
      <w:i/>
      <w:iCs/>
      <w:spacing w:val="0"/>
      <w:sz w:val="22"/>
      <w:szCs w:val="22"/>
      <w:shd w:val="clear" w:color="auto" w:fill="FFFFFF"/>
    </w:rPr>
  </w:style>
  <w:style w:type="character" w:customStyle="1" w:styleId="53">
    <w:name w:val="Основной текст + Курсив53"/>
    <w:rsid w:val="00510924"/>
    <w:rPr>
      <w:rFonts w:ascii="Times New Roman" w:hAnsi="Times New Roman" w:cs="Times New Roman"/>
      <w:i/>
      <w:iCs/>
      <w:spacing w:val="0"/>
      <w:sz w:val="22"/>
      <w:szCs w:val="22"/>
      <w:shd w:val="clear" w:color="auto" w:fill="FFFFFF"/>
    </w:rPr>
  </w:style>
  <w:style w:type="character" w:customStyle="1" w:styleId="311">
    <w:name w:val="Основной текст + Полужирный31"/>
    <w:rsid w:val="00510924"/>
    <w:rPr>
      <w:rFonts w:ascii="Times New Roman" w:hAnsi="Times New Roman" w:cs="Times New Roman"/>
      <w:b/>
      <w:bCs/>
      <w:spacing w:val="0"/>
      <w:sz w:val="22"/>
      <w:szCs w:val="22"/>
      <w:shd w:val="clear" w:color="auto" w:fill="FFFFFF"/>
    </w:rPr>
  </w:style>
  <w:style w:type="character" w:customStyle="1" w:styleId="300">
    <w:name w:val="Основной текст + Полужирный30"/>
    <w:rsid w:val="00510924"/>
    <w:rPr>
      <w:rFonts w:ascii="Times New Roman" w:hAnsi="Times New Roman" w:cs="Times New Roman"/>
      <w:b/>
      <w:bCs/>
      <w:noProof/>
      <w:spacing w:val="0"/>
      <w:sz w:val="22"/>
      <w:szCs w:val="22"/>
      <w:shd w:val="clear" w:color="auto" w:fill="FFFFFF"/>
    </w:rPr>
  </w:style>
  <w:style w:type="character" w:customStyle="1" w:styleId="324">
    <w:name w:val="Заголовок №3 (2) + Не полужирный4"/>
    <w:aliases w:val="Не курсив16"/>
    <w:rsid w:val="00510924"/>
    <w:rPr>
      <w:b/>
      <w:bCs/>
      <w:i/>
      <w:iCs/>
      <w:sz w:val="22"/>
      <w:szCs w:val="22"/>
      <w:lang w:bidi="ar-SA"/>
    </w:rPr>
  </w:style>
  <w:style w:type="character" w:customStyle="1" w:styleId="28">
    <w:name w:val="Основной текст + Полужирный28"/>
    <w:rsid w:val="00510924"/>
    <w:rPr>
      <w:rFonts w:ascii="Times New Roman" w:hAnsi="Times New Roman" w:cs="Times New Roman"/>
      <w:b/>
      <w:bCs/>
      <w:spacing w:val="0"/>
      <w:sz w:val="22"/>
      <w:szCs w:val="22"/>
      <w:shd w:val="clear" w:color="auto" w:fill="FFFFFF"/>
    </w:rPr>
  </w:style>
  <w:style w:type="character" w:customStyle="1" w:styleId="1266">
    <w:name w:val="Основной текст (12)66"/>
    <w:rsid w:val="00510924"/>
    <w:rPr>
      <w:rFonts w:ascii="Times New Roman" w:hAnsi="Times New Roman" w:cs="Times New Roman"/>
      <w:noProof/>
      <w:spacing w:val="0"/>
      <w:sz w:val="19"/>
      <w:szCs w:val="19"/>
    </w:rPr>
  </w:style>
  <w:style w:type="character" w:customStyle="1" w:styleId="222">
    <w:name w:val="Заголовок №2 (2)"/>
    <w:rsid w:val="00510924"/>
    <w:rPr>
      <w:rFonts w:ascii="Times New Roman" w:hAnsi="Times New Roman" w:cs="Times New Roman"/>
      <w:b/>
      <w:bCs/>
      <w:noProof/>
      <w:spacing w:val="0"/>
      <w:sz w:val="25"/>
      <w:szCs w:val="25"/>
      <w:shd w:val="clear" w:color="auto" w:fill="FFFFFF"/>
    </w:rPr>
  </w:style>
  <w:style w:type="character" w:customStyle="1" w:styleId="27">
    <w:name w:val="Основной текст + Полужирный27"/>
    <w:rsid w:val="00510924"/>
    <w:rPr>
      <w:rFonts w:ascii="Times New Roman" w:hAnsi="Times New Roman" w:cs="Times New Roman"/>
      <w:b/>
      <w:bCs/>
      <w:spacing w:val="0"/>
      <w:sz w:val="22"/>
      <w:szCs w:val="22"/>
      <w:shd w:val="clear" w:color="auto" w:fill="FFFFFF"/>
    </w:rPr>
  </w:style>
  <w:style w:type="character" w:customStyle="1" w:styleId="26">
    <w:name w:val="Основной текст + Полужирный26"/>
    <w:aliases w:val="Курсив21"/>
    <w:rsid w:val="00510924"/>
    <w:rPr>
      <w:rFonts w:ascii="Times New Roman" w:hAnsi="Times New Roman" w:cs="Times New Roman"/>
      <w:b/>
      <w:bCs/>
      <w:i/>
      <w:iCs/>
      <w:spacing w:val="0"/>
      <w:sz w:val="22"/>
      <w:szCs w:val="22"/>
      <w:shd w:val="clear" w:color="auto" w:fill="FFFFFF"/>
    </w:rPr>
  </w:style>
  <w:style w:type="character" w:customStyle="1" w:styleId="25">
    <w:name w:val="Основной текст + Полужирный25"/>
    <w:aliases w:val="Курсив20"/>
    <w:rsid w:val="00510924"/>
    <w:rPr>
      <w:rFonts w:ascii="Times New Roman" w:hAnsi="Times New Roman" w:cs="Times New Roman"/>
      <w:b/>
      <w:bCs/>
      <w:i/>
      <w:iCs/>
      <w:noProof/>
      <w:spacing w:val="0"/>
      <w:sz w:val="22"/>
      <w:szCs w:val="22"/>
      <w:shd w:val="clear" w:color="auto" w:fill="FFFFFF"/>
    </w:rPr>
  </w:style>
  <w:style w:type="character" w:customStyle="1" w:styleId="24">
    <w:name w:val="Основной текст + Полужирный24"/>
    <w:aliases w:val="Курсив19"/>
    <w:rsid w:val="00510924"/>
    <w:rPr>
      <w:rFonts w:ascii="Times New Roman" w:hAnsi="Times New Roman" w:cs="Times New Roman"/>
      <w:b/>
      <w:bCs/>
      <w:i/>
      <w:iCs/>
      <w:spacing w:val="0"/>
      <w:sz w:val="22"/>
      <w:szCs w:val="22"/>
      <w:shd w:val="clear" w:color="auto" w:fill="FFFFFF"/>
    </w:rPr>
  </w:style>
  <w:style w:type="character" w:customStyle="1" w:styleId="510">
    <w:name w:val="Основной текст + Курсив51"/>
    <w:rsid w:val="00510924"/>
    <w:rPr>
      <w:rFonts w:ascii="Times New Roman" w:hAnsi="Times New Roman" w:cs="Times New Roman"/>
      <w:i/>
      <w:iCs/>
      <w:spacing w:val="0"/>
      <w:sz w:val="22"/>
      <w:szCs w:val="22"/>
      <w:shd w:val="clear" w:color="auto" w:fill="FFFFFF"/>
    </w:rPr>
  </w:style>
  <w:style w:type="character" w:customStyle="1" w:styleId="501">
    <w:name w:val="Основной текст + Курсив50"/>
    <w:rsid w:val="00510924"/>
    <w:rPr>
      <w:rFonts w:ascii="Times New Roman" w:hAnsi="Times New Roman" w:cs="Times New Roman"/>
      <w:i/>
      <w:iCs/>
      <w:noProof/>
      <w:spacing w:val="0"/>
      <w:sz w:val="22"/>
      <w:szCs w:val="22"/>
      <w:shd w:val="clear" w:color="auto" w:fill="FFFFFF"/>
    </w:rPr>
  </w:style>
  <w:style w:type="character" w:customStyle="1" w:styleId="23">
    <w:name w:val="Основной текст + Полужирный23"/>
    <w:aliases w:val="Курсив18"/>
    <w:rsid w:val="00510924"/>
    <w:rPr>
      <w:rFonts w:ascii="Times New Roman" w:hAnsi="Times New Roman" w:cs="Times New Roman"/>
      <w:b/>
      <w:bCs/>
      <w:i/>
      <w:iCs/>
      <w:noProof/>
      <w:spacing w:val="0"/>
      <w:sz w:val="22"/>
      <w:szCs w:val="22"/>
      <w:shd w:val="clear" w:color="auto" w:fill="FFFFFF"/>
    </w:rPr>
  </w:style>
  <w:style w:type="character" w:customStyle="1" w:styleId="48">
    <w:name w:val="Основной текст + Курсив48"/>
    <w:rsid w:val="00510924"/>
    <w:rPr>
      <w:rFonts w:ascii="Times New Roman" w:hAnsi="Times New Roman" w:cs="Times New Roman"/>
      <w:i/>
      <w:iCs/>
      <w:spacing w:val="0"/>
      <w:sz w:val="22"/>
      <w:szCs w:val="22"/>
      <w:shd w:val="clear" w:color="auto" w:fill="FFFFFF"/>
    </w:rPr>
  </w:style>
  <w:style w:type="character" w:customStyle="1" w:styleId="470">
    <w:name w:val="Основной текст + Курсив47"/>
    <w:rsid w:val="00510924"/>
    <w:rPr>
      <w:rFonts w:ascii="Times New Roman" w:hAnsi="Times New Roman" w:cs="Times New Roman"/>
      <w:i/>
      <w:iCs/>
      <w:noProof/>
      <w:spacing w:val="0"/>
      <w:sz w:val="22"/>
      <w:szCs w:val="22"/>
      <w:shd w:val="clear" w:color="auto" w:fill="FFFFFF"/>
    </w:rPr>
  </w:style>
  <w:style w:type="character" w:customStyle="1" w:styleId="223">
    <w:name w:val="Основной текст + Полужирный22"/>
    <w:rsid w:val="00510924"/>
    <w:rPr>
      <w:rFonts w:ascii="Times New Roman" w:hAnsi="Times New Roman" w:cs="Times New Roman"/>
      <w:b/>
      <w:bCs/>
      <w:spacing w:val="0"/>
      <w:sz w:val="22"/>
      <w:szCs w:val="22"/>
      <w:shd w:val="clear" w:color="auto" w:fill="FFFFFF"/>
    </w:rPr>
  </w:style>
  <w:style w:type="character" w:customStyle="1" w:styleId="210">
    <w:name w:val="Основной текст + Полужирный21"/>
    <w:rsid w:val="00510924"/>
    <w:rPr>
      <w:rFonts w:ascii="Times New Roman" w:hAnsi="Times New Roman" w:cs="Times New Roman"/>
      <w:b/>
      <w:bCs/>
      <w:noProof/>
      <w:spacing w:val="0"/>
      <w:sz w:val="22"/>
      <w:szCs w:val="22"/>
      <w:shd w:val="clear" w:color="auto" w:fill="FFFFFF"/>
    </w:rPr>
  </w:style>
  <w:style w:type="character" w:customStyle="1" w:styleId="323">
    <w:name w:val="Заголовок №3 (2) + Не полужирный3"/>
    <w:aliases w:val="Не курсив15"/>
    <w:rsid w:val="00510924"/>
    <w:rPr>
      <w:rFonts w:ascii="Times New Roman" w:hAnsi="Times New Roman" w:cs="Times New Roman"/>
      <w:b/>
      <w:bCs/>
      <w:i/>
      <w:iCs/>
      <w:spacing w:val="0"/>
      <w:sz w:val="22"/>
      <w:szCs w:val="22"/>
      <w:lang w:bidi="ar-SA"/>
    </w:rPr>
  </w:style>
  <w:style w:type="character" w:customStyle="1" w:styleId="320">
    <w:name w:val="Заголовок №3 (2)"/>
    <w:rsid w:val="00510924"/>
    <w:rPr>
      <w:rFonts w:ascii="Times New Roman" w:hAnsi="Times New Roman" w:cs="Times New Roman"/>
      <w:b/>
      <w:bCs/>
      <w:i/>
      <w:iCs/>
      <w:noProof/>
      <w:spacing w:val="0"/>
      <w:sz w:val="22"/>
      <w:szCs w:val="22"/>
      <w:lang w:bidi="ar-SA"/>
    </w:rPr>
  </w:style>
  <w:style w:type="character" w:customStyle="1" w:styleId="1265">
    <w:name w:val="Основной текст (12)65"/>
    <w:rsid w:val="00510924"/>
    <w:rPr>
      <w:rFonts w:ascii="Times New Roman" w:hAnsi="Times New Roman" w:cs="Times New Roman"/>
      <w:noProof/>
      <w:spacing w:val="0"/>
      <w:sz w:val="19"/>
      <w:szCs w:val="19"/>
      <w:lang w:bidi="ar-SA"/>
    </w:rPr>
  </w:style>
  <w:style w:type="character" w:customStyle="1" w:styleId="450">
    <w:name w:val="Основной текст + Курсив45"/>
    <w:rsid w:val="00510924"/>
    <w:rPr>
      <w:rFonts w:ascii="Times New Roman" w:hAnsi="Times New Roman" w:cs="Times New Roman"/>
      <w:i/>
      <w:iCs/>
      <w:spacing w:val="0"/>
      <w:sz w:val="22"/>
      <w:szCs w:val="22"/>
      <w:shd w:val="clear" w:color="auto" w:fill="FFFFFF"/>
    </w:rPr>
  </w:style>
  <w:style w:type="character" w:customStyle="1" w:styleId="440">
    <w:name w:val="Основной текст + Курсив44"/>
    <w:rsid w:val="00510924"/>
    <w:rPr>
      <w:rFonts w:ascii="Times New Roman" w:hAnsi="Times New Roman" w:cs="Times New Roman"/>
      <w:i/>
      <w:iCs/>
      <w:noProof/>
      <w:spacing w:val="0"/>
      <w:sz w:val="22"/>
      <w:szCs w:val="22"/>
      <w:shd w:val="clear" w:color="auto" w:fill="FFFFFF"/>
    </w:rPr>
  </w:style>
  <w:style w:type="character" w:customStyle="1" w:styleId="200">
    <w:name w:val="Основной текст + Полужирный20"/>
    <w:rsid w:val="00510924"/>
    <w:rPr>
      <w:rFonts w:ascii="Times New Roman" w:hAnsi="Times New Roman" w:cs="Times New Roman"/>
      <w:b/>
      <w:bCs/>
      <w:spacing w:val="0"/>
      <w:sz w:val="22"/>
      <w:szCs w:val="22"/>
      <w:shd w:val="clear" w:color="auto" w:fill="FFFFFF"/>
    </w:rPr>
  </w:style>
  <w:style w:type="character" w:customStyle="1" w:styleId="19">
    <w:name w:val="Основной текст + Полужирный19"/>
    <w:rsid w:val="00510924"/>
    <w:rPr>
      <w:rFonts w:ascii="Times New Roman" w:hAnsi="Times New Roman" w:cs="Times New Roman"/>
      <w:b/>
      <w:bCs/>
      <w:noProof/>
      <w:spacing w:val="0"/>
      <w:sz w:val="22"/>
      <w:szCs w:val="22"/>
      <w:shd w:val="clear" w:color="auto" w:fill="FFFFFF"/>
    </w:rPr>
  </w:style>
  <w:style w:type="character" w:customStyle="1" w:styleId="1413">
    <w:name w:val="Основной текст (14) + Не курсив13"/>
    <w:rsid w:val="00510924"/>
    <w:rPr>
      <w:rFonts w:ascii="Times New Roman" w:hAnsi="Times New Roman" w:cs="Times New Roman"/>
      <w:i/>
      <w:iCs/>
      <w:spacing w:val="0"/>
      <w:sz w:val="22"/>
      <w:szCs w:val="22"/>
      <w:shd w:val="clear" w:color="auto" w:fill="FFFFFF"/>
    </w:rPr>
  </w:style>
  <w:style w:type="character" w:customStyle="1" w:styleId="14108">
    <w:name w:val="Основной текст (14)108"/>
    <w:rsid w:val="00510924"/>
    <w:rPr>
      <w:rFonts w:ascii="Times New Roman" w:hAnsi="Times New Roman" w:cs="Times New Roman"/>
      <w:i/>
      <w:iCs/>
      <w:noProof/>
      <w:spacing w:val="0"/>
      <w:sz w:val="22"/>
      <w:szCs w:val="22"/>
      <w:shd w:val="clear" w:color="auto" w:fill="FFFFFF"/>
    </w:rPr>
  </w:style>
  <w:style w:type="character" w:customStyle="1" w:styleId="1411">
    <w:name w:val="Основной текст (14) + Не курсив11"/>
    <w:rsid w:val="00510924"/>
    <w:rPr>
      <w:rFonts w:ascii="Times New Roman" w:hAnsi="Times New Roman" w:cs="Times New Roman"/>
      <w:i/>
      <w:iCs/>
      <w:spacing w:val="0"/>
      <w:sz w:val="22"/>
      <w:szCs w:val="22"/>
      <w:shd w:val="clear" w:color="auto" w:fill="FFFFFF"/>
    </w:rPr>
  </w:style>
  <w:style w:type="character" w:customStyle="1" w:styleId="430">
    <w:name w:val="Основной текст + Курсив43"/>
    <w:rsid w:val="00510924"/>
    <w:rPr>
      <w:rFonts w:ascii="Times New Roman" w:hAnsi="Times New Roman" w:cs="Times New Roman"/>
      <w:i/>
      <w:iCs/>
      <w:spacing w:val="0"/>
      <w:sz w:val="22"/>
      <w:szCs w:val="22"/>
      <w:shd w:val="clear" w:color="auto" w:fill="FFFFFF"/>
    </w:rPr>
  </w:style>
  <w:style w:type="character" w:customStyle="1" w:styleId="420">
    <w:name w:val="Основной текст + Курсив42"/>
    <w:rsid w:val="00510924"/>
    <w:rPr>
      <w:rFonts w:ascii="Times New Roman" w:hAnsi="Times New Roman" w:cs="Times New Roman"/>
      <w:i/>
      <w:iCs/>
      <w:noProof/>
      <w:spacing w:val="0"/>
      <w:sz w:val="22"/>
      <w:szCs w:val="22"/>
      <w:shd w:val="clear" w:color="auto" w:fill="FFFFFF"/>
    </w:rPr>
  </w:style>
  <w:style w:type="character" w:customStyle="1" w:styleId="18">
    <w:name w:val="Основной текст + Полужирный18"/>
    <w:aliases w:val="Курсив17"/>
    <w:rsid w:val="00510924"/>
    <w:rPr>
      <w:rFonts w:ascii="Times New Roman" w:hAnsi="Times New Roman" w:cs="Times New Roman"/>
      <w:b/>
      <w:bCs/>
      <w:i/>
      <w:iCs/>
      <w:spacing w:val="0"/>
      <w:sz w:val="22"/>
      <w:szCs w:val="22"/>
      <w:shd w:val="clear" w:color="auto" w:fill="FFFFFF"/>
    </w:rPr>
  </w:style>
  <w:style w:type="character" w:customStyle="1" w:styleId="170">
    <w:name w:val="Основной текст + Полужирный17"/>
    <w:aliases w:val="Курсив16"/>
    <w:rsid w:val="00510924"/>
    <w:rPr>
      <w:rFonts w:ascii="Times New Roman" w:hAnsi="Times New Roman" w:cs="Times New Roman"/>
      <w:b/>
      <w:bCs/>
      <w:i/>
      <w:iCs/>
      <w:noProof/>
      <w:spacing w:val="0"/>
      <w:sz w:val="22"/>
      <w:szCs w:val="22"/>
      <w:shd w:val="clear" w:color="auto" w:fill="FFFFFF"/>
    </w:rPr>
  </w:style>
  <w:style w:type="character" w:customStyle="1" w:styleId="160">
    <w:name w:val="Основной текст (16)"/>
    <w:rsid w:val="00510924"/>
    <w:rPr>
      <w:rFonts w:ascii="Calibri" w:hAnsi="Calibri"/>
      <w:b/>
      <w:bCs/>
      <w:noProof/>
      <w:sz w:val="23"/>
      <w:szCs w:val="23"/>
      <w:lang w:bidi="ar-SA"/>
    </w:rPr>
  </w:style>
  <w:style w:type="character" w:customStyle="1" w:styleId="161">
    <w:name w:val="Основной текст + Полужирный16"/>
    <w:rsid w:val="00510924"/>
    <w:rPr>
      <w:rFonts w:ascii="Times New Roman" w:hAnsi="Times New Roman" w:cs="Times New Roman"/>
      <w:b/>
      <w:bCs/>
      <w:spacing w:val="0"/>
      <w:sz w:val="22"/>
      <w:szCs w:val="22"/>
      <w:shd w:val="clear" w:color="auto" w:fill="FFFFFF"/>
    </w:rPr>
  </w:style>
  <w:style w:type="character" w:customStyle="1" w:styleId="171">
    <w:name w:val="Основной текст (17)_"/>
    <w:link w:val="1710"/>
    <w:rsid w:val="00510924"/>
    <w:rPr>
      <w:b/>
      <w:bCs/>
      <w:sz w:val="22"/>
      <w:szCs w:val="22"/>
      <w:shd w:val="clear" w:color="auto" w:fill="FFFFFF"/>
    </w:rPr>
  </w:style>
  <w:style w:type="paragraph" w:customStyle="1" w:styleId="1710">
    <w:name w:val="Основной текст (17)1"/>
    <w:basedOn w:val="a4"/>
    <w:link w:val="171"/>
    <w:rsid w:val="00510924"/>
    <w:pPr>
      <w:shd w:val="clear" w:color="auto" w:fill="FFFFFF"/>
      <w:spacing w:after="60" w:line="211" w:lineRule="exact"/>
      <w:ind w:firstLine="400"/>
      <w:jc w:val="both"/>
    </w:pPr>
    <w:rPr>
      <w:b/>
      <w:bCs/>
      <w:lang w:eastAsia="ru-RU"/>
    </w:rPr>
  </w:style>
  <w:style w:type="character" w:customStyle="1" w:styleId="172">
    <w:name w:val="Основной текст (17) + Не полужирный"/>
    <w:rsid w:val="00510924"/>
  </w:style>
  <w:style w:type="character" w:customStyle="1" w:styleId="173">
    <w:name w:val="Основной текст (17)"/>
    <w:rsid w:val="00510924"/>
    <w:rPr>
      <w:b/>
      <w:bCs/>
      <w:noProof/>
      <w:sz w:val="22"/>
      <w:szCs w:val="22"/>
      <w:shd w:val="clear" w:color="auto" w:fill="FFFFFF"/>
    </w:rPr>
  </w:style>
  <w:style w:type="character" w:customStyle="1" w:styleId="350">
    <w:name w:val="Заголовок №3 + Не полужирный5"/>
    <w:rsid w:val="00510924"/>
    <w:rPr>
      <w:rFonts w:ascii="Times New Roman" w:hAnsi="Times New Roman" w:cs="Times New Roman"/>
      <w:b/>
      <w:bCs/>
      <w:spacing w:val="0"/>
      <w:sz w:val="22"/>
      <w:szCs w:val="22"/>
      <w:shd w:val="clear" w:color="auto" w:fill="FFFFFF"/>
    </w:rPr>
  </w:style>
  <w:style w:type="character" w:customStyle="1" w:styleId="314">
    <w:name w:val="Заголовок №314"/>
    <w:rsid w:val="00510924"/>
    <w:rPr>
      <w:rFonts w:ascii="Times New Roman" w:hAnsi="Times New Roman" w:cs="Times New Roman"/>
      <w:b/>
      <w:bCs/>
      <w:noProof/>
      <w:spacing w:val="0"/>
      <w:sz w:val="22"/>
      <w:szCs w:val="22"/>
      <w:shd w:val="clear" w:color="auto" w:fill="FFFFFF"/>
    </w:rPr>
  </w:style>
  <w:style w:type="character" w:customStyle="1" w:styleId="14105">
    <w:name w:val="Основной текст (14)105"/>
    <w:rsid w:val="00510924"/>
    <w:rPr>
      <w:rFonts w:ascii="Times New Roman" w:hAnsi="Times New Roman" w:cs="Times New Roman"/>
      <w:i/>
      <w:iCs/>
      <w:noProof/>
      <w:spacing w:val="0"/>
      <w:sz w:val="22"/>
      <w:szCs w:val="22"/>
      <w:shd w:val="clear" w:color="auto" w:fill="FFFFFF"/>
    </w:rPr>
  </w:style>
  <w:style w:type="character" w:customStyle="1" w:styleId="14103">
    <w:name w:val="Основной текст (14)103"/>
    <w:rsid w:val="00510924"/>
    <w:rPr>
      <w:rFonts w:ascii="Times New Roman" w:hAnsi="Times New Roman" w:cs="Times New Roman"/>
      <w:i/>
      <w:iCs/>
      <w:noProof/>
      <w:spacing w:val="0"/>
      <w:sz w:val="22"/>
      <w:szCs w:val="22"/>
      <w:shd w:val="clear" w:color="auto" w:fill="FFFFFF"/>
    </w:rPr>
  </w:style>
  <w:style w:type="character" w:customStyle="1" w:styleId="14101">
    <w:name w:val="Основной текст (14)101"/>
    <w:rsid w:val="00510924"/>
    <w:rPr>
      <w:rFonts w:ascii="Times New Roman" w:hAnsi="Times New Roman" w:cs="Times New Roman"/>
      <w:i/>
      <w:iCs/>
      <w:noProof/>
      <w:spacing w:val="0"/>
      <w:sz w:val="22"/>
      <w:szCs w:val="22"/>
      <w:shd w:val="clear" w:color="auto" w:fill="FFFFFF"/>
    </w:rPr>
  </w:style>
  <w:style w:type="character" w:customStyle="1" w:styleId="1499">
    <w:name w:val="Основной текст (14)99"/>
    <w:rsid w:val="00510924"/>
    <w:rPr>
      <w:rFonts w:ascii="Times New Roman" w:hAnsi="Times New Roman" w:cs="Times New Roman"/>
      <w:i/>
      <w:iCs/>
      <w:noProof/>
      <w:spacing w:val="0"/>
      <w:sz w:val="22"/>
      <w:szCs w:val="22"/>
      <w:shd w:val="clear" w:color="auto" w:fill="FFFFFF"/>
    </w:rPr>
  </w:style>
  <w:style w:type="character" w:customStyle="1" w:styleId="1497">
    <w:name w:val="Основной текст (14)97"/>
    <w:rsid w:val="00510924"/>
    <w:rPr>
      <w:rFonts w:ascii="Times New Roman" w:hAnsi="Times New Roman" w:cs="Times New Roman"/>
      <w:i/>
      <w:iCs/>
      <w:noProof/>
      <w:spacing w:val="0"/>
      <w:sz w:val="22"/>
      <w:szCs w:val="22"/>
      <w:shd w:val="clear" w:color="auto" w:fill="FFFFFF"/>
    </w:rPr>
  </w:style>
  <w:style w:type="character" w:customStyle="1" w:styleId="1495">
    <w:name w:val="Основной текст (14)95"/>
    <w:rsid w:val="00510924"/>
    <w:rPr>
      <w:rFonts w:ascii="Times New Roman" w:hAnsi="Times New Roman" w:cs="Times New Roman"/>
      <w:i/>
      <w:iCs/>
      <w:noProof/>
      <w:spacing w:val="0"/>
      <w:sz w:val="22"/>
      <w:szCs w:val="22"/>
      <w:shd w:val="clear" w:color="auto" w:fill="FFFFFF"/>
    </w:rPr>
  </w:style>
  <w:style w:type="character" w:customStyle="1" w:styleId="1491">
    <w:name w:val="Основной текст (14)91"/>
    <w:rsid w:val="00510924"/>
    <w:rPr>
      <w:rFonts w:ascii="Times New Roman" w:hAnsi="Times New Roman" w:cs="Times New Roman"/>
      <w:i/>
      <w:iCs/>
      <w:noProof/>
      <w:spacing w:val="0"/>
      <w:sz w:val="22"/>
      <w:szCs w:val="22"/>
      <w:shd w:val="clear" w:color="auto" w:fill="FFFFFF"/>
    </w:rPr>
  </w:style>
  <w:style w:type="character" w:customStyle="1" w:styleId="1489">
    <w:name w:val="Основной текст (14)89"/>
    <w:rsid w:val="00510924"/>
    <w:rPr>
      <w:rFonts w:ascii="Times New Roman" w:hAnsi="Times New Roman" w:cs="Times New Roman"/>
      <w:i/>
      <w:iCs/>
      <w:noProof/>
      <w:spacing w:val="0"/>
      <w:sz w:val="22"/>
      <w:szCs w:val="22"/>
      <w:shd w:val="clear" w:color="auto" w:fill="FFFFFF"/>
    </w:rPr>
  </w:style>
  <w:style w:type="character" w:customStyle="1" w:styleId="1487">
    <w:name w:val="Основной текст (14)87"/>
    <w:rsid w:val="00510924"/>
    <w:rPr>
      <w:rFonts w:ascii="Times New Roman" w:hAnsi="Times New Roman" w:cs="Times New Roman"/>
      <w:i/>
      <w:iCs/>
      <w:noProof/>
      <w:spacing w:val="0"/>
      <w:sz w:val="22"/>
      <w:szCs w:val="22"/>
      <w:shd w:val="clear" w:color="auto" w:fill="FFFFFF"/>
    </w:rPr>
  </w:style>
  <w:style w:type="character" w:customStyle="1" w:styleId="331">
    <w:name w:val="Заголовок №3 (3)"/>
    <w:rsid w:val="00510924"/>
    <w:rPr>
      <w:rFonts w:ascii="Calibri" w:hAnsi="Calibri" w:cs="Calibri"/>
      <w:b/>
      <w:bCs/>
      <w:noProof/>
      <w:spacing w:val="0"/>
      <w:sz w:val="23"/>
      <w:szCs w:val="23"/>
      <w:lang w:bidi="ar-SA"/>
    </w:rPr>
  </w:style>
  <w:style w:type="character" w:customStyle="1" w:styleId="1485">
    <w:name w:val="Основной текст (14)85"/>
    <w:rsid w:val="00510924"/>
    <w:rPr>
      <w:rFonts w:ascii="Times New Roman" w:hAnsi="Times New Roman" w:cs="Times New Roman"/>
      <w:i/>
      <w:iCs/>
      <w:noProof/>
      <w:spacing w:val="0"/>
      <w:sz w:val="22"/>
      <w:szCs w:val="22"/>
      <w:shd w:val="clear" w:color="auto" w:fill="FFFFFF"/>
    </w:rPr>
  </w:style>
  <w:style w:type="character" w:customStyle="1" w:styleId="1483">
    <w:name w:val="Основной текст (14)83"/>
    <w:rsid w:val="00510924"/>
    <w:rPr>
      <w:rFonts w:ascii="Times New Roman" w:hAnsi="Times New Roman" w:cs="Times New Roman"/>
      <w:i/>
      <w:iCs/>
      <w:noProof/>
      <w:spacing w:val="0"/>
      <w:sz w:val="22"/>
      <w:szCs w:val="22"/>
      <w:shd w:val="clear" w:color="auto" w:fill="FFFFFF"/>
    </w:rPr>
  </w:style>
  <w:style w:type="character" w:customStyle="1" w:styleId="3319">
    <w:name w:val="Заголовок №3 (3)19"/>
    <w:rsid w:val="00510924"/>
    <w:rPr>
      <w:rFonts w:ascii="Calibri" w:hAnsi="Calibri" w:cs="Calibri"/>
      <w:b/>
      <w:bCs/>
      <w:noProof/>
      <w:spacing w:val="0"/>
      <w:sz w:val="23"/>
      <w:szCs w:val="23"/>
      <w:lang w:bidi="ar-SA"/>
    </w:rPr>
  </w:style>
  <w:style w:type="character" w:customStyle="1" w:styleId="1481">
    <w:name w:val="Основной текст (14)81"/>
    <w:rsid w:val="00510924"/>
    <w:rPr>
      <w:rFonts w:ascii="Times New Roman" w:hAnsi="Times New Roman" w:cs="Times New Roman"/>
      <w:i/>
      <w:iCs/>
      <w:noProof/>
      <w:spacing w:val="0"/>
      <w:sz w:val="22"/>
      <w:szCs w:val="22"/>
      <w:shd w:val="clear" w:color="auto" w:fill="FFFFFF"/>
    </w:rPr>
  </w:style>
  <w:style w:type="character" w:customStyle="1" w:styleId="1479">
    <w:name w:val="Основной текст (14)79"/>
    <w:rsid w:val="00510924"/>
    <w:rPr>
      <w:rFonts w:ascii="Times New Roman" w:hAnsi="Times New Roman" w:cs="Times New Roman"/>
      <w:i/>
      <w:iCs/>
      <w:noProof/>
      <w:spacing w:val="0"/>
      <w:sz w:val="22"/>
      <w:szCs w:val="22"/>
      <w:shd w:val="clear" w:color="auto" w:fill="FFFFFF"/>
    </w:rPr>
  </w:style>
  <w:style w:type="character" w:customStyle="1" w:styleId="1477">
    <w:name w:val="Основной текст (14)77"/>
    <w:rsid w:val="00510924"/>
    <w:rPr>
      <w:rFonts w:ascii="Times New Roman" w:hAnsi="Times New Roman" w:cs="Times New Roman"/>
      <w:i/>
      <w:iCs/>
      <w:noProof/>
      <w:spacing w:val="0"/>
      <w:sz w:val="22"/>
      <w:szCs w:val="22"/>
      <w:shd w:val="clear" w:color="auto" w:fill="FFFFFF"/>
    </w:rPr>
  </w:style>
  <w:style w:type="character" w:customStyle="1" w:styleId="1475">
    <w:name w:val="Основной текст (14)75"/>
    <w:rsid w:val="00510924"/>
    <w:rPr>
      <w:rFonts w:ascii="Times New Roman" w:hAnsi="Times New Roman" w:cs="Times New Roman"/>
      <w:i/>
      <w:iCs/>
      <w:noProof/>
      <w:spacing w:val="0"/>
      <w:sz w:val="22"/>
      <w:szCs w:val="22"/>
      <w:shd w:val="clear" w:color="auto" w:fill="FFFFFF"/>
    </w:rPr>
  </w:style>
  <w:style w:type="character" w:customStyle="1" w:styleId="1473">
    <w:name w:val="Основной текст (14)73"/>
    <w:rsid w:val="00510924"/>
    <w:rPr>
      <w:rFonts w:ascii="Times New Roman" w:hAnsi="Times New Roman" w:cs="Times New Roman"/>
      <w:i/>
      <w:iCs/>
      <w:noProof/>
      <w:spacing w:val="0"/>
      <w:sz w:val="22"/>
      <w:szCs w:val="22"/>
      <w:shd w:val="clear" w:color="auto" w:fill="FFFFFF"/>
    </w:rPr>
  </w:style>
  <w:style w:type="character" w:customStyle="1" w:styleId="1471">
    <w:name w:val="Основной текст (14)71"/>
    <w:rsid w:val="00510924"/>
    <w:rPr>
      <w:rFonts w:ascii="Times New Roman" w:hAnsi="Times New Roman" w:cs="Times New Roman"/>
      <w:i/>
      <w:iCs/>
      <w:noProof/>
      <w:spacing w:val="0"/>
      <w:sz w:val="22"/>
      <w:szCs w:val="22"/>
      <w:shd w:val="clear" w:color="auto" w:fill="FFFFFF"/>
    </w:rPr>
  </w:style>
  <w:style w:type="character" w:customStyle="1" w:styleId="1469">
    <w:name w:val="Основной текст (14)69"/>
    <w:rsid w:val="00510924"/>
    <w:rPr>
      <w:rFonts w:ascii="Times New Roman" w:hAnsi="Times New Roman" w:cs="Times New Roman"/>
      <w:i/>
      <w:iCs/>
      <w:noProof/>
      <w:spacing w:val="0"/>
      <w:sz w:val="22"/>
      <w:szCs w:val="22"/>
      <w:shd w:val="clear" w:color="auto" w:fill="FFFFFF"/>
    </w:rPr>
  </w:style>
  <w:style w:type="character" w:customStyle="1" w:styleId="1467">
    <w:name w:val="Основной текст (14)67"/>
    <w:rsid w:val="00510924"/>
    <w:rPr>
      <w:rFonts w:ascii="Times New Roman" w:hAnsi="Times New Roman" w:cs="Times New Roman"/>
      <w:i/>
      <w:iCs/>
      <w:noProof/>
      <w:spacing w:val="0"/>
      <w:sz w:val="22"/>
      <w:szCs w:val="22"/>
      <w:shd w:val="clear" w:color="auto" w:fill="FFFFFF"/>
    </w:rPr>
  </w:style>
  <w:style w:type="character" w:customStyle="1" w:styleId="1465">
    <w:name w:val="Основной текст (14)65"/>
    <w:rsid w:val="00510924"/>
    <w:rPr>
      <w:rFonts w:ascii="Times New Roman" w:hAnsi="Times New Roman" w:cs="Times New Roman"/>
      <w:i/>
      <w:iCs/>
      <w:noProof/>
      <w:spacing w:val="0"/>
      <w:sz w:val="22"/>
      <w:szCs w:val="22"/>
      <w:shd w:val="clear" w:color="auto" w:fill="FFFFFF"/>
    </w:rPr>
  </w:style>
  <w:style w:type="character" w:customStyle="1" w:styleId="1463">
    <w:name w:val="Основной текст (14)63"/>
    <w:rsid w:val="00510924"/>
    <w:rPr>
      <w:rFonts w:ascii="Times New Roman" w:hAnsi="Times New Roman" w:cs="Times New Roman"/>
      <w:i/>
      <w:iCs/>
      <w:noProof/>
      <w:spacing w:val="0"/>
      <w:sz w:val="22"/>
      <w:szCs w:val="22"/>
      <w:shd w:val="clear" w:color="auto" w:fill="FFFFFF"/>
    </w:rPr>
  </w:style>
  <w:style w:type="character" w:customStyle="1" w:styleId="1462">
    <w:name w:val="Основной текст (14)62"/>
    <w:rsid w:val="00510924"/>
    <w:rPr>
      <w:rFonts w:ascii="Times New Roman" w:hAnsi="Times New Roman" w:cs="Times New Roman"/>
      <w:i/>
      <w:iCs/>
      <w:spacing w:val="0"/>
      <w:sz w:val="22"/>
      <w:szCs w:val="22"/>
      <w:shd w:val="clear" w:color="auto" w:fill="FFFFFF"/>
    </w:rPr>
  </w:style>
  <w:style w:type="character" w:customStyle="1" w:styleId="1460">
    <w:name w:val="Основной текст (14)60"/>
    <w:rsid w:val="00510924"/>
    <w:rPr>
      <w:rFonts w:ascii="Times New Roman" w:hAnsi="Times New Roman" w:cs="Times New Roman"/>
      <w:i/>
      <w:iCs/>
      <w:noProof/>
      <w:spacing w:val="0"/>
      <w:sz w:val="22"/>
      <w:szCs w:val="22"/>
      <w:shd w:val="clear" w:color="auto" w:fill="FFFFFF"/>
    </w:rPr>
  </w:style>
  <w:style w:type="character" w:customStyle="1" w:styleId="391">
    <w:name w:val="Заголовок №39"/>
    <w:rsid w:val="00510924"/>
    <w:rPr>
      <w:rFonts w:ascii="Times New Roman" w:hAnsi="Times New Roman" w:cs="Times New Roman"/>
      <w:b/>
      <w:bCs/>
      <w:noProof/>
      <w:spacing w:val="0"/>
      <w:sz w:val="22"/>
      <w:szCs w:val="22"/>
      <w:shd w:val="clear" w:color="auto" w:fill="FFFFFF"/>
    </w:rPr>
  </w:style>
  <w:style w:type="character" w:customStyle="1" w:styleId="380">
    <w:name w:val="Заголовок №38"/>
    <w:rsid w:val="00510924"/>
    <w:rPr>
      <w:rFonts w:ascii="Times New Roman" w:hAnsi="Times New Roman" w:cs="Times New Roman"/>
      <w:b/>
      <w:bCs/>
      <w:noProof/>
      <w:spacing w:val="0"/>
      <w:sz w:val="22"/>
      <w:szCs w:val="22"/>
      <w:shd w:val="clear" w:color="auto" w:fill="FFFFFF"/>
    </w:rPr>
  </w:style>
  <w:style w:type="character" w:customStyle="1" w:styleId="1458">
    <w:name w:val="Основной текст (14)58"/>
    <w:rsid w:val="00510924"/>
    <w:rPr>
      <w:rFonts w:ascii="Times New Roman" w:hAnsi="Times New Roman" w:cs="Times New Roman"/>
      <w:i/>
      <w:iCs/>
      <w:noProof/>
      <w:spacing w:val="0"/>
      <w:sz w:val="22"/>
      <w:szCs w:val="22"/>
      <w:shd w:val="clear" w:color="auto" w:fill="FFFFFF"/>
    </w:rPr>
  </w:style>
  <w:style w:type="character" w:customStyle="1" w:styleId="3318">
    <w:name w:val="Заголовок №3 (3)18"/>
    <w:rsid w:val="00510924"/>
    <w:rPr>
      <w:rFonts w:ascii="Calibri" w:hAnsi="Calibri" w:cs="Calibri"/>
      <w:b/>
      <w:bCs/>
      <w:noProof/>
      <w:spacing w:val="0"/>
      <w:sz w:val="23"/>
      <w:szCs w:val="23"/>
      <w:lang w:bidi="ar-SA"/>
    </w:rPr>
  </w:style>
  <w:style w:type="character" w:customStyle="1" w:styleId="332">
    <w:name w:val="Заголовок №3 (3) + Курсив"/>
    <w:rsid w:val="00510924"/>
    <w:rPr>
      <w:rFonts w:ascii="Calibri" w:hAnsi="Calibri" w:cs="Calibri"/>
      <w:b/>
      <w:bCs/>
      <w:i/>
      <w:iCs/>
      <w:spacing w:val="0"/>
      <w:sz w:val="23"/>
      <w:szCs w:val="23"/>
      <w:lang w:bidi="ar-SA"/>
    </w:rPr>
  </w:style>
  <w:style w:type="character" w:customStyle="1" w:styleId="1456">
    <w:name w:val="Основной текст (14)56"/>
    <w:rsid w:val="00510924"/>
    <w:rPr>
      <w:rFonts w:ascii="Times New Roman" w:hAnsi="Times New Roman" w:cs="Times New Roman"/>
      <w:i/>
      <w:iCs/>
      <w:noProof/>
      <w:spacing w:val="0"/>
      <w:sz w:val="22"/>
      <w:szCs w:val="22"/>
      <w:shd w:val="clear" w:color="auto" w:fill="FFFFFF"/>
    </w:rPr>
  </w:style>
  <w:style w:type="character" w:customStyle="1" w:styleId="1454">
    <w:name w:val="Основной текст (14)54"/>
    <w:rsid w:val="00510924"/>
    <w:rPr>
      <w:rFonts w:ascii="Times New Roman" w:hAnsi="Times New Roman" w:cs="Times New Roman"/>
      <w:i/>
      <w:iCs/>
      <w:noProof/>
      <w:spacing w:val="0"/>
      <w:sz w:val="22"/>
      <w:szCs w:val="22"/>
      <w:shd w:val="clear" w:color="auto" w:fill="FFFFFF"/>
    </w:rPr>
  </w:style>
  <w:style w:type="character" w:customStyle="1" w:styleId="29">
    <w:name w:val="Заголовок №2"/>
    <w:rsid w:val="00510924"/>
    <w:rPr>
      <w:rFonts w:ascii="Times New Roman" w:hAnsi="Times New Roman" w:cs="Times New Roman"/>
      <w:b/>
      <w:bCs/>
      <w:noProof/>
      <w:spacing w:val="0"/>
      <w:sz w:val="22"/>
      <w:szCs w:val="22"/>
      <w:lang w:bidi="ar-SA"/>
    </w:rPr>
  </w:style>
  <w:style w:type="character" w:customStyle="1" w:styleId="1452">
    <w:name w:val="Основной текст (14)52"/>
    <w:rsid w:val="00510924"/>
    <w:rPr>
      <w:rFonts w:ascii="Times New Roman" w:hAnsi="Times New Roman" w:cs="Times New Roman"/>
      <w:i/>
      <w:iCs/>
      <w:noProof/>
      <w:spacing w:val="0"/>
      <w:sz w:val="22"/>
      <w:szCs w:val="22"/>
      <w:shd w:val="clear" w:color="auto" w:fill="FFFFFF"/>
    </w:rPr>
  </w:style>
  <w:style w:type="character" w:customStyle="1" w:styleId="1450">
    <w:name w:val="Основной текст (14)50"/>
    <w:rsid w:val="00510924"/>
    <w:rPr>
      <w:rFonts w:ascii="Times New Roman" w:hAnsi="Times New Roman" w:cs="Times New Roman"/>
      <w:i/>
      <w:iCs/>
      <w:noProof/>
      <w:spacing w:val="0"/>
      <w:sz w:val="22"/>
      <w:szCs w:val="22"/>
      <w:shd w:val="clear" w:color="auto" w:fill="FFFFFF"/>
    </w:rPr>
  </w:style>
  <w:style w:type="character" w:customStyle="1" w:styleId="1449">
    <w:name w:val="Основной текст (14)49"/>
    <w:rsid w:val="00510924"/>
    <w:rPr>
      <w:rFonts w:ascii="Times New Roman" w:hAnsi="Times New Roman" w:cs="Times New Roman"/>
      <w:i/>
      <w:iCs/>
      <w:spacing w:val="0"/>
      <w:sz w:val="22"/>
      <w:szCs w:val="22"/>
      <w:shd w:val="clear" w:color="auto" w:fill="FFFFFF"/>
    </w:rPr>
  </w:style>
  <w:style w:type="character" w:customStyle="1" w:styleId="1447">
    <w:name w:val="Основной текст (14)47"/>
    <w:rsid w:val="00510924"/>
    <w:rPr>
      <w:rFonts w:ascii="Times New Roman" w:hAnsi="Times New Roman" w:cs="Times New Roman"/>
      <w:i/>
      <w:iCs/>
      <w:noProof/>
      <w:spacing w:val="0"/>
      <w:sz w:val="22"/>
      <w:szCs w:val="22"/>
      <w:shd w:val="clear" w:color="auto" w:fill="FFFFFF"/>
    </w:rPr>
  </w:style>
  <w:style w:type="character" w:customStyle="1" w:styleId="333">
    <w:name w:val="Заголовок №3 (3)_"/>
    <w:link w:val="3310"/>
    <w:rsid w:val="00510924"/>
    <w:rPr>
      <w:b/>
      <w:bCs/>
      <w:sz w:val="23"/>
      <w:szCs w:val="23"/>
      <w:shd w:val="clear" w:color="auto" w:fill="FFFFFF"/>
    </w:rPr>
  </w:style>
  <w:style w:type="paragraph" w:customStyle="1" w:styleId="3310">
    <w:name w:val="Заголовок №3 (3)1"/>
    <w:basedOn w:val="a4"/>
    <w:link w:val="333"/>
    <w:rsid w:val="00510924"/>
    <w:pPr>
      <w:shd w:val="clear" w:color="auto" w:fill="FFFFFF"/>
      <w:spacing w:before="420" w:after="60" w:line="240" w:lineRule="atLeast"/>
      <w:outlineLvl w:val="2"/>
    </w:pPr>
    <w:rPr>
      <w:b/>
      <w:bCs/>
      <w:sz w:val="23"/>
      <w:szCs w:val="23"/>
      <w:lang w:eastAsia="ru-RU"/>
    </w:rPr>
  </w:style>
  <w:style w:type="character" w:customStyle="1" w:styleId="3317">
    <w:name w:val="Заголовок №3 (3)17"/>
    <w:rsid w:val="00510924"/>
    <w:rPr>
      <w:rFonts w:ascii="Calibri" w:hAnsi="Calibri" w:cs="Calibri"/>
      <w:b/>
      <w:bCs/>
      <w:spacing w:val="0"/>
      <w:sz w:val="23"/>
      <w:szCs w:val="23"/>
      <w:shd w:val="clear" w:color="auto" w:fill="FFFFFF"/>
    </w:rPr>
  </w:style>
  <w:style w:type="character" w:customStyle="1" w:styleId="3316">
    <w:name w:val="Заголовок №3 (3)16"/>
    <w:rsid w:val="00510924"/>
    <w:rPr>
      <w:rFonts w:ascii="Calibri" w:hAnsi="Calibri" w:cs="Calibri"/>
      <w:b/>
      <w:bCs/>
      <w:spacing w:val="0"/>
      <w:sz w:val="23"/>
      <w:szCs w:val="23"/>
      <w:shd w:val="clear" w:color="auto" w:fill="FFFFFF"/>
    </w:rPr>
  </w:style>
  <w:style w:type="character" w:customStyle="1" w:styleId="3315">
    <w:name w:val="Заголовок №3 (3)15"/>
    <w:rsid w:val="00510924"/>
    <w:rPr>
      <w:rFonts w:ascii="Calibri" w:hAnsi="Calibri" w:cs="Calibri"/>
      <w:b/>
      <w:bCs/>
      <w:spacing w:val="0"/>
      <w:sz w:val="23"/>
      <w:szCs w:val="23"/>
      <w:shd w:val="clear" w:color="auto" w:fill="FFFFFF"/>
    </w:rPr>
  </w:style>
  <w:style w:type="character" w:customStyle="1" w:styleId="3314">
    <w:name w:val="Заголовок №3 (3)14"/>
    <w:rsid w:val="00510924"/>
    <w:rPr>
      <w:rFonts w:ascii="Calibri" w:hAnsi="Calibri" w:cs="Calibri"/>
      <w:b/>
      <w:bCs/>
      <w:spacing w:val="0"/>
      <w:sz w:val="23"/>
      <w:szCs w:val="23"/>
      <w:shd w:val="clear" w:color="auto" w:fill="FFFFFF"/>
    </w:rPr>
  </w:style>
  <w:style w:type="character" w:customStyle="1" w:styleId="3313">
    <w:name w:val="Заголовок №3 (3)13"/>
    <w:rsid w:val="00510924"/>
    <w:rPr>
      <w:rFonts w:ascii="Calibri" w:hAnsi="Calibri" w:cs="Calibri"/>
      <w:b/>
      <w:bCs/>
      <w:spacing w:val="0"/>
      <w:sz w:val="23"/>
      <w:szCs w:val="23"/>
      <w:shd w:val="clear" w:color="auto" w:fill="FFFFFF"/>
    </w:rPr>
  </w:style>
  <w:style w:type="character" w:customStyle="1" w:styleId="3312">
    <w:name w:val="Заголовок №3 (3)12"/>
    <w:rsid w:val="00510924"/>
    <w:rPr>
      <w:rFonts w:ascii="Calibri" w:hAnsi="Calibri" w:cs="Calibri"/>
      <w:b/>
      <w:bCs/>
      <w:spacing w:val="0"/>
      <w:sz w:val="23"/>
      <w:szCs w:val="23"/>
      <w:shd w:val="clear" w:color="auto" w:fill="FFFFFF"/>
    </w:rPr>
  </w:style>
  <w:style w:type="character" w:customStyle="1" w:styleId="3311">
    <w:name w:val="Заголовок №3 (3)11"/>
    <w:rsid w:val="00510924"/>
    <w:rPr>
      <w:rFonts w:ascii="Calibri" w:hAnsi="Calibri" w:cs="Calibri"/>
      <w:b/>
      <w:bCs/>
      <w:spacing w:val="0"/>
      <w:sz w:val="23"/>
      <w:szCs w:val="23"/>
      <w:shd w:val="clear" w:color="auto" w:fill="FFFFFF"/>
    </w:rPr>
  </w:style>
  <w:style w:type="character" w:customStyle="1" w:styleId="321">
    <w:name w:val="Заголовок №3 (2)_"/>
    <w:link w:val="3210"/>
    <w:rsid w:val="00510924"/>
    <w:rPr>
      <w:b/>
      <w:bCs/>
      <w:i/>
      <w:iCs/>
      <w:sz w:val="22"/>
      <w:szCs w:val="22"/>
      <w:shd w:val="clear" w:color="auto" w:fill="FFFFFF"/>
    </w:rPr>
  </w:style>
  <w:style w:type="paragraph" w:customStyle="1" w:styleId="3210">
    <w:name w:val="Заголовок №3 (2)1"/>
    <w:basedOn w:val="a4"/>
    <w:link w:val="321"/>
    <w:rsid w:val="00510924"/>
    <w:pPr>
      <w:shd w:val="clear" w:color="auto" w:fill="FFFFFF"/>
      <w:spacing w:after="0" w:line="211" w:lineRule="exact"/>
      <w:ind w:firstLine="400"/>
      <w:jc w:val="both"/>
      <w:outlineLvl w:val="2"/>
    </w:pPr>
    <w:rPr>
      <w:b/>
      <w:bCs/>
      <w:i/>
      <w:iCs/>
      <w:lang w:eastAsia="ru-RU"/>
    </w:rPr>
  </w:style>
  <w:style w:type="character" w:customStyle="1" w:styleId="3216">
    <w:name w:val="Заголовок №3 (2)16"/>
    <w:rsid w:val="00510924"/>
  </w:style>
  <w:style w:type="character" w:customStyle="1" w:styleId="33100">
    <w:name w:val="Заголовок №3 (3)10"/>
    <w:rsid w:val="00510924"/>
    <w:rPr>
      <w:rFonts w:ascii="Calibri" w:hAnsi="Calibri" w:cs="Calibri"/>
      <w:b/>
      <w:bCs/>
      <w:spacing w:val="0"/>
      <w:sz w:val="23"/>
      <w:szCs w:val="23"/>
      <w:shd w:val="clear" w:color="auto" w:fill="FFFFFF"/>
    </w:rPr>
  </w:style>
  <w:style w:type="character" w:customStyle="1" w:styleId="180">
    <w:name w:val="Основной текст (18)_"/>
    <w:link w:val="181"/>
    <w:rsid w:val="00510924"/>
    <w:rPr>
      <w:b/>
      <w:bCs/>
      <w:i/>
      <w:iCs/>
      <w:sz w:val="22"/>
      <w:szCs w:val="22"/>
      <w:shd w:val="clear" w:color="auto" w:fill="FFFFFF"/>
    </w:rPr>
  </w:style>
  <w:style w:type="paragraph" w:customStyle="1" w:styleId="181">
    <w:name w:val="Основной текст (18)1"/>
    <w:basedOn w:val="a4"/>
    <w:link w:val="180"/>
    <w:rsid w:val="00510924"/>
    <w:pPr>
      <w:shd w:val="clear" w:color="auto" w:fill="FFFFFF"/>
      <w:spacing w:before="120" w:after="0" w:line="211" w:lineRule="exact"/>
      <w:ind w:firstLine="400"/>
      <w:jc w:val="both"/>
    </w:pPr>
    <w:rPr>
      <w:b/>
      <w:bCs/>
      <w:i/>
      <w:iCs/>
      <w:lang w:eastAsia="ru-RU"/>
    </w:rPr>
  </w:style>
  <w:style w:type="character" w:customStyle="1" w:styleId="182">
    <w:name w:val="Основной текст (18)"/>
    <w:rsid w:val="00510924"/>
  </w:style>
  <w:style w:type="character" w:customStyle="1" w:styleId="2a">
    <w:name w:val="Заголовок №2_"/>
    <w:link w:val="211"/>
    <w:rsid w:val="00510924"/>
    <w:rPr>
      <w:b/>
      <w:bCs/>
      <w:sz w:val="22"/>
      <w:szCs w:val="22"/>
      <w:shd w:val="clear" w:color="auto" w:fill="FFFFFF"/>
    </w:rPr>
  </w:style>
  <w:style w:type="paragraph" w:customStyle="1" w:styleId="211">
    <w:name w:val="Заголовок №21"/>
    <w:basedOn w:val="a4"/>
    <w:link w:val="2a"/>
    <w:rsid w:val="00510924"/>
    <w:pPr>
      <w:shd w:val="clear" w:color="auto" w:fill="FFFFFF"/>
      <w:spacing w:before="60" w:after="60" w:line="240" w:lineRule="atLeast"/>
      <w:jc w:val="center"/>
      <w:outlineLvl w:val="1"/>
    </w:pPr>
    <w:rPr>
      <w:b/>
      <w:bCs/>
      <w:lang w:eastAsia="ru-RU"/>
    </w:rPr>
  </w:style>
  <w:style w:type="character" w:customStyle="1" w:styleId="339">
    <w:name w:val="Заголовок №3 (3)9"/>
    <w:rsid w:val="00510924"/>
    <w:rPr>
      <w:rFonts w:ascii="Calibri" w:hAnsi="Calibri" w:cs="Calibri"/>
      <w:b/>
      <w:bCs/>
      <w:spacing w:val="0"/>
      <w:sz w:val="23"/>
      <w:szCs w:val="23"/>
      <w:shd w:val="clear" w:color="auto" w:fill="FFFFFF"/>
    </w:rPr>
  </w:style>
  <w:style w:type="character" w:customStyle="1" w:styleId="240">
    <w:name w:val="Заголовок №2 (4)_"/>
    <w:link w:val="241"/>
    <w:rsid w:val="00510924"/>
    <w:rPr>
      <w:b/>
      <w:bCs/>
      <w:sz w:val="23"/>
      <w:szCs w:val="23"/>
      <w:shd w:val="clear" w:color="auto" w:fill="FFFFFF"/>
    </w:rPr>
  </w:style>
  <w:style w:type="paragraph" w:customStyle="1" w:styleId="241">
    <w:name w:val="Заголовок №2 (4)1"/>
    <w:basedOn w:val="a4"/>
    <w:link w:val="240"/>
    <w:rsid w:val="00510924"/>
    <w:pPr>
      <w:shd w:val="clear" w:color="auto" w:fill="FFFFFF"/>
      <w:spacing w:before="480" w:after="180" w:line="240" w:lineRule="atLeast"/>
      <w:jc w:val="center"/>
      <w:outlineLvl w:val="1"/>
    </w:pPr>
    <w:rPr>
      <w:b/>
      <w:bCs/>
      <w:sz w:val="23"/>
      <w:szCs w:val="23"/>
      <w:lang w:eastAsia="ru-RU"/>
    </w:rPr>
  </w:style>
  <w:style w:type="character" w:customStyle="1" w:styleId="242">
    <w:name w:val="Заголовок №2 (4)"/>
    <w:rsid w:val="00510924"/>
  </w:style>
  <w:style w:type="character" w:customStyle="1" w:styleId="230">
    <w:name w:val="Заголовок №23"/>
    <w:rsid w:val="00510924"/>
  </w:style>
  <w:style w:type="character" w:customStyle="1" w:styleId="224">
    <w:name w:val="Заголовок №22"/>
    <w:rsid w:val="00510924"/>
    <w:rPr>
      <w:b/>
      <w:bCs/>
      <w:noProof/>
      <w:sz w:val="22"/>
      <w:szCs w:val="22"/>
      <w:shd w:val="clear" w:color="auto" w:fill="FFFFFF"/>
    </w:rPr>
  </w:style>
  <w:style w:type="character" w:customStyle="1" w:styleId="122">
    <w:name w:val="Заголовок №1 (2)_"/>
    <w:link w:val="1210"/>
    <w:rsid w:val="00510924"/>
    <w:rPr>
      <w:b/>
      <w:bCs/>
      <w:sz w:val="25"/>
      <w:szCs w:val="25"/>
      <w:shd w:val="clear" w:color="auto" w:fill="FFFFFF"/>
    </w:rPr>
  </w:style>
  <w:style w:type="paragraph" w:customStyle="1" w:styleId="1210">
    <w:name w:val="Заголовок №1 (2)1"/>
    <w:basedOn w:val="a4"/>
    <w:link w:val="122"/>
    <w:rsid w:val="00510924"/>
    <w:pPr>
      <w:shd w:val="clear" w:color="auto" w:fill="FFFFFF"/>
      <w:spacing w:before="60" w:after="240" w:line="240" w:lineRule="atLeast"/>
      <w:ind w:firstLine="400"/>
      <w:jc w:val="both"/>
      <w:outlineLvl w:val="0"/>
    </w:pPr>
    <w:rPr>
      <w:b/>
      <w:bCs/>
      <w:sz w:val="25"/>
      <w:szCs w:val="25"/>
      <w:lang w:eastAsia="ru-RU"/>
    </w:rPr>
  </w:style>
  <w:style w:type="character" w:customStyle="1" w:styleId="123">
    <w:name w:val="Заголовок №1 (2)"/>
    <w:rsid w:val="00510924"/>
  </w:style>
  <w:style w:type="character" w:customStyle="1" w:styleId="1230">
    <w:name w:val="Заголовок №1 (2)3"/>
    <w:rsid w:val="00510924"/>
  </w:style>
  <w:style w:type="table" w:customStyle="1" w:styleId="1a">
    <w:name w:val="Сетка таблицы1"/>
    <w:basedOn w:val="a6"/>
    <w:next w:val="a8"/>
    <w:uiPriority w:val="59"/>
    <w:rsid w:val="0051092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20">
    <w:name w:val="Заголовок №1 (2)2"/>
    <w:rsid w:val="00510924"/>
  </w:style>
  <w:style w:type="character" w:customStyle="1" w:styleId="227">
    <w:name w:val="Заголовок №2 (2)7"/>
    <w:rsid w:val="00510924"/>
  </w:style>
  <w:style w:type="character" w:customStyle="1" w:styleId="226">
    <w:name w:val="Заголовок №2 (2)6"/>
    <w:rsid w:val="00510924"/>
  </w:style>
  <w:style w:type="character" w:customStyle="1" w:styleId="225">
    <w:name w:val="Заголовок №2 (2)5"/>
    <w:rsid w:val="00510924"/>
    <w:rPr>
      <w:b/>
      <w:bCs/>
      <w:noProof/>
      <w:sz w:val="25"/>
      <w:szCs w:val="25"/>
      <w:shd w:val="clear" w:color="auto" w:fill="FFFFFF"/>
    </w:rPr>
  </w:style>
  <w:style w:type="character" w:customStyle="1" w:styleId="1720">
    <w:name w:val="Основной текст (17) + Не полужирный2"/>
    <w:rsid w:val="00510924"/>
    <w:rPr>
      <w:b/>
      <w:bCs/>
      <w:noProof/>
      <w:sz w:val="22"/>
      <w:szCs w:val="22"/>
      <w:shd w:val="clear" w:color="auto" w:fill="FFFFFF"/>
    </w:rPr>
  </w:style>
  <w:style w:type="character" w:customStyle="1" w:styleId="178">
    <w:name w:val="Основной текст (17)8"/>
    <w:rsid w:val="00510924"/>
  </w:style>
  <w:style w:type="character" w:customStyle="1" w:styleId="177">
    <w:name w:val="Основной текст (17)7"/>
    <w:rsid w:val="00510924"/>
    <w:rPr>
      <w:b/>
      <w:bCs/>
      <w:noProof/>
      <w:sz w:val="22"/>
      <w:szCs w:val="22"/>
      <w:shd w:val="clear" w:color="auto" w:fill="FFFFFF"/>
    </w:rPr>
  </w:style>
  <w:style w:type="character" w:customStyle="1" w:styleId="176">
    <w:name w:val="Основной текст (17)6"/>
    <w:rsid w:val="00510924"/>
  </w:style>
  <w:style w:type="character" w:customStyle="1" w:styleId="91">
    <w:name w:val="Основной текст + Полужирный9"/>
    <w:rsid w:val="00510924"/>
    <w:rPr>
      <w:rFonts w:ascii="Times New Roman" w:hAnsi="Times New Roman" w:cs="Times New Roman"/>
      <w:b/>
      <w:bCs/>
      <w:spacing w:val="0"/>
      <w:sz w:val="22"/>
      <w:szCs w:val="22"/>
      <w:shd w:val="clear" w:color="auto" w:fill="FFFFFF"/>
    </w:rPr>
  </w:style>
  <w:style w:type="character" w:customStyle="1" w:styleId="2240">
    <w:name w:val="Заголовок №2 (2)4"/>
    <w:rsid w:val="00510924"/>
  </w:style>
  <w:style w:type="character" w:customStyle="1" w:styleId="2230">
    <w:name w:val="Заголовок №2 (2)3"/>
    <w:rsid w:val="00510924"/>
    <w:rPr>
      <w:b/>
      <w:bCs/>
      <w:noProof/>
      <w:sz w:val="25"/>
      <w:szCs w:val="25"/>
      <w:shd w:val="clear" w:color="auto" w:fill="FFFFFF"/>
    </w:rPr>
  </w:style>
  <w:style w:type="character" w:customStyle="1" w:styleId="132pt1">
    <w:name w:val="Основной текст (13) + Интервал 2 pt1"/>
    <w:rsid w:val="00510924"/>
    <w:rPr>
      <w:rFonts w:ascii="Calibri" w:hAnsi="Calibri"/>
      <w:spacing w:val="40"/>
      <w:sz w:val="34"/>
      <w:szCs w:val="34"/>
      <w:shd w:val="clear" w:color="auto" w:fill="FFFFFF"/>
    </w:rPr>
  </w:style>
  <w:style w:type="character" w:customStyle="1" w:styleId="137">
    <w:name w:val="Основной текст (13)7"/>
    <w:rsid w:val="00510924"/>
    <w:rPr>
      <w:rFonts w:ascii="Calibri" w:hAnsi="Calibri"/>
      <w:sz w:val="34"/>
      <w:szCs w:val="34"/>
      <w:shd w:val="clear" w:color="auto" w:fill="FFFFFF"/>
    </w:rPr>
  </w:style>
  <w:style w:type="character" w:customStyle="1" w:styleId="136">
    <w:name w:val="Основной текст (13)6"/>
    <w:rsid w:val="00510924"/>
    <w:rPr>
      <w:rFonts w:ascii="Calibri" w:hAnsi="Calibri"/>
      <w:noProof/>
      <w:sz w:val="34"/>
      <w:szCs w:val="34"/>
      <w:shd w:val="clear" w:color="auto" w:fill="FFFFFF"/>
    </w:rPr>
  </w:style>
  <w:style w:type="character" w:customStyle="1" w:styleId="175">
    <w:name w:val="Основной текст (17)5"/>
    <w:rsid w:val="00510924"/>
    <w:rPr>
      <w:rFonts w:ascii="Times New Roman" w:hAnsi="Times New Roman" w:cs="Times New Roman"/>
      <w:b/>
      <w:bCs/>
      <w:spacing w:val="0"/>
      <w:sz w:val="22"/>
      <w:szCs w:val="22"/>
      <w:shd w:val="clear" w:color="auto" w:fill="FFFFFF"/>
    </w:rPr>
  </w:style>
  <w:style w:type="character" w:customStyle="1" w:styleId="174">
    <w:name w:val="Основной текст (17)4"/>
    <w:rsid w:val="00510924"/>
    <w:rPr>
      <w:rFonts w:ascii="Times New Roman" w:hAnsi="Times New Roman" w:cs="Times New Roman"/>
      <w:b/>
      <w:bCs/>
      <w:noProof/>
      <w:spacing w:val="0"/>
      <w:sz w:val="22"/>
      <w:szCs w:val="22"/>
      <w:shd w:val="clear" w:color="auto" w:fill="FFFFFF"/>
    </w:rPr>
  </w:style>
  <w:style w:type="character" w:customStyle="1" w:styleId="92">
    <w:name w:val="Основной текст + Курсив9"/>
    <w:rsid w:val="00510924"/>
    <w:rPr>
      <w:rFonts w:ascii="Times New Roman" w:hAnsi="Times New Roman" w:cs="Times New Roman"/>
      <w:i/>
      <w:iCs/>
      <w:spacing w:val="0"/>
      <w:sz w:val="22"/>
      <w:szCs w:val="22"/>
      <w:shd w:val="clear" w:color="auto" w:fill="FFFFFF"/>
    </w:rPr>
  </w:style>
  <w:style w:type="character" w:customStyle="1" w:styleId="1424">
    <w:name w:val="Основной текст (14)24"/>
    <w:rsid w:val="00510924"/>
    <w:rPr>
      <w:rFonts w:ascii="Times New Roman" w:hAnsi="Times New Roman" w:cs="Times New Roman"/>
      <w:i/>
      <w:iCs/>
      <w:spacing w:val="0"/>
      <w:sz w:val="22"/>
      <w:szCs w:val="22"/>
      <w:shd w:val="clear" w:color="auto" w:fill="FFFFFF"/>
    </w:rPr>
  </w:style>
  <w:style w:type="character" w:customStyle="1" w:styleId="1423">
    <w:name w:val="Основной текст (14)23"/>
    <w:rsid w:val="00510924"/>
    <w:rPr>
      <w:rFonts w:ascii="Times New Roman" w:hAnsi="Times New Roman" w:cs="Times New Roman"/>
      <w:i/>
      <w:iCs/>
      <w:noProof/>
      <w:spacing w:val="0"/>
      <w:sz w:val="22"/>
      <w:szCs w:val="22"/>
      <w:shd w:val="clear" w:color="auto" w:fill="FFFFFF"/>
    </w:rPr>
  </w:style>
  <w:style w:type="character" w:customStyle="1" w:styleId="340">
    <w:name w:val="Заголовок №34"/>
    <w:rsid w:val="00510924"/>
  </w:style>
  <w:style w:type="character" w:customStyle="1" w:styleId="334">
    <w:name w:val="Заголовок №33"/>
    <w:rsid w:val="00510924"/>
    <w:rPr>
      <w:b/>
      <w:bCs/>
      <w:noProof/>
      <w:sz w:val="22"/>
      <w:szCs w:val="22"/>
      <w:shd w:val="clear" w:color="auto" w:fill="FFFFFF"/>
    </w:rPr>
  </w:style>
  <w:style w:type="character" w:customStyle="1" w:styleId="3215">
    <w:name w:val="Заголовок №3 (2)15"/>
    <w:rsid w:val="00510924"/>
  </w:style>
  <w:style w:type="character" w:customStyle="1" w:styleId="81">
    <w:name w:val="Основной текст + Курсив8"/>
    <w:rsid w:val="00510924"/>
    <w:rPr>
      <w:rFonts w:ascii="Times New Roman" w:hAnsi="Times New Roman" w:cs="Times New Roman"/>
      <w:i/>
      <w:iCs/>
      <w:noProof/>
      <w:spacing w:val="0"/>
      <w:sz w:val="22"/>
      <w:szCs w:val="22"/>
      <w:shd w:val="clear" w:color="auto" w:fill="FFFFFF"/>
    </w:rPr>
  </w:style>
  <w:style w:type="character" w:customStyle="1" w:styleId="3214">
    <w:name w:val="Заголовок №3 (2)14"/>
    <w:rsid w:val="00510924"/>
  </w:style>
  <w:style w:type="character" w:customStyle="1" w:styleId="3213">
    <w:name w:val="Заголовок №3 (2)13"/>
    <w:rsid w:val="00510924"/>
  </w:style>
  <w:style w:type="character" w:customStyle="1" w:styleId="3211">
    <w:name w:val="Заголовок №3 (2)11"/>
    <w:rsid w:val="00510924"/>
  </w:style>
  <w:style w:type="character" w:customStyle="1" w:styleId="32100">
    <w:name w:val="Заголовок №3 (2)10"/>
    <w:rsid w:val="00510924"/>
  </w:style>
  <w:style w:type="character" w:customStyle="1" w:styleId="329">
    <w:name w:val="Заголовок №3 (2)9"/>
    <w:rsid w:val="00510924"/>
  </w:style>
  <w:style w:type="character" w:customStyle="1" w:styleId="328">
    <w:name w:val="Заголовок №3 (2)8"/>
    <w:rsid w:val="00510924"/>
  </w:style>
  <w:style w:type="character" w:customStyle="1" w:styleId="327">
    <w:name w:val="Заголовок №3 (2)7"/>
    <w:rsid w:val="00510924"/>
  </w:style>
  <w:style w:type="character" w:customStyle="1" w:styleId="1110">
    <w:name w:val="Заголовок №111"/>
    <w:rsid w:val="00510924"/>
  </w:style>
  <w:style w:type="character" w:customStyle="1" w:styleId="1100">
    <w:name w:val="Заголовок №110"/>
    <w:rsid w:val="00510924"/>
    <w:rPr>
      <w:rFonts w:ascii="Calibri" w:hAnsi="Calibri"/>
      <w:noProof/>
      <w:sz w:val="34"/>
      <w:szCs w:val="34"/>
      <w:shd w:val="clear" w:color="auto" w:fill="FFFFFF"/>
    </w:rPr>
  </w:style>
  <w:style w:type="character" w:customStyle="1" w:styleId="aff">
    <w:name w:val="Подпись к таблице"/>
    <w:rsid w:val="00510924"/>
    <w:rPr>
      <w:rFonts w:ascii="Times New Roman" w:hAnsi="Times New Roman" w:cs="Times New Roman"/>
      <w:b/>
      <w:bCs/>
      <w:spacing w:val="0"/>
      <w:sz w:val="20"/>
      <w:szCs w:val="20"/>
    </w:rPr>
  </w:style>
  <w:style w:type="character" w:customStyle="1" w:styleId="52">
    <w:name w:val="Подпись к таблице5"/>
    <w:rsid w:val="00510924"/>
    <w:rPr>
      <w:rFonts w:ascii="Times New Roman" w:hAnsi="Times New Roman" w:cs="Times New Roman"/>
      <w:b/>
      <w:bCs/>
      <w:noProof/>
      <w:spacing w:val="0"/>
      <w:sz w:val="20"/>
      <w:szCs w:val="20"/>
    </w:rPr>
  </w:style>
  <w:style w:type="character" w:customStyle="1" w:styleId="1958">
    <w:name w:val="Основной текст (19)58"/>
    <w:rsid w:val="00510924"/>
    <w:rPr>
      <w:rFonts w:ascii="Times New Roman" w:hAnsi="Times New Roman" w:cs="Times New Roman"/>
      <w:b/>
      <w:bCs/>
      <w:spacing w:val="0"/>
      <w:sz w:val="20"/>
      <w:szCs w:val="20"/>
    </w:rPr>
  </w:style>
  <w:style w:type="character" w:customStyle="1" w:styleId="1957">
    <w:name w:val="Основной текст (19)57"/>
    <w:rsid w:val="00510924"/>
    <w:rPr>
      <w:rFonts w:ascii="Times New Roman" w:hAnsi="Times New Roman" w:cs="Times New Roman"/>
      <w:b/>
      <w:bCs/>
      <w:noProof/>
      <w:spacing w:val="0"/>
      <w:sz w:val="20"/>
      <w:szCs w:val="20"/>
    </w:rPr>
  </w:style>
  <w:style w:type="character" w:customStyle="1" w:styleId="2220">
    <w:name w:val="Заголовок №2 (2)2"/>
    <w:rsid w:val="00510924"/>
    <w:rPr>
      <w:rFonts w:ascii="Times New Roman" w:hAnsi="Times New Roman" w:cs="Times New Roman"/>
      <w:b/>
      <w:bCs/>
      <w:noProof/>
      <w:spacing w:val="0"/>
      <w:sz w:val="25"/>
      <w:szCs w:val="25"/>
      <w:shd w:val="clear" w:color="auto" w:fill="FFFFFF"/>
    </w:rPr>
  </w:style>
  <w:style w:type="character" w:customStyle="1" w:styleId="338">
    <w:name w:val="Заголовок №3 (3)8"/>
    <w:rsid w:val="00510924"/>
    <w:rPr>
      <w:rFonts w:ascii="Calibri" w:hAnsi="Calibri" w:cs="Calibri"/>
      <w:b/>
      <w:bCs/>
      <w:spacing w:val="0"/>
      <w:sz w:val="23"/>
      <w:szCs w:val="23"/>
      <w:shd w:val="clear" w:color="auto" w:fill="FFFFFF"/>
    </w:rPr>
  </w:style>
  <w:style w:type="character" w:customStyle="1" w:styleId="337">
    <w:name w:val="Заголовок №3 (3)7"/>
    <w:rsid w:val="00510924"/>
    <w:rPr>
      <w:rFonts w:ascii="Calibri" w:hAnsi="Calibri" w:cs="Calibri"/>
      <w:b/>
      <w:bCs/>
      <w:spacing w:val="0"/>
      <w:sz w:val="23"/>
      <w:szCs w:val="23"/>
      <w:shd w:val="clear" w:color="auto" w:fill="FFFFFF"/>
    </w:rPr>
  </w:style>
  <w:style w:type="character" w:customStyle="1" w:styleId="82">
    <w:name w:val="Основной текст + Полужирный8"/>
    <w:rsid w:val="00510924"/>
    <w:rPr>
      <w:rFonts w:ascii="Times New Roman" w:hAnsi="Times New Roman" w:cs="Times New Roman"/>
      <w:b/>
      <w:bCs/>
      <w:spacing w:val="0"/>
      <w:sz w:val="22"/>
      <w:szCs w:val="22"/>
      <w:shd w:val="clear" w:color="auto" w:fill="FFFFFF"/>
    </w:rPr>
  </w:style>
  <w:style w:type="character" w:customStyle="1" w:styleId="71">
    <w:name w:val="Основной текст + Полужирный7"/>
    <w:aliases w:val="Курсив10"/>
    <w:rsid w:val="00510924"/>
    <w:rPr>
      <w:rFonts w:ascii="Times New Roman" w:hAnsi="Times New Roman" w:cs="Times New Roman"/>
      <w:b/>
      <w:bCs/>
      <w:i/>
      <w:iCs/>
      <w:spacing w:val="0"/>
      <w:sz w:val="22"/>
      <w:szCs w:val="22"/>
      <w:shd w:val="clear" w:color="auto" w:fill="FFFFFF"/>
    </w:rPr>
  </w:style>
  <w:style w:type="character" w:customStyle="1" w:styleId="63">
    <w:name w:val="Основной текст + Полужирный6"/>
    <w:aliases w:val="Курсив9"/>
    <w:rsid w:val="00510924"/>
    <w:rPr>
      <w:rFonts w:ascii="Times New Roman" w:hAnsi="Times New Roman" w:cs="Times New Roman"/>
      <w:b/>
      <w:bCs/>
      <w:i/>
      <w:iCs/>
      <w:noProof/>
      <w:spacing w:val="0"/>
      <w:sz w:val="22"/>
      <w:szCs w:val="22"/>
      <w:shd w:val="clear" w:color="auto" w:fill="FFFFFF"/>
    </w:rPr>
  </w:style>
  <w:style w:type="character" w:customStyle="1" w:styleId="1445">
    <w:name w:val="Основной текст (14)45"/>
    <w:rsid w:val="00510924"/>
    <w:rPr>
      <w:i/>
      <w:iCs/>
      <w:noProof/>
      <w:sz w:val="22"/>
      <w:szCs w:val="22"/>
      <w:shd w:val="clear" w:color="auto" w:fill="FFFFFF"/>
    </w:rPr>
  </w:style>
  <w:style w:type="character" w:customStyle="1" w:styleId="1443">
    <w:name w:val="Основной текст (14)43"/>
    <w:rsid w:val="00510924"/>
    <w:rPr>
      <w:i/>
      <w:iCs/>
      <w:noProof/>
      <w:sz w:val="22"/>
      <w:szCs w:val="22"/>
      <w:shd w:val="clear" w:color="auto" w:fill="FFFFFF"/>
    </w:rPr>
  </w:style>
  <w:style w:type="character" w:customStyle="1" w:styleId="1441">
    <w:name w:val="Основной текст (14)41"/>
    <w:rsid w:val="00510924"/>
    <w:rPr>
      <w:i/>
      <w:iCs/>
      <w:noProof/>
      <w:sz w:val="22"/>
      <w:szCs w:val="22"/>
      <w:shd w:val="clear" w:color="auto" w:fill="FFFFFF"/>
    </w:rPr>
  </w:style>
  <w:style w:type="character" w:customStyle="1" w:styleId="1439">
    <w:name w:val="Основной текст (14)39"/>
    <w:rsid w:val="00510924"/>
    <w:rPr>
      <w:rFonts w:ascii="Times New Roman" w:hAnsi="Times New Roman" w:cs="Times New Roman"/>
      <w:i/>
      <w:iCs/>
      <w:noProof/>
      <w:spacing w:val="0"/>
      <w:sz w:val="22"/>
      <w:szCs w:val="22"/>
      <w:shd w:val="clear" w:color="auto" w:fill="FFFFFF"/>
    </w:rPr>
  </w:style>
  <w:style w:type="character" w:customStyle="1" w:styleId="371">
    <w:name w:val="Заголовок №37"/>
    <w:rsid w:val="00510924"/>
    <w:rPr>
      <w:rFonts w:ascii="Times New Roman" w:hAnsi="Times New Roman" w:cs="Times New Roman"/>
      <w:b/>
      <w:bCs/>
      <w:spacing w:val="0"/>
      <w:sz w:val="22"/>
      <w:szCs w:val="22"/>
      <w:shd w:val="clear" w:color="auto" w:fill="FFFFFF"/>
    </w:rPr>
  </w:style>
  <w:style w:type="character" w:customStyle="1" w:styleId="1437">
    <w:name w:val="Основной текст (14)37"/>
    <w:rsid w:val="00510924"/>
    <w:rPr>
      <w:rFonts w:ascii="Times New Roman" w:hAnsi="Times New Roman" w:cs="Times New Roman"/>
      <w:i/>
      <w:iCs/>
      <w:noProof/>
      <w:spacing w:val="0"/>
      <w:sz w:val="22"/>
      <w:szCs w:val="22"/>
      <w:shd w:val="clear" w:color="auto" w:fill="FFFFFF"/>
    </w:rPr>
  </w:style>
  <w:style w:type="character" w:customStyle="1" w:styleId="1435">
    <w:name w:val="Основной текст (14)35"/>
    <w:rsid w:val="00510924"/>
    <w:rPr>
      <w:rFonts w:ascii="Times New Roman" w:hAnsi="Times New Roman" w:cs="Times New Roman"/>
      <w:i/>
      <w:iCs/>
      <w:noProof/>
      <w:spacing w:val="0"/>
      <w:sz w:val="22"/>
      <w:szCs w:val="22"/>
      <w:shd w:val="clear" w:color="auto" w:fill="FFFFFF"/>
    </w:rPr>
  </w:style>
  <w:style w:type="character" w:customStyle="1" w:styleId="1433">
    <w:name w:val="Основной текст (14)33"/>
    <w:rsid w:val="00510924"/>
    <w:rPr>
      <w:rFonts w:ascii="Times New Roman" w:hAnsi="Times New Roman" w:cs="Times New Roman"/>
      <w:i/>
      <w:iCs/>
      <w:noProof/>
      <w:spacing w:val="0"/>
      <w:sz w:val="22"/>
      <w:szCs w:val="22"/>
      <w:shd w:val="clear" w:color="auto" w:fill="FFFFFF"/>
    </w:rPr>
  </w:style>
  <w:style w:type="character" w:customStyle="1" w:styleId="1431">
    <w:name w:val="Основной текст (14)31"/>
    <w:rsid w:val="00510924"/>
    <w:rPr>
      <w:rFonts w:ascii="Times New Roman" w:hAnsi="Times New Roman" w:cs="Times New Roman"/>
      <w:i/>
      <w:iCs/>
      <w:noProof/>
      <w:spacing w:val="0"/>
      <w:sz w:val="22"/>
      <w:szCs w:val="22"/>
      <w:shd w:val="clear" w:color="auto" w:fill="FFFFFF"/>
    </w:rPr>
  </w:style>
  <w:style w:type="character" w:customStyle="1" w:styleId="1429">
    <w:name w:val="Основной текст (14)29"/>
    <w:rsid w:val="00510924"/>
    <w:rPr>
      <w:rFonts w:ascii="Times New Roman" w:hAnsi="Times New Roman" w:cs="Times New Roman"/>
      <w:i/>
      <w:iCs/>
      <w:noProof/>
      <w:spacing w:val="0"/>
      <w:sz w:val="22"/>
      <w:szCs w:val="22"/>
      <w:shd w:val="clear" w:color="auto" w:fill="FFFFFF"/>
    </w:rPr>
  </w:style>
  <w:style w:type="character" w:customStyle="1" w:styleId="1427">
    <w:name w:val="Основной текст (14)27"/>
    <w:rsid w:val="00510924"/>
    <w:rPr>
      <w:rFonts w:ascii="Times New Roman" w:hAnsi="Times New Roman" w:cs="Times New Roman"/>
      <w:i/>
      <w:iCs/>
      <w:noProof/>
      <w:spacing w:val="0"/>
      <w:sz w:val="22"/>
      <w:szCs w:val="22"/>
      <w:shd w:val="clear" w:color="auto" w:fill="FFFFFF"/>
    </w:rPr>
  </w:style>
  <w:style w:type="character" w:customStyle="1" w:styleId="1425">
    <w:name w:val="Основной текст (14)25"/>
    <w:rsid w:val="00510924"/>
    <w:rPr>
      <w:rFonts w:ascii="Times New Roman" w:hAnsi="Times New Roman" w:cs="Times New Roman"/>
      <w:i/>
      <w:iCs/>
      <w:noProof/>
      <w:spacing w:val="0"/>
      <w:sz w:val="22"/>
      <w:szCs w:val="22"/>
      <w:shd w:val="clear" w:color="auto" w:fill="FFFFFF"/>
    </w:rPr>
  </w:style>
  <w:style w:type="character" w:customStyle="1" w:styleId="361">
    <w:name w:val="Заголовок №36"/>
    <w:rsid w:val="00510924"/>
    <w:rPr>
      <w:rFonts w:ascii="Times New Roman" w:hAnsi="Times New Roman" w:cs="Times New Roman"/>
      <w:b/>
      <w:bCs/>
      <w:spacing w:val="0"/>
      <w:sz w:val="22"/>
      <w:szCs w:val="22"/>
      <w:shd w:val="clear" w:color="auto" w:fill="FFFFFF"/>
    </w:rPr>
  </w:style>
  <w:style w:type="character" w:customStyle="1" w:styleId="17100">
    <w:name w:val="Основной текст (17)10"/>
    <w:rsid w:val="00510924"/>
  </w:style>
  <w:style w:type="character" w:customStyle="1" w:styleId="179">
    <w:name w:val="Основной текст (17)9"/>
    <w:rsid w:val="00510924"/>
    <w:rPr>
      <w:b/>
      <w:bCs/>
      <w:noProof/>
      <w:sz w:val="22"/>
      <w:szCs w:val="22"/>
      <w:shd w:val="clear" w:color="auto" w:fill="FFFFFF"/>
    </w:rPr>
  </w:style>
  <w:style w:type="character" w:customStyle="1" w:styleId="351">
    <w:name w:val="Заголовок №35"/>
    <w:rsid w:val="00510924"/>
    <w:rPr>
      <w:rFonts w:ascii="Times New Roman" w:hAnsi="Times New Roman" w:cs="Times New Roman"/>
      <w:b/>
      <w:bCs/>
      <w:noProof/>
      <w:spacing w:val="0"/>
      <w:sz w:val="22"/>
      <w:szCs w:val="22"/>
      <w:shd w:val="clear" w:color="auto" w:fill="FFFFFF"/>
    </w:rPr>
  </w:style>
  <w:style w:type="character" w:customStyle="1" w:styleId="14106">
    <w:name w:val="Основной текст (14)106"/>
    <w:rsid w:val="00510924"/>
    <w:rPr>
      <w:rFonts w:ascii="Times New Roman" w:hAnsi="Times New Roman" w:cs="Times New Roman"/>
      <w:i/>
      <w:iCs/>
      <w:spacing w:val="0"/>
      <w:sz w:val="22"/>
      <w:szCs w:val="22"/>
      <w:shd w:val="clear" w:color="auto" w:fill="FFFFFF"/>
    </w:rPr>
  </w:style>
  <w:style w:type="character" w:customStyle="1" w:styleId="132pt2">
    <w:name w:val="Основной текст (13) + Интервал 2 pt2"/>
    <w:rsid w:val="00510924"/>
    <w:rPr>
      <w:rFonts w:ascii="Calibri" w:hAnsi="Calibri"/>
      <w:spacing w:val="40"/>
      <w:sz w:val="34"/>
      <w:szCs w:val="34"/>
      <w:shd w:val="clear" w:color="auto" w:fill="FFFFFF"/>
    </w:rPr>
  </w:style>
  <w:style w:type="character" w:customStyle="1" w:styleId="139">
    <w:name w:val="Основной текст (13)9"/>
    <w:rsid w:val="00510924"/>
    <w:rPr>
      <w:rFonts w:ascii="Calibri" w:hAnsi="Calibri"/>
      <w:sz w:val="34"/>
      <w:szCs w:val="34"/>
      <w:shd w:val="clear" w:color="auto" w:fill="FFFFFF"/>
    </w:rPr>
  </w:style>
  <w:style w:type="character" w:customStyle="1" w:styleId="138">
    <w:name w:val="Основной текст (13)8"/>
    <w:rsid w:val="00510924"/>
    <w:rPr>
      <w:rFonts w:ascii="Calibri" w:hAnsi="Calibri"/>
      <w:noProof/>
      <w:sz w:val="34"/>
      <w:szCs w:val="34"/>
      <w:shd w:val="clear" w:color="auto" w:fill="FFFFFF"/>
    </w:rPr>
  </w:style>
  <w:style w:type="character" w:customStyle="1" w:styleId="152">
    <w:name w:val="Основной текст + Полужирный15"/>
    <w:rsid w:val="00510924"/>
    <w:rPr>
      <w:rFonts w:ascii="Times New Roman" w:hAnsi="Times New Roman" w:cs="Times New Roman"/>
      <w:b/>
      <w:bCs/>
      <w:spacing w:val="0"/>
      <w:sz w:val="22"/>
      <w:szCs w:val="22"/>
      <w:shd w:val="clear" w:color="auto" w:fill="FFFFFF"/>
    </w:rPr>
  </w:style>
  <w:style w:type="character" w:customStyle="1" w:styleId="144">
    <w:name w:val="Основной текст + Полужирный14"/>
    <w:aliases w:val="Курсив14"/>
    <w:rsid w:val="00510924"/>
    <w:rPr>
      <w:rFonts w:ascii="Times New Roman" w:hAnsi="Times New Roman" w:cs="Times New Roman"/>
      <w:b/>
      <w:bCs/>
      <w:i/>
      <w:iCs/>
      <w:spacing w:val="0"/>
      <w:sz w:val="22"/>
      <w:szCs w:val="22"/>
      <w:shd w:val="clear" w:color="auto" w:fill="FFFFFF"/>
    </w:rPr>
  </w:style>
  <w:style w:type="character" w:customStyle="1" w:styleId="124">
    <w:name w:val="Основной текст + Полужирный12"/>
    <w:aliases w:val="Курсив12"/>
    <w:rsid w:val="00510924"/>
    <w:rPr>
      <w:rFonts w:ascii="Times New Roman" w:hAnsi="Times New Roman" w:cs="Times New Roman"/>
      <w:b/>
      <w:bCs/>
      <w:i/>
      <w:iCs/>
      <w:noProof/>
      <w:spacing w:val="0"/>
      <w:sz w:val="22"/>
      <w:szCs w:val="22"/>
      <w:shd w:val="clear" w:color="auto" w:fill="FFFFFF"/>
    </w:rPr>
  </w:style>
  <w:style w:type="character" w:customStyle="1" w:styleId="132">
    <w:name w:val="Основной текст + Полужирный13"/>
    <w:aliases w:val="Курсив13"/>
    <w:rsid w:val="00510924"/>
    <w:rPr>
      <w:rFonts w:ascii="Times New Roman" w:hAnsi="Times New Roman" w:cs="Times New Roman"/>
      <w:b/>
      <w:bCs/>
      <w:i/>
      <w:iCs/>
      <w:noProof/>
      <w:spacing w:val="0"/>
      <w:sz w:val="22"/>
      <w:szCs w:val="22"/>
      <w:shd w:val="clear" w:color="auto" w:fill="FFFFFF"/>
    </w:rPr>
  </w:style>
  <w:style w:type="character" w:customStyle="1" w:styleId="115">
    <w:name w:val="Основной текст + Полужирный11"/>
    <w:rsid w:val="00510924"/>
    <w:rPr>
      <w:rFonts w:ascii="Times New Roman" w:hAnsi="Times New Roman" w:cs="Times New Roman"/>
      <w:b/>
      <w:bCs/>
      <w:noProof/>
      <w:spacing w:val="0"/>
      <w:sz w:val="22"/>
      <w:szCs w:val="22"/>
      <w:shd w:val="clear" w:color="auto" w:fill="FFFFFF"/>
    </w:rPr>
  </w:style>
  <w:style w:type="character" w:customStyle="1" w:styleId="1415">
    <w:name w:val="Основной текст (14) + Не курсив15"/>
    <w:rsid w:val="00510924"/>
    <w:rPr>
      <w:rFonts w:ascii="Times New Roman" w:hAnsi="Times New Roman" w:cs="Times New Roman"/>
      <w:i/>
      <w:iCs/>
      <w:noProof/>
      <w:spacing w:val="0"/>
      <w:sz w:val="22"/>
      <w:szCs w:val="22"/>
      <w:shd w:val="clear" w:color="auto" w:fill="FFFFFF"/>
    </w:rPr>
  </w:style>
  <w:style w:type="character" w:customStyle="1" w:styleId="228">
    <w:name w:val="Заголовок №2 (2)8"/>
    <w:rsid w:val="00510924"/>
  </w:style>
  <w:style w:type="character" w:customStyle="1" w:styleId="125">
    <w:name w:val="Основной текст (12)"/>
    <w:rsid w:val="00510924"/>
    <w:rPr>
      <w:noProof/>
      <w:sz w:val="19"/>
      <w:szCs w:val="19"/>
      <w:lang w:bidi="ar-SA"/>
    </w:rPr>
  </w:style>
  <w:style w:type="character" w:customStyle="1" w:styleId="1231">
    <w:name w:val="Основной текст (12) + Курсив3"/>
    <w:rsid w:val="00510924"/>
    <w:rPr>
      <w:rFonts w:ascii="Times New Roman" w:hAnsi="Times New Roman" w:cs="Times New Roman"/>
      <w:i/>
      <w:iCs/>
      <w:spacing w:val="0"/>
      <w:sz w:val="19"/>
      <w:szCs w:val="19"/>
      <w:lang w:bidi="ar-SA"/>
    </w:rPr>
  </w:style>
  <w:style w:type="character" w:customStyle="1" w:styleId="1221">
    <w:name w:val="Основной текст (12) + Курсив2"/>
    <w:rsid w:val="00510924"/>
    <w:rPr>
      <w:rFonts w:ascii="Times New Roman" w:hAnsi="Times New Roman" w:cs="Times New Roman"/>
      <w:i/>
      <w:iCs/>
      <w:noProof/>
      <w:spacing w:val="0"/>
      <w:sz w:val="19"/>
      <w:szCs w:val="19"/>
      <w:lang w:bidi="ar-SA"/>
    </w:rPr>
  </w:style>
  <w:style w:type="character" w:customStyle="1" w:styleId="1211">
    <w:name w:val="Основной текст (12) + Курсив1"/>
    <w:rsid w:val="00510924"/>
    <w:rPr>
      <w:rFonts w:ascii="Times New Roman" w:hAnsi="Times New Roman" w:cs="Times New Roman"/>
      <w:i/>
      <w:iCs/>
      <w:spacing w:val="0"/>
      <w:sz w:val="19"/>
      <w:szCs w:val="19"/>
      <w:u w:val="single"/>
      <w:lang w:bidi="ar-SA"/>
    </w:rPr>
  </w:style>
  <w:style w:type="paragraph" w:customStyle="1" w:styleId="aff0">
    <w:name w:val="А_стиль"/>
    <w:basedOn w:val="a4"/>
    <w:link w:val="aff1"/>
    <w:qFormat/>
    <w:rsid w:val="00510924"/>
    <w:pPr>
      <w:spacing w:after="0" w:line="240" w:lineRule="auto"/>
      <w:ind w:firstLine="454"/>
    </w:pPr>
    <w:rPr>
      <w:rFonts w:ascii="Arial Unicode MS" w:hAnsi="Arial Unicode MS"/>
      <w:color w:val="000000"/>
      <w:sz w:val="24"/>
      <w:szCs w:val="28"/>
    </w:rPr>
  </w:style>
  <w:style w:type="character" w:customStyle="1" w:styleId="aff1">
    <w:name w:val="А_стиль Знак"/>
    <w:link w:val="aff0"/>
    <w:rsid w:val="00510924"/>
    <w:rPr>
      <w:rFonts w:ascii="Arial Unicode MS" w:hAnsi="Arial Unicode MS"/>
      <w:color w:val="000000"/>
      <w:sz w:val="24"/>
      <w:szCs w:val="28"/>
      <w:lang w:eastAsia="en-US"/>
    </w:rPr>
  </w:style>
  <w:style w:type="character" w:customStyle="1" w:styleId="apple-style-span">
    <w:name w:val="apple-style-span"/>
    <w:rsid w:val="00510924"/>
  </w:style>
  <w:style w:type="character" w:customStyle="1" w:styleId="126">
    <w:name w:val="Основной текст (12)_"/>
    <w:link w:val="1212"/>
    <w:rsid w:val="00510924"/>
    <w:rPr>
      <w:sz w:val="19"/>
      <w:szCs w:val="19"/>
      <w:shd w:val="clear" w:color="auto" w:fill="FFFFFF"/>
    </w:rPr>
  </w:style>
  <w:style w:type="paragraph" w:customStyle="1" w:styleId="1212">
    <w:name w:val="Основной текст (12)1"/>
    <w:basedOn w:val="a4"/>
    <w:link w:val="126"/>
    <w:qFormat/>
    <w:rsid w:val="00510924"/>
    <w:pPr>
      <w:shd w:val="clear" w:color="auto" w:fill="FFFFFF"/>
      <w:spacing w:before="240" w:after="0" w:line="192" w:lineRule="exact"/>
    </w:pPr>
    <w:rPr>
      <w:sz w:val="19"/>
      <w:szCs w:val="19"/>
      <w:lang w:eastAsia="ru-RU"/>
    </w:rPr>
  </w:style>
  <w:style w:type="character" w:customStyle="1" w:styleId="153">
    <w:name w:val="Основной текст (15)_"/>
    <w:link w:val="1510"/>
    <w:rsid w:val="00510924"/>
    <w:rPr>
      <w:i/>
      <w:iCs/>
      <w:sz w:val="19"/>
      <w:szCs w:val="19"/>
      <w:shd w:val="clear" w:color="auto" w:fill="FFFFFF"/>
    </w:rPr>
  </w:style>
  <w:style w:type="paragraph" w:customStyle="1" w:styleId="1510">
    <w:name w:val="Основной текст (15)1"/>
    <w:basedOn w:val="a4"/>
    <w:link w:val="153"/>
    <w:rsid w:val="00510924"/>
    <w:pPr>
      <w:shd w:val="clear" w:color="auto" w:fill="FFFFFF"/>
      <w:spacing w:after="0" w:line="192" w:lineRule="exact"/>
      <w:jc w:val="both"/>
    </w:pPr>
    <w:rPr>
      <w:i/>
      <w:iCs/>
      <w:sz w:val="19"/>
      <w:szCs w:val="19"/>
      <w:lang w:eastAsia="ru-RU"/>
    </w:rPr>
  </w:style>
  <w:style w:type="character" w:customStyle="1" w:styleId="381">
    <w:name w:val="Основной текст + Полужирный38"/>
    <w:rsid w:val="00510924"/>
    <w:rPr>
      <w:rFonts w:ascii="Times New Roman" w:hAnsi="Times New Roman" w:cs="Times New Roman"/>
      <w:b/>
      <w:bCs/>
      <w:noProof/>
      <w:spacing w:val="0"/>
      <w:sz w:val="22"/>
      <w:szCs w:val="22"/>
      <w:shd w:val="clear" w:color="auto" w:fill="FFFFFF"/>
    </w:rPr>
  </w:style>
  <w:style w:type="paragraph" w:styleId="aff2">
    <w:name w:val="header"/>
    <w:basedOn w:val="a4"/>
    <w:link w:val="aff3"/>
    <w:uiPriority w:val="99"/>
    <w:rsid w:val="00510924"/>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ff3">
    <w:name w:val="Верхний колонтитул Знак"/>
    <w:link w:val="aff2"/>
    <w:uiPriority w:val="99"/>
    <w:rsid w:val="00510924"/>
    <w:rPr>
      <w:rFonts w:ascii="Arial Unicode MS" w:eastAsia="Arial Unicode MS" w:hAnsi="Arial Unicode MS" w:cs="Arial Unicode MS"/>
      <w:color w:val="000000"/>
      <w:sz w:val="24"/>
      <w:szCs w:val="24"/>
    </w:rPr>
  </w:style>
  <w:style w:type="paragraph" w:styleId="aff4">
    <w:name w:val="footer"/>
    <w:basedOn w:val="a4"/>
    <w:link w:val="1b"/>
    <w:rsid w:val="00510924"/>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ff5">
    <w:name w:val="Нижний колонтитул Знак"/>
    <w:rsid w:val="00510924"/>
    <w:rPr>
      <w:sz w:val="22"/>
      <w:szCs w:val="22"/>
      <w:lang w:eastAsia="en-US"/>
    </w:rPr>
  </w:style>
  <w:style w:type="character" w:customStyle="1" w:styleId="1b">
    <w:name w:val="Нижний колонтитул Знак1"/>
    <w:link w:val="aff4"/>
    <w:uiPriority w:val="99"/>
    <w:locked/>
    <w:rsid w:val="00510924"/>
    <w:rPr>
      <w:rFonts w:ascii="Arial Unicode MS" w:eastAsia="Arial Unicode MS" w:hAnsi="Arial Unicode MS" w:cs="Arial Unicode MS"/>
      <w:color w:val="000000"/>
      <w:sz w:val="24"/>
      <w:szCs w:val="24"/>
    </w:rPr>
  </w:style>
  <w:style w:type="character" w:customStyle="1" w:styleId="162">
    <w:name w:val="Основной текст (16)_"/>
    <w:link w:val="1610"/>
    <w:rsid w:val="00510924"/>
    <w:rPr>
      <w:b/>
      <w:bCs/>
      <w:sz w:val="23"/>
      <w:szCs w:val="23"/>
      <w:shd w:val="clear" w:color="auto" w:fill="FFFFFF"/>
    </w:rPr>
  </w:style>
  <w:style w:type="paragraph" w:customStyle="1" w:styleId="1610">
    <w:name w:val="Основной текст (16)1"/>
    <w:basedOn w:val="a4"/>
    <w:link w:val="162"/>
    <w:rsid w:val="00510924"/>
    <w:pPr>
      <w:shd w:val="clear" w:color="auto" w:fill="FFFFFF"/>
      <w:spacing w:before="180" w:after="60" w:line="254" w:lineRule="exact"/>
      <w:jc w:val="center"/>
    </w:pPr>
    <w:rPr>
      <w:b/>
      <w:bCs/>
      <w:sz w:val="23"/>
      <w:szCs w:val="23"/>
      <w:lang w:eastAsia="ru-RU"/>
    </w:rPr>
  </w:style>
  <w:style w:type="character" w:customStyle="1" w:styleId="313">
    <w:name w:val="Заголовок №313"/>
    <w:rsid w:val="00510924"/>
    <w:rPr>
      <w:rFonts w:ascii="Times New Roman" w:hAnsi="Times New Roman" w:cs="Times New Roman"/>
      <w:b/>
      <w:bCs/>
      <w:noProof/>
      <w:spacing w:val="0"/>
      <w:sz w:val="22"/>
      <w:szCs w:val="22"/>
      <w:shd w:val="clear" w:color="auto" w:fill="FFFFFF"/>
    </w:rPr>
  </w:style>
  <w:style w:type="character" w:customStyle="1" w:styleId="231">
    <w:name w:val="Заголовок №2 (3)_"/>
    <w:link w:val="232"/>
    <w:rsid w:val="00510924"/>
    <w:rPr>
      <w:b/>
      <w:bCs/>
      <w:i/>
      <w:iCs/>
      <w:sz w:val="22"/>
      <w:szCs w:val="22"/>
      <w:shd w:val="clear" w:color="auto" w:fill="FFFFFF"/>
    </w:rPr>
  </w:style>
  <w:style w:type="paragraph" w:customStyle="1" w:styleId="232">
    <w:name w:val="Заголовок №2 (3)"/>
    <w:basedOn w:val="a4"/>
    <w:link w:val="231"/>
    <w:rsid w:val="00510924"/>
    <w:pPr>
      <w:shd w:val="clear" w:color="auto" w:fill="FFFFFF"/>
      <w:spacing w:after="0" w:line="211" w:lineRule="exact"/>
      <w:ind w:firstLine="400"/>
      <w:jc w:val="both"/>
      <w:outlineLvl w:val="1"/>
    </w:pPr>
    <w:rPr>
      <w:b/>
      <w:bCs/>
      <w:i/>
      <w:iCs/>
      <w:lang w:eastAsia="ru-RU"/>
    </w:rPr>
  </w:style>
  <w:style w:type="character" w:customStyle="1" w:styleId="aff6">
    <w:name w:val="Подпись к таблице_"/>
    <w:link w:val="1c"/>
    <w:rsid w:val="00510924"/>
    <w:rPr>
      <w:b/>
      <w:bCs/>
      <w:shd w:val="clear" w:color="auto" w:fill="FFFFFF"/>
    </w:rPr>
  </w:style>
  <w:style w:type="paragraph" w:customStyle="1" w:styleId="1c">
    <w:name w:val="Подпись к таблице1"/>
    <w:basedOn w:val="a4"/>
    <w:link w:val="aff6"/>
    <w:rsid w:val="00510924"/>
    <w:pPr>
      <w:shd w:val="clear" w:color="auto" w:fill="FFFFFF"/>
      <w:spacing w:after="0" w:line="240" w:lineRule="atLeast"/>
    </w:pPr>
    <w:rPr>
      <w:b/>
      <w:bCs/>
      <w:sz w:val="20"/>
      <w:szCs w:val="20"/>
      <w:lang w:eastAsia="ru-RU"/>
    </w:rPr>
  </w:style>
  <w:style w:type="character" w:customStyle="1" w:styleId="336">
    <w:name w:val="Заголовок №3 (3)6"/>
    <w:rsid w:val="00510924"/>
    <w:rPr>
      <w:rFonts w:ascii="Calibri" w:hAnsi="Calibri" w:cs="Calibri"/>
      <w:b/>
      <w:bCs/>
      <w:spacing w:val="0"/>
      <w:sz w:val="23"/>
      <w:szCs w:val="23"/>
      <w:shd w:val="clear" w:color="auto" w:fill="FFFFFF"/>
    </w:rPr>
  </w:style>
  <w:style w:type="character" w:customStyle="1" w:styleId="326">
    <w:name w:val="Заголовок №3 (2)6"/>
    <w:rsid w:val="00510924"/>
    <w:rPr>
      <w:rFonts w:ascii="Times New Roman" w:hAnsi="Times New Roman" w:cs="Times New Roman"/>
      <w:b/>
      <w:bCs/>
      <w:i/>
      <w:iCs/>
      <w:spacing w:val="0"/>
      <w:sz w:val="22"/>
      <w:szCs w:val="22"/>
      <w:shd w:val="clear" w:color="auto" w:fill="FFFFFF"/>
    </w:rPr>
  </w:style>
  <w:style w:type="character" w:customStyle="1" w:styleId="325">
    <w:name w:val="Заголовок №3 (2)5"/>
    <w:rsid w:val="00510924"/>
    <w:rPr>
      <w:rFonts w:ascii="Times New Roman" w:hAnsi="Times New Roman" w:cs="Times New Roman"/>
      <w:b/>
      <w:bCs/>
      <w:i/>
      <w:iCs/>
      <w:spacing w:val="0"/>
      <w:sz w:val="22"/>
      <w:szCs w:val="22"/>
      <w:shd w:val="clear" w:color="auto" w:fill="FFFFFF"/>
    </w:rPr>
  </w:style>
  <w:style w:type="character" w:customStyle="1" w:styleId="3240">
    <w:name w:val="Заголовок №3 (2)4"/>
    <w:rsid w:val="00510924"/>
    <w:rPr>
      <w:rFonts w:ascii="Times New Roman" w:hAnsi="Times New Roman" w:cs="Times New Roman"/>
      <w:b/>
      <w:bCs/>
      <w:i/>
      <w:iCs/>
      <w:spacing w:val="0"/>
      <w:sz w:val="22"/>
      <w:szCs w:val="22"/>
      <w:shd w:val="clear" w:color="auto" w:fill="FFFFFF"/>
    </w:rPr>
  </w:style>
  <w:style w:type="character" w:customStyle="1" w:styleId="3230">
    <w:name w:val="Заголовок №3 (2)3"/>
    <w:rsid w:val="00510924"/>
    <w:rPr>
      <w:rFonts w:ascii="Times New Roman" w:hAnsi="Times New Roman" w:cs="Times New Roman"/>
      <w:b/>
      <w:bCs/>
      <w:i/>
      <w:iCs/>
      <w:spacing w:val="0"/>
      <w:sz w:val="22"/>
      <w:szCs w:val="22"/>
      <w:shd w:val="clear" w:color="auto" w:fill="FFFFFF"/>
    </w:rPr>
  </w:style>
  <w:style w:type="character" w:customStyle="1" w:styleId="322">
    <w:name w:val="Заголовок №3 (2)2"/>
    <w:rsid w:val="00510924"/>
    <w:rPr>
      <w:rFonts w:ascii="Times New Roman" w:hAnsi="Times New Roman" w:cs="Times New Roman"/>
      <w:b/>
      <w:bCs/>
      <w:i/>
      <w:iCs/>
      <w:spacing w:val="0"/>
      <w:sz w:val="22"/>
      <w:szCs w:val="22"/>
      <w:shd w:val="clear" w:color="auto" w:fill="FFFFFF"/>
    </w:rPr>
  </w:style>
  <w:style w:type="character" w:customStyle="1" w:styleId="335">
    <w:name w:val="Заголовок №3 (3)5"/>
    <w:rsid w:val="00510924"/>
    <w:rPr>
      <w:rFonts w:ascii="Calibri" w:hAnsi="Calibri" w:cs="Calibri"/>
      <w:b/>
      <w:bCs/>
      <w:spacing w:val="0"/>
      <w:sz w:val="23"/>
      <w:szCs w:val="23"/>
      <w:shd w:val="clear" w:color="auto" w:fill="FFFFFF"/>
    </w:rPr>
  </w:style>
  <w:style w:type="character" w:customStyle="1" w:styleId="3340">
    <w:name w:val="Заголовок №3 (3)4"/>
    <w:rsid w:val="00510924"/>
    <w:rPr>
      <w:rFonts w:ascii="Calibri" w:hAnsi="Calibri" w:cs="Calibri"/>
      <w:b/>
      <w:bCs/>
      <w:noProof/>
      <w:spacing w:val="0"/>
      <w:sz w:val="23"/>
      <w:szCs w:val="23"/>
      <w:shd w:val="clear" w:color="auto" w:fill="FFFFFF"/>
    </w:rPr>
  </w:style>
  <w:style w:type="character" w:customStyle="1" w:styleId="33TimesNewRoman">
    <w:name w:val="Заголовок №3 (3) + Times New Roman"/>
    <w:aliases w:val="11 pt"/>
    <w:rsid w:val="00510924"/>
    <w:rPr>
      <w:rFonts w:ascii="Times New Roman" w:hAnsi="Times New Roman" w:cs="Times New Roman"/>
      <w:b/>
      <w:bCs/>
      <w:spacing w:val="0"/>
      <w:sz w:val="22"/>
      <w:szCs w:val="22"/>
      <w:shd w:val="clear" w:color="auto" w:fill="FFFFFF"/>
    </w:rPr>
  </w:style>
  <w:style w:type="character" w:customStyle="1" w:styleId="58">
    <w:name w:val="Основной текст + Полужирный5"/>
    <w:rsid w:val="00510924"/>
    <w:rPr>
      <w:rFonts w:ascii="Times New Roman" w:hAnsi="Times New Roman" w:cs="Times New Roman"/>
      <w:b/>
      <w:bCs/>
      <w:spacing w:val="0"/>
      <w:sz w:val="22"/>
      <w:szCs w:val="22"/>
      <w:shd w:val="clear" w:color="auto" w:fill="FFFFFF"/>
    </w:rPr>
  </w:style>
  <w:style w:type="character" w:customStyle="1" w:styleId="32a">
    <w:name w:val="Заголовок №32"/>
    <w:rsid w:val="00510924"/>
    <w:rPr>
      <w:rFonts w:ascii="Times New Roman" w:hAnsi="Times New Roman" w:cs="Times New Roman"/>
      <w:b/>
      <w:bCs/>
      <w:spacing w:val="0"/>
      <w:sz w:val="22"/>
      <w:szCs w:val="22"/>
      <w:shd w:val="clear" w:color="auto" w:fill="FFFFFF"/>
    </w:rPr>
  </w:style>
  <w:style w:type="character" w:customStyle="1" w:styleId="4a">
    <w:name w:val="Основной текст + Полужирный4"/>
    <w:rsid w:val="00510924"/>
    <w:rPr>
      <w:rFonts w:ascii="Times New Roman" w:hAnsi="Times New Roman" w:cs="Times New Roman"/>
      <w:b/>
      <w:bCs/>
      <w:noProof/>
      <w:spacing w:val="0"/>
      <w:sz w:val="22"/>
      <w:szCs w:val="22"/>
      <w:shd w:val="clear" w:color="auto" w:fill="FFFFFF"/>
    </w:rPr>
  </w:style>
  <w:style w:type="character" w:customStyle="1" w:styleId="1730">
    <w:name w:val="Основной текст (17)3"/>
    <w:rsid w:val="00510924"/>
    <w:rPr>
      <w:rFonts w:ascii="Times New Roman" w:hAnsi="Times New Roman" w:cs="Times New Roman"/>
      <w:b/>
      <w:bCs/>
      <w:spacing w:val="0"/>
      <w:sz w:val="22"/>
      <w:szCs w:val="22"/>
      <w:shd w:val="clear" w:color="auto" w:fill="FFFFFF"/>
    </w:rPr>
  </w:style>
  <w:style w:type="character" w:customStyle="1" w:styleId="4b">
    <w:name w:val="Заголовок №4_"/>
    <w:link w:val="410"/>
    <w:rsid w:val="00510924"/>
    <w:rPr>
      <w:b/>
      <w:bCs/>
      <w:sz w:val="22"/>
      <w:szCs w:val="22"/>
      <w:shd w:val="clear" w:color="auto" w:fill="FFFFFF"/>
    </w:rPr>
  </w:style>
  <w:style w:type="paragraph" w:customStyle="1" w:styleId="410">
    <w:name w:val="Заголовок №41"/>
    <w:basedOn w:val="a4"/>
    <w:link w:val="4b"/>
    <w:rsid w:val="00510924"/>
    <w:pPr>
      <w:shd w:val="clear" w:color="auto" w:fill="FFFFFF"/>
      <w:spacing w:after="0" w:line="211" w:lineRule="exact"/>
      <w:jc w:val="both"/>
      <w:outlineLvl w:val="3"/>
    </w:pPr>
    <w:rPr>
      <w:b/>
      <w:bCs/>
      <w:lang w:eastAsia="ru-RU"/>
    </w:rPr>
  </w:style>
  <w:style w:type="character" w:customStyle="1" w:styleId="4c">
    <w:name w:val="Заголовок №4"/>
    <w:rsid w:val="00510924"/>
    <w:rPr>
      <w:b/>
      <w:bCs/>
      <w:noProof/>
      <w:sz w:val="22"/>
      <w:szCs w:val="22"/>
      <w:shd w:val="clear" w:color="auto" w:fill="FFFFFF"/>
    </w:rPr>
  </w:style>
  <w:style w:type="character" w:customStyle="1" w:styleId="421">
    <w:name w:val="Заголовок №421"/>
    <w:rsid w:val="00510924"/>
    <w:rPr>
      <w:b/>
      <w:bCs/>
      <w:noProof/>
      <w:sz w:val="22"/>
      <w:szCs w:val="22"/>
      <w:shd w:val="clear" w:color="auto" w:fill="FFFFFF"/>
    </w:rPr>
  </w:style>
  <w:style w:type="character" w:customStyle="1" w:styleId="419">
    <w:name w:val="Заголовок №419"/>
    <w:rsid w:val="00510924"/>
    <w:rPr>
      <w:b/>
      <w:bCs/>
      <w:noProof/>
      <w:sz w:val="22"/>
      <w:szCs w:val="22"/>
      <w:shd w:val="clear" w:color="auto" w:fill="FFFFFF"/>
    </w:rPr>
  </w:style>
  <w:style w:type="character" w:customStyle="1" w:styleId="418">
    <w:name w:val="Заголовок №418"/>
    <w:rsid w:val="00510924"/>
    <w:rPr>
      <w:b/>
      <w:bCs/>
      <w:noProof/>
      <w:sz w:val="22"/>
      <w:szCs w:val="22"/>
      <w:shd w:val="clear" w:color="auto" w:fill="FFFFFF"/>
    </w:rPr>
  </w:style>
  <w:style w:type="character" w:customStyle="1" w:styleId="3Calibri">
    <w:name w:val="Заголовок №3 + Calibri"/>
    <w:aliases w:val="11,5 pt9"/>
    <w:rsid w:val="00510924"/>
    <w:rPr>
      <w:rFonts w:ascii="Calibri" w:hAnsi="Calibri" w:cs="Calibri"/>
      <w:b/>
      <w:bCs/>
      <w:spacing w:val="0"/>
      <w:sz w:val="23"/>
      <w:szCs w:val="23"/>
      <w:shd w:val="clear" w:color="auto" w:fill="FFFFFF"/>
    </w:rPr>
  </w:style>
  <w:style w:type="character" w:customStyle="1" w:styleId="3Calibri1">
    <w:name w:val="Заголовок №3 + Calibri1"/>
    <w:aliases w:val="111,5 pt8"/>
    <w:rsid w:val="00510924"/>
    <w:rPr>
      <w:rFonts w:ascii="Calibri" w:hAnsi="Calibri" w:cs="Calibri"/>
      <w:b/>
      <w:bCs/>
      <w:noProof/>
      <w:spacing w:val="0"/>
      <w:sz w:val="23"/>
      <w:szCs w:val="23"/>
      <w:shd w:val="clear" w:color="auto" w:fill="FFFFFF"/>
    </w:rPr>
  </w:style>
  <w:style w:type="character" w:customStyle="1" w:styleId="417">
    <w:name w:val="Заголовок №417"/>
    <w:rsid w:val="00510924"/>
  </w:style>
  <w:style w:type="character" w:customStyle="1" w:styleId="422">
    <w:name w:val="Заголовок №4 (2)_"/>
    <w:link w:val="4210"/>
    <w:rsid w:val="00510924"/>
    <w:rPr>
      <w:b/>
      <w:bCs/>
      <w:sz w:val="23"/>
      <w:szCs w:val="23"/>
      <w:shd w:val="clear" w:color="auto" w:fill="FFFFFF"/>
    </w:rPr>
  </w:style>
  <w:style w:type="paragraph" w:customStyle="1" w:styleId="4210">
    <w:name w:val="Заголовок №4 (2)1"/>
    <w:basedOn w:val="a4"/>
    <w:link w:val="422"/>
    <w:rsid w:val="00510924"/>
    <w:pPr>
      <w:shd w:val="clear" w:color="auto" w:fill="FFFFFF"/>
      <w:spacing w:before="420" w:after="60" w:line="240" w:lineRule="atLeast"/>
      <w:outlineLvl w:val="3"/>
    </w:pPr>
    <w:rPr>
      <w:b/>
      <w:bCs/>
      <w:sz w:val="23"/>
      <w:szCs w:val="23"/>
      <w:lang w:eastAsia="ru-RU"/>
    </w:rPr>
  </w:style>
  <w:style w:type="character" w:customStyle="1" w:styleId="423">
    <w:name w:val="Заголовок №4 (2)"/>
    <w:rsid w:val="00510924"/>
  </w:style>
  <w:style w:type="character" w:customStyle="1" w:styleId="3a">
    <w:name w:val="Основной текст + Полужирный3"/>
    <w:aliases w:val="Курсив8"/>
    <w:rsid w:val="00510924"/>
    <w:rPr>
      <w:rFonts w:ascii="Times New Roman" w:hAnsi="Times New Roman" w:cs="Times New Roman"/>
      <w:b/>
      <w:bCs/>
      <w:i/>
      <w:iCs/>
      <w:spacing w:val="0"/>
      <w:sz w:val="22"/>
      <w:szCs w:val="22"/>
      <w:shd w:val="clear" w:color="auto" w:fill="FFFFFF"/>
    </w:rPr>
  </w:style>
  <w:style w:type="character" w:customStyle="1" w:styleId="72">
    <w:name w:val="Основной текст + Курсив7"/>
    <w:rsid w:val="00510924"/>
    <w:rPr>
      <w:rFonts w:ascii="Times New Roman" w:hAnsi="Times New Roman" w:cs="Times New Roman"/>
      <w:i/>
      <w:iCs/>
      <w:spacing w:val="0"/>
      <w:sz w:val="22"/>
      <w:szCs w:val="22"/>
      <w:shd w:val="clear" w:color="auto" w:fill="FFFFFF"/>
    </w:rPr>
  </w:style>
  <w:style w:type="character" w:customStyle="1" w:styleId="431">
    <w:name w:val="Заголовок №4 (3)_"/>
    <w:link w:val="4310"/>
    <w:rsid w:val="00510924"/>
    <w:rPr>
      <w:b/>
      <w:bCs/>
      <w:i/>
      <w:iCs/>
      <w:sz w:val="22"/>
      <w:szCs w:val="22"/>
      <w:shd w:val="clear" w:color="auto" w:fill="FFFFFF"/>
    </w:rPr>
  </w:style>
  <w:style w:type="paragraph" w:customStyle="1" w:styleId="4310">
    <w:name w:val="Заголовок №4 (3)1"/>
    <w:basedOn w:val="a4"/>
    <w:link w:val="431"/>
    <w:rsid w:val="00510924"/>
    <w:pPr>
      <w:shd w:val="clear" w:color="auto" w:fill="FFFFFF"/>
      <w:spacing w:after="0" w:line="211" w:lineRule="exact"/>
      <w:jc w:val="both"/>
      <w:outlineLvl w:val="3"/>
    </w:pPr>
    <w:rPr>
      <w:b/>
      <w:bCs/>
      <w:i/>
      <w:iCs/>
      <w:lang w:eastAsia="ru-RU"/>
    </w:rPr>
  </w:style>
  <w:style w:type="character" w:customStyle="1" w:styleId="432">
    <w:name w:val="Заголовок №4 (3)"/>
    <w:rsid w:val="00510924"/>
  </w:style>
  <w:style w:type="character" w:customStyle="1" w:styleId="433">
    <w:name w:val="Заголовок №4 (3)3"/>
    <w:rsid w:val="00510924"/>
  </w:style>
  <w:style w:type="character" w:customStyle="1" w:styleId="480">
    <w:name w:val="Основной текст + Полужирный48"/>
    <w:rsid w:val="00510924"/>
    <w:rPr>
      <w:rFonts w:ascii="Times New Roman" w:hAnsi="Times New Roman" w:cs="Times New Roman"/>
      <w:b/>
      <w:bCs/>
      <w:noProof/>
      <w:spacing w:val="0"/>
      <w:sz w:val="22"/>
      <w:szCs w:val="22"/>
      <w:shd w:val="clear" w:color="auto" w:fill="FFFFFF"/>
    </w:rPr>
  </w:style>
  <w:style w:type="character" w:customStyle="1" w:styleId="429">
    <w:name w:val="Заголовок №4 (2)9"/>
    <w:rsid w:val="00510924"/>
    <w:rPr>
      <w:rFonts w:ascii="Calibri" w:hAnsi="Calibri" w:cs="Calibri"/>
      <w:b/>
      <w:bCs/>
      <w:spacing w:val="0"/>
      <w:sz w:val="23"/>
      <w:szCs w:val="23"/>
      <w:shd w:val="clear" w:color="auto" w:fill="FFFFFF"/>
    </w:rPr>
  </w:style>
  <w:style w:type="character" w:customStyle="1" w:styleId="64">
    <w:name w:val="Основной текст + Курсив6"/>
    <w:rsid w:val="00510924"/>
    <w:rPr>
      <w:rFonts w:ascii="Times New Roman" w:hAnsi="Times New Roman" w:cs="Times New Roman"/>
      <w:i/>
      <w:iCs/>
      <w:noProof/>
      <w:spacing w:val="0"/>
      <w:sz w:val="22"/>
      <w:szCs w:val="22"/>
      <w:shd w:val="clear" w:color="auto" w:fill="FFFFFF"/>
    </w:rPr>
  </w:style>
  <w:style w:type="character" w:customStyle="1" w:styleId="93">
    <w:name w:val="Основной текст + 9"/>
    <w:aliases w:val="5 pt7,Курсив7,Интервал 0 pt"/>
    <w:rsid w:val="00510924"/>
    <w:rPr>
      <w:rFonts w:ascii="Times New Roman" w:hAnsi="Times New Roman" w:cs="Times New Roman"/>
      <w:i/>
      <w:iCs/>
      <w:spacing w:val="10"/>
      <w:sz w:val="19"/>
      <w:szCs w:val="19"/>
      <w:shd w:val="clear" w:color="auto" w:fill="FFFFFF"/>
    </w:rPr>
  </w:style>
  <w:style w:type="character" w:customStyle="1" w:styleId="5a">
    <w:name w:val="Основной текст + Курсив5"/>
    <w:rsid w:val="00510924"/>
    <w:rPr>
      <w:rFonts w:ascii="Times New Roman" w:hAnsi="Times New Roman" w:cs="Times New Roman"/>
      <w:i/>
      <w:iCs/>
      <w:noProof/>
      <w:spacing w:val="0"/>
      <w:sz w:val="22"/>
      <w:szCs w:val="22"/>
      <w:shd w:val="clear" w:color="auto" w:fill="FFFFFF"/>
    </w:rPr>
  </w:style>
  <w:style w:type="character" w:customStyle="1" w:styleId="428">
    <w:name w:val="Заголовок №4 (2)8"/>
    <w:rsid w:val="00510924"/>
    <w:rPr>
      <w:rFonts w:ascii="Calibri" w:hAnsi="Calibri" w:cs="Calibri"/>
      <w:b/>
      <w:bCs/>
      <w:spacing w:val="0"/>
      <w:sz w:val="23"/>
      <w:szCs w:val="23"/>
      <w:shd w:val="clear" w:color="auto" w:fill="FFFFFF"/>
    </w:rPr>
  </w:style>
  <w:style w:type="character" w:customStyle="1" w:styleId="1422">
    <w:name w:val="Основной текст (14)22"/>
    <w:rsid w:val="00510924"/>
    <w:rPr>
      <w:rFonts w:ascii="Times New Roman" w:hAnsi="Times New Roman" w:cs="Times New Roman"/>
      <w:i/>
      <w:iCs/>
      <w:spacing w:val="0"/>
      <w:sz w:val="22"/>
      <w:szCs w:val="22"/>
      <w:shd w:val="clear" w:color="auto" w:fill="FFFFFF"/>
    </w:rPr>
  </w:style>
  <w:style w:type="character" w:customStyle="1" w:styleId="1420">
    <w:name w:val="Основной текст (14)20"/>
    <w:rsid w:val="00510924"/>
    <w:rPr>
      <w:rFonts w:ascii="Times New Roman" w:hAnsi="Times New Roman" w:cs="Times New Roman"/>
      <w:i/>
      <w:iCs/>
      <w:spacing w:val="0"/>
      <w:sz w:val="22"/>
      <w:szCs w:val="22"/>
      <w:shd w:val="clear" w:color="auto" w:fill="FFFFFF"/>
    </w:rPr>
  </w:style>
  <w:style w:type="character" w:customStyle="1" w:styleId="1419">
    <w:name w:val="Основной текст (14)19"/>
    <w:rsid w:val="00510924"/>
    <w:rPr>
      <w:rFonts w:ascii="Times New Roman" w:hAnsi="Times New Roman" w:cs="Times New Roman"/>
      <w:i/>
      <w:iCs/>
      <w:noProof/>
      <w:spacing w:val="0"/>
      <w:sz w:val="22"/>
      <w:szCs w:val="22"/>
      <w:shd w:val="clear" w:color="auto" w:fill="FFFFFF"/>
    </w:rPr>
  </w:style>
  <w:style w:type="character" w:customStyle="1" w:styleId="1418">
    <w:name w:val="Основной текст (14)18"/>
    <w:rsid w:val="00510924"/>
    <w:rPr>
      <w:rFonts w:ascii="Times New Roman" w:hAnsi="Times New Roman" w:cs="Times New Roman"/>
      <w:i/>
      <w:iCs/>
      <w:spacing w:val="0"/>
      <w:sz w:val="22"/>
      <w:szCs w:val="22"/>
      <w:shd w:val="clear" w:color="auto" w:fill="FFFFFF"/>
    </w:rPr>
  </w:style>
  <w:style w:type="character" w:customStyle="1" w:styleId="1417">
    <w:name w:val="Основной текст (14)17"/>
    <w:rsid w:val="00510924"/>
    <w:rPr>
      <w:rFonts w:ascii="Times New Roman" w:hAnsi="Times New Roman" w:cs="Times New Roman"/>
      <w:i/>
      <w:iCs/>
      <w:noProof/>
      <w:spacing w:val="0"/>
      <w:sz w:val="22"/>
      <w:szCs w:val="22"/>
      <w:shd w:val="clear" w:color="auto" w:fill="FFFFFF"/>
    </w:rPr>
  </w:style>
  <w:style w:type="character" w:customStyle="1" w:styleId="3330">
    <w:name w:val="Заголовок №3 (3)3"/>
    <w:rsid w:val="00510924"/>
    <w:rPr>
      <w:rFonts w:ascii="Calibri" w:hAnsi="Calibri" w:cs="Calibri"/>
      <w:b/>
      <w:bCs/>
      <w:spacing w:val="0"/>
      <w:sz w:val="23"/>
      <w:szCs w:val="23"/>
      <w:shd w:val="clear" w:color="auto" w:fill="FFFFFF"/>
    </w:rPr>
  </w:style>
  <w:style w:type="character" w:customStyle="1" w:styleId="416">
    <w:name w:val="Заголовок №416"/>
    <w:rsid w:val="00510924"/>
    <w:rPr>
      <w:rFonts w:ascii="Times New Roman" w:hAnsi="Times New Roman" w:cs="Times New Roman"/>
      <w:b/>
      <w:bCs/>
      <w:noProof/>
      <w:spacing w:val="0"/>
      <w:sz w:val="22"/>
      <w:szCs w:val="22"/>
      <w:shd w:val="clear" w:color="auto" w:fill="FFFFFF"/>
    </w:rPr>
  </w:style>
  <w:style w:type="character" w:customStyle="1" w:styleId="427">
    <w:name w:val="Заголовок №4 (2)7"/>
    <w:rsid w:val="00510924"/>
    <w:rPr>
      <w:rFonts w:ascii="Calibri" w:hAnsi="Calibri" w:cs="Calibri"/>
      <w:b/>
      <w:bCs/>
      <w:spacing w:val="0"/>
      <w:sz w:val="23"/>
      <w:szCs w:val="23"/>
      <w:shd w:val="clear" w:color="auto" w:fill="FFFFFF"/>
    </w:rPr>
  </w:style>
  <w:style w:type="character" w:customStyle="1" w:styleId="3b">
    <w:name w:val="Заголовок №3"/>
    <w:rsid w:val="00510924"/>
    <w:rPr>
      <w:rFonts w:ascii="Times New Roman" w:hAnsi="Times New Roman" w:cs="Times New Roman"/>
      <w:b/>
      <w:bCs/>
      <w:noProof/>
      <w:spacing w:val="0"/>
      <w:sz w:val="22"/>
      <w:szCs w:val="22"/>
      <w:shd w:val="clear" w:color="auto" w:fill="FFFFFF"/>
    </w:rPr>
  </w:style>
  <w:style w:type="character" w:customStyle="1" w:styleId="426">
    <w:name w:val="Заголовок №4 (2)6"/>
    <w:rsid w:val="00510924"/>
    <w:rPr>
      <w:rFonts w:ascii="Calibri" w:hAnsi="Calibri" w:cs="Calibri"/>
      <w:b/>
      <w:bCs/>
      <w:spacing w:val="0"/>
      <w:sz w:val="23"/>
      <w:szCs w:val="23"/>
      <w:shd w:val="clear" w:color="auto" w:fill="FFFFFF"/>
    </w:rPr>
  </w:style>
  <w:style w:type="character" w:customStyle="1" w:styleId="425">
    <w:name w:val="Заголовок №4 (2)5"/>
    <w:rsid w:val="00510924"/>
    <w:rPr>
      <w:rFonts w:ascii="Calibri" w:hAnsi="Calibri" w:cs="Calibri"/>
      <w:b/>
      <w:bCs/>
      <w:spacing w:val="0"/>
      <w:sz w:val="23"/>
      <w:szCs w:val="23"/>
      <w:shd w:val="clear" w:color="auto" w:fill="FFFFFF"/>
    </w:rPr>
  </w:style>
  <w:style w:type="character" w:customStyle="1" w:styleId="424">
    <w:name w:val="Заголовок №4 (2)4"/>
    <w:rsid w:val="00510924"/>
    <w:rPr>
      <w:rFonts w:ascii="Calibri" w:hAnsi="Calibri" w:cs="Calibri"/>
      <w:b/>
      <w:bCs/>
      <w:spacing w:val="0"/>
      <w:sz w:val="23"/>
      <w:szCs w:val="23"/>
      <w:shd w:val="clear" w:color="auto" w:fill="FFFFFF"/>
    </w:rPr>
  </w:style>
  <w:style w:type="character" w:customStyle="1" w:styleId="4230">
    <w:name w:val="Заголовок №4 (2)3"/>
    <w:rsid w:val="00510924"/>
    <w:rPr>
      <w:rFonts w:ascii="Calibri" w:hAnsi="Calibri" w:cs="Calibri"/>
      <w:b/>
      <w:bCs/>
      <w:spacing w:val="0"/>
      <w:sz w:val="23"/>
      <w:szCs w:val="23"/>
      <w:shd w:val="clear" w:color="auto" w:fill="FFFFFF"/>
    </w:rPr>
  </w:style>
  <w:style w:type="character" w:customStyle="1" w:styleId="4320">
    <w:name w:val="Заголовок №4 (3)2"/>
    <w:rsid w:val="00510924"/>
    <w:rPr>
      <w:rFonts w:ascii="Times New Roman" w:hAnsi="Times New Roman" w:cs="Times New Roman"/>
      <w:b/>
      <w:bCs/>
      <w:i/>
      <w:iCs/>
      <w:noProof/>
      <w:spacing w:val="0"/>
      <w:sz w:val="22"/>
      <w:szCs w:val="22"/>
      <w:shd w:val="clear" w:color="auto" w:fill="FFFFFF"/>
    </w:rPr>
  </w:style>
  <w:style w:type="character" w:customStyle="1" w:styleId="4220">
    <w:name w:val="Заголовок №4 (2)2"/>
    <w:rsid w:val="00510924"/>
    <w:rPr>
      <w:rFonts w:ascii="Calibri" w:hAnsi="Calibri" w:cs="Calibri"/>
      <w:b/>
      <w:bCs/>
      <w:spacing w:val="0"/>
      <w:sz w:val="23"/>
      <w:szCs w:val="23"/>
      <w:shd w:val="clear" w:color="auto" w:fill="FFFFFF"/>
    </w:rPr>
  </w:style>
  <w:style w:type="character" w:customStyle="1" w:styleId="413">
    <w:name w:val="Заголовок №413"/>
    <w:rsid w:val="00510924"/>
    <w:rPr>
      <w:rFonts w:ascii="Times New Roman" w:hAnsi="Times New Roman" w:cs="Times New Roman"/>
      <w:b/>
      <w:bCs/>
      <w:noProof/>
      <w:spacing w:val="0"/>
      <w:sz w:val="22"/>
      <w:szCs w:val="22"/>
      <w:shd w:val="clear" w:color="auto" w:fill="FFFFFF"/>
    </w:rPr>
  </w:style>
  <w:style w:type="character" w:customStyle="1" w:styleId="4d">
    <w:name w:val="Заголовок №4 + Не полужирный"/>
    <w:rsid w:val="00510924"/>
    <w:rPr>
      <w:rFonts w:ascii="Times New Roman" w:hAnsi="Times New Roman" w:cs="Times New Roman"/>
      <w:b/>
      <w:bCs/>
      <w:spacing w:val="0"/>
      <w:sz w:val="22"/>
      <w:szCs w:val="22"/>
      <w:shd w:val="clear" w:color="auto" w:fill="FFFFFF"/>
    </w:rPr>
  </w:style>
  <w:style w:type="character" w:customStyle="1" w:styleId="42a">
    <w:name w:val="Заголовок №4 + Не полужирный2"/>
    <w:rsid w:val="00510924"/>
    <w:rPr>
      <w:rFonts w:ascii="Times New Roman" w:hAnsi="Times New Roman" w:cs="Times New Roman"/>
      <w:b/>
      <w:bCs/>
      <w:noProof/>
      <w:spacing w:val="0"/>
      <w:sz w:val="22"/>
      <w:szCs w:val="22"/>
      <w:shd w:val="clear" w:color="auto" w:fill="FFFFFF"/>
    </w:rPr>
  </w:style>
  <w:style w:type="character" w:customStyle="1" w:styleId="434">
    <w:name w:val="Заголовок №4 (3) + Не полужирный"/>
    <w:aliases w:val="Не курсив13"/>
    <w:rsid w:val="00510924"/>
    <w:rPr>
      <w:rFonts w:ascii="Times New Roman" w:hAnsi="Times New Roman" w:cs="Times New Roman"/>
      <w:b/>
      <w:bCs/>
      <w:i/>
      <w:iCs/>
      <w:spacing w:val="0"/>
      <w:sz w:val="22"/>
      <w:szCs w:val="22"/>
      <w:shd w:val="clear" w:color="auto" w:fill="FFFFFF"/>
    </w:rPr>
  </w:style>
  <w:style w:type="character" w:customStyle="1" w:styleId="4311">
    <w:name w:val="Заголовок №4 (3) + Не полужирный1"/>
    <w:aliases w:val="Не курсив12"/>
    <w:rsid w:val="00510924"/>
    <w:rPr>
      <w:rFonts w:ascii="Times New Roman" w:hAnsi="Times New Roman" w:cs="Times New Roman"/>
      <w:b/>
      <w:bCs/>
      <w:i/>
      <w:iCs/>
      <w:noProof/>
      <w:spacing w:val="0"/>
      <w:sz w:val="22"/>
      <w:szCs w:val="22"/>
      <w:shd w:val="clear" w:color="auto" w:fill="FFFFFF"/>
    </w:rPr>
  </w:style>
  <w:style w:type="character" w:customStyle="1" w:styleId="145">
    <w:name w:val="Основной текст (14) + Полужирный"/>
    <w:rsid w:val="00510924"/>
    <w:rPr>
      <w:rFonts w:ascii="Times New Roman" w:hAnsi="Times New Roman" w:cs="Times New Roman"/>
      <w:b/>
      <w:bCs/>
      <w:i/>
      <w:iCs/>
      <w:spacing w:val="0"/>
      <w:sz w:val="22"/>
      <w:szCs w:val="22"/>
      <w:shd w:val="clear" w:color="auto" w:fill="FFFFFF"/>
    </w:rPr>
  </w:style>
  <w:style w:type="character" w:customStyle="1" w:styleId="1416">
    <w:name w:val="Основной текст (14)16"/>
    <w:rsid w:val="00510924"/>
    <w:rPr>
      <w:rFonts w:ascii="Times New Roman" w:hAnsi="Times New Roman" w:cs="Times New Roman"/>
      <w:i/>
      <w:iCs/>
      <w:spacing w:val="0"/>
      <w:sz w:val="22"/>
      <w:szCs w:val="22"/>
      <w:shd w:val="clear" w:color="auto" w:fill="FFFFFF"/>
    </w:rPr>
  </w:style>
  <w:style w:type="character" w:customStyle="1" w:styleId="3320">
    <w:name w:val="Заголовок №3 (3)2"/>
    <w:rsid w:val="00510924"/>
    <w:rPr>
      <w:rFonts w:ascii="Calibri" w:hAnsi="Calibri" w:cs="Calibri"/>
      <w:b/>
      <w:bCs/>
      <w:spacing w:val="0"/>
      <w:sz w:val="23"/>
      <w:szCs w:val="23"/>
      <w:shd w:val="clear" w:color="auto" w:fill="FFFFFF"/>
    </w:rPr>
  </w:style>
  <w:style w:type="character" w:customStyle="1" w:styleId="412">
    <w:name w:val="Заголовок №412"/>
    <w:rsid w:val="00510924"/>
    <w:rPr>
      <w:rFonts w:ascii="Times New Roman" w:hAnsi="Times New Roman" w:cs="Times New Roman"/>
      <w:b/>
      <w:bCs/>
      <w:noProof/>
      <w:spacing w:val="0"/>
      <w:sz w:val="22"/>
      <w:szCs w:val="22"/>
      <w:shd w:val="clear" w:color="auto" w:fill="FFFFFF"/>
    </w:rPr>
  </w:style>
  <w:style w:type="character" w:customStyle="1" w:styleId="14150">
    <w:name w:val="Основной текст (14)15"/>
    <w:rsid w:val="00510924"/>
    <w:rPr>
      <w:rFonts w:ascii="Times New Roman" w:hAnsi="Times New Roman" w:cs="Times New Roman"/>
      <w:i/>
      <w:iCs/>
      <w:spacing w:val="0"/>
      <w:sz w:val="22"/>
      <w:szCs w:val="22"/>
      <w:shd w:val="clear" w:color="auto" w:fill="FFFFFF"/>
    </w:rPr>
  </w:style>
  <w:style w:type="character" w:customStyle="1" w:styleId="135">
    <w:name w:val="Основной текст (13)5"/>
    <w:rsid w:val="00510924"/>
    <w:rPr>
      <w:rFonts w:ascii="Calibri" w:hAnsi="Calibri" w:cs="Calibri"/>
      <w:spacing w:val="0"/>
      <w:sz w:val="34"/>
      <w:szCs w:val="34"/>
      <w:shd w:val="clear" w:color="auto" w:fill="FFFFFF"/>
    </w:rPr>
  </w:style>
  <w:style w:type="character" w:customStyle="1" w:styleId="134">
    <w:name w:val="Основной текст (13)4"/>
    <w:rsid w:val="00510924"/>
    <w:rPr>
      <w:rFonts w:ascii="Calibri" w:hAnsi="Calibri" w:cs="Calibri"/>
      <w:noProof/>
      <w:spacing w:val="0"/>
      <w:sz w:val="34"/>
      <w:szCs w:val="34"/>
      <w:shd w:val="clear" w:color="auto" w:fill="FFFFFF"/>
    </w:rPr>
  </w:style>
  <w:style w:type="character" w:customStyle="1" w:styleId="341">
    <w:name w:val="Заголовок №3 (4)_"/>
    <w:link w:val="3410"/>
    <w:rsid w:val="00510924"/>
    <w:rPr>
      <w:b/>
      <w:bCs/>
      <w:sz w:val="25"/>
      <w:szCs w:val="25"/>
      <w:shd w:val="clear" w:color="auto" w:fill="FFFFFF"/>
    </w:rPr>
  </w:style>
  <w:style w:type="paragraph" w:customStyle="1" w:styleId="3410">
    <w:name w:val="Заголовок №3 (4)1"/>
    <w:basedOn w:val="a4"/>
    <w:link w:val="341"/>
    <w:rsid w:val="00510924"/>
    <w:pPr>
      <w:shd w:val="clear" w:color="auto" w:fill="FFFFFF"/>
      <w:spacing w:before="540" w:after="60" w:line="298" w:lineRule="exact"/>
      <w:outlineLvl w:val="2"/>
    </w:pPr>
    <w:rPr>
      <w:b/>
      <w:bCs/>
      <w:sz w:val="25"/>
      <w:szCs w:val="25"/>
      <w:lang w:eastAsia="ru-RU"/>
    </w:rPr>
  </w:style>
  <w:style w:type="character" w:customStyle="1" w:styleId="342">
    <w:name w:val="Заголовок №3 (4)"/>
    <w:rsid w:val="00510924"/>
  </w:style>
  <w:style w:type="character" w:customStyle="1" w:styleId="347">
    <w:name w:val="Заголовок №3 (4)7"/>
    <w:rsid w:val="00510924"/>
    <w:rPr>
      <w:b/>
      <w:bCs/>
      <w:noProof/>
      <w:sz w:val="25"/>
      <w:szCs w:val="25"/>
      <w:shd w:val="clear" w:color="auto" w:fill="FFFFFF"/>
    </w:rPr>
  </w:style>
  <w:style w:type="character" w:customStyle="1" w:styleId="146">
    <w:name w:val="Основной текст (14) + Полужирный6"/>
    <w:aliases w:val="Не курсив10"/>
    <w:rsid w:val="00510924"/>
    <w:rPr>
      <w:rFonts w:ascii="Times New Roman" w:hAnsi="Times New Roman" w:cs="Times New Roman"/>
      <w:b/>
      <w:bCs/>
      <w:i/>
      <w:iCs/>
      <w:spacing w:val="0"/>
      <w:sz w:val="22"/>
      <w:szCs w:val="22"/>
      <w:shd w:val="clear" w:color="auto" w:fill="FFFFFF"/>
    </w:rPr>
  </w:style>
  <w:style w:type="character" w:customStyle="1" w:styleId="14130">
    <w:name w:val="Основной текст (14)13"/>
    <w:rsid w:val="00510924"/>
    <w:rPr>
      <w:rFonts w:ascii="Times New Roman" w:hAnsi="Times New Roman" w:cs="Times New Roman"/>
      <w:i/>
      <w:iCs/>
      <w:spacing w:val="0"/>
      <w:sz w:val="22"/>
      <w:szCs w:val="22"/>
      <w:shd w:val="clear" w:color="auto" w:fill="FFFFFF"/>
    </w:rPr>
  </w:style>
  <w:style w:type="character" w:customStyle="1" w:styleId="1412">
    <w:name w:val="Основной текст (14)12"/>
    <w:rsid w:val="00510924"/>
    <w:rPr>
      <w:rFonts w:ascii="Times New Roman" w:hAnsi="Times New Roman" w:cs="Times New Roman"/>
      <w:i/>
      <w:iCs/>
      <w:noProof/>
      <w:spacing w:val="0"/>
      <w:sz w:val="22"/>
      <w:szCs w:val="22"/>
      <w:shd w:val="clear" w:color="auto" w:fill="FFFFFF"/>
    </w:rPr>
  </w:style>
  <w:style w:type="character" w:customStyle="1" w:styleId="1430">
    <w:name w:val="Основной текст (14) + Полужирный3"/>
    <w:aliases w:val="Не курсив7"/>
    <w:rsid w:val="00510924"/>
    <w:rPr>
      <w:rFonts w:ascii="Times New Roman" w:hAnsi="Times New Roman" w:cs="Times New Roman"/>
      <w:b/>
      <w:bCs/>
      <w:i/>
      <w:iCs/>
      <w:spacing w:val="0"/>
      <w:sz w:val="22"/>
      <w:szCs w:val="22"/>
      <w:shd w:val="clear" w:color="auto" w:fill="FFFFFF"/>
    </w:rPr>
  </w:style>
  <w:style w:type="character" w:customStyle="1" w:styleId="14110">
    <w:name w:val="Основной текст (14)11"/>
    <w:rsid w:val="00510924"/>
    <w:rPr>
      <w:rFonts w:ascii="Times New Roman" w:hAnsi="Times New Roman" w:cs="Times New Roman"/>
      <w:i/>
      <w:iCs/>
      <w:spacing w:val="0"/>
      <w:sz w:val="22"/>
      <w:szCs w:val="22"/>
      <w:shd w:val="clear" w:color="auto" w:fill="FFFFFF"/>
    </w:rPr>
  </w:style>
  <w:style w:type="character" w:customStyle="1" w:styleId="1410">
    <w:name w:val="Основной текст (14)10"/>
    <w:rsid w:val="00510924"/>
    <w:rPr>
      <w:rFonts w:ascii="Times New Roman" w:hAnsi="Times New Roman" w:cs="Times New Roman"/>
      <w:i/>
      <w:iCs/>
      <w:noProof/>
      <w:spacing w:val="0"/>
      <w:sz w:val="22"/>
      <w:szCs w:val="22"/>
      <w:shd w:val="clear" w:color="auto" w:fill="FFFFFF"/>
    </w:rPr>
  </w:style>
  <w:style w:type="character" w:customStyle="1" w:styleId="1414">
    <w:name w:val="Основной текст (14) + Полужирный1"/>
    <w:aliases w:val="Не курсив5"/>
    <w:rsid w:val="00510924"/>
    <w:rPr>
      <w:rFonts w:ascii="Times New Roman" w:hAnsi="Times New Roman" w:cs="Times New Roman"/>
      <w:b/>
      <w:bCs/>
      <w:i/>
      <w:iCs/>
      <w:spacing w:val="0"/>
      <w:sz w:val="22"/>
      <w:szCs w:val="22"/>
      <w:shd w:val="clear" w:color="auto" w:fill="FFFFFF"/>
    </w:rPr>
  </w:style>
  <w:style w:type="character" w:customStyle="1" w:styleId="346">
    <w:name w:val="Заголовок №3 (4)6"/>
    <w:rsid w:val="00510924"/>
  </w:style>
  <w:style w:type="character" w:customStyle="1" w:styleId="345">
    <w:name w:val="Заголовок №3 (4)5"/>
    <w:rsid w:val="00510924"/>
    <w:rPr>
      <w:b/>
      <w:bCs/>
      <w:noProof/>
      <w:sz w:val="25"/>
      <w:szCs w:val="25"/>
      <w:shd w:val="clear" w:color="auto" w:fill="FFFFFF"/>
    </w:rPr>
  </w:style>
  <w:style w:type="character" w:customStyle="1" w:styleId="344">
    <w:name w:val="Заголовок №3 (4)4"/>
    <w:rsid w:val="00510924"/>
    <w:rPr>
      <w:rFonts w:ascii="Times New Roman" w:hAnsi="Times New Roman" w:cs="Times New Roman"/>
      <w:b/>
      <w:bCs/>
      <w:spacing w:val="0"/>
      <w:sz w:val="25"/>
      <w:szCs w:val="25"/>
      <w:shd w:val="clear" w:color="auto" w:fill="FFFFFF"/>
    </w:rPr>
  </w:style>
  <w:style w:type="character" w:customStyle="1" w:styleId="133">
    <w:name w:val="Основной текст + 13"/>
    <w:aliases w:val="5 pt6,Малые прописные"/>
    <w:rsid w:val="00510924"/>
    <w:rPr>
      <w:rFonts w:ascii="Times New Roman" w:hAnsi="Times New Roman" w:cs="Times New Roman"/>
      <w:smallCaps/>
      <w:spacing w:val="0"/>
      <w:sz w:val="27"/>
      <w:szCs w:val="27"/>
      <w:shd w:val="clear" w:color="auto" w:fill="FFFFFF"/>
    </w:rPr>
  </w:style>
  <w:style w:type="character" w:customStyle="1" w:styleId="471">
    <w:name w:val="Заголовок №47"/>
    <w:rsid w:val="00510924"/>
    <w:rPr>
      <w:rFonts w:ascii="Times New Roman" w:hAnsi="Times New Roman" w:cs="Times New Roman"/>
      <w:b/>
      <w:bCs/>
      <w:noProof/>
      <w:spacing w:val="0"/>
      <w:sz w:val="22"/>
      <w:szCs w:val="22"/>
      <w:shd w:val="clear" w:color="auto" w:fill="FFFFFF"/>
    </w:rPr>
  </w:style>
  <w:style w:type="character" w:customStyle="1" w:styleId="460">
    <w:name w:val="Заголовок №46"/>
    <w:rsid w:val="00510924"/>
    <w:rPr>
      <w:rFonts w:ascii="Times New Roman" w:hAnsi="Times New Roman" w:cs="Times New Roman"/>
      <w:b/>
      <w:bCs/>
      <w:noProof/>
      <w:spacing w:val="0"/>
      <w:sz w:val="22"/>
      <w:szCs w:val="22"/>
      <w:shd w:val="clear" w:color="auto" w:fill="FFFFFF"/>
    </w:rPr>
  </w:style>
  <w:style w:type="character" w:customStyle="1" w:styleId="343">
    <w:name w:val="Заголовок №3 (4)3"/>
    <w:rsid w:val="00510924"/>
    <w:rPr>
      <w:rFonts w:ascii="Times New Roman" w:hAnsi="Times New Roman" w:cs="Times New Roman"/>
      <w:b/>
      <w:bCs/>
      <w:spacing w:val="0"/>
      <w:sz w:val="25"/>
      <w:szCs w:val="25"/>
      <w:shd w:val="clear" w:color="auto" w:fill="FFFFFF"/>
    </w:rPr>
  </w:style>
  <w:style w:type="character" w:customStyle="1" w:styleId="3420">
    <w:name w:val="Заголовок №3 (4)2"/>
    <w:rsid w:val="00510924"/>
    <w:rPr>
      <w:rFonts w:ascii="Times New Roman" w:hAnsi="Times New Roman" w:cs="Times New Roman"/>
      <w:b/>
      <w:bCs/>
      <w:noProof/>
      <w:spacing w:val="0"/>
      <w:sz w:val="25"/>
      <w:szCs w:val="25"/>
      <w:shd w:val="clear" w:color="auto" w:fill="FFFFFF"/>
    </w:rPr>
  </w:style>
  <w:style w:type="character" w:customStyle="1" w:styleId="435">
    <w:name w:val="Заголовок №43"/>
    <w:rsid w:val="00510924"/>
    <w:rPr>
      <w:rFonts w:ascii="Times New Roman" w:hAnsi="Times New Roman" w:cs="Times New Roman"/>
      <w:b/>
      <w:bCs/>
      <w:noProof/>
      <w:spacing w:val="0"/>
      <w:sz w:val="22"/>
      <w:szCs w:val="22"/>
      <w:shd w:val="clear" w:color="auto" w:fill="FFFFFF"/>
    </w:rPr>
  </w:style>
  <w:style w:type="character" w:customStyle="1" w:styleId="42b">
    <w:name w:val="Заголовок №42"/>
    <w:rsid w:val="00510924"/>
    <w:rPr>
      <w:rFonts w:ascii="Times New Roman" w:hAnsi="Times New Roman" w:cs="Times New Roman"/>
      <w:b/>
      <w:bCs/>
      <w:noProof/>
      <w:spacing w:val="0"/>
      <w:sz w:val="22"/>
      <w:szCs w:val="22"/>
      <w:shd w:val="clear" w:color="auto" w:fill="FFFFFF"/>
    </w:rPr>
  </w:style>
  <w:style w:type="character" w:customStyle="1" w:styleId="201">
    <w:name w:val="Основной текст (20)_"/>
    <w:link w:val="2010"/>
    <w:rsid w:val="00510924"/>
    <w:rPr>
      <w:b/>
      <w:bCs/>
      <w:sz w:val="25"/>
      <w:szCs w:val="25"/>
      <w:shd w:val="clear" w:color="auto" w:fill="FFFFFF"/>
    </w:rPr>
  </w:style>
  <w:style w:type="paragraph" w:customStyle="1" w:styleId="2010">
    <w:name w:val="Основной текст (20)1"/>
    <w:basedOn w:val="a4"/>
    <w:link w:val="201"/>
    <w:qFormat/>
    <w:rsid w:val="00510924"/>
    <w:pPr>
      <w:shd w:val="clear" w:color="auto" w:fill="FFFFFF"/>
      <w:spacing w:after="60" w:line="283" w:lineRule="exact"/>
    </w:pPr>
    <w:rPr>
      <w:b/>
      <w:bCs/>
      <w:sz w:val="25"/>
      <w:szCs w:val="25"/>
      <w:lang w:eastAsia="ru-RU"/>
    </w:rPr>
  </w:style>
  <w:style w:type="character" w:customStyle="1" w:styleId="202">
    <w:name w:val="Основной текст (20)"/>
    <w:rsid w:val="00510924"/>
  </w:style>
  <w:style w:type="character" w:customStyle="1" w:styleId="2020">
    <w:name w:val="Основной текст (20)2"/>
    <w:rsid w:val="00510924"/>
    <w:rPr>
      <w:b/>
      <w:bCs/>
      <w:noProof/>
      <w:sz w:val="25"/>
      <w:szCs w:val="25"/>
      <w:shd w:val="clear" w:color="auto" w:fill="FFFFFF"/>
    </w:rPr>
  </w:style>
  <w:style w:type="character" w:customStyle="1" w:styleId="411">
    <w:name w:val="Заголовок №4 + Не полужирный1"/>
    <w:rsid w:val="00510924"/>
    <w:rPr>
      <w:rFonts w:ascii="Times New Roman" w:hAnsi="Times New Roman" w:cs="Times New Roman"/>
      <w:b/>
      <w:bCs/>
      <w:spacing w:val="0"/>
      <w:sz w:val="22"/>
      <w:szCs w:val="22"/>
      <w:shd w:val="clear" w:color="auto" w:fill="FFFFFF"/>
    </w:rPr>
  </w:style>
  <w:style w:type="character" w:customStyle="1" w:styleId="1320">
    <w:name w:val="Основной текст + 132"/>
    <w:aliases w:val="5 pt5,Малые прописные2"/>
    <w:rsid w:val="00510924"/>
    <w:rPr>
      <w:rFonts w:ascii="Times New Roman" w:hAnsi="Times New Roman" w:cs="Times New Roman"/>
      <w:smallCaps/>
      <w:spacing w:val="0"/>
      <w:sz w:val="27"/>
      <w:szCs w:val="27"/>
      <w:u w:val="single"/>
      <w:shd w:val="clear" w:color="auto" w:fill="FFFFFF"/>
    </w:rPr>
  </w:style>
  <w:style w:type="character" w:customStyle="1" w:styleId="4e">
    <w:name w:val="Основной текст + Курсив4"/>
    <w:rsid w:val="00510924"/>
    <w:rPr>
      <w:rFonts w:ascii="Times New Roman" w:hAnsi="Times New Roman" w:cs="Times New Roman"/>
      <w:i/>
      <w:iCs/>
      <w:spacing w:val="0"/>
      <w:sz w:val="22"/>
      <w:szCs w:val="22"/>
      <w:shd w:val="clear" w:color="auto" w:fill="FFFFFF"/>
    </w:rPr>
  </w:style>
  <w:style w:type="character" w:customStyle="1" w:styleId="3c">
    <w:name w:val="Основной текст + Курсив3"/>
    <w:rsid w:val="00510924"/>
    <w:rPr>
      <w:rFonts w:ascii="Times New Roman" w:hAnsi="Times New Roman" w:cs="Times New Roman"/>
      <w:i/>
      <w:iCs/>
      <w:spacing w:val="0"/>
      <w:sz w:val="22"/>
      <w:szCs w:val="22"/>
      <w:shd w:val="clear" w:color="auto" w:fill="FFFFFF"/>
    </w:rPr>
  </w:style>
  <w:style w:type="character" w:customStyle="1" w:styleId="2b">
    <w:name w:val="Основной текст + Курсив2"/>
    <w:rsid w:val="00510924"/>
    <w:rPr>
      <w:rFonts w:ascii="Times New Roman" w:hAnsi="Times New Roman" w:cs="Times New Roman"/>
      <w:i/>
      <w:iCs/>
      <w:noProof/>
      <w:spacing w:val="0"/>
      <w:sz w:val="22"/>
      <w:szCs w:val="22"/>
      <w:shd w:val="clear" w:color="auto" w:fill="FFFFFF"/>
    </w:rPr>
  </w:style>
  <w:style w:type="character" w:customStyle="1" w:styleId="190">
    <w:name w:val="Заголовок №19"/>
    <w:rsid w:val="00510924"/>
    <w:rPr>
      <w:rFonts w:ascii="Calibri" w:hAnsi="Calibri" w:cs="Calibri"/>
      <w:spacing w:val="0"/>
      <w:sz w:val="34"/>
      <w:szCs w:val="34"/>
      <w:shd w:val="clear" w:color="auto" w:fill="FFFFFF"/>
    </w:rPr>
  </w:style>
  <w:style w:type="character" w:customStyle="1" w:styleId="1262">
    <w:name w:val="Основной текст (12)62"/>
    <w:rsid w:val="00510924"/>
    <w:rPr>
      <w:rFonts w:ascii="Times New Roman" w:hAnsi="Times New Roman" w:cs="Times New Roman"/>
      <w:spacing w:val="0"/>
      <w:sz w:val="19"/>
      <w:szCs w:val="19"/>
      <w:shd w:val="clear" w:color="auto" w:fill="FFFFFF"/>
    </w:rPr>
  </w:style>
  <w:style w:type="character" w:customStyle="1" w:styleId="1261">
    <w:name w:val="Основной текст (12)61"/>
    <w:rsid w:val="00510924"/>
    <w:rPr>
      <w:rFonts w:ascii="Times New Roman" w:hAnsi="Times New Roman" w:cs="Times New Roman"/>
      <w:noProof/>
      <w:spacing w:val="0"/>
      <w:sz w:val="19"/>
      <w:szCs w:val="19"/>
      <w:shd w:val="clear" w:color="auto" w:fill="FFFFFF"/>
    </w:rPr>
  </w:style>
  <w:style w:type="character" w:customStyle="1" w:styleId="1260">
    <w:name w:val="Основной текст (12)60"/>
    <w:rsid w:val="00510924"/>
    <w:rPr>
      <w:rFonts w:ascii="Times New Roman" w:hAnsi="Times New Roman" w:cs="Times New Roman"/>
      <w:spacing w:val="0"/>
      <w:sz w:val="19"/>
      <w:szCs w:val="19"/>
      <w:shd w:val="clear" w:color="auto" w:fill="FFFFFF"/>
    </w:rPr>
  </w:style>
  <w:style w:type="character" w:customStyle="1" w:styleId="1259">
    <w:name w:val="Основной текст (12)59"/>
    <w:rsid w:val="00510924"/>
    <w:rPr>
      <w:rFonts w:ascii="Times New Roman" w:hAnsi="Times New Roman" w:cs="Times New Roman"/>
      <w:noProof/>
      <w:spacing w:val="0"/>
      <w:sz w:val="19"/>
      <w:szCs w:val="19"/>
      <w:shd w:val="clear" w:color="auto" w:fill="FFFFFF"/>
    </w:rPr>
  </w:style>
  <w:style w:type="character" w:customStyle="1" w:styleId="149">
    <w:name w:val="Основной текст (14)9"/>
    <w:rsid w:val="00510924"/>
    <w:rPr>
      <w:rFonts w:ascii="Times New Roman" w:hAnsi="Times New Roman" w:cs="Times New Roman"/>
      <w:i/>
      <w:iCs/>
      <w:spacing w:val="0"/>
      <w:sz w:val="22"/>
      <w:szCs w:val="22"/>
      <w:shd w:val="clear" w:color="auto" w:fill="FFFFFF"/>
    </w:rPr>
  </w:style>
  <w:style w:type="character" w:customStyle="1" w:styleId="148">
    <w:name w:val="Основной текст (14)8"/>
    <w:rsid w:val="00510924"/>
    <w:rPr>
      <w:rFonts w:ascii="Times New Roman" w:hAnsi="Times New Roman" w:cs="Times New Roman"/>
      <w:i/>
      <w:iCs/>
      <w:spacing w:val="0"/>
      <w:sz w:val="22"/>
      <w:szCs w:val="22"/>
      <w:shd w:val="clear" w:color="auto" w:fill="FFFFFF"/>
    </w:rPr>
  </w:style>
  <w:style w:type="character" w:customStyle="1" w:styleId="1461">
    <w:name w:val="Основной текст (14)6"/>
    <w:rsid w:val="00510924"/>
    <w:rPr>
      <w:rFonts w:ascii="Times New Roman" w:hAnsi="Times New Roman" w:cs="Times New Roman"/>
      <w:i/>
      <w:iCs/>
      <w:spacing w:val="0"/>
      <w:sz w:val="22"/>
      <w:szCs w:val="22"/>
      <w:shd w:val="clear" w:color="auto" w:fill="FFFFFF"/>
    </w:rPr>
  </w:style>
  <w:style w:type="character" w:customStyle="1" w:styleId="1451">
    <w:name w:val="Основной текст (14)5"/>
    <w:rsid w:val="00510924"/>
    <w:rPr>
      <w:rFonts w:ascii="Times New Roman" w:hAnsi="Times New Roman" w:cs="Times New Roman"/>
      <w:i/>
      <w:iCs/>
      <w:spacing w:val="0"/>
      <w:sz w:val="22"/>
      <w:szCs w:val="22"/>
      <w:shd w:val="clear" w:color="auto" w:fill="FFFFFF"/>
    </w:rPr>
  </w:style>
  <w:style w:type="character" w:customStyle="1" w:styleId="1258">
    <w:name w:val="Основной текст (12)58"/>
    <w:rsid w:val="00510924"/>
    <w:rPr>
      <w:rFonts w:ascii="Times New Roman" w:hAnsi="Times New Roman" w:cs="Times New Roman"/>
      <w:spacing w:val="0"/>
      <w:sz w:val="19"/>
      <w:szCs w:val="19"/>
      <w:shd w:val="clear" w:color="auto" w:fill="FFFFFF"/>
    </w:rPr>
  </w:style>
  <w:style w:type="character" w:customStyle="1" w:styleId="1257">
    <w:name w:val="Основной текст (12)57"/>
    <w:rsid w:val="00510924"/>
    <w:rPr>
      <w:rFonts w:ascii="Times New Roman" w:hAnsi="Times New Roman" w:cs="Times New Roman"/>
      <w:noProof/>
      <w:spacing w:val="0"/>
      <w:sz w:val="19"/>
      <w:szCs w:val="19"/>
      <w:shd w:val="clear" w:color="auto" w:fill="FFFFFF"/>
    </w:rPr>
  </w:style>
  <w:style w:type="character" w:customStyle="1" w:styleId="1440">
    <w:name w:val="Основной текст (14)4"/>
    <w:rsid w:val="00510924"/>
    <w:rPr>
      <w:rFonts w:ascii="Times New Roman" w:hAnsi="Times New Roman" w:cs="Times New Roman"/>
      <w:i/>
      <w:iCs/>
      <w:spacing w:val="0"/>
      <w:sz w:val="22"/>
      <w:szCs w:val="22"/>
      <w:shd w:val="clear" w:color="auto" w:fill="FFFFFF"/>
    </w:rPr>
  </w:style>
  <w:style w:type="character" w:customStyle="1" w:styleId="12pt2">
    <w:name w:val="Заголовок №1 + Интервал 2 pt2"/>
    <w:rsid w:val="00510924"/>
    <w:rPr>
      <w:rFonts w:ascii="Calibri" w:hAnsi="Calibri" w:cs="Calibri"/>
      <w:spacing w:val="40"/>
      <w:sz w:val="34"/>
      <w:szCs w:val="34"/>
      <w:shd w:val="clear" w:color="auto" w:fill="FFFFFF"/>
    </w:rPr>
  </w:style>
  <w:style w:type="character" w:customStyle="1" w:styleId="183">
    <w:name w:val="Заголовок №18"/>
    <w:rsid w:val="00510924"/>
    <w:rPr>
      <w:rFonts w:ascii="Calibri" w:hAnsi="Calibri" w:cs="Calibri"/>
      <w:spacing w:val="0"/>
      <w:sz w:val="34"/>
      <w:szCs w:val="34"/>
      <w:shd w:val="clear" w:color="auto" w:fill="FFFFFF"/>
    </w:rPr>
  </w:style>
  <w:style w:type="character" w:customStyle="1" w:styleId="17a">
    <w:name w:val="Заголовок №17"/>
    <w:rsid w:val="00510924"/>
    <w:rPr>
      <w:rFonts w:ascii="Calibri" w:hAnsi="Calibri" w:cs="Calibri"/>
      <w:noProof/>
      <w:spacing w:val="0"/>
      <w:sz w:val="34"/>
      <w:szCs w:val="34"/>
      <w:shd w:val="clear" w:color="auto" w:fill="FFFFFF"/>
    </w:rPr>
  </w:style>
  <w:style w:type="character" w:customStyle="1" w:styleId="4f">
    <w:name w:val="Подпись к таблице4"/>
    <w:rsid w:val="00510924"/>
    <w:rPr>
      <w:rFonts w:ascii="Times New Roman" w:hAnsi="Times New Roman" w:cs="Times New Roman"/>
      <w:b/>
      <w:bCs/>
      <w:spacing w:val="0"/>
      <w:sz w:val="20"/>
      <w:szCs w:val="20"/>
      <w:shd w:val="clear" w:color="auto" w:fill="FFFFFF"/>
    </w:rPr>
  </w:style>
  <w:style w:type="character" w:customStyle="1" w:styleId="3d">
    <w:name w:val="Подпись к таблице3"/>
    <w:rsid w:val="00510924"/>
    <w:rPr>
      <w:rFonts w:ascii="Times New Roman" w:hAnsi="Times New Roman" w:cs="Times New Roman"/>
      <w:b/>
      <w:bCs/>
      <w:noProof/>
      <w:spacing w:val="0"/>
      <w:sz w:val="20"/>
      <w:szCs w:val="20"/>
      <w:shd w:val="clear" w:color="auto" w:fill="FFFFFF"/>
    </w:rPr>
  </w:style>
  <w:style w:type="character" w:customStyle="1" w:styleId="1256">
    <w:name w:val="Основной текст (12)56"/>
    <w:rsid w:val="00510924"/>
    <w:rPr>
      <w:rFonts w:ascii="Times New Roman" w:hAnsi="Times New Roman" w:cs="Times New Roman"/>
      <w:spacing w:val="0"/>
      <w:sz w:val="19"/>
      <w:szCs w:val="19"/>
      <w:shd w:val="clear" w:color="auto" w:fill="FFFFFF"/>
    </w:rPr>
  </w:style>
  <w:style w:type="character" w:customStyle="1" w:styleId="1255">
    <w:name w:val="Основной текст (12)55"/>
    <w:rsid w:val="00510924"/>
    <w:rPr>
      <w:rFonts w:ascii="Times New Roman" w:hAnsi="Times New Roman" w:cs="Times New Roman"/>
      <w:spacing w:val="0"/>
      <w:sz w:val="19"/>
      <w:szCs w:val="19"/>
      <w:shd w:val="clear" w:color="auto" w:fill="FFFFFF"/>
    </w:rPr>
  </w:style>
  <w:style w:type="character" w:customStyle="1" w:styleId="1254">
    <w:name w:val="Основной текст (12)54"/>
    <w:rsid w:val="00510924"/>
    <w:rPr>
      <w:rFonts w:ascii="Times New Roman" w:hAnsi="Times New Roman" w:cs="Times New Roman"/>
      <w:noProof/>
      <w:spacing w:val="0"/>
      <w:sz w:val="19"/>
      <w:szCs w:val="19"/>
      <w:shd w:val="clear" w:color="auto" w:fill="FFFFFF"/>
    </w:rPr>
  </w:style>
  <w:style w:type="character" w:customStyle="1" w:styleId="1512">
    <w:name w:val="Основной текст (15)12"/>
    <w:rsid w:val="00510924"/>
    <w:rPr>
      <w:rFonts w:ascii="Times New Roman" w:hAnsi="Times New Roman" w:cs="Times New Roman"/>
      <w:i/>
      <w:iCs/>
      <w:spacing w:val="0"/>
      <w:sz w:val="19"/>
      <w:szCs w:val="19"/>
      <w:shd w:val="clear" w:color="auto" w:fill="FFFFFF"/>
    </w:rPr>
  </w:style>
  <w:style w:type="character" w:customStyle="1" w:styleId="1253">
    <w:name w:val="Основной текст (12)53"/>
    <w:rsid w:val="00510924"/>
    <w:rPr>
      <w:rFonts w:ascii="Times New Roman" w:hAnsi="Times New Roman" w:cs="Times New Roman"/>
      <w:spacing w:val="0"/>
      <w:sz w:val="19"/>
      <w:szCs w:val="19"/>
      <w:shd w:val="clear" w:color="auto" w:fill="FFFFFF"/>
    </w:rPr>
  </w:style>
  <w:style w:type="character" w:customStyle="1" w:styleId="2c">
    <w:name w:val="Подпись к таблице (2)"/>
    <w:rsid w:val="00510924"/>
    <w:rPr>
      <w:rFonts w:ascii="Times New Roman" w:hAnsi="Times New Roman" w:cs="Times New Roman"/>
      <w:spacing w:val="0"/>
      <w:sz w:val="19"/>
      <w:szCs w:val="19"/>
    </w:rPr>
  </w:style>
  <w:style w:type="character" w:customStyle="1" w:styleId="12pt1">
    <w:name w:val="Заголовок №1 + Интервал 2 pt1"/>
    <w:rsid w:val="00510924"/>
    <w:rPr>
      <w:rFonts w:ascii="Calibri" w:hAnsi="Calibri" w:cs="Calibri"/>
      <w:spacing w:val="40"/>
      <w:sz w:val="34"/>
      <w:szCs w:val="34"/>
      <w:shd w:val="clear" w:color="auto" w:fill="FFFFFF"/>
    </w:rPr>
  </w:style>
  <w:style w:type="character" w:customStyle="1" w:styleId="163">
    <w:name w:val="Заголовок №16"/>
    <w:rsid w:val="00510924"/>
    <w:rPr>
      <w:rFonts w:ascii="Calibri" w:hAnsi="Calibri" w:cs="Calibri"/>
      <w:spacing w:val="0"/>
      <w:sz w:val="34"/>
      <w:szCs w:val="34"/>
      <w:shd w:val="clear" w:color="auto" w:fill="FFFFFF"/>
    </w:rPr>
  </w:style>
  <w:style w:type="character" w:customStyle="1" w:styleId="154">
    <w:name w:val="Заголовок №15"/>
    <w:rsid w:val="00510924"/>
    <w:rPr>
      <w:rFonts w:ascii="Calibri" w:hAnsi="Calibri" w:cs="Calibri"/>
      <w:noProof/>
      <w:spacing w:val="0"/>
      <w:sz w:val="34"/>
      <w:szCs w:val="34"/>
      <w:shd w:val="clear" w:color="auto" w:fill="FFFFFF"/>
    </w:rPr>
  </w:style>
  <w:style w:type="character" w:customStyle="1" w:styleId="1241">
    <w:name w:val="Основной текст (12)41"/>
    <w:rsid w:val="00510924"/>
    <w:rPr>
      <w:rFonts w:ascii="Times New Roman" w:hAnsi="Times New Roman" w:cs="Times New Roman"/>
      <w:spacing w:val="0"/>
      <w:sz w:val="19"/>
      <w:szCs w:val="19"/>
      <w:shd w:val="clear" w:color="auto" w:fill="FFFFFF"/>
    </w:rPr>
  </w:style>
  <w:style w:type="character" w:customStyle="1" w:styleId="1240">
    <w:name w:val="Основной текст (12)40"/>
    <w:rsid w:val="00510924"/>
    <w:rPr>
      <w:rFonts w:ascii="Times New Roman" w:hAnsi="Times New Roman" w:cs="Times New Roman"/>
      <w:noProof/>
      <w:spacing w:val="0"/>
      <w:sz w:val="19"/>
      <w:szCs w:val="19"/>
      <w:shd w:val="clear" w:color="auto" w:fill="FFFFFF"/>
    </w:rPr>
  </w:style>
  <w:style w:type="character" w:customStyle="1" w:styleId="348">
    <w:name w:val="Заголовок №3 + Не полужирный4"/>
    <w:aliases w:val="Курсив6"/>
    <w:rsid w:val="00510924"/>
    <w:rPr>
      <w:rFonts w:ascii="Times New Roman" w:hAnsi="Times New Roman" w:cs="Times New Roman"/>
      <w:b/>
      <w:bCs/>
      <w:i/>
      <w:iCs/>
      <w:spacing w:val="0"/>
      <w:sz w:val="22"/>
      <w:szCs w:val="22"/>
      <w:shd w:val="clear" w:color="auto" w:fill="FFFFFF"/>
    </w:rPr>
  </w:style>
  <w:style w:type="character" w:customStyle="1" w:styleId="352">
    <w:name w:val="Заголовок №3 (5)_"/>
    <w:link w:val="3510"/>
    <w:rsid w:val="00510924"/>
    <w:rPr>
      <w:i/>
      <w:iCs/>
      <w:sz w:val="22"/>
      <w:szCs w:val="22"/>
      <w:shd w:val="clear" w:color="auto" w:fill="FFFFFF"/>
    </w:rPr>
  </w:style>
  <w:style w:type="paragraph" w:customStyle="1" w:styleId="3510">
    <w:name w:val="Заголовок №3 (5)1"/>
    <w:basedOn w:val="a4"/>
    <w:link w:val="352"/>
    <w:rsid w:val="00510924"/>
    <w:pPr>
      <w:shd w:val="clear" w:color="auto" w:fill="FFFFFF"/>
      <w:spacing w:after="0" w:line="211" w:lineRule="exact"/>
      <w:ind w:firstLine="400"/>
      <w:jc w:val="both"/>
      <w:outlineLvl w:val="2"/>
    </w:pPr>
    <w:rPr>
      <w:i/>
      <w:iCs/>
      <w:lang w:eastAsia="ru-RU"/>
    </w:rPr>
  </w:style>
  <w:style w:type="character" w:customStyle="1" w:styleId="353">
    <w:name w:val="Заголовок №3 (5)"/>
    <w:rsid w:val="00510924"/>
  </w:style>
  <w:style w:type="character" w:customStyle="1" w:styleId="354">
    <w:name w:val="Заголовок №3 (5) + Полужирный"/>
    <w:aliases w:val="Не курсив4"/>
    <w:rsid w:val="00510924"/>
    <w:rPr>
      <w:b/>
      <w:bCs/>
      <w:i/>
      <w:iCs/>
      <w:sz w:val="22"/>
      <w:szCs w:val="22"/>
      <w:shd w:val="clear" w:color="auto" w:fill="FFFFFF"/>
    </w:rPr>
  </w:style>
  <w:style w:type="character" w:customStyle="1" w:styleId="33a">
    <w:name w:val="Заголовок №3 + Не полужирный3"/>
    <w:aliases w:val="Курсив5"/>
    <w:rsid w:val="00510924"/>
    <w:rPr>
      <w:rFonts w:ascii="Times New Roman" w:hAnsi="Times New Roman" w:cs="Times New Roman"/>
      <w:b/>
      <w:bCs/>
      <w:i/>
      <w:iCs/>
      <w:spacing w:val="0"/>
      <w:sz w:val="22"/>
      <w:szCs w:val="22"/>
      <w:shd w:val="clear" w:color="auto" w:fill="FFFFFF"/>
    </w:rPr>
  </w:style>
  <w:style w:type="character" w:customStyle="1" w:styleId="32b">
    <w:name w:val="Заголовок №3 + Не полужирный2"/>
    <w:aliases w:val="Курсив4"/>
    <w:rsid w:val="00510924"/>
    <w:rPr>
      <w:rFonts w:ascii="Times New Roman" w:hAnsi="Times New Roman" w:cs="Times New Roman"/>
      <w:b/>
      <w:bCs/>
      <w:i/>
      <w:iCs/>
      <w:spacing w:val="0"/>
      <w:sz w:val="22"/>
      <w:szCs w:val="22"/>
      <w:shd w:val="clear" w:color="auto" w:fill="FFFFFF"/>
    </w:rPr>
  </w:style>
  <w:style w:type="character" w:customStyle="1" w:styleId="3520">
    <w:name w:val="Заголовок №3 (5)2"/>
    <w:rsid w:val="00510924"/>
  </w:style>
  <w:style w:type="character" w:customStyle="1" w:styleId="3511">
    <w:name w:val="Заголовок №3 (5) + Полужирный1"/>
    <w:aliases w:val="Не курсив3"/>
    <w:rsid w:val="00510924"/>
    <w:rPr>
      <w:b/>
      <w:bCs/>
      <w:i/>
      <w:iCs/>
      <w:sz w:val="22"/>
      <w:szCs w:val="22"/>
      <w:shd w:val="clear" w:color="auto" w:fill="FFFFFF"/>
    </w:rPr>
  </w:style>
  <w:style w:type="character" w:customStyle="1" w:styleId="312">
    <w:name w:val="Заголовок №3 + Не полужирный1"/>
    <w:aliases w:val="Курсив3"/>
    <w:rsid w:val="00510924"/>
    <w:rPr>
      <w:rFonts w:ascii="Times New Roman" w:hAnsi="Times New Roman" w:cs="Times New Roman"/>
      <w:b/>
      <w:bCs/>
      <w:i/>
      <w:iCs/>
      <w:spacing w:val="0"/>
      <w:sz w:val="22"/>
      <w:szCs w:val="22"/>
      <w:shd w:val="clear" w:color="auto" w:fill="FFFFFF"/>
    </w:rPr>
  </w:style>
  <w:style w:type="character" w:customStyle="1" w:styleId="191">
    <w:name w:val="Основной текст (19)_"/>
    <w:link w:val="1910"/>
    <w:rsid w:val="00510924"/>
    <w:rPr>
      <w:b/>
      <w:bCs/>
      <w:shd w:val="clear" w:color="auto" w:fill="FFFFFF"/>
    </w:rPr>
  </w:style>
  <w:style w:type="paragraph" w:customStyle="1" w:styleId="1910">
    <w:name w:val="Основной текст (19)1"/>
    <w:basedOn w:val="a4"/>
    <w:link w:val="191"/>
    <w:qFormat/>
    <w:rsid w:val="00510924"/>
    <w:pPr>
      <w:shd w:val="clear" w:color="auto" w:fill="FFFFFF"/>
      <w:spacing w:after="0" w:line="240" w:lineRule="atLeast"/>
    </w:pPr>
    <w:rPr>
      <w:b/>
      <w:bCs/>
      <w:sz w:val="20"/>
      <w:szCs w:val="20"/>
      <w:lang w:eastAsia="ru-RU"/>
    </w:rPr>
  </w:style>
  <w:style w:type="character" w:customStyle="1" w:styleId="1930">
    <w:name w:val="Основной текст (19)30"/>
    <w:rsid w:val="00510924"/>
  </w:style>
  <w:style w:type="character" w:customStyle="1" w:styleId="1311">
    <w:name w:val="Основной текст + 131"/>
    <w:aliases w:val="5 pt4,Малые прописные1"/>
    <w:rsid w:val="00510924"/>
    <w:rPr>
      <w:rFonts w:ascii="Times New Roman" w:hAnsi="Times New Roman" w:cs="Times New Roman"/>
      <w:smallCaps/>
      <w:spacing w:val="0"/>
      <w:sz w:val="27"/>
      <w:szCs w:val="27"/>
      <w:shd w:val="clear" w:color="auto" w:fill="FFFFFF"/>
    </w:rPr>
  </w:style>
  <w:style w:type="character" w:customStyle="1" w:styleId="2d">
    <w:name w:val="Подпись к таблице2"/>
    <w:rsid w:val="00510924"/>
    <w:rPr>
      <w:rFonts w:ascii="Times New Roman" w:hAnsi="Times New Roman" w:cs="Times New Roman"/>
      <w:b/>
      <w:bCs/>
      <w:spacing w:val="0"/>
      <w:sz w:val="20"/>
      <w:szCs w:val="20"/>
      <w:shd w:val="clear" w:color="auto" w:fill="FFFFFF"/>
    </w:rPr>
  </w:style>
  <w:style w:type="character" w:customStyle="1" w:styleId="2e">
    <w:name w:val="Подпись к таблице (2)_"/>
    <w:link w:val="212"/>
    <w:rsid w:val="00510924"/>
    <w:rPr>
      <w:sz w:val="19"/>
      <w:szCs w:val="19"/>
      <w:shd w:val="clear" w:color="auto" w:fill="FFFFFF"/>
    </w:rPr>
  </w:style>
  <w:style w:type="paragraph" w:customStyle="1" w:styleId="212">
    <w:name w:val="Подпись к таблице (2)1"/>
    <w:basedOn w:val="a4"/>
    <w:link w:val="2e"/>
    <w:rsid w:val="00510924"/>
    <w:pPr>
      <w:shd w:val="clear" w:color="auto" w:fill="FFFFFF"/>
      <w:spacing w:after="0" w:line="192" w:lineRule="exact"/>
      <w:jc w:val="both"/>
    </w:pPr>
    <w:rPr>
      <w:sz w:val="19"/>
      <w:szCs w:val="19"/>
      <w:lang w:eastAsia="ru-RU"/>
    </w:rPr>
  </w:style>
  <w:style w:type="character" w:customStyle="1" w:styleId="229">
    <w:name w:val="Подпись к таблице (2)2"/>
    <w:rsid w:val="00510924"/>
  </w:style>
  <w:style w:type="character" w:customStyle="1" w:styleId="1927">
    <w:name w:val="Основной текст (19)27"/>
    <w:rsid w:val="00510924"/>
    <w:rPr>
      <w:rFonts w:ascii="Times New Roman" w:hAnsi="Times New Roman" w:cs="Times New Roman"/>
      <w:b/>
      <w:bCs/>
      <w:spacing w:val="0"/>
      <w:sz w:val="20"/>
      <w:szCs w:val="20"/>
      <w:shd w:val="clear" w:color="auto" w:fill="FFFFFF"/>
    </w:rPr>
  </w:style>
  <w:style w:type="character" w:customStyle="1" w:styleId="1237">
    <w:name w:val="Основной текст (12)37"/>
    <w:rsid w:val="00510924"/>
    <w:rPr>
      <w:rFonts w:ascii="Times New Roman" w:hAnsi="Times New Roman" w:cs="Times New Roman"/>
      <w:spacing w:val="0"/>
      <w:sz w:val="19"/>
      <w:szCs w:val="19"/>
      <w:shd w:val="clear" w:color="auto" w:fill="FFFFFF"/>
    </w:rPr>
  </w:style>
  <w:style w:type="character" w:customStyle="1" w:styleId="1236">
    <w:name w:val="Основной текст (12)36"/>
    <w:rsid w:val="00510924"/>
    <w:rPr>
      <w:rFonts w:ascii="Times New Roman" w:hAnsi="Times New Roman" w:cs="Times New Roman"/>
      <w:spacing w:val="0"/>
      <w:sz w:val="19"/>
      <w:szCs w:val="19"/>
      <w:shd w:val="clear" w:color="auto" w:fill="FFFFFF"/>
    </w:rPr>
  </w:style>
  <w:style w:type="character" w:customStyle="1" w:styleId="1235">
    <w:name w:val="Основной текст (12)35"/>
    <w:rsid w:val="00510924"/>
    <w:rPr>
      <w:rFonts w:ascii="Times New Roman" w:hAnsi="Times New Roman" w:cs="Times New Roman"/>
      <w:spacing w:val="0"/>
      <w:sz w:val="19"/>
      <w:szCs w:val="19"/>
      <w:shd w:val="clear" w:color="auto" w:fill="FFFFFF"/>
    </w:rPr>
  </w:style>
  <w:style w:type="character" w:customStyle="1" w:styleId="1234">
    <w:name w:val="Основной текст (12)34"/>
    <w:rsid w:val="00510924"/>
    <w:rPr>
      <w:rFonts w:ascii="Times New Roman" w:hAnsi="Times New Roman" w:cs="Times New Roman"/>
      <w:spacing w:val="0"/>
      <w:sz w:val="19"/>
      <w:szCs w:val="19"/>
      <w:shd w:val="clear" w:color="auto" w:fill="FFFFFF"/>
    </w:rPr>
  </w:style>
  <w:style w:type="character" w:customStyle="1" w:styleId="12-1pt">
    <w:name w:val="Основной текст (12) + Интервал -1 pt"/>
    <w:rsid w:val="00510924"/>
    <w:rPr>
      <w:rFonts w:ascii="Times New Roman" w:hAnsi="Times New Roman" w:cs="Times New Roman"/>
      <w:spacing w:val="-20"/>
      <w:sz w:val="19"/>
      <w:szCs w:val="19"/>
      <w:shd w:val="clear" w:color="auto" w:fill="FFFFFF"/>
    </w:rPr>
  </w:style>
  <w:style w:type="character" w:customStyle="1" w:styleId="1233">
    <w:name w:val="Основной текст (12)33"/>
    <w:rsid w:val="00510924"/>
    <w:rPr>
      <w:rFonts w:ascii="Times New Roman" w:hAnsi="Times New Roman" w:cs="Times New Roman"/>
      <w:spacing w:val="0"/>
      <w:sz w:val="19"/>
      <w:szCs w:val="19"/>
      <w:shd w:val="clear" w:color="auto" w:fill="FFFFFF"/>
    </w:rPr>
  </w:style>
  <w:style w:type="character" w:customStyle="1" w:styleId="1232">
    <w:name w:val="Основной текст (12)32"/>
    <w:rsid w:val="00510924"/>
    <w:rPr>
      <w:rFonts w:ascii="Times New Roman" w:hAnsi="Times New Roman" w:cs="Times New Roman"/>
      <w:spacing w:val="0"/>
      <w:sz w:val="19"/>
      <w:szCs w:val="19"/>
      <w:shd w:val="clear" w:color="auto" w:fill="FFFFFF"/>
    </w:rPr>
  </w:style>
  <w:style w:type="character" w:customStyle="1" w:styleId="12310">
    <w:name w:val="Основной текст (12)31"/>
    <w:rsid w:val="00510924"/>
    <w:rPr>
      <w:rFonts w:ascii="Times New Roman" w:hAnsi="Times New Roman" w:cs="Times New Roman"/>
      <w:spacing w:val="0"/>
      <w:sz w:val="19"/>
      <w:szCs w:val="19"/>
      <w:shd w:val="clear" w:color="auto" w:fill="FFFFFF"/>
    </w:rPr>
  </w:style>
  <w:style w:type="character" w:customStyle="1" w:styleId="12300">
    <w:name w:val="Основной текст (12)30"/>
    <w:rsid w:val="00510924"/>
    <w:rPr>
      <w:rFonts w:ascii="Times New Roman" w:hAnsi="Times New Roman" w:cs="Times New Roman"/>
      <w:spacing w:val="0"/>
      <w:sz w:val="19"/>
      <w:szCs w:val="19"/>
      <w:shd w:val="clear" w:color="auto" w:fill="FFFFFF"/>
    </w:rPr>
  </w:style>
  <w:style w:type="character" w:customStyle="1" w:styleId="1229">
    <w:name w:val="Основной текст (12)29"/>
    <w:rsid w:val="00510924"/>
    <w:rPr>
      <w:rFonts w:ascii="Times New Roman" w:hAnsi="Times New Roman" w:cs="Times New Roman"/>
      <w:spacing w:val="0"/>
      <w:sz w:val="19"/>
      <w:szCs w:val="19"/>
      <w:shd w:val="clear" w:color="auto" w:fill="FFFFFF"/>
    </w:rPr>
  </w:style>
  <w:style w:type="character" w:customStyle="1" w:styleId="1228">
    <w:name w:val="Основной текст (12)28"/>
    <w:rsid w:val="00510924"/>
    <w:rPr>
      <w:rFonts w:ascii="Times New Roman" w:hAnsi="Times New Roman" w:cs="Times New Roman"/>
      <w:spacing w:val="0"/>
      <w:sz w:val="19"/>
      <w:szCs w:val="19"/>
      <w:shd w:val="clear" w:color="auto" w:fill="FFFFFF"/>
    </w:rPr>
  </w:style>
  <w:style w:type="character" w:customStyle="1" w:styleId="1227">
    <w:name w:val="Основной текст (12)27"/>
    <w:rsid w:val="00510924"/>
    <w:rPr>
      <w:rFonts w:ascii="Times New Roman" w:hAnsi="Times New Roman" w:cs="Times New Roman"/>
      <w:spacing w:val="0"/>
      <w:sz w:val="19"/>
      <w:szCs w:val="19"/>
      <w:shd w:val="clear" w:color="auto" w:fill="FFFFFF"/>
    </w:rPr>
  </w:style>
  <w:style w:type="character" w:customStyle="1" w:styleId="1921">
    <w:name w:val="Основной текст (19)21"/>
    <w:rsid w:val="00510924"/>
    <w:rPr>
      <w:rFonts w:ascii="Times New Roman" w:hAnsi="Times New Roman" w:cs="Times New Roman"/>
      <w:b/>
      <w:bCs/>
      <w:spacing w:val="0"/>
      <w:sz w:val="20"/>
      <w:szCs w:val="20"/>
      <w:shd w:val="clear" w:color="auto" w:fill="FFFFFF"/>
    </w:rPr>
  </w:style>
  <w:style w:type="character" w:customStyle="1" w:styleId="1920">
    <w:name w:val="Основной текст (19)20"/>
    <w:rsid w:val="00510924"/>
    <w:rPr>
      <w:rFonts w:ascii="Times New Roman" w:hAnsi="Times New Roman" w:cs="Times New Roman"/>
      <w:b/>
      <w:bCs/>
      <w:noProof/>
      <w:spacing w:val="0"/>
      <w:sz w:val="20"/>
      <w:szCs w:val="20"/>
      <w:shd w:val="clear" w:color="auto" w:fill="FFFFFF"/>
    </w:rPr>
  </w:style>
  <w:style w:type="character" w:customStyle="1" w:styleId="1432">
    <w:name w:val="Основной текст (14)3"/>
    <w:rsid w:val="00510924"/>
    <w:rPr>
      <w:rFonts w:ascii="Times New Roman" w:hAnsi="Times New Roman" w:cs="Times New Roman"/>
      <w:i/>
      <w:iCs/>
      <w:spacing w:val="0"/>
      <w:sz w:val="22"/>
      <w:szCs w:val="22"/>
      <w:shd w:val="clear" w:color="auto" w:fill="FFFFFF"/>
    </w:rPr>
  </w:style>
  <w:style w:type="character" w:customStyle="1" w:styleId="1224">
    <w:name w:val="Основной текст (12)24"/>
    <w:rsid w:val="00510924"/>
    <w:rPr>
      <w:rFonts w:ascii="Times New Roman" w:hAnsi="Times New Roman" w:cs="Times New Roman"/>
      <w:spacing w:val="0"/>
      <w:sz w:val="19"/>
      <w:szCs w:val="19"/>
      <w:shd w:val="clear" w:color="auto" w:fill="FFFFFF"/>
    </w:rPr>
  </w:style>
  <w:style w:type="character" w:customStyle="1" w:styleId="1223">
    <w:name w:val="Основной текст (12)23"/>
    <w:rsid w:val="00510924"/>
    <w:rPr>
      <w:rFonts w:ascii="Times New Roman" w:hAnsi="Times New Roman" w:cs="Times New Roman"/>
      <w:noProof/>
      <w:spacing w:val="0"/>
      <w:sz w:val="19"/>
      <w:szCs w:val="19"/>
      <w:shd w:val="clear" w:color="auto" w:fill="FFFFFF"/>
    </w:rPr>
  </w:style>
  <w:style w:type="character" w:customStyle="1" w:styleId="362">
    <w:name w:val="Заголовок №3 (6)_"/>
    <w:link w:val="3610"/>
    <w:rsid w:val="00510924"/>
    <w:rPr>
      <w:sz w:val="22"/>
      <w:szCs w:val="22"/>
      <w:shd w:val="clear" w:color="auto" w:fill="FFFFFF"/>
    </w:rPr>
  </w:style>
  <w:style w:type="paragraph" w:customStyle="1" w:styleId="3610">
    <w:name w:val="Заголовок №3 (6)1"/>
    <w:basedOn w:val="a4"/>
    <w:link w:val="362"/>
    <w:rsid w:val="00510924"/>
    <w:pPr>
      <w:shd w:val="clear" w:color="auto" w:fill="FFFFFF"/>
      <w:spacing w:after="0" w:line="211" w:lineRule="exact"/>
      <w:jc w:val="both"/>
      <w:outlineLvl w:val="2"/>
    </w:pPr>
    <w:rPr>
      <w:lang w:eastAsia="ru-RU"/>
    </w:rPr>
  </w:style>
  <w:style w:type="character" w:customStyle="1" w:styleId="1919">
    <w:name w:val="Основной текст (19)19"/>
    <w:rsid w:val="00510924"/>
    <w:rPr>
      <w:rFonts w:ascii="Times New Roman" w:hAnsi="Times New Roman" w:cs="Times New Roman"/>
      <w:b/>
      <w:bCs/>
      <w:spacing w:val="0"/>
      <w:sz w:val="20"/>
      <w:szCs w:val="20"/>
      <w:shd w:val="clear" w:color="auto" w:fill="FFFFFF"/>
    </w:rPr>
  </w:style>
  <w:style w:type="character" w:customStyle="1" w:styleId="1918">
    <w:name w:val="Основной текст (19)18"/>
    <w:rsid w:val="00510924"/>
    <w:rPr>
      <w:rFonts w:ascii="Times New Roman" w:hAnsi="Times New Roman" w:cs="Times New Roman"/>
      <w:b/>
      <w:bCs/>
      <w:noProof/>
      <w:spacing w:val="0"/>
      <w:sz w:val="20"/>
      <w:szCs w:val="20"/>
      <w:shd w:val="clear" w:color="auto" w:fill="FFFFFF"/>
    </w:rPr>
  </w:style>
  <w:style w:type="character" w:customStyle="1" w:styleId="1222">
    <w:name w:val="Основной текст (12)22"/>
    <w:rsid w:val="00510924"/>
    <w:rPr>
      <w:rFonts w:ascii="Times New Roman" w:hAnsi="Times New Roman" w:cs="Times New Roman"/>
      <w:spacing w:val="0"/>
      <w:sz w:val="19"/>
      <w:szCs w:val="19"/>
      <w:shd w:val="clear" w:color="auto" w:fill="FFFFFF"/>
    </w:rPr>
  </w:style>
  <w:style w:type="character" w:customStyle="1" w:styleId="12210">
    <w:name w:val="Основной текст (12)21"/>
    <w:rsid w:val="00510924"/>
    <w:rPr>
      <w:rFonts w:ascii="Times New Roman" w:hAnsi="Times New Roman" w:cs="Times New Roman"/>
      <w:noProof/>
      <w:spacing w:val="0"/>
      <w:sz w:val="19"/>
      <w:szCs w:val="19"/>
      <w:shd w:val="clear" w:color="auto" w:fill="FFFFFF"/>
    </w:rPr>
  </w:style>
  <w:style w:type="character" w:customStyle="1" w:styleId="12200">
    <w:name w:val="Основной текст (12)20"/>
    <w:rsid w:val="00510924"/>
    <w:rPr>
      <w:rFonts w:ascii="Times New Roman" w:hAnsi="Times New Roman" w:cs="Times New Roman"/>
      <w:spacing w:val="0"/>
      <w:sz w:val="19"/>
      <w:szCs w:val="19"/>
      <w:shd w:val="clear" w:color="auto" w:fill="FFFFFF"/>
    </w:rPr>
  </w:style>
  <w:style w:type="character" w:customStyle="1" w:styleId="1219">
    <w:name w:val="Основной текст (12)19"/>
    <w:rsid w:val="00510924"/>
    <w:rPr>
      <w:rFonts w:ascii="Times New Roman" w:hAnsi="Times New Roman" w:cs="Times New Roman"/>
      <w:spacing w:val="0"/>
      <w:sz w:val="19"/>
      <w:szCs w:val="19"/>
      <w:shd w:val="clear" w:color="auto" w:fill="FFFFFF"/>
    </w:rPr>
  </w:style>
  <w:style w:type="character" w:customStyle="1" w:styleId="1218">
    <w:name w:val="Основной текст (12)18"/>
    <w:rsid w:val="00510924"/>
    <w:rPr>
      <w:rFonts w:ascii="Times New Roman" w:hAnsi="Times New Roman" w:cs="Times New Roman"/>
      <w:noProof/>
      <w:spacing w:val="0"/>
      <w:sz w:val="19"/>
      <w:szCs w:val="19"/>
      <w:shd w:val="clear" w:color="auto" w:fill="FFFFFF"/>
    </w:rPr>
  </w:style>
  <w:style w:type="character" w:customStyle="1" w:styleId="1217">
    <w:name w:val="Основной текст (12)17"/>
    <w:rsid w:val="00510924"/>
    <w:rPr>
      <w:rFonts w:ascii="Times New Roman" w:hAnsi="Times New Roman" w:cs="Times New Roman"/>
      <w:spacing w:val="0"/>
      <w:sz w:val="19"/>
      <w:szCs w:val="19"/>
      <w:shd w:val="clear" w:color="auto" w:fill="FFFFFF"/>
    </w:rPr>
  </w:style>
  <w:style w:type="character" w:customStyle="1" w:styleId="1d">
    <w:name w:val="Основной текст + Полужирный1"/>
    <w:aliases w:val="Курсив2,Интервал -1 pt"/>
    <w:rsid w:val="00510924"/>
    <w:rPr>
      <w:rFonts w:ascii="Times New Roman" w:hAnsi="Times New Roman" w:cs="Times New Roman"/>
      <w:b/>
      <w:bCs/>
      <w:i/>
      <w:iCs/>
      <w:spacing w:val="-20"/>
      <w:sz w:val="22"/>
      <w:szCs w:val="22"/>
      <w:shd w:val="clear" w:color="auto" w:fill="FFFFFF"/>
    </w:rPr>
  </w:style>
  <w:style w:type="character" w:customStyle="1" w:styleId="1915">
    <w:name w:val="Основной текст (19)15"/>
    <w:rsid w:val="00510924"/>
    <w:rPr>
      <w:rFonts w:ascii="Times New Roman" w:hAnsi="Times New Roman" w:cs="Times New Roman"/>
      <w:b/>
      <w:bCs/>
      <w:spacing w:val="0"/>
      <w:sz w:val="20"/>
      <w:szCs w:val="20"/>
      <w:shd w:val="clear" w:color="auto" w:fill="FFFFFF"/>
    </w:rPr>
  </w:style>
  <w:style w:type="character" w:customStyle="1" w:styleId="1914">
    <w:name w:val="Основной текст (19)14"/>
    <w:rsid w:val="00510924"/>
    <w:rPr>
      <w:rFonts w:ascii="Times New Roman" w:hAnsi="Times New Roman" w:cs="Times New Roman"/>
      <w:b/>
      <w:bCs/>
      <w:noProof/>
      <w:spacing w:val="0"/>
      <w:sz w:val="20"/>
      <w:szCs w:val="20"/>
      <w:shd w:val="clear" w:color="auto" w:fill="FFFFFF"/>
    </w:rPr>
  </w:style>
  <w:style w:type="character" w:customStyle="1" w:styleId="1216">
    <w:name w:val="Основной текст (12)16"/>
    <w:rsid w:val="00510924"/>
    <w:rPr>
      <w:rFonts w:ascii="Times New Roman" w:hAnsi="Times New Roman" w:cs="Times New Roman"/>
      <w:spacing w:val="0"/>
      <w:sz w:val="19"/>
      <w:szCs w:val="19"/>
      <w:shd w:val="clear" w:color="auto" w:fill="FFFFFF"/>
    </w:rPr>
  </w:style>
  <w:style w:type="character" w:customStyle="1" w:styleId="1215">
    <w:name w:val="Основной текст (12)15"/>
    <w:rsid w:val="00510924"/>
    <w:rPr>
      <w:rFonts w:ascii="Times New Roman" w:hAnsi="Times New Roman" w:cs="Times New Roman"/>
      <w:noProof/>
      <w:spacing w:val="0"/>
      <w:sz w:val="19"/>
      <w:szCs w:val="19"/>
      <w:shd w:val="clear" w:color="auto" w:fill="FFFFFF"/>
    </w:rPr>
  </w:style>
  <w:style w:type="character" w:customStyle="1" w:styleId="1913">
    <w:name w:val="Основной текст (19)13"/>
    <w:rsid w:val="00510924"/>
    <w:rPr>
      <w:rFonts w:ascii="Times New Roman" w:hAnsi="Times New Roman" w:cs="Times New Roman"/>
      <w:b/>
      <w:bCs/>
      <w:spacing w:val="0"/>
      <w:sz w:val="20"/>
      <w:szCs w:val="20"/>
      <w:shd w:val="clear" w:color="auto" w:fill="FFFFFF"/>
    </w:rPr>
  </w:style>
  <w:style w:type="character" w:customStyle="1" w:styleId="1912">
    <w:name w:val="Основной текст (19)12"/>
    <w:rsid w:val="00510924"/>
    <w:rPr>
      <w:rFonts w:ascii="Times New Roman" w:hAnsi="Times New Roman" w:cs="Times New Roman"/>
      <w:b/>
      <w:bCs/>
      <w:noProof/>
      <w:spacing w:val="0"/>
      <w:sz w:val="20"/>
      <w:szCs w:val="20"/>
      <w:shd w:val="clear" w:color="auto" w:fill="FFFFFF"/>
    </w:rPr>
  </w:style>
  <w:style w:type="character" w:customStyle="1" w:styleId="1214">
    <w:name w:val="Основной текст (12)14"/>
    <w:rsid w:val="00510924"/>
    <w:rPr>
      <w:rFonts w:ascii="Times New Roman" w:hAnsi="Times New Roman" w:cs="Times New Roman"/>
      <w:spacing w:val="0"/>
      <w:sz w:val="19"/>
      <w:szCs w:val="19"/>
      <w:shd w:val="clear" w:color="auto" w:fill="FFFFFF"/>
    </w:rPr>
  </w:style>
  <w:style w:type="character" w:customStyle="1" w:styleId="1213">
    <w:name w:val="Основной текст (12)13"/>
    <w:rsid w:val="00510924"/>
    <w:rPr>
      <w:rFonts w:ascii="Times New Roman" w:hAnsi="Times New Roman" w:cs="Times New Roman"/>
      <w:noProof/>
      <w:spacing w:val="0"/>
      <w:sz w:val="19"/>
      <w:szCs w:val="19"/>
      <w:shd w:val="clear" w:color="auto" w:fill="FFFFFF"/>
    </w:rPr>
  </w:style>
  <w:style w:type="character" w:customStyle="1" w:styleId="12120">
    <w:name w:val="Основной текст (12)12"/>
    <w:rsid w:val="00510924"/>
    <w:rPr>
      <w:rFonts w:ascii="Times New Roman" w:hAnsi="Times New Roman" w:cs="Times New Roman"/>
      <w:spacing w:val="0"/>
      <w:sz w:val="19"/>
      <w:szCs w:val="19"/>
      <w:shd w:val="clear" w:color="auto" w:fill="FFFFFF"/>
    </w:rPr>
  </w:style>
  <w:style w:type="character" w:customStyle="1" w:styleId="12110">
    <w:name w:val="Основной текст (12)11"/>
    <w:rsid w:val="00510924"/>
    <w:rPr>
      <w:rFonts w:ascii="Times New Roman" w:hAnsi="Times New Roman" w:cs="Times New Roman"/>
      <w:noProof/>
      <w:spacing w:val="0"/>
      <w:sz w:val="19"/>
      <w:szCs w:val="19"/>
      <w:shd w:val="clear" w:color="auto" w:fill="FFFFFF"/>
    </w:rPr>
  </w:style>
  <w:style w:type="character" w:customStyle="1" w:styleId="12100">
    <w:name w:val="Основной текст (12)10"/>
    <w:rsid w:val="00510924"/>
    <w:rPr>
      <w:rFonts w:ascii="Times New Roman" w:hAnsi="Times New Roman" w:cs="Times New Roman"/>
      <w:spacing w:val="0"/>
      <w:sz w:val="19"/>
      <w:szCs w:val="19"/>
      <w:shd w:val="clear" w:color="auto" w:fill="FFFFFF"/>
    </w:rPr>
  </w:style>
  <w:style w:type="character" w:customStyle="1" w:styleId="129">
    <w:name w:val="Основной текст (12)9"/>
    <w:rsid w:val="00510924"/>
    <w:rPr>
      <w:rFonts w:ascii="Times New Roman" w:hAnsi="Times New Roman" w:cs="Times New Roman"/>
      <w:noProof/>
      <w:spacing w:val="0"/>
      <w:sz w:val="19"/>
      <w:szCs w:val="19"/>
      <w:shd w:val="clear" w:color="auto" w:fill="FFFFFF"/>
    </w:rPr>
  </w:style>
  <w:style w:type="character" w:customStyle="1" w:styleId="128">
    <w:name w:val="Основной текст (12)8"/>
    <w:rsid w:val="00510924"/>
    <w:rPr>
      <w:rFonts w:ascii="Times New Roman" w:hAnsi="Times New Roman" w:cs="Times New Roman"/>
      <w:spacing w:val="0"/>
      <w:sz w:val="19"/>
      <w:szCs w:val="19"/>
      <w:shd w:val="clear" w:color="auto" w:fill="FFFFFF"/>
    </w:rPr>
  </w:style>
  <w:style w:type="character" w:customStyle="1" w:styleId="127">
    <w:name w:val="Основной текст (12)7"/>
    <w:rsid w:val="00510924"/>
    <w:rPr>
      <w:rFonts w:ascii="Times New Roman" w:hAnsi="Times New Roman" w:cs="Times New Roman"/>
      <w:noProof/>
      <w:spacing w:val="0"/>
      <w:sz w:val="19"/>
      <w:szCs w:val="19"/>
      <w:shd w:val="clear" w:color="auto" w:fill="FFFFFF"/>
    </w:rPr>
  </w:style>
  <w:style w:type="character" w:customStyle="1" w:styleId="1263">
    <w:name w:val="Основной текст (12)6"/>
    <w:rsid w:val="00510924"/>
    <w:rPr>
      <w:rFonts w:ascii="Times New Roman" w:hAnsi="Times New Roman" w:cs="Times New Roman"/>
      <w:spacing w:val="0"/>
      <w:sz w:val="19"/>
      <w:szCs w:val="19"/>
      <w:shd w:val="clear" w:color="auto" w:fill="FFFFFF"/>
    </w:rPr>
  </w:style>
  <w:style w:type="character" w:customStyle="1" w:styleId="1250">
    <w:name w:val="Основной текст (12)5"/>
    <w:rsid w:val="00510924"/>
    <w:rPr>
      <w:rFonts w:ascii="Times New Roman" w:hAnsi="Times New Roman" w:cs="Times New Roman"/>
      <w:noProof/>
      <w:spacing w:val="0"/>
      <w:sz w:val="19"/>
      <w:szCs w:val="19"/>
      <w:shd w:val="clear" w:color="auto" w:fill="FFFFFF"/>
    </w:rPr>
  </w:style>
  <w:style w:type="character" w:customStyle="1" w:styleId="147">
    <w:name w:val="Заголовок №14"/>
    <w:rsid w:val="00510924"/>
    <w:rPr>
      <w:rFonts w:ascii="Calibri" w:hAnsi="Calibri" w:cs="Calibri"/>
      <w:spacing w:val="0"/>
      <w:sz w:val="34"/>
      <w:szCs w:val="34"/>
      <w:shd w:val="clear" w:color="auto" w:fill="FFFFFF"/>
    </w:rPr>
  </w:style>
  <w:style w:type="character" w:customStyle="1" w:styleId="13a">
    <w:name w:val="Заголовок №13"/>
    <w:rsid w:val="00510924"/>
    <w:rPr>
      <w:rFonts w:ascii="Calibri" w:hAnsi="Calibri" w:cs="Calibri"/>
      <w:noProof/>
      <w:spacing w:val="0"/>
      <w:sz w:val="34"/>
      <w:szCs w:val="34"/>
      <w:shd w:val="clear" w:color="auto" w:fill="FFFFFF"/>
    </w:rPr>
  </w:style>
  <w:style w:type="character" w:customStyle="1" w:styleId="1711">
    <w:name w:val="Основной текст (17) + Не полужирный1"/>
    <w:rsid w:val="00510924"/>
    <w:rPr>
      <w:rFonts w:ascii="Times New Roman" w:hAnsi="Times New Roman" w:cs="Times New Roman"/>
      <w:b/>
      <w:bCs/>
      <w:spacing w:val="0"/>
      <w:sz w:val="22"/>
      <w:szCs w:val="22"/>
      <w:shd w:val="clear" w:color="auto" w:fill="FFFFFF"/>
    </w:rPr>
  </w:style>
  <w:style w:type="character" w:customStyle="1" w:styleId="1242">
    <w:name w:val="Основной текст (12)4"/>
    <w:rsid w:val="00510924"/>
    <w:rPr>
      <w:rFonts w:ascii="Times New Roman" w:hAnsi="Times New Roman" w:cs="Times New Roman"/>
      <w:spacing w:val="0"/>
      <w:sz w:val="19"/>
      <w:szCs w:val="19"/>
      <w:shd w:val="clear" w:color="auto" w:fill="FFFFFF"/>
    </w:rPr>
  </w:style>
  <w:style w:type="character" w:customStyle="1" w:styleId="1238">
    <w:name w:val="Основной текст (12)3"/>
    <w:rsid w:val="00510924"/>
    <w:rPr>
      <w:rFonts w:ascii="Times New Roman" w:hAnsi="Times New Roman" w:cs="Times New Roman"/>
      <w:noProof/>
      <w:spacing w:val="0"/>
      <w:sz w:val="19"/>
      <w:szCs w:val="19"/>
      <w:shd w:val="clear" w:color="auto" w:fill="FFFFFF"/>
    </w:rPr>
  </w:style>
  <w:style w:type="character" w:customStyle="1" w:styleId="1330">
    <w:name w:val="Основной текст (13)3"/>
    <w:rsid w:val="00510924"/>
    <w:rPr>
      <w:rFonts w:ascii="Calibri" w:hAnsi="Calibri" w:cs="Calibri"/>
      <w:spacing w:val="0"/>
      <w:sz w:val="34"/>
      <w:szCs w:val="34"/>
      <w:shd w:val="clear" w:color="auto" w:fill="FFFFFF"/>
    </w:rPr>
  </w:style>
  <w:style w:type="character" w:customStyle="1" w:styleId="1321">
    <w:name w:val="Основной текст (13)2"/>
    <w:rsid w:val="00510924"/>
    <w:rPr>
      <w:rFonts w:ascii="Calibri" w:hAnsi="Calibri" w:cs="Calibri"/>
      <w:noProof/>
      <w:spacing w:val="0"/>
      <w:sz w:val="34"/>
      <w:szCs w:val="34"/>
      <w:shd w:val="clear" w:color="auto" w:fill="FFFFFF"/>
    </w:rPr>
  </w:style>
  <w:style w:type="character" w:customStyle="1" w:styleId="118">
    <w:name w:val="Основной текст (11)8"/>
    <w:rsid w:val="00510924"/>
  </w:style>
  <w:style w:type="character" w:customStyle="1" w:styleId="83">
    <w:name w:val="Основной текст + 8"/>
    <w:aliases w:val="5 pt3"/>
    <w:rsid w:val="00510924"/>
    <w:rPr>
      <w:rFonts w:ascii="Times New Roman" w:hAnsi="Times New Roman" w:cs="Times New Roman"/>
      <w:spacing w:val="0"/>
      <w:sz w:val="17"/>
      <w:szCs w:val="17"/>
      <w:shd w:val="clear" w:color="auto" w:fill="FFFFFF"/>
    </w:rPr>
  </w:style>
  <w:style w:type="character" w:customStyle="1" w:styleId="810">
    <w:name w:val="Основной текст + 81"/>
    <w:aliases w:val="5 pt2"/>
    <w:rsid w:val="00510924"/>
    <w:rPr>
      <w:rFonts w:ascii="Times New Roman" w:hAnsi="Times New Roman" w:cs="Times New Roman"/>
      <w:noProof/>
      <w:spacing w:val="0"/>
      <w:sz w:val="17"/>
      <w:szCs w:val="17"/>
      <w:shd w:val="clear" w:color="auto" w:fill="FFFFFF"/>
    </w:rPr>
  </w:style>
  <w:style w:type="character" w:customStyle="1" w:styleId="117">
    <w:name w:val="Основной текст (11)7"/>
    <w:rsid w:val="00510924"/>
    <w:rPr>
      <w:noProof/>
      <w:sz w:val="17"/>
      <w:szCs w:val="17"/>
      <w:shd w:val="clear" w:color="auto" w:fill="FFFFFF"/>
    </w:rPr>
  </w:style>
  <w:style w:type="character" w:customStyle="1" w:styleId="1111pt">
    <w:name w:val="Основной текст (11) + 11 pt"/>
    <w:rsid w:val="00510924"/>
    <w:rPr>
      <w:sz w:val="22"/>
      <w:szCs w:val="22"/>
      <w:shd w:val="clear" w:color="auto" w:fill="FFFFFF"/>
    </w:rPr>
  </w:style>
  <w:style w:type="character" w:customStyle="1" w:styleId="103">
    <w:name w:val="Основной текст (10) + Не полужирный"/>
    <w:rsid w:val="00510924"/>
  </w:style>
  <w:style w:type="character" w:customStyle="1" w:styleId="1030">
    <w:name w:val="Основной текст (10)3"/>
    <w:rsid w:val="00510924"/>
  </w:style>
  <w:style w:type="character" w:customStyle="1" w:styleId="1111pt2">
    <w:name w:val="Основной текст (11) + 11 pt2"/>
    <w:aliases w:val="Полужирный1"/>
    <w:rsid w:val="00510924"/>
    <w:rPr>
      <w:b/>
      <w:bCs/>
      <w:sz w:val="22"/>
      <w:szCs w:val="22"/>
      <w:shd w:val="clear" w:color="auto" w:fill="FFFFFF"/>
    </w:rPr>
  </w:style>
  <w:style w:type="character" w:customStyle="1" w:styleId="1111pt1">
    <w:name w:val="Основной текст (11) + 11 pt1"/>
    <w:rsid w:val="00510924"/>
    <w:rPr>
      <w:noProof/>
      <w:sz w:val="22"/>
      <w:szCs w:val="22"/>
      <w:shd w:val="clear" w:color="auto" w:fill="FFFFFF"/>
    </w:rPr>
  </w:style>
  <w:style w:type="character" w:customStyle="1" w:styleId="1010">
    <w:name w:val="Основной текст (10) + Не полужирный1"/>
    <w:rsid w:val="00510924"/>
    <w:rPr>
      <w:rFonts w:ascii="Times New Roman" w:hAnsi="Times New Roman" w:cs="Times New Roman"/>
      <w:b/>
      <w:bCs/>
      <w:spacing w:val="0"/>
      <w:sz w:val="17"/>
      <w:szCs w:val="17"/>
      <w:shd w:val="clear" w:color="auto" w:fill="FFFFFF"/>
    </w:rPr>
  </w:style>
  <w:style w:type="character" w:customStyle="1" w:styleId="1020">
    <w:name w:val="Основной текст (10)2"/>
    <w:rsid w:val="00510924"/>
    <w:rPr>
      <w:rFonts w:ascii="Times New Roman" w:hAnsi="Times New Roman" w:cs="Times New Roman"/>
      <w:b/>
      <w:bCs/>
      <w:spacing w:val="0"/>
      <w:sz w:val="17"/>
      <w:szCs w:val="17"/>
      <w:shd w:val="clear" w:color="auto" w:fill="FFFFFF"/>
    </w:rPr>
  </w:style>
  <w:style w:type="character" w:customStyle="1" w:styleId="116">
    <w:name w:val="Основной текст (11)6"/>
    <w:rsid w:val="00510924"/>
    <w:rPr>
      <w:rFonts w:ascii="Times New Roman" w:hAnsi="Times New Roman" w:cs="Times New Roman"/>
      <w:spacing w:val="0"/>
      <w:sz w:val="17"/>
      <w:szCs w:val="17"/>
      <w:shd w:val="clear" w:color="auto" w:fill="FFFFFF"/>
    </w:rPr>
  </w:style>
  <w:style w:type="character" w:customStyle="1" w:styleId="1150">
    <w:name w:val="Основной текст (11)5"/>
    <w:rsid w:val="00510924"/>
    <w:rPr>
      <w:rFonts w:ascii="Times New Roman" w:hAnsi="Times New Roman" w:cs="Times New Roman"/>
      <w:spacing w:val="0"/>
      <w:sz w:val="17"/>
      <w:szCs w:val="17"/>
      <w:shd w:val="clear" w:color="auto" w:fill="FFFFFF"/>
    </w:rPr>
  </w:style>
  <w:style w:type="character" w:customStyle="1" w:styleId="12a">
    <w:name w:val="Заголовок №12"/>
    <w:rsid w:val="00510924"/>
    <w:rPr>
      <w:rFonts w:ascii="Calibri" w:hAnsi="Calibri" w:cs="Calibri"/>
      <w:spacing w:val="0"/>
      <w:sz w:val="34"/>
      <w:szCs w:val="34"/>
      <w:shd w:val="clear" w:color="auto" w:fill="FFFFFF"/>
    </w:rPr>
  </w:style>
  <w:style w:type="character" w:customStyle="1" w:styleId="2f">
    <w:name w:val="Оглавление (2) + Не полужирный"/>
    <w:rsid w:val="00510924"/>
    <w:rPr>
      <w:b/>
      <w:bCs/>
      <w:sz w:val="22"/>
      <w:szCs w:val="22"/>
      <w:shd w:val="clear" w:color="auto" w:fill="FFFFFF"/>
    </w:rPr>
  </w:style>
  <w:style w:type="character" w:customStyle="1" w:styleId="233">
    <w:name w:val="Оглавление (2)3"/>
    <w:rsid w:val="00510924"/>
    <w:rPr>
      <w:b/>
      <w:bCs/>
      <w:noProof/>
      <w:sz w:val="22"/>
      <w:szCs w:val="22"/>
      <w:shd w:val="clear" w:color="auto" w:fill="FFFFFF"/>
    </w:rPr>
  </w:style>
  <w:style w:type="character" w:customStyle="1" w:styleId="111pt">
    <w:name w:val="Основной текст (11) + Интервал 1 pt"/>
    <w:rsid w:val="00510924"/>
    <w:rPr>
      <w:rFonts w:ascii="Times New Roman" w:hAnsi="Times New Roman" w:cs="Times New Roman"/>
      <w:spacing w:val="30"/>
      <w:sz w:val="17"/>
      <w:szCs w:val="17"/>
      <w:shd w:val="clear" w:color="auto" w:fill="FFFFFF"/>
    </w:rPr>
  </w:style>
  <w:style w:type="character" w:customStyle="1" w:styleId="1225">
    <w:name w:val="Основной текст (12)2"/>
    <w:rsid w:val="00510924"/>
    <w:rPr>
      <w:rFonts w:ascii="Times New Roman" w:hAnsi="Times New Roman" w:cs="Times New Roman"/>
      <w:spacing w:val="0"/>
      <w:sz w:val="19"/>
      <w:szCs w:val="19"/>
      <w:shd w:val="clear" w:color="auto" w:fill="FFFFFF"/>
    </w:rPr>
  </w:style>
  <w:style w:type="character" w:customStyle="1" w:styleId="193">
    <w:name w:val="Основной текст (19)3"/>
    <w:rsid w:val="00510924"/>
    <w:rPr>
      <w:rFonts w:ascii="Times New Roman" w:hAnsi="Times New Roman" w:cs="Times New Roman"/>
      <w:b/>
      <w:bCs/>
      <w:spacing w:val="0"/>
      <w:sz w:val="20"/>
      <w:szCs w:val="20"/>
      <w:shd w:val="clear" w:color="auto" w:fill="FFFFFF"/>
    </w:rPr>
  </w:style>
  <w:style w:type="character" w:customStyle="1" w:styleId="192">
    <w:name w:val="Основной текст (19)2"/>
    <w:rsid w:val="00510924"/>
    <w:rPr>
      <w:rFonts w:ascii="Times New Roman" w:hAnsi="Times New Roman" w:cs="Times New Roman"/>
      <w:b/>
      <w:bCs/>
      <w:noProof/>
      <w:spacing w:val="0"/>
      <w:sz w:val="20"/>
      <w:szCs w:val="20"/>
      <w:shd w:val="clear" w:color="auto" w:fill="FFFFFF"/>
    </w:rPr>
  </w:style>
  <w:style w:type="character" w:customStyle="1" w:styleId="1130">
    <w:name w:val="Основной текст (11)3"/>
    <w:rsid w:val="00510924"/>
    <w:rPr>
      <w:rFonts w:ascii="Times New Roman" w:hAnsi="Times New Roman" w:cs="Times New Roman"/>
      <w:spacing w:val="0"/>
      <w:sz w:val="17"/>
      <w:szCs w:val="17"/>
      <w:shd w:val="clear" w:color="auto" w:fill="FFFFFF"/>
    </w:rPr>
  </w:style>
  <w:style w:type="character" w:customStyle="1" w:styleId="119">
    <w:name w:val="Основной текст (11) + Курсив"/>
    <w:rsid w:val="00510924"/>
    <w:rPr>
      <w:rFonts w:ascii="Times New Roman" w:hAnsi="Times New Roman" w:cs="Times New Roman"/>
      <w:i/>
      <w:iCs/>
      <w:spacing w:val="0"/>
      <w:sz w:val="17"/>
      <w:szCs w:val="17"/>
      <w:shd w:val="clear" w:color="auto" w:fill="FFFFFF"/>
    </w:rPr>
  </w:style>
  <w:style w:type="character" w:customStyle="1" w:styleId="1111">
    <w:name w:val="Основной текст (11) + Курсив1"/>
    <w:rsid w:val="00510924"/>
    <w:rPr>
      <w:rFonts w:ascii="Times New Roman" w:hAnsi="Times New Roman" w:cs="Times New Roman"/>
      <w:i/>
      <w:iCs/>
      <w:noProof/>
      <w:spacing w:val="0"/>
      <w:sz w:val="17"/>
      <w:szCs w:val="17"/>
      <w:shd w:val="clear" w:color="auto" w:fill="FFFFFF"/>
    </w:rPr>
  </w:style>
  <w:style w:type="character" w:customStyle="1" w:styleId="1121">
    <w:name w:val="Основной текст (11)2"/>
    <w:rsid w:val="00510924"/>
    <w:rPr>
      <w:rFonts w:ascii="Times New Roman" w:hAnsi="Times New Roman" w:cs="Times New Roman"/>
      <w:noProof/>
      <w:spacing w:val="0"/>
      <w:sz w:val="17"/>
      <w:szCs w:val="17"/>
      <w:shd w:val="clear" w:color="auto" w:fill="FFFFFF"/>
    </w:rPr>
  </w:style>
  <w:style w:type="character" w:styleId="aff7">
    <w:name w:val="page number"/>
    <w:rsid w:val="00510924"/>
  </w:style>
  <w:style w:type="paragraph" w:customStyle="1" w:styleId="Zag1">
    <w:name w:val="Zag_1"/>
    <w:basedOn w:val="a4"/>
    <w:rsid w:val="00510924"/>
    <w:pPr>
      <w:widowControl w:val="0"/>
      <w:autoSpaceDE w:val="0"/>
      <w:autoSpaceDN w:val="0"/>
      <w:adjustRightInd w:val="0"/>
      <w:spacing w:after="337" w:line="302" w:lineRule="exact"/>
      <w:jc w:val="center"/>
    </w:pPr>
    <w:rPr>
      <w:rFonts w:ascii="Times New Roman" w:hAnsi="Times New Roman"/>
      <w:b/>
      <w:bCs/>
      <w:color w:val="000000"/>
      <w:sz w:val="24"/>
      <w:szCs w:val="24"/>
      <w:lang w:eastAsia="ru-RU"/>
    </w:rPr>
  </w:style>
  <w:style w:type="paragraph" w:customStyle="1" w:styleId="Osnova">
    <w:name w:val="Osnova"/>
    <w:basedOn w:val="a4"/>
    <w:uiPriority w:val="99"/>
    <w:rsid w:val="00510924"/>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eastAsia="ru-RU"/>
    </w:rPr>
  </w:style>
  <w:style w:type="character" w:customStyle="1" w:styleId="dash041e005f0431005f044b005f0447005f043d005f044b005f0439005f005fchar1char1">
    <w:name w:val="dash041e_005f0431_005f044b_005f0447_005f043d_005f044b_005f0439_005f_005fchar1__char1"/>
    <w:rsid w:val="00510924"/>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510924"/>
    <w:pPr>
      <w:spacing w:after="0" w:line="240" w:lineRule="auto"/>
    </w:pPr>
    <w:rPr>
      <w:rFonts w:ascii="Times New Roman" w:eastAsia="Times New Roman" w:hAnsi="Times New Roman"/>
      <w:sz w:val="24"/>
      <w:szCs w:val="24"/>
      <w:lang w:eastAsia="ru-RU"/>
    </w:rPr>
  </w:style>
  <w:style w:type="character" w:styleId="aff8">
    <w:name w:val="Emphasis"/>
    <w:uiPriority w:val="20"/>
    <w:qFormat/>
    <w:locked/>
    <w:rsid w:val="00510924"/>
    <w:rPr>
      <w:i/>
      <w:iCs/>
    </w:rPr>
  </w:style>
  <w:style w:type="paragraph" w:customStyle="1" w:styleId="aff9">
    <w:name w:val="Новый"/>
    <w:basedOn w:val="a4"/>
    <w:rsid w:val="00510924"/>
    <w:pPr>
      <w:spacing w:after="0" w:line="360" w:lineRule="auto"/>
      <w:ind w:firstLine="454"/>
      <w:jc w:val="both"/>
    </w:pPr>
    <w:rPr>
      <w:rFonts w:ascii="Times New Roman" w:eastAsia="Times New Roman" w:hAnsi="Times New Roman"/>
      <w:sz w:val="28"/>
      <w:szCs w:val="24"/>
      <w:lang w:bidi="en-US"/>
    </w:rPr>
  </w:style>
  <w:style w:type="paragraph" w:customStyle="1" w:styleId="Abstract">
    <w:name w:val="Abstract"/>
    <w:basedOn w:val="a4"/>
    <w:link w:val="Abstract0"/>
    <w:rsid w:val="00510924"/>
    <w:pPr>
      <w:widowControl w:val="0"/>
      <w:autoSpaceDE w:val="0"/>
      <w:autoSpaceDN w:val="0"/>
      <w:adjustRightInd w:val="0"/>
      <w:spacing w:after="0" w:line="360" w:lineRule="auto"/>
      <w:ind w:firstLine="454"/>
      <w:jc w:val="both"/>
    </w:pPr>
    <w:rPr>
      <w:rFonts w:ascii="Times New Roman" w:eastAsia="@Arial Unicode MS" w:hAnsi="Times New Roman"/>
      <w:sz w:val="28"/>
      <w:szCs w:val="28"/>
      <w:lang w:eastAsia="ru-RU"/>
    </w:rPr>
  </w:style>
  <w:style w:type="character" w:customStyle="1" w:styleId="Abstract0">
    <w:name w:val="Abstract Знак"/>
    <w:link w:val="Abstract"/>
    <w:locked/>
    <w:rsid w:val="00510924"/>
    <w:rPr>
      <w:rFonts w:ascii="Times New Roman" w:eastAsia="@Arial Unicode MS" w:hAnsi="Times New Roman"/>
      <w:sz w:val="28"/>
      <w:szCs w:val="28"/>
    </w:rPr>
  </w:style>
  <w:style w:type="paragraph" w:customStyle="1" w:styleId="affa">
    <w:name w:val="А_основной"/>
    <w:basedOn w:val="a4"/>
    <w:link w:val="affb"/>
    <w:qFormat/>
    <w:rsid w:val="00510924"/>
    <w:pPr>
      <w:spacing w:after="0" w:line="360" w:lineRule="auto"/>
      <w:ind w:firstLine="454"/>
      <w:jc w:val="both"/>
    </w:pPr>
    <w:rPr>
      <w:rFonts w:ascii="Times New Roman" w:hAnsi="Times New Roman"/>
      <w:sz w:val="28"/>
      <w:szCs w:val="28"/>
    </w:rPr>
  </w:style>
  <w:style w:type="character" w:customStyle="1" w:styleId="affb">
    <w:name w:val="А_основной Знак"/>
    <w:link w:val="affa"/>
    <w:locked/>
    <w:rsid w:val="00510924"/>
    <w:rPr>
      <w:rFonts w:ascii="Times New Roman" w:hAnsi="Times New Roman"/>
      <w:sz w:val="28"/>
      <w:szCs w:val="28"/>
      <w:lang w:eastAsia="en-US"/>
    </w:rPr>
  </w:style>
  <w:style w:type="character" w:styleId="affc">
    <w:name w:val="Strong"/>
    <w:uiPriority w:val="22"/>
    <w:qFormat/>
    <w:locked/>
    <w:rsid w:val="00510924"/>
    <w:rPr>
      <w:b/>
      <w:bCs/>
    </w:rPr>
  </w:style>
  <w:style w:type="paragraph" w:customStyle="1" w:styleId="1e">
    <w:name w:val="Обычный1"/>
    <w:rsid w:val="00510924"/>
    <w:pPr>
      <w:widowControl w:val="0"/>
      <w:jc w:val="both"/>
    </w:pPr>
    <w:rPr>
      <w:rFonts w:ascii="Times New Roman" w:eastAsia="Times New Roman" w:hAnsi="Times New Roman"/>
    </w:rPr>
  </w:style>
  <w:style w:type="paragraph" w:styleId="2f0">
    <w:name w:val="Body Text Indent 2"/>
    <w:basedOn w:val="a4"/>
    <w:link w:val="2f1"/>
    <w:rsid w:val="00510924"/>
    <w:pPr>
      <w:spacing w:after="120" w:line="480" w:lineRule="auto"/>
      <w:ind w:left="283"/>
    </w:pPr>
    <w:rPr>
      <w:rFonts w:ascii="Times New Roman" w:eastAsia="Times New Roman" w:hAnsi="Times New Roman"/>
      <w:sz w:val="24"/>
      <w:szCs w:val="24"/>
      <w:lang w:eastAsia="ru-RU"/>
    </w:rPr>
  </w:style>
  <w:style w:type="character" w:customStyle="1" w:styleId="2f1">
    <w:name w:val="Основной текст с отступом 2 Знак"/>
    <w:link w:val="2f0"/>
    <w:rsid w:val="00510924"/>
    <w:rPr>
      <w:rFonts w:ascii="Times New Roman" w:eastAsia="Times New Roman" w:hAnsi="Times New Roman"/>
      <w:sz w:val="24"/>
      <w:szCs w:val="24"/>
    </w:rPr>
  </w:style>
  <w:style w:type="paragraph" w:styleId="affd">
    <w:name w:val="Body Text Indent"/>
    <w:basedOn w:val="a4"/>
    <w:link w:val="affe"/>
    <w:uiPriority w:val="99"/>
    <w:rsid w:val="00510924"/>
    <w:pPr>
      <w:spacing w:after="120" w:line="240" w:lineRule="auto"/>
      <w:ind w:left="283"/>
    </w:pPr>
    <w:rPr>
      <w:rFonts w:ascii="Times New Roman" w:eastAsia="Times New Roman" w:hAnsi="Times New Roman"/>
      <w:sz w:val="24"/>
      <w:szCs w:val="24"/>
      <w:lang w:eastAsia="ru-RU"/>
    </w:rPr>
  </w:style>
  <w:style w:type="character" w:customStyle="1" w:styleId="affe">
    <w:name w:val="Основной текст с отступом Знак"/>
    <w:link w:val="affd"/>
    <w:uiPriority w:val="99"/>
    <w:rsid w:val="00510924"/>
    <w:rPr>
      <w:rFonts w:ascii="Times New Roman" w:eastAsia="Times New Roman" w:hAnsi="Times New Roman"/>
      <w:sz w:val="24"/>
      <w:szCs w:val="24"/>
    </w:rPr>
  </w:style>
  <w:style w:type="paragraph" w:styleId="afff">
    <w:name w:val="Balloon Text"/>
    <w:basedOn w:val="a4"/>
    <w:link w:val="afff0"/>
    <w:uiPriority w:val="99"/>
    <w:rsid w:val="00510924"/>
    <w:pPr>
      <w:spacing w:after="0" w:line="240" w:lineRule="auto"/>
    </w:pPr>
    <w:rPr>
      <w:rFonts w:ascii="Tahoma" w:eastAsia="Times New Roman" w:hAnsi="Tahoma" w:cs="Tahoma"/>
      <w:sz w:val="16"/>
      <w:szCs w:val="16"/>
      <w:lang w:eastAsia="ru-RU"/>
    </w:rPr>
  </w:style>
  <w:style w:type="character" w:customStyle="1" w:styleId="afff0">
    <w:name w:val="Текст выноски Знак"/>
    <w:link w:val="afff"/>
    <w:uiPriority w:val="99"/>
    <w:rsid w:val="00510924"/>
    <w:rPr>
      <w:rFonts w:ascii="Tahoma" w:eastAsia="Times New Roman" w:hAnsi="Tahoma" w:cs="Tahoma"/>
      <w:sz w:val="16"/>
      <w:szCs w:val="16"/>
    </w:rPr>
  </w:style>
  <w:style w:type="paragraph" w:customStyle="1" w:styleId="11a">
    <w:name w:val="Обычный11"/>
    <w:uiPriority w:val="99"/>
    <w:rsid w:val="00510924"/>
    <w:pPr>
      <w:widowControl w:val="0"/>
      <w:jc w:val="both"/>
    </w:pPr>
    <w:rPr>
      <w:rFonts w:ascii="Times New Roman" w:eastAsia="Times New Roman" w:hAnsi="Times New Roman"/>
    </w:rPr>
  </w:style>
  <w:style w:type="paragraph" w:customStyle="1" w:styleId="msonormalcxspmiddle">
    <w:name w:val="msonormalcxspmiddle"/>
    <w:basedOn w:val="a4"/>
    <w:uiPriority w:val="99"/>
    <w:rsid w:val="00510924"/>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4"/>
    <w:uiPriority w:val="99"/>
    <w:rsid w:val="00510924"/>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fff1">
    <w:name w:val="А_сноска"/>
    <w:basedOn w:val="afb"/>
    <w:link w:val="afff2"/>
    <w:uiPriority w:val="99"/>
    <w:qFormat/>
    <w:rsid w:val="00510924"/>
    <w:pPr>
      <w:widowControl w:val="0"/>
      <w:spacing w:after="0" w:line="240" w:lineRule="auto"/>
      <w:ind w:firstLine="400"/>
      <w:jc w:val="both"/>
    </w:pPr>
    <w:rPr>
      <w:sz w:val="24"/>
      <w:szCs w:val="24"/>
    </w:rPr>
  </w:style>
  <w:style w:type="character" w:customStyle="1" w:styleId="afff2">
    <w:name w:val="А_сноска Знак"/>
    <w:link w:val="afff1"/>
    <w:uiPriority w:val="99"/>
    <w:locked/>
    <w:rsid w:val="00510924"/>
    <w:rPr>
      <w:sz w:val="24"/>
      <w:szCs w:val="24"/>
      <w:lang w:eastAsia="en-US"/>
    </w:rPr>
  </w:style>
  <w:style w:type="character" w:customStyle="1" w:styleId="1f">
    <w:name w:val="Основной текст с отступом Знак1"/>
    <w:uiPriority w:val="99"/>
    <w:locked/>
    <w:rsid w:val="00510924"/>
    <w:rPr>
      <w:rFonts w:ascii="Times New Roman" w:hAnsi="Times New Roman" w:cs="Times New Roman"/>
      <w:sz w:val="24"/>
      <w:szCs w:val="24"/>
      <w:lang w:eastAsia="ru-RU"/>
    </w:rPr>
  </w:style>
  <w:style w:type="paragraph" w:customStyle="1" w:styleId="western">
    <w:name w:val="western"/>
    <w:basedOn w:val="a4"/>
    <w:rsid w:val="00510924"/>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paragraph" w:customStyle="1" w:styleId="NR">
    <w:name w:val="NR"/>
    <w:basedOn w:val="a4"/>
    <w:uiPriority w:val="99"/>
    <w:rsid w:val="00510924"/>
    <w:pPr>
      <w:spacing w:after="0" w:line="240" w:lineRule="auto"/>
    </w:pPr>
    <w:rPr>
      <w:rFonts w:ascii="Times New Roman" w:eastAsia="Times New Roman" w:hAnsi="Times New Roman"/>
      <w:sz w:val="24"/>
      <w:szCs w:val="20"/>
    </w:rPr>
  </w:style>
  <w:style w:type="paragraph" w:styleId="2f2">
    <w:name w:val="Body Text 2"/>
    <w:basedOn w:val="a4"/>
    <w:link w:val="2f3"/>
    <w:uiPriority w:val="99"/>
    <w:rsid w:val="00510924"/>
    <w:pPr>
      <w:spacing w:after="0" w:line="240" w:lineRule="auto"/>
      <w:ind w:firstLine="709"/>
      <w:jc w:val="both"/>
    </w:pPr>
    <w:rPr>
      <w:rFonts w:ascii="Times New Roman" w:hAnsi="Times New Roman"/>
      <w:sz w:val="24"/>
      <w:szCs w:val="24"/>
      <w:lang w:eastAsia="ru-RU"/>
    </w:rPr>
  </w:style>
  <w:style w:type="character" w:customStyle="1" w:styleId="2f3">
    <w:name w:val="Основной текст 2 Знак"/>
    <w:link w:val="2f2"/>
    <w:uiPriority w:val="99"/>
    <w:rsid w:val="00510924"/>
    <w:rPr>
      <w:rFonts w:ascii="Times New Roman" w:hAnsi="Times New Roman"/>
      <w:sz w:val="24"/>
      <w:szCs w:val="24"/>
    </w:rPr>
  </w:style>
  <w:style w:type="paragraph" w:styleId="3e">
    <w:name w:val="Body Text Indent 3"/>
    <w:basedOn w:val="a4"/>
    <w:link w:val="3f"/>
    <w:rsid w:val="00510924"/>
    <w:pPr>
      <w:spacing w:after="120" w:line="240" w:lineRule="auto"/>
      <w:ind w:left="283"/>
    </w:pPr>
    <w:rPr>
      <w:rFonts w:ascii="Times New Roman" w:eastAsia="Times New Roman" w:hAnsi="Times New Roman"/>
      <w:sz w:val="16"/>
      <w:szCs w:val="16"/>
      <w:lang w:eastAsia="ru-RU"/>
    </w:rPr>
  </w:style>
  <w:style w:type="character" w:customStyle="1" w:styleId="3f">
    <w:name w:val="Основной текст с отступом 3 Знак"/>
    <w:link w:val="3e"/>
    <w:rsid w:val="00510924"/>
    <w:rPr>
      <w:rFonts w:ascii="Times New Roman" w:eastAsia="Times New Roman" w:hAnsi="Times New Roman"/>
      <w:sz w:val="16"/>
      <w:szCs w:val="16"/>
    </w:rPr>
  </w:style>
  <w:style w:type="character" w:customStyle="1" w:styleId="afff3">
    <w:name w:val="А_осн Знак"/>
    <w:link w:val="afff4"/>
    <w:locked/>
    <w:rsid w:val="00510924"/>
    <w:rPr>
      <w:rFonts w:eastAsia="@Arial Unicode MS"/>
      <w:sz w:val="28"/>
      <w:lang w:eastAsia="ar-SA"/>
    </w:rPr>
  </w:style>
  <w:style w:type="paragraph" w:customStyle="1" w:styleId="afff4">
    <w:name w:val="А_осн"/>
    <w:basedOn w:val="a4"/>
    <w:link w:val="afff3"/>
    <w:rsid w:val="00510924"/>
    <w:pPr>
      <w:widowControl w:val="0"/>
      <w:autoSpaceDE w:val="0"/>
      <w:autoSpaceDN w:val="0"/>
      <w:adjustRightInd w:val="0"/>
      <w:spacing w:after="0" w:line="360" w:lineRule="auto"/>
      <w:ind w:firstLine="454"/>
      <w:jc w:val="both"/>
    </w:pPr>
    <w:rPr>
      <w:rFonts w:eastAsia="@Arial Unicode MS"/>
      <w:sz w:val="28"/>
      <w:szCs w:val="20"/>
      <w:lang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10924"/>
    <w:rPr>
      <w:rFonts w:ascii="Times New Roman" w:hAnsi="Times New Roman"/>
      <w:sz w:val="24"/>
      <w:u w:val="none"/>
      <w:effect w:val="none"/>
    </w:rPr>
  </w:style>
  <w:style w:type="paragraph" w:styleId="afff5">
    <w:name w:val="Plain Text"/>
    <w:basedOn w:val="a4"/>
    <w:link w:val="afff6"/>
    <w:rsid w:val="00510924"/>
    <w:pPr>
      <w:spacing w:after="0" w:line="240" w:lineRule="auto"/>
    </w:pPr>
    <w:rPr>
      <w:rFonts w:ascii="Courier New" w:eastAsia="Times New Roman" w:hAnsi="Courier New" w:cs="Courier New"/>
      <w:sz w:val="20"/>
      <w:szCs w:val="20"/>
      <w:lang w:eastAsia="ru-RU"/>
    </w:rPr>
  </w:style>
  <w:style w:type="character" w:customStyle="1" w:styleId="afff6">
    <w:name w:val="Текст Знак"/>
    <w:link w:val="afff5"/>
    <w:rsid w:val="00510924"/>
    <w:rPr>
      <w:rFonts w:ascii="Courier New" w:eastAsia="Times New Roman" w:hAnsi="Courier New" w:cs="Courier New"/>
    </w:rPr>
  </w:style>
  <w:style w:type="paragraph" w:customStyle="1" w:styleId="Zag2">
    <w:name w:val="Zag_2"/>
    <w:basedOn w:val="a4"/>
    <w:uiPriority w:val="99"/>
    <w:rsid w:val="00510924"/>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4"/>
    <w:rsid w:val="00510924"/>
    <w:pPr>
      <w:spacing w:after="0" w:line="240" w:lineRule="auto"/>
      <w:ind w:left="720" w:firstLine="700"/>
      <w:jc w:val="both"/>
    </w:pPr>
    <w:rPr>
      <w:rFonts w:ascii="Times New Roman" w:hAnsi="Times New Roman"/>
      <w:sz w:val="24"/>
      <w:szCs w:val="24"/>
      <w:lang w:eastAsia="ru-RU"/>
    </w:rPr>
  </w:style>
  <w:style w:type="character" w:customStyle="1" w:styleId="11b">
    <w:name w:val="Заголовок 1 Знак1"/>
    <w:uiPriority w:val="99"/>
    <w:locked/>
    <w:rsid w:val="00510924"/>
    <w:rPr>
      <w:rFonts w:ascii="Arial" w:hAnsi="Arial" w:cs="Arial"/>
      <w:b/>
      <w:bCs/>
      <w:kern w:val="32"/>
      <w:sz w:val="32"/>
      <w:szCs w:val="32"/>
      <w:lang w:val="de-DE" w:eastAsia="ru-RU" w:bidi="ar-SA"/>
    </w:rPr>
  </w:style>
  <w:style w:type="character" w:customStyle="1" w:styleId="213">
    <w:name w:val="Заголовок 2 Знак1"/>
    <w:uiPriority w:val="99"/>
    <w:locked/>
    <w:rsid w:val="00510924"/>
    <w:rPr>
      <w:rFonts w:ascii="Cambria" w:hAnsi="Cambria" w:cs="Times New Roman"/>
      <w:b/>
      <w:color w:val="4F81BD"/>
      <w:sz w:val="26"/>
      <w:szCs w:val="26"/>
      <w:lang w:val="ru-RU" w:eastAsia="ru-RU" w:bidi="ar-SA"/>
    </w:rPr>
  </w:style>
  <w:style w:type="character" w:customStyle="1" w:styleId="315">
    <w:name w:val="Заголовок 3 Знак1"/>
    <w:uiPriority w:val="99"/>
    <w:locked/>
    <w:rsid w:val="00510924"/>
    <w:rPr>
      <w:rFonts w:ascii="Arial" w:hAnsi="Arial" w:cs="Arial"/>
      <w:b/>
      <w:bCs/>
      <w:sz w:val="26"/>
      <w:szCs w:val="26"/>
      <w:lang w:val="ru-RU" w:eastAsia="ru-RU" w:bidi="ar-SA"/>
    </w:rPr>
  </w:style>
  <w:style w:type="character" w:customStyle="1" w:styleId="Osnova1">
    <w:name w:val="Osnova1"/>
    <w:uiPriority w:val="99"/>
    <w:rsid w:val="00510924"/>
  </w:style>
  <w:style w:type="character" w:customStyle="1" w:styleId="Zag21">
    <w:name w:val="Zag_21"/>
    <w:uiPriority w:val="99"/>
    <w:rsid w:val="00510924"/>
  </w:style>
  <w:style w:type="paragraph" w:customStyle="1" w:styleId="Zag3">
    <w:name w:val="Zag_3"/>
    <w:basedOn w:val="a4"/>
    <w:uiPriority w:val="99"/>
    <w:rsid w:val="00510924"/>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uiPriority w:val="99"/>
    <w:rsid w:val="00510924"/>
  </w:style>
  <w:style w:type="paragraph" w:customStyle="1" w:styleId="afff7">
    <w:name w:val="Ξαϋχνϋι"/>
    <w:basedOn w:val="a4"/>
    <w:uiPriority w:val="99"/>
    <w:rsid w:val="00510924"/>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8">
    <w:name w:val="Νξβϋι"/>
    <w:basedOn w:val="a4"/>
    <w:uiPriority w:val="99"/>
    <w:rsid w:val="00510924"/>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character" w:customStyle="1" w:styleId="104">
    <w:name w:val="Знак Знак10"/>
    <w:uiPriority w:val="99"/>
    <w:locked/>
    <w:rsid w:val="00510924"/>
    <w:rPr>
      <w:rFonts w:eastAsia="Times New Roman" w:cs="Times New Roman"/>
      <w:sz w:val="24"/>
      <w:szCs w:val="24"/>
      <w:lang w:val="en-US" w:eastAsia="ru-RU" w:bidi="ar-SA"/>
    </w:rPr>
  </w:style>
  <w:style w:type="character" w:customStyle="1" w:styleId="94">
    <w:name w:val="Знак Знак9"/>
    <w:uiPriority w:val="99"/>
    <w:locked/>
    <w:rsid w:val="00510924"/>
    <w:rPr>
      <w:rFonts w:eastAsia="Times New Roman" w:cs="Times New Roman"/>
      <w:sz w:val="24"/>
      <w:szCs w:val="24"/>
      <w:lang w:val="en-US" w:eastAsia="ru-RU" w:bidi="ar-SA"/>
    </w:rPr>
  </w:style>
  <w:style w:type="paragraph" w:customStyle="1" w:styleId="zag4">
    <w:name w:val="zag_4"/>
    <w:basedOn w:val="a4"/>
    <w:uiPriority w:val="99"/>
    <w:rsid w:val="00510924"/>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4"/>
    <w:uiPriority w:val="99"/>
    <w:rsid w:val="00510924"/>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4"/>
    <w:uiPriority w:val="99"/>
    <w:rsid w:val="00510924"/>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character" w:customStyle="1" w:styleId="84">
    <w:name w:val="Знак Знак8"/>
    <w:uiPriority w:val="99"/>
    <w:rsid w:val="00510924"/>
    <w:rPr>
      <w:rFonts w:cs="Times New Roman"/>
      <w:sz w:val="24"/>
      <w:szCs w:val="24"/>
      <w:lang w:val="ru-RU" w:eastAsia="ru-RU" w:bidi="ar-SA"/>
    </w:rPr>
  </w:style>
  <w:style w:type="character" w:customStyle="1" w:styleId="65">
    <w:name w:val="Знак6 Знак"/>
    <w:aliases w:val="F1 Знак Знак"/>
    <w:uiPriority w:val="99"/>
    <w:rsid w:val="00510924"/>
    <w:rPr>
      <w:rFonts w:cs="Times New Roman"/>
      <w:sz w:val="24"/>
      <w:szCs w:val="24"/>
      <w:lang w:val="ru-RU" w:eastAsia="ru-RU" w:bidi="ar-SA"/>
    </w:rPr>
  </w:style>
  <w:style w:type="paragraph" w:customStyle="1" w:styleId="1f0">
    <w:name w:val="Знак Знак1 Знак Знак Знак"/>
    <w:basedOn w:val="a4"/>
    <w:uiPriority w:val="99"/>
    <w:rsid w:val="00510924"/>
    <w:pPr>
      <w:spacing w:after="160" w:line="240" w:lineRule="exact"/>
    </w:pPr>
    <w:rPr>
      <w:rFonts w:ascii="Verdana" w:hAnsi="Verdana"/>
      <w:sz w:val="20"/>
      <w:szCs w:val="20"/>
      <w:lang w:val="en-US"/>
    </w:rPr>
  </w:style>
  <w:style w:type="paragraph" w:customStyle="1" w:styleId="afff9">
    <w:name w:val="Знак Знак Знак Знак Знак"/>
    <w:basedOn w:val="a4"/>
    <w:uiPriority w:val="99"/>
    <w:rsid w:val="00510924"/>
    <w:pPr>
      <w:spacing w:after="160" w:line="240" w:lineRule="exact"/>
    </w:pPr>
    <w:rPr>
      <w:rFonts w:ascii="Verdana" w:hAnsi="Verdana"/>
      <w:sz w:val="20"/>
      <w:szCs w:val="20"/>
      <w:lang w:val="en-US"/>
    </w:rPr>
  </w:style>
  <w:style w:type="paragraph" w:styleId="afffa">
    <w:name w:val="Title"/>
    <w:basedOn w:val="a4"/>
    <w:link w:val="1f1"/>
    <w:uiPriority w:val="1"/>
    <w:qFormat/>
    <w:locked/>
    <w:rsid w:val="00510924"/>
    <w:pPr>
      <w:spacing w:after="0" w:line="240" w:lineRule="auto"/>
      <w:ind w:left="-993" w:right="-285"/>
      <w:jc w:val="center"/>
    </w:pPr>
    <w:rPr>
      <w:rFonts w:ascii="Times New Roman" w:hAnsi="Times New Roman"/>
      <w:b/>
      <w:sz w:val="24"/>
      <w:szCs w:val="20"/>
      <w:lang w:eastAsia="ru-RU"/>
    </w:rPr>
  </w:style>
  <w:style w:type="character" w:customStyle="1" w:styleId="afffb">
    <w:name w:val="Название Знак"/>
    <w:uiPriority w:val="1"/>
    <w:rsid w:val="00510924"/>
    <w:rPr>
      <w:rFonts w:ascii="Cambria" w:eastAsia="Times New Roman" w:hAnsi="Cambria" w:cs="Times New Roman"/>
      <w:b/>
      <w:bCs/>
      <w:kern w:val="28"/>
      <w:sz w:val="32"/>
      <w:szCs w:val="32"/>
      <w:lang w:eastAsia="en-US"/>
    </w:rPr>
  </w:style>
  <w:style w:type="character" w:customStyle="1" w:styleId="1f1">
    <w:name w:val="Название Знак1"/>
    <w:link w:val="afffa"/>
    <w:uiPriority w:val="10"/>
    <w:locked/>
    <w:rsid w:val="00510924"/>
    <w:rPr>
      <w:rFonts w:ascii="Times New Roman" w:hAnsi="Times New Roman"/>
      <w:b/>
      <w:sz w:val="24"/>
    </w:rPr>
  </w:style>
  <w:style w:type="character" w:customStyle="1" w:styleId="TitleChar">
    <w:name w:val="Title Char"/>
    <w:uiPriority w:val="99"/>
    <w:locked/>
    <w:rsid w:val="00510924"/>
    <w:rPr>
      <w:rFonts w:ascii="Cambria" w:hAnsi="Cambria" w:cs="Times New Roman"/>
      <w:b/>
      <w:bCs/>
      <w:kern w:val="28"/>
      <w:sz w:val="32"/>
      <w:szCs w:val="32"/>
    </w:rPr>
  </w:style>
  <w:style w:type="paragraph" w:customStyle="1" w:styleId="CharCharCarCharCarCharCarCharCarCharCharCharCarCharCharChar">
    <w:name w:val="Char Char Car Char Car Char Car Char Car Char Char Char Car Char Char Char"/>
    <w:basedOn w:val="a4"/>
    <w:uiPriority w:val="99"/>
    <w:rsid w:val="00510924"/>
    <w:pPr>
      <w:autoSpaceDE w:val="0"/>
      <w:autoSpaceDN w:val="0"/>
      <w:spacing w:after="160" w:line="240" w:lineRule="exact"/>
    </w:pPr>
    <w:rPr>
      <w:rFonts w:ascii="Arial" w:hAnsi="Arial" w:cs="Arial"/>
      <w:sz w:val="20"/>
      <w:szCs w:val="20"/>
      <w:lang w:val="en-US"/>
    </w:rPr>
  </w:style>
  <w:style w:type="paragraph" w:customStyle="1" w:styleId="afffc">
    <w:name w:val="Знак Знак"/>
    <w:basedOn w:val="a4"/>
    <w:uiPriority w:val="99"/>
    <w:rsid w:val="00510924"/>
    <w:pPr>
      <w:spacing w:after="160" w:line="240" w:lineRule="exact"/>
    </w:pPr>
    <w:rPr>
      <w:rFonts w:ascii="Verdana" w:hAnsi="Verdana"/>
      <w:sz w:val="20"/>
      <w:szCs w:val="20"/>
      <w:lang w:val="en-US"/>
    </w:rPr>
  </w:style>
  <w:style w:type="character" w:customStyle="1" w:styleId="bodytext">
    <w:name w:val="body text Знак"/>
    <w:aliases w:val="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Знак"/>
    <w:uiPriority w:val="99"/>
    <w:locked/>
    <w:rsid w:val="00510924"/>
    <w:rPr>
      <w:rFonts w:cs="Times New Roman"/>
      <w:sz w:val="24"/>
      <w:szCs w:val="24"/>
      <w:lang w:val="ru-RU" w:eastAsia="ru-RU" w:bidi="ar-SA"/>
    </w:rPr>
  </w:style>
  <w:style w:type="character" w:customStyle="1" w:styleId="spelle">
    <w:name w:val="spelle"/>
    <w:uiPriority w:val="99"/>
    <w:rsid w:val="00510924"/>
    <w:rPr>
      <w:rFonts w:cs="Times New Roman"/>
    </w:rPr>
  </w:style>
  <w:style w:type="character" w:customStyle="1" w:styleId="grame">
    <w:name w:val="grame"/>
    <w:uiPriority w:val="99"/>
    <w:rsid w:val="00510924"/>
    <w:rPr>
      <w:rFonts w:cs="Times New Roman"/>
    </w:rPr>
  </w:style>
  <w:style w:type="paragraph" w:customStyle="1" w:styleId="afffd">
    <w:name w:val="a"/>
    <w:basedOn w:val="a4"/>
    <w:rsid w:val="00510924"/>
    <w:pPr>
      <w:spacing w:before="100" w:beforeAutospacing="1" w:after="100" w:afterAutospacing="1" w:line="240" w:lineRule="auto"/>
    </w:pPr>
    <w:rPr>
      <w:rFonts w:ascii="Times New Roman" w:hAnsi="Times New Roman"/>
      <w:sz w:val="24"/>
      <w:szCs w:val="24"/>
      <w:lang w:eastAsia="ru-RU"/>
    </w:rPr>
  </w:style>
  <w:style w:type="paragraph" w:customStyle="1" w:styleId="Iauiue">
    <w:name w:val="Iau.iue"/>
    <w:basedOn w:val="a4"/>
    <w:next w:val="a4"/>
    <w:uiPriority w:val="99"/>
    <w:rsid w:val="00510924"/>
    <w:pPr>
      <w:autoSpaceDE w:val="0"/>
      <w:autoSpaceDN w:val="0"/>
      <w:adjustRightInd w:val="0"/>
      <w:spacing w:after="0" w:line="240" w:lineRule="auto"/>
    </w:pPr>
    <w:rPr>
      <w:rFonts w:ascii="Times New Roman" w:hAnsi="Times New Roman"/>
      <w:sz w:val="24"/>
      <w:szCs w:val="24"/>
      <w:lang w:eastAsia="ru-RU"/>
    </w:rPr>
  </w:style>
  <w:style w:type="paragraph" w:customStyle="1" w:styleId="afffe">
    <w:name w:val="Знак Знак Знак"/>
    <w:basedOn w:val="a4"/>
    <w:uiPriority w:val="99"/>
    <w:rsid w:val="00510924"/>
    <w:pPr>
      <w:spacing w:after="160" w:line="240" w:lineRule="exact"/>
    </w:pPr>
    <w:rPr>
      <w:rFonts w:ascii="Verdana" w:hAnsi="Verdana"/>
      <w:sz w:val="20"/>
      <w:szCs w:val="20"/>
      <w:lang w:val="en-US"/>
    </w:rPr>
  </w:style>
  <w:style w:type="character" w:customStyle="1" w:styleId="normalchar1">
    <w:name w:val="normal__char1"/>
    <w:uiPriority w:val="99"/>
    <w:rsid w:val="00510924"/>
    <w:rPr>
      <w:rFonts w:ascii="Calibri" w:hAnsi="Calibri" w:cs="Times New Roman"/>
      <w:sz w:val="22"/>
      <w:szCs w:val="22"/>
    </w:rPr>
  </w:style>
  <w:style w:type="paragraph" w:customStyle="1" w:styleId="1f2">
    <w:name w:val="Абзац списка1"/>
    <w:basedOn w:val="a4"/>
    <w:uiPriority w:val="99"/>
    <w:rsid w:val="00510924"/>
    <w:pPr>
      <w:spacing w:after="0" w:line="240" w:lineRule="auto"/>
      <w:ind w:left="720"/>
      <w:contextualSpacing/>
    </w:pPr>
    <w:rPr>
      <w:rFonts w:ascii="Times New Roman" w:hAnsi="Times New Roman"/>
      <w:sz w:val="24"/>
      <w:szCs w:val="24"/>
      <w:lang w:eastAsia="ru-RU"/>
    </w:rPr>
  </w:style>
  <w:style w:type="paragraph" w:customStyle="1" w:styleId="affff">
    <w:name w:val="Знак Знак Знак Знак"/>
    <w:basedOn w:val="a4"/>
    <w:uiPriority w:val="99"/>
    <w:rsid w:val="00510924"/>
    <w:pPr>
      <w:spacing w:before="100" w:beforeAutospacing="1" w:after="100" w:afterAutospacing="1" w:line="240" w:lineRule="auto"/>
    </w:pPr>
    <w:rPr>
      <w:rFonts w:ascii="Times New Roman" w:hAnsi="Times New Roman"/>
      <w:color w:val="000000"/>
      <w:sz w:val="24"/>
      <w:szCs w:val="24"/>
      <w:u w:color="000000"/>
      <w:lang w:val="en-US"/>
    </w:rPr>
  </w:style>
  <w:style w:type="paragraph" w:customStyle="1" w:styleId="1f3">
    <w:name w:val="Номер 1"/>
    <w:basedOn w:val="1"/>
    <w:uiPriority w:val="99"/>
    <w:rsid w:val="00510924"/>
    <w:pPr>
      <w:suppressAutoHyphens/>
      <w:autoSpaceDE w:val="0"/>
      <w:autoSpaceDN w:val="0"/>
      <w:adjustRightInd w:val="0"/>
      <w:spacing w:before="360" w:after="240" w:line="360" w:lineRule="auto"/>
      <w:jc w:val="center"/>
    </w:pPr>
    <w:rPr>
      <w:rFonts w:ascii="Times New Roman" w:eastAsia="Calibri" w:hAnsi="Times New Roman"/>
      <w:bCs w:val="0"/>
      <w:kern w:val="0"/>
      <w:sz w:val="28"/>
      <w:szCs w:val="20"/>
      <w:lang w:eastAsia="ru-RU"/>
    </w:rPr>
  </w:style>
  <w:style w:type="paragraph" w:customStyle="1" w:styleId="Iauiue0">
    <w:name w:val="Iau?iue"/>
    <w:uiPriority w:val="99"/>
    <w:rsid w:val="00510924"/>
    <w:pPr>
      <w:overflowPunct w:val="0"/>
      <w:autoSpaceDE w:val="0"/>
      <w:autoSpaceDN w:val="0"/>
      <w:adjustRightInd w:val="0"/>
      <w:textAlignment w:val="baseline"/>
    </w:pPr>
    <w:rPr>
      <w:rFonts w:ascii="Times New Roman" w:hAnsi="Times New Roman"/>
      <w:sz w:val="24"/>
      <w:lang w:eastAsia="de-DE"/>
    </w:rPr>
  </w:style>
  <w:style w:type="paragraph" w:customStyle="1" w:styleId="2f4">
    <w:name w:val="Номер 2"/>
    <w:basedOn w:val="3"/>
    <w:uiPriority w:val="99"/>
    <w:rsid w:val="00510924"/>
    <w:pPr>
      <w:spacing w:before="120" w:after="120" w:line="360" w:lineRule="auto"/>
      <w:jc w:val="center"/>
    </w:pPr>
    <w:rPr>
      <w:rFonts w:ascii="Times New Roman" w:eastAsia="Calibri" w:hAnsi="Times New Roman" w:cs="Arial"/>
      <w:sz w:val="28"/>
      <w:szCs w:val="28"/>
      <w:lang w:eastAsia="ru-RU"/>
    </w:rPr>
  </w:style>
  <w:style w:type="paragraph" w:customStyle="1" w:styleId="214">
    <w:name w:val="Основной текст 21"/>
    <w:basedOn w:val="a4"/>
    <w:rsid w:val="00510924"/>
    <w:pPr>
      <w:overflowPunct w:val="0"/>
      <w:autoSpaceDE w:val="0"/>
      <w:autoSpaceDN w:val="0"/>
      <w:adjustRightInd w:val="0"/>
      <w:spacing w:after="0" w:line="360" w:lineRule="auto"/>
      <w:ind w:firstLine="709"/>
      <w:jc w:val="both"/>
      <w:textAlignment w:val="baseline"/>
    </w:pPr>
    <w:rPr>
      <w:rFonts w:ascii="Times New Roman" w:hAnsi="Times New Roman"/>
      <w:sz w:val="28"/>
      <w:szCs w:val="20"/>
      <w:lang w:eastAsia="de-DE"/>
    </w:rPr>
  </w:style>
  <w:style w:type="character" w:customStyle="1" w:styleId="FontStyle37">
    <w:name w:val="Font Style37"/>
    <w:uiPriority w:val="99"/>
    <w:rsid w:val="00510924"/>
    <w:rPr>
      <w:rFonts w:ascii="Times New Roman" w:hAnsi="Times New Roman" w:cs="Times New Roman"/>
      <w:sz w:val="20"/>
      <w:szCs w:val="20"/>
    </w:rPr>
  </w:style>
  <w:style w:type="paragraph" w:customStyle="1" w:styleId="Style3">
    <w:name w:val="Style3"/>
    <w:basedOn w:val="a4"/>
    <w:rsid w:val="00510924"/>
    <w:pPr>
      <w:widowControl w:val="0"/>
      <w:autoSpaceDE w:val="0"/>
      <w:autoSpaceDN w:val="0"/>
      <w:adjustRightInd w:val="0"/>
      <w:spacing w:after="0" w:line="293" w:lineRule="exact"/>
      <w:ind w:firstLine="504"/>
      <w:jc w:val="both"/>
    </w:pPr>
    <w:rPr>
      <w:rFonts w:ascii="Times New Roman" w:hAnsi="Times New Roman"/>
      <w:sz w:val="24"/>
      <w:szCs w:val="24"/>
      <w:lang w:eastAsia="ru-RU"/>
    </w:rPr>
  </w:style>
  <w:style w:type="paragraph" w:customStyle="1" w:styleId="Style1">
    <w:name w:val="Style1"/>
    <w:basedOn w:val="a4"/>
    <w:rsid w:val="00510924"/>
    <w:pPr>
      <w:widowControl w:val="0"/>
      <w:autoSpaceDE w:val="0"/>
      <w:autoSpaceDN w:val="0"/>
      <w:adjustRightInd w:val="0"/>
      <w:spacing w:after="0" w:line="298" w:lineRule="exact"/>
      <w:ind w:firstLine="514"/>
      <w:jc w:val="both"/>
    </w:pPr>
    <w:rPr>
      <w:rFonts w:ascii="Times New Roman" w:hAnsi="Times New Roman"/>
      <w:sz w:val="24"/>
      <w:szCs w:val="24"/>
      <w:lang w:eastAsia="ru-RU"/>
    </w:rPr>
  </w:style>
  <w:style w:type="paragraph" w:customStyle="1" w:styleId="BodyText21">
    <w:name w:val="Body Text 21"/>
    <w:basedOn w:val="a4"/>
    <w:rsid w:val="00510924"/>
    <w:pPr>
      <w:spacing w:after="0" w:line="240" w:lineRule="auto"/>
      <w:ind w:firstLine="709"/>
      <w:jc w:val="both"/>
    </w:pPr>
    <w:rPr>
      <w:rFonts w:ascii="Times New Roman" w:hAnsi="Times New Roman"/>
      <w:sz w:val="24"/>
      <w:szCs w:val="24"/>
      <w:lang w:eastAsia="ru-RU"/>
    </w:rPr>
  </w:style>
  <w:style w:type="paragraph" w:styleId="3f0">
    <w:name w:val="Body Text 3"/>
    <w:basedOn w:val="a4"/>
    <w:link w:val="3f1"/>
    <w:rsid w:val="00510924"/>
    <w:pPr>
      <w:spacing w:after="120" w:line="240" w:lineRule="auto"/>
    </w:pPr>
    <w:rPr>
      <w:rFonts w:ascii="Times New Roman" w:hAnsi="Times New Roman"/>
      <w:sz w:val="16"/>
      <w:szCs w:val="16"/>
      <w:lang w:val="de-DE" w:eastAsia="ru-RU"/>
    </w:rPr>
  </w:style>
  <w:style w:type="character" w:customStyle="1" w:styleId="3f1">
    <w:name w:val="Основной текст 3 Знак"/>
    <w:link w:val="3f0"/>
    <w:rsid w:val="00510924"/>
    <w:rPr>
      <w:rFonts w:ascii="Times New Roman" w:hAnsi="Times New Roman"/>
      <w:sz w:val="16"/>
      <w:szCs w:val="16"/>
      <w:lang w:val="de-DE"/>
    </w:rPr>
  </w:style>
  <w:style w:type="paragraph" w:styleId="affff0">
    <w:name w:val="caption"/>
    <w:basedOn w:val="a4"/>
    <w:next w:val="a4"/>
    <w:uiPriority w:val="67"/>
    <w:qFormat/>
    <w:locked/>
    <w:rsid w:val="00510924"/>
    <w:pPr>
      <w:widowControl w:val="0"/>
      <w:shd w:val="clear" w:color="auto" w:fill="FFFFFF"/>
      <w:spacing w:after="120" w:line="360" w:lineRule="auto"/>
      <w:ind w:right="398"/>
      <w:jc w:val="center"/>
    </w:pPr>
    <w:rPr>
      <w:rFonts w:ascii="Times New Roman" w:hAnsi="Times New Roman"/>
      <w:b/>
      <w:color w:val="000000"/>
      <w:sz w:val="24"/>
      <w:szCs w:val="24"/>
      <w:lang w:eastAsia="zh-CN"/>
    </w:rPr>
  </w:style>
  <w:style w:type="paragraph" w:customStyle="1" w:styleId="affff1">
    <w:name w:val="Стиль"/>
    <w:uiPriority w:val="99"/>
    <w:rsid w:val="00510924"/>
    <w:pPr>
      <w:widowControl w:val="0"/>
      <w:autoSpaceDE w:val="0"/>
      <w:autoSpaceDN w:val="0"/>
      <w:adjustRightInd w:val="0"/>
    </w:pPr>
    <w:rPr>
      <w:rFonts w:ascii="Times New Roman" w:hAnsi="Times New Roman"/>
      <w:sz w:val="24"/>
      <w:szCs w:val="24"/>
    </w:rPr>
  </w:style>
  <w:style w:type="character" w:styleId="affff2">
    <w:name w:val="annotation reference"/>
    <w:uiPriority w:val="99"/>
    <w:rsid w:val="00510924"/>
    <w:rPr>
      <w:rFonts w:cs="Times New Roman"/>
      <w:sz w:val="16"/>
      <w:szCs w:val="16"/>
    </w:rPr>
  </w:style>
  <w:style w:type="paragraph" w:customStyle="1" w:styleId="Iniiaiieoaeno21">
    <w:name w:val="Iniiaiie oaeno 21"/>
    <w:basedOn w:val="a4"/>
    <w:uiPriority w:val="99"/>
    <w:rsid w:val="00510924"/>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3">
    <w:name w:val="Знак"/>
    <w:basedOn w:val="a4"/>
    <w:uiPriority w:val="99"/>
    <w:rsid w:val="00510924"/>
    <w:pPr>
      <w:spacing w:before="100" w:beforeAutospacing="1" w:after="100" w:afterAutospacing="1" w:line="240" w:lineRule="auto"/>
    </w:pPr>
    <w:rPr>
      <w:rFonts w:ascii="Times New Roman" w:hAnsi="Times New Roman"/>
      <w:color w:val="000000"/>
      <w:sz w:val="24"/>
      <w:szCs w:val="24"/>
      <w:u w:color="000000"/>
      <w:lang w:val="en-US"/>
    </w:rPr>
  </w:style>
  <w:style w:type="paragraph" w:customStyle="1" w:styleId="affff4">
    <w:name w:val="Знак Знак Знак Знак Знак Знак Знак Знак Знак Знак Знак Знак Знак Знак Знак Знак"/>
    <w:basedOn w:val="a4"/>
    <w:uiPriority w:val="99"/>
    <w:rsid w:val="00510924"/>
    <w:pPr>
      <w:spacing w:after="160" w:line="240" w:lineRule="exact"/>
    </w:pPr>
    <w:rPr>
      <w:rFonts w:ascii="Verdana" w:hAnsi="Verdana"/>
      <w:sz w:val="20"/>
      <w:szCs w:val="20"/>
      <w:lang w:val="en-US"/>
    </w:rPr>
  </w:style>
  <w:style w:type="paragraph" w:styleId="affff5">
    <w:name w:val="Subtitle"/>
    <w:basedOn w:val="a4"/>
    <w:next w:val="a4"/>
    <w:link w:val="1f4"/>
    <w:uiPriority w:val="67"/>
    <w:qFormat/>
    <w:locked/>
    <w:rsid w:val="00510924"/>
    <w:pPr>
      <w:spacing w:after="60" w:line="240" w:lineRule="auto"/>
      <w:ind w:firstLine="709"/>
      <w:jc w:val="center"/>
      <w:outlineLvl w:val="1"/>
    </w:pPr>
    <w:rPr>
      <w:rFonts w:ascii="Arial" w:hAnsi="Arial"/>
      <w:sz w:val="24"/>
      <w:szCs w:val="24"/>
    </w:rPr>
  </w:style>
  <w:style w:type="character" w:customStyle="1" w:styleId="affff6">
    <w:name w:val="Подзаголовок Знак"/>
    <w:rsid w:val="00510924"/>
    <w:rPr>
      <w:rFonts w:ascii="Cambria" w:eastAsia="Times New Roman" w:hAnsi="Cambria" w:cs="Times New Roman"/>
      <w:sz w:val="24"/>
      <w:szCs w:val="24"/>
      <w:lang w:eastAsia="en-US"/>
    </w:rPr>
  </w:style>
  <w:style w:type="character" w:customStyle="1" w:styleId="1f4">
    <w:name w:val="Подзаголовок Знак1"/>
    <w:link w:val="affff5"/>
    <w:uiPriority w:val="67"/>
    <w:locked/>
    <w:rsid w:val="00510924"/>
    <w:rPr>
      <w:rFonts w:ascii="Arial" w:hAnsi="Arial"/>
      <w:sz w:val="24"/>
      <w:szCs w:val="24"/>
      <w:lang w:eastAsia="en-US"/>
    </w:rPr>
  </w:style>
  <w:style w:type="character" w:customStyle="1" w:styleId="SubtitleChar">
    <w:name w:val="Subtitle Char"/>
    <w:uiPriority w:val="99"/>
    <w:locked/>
    <w:rsid w:val="00510924"/>
    <w:rPr>
      <w:rFonts w:ascii="Cambria" w:hAnsi="Cambria" w:cs="Times New Roman"/>
      <w:sz w:val="24"/>
      <w:szCs w:val="24"/>
    </w:rPr>
  </w:style>
  <w:style w:type="paragraph" w:customStyle="1" w:styleId="1f5">
    <w:name w:val="Без интервала1"/>
    <w:basedOn w:val="a4"/>
    <w:qFormat/>
    <w:rsid w:val="00510924"/>
    <w:pPr>
      <w:spacing w:after="0" w:line="240" w:lineRule="auto"/>
      <w:ind w:firstLine="709"/>
      <w:jc w:val="both"/>
    </w:pPr>
    <w:rPr>
      <w:rFonts w:ascii="Times New Roman" w:hAnsi="Times New Roman"/>
      <w:sz w:val="24"/>
      <w:szCs w:val="32"/>
    </w:rPr>
  </w:style>
  <w:style w:type="paragraph" w:customStyle="1" w:styleId="215">
    <w:name w:val="Цитата 21"/>
    <w:basedOn w:val="a4"/>
    <w:next w:val="a4"/>
    <w:uiPriority w:val="99"/>
    <w:rsid w:val="00510924"/>
    <w:pPr>
      <w:spacing w:after="0" w:line="240" w:lineRule="auto"/>
      <w:ind w:firstLine="709"/>
      <w:jc w:val="both"/>
    </w:pPr>
    <w:rPr>
      <w:rFonts w:ascii="Times New Roman" w:hAnsi="Times New Roman"/>
      <w:i/>
      <w:sz w:val="24"/>
      <w:szCs w:val="24"/>
    </w:rPr>
  </w:style>
  <w:style w:type="character" w:customStyle="1" w:styleId="2f5">
    <w:name w:val="Цитата 2 Знак"/>
    <w:uiPriority w:val="99"/>
    <w:rsid w:val="00510924"/>
    <w:rPr>
      <w:rFonts w:cs="Times New Roman"/>
      <w:i/>
      <w:sz w:val="24"/>
      <w:szCs w:val="24"/>
    </w:rPr>
  </w:style>
  <w:style w:type="paragraph" w:customStyle="1" w:styleId="1f6">
    <w:name w:val="Выделенная цитата1"/>
    <w:basedOn w:val="a4"/>
    <w:next w:val="a4"/>
    <w:uiPriority w:val="99"/>
    <w:rsid w:val="00510924"/>
    <w:pPr>
      <w:spacing w:after="0" w:line="240" w:lineRule="auto"/>
      <w:ind w:left="720" w:right="720" w:firstLine="709"/>
      <w:jc w:val="both"/>
    </w:pPr>
    <w:rPr>
      <w:rFonts w:ascii="Times New Roman" w:hAnsi="Times New Roman"/>
      <w:b/>
      <w:i/>
      <w:sz w:val="24"/>
    </w:rPr>
  </w:style>
  <w:style w:type="character" w:customStyle="1" w:styleId="affff7">
    <w:name w:val="Выделенная цитата Знак"/>
    <w:link w:val="affff8"/>
    <w:uiPriority w:val="30"/>
    <w:rsid w:val="00510924"/>
    <w:rPr>
      <w:b/>
      <w:i/>
      <w:sz w:val="24"/>
    </w:rPr>
  </w:style>
  <w:style w:type="character" w:customStyle="1" w:styleId="1f7">
    <w:name w:val="Слабое выделение1"/>
    <w:uiPriority w:val="99"/>
    <w:rsid w:val="00510924"/>
    <w:rPr>
      <w:i/>
      <w:color w:val="5A5A5A"/>
    </w:rPr>
  </w:style>
  <w:style w:type="character" w:customStyle="1" w:styleId="1f8">
    <w:name w:val="Сильное выделение1"/>
    <w:uiPriority w:val="99"/>
    <w:rsid w:val="00510924"/>
    <w:rPr>
      <w:rFonts w:cs="Times New Roman"/>
      <w:b/>
      <w:i/>
      <w:sz w:val="24"/>
      <w:szCs w:val="24"/>
      <w:u w:val="single"/>
    </w:rPr>
  </w:style>
  <w:style w:type="character" w:customStyle="1" w:styleId="1f9">
    <w:name w:val="Слабая ссылка1"/>
    <w:uiPriority w:val="99"/>
    <w:rsid w:val="00510924"/>
    <w:rPr>
      <w:rFonts w:cs="Times New Roman"/>
      <w:sz w:val="24"/>
      <w:szCs w:val="24"/>
      <w:u w:val="single"/>
    </w:rPr>
  </w:style>
  <w:style w:type="character" w:customStyle="1" w:styleId="1fa">
    <w:name w:val="Сильная ссылка1"/>
    <w:uiPriority w:val="99"/>
    <w:rsid w:val="00510924"/>
    <w:rPr>
      <w:rFonts w:cs="Times New Roman"/>
      <w:b/>
      <w:sz w:val="24"/>
      <w:u w:val="single"/>
    </w:rPr>
  </w:style>
  <w:style w:type="character" w:customStyle="1" w:styleId="1fb">
    <w:name w:val="Название книги1"/>
    <w:uiPriority w:val="99"/>
    <w:rsid w:val="00510924"/>
    <w:rPr>
      <w:rFonts w:ascii="Arial" w:hAnsi="Arial" w:cs="Times New Roman"/>
      <w:b/>
      <w:i/>
      <w:sz w:val="24"/>
      <w:szCs w:val="24"/>
    </w:rPr>
  </w:style>
  <w:style w:type="paragraph" w:customStyle="1" w:styleId="1fc">
    <w:name w:val="Заголовок оглавления1"/>
    <w:basedOn w:val="1"/>
    <w:next w:val="a4"/>
    <w:uiPriority w:val="99"/>
    <w:rsid w:val="00510924"/>
    <w:pPr>
      <w:spacing w:line="240" w:lineRule="auto"/>
      <w:jc w:val="center"/>
      <w:outlineLvl w:val="9"/>
    </w:pPr>
    <w:rPr>
      <w:rFonts w:ascii="Arial" w:eastAsia="Calibri" w:hAnsi="Arial"/>
    </w:rPr>
  </w:style>
  <w:style w:type="paragraph" w:customStyle="1" w:styleId="CompanyName">
    <w:name w:val="Company Name"/>
    <w:basedOn w:val="1f5"/>
    <w:uiPriority w:val="99"/>
    <w:rsid w:val="00510924"/>
    <w:pPr>
      <w:ind w:left="634" w:firstLine="0"/>
      <w:jc w:val="left"/>
    </w:pPr>
    <w:rPr>
      <w:rFonts w:ascii="Cambria" w:hAnsi="Cambria" w:cs="Cambria"/>
      <w:caps/>
      <w:spacing w:val="20"/>
      <w:sz w:val="18"/>
      <w:szCs w:val="22"/>
      <w:lang w:eastAsia="zh-TW"/>
    </w:rPr>
  </w:style>
  <w:style w:type="paragraph" w:customStyle="1" w:styleId="AuthorsName">
    <w:name w:val="Author's Name"/>
    <w:basedOn w:val="1f5"/>
    <w:uiPriority w:val="99"/>
    <w:rsid w:val="00510924"/>
    <w:pPr>
      <w:ind w:left="634" w:firstLine="0"/>
      <w:jc w:val="left"/>
    </w:pPr>
    <w:rPr>
      <w:rFonts w:ascii="Cambria" w:hAnsi="Cambria" w:cs="Cambria"/>
      <w:sz w:val="18"/>
      <w:szCs w:val="22"/>
      <w:lang w:eastAsia="zh-TW"/>
    </w:rPr>
  </w:style>
  <w:style w:type="paragraph" w:customStyle="1" w:styleId="DocumentDate">
    <w:name w:val="Document Date"/>
    <w:basedOn w:val="1f5"/>
    <w:uiPriority w:val="99"/>
    <w:rsid w:val="00510924"/>
    <w:pPr>
      <w:ind w:left="634" w:firstLine="0"/>
      <w:jc w:val="left"/>
    </w:pPr>
    <w:rPr>
      <w:rFonts w:ascii="Cambria" w:hAnsi="Cambria" w:cs="Cambria"/>
      <w:caps/>
      <w:color w:val="7F7F7F"/>
      <w:sz w:val="16"/>
      <w:szCs w:val="22"/>
      <w:lang w:eastAsia="zh-TW"/>
    </w:rPr>
  </w:style>
  <w:style w:type="paragraph" w:customStyle="1" w:styleId="affff9">
    <w:name w:val="Аннотации"/>
    <w:basedOn w:val="a4"/>
    <w:uiPriority w:val="99"/>
    <w:rsid w:val="00510924"/>
    <w:pPr>
      <w:spacing w:after="0" w:line="240" w:lineRule="auto"/>
      <w:ind w:firstLine="284"/>
      <w:jc w:val="both"/>
    </w:pPr>
    <w:rPr>
      <w:rFonts w:ascii="Times New Roman" w:hAnsi="Times New Roman"/>
      <w:szCs w:val="20"/>
      <w:lang w:eastAsia="ru-RU"/>
    </w:rPr>
  </w:style>
  <w:style w:type="paragraph" w:customStyle="1" w:styleId="affffa">
    <w:name w:val="Содержимое таблицы"/>
    <w:basedOn w:val="a4"/>
    <w:uiPriority w:val="67"/>
    <w:rsid w:val="00510924"/>
    <w:pPr>
      <w:widowControl w:val="0"/>
      <w:suppressLineNumbers/>
      <w:suppressAutoHyphens/>
      <w:spacing w:after="0" w:line="240" w:lineRule="auto"/>
    </w:pPr>
    <w:rPr>
      <w:rFonts w:ascii="Times New Roman" w:eastAsia="Times New Roman" w:hAnsi="Times New Roman"/>
      <w:kern w:val="1"/>
      <w:sz w:val="24"/>
      <w:szCs w:val="24"/>
      <w:lang w:eastAsia="ru-RU"/>
    </w:rPr>
  </w:style>
  <w:style w:type="paragraph" w:customStyle="1" w:styleId="1fd">
    <w:name w:val="Стиль1"/>
    <w:uiPriority w:val="99"/>
    <w:rsid w:val="00510924"/>
    <w:pPr>
      <w:spacing w:line="360" w:lineRule="auto"/>
      <w:ind w:firstLine="720"/>
      <w:jc w:val="both"/>
    </w:pPr>
    <w:rPr>
      <w:rFonts w:ascii="Times New Roman" w:hAnsi="Times New Roman"/>
      <w:sz w:val="24"/>
    </w:rPr>
  </w:style>
  <w:style w:type="character" w:customStyle="1" w:styleId="affffb">
    <w:name w:val="Методика подзаголовок"/>
    <w:uiPriority w:val="99"/>
    <w:rsid w:val="00510924"/>
    <w:rPr>
      <w:rFonts w:ascii="Times New Roman" w:hAnsi="Times New Roman" w:cs="Times New Roman"/>
      <w:b/>
      <w:bCs/>
      <w:spacing w:val="30"/>
    </w:rPr>
  </w:style>
  <w:style w:type="paragraph" w:customStyle="1" w:styleId="affffc">
    <w:name w:val="текст сноски"/>
    <w:basedOn w:val="a4"/>
    <w:uiPriority w:val="99"/>
    <w:rsid w:val="00510924"/>
    <w:pPr>
      <w:widowControl w:val="0"/>
      <w:spacing w:after="0" w:line="240" w:lineRule="auto"/>
    </w:pPr>
    <w:rPr>
      <w:rFonts w:ascii="Gelvetsky 12pt" w:hAnsi="Gelvetsky 12pt" w:cs="Gelvetsky 12pt"/>
      <w:sz w:val="24"/>
      <w:szCs w:val="24"/>
      <w:lang w:val="en-US" w:eastAsia="ru-RU"/>
    </w:rPr>
  </w:style>
  <w:style w:type="character" w:customStyle="1" w:styleId="affffd">
    <w:name w:val="Схема документа Знак"/>
    <w:link w:val="affffe"/>
    <w:locked/>
    <w:rsid w:val="00510924"/>
    <w:rPr>
      <w:rFonts w:ascii="Arial" w:hAnsi="Arial"/>
      <w:b/>
      <w:bCs/>
      <w:sz w:val="26"/>
      <w:szCs w:val="26"/>
    </w:rPr>
  </w:style>
  <w:style w:type="paragraph" w:styleId="affffe">
    <w:name w:val="Document Map"/>
    <w:basedOn w:val="a4"/>
    <w:link w:val="affffd"/>
    <w:rsid w:val="00510924"/>
    <w:pPr>
      <w:spacing w:after="0" w:line="240" w:lineRule="auto"/>
      <w:ind w:firstLine="709"/>
      <w:jc w:val="both"/>
    </w:pPr>
    <w:rPr>
      <w:rFonts w:ascii="Arial" w:hAnsi="Arial"/>
      <w:b/>
      <w:bCs/>
      <w:sz w:val="26"/>
      <w:szCs w:val="26"/>
      <w:lang w:eastAsia="ru-RU"/>
    </w:rPr>
  </w:style>
  <w:style w:type="character" w:customStyle="1" w:styleId="1fe">
    <w:name w:val="Схема документа Знак1"/>
    <w:rsid w:val="00510924"/>
    <w:rPr>
      <w:rFonts w:ascii="Tahoma" w:hAnsi="Tahoma" w:cs="Tahoma"/>
      <w:sz w:val="16"/>
      <w:szCs w:val="16"/>
      <w:lang w:eastAsia="en-US"/>
    </w:rPr>
  </w:style>
  <w:style w:type="character" w:customStyle="1" w:styleId="184">
    <w:name w:val="Знак Знак18"/>
    <w:uiPriority w:val="99"/>
    <w:rsid w:val="00510924"/>
    <w:rPr>
      <w:rFonts w:ascii="Arial" w:hAnsi="Arial" w:cs="Times New Roman"/>
      <w:b/>
      <w:bCs/>
      <w:kern w:val="32"/>
      <w:sz w:val="32"/>
      <w:szCs w:val="32"/>
    </w:rPr>
  </w:style>
  <w:style w:type="character" w:customStyle="1" w:styleId="17b">
    <w:name w:val="Знак Знак17"/>
    <w:uiPriority w:val="99"/>
    <w:rsid w:val="00510924"/>
    <w:rPr>
      <w:rFonts w:ascii="Arial" w:hAnsi="Arial" w:cs="Times New Roman"/>
      <w:b/>
      <w:bCs/>
      <w:iCs/>
      <w:sz w:val="28"/>
      <w:szCs w:val="28"/>
    </w:rPr>
  </w:style>
  <w:style w:type="character" w:customStyle="1" w:styleId="164">
    <w:name w:val="Знак Знак16"/>
    <w:uiPriority w:val="99"/>
    <w:rsid w:val="00510924"/>
    <w:rPr>
      <w:rFonts w:ascii="Arial" w:hAnsi="Arial" w:cs="Times New Roman"/>
      <w:b/>
      <w:bCs/>
      <w:sz w:val="26"/>
      <w:szCs w:val="26"/>
    </w:rPr>
  </w:style>
  <w:style w:type="paragraph" w:styleId="2f6">
    <w:name w:val="toc 2"/>
    <w:basedOn w:val="a4"/>
    <w:next w:val="a4"/>
    <w:autoRedefine/>
    <w:uiPriority w:val="1"/>
    <w:qFormat/>
    <w:locked/>
    <w:rsid w:val="00510924"/>
    <w:pPr>
      <w:tabs>
        <w:tab w:val="right" w:leader="dot" w:pos="9345"/>
      </w:tabs>
      <w:spacing w:before="120" w:after="0" w:line="240" w:lineRule="auto"/>
    </w:pPr>
    <w:rPr>
      <w:rFonts w:ascii="Times New Roman" w:hAnsi="Times New Roman"/>
      <w:smallCaps/>
      <w:noProof/>
      <w:sz w:val="28"/>
      <w:szCs w:val="24"/>
    </w:rPr>
  </w:style>
  <w:style w:type="paragraph" w:styleId="3f2">
    <w:name w:val="toc 3"/>
    <w:basedOn w:val="a4"/>
    <w:next w:val="a4"/>
    <w:autoRedefine/>
    <w:uiPriority w:val="39"/>
    <w:locked/>
    <w:rsid w:val="00510924"/>
    <w:pPr>
      <w:tabs>
        <w:tab w:val="left" w:pos="284"/>
        <w:tab w:val="right" w:leader="dot" w:pos="9345"/>
      </w:tabs>
      <w:spacing w:after="100" w:line="240" w:lineRule="auto"/>
      <w:contextualSpacing/>
    </w:pPr>
    <w:rPr>
      <w:rFonts w:ascii="Times New Roman" w:hAnsi="Times New Roman"/>
      <w:sz w:val="28"/>
      <w:szCs w:val="24"/>
    </w:rPr>
  </w:style>
  <w:style w:type="paragraph" w:styleId="4f0">
    <w:name w:val="toc 4"/>
    <w:basedOn w:val="a4"/>
    <w:next w:val="a4"/>
    <w:autoRedefine/>
    <w:uiPriority w:val="39"/>
    <w:locked/>
    <w:rsid w:val="00510924"/>
    <w:pPr>
      <w:spacing w:after="100"/>
      <w:ind w:left="660"/>
    </w:pPr>
    <w:rPr>
      <w:rFonts w:ascii="Times New Roman" w:hAnsi="Times New Roman"/>
      <w:lang w:eastAsia="ru-RU"/>
    </w:rPr>
  </w:style>
  <w:style w:type="paragraph" w:styleId="5b">
    <w:name w:val="toc 5"/>
    <w:basedOn w:val="a4"/>
    <w:next w:val="a4"/>
    <w:autoRedefine/>
    <w:uiPriority w:val="39"/>
    <w:locked/>
    <w:rsid w:val="00510924"/>
    <w:pPr>
      <w:spacing w:after="100"/>
      <w:ind w:left="880"/>
    </w:pPr>
    <w:rPr>
      <w:rFonts w:ascii="Times New Roman" w:hAnsi="Times New Roman"/>
      <w:lang w:eastAsia="ru-RU"/>
    </w:rPr>
  </w:style>
  <w:style w:type="paragraph" w:styleId="66">
    <w:name w:val="toc 6"/>
    <w:basedOn w:val="a4"/>
    <w:next w:val="a4"/>
    <w:autoRedefine/>
    <w:uiPriority w:val="39"/>
    <w:locked/>
    <w:rsid w:val="00510924"/>
    <w:pPr>
      <w:spacing w:after="100"/>
      <w:ind w:left="1100"/>
    </w:pPr>
    <w:rPr>
      <w:rFonts w:ascii="Times New Roman" w:hAnsi="Times New Roman"/>
      <w:lang w:eastAsia="ru-RU"/>
    </w:rPr>
  </w:style>
  <w:style w:type="paragraph" w:styleId="73">
    <w:name w:val="toc 7"/>
    <w:basedOn w:val="a4"/>
    <w:next w:val="a4"/>
    <w:autoRedefine/>
    <w:uiPriority w:val="39"/>
    <w:locked/>
    <w:rsid w:val="00510924"/>
    <w:pPr>
      <w:spacing w:after="100"/>
      <w:ind w:left="1320"/>
    </w:pPr>
    <w:rPr>
      <w:rFonts w:ascii="Times New Roman" w:hAnsi="Times New Roman"/>
      <w:lang w:eastAsia="ru-RU"/>
    </w:rPr>
  </w:style>
  <w:style w:type="paragraph" w:styleId="85">
    <w:name w:val="toc 8"/>
    <w:basedOn w:val="a4"/>
    <w:next w:val="a4"/>
    <w:autoRedefine/>
    <w:uiPriority w:val="39"/>
    <w:locked/>
    <w:rsid w:val="00510924"/>
    <w:pPr>
      <w:spacing w:after="100"/>
      <w:ind w:left="1540"/>
    </w:pPr>
    <w:rPr>
      <w:rFonts w:ascii="Times New Roman" w:hAnsi="Times New Roman"/>
      <w:lang w:eastAsia="ru-RU"/>
    </w:rPr>
  </w:style>
  <w:style w:type="paragraph" w:styleId="95">
    <w:name w:val="toc 9"/>
    <w:basedOn w:val="a4"/>
    <w:next w:val="a4"/>
    <w:autoRedefine/>
    <w:uiPriority w:val="39"/>
    <w:locked/>
    <w:rsid w:val="00510924"/>
    <w:pPr>
      <w:spacing w:after="100"/>
      <w:ind w:left="1760"/>
    </w:pPr>
    <w:rPr>
      <w:rFonts w:ascii="Times New Roman" w:hAnsi="Times New Roman"/>
      <w:lang w:eastAsia="ru-RU"/>
    </w:rPr>
  </w:style>
  <w:style w:type="paragraph" w:styleId="afffff">
    <w:name w:val="Block Text"/>
    <w:basedOn w:val="a4"/>
    <w:rsid w:val="00510924"/>
    <w:pPr>
      <w:spacing w:after="0" w:line="240" w:lineRule="auto"/>
      <w:ind w:left="57" w:right="57" w:firstLine="720"/>
      <w:jc w:val="both"/>
    </w:pPr>
    <w:rPr>
      <w:rFonts w:ascii="Times New Roman" w:hAnsi="Times New Roman"/>
      <w:sz w:val="24"/>
      <w:szCs w:val="20"/>
      <w:lang w:eastAsia="ru-RU"/>
    </w:rPr>
  </w:style>
  <w:style w:type="paragraph" w:styleId="HTML">
    <w:name w:val="HTML Preformatted"/>
    <w:basedOn w:val="a4"/>
    <w:link w:val="HTML0"/>
    <w:rsid w:val="00510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link w:val="HTML"/>
    <w:rsid w:val="00510924"/>
    <w:rPr>
      <w:rFonts w:ascii="Courier New" w:hAnsi="Courier New" w:cs="Courier New"/>
    </w:rPr>
  </w:style>
  <w:style w:type="paragraph" w:customStyle="1" w:styleId="description">
    <w:name w:val="description"/>
    <w:basedOn w:val="a4"/>
    <w:uiPriority w:val="99"/>
    <w:rsid w:val="00510924"/>
    <w:pPr>
      <w:spacing w:before="100" w:beforeAutospacing="1" w:after="100" w:afterAutospacing="1" w:line="240" w:lineRule="auto"/>
    </w:pPr>
    <w:rPr>
      <w:rFonts w:ascii="Times New Roman" w:hAnsi="Times New Roman"/>
      <w:sz w:val="24"/>
      <w:szCs w:val="24"/>
      <w:lang w:eastAsia="ru-RU"/>
    </w:rPr>
  </w:style>
  <w:style w:type="character" w:customStyle="1" w:styleId="post-authorvcard">
    <w:name w:val="post-author vcard"/>
    <w:uiPriority w:val="99"/>
    <w:rsid w:val="00510924"/>
    <w:rPr>
      <w:rFonts w:cs="Times New Roman"/>
    </w:rPr>
  </w:style>
  <w:style w:type="character" w:customStyle="1" w:styleId="fn">
    <w:name w:val="fn"/>
    <w:uiPriority w:val="99"/>
    <w:rsid w:val="00510924"/>
    <w:rPr>
      <w:rFonts w:cs="Times New Roman"/>
    </w:rPr>
  </w:style>
  <w:style w:type="character" w:customStyle="1" w:styleId="post-timestamp2">
    <w:name w:val="post-timestamp2"/>
    <w:uiPriority w:val="99"/>
    <w:rsid w:val="00510924"/>
    <w:rPr>
      <w:rFonts w:cs="Times New Roman"/>
      <w:color w:val="999966"/>
    </w:rPr>
  </w:style>
  <w:style w:type="character" w:customStyle="1" w:styleId="post-comment-link">
    <w:name w:val="post-comment-link"/>
    <w:uiPriority w:val="99"/>
    <w:rsid w:val="00510924"/>
    <w:rPr>
      <w:rFonts w:cs="Times New Roman"/>
    </w:rPr>
  </w:style>
  <w:style w:type="character" w:customStyle="1" w:styleId="item-controlblog-adminpid-1744177254">
    <w:name w:val="item-control blog-admin pid-1744177254"/>
    <w:uiPriority w:val="99"/>
    <w:rsid w:val="00510924"/>
    <w:rPr>
      <w:rFonts w:cs="Times New Roman"/>
    </w:rPr>
  </w:style>
  <w:style w:type="character" w:customStyle="1" w:styleId="zippytoggle-open">
    <w:name w:val="zippy toggle-open"/>
    <w:uiPriority w:val="99"/>
    <w:rsid w:val="00510924"/>
    <w:rPr>
      <w:rFonts w:cs="Times New Roman"/>
    </w:rPr>
  </w:style>
  <w:style w:type="character" w:customStyle="1" w:styleId="post-count">
    <w:name w:val="post-count"/>
    <w:uiPriority w:val="99"/>
    <w:rsid w:val="00510924"/>
    <w:rPr>
      <w:rFonts w:cs="Times New Roman"/>
    </w:rPr>
  </w:style>
  <w:style w:type="character" w:customStyle="1" w:styleId="zippy">
    <w:name w:val="zippy"/>
    <w:uiPriority w:val="99"/>
    <w:rsid w:val="00510924"/>
    <w:rPr>
      <w:rFonts w:cs="Times New Roman"/>
    </w:rPr>
  </w:style>
  <w:style w:type="character" w:customStyle="1" w:styleId="item-controlblog-admin">
    <w:name w:val="item-control blog-admin"/>
    <w:uiPriority w:val="99"/>
    <w:rsid w:val="00510924"/>
    <w:rPr>
      <w:rFonts w:cs="Times New Roman"/>
    </w:rPr>
  </w:style>
  <w:style w:type="paragraph" w:customStyle="1" w:styleId="1ff">
    <w:name w:val="Знак1"/>
    <w:basedOn w:val="a4"/>
    <w:uiPriority w:val="99"/>
    <w:rsid w:val="00510924"/>
    <w:pPr>
      <w:spacing w:before="100" w:beforeAutospacing="1" w:after="100" w:afterAutospacing="1" w:line="240" w:lineRule="auto"/>
    </w:pPr>
    <w:rPr>
      <w:rFonts w:ascii="Times New Roman" w:hAnsi="Times New Roman"/>
      <w:color w:val="000000"/>
      <w:sz w:val="24"/>
      <w:szCs w:val="24"/>
      <w:u w:color="000000"/>
      <w:lang w:val="en-US"/>
    </w:rPr>
  </w:style>
  <w:style w:type="paragraph" w:customStyle="1" w:styleId="acknowledgment">
    <w:name w:val="acknowledgment"/>
    <w:basedOn w:val="a4"/>
    <w:next w:val="a4"/>
    <w:uiPriority w:val="99"/>
    <w:rsid w:val="00510924"/>
    <w:pPr>
      <w:widowControl w:val="0"/>
      <w:spacing w:before="480" w:after="0" w:line="240" w:lineRule="auto"/>
    </w:pPr>
    <w:rPr>
      <w:rFonts w:ascii="Arial" w:hAnsi="Arial"/>
      <w:vanish/>
      <w:sz w:val="18"/>
      <w:szCs w:val="20"/>
      <w:lang w:val="en-GB"/>
    </w:rPr>
  </w:style>
  <w:style w:type="character" w:customStyle="1" w:styleId="1ff0">
    <w:name w:val="Знак Знак1"/>
    <w:uiPriority w:val="99"/>
    <w:locked/>
    <w:rsid w:val="00510924"/>
    <w:rPr>
      <w:rFonts w:ascii="Arial" w:hAnsi="Arial" w:cs="Arial"/>
      <w:b/>
      <w:bCs/>
      <w:sz w:val="26"/>
      <w:szCs w:val="26"/>
      <w:lang w:val="ru-RU" w:eastAsia="ru-RU" w:bidi="ar-SA"/>
    </w:rPr>
  </w:style>
  <w:style w:type="paragraph" w:customStyle="1" w:styleId="2f7">
    <w:name w:val="Знак Знак2 Знак"/>
    <w:basedOn w:val="a4"/>
    <w:uiPriority w:val="99"/>
    <w:rsid w:val="00510924"/>
    <w:pPr>
      <w:spacing w:after="160" w:line="240" w:lineRule="exact"/>
    </w:pPr>
    <w:rPr>
      <w:rFonts w:ascii="Verdana" w:hAnsi="Verdana"/>
      <w:sz w:val="20"/>
      <w:szCs w:val="20"/>
      <w:lang w:val="en-US"/>
    </w:rPr>
  </w:style>
  <w:style w:type="paragraph" w:styleId="2f8">
    <w:name w:val="List Bullet 2"/>
    <w:basedOn w:val="a4"/>
    <w:autoRedefine/>
    <w:uiPriority w:val="99"/>
    <w:rsid w:val="00510924"/>
    <w:pPr>
      <w:spacing w:before="60" w:after="60" w:line="240" w:lineRule="auto"/>
      <w:ind w:firstLine="720"/>
      <w:jc w:val="both"/>
    </w:pPr>
    <w:rPr>
      <w:rFonts w:ascii="Times New Roman" w:hAnsi="Times New Roman"/>
      <w:sz w:val="24"/>
      <w:szCs w:val="24"/>
      <w:lang w:eastAsia="ru-RU"/>
    </w:rPr>
  </w:style>
  <w:style w:type="character" w:customStyle="1" w:styleId="list0020paragraphchar1">
    <w:name w:val="list_0020paragraph__char1"/>
    <w:uiPriority w:val="99"/>
    <w:rsid w:val="00510924"/>
    <w:rPr>
      <w:rFonts w:ascii="Times New Roman" w:hAnsi="Times New Roman" w:cs="Times New Roman"/>
      <w:sz w:val="24"/>
      <w:szCs w:val="24"/>
    </w:rPr>
  </w:style>
  <w:style w:type="character" w:customStyle="1" w:styleId="1ff1">
    <w:name w:val="Основной шрифт абзаца1"/>
    <w:uiPriority w:val="67"/>
    <w:rsid w:val="00510924"/>
  </w:style>
  <w:style w:type="paragraph" w:customStyle="1" w:styleId="afffff0">
    <w:name w:val="Заголовок"/>
    <w:basedOn w:val="a4"/>
    <w:next w:val="af9"/>
    <w:uiPriority w:val="67"/>
    <w:rsid w:val="00510924"/>
    <w:pPr>
      <w:keepNext/>
      <w:suppressAutoHyphens/>
      <w:spacing w:before="240" w:after="120" w:line="240" w:lineRule="auto"/>
    </w:pPr>
    <w:rPr>
      <w:rFonts w:ascii="Arial" w:eastAsia="MS Mincho" w:hAnsi="Arial" w:cs="Tahoma"/>
      <w:sz w:val="28"/>
      <w:szCs w:val="28"/>
      <w:lang w:eastAsia="ar-SA"/>
    </w:rPr>
  </w:style>
  <w:style w:type="paragraph" w:styleId="afffff1">
    <w:name w:val="List"/>
    <w:basedOn w:val="af9"/>
    <w:uiPriority w:val="67"/>
    <w:rsid w:val="00510924"/>
    <w:pPr>
      <w:shd w:val="clear" w:color="auto" w:fill="auto"/>
      <w:suppressAutoHyphens/>
      <w:spacing w:line="240" w:lineRule="auto"/>
      <w:jc w:val="left"/>
    </w:pPr>
    <w:rPr>
      <w:rFonts w:cs="Tahoma"/>
      <w:sz w:val="24"/>
      <w:szCs w:val="24"/>
      <w:lang w:eastAsia="ar-SA"/>
    </w:rPr>
  </w:style>
  <w:style w:type="paragraph" w:customStyle="1" w:styleId="1ff2">
    <w:name w:val="Название1"/>
    <w:basedOn w:val="a4"/>
    <w:uiPriority w:val="99"/>
    <w:rsid w:val="00510924"/>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ff3">
    <w:name w:val="Указатель1"/>
    <w:basedOn w:val="a4"/>
    <w:uiPriority w:val="67"/>
    <w:rsid w:val="00510924"/>
    <w:pPr>
      <w:suppressLineNumbers/>
      <w:suppressAutoHyphens/>
      <w:spacing w:after="0" w:line="240" w:lineRule="auto"/>
    </w:pPr>
    <w:rPr>
      <w:rFonts w:ascii="Times New Roman" w:hAnsi="Times New Roman" w:cs="Tahoma"/>
      <w:sz w:val="24"/>
      <w:szCs w:val="24"/>
      <w:lang w:eastAsia="ar-SA"/>
    </w:rPr>
  </w:style>
  <w:style w:type="character" w:customStyle="1" w:styleId="afffff2">
    <w:name w:val="Символ сноски"/>
    <w:uiPriority w:val="99"/>
    <w:rsid w:val="00510924"/>
    <w:rPr>
      <w:rFonts w:cs="Times New Roman"/>
      <w:vertAlign w:val="superscript"/>
    </w:rPr>
  </w:style>
  <w:style w:type="character" w:customStyle="1" w:styleId="dash0417043d0430043a00200441043d043e0441043a0438char">
    <w:name w:val="dash0417_043d_0430_043a_0020_0441_043d_043e_0441_043a_0438__char"/>
    <w:uiPriority w:val="99"/>
    <w:rsid w:val="00510924"/>
    <w:rPr>
      <w:rFonts w:cs="Times New Roman"/>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510924"/>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uiPriority w:val="99"/>
    <w:rsid w:val="00510924"/>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4"/>
    <w:uiPriority w:val="99"/>
    <w:rsid w:val="00510924"/>
    <w:pPr>
      <w:spacing w:after="0" w:line="240" w:lineRule="auto"/>
    </w:pPr>
    <w:rPr>
      <w:rFonts w:ascii="Times New Roman" w:hAnsi="Times New Roman"/>
      <w:sz w:val="24"/>
      <w:szCs w:val="24"/>
      <w:lang w:eastAsia="ru-RU"/>
    </w:rPr>
  </w:style>
  <w:style w:type="paragraph" w:customStyle="1" w:styleId="afffff3">
    <w:name w:val="#Текст_мой"/>
    <w:uiPriority w:val="99"/>
    <w:rsid w:val="00510924"/>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f4">
    <w:name w:val="Знак Знак Знак Знак Знак Знак Знак Знак Знак"/>
    <w:basedOn w:val="a4"/>
    <w:uiPriority w:val="99"/>
    <w:rsid w:val="00510924"/>
    <w:pPr>
      <w:spacing w:before="100" w:beforeAutospacing="1" w:after="100" w:afterAutospacing="1" w:line="240" w:lineRule="auto"/>
    </w:pPr>
    <w:rPr>
      <w:rFonts w:ascii="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510924"/>
    <w:rPr>
      <w:rFonts w:ascii="Times New Roman" w:hAnsi="Times New Roman" w:cs="Times New Roman"/>
      <w:sz w:val="24"/>
      <w:szCs w:val="24"/>
      <w:u w:val="none"/>
      <w:effect w:val="none"/>
    </w:rPr>
  </w:style>
  <w:style w:type="character" w:customStyle="1" w:styleId="74">
    <w:name w:val="Знак Знак7"/>
    <w:uiPriority w:val="99"/>
    <w:rsid w:val="00510924"/>
    <w:rPr>
      <w:rFonts w:cs="Times New Roman"/>
      <w:sz w:val="24"/>
      <w:szCs w:val="24"/>
      <w:lang w:val="ru-RU" w:eastAsia="ru-RU" w:bidi="ar-SA"/>
    </w:rPr>
  </w:style>
  <w:style w:type="paragraph" w:customStyle="1" w:styleId="-12">
    <w:name w:val="Цветной список - Акцент 12"/>
    <w:basedOn w:val="a4"/>
    <w:qFormat/>
    <w:rsid w:val="00510924"/>
    <w:pPr>
      <w:spacing w:line="240" w:lineRule="auto"/>
      <w:ind w:left="720"/>
      <w:contextualSpacing/>
    </w:pPr>
    <w:rPr>
      <w:rFonts w:ascii="Cambria" w:eastAsia="Times New Roman" w:hAnsi="Cambria"/>
      <w:sz w:val="24"/>
      <w:szCs w:val="24"/>
    </w:rPr>
  </w:style>
  <w:style w:type="character" w:customStyle="1" w:styleId="dash041e005f0431005f044b005f0447005f043d005f044b005f0439char1">
    <w:name w:val="dash041e_005f0431_005f044b_005f0447_005f043d_005f044b_005f0439__char1"/>
    <w:rsid w:val="00510924"/>
    <w:rPr>
      <w:rFonts w:ascii="Times New Roman" w:hAnsi="Times New Roman" w:cs="Times New Roman"/>
      <w:sz w:val="24"/>
      <w:szCs w:val="24"/>
      <w:u w:val="none"/>
      <w:effect w:val="none"/>
    </w:rPr>
  </w:style>
  <w:style w:type="character" w:customStyle="1" w:styleId="dash041e0431044b0447043d044b0439char1">
    <w:name w:val="dash041e_0431_044b_0447_043d_044b_0439__char1"/>
    <w:uiPriority w:val="99"/>
    <w:rsid w:val="00510924"/>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4"/>
    <w:rsid w:val="00510924"/>
    <w:pPr>
      <w:spacing w:after="0" w:line="240" w:lineRule="auto"/>
    </w:pPr>
    <w:rPr>
      <w:rFonts w:ascii="Times New Roman" w:hAnsi="Times New Roman"/>
      <w:sz w:val="24"/>
      <w:szCs w:val="24"/>
      <w:lang w:eastAsia="ru-RU"/>
    </w:rPr>
  </w:style>
  <w:style w:type="paragraph" w:styleId="afffff5">
    <w:name w:val="annotation text"/>
    <w:basedOn w:val="a4"/>
    <w:link w:val="afffff6"/>
    <w:uiPriority w:val="99"/>
    <w:rsid w:val="00510924"/>
    <w:pPr>
      <w:spacing w:after="0" w:line="240" w:lineRule="auto"/>
    </w:pPr>
    <w:rPr>
      <w:rFonts w:ascii="Times New Roman" w:hAnsi="Times New Roman"/>
      <w:sz w:val="20"/>
      <w:szCs w:val="20"/>
      <w:lang w:eastAsia="ru-RU"/>
    </w:rPr>
  </w:style>
  <w:style w:type="character" w:customStyle="1" w:styleId="afffff6">
    <w:name w:val="Текст примечания Знак"/>
    <w:link w:val="afffff5"/>
    <w:uiPriority w:val="99"/>
    <w:rsid w:val="00510924"/>
    <w:rPr>
      <w:rFonts w:ascii="Times New Roman" w:hAnsi="Times New Roman"/>
    </w:rPr>
  </w:style>
  <w:style w:type="character" w:customStyle="1" w:styleId="maintext1">
    <w:name w:val="maintext1"/>
    <w:uiPriority w:val="99"/>
    <w:rsid w:val="00510924"/>
    <w:rPr>
      <w:rFonts w:cs="Times New Roman"/>
      <w:sz w:val="24"/>
      <w:szCs w:val="24"/>
    </w:rPr>
  </w:style>
  <w:style w:type="paragraph" w:customStyle="1" w:styleId="default0">
    <w:name w:val="default"/>
    <w:basedOn w:val="a4"/>
    <w:qFormat/>
    <w:rsid w:val="00510924"/>
    <w:pPr>
      <w:spacing w:after="0" w:line="240" w:lineRule="auto"/>
    </w:pPr>
    <w:rPr>
      <w:rFonts w:ascii="Times New Roman" w:hAnsi="Times New Roman"/>
      <w:sz w:val="24"/>
      <w:szCs w:val="24"/>
      <w:lang w:eastAsia="ru-RU"/>
    </w:rPr>
  </w:style>
  <w:style w:type="character" w:customStyle="1" w:styleId="default005f005fchar1char1">
    <w:name w:val="default_005f_005fchar1__char1"/>
    <w:rsid w:val="00510924"/>
    <w:rPr>
      <w:rFonts w:ascii="Times New Roman" w:hAnsi="Times New Roman" w:cs="Times New Roman"/>
      <w:sz w:val="24"/>
      <w:szCs w:val="24"/>
      <w:u w:val="none"/>
      <w:effect w:val="none"/>
    </w:rPr>
  </w:style>
  <w:style w:type="paragraph" w:customStyle="1" w:styleId="ConsPlusNormal">
    <w:name w:val="ConsPlusNormal"/>
    <w:qFormat/>
    <w:rsid w:val="00510924"/>
    <w:pPr>
      <w:widowControl w:val="0"/>
      <w:autoSpaceDE w:val="0"/>
      <w:autoSpaceDN w:val="0"/>
      <w:adjustRightInd w:val="0"/>
      <w:ind w:firstLine="720"/>
    </w:pPr>
    <w:rPr>
      <w:rFonts w:ascii="Arial" w:hAnsi="Arial" w:cs="Arial"/>
    </w:rPr>
  </w:style>
  <w:style w:type="character" w:customStyle="1" w:styleId="5c">
    <w:name w:val="Знак Знак5"/>
    <w:uiPriority w:val="99"/>
    <w:rsid w:val="00510924"/>
    <w:rPr>
      <w:rFonts w:cs="Times New Roman"/>
      <w:sz w:val="16"/>
      <w:szCs w:val="16"/>
      <w:lang w:val="ru-RU" w:eastAsia="ru-RU" w:bidi="ar-SA"/>
    </w:rPr>
  </w:style>
  <w:style w:type="character" w:customStyle="1" w:styleId="dash0410043104370430044600200441043f04380441043a0430char1">
    <w:name w:val="dash0410_0431_0437_0430_0446_0020_0441_043f_0438_0441_043a_0430__char1"/>
    <w:uiPriority w:val="99"/>
    <w:rsid w:val="00510924"/>
    <w:rPr>
      <w:rFonts w:ascii="Times New Roman" w:hAnsi="Times New Roman" w:cs="Times New Roman"/>
      <w:sz w:val="24"/>
      <w:szCs w:val="24"/>
      <w:u w:val="none"/>
      <w:effect w:val="none"/>
    </w:rPr>
  </w:style>
  <w:style w:type="character" w:customStyle="1" w:styleId="1011">
    <w:name w:val="Знак Знак101"/>
    <w:uiPriority w:val="99"/>
    <w:locked/>
    <w:rsid w:val="00510924"/>
    <w:rPr>
      <w:rFonts w:eastAsia="Times New Roman" w:cs="Times New Roman"/>
      <w:sz w:val="24"/>
      <w:szCs w:val="24"/>
      <w:lang w:val="en-US" w:eastAsia="ru-RU" w:bidi="ar-SA"/>
    </w:rPr>
  </w:style>
  <w:style w:type="character" w:customStyle="1" w:styleId="910">
    <w:name w:val="Знак Знак91"/>
    <w:uiPriority w:val="99"/>
    <w:locked/>
    <w:rsid w:val="00510924"/>
    <w:rPr>
      <w:rFonts w:eastAsia="Times New Roman" w:cs="Times New Roman"/>
      <w:sz w:val="24"/>
      <w:szCs w:val="24"/>
      <w:lang w:val="en-US" w:eastAsia="ru-RU" w:bidi="ar-SA"/>
    </w:rPr>
  </w:style>
  <w:style w:type="table" w:styleId="-1">
    <w:name w:val="Table Web 1"/>
    <w:basedOn w:val="a6"/>
    <w:rsid w:val="00510924"/>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510924"/>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510924"/>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7">
    <w:name w:val="Table Elegant"/>
    <w:basedOn w:val="a6"/>
    <w:rsid w:val="00510924"/>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4">
    <w:name w:val="Table Subtle 1"/>
    <w:basedOn w:val="a6"/>
    <w:rsid w:val="00510924"/>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Subtle 2"/>
    <w:basedOn w:val="a6"/>
    <w:rsid w:val="00510924"/>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FR3">
    <w:name w:val="FR3"/>
    <w:rsid w:val="00510924"/>
    <w:pPr>
      <w:widowControl w:val="0"/>
      <w:suppressAutoHyphens/>
      <w:spacing w:line="259" w:lineRule="auto"/>
      <w:ind w:firstLine="300"/>
      <w:jc w:val="both"/>
    </w:pPr>
    <w:rPr>
      <w:rFonts w:ascii="Arial" w:eastAsia="Arial" w:hAnsi="Arial"/>
      <w:sz w:val="18"/>
      <w:lang w:eastAsia="ar-SA"/>
    </w:rPr>
  </w:style>
  <w:style w:type="character" w:customStyle="1" w:styleId="ac">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b"/>
    <w:uiPriority w:val="99"/>
    <w:rsid w:val="00510924"/>
    <w:rPr>
      <w:rFonts w:ascii="Times New Roman" w:eastAsia="Times New Roman" w:hAnsi="Times New Roman"/>
      <w:sz w:val="24"/>
      <w:szCs w:val="24"/>
    </w:rPr>
  </w:style>
  <w:style w:type="paragraph" w:customStyle="1" w:styleId="1ff5">
    <w:name w:val="1"/>
    <w:basedOn w:val="a4"/>
    <w:rsid w:val="00510924"/>
    <w:pPr>
      <w:spacing w:before="27" w:after="27" w:line="240" w:lineRule="auto"/>
    </w:pPr>
    <w:rPr>
      <w:rFonts w:ascii="Times New Roman" w:eastAsia="Times New Roman" w:hAnsi="Times New Roman"/>
      <w:sz w:val="20"/>
      <w:szCs w:val="20"/>
      <w:lang w:eastAsia="ru-RU"/>
    </w:rPr>
  </w:style>
  <w:style w:type="paragraph" w:customStyle="1" w:styleId="2fa">
    <w:name w:val="Без интервала2"/>
    <w:rsid w:val="00510924"/>
    <w:rPr>
      <w:rFonts w:eastAsia="Times New Roman" w:cs="Calibri"/>
      <w:sz w:val="22"/>
      <w:szCs w:val="22"/>
      <w:lang w:eastAsia="en-US"/>
    </w:rPr>
  </w:style>
  <w:style w:type="paragraph" w:customStyle="1" w:styleId="c0">
    <w:name w:val="c0"/>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rsid w:val="00510924"/>
  </w:style>
  <w:style w:type="character" w:customStyle="1" w:styleId="c1">
    <w:name w:val="c1"/>
    <w:rsid w:val="00510924"/>
  </w:style>
  <w:style w:type="paragraph" w:customStyle="1" w:styleId="ConsPlusNonformat">
    <w:name w:val="ConsPlusNonformat"/>
    <w:rsid w:val="00510924"/>
    <w:pPr>
      <w:autoSpaceDE w:val="0"/>
      <w:autoSpaceDN w:val="0"/>
      <w:adjustRightInd w:val="0"/>
    </w:pPr>
    <w:rPr>
      <w:rFonts w:ascii="Courier New" w:eastAsia="Times New Roman" w:hAnsi="Courier New" w:cs="Courier New"/>
    </w:rPr>
  </w:style>
  <w:style w:type="character" w:customStyle="1" w:styleId="c4">
    <w:name w:val="c4"/>
    <w:rsid w:val="00510924"/>
  </w:style>
  <w:style w:type="paragraph" w:customStyle="1" w:styleId="msolistparagraph0">
    <w:name w:val="msolistparagraph"/>
    <w:basedOn w:val="a4"/>
    <w:uiPriority w:val="99"/>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spacing0">
    <w:name w:val="msonospacing"/>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4">
    <w:name w:val="Style4"/>
    <w:basedOn w:val="a4"/>
    <w:rsid w:val="00510924"/>
    <w:pPr>
      <w:widowControl w:val="0"/>
      <w:autoSpaceDE w:val="0"/>
      <w:autoSpaceDN w:val="0"/>
      <w:adjustRightInd w:val="0"/>
      <w:spacing w:after="0" w:line="220" w:lineRule="exact"/>
      <w:ind w:firstLine="514"/>
      <w:jc w:val="both"/>
    </w:pPr>
    <w:rPr>
      <w:rFonts w:ascii="Times New Roman" w:eastAsia="Times New Roman" w:hAnsi="Times New Roman"/>
      <w:sz w:val="24"/>
      <w:szCs w:val="24"/>
      <w:lang w:eastAsia="ru-RU"/>
    </w:rPr>
  </w:style>
  <w:style w:type="character" w:customStyle="1" w:styleId="FontStyle43">
    <w:name w:val="Font Style43"/>
    <w:uiPriority w:val="6"/>
    <w:rsid w:val="00510924"/>
    <w:rPr>
      <w:rFonts w:ascii="Times New Roman" w:hAnsi="Times New Roman" w:cs="Times New Roman" w:hint="default"/>
      <w:sz w:val="18"/>
      <w:szCs w:val="18"/>
    </w:rPr>
  </w:style>
  <w:style w:type="paragraph" w:customStyle="1" w:styleId="u">
    <w:name w:val="u"/>
    <w:basedOn w:val="a4"/>
    <w:rsid w:val="00510924"/>
    <w:pPr>
      <w:spacing w:after="0" w:line="240" w:lineRule="auto"/>
      <w:ind w:firstLine="390"/>
      <w:jc w:val="both"/>
    </w:pPr>
    <w:rPr>
      <w:rFonts w:ascii="Times New Roman" w:eastAsia="Times New Roman" w:hAnsi="Times New Roman"/>
      <w:sz w:val="24"/>
      <w:szCs w:val="24"/>
      <w:lang w:eastAsia="ru-RU"/>
    </w:rPr>
  </w:style>
  <w:style w:type="paragraph" w:customStyle="1" w:styleId="318">
    <w:name w:val="Основной текст с отступом 31"/>
    <w:basedOn w:val="a4"/>
    <w:rsid w:val="00510924"/>
    <w:pPr>
      <w:overflowPunct w:val="0"/>
      <w:autoSpaceDE w:val="0"/>
      <w:autoSpaceDN w:val="0"/>
      <w:adjustRightInd w:val="0"/>
      <w:spacing w:after="0" w:line="240" w:lineRule="auto"/>
      <w:ind w:right="46" w:firstLine="567"/>
      <w:jc w:val="both"/>
      <w:textAlignment w:val="baseline"/>
    </w:pPr>
    <w:rPr>
      <w:rFonts w:ascii="TimesET" w:eastAsia="Times New Roman" w:hAnsi="TimesET"/>
      <w:sz w:val="24"/>
      <w:szCs w:val="20"/>
      <w:lang w:eastAsia="ru-RU"/>
    </w:rPr>
  </w:style>
  <w:style w:type="paragraph" w:customStyle="1" w:styleId="32c">
    <w:name w:val="Основной текст с отступом 32"/>
    <w:basedOn w:val="a4"/>
    <w:rsid w:val="00510924"/>
    <w:pPr>
      <w:overflowPunct w:val="0"/>
      <w:autoSpaceDE w:val="0"/>
      <w:autoSpaceDN w:val="0"/>
      <w:adjustRightInd w:val="0"/>
      <w:spacing w:after="0" w:line="240" w:lineRule="auto"/>
      <w:ind w:right="46" w:firstLine="567"/>
      <w:jc w:val="both"/>
      <w:textAlignment w:val="baseline"/>
    </w:pPr>
    <w:rPr>
      <w:rFonts w:ascii="TimesET" w:eastAsia="Times New Roman" w:hAnsi="TimesET"/>
      <w:sz w:val="24"/>
      <w:szCs w:val="20"/>
      <w:lang w:eastAsia="ru-RU"/>
    </w:rPr>
  </w:style>
  <w:style w:type="paragraph" w:customStyle="1" w:styleId="p25">
    <w:name w:val="p25"/>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6">
    <w:name w:val="p26"/>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rsid w:val="00510924"/>
  </w:style>
  <w:style w:type="paragraph" w:customStyle="1" w:styleId="Style27">
    <w:name w:val="Style27"/>
    <w:basedOn w:val="a4"/>
    <w:uiPriority w:val="99"/>
    <w:rsid w:val="00510924"/>
    <w:pPr>
      <w:widowControl w:val="0"/>
      <w:autoSpaceDE w:val="0"/>
      <w:autoSpaceDN w:val="0"/>
      <w:adjustRightInd w:val="0"/>
      <w:spacing w:after="0" w:line="274" w:lineRule="exact"/>
      <w:ind w:hanging="355"/>
      <w:jc w:val="both"/>
    </w:pPr>
    <w:rPr>
      <w:rFonts w:ascii="Arial" w:eastAsia="Times New Roman" w:hAnsi="Arial" w:cs="Arial"/>
      <w:sz w:val="24"/>
      <w:szCs w:val="24"/>
      <w:lang w:eastAsia="ru-RU"/>
    </w:rPr>
  </w:style>
  <w:style w:type="character" w:customStyle="1" w:styleId="FontStyle77">
    <w:name w:val="Font Style77"/>
    <w:uiPriority w:val="99"/>
    <w:rsid w:val="00510924"/>
    <w:rPr>
      <w:rFonts w:ascii="Arial" w:hAnsi="Arial" w:cs="Arial"/>
      <w:sz w:val="22"/>
      <w:szCs w:val="22"/>
    </w:rPr>
  </w:style>
  <w:style w:type="character" w:customStyle="1" w:styleId="FontStyle88">
    <w:name w:val="Font Style88"/>
    <w:uiPriority w:val="99"/>
    <w:rsid w:val="00510924"/>
    <w:rPr>
      <w:rFonts w:ascii="Arial" w:hAnsi="Arial" w:cs="Arial"/>
      <w:sz w:val="22"/>
      <w:szCs w:val="22"/>
    </w:rPr>
  </w:style>
  <w:style w:type="paragraph" w:customStyle="1" w:styleId="Style35">
    <w:name w:val="Style35"/>
    <w:basedOn w:val="a4"/>
    <w:uiPriority w:val="99"/>
    <w:rsid w:val="00510924"/>
    <w:pPr>
      <w:widowControl w:val="0"/>
      <w:autoSpaceDE w:val="0"/>
      <w:autoSpaceDN w:val="0"/>
      <w:adjustRightInd w:val="0"/>
      <w:spacing w:after="0" w:line="278" w:lineRule="exact"/>
      <w:jc w:val="both"/>
    </w:pPr>
    <w:rPr>
      <w:rFonts w:ascii="Arial" w:eastAsia="Times New Roman" w:hAnsi="Arial" w:cs="Arial"/>
      <w:sz w:val="24"/>
      <w:szCs w:val="24"/>
      <w:lang w:eastAsia="ru-RU"/>
    </w:rPr>
  </w:style>
  <w:style w:type="paragraph" w:customStyle="1" w:styleId="Style38">
    <w:name w:val="Style38"/>
    <w:basedOn w:val="a4"/>
    <w:uiPriority w:val="99"/>
    <w:rsid w:val="00510924"/>
    <w:pPr>
      <w:widowControl w:val="0"/>
      <w:autoSpaceDE w:val="0"/>
      <w:autoSpaceDN w:val="0"/>
      <w:adjustRightInd w:val="0"/>
      <w:spacing w:after="0" w:line="278" w:lineRule="exact"/>
      <w:ind w:hanging="86"/>
    </w:pPr>
    <w:rPr>
      <w:rFonts w:ascii="Arial" w:eastAsia="Times New Roman" w:hAnsi="Arial" w:cs="Arial"/>
      <w:sz w:val="24"/>
      <w:szCs w:val="24"/>
      <w:lang w:eastAsia="ru-RU"/>
    </w:rPr>
  </w:style>
  <w:style w:type="paragraph" w:customStyle="1" w:styleId="Style45">
    <w:name w:val="Style45"/>
    <w:basedOn w:val="a4"/>
    <w:uiPriority w:val="99"/>
    <w:rsid w:val="00510924"/>
    <w:pPr>
      <w:widowControl w:val="0"/>
      <w:autoSpaceDE w:val="0"/>
      <w:autoSpaceDN w:val="0"/>
      <w:adjustRightInd w:val="0"/>
      <w:spacing w:after="0" w:line="278" w:lineRule="exact"/>
      <w:ind w:firstLine="691"/>
      <w:jc w:val="both"/>
    </w:pPr>
    <w:rPr>
      <w:rFonts w:ascii="Arial" w:eastAsia="Times New Roman" w:hAnsi="Arial" w:cs="Arial"/>
      <w:sz w:val="24"/>
      <w:szCs w:val="24"/>
      <w:lang w:eastAsia="ru-RU"/>
    </w:rPr>
  </w:style>
  <w:style w:type="paragraph" w:customStyle="1" w:styleId="Style42">
    <w:name w:val="Style42"/>
    <w:basedOn w:val="a4"/>
    <w:uiPriority w:val="99"/>
    <w:rsid w:val="00510924"/>
    <w:pPr>
      <w:widowControl w:val="0"/>
      <w:autoSpaceDE w:val="0"/>
      <w:autoSpaceDN w:val="0"/>
      <w:adjustRightInd w:val="0"/>
      <w:spacing w:after="0" w:line="274" w:lineRule="exact"/>
      <w:ind w:hanging="355"/>
    </w:pPr>
    <w:rPr>
      <w:rFonts w:ascii="Arial" w:eastAsia="Times New Roman" w:hAnsi="Arial" w:cs="Arial"/>
      <w:sz w:val="24"/>
      <w:szCs w:val="24"/>
      <w:lang w:eastAsia="ru-RU"/>
    </w:rPr>
  </w:style>
  <w:style w:type="character" w:customStyle="1" w:styleId="FontStyle87">
    <w:name w:val="Font Style87"/>
    <w:uiPriority w:val="99"/>
    <w:rsid w:val="00510924"/>
    <w:rPr>
      <w:rFonts w:ascii="Arial" w:hAnsi="Arial" w:cs="Arial"/>
      <w:b/>
      <w:bCs/>
      <w:sz w:val="22"/>
      <w:szCs w:val="22"/>
    </w:rPr>
  </w:style>
  <w:style w:type="paragraph" w:customStyle="1" w:styleId="Style32">
    <w:name w:val="Style32"/>
    <w:basedOn w:val="a4"/>
    <w:uiPriority w:val="99"/>
    <w:rsid w:val="0051092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CharChar">
    <w:name w:val="Char Char"/>
    <w:basedOn w:val="a4"/>
    <w:uiPriority w:val="99"/>
    <w:rsid w:val="00510924"/>
    <w:pPr>
      <w:spacing w:after="160" w:line="240" w:lineRule="exact"/>
      <w:ind w:left="-108" w:right="-67" w:firstLine="468"/>
    </w:pPr>
    <w:rPr>
      <w:rFonts w:ascii="Arial" w:eastAsia="Times New Roman" w:hAnsi="Arial" w:cs="Arial"/>
      <w:lang w:val="en-US"/>
    </w:rPr>
  </w:style>
  <w:style w:type="paragraph" w:customStyle="1" w:styleId="msolistparagraphcxspmiddle">
    <w:name w:val="msolistparagraphcxspmiddle"/>
    <w:basedOn w:val="a4"/>
    <w:uiPriority w:val="99"/>
    <w:rsid w:val="00510924"/>
    <w:pPr>
      <w:spacing w:before="30" w:after="30" w:line="240" w:lineRule="auto"/>
    </w:pPr>
    <w:rPr>
      <w:rFonts w:ascii="Times New Roman" w:eastAsia="Times New Roman" w:hAnsi="Times New Roman"/>
      <w:sz w:val="20"/>
      <w:szCs w:val="20"/>
      <w:lang w:eastAsia="ru-RU"/>
    </w:rPr>
  </w:style>
  <w:style w:type="paragraph" w:customStyle="1" w:styleId="msolistparagraphcxsplast">
    <w:name w:val="msolistparagraphcxsplast"/>
    <w:basedOn w:val="a4"/>
    <w:uiPriority w:val="99"/>
    <w:rsid w:val="00510924"/>
    <w:pPr>
      <w:spacing w:before="30" w:after="30" w:line="240" w:lineRule="auto"/>
    </w:pPr>
    <w:rPr>
      <w:rFonts w:ascii="Times New Roman" w:eastAsia="Times New Roman" w:hAnsi="Times New Roman"/>
      <w:sz w:val="20"/>
      <w:szCs w:val="20"/>
      <w:lang w:eastAsia="ru-RU"/>
    </w:rPr>
  </w:style>
  <w:style w:type="paragraph" w:customStyle="1" w:styleId="c12c4">
    <w:name w:val="c12 c4"/>
    <w:basedOn w:val="a4"/>
    <w:uiPriority w:val="99"/>
    <w:rsid w:val="00510924"/>
    <w:pPr>
      <w:spacing w:before="90" w:after="90" w:line="240" w:lineRule="auto"/>
    </w:pPr>
    <w:rPr>
      <w:rFonts w:ascii="Times New Roman" w:eastAsia="Times New Roman" w:hAnsi="Times New Roman"/>
      <w:sz w:val="24"/>
      <w:szCs w:val="24"/>
      <w:lang w:eastAsia="ru-RU"/>
    </w:rPr>
  </w:style>
  <w:style w:type="paragraph" w:customStyle="1" w:styleId="afffff8">
    <w:name w:val="Основной"/>
    <w:basedOn w:val="a4"/>
    <w:link w:val="afffff9"/>
    <w:qFormat/>
    <w:rsid w:val="00510924"/>
    <w:pPr>
      <w:autoSpaceDE w:val="0"/>
      <w:autoSpaceDN w:val="0"/>
      <w:adjustRightInd w:val="0"/>
      <w:spacing w:after="0" w:line="214" w:lineRule="atLeast"/>
      <w:ind w:firstLine="283"/>
      <w:jc w:val="both"/>
      <w:textAlignment w:val="center"/>
    </w:pPr>
    <w:rPr>
      <w:rFonts w:ascii="NewtonCSanPin" w:eastAsia="Times New Roman" w:hAnsi="NewtonCSanPin"/>
      <w:color w:val="000000"/>
      <w:sz w:val="21"/>
      <w:szCs w:val="21"/>
    </w:rPr>
  </w:style>
  <w:style w:type="character" w:customStyle="1" w:styleId="afffff9">
    <w:name w:val="Основной Знак"/>
    <w:link w:val="afffff8"/>
    <w:rsid w:val="00510924"/>
    <w:rPr>
      <w:rFonts w:ascii="NewtonCSanPin" w:eastAsia="Times New Roman" w:hAnsi="NewtonCSanPin"/>
      <w:color w:val="000000"/>
      <w:sz w:val="21"/>
      <w:szCs w:val="21"/>
      <w:lang w:eastAsia="en-US"/>
    </w:rPr>
  </w:style>
  <w:style w:type="paragraph" w:customStyle="1" w:styleId="afffffa">
    <w:name w:val="Таблица"/>
    <w:basedOn w:val="afffff8"/>
    <w:rsid w:val="00510924"/>
    <w:pPr>
      <w:tabs>
        <w:tab w:val="left" w:pos="4500"/>
        <w:tab w:val="left" w:pos="9180"/>
        <w:tab w:val="left" w:pos="9360"/>
      </w:tabs>
      <w:spacing w:line="194" w:lineRule="atLeast"/>
      <w:ind w:firstLine="0"/>
      <w:jc w:val="left"/>
    </w:pPr>
    <w:rPr>
      <w:sz w:val="19"/>
      <w:szCs w:val="19"/>
      <w:lang w:eastAsia="ru-RU"/>
    </w:rPr>
  </w:style>
  <w:style w:type="paragraph" w:styleId="afffffb">
    <w:name w:val="Message Header"/>
    <w:basedOn w:val="afffffa"/>
    <w:link w:val="afffffc"/>
    <w:rsid w:val="00510924"/>
    <w:pPr>
      <w:jc w:val="center"/>
    </w:pPr>
    <w:rPr>
      <w:b/>
      <w:bCs/>
    </w:rPr>
  </w:style>
  <w:style w:type="character" w:customStyle="1" w:styleId="afffffc">
    <w:name w:val="Шапка Знак"/>
    <w:link w:val="afffffb"/>
    <w:rsid w:val="00510924"/>
    <w:rPr>
      <w:rFonts w:ascii="NewtonCSanPin" w:eastAsia="Times New Roman" w:hAnsi="NewtonCSanPin"/>
      <w:b/>
      <w:bCs/>
      <w:color w:val="000000"/>
      <w:sz w:val="19"/>
      <w:szCs w:val="19"/>
    </w:rPr>
  </w:style>
  <w:style w:type="paragraph" w:customStyle="1" w:styleId="NoParagraphStyle">
    <w:name w:val="[No Paragraph Style]"/>
    <w:rsid w:val="00510924"/>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FR2">
    <w:name w:val="FR2"/>
    <w:rsid w:val="00510924"/>
    <w:pPr>
      <w:widowControl w:val="0"/>
      <w:jc w:val="center"/>
    </w:pPr>
    <w:rPr>
      <w:rFonts w:ascii="Times New Roman" w:eastAsia="Times New Roman" w:hAnsi="Times New Roman"/>
      <w:b/>
      <w:sz w:val="32"/>
    </w:rPr>
  </w:style>
  <w:style w:type="paragraph" w:customStyle="1" w:styleId="c31">
    <w:name w:val="c31"/>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1">
    <w:name w:val="c61"/>
    <w:rsid w:val="00510924"/>
  </w:style>
  <w:style w:type="paragraph" w:customStyle="1" w:styleId="c27">
    <w:name w:val="c27"/>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0">
    <w:name w:val="c20"/>
    <w:rsid w:val="00510924"/>
  </w:style>
  <w:style w:type="paragraph" w:customStyle="1" w:styleId="c10">
    <w:name w:val="c10"/>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510924"/>
  </w:style>
  <w:style w:type="paragraph" w:customStyle="1" w:styleId="c39">
    <w:name w:val="c39"/>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7">
    <w:name w:val="c87"/>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1">
    <w:name w:val="c11"/>
    <w:rsid w:val="00510924"/>
  </w:style>
  <w:style w:type="paragraph" w:customStyle="1" w:styleId="2fb">
    <w:name w:val="?????2"/>
    <w:basedOn w:val="a4"/>
    <w:rsid w:val="00510924"/>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paragraph" w:customStyle="1" w:styleId="a1">
    <w:name w:val="НОМЕРА"/>
    <w:basedOn w:val="ab"/>
    <w:link w:val="afffffd"/>
    <w:uiPriority w:val="99"/>
    <w:qFormat/>
    <w:rsid w:val="00510924"/>
    <w:pPr>
      <w:numPr>
        <w:numId w:val="38"/>
      </w:numPr>
      <w:spacing w:before="0" w:beforeAutospacing="0" w:after="0" w:afterAutospacing="0"/>
      <w:jc w:val="both"/>
    </w:pPr>
    <w:rPr>
      <w:rFonts w:ascii="Arial Narrow" w:eastAsia="Calibri" w:hAnsi="Arial Narrow"/>
      <w:sz w:val="18"/>
      <w:szCs w:val="18"/>
    </w:rPr>
  </w:style>
  <w:style w:type="character" w:customStyle="1" w:styleId="afffffd">
    <w:name w:val="НОМЕРА Знак"/>
    <w:link w:val="a1"/>
    <w:uiPriority w:val="99"/>
    <w:rsid w:val="00510924"/>
    <w:rPr>
      <w:rFonts w:ascii="Arial Narrow" w:hAnsi="Arial Narrow"/>
      <w:sz w:val="18"/>
      <w:szCs w:val="18"/>
    </w:rPr>
  </w:style>
  <w:style w:type="paragraph" w:customStyle="1" w:styleId="-11">
    <w:name w:val="Цветной список - Акцент 11"/>
    <w:basedOn w:val="a4"/>
    <w:qFormat/>
    <w:rsid w:val="00510924"/>
    <w:pPr>
      <w:spacing w:after="0" w:line="240" w:lineRule="auto"/>
      <w:ind w:left="720"/>
      <w:contextualSpacing/>
    </w:pPr>
    <w:rPr>
      <w:rFonts w:ascii="Times New Roman" w:eastAsia="Times New Roman" w:hAnsi="Times New Roman"/>
      <w:sz w:val="24"/>
      <w:szCs w:val="24"/>
      <w:lang w:eastAsia="ru-RU"/>
    </w:rPr>
  </w:style>
  <w:style w:type="paragraph" w:styleId="affff8">
    <w:name w:val="Intense Quote"/>
    <w:basedOn w:val="a4"/>
    <w:next w:val="a4"/>
    <w:link w:val="affff7"/>
    <w:uiPriority w:val="30"/>
    <w:qFormat/>
    <w:rsid w:val="00510924"/>
    <w:pPr>
      <w:pBdr>
        <w:bottom w:val="single" w:sz="4" w:space="4" w:color="4F81BD"/>
      </w:pBdr>
      <w:spacing w:before="200" w:after="280"/>
      <w:ind w:left="936" w:right="936"/>
    </w:pPr>
    <w:rPr>
      <w:b/>
      <w:i/>
      <w:sz w:val="24"/>
      <w:szCs w:val="20"/>
      <w:lang w:eastAsia="ru-RU"/>
    </w:rPr>
  </w:style>
  <w:style w:type="character" w:customStyle="1" w:styleId="1ff6">
    <w:name w:val="Выделенная цитата Знак1"/>
    <w:uiPriority w:val="30"/>
    <w:rsid w:val="00510924"/>
    <w:rPr>
      <w:b/>
      <w:bCs/>
      <w:i/>
      <w:iCs/>
      <w:color w:val="4F81BD"/>
      <w:sz w:val="22"/>
      <w:szCs w:val="22"/>
      <w:lang w:eastAsia="en-US"/>
    </w:rPr>
  </w:style>
  <w:style w:type="paragraph" w:customStyle="1" w:styleId="formattext">
    <w:name w:val="formattext"/>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ertext">
    <w:name w:val="headertext"/>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rsid w:val="00510924"/>
  </w:style>
  <w:style w:type="character" w:customStyle="1" w:styleId="5yl5">
    <w:name w:val="_5yl5"/>
    <w:rsid w:val="00510924"/>
  </w:style>
  <w:style w:type="character" w:customStyle="1" w:styleId="poemyear">
    <w:name w:val="poemyear"/>
    <w:rsid w:val="00510924"/>
  </w:style>
  <w:style w:type="character" w:customStyle="1" w:styleId="st">
    <w:name w:val="st"/>
    <w:rsid w:val="00510924"/>
  </w:style>
  <w:style w:type="character" w:customStyle="1" w:styleId="line">
    <w:name w:val="line"/>
    <w:rsid w:val="00510924"/>
  </w:style>
  <w:style w:type="table" w:customStyle="1" w:styleId="11c">
    <w:name w:val="Сетка таблицы11"/>
    <w:basedOn w:val="a6"/>
    <w:next w:val="a8"/>
    <w:uiPriority w:val="59"/>
    <w:rsid w:val="0051092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28">
    <w:name w:val="c28"/>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rsid w:val="00510924"/>
  </w:style>
  <w:style w:type="paragraph" w:customStyle="1" w:styleId="c35">
    <w:name w:val="c35"/>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5">
    <w:name w:val="c15"/>
    <w:rsid w:val="00510924"/>
  </w:style>
  <w:style w:type="paragraph" w:customStyle="1" w:styleId="c51">
    <w:name w:val="c51"/>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6">
    <w:name w:val="c46"/>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0">
    <w:name w:val="c60"/>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9">
    <w:name w:val="c49"/>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4">
    <w:name w:val="c84"/>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1">
    <w:name w:val="c81"/>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5">
    <w:name w:val="c95"/>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2">
    <w:name w:val="c22"/>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8">
    <w:name w:val="c98"/>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8">
    <w:name w:val="c58"/>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2">
    <w:name w:val="c92"/>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4">
    <w:name w:val="c74"/>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8">
    <w:name w:val="c38"/>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
    <w:name w:val="c59"/>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0">
    <w:name w:val="c80"/>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0">
    <w:name w:val="c90"/>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6">
    <w:name w:val="c106"/>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W8Num1z0">
    <w:name w:val="WW8Num1z0"/>
    <w:uiPriority w:val="3"/>
    <w:rsid w:val="00510924"/>
  </w:style>
  <w:style w:type="character" w:customStyle="1" w:styleId="WW8Num1z1">
    <w:name w:val="WW8Num1z1"/>
    <w:uiPriority w:val="3"/>
    <w:rsid w:val="00510924"/>
  </w:style>
  <w:style w:type="character" w:customStyle="1" w:styleId="WW8Num1z2">
    <w:name w:val="WW8Num1z2"/>
    <w:uiPriority w:val="3"/>
    <w:rsid w:val="00510924"/>
  </w:style>
  <w:style w:type="character" w:customStyle="1" w:styleId="WW8Num1z3">
    <w:name w:val="WW8Num1z3"/>
    <w:uiPriority w:val="3"/>
    <w:rsid w:val="00510924"/>
  </w:style>
  <w:style w:type="character" w:customStyle="1" w:styleId="WW8Num1z4">
    <w:name w:val="WW8Num1z4"/>
    <w:uiPriority w:val="3"/>
    <w:rsid w:val="00510924"/>
  </w:style>
  <w:style w:type="character" w:customStyle="1" w:styleId="WW8Num1z5">
    <w:name w:val="WW8Num1z5"/>
    <w:uiPriority w:val="3"/>
    <w:rsid w:val="00510924"/>
  </w:style>
  <w:style w:type="character" w:customStyle="1" w:styleId="WW8Num1z6">
    <w:name w:val="WW8Num1z6"/>
    <w:uiPriority w:val="3"/>
    <w:rsid w:val="00510924"/>
  </w:style>
  <w:style w:type="character" w:customStyle="1" w:styleId="WW8Num1z7">
    <w:name w:val="WW8Num1z7"/>
    <w:uiPriority w:val="3"/>
    <w:rsid w:val="00510924"/>
  </w:style>
  <w:style w:type="character" w:customStyle="1" w:styleId="WW8Num1z8">
    <w:name w:val="WW8Num1z8"/>
    <w:uiPriority w:val="3"/>
    <w:rsid w:val="00510924"/>
  </w:style>
  <w:style w:type="character" w:customStyle="1" w:styleId="WW8Num2z0">
    <w:name w:val="WW8Num2z0"/>
    <w:uiPriority w:val="3"/>
    <w:rsid w:val="00510924"/>
  </w:style>
  <w:style w:type="character" w:customStyle="1" w:styleId="WW8Num2z1">
    <w:name w:val="WW8Num2z1"/>
    <w:uiPriority w:val="3"/>
    <w:rsid w:val="00510924"/>
  </w:style>
  <w:style w:type="character" w:customStyle="1" w:styleId="WW8Num2z2">
    <w:name w:val="WW8Num2z2"/>
    <w:uiPriority w:val="3"/>
    <w:rsid w:val="00510924"/>
  </w:style>
  <w:style w:type="character" w:customStyle="1" w:styleId="WW8Num2z3">
    <w:name w:val="WW8Num2z3"/>
    <w:uiPriority w:val="3"/>
    <w:rsid w:val="00510924"/>
  </w:style>
  <w:style w:type="character" w:customStyle="1" w:styleId="WW8Num2z4">
    <w:name w:val="WW8Num2z4"/>
    <w:uiPriority w:val="3"/>
    <w:rsid w:val="00510924"/>
  </w:style>
  <w:style w:type="character" w:customStyle="1" w:styleId="WW8Num2z5">
    <w:name w:val="WW8Num2z5"/>
    <w:uiPriority w:val="3"/>
    <w:rsid w:val="00510924"/>
  </w:style>
  <w:style w:type="character" w:customStyle="1" w:styleId="WW8Num2z6">
    <w:name w:val="WW8Num2z6"/>
    <w:uiPriority w:val="3"/>
    <w:rsid w:val="00510924"/>
  </w:style>
  <w:style w:type="character" w:customStyle="1" w:styleId="WW8Num2z7">
    <w:name w:val="WW8Num2z7"/>
    <w:uiPriority w:val="3"/>
    <w:rsid w:val="00510924"/>
  </w:style>
  <w:style w:type="character" w:customStyle="1" w:styleId="WW8Num2z8">
    <w:name w:val="WW8Num2z8"/>
    <w:uiPriority w:val="3"/>
    <w:rsid w:val="00510924"/>
  </w:style>
  <w:style w:type="character" w:customStyle="1" w:styleId="WW8Num3z0">
    <w:name w:val="WW8Num3z0"/>
    <w:uiPriority w:val="3"/>
    <w:rsid w:val="00510924"/>
    <w:rPr>
      <w:rFonts w:hint="default"/>
      <w:b/>
      <w:sz w:val="24"/>
      <w:szCs w:val="24"/>
      <w:lang w:val="ru-RU"/>
    </w:rPr>
  </w:style>
  <w:style w:type="character" w:customStyle="1" w:styleId="WW8Num3z1">
    <w:name w:val="WW8Num3z1"/>
    <w:uiPriority w:val="3"/>
    <w:rsid w:val="00510924"/>
  </w:style>
  <w:style w:type="character" w:customStyle="1" w:styleId="WW8Num3z2">
    <w:name w:val="WW8Num3z2"/>
    <w:uiPriority w:val="3"/>
    <w:rsid w:val="00510924"/>
  </w:style>
  <w:style w:type="character" w:customStyle="1" w:styleId="WW8Num3z3">
    <w:name w:val="WW8Num3z3"/>
    <w:uiPriority w:val="3"/>
    <w:rsid w:val="00510924"/>
  </w:style>
  <w:style w:type="character" w:customStyle="1" w:styleId="WW8Num3z4">
    <w:name w:val="WW8Num3z4"/>
    <w:uiPriority w:val="3"/>
    <w:rsid w:val="00510924"/>
  </w:style>
  <w:style w:type="character" w:customStyle="1" w:styleId="WW8Num3z5">
    <w:name w:val="WW8Num3z5"/>
    <w:uiPriority w:val="3"/>
    <w:rsid w:val="00510924"/>
  </w:style>
  <w:style w:type="character" w:customStyle="1" w:styleId="WW8Num3z6">
    <w:name w:val="WW8Num3z6"/>
    <w:uiPriority w:val="3"/>
    <w:rsid w:val="00510924"/>
  </w:style>
  <w:style w:type="character" w:customStyle="1" w:styleId="WW8Num3z7">
    <w:name w:val="WW8Num3z7"/>
    <w:uiPriority w:val="3"/>
    <w:rsid w:val="00510924"/>
  </w:style>
  <w:style w:type="character" w:customStyle="1" w:styleId="WW8Num3z8">
    <w:name w:val="WW8Num3z8"/>
    <w:uiPriority w:val="3"/>
    <w:rsid w:val="00510924"/>
  </w:style>
  <w:style w:type="character" w:customStyle="1" w:styleId="WW8Num4z0">
    <w:name w:val="WW8Num4z0"/>
    <w:uiPriority w:val="3"/>
    <w:rsid w:val="00510924"/>
    <w:rPr>
      <w:rFonts w:hint="default"/>
      <w:lang w:val="ru-RU"/>
    </w:rPr>
  </w:style>
  <w:style w:type="character" w:customStyle="1" w:styleId="WW8Num4z1">
    <w:name w:val="WW8Num4z1"/>
    <w:uiPriority w:val="3"/>
    <w:rsid w:val="00510924"/>
  </w:style>
  <w:style w:type="character" w:customStyle="1" w:styleId="WW8Num4z2">
    <w:name w:val="WW8Num4z2"/>
    <w:uiPriority w:val="3"/>
    <w:rsid w:val="00510924"/>
  </w:style>
  <w:style w:type="character" w:customStyle="1" w:styleId="WW8Num4z3">
    <w:name w:val="WW8Num4z3"/>
    <w:uiPriority w:val="3"/>
    <w:rsid w:val="00510924"/>
  </w:style>
  <w:style w:type="character" w:customStyle="1" w:styleId="WW8Num4z4">
    <w:name w:val="WW8Num4z4"/>
    <w:uiPriority w:val="3"/>
    <w:rsid w:val="00510924"/>
  </w:style>
  <w:style w:type="character" w:customStyle="1" w:styleId="WW8Num4z5">
    <w:name w:val="WW8Num4z5"/>
    <w:uiPriority w:val="3"/>
    <w:rsid w:val="00510924"/>
  </w:style>
  <w:style w:type="character" w:customStyle="1" w:styleId="WW8Num4z6">
    <w:name w:val="WW8Num4z6"/>
    <w:uiPriority w:val="3"/>
    <w:rsid w:val="00510924"/>
  </w:style>
  <w:style w:type="character" w:customStyle="1" w:styleId="WW8Num4z7">
    <w:name w:val="WW8Num4z7"/>
    <w:uiPriority w:val="3"/>
    <w:rsid w:val="00510924"/>
  </w:style>
  <w:style w:type="character" w:customStyle="1" w:styleId="WW8Num4z8">
    <w:name w:val="WW8Num4z8"/>
    <w:uiPriority w:val="3"/>
    <w:rsid w:val="00510924"/>
  </w:style>
  <w:style w:type="character" w:customStyle="1" w:styleId="WW8Num5z0">
    <w:name w:val="WW8Num5z0"/>
    <w:uiPriority w:val="3"/>
    <w:rsid w:val="00510924"/>
    <w:rPr>
      <w:bCs/>
      <w:color w:val="000000"/>
      <w:sz w:val="24"/>
      <w:szCs w:val="24"/>
      <w:lang w:val="ru-RU"/>
    </w:rPr>
  </w:style>
  <w:style w:type="character" w:customStyle="1" w:styleId="WW8Num6z0">
    <w:name w:val="WW8Num6z0"/>
    <w:uiPriority w:val="3"/>
    <w:rsid w:val="00510924"/>
    <w:rPr>
      <w:bCs/>
      <w:sz w:val="24"/>
      <w:szCs w:val="24"/>
      <w:lang w:val="ru-RU"/>
    </w:rPr>
  </w:style>
  <w:style w:type="character" w:customStyle="1" w:styleId="WW8Num7z0">
    <w:name w:val="WW8Num7z0"/>
    <w:uiPriority w:val="3"/>
    <w:rsid w:val="00510924"/>
    <w:rPr>
      <w:rFonts w:ascii="Times New Roman" w:hAnsi="Times New Roman" w:cs="Times New Roman"/>
      <w:bCs/>
      <w:color w:val="000000"/>
      <w:sz w:val="24"/>
      <w:szCs w:val="24"/>
      <w:lang w:val="ru-RU"/>
    </w:rPr>
  </w:style>
  <w:style w:type="character" w:customStyle="1" w:styleId="WW8Num8z0">
    <w:name w:val="WW8Num8z0"/>
    <w:uiPriority w:val="3"/>
    <w:rsid w:val="00510924"/>
    <w:rPr>
      <w:sz w:val="24"/>
      <w:szCs w:val="24"/>
      <w:lang w:val="ru-RU"/>
    </w:rPr>
  </w:style>
  <w:style w:type="character" w:customStyle="1" w:styleId="WW8Num9z0">
    <w:name w:val="WW8Num9z0"/>
    <w:uiPriority w:val="3"/>
    <w:rsid w:val="00510924"/>
    <w:rPr>
      <w:rFonts w:ascii="Arial" w:hAnsi="Arial" w:cs="Arial"/>
      <w:sz w:val="24"/>
      <w:szCs w:val="24"/>
      <w:lang w:val="ru-RU"/>
    </w:rPr>
  </w:style>
  <w:style w:type="character" w:customStyle="1" w:styleId="WW8Num10z0">
    <w:name w:val="WW8Num10z0"/>
    <w:uiPriority w:val="3"/>
    <w:rsid w:val="00510924"/>
    <w:rPr>
      <w:rFonts w:ascii="Times New Roman" w:hAnsi="Times New Roman" w:cs="Times New Roman"/>
      <w:bCs/>
      <w:color w:val="000000"/>
      <w:spacing w:val="-2"/>
      <w:sz w:val="24"/>
      <w:szCs w:val="24"/>
      <w:lang w:val="ru-RU"/>
    </w:rPr>
  </w:style>
  <w:style w:type="character" w:customStyle="1" w:styleId="WW8Num11z0">
    <w:name w:val="WW8Num11z0"/>
    <w:uiPriority w:val="3"/>
    <w:rsid w:val="00510924"/>
    <w:rPr>
      <w:spacing w:val="-4"/>
      <w:sz w:val="24"/>
      <w:szCs w:val="24"/>
      <w:lang w:val="ru-RU"/>
    </w:rPr>
  </w:style>
  <w:style w:type="character" w:customStyle="1" w:styleId="WW8Num12z0">
    <w:name w:val="WW8Num12z0"/>
    <w:uiPriority w:val="3"/>
    <w:rsid w:val="00510924"/>
  </w:style>
  <w:style w:type="character" w:customStyle="1" w:styleId="2fc">
    <w:name w:val="Основной шрифт абзаца2"/>
    <w:uiPriority w:val="67"/>
    <w:rsid w:val="00510924"/>
  </w:style>
  <w:style w:type="character" w:customStyle="1" w:styleId="WW8Num13z0">
    <w:name w:val="WW8Num13z0"/>
    <w:uiPriority w:val="3"/>
    <w:rsid w:val="00510924"/>
  </w:style>
  <w:style w:type="character" w:customStyle="1" w:styleId="WW8Num14z0">
    <w:name w:val="WW8Num14z0"/>
    <w:uiPriority w:val="3"/>
    <w:rsid w:val="00510924"/>
  </w:style>
  <w:style w:type="paragraph" w:customStyle="1" w:styleId="2fd">
    <w:name w:val="Указатель2"/>
    <w:basedOn w:val="a4"/>
    <w:uiPriority w:val="67"/>
    <w:rsid w:val="00510924"/>
    <w:pPr>
      <w:widowControl w:val="0"/>
      <w:suppressLineNumbers/>
      <w:suppressAutoHyphens/>
      <w:spacing w:after="0" w:line="240" w:lineRule="auto"/>
      <w:jc w:val="both"/>
    </w:pPr>
    <w:rPr>
      <w:rFonts w:ascii="Times New Roman" w:eastAsia="SimSun" w:hAnsi="Times New Roman" w:cs="Arial"/>
      <w:kern w:val="1"/>
      <w:sz w:val="21"/>
      <w:szCs w:val="20"/>
      <w:lang w:val="en-US" w:eastAsia="zh-CN"/>
    </w:rPr>
  </w:style>
  <w:style w:type="paragraph" w:customStyle="1" w:styleId="1ff7">
    <w:name w:val="Название объекта1"/>
    <w:basedOn w:val="a4"/>
    <w:uiPriority w:val="67"/>
    <w:rsid w:val="00510924"/>
    <w:pPr>
      <w:widowControl w:val="0"/>
      <w:suppressLineNumbers/>
      <w:suppressAutoHyphens/>
      <w:spacing w:before="120" w:after="120" w:line="240" w:lineRule="auto"/>
      <w:jc w:val="both"/>
    </w:pPr>
    <w:rPr>
      <w:rFonts w:ascii="Times New Roman" w:eastAsia="SimSun" w:hAnsi="Times New Roman" w:cs="Arial"/>
      <w:i/>
      <w:iCs/>
      <w:kern w:val="1"/>
      <w:sz w:val="24"/>
      <w:szCs w:val="24"/>
      <w:lang w:val="en-US" w:eastAsia="zh-CN"/>
    </w:rPr>
  </w:style>
  <w:style w:type="paragraph" w:styleId="z-">
    <w:name w:val="HTML Bottom of Form"/>
    <w:basedOn w:val="a4"/>
    <w:next w:val="a4"/>
    <w:link w:val="z-0"/>
    <w:rsid w:val="00510924"/>
    <w:pPr>
      <w:widowControl w:val="0"/>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SimSun" w:hAnsi="Arial" w:cs="Arial"/>
      <w:vanish/>
      <w:kern w:val="1"/>
      <w:sz w:val="16"/>
      <w:szCs w:val="20"/>
      <w:lang w:val="en-US" w:eastAsia="zh-CN"/>
    </w:rPr>
  </w:style>
  <w:style w:type="character" w:customStyle="1" w:styleId="z-0">
    <w:name w:val="z-Конец формы Знак"/>
    <w:link w:val="z-"/>
    <w:rsid w:val="00510924"/>
    <w:rPr>
      <w:rFonts w:ascii="Arial" w:eastAsia="SimSun" w:hAnsi="Arial" w:cs="Arial"/>
      <w:vanish/>
      <w:kern w:val="1"/>
      <w:sz w:val="16"/>
      <w:lang w:val="en-US" w:eastAsia="zh-CN"/>
    </w:rPr>
  </w:style>
  <w:style w:type="paragraph" w:styleId="z-1">
    <w:name w:val="HTML Top of Form"/>
    <w:basedOn w:val="a4"/>
    <w:next w:val="a4"/>
    <w:link w:val="z-2"/>
    <w:rsid w:val="00510924"/>
    <w:pPr>
      <w:widowControl w:val="0"/>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SimSun" w:hAnsi="Arial" w:cs="Arial"/>
      <w:vanish/>
      <w:kern w:val="1"/>
      <w:sz w:val="16"/>
      <w:szCs w:val="20"/>
      <w:lang w:val="en-US" w:eastAsia="zh-CN"/>
    </w:rPr>
  </w:style>
  <w:style w:type="character" w:customStyle="1" w:styleId="z-2">
    <w:name w:val="z-Начало формы Знак"/>
    <w:link w:val="z-1"/>
    <w:rsid w:val="00510924"/>
    <w:rPr>
      <w:rFonts w:ascii="Arial" w:eastAsia="SimSun" w:hAnsi="Arial" w:cs="Arial"/>
      <w:vanish/>
      <w:kern w:val="1"/>
      <w:sz w:val="16"/>
      <w:lang w:val="en-US" w:eastAsia="zh-CN"/>
    </w:rPr>
  </w:style>
  <w:style w:type="paragraph" w:customStyle="1" w:styleId="3f3">
    <w:name w:val="Без интервала3"/>
    <w:rsid w:val="00510924"/>
    <w:pPr>
      <w:suppressAutoHyphens/>
    </w:pPr>
    <w:rPr>
      <w:rFonts w:cs="Calibri"/>
      <w:sz w:val="22"/>
      <w:szCs w:val="22"/>
      <w:lang w:eastAsia="zh-CN"/>
    </w:rPr>
  </w:style>
  <w:style w:type="paragraph" w:customStyle="1" w:styleId="afffffe">
    <w:name w:val="Заголовок таблицы"/>
    <w:basedOn w:val="affffa"/>
    <w:uiPriority w:val="67"/>
    <w:rsid w:val="00510924"/>
    <w:pPr>
      <w:jc w:val="center"/>
    </w:pPr>
    <w:rPr>
      <w:rFonts w:eastAsia="SimSun"/>
      <w:b/>
      <w:bCs/>
      <w:sz w:val="21"/>
      <w:szCs w:val="20"/>
      <w:lang w:val="en-US" w:eastAsia="zh-CN"/>
    </w:rPr>
  </w:style>
  <w:style w:type="paragraph" w:customStyle="1" w:styleId="2fe">
    <w:name w:val="Абзац списка2"/>
    <w:basedOn w:val="a4"/>
    <w:rsid w:val="00510924"/>
    <w:pPr>
      <w:widowControl w:val="0"/>
      <w:suppressAutoHyphens/>
      <w:spacing w:after="0" w:line="240" w:lineRule="auto"/>
      <w:ind w:left="720"/>
      <w:contextualSpacing/>
      <w:jc w:val="both"/>
    </w:pPr>
    <w:rPr>
      <w:rFonts w:ascii="Times New Roman" w:eastAsia="SimSun" w:hAnsi="Times New Roman"/>
      <w:kern w:val="1"/>
      <w:sz w:val="21"/>
      <w:szCs w:val="20"/>
      <w:lang w:val="en-US" w:eastAsia="zh-CN"/>
    </w:rPr>
  </w:style>
  <w:style w:type="character" w:customStyle="1" w:styleId="submenu-table">
    <w:name w:val="submenu-table"/>
    <w:rsid w:val="00510924"/>
  </w:style>
  <w:style w:type="character" w:customStyle="1" w:styleId="c23">
    <w:name w:val="c23"/>
    <w:rsid w:val="00510924"/>
  </w:style>
  <w:style w:type="numbering" w:customStyle="1" w:styleId="11d">
    <w:name w:val="Нет списка11"/>
    <w:next w:val="a7"/>
    <w:uiPriority w:val="99"/>
    <w:semiHidden/>
    <w:unhideWhenUsed/>
    <w:rsid w:val="00510924"/>
  </w:style>
  <w:style w:type="table" w:customStyle="1" w:styleId="2ff">
    <w:name w:val="Сетка таблицы2"/>
    <w:basedOn w:val="a6"/>
    <w:next w:val="a8"/>
    <w:uiPriority w:val="59"/>
    <w:rsid w:val="0051092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leinfo">
    <w:name w:val="fileinfo"/>
    <w:rsid w:val="00510924"/>
    <w:rPr>
      <w:rFonts w:cs="Times New Roman"/>
    </w:rPr>
  </w:style>
  <w:style w:type="character" w:customStyle="1" w:styleId="85pt">
    <w:name w:val="Основной текст + 8;5 pt"/>
    <w:rsid w:val="00510924"/>
    <w:rPr>
      <w:rFonts w:ascii="Arial" w:eastAsia="Arial" w:hAnsi="Arial" w:cs="Arial"/>
      <w:b w:val="0"/>
      <w:bCs w:val="0"/>
      <w:i w:val="0"/>
      <w:iCs w:val="0"/>
      <w:smallCaps w:val="0"/>
      <w:strike w:val="0"/>
      <w:color w:val="000000"/>
      <w:spacing w:val="0"/>
      <w:w w:val="100"/>
      <w:position w:val="0"/>
      <w:sz w:val="17"/>
      <w:szCs w:val="17"/>
      <w:u w:val="none"/>
      <w:lang w:val="ru-RU"/>
    </w:rPr>
  </w:style>
  <w:style w:type="character" w:customStyle="1" w:styleId="85pt0">
    <w:name w:val="Основной текст + 8;5 pt;Курсив"/>
    <w:rsid w:val="00510924"/>
    <w:rPr>
      <w:rFonts w:ascii="Arial" w:eastAsia="Arial" w:hAnsi="Arial" w:cs="Arial"/>
      <w:b w:val="0"/>
      <w:bCs w:val="0"/>
      <w:i/>
      <w:iCs/>
      <w:smallCaps w:val="0"/>
      <w:strike w:val="0"/>
      <w:color w:val="000000"/>
      <w:spacing w:val="0"/>
      <w:w w:val="100"/>
      <w:position w:val="0"/>
      <w:sz w:val="17"/>
      <w:szCs w:val="17"/>
      <w:u w:val="none"/>
      <w:shd w:val="clear" w:color="auto" w:fill="FFFFFF"/>
      <w:lang w:val="ru-RU"/>
    </w:rPr>
  </w:style>
  <w:style w:type="character" w:customStyle="1" w:styleId="c12">
    <w:name w:val="c12"/>
    <w:rsid w:val="00510924"/>
  </w:style>
  <w:style w:type="paragraph" w:customStyle="1" w:styleId="c96">
    <w:name w:val="c96"/>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3">
    <w:name w:val="s23"/>
    <w:rsid w:val="00510924"/>
  </w:style>
  <w:style w:type="paragraph" w:customStyle="1" w:styleId="p24">
    <w:name w:val="p24"/>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5">
    <w:name w:val="s25"/>
    <w:rsid w:val="00510924"/>
  </w:style>
  <w:style w:type="paragraph" w:customStyle="1" w:styleId="21">
    <w:name w:val="Средняя сетка 21"/>
    <w:basedOn w:val="a4"/>
    <w:uiPriority w:val="1"/>
    <w:qFormat/>
    <w:rsid w:val="00510924"/>
    <w:pPr>
      <w:numPr>
        <w:numId w:val="39"/>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s1">
    <w:name w:val="s_1"/>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
    <w:name w:val="s_10"/>
    <w:rsid w:val="00510924"/>
  </w:style>
  <w:style w:type="paragraph" w:styleId="a">
    <w:name w:val="List Bullet"/>
    <w:basedOn w:val="a4"/>
    <w:rsid w:val="00510924"/>
    <w:pPr>
      <w:numPr>
        <w:numId w:val="40"/>
      </w:numPr>
      <w:spacing w:after="0" w:line="240" w:lineRule="auto"/>
      <w:contextualSpacing/>
    </w:pPr>
    <w:rPr>
      <w:rFonts w:eastAsia="Times New Roman"/>
      <w:lang w:eastAsia="ru-RU"/>
    </w:rPr>
  </w:style>
  <w:style w:type="numbering" w:customStyle="1" w:styleId="2ff0">
    <w:name w:val="Нет списка2"/>
    <w:next w:val="a7"/>
    <w:uiPriority w:val="99"/>
    <w:semiHidden/>
    <w:unhideWhenUsed/>
    <w:rsid w:val="00510924"/>
  </w:style>
  <w:style w:type="table" w:customStyle="1" w:styleId="3f4">
    <w:name w:val="Сетка таблицы3"/>
    <w:basedOn w:val="a6"/>
    <w:next w:val="a8"/>
    <w:uiPriority w:val="59"/>
    <w:rsid w:val="0051092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9">
    <w:name w:val="c19"/>
    <w:rsid w:val="00510924"/>
  </w:style>
  <w:style w:type="character" w:customStyle="1" w:styleId="1ff8">
    <w:name w:val="Основной текст1"/>
    <w:rsid w:val="00510924"/>
    <w:rPr>
      <w:rFonts w:ascii="Times New Roman" w:hAnsi="Times New Roman"/>
      <w:spacing w:val="0"/>
      <w:sz w:val="20"/>
    </w:rPr>
  </w:style>
  <w:style w:type="numbering" w:customStyle="1" w:styleId="3f5">
    <w:name w:val="Нет списка3"/>
    <w:next w:val="a7"/>
    <w:uiPriority w:val="99"/>
    <w:semiHidden/>
    <w:unhideWhenUsed/>
    <w:rsid w:val="00510924"/>
  </w:style>
  <w:style w:type="table" w:customStyle="1" w:styleId="4f1">
    <w:name w:val="Сетка таблицы4"/>
    <w:basedOn w:val="a6"/>
    <w:next w:val="a8"/>
    <w:uiPriority w:val="59"/>
    <w:rsid w:val="0051092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0z1">
    <w:name w:val="WW8Num10z1"/>
    <w:uiPriority w:val="3"/>
    <w:rsid w:val="00510924"/>
  </w:style>
  <w:style w:type="character" w:customStyle="1" w:styleId="WW8Num10z2">
    <w:name w:val="WW8Num10z2"/>
    <w:uiPriority w:val="3"/>
    <w:rsid w:val="00510924"/>
  </w:style>
  <w:style w:type="character" w:customStyle="1" w:styleId="WW8Num10z3">
    <w:name w:val="WW8Num10z3"/>
    <w:uiPriority w:val="3"/>
    <w:rsid w:val="00510924"/>
  </w:style>
  <w:style w:type="character" w:customStyle="1" w:styleId="WW8Num10z4">
    <w:name w:val="WW8Num10z4"/>
    <w:uiPriority w:val="3"/>
    <w:rsid w:val="00510924"/>
  </w:style>
  <w:style w:type="character" w:customStyle="1" w:styleId="WW8Num10z5">
    <w:name w:val="WW8Num10z5"/>
    <w:uiPriority w:val="3"/>
    <w:rsid w:val="00510924"/>
  </w:style>
  <w:style w:type="character" w:customStyle="1" w:styleId="WW8Num10z6">
    <w:name w:val="WW8Num10z6"/>
    <w:uiPriority w:val="3"/>
    <w:rsid w:val="00510924"/>
  </w:style>
  <w:style w:type="character" w:customStyle="1" w:styleId="WW8Num10z7">
    <w:name w:val="WW8Num10z7"/>
    <w:uiPriority w:val="3"/>
    <w:rsid w:val="00510924"/>
  </w:style>
  <w:style w:type="character" w:customStyle="1" w:styleId="WW8Num10z8">
    <w:name w:val="WW8Num10z8"/>
    <w:uiPriority w:val="3"/>
    <w:rsid w:val="00510924"/>
  </w:style>
  <w:style w:type="character" w:customStyle="1" w:styleId="3f6">
    <w:name w:val="Основной шрифт абзаца3"/>
    <w:uiPriority w:val="67"/>
    <w:rsid w:val="00510924"/>
  </w:style>
  <w:style w:type="paragraph" w:customStyle="1" w:styleId="3f7">
    <w:name w:val="Указатель3"/>
    <w:basedOn w:val="a4"/>
    <w:uiPriority w:val="67"/>
    <w:rsid w:val="00510924"/>
    <w:pPr>
      <w:widowControl w:val="0"/>
      <w:suppressLineNumbers/>
      <w:suppressAutoHyphens/>
      <w:spacing w:after="0" w:line="240" w:lineRule="auto"/>
      <w:jc w:val="both"/>
    </w:pPr>
    <w:rPr>
      <w:rFonts w:ascii="Times New Roman" w:eastAsia="SimSun" w:hAnsi="Times New Roman" w:cs="Arial"/>
      <w:kern w:val="1"/>
      <w:sz w:val="21"/>
      <w:szCs w:val="20"/>
      <w:lang w:val="en-US" w:eastAsia="zh-CN"/>
    </w:rPr>
  </w:style>
  <w:style w:type="paragraph" w:customStyle="1" w:styleId="2ff1">
    <w:name w:val="Название объекта2"/>
    <w:basedOn w:val="a4"/>
    <w:uiPriority w:val="67"/>
    <w:rsid w:val="00510924"/>
    <w:pPr>
      <w:widowControl w:val="0"/>
      <w:suppressLineNumbers/>
      <w:suppressAutoHyphens/>
      <w:spacing w:before="120" w:after="120" w:line="240" w:lineRule="auto"/>
      <w:jc w:val="both"/>
    </w:pPr>
    <w:rPr>
      <w:rFonts w:ascii="Times New Roman" w:eastAsia="SimSun" w:hAnsi="Times New Roman" w:cs="Arial"/>
      <w:i/>
      <w:iCs/>
      <w:kern w:val="1"/>
      <w:sz w:val="24"/>
      <w:szCs w:val="24"/>
      <w:lang w:val="en-US" w:eastAsia="zh-CN"/>
    </w:rPr>
  </w:style>
  <w:style w:type="paragraph" w:customStyle="1" w:styleId="1ff9">
    <w:name w:val="Обычный (веб)1"/>
    <w:uiPriority w:val="68"/>
    <w:rsid w:val="00510924"/>
    <w:pPr>
      <w:suppressAutoHyphens/>
      <w:spacing w:before="280" w:after="280"/>
    </w:pPr>
    <w:rPr>
      <w:rFonts w:ascii="Times New Roman" w:eastAsia="SimSun" w:hAnsi="Times New Roman"/>
      <w:sz w:val="24"/>
      <w:szCs w:val="24"/>
      <w:lang w:val="en-US" w:eastAsia="zh-CN"/>
    </w:rPr>
  </w:style>
  <w:style w:type="paragraph" w:customStyle="1" w:styleId="z-10">
    <w:name w:val="z-Конец формы1"/>
    <w:basedOn w:val="a4"/>
    <w:next w:val="a4"/>
    <w:uiPriority w:val="65"/>
    <w:rsid w:val="00510924"/>
    <w:pPr>
      <w:widowControl w:val="0"/>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SimSun" w:hAnsi="Arial" w:cs="Arial"/>
      <w:vanish/>
      <w:kern w:val="1"/>
      <w:sz w:val="16"/>
      <w:szCs w:val="20"/>
      <w:lang w:val="en-US" w:eastAsia="zh-CN"/>
    </w:rPr>
  </w:style>
  <w:style w:type="paragraph" w:customStyle="1" w:styleId="z-11">
    <w:name w:val="z-Начало формы1"/>
    <w:basedOn w:val="a4"/>
    <w:next w:val="a4"/>
    <w:uiPriority w:val="65"/>
    <w:rsid w:val="00510924"/>
    <w:pPr>
      <w:widowControl w:val="0"/>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SimSun" w:hAnsi="Arial" w:cs="Arial"/>
      <w:vanish/>
      <w:kern w:val="1"/>
      <w:sz w:val="16"/>
      <w:szCs w:val="20"/>
      <w:lang w:val="en-US" w:eastAsia="zh-CN"/>
    </w:rPr>
  </w:style>
  <w:style w:type="paragraph" w:customStyle="1" w:styleId="4f2">
    <w:name w:val="Без интервала4"/>
    <w:uiPriority w:val="2"/>
    <w:rsid w:val="00510924"/>
    <w:pPr>
      <w:suppressAutoHyphens/>
    </w:pPr>
    <w:rPr>
      <w:rFonts w:cs="Calibri"/>
      <w:sz w:val="22"/>
      <w:szCs w:val="22"/>
      <w:lang w:eastAsia="zh-CN"/>
    </w:rPr>
  </w:style>
  <w:style w:type="paragraph" w:customStyle="1" w:styleId="3f8">
    <w:name w:val="Абзац списка3"/>
    <w:basedOn w:val="a4"/>
    <w:uiPriority w:val="7"/>
    <w:rsid w:val="00510924"/>
    <w:pPr>
      <w:widowControl w:val="0"/>
      <w:suppressAutoHyphens/>
      <w:spacing w:after="0" w:line="240" w:lineRule="auto"/>
      <w:ind w:left="720"/>
      <w:contextualSpacing/>
      <w:jc w:val="both"/>
    </w:pPr>
    <w:rPr>
      <w:rFonts w:ascii="Times New Roman" w:eastAsia="SimSun" w:hAnsi="Times New Roman"/>
      <w:kern w:val="1"/>
      <w:sz w:val="21"/>
      <w:szCs w:val="20"/>
      <w:lang w:val="en-US" w:eastAsia="zh-CN"/>
    </w:rPr>
  </w:style>
  <w:style w:type="paragraph" w:customStyle="1" w:styleId="affffff">
    <w:name w:val="Содержимое врезки"/>
    <w:basedOn w:val="a4"/>
    <w:uiPriority w:val="67"/>
    <w:rsid w:val="00510924"/>
    <w:pPr>
      <w:widowControl w:val="0"/>
      <w:suppressAutoHyphens/>
      <w:spacing w:after="0" w:line="240" w:lineRule="auto"/>
      <w:jc w:val="both"/>
    </w:pPr>
    <w:rPr>
      <w:rFonts w:ascii="Times New Roman" w:eastAsia="SimSun" w:hAnsi="Times New Roman"/>
      <w:kern w:val="1"/>
      <w:sz w:val="21"/>
      <w:szCs w:val="20"/>
      <w:lang w:val="en-US" w:eastAsia="zh-CN"/>
    </w:rPr>
  </w:style>
  <w:style w:type="character" w:customStyle="1" w:styleId="affffff0">
    <w:name w:val="默认段落字体"/>
    <w:rsid w:val="00510924"/>
  </w:style>
  <w:style w:type="paragraph" w:customStyle="1" w:styleId="affffff1">
    <w:name w:val="Другое"/>
    <w:basedOn w:val="a4"/>
    <w:link w:val="affffff2"/>
    <w:rsid w:val="00510924"/>
    <w:pPr>
      <w:widowControl w:val="0"/>
      <w:shd w:val="clear" w:color="auto" w:fill="FFFFFF"/>
      <w:suppressAutoHyphens/>
      <w:spacing w:after="0" w:line="240" w:lineRule="auto"/>
      <w:ind w:firstLine="280"/>
      <w:jc w:val="both"/>
    </w:pPr>
    <w:rPr>
      <w:rFonts w:ascii="Times New Roman" w:eastAsia="Times New Roman" w:hAnsi="Times New Roman"/>
      <w:color w:val="231E20"/>
      <w:kern w:val="1"/>
      <w:sz w:val="20"/>
      <w:szCs w:val="20"/>
      <w:lang w:val="en-US" w:eastAsia="zh-CN" w:bidi="hi-IN"/>
    </w:rPr>
  </w:style>
  <w:style w:type="paragraph" w:customStyle="1" w:styleId="5d">
    <w:name w:val="Основной текст (5)"/>
    <w:basedOn w:val="a4"/>
    <w:uiPriority w:val="67"/>
    <w:rsid w:val="00510924"/>
    <w:pPr>
      <w:widowControl w:val="0"/>
      <w:shd w:val="clear" w:color="auto" w:fill="FFFFFF"/>
      <w:suppressAutoHyphens/>
      <w:jc w:val="both"/>
    </w:pPr>
    <w:rPr>
      <w:rFonts w:ascii="Times New Roman" w:eastAsia="Times New Roman" w:hAnsi="Times New Roman"/>
      <w:kern w:val="1"/>
      <w:sz w:val="28"/>
      <w:szCs w:val="28"/>
      <w:lang w:val="en-US" w:eastAsia="zh-CN" w:bidi="hi-IN"/>
    </w:rPr>
  </w:style>
  <w:style w:type="character" w:customStyle="1" w:styleId="96">
    <w:name w:val="Основной текст (9)_"/>
    <w:link w:val="911"/>
    <w:uiPriority w:val="99"/>
    <w:rsid w:val="00510924"/>
    <w:rPr>
      <w:i/>
      <w:iCs/>
      <w:sz w:val="17"/>
      <w:szCs w:val="17"/>
      <w:shd w:val="clear" w:color="auto" w:fill="FFFFFF"/>
    </w:rPr>
  </w:style>
  <w:style w:type="paragraph" w:customStyle="1" w:styleId="911">
    <w:name w:val="Основной текст (9)1"/>
    <w:basedOn w:val="a4"/>
    <w:link w:val="96"/>
    <w:uiPriority w:val="99"/>
    <w:rsid w:val="00510924"/>
    <w:pPr>
      <w:widowControl w:val="0"/>
      <w:shd w:val="clear" w:color="auto" w:fill="FFFFFF"/>
      <w:spacing w:before="180" w:after="180" w:line="240" w:lineRule="atLeast"/>
      <w:jc w:val="center"/>
    </w:pPr>
    <w:rPr>
      <w:i/>
      <w:iCs/>
      <w:sz w:val="17"/>
      <w:szCs w:val="17"/>
      <w:lang w:eastAsia="ru-RU"/>
    </w:rPr>
  </w:style>
  <w:style w:type="character" w:customStyle="1" w:styleId="productchar-value">
    <w:name w:val="product__char-value"/>
    <w:rsid w:val="00510924"/>
  </w:style>
  <w:style w:type="paragraph" w:customStyle="1" w:styleId="affffff3">
    <w:name w:val="Базовый"/>
    <w:rsid w:val="00510924"/>
    <w:pPr>
      <w:suppressAutoHyphens/>
      <w:spacing w:after="200" w:line="276" w:lineRule="auto"/>
    </w:pPr>
    <w:rPr>
      <w:rFonts w:eastAsia="SimSun" w:cs="Calibri"/>
      <w:sz w:val="22"/>
      <w:szCs w:val="22"/>
    </w:rPr>
  </w:style>
  <w:style w:type="character" w:customStyle="1" w:styleId="c24">
    <w:name w:val="c24"/>
    <w:rsid w:val="00510924"/>
  </w:style>
  <w:style w:type="paragraph" w:customStyle="1" w:styleId="c127">
    <w:name w:val="c127"/>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u-2-msonormal">
    <w:name w:val="u-2-msonormal"/>
    <w:basedOn w:val="a4"/>
    <w:rsid w:val="00510924"/>
    <w:pPr>
      <w:spacing w:before="100" w:beforeAutospacing="1" w:after="100" w:afterAutospacing="1" w:line="240" w:lineRule="auto"/>
      <w:ind w:firstLine="360"/>
    </w:pPr>
    <w:rPr>
      <w:rFonts w:eastAsia="Times New Roman"/>
      <w:lang w:eastAsia="ru-RU"/>
    </w:rPr>
  </w:style>
  <w:style w:type="character" w:customStyle="1" w:styleId="CharAttribute1">
    <w:name w:val="CharAttribute1"/>
    <w:rsid w:val="00510924"/>
    <w:rPr>
      <w:rFonts w:ascii="Times New Roman" w:eastAsia="Gulim" w:hAnsi="Gulim"/>
      <w:sz w:val="28"/>
    </w:rPr>
  </w:style>
  <w:style w:type="paragraph" w:customStyle="1" w:styleId="p23">
    <w:name w:val="p23"/>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harAttribute0">
    <w:name w:val="CharAttribute0"/>
    <w:rsid w:val="00510924"/>
    <w:rPr>
      <w:rFonts w:ascii="Times New Roman" w:eastAsia="Times New Roman" w:hAnsi="Times New Roman" w:cs="Times New Roman" w:hint="default"/>
      <w:sz w:val="28"/>
    </w:rPr>
  </w:style>
  <w:style w:type="character" w:customStyle="1" w:styleId="CharAttribute484">
    <w:name w:val="CharAttribute484"/>
    <w:uiPriority w:val="99"/>
    <w:rsid w:val="00510924"/>
    <w:rPr>
      <w:rFonts w:ascii="Times New Roman" w:eastAsia="Times New Roman"/>
      <w:i/>
      <w:sz w:val="28"/>
    </w:rPr>
  </w:style>
  <w:style w:type="character" w:customStyle="1" w:styleId="CharAttribute3">
    <w:name w:val="CharAttribute3"/>
    <w:rsid w:val="00510924"/>
    <w:rPr>
      <w:rFonts w:ascii="Times New Roman" w:eastAsia="Batang" w:hAnsi="Batang"/>
      <w:sz w:val="28"/>
    </w:rPr>
  </w:style>
  <w:style w:type="paragraph" w:customStyle="1" w:styleId="ParaAttribute10">
    <w:name w:val="ParaAttribute10"/>
    <w:uiPriority w:val="99"/>
    <w:rsid w:val="00510924"/>
    <w:pPr>
      <w:jc w:val="both"/>
    </w:pPr>
    <w:rPr>
      <w:rFonts w:ascii="Times New Roman" w:eastAsia="№Е" w:hAnsi="Times New Roman"/>
    </w:rPr>
  </w:style>
  <w:style w:type="paragraph" w:customStyle="1" w:styleId="ParaAttribute16">
    <w:name w:val="ParaAttribute16"/>
    <w:uiPriority w:val="99"/>
    <w:rsid w:val="00510924"/>
    <w:pPr>
      <w:ind w:left="1080"/>
      <w:jc w:val="both"/>
    </w:pPr>
    <w:rPr>
      <w:rFonts w:ascii="Times New Roman" w:eastAsia="№Е" w:hAnsi="Times New Roman"/>
    </w:rPr>
  </w:style>
  <w:style w:type="character" w:customStyle="1" w:styleId="CharAttribute485">
    <w:name w:val="CharAttribute485"/>
    <w:uiPriority w:val="99"/>
    <w:rsid w:val="00510924"/>
    <w:rPr>
      <w:rFonts w:ascii="Times New Roman" w:eastAsia="Times New Roman"/>
      <w:i/>
      <w:sz w:val="22"/>
    </w:rPr>
  </w:style>
  <w:style w:type="paragraph" w:customStyle="1" w:styleId="ParaAttribute30">
    <w:name w:val="ParaAttribute30"/>
    <w:rsid w:val="00510924"/>
    <w:pPr>
      <w:ind w:left="709" w:right="566"/>
      <w:jc w:val="center"/>
    </w:pPr>
    <w:rPr>
      <w:rFonts w:ascii="Times New Roman" w:eastAsia="№Е" w:hAnsi="Times New Roman"/>
    </w:rPr>
  </w:style>
  <w:style w:type="paragraph" w:customStyle="1" w:styleId="ParaAttribute38">
    <w:name w:val="ParaAttribute38"/>
    <w:rsid w:val="00510924"/>
    <w:pPr>
      <w:ind w:right="-1"/>
      <w:jc w:val="both"/>
    </w:pPr>
    <w:rPr>
      <w:rFonts w:ascii="Times New Roman" w:eastAsia="№Е" w:hAnsi="Times New Roman"/>
    </w:rPr>
  </w:style>
  <w:style w:type="character" w:customStyle="1" w:styleId="CharAttribute501">
    <w:name w:val="CharAttribute501"/>
    <w:uiPriority w:val="99"/>
    <w:rsid w:val="00510924"/>
    <w:rPr>
      <w:rFonts w:ascii="Times New Roman" w:eastAsia="Times New Roman"/>
      <w:i/>
      <w:sz w:val="28"/>
      <w:u w:val="single"/>
    </w:rPr>
  </w:style>
  <w:style w:type="character" w:customStyle="1" w:styleId="CharAttribute502">
    <w:name w:val="CharAttribute502"/>
    <w:rsid w:val="00510924"/>
    <w:rPr>
      <w:rFonts w:ascii="Times New Roman" w:eastAsia="Times New Roman"/>
      <w:i/>
      <w:sz w:val="28"/>
    </w:rPr>
  </w:style>
  <w:style w:type="character" w:customStyle="1" w:styleId="CharAttribute511">
    <w:name w:val="CharAttribute511"/>
    <w:uiPriority w:val="99"/>
    <w:rsid w:val="00510924"/>
    <w:rPr>
      <w:rFonts w:ascii="Times New Roman" w:eastAsia="Times New Roman"/>
      <w:sz w:val="28"/>
    </w:rPr>
  </w:style>
  <w:style w:type="character" w:customStyle="1" w:styleId="CharAttribute512">
    <w:name w:val="CharAttribute512"/>
    <w:rsid w:val="00510924"/>
    <w:rPr>
      <w:rFonts w:ascii="Times New Roman" w:eastAsia="Times New Roman"/>
      <w:sz w:val="28"/>
    </w:rPr>
  </w:style>
  <w:style w:type="character" w:customStyle="1" w:styleId="CharAttribute2">
    <w:name w:val="CharAttribute2"/>
    <w:rsid w:val="00510924"/>
    <w:rPr>
      <w:rFonts w:ascii="Times New Roman" w:eastAsia="Batang" w:hAnsi="Batang"/>
      <w:color w:val="00000A"/>
      <w:sz w:val="28"/>
    </w:rPr>
  </w:style>
  <w:style w:type="character" w:customStyle="1" w:styleId="CharAttribute504">
    <w:name w:val="CharAttribute504"/>
    <w:rsid w:val="00510924"/>
    <w:rPr>
      <w:rFonts w:ascii="Times New Roman" w:eastAsia="Times New Roman"/>
      <w:sz w:val="28"/>
    </w:rPr>
  </w:style>
  <w:style w:type="paragraph" w:customStyle="1" w:styleId="ParaAttribute0">
    <w:name w:val="ParaAttribute0"/>
    <w:rsid w:val="00510924"/>
    <w:rPr>
      <w:rFonts w:ascii="Times New Roman" w:eastAsia="№Е" w:hAnsi="Times New Roman"/>
    </w:rPr>
  </w:style>
  <w:style w:type="paragraph" w:customStyle="1" w:styleId="ParaAttribute8">
    <w:name w:val="ParaAttribute8"/>
    <w:rsid w:val="00510924"/>
    <w:pPr>
      <w:ind w:firstLine="851"/>
      <w:jc w:val="both"/>
    </w:pPr>
    <w:rPr>
      <w:rFonts w:ascii="Times New Roman" w:eastAsia="№Е" w:hAnsi="Times New Roman"/>
    </w:rPr>
  </w:style>
  <w:style w:type="character" w:customStyle="1" w:styleId="CharAttribute268">
    <w:name w:val="CharAttribute268"/>
    <w:rsid w:val="00510924"/>
    <w:rPr>
      <w:rFonts w:ascii="Times New Roman" w:eastAsia="Times New Roman"/>
      <w:sz w:val="28"/>
    </w:rPr>
  </w:style>
  <w:style w:type="character" w:customStyle="1" w:styleId="CharAttribute269">
    <w:name w:val="CharAttribute269"/>
    <w:rsid w:val="00510924"/>
    <w:rPr>
      <w:rFonts w:ascii="Times New Roman" w:eastAsia="Times New Roman"/>
      <w:i/>
      <w:sz w:val="28"/>
    </w:rPr>
  </w:style>
  <w:style w:type="character" w:customStyle="1" w:styleId="CharAttribute271">
    <w:name w:val="CharAttribute271"/>
    <w:rsid w:val="00510924"/>
    <w:rPr>
      <w:rFonts w:ascii="Times New Roman" w:eastAsia="Times New Roman"/>
      <w:b/>
      <w:sz w:val="28"/>
    </w:rPr>
  </w:style>
  <w:style w:type="character" w:customStyle="1" w:styleId="CharAttribute272">
    <w:name w:val="CharAttribute272"/>
    <w:rsid w:val="00510924"/>
    <w:rPr>
      <w:rFonts w:ascii="Times New Roman" w:eastAsia="Times New Roman"/>
      <w:sz w:val="28"/>
    </w:rPr>
  </w:style>
  <w:style w:type="character" w:customStyle="1" w:styleId="CharAttribute273">
    <w:name w:val="CharAttribute273"/>
    <w:rsid w:val="00510924"/>
    <w:rPr>
      <w:rFonts w:ascii="Times New Roman" w:eastAsia="Times New Roman"/>
      <w:sz w:val="28"/>
    </w:rPr>
  </w:style>
  <w:style w:type="character" w:customStyle="1" w:styleId="CharAttribute274">
    <w:name w:val="CharAttribute274"/>
    <w:rsid w:val="00510924"/>
    <w:rPr>
      <w:rFonts w:ascii="Times New Roman" w:eastAsia="Times New Roman"/>
      <w:sz w:val="28"/>
    </w:rPr>
  </w:style>
  <w:style w:type="character" w:customStyle="1" w:styleId="CharAttribute275">
    <w:name w:val="CharAttribute275"/>
    <w:rsid w:val="00510924"/>
    <w:rPr>
      <w:rFonts w:ascii="Times New Roman" w:eastAsia="Times New Roman"/>
      <w:b/>
      <w:i/>
      <w:sz w:val="28"/>
    </w:rPr>
  </w:style>
  <w:style w:type="character" w:customStyle="1" w:styleId="CharAttribute276">
    <w:name w:val="CharAttribute276"/>
    <w:rsid w:val="00510924"/>
    <w:rPr>
      <w:rFonts w:ascii="Times New Roman" w:eastAsia="Times New Roman"/>
      <w:sz w:val="28"/>
    </w:rPr>
  </w:style>
  <w:style w:type="character" w:customStyle="1" w:styleId="CharAttribute277">
    <w:name w:val="CharAttribute277"/>
    <w:rsid w:val="00510924"/>
    <w:rPr>
      <w:rFonts w:ascii="Times New Roman" w:eastAsia="Times New Roman"/>
      <w:b/>
      <w:i/>
      <w:color w:val="00000A"/>
      <w:sz w:val="28"/>
    </w:rPr>
  </w:style>
  <w:style w:type="character" w:customStyle="1" w:styleId="CharAttribute278">
    <w:name w:val="CharAttribute278"/>
    <w:rsid w:val="00510924"/>
    <w:rPr>
      <w:rFonts w:ascii="Times New Roman" w:eastAsia="Times New Roman"/>
      <w:color w:val="00000A"/>
      <w:sz w:val="28"/>
    </w:rPr>
  </w:style>
  <w:style w:type="character" w:customStyle="1" w:styleId="CharAttribute279">
    <w:name w:val="CharAttribute279"/>
    <w:rsid w:val="00510924"/>
    <w:rPr>
      <w:rFonts w:ascii="Times New Roman" w:eastAsia="Times New Roman"/>
      <w:color w:val="00000A"/>
      <w:sz w:val="28"/>
    </w:rPr>
  </w:style>
  <w:style w:type="character" w:customStyle="1" w:styleId="CharAttribute280">
    <w:name w:val="CharAttribute280"/>
    <w:rsid w:val="00510924"/>
    <w:rPr>
      <w:rFonts w:ascii="Times New Roman" w:eastAsia="Times New Roman"/>
      <w:color w:val="00000A"/>
      <w:sz w:val="28"/>
    </w:rPr>
  </w:style>
  <w:style w:type="character" w:customStyle="1" w:styleId="CharAttribute281">
    <w:name w:val="CharAttribute281"/>
    <w:rsid w:val="00510924"/>
    <w:rPr>
      <w:rFonts w:ascii="Times New Roman" w:eastAsia="Times New Roman"/>
      <w:color w:val="00000A"/>
      <w:sz w:val="28"/>
    </w:rPr>
  </w:style>
  <w:style w:type="character" w:customStyle="1" w:styleId="CharAttribute282">
    <w:name w:val="CharAttribute282"/>
    <w:rsid w:val="00510924"/>
    <w:rPr>
      <w:rFonts w:ascii="Times New Roman" w:eastAsia="Times New Roman"/>
      <w:color w:val="00000A"/>
      <w:sz w:val="28"/>
    </w:rPr>
  </w:style>
  <w:style w:type="character" w:customStyle="1" w:styleId="CharAttribute283">
    <w:name w:val="CharAttribute283"/>
    <w:rsid w:val="00510924"/>
    <w:rPr>
      <w:rFonts w:ascii="Times New Roman" w:eastAsia="Times New Roman"/>
      <w:i/>
      <w:color w:val="00000A"/>
      <w:sz w:val="28"/>
    </w:rPr>
  </w:style>
  <w:style w:type="character" w:customStyle="1" w:styleId="CharAttribute284">
    <w:name w:val="CharAttribute284"/>
    <w:rsid w:val="00510924"/>
    <w:rPr>
      <w:rFonts w:ascii="Times New Roman" w:eastAsia="Times New Roman"/>
      <w:sz w:val="28"/>
    </w:rPr>
  </w:style>
  <w:style w:type="character" w:customStyle="1" w:styleId="CharAttribute285">
    <w:name w:val="CharAttribute285"/>
    <w:rsid w:val="00510924"/>
    <w:rPr>
      <w:rFonts w:ascii="Times New Roman" w:eastAsia="Times New Roman"/>
      <w:sz w:val="28"/>
    </w:rPr>
  </w:style>
  <w:style w:type="character" w:customStyle="1" w:styleId="CharAttribute286">
    <w:name w:val="CharAttribute286"/>
    <w:rsid w:val="00510924"/>
    <w:rPr>
      <w:rFonts w:ascii="Times New Roman" w:eastAsia="Times New Roman"/>
      <w:sz w:val="28"/>
    </w:rPr>
  </w:style>
  <w:style w:type="character" w:customStyle="1" w:styleId="CharAttribute287">
    <w:name w:val="CharAttribute287"/>
    <w:rsid w:val="00510924"/>
    <w:rPr>
      <w:rFonts w:ascii="Times New Roman" w:eastAsia="Times New Roman"/>
      <w:sz w:val="28"/>
    </w:rPr>
  </w:style>
  <w:style w:type="character" w:customStyle="1" w:styleId="CharAttribute288">
    <w:name w:val="CharAttribute288"/>
    <w:rsid w:val="00510924"/>
    <w:rPr>
      <w:rFonts w:ascii="Times New Roman" w:eastAsia="Times New Roman"/>
      <w:sz w:val="28"/>
    </w:rPr>
  </w:style>
  <w:style w:type="character" w:customStyle="1" w:styleId="CharAttribute289">
    <w:name w:val="CharAttribute289"/>
    <w:rsid w:val="00510924"/>
    <w:rPr>
      <w:rFonts w:ascii="Times New Roman" w:eastAsia="Times New Roman"/>
      <w:sz w:val="28"/>
    </w:rPr>
  </w:style>
  <w:style w:type="character" w:customStyle="1" w:styleId="CharAttribute290">
    <w:name w:val="CharAttribute290"/>
    <w:rsid w:val="00510924"/>
    <w:rPr>
      <w:rFonts w:ascii="Times New Roman" w:eastAsia="Times New Roman"/>
      <w:sz w:val="28"/>
    </w:rPr>
  </w:style>
  <w:style w:type="character" w:customStyle="1" w:styleId="CharAttribute291">
    <w:name w:val="CharAttribute291"/>
    <w:rsid w:val="00510924"/>
    <w:rPr>
      <w:rFonts w:ascii="Times New Roman" w:eastAsia="Times New Roman"/>
      <w:sz w:val="28"/>
    </w:rPr>
  </w:style>
  <w:style w:type="character" w:customStyle="1" w:styleId="CharAttribute292">
    <w:name w:val="CharAttribute292"/>
    <w:rsid w:val="00510924"/>
    <w:rPr>
      <w:rFonts w:ascii="Times New Roman" w:eastAsia="Times New Roman"/>
      <w:sz w:val="28"/>
    </w:rPr>
  </w:style>
  <w:style w:type="character" w:customStyle="1" w:styleId="CharAttribute293">
    <w:name w:val="CharAttribute293"/>
    <w:rsid w:val="00510924"/>
    <w:rPr>
      <w:rFonts w:ascii="Times New Roman" w:eastAsia="Times New Roman"/>
      <w:sz w:val="28"/>
    </w:rPr>
  </w:style>
  <w:style w:type="character" w:customStyle="1" w:styleId="CharAttribute294">
    <w:name w:val="CharAttribute294"/>
    <w:rsid w:val="00510924"/>
    <w:rPr>
      <w:rFonts w:ascii="Times New Roman" w:eastAsia="Times New Roman"/>
      <w:sz w:val="28"/>
    </w:rPr>
  </w:style>
  <w:style w:type="character" w:customStyle="1" w:styleId="CharAttribute295">
    <w:name w:val="CharAttribute295"/>
    <w:rsid w:val="00510924"/>
    <w:rPr>
      <w:rFonts w:ascii="Times New Roman" w:eastAsia="Times New Roman"/>
      <w:sz w:val="28"/>
    </w:rPr>
  </w:style>
  <w:style w:type="character" w:customStyle="1" w:styleId="CharAttribute296">
    <w:name w:val="CharAttribute296"/>
    <w:rsid w:val="00510924"/>
    <w:rPr>
      <w:rFonts w:ascii="Times New Roman" w:eastAsia="Times New Roman"/>
      <w:sz w:val="28"/>
    </w:rPr>
  </w:style>
  <w:style w:type="character" w:customStyle="1" w:styleId="CharAttribute297">
    <w:name w:val="CharAttribute297"/>
    <w:rsid w:val="00510924"/>
    <w:rPr>
      <w:rFonts w:ascii="Times New Roman" w:eastAsia="Times New Roman"/>
      <w:sz w:val="28"/>
    </w:rPr>
  </w:style>
  <w:style w:type="character" w:customStyle="1" w:styleId="CharAttribute298">
    <w:name w:val="CharAttribute298"/>
    <w:rsid w:val="00510924"/>
    <w:rPr>
      <w:rFonts w:ascii="Times New Roman" w:eastAsia="Times New Roman"/>
      <w:sz w:val="28"/>
    </w:rPr>
  </w:style>
  <w:style w:type="character" w:customStyle="1" w:styleId="CharAttribute299">
    <w:name w:val="CharAttribute299"/>
    <w:rsid w:val="00510924"/>
    <w:rPr>
      <w:rFonts w:ascii="Times New Roman" w:eastAsia="Times New Roman"/>
      <w:sz w:val="28"/>
    </w:rPr>
  </w:style>
  <w:style w:type="character" w:customStyle="1" w:styleId="CharAttribute300">
    <w:name w:val="CharAttribute300"/>
    <w:rsid w:val="00510924"/>
    <w:rPr>
      <w:rFonts w:ascii="Times New Roman" w:eastAsia="Times New Roman"/>
      <w:color w:val="00000A"/>
      <w:sz w:val="28"/>
    </w:rPr>
  </w:style>
  <w:style w:type="character" w:customStyle="1" w:styleId="CharAttribute301">
    <w:name w:val="CharAttribute301"/>
    <w:rsid w:val="00510924"/>
    <w:rPr>
      <w:rFonts w:ascii="Times New Roman" w:eastAsia="Times New Roman"/>
      <w:color w:val="00000A"/>
      <w:sz w:val="28"/>
    </w:rPr>
  </w:style>
  <w:style w:type="character" w:customStyle="1" w:styleId="CharAttribute303">
    <w:name w:val="CharAttribute303"/>
    <w:rsid w:val="00510924"/>
    <w:rPr>
      <w:rFonts w:ascii="Times New Roman" w:eastAsia="Times New Roman"/>
      <w:b/>
      <w:sz w:val="28"/>
    </w:rPr>
  </w:style>
  <w:style w:type="character" w:customStyle="1" w:styleId="CharAttribute304">
    <w:name w:val="CharAttribute304"/>
    <w:rsid w:val="00510924"/>
    <w:rPr>
      <w:rFonts w:ascii="Times New Roman" w:eastAsia="Times New Roman"/>
      <w:sz w:val="28"/>
    </w:rPr>
  </w:style>
  <w:style w:type="character" w:customStyle="1" w:styleId="CharAttribute305">
    <w:name w:val="CharAttribute305"/>
    <w:rsid w:val="00510924"/>
    <w:rPr>
      <w:rFonts w:ascii="Times New Roman" w:eastAsia="Times New Roman"/>
      <w:sz w:val="28"/>
    </w:rPr>
  </w:style>
  <w:style w:type="character" w:customStyle="1" w:styleId="CharAttribute306">
    <w:name w:val="CharAttribute306"/>
    <w:rsid w:val="00510924"/>
    <w:rPr>
      <w:rFonts w:ascii="Times New Roman" w:eastAsia="Times New Roman"/>
      <w:sz w:val="28"/>
    </w:rPr>
  </w:style>
  <w:style w:type="character" w:customStyle="1" w:styleId="CharAttribute307">
    <w:name w:val="CharAttribute307"/>
    <w:rsid w:val="00510924"/>
    <w:rPr>
      <w:rFonts w:ascii="Times New Roman" w:eastAsia="Times New Roman"/>
      <w:sz w:val="28"/>
    </w:rPr>
  </w:style>
  <w:style w:type="character" w:customStyle="1" w:styleId="CharAttribute308">
    <w:name w:val="CharAttribute308"/>
    <w:rsid w:val="00510924"/>
    <w:rPr>
      <w:rFonts w:ascii="Times New Roman" w:eastAsia="Times New Roman"/>
      <w:sz w:val="28"/>
    </w:rPr>
  </w:style>
  <w:style w:type="character" w:customStyle="1" w:styleId="CharAttribute309">
    <w:name w:val="CharAttribute309"/>
    <w:rsid w:val="00510924"/>
    <w:rPr>
      <w:rFonts w:ascii="Times New Roman" w:eastAsia="Times New Roman"/>
      <w:sz w:val="28"/>
    </w:rPr>
  </w:style>
  <w:style w:type="character" w:customStyle="1" w:styleId="CharAttribute310">
    <w:name w:val="CharAttribute310"/>
    <w:rsid w:val="00510924"/>
    <w:rPr>
      <w:rFonts w:ascii="Times New Roman" w:eastAsia="Times New Roman"/>
      <w:sz w:val="28"/>
    </w:rPr>
  </w:style>
  <w:style w:type="character" w:customStyle="1" w:styleId="CharAttribute311">
    <w:name w:val="CharAttribute311"/>
    <w:rsid w:val="00510924"/>
    <w:rPr>
      <w:rFonts w:ascii="Times New Roman" w:eastAsia="Times New Roman"/>
      <w:sz w:val="28"/>
    </w:rPr>
  </w:style>
  <w:style w:type="character" w:customStyle="1" w:styleId="CharAttribute312">
    <w:name w:val="CharAttribute312"/>
    <w:rsid w:val="00510924"/>
    <w:rPr>
      <w:rFonts w:ascii="Times New Roman" w:eastAsia="Times New Roman"/>
      <w:sz w:val="28"/>
    </w:rPr>
  </w:style>
  <w:style w:type="character" w:customStyle="1" w:styleId="CharAttribute313">
    <w:name w:val="CharAttribute313"/>
    <w:rsid w:val="00510924"/>
    <w:rPr>
      <w:rFonts w:ascii="Times New Roman" w:eastAsia="Times New Roman"/>
      <w:sz w:val="28"/>
    </w:rPr>
  </w:style>
  <w:style w:type="character" w:customStyle="1" w:styleId="CharAttribute314">
    <w:name w:val="CharAttribute314"/>
    <w:rsid w:val="00510924"/>
    <w:rPr>
      <w:rFonts w:ascii="Times New Roman" w:eastAsia="Times New Roman"/>
      <w:sz w:val="28"/>
    </w:rPr>
  </w:style>
  <w:style w:type="character" w:customStyle="1" w:styleId="CharAttribute315">
    <w:name w:val="CharAttribute315"/>
    <w:rsid w:val="00510924"/>
    <w:rPr>
      <w:rFonts w:ascii="Times New Roman" w:eastAsia="Times New Roman"/>
      <w:sz w:val="28"/>
    </w:rPr>
  </w:style>
  <w:style w:type="character" w:customStyle="1" w:styleId="CharAttribute316">
    <w:name w:val="CharAttribute316"/>
    <w:rsid w:val="00510924"/>
    <w:rPr>
      <w:rFonts w:ascii="Times New Roman" w:eastAsia="Times New Roman"/>
      <w:sz w:val="28"/>
    </w:rPr>
  </w:style>
  <w:style w:type="character" w:customStyle="1" w:styleId="CharAttribute317">
    <w:name w:val="CharAttribute317"/>
    <w:rsid w:val="00510924"/>
    <w:rPr>
      <w:rFonts w:ascii="Times New Roman" w:eastAsia="Times New Roman"/>
      <w:sz w:val="28"/>
    </w:rPr>
  </w:style>
  <w:style w:type="character" w:customStyle="1" w:styleId="CharAttribute318">
    <w:name w:val="CharAttribute318"/>
    <w:rsid w:val="00510924"/>
    <w:rPr>
      <w:rFonts w:ascii="Times New Roman" w:eastAsia="Times New Roman"/>
      <w:sz w:val="28"/>
    </w:rPr>
  </w:style>
  <w:style w:type="character" w:customStyle="1" w:styleId="CharAttribute319">
    <w:name w:val="CharAttribute319"/>
    <w:rsid w:val="00510924"/>
    <w:rPr>
      <w:rFonts w:ascii="Times New Roman" w:eastAsia="Times New Roman"/>
      <w:sz w:val="28"/>
    </w:rPr>
  </w:style>
  <w:style w:type="character" w:customStyle="1" w:styleId="CharAttribute320">
    <w:name w:val="CharAttribute320"/>
    <w:rsid w:val="00510924"/>
    <w:rPr>
      <w:rFonts w:ascii="Times New Roman" w:eastAsia="Times New Roman"/>
      <w:sz w:val="28"/>
    </w:rPr>
  </w:style>
  <w:style w:type="character" w:customStyle="1" w:styleId="CharAttribute321">
    <w:name w:val="CharAttribute321"/>
    <w:rsid w:val="00510924"/>
    <w:rPr>
      <w:rFonts w:ascii="Times New Roman" w:eastAsia="Times New Roman"/>
      <w:sz w:val="28"/>
    </w:rPr>
  </w:style>
  <w:style w:type="character" w:customStyle="1" w:styleId="CharAttribute322">
    <w:name w:val="CharAttribute322"/>
    <w:rsid w:val="00510924"/>
    <w:rPr>
      <w:rFonts w:ascii="Times New Roman" w:eastAsia="Times New Roman"/>
      <w:sz w:val="28"/>
    </w:rPr>
  </w:style>
  <w:style w:type="character" w:customStyle="1" w:styleId="CharAttribute323">
    <w:name w:val="CharAttribute323"/>
    <w:rsid w:val="00510924"/>
    <w:rPr>
      <w:rFonts w:ascii="Times New Roman" w:eastAsia="Times New Roman"/>
      <w:sz w:val="28"/>
    </w:rPr>
  </w:style>
  <w:style w:type="character" w:customStyle="1" w:styleId="CharAttribute324">
    <w:name w:val="CharAttribute324"/>
    <w:rsid w:val="00510924"/>
    <w:rPr>
      <w:rFonts w:ascii="Times New Roman" w:eastAsia="Times New Roman"/>
      <w:sz w:val="28"/>
    </w:rPr>
  </w:style>
  <w:style w:type="character" w:customStyle="1" w:styleId="CharAttribute325">
    <w:name w:val="CharAttribute325"/>
    <w:rsid w:val="00510924"/>
    <w:rPr>
      <w:rFonts w:ascii="Times New Roman" w:eastAsia="Times New Roman"/>
      <w:sz w:val="28"/>
    </w:rPr>
  </w:style>
  <w:style w:type="character" w:customStyle="1" w:styleId="CharAttribute326">
    <w:name w:val="CharAttribute326"/>
    <w:rsid w:val="00510924"/>
    <w:rPr>
      <w:rFonts w:ascii="Times New Roman" w:eastAsia="Times New Roman"/>
      <w:sz w:val="28"/>
    </w:rPr>
  </w:style>
  <w:style w:type="character" w:customStyle="1" w:styleId="CharAttribute327">
    <w:name w:val="CharAttribute327"/>
    <w:rsid w:val="00510924"/>
    <w:rPr>
      <w:rFonts w:ascii="Times New Roman" w:eastAsia="Times New Roman"/>
      <w:sz w:val="28"/>
    </w:rPr>
  </w:style>
  <w:style w:type="character" w:customStyle="1" w:styleId="CharAttribute328">
    <w:name w:val="CharAttribute328"/>
    <w:rsid w:val="00510924"/>
    <w:rPr>
      <w:rFonts w:ascii="Times New Roman" w:eastAsia="Times New Roman"/>
      <w:sz w:val="28"/>
    </w:rPr>
  </w:style>
  <w:style w:type="character" w:customStyle="1" w:styleId="CharAttribute329">
    <w:name w:val="CharAttribute329"/>
    <w:rsid w:val="00510924"/>
    <w:rPr>
      <w:rFonts w:ascii="Times New Roman" w:eastAsia="Times New Roman"/>
      <w:sz w:val="28"/>
    </w:rPr>
  </w:style>
  <w:style w:type="character" w:customStyle="1" w:styleId="CharAttribute330">
    <w:name w:val="CharAttribute330"/>
    <w:rsid w:val="00510924"/>
    <w:rPr>
      <w:rFonts w:ascii="Times New Roman" w:eastAsia="Times New Roman"/>
      <w:sz w:val="28"/>
    </w:rPr>
  </w:style>
  <w:style w:type="character" w:customStyle="1" w:styleId="CharAttribute331">
    <w:name w:val="CharAttribute331"/>
    <w:rsid w:val="00510924"/>
    <w:rPr>
      <w:rFonts w:ascii="Times New Roman" w:eastAsia="Times New Roman"/>
      <w:sz w:val="28"/>
    </w:rPr>
  </w:style>
  <w:style w:type="character" w:customStyle="1" w:styleId="CharAttribute332">
    <w:name w:val="CharAttribute332"/>
    <w:rsid w:val="00510924"/>
    <w:rPr>
      <w:rFonts w:ascii="Times New Roman" w:eastAsia="Times New Roman"/>
      <w:sz w:val="28"/>
    </w:rPr>
  </w:style>
  <w:style w:type="character" w:customStyle="1" w:styleId="CharAttribute333">
    <w:name w:val="CharAttribute333"/>
    <w:rsid w:val="00510924"/>
    <w:rPr>
      <w:rFonts w:ascii="Times New Roman" w:eastAsia="Times New Roman"/>
      <w:sz w:val="28"/>
    </w:rPr>
  </w:style>
  <w:style w:type="character" w:customStyle="1" w:styleId="CharAttribute334">
    <w:name w:val="CharAttribute334"/>
    <w:rsid w:val="00510924"/>
    <w:rPr>
      <w:rFonts w:ascii="Times New Roman" w:eastAsia="Times New Roman"/>
      <w:sz w:val="28"/>
    </w:rPr>
  </w:style>
  <w:style w:type="character" w:customStyle="1" w:styleId="CharAttribute335">
    <w:name w:val="CharAttribute335"/>
    <w:rsid w:val="00510924"/>
    <w:rPr>
      <w:rFonts w:ascii="Times New Roman" w:eastAsia="Times New Roman"/>
      <w:sz w:val="28"/>
    </w:rPr>
  </w:style>
  <w:style w:type="character" w:customStyle="1" w:styleId="CharAttribute514">
    <w:name w:val="CharAttribute514"/>
    <w:rsid w:val="00510924"/>
    <w:rPr>
      <w:rFonts w:ascii="Times New Roman" w:eastAsia="Times New Roman"/>
      <w:sz w:val="28"/>
    </w:rPr>
  </w:style>
  <w:style w:type="character" w:customStyle="1" w:styleId="CharAttribute520">
    <w:name w:val="CharAttribute520"/>
    <w:rsid w:val="00510924"/>
    <w:rPr>
      <w:rFonts w:ascii="Times New Roman" w:eastAsia="Times New Roman"/>
      <w:sz w:val="28"/>
    </w:rPr>
  </w:style>
  <w:style w:type="character" w:customStyle="1" w:styleId="CharAttribute521">
    <w:name w:val="CharAttribute521"/>
    <w:rsid w:val="00510924"/>
    <w:rPr>
      <w:rFonts w:ascii="Times New Roman" w:eastAsia="Times New Roman"/>
      <w:i/>
      <w:sz w:val="28"/>
    </w:rPr>
  </w:style>
  <w:style w:type="character" w:customStyle="1" w:styleId="CharAttribute548">
    <w:name w:val="CharAttribute548"/>
    <w:rsid w:val="00510924"/>
    <w:rPr>
      <w:rFonts w:ascii="Times New Roman" w:eastAsia="Times New Roman"/>
      <w:sz w:val="24"/>
    </w:rPr>
  </w:style>
  <w:style w:type="paragraph" w:styleId="affffff4">
    <w:name w:val="annotation subject"/>
    <w:basedOn w:val="afffff5"/>
    <w:next w:val="afffff5"/>
    <w:link w:val="affffff5"/>
    <w:uiPriority w:val="99"/>
    <w:unhideWhenUsed/>
    <w:rsid w:val="00510924"/>
    <w:pPr>
      <w:widowControl w:val="0"/>
      <w:wordWrap w:val="0"/>
      <w:autoSpaceDE w:val="0"/>
      <w:autoSpaceDN w:val="0"/>
      <w:jc w:val="both"/>
    </w:pPr>
    <w:rPr>
      <w:rFonts w:eastAsia="Times New Roman"/>
      <w:b/>
      <w:bCs/>
      <w:kern w:val="2"/>
      <w:lang w:val="en-US" w:eastAsia="ko-KR"/>
    </w:rPr>
  </w:style>
  <w:style w:type="character" w:customStyle="1" w:styleId="affffff5">
    <w:name w:val="Тема примечания Знак"/>
    <w:link w:val="affffff4"/>
    <w:uiPriority w:val="99"/>
    <w:rsid w:val="00510924"/>
    <w:rPr>
      <w:rFonts w:ascii="Times New Roman" w:eastAsia="Times New Roman" w:hAnsi="Times New Roman"/>
      <w:b/>
      <w:bCs/>
      <w:kern w:val="2"/>
      <w:lang w:val="en-US" w:eastAsia="ko-KR"/>
    </w:rPr>
  </w:style>
  <w:style w:type="character" w:customStyle="1" w:styleId="CharAttribute526">
    <w:name w:val="CharAttribute526"/>
    <w:rsid w:val="00510924"/>
    <w:rPr>
      <w:rFonts w:ascii="Times New Roman" w:eastAsia="Times New Roman"/>
      <w:sz w:val="28"/>
    </w:rPr>
  </w:style>
  <w:style w:type="character" w:customStyle="1" w:styleId="CharAttribute534">
    <w:name w:val="CharAttribute534"/>
    <w:rsid w:val="00510924"/>
    <w:rPr>
      <w:rFonts w:ascii="Times New Roman" w:eastAsia="Times New Roman"/>
      <w:sz w:val="24"/>
    </w:rPr>
  </w:style>
  <w:style w:type="character" w:customStyle="1" w:styleId="CharAttribute4">
    <w:name w:val="CharAttribute4"/>
    <w:uiPriority w:val="99"/>
    <w:rsid w:val="00510924"/>
    <w:rPr>
      <w:rFonts w:ascii="Times New Roman" w:eastAsia="Batang" w:hAnsi="Batang"/>
      <w:i/>
      <w:sz w:val="28"/>
    </w:rPr>
  </w:style>
  <w:style w:type="character" w:customStyle="1" w:styleId="CharAttribute10">
    <w:name w:val="CharAttribute10"/>
    <w:uiPriority w:val="99"/>
    <w:rsid w:val="00510924"/>
    <w:rPr>
      <w:rFonts w:ascii="Times New Roman" w:eastAsia="Times New Roman" w:hAnsi="Times New Roman"/>
      <w:b/>
      <w:sz w:val="28"/>
    </w:rPr>
  </w:style>
  <w:style w:type="character" w:customStyle="1" w:styleId="CharAttribute11">
    <w:name w:val="CharAttribute11"/>
    <w:rsid w:val="00510924"/>
    <w:rPr>
      <w:rFonts w:ascii="Times New Roman" w:eastAsia="Batang" w:hAnsi="Batang"/>
      <w:i/>
      <w:color w:val="00000A"/>
      <w:sz w:val="28"/>
    </w:rPr>
  </w:style>
  <w:style w:type="character" w:customStyle="1" w:styleId="CharAttribute498">
    <w:name w:val="CharAttribute498"/>
    <w:rsid w:val="00510924"/>
    <w:rPr>
      <w:rFonts w:ascii="Times New Roman" w:eastAsia="Times New Roman"/>
      <w:sz w:val="28"/>
    </w:rPr>
  </w:style>
  <w:style w:type="character" w:customStyle="1" w:styleId="CharAttribute499">
    <w:name w:val="CharAttribute499"/>
    <w:rsid w:val="00510924"/>
    <w:rPr>
      <w:rFonts w:ascii="Times New Roman" w:eastAsia="Times New Roman"/>
      <w:i/>
      <w:sz w:val="28"/>
      <w:u w:val="single"/>
    </w:rPr>
  </w:style>
  <w:style w:type="character" w:customStyle="1" w:styleId="CharAttribute500">
    <w:name w:val="CharAttribute500"/>
    <w:rsid w:val="00510924"/>
    <w:rPr>
      <w:rFonts w:ascii="Times New Roman" w:eastAsia="Times New Roman"/>
      <w:sz w:val="28"/>
    </w:rPr>
  </w:style>
  <w:style w:type="table" w:customStyle="1" w:styleId="DefaultTable">
    <w:name w:val="Default Table"/>
    <w:rsid w:val="00510924"/>
    <w:rPr>
      <w:rFonts w:ascii="Times New Roman" w:eastAsia="Batang"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510924"/>
    <w:pPr>
      <w:widowControl w:val="0"/>
      <w:wordWrap w:val="0"/>
      <w:jc w:val="center"/>
    </w:pPr>
    <w:rPr>
      <w:rFonts w:ascii="Times New Roman" w:eastAsia="Batang" w:hAnsi="Times New Roman"/>
    </w:rPr>
  </w:style>
  <w:style w:type="character" w:customStyle="1" w:styleId="wmi-callto">
    <w:name w:val="wmi-callto"/>
    <w:rsid w:val="00510924"/>
  </w:style>
  <w:style w:type="character" w:customStyle="1" w:styleId="CharAttribute6">
    <w:name w:val="CharAttribute6"/>
    <w:rsid w:val="00510924"/>
    <w:rPr>
      <w:rFonts w:ascii="Times New Roman" w:eastAsia="Batang" w:hAnsi="Batang"/>
      <w:color w:val="0000FF"/>
      <w:sz w:val="28"/>
      <w:u w:val="single"/>
    </w:rPr>
  </w:style>
  <w:style w:type="character" w:customStyle="1" w:styleId="CharAttribute5">
    <w:name w:val="CharAttribute5"/>
    <w:rsid w:val="00510924"/>
    <w:rPr>
      <w:rFonts w:ascii="Batang" w:eastAsia="Times New Roman" w:hAnsi="Times New Roman" w:hint="eastAsia"/>
      <w:sz w:val="28"/>
    </w:rPr>
  </w:style>
  <w:style w:type="paragraph" w:customStyle="1" w:styleId="ParaAttribute2">
    <w:name w:val="ParaAttribute2"/>
    <w:rsid w:val="00510924"/>
    <w:pPr>
      <w:widowControl w:val="0"/>
      <w:wordWrap w:val="0"/>
      <w:ind w:right="-1"/>
      <w:jc w:val="center"/>
    </w:pPr>
    <w:rPr>
      <w:rFonts w:ascii="Times New Roman" w:eastAsia="№Е" w:hAnsi="Times New Roman"/>
    </w:rPr>
  </w:style>
  <w:style w:type="paragraph" w:customStyle="1" w:styleId="ParaAttribute3">
    <w:name w:val="ParaAttribute3"/>
    <w:rsid w:val="00510924"/>
    <w:pPr>
      <w:widowControl w:val="0"/>
      <w:wordWrap w:val="0"/>
      <w:ind w:right="-1"/>
      <w:jc w:val="center"/>
    </w:pPr>
    <w:rPr>
      <w:rFonts w:ascii="Times New Roman" w:eastAsia="№Е" w:hAnsi="Times New Roman"/>
    </w:rPr>
  </w:style>
  <w:style w:type="paragraph" w:customStyle="1" w:styleId="ParaAttribute5">
    <w:name w:val="ParaAttribute5"/>
    <w:rsid w:val="00510924"/>
    <w:pPr>
      <w:widowControl w:val="0"/>
      <w:wordWrap w:val="0"/>
      <w:ind w:right="-1"/>
      <w:jc w:val="both"/>
    </w:pPr>
    <w:rPr>
      <w:rFonts w:ascii="Times New Roman" w:eastAsia="№Е" w:hAnsi="Times New Roman"/>
    </w:rPr>
  </w:style>
  <w:style w:type="paragraph" w:customStyle="1" w:styleId="ParaAttribute7">
    <w:name w:val="ParaAttribute7"/>
    <w:rsid w:val="00510924"/>
    <w:pPr>
      <w:ind w:firstLine="851"/>
      <w:jc w:val="center"/>
    </w:pPr>
    <w:rPr>
      <w:rFonts w:ascii="Times New Roman" w:eastAsia="№Е" w:hAnsi="Times New Roman"/>
    </w:rPr>
  </w:style>
  <w:style w:type="paragraph" w:customStyle="1" w:styleId="1ffa">
    <w:name w:val="Текст концевой сноски1"/>
    <w:basedOn w:val="a4"/>
    <w:next w:val="affffff6"/>
    <w:link w:val="affffff7"/>
    <w:uiPriority w:val="99"/>
    <w:unhideWhenUsed/>
    <w:rsid w:val="00510924"/>
    <w:pPr>
      <w:spacing w:after="0" w:line="240" w:lineRule="auto"/>
    </w:pPr>
    <w:rPr>
      <w:sz w:val="20"/>
      <w:szCs w:val="20"/>
    </w:rPr>
  </w:style>
  <w:style w:type="character" w:customStyle="1" w:styleId="affffff7">
    <w:name w:val="Текст концевой сноски Знак"/>
    <w:link w:val="1ffa"/>
    <w:uiPriority w:val="99"/>
    <w:rsid w:val="00510924"/>
    <w:rPr>
      <w:rFonts w:ascii="Calibri" w:eastAsia="Calibri" w:hAnsi="Calibri" w:cs="Times New Roman"/>
      <w:lang w:eastAsia="en-US"/>
    </w:rPr>
  </w:style>
  <w:style w:type="character" w:styleId="affffff8">
    <w:name w:val="endnote reference"/>
    <w:uiPriority w:val="99"/>
    <w:unhideWhenUsed/>
    <w:rsid w:val="00510924"/>
    <w:rPr>
      <w:vertAlign w:val="superscript"/>
    </w:rPr>
  </w:style>
  <w:style w:type="paragraph" w:styleId="affffff6">
    <w:name w:val="endnote text"/>
    <w:basedOn w:val="a4"/>
    <w:link w:val="1ffb"/>
    <w:uiPriority w:val="99"/>
    <w:semiHidden/>
    <w:unhideWhenUsed/>
    <w:rsid w:val="00510924"/>
    <w:rPr>
      <w:sz w:val="20"/>
      <w:szCs w:val="20"/>
    </w:rPr>
  </w:style>
  <w:style w:type="character" w:customStyle="1" w:styleId="1ffb">
    <w:name w:val="Текст концевой сноски Знак1"/>
    <w:link w:val="affffff6"/>
    <w:uiPriority w:val="99"/>
    <w:semiHidden/>
    <w:rsid w:val="00510924"/>
    <w:rPr>
      <w:lang w:eastAsia="en-US"/>
    </w:rPr>
  </w:style>
  <w:style w:type="numbering" w:customStyle="1" w:styleId="4f3">
    <w:name w:val="Нет списка4"/>
    <w:next w:val="a7"/>
    <w:uiPriority w:val="99"/>
    <w:semiHidden/>
    <w:unhideWhenUsed/>
    <w:rsid w:val="00766675"/>
  </w:style>
  <w:style w:type="table" w:customStyle="1" w:styleId="5e">
    <w:name w:val="Сетка таблицы5"/>
    <w:basedOn w:val="a6"/>
    <w:next w:val="a8"/>
    <w:uiPriority w:val="59"/>
    <w:rsid w:val="0076667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ветлая сетка - Акцент 31"/>
    <w:basedOn w:val="a6"/>
    <w:next w:val="-30"/>
    <w:uiPriority w:val="62"/>
    <w:unhideWhenUsed/>
    <w:rsid w:val="00766675"/>
    <w:rPr>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character" w:customStyle="1" w:styleId="Bodytext0">
    <w:name w:val="Body text_"/>
    <w:uiPriority w:val="99"/>
    <w:locked/>
    <w:rsid w:val="00766675"/>
    <w:rPr>
      <w:rFonts w:ascii="Times New Roman" w:hAnsi="Times New Roman" w:cs="Times New Roman"/>
      <w:sz w:val="23"/>
      <w:szCs w:val="23"/>
      <w:shd w:val="clear" w:color="auto" w:fill="FFFFFF"/>
    </w:rPr>
  </w:style>
  <w:style w:type="character" w:customStyle="1" w:styleId="Tablecaption">
    <w:name w:val="Table caption_"/>
    <w:link w:val="Tablecaption0"/>
    <w:uiPriority w:val="99"/>
    <w:locked/>
    <w:rsid w:val="00766675"/>
    <w:rPr>
      <w:rFonts w:ascii="Times New Roman" w:hAnsi="Times New Roman"/>
      <w:sz w:val="23"/>
      <w:szCs w:val="23"/>
      <w:shd w:val="clear" w:color="auto" w:fill="FFFFFF"/>
    </w:rPr>
  </w:style>
  <w:style w:type="paragraph" w:customStyle="1" w:styleId="Tablecaption0">
    <w:name w:val="Table caption"/>
    <w:basedOn w:val="a4"/>
    <w:link w:val="Tablecaption"/>
    <w:uiPriority w:val="99"/>
    <w:rsid w:val="00766675"/>
    <w:pPr>
      <w:shd w:val="clear" w:color="auto" w:fill="FFFFFF"/>
      <w:spacing w:after="0" w:line="240" w:lineRule="atLeast"/>
    </w:pPr>
    <w:rPr>
      <w:rFonts w:ascii="Times New Roman" w:hAnsi="Times New Roman"/>
      <w:sz w:val="23"/>
      <w:szCs w:val="23"/>
      <w:lang w:eastAsia="ru-RU"/>
    </w:rPr>
  </w:style>
  <w:style w:type="table" w:customStyle="1" w:styleId="12b">
    <w:name w:val="Сетка таблицы12"/>
    <w:basedOn w:val="a6"/>
    <w:next w:val="a8"/>
    <w:uiPriority w:val="59"/>
    <w:rsid w:val="0076667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2">
    <w:name w:val="Заголовок оглавления2"/>
    <w:basedOn w:val="1"/>
    <w:next w:val="a4"/>
    <w:uiPriority w:val="39"/>
    <w:semiHidden/>
    <w:unhideWhenUsed/>
    <w:qFormat/>
    <w:rsid w:val="00766675"/>
    <w:pPr>
      <w:keepLines/>
      <w:spacing w:before="480" w:after="0"/>
      <w:outlineLvl w:val="9"/>
    </w:pPr>
    <w:rPr>
      <w:color w:val="2E74B5"/>
      <w:kern w:val="0"/>
      <w:sz w:val="28"/>
      <w:szCs w:val="28"/>
    </w:rPr>
  </w:style>
  <w:style w:type="character" w:customStyle="1" w:styleId="11pt">
    <w:name w:val="Основной текст + 11 pt;Курсив"/>
    <w:rsid w:val="0076667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c29">
    <w:name w:val="c29"/>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
    <w:name w:val="p1"/>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72">
    <w:name w:val="Font Style72"/>
    <w:rsid w:val="00766675"/>
    <w:rPr>
      <w:rFonts w:ascii="Times New Roman" w:hAnsi="Times New Roman" w:cs="Times New Roman"/>
      <w:sz w:val="20"/>
      <w:szCs w:val="20"/>
    </w:rPr>
  </w:style>
  <w:style w:type="paragraph" w:customStyle="1" w:styleId="c14">
    <w:name w:val="c14"/>
    <w:basedOn w:val="a4"/>
    <w:rsid w:val="00766675"/>
    <w:pPr>
      <w:spacing w:before="90" w:after="90" w:line="240" w:lineRule="auto"/>
    </w:pPr>
    <w:rPr>
      <w:rFonts w:ascii="Times New Roman" w:eastAsia="Times New Roman" w:hAnsi="Times New Roman"/>
      <w:sz w:val="24"/>
      <w:szCs w:val="24"/>
      <w:lang w:eastAsia="ru-RU"/>
    </w:rPr>
  </w:style>
  <w:style w:type="paragraph" w:customStyle="1" w:styleId="c62">
    <w:name w:val="c62"/>
    <w:basedOn w:val="a4"/>
    <w:rsid w:val="00766675"/>
    <w:pPr>
      <w:spacing w:before="90" w:after="90" w:line="240" w:lineRule="auto"/>
    </w:pPr>
    <w:rPr>
      <w:rFonts w:ascii="Times New Roman" w:eastAsia="Times New Roman" w:hAnsi="Times New Roman"/>
      <w:sz w:val="24"/>
      <w:szCs w:val="24"/>
      <w:lang w:eastAsia="ru-RU"/>
    </w:rPr>
  </w:style>
  <w:style w:type="paragraph" w:customStyle="1" w:styleId="c48">
    <w:name w:val="c48"/>
    <w:basedOn w:val="a4"/>
    <w:rsid w:val="00766675"/>
    <w:pPr>
      <w:spacing w:before="90" w:after="90" w:line="240" w:lineRule="auto"/>
    </w:pPr>
    <w:rPr>
      <w:rFonts w:ascii="Times New Roman" w:eastAsia="Times New Roman" w:hAnsi="Times New Roman"/>
      <w:sz w:val="24"/>
      <w:szCs w:val="24"/>
      <w:lang w:eastAsia="ru-RU"/>
    </w:rPr>
  </w:style>
  <w:style w:type="character" w:customStyle="1" w:styleId="c34c18">
    <w:name w:val="c34 c18"/>
    <w:rsid w:val="00766675"/>
  </w:style>
  <w:style w:type="character" w:customStyle="1" w:styleId="c18">
    <w:name w:val="c18"/>
    <w:rsid w:val="00766675"/>
  </w:style>
  <w:style w:type="paragraph" w:customStyle="1" w:styleId="c8c53">
    <w:name w:val="c8 c53"/>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180">
    <w:name w:val="c8 c180"/>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9c8c53c129">
    <w:name w:val="c99 c8 c53 c129"/>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3c8c53">
    <w:name w:val="c83 c8 c53"/>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1c97c8c53c141">
    <w:name w:val="c121 c97 c8 c53 c141"/>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46">
    <w:name w:val="c8 c46"/>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53c93">
    <w:name w:val="c8 c53 c93"/>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7c8c53c117">
    <w:name w:val="c97 c8 c53 c117"/>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53c182">
    <w:name w:val="c8 c53 c182"/>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43c99c8c53c151">
    <w:name w:val="c143 c99 c8 c53 c151"/>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53c82">
    <w:name w:val="c8 c53 c82"/>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53c77">
    <w:name w:val="c8 c53 c77"/>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1c8">
    <w:name w:val="c51 c8"/>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53c60">
    <w:name w:val="c8 c53 c60"/>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53c56">
    <w:name w:val="c8 c53 c56"/>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53c178">
    <w:name w:val="c8 c53 c178"/>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53c57">
    <w:name w:val="c8 c53 c57"/>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2c97c8c53c121">
    <w:name w:val="c112 c97 c8 c53 c121"/>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7c8c53c149">
    <w:name w:val="c97 c8 c53 c149"/>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53c175">
    <w:name w:val="c8 c53 c175"/>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59c8c104c53c96c168">
    <w:name w:val="c159 c8 c104 c53 c96 c168"/>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53c134c145c158">
    <w:name w:val="c8 c53 c134 c145 c158"/>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53c174">
    <w:name w:val="c8 c53 c174"/>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83c8c53c134c161c188">
    <w:name w:val="c183 c8 c53 c134 c161 c188"/>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104c53c140">
    <w:name w:val="c8 c104 c53 c140"/>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43c97c8c53c156">
    <w:name w:val="c143 c97 c8 c53 c156"/>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43c156c97c8c53">
    <w:name w:val="c143 c156 c97 c8 c53"/>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104c53c179">
    <w:name w:val="c8 c104 c53 c179"/>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43c183c156c8c53">
    <w:name w:val="c143 c183 c156 c8 c53"/>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56c8c53c163">
    <w:name w:val="c156 c8 c53 c163"/>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104c53c142">
    <w:name w:val="c8 c104 c53 c142"/>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53c148c165">
    <w:name w:val="c8 c53 c148 c165"/>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104c53c96c192">
    <w:name w:val="c8 c104 c53 c96 c192"/>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9c101c8c53c138">
    <w:name w:val="c99 c101 c8 c53 c138"/>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8c53c100">
    <w:name w:val="c59 c8 c53 c100"/>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57c8c104c53c181">
    <w:name w:val="c157 c8 c104 c53 c181"/>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54c8c53c164">
    <w:name w:val="c154 c8 c53 c164"/>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9c8c53c136">
    <w:name w:val="c99 c8 c53 c136"/>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53c125">
    <w:name w:val="c8 c53 c125"/>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6c99c8c53c148">
    <w:name w:val="c176 c99 c8 c53 c148"/>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104c53c109">
    <w:name w:val="c8 c104 c53 c109"/>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33">
    <w:name w:val="c8 c33"/>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104c53c161c170">
    <w:name w:val="c8 c104 c53 c161 c170"/>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56c97c8c53c184">
    <w:name w:val="c156 c97 c8 c53 c184"/>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41c8c53c190c191">
    <w:name w:val="c141 c8 c53 c190 c191"/>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53c81">
    <w:name w:val="c8 c53 c81"/>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37">
    <w:name w:val="c8 c37"/>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8c53c86">
    <w:name w:val="c59 c8 c53 c86"/>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8c53c97">
    <w:name w:val="c59 c8 c53 c97"/>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53c84">
    <w:name w:val="c8 c53 c84"/>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0c8c53c145c196">
    <w:name w:val="c70 c8 c53 c145 c196"/>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1c99c8c53c195">
    <w:name w:val="c111 c99 c8 c53 c195"/>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1c97c8c53c184">
    <w:name w:val="c131 c97 c8 c53 c184"/>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111">
    <w:name w:val="c8 c111"/>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53c89">
    <w:name w:val="c8 c53 c89"/>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97c8c53c184c191">
    <w:name w:val="c59 c97 c8 c53 c184 c191"/>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171">
    <w:name w:val="c8 c171"/>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8c8c53">
    <w:name w:val="c98 c8 c53"/>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53c98">
    <w:name w:val="c8 c53 c98"/>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48c92">
    <w:name w:val="c8 c48 c92"/>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e">
    <w:name w:val="Заголовок 11"/>
    <w:basedOn w:val="a4"/>
    <w:uiPriority w:val="1"/>
    <w:qFormat/>
    <w:rsid w:val="00766675"/>
    <w:pPr>
      <w:widowControl w:val="0"/>
      <w:autoSpaceDE w:val="0"/>
      <w:autoSpaceDN w:val="0"/>
      <w:adjustRightInd w:val="0"/>
      <w:spacing w:after="0" w:line="240" w:lineRule="auto"/>
      <w:ind w:left="679"/>
      <w:jc w:val="center"/>
      <w:outlineLvl w:val="0"/>
    </w:pPr>
    <w:rPr>
      <w:rFonts w:ascii="Times New Roman" w:eastAsia="Times New Roman" w:hAnsi="Times New Roman"/>
      <w:b/>
      <w:bCs/>
      <w:sz w:val="28"/>
      <w:szCs w:val="28"/>
      <w:lang w:eastAsia="ru-RU"/>
    </w:rPr>
  </w:style>
  <w:style w:type="paragraph" w:customStyle="1" w:styleId="216">
    <w:name w:val="Заголовок 21"/>
    <w:basedOn w:val="a4"/>
    <w:uiPriority w:val="1"/>
    <w:qFormat/>
    <w:rsid w:val="00766675"/>
    <w:pPr>
      <w:widowControl w:val="0"/>
      <w:autoSpaceDE w:val="0"/>
      <w:autoSpaceDN w:val="0"/>
      <w:adjustRightInd w:val="0"/>
      <w:spacing w:after="0" w:line="240" w:lineRule="auto"/>
      <w:ind w:left="679"/>
      <w:jc w:val="both"/>
      <w:outlineLvl w:val="1"/>
    </w:pPr>
    <w:rPr>
      <w:rFonts w:ascii="Times New Roman" w:eastAsia="Times New Roman" w:hAnsi="Times New Roman"/>
      <w:b/>
      <w:bCs/>
      <w:sz w:val="24"/>
      <w:szCs w:val="24"/>
      <w:lang w:eastAsia="ru-RU"/>
    </w:rPr>
  </w:style>
  <w:style w:type="paragraph" w:customStyle="1" w:styleId="319">
    <w:name w:val="Заголовок 31"/>
    <w:basedOn w:val="a4"/>
    <w:uiPriority w:val="1"/>
    <w:qFormat/>
    <w:rsid w:val="00766675"/>
    <w:pPr>
      <w:widowControl w:val="0"/>
      <w:autoSpaceDE w:val="0"/>
      <w:autoSpaceDN w:val="0"/>
      <w:adjustRightInd w:val="0"/>
      <w:spacing w:after="0" w:line="240" w:lineRule="auto"/>
      <w:ind w:left="398"/>
      <w:jc w:val="both"/>
      <w:outlineLvl w:val="2"/>
    </w:pPr>
    <w:rPr>
      <w:rFonts w:ascii="Times New Roman" w:eastAsia="Times New Roman" w:hAnsi="Times New Roman"/>
      <w:b/>
      <w:bCs/>
      <w:i/>
      <w:iCs/>
      <w:sz w:val="24"/>
      <w:szCs w:val="24"/>
      <w:lang w:eastAsia="ru-RU"/>
    </w:rPr>
  </w:style>
  <w:style w:type="paragraph" w:customStyle="1" w:styleId="TableParagraph">
    <w:name w:val="Table Paragraph"/>
    <w:basedOn w:val="a4"/>
    <w:uiPriority w:val="1"/>
    <w:qFormat/>
    <w:rsid w:val="0076667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table" w:styleId="-30">
    <w:name w:val="Light Grid Accent 3"/>
    <w:basedOn w:val="a6"/>
    <w:uiPriority w:val="62"/>
    <w:rsid w:val="00766675"/>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
    <w:name w:val="Table Normal"/>
    <w:uiPriority w:val="2"/>
    <w:semiHidden/>
    <w:unhideWhenUsed/>
    <w:qFormat/>
    <w:rsid w:val="00B75B3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BB5A5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B5A5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B5A5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8461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8461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F7B1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E74DF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E74DF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E74DF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E74DF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E74DF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c3">
    <w:name w:val="c3"/>
    <w:basedOn w:val="a4"/>
    <w:rsid w:val="00896D6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ff3">
    <w:name w:val="2"/>
    <w:basedOn w:val="a4"/>
    <w:next w:val="ab"/>
    <w:rsid w:val="00562131"/>
    <w:pPr>
      <w:spacing w:before="120" w:after="120" w:line="240" w:lineRule="auto"/>
      <w:jc w:val="both"/>
    </w:pPr>
    <w:rPr>
      <w:rFonts w:ascii="Times New Roman" w:eastAsia="Times New Roman" w:hAnsi="Times New Roman"/>
      <w:color w:val="000000"/>
      <w:sz w:val="24"/>
      <w:szCs w:val="24"/>
      <w:lang w:eastAsia="ru-RU"/>
    </w:rPr>
  </w:style>
  <w:style w:type="paragraph" w:customStyle="1" w:styleId="c25">
    <w:name w:val="c25"/>
    <w:basedOn w:val="a4"/>
    <w:rsid w:val="005621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6">
    <w:name w:val="Style6"/>
    <w:basedOn w:val="a4"/>
    <w:rsid w:val="00562131"/>
    <w:pPr>
      <w:widowControl w:val="0"/>
      <w:autoSpaceDE w:val="0"/>
      <w:autoSpaceDN w:val="0"/>
      <w:adjustRightInd w:val="0"/>
      <w:spacing w:after="0" w:line="304" w:lineRule="exact"/>
      <w:ind w:firstLine="571"/>
      <w:jc w:val="both"/>
    </w:pPr>
    <w:rPr>
      <w:rFonts w:ascii="Times New Roman" w:eastAsia="Times New Roman" w:hAnsi="Times New Roman"/>
      <w:sz w:val="24"/>
      <w:szCs w:val="24"/>
      <w:lang w:eastAsia="ru-RU"/>
    </w:rPr>
  </w:style>
  <w:style w:type="character" w:customStyle="1" w:styleId="FontStyle70">
    <w:name w:val="Font Style70"/>
    <w:rsid w:val="00562131"/>
    <w:rPr>
      <w:rFonts w:ascii="Times New Roman" w:hAnsi="Times New Roman" w:cs="Times New Roman"/>
      <w:sz w:val="22"/>
      <w:szCs w:val="22"/>
    </w:rPr>
  </w:style>
  <w:style w:type="paragraph" w:customStyle="1" w:styleId="Style13">
    <w:name w:val="Style13"/>
    <w:basedOn w:val="a4"/>
    <w:rsid w:val="00562131"/>
    <w:pPr>
      <w:widowControl w:val="0"/>
      <w:autoSpaceDE w:val="0"/>
      <w:autoSpaceDN w:val="0"/>
      <w:adjustRightInd w:val="0"/>
      <w:spacing w:after="0" w:line="413" w:lineRule="exact"/>
      <w:ind w:firstLine="3446"/>
    </w:pPr>
    <w:rPr>
      <w:rFonts w:ascii="Times New Roman" w:eastAsia="Times New Roman" w:hAnsi="Times New Roman"/>
      <w:sz w:val="24"/>
      <w:szCs w:val="24"/>
      <w:lang w:eastAsia="ru-RU"/>
    </w:rPr>
  </w:style>
  <w:style w:type="paragraph" w:customStyle="1" w:styleId="Style10">
    <w:name w:val="Style10"/>
    <w:basedOn w:val="a4"/>
    <w:rsid w:val="00562131"/>
    <w:pPr>
      <w:widowControl w:val="0"/>
      <w:autoSpaceDE w:val="0"/>
      <w:autoSpaceDN w:val="0"/>
      <w:adjustRightInd w:val="0"/>
      <w:spacing w:after="0" w:line="302" w:lineRule="exact"/>
      <w:ind w:firstLine="571"/>
    </w:pPr>
    <w:rPr>
      <w:rFonts w:ascii="Times New Roman" w:eastAsia="Times New Roman" w:hAnsi="Times New Roman"/>
      <w:sz w:val="24"/>
      <w:szCs w:val="24"/>
      <w:lang w:eastAsia="ru-RU"/>
    </w:rPr>
  </w:style>
  <w:style w:type="paragraph" w:customStyle="1" w:styleId="Style15">
    <w:name w:val="Style15"/>
    <w:basedOn w:val="a4"/>
    <w:rsid w:val="0056213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4"/>
    <w:rsid w:val="00562131"/>
    <w:pPr>
      <w:widowControl w:val="0"/>
      <w:autoSpaceDE w:val="0"/>
      <w:autoSpaceDN w:val="0"/>
      <w:adjustRightInd w:val="0"/>
      <w:spacing w:after="0" w:line="298" w:lineRule="exact"/>
      <w:ind w:firstLine="571"/>
    </w:pPr>
    <w:rPr>
      <w:rFonts w:ascii="Times New Roman" w:eastAsia="Times New Roman" w:hAnsi="Times New Roman"/>
      <w:sz w:val="24"/>
      <w:szCs w:val="24"/>
      <w:lang w:eastAsia="ru-RU"/>
    </w:rPr>
  </w:style>
  <w:style w:type="character" w:customStyle="1" w:styleId="FontStyle69">
    <w:name w:val="Font Style69"/>
    <w:rsid w:val="00562131"/>
    <w:rPr>
      <w:rFonts w:ascii="Times New Roman" w:hAnsi="Times New Roman" w:cs="Times New Roman"/>
      <w:b/>
      <w:bCs/>
      <w:sz w:val="22"/>
      <w:szCs w:val="22"/>
    </w:rPr>
  </w:style>
  <w:style w:type="paragraph" w:customStyle="1" w:styleId="Style11">
    <w:name w:val="Style11"/>
    <w:basedOn w:val="a4"/>
    <w:uiPriority w:val="99"/>
    <w:rsid w:val="00562131"/>
    <w:pPr>
      <w:widowControl w:val="0"/>
      <w:autoSpaceDE w:val="0"/>
      <w:autoSpaceDN w:val="0"/>
      <w:adjustRightInd w:val="0"/>
      <w:spacing w:after="0" w:line="298" w:lineRule="exact"/>
    </w:pPr>
    <w:rPr>
      <w:rFonts w:ascii="Times New Roman" w:eastAsia="Times New Roman" w:hAnsi="Times New Roman"/>
      <w:sz w:val="24"/>
      <w:szCs w:val="24"/>
      <w:lang w:eastAsia="ru-RU"/>
    </w:rPr>
  </w:style>
  <w:style w:type="paragraph" w:customStyle="1" w:styleId="Style12">
    <w:name w:val="Style12"/>
    <w:basedOn w:val="a4"/>
    <w:rsid w:val="00562131"/>
    <w:pPr>
      <w:widowControl w:val="0"/>
      <w:autoSpaceDE w:val="0"/>
      <w:autoSpaceDN w:val="0"/>
      <w:adjustRightInd w:val="0"/>
      <w:spacing w:after="0" w:line="293" w:lineRule="exact"/>
      <w:jc w:val="center"/>
    </w:pPr>
    <w:rPr>
      <w:rFonts w:ascii="Times New Roman" w:eastAsia="Times New Roman" w:hAnsi="Times New Roman"/>
      <w:sz w:val="24"/>
      <w:szCs w:val="24"/>
      <w:lang w:eastAsia="ru-RU"/>
    </w:rPr>
  </w:style>
  <w:style w:type="paragraph" w:customStyle="1" w:styleId="msonormal0">
    <w:name w:val="msonormal"/>
    <w:basedOn w:val="a4"/>
    <w:rsid w:val="0056213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2">
    <w:name w:val="Другое_"/>
    <w:link w:val="affffff1"/>
    <w:rsid w:val="00280FAB"/>
    <w:rPr>
      <w:rFonts w:ascii="Times New Roman" w:eastAsia="Times New Roman" w:hAnsi="Times New Roman"/>
      <w:color w:val="231E20"/>
      <w:kern w:val="1"/>
      <w:shd w:val="clear" w:color="auto" w:fill="FFFFFF"/>
      <w:lang w:val="en-US" w:eastAsia="zh-CN" w:bidi="hi-IN"/>
    </w:rPr>
  </w:style>
  <w:style w:type="character" w:customStyle="1" w:styleId="FontStyle74">
    <w:name w:val="Font Style74"/>
    <w:uiPriority w:val="99"/>
    <w:rsid w:val="000C681D"/>
    <w:rPr>
      <w:rFonts w:ascii="Times New Roman" w:hAnsi="Times New Roman"/>
      <w:sz w:val="20"/>
    </w:rPr>
  </w:style>
  <w:style w:type="character" w:customStyle="1" w:styleId="art-postheader">
    <w:name w:val="art-postheader"/>
    <w:basedOn w:val="a5"/>
    <w:rsid w:val="00DC6A1A"/>
  </w:style>
  <w:style w:type="character" w:customStyle="1" w:styleId="FontStyle59">
    <w:name w:val="Font Style59"/>
    <w:rsid w:val="008035B7"/>
    <w:rPr>
      <w:rFonts w:ascii="Times New Roman" w:hAnsi="Times New Roman" w:cs="Times New Roman" w:hint="default"/>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1" w:unhideWhenUsed="0" w:qFormat="1"/>
    <w:lsdException w:name="heading 2" w:locked="1" w:uiPriority="1" w:qFormat="1"/>
    <w:lsdException w:name="heading 3" w:locked="1" w:uiPriority="1" w:qFormat="1"/>
    <w:lsdException w:name="heading 4" w:locked="1" w:uiPriority="1" w:qFormat="1"/>
    <w:lsdException w:name="heading 5" w:locked="1" w:uiPriority="1" w:qFormat="1"/>
    <w:lsdException w:name="heading 6" w:locked="1" w:uiPriority="1" w:qFormat="1"/>
    <w:lsdException w:name="heading 7" w:locked="1" w:qFormat="1"/>
    <w:lsdException w:name="heading 8" w:locked="1" w:qFormat="1"/>
    <w:lsdException w:name="heading 9" w:locked="1" w:qFormat="1"/>
    <w:lsdException w:name="toc 1" w:locked="1" w:semiHidden="0" w:uiPriority="1" w:unhideWhenUsed="0" w:qFormat="1"/>
    <w:lsdException w:name="toc 2" w:locked="1" w:semiHidden="0" w:uiPriority="1" w:unhideWhenUsed="0" w:qFormat="1"/>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er" w:uiPriority="0"/>
    <w:lsdException w:name="caption" w:locked="1" w:uiPriority="67" w:qFormat="1"/>
    <w:lsdException w:name="page number" w:uiPriority="0"/>
    <w:lsdException w:name="List" w:uiPriority="67"/>
    <w:lsdException w:name="List Bullet" w:uiPriority="0"/>
    <w:lsdException w:name="Title" w:locked="1" w:semiHidden="0" w:uiPriority="1" w:unhideWhenUsed="0" w:qFormat="1"/>
    <w:lsdException w:name="Default Paragraph Font" w:locked="1" w:semiHidden="0" w:uiPriority="0" w:unhideWhenUsed="0"/>
    <w:lsdException w:name="Body Text" w:uiPriority="1" w:qFormat="1"/>
    <w:lsdException w:name="Message Header" w:uiPriority="0"/>
    <w:lsdException w:name="Subtitle" w:locked="1" w:semiHidden="0" w:uiPriority="67" w:unhideWhenUsed="0" w:qFormat="1"/>
    <w:lsdException w:name="Body Text 3" w:uiPriority="0"/>
    <w:lsdException w:name="Body Text Indent 2" w:uiPriority="0"/>
    <w:lsdException w:name="Body Text Indent 3" w:uiPriority="0"/>
    <w:lsdException w:name="Block Text" w:uiPriority="0"/>
    <w:lsdException w:name="Strong" w:locked="1" w:semiHidden="0" w:uiPriority="22" w:unhideWhenUsed="0" w:qFormat="1"/>
    <w:lsdException w:name="Emphasis" w:locked="1" w:semiHidden="0" w:uiPriority="20" w:unhideWhenUsed="0" w:qFormat="1"/>
    <w:lsdException w:name="Document Map" w:uiPriority="0"/>
    <w:lsdException w:name="Plain Text" w:uiPriority="0"/>
    <w:lsdException w:name="HTML Top of Form" w:uiPriority="0"/>
    <w:lsdException w:name="HTML Bottom of Form" w:uiPriority="0"/>
    <w:lsdException w:name="Normal (Web)" w:uiPriority="0" w:qFormat="1"/>
    <w:lsdException w:name="HTML Preformatted" w:uiPriority="0"/>
    <w:lsdException w:name="Table Elegant" w:uiPriority="0"/>
    <w:lsdException w:name="Table Subtle 1" w:uiPriority="0"/>
    <w:lsdException w:name="Table Subtle 2" w:uiPriority="0"/>
    <w:lsdException w:name="Table Web 1" w:uiPriority="0"/>
    <w:lsdException w:name="Table Web 2" w:uiPriority="0"/>
    <w:lsdException w:name="Table Web 3"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EC2238"/>
    <w:pPr>
      <w:spacing w:after="200" w:line="276" w:lineRule="auto"/>
    </w:pPr>
    <w:rPr>
      <w:sz w:val="22"/>
      <w:szCs w:val="22"/>
      <w:lang w:eastAsia="en-US"/>
    </w:rPr>
  </w:style>
  <w:style w:type="paragraph" w:styleId="1">
    <w:name w:val="heading 1"/>
    <w:basedOn w:val="a4"/>
    <w:next w:val="a4"/>
    <w:link w:val="10"/>
    <w:uiPriority w:val="1"/>
    <w:qFormat/>
    <w:locked/>
    <w:rsid w:val="00510924"/>
    <w:pPr>
      <w:keepNext/>
      <w:spacing w:before="240" w:after="60"/>
      <w:outlineLvl w:val="0"/>
    </w:pPr>
    <w:rPr>
      <w:rFonts w:ascii="Cambria" w:eastAsia="Times New Roman" w:hAnsi="Cambria"/>
      <w:b/>
      <w:bCs/>
      <w:kern w:val="32"/>
      <w:sz w:val="32"/>
      <w:szCs w:val="32"/>
    </w:rPr>
  </w:style>
  <w:style w:type="paragraph" w:styleId="2">
    <w:name w:val="heading 2"/>
    <w:basedOn w:val="a4"/>
    <w:next w:val="a4"/>
    <w:link w:val="22"/>
    <w:uiPriority w:val="1"/>
    <w:qFormat/>
    <w:locked/>
    <w:rsid w:val="00510924"/>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4"/>
    <w:next w:val="a4"/>
    <w:link w:val="30"/>
    <w:uiPriority w:val="1"/>
    <w:unhideWhenUsed/>
    <w:qFormat/>
    <w:locked/>
    <w:rsid w:val="00510924"/>
    <w:pPr>
      <w:keepNext/>
      <w:spacing w:before="240" w:after="60"/>
      <w:outlineLvl w:val="2"/>
    </w:pPr>
    <w:rPr>
      <w:rFonts w:ascii="Cambria" w:eastAsia="Times New Roman" w:hAnsi="Cambria"/>
      <w:b/>
      <w:bCs/>
      <w:sz w:val="26"/>
      <w:szCs w:val="26"/>
    </w:rPr>
  </w:style>
  <w:style w:type="paragraph" w:styleId="4">
    <w:name w:val="heading 4"/>
    <w:basedOn w:val="a4"/>
    <w:next w:val="a4"/>
    <w:link w:val="40"/>
    <w:uiPriority w:val="1"/>
    <w:qFormat/>
    <w:locked/>
    <w:rsid w:val="002147A8"/>
    <w:pPr>
      <w:keepNext/>
      <w:keepLines/>
      <w:suppressAutoHyphens/>
      <w:spacing w:after="0" w:line="360" w:lineRule="auto"/>
      <w:ind w:firstLine="709"/>
      <w:jc w:val="both"/>
      <w:outlineLvl w:val="3"/>
    </w:pPr>
    <w:rPr>
      <w:rFonts w:ascii="Times New Roman" w:eastAsia="Times New Roman" w:hAnsi="Times New Roman"/>
      <w:b/>
      <w:iCs/>
      <w:sz w:val="28"/>
    </w:rPr>
  </w:style>
  <w:style w:type="paragraph" w:styleId="5">
    <w:name w:val="heading 5"/>
    <w:basedOn w:val="a4"/>
    <w:next w:val="a4"/>
    <w:link w:val="50"/>
    <w:uiPriority w:val="1"/>
    <w:qFormat/>
    <w:locked/>
    <w:rsid w:val="00510924"/>
    <w:pPr>
      <w:spacing w:before="240" w:after="60" w:line="240" w:lineRule="auto"/>
      <w:ind w:firstLine="709"/>
      <w:jc w:val="both"/>
      <w:outlineLvl w:val="4"/>
    </w:pPr>
    <w:rPr>
      <w:rFonts w:ascii="Times New Roman" w:eastAsia="Times New Roman" w:hAnsi="Times New Roman"/>
      <w:b/>
      <w:bCs/>
      <w:i/>
      <w:iCs/>
      <w:sz w:val="26"/>
      <w:szCs w:val="26"/>
    </w:rPr>
  </w:style>
  <w:style w:type="paragraph" w:styleId="6">
    <w:name w:val="heading 6"/>
    <w:basedOn w:val="a4"/>
    <w:next w:val="a4"/>
    <w:link w:val="60"/>
    <w:uiPriority w:val="1"/>
    <w:qFormat/>
    <w:locked/>
    <w:rsid w:val="00510924"/>
    <w:pPr>
      <w:spacing w:before="240" w:after="60" w:line="240" w:lineRule="auto"/>
      <w:ind w:firstLine="709"/>
      <w:jc w:val="both"/>
      <w:outlineLvl w:val="5"/>
    </w:pPr>
    <w:rPr>
      <w:rFonts w:ascii="Times New Roman" w:hAnsi="Times New Roman"/>
      <w:b/>
      <w:bCs/>
    </w:rPr>
  </w:style>
  <w:style w:type="paragraph" w:styleId="7">
    <w:name w:val="heading 7"/>
    <w:basedOn w:val="a4"/>
    <w:next w:val="a4"/>
    <w:link w:val="70"/>
    <w:uiPriority w:val="99"/>
    <w:qFormat/>
    <w:locked/>
    <w:rsid w:val="00510924"/>
    <w:pPr>
      <w:spacing w:before="240" w:after="60" w:line="240" w:lineRule="auto"/>
      <w:ind w:firstLine="709"/>
      <w:jc w:val="both"/>
      <w:outlineLvl w:val="6"/>
    </w:pPr>
    <w:rPr>
      <w:rFonts w:ascii="Times New Roman" w:hAnsi="Times New Roman"/>
      <w:sz w:val="24"/>
      <w:szCs w:val="24"/>
    </w:rPr>
  </w:style>
  <w:style w:type="paragraph" w:styleId="8">
    <w:name w:val="heading 8"/>
    <w:basedOn w:val="a4"/>
    <w:next w:val="a4"/>
    <w:link w:val="80"/>
    <w:uiPriority w:val="99"/>
    <w:qFormat/>
    <w:locked/>
    <w:rsid w:val="00510924"/>
    <w:pPr>
      <w:spacing w:before="240" w:after="60" w:line="240" w:lineRule="auto"/>
      <w:ind w:firstLine="709"/>
      <w:jc w:val="both"/>
      <w:outlineLvl w:val="7"/>
    </w:pPr>
    <w:rPr>
      <w:rFonts w:ascii="Times New Roman" w:hAnsi="Times New Roman"/>
      <w:i/>
      <w:iCs/>
      <w:sz w:val="24"/>
      <w:szCs w:val="24"/>
    </w:rPr>
  </w:style>
  <w:style w:type="paragraph" w:styleId="9">
    <w:name w:val="heading 9"/>
    <w:basedOn w:val="a4"/>
    <w:next w:val="a4"/>
    <w:link w:val="90"/>
    <w:uiPriority w:val="99"/>
    <w:qFormat/>
    <w:locked/>
    <w:rsid w:val="00510924"/>
    <w:pPr>
      <w:spacing w:before="240" w:after="60" w:line="240" w:lineRule="auto"/>
      <w:ind w:firstLine="709"/>
      <w:jc w:val="both"/>
      <w:outlineLvl w:val="8"/>
    </w:pPr>
    <w:rPr>
      <w:rFonts w:ascii="Arial" w:hAnsi="Arial"/>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table" w:styleId="a8">
    <w:name w:val="Table Grid"/>
    <w:basedOn w:val="a6"/>
    <w:uiPriority w:val="59"/>
    <w:rsid w:val="00E87D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4"/>
    <w:link w:val="aa"/>
    <w:uiPriority w:val="34"/>
    <w:qFormat/>
    <w:rsid w:val="00E87D82"/>
    <w:pPr>
      <w:ind w:left="720"/>
      <w:contextualSpacing/>
    </w:pPr>
  </w:style>
  <w:style w:type="paragraph" w:styleId="ab">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4"/>
    <w:link w:val="ac"/>
    <w:qFormat/>
    <w:rsid w:val="00C56C1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1">
    <w:name w:val="Оглавление 1 Знак"/>
    <w:link w:val="12"/>
    <w:rsid w:val="00D55903"/>
    <w:rPr>
      <w:b/>
      <w:bCs/>
      <w:shd w:val="clear" w:color="auto" w:fill="FFFFFF"/>
    </w:rPr>
  </w:style>
  <w:style w:type="paragraph" w:styleId="12">
    <w:name w:val="toc 1"/>
    <w:basedOn w:val="a4"/>
    <w:next w:val="a4"/>
    <w:link w:val="11"/>
    <w:uiPriority w:val="1"/>
    <w:qFormat/>
    <w:locked/>
    <w:rsid w:val="00D55903"/>
    <w:pPr>
      <w:shd w:val="clear" w:color="auto" w:fill="FFFFFF"/>
      <w:spacing w:before="660" w:after="300" w:line="240" w:lineRule="atLeast"/>
    </w:pPr>
    <w:rPr>
      <w:b/>
      <w:bCs/>
      <w:lang w:eastAsia="ru-RU"/>
    </w:rPr>
  </w:style>
  <w:style w:type="character" w:customStyle="1" w:styleId="Zag11">
    <w:name w:val="Zag_11"/>
    <w:uiPriority w:val="99"/>
    <w:rsid w:val="005F317E"/>
  </w:style>
  <w:style w:type="paragraph" w:customStyle="1" w:styleId="Default">
    <w:name w:val="Default"/>
    <w:rsid w:val="00BA0548"/>
    <w:pPr>
      <w:autoSpaceDE w:val="0"/>
      <w:autoSpaceDN w:val="0"/>
      <w:adjustRightInd w:val="0"/>
    </w:pPr>
    <w:rPr>
      <w:rFonts w:ascii="Times New Roman" w:hAnsi="Times New Roman"/>
      <w:color w:val="000000"/>
      <w:sz w:val="24"/>
      <w:szCs w:val="24"/>
      <w:lang w:eastAsia="en-US"/>
    </w:rPr>
  </w:style>
  <w:style w:type="character" w:customStyle="1" w:styleId="40">
    <w:name w:val="Заголовок 4 Знак"/>
    <w:link w:val="4"/>
    <w:uiPriority w:val="1"/>
    <w:rsid w:val="002147A8"/>
    <w:rPr>
      <w:rFonts w:ascii="Times New Roman" w:eastAsia="Times New Roman" w:hAnsi="Times New Roman"/>
      <w:b/>
      <w:iCs/>
      <w:sz w:val="28"/>
      <w:szCs w:val="22"/>
      <w:lang w:eastAsia="en-US"/>
    </w:rPr>
  </w:style>
  <w:style w:type="paragraph" w:customStyle="1" w:styleId="a0">
    <w:name w:val="Перечень"/>
    <w:basedOn w:val="a4"/>
    <w:next w:val="a4"/>
    <w:link w:val="ad"/>
    <w:qFormat/>
    <w:rsid w:val="002147A8"/>
    <w:pPr>
      <w:numPr>
        <w:numId w:val="2"/>
      </w:numPr>
      <w:suppressAutoHyphens/>
      <w:spacing w:after="0" w:line="360" w:lineRule="auto"/>
      <w:ind w:left="0" w:firstLine="284"/>
      <w:jc w:val="both"/>
    </w:pPr>
    <w:rPr>
      <w:rFonts w:ascii="Times New Roman" w:hAnsi="Times New Roman"/>
      <w:sz w:val="28"/>
      <w:u w:color="000000"/>
      <w:bdr w:val="nil"/>
      <w:lang w:eastAsia="ru-RU"/>
    </w:rPr>
  </w:style>
  <w:style w:type="character" w:customStyle="1" w:styleId="ad">
    <w:name w:val="Перечень Знак"/>
    <w:link w:val="a0"/>
    <w:rsid w:val="002147A8"/>
    <w:rPr>
      <w:rFonts w:ascii="Times New Roman" w:hAnsi="Times New Roman"/>
      <w:sz w:val="28"/>
      <w:szCs w:val="22"/>
      <w:u w:color="000000"/>
      <w:bdr w:val="nil"/>
    </w:rPr>
  </w:style>
  <w:style w:type="paragraph" w:customStyle="1" w:styleId="a3">
    <w:name w:val="Подперечень"/>
    <w:basedOn w:val="a0"/>
    <w:next w:val="a4"/>
    <w:link w:val="ae"/>
    <w:qFormat/>
    <w:rsid w:val="002147A8"/>
    <w:pPr>
      <w:numPr>
        <w:numId w:val="3"/>
      </w:numPr>
      <w:ind w:left="284" w:firstLine="425"/>
    </w:pPr>
    <w:rPr>
      <w:lang w:eastAsia="en-US"/>
    </w:rPr>
  </w:style>
  <w:style w:type="character" w:customStyle="1" w:styleId="ae">
    <w:name w:val="Подперечень Знак"/>
    <w:link w:val="a3"/>
    <w:rsid w:val="002147A8"/>
    <w:rPr>
      <w:rFonts w:ascii="Times New Roman" w:hAnsi="Times New Roman"/>
      <w:sz w:val="28"/>
      <w:szCs w:val="22"/>
      <w:u w:color="000000"/>
      <w:bdr w:val="nil"/>
      <w:lang w:eastAsia="en-US"/>
    </w:rPr>
  </w:style>
  <w:style w:type="character" w:customStyle="1" w:styleId="aa">
    <w:name w:val="Абзац списка Знак"/>
    <w:link w:val="a9"/>
    <w:uiPriority w:val="99"/>
    <w:qFormat/>
    <w:locked/>
    <w:rsid w:val="00E406E9"/>
    <w:rPr>
      <w:sz w:val="22"/>
      <w:szCs w:val="22"/>
      <w:lang w:eastAsia="en-US"/>
    </w:rPr>
  </w:style>
  <w:style w:type="character" w:customStyle="1" w:styleId="apple-converted-space">
    <w:name w:val="apple-converted-space"/>
    <w:rsid w:val="00D91EA0"/>
  </w:style>
  <w:style w:type="character" w:customStyle="1" w:styleId="13">
    <w:name w:val="Основной текст (13)_"/>
    <w:link w:val="131"/>
    <w:rsid w:val="001E704A"/>
    <w:rPr>
      <w:sz w:val="34"/>
      <w:szCs w:val="34"/>
      <w:shd w:val="clear" w:color="auto" w:fill="FFFFFF"/>
    </w:rPr>
  </w:style>
  <w:style w:type="paragraph" w:customStyle="1" w:styleId="131">
    <w:name w:val="Основной текст (13)1"/>
    <w:basedOn w:val="a4"/>
    <w:link w:val="13"/>
    <w:rsid w:val="001E704A"/>
    <w:pPr>
      <w:shd w:val="clear" w:color="auto" w:fill="FFFFFF"/>
      <w:spacing w:before="420" w:after="180" w:line="360" w:lineRule="exact"/>
      <w:jc w:val="center"/>
    </w:pPr>
    <w:rPr>
      <w:sz w:val="34"/>
      <w:szCs w:val="34"/>
      <w:lang w:eastAsia="ru-RU"/>
    </w:rPr>
  </w:style>
  <w:style w:type="paragraph" w:styleId="af">
    <w:name w:val="No Spacing"/>
    <w:aliases w:val="основа"/>
    <w:link w:val="af0"/>
    <w:uiPriority w:val="1"/>
    <w:qFormat/>
    <w:rsid w:val="001E704A"/>
    <w:pPr>
      <w:suppressAutoHyphens/>
    </w:pPr>
    <w:rPr>
      <w:sz w:val="22"/>
      <w:szCs w:val="22"/>
      <w:lang w:eastAsia="ar-SA"/>
    </w:rPr>
  </w:style>
  <w:style w:type="character" w:customStyle="1" w:styleId="af0">
    <w:name w:val="Без интервала Знак"/>
    <w:aliases w:val="основа Знак"/>
    <w:link w:val="af"/>
    <w:locked/>
    <w:rsid w:val="001E704A"/>
    <w:rPr>
      <w:sz w:val="22"/>
      <w:szCs w:val="22"/>
      <w:lang w:eastAsia="ar-SA"/>
    </w:rPr>
  </w:style>
  <w:style w:type="character" w:customStyle="1" w:styleId="af1">
    <w:name w:val="Гипертекстовая ссылка"/>
    <w:uiPriority w:val="99"/>
    <w:rsid w:val="007940CF"/>
    <w:rPr>
      <w:rFonts w:cs="Times New Roman"/>
      <w:b w:val="0"/>
      <w:color w:val="106BBE"/>
    </w:rPr>
  </w:style>
  <w:style w:type="paragraph" w:customStyle="1" w:styleId="af2">
    <w:name w:val="Комментарий"/>
    <w:basedOn w:val="a4"/>
    <w:next w:val="a4"/>
    <w:uiPriority w:val="99"/>
    <w:rsid w:val="007940CF"/>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 w:val="24"/>
      <w:szCs w:val="24"/>
      <w:lang w:eastAsia="ru-RU"/>
    </w:rPr>
  </w:style>
  <w:style w:type="paragraph" w:customStyle="1" w:styleId="af3">
    <w:name w:val="Информация о версии"/>
    <w:basedOn w:val="af2"/>
    <w:next w:val="a4"/>
    <w:uiPriority w:val="99"/>
    <w:rsid w:val="007940CF"/>
    <w:rPr>
      <w:i/>
      <w:iCs/>
    </w:rPr>
  </w:style>
  <w:style w:type="paragraph" w:customStyle="1" w:styleId="a2">
    <w:name w:val="Перечисление"/>
    <w:link w:val="af4"/>
    <w:uiPriority w:val="99"/>
    <w:qFormat/>
    <w:rsid w:val="000D6C5E"/>
    <w:pPr>
      <w:numPr>
        <w:numId w:val="28"/>
      </w:numPr>
      <w:spacing w:after="60" w:line="259" w:lineRule="auto"/>
      <w:jc w:val="both"/>
    </w:pPr>
    <w:rPr>
      <w:rFonts w:ascii="Times New Roman" w:hAnsi="Times New Roman"/>
      <w:lang w:eastAsia="en-US"/>
    </w:rPr>
  </w:style>
  <w:style w:type="character" w:customStyle="1" w:styleId="af4">
    <w:name w:val="Перечисление Знак"/>
    <w:link w:val="a2"/>
    <w:uiPriority w:val="99"/>
    <w:rsid w:val="000D6C5E"/>
    <w:rPr>
      <w:rFonts w:ascii="Times New Roman" w:hAnsi="Times New Roman"/>
      <w:lang w:eastAsia="en-US"/>
    </w:rPr>
  </w:style>
  <w:style w:type="character" w:customStyle="1" w:styleId="10">
    <w:name w:val="Заголовок 1 Знак"/>
    <w:link w:val="1"/>
    <w:uiPriority w:val="1"/>
    <w:rsid w:val="00510924"/>
    <w:rPr>
      <w:rFonts w:ascii="Cambria" w:eastAsia="Times New Roman" w:hAnsi="Cambria" w:cs="Times New Roman"/>
      <w:b/>
      <w:bCs/>
      <w:kern w:val="32"/>
      <w:sz w:val="32"/>
      <w:szCs w:val="32"/>
      <w:lang w:eastAsia="en-US"/>
    </w:rPr>
  </w:style>
  <w:style w:type="character" w:customStyle="1" w:styleId="30">
    <w:name w:val="Заголовок 3 Знак"/>
    <w:link w:val="3"/>
    <w:uiPriority w:val="1"/>
    <w:rsid w:val="00510924"/>
    <w:rPr>
      <w:rFonts w:ascii="Cambria" w:eastAsia="Times New Roman" w:hAnsi="Cambria" w:cs="Times New Roman"/>
      <w:b/>
      <w:bCs/>
      <w:sz w:val="26"/>
      <w:szCs w:val="26"/>
      <w:lang w:eastAsia="en-US"/>
    </w:rPr>
  </w:style>
  <w:style w:type="character" w:customStyle="1" w:styleId="20">
    <w:name w:val="Заголовок 2 Знак"/>
    <w:uiPriority w:val="1"/>
    <w:rsid w:val="00510924"/>
    <w:rPr>
      <w:rFonts w:ascii="Cambria" w:eastAsia="Times New Roman" w:hAnsi="Cambria" w:cs="Times New Roman"/>
      <w:b/>
      <w:bCs/>
      <w:i/>
      <w:iCs/>
      <w:sz w:val="28"/>
      <w:szCs w:val="28"/>
      <w:lang w:eastAsia="en-US"/>
    </w:rPr>
  </w:style>
  <w:style w:type="character" w:customStyle="1" w:styleId="50">
    <w:name w:val="Заголовок 5 Знак"/>
    <w:link w:val="5"/>
    <w:uiPriority w:val="1"/>
    <w:rsid w:val="00510924"/>
    <w:rPr>
      <w:rFonts w:ascii="Times New Roman" w:eastAsia="Times New Roman" w:hAnsi="Times New Roman"/>
      <w:b/>
      <w:bCs/>
      <w:i/>
      <w:iCs/>
      <w:sz w:val="26"/>
      <w:szCs w:val="26"/>
      <w:lang w:eastAsia="en-US"/>
    </w:rPr>
  </w:style>
  <w:style w:type="character" w:customStyle="1" w:styleId="60">
    <w:name w:val="Заголовок 6 Знак"/>
    <w:link w:val="6"/>
    <w:uiPriority w:val="1"/>
    <w:rsid w:val="00510924"/>
    <w:rPr>
      <w:rFonts w:ascii="Times New Roman" w:hAnsi="Times New Roman"/>
      <w:b/>
      <w:bCs/>
      <w:sz w:val="22"/>
      <w:szCs w:val="22"/>
      <w:lang w:eastAsia="en-US"/>
    </w:rPr>
  </w:style>
  <w:style w:type="character" w:customStyle="1" w:styleId="70">
    <w:name w:val="Заголовок 7 Знак"/>
    <w:link w:val="7"/>
    <w:uiPriority w:val="99"/>
    <w:rsid w:val="00510924"/>
    <w:rPr>
      <w:rFonts w:ascii="Times New Roman" w:hAnsi="Times New Roman"/>
      <w:sz w:val="24"/>
      <w:szCs w:val="24"/>
      <w:lang w:eastAsia="en-US"/>
    </w:rPr>
  </w:style>
  <w:style w:type="character" w:customStyle="1" w:styleId="80">
    <w:name w:val="Заголовок 8 Знак"/>
    <w:link w:val="8"/>
    <w:uiPriority w:val="99"/>
    <w:rsid w:val="00510924"/>
    <w:rPr>
      <w:rFonts w:ascii="Times New Roman" w:hAnsi="Times New Roman"/>
      <w:i/>
      <w:iCs/>
      <w:sz w:val="24"/>
      <w:szCs w:val="24"/>
      <w:lang w:eastAsia="en-US"/>
    </w:rPr>
  </w:style>
  <w:style w:type="character" w:customStyle="1" w:styleId="90">
    <w:name w:val="Заголовок 9 Знак"/>
    <w:link w:val="9"/>
    <w:uiPriority w:val="99"/>
    <w:rsid w:val="00510924"/>
    <w:rPr>
      <w:rFonts w:ascii="Arial" w:hAnsi="Arial"/>
      <w:sz w:val="22"/>
      <w:szCs w:val="22"/>
      <w:lang w:eastAsia="en-US"/>
    </w:rPr>
  </w:style>
  <w:style w:type="numbering" w:customStyle="1" w:styleId="14">
    <w:name w:val="Нет списка1"/>
    <w:next w:val="a7"/>
    <w:uiPriority w:val="99"/>
    <w:semiHidden/>
    <w:unhideWhenUsed/>
    <w:rsid w:val="00510924"/>
  </w:style>
  <w:style w:type="character" w:customStyle="1" w:styleId="120">
    <w:name w:val="Заголовок 1 Знак2"/>
    <w:uiPriority w:val="67"/>
    <w:locked/>
    <w:rsid w:val="00510924"/>
    <w:rPr>
      <w:rFonts w:ascii="Arial" w:hAnsi="Arial" w:cs="Arial"/>
      <w:b/>
      <w:bCs/>
      <w:kern w:val="32"/>
      <w:sz w:val="32"/>
      <w:szCs w:val="32"/>
    </w:rPr>
  </w:style>
  <w:style w:type="character" w:customStyle="1" w:styleId="22">
    <w:name w:val="Заголовок 2 Знак2"/>
    <w:link w:val="2"/>
    <w:uiPriority w:val="9"/>
    <w:locked/>
    <w:rsid w:val="00510924"/>
    <w:rPr>
      <w:rFonts w:ascii="Arial" w:eastAsia="Times New Roman" w:hAnsi="Arial" w:cs="Arial"/>
      <w:b/>
      <w:bCs/>
      <w:i/>
      <w:iCs/>
      <w:sz w:val="28"/>
      <w:szCs w:val="28"/>
    </w:rPr>
  </w:style>
  <w:style w:type="character" w:customStyle="1" w:styleId="32">
    <w:name w:val="Заголовок 3 Знак2"/>
    <w:locked/>
    <w:rsid w:val="00510924"/>
    <w:rPr>
      <w:rFonts w:ascii="Arial" w:hAnsi="Arial" w:cs="Arial"/>
      <w:b/>
      <w:bCs/>
      <w:sz w:val="26"/>
      <w:szCs w:val="26"/>
    </w:rPr>
  </w:style>
  <w:style w:type="paragraph" w:customStyle="1" w:styleId="af5">
    <w:name w:val="осн текст"/>
    <w:basedOn w:val="a4"/>
    <w:rsid w:val="00510924"/>
    <w:pPr>
      <w:shd w:val="clear" w:color="auto" w:fill="FFFFFF"/>
      <w:tabs>
        <w:tab w:val="left" w:pos="1018"/>
      </w:tabs>
      <w:spacing w:after="0" w:line="360" w:lineRule="auto"/>
      <w:ind w:firstLine="454"/>
      <w:jc w:val="both"/>
    </w:pPr>
    <w:rPr>
      <w:rFonts w:ascii="Times New Roman" w:eastAsia="Times New Roman" w:hAnsi="Times New Roman"/>
      <w:b/>
      <w:bCs/>
      <w:sz w:val="28"/>
      <w:szCs w:val="28"/>
      <w:lang w:eastAsia="ru-RU"/>
    </w:rPr>
  </w:style>
  <w:style w:type="paragraph" w:customStyle="1" w:styleId="af6">
    <w:name w:val="А ОСН ТЕКСТ"/>
    <w:basedOn w:val="a4"/>
    <w:rsid w:val="00510924"/>
    <w:pPr>
      <w:spacing w:after="0" w:line="360" w:lineRule="auto"/>
      <w:ind w:firstLine="454"/>
      <w:jc w:val="both"/>
    </w:pPr>
    <w:rPr>
      <w:rFonts w:ascii="Times New Roman" w:eastAsia="Times New Roman" w:hAnsi="Times New Roman"/>
      <w:sz w:val="28"/>
      <w:szCs w:val="28"/>
      <w:lang w:eastAsia="ru-RU"/>
    </w:rPr>
  </w:style>
  <w:style w:type="character" w:styleId="af7">
    <w:name w:val="Hyperlink"/>
    <w:uiPriority w:val="99"/>
    <w:rsid w:val="00510924"/>
    <w:rPr>
      <w:color w:val="000080"/>
      <w:u w:val="single"/>
    </w:rPr>
  </w:style>
  <w:style w:type="character" w:customStyle="1" w:styleId="af8">
    <w:name w:val="Основной текст Знак"/>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
    <w:link w:val="af9"/>
    <w:uiPriority w:val="1"/>
    <w:rsid w:val="00510924"/>
    <w:rPr>
      <w:sz w:val="22"/>
      <w:szCs w:val="22"/>
      <w:shd w:val="clear" w:color="auto" w:fill="FFFFFF"/>
    </w:rPr>
  </w:style>
  <w:style w:type="paragraph" w:styleId="af9">
    <w:name w:val="Body Text"/>
    <w:aliases w:val="body text,Основной текст Знак Знак,Основной текст отчета,Основной текст отчета Знак,Основной текст отчета Знак Знак Знак,DTP Body Text"/>
    <w:basedOn w:val="a4"/>
    <w:link w:val="af8"/>
    <w:uiPriority w:val="1"/>
    <w:qFormat/>
    <w:rsid w:val="00510924"/>
    <w:pPr>
      <w:shd w:val="clear" w:color="auto" w:fill="FFFFFF"/>
      <w:spacing w:after="120" w:line="211" w:lineRule="exact"/>
      <w:jc w:val="right"/>
    </w:pPr>
    <w:rPr>
      <w:lang w:eastAsia="ru-RU"/>
    </w:rPr>
  </w:style>
  <w:style w:type="character" w:customStyle="1" w:styleId="15">
    <w:name w:val="Основной текст Знак1"/>
    <w:uiPriority w:val="99"/>
    <w:rsid w:val="00510924"/>
    <w:rPr>
      <w:sz w:val="22"/>
      <w:szCs w:val="22"/>
      <w:lang w:eastAsia="en-US"/>
    </w:rPr>
  </w:style>
  <w:style w:type="character" w:customStyle="1" w:styleId="afa">
    <w:name w:val="Основной текст + Полужирный"/>
    <w:rsid w:val="00510924"/>
    <w:rPr>
      <w:b/>
      <w:bCs/>
      <w:sz w:val="22"/>
      <w:szCs w:val="22"/>
      <w:shd w:val="clear" w:color="auto" w:fill="FFFFFF"/>
    </w:rPr>
  </w:style>
  <w:style w:type="character" w:customStyle="1" w:styleId="100">
    <w:name w:val="Основной текст (10)_"/>
    <w:link w:val="101"/>
    <w:rsid w:val="00510924"/>
    <w:rPr>
      <w:b/>
      <w:bCs/>
      <w:sz w:val="17"/>
      <w:szCs w:val="17"/>
      <w:shd w:val="clear" w:color="auto" w:fill="FFFFFF"/>
    </w:rPr>
  </w:style>
  <w:style w:type="paragraph" w:customStyle="1" w:styleId="101">
    <w:name w:val="Основной текст (10)1"/>
    <w:basedOn w:val="a4"/>
    <w:link w:val="100"/>
    <w:rsid w:val="00510924"/>
    <w:pPr>
      <w:shd w:val="clear" w:color="auto" w:fill="FFFFFF"/>
      <w:spacing w:after="120" w:line="192" w:lineRule="exact"/>
      <w:jc w:val="right"/>
    </w:pPr>
    <w:rPr>
      <w:b/>
      <w:bCs/>
      <w:sz w:val="17"/>
      <w:szCs w:val="17"/>
      <w:lang w:eastAsia="ru-RU"/>
    </w:rPr>
  </w:style>
  <w:style w:type="character" w:customStyle="1" w:styleId="102">
    <w:name w:val="Основной текст (10)"/>
    <w:rsid w:val="00510924"/>
    <w:rPr>
      <w:b/>
      <w:bCs/>
      <w:noProof/>
      <w:sz w:val="17"/>
      <w:szCs w:val="17"/>
      <w:shd w:val="clear" w:color="auto" w:fill="FFFFFF"/>
    </w:rPr>
  </w:style>
  <w:style w:type="character" w:customStyle="1" w:styleId="110">
    <w:name w:val="Основной текст (11)_"/>
    <w:link w:val="111"/>
    <w:rsid w:val="00510924"/>
    <w:rPr>
      <w:sz w:val="17"/>
      <w:szCs w:val="17"/>
      <w:shd w:val="clear" w:color="auto" w:fill="FFFFFF"/>
    </w:rPr>
  </w:style>
  <w:style w:type="paragraph" w:customStyle="1" w:styleId="111">
    <w:name w:val="Основной текст (11)1"/>
    <w:basedOn w:val="a4"/>
    <w:link w:val="110"/>
    <w:rsid w:val="00510924"/>
    <w:pPr>
      <w:shd w:val="clear" w:color="auto" w:fill="FFFFFF"/>
      <w:spacing w:before="120" w:after="0" w:line="182" w:lineRule="exact"/>
    </w:pPr>
    <w:rPr>
      <w:sz w:val="17"/>
      <w:szCs w:val="17"/>
      <w:lang w:eastAsia="ru-RU"/>
    </w:rPr>
  </w:style>
  <w:style w:type="character" w:customStyle="1" w:styleId="112">
    <w:name w:val="Основной текст (11) + Полужирный"/>
    <w:rsid w:val="00510924"/>
    <w:rPr>
      <w:b/>
      <w:bCs/>
      <w:sz w:val="17"/>
      <w:szCs w:val="17"/>
      <w:shd w:val="clear" w:color="auto" w:fill="FFFFFF"/>
    </w:rPr>
  </w:style>
  <w:style w:type="character" w:customStyle="1" w:styleId="113">
    <w:name w:val="Основной текст (11)"/>
    <w:rsid w:val="00510924"/>
    <w:rPr>
      <w:noProof/>
      <w:sz w:val="17"/>
      <w:szCs w:val="17"/>
      <w:shd w:val="clear" w:color="auto" w:fill="FFFFFF"/>
    </w:rPr>
  </w:style>
  <w:style w:type="character" w:customStyle="1" w:styleId="16">
    <w:name w:val="Заголовок №1_"/>
    <w:link w:val="114"/>
    <w:rsid w:val="00510924"/>
    <w:rPr>
      <w:sz w:val="34"/>
      <w:szCs w:val="34"/>
      <w:shd w:val="clear" w:color="auto" w:fill="FFFFFF"/>
    </w:rPr>
  </w:style>
  <w:style w:type="paragraph" w:customStyle="1" w:styleId="114">
    <w:name w:val="Заголовок №11"/>
    <w:basedOn w:val="a4"/>
    <w:link w:val="16"/>
    <w:rsid w:val="00510924"/>
    <w:pPr>
      <w:shd w:val="clear" w:color="auto" w:fill="FFFFFF"/>
      <w:spacing w:after="300" w:line="240" w:lineRule="atLeast"/>
      <w:outlineLvl w:val="0"/>
    </w:pPr>
    <w:rPr>
      <w:sz w:val="34"/>
      <w:szCs w:val="34"/>
      <w:lang w:eastAsia="ru-RU"/>
    </w:rPr>
  </w:style>
  <w:style w:type="character" w:customStyle="1" w:styleId="17">
    <w:name w:val="Заголовок №1"/>
    <w:rsid w:val="00510924"/>
  </w:style>
  <w:style w:type="character" w:customStyle="1" w:styleId="51">
    <w:name w:val="Основной текст + Полужирный51"/>
    <w:rsid w:val="00510924"/>
    <w:rPr>
      <w:b/>
      <w:bCs/>
      <w:sz w:val="22"/>
      <w:szCs w:val="22"/>
      <w:shd w:val="clear" w:color="auto" w:fill="FFFFFF"/>
    </w:rPr>
  </w:style>
  <w:style w:type="character" w:customStyle="1" w:styleId="500">
    <w:name w:val="Основной текст + Полужирный50"/>
    <w:rsid w:val="00510924"/>
    <w:rPr>
      <w:b/>
      <w:bCs/>
      <w:sz w:val="22"/>
      <w:szCs w:val="22"/>
      <w:shd w:val="clear" w:color="auto" w:fill="FFFFFF"/>
    </w:rPr>
  </w:style>
  <w:style w:type="paragraph" w:styleId="afb">
    <w:name w:val="footnote text"/>
    <w:aliases w:val="Знак6,F1"/>
    <w:basedOn w:val="a4"/>
    <w:link w:val="afc"/>
    <w:uiPriority w:val="99"/>
    <w:rsid w:val="00510924"/>
    <w:rPr>
      <w:sz w:val="20"/>
      <w:szCs w:val="20"/>
    </w:rPr>
  </w:style>
  <w:style w:type="character" w:customStyle="1" w:styleId="afc">
    <w:name w:val="Текст сноски Знак"/>
    <w:aliases w:val="Знак6 Знак1,F1 Знак"/>
    <w:link w:val="afb"/>
    <w:uiPriority w:val="99"/>
    <w:rsid w:val="00510924"/>
    <w:rPr>
      <w:lang w:eastAsia="en-US"/>
    </w:rPr>
  </w:style>
  <w:style w:type="character" w:styleId="afd">
    <w:name w:val="footnote reference"/>
    <w:uiPriority w:val="99"/>
    <w:rsid w:val="00510924"/>
    <w:rPr>
      <w:vertAlign w:val="superscript"/>
    </w:rPr>
  </w:style>
  <w:style w:type="character" w:customStyle="1" w:styleId="12pt">
    <w:name w:val="Заголовок №1 + Интервал 2 pt"/>
    <w:rsid w:val="00510924"/>
    <w:rPr>
      <w:rFonts w:ascii="Calibri" w:hAnsi="Calibri" w:cs="Calibri"/>
      <w:spacing w:val="50"/>
      <w:sz w:val="34"/>
      <w:szCs w:val="34"/>
      <w:shd w:val="clear" w:color="auto" w:fill="FFFFFF"/>
    </w:rPr>
  </w:style>
  <w:style w:type="character" w:customStyle="1" w:styleId="1120">
    <w:name w:val="Заголовок №112"/>
    <w:rsid w:val="00510924"/>
    <w:rPr>
      <w:rFonts w:ascii="Calibri" w:hAnsi="Calibri" w:cs="Calibri"/>
      <w:spacing w:val="0"/>
      <w:sz w:val="34"/>
      <w:szCs w:val="34"/>
      <w:shd w:val="clear" w:color="auto" w:fill="FFFFFF"/>
    </w:rPr>
  </w:style>
  <w:style w:type="character" w:customStyle="1" w:styleId="49">
    <w:name w:val="Основной текст + Полужирный49"/>
    <w:rsid w:val="00510924"/>
    <w:rPr>
      <w:rFonts w:ascii="Times New Roman" w:hAnsi="Times New Roman" w:cs="Times New Roman"/>
      <w:b/>
      <w:bCs/>
      <w:spacing w:val="0"/>
      <w:sz w:val="22"/>
      <w:szCs w:val="22"/>
      <w:shd w:val="clear" w:color="auto" w:fill="FFFFFF"/>
    </w:rPr>
  </w:style>
  <w:style w:type="character" w:customStyle="1" w:styleId="31">
    <w:name w:val="Заголовок №3_"/>
    <w:link w:val="310"/>
    <w:rsid w:val="00510924"/>
    <w:rPr>
      <w:b/>
      <w:bCs/>
      <w:sz w:val="22"/>
      <w:szCs w:val="22"/>
      <w:shd w:val="clear" w:color="auto" w:fill="FFFFFF"/>
    </w:rPr>
  </w:style>
  <w:style w:type="paragraph" w:customStyle="1" w:styleId="310">
    <w:name w:val="Заголовок №31"/>
    <w:basedOn w:val="a4"/>
    <w:link w:val="31"/>
    <w:rsid w:val="00510924"/>
    <w:pPr>
      <w:shd w:val="clear" w:color="auto" w:fill="FFFFFF"/>
      <w:spacing w:after="0" w:line="211" w:lineRule="exact"/>
      <w:jc w:val="both"/>
      <w:outlineLvl w:val="2"/>
    </w:pPr>
    <w:rPr>
      <w:b/>
      <w:bCs/>
      <w:lang w:eastAsia="ru-RU"/>
    </w:rPr>
  </w:style>
  <w:style w:type="character" w:customStyle="1" w:styleId="33">
    <w:name w:val="Заголовок №3 + Не полужирный"/>
    <w:rsid w:val="00510924"/>
  </w:style>
  <w:style w:type="character" w:customStyle="1" w:styleId="39">
    <w:name w:val="Заголовок №3 + Не полужирный9"/>
    <w:rsid w:val="00510924"/>
    <w:rPr>
      <w:b/>
      <w:bCs/>
      <w:noProof/>
      <w:sz w:val="22"/>
      <w:szCs w:val="22"/>
      <w:shd w:val="clear" w:color="auto" w:fill="FFFFFF"/>
    </w:rPr>
  </w:style>
  <w:style w:type="character" w:customStyle="1" w:styleId="317">
    <w:name w:val="Заголовок №317"/>
    <w:rsid w:val="00510924"/>
    <w:rPr>
      <w:b/>
      <w:bCs/>
      <w:noProof/>
      <w:sz w:val="22"/>
      <w:szCs w:val="22"/>
      <w:shd w:val="clear" w:color="auto" w:fill="FFFFFF"/>
    </w:rPr>
  </w:style>
  <w:style w:type="character" w:customStyle="1" w:styleId="316">
    <w:name w:val="Заголовок №316"/>
    <w:rsid w:val="00510924"/>
  </w:style>
  <w:style w:type="character" w:customStyle="1" w:styleId="afe">
    <w:name w:val="Основной текст + Курсив"/>
    <w:rsid w:val="00510924"/>
    <w:rPr>
      <w:rFonts w:ascii="Times New Roman" w:hAnsi="Times New Roman" w:cs="Times New Roman"/>
      <w:i/>
      <w:iCs/>
      <w:spacing w:val="0"/>
      <w:sz w:val="22"/>
      <w:szCs w:val="22"/>
      <w:shd w:val="clear" w:color="auto" w:fill="FFFFFF"/>
    </w:rPr>
  </w:style>
  <w:style w:type="character" w:customStyle="1" w:styleId="62">
    <w:name w:val="Основной текст + Курсив62"/>
    <w:rsid w:val="00510924"/>
    <w:rPr>
      <w:rFonts w:ascii="Times New Roman" w:hAnsi="Times New Roman" w:cs="Times New Roman"/>
      <w:i/>
      <w:iCs/>
      <w:noProof/>
      <w:spacing w:val="0"/>
      <w:sz w:val="22"/>
      <w:szCs w:val="22"/>
      <w:shd w:val="clear" w:color="auto" w:fill="FFFFFF"/>
    </w:rPr>
  </w:style>
  <w:style w:type="character" w:customStyle="1" w:styleId="61">
    <w:name w:val="Основной текст + Курсив61"/>
    <w:rsid w:val="00510924"/>
    <w:rPr>
      <w:rFonts w:ascii="Times New Roman" w:hAnsi="Times New Roman" w:cs="Times New Roman"/>
      <w:i/>
      <w:iCs/>
      <w:spacing w:val="0"/>
      <w:sz w:val="22"/>
      <w:szCs w:val="22"/>
      <w:shd w:val="clear" w:color="auto" w:fill="FFFFFF"/>
    </w:rPr>
  </w:style>
  <w:style w:type="character" w:customStyle="1" w:styleId="47">
    <w:name w:val="Основной текст + Полужирный47"/>
    <w:aliases w:val="Курсив"/>
    <w:rsid w:val="00510924"/>
    <w:rPr>
      <w:rFonts w:ascii="Times New Roman" w:hAnsi="Times New Roman" w:cs="Times New Roman"/>
      <w:b/>
      <w:bCs/>
      <w:i/>
      <w:iCs/>
      <w:spacing w:val="0"/>
      <w:sz w:val="22"/>
      <w:szCs w:val="22"/>
      <w:shd w:val="clear" w:color="auto" w:fill="FFFFFF"/>
    </w:rPr>
  </w:style>
  <w:style w:type="character" w:customStyle="1" w:styleId="46">
    <w:name w:val="Основной текст + Полужирный46"/>
    <w:aliases w:val="Курсив30"/>
    <w:rsid w:val="00510924"/>
    <w:rPr>
      <w:rFonts w:ascii="Times New Roman" w:hAnsi="Times New Roman" w:cs="Times New Roman"/>
      <w:b/>
      <w:bCs/>
      <w:i/>
      <w:iCs/>
      <w:noProof/>
      <w:spacing w:val="0"/>
      <w:sz w:val="22"/>
      <w:szCs w:val="22"/>
      <w:shd w:val="clear" w:color="auto" w:fill="FFFFFF"/>
    </w:rPr>
  </w:style>
  <w:style w:type="character" w:customStyle="1" w:styleId="132pt">
    <w:name w:val="Основной текст (13) + Интервал 2 pt"/>
    <w:rsid w:val="00510924"/>
    <w:rPr>
      <w:rFonts w:ascii="Calibri" w:hAnsi="Calibri"/>
      <w:spacing w:val="50"/>
      <w:sz w:val="34"/>
      <w:szCs w:val="34"/>
      <w:shd w:val="clear" w:color="auto" w:fill="FFFFFF"/>
    </w:rPr>
  </w:style>
  <w:style w:type="character" w:customStyle="1" w:styleId="130">
    <w:name w:val="Основной текст (13)"/>
    <w:rsid w:val="00510924"/>
    <w:rPr>
      <w:rFonts w:ascii="Calibri" w:hAnsi="Calibri"/>
      <w:sz w:val="34"/>
      <w:szCs w:val="34"/>
      <w:shd w:val="clear" w:color="auto" w:fill="FFFFFF"/>
    </w:rPr>
  </w:style>
  <w:style w:type="character" w:customStyle="1" w:styleId="1310">
    <w:name w:val="Основной текст (13)10"/>
    <w:rsid w:val="00510924"/>
    <w:rPr>
      <w:rFonts w:ascii="Calibri" w:hAnsi="Calibri"/>
      <w:noProof/>
      <w:sz w:val="34"/>
      <w:szCs w:val="34"/>
      <w:shd w:val="clear" w:color="auto" w:fill="FFFFFF"/>
    </w:rPr>
  </w:style>
  <w:style w:type="character" w:customStyle="1" w:styleId="220">
    <w:name w:val="Заголовок №2 (2)_"/>
    <w:link w:val="221"/>
    <w:rsid w:val="00510924"/>
    <w:rPr>
      <w:b/>
      <w:bCs/>
      <w:sz w:val="25"/>
      <w:szCs w:val="25"/>
      <w:shd w:val="clear" w:color="auto" w:fill="FFFFFF"/>
    </w:rPr>
  </w:style>
  <w:style w:type="paragraph" w:customStyle="1" w:styleId="221">
    <w:name w:val="Заголовок №2 (2)1"/>
    <w:basedOn w:val="a4"/>
    <w:link w:val="220"/>
    <w:rsid w:val="00510924"/>
    <w:pPr>
      <w:shd w:val="clear" w:color="auto" w:fill="FFFFFF"/>
      <w:spacing w:before="180" w:after="180" w:line="240" w:lineRule="atLeast"/>
      <w:jc w:val="both"/>
      <w:outlineLvl w:val="1"/>
    </w:pPr>
    <w:rPr>
      <w:b/>
      <w:bCs/>
      <w:sz w:val="25"/>
      <w:szCs w:val="25"/>
      <w:lang w:eastAsia="ru-RU"/>
    </w:rPr>
  </w:style>
  <w:style w:type="character" w:customStyle="1" w:styleId="45">
    <w:name w:val="Основной текст + Полужирный45"/>
    <w:aliases w:val="Курсив29"/>
    <w:rsid w:val="00510924"/>
    <w:rPr>
      <w:rFonts w:ascii="Times New Roman" w:hAnsi="Times New Roman" w:cs="Times New Roman"/>
      <w:b/>
      <w:bCs/>
      <w:i/>
      <w:iCs/>
      <w:spacing w:val="0"/>
      <w:sz w:val="22"/>
      <w:szCs w:val="22"/>
      <w:shd w:val="clear" w:color="auto" w:fill="FFFFFF"/>
    </w:rPr>
  </w:style>
  <w:style w:type="character" w:customStyle="1" w:styleId="44">
    <w:name w:val="Основной текст + Полужирный44"/>
    <w:aliases w:val="Курсив28"/>
    <w:rsid w:val="00510924"/>
    <w:rPr>
      <w:rFonts w:ascii="Times New Roman" w:hAnsi="Times New Roman" w:cs="Times New Roman"/>
      <w:b/>
      <w:bCs/>
      <w:i/>
      <w:iCs/>
      <w:noProof/>
      <w:spacing w:val="0"/>
      <w:sz w:val="22"/>
      <w:szCs w:val="22"/>
      <w:shd w:val="clear" w:color="auto" w:fill="FFFFFF"/>
    </w:rPr>
  </w:style>
  <w:style w:type="character" w:customStyle="1" w:styleId="59">
    <w:name w:val="Основной текст + Курсив59"/>
    <w:rsid w:val="00510924"/>
    <w:rPr>
      <w:rFonts w:ascii="Times New Roman" w:hAnsi="Times New Roman" w:cs="Times New Roman"/>
      <w:i/>
      <w:iCs/>
      <w:spacing w:val="0"/>
      <w:sz w:val="22"/>
      <w:szCs w:val="22"/>
      <w:shd w:val="clear" w:color="auto" w:fill="FFFFFF"/>
    </w:rPr>
  </w:style>
  <w:style w:type="character" w:customStyle="1" w:styleId="57">
    <w:name w:val="Основной текст + Курсив57"/>
    <w:rsid w:val="00510924"/>
    <w:rPr>
      <w:rFonts w:ascii="Times New Roman" w:hAnsi="Times New Roman" w:cs="Times New Roman"/>
      <w:i/>
      <w:iCs/>
      <w:spacing w:val="0"/>
      <w:sz w:val="22"/>
      <w:szCs w:val="22"/>
      <w:shd w:val="clear" w:color="auto" w:fill="FFFFFF"/>
    </w:rPr>
  </w:style>
  <w:style w:type="character" w:customStyle="1" w:styleId="43">
    <w:name w:val="Основной текст + Полужирный43"/>
    <w:rsid w:val="00510924"/>
    <w:rPr>
      <w:rFonts w:ascii="Times New Roman" w:hAnsi="Times New Roman" w:cs="Times New Roman"/>
      <w:b/>
      <w:bCs/>
      <w:spacing w:val="0"/>
      <w:sz w:val="22"/>
      <w:szCs w:val="22"/>
      <w:shd w:val="clear" w:color="auto" w:fill="FFFFFF"/>
    </w:rPr>
  </w:style>
  <w:style w:type="character" w:customStyle="1" w:styleId="42">
    <w:name w:val="Основной текст + Полужирный42"/>
    <w:rsid w:val="00510924"/>
    <w:rPr>
      <w:rFonts w:ascii="Times New Roman" w:hAnsi="Times New Roman" w:cs="Times New Roman"/>
      <w:b/>
      <w:bCs/>
      <w:noProof/>
      <w:spacing w:val="0"/>
      <w:sz w:val="22"/>
      <w:szCs w:val="22"/>
      <w:shd w:val="clear" w:color="auto" w:fill="FFFFFF"/>
    </w:rPr>
  </w:style>
  <w:style w:type="character" w:customStyle="1" w:styleId="140">
    <w:name w:val="Основной текст (14)_"/>
    <w:link w:val="141"/>
    <w:rsid w:val="00510924"/>
    <w:rPr>
      <w:i/>
      <w:iCs/>
      <w:sz w:val="22"/>
      <w:szCs w:val="22"/>
      <w:shd w:val="clear" w:color="auto" w:fill="FFFFFF"/>
    </w:rPr>
  </w:style>
  <w:style w:type="paragraph" w:customStyle="1" w:styleId="141">
    <w:name w:val="Основной текст (14)1"/>
    <w:basedOn w:val="a4"/>
    <w:link w:val="140"/>
    <w:rsid w:val="00510924"/>
    <w:pPr>
      <w:shd w:val="clear" w:color="auto" w:fill="FFFFFF"/>
      <w:spacing w:after="0" w:line="211" w:lineRule="exact"/>
      <w:ind w:firstLine="400"/>
      <w:jc w:val="both"/>
    </w:pPr>
    <w:rPr>
      <w:i/>
      <w:iCs/>
      <w:lang w:eastAsia="ru-RU"/>
    </w:rPr>
  </w:style>
  <w:style w:type="character" w:customStyle="1" w:styleId="142">
    <w:name w:val="Основной текст (14) + Не курсив"/>
    <w:rsid w:val="00510924"/>
  </w:style>
  <w:style w:type="character" w:customStyle="1" w:styleId="143">
    <w:name w:val="Основной текст (14)"/>
    <w:rsid w:val="00510924"/>
    <w:rPr>
      <w:i/>
      <w:iCs/>
      <w:noProof/>
      <w:sz w:val="22"/>
      <w:szCs w:val="22"/>
      <w:shd w:val="clear" w:color="auto" w:fill="FFFFFF"/>
    </w:rPr>
  </w:style>
  <w:style w:type="character" w:customStyle="1" w:styleId="56">
    <w:name w:val="Основной текст + Курсив56"/>
    <w:rsid w:val="00510924"/>
    <w:rPr>
      <w:rFonts w:ascii="Times New Roman" w:hAnsi="Times New Roman" w:cs="Times New Roman"/>
      <w:i/>
      <w:iCs/>
      <w:noProof/>
      <w:spacing w:val="0"/>
      <w:sz w:val="22"/>
      <w:szCs w:val="22"/>
      <w:shd w:val="clear" w:color="auto" w:fill="FFFFFF"/>
    </w:rPr>
  </w:style>
  <w:style w:type="character" w:customStyle="1" w:styleId="1270">
    <w:name w:val="Основной текст (12)70"/>
    <w:rsid w:val="00510924"/>
    <w:rPr>
      <w:rFonts w:ascii="Times New Roman" w:hAnsi="Times New Roman" w:cs="Times New Roman"/>
      <w:noProof/>
      <w:spacing w:val="0"/>
      <w:sz w:val="19"/>
      <w:szCs w:val="19"/>
      <w:lang w:bidi="ar-SA"/>
    </w:rPr>
  </w:style>
  <w:style w:type="character" w:customStyle="1" w:styleId="41">
    <w:name w:val="Основной текст + Полужирный41"/>
    <w:rsid w:val="00510924"/>
    <w:rPr>
      <w:rFonts w:ascii="Times New Roman" w:hAnsi="Times New Roman" w:cs="Times New Roman"/>
      <w:b/>
      <w:bCs/>
      <w:spacing w:val="0"/>
      <w:sz w:val="22"/>
      <w:szCs w:val="22"/>
      <w:shd w:val="clear" w:color="auto" w:fill="FFFFFF"/>
    </w:rPr>
  </w:style>
  <w:style w:type="character" w:customStyle="1" w:styleId="400">
    <w:name w:val="Основной текст + Полужирный40"/>
    <w:rsid w:val="00510924"/>
    <w:rPr>
      <w:rFonts w:ascii="Times New Roman" w:hAnsi="Times New Roman" w:cs="Times New Roman"/>
      <w:b/>
      <w:bCs/>
      <w:noProof/>
      <w:spacing w:val="0"/>
      <w:sz w:val="22"/>
      <w:szCs w:val="22"/>
      <w:shd w:val="clear" w:color="auto" w:fill="FFFFFF"/>
    </w:rPr>
  </w:style>
  <w:style w:type="character" w:customStyle="1" w:styleId="1269">
    <w:name w:val="Основной текст (12)69"/>
    <w:rsid w:val="00510924"/>
    <w:rPr>
      <w:rFonts w:ascii="Times New Roman" w:hAnsi="Times New Roman" w:cs="Times New Roman"/>
      <w:noProof/>
      <w:spacing w:val="0"/>
      <w:sz w:val="19"/>
      <w:szCs w:val="19"/>
      <w:lang w:bidi="ar-SA"/>
    </w:rPr>
  </w:style>
  <w:style w:type="character" w:customStyle="1" w:styleId="150">
    <w:name w:val="Основной текст (15) + Не курсив"/>
    <w:rsid w:val="00510924"/>
    <w:rPr>
      <w:i/>
      <w:iCs/>
      <w:sz w:val="19"/>
      <w:szCs w:val="19"/>
      <w:lang w:bidi="ar-SA"/>
    </w:rPr>
  </w:style>
  <w:style w:type="character" w:customStyle="1" w:styleId="151">
    <w:name w:val="Основной текст (15)"/>
    <w:rsid w:val="00510924"/>
    <w:rPr>
      <w:i/>
      <w:iCs/>
      <w:noProof/>
      <w:sz w:val="19"/>
      <w:szCs w:val="19"/>
      <w:lang w:bidi="ar-SA"/>
    </w:rPr>
  </w:style>
  <w:style w:type="character" w:customStyle="1" w:styleId="1268">
    <w:name w:val="Основной текст (12)68"/>
    <w:rsid w:val="00510924"/>
    <w:rPr>
      <w:rFonts w:ascii="Times New Roman" w:hAnsi="Times New Roman" w:cs="Times New Roman"/>
      <w:spacing w:val="0"/>
      <w:sz w:val="19"/>
      <w:szCs w:val="19"/>
      <w:u w:val="single"/>
      <w:lang w:bidi="ar-SA"/>
    </w:rPr>
  </w:style>
  <w:style w:type="character" w:customStyle="1" w:styleId="390">
    <w:name w:val="Основной текст + Полужирный39"/>
    <w:rsid w:val="00510924"/>
    <w:rPr>
      <w:rFonts w:ascii="Times New Roman" w:hAnsi="Times New Roman" w:cs="Times New Roman"/>
      <w:b/>
      <w:bCs/>
      <w:spacing w:val="0"/>
      <w:sz w:val="22"/>
      <w:szCs w:val="22"/>
      <w:shd w:val="clear" w:color="auto" w:fill="FFFFFF"/>
    </w:rPr>
  </w:style>
  <w:style w:type="character" w:customStyle="1" w:styleId="37">
    <w:name w:val="Основной текст + Полужирный37"/>
    <w:aliases w:val="Курсив27"/>
    <w:rsid w:val="00510924"/>
    <w:rPr>
      <w:rFonts w:ascii="Times New Roman" w:hAnsi="Times New Roman" w:cs="Times New Roman"/>
      <w:b/>
      <w:bCs/>
      <w:i/>
      <w:iCs/>
      <w:spacing w:val="0"/>
      <w:sz w:val="22"/>
      <w:szCs w:val="22"/>
      <w:shd w:val="clear" w:color="auto" w:fill="FFFFFF"/>
    </w:rPr>
  </w:style>
  <w:style w:type="character" w:customStyle="1" w:styleId="38">
    <w:name w:val="Заголовок №3 + Не полужирный8"/>
    <w:rsid w:val="00510924"/>
    <w:rPr>
      <w:rFonts w:ascii="Times New Roman" w:hAnsi="Times New Roman" w:cs="Times New Roman"/>
      <w:b/>
      <w:bCs/>
      <w:spacing w:val="0"/>
      <w:sz w:val="22"/>
      <w:szCs w:val="22"/>
      <w:shd w:val="clear" w:color="auto" w:fill="FFFFFF"/>
    </w:rPr>
  </w:style>
  <w:style w:type="character" w:customStyle="1" w:styleId="36">
    <w:name w:val="Основной текст + Полужирный36"/>
    <w:aliases w:val="Курсив26"/>
    <w:rsid w:val="00510924"/>
    <w:rPr>
      <w:rFonts w:ascii="Times New Roman" w:hAnsi="Times New Roman" w:cs="Times New Roman"/>
      <w:b/>
      <w:bCs/>
      <w:i/>
      <w:iCs/>
      <w:noProof/>
      <w:spacing w:val="0"/>
      <w:sz w:val="22"/>
      <w:szCs w:val="22"/>
      <w:shd w:val="clear" w:color="auto" w:fill="FFFFFF"/>
    </w:rPr>
  </w:style>
  <w:style w:type="character" w:customStyle="1" w:styleId="370">
    <w:name w:val="Заголовок №3 + Не полужирный7"/>
    <w:rsid w:val="00510924"/>
    <w:rPr>
      <w:rFonts w:ascii="Times New Roman" w:hAnsi="Times New Roman" w:cs="Times New Roman"/>
      <w:b/>
      <w:bCs/>
      <w:noProof/>
      <w:spacing w:val="0"/>
      <w:sz w:val="22"/>
      <w:szCs w:val="22"/>
      <w:shd w:val="clear" w:color="auto" w:fill="FFFFFF"/>
    </w:rPr>
  </w:style>
  <w:style w:type="character" w:customStyle="1" w:styleId="360">
    <w:name w:val="Заголовок №3 + Не полужирный6"/>
    <w:aliases w:val="Курсив25"/>
    <w:rsid w:val="00510924"/>
    <w:rPr>
      <w:rFonts w:ascii="Times New Roman" w:hAnsi="Times New Roman" w:cs="Times New Roman"/>
      <w:b/>
      <w:bCs/>
      <w:i/>
      <w:iCs/>
      <w:spacing w:val="0"/>
      <w:sz w:val="22"/>
      <w:szCs w:val="22"/>
      <w:shd w:val="clear" w:color="auto" w:fill="FFFFFF"/>
    </w:rPr>
  </w:style>
  <w:style w:type="character" w:customStyle="1" w:styleId="55">
    <w:name w:val="Основной текст + Курсив55"/>
    <w:rsid w:val="00510924"/>
    <w:rPr>
      <w:rFonts w:ascii="Times New Roman" w:hAnsi="Times New Roman" w:cs="Times New Roman"/>
      <w:i/>
      <w:iCs/>
      <w:spacing w:val="0"/>
      <w:sz w:val="22"/>
      <w:szCs w:val="22"/>
      <w:shd w:val="clear" w:color="auto" w:fill="FFFFFF"/>
    </w:rPr>
  </w:style>
  <w:style w:type="character" w:customStyle="1" w:styleId="35">
    <w:name w:val="Основной текст + Полужирный35"/>
    <w:rsid w:val="00510924"/>
    <w:rPr>
      <w:rFonts w:ascii="Times New Roman" w:hAnsi="Times New Roman" w:cs="Times New Roman"/>
      <w:b/>
      <w:bCs/>
      <w:spacing w:val="0"/>
      <w:sz w:val="22"/>
      <w:szCs w:val="22"/>
      <w:shd w:val="clear" w:color="auto" w:fill="FFFFFF"/>
    </w:rPr>
  </w:style>
  <w:style w:type="character" w:customStyle="1" w:styleId="34">
    <w:name w:val="Основной текст + Полужирный34"/>
    <w:rsid w:val="00510924"/>
    <w:rPr>
      <w:rFonts w:ascii="Times New Roman" w:hAnsi="Times New Roman" w:cs="Times New Roman"/>
      <w:b/>
      <w:bCs/>
      <w:noProof/>
      <w:spacing w:val="0"/>
      <w:sz w:val="22"/>
      <w:szCs w:val="22"/>
      <w:shd w:val="clear" w:color="auto" w:fill="FFFFFF"/>
    </w:rPr>
  </w:style>
  <w:style w:type="character" w:customStyle="1" w:styleId="54">
    <w:name w:val="Основной текст + Курсив54"/>
    <w:rsid w:val="00510924"/>
    <w:rPr>
      <w:rFonts w:ascii="Times New Roman" w:hAnsi="Times New Roman" w:cs="Times New Roman"/>
      <w:i/>
      <w:iCs/>
      <w:noProof/>
      <w:spacing w:val="0"/>
      <w:sz w:val="22"/>
      <w:szCs w:val="22"/>
      <w:shd w:val="clear" w:color="auto" w:fill="FFFFFF"/>
    </w:rPr>
  </w:style>
  <w:style w:type="character" w:customStyle="1" w:styleId="121">
    <w:name w:val="Основной текст (12) + Курсив"/>
    <w:rsid w:val="00510924"/>
    <w:rPr>
      <w:rFonts w:ascii="Times New Roman" w:hAnsi="Times New Roman" w:cs="Times New Roman"/>
      <w:i/>
      <w:iCs/>
      <w:spacing w:val="0"/>
      <w:sz w:val="19"/>
      <w:szCs w:val="19"/>
      <w:lang w:bidi="ar-SA"/>
    </w:rPr>
  </w:style>
  <w:style w:type="character" w:customStyle="1" w:styleId="330">
    <w:name w:val="Основной текст + Полужирный33"/>
    <w:aliases w:val="Курсив24"/>
    <w:rsid w:val="00510924"/>
    <w:rPr>
      <w:rFonts w:ascii="Times New Roman" w:hAnsi="Times New Roman" w:cs="Times New Roman"/>
      <w:b/>
      <w:bCs/>
      <w:i/>
      <w:iCs/>
      <w:spacing w:val="0"/>
      <w:sz w:val="22"/>
      <w:szCs w:val="22"/>
      <w:shd w:val="clear" w:color="auto" w:fill="FFFFFF"/>
    </w:rPr>
  </w:style>
  <w:style w:type="character" w:customStyle="1" w:styleId="53">
    <w:name w:val="Основной текст + Курсив53"/>
    <w:rsid w:val="00510924"/>
    <w:rPr>
      <w:rFonts w:ascii="Times New Roman" w:hAnsi="Times New Roman" w:cs="Times New Roman"/>
      <w:i/>
      <w:iCs/>
      <w:spacing w:val="0"/>
      <w:sz w:val="22"/>
      <w:szCs w:val="22"/>
      <w:shd w:val="clear" w:color="auto" w:fill="FFFFFF"/>
    </w:rPr>
  </w:style>
  <w:style w:type="character" w:customStyle="1" w:styleId="311">
    <w:name w:val="Основной текст + Полужирный31"/>
    <w:rsid w:val="00510924"/>
    <w:rPr>
      <w:rFonts w:ascii="Times New Roman" w:hAnsi="Times New Roman" w:cs="Times New Roman"/>
      <w:b/>
      <w:bCs/>
      <w:spacing w:val="0"/>
      <w:sz w:val="22"/>
      <w:szCs w:val="22"/>
      <w:shd w:val="clear" w:color="auto" w:fill="FFFFFF"/>
    </w:rPr>
  </w:style>
  <w:style w:type="character" w:customStyle="1" w:styleId="300">
    <w:name w:val="Основной текст + Полужирный30"/>
    <w:rsid w:val="00510924"/>
    <w:rPr>
      <w:rFonts w:ascii="Times New Roman" w:hAnsi="Times New Roman" w:cs="Times New Roman"/>
      <w:b/>
      <w:bCs/>
      <w:noProof/>
      <w:spacing w:val="0"/>
      <w:sz w:val="22"/>
      <w:szCs w:val="22"/>
      <w:shd w:val="clear" w:color="auto" w:fill="FFFFFF"/>
    </w:rPr>
  </w:style>
  <w:style w:type="character" w:customStyle="1" w:styleId="324">
    <w:name w:val="Заголовок №3 (2) + Не полужирный4"/>
    <w:aliases w:val="Не курсив16"/>
    <w:rsid w:val="00510924"/>
    <w:rPr>
      <w:b/>
      <w:bCs/>
      <w:i/>
      <w:iCs/>
      <w:sz w:val="22"/>
      <w:szCs w:val="22"/>
      <w:lang w:bidi="ar-SA"/>
    </w:rPr>
  </w:style>
  <w:style w:type="character" w:customStyle="1" w:styleId="28">
    <w:name w:val="Основной текст + Полужирный28"/>
    <w:rsid w:val="00510924"/>
    <w:rPr>
      <w:rFonts w:ascii="Times New Roman" w:hAnsi="Times New Roman" w:cs="Times New Roman"/>
      <w:b/>
      <w:bCs/>
      <w:spacing w:val="0"/>
      <w:sz w:val="22"/>
      <w:szCs w:val="22"/>
      <w:shd w:val="clear" w:color="auto" w:fill="FFFFFF"/>
    </w:rPr>
  </w:style>
  <w:style w:type="character" w:customStyle="1" w:styleId="1266">
    <w:name w:val="Основной текст (12)66"/>
    <w:rsid w:val="00510924"/>
    <w:rPr>
      <w:rFonts w:ascii="Times New Roman" w:hAnsi="Times New Roman" w:cs="Times New Roman"/>
      <w:noProof/>
      <w:spacing w:val="0"/>
      <w:sz w:val="19"/>
      <w:szCs w:val="19"/>
    </w:rPr>
  </w:style>
  <w:style w:type="character" w:customStyle="1" w:styleId="222">
    <w:name w:val="Заголовок №2 (2)"/>
    <w:rsid w:val="00510924"/>
    <w:rPr>
      <w:rFonts w:ascii="Times New Roman" w:hAnsi="Times New Roman" w:cs="Times New Roman"/>
      <w:b/>
      <w:bCs/>
      <w:noProof/>
      <w:spacing w:val="0"/>
      <w:sz w:val="25"/>
      <w:szCs w:val="25"/>
      <w:shd w:val="clear" w:color="auto" w:fill="FFFFFF"/>
    </w:rPr>
  </w:style>
  <w:style w:type="character" w:customStyle="1" w:styleId="27">
    <w:name w:val="Основной текст + Полужирный27"/>
    <w:rsid w:val="00510924"/>
    <w:rPr>
      <w:rFonts w:ascii="Times New Roman" w:hAnsi="Times New Roman" w:cs="Times New Roman"/>
      <w:b/>
      <w:bCs/>
      <w:spacing w:val="0"/>
      <w:sz w:val="22"/>
      <w:szCs w:val="22"/>
      <w:shd w:val="clear" w:color="auto" w:fill="FFFFFF"/>
    </w:rPr>
  </w:style>
  <w:style w:type="character" w:customStyle="1" w:styleId="26">
    <w:name w:val="Основной текст + Полужирный26"/>
    <w:aliases w:val="Курсив21"/>
    <w:rsid w:val="00510924"/>
    <w:rPr>
      <w:rFonts w:ascii="Times New Roman" w:hAnsi="Times New Roman" w:cs="Times New Roman"/>
      <w:b/>
      <w:bCs/>
      <w:i/>
      <w:iCs/>
      <w:spacing w:val="0"/>
      <w:sz w:val="22"/>
      <w:szCs w:val="22"/>
      <w:shd w:val="clear" w:color="auto" w:fill="FFFFFF"/>
    </w:rPr>
  </w:style>
  <w:style w:type="character" w:customStyle="1" w:styleId="25">
    <w:name w:val="Основной текст + Полужирный25"/>
    <w:aliases w:val="Курсив20"/>
    <w:rsid w:val="00510924"/>
    <w:rPr>
      <w:rFonts w:ascii="Times New Roman" w:hAnsi="Times New Roman" w:cs="Times New Roman"/>
      <w:b/>
      <w:bCs/>
      <w:i/>
      <w:iCs/>
      <w:noProof/>
      <w:spacing w:val="0"/>
      <w:sz w:val="22"/>
      <w:szCs w:val="22"/>
      <w:shd w:val="clear" w:color="auto" w:fill="FFFFFF"/>
    </w:rPr>
  </w:style>
  <w:style w:type="character" w:customStyle="1" w:styleId="24">
    <w:name w:val="Основной текст + Полужирный24"/>
    <w:aliases w:val="Курсив19"/>
    <w:rsid w:val="00510924"/>
    <w:rPr>
      <w:rFonts w:ascii="Times New Roman" w:hAnsi="Times New Roman" w:cs="Times New Roman"/>
      <w:b/>
      <w:bCs/>
      <w:i/>
      <w:iCs/>
      <w:spacing w:val="0"/>
      <w:sz w:val="22"/>
      <w:szCs w:val="22"/>
      <w:shd w:val="clear" w:color="auto" w:fill="FFFFFF"/>
    </w:rPr>
  </w:style>
  <w:style w:type="character" w:customStyle="1" w:styleId="510">
    <w:name w:val="Основной текст + Курсив51"/>
    <w:rsid w:val="00510924"/>
    <w:rPr>
      <w:rFonts w:ascii="Times New Roman" w:hAnsi="Times New Roman" w:cs="Times New Roman"/>
      <w:i/>
      <w:iCs/>
      <w:spacing w:val="0"/>
      <w:sz w:val="22"/>
      <w:szCs w:val="22"/>
      <w:shd w:val="clear" w:color="auto" w:fill="FFFFFF"/>
    </w:rPr>
  </w:style>
  <w:style w:type="character" w:customStyle="1" w:styleId="501">
    <w:name w:val="Основной текст + Курсив50"/>
    <w:rsid w:val="00510924"/>
    <w:rPr>
      <w:rFonts w:ascii="Times New Roman" w:hAnsi="Times New Roman" w:cs="Times New Roman"/>
      <w:i/>
      <w:iCs/>
      <w:noProof/>
      <w:spacing w:val="0"/>
      <w:sz w:val="22"/>
      <w:szCs w:val="22"/>
      <w:shd w:val="clear" w:color="auto" w:fill="FFFFFF"/>
    </w:rPr>
  </w:style>
  <w:style w:type="character" w:customStyle="1" w:styleId="23">
    <w:name w:val="Основной текст + Полужирный23"/>
    <w:aliases w:val="Курсив18"/>
    <w:rsid w:val="00510924"/>
    <w:rPr>
      <w:rFonts w:ascii="Times New Roman" w:hAnsi="Times New Roman" w:cs="Times New Roman"/>
      <w:b/>
      <w:bCs/>
      <w:i/>
      <w:iCs/>
      <w:noProof/>
      <w:spacing w:val="0"/>
      <w:sz w:val="22"/>
      <w:szCs w:val="22"/>
      <w:shd w:val="clear" w:color="auto" w:fill="FFFFFF"/>
    </w:rPr>
  </w:style>
  <w:style w:type="character" w:customStyle="1" w:styleId="48">
    <w:name w:val="Основной текст + Курсив48"/>
    <w:rsid w:val="00510924"/>
    <w:rPr>
      <w:rFonts w:ascii="Times New Roman" w:hAnsi="Times New Roman" w:cs="Times New Roman"/>
      <w:i/>
      <w:iCs/>
      <w:spacing w:val="0"/>
      <w:sz w:val="22"/>
      <w:szCs w:val="22"/>
      <w:shd w:val="clear" w:color="auto" w:fill="FFFFFF"/>
    </w:rPr>
  </w:style>
  <w:style w:type="character" w:customStyle="1" w:styleId="470">
    <w:name w:val="Основной текст + Курсив47"/>
    <w:rsid w:val="00510924"/>
    <w:rPr>
      <w:rFonts w:ascii="Times New Roman" w:hAnsi="Times New Roman" w:cs="Times New Roman"/>
      <w:i/>
      <w:iCs/>
      <w:noProof/>
      <w:spacing w:val="0"/>
      <w:sz w:val="22"/>
      <w:szCs w:val="22"/>
      <w:shd w:val="clear" w:color="auto" w:fill="FFFFFF"/>
    </w:rPr>
  </w:style>
  <w:style w:type="character" w:customStyle="1" w:styleId="223">
    <w:name w:val="Основной текст + Полужирный22"/>
    <w:rsid w:val="00510924"/>
    <w:rPr>
      <w:rFonts w:ascii="Times New Roman" w:hAnsi="Times New Roman" w:cs="Times New Roman"/>
      <w:b/>
      <w:bCs/>
      <w:spacing w:val="0"/>
      <w:sz w:val="22"/>
      <w:szCs w:val="22"/>
      <w:shd w:val="clear" w:color="auto" w:fill="FFFFFF"/>
    </w:rPr>
  </w:style>
  <w:style w:type="character" w:customStyle="1" w:styleId="210">
    <w:name w:val="Основной текст + Полужирный21"/>
    <w:rsid w:val="00510924"/>
    <w:rPr>
      <w:rFonts w:ascii="Times New Roman" w:hAnsi="Times New Roman" w:cs="Times New Roman"/>
      <w:b/>
      <w:bCs/>
      <w:noProof/>
      <w:spacing w:val="0"/>
      <w:sz w:val="22"/>
      <w:szCs w:val="22"/>
      <w:shd w:val="clear" w:color="auto" w:fill="FFFFFF"/>
    </w:rPr>
  </w:style>
  <w:style w:type="character" w:customStyle="1" w:styleId="323">
    <w:name w:val="Заголовок №3 (2) + Не полужирный3"/>
    <w:aliases w:val="Не курсив15"/>
    <w:rsid w:val="00510924"/>
    <w:rPr>
      <w:rFonts w:ascii="Times New Roman" w:hAnsi="Times New Roman" w:cs="Times New Roman"/>
      <w:b/>
      <w:bCs/>
      <w:i/>
      <w:iCs/>
      <w:spacing w:val="0"/>
      <w:sz w:val="22"/>
      <w:szCs w:val="22"/>
      <w:lang w:bidi="ar-SA"/>
    </w:rPr>
  </w:style>
  <w:style w:type="character" w:customStyle="1" w:styleId="320">
    <w:name w:val="Заголовок №3 (2)"/>
    <w:rsid w:val="00510924"/>
    <w:rPr>
      <w:rFonts w:ascii="Times New Roman" w:hAnsi="Times New Roman" w:cs="Times New Roman"/>
      <w:b/>
      <w:bCs/>
      <w:i/>
      <w:iCs/>
      <w:noProof/>
      <w:spacing w:val="0"/>
      <w:sz w:val="22"/>
      <w:szCs w:val="22"/>
      <w:lang w:bidi="ar-SA"/>
    </w:rPr>
  </w:style>
  <w:style w:type="character" w:customStyle="1" w:styleId="1265">
    <w:name w:val="Основной текст (12)65"/>
    <w:rsid w:val="00510924"/>
    <w:rPr>
      <w:rFonts w:ascii="Times New Roman" w:hAnsi="Times New Roman" w:cs="Times New Roman"/>
      <w:noProof/>
      <w:spacing w:val="0"/>
      <w:sz w:val="19"/>
      <w:szCs w:val="19"/>
      <w:lang w:bidi="ar-SA"/>
    </w:rPr>
  </w:style>
  <w:style w:type="character" w:customStyle="1" w:styleId="450">
    <w:name w:val="Основной текст + Курсив45"/>
    <w:rsid w:val="00510924"/>
    <w:rPr>
      <w:rFonts w:ascii="Times New Roman" w:hAnsi="Times New Roman" w:cs="Times New Roman"/>
      <w:i/>
      <w:iCs/>
      <w:spacing w:val="0"/>
      <w:sz w:val="22"/>
      <w:szCs w:val="22"/>
      <w:shd w:val="clear" w:color="auto" w:fill="FFFFFF"/>
    </w:rPr>
  </w:style>
  <w:style w:type="character" w:customStyle="1" w:styleId="440">
    <w:name w:val="Основной текст + Курсив44"/>
    <w:rsid w:val="00510924"/>
    <w:rPr>
      <w:rFonts w:ascii="Times New Roman" w:hAnsi="Times New Roman" w:cs="Times New Roman"/>
      <w:i/>
      <w:iCs/>
      <w:noProof/>
      <w:spacing w:val="0"/>
      <w:sz w:val="22"/>
      <w:szCs w:val="22"/>
      <w:shd w:val="clear" w:color="auto" w:fill="FFFFFF"/>
    </w:rPr>
  </w:style>
  <w:style w:type="character" w:customStyle="1" w:styleId="200">
    <w:name w:val="Основной текст + Полужирный20"/>
    <w:rsid w:val="00510924"/>
    <w:rPr>
      <w:rFonts w:ascii="Times New Roman" w:hAnsi="Times New Roman" w:cs="Times New Roman"/>
      <w:b/>
      <w:bCs/>
      <w:spacing w:val="0"/>
      <w:sz w:val="22"/>
      <w:szCs w:val="22"/>
      <w:shd w:val="clear" w:color="auto" w:fill="FFFFFF"/>
    </w:rPr>
  </w:style>
  <w:style w:type="character" w:customStyle="1" w:styleId="19">
    <w:name w:val="Основной текст + Полужирный19"/>
    <w:rsid w:val="00510924"/>
    <w:rPr>
      <w:rFonts w:ascii="Times New Roman" w:hAnsi="Times New Roman" w:cs="Times New Roman"/>
      <w:b/>
      <w:bCs/>
      <w:noProof/>
      <w:spacing w:val="0"/>
      <w:sz w:val="22"/>
      <w:szCs w:val="22"/>
      <w:shd w:val="clear" w:color="auto" w:fill="FFFFFF"/>
    </w:rPr>
  </w:style>
  <w:style w:type="character" w:customStyle="1" w:styleId="1413">
    <w:name w:val="Основной текст (14) + Не курсив13"/>
    <w:rsid w:val="00510924"/>
    <w:rPr>
      <w:rFonts w:ascii="Times New Roman" w:hAnsi="Times New Roman" w:cs="Times New Roman"/>
      <w:i/>
      <w:iCs/>
      <w:spacing w:val="0"/>
      <w:sz w:val="22"/>
      <w:szCs w:val="22"/>
      <w:shd w:val="clear" w:color="auto" w:fill="FFFFFF"/>
    </w:rPr>
  </w:style>
  <w:style w:type="character" w:customStyle="1" w:styleId="14108">
    <w:name w:val="Основной текст (14)108"/>
    <w:rsid w:val="00510924"/>
    <w:rPr>
      <w:rFonts w:ascii="Times New Roman" w:hAnsi="Times New Roman" w:cs="Times New Roman"/>
      <w:i/>
      <w:iCs/>
      <w:noProof/>
      <w:spacing w:val="0"/>
      <w:sz w:val="22"/>
      <w:szCs w:val="22"/>
      <w:shd w:val="clear" w:color="auto" w:fill="FFFFFF"/>
    </w:rPr>
  </w:style>
  <w:style w:type="character" w:customStyle="1" w:styleId="1411">
    <w:name w:val="Основной текст (14) + Не курсив11"/>
    <w:rsid w:val="00510924"/>
    <w:rPr>
      <w:rFonts w:ascii="Times New Roman" w:hAnsi="Times New Roman" w:cs="Times New Roman"/>
      <w:i/>
      <w:iCs/>
      <w:spacing w:val="0"/>
      <w:sz w:val="22"/>
      <w:szCs w:val="22"/>
      <w:shd w:val="clear" w:color="auto" w:fill="FFFFFF"/>
    </w:rPr>
  </w:style>
  <w:style w:type="character" w:customStyle="1" w:styleId="430">
    <w:name w:val="Основной текст + Курсив43"/>
    <w:rsid w:val="00510924"/>
    <w:rPr>
      <w:rFonts w:ascii="Times New Roman" w:hAnsi="Times New Roman" w:cs="Times New Roman"/>
      <w:i/>
      <w:iCs/>
      <w:spacing w:val="0"/>
      <w:sz w:val="22"/>
      <w:szCs w:val="22"/>
      <w:shd w:val="clear" w:color="auto" w:fill="FFFFFF"/>
    </w:rPr>
  </w:style>
  <w:style w:type="character" w:customStyle="1" w:styleId="420">
    <w:name w:val="Основной текст + Курсив42"/>
    <w:rsid w:val="00510924"/>
    <w:rPr>
      <w:rFonts w:ascii="Times New Roman" w:hAnsi="Times New Roman" w:cs="Times New Roman"/>
      <w:i/>
      <w:iCs/>
      <w:noProof/>
      <w:spacing w:val="0"/>
      <w:sz w:val="22"/>
      <w:szCs w:val="22"/>
      <w:shd w:val="clear" w:color="auto" w:fill="FFFFFF"/>
    </w:rPr>
  </w:style>
  <w:style w:type="character" w:customStyle="1" w:styleId="18">
    <w:name w:val="Основной текст + Полужирный18"/>
    <w:aliases w:val="Курсив17"/>
    <w:rsid w:val="00510924"/>
    <w:rPr>
      <w:rFonts w:ascii="Times New Roman" w:hAnsi="Times New Roman" w:cs="Times New Roman"/>
      <w:b/>
      <w:bCs/>
      <w:i/>
      <w:iCs/>
      <w:spacing w:val="0"/>
      <w:sz w:val="22"/>
      <w:szCs w:val="22"/>
      <w:shd w:val="clear" w:color="auto" w:fill="FFFFFF"/>
    </w:rPr>
  </w:style>
  <w:style w:type="character" w:customStyle="1" w:styleId="170">
    <w:name w:val="Основной текст + Полужирный17"/>
    <w:aliases w:val="Курсив16"/>
    <w:rsid w:val="00510924"/>
    <w:rPr>
      <w:rFonts w:ascii="Times New Roman" w:hAnsi="Times New Roman" w:cs="Times New Roman"/>
      <w:b/>
      <w:bCs/>
      <w:i/>
      <w:iCs/>
      <w:noProof/>
      <w:spacing w:val="0"/>
      <w:sz w:val="22"/>
      <w:szCs w:val="22"/>
      <w:shd w:val="clear" w:color="auto" w:fill="FFFFFF"/>
    </w:rPr>
  </w:style>
  <w:style w:type="character" w:customStyle="1" w:styleId="160">
    <w:name w:val="Основной текст (16)"/>
    <w:rsid w:val="00510924"/>
    <w:rPr>
      <w:rFonts w:ascii="Calibri" w:hAnsi="Calibri"/>
      <w:b/>
      <w:bCs/>
      <w:noProof/>
      <w:sz w:val="23"/>
      <w:szCs w:val="23"/>
      <w:lang w:bidi="ar-SA"/>
    </w:rPr>
  </w:style>
  <w:style w:type="character" w:customStyle="1" w:styleId="161">
    <w:name w:val="Основной текст + Полужирный16"/>
    <w:rsid w:val="00510924"/>
    <w:rPr>
      <w:rFonts w:ascii="Times New Roman" w:hAnsi="Times New Roman" w:cs="Times New Roman"/>
      <w:b/>
      <w:bCs/>
      <w:spacing w:val="0"/>
      <w:sz w:val="22"/>
      <w:szCs w:val="22"/>
      <w:shd w:val="clear" w:color="auto" w:fill="FFFFFF"/>
    </w:rPr>
  </w:style>
  <w:style w:type="character" w:customStyle="1" w:styleId="171">
    <w:name w:val="Основной текст (17)_"/>
    <w:link w:val="1710"/>
    <w:rsid w:val="00510924"/>
    <w:rPr>
      <w:b/>
      <w:bCs/>
      <w:sz w:val="22"/>
      <w:szCs w:val="22"/>
      <w:shd w:val="clear" w:color="auto" w:fill="FFFFFF"/>
    </w:rPr>
  </w:style>
  <w:style w:type="paragraph" w:customStyle="1" w:styleId="1710">
    <w:name w:val="Основной текст (17)1"/>
    <w:basedOn w:val="a4"/>
    <w:link w:val="171"/>
    <w:rsid w:val="00510924"/>
    <w:pPr>
      <w:shd w:val="clear" w:color="auto" w:fill="FFFFFF"/>
      <w:spacing w:after="60" w:line="211" w:lineRule="exact"/>
      <w:ind w:firstLine="400"/>
      <w:jc w:val="both"/>
    </w:pPr>
    <w:rPr>
      <w:b/>
      <w:bCs/>
      <w:lang w:eastAsia="ru-RU"/>
    </w:rPr>
  </w:style>
  <w:style w:type="character" w:customStyle="1" w:styleId="172">
    <w:name w:val="Основной текст (17) + Не полужирный"/>
    <w:rsid w:val="00510924"/>
  </w:style>
  <w:style w:type="character" w:customStyle="1" w:styleId="173">
    <w:name w:val="Основной текст (17)"/>
    <w:rsid w:val="00510924"/>
    <w:rPr>
      <w:b/>
      <w:bCs/>
      <w:noProof/>
      <w:sz w:val="22"/>
      <w:szCs w:val="22"/>
      <w:shd w:val="clear" w:color="auto" w:fill="FFFFFF"/>
    </w:rPr>
  </w:style>
  <w:style w:type="character" w:customStyle="1" w:styleId="350">
    <w:name w:val="Заголовок №3 + Не полужирный5"/>
    <w:rsid w:val="00510924"/>
    <w:rPr>
      <w:rFonts w:ascii="Times New Roman" w:hAnsi="Times New Roman" w:cs="Times New Roman"/>
      <w:b/>
      <w:bCs/>
      <w:spacing w:val="0"/>
      <w:sz w:val="22"/>
      <w:szCs w:val="22"/>
      <w:shd w:val="clear" w:color="auto" w:fill="FFFFFF"/>
    </w:rPr>
  </w:style>
  <w:style w:type="character" w:customStyle="1" w:styleId="314">
    <w:name w:val="Заголовок №314"/>
    <w:rsid w:val="00510924"/>
    <w:rPr>
      <w:rFonts w:ascii="Times New Roman" w:hAnsi="Times New Roman" w:cs="Times New Roman"/>
      <w:b/>
      <w:bCs/>
      <w:noProof/>
      <w:spacing w:val="0"/>
      <w:sz w:val="22"/>
      <w:szCs w:val="22"/>
      <w:shd w:val="clear" w:color="auto" w:fill="FFFFFF"/>
    </w:rPr>
  </w:style>
  <w:style w:type="character" w:customStyle="1" w:styleId="14105">
    <w:name w:val="Основной текст (14)105"/>
    <w:rsid w:val="00510924"/>
    <w:rPr>
      <w:rFonts w:ascii="Times New Roman" w:hAnsi="Times New Roman" w:cs="Times New Roman"/>
      <w:i/>
      <w:iCs/>
      <w:noProof/>
      <w:spacing w:val="0"/>
      <w:sz w:val="22"/>
      <w:szCs w:val="22"/>
      <w:shd w:val="clear" w:color="auto" w:fill="FFFFFF"/>
    </w:rPr>
  </w:style>
  <w:style w:type="character" w:customStyle="1" w:styleId="14103">
    <w:name w:val="Основной текст (14)103"/>
    <w:rsid w:val="00510924"/>
    <w:rPr>
      <w:rFonts w:ascii="Times New Roman" w:hAnsi="Times New Roman" w:cs="Times New Roman"/>
      <w:i/>
      <w:iCs/>
      <w:noProof/>
      <w:spacing w:val="0"/>
      <w:sz w:val="22"/>
      <w:szCs w:val="22"/>
      <w:shd w:val="clear" w:color="auto" w:fill="FFFFFF"/>
    </w:rPr>
  </w:style>
  <w:style w:type="character" w:customStyle="1" w:styleId="14101">
    <w:name w:val="Основной текст (14)101"/>
    <w:rsid w:val="00510924"/>
    <w:rPr>
      <w:rFonts w:ascii="Times New Roman" w:hAnsi="Times New Roman" w:cs="Times New Roman"/>
      <w:i/>
      <w:iCs/>
      <w:noProof/>
      <w:spacing w:val="0"/>
      <w:sz w:val="22"/>
      <w:szCs w:val="22"/>
      <w:shd w:val="clear" w:color="auto" w:fill="FFFFFF"/>
    </w:rPr>
  </w:style>
  <w:style w:type="character" w:customStyle="1" w:styleId="1499">
    <w:name w:val="Основной текст (14)99"/>
    <w:rsid w:val="00510924"/>
    <w:rPr>
      <w:rFonts w:ascii="Times New Roman" w:hAnsi="Times New Roman" w:cs="Times New Roman"/>
      <w:i/>
      <w:iCs/>
      <w:noProof/>
      <w:spacing w:val="0"/>
      <w:sz w:val="22"/>
      <w:szCs w:val="22"/>
      <w:shd w:val="clear" w:color="auto" w:fill="FFFFFF"/>
    </w:rPr>
  </w:style>
  <w:style w:type="character" w:customStyle="1" w:styleId="1497">
    <w:name w:val="Основной текст (14)97"/>
    <w:rsid w:val="00510924"/>
    <w:rPr>
      <w:rFonts w:ascii="Times New Roman" w:hAnsi="Times New Roman" w:cs="Times New Roman"/>
      <w:i/>
      <w:iCs/>
      <w:noProof/>
      <w:spacing w:val="0"/>
      <w:sz w:val="22"/>
      <w:szCs w:val="22"/>
      <w:shd w:val="clear" w:color="auto" w:fill="FFFFFF"/>
    </w:rPr>
  </w:style>
  <w:style w:type="character" w:customStyle="1" w:styleId="1495">
    <w:name w:val="Основной текст (14)95"/>
    <w:rsid w:val="00510924"/>
    <w:rPr>
      <w:rFonts w:ascii="Times New Roman" w:hAnsi="Times New Roman" w:cs="Times New Roman"/>
      <w:i/>
      <w:iCs/>
      <w:noProof/>
      <w:spacing w:val="0"/>
      <w:sz w:val="22"/>
      <w:szCs w:val="22"/>
      <w:shd w:val="clear" w:color="auto" w:fill="FFFFFF"/>
    </w:rPr>
  </w:style>
  <w:style w:type="character" w:customStyle="1" w:styleId="1491">
    <w:name w:val="Основной текст (14)91"/>
    <w:rsid w:val="00510924"/>
    <w:rPr>
      <w:rFonts w:ascii="Times New Roman" w:hAnsi="Times New Roman" w:cs="Times New Roman"/>
      <w:i/>
      <w:iCs/>
      <w:noProof/>
      <w:spacing w:val="0"/>
      <w:sz w:val="22"/>
      <w:szCs w:val="22"/>
      <w:shd w:val="clear" w:color="auto" w:fill="FFFFFF"/>
    </w:rPr>
  </w:style>
  <w:style w:type="character" w:customStyle="1" w:styleId="1489">
    <w:name w:val="Основной текст (14)89"/>
    <w:rsid w:val="00510924"/>
    <w:rPr>
      <w:rFonts w:ascii="Times New Roman" w:hAnsi="Times New Roman" w:cs="Times New Roman"/>
      <w:i/>
      <w:iCs/>
      <w:noProof/>
      <w:spacing w:val="0"/>
      <w:sz w:val="22"/>
      <w:szCs w:val="22"/>
      <w:shd w:val="clear" w:color="auto" w:fill="FFFFFF"/>
    </w:rPr>
  </w:style>
  <w:style w:type="character" w:customStyle="1" w:styleId="1487">
    <w:name w:val="Основной текст (14)87"/>
    <w:rsid w:val="00510924"/>
    <w:rPr>
      <w:rFonts w:ascii="Times New Roman" w:hAnsi="Times New Roman" w:cs="Times New Roman"/>
      <w:i/>
      <w:iCs/>
      <w:noProof/>
      <w:spacing w:val="0"/>
      <w:sz w:val="22"/>
      <w:szCs w:val="22"/>
      <w:shd w:val="clear" w:color="auto" w:fill="FFFFFF"/>
    </w:rPr>
  </w:style>
  <w:style w:type="character" w:customStyle="1" w:styleId="331">
    <w:name w:val="Заголовок №3 (3)"/>
    <w:rsid w:val="00510924"/>
    <w:rPr>
      <w:rFonts w:ascii="Calibri" w:hAnsi="Calibri" w:cs="Calibri"/>
      <w:b/>
      <w:bCs/>
      <w:noProof/>
      <w:spacing w:val="0"/>
      <w:sz w:val="23"/>
      <w:szCs w:val="23"/>
      <w:lang w:bidi="ar-SA"/>
    </w:rPr>
  </w:style>
  <w:style w:type="character" w:customStyle="1" w:styleId="1485">
    <w:name w:val="Основной текст (14)85"/>
    <w:rsid w:val="00510924"/>
    <w:rPr>
      <w:rFonts w:ascii="Times New Roman" w:hAnsi="Times New Roman" w:cs="Times New Roman"/>
      <w:i/>
      <w:iCs/>
      <w:noProof/>
      <w:spacing w:val="0"/>
      <w:sz w:val="22"/>
      <w:szCs w:val="22"/>
      <w:shd w:val="clear" w:color="auto" w:fill="FFFFFF"/>
    </w:rPr>
  </w:style>
  <w:style w:type="character" w:customStyle="1" w:styleId="1483">
    <w:name w:val="Основной текст (14)83"/>
    <w:rsid w:val="00510924"/>
    <w:rPr>
      <w:rFonts w:ascii="Times New Roman" w:hAnsi="Times New Roman" w:cs="Times New Roman"/>
      <w:i/>
      <w:iCs/>
      <w:noProof/>
      <w:spacing w:val="0"/>
      <w:sz w:val="22"/>
      <w:szCs w:val="22"/>
      <w:shd w:val="clear" w:color="auto" w:fill="FFFFFF"/>
    </w:rPr>
  </w:style>
  <w:style w:type="character" w:customStyle="1" w:styleId="3319">
    <w:name w:val="Заголовок №3 (3)19"/>
    <w:rsid w:val="00510924"/>
    <w:rPr>
      <w:rFonts w:ascii="Calibri" w:hAnsi="Calibri" w:cs="Calibri"/>
      <w:b/>
      <w:bCs/>
      <w:noProof/>
      <w:spacing w:val="0"/>
      <w:sz w:val="23"/>
      <w:szCs w:val="23"/>
      <w:lang w:bidi="ar-SA"/>
    </w:rPr>
  </w:style>
  <w:style w:type="character" w:customStyle="1" w:styleId="1481">
    <w:name w:val="Основной текст (14)81"/>
    <w:rsid w:val="00510924"/>
    <w:rPr>
      <w:rFonts w:ascii="Times New Roman" w:hAnsi="Times New Roman" w:cs="Times New Roman"/>
      <w:i/>
      <w:iCs/>
      <w:noProof/>
      <w:spacing w:val="0"/>
      <w:sz w:val="22"/>
      <w:szCs w:val="22"/>
      <w:shd w:val="clear" w:color="auto" w:fill="FFFFFF"/>
    </w:rPr>
  </w:style>
  <w:style w:type="character" w:customStyle="1" w:styleId="1479">
    <w:name w:val="Основной текст (14)79"/>
    <w:rsid w:val="00510924"/>
    <w:rPr>
      <w:rFonts w:ascii="Times New Roman" w:hAnsi="Times New Roman" w:cs="Times New Roman"/>
      <w:i/>
      <w:iCs/>
      <w:noProof/>
      <w:spacing w:val="0"/>
      <w:sz w:val="22"/>
      <w:szCs w:val="22"/>
      <w:shd w:val="clear" w:color="auto" w:fill="FFFFFF"/>
    </w:rPr>
  </w:style>
  <w:style w:type="character" w:customStyle="1" w:styleId="1477">
    <w:name w:val="Основной текст (14)77"/>
    <w:rsid w:val="00510924"/>
    <w:rPr>
      <w:rFonts w:ascii="Times New Roman" w:hAnsi="Times New Roman" w:cs="Times New Roman"/>
      <w:i/>
      <w:iCs/>
      <w:noProof/>
      <w:spacing w:val="0"/>
      <w:sz w:val="22"/>
      <w:szCs w:val="22"/>
      <w:shd w:val="clear" w:color="auto" w:fill="FFFFFF"/>
    </w:rPr>
  </w:style>
  <w:style w:type="character" w:customStyle="1" w:styleId="1475">
    <w:name w:val="Основной текст (14)75"/>
    <w:rsid w:val="00510924"/>
    <w:rPr>
      <w:rFonts w:ascii="Times New Roman" w:hAnsi="Times New Roman" w:cs="Times New Roman"/>
      <w:i/>
      <w:iCs/>
      <w:noProof/>
      <w:spacing w:val="0"/>
      <w:sz w:val="22"/>
      <w:szCs w:val="22"/>
      <w:shd w:val="clear" w:color="auto" w:fill="FFFFFF"/>
    </w:rPr>
  </w:style>
  <w:style w:type="character" w:customStyle="1" w:styleId="1473">
    <w:name w:val="Основной текст (14)73"/>
    <w:rsid w:val="00510924"/>
    <w:rPr>
      <w:rFonts w:ascii="Times New Roman" w:hAnsi="Times New Roman" w:cs="Times New Roman"/>
      <w:i/>
      <w:iCs/>
      <w:noProof/>
      <w:spacing w:val="0"/>
      <w:sz w:val="22"/>
      <w:szCs w:val="22"/>
      <w:shd w:val="clear" w:color="auto" w:fill="FFFFFF"/>
    </w:rPr>
  </w:style>
  <w:style w:type="character" w:customStyle="1" w:styleId="1471">
    <w:name w:val="Основной текст (14)71"/>
    <w:rsid w:val="00510924"/>
    <w:rPr>
      <w:rFonts w:ascii="Times New Roman" w:hAnsi="Times New Roman" w:cs="Times New Roman"/>
      <w:i/>
      <w:iCs/>
      <w:noProof/>
      <w:spacing w:val="0"/>
      <w:sz w:val="22"/>
      <w:szCs w:val="22"/>
      <w:shd w:val="clear" w:color="auto" w:fill="FFFFFF"/>
    </w:rPr>
  </w:style>
  <w:style w:type="character" w:customStyle="1" w:styleId="1469">
    <w:name w:val="Основной текст (14)69"/>
    <w:rsid w:val="00510924"/>
    <w:rPr>
      <w:rFonts w:ascii="Times New Roman" w:hAnsi="Times New Roman" w:cs="Times New Roman"/>
      <w:i/>
      <w:iCs/>
      <w:noProof/>
      <w:spacing w:val="0"/>
      <w:sz w:val="22"/>
      <w:szCs w:val="22"/>
      <w:shd w:val="clear" w:color="auto" w:fill="FFFFFF"/>
    </w:rPr>
  </w:style>
  <w:style w:type="character" w:customStyle="1" w:styleId="1467">
    <w:name w:val="Основной текст (14)67"/>
    <w:rsid w:val="00510924"/>
    <w:rPr>
      <w:rFonts w:ascii="Times New Roman" w:hAnsi="Times New Roman" w:cs="Times New Roman"/>
      <w:i/>
      <w:iCs/>
      <w:noProof/>
      <w:spacing w:val="0"/>
      <w:sz w:val="22"/>
      <w:szCs w:val="22"/>
      <w:shd w:val="clear" w:color="auto" w:fill="FFFFFF"/>
    </w:rPr>
  </w:style>
  <w:style w:type="character" w:customStyle="1" w:styleId="1465">
    <w:name w:val="Основной текст (14)65"/>
    <w:rsid w:val="00510924"/>
    <w:rPr>
      <w:rFonts w:ascii="Times New Roman" w:hAnsi="Times New Roman" w:cs="Times New Roman"/>
      <w:i/>
      <w:iCs/>
      <w:noProof/>
      <w:spacing w:val="0"/>
      <w:sz w:val="22"/>
      <w:szCs w:val="22"/>
      <w:shd w:val="clear" w:color="auto" w:fill="FFFFFF"/>
    </w:rPr>
  </w:style>
  <w:style w:type="character" w:customStyle="1" w:styleId="1463">
    <w:name w:val="Основной текст (14)63"/>
    <w:rsid w:val="00510924"/>
    <w:rPr>
      <w:rFonts w:ascii="Times New Roman" w:hAnsi="Times New Roman" w:cs="Times New Roman"/>
      <w:i/>
      <w:iCs/>
      <w:noProof/>
      <w:spacing w:val="0"/>
      <w:sz w:val="22"/>
      <w:szCs w:val="22"/>
      <w:shd w:val="clear" w:color="auto" w:fill="FFFFFF"/>
    </w:rPr>
  </w:style>
  <w:style w:type="character" w:customStyle="1" w:styleId="1462">
    <w:name w:val="Основной текст (14)62"/>
    <w:rsid w:val="00510924"/>
    <w:rPr>
      <w:rFonts w:ascii="Times New Roman" w:hAnsi="Times New Roman" w:cs="Times New Roman"/>
      <w:i/>
      <w:iCs/>
      <w:spacing w:val="0"/>
      <w:sz w:val="22"/>
      <w:szCs w:val="22"/>
      <w:shd w:val="clear" w:color="auto" w:fill="FFFFFF"/>
    </w:rPr>
  </w:style>
  <w:style w:type="character" w:customStyle="1" w:styleId="1460">
    <w:name w:val="Основной текст (14)60"/>
    <w:rsid w:val="00510924"/>
    <w:rPr>
      <w:rFonts w:ascii="Times New Roman" w:hAnsi="Times New Roman" w:cs="Times New Roman"/>
      <w:i/>
      <w:iCs/>
      <w:noProof/>
      <w:spacing w:val="0"/>
      <w:sz w:val="22"/>
      <w:szCs w:val="22"/>
      <w:shd w:val="clear" w:color="auto" w:fill="FFFFFF"/>
    </w:rPr>
  </w:style>
  <w:style w:type="character" w:customStyle="1" w:styleId="391">
    <w:name w:val="Заголовок №39"/>
    <w:rsid w:val="00510924"/>
    <w:rPr>
      <w:rFonts w:ascii="Times New Roman" w:hAnsi="Times New Roman" w:cs="Times New Roman"/>
      <w:b/>
      <w:bCs/>
      <w:noProof/>
      <w:spacing w:val="0"/>
      <w:sz w:val="22"/>
      <w:szCs w:val="22"/>
      <w:shd w:val="clear" w:color="auto" w:fill="FFFFFF"/>
    </w:rPr>
  </w:style>
  <w:style w:type="character" w:customStyle="1" w:styleId="380">
    <w:name w:val="Заголовок №38"/>
    <w:rsid w:val="00510924"/>
    <w:rPr>
      <w:rFonts w:ascii="Times New Roman" w:hAnsi="Times New Roman" w:cs="Times New Roman"/>
      <w:b/>
      <w:bCs/>
      <w:noProof/>
      <w:spacing w:val="0"/>
      <w:sz w:val="22"/>
      <w:szCs w:val="22"/>
      <w:shd w:val="clear" w:color="auto" w:fill="FFFFFF"/>
    </w:rPr>
  </w:style>
  <w:style w:type="character" w:customStyle="1" w:styleId="1458">
    <w:name w:val="Основной текст (14)58"/>
    <w:rsid w:val="00510924"/>
    <w:rPr>
      <w:rFonts w:ascii="Times New Roman" w:hAnsi="Times New Roman" w:cs="Times New Roman"/>
      <w:i/>
      <w:iCs/>
      <w:noProof/>
      <w:spacing w:val="0"/>
      <w:sz w:val="22"/>
      <w:szCs w:val="22"/>
      <w:shd w:val="clear" w:color="auto" w:fill="FFFFFF"/>
    </w:rPr>
  </w:style>
  <w:style w:type="character" w:customStyle="1" w:styleId="3318">
    <w:name w:val="Заголовок №3 (3)18"/>
    <w:rsid w:val="00510924"/>
    <w:rPr>
      <w:rFonts w:ascii="Calibri" w:hAnsi="Calibri" w:cs="Calibri"/>
      <w:b/>
      <w:bCs/>
      <w:noProof/>
      <w:spacing w:val="0"/>
      <w:sz w:val="23"/>
      <w:szCs w:val="23"/>
      <w:lang w:bidi="ar-SA"/>
    </w:rPr>
  </w:style>
  <w:style w:type="character" w:customStyle="1" w:styleId="332">
    <w:name w:val="Заголовок №3 (3) + Курсив"/>
    <w:rsid w:val="00510924"/>
    <w:rPr>
      <w:rFonts w:ascii="Calibri" w:hAnsi="Calibri" w:cs="Calibri"/>
      <w:b/>
      <w:bCs/>
      <w:i/>
      <w:iCs/>
      <w:spacing w:val="0"/>
      <w:sz w:val="23"/>
      <w:szCs w:val="23"/>
      <w:lang w:bidi="ar-SA"/>
    </w:rPr>
  </w:style>
  <w:style w:type="character" w:customStyle="1" w:styleId="1456">
    <w:name w:val="Основной текст (14)56"/>
    <w:rsid w:val="00510924"/>
    <w:rPr>
      <w:rFonts w:ascii="Times New Roman" w:hAnsi="Times New Roman" w:cs="Times New Roman"/>
      <w:i/>
      <w:iCs/>
      <w:noProof/>
      <w:spacing w:val="0"/>
      <w:sz w:val="22"/>
      <w:szCs w:val="22"/>
      <w:shd w:val="clear" w:color="auto" w:fill="FFFFFF"/>
    </w:rPr>
  </w:style>
  <w:style w:type="character" w:customStyle="1" w:styleId="1454">
    <w:name w:val="Основной текст (14)54"/>
    <w:rsid w:val="00510924"/>
    <w:rPr>
      <w:rFonts w:ascii="Times New Roman" w:hAnsi="Times New Roman" w:cs="Times New Roman"/>
      <w:i/>
      <w:iCs/>
      <w:noProof/>
      <w:spacing w:val="0"/>
      <w:sz w:val="22"/>
      <w:szCs w:val="22"/>
      <w:shd w:val="clear" w:color="auto" w:fill="FFFFFF"/>
    </w:rPr>
  </w:style>
  <w:style w:type="character" w:customStyle="1" w:styleId="29">
    <w:name w:val="Заголовок №2"/>
    <w:rsid w:val="00510924"/>
    <w:rPr>
      <w:rFonts w:ascii="Times New Roman" w:hAnsi="Times New Roman" w:cs="Times New Roman"/>
      <w:b/>
      <w:bCs/>
      <w:noProof/>
      <w:spacing w:val="0"/>
      <w:sz w:val="22"/>
      <w:szCs w:val="22"/>
      <w:lang w:bidi="ar-SA"/>
    </w:rPr>
  </w:style>
  <w:style w:type="character" w:customStyle="1" w:styleId="1452">
    <w:name w:val="Основной текст (14)52"/>
    <w:rsid w:val="00510924"/>
    <w:rPr>
      <w:rFonts w:ascii="Times New Roman" w:hAnsi="Times New Roman" w:cs="Times New Roman"/>
      <w:i/>
      <w:iCs/>
      <w:noProof/>
      <w:spacing w:val="0"/>
      <w:sz w:val="22"/>
      <w:szCs w:val="22"/>
      <w:shd w:val="clear" w:color="auto" w:fill="FFFFFF"/>
    </w:rPr>
  </w:style>
  <w:style w:type="character" w:customStyle="1" w:styleId="1450">
    <w:name w:val="Основной текст (14)50"/>
    <w:rsid w:val="00510924"/>
    <w:rPr>
      <w:rFonts w:ascii="Times New Roman" w:hAnsi="Times New Roman" w:cs="Times New Roman"/>
      <w:i/>
      <w:iCs/>
      <w:noProof/>
      <w:spacing w:val="0"/>
      <w:sz w:val="22"/>
      <w:szCs w:val="22"/>
      <w:shd w:val="clear" w:color="auto" w:fill="FFFFFF"/>
    </w:rPr>
  </w:style>
  <w:style w:type="character" w:customStyle="1" w:styleId="1449">
    <w:name w:val="Основной текст (14)49"/>
    <w:rsid w:val="00510924"/>
    <w:rPr>
      <w:rFonts w:ascii="Times New Roman" w:hAnsi="Times New Roman" w:cs="Times New Roman"/>
      <w:i/>
      <w:iCs/>
      <w:spacing w:val="0"/>
      <w:sz w:val="22"/>
      <w:szCs w:val="22"/>
      <w:shd w:val="clear" w:color="auto" w:fill="FFFFFF"/>
    </w:rPr>
  </w:style>
  <w:style w:type="character" w:customStyle="1" w:styleId="1447">
    <w:name w:val="Основной текст (14)47"/>
    <w:rsid w:val="00510924"/>
    <w:rPr>
      <w:rFonts w:ascii="Times New Roman" w:hAnsi="Times New Roman" w:cs="Times New Roman"/>
      <w:i/>
      <w:iCs/>
      <w:noProof/>
      <w:spacing w:val="0"/>
      <w:sz w:val="22"/>
      <w:szCs w:val="22"/>
      <w:shd w:val="clear" w:color="auto" w:fill="FFFFFF"/>
    </w:rPr>
  </w:style>
  <w:style w:type="character" w:customStyle="1" w:styleId="333">
    <w:name w:val="Заголовок №3 (3)_"/>
    <w:link w:val="3310"/>
    <w:rsid w:val="00510924"/>
    <w:rPr>
      <w:b/>
      <w:bCs/>
      <w:sz w:val="23"/>
      <w:szCs w:val="23"/>
      <w:shd w:val="clear" w:color="auto" w:fill="FFFFFF"/>
    </w:rPr>
  </w:style>
  <w:style w:type="paragraph" w:customStyle="1" w:styleId="3310">
    <w:name w:val="Заголовок №3 (3)1"/>
    <w:basedOn w:val="a4"/>
    <w:link w:val="333"/>
    <w:rsid w:val="00510924"/>
    <w:pPr>
      <w:shd w:val="clear" w:color="auto" w:fill="FFFFFF"/>
      <w:spacing w:before="420" w:after="60" w:line="240" w:lineRule="atLeast"/>
      <w:outlineLvl w:val="2"/>
    </w:pPr>
    <w:rPr>
      <w:b/>
      <w:bCs/>
      <w:sz w:val="23"/>
      <w:szCs w:val="23"/>
      <w:lang w:eastAsia="ru-RU"/>
    </w:rPr>
  </w:style>
  <w:style w:type="character" w:customStyle="1" w:styleId="3317">
    <w:name w:val="Заголовок №3 (3)17"/>
    <w:rsid w:val="00510924"/>
    <w:rPr>
      <w:rFonts w:ascii="Calibri" w:hAnsi="Calibri" w:cs="Calibri"/>
      <w:b/>
      <w:bCs/>
      <w:spacing w:val="0"/>
      <w:sz w:val="23"/>
      <w:szCs w:val="23"/>
      <w:shd w:val="clear" w:color="auto" w:fill="FFFFFF"/>
    </w:rPr>
  </w:style>
  <w:style w:type="character" w:customStyle="1" w:styleId="3316">
    <w:name w:val="Заголовок №3 (3)16"/>
    <w:rsid w:val="00510924"/>
    <w:rPr>
      <w:rFonts w:ascii="Calibri" w:hAnsi="Calibri" w:cs="Calibri"/>
      <w:b/>
      <w:bCs/>
      <w:spacing w:val="0"/>
      <w:sz w:val="23"/>
      <w:szCs w:val="23"/>
      <w:shd w:val="clear" w:color="auto" w:fill="FFFFFF"/>
    </w:rPr>
  </w:style>
  <w:style w:type="character" w:customStyle="1" w:styleId="3315">
    <w:name w:val="Заголовок №3 (3)15"/>
    <w:rsid w:val="00510924"/>
    <w:rPr>
      <w:rFonts w:ascii="Calibri" w:hAnsi="Calibri" w:cs="Calibri"/>
      <w:b/>
      <w:bCs/>
      <w:spacing w:val="0"/>
      <w:sz w:val="23"/>
      <w:szCs w:val="23"/>
      <w:shd w:val="clear" w:color="auto" w:fill="FFFFFF"/>
    </w:rPr>
  </w:style>
  <w:style w:type="character" w:customStyle="1" w:styleId="3314">
    <w:name w:val="Заголовок №3 (3)14"/>
    <w:rsid w:val="00510924"/>
    <w:rPr>
      <w:rFonts w:ascii="Calibri" w:hAnsi="Calibri" w:cs="Calibri"/>
      <w:b/>
      <w:bCs/>
      <w:spacing w:val="0"/>
      <w:sz w:val="23"/>
      <w:szCs w:val="23"/>
      <w:shd w:val="clear" w:color="auto" w:fill="FFFFFF"/>
    </w:rPr>
  </w:style>
  <w:style w:type="character" w:customStyle="1" w:styleId="3313">
    <w:name w:val="Заголовок №3 (3)13"/>
    <w:rsid w:val="00510924"/>
    <w:rPr>
      <w:rFonts w:ascii="Calibri" w:hAnsi="Calibri" w:cs="Calibri"/>
      <w:b/>
      <w:bCs/>
      <w:spacing w:val="0"/>
      <w:sz w:val="23"/>
      <w:szCs w:val="23"/>
      <w:shd w:val="clear" w:color="auto" w:fill="FFFFFF"/>
    </w:rPr>
  </w:style>
  <w:style w:type="character" w:customStyle="1" w:styleId="3312">
    <w:name w:val="Заголовок №3 (3)12"/>
    <w:rsid w:val="00510924"/>
    <w:rPr>
      <w:rFonts w:ascii="Calibri" w:hAnsi="Calibri" w:cs="Calibri"/>
      <w:b/>
      <w:bCs/>
      <w:spacing w:val="0"/>
      <w:sz w:val="23"/>
      <w:szCs w:val="23"/>
      <w:shd w:val="clear" w:color="auto" w:fill="FFFFFF"/>
    </w:rPr>
  </w:style>
  <w:style w:type="character" w:customStyle="1" w:styleId="3311">
    <w:name w:val="Заголовок №3 (3)11"/>
    <w:rsid w:val="00510924"/>
    <w:rPr>
      <w:rFonts w:ascii="Calibri" w:hAnsi="Calibri" w:cs="Calibri"/>
      <w:b/>
      <w:bCs/>
      <w:spacing w:val="0"/>
      <w:sz w:val="23"/>
      <w:szCs w:val="23"/>
      <w:shd w:val="clear" w:color="auto" w:fill="FFFFFF"/>
    </w:rPr>
  </w:style>
  <w:style w:type="character" w:customStyle="1" w:styleId="321">
    <w:name w:val="Заголовок №3 (2)_"/>
    <w:link w:val="3210"/>
    <w:rsid w:val="00510924"/>
    <w:rPr>
      <w:b/>
      <w:bCs/>
      <w:i/>
      <w:iCs/>
      <w:sz w:val="22"/>
      <w:szCs w:val="22"/>
      <w:shd w:val="clear" w:color="auto" w:fill="FFFFFF"/>
    </w:rPr>
  </w:style>
  <w:style w:type="paragraph" w:customStyle="1" w:styleId="3210">
    <w:name w:val="Заголовок №3 (2)1"/>
    <w:basedOn w:val="a4"/>
    <w:link w:val="321"/>
    <w:rsid w:val="00510924"/>
    <w:pPr>
      <w:shd w:val="clear" w:color="auto" w:fill="FFFFFF"/>
      <w:spacing w:after="0" w:line="211" w:lineRule="exact"/>
      <w:ind w:firstLine="400"/>
      <w:jc w:val="both"/>
      <w:outlineLvl w:val="2"/>
    </w:pPr>
    <w:rPr>
      <w:b/>
      <w:bCs/>
      <w:i/>
      <w:iCs/>
      <w:lang w:eastAsia="ru-RU"/>
    </w:rPr>
  </w:style>
  <w:style w:type="character" w:customStyle="1" w:styleId="3216">
    <w:name w:val="Заголовок №3 (2)16"/>
    <w:rsid w:val="00510924"/>
  </w:style>
  <w:style w:type="character" w:customStyle="1" w:styleId="33100">
    <w:name w:val="Заголовок №3 (3)10"/>
    <w:rsid w:val="00510924"/>
    <w:rPr>
      <w:rFonts w:ascii="Calibri" w:hAnsi="Calibri" w:cs="Calibri"/>
      <w:b/>
      <w:bCs/>
      <w:spacing w:val="0"/>
      <w:sz w:val="23"/>
      <w:szCs w:val="23"/>
      <w:shd w:val="clear" w:color="auto" w:fill="FFFFFF"/>
    </w:rPr>
  </w:style>
  <w:style w:type="character" w:customStyle="1" w:styleId="180">
    <w:name w:val="Основной текст (18)_"/>
    <w:link w:val="181"/>
    <w:rsid w:val="00510924"/>
    <w:rPr>
      <w:b/>
      <w:bCs/>
      <w:i/>
      <w:iCs/>
      <w:sz w:val="22"/>
      <w:szCs w:val="22"/>
      <w:shd w:val="clear" w:color="auto" w:fill="FFFFFF"/>
    </w:rPr>
  </w:style>
  <w:style w:type="paragraph" w:customStyle="1" w:styleId="181">
    <w:name w:val="Основной текст (18)1"/>
    <w:basedOn w:val="a4"/>
    <w:link w:val="180"/>
    <w:rsid w:val="00510924"/>
    <w:pPr>
      <w:shd w:val="clear" w:color="auto" w:fill="FFFFFF"/>
      <w:spacing w:before="120" w:after="0" w:line="211" w:lineRule="exact"/>
      <w:ind w:firstLine="400"/>
      <w:jc w:val="both"/>
    </w:pPr>
    <w:rPr>
      <w:b/>
      <w:bCs/>
      <w:i/>
      <w:iCs/>
      <w:lang w:eastAsia="ru-RU"/>
    </w:rPr>
  </w:style>
  <w:style w:type="character" w:customStyle="1" w:styleId="182">
    <w:name w:val="Основной текст (18)"/>
    <w:rsid w:val="00510924"/>
  </w:style>
  <w:style w:type="character" w:customStyle="1" w:styleId="2a">
    <w:name w:val="Заголовок №2_"/>
    <w:link w:val="211"/>
    <w:rsid w:val="00510924"/>
    <w:rPr>
      <w:b/>
      <w:bCs/>
      <w:sz w:val="22"/>
      <w:szCs w:val="22"/>
      <w:shd w:val="clear" w:color="auto" w:fill="FFFFFF"/>
    </w:rPr>
  </w:style>
  <w:style w:type="paragraph" w:customStyle="1" w:styleId="211">
    <w:name w:val="Заголовок №21"/>
    <w:basedOn w:val="a4"/>
    <w:link w:val="2a"/>
    <w:rsid w:val="00510924"/>
    <w:pPr>
      <w:shd w:val="clear" w:color="auto" w:fill="FFFFFF"/>
      <w:spacing w:before="60" w:after="60" w:line="240" w:lineRule="atLeast"/>
      <w:jc w:val="center"/>
      <w:outlineLvl w:val="1"/>
    </w:pPr>
    <w:rPr>
      <w:b/>
      <w:bCs/>
      <w:lang w:eastAsia="ru-RU"/>
    </w:rPr>
  </w:style>
  <w:style w:type="character" w:customStyle="1" w:styleId="339">
    <w:name w:val="Заголовок №3 (3)9"/>
    <w:rsid w:val="00510924"/>
    <w:rPr>
      <w:rFonts w:ascii="Calibri" w:hAnsi="Calibri" w:cs="Calibri"/>
      <w:b/>
      <w:bCs/>
      <w:spacing w:val="0"/>
      <w:sz w:val="23"/>
      <w:szCs w:val="23"/>
      <w:shd w:val="clear" w:color="auto" w:fill="FFFFFF"/>
    </w:rPr>
  </w:style>
  <w:style w:type="character" w:customStyle="1" w:styleId="240">
    <w:name w:val="Заголовок №2 (4)_"/>
    <w:link w:val="241"/>
    <w:rsid w:val="00510924"/>
    <w:rPr>
      <w:b/>
      <w:bCs/>
      <w:sz w:val="23"/>
      <w:szCs w:val="23"/>
      <w:shd w:val="clear" w:color="auto" w:fill="FFFFFF"/>
    </w:rPr>
  </w:style>
  <w:style w:type="paragraph" w:customStyle="1" w:styleId="241">
    <w:name w:val="Заголовок №2 (4)1"/>
    <w:basedOn w:val="a4"/>
    <w:link w:val="240"/>
    <w:rsid w:val="00510924"/>
    <w:pPr>
      <w:shd w:val="clear" w:color="auto" w:fill="FFFFFF"/>
      <w:spacing w:before="480" w:after="180" w:line="240" w:lineRule="atLeast"/>
      <w:jc w:val="center"/>
      <w:outlineLvl w:val="1"/>
    </w:pPr>
    <w:rPr>
      <w:b/>
      <w:bCs/>
      <w:sz w:val="23"/>
      <w:szCs w:val="23"/>
      <w:lang w:eastAsia="ru-RU"/>
    </w:rPr>
  </w:style>
  <w:style w:type="character" w:customStyle="1" w:styleId="242">
    <w:name w:val="Заголовок №2 (4)"/>
    <w:rsid w:val="00510924"/>
  </w:style>
  <w:style w:type="character" w:customStyle="1" w:styleId="230">
    <w:name w:val="Заголовок №23"/>
    <w:rsid w:val="00510924"/>
  </w:style>
  <w:style w:type="character" w:customStyle="1" w:styleId="224">
    <w:name w:val="Заголовок №22"/>
    <w:rsid w:val="00510924"/>
    <w:rPr>
      <w:b/>
      <w:bCs/>
      <w:noProof/>
      <w:sz w:val="22"/>
      <w:szCs w:val="22"/>
      <w:shd w:val="clear" w:color="auto" w:fill="FFFFFF"/>
    </w:rPr>
  </w:style>
  <w:style w:type="character" w:customStyle="1" w:styleId="122">
    <w:name w:val="Заголовок №1 (2)_"/>
    <w:link w:val="1210"/>
    <w:rsid w:val="00510924"/>
    <w:rPr>
      <w:b/>
      <w:bCs/>
      <w:sz w:val="25"/>
      <w:szCs w:val="25"/>
      <w:shd w:val="clear" w:color="auto" w:fill="FFFFFF"/>
    </w:rPr>
  </w:style>
  <w:style w:type="paragraph" w:customStyle="1" w:styleId="1210">
    <w:name w:val="Заголовок №1 (2)1"/>
    <w:basedOn w:val="a4"/>
    <w:link w:val="122"/>
    <w:rsid w:val="00510924"/>
    <w:pPr>
      <w:shd w:val="clear" w:color="auto" w:fill="FFFFFF"/>
      <w:spacing w:before="60" w:after="240" w:line="240" w:lineRule="atLeast"/>
      <w:ind w:firstLine="400"/>
      <w:jc w:val="both"/>
      <w:outlineLvl w:val="0"/>
    </w:pPr>
    <w:rPr>
      <w:b/>
      <w:bCs/>
      <w:sz w:val="25"/>
      <w:szCs w:val="25"/>
      <w:lang w:eastAsia="ru-RU"/>
    </w:rPr>
  </w:style>
  <w:style w:type="character" w:customStyle="1" w:styleId="123">
    <w:name w:val="Заголовок №1 (2)"/>
    <w:rsid w:val="00510924"/>
  </w:style>
  <w:style w:type="character" w:customStyle="1" w:styleId="1230">
    <w:name w:val="Заголовок №1 (2)3"/>
    <w:rsid w:val="00510924"/>
  </w:style>
  <w:style w:type="table" w:customStyle="1" w:styleId="1a">
    <w:name w:val="Сетка таблицы1"/>
    <w:basedOn w:val="a6"/>
    <w:next w:val="a8"/>
    <w:uiPriority w:val="59"/>
    <w:rsid w:val="0051092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20">
    <w:name w:val="Заголовок №1 (2)2"/>
    <w:rsid w:val="00510924"/>
  </w:style>
  <w:style w:type="character" w:customStyle="1" w:styleId="227">
    <w:name w:val="Заголовок №2 (2)7"/>
    <w:rsid w:val="00510924"/>
  </w:style>
  <w:style w:type="character" w:customStyle="1" w:styleId="226">
    <w:name w:val="Заголовок №2 (2)6"/>
    <w:rsid w:val="00510924"/>
  </w:style>
  <w:style w:type="character" w:customStyle="1" w:styleId="225">
    <w:name w:val="Заголовок №2 (2)5"/>
    <w:rsid w:val="00510924"/>
    <w:rPr>
      <w:b/>
      <w:bCs/>
      <w:noProof/>
      <w:sz w:val="25"/>
      <w:szCs w:val="25"/>
      <w:shd w:val="clear" w:color="auto" w:fill="FFFFFF"/>
    </w:rPr>
  </w:style>
  <w:style w:type="character" w:customStyle="1" w:styleId="1720">
    <w:name w:val="Основной текст (17) + Не полужирный2"/>
    <w:rsid w:val="00510924"/>
    <w:rPr>
      <w:b/>
      <w:bCs/>
      <w:noProof/>
      <w:sz w:val="22"/>
      <w:szCs w:val="22"/>
      <w:shd w:val="clear" w:color="auto" w:fill="FFFFFF"/>
    </w:rPr>
  </w:style>
  <w:style w:type="character" w:customStyle="1" w:styleId="178">
    <w:name w:val="Основной текст (17)8"/>
    <w:rsid w:val="00510924"/>
  </w:style>
  <w:style w:type="character" w:customStyle="1" w:styleId="177">
    <w:name w:val="Основной текст (17)7"/>
    <w:rsid w:val="00510924"/>
    <w:rPr>
      <w:b/>
      <w:bCs/>
      <w:noProof/>
      <w:sz w:val="22"/>
      <w:szCs w:val="22"/>
      <w:shd w:val="clear" w:color="auto" w:fill="FFFFFF"/>
    </w:rPr>
  </w:style>
  <w:style w:type="character" w:customStyle="1" w:styleId="176">
    <w:name w:val="Основной текст (17)6"/>
    <w:rsid w:val="00510924"/>
  </w:style>
  <w:style w:type="character" w:customStyle="1" w:styleId="91">
    <w:name w:val="Основной текст + Полужирный9"/>
    <w:rsid w:val="00510924"/>
    <w:rPr>
      <w:rFonts w:ascii="Times New Roman" w:hAnsi="Times New Roman" w:cs="Times New Roman"/>
      <w:b/>
      <w:bCs/>
      <w:spacing w:val="0"/>
      <w:sz w:val="22"/>
      <w:szCs w:val="22"/>
      <w:shd w:val="clear" w:color="auto" w:fill="FFFFFF"/>
    </w:rPr>
  </w:style>
  <w:style w:type="character" w:customStyle="1" w:styleId="2240">
    <w:name w:val="Заголовок №2 (2)4"/>
    <w:rsid w:val="00510924"/>
  </w:style>
  <w:style w:type="character" w:customStyle="1" w:styleId="2230">
    <w:name w:val="Заголовок №2 (2)3"/>
    <w:rsid w:val="00510924"/>
    <w:rPr>
      <w:b/>
      <w:bCs/>
      <w:noProof/>
      <w:sz w:val="25"/>
      <w:szCs w:val="25"/>
      <w:shd w:val="clear" w:color="auto" w:fill="FFFFFF"/>
    </w:rPr>
  </w:style>
  <w:style w:type="character" w:customStyle="1" w:styleId="132pt1">
    <w:name w:val="Основной текст (13) + Интервал 2 pt1"/>
    <w:rsid w:val="00510924"/>
    <w:rPr>
      <w:rFonts w:ascii="Calibri" w:hAnsi="Calibri"/>
      <w:spacing w:val="40"/>
      <w:sz w:val="34"/>
      <w:szCs w:val="34"/>
      <w:shd w:val="clear" w:color="auto" w:fill="FFFFFF"/>
    </w:rPr>
  </w:style>
  <w:style w:type="character" w:customStyle="1" w:styleId="137">
    <w:name w:val="Основной текст (13)7"/>
    <w:rsid w:val="00510924"/>
    <w:rPr>
      <w:rFonts w:ascii="Calibri" w:hAnsi="Calibri"/>
      <w:sz w:val="34"/>
      <w:szCs w:val="34"/>
      <w:shd w:val="clear" w:color="auto" w:fill="FFFFFF"/>
    </w:rPr>
  </w:style>
  <w:style w:type="character" w:customStyle="1" w:styleId="136">
    <w:name w:val="Основной текст (13)6"/>
    <w:rsid w:val="00510924"/>
    <w:rPr>
      <w:rFonts w:ascii="Calibri" w:hAnsi="Calibri"/>
      <w:noProof/>
      <w:sz w:val="34"/>
      <w:szCs w:val="34"/>
      <w:shd w:val="clear" w:color="auto" w:fill="FFFFFF"/>
    </w:rPr>
  </w:style>
  <w:style w:type="character" w:customStyle="1" w:styleId="175">
    <w:name w:val="Основной текст (17)5"/>
    <w:rsid w:val="00510924"/>
    <w:rPr>
      <w:rFonts w:ascii="Times New Roman" w:hAnsi="Times New Roman" w:cs="Times New Roman"/>
      <w:b/>
      <w:bCs/>
      <w:spacing w:val="0"/>
      <w:sz w:val="22"/>
      <w:szCs w:val="22"/>
      <w:shd w:val="clear" w:color="auto" w:fill="FFFFFF"/>
    </w:rPr>
  </w:style>
  <w:style w:type="character" w:customStyle="1" w:styleId="174">
    <w:name w:val="Основной текст (17)4"/>
    <w:rsid w:val="00510924"/>
    <w:rPr>
      <w:rFonts w:ascii="Times New Roman" w:hAnsi="Times New Roman" w:cs="Times New Roman"/>
      <w:b/>
      <w:bCs/>
      <w:noProof/>
      <w:spacing w:val="0"/>
      <w:sz w:val="22"/>
      <w:szCs w:val="22"/>
      <w:shd w:val="clear" w:color="auto" w:fill="FFFFFF"/>
    </w:rPr>
  </w:style>
  <w:style w:type="character" w:customStyle="1" w:styleId="92">
    <w:name w:val="Основной текст + Курсив9"/>
    <w:rsid w:val="00510924"/>
    <w:rPr>
      <w:rFonts w:ascii="Times New Roman" w:hAnsi="Times New Roman" w:cs="Times New Roman"/>
      <w:i/>
      <w:iCs/>
      <w:spacing w:val="0"/>
      <w:sz w:val="22"/>
      <w:szCs w:val="22"/>
      <w:shd w:val="clear" w:color="auto" w:fill="FFFFFF"/>
    </w:rPr>
  </w:style>
  <w:style w:type="character" w:customStyle="1" w:styleId="1424">
    <w:name w:val="Основной текст (14)24"/>
    <w:rsid w:val="00510924"/>
    <w:rPr>
      <w:rFonts w:ascii="Times New Roman" w:hAnsi="Times New Roman" w:cs="Times New Roman"/>
      <w:i/>
      <w:iCs/>
      <w:spacing w:val="0"/>
      <w:sz w:val="22"/>
      <w:szCs w:val="22"/>
      <w:shd w:val="clear" w:color="auto" w:fill="FFFFFF"/>
    </w:rPr>
  </w:style>
  <w:style w:type="character" w:customStyle="1" w:styleId="1423">
    <w:name w:val="Основной текст (14)23"/>
    <w:rsid w:val="00510924"/>
    <w:rPr>
      <w:rFonts w:ascii="Times New Roman" w:hAnsi="Times New Roman" w:cs="Times New Roman"/>
      <w:i/>
      <w:iCs/>
      <w:noProof/>
      <w:spacing w:val="0"/>
      <w:sz w:val="22"/>
      <w:szCs w:val="22"/>
      <w:shd w:val="clear" w:color="auto" w:fill="FFFFFF"/>
    </w:rPr>
  </w:style>
  <w:style w:type="character" w:customStyle="1" w:styleId="340">
    <w:name w:val="Заголовок №34"/>
    <w:rsid w:val="00510924"/>
  </w:style>
  <w:style w:type="character" w:customStyle="1" w:styleId="334">
    <w:name w:val="Заголовок №33"/>
    <w:rsid w:val="00510924"/>
    <w:rPr>
      <w:b/>
      <w:bCs/>
      <w:noProof/>
      <w:sz w:val="22"/>
      <w:szCs w:val="22"/>
      <w:shd w:val="clear" w:color="auto" w:fill="FFFFFF"/>
    </w:rPr>
  </w:style>
  <w:style w:type="character" w:customStyle="1" w:styleId="3215">
    <w:name w:val="Заголовок №3 (2)15"/>
    <w:rsid w:val="00510924"/>
  </w:style>
  <w:style w:type="character" w:customStyle="1" w:styleId="81">
    <w:name w:val="Основной текст + Курсив8"/>
    <w:rsid w:val="00510924"/>
    <w:rPr>
      <w:rFonts w:ascii="Times New Roman" w:hAnsi="Times New Roman" w:cs="Times New Roman"/>
      <w:i/>
      <w:iCs/>
      <w:noProof/>
      <w:spacing w:val="0"/>
      <w:sz w:val="22"/>
      <w:szCs w:val="22"/>
      <w:shd w:val="clear" w:color="auto" w:fill="FFFFFF"/>
    </w:rPr>
  </w:style>
  <w:style w:type="character" w:customStyle="1" w:styleId="3214">
    <w:name w:val="Заголовок №3 (2)14"/>
    <w:rsid w:val="00510924"/>
  </w:style>
  <w:style w:type="character" w:customStyle="1" w:styleId="3213">
    <w:name w:val="Заголовок №3 (2)13"/>
    <w:rsid w:val="00510924"/>
  </w:style>
  <w:style w:type="character" w:customStyle="1" w:styleId="3211">
    <w:name w:val="Заголовок №3 (2)11"/>
    <w:rsid w:val="00510924"/>
  </w:style>
  <w:style w:type="character" w:customStyle="1" w:styleId="32100">
    <w:name w:val="Заголовок №3 (2)10"/>
    <w:rsid w:val="00510924"/>
  </w:style>
  <w:style w:type="character" w:customStyle="1" w:styleId="329">
    <w:name w:val="Заголовок №3 (2)9"/>
    <w:rsid w:val="00510924"/>
  </w:style>
  <w:style w:type="character" w:customStyle="1" w:styleId="328">
    <w:name w:val="Заголовок №3 (2)8"/>
    <w:rsid w:val="00510924"/>
  </w:style>
  <w:style w:type="character" w:customStyle="1" w:styleId="327">
    <w:name w:val="Заголовок №3 (2)7"/>
    <w:rsid w:val="00510924"/>
  </w:style>
  <w:style w:type="character" w:customStyle="1" w:styleId="1110">
    <w:name w:val="Заголовок №111"/>
    <w:rsid w:val="00510924"/>
  </w:style>
  <w:style w:type="character" w:customStyle="1" w:styleId="1100">
    <w:name w:val="Заголовок №110"/>
    <w:rsid w:val="00510924"/>
    <w:rPr>
      <w:rFonts w:ascii="Calibri" w:hAnsi="Calibri"/>
      <w:noProof/>
      <w:sz w:val="34"/>
      <w:szCs w:val="34"/>
      <w:shd w:val="clear" w:color="auto" w:fill="FFFFFF"/>
    </w:rPr>
  </w:style>
  <w:style w:type="character" w:customStyle="1" w:styleId="aff">
    <w:name w:val="Подпись к таблице"/>
    <w:rsid w:val="00510924"/>
    <w:rPr>
      <w:rFonts w:ascii="Times New Roman" w:hAnsi="Times New Roman" w:cs="Times New Roman"/>
      <w:b/>
      <w:bCs/>
      <w:spacing w:val="0"/>
      <w:sz w:val="20"/>
      <w:szCs w:val="20"/>
    </w:rPr>
  </w:style>
  <w:style w:type="character" w:customStyle="1" w:styleId="52">
    <w:name w:val="Подпись к таблице5"/>
    <w:rsid w:val="00510924"/>
    <w:rPr>
      <w:rFonts w:ascii="Times New Roman" w:hAnsi="Times New Roman" w:cs="Times New Roman"/>
      <w:b/>
      <w:bCs/>
      <w:noProof/>
      <w:spacing w:val="0"/>
      <w:sz w:val="20"/>
      <w:szCs w:val="20"/>
    </w:rPr>
  </w:style>
  <w:style w:type="character" w:customStyle="1" w:styleId="1958">
    <w:name w:val="Основной текст (19)58"/>
    <w:rsid w:val="00510924"/>
    <w:rPr>
      <w:rFonts w:ascii="Times New Roman" w:hAnsi="Times New Roman" w:cs="Times New Roman"/>
      <w:b/>
      <w:bCs/>
      <w:spacing w:val="0"/>
      <w:sz w:val="20"/>
      <w:szCs w:val="20"/>
    </w:rPr>
  </w:style>
  <w:style w:type="character" w:customStyle="1" w:styleId="1957">
    <w:name w:val="Основной текст (19)57"/>
    <w:rsid w:val="00510924"/>
    <w:rPr>
      <w:rFonts w:ascii="Times New Roman" w:hAnsi="Times New Roman" w:cs="Times New Roman"/>
      <w:b/>
      <w:bCs/>
      <w:noProof/>
      <w:spacing w:val="0"/>
      <w:sz w:val="20"/>
      <w:szCs w:val="20"/>
    </w:rPr>
  </w:style>
  <w:style w:type="character" w:customStyle="1" w:styleId="2220">
    <w:name w:val="Заголовок №2 (2)2"/>
    <w:rsid w:val="00510924"/>
    <w:rPr>
      <w:rFonts w:ascii="Times New Roman" w:hAnsi="Times New Roman" w:cs="Times New Roman"/>
      <w:b/>
      <w:bCs/>
      <w:noProof/>
      <w:spacing w:val="0"/>
      <w:sz w:val="25"/>
      <w:szCs w:val="25"/>
      <w:shd w:val="clear" w:color="auto" w:fill="FFFFFF"/>
    </w:rPr>
  </w:style>
  <w:style w:type="character" w:customStyle="1" w:styleId="338">
    <w:name w:val="Заголовок №3 (3)8"/>
    <w:rsid w:val="00510924"/>
    <w:rPr>
      <w:rFonts w:ascii="Calibri" w:hAnsi="Calibri" w:cs="Calibri"/>
      <w:b/>
      <w:bCs/>
      <w:spacing w:val="0"/>
      <w:sz w:val="23"/>
      <w:szCs w:val="23"/>
      <w:shd w:val="clear" w:color="auto" w:fill="FFFFFF"/>
    </w:rPr>
  </w:style>
  <w:style w:type="character" w:customStyle="1" w:styleId="337">
    <w:name w:val="Заголовок №3 (3)7"/>
    <w:rsid w:val="00510924"/>
    <w:rPr>
      <w:rFonts w:ascii="Calibri" w:hAnsi="Calibri" w:cs="Calibri"/>
      <w:b/>
      <w:bCs/>
      <w:spacing w:val="0"/>
      <w:sz w:val="23"/>
      <w:szCs w:val="23"/>
      <w:shd w:val="clear" w:color="auto" w:fill="FFFFFF"/>
    </w:rPr>
  </w:style>
  <w:style w:type="character" w:customStyle="1" w:styleId="82">
    <w:name w:val="Основной текст + Полужирный8"/>
    <w:rsid w:val="00510924"/>
    <w:rPr>
      <w:rFonts w:ascii="Times New Roman" w:hAnsi="Times New Roman" w:cs="Times New Roman"/>
      <w:b/>
      <w:bCs/>
      <w:spacing w:val="0"/>
      <w:sz w:val="22"/>
      <w:szCs w:val="22"/>
      <w:shd w:val="clear" w:color="auto" w:fill="FFFFFF"/>
    </w:rPr>
  </w:style>
  <w:style w:type="character" w:customStyle="1" w:styleId="71">
    <w:name w:val="Основной текст + Полужирный7"/>
    <w:aliases w:val="Курсив10"/>
    <w:rsid w:val="00510924"/>
    <w:rPr>
      <w:rFonts w:ascii="Times New Roman" w:hAnsi="Times New Roman" w:cs="Times New Roman"/>
      <w:b/>
      <w:bCs/>
      <w:i/>
      <w:iCs/>
      <w:spacing w:val="0"/>
      <w:sz w:val="22"/>
      <w:szCs w:val="22"/>
      <w:shd w:val="clear" w:color="auto" w:fill="FFFFFF"/>
    </w:rPr>
  </w:style>
  <w:style w:type="character" w:customStyle="1" w:styleId="63">
    <w:name w:val="Основной текст + Полужирный6"/>
    <w:aliases w:val="Курсив9"/>
    <w:rsid w:val="00510924"/>
    <w:rPr>
      <w:rFonts w:ascii="Times New Roman" w:hAnsi="Times New Roman" w:cs="Times New Roman"/>
      <w:b/>
      <w:bCs/>
      <w:i/>
      <w:iCs/>
      <w:noProof/>
      <w:spacing w:val="0"/>
      <w:sz w:val="22"/>
      <w:szCs w:val="22"/>
      <w:shd w:val="clear" w:color="auto" w:fill="FFFFFF"/>
    </w:rPr>
  </w:style>
  <w:style w:type="character" w:customStyle="1" w:styleId="1445">
    <w:name w:val="Основной текст (14)45"/>
    <w:rsid w:val="00510924"/>
    <w:rPr>
      <w:i/>
      <w:iCs/>
      <w:noProof/>
      <w:sz w:val="22"/>
      <w:szCs w:val="22"/>
      <w:shd w:val="clear" w:color="auto" w:fill="FFFFFF"/>
    </w:rPr>
  </w:style>
  <w:style w:type="character" w:customStyle="1" w:styleId="1443">
    <w:name w:val="Основной текст (14)43"/>
    <w:rsid w:val="00510924"/>
    <w:rPr>
      <w:i/>
      <w:iCs/>
      <w:noProof/>
      <w:sz w:val="22"/>
      <w:szCs w:val="22"/>
      <w:shd w:val="clear" w:color="auto" w:fill="FFFFFF"/>
    </w:rPr>
  </w:style>
  <w:style w:type="character" w:customStyle="1" w:styleId="1441">
    <w:name w:val="Основной текст (14)41"/>
    <w:rsid w:val="00510924"/>
    <w:rPr>
      <w:i/>
      <w:iCs/>
      <w:noProof/>
      <w:sz w:val="22"/>
      <w:szCs w:val="22"/>
      <w:shd w:val="clear" w:color="auto" w:fill="FFFFFF"/>
    </w:rPr>
  </w:style>
  <w:style w:type="character" w:customStyle="1" w:styleId="1439">
    <w:name w:val="Основной текст (14)39"/>
    <w:rsid w:val="00510924"/>
    <w:rPr>
      <w:rFonts w:ascii="Times New Roman" w:hAnsi="Times New Roman" w:cs="Times New Roman"/>
      <w:i/>
      <w:iCs/>
      <w:noProof/>
      <w:spacing w:val="0"/>
      <w:sz w:val="22"/>
      <w:szCs w:val="22"/>
      <w:shd w:val="clear" w:color="auto" w:fill="FFFFFF"/>
    </w:rPr>
  </w:style>
  <w:style w:type="character" w:customStyle="1" w:styleId="371">
    <w:name w:val="Заголовок №37"/>
    <w:rsid w:val="00510924"/>
    <w:rPr>
      <w:rFonts w:ascii="Times New Roman" w:hAnsi="Times New Roman" w:cs="Times New Roman"/>
      <w:b/>
      <w:bCs/>
      <w:spacing w:val="0"/>
      <w:sz w:val="22"/>
      <w:szCs w:val="22"/>
      <w:shd w:val="clear" w:color="auto" w:fill="FFFFFF"/>
    </w:rPr>
  </w:style>
  <w:style w:type="character" w:customStyle="1" w:styleId="1437">
    <w:name w:val="Основной текст (14)37"/>
    <w:rsid w:val="00510924"/>
    <w:rPr>
      <w:rFonts w:ascii="Times New Roman" w:hAnsi="Times New Roman" w:cs="Times New Roman"/>
      <w:i/>
      <w:iCs/>
      <w:noProof/>
      <w:spacing w:val="0"/>
      <w:sz w:val="22"/>
      <w:szCs w:val="22"/>
      <w:shd w:val="clear" w:color="auto" w:fill="FFFFFF"/>
    </w:rPr>
  </w:style>
  <w:style w:type="character" w:customStyle="1" w:styleId="1435">
    <w:name w:val="Основной текст (14)35"/>
    <w:rsid w:val="00510924"/>
    <w:rPr>
      <w:rFonts w:ascii="Times New Roman" w:hAnsi="Times New Roman" w:cs="Times New Roman"/>
      <w:i/>
      <w:iCs/>
      <w:noProof/>
      <w:spacing w:val="0"/>
      <w:sz w:val="22"/>
      <w:szCs w:val="22"/>
      <w:shd w:val="clear" w:color="auto" w:fill="FFFFFF"/>
    </w:rPr>
  </w:style>
  <w:style w:type="character" w:customStyle="1" w:styleId="1433">
    <w:name w:val="Основной текст (14)33"/>
    <w:rsid w:val="00510924"/>
    <w:rPr>
      <w:rFonts w:ascii="Times New Roman" w:hAnsi="Times New Roman" w:cs="Times New Roman"/>
      <w:i/>
      <w:iCs/>
      <w:noProof/>
      <w:spacing w:val="0"/>
      <w:sz w:val="22"/>
      <w:szCs w:val="22"/>
      <w:shd w:val="clear" w:color="auto" w:fill="FFFFFF"/>
    </w:rPr>
  </w:style>
  <w:style w:type="character" w:customStyle="1" w:styleId="1431">
    <w:name w:val="Основной текст (14)31"/>
    <w:rsid w:val="00510924"/>
    <w:rPr>
      <w:rFonts w:ascii="Times New Roman" w:hAnsi="Times New Roman" w:cs="Times New Roman"/>
      <w:i/>
      <w:iCs/>
      <w:noProof/>
      <w:spacing w:val="0"/>
      <w:sz w:val="22"/>
      <w:szCs w:val="22"/>
      <w:shd w:val="clear" w:color="auto" w:fill="FFFFFF"/>
    </w:rPr>
  </w:style>
  <w:style w:type="character" w:customStyle="1" w:styleId="1429">
    <w:name w:val="Основной текст (14)29"/>
    <w:rsid w:val="00510924"/>
    <w:rPr>
      <w:rFonts w:ascii="Times New Roman" w:hAnsi="Times New Roman" w:cs="Times New Roman"/>
      <w:i/>
      <w:iCs/>
      <w:noProof/>
      <w:spacing w:val="0"/>
      <w:sz w:val="22"/>
      <w:szCs w:val="22"/>
      <w:shd w:val="clear" w:color="auto" w:fill="FFFFFF"/>
    </w:rPr>
  </w:style>
  <w:style w:type="character" w:customStyle="1" w:styleId="1427">
    <w:name w:val="Основной текст (14)27"/>
    <w:rsid w:val="00510924"/>
    <w:rPr>
      <w:rFonts w:ascii="Times New Roman" w:hAnsi="Times New Roman" w:cs="Times New Roman"/>
      <w:i/>
      <w:iCs/>
      <w:noProof/>
      <w:spacing w:val="0"/>
      <w:sz w:val="22"/>
      <w:szCs w:val="22"/>
      <w:shd w:val="clear" w:color="auto" w:fill="FFFFFF"/>
    </w:rPr>
  </w:style>
  <w:style w:type="character" w:customStyle="1" w:styleId="1425">
    <w:name w:val="Основной текст (14)25"/>
    <w:rsid w:val="00510924"/>
    <w:rPr>
      <w:rFonts w:ascii="Times New Roman" w:hAnsi="Times New Roman" w:cs="Times New Roman"/>
      <w:i/>
      <w:iCs/>
      <w:noProof/>
      <w:spacing w:val="0"/>
      <w:sz w:val="22"/>
      <w:szCs w:val="22"/>
      <w:shd w:val="clear" w:color="auto" w:fill="FFFFFF"/>
    </w:rPr>
  </w:style>
  <w:style w:type="character" w:customStyle="1" w:styleId="361">
    <w:name w:val="Заголовок №36"/>
    <w:rsid w:val="00510924"/>
    <w:rPr>
      <w:rFonts w:ascii="Times New Roman" w:hAnsi="Times New Roman" w:cs="Times New Roman"/>
      <w:b/>
      <w:bCs/>
      <w:spacing w:val="0"/>
      <w:sz w:val="22"/>
      <w:szCs w:val="22"/>
      <w:shd w:val="clear" w:color="auto" w:fill="FFFFFF"/>
    </w:rPr>
  </w:style>
  <w:style w:type="character" w:customStyle="1" w:styleId="17100">
    <w:name w:val="Основной текст (17)10"/>
    <w:rsid w:val="00510924"/>
  </w:style>
  <w:style w:type="character" w:customStyle="1" w:styleId="179">
    <w:name w:val="Основной текст (17)9"/>
    <w:rsid w:val="00510924"/>
    <w:rPr>
      <w:b/>
      <w:bCs/>
      <w:noProof/>
      <w:sz w:val="22"/>
      <w:szCs w:val="22"/>
      <w:shd w:val="clear" w:color="auto" w:fill="FFFFFF"/>
    </w:rPr>
  </w:style>
  <w:style w:type="character" w:customStyle="1" w:styleId="351">
    <w:name w:val="Заголовок №35"/>
    <w:rsid w:val="00510924"/>
    <w:rPr>
      <w:rFonts w:ascii="Times New Roman" w:hAnsi="Times New Roman" w:cs="Times New Roman"/>
      <w:b/>
      <w:bCs/>
      <w:noProof/>
      <w:spacing w:val="0"/>
      <w:sz w:val="22"/>
      <w:szCs w:val="22"/>
      <w:shd w:val="clear" w:color="auto" w:fill="FFFFFF"/>
    </w:rPr>
  </w:style>
  <w:style w:type="character" w:customStyle="1" w:styleId="14106">
    <w:name w:val="Основной текст (14)106"/>
    <w:rsid w:val="00510924"/>
    <w:rPr>
      <w:rFonts w:ascii="Times New Roman" w:hAnsi="Times New Roman" w:cs="Times New Roman"/>
      <w:i/>
      <w:iCs/>
      <w:spacing w:val="0"/>
      <w:sz w:val="22"/>
      <w:szCs w:val="22"/>
      <w:shd w:val="clear" w:color="auto" w:fill="FFFFFF"/>
    </w:rPr>
  </w:style>
  <w:style w:type="character" w:customStyle="1" w:styleId="132pt2">
    <w:name w:val="Основной текст (13) + Интервал 2 pt2"/>
    <w:rsid w:val="00510924"/>
    <w:rPr>
      <w:rFonts w:ascii="Calibri" w:hAnsi="Calibri"/>
      <w:spacing w:val="40"/>
      <w:sz w:val="34"/>
      <w:szCs w:val="34"/>
      <w:shd w:val="clear" w:color="auto" w:fill="FFFFFF"/>
    </w:rPr>
  </w:style>
  <w:style w:type="character" w:customStyle="1" w:styleId="139">
    <w:name w:val="Основной текст (13)9"/>
    <w:rsid w:val="00510924"/>
    <w:rPr>
      <w:rFonts w:ascii="Calibri" w:hAnsi="Calibri"/>
      <w:sz w:val="34"/>
      <w:szCs w:val="34"/>
      <w:shd w:val="clear" w:color="auto" w:fill="FFFFFF"/>
    </w:rPr>
  </w:style>
  <w:style w:type="character" w:customStyle="1" w:styleId="138">
    <w:name w:val="Основной текст (13)8"/>
    <w:rsid w:val="00510924"/>
    <w:rPr>
      <w:rFonts w:ascii="Calibri" w:hAnsi="Calibri"/>
      <w:noProof/>
      <w:sz w:val="34"/>
      <w:szCs w:val="34"/>
      <w:shd w:val="clear" w:color="auto" w:fill="FFFFFF"/>
    </w:rPr>
  </w:style>
  <w:style w:type="character" w:customStyle="1" w:styleId="152">
    <w:name w:val="Основной текст + Полужирный15"/>
    <w:rsid w:val="00510924"/>
    <w:rPr>
      <w:rFonts w:ascii="Times New Roman" w:hAnsi="Times New Roman" w:cs="Times New Roman"/>
      <w:b/>
      <w:bCs/>
      <w:spacing w:val="0"/>
      <w:sz w:val="22"/>
      <w:szCs w:val="22"/>
      <w:shd w:val="clear" w:color="auto" w:fill="FFFFFF"/>
    </w:rPr>
  </w:style>
  <w:style w:type="character" w:customStyle="1" w:styleId="144">
    <w:name w:val="Основной текст + Полужирный14"/>
    <w:aliases w:val="Курсив14"/>
    <w:rsid w:val="00510924"/>
    <w:rPr>
      <w:rFonts w:ascii="Times New Roman" w:hAnsi="Times New Roman" w:cs="Times New Roman"/>
      <w:b/>
      <w:bCs/>
      <w:i/>
      <w:iCs/>
      <w:spacing w:val="0"/>
      <w:sz w:val="22"/>
      <w:szCs w:val="22"/>
      <w:shd w:val="clear" w:color="auto" w:fill="FFFFFF"/>
    </w:rPr>
  </w:style>
  <w:style w:type="character" w:customStyle="1" w:styleId="124">
    <w:name w:val="Основной текст + Полужирный12"/>
    <w:aliases w:val="Курсив12"/>
    <w:rsid w:val="00510924"/>
    <w:rPr>
      <w:rFonts w:ascii="Times New Roman" w:hAnsi="Times New Roman" w:cs="Times New Roman"/>
      <w:b/>
      <w:bCs/>
      <w:i/>
      <w:iCs/>
      <w:noProof/>
      <w:spacing w:val="0"/>
      <w:sz w:val="22"/>
      <w:szCs w:val="22"/>
      <w:shd w:val="clear" w:color="auto" w:fill="FFFFFF"/>
    </w:rPr>
  </w:style>
  <w:style w:type="character" w:customStyle="1" w:styleId="132">
    <w:name w:val="Основной текст + Полужирный13"/>
    <w:aliases w:val="Курсив13"/>
    <w:rsid w:val="00510924"/>
    <w:rPr>
      <w:rFonts w:ascii="Times New Roman" w:hAnsi="Times New Roman" w:cs="Times New Roman"/>
      <w:b/>
      <w:bCs/>
      <w:i/>
      <w:iCs/>
      <w:noProof/>
      <w:spacing w:val="0"/>
      <w:sz w:val="22"/>
      <w:szCs w:val="22"/>
      <w:shd w:val="clear" w:color="auto" w:fill="FFFFFF"/>
    </w:rPr>
  </w:style>
  <w:style w:type="character" w:customStyle="1" w:styleId="115">
    <w:name w:val="Основной текст + Полужирный11"/>
    <w:rsid w:val="00510924"/>
    <w:rPr>
      <w:rFonts w:ascii="Times New Roman" w:hAnsi="Times New Roman" w:cs="Times New Roman"/>
      <w:b/>
      <w:bCs/>
      <w:noProof/>
      <w:spacing w:val="0"/>
      <w:sz w:val="22"/>
      <w:szCs w:val="22"/>
      <w:shd w:val="clear" w:color="auto" w:fill="FFFFFF"/>
    </w:rPr>
  </w:style>
  <w:style w:type="character" w:customStyle="1" w:styleId="1415">
    <w:name w:val="Основной текст (14) + Не курсив15"/>
    <w:rsid w:val="00510924"/>
    <w:rPr>
      <w:rFonts w:ascii="Times New Roman" w:hAnsi="Times New Roman" w:cs="Times New Roman"/>
      <w:i/>
      <w:iCs/>
      <w:noProof/>
      <w:spacing w:val="0"/>
      <w:sz w:val="22"/>
      <w:szCs w:val="22"/>
      <w:shd w:val="clear" w:color="auto" w:fill="FFFFFF"/>
    </w:rPr>
  </w:style>
  <w:style w:type="character" w:customStyle="1" w:styleId="228">
    <w:name w:val="Заголовок №2 (2)8"/>
    <w:rsid w:val="00510924"/>
  </w:style>
  <w:style w:type="character" w:customStyle="1" w:styleId="125">
    <w:name w:val="Основной текст (12)"/>
    <w:rsid w:val="00510924"/>
    <w:rPr>
      <w:noProof/>
      <w:sz w:val="19"/>
      <w:szCs w:val="19"/>
      <w:lang w:bidi="ar-SA"/>
    </w:rPr>
  </w:style>
  <w:style w:type="character" w:customStyle="1" w:styleId="1231">
    <w:name w:val="Основной текст (12) + Курсив3"/>
    <w:rsid w:val="00510924"/>
    <w:rPr>
      <w:rFonts w:ascii="Times New Roman" w:hAnsi="Times New Roman" w:cs="Times New Roman"/>
      <w:i/>
      <w:iCs/>
      <w:spacing w:val="0"/>
      <w:sz w:val="19"/>
      <w:szCs w:val="19"/>
      <w:lang w:bidi="ar-SA"/>
    </w:rPr>
  </w:style>
  <w:style w:type="character" w:customStyle="1" w:styleId="1221">
    <w:name w:val="Основной текст (12) + Курсив2"/>
    <w:rsid w:val="00510924"/>
    <w:rPr>
      <w:rFonts w:ascii="Times New Roman" w:hAnsi="Times New Roman" w:cs="Times New Roman"/>
      <w:i/>
      <w:iCs/>
      <w:noProof/>
      <w:spacing w:val="0"/>
      <w:sz w:val="19"/>
      <w:szCs w:val="19"/>
      <w:lang w:bidi="ar-SA"/>
    </w:rPr>
  </w:style>
  <w:style w:type="character" w:customStyle="1" w:styleId="1211">
    <w:name w:val="Основной текст (12) + Курсив1"/>
    <w:rsid w:val="00510924"/>
    <w:rPr>
      <w:rFonts w:ascii="Times New Roman" w:hAnsi="Times New Roman" w:cs="Times New Roman"/>
      <w:i/>
      <w:iCs/>
      <w:spacing w:val="0"/>
      <w:sz w:val="19"/>
      <w:szCs w:val="19"/>
      <w:u w:val="single"/>
      <w:lang w:bidi="ar-SA"/>
    </w:rPr>
  </w:style>
  <w:style w:type="paragraph" w:customStyle="1" w:styleId="aff0">
    <w:name w:val="А_стиль"/>
    <w:basedOn w:val="a4"/>
    <w:link w:val="aff1"/>
    <w:qFormat/>
    <w:rsid w:val="00510924"/>
    <w:pPr>
      <w:spacing w:after="0" w:line="240" w:lineRule="auto"/>
      <w:ind w:firstLine="454"/>
    </w:pPr>
    <w:rPr>
      <w:rFonts w:ascii="Arial Unicode MS" w:hAnsi="Arial Unicode MS"/>
      <w:color w:val="000000"/>
      <w:sz w:val="24"/>
      <w:szCs w:val="28"/>
    </w:rPr>
  </w:style>
  <w:style w:type="character" w:customStyle="1" w:styleId="aff1">
    <w:name w:val="А_стиль Знак"/>
    <w:link w:val="aff0"/>
    <w:rsid w:val="00510924"/>
    <w:rPr>
      <w:rFonts w:ascii="Arial Unicode MS" w:hAnsi="Arial Unicode MS"/>
      <w:color w:val="000000"/>
      <w:sz w:val="24"/>
      <w:szCs w:val="28"/>
      <w:lang w:eastAsia="en-US"/>
    </w:rPr>
  </w:style>
  <w:style w:type="character" w:customStyle="1" w:styleId="apple-style-span">
    <w:name w:val="apple-style-span"/>
    <w:rsid w:val="00510924"/>
  </w:style>
  <w:style w:type="character" w:customStyle="1" w:styleId="126">
    <w:name w:val="Основной текст (12)_"/>
    <w:link w:val="1212"/>
    <w:rsid w:val="00510924"/>
    <w:rPr>
      <w:sz w:val="19"/>
      <w:szCs w:val="19"/>
      <w:shd w:val="clear" w:color="auto" w:fill="FFFFFF"/>
    </w:rPr>
  </w:style>
  <w:style w:type="paragraph" w:customStyle="1" w:styleId="1212">
    <w:name w:val="Основной текст (12)1"/>
    <w:basedOn w:val="a4"/>
    <w:link w:val="126"/>
    <w:qFormat/>
    <w:rsid w:val="00510924"/>
    <w:pPr>
      <w:shd w:val="clear" w:color="auto" w:fill="FFFFFF"/>
      <w:spacing w:before="240" w:after="0" w:line="192" w:lineRule="exact"/>
    </w:pPr>
    <w:rPr>
      <w:sz w:val="19"/>
      <w:szCs w:val="19"/>
      <w:lang w:eastAsia="ru-RU"/>
    </w:rPr>
  </w:style>
  <w:style w:type="character" w:customStyle="1" w:styleId="153">
    <w:name w:val="Основной текст (15)_"/>
    <w:link w:val="1510"/>
    <w:rsid w:val="00510924"/>
    <w:rPr>
      <w:i/>
      <w:iCs/>
      <w:sz w:val="19"/>
      <w:szCs w:val="19"/>
      <w:shd w:val="clear" w:color="auto" w:fill="FFFFFF"/>
    </w:rPr>
  </w:style>
  <w:style w:type="paragraph" w:customStyle="1" w:styleId="1510">
    <w:name w:val="Основной текст (15)1"/>
    <w:basedOn w:val="a4"/>
    <w:link w:val="153"/>
    <w:rsid w:val="00510924"/>
    <w:pPr>
      <w:shd w:val="clear" w:color="auto" w:fill="FFFFFF"/>
      <w:spacing w:after="0" w:line="192" w:lineRule="exact"/>
      <w:jc w:val="both"/>
    </w:pPr>
    <w:rPr>
      <w:i/>
      <w:iCs/>
      <w:sz w:val="19"/>
      <w:szCs w:val="19"/>
      <w:lang w:eastAsia="ru-RU"/>
    </w:rPr>
  </w:style>
  <w:style w:type="character" w:customStyle="1" w:styleId="381">
    <w:name w:val="Основной текст + Полужирный38"/>
    <w:rsid w:val="00510924"/>
    <w:rPr>
      <w:rFonts w:ascii="Times New Roman" w:hAnsi="Times New Roman" w:cs="Times New Roman"/>
      <w:b/>
      <w:bCs/>
      <w:noProof/>
      <w:spacing w:val="0"/>
      <w:sz w:val="22"/>
      <w:szCs w:val="22"/>
      <w:shd w:val="clear" w:color="auto" w:fill="FFFFFF"/>
    </w:rPr>
  </w:style>
  <w:style w:type="paragraph" w:styleId="aff2">
    <w:name w:val="header"/>
    <w:basedOn w:val="a4"/>
    <w:link w:val="aff3"/>
    <w:uiPriority w:val="99"/>
    <w:rsid w:val="00510924"/>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ff3">
    <w:name w:val="Верхний колонтитул Знак"/>
    <w:link w:val="aff2"/>
    <w:uiPriority w:val="99"/>
    <w:rsid w:val="00510924"/>
    <w:rPr>
      <w:rFonts w:ascii="Arial Unicode MS" w:eastAsia="Arial Unicode MS" w:hAnsi="Arial Unicode MS" w:cs="Arial Unicode MS"/>
      <w:color w:val="000000"/>
      <w:sz w:val="24"/>
      <w:szCs w:val="24"/>
    </w:rPr>
  </w:style>
  <w:style w:type="paragraph" w:styleId="aff4">
    <w:name w:val="footer"/>
    <w:basedOn w:val="a4"/>
    <w:link w:val="1b"/>
    <w:rsid w:val="00510924"/>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ff5">
    <w:name w:val="Нижний колонтитул Знак"/>
    <w:rsid w:val="00510924"/>
    <w:rPr>
      <w:sz w:val="22"/>
      <w:szCs w:val="22"/>
      <w:lang w:eastAsia="en-US"/>
    </w:rPr>
  </w:style>
  <w:style w:type="character" w:customStyle="1" w:styleId="1b">
    <w:name w:val="Нижний колонтитул Знак1"/>
    <w:link w:val="aff4"/>
    <w:uiPriority w:val="99"/>
    <w:locked/>
    <w:rsid w:val="00510924"/>
    <w:rPr>
      <w:rFonts w:ascii="Arial Unicode MS" w:eastAsia="Arial Unicode MS" w:hAnsi="Arial Unicode MS" w:cs="Arial Unicode MS"/>
      <w:color w:val="000000"/>
      <w:sz w:val="24"/>
      <w:szCs w:val="24"/>
    </w:rPr>
  </w:style>
  <w:style w:type="character" w:customStyle="1" w:styleId="162">
    <w:name w:val="Основной текст (16)_"/>
    <w:link w:val="1610"/>
    <w:rsid w:val="00510924"/>
    <w:rPr>
      <w:b/>
      <w:bCs/>
      <w:sz w:val="23"/>
      <w:szCs w:val="23"/>
      <w:shd w:val="clear" w:color="auto" w:fill="FFFFFF"/>
    </w:rPr>
  </w:style>
  <w:style w:type="paragraph" w:customStyle="1" w:styleId="1610">
    <w:name w:val="Основной текст (16)1"/>
    <w:basedOn w:val="a4"/>
    <w:link w:val="162"/>
    <w:rsid w:val="00510924"/>
    <w:pPr>
      <w:shd w:val="clear" w:color="auto" w:fill="FFFFFF"/>
      <w:spacing w:before="180" w:after="60" w:line="254" w:lineRule="exact"/>
      <w:jc w:val="center"/>
    </w:pPr>
    <w:rPr>
      <w:b/>
      <w:bCs/>
      <w:sz w:val="23"/>
      <w:szCs w:val="23"/>
      <w:lang w:eastAsia="ru-RU"/>
    </w:rPr>
  </w:style>
  <w:style w:type="character" w:customStyle="1" w:styleId="313">
    <w:name w:val="Заголовок №313"/>
    <w:rsid w:val="00510924"/>
    <w:rPr>
      <w:rFonts w:ascii="Times New Roman" w:hAnsi="Times New Roman" w:cs="Times New Roman"/>
      <w:b/>
      <w:bCs/>
      <w:noProof/>
      <w:spacing w:val="0"/>
      <w:sz w:val="22"/>
      <w:szCs w:val="22"/>
      <w:shd w:val="clear" w:color="auto" w:fill="FFFFFF"/>
    </w:rPr>
  </w:style>
  <w:style w:type="character" w:customStyle="1" w:styleId="231">
    <w:name w:val="Заголовок №2 (3)_"/>
    <w:link w:val="232"/>
    <w:rsid w:val="00510924"/>
    <w:rPr>
      <w:b/>
      <w:bCs/>
      <w:i/>
      <w:iCs/>
      <w:sz w:val="22"/>
      <w:szCs w:val="22"/>
      <w:shd w:val="clear" w:color="auto" w:fill="FFFFFF"/>
    </w:rPr>
  </w:style>
  <w:style w:type="paragraph" w:customStyle="1" w:styleId="232">
    <w:name w:val="Заголовок №2 (3)"/>
    <w:basedOn w:val="a4"/>
    <w:link w:val="231"/>
    <w:rsid w:val="00510924"/>
    <w:pPr>
      <w:shd w:val="clear" w:color="auto" w:fill="FFFFFF"/>
      <w:spacing w:after="0" w:line="211" w:lineRule="exact"/>
      <w:ind w:firstLine="400"/>
      <w:jc w:val="both"/>
      <w:outlineLvl w:val="1"/>
    </w:pPr>
    <w:rPr>
      <w:b/>
      <w:bCs/>
      <w:i/>
      <w:iCs/>
      <w:lang w:eastAsia="ru-RU"/>
    </w:rPr>
  </w:style>
  <w:style w:type="character" w:customStyle="1" w:styleId="aff6">
    <w:name w:val="Подпись к таблице_"/>
    <w:link w:val="1c"/>
    <w:rsid w:val="00510924"/>
    <w:rPr>
      <w:b/>
      <w:bCs/>
      <w:shd w:val="clear" w:color="auto" w:fill="FFFFFF"/>
    </w:rPr>
  </w:style>
  <w:style w:type="paragraph" w:customStyle="1" w:styleId="1c">
    <w:name w:val="Подпись к таблице1"/>
    <w:basedOn w:val="a4"/>
    <w:link w:val="aff6"/>
    <w:rsid w:val="00510924"/>
    <w:pPr>
      <w:shd w:val="clear" w:color="auto" w:fill="FFFFFF"/>
      <w:spacing w:after="0" w:line="240" w:lineRule="atLeast"/>
    </w:pPr>
    <w:rPr>
      <w:b/>
      <w:bCs/>
      <w:sz w:val="20"/>
      <w:szCs w:val="20"/>
      <w:lang w:eastAsia="ru-RU"/>
    </w:rPr>
  </w:style>
  <w:style w:type="character" w:customStyle="1" w:styleId="336">
    <w:name w:val="Заголовок №3 (3)6"/>
    <w:rsid w:val="00510924"/>
    <w:rPr>
      <w:rFonts w:ascii="Calibri" w:hAnsi="Calibri" w:cs="Calibri"/>
      <w:b/>
      <w:bCs/>
      <w:spacing w:val="0"/>
      <w:sz w:val="23"/>
      <w:szCs w:val="23"/>
      <w:shd w:val="clear" w:color="auto" w:fill="FFFFFF"/>
    </w:rPr>
  </w:style>
  <w:style w:type="character" w:customStyle="1" w:styleId="326">
    <w:name w:val="Заголовок №3 (2)6"/>
    <w:rsid w:val="00510924"/>
    <w:rPr>
      <w:rFonts w:ascii="Times New Roman" w:hAnsi="Times New Roman" w:cs="Times New Roman"/>
      <w:b/>
      <w:bCs/>
      <w:i/>
      <w:iCs/>
      <w:spacing w:val="0"/>
      <w:sz w:val="22"/>
      <w:szCs w:val="22"/>
      <w:shd w:val="clear" w:color="auto" w:fill="FFFFFF"/>
    </w:rPr>
  </w:style>
  <w:style w:type="character" w:customStyle="1" w:styleId="325">
    <w:name w:val="Заголовок №3 (2)5"/>
    <w:rsid w:val="00510924"/>
    <w:rPr>
      <w:rFonts w:ascii="Times New Roman" w:hAnsi="Times New Roman" w:cs="Times New Roman"/>
      <w:b/>
      <w:bCs/>
      <w:i/>
      <w:iCs/>
      <w:spacing w:val="0"/>
      <w:sz w:val="22"/>
      <w:szCs w:val="22"/>
      <w:shd w:val="clear" w:color="auto" w:fill="FFFFFF"/>
    </w:rPr>
  </w:style>
  <w:style w:type="character" w:customStyle="1" w:styleId="3240">
    <w:name w:val="Заголовок №3 (2)4"/>
    <w:rsid w:val="00510924"/>
    <w:rPr>
      <w:rFonts w:ascii="Times New Roman" w:hAnsi="Times New Roman" w:cs="Times New Roman"/>
      <w:b/>
      <w:bCs/>
      <w:i/>
      <w:iCs/>
      <w:spacing w:val="0"/>
      <w:sz w:val="22"/>
      <w:szCs w:val="22"/>
      <w:shd w:val="clear" w:color="auto" w:fill="FFFFFF"/>
    </w:rPr>
  </w:style>
  <w:style w:type="character" w:customStyle="1" w:styleId="3230">
    <w:name w:val="Заголовок №3 (2)3"/>
    <w:rsid w:val="00510924"/>
    <w:rPr>
      <w:rFonts w:ascii="Times New Roman" w:hAnsi="Times New Roman" w:cs="Times New Roman"/>
      <w:b/>
      <w:bCs/>
      <w:i/>
      <w:iCs/>
      <w:spacing w:val="0"/>
      <w:sz w:val="22"/>
      <w:szCs w:val="22"/>
      <w:shd w:val="clear" w:color="auto" w:fill="FFFFFF"/>
    </w:rPr>
  </w:style>
  <w:style w:type="character" w:customStyle="1" w:styleId="322">
    <w:name w:val="Заголовок №3 (2)2"/>
    <w:rsid w:val="00510924"/>
    <w:rPr>
      <w:rFonts w:ascii="Times New Roman" w:hAnsi="Times New Roman" w:cs="Times New Roman"/>
      <w:b/>
      <w:bCs/>
      <w:i/>
      <w:iCs/>
      <w:spacing w:val="0"/>
      <w:sz w:val="22"/>
      <w:szCs w:val="22"/>
      <w:shd w:val="clear" w:color="auto" w:fill="FFFFFF"/>
    </w:rPr>
  </w:style>
  <w:style w:type="character" w:customStyle="1" w:styleId="335">
    <w:name w:val="Заголовок №3 (3)5"/>
    <w:rsid w:val="00510924"/>
    <w:rPr>
      <w:rFonts w:ascii="Calibri" w:hAnsi="Calibri" w:cs="Calibri"/>
      <w:b/>
      <w:bCs/>
      <w:spacing w:val="0"/>
      <w:sz w:val="23"/>
      <w:szCs w:val="23"/>
      <w:shd w:val="clear" w:color="auto" w:fill="FFFFFF"/>
    </w:rPr>
  </w:style>
  <w:style w:type="character" w:customStyle="1" w:styleId="3340">
    <w:name w:val="Заголовок №3 (3)4"/>
    <w:rsid w:val="00510924"/>
    <w:rPr>
      <w:rFonts w:ascii="Calibri" w:hAnsi="Calibri" w:cs="Calibri"/>
      <w:b/>
      <w:bCs/>
      <w:noProof/>
      <w:spacing w:val="0"/>
      <w:sz w:val="23"/>
      <w:szCs w:val="23"/>
      <w:shd w:val="clear" w:color="auto" w:fill="FFFFFF"/>
    </w:rPr>
  </w:style>
  <w:style w:type="character" w:customStyle="1" w:styleId="33TimesNewRoman">
    <w:name w:val="Заголовок №3 (3) + Times New Roman"/>
    <w:aliases w:val="11 pt"/>
    <w:rsid w:val="00510924"/>
    <w:rPr>
      <w:rFonts w:ascii="Times New Roman" w:hAnsi="Times New Roman" w:cs="Times New Roman"/>
      <w:b/>
      <w:bCs/>
      <w:spacing w:val="0"/>
      <w:sz w:val="22"/>
      <w:szCs w:val="22"/>
      <w:shd w:val="clear" w:color="auto" w:fill="FFFFFF"/>
    </w:rPr>
  </w:style>
  <w:style w:type="character" w:customStyle="1" w:styleId="58">
    <w:name w:val="Основной текст + Полужирный5"/>
    <w:rsid w:val="00510924"/>
    <w:rPr>
      <w:rFonts w:ascii="Times New Roman" w:hAnsi="Times New Roman" w:cs="Times New Roman"/>
      <w:b/>
      <w:bCs/>
      <w:spacing w:val="0"/>
      <w:sz w:val="22"/>
      <w:szCs w:val="22"/>
      <w:shd w:val="clear" w:color="auto" w:fill="FFFFFF"/>
    </w:rPr>
  </w:style>
  <w:style w:type="character" w:customStyle="1" w:styleId="32a">
    <w:name w:val="Заголовок №32"/>
    <w:rsid w:val="00510924"/>
    <w:rPr>
      <w:rFonts w:ascii="Times New Roman" w:hAnsi="Times New Roman" w:cs="Times New Roman"/>
      <w:b/>
      <w:bCs/>
      <w:spacing w:val="0"/>
      <w:sz w:val="22"/>
      <w:szCs w:val="22"/>
      <w:shd w:val="clear" w:color="auto" w:fill="FFFFFF"/>
    </w:rPr>
  </w:style>
  <w:style w:type="character" w:customStyle="1" w:styleId="4a">
    <w:name w:val="Основной текст + Полужирный4"/>
    <w:rsid w:val="00510924"/>
    <w:rPr>
      <w:rFonts w:ascii="Times New Roman" w:hAnsi="Times New Roman" w:cs="Times New Roman"/>
      <w:b/>
      <w:bCs/>
      <w:noProof/>
      <w:spacing w:val="0"/>
      <w:sz w:val="22"/>
      <w:szCs w:val="22"/>
      <w:shd w:val="clear" w:color="auto" w:fill="FFFFFF"/>
    </w:rPr>
  </w:style>
  <w:style w:type="character" w:customStyle="1" w:styleId="1730">
    <w:name w:val="Основной текст (17)3"/>
    <w:rsid w:val="00510924"/>
    <w:rPr>
      <w:rFonts w:ascii="Times New Roman" w:hAnsi="Times New Roman" w:cs="Times New Roman"/>
      <w:b/>
      <w:bCs/>
      <w:spacing w:val="0"/>
      <w:sz w:val="22"/>
      <w:szCs w:val="22"/>
      <w:shd w:val="clear" w:color="auto" w:fill="FFFFFF"/>
    </w:rPr>
  </w:style>
  <w:style w:type="character" w:customStyle="1" w:styleId="4b">
    <w:name w:val="Заголовок №4_"/>
    <w:link w:val="410"/>
    <w:rsid w:val="00510924"/>
    <w:rPr>
      <w:b/>
      <w:bCs/>
      <w:sz w:val="22"/>
      <w:szCs w:val="22"/>
      <w:shd w:val="clear" w:color="auto" w:fill="FFFFFF"/>
    </w:rPr>
  </w:style>
  <w:style w:type="paragraph" w:customStyle="1" w:styleId="410">
    <w:name w:val="Заголовок №41"/>
    <w:basedOn w:val="a4"/>
    <w:link w:val="4b"/>
    <w:rsid w:val="00510924"/>
    <w:pPr>
      <w:shd w:val="clear" w:color="auto" w:fill="FFFFFF"/>
      <w:spacing w:after="0" w:line="211" w:lineRule="exact"/>
      <w:jc w:val="both"/>
      <w:outlineLvl w:val="3"/>
    </w:pPr>
    <w:rPr>
      <w:b/>
      <w:bCs/>
      <w:lang w:eastAsia="ru-RU"/>
    </w:rPr>
  </w:style>
  <w:style w:type="character" w:customStyle="1" w:styleId="4c">
    <w:name w:val="Заголовок №4"/>
    <w:rsid w:val="00510924"/>
    <w:rPr>
      <w:b/>
      <w:bCs/>
      <w:noProof/>
      <w:sz w:val="22"/>
      <w:szCs w:val="22"/>
      <w:shd w:val="clear" w:color="auto" w:fill="FFFFFF"/>
    </w:rPr>
  </w:style>
  <w:style w:type="character" w:customStyle="1" w:styleId="421">
    <w:name w:val="Заголовок №421"/>
    <w:rsid w:val="00510924"/>
    <w:rPr>
      <w:b/>
      <w:bCs/>
      <w:noProof/>
      <w:sz w:val="22"/>
      <w:szCs w:val="22"/>
      <w:shd w:val="clear" w:color="auto" w:fill="FFFFFF"/>
    </w:rPr>
  </w:style>
  <w:style w:type="character" w:customStyle="1" w:styleId="419">
    <w:name w:val="Заголовок №419"/>
    <w:rsid w:val="00510924"/>
    <w:rPr>
      <w:b/>
      <w:bCs/>
      <w:noProof/>
      <w:sz w:val="22"/>
      <w:szCs w:val="22"/>
      <w:shd w:val="clear" w:color="auto" w:fill="FFFFFF"/>
    </w:rPr>
  </w:style>
  <w:style w:type="character" w:customStyle="1" w:styleId="418">
    <w:name w:val="Заголовок №418"/>
    <w:rsid w:val="00510924"/>
    <w:rPr>
      <w:b/>
      <w:bCs/>
      <w:noProof/>
      <w:sz w:val="22"/>
      <w:szCs w:val="22"/>
      <w:shd w:val="clear" w:color="auto" w:fill="FFFFFF"/>
    </w:rPr>
  </w:style>
  <w:style w:type="character" w:customStyle="1" w:styleId="3Calibri">
    <w:name w:val="Заголовок №3 + Calibri"/>
    <w:aliases w:val="11,5 pt9"/>
    <w:rsid w:val="00510924"/>
    <w:rPr>
      <w:rFonts w:ascii="Calibri" w:hAnsi="Calibri" w:cs="Calibri"/>
      <w:b/>
      <w:bCs/>
      <w:spacing w:val="0"/>
      <w:sz w:val="23"/>
      <w:szCs w:val="23"/>
      <w:shd w:val="clear" w:color="auto" w:fill="FFFFFF"/>
    </w:rPr>
  </w:style>
  <w:style w:type="character" w:customStyle="1" w:styleId="3Calibri1">
    <w:name w:val="Заголовок №3 + Calibri1"/>
    <w:aliases w:val="111,5 pt8"/>
    <w:rsid w:val="00510924"/>
    <w:rPr>
      <w:rFonts w:ascii="Calibri" w:hAnsi="Calibri" w:cs="Calibri"/>
      <w:b/>
      <w:bCs/>
      <w:noProof/>
      <w:spacing w:val="0"/>
      <w:sz w:val="23"/>
      <w:szCs w:val="23"/>
      <w:shd w:val="clear" w:color="auto" w:fill="FFFFFF"/>
    </w:rPr>
  </w:style>
  <w:style w:type="character" w:customStyle="1" w:styleId="417">
    <w:name w:val="Заголовок №417"/>
    <w:rsid w:val="00510924"/>
  </w:style>
  <w:style w:type="character" w:customStyle="1" w:styleId="422">
    <w:name w:val="Заголовок №4 (2)_"/>
    <w:link w:val="4210"/>
    <w:rsid w:val="00510924"/>
    <w:rPr>
      <w:b/>
      <w:bCs/>
      <w:sz w:val="23"/>
      <w:szCs w:val="23"/>
      <w:shd w:val="clear" w:color="auto" w:fill="FFFFFF"/>
    </w:rPr>
  </w:style>
  <w:style w:type="paragraph" w:customStyle="1" w:styleId="4210">
    <w:name w:val="Заголовок №4 (2)1"/>
    <w:basedOn w:val="a4"/>
    <w:link w:val="422"/>
    <w:rsid w:val="00510924"/>
    <w:pPr>
      <w:shd w:val="clear" w:color="auto" w:fill="FFFFFF"/>
      <w:spacing w:before="420" w:after="60" w:line="240" w:lineRule="atLeast"/>
      <w:outlineLvl w:val="3"/>
    </w:pPr>
    <w:rPr>
      <w:b/>
      <w:bCs/>
      <w:sz w:val="23"/>
      <w:szCs w:val="23"/>
      <w:lang w:eastAsia="ru-RU"/>
    </w:rPr>
  </w:style>
  <w:style w:type="character" w:customStyle="1" w:styleId="423">
    <w:name w:val="Заголовок №4 (2)"/>
    <w:rsid w:val="00510924"/>
  </w:style>
  <w:style w:type="character" w:customStyle="1" w:styleId="3a">
    <w:name w:val="Основной текст + Полужирный3"/>
    <w:aliases w:val="Курсив8"/>
    <w:rsid w:val="00510924"/>
    <w:rPr>
      <w:rFonts w:ascii="Times New Roman" w:hAnsi="Times New Roman" w:cs="Times New Roman"/>
      <w:b/>
      <w:bCs/>
      <w:i/>
      <w:iCs/>
      <w:spacing w:val="0"/>
      <w:sz w:val="22"/>
      <w:szCs w:val="22"/>
      <w:shd w:val="clear" w:color="auto" w:fill="FFFFFF"/>
    </w:rPr>
  </w:style>
  <w:style w:type="character" w:customStyle="1" w:styleId="72">
    <w:name w:val="Основной текст + Курсив7"/>
    <w:rsid w:val="00510924"/>
    <w:rPr>
      <w:rFonts w:ascii="Times New Roman" w:hAnsi="Times New Roman" w:cs="Times New Roman"/>
      <w:i/>
      <w:iCs/>
      <w:spacing w:val="0"/>
      <w:sz w:val="22"/>
      <w:szCs w:val="22"/>
      <w:shd w:val="clear" w:color="auto" w:fill="FFFFFF"/>
    </w:rPr>
  </w:style>
  <w:style w:type="character" w:customStyle="1" w:styleId="431">
    <w:name w:val="Заголовок №4 (3)_"/>
    <w:link w:val="4310"/>
    <w:rsid w:val="00510924"/>
    <w:rPr>
      <w:b/>
      <w:bCs/>
      <w:i/>
      <w:iCs/>
      <w:sz w:val="22"/>
      <w:szCs w:val="22"/>
      <w:shd w:val="clear" w:color="auto" w:fill="FFFFFF"/>
    </w:rPr>
  </w:style>
  <w:style w:type="paragraph" w:customStyle="1" w:styleId="4310">
    <w:name w:val="Заголовок №4 (3)1"/>
    <w:basedOn w:val="a4"/>
    <w:link w:val="431"/>
    <w:rsid w:val="00510924"/>
    <w:pPr>
      <w:shd w:val="clear" w:color="auto" w:fill="FFFFFF"/>
      <w:spacing w:after="0" w:line="211" w:lineRule="exact"/>
      <w:jc w:val="both"/>
      <w:outlineLvl w:val="3"/>
    </w:pPr>
    <w:rPr>
      <w:b/>
      <w:bCs/>
      <w:i/>
      <w:iCs/>
      <w:lang w:eastAsia="ru-RU"/>
    </w:rPr>
  </w:style>
  <w:style w:type="character" w:customStyle="1" w:styleId="432">
    <w:name w:val="Заголовок №4 (3)"/>
    <w:rsid w:val="00510924"/>
  </w:style>
  <w:style w:type="character" w:customStyle="1" w:styleId="433">
    <w:name w:val="Заголовок №4 (3)3"/>
    <w:rsid w:val="00510924"/>
  </w:style>
  <w:style w:type="character" w:customStyle="1" w:styleId="480">
    <w:name w:val="Основной текст + Полужирный48"/>
    <w:rsid w:val="00510924"/>
    <w:rPr>
      <w:rFonts w:ascii="Times New Roman" w:hAnsi="Times New Roman" w:cs="Times New Roman"/>
      <w:b/>
      <w:bCs/>
      <w:noProof/>
      <w:spacing w:val="0"/>
      <w:sz w:val="22"/>
      <w:szCs w:val="22"/>
      <w:shd w:val="clear" w:color="auto" w:fill="FFFFFF"/>
    </w:rPr>
  </w:style>
  <w:style w:type="character" w:customStyle="1" w:styleId="429">
    <w:name w:val="Заголовок №4 (2)9"/>
    <w:rsid w:val="00510924"/>
    <w:rPr>
      <w:rFonts w:ascii="Calibri" w:hAnsi="Calibri" w:cs="Calibri"/>
      <w:b/>
      <w:bCs/>
      <w:spacing w:val="0"/>
      <w:sz w:val="23"/>
      <w:szCs w:val="23"/>
      <w:shd w:val="clear" w:color="auto" w:fill="FFFFFF"/>
    </w:rPr>
  </w:style>
  <w:style w:type="character" w:customStyle="1" w:styleId="64">
    <w:name w:val="Основной текст + Курсив6"/>
    <w:rsid w:val="00510924"/>
    <w:rPr>
      <w:rFonts w:ascii="Times New Roman" w:hAnsi="Times New Roman" w:cs="Times New Roman"/>
      <w:i/>
      <w:iCs/>
      <w:noProof/>
      <w:spacing w:val="0"/>
      <w:sz w:val="22"/>
      <w:szCs w:val="22"/>
      <w:shd w:val="clear" w:color="auto" w:fill="FFFFFF"/>
    </w:rPr>
  </w:style>
  <w:style w:type="character" w:customStyle="1" w:styleId="93">
    <w:name w:val="Основной текст + 9"/>
    <w:aliases w:val="5 pt7,Курсив7,Интервал 0 pt"/>
    <w:rsid w:val="00510924"/>
    <w:rPr>
      <w:rFonts w:ascii="Times New Roman" w:hAnsi="Times New Roman" w:cs="Times New Roman"/>
      <w:i/>
      <w:iCs/>
      <w:spacing w:val="10"/>
      <w:sz w:val="19"/>
      <w:szCs w:val="19"/>
      <w:shd w:val="clear" w:color="auto" w:fill="FFFFFF"/>
    </w:rPr>
  </w:style>
  <w:style w:type="character" w:customStyle="1" w:styleId="5a">
    <w:name w:val="Основной текст + Курсив5"/>
    <w:rsid w:val="00510924"/>
    <w:rPr>
      <w:rFonts w:ascii="Times New Roman" w:hAnsi="Times New Roman" w:cs="Times New Roman"/>
      <w:i/>
      <w:iCs/>
      <w:noProof/>
      <w:spacing w:val="0"/>
      <w:sz w:val="22"/>
      <w:szCs w:val="22"/>
      <w:shd w:val="clear" w:color="auto" w:fill="FFFFFF"/>
    </w:rPr>
  </w:style>
  <w:style w:type="character" w:customStyle="1" w:styleId="428">
    <w:name w:val="Заголовок №4 (2)8"/>
    <w:rsid w:val="00510924"/>
    <w:rPr>
      <w:rFonts w:ascii="Calibri" w:hAnsi="Calibri" w:cs="Calibri"/>
      <w:b/>
      <w:bCs/>
      <w:spacing w:val="0"/>
      <w:sz w:val="23"/>
      <w:szCs w:val="23"/>
      <w:shd w:val="clear" w:color="auto" w:fill="FFFFFF"/>
    </w:rPr>
  </w:style>
  <w:style w:type="character" w:customStyle="1" w:styleId="1422">
    <w:name w:val="Основной текст (14)22"/>
    <w:rsid w:val="00510924"/>
    <w:rPr>
      <w:rFonts w:ascii="Times New Roman" w:hAnsi="Times New Roman" w:cs="Times New Roman"/>
      <w:i/>
      <w:iCs/>
      <w:spacing w:val="0"/>
      <w:sz w:val="22"/>
      <w:szCs w:val="22"/>
      <w:shd w:val="clear" w:color="auto" w:fill="FFFFFF"/>
    </w:rPr>
  </w:style>
  <w:style w:type="character" w:customStyle="1" w:styleId="1420">
    <w:name w:val="Основной текст (14)20"/>
    <w:rsid w:val="00510924"/>
    <w:rPr>
      <w:rFonts w:ascii="Times New Roman" w:hAnsi="Times New Roman" w:cs="Times New Roman"/>
      <w:i/>
      <w:iCs/>
      <w:spacing w:val="0"/>
      <w:sz w:val="22"/>
      <w:szCs w:val="22"/>
      <w:shd w:val="clear" w:color="auto" w:fill="FFFFFF"/>
    </w:rPr>
  </w:style>
  <w:style w:type="character" w:customStyle="1" w:styleId="1419">
    <w:name w:val="Основной текст (14)19"/>
    <w:rsid w:val="00510924"/>
    <w:rPr>
      <w:rFonts w:ascii="Times New Roman" w:hAnsi="Times New Roman" w:cs="Times New Roman"/>
      <w:i/>
      <w:iCs/>
      <w:noProof/>
      <w:spacing w:val="0"/>
      <w:sz w:val="22"/>
      <w:szCs w:val="22"/>
      <w:shd w:val="clear" w:color="auto" w:fill="FFFFFF"/>
    </w:rPr>
  </w:style>
  <w:style w:type="character" w:customStyle="1" w:styleId="1418">
    <w:name w:val="Основной текст (14)18"/>
    <w:rsid w:val="00510924"/>
    <w:rPr>
      <w:rFonts w:ascii="Times New Roman" w:hAnsi="Times New Roman" w:cs="Times New Roman"/>
      <w:i/>
      <w:iCs/>
      <w:spacing w:val="0"/>
      <w:sz w:val="22"/>
      <w:szCs w:val="22"/>
      <w:shd w:val="clear" w:color="auto" w:fill="FFFFFF"/>
    </w:rPr>
  </w:style>
  <w:style w:type="character" w:customStyle="1" w:styleId="1417">
    <w:name w:val="Основной текст (14)17"/>
    <w:rsid w:val="00510924"/>
    <w:rPr>
      <w:rFonts w:ascii="Times New Roman" w:hAnsi="Times New Roman" w:cs="Times New Roman"/>
      <w:i/>
      <w:iCs/>
      <w:noProof/>
      <w:spacing w:val="0"/>
      <w:sz w:val="22"/>
      <w:szCs w:val="22"/>
      <w:shd w:val="clear" w:color="auto" w:fill="FFFFFF"/>
    </w:rPr>
  </w:style>
  <w:style w:type="character" w:customStyle="1" w:styleId="3330">
    <w:name w:val="Заголовок №3 (3)3"/>
    <w:rsid w:val="00510924"/>
    <w:rPr>
      <w:rFonts w:ascii="Calibri" w:hAnsi="Calibri" w:cs="Calibri"/>
      <w:b/>
      <w:bCs/>
      <w:spacing w:val="0"/>
      <w:sz w:val="23"/>
      <w:szCs w:val="23"/>
      <w:shd w:val="clear" w:color="auto" w:fill="FFFFFF"/>
    </w:rPr>
  </w:style>
  <w:style w:type="character" w:customStyle="1" w:styleId="416">
    <w:name w:val="Заголовок №416"/>
    <w:rsid w:val="00510924"/>
    <w:rPr>
      <w:rFonts w:ascii="Times New Roman" w:hAnsi="Times New Roman" w:cs="Times New Roman"/>
      <w:b/>
      <w:bCs/>
      <w:noProof/>
      <w:spacing w:val="0"/>
      <w:sz w:val="22"/>
      <w:szCs w:val="22"/>
      <w:shd w:val="clear" w:color="auto" w:fill="FFFFFF"/>
    </w:rPr>
  </w:style>
  <w:style w:type="character" w:customStyle="1" w:styleId="427">
    <w:name w:val="Заголовок №4 (2)7"/>
    <w:rsid w:val="00510924"/>
    <w:rPr>
      <w:rFonts w:ascii="Calibri" w:hAnsi="Calibri" w:cs="Calibri"/>
      <w:b/>
      <w:bCs/>
      <w:spacing w:val="0"/>
      <w:sz w:val="23"/>
      <w:szCs w:val="23"/>
      <w:shd w:val="clear" w:color="auto" w:fill="FFFFFF"/>
    </w:rPr>
  </w:style>
  <w:style w:type="character" w:customStyle="1" w:styleId="3b">
    <w:name w:val="Заголовок №3"/>
    <w:rsid w:val="00510924"/>
    <w:rPr>
      <w:rFonts w:ascii="Times New Roman" w:hAnsi="Times New Roman" w:cs="Times New Roman"/>
      <w:b/>
      <w:bCs/>
      <w:noProof/>
      <w:spacing w:val="0"/>
      <w:sz w:val="22"/>
      <w:szCs w:val="22"/>
      <w:shd w:val="clear" w:color="auto" w:fill="FFFFFF"/>
    </w:rPr>
  </w:style>
  <w:style w:type="character" w:customStyle="1" w:styleId="426">
    <w:name w:val="Заголовок №4 (2)6"/>
    <w:rsid w:val="00510924"/>
    <w:rPr>
      <w:rFonts w:ascii="Calibri" w:hAnsi="Calibri" w:cs="Calibri"/>
      <w:b/>
      <w:bCs/>
      <w:spacing w:val="0"/>
      <w:sz w:val="23"/>
      <w:szCs w:val="23"/>
      <w:shd w:val="clear" w:color="auto" w:fill="FFFFFF"/>
    </w:rPr>
  </w:style>
  <w:style w:type="character" w:customStyle="1" w:styleId="425">
    <w:name w:val="Заголовок №4 (2)5"/>
    <w:rsid w:val="00510924"/>
    <w:rPr>
      <w:rFonts w:ascii="Calibri" w:hAnsi="Calibri" w:cs="Calibri"/>
      <w:b/>
      <w:bCs/>
      <w:spacing w:val="0"/>
      <w:sz w:val="23"/>
      <w:szCs w:val="23"/>
      <w:shd w:val="clear" w:color="auto" w:fill="FFFFFF"/>
    </w:rPr>
  </w:style>
  <w:style w:type="character" w:customStyle="1" w:styleId="424">
    <w:name w:val="Заголовок №4 (2)4"/>
    <w:rsid w:val="00510924"/>
    <w:rPr>
      <w:rFonts w:ascii="Calibri" w:hAnsi="Calibri" w:cs="Calibri"/>
      <w:b/>
      <w:bCs/>
      <w:spacing w:val="0"/>
      <w:sz w:val="23"/>
      <w:szCs w:val="23"/>
      <w:shd w:val="clear" w:color="auto" w:fill="FFFFFF"/>
    </w:rPr>
  </w:style>
  <w:style w:type="character" w:customStyle="1" w:styleId="4230">
    <w:name w:val="Заголовок №4 (2)3"/>
    <w:rsid w:val="00510924"/>
    <w:rPr>
      <w:rFonts w:ascii="Calibri" w:hAnsi="Calibri" w:cs="Calibri"/>
      <w:b/>
      <w:bCs/>
      <w:spacing w:val="0"/>
      <w:sz w:val="23"/>
      <w:szCs w:val="23"/>
      <w:shd w:val="clear" w:color="auto" w:fill="FFFFFF"/>
    </w:rPr>
  </w:style>
  <w:style w:type="character" w:customStyle="1" w:styleId="4320">
    <w:name w:val="Заголовок №4 (3)2"/>
    <w:rsid w:val="00510924"/>
    <w:rPr>
      <w:rFonts w:ascii="Times New Roman" w:hAnsi="Times New Roman" w:cs="Times New Roman"/>
      <w:b/>
      <w:bCs/>
      <w:i/>
      <w:iCs/>
      <w:noProof/>
      <w:spacing w:val="0"/>
      <w:sz w:val="22"/>
      <w:szCs w:val="22"/>
      <w:shd w:val="clear" w:color="auto" w:fill="FFFFFF"/>
    </w:rPr>
  </w:style>
  <w:style w:type="character" w:customStyle="1" w:styleId="4220">
    <w:name w:val="Заголовок №4 (2)2"/>
    <w:rsid w:val="00510924"/>
    <w:rPr>
      <w:rFonts w:ascii="Calibri" w:hAnsi="Calibri" w:cs="Calibri"/>
      <w:b/>
      <w:bCs/>
      <w:spacing w:val="0"/>
      <w:sz w:val="23"/>
      <w:szCs w:val="23"/>
      <w:shd w:val="clear" w:color="auto" w:fill="FFFFFF"/>
    </w:rPr>
  </w:style>
  <w:style w:type="character" w:customStyle="1" w:styleId="413">
    <w:name w:val="Заголовок №413"/>
    <w:rsid w:val="00510924"/>
    <w:rPr>
      <w:rFonts w:ascii="Times New Roman" w:hAnsi="Times New Roman" w:cs="Times New Roman"/>
      <w:b/>
      <w:bCs/>
      <w:noProof/>
      <w:spacing w:val="0"/>
      <w:sz w:val="22"/>
      <w:szCs w:val="22"/>
      <w:shd w:val="clear" w:color="auto" w:fill="FFFFFF"/>
    </w:rPr>
  </w:style>
  <w:style w:type="character" w:customStyle="1" w:styleId="4d">
    <w:name w:val="Заголовок №4 + Не полужирный"/>
    <w:rsid w:val="00510924"/>
    <w:rPr>
      <w:rFonts w:ascii="Times New Roman" w:hAnsi="Times New Roman" w:cs="Times New Roman"/>
      <w:b/>
      <w:bCs/>
      <w:spacing w:val="0"/>
      <w:sz w:val="22"/>
      <w:szCs w:val="22"/>
      <w:shd w:val="clear" w:color="auto" w:fill="FFFFFF"/>
    </w:rPr>
  </w:style>
  <w:style w:type="character" w:customStyle="1" w:styleId="42a">
    <w:name w:val="Заголовок №4 + Не полужирный2"/>
    <w:rsid w:val="00510924"/>
    <w:rPr>
      <w:rFonts w:ascii="Times New Roman" w:hAnsi="Times New Roman" w:cs="Times New Roman"/>
      <w:b/>
      <w:bCs/>
      <w:noProof/>
      <w:spacing w:val="0"/>
      <w:sz w:val="22"/>
      <w:szCs w:val="22"/>
      <w:shd w:val="clear" w:color="auto" w:fill="FFFFFF"/>
    </w:rPr>
  </w:style>
  <w:style w:type="character" w:customStyle="1" w:styleId="434">
    <w:name w:val="Заголовок №4 (3) + Не полужирный"/>
    <w:aliases w:val="Не курсив13"/>
    <w:rsid w:val="00510924"/>
    <w:rPr>
      <w:rFonts w:ascii="Times New Roman" w:hAnsi="Times New Roman" w:cs="Times New Roman"/>
      <w:b/>
      <w:bCs/>
      <w:i/>
      <w:iCs/>
      <w:spacing w:val="0"/>
      <w:sz w:val="22"/>
      <w:szCs w:val="22"/>
      <w:shd w:val="clear" w:color="auto" w:fill="FFFFFF"/>
    </w:rPr>
  </w:style>
  <w:style w:type="character" w:customStyle="1" w:styleId="4311">
    <w:name w:val="Заголовок №4 (3) + Не полужирный1"/>
    <w:aliases w:val="Не курсив12"/>
    <w:rsid w:val="00510924"/>
    <w:rPr>
      <w:rFonts w:ascii="Times New Roman" w:hAnsi="Times New Roman" w:cs="Times New Roman"/>
      <w:b/>
      <w:bCs/>
      <w:i/>
      <w:iCs/>
      <w:noProof/>
      <w:spacing w:val="0"/>
      <w:sz w:val="22"/>
      <w:szCs w:val="22"/>
      <w:shd w:val="clear" w:color="auto" w:fill="FFFFFF"/>
    </w:rPr>
  </w:style>
  <w:style w:type="character" w:customStyle="1" w:styleId="145">
    <w:name w:val="Основной текст (14) + Полужирный"/>
    <w:rsid w:val="00510924"/>
    <w:rPr>
      <w:rFonts w:ascii="Times New Roman" w:hAnsi="Times New Roman" w:cs="Times New Roman"/>
      <w:b/>
      <w:bCs/>
      <w:i/>
      <w:iCs/>
      <w:spacing w:val="0"/>
      <w:sz w:val="22"/>
      <w:szCs w:val="22"/>
      <w:shd w:val="clear" w:color="auto" w:fill="FFFFFF"/>
    </w:rPr>
  </w:style>
  <w:style w:type="character" w:customStyle="1" w:styleId="1416">
    <w:name w:val="Основной текст (14)16"/>
    <w:rsid w:val="00510924"/>
    <w:rPr>
      <w:rFonts w:ascii="Times New Roman" w:hAnsi="Times New Roman" w:cs="Times New Roman"/>
      <w:i/>
      <w:iCs/>
      <w:spacing w:val="0"/>
      <w:sz w:val="22"/>
      <w:szCs w:val="22"/>
      <w:shd w:val="clear" w:color="auto" w:fill="FFFFFF"/>
    </w:rPr>
  </w:style>
  <w:style w:type="character" w:customStyle="1" w:styleId="3320">
    <w:name w:val="Заголовок №3 (3)2"/>
    <w:rsid w:val="00510924"/>
    <w:rPr>
      <w:rFonts w:ascii="Calibri" w:hAnsi="Calibri" w:cs="Calibri"/>
      <w:b/>
      <w:bCs/>
      <w:spacing w:val="0"/>
      <w:sz w:val="23"/>
      <w:szCs w:val="23"/>
      <w:shd w:val="clear" w:color="auto" w:fill="FFFFFF"/>
    </w:rPr>
  </w:style>
  <w:style w:type="character" w:customStyle="1" w:styleId="412">
    <w:name w:val="Заголовок №412"/>
    <w:rsid w:val="00510924"/>
    <w:rPr>
      <w:rFonts w:ascii="Times New Roman" w:hAnsi="Times New Roman" w:cs="Times New Roman"/>
      <w:b/>
      <w:bCs/>
      <w:noProof/>
      <w:spacing w:val="0"/>
      <w:sz w:val="22"/>
      <w:szCs w:val="22"/>
      <w:shd w:val="clear" w:color="auto" w:fill="FFFFFF"/>
    </w:rPr>
  </w:style>
  <w:style w:type="character" w:customStyle="1" w:styleId="14150">
    <w:name w:val="Основной текст (14)15"/>
    <w:rsid w:val="00510924"/>
    <w:rPr>
      <w:rFonts w:ascii="Times New Roman" w:hAnsi="Times New Roman" w:cs="Times New Roman"/>
      <w:i/>
      <w:iCs/>
      <w:spacing w:val="0"/>
      <w:sz w:val="22"/>
      <w:szCs w:val="22"/>
      <w:shd w:val="clear" w:color="auto" w:fill="FFFFFF"/>
    </w:rPr>
  </w:style>
  <w:style w:type="character" w:customStyle="1" w:styleId="135">
    <w:name w:val="Основной текст (13)5"/>
    <w:rsid w:val="00510924"/>
    <w:rPr>
      <w:rFonts w:ascii="Calibri" w:hAnsi="Calibri" w:cs="Calibri"/>
      <w:spacing w:val="0"/>
      <w:sz w:val="34"/>
      <w:szCs w:val="34"/>
      <w:shd w:val="clear" w:color="auto" w:fill="FFFFFF"/>
    </w:rPr>
  </w:style>
  <w:style w:type="character" w:customStyle="1" w:styleId="134">
    <w:name w:val="Основной текст (13)4"/>
    <w:rsid w:val="00510924"/>
    <w:rPr>
      <w:rFonts w:ascii="Calibri" w:hAnsi="Calibri" w:cs="Calibri"/>
      <w:noProof/>
      <w:spacing w:val="0"/>
      <w:sz w:val="34"/>
      <w:szCs w:val="34"/>
      <w:shd w:val="clear" w:color="auto" w:fill="FFFFFF"/>
    </w:rPr>
  </w:style>
  <w:style w:type="character" w:customStyle="1" w:styleId="341">
    <w:name w:val="Заголовок №3 (4)_"/>
    <w:link w:val="3410"/>
    <w:rsid w:val="00510924"/>
    <w:rPr>
      <w:b/>
      <w:bCs/>
      <w:sz w:val="25"/>
      <w:szCs w:val="25"/>
      <w:shd w:val="clear" w:color="auto" w:fill="FFFFFF"/>
    </w:rPr>
  </w:style>
  <w:style w:type="paragraph" w:customStyle="1" w:styleId="3410">
    <w:name w:val="Заголовок №3 (4)1"/>
    <w:basedOn w:val="a4"/>
    <w:link w:val="341"/>
    <w:rsid w:val="00510924"/>
    <w:pPr>
      <w:shd w:val="clear" w:color="auto" w:fill="FFFFFF"/>
      <w:spacing w:before="540" w:after="60" w:line="298" w:lineRule="exact"/>
      <w:outlineLvl w:val="2"/>
    </w:pPr>
    <w:rPr>
      <w:b/>
      <w:bCs/>
      <w:sz w:val="25"/>
      <w:szCs w:val="25"/>
      <w:lang w:eastAsia="ru-RU"/>
    </w:rPr>
  </w:style>
  <w:style w:type="character" w:customStyle="1" w:styleId="342">
    <w:name w:val="Заголовок №3 (4)"/>
    <w:rsid w:val="00510924"/>
  </w:style>
  <w:style w:type="character" w:customStyle="1" w:styleId="347">
    <w:name w:val="Заголовок №3 (4)7"/>
    <w:rsid w:val="00510924"/>
    <w:rPr>
      <w:b/>
      <w:bCs/>
      <w:noProof/>
      <w:sz w:val="25"/>
      <w:szCs w:val="25"/>
      <w:shd w:val="clear" w:color="auto" w:fill="FFFFFF"/>
    </w:rPr>
  </w:style>
  <w:style w:type="character" w:customStyle="1" w:styleId="146">
    <w:name w:val="Основной текст (14) + Полужирный6"/>
    <w:aliases w:val="Не курсив10"/>
    <w:rsid w:val="00510924"/>
    <w:rPr>
      <w:rFonts w:ascii="Times New Roman" w:hAnsi="Times New Roman" w:cs="Times New Roman"/>
      <w:b/>
      <w:bCs/>
      <w:i/>
      <w:iCs/>
      <w:spacing w:val="0"/>
      <w:sz w:val="22"/>
      <w:szCs w:val="22"/>
      <w:shd w:val="clear" w:color="auto" w:fill="FFFFFF"/>
    </w:rPr>
  </w:style>
  <w:style w:type="character" w:customStyle="1" w:styleId="14130">
    <w:name w:val="Основной текст (14)13"/>
    <w:rsid w:val="00510924"/>
    <w:rPr>
      <w:rFonts w:ascii="Times New Roman" w:hAnsi="Times New Roman" w:cs="Times New Roman"/>
      <w:i/>
      <w:iCs/>
      <w:spacing w:val="0"/>
      <w:sz w:val="22"/>
      <w:szCs w:val="22"/>
      <w:shd w:val="clear" w:color="auto" w:fill="FFFFFF"/>
    </w:rPr>
  </w:style>
  <w:style w:type="character" w:customStyle="1" w:styleId="1412">
    <w:name w:val="Основной текст (14)12"/>
    <w:rsid w:val="00510924"/>
    <w:rPr>
      <w:rFonts w:ascii="Times New Roman" w:hAnsi="Times New Roman" w:cs="Times New Roman"/>
      <w:i/>
      <w:iCs/>
      <w:noProof/>
      <w:spacing w:val="0"/>
      <w:sz w:val="22"/>
      <w:szCs w:val="22"/>
      <w:shd w:val="clear" w:color="auto" w:fill="FFFFFF"/>
    </w:rPr>
  </w:style>
  <w:style w:type="character" w:customStyle="1" w:styleId="1430">
    <w:name w:val="Основной текст (14) + Полужирный3"/>
    <w:aliases w:val="Не курсив7"/>
    <w:rsid w:val="00510924"/>
    <w:rPr>
      <w:rFonts w:ascii="Times New Roman" w:hAnsi="Times New Roman" w:cs="Times New Roman"/>
      <w:b/>
      <w:bCs/>
      <w:i/>
      <w:iCs/>
      <w:spacing w:val="0"/>
      <w:sz w:val="22"/>
      <w:szCs w:val="22"/>
      <w:shd w:val="clear" w:color="auto" w:fill="FFFFFF"/>
    </w:rPr>
  </w:style>
  <w:style w:type="character" w:customStyle="1" w:styleId="14110">
    <w:name w:val="Основной текст (14)11"/>
    <w:rsid w:val="00510924"/>
    <w:rPr>
      <w:rFonts w:ascii="Times New Roman" w:hAnsi="Times New Roman" w:cs="Times New Roman"/>
      <w:i/>
      <w:iCs/>
      <w:spacing w:val="0"/>
      <w:sz w:val="22"/>
      <w:szCs w:val="22"/>
      <w:shd w:val="clear" w:color="auto" w:fill="FFFFFF"/>
    </w:rPr>
  </w:style>
  <w:style w:type="character" w:customStyle="1" w:styleId="1410">
    <w:name w:val="Основной текст (14)10"/>
    <w:rsid w:val="00510924"/>
    <w:rPr>
      <w:rFonts w:ascii="Times New Roman" w:hAnsi="Times New Roman" w:cs="Times New Roman"/>
      <w:i/>
      <w:iCs/>
      <w:noProof/>
      <w:spacing w:val="0"/>
      <w:sz w:val="22"/>
      <w:szCs w:val="22"/>
      <w:shd w:val="clear" w:color="auto" w:fill="FFFFFF"/>
    </w:rPr>
  </w:style>
  <w:style w:type="character" w:customStyle="1" w:styleId="1414">
    <w:name w:val="Основной текст (14) + Полужирный1"/>
    <w:aliases w:val="Не курсив5"/>
    <w:rsid w:val="00510924"/>
    <w:rPr>
      <w:rFonts w:ascii="Times New Roman" w:hAnsi="Times New Roman" w:cs="Times New Roman"/>
      <w:b/>
      <w:bCs/>
      <w:i/>
      <w:iCs/>
      <w:spacing w:val="0"/>
      <w:sz w:val="22"/>
      <w:szCs w:val="22"/>
      <w:shd w:val="clear" w:color="auto" w:fill="FFFFFF"/>
    </w:rPr>
  </w:style>
  <w:style w:type="character" w:customStyle="1" w:styleId="346">
    <w:name w:val="Заголовок №3 (4)6"/>
    <w:rsid w:val="00510924"/>
  </w:style>
  <w:style w:type="character" w:customStyle="1" w:styleId="345">
    <w:name w:val="Заголовок №3 (4)5"/>
    <w:rsid w:val="00510924"/>
    <w:rPr>
      <w:b/>
      <w:bCs/>
      <w:noProof/>
      <w:sz w:val="25"/>
      <w:szCs w:val="25"/>
      <w:shd w:val="clear" w:color="auto" w:fill="FFFFFF"/>
    </w:rPr>
  </w:style>
  <w:style w:type="character" w:customStyle="1" w:styleId="344">
    <w:name w:val="Заголовок №3 (4)4"/>
    <w:rsid w:val="00510924"/>
    <w:rPr>
      <w:rFonts w:ascii="Times New Roman" w:hAnsi="Times New Roman" w:cs="Times New Roman"/>
      <w:b/>
      <w:bCs/>
      <w:spacing w:val="0"/>
      <w:sz w:val="25"/>
      <w:szCs w:val="25"/>
      <w:shd w:val="clear" w:color="auto" w:fill="FFFFFF"/>
    </w:rPr>
  </w:style>
  <w:style w:type="character" w:customStyle="1" w:styleId="133">
    <w:name w:val="Основной текст + 13"/>
    <w:aliases w:val="5 pt6,Малые прописные"/>
    <w:rsid w:val="00510924"/>
    <w:rPr>
      <w:rFonts w:ascii="Times New Roman" w:hAnsi="Times New Roman" w:cs="Times New Roman"/>
      <w:smallCaps/>
      <w:spacing w:val="0"/>
      <w:sz w:val="27"/>
      <w:szCs w:val="27"/>
      <w:shd w:val="clear" w:color="auto" w:fill="FFFFFF"/>
    </w:rPr>
  </w:style>
  <w:style w:type="character" w:customStyle="1" w:styleId="471">
    <w:name w:val="Заголовок №47"/>
    <w:rsid w:val="00510924"/>
    <w:rPr>
      <w:rFonts w:ascii="Times New Roman" w:hAnsi="Times New Roman" w:cs="Times New Roman"/>
      <w:b/>
      <w:bCs/>
      <w:noProof/>
      <w:spacing w:val="0"/>
      <w:sz w:val="22"/>
      <w:szCs w:val="22"/>
      <w:shd w:val="clear" w:color="auto" w:fill="FFFFFF"/>
    </w:rPr>
  </w:style>
  <w:style w:type="character" w:customStyle="1" w:styleId="460">
    <w:name w:val="Заголовок №46"/>
    <w:rsid w:val="00510924"/>
    <w:rPr>
      <w:rFonts w:ascii="Times New Roman" w:hAnsi="Times New Roman" w:cs="Times New Roman"/>
      <w:b/>
      <w:bCs/>
      <w:noProof/>
      <w:spacing w:val="0"/>
      <w:sz w:val="22"/>
      <w:szCs w:val="22"/>
      <w:shd w:val="clear" w:color="auto" w:fill="FFFFFF"/>
    </w:rPr>
  </w:style>
  <w:style w:type="character" w:customStyle="1" w:styleId="343">
    <w:name w:val="Заголовок №3 (4)3"/>
    <w:rsid w:val="00510924"/>
    <w:rPr>
      <w:rFonts w:ascii="Times New Roman" w:hAnsi="Times New Roman" w:cs="Times New Roman"/>
      <w:b/>
      <w:bCs/>
      <w:spacing w:val="0"/>
      <w:sz w:val="25"/>
      <w:szCs w:val="25"/>
      <w:shd w:val="clear" w:color="auto" w:fill="FFFFFF"/>
    </w:rPr>
  </w:style>
  <w:style w:type="character" w:customStyle="1" w:styleId="3420">
    <w:name w:val="Заголовок №3 (4)2"/>
    <w:rsid w:val="00510924"/>
    <w:rPr>
      <w:rFonts w:ascii="Times New Roman" w:hAnsi="Times New Roman" w:cs="Times New Roman"/>
      <w:b/>
      <w:bCs/>
      <w:noProof/>
      <w:spacing w:val="0"/>
      <w:sz w:val="25"/>
      <w:szCs w:val="25"/>
      <w:shd w:val="clear" w:color="auto" w:fill="FFFFFF"/>
    </w:rPr>
  </w:style>
  <w:style w:type="character" w:customStyle="1" w:styleId="435">
    <w:name w:val="Заголовок №43"/>
    <w:rsid w:val="00510924"/>
    <w:rPr>
      <w:rFonts w:ascii="Times New Roman" w:hAnsi="Times New Roman" w:cs="Times New Roman"/>
      <w:b/>
      <w:bCs/>
      <w:noProof/>
      <w:spacing w:val="0"/>
      <w:sz w:val="22"/>
      <w:szCs w:val="22"/>
      <w:shd w:val="clear" w:color="auto" w:fill="FFFFFF"/>
    </w:rPr>
  </w:style>
  <w:style w:type="character" w:customStyle="1" w:styleId="42b">
    <w:name w:val="Заголовок №42"/>
    <w:rsid w:val="00510924"/>
    <w:rPr>
      <w:rFonts w:ascii="Times New Roman" w:hAnsi="Times New Roman" w:cs="Times New Roman"/>
      <w:b/>
      <w:bCs/>
      <w:noProof/>
      <w:spacing w:val="0"/>
      <w:sz w:val="22"/>
      <w:szCs w:val="22"/>
      <w:shd w:val="clear" w:color="auto" w:fill="FFFFFF"/>
    </w:rPr>
  </w:style>
  <w:style w:type="character" w:customStyle="1" w:styleId="201">
    <w:name w:val="Основной текст (20)_"/>
    <w:link w:val="2010"/>
    <w:rsid w:val="00510924"/>
    <w:rPr>
      <w:b/>
      <w:bCs/>
      <w:sz w:val="25"/>
      <w:szCs w:val="25"/>
      <w:shd w:val="clear" w:color="auto" w:fill="FFFFFF"/>
    </w:rPr>
  </w:style>
  <w:style w:type="paragraph" w:customStyle="1" w:styleId="2010">
    <w:name w:val="Основной текст (20)1"/>
    <w:basedOn w:val="a4"/>
    <w:link w:val="201"/>
    <w:qFormat/>
    <w:rsid w:val="00510924"/>
    <w:pPr>
      <w:shd w:val="clear" w:color="auto" w:fill="FFFFFF"/>
      <w:spacing w:after="60" w:line="283" w:lineRule="exact"/>
    </w:pPr>
    <w:rPr>
      <w:b/>
      <w:bCs/>
      <w:sz w:val="25"/>
      <w:szCs w:val="25"/>
      <w:lang w:eastAsia="ru-RU"/>
    </w:rPr>
  </w:style>
  <w:style w:type="character" w:customStyle="1" w:styleId="202">
    <w:name w:val="Основной текст (20)"/>
    <w:rsid w:val="00510924"/>
  </w:style>
  <w:style w:type="character" w:customStyle="1" w:styleId="2020">
    <w:name w:val="Основной текст (20)2"/>
    <w:rsid w:val="00510924"/>
    <w:rPr>
      <w:b/>
      <w:bCs/>
      <w:noProof/>
      <w:sz w:val="25"/>
      <w:szCs w:val="25"/>
      <w:shd w:val="clear" w:color="auto" w:fill="FFFFFF"/>
    </w:rPr>
  </w:style>
  <w:style w:type="character" w:customStyle="1" w:styleId="411">
    <w:name w:val="Заголовок №4 + Не полужирный1"/>
    <w:rsid w:val="00510924"/>
    <w:rPr>
      <w:rFonts w:ascii="Times New Roman" w:hAnsi="Times New Roman" w:cs="Times New Roman"/>
      <w:b/>
      <w:bCs/>
      <w:spacing w:val="0"/>
      <w:sz w:val="22"/>
      <w:szCs w:val="22"/>
      <w:shd w:val="clear" w:color="auto" w:fill="FFFFFF"/>
    </w:rPr>
  </w:style>
  <w:style w:type="character" w:customStyle="1" w:styleId="1320">
    <w:name w:val="Основной текст + 132"/>
    <w:aliases w:val="5 pt5,Малые прописные2"/>
    <w:rsid w:val="00510924"/>
    <w:rPr>
      <w:rFonts w:ascii="Times New Roman" w:hAnsi="Times New Roman" w:cs="Times New Roman"/>
      <w:smallCaps/>
      <w:spacing w:val="0"/>
      <w:sz w:val="27"/>
      <w:szCs w:val="27"/>
      <w:u w:val="single"/>
      <w:shd w:val="clear" w:color="auto" w:fill="FFFFFF"/>
    </w:rPr>
  </w:style>
  <w:style w:type="character" w:customStyle="1" w:styleId="4e">
    <w:name w:val="Основной текст + Курсив4"/>
    <w:rsid w:val="00510924"/>
    <w:rPr>
      <w:rFonts w:ascii="Times New Roman" w:hAnsi="Times New Roman" w:cs="Times New Roman"/>
      <w:i/>
      <w:iCs/>
      <w:spacing w:val="0"/>
      <w:sz w:val="22"/>
      <w:szCs w:val="22"/>
      <w:shd w:val="clear" w:color="auto" w:fill="FFFFFF"/>
    </w:rPr>
  </w:style>
  <w:style w:type="character" w:customStyle="1" w:styleId="3c">
    <w:name w:val="Основной текст + Курсив3"/>
    <w:rsid w:val="00510924"/>
    <w:rPr>
      <w:rFonts w:ascii="Times New Roman" w:hAnsi="Times New Roman" w:cs="Times New Roman"/>
      <w:i/>
      <w:iCs/>
      <w:spacing w:val="0"/>
      <w:sz w:val="22"/>
      <w:szCs w:val="22"/>
      <w:shd w:val="clear" w:color="auto" w:fill="FFFFFF"/>
    </w:rPr>
  </w:style>
  <w:style w:type="character" w:customStyle="1" w:styleId="2b">
    <w:name w:val="Основной текст + Курсив2"/>
    <w:rsid w:val="00510924"/>
    <w:rPr>
      <w:rFonts w:ascii="Times New Roman" w:hAnsi="Times New Roman" w:cs="Times New Roman"/>
      <w:i/>
      <w:iCs/>
      <w:noProof/>
      <w:spacing w:val="0"/>
      <w:sz w:val="22"/>
      <w:szCs w:val="22"/>
      <w:shd w:val="clear" w:color="auto" w:fill="FFFFFF"/>
    </w:rPr>
  </w:style>
  <w:style w:type="character" w:customStyle="1" w:styleId="190">
    <w:name w:val="Заголовок №19"/>
    <w:rsid w:val="00510924"/>
    <w:rPr>
      <w:rFonts w:ascii="Calibri" w:hAnsi="Calibri" w:cs="Calibri"/>
      <w:spacing w:val="0"/>
      <w:sz w:val="34"/>
      <w:szCs w:val="34"/>
      <w:shd w:val="clear" w:color="auto" w:fill="FFFFFF"/>
    </w:rPr>
  </w:style>
  <w:style w:type="character" w:customStyle="1" w:styleId="1262">
    <w:name w:val="Основной текст (12)62"/>
    <w:rsid w:val="00510924"/>
    <w:rPr>
      <w:rFonts w:ascii="Times New Roman" w:hAnsi="Times New Roman" w:cs="Times New Roman"/>
      <w:spacing w:val="0"/>
      <w:sz w:val="19"/>
      <w:szCs w:val="19"/>
      <w:shd w:val="clear" w:color="auto" w:fill="FFFFFF"/>
    </w:rPr>
  </w:style>
  <w:style w:type="character" w:customStyle="1" w:styleId="1261">
    <w:name w:val="Основной текст (12)61"/>
    <w:rsid w:val="00510924"/>
    <w:rPr>
      <w:rFonts w:ascii="Times New Roman" w:hAnsi="Times New Roman" w:cs="Times New Roman"/>
      <w:noProof/>
      <w:spacing w:val="0"/>
      <w:sz w:val="19"/>
      <w:szCs w:val="19"/>
      <w:shd w:val="clear" w:color="auto" w:fill="FFFFFF"/>
    </w:rPr>
  </w:style>
  <w:style w:type="character" w:customStyle="1" w:styleId="1260">
    <w:name w:val="Основной текст (12)60"/>
    <w:rsid w:val="00510924"/>
    <w:rPr>
      <w:rFonts w:ascii="Times New Roman" w:hAnsi="Times New Roman" w:cs="Times New Roman"/>
      <w:spacing w:val="0"/>
      <w:sz w:val="19"/>
      <w:szCs w:val="19"/>
      <w:shd w:val="clear" w:color="auto" w:fill="FFFFFF"/>
    </w:rPr>
  </w:style>
  <w:style w:type="character" w:customStyle="1" w:styleId="1259">
    <w:name w:val="Основной текст (12)59"/>
    <w:rsid w:val="00510924"/>
    <w:rPr>
      <w:rFonts w:ascii="Times New Roman" w:hAnsi="Times New Roman" w:cs="Times New Roman"/>
      <w:noProof/>
      <w:spacing w:val="0"/>
      <w:sz w:val="19"/>
      <w:szCs w:val="19"/>
      <w:shd w:val="clear" w:color="auto" w:fill="FFFFFF"/>
    </w:rPr>
  </w:style>
  <w:style w:type="character" w:customStyle="1" w:styleId="149">
    <w:name w:val="Основной текст (14)9"/>
    <w:rsid w:val="00510924"/>
    <w:rPr>
      <w:rFonts w:ascii="Times New Roman" w:hAnsi="Times New Roman" w:cs="Times New Roman"/>
      <w:i/>
      <w:iCs/>
      <w:spacing w:val="0"/>
      <w:sz w:val="22"/>
      <w:szCs w:val="22"/>
      <w:shd w:val="clear" w:color="auto" w:fill="FFFFFF"/>
    </w:rPr>
  </w:style>
  <w:style w:type="character" w:customStyle="1" w:styleId="148">
    <w:name w:val="Основной текст (14)8"/>
    <w:rsid w:val="00510924"/>
    <w:rPr>
      <w:rFonts w:ascii="Times New Roman" w:hAnsi="Times New Roman" w:cs="Times New Roman"/>
      <w:i/>
      <w:iCs/>
      <w:spacing w:val="0"/>
      <w:sz w:val="22"/>
      <w:szCs w:val="22"/>
      <w:shd w:val="clear" w:color="auto" w:fill="FFFFFF"/>
    </w:rPr>
  </w:style>
  <w:style w:type="character" w:customStyle="1" w:styleId="1461">
    <w:name w:val="Основной текст (14)6"/>
    <w:rsid w:val="00510924"/>
    <w:rPr>
      <w:rFonts w:ascii="Times New Roman" w:hAnsi="Times New Roman" w:cs="Times New Roman"/>
      <w:i/>
      <w:iCs/>
      <w:spacing w:val="0"/>
      <w:sz w:val="22"/>
      <w:szCs w:val="22"/>
      <w:shd w:val="clear" w:color="auto" w:fill="FFFFFF"/>
    </w:rPr>
  </w:style>
  <w:style w:type="character" w:customStyle="1" w:styleId="1451">
    <w:name w:val="Основной текст (14)5"/>
    <w:rsid w:val="00510924"/>
    <w:rPr>
      <w:rFonts w:ascii="Times New Roman" w:hAnsi="Times New Roman" w:cs="Times New Roman"/>
      <w:i/>
      <w:iCs/>
      <w:spacing w:val="0"/>
      <w:sz w:val="22"/>
      <w:szCs w:val="22"/>
      <w:shd w:val="clear" w:color="auto" w:fill="FFFFFF"/>
    </w:rPr>
  </w:style>
  <w:style w:type="character" w:customStyle="1" w:styleId="1258">
    <w:name w:val="Основной текст (12)58"/>
    <w:rsid w:val="00510924"/>
    <w:rPr>
      <w:rFonts w:ascii="Times New Roman" w:hAnsi="Times New Roman" w:cs="Times New Roman"/>
      <w:spacing w:val="0"/>
      <w:sz w:val="19"/>
      <w:szCs w:val="19"/>
      <w:shd w:val="clear" w:color="auto" w:fill="FFFFFF"/>
    </w:rPr>
  </w:style>
  <w:style w:type="character" w:customStyle="1" w:styleId="1257">
    <w:name w:val="Основной текст (12)57"/>
    <w:rsid w:val="00510924"/>
    <w:rPr>
      <w:rFonts w:ascii="Times New Roman" w:hAnsi="Times New Roman" w:cs="Times New Roman"/>
      <w:noProof/>
      <w:spacing w:val="0"/>
      <w:sz w:val="19"/>
      <w:szCs w:val="19"/>
      <w:shd w:val="clear" w:color="auto" w:fill="FFFFFF"/>
    </w:rPr>
  </w:style>
  <w:style w:type="character" w:customStyle="1" w:styleId="1440">
    <w:name w:val="Основной текст (14)4"/>
    <w:rsid w:val="00510924"/>
    <w:rPr>
      <w:rFonts w:ascii="Times New Roman" w:hAnsi="Times New Roman" w:cs="Times New Roman"/>
      <w:i/>
      <w:iCs/>
      <w:spacing w:val="0"/>
      <w:sz w:val="22"/>
      <w:szCs w:val="22"/>
      <w:shd w:val="clear" w:color="auto" w:fill="FFFFFF"/>
    </w:rPr>
  </w:style>
  <w:style w:type="character" w:customStyle="1" w:styleId="12pt2">
    <w:name w:val="Заголовок №1 + Интервал 2 pt2"/>
    <w:rsid w:val="00510924"/>
    <w:rPr>
      <w:rFonts w:ascii="Calibri" w:hAnsi="Calibri" w:cs="Calibri"/>
      <w:spacing w:val="40"/>
      <w:sz w:val="34"/>
      <w:szCs w:val="34"/>
      <w:shd w:val="clear" w:color="auto" w:fill="FFFFFF"/>
    </w:rPr>
  </w:style>
  <w:style w:type="character" w:customStyle="1" w:styleId="183">
    <w:name w:val="Заголовок №18"/>
    <w:rsid w:val="00510924"/>
    <w:rPr>
      <w:rFonts w:ascii="Calibri" w:hAnsi="Calibri" w:cs="Calibri"/>
      <w:spacing w:val="0"/>
      <w:sz w:val="34"/>
      <w:szCs w:val="34"/>
      <w:shd w:val="clear" w:color="auto" w:fill="FFFFFF"/>
    </w:rPr>
  </w:style>
  <w:style w:type="character" w:customStyle="1" w:styleId="17a">
    <w:name w:val="Заголовок №17"/>
    <w:rsid w:val="00510924"/>
    <w:rPr>
      <w:rFonts w:ascii="Calibri" w:hAnsi="Calibri" w:cs="Calibri"/>
      <w:noProof/>
      <w:spacing w:val="0"/>
      <w:sz w:val="34"/>
      <w:szCs w:val="34"/>
      <w:shd w:val="clear" w:color="auto" w:fill="FFFFFF"/>
    </w:rPr>
  </w:style>
  <w:style w:type="character" w:customStyle="1" w:styleId="4f">
    <w:name w:val="Подпись к таблице4"/>
    <w:rsid w:val="00510924"/>
    <w:rPr>
      <w:rFonts w:ascii="Times New Roman" w:hAnsi="Times New Roman" w:cs="Times New Roman"/>
      <w:b/>
      <w:bCs/>
      <w:spacing w:val="0"/>
      <w:sz w:val="20"/>
      <w:szCs w:val="20"/>
      <w:shd w:val="clear" w:color="auto" w:fill="FFFFFF"/>
    </w:rPr>
  </w:style>
  <w:style w:type="character" w:customStyle="1" w:styleId="3d">
    <w:name w:val="Подпись к таблице3"/>
    <w:rsid w:val="00510924"/>
    <w:rPr>
      <w:rFonts w:ascii="Times New Roman" w:hAnsi="Times New Roman" w:cs="Times New Roman"/>
      <w:b/>
      <w:bCs/>
      <w:noProof/>
      <w:spacing w:val="0"/>
      <w:sz w:val="20"/>
      <w:szCs w:val="20"/>
      <w:shd w:val="clear" w:color="auto" w:fill="FFFFFF"/>
    </w:rPr>
  </w:style>
  <w:style w:type="character" w:customStyle="1" w:styleId="1256">
    <w:name w:val="Основной текст (12)56"/>
    <w:rsid w:val="00510924"/>
    <w:rPr>
      <w:rFonts w:ascii="Times New Roman" w:hAnsi="Times New Roman" w:cs="Times New Roman"/>
      <w:spacing w:val="0"/>
      <w:sz w:val="19"/>
      <w:szCs w:val="19"/>
      <w:shd w:val="clear" w:color="auto" w:fill="FFFFFF"/>
    </w:rPr>
  </w:style>
  <w:style w:type="character" w:customStyle="1" w:styleId="1255">
    <w:name w:val="Основной текст (12)55"/>
    <w:rsid w:val="00510924"/>
    <w:rPr>
      <w:rFonts w:ascii="Times New Roman" w:hAnsi="Times New Roman" w:cs="Times New Roman"/>
      <w:spacing w:val="0"/>
      <w:sz w:val="19"/>
      <w:szCs w:val="19"/>
      <w:shd w:val="clear" w:color="auto" w:fill="FFFFFF"/>
    </w:rPr>
  </w:style>
  <w:style w:type="character" w:customStyle="1" w:styleId="1254">
    <w:name w:val="Основной текст (12)54"/>
    <w:rsid w:val="00510924"/>
    <w:rPr>
      <w:rFonts w:ascii="Times New Roman" w:hAnsi="Times New Roman" w:cs="Times New Roman"/>
      <w:noProof/>
      <w:spacing w:val="0"/>
      <w:sz w:val="19"/>
      <w:szCs w:val="19"/>
      <w:shd w:val="clear" w:color="auto" w:fill="FFFFFF"/>
    </w:rPr>
  </w:style>
  <w:style w:type="character" w:customStyle="1" w:styleId="1512">
    <w:name w:val="Основной текст (15)12"/>
    <w:rsid w:val="00510924"/>
    <w:rPr>
      <w:rFonts w:ascii="Times New Roman" w:hAnsi="Times New Roman" w:cs="Times New Roman"/>
      <w:i/>
      <w:iCs/>
      <w:spacing w:val="0"/>
      <w:sz w:val="19"/>
      <w:szCs w:val="19"/>
      <w:shd w:val="clear" w:color="auto" w:fill="FFFFFF"/>
    </w:rPr>
  </w:style>
  <w:style w:type="character" w:customStyle="1" w:styleId="1253">
    <w:name w:val="Основной текст (12)53"/>
    <w:rsid w:val="00510924"/>
    <w:rPr>
      <w:rFonts w:ascii="Times New Roman" w:hAnsi="Times New Roman" w:cs="Times New Roman"/>
      <w:spacing w:val="0"/>
      <w:sz w:val="19"/>
      <w:szCs w:val="19"/>
      <w:shd w:val="clear" w:color="auto" w:fill="FFFFFF"/>
    </w:rPr>
  </w:style>
  <w:style w:type="character" w:customStyle="1" w:styleId="2c">
    <w:name w:val="Подпись к таблице (2)"/>
    <w:rsid w:val="00510924"/>
    <w:rPr>
      <w:rFonts w:ascii="Times New Roman" w:hAnsi="Times New Roman" w:cs="Times New Roman"/>
      <w:spacing w:val="0"/>
      <w:sz w:val="19"/>
      <w:szCs w:val="19"/>
    </w:rPr>
  </w:style>
  <w:style w:type="character" w:customStyle="1" w:styleId="12pt1">
    <w:name w:val="Заголовок №1 + Интервал 2 pt1"/>
    <w:rsid w:val="00510924"/>
    <w:rPr>
      <w:rFonts w:ascii="Calibri" w:hAnsi="Calibri" w:cs="Calibri"/>
      <w:spacing w:val="40"/>
      <w:sz w:val="34"/>
      <w:szCs w:val="34"/>
      <w:shd w:val="clear" w:color="auto" w:fill="FFFFFF"/>
    </w:rPr>
  </w:style>
  <w:style w:type="character" w:customStyle="1" w:styleId="163">
    <w:name w:val="Заголовок №16"/>
    <w:rsid w:val="00510924"/>
    <w:rPr>
      <w:rFonts w:ascii="Calibri" w:hAnsi="Calibri" w:cs="Calibri"/>
      <w:spacing w:val="0"/>
      <w:sz w:val="34"/>
      <w:szCs w:val="34"/>
      <w:shd w:val="clear" w:color="auto" w:fill="FFFFFF"/>
    </w:rPr>
  </w:style>
  <w:style w:type="character" w:customStyle="1" w:styleId="154">
    <w:name w:val="Заголовок №15"/>
    <w:rsid w:val="00510924"/>
    <w:rPr>
      <w:rFonts w:ascii="Calibri" w:hAnsi="Calibri" w:cs="Calibri"/>
      <w:noProof/>
      <w:spacing w:val="0"/>
      <w:sz w:val="34"/>
      <w:szCs w:val="34"/>
      <w:shd w:val="clear" w:color="auto" w:fill="FFFFFF"/>
    </w:rPr>
  </w:style>
  <w:style w:type="character" w:customStyle="1" w:styleId="1241">
    <w:name w:val="Основной текст (12)41"/>
    <w:rsid w:val="00510924"/>
    <w:rPr>
      <w:rFonts w:ascii="Times New Roman" w:hAnsi="Times New Roman" w:cs="Times New Roman"/>
      <w:spacing w:val="0"/>
      <w:sz w:val="19"/>
      <w:szCs w:val="19"/>
      <w:shd w:val="clear" w:color="auto" w:fill="FFFFFF"/>
    </w:rPr>
  </w:style>
  <w:style w:type="character" w:customStyle="1" w:styleId="1240">
    <w:name w:val="Основной текст (12)40"/>
    <w:rsid w:val="00510924"/>
    <w:rPr>
      <w:rFonts w:ascii="Times New Roman" w:hAnsi="Times New Roman" w:cs="Times New Roman"/>
      <w:noProof/>
      <w:spacing w:val="0"/>
      <w:sz w:val="19"/>
      <w:szCs w:val="19"/>
      <w:shd w:val="clear" w:color="auto" w:fill="FFFFFF"/>
    </w:rPr>
  </w:style>
  <w:style w:type="character" w:customStyle="1" w:styleId="348">
    <w:name w:val="Заголовок №3 + Не полужирный4"/>
    <w:aliases w:val="Курсив6"/>
    <w:rsid w:val="00510924"/>
    <w:rPr>
      <w:rFonts w:ascii="Times New Roman" w:hAnsi="Times New Roman" w:cs="Times New Roman"/>
      <w:b/>
      <w:bCs/>
      <w:i/>
      <w:iCs/>
      <w:spacing w:val="0"/>
      <w:sz w:val="22"/>
      <w:szCs w:val="22"/>
      <w:shd w:val="clear" w:color="auto" w:fill="FFFFFF"/>
    </w:rPr>
  </w:style>
  <w:style w:type="character" w:customStyle="1" w:styleId="352">
    <w:name w:val="Заголовок №3 (5)_"/>
    <w:link w:val="3510"/>
    <w:rsid w:val="00510924"/>
    <w:rPr>
      <w:i/>
      <w:iCs/>
      <w:sz w:val="22"/>
      <w:szCs w:val="22"/>
      <w:shd w:val="clear" w:color="auto" w:fill="FFFFFF"/>
    </w:rPr>
  </w:style>
  <w:style w:type="paragraph" w:customStyle="1" w:styleId="3510">
    <w:name w:val="Заголовок №3 (5)1"/>
    <w:basedOn w:val="a4"/>
    <w:link w:val="352"/>
    <w:rsid w:val="00510924"/>
    <w:pPr>
      <w:shd w:val="clear" w:color="auto" w:fill="FFFFFF"/>
      <w:spacing w:after="0" w:line="211" w:lineRule="exact"/>
      <w:ind w:firstLine="400"/>
      <w:jc w:val="both"/>
      <w:outlineLvl w:val="2"/>
    </w:pPr>
    <w:rPr>
      <w:i/>
      <w:iCs/>
      <w:lang w:eastAsia="ru-RU"/>
    </w:rPr>
  </w:style>
  <w:style w:type="character" w:customStyle="1" w:styleId="353">
    <w:name w:val="Заголовок №3 (5)"/>
    <w:rsid w:val="00510924"/>
  </w:style>
  <w:style w:type="character" w:customStyle="1" w:styleId="354">
    <w:name w:val="Заголовок №3 (5) + Полужирный"/>
    <w:aliases w:val="Не курсив4"/>
    <w:rsid w:val="00510924"/>
    <w:rPr>
      <w:b/>
      <w:bCs/>
      <w:i/>
      <w:iCs/>
      <w:sz w:val="22"/>
      <w:szCs w:val="22"/>
      <w:shd w:val="clear" w:color="auto" w:fill="FFFFFF"/>
    </w:rPr>
  </w:style>
  <w:style w:type="character" w:customStyle="1" w:styleId="33a">
    <w:name w:val="Заголовок №3 + Не полужирный3"/>
    <w:aliases w:val="Курсив5"/>
    <w:rsid w:val="00510924"/>
    <w:rPr>
      <w:rFonts w:ascii="Times New Roman" w:hAnsi="Times New Roman" w:cs="Times New Roman"/>
      <w:b/>
      <w:bCs/>
      <w:i/>
      <w:iCs/>
      <w:spacing w:val="0"/>
      <w:sz w:val="22"/>
      <w:szCs w:val="22"/>
      <w:shd w:val="clear" w:color="auto" w:fill="FFFFFF"/>
    </w:rPr>
  </w:style>
  <w:style w:type="character" w:customStyle="1" w:styleId="32b">
    <w:name w:val="Заголовок №3 + Не полужирный2"/>
    <w:aliases w:val="Курсив4"/>
    <w:rsid w:val="00510924"/>
    <w:rPr>
      <w:rFonts w:ascii="Times New Roman" w:hAnsi="Times New Roman" w:cs="Times New Roman"/>
      <w:b/>
      <w:bCs/>
      <w:i/>
      <w:iCs/>
      <w:spacing w:val="0"/>
      <w:sz w:val="22"/>
      <w:szCs w:val="22"/>
      <w:shd w:val="clear" w:color="auto" w:fill="FFFFFF"/>
    </w:rPr>
  </w:style>
  <w:style w:type="character" w:customStyle="1" w:styleId="3520">
    <w:name w:val="Заголовок №3 (5)2"/>
    <w:rsid w:val="00510924"/>
  </w:style>
  <w:style w:type="character" w:customStyle="1" w:styleId="3511">
    <w:name w:val="Заголовок №3 (5) + Полужирный1"/>
    <w:aliases w:val="Не курсив3"/>
    <w:rsid w:val="00510924"/>
    <w:rPr>
      <w:b/>
      <w:bCs/>
      <w:i/>
      <w:iCs/>
      <w:sz w:val="22"/>
      <w:szCs w:val="22"/>
      <w:shd w:val="clear" w:color="auto" w:fill="FFFFFF"/>
    </w:rPr>
  </w:style>
  <w:style w:type="character" w:customStyle="1" w:styleId="312">
    <w:name w:val="Заголовок №3 + Не полужирный1"/>
    <w:aliases w:val="Курсив3"/>
    <w:rsid w:val="00510924"/>
    <w:rPr>
      <w:rFonts w:ascii="Times New Roman" w:hAnsi="Times New Roman" w:cs="Times New Roman"/>
      <w:b/>
      <w:bCs/>
      <w:i/>
      <w:iCs/>
      <w:spacing w:val="0"/>
      <w:sz w:val="22"/>
      <w:szCs w:val="22"/>
      <w:shd w:val="clear" w:color="auto" w:fill="FFFFFF"/>
    </w:rPr>
  </w:style>
  <w:style w:type="character" w:customStyle="1" w:styleId="191">
    <w:name w:val="Основной текст (19)_"/>
    <w:link w:val="1910"/>
    <w:rsid w:val="00510924"/>
    <w:rPr>
      <w:b/>
      <w:bCs/>
      <w:shd w:val="clear" w:color="auto" w:fill="FFFFFF"/>
    </w:rPr>
  </w:style>
  <w:style w:type="paragraph" w:customStyle="1" w:styleId="1910">
    <w:name w:val="Основной текст (19)1"/>
    <w:basedOn w:val="a4"/>
    <w:link w:val="191"/>
    <w:qFormat/>
    <w:rsid w:val="00510924"/>
    <w:pPr>
      <w:shd w:val="clear" w:color="auto" w:fill="FFFFFF"/>
      <w:spacing w:after="0" w:line="240" w:lineRule="atLeast"/>
    </w:pPr>
    <w:rPr>
      <w:b/>
      <w:bCs/>
      <w:sz w:val="20"/>
      <w:szCs w:val="20"/>
      <w:lang w:eastAsia="ru-RU"/>
    </w:rPr>
  </w:style>
  <w:style w:type="character" w:customStyle="1" w:styleId="1930">
    <w:name w:val="Основной текст (19)30"/>
    <w:rsid w:val="00510924"/>
  </w:style>
  <w:style w:type="character" w:customStyle="1" w:styleId="1311">
    <w:name w:val="Основной текст + 131"/>
    <w:aliases w:val="5 pt4,Малые прописные1"/>
    <w:rsid w:val="00510924"/>
    <w:rPr>
      <w:rFonts w:ascii="Times New Roman" w:hAnsi="Times New Roman" w:cs="Times New Roman"/>
      <w:smallCaps/>
      <w:spacing w:val="0"/>
      <w:sz w:val="27"/>
      <w:szCs w:val="27"/>
      <w:shd w:val="clear" w:color="auto" w:fill="FFFFFF"/>
    </w:rPr>
  </w:style>
  <w:style w:type="character" w:customStyle="1" w:styleId="2d">
    <w:name w:val="Подпись к таблице2"/>
    <w:rsid w:val="00510924"/>
    <w:rPr>
      <w:rFonts w:ascii="Times New Roman" w:hAnsi="Times New Roman" w:cs="Times New Roman"/>
      <w:b/>
      <w:bCs/>
      <w:spacing w:val="0"/>
      <w:sz w:val="20"/>
      <w:szCs w:val="20"/>
      <w:shd w:val="clear" w:color="auto" w:fill="FFFFFF"/>
    </w:rPr>
  </w:style>
  <w:style w:type="character" w:customStyle="1" w:styleId="2e">
    <w:name w:val="Подпись к таблице (2)_"/>
    <w:link w:val="212"/>
    <w:rsid w:val="00510924"/>
    <w:rPr>
      <w:sz w:val="19"/>
      <w:szCs w:val="19"/>
      <w:shd w:val="clear" w:color="auto" w:fill="FFFFFF"/>
    </w:rPr>
  </w:style>
  <w:style w:type="paragraph" w:customStyle="1" w:styleId="212">
    <w:name w:val="Подпись к таблице (2)1"/>
    <w:basedOn w:val="a4"/>
    <w:link w:val="2e"/>
    <w:rsid w:val="00510924"/>
    <w:pPr>
      <w:shd w:val="clear" w:color="auto" w:fill="FFFFFF"/>
      <w:spacing w:after="0" w:line="192" w:lineRule="exact"/>
      <w:jc w:val="both"/>
    </w:pPr>
    <w:rPr>
      <w:sz w:val="19"/>
      <w:szCs w:val="19"/>
      <w:lang w:eastAsia="ru-RU"/>
    </w:rPr>
  </w:style>
  <w:style w:type="character" w:customStyle="1" w:styleId="229">
    <w:name w:val="Подпись к таблице (2)2"/>
    <w:rsid w:val="00510924"/>
  </w:style>
  <w:style w:type="character" w:customStyle="1" w:styleId="1927">
    <w:name w:val="Основной текст (19)27"/>
    <w:rsid w:val="00510924"/>
    <w:rPr>
      <w:rFonts w:ascii="Times New Roman" w:hAnsi="Times New Roman" w:cs="Times New Roman"/>
      <w:b/>
      <w:bCs/>
      <w:spacing w:val="0"/>
      <w:sz w:val="20"/>
      <w:szCs w:val="20"/>
      <w:shd w:val="clear" w:color="auto" w:fill="FFFFFF"/>
    </w:rPr>
  </w:style>
  <w:style w:type="character" w:customStyle="1" w:styleId="1237">
    <w:name w:val="Основной текст (12)37"/>
    <w:rsid w:val="00510924"/>
    <w:rPr>
      <w:rFonts w:ascii="Times New Roman" w:hAnsi="Times New Roman" w:cs="Times New Roman"/>
      <w:spacing w:val="0"/>
      <w:sz w:val="19"/>
      <w:szCs w:val="19"/>
      <w:shd w:val="clear" w:color="auto" w:fill="FFFFFF"/>
    </w:rPr>
  </w:style>
  <w:style w:type="character" w:customStyle="1" w:styleId="1236">
    <w:name w:val="Основной текст (12)36"/>
    <w:rsid w:val="00510924"/>
    <w:rPr>
      <w:rFonts w:ascii="Times New Roman" w:hAnsi="Times New Roman" w:cs="Times New Roman"/>
      <w:spacing w:val="0"/>
      <w:sz w:val="19"/>
      <w:szCs w:val="19"/>
      <w:shd w:val="clear" w:color="auto" w:fill="FFFFFF"/>
    </w:rPr>
  </w:style>
  <w:style w:type="character" w:customStyle="1" w:styleId="1235">
    <w:name w:val="Основной текст (12)35"/>
    <w:rsid w:val="00510924"/>
    <w:rPr>
      <w:rFonts w:ascii="Times New Roman" w:hAnsi="Times New Roman" w:cs="Times New Roman"/>
      <w:spacing w:val="0"/>
      <w:sz w:val="19"/>
      <w:szCs w:val="19"/>
      <w:shd w:val="clear" w:color="auto" w:fill="FFFFFF"/>
    </w:rPr>
  </w:style>
  <w:style w:type="character" w:customStyle="1" w:styleId="1234">
    <w:name w:val="Основной текст (12)34"/>
    <w:rsid w:val="00510924"/>
    <w:rPr>
      <w:rFonts w:ascii="Times New Roman" w:hAnsi="Times New Roman" w:cs="Times New Roman"/>
      <w:spacing w:val="0"/>
      <w:sz w:val="19"/>
      <w:szCs w:val="19"/>
      <w:shd w:val="clear" w:color="auto" w:fill="FFFFFF"/>
    </w:rPr>
  </w:style>
  <w:style w:type="character" w:customStyle="1" w:styleId="12-1pt">
    <w:name w:val="Основной текст (12) + Интервал -1 pt"/>
    <w:rsid w:val="00510924"/>
    <w:rPr>
      <w:rFonts w:ascii="Times New Roman" w:hAnsi="Times New Roman" w:cs="Times New Roman"/>
      <w:spacing w:val="-20"/>
      <w:sz w:val="19"/>
      <w:szCs w:val="19"/>
      <w:shd w:val="clear" w:color="auto" w:fill="FFFFFF"/>
    </w:rPr>
  </w:style>
  <w:style w:type="character" w:customStyle="1" w:styleId="1233">
    <w:name w:val="Основной текст (12)33"/>
    <w:rsid w:val="00510924"/>
    <w:rPr>
      <w:rFonts w:ascii="Times New Roman" w:hAnsi="Times New Roman" w:cs="Times New Roman"/>
      <w:spacing w:val="0"/>
      <w:sz w:val="19"/>
      <w:szCs w:val="19"/>
      <w:shd w:val="clear" w:color="auto" w:fill="FFFFFF"/>
    </w:rPr>
  </w:style>
  <w:style w:type="character" w:customStyle="1" w:styleId="1232">
    <w:name w:val="Основной текст (12)32"/>
    <w:rsid w:val="00510924"/>
    <w:rPr>
      <w:rFonts w:ascii="Times New Roman" w:hAnsi="Times New Roman" w:cs="Times New Roman"/>
      <w:spacing w:val="0"/>
      <w:sz w:val="19"/>
      <w:szCs w:val="19"/>
      <w:shd w:val="clear" w:color="auto" w:fill="FFFFFF"/>
    </w:rPr>
  </w:style>
  <w:style w:type="character" w:customStyle="1" w:styleId="12310">
    <w:name w:val="Основной текст (12)31"/>
    <w:rsid w:val="00510924"/>
    <w:rPr>
      <w:rFonts w:ascii="Times New Roman" w:hAnsi="Times New Roman" w:cs="Times New Roman"/>
      <w:spacing w:val="0"/>
      <w:sz w:val="19"/>
      <w:szCs w:val="19"/>
      <w:shd w:val="clear" w:color="auto" w:fill="FFFFFF"/>
    </w:rPr>
  </w:style>
  <w:style w:type="character" w:customStyle="1" w:styleId="12300">
    <w:name w:val="Основной текст (12)30"/>
    <w:rsid w:val="00510924"/>
    <w:rPr>
      <w:rFonts w:ascii="Times New Roman" w:hAnsi="Times New Roman" w:cs="Times New Roman"/>
      <w:spacing w:val="0"/>
      <w:sz w:val="19"/>
      <w:szCs w:val="19"/>
      <w:shd w:val="clear" w:color="auto" w:fill="FFFFFF"/>
    </w:rPr>
  </w:style>
  <w:style w:type="character" w:customStyle="1" w:styleId="1229">
    <w:name w:val="Основной текст (12)29"/>
    <w:rsid w:val="00510924"/>
    <w:rPr>
      <w:rFonts w:ascii="Times New Roman" w:hAnsi="Times New Roman" w:cs="Times New Roman"/>
      <w:spacing w:val="0"/>
      <w:sz w:val="19"/>
      <w:szCs w:val="19"/>
      <w:shd w:val="clear" w:color="auto" w:fill="FFFFFF"/>
    </w:rPr>
  </w:style>
  <w:style w:type="character" w:customStyle="1" w:styleId="1228">
    <w:name w:val="Основной текст (12)28"/>
    <w:rsid w:val="00510924"/>
    <w:rPr>
      <w:rFonts w:ascii="Times New Roman" w:hAnsi="Times New Roman" w:cs="Times New Roman"/>
      <w:spacing w:val="0"/>
      <w:sz w:val="19"/>
      <w:szCs w:val="19"/>
      <w:shd w:val="clear" w:color="auto" w:fill="FFFFFF"/>
    </w:rPr>
  </w:style>
  <w:style w:type="character" w:customStyle="1" w:styleId="1227">
    <w:name w:val="Основной текст (12)27"/>
    <w:rsid w:val="00510924"/>
    <w:rPr>
      <w:rFonts w:ascii="Times New Roman" w:hAnsi="Times New Roman" w:cs="Times New Roman"/>
      <w:spacing w:val="0"/>
      <w:sz w:val="19"/>
      <w:szCs w:val="19"/>
      <w:shd w:val="clear" w:color="auto" w:fill="FFFFFF"/>
    </w:rPr>
  </w:style>
  <w:style w:type="character" w:customStyle="1" w:styleId="1921">
    <w:name w:val="Основной текст (19)21"/>
    <w:rsid w:val="00510924"/>
    <w:rPr>
      <w:rFonts w:ascii="Times New Roman" w:hAnsi="Times New Roman" w:cs="Times New Roman"/>
      <w:b/>
      <w:bCs/>
      <w:spacing w:val="0"/>
      <w:sz w:val="20"/>
      <w:szCs w:val="20"/>
      <w:shd w:val="clear" w:color="auto" w:fill="FFFFFF"/>
    </w:rPr>
  </w:style>
  <w:style w:type="character" w:customStyle="1" w:styleId="1920">
    <w:name w:val="Основной текст (19)20"/>
    <w:rsid w:val="00510924"/>
    <w:rPr>
      <w:rFonts w:ascii="Times New Roman" w:hAnsi="Times New Roman" w:cs="Times New Roman"/>
      <w:b/>
      <w:bCs/>
      <w:noProof/>
      <w:spacing w:val="0"/>
      <w:sz w:val="20"/>
      <w:szCs w:val="20"/>
      <w:shd w:val="clear" w:color="auto" w:fill="FFFFFF"/>
    </w:rPr>
  </w:style>
  <w:style w:type="character" w:customStyle="1" w:styleId="1432">
    <w:name w:val="Основной текст (14)3"/>
    <w:rsid w:val="00510924"/>
    <w:rPr>
      <w:rFonts w:ascii="Times New Roman" w:hAnsi="Times New Roman" w:cs="Times New Roman"/>
      <w:i/>
      <w:iCs/>
      <w:spacing w:val="0"/>
      <w:sz w:val="22"/>
      <w:szCs w:val="22"/>
      <w:shd w:val="clear" w:color="auto" w:fill="FFFFFF"/>
    </w:rPr>
  </w:style>
  <w:style w:type="character" w:customStyle="1" w:styleId="1224">
    <w:name w:val="Основной текст (12)24"/>
    <w:rsid w:val="00510924"/>
    <w:rPr>
      <w:rFonts w:ascii="Times New Roman" w:hAnsi="Times New Roman" w:cs="Times New Roman"/>
      <w:spacing w:val="0"/>
      <w:sz w:val="19"/>
      <w:szCs w:val="19"/>
      <w:shd w:val="clear" w:color="auto" w:fill="FFFFFF"/>
    </w:rPr>
  </w:style>
  <w:style w:type="character" w:customStyle="1" w:styleId="1223">
    <w:name w:val="Основной текст (12)23"/>
    <w:rsid w:val="00510924"/>
    <w:rPr>
      <w:rFonts w:ascii="Times New Roman" w:hAnsi="Times New Roman" w:cs="Times New Roman"/>
      <w:noProof/>
      <w:spacing w:val="0"/>
      <w:sz w:val="19"/>
      <w:szCs w:val="19"/>
      <w:shd w:val="clear" w:color="auto" w:fill="FFFFFF"/>
    </w:rPr>
  </w:style>
  <w:style w:type="character" w:customStyle="1" w:styleId="362">
    <w:name w:val="Заголовок №3 (6)_"/>
    <w:link w:val="3610"/>
    <w:rsid w:val="00510924"/>
    <w:rPr>
      <w:sz w:val="22"/>
      <w:szCs w:val="22"/>
      <w:shd w:val="clear" w:color="auto" w:fill="FFFFFF"/>
    </w:rPr>
  </w:style>
  <w:style w:type="paragraph" w:customStyle="1" w:styleId="3610">
    <w:name w:val="Заголовок №3 (6)1"/>
    <w:basedOn w:val="a4"/>
    <w:link w:val="362"/>
    <w:rsid w:val="00510924"/>
    <w:pPr>
      <w:shd w:val="clear" w:color="auto" w:fill="FFFFFF"/>
      <w:spacing w:after="0" w:line="211" w:lineRule="exact"/>
      <w:jc w:val="both"/>
      <w:outlineLvl w:val="2"/>
    </w:pPr>
    <w:rPr>
      <w:lang w:eastAsia="ru-RU"/>
    </w:rPr>
  </w:style>
  <w:style w:type="character" w:customStyle="1" w:styleId="1919">
    <w:name w:val="Основной текст (19)19"/>
    <w:rsid w:val="00510924"/>
    <w:rPr>
      <w:rFonts w:ascii="Times New Roman" w:hAnsi="Times New Roman" w:cs="Times New Roman"/>
      <w:b/>
      <w:bCs/>
      <w:spacing w:val="0"/>
      <w:sz w:val="20"/>
      <w:szCs w:val="20"/>
      <w:shd w:val="clear" w:color="auto" w:fill="FFFFFF"/>
    </w:rPr>
  </w:style>
  <w:style w:type="character" w:customStyle="1" w:styleId="1918">
    <w:name w:val="Основной текст (19)18"/>
    <w:rsid w:val="00510924"/>
    <w:rPr>
      <w:rFonts w:ascii="Times New Roman" w:hAnsi="Times New Roman" w:cs="Times New Roman"/>
      <w:b/>
      <w:bCs/>
      <w:noProof/>
      <w:spacing w:val="0"/>
      <w:sz w:val="20"/>
      <w:szCs w:val="20"/>
      <w:shd w:val="clear" w:color="auto" w:fill="FFFFFF"/>
    </w:rPr>
  </w:style>
  <w:style w:type="character" w:customStyle="1" w:styleId="1222">
    <w:name w:val="Основной текст (12)22"/>
    <w:rsid w:val="00510924"/>
    <w:rPr>
      <w:rFonts w:ascii="Times New Roman" w:hAnsi="Times New Roman" w:cs="Times New Roman"/>
      <w:spacing w:val="0"/>
      <w:sz w:val="19"/>
      <w:szCs w:val="19"/>
      <w:shd w:val="clear" w:color="auto" w:fill="FFFFFF"/>
    </w:rPr>
  </w:style>
  <w:style w:type="character" w:customStyle="1" w:styleId="12210">
    <w:name w:val="Основной текст (12)21"/>
    <w:rsid w:val="00510924"/>
    <w:rPr>
      <w:rFonts w:ascii="Times New Roman" w:hAnsi="Times New Roman" w:cs="Times New Roman"/>
      <w:noProof/>
      <w:spacing w:val="0"/>
      <w:sz w:val="19"/>
      <w:szCs w:val="19"/>
      <w:shd w:val="clear" w:color="auto" w:fill="FFFFFF"/>
    </w:rPr>
  </w:style>
  <w:style w:type="character" w:customStyle="1" w:styleId="12200">
    <w:name w:val="Основной текст (12)20"/>
    <w:rsid w:val="00510924"/>
    <w:rPr>
      <w:rFonts w:ascii="Times New Roman" w:hAnsi="Times New Roman" w:cs="Times New Roman"/>
      <w:spacing w:val="0"/>
      <w:sz w:val="19"/>
      <w:szCs w:val="19"/>
      <w:shd w:val="clear" w:color="auto" w:fill="FFFFFF"/>
    </w:rPr>
  </w:style>
  <w:style w:type="character" w:customStyle="1" w:styleId="1219">
    <w:name w:val="Основной текст (12)19"/>
    <w:rsid w:val="00510924"/>
    <w:rPr>
      <w:rFonts w:ascii="Times New Roman" w:hAnsi="Times New Roman" w:cs="Times New Roman"/>
      <w:spacing w:val="0"/>
      <w:sz w:val="19"/>
      <w:szCs w:val="19"/>
      <w:shd w:val="clear" w:color="auto" w:fill="FFFFFF"/>
    </w:rPr>
  </w:style>
  <w:style w:type="character" w:customStyle="1" w:styleId="1218">
    <w:name w:val="Основной текст (12)18"/>
    <w:rsid w:val="00510924"/>
    <w:rPr>
      <w:rFonts w:ascii="Times New Roman" w:hAnsi="Times New Roman" w:cs="Times New Roman"/>
      <w:noProof/>
      <w:spacing w:val="0"/>
      <w:sz w:val="19"/>
      <w:szCs w:val="19"/>
      <w:shd w:val="clear" w:color="auto" w:fill="FFFFFF"/>
    </w:rPr>
  </w:style>
  <w:style w:type="character" w:customStyle="1" w:styleId="1217">
    <w:name w:val="Основной текст (12)17"/>
    <w:rsid w:val="00510924"/>
    <w:rPr>
      <w:rFonts w:ascii="Times New Roman" w:hAnsi="Times New Roman" w:cs="Times New Roman"/>
      <w:spacing w:val="0"/>
      <w:sz w:val="19"/>
      <w:szCs w:val="19"/>
      <w:shd w:val="clear" w:color="auto" w:fill="FFFFFF"/>
    </w:rPr>
  </w:style>
  <w:style w:type="character" w:customStyle="1" w:styleId="1d">
    <w:name w:val="Основной текст + Полужирный1"/>
    <w:aliases w:val="Курсив2,Интервал -1 pt"/>
    <w:rsid w:val="00510924"/>
    <w:rPr>
      <w:rFonts w:ascii="Times New Roman" w:hAnsi="Times New Roman" w:cs="Times New Roman"/>
      <w:b/>
      <w:bCs/>
      <w:i/>
      <w:iCs/>
      <w:spacing w:val="-20"/>
      <w:sz w:val="22"/>
      <w:szCs w:val="22"/>
      <w:shd w:val="clear" w:color="auto" w:fill="FFFFFF"/>
    </w:rPr>
  </w:style>
  <w:style w:type="character" w:customStyle="1" w:styleId="1915">
    <w:name w:val="Основной текст (19)15"/>
    <w:rsid w:val="00510924"/>
    <w:rPr>
      <w:rFonts w:ascii="Times New Roman" w:hAnsi="Times New Roman" w:cs="Times New Roman"/>
      <w:b/>
      <w:bCs/>
      <w:spacing w:val="0"/>
      <w:sz w:val="20"/>
      <w:szCs w:val="20"/>
      <w:shd w:val="clear" w:color="auto" w:fill="FFFFFF"/>
    </w:rPr>
  </w:style>
  <w:style w:type="character" w:customStyle="1" w:styleId="1914">
    <w:name w:val="Основной текст (19)14"/>
    <w:rsid w:val="00510924"/>
    <w:rPr>
      <w:rFonts w:ascii="Times New Roman" w:hAnsi="Times New Roman" w:cs="Times New Roman"/>
      <w:b/>
      <w:bCs/>
      <w:noProof/>
      <w:spacing w:val="0"/>
      <w:sz w:val="20"/>
      <w:szCs w:val="20"/>
      <w:shd w:val="clear" w:color="auto" w:fill="FFFFFF"/>
    </w:rPr>
  </w:style>
  <w:style w:type="character" w:customStyle="1" w:styleId="1216">
    <w:name w:val="Основной текст (12)16"/>
    <w:rsid w:val="00510924"/>
    <w:rPr>
      <w:rFonts w:ascii="Times New Roman" w:hAnsi="Times New Roman" w:cs="Times New Roman"/>
      <w:spacing w:val="0"/>
      <w:sz w:val="19"/>
      <w:szCs w:val="19"/>
      <w:shd w:val="clear" w:color="auto" w:fill="FFFFFF"/>
    </w:rPr>
  </w:style>
  <w:style w:type="character" w:customStyle="1" w:styleId="1215">
    <w:name w:val="Основной текст (12)15"/>
    <w:rsid w:val="00510924"/>
    <w:rPr>
      <w:rFonts w:ascii="Times New Roman" w:hAnsi="Times New Roman" w:cs="Times New Roman"/>
      <w:noProof/>
      <w:spacing w:val="0"/>
      <w:sz w:val="19"/>
      <w:szCs w:val="19"/>
      <w:shd w:val="clear" w:color="auto" w:fill="FFFFFF"/>
    </w:rPr>
  </w:style>
  <w:style w:type="character" w:customStyle="1" w:styleId="1913">
    <w:name w:val="Основной текст (19)13"/>
    <w:rsid w:val="00510924"/>
    <w:rPr>
      <w:rFonts w:ascii="Times New Roman" w:hAnsi="Times New Roman" w:cs="Times New Roman"/>
      <w:b/>
      <w:bCs/>
      <w:spacing w:val="0"/>
      <w:sz w:val="20"/>
      <w:szCs w:val="20"/>
      <w:shd w:val="clear" w:color="auto" w:fill="FFFFFF"/>
    </w:rPr>
  </w:style>
  <w:style w:type="character" w:customStyle="1" w:styleId="1912">
    <w:name w:val="Основной текст (19)12"/>
    <w:rsid w:val="00510924"/>
    <w:rPr>
      <w:rFonts w:ascii="Times New Roman" w:hAnsi="Times New Roman" w:cs="Times New Roman"/>
      <w:b/>
      <w:bCs/>
      <w:noProof/>
      <w:spacing w:val="0"/>
      <w:sz w:val="20"/>
      <w:szCs w:val="20"/>
      <w:shd w:val="clear" w:color="auto" w:fill="FFFFFF"/>
    </w:rPr>
  </w:style>
  <w:style w:type="character" w:customStyle="1" w:styleId="1214">
    <w:name w:val="Основной текст (12)14"/>
    <w:rsid w:val="00510924"/>
    <w:rPr>
      <w:rFonts w:ascii="Times New Roman" w:hAnsi="Times New Roman" w:cs="Times New Roman"/>
      <w:spacing w:val="0"/>
      <w:sz w:val="19"/>
      <w:szCs w:val="19"/>
      <w:shd w:val="clear" w:color="auto" w:fill="FFFFFF"/>
    </w:rPr>
  </w:style>
  <w:style w:type="character" w:customStyle="1" w:styleId="1213">
    <w:name w:val="Основной текст (12)13"/>
    <w:rsid w:val="00510924"/>
    <w:rPr>
      <w:rFonts w:ascii="Times New Roman" w:hAnsi="Times New Roman" w:cs="Times New Roman"/>
      <w:noProof/>
      <w:spacing w:val="0"/>
      <w:sz w:val="19"/>
      <w:szCs w:val="19"/>
      <w:shd w:val="clear" w:color="auto" w:fill="FFFFFF"/>
    </w:rPr>
  </w:style>
  <w:style w:type="character" w:customStyle="1" w:styleId="12120">
    <w:name w:val="Основной текст (12)12"/>
    <w:rsid w:val="00510924"/>
    <w:rPr>
      <w:rFonts w:ascii="Times New Roman" w:hAnsi="Times New Roman" w:cs="Times New Roman"/>
      <w:spacing w:val="0"/>
      <w:sz w:val="19"/>
      <w:szCs w:val="19"/>
      <w:shd w:val="clear" w:color="auto" w:fill="FFFFFF"/>
    </w:rPr>
  </w:style>
  <w:style w:type="character" w:customStyle="1" w:styleId="12110">
    <w:name w:val="Основной текст (12)11"/>
    <w:rsid w:val="00510924"/>
    <w:rPr>
      <w:rFonts w:ascii="Times New Roman" w:hAnsi="Times New Roman" w:cs="Times New Roman"/>
      <w:noProof/>
      <w:spacing w:val="0"/>
      <w:sz w:val="19"/>
      <w:szCs w:val="19"/>
      <w:shd w:val="clear" w:color="auto" w:fill="FFFFFF"/>
    </w:rPr>
  </w:style>
  <w:style w:type="character" w:customStyle="1" w:styleId="12100">
    <w:name w:val="Основной текст (12)10"/>
    <w:rsid w:val="00510924"/>
    <w:rPr>
      <w:rFonts w:ascii="Times New Roman" w:hAnsi="Times New Roman" w:cs="Times New Roman"/>
      <w:spacing w:val="0"/>
      <w:sz w:val="19"/>
      <w:szCs w:val="19"/>
      <w:shd w:val="clear" w:color="auto" w:fill="FFFFFF"/>
    </w:rPr>
  </w:style>
  <w:style w:type="character" w:customStyle="1" w:styleId="129">
    <w:name w:val="Основной текст (12)9"/>
    <w:rsid w:val="00510924"/>
    <w:rPr>
      <w:rFonts w:ascii="Times New Roman" w:hAnsi="Times New Roman" w:cs="Times New Roman"/>
      <w:noProof/>
      <w:spacing w:val="0"/>
      <w:sz w:val="19"/>
      <w:szCs w:val="19"/>
      <w:shd w:val="clear" w:color="auto" w:fill="FFFFFF"/>
    </w:rPr>
  </w:style>
  <w:style w:type="character" w:customStyle="1" w:styleId="128">
    <w:name w:val="Основной текст (12)8"/>
    <w:rsid w:val="00510924"/>
    <w:rPr>
      <w:rFonts w:ascii="Times New Roman" w:hAnsi="Times New Roman" w:cs="Times New Roman"/>
      <w:spacing w:val="0"/>
      <w:sz w:val="19"/>
      <w:szCs w:val="19"/>
      <w:shd w:val="clear" w:color="auto" w:fill="FFFFFF"/>
    </w:rPr>
  </w:style>
  <w:style w:type="character" w:customStyle="1" w:styleId="127">
    <w:name w:val="Основной текст (12)7"/>
    <w:rsid w:val="00510924"/>
    <w:rPr>
      <w:rFonts w:ascii="Times New Roman" w:hAnsi="Times New Roman" w:cs="Times New Roman"/>
      <w:noProof/>
      <w:spacing w:val="0"/>
      <w:sz w:val="19"/>
      <w:szCs w:val="19"/>
      <w:shd w:val="clear" w:color="auto" w:fill="FFFFFF"/>
    </w:rPr>
  </w:style>
  <w:style w:type="character" w:customStyle="1" w:styleId="1263">
    <w:name w:val="Основной текст (12)6"/>
    <w:rsid w:val="00510924"/>
    <w:rPr>
      <w:rFonts w:ascii="Times New Roman" w:hAnsi="Times New Roman" w:cs="Times New Roman"/>
      <w:spacing w:val="0"/>
      <w:sz w:val="19"/>
      <w:szCs w:val="19"/>
      <w:shd w:val="clear" w:color="auto" w:fill="FFFFFF"/>
    </w:rPr>
  </w:style>
  <w:style w:type="character" w:customStyle="1" w:styleId="1250">
    <w:name w:val="Основной текст (12)5"/>
    <w:rsid w:val="00510924"/>
    <w:rPr>
      <w:rFonts w:ascii="Times New Roman" w:hAnsi="Times New Roman" w:cs="Times New Roman"/>
      <w:noProof/>
      <w:spacing w:val="0"/>
      <w:sz w:val="19"/>
      <w:szCs w:val="19"/>
      <w:shd w:val="clear" w:color="auto" w:fill="FFFFFF"/>
    </w:rPr>
  </w:style>
  <w:style w:type="character" w:customStyle="1" w:styleId="147">
    <w:name w:val="Заголовок №14"/>
    <w:rsid w:val="00510924"/>
    <w:rPr>
      <w:rFonts w:ascii="Calibri" w:hAnsi="Calibri" w:cs="Calibri"/>
      <w:spacing w:val="0"/>
      <w:sz w:val="34"/>
      <w:szCs w:val="34"/>
      <w:shd w:val="clear" w:color="auto" w:fill="FFFFFF"/>
    </w:rPr>
  </w:style>
  <w:style w:type="character" w:customStyle="1" w:styleId="13a">
    <w:name w:val="Заголовок №13"/>
    <w:rsid w:val="00510924"/>
    <w:rPr>
      <w:rFonts w:ascii="Calibri" w:hAnsi="Calibri" w:cs="Calibri"/>
      <w:noProof/>
      <w:spacing w:val="0"/>
      <w:sz w:val="34"/>
      <w:szCs w:val="34"/>
      <w:shd w:val="clear" w:color="auto" w:fill="FFFFFF"/>
    </w:rPr>
  </w:style>
  <w:style w:type="character" w:customStyle="1" w:styleId="1711">
    <w:name w:val="Основной текст (17) + Не полужирный1"/>
    <w:rsid w:val="00510924"/>
    <w:rPr>
      <w:rFonts w:ascii="Times New Roman" w:hAnsi="Times New Roman" w:cs="Times New Roman"/>
      <w:b/>
      <w:bCs/>
      <w:spacing w:val="0"/>
      <w:sz w:val="22"/>
      <w:szCs w:val="22"/>
      <w:shd w:val="clear" w:color="auto" w:fill="FFFFFF"/>
    </w:rPr>
  </w:style>
  <w:style w:type="character" w:customStyle="1" w:styleId="1242">
    <w:name w:val="Основной текст (12)4"/>
    <w:rsid w:val="00510924"/>
    <w:rPr>
      <w:rFonts w:ascii="Times New Roman" w:hAnsi="Times New Roman" w:cs="Times New Roman"/>
      <w:spacing w:val="0"/>
      <w:sz w:val="19"/>
      <w:szCs w:val="19"/>
      <w:shd w:val="clear" w:color="auto" w:fill="FFFFFF"/>
    </w:rPr>
  </w:style>
  <w:style w:type="character" w:customStyle="1" w:styleId="1238">
    <w:name w:val="Основной текст (12)3"/>
    <w:rsid w:val="00510924"/>
    <w:rPr>
      <w:rFonts w:ascii="Times New Roman" w:hAnsi="Times New Roman" w:cs="Times New Roman"/>
      <w:noProof/>
      <w:spacing w:val="0"/>
      <w:sz w:val="19"/>
      <w:szCs w:val="19"/>
      <w:shd w:val="clear" w:color="auto" w:fill="FFFFFF"/>
    </w:rPr>
  </w:style>
  <w:style w:type="character" w:customStyle="1" w:styleId="1330">
    <w:name w:val="Основной текст (13)3"/>
    <w:rsid w:val="00510924"/>
    <w:rPr>
      <w:rFonts w:ascii="Calibri" w:hAnsi="Calibri" w:cs="Calibri"/>
      <w:spacing w:val="0"/>
      <w:sz w:val="34"/>
      <w:szCs w:val="34"/>
      <w:shd w:val="clear" w:color="auto" w:fill="FFFFFF"/>
    </w:rPr>
  </w:style>
  <w:style w:type="character" w:customStyle="1" w:styleId="1321">
    <w:name w:val="Основной текст (13)2"/>
    <w:rsid w:val="00510924"/>
    <w:rPr>
      <w:rFonts w:ascii="Calibri" w:hAnsi="Calibri" w:cs="Calibri"/>
      <w:noProof/>
      <w:spacing w:val="0"/>
      <w:sz w:val="34"/>
      <w:szCs w:val="34"/>
      <w:shd w:val="clear" w:color="auto" w:fill="FFFFFF"/>
    </w:rPr>
  </w:style>
  <w:style w:type="character" w:customStyle="1" w:styleId="118">
    <w:name w:val="Основной текст (11)8"/>
    <w:rsid w:val="00510924"/>
  </w:style>
  <w:style w:type="character" w:customStyle="1" w:styleId="83">
    <w:name w:val="Основной текст + 8"/>
    <w:aliases w:val="5 pt3"/>
    <w:rsid w:val="00510924"/>
    <w:rPr>
      <w:rFonts w:ascii="Times New Roman" w:hAnsi="Times New Roman" w:cs="Times New Roman"/>
      <w:spacing w:val="0"/>
      <w:sz w:val="17"/>
      <w:szCs w:val="17"/>
      <w:shd w:val="clear" w:color="auto" w:fill="FFFFFF"/>
    </w:rPr>
  </w:style>
  <w:style w:type="character" w:customStyle="1" w:styleId="810">
    <w:name w:val="Основной текст + 81"/>
    <w:aliases w:val="5 pt2"/>
    <w:rsid w:val="00510924"/>
    <w:rPr>
      <w:rFonts w:ascii="Times New Roman" w:hAnsi="Times New Roman" w:cs="Times New Roman"/>
      <w:noProof/>
      <w:spacing w:val="0"/>
      <w:sz w:val="17"/>
      <w:szCs w:val="17"/>
      <w:shd w:val="clear" w:color="auto" w:fill="FFFFFF"/>
    </w:rPr>
  </w:style>
  <w:style w:type="character" w:customStyle="1" w:styleId="117">
    <w:name w:val="Основной текст (11)7"/>
    <w:rsid w:val="00510924"/>
    <w:rPr>
      <w:noProof/>
      <w:sz w:val="17"/>
      <w:szCs w:val="17"/>
      <w:shd w:val="clear" w:color="auto" w:fill="FFFFFF"/>
    </w:rPr>
  </w:style>
  <w:style w:type="character" w:customStyle="1" w:styleId="1111pt">
    <w:name w:val="Основной текст (11) + 11 pt"/>
    <w:rsid w:val="00510924"/>
    <w:rPr>
      <w:sz w:val="22"/>
      <w:szCs w:val="22"/>
      <w:shd w:val="clear" w:color="auto" w:fill="FFFFFF"/>
    </w:rPr>
  </w:style>
  <w:style w:type="character" w:customStyle="1" w:styleId="103">
    <w:name w:val="Основной текст (10) + Не полужирный"/>
    <w:rsid w:val="00510924"/>
  </w:style>
  <w:style w:type="character" w:customStyle="1" w:styleId="1030">
    <w:name w:val="Основной текст (10)3"/>
    <w:rsid w:val="00510924"/>
  </w:style>
  <w:style w:type="character" w:customStyle="1" w:styleId="1111pt2">
    <w:name w:val="Основной текст (11) + 11 pt2"/>
    <w:aliases w:val="Полужирный1"/>
    <w:rsid w:val="00510924"/>
    <w:rPr>
      <w:b/>
      <w:bCs/>
      <w:sz w:val="22"/>
      <w:szCs w:val="22"/>
      <w:shd w:val="clear" w:color="auto" w:fill="FFFFFF"/>
    </w:rPr>
  </w:style>
  <w:style w:type="character" w:customStyle="1" w:styleId="1111pt1">
    <w:name w:val="Основной текст (11) + 11 pt1"/>
    <w:rsid w:val="00510924"/>
    <w:rPr>
      <w:noProof/>
      <w:sz w:val="22"/>
      <w:szCs w:val="22"/>
      <w:shd w:val="clear" w:color="auto" w:fill="FFFFFF"/>
    </w:rPr>
  </w:style>
  <w:style w:type="character" w:customStyle="1" w:styleId="1010">
    <w:name w:val="Основной текст (10) + Не полужирный1"/>
    <w:rsid w:val="00510924"/>
    <w:rPr>
      <w:rFonts w:ascii="Times New Roman" w:hAnsi="Times New Roman" w:cs="Times New Roman"/>
      <w:b/>
      <w:bCs/>
      <w:spacing w:val="0"/>
      <w:sz w:val="17"/>
      <w:szCs w:val="17"/>
      <w:shd w:val="clear" w:color="auto" w:fill="FFFFFF"/>
    </w:rPr>
  </w:style>
  <w:style w:type="character" w:customStyle="1" w:styleId="1020">
    <w:name w:val="Основной текст (10)2"/>
    <w:rsid w:val="00510924"/>
    <w:rPr>
      <w:rFonts w:ascii="Times New Roman" w:hAnsi="Times New Roman" w:cs="Times New Roman"/>
      <w:b/>
      <w:bCs/>
      <w:spacing w:val="0"/>
      <w:sz w:val="17"/>
      <w:szCs w:val="17"/>
      <w:shd w:val="clear" w:color="auto" w:fill="FFFFFF"/>
    </w:rPr>
  </w:style>
  <w:style w:type="character" w:customStyle="1" w:styleId="116">
    <w:name w:val="Основной текст (11)6"/>
    <w:rsid w:val="00510924"/>
    <w:rPr>
      <w:rFonts w:ascii="Times New Roman" w:hAnsi="Times New Roman" w:cs="Times New Roman"/>
      <w:spacing w:val="0"/>
      <w:sz w:val="17"/>
      <w:szCs w:val="17"/>
      <w:shd w:val="clear" w:color="auto" w:fill="FFFFFF"/>
    </w:rPr>
  </w:style>
  <w:style w:type="character" w:customStyle="1" w:styleId="1150">
    <w:name w:val="Основной текст (11)5"/>
    <w:rsid w:val="00510924"/>
    <w:rPr>
      <w:rFonts w:ascii="Times New Roman" w:hAnsi="Times New Roman" w:cs="Times New Roman"/>
      <w:spacing w:val="0"/>
      <w:sz w:val="17"/>
      <w:szCs w:val="17"/>
      <w:shd w:val="clear" w:color="auto" w:fill="FFFFFF"/>
    </w:rPr>
  </w:style>
  <w:style w:type="character" w:customStyle="1" w:styleId="12a">
    <w:name w:val="Заголовок №12"/>
    <w:rsid w:val="00510924"/>
    <w:rPr>
      <w:rFonts w:ascii="Calibri" w:hAnsi="Calibri" w:cs="Calibri"/>
      <w:spacing w:val="0"/>
      <w:sz w:val="34"/>
      <w:szCs w:val="34"/>
      <w:shd w:val="clear" w:color="auto" w:fill="FFFFFF"/>
    </w:rPr>
  </w:style>
  <w:style w:type="character" w:customStyle="1" w:styleId="2f">
    <w:name w:val="Оглавление (2) + Не полужирный"/>
    <w:rsid w:val="00510924"/>
    <w:rPr>
      <w:b/>
      <w:bCs/>
      <w:sz w:val="22"/>
      <w:szCs w:val="22"/>
      <w:shd w:val="clear" w:color="auto" w:fill="FFFFFF"/>
    </w:rPr>
  </w:style>
  <w:style w:type="character" w:customStyle="1" w:styleId="233">
    <w:name w:val="Оглавление (2)3"/>
    <w:rsid w:val="00510924"/>
    <w:rPr>
      <w:b/>
      <w:bCs/>
      <w:noProof/>
      <w:sz w:val="22"/>
      <w:szCs w:val="22"/>
      <w:shd w:val="clear" w:color="auto" w:fill="FFFFFF"/>
    </w:rPr>
  </w:style>
  <w:style w:type="character" w:customStyle="1" w:styleId="111pt">
    <w:name w:val="Основной текст (11) + Интервал 1 pt"/>
    <w:rsid w:val="00510924"/>
    <w:rPr>
      <w:rFonts w:ascii="Times New Roman" w:hAnsi="Times New Roman" w:cs="Times New Roman"/>
      <w:spacing w:val="30"/>
      <w:sz w:val="17"/>
      <w:szCs w:val="17"/>
      <w:shd w:val="clear" w:color="auto" w:fill="FFFFFF"/>
    </w:rPr>
  </w:style>
  <w:style w:type="character" w:customStyle="1" w:styleId="1225">
    <w:name w:val="Основной текст (12)2"/>
    <w:rsid w:val="00510924"/>
    <w:rPr>
      <w:rFonts w:ascii="Times New Roman" w:hAnsi="Times New Roman" w:cs="Times New Roman"/>
      <w:spacing w:val="0"/>
      <w:sz w:val="19"/>
      <w:szCs w:val="19"/>
      <w:shd w:val="clear" w:color="auto" w:fill="FFFFFF"/>
    </w:rPr>
  </w:style>
  <w:style w:type="character" w:customStyle="1" w:styleId="193">
    <w:name w:val="Основной текст (19)3"/>
    <w:rsid w:val="00510924"/>
    <w:rPr>
      <w:rFonts w:ascii="Times New Roman" w:hAnsi="Times New Roman" w:cs="Times New Roman"/>
      <w:b/>
      <w:bCs/>
      <w:spacing w:val="0"/>
      <w:sz w:val="20"/>
      <w:szCs w:val="20"/>
      <w:shd w:val="clear" w:color="auto" w:fill="FFFFFF"/>
    </w:rPr>
  </w:style>
  <w:style w:type="character" w:customStyle="1" w:styleId="192">
    <w:name w:val="Основной текст (19)2"/>
    <w:rsid w:val="00510924"/>
    <w:rPr>
      <w:rFonts w:ascii="Times New Roman" w:hAnsi="Times New Roman" w:cs="Times New Roman"/>
      <w:b/>
      <w:bCs/>
      <w:noProof/>
      <w:spacing w:val="0"/>
      <w:sz w:val="20"/>
      <w:szCs w:val="20"/>
      <w:shd w:val="clear" w:color="auto" w:fill="FFFFFF"/>
    </w:rPr>
  </w:style>
  <w:style w:type="character" w:customStyle="1" w:styleId="1130">
    <w:name w:val="Основной текст (11)3"/>
    <w:rsid w:val="00510924"/>
    <w:rPr>
      <w:rFonts w:ascii="Times New Roman" w:hAnsi="Times New Roman" w:cs="Times New Roman"/>
      <w:spacing w:val="0"/>
      <w:sz w:val="17"/>
      <w:szCs w:val="17"/>
      <w:shd w:val="clear" w:color="auto" w:fill="FFFFFF"/>
    </w:rPr>
  </w:style>
  <w:style w:type="character" w:customStyle="1" w:styleId="119">
    <w:name w:val="Основной текст (11) + Курсив"/>
    <w:rsid w:val="00510924"/>
    <w:rPr>
      <w:rFonts w:ascii="Times New Roman" w:hAnsi="Times New Roman" w:cs="Times New Roman"/>
      <w:i/>
      <w:iCs/>
      <w:spacing w:val="0"/>
      <w:sz w:val="17"/>
      <w:szCs w:val="17"/>
      <w:shd w:val="clear" w:color="auto" w:fill="FFFFFF"/>
    </w:rPr>
  </w:style>
  <w:style w:type="character" w:customStyle="1" w:styleId="1111">
    <w:name w:val="Основной текст (11) + Курсив1"/>
    <w:rsid w:val="00510924"/>
    <w:rPr>
      <w:rFonts w:ascii="Times New Roman" w:hAnsi="Times New Roman" w:cs="Times New Roman"/>
      <w:i/>
      <w:iCs/>
      <w:noProof/>
      <w:spacing w:val="0"/>
      <w:sz w:val="17"/>
      <w:szCs w:val="17"/>
      <w:shd w:val="clear" w:color="auto" w:fill="FFFFFF"/>
    </w:rPr>
  </w:style>
  <w:style w:type="character" w:customStyle="1" w:styleId="1121">
    <w:name w:val="Основной текст (11)2"/>
    <w:rsid w:val="00510924"/>
    <w:rPr>
      <w:rFonts w:ascii="Times New Roman" w:hAnsi="Times New Roman" w:cs="Times New Roman"/>
      <w:noProof/>
      <w:spacing w:val="0"/>
      <w:sz w:val="17"/>
      <w:szCs w:val="17"/>
      <w:shd w:val="clear" w:color="auto" w:fill="FFFFFF"/>
    </w:rPr>
  </w:style>
  <w:style w:type="character" w:styleId="aff7">
    <w:name w:val="page number"/>
    <w:rsid w:val="00510924"/>
  </w:style>
  <w:style w:type="paragraph" w:customStyle="1" w:styleId="Zag1">
    <w:name w:val="Zag_1"/>
    <w:basedOn w:val="a4"/>
    <w:rsid w:val="00510924"/>
    <w:pPr>
      <w:widowControl w:val="0"/>
      <w:autoSpaceDE w:val="0"/>
      <w:autoSpaceDN w:val="0"/>
      <w:adjustRightInd w:val="0"/>
      <w:spacing w:after="337" w:line="302" w:lineRule="exact"/>
      <w:jc w:val="center"/>
    </w:pPr>
    <w:rPr>
      <w:rFonts w:ascii="Times New Roman" w:hAnsi="Times New Roman"/>
      <w:b/>
      <w:bCs/>
      <w:color w:val="000000"/>
      <w:sz w:val="24"/>
      <w:szCs w:val="24"/>
      <w:lang w:eastAsia="ru-RU"/>
    </w:rPr>
  </w:style>
  <w:style w:type="paragraph" w:customStyle="1" w:styleId="Osnova">
    <w:name w:val="Osnova"/>
    <w:basedOn w:val="a4"/>
    <w:uiPriority w:val="99"/>
    <w:rsid w:val="00510924"/>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eastAsia="ru-RU"/>
    </w:rPr>
  </w:style>
  <w:style w:type="character" w:customStyle="1" w:styleId="dash041e005f0431005f044b005f0447005f043d005f044b005f0439005f005fchar1char1">
    <w:name w:val="dash041e_005f0431_005f044b_005f0447_005f043d_005f044b_005f0439_005f_005fchar1__char1"/>
    <w:rsid w:val="00510924"/>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510924"/>
    <w:pPr>
      <w:spacing w:after="0" w:line="240" w:lineRule="auto"/>
    </w:pPr>
    <w:rPr>
      <w:rFonts w:ascii="Times New Roman" w:eastAsia="Times New Roman" w:hAnsi="Times New Roman"/>
      <w:sz w:val="24"/>
      <w:szCs w:val="24"/>
      <w:lang w:eastAsia="ru-RU"/>
    </w:rPr>
  </w:style>
  <w:style w:type="character" w:styleId="aff8">
    <w:name w:val="Emphasis"/>
    <w:uiPriority w:val="20"/>
    <w:qFormat/>
    <w:locked/>
    <w:rsid w:val="00510924"/>
    <w:rPr>
      <w:i/>
      <w:iCs/>
    </w:rPr>
  </w:style>
  <w:style w:type="paragraph" w:customStyle="1" w:styleId="aff9">
    <w:name w:val="Новый"/>
    <w:basedOn w:val="a4"/>
    <w:rsid w:val="00510924"/>
    <w:pPr>
      <w:spacing w:after="0" w:line="360" w:lineRule="auto"/>
      <w:ind w:firstLine="454"/>
      <w:jc w:val="both"/>
    </w:pPr>
    <w:rPr>
      <w:rFonts w:ascii="Times New Roman" w:eastAsia="Times New Roman" w:hAnsi="Times New Roman"/>
      <w:sz w:val="28"/>
      <w:szCs w:val="24"/>
      <w:lang w:bidi="en-US"/>
    </w:rPr>
  </w:style>
  <w:style w:type="paragraph" w:customStyle="1" w:styleId="Abstract">
    <w:name w:val="Abstract"/>
    <w:basedOn w:val="a4"/>
    <w:link w:val="Abstract0"/>
    <w:rsid w:val="00510924"/>
    <w:pPr>
      <w:widowControl w:val="0"/>
      <w:autoSpaceDE w:val="0"/>
      <w:autoSpaceDN w:val="0"/>
      <w:adjustRightInd w:val="0"/>
      <w:spacing w:after="0" w:line="360" w:lineRule="auto"/>
      <w:ind w:firstLine="454"/>
      <w:jc w:val="both"/>
    </w:pPr>
    <w:rPr>
      <w:rFonts w:ascii="Times New Roman" w:eastAsia="@Arial Unicode MS" w:hAnsi="Times New Roman"/>
      <w:sz w:val="28"/>
      <w:szCs w:val="28"/>
      <w:lang w:eastAsia="ru-RU"/>
    </w:rPr>
  </w:style>
  <w:style w:type="character" w:customStyle="1" w:styleId="Abstract0">
    <w:name w:val="Abstract Знак"/>
    <w:link w:val="Abstract"/>
    <w:locked/>
    <w:rsid w:val="00510924"/>
    <w:rPr>
      <w:rFonts w:ascii="Times New Roman" w:eastAsia="@Arial Unicode MS" w:hAnsi="Times New Roman"/>
      <w:sz w:val="28"/>
      <w:szCs w:val="28"/>
    </w:rPr>
  </w:style>
  <w:style w:type="paragraph" w:customStyle="1" w:styleId="affa">
    <w:name w:val="А_основной"/>
    <w:basedOn w:val="a4"/>
    <w:link w:val="affb"/>
    <w:qFormat/>
    <w:rsid w:val="00510924"/>
    <w:pPr>
      <w:spacing w:after="0" w:line="360" w:lineRule="auto"/>
      <w:ind w:firstLine="454"/>
      <w:jc w:val="both"/>
    </w:pPr>
    <w:rPr>
      <w:rFonts w:ascii="Times New Roman" w:hAnsi="Times New Roman"/>
      <w:sz w:val="28"/>
      <w:szCs w:val="28"/>
    </w:rPr>
  </w:style>
  <w:style w:type="character" w:customStyle="1" w:styleId="affb">
    <w:name w:val="А_основной Знак"/>
    <w:link w:val="affa"/>
    <w:locked/>
    <w:rsid w:val="00510924"/>
    <w:rPr>
      <w:rFonts w:ascii="Times New Roman" w:hAnsi="Times New Roman"/>
      <w:sz w:val="28"/>
      <w:szCs w:val="28"/>
      <w:lang w:eastAsia="en-US"/>
    </w:rPr>
  </w:style>
  <w:style w:type="character" w:styleId="affc">
    <w:name w:val="Strong"/>
    <w:uiPriority w:val="22"/>
    <w:qFormat/>
    <w:locked/>
    <w:rsid w:val="00510924"/>
    <w:rPr>
      <w:b/>
      <w:bCs/>
    </w:rPr>
  </w:style>
  <w:style w:type="paragraph" w:customStyle="1" w:styleId="1e">
    <w:name w:val="Обычный1"/>
    <w:rsid w:val="00510924"/>
    <w:pPr>
      <w:widowControl w:val="0"/>
      <w:jc w:val="both"/>
    </w:pPr>
    <w:rPr>
      <w:rFonts w:ascii="Times New Roman" w:eastAsia="Times New Roman" w:hAnsi="Times New Roman"/>
    </w:rPr>
  </w:style>
  <w:style w:type="paragraph" w:styleId="2f0">
    <w:name w:val="Body Text Indent 2"/>
    <w:basedOn w:val="a4"/>
    <w:link w:val="2f1"/>
    <w:rsid w:val="00510924"/>
    <w:pPr>
      <w:spacing w:after="120" w:line="480" w:lineRule="auto"/>
      <w:ind w:left="283"/>
    </w:pPr>
    <w:rPr>
      <w:rFonts w:ascii="Times New Roman" w:eastAsia="Times New Roman" w:hAnsi="Times New Roman"/>
      <w:sz w:val="24"/>
      <w:szCs w:val="24"/>
      <w:lang w:eastAsia="ru-RU"/>
    </w:rPr>
  </w:style>
  <w:style w:type="character" w:customStyle="1" w:styleId="2f1">
    <w:name w:val="Основной текст с отступом 2 Знак"/>
    <w:link w:val="2f0"/>
    <w:rsid w:val="00510924"/>
    <w:rPr>
      <w:rFonts w:ascii="Times New Roman" w:eastAsia="Times New Roman" w:hAnsi="Times New Roman"/>
      <w:sz w:val="24"/>
      <w:szCs w:val="24"/>
    </w:rPr>
  </w:style>
  <w:style w:type="paragraph" w:styleId="affd">
    <w:name w:val="Body Text Indent"/>
    <w:basedOn w:val="a4"/>
    <w:link w:val="affe"/>
    <w:uiPriority w:val="99"/>
    <w:rsid w:val="00510924"/>
    <w:pPr>
      <w:spacing w:after="120" w:line="240" w:lineRule="auto"/>
      <w:ind w:left="283"/>
    </w:pPr>
    <w:rPr>
      <w:rFonts w:ascii="Times New Roman" w:eastAsia="Times New Roman" w:hAnsi="Times New Roman"/>
      <w:sz w:val="24"/>
      <w:szCs w:val="24"/>
      <w:lang w:eastAsia="ru-RU"/>
    </w:rPr>
  </w:style>
  <w:style w:type="character" w:customStyle="1" w:styleId="affe">
    <w:name w:val="Основной текст с отступом Знак"/>
    <w:link w:val="affd"/>
    <w:uiPriority w:val="99"/>
    <w:rsid w:val="00510924"/>
    <w:rPr>
      <w:rFonts w:ascii="Times New Roman" w:eastAsia="Times New Roman" w:hAnsi="Times New Roman"/>
      <w:sz w:val="24"/>
      <w:szCs w:val="24"/>
    </w:rPr>
  </w:style>
  <w:style w:type="paragraph" w:styleId="afff">
    <w:name w:val="Balloon Text"/>
    <w:basedOn w:val="a4"/>
    <w:link w:val="afff0"/>
    <w:uiPriority w:val="99"/>
    <w:rsid w:val="00510924"/>
    <w:pPr>
      <w:spacing w:after="0" w:line="240" w:lineRule="auto"/>
    </w:pPr>
    <w:rPr>
      <w:rFonts w:ascii="Tahoma" w:eastAsia="Times New Roman" w:hAnsi="Tahoma" w:cs="Tahoma"/>
      <w:sz w:val="16"/>
      <w:szCs w:val="16"/>
      <w:lang w:eastAsia="ru-RU"/>
    </w:rPr>
  </w:style>
  <w:style w:type="character" w:customStyle="1" w:styleId="afff0">
    <w:name w:val="Текст выноски Знак"/>
    <w:link w:val="afff"/>
    <w:uiPriority w:val="99"/>
    <w:rsid w:val="00510924"/>
    <w:rPr>
      <w:rFonts w:ascii="Tahoma" w:eastAsia="Times New Roman" w:hAnsi="Tahoma" w:cs="Tahoma"/>
      <w:sz w:val="16"/>
      <w:szCs w:val="16"/>
    </w:rPr>
  </w:style>
  <w:style w:type="paragraph" w:customStyle="1" w:styleId="11a">
    <w:name w:val="Обычный11"/>
    <w:uiPriority w:val="99"/>
    <w:rsid w:val="00510924"/>
    <w:pPr>
      <w:widowControl w:val="0"/>
      <w:jc w:val="both"/>
    </w:pPr>
    <w:rPr>
      <w:rFonts w:ascii="Times New Roman" w:eastAsia="Times New Roman" w:hAnsi="Times New Roman"/>
    </w:rPr>
  </w:style>
  <w:style w:type="paragraph" w:customStyle="1" w:styleId="msonormalcxspmiddle">
    <w:name w:val="msonormalcxspmiddle"/>
    <w:basedOn w:val="a4"/>
    <w:uiPriority w:val="99"/>
    <w:rsid w:val="00510924"/>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4"/>
    <w:uiPriority w:val="99"/>
    <w:rsid w:val="00510924"/>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fff1">
    <w:name w:val="А_сноска"/>
    <w:basedOn w:val="afb"/>
    <w:link w:val="afff2"/>
    <w:uiPriority w:val="99"/>
    <w:qFormat/>
    <w:rsid w:val="00510924"/>
    <w:pPr>
      <w:widowControl w:val="0"/>
      <w:spacing w:after="0" w:line="240" w:lineRule="auto"/>
      <w:ind w:firstLine="400"/>
      <w:jc w:val="both"/>
    </w:pPr>
    <w:rPr>
      <w:sz w:val="24"/>
      <w:szCs w:val="24"/>
    </w:rPr>
  </w:style>
  <w:style w:type="character" w:customStyle="1" w:styleId="afff2">
    <w:name w:val="А_сноска Знак"/>
    <w:link w:val="afff1"/>
    <w:uiPriority w:val="99"/>
    <w:locked/>
    <w:rsid w:val="00510924"/>
    <w:rPr>
      <w:sz w:val="24"/>
      <w:szCs w:val="24"/>
      <w:lang w:eastAsia="en-US"/>
    </w:rPr>
  </w:style>
  <w:style w:type="character" w:customStyle="1" w:styleId="1f">
    <w:name w:val="Основной текст с отступом Знак1"/>
    <w:uiPriority w:val="99"/>
    <w:locked/>
    <w:rsid w:val="00510924"/>
    <w:rPr>
      <w:rFonts w:ascii="Times New Roman" w:hAnsi="Times New Roman" w:cs="Times New Roman"/>
      <w:sz w:val="24"/>
      <w:szCs w:val="24"/>
      <w:lang w:eastAsia="ru-RU"/>
    </w:rPr>
  </w:style>
  <w:style w:type="paragraph" w:customStyle="1" w:styleId="western">
    <w:name w:val="western"/>
    <w:basedOn w:val="a4"/>
    <w:rsid w:val="00510924"/>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paragraph" w:customStyle="1" w:styleId="NR">
    <w:name w:val="NR"/>
    <w:basedOn w:val="a4"/>
    <w:uiPriority w:val="99"/>
    <w:rsid w:val="00510924"/>
    <w:pPr>
      <w:spacing w:after="0" w:line="240" w:lineRule="auto"/>
    </w:pPr>
    <w:rPr>
      <w:rFonts w:ascii="Times New Roman" w:eastAsia="Times New Roman" w:hAnsi="Times New Roman"/>
      <w:sz w:val="24"/>
      <w:szCs w:val="20"/>
    </w:rPr>
  </w:style>
  <w:style w:type="paragraph" w:styleId="2f2">
    <w:name w:val="Body Text 2"/>
    <w:basedOn w:val="a4"/>
    <w:link w:val="2f3"/>
    <w:uiPriority w:val="99"/>
    <w:rsid w:val="00510924"/>
    <w:pPr>
      <w:spacing w:after="0" w:line="240" w:lineRule="auto"/>
      <w:ind w:firstLine="709"/>
      <w:jc w:val="both"/>
    </w:pPr>
    <w:rPr>
      <w:rFonts w:ascii="Times New Roman" w:hAnsi="Times New Roman"/>
      <w:sz w:val="24"/>
      <w:szCs w:val="24"/>
      <w:lang w:eastAsia="ru-RU"/>
    </w:rPr>
  </w:style>
  <w:style w:type="character" w:customStyle="1" w:styleId="2f3">
    <w:name w:val="Основной текст 2 Знак"/>
    <w:link w:val="2f2"/>
    <w:uiPriority w:val="99"/>
    <w:rsid w:val="00510924"/>
    <w:rPr>
      <w:rFonts w:ascii="Times New Roman" w:hAnsi="Times New Roman"/>
      <w:sz w:val="24"/>
      <w:szCs w:val="24"/>
    </w:rPr>
  </w:style>
  <w:style w:type="paragraph" w:styleId="3e">
    <w:name w:val="Body Text Indent 3"/>
    <w:basedOn w:val="a4"/>
    <w:link w:val="3f"/>
    <w:rsid w:val="00510924"/>
    <w:pPr>
      <w:spacing w:after="120" w:line="240" w:lineRule="auto"/>
      <w:ind w:left="283"/>
    </w:pPr>
    <w:rPr>
      <w:rFonts w:ascii="Times New Roman" w:eastAsia="Times New Roman" w:hAnsi="Times New Roman"/>
      <w:sz w:val="16"/>
      <w:szCs w:val="16"/>
      <w:lang w:eastAsia="ru-RU"/>
    </w:rPr>
  </w:style>
  <w:style w:type="character" w:customStyle="1" w:styleId="3f">
    <w:name w:val="Основной текст с отступом 3 Знак"/>
    <w:link w:val="3e"/>
    <w:rsid w:val="00510924"/>
    <w:rPr>
      <w:rFonts w:ascii="Times New Roman" w:eastAsia="Times New Roman" w:hAnsi="Times New Roman"/>
      <w:sz w:val="16"/>
      <w:szCs w:val="16"/>
    </w:rPr>
  </w:style>
  <w:style w:type="character" w:customStyle="1" w:styleId="afff3">
    <w:name w:val="А_осн Знак"/>
    <w:link w:val="afff4"/>
    <w:locked/>
    <w:rsid w:val="00510924"/>
    <w:rPr>
      <w:rFonts w:eastAsia="@Arial Unicode MS"/>
      <w:sz w:val="28"/>
      <w:lang w:eastAsia="ar-SA"/>
    </w:rPr>
  </w:style>
  <w:style w:type="paragraph" w:customStyle="1" w:styleId="afff4">
    <w:name w:val="А_осн"/>
    <w:basedOn w:val="a4"/>
    <w:link w:val="afff3"/>
    <w:rsid w:val="00510924"/>
    <w:pPr>
      <w:widowControl w:val="0"/>
      <w:autoSpaceDE w:val="0"/>
      <w:autoSpaceDN w:val="0"/>
      <w:adjustRightInd w:val="0"/>
      <w:spacing w:after="0" w:line="360" w:lineRule="auto"/>
      <w:ind w:firstLine="454"/>
      <w:jc w:val="both"/>
    </w:pPr>
    <w:rPr>
      <w:rFonts w:eastAsia="@Arial Unicode MS"/>
      <w:sz w:val="28"/>
      <w:szCs w:val="20"/>
      <w:lang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10924"/>
    <w:rPr>
      <w:rFonts w:ascii="Times New Roman" w:hAnsi="Times New Roman"/>
      <w:sz w:val="24"/>
      <w:u w:val="none"/>
      <w:effect w:val="none"/>
    </w:rPr>
  </w:style>
  <w:style w:type="paragraph" w:styleId="afff5">
    <w:name w:val="Plain Text"/>
    <w:basedOn w:val="a4"/>
    <w:link w:val="afff6"/>
    <w:rsid w:val="00510924"/>
    <w:pPr>
      <w:spacing w:after="0" w:line="240" w:lineRule="auto"/>
    </w:pPr>
    <w:rPr>
      <w:rFonts w:ascii="Courier New" w:eastAsia="Times New Roman" w:hAnsi="Courier New" w:cs="Courier New"/>
      <w:sz w:val="20"/>
      <w:szCs w:val="20"/>
      <w:lang w:eastAsia="ru-RU"/>
    </w:rPr>
  </w:style>
  <w:style w:type="character" w:customStyle="1" w:styleId="afff6">
    <w:name w:val="Текст Знак"/>
    <w:link w:val="afff5"/>
    <w:rsid w:val="00510924"/>
    <w:rPr>
      <w:rFonts w:ascii="Courier New" w:eastAsia="Times New Roman" w:hAnsi="Courier New" w:cs="Courier New"/>
    </w:rPr>
  </w:style>
  <w:style w:type="paragraph" w:customStyle="1" w:styleId="Zag2">
    <w:name w:val="Zag_2"/>
    <w:basedOn w:val="a4"/>
    <w:uiPriority w:val="99"/>
    <w:rsid w:val="00510924"/>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4"/>
    <w:rsid w:val="00510924"/>
    <w:pPr>
      <w:spacing w:after="0" w:line="240" w:lineRule="auto"/>
      <w:ind w:left="720" w:firstLine="700"/>
      <w:jc w:val="both"/>
    </w:pPr>
    <w:rPr>
      <w:rFonts w:ascii="Times New Roman" w:hAnsi="Times New Roman"/>
      <w:sz w:val="24"/>
      <w:szCs w:val="24"/>
      <w:lang w:eastAsia="ru-RU"/>
    </w:rPr>
  </w:style>
  <w:style w:type="character" w:customStyle="1" w:styleId="11b">
    <w:name w:val="Заголовок 1 Знак1"/>
    <w:uiPriority w:val="99"/>
    <w:locked/>
    <w:rsid w:val="00510924"/>
    <w:rPr>
      <w:rFonts w:ascii="Arial" w:hAnsi="Arial" w:cs="Arial"/>
      <w:b/>
      <w:bCs/>
      <w:kern w:val="32"/>
      <w:sz w:val="32"/>
      <w:szCs w:val="32"/>
      <w:lang w:val="de-DE" w:eastAsia="ru-RU" w:bidi="ar-SA"/>
    </w:rPr>
  </w:style>
  <w:style w:type="character" w:customStyle="1" w:styleId="213">
    <w:name w:val="Заголовок 2 Знак1"/>
    <w:uiPriority w:val="99"/>
    <w:locked/>
    <w:rsid w:val="00510924"/>
    <w:rPr>
      <w:rFonts w:ascii="Cambria" w:hAnsi="Cambria" w:cs="Times New Roman"/>
      <w:b/>
      <w:color w:val="4F81BD"/>
      <w:sz w:val="26"/>
      <w:szCs w:val="26"/>
      <w:lang w:val="ru-RU" w:eastAsia="ru-RU" w:bidi="ar-SA"/>
    </w:rPr>
  </w:style>
  <w:style w:type="character" w:customStyle="1" w:styleId="315">
    <w:name w:val="Заголовок 3 Знак1"/>
    <w:uiPriority w:val="99"/>
    <w:locked/>
    <w:rsid w:val="00510924"/>
    <w:rPr>
      <w:rFonts w:ascii="Arial" w:hAnsi="Arial" w:cs="Arial"/>
      <w:b/>
      <w:bCs/>
      <w:sz w:val="26"/>
      <w:szCs w:val="26"/>
      <w:lang w:val="ru-RU" w:eastAsia="ru-RU" w:bidi="ar-SA"/>
    </w:rPr>
  </w:style>
  <w:style w:type="character" w:customStyle="1" w:styleId="Osnova1">
    <w:name w:val="Osnova1"/>
    <w:uiPriority w:val="99"/>
    <w:rsid w:val="00510924"/>
  </w:style>
  <w:style w:type="character" w:customStyle="1" w:styleId="Zag21">
    <w:name w:val="Zag_21"/>
    <w:uiPriority w:val="99"/>
    <w:rsid w:val="00510924"/>
  </w:style>
  <w:style w:type="paragraph" w:customStyle="1" w:styleId="Zag3">
    <w:name w:val="Zag_3"/>
    <w:basedOn w:val="a4"/>
    <w:uiPriority w:val="99"/>
    <w:rsid w:val="00510924"/>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uiPriority w:val="99"/>
    <w:rsid w:val="00510924"/>
  </w:style>
  <w:style w:type="paragraph" w:customStyle="1" w:styleId="afff7">
    <w:name w:val="Ξαϋχνϋι"/>
    <w:basedOn w:val="a4"/>
    <w:uiPriority w:val="99"/>
    <w:rsid w:val="00510924"/>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8">
    <w:name w:val="Νξβϋι"/>
    <w:basedOn w:val="a4"/>
    <w:uiPriority w:val="99"/>
    <w:rsid w:val="00510924"/>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character" w:customStyle="1" w:styleId="104">
    <w:name w:val="Знак Знак10"/>
    <w:uiPriority w:val="99"/>
    <w:locked/>
    <w:rsid w:val="00510924"/>
    <w:rPr>
      <w:rFonts w:eastAsia="Times New Roman" w:cs="Times New Roman"/>
      <w:sz w:val="24"/>
      <w:szCs w:val="24"/>
      <w:lang w:val="en-US" w:eastAsia="ru-RU" w:bidi="ar-SA"/>
    </w:rPr>
  </w:style>
  <w:style w:type="character" w:customStyle="1" w:styleId="94">
    <w:name w:val="Знак Знак9"/>
    <w:uiPriority w:val="99"/>
    <w:locked/>
    <w:rsid w:val="00510924"/>
    <w:rPr>
      <w:rFonts w:eastAsia="Times New Roman" w:cs="Times New Roman"/>
      <w:sz w:val="24"/>
      <w:szCs w:val="24"/>
      <w:lang w:val="en-US" w:eastAsia="ru-RU" w:bidi="ar-SA"/>
    </w:rPr>
  </w:style>
  <w:style w:type="paragraph" w:customStyle="1" w:styleId="zag4">
    <w:name w:val="zag_4"/>
    <w:basedOn w:val="a4"/>
    <w:uiPriority w:val="99"/>
    <w:rsid w:val="00510924"/>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4"/>
    <w:uiPriority w:val="99"/>
    <w:rsid w:val="00510924"/>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4"/>
    <w:uiPriority w:val="99"/>
    <w:rsid w:val="00510924"/>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character" w:customStyle="1" w:styleId="84">
    <w:name w:val="Знак Знак8"/>
    <w:uiPriority w:val="99"/>
    <w:rsid w:val="00510924"/>
    <w:rPr>
      <w:rFonts w:cs="Times New Roman"/>
      <w:sz w:val="24"/>
      <w:szCs w:val="24"/>
      <w:lang w:val="ru-RU" w:eastAsia="ru-RU" w:bidi="ar-SA"/>
    </w:rPr>
  </w:style>
  <w:style w:type="character" w:customStyle="1" w:styleId="65">
    <w:name w:val="Знак6 Знак"/>
    <w:aliases w:val="F1 Знак Знак"/>
    <w:uiPriority w:val="99"/>
    <w:rsid w:val="00510924"/>
    <w:rPr>
      <w:rFonts w:cs="Times New Roman"/>
      <w:sz w:val="24"/>
      <w:szCs w:val="24"/>
      <w:lang w:val="ru-RU" w:eastAsia="ru-RU" w:bidi="ar-SA"/>
    </w:rPr>
  </w:style>
  <w:style w:type="paragraph" w:customStyle="1" w:styleId="1f0">
    <w:name w:val="Знак Знак1 Знак Знак Знак"/>
    <w:basedOn w:val="a4"/>
    <w:uiPriority w:val="99"/>
    <w:rsid w:val="00510924"/>
    <w:pPr>
      <w:spacing w:after="160" w:line="240" w:lineRule="exact"/>
    </w:pPr>
    <w:rPr>
      <w:rFonts w:ascii="Verdana" w:hAnsi="Verdana"/>
      <w:sz w:val="20"/>
      <w:szCs w:val="20"/>
      <w:lang w:val="en-US"/>
    </w:rPr>
  </w:style>
  <w:style w:type="paragraph" w:customStyle="1" w:styleId="afff9">
    <w:name w:val="Знак Знак Знак Знак Знак"/>
    <w:basedOn w:val="a4"/>
    <w:uiPriority w:val="99"/>
    <w:rsid w:val="00510924"/>
    <w:pPr>
      <w:spacing w:after="160" w:line="240" w:lineRule="exact"/>
    </w:pPr>
    <w:rPr>
      <w:rFonts w:ascii="Verdana" w:hAnsi="Verdana"/>
      <w:sz w:val="20"/>
      <w:szCs w:val="20"/>
      <w:lang w:val="en-US"/>
    </w:rPr>
  </w:style>
  <w:style w:type="paragraph" w:styleId="afffa">
    <w:name w:val="Title"/>
    <w:basedOn w:val="a4"/>
    <w:link w:val="1f1"/>
    <w:uiPriority w:val="1"/>
    <w:qFormat/>
    <w:locked/>
    <w:rsid w:val="00510924"/>
    <w:pPr>
      <w:spacing w:after="0" w:line="240" w:lineRule="auto"/>
      <w:ind w:left="-993" w:right="-285"/>
      <w:jc w:val="center"/>
    </w:pPr>
    <w:rPr>
      <w:rFonts w:ascii="Times New Roman" w:hAnsi="Times New Roman"/>
      <w:b/>
      <w:sz w:val="24"/>
      <w:szCs w:val="20"/>
      <w:lang w:eastAsia="ru-RU"/>
    </w:rPr>
  </w:style>
  <w:style w:type="character" w:customStyle="1" w:styleId="afffb">
    <w:name w:val="Название Знак"/>
    <w:uiPriority w:val="1"/>
    <w:rsid w:val="00510924"/>
    <w:rPr>
      <w:rFonts w:ascii="Cambria" w:eastAsia="Times New Roman" w:hAnsi="Cambria" w:cs="Times New Roman"/>
      <w:b/>
      <w:bCs/>
      <w:kern w:val="28"/>
      <w:sz w:val="32"/>
      <w:szCs w:val="32"/>
      <w:lang w:eastAsia="en-US"/>
    </w:rPr>
  </w:style>
  <w:style w:type="character" w:customStyle="1" w:styleId="1f1">
    <w:name w:val="Название Знак1"/>
    <w:link w:val="afffa"/>
    <w:uiPriority w:val="10"/>
    <w:locked/>
    <w:rsid w:val="00510924"/>
    <w:rPr>
      <w:rFonts w:ascii="Times New Roman" w:hAnsi="Times New Roman"/>
      <w:b/>
      <w:sz w:val="24"/>
    </w:rPr>
  </w:style>
  <w:style w:type="character" w:customStyle="1" w:styleId="TitleChar">
    <w:name w:val="Title Char"/>
    <w:uiPriority w:val="99"/>
    <w:locked/>
    <w:rsid w:val="00510924"/>
    <w:rPr>
      <w:rFonts w:ascii="Cambria" w:hAnsi="Cambria" w:cs="Times New Roman"/>
      <w:b/>
      <w:bCs/>
      <w:kern w:val="28"/>
      <w:sz w:val="32"/>
      <w:szCs w:val="32"/>
    </w:rPr>
  </w:style>
  <w:style w:type="paragraph" w:customStyle="1" w:styleId="CharCharCarCharCarCharCarCharCarCharCharCharCarCharCharChar">
    <w:name w:val="Char Char Car Char Car Char Car Char Car Char Char Char Car Char Char Char"/>
    <w:basedOn w:val="a4"/>
    <w:uiPriority w:val="99"/>
    <w:rsid w:val="00510924"/>
    <w:pPr>
      <w:autoSpaceDE w:val="0"/>
      <w:autoSpaceDN w:val="0"/>
      <w:spacing w:after="160" w:line="240" w:lineRule="exact"/>
    </w:pPr>
    <w:rPr>
      <w:rFonts w:ascii="Arial" w:hAnsi="Arial" w:cs="Arial"/>
      <w:sz w:val="20"/>
      <w:szCs w:val="20"/>
      <w:lang w:val="en-US"/>
    </w:rPr>
  </w:style>
  <w:style w:type="paragraph" w:customStyle="1" w:styleId="afffc">
    <w:name w:val="Знак Знак"/>
    <w:basedOn w:val="a4"/>
    <w:uiPriority w:val="99"/>
    <w:rsid w:val="00510924"/>
    <w:pPr>
      <w:spacing w:after="160" w:line="240" w:lineRule="exact"/>
    </w:pPr>
    <w:rPr>
      <w:rFonts w:ascii="Verdana" w:hAnsi="Verdana"/>
      <w:sz w:val="20"/>
      <w:szCs w:val="20"/>
      <w:lang w:val="en-US"/>
    </w:rPr>
  </w:style>
  <w:style w:type="character" w:customStyle="1" w:styleId="bodytext">
    <w:name w:val="body text Знак"/>
    <w:aliases w:val="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Знак"/>
    <w:uiPriority w:val="99"/>
    <w:locked/>
    <w:rsid w:val="00510924"/>
    <w:rPr>
      <w:rFonts w:cs="Times New Roman"/>
      <w:sz w:val="24"/>
      <w:szCs w:val="24"/>
      <w:lang w:val="ru-RU" w:eastAsia="ru-RU" w:bidi="ar-SA"/>
    </w:rPr>
  </w:style>
  <w:style w:type="character" w:customStyle="1" w:styleId="spelle">
    <w:name w:val="spelle"/>
    <w:uiPriority w:val="99"/>
    <w:rsid w:val="00510924"/>
    <w:rPr>
      <w:rFonts w:cs="Times New Roman"/>
    </w:rPr>
  </w:style>
  <w:style w:type="character" w:customStyle="1" w:styleId="grame">
    <w:name w:val="grame"/>
    <w:uiPriority w:val="99"/>
    <w:rsid w:val="00510924"/>
    <w:rPr>
      <w:rFonts w:cs="Times New Roman"/>
    </w:rPr>
  </w:style>
  <w:style w:type="paragraph" w:customStyle="1" w:styleId="afffd">
    <w:name w:val="a"/>
    <w:basedOn w:val="a4"/>
    <w:rsid w:val="00510924"/>
    <w:pPr>
      <w:spacing w:before="100" w:beforeAutospacing="1" w:after="100" w:afterAutospacing="1" w:line="240" w:lineRule="auto"/>
    </w:pPr>
    <w:rPr>
      <w:rFonts w:ascii="Times New Roman" w:hAnsi="Times New Roman"/>
      <w:sz w:val="24"/>
      <w:szCs w:val="24"/>
      <w:lang w:eastAsia="ru-RU"/>
    </w:rPr>
  </w:style>
  <w:style w:type="paragraph" w:customStyle="1" w:styleId="Iauiue">
    <w:name w:val="Iau.iue"/>
    <w:basedOn w:val="a4"/>
    <w:next w:val="a4"/>
    <w:uiPriority w:val="99"/>
    <w:rsid w:val="00510924"/>
    <w:pPr>
      <w:autoSpaceDE w:val="0"/>
      <w:autoSpaceDN w:val="0"/>
      <w:adjustRightInd w:val="0"/>
      <w:spacing w:after="0" w:line="240" w:lineRule="auto"/>
    </w:pPr>
    <w:rPr>
      <w:rFonts w:ascii="Times New Roman" w:hAnsi="Times New Roman"/>
      <w:sz w:val="24"/>
      <w:szCs w:val="24"/>
      <w:lang w:eastAsia="ru-RU"/>
    </w:rPr>
  </w:style>
  <w:style w:type="paragraph" w:customStyle="1" w:styleId="afffe">
    <w:name w:val="Знак Знак Знак"/>
    <w:basedOn w:val="a4"/>
    <w:uiPriority w:val="99"/>
    <w:rsid w:val="00510924"/>
    <w:pPr>
      <w:spacing w:after="160" w:line="240" w:lineRule="exact"/>
    </w:pPr>
    <w:rPr>
      <w:rFonts w:ascii="Verdana" w:hAnsi="Verdana"/>
      <w:sz w:val="20"/>
      <w:szCs w:val="20"/>
      <w:lang w:val="en-US"/>
    </w:rPr>
  </w:style>
  <w:style w:type="character" w:customStyle="1" w:styleId="normalchar1">
    <w:name w:val="normal__char1"/>
    <w:uiPriority w:val="99"/>
    <w:rsid w:val="00510924"/>
    <w:rPr>
      <w:rFonts w:ascii="Calibri" w:hAnsi="Calibri" w:cs="Times New Roman"/>
      <w:sz w:val="22"/>
      <w:szCs w:val="22"/>
    </w:rPr>
  </w:style>
  <w:style w:type="paragraph" w:customStyle="1" w:styleId="1f2">
    <w:name w:val="Абзац списка1"/>
    <w:basedOn w:val="a4"/>
    <w:uiPriority w:val="99"/>
    <w:rsid w:val="00510924"/>
    <w:pPr>
      <w:spacing w:after="0" w:line="240" w:lineRule="auto"/>
      <w:ind w:left="720"/>
      <w:contextualSpacing/>
    </w:pPr>
    <w:rPr>
      <w:rFonts w:ascii="Times New Roman" w:hAnsi="Times New Roman"/>
      <w:sz w:val="24"/>
      <w:szCs w:val="24"/>
      <w:lang w:eastAsia="ru-RU"/>
    </w:rPr>
  </w:style>
  <w:style w:type="paragraph" w:customStyle="1" w:styleId="affff">
    <w:name w:val="Знак Знак Знак Знак"/>
    <w:basedOn w:val="a4"/>
    <w:uiPriority w:val="99"/>
    <w:rsid w:val="00510924"/>
    <w:pPr>
      <w:spacing w:before="100" w:beforeAutospacing="1" w:after="100" w:afterAutospacing="1" w:line="240" w:lineRule="auto"/>
    </w:pPr>
    <w:rPr>
      <w:rFonts w:ascii="Times New Roman" w:hAnsi="Times New Roman"/>
      <w:color w:val="000000"/>
      <w:sz w:val="24"/>
      <w:szCs w:val="24"/>
      <w:u w:color="000000"/>
      <w:lang w:val="en-US"/>
    </w:rPr>
  </w:style>
  <w:style w:type="paragraph" w:customStyle="1" w:styleId="1f3">
    <w:name w:val="Номер 1"/>
    <w:basedOn w:val="1"/>
    <w:uiPriority w:val="99"/>
    <w:rsid w:val="00510924"/>
    <w:pPr>
      <w:suppressAutoHyphens/>
      <w:autoSpaceDE w:val="0"/>
      <w:autoSpaceDN w:val="0"/>
      <w:adjustRightInd w:val="0"/>
      <w:spacing w:before="360" w:after="240" w:line="360" w:lineRule="auto"/>
      <w:jc w:val="center"/>
    </w:pPr>
    <w:rPr>
      <w:rFonts w:ascii="Times New Roman" w:eastAsia="Calibri" w:hAnsi="Times New Roman"/>
      <w:bCs w:val="0"/>
      <w:kern w:val="0"/>
      <w:sz w:val="28"/>
      <w:szCs w:val="20"/>
      <w:lang w:eastAsia="ru-RU"/>
    </w:rPr>
  </w:style>
  <w:style w:type="paragraph" w:customStyle="1" w:styleId="Iauiue0">
    <w:name w:val="Iau?iue"/>
    <w:uiPriority w:val="99"/>
    <w:rsid w:val="00510924"/>
    <w:pPr>
      <w:overflowPunct w:val="0"/>
      <w:autoSpaceDE w:val="0"/>
      <w:autoSpaceDN w:val="0"/>
      <w:adjustRightInd w:val="0"/>
      <w:textAlignment w:val="baseline"/>
    </w:pPr>
    <w:rPr>
      <w:rFonts w:ascii="Times New Roman" w:hAnsi="Times New Roman"/>
      <w:sz w:val="24"/>
      <w:lang w:eastAsia="de-DE"/>
    </w:rPr>
  </w:style>
  <w:style w:type="paragraph" w:customStyle="1" w:styleId="2f4">
    <w:name w:val="Номер 2"/>
    <w:basedOn w:val="3"/>
    <w:uiPriority w:val="99"/>
    <w:rsid w:val="00510924"/>
    <w:pPr>
      <w:spacing w:before="120" w:after="120" w:line="360" w:lineRule="auto"/>
      <w:jc w:val="center"/>
    </w:pPr>
    <w:rPr>
      <w:rFonts w:ascii="Times New Roman" w:eastAsia="Calibri" w:hAnsi="Times New Roman" w:cs="Arial"/>
      <w:sz w:val="28"/>
      <w:szCs w:val="28"/>
      <w:lang w:eastAsia="ru-RU"/>
    </w:rPr>
  </w:style>
  <w:style w:type="paragraph" w:customStyle="1" w:styleId="214">
    <w:name w:val="Основной текст 21"/>
    <w:basedOn w:val="a4"/>
    <w:rsid w:val="00510924"/>
    <w:pPr>
      <w:overflowPunct w:val="0"/>
      <w:autoSpaceDE w:val="0"/>
      <w:autoSpaceDN w:val="0"/>
      <w:adjustRightInd w:val="0"/>
      <w:spacing w:after="0" w:line="360" w:lineRule="auto"/>
      <w:ind w:firstLine="709"/>
      <w:jc w:val="both"/>
      <w:textAlignment w:val="baseline"/>
    </w:pPr>
    <w:rPr>
      <w:rFonts w:ascii="Times New Roman" w:hAnsi="Times New Roman"/>
      <w:sz w:val="28"/>
      <w:szCs w:val="20"/>
      <w:lang w:eastAsia="de-DE"/>
    </w:rPr>
  </w:style>
  <w:style w:type="character" w:customStyle="1" w:styleId="FontStyle37">
    <w:name w:val="Font Style37"/>
    <w:uiPriority w:val="99"/>
    <w:rsid w:val="00510924"/>
    <w:rPr>
      <w:rFonts w:ascii="Times New Roman" w:hAnsi="Times New Roman" w:cs="Times New Roman"/>
      <w:sz w:val="20"/>
      <w:szCs w:val="20"/>
    </w:rPr>
  </w:style>
  <w:style w:type="paragraph" w:customStyle="1" w:styleId="Style3">
    <w:name w:val="Style3"/>
    <w:basedOn w:val="a4"/>
    <w:rsid w:val="00510924"/>
    <w:pPr>
      <w:widowControl w:val="0"/>
      <w:autoSpaceDE w:val="0"/>
      <w:autoSpaceDN w:val="0"/>
      <w:adjustRightInd w:val="0"/>
      <w:spacing w:after="0" w:line="293" w:lineRule="exact"/>
      <w:ind w:firstLine="504"/>
      <w:jc w:val="both"/>
    </w:pPr>
    <w:rPr>
      <w:rFonts w:ascii="Times New Roman" w:hAnsi="Times New Roman"/>
      <w:sz w:val="24"/>
      <w:szCs w:val="24"/>
      <w:lang w:eastAsia="ru-RU"/>
    </w:rPr>
  </w:style>
  <w:style w:type="paragraph" w:customStyle="1" w:styleId="Style1">
    <w:name w:val="Style1"/>
    <w:basedOn w:val="a4"/>
    <w:rsid w:val="00510924"/>
    <w:pPr>
      <w:widowControl w:val="0"/>
      <w:autoSpaceDE w:val="0"/>
      <w:autoSpaceDN w:val="0"/>
      <w:adjustRightInd w:val="0"/>
      <w:spacing w:after="0" w:line="298" w:lineRule="exact"/>
      <w:ind w:firstLine="514"/>
      <w:jc w:val="both"/>
    </w:pPr>
    <w:rPr>
      <w:rFonts w:ascii="Times New Roman" w:hAnsi="Times New Roman"/>
      <w:sz w:val="24"/>
      <w:szCs w:val="24"/>
      <w:lang w:eastAsia="ru-RU"/>
    </w:rPr>
  </w:style>
  <w:style w:type="paragraph" w:customStyle="1" w:styleId="BodyText21">
    <w:name w:val="Body Text 21"/>
    <w:basedOn w:val="a4"/>
    <w:rsid w:val="00510924"/>
    <w:pPr>
      <w:spacing w:after="0" w:line="240" w:lineRule="auto"/>
      <w:ind w:firstLine="709"/>
      <w:jc w:val="both"/>
    </w:pPr>
    <w:rPr>
      <w:rFonts w:ascii="Times New Roman" w:hAnsi="Times New Roman"/>
      <w:sz w:val="24"/>
      <w:szCs w:val="24"/>
      <w:lang w:eastAsia="ru-RU"/>
    </w:rPr>
  </w:style>
  <w:style w:type="paragraph" w:styleId="3f0">
    <w:name w:val="Body Text 3"/>
    <w:basedOn w:val="a4"/>
    <w:link w:val="3f1"/>
    <w:rsid w:val="00510924"/>
    <w:pPr>
      <w:spacing w:after="120" w:line="240" w:lineRule="auto"/>
    </w:pPr>
    <w:rPr>
      <w:rFonts w:ascii="Times New Roman" w:hAnsi="Times New Roman"/>
      <w:sz w:val="16"/>
      <w:szCs w:val="16"/>
      <w:lang w:val="de-DE" w:eastAsia="ru-RU"/>
    </w:rPr>
  </w:style>
  <w:style w:type="character" w:customStyle="1" w:styleId="3f1">
    <w:name w:val="Основной текст 3 Знак"/>
    <w:link w:val="3f0"/>
    <w:rsid w:val="00510924"/>
    <w:rPr>
      <w:rFonts w:ascii="Times New Roman" w:hAnsi="Times New Roman"/>
      <w:sz w:val="16"/>
      <w:szCs w:val="16"/>
      <w:lang w:val="de-DE"/>
    </w:rPr>
  </w:style>
  <w:style w:type="paragraph" w:styleId="affff0">
    <w:name w:val="caption"/>
    <w:basedOn w:val="a4"/>
    <w:next w:val="a4"/>
    <w:uiPriority w:val="67"/>
    <w:qFormat/>
    <w:locked/>
    <w:rsid w:val="00510924"/>
    <w:pPr>
      <w:widowControl w:val="0"/>
      <w:shd w:val="clear" w:color="auto" w:fill="FFFFFF"/>
      <w:spacing w:after="120" w:line="360" w:lineRule="auto"/>
      <w:ind w:right="398"/>
      <w:jc w:val="center"/>
    </w:pPr>
    <w:rPr>
      <w:rFonts w:ascii="Times New Roman" w:hAnsi="Times New Roman"/>
      <w:b/>
      <w:color w:val="000000"/>
      <w:sz w:val="24"/>
      <w:szCs w:val="24"/>
      <w:lang w:eastAsia="zh-CN"/>
    </w:rPr>
  </w:style>
  <w:style w:type="paragraph" w:customStyle="1" w:styleId="affff1">
    <w:name w:val="Стиль"/>
    <w:uiPriority w:val="99"/>
    <w:rsid w:val="00510924"/>
    <w:pPr>
      <w:widowControl w:val="0"/>
      <w:autoSpaceDE w:val="0"/>
      <w:autoSpaceDN w:val="0"/>
      <w:adjustRightInd w:val="0"/>
    </w:pPr>
    <w:rPr>
      <w:rFonts w:ascii="Times New Roman" w:hAnsi="Times New Roman"/>
      <w:sz w:val="24"/>
      <w:szCs w:val="24"/>
    </w:rPr>
  </w:style>
  <w:style w:type="character" w:styleId="affff2">
    <w:name w:val="annotation reference"/>
    <w:uiPriority w:val="99"/>
    <w:rsid w:val="00510924"/>
    <w:rPr>
      <w:rFonts w:cs="Times New Roman"/>
      <w:sz w:val="16"/>
      <w:szCs w:val="16"/>
    </w:rPr>
  </w:style>
  <w:style w:type="paragraph" w:customStyle="1" w:styleId="Iniiaiieoaeno21">
    <w:name w:val="Iniiaiie oaeno 21"/>
    <w:basedOn w:val="a4"/>
    <w:uiPriority w:val="99"/>
    <w:rsid w:val="00510924"/>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3">
    <w:name w:val="Знак"/>
    <w:basedOn w:val="a4"/>
    <w:uiPriority w:val="99"/>
    <w:rsid w:val="00510924"/>
    <w:pPr>
      <w:spacing w:before="100" w:beforeAutospacing="1" w:after="100" w:afterAutospacing="1" w:line="240" w:lineRule="auto"/>
    </w:pPr>
    <w:rPr>
      <w:rFonts w:ascii="Times New Roman" w:hAnsi="Times New Roman"/>
      <w:color w:val="000000"/>
      <w:sz w:val="24"/>
      <w:szCs w:val="24"/>
      <w:u w:color="000000"/>
      <w:lang w:val="en-US"/>
    </w:rPr>
  </w:style>
  <w:style w:type="paragraph" w:customStyle="1" w:styleId="affff4">
    <w:name w:val="Знак Знак Знак Знак Знак Знак Знак Знак Знак Знак Знак Знак Знак Знак Знак Знак"/>
    <w:basedOn w:val="a4"/>
    <w:uiPriority w:val="99"/>
    <w:rsid w:val="00510924"/>
    <w:pPr>
      <w:spacing w:after="160" w:line="240" w:lineRule="exact"/>
    </w:pPr>
    <w:rPr>
      <w:rFonts w:ascii="Verdana" w:hAnsi="Verdana"/>
      <w:sz w:val="20"/>
      <w:szCs w:val="20"/>
      <w:lang w:val="en-US"/>
    </w:rPr>
  </w:style>
  <w:style w:type="paragraph" w:styleId="affff5">
    <w:name w:val="Subtitle"/>
    <w:basedOn w:val="a4"/>
    <w:next w:val="a4"/>
    <w:link w:val="1f4"/>
    <w:uiPriority w:val="67"/>
    <w:qFormat/>
    <w:locked/>
    <w:rsid w:val="00510924"/>
    <w:pPr>
      <w:spacing w:after="60" w:line="240" w:lineRule="auto"/>
      <w:ind w:firstLine="709"/>
      <w:jc w:val="center"/>
      <w:outlineLvl w:val="1"/>
    </w:pPr>
    <w:rPr>
      <w:rFonts w:ascii="Arial" w:hAnsi="Arial"/>
      <w:sz w:val="24"/>
      <w:szCs w:val="24"/>
    </w:rPr>
  </w:style>
  <w:style w:type="character" w:customStyle="1" w:styleId="affff6">
    <w:name w:val="Подзаголовок Знак"/>
    <w:rsid w:val="00510924"/>
    <w:rPr>
      <w:rFonts w:ascii="Cambria" w:eastAsia="Times New Roman" w:hAnsi="Cambria" w:cs="Times New Roman"/>
      <w:sz w:val="24"/>
      <w:szCs w:val="24"/>
      <w:lang w:eastAsia="en-US"/>
    </w:rPr>
  </w:style>
  <w:style w:type="character" w:customStyle="1" w:styleId="1f4">
    <w:name w:val="Подзаголовок Знак1"/>
    <w:link w:val="affff5"/>
    <w:uiPriority w:val="67"/>
    <w:locked/>
    <w:rsid w:val="00510924"/>
    <w:rPr>
      <w:rFonts w:ascii="Arial" w:hAnsi="Arial"/>
      <w:sz w:val="24"/>
      <w:szCs w:val="24"/>
      <w:lang w:eastAsia="en-US"/>
    </w:rPr>
  </w:style>
  <w:style w:type="character" w:customStyle="1" w:styleId="SubtitleChar">
    <w:name w:val="Subtitle Char"/>
    <w:uiPriority w:val="99"/>
    <w:locked/>
    <w:rsid w:val="00510924"/>
    <w:rPr>
      <w:rFonts w:ascii="Cambria" w:hAnsi="Cambria" w:cs="Times New Roman"/>
      <w:sz w:val="24"/>
      <w:szCs w:val="24"/>
    </w:rPr>
  </w:style>
  <w:style w:type="paragraph" w:customStyle="1" w:styleId="1f5">
    <w:name w:val="Без интервала1"/>
    <w:basedOn w:val="a4"/>
    <w:qFormat/>
    <w:rsid w:val="00510924"/>
    <w:pPr>
      <w:spacing w:after="0" w:line="240" w:lineRule="auto"/>
      <w:ind w:firstLine="709"/>
      <w:jc w:val="both"/>
    </w:pPr>
    <w:rPr>
      <w:rFonts w:ascii="Times New Roman" w:hAnsi="Times New Roman"/>
      <w:sz w:val="24"/>
      <w:szCs w:val="32"/>
    </w:rPr>
  </w:style>
  <w:style w:type="paragraph" w:customStyle="1" w:styleId="215">
    <w:name w:val="Цитата 21"/>
    <w:basedOn w:val="a4"/>
    <w:next w:val="a4"/>
    <w:uiPriority w:val="99"/>
    <w:rsid w:val="00510924"/>
    <w:pPr>
      <w:spacing w:after="0" w:line="240" w:lineRule="auto"/>
      <w:ind w:firstLine="709"/>
      <w:jc w:val="both"/>
    </w:pPr>
    <w:rPr>
      <w:rFonts w:ascii="Times New Roman" w:hAnsi="Times New Roman"/>
      <w:i/>
      <w:sz w:val="24"/>
      <w:szCs w:val="24"/>
    </w:rPr>
  </w:style>
  <w:style w:type="character" w:customStyle="1" w:styleId="2f5">
    <w:name w:val="Цитата 2 Знак"/>
    <w:uiPriority w:val="99"/>
    <w:rsid w:val="00510924"/>
    <w:rPr>
      <w:rFonts w:cs="Times New Roman"/>
      <w:i/>
      <w:sz w:val="24"/>
      <w:szCs w:val="24"/>
    </w:rPr>
  </w:style>
  <w:style w:type="paragraph" w:customStyle="1" w:styleId="1f6">
    <w:name w:val="Выделенная цитата1"/>
    <w:basedOn w:val="a4"/>
    <w:next w:val="a4"/>
    <w:uiPriority w:val="99"/>
    <w:rsid w:val="00510924"/>
    <w:pPr>
      <w:spacing w:after="0" w:line="240" w:lineRule="auto"/>
      <w:ind w:left="720" w:right="720" w:firstLine="709"/>
      <w:jc w:val="both"/>
    </w:pPr>
    <w:rPr>
      <w:rFonts w:ascii="Times New Roman" w:hAnsi="Times New Roman"/>
      <w:b/>
      <w:i/>
      <w:sz w:val="24"/>
    </w:rPr>
  </w:style>
  <w:style w:type="character" w:customStyle="1" w:styleId="affff7">
    <w:name w:val="Выделенная цитата Знак"/>
    <w:link w:val="affff8"/>
    <w:uiPriority w:val="30"/>
    <w:rsid w:val="00510924"/>
    <w:rPr>
      <w:b/>
      <w:i/>
      <w:sz w:val="24"/>
    </w:rPr>
  </w:style>
  <w:style w:type="character" w:customStyle="1" w:styleId="1f7">
    <w:name w:val="Слабое выделение1"/>
    <w:uiPriority w:val="99"/>
    <w:rsid w:val="00510924"/>
    <w:rPr>
      <w:i/>
      <w:color w:val="5A5A5A"/>
    </w:rPr>
  </w:style>
  <w:style w:type="character" w:customStyle="1" w:styleId="1f8">
    <w:name w:val="Сильное выделение1"/>
    <w:uiPriority w:val="99"/>
    <w:rsid w:val="00510924"/>
    <w:rPr>
      <w:rFonts w:cs="Times New Roman"/>
      <w:b/>
      <w:i/>
      <w:sz w:val="24"/>
      <w:szCs w:val="24"/>
      <w:u w:val="single"/>
    </w:rPr>
  </w:style>
  <w:style w:type="character" w:customStyle="1" w:styleId="1f9">
    <w:name w:val="Слабая ссылка1"/>
    <w:uiPriority w:val="99"/>
    <w:rsid w:val="00510924"/>
    <w:rPr>
      <w:rFonts w:cs="Times New Roman"/>
      <w:sz w:val="24"/>
      <w:szCs w:val="24"/>
      <w:u w:val="single"/>
    </w:rPr>
  </w:style>
  <w:style w:type="character" w:customStyle="1" w:styleId="1fa">
    <w:name w:val="Сильная ссылка1"/>
    <w:uiPriority w:val="99"/>
    <w:rsid w:val="00510924"/>
    <w:rPr>
      <w:rFonts w:cs="Times New Roman"/>
      <w:b/>
      <w:sz w:val="24"/>
      <w:u w:val="single"/>
    </w:rPr>
  </w:style>
  <w:style w:type="character" w:customStyle="1" w:styleId="1fb">
    <w:name w:val="Название книги1"/>
    <w:uiPriority w:val="99"/>
    <w:rsid w:val="00510924"/>
    <w:rPr>
      <w:rFonts w:ascii="Arial" w:hAnsi="Arial" w:cs="Times New Roman"/>
      <w:b/>
      <w:i/>
      <w:sz w:val="24"/>
      <w:szCs w:val="24"/>
    </w:rPr>
  </w:style>
  <w:style w:type="paragraph" w:customStyle="1" w:styleId="1fc">
    <w:name w:val="Заголовок оглавления1"/>
    <w:basedOn w:val="1"/>
    <w:next w:val="a4"/>
    <w:uiPriority w:val="99"/>
    <w:rsid w:val="00510924"/>
    <w:pPr>
      <w:spacing w:line="240" w:lineRule="auto"/>
      <w:jc w:val="center"/>
      <w:outlineLvl w:val="9"/>
    </w:pPr>
    <w:rPr>
      <w:rFonts w:ascii="Arial" w:eastAsia="Calibri" w:hAnsi="Arial"/>
    </w:rPr>
  </w:style>
  <w:style w:type="paragraph" w:customStyle="1" w:styleId="CompanyName">
    <w:name w:val="Company Name"/>
    <w:basedOn w:val="1f5"/>
    <w:uiPriority w:val="99"/>
    <w:rsid w:val="00510924"/>
    <w:pPr>
      <w:ind w:left="634" w:firstLine="0"/>
      <w:jc w:val="left"/>
    </w:pPr>
    <w:rPr>
      <w:rFonts w:ascii="Cambria" w:hAnsi="Cambria" w:cs="Cambria"/>
      <w:caps/>
      <w:spacing w:val="20"/>
      <w:sz w:val="18"/>
      <w:szCs w:val="22"/>
      <w:lang w:eastAsia="zh-TW"/>
    </w:rPr>
  </w:style>
  <w:style w:type="paragraph" w:customStyle="1" w:styleId="AuthorsName">
    <w:name w:val="Author's Name"/>
    <w:basedOn w:val="1f5"/>
    <w:uiPriority w:val="99"/>
    <w:rsid w:val="00510924"/>
    <w:pPr>
      <w:ind w:left="634" w:firstLine="0"/>
      <w:jc w:val="left"/>
    </w:pPr>
    <w:rPr>
      <w:rFonts w:ascii="Cambria" w:hAnsi="Cambria" w:cs="Cambria"/>
      <w:sz w:val="18"/>
      <w:szCs w:val="22"/>
      <w:lang w:eastAsia="zh-TW"/>
    </w:rPr>
  </w:style>
  <w:style w:type="paragraph" w:customStyle="1" w:styleId="DocumentDate">
    <w:name w:val="Document Date"/>
    <w:basedOn w:val="1f5"/>
    <w:uiPriority w:val="99"/>
    <w:rsid w:val="00510924"/>
    <w:pPr>
      <w:ind w:left="634" w:firstLine="0"/>
      <w:jc w:val="left"/>
    </w:pPr>
    <w:rPr>
      <w:rFonts w:ascii="Cambria" w:hAnsi="Cambria" w:cs="Cambria"/>
      <w:caps/>
      <w:color w:val="7F7F7F"/>
      <w:sz w:val="16"/>
      <w:szCs w:val="22"/>
      <w:lang w:eastAsia="zh-TW"/>
    </w:rPr>
  </w:style>
  <w:style w:type="paragraph" w:customStyle="1" w:styleId="affff9">
    <w:name w:val="Аннотации"/>
    <w:basedOn w:val="a4"/>
    <w:uiPriority w:val="99"/>
    <w:rsid w:val="00510924"/>
    <w:pPr>
      <w:spacing w:after="0" w:line="240" w:lineRule="auto"/>
      <w:ind w:firstLine="284"/>
      <w:jc w:val="both"/>
    </w:pPr>
    <w:rPr>
      <w:rFonts w:ascii="Times New Roman" w:hAnsi="Times New Roman"/>
      <w:szCs w:val="20"/>
      <w:lang w:eastAsia="ru-RU"/>
    </w:rPr>
  </w:style>
  <w:style w:type="paragraph" w:customStyle="1" w:styleId="affffa">
    <w:name w:val="Содержимое таблицы"/>
    <w:basedOn w:val="a4"/>
    <w:uiPriority w:val="67"/>
    <w:rsid w:val="00510924"/>
    <w:pPr>
      <w:widowControl w:val="0"/>
      <w:suppressLineNumbers/>
      <w:suppressAutoHyphens/>
      <w:spacing w:after="0" w:line="240" w:lineRule="auto"/>
    </w:pPr>
    <w:rPr>
      <w:rFonts w:ascii="Times New Roman" w:eastAsia="Times New Roman" w:hAnsi="Times New Roman"/>
      <w:kern w:val="1"/>
      <w:sz w:val="24"/>
      <w:szCs w:val="24"/>
      <w:lang w:eastAsia="ru-RU"/>
    </w:rPr>
  </w:style>
  <w:style w:type="paragraph" w:customStyle="1" w:styleId="1fd">
    <w:name w:val="Стиль1"/>
    <w:uiPriority w:val="99"/>
    <w:rsid w:val="00510924"/>
    <w:pPr>
      <w:spacing w:line="360" w:lineRule="auto"/>
      <w:ind w:firstLine="720"/>
      <w:jc w:val="both"/>
    </w:pPr>
    <w:rPr>
      <w:rFonts w:ascii="Times New Roman" w:hAnsi="Times New Roman"/>
      <w:sz w:val="24"/>
    </w:rPr>
  </w:style>
  <w:style w:type="character" w:customStyle="1" w:styleId="affffb">
    <w:name w:val="Методика подзаголовок"/>
    <w:uiPriority w:val="99"/>
    <w:rsid w:val="00510924"/>
    <w:rPr>
      <w:rFonts w:ascii="Times New Roman" w:hAnsi="Times New Roman" w:cs="Times New Roman"/>
      <w:b/>
      <w:bCs/>
      <w:spacing w:val="30"/>
    </w:rPr>
  </w:style>
  <w:style w:type="paragraph" w:customStyle="1" w:styleId="affffc">
    <w:name w:val="текст сноски"/>
    <w:basedOn w:val="a4"/>
    <w:uiPriority w:val="99"/>
    <w:rsid w:val="00510924"/>
    <w:pPr>
      <w:widowControl w:val="0"/>
      <w:spacing w:after="0" w:line="240" w:lineRule="auto"/>
    </w:pPr>
    <w:rPr>
      <w:rFonts w:ascii="Gelvetsky 12pt" w:hAnsi="Gelvetsky 12pt" w:cs="Gelvetsky 12pt"/>
      <w:sz w:val="24"/>
      <w:szCs w:val="24"/>
      <w:lang w:val="en-US" w:eastAsia="ru-RU"/>
    </w:rPr>
  </w:style>
  <w:style w:type="character" w:customStyle="1" w:styleId="affffd">
    <w:name w:val="Схема документа Знак"/>
    <w:link w:val="affffe"/>
    <w:locked/>
    <w:rsid w:val="00510924"/>
    <w:rPr>
      <w:rFonts w:ascii="Arial" w:hAnsi="Arial"/>
      <w:b/>
      <w:bCs/>
      <w:sz w:val="26"/>
      <w:szCs w:val="26"/>
    </w:rPr>
  </w:style>
  <w:style w:type="paragraph" w:styleId="affffe">
    <w:name w:val="Document Map"/>
    <w:basedOn w:val="a4"/>
    <w:link w:val="affffd"/>
    <w:rsid w:val="00510924"/>
    <w:pPr>
      <w:spacing w:after="0" w:line="240" w:lineRule="auto"/>
      <w:ind w:firstLine="709"/>
      <w:jc w:val="both"/>
    </w:pPr>
    <w:rPr>
      <w:rFonts w:ascii="Arial" w:hAnsi="Arial"/>
      <w:b/>
      <w:bCs/>
      <w:sz w:val="26"/>
      <w:szCs w:val="26"/>
      <w:lang w:eastAsia="ru-RU"/>
    </w:rPr>
  </w:style>
  <w:style w:type="character" w:customStyle="1" w:styleId="1fe">
    <w:name w:val="Схема документа Знак1"/>
    <w:rsid w:val="00510924"/>
    <w:rPr>
      <w:rFonts w:ascii="Tahoma" w:hAnsi="Tahoma" w:cs="Tahoma"/>
      <w:sz w:val="16"/>
      <w:szCs w:val="16"/>
      <w:lang w:eastAsia="en-US"/>
    </w:rPr>
  </w:style>
  <w:style w:type="character" w:customStyle="1" w:styleId="184">
    <w:name w:val="Знак Знак18"/>
    <w:uiPriority w:val="99"/>
    <w:rsid w:val="00510924"/>
    <w:rPr>
      <w:rFonts w:ascii="Arial" w:hAnsi="Arial" w:cs="Times New Roman"/>
      <w:b/>
      <w:bCs/>
      <w:kern w:val="32"/>
      <w:sz w:val="32"/>
      <w:szCs w:val="32"/>
    </w:rPr>
  </w:style>
  <w:style w:type="character" w:customStyle="1" w:styleId="17b">
    <w:name w:val="Знак Знак17"/>
    <w:uiPriority w:val="99"/>
    <w:rsid w:val="00510924"/>
    <w:rPr>
      <w:rFonts w:ascii="Arial" w:hAnsi="Arial" w:cs="Times New Roman"/>
      <w:b/>
      <w:bCs/>
      <w:iCs/>
      <w:sz w:val="28"/>
      <w:szCs w:val="28"/>
    </w:rPr>
  </w:style>
  <w:style w:type="character" w:customStyle="1" w:styleId="164">
    <w:name w:val="Знак Знак16"/>
    <w:uiPriority w:val="99"/>
    <w:rsid w:val="00510924"/>
    <w:rPr>
      <w:rFonts w:ascii="Arial" w:hAnsi="Arial" w:cs="Times New Roman"/>
      <w:b/>
      <w:bCs/>
      <w:sz w:val="26"/>
      <w:szCs w:val="26"/>
    </w:rPr>
  </w:style>
  <w:style w:type="paragraph" w:styleId="2f6">
    <w:name w:val="toc 2"/>
    <w:basedOn w:val="a4"/>
    <w:next w:val="a4"/>
    <w:autoRedefine/>
    <w:uiPriority w:val="1"/>
    <w:qFormat/>
    <w:locked/>
    <w:rsid w:val="00510924"/>
    <w:pPr>
      <w:tabs>
        <w:tab w:val="right" w:leader="dot" w:pos="9345"/>
      </w:tabs>
      <w:spacing w:before="120" w:after="0" w:line="240" w:lineRule="auto"/>
    </w:pPr>
    <w:rPr>
      <w:rFonts w:ascii="Times New Roman" w:hAnsi="Times New Roman"/>
      <w:smallCaps/>
      <w:noProof/>
      <w:sz w:val="28"/>
      <w:szCs w:val="24"/>
    </w:rPr>
  </w:style>
  <w:style w:type="paragraph" w:styleId="3f2">
    <w:name w:val="toc 3"/>
    <w:basedOn w:val="a4"/>
    <w:next w:val="a4"/>
    <w:autoRedefine/>
    <w:uiPriority w:val="39"/>
    <w:locked/>
    <w:rsid w:val="00510924"/>
    <w:pPr>
      <w:tabs>
        <w:tab w:val="left" w:pos="284"/>
        <w:tab w:val="right" w:leader="dot" w:pos="9345"/>
      </w:tabs>
      <w:spacing w:after="100" w:line="240" w:lineRule="auto"/>
      <w:contextualSpacing/>
    </w:pPr>
    <w:rPr>
      <w:rFonts w:ascii="Times New Roman" w:hAnsi="Times New Roman"/>
      <w:sz w:val="28"/>
      <w:szCs w:val="24"/>
    </w:rPr>
  </w:style>
  <w:style w:type="paragraph" w:styleId="4f0">
    <w:name w:val="toc 4"/>
    <w:basedOn w:val="a4"/>
    <w:next w:val="a4"/>
    <w:autoRedefine/>
    <w:uiPriority w:val="39"/>
    <w:locked/>
    <w:rsid w:val="00510924"/>
    <w:pPr>
      <w:spacing w:after="100"/>
      <w:ind w:left="660"/>
    </w:pPr>
    <w:rPr>
      <w:rFonts w:ascii="Times New Roman" w:hAnsi="Times New Roman"/>
      <w:lang w:eastAsia="ru-RU"/>
    </w:rPr>
  </w:style>
  <w:style w:type="paragraph" w:styleId="5b">
    <w:name w:val="toc 5"/>
    <w:basedOn w:val="a4"/>
    <w:next w:val="a4"/>
    <w:autoRedefine/>
    <w:uiPriority w:val="39"/>
    <w:locked/>
    <w:rsid w:val="00510924"/>
    <w:pPr>
      <w:spacing w:after="100"/>
      <w:ind w:left="880"/>
    </w:pPr>
    <w:rPr>
      <w:rFonts w:ascii="Times New Roman" w:hAnsi="Times New Roman"/>
      <w:lang w:eastAsia="ru-RU"/>
    </w:rPr>
  </w:style>
  <w:style w:type="paragraph" w:styleId="66">
    <w:name w:val="toc 6"/>
    <w:basedOn w:val="a4"/>
    <w:next w:val="a4"/>
    <w:autoRedefine/>
    <w:uiPriority w:val="39"/>
    <w:locked/>
    <w:rsid w:val="00510924"/>
    <w:pPr>
      <w:spacing w:after="100"/>
      <w:ind w:left="1100"/>
    </w:pPr>
    <w:rPr>
      <w:rFonts w:ascii="Times New Roman" w:hAnsi="Times New Roman"/>
      <w:lang w:eastAsia="ru-RU"/>
    </w:rPr>
  </w:style>
  <w:style w:type="paragraph" w:styleId="73">
    <w:name w:val="toc 7"/>
    <w:basedOn w:val="a4"/>
    <w:next w:val="a4"/>
    <w:autoRedefine/>
    <w:uiPriority w:val="39"/>
    <w:locked/>
    <w:rsid w:val="00510924"/>
    <w:pPr>
      <w:spacing w:after="100"/>
      <w:ind w:left="1320"/>
    </w:pPr>
    <w:rPr>
      <w:rFonts w:ascii="Times New Roman" w:hAnsi="Times New Roman"/>
      <w:lang w:eastAsia="ru-RU"/>
    </w:rPr>
  </w:style>
  <w:style w:type="paragraph" w:styleId="85">
    <w:name w:val="toc 8"/>
    <w:basedOn w:val="a4"/>
    <w:next w:val="a4"/>
    <w:autoRedefine/>
    <w:uiPriority w:val="39"/>
    <w:locked/>
    <w:rsid w:val="00510924"/>
    <w:pPr>
      <w:spacing w:after="100"/>
      <w:ind w:left="1540"/>
    </w:pPr>
    <w:rPr>
      <w:rFonts w:ascii="Times New Roman" w:hAnsi="Times New Roman"/>
      <w:lang w:eastAsia="ru-RU"/>
    </w:rPr>
  </w:style>
  <w:style w:type="paragraph" w:styleId="95">
    <w:name w:val="toc 9"/>
    <w:basedOn w:val="a4"/>
    <w:next w:val="a4"/>
    <w:autoRedefine/>
    <w:uiPriority w:val="39"/>
    <w:locked/>
    <w:rsid w:val="00510924"/>
    <w:pPr>
      <w:spacing w:after="100"/>
      <w:ind w:left="1760"/>
    </w:pPr>
    <w:rPr>
      <w:rFonts w:ascii="Times New Roman" w:hAnsi="Times New Roman"/>
      <w:lang w:eastAsia="ru-RU"/>
    </w:rPr>
  </w:style>
  <w:style w:type="paragraph" w:styleId="afffff">
    <w:name w:val="Block Text"/>
    <w:basedOn w:val="a4"/>
    <w:rsid w:val="00510924"/>
    <w:pPr>
      <w:spacing w:after="0" w:line="240" w:lineRule="auto"/>
      <w:ind w:left="57" w:right="57" w:firstLine="720"/>
      <w:jc w:val="both"/>
    </w:pPr>
    <w:rPr>
      <w:rFonts w:ascii="Times New Roman" w:hAnsi="Times New Roman"/>
      <w:sz w:val="24"/>
      <w:szCs w:val="20"/>
      <w:lang w:eastAsia="ru-RU"/>
    </w:rPr>
  </w:style>
  <w:style w:type="paragraph" w:styleId="HTML">
    <w:name w:val="HTML Preformatted"/>
    <w:basedOn w:val="a4"/>
    <w:link w:val="HTML0"/>
    <w:rsid w:val="00510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link w:val="HTML"/>
    <w:rsid w:val="00510924"/>
    <w:rPr>
      <w:rFonts w:ascii="Courier New" w:hAnsi="Courier New" w:cs="Courier New"/>
    </w:rPr>
  </w:style>
  <w:style w:type="paragraph" w:customStyle="1" w:styleId="description">
    <w:name w:val="description"/>
    <w:basedOn w:val="a4"/>
    <w:uiPriority w:val="99"/>
    <w:rsid w:val="00510924"/>
    <w:pPr>
      <w:spacing w:before="100" w:beforeAutospacing="1" w:after="100" w:afterAutospacing="1" w:line="240" w:lineRule="auto"/>
    </w:pPr>
    <w:rPr>
      <w:rFonts w:ascii="Times New Roman" w:hAnsi="Times New Roman"/>
      <w:sz w:val="24"/>
      <w:szCs w:val="24"/>
      <w:lang w:eastAsia="ru-RU"/>
    </w:rPr>
  </w:style>
  <w:style w:type="character" w:customStyle="1" w:styleId="post-authorvcard">
    <w:name w:val="post-author vcard"/>
    <w:uiPriority w:val="99"/>
    <w:rsid w:val="00510924"/>
    <w:rPr>
      <w:rFonts w:cs="Times New Roman"/>
    </w:rPr>
  </w:style>
  <w:style w:type="character" w:customStyle="1" w:styleId="fn">
    <w:name w:val="fn"/>
    <w:uiPriority w:val="99"/>
    <w:rsid w:val="00510924"/>
    <w:rPr>
      <w:rFonts w:cs="Times New Roman"/>
    </w:rPr>
  </w:style>
  <w:style w:type="character" w:customStyle="1" w:styleId="post-timestamp2">
    <w:name w:val="post-timestamp2"/>
    <w:uiPriority w:val="99"/>
    <w:rsid w:val="00510924"/>
    <w:rPr>
      <w:rFonts w:cs="Times New Roman"/>
      <w:color w:val="999966"/>
    </w:rPr>
  </w:style>
  <w:style w:type="character" w:customStyle="1" w:styleId="post-comment-link">
    <w:name w:val="post-comment-link"/>
    <w:uiPriority w:val="99"/>
    <w:rsid w:val="00510924"/>
    <w:rPr>
      <w:rFonts w:cs="Times New Roman"/>
    </w:rPr>
  </w:style>
  <w:style w:type="character" w:customStyle="1" w:styleId="item-controlblog-adminpid-1744177254">
    <w:name w:val="item-control blog-admin pid-1744177254"/>
    <w:uiPriority w:val="99"/>
    <w:rsid w:val="00510924"/>
    <w:rPr>
      <w:rFonts w:cs="Times New Roman"/>
    </w:rPr>
  </w:style>
  <w:style w:type="character" w:customStyle="1" w:styleId="zippytoggle-open">
    <w:name w:val="zippy toggle-open"/>
    <w:uiPriority w:val="99"/>
    <w:rsid w:val="00510924"/>
    <w:rPr>
      <w:rFonts w:cs="Times New Roman"/>
    </w:rPr>
  </w:style>
  <w:style w:type="character" w:customStyle="1" w:styleId="post-count">
    <w:name w:val="post-count"/>
    <w:uiPriority w:val="99"/>
    <w:rsid w:val="00510924"/>
    <w:rPr>
      <w:rFonts w:cs="Times New Roman"/>
    </w:rPr>
  </w:style>
  <w:style w:type="character" w:customStyle="1" w:styleId="zippy">
    <w:name w:val="zippy"/>
    <w:uiPriority w:val="99"/>
    <w:rsid w:val="00510924"/>
    <w:rPr>
      <w:rFonts w:cs="Times New Roman"/>
    </w:rPr>
  </w:style>
  <w:style w:type="character" w:customStyle="1" w:styleId="item-controlblog-admin">
    <w:name w:val="item-control blog-admin"/>
    <w:uiPriority w:val="99"/>
    <w:rsid w:val="00510924"/>
    <w:rPr>
      <w:rFonts w:cs="Times New Roman"/>
    </w:rPr>
  </w:style>
  <w:style w:type="paragraph" w:customStyle="1" w:styleId="1ff">
    <w:name w:val="Знак1"/>
    <w:basedOn w:val="a4"/>
    <w:uiPriority w:val="99"/>
    <w:rsid w:val="00510924"/>
    <w:pPr>
      <w:spacing w:before="100" w:beforeAutospacing="1" w:after="100" w:afterAutospacing="1" w:line="240" w:lineRule="auto"/>
    </w:pPr>
    <w:rPr>
      <w:rFonts w:ascii="Times New Roman" w:hAnsi="Times New Roman"/>
      <w:color w:val="000000"/>
      <w:sz w:val="24"/>
      <w:szCs w:val="24"/>
      <w:u w:color="000000"/>
      <w:lang w:val="en-US"/>
    </w:rPr>
  </w:style>
  <w:style w:type="paragraph" w:customStyle="1" w:styleId="acknowledgment">
    <w:name w:val="acknowledgment"/>
    <w:basedOn w:val="a4"/>
    <w:next w:val="a4"/>
    <w:uiPriority w:val="99"/>
    <w:rsid w:val="00510924"/>
    <w:pPr>
      <w:widowControl w:val="0"/>
      <w:spacing w:before="480" w:after="0" w:line="240" w:lineRule="auto"/>
    </w:pPr>
    <w:rPr>
      <w:rFonts w:ascii="Arial" w:hAnsi="Arial"/>
      <w:vanish/>
      <w:sz w:val="18"/>
      <w:szCs w:val="20"/>
      <w:lang w:val="en-GB"/>
    </w:rPr>
  </w:style>
  <w:style w:type="character" w:customStyle="1" w:styleId="1ff0">
    <w:name w:val="Знак Знак1"/>
    <w:uiPriority w:val="99"/>
    <w:locked/>
    <w:rsid w:val="00510924"/>
    <w:rPr>
      <w:rFonts w:ascii="Arial" w:hAnsi="Arial" w:cs="Arial"/>
      <w:b/>
      <w:bCs/>
      <w:sz w:val="26"/>
      <w:szCs w:val="26"/>
      <w:lang w:val="ru-RU" w:eastAsia="ru-RU" w:bidi="ar-SA"/>
    </w:rPr>
  </w:style>
  <w:style w:type="paragraph" w:customStyle="1" w:styleId="2f7">
    <w:name w:val="Знак Знак2 Знак"/>
    <w:basedOn w:val="a4"/>
    <w:uiPriority w:val="99"/>
    <w:rsid w:val="00510924"/>
    <w:pPr>
      <w:spacing w:after="160" w:line="240" w:lineRule="exact"/>
    </w:pPr>
    <w:rPr>
      <w:rFonts w:ascii="Verdana" w:hAnsi="Verdana"/>
      <w:sz w:val="20"/>
      <w:szCs w:val="20"/>
      <w:lang w:val="en-US"/>
    </w:rPr>
  </w:style>
  <w:style w:type="paragraph" w:styleId="2f8">
    <w:name w:val="List Bullet 2"/>
    <w:basedOn w:val="a4"/>
    <w:autoRedefine/>
    <w:uiPriority w:val="99"/>
    <w:rsid w:val="00510924"/>
    <w:pPr>
      <w:spacing w:before="60" w:after="60" w:line="240" w:lineRule="auto"/>
      <w:ind w:firstLine="720"/>
      <w:jc w:val="both"/>
    </w:pPr>
    <w:rPr>
      <w:rFonts w:ascii="Times New Roman" w:hAnsi="Times New Roman"/>
      <w:sz w:val="24"/>
      <w:szCs w:val="24"/>
      <w:lang w:eastAsia="ru-RU"/>
    </w:rPr>
  </w:style>
  <w:style w:type="character" w:customStyle="1" w:styleId="list0020paragraphchar1">
    <w:name w:val="list_0020paragraph__char1"/>
    <w:uiPriority w:val="99"/>
    <w:rsid w:val="00510924"/>
    <w:rPr>
      <w:rFonts w:ascii="Times New Roman" w:hAnsi="Times New Roman" w:cs="Times New Roman"/>
      <w:sz w:val="24"/>
      <w:szCs w:val="24"/>
    </w:rPr>
  </w:style>
  <w:style w:type="character" w:customStyle="1" w:styleId="1ff1">
    <w:name w:val="Основной шрифт абзаца1"/>
    <w:uiPriority w:val="67"/>
    <w:rsid w:val="00510924"/>
  </w:style>
  <w:style w:type="paragraph" w:customStyle="1" w:styleId="afffff0">
    <w:name w:val="Заголовок"/>
    <w:basedOn w:val="a4"/>
    <w:next w:val="af9"/>
    <w:uiPriority w:val="67"/>
    <w:rsid w:val="00510924"/>
    <w:pPr>
      <w:keepNext/>
      <w:suppressAutoHyphens/>
      <w:spacing w:before="240" w:after="120" w:line="240" w:lineRule="auto"/>
    </w:pPr>
    <w:rPr>
      <w:rFonts w:ascii="Arial" w:eastAsia="MS Mincho" w:hAnsi="Arial" w:cs="Tahoma"/>
      <w:sz w:val="28"/>
      <w:szCs w:val="28"/>
      <w:lang w:eastAsia="ar-SA"/>
    </w:rPr>
  </w:style>
  <w:style w:type="paragraph" w:styleId="afffff1">
    <w:name w:val="List"/>
    <w:basedOn w:val="af9"/>
    <w:uiPriority w:val="67"/>
    <w:rsid w:val="00510924"/>
    <w:pPr>
      <w:shd w:val="clear" w:color="auto" w:fill="auto"/>
      <w:suppressAutoHyphens/>
      <w:spacing w:line="240" w:lineRule="auto"/>
      <w:jc w:val="left"/>
    </w:pPr>
    <w:rPr>
      <w:rFonts w:cs="Tahoma"/>
      <w:sz w:val="24"/>
      <w:szCs w:val="24"/>
      <w:lang w:eastAsia="ar-SA"/>
    </w:rPr>
  </w:style>
  <w:style w:type="paragraph" w:customStyle="1" w:styleId="1ff2">
    <w:name w:val="Название1"/>
    <w:basedOn w:val="a4"/>
    <w:uiPriority w:val="99"/>
    <w:rsid w:val="00510924"/>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ff3">
    <w:name w:val="Указатель1"/>
    <w:basedOn w:val="a4"/>
    <w:uiPriority w:val="67"/>
    <w:rsid w:val="00510924"/>
    <w:pPr>
      <w:suppressLineNumbers/>
      <w:suppressAutoHyphens/>
      <w:spacing w:after="0" w:line="240" w:lineRule="auto"/>
    </w:pPr>
    <w:rPr>
      <w:rFonts w:ascii="Times New Roman" w:hAnsi="Times New Roman" w:cs="Tahoma"/>
      <w:sz w:val="24"/>
      <w:szCs w:val="24"/>
      <w:lang w:eastAsia="ar-SA"/>
    </w:rPr>
  </w:style>
  <w:style w:type="character" w:customStyle="1" w:styleId="afffff2">
    <w:name w:val="Символ сноски"/>
    <w:uiPriority w:val="99"/>
    <w:rsid w:val="00510924"/>
    <w:rPr>
      <w:rFonts w:cs="Times New Roman"/>
      <w:vertAlign w:val="superscript"/>
    </w:rPr>
  </w:style>
  <w:style w:type="character" w:customStyle="1" w:styleId="dash0417043d0430043a00200441043d043e0441043a0438char">
    <w:name w:val="dash0417_043d_0430_043a_0020_0441_043d_043e_0441_043a_0438__char"/>
    <w:uiPriority w:val="99"/>
    <w:rsid w:val="00510924"/>
    <w:rPr>
      <w:rFonts w:cs="Times New Roman"/>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510924"/>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uiPriority w:val="99"/>
    <w:rsid w:val="00510924"/>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4"/>
    <w:uiPriority w:val="99"/>
    <w:rsid w:val="00510924"/>
    <w:pPr>
      <w:spacing w:after="0" w:line="240" w:lineRule="auto"/>
    </w:pPr>
    <w:rPr>
      <w:rFonts w:ascii="Times New Roman" w:hAnsi="Times New Roman"/>
      <w:sz w:val="24"/>
      <w:szCs w:val="24"/>
      <w:lang w:eastAsia="ru-RU"/>
    </w:rPr>
  </w:style>
  <w:style w:type="paragraph" w:customStyle="1" w:styleId="afffff3">
    <w:name w:val="#Текст_мой"/>
    <w:uiPriority w:val="99"/>
    <w:rsid w:val="00510924"/>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f4">
    <w:name w:val="Знак Знак Знак Знак Знак Знак Знак Знак Знак"/>
    <w:basedOn w:val="a4"/>
    <w:uiPriority w:val="99"/>
    <w:rsid w:val="00510924"/>
    <w:pPr>
      <w:spacing w:before="100" w:beforeAutospacing="1" w:after="100" w:afterAutospacing="1" w:line="240" w:lineRule="auto"/>
    </w:pPr>
    <w:rPr>
      <w:rFonts w:ascii="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510924"/>
    <w:rPr>
      <w:rFonts w:ascii="Times New Roman" w:hAnsi="Times New Roman" w:cs="Times New Roman"/>
      <w:sz w:val="24"/>
      <w:szCs w:val="24"/>
      <w:u w:val="none"/>
      <w:effect w:val="none"/>
    </w:rPr>
  </w:style>
  <w:style w:type="character" w:customStyle="1" w:styleId="74">
    <w:name w:val="Знак Знак7"/>
    <w:uiPriority w:val="99"/>
    <w:rsid w:val="00510924"/>
    <w:rPr>
      <w:rFonts w:cs="Times New Roman"/>
      <w:sz w:val="24"/>
      <w:szCs w:val="24"/>
      <w:lang w:val="ru-RU" w:eastAsia="ru-RU" w:bidi="ar-SA"/>
    </w:rPr>
  </w:style>
  <w:style w:type="paragraph" w:customStyle="1" w:styleId="-12">
    <w:name w:val="Цветной список - Акцент 12"/>
    <w:basedOn w:val="a4"/>
    <w:qFormat/>
    <w:rsid w:val="00510924"/>
    <w:pPr>
      <w:spacing w:line="240" w:lineRule="auto"/>
      <w:ind w:left="720"/>
      <w:contextualSpacing/>
    </w:pPr>
    <w:rPr>
      <w:rFonts w:ascii="Cambria" w:eastAsia="Times New Roman" w:hAnsi="Cambria"/>
      <w:sz w:val="24"/>
      <w:szCs w:val="24"/>
    </w:rPr>
  </w:style>
  <w:style w:type="character" w:customStyle="1" w:styleId="dash041e005f0431005f044b005f0447005f043d005f044b005f0439char1">
    <w:name w:val="dash041e_005f0431_005f044b_005f0447_005f043d_005f044b_005f0439__char1"/>
    <w:rsid w:val="00510924"/>
    <w:rPr>
      <w:rFonts w:ascii="Times New Roman" w:hAnsi="Times New Roman" w:cs="Times New Roman"/>
      <w:sz w:val="24"/>
      <w:szCs w:val="24"/>
      <w:u w:val="none"/>
      <w:effect w:val="none"/>
    </w:rPr>
  </w:style>
  <w:style w:type="character" w:customStyle="1" w:styleId="dash041e0431044b0447043d044b0439char1">
    <w:name w:val="dash041e_0431_044b_0447_043d_044b_0439__char1"/>
    <w:uiPriority w:val="99"/>
    <w:rsid w:val="00510924"/>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4"/>
    <w:rsid w:val="00510924"/>
    <w:pPr>
      <w:spacing w:after="0" w:line="240" w:lineRule="auto"/>
    </w:pPr>
    <w:rPr>
      <w:rFonts w:ascii="Times New Roman" w:hAnsi="Times New Roman"/>
      <w:sz w:val="24"/>
      <w:szCs w:val="24"/>
      <w:lang w:eastAsia="ru-RU"/>
    </w:rPr>
  </w:style>
  <w:style w:type="paragraph" w:styleId="afffff5">
    <w:name w:val="annotation text"/>
    <w:basedOn w:val="a4"/>
    <w:link w:val="afffff6"/>
    <w:uiPriority w:val="99"/>
    <w:rsid w:val="00510924"/>
    <w:pPr>
      <w:spacing w:after="0" w:line="240" w:lineRule="auto"/>
    </w:pPr>
    <w:rPr>
      <w:rFonts w:ascii="Times New Roman" w:hAnsi="Times New Roman"/>
      <w:sz w:val="20"/>
      <w:szCs w:val="20"/>
      <w:lang w:eastAsia="ru-RU"/>
    </w:rPr>
  </w:style>
  <w:style w:type="character" w:customStyle="1" w:styleId="afffff6">
    <w:name w:val="Текст примечания Знак"/>
    <w:link w:val="afffff5"/>
    <w:uiPriority w:val="99"/>
    <w:rsid w:val="00510924"/>
    <w:rPr>
      <w:rFonts w:ascii="Times New Roman" w:hAnsi="Times New Roman"/>
    </w:rPr>
  </w:style>
  <w:style w:type="character" w:customStyle="1" w:styleId="maintext1">
    <w:name w:val="maintext1"/>
    <w:uiPriority w:val="99"/>
    <w:rsid w:val="00510924"/>
    <w:rPr>
      <w:rFonts w:cs="Times New Roman"/>
      <w:sz w:val="24"/>
      <w:szCs w:val="24"/>
    </w:rPr>
  </w:style>
  <w:style w:type="paragraph" w:customStyle="1" w:styleId="default0">
    <w:name w:val="default"/>
    <w:basedOn w:val="a4"/>
    <w:qFormat/>
    <w:rsid w:val="00510924"/>
    <w:pPr>
      <w:spacing w:after="0" w:line="240" w:lineRule="auto"/>
    </w:pPr>
    <w:rPr>
      <w:rFonts w:ascii="Times New Roman" w:hAnsi="Times New Roman"/>
      <w:sz w:val="24"/>
      <w:szCs w:val="24"/>
      <w:lang w:eastAsia="ru-RU"/>
    </w:rPr>
  </w:style>
  <w:style w:type="character" w:customStyle="1" w:styleId="default005f005fchar1char1">
    <w:name w:val="default_005f_005fchar1__char1"/>
    <w:rsid w:val="00510924"/>
    <w:rPr>
      <w:rFonts w:ascii="Times New Roman" w:hAnsi="Times New Roman" w:cs="Times New Roman"/>
      <w:sz w:val="24"/>
      <w:szCs w:val="24"/>
      <w:u w:val="none"/>
      <w:effect w:val="none"/>
    </w:rPr>
  </w:style>
  <w:style w:type="paragraph" w:customStyle="1" w:styleId="ConsPlusNormal">
    <w:name w:val="ConsPlusNormal"/>
    <w:qFormat/>
    <w:rsid w:val="00510924"/>
    <w:pPr>
      <w:widowControl w:val="0"/>
      <w:autoSpaceDE w:val="0"/>
      <w:autoSpaceDN w:val="0"/>
      <w:adjustRightInd w:val="0"/>
      <w:ind w:firstLine="720"/>
    </w:pPr>
    <w:rPr>
      <w:rFonts w:ascii="Arial" w:hAnsi="Arial" w:cs="Arial"/>
    </w:rPr>
  </w:style>
  <w:style w:type="character" w:customStyle="1" w:styleId="5c">
    <w:name w:val="Знак Знак5"/>
    <w:uiPriority w:val="99"/>
    <w:rsid w:val="00510924"/>
    <w:rPr>
      <w:rFonts w:cs="Times New Roman"/>
      <w:sz w:val="16"/>
      <w:szCs w:val="16"/>
      <w:lang w:val="ru-RU" w:eastAsia="ru-RU" w:bidi="ar-SA"/>
    </w:rPr>
  </w:style>
  <w:style w:type="character" w:customStyle="1" w:styleId="dash0410043104370430044600200441043f04380441043a0430char1">
    <w:name w:val="dash0410_0431_0437_0430_0446_0020_0441_043f_0438_0441_043a_0430__char1"/>
    <w:uiPriority w:val="99"/>
    <w:rsid w:val="00510924"/>
    <w:rPr>
      <w:rFonts w:ascii="Times New Roman" w:hAnsi="Times New Roman" w:cs="Times New Roman"/>
      <w:sz w:val="24"/>
      <w:szCs w:val="24"/>
      <w:u w:val="none"/>
      <w:effect w:val="none"/>
    </w:rPr>
  </w:style>
  <w:style w:type="character" w:customStyle="1" w:styleId="1011">
    <w:name w:val="Знак Знак101"/>
    <w:uiPriority w:val="99"/>
    <w:locked/>
    <w:rsid w:val="00510924"/>
    <w:rPr>
      <w:rFonts w:eastAsia="Times New Roman" w:cs="Times New Roman"/>
      <w:sz w:val="24"/>
      <w:szCs w:val="24"/>
      <w:lang w:val="en-US" w:eastAsia="ru-RU" w:bidi="ar-SA"/>
    </w:rPr>
  </w:style>
  <w:style w:type="character" w:customStyle="1" w:styleId="910">
    <w:name w:val="Знак Знак91"/>
    <w:uiPriority w:val="99"/>
    <w:locked/>
    <w:rsid w:val="00510924"/>
    <w:rPr>
      <w:rFonts w:eastAsia="Times New Roman" w:cs="Times New Roman"/>
      <w:sz w:val="24"/>
      <w:szCs w:val="24"/>
      <w:lang w:val="en-US" w:eastAsia="ru-RU" w:bidi="ar-SA"/>
    </w:rPr>
  </w:style>
  <w:style w:type="table" w:styleId="-1">
    <w:name w:val="Table Web 1"/>
    <w:basedOn w:val="a6"/>
    <w:rsid w:val="00510924"/>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510924"/>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510924"/>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7">
    <w:name w:val="Table Elegant"/>
    <w:basedOn w:val="a6"/>
    <w:rsid w:val="00510924"/>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4">
    <w:name w:val="Table Subtle 1"/>
    <w:basedOn w:val="a6"/>
    <w:rsid w:val="00510924"/>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Subtle 2"/>
    <w:basedOn w:val="a6"/>
    <w:rsid w:val="00510924"/>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FR3">
    <w:name w:val="FR3"/>
    <w:rsid w:val="00510924"/>
    <w:pPr>
      <w:widowControl w:val="0"/>
      <w:suppressAutoHyphens/>
      <w:spacing w:line="259" w:lineRule="auto"/>
      <w:ind w:firstLine="300"/>
      <w:jc w:val="both"/>
    </w:pPr>
    <w:rPr>
      <w:rFonts w:ascii="Arial" w:eastAsia="Arial" w:hAnsi="Arial"/>
      <w:sz w:val="18"/>
      <w:lang w:eastAsia="ar-SA"/>
    </w:rPr>
  </w:style>
  <w:style w:type="character" w:customStyle="1" w:styleId="ac">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b"/>
    <w:uiPriority w:val="99"/>
    <w:rsid w:val="00510924"/>
    <w:rPr>
      <w:rFonts w:ascii="Times New Roman" w:eastAsia="Times New Roman" w:hAnsi="Times New Roman"/>
      <w:sz w:val="24"/>
      <w:szCs w:val="24"/>
    </w:rPr>
  </w:style>
  <w:style w:type="paragraph" w:customStyle="1" w:styleId="1ff5">
    <w:name w:val="1"/>
    <w:basedOn w:val="a4"/>
    <w:rsid w:val="00510924"/>
    <w:pPr>
      <w:spacing w:before="27" w:after="27" w:line="240" w:lineRule="auto"/>
    </w:pPr>
    <w:rPr>
      <w:rFonts w:ascii="Times New Roman" w:eastAsia="Times New Roman" w:hAnsi="Times New Roman"/>
      <w:sz w:val="20"/>
      <w:szCs w:val="20"/>
      <w:lang w:eastAsia="ru-RU"/>
    </w:rPr>
  </w:style>
  <w:style w:type="paragraph" w:customStyle="1" w:styleId="2fa">
    <w:name w:val="Без интервала2"/>
    <w:rsid w:val="00510924"/>
    <w:rPr>
      <w:rFonts w:eastAsia="Times New Roman" w:cs="Calibri"/>
      <w:sz w:val="22"/>
      <w:szCs w:val="22"/>
      <w:lang w:eastAsia="en-US"/>
    </w:rPr>
  </w:style>
  <w:style w:type="paragraph" w:customStyle="1" w:styleId="c0">
    <w:name w:val="c0"/>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rsid w:val="00510924"/>
  </w:style>
  <w:style w:type="character" w:customStyle="1" w:styleId="c1">
    <w:name w:val="c1"/>
    <w:rsid w:val="00510924"/>
  </w:style>
  <w:style w:type="paragraph" w:customStyle="1" w:styleId="ConsPlusNonformat">
    <w:name w:val="ConsPlusNonformat"/>
    <w:rsid w:val="00510924"/>
    <w:pPr>
      <w:autoSpaceDE w:val="0"/>
      <w:autoSpaceDN w:val="0"/>
      <w:adjustRightInd w:val="0"/>
    </w:pPr>
    <w:rPr>
      <w:rFonts w:ascii="Courier New" w:eastAsia="Times New Roman" w:hAnsi="Courier New" w:cs="Courier New"/>
    </w:rPr>
  </w:style>
  <w:style w:type="character" w:customStyle="1" w:styleId="c4">
    <w:name w:val="c4"/>
    <w:rsid w:val="00510924"/>
  </w:style>
  <w:style w:type="paragraph" w:customStyle="1" w:styleId="msolistparagraph0">
    <w:name w:val="msolistparagraph"/>
    <w:basedOn w:val="a4"/>
    <w:uiPriority w:val="99"/>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spacing0">
    <w:name w:val="msonospacing"/>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4">
    <w:name w:val="Style4"/>
    <w:basedOn w:val="a4"/>
    <w:rsid w:val="00510924"/>
    <w:pPr>
      <w:widowControl w:val="0"/>
      <w:autoSpaceDE w:val="0"/>
      <w:autoSpaceDN w:val="0"/>
      <w:adjustRightInd w:val="0"/>
      <w:spacing w:after="0" w:line="220" w:lineRule="exact"/>
      <w:ind w:firstLine="514"/>
      <w:jc w:val="both"/>
    </w:pPr>
    <w:rPr>
      <w:rFonts w:ascii="Times New Roman" w:eastAsia="Times New Roman" w:hAnsi="Times New Roman"/>
      <w:sz w:val="24"/>
      <w:szCs w:val="24"/>
      <w:lang w:eastAsia="ru-RU"/>
    </w:rPr>
  </w:style>
  <w:style w:type="character" w:customStyle="1" w:styleId="FontStyle43">
    <w:name w:val="Font Style43"/>
    <w:uiPriority w:val="6"/>
    <w:rsid w:val="00510924"/>
    <w:rPr>
      <w:rFonts w:ascii="Times New Roman" w:hAnsi="Times New Roman" w:cs="Times New Roman" w:hint="default"/>
      <w:sz w:val="18"/>
      <w:szCs w:val="18"/>
    </w:rPr>
  </w:style>
  <w:style w:type="paragraph" w:customStyle="1" w:styleId="u">
    <w:name w:val="u"/>
    <w:basedOn w:val="a4"/>
    <w:rsid w:val="00510924"/>
    <w:pPr>
      <w:spacing w:after="0" w:line="240" w:lineRule="auto"/>
      <w:ind w:firstLine="390"/>
      <w:jc w:val="both"/>
    </w:pPr>
    <w:rPr>
      <w:rFonts w:ascii="Times New Roman" w:eastAsia="Times New Roman" w:hAnsi="Times New Roman"/>
      <w:sz w:val="24"/>
      <w:szCs w:val="24"/>
      <w:lang w:eastAsia="ru-RU"/>
    </w:rPr>
  </w:style>
  <w:style w:type="paragraph" w:customStyle="1" w:styleId="318">
    <w:name w:val="Основной текст с отступом 31"/>
    <w:basedOn w:val="a4"/>
    <w:rsid w:val="00510924"/>
    <w:pPr>
      <w:overflowPunct w:val="0"/>
      <w:autoSpaceDE w:val="0"/>
      <w:autoSpaceDN w:val="0"/>
      <w:adjustRightInd w:val="0"/>
      <w:spacing w:after="0" w:line="240" w:lineRule="auto"/>
      <w:ind w:right="46" w:firstLine="567"/>
      <w:jc w:val="both"/>
      <w:textAlignment w:val="baseline"/>
    </w:pPr>
    <w:rPr>
      <w:rFonts w:ascii="TimesET" w:eastAsia="Times New Roman" w:hAnsi="TimesET"/>
      <w:sz w:val="24"/>
      <w:szCs w:val="20"/>
      <w:lang w:eastAsia="ru-RU"/>
    </w:rPr>
  </w:style>
  <w:style w:type="paragraph" w:customStyle="1" w:styleId="32c">
    <w:name w:val="Основной текст с отступом 32"/>
    <w:basedOn w:val="a4"/>
    <w:rsid w:val="00510924"/>
    <w:pPr>
      <w:overflowPunct w:val="0"/>
      <w:autoSpaceDE w:val="0"/>
      <w:autoSpaceDN w:val="0"/>
      <w:adjustRightInd w:val="0"/>
      <w:spacing w:after="0" w:line="240" w:lineRule="auto"/>
      <w:ind w:right="46" w:firstLine="567"/>
      <w:jc w:val="both"/>
      <w:textAlignment w:val="baseline"/>
    </w:pPr>
    <w:rPr>
      <w:rFonts w:ascii="TimesET" w:eastAsia="Times New Roman" w:hAnsi="TimesET"/>
      <w:sz w:val="24"/>
      <w:szCs w:val="20"/>
      <w:lang w:eastAsia="ru-RU"/>
    </w:rPr>
  </w:style>
  <w:style w:type="paragraph" w:customStyle="1" w:styleId="p25">
    <w:name w:val="p25"/>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6">
    <w:name w:val="p26"/>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rsid w:val="00510924"/>
  </w:style>
  <w:style w:type="paragraph" w:customStyle="1" w:styleId="Style27">
    <w:name w:val="Style27"/>
    <w:basedOn w:val="a4"/>
    <w:uiPriority w:val="99"/>
    <w:rsid w:val="00510924"/>
    <w:pPr>
      <w:widowControl w:val="0"/>
      <w:autoSpaceDE w:val="0"/>
      <w:autoSpaceDN w:val="0"/>
      <w:adjustRightInd w:val="0"/>
      <w:spacing w:after="0" w:line="274" w:lineRule="exact"/>
      <w:ind w:hanging="355"/>
      <w:jc w:val="both"/>
    </w:pPr>
    <w:rPr>
      <w:rFonts w:ascii="Arial" w:eastAsia="Times New Roman" w:hAnsi="Arial" w:cs="Arial"/>
      <w:sz w:val="24"/>
      <w:szCs w:val="24"/>
      <w:lang w:eastAsia="ru-RU"/>
    </w:rPr>
  </w:style>
  <w:style w:type="character" w:customStyle="1" w:styleId="FontStyle77">
    <w:name w:val="Font Style77"/>
    <w:uiPriority w:val="99"/>
    <w:rsid w:val="00510924"/>
    <w:rPr>
      <w:rFonts w:ascii="Arial" w:hAnsi="Arial" w:cs="Arial"/>
      <w:sz w:val="22"/>
      <w:szCs w:val="22"/>
    </w:rPr>
  </w:style>
  <w:style w:type="character" w:customStyle="1" w:styleId="FontStyle88">
    <w:name w:val="Font Style88"/>
    <w:uiPriority w:val="99"/>
    <w:rsid w:val="00510924"/>
    <w:rPr>
      <w:rFonts w:ascii="Arial" w:hAnsi="Arial" w:cs="Arial"/>
      <w:sz w:val="22"/>
      <w:szCs w:val="22"/>
    </w:rPr>
  </w:style>
  <w:style w:type="paragraph" w:customStyle="1" w:styleId="Style35">
    <w:name w:val="Style35"/>
    <w:basedOn w:val="a4"/>
    <w:uiPriority w:val="99"/>
    <w:rsid w:val="00510924"/>
    <w:pPr>
      <w:widowControl w:val="0"/>
      <w:autoSpaceDE w:val="0"/>
      <w:autoSpaceDN w:val="0"/>
      <w:adjustRightInd w:val="0"/>
      <w:spacing w:after="0" w:line="278" w:lineRule="exact"/>
      <w:jc w:val="both"/>
    </w:pPr>
    <w:rPr>
      <w:rFonts w:ascii="Arial" w:eastAsia="Times New Roman" w:hAnsi="Arial" w:cs="Arial"/>
      <w:sz w:val="24"/>
      <w:szCs w:val="24"/>
      <w:lang w:eastAsia="ru-RU"/>
    </w:rPr>
  </w:style>
  <w:style w:type="paragraph" w:customStyle="1" w:styleId="Style38">
    <w:name w:val="Style38"/>
    <w:basedOn w:val="a4"/>
    <w:uiPriority w:val="99"/>
    <w:rsid w:val="00510924"/>
    <w:pPr>
      <w:widowControl w:val="0"/>
      <w:autoSpaceDE w:val="0"/>
      <w:autoSpaceDN w:val="0"/>
      <w:adjustRightInd w:val="0"/>
      <w:spacing w:after="0" w:line="278" w:lineRule="exact"/>
      <w:ind w:hanging="86"/>
    </w:pPr>
    <w:rPr>
      <w:rFonts w:ascii="Arial" w:eastAsia="Times New Roman" w:hAnsi="Arial" w:cs="Arial"/>
      <w:sz w:val="24"/>
      <w:szCs w:val="24"/>
      <w:lang w:eastAsia="ru-RU"/>
    </w:rPr>
  </w:style>
  <w:style w:type="paragraph" w:customStyle="1" w:styleId="Style45">
    <w:name w:val="Style45"/>
    <w:basedOn w:val="a4"/>
    <w:uiPriority w:val="99"/>
    <w:rsid w:val="00510924"/>
    <w:pPr>
      <w:widowControl w:val="0"/>
      <w:autoSpaceDE w:val="0"/>
      <w:autoSpaceDN w:val="0"/>
      <w:adjustRightInd w:val="0"/>
      <w:spacing w:after="0" w:line="278" w:lineRule="exact"/>
      <w:ind w:firstLine="691"/>
      <w:jc w:val="both"/>
    </w:pPr>
    <w:rPr>
      <w:rFonts w:ascii="Arial" w:eastAsia="Times New Roman" w:hAnsi="Arial" w:cs="Arial"/>
      <w:sz w:val="24"/>
      <w:szCs w:val="24"/>
      <w:lang w:eastAsia="ru-RU"/>
    </w:rPr>
  </w:style>
  <w:style w:type="paragraph" w:customStyle="1" w:styleId="Style42">
    <w:name w:val="Style42"/>
    <w:basedOn w:val="a4"/>
    <w:uiPriority w:val="99"/>
    <w:rsid w:val="00510924"/>
    <w:pPr>
      <w:widowControl w:val="0"/>
      <w:autoSpaceDE w:val="0"/>
      <w:autoSpaceDN w:val="0"/>
      <w:adjustRightInd w:val="0"/>
      <w:spacing w:after="0" w:line="274" w:lineRule="exact"/>
      <w:ind w:hanging="355"/>
    </w:pPr>
    <w:rPr>
      <w:rFonts w:ascii="Arial" w:eastAsia="Times New Roman" w:hAnsi="Arial" w:cs="Arial"/>
      <w:sz w:val="24"/>
      <w:szCs w:val="24"/>
      <w:lang w:eastAsia="ru-RU"/>
    </w:rPr>
  </w:style>
  <w:style w:type="character" w:customStyle="1" w:styleId="FontStyle87">
    <w:name w:val="Font Style87"/>
    <w:uiPriority w:val="99"/>
    <w:rsid w:val="00510924"/>
    <w:rPr>
      <w:rFonts w:ascii="Arial" w:hAnsi="Arial" w:cs="Arial"/>
      <w:b/>
      <w:bCs/>
      <w:sz w:val="22"/>
      <w:szCs w:val="22"/>
    </w:rPr>
  </w:style>
  <w:style w:type="paragraph" w:customStyle="1" w:styleId="Style32">
    <w:name w:val="Style32"/>
    <w:basedOn w:val="a4"/>
    <w:uiPriority w:val="99"/>
    <w:rsid w:val="0051092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CharChar">
    <w:name w:val="Char Char"/>
    <w:basedOn w:val="a4"/>
    <w:uiPriority w:val="99"/>
    <w:rsid w:val="00510924"/>
    <w:pPr>
      <w:spacing w:after="160" w:line="240" w:lineRule="exact"/>
      <w:ind w:left="-108" w:right="-67" w:firstLine="468"/>
    </w:pPr>
    <w:rPr>
      <w:rFonts w:ascii="Arial" w:eastAsia="Times New Roman" w:hAnsi="Arial" w:cs="Arial"/>
      <w:lang w:val="en-US"/>
    </w:rPr>
  </w:style>
  <w:style w:type="paragraph" w:customStyle="1" w:styleId="msolistparagraphcxspmiddle">
    <w:name w:val="msolistparagraphcxspmiddle"/>
    <w:basedOn w:val="a4"/>
    <w:uiPriority w:val="99"/>
    <w:rsid w:val="00510924"/>
    <w:pPr>
      <w:spacing w:before="30" w:after="30" w:line="240" w:lineRule="auto"/>
    </w:pPr>
    <w:rPr>
      <w:rFonts w:ascii="Times New Roman" w:eastAsia="Times New Roman" w:hAnsi="Times New Roman"/>
      <w:sz w:val="20"/>
      <w:szCs w:val="20"/>
      <w:lang w:eastAsia="ru-RU"/>
    </w:rPr>
  </w:style>
  <w:style w:type="paragraph" w:customStyle="1" w:styleId="msolistparagraphcxsplast">
    <w:name w:val="msolistparagraphcxsplast"/>
    <w:basedOn w:val="a4"/>
    <w:uiPriority w:val="99"/>
    <w:rsid w:val="00510924"/>
    <w:pPr>
      <w:spacing w:before="30" w:after="30" w:line="240" w:lineRule="auto"/>
    </w:pPr>
    <w:rPr>
      <w:rFonts w:ascii="Times New Roman" w:eastAsia="Times New Roman" w:hAnsi="Times New Roman"/>
      <w:sz w:val="20"/>
      <w:szCs w:val="20"/>
      <w:lang w:eastAsia="ru-RU"/>
    </w:rPr>
  </w:style>
  <w:style w:type="paragraph" w:customStyle="1" w:styleId="c12c4">
    <w:name w:val="c12 c4"/>
    <w:basedOn w:val="a4"/>
    <w:uiPriority w:val="99"/>
    <w:rsid w:val="00510924"/>
    <w:pPr>
      <w:spacing w:before="90" w:after="90" w:line="240" w:lineRule="auto"/>
    </w:pPr>
    <w:rPr>
      <w:rFonts w:ascii="Times New Roman" w:eastAsia="Times New Roman" w:hAnsi="Times New Roman"/>
      <w:sz w:val="24"/>
      <w:szCs w:val="24"/>
      <w:lang w:eastAsia="ru-RU"/>
    </w:rPr>
  </w:style>
  <w:style w:type="paragraph" w:customStyle="1" w:styleId="afffff8">
    <w:name w:val="Основной"/>
    <w:basedOn w:val="a4"/>
    <w:link w:val="afffff9"/>
    <w:qFormat/>
    <w:rsid w:val="00510924"/>
    <w:pPr>
      <w:autoSpaceDE w:val="0"/>
      <w:autoSpaceDN w:val="0"/>
      <w:adjustRightInd w:val="0"/>
      <w:spacing w:after="0" w:line="214" w:lineRule="atLeast"/>
      <w:ind w:firstLine="283"/>
      <w:jc w:val="both"/>
      <w:textAlignment w:val="center"/>
    </w:pPr>
    <w:rPr>
      <w:rFonts w:ascii="NewtonCSanPin" w:eastAsia="Times New Roman" w:hAnsi="NewtonCSanPin"/>
      <w:color w:val="000000"/>
      <w:sz w:val="21"/>
      <w:szCs w:val="21"/>
    </w:rPr>
  </w:style>
  <w:style w:type="character" w:customStyle="1" w:styleId="afffff9">
    <w:name w:val="Основной Знак"/>
    <w:link w:val="afffff8"/>
    <w:rsid w:val="00510924"/>
    <w:rPr>
      <w:rFonts w:ascii="NewtonCSanPin" w:eastAsia="Times New Roman" w:hAnsi="NewtonCSanPin"/>
      <w:color w:val="000000"/>
      <w:sz w:val="21"/>
      <w:szCs w:val="21"/>
      <w:lang w:eastAsia="en-US"/>
    </w:rPr>
  </w:style>
  <w:style w:type="paragraph" w:customStyle="1" w:styleId="afffffa">
    <w:name w:val="Таблица"/>
    <w:basedOn w:val="afffff8"/>
    <w:rsid w:val="00510924"/>
    <w:pPr>
      <w:tabs>
        <w:tab w:val="left" w:pos="4500"/>
        <w:tab w:val="left" w:pos="9180"/>
        <w:tab w:val="left" w:pos="9360"/>
      </w:tabs>
      <w:spacing w:line="194" w:lineRule="atLeast"/>
      <w:ind w:firstLine="0"/>
      <w:jc w:val="left"/>
    </w:pPr>
    <w:rPr>
      <w:sz w:val="19"/>
      <w:szCs w:val="19"/>
      <w:lang w:eastAsia="ru-RU"/>
    </w:rPr>
  </w:style>
  <w:style w:type="paragraph" w:styleId="afffffb">
    <w:name w:val="Message Header"/>
    <w:basedOn w:val="afffffa"/>
    <w:link w:val="afffffc"/>
    <w:rsid w:val="00510924"/>
    <w:pPr>
      <w:jc w:val="center"/>
    </w:pPr>
    <w:rPr>
      <w:b/>
      <w:bCs/>
    </w:rPr>
  </w:style>
  <w:style w:type="character" w:customStyle="1" w:styleId="afffffc">
    <w:name w:val="Шапка Знак"/>
    <w:link w:val="afffffb"/>
    <w:rsid w:val="00510924"/>
    <w:rPr>
      <w:rFonts w:ascii="NewtonCSanPin" w:eastAsia="Times New Roman" w:hAnsi="NewtonCSanPin"/>
      <w:b/>
      <w:bCs/>
      <w:color w:val="000000"/>
      <w:sz w:val="19"/>
      <w:szCs w:val="19"/>
    </w:rPr>
  </w:style>
  <w:style w:type="paragraph" w:customStyle="1" w:styleId="NoParagraphStyle">
    <w:name w:val="[No Paragraph Style]"/>
    <w:rsid w:val="00510924"/>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FR2">
    <w:name w:val="FR2"/>
    <w:rsid w:val="00510924"/>
    <w:pPr>
      <w:widowControl w:val="0"/>
      <w:jc w:val="center"/>
    </w:pPr>
    <w:rPr>
      <w:rFonts w:ascii="Times New Roman" w:eastAsia="Times New Roman" w:hAnsi="Times New Roman"/>
      <w:b/>
      <w:sz w:val="32"/>
    </w:rPr>
  </w:style>
  <w:style w:type="paragraph" w:customStyle="1" w:styleId="c31">
    <w:name w:val="c31"/>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1">
    <w:name w:val="c61"/>
    <w:rsid w:val="00510924"/>
  </w:style>
  <w:style w:type="paragraph" w:customStyle="1" w:styleId="c27">
    <w:name w:val="c27"/>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0">
    <w:name w:val="c20"/>
    <w:rsid w:val="00510924"/>
  </w:style>
  <w:style w:type="paragraph" w:customStyle="1" w:styleId="c10">
    <w:name w:val="c10"/>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510924"/>
  </w:style>
  <w:style w:type="paragraph" w:customStyle="1" w:styleId="c39">
    <w:name w:val="c39"/>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7">
    <w:name w:val="c87"/>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1">
    <w:name w:val="c11"/>
    <w:rsid w:val="00510924"/>
  </w:style>
  <w:style w:type="paragraph" w:customStyle="1" w:styleId="2fb">
    <w:name w:val="?????2"/>
    <w:basedOn w:val="a4"/>
    <w:rsid w:val="00510924"/>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paragraph" w:customStyle="1" w:styleId="a1">
    <w:name w:val="НОМЕРА"/>
    <w:basedOn w:val="ab"/>
    <w:link w:val="afffffd"/>
    <w:uiPriority w:val="99"/>
    <w:qFormat/>
    <w:rsid w:val="00510924"/>
    <w:pPr>
      <w:numPr>
        <w:numId w:val="38"/>
      </w:numPr>
      <w:spacing w:before="0" w:beforeAutospacing="0" w:after="0" w:afterAutospacing="0"/>
      <w:jc w:val="both"/>
    </w:pPr>
    <w:rPr>
      <w:rFonts w:ascii="Arial Narrow" w:eastAsia="Calibri" w:hAnsi="Arial Narrow"/>
      <w:sz w:val="18"/>
      <w:szCs w:val="18"/>
    </w:rPr>
  </w:style>
  <w:style w:type="character" w:customStyle="1" w:styleId="afffffd">
    <w:name w:val="НОМЕРА Знак"/>
    <w:link w:val="a1"/>
    <w:uiPriority w:val="99"/>
    <w:rsid w:val="00510924"/>
    <w:rPr>
      <w:rFonts w:ascii="Arial Narrow" w:hAnsi="Arial Narrow"/>
      <w:sz w:val="18"/>
      <w:szCs w:val="18"/>
    </w:rPr>
  </w:style>
  <w:style w:type="paragraph" w:customStyle="1" w:styleId="-11">
    <w:name w:val="Цветной список - Акцент 11"/>
    <w:basedOn w:val="a4"/>
    <w:qFormat/>
    <w:rsid w:val="00510924"/>
    <w:pPr>
      <w:spacing w:after="0" w:line="240" w:lineRule="auto"/>
      <w:ind w:left="720"/>
      <w:contextualSpacing/>
    </w:pPr>
    <w:rPr>
      <w:rFonts w:ascii="Times New Roman" w:eastAsia="Times New Roman" w:hAnsi="Times New Roman"/>
      <w:sz w:val="24"/>
      <w:szCs w:val="24"/>
      <w:lang w:eastAsia="ru-RU"/>
    </w:rPr>
  </w:style>
  <w:style w:type="paragraph" w:styleId="affff8">
    <w:name w:val="Intense Quote"/>
    <w:basedOn w:val="a4"/>
    <w:next w:val="a4"/>
    <w:link w:val="affff7"/>
    <w:uiPriority w:val="30"/>
    <w:qFormat/>
    <w:rsid w:val="00510924"/>
    <w:pPr>
      <w:pBdr>
        <w:bottom w:val="single" w:sz="4" w:space="4" w:color="4F81BD"/>
      </w:pBdr>
      <w:spacing w:before="200" w:after="280"/>
      <w:ind w:left="936" w:right="936"/>
    </w:pPr>
    <w:rPr>
      <w:b/>
      <w:i/>
      <w:sz w:val="24"/>
      <w:szCs w:val="20"/>
      <w:lang w:eastAsia="ru-RU"/>
    </w:rPr>
  </w:style>
  <w:style w:type="character" w:customStyle="1" w:styleId="1ff6">
    <w:name w:val="Выделенная цитата Знак1"/>
    <w:uiPriority w:val="30"/>
    <w:rsid w:val="00510924"/>
    <w:rPr>
      <w:b/>
      <w:bCs/>
      <w:i/>
      <w:iCs/>
      <w:color w:val="4F81BD"/>
      <w:sz w:val="22"/>
      <w:szCs w:val="22"/>
      <w:lang w:eastAsia="en-US"/>
    </w:rPr>
  </w:style>
  <w:style w:type="paragraph" w:customStyle="1" w:styleId="formattext">
    <w:name w:val="formattext"/>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ertext">
    <w:name w:val="headertext"/>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rsid w:val="00510924"/>
  </w:style>
  <w:style w:type="character" w:customStyle="1" w:styleId="5yl5">
    <w:name w:val="_5yl5"/>
    <w:rsid w:val="00510924"/>
  </w:style>
  <w:style w:type="character" w:customStyle="1" w:styleId="poemyear">
    <w:name w:val="poemyear"/>
    <w:rsid w:val="00510924"/>
  </w:style>
  <w:style w:type="character" w:customStyle="1" w:styleId="st">
    <w:name w:val="st"/>
    <w:rsid w:val="00510924"/>
  </w:style>
  <w:style w:type="character" w:customStyle="1" w:styleId="line">
    <w:name w:val="line"/>
    <w:rsid w:val="00510924"/>
  </w:style>
  <w:style w:type="table" w:customStyle="1" w:styleId="11c">
    <w:name w:val="Сетка таблицы11"/>
    <w:basedOn w:val="a6"/>
    <w:next w:val="a8"/>
    <w:uiPriority w:val="59"/>
    <w:rsid w:val="0051092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28">
    <w:name w:val="c28"/>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rsid w:val="00510924"/>
  </w:style>
  <w:style w:type="paragraph" w:customStyle="1" w:styleId="c35">
    <w:name w:val="c35"/>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5">
    <w:name w:val="c15"/>
    <w:rsid w:val="00510924"/>
  </w:style>
  <w:style w:type="paragraph" w:customStyle="1" w:styleId="c51">
    <w:name w:val="c51"/>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6">
    <w:name w:val="c46"/>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0">
    <w:name w:val="c60"/>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9">
    <w:name w:val="c49"/>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4">
    <w:name w:val="c84"/>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1">
    <w:name w:val="c81"/>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5">
    <w:name w:val="c95"/>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2">
    <w:name w:val="c22"/>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8">
    <w:name w:val="c98"/>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8">
    <w:name w:val="c58"/>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2">
    <w:name w:val="c92"/>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4">
    <w:name w:val="c74"/>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8">
    <w:name w:val="c38"/>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
    <w:name w:val="c59"/>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0">
    <w:name w:val="c80"/>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0">
    <w:name w:val="c90"/>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6">
    <w:name w:val="c106"/>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W8Num1z0">
    <w:name w:val="WW8Num1z0"/>
    <w:uiPriority w:val="3"/>
    <w:rsid w:val="00510924"/>
  </w:style>
  <w:style w:type="character" w:customStyle="1" w:styleId="WW8Num1z1">
    <w:name w:val="WW8Num1z1"/>
    <w:uiPriority w:val="3"/>
    <w:rsid w:val="00510924"/>
  </w:style>
  <w:style w:type="character" w:customStyle="1" w:styleId="WW8Num1z2">
    <w:name w:val="WW8Num1z2"/>
    <w:uiPriority w:val="3"/>
    <w:rsid w:val="00510924"/>
  </w:style>
  <w:style w:type="character" w:customStyle="1" w:styleId="WW8Num1z3">
    <w:name w:val="WW8Num1z3"/>
    <w:uiPriority w:val="3"/>
    <w:rsid w:val="00510924"/>
  </w:style>
  <w:style w:type="character" w:customStyle="1" w:styleId="WW8Num1z4">
    <w:name w:val="WW8Num1z4"/>
    <w:uiPriority w:val="3"/>
    <w:rsid w:val="00510924"/>
  </w:style>
  <w:style w:type="character" w:customStyle="1" w:styleId="WW8Num1z5">
    <w:name w:val="WW8Num1z5"/>
    <w:uiPriority w:val="3"/>
    <w:rsid w:val="00510924"/>
  </w:style>
  <w:style w:type="character" w:customStyle="1" w:styleId="WW8Num1z6">
    <w:name w:val="WW8Num1z6"/>
    <w:uiPriority w:val="3"/>
    <w:rsid w:val="00510924"/>
  </w:style>
  <w:style w:type="character" w:customStyle="1" w:styleId="WW8Num1z7">
    <w:name w:val="WW8Num1z7"/>
    <w:uiPriority w:val="3"/>
    <w:rsid w:val="00510924"/>
  </w:style>
  <w:style w:type="character" w:customStyle="1" w:styleId="WW8Num1z8">
    <w:name w:val="WW8Num1z8"/>
    <w:uiPriority w:val="3"/>
    <w:rsid w:val="00510924"/>
  </w:style>
  <w:style w:type="character" w:customStyle="1" w:styleId="WW8Num2z0">
    <w:name w:val="WW8Num2z0"/>
    <w:uiPriority w:val="3"/>
    <w:rsid w:val="00510924"/>
  </w:style>
  <w:style w:type="character" w:customStyle="1" w:styleId="WW8Num2z1">
    <w:name w:val="WW8Num2z1"/>
    <w:uiPriority w:val="3"/>
    <w:rsid w:val="00510924"/>
  </w:style>
  <w:style w:type="character" w:customStyle="1" w:styleId="WW8Num2z2">
    <w:name w:val="WW8Num2z2"/>
    <w:uiPriority w:val="3"/>
    <w:rsid w:val="00510924"/>
  </w:style>
  <w:style w:type="character" w:customStyle="1" w:styleId="WW8Num2z3">
    <w:name w:val="WW8Num2z3"/>
    <w:uiPriority w:val="3"/>
    <w:rsid w:val="00510924"/>
  </w:style>
  <w:style w:type="character" w:customStyle="1" w:styleId="WW8Num2z4">
    <w:name w:val="WW8Num2z4"/>
    <w:uiPriority w:val="3"/>
    <w:rsid w:val="00510924"/>
  </w:style>
  <w:style w:type="character" w:customStyle="1" w:styleId="WW8Num2z5">
    <w:name w:val="WW8Num2z5"/>
    <w:uiPriority w:val="3"/>
    <w:rsid w:val="00510924"/>
  </w:style>
  <w:style w:type="character" w:customStyle="1" w:styleId="WW8Num2z6">
    <w:name w:val="WW8Num2z6"/>
    <w:uiPriority w:val="3"/>
    <w:rsid w:val="00510924"/>
  </w:style>
  <w:style w:type="character" w:customStyle="1" w:styleId="WW8Num2z7">
    <w:name w:val="WW8Num2z7"/>
    <w:uiPriority w:val="3"/>
    <w:rsid w:val="00510924"/>
  </w:style>
  <w:style w:type="character" w:customStyle="1" w:styleId="WW8Num2z8">
    <w:name w:val="WW8Num2z8"/>
    <w:uiPriority w:val="3"/>
    <w:rsid w:val="00510924"/>
  </w:style>
  <w:style w:type="character" w:customStyle="1" w:styleId="WW8Num3z0">
    <w:name w:val="WW8Num3z0"/>
    <w:uiPriority w:val="3"/>
    <w:rsid w:val="00510924"/>
    <w:rPr>
      <w:rFonts w:hint="default"/>
      <w:b/>
      <w:sz w:val="24"/>
      <w:szCs w:val="24"/>
      <w:lang w:val="ru-RU"/>
    </w:rPr>
  </w:style>
  <w:style w:type="character" w:customStyle="1" w:styleId="WW8Num3z1">
    <w:name w:val="WW8Num3z1"/>
    <w:uiPriority w:val="3"/>
    <w:rsid w:val="00510924"/>
  </w:style>
  <w:style w:type="character" w:customStyle="1" w:styleId="WW8Num3z2">
    <w:name w:val="WW8Num3z2"/>
    <w:uiPriority w:val="3"/>
    <w:rsid w:val="00510924"/>
  </w:style>
  <w:style w:type="character" w:customStyle="1" w:styleId="WW8Num3z3">
    <w:name w:val="WW8Num3z3"/>
    <w:uiPriority w:val="3"/>
    <w:rsid w:val="00510924"/>
  </w:style>
  <w:style w:type="character" w:customStyle="1" w:styleId="WW8Num3z4">
    <w:name w:val="WW8Num3z4"/>
    <w:uiPriority w:val="3"/>
    <w:rsid w:val="00510924"/>
  </w:style>
  <w:style w:type="character" w:customStyle="1" w:styleId="WW8Num3z5">
    <w:name w:val="WW8Num3z5"/>
    <w:uiPriority w:val="3"/>
    <w:rsid w:val="00510924"/>
  </w:style>
  <w:style w:type="character" w:customStyle="1" w:styleId="WW8Num3z6">
    <w:name w:val="WW8Num3z6"/>
    <w:uiPriority w:val="3"/>
    <w:rsid w:val="00510924"/>
  </w:style>
  <w:style w:type="character" w:customStyle="1" w:styleId="WW8Num3z7">
    <w:name w:val="WW8Num3z7"/>
    <w:uiPriority w:val="3"/>
    <w:rsid w:val="00510924"/>
  </w:style>
  <w:style w:type="character" w:customStyle="1" w:styleId="WW8Num3z8">
    <w:name w:val="WW8Num3z8"/>
    <w:uiPriority w:val="3"/>
    <w:rsid w:val="00510924"/>
  </w:style>
  <w:style w:type="character" w:customStyle="1" w:styleId="WW8Num4z0">
    <w:name w:val="WW8Num4z0"/>
    <w:uiPriority w:val="3"/>
    <w:rsid w:val="00510924"/>
    <w:rPr>
      <w:rFonts w:hint="default"/>
      <w:lang w:val="ru-RU"/>
    </w:rPr>
  </w:style>
  <w:style w:type="character" w:customStyle="1" w:styleId="WW8Num4z1">
    <w:name w:val="WW8Num4z1"/>
    <w:uiPriority w:val="3"/>
    <w:rsid w:val="00510924"/>
  </w:style>
  <w:style w:type="character" w:customStyle="1" w:styleId="WW8Num4z2">
    <w:name w:val="WW8Num4z2"/>
    <w:uiPriority w:val="3"/>
    <w:rsid w:val="00510924"/>
  </w:style>
  <w:style w:type="character" w:customStyle="1" w:styleId="WW8Num4z3">
    <w:name w:val="WW8Num4z3"/>
    <w:uiPriority w:val="3"/>
    <w:rsid w:val="00510924"/>
  </w:style>
  <w:style w:type="character" w:customStyle="1" w:styleId="WW8Num4z4">
    <w:name w:val="WW8Num4z4"/>
    <w:uiPriority w:val="3"/>
    <w:rsid w:val="00510924"/>
  </w:style>
  <w:style w:type="character" w:customStyle="1" w:styleId="WW8Num4z5">
    <w:name w:val="WW8Num4z5"/>
    <w:uiPriority w:val="3"/>
    <w:rsid w:val="00510924"/>
  </w:style>
  <w:style w:type="character" w:customStyle="1" w:styleId="WW8Num4z6">
    <w:name w:val="WW8Num4z6"/>
    <w:uiPriority w:val="3"/>
    <w:rsid w:val="00510924"/>
  </w:style>
  <w:style w:type="character" w:customStyle="1" w:styleId="WW8Num4z7">
    <w:name w:val="WW8Num4z7"/>
    <w:uiPriority w:val="3"/>
    <w:rsid w:val="00510924"/>
  </w:style>
  <w:style w:type="character" w:customStyle="1" w:styleId="WW8Num4z8">
    <w:name w:val="WW8Num4z8"/>
    <w:uiPriority w:val="3"/>
    <w:rsid w:val="00510924"/>
  </w:style>
  <w:style w:type="character" w:customStyle="1" w:styleId="WW8Num5z0">
    <w:name w:val="WW8Num5z0"/>
    <w:uiPriority w:val="3"/>
    <w:rsid w:val="00510924"/>
    <w:rPr>
      <w:bCs/>
      <w:color w:val="000000"/>
      <w:sz w:val="24"/>
      <w:szCs w:val="24"/>
      <w:lang w:val="ru-RU"/>
    </w:rPr>
  </w:style>
  <w:style w:type="character" w:customStyle="1" w:styleId="WW8Num6z0">
    <w:name w:val="WW8Num6z0"/>
    <w:uiPriority w:val="3"/>
    <w:rsid w:val="00510924"/>
    <w:rPr>
      <w:bCs/>
      <w:sz w:val="24"/>
      <w:szCs w:val="24"/>
      <w:lang w:val="ru-RU"/>
    </w:rPr>
  </w:style>
  <w:style w:type="character" w:customStyle="1" w:styleId="WW8Num7z0">
    <w:name w:val="WW8Num7z0"/>
    <w:uiPriority w:val="3"/>
    <w:rsid w:val="00510924"/>
    <w:rPr>
      <w:rFonts w:ascii="Times New Roman" w:hAnsi="Times New Roman" w:cs="Times New Roman"/>
      <w:bCs/>
      <w:color w:val="000000"/>
      <w:sz w:val="24"/>
      <w:szCs w:val="24"/>
      <w:lang w:val="ru-RU"/>
    </w:rPr>
  </w:style>
  <w:style w:type="character" w:customStyle="1" w:styleId="WW8Num8z0">
    <w:name w:val="WW8Num8z0"/>
    <w:uiPriority w:val="3"/>
    <w:rsid w:val="00510924"/>
    <w:rPr>
      <w:sz w:val="24"/>
      <w:szCs w:val="24"/>
      <w:lang w:val="ru-RU"/>
    </w:rPr>
  </w:style>
  <w:style w:type="character" w:customStyle="1" w:styleId="WW8Num9z0">
    <w:name w:val="WW8Num9z0"/>
    <w:uiPriority w:val="3"/>
    <w:rsid w:val="00510924"/>
    <w:rPr>
      <w:rFonts w:ascii="Arial" w:hAnsi="Arial" w:cs="Arial"/>
      <w:sz w:val="24"/>
      <w:szCs w:val="24"/>
      <w:lang w:val="ru-RU"/>
    </w:rPr>
  </w:style>
  <w:style w:type="character" w:customStyle="1" w:styleId="WW8Num10z0">
    <w:name w:val="WW8Num10z0"/>
    <w:uiPriority w:val="3"/>
    <w:rsid w:val="00510924"/>
    <w:rPr>
      <w:rFonts w:ascii="Times New Roman" w:hAnsi="Times New Roman" w:cs="Times New Roman"/>
      <w:bCs/>
      <w:color w:val="000000"/>
      <w:spacing w:val="-2"/>
      <w:sz w:val="24"/>
      <w:szCs w:val="24"/>
      <w:lang w:val="ru-RU"/>
    </w:rPr>
  </w:style>
  <w:style w:type="character" w:customStyle="1" w:styleId="WW8Num11z0">
    <w:name w:val="WW8Num11z0"/>
    <w:uiPriority w:val="3"/>
    <w:rsid w:val="00510924"/>
    <w:rPr>
      <w:spacing w:val="-4"/>
      <w:sz w:val="24"/>
      <w:szCs w:val="24"/>
      <w:lang w:val="ru-RU"/>
    </w:rPr>
  </w:style>
  <w:style w:type="character" w:customStyle="1" w:styleId="WW8Num12z0">
    <w:name w:val="WW8Num12z0"/>
    <w:uiPriority w:val="3"/>
    <w:rsid w:val="00510924"/>
  </w:style>
  <w:style w:type="character" w:customStyle="1" w:styleId="2fc">
    <w:name w:val="Основной шрифт абзаца2"/>
    <w:uiPriority w:val="67"/>
    <w:rsid w:val="00510924"/>
  </w:style>
  <w:style w:type="character" w:customStyle="1" w:styleId="WW8Num13z0">
    <w:name w:val="WW8Num13z0"/>
    <w:uiPriority w:val="3"/>
    <w:rsid w:val="00510924"/>
  </w:style>
  <w:style w:type="character" w:customStyle="1" w:styleId="WW8Num14z0">
    <w:name w:val="WW8Num14z0"/>
    <w:uiPriority w:val="3"/>
    <w:rsid w:val="00510924"/>
  </w:style>
  <w:style w:type="paragraph" w:customStyle="1" w:styleId="2fd">
    <w:name w:val="Указатель2"/>
    <w:basedOn w:val="a4"/>
    <w:uiPriority w:val="67"/>
    <w:rsid w:val="00510924"/>
    <w:pPr>
      <w:widowControl w:val="0"/>
      <w:suppressLineNumbers/>
      <w:suppressAutoHyphens/>
      <w:spacing w:after="0" w:line="240" w:lineRule="auto"/>
      <w:jc w:val="both"/>
    </w:pPr>
    <w:rPr>
      <w:rFonts w:ascii="Times New Roman" w:eastAsia="SimSun" w:hAnsi="Times New Roman" w:cs="Arial"/>
      <w:kern w:val="1"/>
      <w:sz w:val="21"/>
      <w:szCs w:val="20"/>
      <w:lang w:val="en-US" w:eastAsia="zh-CN"/>
    </w:rPr>
  </w:style>
  <w:style w:type="paragraph" w:customStyle="1" w:styleId="1ff7">
    <w:name w:val="Название объекта1"/>
    <w:basedOn w:val="a4"/>
    <w:uiPriority w:val="67"/>
    <w:rsid w:val="00510924"/>
    <w:pPr>
      <w:widowControl w:val="0"/>
      <w:suppressLineNumbers/>
      <w:suppressAutoHyphens/>
      <w:spacing w:before="120" w:after="120" w:line="240" w:lineRule="auto"/>
      <w:jc w:val="both"/>
    </w:pPr>
    <w:rPr>
      <w:rFonts w:ascii="Times New Roman" w:eastAsia="SimSun" w:hAnsi="Times New Roman" w:cs="Arial"/>
      <w:i/>
      <w:iCs/>
      <w:kern w:val="1"/>
      <w:sz w:val="24"/>
      <w:szCs w:val="24"/>
      <w:lang w:val="en-US" w:eastAsia="zh-CN"/>
    </w:rPr>
  </w:style>
  <w:style w:type="paragraph" w:styleId="z-">
    <w:name w:val="HTML Bottom of Form"/>
    <w:basedOn w:val="a4"/>
    <w:next w:val="a4"/>
    <w:link w:val="z-0"/>
    <w:rsid w:val="00510924"/>
    <w:pPr>
      <w:widowControl w:val="0"/>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SimSun" w:hAnsi="Arial" w:cs="Arial"/>
      <w:vanish/>
      <w:kern w:val="1"/>
      <w:sz w:val="16"/>
      <w:szCs w:val="20"/>
      <w:lang w:val="en-US" w:eastAsia="zh-CN"/>
    </w:rPr>
  </w:style>
  <w:style w:type="character" w:customStyle="1" w:styleId="z-0">
    <w:name w:val="z-Конец формы Знак"/>
    <w:link w:val="z-"/>
    <w:rsid w:val="00510924"/>
    <w:rPr>
      <w:rFonts w:ascii="Arial" w:eastAsia="SimSun" w:hAnsi="Arial" w:cs="Arial"/>
      <w:vanish/>
      <w:kern w:val="1"/>
      <w:sz w:val="16"/>
      <w:lang w:val="en-US" w:eastAsia="zh-CN"/>
    </w:rPr>
  </w:style>
  <w:style w:type="paragraph" w:styleId="z-1">
    <w:name w:val="HTML Top of Form"/>
    <w:basedOn w:val="a4"/>
    <w:next w:val="a4"/>
    <w:link w:val="z-2"/>
    <w:rsid w:val="00510924"/>
    <w:pPr>
      <w:widowControl w:val="0"/>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SimSun" w:hAnsi="Arial" w:cs="Arial"/>
      <w:vanish/>
      <w:kern w:val="1"/>
      <w:sz w:val="16"/>
      <w:szCs w:val="20"/>
      <w:lang w:val="en-US" w:eastAsia="zh-CN"/>
    </w:rPr>
  </w:style>
  <w:style w:type="character" w:customStyle="1" w:styleId="z-2">
    <w:name w:val="z-Начало формы Знак"/>
    <w:link w:val="z-1"/>
    <w:rsid w:val="00510924"/>
    <w:rPr>
      <w:rFonts w:ascii="Arial" w:eastAsia="SimSun" w:hAnsi="Arial" w:cs="Arial"/>
      <w:vanish/>
      <w:kern w:val="1"/>
      <w:sz w:val="16"/>
      <w:lang w:val="en-US" w:eastAsia="zh-CN"/>
    </w:rPr>
  </w:style>
  <w:style w:type="paragraph" w:customStyle="1" w:styleId="3f3">
    <w:name w:val="Без интервала3"/>
    <w:rsid w:val="00510924"/>
    <w:pPr>
      <w:suppressAutoHyphens/>
    </w:pPr>
    <w:rPr>
      <w:rFonts w:cs="Calibri"/>
      <w:sz w:val="22"/>
      <w:szCs w:val="22"/>
      <w:lang w:eastAsia="zh-CN"/>
    </w:rPr>
  </w:style>
  <w:style w:type="paragraph" w:customStyle="1" w:styleId="afffffe">
    <w:name w:val="Заголовок таблицы"/>
    <w:basedOn w:val="affffa"/>
    <w:uiPriority w:val="67"/>
    <w:rsid w:val="00510924"/>
    <w:pPr>
      <w:jc w:val="center"/>
    </w:pPr>
    <w:rPr>
      <w:rFonts w:eastAsia="SimSun"/>
      <w:b/>
      <w:bCs/>
      <w:sz w:val="21"/>
      <w:szCs w:val="20"/>
      <w:lang w:val="en-US" w:eastAsia="zh-CN"/>
    </w:rPr>
  </w:style>
  <w:style w:type="paragraph" w:customStyle="1" w:styleId="2fe">
    <w:name w:val="Абзац списка2"/>
    <w:basedOn w:val="a4"/>
    <w:rsid w:val="00510924"/>
    <w:pPr>
      <w:widowControl w:val="0"/>
      <w:suppressAutoHyphens/>
      <w:spacing w:after="0" w:line="240" w:lineRule="auto"/>
      <w:ind w:left="720"/>
      <w:contextualSpacing/>
      <w:jc w:val="both"/>
    </w:pPr>
    <w:rPr>
      <w:rFonts w:ascii="Times New Roman" w:eastAsia="SimSun" w:hAnsi="Times New Roman"/>
      <w:kern w:val="1"/>
      <w:sz w:val="21"/>
      <w:szCs w:val="20"/>
      <w:lang w:val="en-US" w:eastAsia="zh-CN"/>
    </w:rPr>
  </w:style>
  <w:style w:type="character" w:customStyle="1" w:styleId="submenu-table">
    <w:name w:val="submenu-table"/>
    <w:rsid w:val="00510924"/>
  </w:style>
  <w:style w:type="character" w:customStyle="1" w:styleId="c23">
    <w:name w:val="c23"/>
    <w:rsid w:val="00510924"/>
  </w:style>
  <w:style w:type="numbering" w:customStyle="1" w:styleId="11d">
    <w:name w:val="Нет списка11"/>
    <w:next w:val="a7"/>
    <w:uiPriority w:val="99"/>
    <w:semiHidden/>
    <w:unhideWhenUsed/>
    <w:rsid w:val="00510924"/>
  </w:style>
  <w:style w:type="table" w:customStyle="1" w:styleId="2ff">
    <w:name w:val="Сетка таблицы2"/>
    <w:basedOn w:val="a6"/>
    <w:next w:val="a8"/>
    <w:uiPriority w:val="59"/>
    <w:rsid w:val="0051092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leinfo">
    <w:name w:val="fileinfo"/>
    <w:rsid w:val="00510924"/>
    <w:rPr>
      <w:rFonts w:cs="Times New Roman"/>
    </w:rPr>
  </w:style>
  <w:style w:type="character" w:customStyle="1" w:styleId="85pt">
    <w:name w:val="Основной текст + 8;5 pt"/>
    <w:rsid w:val="00510924"/>
    <w:rPr>
      <w:rFonts w:ascii="Arial" w:eastAsia="Arial" w:hAnsi="Arial" w:cs="Arial"/>
      <w:b w:val="0"/>
      <w:bCs w:val="0"/>
      <w:i w:val="0"/>
      <w:iCs w:val="0"/>
      <w:smallCaps w:val="0"/>
      <w:strike w:val="0"/>
      <w:color w:val="000000"/>
      <w:spacing w:val="0"/>
      <w:w w:val="100"/>
      <w:position w:val="0"/>
      <w:sz w:val="17"/>
      <w:szCs w:val="17"/>
      <w:u w:val="none"/>
      <w:lang w:val="ru-RU"/>
    </w:rPr>
  </w:style>
  <w:style w:type="character" w:customStyle="1" w:styleId="85pt0">
    <w:name w:val="Основной текст + 8;5 pt;Курсив"/>
    <w:rsid w:val="00510924"/>
    <w:rPr>
      <w:rFonts w:ascii="Arial" w:eastAsia="Arial" w:hAnsi="Arial" w:cs="Arial"/>
      <w:b w:val="0"/>
      <w:bCs w:val="0"/>
      <w:i/>
      <w:iCs/>
      <w:smallCaps w:val="0"/>
      <w:strike w:val="0"/>
      <w:color w:val="000000"/>
      <w:spacing w:val="0"/>
      <w:w w:val="100"/>
      <w:position w:val="0"/>
      <w:sz w:val="17"/>
      <w:szCs w:val="17"/>
      <w:u w:val="none"/>
      <w:shd w:val="clear" w:color="auto" w:fill="FFFFFF"/>
      <w:lang w:val="ru-RU"/>
    </w:rPr>
  </w:style>
  <w:style w:type="character" w:customStyle="1" w:styleId="c12">
    <w:name w:val="c12"/>
    <w:rsid w:val="00510924"/>
  </w:style>
  <w:style w:type="paragraph" w:customStyle="1" w:styleId="c96">
    <w:name w:val="c96"/>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3">
    <w:name w:val="s23"/>
    <w:rsid w:val="00510924"/>
  </w:style>
  <w:style w:type="paragraph" w:customStyle="1" w:styleId="p24">
    <w:name w:val="p24"/>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5">
    <w:name w:val="s25"/>
    <w:rsid w:val="00510924"/>
  </w:style>
  <w:style w:type="paragraph" w:customStyle="1" w:styleId="21">
    <w:name w:val="Средняя сетка 21"/>
    <w:basedOn w:val="a4"/>
    <w:uiPriority w:val="1"/>
    <w:qFormat/>
    <w:rsid w:val="00510924"/>
    <w:pPr>
      <w:numPr>
        <w:numId w:val="39"/>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s1">
    <w:name w:val="s_1"/>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
    <w:name w:val="s_10"/>
    <w:rsid w:val="00510924"/>
  </w:style>
  <w:style w:type="paragraph" w:styleId="a">
    <w:name w:val="List Bullet"/>
    <w:basedOn w:val="a4"/>
    <w:rsid w:val="00510924"/>
    <w:pPr>
      <w:numPr>
        <w:numId w:val="40"/>
      </w:numPr>
      <w:spacing w:after="0" w:line="240" w:lineRule="auto"/>
      <w:contextualSpacing/>
    </w:pPr>
    <w:rPr>
      <w:rFonts w:eastAsia="Times New Roman"/>
      <w:lang w:eastAsia="ru-RU"/>
    </w:rPr>
  </w:style>
  <w:style w:type="numbering" w:customStyle="1" w:styleId="2ff0">
    <w:name w:val="Нет списка2"/>
    <w:next w:val="a7"/>
    <w:uiPriority w:val="99"/>
    <w:semiHidden/>
    <w:unhideWhenUsed/>
    <w:rsid w:val="00510924"/>
  </w:style>
  <w:style w:type="table" w:customStyle="1" w:styleId="3f4">
    <w:name w:val="Сетка таблицы3"/>
    <w:basedOn w:val="a6"/>
    <w:next w:val="a8"/>
    <w:uiPriority w:val="59"/>
    <w:rsid w:val="0051092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9">
    <w:name w:val="c19"/>
    <w:rsid w:val="00510924"/>
  </w:style>
  <w:style w:type="character" w:customStyle="1" w:styleId="1ff8">
    <w:name w:val="Основной текст1"/>
    <w:rsid w:val="00510924"/>
    <w:rPr>
      <w:rFonts w:ascii="Times New Roman" w:hAnsi="Times New Roman"/>
      <w:spacing w:val="0"/>
      <w:sz w:val="20"/>
    </w:rPr>
  </w:style>
  <w:style w:type="numbering" w:customStyle="1" w:styleId="3f5">
    <w:name w:val="Нет списка3"/>
    <w:next w:val="a7"/>
    <w:uiPriority w:val="99"/>
    <w:semiHidden/>
    <w:unhideWhenUsed/>
    <w:rsid w:val="00510924"/>
  </w:style>
  <w:style w:type="table" w:customStyle="1" w:styleId="4f1">
    <w:name w:val="Сетка таблицы4"/>
    <w:basedOn w:val="a6"/>
    <w:next w:val="a8"/>
    <w:uiPriority w:val="59"/>
    <w:rsid w:val="0051092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0z1">
    <w:name w:val="WW8Num10z1"/>
    <w:uiPriority w:val="3"/>
    <w:rsid w:val="00510924"/>
  </w:style>
  <w:style w:type="character" w:customStyle="1" w:styleId="WW8Num10z2">
    <w:name w:val="WW8Num10z2"/>
    <w:uiPriority w:val="3"/>
    <w:rsid w:val="00510924"/>
  </w:style>
  <w:style w:type="character" w:customStyle="1" w:styleId="WW8Num10z3">
    <w:name w:val="WW8Num10z3"/>
    <w:uiPriority w:val="3"/>
    <w:rsid w:val="00510924"/>
  </w:style>
  <w:style w:type="character" w:customStyle="1" w:styleId="WW8Num10z4">
    <w:name w:val="WW8Num10z4"/>
    <w:uiPriority w:val="3"/>
    <w:rsid w:val="00510924"/>
  </w:style>
  <w:style w:type="character" w:customStyle="1" w:styleId="WW8Num10z5">
    <w:name w:val="WW8Num10z5"/>
    <w:uiPriority w:val="3"/>
    <w:rsid w:val="00510924"/>
  </w:style>
  <w:style w:type="character" w:customStyle="1" w:styleId="WW8Num10z6">
    <w:name w:val="WW8Num10z6"/>
    <w:uiPriority w:val="3"/>
    <w:rsid w:val="00510924"/>
  </w:style>
  <w:style w:type="character" w:customStyle="1" w:styleId="WW8Num10z7">
    <w:name w:val="WW8Num10z7"/>
    <w:uiPriority w:val="3"/>
    <w:rsid w:val="00510924"/>
  </w:style>
  <w:style w:type="character" w:customStyle="1" w:styleId="WW8Num10z8">
    <w:name w:val="WW8Num10z8"/>
    <w:uiPriority w:val="3"/>
    <w:rsid w:val="00510924"/>
  </w:style>
  <w:style w:type="character" w:customStyle="1" w:styleId="3f6">
    <w:name w:val="Основной шрифт абзаца3"/>
    <w:uiPriority w:val="67"/>
    <w:rsid w:val="00510924"/>
  </w:style>
  <w:style w:type="paragraph" w:customStyle="1" w:styleId="3f7">
    <w:name w:val="Указатель3"/>
    <w:basedOn w:val="a4"/>
    <w:uiPriority w:val="67"/>
    <w:rsid w:val="00510924"/>
    <w:pPr>
      <w:widowControl w:val="0"/>
      <w:suppressLineNumbers/>
      <w:suppressAutoHyphens/>
      <w:spacing w:after="0" w:line="240" w:lineRule="auto"/>
      <w:jc w:val="both"/>
    </w:pPr>
    <w:rPr>
      <w:rFonts w:ascii="Times New Roman" w:eastAsia="SimSun" w:hAnsi="Times New Roman" w:cs="Arial"/>
      <w:kern w:val="1"/>
      <w:sz w:val="21"/>
      <w:szCs w:val="20"/>
      <w:lang w:val="en-US" w:eastAsia="zh-CN"/>
    </w:rPr>
  </w:style>
  <w:style w:type="paragraph" w:customStyle="1" w:styleId="2ff1">
    <w:name w:val="Название объекта2"/>
    <w:basedOn w:val="a4"/>
    <w:uiPriority w:val="67"/>
    <w:rsid w:val="00510924"/>
    <w:pPr>
      <w:widowControl w:val="0"/>
      <w:suppressLineNumbers/>
      <w:suppressAutoHyphens/>
      <w:spacing w:before="120" w:after="120" w:line="240" w:lineRule="auto"/>
      <w:jc w:val="both"/>
    </w:pPr>
    <w:rPr>
      <w:rFonts w:ascii="Times New Roman" w:eastAsia="SimSun" w:hAnsi="Times New Roman" w:cs="Arial"/>
      <w:i/>
      <w:iCs/>
      <w:kern w:val="1"/>
      <w:sz w:val="24"/>
      <w:szCs w:val="24"/>
      <w:lang w:val="en-US" w:eastAsia="zh-CN"/>
    </w:rPr>
  </w:style>
  <w:style w:type="paragraph" w:customStyle="1" w:styleId="1ff9">
    <w:name w:val="Обычный (веб)1"/>
    <w:uiPriority w:val="68"/>
    <w:rsid w:val="00510924"/>
    <w:pPr>
      <w:suppressAutoHyphens/>
      <w:spacing w:before="280" w:after="280"/>
    </w:pPr>
    <w:rPr>
      <w:rFonts w:ascii="Times New Roman" w:eastAsia="SimSun" w:hAnsi="Times New Roman"/>
      <w:sz w:val="24"/>
      <w:szCs w:val="24"/>
      <w:lang w:val="en-US" w:eastAsia="zh-CN"/>
    </w:rPr>
  </w:style>
  <w:style w:type="paragraph" w:customStyle="1" w:styleId="z-10">
    <w:name w:val="z-Конец формы1"/>
    <w:basedOn w:val="a4"/>
    <w:next w:val="a4"/>
    <w:uiPriority w:val="65"/>
    <w:rsid w:val="00510924"/>
    <w:pPr>
      <w:widowControl w:val="0"/>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SimSun" w:hAnsi="Arial" w:cs="Arial"/>
      <w:vanish/>
      <w:kern w:val="1"/>
      <w:sz w:val="16"/>
      <w:szCs w:val="20"/>
      <w:lang w:val="en-US" w:eastAsia="zh-CN"/>
    </w:rPr>
  </w:style>
  <w:style w:type="paragraph" w:customStyle="1" w:styleId="z-11">
    <w:name w:val="z-Начало формы1"/>
    <w:basedOn w:val="a4"/>
    <w:next w:val="a4"/>
    <w:uiPriority w:val="65"/>
    <w:rsid w:val="00510924"/>
    <w:pPr>
      <w:widowControl w:val="0"/>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SimSun" w:hAnsi="Arial" w:cs="Arial"/>
      <w:vanish/>
      <w:kern w:val="1"/>
      <w:sz w:val="16"/>
      <w:szCs w:val="20"/>
      <w:lang w:val="en-US" w:eastAsia="zh-CN"/>
    </w:rPr>
  </w:style>
  <w:style w:type="paragraph" w:customStyle="1" w:styleId="4f2">
    <w:name w:val="Без интервала4"/>
    <w:uiPriority w:val="2"/>
    <w:rsid w:val="00510924"/>
    <w:pPr>
      <w:suppressAutoHyphens/>
    </w:pPr>
    <w:rPr>
      <w:rFonts w:cs="Calibri"/>
      <w:sz w:val="22"/>
      <w:szCs w:val="22"/>
      <w:lang w:eastAsia="zh-CN"/>
    </w:rPr>
  </w:style>
  <w:style w:type="paragraph" w:customStyle="1" w:styleId="3f8">
    <w:name w:val="Абзац списка3"/>
    <w:basedOn w:val="a4"/>
    <w:uiPriority w:val="7"/>
    <w:rsid w:val="00510924"/>
    <w:pPr>
      <w:widowControl w:val="0"/>
      <w:suppressAutoHyphens/>
      <w:spacing w:after="0" w:line="240" w:lineRule="auto"/>
      <w:ind w:left="720"/>
      <w:contextualSpacing/>
      <w:jc w:val="both"/>
    </w:pPr>
    <w:rPr>
      <w:rFonts w:ascii="Times New Roman" w:eastAsia="SimSun" w:hAnsi="Times New Roman"/>
      <w:kern w:val="1"/>
      <w:sz w:val="21"/>
      <w:szCs w:val="20"/>
      <w:lang w:val="en-US" w:eastAsia="zh-CN"/>
    </w:rPr>
  </w:style>
  <w:style w:type="paragraph" w:customStyle="1" w:styleId="affffff">
    <w:name w:val="Содержимое врезки"/>
    <w:basedOn w:val="a4"/>
    <w:uiPriority w:val="67"/>
    <w:rsid w:val="00510924"/>
    <w:pPr>
      <w:widowControl w:val="0"/>
      <w:suppressAutoHyphens/>
      <w:spacing w:after="0" w:line="240" w:lineRule="auto"/>
      <w:jc w:val="both"/>
    </w:pPr>
    <w:rPr>
      <w:rFonts w:ascii="Times New Roman" w:eastAsia="SimSun" w:hAnsi="Times New Roman"/>
      <w:kern w:val="1"/>
      <w:sz w:val="21"/>
      <w:szCs w:val="20"/>
      <w:lang w:val="en-US" w:eastAsia="zh-CN"/>
    </w:rPr>
  </w:style>
  <w:style w:type="character" w:customStyle="1" w:styleId="affffff0">
    <w:name w:val="默认段落字体"/>
    <w:rsid w:val="00510924"/>
  </w:style>
  <w:style w:type="paragraph" w:customStyle="1" w:styleId="affffff1">
    <w:name w:val="Другое"/>
    <w:basedOn w:val="a4"/>
    <w:link w:val="affffff2"/>
    <w:rsid w:val="00510924"/>
    <w:pPr>
      <w:widowControl w:val="0"/>
      <w:shd w:val="clear" w:color="auto" w:fill="FFFFFF"/>
      <w:suppressAutoHyphens/>
      <w:spacing w:after="0" w:line="240" w:lineRule="auto"/>
      <w:ind w:firstLine="280"/>
      <w:jc w:val="both"/>
    </w:pPr>
    <w:rPr>
      <w:rFonts w:ascii="Times New Roman" w:eastAsia="Times New Roman" w:hAnsi="Times New Roman"/>
      <w:color w:val="231E20"/>
      <w:kern w:val="1"/>
      <w:sz w:val="20"/>
      <w:szCs w:val="20"/>
      <w:lang w:val="en-US" w:eastAsia="zh-CN" w:bidi="hi-IN"/>
    </w:rPr>
  </w:style>
  <w:style w:type="paragraph" w:customStyle="1" w:styleId="5d">
    <w:name w:val="Основной текст (5)"/>
    <w:basedOn w:val="a4"/>
    <w:uiPriority w:val="67"/>
    <w:rsid w:val="00510924"/>
    <w:pPr>
      <w:widowControl w:val="0"/>
      <w:shd w:val="clear" w:color="auto" w:fill="FFFFFF"/>
      <w:suppressAutoHyphens/>
      <w:jc w:val="both"/>
    </w:pPr>
    <w:rPr>
      <w:rFonts w:ascii="Times New Roman" w:eastAsia="Times New Roman" w:hAnsi="Times New Roman"/>
      <w:kern w:val="1"/>
      <w:sz w:val="28"/>
      <w:szCs w:val="28"/>
      <w:lang w:val="en-US" w:eastAsia="zh-CN" w:bidi="hi-IN"/>
    </w:rPr>
  </w:style>
  <w:style w:type="character" w:customStyle="1" w:styleId="96">
    <w:name w:val="Основной текст (9)_"/>
    <w:link w:val="911"/>
    <w:uiPriority w:val="99"/>
    <w:rsid w:val="00510924"/>
    <w:rPr>
      <w:i/>
      <w:iCs/>
      <w:sz w:val="17"/>
      <w:szCs w:val="17"/>
      <w:shd w:val="clear" w:color="auto" w:fill="FFFFFF"/>
    </w:rPr>
  </w:style>
  <w:style w:type="paragraph" w:customStyle="1" w:styleId="911">
    <w:name w:val="Основной текст (9)1"/>
    <w:basedOn w:val="a4"/>
    <w:link w:val="96"/>
    <w:uiPriority w:val="99"/>
    <w:rsid w:val="00510924"/>
    <w:pPr>
      <w:widowControl w:val="0"/>
      <w:shd w:val="clear" w:color="auto" w:fill="FFFFFF"/>
      <w:spacing w:before="180" w:after="180" w:line="240" w:lineRule="atLeast"/>
      <w:jc w:val="center"/>
    </w:pPr>
    <w:rPr>
      <w:i/>
      <w:iCs/>
      <w:sz w:val="17"/>
      <w:szCs w:val="17"/>
      <w:lang w:eastAsia="ru-RU"/>
    </w:rPr>
  </w:style>
  <w:style w:type="character" w:customStyle="1" w:styleId="productchar-value">
    <w:name w:val="product__char-value"/>
    <w:rsid w:val="00510924"/>
  </w:style>
  <w:style w:type="paragraph" w:customStyle="1" w:styleId="affffff3">
    <w:name w:val="Базовый"/>
    <w:rsid w:val="00510924"/>
    <w:pPr>
      <w:suppressAutoHyphens/>
      <w:spacing w:after="200" w:line="276" w:lineRule="auto"/>
    </w:pPr>
    <w:rPr>
      <w:rFonts w:eastAsia="SimSun" w:cs="Calibri"/>
      <w:sz w:val="22"/>
      <w:szCs w:val="22"/>
    </w:rPr>
  </w:style>
  <w:style w:type="character" w:customStyle="1" w:styleId="c24">
    <w:name w:val="c24"/>
    <w:rsid w:val="00510924"/>
  </w:style>
  <w:style w:type="paragraph" w:customStyle="1" w:styleId="c127">
    <w:name w:val="c127"/>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u-2-msonormal">
    <w:name w:val="u-2-msonormal"/>
    <w:basedOn w:val="a4"/>
    <w:rsid w:val="00510924"/>
    <w:pPr>
      <w:spacing w:before="100" w:beforeAutospacing="1" w:after="100" w:afterAutospacing="1" w:line="240" w:lineRule="auto"/>
      <w:ind w:firstLine="360"/>
    </w:pPr>
    <w:rPr>
      <w:rFonts w:eastAsia="Times New Roman"/>
      <w:lang w:eastAsia="ru-RU"/>
    </w:rPr>
  </w:style>
  <w:style w:type="character" w:customStyle="1" w:styleId="CharAttribute1">
    <w:name w:val="CharAttribute1"/>
    <w:rsid w:val="00510924"/>
    <w:rPr>
      <w:rFonts w:ascii="Times New Roman" w:eastAsia="Gulim" w:hAnsi="Gulim"/>
      <w:sz w:val="28"/>
    </w:rPr>
  </w:style>
  <w:style w:type="paragraph" w:customStyle="1" w:styleId="p23">
    <w:name w:val="p23"/>
    <w:basedOn w:val="a4"/>
    <w:rsid w:val="0051092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harAttribute0">
    <w:name w:val="CharAttribute0"/>
    <w:rsid w:val="00510924"/>
    <w:rPr>
      <w:rFonts w:ascii="Times New Roman" w:eastAsia="Times New Roman" w:hAnsi="Times New Roman" w:cs="Times New Roman" w:hint="default"/>
      <w:sz w:val="28"/>
    </w:rPr>
  </w:style>
  <w:style w:type="character" w:customStyle="1" w:styleId="CharAttribute484">
    <w:name w:val="CharAttribute484"/>
    <w:uiPriority w:val="99"/>
    <w:rsid w:val="00510924"/>
    <w:rPr>
      <w:rFonts w:ascii="Times New Roman" w:eastAsia="Times New Roman"/>
      <w:i/>
      <w:sz w:val="28"/>
    </w:rPr>
  </w:style>
  <w:style w:type="character" w:customStyle="1" w:styleId="CharAttribute3">
    <w:name w:val="CharAttribute3"/>
    <w:rsid w:val="00510924"/>
    <w:rPr>
      <w:rFonts w:ascii="Times New Roman" w:eastAsia="Batang" w:hAnsi="Batang"/>
      <w:sz w:val="28"/>
    </w:rPr>
  </w:style>
  <w:style w:type="paragraph" w:customStyle="1" w:styleId="ParaAttribute10">
    <w:name w:val="ParaAttribute10"/>
    <w:uiPriority w:val="99"/>
    <w:rsid w:val="00510924"/>
    <w:pPr>
      <w:jc w:val="both"/>
    </w:pPr>
    <w:rPr>
      <w:rFonts w:ascii="Times New Roman" w:eastAsia="№Е" w:hAnsi="Times New Roman"/>
    </w:rPr>
  </w:style>
  <w:style w:type="paragraph" w:customStyle="1" w:styleId="ParaAttribute16">
    <w:name w:val="ParaAttribute16"/>
    <w:uiPriority w:val="99"/>
    <w:rsid w:val="00510924"/>
    <w:pPr>
      <w:ind w:left="1080"/>
      <w:jc w:val="both"/>
    </w:pPr>
    <w:rPr>
      <w:rFonts w:ascii="Times New Roman" w:eastAsia="№Е" w:hAnsi="Times New Roman"/>
    </w:rPr>
  </w:style>
  <w:style w:type="character" w:customStyle="1" w:styleId="CharAttribute485">
    <w:name w:val="CharAttribute485"/>
    <w:uiPriority w:val="99"/>
    <w:rsid w:val="00510924"/>
    <w:rPr>
      <w:rFonts w:ascii="Times New Roman" w:eastAsia="Times New Roman"/>
      <w:i/>
      <w:sz w:val="22"/>
    </w:rPr>
  </w:style>
  <w:style w:type="paragraph" w:customStyle="1" w:styleId="ParaAttribute30">
    <w:name w:val="ParaAttribute30"/>
    <w:rsid w:val="00510924"/>
    <w:pPr>
      <w:ind w:left="709" w:right="566"/>
      <w:jc w:val="center"/>
    </w:pPr>
    <w:rPr>
      <w:rFonts w:ascii="Times New Roman" w:eastAsia="№Е" w:hAnsi="Times New Roman"/>
    </w:rPr>
  </w:style>
  <w:style w:type="paragraph" w:customStyle="1" w:styleId="ParaAttribute38">
    <w:name w:val="ParaAttribute38"/>
    <w:rsid w:val="00510924"/>
    <w:pPr>
      <w:ind w:right="-1"/>
      <w:jc w:val="both"/>
    </w:pPr>
    <w:rPr>
      <w:rFonts w:ascii="Times New Roman" w:eastAsia="№Е" w:hAnsi="Times New Roman"/>
    </w:rPr>
  </w:style>
  <w:style w:type="character" w:customStyle="1" w:styleId="CharAttribute501">
    <w:name w:val="CharAttribute501"/>
    <w:uiPriority w:val="99"/>
    <w:rsid w:val="00510924"/>
    <w:rPr>
      <w:rFonts w:ascii="Times New Roman" w:eastAsia="Times New Roman"/>
      <w:i/>
      <w:sz w:val="28"/>
      <w:u w:val="single"/>
    </w:rPr>
  </w:style>
  <w:style w:type="character" w:customStyle="1" w:styleId="CharAttribute502">
    <w:name w:val="CharAttribute502"/>
    <w:rsid w:val="00510924"/>
    <w:rPr>
      <w:rFonts w:ascii="Times New Roman" w:eastAsia="Times New Roman"/>
      <w:i/>
      <w:sz w:val="28"/>
    </w:rPr>
  </w:style>
  <w:style w:type="character" w:customStyle="1" w:styleId="CharAttribute511">
    <w:name w:val="CharAttribute511"/>
    <w:uiPriority w:val="99"/>
    <w:rsid w:val="00510924"/>
    <w:rPr>
      <w:rFonts w:ascii="Times New Roman" w:eastAsia="Times New Roman"/>
      <w:sz w:val="28"/>
    </w:rPr>
  </w:style>
  <w:style w:type="character" w:customStyle="1" w:styleId="CharAttribute512">
    <w:name w:val="CharAttribute512"/>
    <w:rsid w:val="00510924"/>
    <w:rPr>
      <w:rFonts w:ascii="Times New Roman" w:eastAsia="Times New Roman"/>
      <w:sz w:val="28"/>
    </w:rPr>
  </w:style>
  <w:style w:type="character" w:customStyle="1" w:styleId="CharAttribute2">
    <w:name w:val="CharAttribute2"/>
    <w:rsid w:val="00510924"/>
    <w:rPr>
      <w:rFonts w:ascii="Times New Roman" w:eastAsia="Batang" w:hAnsi="Batang"/>
      <w:color w:val="00000A"/>
      <w:sz w:val="28"/>
    </w:rPr>
  </w:style>
  <w:style w:type="character" w:customStyle="1" w:styleId="CharAttribute504">
    <w:name w:val="CharAttribute504"/>
    <w:rsid w:val="00510924"/>
    <w:rPr>
      <w:rFonts w:ascii="Times New Roman" w:eastAsia="Times New Roman"/>
      <w:sz w:val="28"/>
    </w:rPr>
  </w:style>
  <w:style w:type="paragraph" w:customStyle="1" w:styleId="ParaAttribute0">
    <w:name w:val="ParaAttribute0"/>
    <w:rsid w:val="00510924"/>
    <w:rPr>
      <w:rFonts w:ascii="Times New Roman" w:eastAsia="№Е" w:hAnsi="Times New Roman"/>
    </w:rPr>
  </w:style>
  <w:style w:type="paragraph" w:customStyle="1" w:styleId="ParaAttribute8">
    <w:name w:val="ParaAttribute8"/>
    <w:rsid w:val="00510924"/>
    <w:pPr>
      <w:ind w:firstLine="851"/>
      <w:jc w:val="both"/>
    </w:pPr>
    <w:rPr>
      <w:rFonts w:ascii="Times New Roman" w:eastAsia="№Е" w:hAnsi="Times New Roman"/>
    </w:rPr>
  </w:style>
  <w:style w:type="character" w:customStyle="1" w:styleId="CharAttribute268">
    <w:name w:val="CharAttribute268"/>
    <w:rsid w:val="00510924"/>
    <w:rPr>
      <w:rFonts w:ascii="Times New Roman" w:eastAsia="Times New Roman"/>
      <w:sz w:val="28"/>
    </w:rPr>
  </w:style>
  <w:style w:type="character" w:customStyle="1" w:styleId="CharAttribute269">
    <w:name w:val="CharAttribute269"/>
    <w:rsid w:val="00510924"/>
    <w:rPr>
      <w:rFonts w:ascii="Times New Roman" w:eastAsia="Times New Roman"/>
      <w:i/>
      <w:sz w:val="28"/>
    </w:rPr>
  </w:style>
  <w:style w:type="character" w:customStyle="1" w:styleId="CharAttribute271">
    <w:name w:val="CharAttribute271"/>
    <w:rsid w:val="00510924"/>
    <w:rPr>
      <w:rFonts w:ascii="Times New Roman" w:eastAsia="Times New Roman"/>
      <w:b/>
      <w:sz w:val="28"/>
    </w:rPr>
  </w:style>
  <w:style w:type="character" w:customStyle="1" w:styleId="CharAttribute272">
    <w:name w:val="CharAttribute272"/>
    <w:rsid w:val="00510924"/>
    <w:rPr>
      <w:rFonts w:ascii="Times New Roman" w:eastAsia="Times New Roman"/>
      <w:sz w:val="28"/>
    </w:rPr>
  </w:style>
  <w:style w:type="character" w:customStyle="1" w:styleId="CharAttribute273">
    <w:name w:val="CharAttribute273"/>
    <w:rsid w:val="00510924"/>
    <w:rPr>
      <w:rFonts w:ascii="Times New Roman" w:eastAsia="Times New Roman"/>
      <w:sz w:val="28"/>
    </w:rPr>
  </w:style>
  <w:style w:type="character" w:customStyle="1" w:styleId="CharAttribute274">
    <w:name w:val="CharAttribute274"/>
    <w:rsid w:val="00510924"/>
    <w:rPr>
      <w:rFonts w:ascii="Times New Roman" w:eastAsia="Times New Roman"/>
      <w:sz w:val="28"/>
    </w:rPr>
  </w:style>
  <w:style w:type="character" w:customStyle="1" w:styleId="CharAttribute275">
    <w:name w:val="CharAttribute275"/>
    <w:rsid w:val="00510924"/>
    <w:rPr>
      <w:rFonts w:ascii="Times New Roman" w:eastAsia="Times New Roman"/>
      <w:b/>
      <w:i/>
      <w:sz w:val="28"/>
    </w:rPr>
  </w:style>
  <w:style w:type="character" w:customStyle="1" w:styleId="CharAttribute276">
    <w:name w:val="CharAttribute276"/>
    <w:rsid w:val="00510924"/>
    <w:rPr>
      <w:rFonts w:ascii="Times New Roman" w:eastAsia="Times New Roman"/>
      <w:sz w:val="28"/>
    </w:rPr>
  </w:style>
  <w:style w:type="character" w:customStyle="1" w:styleId="CharAttribute277">
    <w:name w:val="CharAttribute277"/>
    <w:rsid w:val="00510924"/>
    <w:rPr>
      <w:rFonts w:ascii="Times New Roman" w:eastAsia="Times New Roman"/>
      <w:b/>
      <w:i/>
      <w:color w:val="00000A"/>
      <w:sz w:val="28"/>
    </w:rPr>
  </w:style>
  <w:style w:type="character" w:customStyle="1" w:styleId="CharAttribute278">
    <w:name w:val="CharAttribute278"/>
    <w:rsid w:val="00510924"/>
    <w:rPr>
      <w:rFonts w:ascii="Times New Roman" w:eastAsia="Times New Roman"/>
      <w:color w:val="00000A"/>
      <w:sz w:val="28"/>
    </w:rPr>
  </w:style>
  <w:style w:type="character" w:customStyle="1" w:styleId="CharAttribute279">
    <w:name w:val="CharAttribute279"/>
    <w:rsid w:val="00510924"/>
    <w:rPr>
      <w:rFonts w:ascii="Times New Roman" w:eastAsia="Times New Roman"/>
      <w:color w:val="00000A"/>
      <w:sz w:val="28"/>
    </w:rPr>
  </w:style>
  <w:style w:type="character" w:customStyle="1" w:styleId="CharAttribute280">
    <w:name w:val="CharAttribute280"/>
    <w:rsid w:val="00510924"/>
    <w:rPr>
      <w:rFonts w:ascii="Times New Roman" w:eastAsia="Times New Roman"/>
      <w:color w:val="00000A"/>
      <w:sz w:val="28"/>
    </w:rPr>
  </w:style>
  <w:style w:type="character" w:customStyle="1" w:styleId="CharAttribute281">
    <w:name w:val="CharAttribute281"/>
    <w:rsid w:val="00510924"/>
    <w:rPr>
      <w:rFonts w:ascii="Times New Roman" w:eastAsia="Times New Roman"/>
      <w:color w:val="00000A"/>
      <w:sz w:val="28"/>
    </w:rPr>
  </w:style>
  <w:style w:type="character" w:customStyle="1" w:styleId="CharAttribute282">
    <w:name w:val="CharAttribute282"/>
    <w:rsid w:val="00510924"/>
    <w:rPr>
      <w:rFonts w:ascii="Times New Roman" w:eastAsia="Times New Roman"/>
      <w:color w:val="00000A"/>
      <w:sz w:val="28"/>
    </w:rPr>
  </w:style>
  <w:style w:type="character" w:customStyle="1" w:styleId="CharAttribute283">
    <w:name w:val="CharAttribute283"/>
    <w:rsid w:val="00510924"/>
    <w:rPr>
      <w:rFonts w:ascii="Times New Roman" w:eastAsia="Times New Roman"/>
      <w:i/>
      <w:color w:val="00000A"/>
      <w:sz w:val="28"/>
    </w:rPr>
  </w:style>
  <w:style w:type="character" w:customStyle="1" w:styleId="CharAttribute284">
    <w:name w:val="CharAttribute284"/>
    <w:rsid w:val="00510924"/>
    <w:rPr>
      <w:rFonts w:ascii="Times New Roman" w:eastAsia="Times New Roman"/>
      <w:sz w:val="28"/>
    </w:rPr>
  </w:style>
  <w:style w:type="character" w:customStyle="1" w:styleId="CharAttribute285">
    <w:name w:val="CharAttribute285"/>
    <w:rsid w:val="00510924"/>
    <w:rPr>
      <w:rFonts w:ascii="Times New Roman" w:eastAsia="Times New Roman"/>
      <w:sz w:val="28"/>
    </w:rPr>
  </w:style>
  <w:style w:type="character" w:customStyle="1" w:styleId="CharAttribute286">
    <w:name w:val="CharAttribute286"/>
    <w:rsid w:val="00510924"/>
    <w:rPr>
      <w:rFonts w:ascii="Times New Roman" w:eastAsia="Times New Roman"/>
      <w:sz w:val="28"/>
    </w:rPr>
  </w:style>
  <w:style w:type="character" w:customStyle="1" w:styleId="CharAttribute287">
    <w:name w:val="CharAttribute287"/>
    <w:rsid w:val="00510924"/>
    <w:rPr>
      <w:rFonts w:ascii="Times New Roman" w:eastAsia="Times New Roman"/>
      <w:sz w:val="28"/>
    </w:rPr>
  </w:style>
  <w:style w:type="character" w:customStyle="1" w:styleId="CharAttribute288">
    <w:name w:val="CharAttribute288"/>
    <w:rsid w:val="00510924"/>
    <w:rPr>
      <w:rFonts w:ascii="Times New Roman" w:eastAsia="Times New Roman"/>
      <w:sz w:val="28"/>
    </w:rPr>
  </w:style>
  <w:style w:type="character" w:customStyle="1" w:styleId="CharAttribute289">
    <w:name w:val="CharAttribute289"/>
    <w:rsid w:val="00510924"/>
    <w:rPr>
      <w:rFonts w:ascii="Times New Roman" w:eastAsia="Times New Roman"/>
      <w:sz w:val="28"/>
    </w:rPr>
  </w:style>
  <w:style w:type="character" w:customStyle="1" w:styleId="CharAttribute290">
    <w:name w:val="CharAttribute290"/>
    <w:rsid w:val="00510924"/>
    <w:rPr>
      <w:rFonts w:ascii="Times New Roman" w:eastAsia="Times New Roman"/>
      <w:sz w:val="28"/>
    </w:rPr>
  </w:style>
  <w:style w:type="character" w:customStyle="1" w:styleId="CharAttribute291">
    <w:name w:val="CharAttribute291"/>
    <w:rsid w:val="00510924"/>
    <w:rPr>
      <w:rFonts w:ascii="Times New Roman" w:eastAsia="Times New Roman"/>
      <w:sz w:val="28"/>
    </w:rPr>
  </w:style>
  <w:style w:type="character" w:customStyle="1" w:styleId="CharAttribute292">
    <w:name w:val="CharAttribute292"/>
    <w:rsid w:val="00510924"/>
    <w:rPr>
      <w:rFonts w:ascii="Times New Roman" w:eastAsia="Times New Roman"/>
      <w:sz w:val="28"/>
    </w:rPr>
  </w:style>
  <w:style w:type="character" w:customStyle="1" w:styleId="CharAttribute293">
    <w:name w:val="CharAttribute293"/>
    <w:rsid w:val="00510924"/>
    <w:rPr>
      <w:rFonts w:ascii="Times New Roman" w:eastAsia="Times New Roman"/>
      <w:sz w:val="28"/>
    </w:rPr>
  </w:style>
  <w:style w:type="character" w:customStyle="1" w:styleId="CharAttribute294">
    <w:name w:val="CharAttribute294"/>
    <w:rsid w:val="00510924"/>
    <w:rPr>
      <w:rFonts w:ascii="Times New Roman" w:eastAsia="Times New Roman"/>
      <w:sz w:val="28"/>
    </w:rPr>
  </w:style>
  <w:style w:type="character" w:customStyle="1" w:styleId="CharAttribute295">
    <w:name w:val="CharAttribute295"/>
    <w:rsid w:val="00510924"/>
    <w:rPr>
      <w:rFonts w:ascii="Times New Roman" w:eastAsia="Times New Roman"/>
      <w:sz w:val="28"/>
    </w:rPr>
  </w:style>
  <w:style w:type="character" w:customStyle="1" w:styleId="CharAttribute296">
    <w:name w:val="CharAttribute296"/>
    <w:rsid w:val="00510924"/>
    <w:rPr>
      <w:rFonts w:ascii="Times New Roman" w:eastAsia="Times New Roman"/>
      <w:sz w:val="28"/>
    </w:rPr>
  </w:style>
  <w:style w:type="character" w:customStyle="1" w:styleId="CharAttribute297">
    <w:name w:val="CharAttribute297"/>
    <w:rsid w:val="00510924"/>
    <w:rPr>
      <w:rFonts w:ascii="Times New Roman" w:eastAsia="Times New Roman"/>
      <w:sz w:val="28"/>
    </w:rPr>
  </w:style>
  <w:style w:type="character" w:customStyle="1" w:styleId="CharAttribute298">
    <w:name w:val="CharAttribute298"/>
    <w:rsid w:val="00510924"/>
    <w:rPr>
      <w:rFonts w:ascii="Times New Roman" w:eastAsia="Times New Roman"/>
      <w:sz w:val="28"/>
    </w:rPr>
  </w:style>
  <w:style w:type="character" w:customStyle="1" w:styleId="CharAttribute299">
    <w:name w:val="CharAttribute299"/>
    <w:rsid w:val="00510924"/>
    <w:rPr>
      <w:rFonts w:ascii="Times New Roman" w:eastAsia="Times New Roman"/>
      <w:sz w:val="28"/>
    </w:rPr>
  </w:style>
  <w:style w:type="character" w:customStyle="1" w:styleId="CharAttribute300">
    <w:name w:val="CharAttribute300"/>
    <w:rsid w:val="00510924"/>
    <w:rPr>
      <w:rFonts w:ascii="Times New Roman" w:eastAsia="Times New Roman"/>
      <w:color w:val="00000A"/>
      <w:sz w:val="28"/>
    </w:rPr>
  </w:style>
  <w:style w:type="character" w:customStyle="1" w:styleId="CharAttribute301">
    <w:name w:val="CharAttribute301"/>
    <w:rsid w:val="00510924"/>
    <w:rPr>
      <w:rFonts w:ascii="Times New Roman" w:eastAsia="Times New Roman"/>
      <w:color w:val="00000A"/>
      <w:sz w:val="28"/>
    </w:rPr>
  </w:style>
  <w:style w:type="character" w:customStyle="1" w:styleId="CharAttribute303">
    <w:name w:val="CharAttribute303"/>
    <w:rsid w:val="00510924"/>
    <w:rPr>
      <w:rFonts w:ascii="Times New Roman" w:eastAsia="Times New Roman"/>
      <w:b/>
      <w:sz w:val="28"/>
    </w:rPr>
  </w:style>
  <w:style w:type="character" w:customStyle="1" w:styleId="CharAttribute304">
    <w:name w:val="CharAttribute304"/>
    <w:rsid w:val="00510924"/>
    <w:rPr>
      <w:rFonts w:ascii="Times New Roman" w:eastAsia="Times New Roman"/>
      <w:sz w:val="28"/>
    </w:rPr>
  </w:style>
  <w:style w:type="character" w:customStyle="1" w:styleId="CharAttribute305">
    <w:name w:val="CharAttribute305"/>
    <w:rsid w:val="00510924"/>
    <w:rPr>
      <w:rFonts w:ascii="Times New Roman" w:eastAsia="Times New Roman"/>
      <w:sz w:val="28"/>
    </w:rPr>
  </w:style>
  <w:style w:type="character" w:customStyle="1" w:styleId="CharAttribute306">
    <w:name w:val="CharAttribute306"/>
    <w:rsid w:val="00510924"/>
    <w:rPr>
      <w:rFonts w:ascii="Times New Roman" w:eastAsia="Times New Roman"/>
      <w:sz w:val="28"/>
    </w:rPr>
  </w:style>
  <w:style w:type="character" w:customStyle="1" w:styleId="CharAttribute307">
    <w:name w:val="CharAttribute307"/>
    <w:rsid w:val="00510924"/>
    <w:rPr>
      <w:rFonts w:ascii="Times New Roman" w:eastAsia="Times New Roman"/>
      <w:sz w:val="28"/>
    </w:rPr>
  </w:style>
  <w:style w:type="character" w:customStyle="1" w:styleId="CharAttribute308">
    <w:name w:val="CharAttribute308"/>
    <w:rsid w:val="00510924"/>
    <w:rPr>
      <w:rFonts w:ascii="Times New Roman" w:eastAsia="Times New Roman"/>
      <w:sz w:val="28"/>
    </w:rPr>
  </w:style>
  <w:style w:type="character" w:customStyle="1" w:styleId="CharAttribute309">
    <w:name w:val="CharAttribute309"/>
    <w:rsid w:val="00510924"/>
    <w:rPr>
      <w:rFonts w:ascii="Times New Roman" w:eastAsia="Times New Roman"/>
      <w:sz w:val="28"/>
    </w:rPr>
  </w:style>
  <w:style w:type="character" w:customStyle="1" w:styleId="CharAttribute310">
    <w:name w:val="CharAttribute310"/>
    <w:rsid w:val="00510924"/>
    <w:rPr>
      <w:rFonts w:ascii="Times New Roman" w:eastAsia="Times New Roman"/>
      <w:sz w:val="28"/>
    </w:rPr>
  </w:style>
  <w:style w:type="character" w:customStyle="1" w:styleId="CharAttribute311">
    <w:name w:val="CharAttribute311"/>
    <w:rsid w:val="00510924"/>
    <w:rPr>
      <w:rFonts w:ascii="Times New Roman" w:eastAsia="Times New Roman"/>
      <w:sz w:val="28"/>
    </w:rPr>
  </w:style>
  <w:style w:type="character" w:customStyle="1" w:styleId="CharAttribute312">
    <w:name w:val="CharAttribute312"/>
    <w:rsid w:val="00510924"/>
    <w:rPr>
      <w:rFonts w:ascii="Times New Roman" w:eastAsia="Times New Roman"/>
      <w:sz w:val="28"/>
    </w:rPr>
  </w:style>
  <w:style w:type="character" w:customStyle="1" w:styleId="CharAttribute313">
    <w:name w:val="CharAttribute313"/>
    <w:rsid w:val="00510924"/>
    <w:rPr>
      <w:rFonts w:ascii="Times New Roman" w:eastAsia="Times New Roman"/>
      <w:sz w:val="28"/>
    </w:rPr>
  </w:style>
  <w:style w:type="character" w:customStyle="1" w:styleId="CharAttribute314">
    <w:name w:val="CharAttribute314"/>
    <w:rsid w:val="00510924"/>
    <w:rPr>
      <w:rFonts w:ascii="Times New Roman" w:eastAsia="Times New Roman"/>
      <w:sz w:val="28"/>
    </w:rPr>
  </w:style>
  <w:style w:type="character" w:customStyle="1" w:styleId="CharAttribute315">
    <w:name w:val="CharAttribute315"/>
    <w:rsid w:val="00510924"/>
    <w:rPr>
      <w:rFonts w:ascii="Times New Roman" w:eastAsia="Times New Roman"/>
      <w:sz w:val="28"/>
    </w:rPr>
  </w:style>
  <w:style w:type="character" w:customStyle="1" w:styleId="CharAttribute316">
    <w:name w:val="CharAttribute316"/>
    <w:rsid w:val="00510924"/>
    <w:rPr>
      <w:rFonts w:ascii="Times New Roman" w:eastAsia="Times New Roman"/>
      <w:sz w:val="28"/>
    </w:rPr>
  </w:style>
  <w:style w:type="character" w:customStyle="1" w:styleId="CharAttribute317">
    <w:name w:val="CharAttribute317"/>
    <w:rsid w:val="00510924"/>
    <w:rPr>
      <w:rFonts w:ascii="Times New Roman" w:eastAsia="Times New Roman"/>
      <w:sz w:val="28"/>
    </w:rPr>
  </w:style>
  <w:style w:type="character" w:customStyle="1" w:styleId="CharAttribute318">
    <w:name w:val="CharAttribute318"/>
    <w:rsid w:val="00510924"/>
    <w:rPr>
      <w:rFonts w:ascii="Times New Roman" w:eastAsia="Times New Roman"/>
      <w:sz w:val="28"/>
    </w:rPr>
  </w:style>
  <w:style w:type="character" w:customStyle="1" w:styleId="CharAttribute319">
    <w:name w:val="CharAttribute319"/>
    <w:rsid w:val="00510924"/>
    <w:rPr>
      <w:rFonts w:ascii="Times New Roman" w:eastAsia="Times New Roman"/>
      <w:sz w:val="28"/>
    </w:rPr>
  </w:style>
  <w:style w:type="character" w:customStyle="1" w:styleId="CharAttribute320">
    <w:name w:val="CharAttribute320"/>
    <w:rsid w:val="00510924"/>
    <w:rPr>
      <w:rFonts w:ascii="Times New Roman" w:eastAsia="Times New Roman"/>
      <w:sz w:val="28"/>
    </w:rPr>
  </w:style>
  <w:style w:type="character" w:customStyle="1" w:styleId="CharAttribute321">
    <w:name w:val="CharAttribute321"/>
    <w:rsid w:val="00510924"/>
    <w:rPr>
      <w:rFonts w:ascii="Times New Roman" w:eastAsia="Times New Roman"/>
      <w:sz w:val="28"/>
    </w:rPr>
  </w:style>
  <w:style w:type="character" w:customStyle="1" w:styleId="CharAttribute322">
    <w:name w:val="CharAttribute322"/>
    <w:rsid w:val="00510924"/>
    <w:rPr>
      <w:rFonts w:ascii="Times New Roman" w:eastAsia="Times New Roman"/>
      <w:sz w:val="28"/>
    </w:rPr>
  </w:style>
  <w:style w:type="character" w:customStyle="1" w:styleId="CharAttribute323">
    <w:name w:val="CharAttribute323"/>
    <w:rsid w:val="00510924"/>
    <w:rPr>
      <w:rFonts w:ascii="Times New Roman" w:eastAsia="Times New Roman"/>
      <w:sz w:val="28"/>
    </w:rPr>
  </w:style>
  <w:style w:type="character" w:customStyle="1" w:styleId="CharAttribute324">
    <w:name w:val="CharAttribute324"/>
    <w:rsid w:val="00510924"/>
    <w:rPr>
      <w:rFonts w:ascii="Times New Roman" w:eastAsia="Times New Roman"/>
      <w:sz w:val="28"/>
    </w:rPr>
  </w:style>
  <w:style w:type="character" w:customStyle="1" w:styleId="CharAttribute325">
    <w:name w:val="CharAttribute325"/>
    <w:rsid w:val="00510924"/>
    <w:rPr>
      <w:rFonts w:ascii="Times New Roman" w:eastAsia="Times New Roman"/>
      <w:sz w:val="28"/>
    </w:rPr>
  </w:style>
  <w:style w:type="character" w:customStyle="1" w:styleId="CharAttribute326">
    <w:name w:val="CharAttribute326"/>
    <w:rsid w:val="00510924"/>
    <w:rPr>
      <w:rFonts w:ascii="Times New Roman" w:eastAsia="Times New Roman"/>
      <w:sz w:val="28"/>
    </w:rPr>
  </w:style>
  <w:style w:type="character" w:customStyle="1" w:styleId="CharAttribute327">
    <w:name w:val="CharAttribute327"/>
    <w:rsid w:val="00510924"/>
    <w:rPr>
      <w:rFonts w:ascii="Times New Roman" w:eastAsia="Times New Roman"/>
      <w:sz w:val="28"/>
    </w:rPr>
  </w:style>
  <w:style w:type="character" w:customStyle="1" w:styleId="CharAttribute328">
    <w:name w:val="CharAttribute328"/>
    <w:rsid w:val="00510924"/>
    <w:rPr>
      <w:rFonts w:ascii="Times New Roman" w:eastAsia="Times New Roman"/>
      <w:sz w:val="28"/>
    </w:rPr>
  </w:style>
  <w:style w:type="character" w:customStyle="1" w:styleId="CharAttribute329">
    <w:name w:val="CharAttribute329"/>
    <w:rsid w:val="00510924"/>
    <w:rPr>
      <w:rFonts w:ascii="Times New Roman" w:eastAsia="Times New Roman"/>
      <w:sz w:val="28"/>
    </w:rPr>
  </w:style>
  <w:style w:type="character" w:customStyle="1" w:styleId="CharAttribute330">
    <w:name w:val="CharAttribute330"/>
    <w:rsid w:val="00510924"/>
    <w:rPr>
      <w:rFonts w:ascii="Times New Roman" w:eastAsia="Times New Roman"/>
      <w:sz w:val="28"/>
    </w:rPr>
  </w:style>
  <w:style w:type="character" w:customStyle="1" w:styleId="CharAttribute331">
    <w:name w:val="CharAttribute331"/>
    <w:rsid w:val="00510924"/>
    <w:rPr>
      <w:rFonts w:ascii="Times New Roman" w:eastAsia="Times New Roman"/>
      <w:sz w:val="28"/>
    </w:rPr>
  </w:style>
  <w:style w:type="character" w:customStyle="1" w:styleId="CharAttribute332">
    <w:name w:val="CharAttribute332"/>
    <w:rsid w:val="00510924"/>
    <w:rPr>
      <w:rFonts w:ascii="Times New Roman" w:eastAsia="Times New Roman"/>
      <w:sz w:val="28"/>
    </w:rPr>
  </w:style>
  <w:style w:type="character" w:customStyle="1" w:styleId="CharAttribute333">
    <w:name w:val="CharAttribute333"/>
    <w:rsid w:val="00510924"/>
    <w:rPr>
      <w:rFonts w:ascii="Times New Roman" w:eastAsia="Times New Roman"/>
      <w:sz w:val="28"/>
    </w:rPr>
  </w:style>
  <w:style w:type="character" w:customStyle="1" w:styleId="CharAttribute334">
    <w:name w:val="CharAttribute334"/>
    <w:rsid w:val="00510924"/>
    <w:rPr>
      <w:rFonts w:ascii="Times New Roman" w:eastAsia="Times New Roman"/>
      <w:sz w:val="28"/>
    </w:rPr>
  </w:style>
  <w:style w:type="character" w:customStyle="1" w:styleId="CharAttribute335">
    <w:name w:val="CharAttribute335"/>
    <w:rsid w:val="00510924"/>
    <w:rPr>
      <w:rFonts w:ascii="Times New Roman" w:eastAsia="Times New Roman"/>
      <w:sz w:val="28"/>
    </w:rPr>
  </w:style>
  <w:style w:type="character" w:customStyle="1" w:styleId="CharAttribute514">
    <w:name w:val="CharAttribute514"/>
    <w:rsid w:val="00510924"/>
    <w:rPr>
      <w:rFonts w:ascii="Times New Roman" w:eastAsia="Times New Roman"/>
      <w:sz w:val="28"/>
    </w:rPr>
  </w:style>
  <w:style w:type="character" w:customStyle="1" w:styleId="CharAttribute520">
    <w:name w:val="CharAttribute520"/>
    <w:rsid w:val="00510924"/>
    <w:rPr>
      <w:rFonts w:ascii="Times New Roman" w:eastAsia="Times New Roman"/>
      <w:sz w:val="28"/>
    </w:rPr>
  </w:style>
  <w:style w:type="character" w:customStyle="1" w:styleId="CharAttribute521">
    <w:name w:val="CharAttribute521"/>
    <w:rsid w:val="00510924"/>
    <w:rPr>
      <w:rFonts w:ascii="Times New Roman" w:eastAsia="Times New Roman"/>
      <w:i/>
      <w:sz w:val="28"/>
    </w:rPr>
  </w:style>
  <w:style w:type="character" w:customStyle="1" w:styleId="CharAttribute548">
    <w:name w:val="CharAttribute548"/>
    <w:rsid w:val="00510924"/>
    <w:rPr>
      <w:rFonts w:ascii="Times New Roman" w:eastAsia="Times New Roman"/>
      <w:sz w:val="24"/>
    </w:rPr>
  </w:style>
  <w:style w:type="paragraph" w:styleId="affffff4">
    <w:name w:val="annotation subject"/>
    <w:basedOn w:val="afffff5"/>
    <w:next w:val="afffff5"/>
    <w:link w:val="affffff5"/>
    <w:uiPriority w:val="99"/>
    <w:unhideWhenUsed/>
    <w:rsid w:val="00510924"/>
    <w:pPr>
      <w:widowControl w:val="0"/>
      <w:wordWrap w:val="0"/>
      <w:autoSpaceDE w:val="0"/>
      <w:autoSpaceDN w:val="0"/>
      <w:jc w:val="both"/>
    </w:pPr>
    <w:rPr>
      <w:rFonts w:eastAsia="Times New Roman"/>
      <w:b/>
      <w:bCs/>
      <w:kern w:val="2"/>
      <w:lang w:val="en-US" w:eastAsia="ko-KR"/>
    </w:rPr>
  </w:style>
  <w:style w:type="character" w:customStyle="1" w:styleId="affffff5">
    <w:name w:val="Тема примечания Знак"/>
    <w:link w:val="affffff4"/>
    <w:uiPriority w:val="99"/>
    <w:rsid w:val="00510924"/>
    <w:rPr>
      <w:rFonts w:ascii="Times New Roman" w:eastAsia="Times New Roman" w:hAnsi="Times New Roman"/>
      <w:b/>
      <w:bCs/>
      <w:kern w:val="2"/>
      <w:lang w:val="en-US" w:eastAsia="ko-KR"/>
    </w:rPr>
  </w:style>
  <w:style w:type="character" w:customStyle="1" w:styleId="CharAttribute526">
    <w:name w:val="CharAttribute526"/>
    <w:rsid w:val="00510924"/>
    <w:rPr>
      <w:rFonts w:ascii="Times New Roman" w:eastAsia="Times New Roman"/>
      <w:sz w:val="28"/>
    </w:rPr>
  </w:style>
  <w:style w:type="character" w:customStyle="1" w:styleId="CharAttribute534">
    <w:name w:val="CharAttribute534"/>
    <w:rsid w:val="00510924"/>
    <w:rPr>
      <w:rFonts w:ascii="Times New Roman" w:eastAsia="Times New Roman"/>
      <w:sz w:val="24"/>
    </w:rPr>
  </w:style>
  <w:style w:type="character" w:customStyle="1" w:styleId="CharAttribute4">
    <w:name w:val="CharAttribute4"/>
    <w:uiPriority w:val="99"/>
    <w:rsid w:val="00510924"/>
    <w:rPr>
      <w:rFonts w:ascii="Times New Roman" w:eastAsia="Batang" w:hAnsi="Batang"/>
      <w:i/>
      <w:sz w:val="28"/>
    </w:rPr>
  </w:style>
  <w:style w:type="character" w:customStyle="1" w:styleId="CharAttribute10">
    <w:name w:val="CharAttribute10"/>
    <w:uiPriority w:val="99"/>
    <w:rsid w:val="00510924"/>
    <w:rPr>
      <w:rFonts w:ascii="Times New Roman" w:eastAsia="Times New Roman" w:hAnsi="Times New Roman"/>
      <w:b/>
      <w:sz w:val="28"/>
    </w:rPr>
  </w:style>
  <w:style w:type="character" w:customStyle="1" w:styleId="CharAttribute11">
    <w:name w:val="CharAttribute11"/>
    <w:rsid w:val="00510924"/>
    <w:rPr>
      <w:rFonts w:ascii="Times New Roman" w:eastAsia="Batang" w:hAnsi="Batang"/>
      <w:i/>
      <w:color w:val="00000A"/>
      <w:sz w:val="28"/>
    </w:rPr>
  </w:style>
  <w:style w:type="character" w:customStyle="1" w:styleId="CharAttribute498">
    <w:name w:val="CharAttribute498"/>
    <w:rsid w:val="00510924"/>
    <w:rPr>
      <w:rFonts w:ascii="Times New Roman" w:eastAsia="Times New Roman"/>
      <w:sz w:val="28"/>
    </w:rPr>
  </w:style>
  <w:style w:type="character" w:customStyle="1" w:styleId="CharAttribute499">
    <w:name w:val="CharAttribute499"/>
    <w:rsid w:val="00510924"/>
    <w:rPr>
      <w:rFonts w:ascii="Times New Roman" w:eastAsia="Times New Roman"/>
      <w:i/>
      <w:sz w:val="28"/>
      <w:u w:val="single"/>
    </w:rPr>
  </w:style>
  <w:style w:type="character" w:customStyle="1" w:styleId="CharAttribute500">
    <w:name w:val="CharAttribute500"/>
    <w:rsid w:val="00510924"/>
    <w:rPr>
      <w:rFonts w:ascii="Times New Roman" w:eastAsia="Times New Roman"/>
      <w:sz w:val="28"/>
    </w:rPr>
  </w:style>
  <w:style w:type="table" w:customStyle="1" w:styleId="DefaultTable">
    <w:name w:val="Default Table"/>
    <w:rsid w:val="00510924"/>
    <w:rPr>
      <w:rFonts w:ascii="Times New Roman" w:eastAsia="Batang"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510924"/>
    <w:pPr>
      <w:widowControl w:val="0"/>
      <w:wordWrap w:val="0"/>
      <w:jc w:val="center"/>
    </w:pPr>
    <w:rPr>
      <w:rFonts w:ascii="Times New Roman" w:eastAsia="Batang" w:hAnsi="Times New Roman"/>
    </w:rPr>
  </w:style>
  <w:style w:type="character" w:customStyle="1" w:styleId="wmi-callto">
    <w:name w:val="wmi-callto"/>
    <w:rsid w:val="00510924"/>
  </w:style>
  <w:style w:type="character" w:customStyle="1" w:styleId="CharAttribute6">
    <w:name w:val="CharAttribute6"/>
    <w:rsid w:val="00510924"/>
    <w:rPr>
      <w:rFonts w:ascii="Times New Roman" w:eastAsia="Batang" w:hAnsi="Batang"/>
      <w:color w:val="0000FF"/>
      <w:sz w:val="28"/>
      <w:u w:val="single"/>
    </w:rPr>
  </w:style>
  <w:style w:type="character" w:customStyle="1" w:styleId="CharAttribute5">
    <w:name w:val="CharAttribute5"/>
    <w:rsid w:val="00510924"/>
    <w:rPr>
      <w:rFonts w:ascii="Batang" w:eastAsia="Times New Roman" w:hAnsi="Times New Roman" w:hint="eastAsia"/>
      <w:sz w:val="28"/>
    </w:rPr>
  </w:style>
  <w:style w:type="paragraph" w:customStyle="1" w:styleId="ParaAttribute2">
    <w:name w:val="ParaAttribute2"/>
    <w:rsid w:val="00510924"/>
    <w:pPr>
      <w:widowControl w:val="0"/>
      <w:wordWrap w:val="0"/>
      <w:ind w:right="-1"/>
      <w:jc w:val="center"/>
    </w:pPr>
    <w:rPr>
      <w:rFonts w:ascii="Times New Roman" w:eastAsia="№Е" w:hAnsi="Times New Roman"/>
    </w:rPr>
  </w:style>
  <w:style w:type="paragraph" w:customStyle="1" w:styleId="ParaAttribute3">
    <w:name w:val="ParaAttribute3"/>
    <w:rsid w:val="00510924"/>
    <w:pPr>
      <w:widowControl w:val="0"/>
      <w:wordWrap w:val="0"/>
      <w:ind w:right="-1"/>
      <w:jc w:val="center"/>
    </w:pPr>
    <w:rPr>
      <w:rFonts w:ascii="Times New Roman" w:eastAsia="№Е" w:hAnsi="Times New Roman"/>
    </w:rPr>
  </w:style>
  <w:style w:type="paragraph" w:customStyle="1" w:styleId="ParaAttribute5">
    <w:name w:val="ParaAttribute5"/>
    <w:rsid w:val="00510924"/>
    <w:pPr>
      <w:widowControl w:val="0"/>
      <w:wordWrap w:val="0"/>
      <w:ind w:right="-1"/>
      <w:jc w:val="both"/>
    </w:pPr>
    <w:rPr>
      <w:rFonts w:ascii="Times New Roman" w:eastAsia="№Е" w:hAnsi="Times New Roman"/>
    </w:rPr>
  </w:style>
  <w:style w:type="paragraph" w:customStyle="1" w:styleId="ParaAttribute7">
    <w:name w:val="ParaAttribute7"/>
    <w:rsid w:val="00510924"/>
    <w:pPr>
      <w:ind w:firstLine="851"/>
      <w:jc w:val="center"/>
    </w:pPr>
    <w:rPr>
      <w:rFonts w:ascii="Times New Roman" w:eastAsia="№Е" w:hAnsi="Times New Roman"/>
    </w:rPr>
  </w:style>
  <w:style w:type="paragraph" w:customStyle="1" w:styleId="1ffa">
    <w:name w:val="Текст концевой сноски1"/>
    <w:basedOn w:val="a4"/>
    <w:next w:val="affffff6"/>
    <w:link w:val="affffff7"/>
    <w:uiPriority w:val="99"/>
    <w:unhideWhenUsed/>
    <w:rsid w:val="00510924"/>
    <w:pPr>
      <w:spacing w:after="0" w:line="240" w:lineRule="auto"/>
    </w:pPr>
    <w:rPr>
      <w:sz w:val="20"/>
      <w:szCs w:val="20"/>
    </w:rPr>
  </w:style>
  <w:style w:type="character" w:customStyle="1" w:styleId="affffff7">
    <w:name w:val="Текст концевой сноски Знак"/>
    <w:link w:val="1ffa"/>
    <w:uiPriority w:val="99"/>
    <w:rsid w:val="00510924"/>
    <w:rPr>
      <w:rFonts w:ascii="Calibri" w:eastAsia="Calibri" w:hAnsi="Calibri" w:cs="Times New Roman"/>
      <w:lang w:eastAsia="en-US"/>
    </w:rPr>
  </w:style>
  <w:style w:type="character" w:styleId="affffff8">
    <w:name w:val="endnote reference"/>
    <w:uiPriority w:val="99"/>
    <w:unhideWhenUsed/>
    <w:rsid w:val="00510924"/>
    <w:rPr>
      <w:vertAlign w:val="superscript"/>
    </w:rPr>
  </w:style>
  <w:style w:type="paragraph" w:styleId="affffff6">
    <w:name w:val="endnote text"/>
    <w:basedOn w:val="a4"/>
    <w:link w:val="1ffb"/>
    <w:uiPriority w:val="99"/>
    <w:semiHidden/>
    <w:unhideWhenUsed/>
    <w:rsid w:val="00510924"/>
    <w:rPr>
      <w:sz w:val="20"/>
      <w:szCs w:val="20"/>
    </w:rPr>
  </w:style>
  <w:style w:type="character" w:customStyle="1" w:styleId="1ffb">
    <w:name w:val="Текст концевой сноски Знак1"/>
    <w:link w:val="affffff6"/>
    <w:uiPriority w:val="99"/>
    <w:semiHidden/>
    <w:rsid w:val="00510924"/>
    <w:rPr>
      <w:lang w:eastAsia="en-US"/>
    </w:rPr>
  </w:style>
  <w:style w:type="numbering" w:customStyle="1" w:styleId="4f3">
    <w:name w:val="Нет списка4"/>
    <w:next w:val="a7"/>
    <w:uiPriority w:val="99"/>
    <w:semiHidden/>
    <w:unhideWhenUsed/>
    <w:rsid w:val="00766675"/>
  </w:style>
  <w:style w:type="table" w:customStyle="1" w:styleId="5e">
    <w:name w:val="Сетка таблицы5"/>
    <w:basedOn w:val="a6"/>
    <w:next w:val="a8"/>
    <w:uiPriority w:val="59"/>
    <w:rsid w:val="0076667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ветлая сетка - Акцент 31"/>
    <w:basedOn w:val="a6"/>
    <w:next w:val="-30"/>
    <w:uiPriority w:val="62"/>
    <w:unhideWhenUsed/>
    <w:rsid w:val="00766675"/>
    <w:rPr>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character" w:customStyle="1" w:styleId="Bodytext0">
    <w:name w:val="Body text_"/>
    <w:uiPriority w:val="99"/>
    <w:locked/>
    <w:rsid w:val="00766675"/>
    <w:rPr>
      <w:rFonts w:ascii="Times New Roman" w:hAnsi="Times New Roman" w:cs="Times New Roman"/>
      <w:sz w:val="23"/>
      <w:szCs w:val="23"/>
      <w:shd w:val="clear" w:color="auto" w:fill="FFFFFF"/>
    </w:rPr>
  </w:style>
  <w:style w:type="character" w:customStyle="1" w:styleId="Tablecaption">
    <w:name w:val="Table caption_"/>
    <w:link w:val="Tablecaption0"/>
    <w:uiPriority w:val="99"/>
    <w:locked/>
    <w:rsid w:val="00766675"/>
    <w:rPr>
      <w:rFonts w:ascii="Times New Roman" w:hAnsi="Times New Roman"/>
      <w:sz w:val="23"/>
      <w:szCs w:val="23"/>
      <w:shd w:val="clear" w:color="auto" w:fill="FFFFFF"/>
    </w:rPr>
  </w:style>
  <w:style w:type="paragraph" w:customStyle="1" w:styleId="Tablecaption0">
    <w:name w:val="Table caption"/>
    <w:basedOn w:val="a4"/>
    <w:link w:val="Tablecaption"/>
    <w:uiPriority w:val="99"/>
    <w:rsid w:val="00766675"/>
    <w:pPr>
      <w:shd w:val="clear" w:color="auto" w:fill="FFFFFF"/>
      <w:spacing w:after="0" w:line="240" w:lineRule="atLeast"/>
    </w:pPr>
    <w:rPr>
      <w:rFonts w:ascii="Times New Roman" w:hAnsi="Times New Roman"/>
      <w:sz w:val="23"/>
      <w:szCs w:val="23"/>
      <w:lang w:eastAsia="ru-RU"/>
    </w:rPr>
  </w:style>
  <w:style w:type="table" w:customStyle="1" w:styleId="12b">
    <w:name w:val="Сетка таблицы12"/>
    <w:basedOn w:val="a6"/>
    <w:next w:val="a8"/>
    <w:uiPriority w:val="59"/>
    <w:rsid w:val="0076667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2">
    <w:name w:val="Заголовок оглавления2"/>
    <w:basedOn w:val="1"/>
    <w:next w:val="a4"/>
    <w:uiPriority w:val="39"/>
    <w:semiHidden/>
    <w:unhideWhenUsed/>
    <w:qFormat/>
    <w:rsid w:val="00766675"/>
    <w:pPr>
      <w:keepLines/>
      <w:spacing w:before="480" w:after="0"/>
      <w:outlineLvl w:val="9"/>
    </w:pPr>
    <w:rPr>
      <w:color w:val="2E74B5"/>
      <w:kern w:val="0"/>
      <w:sz w:val="28"/>
      <w:szCs w:val="28"/>
    </w:rPr>
  </w:style>
  <w:style w:type="character" w:customStyle="1" w:styleId="11pt">
    <w:name w:val="Основной текст + 11 pt;Курсив"/>
    <w:rsid w:val="0076667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c29">
    <w:name w:val="c29"/>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
    <w:name w:val="p1"/>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72">
    <w:name w:val="Font Style72"/>
    <w:rsid w:val="00766675"/>
    <w:rPr>
      <w:rFonts w:ascii="Times New Roman" w:hAnsi="Times New Roman" w:cs="Times New Roman"/>
      <w:sz w:val="20"/>
      <w:szCs w:val="20"/>
    </w:rPr>
  </w:style>
  <w:style w:type="paragraph" w:customStyle="1" w:styleId="c14">
    <w:name w:val="c14"/>
    <w:basedOn w:val="a4"/>
    <w:rsid w:val="00766675"/>
    <w:pPr>
      <w:spacing w:before="90" w:after="90" w:line="240" w:lineRule="auto"/>
    </w:pPr>
    <w:rPr>
      <w:rFonts w:ascii="Times New Roman" w:eastAsia="Times New Roman" w:hAnsi="Times New Roman"/>
      <w:sz w:val="24"/>
      <w:szCs w:val="24"/>
      <w:lang w:eastAsia="ru-RU"/>
    </w:rPr>
  </w:style>
  <w:style w:type="paragraph" w:customStyle="1" w:styleId="c62">
    <w:name w:val="c62"/>
    <w:basedOn w:val="a4"/>
    <w:rsid w:val="00766675"/>
    <w:pPr>
      <w:spacing w:before="90" w:after="90" w:line="240" w:lineRule="auto"/>
    </w:pPr>
    <w:rPr>
      <w:rFonts w:ascii="Times New Roman" w:eastAsia="Times New Roman" w:hAnsi="Times New Roman"/>
      <w:sz w:val="24"/>
      <w:szCs w:val="24"/>
      <w:lang w:eastAsia="ru-RU"/>
    </w:rPr>
  </w:style>
  <w:style w:type="paragraph" w:customStyle="1" w:styleId="c48">
    <w:name w:val="c48"/>
    <w:basedOn w:val="a4"/>
    <w:rsid w:val="00766675"/>
    <w:pPr>
      <w:spacing w:before="90" w:after="90" w:line="240" w:lineRule="auto"/>
    </w:pPr>
    <w:rPr>
      <w:rFonts w:ascii="Times New Roman" w:eastAsia="Times New Roman" w:hAnsi="Times New Roman"/>
      <w:sz w:val="24"/>
      <w:szCs w:val="24"/>
      <w:lang w:eastAsia="ru-RU"/>
    </w:rPr>
  </w:style>
  <w:style w:type="character" w:customStyle="1" w:styleId="c34c18">
    <w:name w:val="c34 c18"/>
    <w:rsid w:val="00766675"/>
  </w:style>
  <w:style w:type="character" w:customStyle="1" w:styleId="c18">
    <w:name w:val="c18"/>
    <w:rsid w:val="00766675"/>
  </w:style>
  <w:style w:type="paragraph" w:customStyle="1" w:styleId="c8c53">
    <w:name w:val="c8 c53"/>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180">
    <w:name w:val="c8 c180"/>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9c8c53c129">
    <w:name w:val="c99 c8 c53 c129"/>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3c8c53">
    <w:name w:val="c83 c8 c53"/>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1c97c8c53c141">
    <w:name w:val="c121 c97 c8 c53 c141"/>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46">
    <w:name w:val="c8 c46"/>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53c93">
    <w:name w:val="c8 c53 c93"/>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7c8c53c117">
    <w:name w:val="c97 c8 c53 c117"/>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53c182">
    <w:name w:val="c8 c53 c182"/>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43c99c8c53c151">
    <w:name w:val="c143 c99 c8 c53 c151"/>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53c82">
    <w:name w:val="c8 c53 c82"/>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53c77">
    <w:name w:val="c8 c53 c77"/>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1c8">
    <w:name w:val="c51 c8"/>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53c60">
    <w:name w:val="c8 c53 c60"/>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53c56">
    <w:name w:val="c8 c53 c56"/>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53c178">
    <w:name w:val="c8 c53 c178"/>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53c57">
    <w:name w:val="c8 c53 c57"/>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2c97c8c53c121">
    <w:name w:val="c112 c97 c8 c53 c121"/>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7c8c53c149">
    <w:name w:val="c97 c8 c53 c149"/>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53c175">
    <w:name w:val="c8 c53 c175"/>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59c8c104c53c96c168">
    <w:name w:val="c159 c8 c104 c53 c96 c168"/>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53c134c145c158">
    <w:name w:val="c8 c53 c134 c145 c158"/>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53c174">
    <w:name w:val="c8 c53 c174"/>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83c8c53c134c161c188">
    <w:name w:val="c183 c8 c53 c134 c161 c188"/>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104c53c140">
    <w:name w:val="c8 c104 c53 c140"/>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43c97c8c53c156">
    <w:name w:val="c143 c97 c8 c53 c156"/>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43c156c97c8c53">
    <w:name w:val="c143 c156 c97 c8 c53"/>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104c53c179">
    <w:name w:val="c8 c104 c53 c179"/>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43c183c156c8c53">
    <w:name w:val="c143 c183 c156 c8 c53"/>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56c8c53c163">
    <w:name w:val="c156 c8 c53 c163"/>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104c53c142">
    <w:name w:val="c8 c104 c53 c142"/>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53c148c165">
    <w:name w:val="c8 c53 c148 c165"/>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104c53c96c192">
    <w:name w:val="c8 c104 c53 c96 c192"/>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9c101c8c53c138">
    <w:name w:val="c99 c101 c8 c53 c138"/>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8c53c100">
    <w:name w:val="c59 c8 c53 c100"/>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57c8c104c53c181">
    <w:name w:val="c157 c8 c104 c53 c181"/>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54c8c53c164">
    <w:name w:val="c154 c8 c53 c164"/>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9c8c53c136">
    <w:name w:val="c99 c8 c53 c136"/>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53c125">
    <w:name w:val="c8 c53 c125"/>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6c99c8c53c148">
    <w:name w:val="c176 c99 c8 c53 c148"/>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104c53c109">
    <w:name w:val="c8 c104 c53 c109"/>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33">
    <w:name w:val="c8 c33"/>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104c53c161c170">
    <w:name w:val="c8 c104 c53 c161 c170"/>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56c97c8c53c184">
    <w:name w:val="c156 c97 c8 c53 c184"/>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41c8c53c190c191">
    <w:name w:val="c141 c8 c53 c190 c191"/>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53c81">
    <w:name w:val="c8 c53 c81"/>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37">
    <w:name w:val="c8 c37"/>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8c53c86">
    <w:name w:val="c59 c8 c53 c86"/>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8c53c97">
    <w:name w:val="c59 c8 c53 c97"/>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53c84">
    <w:name w:val="c8 c53 c84"/>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0c8c53c145c196">
    <w:name w:val="c70 c8 c53 c145 c196"/>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1c99c8c53c195">
    <w:name w:val="c111 c99 c8 c53 c195"/>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1c97c8c53c184">
    <w:name w:val="c131 c97 c8 c53 c184"/>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111">
    <w:name w:val="c8 c111"/>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53c89">
    <w:name w:val="c8 c53 c89"/>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c97c8c53c184c191">
    <w:name w:val="c59 c97 c8 c53 c184 c191"/>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171">
    <w:name w:val="c8 c171"/>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8c8c53">
    <w:name w:val="c98 c8 c53"/>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53c98">
    <w:name w:val="c8 c53 c98"/>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c48c92">
    <w:name w:val="c8 c48 c92"/>
    <w:basedOn w:val="a4"/>
    <w:rsid w:val="007666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e">
    <w:name w:val="Заголовок 11"/>
    <w:basedOn w:val="a4"/>
    <w:uiPriority w:val="1"/>
    <w:qFormat/>
    <w:rsid w:val="00766675"/>
    <w:pPr>
      <w:widowControl w:val="0"/>
      <w:autoSpaceDE w:val="0"/>
      <w:autoSpaceDN w:val="0"/>
      <w:adjustRightInd w:val="0"/>
      <w:spacing w:after="0" w:line="240" w:lineRule="auto"/>
      <w:ind w:left="679"/>
      <w:jc w:val="center"/>
      <w:outlineLvl w:val="0"/>
    </w:pPr>
    <w:rPr>
      <w:rFonts w:ascii="Times New Roman" w:eastAsia="Times New Roman" w:hAnsi="Times New Roman"/>
      <w:b/>
      <w:bCs/>
      <w:sz w:val="28"/>
      <w:szCs w:val="28"/>
      <w:lang w:eastAsia="ru-RU"/>
    </w:rPr>
  </w:style>
  <w:style w:type="paragraph" w:customStyle="1" w:styleId="216">
    <w:name w:val="Заголовок 21"/>
    <w:basedOn w:val="a4"/>
    <w:uiPriority w:val="1"/>
    <w:qFormat/>
    <w:rsid w:val="00766675"/>
    <w:pPr>
      <w:widowControl w:val="0"/>
      <w:autoSpaceDE w:val="0"/>
      <w:autoSpaceDN w:val="0"/>
      <w:adjustRightInd w:val="0"/>
      <w:spacing w:after="0" w:line="240" w:lineRule="auto"/>
      <w:ind w:left="679"/>
      <w:jc w:val="both"/>
      <w:outlineLvl w:val="1"/>
    </w:pPr>
    <w:rPr>
      <w:rFonts w:ascii="Times New Roman" w:eastAsia="Times New Roman" w:hAnsi="Times New Roman"/>
      <w:b/>
      <w:bCs/>
      <w:sz w:val="24"/>
      <w:szCs w:val="24"/>
      <w:lang w:eastAsia="ru-RU"/>
    </w:rPr>
  </w:style>
  <w:style w:type="paragraph" w:customStyle="1" w:styleId="319">
    <w:name w:val="Заголовок 31"/>
    <w:basedOn w:val="a4"/>
    <w:uiPriority w:val="1"/>
    <w:qFormat/>
    <w:rsid w:val="00766675"/>
    <w:pPr>
      <w:widowControl w:val="0"/>
      <w:autoSpaceDE w:val="0"/>
      <w:autoSpaceDN w:val="0"/>
      <w:adjustRightInd w:val="0"/>
      <w:spacing w:after="0" w:line="240" w:lineRule="auto"/>
      <w:ind w:left="398"/>
      <w:jc w:val="both"/>
      <w:outlineLvl w:val="2"/>
    </w:pPr>
    <w:rPr>
      <w:rFonts w:ascii="Times New Roman" w:eastAsia="Times New Roman" w:hAnsi="Times New Roman"/>
      <w:b/>
      <w:bCs/>
      <w:i/>
      <w:iCs/>
      <w:sz w:val="24"/>
      <w:szCs w:val="24"/>
      <w:lang w:eastAsia="ru-RU"/>
    </w:rPr>
  </w:style>
  <w:style w:type="paragraph" w:customStyle="1" w:styleId="TableParagraph">
    <w:name w:val="Table Paragraph"/>
    <w:basedOn w:val="a4"/>
    <w:uiPriority w:val="1"/>
    <w:qFormat/>
    <w:rsid w:val="0076667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table" w:styleId="-30">
    <w:name w:val="Light Grid Accent 3"/>
    <w:basedOn w:val="a6"/>
    <w:uiPriority w:val="62"/>
    <w:rsid w:val="00766675"/>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
    <w:name w:val="Table Normal"/>
    <w:uiPriority w:val="2"/>
    <w:semiHidden/>
    <w:unhideWhenUsed/>
    <w:qFormat/>
    <w:rsid w:val="00B75B3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BB5A5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B5A5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B5A5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8461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8461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F7B1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E74DF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E74DF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E74DF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E74DF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E74DF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c3">
    <w:name w:val="c3"/>
    <w:basedOn w:val="a4"/>
    <w:rsid w:val="00896D6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ff3">
    <w:name w:val="2"/>
    <w:basedOn w:val="a4"/>
    <w:next w:val="ab"/>
    <w:rsid w:val="00562131"/>
    <w:pPr>
      <w:spacing w:before="120" w:after="120" w:line="240" w:lineRule="auto"/>
      <w:jc w:val="both"/>
    </w:pPr>
    <w:rPr>
      <w:rFonts w:ascii="Times New Roman" w:eastAsia="Times New Roman" w:hAnsi="Times New Roman"/>
      <w:color w:val="000000"/>
      <w:sz w:val="24"/>
      <w:szCs w:val="24"/>
      <w:lang w:eastAsia="ru-RU"/>
    </w:rPr>
  </w:style>
  <w:style w:type="paragraph" w:customStyle="1" w:styleId="c25">
    <w:name w:val="c25"/>
    <w:basedOn w:val="a4"/>
    <w:rsid w:val="005621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6">
    <w:name w:val="Style6"/>
    <w:basedOn w:val="a4"/>
    <w:rsid w:val="00562131"/>
    <w:pPr>
      <w:widowControl w:val="0"/>
      <w:autoSpaceDE w:val="0"/>
      <w:autoSpaceDN w:val="0"/>
      <w:adjustRightInd w:val="0"/>
      <w:spacing w:after="0" w:line="304" w:lineRule="exact"/>
      <w:ind w:firstLine="571"/>
      <w:jc w:val="both"/>
    </w:pPr>
    <w:rPr>
      <w:rFonts w:ascii="Times New Roman" w:eastAsia="Times New Roman" w:hAnsi="Times New Roman"/>
      <w:sz w:val="24"/>
      <w:szCs w:val="24"/>
      <w:lang w:eastAsia="ru-RU"/>
    </w:rPr>
  </w:style>
  <w:style w:type="character" w:customStyle="1" w:styleId="FontStyle70">
    <w:name w:val="Font Style70"/>
    <w:rsid w:val="00562131"/>
    <w:rPr>
      <w:rFonts w:ascii="Times New Roman" w:hAnsi="Times New Roman" w:cs="Times New Roman"/>
      <w:sz w:val="22"/>
      <w:szCs w:val="22"/>
    </w:rPr>
  </w:style>
  <w:style w:type="paragraph" w:customStyle="1" w:styleId="Style13">
    <w:name w:val="Style13"/>
    <w:basedOn w:val="a4"/>
    <w:rsid w:val="00562131"/>
    <w:pPr>
      <w:widowControl w:val="0"/>
      <w:autoSpaceDE w:val="0"/>
      <w:autoSpaceDN w:val="0"/>
      <w:adjustRightInd w:val="0"/>
      <w:spacing w:after="0" w:line="413" w:lineRule="exact"/>
      <w:ind w:firstLine="3446"/>
    </w:pPr>
    <w:rPr>
      <w:rFonts w:ascii="Times New Roman" w:eastAsia="Times New Roman" w:hAnsi="Times New Roman"/>
      <w:sz w:val="24"/>
      <w:szCs w:val="24"/>
      <w:lang w:eastAsia="ru-RU"/>
    </w:rPr>
  </w:style>
  <w:style w:type="paragraph" w:customStyle="1" w:styleId="Style10">
    <w:name w:val="Style10"/>
    <w:basedOn w:val="a4"/>
    <w:rsid w:val="00562131"/>
    <w:pPr>
      <w:widowControl w:val="0"/>
      <w:autoSpaceDE w:val="0"/>
      <w:autoSpaceDN w:val="0"/>
      <w:adjustRightInd w:val="0"/>
      <w:spacing w:after="0" w:line="302" w:lineRule="exact"/>
      <w:ind w:firstLine="571"/>
    </w:pPr>
    <w:rPr>
      <w:rFonts w:ascii="Times New Roman" w:eastAsia="Times New Roman" w:hAnsi="Times New Roman"/>
      <w:sz w:val="24"/>
      <w:szCs w:val="24"/>
      <w:lang w:eastAsia="ru-RU"/>
    </w:rPr>
  </w:style>
  <w:style w:type="paragraph" w:customStyle="1" w:styleId="Style15">
    <w:name w:val="Style15"/>
    <w:basedOn w:val="a4"/>
    <w:rsid w:val="0056213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4"/>
    <w:rsid w:val="00562131"/>
    <w:pPr>
      <w:widowControl w:val="0"/>
      <w:autoSpaceDE w:val="0"/>
      <w:autoSpaceDN w:val="0"/>
      <w:adjustRightInd w:val="0"/>
      <w:spacing w:after="0" w:line="298" w:lineRule="exact"/>
      <w:ind w:firstLine="571"/>
    </w:pPr>
    <w:rPr>
      <w:rFonts w:ascii="Times New Roman" w:eastAsia="Times New Roman" w:hAnsi="Times New Roman"/>
      <w:sz w:val="24"/>
      <w:szCs w:val="24"/>
      <w:lang w:eastAsia="ru-RU"/>
    </w:rPr>
  </w:style>
  <w:style w:type="character" w:customStyle="1" w:styleId="FontStyle69">
    <w:name w:val="Font Style69"/>
    <w:rsid w:val="00562131"/>
    <w:rPr>
      <w:rFonts w:ascii="Times New Roman" w:hAnsi="Times New Roman" w:cs="Times New Roman"/>
      <w:b/>
      <w:bCs/>
      <w:sz w:val="22"/>
      <w:szCs w:val="22"/>
    </w:rPr>
  </w:style>
  <w:style w:type="paragraph" w:customStyle="1" w:styleId="Style11">
    <w:name w:val="Style11"/>
    <w:basedOn w:val="a4"/>
    <w:uiPriority w:val="99"/>
    <w:rsid w:val="00562131"/>
    <w:pPr>
      <w:widowControl w:val="0"/>
      <w:autoSpaceDE w:val="0"/>
      <w:autoSpaceDN w:val="0"/>
      <w:adjustRightInd w:val="0"/>
      <w:spacing w:after="0" w:line="298" w:lineRule="exact"/>
    </w:pPr>
    <w:rPr>
      <w:rFonts w:ascii="Times New Roman" w:eastAsia="Times New Roman" w:hAnsi="Times New Roman"/>
      <w:sz w:val="24"/>
      <w:szCs w:val="24"/>
      <w:lang w:eastAsia="ru-RU"/>
    </w:rPr>
  </w:style>
  <w:style w:type="paragraph" w:customStyle="1" w:styleId="Style12">
    <w:name w:val="Style12"/>
    <w:basedOn w:val="a4"/>
    <w:rsid w:val="00562131"/>
    <w:pPr>
      <w:widowControl w:val="0"/>
      <w:autoSpaceDE w:val="0"/>
      <w:autoSpaceDN w:val="0"/>
      <w:adjustRightInd w:val="0"/>
      <w:spacing w:after="0" w:line="293" w:lineRule="exact"/>
      <w:jc w:val="center"/>
    </w:pPr>
    <w:rPr>
      <w:rFonts w:ascii="Times New Roman" w:eastAsia="Times New Roman" w:hAnsi="Times New Roman"/>
      <w:sz w:val="24"/>
      <w:szCs w:val="24"/>
      <w:lang w:eastAsia="ru-RU"/>
    </w:rPr>
  </w:style>
  <w:style w:type="paragraph" w:customStyle="1" w:styleId="msonormal0">
    <w:name w:val="msonormal"/>
    <w:basedOn w:val="a4"/>
    <w:rsid w:val="0056213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2">
    <w:name w:val="Другое_"/>
    <w:link w:val="affffff1"/>
    <w:rsid w:val="00280FAB"/>
    <w:rPr>
      <w:rFonts w:ascii="Times New Roman" w:eastAsia="Times New Roman" w:hAnsi="Times New Roman"/>
      <w:color w:val="231E20"/>
      <w:kern w:val="1"/>
      <w:shd w:val="clear" w:color="auto" w:fill="FFFFFF"/>
      <w:lang w:val="en-US" w:eastAsia="zh-CN" w:bidi="hi-IN"/>
    </w:rPr>
  </w:style>
  <w:style w:type="character" w:customStyle="1" w:styleId="FontStyle74">
    <w:name w:val="Font Style74"/>
    <w:uiPriority w:val="99"/>
    <w:rsid w:val="000C681D"/>
    <w:rPr>
      <w:rFonts w:ascii="Times New Roman" w:hAnsi="Times New Roman"/>
      <w:sz w:val="20"/>
    </w:rPr>
  </w:style>
  <w:style w:type="character" w:customStyle="1" w:styleId="art-postheader">
    <w:name w:val="art-postheader"/>
    <w:basedOn w:val="a5"/>
    <w:rsid w:val="00DC6A1A"/>
  </w:style>
  <w:style w:type="character" w:customStyle="1" w:styleId="FontStyle59">
    <w:name w:val="Font Style59"/>
    <w:rsid w:val="008035B7"/>
    <w:rPr>
      <w:rFonts w:ascii="Times New Roman" w:hAnsi="Times New Roman" w:cs="Times New Roman"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0861">
      <w:bodyDiv w:val="1"/>
      <w:marLeft w:val="0"/>
      <w:marRight w:val="0"/>
      <w:marTop w:val="0"/>
      <w:marBottom w:val="0"/>
      <w:divBdr>
        <w:top w:val="none" w:sz="0" w:space="0" w:color="auto"/>
        <w:left w:val="none" w:sz="0" w:space="0" w:color="auto"/>
        <w:bottom w:val="none" w:sz="0" w:space="0" w:color="auto"/>
        <w:right w:val="none" w:sz="0" w:space="0" w:color="auto"/>
      </w:divBdr>
    </w:div>
    <w:div w:id="404424373">
      <w:bodyDiv w:val="1"/>
      <w:marLeft w:val="0"/>
      <w:marRight w:val="0"/>
      <w:marTop w:val="0"/>
      <w:marBottom w:val="0"/>
      <w:divBdr>
        <w:top w:val="none" w:sz="0" w:space="0" w:color="auto"/>
        <w:left w:val="none" w:sz="0" w:space="0" w:color="auto"/>
        <w:bottom w:val="none" w:sz="0" w:space="0" w:color="auto"/>
        <w:right w:val="none" w:sz="0" w:space="0" w:color="auto"/>
      </w:divBdr>
    </w:div>
    <w:div w:id="671879450">
      <w:bodyDiv w:val="1"/>
      <w:marLeft w:val="0"/>
      <w:marRight w:val="0"/>
      <w:marTop w:val="0"/>
      <w:marBottom w:val="0"/>
      <w:divBdr>
        <w:top w:val="none" w:sz="0" w:space="0" w:color="auto"/>
        <w:left w:val="none" w:sz="0" w:space="0" w:color="auto"/>
        <w:bottom w:val="none" w:sz="0" w:space="0" w:color="auto"/>
        <w:right w:val="none" w:sz="0" w:space="0" w:color="auto"/>
      </w:divBdr>
    </w:div>
    <w:div w:id="750548533">
      <w:marLeft w:val="0"/>
      <w:marRight w:val="0"/>
      <w:marTop w:val="0"/>
      <w:marBottom w:val="0"/>
      <w:divBdr>
        <w:top w:val="none" w:sz="0" w:space="0" w:color="auto"/>
        <w:left w:val="none" w:sz="0" w:space="0" w:color="auto"/>
        <w:bottom w:val="none" w:sz="0" w:space="0" w:color="auto"/>
        <w:right w:val="none" w:sz="0" w:space="0" w:color="auto"/>
      </w:divBdr>
    </w:div>
    <w:div w:id="750548534">
      <w:marLeft w:val="0"/>
      <w:marRight w:val="0"/>
      <w:marTop w:val="0"/>
      <w:marBottom w:val="0"/>
      <w:divBdr>
        <w:top w:val="none" w:sz="0" w:space="0" w:color="auto"/>
        <w:left w:val="none" w:sz="0" w:space="0" w:color="auto"/>
        <w:bottom w:val="none" w:sz="0" w:space="0" w:color="auto"/>
        <w:right w:val="none" w:sz="0" w:space="0" w:color="auto"/>
      </w:divBdr>
    </w:div>
    <w:div w:id="750548535">
      <w:marLeft w:val="0"/>
      <w:marRight w:val="0"/>
      <w:marTop w:val="0"/>
      <w:marBottom w:val="0"/>
      <w:divBdr>
        <w:top w:val="none" w:sz="0" w:space="0" w:color="auto"/>
        <w:left w:val="none" w:sz="0" w:space="0" w:color="auto"/>
        <w:bottom w:val="none" w:sz="0" w:space="0" w:color="auto"/>
        <w:right w:val="none" w:sz="0" w:space="0" w:color="auto"/>
      </w:divBdr>
    </w:div>
    <w:div w:id="971902347">
      <w:bodyDiv w:val="1"/>
      <w:marLeft w:val="0"/>
      <w:marRight w:val="0"/>
      <w:marTop w:val="0"/>
      <w:marBottom w:val="0"/>
      <w:divBdr>
        <w:top w:val="none" w:sz="0" w:space="0" w:color="auto"/>
        <w:left w:val="none" w:sz="0" w:space="0" w:color="auto"/>
        <w:bottom w:val="none" w:sz="0" w:space="0" w:color="auto"/>
        <w:right w:val="none" w:sz="0" w:space="0" w:color="auto"/>
      </w:divBdr>
    </w:div>
    <w:div w:id="1029911594">
      <w:bodyDiv w:val="1"/>
      <w:marLeft w:val="0"/>
      <w:marRight w:val="0"/>
      <w:marTop w:val="0"/>
      <w:marBottom w:val="0"/>
      <w:divBdr>
        <w:top w:val="none" w:sz="0" w:space="0" w:color="auto"/>
        <w:left w:val="none" w:sz="0" w:space="0" w:color="auto"/>
        <w:bottom w:val="none" w:sz="0" w:space="0" w:color="auto"/>
        <w:right w:val="none" w:sz="0" w:space="0" w:color="auto"/>
      </w:divBdr>
      <w:divsChild>
        <w:div w:id="669911617">
          <w:marLeft w:val="0"/>
          <w:marRight w:val="0"/>
          <w:marTop w:val="0"/>
          <w:marBottom w:val="0"/>
          <w:divBdr>
            <w:top w:val="none" w:sz="0" w:space="0" w:color="auto"/>
            <w:left w:val="none" w:sz="0" w:space="0" w:color="auto"/>
            <w:bottom w:val="none" w:sz="0" w:space="0" w:color="auto"/>
            <w:right w:val="none" w:sz="0" w:space="0" w:color="auto"/>
          </w:divBdr>
        </w:div>
        <w:div w:id="1784303383">
          <w:marLeft w:val="0"/>
          <w:marRight w:val="0"/>
          <w:marTop w:val="0"/>
          <w:marBottom w:val="0"/>
          <w:divBdr>
            <w:top w:val="none" w:sz="0" w:space="0" w:color="auto"/>
            <w:left w:val="none" w:sz="0" w:space="0" w:color="auto"/>
            <w:bottom w:val="none" w:sz="0" w:space="0" w:color="auto"/>
            <w:right w:val="none" w:sz="0" w:space="0" w:color="auto"/>
          </w:divBdr>
          <w:divsChild>
            <w:div w:id="2103913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3354751">
      <w:bodyDiv w:val="1"/>
      <w:marLeft w:val="0"/>
      <w:marRight w:val="0"/>
      <w:marTop w:val="0"/>
      <w:marBottom w:val="0"/>
      <w:divBdr>
        <w:top w:val="none" w:sz="0" w:space="0" w:color="auto"/>
        <w:left w:val="none" w:sz="0" w:space="0" w:color="auto"/>
        <w:bottom w:val="none" w:sz="0" w:space="0" w:color="auto"/>
        <w:right w:val="none" w:sz="0" w:space="0" w:color="auto"/>
      </w:divBdr>
    </w:div>
    <w:div w:id="1161459639">
      <w:bodyDiv w:val="1"/>
      <w:marLeft w:val="0"/>
      <w:marRight w:val="0"/>
      <w:marTop w:val="0"/>
      <w:marBottom w:val="0"/>
      <w:divBdr>
        <w:top w:val="none" w:sz="0" w:space="0" w:color="auto"/>
        <w:left w:val="none" w:sz="0" w:space="0" w:color="auto"/>
        <w:bottom w:val="none" w:sz="0" w:space="0" w:color="auto"/>
        <w:right w:val="none" w:sz="0" w:space="0" w:color="auto"/>
      </w:divBdr>
    </w:div>
    <w:div w:id="1551527764">
      <w:bodyDiv w:val="1"/>
      <w:marLeft w:val="0"/>
      <w:marRight w:val="0"/>
      <w:marTop w:val="0"/>
      <w:marBottom w:val="0"/>
      <w:divBdr>
        <w:top w:val="none" w:sz="0" w:space="0" w:color="auto"/>
        <w:left w:val="none" w:sz="0" w:space="0" w:color="auto"/>
        <w:bottom w:val="none" w:sz="0" w:space="0" w:color="auto"/>
        <w:right w:val="none" w:sz="0" w:space="0" w:color="auto"/>
      </w:divBdr>
    </w:div>
    <w:div w:id="1768112269">
      <w:bodyDiv w:val="1"/>
      <w:marLeft w:val="0"/>
      <w:marRight w:val="0"/>
      <w:marTop w:val="0"/>
      <w:marBottom w:val="0"/>
      <w:divBdr>
        <w:top w:val="none" w:sz="0" w:space="0" w:color="auto"/>
        <w:left w:val="none" w:sz="0" w:space="0" w:color="auto"/>
        <w:bottom w:val="none" w:sz="0" w:space="0" w:color="auto"/>
        <w:right w:val="none" w:sz="0" w:space="0" w:color="auto"/>
      </w:divBdr>
      <w:divsChild>
        <w:div w:id="1760906161">
          <w:marLeft w:val="0"/>
          <w:marRight w:val="0"/>
          <w:marTop w:val="0"/>
          <w:marBottom w:val="300"/>
          <w:divBdr>
            <w:top w:val="none" w:sz="0" w:space="0" w:color="auto"/>
            <w:left w:val="none" w:sz="0" w:space="0" w:color="auto"/>
            <w:bottom w:val="none" w:sz="0" w:space="0" w:color="auto"/>
            <w:right w:val="none" w:sz="0" w:space="0" w:color="auto"/>
          </w:divBdr>
        </w:div>
      </w:divsChild>
    </w:div>
    <w:div w:id="2119640804">
      <w:bodyDiv w:val="1"/>
      <w:marLeft w:val="0"/>
      <w:marRight w:val="0"/>
      <w:marTop w:val="0"/>
      <w:marBottom w:val="0"/>
      <w:divBdr>
        <w:top w:val="none" w:sz="0" w:space="0" w:color="auto"/>
        <w:left w:val="none" w:sz="0" w:space="0" w:color="auto"/>
        <w:bottom w:val="none" w:sz="0" w:space="0" w:color="auto"/>
        <w:right w:val="none" w:sz="0" w:space="0" w:color="auto"/>
      </w:divBdr>
    </w:div>
    <w:div w:id="2134252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dsh.education/akademiy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pandia.ru/text/category/spravochnaya_literatur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andia.ru/text/category/vipolnenie_rabot/" TargetMode="External"/><Relationship Id="rId5" Type="http://schemas.openxmlformats.org/officeDocument/2006/relationships/settings" Target="settings.xml"/><Relationship Id="rId15" Type="http://schemas.openxmlformats.org/officeDocument/2006/relationships/hyperlink" Target="https://vip.1obraz.ru/" TargetMode="Externa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rdsh.edu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2D255-D36C-4AE9-8558-48242D1CE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2524</TotalTime>
  <Pages>332</Pages>
  <Words>122572</Words>
  <Characters>698666</Characters>
  <Application>Microsoft Office Word</Application>
  <DocSecurity>0</DocSecurity>
  <Lines>5822</Lines>
  <Paragraphs>1639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819599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User</cp:lastModifiedBy>
  <cp:revision>76</cp:revision>
  <dcterms:created xsi:type="dcterms:W3CDTF">2017-03-14T20:04:00Z</dcterms:created>
  <dcterms:modified xsi:type="dcterms:W3CDTF">2022-09-01T04:04:00Z</dcterms:modified>
</cp:coreProperties>
</file>